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170D56C0"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del w:id="1" w:author="23.501_CR4582R5_(Rel-18)_eNS_Ph3" w:date="2023-09-01T13:35:00Z">
              <w:r w:rsidR="00301C42" w:rsidDel="0004047F">
                <w:delText>2</w:delText>
              </w:r>
            </w:del>
            <w:ins w:id="2" w:author="23.501_CR4582R5_(Rel-18)_eNS_Ph3" w:date="2023-09-01T13:35:00Z">
              <w:r w:rsidR="0004047F">
                <w:t>3</w:t>
              </w:r>
            </w:ins>
            <w:r w:rsidRPr="001B7C50">
              <w:t>.</w:t>
            </w:r>
            <w:del w:id="3" w:author="23.501_CR4582R5_(Rel-18)_eNS_Ph3" w:date="2023-09-01T13:35:00Z">
              <w:r w:rsidR="008606DA" w:rsidDel="0004047F">
                <w:delText>2</w:delText>
              </w:r>
            </w:del>
            <w:ins w:id="4" w:author="23.501_CR4582R5_(Rel-18)_eNS_Ph3" w:date="2023-09-01T13:35:00Z">
              <w:r w:rsidR="0004047F">
                <w:t>0</w:t>
              </w:r>
            </w:ins>
            <w:r w:rsidRPr="001B7C50">
              <w:t xml:space="preserve"> </w:t>
            </w:r>
            <w:r w:rsidRPr="001B7C50">
              <w:rPr>
                <w:sz w:val="32"/>
              </w:rPr>
              <w:t>(202</w:t>
            </w:r>
            <w:r w:rsidR="007B0B8F">
              <w:rPr>
                <w:sz w:val="32"/>
              </w:rPr>
              <w:t>3</w:t>
            </w:r>
            <w:r w:rsidRPr="001B7C50">
              <w:rPr>
                <w:sz w:val="32"/>
              </w:rPr>
              <w:t>-</w:t>
            </w:r>
            <w:r w:rsidR="007B0B8F">
              <w:rPr>
                <w:sz w:val="32"/>
              </w:rPr>
              <w:t>0</w:t>
            </w:r>
            <w:ins w:id="5" w:author="23.501_CR4582R5_(Rel-18)_eNS_Ph3" w:date="2023-09-01T13:35:00Z">
              <w:r w:rsidR="0004047F">
                <w:rPr>
                  <w:sz w:val="32"/>
                </w:rPr>
                <w:t>9</w:t>
              </w:r>
            </w:ins>
            <w:del w:id="6" w:author="23.501_CR4582R5_(Rel-18)_eNS_Ph3" w:date="2023-09-01T13:35:00Z">
              <w:r w:rsidR="008606DA" w:rsidDel="0004047F">
                <w:rPr>
                  <w:sz w:val="32"/>
                </w:rPr>
                <w:delText>7</w:delText>
              </w:r>
            </w:del>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65pt" o:ole="">
                  <v:imagedata r:id="rId9" o:title=""/>
                </v:shape>
                <o:OLEObject Type="Embed" ProgID="Word.Picture.8" ShapeID="_x0000_i1025" DrawAspect="Content" ObjectID="_1755343611" r:id="rId10"/>
              </w:object>
            </w:r>
          </w:p>
        </w:tc>
        <w:bookmarkStart w:id="7" w:name="_MON_1637044125"/>
        <w:bookmarkEnd w:id="7"/>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85pt;height:75.45pt" o:ole="">
                  <v:imagedata r:id="rId11" o:title=""/>
                </v:shape>
                <o:OLEObject Type="Embed" ProgID="Word.Picture.8" ShapeID="_x0000_i1026" DrawAspect="Content" ObjectID="_1755343612"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8"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8"/>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9"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10"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10"/>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11"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35C2C6B2"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7B0B8F">
              <w:rPr>
                <w:noProof/>
                <w:sz w:val="18"/>
              </w:rPr>
              <w:t>3</w:t>
            </w:r>
            <w:r w:rsidRPr="001B7C50">
              <w:rPr>
                <w:noProof/>
                <w:sz w:val="18"/>
              </w:rPr>
              <w:t>, 3GPP Organizational Partners (ARIB, ATIS, CCSA, ETSI, TSDSI, TTA, TTC).</w:t>
            </w:r>
            <w:bookmarkStart w:id="12" w:name="copyrightaddon"/>
            <w:bookmarkEnd w:id="12"/>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11"/>
          </w:p>
          <w:p w14:paraId="3D3610EC" w14:textId="77777777" w:rsidR="00E16509" w:rsidRPr="001B7C50" w:rsidRDefault="00E16509" w:rsidP="00133525"/>
        </w:tc>
      </w:tr>
      <w:bookmarkEnd w:id="9"/>
    </w:tbl>
    <w:p w14:paraId="0DC87BEE" w14:textId="77777777" w:rsidR="00080512" w:rsidRPr="001B7C50" w:rsidRDefault="00080512">
      <w:pPr>
        <w:pStyle w:val="TT"/>
      </w:pPr>
      <w:r w:rsidRPr="001B7C50">
        <w:br w:type="page"/>
      </w:r>
      <w:bookmarkStart w:id="13" w:name="tableOfContents"/>
      <w:bookmarkEnd w:id="13"/>
      <w:r w:rsidRPr="001B7C50">
        <w:lastRenderedPageBreak/>
        <w:t>Contents</w:t>
      </w:r>
    </w:p>
    <w:p w14:paraId="02FAD00D" w14:textId="55A29BEA" w:rsidR="005A13C0" w:rsidRDefault="00FA1F66">
      <w:pPr>
        <w:pStyle w:val="TOC1"/>
        <w:rPr>
          <w:rFonts w:asciiTheme="minorHAnsi" w:eastAsiaTheme="minorEastAsia" w:hAnsiTheme="minorHAnsi" w:cstheme="minorBidi"/>
          <w:kern w:val="2"/>
          <w:szCs w:val="22"/>
          <w14:ligatures w14:val="standardContextual"/>
        </w:rPr>
      </w:pPr>
      <w:r w:rsidRPr="001B7C50">
        <w:fldChar w:fldCharType="begin" w:fldLock="1"/>
      </w:r>
      <w:r w:rsidRPr="001B7C50">
        <w:instrText xml:space="preserve"> TOC \o "1-9" </w:instrText>
      </w:r>
      <w:r w:rsidRPr="001B7C50">
        <w:fldChar w:fldCharType="separate"/>
      </w:r>
      <w:r w:rsidR="005A13C0">
        <w:t>Foreword</w:t>
      </w:r>
      <w:r w:rsidR="005A13C0">
        <w:tab/>
      </w:r>
      <w:r w:rsidR="005A13C0">
        <w:fldChar w:fldCharType="begin" w:fldLock="1"/>
      </w:r>
      <w:r w:rsidR="005A13C0">
        <w:instrText xml:space="preserve"> PAGEREF _Toc138308920 \h </w:instrText>
      </w:r>
      <w:r w:rsidR="005A13C0">
        <w:fldChar w:fldCharType="separate"/>
      </w:r>
      <w:r w:rsidR="005A13C0">
        <w:t>22</w:t>
      </w:r>
      <w:r w:rsidR="005A13C0">
        <w:fldChar w:fldCharType="end"/>
      </w:r>
    </w:p>
    <w:p w14:paraId="6B0C3273" w14:textId="6E1C6070" w:rsidR="005A13C0" w:rsidRDefault="005A13C0">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_Toc138308921 \h </w:instrText>
      </w:r>
      <w:r>
        <w:fldChar w:fldCharType="separate"/>
      </w:r>
      <w:r>
        <w:t>23</w:t>
      </w:r>
      <w:r>
        <w:fldChar w:fldCharType="end"/>
      </w:r>
    </w:p>
    <w:p w14:paraId="4DF85AAB" w14:textId="65125EC8" w:rsidR="005A13C0" w:rsidRDefault="005A13C0">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_Toc138308922 \h </w:instrText>
      </w:r>
      <w:r>
        <w:fldChar w:fldCharType="separate"/>
      </w:r>
      <w:r>
        <w:t>23</w:t>
      </w:r>
      <w:r>
        <w:fldChar w:fldCharType="end"/>
      </w:r>
    </w:p>
    <w:p w14:paraId="4BBB2A76" w14:textId="572ABD00" w:rsidR="005A13C0" w:rsidRDefault="005A13C0">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_Toc138308923 \h </w:instrText>
      </w:r>
      <w:r>
        <w:fldChar w:fldCharType="separate"/>
      </w:r>
      <w:r>
        <w:t>29</w:t>
      </w:r>
      <w:r>
        <w:fldChar w:fldCharType="end"/>
      </w:r>
    </w:p>
    <w:p w14:paraId="6658D0A0" w14:textId="7CFBB4AC" w:rsidR="005A13C0" w:rsidRDefault="005A13C0">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_Toc138308924 \h </w:instrText>
      </w:r>
      <w:r>
        <w:fldChar w:fldCharType="separate"/>
      </w:r>
      <w:r>
        <w:t>29</w:t>
      </w:r>
      <w:r>
        <w:fldChar w:fldCharType="end"/>
      </w:r>
    </w:p>
    <w:p w14:paraId="78486935" w14:textId="2E36ADCC" w:rsidR="005A13C0" w:rsidRDefault="005A13C0">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_Toc138308925 \h </w:instrText>
      </w:r>
      <w:r>
        <w:fldChar w:fldCharType="separate"/>
      </w:r>
      <w:r>
        <w:t>36</w:t>
      </w:r>
      <w:r>
        <w:fldChar w:fldCharType="end"/>
      </w:r>
    </w:p>
    <w:p w14:paraId="0CF9035A" w14:textId="2A5865CC" w:rsidR="005A13C0" w:rsidRDefault="005A13C0">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_Toc138308926 \h </w:instrText>
      </w:r>
      <w:r>
        <w:fldChar w:fldCharType="separate"/>
      </w:r>
      <w:r>
        <w:t>40</w:t>
      </w:r>
      <w:r>
        <w:fldChar w:fldCharType="end"/>
      </w:r>
    </w:p>
    <w:p w14:paraId="48025927" w14:textId="4C8951A7" w:rsidR="005A13C0" w:rsidRDefault="005A13C0">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_Toc138308927 \h </w:instrText>
      </w:r>
      <w:r>
        <w:fldChar w:fldCharType="separate"/>
      </w:r>
      <w:r>
        <w:t>40</w:t>
      </w:r>
      <w:r>
        <w:fldChar w:fldCharType="end"/>
      </w:r>
    </w:p>
    <w:p w14:paraId="1D23159F" w14:textId="67DD93E8" w:rsidR="005A13C0" w:rsidRDefault="005A13C0">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_Toc138308928 \h </w:instrText>
      </w:r>
      <w:r>
        <w:fldChar w:fldCharType="separate"/>
      </w:r>
      <w:r>
        <w:t>40</w:t>
      </w:r>
      <w:r>
        <w:fldChar w:fldCharType="end"/>
      </w:r>
    </w:p>
    <w:p w14:paraId="6601302E" w14:textId="6B5E3A3D" w:rsidR="005A13C0" w:rsidRDefault="005A13C0">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_Toc138308929 \h </w:instrText>
      </w:r>
      <w:r>
        <w:fldChar w:fldCharType="separate"/>
      </w:r>
      <w:r>
        <w:t>40</w:t>
      </w:r>
      <w:r>
        <w:fldChar w:fldCharType="end"/>
      </w:r>
    </w:p>
    <w:p w14:paraId="56A2301F" w14:textId="38D95C19" w:rsidR="005A13C0" w:rsidRDefault="005A13C0">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Network Functions and entities</w:t>
      </w:r>
      <w:r>
        <w:tab/>
      </w:r>
      <w:r>
        <w:fldChar w:fldCharType="begin" w:fldLock="1"/>
      </w:r>
      <w:r>
        <w:instrText xml:space="preserve"> PAGEREF _Toc138308930 \h </w:instrText>
      </w:r>
      <w:r>
        <w:fldChar w:fldCharType="separate"/>
      </w:r>
      <w:r>
        <w:t>41</w:t>
      </w:r>
      <w:r>
        <w:fldChar w:fldCharType="end"/>
      </w:r>
    </w:p>
    <w:p w14:paraId="271D062E" w14:textId="07DD15DD" w:rsidR="005A13C0" w:rsidRDefault="005A13C0">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_Toc138308931 \h </w:instrText>
      </w:r>
      <w:r>
        <w:fldChar w:fldCharType="separate"/>
      </w:r>
      <w:r>
        <w:t>42</w:t>
      </w:r>
      <w:r>
        <w:fldChar w:fldCharType="end"/>
      </w:r>
    </w:p>
    <w:p w14:paraId="1F82E249" w14:textId="6AC4B060" w:rsidR="005A13C0" w:rsidRDefault="005A13C0">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Roaming reference architectures</w:t>
      </w:r>
      <w:r>
        <w:tab/>
      </w:r>
      <w:r>
        <w:fldChar w:fldCharType="begin" w:fldLock="1"/>
      </w:r>
      <w:r>
        <w:instrText xml:space="preserve"> PAGEREF _Toc138308932 \h </w:instrText>
      </w:r>
      <w:r>
        <w:fldChar w:fldCharType="separate"/>
      </w:r>
      <w:r>
        <w:t>46</w:t>
      </w:r>
      <w:r>
        <w:fldChar w:fldCharType="end"/>
      </w:r>
    </w:p>
    <w:p w14:paraId="7B2FE09C" w14:textId="32E7155A" w:rsidR="005A13C0" w:rsidRDefault="005A13C0">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Data Storage architectures</w:t>
      </w:r>
      <w:r>
        <w:tab/>
      </w:r>
      <w:r>
        <w:fldChar w:fldCharType="begin" w:fldLock="1"/>
      </w:r>
      <w:r>
        <w:instrText xml:space="preserve"> PAGEREF _Toc138308933 \h </w:instrText>
      </w:r>
      <w:r>
        <w:fldChar w:fldCharType="separate"/>
      </w:r>
      <w:r>
        <w:t>50</w:t>
      </w:r>
      <w:r>
        <w:fldChar w:fldCharType="end"/>
      </w:r>
    </w:p>
    <w:p w14:paraId="76C8B58F" w14:textId="6B5548F0" w:rsidR="005A13C0" w:rsidRDefault="005A13C0">
      <w:pPr>
        <w:pStyle w:val="TOC3"/>
        <w:rPr>
          <w:rFonts w:asciiTheme="minorHAnsi" w:eastAsiaTheme="minorEastAsia" w:hAnsiTheme="minorHAnsi" w:cstheme="minorBidi"/>
          <w:kern w:val="2"/>
          <w:sz w:val="22"/>
          <w:szCs w:val="22"/>
          <w14:ligatures w14:val="standardContextual"/>
        </w:rPr>
      </w:pPr>
      <w:r>
        <w:t>4.2.5a</w:t>
      </w:r>
      <w:r>
        <w:rPr>
          <w:rFonts w:asciiTheme="minorHAnsi" w:eastAsiaTheme="minorEastAsia" w:hAnsiTheme="minorHAnsi" w:cstheme="minorBidi"/>
          <w:kern w:val="2"/>
          <w:sz w:val="22"/>
          <w:szCs w:val="22"/>
          <w14:ligatures w14:val="standardContextual"/>
        </w:rPr>
        <w:tab/>
      </w:r>
      <w:r>
        <w:t>Radio Capabilities Signalling optimisation</w:t>
      </w:r>
      <w:r>
        <w:tab/>
      </w:r>
      <w:r>
        <w:fldChar w:fldCharType="begin" w:fldLock="1"/>
      </w:r>
      <w:r>
        <w:instrText xml:space="preserve"> PAGEREF _Toc138308934 \h </w:instrText>
      </w:r>
      <w:r>
        <w:fldChar w:fldCharType="separate"/>
      </w:r>
      <w:r>
        <w:t>51</w:t>
      </w:r>
      <w:r>
        <w:fldChar w:fldCharType="end"/>
      </w:r>
    </w:p>
    <w:p w14:paraId="0CEA1694" w14:textId="15D217D8" w:rsidR="005A13C0" w:rsidRDefault="005A13C0">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_Toc138308935 \h </w:instrText>
      </w:r>
      <w:r>
        <w:fldChar w:fldCharType="separate"/>
      </w:r>
      <w:r>
        <w:t>52</w:t>
      </w:r>
      <w:r>
        <w:fldChar w:fldCharType="end"/>
      </w:r>
    </w:p>
    <w:p w14:paraId="0B70E756" w14:textId="2129C31E" w:rsidR="005A13C0" w:rsidRDefault="005A13C0">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_Toc138308936 \h </w:instrText>
      </w:r>
      <w:r>
        <w:fldChar w:fldCharType="separate"/>
      </w:r>
      <w:r>
        <w:t>53</w:t>
      </w:r>
      <w:r>
        <w:fldChar w:fldCharType="end"/>
      </w:r>
    </w:p>
    <w:p w14:paraId="0567913B" w14:textId="138B5F4F" w:rsidR="005A13C0" w:rsidRDefault="005A13C0">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Support of non-3GPP access</w:t>
      </w:r>
      <w:r>
        <w:tab/>
      </w:r>
      <w:r>
        <w:fldChar w:fldCharType="begin" w:fldLock="1"/>
      </w:r>
      <w:r>
        <w:instrText xml:space="preserve"> PAGEREF _Toc138308937 \h </w:instrText>
      </w:r>
      <w:r>
        <w:fldChar w:fldCharType="separate"/>
      </w:r>
      <w:r>
        <w:t>56</w:t>
      </w:r>
      <w:r>
        <w:fldChar w:fldCharType="end"/>
      </w:r>
    </w:p>
    <w:p w14:paraId="713B46BE" w14:textId="14855F65" w:rsidR="005A13C0" w:rsidRDefault="005A13C0">
      <w:pPr>
        <w:pStyle w:val="TOC4"/>
        <w:rPr>
          <w:rFonts w:asciiTheme="minorHAnsi" w:eastAsiaTheme="minorEastAsia" w:hAnsiTheme="minorHAnsi" w:cstheme="minorBidi"/>
          <w:kern w:val="2"/>
          <w:sz w:val="22"/>
          <w:szCs w:val="22"/>
          <w14:ligatures w14:val="standardContextual"/>
        </w:rPr>
      </w:pPr>
      <w:r>
        <w:t>4.2.8.0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_Toc138308938 \h </w:instrText>
      </w:r>
      <w:r>
        <w:fldChar w:fldCharType="separate"/>
      </w:r>
      <w:r>
        <w:t>56</w:t>
      </w:r>
      <w:r>
        <w:fldChar w:fldCharType="end"/>
      </w:r>
    </w:p>
    <w:p w14:paraId="0A15DDB7" w14:textId="0F613F87" w:rsidR="005A13C0" w:rsidRDefault="005A13C0">
      <w:pPr>
        <w:pStyle w:val="TOC4"/>
        <w:rPr>
          <w:rFonts w:asciiTheme="minorHAnsi" w:eastAsiaTheme="minorEastAsia" w:hAnsiTheme="minorHAnsi" w:cstheme="minorBidi"/>
          <w:kern w:val="2"/>
          <w:sz w:val="22"/>
          <w:szCs w:val="22"/>
          <w14:ligatures w14:val="standardContextual"/>
        </w:rPr>
      </w:pPr>
      <w:r>
        <w:t>4.2.8.1</w:t>
      </w:r>
      <w:r>
        <w:rPr>
          <w:rFonts w:asciiTheme="minorHAnsi" w:eastAsiaTheme="minorEastAsia" w:hAnsiTheme="minorHAnsi" w:cstheme="minorBidi"/>
          <w:kern w:val="2"/>
          <w:sz w:val="22"/>
          <w:szCs w:val="22"/>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_Toc138308939 \h </w:instrText>
      </w:r>
      <w:r>
        <w:fldChar w:fldCharType="separate"/>
      </w:r>
      <w:r>
        <w:t>56</w:t>
      </w:r>
      <w:r>
        <w:fldChar w:fldCharType="end"/>
      </w:r>
    </w:p>
    <w:p w14:paraId="03E75E2C" w14:textId="4BAE9EB5" w:rsidR="005A13C0" w:rsidRDefault="005A13C0">
      <w:pPr>
        <w:pStyle w:val="TOC4"/>
        <w:rPr>
          <w:rFonts w:asciiTheme="minorHAnsi" w:eastAsiaTheme="minorEastAsia" w:hAnsiTheme="minorHAnsi" w:cstheme="minorBidi"/>
          <w:kern w:val="2"/>
          <w:sz w:val="22"/>
          <w:szCs w:val="22"/>
          <w14:ligatures w14:val="standardContextual"/>
        </w:rPr>
      </w:pPr>
      <w:r>
        <w:t>4.2.8.1A</w:t>
      </w:r>
      <w:r>
        <w:rPr>
          <w:rFonts w:asciiTheme="minorHAnsi" w:eastAsiaTheme="minorEastAsia" w:hAnsiTheme="minorHAnsi" w:cstheme="minorBidi"/>
          <w:kern w:val="2"/>
          <w:sz w:val="22"/>
          <w:szCs w:val="22"/>
          <w14:ligatures w14:val="standardContextual"/>
        </w:rPr>
        <w:tab/>
      </w:r>
      <w:r>
        <w:t>General Concepts to support Wireline Access</w:t>
      </w:r>
      <w:r>
        <w:tab/>
      </w:r>
      <w:r>
        <w:fldChar w:fldCharType="begin" w:fldLock="1"/>
      </w:r>
      <w:r>
        <w:instrText xml:space="preserve"> PAGEREF _Toc138308940 \h </w:instrText>
      </w:r>
      <w:r>
        <w:fldChar w:fldCharType="separate"/>
      </w:r>
      <w:r>
        <w:t>57</w:t>
      </w:r>
      <w:r>
        <w:fldChar w:fldCharType="end"/>
      </w:r>
    </w:p>
    <w:p w14:paraId="5E14634C" w14:textId="2CDE9335" w:rsidR="005A13C0" w:rsidRDefault="005A13C0">
      <w:pPr>
        <w:pStyle w:val="TOC4"/>
        <w:rPr>
          <w:rFonts w:asciiTheme="minorHAnsi" w:eastAsiaTheme="minorEastAsia" w:hAnsiTheme="minorHAnsi" w:cstheme="minorBidi"/>
          <w:kern w:val="2"/>
          <w:sz w:val="22"/>
          <w:szCs w:val="22"/>
          <w14:ligatures w14:val="standardContextual"/>
        </w:rPr>
      </w:pPr>
      <w:r>
        <w:t>4.2.8.2</w:t>
      </w:r>
      <w:r>
        <w:rPr>
          <w:rFonts w:asciiTheme="minorHAnsi" w:eastAsiaTheme="minorEastAsia" w:hAnsiTheme="minorHAnsi" w:cstheme="minorBidi"/>
          <w:kern w:val="2"/>
          <w:sz w:val="22"/>
          <w:szCs w:val="22"/>
          <w14:ligatures w14:val="standardContextual"/>
        </w:rPr>
        <w:tab/>
      </w:r>
      <w:r>
        <w:rPr>
          <w:lang w:eastAsia="ko-KR"/>
        </w:rPr>
        <w:t>Architecture Reference Model for Trusted and Untrusted Non-3GPP Accesses</w:t>
      </w:r>
      <w:r>
        <w:tab/>
      </w:r>
      <w:r>
        <w:fldChar w:fldCharType="begin" w:fldLock="1"/>
      </w:r>
      <w:r>
        <w:instrText xml:space="preserve"> PAGEREF _Toc138308941 \h </w:instrText>
      </w:r>
      <w:r>
        <w:fldChar w:fldCharType="separate"/>
      </w:r>
      <w:r>
        <w:t>58</w:t>
      </w:r>
      <w:r>
        <w:fldChar w:fldCharType="end"/>
      </w:r>
    </w:p>
    <w:p w14:paraId="4F3245FB" w14:textId="025F74BB" w:rsidR="005A13C0" w:rsidRDefault="005A13C0">
      <w:pPr>
        <w:pStyle w:val="TOC5"/>
        <w:rPr>
          <w:rFonts w:asciiTheme="minorHAnsi" w:eastAsiaTheme="minorEastAsia" w:hAnsiTheme="minorHAnsi" w:cstheme="minorBidi"/>
          <w:kern w:val="2"/>
          <w:sz w:val="22"/>
          <w:szCs w:val="22"/>
          <w14:ligatures w14:val="standardContextual"/>
        </w:rPr>
      </w:pPr>
      <w:r>
        <w:t>4.2.8.2.1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_Toc138308942 \h </w:instrText>
      </w:r>
      <w:r>
        <w:fldChar w:fldCharType="separate"/>
      </w:r>
      <w:r>
        <w:t>58</w:t>
      </w:r>
      <w:r>
        <w:fldChar w:fldCharType="end"/>
      </w:r>
    </w:p>
    <w:p w14:paraId="56B39330" w14:textId="1940394F" w:rsidR="005A13C0" w:rsidRDefault="005A13C0">
      <w:pPr>
        <w:pStyle w:val="TOC5"/>
        <w:rPr>
          <w:rFonts w:asciiTheme="minorHAnsi" w:eastAsiaTheme="minorEastAsia" w:hAnsiTheme="minorHAnsi" w:cstheme="minorBidi"/>
          <w:kern w:val="2"/>
          <w:sz w:val="22"/>
          <w:szCs w:val="22"/>
          <w14:ligatures w14:val="standardContextual"/>
        </w:rPr>
      </w:pPr>
      <w:r>
        <w:t>4.2.8.2.2</w:t>
      </w:r>
      <w:r>
        <w:rPr>
          <w:rFonts w:asciiTheme="minorHAnsi" w:eastAsiaTheme="minorEastAsia" w:hAnsiTheme="minorHAnsi" w:cstheme="minorBidi"/>
          <w:kern w:val="2"/>
          <w:sz w:val="22"/>
          <w:szCs w:val="22"/>
          <w14:ligatures w14:val="standardContextual"/>
        </w:rPr>
        <w:tab/>
      </w:r>
      <w:r>
        <w:t xml:space="preserve">LBO </w:t>
      </w:r>
      <w:r>
        <w:rPr>
          <w:lang w:eastAsia="ko-KR"/>
        </w:rPr>
        <w:t>R</w:t>
      </w:r>
      <w:r>
        <w:t>oaming Architecture</w:t>
      </w:r>
      <w:r>
        <w:tab/>
      </w:r>
      <w:r>
        <w:fldChar w:fldCharType="begin" w:fldLock="1"/>
      </w:r>
      <w:r>
        <w:instrText xml:space="preserve"> PAGEREF _Toc138308943 \h </w:instrText>
      </w:r>
      <w:r>
        <w:fldChar w:fldCharType="separate"/>
      </w:r>
      <w:r>
        <w:t>59</w:t>
      </w:r>
      <w:r>
        <w:fldChar w:fldCharType="end"/>
      </w:r>
    </w:p>
    <w:p w14:paraId="42226C95" w14:textId="42365354" w:rsidR="005A13C0" w:rsidRDefault="005A13C0">
      <w:pPr>
        <w:pStyle w:val="TOC5"/>
        <w:rPr>
          <w:rFonts w:asciiTheme="minorHAnsi" w:eastAsiaTheme="minorEastAsia" w:hAnsiTheme="minorHAnsi" w:cstheme="minorBidi"/>
          <w:kern w:val="2"/>
          <w:sz w:val="22"/>
          <w:szCs w:val="22"/>
          <w14:ligatures w14:val="standardContextual"/>
        </w:rPr>
      </w:pPr>
      <w:r>
        <w:t>4.2.8.2.3</w:t>
      </w:r>
      <w:r>
        <w:rPr>
          <w:rFonts w:asciiTheme="minorHAnsi" w:eastAsiaTheme="minorEastAsia" w:hAnsiTheme="minorHAnsi" w:cstheme="minorBidi"/>
          <w:kern w:val="2"/>
          <w:sz w:val="22"/>
          <w:szCs w:val="22"/>
          <w14:ligatures w14:val="standardContextual"/>
        </w:rPr>
        <w:tab/>
      </w:r>
      <w:r>
        <w:t xml:space="preserve">Home-routed </w:t>
      </w:r>
      <w:r>
        <w:rPr>
          <w:lang w:eastAsia="ko-KR"/>
        </w:rPr>
        <w:t>R</w:t>
      </w:r>
      <w:r>
        <w:t>oaming Architecture</w:t>
      </w:r>
      <w:r>
        <w:tab/>
      </w:r>
      <w:r>
        <w:fldChar w:fldCharType="begin" w:fldLock="1"/>
      </w:r>
      <w:r>
        <w:instrText xml:space="preserve"> PAGEREF _Toc138308944 \h </w:instrText>
      </w:r>
      <w:r>
        <w:fldChar w:fldCharType="separate"/>
      </w:r>
      <w:r>
        <w:t>61</w:t>
      </w:r>
      <w:r>
        <w:fldChar w:fldCharType="end"/>
      </w:r>
    </w:p>
    <w:p w14:paraId="3DAC694B" w14:textId="4A25DCD2" w:rsidR="005A13C0" w:rsidRDefault="005A13C0">
      <w:pPr>
        <w:pStyle w:val="TOC4"/>
        <w:rPr>
          <w:rFonts w:asciiTheme="minorHAnsi" w:eastAsiaTheme="minorEastAsia" w:hAnsiTheme="minorHAnsi" w:cstheme="minorBidi"/>
          <w:kern w:val="2"/>
          <w:sz w:val="22"/>
          <w:szCs w:val="22"/>
          <w14:ligatures w14:val="standardContextual"/>
        </w:rPr>
      </w:pPr>
      <w:r>
        <w:t>4.2.8.3</w:t>
      </w:r>
      <w:r>
        <w:rPr>
          <w:rFonts w:asciiTheme="minorHAnsi" w:eastAsiaTheme="minorEastAsia" w:hAnsiTheme="minorHAnsi" w:cstheme="minorBidi"/>
          <w:kern w:val="2"/>
          <w:sz w:val="22"/>
          <w:szCs w:val="22"/>
          <w14:ligatures w14:val="standardContextual"/>
        </w:rPr>
        <w:tab/>
      </w:r>
      <w:r>
        <w:rPr>
          <w:lang w:eastAsia="ko-KR"/>
        </w:rPr>
        <w:t>Reference Points for Non-3GPP Access</w:t>
      </w:r>
      <w:r>
        <w:tab/>
      </w:r>
      <w:r>
        <w:fldChar w:fldCharType="begin" w:fldLock="1"/>
      </w:r>
      <w:r>
        <w:instrText xml:space="preserve"> PAGEREF _Toc138308945 \h </w:instrText>
      </w:r>
      <w:r>
        <w:fldChar w:fldCharType="separate"/>
      </w:r>
      <w:r>
        <w:t>63</w:t>
      </w:r>
      <w:r>
        <w:fldChar w:fldCharType="end"/>
      </w:r>
    </w:p>
    <w:p w14:paraId="1A5041EF" w14:textId="2EAAD13C" w:rsidR="005A13C0" w:rsidRDefault="005A13C0">
      <w:pPr>
        <w:pStyle w:val="TOC5"/>
        <w:rPr>
          <w:rFonts w:asciiTheme="minorHAnsi" w:eastAsiaTheme="minorEastAsia" w:hAnsiTheme="minorHAnsi" w:cstheme="minorBidi"/>
          <w:kern w:val="2"/>
          <w:sz w:val="22"/>
          <w:szCs w:val="22"/>
          <w14:ligatures w14:val="standardContextual"/>
        </w:rPr>
      </w:pPr>
      <w:r>
        <w:t>4.2.8.3.1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_Toc138308946 \h </w:instrText>
      </w:r>
      <w:r>
        <w:fldChar w:fldCharType="separate"/>
      </w:r>
      <w:r>
        <w:t>63</w:t>
      </w:r>
      <w:r>
        <w:fldChar w:fldCharType="end"/>
      </w:r>
    </w:p>
    <w:p w14:paraId="13FE1F94" w14:textId="48729010" w:rsidR="005A13C0" w:rsidRDefault="005A13C0">
      <w:pPr>
        <w:pStyle w:val="TOC5"/>
        <w:rPr>
          <w:rFonts w:asciiTheme="minorHAnsi" w:eastAsiaTheme="minorEastAsia" w:hAnsiTheme="minorHAnsi" w:cstheme="minorBidi"/>
          <w:kern w:val="2"/>
          <w:sz w:val="22"/>
          <w:szCs w:val="22"/>
          <w14:ligatures w14:val="standardContextual"/>
        </w:rPr>
      </w:pPr>
      <w:r>
        <w:t>4.2.8.3.2</w:t>
      </w:r>
      <w:r>
        <w:rPr>
          <w:rFonts w:asciiTheme="minorHAnsi" w:eastAsiaTheme="minorEastAsia" w:hAnsiTheme="minorHAnsi" w:cstheme="minorBidi"/>
          <w:kern w:val="2"/>
          <w:sz w:val="22"/>
          <w:szCs w:val="22"/>
          <w14:ligatures w14:val="standardContextual"/>
        </w:rPr>
        <w:tab/>
      </w:r>
      <w:r>
        <w:t>Requirements on Ta</w:t>
      </w:r>
      <w:r>
        <w:tab/>
      </w:r>
      <w:r>
        <w:fldChar w:fldCharType="begin" w:fldLock="1"/>
      </w:r>
      <w:r>
        <w:instrText xml:space="preserve"> PAGEREF _Toc138308947 \h </w:instrText>
      </w:r>
      <w:r>
        <w:fldChar w:fldCharType="separate"/>
      </w:r>
      <w:r>
        <w:t>64</w:t>
      </w:r>
      <w:r>
        <w:fldChar w:fldCharType="end"/>
      </w:r>
    </w:p>
    <w:p w14:paraId="170E3B9F" w14:textId="6529461E" w:rsidR="005A13C0" w:rsidRDefault="005A13C0">
      <w:pPr>
        <w:pStyle w:val="TOC4"/>
        <w:rPr>
          <w:rFonts w:asciiTheme="minorHAnsi" w:eastAsiaTheme="minorEastAsia" w:hAnsiTheme="minorHAnsi" w:cstheme="minorBidi"/>
          <w:kern w:val="2"/>
          <w:sz w:val="22"/>
          <w:szCs w:val="22"/>
          <w14:ligatures w14:val="standardContextual"/>
        </w:rPr>
      </w:pPr>
      <w:r>
        <w:t>4.2.8.4</w:t>
      </w:r>
      <w:r>
        <w:rPr>
          <w:rFonts w:asciiTheme="minorHAnsi" w:eastAsiaTheme="minorEastAsia" w:hAnsiTheme="minorHAnsi" w:cstheme="minorBidi"/>
          <w:kern w:val="2"/>
          <w:sz w:val="22"/>
          <w:szCs w:val="22"/>
          <w14:ligatures w14:val="standardContextual"/>
        </w:rPr>
        <w:tab/>
      </w:r>
      <w:r>
        <w:t>Architecture Reference Model for Wireline Access network</w:t>
      </w:r>
      <w:r>
        <w:tab/>
      </w:r>
      <w:r>
        <w:fldChar w:fldCharType="begin" w:fldLock="1"/>
      </w:r>
      <w:r>
        <w:instrText xml:space="preserve"> PAGEREF _Toc138308948 \h </w:instrText>
      </w:r>
      <w:r>
        <w:fldChar w:fldCharType="separate"/>
      </w:r>
      <w:r>
        <w:t>64</w:t>
      </w:r>
      <w:r>
        <w:fldChar w:fldCharType="end"/>
      </w:r>
    </w:p>
    <w:p w14:paraId="181207D9" w14:textId="7F90AF5F" w:rsidR="005A13C0" w:rsidRDefault="005A13C0">
      <w:pPr>
        <w:pStyle w:val="TOC4"/>
        <w:rPr>
          <w:rFonts w:asciiTheme="minorHAnsi" w:eastAsiaTheme="minorEastAsia" w:hAnsiTheme="minorHAnsi" w:cstheme="minorBidi"/>
          <w:kern w:val="2"/>
          <w:sz w:val="22"/>
          <w:szCs w:val="22"/>
          <w14:ligatures w14:val="standardContextual"/>
        </w:rPr>
      </w:pPr>
      <w:r>
        <w:t>4.2.8.5</w:t>
      </w:r>
      <w:r>
        <w:rPr>
          <w:rFonts w:asciiTheme="minorHAnsi" w:eastAsiaTheme="minorEastAsia" w:hAnsiTheme="minorHAnsi" w:cstheme="minorBidi"/>
          <w:kern w:val="2"/>
          <w:sz w:val="22"/>
          <w:szCs w:val="22"/>
          <w14:ligatures w14:val="standardContextual"/>
        </w:rPr>
        <w:tab/>
      </w:r>
      <w:r>
        <w:t>Access to 5GC from devices that do not support 5GC NAS over WLAN access</w:t>
      </w:r>
      <w:r>
        <w:tab/>
      </w:r>
      <w:r>
        <w:fldChar w:fldCharType="begin" w:fldLock="1"/>
      </w:r>
      <w:r>
        <w:instrText xml:space="preserve"> PAGEREF _Toc138308949 \h </w:instrText>
      </w:r>
      <w:r>
        <w:fldChar w:fldCharType="separate"/>
      </w:r>
      <w:r>
        <w:t>65</w:t>
      </w:r>
      <w:r>
        <w:fldChar w:fldCharType="end"/>
      </w:r>
    </w:p>
    <w:p w14:paraId="06C3D572" w14:textId="6742843A" w:rsidR="005A13C0" w:rsidRDefault="005A13C0">
      <w:pPr>
        <w:pStyle w:val="TOC5"/>
        <w:rPr>
          <w:rFonts w:asciiTheme="minorHAnsi" w:eastAsiaTheme="minorEastAsia" w:hAnsiTheme="minorHAnsi" w:cstheme="minorBidi"/>
          <w:kern w:val="2"/>
          <w:sz w:val="22"/>
          <w:szCs w:val="22"/>
          <w14:ligatures w14:val="standardContextual"/>
        </w:rPr>
      </w:pPr>
      <w:r>
        <w:t>4.2.8.5.1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_Toc138308950 \h </w:instrText>
      </w:r>
      <w:r>
        <w:fldChar w:fldCharType="separate"/>
      </w:r>
      <w:r>
        <w:t>65</w:t>
      </w:r>
      <w:r>
        <w:fldChar w:fldCharType="end"/>
      </w:r>
    </w:p>
    <w:p w14:paraId="21E02014" w14:textId="2E7EBF01" w:rsidR="005A13C0" w:rsidRDefault="005A13C0">
      <w:pPr>
        <w:pStyle w:val="TOC5"/>
        <w:rPr>
          <w:rFonts w:asciiTheme="minorHAnsi" w:eastAsiaTheme="minorEastAsia" w:hAnsiTheme="minorHAnsi" w:cstheme="minorBidi"/>
          <w:kern w:val="2"/>
          <w:sz w:val="22"/>
          <w:szCs w:val="22"/>
          <w14:ligatures w14:val="standardContextual"/>
        </w:rPr>
      </w:pPr>
      <w:r>
        <w:t>4.2.8.5.2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_Toc138308951 \h </w:instrText>
      </w:r>
      <w:r>
        <w:fldChar w:fldCharType="separate"/>
      </w:r>
      <w:r>
        <w:t>66</w:t>
      </w:r>
      <w:r>
        <w:fldChar w:fldCharType="end"/>
      </w:r>
    </w:p>
    <w:p w14:paraId="2E3B5271" w14:textId="78751008" w:rsidR="005A13C0" w:rsidRDefault="005A13C0">
      <w:pPr>
        <w:pStyle w:val="TOC5"/>
        <w:rPr>
          <w:rFonts w:asciiTheme="minorHAnsi" w:eastAsiaTheme="minorEastAsia" w:hAnsiTheme="minorHAnsi" w:cstheme="minorBidi"/>
          <w:kern w:val="2"/>
          <w:sz w:val="22"/>
          <w:szCs w:val="22"/>
          <w14:ligatures w14:val="standardContextual"/>
        </w:rPr>
      </w:pPr>
      <w:r>
        <w:t>4.2.8.5.3</w:t>
      </w:r>
      <w:r>
        <w:rPr>
          <w:rFonts w:asciiTheme="minorHAnsi" w:eastAsiaTheme="minorEastAsia" w:hAnsiTheme="minorHAnsi" w:cstheme="minorBidi"/>
          <w:kern w:val="2"/>
          <w:sz w:val="22"/>
          <w:szCs w:val="22"/>
          <w14:ligatures w14:val="standardContextual"/>
        </w:rPr>
        <w:tab/>
      </w:r>
      <w:r>
        <w:t>Network Functions</w:t>
      </w:r>
      <w:r>
        <w:tab/>
      </w:r>
      <w:r>
        <w:fldChar w:fldCharType="begin" w:fldLock="1"/>
      </w:r>
      <w:r>
        <w:instrText xml:space="preserve"> PAGEREF _Toc138308952 \h </w:instrText>
      </w:r>
      <w:r>
        <w:fldChar w:fldCharType="separate"/>
      </w:r>
      <w:r>
        <w:t>66</w:t>
      </w:r>
      <w:r>
        <w:fldChar w:fldCharType="end"/>
      </w:r>
    </w:p>
    <w:p w14:paraId="34D69537" w14:textId="2961A118" w:rsidR="005A13C0" w:rsidRDefault="005A13C0">
      <w:pPr>
        <w:pStyle w:val="TOC5"/>
        <w:rPr>
          <w:rFonts w:asciiTheme="minorHAnsi" w:eastAsiaTheme="minorEastAsia" w:hAnsiTheme="minorHAnsi" w:cstheme="minorBidi"/>
          <w:kern w:val="2"/>
          <w:sz w:val="22"/>
          <w:szCs w:val="22"/>
          <w14:ligatures w14:val="standardContextual"/>
        </w:rPr>
      </w:pPr>
      <w:r>
        <w:t>4.2.8.5.4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_Toc138308953 \h </w:instrText>
      </w:r>
      <w:r>
        <w:fldChar w:fldCharType="separate"/>
      </w:r>
      <w:r>
        <w:t>66</w:t>
      </w:r>
      <w:r>
        <w:fldChar w:fldCharType="end"/>
      </w:r>
    </w:p>
    <w:p w14:paraId="2727227E" w14:textId="73DFFAC1" w:rsidR="005A13C0" w:rsidRDefault="005A13C0">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Analytics architecture</w:t>
      </w:r>
      <w:r>
        <w:tab/>
      </w:r>
      <w:r>
        <w:fldChar w:fldCharType="begin" w:fldLock="1"/>
      </w:r>
      <w:r>
        <w:instrText xml:space="preserve"> PAGEREF _Toc138308954 \h </w:instrText>
      </w:r>
      <w:r>
        <w:fldChar w:fldCharType="separate"/>
      </w:r>
      <w:r>
        <w:t>67</w:t>
      </w:r>
      <w:r>
        <w:fldChar w:fldCharType="end"/>
      </w:r>
    </w:p>
    <w:p w14:paraId="23630881" w14:textId="31B664A1" w:rsidR="005A13C0" w:rsidRDefault="005A13C0">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Architecture Reference Model for ATSSS Support</w:t>
      </w:r>
      <w:r>
        <w:tab/>
      </w:r>
      <w:r>
        <w:fldChar w:fldCharType="begin" w:fldLock="1"/>
      </w:r>
      <w:r>
        <w:instrText xml:space="preserve"> PAGEREF _Toc138308955 \h </w:instrText>
      </w:r>
      <w:r>
        <w:fldChar w:fldCharType="separate"/>
      </w:r>
      <w:r>
        <w:t>67</w:t>
      </w:r>
      <w:r>
        <w:fldChar w:fldCharType="end"/>
      </w:r>
    </w:p>
    <w:p w14:paraId="2949F057" w14:textId="680AB4FC" w:rsidR="005A13C0" w:rsidRDefault="005A13C0">
      <w:pPr>
        <w:pStyle w:val="TOC3"/>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Architecture for 5G multicast-broadcast services</w:t>
      </w:r>
      <w:r>
        <w:tab/>
      </w:r>
      <w:r>
        <w:fldChar w:fldCharType="begin" w:fldLock="1"/>
      </w:r>
      <w:r>
        <w:instrText xml:space="preserve"> PAGEREF _Toc138308956 \h </w:instrText>
      </w:r>
      <w:r>
        <w:fldChar w:fldCharType="separate"/>
      </w:r>
      <w:r>
        <w:t>69</w:t>
      </w:r>
      <w:r>
        <w:fldChar w:fldCharType="end"/>
      </w:r>
    </w:p>
    <w:p w14:paraId="14960B48" w14:textId="6C2BF292" w:rsidR="005A13C0" w:rsidRDefault="005A13C0">
      <w:pPr>
        <w:pStyle w:val="TOC3"/>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Architecture for Proximity based Services (ProSe) in 5GS</w:t>
      </w:r>
      <w:r>
        <w:tab/>
      </w:r>
      <w:r>
        <w:fldChar w:fldCharType="begin" w:fldLock="1"/>
      </w:r>
      <w:r>
        <w:instrText xml:space="preserve"> PAGEREF _Toc138308957 \h </w:instrText>
      </w:r>
      <w:r>
        <w:fldChar w:fldCharType="separate"/>
      </w:r>
      <w:r>
        <w:t>69</w:t>
      </w:r>
      <w:r>
        <w:fldChar w:fldCharType="end"/>
      </w:r>
    </w:p>
    <w:p w14:paraId="5B3B7C2E" w14:textId="141F0009" w:rsidR="005A13C0" w:rsidRDefault="005A13C0">
      <w:pPr>
        <w:pStyle w:val="TOC3"/>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Architecture enhancements for Edge Computing</w:t>
      </w:r>
      <w:r>
        <w:tab/>
      </w:r>
      <w:r>
        <w:fldChar w:fldCharType="begin" w:fldLock="1"/>
      </w:r>
      <w:r>
        <w:instrText xml:space="preserve"> PAGEREF _Toc138308958 \h </w:instrText>
      </w:r>
      <w:r>
        <w:fldChar w:fldCharType="separate"/>
      </w:r>
      <w:r>
        <w:t>69</w:t>
      </w:r>
      <w:r>
        <w:fldChar w:fldCharType="end"/>
      </w:r>
    </w:p>
    <w:p w14:paraId="1417E54D" w14:textId="729C8503" w:rsidR="005A13C0" w:rsidRDefault="005A13C0">
      <w:pPr>
        <w:pStyle w:val="TOC3"/>
        <w:rPr>
          <w:rFonts w:asciiTheme="minorHAnsi" w:eastAsiaTheme="minorEastAsia" w:hAnsiTheme="minorHAnsi" w:cstheme="minorBidi"/>
          <w:kern w:val="2"/>
          <w:sz w:val="22"/>
          <w:szCs w:val="22"/>
          <w14:ligatures w14:val="standardContextual"/>
        </w:rPr>
      </w:pPr>
      <w:r>
        <w:t>4.2.14</w:t>
      </w:r>
      <w:r>
        <w:rPr>
          <w:rFonts w:asciiTheme="minorHAnsi" w:eastAsiaTheme="minorEastAsia" w:hAnsiTheme="minorHAnsi" w:cstheme="minorBidi"/>
          <w:kern w:val="2"/>
          <w:sz w:val="22"/>
          <w:szCs w:val="22"/>
          <w14:ligatures w14:val="standardContextual"/>
        </w:rPr>
        <w:tab/>
      </w:r>
      <w:r>
        <w:t>Architecture for Support of Uncrewed Aerial Systems connectivity, identification and tracking</w:t>
      </w:r>
      <w:r>
        <w:tab/>
      </w:r>
      <w:r>
        <w:fldChar w:fldCharType="begin" w:fldLock="1"/>
      </w:r>
      <w:r>
        <w:instrText xml:space="preserve"> PAGEREF _Toc138308959 \h </w:instrText>
      </w:r>
      <w:r>
        <w:fldChar w:fldCharType="separate"/>
      </w:r>
      <w:r>
        <w:t>69</w:t>
      </w:r>
      <w:r>
        <w:fldChar w:fldCharType="end"/>
      </w:r>
    </w:p>
    <w:p w14:paraId="73C486B9" w14:textId="0A21C584" w:rsidR="005A13C0" w:rsidRDefault="005A13C0">
      <w:pPr>
        <w:pStyle w:val="TOC3"/>
        <w:rPr>
          <w:rFonts w:asciiTheme="minorHAnsi" w:eastAsiaTheme="minorEastAsia" w:hAnsiTheme="minorHAnsi" w:cstheme="minorBidi"/>
          <w:kern w:val="2"/>
          <w:sz w:val="22"/>
          <w:szCs w:val="22"/>
          <w14:ligatures w14:val="standardContextual"/>
        </w:rPr>
      </w:pPr>
      <w:r>
        <w:t>4.2.15</w:t>
      </w:r>
      <w:r>
        <w:rPr>
          <w:rFonts w:asciiTheme="minorHAnsi" w:eastAsiaTheme="minorEastAsia" w:hAnsiTheme="minorHAnsi" w:cstheme="minorBidi"/>
          <w:kern w:val="2"/>
          <w:sz w:val="22"/>
          <w:szCs w:val="22"/>
          <w14:ligatures w14:val="standardContextual"/>
        </w:rPr>
        <w:tab/>
      </w:r>
      <w:r>
        <w:t>Architecture to support WLAN connection using 5G credentials without 5GS registration</w:t>
      </w:r>
      <w:r>
        <w:tab/>
      </w:r>
      <w:r>
        <w:fldChar w:fldCharType="begin" w:fldLock="1"/>
      </w:r>
      <w:r>
        <w:instrText xml:space="preserve"> PAGEREF _Toc138308960 \h </w:instrText>
      </w:r>
      <w:r>
        <w:fldChar w:fldCharType="separate"/>
      </w:r>
      <w:r>
        <w:t>69</w:t>
      </w:r>
      <w:r>
        <w:fldChar w:fldCharType="end"/>
      </w:r>
    </w:p>
    <w:p w14:paraId="5571598C" w14:textId="0D05F61B" w:rsidR="005A13C0" w:rsidRDefault="005A13C0">
      <w:pPr>
        <w:pStyle w:val="TOC3"/>
        <w:rPr>
          <w:rFonts w:asciiTheme="minorHAnsi" w:eastAsiaTheme="minorEastAsia" w:hAnsiTheme="minorHAnsi" w:cstheme="minorBidi"/>
          <w:kern w:val="2"/>
          <w:sz w:val="22"/>
          <w:szCs w:val="22"/>
          <w14:ligatures w14:val="standardContextual"/>
        </w:rPr>
      </w:pPr>
      <w:r>
        <w:t>4.2.16</w:t>
      </w:r>
      <w:r>
        <w:rPr>
          <w:rFonts w:asciiTheme="minorHAnsi" w:eastAsiaTheme="minorEastAsia" w:hAnsiTheme="minorHAnsi" w:cstheme="minorBidi"/>
          <w:kern w:val="2"/>
          <w:sz w:val="22"/>
          <w:szCs w:val="22"/>
          <w14:ligatures w14:val="standardContextual"/>
        </w:rPr>
        <w:tab/>
      </w:r>
      <w:r>
        <w:t>Architecture to support User Plane Information Exposure via a service-based interface</w:t>
      </w:r>
      <w:r>
        <w:tab/>
      </w:r>
      <w:r>
        <w:fldChar w:fldCharType="begin" w:fldLock="1"/>
      </w:r>
      <w:r>
        <w:instrText xml:space="preserve"> PAGEREF _Toc138308961 \h </w:instrText>
      </w:r>
      <w:r>
        <w:fldChar w:fldCharType="separate"/>
      </w:r>
      <w:r>
        <w:t>72</w:t>
      </w:r>
      <w:r>
        <w:fldChar w:fldCharType="end"/>
      </w:r>
    </w:p>
    <w:p w14:paraId="788530E3" w14:textId="38F98772" w:rsidR="005A13C0" w:rsidRDefault="005A13C0">
      <w:pPr>
        <w:pStyle w:val="TOC3"/>
        <w:rPr>
          <w:rFonts w:asciiTheme="minorHAnsi" w:eastAsiaTheme="minorEastAsia" w:hAnsiTheme="minorHAnsi" w:cstheme="minorBidi"/>
          <w:kern w:val="2"/>
          <w:sz w:val="22"/>
          <w:szCs w:val="22"/>
          <w14:ligatures w14:val="standardContextual"/>
        </w:rPr>
      </w:pPr>
      <w:r>
        <w:t>4.2.17</w:t>
      </w:r>
      <w:r>
        <w:rPr>
          <w:rFonts w:asciiTheme="minorHAnsi" w:eastAsiaTheme="minorEastAsia" w:hAnsiTheme="minorHAnsi" w:cstheme="minorBidi"/>
          <w:kern w:val="2"/>
          <w:sz w:val="22"/>
          <w:szCs w:val="22"/>
          <w14:ligatures w14:val="standardContextual"/>
        </w:rPr>
        <w:tab/>
      </w:r>
      <w:r>
        <w:t>Architecture for Ranging based services and Sidelink Positioning</w:t>
      </w:r>
      <w:r>
        <w:tab/>
      </w:r>
      <w:r>
        <w:fldChar w:fldCharType="begin" w:fldLock="1"/>
      </w:r>
      <w:r>
        <w:instrText xml:space="preserve"> PAGEREF _Toc138308962 \h </w:instrText>
      </w:r>
      <w:r>
        <w:fldChar w:fldCharType="separate"/>
      </w:r>
      <w:r>
        <w:t>72</w:t>
      </w:r>
      <w:r>
        <w:fldChar w:fldCharType="end"/>
      </w:r>
    </w:p>
    <w:p w14:paraId="28B17D49" w14:textId="505E961A" w:rsidR="005A13C0" w:rsidRDefault="005A13C0">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_Toc138308963 \h </w:instrText>
      </w:r>
      <w:r>
        <w:fldChar w:fldCharType="separate"/>
      </w:r>
      <w:r>
        <w:t>72</w:t>
      </w:r>
      <w:r>
        <w:fldChar w:fldCharType="end"/>
      </w:r>
    </w:p>
    <w:p w14:paraId="3C202712" w14:textId="015A972A" w:rsidR="005A13C0" w:rsidRDefault="005A13C0">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_Toc138308964 \h </w:instrText>
      </w:r>
      <w:r>
        <w:fldChar w:fldCharType="separate"/>
      </w:r>
      <w:r>
        <w:t>72</w:t>
      </w:r>
      <w:r>
        <w:fldChar w:fldCharType="end"/>
      </w:r>
    </w:p>
    <w:p w14:paraId="3887B74E" w14:textId="68715EC8" w:rsidR="005A13C0" w:rsidRDefault="005A13C0">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_Toc138308965 \h </w:instrText>
      </w:r>
      <w:r>
        <w:fldChar w:fldCharType="separate"/>
      </w:r>
      <w:r>
        <w:t>73</w:t>
      </w:r>
      <w:r>
        <w:fldChar w:fldCharType="end"/>
      </w:r>
    </w:p>
    <w:p w14:paraId="498FF60A" w14:textId="29691437" w:rsidR="005A13C0" w:rsidRDefault="005A13C0">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Interworking between 5GC via non-3GPP access and E-UTRAN connected to EPC</w:t>
      </w:r>
      <w:r>
        <w:tab/>
      </w:r>
      <w:r>
        <w:fldChar w:fldCharType="begin" w:fldLock="1"/>
      </w:r>
      <w:r>
        <w:instrText xml:space="preserve"> PAGEREF _Toc138308966 \h </w:instrText>
      </w:r>
      <w:r>
        <w:fldChar w:fldCharType="separate"/>
      </w:r>
      <w:r>
        <w:t>75</w:t>
      </w:r>
      <w:r>
        <w:fldChar w:fldCharType="end"/>
      </w:r>
    </w:p>
    <w:p w14:paraId="32DEBB25" w14:textId="4B20BCC0" w:rsidR="005A13C0" w:rsidRDefault="005A13C0">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_Toc138308967 \h </w:instrText>
      </w:r>
      <w:r>
        <w:fldChar w:fldCharType="separate"/>
      </w:r>
      <w:r>
        <w:t>75</w:t>
      </w:r>
      <w:r>
        <w:fldChar w:fldCharType="end"/>
      </w:r>
    </w:p>
    <w:p w14:paraId="25BE484B" w14:textId="0C7EBA66" w:rsidR="005A13C0" w:rsidRDefault="005A13C0">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_Toc138308968 \h </w:instrText>
      </w:r>
      <w:r>
        <w:fldChar w:fldCharType="separate"/>
      </w:r>
      <w:r>
        <w:t>76</w:t>
      </w:r>
      <w:r>
        <w:fldChar w:fldCharType="end"/>
      </w:r>
    </w:p>
    <w:p w14:paraId="0FE83486" w14:textId="4225CD5F" w:rsidR="005A13C0" w:rsidRDefault="005A13C0">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Interworking between ePDG connected to EPC and 5GS</w:t>
      </w:r>
      <w:r>
        <w:tab/>
      </w:r>
      <w:r>
        <w:fldChar w:fldCharType="begin" w:fldLock="1"/>
      </w:r>
      <w:r>
        <w:instrText xml:space="preserve"> PAGEREF _Toc138308969 \h </w:instrText>
      </w:r>
      <w:r>
        <w:fldChar w:fldCharType="separate"/>
      </w:r>
      <w:r>
        <w:t>78</w:t>
      </w:r>
      <w:r>
        <w:fldChar w:fldCharType="end"/>
      </w:r>
    </w:p>
    <w:p w14:paraId="5A33B2E6" w14:textId="6413E617" w:rsidR="005A13C0" w:rsidRDefault="005A13C0">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_Toc138308970 \h </w:instrText>
      </w:r>
      <w:r>
        <w:fldChar w:fldCharType="separate"/>
      </w:r>
      <w:r>
        <w:t>78</w:t>
      </w:r>
      <w:r>
        <w:fldChar w:fldCharType="end"/>
      </w:r>
    </w:p>
    <w:p w14:paraId="0C630091" w14:textId="74F9A2D4" w:rsidR="005A13C0" w:rsidRDefault="005A13C0">
      <w:pPr>
        <w:pStyle w:val="TOC4"/>
        <w:rPr>
          <w:rFonts w:asciiTheme="minorHAnsi" w:eastAsiaTheme="minorEastAsia" w:hAnsiTheme="minorHAnsi" w:cstheme="minorBidi"/>
          <w:kern w:val="2"/>
          <w:sz w:val="22"/>
          <w:szCs w:val="22"/>
          <w14:ligatures w14:val="standardContextual"/>
        </w:rPr>
      </w:pPr>
      <w:r>
        <w:t>4.3.4.2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_Toc138308971 \h </w:instrText>
      </w:r>
      <w:r>
        <w:fldChar w:fldCharType="separate"/>
      </w:r>
      <w:r>
        <w:t>79</w:t>
      </w:r>
      <w:r>
        <w:fldChar w:fldCharType="end"/>
      </w:r>
    </w:p>
    <w:p w14:paraId="4D197A70" w14:textId="1942B839" w:rsidR="005A13C0" w:rsidRDefault="005A13C0">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_Toc138308972 \h </w:instrText>
      </w:r>
      <w:r>
        <w:fldChar w:fldCharType="separate"/>
      </w:r>
      <w:r>
        <w:t>81</w:t>
      </w:r>
      <w:r>
        <w:fldChar w:fldCharType="end"/>
      </w:r>
    </w:p>
    <w:p w14:paraId="657B0AA1" w14:textId="507EBFB0" w:rsidR="005A13C0" w:rsidRDefault="005A13C0">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_Toc138308973 \h </w:instrText>
      </w:r>
      <w:r>
        <w:fldChar w:fldCharType="separate"/>
      </w:r>
      <w:r>
        <w:t>81</w:t>
      </w:r>
      <w:r>
        <w:fldChar w:fldCharType="end"/>
      </w:r>
    </w:p>
    <w:p w14:paraId="3C53AA90" w14:textId="770D7D7E" w:rsidR="005A13C0" w:rsidRDefault="005A13C0">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_Toc138308974 \h </w:instrText>
      </w:r>
      <w:r>
        <w:fldChar w:fldCharType="separate"/>
      </w:r>
      <w:r>
        <w:t>82</w:t>
      </w:r>
      <w:r>
        <w:fldChar w:fldCharType="end"/>
      </w:r>
    </w:p>
    <w:p w14:paraId="70C33B9D" w14:textId="778382FD" w:rsidR="005A13C0" w:rsidRDefault="005A13C0">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_Toc138308975 \h </w:instrText>
      </w:r>
      <w:r>
        <w:fldChar w:fldCharType="separate"/>
      </w:r>
      <w:r>
        <w:t>83</w:t>
      </w:r>
      <w:r>
        <w:fldChar w:fldCharType="end"/>
      </w:r>
    </w:p>
    <w:p w14:paraId="0CD2E60E" w14:textId="16A8B099" w:rsidR="005A13C0" w:rsidRDefault="005A13C0">
      <w:pPr>
        <w:pStyle w:val="TOC3"/>
        <w:rPr>
          <w:rFonts w:asciiTheme="minorHAnsi" w:eastAsiaTheme="minorEastAsia" w:hAnsiTheme="minorHAnsi" w:cstheme="minorBidi"/>
          <w:kern w:val="2"/>
          <w:sz w:val="22"/>
          <w:szCs w:val="22"/>
          <w14:ligatures w14:val="standardContextual"/>
        </w:rPr>
      </w:pPr>
      <w:r>
        <w:lastRenderedPageBreak/>
        <w:t>4.4.1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_Toc138308976 \h </w:instrText>
      </w:r>
      <w:r>
        <w:fldChar w:fldCharType="separate"/>
      </w:r>
      <w:r>
        <w:t>83</w:t>
      </w:r>
      <w:r>
        <w:fldChar w:fldCharType="end"/>
      </w:r>
    </w:p>
    <w:p w14:paraId="11D06FD8" w14:textId="2E684819" w:rsidR="005A13C0" w:rsidRDefault="005A13C0">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_Toc138308977 \h </w:instrText>
      </w:r>
      <w:r>
        <w:fldChar w:fldCharType="separate"/>
      </w:r>
      <w:r>
        <w:t>83</w:t>
      </w:r>
      <w:r>
        <w:fldChar w:fldCharType="end"/>
      </w:r>
    </w:p>
    <w:p w14:paraId="045F7342" w14:textId="4F636660" w:rsidR="005A13C0" w:rsidRDefault="005A13C0">
      <w:pPr>
        <w:pStyle w:val="TOC4"/>
        <w:rPr>
          <w:rFonts w:asciiTheme="minorHAnsi" w:eastAsiaTheme="minorEastAsia" w:hAnsiTheme="minorHAnsi" w:cstheme="minorBidi"/>
          <w:kern w:val="2"/>
          <w:sz w:val="22"/>
          <w:szCs w:val="22"/>
          <w14:ligatures w14:val="standardContextual"/>
        </w:rPr>
      </w:pPr>
      <w:r>
        <w:t>4.4.2.0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_Toc138308978 \h </w:instrText>
      </w:r>
      <w:r>
        <w:fldChar w:fldCharType="separate"/>
      </w:r>
      <w:r>
        <w:t>83</w:t>
      </w:r>
      <w:r>
        <w:fldChar w:fldCharType="end"/>
      </w:r>
    </w:p>
    <w:p w14:paraId="5CD570E2" w14:textId="0EF1B90E" w:rsidR="005A13C0" w:rsidRDefault="005A13C0">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Architecture to support SMS over NAS</w:t>
      </w:r>
      <w:r>
        <w:tab/>
      </w:r>
      <w:r>
        <w:fldChar w:fldCharType="begin" w:fldLock="1"/>
      </w:r>
      <w:r>
        <w:instrText xml:space="preserve"> PAGEREF _Toc138308979 \h </w:instrText>
      </w:r>
      <w:r>
        <w:fldChar w:fldCharType="separate"/>
      </w:r>
      <w:r>
        <w:t>83</w:t>
      </w:r>
      <w:r>
        <w:fldChar w:fldCharType="end"/>
      </w:r>
    </w:p>
    <w:p w14:paraId="03587A01" w14:textId="1A936F52" w:rsidR="005A13C0" w:rsidRDefault="005A13C0">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Reference point to support SMS over NAS</w:t>
      </w:r>
      <w:r>
        <w:tab/>
      </w:r>
      <w:r>
        <w:fldChar w:fldCharType="begin" w:fldLock="1"/>
      </w:r>
      <w:r>
        <w:instrText xml:space="preserve"> PAGEREF _Toc138308980 \h </w:instrText>
      </w:r>
      <w:r>
        <w:fldChar w:fldCharType="separate"/>
      </w:r>
      <w:r>
        <w:t>85</w:t>
      </w:r>
      <w:r>
        <w:fldChar w:fldCharType="end"/>
      </w:r>
    </w:p>
    <w:p w14:paraId="744D1B0D" w14:textId="715C9B1B" w:rsidR="005A13C0" w:rsidRDefault="005A13C0">
      <w:pPr>
        <w:pStyle w:val="TOC4"/>
        <w:rPr>
          <w:rFonts w:asciiTheme="minorHAnsi" w:eastAsiaTheme="minorEastAsia" w:hAnsiTheme="minorHAnsi" w:cstheme="minorBidi"/>
          <w:kern w:val="2"/>
          <w:sz w:val="22"/>
          <w:szCs w:val="22"/>
          <w14:ligatures w14:val="standardContextual"/>
        </w:rPr>
      </w:pPr>
      <w:r>
        <w:t>4.4.2.3</w:t>
      </w:r>
      <w:r>
        <w:rPr>
          <w:rFonts w:asciiTheme="minorHAnsi" w:eastAsiaTheme="minorEastAsia" w:hAnsiTheme="minorHAnsi" w:cstheme="minorBidi"/>
          <w:kern w:val="2"/>
          <w:sz w:val="22"/>
          <w:szCs w:val="22"/>
          <w14:ligatures w14:val="standardContextual"/>
        </w:rPr>
        <w:tab/>
      </w:r>
      <w:r>
        <w:t>Service based interface to support SMS over NAS</w:t>
      </w:r>
      <w:r>
        <w:tab/>
      </w:r>
      <w:r>
        <w:fldChar w:fldCharType="begin" w:fldLock="1"/>
      </w:r>
      <w:r>
        <w:instrText xml:space="preserve"> PAGEREF _Toc138308981 \h </w:instrText>
      </w:r>
      <w:r>
        <w:fldChar w:fldCharType="separate"/>
      </w:r>
      <w:r>
        <w:t>85</w:t>
      </w:r>
      <w:r>
        <w:fldChar w:fldCharType="end"/>
      </w:r>
    </w:p>
    <w:p w14:paraId="4D13C5BF" w14:textId="10470431" w:rsidR="005A13C0" w:rsidRDefault="005A13C0">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_Toc138308982 \h </w:instrText>
      </w:r>
      <w:r>
        <w:fldChar w:fldCharType="separate"/>
      </w:r>
      <w:r>
        <w:t>85</w:t>
      </w:r>
      <w:r>
        <w:fldChar w:fldCharType="end"/>
      </w:r>
    </w:p>
    <w:p w14:paraId="0A960C54" w14:textId="347C3110" w:rsidR="005A13C0" w:rsidRDefault="005A13C0">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Location services</w:t>
      </w:r>
      <w:r>
        <w:tab/>
      </w:r>
      <w:r>
        <w:fldChar w:fldCharType="begin" w:fldLock="1"/>
      </w:r>
      <w:r>
        <w:instrText xml:space="preserve"> PAGEREF _Toc138308983 \h </w:instrText>
      </w:r>
      <w:r>
        <w:fldChar w:fldCharType="separate"/>
      </w:r>
      <w:r>
        <w:t>86</w:t>
      </w:r>
      <w:r>
        <w:fldChar w:fldCharType="end"/>
      </w:r>
    </w:p>
    <w:p w14:paraId="3963A11F" w14:textId="482C5622" w:rsidR="005A13C0" w:rsidRDefault="005A13C0">
      <w:pPr>
        <w:pStyle w:val="TOC4"/>
        <w:rPr>
          <w:rFonts w:asciiTheme="minorHAnsi" w:eastAsiaTheme="minorEastAsia" w:hAnsiTheme="minorHAnsi" w:cstheme="minorBidi"/>
          <w:kern w:val="2"/>
          <w:sz w:val="22"/>
          <w:szCs w:val="22"/>
          <w14:ligatures w14:val="standardContextual"/>
        </w:rPr>
      </w:pPr>
      <w:r>
        <w:t>4.4.4.1</w:t>
      </w:r>
      <w:r>
        <w:rPr>
          <w:rFonts w:asciiTheme="minorHAnsi" w:eastAsiaTheme="minorEastAsia" w:hAnsiTheme="minorHAnsi" w:cstheme="minorBidi"/>
          <w:kern w:val="2"/>
          <w:sz w:val="22"/>
          <w:szCs w:val="22"/>
          <w14:ligatures w14:val="standardContextual"/>
        </w:rPr>
        <w:tab/>
      </w:r>
      <w:r>
        <w:t>Architecture to support Location Services</w:t>
      </w:r>
      <w:r>
        <w:tab/>
      </w:r>
      <w:r>
        <w:fldChar w:fldCharType="begin" w:fldLock="1"/>
      </w:r>
      <w:r>
        <w:instrText xml:space="preserve"> PAGEREF _Toc138308984 \h </w:instrText>
      </w:r>
      <w:r>
        <w:fldChar w:fldCharType="separate"/>
      </w:r>
      <w:r>
        <w:t>86</w:t>
      </w:r>
      <w:r>
        <w:fldChar w:fldCharType="end"/>
      </w:r>
    </w:p>
    <w:p w14:paraId="3E28FB5A" w14:textId="79E50701" w:rsidR="005A13C0" w:rsidRDefault="005A13C0">
      <w:pPr>
        <w:pStyle w:val="TOC4"/>
        <w:rPr>
          <w:rFonts w:asciiTheme="minorHAnsi" w:eastAsiaTheme="minorEastAsia" w:hAnsiTheme="minorHAnsi" w:cstheme="minorBidi"/>
          <w:kern w:val="2"/>
          <w:sz w:val="22"/>
          <w:szCs w:val="22"/>
          <w14:ligatures w14:val="standardContextual"/>
        </w:rPr>
      </w:pPr>
      <w:r>
        <w:t>4.4.4.2</w:t>
      </w:r>
      <w:r>
        <w:rPr>
          <w:rFonts w:asciiTheme="minorHAnsi" w:eastAsiaTheme="minorEastAsia" w:hAnsiTheme="minorHAnsi" w:cstheme="minorBidi"/>
          <w:kern w:val="2"/>
          <w:sz w:val="22"/>
          <w:szCs w:val="22"/>
          <w14:ligatures w14:val="standardContextual"/>
        </w:rPr>
        <w:tab/>
      </w:r>
      <w:r>
        <w:t>Reference point to support Location Services</w:t>
      </w:r>
      <w:r>
        <w:tab/>
      </w:r>
      <w:r>
        <w:fldChar w:fldCharType="begin" w:fldLock="1"/>
      </w:r>
      <w:r>
        <w:instrText xml:space="preserve"> PAGEREF _Toc138308985 \h </w:instrText>
      </w:r>
      <w:r>
        <w:fldChar w:fldCharType="separate"/>
      </w:r>
      <w:r>
        <w:t>86</w:t>
      </w:r>
      <w:r>
        <w:fldChar w:fldCharType="end"/>
      </w:r>
    </w:p>
    <w:p w14:paraId="453F8469" w14:textId="6A1930B1" w:rsidR="005A13C0" w:rsidRDefault="005A13C0">
      <w:pPr>
        <w:pStyle w:val="TOC4"/>
        <w:rPr>
          <w:rFonts w:asciiTheme="minorHAnsi" w:eastAsiaTheme="minorEastAsia" w:hAnsiTheme="minorHAnsi" w:cstheme="minorBidi"/>
          <w:kern w:val="2"/>
          <w:sz w:val="22"/>
          <w:szCs w:val="22"/>
          <w14:ligatures w14:val="standardContextual"/>
        </w:rPr>
      </w:pPr>
      <w:r>
        <w:t>4.4.4.3</w:t>
      </w:r>
      <w:r>
        <w:rPr>
          <w:rFonts w:asciiTheme="minorHAnsi" w:eastAsiaTheme="minorEastAsia" w:hAnsiTheme="minorHAnsi" w:cstheme="minorBidi"/>
          <w:kern w:val="2"/>
          <w:sz w:val="22"/>
          <w:szCs w:val="22"/>
          <w14:ligatures w14:val="standardContextual"/>
        </w:rPr>
        <w:tab/>
      </w:r>
      <w:r>
        <w:t>Service Based Interfaces to support Location Services</w:t>
      </w:r>
      <w:r>
        <w:tab/>
      </w:r>
      <w:r>
        <w:fldChar w:fldCharType="begin" w:fldLock="1"/>
      </w:r>
      <w:r>
        <w:instrText xml:space="preserve"> PAGEREF _Toc138308986 \h </w:instrText>
      </w:r>
      <w:r>
        <w:fldChar w:fldCharType="separate"/>
      </w:r>
      <w:r>
        <w:t>86</w:t>
      </w:r>
      <w:r>
        <w:fldChar w:fldCharType="end"/>
      </w:r>
    </w:p>
    <w:p w14:paraId="30C78C62" w14:textId="26F39D51" w:rsidR="005A13C0" w:rsidRDefault="005A13C0">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Application Triggering Services</w:t>
      </w:r>
      <w:r>
        <w:tab/>
      </w:r>
      <w:r>
        <w:fldChar w:fldCharType="begin" w:fldLock="1"/>
      </w:r>
      <w:r>
        <w:instrText xml:space="preserve"> PAGEREF _Toc138308987 \h </w:instrText>
      </w:r>
      <w:r>
        <w:fldChar w:fldCharType="separate"/>
      </w:r>
      <w:r>
        <w:t>86</w:t>
      </w:r>
      <w:r>
        <w:fldChar w:fldCharType="end"/>
      </w:r>
    </w:p>
    <w:p w14:paraId="72615614" w14:textId="38AFF810" w:rsidR="005A13C0" w:rsidRDefault="005A13C0">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5G LAN-type Services</w:t>
      </w:r>
      <w:r>
        <w:tab/>
      </w:r>
      <w:r>
        <w:fldChar w:fldCharType="begin" w:fldLock="1"/>
      </w:r>
      <w:r>
        <w:instrText xml:space="preserve"> PAGEREF _Toc138308988 \h </w:instrText>
      </w:r>
      <w:r>
        <w:fldChar w:fldCharType="separate"/>
      </w:r>
      <w:r>
        <w:t>86</w:t>
      </w:r>
      <w:r>
        <w:fldChar w:fldCharType="end"/>
      </w:r>
    </w:p>
    <w:p w14:paraId="1B302C3D" w14:textId="758AD76F" w:rsidR="005A13C0" w:rsidRDefault="005A13C0">
      <w:pPr>
        <w:pStyle w:val="TOC4"/>
        <w:rPr>
          <w:rFonts w:asciiTheme="minorHAnsi" w:eastAsiaTheme="minorEastAsia" w:hAnsiTheme="minorHAnsi" w:cstheme="minorBidi"/>
          <w:kern w:val="2"/>
          <w:sz w:val="22"/>
          <w:szCs w:val="22"/>
          <w14:ligatures w14:val="standardContextual"/>
        </w:rPr>
      </w:pPr>
      <w:r>
        <w:t>4.4.6.1</w:t>
      </w:r>
      <w:r>
        <w:rPr>
          <w:rFonts w:asciiTheme="minorHAnsi" w:eastAsiaTheme="minorEastAsia" w:hAnsiTheme="minorHAnsi" w:cstheme="minorBidi"/>
          <w:kern w:val="2"/>
          <w:sz w:val="22"/>
          <w:szCs w:val="22"/>
          <w14:ligatures w14:val="standardContextual"/>
        </w:rPr>
        <w:tab/>
      </w:r>
      <w:r>
        <w:t>User plane architecture to support 5G LAN-type service</w:t>
      </w:r>
      <w:r>
        <w:tab/>
      </w:r>
      <w:r>
        <w:fldChar w:fldCharType="begin" w:fldLock="1"/>
      </w:r>
      <w:r>
        <w:instrText xml:space="preserve"> PAGEREF _Toc138308989 \h </w:instrText>
      </w:r>
      <w:r>
        <w:fldChar w:fldCharType="separate"/>
      </w:r>
      <w:r>
        <w:t>86</w:t>
      </w:r>
      <w:r>
        <w:fldChar w:fldCharType="end"/>
      </w:r>
    </w:p>
    <w:p w14:paraId="221DD416" w14:textId="262904F7" w:rsidR="005A13C0" w:rsidRDefault="005A13C0">
      <w:pPr>
        <w:pStyle w:val="TOC4"/>
        <w:rPr>
          <w:rFonts w:asciiTheme="minorHAnsi" w:eastAsiaTheme="minorEastAsia" w:hAnsiTheme="minorHAnsi" w:cstheme="minorBidi"/>
          <w:kern w:val="2"/>
          <w:sz w:val="22"/>
          <w:szCs w:val="22"/>
          <w14:ligatures w14:val="standardContextual"/>
        </w:rPr>
      </w:pPr>
      <w:r>
        <w:t>4.4.6.2</w:t>
      </w:r>
      <w:r>
        <w:rPr>
          <w:rFonts w:asciiTheme="minorHAnsi" w:eastAsiaTheme="minorEastAsia" w:hAnsiTheme="minorHAnsi" w:cstheme="minorBidi"/>
          <w:kern w:val="2"/>
          <w:sz w:val="22"/>
          <w:szCs w:val="22"/>
          <w14:ligatures w14:val="standardContextual"/>
        </w:rPr>
        <w:tab/>
      </w:r>
      <w:r>
        <w:t>Reference points to support 5G LAN-type service</w:t>
      </w:r>
      <w:r>
        <w:tab/>
      </w:r>
      <w:r>
        <w:fldChar w:fldCharType="begin" w:fldLock="1"/>
      </w:r>
      <w:r>
        <w:instrText xml:space="preserve"> PAGEREF _Toc138308990 \h </w:instrText>
      </w:r>
      <w:r>
        <w:fldChar w:fldCharType="separate"/>
      </w:r>
      <w:r>
        <w:t>87</w:t>
      </w:r>
      <w:r>
        <w:fldChar w:fldCharType="end"/>
      </w:r>
    </w:p>
    <w:p w14:paraId="6D5E251C" w14:textId="1F1D5491" w:rsidR="005A13C0" w:rsidRDefault="005A13C0">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MSISDN-less MO SMS Service</w:t>
      </w:r>
      <w:r>
        <w:tab/>
      </w:r>
      <w:r>
        <w:fldChar w:fldCharType="begin" w:fldLock="1"/>
      </w:r>
      <w:r>
        <w:instrText xml:space="preserve"> PAGEREF _Toc138308991 \h </w:instrText>
      </w:r>
      <w:r>
        <w:fldChar w:fldCharType="separate"/>
      </w:r>
      <w:r>
        <w:t>87</w:t>
      </w:r>
      <w:r>
        <w:fldChar w:fldCharType="end"/>
      </w:r>
    </w:p>
    <w:p w14:paraId="4FC28A33" w14:textId="70FAA5C6" w:rsidR="005A13C0" w:rsidRDefault="005A13C0">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Architecture to enable Time Sensitive Communication, Time Synchronization and Deterministic Networking</w:t>
      </w:r>
      <w:r>
        <w:tab/>
      </w:r>
      <w:r>
        <w:fldChar w:fldCharType="begin" w:fldLock="1"/>
      </w:r>
      <w:r>
        <w:instrText xml:space="preserve"> PAGEREF _Toc138308992 \h </w:instrText>
      </w:r>
      <w:r>
        <w:fldChar w:fldCharType="separate"/>
      </w:r>
      <w:r>
        <w:t>87</w:t>
      </w:r>
      <w:r>
        <w:fldChar w:fldCharType="end"/>
      </w:r>
    </w:p>
    <w:p w14:paraId="753C9713" w14:textId="38238BB7" w:rsidR="005A13C0" w:rsidRDefault="005A13C0">
      <w:pPr>
        <w:pStyle w:val="TOC4"/>
        <w:rPr>
          <w:rFonts w:asciiTheme="minorHAnsi" w:eastAsiaTheme="minorEastAsia" w:hAnsiTheme="minorHAnsi" w:cstheme="minorBidi"/>
          <w:kern w:val="2"/>
          <w:sz w:val="22"/>
          <w:szCs w:val="22"/>
          <w14:ligatures w14:val="standardContextual"/>
        </w:rPr>
      </w:pPr>
      <w:r>
        <w:t>4.4.8.1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_Toc138308993 \h </w:instrText>
      </w:r>
      <w:r>
        <w:fldChar w:fldCharType="separate"/>
      </w:r>
      <w:r>
        <w:t>87</w:t>
      </w:r>
      <w:r>
        <w:fldChar w:fldCharType="end"/>
      </w:r>
    </w:p>
    <w:p w14:paraId="307C97DC" w14:textId="3A6FF1A2" w:rsidR="005A13C0" w:rsidRDefault="005A13C0">
      <w:pPr>
        <w:pStyle w:val="TOC4"/>
        <w:rPr>
          <w:rFonts w:asciiTheme="minorHAnsi" w:eastAsiaTheme="minorEastAsia" w:hAnsiTheme="minorHAnsi" w:cstheme="minorBidi"/>
          <w:kern w:val="2"/>
          <w:sz w:val="22"/>
          <w:szCs w:val="22"/>
          <w14:ligatures w14:val="standardContextual"/>
        </w:rPr>
      </w:pPr>
      <w:r>
        <w:t>4.4.8.2</w:t>
      </w:r>
      <w:r>
        <w:rPr>
          <w:rFonts w:asciiTheme="minorHAnsi" w:eastAsiaTheme="minorEastAsia" w:hAnsiTheme="minorHAnsi" w:cstheme="minorBidi"/>
          <w:kern w:val="2"/>
          <w:sz w:val="22"/>
          <w:szCs w:val="22"/>
          <w14:ligatures w14:val="standardContextual"/>
        </w:rPr>
        <w:tab/>
      </w:r>
      <w:r>
        <w:t>Architecture to support IEEE Time Sensitive Networking</w:t>
      </w:r>
      <w:r>
        <w:tab/>
      </w:r>
      <w:r>
        <w:fldChar w:fldCharType="begin" w:fldLock="1"/>
      </w:r>
      <w:r>
        <w:instrText xml:space="preserve"> PAGEREF _Toc138308994 \h </w:instrText>
      </w:r>
      <w:r>
        <w:fldChar w:fldCharType="separate"/>
      </w:r>
      <w:r>
        <w:t>88</w:t>
      </w:r>
      <w:r>
        <w:fldChar w:fldCharType="end"/>
      </w:r>
    </w:p>
    <w:p w14:paraId="36DA9263" w14:textId="7E4A898F" w:rsidR="005A13C0" w:rsidRDefault="005A13C0">
      <w:pPr>
        <w:pStyle w:val="TOC4"/>
        <w:rPr>
          <w:rFonts w:asciiTheme="minorHAnsi" w:eastAsiaTheme="minorEastAsia" w:hAnsiTheme="minorHAnsi" w:cstheme="minorBidi"/>
          <w:kern w:val="2"/>
          <w:sz w:val="22"/>
          <w:szCs w:val="22"/>
          <w14:ligatures w14:val="standardContextual"/>
        </w:rPr>
      </w:pPr>
      <w:r>
        <w:t>4.4.8.3</w:t>
      </w:r>
      <w:r>
        <w:rPr>
          <w:rFonts w:asciiTheme="minorHAnsi" w:eastAsiaTheme="minorEastAsia" w:hAnsiTheme="minorHAnsi" w:cstheme="minorBidi"/>
          <w:kern w:val="2"/>
          <w:sz w:val="22"/>
          <w:szCs w:val="22"/>
          <w14:ligatures w14:val="standardContextual"/>
        </w:rPr>
        <w:tab/>
      </w:r>
      <w:r>
        <w:t>Architecture for AF requested support of Time Sensitive Communication and Time Synchronization</w:t>
      </w:r>
      <w:r>
        <w:tab/>
      </w:r>
      <w:r>
        <w:fldChar w:fldCharType="begin" w:fldLock="1"/>
      </w:r>
      <w:r>
        <w:instrText xml:space="preserve"> PAGEREF _Toc138308995 \h </w:instrText>
      </w:r>
      <w:r>
        <w:fldChar w:fldCharType="separate"/>
      </w:r>
      <w:r>
        <w:t>89</w:t>
      </w:r>
      <w:r>
        <w:fldChar w:fldCharType="end"/>
      </w:r>
    </w:p>
    <w:p w14:paraId="7A2EB408" w14:textId="2C3A9ACB" w:rsidR="005A13C0" w:rsidRDefault="005A13C0">
      <w:pPr>
        <w:pStyle w:val="TOC4"/>
        <w:rPr>
          <w:rFonts w:asciiTheme="minorHAnsi" w:eastAsiaTheme="minorEastAsia" w:hAnsiTheme="minorHAnsi" w:cstheme="minorBidi"/>
          <w:kern w:val="2"/>
          <w:sz w:val="22"/>
          <w:szCs w:val="22"/>
          <w14:ligatures w14:val="standardContextual"/>
        </w:rPr>
      </w:pPr>
      <w:r>
        <w:t>4.4.8.4</w:t>
      </w:r>
      <w:r>
        <w:rPr>
          <w:rFonts w:asciiTheme="minorHAnsi" w:eastAsiaTheme="minorEastAsia" w:hAnsiTheme="minorHAnsi" w:cstheme="minorBidi"/>
          <w:kern w:val="2"/>
          <w:sz w:val="22"/>
          <w:szCs w:val="22"/>
          <w14:ligatures w14:val="standardContextual"/>
        </w:rPr>
        <w:tab/>
      </w:r>
      <w:r>
        <w:t>Architecture to support IETF Deterministic Networking</w:t>
      </w:r>
      <w:r>
        <w:tab/>
      </w:r>
      <w:r>
        <w:fldChar w:fldCharType="begin" w:fldLock="1"/>
      </w:r>
      <w:r>
        <w:instrText xml:space="preserve"> PAGEREF _Toc138308996 \h </w:instrText>
      </w:r>
      <w:r>
        <w:fldChar w:fldCharType="separate"/>
      </w:r>
      <w:r>
        <w:t>89</w:t>
      </w:r>
      <w:r>
        <w:fldChar w:fldCharType="end"/>
      </w:r>
    </w:p>
    <w:p w14:paraId="6CBD8F77" w14:textId="68BB5622" w:rsidR="005A13C0" w:rsidRDefault="005A13C0">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_Toc138308997 \h </w:instrText>
      </w:r>
      <w:r>
        <w:fldChar w:fldCharType="separate"/>
      </w:r>
      <w:r>
        <w:t>90</w:t>
      </w:r>
      <w:r>
        <w:fldChar w:fldCharType="end"/>
      </w:r>
    </w:p>
    <w:p w14:paraId="3F35AC1C" w14:textId="11B693E2" w:rsidR="005A13C0" w:rsidRDefault="005A13C0">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_Toc138308998 \h </w:instrText>
      </w:r>
      <w:r>
        <w:fldChar w:fldCharType="separate"/>
      </w:r>
      <w:r>
        <w:t>90</w:t>
      </w:r>
      <w:r>
        <w:fldChar w:fldCharType="end"/>
      </w:r>
    </w:p>
    <w:p w14:paraId="09188CF6" w14:textId="67BBA120" w:rsidR="005A13C0" w:rsidRDefault="005A13C0">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_Toc138308999 \h </w:instrText>
      </w:r>
      <w:r>
        <w:fldChar w:fldCharType="separate"/>
      </w:r>
      <w:r>
        <w:t>91</w:t>
      </w:r>
      <w:r>
        <w:fldChar w:fldCharType="end"/>
      </w:r>
    </w:p>
    <w:p w14:paraId="0DE4643B" w14:textId="6E978E81"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5.2.1</w:t>
      </w:r>
      <w:r>
        <w:rPr>
          <w:rFonts w:asciiTheme="minorHAnsi" w:eastAsiaTheme="minorEastAsia" w:hAnsiTheme="minorHAnsi" w:cstheme="minorBidi"/>
          <w:kern w:val="2"/>
          <w:sz w:val="22"/>
          <w:szCs w:val="22"/>
          <w14:ligatures w14:val="standardContextual"/>
        </w:rPr>
        <w:tab/>
      </w:r>
      <w:r w:rsidRPr="00977E89">
        <w:rPr>
          <w:rFonts w:eastAsia="MS Mincho"/>
        </w:rPr>
        <w:t>General</w:t>
      </w:r>
      <w:r>
        <w:tab/>
      </w:r>
      <w:r>
        <w:fldChar w:fldCharType="begin" w:fldLock="1"/>
      </w:r>
      <w:r>
        <w:instrText xml:space="preserve"> PAGEREF _Toc138309000 \h </w:instrText>
      </w:r>
      <w:r>
        <w:fldChar w:fldCharType="separate"/>
      </w:r>
      <w:r>
        <w:t>91</w:t>
      </w:r>
      <w:r>
        <w:fldChar w:fldCharType="end"/>
      </w:r>
    </w:p>
    <w:p w14:paraId="0DE5DB04" w14:textId="2110A91B"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5.2.2</w:t>
      </w:r>
      <w:r>
        <w:rPr>
          <w:rFonts w:asciiTheme="minorHAnsi" w:eastAsiaTheme="minorEastAsia" w:hAnsiTheme="minorHAnsi" w:cstheme="minorBidi"/>
          <w:kern w:val="2"/>
          <w:sz w:val="22"/>
          <w:szCs w:val="22"/>
          <w14:ligatures w14:val="standardContextual"/>
        </w:rPr>
        <w:tab/>
      </w:r>
      <w:r w:rsidRPr="00977E89">
        <w:rPr>
          <w:rFonts w:eastAsia="MS Mincho"/>
        </w:rPr>
        <w:t>Network selection</w:t>
      </w:r>
      <w:r>
        <w:tab/>
      </w:r>
      <w:r>
        <w:fldChar w:fldCharType="begin" w:fldLock="1"/>
      </w:r>
      <w:r>
        <w:instrText xml:space="preserve"> PAGEREF _Toc138309001 \h </w:instrText>
      </w:r>
      <w:r>
        <w:fldChar w:fldCharType="separate"/>
      </w:r>
      <w:r>
        <w:t>91</w:t>
      </w:r>
      <w:r>
        <w:fldChar w:fldCharType="end"/>
      </w:r>
    </w:p>
    <w:p w14:paraId="460FE90B" w14:textId="69BEF864"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5.2.2a</w:t>
      </w:r>
      <w:r>
        <w:rPr>
          <w:rFonts w:asciiTheme="minorHAnsi" w:eastAsiaTheme="minorEastAsia" w:hAnsiTheme="minorHAnsi" w:cstheme="minorBidi"/>
          <w:kern w:val="2"/>
          <w:sz w:val="22"/>
          <w:szCs w:val="22"/>
          <w14:ligatures w14:val="standardContextual"/>
        </w:rPr>
        <w:tab/>
      </w:r>
      <w:r w:rsidRPr="00977E89">
        <w:rPr>
          <w:rFonts w:eastAsia="MS Mincho"/>
        </w:rPr>
        <w:t>Void</w:t>
      </w:r>
      <w:r>
        <w:tab/>
      </w:r>
      <w:r>
        <w:fldChar w:fldCharType="begin" w:fldLock="1"/>
      </w:r>
      <w:r>
        <w:instrText xml:space="preserve"> PAGEREF _Toc138309002 \h </w:instrText>
      </w:r>
      <w:r>
        <w:fldChar w:fldCharType="separate"/>
      </w:r>
      <w:r>
        <w:t>91</w:t>
      </w:r>
      <w:r>
        <w:fldChar w:fldCharType="end"/>
      </w:r>
    </w:p>
    <w:p w14:paraId="6B6C1480" w14:textId="60DD048B"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5.2.3</w:t>
      </w:r>
      <w:r>
        <w:rPr>
          <w:rFonts w:asciiTheme="minorHAnsi" w:eastAsiaTheme="minorEastAsia" w:hAnsiTheme="minorHAnsi" w:cstheme="minorBidi"/>
          <w:kern w:val="2"/>
          <w:sz w:val="22"/>
          <w:szCs w:val="22"/>
          <w14:ligatures w14:val="standardContextual"/>
        </w:rPr>
        <w:tab/>
      </w:r>
      <w:r w:rsidRPr="00977E89">
        <w:rPr>
          <w:rFonts w:eastAsia="MS Mincho"/>
        </w:rPr>
        <w:t>Identification and authentication</w:t>
      </w:r>
      <w:r>
        <w:tab/>
      </w:r>
      <w:r>
        <w:fldChar w:fldCharType="begin" w:fldLock="1"/>
      </w:r>
      <w:r>
        <w:instrText xml:space="preserve"> PAGEREF _Toc138309003 \h </w:instrText>
      </w:r>
      <w:r>
        <w:fldChar w:fldCharType="separate"/>
      </w:r>
      <w:r>
        <w:t>91</w:t>
      </w:r>
      <w:r>
        <w:fldChar w:fldCharType="end"/>
      </w:r>
    </w:p>
    <w:p w14:paraId="2C5B539C" w14:textId="34245FCE"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5.2.4</w:t>
      </w:r>
      <w:r>
        <w:rPr>
          <w:rFonts w:asciiTheme="minorHAnsi" w:eastAsiaTheme="minorEastAsia" w:hAnsiTheme="minorHAnsi" w:cstheme="minorBidi"/>
          <w:kern w:val="2"/>
          <w:sz w:val="22"/>
          <w:szCs w:val="22"/>
          <w14:ligatures w14:val="standardContextual"/>
        </w:rPr>
        <w:tab/>
      </w:r>
      <w:r w:rsidRPr="00977E89">
        <w:rPr>
          <w:rFonts w:eastAsia="MS Mincho"/>
        </w:rPr>
        <w:t>Authorisation</w:t>
      </w:r>
      <w:r>
        <w:tab/>
      </w:r>
      <w:r>
        <w:fldChar w:fldCharType="begin" w:fldLock="1"/>
      </w:r>
      <w:r>
        <w:instrText xml:space="preserve"> PAGEREF _Toc138309004 \h </w:instrText>
      </w:r>
      <w:r>
        <w:fldChar w:fldCharType="separate"/>
      </w:r>
      <w:r>
        <w:t>91</w:t>
      </w:r>
      <w:r>
        <w:fldChar w:fldCharType="end"/>
      </w:r>
    </w:p>
    <w:p w14:paraId="46A34ABC" w14:textId="09A1E0C5"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5.2.5</w:t>
      </w:r>
      <w:r>
        <w:rPr>
          <w:rFonts w:asciiTheme="minorHAnsi" w:eastAsiaTheme="minorEastAsia" w:hAnsiTheme="minorHAnsi" w:cstheme="minorBidi"/>
          <w:kern w:val="2"/>
          <w:sz w:val="22"/>
          <w:szCs w:val="22"/>
          <w14:ligatures w14:val="standardContextual"/>
        </w:rPr>
        <w:tab/>
      </w:r>
      <w:r w:rsidRPr="00977E89">
        <w:rPr>
          <w:rFonts w:eastAsia="MS Mincho"/>
        </w:rPr>
        <w:t>Access control and barring</w:t>
      </w:r>
      <w:r>
        <w:tab/>
      </w:r>
      <w:r>
        <w:fldChar w:fldCharType="begin" w:fldLock="1"/>
      </w:r>
      <w:r>
        <w:instrText xml:space="preserve"> PAGEREF _Toc138309005 \h </w:instrText>
      </w:r>
      <w:r>
        <w:fldChar w:fldCharType="separate"/>
      </w:r>
      <w:r>
        <w:t>91</w:t>
      </w:r>
      <w:r>
        <w:fldChar w:fldCharType="end"/>
      </w:r>
    </w:p>
    <w:p w14:paraId="0176D795" w14:textId="240CF039"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5.2.6</w:t>
      </w:r>
      <w:r>
        <w:rPr>
          <w:rFonts w:asciiTheme="minorHAnsi" w:eastAsiaTheme="minorEastAsia" w:hAnsiTheme="minorHAnsi" w:cstheme="minorBidi"/>
          <w:kern w:val="2"/>
          <w:sz w:val="22"/>
          <w:szCs w:val="22"/>
          <w14:ligatures w14:val="standardContextual"/>
        </w:rPr>
        <w:tab/>
      </w:r>
      <w:r w:rsidRPr="00977E89">
        <w:rPr>
          <w:rFonts w:eastAsia="MS Mincho"/>
        </w:rPr>
        <w:t>Policy control</w:t>
      </w:r>
      <w:r>
        <w:tab/>
      </w:r>
      <w:r>
        <w:fldChar w:fldCharType="begin" w:fldLock="1"/>
      </w:r>
      <w:r>
        <w:instrText xml:space="preserve"> PAGEREF _Toc138309006 \h </w:instrText>
      </w:r>
      <w:r>
        <w:fldChar w:fldCharType="separate"/>
      </w:r>
      <w:r>
        <w:t>92</w:t>
      </w:r>
      <w:r>
        <w:fldChar w:fldCharType="end"/>
      </w:r>
    </w:p>
    <w:p w14:paraId="473914F8" w14:textId="0642370C"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5.2.7</w:t>
      </w:r>
      <w:r>
        <w:rPr>
          <w:rFonts w:asciiTheme="minorHAnsi" w:eastAsiaTheme="minorEastAsia" w:hAnsiTheme="minorHAnsi" w:cstheme="minorBidi"/>
          <w:kern w:val="2"/>
          <w:sz w:val="22"/>
          <w:szCs w:val="22"/>
          <w14:ligatures w14:val="standardContextual"/>
        </w:rPr>
        <w:tab/>
      </w:r>
      <w:r w:rsidRPr="00977E89">
        <w:rPr>
          <w:rFonts w:eastAsia="MS Mincho"/>
        </w:rPr>
        <w:t>Lawful Interception</w:t>
      </w:r>
      <w:r>
        <w:tab/>
      </w:r>
      <w:r>
        <w:fldChar w:fldCharType="begin" w:fldLock="1"/>
      </w:r>
      <w:r>
        <w:instrText xml:space="preserve"> PAGEREF _Toc138309007 \h </w:instrText>
      </w:r>
      <w:r>
        <w:fldChar w:fldCharType="separate"/>
      </w:r>
      <w:r>
        <w:t>92</w:t>
      </w:r>
      <w:r>
        <w:fldChar w:fldCharType="end"/>
      </w:r>
    </w:p>
    <w:p w14:paraId="73E63D84" w14:textId="14AF0518" w:rsidR="005A13C0" w:rsidRDefault="005A13C0">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_Toc138309008 \h </w:instrText>
      </w:r>
      <w:r>
        <w:fldChar w:fldCharType="separate"/>
      </w:r>
      <w:r>
        <w:t>92</w:t>
      </w:r>
      <w:r>
        <w:fldChar w:fldCharType="end"/>
      </w:r>
    </w:p>
    <w:p w14:paraId="62D2EAEF" w14:textId="5C2DC71D" w:rsidR="005A13C0" w:rsidRDefault="005A13C0">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_Toc138309009 \h </w:instrText>
      </w:r>
      <w:r>
        <w:fldChar w:fldCharType="separate"/>
      </w:r>
      <w:r>
        <w:t>92</w:t>
      </w:r>
      <w:r>
        <w:fldChar w:fldCharType="end"/>
      </w:r>
    </w:p>
    <w:p w14:paraId="508BC7F0" w14:textId="33BE5C0D" w:rsidR="005A13C0" w:rsidRDefault="005A13C0">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_Toc138309010 \h </w:instrText>
      </w:r>
      <w:r>
        <w:fldChar w:fldCharType="separate"/>
      </w:r>
      <w:r>
        <w:t>92</w:t>
      </w:r>
      <w:r>
        <w:fldChar w:fldCharType="end"/>
      </w:r>
    </w:p>
    <w:p w14:paraId="1D82185C" w14:textId="0F34DAE1" w:rsidR="005A13C0" w:rsidRDefault="005A13C0">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_Toc138309011 \h </w:instrText>
      </w:r>
      <w:r>
        <w:fldChar w:fldCharType="separate"/>
      </w:r>
      <w:r>
        <w:t>92</w:t>
      </w:r>
      <w:r>
        <w:fldChar w:fldCharType="end"/>
      </w:r>
    </w:p>
    <w:p w14:paraId="22ED308E" w14:textId="3FF5CD97" w:rsidR="005A13C0" w:rsidRDefault="005A13C0">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5GS Registration Management states</w:t>
      </w:r>
      <w:r>
        <w:tab/>
      </w:r>
      <w:r>
        <w:fldChar w:fldCharType="begin" w:fldLock="1"/>
      </w:r>
      <w:r>
        <w:instrText xml:space="preserve"> PAGEREF _Toc138309012 \h </w:instrText>
      </w:r>
      <w:r>
        <w:fldChar w:fldCharType="separate"/>
      </w:r>
      <w:r>
        <w:t>93</w:t>
      </w:r>
      <w:r>
        <w:fldChar w:fldCharType="end"/>
      </w:r>
    </w:p>
    <w:p w14:paraId="006C74BB" w14:textId="1C6BA620" w:rsidR="005A13C0" w:rsidRDefault="005A13C0">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_Toc138309013 \h </w:instrText>
      </w:r>
      <w:r>
        <w:fldChar w:fldCharType="separate"/>
      </w:r>
      <w:r>
        <w:t>93</w:t>
      </w:r>
      <w:r>
        <w:fldChar w:fldCharType="end"/>
      </w:r>
    </w:p>
    <w:p w14:paraId="5BC6E5CD" w14:textId="3F61BDC0" w:rsidR="005A13C0" w:rsidRDefault="005A13C0">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RM-DEREGISTERED state</w:t>
      </w:r>
      <w:r>
        <w:tab/>
      </w:r>
      <w:r>
        <w:fldChar w:fldCharType="begin" w:fldLock="1"/>
      </w:r>
      <w:r>
        <w:instrText xml:space="preserve"> PAGEREF _Toc138309014 \h </w:instrText>
      </w:r>
      <w:r>
        <w:fldChar w:fldCharType="separate"/>
      </w:r>
      <w:r>
        <w:t>93</w:t>
      </w:r>
      <w:r>
        <w:fldChar w:fldCharType="end"/>
      </w:r>
    </w:p>
    <w:p w14:paraId="786AC854" w14:textId="0F3724A9" w:rsidR="005A13C0" w:rsidRDefault="005A13C0">
      <w:pPr>
        <w:pStyle w:val="TOC5"/>
        <w:rPr>
          <w:rFonts w:asciiTheme="minorHAnsi" w:eastAsiaTheme="minorEastAsia" w:hAnsiTheme="minorHAnsi" w:cstheme="minorBidi"/>
          <w:kern w:val="2"/>
          <w:sz w:val="22"/>
          <w:szCs w:val="22"/>
          <w14:ligatures w14:val="standardContextual"/>
        </w:rPr>
      </w:pPr>
      <w:r>
        <w:t>5.3.2.2.3</w:t>
      </w:r>
      <w:r>
        <w:rPr>
          <w:rFonts w:asciiTheme="minorHAnsi" w:eastAsiaTheme="minorEastAsia" w:hAnsiTheme="minorHAnsi" w:cstheme="minorBidi"/>
          <w:kern w:val="2"/>
          <w:sz w:val="22"/>
          <w:szCs w:val="22"/>
          <w14:ligatures w14:val="standardContextual"/>
        </w:rPr>
        <w:tab/>
      </w:r>
      <w:r>
        <w:t>RM-REGISTERED state</w:t>
      </w:r>
      <w:r>
        <w:tab/>
      </w:r>
      <w:r>
        <w:fldChar w:fldCharType="begin" w:fldLock="1"/>
      </w:r>
      <w:r>
        <w:instrText xml:space="preserve"> PAGEREF _Toc138309015 \h </w:instrText>
      </w:r>
      <w:r>
        <w:fldChar w:fldCharType="separate"/>
      </w:r>
      <w:r>
        <w:t>93</w:t>
      </w:r>
      <w:r>
        <w:fldChar w:fldCharType="end"/>
      </w:r>
    </w:p>
    <w:p w14:paraId="33944889" w14:textId="5129FB02" w:rsidR="005A13C0" w:rsidRDefault="005A13C0">
      <w:pPr>
        <w:pStyle w:val="TOC5"/>
        <w:rPr>
          <w:rFonts w:asciiTheme="minorHAnsi" w:eastAsiaTheme="minorEastAsia" w:hAnsiTheme="minorHAnsi" w:cstheme="minorBidi"/>
          <w:kern w:val="2"/>
          <w:sz w:val="22"/>
          <w:szCs w:val="22"/>
          <w14:ligatures w14:val="standardContextual"/>
        </w:rPr>
      </w:pPr>
      <w:r>
        <w:t>5.3.2.2.4</w:t>
      </w:r>
      <w:r>
        <w:rPr>
          <w:rFonts w:asciiTheme="minorHAnsi" w:eastAsiaTheme="minorEastAsia" w:hAnsiTheme="minorHAnsi" w:cstheme="minorBidi"/>
          <w:kern w:val="2"/>
          <w:sz w:val="22"/>
          <w:szCs w:val="22"/>
          <w14:ligatures w14:val="standardContextual"/>
        </w:rPr>
        <w:tab/>
      </w:r>
      <w:r>
        <w:t>5GS Registration Management State models</w:t>
      </w:r>
      <w:r>
        <w:tab/>
      </w:r>
      <w:r>
        <w:fldChar w:fldCharType="begin" w:fldLock="1"/>
      </w:r>
      <w:r>
        <w:instrText xml:space="preserve"> PAGEREF _Toc138309016 \h </w:instrText>
      </w:r>
      <w:r>
        <w:fldChar w:fldCharType="separate"/>
      </w:r>
      <w:r>
        <w:t>94</w:t>
      </w:r>
      <w:r>
        <w:fldChar w:fldCharType="end"/>
      </w:r>
    </w:p>
    <w:p w14:paraId="5AAF79B9" w14:textId="3E08EDE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5.3.2.3</w:t>
      </w:r>
      <w:r>
        <w:rPr>
          <w:rFonts w:asciiTheme="minorHAnsi" w:eastAsiaTheme="minorEastAsia" w:hAnsiTheme="minorHAnsi" w:cstheme="minorBidi"/>
          <w:kern w:val="2"/>
          <w:sz w:val="22"/>
          <w:szCs w:val="22"/>
          <w14:ligatures w14:val="standardContextual"/>
        </w:rPr>
        <w:tab/>
      </w:r>
      <w:r>
        <w:rPr>
          <w:lang w:eastAsia="zh-CN"/>
        </w:rPr>
        <w:t>Registration Area management</w:t>
      </w:r>
      <w:r>
        <w:tab/>
      </w:r>
      <w:r>
        <w:fldChar w:fldCharType="begin" w:fldLock="1"/>
      </w:r>
      <w:r>
        <w:instrText xml:space="preserve"> PAGEREF _Toc138309017 \h </w:instrText>
      </w:r>
      <w:r>
        <w:fldChar w:fldCharType="separate"/>
      </w:r>
      <w:r>
        <w:t>94</w:t>
      </w:r>
      <w:r>
        <w:fldChar w:fldCharType="end"/>
      </w:r>
    </w:p>
    <w:p w14:paraId="18DD92C3" w14:textId="2D279C3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5.3.2.4</w:t>
      </w:r>
      <w:r>
        <w:rPr>
          <w:rFonts w:asciiTheme="minorHAnsi" w:eastAsiaTheme="minorEastAsia" w:hAnsiTheme="minorHAnsi" w:cstheme="minorBidi"/>
          <w:kern w:val="2"/>
          <w:sz w:val="22"/>
          <w:szCs w:val="22"/>
          <w14:ligatures w14:val="standardContextual"/>
        </w:rPr>
        <w:tab/>
      </w:r>
      <w:r>
        <w:rPr>
          <w:lang w:eastAsia="zh-CN"/>
        </w:rPr>
        <w:t>Support of a UE registered over both 3GPP and Non-3GPP access</w:t>
      </w:r>
      <w:r>
        <w:tab/>
      </w:r>
      <w:r>
        <w:fldChar w:fldCharType="begin" w:fldLock="1"/>
      </w:r>
      <w:r>
        <w:instrText xml:space="preserve"> PAGEREF _Toc138309018 \h </w:instrText>
      </w:r>
      <w:r>
        <w:fldChar w:fldCharType="separate"/>
      </w:r>
      <w:r>
        <w:t>96</w:t>
      </w:r>
      <w:r>
        <w:fldChar w:fldCharType="end"/>
      </w:r>
    </w:p>
    <w:p w14:paraId="0754138B" w14:textId="7A81A20B" w:rsidR="005A13C0" w:rsidRDefault="005A13C0">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_Toc138309019 \h </w:instrText>
      </w:r>
      <w:r>
        <w:fldChar w:fldCharType="separate"/>
      </w:r>
      <w:r>
        <w:t>97</w:t>
      </w:r>
      <w:r>
        <w:fldChar w:fldCharType="end"/>
      </w:r>
    </w:p>
    <w:p w14:paraId="3F7E60A9" w14:textId="40FA26E7"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_Toc138309020 \h </w:instrText>
      </w:r>
      <w:r>
        <w:fldChar w:fldCharType="separate"/>
      </w:r>
      <w:r>
        <w:t>97</w:t>
      </w:r>
      <w:r>
        <w:fldChar w:fldCharType="end"/>
      </w:r>
    </w:p>
    <w:p w14:paraId="6E4F10D4" w14:textId="6D7C1EC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5.3.3.2</w:t>
      </w:r>
      <w:r>
        <w:rPr>
          <w:rFonts w:asciiTheme="minorHAnsi" w:eastAsiaTheme="minorEastAsia" w:hAnsiTheme="minorHAnsi" w:cstheme="minorBidi"/>
          <w:kern w:val="2"/>
          <w:sz w:val="22"/>
          <w:szCs w:val="22"/>
          <w14:ligatures w14:val="standardContextual"/>
        </w:rPr>
        <w:tab/>
      </w:r>
      <w:r>
        <w:rPr>
          <w:lang w:eastAsia="zh-CN"/>
        </w:rPr>
        <w:t>5GS Connection Management states</w:t>
      </w:r>
      <w:r>
        <w:tab/>
      </w:r>
      <w:r>
        <w:fldChar w:fldCharType="begin" w:fldLock="1"/>
      </w:r>
      <w:r>
        <w:instrText xml:space="preserve"> PAGEREF _Toc138309021 \h </w:instrText>
      </w:r>
      <w:r>
        <w:fldChar w:fldCharType="separate"/>
      </w:r>
      <w:r>
        <w:t>98</w:t>
      </w:r>
      <w:r>
        <w:fldChar w:fldCharType="end"/>
      </w:r>
    </w:p>
    <w:p w14:paraId="6A458242" w14:textId="33CA3B4D"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_Toc138309022 \h </w:instrText>
      </w:r>
      <w:r>
        <w:fldChar w:fldCharType="separate"/>
      </w:r>
      <w:r>
        <w:t>98</w:t>
      </w:r>
      <w:r>
        <w:fldChar w:fldCharType="end"/>
      </w:r>
    </w:p>
    <w:p w14:paraId="07A317E3" w14:textId="538E34C8" w:rsidR="005A13C0" w:rsidRDefault="005A13C0">
      <w:pPr>
        <w:pStyle w:val="TOC5"/>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CM-IDLE state</w:t>
      </w:r>
      <w:r>
        <w:tab/>
      </w:r>
      <w:r>
        <w:fldChar w:fldCharType="begin" w:fldLock="1"/>
      </w:r>
      <w:r>
        <w:instrText xml:space="preserve"> PAGEREF _Toc138309023 \h </w:instrText>
      </w:r>
      <w:r>
        <w:fldChar w:fldCharType="separate"/>
      </w:r>
      <w:r>
        <w:t>98</w:t>
      </w:r>
      <w:r>
        <w:fldChar w:fldCharType="end"/>
      </w:r>
    </w:p>
    <w:p w14:paraId="16D82740" w14:textId="5BA75985"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5.3.3.2.3</w:t>
      </w:r>
      <w:r>
        <w:rPr>
          <w:rFonts w:asciiTheme="minorHAnsi" w:eastAsiaTheme="minorEastAsia" w:hAnsiTheme="minorHAnsi" w:cstheme="minorBidi"/>
          <w:kern w:val="2"/>
          <w:sz w:val="22"/>
          <w:szCs w:val="22"/>
          <w14:ligatures w14:val="standardContextual"/>
        </w:rPr>
        <w:tab/>
      </w:r>
      <w:r>
        <w:rPr>
          <w:lang w:eastAsia="zh-CN"/>
        </w:rPr>
        <w:t>CM-CONNECTED state</w:t>
      </w:r>
      <w:r>
        <w:tab/>
      </w:r>
      <w:r>
        <w:fldChar w:fldCharType="begin" w:fldLock="1"/>
      </w:r>
      <w:r>
        <w:instrText xml:space="preserve"> PAGEREF _Toc138309024 \h </w:instrText>
      </w:r>
      <w:r>
        <w:fldChar w:fldCharType="separate"/>
      </w:r>
      <w:r>
        <w:t>98</w:t>
      </w:r>
      <w:r>
        <w:fldChar w:fldCharType="end"/>
      </w:r>
    </w:p>
    <w:p w14:paraId="7D66762C" w14:textId="44E50BDA"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5.3.3.2.4</w:t>
      </w:r>
      <w:r>
        <w:rPr>
          <w:rFonts w:asciiTheme="minorHAnsi" w:eastAsiaTheme="minorEastAsia" w:hAnsiTheme="minorHAnsi" w:cstheme="minorBidi"/>
          <w:kern w:val="2"/>
          <w:sz w:val="22"/>
          <w:szCs w:val="22"/>
          <w14:ligatures w14:val="standardContextual"/>
        </w:rPr>
        <w:tab/>
      </w:r>
      <w:r>
        <w:rPr>
          <w:lang w:eastAsia="zh-CN"/>
        </w:rPr>
        <w:t>5GS Connection Management State models</w:t>
      </w:r>
      <w:r>
        <w:tab/>
      </w:r>
      <w:r>
        <w:fldChar w:fldCharType="begin" w:fldLock="1"/>
      </w:r>
      <w:r>
        <w:instrText xml:space="preserve"> PAGEREF _Toc138309025 \h </w:instrText>
      </w:r>
      <w:r>
        <w:fldChar w:fldCharType="separate"/>
      </w:r>
      <w:r>
        <w:t>99</w:t>
      </w:r>
      <w:r>
        <w:fldChar w:fldCharType="end"/>
      </w:r>
    </w:p>
    <w:p w14:paraId="5ED07177" w14:textId="57D58CB2" w:rsidR="005A13C0" w:rsidRDefault="005A13C0">
      <w:pPr>
        <w:pStyle w:val="TOC5"/>
        <w:rPr>
          <w:rFonts w:asciiTheme="minorHAnsi" w:eastAsiaTheme="minorEastAsia" w:hAnsiTheme="minorHAnsi" w:cstheme="minorBidi"/>
          <w:kern w:val="2"/>
          <w:sz w:val="22"/>
          <w:szCs w:val="22"/>
          <w14:ligatures w14:val="standardContextual"/>
        </w:rPr>
      </w:pPr>
      <w:r>
        <w:t>5.3.3.2.5</w:t>
      </w:r>
      <w:r>
        <w:rPr>
          <w:rFonts w:asciiTheme="minorHAnsi" w:eastAsiaTheme="minorEastAsia" w:hAnsiTheme="minorHAnsi" w:cstheme="minorBidi"/>
          <w:kern w:val="2"/>
          <w:sz w:val="22"/>
          <w:szCs w:val="22"/>
          <w14:ligatures w14:val="standardContextual"/>
        </w:rPr>
        <w:tab/>
      </w:r>
      <w:r>
        <w:t>CM-CONNECTED with RRC_INACTIVE state</w:t>
      </w:r>
      <w:r>
        <w:tab/>
      </w:r>
      <w:r>
        <w:fldChar w:fldCharType="begin" w:fldLock="1"/>
      </w:r>
      <w:r>
        <w:instrText xml:space="preserve"> PAGEREF _Toc138309026 \h </w:instrText>
      </w:r>
      <w:r>
        <w:fldChar w:fldCharType="separate"/>
      </w:r>
      <w:r>
        <w:t>99</w:t>
      </w:r>
      <w:r>
        <w:fldChar w:fldCharType="end"/>
      </w:r>
    </w:p>
    <w:p w14:paraId="7D9DC941" w14:textId="6C20CAF4"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5.3.3.3</w:t>
      </w:r>
      <w:r>
        <w:rPr>
          <w:rFonts w:asciiTheme="minorHAnsi" w:eastAsiaTheme="minorEastAsia" w:hAnsiTheme="minorHAnsi" w:cstheme="minorBidi"/>
          <w:kern w:val="2"/>
          <w:sz w:val="22"/>
          <w:szCs w:val="22"/>
          <w14:ligatures w14:val="standardContextual"/>
        </w:rPr>
        <w:tab/>
      </w:r>
      <w:r>
        <w:rPr>
          <w:lang w:eastAsia="zh-CN"/>
        </w:rPr>
        <w:t>NAS signalling connection management</w:t>
      </w:r>
      <w:r>
        <w:tab/>
      </w:r>
      <w:r>
        <w:fldChar w:fldCharType="begin" w:fldLock="1"/>
      </w:r>
      <w:r>
        <w:instrText xml:space="preserve"> PAGEREF _Toc138309027 \h </w:instrText>
      </w:r>
      <w:r>
        <w:fldChar w:fldCharType="separate"/>
      </w:r>
      <w:r>
        <w:t>102</w:t>
      </w:r>
      <w:r>
        <w:fldChar w:fldCharType="end"/>
      </w:r>
    </w:p>
    <w:p w14:paraId="293EB974" w14:textId="1E7D0E15"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_Toc138309028 \h </w:instrText>
      </w:r>
      <w:r>
        <w:fldChar w:fldCharType="separate"/>
      </w:r>
      <w:r>
        <w:t>102</w:t>
      </w:r>
      <w:r>
        <w:fldChar w:fldCharType="end"/>
      </w:r>
    </w:p>
    <w:p w14:paraId="665D4DE9" w14:textId="7ABB27CA"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5.3.3.3.2</w:t>
      </w:r>
      <w:r>
        <w:rPr>
          <w:rFonts w:asciiTheme="minorHAnsi" w:eastAsiaTheme="minorEastAsia" w:hAnsiTheme="minorHAnsi" w:cstheme="minorBidi"/>
          <w:kern w:val="2"/>
          <w:sz w:val="22"/>
          <w:szCs w:val="22"/>
          <w14:ligatures w14:val="standardContextual"/>
        </w:rPr>
        <w:tab/>
      </w:r>
      <w:r>
        <w:rPr>
          <w:lang w:eastAsia="zh-CN"/>
        </w:rPr>
        <w:t>NAS signalling connection establishment</w:t>
      </w:r>
      <w:r>
        <w:tab/>
      </w:r>
      <w:r>
        <w:fldChar w:fldCharType="begin" w:fldLock="1"/>
      </w:r>
      <w:r>
        <w:instrText xml:space="preserve"> PAGEREF _Toc138309029 \h </w:instrText>
      </w:r>
      <w:r>
        <w:fldChar w:fldCharType="separate"/>
      </w:r>
      <w:r>
        <w:t>102</w:t>
      </w:r>
      <w:r>
        <w:fldChar w:fldCharType="end"/>
      </w:r>
    </w:p>
    <w:p w14:paraId="2482DB62" w14:textId="261C8C05"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5.3.3.3.3</w:t>
      </w:r>
      <w:r>
        <w:rPr>
          <w:rFonts w:asciiTheme="minorHAnsi" w:eastAsiaTheme="minorEastAsia" w:hAnsiTheme="minorHAnsi" w:cstheme="minorBidi"/>
          <w:kern w:val="2"/>
          <w:sz w:val="22"/>
          <w:szCs w:val="22"/>
          <w14:ligatures w14:val="standardContextual"/>
        </w:rPr>
        <w:tab/>
      </w:r>
      <w:r>
        <w:rPr>
          <w:lang w:eastAsia="zh-CN"/>
        </w:rPr>
        <w:t>NAS signalling connection Release</w:t>
      </w:r>
      <w:r>
        <w:tab/>
      </w:r>
      <w:r>
        <w:fldChar w:fldCharType="begin" w:fldLock="1"/>
      </w:r>
      <w:r>
        <w:instrText xml:space="preserve"> PAGEREF _Toc138309030 \h </w:instrText>
      </w:r>
      <w:r>
        <w:fldChar w:fldCharType="separate"/>
      </w:r>
      <w:r>
        <w:t>102</w:t>
      </w:r>
      <w:r>
        <w:fldChar w:fldCharType="end"/>
      </w:r>
    </w:p>
    <w:p w14:paraId="4B26FC1E" w14:textId="64F0D1C1"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5.3.3.4</w:t>
      </w:r>
      <w:r>
        <w:rPr>
          <w:rFonts w:asciiTheme="minorHAnsi" w:eastAsiaTheme="minorEastAsia" w:hAnsiTheme="minorHAnsi" w:cstheme="minorBidi"/>
          <w:kern w:val="2"/>
          <w:sz w:val="22"/>
          <w:szCs w:val="22"/>
          <w14:ligatures w14:val="standardContextual"/>
        </w:rPr>
        <w:tab/>
      </w:r>
      <w:r>
        <w:rPr>
          <w:lang w:eastAsia="zh-CN"/>
        </w:rPr>
        <w:t>Support of a UE connected over both 3GPP and Non-3GPP access</w:t>
      </w:r>
      <w:r>
        <w:tab/>
      </w:r>
      <w:r>
        <w:fldChar w:fldCharType="begin" w:fldLock="1"/>
      </w:r>
      <w:r>
        <w:instrText xml:space="preserve"> PAGEREF _Toc138309031 \h </w:instrText>
      </w:r>
      <w:r>
        <w:fldChar w:fldCharType="separate"/>
      </w:r>
      <w:r>
        <w:t>102</w:t>
      </w:r>
      <w:r>
        <w:fldChar w:fldCharType="end"/>
      </w:r>
    </w:p>
    <w:p w14:paraId="31A2E99C" w14:textId="4C39B957"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5.3.4</w:t>
      </w:r>
      <w:r>
        <w:rPr>
          <w:rFonts w:asciiTheme="minorHAnsi" w:eastAsiaTheme="minorEastAsia" w:hAnsiTheme="minorHAnsi" w:cstheme="minorBidi"/>
          <w:kern w:val="2"/>
          <w:sz w:val="22"/>
          <w:szCs w:val="22"/>
          <w14:ligatures w14:val="standardContextual"/>
        </w:rPr>
        <w:tab/>
      </w:r>
      <w:r>
        <w:rPr>
          <w:lang w:eastAsia="zh-CN"/>
        </w:rPr>
        <w:t>UE Mobility</w:t>
      </w:r>
      <w:r>
        <w:tab/>
      </w:r>
      <w:r>
        <w:fldChar w:fldCharType="begin" w:fldLock="1"/>
      </w:r>
      <w:r>
        <w:instrText xml:space="preserve"> PAGEREF _Toc138309032 \h </w:instrText>
      </w:r>
      <w:r>
        <w:fldChar w:fldCharType="separate"/>
      </w:r>
      <w:r>
        <w:t>103</w:t>
      </w:r>
      <w:r>
        <w:fldChar w:fldCharType="end"/>
      </w:r>
    </w:p>
    <w:p w14:paraId="51E8CFED" w14:textId="20C615B8" w:rsidR="005A13C0" w:rsidRDefault="005A13C0">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_Toc138309033 \h </w:instrText>
      </w:r>
      <w:r>
        <w:fldChar w:fldCharType="separate"/>
      </w:r>
      <w:r>
        <w:t>103</w:t>
      </w:r>
      <w:r>
        <w:fldChar w:fldCharType="end"/>
      </w:r>
    </w:p>
    <w:p w14:paraId="6B7D9129" w14:textId="6949B3DC" w:rsidR="005A13C0" w:rsidRDefault="005A13C0">
      <w:pPr>
        <w:pStyle w:val="TOC5"/>
        <w:rPr>
          <w:rFonts w:asciiTheme="minorHAnsi" w:eastAsiaTheme="minorEastAsia" w:hAnsiTheme="minorHAnsi" w:cstheme="minorBidi"/>
          <w:kern w:val="2"/>
          <w:sz w:val="22"/>
          <w:szCs w:val="22"/>
          <w14:ligatures w14:val="standardContextual"/>
        </w:rPr>
      </w:pPr>
      <w:r>
        <w:t>5.3.4.1.1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_Toc138309034 \h </w:instrText>
      </w:r>
      <w:r>
        <w:fldChar w:fldCharType="separate"/>
      </w:r>
      <w:r>
        <w:t>103</w:t>
      </w:r>
      <w:r>
        <w:fldChar w:fldCharType="end"/>
      </w:r>
    </w:p>
    <w:p w14:paraId="4B36B879" w14:textId="5F79FBE8" w:rsidR="005A13C0" w:rsidRDefault="005A13C0">
      <w:pPr>
        <w:pStyle w:val="TOC5"/>
        <w:rPr>
          <w:rFonts w:asciiTheme="minorHAnsi" w:eastAsiaTheme="minorEastAsia" w:hAnsiTheme="minorHAnsi" w:cstheme="minorBidi"/>
          <w:kern w:val="2"/>
          <w:sz w:val="22"/>
          <w:szCs w:val="22"/>
          <w14:ligatures w14:val="standardContextual"/>
        </w:rPr>
      </w:pPr>
      <w:r>
        <w:lastRenderedPageBreak/>
        <w:t>5.3.4.1.2</w:t>
      </w:r>
      <w:r>
        <w:rPr>
          <w:rFonts w:asciiTheme="minorHAnsi" w:eastAsiaTheme="minorEastAsia" w:hAnsiTheme="minorHAnsi" w:cstheme="minorBidi"/>
          <w:kern w:val="2"/>
          <w:sz w:val="22"/>
          <w:szCs w:val="22"/>
          <w14:ligatures w14:val="standardContextual"/>
        </w:rPr>
        <w:tab/>
      </w:r>
      <w:r>
        <w:t>Management of Service Area Restrictions</w:t>
      </w:r>
      <w:r>
        <w:tab/>
      </w:r>
      <w:r>
        <w:fldChar w:fldCharType="begin" w:fldLock="1"/>
      </w:r>
      <w:r>
        <w:instrText xml:space="preserve"> PAGEREF _Toc138309035 \h </w:instrText>
      </w:r>
      <w:r>
        <w:fldChar w:fldCharType="separate"/>
      </w:r>
      <w:r>
        <w:t>105</w:t>
      </w:r>
      <w:r>
        <w:fldChar w:fldCharType="end"/>
      </w:r>
    </w:p>
    <w:p w14:paraId="0D4FC710" w14:textId="1747FACB"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5.3.4.2</w:t>
      </w:r>
      <w:r>
        <w:rPr>
          <w:rFonts w:asciiTheme="minorHAnsi" w:eastAsiaTheme="minorEastAsia" w:hAnsiTheme="minorHAnsi" w:cstheme="minorBidi"/>
          <w:kern w:val="2"/>
          <w:sz w:val="22"/>
          <w:szCs w:val="22"/>
          <w14:ligatures w14:val="standardContextual"/>
        </w:rPr>
        <w:tab/>
      </w:r>
      <w:r>
        <w:rPr>
          <w:lang w:eastAsia="ko-KR"/>
        </w:rPr>
        <w:t>Mobility Pattern</w:t>
      </w:r>
      <w:r>
        <w:tab/>
      </w:r>
      <w:r>
        <w:fldChar w:fldCharType="begin" w:fldLock="1"/>
      </w:r>
      <w:r>
        <w:instrText xml:space="preserve"> PAGEREF _Toc138309036 \h </w:instrText>
      </w:r>
      <w:r>
        <w:fldChar w:fldCharType="separate"/>
      </w:r>
      <w:r>
        <w:t>106</w:t>
      </w:r>
      <w:r>
        <w:fldChar w:fldCharType="end"/>
      </w:r>
    </w:p>
    <w:p w14:paraId="489460C4" w14:textId="69790667" w:rsidR="005A13C0" w:rsidRDefault="005A13C0">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_Toc138309037 \h </w:instrText>
      </w:r>
      <w:r>
        <w:fldChar w:fldCharType="separate"/>
      </w:r>
      <w:r>
        <w:t>107</w:t>
      </w:r>
      <w:r>
        <w:fldChar w:fldCharType="end"/>
      </w:r>
    </w:p>
    <w:p w14:paraId="7F5122A1" w14:textId="6F92367A" w:rsidR="005A13C0" w:rsidRDefault="005A13C0">
      <w:pPr>
        <w:pStyle w:val="TOC5"/>
        <w:rPr>
          <w:rFonts w:asciiTheme="minorHAnsi" w:eastAsiaTheme="minorEastAsia" w:hAnsiTheme="minorHAnsi" w:cstheme="minorBidi"/>
          <w:kern w:val="2"/>
          <w:sz w:val="22"/>
          <w:szCs w:val="22"/>
          <w14:ligatures w14:val="standardContextual"/>
        </w:rPr>
      </w:pPr>
      <w:r>
        <w:t>5.3.4.3.1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_Toc138309038 \h </w:instrText>
      </w:r>
      <w:r>
        <w:fldChar w:fldCharType="separate"/>
      </w:r>
      <w:r>
        <w:t>107</w:t>
      </w:r>
      <w:r>
        <w:fldChar w:fldCharType="end"/>
      </w:r>
    </w:p>
    <w:p w14:paraId="66AA7C1D" w14:textId="3348D4AC" w:rsidR="005A13C0" w:rsidRDefault="005A13C0">
      <w:pPr>
        <w:pStyle w:val="TOC5"/>
        <w:rPr>
          <w:rFonts w:asciiTheme="minorHAnsi" w:eastAsiaTheme="minorEastAsia" w:hAnsiTheme="minorHAnsi" w:cstheme="minorBidi"/>
          <w:kern w:val="2"/>
          <w:sz w:val="22"/>
          <w:szCs w:val="22"/>
          <w14:ligatures w14:val="standardContextual"/>
        </w:rPr>
      </w:pPr>
      <w:r>
        <w:t>5.3.4.3.2</w:t>
      </w:r>
      <w:r>
        <w:rPr>
          <w:rFonts w:asciiTheme="minorHAnsi" w:eastAsiaTheme="minorEastAsia" w:hAnsiTheme="minorHAnsi" w:cstheme="minorBidi"/>
          <w:kern w:val="2"/>
          <w:sz w:val="22"/>
          <w:szCs w:val="22"/>
          <w14:ligatures w14:val="standardContextual"/>
        </w:rPr>
        <w:tab/>
      </w:r>
      <w:r>
        <w:t>Preferred band(s) per data radio bearer(s)</w:t>
      </w:r>
      <w:r>
        <w:tab/>
      </w:r>
      <w:r>
        <w:fldChar w:fldCharType="begin" w:fldLock="1"/>
      </w:r>
      <w:r>
        <w:instrText xml:space="preserve"> PAGEREF _Toc138309039 \h </w:instrText>
      </w:r>
      <w:r>
        <w:fldChar w:fldCharType="separate"/>
      </w:r>
      <w:r>
        <w:t>108</w:t>
      </w:r>
      <w:r>
        <w:fldChar w:fldCharType="end"/>
      </w:r>
    </w:p>
    <w:p w14:paraId="356847AB" w14:textId="1E00361C" w:rsidR="005A13C0" w:rsidRDefault="005A13C0">
      <w:pPr>
        <w:pStyle w:val="TOC5"/>
        <w:rPr>
          <w:rFonts w:asciiTheme="minorHAnsi" w:eastAsiaTheme="minorEastAsia" w:hAnsiTheme="minorHAnsi" w:cstheme="minorBidi"/>
          <w:kern w:val="2"/>
          <w:sz w:val="22"/>
          <w:szCs w:val="22"/>
          <w14:ligatures w14:val="standardContextual"/>
        </w:rPr>
      </w:pPr>
      <w:r>
        <w:t>5.3.4.3.3</w:t>
      </w:r>
      <w:r>
        <w:rPr>
          <w:rFonts w:asciiTheme="minorHAnsi" w:eastAsiaTheme="minorEastAsia" w:hAnsiTheme="minorHAnsi" w:cstheme="minorBidi"/>
          <w:kern w:val="2"/>
          <w:sz w:val="22"/>
          <w:szCs w:val="22"/>
          <w14:ligatures w14:val="standardContextual"/>
        </w:rPr>
        <w:tab/>
      </w:r>
      <w:r>
        <w:t>Redirection to dedicated frequency band(s) for an S-NSSAI</w:t>
      </w:r>
      <w:r>
        <w:tab/>
      </w:r>
      <w:r>
        <w:fldChar w:fldCharType="begin" w:fldLock="1"/>
      </w:r>
      <w:r>
        <w:instrText xml:space="preserve"> PAGEREF _Toc138309040 \h </w:instrText>
      </w:r>
      <w:r>
        <w:fldChar w:fldCharType="separate"/>
      </w:r>
      <w:r>
        <w:t>108</w:t>
      </w:r>
      <w:r>
        <w:fldChar w:fldCharType="end"/>
      </w:r>
    </w:p>
    <w:p w14:paraId="7C922A82" w14:textId="03942C7E" w:rsidR="005A13C0" w:rsidRDefault="005A13C0">
      <w:pPr>
        <w:pStyle w:val="TOC5"/>
        <w:rPr>
          <w:rFonts w:asciiTheme="minorHAnsi" w:eastAsiaTheme="minorEastAsia" w:hAnsiTheme="minorHAnsi" w:cstheme="minorBidi"/>
          <w:kern w:val="2"/>
          <w:sz w:val="22"/>
          <w:szCs w:val="22"/>
          <w14:ligatures w14:val="standardContextual"/>
        </w:rPr>
      </w:pPr>
      <w:r>
        <w:t>5.3.4.3.4</w:t>
      </w:r>
      <w:r>
        <w:rPr>
          <w:rFonts w:asciiTheme="minorHAnsi" w:eastAsiaTheme="minorEastAsia" w:hAnsiTheme="minorHAnsi" w:cstheme="minorBidi"/>
          <w:kern w:val="2"/>
          <w:sz w:val="22"/>
          <w:szCs w:val="22"/>
          <w14:ligatures w14:val="standardContextual"/>
        </w:rPr>
        <w:tab/>
      </w:r>
      <w:r>
        <w:t>Network Slice based cell reselection and Random Access</w:t>
      </w:r>
      <w:r>
        <w:tab/>
      </w:r>
      <w:r>
        <w:fldChar w:fldCharType="begin" w:fldLock="1"/>
      </w:r>
      <w:r>
        <w:instrText xml:space="preserve"> PAGEREF _Toc138309041 \h </w:instrText>
      </w:r>
      <w:r>
        <w:fldChar w:fldCharType="separate"/>
      </w:r>
      <w:r>
        <w:t>109</w:t>
      </w:r>
      <w:r>
        <w:fldChar w:fldCharType="end"/>
      </w:r>
    </w:p>
    <w:p w14:paraId="0E75B0B2" w14:textId="27BCBC31" w:rsidR="005A13C0" w:rsidRDefault="005A13C0">
      <w:pPr>
        <w:pStyle w:val="TOC4"/>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UE mobility event notification</w:t>
      </w:r>
      <w:r>
        <w:tab/>
      </w:r>
      <w:r>
        <w:fldChar w:fldCharType="begin" w:fldLock="1"/>
      </w:r>
      <w:r>
        <w:instrText xml:space="preserve"> PAGEREF _Toc138309042 \h </w:instrText>
      </w:r>
      <w:r>
        <w:fldChar w:fldCharType="separate"/>
      </w:r>
      <w:r>
        <w:t>110</w:t>
      </w:r>
      <w:r>
        <w:fldChar w:fldCharType="end"/>
      </w:r>
    </w:p>
    <w:p w14:paraId="54084CB1" w14:textId="244DD5E3"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5.3.5</w:t>
      </w:r>
      <w:r>
        <w:rPr>
          <w:rFonts w:asciiTheme="minorHAnsi" w:eastAsiaTheme="minorEastAsia" w:hAnsiTheme="minorHAnsi" w:cstheme="minorBidi"/>
          <w:kern w:val="2"/>
          <w:sz w:val="22"/>
          <w:szCs w:val="22"/>
          <w14:ligatures w14:val="standardContextual"/>
        </w:rPr>
        <w:tab/>
      </w:r>
      <w:r>
        <w:rPr>
          <w:lang w:eastAsia="zh-CN"/>
        </w:rPr>
        <w:t>Triggers for network analytics</w:t>
      </w:r>
      <w:r>
        <w:tab/>
      </w:r>
      <w:r>
        <w:fldChar w:fldCharType="begin" w:fldLock="1"/>
      </w:r>
      <w:r>
        <w:instrText xml:space="preserve"> PAGEREF _Toc138309043 \h </w:instrText>
      </w:r>
      <w:r>
        <w:fldChar w:fldCharType="separate"/>
      </w:r>
      <w:r>
        <w:t>111</w:t>
      </w:r>
      <w:r>
        <w:fldChar w:fldCharType="end"/>
      </w:r>
    </w:p>
    <w:p w14:paraId="5D730CB3" w14:textId="509F6E65" w:rsidR="005A13C0" w:rsidRDefault="005A13C0">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3GPP access specific aspects</w:t>
      </w:r>
      <w:r>
        <w:tab/>
      </w:r>
      <w:r>
        <w:fldChar w:fldCharType="begin" w:fldLock="1"/>
      </w:r>
      <w:r>
        <w:instrText xml:space="preserve"> PAGEREF _Toc138309044 \h </w:instrText>
      </w:r>
      <w:r>
        <w:fldChar w:fldCharType="separate"/>
      </w:r>
      <w:r>
        <w:t>111</w:t>
      </w:r>
      <w:r>
        <w:fldChar w:fldCharType="end"/>
      </w:r>
    </w:p>
    <w:p w14:paraId="21BB062C" w14:textId="4FB30106"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_Toc138309045 \h </w:instrText>
      </w:r>
      <w:r>
        <w:fldChar w:fldCharType="separate"/>
      </w:r>
      <w:r>
        <w:t>111</w:t>
      </w:r>
      <w:r>
        <w:fldChar w:fldCharType="end"/>
      </w:r>
    </w:p>
    <w:p w14:paraId="1EE882FA" w14:textId="49CA768B"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_Toc138309046 \h </w:instrText>
      </w:r>
      <w:r>
        <w:fldChar w:fldCharType="separate"/>
      </w:r>
      <w:r>
        <w:t>111</w:t>
      </w:r>
      <w:r>
        <w:fldChar w:fldCharType="end"/>
      </w:r>
    </w:p>
    <w:p w14:paraId="58F5851D" w14:textId="3D8C45FF"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5.4.1.2</w:t>
      </w:r>
      <w:r>
        <w:rPr>
          <w:rFonts w:asciiTheme="minorHAnsi" w:eastAsiaTheme="minorEastAsia" w:hAnsiTheme="minorHAnsi" w:cstheme="minorBidi"/>
          <w:kern w:val="2"/>
          <w:sz w:val="22"/>
          <w:szCs w:val="22"/>
          <w14:ligatures w14:val="standardContextual"/>
        </w:rPr>
        <w:tab/>
      </w:r>
      <w:r>
        <w:rPr>
          <w:lang w:eastAsia="zh-CN"/>
        </w:rPr>
        <w:t>UE reachability allowing mobile terminated data while the UE is CM-IDLE</w:t>
      </w:r>
      <w:r>
        <w:tab/>
      </w:r>
      <w:r>
        <w:fldChar w:fldCharType="begin" w:fldLock="1"/>
      </w:r>
      <w:r>
        <w:instrText xml:space="preserve"> PAGEREF _Toc138309047 \h </w:instrText>
      </w:r>
      <w:r>
        <w:fldChar w:fldCharType="separate"/>
      </w:r>
      <w:r>
        <w:t>112</w:t>
      </w:r>
      <w:r>
        <w:fldChar w:fldCharType="end"/>
      </w:r>
    </w:p>
    <w:p w14:paraId="5E0090A3" w14:textId="68DCA67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Mobile Initiated Connection Only (MICO) mode</w:t>
      </w:r>
      <w:r>
        <w:tab/>
      </w:r>
      <w:r>
        <w:fldChar w:fldCharType="begin" w:fldLock="1"/>
      </w:r>
      <w:r>
        <w:instrText xml:space="preserve"> PAGEREF _Toc138309048 \h </w:instrText>
      </w:r>
      <w:r>
        <w:fldChar w:fldCharType="separate"/>
      </w:r>
      <w:r>
        <w:t>112</w:t>
      </w:r>
      <w:r>
        <w:fldChar w:fldCharType="end"/>
      </w:r>
    </w:p>
    <w:p w14:paraId="56B994A8" w14:textId="3C3EE8FB"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5.4.1.4</w:t>
      </w:r>
      <w:r>
        <w:rPr>
          <w:rFonts w:asciiTheme="minorHAnsi" w:eastAsiaTheme="minorEastAsia" w:hAnsiTheme="minorHAnsi" w:cstheme="minorBidi"/>
          <w:kern w:val="2"/>
          <w:sz w:val="22"/>
          <w:szCs w:val="22"/>
          <w14:ligatures w14:val="standardContextual"/>
        </w:rPr>
        <w:tab/>
      </w:r>
      <w:r>
        <w:rPr>
          <w:lang w:eastAsia="zh-CN"/>
        </w:rPr>
        <w:t>Support of Unavailability Period</w:t>
      </w:r>
      <w:r>
        <w:tab/>
      </w:r>
      <w:r>
        <w:fldChar w:fldCharType="begin" w:fldLock="1"/>
      </w:r>
      <w:r>
        <w:instrText xml:space="preserve"> PAGEREF _Toc138309049 \h </w:instrText>
      </w:r>
      <w:r>
        <w:fldChar w:fldCharType="separate"/>
      </w:r>
      <w:r>
        <w:t>113</w:t>
      </w:r>
      <w:r>
        <w:fldChar w:fldCharType="end"/>
      </w:r>
    </w:p>
    <w:p w14:paraId="2888C9E6" w14:textId="73D06C12"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_Toc138309050 \h </w:instrText>
      </w:r>
      <w:r>
        <w:fldChar w:fldCharType="separate"/>
      </w:r>
      <w:r>
        <w:t>114</w:t>
      </w:r>
      <w:r>
        <w:fldChar w:fldCharType="end"/>
      </w:r>
    </w:p>
    <w:p w14:paraId="22B6405E" w14:textId="41898C4E" w:rsidR="005A13C0" w:rsidRDefault="005A13C0">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Paging strategy handling</w:t>
      </w:r>
      <w:r>
        <w:tab/>
      </w:r>
      <w:r>
        <w:fldChar w:fldCharType="begin" w:fldLock="1"/>
      </w:r>
      <w:r>
        <w:instrText xml:space="preserve"> PAGEREF _Toc138309051 \h </w:instrText>
      </w:r>
      <w:r>
        <w:fldChar w:fldCharType="separate"/>
      </w:r>
      <w:r>
        <w:t>115</w:t>
      </w:r>
      <w:r>
        <w:fldChar w:fldCharType="end"/>
      </w:r>
    </w:p>
    <w:p w14:paraId="44D01863" w14:textId="5A2E5A0A" w:rsidR="005A13C0" w:rsidRDefault="005A13C0">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_Toc138309052 \h </w:instrText>
      </w:r>
      <w:r>
        <w:fldChar w:fldCharType="separate"/>
      </w:r>
      <w:r>
        <w:t>115</w:t>
      </w:r>
      <w:r>
        <w:fldChar w:fldCharType="end"/>
      </w:r>
    </w:p>
    <w:p w14:paraId="7E445751" w14:textId="73ABE50C" w:rsidR="005A13C0" w:rsidRDefault="005A13C0">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_Toc138309053 \h </w:instrText>
      </w:r>
      <w:r>
        <w:fldChar w:fldCharType="separate"/>
      </w:r>
      <w:r>
        <w:t>115</w:t>
      </w:r>
      <w:r>
        <w:fldChar w:fldCharType="end"/>
      </w:r>
    </w:p>
    <w:p w14:paraId="1ED6B7F6" w14:textId="02ABBB9D" w:rsidR="005A13C0" w:rsidRDefault="005A13C0">
      <w:pPr>
        <w:pStyle w:val="TOC4"/>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_Toc138309054 \h </w:instrText>
      </w:r>
      <w:r>
        <w:fldChar w:fldCharType="separate"/>
      </w:r>
      <w:r>
        <w:t>116</w:t>
      </w:r>
      <w:r>
        <w:fldChar w:fldCharType="end"/>
      </w:r>
    </w:p>
    <w:p w14:paraId="2E5C23D2" w14:textId="7FCCF9C1" w:rsidR="005A13C0" w:rsidRDefault="005A13C0">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_Toc138309055 \h </w:instrText>
      </w:r>
      <w:r>
        <w:fldChar w:fldCharType="separate"/>
      </w:r>
      <w:r>
        <w:t>116</w:t>
      </w:r>
      <w:r>
        <w:fldChar w:fldCharType="end"/>
      </w:r>
    </w:p>
    <w:p w14:paraId="1FD705C2" w14:textId="51A32BC1" w:rsidR="005A13C0" w:rsidRDefault="005A13C0">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UE radio capability information storage in the AMF</w:t>
      </w:r>
      <w:r>
        <w:tab/>
      </w:r>
      <w:r>
        <w:fldChar w:fldCharType="begin" w:fldLock="1"/>
      </w:r>
      <w:r>
        <w:instrText xml:space="preserve"> PAGEREF _Toc138309056 \h </w:instrText>
      </w:r>
      <w:r>
        <w:fldChar w:fldCharType="separate"/>
      </w:r>
      <w:r>
        <w:t>116</w:t>
      </w:r>
      <w:r>
        <w:fldChar w:fldCharType="end"/>
      </w:r>
    </w:p>
    <w:p w14:paraId="1704AE7C" w14:textId="684ACE0D" w:rsidR="005A13C0" w:rsidRDefault="005A13C0">
      <w:pPr>
        <w:pStyle w:val="TOC4"/>
        <w:rPr>
          <w:rFonts w:asciiTheme="minorHAnsi" w:eastAsiaTheme="minorEastAsia" w:hAnsiTheme="minorHAnsi" w:cstheme="minorBidi"/>
          <w:kern w:val="2"/>
          <w:sz w:val="22"/>
          <w:szCs w:val="22"/>
          <w14:ligatures w14:val="standardContextual"/>
        </w:rPr>
      </w:pPr>
      <w:r>
        <w:t>5.4.4.1a</w:t>
      </w:r>
      <w:r>
        <w:rPr>
          <w:rFonts w:asciiTheme="minorHAnsi" w:eastAsiaTheme="minorEastAsia" w:hAnsiTheme="minorHAnsi" w:cstheme="minorBidi"/>
          <w:kern w:val="2"/>
          <w:sz w:val="22"/>
          <w:szCs w:val="22"/>
          <w14:ligatures w14:val="standardContextual"/>
        </w:rPr>
        <w:tab/>
      </w:r>
      <w:r>
        <w:t>UE radio capability signalling optimisation (RACS)</w:t>
      </w:r>
      <w:r>
        <w:tab/>
      </w:r>
      <w:r>
        <w:fldChar w:fldCharType="begin" w:fldLock="1"/>
      </w:r>
      <w:r>
        <w:instrText xml:space="preserve"> PAGEREF _Toc138309057 \h </w:instrText>
      </w:r>
      <w:r>
        <w:fldChar w:fldCharType="separate"/>
      </w:r>
      <w:r>
        <w:t>117</w:t>
      </w:r>
      <w:r>
        <w:fldChar w:fldCharType="end"/>
      </w:r>
    </w:p>
    <w:p w14:paraId="29A677B5" w14:textId="150E8A50" w:rsidR="005A13C0" w:rsidRDefault="005A13C0">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_Toc138309058 \h </w:instrText>
      </w:r>
      <w:r>
        <w:fldChar w:fldCharType="separate"/>
      </w:r>
      <w:r>
        <w:t>121</w:t>
      </w:r>
      <w:r>
        <w:fldChar w:fldCharType="end"/>
      </w:r>
    </w:p>
    <w:p w14:paraId="724B181E" w14:textId="36397BFD"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5.4.4.2a</w:t>
      </w:r>
      <w:r>
        <w:rPr>
          <w:rFonts w:asciiTheme="minorHAnsi" w:eastAsiaTheme="minorEastAsia" w:hAnsiTheme="minorHAnsi" w:cstheme="minorBidi"/>
          <w:kern w:val="2"/>
          <w:sz w:val="22"/>
          <w:szCs w:val="22"/>
          <w14:ligatures w14:val="standardContextual"/>
        </w:rPr>
        <w:tab/>
      </w:r>
      <w:r>
        <w:rPr>
          <w:lang w:eastAsia="zh-CN"/>
        </w:rPr>
        <w:t>UE Radio Capability Match Request</w:t>
      </w:r>
      <w:r>
        <w:tab/>
      </w:r>
      <w:r>
        <w:fldChar w:fldCharType="begin" w:fldLock="1"/>
      </w:r>
      <w:r>
        <w:instrText xml:space="preserve"> PAGEREF _Toc138309059 \h </w:instrText>
      </w:r>
      <w:r>
        <w:fldChar w:fldCharType="separate"/>
      </w:r>
      <w:r>
        <w:t>121</w:t>
      </w:r>
      <w:r>
        <w:fldChar w:fldCharType="end"/>
      </w:r>
    </w:p>
    <w:p w14:paraId="45E92E09" w14:textId="26A3AA53"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5.4.4.3</w:t>
      </w:r>
      <w:r>
        <w:rPr>
          <w:rFonts w:asciiTheme="minorHAnsi" w:eastAsiaTheme="minorEastAsia" w:hAnsiTheme="minorHAnsi" w:cstheme="minorBidi"/>
          <w:kern w:val="2"/>
          <w:sz w:val="22"/>
          <w:szCs w:val="22"/>
          <w14:ligatures w14:val="standardContextual"/>
        </w:rPr>
        <w:tab/>
      </w:r>
      <w:r>
        <w:rPr>
          <w:lang w:eastAsia="zh-CN"/>
        </w:rPr>
        <w:t>Paging assistance information</w:t>
      </w:r>
      <w:r>
        <w:tab/>
      </w:r>
      <w:r>
        <w:fldChar w:fldCharType="begin" w:fldLock="1"/>
      </w:r>
      <w:r>
        <w:instrText xml:space="preserve"> PAGEREF _Toc138309060 \h </w:instrText>
      </w:r>
      <w:r>
        <w:fldChar w:fldCharType="separate"/>
      </w:r>
      <w:r>
        <w:t>121</w:t>
      </w:r>
      <w:r>
        <w:fldChar w:fldCharType="end"/>
      </w:r>
    </w:p>
    <w:p w14:paraId="1D97E1EB" w14:textId="29DA7FC1"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5.4.4a</w:t>
      </w:r>
      <w:r>
        <w:rPr>
          <w:rFonts w:asciiTheme="minorHAnsi" w:eastAsiaTheme="minorEastAsia" w:hAnsiTheme="minorHAnsi" w:cstheme="minorBidi"/>
          <w:kern w:val="2"/>
          <w:sz w:val="22"/>
          <w:szCs w:val="22"/>
          <w14:ligatures w14:val="standardContextual"/>
        </w:rPr>
        <w:tab/>
      </w:r>
      <w:r>
        <w:rPr>
          <w:lang w:eastAsia="zh-CN"/>
        </w:rPr>
        <w:t>UE MM Core Network Capability handling</w:t>
      </w:r>
      <w:r>
        <w:tab/>
      </w:r>
      <w:r>
        <w:fldChar w:fldCharType="begin" w:fldLock="1"/>
      </w:r>
      <w:r>
        <w:instrText xml:space="preserve"> PAGEREF _Toc138309061 \h </w:instrText>
      </w:r>
      <w:r>
        <w:fldChar w:fldCharType="separate"/>
      </w:r>
      <w:r>
        <w:t>122</w:t>
      </w:r>
      <w:r>
        <w:fldChar w:fldCharType="end"/>
      </w:r>
    </w:p>
    <w:p w14:paraId="66C2B542" w14:textId="09ED6FC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5.4.4b</w:t>
      </w:r>
      <w:r>
        <w:rPr>
          <w:rFonts w:asciiTheme="minorHAnsi" w:eastAsiaTheme="minorEastAsia" w:hAnsiTheme="minorHAnsi" w:cstheme="minorBidi"/>
          <w:kern w:val="2"/>
          <w:sz w:val="22"/>
          <w:szCs w:val="22"/>
          <w14:ligatures w14:val="standardContextual"/>
        </w:rPr>
        <w:tab/>
      </w:r>
      <w:r>
        <w:rPr>
          <w:lang w:eastAsia="zh-CN"/>
        </w:rPr>
        <w:t>UE 5GSM Core Network Capability handling</w:t>
      </w:r>
      <w:r>
        <w:tab/>
      </w:r>
      <w:r>
        <w:fldChar w:fldCharType="begin" w:fldLock="1"/>
      </w:r>
      <w:r>
        <w:instrText xml:space="preserve"> PAGEREF _Toc138309062 \h </w:instrText>
      </w:r>
      <w:r>
        <w:fldChar w:fldCharType="separate"/>
      </w:r>
      <w:r>
        <w:t>123</w:t>
      </w:r>
      <w:r>
        <w:fldChar w:fldCharType="end"/>
      </w:r>
    </w:p>
    <w:p w14:paraId="56B08A5A" w14:textId="3ED1980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5.4.5</w:t>
      </w:r>
      <w:r>
        <w:rPr>
          <w:rFonts w:asciiTheme="minorHAnsi" w:eastAsiaTheme="minorEastAsia" w:hAnsiTheme="minorHAnsi" w:cstheme="minorBidi"/>
          <w:kern w:val="2"/>
          <w:sz w:val="22"/>
          <w:szCs w:val="22"/>
          <w14:ligatures w14:val="standardContextual"/>
        </w:rPr>
        <w:tab/>
      </w:r>
      <w:r>
        <w:rPr>
          <w:lang w:eastAsia="zh-CN"/>
        </w:rPr>
        <w:t>DRX (</w:t>
      </w:r>
      <w:r>
        <w:t>Discontinuous Reception) framework</w:t>
      </w:r>
      <w:r>
        <w:tab/>
      </w:r>
      <w:r>
        <w:fldChar w:fldCharType="begin" w:fldLock="1"/>
      </w:r>
      <w:r>
        <w:instrText xml:space="preserve"> PAGEREF _Toc138309063 \h </w:instrText>
      </w:r>
      <w:r>
        <w:fldChar w:fldCharType="separate"/>
      </w:r>
      <w:r>
        <w:t>124</w:t>
      </w:r>
      <w:r>
        <w:fldChar w:fldCharType="end"/>
      </w:r>
    </w:p>
    <w:p w14:paraId="4DB895AE" w14:textId="70027977" w:rsidR="005A13C0" w:rsidRDefault="005A13C0">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_Toc138309064 \h </w:instrText>
      </w:r>
      <w:r>
        <w:fldChar w:fldCharType="separate"/>
      </w:r>
      <w:r>
        <w:t>124</w:t>
      </w:r>
      <w:r>
        <w:fldChar w:fldCharType="end"/>
      </w:r>
    </w:p>
    <w:p w14:paraId="3D531F22" w14:textId="01E97AD5" w:rsidR="005A13C0" w:rsidRDefault="005A13C0">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_Toc138309065 \h </w:instrText>
      </w:r>
      <w:r>
        <w:fldChar w:fldCharType="separate"/>
      </w:r>
      <w:r>
        <w:t>124</w:t>
      </w:r>
      <w:r>
        <w:fldChar w:fldCharType="end"/>
      </w:r>
    </w:p>
    <w:p w14:paraId="38DE3CE9" w14:textId="52C2F38E" w:rsidR="005A13C0" w:rsidRDefault="005A13C0">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_Toc138309066 \h </w:instrText>
      </w:r>
      <w:r>
        <w:fldChar w:fldCharType="separate"/>
      </w:r>
      <w:r>
        <w:t>124</w:t>
      </w:r>
      <w:r>
        <w:fldChar w:fldCharType="end"/>
      </w:r>
    </w:p>
    <w:p w14:paraId="40D37D27" w14:textId="56CC1AA7" w:rsidR="005A13C0" w:rsidRDefault="005A13C0">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Core Network assisted RAN paging information</w:t>
      </w:r>
      <w:r>
        <w:tab/>
      </w:r>
      <w:r>
        <w:fldChar w:fldCharType="begin" w:fldLock="1"/>
      </w:r>
      <w:r>
        <w:instrText xml:space="preserve"> PAGEREF _Toc138309067 \h </w:instrText>
      </w:r>
      <w:r>
        <w:fldChar w:fldCharType="separate"/>
      </w:r>
      <w:r>
        <w:t>125</w:t>
      </w:r>
      <w:r>
        <w:fldChar w:fldCharType="end"/>
      </w:r>
    </w:p>
    <w:p w14:paraId="0C751817" w14:textId="02E715ED" w:rsidR="005A13C0" w:rsidRDefault="005A13C0">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NG-RAN location reporting</w:t>
      </w:r>
      <w:r>
        <w:tab/>
      </w:r>
      <w:r>
        <w:fldChar w:fldCharType="begin" w:fldLock="1"/>
      </w:r>
      <w:r>
        <w:instrText xml:space="preserve"> PAGEREF _Toc138309068 \h </w:instrText>
      </w:r>
      <w:r>
        <w:fldChar w:fldCharType="separate"/>
      </w:r>
      <w:r>
        <w:t>126</w:t>
      </w:r>
      <w:r>
        <w:fldChar w:fldCharType="end"/>
      </w:r>
    </w:p>
    <w:p w14:paraId="0329D272" w14:textId="073D1B89" w:rsidR="005A13C0" w:rsidRDefault="005A13C0">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Support for identification and restriction of using unlicensed spectrum</w:t>
      </w:r>
      <w:r>
        <w:tab/>
      </w:r>
      <w:r>
        <w:fldChar w:fldCharType="begin" w:fldLock="1"/>
      </w:r>
      <w:r>
        <w:instrText xml:space="preserve"> PAGEREF _Toc138309069 \h </w:instrText>
      </w:r>
      <w:r>
        <w:fldChar w:fldCharType="separate"/>
      </w:r>
      <w:r>
        <w:t>126</w:t>
      </w:r>
      <w:r>
        <w:fldChar w:fldCharType="end"/>
      </w:r>
    </w:p>
    <w:p w14:paraId="767B19B5" w14:textId="6CAA6BB0" w:rsidR="005A13C0" w:rsidRDefault="005A13C0">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_Toc138309070 \h </w:instrText>
      </w:r>
      <w:r>
        <w:fldChar w:fldCharType="separate"/>
      </w:r>
      <w:r>
        <w:t>127</w:t>
      </w:r>
      <w:r>
        <w:fldChar w:fldCharType="end"/>
      </w:r>
    </w:p>
    <w:p w14:paraId="6B961ABB" w14:textId="601998BF" w:rsidR="005A13C0" w:rsidRDefault="005A13C0">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_Toc138309071 \h </w:instrText>
      </w:r>
      <w:r>
        <w:fldChar w:fldCharType="separate"/>
      </w:r>
      <w:r>
        <w:t>127</w:t>
      </w:r>
      <w:r>
        <w:fldChar w:fldCharType="end"/>
      </w:r>
    </w:p>
    <w:p w14:paraId="788C70F1" w14:textId="12DFE024" w:rsidR="005A13C0" w:rsidRDefault="005A13C0">
      <w:pPr>
        <w:pStyle w:val="TOC4"/>
        <w:rPr>
          <w:rFonts w:asciiTheme="minorHAnsi" w:eastAsiaTheme="minorEastAsia" w:hAnsiTheme="minorHAnsi" w:cstheme="minorBidi"/>
          <w:kern w:val="2"/>
          <w:sz w:val="22"/>
          <w:szCs w:val="22"/>
          <w14:ligatures w14:val="standardContextual"/>
        </w:rPr>
      </w:pPr>
      <w:r>
        <w:t>5.4.9.2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_Toc138309072 \h </w:instrText>
      </w:r>
      <w:r>
        <w:fldChar w:fldCharType="separate"/>
      </w:r>
      <w:r>
        <w:t>127</w:t>
      </w:r>
      <w:r>
        <w:fldChar w:fldCharType="end"/>
      </w:r>
    </w:p>
    <w:p w14:paraId="3ED5B4E1" w14:textId="6C50EAEA" w:rsidR="005A13C0" w:rsidRDefault="005A13C0">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Support for identification and restriction of using NR satellite access</w:t>
      </w:r>
      <w:r>
        <w:tab/>
      </w:r>
      <w:r>
        <w:fldChar w:fldCharType="begin" w:fldLock="1"/>
      </w:r>
      <w:r>
        <w:instrText xml:space="preserve"> PAGEREF _Toc138309073 \h </w:instrText>
      </w:r>
      <w:r>
        <w:fldChar w:fldCharType="separate"/>
      </w:r>
      <w:r>
        <w:t>128</w:t>
      </w:r>
      <w:r>
        <w:fldChar w:fldCharType="end"/>
      </w:r>
    </w:p>
    <w:p w14:paraId="2788E1CC" w14:textId="5CAADDE7" w:rsidR="005A13C0" w:rsidRDefault="005A13C0">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Support for integrating NR satellite access into 5GS</w:t>
      </w:r>
      <w:r>
        <w:tab/>
      </w:r>
      <w:r>
        <w:fldChar w:fldCharType="begin" w:fldLock="1"/>
      </w:r>
      <w:r>
        <w:instrText xml:space="preserve"> PAGEREF _Toc138309074 \h </w:instrText>
      </w:r>
      <w:r>
        <w:fldChar w:fldCharType="separate"/>
      </w:r>
      <w:r>
        <w:t>128</w:t>
      </w:r>
      <w:r>
        <w:fldChar w:fldCharType="end"/>
      </w:r>
    </w:p>
    <w:p w14:paraId="494B2294" w14:textId="65A86053" w:rsidR="005A13C0" w:rsidRDefault="005A13C0">
      <w:pPr>
        <w:pStyle w:val="TOC4"/>
        <w:rPr>
          <w:rFonts w:asciiTheme="minorHAnsi" w:eastAsiaTheme="minorEastAsia" w:hAnsiTheme="minorHAnsi" w:cstheme="minorBidi"/>
          <w:kern w:val="2"/>
          <w:sz w:val="22"/>
          <w:szCs w:val="22"/>
          <w14:ligatures w14:val="standardContextual"/>
        </w:rPr>
      </w:pPr>
      <w:r>
        <w:t>5.4.11.1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_Toc138309075 \h </w:instrText>
      </w:r>
      <w:r>
        <w:fldChar w:fldCharType="separate"/>
      </w:r>
      <w:r>
        <w:t>128</w:t>
      </w:r>
      <w:r>
        <w:fldChar w:fldCharType="end"/>
      </w:r>
    </w:p>
    <w:p w14:paraId="627A6EF1" w14:textId="33AF6BE2" w:rsidR="005A13C0" w:rsidRDefault="005A13C0">
      <w:pPr>
        <w:pStyle w:val="TOC4"/>
        <w:rPr>
          <w:rFonts w:asciiTheme="minorHAnsi" w:eastAsiaTheme="minorEastAsia" w:hAnsiTheme="minorHAnsi" w:cstheme="minorBidi"/>
          <w:kern w:val="2"/>
          <w:sz w:val="22"/>
          <w:szCs w:val="22"/>
          <w14:ligatures w14:val="standardContextual"/>
        </w:rPr>
      </w:pPr>
      <w:r>
        <w:t>5.4.11.2</w:t>
      </w:r>
      <w:r>
        <w:rPr>
          <w:rFonts w:asciiTheme="minorHAnsi" w:eastAsiaTheme="minorEastAsia" w:hAnsiTheme="minorHAnsi" w:cstheme="minorBidi"/>
          <w:kern w:val="2"/>
          <w:sz w:val="22"/>
          <w:szCs w:val="22"/>
          <w14:ligatures w14:val="standardContextual"/>
        </w:rPr>
        <w:tab/>
      </w:r>
      <w:r>
        <w:t>Support of RAT types defined in 5GC for satellite access</w:t>
      </w:r>
      <w:r>
        <w:tab/>
      </w:r>
      <w:r>
        <w:fldChar w:fldCharType="begin" w:fldLock="1"/>
      </w:r>
      <w:r>
        <w:instrText xml:space="preserve"> PAGEREF _Toc138309076 \h </w:instrText>
      </w:r>
      <w:r>
        <w:fldChar w:fldCharType="separate"/>
      </w:r>
      <w:r>
        <w:t>128</w:t>
      </w:r>
      <w:r>
        <w:fldChar w:fldCharType="end"/>
      </w:r>
    </w:p>
    <w:p w14:paraId="0DFEF1F7" w14:textId="73EF96DD" w:rsidR="005A13C0" w:rsidRDefault="005A13C0">
      <w:pPr>
        <w:pStyle w:val="TOC4"/>
        <w:rPr>
          <w:rFonts w:asciiTheme="minorHAnsi" w:eastAsiaTheme="minorEastAsia" w:hAnsiTheme="minorHAnsi" w:cstheme="minorBidi"/>
          <w:kern w:val="2"/>
          <w:sz w:val="22"/>
          <w:szCs w:val="22"/>
          <w14:ligatures w14:val="standardContextual"/>
        </w:rPr>
      </w:pPr>
      <w:r>
        <w:t>5.4.11.3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_Toc138309077 \h </w:instrText>
      </w:r>
      <w:r>
        <w:fldChar w:fldCharType="separate"/>
      </w:r>
      <w:r>
        <w:t>128</w:t>
      </w:r>
      <w:r>
        <w:fldChar w:fldCharType="end"/>
      </w:r>
    </w:p>
    <w:p w14:paraId="08953F1D" w14:textId="5B080E7F" w:rsidR="005A13C0" w:rsidRDefault="005A13C0">
      <w:pPr>
        <w:pStyle w:val="TOC4"/>
        <w:rPr>
          <w:rFonts w:asciiTheme="minorHAnsi" w:eastAsiaTheme="minorEastAsia" w:hAnsiTheme="minorHAnsi" w:cstheme="minorBidi"/>
          <w:kern w:val="2"/>
          <w:sz w:val="22"/>
          <w:szCs w:val="22"/>
          <w14:ligatures w14:val="standardContextual"/>
        </w:rPr>
      </w:pPr>
      <w:r>
        <w:t>5.4.11.4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_Toc138309078 \h </w:instrText>
      </w:r>
      <w:r>
        <w:fldChar w:fldCharType="separate"/>
      </w:r>
      <w:r>
        <w:t>129</w:t>
      </w:r>
      <w:r>
        <w:fldChar w:fldCharType="end"/>
      </w:r>
    </w:p>
    <w:p w14:paraId="60A2FFB8" w14:textId="74143AD3" w:rsidR="005A13C0" w:rsidRDefault="005A13C0">
      <w:pPr>
        <w:pStyle w:val="TOC4"/>
        <w:rPr>
          <w:rFonts w:asciiTheme="minorHAnsi" w:eastAsiaTheme="minorEastAsia" w:hAnsiTheme="minorHAnsi" w:cstheme="minorBidi"/>
          <w:kern w:val="2"/>
          <w:sz w:val="22"/>
          <w:szCs w:val="22"/>
          <w14:ligatures w14:val="standardContextual"/>
        </w:rPr>
      </w:pPr>
      <w:r>
        <w:t>5.4.11.5</w:t>
      </w:r>
      <w:r>
        <w:rPr>
          <w:rFonts w:asciiTheme="minorHAnsi" w:eastAsiaTheme="minorEastAsia" w:hAnsiTheme="minorHAnsi" w:cstheme="minorBidi"/>
          <w:kern w:val="2"/>
          <w:sz w:val="22"/>
          <w:szCs w:val="22"/>
          <w14:ligatures w14:val="standardContextual"/>
        </w:rPr>
        <w:tab/>
      </w:r>
      <w:r>
        <w:t>Network selection for NR satellite access</w:t>
      </w:r>
      <w:r>
        <w:tab/>
      </w:r>
      <w:r>
        <w:fldChar w:fldCharType="begin" w:fldLock="1"/>
      </w:r>
      <w:r>
        <w:instrText xml:space="preserve"> PAGEREF _Toc138309079 \h </w:instrText>
      </w:r>
      <w:r>
        <w:fldChar w:fldCharType="separate"/>
      </w:r>
      <w:r>
        <w:t>129</w:t>
      </w:r>
      <w:r>
        <w:fldChar w:fldCharType="end"/>
      </w:r>
    </w:p>
    <w:p w14:paraId="68391AEB" w14:textId="5ECC35CD" w:rsidR="005A13C0" w:rsidRDefault="005A13C0">
      <w:pPr>
        <w:pStyle w:val="TOC4"/>
        <w:rPr>
          <w:rFonts w:asciiTheme="minorHAnsi" w:eastAsiaTheme="minorEastAsia" w:hAnsiTheme="minorHAnsi" w:cstheme="minorBidi"/>
          <w:kern w:val="2"/>
          <w:sz w:val="22"/>
          <w:szCs w:val="22"/>
          <w14:ligatures w14:val="standardContextual"/>
        </w:rPr>
      </w:pPr>
      <w:r>
        <w:t>5.4.11.6</w:t>
      </w:r>
      <w:r>
        <w:rPr>
          <w:rFonts w:asciiTheme="minorHAnsi" w:eastAsiaTheme="minorEastAsia" w:hAnsiTheme="minorHAnsi" w:cstheme="minorBidi"/>
          <w:kern w:val="2"/>
          <w:sz w:val="22"/>
          <w:szCs w:val="22"/>
          <w14:ligatures w14:val="standardContextual"/>
        </w:rPr>
        <w:tab/>
      </w:r>
      <w:r>
        <w:t>Support of Mobility Registration Update</w:t>
      </w:r>
      <w:r>
        <w:tab/>
      </w:r>
      <w:r>
        <w:fldChar w:fldCharType="begin" w:fldLock="1"/>
      </w:r>
      <w:r>
        <w:instrText xml:space="preserve"> PAGEREF _Toc138309080 \h </w:instrText>
      </w:r>
      <w:r>
        <w:fldChar w:fldCharType="separate"/>
      </w:r>
      <w:r>
        <w:t>129</w:t>
      </w:r>
      <w:r>
        <w:fldChar w:fldCharType="end"/>
      </w:r>
    </w:p>
    <w:p w14:paraId="71CAAAD8" w14:textId="437294A1" w:rsidR="005A13C0" w:rsidRDefault="005A13C0">
      <w:pPr>
        <w:pStyle w:val="TOC4"/>
        <w:rPr>
          <w:rFonts w:asciiTheme="minorHAnsi" w:eastAsiaTheme="minorEastAsia" w:hAnsiTheme="minorHAnsi" w:cstheme="minorBidi"/>
          <w:kern w:val="2"/>
          <w:sz w:val="22"/>
          <w:szCs w:val="22"/>
          <w14:ligatures w14:val="standardContextual"/>
        </w:rPr>
      </w:pPr>
      <w:r>
        <w:t>5.4.11.7</w:t>
      </w:r>
      <w:r>
        <w:rPr>
          <w:rFonts w:asciiTheme="minorHAnsi" w:eastAsiaTheme="minorEastAsia" w:hAnsiTheme="minorHAnsi" w:cstheme="minorBidi"/>
          <w:kern w:val="2"/>
          <w:sz w:val="22"/>
          <w:szCs w:val="22"/>
          <w14:ligatures w14:val="standardContextual"/>
        </w:rPr>
        <w:tab/>
      </w:r>
      <w:r>
        <w:t>Tracking Area handling for NR satellite access</w:t>
      </w:r>
      <w:r>
        <w:tab/>
      </w:r>
      <w:r>
        <w:fldChar w:fldCharType="begin" w:fldLock="1"/>
      </w:r>
      <w:r>
        <w:instrText xml:space="preserve"> PAGEREF _Toc138309081 \h </w:instrText>
      </w:r>
      <w:r>
        <w:fldChar w:fldCharType="separate"/>
      </w:r>
      <w:r>
        <w:t>129</w:t>
      </w:r>
      <w:r>
        <w:fldChar w:fldCharType="end"/>
      </w:r>
    </w:p>
    <w:p w14:paraId="07091BE1" w14:textId="01466177" w:rsidR="005A13C0" w:rsidRDefault="005A13C0">
      <w:pPr>
        <w:pStyle w:val="TOC4"/>
        <w:rPr>
          <w:rFonts w:asciiTheme="minorHAnsi" w:eastAsiaTheme="minorEastAsia" w:hAnsiTheme="minorHAnsi" w:cstheme="minorBidi"/>
          <w:kern w:val="2"/>
          <w:sz w:val="22"/>
          <w:szCs w:val="22"/>
          <w14:ligatures w14:val="standardContextual"/>
        </w:rPr>
      </w:pPr>
      <w:r>
        <w:t>5.4.11.8</w:t>
      </w:r>
      <w:r>
        <w:rPr>
          <w:rFonts w:asciiTheme="minorHAnsi" w:eastAsiaTheme="minorEastAsia" w:hAnsiTheme="minorHAnsi" w:cstheme="minorBidi"/>
          <w:kern w:val="2"/>
          <w:sz w:val="22"/>
          <w:szCs w:val="22"/>
          <w14:ligatures w14:val="standardContextual"/>
        </w:rPr>
        <w:tab/>
      </w:r>
      <w:r>
        <w:t>Support for mobility Forbidden Area and Service Area Restrictions for NR satellite access</w:t>
      </w:r>
      <w:r>
        <w:tab/>
      </w:r>
      <w:r>
        <w:fldChar w:fldCharType="begin" w:fldLock="1"/>
      </w:r>
      <w:r>
        <w:instrText xml:space="preserve"> PAGEREF _Toc138309082 \h </w:instrText>
      </w:r>
      <w:r>
        <w:fldChar w:fldCharType="separate"/>
      </w:r>
      <w:r>
        <w:t>130</w:t>
      </w:r>
      <w:r>
        <w:fldChar w:fldCharType="end"/>
      </w:r>
    </w:p>
    <w:p w14:paraId="037F4083" w14:textId="2745CAA3" w:rsidR="005A13C0" w:rsidRDefault="005A13C0">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Paging Early Indication with Paging Subgrouping Assistance</w:t>
      </w:r>
      <w:r>
        <w:tab/>
      </w:r>
      <w:r>
        <w:fldChar w:fldCharType="begin" w:fldLock="1"/>
      </w:r>
      <w:r>
        <w:instrText xml:space="preserve"> PAGEREF _Toc138309083 \h </w:instrText>
      </w:r>
      <w:r>
        <w:fldChar w:fldCharType="separate"/>
      </w:r>
      <w:r>
        <w:t>130</w:t>
      </w:r>
      <w:r>
        <w:fldChar w:fldCharType="end"/>
      </w:r>
    </w:p>
    <w:p w14:paraId="43DA96CA" w14:textId="7AEEDA4D" w:rsidR="005A13C0" w:rsidRDefault="005A13C0">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_Toc138309084 \h </w:instrText>
      </w:r>
      <w:r>
        <w:fldChar w:fldCharType="separate"/>
      </w:r>
      <w:r>
        <w:t>130</w:t>
      </w:r>
      <w:r>
        <w:fldChar w:fldCharType="end"/>
      </w:r>
    </w:p>
    <w:p w14:paraId="33D79BE0" w14:textId="051F914D" w:rsidR="005A13C0" w:rsidRDefault="005A13C0">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Core Network Assistance for PEIPS</w:t>
      </w:r>
      <w:r>
        <w:tab/>
      </w:r>
      <w:r>
        <w:fldChar w:fldCharType="begin" w:fldLock="1"/>
      </w:r>
      <w:r>
        <w:instrText xml:space="preserve"> PAGEREF _Toc138309085 \h </w:instrText>
      </w:r>
      <w:r>
        <w:fldChar w:fldCharType="separate"/>
      </w:r>
      <w:r>
        <w:t>131</w:t>
      </w:r>
      <w:r>
        <w:fldChar w:fldCharType="end"/>
      </w:r>
    </w:p>
    <w:p w14:paraId="7183A7B4" w14:textId="1A6A8839" w:rsidR="005A13C0" w:rsidRDefault="005A13C0">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Support of discontinuous network coverage for satellite access</w:t>
      </w:r>
      <w:r>
        <w:tab/>
      </w:r>
      <w:r>
        <w:fldChar w:fldCharType="begin" w:fldLock="1"/>
      </w:r>
      <w:r>
        <w:instrText xml:space="preserve"> PAGEREF _Toc138309086 \h </w:instrText>
      </w:r>
      <w:r>
        <w:fldChar w:fldCharType="separate"/>
      </w:r>
      <w:r>
        <w:t>131</w:t>
      </w:r>
      <w:r>
        <w:fldChar w:fldCharType="end"/>
      </w:r>
    </w:p>
    <w:p w14:paraId="62C5A198" w14:textId="7A1AF60D" w:rsidR="005A13C0" w:rsidRDefault="005A13C0">
      <w:pPr>
        <w:pStyle w:val="TOC4"/>
        <w:rPr>
          <w:rFonts w:asciiTheme="minorHAnsi" w:eastAsiaTheme="minorEastAsia" w:hAnsiTheme="minorHAnsi" w:cstheme="minorBidi"/>
          <w:kern w:val="2"/>
          <w:sz w:val="22"/>
          <w:szCs w:val="22"/>
          <w14:ligatures w14:val="standardContextual"/>
        </w:rPr>
      </w:pPr>
      <w:r>
        <w:t>5.4.13.0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_Toc138309087 \h </w:instrText>
      </w:r>
      <w:r>
        <w:fldChar w:fldCharType="separate"/>
      </w:r>
      <w:r>
        <w:t>131</w:t>
      </w:r>
      <w:r>
        <w:fldChar w:fldCharType="end"/>
      </w:r>
    </w:p>
    <w:p w14:paraId="52D53223" w14:textId="5C5976F4" w:rsidR="005A13C0" w:rsidRDefault="005A13C0">
      <w:pPr>
        <w:pStyle w:val="TOC4"/>
        <w:rPr>
          <w:rFonts w:asciiTheme="minorHAnsi" w:eastAsiaTheme="minorEastAsia" w:hAnsiTheme="minorHAnsi" w:cstheme="minorBidi"/>
          <w:kern w:val="2"/>
          <w:sz w:val="22"/>
          <w:szCs w:val="22"/>
          <w14:ligatures w14:val="standardContextual"/>
        </w:rPr>
      </w:pPr>
      <w:r>
        <w:t>5.4.13.1</w:t>
      </w:r>
      <w:r>
        <w:rPr>
          <w:rFonts w:asciiTheme="minorHAnsi" w:eastAsiaTheme="minorEastAsia" w:hAnsiTheme="minorHAnsi" w:cstheme="minorBidi"/>
          <w:kern w:val="2"/>
          <w:sz w:val="22"/>
          <w:szCs w:val="22"/>
          <w14:ligatures w14:val="standardContextual"/>
        </w:rPr>
        <w:tab/>
      </w:r>
      <w:r>
        <w:t>Mobility Management and Power Saving Optimization</w:t>
      </w:r>
      <w:r>
        <w:tab/>
      </w:r>
      <w:r>
        <w:fldChar w:fldCharType="begin" w:fldLock="1"/>
      </w:r>
      <w:r>
        <w:instrText xml:space="preserve"> PAGEREF _Toc138309088 \h </w:instrText>
      </w:r>
      <w:r>
        <w:fldChar w:fldCharType="separate"/>
      </w:r>
      <w:r>
        <w:t>131</w:t>
      </w:r>
      <w:r>
        <w:fldChar w:fldCharType="end"/>
      </w:r>
    </w:p>
    <w:p w14:paraId="57F15476" w14:textId="77F24498" w:rsidR="005A13C0" w:rsidRDefault="005A13C0">
      <w:pPr>
        <w:pStyle w:val="TOC4"/>
        <w:rPr>
          <w:rFonts w:asciiTheme="minorHAnsi" w:eastAsiaTheme="minorEastAsia" w:hAnsiTheme="minorHAnsi" w:cstheme="minorBidi"/>
          <w:kern w:val="2"/>
          <w:sz w:val="22"/>
          <w:szCs w:val="22"/>
          <w14:ligatures w14:val="standardContextual"/>
        </w:rPr>
      </w:pPr>
      <w:r>
        <w:t>5.4.13.2</w:t>
      </w:r>
      <w:r>
        <w:rPr>
          <w:rFonts w:asciiTheme="minorHAnsi" w:eastAsiaTheme="minorEastAsia" w:hAnsiTheme="minorHAnsi" w:cstheme="minorBidi"/>
          <w:kern w:val="2"/>
          <w:sz w:val="22"/>
          <w:szCs w:val="22"/>
          <w14:ligatures w14:val="standardContextual"/>
        </w:rPr>
        <w:tab/>
      </w:r>
      <w:r>
        <w:t>Coverage availability information provisioning to the UE</w:t>
      </w:r>
      <w:r>
        <w:tab/>
      </w:r>
      <w:r>
        <w:fldChar w:fldCharType="begin" w:fldLock="1"/>
      </w:r>
      <w:r>
        <w:instrText xml:space="preserve"> PAGEREF _Toc138309089 \h </w:instrText>
      </w:r>
      <w:r>
        <w:fldChar w:fldCharType="separate"/>
      </w:r>
      <w:r>
        <w:t>132</w:t>
      </w:r>
      <w:r>
        <w:fldChar w:fldCharType="end"/>
      </w:r>
    </w:p>
    <w:p w14:paraId="60421459" w14:textId="7822C305" w:rsidR="005A13C0" w:rsidRDefault="005A13C0">
      <w:pPr>
        <w:pStyle w:val="TOC4"/>
        <w:rPr>
          <w:rFonts w:asciiTheme="minorHAnsi" w:eastAsiaTheme="minorEastAsia" w:hAnsiTheme="minorHAnsi" w:cstheme="minorBidi"/>
          <w:kern w:val="2"/>
          <w:sz w:val="22"/>
          <w:szCs w:val="22"/>
          <w14:ligatures w14:val="standardContextual"/>
        </w:rPr>
      </w:pPr>
      <w:r>
        <w:t>5.4.13.3</w:t>
      </w:r>
      <w:r>
        <w:rPr>
          <w:rFonts w:asciiTheme="minorHAnsi" w:eastAsiaTheme="minorEastAsia" w:hAnsiTheme="minorHAnsi" w:cstheme="minorBidi"/>
          <w:kern w:val="2"/>
          <w:sz w:val="22"/>
          <w:szCs w:val="22"/>
          <w14:ligatures w14:val="standardContextual"/>
        </w:rPr>
        <w:tab/>
      </w:r>
      <w:r>
        <w:t>Coverage availability information provisioning to the AMF</w:t>
      </w:r>
      <w:r>
        <w:tab/>
      </w:r>
      <w:r>
        <w:fldChar w:fldCharType="begin" w:fldLock="1"/>
      </w:r>
      <w:r>
        <w:instrText xml:space="preserve"> PAGEREF _Toc138309090 \h </w:instrText>
      </w:r>
      <w:r>
        <w:fldChar w:fldCharType="separate"/>
      </w:r>
      <w:r>
        <w:t>132</w:t>
      </w:r>
      <w:r>
        <w:fldChar w:fldCharType="end"/>
      </w:r>
    </w:p>
    <w:p w14:paraId="6213803C" w14:textId="6EE630B2" w:rsidR="005A13C0" w:rsidRDefault="005A13C0">
      <w:pPr>
        <w:pStyle w:val="TOC4"/>
        <w:rPr>
          <w:rFonts w:asciiTheme="minorHAnsi" w:eastAsiaTheme="minorEastAsia" w:hAnsiTheme="minorHAnsi" w:cstheme="minorBidi"/>
          <w:kern w:val="2"/>
          <w:sz w:val="22"/>
          <w:szCs w:val="22"/>
          <w14:ligatures w14:val="standardContextual"/>
        </w:rPr>
      </w:pPr>
      <w:r>
        <w:t>5.4.13.4</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_Toc138309091 \h </w:instrText>
      </w:r>
      <w:r>
        <w:fldChar w:fldCharType="separate"/>
      </w:r>
      <w:r>
        <w:t>133</w:t>
      </w:r>
      <w:r>
        <w:fldChar w:fldCharType="end"/>
      </w:r>
    </w:p>
    <w:p w14:paraId="212B58D6" w14:textId="7E086829" w:rsidR="005A13C0" w:rsidRDefault="005A13C0">
      <w:pPr>
        <w:pStyle w:val="TOC4"/>
        <w:rPr>
          <w:rFonts w:asciiTheme="minorHAnsi" w:eastAsiaTheme="minorEastAsia" w:hAnsiTheme="minorHAnsi" w:cstheme="minorBidi"/>
          <w:kern w:val="2"/>
          <w:sz w:val="22"/>
          <w:szCs w:val="22"/>
          <w14:ligatures w14:val="standardContextual"/>
        </w:rPr>
      </w:pPr>
      <w:r>
        <w:t>5.4.13.5</w:t>
      </w:r>
      <w:r>
        <w:rPr>
          <w:rFonts w:asciiTheme="minorHAnsi" w:eastAsiaTheme="minorEastAsia" w:hAnsiTheme="minorHAnsi" w:cstheme="minorBidi"/>
          <w:kern w:val="2"/>
          <w:sz w:val="22"/>
          <w:szCs w:val="22"/>
          <w14:ligatures w14:val="standardContextual"/>
        </w:rPr>
        <w:tab/>
      </w:r>
      <w:r>
        <w:t>Overload control</w:t>
      </w:r>
      <w:r>
        <w:tab/>
      </w:r>
      <w:r>
        <w:fldChar w:fldCharType="begin" w:fldLock="1"/>
      </w:r>
      <w:r>
        <w:instrText xml:space="preserve"> PAGEREF _Toc138309092 \h </w:instrText>
      </w:r>
      <w:r>
        <w:fldChar w:fldCharType="separate"/>
      </w:r>
      <w:r>
        <w:t>133</w:t>
      </w:r>
      <w:r>
        <w:fldChar w:fldCharType="end"/>
      </w:r>
    </w:p>
    <w:p w14:paraId="16FBD7D2" w14:textId="2FFB9CF9" w:rsidR="005A13C0" w:rsidRDefault="005A13C0">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Non-3GPP access specific aspects</w:t>
      </w:r>
      <w:r>
        <w:tab/>
      </w:r>
      <w:r>
        <w:fldChar w:fldCharType="begin" w:fldLock="1"/>
      </w:r>
      <w:r>
        <w:instrText xml:space="preserve"> PAGEREF _Toc138309093 \h </w:instrText>
      </w:r>
      <w:r>
        <w:fldChar w:fldCharType="separate"/>
      </w:r>
      <w:r>
        <w:t>133</w:t>
      </w:r>
      <w:r>
        <w:fldChar w:fldCharType="end"/>
      </w:r>
    </w:p>
    <w:p w14:paraId="5693511B" w14:textId="119F227A" w:rsidR="005A13C0" w:rsidRDefault="005A13C0">
      <w:pPr>
        <w:pStyle w:val="TOC3"/>
        <w:rPr>
          <w:rFonts w:asciiTheme="minorHAnsi" w:eastAsiaTheme="minorEastAsia" w:hAnsiTheme="minorHAnsi" w:cstheme="minorBidi"/>
          <w:kern w:val="2"/>
          <w:sz w:val="22"/>
          <w:szCs w:val="22"/>
          <w14:ligatures w14:val="standardContextual"/>
        </w:rPr>
      </w:pPr>
      <w:r>
        <w:t>5.5.0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_Toc138309094 \h </w:instrText>
      </w:r>
      <w:r>
        <w:fldChar w:fldCharType="separate"/>
      </w:r>
      <w:r>
        <w:t>133</w:t>
      </w:r>
      <w:r>
        <w:fldChar w:fldCharType="end"/>
      </w:r>
    </w:p>
    <w:p w14:paraId="6C9B4D07" w14:textId="0332D8B0" w:rsidR="005A13C0" w:rsidRDefault="005A13C0">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_Toc138309095 \h </w:instrText>
      </w:r>
      <w:r>
        <w:fldChar w:fldCharType="separate"/>
      </w:r>
      <w:r>
        <w:t>133</w:t>
      </w:r>
      <w:r>
        <w:fldChar w:fldCharType="end"/>
      </w:r>
    </w:p>
    <w:p w14:paraId="1CE6E5AE" w14:textId="0138A443" w:rsidR="005A13C0" w:rsidRDefault="005A13C0">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_Toc138309096 \h </w:instrText>
      </w:r>
      <w:r>
        <w:fldChar w:fldCharType="separate"/>
      </w:r>
      <w:r>
        <w:t>134</w:t>
      </w:r>
      <w:r>
        <w:fldChar w:fldCharType="end"/>
      </w:r>
    </w:p>
    <w:p w14:paraId="6105F97C" w14:textId="3830FD43"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lastRenderedPageBreak/>
        <w:t>5.5.3</w:t>
      </w:r>
      <w:r>
        <w:rPr>
          <w:rFonts w:asciiTheme="minorHAnsi" w:eastAsiaTheme="minorEastAsia" w:hAnsiTheme="minorHAnsi" w:cstheme="minorBidi"/>
          <w:kern w:val="2"/>
          <w:sz w:val="22"/>
          <w:szCs w:val="22"/>
          <w14:ligatures w14:val="standardContextual"/>
        </w:rPr>
        <w:tab/>
      </w:r>
      <w:r>
        <w:rPr>
          <w:lang w:eastAsia="zh-CN"/>
        </w:rPr>
        <w:t>UE Reachability</w:t>
      </w:r>
      <w:r>
        <w:tab/>
      </w:r>
      <w:r>
        <w:fldChar w:fldCharType="begin" w:fldLock="1"/>
      </w:r>
      <w:r>
        <w:instrText xml:space="preserve"> PAGEREF _Toc138309097 \h </w:instrText>
      </w:r>
      <w:r>
        <w:fldChar w:fldCharType="separate"/>
      </w:r>
      <w:r>
        <w:t>135</w:t>
      </w:r>
      <w:r>
        <w:fldChar w:fldCharType="end"/>
      </w:r>
    </w:p>
    <w:p w14:paraId="3D40E982" w14:textId="0F00641F"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5.5.3.1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_Toc138309098 \h </w:instrText>
      </w:r>
      <w:r>
        <w:fldChar w:fldCharType="separate"/>
      </w:r>
      <w:r>
        <w:t>135</w:t>
      </w:r>
      <w:r>
        <w:fldChar w:fldCharType="end"/>
      </w:r>
    </w:p>
    <w:p w14:paraId="7E4AE36F" w14:textId="1E7E81DB"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5.5.3.2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_Toc138309099 \h </w:instrText>
      </w:r>
      <w:r>
        <w:fldChar w:fldCharType="separate"/>
      </w:r>
      <w:r>
        <w:t>136</w:t>
      </w:r>
      <w:r>
        <w:fldChar w:fldCharType="end"/>
      </w:r>
    </w:p>
    <w:p w14:paraId="1A0416E8" w14:textId="2D393FCD" w:rsidR="005A13C0" w:rsidRDefault="005A13C0">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_Toc138309100 \h </w:instrText>
      </w:r>
      <w:r>
        <w:fldChar w:fldCharType="separate"/>
      </w:r>
      <w:r>
        <w:t>136</w:t>
      </w:r>
      <w:r>
        <w:fldChar w:fldCharType="end"/>
      </w:r>
    </w:p>
    <w:p w14:paraId="29EF863E" w14:textId="307CE3D8" w:rsidR="005A13C0" w:rsidRDefault="005A13C0">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_Toc138309101 \h </w:instrText>
      </w:r>
      <w:r>
        <w:fldChar w:fldCharType="separate"/>
      </w:r>
      <w:r>
        <w:t>136</w:t>
      </w:r>
      <w:r>
        <w:fldChar w:fldCharType="end"/>
      </w:r>
    </w:p>
    <w:p w14:paraId="64FDC8B2" w14:textId="22525FB6"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5.6.2</w:t>
      </w:r>
      <w:r>
        <w:rPr>
          <w:rFonts w:asciiTheme="minorHAnsi" w:eastAsiaTheme="minorEastAsia" w:hAnsiTheme="minorHAnsi" w:cstheme="minorBidi"/>
          <w:kern w:val="2"/>
          <w:sz w:val="22"/>
          <w:szCs w:val="22"/>
          <w14:ligatures w14:val="standardContextual"/>
        </w:rPr>
        <w:tab/>
      </w:r>
      <w:r>
        <w:rPr>
          <w:lang w:eastAsia="ko-KR"/>
        </w:rPr>
        <w:t>Interaction between AMF and SMF</w:t>
      </w:r>
      <w:r>
        <w:tab/>
      </w:r>
      <w:r>
        <w:fldChar w:fldCharType="begin" w:fldLock="1"/>
      </w:r>
      <w:r>
        <w:instrText xml:space="preserve"> PAGEREF _Toc138309102 \h </w:instrText>
      </w:r>
      <w:r>
        <w:fldChar w:fldCharType="separate"/>
      </w:r>
      <w:r>
        <w:t>139</w:t>
      </w:r>
      <w:r>
        <w:fldChar w:fldCharType="end"/>
      </w:r>
    </w:p>
    <w:p w14:paraId="77093C23" w14:textId="0F32513D" w:rsidR="005A13C0" w:rsidRDefault="005A13C0">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Roaming</w:t>
      </w:r>
      <w:r>
        <w:tab/>
      </w:r>
      <w:r>
        <w:fldChar w:fldCharType="begin" w:fldLock="1"/>
      </w:r>
      <w:r>
        <w:instrText xml:space="preserve"> PAGEREF _Toc138309103 \h </w:instrText>
      </w:r>
      <w:r>
        <w:fldChar w:fldCharType="separate"/>
      </w:r>
      <w:r>
        <w:t>141</w:t>
      </w:r>
      <w:r>
        <w:fldChar w:fldCharType="end"/>
      </w:r>
    </w:p>
    <w:p w14:paraId="38550500" w14:textId="47CD47E2"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SimSun"/>
        </w:rPr>
        <w:t>5.6.4</w:t>
      </w:r>
      <w:r>
        <w:rPr>
          <w:rFonts w:asciiTheme="minorHAnsi" w:eastAsiaTheme="minorEastAsia" w:hAnsiTheme="minorHAnsi" w:cstheme="minorBidi"/>
          <w:kern w:val="2"/>
          <w:sz w:val="22"/>
          <w:szCs w:val="22"/>
          <w14:ligatures w14:val="standardContextual"/>
        </w:rPr>
        <w:tab/>
      </w:r>
      <w:r w:rsidRPr="00977E89">
        <w:rPr>
          <w:rFonts w:eastAsia="SimSun"/>
        </w:rPr>
        <w:t xml:space="preserve">Single PDU Session with </w:t>
      </w:r>
      <w:r w:rsidRPr="00977E89">
        <w:rPr>
          <w:rFonts w:eastAsia="SimSun"/>
          <w:lang w:eastAsia="fr-FR"/>
        </w:rPr>
        <w:t>multiple PDU Session Anchors</w:t>
      </w:r>
      <w:r>
        <w:tab/>
      </w:r>
      <w:r>
        <w:fldChar w:fldCharType="begin" w:fldLock="1"/>
      </w:r>
      <w:r>
        <w:instrText xml:space="preserve"> PAGEREF _Toc138309104 \h </w:instrText>
      </w:r>
      <w:r>
        <w:fldChar w:fldCharType="separate"/>
      </w:r>
      <w:r>
        <w:t>142</w:t>
      </w:r>
      <w:r>
        <w:fldChar w:fldCharType="end"/>
      </w:r>
    </w:p>
    <w:p w14:paraId="30AD9543" w14:textId="45837433"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rPr>
        <w:t>5.6.4.1</w:t>
      </w:r>
      <w:r>
        <w:rPr>
          <w:rFonts w:asciiTheme="minorHAnsi" w:eastAsiaTheme="minorEastAsia" w:hAnsiTheme="minorHAnsi" w:cstheme="minorBidi"/>
          <w:kern w:val="2"/>
          <w:sz w:val="22"/>
          <w:szCs w:val="22"/>
          <w14:ligatures w14:val="standardContextual"/>
        </w:rPr>
        <w:tab/>
      </w:r>
      <w:r w:rsidRPr="00977E89">
        <w:rPr>
          <w:rFonts w:eastAsia="SimSun"/>
        </w:rPr>
        <w:t>General</w:t>
      </w:r>
      <w:r>
        <w:tab/>
      </w:r>
      <w:r>
        <w:fldChar w:fldCharType="begin" w:fldLock="1"/>
      </w:r>
      <w:r>
        <w:instrText xml:space="preserve"> PAGEREF _Toc138309105 \h </w:instrText>
      </w:r>
      <w:r>
        <w:fldChar w:fldCharType="separate"/>
      </w:r>
      <w:r>
        <w:t>142</w:t>
      </w:r>
      <w:r>
        <w:fldChar w:fldCharType="end"/>
      </w:r>
    </w:p>
    <w:p w14:paraId="0E43F107" w14:textId="2822B92D"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rPr>
        <w:t>5.6.4.2</w:t>
      </w:r>
      <w:r>
        <w:rPr>
          <w:rFonts w:asciiTheme="minorHAnsi" w:eastAsiaTheme="minorEastAsia" w:hAnsiTheme="minorHAnsi" w:cstheme="minorBidi"/>
          <w:kern w:val="2"/>
          <w:sz w:val="22"/>
          <w:szCs w:val="22"/>
          <w14:ligatures w14:val="standardContextual"/>
        </w:rPr>
        <w:tab/>
      </w:r>
      <w:r w:rsidRPr="00977E89">
        <w:rPr>
          <w:rFonts w:eastAsia="SimSun"/>
        </w:rPr>
        <w:t>Usage of an UL Classifier for a PDU Session</w:t>
      </w:r>
      <w:r>
        <w:tab/>
      </w:r>
      <w:r>
        <w:fldChar w:fldCharType="begin" w:fldLock="1"/>
      </w:r>
      <w:r>
        <w:instrText xml:space="preserve"> PAGEREF _Toc138309106 \h </w:instrText>
      </w:r>
      <w:r>
        <w:fldChar w:fldCharType="separate"/>
      </w:r>
      <w:r>
        <w:t>143</w:t>
      </w:r>
      <w:r>
        <w:fldChar w:fldCharType="end"/>
      </w:r>
    </w:p>
    <w:p w14:paraId="5F824A2B" w14:textId="73C33702"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rPr>
        <w:t>5.6.4.3</w:t>
      </w:r>
      <w:r>
        <w:rPr>
          <w:rFonts w:asciiTheme="minorHAnsi" w:eastAsiaTheme="minorEastAsia" w:hAnsiTheme="minorHAnsi" w:cstheme="minorBidi"/>
          <w:kern w:val="2"/>
          <w:sz w:val="22"/>
          <w:szCs w:val="22"/>
          <w14:ligatures w14:val="standardContextual"/>
        </w:rPr>
        <w:tab/>
      </w:r>
      <w:r w:rsidRPr="00977E89">
        <w:rPr>
          <w:rFonts w:eastAsia="SimSun"/>
        </w:rPr>
        <w:t>Usage of IPv6 multi-homing for a PDU Session</w:t>
      </w:r>
      <w:r>
        <w:tab/>
      </w:r>
      <w:r>
        <w:fldChar w:fldCharType="begin" w:fldLock="1"/>
      </w:r>
      <w:r>
        <w:instrText xml:space="preserve"> PAGEREF _Toc138309107 \h </w:instrText>
      </w:r>
      <w:r>
        <w:fldChar w:fldCharType="separate"/>
      </w:r>
      <w:r>
        <w:t>144</w:t>
      </w:r>
      <w:r>
        <w:fldChar w:fldCharType="end"/>
      </w:r>
    </w:p>
    <w:p w14:paraId="24644F68" w14:textId="6877E4D2"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5.6.5</w:t>
      </w:r>
      <w:r>
        <w:rPr>
          <w:rFonts w:asciiTheme="minorHAnsi" w:eastAsiaTheme="minorEastAsia" w:hAnsiTheme="minorHAnsi" w:cstheme="minorBidi"/>
          <w:kern w:val="2"/>
          <w:sz w:val="22"/>
          <w:szCs w:val="22"/>
          <w14:ligatures w14:val="standardContextual"/>
        </w:rPr>
        <w:tab/>
      </w:r>
      <w:r>
        <w:rPr>
          <w:lang w:eastAsia="ko-KR"/>
        </w:rPr>
        <w:t>Support for Local Area Data Network</w:t>
      </w:r>
      <w:r>
        <w:tab/>
      </w:r>
      <w:r>
        <w:fldChar w:fldCharType="begin" w:fldLock="1"/>
      </w:r>
      <w:r>
        <w:instrText xml:space="preserve"> PAGEREF _Toc138309108 \h </w:instrText>
      </w:r>
      <w:r>
        <w:fldChar w:fldCharType="separate"/>
      </w:r>
      <w:r>
        <w:t>146</w:t>
      </w:r>
      <w:r>
        <w:fldChar w:fldCharType="end"/>
      </w:r>
    </w:p>
    <w:p w14:paraId="3746FEF5" w14:textId="7240BDD8" w:rsidR="005A13C0" w:rsidRDefault="005A13C0">
      <w:pPr>
        <w:pStyle w:val="TOC3"/>
        <w:rPr>
          <w:rFonts w:asciiTheme="minorHAnsi" w:eastAsiaTheme="minorEastAsia" w:hAnsiTheme="minorHAnsi" w:cstheme="minorBidi"/>
          <w:kern w:val="2"/>
          <w:sz w:val="22"/>
          <w:szCs w:val="22"/>
          <w14:ligatures w14:val="standardContextual"/>
        </w:rPr>
      </w:pPr>
      <w:r>
        <w:t>5.6.5a</w:t>
      </w:r>
      <w:r>
        <w:rPr>
          <w:rFonts w:asciiTheme="minorHAnsi" w:eastAsiaTheme="minorEastAsia" w:hAnsiTheme="minorHAnsi" w:cstheme="minorBidi"/>
          <w:kern w:val="2"/>
          <w:sz w:val="22"/>
          <w:szCs w:val="22"/>
          <w14:ligatures w14:val="standardContextual"/>
        </w:rPr>
        <w:tab/>
      </w:r>
      <w:r>
        <w:t>Supporting LADN per DNN and S-NSSAI</w:t>
      </w:r>
      <w:r>
        <w:tab/>
      </w:r>
      <w:r>
        <w:fldChar w:fldCharType="begin" w:fldLock="1"/>
      </w:r>
      <w:r>
        <w:instrText xml:space="preserve"> PAGEREF _Toc138309109 \h </w:instrText>
      </w:r>
      <w:r>
        <w:fldChar w:fldCharType="separate"/>
      </w:r>
      <w:r>
        <w:t>148</w:t>
      </w:r>
      <w:r>
        <w:fldChar w:fldCharType="end"/>
      </w:r>
    </w:p>
    <w:p w14:paraId="39AFBCFE" w14:textId="0478E631" w:rsidR="005A13C0" w:rsidRDefault="005A13C0">
      <w:pPr>
        <w:pStyle w:val="TOC3"/>
        <w:rPr>
          <w:rFonts w:asciiTheme="minorHAnsi" w:eastAsiaTheme="minorEastAsia" w:hAnsiTheme="minorHAnsi" w:cstheme="minorBidi"/>
          <w:kern w:val="2"/>
          <w:sz w:val="22"/>
          <w:szCs w:val="22"/>
          <w14:ligatures w14:val="standardContextual"/>
        </w:rPr>
      </w:pPr>
      <w:r>
        <w:t>5.6.6</w:t>
      </w:r>
      <w:r>
        <w:rPr>
          <w:rFonts w:asciiTheme="minorHAnsi" w:eastAsiaTheme="minorEastAsia" w:hAnsiTheme="minorHAnsi" w:cstheme="minorBidi"/>
          <w:kern w:val="2"/>
          <w:sz w:val="22"/>
          <w:szCs w:val="22"/>
          <w14:ligatures w14:val="standardContextual"/>
        </w:rPr>
        <w:tab/>
      </w:r>
      <w:r>
        <w:t>Secondary authentication/authorization by a DN-AAA server during the establishment of a PDU Session</w:t>
      </w:r>
      <w:r>
        <w:tab/>
      </w:r>
      <w:r>
        <w:fldChar w:fldCharType="begin" w:fldLock="1"/>
      </w:r>
      <w:r>
        <w:instrText xml:space="preserve"> PAGEREF _Toc138309110 \h </w:instrText>
      </w:r>
      <w:r>
        <w:fldChar w:fldCharType="separate"/>
      </w:r>
      <w:r>
        <w:t>149</w:t>
      </w:r>
      <w:r>
        <w:fldChar w:fldCharType="end"/>
      </w:r>
    </w:p>
    <w:p w14:paraId="25F23AC3" w14:textId="61A9E7E6" w:rsidR="005A13C0" w:rsidRDefault="005A13C0">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_Toc138309111 \h </w:instrText>
      </w:r>
      <w:r>
        <w:fldChar w:fldCharType="separate"/>
      </w:r>
      <w:r>
        <w:t>151</w:t>
      </w:r>
      <w:r>
        <w:fldChar w:fldCharType="end"/>
      </w:r>
    </w:p>
    <w:p w14:paraId="58C50030" w14:textId="0527288C" w:rsidR="005A13C0" w:rsidRDefault="005A13C0">
      <w:pPr>
        <w:pStyle w:val="TOC4"/>
        <w:rPr>
          <w:rFonts w:asciiTheme="minorHAnsi" w:eastAsiaTheme="minorEastAsia" w:hAnsiTheme="minorHAnsi" w:cstheme="minorBidi"/>
          <w:kern w:val="2"/>
          <w:sz w:val="22"/>
          <w:szCs w:val="22"/>
          <w14:ligatures w14:val="standardContextual"/>
        </w:rPr>
      </w:pPr>
      <w:r>
        <w:t>5.6.7.1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_Toc138309112 \h </w:instrText>
      </w:r>
      <w:r>
        <w:fldChar w:fldCharType="separate"/>
      </w:r>
      <w:r>
        <w:t>151</w:t>
      </w:r>
      <w:r>
        <w:fldChar w:fldCharType="end"/>
      </w:r>
    </w:p>
    <w:p w14:paraId="18A517DE" w14:textId="628E2424" w:rsidR="005A13C0" w:rsidRDefault="005A13C0">
      <w:pPr>
        <w:pStyle w:val="TOC4"/>
        <w:rPr>
          <w:rFonts w:asciiTheme="minorHAnsi" w:eastAsiaTheme="minorEastAsia" w:hAnsiTheme="minorHAnsi" w:cstheme="minorBidi"/>
          <w:kern w:val="2"/>
          <w:sz w:val="22"/>
          <w:szCs w:val="22"/>
          <w14:ligatures w14:val="standardContextual"/>
        </w:rPr>
      </w:pPr>
      <w:r>
        <w:t>5.6.7.2</w:t>
      </w:r>
      <w:r>
        <w:rPr>
          <w:rFonts w:asciiTheme="minorHAnsi" w:eastAsiaTheme="minorEastAsia" w:hAnsiTheme="minorHAnsi" w:cstheme="minorBidi"/>
          <w:kern w:val="2"/>
          <w:sz w:val="22"/>
          <w:szCs w:val="22"/>
          <w14:ligatures w14:val="standardContextual"/>
        </w:rPr>
        <w:tab/>
      </w:r>
      <w:r>
        <w:t>Enhancement of UP path management based on the coordination with AFs</w:t>
      </w:r>
      <w:r>
        <w:tab/>
      </w:r>
      <w:r>
        <w:fldChar w:fldCharType="begin" w:fldLock="1"/>
      </w:r>
      <w:r>
        <w:instrText xml:space="preserve"> PAGEREF _Toc138309113 \h </w:instrText>
      </w:r>
      <w:r>
        <w:fldChar w:fldCharType="separate"/>
      </w:r>
      <w:r>
        <w:t>160</w:t>
      </w:r>
      <w:r>
        <w:fldChar w:fldCharType="end"/>
      </w:r>
    </w:p>
    <w:p w14:paraId="10915EBE" w14:textId="6BD2C818"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5.6.8</w:t>
      </w:r>
      <w:r>
        <w:rPr>
          <w:rFonts w:asciiTheme="minorHAnsi" w:eastAsiaTheme="minorEastAsia" w:hAnsiTheme="minorHAnsi" w:cstheme="minorBidi"/>
          <w:kern w:val="2"/>
          <w:sz w:val="22"/>
          <w:szCs w:val="22"/>
          <w14:ligatures w14:val="standardContextual"/>
        </w:rPr>
        <w:tab/>
      </w:r>
      <w:r>
        <w:rPr>
          <w:lang w:eastAsia="ko-KR"/>
        </w:rPr>
        <w:t>Selective activation and deactivation of UP connection of existing PDU Session</w:t>
      </w:r>
      <w:r>
        <w:tab/>
      </w:r>
      <w:r>
        <w:fldChar w:fldCharType="begin" w:fldLock="1"/>
      </w:r>
      <w:r>
        <w:instrText xml:space="preserve"> PAGEREF _Toc138309114 \h </w:instrText>
      </w:r>
      <w:r>
        <w:fldChar w:fldCharType="separate"/>
      </w:r>
      <w:r>
        <w:t>161</w:t>
      </w:r>
      <w:r>
        <w:fldChar w:fldCharType="end"/>
      </w:r>
    </w:p>
    <w:p w14:paraId="33EC5041" w14:textId="75463A0E" w:rsidR="005A13C0" w:rsidRDefault="005A13C0">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Session and Service Continuity</w:t>
      </w:r>
      <w:r>
        <w:tab/>
      </w:r>
      <w:r>
        <w:fldChar w:fldCharType="begin" w:fldLock="1"/>
      </w:r>
      <w:r>
        <w:instrText xml:space="preserve"> PAGEREF _Toc138309115 \h </w:instrText>
      </w:r>
      <w:r>
        <w:fldChar w:fldCharType="separate"/>
      </w:r>
      <w:r>
        <w:t>162</w:t>
      </w:r>
      <w:r>
        <w:fldChar w:fldCharType="end"/>
      </w:r>
    </w:p>
    <w:p w14:paraId="0BCF8E0E" w14:textId="3FCC0E3E" w:rsidR="005A13C0" w:rsidRDefault="005A13C0">
      <w:pPr>
        <w:pStyle w:val="TOC4"/>
        <w:rPr>
          <w:rFonts w:asciiTheme="minorHAnsi" w:eastAsiaTheme="minorEastAsia" w:hAnsiTheme="minorHAnsi" w:cstheme="minorBidi"/>
          <w:kern w:val="2"/>
          <w:sz w:val="22"/>
          <w:szCs w:val="22"/>
          <w14:ligatures w14:val="standardContextual"/>
        </w:rPr>
      </w:pPr>
      <w:r>
        <w:t>5.6.9.1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_Toc138309116 \h </w:instrText>
      </w:r>
      <w:r>
        <w:fldChar w:fldCharType="separate"/>
      </w:r>
      <w:r>
        <w:t>162</w:t>
      </w:r>
      <w:r>
        <w:fldChar w:fldCharType="end"/>
      </w:r>
    </w:p>
    <w:p w14:paraId="34896AA8" w14:textId="07C48FE5" w:rsidR="005A13C0" w:rsidRDefault="005A13C0">
      <w:pPr>
        <w:pStyle w:val="TOC4"/>
        <w:rPr>
          <w:rFonts w:asciiTheme="minorHAnsi" w:eastAsiaTheme="minorEastAsia" w:hAnsiTheme="minorHAnsi" w:cstheme="minorBidi"/>
          <w:kern w:val="2"/>
          <w:sz w:val="22"/>
          <w:szCs w:val="22"/>
          <w14:ligatures w14:val="standardContextual"/>
        </w:rPr>
      </w:pPr>
      <w:r>
        <w:t>5.6.9.2</w:t>
      </w:r>
      <w:r>
        <w:rPr>
          <w:rFonts w:asciiTheme="minorHAnsi" w:eastAsiaTheme="minorEastAsia" w:hAnsiTheme="minorHAnsi" w:cstheme="minorBidi"/>
          <w:kern w:val="2"/>
          <w:sz w:val="22"/>
          <w:szCs w:val="22"/>
          <w14:ligatures w14:val="standardContextual"/>
        </w:rPr>
        <w:tab/>
      </w:r>
      <w:r>
        <w:t>SSC mode</w:t>
      </w:r>
      <w:r>
        <w:tab/>
      </w:r>
      <w:r>
        <w:fldChar w:fldCharType="begin" w:fldLock="1"/>
      </w:r>
      <w:r>
        <w:instrText xml:space="preserve"> PAGEREF _Toc138309117 \h </w:instrText>
      </w:r>
      <w:r>
        <w:fldChar w:fldCharType="separate"/>
      </w:r>
      <w:r>
        <w:t>163</w:t>
      </w:r>
      <w:r>
        <w:fldChar w:fldCharType="end"/>
      </w:r>
    </w:p>
    <w:p w14:paraId="16CD7205" w14:textId="3A828F17" w:rsidR="005A13C0" w:rsidRDefault="005A13C0">
      <w:pPr>
        <w:pStyle w:val="TOC5"/>
        <w:rPr>
          <w:rFonts w:asciiTheme="minorHAnsi" w:eastAsiaTheme="minorEastAsia" w:hAnsiTheme="minorHAnsi" w:cstheme="minorBidi"/>
          <w:kern w:val="2"/>
          <w:sz w:val="22"/>
          <w:szCs w:val="22"/>
          <w14:ligatures w14:val="standardContextual"/>
        </w:rPr>
      </w:pPr>
      <w:r>
        <w:t>5.6.9.2.1</w:t>
      </w:r>
      <w:r>
        <w:rPr>
          <w:rFonts w:asciiTheme="minorHAnsi" w:eastAsiaTheme="minorEastAsia" w:hAnsiTheme="minorHAnsi" w:cstheme="minorBidi"/>
          <w:kern w:val="2"/>
          <w:sz w:val="22"/>
          <w:szCs w:val="22"/>
          <w14:ligatures w14:val="standardContextual"/>
        </w:rPr>
        <w:tab/>
      </w:r>
      <w:r>
        <w:t>SSC Mode 1</w:t>
      </w:r>
      <w:r>
        <w:tab/>
      </w:r>
      <w:r>
        <w:fldChar w:fldCharType="begin" w:fldLock="1"/>
      </w:r>
      <w:r>
        <w:instrText xml:space="preserve"> PAGEREF _Toc138309118 \h </w:instrText>
      </w:r>
      <w:r>
        <w:fldChar w:fldCharType="separate"/>
      </w:r>
      <w:r>
        <w:t>163</w:t>
      </w:r>
      <w:r>
        <w:fldChar w:fldCharType="end"/>
      </w:r>
    </w:p>
    <w:p w14:paraId="629BEC20" w14:textId="5EB47DDA" w:rsidR="005A13C0" w:rsidRDefault="005A13C0">
      <w:pPr>
        <w:pStyle w:val="TOC5"/>
        <w:rPr>
          <w:rFonts w:asciiTheme="minorHAnsi" w:eastAsiaTheme="minorEastAsia" w:hAnsiTheme="minorHAnsi" w:cstheme="minorBidi"/>
          <w:kern w:val="2"/>
          <w:sz w:val="22"/>
          <w:szCs w:val="22"/>
          <w14:ligatures w14:val="standardContextual"/>
        </w:rPr>
      </w:pPr>
      <w:r>
        <w:t>5.6.9.2</w:t>
      </w:r>
      <w:r>
        <w:rPr>
          <w:lang w:eastAsia="zh-CN"/>
        </w:rPr>
        <w:t>.2</w:t>
      </w:r>
      <w:r>
        <w:rPr>
          <w:rFonts w:asciiTheme="minorHAnsi" w:eastAsiaTheme="minorEastAsia" w:hAnsiTheme="minorHAnsi" w:cstheme="minorBidi"/>
          <w:kern w:val="2"/>
          <w:sz w:val="22"/>
          <w:szCs w:val="22"/>
          <w14:ligatures w14:val="standardContextual"/>
        </w:rPr>
        <w:tab/>
      </w:r>
      <w:r>
        <w:t>SSC Mode 2</w:t>
      </w:r>
      <w:r>
        <w:tab/>
      </w:r>
      <w:r>
        <w:fldChar w:fldCharType="begin" w:fldLock="1"/>
      </w:r>
      <w:r>
        <w:instrText xml:space="preserve"> PAGEREF _Toc138309119 \h </w:instrText>
      </w:r>
      <w:r>
        <w:fldChar w:fldCharType="separate"/>
      </w:r>
      <w:r>
        <w:t>163</w:t>
      </w:r>
      <w:r>
        <w:fldChar w:fldCharType="end"/>
      </w:r>
    </w:p>
    <w:p w14:paraId="12BE7E51" w14:textId="714F057C" w:rsidR="005A13C0" w:rsidRDefault="005A13C0">
      <w:pPr>
        <w:pStyle w:val="TOC5"/>
        <w:rPr>
          <w:rFonts w:asciiTheme="minorHAnsi" w:eastAsiaTheme="minorEastAsia" w:hAnsiTheme="minorHAnsi" w:cstheme="minorBidi"/>
          <w:kern w:val="2"/>
          <w:sz w:val="22"/>
          <w:szCs w:val="22"/>
          <w14:ligatures w14:val="standardContextual"/>
        </w:rPr>
      </w:pPr>
      <w:r>
        <w:t>5.6.9.</w:t>
      </w:r>
      <w:r>
        <w:rPr>
          <w:lang w:eastAsia="zh-CN"/>
        </w:rPr>
        <w:t>2.</w:t>
      </w:r>
      <w:r>
        <w:t>3</w:t>
      </w:r>
      <w:r>
        <w:rPr>
          <w:rFonts w:asciiTheme="minorHAnsi" w:eastAsiaTheme="minorEastAsia" w:hAnsiTheme="minorHAnsi" w:cstheme="minorBidi"/>
          <w:kern w:val="2"/>
          <w:sz w:val="22"/>
          <w:szCs w:val="22"/>
          <w14:ligatures w14:val="standardContextual"/>
        </w:rPr>
        <w:tab/>
      </w:r>
      <w:r>
        <w:t>SSC Mode 3</w:t>
      </w:r>
      <w:r>
        <w:tab/>
      </w:r>
      <w:r>
        <w:fldChar w:fldCharType="begin" w:fldLock="1"/>
      </w:r>
      <w:r>
        <w:instrText xml:space="preserve"> PAGEREF _Toc138309120 \h </w:instrText>
      </w:r>
      <w:r>
        <w:fldChar w:fldCharType="separate"/>
      </w:r>
      <w:r>
        <w:t>163</w:t>
      </w:r>
      <w:r>
        <w:fldChar w:fldCharType="end"/>
      </w:r>
    </w:p>
    <w:p w14:paraId="3100921D" w14:textId="158480C1" w:rsidR="005A13C0" w:rsidRDefault="005A13C0">
      <w:pPr>
        <w:pStyle w:val="TOC4"/>
        <w:rPr>
          <w:rFonts w:asciiTheme="minorHAnsi" w:eastAsiaTheme="minorEastAsia" w:hAnsiTheme="minorHAnsi" w:cstheme="minorBidi"/>
          <w:kern w:val="2"/>
          <w:sz w:val="22"/>
          <w:szCs w:val="22"/>
          <w14:ligatures w14:val="standardContextual"/>
        </w:rPr>
      </w:pPr>
      <w:r>
        <w:t>5.</w:t>
      </w:r>
      <w:r>
        <w:rPr>
          <w:lang w:eastAsia="zh-CN"/>
        </w:rPr>
        <w:t>6.9.3</w:t>
      </w:r>
      <w:r>
        <w:rPr>
          <w:rFonts w:asciiTheme="minorHAnsi" w:eastAsiaTheme="minorEastAsia" w:hAnsiTheme="minorHAnsi" w:cstheme="minorBidi"/>
          <w:kern w:val="2"/>
          <w:sz w:val="22"/>
          <w:szCs w:val="22"/>
          <w14:ligatures w14:val="standardContextual"/>
        </w:rPr>
        <w:tab/>
      </w:r>
      <w:r>
        <w:t>SSC mode selection</w:t>
      </w:r>
      <w:r>
        <w:tab/>
      </w:r>
      <w:r>
        <w:fldChar w:fldCharType="begin" w:fldLock="1"/>
      </w:r>
      <w:r>
        <w:instrText xml:space="preserve"> PAGEREF _Toc138309121 \h </w:instrText>
      </w:r>
      <w:r>
        <w:fldChar w:fldCharType="separate"/>
      </w:r>
      <w:r>
        <w:t>164</w:t>
      </w:r>
      <w:r>
        <w:fldChar w:fldCharType="end"/>
      </w:r>
    </w:p>
    <w:p w14:paraId="7DF22E36" w14:textId="5C81BAAA" w:rsidR="005A13C0" w:rsidRDefault="005A13C0">
      <w:pPr>
        <w:pStyle w:val="TOC3"/>
        <w:rPr>
          <w:rFonts w:asciiTheme="minorHAnsi" w:eastAsiaTheme="minorEastAsia" w:hAnsiTheme="minorHAnsi" w:cstheme="minorBidi"/>
          <w:kern w:val="2"/>
          <w:sz w:val="22"/>
          <w:szCs w:val="22"/>
          <w14:ligatures w14:val="standardContextual"/>
        </w:rPr>
      </w:pPr>
      <w:r>
        <w:t>5.6.10</w:t>
      </w:r>
      <w:r>
        <w:rPr>
          <w:rFonts w:asciiTheme="minorHAnsi" w:eastAsiaTheme="minorEastAsia" w:hAnsiTheme="minorHAnsi" w:cstheme="minorBidi"/>
          <w:kern w:val="2"/>
          <w:sz w:val="22"/>
          <w:szCs w:val="22"/>
          <w14:ligatures w14:val="standardContextual"/>
        </w:rPr>
        <w:tab/>
      </w:r>
      <w:r>
        <w:t>Specific aspects of different PDU Session types</w:t>
      </w:r>
      <w:r>
        <w:tab/>
      </w:r>
      <w:r>
        <w:fldChar w:fldCharType="begin" w:fldLock="1"/>
      </w:r>
      <w:r>
        <w:instrText xml:space="preserve"> PAGEREF _Toc138309122 \h </w:instrText>
      </w:r>
      <w:r>
        <w:fldChar w:fldCharType="separate"/>
      </w:r>
      <w:r>
        <w:t>164</w:t>
      </w:r>
      <w:r>
        <w:fldChar w:fldCharType="end"/>
      </w:r>
    </w:p>
    <w:p w14:paraId="4EE3B8FD" w14:textId="2075EC4B" w:rsidR="005A13C0" w:rsidRDefault="005A13C0">
      <w:pPr>
        <w:pStyle w:val="TOC4"/>
        <w:rPr>
          <w:rFonts w:asciiTheme="minorHAnsi" w:eastAsiaTheme="minorEastAsia" w:hAnsiTheme="minorHAnsi" w:cstheme="minorBidi"/>
          <w:kern w:val="2"/>
          <w:sz w:val="22"/>
          <w:szCs w:val="22"/>
          <w14:ligatures w14:val="standardContextual"/>
        </w:rPr>
      </w:pPr>
      <w:r>
        <w:t>5.6.10.1</w:t>
      </w:r>
      <w:r>
        <w:rPr>
          <w:rFonts w:asciiTheme="minorHAnsi" w:eastAsiaTheme="minorEastAsia" w:hAnsiTheme="minorHAnsi" w:cstheme="minorBidi"/>
          <w:kern w:val="2"/>
          <w:sz w:val="22"/>
          <w:szCs w:val="22"/>
          <w14:ligatures w14:val="standardContextual"/>
        </w:rPr>
        <w:tab/>
      </w:r>
      <w:r>
        <w:t>Support of IP PDU Session type</w:t>
      </w:r>
      <w:r>
        <w:tab/>
      </w:r>
      <w:r>
        <w:fldChar w:fldCharType="begin" w:fldLock="1"/>
      </w:r>
      <w:r>
        <w:instrText xml:space="preserve"> PAGEREF _Toc138309123 \h </w:instrText>
      </w:r>
      <w:r>
        <w:fldChar w:fldCharType="separate"/>
      </w:r>
      <w:r>
        <w:t>164</w:t>
      </w:r>
      <w:r>
        <w:fldChar w:fldCharType="end"/>
      </w:r>
    </w:p>
    <w:p w14:paraId="113CA6FE" w14:textId="4533F361" w:rsidR="005A13C0" w:rsidRDefault="005A13C0">
      <w:pPr>
        <w:pStyle w:val="TOC4"/>
        <w:rPr>
          <w:rFonts w:asciiTheme="minorHAnsi" w:eastAsiaTheme="minorEastAsia" w:hAnsiTheme="minorHAnsi" w:cstheme="minorBidi"/>
          <w:kern w:val="2"/>
          <w:sz w:val="22"/>
          <w:szCs w:val="22"/>
          <w14:ligatures w14:val="standardContextual"/>
        </w:rPr>
      </w:pPr>
      <w:r>
        <w:t>5.6.10.2</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_Toc138309124 \h </w:instrText>
      </w:r>
      <w:r>
        <w:fldChar w:fldCharType="separate"/>
      </w:r>
      <w:r>
        <w:t>165</w:t>
      </w:r>
      <w:r>
        <w:fldChar w:fldCharType="end"/>
      </w:r>
    </w:p>
    <w:p w14:paraId="5EDF1305" w14:textId="6310A2DA" w:rsidR="005A13C0" w:rsidRDefault="005A13C0">
      <w:pPr>
        <w:pStyle w:val="TOC4"/>
        <w:rPr>
          <w:rFonts w:asciiTheme="minorHAnsi" w:eastAsiaTheme="minorEastAsia" w:hAnsiTheme="minorHAnsi" w:cstheme="minorBidi"/>
          <w:kern w:val="2"/>
          <w:sz w:val="22"/>
          <w:szCs w:val="22"/>
          <w14:ligatures w14:val="standardContextual"/>
        </w:rPr>
      </w:pPr>
      <w:r>
        <w:t>5.6.10.3</w:t>
      </w:r>
      <w:r>
        <w:rPr>
          <w:rFonts w:asciiTheme="minorHAnsi" w:eastAsiaTheme="minorEastAsia" w:hAnsiTheme="minorHAnsi" w:cstheme="minorBidi"/>
          <w:kern w:val="2"/>
          <w:sz w:val="22"/>
          <w:szCs w:val="22"/>
          <w14:ligatures w14:val="standardContextual"/>
        </w:rPr>
        <w:tab/>
      </w:r>
      <w:r>
        <w:t>Support of Unstructured PDU Session type</w:t>
      </w:r>
      <w:r>
        <w:tab/>
      </w:r>
      <w:r>
        <w:fldChar w:fldCharType="begin" w:fldLock="1"/>
      </w:r>
      <w:r>
        <w:instrText xml:space="preserve"> PAGEREF _Toc138309125 \h </w:instrText>
      </w:r>
      <w:r>
        <w:fldChar w:fldCharType="separate"/>
      </w:r>
      <w:r>
        <w:t>167</w:t>
      </w:r>
      <w:r>
        <w:fldChar w:fldCharType="end"/>
      </w:r>
    </w:p>
    <w:p w14:paraId="2EE9A23A" w14:textId="1B62037D" w:rsidR="005A13C0" w:rsidRDefault="005A13C0">
      <w:pPr>
        <w:pStyle w:val="TOC4"/>
        <w:rPr>
          <w:rFonts w:asciiTheme="minorHAnsi" w:eastAsiaTheme="minorEastAsia" w:hAnsiTheme="minorHAnsi" w:cstheme="minorBidi"/>
          <w:kern w:val="2"/>
          <w:sz w:val="22"/>
          <w:szCs w:val="22"/>
          <w14:ligatures w14:val="standardContextual"/>
        </w:rPr>
      </w:pPr>
      <w:r>
        <w:t>5.6.10.4</w:t>
      </w:r>
      <w:r>
        <w:rPr>
          <w:rFonts w:asciiTheme="minorHAnsi" w:eastAsiaTheme="minorEastAsia" w:hAnsiTheme="minorHAnsi" w:cstheme="minorBidi"/>
          <w:kern w:val="2"/>
          <w:sz w:val="22"/>
          <w:szCs w:val="22"/>
          <w14:ligatures w14:val="standardContextual"/>
        </w:rPr>
        <w:tab/>
      </w:r>
      <w:r>
        <w:t>Maximum Transfer Unit size considerations</w:t>
      </w:r>
      <w:r>
        <w:tab/>
      </w:r>
      <w:r>
        <w:fldChar w:fldCharType="begin" w:fldLock="1"/>
      </w:r>
      <w:r>
        <w:instrText xml:space="preserve"> PAGEREF _Toc138309126 \h </w:instrText>
      </w:r>
      <w:r>
        <w:fldChar w:fldCharType="separate"/>
      </w:r>
      <w:r>
        <w:t>167</w:t>
      </w:r>
      <w:r>
        <w:fldChar w:fldCharType="end"/>
      </w:r>
    </w:p>
    <w:p w14:paraId="540144C4" w14:textId="0AA3030A" w:rsidR="005A13C0" w:rsidRDefault="005A13C0">
      <w:pPr>
        <w:pStyle w:val="TOC3"/>
        <w:rPr>
          <w:rFonts w:asciiTheme="minorHAnsi" w:eastAsiaTheme="minorEastAsia" w:hAnsiTheme="minorHAnsi" w:cstheme="minorBidi"/>
          <w:kern w:val="2"/>
          <w:sz w:val="22"/>
          <w:szCs w:val="22"/>
          <w14:ligatures w14:val="standardContextual"/>
        </w:rPr>
      </w:pPr>
      <w:r>
        <w:t>5.6.11</w:t>
      </w:r>
      <w:r>
        <w:rPr>
          <w:rFonts w:asciiTheme="minorHAnsi" w:eastAsiaTheme="minorEastAsia" w:hAnsiTheme="minorHAnsi" w:cstheme="minorBidi"/>
          <w:kern w:val="2"/>
          <w:sz w:val="22"/>
          <w:szCs w:val="22"/>
          <w14:ligatures w14:val="standardContextual"/>
        </w:rPr>
        <w:tab/>
      </w:r>
      <w:r>
        <w:t>UE presence in Area of Interest reporting usage by SMF</w:t>
      </w:r>
      <w:r>
        <w:tab/>
      </w:r>
      <w:r>
        <w:fldChar w:fldCharType="begin" w:fldLock="1"/>
      </w:r>
      <w:r>
        <w:instrText xml:space="preserve"> PAGEREF _Toc138309127 \h </w:instrText>
      </w:r>
      <w:r>
        <w:fldChar w:fldCharType="separate"/>
      </w:r>
      <w:r>
        <w:t>168</w:t>
      </w:r>
      <w:r>
        <w:fldChar w:fldCharType="end"/>
      </w:r>
    </w:p>
    <w:p w14:paraId="4FB7E7CC" w14:textId="340A7B6E" w:rsidR="005A13C0" w:rsidRDefault="005A13C0">
      <w:pPr>
        <w:pStyle w:val="TOC3"/>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Use of Network Instance</w:t>
      </w:r>
      <w:r>
        <w:tab/>
      </w:r>
      <w:r>
        <w:fldChar w:fldCharType="begin" w:fldLock="1"/>
      </w:r>
      <w:r>
        <w:instrText xml:space="preserve"> PAGEREF _Toc138309128 \h </w:instrText>
      </w:r>
      <w:r>
        <w:fldChar w:fldCharType="separate"/>
      </w:r>
      <w:r>
        <w:t>169</w:t>
      </w:r>
      <w:r>
        <w:fldChar w:fldCharType="end"/>
      </w:r>
    </w:p>
    <w:p w14:paraId="5D4459B8" w14:textId="17FEC47B"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5.6.</w:t>
      </w:r>
      <w:r>
        <w:rPr>
          <w:lang w:eastAsia="zh-CN"/>
        </w:rPr>
        <w:t>13</w:t>
      </w:r>
      <w:r>
        <w:rPr>
          <w:rFonts w:asciiTheme="minorHAnsi" w:eastAsiaTheme="minorEastAsia" w:hAnsiTheme="minorHAnsi" w:cstheme="minorBidi"/>
          <w:kern w:val="2"/>
          <w:sz w:val="22"/>
          <w:szCs w:val="22"/>
          <w14:ligatures w14:val="standardContextual"/>
        </w:rPr>
        <w:tab/>
      </w:r>
      <w:r>
        <w:rPr>
          <w:lang w:eastAsia="zh-CN"/>
        </w:rPr>
        <w:t>Always-on PDU session</w:t>
      </w:r>
      <w:r>
        <w:tab/>
      </w:r>
      <w:r>
        <w:fldChar w:fldCharType="begin" w:fldLock="1"/>
      </w:r>
      <w:r>
        <w:instrText xml:space="preserve"> PAGEREF _Toc138309129 \h </w:instrText>
      </w:r>
      <w:r>
        <w:fldChar w:fldCharType="separate"/>
      </w:r>
      <w:r>
        <w:t>170</w:t>
      </w:r>
      <w:r>
        <w:fldChar w:fldCharType="end"/>
      </w:r>
    </w:p>
    <w:p w14:paraId="2232D52B" w14:textId="61BB335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5.6.14</w:t>
      </w:r>
      <w:r>
        <w:rPr>
          <w:rFonts w:asciiTheme="minorHAnsi" w:eastAsiaTheme="minorEastAsia" w:hAnsiTheme="minorHAnsi" w:cstheme="minorBidi"/>
          <w:kern w:val="2"/>
          <w:sz w:val="22"/>
          <w:szCs w:val="22"/>
          <w14:ligatures w14:val="standardContextual"/>
        </w:rPr>
        <w:tab/>
      </w:r>
      <w:r>
        <w:rPr>
          <w:lang w:eastAsia="zh-CN"/>
        </w:rPr>
        <w:t>Support of Framed Routing</w:t>
      </w:r>
      <w:r>
        <w:tab/>
      </w:r>
      <w:r>
        <w:fldChar w:fldCharType="begin" w:fldLock="1"/>
      </w:r>
      <w:r>
        <w:instrText xml:space="preserve"> PAGEREF _Toc138309130 \h </w:instrText>
      </w:r>
      <w:r>
        <w:fldChar w:fldCharType="separate"/>
      </w:r>
      <w:r>
        <w:t>170</w:t>
      </w:r>
      <w:r>
        <w:fldChar w:fldCharType="end"/>
      </w:r>
    </w:p>
    <w:p w14:paraId="132886A0" w14:textId="36740562" w:rsidR="005A13C0" w:rsidRDefault="005A13C0">
      <w:pPr>
        <w:pStyle w:val="TOC3"/>
        <w:rPr>
          <w:rFonts w:asciiTheme="minorHAnsi" w:eastAsiaTheme="minorEastAsia" w:hAnsiTheme="minorHAnsi" w:cstheme="minorBidi"/>
          <w:kern w:val="2"/>
          <w:sz w:val="22"/>
          <w:szCs w:val="22"/>
          <w14:ligatures w14:val="standardContextual"/>
        </w:rPr>
      </w:pPr>
      <w:r>
        <w:t>5.6.15</w:t>
      </w:r>
      <w:r>
        <w:rPr>
          <w:rFonts w:asciiTheme="minorHAnsi" w:eastAsiaTheme="minorEastAsia" w:hAnsiTheme="minorHAnsi" w:cstheme="minorBidi"/>
          <w:kern w:val="2"/>
          <w:sz w:val="22"/>
          <w:szCs w:val="22"/>
          <w14:ligatures w14:val="standardContextual"/>
        </w:rPr>
        <w:tab/>
      </w:r>
      <w:r>
        <w:t>Triggers for network analytics</w:t>
      </w:r>
      <w:r>
        <w:tab/>
      </w:r>
      <w:r>
        <w:fldChar w:fldCharType="begin" w:fldLock="1"/>
      </w:r>
      <w:r>
        <w:instrText xml:space="preserve"> PAGEREF _Toc138309131 \h </w:instrText>
      </w:r>
      <w:r>
        <w:fldChar w:fldCharType="separate"/>
      </w:r>
      <w:r>
        <w:t>171</w:t>
      </w:r>
      <w:r>
        <w:fldChar w:fldCharType="end"/>
      </w:r>
    </w:p>
    <w:p w14:paraId="14C15DDA" w14:textId="365B8729" w:rsidR="005A13C0" w:rsidRDefault="005A13C0">
      <w:pPr>
        <w:pStyle w:val="TOC3"/>
        <w:rPr>
          <w:rFonts w:asciiTheme="minorHAnsi" w:eastAsiaTheme="minorEastAsia" w:hAnsiTheme="minorHAnsi" w:cstheme="minorBidi"/>
          <w:kern w:val="2"/>
          <w:sz w:val="22"/>
          <w:szCs w:val="22"/>
          <w14:ligatures w14:val="standardContextual"/>
        </w:rPr>
      </w:pPr>
      <w:r>
        <w:t>5.6.16</w:t>
      </w:r>
      <w:r>
        <w:rPr>
          <w:rFonts w:asciiTheme="minorHAnsi" w:eastAsiaTheme="minorEastAsia" w:hAnsiTheme="minorHAnsi" w:cstheme="minorBidi"/>
          <w:kern w:val="2"/>
          <w:sz w:val="22"/>
          <w:szCs w:val="22"/>
          <w14:ligatures w14:val="standardContextual"/>
        </w:rPr>
        <w:tab/>
      </w:r>
      <w:r>
        <w:t>Support for Service Function Chaining</w:t>
      </w:r>
      <w:r>
        <w:tab/>
      </w:r>
      <w:r>
        <w:fldChar w:fldCharType="begin" w:fldLock="1"/>
      </w:r>
      <w:r>
        <w:instrText xml:space="preserve"> PAGEREF _Toc138309132 \h </w:instrText>
      </w:r>
      <w:r>
        <w:fldChar w:fldCharType="separate"/>
      </w:r>
      <w:r>
        <w:t>171</w:t>
      </w:r>
      <w:r>
        <w:fldChar w:fldCharType="end"/>
      </w:r>
    </w:p>
    <w:p w14:paraId="593A30BC" w14:textId="0CC8B555" w:rsidR="005A13C0" w:rsidRDefault="005A13C0">
      <w:pPr>
        <w:pStyle w:val="TOC4"/>
        <w:rPr>
          <w:rFonts w:asciiTheme="minorHAnsi" w:eastAsiaTheme="minorEastAsia" w:hAnsiTheme="minorHAnsi" w:cstheme="minorBidi"/>
          <w:kern w:val="2"/>
          <w:sz w:val="22"/>
          <w:szCs w:val="22"/>
          <w14:ligatures w14:val="standardContextual"/>
        </w:rPr>
      </w:pPr>
      <w:r>
        <w:t>5.6.16.1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_Toc138309133 \h </w:instrText>
      </w:r>
      <w:r>
        <w:fldChar w:fldCharType="separate"/>
      </w:r>
      <w:r>
        <w:t>171</w:t>
      </w:r>
      <w:r>
        <w:fldChar w:fldCharType="end"/>
      </w:r>
    </w:p>
    <w:p w14:paraId="286C9382" w14:textId="4F99F67F" w:rsidR="005A13C0" w:rsidRDefault="005A13C0">
      <w:pPr>
        <w:pStyle w:val="TOC4"/>
        <w:rPr>
          <w:rFonts w:asciiTheme="minorHAnsi" w:eastAsiaTheme="minorEastAsia" w:hAnsiTheme="minorHAnsi" w:cstheme="minorBidi"/>
          <w:kern w:val="2"/>
          <w:sz w:val="22"/>
          <w:szCs w:val="22"/>
          <w14:ligatures w14:val="standardContextual"/>
        </w:rPr>
      </w:pPr>
      <w:r>
        <w:t>5.6.16.2</w:t>
      </w:r>
      <w:r>
        <w:rPr>
          <w:rFonts w:asciiTheme="minorHAnsi" w:eastAsiaTheme="minorEastAsia" w:hAnsiTheme="minorHAnsi" w:cstheme="minorBidi"/>
          <w:kern w:val="2"/>
          <w:sz w:val="22"/>
          <w:szCs w:val="22"/>
          <w14:ligatures w14:val="standardContextual"/>
        </w:rPr>
        <w:tab/>
      </w:r>
      <w:r>
        <w:t>Application Function influence on Service Function Chaining</w:t>
      </w:r>
      <w:r>
        <w:tab/>
      </w:r>
      <w:r>
        <w:fldChar w:fldCharType="begin" w:fldLock="1"/>
      </w:r>
      <w:r>
        <w:instrText xml:space="preserve"> PAGEREF _Toc138309134 \h </w:instrText>
      </w:r>
      <w:r>
        <w:fldChar w:fldCharType="separate"/>
      </w:r>
      <w:r>
        <w:t>172</w:t>
      </w:r>
      <w:r>
        <w:fldChar w:fldCharType="end"/>
      </w:r>
    </w:p>
    <w:p w14:paraId="6863BBB0" w14:textId="5CEA9FFA" w:rsidR="005A13C0" w:rsidRDefault="005A13C0">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_Toc138309135 \h </w:instrText>
      </w:r>
      <w:r>
        <w:fldChar w:fldCharType="separate"/>
      </w:r>
      <w:r>
        <w:t>173</w:t>
      </w:r>
      <w:r>
        <w:fldChar w:fldCharType="end"/>
      </w:r>
    </w:p>
    <w:p w14:paraId="55244A7E" w14:textId="49A60194" w:rsidR="005A13C0" w:rsidRDefault="005A13C0">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_Toc138309136 \h </w:instrText>
      </w:r>
      <w:r>
        <w:fldChar w:fldCharType="separate"/>
      </w:r>
      <w:r>
        <w:t>173</w:t>
      </w:r>
      <w:r>
        <w:fldChar w:fldCharType="end"/>
      </w:r>
    </w:p>
    <w:p w14:paraId="6C4AB1C4" w14:textId="7B2BE49B" w:rsidR="005A13C0" w:rsidRDefault="005A13C0">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QoS Flow</w:t>
      </w:r>
      <w:r>
        <w:tab/>
      </w:r>
      <w:r>
        <w:fldChar w:fldCharType="begin" w:fldLock="1"/>
      </w:r>
      <w:r>
        <w:instrText xml:space="preserve"> PAGEREF _Toc138309137 \h </w:instrText>
      </w:r>
      <w:r>
        <w:fldChar w:fldCharType="separate"/>
      </w:r>
      <w:r>
        <w:t>173</w:t>
      </w:r>
      <w:r>
        <w:fldChar w:fldCharType="end"/>
      </w:r>
    </w:p>
    <w:p w14:paraId="08929EEC" w14:textId="6C9983F8" w:rsidR="005A13C0" w:rsidRDefault="005A13C0">
      <w:pPr>
        <w:pStyle w:val="TOC4"/>
        <w:rPr>
          <w:rFonts w:asciiTheme="minorHAnsi" w:eastAsiaTheme="minorEastAsia" w:hAnsiTheme="minorHAnsi" w:cstheme="minorBidi"/>
          <w:kern w:val="2"/>
          <w:sz w:val="22"/>
          <w:szCs w:val="22"/>
          <w14:ligatures w14:val="standardContextual"/>
        </w:rPr>
      </w:pPr>
      <w:r>
        <w:t>5.7.1.2</w:t>
      </w:r>
      <w:r>
        <w:rPr>
          <w:rFonts w:asciiTheme="minorHAnsi" w:eastAsiaTheme="minorEastAsia" w:hAnsiTheme="minorHAnsi" w:cstheme="minorBidi"/>
          <w:kern w:val="2"/>
          <w:sz w:val="22"/>
          <w:szCs w:val="22"/>
          <w14:ligatures w14:val="standardContextual"/>
        </w:rPr>
        <w:tab/>
      </w:r>
      <w:r>
        <w:t>QoS Profile</w:t>
      </w:r>
      <w:r>
        <w:tab/>
      </w:r>
      <w:r>
        <w:fldChar w:fldCharType="begin" w:fldLock="1"/>
      </w:r>
      <w:r>
        <w:instrText xml:space="preserve"> PAGEREF _Toc138309138 \h </w:instrText>
      </w:r>
      <w:r>
        <w:fldChar w:fldCharType="separate"/>
      </w:r>
      <w:r>
        <w:t>174</w:t>
      </w:r>
      <w:r>
        <w:fldChar w:fldCharType="end"/>
      </w:r>
    </w:p>
    <w:p w14:paraId="7BE77ACE" w14:textId="628A2140" w:rsidR="005A13C0" w:rsidRDefault="005A13C0">
      <w:pPr>
        <w:pStyle w:val="TOC4"/>
        <w:rPr>
          <w:rFonts w:asciiTheme="minorHAnsi" w:eastAsiaTheme="minorEastAsia" w:hAnsiTheme="minorHAnsi" w:cstheme="minorBidi"/>
          <w:kern w:val="2"/>
          <w:sz w:val="22"/>
          <w:szCs w:val="22"/>
          <w14:ligatures w14:val="standardContextual"/>
        </w:rPr>
      </w:pPr>
      <w:r>
        <w:t>5.7.1.2a</w:t>
      </w:r>
      <w:r>
        <w:rPr>
          <w:rFonts w:asciiTheme="minorHAnsi" w:eastAsiaTheme="minorEastAsia" w:hAnsiTheme="minorHAnsi" w:cstheme="minorBidi"/>
          <w:kern w:val="2"/>
          <w:sz w:val="22"/>
          <w:szCs w:val="22"/>
          <w14:ligatures w14:val="standardContextual"/>
        </w:rPr>
        <w:tab/>
      </w:r>
      <w:r>
        <w:t>Alternative QoS Profile</w:t>
      </w:r>
      <w:r>
        <w:tab/>
      </w:r>
      <w:r>
        <w:fldChar w:fldCharType="begin" w:fldLock="1"/>
      </w:r>
      <w:r>
        <w:instrText xml:space="preserve"> PAGEREF _Toc138309139 \h </w:instrText>
      </w:r>
      <w:r>
        <w:fldChar w:fldCharType="separate"/>
      </w:r>
      <w:r>
        <w:t>175</w:t>
      </w:r>
      <w:r>
        <w:fldChar w:fldCharType="end"/>
      </w:r>
    </w:p>
    <w:p w14:paraId="7A5F1E14" w14:textId="317E9621" w:rsidR="005A13C0" w:rsidRDefault="005A13C0">
      <w:pPr>
        <w:pStyle w:val="TOC4"/>
        <w:rPr>
          <w:rFonts w:asciiTheme="minorHAnsi" w:eastAsiaTheme="minorEastAsia" w:hAnsiTheme="minorHAnsi" w:cstheme="minorBidi"/>
          <w:kern w:val="2"/>
          <w:sz w:val="22"/>
          <w:szCs w:val="22"/>
          <w14:ligatures w14:val="standardContextual"/>
        </w:rPr>
      </w:pPr>
      <w:r>
        <w:t>5.7.1.3</w:t>
      </w:r>
      <w:r>
        <w:rPr>
          <w:rFonts w:asciiTheme="minorHAnsi" w:eastAsiaTheme="minorEastAsia" w:hAnsiTheme="minorHAnsi" w:cstheme="minorBidi"/>
          <w:kern w:val="2"/>
          <w:sz w:val="22"/>
          <w:szCs w:val="22"/>
          <w14:ligatures w14:val="standardContextual"/>
        </w:rPr>
        <w:tab/>
      </w:r>
      <w:r>
        <w:t>Control of QoS Flows</w:t>
      </w:r>
      <w:r>
        <w:tab/>
      </w:r>
      <w:r>
        <w:fldChar w:fldCharType="begin" w:fldLock="1"/>
      </w:r>
      <w:r>
        <w:instrText xml:space="preserve"> PAGEREF _Toc138309140 \h </w:instrText>
      </w:r>
      <w:r>
        <w:fldChar w:fldCharType="separate"/>
      </w:r>
      <w:r>
        <w:t>175</w:t>
      </w:r>
      <w:r>
        <w:fldChar w:fldCharType="end"/>
      </w:r>
    </w:p>
    <w:p w14:paraId="2E11DF2D" w14:textId="5E647237" w:rsidR="005A13C0" w:rsidRDefault="005A13C0">
      <w:pPr>
        <w:pStyle w:val="TOC4"/>
        <w:rPr>
          <w:rFonts w:asciiTheme="minorHAnsi" w:eastAsiaTheme="minorEastAsia" w:hAnsiTheme="minorHAnsi" w:cstheme="minorBidi"/>
          <w:kern w:val="2"/>
          <w:sz w:val="22"/>
          <w:szCs w:val="22"/>
          <w14:ligatures w14:val="standardContextual"/>
        </w:rPr>
      </w:pPr>
      <w:r>
        <w:t>5.7.1.4</w:t>
      </w:r>
      <w:r>
        <w:rPr>
          <w:rFonts w:asciiTheme="minorHAnsi" w:eastAsiaTheme="minorEastAsia" w:hAnsiTheme="minorHAnsi" w:cstheme="minorBidi"/>
          <w:kern w:val="2"/>
          <w:sz w:val="22"/>
          <w:szCs w:val="22"/>
          <w14:ligatures w14:val="standardContextual"/>
        </w:rPr>
        <w:tab/>
      </w:r>
      <w:r>
        <w:t>QoS Rules</w:t>
      </w:r>
      <w:r>
        <w:tab/>
      </w:r>
      <w:r>
        <w:fldChar w:fldCharType="begin" w:fldLock="1"/>
      </w:r>
      <w:r>
        <w:instrText xml:space="preserve"> PAGEREF _Toc138309141 \h </w:instrText>
      </w:r>
      <w:r>
        <w:fldChar w:fldCharType="separate"/>
      </w:r>
      <w:r>
        <w:t>175</w:t>
      </w:r>
      <w:r>
        <w:fldChar w:fldCharType="end"/>
      </w:r>
    </w:p>
    <w:p w14:paraId="7EAB8933" w14:textId="4240412D" w:rsidR="005A13C0" w:rsidRDefault="005A13C0">
      <w:pPr>
        <w:pStyle w:val="TOC4"/>
        <w:rPr>
          <w:rFonts w:asciiTheme="minorHAnsi" w:eastAsiaTheme="minorEastAsia" w:hAnsiTheme="minorHAnsi" w:cstheme="minorBidi"/>
          <w:kern w:val="2"/>
          <w:sz w:val="22"/>
          <w:szCs w:val="22"/>
          <w14:ligatures w14:val="standardContextual"/>
        </w:rPr>
      </w:pPr>
      <w:r>
        <w:t>5.7.1.5</w:t>
      </w:r>
      <w:r>
        <w:rPr>
          <w:rFonts w:asciiTheme="minorHAnsi" w:eastAsiaTheme="minorEastAsia" w:hAnsiTheme="minorHAnsi" w:cstheme="minorBidi"/>
          <w:kern w:val="2"/>
          <w:sz w:val="22"/>
          <w:szCs w:val="22"/>
          <w14:ligatures w14:val="standardContextual"/>
        </w:rPr>
        <w:tab/>
      </w:r>
      <w:r>
        <w:t>QoS Flow mapping</w:t>
      </w:r>
      <w:r>
        <w:tab/>
      </w:r>
      <w:r>
        <w:fldChar w:fldCharType="begin" w:fldLock="1"/>
      </w:r>
      <w:r>
        <w:instrText xml:space="preserve"> PAGEREF _Toc138309142 \h </w:instrText>
      </w:r>
      <w:r>
        <w:fldChar w:fldCharType="separate"/>
      </w:r>
      <w:r>
        <w:t>176</w:t>
      </w:r>
      <w:r>
        <w:fldChar w:fldCharType="end"/>
      </w:r>
    </w:p>
    <w:p w14:paraId="15BB7127" w14:textId="5F26F88C" w:rsidR="005A13C0" w:rsidRDefault="005A13C0">
      <w:pPr>
        <w:pStyle w:val="TOC4"/>
        <w:rPr>
          <w:rFonts w:asciiTheme="minorHAnsi" w:eastAsiaTheme="minorEastAsia" w:hAnsiTheme="minorHAnsi" w:cstheme="minorBidi"/>
          <w:kern w:val="2"/>
          <w:sz w:val="22"/>
          <w:szCs w:val="22"/>
          <w14:ligatures w14:val="standardContextual"/>
        </w:rPr>
      </w:pPr>
      <w:r>
        <w:t>5.7.1.6</w:t>
      </w:r>
      <w:r>
        <w:rPr>
          <w:rFonts w:asciiTheme="minorHAnsi" w:eastAsiaTheme="minorEastAsia" w:hAnsiTheme="minorHAnsi" w:cstheme="minorBidi"/>
          <w:kern w:val="2"/>
          <w:sz w:val="22"/>
          <w:szCs w:val="22"/>
          <w14:ligatures w14:val="standardContextual"/>
        </w:rPr>
        <w:tab/>
      </w:r>
      <w:r>
        <w:t>DL traffic</w:t>
      </w:r>
      <w:r>
        <w:tab/>
      </w:r>
      <w:r>
        <w:fldChar w:fldCharType="begin" w:fldLock="1"/>
      </w:r>
      <w:r>
        <w:instrText xml:space="preserve"> PAGEREF _Toc138309143 \h </w:instrText>
      </w:r>
      <w:r>
        <w:fldChar w:fldCharType="separate"/>
      </w:r>
      <w:r>
        <w:t>178</w:t>
      </w:r>
      <w:r>
        <w:fldChar w:fldCharType="end"/>
      </w:r>
    </w:p>
    <w:p w14:paraId="52F08FF4" w14:textId="0C828C76" w:rsidR="005A13C0" w:rsidRDefault="005A13C0">
      <w:pPr>
        <w:pStyle w:val="TOC4"/>
        <w:rPr>
          <w:rFonts w:asciiTheme="minorHAnsi" w:eastAsiaTheme="minorEastAsia" w:hAnsiTheme="minorHAnsi" w:cstheme="minorBidi"/>
          <w:kern w:val="2"/>
          <w:sz w:val="22"/>
          <w:szCs w:val="22"/>
          <w14:ligatures w14:val="standardContextual"/>
        </w:rPr>
      </w:pPr>
      <w:r>
        <w:t>5.7.1.7</w:t>
      </w:r>
      <w:r>
        <w:rPr>
          <w:rFonts w:asciiTheme="minorHAnsi" w:eastAsiaTheme="minorEastAsia" w:hAnsiTheme="minorHAnsi" w:cstheme="minorBidi"/>
          <w:kern w:val="2"/>
          <w:sz w:val="22"/>
          <w:szCs w:val="22"/>
          <w14:ligatures w14:val="standardContextual"/>
        </w:rPr>
        <w:tab/>
      </w:r>
      <w:r>
        <w:t>UL Traffic</w:t>
      </w:r>
      <w:r>
        <w:tab/>
      </w:r>
      <w:r>
        <w:fldChar w:fldCharType="begin" w:fldLock="1"/>
      </w:r>
      <w:r>
        <w:instrText xml:space="preserve"> PAGEREF _Toc138309144 \h </w:instrText>
      </w:r>
      <w:r>
        <w:fldChar w:fldCharType="separate"/>
      </w:r>
      <w:r>
        <w:t>178</w:t>
      </w:r>
      <w:r>
        <w:fldChar w:fldCharType="end"/>
      </w:r>
    </w:p>
    <w:p w14:paraId="71CF529D" w14:textId="1B3529F6" w:rsidR="005A13C0" w:rsidRDefault="005A13C0">
      <w:pPr>
        <w:pStyle w:val="TOC4"/>
        <w:rPr>
          <w:rFonts w:asciiTheme="minorHAnsi" w:eastAsiaTheme="minorEastAsia" w:hAnsiTheme="minorHAnsi" w:cstheme="minorBidi"/>
          <w:kern w:val="2"/>
          <w:sz w:val="22"/>
          <w:szCs w:val="22"/>
          <w14:ligatures w14:val="standardContextual"/>
        </w:rPr>
      </w:pPr>
      <w:r>
        <w:t>5.7.1.8</w:t>
      </w:r>
      <w:r>
        <w:rPr>
          <w:rFonts w:asciiTheme="minorHAnsi" w:eastAsiaTheme="minorEastAsia" w:hAnsiTheme="minorHAnsi" w:cstheme="minorBidi"/>
          <w:kern w:val="2"/>
          <w:sz w:val="22"/>
          <w:szCs w:val="22"/>
          <w14:ligatures w14:val="standardContextual"/>
        </w:rPr>
        <w:tab/>
      </w:r>
      <w:r>
        <w:t>AMBR/MFBR enforcement and rate limitation</w:t>
      </w:r>
      <w:r>
        <w:tab/>
      </w:r>
      <w:r>
        <w:fldChar w:fldCharType="begin" w:fldLock="1"/>
      </w:r>
      <w:r>
        <w:instrText xml:space="preserve"> PAGEREF _Toc138309145 \h </w:instrText>
      </w:r>
      <w:r>
        <w:fldChar w:fldCharType="separate"/>
      </w:r>
      <w:r>
        <w:t>178</w:t>
      </w:r>
      <w:r>
        <w:fldChar w:fldCharType="end"/>
      </w:r>
    </w:p>
    <w:p w14:paraId="39A13C1C" w14:textId="401F205A" w:rsidR="005A13C0" w:rsidRDefault="005A13C0">
      <w:pPr>
        <w:pStyle w:val="TOC4"/>
        <w:rPr>
          <w:rFonts w:asciiTheme="minorHAnsi" w:eastAsiaTheme="minorEastAsia" w:hAnsiTheme="minorHAnsi" w:cstheme="minorBidi"/>
          <w:kern w:val="2"/>
          <w:sz w:val="22"/>
          <w:szCs w:val="22"/>
          <w14:ligatures w14:val="standardContextual"/>
        </w:rPr>
      </w:pPr>
      <w:r>
        <w:t>5.7.1.9</w:t>
      </w:r>
      <w:r>
        <w:rPr>
          <w:rFonts w:asciiTheme="minorHAnsi" w:eastAsiaTheme="minorEastAsia" w:hAnsiTheme="minorHAnsi" w:cstheme="minorBidi"/>
          <w:kern w:val="2"/>
          <w:sz w:val="22"/>
          <w:szCs w:val="22"/>
          <w14:ligatures w14:val="standardContextual"/>
        </w:rPr>
        <w:tab/>
      </w:r>
      <w:r>
        <w:t>Precedence Value</w:t>
      </w:r>
      <w:r>
        <w:tab/>
      </w:r>
      <w:r>
        <w:fldChar w:fldCharType="begin" w:fldLock="1"/>
      </w:r>
      <w:r>
        <w:instrText xml:space="preserve"> PAGEREF _Toc138309146 \h </w:instrText>
      </w:r>
      <w:r>
        <w:fldChar w:fldCharType="separate"/>
      </w:r>
      <w:r>
        <w:t>179</w:t>
      </w:r>
      <w:r>
        <w:fldChar w:fldCharType="end"/>
      </w:r>
    </w:p>
    <w:p w14:paraId="798BC760" w14:textId="04FF7EC6" w:rsidR="005A13C0" w:rsidRDefault="005A13C0">
      <w:pPr>
        <w:pStyle w:val="TOC4"/>
        <w:rPr>
          <w:rFonts w:asciiTheme="minorHAnsi" w:eastAsiaTheme="minorEastAsia" w:hAnsiTheme="minorHAnsi" w:cstheme="minorBidi"/>
          <w:kern w:val="2"/>
          <w:sz w:val="22"/>
          <w:szCs w:val="22"/>
          <w14:ligatures w14:val="standardContextual"/>
        </w:rPr>
      </w:pPr>
      <w:r>
        <w:t>5.7.1.10</w:t>
      </w:r>
      <w:r>
        <w:rPr>
          <w:rFonts w:asciiTheme="minorHAnsi" w:eastAsiaTheme="minorEastAsia" w:hAnsiTheme="minorHAnsi" w:cstheme="minorBidi"/>
          <w:kern w:val="2"/>
          <w:sz w:val="22"/>
          <w:szCs w:val="22"/>
          <w14:ligatures w14:val="standardContextual"/>
        </w:rPr>
        <w:tab/>
      </w:r>
      <w:r>
        <w:t>UE-Slice-MBR enforcement and rate limitation</w:t>
      </w:r>
      <w:r>
        <w:tab/>
      </w:r>
      <w:r>
        <w:fldChar w:fldCharType="begin" w:fldLock="1"/>
      </w:r>
      <w:r>
        <w:instrText xml:space="preserve"> PAGEREF _Toc138309147 \h </w:instrText>
      </w:r>
      <w:r>
        <w:fldChar w:fldCharType="separate"/>
      </w:r>
      <w:r>
        <w:t>179</w:t>
      </w:r>
      <w:r>
        <w:fldChar w:fldCharType="end"/>
      </w:r>
    </w:p>
    <w:p w14:paraId="026C997A" w14:textId="53D0BF21" w:rsidR="005A13C0" w:rsidRDefault="005A13C0">
      <w:pPr>
        <w:pStyle w:val="TOC4"/>
        <w:rPr>
          <w:rFonts w:asciiTheme="minorHAnsi" w:eastAsiaTheme="minorEastAsia" w:hAnsiTheme="minorHAnsi" w:cstheme="minorBidi"/>
          <w:kern w:val="2"/>
          <w:sz w:val="22"/>
          <w:szCs w:val="22"/>
          <w14:ligatures w14:val="standardContextual"/>
        </w:rPr>
      </w:pPr>
      <w:r>
        <w:t>5.7.1.11</w:t>
      </w:r>
      <w:r>
        <w:rPr>
          <w:rFonts w:asciiTheme="minorHAnsi" w:eastAsiaTheme="minorEastAsia" w:hAnsiTheme="minorHAnsi" w:cstheme="minorBidi"/>
          <w:kern w:val="2"/>
          <w:sz w:val="22"/>
          <w:szCs w:val="22"/>
          <w14:ligatures w14:val="standardContextual"/>
        </w:rPr>
        <w:tab/>
      </w:r>
      <w:r>
        <w:t>QoS aspects of home-routed roaming</w:t>
      </w:r>
      <w:r>
        <w:tab/>
      </w:r>
      <w:r>
        <w:fldChar w:fldCharType="begin" w:fldLock="1"/>
      </w:r>
      <w:r>
        <w:instrText xml:space="preserve"> PAGEREF _Toc138309148 \h </w:instrText>
      </w:r>
      <w:r>
        <w:fldChar w:fldCharType="separate"/>
      </w:r>
      <w:r>
        <w:t>179</w:t>
      </w:r>
      <w:r>
        <w:fldChar w:fldCharType="end"/>
      </w:r>
    </w:p>
    <w:p w14:paraId="1B488A81" w14:textId="57952A40" w:rsidR="005A13C0" w:rsidRDefault="005A13C0">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5G QoS Parameters</w:t>
      </w:r>
      <w:r>
        <w:tab/>
      </w:r>
      <w:r>
        <w:fldChar w:fldCharType="begin" w:fldLock="1"/>
      </w:r>
      <w:r>
        <w:instrText xml:space="preserve"> PAGEREF _Toc138309149 \h </w:instrText>
      </w:r>
      <w:r>
        <w:fldChar w:fldCharType="separate"/>
      </w:r>
      <w:r>
        <w:t>180</w:t>
      </w:r>
      <w:r>
        <w:fldChar w:fldCharType="end"/>
      </w:r>
    </w:p>
    <w:p w14:paraId="48F63EA6" w14:textId="5ECA28CD" w:rsidR="005A13C0" w:rsidRDefault="005A13C0">
      <w:pPr>
        <w:pStyle w:val="TOC4"/>
        <w:rPr>
          <w:rFonts w:asciiTheme="minorHAnsi" w:eastAsiaTheme="minorEastAsia" w:hAnsiTheme="minorHAnsi" w:cstheme="minorBidi"/>
          <w:kern w:val="2"/>
          <w:sz w:val="22"/>
          <w:szCs w:val="22"/>
          <w14:ligatures w14:val="standardContextual"/>
        </w:rPr>
      </w:pPr>
      <w:r>
        <w:t>5.7.2.1</w:t>
      </w:r>
      <w:r>
        <w:rPr>
          <w:rFonts w:asciiTheme="minorHAnsi" w:eastAsiaTheme="minorEastAsia" w:hAnsiTheme="minorHAnsi" w:cstheme="minorBidi"/>
          <w:kern w:val="2"/>
          <w:sz w:val="22"/>
          <w:szCs w:val="22"/>
          <w14:ligatures w14:val="standardContextual"/>
        </w:rPr>
        <w:tab/>
      </w:r>
      <w:r>
        <w:t>5QI</w:t>
      </w:r>
      <w:r>
        <w:tab/>
      </w:r>
      <w:r>
        <w:fldChar w:fldCharType="begin" w:fldLock="1"/>
      </w:r>
      <w:r>
        <w:instrText xml:space="preserve"> PAGEREF _Toc138309150 \h </w:instrText>
      </w:r>
      <w:r>
        <w:fldChar w:fldCharType="separate"/>
      </w:r>
      <w:r>
        <w:t>180</w:t>
      </w:r>
      <w:r>
        <w:fldChar w:fldCharType="end"/>
      </w:r>
    </w:p>
    <w:p w14:paraId="29CE313C" w14:textId="2D40DF41" w:rsidR="005A13C0" w:rsidRDefault="005A13C0">
      <w:pPr>
        <w:pStyle w:val="TOC4"/>
        <w:rPr>
          <w:rFonts w:asciiTheme="minorHAnsi" w:eastAsiaTheme="minorEastAsia" w:hAnsiTheme="minorHAnsi" w:cstheme="minorBidi"/>
          <w:kern w:val="2"/>
          <w:sz w:val="22"/>
          <w:szCs w:val="22"/>
          <w14:ligatures w14:val="standardContextual"/>
        </w:rPr>
      </w:pPr>
      <w:r>
        <w:t>5.7.2.2</w:t>
      </w:r>
      <w:r>
        <w:rPr>
          <w:rFonts w:asciiTheme="minorHAnsi" w:eastAsiaTheme="minorEastAsia" w:hAnsiTheme="minorHAnsi" w:cstheme="minorBidi"/>
          <w:kern w:val="2"/>
          <w:sz w:val="22"/>
          <w:szCs w:val="22"/>
          <w14:ligatures w14:val="standardContextual"/>
        </w:rPr>
        <w:tab/>
      </w:r>
      <w:r>
        <w:t>ARP</w:t>
      </w:r>
      <w:r>
        <w:tab/>
      </w:r>
      <w:r>
        <w:fldChar w:fldCharType="begin" w:fldLock="1"/>
      </w:r>
      <w:r>
        <w:instrText xml:space="preserve"> PAGEREF _Toc138309151 \h </w:instrText>
      </w:r>
      <w:r>
        <w:fldChar w:fldCharType="separate"/>
      </w:r>
      <w:r>
        <w:t>180</w:t>
      </w:r>
      <w:r>
        <w:fldChar w:fldCharType="end"/>
      </w:r>
    </w:p>
    <w:p w14:paraId="664396D9" w14:textId="53C3FA9B" w:rsidR="005A13C0" w:rsidRDefault="005A13C0">
      <w:pPr>
        <w:pStyle w:val="TOC4"/>
        <w:rPr>
          <w:rFonts w:asciiTheme="minorHAnsi" w:eastAsiaTheme="minorEastAsia" w:hAnsiTheme="minorHAnsi" w:cstheme="minorBidi"/>
          <w:kern w:val="2"/>
          <w:sz w:val="22"/>
          <w:szCs w:val="22"/>
          <w14:ligatures w14:val="standardContextual"/>
        </w:rPr>
      </w:pPr>
      <w:r>
        <w:t>5.7.2.3</w:t>
      </w:r>
      <w:r>
        <w:rPr>
          <w:rFonts w:asciiTheme="minorHAnsi" w:eastAsiaTheme="minorEastAsia" w:hAnsiTheme="minorHAnsi" w:cstheme="minorBidi"/>
          <w:kern w:val="2"/>
          <w:sz w:val="22"/>
          <w:szCs w:val="22"/>
          <w14:ligatures w14:val="standardContextual"/>
        </w:rPr>
        <w:tab/>
      </w:r>
      <w:r>
        <w:t>RQA</w:t>
      </w:r>
      <w:r>
        <w:tab/>
      </w:r>
      <w:r>
        <w:fldChar w:fldCharType="begin" w:fldLock="1"/>
      </w:r>
      <w:r>
        <w:instrText xml:space="preserve"> PAGEREF _Toc138309152 \h </w:instrText>
      </w:r>
      <w:r>
        <w:fldChar w:fldCharType="separate"/>
      </w:r>
      <w:r>
        <w:t>181</w:t>
      </w:r>
      <w:r>
        <w:fldChar w:fldCharType="end"/>
      </w:r>
    </w:p>
    <w:p w14:paraId="49FEEAAF" w14:textId="367790F5" w:rsidR="005A13C0" w:rsidRDefault="005A13C0">
      <w:pPr>
        <w:pStyle w:val="TOC4"/>
        <w:rPr>
          <w:rFonts w:asciiTheme="minorHAnsi" w:eastAsiaTheme="minorEastAsia" w:hAnsiTheme="minorHAnsi" w:cstheme="minorBidi"/>
          <w:kern w:val="2"/>
          <w:sz w:val="22"/>
          <w:szCs w:val="22"/>
          <w14:ligatures w14:val="standardContextual"/>
        </w:rPr>
      </w:pPr>
      <w:r>
        <w:t>5.7.2.4</w:t>
      </w:r>
      <w:r>
        <w:rPr>
          <w:rFonts w:asciiTheme="minorHAnsi" w:eastAsiaTheme="minorEastAsia" w:hAnsiTheme="minorHAnsi" w:cstheme="minorBidi"/>
          <w:kern w:val="2"/>
          <w:sz w:val="22"/>
          <w:szCs w:val="22"/>
          <w14:ligatures w14:val="standardContextual"/>
        </w:rPr>
        <w:tab/>
      </w:r>
      <w:r>
        <w:t>Notification control</w:t>
      </w:r>
      <w:r>
        <w:tab/>
      </w:r>
      <w:r>
        <w:fldChar w:fldCharType="begin" w:fldLock="1"/>
      </w:r>
      <w:r>
        <w:instrText xml:space="preserve"> PAGEREF _Toc138309153 \h </w:instrText>
      </w:r>
      <w:r>
        <w:fldChar w:fldCharType="separate"/>
      </w:r>
      <w:r>
        <w:t>181</w:t>
      </w:r>
      <w:r>
        <w:fldChar w:fldCharType="end"/>
      </w:r>
    </w:p>
    <w:p w14:paraId="537E0BF9" w14:textId="1A456498" w:rsidR="005A13C0" w:rsidRDefault="005A13C0">
      <w:pPr>
        <w:pStyle w:val="TOC5"/>
        <w:rPr>
          <w:rFonts w:asciiTheme="minorHAnsi" w:eastAsiaTheme="minorEastAsia" w:hAnsiTheme="minorHAnsi" w:cstheme="minorBidi"/>
          <w:kern w:val="2"/>
          <w:sz w:val="22"/>
          <w:szCs w:val="22"/>
          <w14:ligatures w14:val="standardContextual"/>
        </w:rPr>
      </w:pPr>
      <w:r>
        <w:t>5.7.2.4.1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_Toc138309154 \h </w:instrText>
      </w:r>
      <w:r>
        <w:fldChar w:fldCharType="separate"/>
      </w:r>
      <w:r>
        <w:t>181</w:t>
      </w:r>
      <w:r>
        <w:fldChar w:fldCharType="end"/>
      </w:r>
    </w:p>
    <w:p w14:paraId="259E257A" w14:textId="2BBC1A4A" w:rsidR="005A13C0" w:rsidRDefault="005A13C0">
      <w:pPr>
        <w:pStyle w:val="TOC5"/>
        <w:rPr>
          <w:rFonts w:asciiTheme="minorHAnsi" w:eastAsiaTheme="minorEastAsia" w:hAnsiTheme="minorHAnsi" w:cstheme="minorBidi"/>
          <w:kern w:val="2"/>
          <w:sz w:val="22"/>
          <w:szCs w:val="22"/>
          <w14:ligatures w14:val="standardContextual"/>
        </w:rPr>
      </w:pPr>
      <w:r>
        <w:t>5.7.2.4.1a</w:t>
      </w:r>
      <w:r>
        <w:rPr>
          <w:rFonts w:asciiTheme="minorHAnsi" w:eastAsiaTheme="minorEastAsia" w:hAnsiTheme="minorHAnsi" w:cstheme="minorBidi"/>
          <w:kern w:val="2"/>
          <w:sz w:val="22"/>
          <w:szCs w:val="22"/>
          <w14:ligatures w14:val="standardContextual"/>
        </w:rPr>
        <w:tab/>
      </w:r>
      <w:r>
        <w:t>Notification Control without Alternative QoS Profiles</w:t>
      </w:r>
      <w:r>
        <w:tab/>
      </w:r>
      <w:r>
        <w:fldChar w:fldCharType="begin" w:fldLock="1"/>
      </w:r>
      <w:r>
        <w:instrText xml:space="preserve"> PAGEREF _Toc138309155 \h </w:instrText>
      </w:r>
      <w:r>
        <w:fldChar w:fldCharType="separate"/>
      </w:r>
      <w:r>
        <w:t>181</w:t>
      </w:r>
      <w:r>
        <w:fldChar w:fldCharType="end"/>
      </w:r>
    </w:p>
    <w:p w14:paraId="3F1080E1" w14:textId="526077CB" w:rsidR="005A13C0" w:rsidRDefault="005A13C0">
      <w:pPr>
        <w:pStyle w:val="TOC5"/>
        <w:rPr>
          <w:rFonts w:asciiTheme="minorHAnsi" w:eastAsiaTheme="minorEastAsia" w:hAnsiTheme="minorHAnsi" w:cstheme="minorBidi"/>
          <w:kern w:val="2"/>
          <w:sz w:val="22"/>
          <w:szCs w:val="22"/>
          <w14:ligatures w14:val="standardContextual"/>
        </w:rPr>
      </w:pPr>
      <w:r>
        <w:t>5.7.2.4.1b</w:t>
      </w:r>
      <w:r>
        <w:rPr>
          <w:rFonts w:asciiTheme="minorHAnsi" w:eastAsiaTheme="minorEastAsia" w:hAnsiTheme="minorHAnsi" w:cstheme="minorBidi"/>
          <w:kern w:val="2"/>
          <w:sz w:val="22"/>
          <w:szCs w:val="22"/>
          <w14:ligatures w14:val="standardContextual"/>
        </w:rPr>
        <w:tab/>
      </w:r>
      <w:r>
        <w:t>Notification control with Alternative QoS Profiles</w:t>
      </w:r>
      <w:r>
        <w:tab/>
      </w:r>
      <w:r>
        <w:fldChar w:fldCharType="begin" w:fldLock="1"/>
      </w:r>
      <w:r>
        <w:instrText xml:space="preserve"> PAGEREF _Toc138309156 \h </w:instrText>
      </w:r>
      <w:r>
        <w:fldChar w:fldCharType="separate"/>
      </w:r>
      <w:r>
        <w:t>182</w:t>
      </w:r>
      <w:r>
        <w:fldChar w:fldCharType="end"/>
      </w:r>
    </w:p>
    <w:p w14:paraId="772CFD1E" w14:textId="470AD0F5" w:rsidR="005A13C0" w:rsidRDefault="005A13C0">
      <w:pPr>
        <w:pStyle w:val="TOC5"/>
        <w:rPr>
          <w:rFonts w:asciiTheme="minorHAnsi" w:eastAsiaTheme="minorEastAsia" w:hAnsiTheme="minorHAnsi" w:cstheme="minorBidi"/>
          <w:kern w:val="2"/>
          <w:sz w:val="22"/>
          <w:szCs w:val="22"/>
          <w14:ligatures w14:val="standardContextual"/>
        </w:rPr>
      </w:pPr>
      <w:r>
        <w:t>5.7.2.4.2</w:t>
      </w:r>
      <w:r>
        <w:rPr>
          <w:rFonts w:asciiTheme="minorHAnsi" w:eastAsiaTheme="minorEastAsia" w:hAnsiTheme="minorHAnsi" w:cstheme="minorBidi"/>
          <w:kern w:val="2"/>
          <w:sz w:val="22"/>
          <w:szCs w:val="22"/>
          <w14:ligatures w14:val="standardContextual"/>
        </w:rPr>
        <w:tab/>
      </w:r>
      <w:r>
        <w:t>Usage of Notification control with Alternative QoS Profiles at handover</w:t>
      </w:r>
      <w:r>
        <w:tab/>
      </w:r>
      <w:r>
        <w:fldChar w:fldCharType="begin" w:fldLock="1"/>
      </w:r>
      <w:r>
        <w:instrText xml:space="preserve"> PAGEREF _Toc138309157 \h </w:instrText>
      </w:r>
      <w:r>
        <w:fldChar w:fldCharType="separate"/>
      </w:r>
      <w:r>
        <w:t>183</w:t>
      </w:r>
      <w:r>
        <w:fldChar w:fldCharType="end"/>
      </w:r>
    </w:p>
    <w:p w14:paraId="13F76FBF" w14:textId="6E394AFB" w:rsidR="005A13C0" w:rsidRDefault="005A13C0">
      <w:pPr>
        <w:pStyle w:val="TOC5"/>
        <w:rPr>
          <w:rFonts w:asciiTheme="minorHAnsi" w:eastAsiaTheme="minorEastAsia" w:hAnsiTheme="minorHAnsi" w:cstheme="minorBidi"/>
          <w:kern w:val="2"/>
          <w:sz w:val="22"/>
          <w:szCs w:val="22"/>
          <w14:ligatures w14:val="standardContextual"/>
        </w:rPr>
      </w:pPr>
      <w:r>
        <w:lastRenderedPageBreak/>
        <w:t>5.7.2.4.3</w:t>
      </w:r>
      <w:r>
        <w:rPr>
          <w:rFonts w:asciiTheme="minorHAnsi" w:eastAsiaTheme="minorEastAsia" w:hAnsiTheme="minorHAnsi" w:cstheme="minorBidi"/>
          <w:kern w:val="2"/>
          <w:sz w:val="22"/>
          <w:szCs w:val="22"/>
          <w14:ligatures w14:val="standardContextual"/>
        </w:rPr>
        <w:tab/>
      </w:r>
      <w:r>
        <w:t>Usage of Notification control with Alternative QoS Profiles during QoS Flow establishment and modification</w:t>
      </w:r>
      <w:r>
        <w:tab/>
      </w:r>
      <w:r>
        <w:fldChar w:fldCharType="begin" w:fldLock="1"/>
      </w:r>
      <w:r>
        <w:instrText xml:space="preserve"> PAGEREF _Toc138309158 \h </w:instrText>
      </w:r>
      <w:r>
        <w:fldChar w:fldCharType="separate"/>
      </w:r>
      <w:r>
        <w:t>183</w:t>
      </w:r>
      <w:r>
        <w:fldChar w:fldCharType="end"/>
      </w:r>
    </w:p>
    <w:p w14:paraId="1686B201" w14:textId="034EDA00" w:rsidR="005A13C0" w:rsidRDefault="005A13C0">
      <w:pPr>
        <w:pStyle w:val="TOC4"/>
        <w:rPr>
          <w:rFonts w:asciiTheme="minorHAnsi" w:eastAsiaTheme="minorEastAsia" w:hAnsiTheme="minorHAnsi" w:cstheme="minorBidi"/>
          <w:kern w:val="2"/>
          <w:sz w:val="22"/>
          <w:szCs w:val="22"/>
          <w14:ligatures w14:val="standardContextual"/>
        </w:rPr>
      </w:pPr>
      <w:r>
        <w:t>5.7.2.5</w:t>
      </w:r>
      <w:r>
        <w:rPr>
          <w:rFonts w:asciiTheme="minorHAnsi" w:eastAsiaTheme="minorEastAsia" w:hAnsiTheme="minorHAnsi" w:cstheme="minorBidi"/>
          <w:kern w:val="2"/>
          <w:sz w:val="22"/>
          <w:szCs w:val="22"/>
          <w14:ligatures w14:val="standardContextual"/>
        </w:rPr>
        <w:tab/>
      </w:r>
      <w:r>
        <w:t>Flow Bit Rates</w:t>
      </w:r>
      <w:r>
        <w:tab/>
      </w:r>
      <w:r>
        <w:fldChar w:fldCharType="begin" w:fldLock="1"/>
      </w:r>
      <w:r>
        <w:instrText xml:space="preserve"> PAGEREF _Toc138309159 \h </w:instrText>
      </w:r>
      <w:r>
        <w:fldChar w:fldCharType="separate"/>
      </w:r>
      <w:r>
        <w:t>184</w:t>
      </w:r>
      <w:r>
        <w:fldChar w:fldCharType="end"/>
      </w:r>
    </w:p>
    <w:p w14:paraId="48678C02" w14:textId="3F94F549" w:rsidR="005A13C0" w:rsidRDefault="005A13C0">
      <w:pPr>
        <w:pStyle w:val="TOC4"/>
        <w:rPr>
          <w:rFonts w:asciiTheme="minorHAnsi" w:eastAsiaTheme="minorEastAsia" w:hAnsiTheme="minorHAnsi" w:cstheme="minorBidi"/>
          <w:kern w:val="2"/>
          <w:sz w:val="22"/>
          <w:szCs w:val="22"/>
          <w14:ligatures w14:val="standardContextual"/>
        </w:rPr>
      </w:pPr>
      <w:r>
        <w:t>5.7.2.6</w:t>
      </w:r>
      <w:r>
        <w:rPr>
          <w:rFonts w:asciiTheme="minorHAnsi" w:eastAsiaTheme="minorEastAsia" w:hAnsiTheme="minorHAnsi" w:cstheme="minorBidi"/>
          <w:kern w:val="2"/>
          <w:sz w:val="22"/>
          <w:szCs w:val="22"/>
          <w14:ligatures w14:val="standardContextual"/>
        </w:rPr>
        <w:tab/>
      </w:r>
      <w:r>
        <w:t>Aggregate Bit Rates</w:t>
      </w:r>
      <w:r>
        <w:tab/>
      </w:r>
      <w:r>
        <w:fldChar w:fldCharType="begin" w:fldLock="1"/>
      </w:r>
      <w:r>
        <w:instrText xml:space="preserve"> PAGEREF _Toc138309160 \h </w:instrText>
      </w:r>
      <w:r>
        <w:fldChar w:fldCharType="separate"/>
      </w:r>
      <w:r>
        <w:t>184</w:t>
      </w:r>
      <w:r>
        <w:fldChar w:fldCharType="end"/>
      </w:r>
    </w:p>
    <w:p w14:paraId="4772F2AE" w14:textId="06B6EE95" w:rsidR="005A13C0" w:rsidRDefault="005A13C0">
      <w:pPr>
        <w:pStyle w:val="TOC4"/>
        <w:rPr>
          <w:rFonts w:asciiTheme="minorHAnsi" w:eastAsiaTheme="minorEastAsia" w:hAnsiTheme="minorHAnsi" w:cstheme="minorBidi"/>
          <w:kern w:val="2"/>
          <w:sz w:val="22"/>
          <w:szCs w:val="22"/>
          <w14:ligatures w14:val="standardContextual"/>
        </w:rPr>
      </w:pPr>
      <w:r>
        <w:t>5.7.2.7</w:t>
      </w:r>
      <w:r>
        <w:rPr>
          <w:rFonts w:asciiTheme="minorHAnsi" w:eastAsiaTheme="minorEastAsia" w:hAnsiTheme="minorHAnsi" w:cstheme="minorBidi"/>
          <w:kern w:val="2"/>
          <w:sz w:val="22"/>
          <w:szCs w:val="22"/>
          <w14:ligatures w14:val="standardContextual"/>
        </w:rPr>
        <w:tab/>
      </w:r>
      <w:r>
        <w:t>Default values</w:t>
      </w:r>
      <w:r>
        <w:tab/>
      </w:r>
      <w:r>
        <w:fldChar w:fldCharType="begin" w:fldLock="1"/>
      </w:r>
      <w:r>
        <w:instrText xml:space="preserve"> PAGEREF _Toc138309161 \h </w:instrText>
      </w:r>
      <w:r>
        <w:fldChar w:fldCharType="separate"/>
      </w:r>
      <w:r>
        <w:t>185</w:t>
      </w:r>
      <w:r>
        <w:fldChar w:fldCharType="end"/>
      </w:r>
    </w:p>
    <w:p w14:paraId="1FD4E1C4" w14:textId="4CB971DE" w:rsidR="005A13C0" w:rsidRDefault="005A13C0">
      <w:pPr>
        <w:pStyle w:val="TOC4"/>
        <w:rPr>
          <w:rFonts w:asciiTheme="minorHAnsi" w:eastAsiaTheme="minorEastAsia" w:hAnsiTheme="minorHAnsi" w:cstheme="minorBidi"/>
          <w:kern w:val="2"/>
          <w:sz w:val="22"/>
          <w:szCs w:val="22"/>
          <w14:ligatures w14:val="standardContextual"/>
        </w:rPr>
      </w:pPr>
      <w:r>
        <w:t>5.7.2.8</w:t>
      </w:r>
      <w:r>
        <w:rPr>
          <w:rFonts w:asciiTheme="minorHAnsi" w:eastAsiaTheme="minorEastAsia" w:hAnsiTheme="minorHAnsi" w:cstheme="minorBidi"/>
          <w:kern w:val="2"/>
          <w:sz w:val="22"/>
          <w:szCs w:val="22"/>
          <w14:ligatures w14:val="standardContextual"/>
        </w:rPr>
        <w:tab/>
      </w:r>
      <w:r>
        <w:t>Maximum Packet Loss Rate</w:t>
      </w:r>
      <w:r>
        <w:tab/>
      </w:r>
      <w:r>
        <w:fldChar w:fldCharType="begin" w:fldLock="1"/>
      </w:r>
      <w:r>
        <w:instrText xml:space="preserve"> PAGEREF _Toc138309162 \h </w:instrText>
      </w:r>
      <w:r>
        <w:fldChar w:fldCharType="separate"/>
      </w:r>
      <w:r>
        <w:t>185</w:t>
      </w:r>
      <w:r>
        <w:fldChar w:fldCharType="end"/>
      </w:r>
    </w:p>
    <w:p w14:paraId="44E5ECE7" w14:textId="2202DA75" w:rsidR="005A13C0" w:rsidRDefault="005A13C0">
      <w:pPr>
        <w:pStyle w:val="TOC4"/>
        <w:rPr>
          <w:rFonts w:asciiTheme="minorHAnsi" w:eastAsiaTheme="minorEastAsia" w:hAnsiTheme="minorHAnsi" w:cstheme="minorBidi"/>
          <w:kern w:val="2"/>
          <w:sz w:val="22"/>
          <w:szCs w:val="22"/>
          <w14:ligatures w14:val="standardContextual"/>
        </w:rPr>
      </w:pPr>
      <w:r>
        <w:t>5.7.2.9</w:t>
      </w:r>
      <w:r>
        <w:rPr>
          <w:rFonts w:asciiTheme="minorHAnsi" w:eastAsiaTheme="minorEastAsia" w:hAnsiTheme="minorHAnsi" w:cstheme="minorBidi"/>
          <w:kern w:val="2"/>
          <w:sz w:val="22"/>
          <w:szCs w:val="22"/>
          <w14:ligatures w14:val="standardContextual"/>
        </w:rPr>
        <w:tab/>
      </w:r>
      <w:r>
        <w:t>Wireline access network specific 5G QoS parameters</w:t>
      </w:r>
      <w:r>
        <w:tab/>
      </w:r>
      <w:r>
        <w:fldChar w:fldCharType="begin" w:fldLock="1"/>
      </w:r>
      <w:r>
        <w:instrText xml:space="preserve"> PAGEREF _Toc138309163 \h </w:instrText>
      </w:r>
      <w:r>
        <w:fldChar w:fldCharType="separate"/>
      </w:r>
      <w:r>
        <w:t>185</w:t>
      </w:r>
      <w:r>
        <w:fldChar w:fldCharType="end"/>
      </w:r>
    </w:p>
    <w:p w14:paraId="43BE2572" w14:textId="673F875C" w:rsidR="005A13C0" w:rsidRDefault="005A13C0">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5G QoS characteristics</w:t>
      </w:r>
      <w:r>
        <w:tab/>
      </w:r>
      <w:r>
        <w:fldChar w:fldCharType="begin" w:fldLock="1"/>
      </w:r>
      <w:r>
        <w:instrText xml:space="preserve"> PAGEREF _Toc138309164 \h </w:instrText>
      </w:r>
      <w:r>
        <w:fldChar w:fldCharType="separate"/>
      </w:r>
      <w:r>
        <w:t>186</w:t>
      </w:r>
      <w:r>
        <w:fldChar w:fldCharType="end"/>
      </w:r>
    </w:p>
    <w:p w14:paraId="70AF63D9" w14:textId="254F8879" w:rsidR="005A13C0" w:rsidRDefault="005A13C0">
      <w:pPr>
        <w:pStyle w:val="TOC4"/>
        <w:rPr>
          <w:rFonts w:asciiTheme="minorHAnsi" w:eastAsiaTheme="minorEastAsia" w:hAnsiTheme="minorHAnsi" w:cstheme="minorBidi"/>
          <w:kern w:val="2"/>
          <w:sz w:val="22"/>
          <w:szCs w:val="22"/>
          <w14:ligatures w14:val="standardContextual"/>
        </w:rPr>
      </w:pPr>
      <w:r>
        <w:t>5.7.3.1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_Toc138309165 \h </w:instrText>
      </w:r>
      <w:r>
        <w:fldChar w:fldCharType="separate"/>
      </w:r>
      <w:r>
        <w:t>186</w:t>
      </w:r>
      <w:r>
        <w:fldChar w:fldCharType="end"/>
      </w:r>
    </w:p>
    <w:p w14:paraId="13966915" w14:textId="16725110" w:rsidR="005A13C0" w:rsidRDefault="005A13C0">
      <w:pPr>
        <w:pStyle w:val="TOC4"/>
        <w:rPr>
          <w:rFonts w:asciiTheme="minorHAnsi" w:eastAsiaTheme="minorEastAsia" w:hAnsiTheme="minorHAnsi" w:cstheme="minorBidi"/>
          <w:kern w:val="2"/>
          <w:sz w:val="22"/>
          <w:szCs w:val="22"/>
          <w14:ligatures w14:val="standardContextual"/>
        </w:rPr>
      </w:pPr>
      <w:r>
        <w:t>5.7.3.2</w:t>
      </w:r>
      <w:r>
        <w:rPr>
          <w:rFonts w:asciiTheme="minorHAnsi" w:eastAsiaTheme="minorEastAsia" w:hAnsiTheme="minorHAnsi" w:cstheme="minorBidi"/>
          <w:kern w:val="2"/>
          <w:sz w:val="22"/>
          <w:szCs w:val="22"/>
          <w14:ligatures w14:val="standardContextual"/>
        </w:rPr>
        <w:tab/>
      </w:r>
      <w:r>
        <w:t>Resource Type</w:t>
      </w:r>
      <w:r>
        <w:tab/>
      </w:r>
      <w:r>
        <w:fldChar w:fldCharType="begin" w:fldLock="1"/>
      </w:r>
      <w:r>
        <w:instrText xml:space="preserve"> PAGEREF _Toc138309166 \h </w:instrText>
      </w:r>
      <w:r>
        <w:fldChar w:fldCharType="separate"/>
      </w:r>
      <w:r>
        <w:t>186</w:t>
      </w:r>
      <w:r>
        <w:fldChar w:fldCharType="end"/>
      </w:r>
    </w:p>
    <w:p w14:paraId="0C49F7D0" w14:textId="7304C9F7" w:rsidR="005A13C0" w:rsidRDefault="005A13C0">
      <w:pPr>
        <w:pStyle w:val="TOC4"/>
        <w:rPr>
          <w:rFonts w:asciiTheme="minorHAnsi" w:eastAsiaTheme="minorEastAsia" w:hAnsiTheme="minorHAnsi" w:cstheme="minorBidi"/>
          <w:kern w:val="2"/>
          <w:sz w:val="22"/>
          <w:szCs w:val="22"/>
          <w14:ligatures w14:val="standardContextual"/>
        </w:rPr>
      </w:pPr>
      <w:r>
        <w:t>5.7.3.3</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_Toc138309167 \h </w:instrText>
      </w:r>
      <w:r>
        <w:fldChar w:fldCharType="separate"/>
      </w:r>
      <w:r>
        <w:t>186</w:t>
      </w:r>
      <w:r>
        <w:fldChar w:fldCharType="end"/>
      </w:r>
    </w:p>
    <w:p w14:paraId="0CB4AE59" w14:textId="7DDC0D45" w:rsidR="005A13C0" w:rsidRDefault="005A13C0">
      <w:pPr>
        <w:pStyle w:val="TOC4"/>
        <w:rPr>
          <w:rFonts w:asciiTheme="minorHAnsi" w:eastAsiaTheme="minorEastAsia" w:hAnsiTheme="minorHAnsi" w:cstheme="minorBidi"/>
          <w:kern w:val="2"/>
          <w:sz w:val="22"/>
          <w:szCs w:val="22"/>
          <w14:ligatures w14:val="standardContextual"/>
        </w:rPr>
      </w:pPr>
      <w:r>
        <w:t>5.7.3.4</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_Toc138309168 \h </w:instrText>
      </w:r>
      <w:r>
        <w:fldChar w:fldCharType="separate"/>
      </w:r>
      <w:r>
        <w:t>187</w:t>
      </w:r>
      <w:r>
        <w:fldChar w:fldCharType="end"/>
      </w:r>
    </w:p>
    <w:p w14:paraId="0A914043" w14:textId="09C91858" w:rsidR="005A13C0" w:rsidRDefault="005A13C0">
      <w:pPr>
        <w:pStyle w:val="TOC4"/>
        <w:rPr>
          <w:rFonts w:asciiTheme="minorHAnsi" w:eastAsiaTheme="minorEastAsia" w:hAnsiTheme="minorHAnsi" w:cstheme="minorBidi"/>
          <w:kern w:val="2"/>
          <w:sz w:val="22"/>
          <w:szCs w:val="22"/>
          <w14:ligatures w14:val="standardContextual"/>
        </w:rPr>
      </w:pPr>
      <w:r>
        <w:t>5.7.3.5</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_Toc138309169 \h </w:instrText>
      </w:r>
      <w:r>
        <w:fldChar w:fldCharType="separate"/>
      </w:r>
      <w:r>
        <w:t>188</w:t>
      </w:r>
      <w:r>
        <w:fldChar w:fldCharType="end"/>
      </w:r>
    </w:p>
    <w:p w14:paraId="015AF919" w14:textId="17E523E9" w:rsidR="005A13C0" w:rsidRDefault="005A13C0">
      <w:pPr>
        <w:pStyle w:val="TOC4"/>
        <w:rPr>
          <w:rFonts w:asciiTheme="minorHAnsi" w:eastAsiaTheme="minorEastAsia" w:hAnsiTheme="minorHAnsi" w:cstheme="minorBidi"/>
          <w:kern w:val="2"/>
          <w:sz w:val="22"/>
          <w:szCs w:val="22"/>
          <w14:ligatures w14:val="standardContextual"/>
        </w:rPr>
      </w:pPr>
      <w:r>
        <w:t>5.7.3.6</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_Toc138309170 \h </w:instrText>
      </w:r>
      <w:r>
        <w:fldChar w:fldCharType="separate"/>
      </w:r>
      <w:r>
        <w:t>188</w:t>
      </w:r>
      <w:r>
        <w:fldChar w:fldCharType="end"/>
      </w:r>
    </w:p>
    <w:p w14:paraId="1A12F4BF" w14:textId="747E772D" w:rsidR="005A13C0" w:rsidRDefault="005A13C0">
      <w:pPr>
        <w:pStyle w:val="TOC4"/>
        <w:rPr>
          <w:rFonts w:asciiTheme="minorHAnsi" w:eastAsiaTheme="minorEastAsia" w:hAnsiTheme="minorHAnsi" w:cstheme="minorBidi"/>
          <w:kern w:val="2"/>
          <w:sz w:val="22"/>
          <w:szCs w:val="22"/>
          <w14:ligatures w14:val="standardContextual"/>
        </w:rPr>
      </w:pPr>
      <w:r>
        <w:t>5.7.3.7</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_Toc138309171 \h </w:instrText>
      </w:r>
      <w:r>
        <w:fldChar w:fldCharType="separate"/>
      </w:r>
      <w:r>
        <w:t>188</w:t>
      </w:r>
      <w:r>
        <w:fldChar w:fldCharType="end"/>
      </w:r>
    </w:p>
    <w:p w14:paraId="644413DC" w14:textId="667FFA29" w:rsidR="005A13C0" w:rsidRDefault="005A13C0">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Standardized 5QI to QoS characteristics mapping</w:t>
      </w:r>
      <w:r>
        <w:tab/>
      </w:r>
      <w:r>
        <w:fldChar w:fldCharType="begin" w:fldLock="1"/>
      </w:r>
      <w:r>
        <w:instrText xml:space="preserve"> PAGEREF _Toc138309172 \h </w:instrText>
      </w:r>
      <w:r>
        <w:fldChar w:fldCharType="separate"/>
      </w:r>
      <w:r>
        <w:t>188</w:t>
      </w:r>
      <w:r>
        <w:fldChar w:fldCharType="end"/>
      </w:r>
    </w:p>
    <w:p w14:paraId="22BAC769" w14:textId="4FCC4F0D" w:rsidR="005A13C0" w:rsidRDefault="005A13C0">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Reflective QoS</w:t>
      </w:r>
      <w:r>
        <w:tab/>
      </w:r>
      <w:r>
        <w:fldChar w:fldCharType="begin" w:fldLock="1"/>
      </w:r>
      <w:r>
        <w:instrText xml:space="preserve"> PAGEREF _Toc138309173 \h </w:instrText>
      </w:r>
      <w:r>
        <w:fldChar w:fldCharType="separate"/>
      </w:r>
      <w:r>
        <w:t>193</w:t>
      </w:r>
      <w:r>
        <w:fldChar w:fldCharType="end"/>
      </w:r>
    </w:p>
    <w:p w14:paraId="7280D943" w14:textId="0EB67CCB" w:rsidR="005A13C0" w:rsidRDefault="005A13C0">
      <w:pPr>
        <w:pStyle w:val="TOC4"/>
        <w:rPr>
          <w:rFonts w:asciiTheme="minorHAnsi" w:eastAsiaTheme="minorEastAsia" w:hAnsiTheme="minorHAnsi" w:cstheme="minorBidi"/>
          <w:kern w:val="2"/>
          <w:sz w:val="22"/>
          <w:szCs w:val="22"/>
          <w14:ligatures w14:val="standardContextual"/>
        </w:rPr>
      </w:pPr>
      <w:r>
        <w:t>5.7.5.1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_Toc138309174 \h </w:instrText>
      </w:r>
      <w:r>
        <w:fldChar w:fldCharType="separate"/>
      </w:r>
      <w:r>
        <w:t>193</w:t>
      </w:r>
      <w:r>
        <w:fldChar w:fldCharType="end"/>
      </w:r>
    </w:p>
    <w:p w14:paraId="541BE28A" w14:textId="40A0EB3C" w:rsidR="005A13C0" w:rsidRDefault="005A13C0">
      <w:pPr>
        <w:pStyle w:val="TOC4"/>
        <w:rPr>
          <w:rFonts w:asciiTheme="minorHAnsi" w:eastAsiaTheme="minorEastAsia" w:hAnsiTheme="minorHAnsi" w:cstheme="minorBidi"/>
          <w:kern w:val="2"/>
          <w:sz w:val="22"/>
          <w:szCs w:val="22"/>
          <w14:ligatures w14:val="standardContextual"/>
        </w:rPr>
      </w:pPr>
      <w:r>
        <w:t>5.7.5.2</w:t>
      </w:r>
      <w:r>
        <w:rPr>
          <w:rFonts w:asciiTheme="minorHAnsi" w:eastAsiaTheme="minorEastAsia" w:hAnsiTheme="minorHAnsi" w:cstheme="minorBidi"/>
          <w:kern w:val="2"/>
          <w:sz w:val="22"/>
          <w:szCs w:val="22"/>
          <w14:ligatures w14:val="standardContextual"/>
        </w:rPr>
        <w:tab/>
      </w:r>
      <w:r>
        <w:t xml:space="preserve">UE Derived QoS </w:t>
      </w:r>
      <w:r>
        <w:rPr>
          <w:lang w:eastAsia="zh-CN"/>
        </w:rPr>
        <w:t>R</w:t>
      </w:r>
      <w:r>
        <w:t>ule</w:t>
      </w:r>
      <w:r>
        <w:tab/>
      </w:r>
      <w:r>
        <w:fldChar w:fldCharType="begin" w:fldLock="1"/>
      </w:r>
      <w:r>
        <w:instrText xml:space="preserve"> PAGEREF _Toc138309175 \h </w:instrText>
      </w:r>
      <w:r>
        <w:fldChar w:fldCharType="separate"/>
      </w:r>
      <w:r>
        <w:t>194</w:t>
      </w:r>
      <w:r>
        <w:fldChar w:fldCharType="end"/>
      </w:r>
    </w:p>
    <w:p w14:paraId="4CCEA412" w14:textId="2C573503" w:rsidR="005A13C0" w:rsidRDefault="005A13C0">
      <w:pPr>
        <w:pStyle w:val="TOC4"/>
        <w:rPr>
          <w:rFonts w:asciiTheme="minorHAnsi" w:eastAsiaTheme="minorEastAsia" w:hAnsiTheme="minorHAnsi" w:cstheme="minorBidi"/>
          <w:kern w:val="2"/>
          <w:sz w:val="22"/>
          <w:szCs w:val="22"/>
          <w14:ligatures w14:val="standardContextual"/>
        </w:rPr>
      </w:pPr>
      <w:r>
        <w:t>5.7.5.3</w:t>
      </w:r>
      <w:r>
        <w:rPr>
          <w:rFonts w:asciiTheme="minorHAnsi" w:eastAsiaTheme="minorEastAsia" w:hAnsiTheme="minorHAnsi" w:cstheme="minorBidi"/>
          <w:kern w:val="2"/>
          <w:sz w:val="22"/>
          <w:szCs w:val="22"/>
          <w14:ligatures w14:val="standardContextual"/>
        </w:rPr>
        <w:tab/>
      </w:r>
      <w:r>
        <w:t>Reflective QoS Control</w:t>
      </w:r>
      <w:r>
        <w:tab/>
      </w:r>
      <w:r>
        <w:fldChar w:fldCharType="begin" w:fldLock="1"/>
      </w:r>
      <w:r>
        <w:instrText xml:space="preserve"> PAGEREF _Toc138309176 \h </w:instrText>
      </w:r>
      <w:r>
        <w:fldChar w:fldCharType="separate"/>
      </w:r>
      <w:r>
        <w:t>195</w:t>
      </w:r>
      <w:r>
        <w:fldChar w:fldCharType="end"/>
      </w:r>
    </w:p>
    <w:p w14:paraId="2E791B82" w14:textId="67AC0C59" w:rsidR="005A13C0" w:rsidRDefault="005A13C0">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Packet Filter Set</w:t>
      </w:r>
      <w:r>
        <w:tab/>
      </w:r>
      <w:r>
        <w:fldChar w:fldCharType="begin" w:fldLock="1"/>
      </w:r>
      <w:r>
        <w:instrText xml:space="preserve"> PAGEREF _Toc138309177 \h </w:instrText>
      </w:r>
      <w:r>
        <w:fldChar w:fldCharType="separate"/>
      </w:r>
      <w:r>
        <w:t>196</w:t>
      </w:r>
      <w:r>
        <w:fldChar w:fldCharType="end"/>
      </w:r>
    </w:p>
    <w:p w14:paraId="77212350" w14:textId="4854826E" w:rsidR="005A13C0" w:rsidRDefault="005A13C0">
      <w:pPr>
        <w:pStyle w:val="TOC4"/>
        <w:rPr>
          <w:rFonts w:asciiTheme="minorHAnsi" w:eastAsiaTheme="minorEastAsia" w:hAnsiTheme="minorHAnsi" w:cstheme="minorBidi"/>
          <w:kern w:val="2"/>
          <w:sz w:val="22"/>
          <w:szCs w:val="22"/>
          <w14:ligatures w14:val="standardContextual"/>
        </w:rPr>
      </w:pPr>
      <w:r>
        <w:t>5.7.6.1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_Toc138309178 \h </w:instrText>
      </w:r>
      <w:r>
        <w:fldChar w:fldCharType="separate"/>
      </w:r>
      <w:r>
        <w:t>196</w:t>
      </w:r>
      <w:r>
        <w:fldChar w:fldCharType="end"/>
      </w:r>
    </w:p>
    <w:p w14:paraId="4D54B324" w14:textId="0C2237DB" w:rsidR="005A13C0" w:rsidRDefault="005A13C0">
      <w:pPr>
        <w:pStyle w:val="TOC4"/>
        <w:rPr>
          <w:rFonts w:asciiTheme="minorHAnsi" w:eastAsiaTheme="minorEastAsia" w:hAnsiTheme="minorHAnsi" w:cstheme="minorBidi"/>
          <w:kern w:val="2"/>
          <w:sz w:val="22"/>
          <w:szCs w:val="22"/>
          <w14:ligatures w14:val="standardContextual"/>
        </w:rPr>
      </w:pPr>
      <w:r>
        <w:t>5.7.6.2</w:t>
      </w:r>
      <w:r>
        <w:rPr>
          <w:rFonts w:asciiTheme="minorHAnsi" w:eastAsiaTheme="minorEastAsia" w:hAnsiTheme="minorHAnsi" w:cstheme="minorBidi"/>
          <w:kern w:val="2"/>
          <w:sz w:val="22"/>
          <w:szCs w:val="22"/>
          <w14:ligatures w14:val="standardContextual"/>
        </w:rPr>
        <w:tab/>
      </w:r>
      <w:r>
        <w:t>IP Packet Filter Set</w:t>
      </w:r>
      <w:r>
        <w:tab/>
      </w:r>
      <w:r>
        <w:fldChar w:fldCharType="begin" w:fldLock="1"/>
      </w:r>
      <w:r>
        <w:instrText xml:space="preserve"> PAGEREF _Toc138309179 \h </w:instrText>
      </w:r>
      <w:r>
        <w:fldChar w:fldCharType="separate"/>
      </w:r>
      <w:r>
        <w:t>196</w:t>
      </w:r>
      <w:r>
        <w:fldChar w:fldCharType="end"/>
      </w:r>
    </w:p>
    <w:p w14:paraId="45694851" w14:textId="26D51F60" w:rsidR="005A13C0" w:rsidRDefault="005A13C0">
      <w:pPr>
        <w:pStyle w:val="TOC4"/>
        <w:rPr>
          <w:rFonts w:asciiTheme="minorHAnsi" w:eastAsiaTheme="minorEastAsia" w:hAnsiTheme="minorHAnsi" w:cstheme="minorBidi"/>
          <w:kern w:val="2"/>
          <w:sz w:val="22"/>
          <w:szCs w:val="22"/>
          <w14:ligatures w14:val="standardContextual"/>
        </w:rPr>
      </w:pPr>
      <w:r>
        <w:t>5.7.6.3</w:t>
      </w:r>
      <w:r>
        <w:rPr>
          <w:rFonts w:asciiTheme="minorHAnsi" w:eastAsiaTheme="minorEastAsia" w:hAnsiTheme="minorHAnsi" w:cstheme="minorBidi"/>
          <w:kern w:val="2"/>
          <w:sz w:val="22"/>
          <w:szCs w:val="22"/>
          <w14:ligatures w14:val="standardContextual"/>
        </w:rPr>
        <w:tab/>
      </w:r>
      <w:r>
        <w:t>Ethernet Packet Filter Set</w:t>
      </w:r>
      <w:r>
        <w:tab/>
      </w:r>
      <w:r>
        <w:fldChar w:fldCharType="begin" w:fldLock="1"/>
      </w:r>
      <w:r>
        <w:instrText xml:space="preserve"> PAGEREF _Toc138309180 \h </w:instrText>
      </w:r>
      <w:r>
        <w:fldChar w:fldCharType="separate"/>
      </w:r>
      <w:r>
        <w:t>197</w:t>
      </w:r>
      <w:r>
        <w:fldChar w:fldCharType="end"/>
      </w:r>
    </w:p>
    <w:p w14:paraId="730815E7" w14:textId="639D99AF"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5.7.7</w:t>
      </w:r>
      <w:r>
        <w:rPr>
          <w:rFonts w:asciiTheme="minorHAnsi" w:eastAsiaTheme="minorEastAsia" w:hAnsiTheme="minorHAnsi" w:cstheme="minorBidi"/>
          <w:kern w:val="2"/>
          <w:sz w:val="22"/>
          <w:szCs w:val="22"/>
          <w14:ligatures w14:val="standardContextual"/>
        </w:rPr>
        <w:tab/>
      </w:r>
      <w:r>
        <w:rPr>
          <w:lang w:eastAsia="ko-KR"/>
        </w:rPr>
        <w:t>PDU Set QoS Parameters</w:t>
      </w:r>
      <w:r>
        <w:tab/>
      </w:r>
      <w:r>
        <w:fldChar w:fldCharType="begin" w:fldLock="1"/>
      </w:r>
      <w:r>
        <w:instrText xml:space="preserve"> PAGEREF _Toc138309181 \h </w:instrText>
      </w:r>
      <w:r>
        <w:fldChar w:fldCharType="separate"/>
      </w:r>
      <w:r>
        <w:t>197</w:t>
      </w:r>
      <w:r>
        <w:fldChar w:fldCharType="end"/>
      </w:r>
    </w:p>
    <w:p w14:paraId="183D2DE4" w14:textId="6C0F388D"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5.7.7.1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_Toc138309182 \h </w:instrText>
      </w:r>
      <w:r>
        <w:fldChar w:fldCharType="separate"/>
      </w:r>
      <w:r>
        <w:t>197</w:t>
      </w:r>
      <w:r>
        <w:fldChar w:fldCharType="end"/>
      </w:r>
    </w:p>
    <w:p w14:paraId="7E1637C0" w14:textId="0C10B3AC"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5.7.7.2</w:t>
      </w:r>
      <w:r>
        <w:rPr>
          <w:rFonts w:asciiTheme="minorHAnsi" w:eastAsiaTheme="minorEastAsia" w:hAnsiTheme="minorHAnsi" w:cstheme="minorBidi"/>
          <w:kern w:val="2"/>
          <w:sz w:val="22"/>
          <w:szCs w:val="22"/>
          <w14:ligatures w14:val="standardContextual"/>
        </w:rPr>
        <w:tab/>
      </w:r>
      <w:r>
        <w:rPr>
          <w:lang w:eastAsia="ko-KR"/>
        </w:rPr>
        <w:t>PDU Set Delay Budget</w:t>
      </w:r>
      <w:r>
        <w:tab/>
      </w:r>
      <w:r>
        <w:fldChar w:fldCharType="begin" w:fldLock="1"/>
      </w:r>
      <w:r>
        <w:instrText xml:space="preserve"> PAGEREF _Toc138309183 \h </w:instrText>
      </w:r>
      <w:r>
        <w:fldChar w:fldCharType="separate"/>
      </w:r>
      <w:r>
        <w:t>197</w:t>
      </w:r>
      <w:r>
        <w:fldChar w:fldCharType="end"/>
      </w:r>
    </w:p>
    <w:p w14:paraId="3565BC3C" w14:textId="404BC93D"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5.7.7.3</w:t>
      </w:r>
      <w:r>
        <w:rPr>
          <w:rFonts w:asciiTheme="minorHAnsi" w:eastAsiaTheme="minorEastAsia" w:hAnsiTheme="minorHAnsi" w:cstheme="minorBidi"/>
          <w:kern w:val="2"/>
          <w:sz w:val="22"/>
          <w:szCs w:val="22"/>
          <w14:ligatures w14:val="standardContextual"/>
        </w:rPr>
        <w:tab/>
      </w:r>
      <w:r>
        <w:rPr>
          <w:lang w:eastAsia="ko-KR"/>
        </w:rPr>
        <w:t>PDU Set Error Rate</w:t>
      </w:r>
      <w:r>
        <w:tab/>
      </w:r>
      <w:r>
        <w:fldChar w:fldCharType="begin" w:fldLock="1"/>
      </w:r>
      <w:r>
        <w:instrText xml:space="preserve"> PAGEREF _Toc138309184 \h </w:instrText>
      </w:r>
      <w:r>
        <w:fldChar w:fldCharType="separate"/>
      </w:r>
      <w:r>
        <w:t>198</w:t>
      </w:r>
      <w:r>
        <w:fldChar w:fldCharType="end"/>
      </w:r>
    </w:p>
    <w:p w14:paraId="1AF30A76" w14:textId="295BC3CC"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5.7.7.4</w:t>
      </w:r>
      <w:r>
        <w:rPr>
          <w:rFonts w:asciiTheme="minorHAnsi" w:eastAsiaTheme="minorEastAsia" w:hAnsiTheme="minorHAnsi" w:cstheme="minorBidi"/>
          <w:kern w:val="2"/>
          <w:sz w:val="22"/>
          <w:szCs w:val="22"/>
          <w14:ligatures w14:val="standardContextual"/>
        </w:rPr>
        <w:tab/>
      </w:r>
      <w:r>
        <w:rPr>
          <w:lang w:eastAsia="ko-KR"/>
        </w:rPr>
        <w:t>PDU Set Integrated Handling Information</w:t>
      </w:r>
      <w:r>
        <w:tab/>
      </w:r>
      <w:r>
        <w:fldChar w:fldCharType="begin" w:fldLock="1"/>
      </w:r>
      <w:r>
        <w:instrText xml:space="preserve"> PAGEREF _Toc138309185 \h </w:instrText>
      </w:r>
      <w:r>
        <w:fldChar w:fldCharType="separate"/>
      </w:r>
      <w:r>
        <w:t>198</w:t>
      </w:r>
      <w:r>
        <w:fldChar w:fldCharType="end"/>
      </w:r>
    </w:p>
    <w:p w14:paraId="78E52156" w14:textId="628DB33A" w:rsidR="005A13C0" w:rsidRDefault="005A13C0">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User Plane Management</w:t>
      </w:r>
      <w:r>
        <w:tab/>
      </w:r>
      <w:r>
        <w:fldChar w:fldCharType="begin" w:fldLock="1"/>
      </w:r>
      <w:r>
        <w:instrText xml:space="preserve"> PAGEREF _Toc138309186 \h </w:instrText>
      </w:r>
      <w:r>
        <w:fldChar w:fldCharType="separate"/>
      </w:r>
      <w:r>
        <w:t>198</w:t>
      </w:r>
      <w:r>
        <w:fldChar w:fldCharType="end"/>
      </w:r>
    </w:p>
    <w:p w14:paraId="093CE398" w14:textId="696DB5A8"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_Toc138309187 \h </w:instrText>
      </w:r>
      <w:r>
        <w:fldChar w:fldCharType="separate"/>
      </w:r>
      <w:r>
        <w:t>198</w:t>
      </w:r>
      <w:r>
        <w:fldChar w:fldCharType="end"/>
      </w:r>
    </w:p>
    <w:p w14:paraId="7FF401BA" w14:textId="38065B95"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5.8.2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_Toc138309188 \h </w:instrText>
      </w:r>
      <w:r>
        <w:fldChar w:fldCharType="separate"/>
      </w:r>
      <w:r>
        <w:t>199</w:t>
      </w:r>
      <w:r>
        <w:fldChar w:fldCharType="end"/>
      </w:r>
    </w:p>
    <w:p w14:paraId="4EF32FA9" w14:textId="40090A97"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_Toc138309189 \h </w:instrText>
      </w:r>
      <w:r>
        <w:fldChar w:fldCharType="separate"/>
      </w:r>
      <w:r>
        <w:t>199</w:t>
      </w:r>
      <w:r>
        <w:fldChar w:fldCharType="end"/>
      </w:r>
    </w:p>
    <w:p w14:paraId="6278403B" w14:textId="593DCC96"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5.8.2.2</w:t>
      </w:r>
      <w:r>
        <w:rPr>
          <w:rFonts w:asciiTheme="minorHAnsi" w:eastAsiaTheme="minorEastAsia" w:hAnsiTheme="minorHAnsi" w:cstheme="minorBidi"/>
          <w:kern w:val="2"/>
          <w:sz w:val="22"/>
          <w:szCs w:val="22"/>
          <w14:ligatures w14:val="standardContextual"/>
        </w:rPr>
        <w:tab/>
      </w:r>
      <w:r>
        <w:rPr>
          <w:lang w:eastAsia="ko-KR"/>
        </w:rPr>
        <w:t>UE IP Address Management</w:t>
      </w:r>
      <w:r>
        <w:tab/>
      </w:r>
      <w:r>
        <w:fldChar w:fldCharType="begin" w:fldLock="1"/>
      </w:r>
      <w:r>
        <w:instrText xml:space="preserve"> PAGEREF _Toc138309190 \h </w:instrText>
      </w:r>
      <w:r>
        <w:fldChar w:fldCharType="separate"/>
      </w:r>
      <w:r>
        <w:t>199</w:t>
      </w:r>
      <w:r>
        <w:fldChar w:fldCharType="end"/>
      </w:r>
    </w:p>
    <w:p w14:paraId="3A450F78" w14:textId="6414E955" w:rsidR="005A13C0" w:rsidRDefault="005A13C0">
      <w:pPr>
        <w:pStyle w:val="TOC5"/>
        <w:rPr>
          <w:rFonts w:asciiTheme="minorHAnsi" w:eastAsiaTheme="minorEastAsia" w:hAnsiTheme="minorHAnsi" w:cstheme="minorBidi"/>
          <w:kern w:val="2"/>
          <w:sz w:val="22"/>
          <w:szCs w:val="22"/>
          <w14:ligatures w14:val="standardContextual"/>
        </w:rPr>
      </w:pPr>
      <w:r>
        <w:rPr>
          <w:lang w:eastAsia="ko-KR"/>
        </w:rPr>
        <w:t>5.8.2.2.1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_Toc138309191 \h </w:instrText>
      </w:r>
      <w:r>
        <w:fldChar w:fldCharType="separate"/>
      </w:r>
      <w:r>
        <w:t>199</w:t>
      </w:r>
      <w:r>
        <w:fldChar w:fldCharType="end"/>
      </w:r>
    </w:p>
    <w:p w14:paraId="066F47FD" w14:textId="3A8A36E4" w:rsidR="005A13C0" w:rsidRDefault="005A13C0">
      <w:pPr>
        <w:pStyle w:val="TOC5"/>
        <w:rPr>
          <w:rFonts w:asciiTheme="minorHAnsi" w:eastAsiaTheme="minorEastAsia" w:hAnsiTheme="minorHAnsi" w:cstheme="minorBidi"/>
          <w:kern w:val="2"/>
          <w:sz w:val="22"/>
          <w:szCs w:val="22"/>
          <w14:ligatures w14:val="standardContextual"/>
        </w:rPr>
      </w:pPr>
      <w:r>
        <w:rPr>
          <w:lang w:eastAsia="ko-KR"/>
        </w:rPr>
        <w:t>5.8.2.2.2</w:t>
      </w:r>
      <w:r>
        <w:rPr>
          <w:rFonts w:asciiTheme="minorHAnsi" w:eastAsiaTheme="minorEastAsia" w:hAnsiTheme="minorHAnsi" w:cstheme="minorBidi"/>
          <w:kern w:val="2"/>
          <w:sz w:val="22"/>
          <w:szCs w:val="22"/>
          <w14:ligatures w14:val="standardContextual"/>
        </w:rPr>
        <w:tab/>
      </w:r>
      <w:r>
        <w:rPr>
          <w:lang w:eastAsia="ko-KR"/>
        </w:rPr>
        <w:t>Routing rules configuration</w:t>
      </w:r>
      <w:r>
        <w:tab/>
      </w:r>
      <w:r>
        <w:fldChar w:fldCharType="begin" w:fldLock="1"/>
      </w:r>
      <w:r>
        <w:instrText xml:space="preserve"> PAGEREF _Toc138309192 \h </w:instrText>
      </w:r>
      <w:r>
        <w:fldChar w:fldCharType="separate"/>
      </w:r>
      <w:r>
        <w:t>201</w:t>
      </w:r>
      <w:r>
        <w:fldChar w:fldCharType="end"/>
      </w:r>
    </w:p>
    <w:p w14:paraId="76295CC5" w14:textId="4E270FD1" w:rsidR="005A13C0" w:rsidRDefault="005A13C0">
      <w:pPr>
        <w:pStyle w:val="TOC5"/>
        <w:rPr>
          <w:rFonts w:asciiTheme="minorHAnsi" w:eastAsiaTheme="minorEastAsia" w:hAnsiTheme="minorHAnsi" w:cstheme="minorBidi"/>
          <w:kern w:val="2"/>
          <w:sz w:val="22"/>
          <w:szCs w:val="22"/>
          <w14:ligatures w14:val="standardContextual"/>
        </w:rPr>
      </w:pPr>
      <w:r w:rsidRPr="00977E89">
        <w:rPr>
          <w:rFonts w:eastAsia="SimSun"/>
          <w:lang w:eastAsia="zh-CN"/>
        </w:rPr>
        <w:t>5.8.2.2.3</w:t>
      </w:r>
      <w:r>
        <w:rPr>
          <w:rFonts w:asciiTheme="minorHAnsi" w:eastAsiaTheme="minorEastAsia" w:hAnsiTheme="minorHAnsi" w:cstheme="minorBidi"/>
          <w:kern w:val="2"/>
          <w:sz w:val="22"/>
          <w:szCs w:val="22"/>
          <w14:ligatures w14:val="standardContextual"/>
        </w:rPr>
        <w:tab/>
      </w:r>
      <w:r w:rsidRPr="00977E89">
        <w:rPr>
          <w:rFonts w:eastAsia="SimSun"/>
          <w:lang w:eastAsia="zh-CN"/>
        </w:rPr>
        <w:t>The procedure of Stateless IPv6 Address Autoconfiguration</w:t>
      </w:r>
      <w:r>
        <w:tab/>
      </w:r>
      <w:r>
        <w:fldChar w:fldCharType="begin" w:fldLock="1"/>
      </w:r>
      <w:r>
        <w:instrText xml:space="preserve"> PAGEREF _Toc138309193 \h </w:instrText>
      </w:r>
      <w:r>
        <w:fldChar w:fldCharType="separate"/>
      </w:r>
      <w:r>
        <w:t>201</w:t>
      </w:r>
      <w:r>
        <w:fldChar w:fldCharType="end"/>
      </w:r>
    </w:p>
    <w:p w14:paraId="2BD8E3AF" w14:textId="50031627" w:rsidR="005A13C0" w:rsidRDefault="005A13C0">
      <w:pPr>
        <w:pStyle w:val="TOC5"/>
        <w:rPr>
          <w:rFonts w:asciiTheme="minorHAnsi" w:eastAsiaTheme="minorEastAsia" w:hAnsiTheme="minorHAnsi" w:cstheme="minorBidi"/>
          <w:kern w:val="2"/>
          <w:sz w:val="22"/>
          <w:szCs w:val="22"/>
          <w14:ligatures w14:val="standardContextual"/>
        </w:rPr>
      </w:pPr>
      <w:r w:rsidRPr="00977E89">
        <w:rPr>
          <w:rFonts w:eastAsia="SimSun"/>
          <w:lang w:eastAsia="zh-CN"/>
        </w:rPr>
        <w:t>5.8.2.2.4</w:t>
      </w:r>
      <w:r>
        <w:rPr>
          <w:rFonts w:asciiTheme="minorHAnsi" w:eastAsiaTheme="minorEastAsia" w:hAnsiTheme="minorHAnsi" w:cstheme="minorBidi"/>
          <w:kern w:val="2"/>
          <w:sz w:val="22"/>
          <w:szCs w:val="22"/>
          <w14:ligatures w14:val="standardContextual"/>
        </w:rPr>
        <w:tab/>
      </w:r>
      <w:r w:rsidRPr="00977E89">
        <w:rPr>
          <w:rFonts w:eastAsia="SimSun"/>
          <w:lang w:eastAsia="zh-CN"/>
        </w:rPr>
        <w:t>IPv6 Prefix Delegation via DHCPv6</w:t>
      </w:r>
      <w:r>
        <w:tab/>
      </w:r>
      <w:r>
        <w:fldChar w:fldCharType="begin" w:fldLock="1"/>
      </w:r>
      <w:r>
        <w:instrText xml:space="preserve"> PAGEREF _Toc138309194 \h </w:instrText>
      </w:r>
      <w:r>
        <w:fldChar w:fldCharType="separate"/>
      </w:r>
      <w:r>
        <w:t>202</w:t>
      </w:r>
      <w:r>
        <w:fldChar w:fldCharType="end"/>
      </w:r>
    </w:p>
    <w:p w14:paraId="3AA37CA1" w14:textId="39C79A24"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5.8.2.3</w:t>
      </w:r>
      <w:r>
        <w:rPr>
          <w:rFonts w:asciiTheme="minorHAnsi" w:eastAsiaTheme="minorEastAsia" w:hAnsiTheme="minorHAnsi" w:cstheme="minorBidi"/>
          <w:kern w:val="2"/>
          <w:sz w:val="22"/>
          <w:szCs w:val="22"/>
          <w14:ligatures w14:val="standardContextual"/>
        </w:rPr>
        <w:tab/>
      </w:r>
      <w:r>
        <w:rPr>
          <w:lang w:eastAsia="ko-KR"/>
        </w:rPr>
        <w:t>Management of CN Tunnel Info</w:t>
      </w:r>
      <w:r>
        <w:tab/>
      </w:r>
      <w:r>
        <w:fldChar w:fldCharType="begin" w:fldLock="1"/>
      </w:r>
      <w:r>
        <w:instrText xml:space="preserve"> PAGEREF _Toc138309195 \h </w:instrText>
      </w:r>
      <w:r>
        <w:fldChar w:fldCharType="separate"/>
      </w:r>
      <w:r>
        <w:t>203</w:t>
      </w:r>
      <w:r>
        <w:fldChar w:fldCharType="end"/>
      </w:r>
    </w:p>
    <w:p w14:paraId="2CF0EDFA" w14:textId="196AAFC6" w:rsidR="005A13C0" w:rsidRDefault="005A13C0">
      <w:pPr>
        <w:pStyle w:val="TOC5"/>
        <w:rPr>
          <w:rFonts w:asciiTheme="minorHAnsi" w:eastAsiaTheme="minorEastAsia" w:hAnsiTheme="minorHAnsi" w:cstheme="minorBidi"/>
          <w:kern w:val="2"/>
          <w:sz w:val="22"/>
          <w:szCs w:val="22"/>
          <w14:ligatures w14:val="standardContextual"/>
        </w:rPr>
      </w:pPr>
      <w:r>
        <w:t>5.8.2.3.1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_Toc138309196 \h </w:instrText>
      </w:r>
      <w:r>
        <w:fldChar w:fldCharType="separate"/>
      </w:r>
      <w:r>
        <w:t>203</w:t>
      </w:r>
      <w:r>
        <w:fldChar w:fldCharType="end"/>
      </w:r>
    </w:p>
    <w:p w14:paraId="31E66038" w14:textId="1E494471" w:rsidR="005A13C0" w:rsidRDefault="005A13C0">
      <w:pPr>
        <w:pStyle w:val="TOC5"/>
        <w:rPr>
          <w:rFonts w:asciiTheme="minorHAnsi" w:eastAsiaTheme="minorEastAsia" w:hAnsiTheme="minorHAnsi" w:cstheme="minorBidi"/>
          <w:kern w:val="2"/>
          <w:sz w:val="22"/>
          <w:szCs w:val="22"/>
          <w14:ligatures w14:val="standardContextual"/>
        </w:rPr>
      </w:pPr>
      <w:r>
        <w:t>5.8.2.3.2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_Toc138309197 \h </w:instrText>
      </w:r>
      <w:r>
        <w:fldChar w:fldCharType="separate"/>
      </w:r>
      <w:r>
        <w:t>203</w:t>
      </w:r>
      <w:r>
        <w:fldChar w:fldCharType="end"/>
      </w:r>
    </w:p>
    <w:p w14:paraId="6E061A5C" w14:textId="6481166F" w:rsidR="005A13C0" w:rsidRDefault="005A13C0">
      <w:pPr>
        <w:pStyle w:val="TOC5"/>
        <w:rPr>
          <w:rFonts w:asciiTheme="minorHAnsi" w:eastAsiaTheme="minorEastAsia" w:hAnsiTheme="minorHAnsi" w:cstheme="minorBidi"/>
          <w:kern w:val="2"/>
          <w:sz w:val="22"/>
          <w:szCs w:val="22"/>
          <w14:ligatures w14:val="standardContextual"/>
        </w:rPr>
      </w:pPr>
      <w:r>
        <w:t>5.8.2.3.3</w:t>
      </w:r>
      <w:r>
        <w:rPr>
          <w:rFonts w:asciiTheme="minorHAnsi" w:eastAsiaTheme="minorEastAsia" w:hAnsiTheme="minorHAnsi" w:cstheme="minorBidi"/>
          <w:kern w:val="2"/>
          <w:sz w:val="22"/>
          <w:szCs w:val="22"/>
          <w14:ligatures w14:val="standardContextual"/>
        </w:rPr>
        <w:tab/>
      </w:r>
      <w:r>
        <w:t>Management of CN Tunnel Info in the UPF</w:t>
      </w:r>
      <w:r>
        <w:tab/>
      </w:r>
      <w:r>
        <w:fldChar w:fldCharType="begin" w:fldLock="1"/>
      </w:r>
      <w:r>
        <w:instrText xml:space="preserve"> PAGEREF _Toc138309198 \h </w:instrText>
      </w:r>
      <w:r>
        <w:fldChar w:fldCharType="separate"/>
      </w:r>
      <w:r>
        <w:t>203</w:t>
      </w:r>
      <w:r>
        <w:fldChar w:fldCharType="end"/>
      </w:r>
    </w:p>
    <w:p w14:paraId="7B2E2957" w14:textId="09C51EF8"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5.8.2.4</w:t>
      </w:r>
      <w:r>
        <w:rPr>
          <w:rFonts w:asciiTheme="minorHAnsi" w:eastAsiaTheme="minorEastAsia" w:hAnsiTheme="minorHAnsi" w:cstheme="minorBidi"/>
          <w:kern w:val="2"/>
          <w:sz w:val="22"/>
          <w:szCs w:val="22"/>
          <w14:ligatures w14:val="standardContextual"/>
        </w:rPr>
        <w:tab/>
      </w:r>
      <w:r>
        <w:rPr>
          <w:lang w:eastAsia="ko-KR"/>
        </w:rPr>
        <w:t>Traffic Detection</w:t>
      </w:r>
      <w:r>
        <w:tab/>
      </w:r>
      <w:r>
        <w:fldChar w:fldCharType="begin" w:fldLock="1"/>
      </w:r>
      <w:r>
        <w:instrText xml:space="preserve"> PAGEREF _Toc138309199 \h </w:instrText>
      </w:r>
      <w:r>
        <w:fldChar w:fldCharType="separate"/>
      </w:r>
      <w:r>
        <w:t>203</w:t>
      </w:r>
      <w:r>
        <w:fldChar w:fldCharType="end"/>
      </w:r>
    </w:p>
    <w:p w14:paraId="34F4DA6E" w14:textId="34AB82D0"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_Toc138309200 \h </w:instrText>
      </w:r>
      <w:r>
        <w:fldChar w:fldCharType="separate"/>
      </w:r>
      <w:r>
        <w:t>203</w:t>
      </w:r>
      <w:r>
        <w:fldChar w:fldCharType="end"/>
      </w:r>
    </w:p>
    <w:p w14:paraId="306C7020" w14:textId="43E25425" w:rsidR="005A13C0" w:rsidRDefault="005A13C0">
      <w:pPr>
        <w:pStyle w:val="TOC5"/>
        <w:rPr>
          <w:rFonts w:asciiTheme="minorHAnsi" w:eastAsiaTheme="minorEastAsia" w:hAnsiTheme="minorHAnsi" w:cstheme="minorBidi"/>
          <w:kern w:val="2"/>
          <w:sz w:val="22"/>
          <w:szCs w:val="22"/>
          <w14:ligatures w14:val="standardContextual"/>
        </w:rPr>
      </w:pPr>
      <w:r>
        <w:t>5.8.2.4.2</w:t>
      </w:r>
      <w:r>
        <w:rPr>
          <w:rFonts w:asciiTheme="minorHAnsi" w:eastAsiaTheme="minorEastAsia" w:hAnsiTheme="minorHAnsi" w:cstheme="minorBidi"/>
          <w:kern w:val="2"/>
          <w:sz w:val="22"/>
          <w:szCs w:val="22"/>
          <w14:ligatures w14:val="standardContextual"/>
        </w:rPr>
        <w:tab/>
      </w:r>
      <w:r>
        <w:t>Traffic Detection Information</w:t>
      </w:r>
      <w:r>
        <w:tab/>
      </w:r>
      <w:r>
        <w:fldChar w:fldCharType="begin" w:fldLock="1"/>
      </w:r>
      <w:r>
        <w:instrText xml:space="preserve"> PAGEREF _Toc138309201 \h </w:instrText>
      </w:r>
      <w:r>
        <w:fldChar w:fldCharType="separate"/>
      </w:r>
      <w:r>
        <w:t>203</w:t>
      </w:r>
      <w:r>
        <w:fldChar w:fldCharType="end"/>
      </w:r>
    </w:p>
    <w:p w14:paraId="4B163E03" w14:textId="36D18149"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5.8.2.5</w:t>
      </w:r>
      <w:r>
        <w:rPr>
          <w:rFonts w:asciiTheme="minorHAnsi" w:eastAsiaTheme="minorEastAsia" w:hAnsiTheme="minorHAnsi" w:cstheme="minorBidi"/>
          <w:kern w:val="2"/>
          <w:sz w:val="22"/>
          <w:szCs w:val="22"/>
          <w14:ligatures w14:val="standardContextual"/>
        </w:rPr>
        <w:tab/>
      </w:r>
      <w:r>
        <w:rPr>
          <w:lang w:eastAsia="ko-KR"/>
        </w:rPr>
        <w:t>Control of User Plane Forwarding</w:t>
      </w:r>
      <w:r>
        <w:tab/>
      </w:r>
      <w:r>
        <w:fldChar w:fldCharType="begin" w:fldLock="1"/>
      </w:r>
      <w:r>
        <w:instrText xml:space="preserve"> PAGEREF _Toc138309202 \h </w:instrText>
      </w:r>
      <w:r>
        <w:fldChar w:fldCharType="separate"/>
      </w:r>
      <w:r>
        <w:t>204</w:t>
      </w:r>
      <w:r>
        <w:fldChar w:fldCharType="end"/>
      </w:r>
    </w:p>
    <w:p w14:paraId="2F55D062" w14:textId="27FE2970" w:rsidR="005A13C0" w:rsidRDefault="005A13C0">
      <w:pPr>
        <w:pStyle w:val="TOC5"/>
        <w:rPr>
          <w:rFonts w:asciiTheme="minorHAnsi" w:eastAsiaTheme="minorEastAsia" w:hAnsiTheme="minorHAnsi" w:cstheme="minorBidi"/>
          <w:kern w:val="2"/>
          <w:sz w:val="22"/>
          <w:szCs w:val="22"/>
          <w14:ligatures w14:val="standardContextual"/>
        </w:rPr>
      </w:pPr>
      <w:r>
        <w:t>5.8.2.5.1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_Toc138309203 \h </w:instrText>
      </w:r>
      <w:r>
        <w:fldChar w:fldCharType="separate"/>
      </w:r>
      <w:r>
        <w:t>204</w:t>
      </w:r>
      <w:r>
        <w:fldChar w:fldCharType="end"/>
      </w:r>
    </w:p>
    <w:p w14:paraId="0A280A89" w14:textId="5394C63A" w:rsidR="005A13C0" w:rsidRDefault="005A13C0">
      <w:pPr>
        <w:pStyle w:val="TOC5"/>
        <w:rPr>
          <w:rFonts w:asciiTheme="minorHAnsi" w:eastAsiaTheme="minorEastAsia" w:hAnsiTheme="minorHAnsi" w:cstheme="minorBidi"/>
          <w:kern w:val="2"/>
          <w:sz w:val="22"/>
          <w:szCs w:val="22"/>
          <w14:ligatures w14:val="standardContextual"/>
        </w:rPr>
      </w:pPr>
      <w:r>
        <w:t>5.8.2.5.2</w:t>
      </w:r>
      <w:r>
        <w:rPr>
          <w:rFonts w:asciiTheme="minorHAnsi" w:eastAsiaTheme="minorEastAsia" w:hAnsiTheme="minorHAnsi" w:cstheme="minorBidi"/>
          <w:kern w:val="2"/>
          <w:sz w:val="22"/>
          <w:szCs w:val="22"/>
          <w14:ligatures w14:val="standardContextual"/>
        </w:rPr>
        <w:tab/>
      </w:r>
      <w:r>
        <w:t>Data forwarding between the SMF and UPF</w:t>
      </w:r>
      <w:r>
        <w:tab/>
      </w:r>
      <w:r>
        <w:fldChar w:fldCharType="begin" w:fldLock="1"/>
      </w:r>
      <w:r>
        <w:instrText xml:space="preserve"> PAGEREF _Toc138309204 \h </w:instrText>
      </w:r>
      <w:r>
        <w:fldChar w:fldCharType="separate"/>
      </w:r>
      <w:r>
        <w:t>204</w:t>
      </w:r>
      <w:r>
        <w:fldChar w:fldCharType="end"/>
      </w:r>
    </w:p>
    <w:p w14:paraId="3D28CF75" w14:textId="1B617089" w:rsidR="005A13C0" w:rsidRDefault="005A13C0">
      <w:pPr>
        <w:pStyle w:val="TOC5"/>
        <w:rPr>
          <w:rFonts w:asciiTheme="minorHAnsi" w:eastAsiaTheme="minorEastAsia" w:hAnsiTheme="minorHAnsi" w:cstheme="minorBidi"/>
          <w:kern w:val="2"/>
          <w:sz w:val="22"/>
          <w:szCs w:val="22"/>
          <w14:ligatures w14:val="standardContextual"/>
        </w:rPr>
      </w:pPr>
      <w:r>
        <w:t>5.8.2.5.3</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_Toc138309205 \h </w:instrText>
      </w:r>
      <w:r>
        <w:fldChar w:fldCharType="separate"/>
      </w:r>
      <w:r>
        <w:t>205</w:t>
      </w:r>
      <w:r>
        <w:fldChar w:fldCharType="end"/>
      </w:r>
    </w:p>
    <w:p w14:paraId="61ABA35A" w14:textId="20811DE5"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5.8.2.6</w:t>
      </w:r>
      <w:r>
        <w:rPr>
          <w:rFonts w:asciiTheme="minorHAnsi" w:eastAsiaTheme="minorEastAsia" w:hAnsiTheme="minorHAnsi" w:cstheme="minorBidi"/>
          <w:kern w:val="2"/>
          <w:sz w:val="22"/>
          <w:szCs w:val="22"/>
          <w14:ligatures w14:val="standardContextual"/>
        </w:rPr>
        <w:tab/>
      </w:r>
      <w:r>
        <w:t>Charging and Usage Monitoring Handling</w:t>
      </w:r>
      <w:r>
        <w:tab/>
      </w:r>
      <w:r>
        <w:fldChar w:fldCharType="begin" w:fldLock="1"/>
      </w:r>
      <w:r>
        <w:instrText xml:space="preserve"> PAGEREF _Toc138309206 \h </w:instrText>
      </w:r>
      <w:r>
        <w:fldChar w:fldCharType="separate"/>
      </w:r>
      <w:r>
        <w:t>206</w:t>
      </w:r>
      <w:r>
        <w:fldChar w:fldCharType="end"/>
      </w:r>
    </w:p>
    <w:p w14:paraId="10A6AA76" w14:textId="10AAE1D6" w:rsidR="005A13C0" w:rsidRDefault="005A13C0">
      <w:pPr>
        <w:pStyle w:val="TOC5"/>
        <w:rPr>
          <w:rFonts w:asciiTheme="minorHAnsi" w:eastAsiaTheme="minorEastAsia" w:hAnsiTheme="minorHAnsi" w:cstheme="minorBidi"/>
          <w:kern w:val="2"/>
          <w:sz w:val="22"/>
          <w:szCs w:val="22"/>
          <w14:ligatures w14:val="standardContextual"/>
        </w:rPr>
      </w:pPr>
      <w:r>
        <w:t>5.8.2.6.1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_Toc138309207 \h </w:instrText>
      </w:r>
      <w:r>
        <w:fldChar w:fldCharType="separate"/>
      </w:r>
      <w:r>
        <w:t>206</w:t>
      </w:r>
      <w:r>
        <w:fldChar w:fldCharType="end"/>
      </w:r>
    </w:p>
    <w:p w14:paraId="64E62085" w14:textId="050B2522" w:rsidR="005A13C0" w:rsidRDefault="005A13C0">
      <w:pPr>
        <w:pStyle w:val="TOC5"/>
        <w:rPr>
          <w:rFonts w:asciiTheme="minorHAnsi" w:eastAsiaTheme="minorEastAsia" w:hAnsiTheme="minorHAnsi" w:cstheme="minorBidi"/>
          <w:kern w:val="2"/>
          <w:sz w:val="22"/>
          <w:szCs w:val="22"/>
          <w14:ligatures w14:val="standardContextual"/>
        </w:rPr>
      </w:pPr>
      <w:r>
        <w:t>5.8.2.6.2</w:t>
      </w:r>
      <w:r>
        <w:rPr>
          <w:rFonts w:asciiTheme="minorHAnsi" w:eastAsiaTheme="minorEastAsia" w:hAnsiTheme="minorHAnsi" w:cstheme="minorBidi"/>
          <w:kern w:val="2"/>
          <w:sz w:val="22"/>
          <w:szCs w:val="22"/>
          <w14:ligatures w14:val="standardContextual"/>
        </w:rPr>
        <w:tab/>
      </w:r>
      <w:r>
        <w:t>Activation of Usage Reporting in UPF</w:t>
      </w:r>
      <w:r>
        <w:tab/>
      </w:r>
      <w:r>
        <w:fldChar w:fldCharType="begin" w:fldLock="1"/>
      </w:r>
      <w:r>
        <w:instrText xml:space="preserve"> PAGEREF _Toc138309208 \h </w:instrText>
      </w:r>
      <w:r>
        <w:fldChar w:fldCharType="separate"/>
      </w:r>
      <w:r>
        <w:t>206</w:t>
      </w:r>
      <w:r>
        <w:fldChar w:fldCharType="end"/>
      </w:r>
    </w:p>
    <w:p w14:paraId="6B7A7C3C" w14:textId="57E9F9B1" w:rsidR="005A13C0" w:rsidRDefault="005A13C0">
      <w:pPr>
        <w:pStyle w:val="TOC5"/>
        <w:rPr>
          <w:rFonts w:asciiTheme="minorHAnsi" w:eastAsiaTheme="minorEastAsia" w:hAnsiTheme="minorHAnsi" w:cstheme="minorBidi"/>
          <w:kern w:val="2"/>
          <w:sz w:val="22"/>
          <w:szCs w:val="22"/>
          <w14:ligatures w14:val="standardContextual"/>
        </w:rPr>
      </w:pPr>
      <w:r>
        <w:t>5.8.2.6.3</w:t>
      </w:r>
      <w:r>
        <w:rPr>
          <w:rFonts w:asciiTheme="minorHAnsi" w:eastAsiaTheme="minorEastAsia" w:hAnsiTheme="minorHAnsi" w:cstheme="minorBidi"/>
          <w:kern w:val="2"/>
          <w:sz w:val="22"/>
          <w:szCs w:val="22"/>
          <w14:ligatures w14:val="standardContextual"/>
        </w:rPr>
        <w:tab/>
      </w:r>
      <w:r>
        <w:t>Reporting of Usage Information towards SMF</w:t>
      </w:r>
      <w:r>
        <w:tab/>
      </w:r>
      <w:r>
        <w:fldChar w:fldCharType="begin" w:fldLock="1"/>
      </w:r>
      <w:r>
        <w:instrText xml:space="preserve"> PAGEREF _Toc138309209 \h </w:instrText>
      </w:r>
      <w:r>
        <w:fldChar w:fldCharType="separate"/>
      </w:r>
      <w:r>
        <w:t>207</w:t>
      </w:r>
      <w:r>
        <w:fldChar w:fldCharType="end"/>
      </w:r>
    </w:p>
    <w:p w14:paraId="54FCF58B" w14:textId="12E354E5"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5.8.2.7</w:t>
      </w:r>
      <w:r>
        <w:rPr>
          <w:rFonts w:asciiTheme="minorHAnsi" w:eastAsiaTheme="minorEastAsia" w:hAnsiTheme="minorHAnsi" w:cstheme="minorBidi"/>
          <w:kern w:val="2"/>
          <w:sz w:val="22"/>
          <w:szCs w:val="22"/>
          <w14:ligatures w14:val="standardContextual"/>
        </w:rPr>
        <w:tab/>
      </w:r>
      <w:r>
        <w:rPr>
          <w:lang w:eastAsia="ko-KR"/>
        </w:rPr>
        <w:t>PDU Session and QoS Flow Policing</w:t>
      </w:r>
      <w:r>
        <w:tab/>
      </w:r>
      <w:r>
        <w:fldChar w:fldCharType="begin" w:fldLock="1"/>
      </w:r>
      <w:r>
        <w:instrText xml:space="preserve"> PAGEREF _Toc138309210 \h </w:instrText>
      </w:r>
      <w:r>
        <w:fldChar w:fldCharType="separate"/>
      </w:r>
      <w:r>
        <w:t>207</w:t>
      </w:r>
      <w:r>
        <w:fldChar w:fldCharType="end"/>
      </w:r>
    </w:p>
    <w:p w14:paraId="0764B722" w14:textId="083842D8"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5.8.2.8</w:t>
      </w:r>
      <w:r>
        <w:rPr>
          <w:rFonts w:asciiTheme="minorHAnsi" w:eastAsiaTheme="minorEastAsia" w:hAnsiTheme="minorHAnsi" w:cstheme="minorBidi"/>
          <w:kern w:val="2"/>
          <w:sz w:val="22"/>
          <w:szCs w:val="22"/>
          <w14:ligatures w14:val="standardContextual"/>
        </w:rPr>
        <w:tab/>
      </w:r>
      <w:r>
        <w:t>PCC Related Functions</w:t>
      </w:r>
      <w:r>
        <w:tab/>
      </w:r>
      <w:r>
        <w:fldChar w:fldCharType="begin" w:fldLock="1"/>
      </w:r>
      <w:r>
        <w:instrText xml:space="preserve"> PAGEREF _Toc138309211 \h </w:instrText>
      </w:r>
      <w:r>
        <w:fldChar w:fldCharType="separate"/>
      </w:r>
      <w:r>
        <w:t>207</w:t>
      </w:r>
      <w:r>
        <w:fldChar w:fldCharType="end"/>
      </w:r>
    </w:p>
    <w:p w14:paraId="3DD23A77" w14:textId="60F2465C"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5.8.2.8.1</w:t>
      </w:r>
      <w:r>
        <w:rPr>
          <w:rFonts w:asciiTheme="minorHAnsi" w:eastAsiaTheme="minorEastAsia" w:hAnsiTheme="minorHAnsi" w:cstheme="minorBidi"/>
          <w:kern w:val="2"/>
          <w:sz w:val="22"/>
          <w:szCs w:val="22"/>
          <w14:ligatures w14:val="standardContextual"/>
        </w:rPr>
        <w:tab/>
      </w:r>
      <w:r>
        <w:rPr>
          <w:lang w:eastAsia="zh-CN"/>
        </w:rPr>
        <w:t>Activation/Deactivation of predefined PCC rules</w:t>
      </w:r>
      <w:r>
        <w:tab/>
      </w:r>
      <w:r>
        <w:fldChar w:fldCharType="begin" w:fldLock="1"/>
      </w:r>
      <w:r>
        <w:instrText xml:space="preserve"> PAGEREF _Toc138309212 \h </w:instrText>
      </w:r>
      <w:r>
        <w:fldChar w:fldCharType="separate"/>
      </w:r>
      <w:r>
        <w:t>207</w:t>
      </w:r>
      <w:r>
        <w:fldChar w:fldCharType="end"/>
      </w:r>
    </w:p>
    <w:p w14:paraId="4519BA07" w14:textId="6CB84CC8"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5.8.2.8.2</w:t>
      </w:r>
      <w:r>
        <w:rPr>
          <w:rFonts w:asciiTheme="minorHAnsi" w:eastAsiaTheme="minorEastAsia" w:hAnsiTheme="minorHAnsi" w:cstheme="minorBidi"/>
          <w:kern w:val="2"/>
          <w:sz w:val="22"/>
          <w:szCs w:val="22"/>
          <w14:ligatures w14:val="standardContextual"/>
        </w:rPr>
        <w:tab/>
      </w:r>
      <w:r>
        <w:rPr>
          <w:lang w:eastAsia="zh-CN"/>
        </w:rPr>
        <w:t>Enforcement of Dynamic PCC Rules</w:t>
      </w:r>
      <w:r>
        <w:tab/>
      </w:r>
      <w:r>
        <w:fldChar w:fldCharType="begin" w:fldLock="1"/>
      </w:r>
      <w:r>
        <w:instrText xml:space="preserve"> PAGEREF _Toc138309213 \h </w:instrText>
      </w:r>
      <w:r>
        <w:fldChar w:fldCharType="separate"/>
      </w:r>
      <w:r>
        <w:t>208</w:t>
      </w:r>
      <w:r>
        <w:fldChar w:fldCharType="end"/>
      </w:r>
    </w:p>
    <w:p w14:paraId="07026D5F" w14:textId="0A4EB4FC"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5.8.2.8.3</w:t>
      </w:r>
      <w:r>
        <w:rPr>
          <w:rFonts w:asciiTheme="minorHAnsi" w:eastAsiaTheme="minorEastAsia" w:hAnsiTheme="minorHAnsi" w:cstheme="minorBidi"/>
          <w:kern w:val="2"/>
          <w:sz w:val="22"/>
          <w:szCs w:val="22"/>
          <w14:ligatures w14:val="standardContextual"/>
        </w:rPr>
        <w:tab/>
      </w:r>
      <w:r>
        <w:rPr>
          <w:lang w:eastAsia="zh-CN"/>
        </w:rPr>
        <w:t>Redirection</w:t>
      </w:r>
      <w:r>
        <w:tab/>
      </w:r>
      <w:r>
        <w:fldChar w:fldCharType="begin" w:fldLock="1"/>
      </w:r>
      <w:r>
        <w:instrText xml:space="preserve"> PAGEREF _Toc138309214 \h </w:instrText>
      </w:r>
      <w:r>
        <w:fldChar w:fldCharType="separate"/>
      </w:r>
      <w:r>
        <w:t>208</w:t>
      </w:r>
      <w:r>
        <w:fldChar w:fldCharType="end"/>
      </w:r>
    </w:p>
    <w:p w14:paraId="032A8C4A" w14:textId="42F43874" w:rsidR="005A13C0" w:rsidRDefault="005A13C0">
      <w:pPr>
        <w:pStyle w:val="TOC5"/>
        <w:rPr>
          <w:rFonts w:asciiTheme="minorHAnsi" w:eastAsiaTheme="minorEastAsia" w:hAnsiTheme="minorHAnsi" w:cstheme="minorBidi"/>
          <w:kern w:val="2"/>
          <w:sz w:val="22"/>
          <w:szCs w:val="22"/>
          <w14:ligatures w14:val="standardContextual"/>
        </w:rPr>
      </w:pPr>
      <w:r>
        <w:t>5.8.2.8.4</w:t>
      </w:r>
      <w:r>
        <w:rPr>
          <w:rFonts w:asciiTheme="minorHAnsi" w:eastAsiaTheme="minorEastAsia" w:hAnsiTheme="minorHAnsi" w:cstheme="minorBidi"/>
          <w:kern w:val="2"/>
          <w:sz w:val="22"/>
          <w:szCs w:val="22"/>
          <w14:ligatures w14:val="standardContextual"/>
        </w:rPr>
        <w:tab/>
      </w:r>
      <w:r>
        <w:t>Support of PFD Management</w:t>
      </w:r>
      <w:r>
        <w:tab/>
      </w:r>
      <w:r>
        <w:fldChar w:fldCharType="begin" w:fldLock="1"/>
      </w:r>
      <w:r>
        <w:instrText xml:space="preserve"> PAGEREF _Toc138309215 \h </w:instrText>
      </w:r>
      <w:r>
        <w:fldChar w:fldCharType="separate"/>
      </w:r>
      <w:r>
        <w:t>208</w:t>
      </w:r>
      <w:r>
        <w:fldChar w:fldCharType="end"/>
      </w:r>
    </w:p>
    <w:p w14:paraId="12549DE5" w14:textId="5CE24629"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5.8.2.9</w:t>
      </w:r>
      <w:r>
        <w:rPr>
          <w:rFonts w:asciiTheme="minorHAnsi" w:eastAsiaTheme="minorEastAsia" w:hAnsiTheme="minorHAnsi" w:cstheme="minorBidi"/>
          <w:kern w:val="2"/>
          <w:sz w:val="22"/>
          <w:szCs w:val="22"/>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_Toc138309216 \h </w:instrText>
      </w:r>
      <w:r>
        <w:fldChar w:fldCharType="separate"/>
      </w:r>
      <w:r>
        <w:t>209</w:t>
      </w:r>
      <w:r>
        <w:fldChar w:fldCharType="end"/>
      </w:r>
    </w:p>
    <w:p w14:paraId="533A17B6" w14:textId="776B4E9C"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5.8.2.9.0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_Toc138309217 \h </w:instrText>
      </w:r>
      <w:r>
        <w:fldChar w:fldCharType="separate"/>
      </w:r>
      <w:r>
        <w:t>209</w:t>
      </w:r>
      <w:r>
        <w:fldChar w:fldCharType="end"/>
      </w:r>
    </w:p>
    <w:p w14:paraId="76AC7077" w14:textId="6AD58586"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5.8.2.9.1</w:t>
      </w:r>
      <w:r>
        <w:rPr>
          <w:rFonts w:asciiTheme="minorHAnsi" w:eastAsiaTheme="minorEastAsia" w:hAnsiTheme="minorHAnsi" w:cstheme="minorBidi"/>
          <w:kern w:val="2"/>
          <w:sz w:val="22"/>
          <w:szCs w:val="22"/>
          <w14:ligatures w14:val="standardContextual"/>
        </w:rPr>
        <w:tab/>
      </w:r>
      <w:r>
        <w:rPr>
          <w:lang w:eastAsia="zh-CN"/>
        </w:rPr>
        <w:t>UPF Constructing the "End marker" Packets</w:t>
      </w:r>
      <w:r>
        <w:tab/>
      </w:r>
      <w:r>
        <w:fldChar w:fldCharType="begin" w:fldLock="1"/>
      </w:r>
      <w:r>
        <w:instrText xml:space="preserve"> PAGEREF _Toc138309218 \h </w:instrText>
      </w:r>
      <w:r>
        <w:fldChar w:fldCharType="separate"/>
      </w:r>
      <w:r>
        <w:t>209</w:t>
      </w:r>
      <w:r>
        <w:fldChar w:fldCharType="end"/>
      </w:r>
    </w:p>
    <w:p w14:paraId="50636CC8" w14:textId="26EB16B0"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lastRenderedPageBreak/>
        <w:t>5.8.2.9.2</w:t>
      </w:r>
      <w:r>
        <w:rPr>
          <w:rFonts w:asciiTheme="minorHAnsi" w:eastAsiaTheme="minorEastAsia" w:hAnsiTheme="minorHAnsi" w:cstheme="minorBidi"/>
          <w:kern w:val="2"/>
          <w:sz w:val="22"/>
          <w:szCs w:val="22"/>
          <w14:ligatures w14:val="standardContextual"/>
        </w:rPr>
        <w:tab/>
      </w:r>
      <w:r>
        <w:rPr>
          <w:lang w:eastAsia="zh-CN"/>
        </w:rPr>
        <w:t>SMF Constructing the "End marker" Packets</w:t>
      </w:r>
      <w:r>
        <w:tab/>
      </w:r>
      <w:r>
        <w:fldChar w:fldCharType="begin" w:fldLock="1"/>
      </w:r>
      <w:r>
        <w:instrText xml:space="preserve"> PAGEREF _Toc138309219 \h </w:instrText>
      </w:r>
      <w:r>
        <w:fldChar w:fldCharType="separate"/>
      </w:r>
      <w:r>
        <w:t>209</w:t>
      </w:r>
      <w:r>
        <w:fldChar w:fldCharType="end"/>
      </w:r>
    </w:p>
    <w:p w14:paraId="11510FB3" w14:textId="248F4592"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5.8.2.10</w:t>
      </w:r>
      <w:r>
        <w:rPr>
          <w:rFonts w:asciiTheme="minorHAnsi" w:eastAsiaTheme="minorEastAsia" w:hAnsiTheme="minorHAnsi" w:cstheme="minorBidi"/>
          <w:kern w:val="2"/>
          <w:sz w:val="22"/>
          <w:szCs w:val="22"/>
          <w14:ligatures w14:val="standardContextual"/>
        </w:rPr>
        <w:tab/>
      </w:r>
      <w:r>
        <w:rPr>
          <w:lang w:eastAsia="ko-KR"/>
        </w:rPr>
        <w:t>UP Tunnel Management</w:t>
      </w:r>
      <w:r>
        <w:tab/>
      </w:r>
      <w:r>
        <w:fldChar w:fldCharType="begin" w:fldLock="1"/>
      </w:r>
      <w:r>
        <w:instrText xml:space="preserve"> PAGEREF _Toc138309220 \h </w:instrText>
      </w:r>
      <w:r>
        <w:fldChar w:fldCharType="separate"/>
      </w:r>
      <w:r>
        <w:t>210</w:t>
      </w:r>
      <w:r>
        <w:fldChar w:fldCharType="end"/>
      </w:r>
    </w:p>
    <w:p w14:paraId="6DD3EDBD" w14:textId="014394D5"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5.8.2.11</w:t>
      </w:r>
      <w:r>
        <w:rPr>
          <w:rFonts w:asciiTheme="minorHAnsi" w:eastAsiaTheme="minorEastAsia" w:hAnsiTheme="minorHAnsi" w:cstheme="minorBidi"/>
          <w:kern w:val="2"/>
          <w:sz w:val="22"/>
          <w:szCs w:val="22"/>
          <w14:ligatures w14:val="standardContextual"/>
        </w:rPr>
        <w:tab/>
      </w:r>
      <w:r>
        <w:rPr>
          <w:lang w:eastAsia="ko-KR"/>
        </w:rPr>
        <w:t>Parameters for N4 session management (moved)</w:t>
      </w:r>
      <w:r>
        <w:tab/>
      </w:r>
      <w:r>
        <w:fldChar w:fldCharType="begin" w:fldLock="1"/>
      </w:r>
      <w:r>
        <w:instrText xml:space="preserve"> PAGEREF _Toc138309221 \h </w:instrText>
      </w:r>
      <w:r>
        <w:fldChar w:fldCharType="separate"/>
      </w:r>
      <w:r>
        <w:t>210</w:t>
      </w:r>
      <w:r>
        <w:fldChar w:fldCharType="end"/>
      </w:r>
    </w:p>
    <w:p w14:paraId="76544FD6" w14:textId="6CC7C4C2" w:rsidR="005A13C0" w:rsidRDefault="005A13C0">
      <w:pPr>
        <w:pStyle w:val="TOC4"/>
        <w:rPr>
          <w:rFonts w:asciiTheme="minorHAnsi" w:eastAsiaTheme="minorEastAsia" w:hAnsiTheme="minorHAnsi" w:cstheme="minorBidi"/>
          <w:kern w:val="2"/>
          <w:sz w:val="22"/>
          <w:szCs w:val="22"/>
          <w14:ligatures w14:val="standardContextual"/>
        </w:rPr>
      </w:pPr>
      <w:r>
        <w:t>5.8.2.12</w:t>
      </w:r>
      <w:r>
        <w:rPr>
          <w:rFonts w:asciiTheme="minorHAnsi" w:eastAsiaTheme="minorEastAsia" w:hAnsiTheme="minorHAnsi" w:cstheme="minorBidi"/>
          <w:kern w:val="2"/>
          <w:sz w:val="22"/>
          <w:szCs w:val="22"/>
          <w14:ligatures w14:val="standardContextual"/>
        </w:rPr>
        <w:tab/>
      </w:r>
      <w:r>
        <w:t>Reporting of the UE MAC addresses used in a PDU Session</w:t>
      </w:r>
      <w:r>
        <w:tab/>
      </w:r>
      <w:r>
        <w:fldChar w:fldCharType="begin" w:fldLock="1"/>
      </w:r>
      <w:r>
        <w:instrText xml:space="preserve"> PAGEREF _Toc138309222 \h </w:instrText>
      </w:r>
      <w:r>
        <w:fldChar w:fldCharType="separate"/>
      </w:r>
      <w:r>
        <w:t>210</w:t>
      </w:r>
      <w:r>
        <w:fldChar w:fldCharType="end"/>
      </w:r>
    </w:p>
    <w:p w14:paraId="1B87BF67" w14:textId="0042D430" w:rsidR="005A13C0" w:rsidRDefault="005A13C0">
      <w:pPr>
        <w:pStyle w:val="TOC4"/>
        <w:rPr>
          <w:rFonts w:asciiTheme="minorHAnsi" w:eastAsiaTheme="minorEastAsia" w:hAnsiTheme="minorHAnsi" w:cstheme="minorBidi"/>
          <w:kern w:val="2"/>
          <w:sz w:val="22"/>
          <w:szCs w:val="22"/>
          <w14:ligatures w14:val="standardContextual"/>
        </w:rPr>
      </w:pPr>
      <w:r>
        <w:t>5.8.2.13</w:t>
      </w:r>
      <w:r>
        <w:rPr>
          <w:rFonts w:asciiTheme="minorHAnsi" w:eastAsiaTheme="minorEastAsia" w:hAnsiTheme="minorHAnsi" w:cstheme="minorBidi"/>
          <w:kern w:val="2"/>
          <w:sz w:val="22"/>
          <w:szCs w:val="22"/>
          <w14:ligatures w14:val="standardContextual"/>
        </w:rPr>
        <w:tab/>
      </w:r>
      <w:r>
        <w:t>Support for 5G VN group communication</w:t>
      </w:r>
      <w:r>
        <w:tab/>
      </w:r>
      <w:r>
        <w:fldChar w:fldCharType="begin" w:fldLock="1"/>
      </w:r>
      <w:r>
        <w:instrText xml:space="preserve"> PAGEREF _Toc138309223 \h </w:instrText>
      </w:r>
      <w:r>
        <w:fldChar w:fldCharType="separate"/>
      </w:r>
      <w:r>
        <w:t>211</w:t>
      </w:r>
      <w:r>
        <w:fldChar w:fldCharType="end"/>
      </w:r>
    </w:p>
    <w:p w14:paraId="41C6933B" w14:textId="7C9D1573" w:rsidR="005A13C0" w:rsidRDefault="005A13C0">
      <w:pPr>
        <w:pStyle w:val="TOC5"/>
        <w:rPr>
          <w:rFonts w:asciiTheme="minorHAnsi" w:eastAsiaTheme="minorEastAsia" w:hAnsiTheme="minorHAnsi" w:cstheme="minorBidi"/>
          <w:kern w:val="2"/>
          <w:sz w:val="22"/>
          <w:szCs w:val="22"/>
          <w14:ligatures w14:val="standardContextual"/>
        </w:rPr>
      </w:pPr>
      <w:r>
        <w:t>5.8.2.13.0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_Toc138309224 \h </w:instrText>
      </w:r>
      <w:r>
        <w:fldChar w:fldCharType="separate"/>
      </w:r>
      <w:r>
        <w:t>211</w:t>
      </w:r>
      <w:r>
        <w:fldChar w:fldCharType="end"/>
      </w:r>
    </w:p>
    <w:p w14:paraId="7A0B1CD7" w14:textId="3E6D88FA" w:rsidR="005A13C0" w:rsidRDefault="005A13C0">
      <w:pPr>
        <w:pStyle w:val="TOC5"/>
        <w:rPr>
          <w:rFonts w:asciiTheme="minorHAnsi" w:eastAsiaTheme="minorEastAsia" w:hAnsiTheme="minorHAnsi" w:cstheme="minorBidi"/>
          <w:kern w:val="2"/>
          <w:sz w:val="22"/>
          <w:szCs w:val="22"/>
          <w14:ligatures w14:val="standardContextual"/>
        </w:rPr>
      </w:pPr>
      <w:r>
        <w:t>5.8.2.13.1</w:t>
      </w:r>
      <w:r>
        <w:rPr>
          <w:rFonts w:asciiTheme="minorHAnsi" w:eastAsiaTheme="minorEastAsia" w:hAnsiTheme="minorHAnsi" w:cstheme="minorBidi"/>
          <w:kern w:val="2"/>
          <w:sz w:val="22"/>
          <w:szCs w:val="22"/>
          <w14:ligatures w14:val="standardContextual"/>
        </w:rPr>
        <w:tab/>
      </w:r>
      <w:r>
        <w:t>Support for unicast traffic forwarding of a 5G VN</w:t>
      </w:r>
      <w:r>
        <w:tab/>
      </w:r>
      <w:r>
        <w:fldChar w:fldCharType="begin" w:fldLock="1"/>
      </w:r>
      <w:r>
        <w:instrText xml:space="preserve"> PAGEREF _Toc138309225 \h </w:instrText>
      </w:r>
      <w:r>
        <w:fldChar w:fldCharType="separate"/>
      </w:r>
      <w:r>
        <w:t>212</w:t>
      </w:r>
      <w:r>
        <w:fldChar w:fldCharType="end"/>
      </w:r>
    </w:p>
    <w:p w14:paraId="175E5F37" w14:textId="18022708" w:rsidR="005A13C0" w:rsidRDefault="005A13C0">
      <w:pPr>
        <w:pStyle w:val="TOC5"/>
        <w:rPr>
          <w:rFonts w:asciiTheme="minorHAnsi" w:eastAsiaTheme="minorEastAsia" w:hAnsiTheme="minorHAnsi" w:cstheme="minorBidi"/>
          <w:kern w:val="2"/>
          <w:sz w:val="22"/>
          <w:szCs w:val="22"/>
          <w14:ligatures w14:val="standardContextual"/>
        </w:rPr>
      </w:pPr>
      <w:r>
        <w:t>5.8.2.13.2</w:t>
      </w:r>
      <w:r>
        <w:rPr>
          <w:rFonts w:asciiTheme="minorHAnsi" w:eastAsiaTheme="minorEastAsia" w:hAnsiTheme="minorHAnsi" w:cstheme="minorBidi"/>
          <w:kern w:val="2"/>
          <w:sz w:val="22"/>
          <w:szCs w:val="22"/>
          <w14:ligatures w14:val="standardContextual"/>
        </w:rPr>
        <w:tab/>
      </w:r>
      <w:r>
        <w:t>Support for unicast traffic forwarding update due to UE mobility</w:t>
      </w:r>
      <w:r>
        <w:tab/>
      </w:r>
      <w:r>
        <w:fldChar w:fldCharType="begin" w:fldLock="1"/>
      </w:r>
      <w:r>
        <w:instrText xml:space="preserve"> PAGEREF _Toc138309226 \h </w:instrText>
      </w:r>
      <w:r>
        <w:fldChar w:fldCharType="separate"/>
      </w:r>
      <w:r>
        <w:t>213</w:t>
      </w:r>
      <w:r>
        <w:fldChar w:fldCharType="end"/>
      </w:r>
    </w:p>
    <w:p w14:paraId="1A77853E" w14:textId="3BB33A21" w:rsidR="005A13C0" w:rsidRDefault="005A13C0">
      <w:pPr>
        <w:pStyle w:val="TOC5"/>
        <w:rPr>
          <w:rFonts w:asciiTheme="minorHAnsi" w:eastAsiaTheme="minorEastAsia" w:hAnsiTheme="minorHAnsi" w:cstheme="minorBidi"/>
          <w:kern w:val="2"/>
          <w:sz w:val="22"/>
          <w:szCs w:val="22"/>
          <w14:ligatures w14:val="standardContextual"/>
        </w:rPr>
      </w:pPr>
      <w:r>
        <w:t>5.8.2.13.3</w:t>
      </w:r>
      <w:r>
        <w:rPr>
          <w:rFonts w:asciiTheme="minorHAnsi" w:eastAsiaTheme="minorEastAsia" w:hAnsiTheme="minorHAnsi" w:cstheme="minorBidi"/>
          <w:kern w:val="2"/>
          <w:sz w:val="22"/>
          <w:szCs w:val="22"/>
          <w14:ligatures w14:val="standardContextual"/>
        </w:rPr>
        <w:tab/>
      </w:r>
      <w:r>
        <w:t>Support for user plane traffic replication in a 5G VN</w:t>
      </w:r>
      <w:r>
        <w:tab/>
      </w:r>
      <w:r>
        <w:fldChar w:fldCharType="begin" w:fldLock="1"/>
      </w:r>
      <w:r>
        <w:instrText xml:space="preserve"> PAGEREF _Toc138309227 \h </w:instrText>
      </w:r>
      <w:r>
        <w:fldChar w:fldCharType="separate"/>
      </w:r>
      <w:r>
        <w:t>213</w:t>
      </w:r>
      <w:r>
        <w:fldChar w:fldCharType="end"/>
      </w:r>
    </w:p>
    <w:p w14:paraId="763F6134" w14:textId="015C29C3" w:rsidR="005A13C0" w:rsidRDefault="005A13C0">
      <w:pPr>
        <w:pStyle w:val="TOC4"/>
        <w:rPr>
          <w:rFonts w:asciiTheme="minorHAnsi" w:eastAsiaTheme="minorEastAsia" w:hAnsiTheme="minorHAnsi" w:cstheme="minorBidi"/>
          <w:kern w:val="2"/>
          <w:sz w:val="22"/>
          <w:szCs w:val="22"/>
          <w14:ligatures w14:val="standardContextual"/>
        </w:rPr>
      </w:pPr>
      <w:r>
        <w:t>5.8.2.14</w:t>
      </w:r>
      <w:r>
        <w:rPr>
          <w:rFonts w:asciiTheme="minorHAnsi" w:eastAsiaTheme="minorEastAsia" w:hAnsiTheme="minorHAnsi" w:cstheme="minorBidi"/>
          <w:kern w:val="2"/>
          <w:sz w:val="22"/>
          <w:szCs w:val="22"/>
          <w14:ligatures w14:val="standardContextual"/>
        </w:rPr>
        <w:tab/>
      </w:r>
      <w:r>
        <w:t>Inter PLMN User Plane Security functionality</w:t>
      </w:r>
      <w:r>
        <w:tab/>
      </w:r>
      <w:r>
        <w:fldChar w:fldCharType="begin" w:fldLock="1"/>
      </w:r>
      <w:r>
        <w:instrText xml:space="preserve"> PAGEREF _Toc138309228 \h </w:instrText>
      </w:r>
      <w:r>
        <w:fldChar w:fldCharType="separate"/>
      </w:r>
      <w:r>
        <w:t>215</w:t>
      </w:r>
      <w:r>
        <w:fldChar w:fldCharType="end"/>
      </w:r>
    </w:p>
    <w:p w14:paraId="7881053E" w14:textId="03F2D413" w:rsidR="005A13C0" w:rsidRDefault="005A13C0">
      <w:pPr>
        <w:pStyle w:val="TOC4"/>
        <w:rPr>
          <w:rFonts w:asciiTheme="minorHAnsi" w:eastAsiaTheme="minorEastAsia" w:hAnsiTheme="minorHAnsi" w:cstheme="minorBidi"/>
          <w:kern w:val="2"/>
          <w:sz w:val="22"/>
          <w:szCs w:val="22"/>
          <w14:ligatures w14:val="standardContextual"/>
        </w:rPr>
      </w:pPr>
      <w:r>
        <w:t>5.8.2.15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_Toc138309229 \h </w:instrText>
      </w:r>
      <w:r>
        <w:fldChar w:fldCharType="separate"/>
      </w:r>
      <w:r>
        <w:t>215</w:t>
      </w:r>
      <w:r>
        <w:fldChar w:fldCharType="end"/>
      </w:r>
    </w:p>
    <w:p w14:paraId="08B31762" w14:textId="615A2566" w:rsidR="005A13C0" w:rsidRDefault="005A13C0">
      <w:pPr>
        <w:pStyle w:val="TOC4"/>
        <w:rPr>
          <w:rFonts w:asciiTheme="minorHAnsi" w:eastAsiaTheme="minorEastAsia" w:hAnsiTheme="minorHAnsi" w:cstheme="minorBidi"/>
          <w:kern w:val="2"/>
          <w:sz w:val="22"/>
          <w:szCs w:val="22"/>
          <w14:ligatures w14:val="standardContextual"/>
        </w:rPr>
      </w:pPr>
      <w:r>
        <w:t>5.8.2.16</w:t>
      </w:r>
      <w:r>
        <w:rPr>
          <w:rFonts w:asciiTheme="minorHAnsi" w:eastAsiaTheme="minorEastAsia" w:hAnsiTheme="minorHAnsi" w:cstheme="minorBidi"/>
          <w:kern w:val="2"/>
          <w:sz w:val="22"/>
          <w:szCs w:val="22"/>
          <w14:ligatures w14:val="standardContextual"/>
        </w:rPr>
        <w:tab/>
      </w:r>
      <w:r>
        <w:t>Support for L2TP tunnelling on N6</w:t>
      </w:r>
      <w:r>
        <w:tab/>
      </w:r>
      <w:r>
        <w:fldChar w:fldCharType="begin" w:fldLock="1"/>
      </w:r>
      <w:r>
        <w:instrText xml:space="preserve"> PAGEREF _Toc138309230 \h </w:instrText>
      </w:r>
      <w:r>
        <w:fldChar w:fldCharType="separate"/>
      </w:r>
      <w:r>
        <w:t>216</w:t>
      </w:r>
      <w:r>
        <w:fldChar w:fldCharType="end"/>
      </w:r>
    </w:p>
    <w:p w14:paraId="5994C7D1" w14:textId="3E6CF470" w:rsidR="005A13C0" w:rsidRDefault="005A13C0">
      <w:pPr>
        <w:pStyle w:val="TOC4"/>
        <w:rPr>
          <w:rFonts w:asciiTheme="minorHAnsi" w:eastAsiaTheme="minorEastAsia" w:hAnsiTheme="minorHAnsi" w:cstheme="minorBidi"/>
          <w:kern w:val="2"/>
          <w:sz w:val="22"/>
          <w:szCs w:val="22"/>
          <w14:ligatures w14:val="standardContextual"/>
        </w:rPr>
      </w:pPr>
      <w:r>
        <w:t>5.8.2.17</w:t>
      </w:r>
      <w:r>
        <w:rPr>
          <w:rFonts w:asciiTheme="minorHAnsi" w:eastAsiaTheme="minorEastAsia" w:hAnsiTheme="minorHAnsi" w:cstheme="minorBidi"/>
          <w:kern w:val="2"/>
          <w:sz w:val="22"/>
          <w:szCs w:val="22"/>
          <w14:ligatures w14:val="standardContextual"/>
        </w:rPr>
        <w:tab/>
      </w:r>
      <w:r>
        <w:t>Data exposure via Service Based interface</w:t>
      </w:r>
      <w:r>
        <w:tab/>
      </w:r>
      <w:r>
        <w:fldChar w:fldCharType="begin" w:fldLock="1"/>
      </w:r>
      <w:r>
        <w:instrText xml:space="preserve"> PAGEREF _Toc138309231 \h </w:instrText>
      </w:r>
      <w:r>
        <w:fldChar w:fldCharType="separate"/>
      </w:r>
      <w:r>
        <w:t>216</w:t>
      </w:r>
      <w:r>
        <w:fldChar w:fldCharType="end"/>
      </w:r>
    </w:p>
    <w:p w14:paraId="3BC28620" w14:textId="088C39A8" w:rsidR="005A13C0" w:rsidRDefault="005A13C0">
      <w:pPr>
        <w:pStyle w:val="TOC4"/>
        <w:rPr>
          <w:rFonts w:asciiTheme="minorHAnsi" w:eastAsiaTheme="minorEastAsia" w:hAnsiTheme="minorHAnsi" w:cstheme="minorBidi"/>
          <w:kern w:val="2"/>
          <w:sz w:val="22"/>
          <w:szCs w:val="22"/>
          <w14:ligatures w14:val="standardContextual"/>
        </w:rPr>
      </w:pPr>
      <w:r>
        <w:t>5.8.2.18</w:t>
      </w:r>
      <w:r>
        <w:rPr>
          <w:rFonts w:asciiTheme="minorHAnsi" w:eastAsiaTheme="minorEastAsia" w:hAnsiTheme="minorHAnsi" w:cstheme="minorBidi"/>
          <w:kern w:val="2"/>
          <w:sz w:val="22"/>
          <w:szCs w:val="22"/>
          <w14:ligatures w14:val="standardContextual"/>
        </w:rPr>
        <w:tab/>
      </w:r>
      <w:r>
        <w:t>QoS Flow related QoS monitoring and reporting</w:t>
      </w:r>
      <w:r>
        <w:tab/>
      </w:r>
      <w:r>
        <w:fldChar w:fldCharType="begin" w:fldLock="1"/>
      </w:r>
      <w:r>
        <w:instrText xml:space="preserve"> PAGEREF _Toc138309232 \h </w:instrText>
      </w:r>
      <w:r>
        <w:fldChar w:fldCharType="separate"/>
      </w:r>
      <w:r>
        <w:t>216</w:t>
      </w:r>
      <w:r>
        <w:fldChar w:fldCharType="end"/>
      </w:r>
    </w:p>
    <w:p w14:paraId="30A0545D" w14:textId="039DA540" w:rsidR="005A13C0" w:rsidRDefault="005A13C0">
      <w:pPr>
        <w:pStyle w:val="TOC4"/>
        <w:rPr>
          <w:rFonts w:asciiTheme="minorHAnsi" w:eastAsiaTheme="minorEastAsia" w:hAnsiTheme="minorHAnsi" w:cstheme="minorBidi"/>
          <w:kern w:val="2"/>
          <w:sz w:val="22"/>
          <w:szCs w:val="22"/>
          <w14:ligatures w14:val="standardContextual"/>
        </w:rPr>
      </w:pPr>
      <w:r>
        <w:t>5.8.2.19</w:t>
      </w:r>
      <w:r>
        <w:rPr>
          <w:rFonts w:asciiTheme="minorHAnsi" w:eastAsiaTheme="minorEastAsia" w:hAnsiTheme="minorHAnsi" w:cstheme="minorBidi"/>
          <w:kern w:val="2"/>
          <w:sz w:val="22"/>
          <w:szCs w:val="22"/>
          <w14:ligatures w14:val="standardContextual"/>
        </w:rPr>
        <w:tab/>
      </w:r>
      <w:r>
        <w:t>Explicit Buffer Management</w:t>
      </w:r>
      <w:r>
        <w:tab/>
      </w:r>
      <w:r>
        <w:fldChar w:fldCharType="begin" w:fldLock="1"/>
      </w:r>
      <w:r>
        <w:instrText xml:space="preserve"> PAGEREF _Toc138309233 \h </w:instrText>
      </w:r>
      <w:r>
        <w:fldChar w:fldCharType="separate"/>
      </w:r>
      <w:r>
        <w:t>217</w:t>
      </w:r>
      <w:r>
        <w:fldChar w:fldCharType="end"/>
      </w:r>
    </w:p>
    <w:p w14:paraId="11D14C5B" w14:textId="27F8875C" w:rsidR="005A13C0" w:rsidRDefault="005A13C0">
      <w:pPr>
        <w:pStyle w:val="TOC5"/>
        <w:rPr>
          <w:rFonts w:asciiTheme="minorHAnsi" w:eastAsiaTheme="minorEastAsia" w:hAnsiTheme="minorHAnsi" w:cstheme="minorBidi"/>
          <w:kern w:val="2"/>
          <w:sz w:val="22"/>
          <w:szCs w:val="22"/>
          <w14:ligatures w14:val="standardContextual"/>
        </w:rPr>
      </w:pPr>
      <w:r>
        <w:t>5.8.2.19.1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_Toc138309234 \h </w:instrText>
      </w:r>
      <w:r>
        <w:fldChar w:fldCharType="separate"/>
      </w:r>
      <w:r>
        <w:t>217</w:t>
      </w:r>
      <w:r>
        <w:fldChar w:fldCharType="end"/>
      </w:r>
    </w:p>
    <w:p w14:paraId="256AE6FF" w14:textId="28D9FA9D" w:rsidR="005A13C0" w:rsidRDefault="005A13C0">
      <w:pPr>
        <w:pStyle w:val="TOC5"/>
        <w:rPr>
          <w:rFonts w:asciiTheme="minorHAnsi" w:eastAsiaTheme="minorEastAsia" w:hAnsiTheme="minorHAnsi" w:cstheme="minorBidi"/>
          <w:kern w:val="2"/>
          <w:sz w:val="22"/>
          <w:szCs w:val="22"/>
          <w14:ligatures w14:val="standardContextual"/>
        </w:rPr>
      </w:pPr>
      <w:r>
        <w:t>5.8.2.19.2</w:t>
      </w:r>
      <w:r>
        <w:rPr>
          <w:rFonts w:asciiTheme="minorHAnsi" w:eastAsiaTheme="minorEastAsia" w:hAnsiTheme="minorHAnsi" w:cstheme="minorBidi"/>
          <w:kern w:val="2"/>
          <w:sz w:val="22"/>
          <w:szCs w:val="22"/>
          <w14:ligatures w14:val="standardContextual"/>
        </w:rPr>
        <w:tab/>
      </w:r>
      <w:r>
        <w:t>Buffering at UPF</w:t>
      </w:r>
      <w:r>
        <w:tab/>
      </w:r>
      <w:r>
        <w:fldChar w:fldCharType="begin" w:fldLock="1"/>
      </w:r>
      <w:r>
        <w:instrText xml:space="preserve"> PAGEREF _Toc138309235 \h </w:instrText>
      </w:r>
      <w:r>
        <w:fldChar w:fldCharType="separate"/>
      </w:r>
      <w:r>
        <w:t>217</w:t>
      </w:r>
      <w:r>
        <w:fldChar w:fldCharType="end"/>
      </w:r>
    </w:p>
    <w:p w14:paraId="112C975C" w14:textId="3C7DDA2D" w:rsidR="005A13C0" w:rsidRDefault="005A13C0">
      <w:pPr>
        <w:pStyle w:val="TOC5"/>
        <w:rPr>
          <w:rFonts w:asciiTheme="minorHAnsi" w:eastAsiaTheme="minorEastAsia" w:hAnsiTheme="minorHAnsi" w:cstheme="minorBidi"/>
          <w:kern w:val="2"/>
          <w:sz w:val="22"/>
          <w:szCs w:val="22"/>
          <w14:ligatures w14:val="standardContextual"/>
        </w:rPr>
      </w:pPr>
      <w:r w:rsidRPr="00977E89">
        <w:rPr>
          <w:rFonts w:eastAsia="SimSun"/>
          <w:lang w:eastAsia="zh-CN"/>
        </w:rPr>
        <w:t>5.8.2.19.3</w:t>
      </w:r>
      <w:r>
        <w:rPr>
          <w:rFonts w:asciiTheme="minorHAnsi" w:eastAsiaTheme="minorEastAsia" w:hAnsiTheme="minorHAnsi" w:cstheme="minorBidi"/>
          <w:kern w:val="2"/>
          <w:sz w:val="22"/>
          <w:szCs w:val="22"/>
          <w14:ligatures w14:val="standardContextual"/>
        </w:rPr>
        <w:tab/>
      </w:r>
      <w:r w:rsidRPr="00977E89">
        <w:rPr>
          <w:rFonts w:eastAsia="SimSun"/>
          <w:lang w:eastAsia="zh-CN"/>
        </w:rPr>
        <w:t>Buffering at SMF</w:t>
      </w:r>
      <w:r>
        <w:tab/>
      </w:r>
      <w:r>
        <w:fldChar w:fldCharType="begin" w:fldLock="1"/>
      </w:r>
      <w:r>
        <w:instrText xml:space="preserve"> PAGEREF _Toc138309236 \h </w:instrText>
      </w:r>
      <w:r>
        <w:fldChar w:fldCharType="separate"/>
      </w:r>
      <w:r>
        <w:t>218</w:t>
      </w:r>
      <w:r>
        <w:fldChar w:fldCharType="end"/>
      </w:r>
    </w:p>
    <w:p w14:paraId="76B76C46" w14:textId="466AE0B1" w:rsidR="005A13C0" w:rsidRDefault="005A13C0">
      <w:pPr>
        <w:pStyle w:val="TOC4"/>
        <w:rPr>
          <w:rFonts w:asciiTheme="minorHAnsi" w:eastAsiaTheme="minorEastAsia" w:hAnsiTheme="minorHAnsi" w:cstheme="minorBidi"/>
          <w:kern w:val="2"/>
          <w:sz w:val="22"/>
          <w:szCs w:val="22"/>
          <w14:ligatures w14:val="standardContextual"/>
        </w:rPr>
      </w:pPr>
      <w:r>
        <w:t>5.8.2.20</w:t>
      </w:r>
      <w:r>
        <w:rPr>
          <w:rFonts w:asciiTheme="minorHAnsi" w:eastAsiaTheme="minorEastAsia" w:hAnsiTheme="minorHAnsi" w:cstheme="minorBidi"/>
          <w:kern w:val="2"/>
          <w:sz w:val="22"/>
          <w:szCs w:val="22"/>
          <w14:ligatures w14:val="standardContextual"/>
        </w:rPr>
        <w:tab/>
      </w:r>
      <w:r>
        <w:t>SMF Pause of Charging</w:t>
      </w:r>
      <w:r>
        <w:tab/>
      </w:r>
      <w:r>
        <w:fldChar w:fldCharType="begin" w:fldLock="1"/>
      </w:r>
      <w:r>
        <w:instrText xml:space="preserve"> PAGEREF _Toc138309237 \h </w:instrText>
      </w:r>
      <w:r>
        <w:fldChar w:fldCharType="separate"/>
      </w:r>
      <w:r>
        <w:t>218</w:t>
      </w:r>
      <w:r>
        <w:fldChar w:fldCharType="end"/>
      </w:r>
    </w:p>
    <w:p w14:paraId="75C1C10C" w14:textId="46D4ECCD" w:rsidR="005A13C0" w:rsidRDefault="005A13C0">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Explicit Buffer Management (moved)</w:t>
      </w:r>
      <w:r>
        <w:tab/>
      </w:r>
      <w:r>
        <w:fldChar w:fldCharType="begin" w:fldLock="1"/>
      </w:r>
      <w:r>
        <w:instrText xml:space="preserve"> PAGEREF _Toc138309238 \h </w:instrText>
      </w:r>
      <w:r>
        <w:fldChar w:fldCharType="separate"/>
      </w:r>
      <w:r>
        <w:t>218</w:t>
      </w:r>
      <w:r>
        <w:fldChar w:fldCharType="end"/>
      </w:r>
    </w:p>
    <w:p w14:paraId="2517E0DF" w14:textId="189EE302" w:rsidR="005A13C0" w:rsidRDefault="005A13C0">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SMF Pause of Charging (moved)</w:t>
      </w:r>
      <w:r>
        <w:tab/>
      </w:r>
      <w:r>
        <w:fldChar w:fldCharType="begin" w:fldLock="1"/>
      </w:r>
      <w:r>
        <w:instrText xml:space="preserve"> PAGEREF _Toc138309239 \h </w:instrText>
      </w:r>
      <w:r>
        <w:fldChar w:fldCharType="separate"/>
      </w:r>
      <w:r>
        <w:t>218</w:t>
      </w:r>
      <w:r>
        <w:fldChar w:fldCharType="end"/>
      </w:r>
    </w:p>
    <w:p w14:paraId="201A9A10" w14:textId="316B41AA" w:rsidR="005A13C0" w:rsidRDefault="005A13C0">
      <w:pPr>
        <w:pStyle w:val="TOC3"/>
        <w:rPr>
          <w:rFonts w:asciiTheme="minorHAnsi" w:eastAsiaTheme="minorEastAsia" w:hAnsiTheme="minorHAnsi" w:cstheme="minorBidi"/>
          <w:kern w:val="2"/>
          <w:sz w:val="22"/>
          <w:szCs w:val="22"/>
          <w14:ligatures w14:val="standardContextual"/>
        </w:rPr>
      </w:pPr>
      <w:r>
        <w:t>5.8.5</w:t>
      </w:r>
      <w:r>
        <w:rPr>
          <w:rFonts w:asciiTheme="minorHAnsi" w:eastAsiaTheme="minorEastAsia" w:hAnsiTheme="minorHAnsi" w:cstheme="minorBidi"/>
          <w:kern w:val="2"/>
          <w:sz w:val="22"/>
          <w:szCs w:val="22"/>
          <w14:ligatures w14:val="standardContextual"/>
        </w:rPr>
        <w:tab/>
      </w:r>
      <w:r>
        <w:t>Parameters for N4 session management</w:t>
      </w:r>
      <w:r>
        <w:tab/>
      </w:r>
      <w:r>
        <w:fldChar w:fldCharType="begin" w:fldLock="1"/>
      </w:r>
      <w:r>
        <w:instrText xml:space="preserve"> PAGEREF _Toc138309240 \h </w:instrText>
      </w:r>
      <w:r>
        <w:fldChar w:fldCharType="separate"/>
      </w:r>
      <w:r>
        <w:t>218</w:t>
      </w:r>
      <w:r>
        <w:fldChar w:fldCharType="end"/>
      </w:r>
    </w:p>
    <w:p w14:paraId="3795237E" w14:textId="7E5159B7" w:rsidR="005A13C0" w:rsidRDefault="005A13C0">
      <w:pPr>
        <w:pStyle w:val="TOC4"/>
        <w:rPr>
          <w:rFonts w:asciiTheme="minorHAnsi" w:eastAsiaTheme="minorEastAsia" w:hAnsiTheme="minorHAnsi" w:cstheme="minorBidi"/>
          <w:kern w:val="2"/>
          <w:sz w:val="22"/>
          <w:szCs w:val="22"/>
          <w14:ligatures w14:val="standardContextual"/>
        </w:rPr>
      </w:pPr>
      <w:r>
        <w:t>5.8.5.1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_Toc138309241 \h </w:instrText>
      </w:r>
      <w:r>
        <w:fldChar w:fldCharType="separate"/>
      </w:r>
      <w:r>
        <w:t>218</w:t>
      </w:r>
      <w:r>
        <w:fldChar w:fldCharType="end"/>
      </w:r>
    </w:p>
    <w:p w14:paraId="6F7F5DC8" w14:textId="6FF3EB92" w:rsidR="005A13C0" w:rsidRDefault="005A13C0">
      <w:pPr>
        <w:pStyle w:val="TOC4"/>
        <w:rPr>
          <w:rFonts w:asciiTheme="minorHAnsi" w:eastAsiaTheme="minorEastAsia" w:hAnsiTheme="minorHAnsi" w:cstheme="minorBidi"/>
          <w:kern w:val="2"/>
          <w:sz w:val="22"/>
          <w:szCs w:val="22"/>
          <w14:ligatures w14:val="standardContextual"/>
        </w:rPr>
      </w:pPr>
      <w:r>
        <w:t>5.8.5.2</w:t>
      </w:r>
      <w:r>
        <w:rPr>
          <w:rFonts w:asciiTheme="minorHAnsi" w:eastAsiaTheme="minorEastAsia" w:hAnsiTheme="minorHAnsi" w:cstheme="minorBidi"/>
          <w:kern w:val="2"/>
          <w:sz w:val="22"/>
          <w:szCs w:val="22"/>
          <w14:ligatures w14:val="standardContextual"/>
        </w:rPr>
        <w:tab/>
      </w:r>
      <w:r>
        <w:t>N4 Session Context</w:t>
      </w:r>
      <w:r>
        <w:tab/>
      </w:r>
      <w:r>
        <w:fldChar w:fldCharType="begin" w:fldLock="1"/>
      </w:r>
      <w:r>
        <w:instrText xml:space="preserve"> PAGEREF _Toc138309242 \h </w:instrText>
      </w:r>
      <w:r>
        <w:fldChar w:fldCharType="separate"/>
      </w:r>
      <w:r>
        <w:t>220</w:t>
      </w:r>
      <w:r>
        <w:fldChar w:fldCharType="end"/>
      </w:r>
    </w:p>
    <w:p w14:paraId="043DA6AA" w14:textId="1AC43635" w:rsidR="005A13C0" w:rsidRDefault="005A13C0">
      <w:pPr>
        <w:pStyle w:val="TOC4"/>
        <w:rPr>
          <w:rFonts w:asciiTheme="minorHAnsi" w:eastAsiaTheme="minorEastAsia" w:hAnsiTheme="minorHAnsi" w:cstheme="minorBidi"/>
          <w:kern w:val="2"/>
          <w:sz w:val="22"/>
          <w:szCs w:val="22"/>
          <w14:ligatures w14:val="standardContextual"/>
        </w:rPr>
      </w:pPr>
      <w:r>
        <w:t>5.8.5.3</w:t>
      </w:r>
      <w:r>
        <w:rPr>
          <w:rFonts w:asciiTheme="minorHAnsi" w:eastAsiaTheme="minorEastAsia" w:hAnsiTheme="minorHAnsi" w:cstheme="minorBidi"/>
          <w:kern w:val="2"/>
          <w:sz w:val="22"/>
          <w:szCs w:val="22"/>
          <w14:ligatures w14:val="standardContextual"/>
        </w:rPr>
        <w:tab/>
      </w:r>
      <w:r>
        <w:t>Packet Detection Rule</w:t>
      </w:r>
      <w:r>
        <w:tab/>
      </w:r>
      <w:r>
        <w:fldChar w:fldCharType="begin" w:fldLock="1"/>
      </w:r>
      <w:r>
        <w:instrText xml:space="preserve"> PAGEREF _Toc138309243 \h </w:instrText>
      </w:r>
      <w:r>
        <w:fldChar w:fldCharType="separate"/>
      </w:r>
      <w:r>
        <w:t>220</w:t>
      </w:r>
      <w:r>
        <w:fldChar w:fldCharType="end"/>
      </w:r>
    </w:p>
    <w:p w14:paraId="4C2F758A" w14:textId="7FC102FB" w:rsidR="005A13C0" w:rsidRDefault="005A13C0">
      <w:pPr>
        <w:pStyle w:val="TOC4"/>
        <w:rPr>
          <w:rFonts w:asciiTheme="minorHAnsi" w:eastAsiaTheme="minorEastAsia" w:hAnsiTheme="minorHAnsi" w:cstheme="minorBidi"/>
          <w:kern w:val="2"/>
          <w:sz w:val="22"/>
          <w:szCs w:val="22"/>
          <w14:ligatures w14:val="standardContextual"/>
        </w:rPr>
      </w:pPr>
      <w:r>
        <w:t>5.8.5.4</w:t>
      </w:r>
      <w:r>
        <w:rPr>
          <w:rFonts w:asciiTheme="minorHAnsi" w:eastAsiaTheme="minorEastAsia" w:hAnsiTheme="minorHAnsi" w:cstheme="minorBidi"/>
          <w:kern w:val="2"/>
          <w:sz w:val="22"/>
          <w:szCs w:val="22"/>
          <w14:ligatures w14:val="standardContextual"/>
        </w:rPr>
        <w:tab/>
      </w:r>
      <w:r>
        <w:t>QoS Enforcement Rule</w:t>
      </w:r>
      <w:r>
        <w:tab/>
      </w:r>
      <w:r>
        <w:fldChar w:fldCharType="begin" w:fldLock="1"/>
      </w:r>
      <w:r>
        <w:instrText xml:space="preserve"> PAGEREF _Toc138309244 \h </w:instrText>
      </w:r>
      <w:r>
        <w:fldChar w:fldCharType="separate"/>
      </w:r>
      <w:r>
        <w:t>223</w:t>
      </w:r>
      <w:r>
        <w:fldChar w:fldCharType="end"/>
      </w:r>
    </w:p>
    <w:p w14:paraId="53BD084C" w14:textId="725126B5" w:rsidR="005A13C0" w:rsidRDefault="005A13C0">
      <w:pPr>
        <w:pStyle w:val="TOC4"/>
        <w:rPr>
          <w:rFonts w:asciiTheme="minorHAnsi" w:eastAsiaTheme="minorEastAsia" w:hAnsiTheme="minorHAnsi" w:cstheme="minorBidi"/>
          <w:kern w:val="2"/>
          <w:sz w:val="22"/>
          <w:szCs w:val="22"/>
          <w14:ligatures w14:val="standardContextual"/>
        </w:rPr>
      </w:pPr>
      <w:r>
        <w:t>5.8.5.5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_Toc138309245 \h </w:instrText>
      </w:r>
      <w:r>
        <w:fldChar w:fldCharType="separate"/>
      </w:r>
      <w:r>
        <w:t>226</w:t>
      </w:r>
      <w:r>
        <w:fldChar w:fldCharType="end"/>
      </w:r>
    </w:p>
    <w:p w14:paraId="15F42B4C" w14:textId="26F37DE3" w:rsidR="005A13C0" w:rsidRDefault="005A13C0">
      <w:pPr>
        <w:pStyle w:val="TOC4"/>
        <w:rPr>
          <w:rFonts w:asciiTheme="minorHAnsi" w:eastAsiaTheme="minorEastAsia" w:hAnsiTheme="minorHAnsi" w:cstheme="minorBidi"/>
          <w:kern w:val="2"/>
          <w:sz w:val="22"/>
          <w:szCs w:val="22"/>
          <w14:ligatures w14:val="standardContextual"/>
        </w:rPr>
      </w:pPr>
      <w:r>
        <w:t>5.8.5.6</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_Toc138309246 \h </w:instrText>
      </w:r>
      <w:r>
        <w:fldChar w:fldCharType="separate"/>
      </w:r>
      <w:r>
        <w:t>229</w:t>
      </w:r>
      <w:r>
        <w:fldChar w:fldCharType="end"/>
      </w:r>
    </w:p>
    <w:p w14:paraId="532DB45C" w14:textId="3B28CFFE" w:rsidR="005A13C0" w:rsidRDefault="005A13C0">
      <w:pPr>
        <w:pStyle w:val="TOC4"/>
        <w:rPr>
          <w:rFonts w:asciiTheme="minorHAnsi" w:eastAsiaTheme="minorEastAsia" w:hAnsiTheme="minorHAnsi" w:cstheme="minorBidi"/>
          <w:kern w:val="2"/>
          <w:sz w:val="22"/>
          <w:szCs w:val="22"/>
          <w14:ligatures w14:val="standardContextual"/>
        </w:rPr>
      </w:pPr>
      <w:r>
        <w:t>5.8.5.7</w:t>
      </w:r>
      <w:r>
        <w:rPr>
          <w:rFonts w:asciiTheme="minorHAnsi" w:eastAsiaTheme="minorEastAsia" w:hAnsiTheme="minorHAnsi" w:cstheme="minorBidi"/>
          <w:kern w:val="2"/>
          <w:sz w:val="22"/>
          <w:szCs w:val="22"/>
          <w14:ligatures w14:val="standardContextual"/>
        </w:rPr>
        <w:tab/>
      </w:r>
      <w:r>
        <w:t>Usage Report generated by UPF</w:t>
      </w:r>
      <w:r>
        <w:tab/>
      </w:r>
      <w:r>
        <w:fldChar w:fldCharType="begin" w:fldLock="1"/>
      </w:r>
      <w:r>
        <w:instrText xml:space="preserve"> PAGEREF _Toc138309247 \h </w:instrText>
      </w:r>
      <w:r>
        <w:fldChar w:fldCharType="separate"/>
      </w:r>
      <w:r>
        <w:t>232</w:t>
      </w:r>
      <w:r>
        <w:fldChar w:fldCharType="end"/>
      </w:r>
    </w:p>
    <w:p w14:paraId="1B6D1EA4" w14:textId="2B2A28F7" w:rsidR="005A13C0" w:rsidRDefault="005A13C0">
      <w:pPr>
        <w:pStyle w:val="TOC4"/>
        <w:rPr>
          <w:rFonts w:asciiTheme="minorHAnsi" w:eastAsiaTheme="minorEastAsia" w:hAnsiTheme="minorHAnsi" w:cstheme="minorBidi"/>
          <w:kern w:val="2"/>
          <w:sz w:val="22"/>
          <w:szCs w:val="22"/>
          <w14:ligatures w14:val="standardContextual"/>
        </w:rPr>
      </w:pPr>
      <w:r>
        <w:t>5.8.5.8</w:t>
      </w:r>
      <w:r>
        <w:rPr>
          <w:rFonts w:asciiTheme="minorHAnsi" w:eastAsiaTheme="minorEastAsia" w:hAnsiTheme="minorHAnsi" w:cstheme="minorBidi"/>
          <w:kern w:val="2"/>
          <w:sz w:val="22"/>
          <w:szCs w:val="22"/>
          <w14:ligatures w14:val="standardContextual"/>
        </w:rPr>
        <w:tab/>
      </w:r>
      <w:r>
        <w:t>Multi-Access Rule</w:t>
      </w:r>
      <w:r>
        <w:tab/>
      </w:r>
      <w:r>
        <w:fldChar w:fldCharType="begin" w:fldLock="1"/>
      </w:r>
      <w:r>
        <w:instrText xml:space="preserve"> PAGEREF _Toc138309248 \h </w:instrText>
      </w:r>
      <w:r>
        <w:fldChar w:fldCharType="separate"/>
      </w:r>
      <w:r>
        <w:t>233</w:t>
      </w:r>
      <w:r>
        <w:fldChar w:fldCharType="end"/>
      </w:r>
    </w:p>
    <w:p w14:paraId="443D3EA9" w14:textId="40693E19" w:rsidR="005A13C0" w:rsidRDefault="005A13C0">
      <w:pPr>
        <w:pStyle w:val="TOC4"/>
        <w:rPr>
          <w:rFonts w:asciiTheme="minorHAnsi" w:eastAsiaTheme="minorEastAsia" w:hAnsiTheme="minorHAnsi" w:cstheme="minorBidi"/>
          <w:kern w:val="2"/>
          <w:sz w:val="22"/>
          <w:szCs w:val="22"/>
          <w14:ligatures w14:val="standardContextual"/>
        </w:rPr>
      </w:pPr>
      <w:r>
        <w:t>5.8.5.9</w:t>
      </w:r>
      <w:r>
        <w:rPr>
          <w:rFonts w:asciiTheme="minorHAnsi" w:eastAsiaTheme="minorEastAsia" w:hAnsiTheme="minorHAnsi" w:cstheme="minorBidi"/>
          <w:kern w:val="2"/>
          <w:sz w:val="22"/>
          <w:szCs w:val="22"/>
          <w14:ligatures w14:val="standardContextual"/>
        </w:rPr>
        <w:tab/>
      </w:r>
      <w:r>
        <w:t>Bridge/Router Information</w:t>
      </w:r>
      <w:r>
        <w:tab/>
      </w:r>
      <w:r>
        <w:fldChar w:fldCharType="begin" w:fldLock="1"/>
      </w:r>
      <w:r>
        <w:instrText xml:space="preserve"> PAGEREF _Toc138309249 \h </w:instrText>
      </w:r>
      <w:r>
        <w:fldChar w:fldCharType="separate"/>
      </w:r>
      <w:r>
        <w:t>234</w:t>
      </w:r>
      <w:r>
        <w:fldChar w:fldCharType="end"/>
      </w:r>
    </w:p>
    <w:p w14:paraId="7C99C55D" w14:textId="19BF8117" w:rsidR="005A13C0" w:rsidRDefault="005A13C0">
      <w:pPr>
        <w:pStyle w:val="TOC4"/>
        <w:rPr>
          <w:rFonts w:asciiTheme="minorHAnsi" w:eastAsiaTheme="minorEastAsia" w:hAnsiTheme="minorHAnsi" w:cstheme="minorBidi"/>
          <w:kern w:val="2"/>
          <w:sz w:val="22"/>
          <w:szCs w:val="22"/>
          <w14:ligatures w14:val="standardContextual"/>
        </w:rPr>
      </w:pPr>
      <w:r>
        <w:t>5.8.5.10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_Toc138309250 \h </w:instrText>
      </w:r>
      <w:r>
        <w:fldChar w:fldCharType="separate"/>
      </w:r>
      <w:r>
        <w:t>234</w:t>
      </w:r>
      <w:r>
        <w:fldChar w:fldCharType="end"/>
      </w:r>
    </w:p>
    <w:p w14:paraId="3235772C" w14:textId="0DFAAEAE" w:rsidR="005A13C0" w:rsidRDefault="005A13C0">
      <w:pPr>
        <w:pStyle w:val="TOC4"/>
        <w:rPr>
          <w:rFonts w:asciiTheme="minorHAnsi" w:eastAsiaTheme="minorEastAsia" w:hAnsiTheme="minorHAnsi" w:cstheme="minorBidi"/>
          <w:kern w:val="2"/>
          <w:sz w:val="22"/>
          <w:szCs w:val="22"/>
          <w14:ligatures w14:val="standardContextual"/>
        </w:rPr>
      </w:pPr>
      <w:r>
        <w:t>5.8.5.11</w:t>
      </w:r>
      <w:r>
        <w:rPr>
          <w:rFonts w:asciiTheme="minorHAnsi" w:eastAsiaTheme="minorEastAsia" w:hAnsiTheme="minorHAnsi" w:cstheme="minorBidi"/>
          <w:kern w:val="2"/>
          <w:sz w:val="22"/>
          <w:szCs w:val="22"/>
          <w14:ligatures w14:val="standardContextual"/>
        </w:rPr>
        <w:tab/>
      </w:r>
      <w:r>
        <w:t>Session Reporting Rule</w:t>
      </w:r>
      <w:r>
        <w:tab/>
      </w:r>
      <w:r>
        <w:fldChar w:fldCharType="begin" w:fldLock="1"/>
      </w:r>
      <w:r>
        <w:instrText xml:space="preserve"> PAGEREF _Toc138309251 \h </w:instrText>
      </w:r>
      <w:r>
        <w:fldChar w:fldCharType="separate"/>
      </w:r>
      <w:r>
        <w:t>235</w:t>
      </w:r>
      <w:r>
        <w:fldChar w:fldCharType="end"/>
      </w:r>
    </w:p>
    <w:p w14:paraId="4829AC86" w14:textId="55FA0BD2" w:rsidR="005A13C0" w:rsidRDefault="005A13C0">
      <w:pPr>
        <w:pStyle w:val="TOC4"/>
        <w:rPr>
          <w:rFonts w:asciiTheme="minorHAnsi" w:eastAsiaTheme="minorEastAsia" w:hAnsiTheme="minorHAnsi" w:cstheme="minorBidi"/>
          <w:kern w:val="2"/>
          <w:sz w:val="22"/>
          <w:szCs w:val="22"/>
          <w14:ligatures w14:val="standardContextual"/>
        </w:rPr>
      </w:pPr>
      <w:r>
        <w:t>5.8.5.12</w:t>
      </w:r>
      <w:r>
        <w:rPr>
          <w:rFonts w:asciiTheme="minorHAnsi" w:eastAsiaTheme="minorEastAsia" w:hAnsiTheme="minorHAnsi" w:cstheme="minorBidi"/>
          <w:kern w:val="2"/>
          <w:sz w:val="22"/>
          <w:szCs w:val="22"/>
          <w14:ligatures w14:val="standardContextual"/>
        </w:rPr>
        <w:tab/>
      </w:r>
      <w:r>
        <w:t>Session reporting generated by UPF</w:t>
      </w:r>
      <w:r>
        <w:tab/>
      </w:r>
      <w:r>
        <w:fldChar w:fldCharType="begin" w:fldLock="1"/>
      </w:r>
      <w:r>
        <w:instrText xml:space="preserve"> PAGEREF _Toc138309252 \h </w:instrText>
      </w:r>
      <w:r>
        <w:fldChar w:fldCharType="separate"/>
      </w:r>
      <w:r>
        <w:t>235</w:t>
      </w:r>
      <w:r>
        <w:fldChar w:fldCharType="end"/>
      </w:r>
    </w:p>
    <w:p w14:paraId="01CC6CD8" w14:textId="78B8DB92" w:rsidR="005A13C0" w:rsidRDefault="005A13C0">
      <w:pPr>
        <w:pStyle w:val="TOC4"/>
        <w:rPr>
          <w:rFonts w:asciiTheme="minorHAnsi" w:eastAsiaTheme="minorEastAsia" w:hAnsiTheme="minorHAnsi" w:cstheme="minorBidi"/>
          <w:kern w:val="2"/>
          <w:sz w:val="22"/>
          <w:szCs w:val="22"/>
          <w14:ligatures w14:val="standardContextual"/>
        </w:rPr>
      </w:pPr>
      <w:r>
        <w:t>5.8.5.13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_Toc138309253 \h </w:instrText>
      </w:r>
      <w:r>
        <w:fldChar w:fldCharType="separate"/>
      </w:r>
      <w:r>
        <w:t>235</w:t>
      </w:r>
      <w:r>
        <w:fldChar w:fldCharType="end"/>
      </w:r>
    </w:p>
    <w:p w14:paraId="1A785DFB" w14:textId="6801C025" w:rsidR="005A13C0" w:rsidRDefault="005A13C0">
      <w:pPr>
        <w:pStyle w:val="TOC4"/>
        <w:rPr>
          <w:rFonts w:asciiTheme="minorHAnsi" w:eastAsiaTheme="minorEastAsia" w:hAnsiTheme="minorHAnsi" w:cstheme="minorBidi"/>
          <w:kern w:val="2"/>
          <w:sz w:val="22"/>
          <w:szCs w:val="22"/>
          <w14:ligatures w14:val="standardContextual"/>
        </w:rPr>
      </w:pPr>
      <w:r>
        <w:t>5.8.5.14</w:t>
      </w:r>
      <w:r>
        <w:rPr>
          <w:rFonts w:asciiTheme="minorHAnsi" w:eastAsiaTheme="minorEastAsia" w:hAnsiTheme="minorHAnsi" w:cstheme="minorBidi"/>
          <w:kern w:val="2"/>
          <w:sz w:val="22"/>
          <w:szCs w:val="22"/>
          <w14:ligatures w14:val="standardContextual"/>
        </w:rPr>
        <w:tab/>
      </w:r>
      <w:r>
        <w:t>TSC Management Information</w:t>
      </w:r>
      <w:r>
        <w:tab/>
      </w:r>
      <w:r>
        <w:fldChar w:fldCharType="begin" w:fldLock="1"/>
      </w:r>
      <w:r>
        <w:instrText xml:space="preserve"> PAGEREF _Toc138309254 \h </w:instrText>
      </w:r>
      <w:r>
        <w:fldChar w:fldCharType="separate"/>
      </w:r>
      <w:r>
        <w:t>236</w:t>
      </w:r>
      <w:r>
        <w:fldChar w:fldCharType="end"/>
      </w:r>
    </w:p>
    <w:p w14:paraId="16BA32EA" w14:textId="24F675B2" w:rsidR="005A13C0" w:rsidRDefault="005A13C0">
      <w:pPr>
        <w:pStyle w:val="TOC4"/>
        <w:rPr>
          <w:rFonts w:asciiTheme="minorHAnsi" w:eastAsiaTheme="minorEastAsia" w:hAnsiTheme="minorHAnsi" w:cstheme="minorBidi"/>
          <w:kern w:val="2"/>
          <w:sz w:val="22"/>
          <w:szCs w:val="22"/>
          <w14:ligatures w14:val="standardContextual"/>
        </w:rPr>
      </w:pPr>
      <w:r>
        <w:t>5.8.5.15</w:t>
      </w:r>
      <w:r>
        <w:rPr>
          <w:rFonts w:asciiTheme="minorHAnsi" w:eastAsiaTheme="minorEastAsia" w:hAnsiTheme="minorHAnsi" w:cstheme="minorBidi"/>
          <w:kern w:val="2"/>
          <w:sz w:val="22"/>
          <w:szCs w:val="22"/>
          <w14:ligatures w14:val="standardContextual"/>
        </w:rPr>
        <w:tab/>
      </w:r>
      <w:r>
        <w:t>Downlink Data Report generated by UPF</w:t>
      </w:r>
      <w:r>
        <w:tab/>
      </w:r>
      <w:r>
        <w:fldChar w:fldCharType="begin" w:fldLock="1"/>
      </w:r>
      <w:r>
        <w:instrText xml:space="preserve"> PAGEREF _Toc138309255 \h </w:instrText>
      </w:r>
      <w:r>
        <w:fldChar w:fldCharType="separate"/>
      </w:r>
      <w:r>
        <w:t>236</w:t>
      </w:r>
      <w:r>
        <w:fldChar w:fldCharType="end"/>
      </w:r>
    </w:p>
    <w:p w14:paraId="0040057E" w14:textId="4D276984" w:rsidR="005A13C0" w:rsidRDefault="005A13C0">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_Toc138309256 \h </w:instrText>
      </w:r>
      <w:r>
        <w:fldChar w:fldCharType="separate"/>
      </w:r>
      <w:r>
        <w:t>236</w:t>
      </w:r>
      <w:r>
        <w:fldChar w:fldCharType="end"/>
      </w:r>
    </w:p>
    <w:p w14:paraId="331F5504" w14:textId="7CF6D529" w:rsidR="005A13C0" w:rsidRDefault="005A13C0">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_Toc138309257 \h </w:instrText>
      </w:r>
      <w:r>
        <w:fldChar w:fldCharType="separate"/>
      </w:r>
      <w:r>
        <w:t>236</w:t>
      </w:r>
      <w:r>
        <w:fldChar w:fldCharType="end"/>
      </w:r>
    </w:p>
    <w:p w14:paraId="540D54AB" w14:textId="42E1B89B" w:rsidR="005A13C0" w:rsidRDefault="005A13C0">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Subscription Permanent Identifier</w:t>
      </w:r>
      <w:r>
        <w:tab/>
      </w:r>
      <w:r>
        <w:fldChar w:fldCharType="begin" w:fldLock="1"/>
      </w:r>
      <w:r>
        <w:instrText xml:space="preserve"> PAGEREF _Toc138309258 \h </w:instrText>
      </w:r>
      <w:r>
        <w:fldChar w:fldCharType="separate"/>
      </w:r>
      <w:r>
        <w:t>237</w:t>
      </w:r>
      <w:r>
        <w:fldChar w:fldCharType="end"/>
      </w:r>
    </w:p>
    <w:p w14:paraId="1E7600A9" w14:textId="5C4CCA7F" w:rsidR="005A13C0" w:rsidRDefault="005A13C0">
      <w:pPr>
        <w:pStyle w:val="TOC3"/>
        <w:rPr>
          <w:rFonts w:asciiTheme="minorHAnsi" w:eastAsiaTheme="minorEastAsia" w:hAnsiTheme="minorHAnsi" w:cstheme="minorBidi"/>
          <w:kern w:val="2"/>
          <w:sz w:val="22"/>
          <w:szCs w:val="22"/>
          <w14:ligatures w14:val="standardContextual"/>
        </w:rPr>
      </w:pPr>
      <w:r>
        <w:t>5.9.2a</w:t>
      </w:r>
      <w:r>
        <w:rPr>
          <w:rFonts w:asciiTheme="minorHAnsi" w:eastAsiaTheme="minorEastAsia" w:hAnsiTheme="minorHAnsi" w:cstheme="minorBidi"/>
          <w:kern w:val="2"/>
          <w:sz w:val="22"/>
          <w:szCs w:val="22"/>
          <w14:ligatures w14:val="standardContextual"/>
        </w:rPr>
        <w:tab/>
      </w:r>
      <w:r>
        <w:t>Subscription Concealed Identifier</w:t>
      </w:r>
      <w:r>
        <w:tab/>
      </w:r>
      <w:r>
        <w:fldChar w:fldCharType="begin" w:fldLock="1"/>
      </w:r>
      <w:r>
        <w:instrText xml:space="preserve"> PAGEREF _Toc138309259 \h </w:instrText>
      </w:r>
      <w:r>
        <w:fldChar w:fldCharType="separate"/>
      </w:r>
      <w:r>
        <w:t>237</w:t>
      </w:r>
      <w:r>
        <w:fldChar w:fldCharType="end"/>
      </w:r>
    </w:p>
    <w:p w14:paraId="30041362" w14:textId="1DDB7606" w:rsidR="005A13C0" w:rsidRDefault="005A13C0">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Permanent Equipment Identifier</w:t>
      </w:r>
      <w:r>
        <w:tab/>
      </w:r>
      <w:r>
        <w:fldChar w:fldCharType="begin" w:fldLock="1"/>
      </w:r>
      <w:r>
        <w:instrText xml:space="preserve"> PAGEREF _Toc138309260 \h </w:instrText>
      </w:r>
      <w:r>
        <w:fldChar w:fldCharType="separate"/>
      </w:r>
      <w:r>
        <w:t>237</w:t>
      </w:r>
      <w:r>
        <w:fldChar w:fldCharType="end"/>
      </w:r>
    </w:p>
    <w:p w14:paraId="27687517" w14:textId="00950A0B" w:rsidR="005A13C0" w:rsidRDefault="005A13C0">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 xml:space="preserve">5G </w:t>
      </w:r>
      <w:r w:rsidRPr="00977E89">
        <w:rPr>
          <w:rFonts w:eastAsia="DengXian"/>
          <w:bCs/>
        </w:rPr>
        <w:t xml:space="preserve">Globally Unique </w:t>
      </w:r>
      <w:r>
        <w:t>Temporary Identifier</w:t>
      </w:r>
      <w:r>
        <w:tab/>
      </w:r>
      <w:r>
        <w:fldChar w:fldCharType="begin" w:fldLock="1"/>
      </w:r>
      <w:r>
        <w:instrText xml:space="preserve"> PAGEREF _Toc138309261 \h </w:instrText>
      </w:r>
      <w:r>
        <w:fldChar w:fldCharType="separate"/>
      </w:r>
      <w:r>
        <w:t>238</w:t>
      </w:r>
      <w:r>
        <w:fldChar w:fldCharType="end"/>
      </w:r>
    </w:p>
    <w:p w14:paraId="6D60A8B4" w14:textId="6136A784"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5.9.5</w:t>
      </w:r>
      <w:r>
        <w:rPr>
          <w:rFonts w:asciiTheme="minorHAnsi" w:eastAsiaTheme="minorEastAsia" w:hAnsiTheme="minorHAnsi" w:cstheme="minorBidi"/>
          <w:kern w:val="2"/>
          <w:sz w:val="22"/>
          <w:szCs w:val="22"/>
          <w14:ligatures w14:val="standardContextual"/>
        </w:rPr>
        <w:tab/>
      </w:r>
      <w:r>
        <w:rPr>
          <w:lang w:eastAsia="zh-CN"/>
        </w:rPr>
        <w:t>AMF Name</w:t>
      </w:r>
      <w:r>
        <w:tab/>
      </w:r>
      <w:r>
        <w:fldChar w:fldCharType="begin" w:fldLock="1"/>
      </w:r>
      <w:r>
        <w:instrText xml:space="preserve"> PAGEREF _Toc138309262 \h </w:instrText>
      </w:r>
      <w:r>
        <w:fldChar w:fldCharType="separate"/>
      </w:r>
      <w:r>
        <w:t>238</w:t>
      </w:r>
      <w:r>
        <w:fldChar w:fldCharType="end"/>
      </w:r>
    </w:p>
    <w:p w14:paraId="3034E7D2" w14:textId="49E17039" w:rsidR="005A13C0" w:rsidRDefault="005A13C0">
      <w:pPr>
        <w:pStyle w:val="TOC3"/>
        <w:rPr>
          <w:rFonts w:asciiTheme="minorHAnsi" w:eastAsiaTheme="minorEastAsia" w:hAnsiTheme="minorHAnsi" w:cstheme="minorBidi"/>
          <w:kern w:val="2"/>
          <w:sz w:val="22"/>
          <w:szCs w:val="22"/>
          <w14:ligatures w14:val="standardContextual"/>
        </w:rPr>
      </w:pPr>
      <w:r>
        <w:t>5.9.6</w:t>
      </w:r>
      <w:r>
        <w:rPr>
          <w:rFonts w:asciiTheme="minorHAnsi" w:eastAsiaTheme="minorEastAsia" w:hAnsiTheme="minorHAnsi" w:cstheme="minorBidi"/>
          <w:kern w:val="2"/>
          <w:sz w:val="22"/>
          <w:szCs w:val="22"/>
          <w14:ligatures w14:val="standardContextual"/>
        </w:rPr>
        <w:tab/>
      </w:r>
      <w:r>
        <w:t>Data Network Name (DNN)</w:t>
      </w:r>
      <w:r>
        <w:tab/>
      </w:r>
      <w:r>
        <w:fldChar w:fldCharType="begin" w:fldLock="1"/>
      </w:r>
      <w:r>
        <w:instrText xml:space="preserve"> PAGEREF _Toc138309263 \h </w:instrText>
      </w:r>
      <w:r>
        <w:fldChar w:fldCharType="separate"/>
      </w:r>
      <w:r>
        <w:t>238</w:t>
      </w:r>
      <w:r>
        <w:fldChar w:fldCharType="end"/>
      </w:r>
    </w:p>
    <w:p w14:paraId="78AE2273" w14:textId="60DCFA83" w:rsidR="005A13C0" w:rsidRDefault="005A13C0">
      <w:pPr>
        <w:pStyle w:val="TOC3"/>
        <w:rPr>
          <w:rFonts w:asciiTheme="minorHAnsi" w:eastAsiaTheme="minorEastAsia" w:hAnsiTheme="minorHAnsi" w:cstheme="minorBidi"/>
          <w:kern w:val="2"/>
          <w:sz w:val="22"/>
          <w:szCs w:val="22"/>
          <w14:ligatures w14:val="standardContextual"/>
        </w:rPr>
      </w:pPr>
      <w:r>
        <w:t>5.9.7</w:t>
      </w:r>
      <w:r>
        <w:rPr>
          <w:rFonts w:asciiTheme="minorHAnsi" w:eastAsiaTheme="minorEastAsia" w:hAnsiTheme="minorHAnsi" w:cstheme="minorBidi"/>
          <w:kern w:val="2"/>
          <w:sz w:val="22"/>
          <w:szCs w:val="22"/>
          <w14:ligatures w14:val="standardContextual"/>
        </w:rPr>
        <w:tab/>
      </w:r>
      <w:r>
        <w:t>Internal-Group Identifier</w:t>
      </w:r>
      <w:r>
        <w:tab/>
      </w:r>
      <w:r>
        <w:fldChar w:fldCharType="begin" w:fldLock="1"/>
      </w:r>
      <w:r>
        <w:instrText xml:space="preserve"> PAGEREF _Toc138309264 \h </w:instrText>
      </w:r>
      <w:r>
        <w:fldChar w:fldCharType="separate"/>
      </w:r>
      <w:r>
        <w:t>239</w:t>
      </w:r>
      <w:r>
        <w:fldChar w:fldCharType="end"/>
      </w:r>
    </w:p>
    <w:p w14:paraId="4B6C9AB3" w14:textId="7D97E7CB" w:rsidR="005A13C0" w:rsidRDefault="005A13C0">
      <w:pPr>
        <w:pStyle w:val="TOC3"/>
        <w:rPr>
          <w:rFonts w:asciiTheme="minorHAnsi" w:eastAsiaTheme="minorEastAsia" w:hAnsiTheme="minorHAnsi" w:cstheme="minorBidi"/>
          <w:kern w:val="2"/>
          <w:sz w:val="22"/>
          <w:szCs w:val="22"/>
          <w14:ligatures w14:val="standardContextual"/>
        </w:rPr>
      </w:pPr>
      <w:r>
        <w:t>5.9.8</w:t>
      </w:r>
      <w:r>
        <w:rPr>
          <w:rFonts w:asciiTheme="minorHAnsi" w:eastAsiaTheme="minorEastAsia" w:hAnsiTheme="minorHAnsi" w:cstheme="minorBidi"/>
          <w:kern w:val="2"/>
          <w:sz w:val="22"/>
          <w:szCs w:val="22"/>
          <w14:ligatures w14:val="standardContextual"/>
        </w:rPr>
        <w:tab/>
      </w:r>
      <w:r>
        <w:t>Generic Public Subscription Identifier</w:t>
      </w:r>
      <w:r>
        <w:tab/>
      </w:r>
      <w:r>
        <w:fldChar w:fldCharType="begin" w:fldLock="1"/>
      </w:r>
      <w:r>
        <w:instrText xml:space="preserve"> PAGEREF _Toc138309265 \h </w:instrText>
      </w:r>
      <w:r>
        <w:fldChar w:fldCharType="separate"/>
      </w:r>
      <w:r>
        <w:t>239</w:t>
      </w:r>
      <w:r>
        <w:fldChar w:fldCharType="end"/>
      </w:r>
    </w:p>
    <w:p w14:paraId="2077A7DC" w14:textId="70B0C3A4" w:rsidR="005A13C0" w:rsidRDefault="005A13C0">
      <w:pPr>
        <w:pStyle w:val="TOC3"/>
        <w:rPr>
          <w:rFonts w:asciiTheme="minorHAnsi" w:eastAsiaTheme="minorEastAsia" w:hAnsiTheme="minorHAnsi" w:cstheme="minorBidi"/>
          <w:kern w:val="2"/>
          <w:sz w:val="22"/>
          <w:szCs w:val="22"/>
          <w14:ligatures w14:val="standardContextual"/>
        </w:rPr>
      </w:pPr>
      <w:r>
        <w:t>5.9.9</w:t>
      </w:r>
      <w:r>
        <w:rPr>
          <w:rFonts w:asciiTheme="minorHAnsi" w:eastAsiaTheme="minorEastAsia" w:hAnsiTheme="minorHAnsi" w:cstheme="minorBidi"/>
          <w:kern w:val="2"/>
          <w:sz w:val="22"/>
          <w:szCs w:val="22"/>
          <w14:ligatures w14:val="standardContextual"/>
        </w:rPr>
        <w:tab/>
      </w:r>
      <w:r>
        <w:t>AMF UE NGAP ID</w:t>
      </w:r>
      <w:r>
        <w:tab/>
      </w:r>
      <w:r>
        <w:fldChar w:fldCharType="begin" w:fldLock="1"/>
      </w:r>
      <w:r>
        <w:instrText xml:space="preserve"> PAGEREF _Toc138309266 \h </w:instrText>
      </w:r>
      <w:r>
        <w:fldChar w:fldCharType="separate"/>
      </w:r>
      <w:r>
        <w:t>239</w:t>
      </w:r>
      <w:r>
        <w:fldChar w:fldCharType="end"/>
      </w:r>
    </w:p>
    <w:p w14:paraId="296F6CCE" w14:textId="1DF248F4" w:rsidR="005A13C0" w:rsidRDefault="005A13C0">
      <w:pPr>
        <w:pStyle w:val="TOC3"/>
        <w:rPr>
          <w:rFonts w:asciiTheme="minorHAnsi" w:eastAsiaTheme="minorEastAsia" w:hAnsiTheme="minorHAnsi" w:cstheme="minorBidi"/>
          <w:kern w:val="2"/>
          <w:sz w:val="22"/>
          <w:szCs w:val="22"/>
          <w14:ligatures w14:val="standardContextual"/>
        </w:rPr>
      </w:pPr>
      <w:r>
        <w:t>5.9.10</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_Toc138309267 \h </w:instrText>
      </w:r>
      <w:r>
        <w:fldChar w:fldCharType="separate"/>
      </w:r>
      <w:r>
        <w:t>239</w:t>
      </w:r>
      <w:r>
        <w:fldChar w:fldCharType="end"/>
      </w:r>
    </w:p>
    <w:p w14:paraId="32ADD20F" w14:textId="7BAC7F45" w:rsidR="005A13C0" w:rsidRDefault="005A13C0">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_Toc138309268 \h </w:instrText>
      </w:r>
      <w:r>
        <w:fldChar w:fldCharType="separate"/>
      </w:r>
      <w:r>
        <w:t>240</w:t>
      </w:r>
      <w:r>
        <w:fldChar w:fldCharType="end"/>
      </w:r>
    </w:p>
    <w:p w14:paraId="51605E44" w14:textId="70160BD3"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_Toc138309269 \h </w:instrText>
      </w:r>
      <w:r>
        <w:fldChar w:fldCharType="separate"/>
      </w:r>
      <w:r>
        <w:t>240</w:t>
      </w:r>
      <w:r>
        <w:fldChar w:fldCharType="end"/>
      </w:r>
    </w:p>
    <w:p w14:paraId="790D4837" w14:textId="5236CDE7"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5.10.2</w:t>
      </w:r>
      <w:r>
        <w:rPr>
          <w:rFonts w:asciiTheme="minorHAnsi" w:eastAsiaTheme="minorEastAsia" w:hAnsiTheme="minorHAnsi" w:cstheme="minorBidi"/>
          <w:kern w:val="2"/>
          <w:sz w:val="22"/>
          <w:szCs w:val="22"/>
          <w14:ligatures w14:val="standardContextual"/>
        </w:rPr>
        <w:tab/>
      </w:r>
      <w:r>
        <w:rPr>
          <w:lang w:eastAsia="zh-CN"/>
        </w:rPr>
        <w:t>Security Model for non-3GPP access</w:t>
      </w:r>
      <w:r>
        <w:tab/>
      </w:r>
      <w:r>
        <w:fldChar w:fldCharType="begin" w:fldLock="1"/>
      </w:r>
      <w:r>
        <w:instrText xml:space="preserve"> PAGEREF _Toc138309270 \h </w:instrText>
      </w:r>
      <w:r>
        <w:fldChar w:fldCharType="separate"/>
      </w:r>
      <w:r>
        <w:t>240</w:t>
      </w:r>
      <w:r>
        <w:fldChar w:fldCharType="end"/>
      </w:r>
    </w:p>
    <w:p w14:paraId="0D986D4E" w14:textId="19671046" w:rsidR="005A13C0" w:rsidRDefault="005A13C0">
      <w:pPr>
        <w:pStyle w:val="TOC4"/>
        <w:rPr>
          <w:rFonts w:asciiTheme="minorHAnsi" w:eastAsiaTheme="minorEastAsia" w:hAnsiTheme="minorHAnsi" w:cstheme="minorBidi"/>
          <w:kern w:val="2"/>
          <w:sz w:val="22"/>
          <w:szCs w:val="22"/>
          <w14:ligatures w14:val="standardContextual"/>
        </w:rPr>
      </w:pPr>
      <w:r>
        <w:t>5.10.2.1</w:t>
      </w:r>
      <w:r>
        <w:rPr>
          <w:rFonts w:asciiTheme="minorHAnsi" w:eastAsiaTheme="minorEastAsia" w:hAnsiTheme="minorHAnsi" w:cstheme="minorBidi"/>
          <w:kern w:val="2"/>
          <w:sz w:val="22"/>
          <w:szCs w:val="22"/>
          <w14:ligatures w14:val="standardContextual"/>
        </w:rPr>
        <w:tab/>
      </w:r>
      <w:r>
        <w:t>Signalling Security</w:t>
      </w:r>
      <w:r>
        <w:tab/>
      </w:r>
      <w:r>
        <w:fldChar w:fldCharType="begin" w:fldLock="1"/>
      </w:r>
      <w:r>
        <w:instrText xml:space="preserve"> PAGEREF _Toc138309271 \h </w:instrText>
      </w:r>
      <w:r>
        <w:fldChar w:fldCharType="separate"/>
      </w:r>
      <w:r>
        <w:t>240</w:t>
      </w:r>
      <w:r>
        <w:fldChar w:fldCharType="end"/>
      </w:r>
    </w:p>
    <w:p w14:paraId="2BA5FE9D" w14:textId="4AF49772" w:rsidR="005A13C0" w:rsidRDefault="005A13C0">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PDU Session User Plane Security</w:t>
      </w:r>
      <w:r>
        <w:tab/>
      </w:r>
      <w:r>
        <w:fldChar w:fldCharType="begin" w:fldLock="1"/>
      </w:r>
      <w:r>
        <w:instrText xml:space="preserve"> PAGEREF _Toc138309272 \h </w:instrText>
      </w:r>
      <w:r>
        <w:fldChar w:fldCharType="separate"/>
      </w:r>
      <w:r>
        <w:t>240</w:t>
      </w:r>
      <w:r>
        <w:fldChar w:fldCharType="end"/>
      </w:r>
    </w:p>
    <w:p w14:paraId="1A258622" w14:textId="155A5CA8" w:rsidR="005A13C0" w:rsidRDefault="005A13C0">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Support for Dual Connectivity, Multi-Connectivity</w:t>
      </w:r>
      <w:r>
        <w:tab/>
      </w:r>
      <w:r>
        <w:fldChar w:fldCharType="begin" w:fldLock="1"/>
      </w:r>
      <w:r>
        <w:instrText xml:space="preserve"> PAGEREF _Toc138309273 \h </w:instrText>
      </w:r>
      <w:r>
        <w:fldChar w:fldCharType="separate"/>
      </w:r>
      <w:r>
        <w:t>243</w:t>
      </w:r>
      <w:r>
        <w:fldChar w:fldCharType="end"/>
      </w:r>
    </w:p>
    <w:p w14:paraId="2C978990" w14:textId="028537CE" w:rsidR="005A13C0" w:rsidRDefault="005A13C0">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_Toc138309274 \h </w:instrText>
      </w:r>
      <w:r>
        <w:fldChar w:fldCharType="separate"/>
      </w:r>
      <w:r>
        <w:t>243</w:t>
      </w:r>
      <w:r>
        <w:fldChar w:fldCharType="end"/>
      </w:r>
    </w:p>
    <w:p w14:paraId="4C853087" w14:textId="454519B9" w:rsidR="005A13C0" w:rsidRDefault="005A13C0">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_Toc138309275 \h </w:instrText>
      </w:r>
      <w:r>
        <w:fldChar w:fldCharType="separate"/>
      </w:r>
      <w:r>
        <w:t>244</w:t>
      </w:r>
      <w:r>
        <w:fldChar w:fldCharType="end"/>
      </w:r>
    </w:p>
    <w:p w14:paraId="2CA3955E" w14:textId="60EC6AA1" w:rsidR="005A13C0" w:rsidRDefault="005A13C0">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_Toc138309276 \h </w:instrText>
      </w:r>
      <w:r>
        <w:fldChar w:fldCharType="separate"/>
      </w:r>
      <w:r>
        <w:t>244</w:t>
      </w:r>
      <w:r>
        <w:fldChar w:fldCharType="end"/>
      </w:r>
    </w:p>
    <w:p w14:paraId="1AA60753" w14:textId="16D3BB85" w:rsidR="005A13C0" w:rsidRDefault="005A13C0">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_Toc138309277 \h </w:instrText>
      </w:r>
      <w:r>
        <w:fldChar w:fldCharType="separate"/>
      </w:r>
      <w:r>
        <w:t>244</w:t>
      </w:r>
      <w:r>
        <w:fldChar w:fldCharType="end"/>
      </w:r>
    </w:p>
    <w:p w14:paraId="6E73BC43" w14:textId="4AE39D93" w:rsidR="005A13C0" w:rsidRDefault="005A13C0">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_Toc138309278 \h </w:instrText>
      </w:r>
      <w:r>
        <w:fldChar w:fldCharType="separate"/>
      </w:r>
      <w:r>
        <w:t>244</w:t>
      </w:r>
      <w:r>
        <w:fldChar w:fldCharType="end"/>
      </w:r>
    </w:p>
    <w:p w14:paraId="690A509F" w14:textId="12BFAC14" w:rsidR="005A13C0" w:rsidRDefault="005A13C0">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Edge Computing</w:t>
      </w:r>
      <w:r>
        <w:tab/>
      </w:r>
      <w:r>
        <w:fldChar w:fldCharType="begin" w:fldLock="1"/>
      </w:r>
      <w:r>
        <w:instrText xml:space="preserve"> PAGEREF _Toc138309279 \h </w:instrText>
      </w:r>
      <w:r>
        <w:fldChar w:fldCharType="separate"/>
      </w:r>
      <w:r>
        <w:t>245</w:t>
      </w:r>
      <w:r>
        <w:fldChar w:fldCharType="end"/>
      </w:r>
    </w:p>
    <w:p w14:paraId="4BC3CE62" w14:textId="72EFC994" w:rsidR="005A13C0" w:rsidRDefault="005A13C0">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_Toc138309280 \h </w:instrText>
      </w:r>
      <w:r>
        <w:fldChar w:fldCharType="separate"/>
      </w:r>
      <w:r>
        <w:t>246</w:t>
      </w:r>
      <w:r>
        <w:fldChar w:fldCharType="end"/>
      </w:r>
    </w:p>
    <w:p w14:paraId="31D171A6" w14:textId="71106601" w:rsidR="005A13C0" w:rsidRDefault="005A13C0">
      <w:pPr>
        <w:pStyle w:val="TOC2"/>
        <w:rPr>
          <w:rFonts w:asciiTheme="minorHAnsi" w:eastAsiaTheme="minorEastAsia" w:hAnsiTheme="minorHAnsi" w:cstheme="minorBidi"/>
          <w:kern w:val="2"/>
          <w:sz w:val="22"/>
          <w:szCs w:val="22"/>
          <w14:ligatures w14:val="standardContextual"/>
        </w:rPr>
      </w:pPr>
      <w:r>
        <w:lastRenderedPageBreak/>
        <w:t>5.15</w:t>
      </w:r>
      <w:r>
        <w:rPr>
          <w:rFonts w:asciiTheme="minorHAnsi" w:eastAsiaTheme="minorEastAsia" w:hAnsiTheme="minorHAnsi" w:cstheme="minorBidi"/>
          <w:kern w:val="2"/>
          <w:sz w:val="22"/>
          <w:szCs w:val="22"/>
          <w14:ligatures w14:val="standardContextual"/>
        </w:rPr>
        <w:tab/>
      </w:r>
      <w:r>
        <w:t>Network slicing</w:t>
      </w:r>
      <w:r>
        <w:tab/>
      </w:r>
      <w:r>
        <w:fldChar w:fldCharType="begin" w:fldLock="1"/>
      </w:r>
      <w:r>
        <w:instrText xml:space="preserve"> PAGEREF _Toc138309281 \h </w:instrText>
      </w:r>
      <w:r>
        <w:fldChar w:fldCharType="separate"/>
      </w:r>
      <w:r>
        <w:t>246</w:t>
      </w:r>
      <w:r>
        <w:fldChar w:fldCharType="end"/>
      </w:r>
    </w:p>
    <w:p w14:paraId="4B01C44C" w14:textId="3E8BC14F" w:rsidR="005A13C0" w:rsidRDefault="005A13C0">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_Toc138309282 \h </w:instrText>
      </w:r>
      <w:r>
        <w:fldChar w:fldCharType="separate"/>
      </w:r>
      <w:r>
        <w:t>246</w:t>
      </w:r>
      <w:r>
        <w:fldChar w:fldCharType="end"/>
      </w:r>
    </w:p>
    <w:p w14:paraId="1DD46D08" w14:textId="18F5FC80" w:rsidR="005A13C0" w:rsidRDefault="005A13C0">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Identification and selection of a Network Slice: the S-NSSAI and the NSSAI</w:t>
      </w:r>
      <w:r>
        <w:tab/>
      </w:r>
      <w:r>
        <w:fldChar w:fldCharType="begin" w:fldLock="1"/>
      </w:r>
      <w:r>
        <w:instrText xml:space="preserve"> PAGEREF _Toc138309283 \h </w:instrText>
      </w:r>
      <w:r>
        <w:fldChar w:fldCharType="separate"/>
      </w:r>
      <w:r>
        <w:t>247</w:t>
      </w:r>
      <w:r>
        <w:fldChar w:fldCharType="end"/>
      </w:r>
    </w:p>
    <w:p w14:paraId="79678214" w14:textId="41709088" w:rsidR="005A13C0" w:rsidRDefault="005A13C0">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_Toc138309284 \h </w:instrText>
      </w:r>
      <w:r>
        <w:fldChar w:fldCharType="separate"/>
      </w:r>
      <w:r>
        <w:t>247</w:t>
      </w:r>
      <w:r>
        <w:fldChar w:fldCharType="end"/>
      </w:r>
    </w:p>
    <w:p w14:paraId="12F61F9F" w14:textId="52C63118" w:rsidR="005A13C0" w:rsidRDefault="005A13C0">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Standardised SST values</w:t>
      </w:r>
      <w:r>
        <w:tab/>
      </w:r>
      <w:r>
        <w:fldChar w:fldCharType="begin" w:fldLock="1"/>
      </w:r>
      <w:r>
        <w:instrText xml:space="preserve"> PAGEREF _Toc138309285 \h </w:instrText>
      </w:r>
      <w:r>
        <w:fldChar w:fldCharType="separate"/>
      </w:r>
      <w:r>
        <w:t>248</w:t>
      </w:r>
      <w:r>
        <w:fldChar w:fldCharType="end"/>
      </w:r>
    </w:p>
    <w:p w14:paraId="0727CF09" w14:textId="15C021DE" w:rsidR="005A13C0" w:rsidRDefault="005A13C0">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Subscription aspects</w:t>
      </w:r>
      <w:r>
        <w:tab/>
      </w:r>
      <w:r>
        <w:fldChar w:fldCharType="begin" w:fldLock="1"/>
      </w:r>
      <w:r>
        <w:instrText xml:space="preserve"> PAGEREF _Toc138309286 \h </w:instrText>
      </w:r>
      <w:r>
        <w:fldChar w:fldCharType="separate"/>
      </w:r>
      <w:r>
        <w:t>249</w:t>
      </w:r>
      <w:r>
        <w:fldChar w:fldCharType="end"/>
      </w:r>
    </w:p>
    <w:p w14:paraId="1D3E4F8F" w14:textId="7B297B76"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5.15.4</w:t>
      </w:r>
      <w:r>
        <w:rPr>
          <w:rFonts w:asciiTheme="minorHAnsi" w:eastAsiaTheme="minorEastAsia" w:hAnsiTheme="minorHAnsi" w:cstheme="minorBidi"/>
          <w:kern w:val="2"/>
          <w:sz w:val="22"/>
          <w:szCs w:val="22"/>
          <w14:ligatures w14:val="standardContextual"/>
        </w:rPr>
        <w:tab/>
      </w:r>
      <w:r>
        <w:rPr>
          <w:lang w:eastAsia="zh-CN"/>
        </w:rPr>
        <w:t>UE NSSAI configuration and NSSAI storage aspects</w:t>
      </w:r>
      <w:r>
        <w:tab/>
      </w:r>
      <w:r>
        <w:fldChar w:fldCharType="begin" w:fldLock="1"/>
      </w:r>
      <w:r>
        <w:instrText xml:space="preserve"> PAGEREF _Toc138309287 \h </w:instrText>
      </w:r>
      <w:r>
        <w:fldChar w:fldCharType="separate"/>
      </w:r>
      <w:r>
        <w:t>250</w:t>
      </w:r>
      <w:r>
        <w:fldChar w:fldCharType="end"/>
      </w:r>
    </w:p>
    <w:p w14:paraId="7A7ED8C4" w14:textId="30F1580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5.15.4.1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_Toc138309288 \h </w:instrText>
      </w:r>
      <w:r>
        <w:fldChar w:fldCharType="separate"/>
      </w:r>
      <w:r>
        <w:t>250</w:t>
      </w:r>
      <w:r>
        <w:fldChar w:fldCharType="end"/>
      </w:r>
    </w:p>
    <w:p w14:paraId="6F4EE3C4" w14:textId="22F2C584" w:rsidR="005A13C0" w:rsidRDefault="005A13C0">
      <w:pPr>
        <w:pStyle w:val="TOC5"/>
        <w:rPr>
          <w:rFonts w:asciiTheme="minorHAnsi" w:eastAsiaTheme="minorEastAsia" w:hAnsiTheme="minorHAnsi" w:cstheme="minorBidi"/>
          <w:kern w:val="2"/>
          <w:sz w:val="22"/>
          <w:szCs w:val="22"/>
          <w14:ligatures w14:val="standardContextual"/>
        </w:rPr>
      </w:pPr>
      <w:r>
        <w:t>5.15.4.1.1</w:t>
      </w:r>
      <w:r>
        <w:rPr>
          <w:rFonts w:asciiTheme="minorHAnsi" w:eastAsiaTheme="minorEastAsia" w:hAnsiTheme="minorHAnsi" w:cstheme="minorBidi"/>
          <w:kern w:val="2"/>
          <w:sz w:val="22"/>
          <w:szCs w:val="22"/>
          <w14:ligatures w14:val="standardContextual"/>
        </w:rPr>
        <w:tab/>
      </w:r>
      <w:r>
        <w:t>UE Network Slice configuration</w:t>
      </w:r>
      <w:r>
        <w:tab/>
      </w:r>
      <w:r>
        <w:fldChar w:fldCharType="begin" w:fldLock="1"/>
      </w:r>
      <w:r>
        <w:instrText xml:space="preserve"> PAGEREF _Toc138309289 \h </w:instrText>
      </w:r>
      <w:r>
        <w:fldChar w:fldCharType="separate"/>
      </w:r>
      <w:r>
        <w:t>250</w:t>
      </w:r>
      <w:r>
        <w:fldChar w:fldCharType="end"/>
      </w:r>
    </w:p>
    <w:p w14:paraId="4084CD1D" w14:textId="31183AB1" w:rsidR="005A13C0" w:rsidRDefault="005A13C0">
      <w:pPr>
        <w:pStyle w:val="TOC5"/>
        <w:rPr>
          <w:rFonts w:asciiTheme="minorHAnsi" w:eastAsiaTheme="minorEastAsia" w:hAnsiTheme="minorHAnsi" w:cstheme="minorBidi"/>
          <w:kern w:val="2"/>
          <w:sz w:val="22"/>
          <w:szCs w:val="22"/>
          <w14:ligatures w14:val="standardContextual"/>
        </w:rPr>
      </w:pPr>
      <w:r>
        <w:t>5.15.4.1.2</w:t>
      </w:r>
      <w:r>
        <w:rPr>
          <w:rFonts w:asciiTheme="minorHAnsi" w:eastAsiaTheme="minorEastAsia" w:hAnsiTheme="minorHAnsi" w:cstheme="minorBidi"/>
          <w:kern w:val="2"/>
          <w:sz w:val="22"/>
          <w:szCs w:val="22"/>
          <w14:ligatures w14:val="standardContextual"/>
        </w:rPr>
        <w:tab/>
      </w:r>
      <w:r>
        <w:t>Mapping of S-NSSAIs values in the Allowed NSSAI and in the Requested NSSAI to the S-NSSAIs values used in the HPLMN</w:t>
      </w:r>
      <w:r>
        <w:tab/>
      </w:r>
      <w:r>
        <w:fldChar w:fldCharType="begin" w:fldLock="1"/>
      </w:r>
      <w:r>
        <w:instrText xml:space="preserve"> PAGEREF _Toc138309290 \h </w:instrText>
      </w:r>
      <w:r>
        <w:fldChar w:fldCharType="separate"/>
      </w:r>
      <w:r>
        <w:t>252</w:t>
      </w:r>
      <w:r>
        <w:fldChar w:fldCharType="end"/>
      </w:r>
    </w:p>
    <w:p w14:paraId="41BDB591" w14:textId="771D3F2A"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5.15.4.2</w:t>
      </w:r>
      <w:r>
        <w:rPr>
          <w:rFonts w:asciiTheme="minorHAnsi" w:eastAsiaTheme="minorEastAsia" w:hAnsiTheme="minorHAnsi" w:cstheme="minorBidi"/>
          <w:kern w:val="2"/>
          <w:sz w:val="22"/>
          <w:szCs w:val="22"/>
          <w14:ligatures w14:val="standardContextual"/>
        </w:rPr>
        <w:tab/>
      </w:r>
      <w:r>
        <w:rPr>
          <w:lang w:eastAsia="ko-KR"/>
        </w:rPr>
        <w:t>Update of UE Network Slice configuration</w:t>
      </w:r>
      <w:r>
        <w:tab/>
      </w:r>
      <w:r>
        <w:fldChar w:fldCharType="begin" w:fldLock="1"/>
      </w:r>
      <w:r>
        <w:instrText xml:space="preserve"> PAGEREF _Toc138309291 \h </w:instrText>
      </w:r>
      <w:r>
        <w:fldChar w:fldCharType="separate"/>
      </w:r>
      <w:r>
        <w:t>253</w:t>
      </w:r>
      <w:r>
        <w:fldChar w:fldCharType="end"/>
      </w:r>
    </w:p>
    <w:p w14:paraId="25EB41F6" w14:textId="6875105D" w:rsidR="005A13C0" w:rsidRDefault="005A13C0">
      <w:pPr>
        <w:pStyle w:val="TOC3"/>
        <w:rPr>
          <w:rFonts w:asciiTheme="minorHAnsi" w:eastAsiaTheme="minorEastAsia" w:hAnsiTheme="minorHAnsi" w:cstheme="minorBidi"/>
          <w:kern w:val="2"/>
          <w:sz w:val="22"/>
          <w:szCs w:val="22"/>
          <w14:ligatures w14:val="standardContextual"/>
        </w:rPr>
      </w:pPr>
      <w:r>
        <w:t>5.15.5</w:t>
      </w:r>
      <w:r>
        <w:rPr>
          <w:rFonts w:asciiTheme="minorHAnsi" w:eastAsiaTheme="minorEastAsia" w:hAnsiTheme="minorHAnsi" w:cstheme="minorBidi"/>
          <w:kern w:val="2"/>
          <w:sz w:val="22"/>
          <w:szCs w:val="22"/>
          <w14:ligatures w14:val="standardContextual"/>
        </w:rPr>
        <w:tab/>
      </w:r>
      <w:r>
        <w:t>Detailed Operation Overview</w:t>
      </w:r>
      <w:r>
        <w:tab/>
      </w:r>
      <w:r>
        <w:fldChar w:fldCharType="begin" w:fldLock="1"/>
      </w:r>
      <w:r>
        <w:instrText xml:space="preserve"> PAGEREF _Toc138309292 \h </w:instrText>
      </w:r>
      <w:r>
        <w:fldChar w:fldCharType="separate"/>
      </w:r>
      <w:r>
        <w:t>253</w:t>
      </w:r>
      <w:r>
        <w:fldChar w:fldCharType="end"/>
      </w:r>
    </w:p>
    <w:p w14:paraId="4D4E3C61" w14:textId="720BDE0A" w:rsidR="005A13C0" w:rsidRDefault="005A13C0">
      <w:pPr>
        <w:pStyle w:val="TOC4"/>
        <w:rPr>
          <w:rFonts w:asciiTheme="minorHAnsi" w:eastAsiaTheme="minorEastAsia" w:hAnsiTheme="minorHAnsi" w:cstheme="minorBidi"/>
          <w:kern w:val="2"/>
          <w:sz w:val="22"/>
          <w:szCs w:val="22"/>
          <w14:ligatures w14:val="standardContextual"/>
        </w:rPr>
      </w:pPr>
      <w:r>
        <w:t>5.15.5.1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_Toc138309293 \h </w:instrText>
      </w:r>
      <w:r>
        <w:fldChar w:fldCharType="separate"/>
      </w:r>
      <w:r>
        <w:t>253</w:t>
      </w:r>
      <w:r>
        <w:fldChar w:fldCharType="end"/>
      </w:r>
    </w:p>
    <w:p w14:paraId="4D6F300D" w14:textId="76AA673D" w:rsidR="005A13C0" w:rsidRDefault="005A13C0">
      <w:pPr>
        <w:pStyle w:val="TOC4"/>
        <w:rPr>
          <w:rFonts w:asciiTheme="minorHAnsi" w:eastAsiaTheme="minorEastAsia" w:hAnsiTheme="minorHAnsi" w:cstheme="minorBidi"/>
          <w:kern w:val="2"/>
          <w:sz w:val="22"/>
          <w:szCs w:val="22"/>
          <w14:ligatures w14:val="standardContextual"/>
        </w:rPr>
      </w:pPr>
      <w:r>
        <w:t>5.15.5.2</w:t>
      </w:r>
      <w:r>
        <w:rPr>
          <w:rFonts w:asciiTheme="minorHAnsi" w:eastAsiaTheme="minorEastAsia" w:hAnsiTheme="minorHAnsi" w:cstheme="minorBidi"/>
          <w:kern w:val="2"/>
          <w:sz w:val="22"/>
          <w:szCs w:val="22"/>
          <w14:ligatures w14:val="standardContextual"/>
        </w:rPr>
        <w:tab/>
      </w:r>
      <w:r>
        <w:t>Selection of a Serving AMF supporting the Network Slices</w:t>
      </w:r>
      <w:r>
        <w:tab/>
      </w:r>
      <w:r>
        <w:fldChar w:fldCharType="begin" w:fldLock="1"/>
      </w:r>
      <w:r>
        <w:instrText xml:space="preserve"> PAGEREF _Toc138309294 \h </w:instrText>
      </w:r>
      <w:r>
        <w:fldChar w:fldCharType="separate"/>
      </w:r>
      <w:r>
        <w:t>254</w:t>
      </w:r>
      <w:r>
        <w:fldChar w:fldCharType="end"/>
      </w:r>
    </w:p>
    <w:p w14:paraId="3D934242" w14:textId="6B9A9ECB" w:rsidR="005A13C0" w:rsidRDefault="005A13C0">
      <w:pPr>
        <w:pStyle w:val="TOC5"/>
        <w:rPr>
          <w:rFonts w:asciiTheme="minorHAnsi" w:eastAsiaTheme="minorEastAsia" w:hAnsiTheme="minorHAnsi" w:cstheme="minorBidi"/>
          <w:kern w:val="2"/>
          <w:sz w:val="22"/>
          <w:szCs w:val="22"/>
          <w14:ligatures w14:val="standardContextual"/>
        </w:rPr>
      </w:pPr>
      <w:r>
        <w:t>5.15.5.2.1</w:t>
      </w:r>
      <w:r>
        <w:rPr>
          <w:rFonts w:asciiTheme="minorHAnsi" w:eastAsiaTheme="minorEastAsia" w:hAnsiTheme="minorHAnsi" w:cstheme="minorBidi"/>
          <w:kern w:val="2"/>
          <w:sz w:val="22"/>
          <w:szCs w:val="22"/>
          <w14:ligatures w14:val="standardContextual"/>
        </w:rPr>
        <w:tab/>
      </w:r>
      <w:r>
        <w:t>Registration to a set of Network Slices</w:t>
      </w:r>
      <w:r>
        <w:tab/>
      </w:r>
      <w:r>
        <w:fldChar w:fldCharType="begin" w:fldLock="1"/>
      </w:r>
      <w:r>
        <w:instrText xml:space="preserve"> PAGEREF _Toc138309295 \h </w:instrText>
      </w:r>
      <w:r>
        <w:fldChar w:fldCharType="separate"/>
      </w:r>
      <w:r>
        <w:t>254</w:t>
      </w:r>
      <w:r>
        <w:fldChar w:fldCharType="end"/>
      </w:r>
    </w:p>
    <w:p w14:paraId="5561A828" w14:textId="57D187F3" w:rsidR="005A13C0" w:rsidRDefault="005A13C0">
      <w:pPr>
        <w:pStyle w:val="TOC5"/>
        <w:rPr>
          <w:rFonts w:asciiTheme="minorHAnsi" w:eastAsiaTheme="minorEastAsia" w:hAnsiTheme="minorHAnsi" w:cstheme="minorBidi"/>
          <w:kern w:val="2"/>
          <w:sz w:val="22"/>
          <w:szCs w:val="22"/>
          <w14:ligatures w14:val="standardContextual"/>
        </w:rPr>
      </w:pPr>
      <w:r>
        <w:t>5.15.5.2.2</w:t>
      </w:r>
      <w:r>
        <w:rPr>
          <w:rFonts w:asciiTheme="minorHAnsi" w:eastAsiaTheme="minorEastAsia" w:hAnsiTheme="minorHAnsi" w:cstheme="minorBidi"/>
          <w:kern w:val="2"/>
          <w:sz w:val="22"/>
          <w:szCs w:val="22"/>
          <w14:ligatures w14:val="standardContextual"/>
        </w:rPr>
        <w:tab/>
      </w:r>
      <w:r>
        <w:t>Modification of the Set of Network Slice(s) for a UE</w:t>
      </w:r>
      <w:r>
        <w:tab/>
      </w:r>
      <w:r>
        <w:fldChar w:fldCharType="begin" w:fldLock="1"/>
      </w:r>
      <w:r>
        <w:instrText xml:space="preserve"> PAGEREF _Toc138309296 \h </w:instrText>
      </w:r>
      <w:r>
        <w:fldChar w:fldCharType="separate"/>
      </w:r>
      <w:r>
        <w:t>259</w:t>
      </w:r>
      <w:r>
        <w:fldChar w:fldCharType="end"/>
      </w:r>
    </w:p>
    <w:p w14:paraId="1E7CD9A1" w14:textId="7F2686EE" w:rsidR="005A13C0" w:rsidRDefault="005A13C0">
      <w:pPr>
        <w:pStyle w:val="TOC5"/>
        <w:rPr>
          <w:rFonts w:asciiTheme="minorHAnsi" w:eastAsiaTheme="minorEastAsia" w:hAnsiTheme="minorHAnsi" w:cstheme="minorBidi"/>
          <w:kern w:val="2"/>
          <w:sz w:val="22"/>
          <w:szCs w:val="22"/>
          <w14:ligatures w14:val="standardContextual"/>
        </w:rPr>
      </w:pPr>
      <w:r>
        <w:t>5.15.5.2.3</w:t>
      </w:r>
      <w:r>
        <w:rPr>
          <w:rFonts w:asciiTheme="minorHAnsi" w:eastAsiaTheme="minorEastAsia" w:hAnsiTheme="minorHAnsi" w:cstheme="minorBidi"/>
          <w:kern w:val="2"/>
          <w:sz w:val="22"/>
          <w:szCs w:val="22"/>
          <w14:ligatures w14:val="standardContextual"/>
        </w:rPr>
        <w:tab/>
      </w:r>
      <w:r>
        <w:t>AMF Re-allocation due to Network Slice(s) Support</w:t>
      </w:r>
      <w:r>
        <w:tab/>
      </w:r>
      <w:r>
        <w:fldChar w:fldCharType="begin" w:fldLock="1"/>
      </w:r>
      <w:r>
        <w:instrText xml:space="preserve"> PAGEREF _Toc138309297 \h </w:instrText>
      </w:r>
      <w:r>
        <w:fldChar w:fldCharType="separate"/>
      </w:r>
      <w:r>
        <w:t>260</w:t>
      </w:r>
      <w:r>
        <w:fldChar w:fldCharType="end"/>
      </w:r>
    </w:p>
    <w:p w14:paraId="36B5B9D3" w14:textId="3CE152CC" w:rsidR="005A13C0" w:rsidRDefault="005A13C0">
      <w:pPr>
        <w:pStyle w:val="TOC4"/>
        <w:rPr>
          <w:rFonts w:asciiTheme="minorHAnsi" w:eastAsiaTheme="minorEastAsia" w:hAnsiTheme="minorHAnsi" w:cstheme="minorBidi"/>
          <w:kern w:val="2"/>
          <w:sz w:val="22"/>
          <w:szCs w:val="22"/>
          <w14:ligatures w14:val="standardContextual"/>
        </w:rPr>
      </w:pPr>
      <w:r>
        <w:t>5.15.5.3</w:t>
      </w:r>
      <w:r>
        <w:rPr>
          <w:rFonts w:asciiTheme="minorHAnsi" w:eastAsiaTheme="minorEastAsia" w:hAnsiTheme="minorHAnsi" w:cstheme="minorBidi"/>
          <w:kern w:val="2"/>
          <w:sz w:val="22"/>
          <w:szCs w:val="22"/>
          <w14:ligatures w14:val="standardContextual"/>
        </w:rPr>
        <w:tab/>
      </w:r>
      <w:r>
        <w:t>Establishing a PDU Session in a Network Slice</w:t>
      </w:r>
      <w:r>
        <w:tab/>
      </w:r>
      <w:r>
        <w:fldChar w:fldCharType="begin" w:fldLock="1"/>
      </w:r>
      <w:r>
        <w:instrText xml:space="preserve"> PAGEREF _Toc138309298 \h </w:instrText>
      </w:r>
      <w:r>
        <w:fldChar w:fldCharType="separate"/>
      </w:r>
      <w:r>
        <w:t>261</w:t>
      </w:r>
      <w:r>
        <w:fldChar w:fldCharType="end"/>
      </w:r>
    </w:p>
    <w:p w14:paraId="74A6A04D" w14:textId="3FC7D6AA" w:rsidR="005A13C0" w:rsidRDefault="005A13C0">
      <w:pPr>
        <w:pStyle w:val="TOC3"/>
        <w:rPr>
          <w:rFonts w:asciiTheme="minorHAnsi" w:eastAsiaTheme="minorEastAsia" w:hAnsiTheme="minorHAnsi" w:cstheme="minorBidi"/>
          <w:kern w:val="2"/>
          <w:sz w:val="22"/>
          <w:szCs w:val="22"/>
          <w14:ligatures w14:val="standardContextual"/>
        </w:rPr>
      </w:pPr>
      <w:r>
        <w:t>5.15.6</w:t>
      </w:r>
      <w:r>
        <w:rPr>
          <w:rFonts w:asciiTheme="minorHAnsi" w:eastAsiaTheme="minorEastAsia" w:hAnsiTheme="minorHAnsi" w:cstheme="minorBidi"/>
          <w:kern w:val="2"/>
          <w:sz w:val="22"/>
          <w:szCs w:val="22"/>
          <w14:ligatures w14:val="standardContextual"/>
        </w:rPr>
        <w:tab/>
      </w:r>
      <w:r>
        <w:t>Network Slicing Support for Roaming</w:t>
      </w:r>
      <w:r>
        <w:tab/>
      </w:r>
      <w:r>
        <w:fldChar w:fldCharType="begin" w:fldLock="1"/>
      </w:r>
      <w:r>
        <w:instrText xml:space="preserve"> PAGEREF _Toc138309299 \h </w:instrText>
      </w:r>
      <w:r>
        <w:fldChar w:fldCharType="separate"/>
      </w:r>
      <w:r>
        <w:t>262</w:t>
      </w:r>
      <w:r>
        <w:fldChar w:fldCharType="end"/>
      </w:r>
    </w:p>
    <w:p w14:paraId="3760A335" w14:textId="7F0FA107"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5.15.7</w:t>
      </w:r>
      <w:r>
        <w:rPr>
          <w:rFonts w:asciiTheme="minorHAnsi" w:eastAsiaTheme="minorEastAsia" w:hAnsiTheme="minorHAnsi" w:cstheme="minorBidi"/>
          <w:kern w:val="2"/>
          <w:sz w:val="22"/>
          <w:szCs w:val="22"/>
          <w14:ligatures w14:val="standardContextual"/>
        </w:rPr>
        <w:tab/>
      </w:r>
      <w:r>
        <w:rPr>
          <w:lang w:eastAsia="ko-KR"/>
        </w:rPr>
        <w:t>Network slicing and Interworking with EPS</w:t>
      </w:r>
      <w:r>
        <w:tab/>
      </w:r>
      <w:r>
        <w:fldChar w:fldCharType="begin" w:fldLock="1"/>
      </w:r>
      <w:r>
        <w:instrText xml:space="preserve"> PAGEREF _Toc138309300 \h </w:instrText>
      </w:r>
      <w:r>
        <w:fldChar w:fldCharType="separate"/>
      </w:r>
      <w:r>
        <w:t>263</w:t>
      </w:r>
      <w:r>
        <w:fldChar w:fldCharType="end"/>
      </w:r>
    </w:p>
    <w:p w14:paraId="1161FE33" w14:textId="7EFAE126" w:rsidR="005A13C0" w:rsidRDefault="005A13C0">
      <w:pPr>
        <w:pStyle w:val="TOC4"/>
        <w:rPr>
          <w:rFonts w:asciiTheme="minorHAnsi" w:eastAsiaTheme="minorEastAsia" w:hAnsiTheme="minorHAnsi" w:cstheme="minorBidi"/>
          <w:kern w:val="2"/>
          <w:sz w:val="22"/>
          <w:szCs w:val="22"/>
          <w14:ligatures w14:val="standardContextual"/>
        </w:rPr>
      </w:pPr>
      <w:r>
        <w:t>5.15.7.1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_Toc138309301 \h </w:instrText>
      </w:r>
      <w:r>
        <w:fldChar w:fldCharType="separate"/>
      </w:r>
      <w:r>
        <w:t>263</w:t>
      </w:r>
      <w:r>
        <w:fldChar w:fldCharType="end"/>
      </w:r>
    </w:p>
    <w:p w14:paraId="7761AB1D" w14:textId="189BB253" w:rsidR="005A13C0" w:rsidRDefault="005A13C0">
      <w:pPr>
        <w:pStyle w:val="TOC4"/>
        <w:rPr>
          <w:rFonts w:asciiTheme="minorHAnsi" w:eastAsiaTheme="minorEastAsia" w:hAnsiTheme="minorHAnsi" w:cstheme="minorBidi"/>
          <w:kern w:val="2"/>
          <w:sz w:val="22"/>
          <w:szCs w:val="22"/>
          <w14:ligatures w14:val="standardContextual"/>
        </w:rPr>
      </w:pPr>
      <w:r>
        <w:t>5.15.7.2</w:t>
      </w:r>
      <w:r>
        <w:rPr>
          <w:rFonts w:asciiTheme="minorHAnsi" w:eastAsiaTheme="minorEastAsia" w:hAnsiTheme="minorHAnsi" w:cstheme="minorBidi"/>
          <w:kern w:val="2"/>
          <w:sz w:val="22"/>
          <w:szCs w:val="22"/>
          <w14:ligatures w14:val="standardContextual"/>
        </w:rPr>
        <w:tab/>
      </w:r>
      <w:r>
        <w:t>Idle mode aspects</w:t>
      </w:r>
      <w:r>
        <w:tab/>
      </w:r>
      <w:r>
        <w:fldChar w:fldCharType="begin" w:fldLock="1"/>
      </w:r>
      <w:r>
        <w:instrText xml:space="preserve"> PAGEREF _Toc138309302 \h </w:instrText>
      </w:r>
      <w:r>
        <w:fldChar w:fldCharType="separate"/>
      </w:r>
      <w:r>
        <w:t>263</w:t>
      </w:r>
      <w:r>
        <w:fldChar w:fldCharType="end"/>
      </w:r>
    </w:p>
    <w:p w14:paraId="78EE6766" w14:textId="0E326602" w:rsidR="005A13C0" w:rsidRDefault="005A13C0">
      <w:pPr>
        <w:pStyle w:val="TOC4"/>
        <w:rPr>
          <w:rFonts w:asciiTheme="minorHAnsi" w:eastAsiaTheme="minorEastAsia" w:hAnsiTheme="minorHAnsi" w:cstheme="minorBidi"/>
          <w:kern w:val="2"/>
          <w:sz w:val="22"/>
          <w:szCs w:val="22"/>
          <w14:ligatures w14:val="standardContextual"/>
        </w:rPr>
      </w:pPr>
      <w:r>
        <w:t>5.15.7.3</w:t>
      </w:r>
      <w:r>
        <w:rPr>
          <w:rFonts w:asciiTheme="minorHAnsi" w:eastAsiaTheme="minorEastAsia" w:hAnsiTheme="minorHAnsi" w:cstheme="minorBidi"/>
          <w:kern w:val="2"/>
          <w:sz w:val="22"/>
          <w:szCs w:val="22"/>
          <w14:ligatures w14:val="standardContextual"/>
        </w:rPr>
        <w:tab/>
      </w:r>
      <w:r>
        <w:t>Connected mode aspects</w:t>
      </w:r>
      <w:r>
        <w:tab/>
      </w:r>
      <w:r>
        <w:fldChar w:fldCharType="begin" w:fldLock="1"/>
      </w:r>
      <w:r>
        <w:instrText xml:space="preserve"> PAGEREF _Toc138309303 \h </w:instrText>
      </w:r>
      <w:r>
        <w:fldChar w:fldCharType="separate"/>
      </w:r>
      <w:r>
        <w:t>264</w:t>
      </w:r>
      <w:r>
        <w:fldChar w:fldCharType="end"/>
      </w:r>
    </w:p>
    <w:p w14:paraId="6D01BB99" w14:textId="566F5308" w:rsidR="005A13C0" w:rsidRDefault="005A13C0">
      <w:pPr>
        <w:pStyle w:val="TOC4"/>
        <w:rPr>
          <w:rFonts w:asciiTheme="minorHAnsi" w:eastAsiaTheme="minorEastAsia" w:hAnsiTheme="minorHAnsi" w:cstheme="minorBidi"/>
          <w:kern w:val="2"/>
          <w:sz w:val="22"/>
          <w:szCs w:val="22"/>
          <w14:ligatures w14:val="standardContextual"/>
        </w:rPr>
      </w:pPr>
      <w:r>
        <w:t>5.15.7.4</w:t>
      </w:r>
      <w:r>
        <w:rPr>
          <w:rFonts w:asciiTheme="minorHAnsi" w:eastAsiaTheme="minorEastAsia" w:hAnsiTheme="minorHAnsi" w:cstheme="minorBidi"/>
          <w:kern w:val="2"/>
          <w:sz w:val="22"/>
          <w:szCs w:val="22"/>
          <w14:ligatures w14:val="standardContextual"/>
        </w:rPr>
        <w:tab/>
      </w:r>
      <w:r>
        <w:t>Support of Network Slice usage control and Interworking with EPC</w:t>
      </w:r>
      <w:r>
        <w:tab/>
      </w:r>
      <w:r>
        <w:fldChar w:fldCharType="begin" w:fldLock="1"/>
      </w:r>
      <w:r>
        <w:instrText xml:space="preserve"> PAGEREF _Toc138309304 \h </w:instrText>
      </w:r>
      <w:r>
        <w:fldChar w:fldCharType="separate"/>
      </w:r>
      <w:r>
        <w:t>264</w:t>
      </w:r>
      <w:r>
        <w:fldChar w:fldCharType="end"/>
      </w:r>
    </w:p>
    <w:p w14:paraId="7686CD0C" w14:textId="600D3C70" w:rsidR="005A13C0" w:rsidRDefault="005A13C0">
      <w:pPr>
        <w:pStyle w:val="TOC3"/>
        <w:rPr>
          <w:rFonts w:asciiTheme="minorHAnsi" w:eastAsiaTheme="minorEastAsia" w:hAnsiTheme="minorHAnsi" w:cstheme="minorBidi"/>
          <w:kern w:val="2"/>
          <w:sz w:val="22"/>
          <w:szCs w:val="22"/>
          <w14:ligatures w14:val="standardContextual"/>
        </w:rPr>
      </w:pPr>
      <w:r>
        <w:t>5.15.8</w:t>
      </w:r>
      <w:r>
        <w:rPr>
          <w:rFonts w:asciiTheme="minorHAnsi" w:eastAsiaTheme="minorEastAsia" w:hAnsiTheme="minorHAnsi" w:cstheme="minorBidi"/>
          <w:kern w:val="2"/>
          <w:sz w:val="22"/>
          <w:szCs w:val="22"/>
          <w14:ligatures w14:val="standardContextual"/>
        </w:rPr>
        <w:tab/>
      </w:r>
      <w:r>
        <w:t>Configuration of Network Slice availability in a PLMN</w:t>
      </w:r>
      <w:r>
        <w:tab/>
      </w:r>
      <w:r>
        <w:fldChar w:fldCharType="begin" w:fldLock="1"/>
      </w:r>
      <w:r>
        <w:instrText xml:space="preserve"> PAGEREF _Toc138309305 \h </w:instrText>
      </w:r>
      <w:r>
        <w:fldChar w:fldCharType="separate"/>
      </w:r>
      <w:r>
        <w:t>265</w:t>
      </w:r>
      <w:r>
        <w:fldChar w:fldCharType="end"/>
      </w:r>
    </w:p>
    <w:p w14:paraId="2C7537ED" w14:textId="547E2128" w:rsidR="005A13C0" w:rsidRDefault="005A13C0">
      <w:pPr>
        <w:pStyle w:val="TOC3"/>
        <w:rPr>
          <w:rFonts w:asciiTheme="minorHAnsi" w:eastAsiaTheme="minorEastAsia" w:hAnsiTheme="minorHAnsi" w:cstheme="minorBidi"/>
          <w:kern w:val="2"/>
          <w:sz w:val="22"/>
          <w:szCs w:val="22"/>
          <w14:ligatures w14:val="standardContextual"/>
        </w:rPr>
      </w:pPr>
      <w:r>
        <w:t>5.15.9</w:t>
      </w:r>
      <w:r>
        <w:rPr>
          <w:rFonts w:asciiTheme="minorHAnsi" w:eastAsiaTheme="minorEastAsia" w:hAnsiTheme="minorHAnsi" w:cstheme="minorBidi"/>
          <w:kern w:val="2"/>
          <w:sz w:val="22"/>
          <w:szCs w:val="22"/>
          <w14:ligatures w14:val="standardContextual"/>
        </w:rPr>
        <w:tab/>
      </w:r>
      <w:r>
        <w:t>Operator-controlled inclusion of NSSAI in Access Stratum Connection Establishment</w:t>
      </w:r>
      <w:r>
        <w:tab/>
      </w:r>
      <w:r>
        <w:fldChar w:fldCharType="begin" w:fldLock="1"/>
      </w:r>
      <w:r>
        <w:instrText xml:space="preserve"> PAGEREF _Toc138309306 \h </w:instrText>
      </w:r>
      <w:r>
        <w:fldChar w:fldCharType="separate"/>
      </w:r>
      <w:r>
        <w:t>265</w:t>
      </w:r>
      <w:r>
        <w:fldChar w:fldCharType="end"/>
      </w:r>
    </w:p>
    <w:p w14:paraId="27EF4E99" w14:textId="3DD47515" w:rsidR="005A13C0" w:rsidRDefault="005A13C0">
      <w:pPr>
        <w:pStyle w:val="TOC3"/>
        <w:rPr>
          <w:rFonts w:asciiTheme="minorHAnsi" w:eastAsiaTheme="minorEastAsia" w:hAnsiTheme="minorHAnsi" w:cstheme="minorBidi"/>
          <w:kern w:val="2"/>
          <w:sz w:val="22"/>
          <w:szCs w:val="22"/>
          <w14:ligatures w14:val="standardContextual"/>
        </w:rPr>
      </w:pPr>
      <w:r>
        <w:t>5.15.10</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_Toc138309307 \h </w:instrText>
      </w:r>
      <w:r>
        <w:fldChar w:fldCharType="separate"/>
      </w:r>
      <w:r>
        <w:t>266</w:t>
      </w:r>
      <w:r>
        <w:fldChar w:fldCharType="end"/>
      </w:r>
    </w:p>
    <w:p w14:paraId="22A712B5" w14:textId="657B8A17" w:rsidR="005A13C0" w:rsidRDefault="005A13C0">
      <w:pPr>
        <w:pStyle w:val="TOC3"/>
        <w:rPr>
          <w:rFonts w:asciiTheme="minorHAnsi" w:eastAsiaTheme="minorEastAsia" w:hAnsiTheme="minorHAnsi" w:cstheme="minorBidi"/>
          <w:kern w:val="2"/>
          <w:sz w:val="22"/>
          <w:szCs w:val="22"/>
          <w14:ligatures w14:val="standardContextual"/>
        </w:rPr>
      </w:pPr>
      <w:r>
        <w:t>5.15.11</w:t>
      </w:r>
      <w:r>
        <w:rPr>
          <w:rFonts w:asciiTheme="minorHAnsi" w:eastAsiaTheme="minorEastAsia" w:hAnsiTheme="minorHAnsi" w:cstheme="minorBidi"/>
          <w:kern w:val="2"/>
          <w:sz w:val="22"/>
          <w:szCs w:val="22"/>
          <w14:ligatures w14:val="standardContextual"/>
        </w:rPr>
        <w:tab/>
      </w:r>
      <w:r>
        <w:t>Network Slice Admission Control</w:t>
      </w:r>
      <w:r>
        <w:tab/>
      </w:r>
      <w:r>
        <w:fldChar w:fldCharType="begin" w:fldLock="1"/>
      </w:r>
      <w:r>
        <w:instrText xml:space="preserve"> PAGEREF _Toc138309308 \h </w:instrText>
      </w:r>
      <w:r>
        <w:fldChar w:fldCharType="separate"/>
      </w:r>
      <w:r>
        <w:t>267</w:t>
      </w:r>
      <w:r>
        <w:fldChar w:fldCharType="end"/>
      </w:r>
    </w:p>
    <w:p w14:paraId="7E857C65" w14:textId="20BE3142" w:rsidR="005A13C0" w:rsidRDefault="005A13C0">
      <w:pPr>
        <w:pStyle w:val="TOC4"/>
        <w:rPr>
          <w:rFonts w:asciiTheme="minorHAnsi" w:eastAsiaTheme="minorEastAsia" w:hAnsiTheme="minorHAnsi" w:cstheme="minorBidi"/>
          <w:kern w:val="2"/>
          <w:sz w:val="22"/>
          <w:szCs w:val="22"/>
          <w14:ligatures w14:val="standardContextual"/>
        </w:rPr>
      </w:pPr>
      <w:r>
        <w:t>5.15.11.0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_Toc138309309 \h </w:instrText>
      </w:r>
      <w:r>
        <w:fldChar w:fldCharType="separate"/>
      </w:r>
      <w:r>
        <w:t>267</w:t>
      </w:r>
      <w:r>
        <w:fldChar w:fldCharType="end"/>
      </w:r>
    </w:p>
    <w:p w14:paraId="62023C4E" w14:textId="49FCE3AE" w:rsidR="005A13C0" w:rsidRDefault="005A13C0">
      <w:pPr>
        <w:pStyle w:val="TOC4"/>
        <w:rPr>
          <w:rFonts w:asciiTheme="minorHAnsi" w:eastAsiaTheme="minorEastAsia" w:hAnsiTheme="minorHAnsi" w:cstheme="minorBidi"/>
          <w:kern w:val="2"/>
          <w:sz w:val="22"/>
          <w:szCs w:val="22"/>
          <w14:ligatures w14:val="standardContextual"/>
        </w:rPr>
      </w:pPr>
      <w:r>
        <w:t>5.15.11.1</w:t>
      </w:r>
      <w:r>
        <w:rPr>
          <w:rFonts w:asciiTheme="minorHAnsi" w:eastAsiaTheme="minorEastAsia" w:hAnsiTheme="minorHAnsi" w:cstheme="minorBidi"/>
          <w:kern w:val="2"/>
          <w:sz w:val="22"/>
          <w:szCs w:val="22"/>
          <w14:ligatures w14:val="standardContextual"/>
        </w:rPr>
        <w:tab/>
      </w:r>
      <w:r>
        <w:t>Network Slice Admission Control for maximum number of UEs</w:t>
      </w:r>
      <w:r>
        <w:tab/>
      </w:r>
      <w:r>
        <w:fldChar w:fldCharType="begin" w:fldLock="1"/>
      </w:r>
      <w:r>
        <w:instrText xml:space="preserve"> PAGEREF _Toc138309310 \h </w:instrText>
      </w:r>
      <w:r>
        <w:fldChar w:fldCharType="separate"/>
      </w:r>
      <w:r>
        <w:t>269</w:t>
      </w:r>
      <w:r>
        <w:fldChar w:fldCharType="end"/>
      </w:r>
    </w:p>
    <w:p w14:paraId="0AD061DE" w14:textId="53AE9384" w:rsidR="005A13C0" w:rsidRDefault="005A13C0">
      <w:pPr>
        <w:pStyle w:val="TOC5"/>
        <w:rPr>
          <w:rFonts w:asciiTheme="minorHAnsi" w:eastAsiaTheme="minorEastAsia" w:hAnsiTheme="minorHAnsi" w:cstheme="minorBidi"/>
          <w:kern w:val="2"/>
          <w:sz w:val="22"/>
          <w:szCs w:val="22"/>
          <w14:ligatures w14:val="standardContextual"/>
        </w:rPr>
      </w:pPr>
      <w:r>
        <w:t>5.15.11.1.1</w:t>
      </w:r>
      <w:r>
        <w:rPr>
          <w:rFonts w:asciiTheme="minorHAnsi" w:eastAsiaTheme="minorEastAsia" w:hAnsiTheme="minorHAnsi" w:cstheme="minorBidi"/>
          <w:kern w:val="2"/>
          <w:sz w:val="22"/>
          <w:szCs w:val="22"/>
          <w14:ligatures w14:val="standardContextual"/>
        </w:rPr>
        <w:tab/>
      </w:r>
      <w:r>
        <w:t>Non-Hierarchical NSAC architecture</w:t>
      </w:r>
      <w:r>
        <w:tab/>
      </w:r>
      <w:r>
        <w:fldChar w:fldCharType="begin" w:fldLock="1"/>
      </w:r>
      <w:r>
        <w:instrText xml:space="preserve"> PAGEREF _Toc138309311 \h </w:instrText>
      </w:r>
      <w:r>
        <w:fldChar w:fldCharType="separate"/>
      </w:r>
      <w:r>
        <w:t>269</w:t>
      </w:r>
      <w:r>
        <w:fldChar w:fldCharType="end"/>
      </w:r>
    </w:p>
    <w:p w14:paraId="774739D7" w14:textId="68495B7A" w:rsidR="005A13C0" w:rsidRDefault="005A13C0">
      <w:pPr>
        <w:pStyle w:val="TOC5"/>
        <w:rPr>
          <w:rFonts w:asciiTheme="minorHAnsi" w:eastAsiaTheme="minorEastAsia" w:hAnsiTheme="minorHAnsi" w:cstheme="minorBidi"/>
          <w:kern w:val="2"/>
          <w:sz w:val="22"/>
          <w:szCs w:val="22"/>
          <w14:ligatures w14:val="standardContextual"/>
        </w:rPr>
      </w:pPr>
      <w:r>
        <w:t>5.15.11.1.2</w:t>
      </w:r>
      <w:r>
        <w:rPr>
          <w:rFonts w:asciiTheme="minorHAnsi" w:eastAsiaTheme="minorEastAsia" w:hAnsiTheme="minorHAnsi" w:cstheme="minorBidi"/>
          <w:kern w:val="2"/>
          <w:sz w:val="22"/>
          <w:szCs w:val="22"/>
          <w14:ligatures w14:val="standardContextual"/>
        </w:rPr>
        <w:tab/>
      </w:r>
      <w:r>
        <w:t>Hierarchical NSAC architecture</w:t>
      </w:r>
      <w:r>
        <w:tab/>
      </w:r>
      <w:r>
        <w:fldChar w:fldCharType="begin" w:fldLock="1"/>
      </w:r>
      <w:r>
        <w:instrText xml:space="preserve"> PAGEREF _Toc138309312 \h </w:instrText>
      </w:r>
      <w:r>
        <w:fldChar w:fldCharType="separate"/>
      </w:r>
      <w:r>
        <w:t>269</w:t>
      </w:r>
      <w:r>
        <w:fldChar w:fldCharType="end"/>
      </w:r>
    </w:p>
    <w:p w14:paraId="0282F627" w14:textId="28EFEE8D" w:rsidR="005A13C0" w:rsidRDefault="005A13C0">
      <w:pPr>
        <w:pStyle w:val="TOC5"/>
        <w:rPr>
          <w:rFonts w:asciiTheme="minorHAnsi" w:eastAsiaTheme="minorEastAsia" w:hAnsiTheme="minorHAnsi" w:cstheme="minorBidi"/>
          <w:kern w:val="2"/>
          <w:sz w:val="22"/>
          <w:szCs w:val="22"/>
          <w14:ligatures w14:val="standardContextual"/>
        </w:rPr>
      </w:pPr>
      <w:r>
        <w:t>5.15.11.1.3</w:t>
      </w:r>
      <w:r>
        <w:rPr>
          <w:rFonts w:asciiTheme="minorHAnsi" w:eastAsiaTheme="minorEastAsia" w:hAnsiTheme="minorHAnsi" w:cstheme="minorBidi"/>
          <w:kern w:val="2"/>
          <w:sz w:val="22"/>
          <w:szCs w:val="22"/>
          <w14:ligatures w14:val="standardContextual"/>
        </w:rPr>
        <w:tab/>
      </w:r>
      <w:r>
        <w:t>Centralized NSAC architecture</w:t>
      </w:r>
      <w:r>
        <w:tab/>
      </w:r>
      <w:r>
        <w:fldChar w:fldCharType="begin" w:fldLock="1"/>
      </w:r>
      <w:r>
        <w:instrText xml:space="preserve"> PAGEREF _Toc138309313 \h </w:instrText>
      </w:r>
      <w:r>
        <w:fldChar w:fldCharType="separate"/>
      </w:r>
      <w:r>
        <w:t>270</w:t>
      </w:r>
      <w:r>
        <w:fldChar w:fldCharType="end"/>
      </w:r>
    </w:p>
    <w:p w14:paraId="7529F22F" w14:textId="086C96D0" w:rsidR="005A13C0" w:rsidRDefault="005A13C0">
      <w:pPr>
        <w:pStyle w:val="TOC4"/>
        <w:rPr>
          <w:rFonts w:asciiTheme="minorHAnsi" w:eastAsiaTheme="minorEastAsia" w:hAnsiTheme="minorHAnsi" w:cstheme="minorBidi"/>
          <w:kern w:val="2"/>
          <w:sz w:val="22"/>
          <w:szCs w:val="22"/>
          <w14:ligatures w14:val="standardContextual"/>
        </w:rPr>
      </w:pPr>
      <w:r>
        <w:t>5.15.11.2</w:t>
      </w:r>
      <w:r>
        <w:rPr>
          <w:rFonts w:asciiTheme="minorHAnsi" w:eastAsiaTheme="minorEastAsia" w:hAnsiTheme="minorHAnsi" w:cstheme="minorBidi"/>
          <w:kern w:val="2"/>
          <w:sz w:val="22"/>
          <w:szCs w:val="22"/>
          <w14:ligatures w14:val="standardContextual"/>
        </w:rPr>
        <w:tab/>
      </w:r>
      <w:r>
        <w:t>Network Slice Admission Control for maximum number of PDU sessions</w:t>
      </w:r>
      <w:r>
        <w:tab/>
      </w:r>
      <w:r>
        <w:fldChar w:fldCharType="begin" w:fldLock="1"/>
      </w:r>
      <w:r>
        <w:instrText xml:space="preserve"> PAGEREF _Toc138309314 \h </w:instrText>
      </w:r>
      <w:r>
        <w:fldChar w:fldCharType="separate"/>
      </w:r>
      <w:r>
        <w:t>270</w:t>
      </w:r>
      <w:r>
        <w:fldChar w:fldCharType="end"/>
      </w:r>
    </w:p>
    <w:p w14:paraId="653CE1DF" w14:textId="6BE4EC8F" w:rsidR="005A13C0" w:rsidRDefault="005A13C0">
      <w:pPr>
        <w:pStyle w:val="TOC5"/>
        <w:rPr>
          <w:rFonts w:asciiTheme="minorHAnsi" w:eastAsiaTheme="minorEastAsia" w:hAnsiTheme="minorHAnsi" w:cstheme="minorBidi"/>
          <w:kern w:val="2"/>
          <w:sz w:val="22"/>
          <w:szCs w:val="22"/>
          <w14:ligatures w14:val="standardContextual"/>
        </w:rPr>
      </w:pPr>
      <w:r>
        <w:t>5.15.11.2.1</w:t>
      </w:r>
      <w:r>
        <w:rPr>
          <w:rFonts w:asciiTheme="minorHAnsi" w:eastAsiaTheme="minorEastAsia" w:hAnsiTheme="minorHAnsi" w:cstheme="minorBidi"/>
          <w:kern w:val="2"/>
          <w:sz w:val="22"/>
          <w:szCs w:val="22"/>
          <w14:ligatures w14:val="standardContextual"/>
        </w:rPr>
        <w:tab/>
      </w:r>
      <w:r>
        <w:t>Non- Hierarchical NSAC architecture</w:t>
      </w:r>
      <w:r>
        <w:tab/>
      </w:r>
      <w:r>
        <w:fldChar w:fldCharType="begin" w:fldLock="1"/>
      </w:r>
      <w:r>
        <w:instrText xml:space="preserve"> PAGEREF _Toc138309315 \h </w:instrText>
      </w:r>
      <w:r>
        <w:fldChar w:fldCharType="separate"/>
      </w:r>
      <w:r>
        <w:t>270</w:t>
      </w:r>
      <w:r>
        <w:fldChar w:fldCharType="end"/>
      </w:r>
    </w:p>
    <w:p w14:paraId="6BB20F09" w14:textId="40C55772" w:rsidR="005A13C0" w:rsidRDefault="005A13C0">
      <w:pPr>
        <w:pStyle w:val="TOC5"/>
        <w:rPr>
          <w:rFonts w:asciiTheme="minorHAnsi" w:eastAsiaTheme="minorEastAsia" w:hAnsiTheme="minorHAnsi" w:cstheme="minorBidi"/>
          <w:kern w:val="2"/>
          <w:sz w:val="22"/>
          <w:szCs w:val="22"/>
          <w14:ligatures w14:val="standardContextual"/>
        </w:rPr>
      </w:pPr>
      <w:r>
        <w:t>5.15.11.2.2</w:t>
      </w:r>
      <w:r>
        <w:rPr>
          <w:rFonts w:asciiTheme="minorHAnsi" w:eastAsiaTheme="minorEastAsia" w:hAnsiTheme="minorHAnsi" w:cstheme="minorBidi"/>
          <w:kern w:val="2"/>
          <w:sz w:val="22"/>
          <w:szCs w:val="22"/>
          <w14:ligatures w14:val="standardContextual"/>
        </w:rPr>
        <w:tab/>
      </w:r>
      <w:r>
        <w:t>Hierarchical NSAC architecture</w:t>
      </w:r>
      <w:r>
        <w:tab/>
      </w:r>
      <w:r>
        <w:fldChar w:fldCharType="begin" w:fldLock="1"/>
      </w:r>
      <w:r>
        <w:instrText xml:space="preserve"> PAGEREF _Toc138309316 \h </w:instrText>
      </w:r>
      <w:r>
        <w:fldChar w:fldCharType="separate"/>
      </w:r>
      <w:r>
        <w:t>271</w:t>
      </w:r>
      <w:r>
        <w:fldChar w:fldCharType="end"/>
      </w:r>
    </w:p>
    <w:p w14:paraId="28F7C31C" w14:textId="48FB7D7E" w:rsidR="005A13C0" w:rsidRDefault="005A13C0">
      <w:pPr>
        <w:pStyle w:val="TOC5"/>
        <w:rPr>
          <w:rFonts w:asciiTheme="minorHAnsi" w:eastAsiaTheme="minorEastAsia" w:hAnsiTheme="minorHAnsi" w:cstheme="minorBidi"/>
          <w:kern w:val="2"/>
          <w:sz w:val="22"/>
          <w:szCs w:val="22"/>
          <w14:ligatures w14:val="standardContextual"/>
        </w:rPr>
      </w:pPr>
      <w:r>
        <w:t>5.15.11.2.3</w:t>
      </w:r>
      <w:r>
        <w:rPr>
          <w:rFonts w:asciiTheme="minorHAnsi" w:eastAsiaTheme="minorEastAsia" w:hAnsiTheme="minorHAnsi" w:cstheme="minorBidi"/>
          <w:kern w:val="2"/>
          <w:sz w:val="22"/>
          <w:szCs w:val="22"/>
          <w14:ligatures w14:val="standardContextual"/>
        </w:rPr>
        <w:tab/>
      </w:r>
      <w:r>
        <w:t>Centralized NSAC architecture</w:t>
      </w:r>
      <w:r>
        <w:tab/>
      </w:r>
      <w:r>
        <w:fldChar w:fldCharType="begin" w:fldLock="1"/>
      </w:r>
      <w:r>
        <w:instrText xml:space="preserve"> PAGEREF _Toc138309317 \h </w:instrText>
      </w:r>
      <w:r>
        <w:fldChar w:fldCharType="separate"/>
      </w:r>
      <w:r>
        <w:t>271</w:t>
      </w:r>
      <w:r>
        <w:fldChar w:fldCharType="end"/>
      </w:r>
    </w:p>
    <w:p w14:paraId="4404BFF2" w14:textId="21C7D003" w:rsidR="005A13C0" w:rsidRDefault="005A13C0">
      <w:pPr>
        <w:pStyle w:val="TOC4"/>
        <w:rPr>
          <w:rFonts w:asciiTheme="minorHAnsi" w:eastAsiaTheme="minorEastAsia" w:hAnsiTheme="minorHAnsi" w:cstheme="minorBidi"/>
          <w:kern w:val="2"/>
          <w:sz w:val="22"/>
          <w:szCs w:val="22"/>
          <w14:ligatures w14:val="standardContextual"/>
        </w:rPr>
      </w:pPr>
      <w:r>
        <w:t>5.15.11.3</w:t>
      </w:r>
      <w:r>
        <w:rPr>
          <w:rFonts w:asciiTheme="minorHAnsi" w:eastAsiaTheme="minorEastAsia" w:hAnsiTheme="minorHAnsi" w:cstheme="minorBidi"/>
          <w:kern w:val="2"/>
          <w:sz w:val="22"/>
          <w:szCs w:val="22"/>
          <w14:ligatures w14:val="standardContextual"/>
        </w:rPr>
        <w:tab/>
      </w:r>
      <w:r>
        <w:t>Network Slice Admission Control for Roaming</w:t>
      </w:r>
      <w:r>
        <w:tab/>
      </w:r>
      <w:r>
        <w:fldChar w:fldCharType="begin" w:fldLock="1"/>
      </w:r>
      <w:r>
        <w:instrText xml:space="preserve"> PAGEREF _Toc138309318 \h </w:instrText>
      </w:r>
      <w:r>
        <w:fldChar w:fldCharType="separate"/>
      </w:r>
      <w:r>
        <w:t>271</w:t>
      </w:r>
      <w:r>
        <w:fldChar w:fldCharType="end"/>
      </w:r>
    </w:p>
    <w:p w14:paraId="0544784A" w14:textId="7CE8E280" w:rsidR="005A13C0" w:rsidRDefault="005A13C0">
      <w:pPr>
        <w:pStyle w:val="TOC5"/>
        <w:rPr>
          <w:rFonts w:asciiTheme="minorHAnsi" w:eastAsiaTheme="minorEastAsia" w:hAnsiTheme="minorHAnsi" w:cstheme="minorBidi"/>
          <w:kern w:val="2"/>
          <w:sz w:val="22"/>
          <w:szCs w:val="22"/>
          <w14:ligatures w14:val="standardContextual"/>
        </w:rPr>
      </w:pPr>
      <w:r>
        <w:t>5.15.11.3.0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_Toc138309319 \h </w:instrText>
      </w:r>
      <w:r>
        <w:fldChar w:fldCharType="separate"/>
      </w:r>
      <w:r>
        <w:t>271</w:t>
      </w:r>
      <w:r>
        <w:fldChar w:fldCharType="end"/>
      </w:r>
    </w:p>
    <w:p w14:paraId="2EC76C66" w14:textId="6C87DCD7" w:rsidR="005A13C0" w:rsidRDefault="005A13C0">
      <w:pPr>
        <w:pStyle w:val="TOC5"/>
        <w:rPr>
          <w:rFonts w:asciiTheme="minorHAnsi" w:eastAsiaTheme="minorEastAsia" w:hAnsiTheme="minorHAnsi" w:cstheme="minorBidi"/>
          <w:kern w:val="2"/>
          <w:sz w:val="22"/>
          <w:szCs w:val="22"/>
          <w14:ligatures w14:val="standardContextual"/>
        </w:rPr>
      </w:pPr>
      <w:r>
        <w:t>5.15.11.3.1</w:t>
      </w:r>
      <w:r>
        <w:rPr>
          <w:rFonts w:asciiTheme="minorHAnsi" w:eastAsiaTheme="minorEastAsia" w:hAnsiTheme="minorHAnsi" w:cstheme="minorBidi"/>
          <w:kern w:val="2"/>
          <w:sz w:val="22"/>
          <w:szCs w:val="22"/>
          <w14:ligatures w14:val="standardContextual"/>
        </w:rPr>
        <w:tab/>
      </w:r>
      <w:r>
        <w:t>VPLMN NSAC Admission Mode</w:t>
      </w:r>
      <w:r>
        <w:tab/>
      </w:r>
      <w:r>
        <w:fldChar w:fldCharType="begin" w:fldLock="1"/>
      </w:r>
      <w:r>
        <w:instrText xml:space="preserve"> PAGEREF _Toc138309320 \h </w:instrText>
      </w:r>
      <w:r>
        <w:fldChar w:fldCharType="separate"/>
      </w:r>
      <w:r>
        <w:t>272</w:t>
      </w:r>
      <w:r>
        <w:fldChar w:fldCharType="end"/>
      </w:r>
    </w:p>
    <w:p w14:paraId="339663C4" w14:textId="7AC60EA2" w:rsidR="005A13C0" w:rsidRDefault="005A13C0">
      <w:pPr>
        <w:pStyle w:val="TOC5"/>
        <w:rPr>
          <w:rFonts w:asciiTheme="minorHAnsi" w:eastAsiaTheme="minorEastAsia" w:hAnsiTheme="minorHAnsi" w:cstheme="minorBidi"/>
          <w:kern w:val="2"/>
          <w:sz w:val="22"/>
          <w:szCs w:val="22"/>
          <w14:ligatures w14:val="standardContextual"/>
        </w:rPr>
      </w:pPr>
      <w:r>
        <w:t>5.15.11.3.2</w:t>
      </w:r>
      <w:r>
        <w:rPr>
          <w:rFonts w:asciiTheme="minorHAnsi" w:eastAsiaTheme="minorEastAsia" w:hAnsiTheme="minorHAnsi" w:cstheme="minorBidi"/>
          <w:kern w:val="2"/>
          <w:sz w:val="22"/>
          <w:szCs w:val="22"/>
          <w14:ligatures w14:val="standardContextual"/>
        </w:rPr>
        <w:tab/>
      </w:r>
      <w:r>
        <w:t>VPLMN with HPLMN assistance NSAC Admission</w:t>
      </w:r>
      <w:r>
        <w:tab/>
      </w:r>
      <w:r>
        <w:fldChar w:fldCharType="begin" w:fldLock="1"/>
      </w:r>
      <w:r>
        <w:instrText xml:space="preserve"> PAGEREF _Toc138309321 \h </w:instrText>
      </w:r>
      <w:r>
        <w:fldChar w:fldCharType="separate"/>
      </w:r>
      <w:r>
        <w:t>272</w:t>
      </w:r>
      <w:r>
        <w:fldChar w:fldCharType="end"/>
      </w:r>
    </w:p>
    <w:p w14:paraId="2B7E2075" w14:textId="35784E15" w:rsidR="005A13C0" w:rsidRDefault="005A13C0">
      <w:pPr>
        <w:pStyle w:val="TOC5"/>
        <w:rPr>
          <w:rFonts w:asciiTheme="minorHAnsi" w:eastAsiaTheme="minorEastAsia" w:hAnsiTheme="minorHAnsi" w:cstheme="minorBidi"/>
          <w:kern w:val="2"/>
          <w:sz w:val="22"/>
          <w:szCs w:val="22"/>
          <w14:ligatures w14:val="standardContextual"/>
        </w:rPr>
      </w:pPr>
      <w:r>
        <w:t>5.15.11.3.3</w:t>
      </w:r>
      <w:r>
        <w:rPr>
          <w:rFonts w:asciiTheme="minorHAnsi" w:eastAsiaTheme="minorEastAsia" w:hAnsiTheme="minorHAnsi" w:cstheme="minorBidi"/>
          <w:kern w:val="2"/>
          <w:sz w:val="22"/>
          <w:szCs w:val="22"/>
          <w14:ligatures w14:val="standardContextual"/>
        </w:rPr>
        <w:tab/>
      </w:r>
      <w:r>
        <w:t>HPLMN NSAC Admission Mode</w:t>
      </w:r>
      <w:r>
        <w:tab/>
      </w:r>
      <w:r>
        <w:fldChar w:fldCharType="begin" w:fldLock="1"/>
      </w:r>
      <w:r>
        <w:instrText xml:space="preserve"> PAGEREF _Toc138309322 \h </w:instrText>
      </w:r>
      <w:r>
        <w:fldChar w:fldCharType="separate"/>
      </w:r>
      <w:r>
        <w:t>273</w:t>
      </w:r>
      <w:r>
        <w:fldChar w:fldCharType="end"/>
      </w:r>
    </w:p>
    <w:p w14:paraId="20B00292" w14:textId="204ECBC7" w:rsidR="005A13C0" w:rsidRDefault="005A13C0">
      <w:pPr>
        <w:pStyle w:val="TOC4"/>
        <w:rPr>
          <w:rFonts w:asciiTheme="minorHAnsi" w:eastAsiaTheme="minorEastAsia" w:hAnsiTheme="minorHAnsi" w:cstheme="minorBidi"/>
          <w:kern w:val="2"/>
          <w:sz w:val="22"/>
          <w:szCs w:val="22"/>
          <w14:ligatures w14:val="standardContextual"/>
        </w:rPr>
      </w:pPr>
      <w:r>
        <w:t>5.15.11.4</w:t>
      </w:r>
      <w:r>
        <w:rPr>
          <w:rFonts w:asciiTheme="minorHAnsi" w:eastAsiaTheme="minorEastAsia" w:hAnsiTheme="minorHAnsi" w:cstheme="minorBidi"/>
          <w:kern w:val="2"/>
          <w:sz w:val="22"/>
          <w:szCs w:val="22"/>
          <w14:ligatures w14:val="standardContextual"/>
        </w:rPr>
        <w:tab/>
      </w:r>
      <w:r>
        <w:t>Network Slice status notifications and reports to a consumer NF</w:t>
      </w:r>
      <w:r>
        <w:tab/>
      </w:r>
      <w:r>
        <w:fldChar w:fldCharType="begin" w:fldLock="1"/>
      </w:r>
      <w:r>
        <w:instrText xml:space="preserve"> PAGEREF _Toc138309323 \h </w:instrText>
      </w:r>
      <w:r>
        <w:fldChar w:fldCharType="separate"/>
      </w:r>
      <w:r>
        <w:t>273</w:t>
      </w:r>
      <w:r>
        <w:fldChar w:fldCharType="end"/>
      </w:r>
    </w:p>
    <w:p w14:paraId="1B5F5B41" w14:textId="5C9029F0" w:rsidR="005A13C0" w:rsidRDefault="005A13C0">
      <w:pPr>
        <w:pStyle w:val="TOC4"/>
        <w:rPr>
          <w:rFonts w:asciiTheme="minorHAnsi" w:eastAsiaTheme="minorEastAsia" w:hAnsiTheme="minorHAnsi" w:cstheme="minorBidi"/>
          <w:kern w:val="2"/>
          <w:sz w:val="22"/>
          <w:szCs w:val="22"/>
          <w14:ligatures w14:val="standardContextual"/>
        </w:rPr>
      </w:pPr>
      <w:r>
        <w:t>5.15.11.5</w:t>
      </w:r>
      <w:r>
        <w:rPr>
          <w:rFonts w:asciiTheme="minorHAnsi" w:eastAsiaTheme="minorEastAsia" w:hAnsiTheme="minorHAnsi" w:cstheme="minorBidi"/>
          <w:kern w:val="2"/>
          <w:sz w:val="22"/>
          <w:szCs w:val="22"/>
          <w14:ligatures w14:val="standardContextual"/>
        </w:rPr>
        <w:tab/>
      </w:r>
      <w:r>
        <w:t>Support of Network Slice Admission Control and Interworking with EPC</w:t>
      </w:r>
      <w:r>
        <w:tab/>
      </w:r>
      <w:r>
        <w:fldChar w:fldCharType="begin" w:fldLock="1"/>
      </w:r>
      <w:r>
        <w:instrText xml:space="preserve"> PAGEREF _Toc138309324 \h </w:instrText>
      </w:r>
      <w:r>
        <w:fldChar w:fldCharType="separate"/>
      </w:r>
      <w:r>
        <w:t>273</w:t>
      </w:r>
      <w:r>
        <w:fldChar w:fldCharType="end"/>
      </w:r>
    </w:p>
    <w:p w14:paraId="343C99A4" w14:textId="0E1C314A" w:rsidR="005A13C0" w:rsidRDefault="005A13C0">
      <w:pPr>
        <w:pStyle w:val="TOC4"/>
        <w:rPr>
          <w:rFonts w:asciiTheme="minorHAnsi" w:eastAsiaTheme="minorEastAsia" w:hAnsiTheme="minorHAnsi" w:cstheme="minorBidi"/>
          <w:kern w:val="2"/>
          <w:sz w:val="22"/>
          <w:szCs w:val="22"/>
          <w14:ligatures w14:val="standardContextual"/>
        </w:rPr>
      </w:pPr>
      <w:r>
        <w:t>5.15.11.5a</w:t>
      </w:r>
      <w:r>
        <w:rPr>
          <w:rFonts w:asciiTheme="minorHAnsi" w:eastAsiaTheme="minorEastAsia" w:hAnsiTheme="minorHAnsi" w:cstheme="minorBidi"/>
          <w:kern w:val="2"/>
          <w:sz w:val="22"/>
          <w:szCs w:val="22"/>
          <w14:ligatures w14:val="standardContextual"/>
        </w:rPr>
        <w:tab/>
      </w:r>
      <w:r>
        <w:t>Support of Network Slice Admission Control in 5GS for maximum number of UEs with at least one PDU Session/PDN Connection</w:t>
      </w:r>
      <w:r>
        <w:tab/>
      </w:r>
      <w:r>
        <w:fldChar w:fldCharType="begin" w:fldLock="1"/>
      </w:r>
      <w:r>
        <w:instrText xml:space="preserve"> PAGEREF _Toc138309325 \h </w:instrText>
      </w:r>
      <w:r>
        <w:fldChar w:fldCharType="separate"/>
      </w:r>
      <w:r>
        <w:t>275</w:t>
      </w:r>
      <w:r>
        <w:fldChar w:fldCharType="end"/>
      </w:r>
    </w:p>
    <w:p w14:paraId="13DEF7EE" w14:textId="442BD27A" w:rsidR="005A13C0" w:rsidRDefault="005A13C0">
      <w:pPr>
        <w:pStyle w:val="TOC3"/>
        <w:rPr>
          <w:rFonts w:asciiTheme="minorHAnsi" w:eastAsiaTheme="minorEastAsia" w:hAnsiTheme="minorHAnsi" w:cstheme="minorBidi"/>
          <w:kern w:val="2"/>
          <w:sz w:val="22"/>
          <w:szCs w:val="22"/>
          <w14:ligatures w14:val="standardContextual"/>
        </w:rPr>
      </w:pPr>
      <w:r>
        <w:t>5.15.12</w:t>
      </w:r>
      <w:r>
        <w:rPr>
          <w:rFonts w:asciiTheme="minorHAnsi" w:eastAsiaTheme="minorEastAsia" w:hAnsiTheme="minorHAnsi" w:cstheme="minorBidi"/>
          <w:kern w:val="2"/>
          <w:sz w:val="22"/>
          <w:szCs w:val="22"/>
          <w14:ligatures w14:val="standardContextual"/>
        </w:rPr>
        <w:tab/>
      </w:r>
      <w:r>
        <w:t>Support of subscription-based restrictions to simultaneous registration of network slices</w:t>
      </w:r>
      <w:r>
        <w:tab/>
      </w:r>
      <w:r>
        <w:fldChar w:fldCharType="begin" w:fldLock="1"/>
      </w:r>
      <w:r>
        <w:instrText xml:space="preserve"> PAGEREF _Toc138309326 \h </w:instrText>
      </w:r>
      <w:r>
        <w:fldChar w:fldCharType="separate"/>
      </w:r>
      <w:r>
        <w:t>276</w:t>
      </w:r>
      <w:r>
        <w:fldChar w:fldCharType="end"/>
      </w:r>
    </w:p>
    <w:p w14:paraId="6BDA26A5" w14:textId="7A4126C8" w:rsidR="005A13C0" w:rsidRDefault="005A13C0">
      <w:pPr>
        <w:pStyle w:val="TOC4"/>
        <w:rPr>
          <w:rFonts w:asciiTheme="minorHAnsi" w:eastAsiaTheme="minorEastAsia" w:hAnsiTheme="minorHAnsi" w:cstheme="minorBidi"/>
          <w:kern w:val="2"/>
          <w:sz w:val="22"/>
          <w:szCs w:val="22"/>
          <w14:ligatures w14:val="standardContextual"/>
        </w:rPr>
      </w:pPr>
      <w:r>
        <w:t>5.15.12.1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_Toc138309327 \h </w:instrText>
      </w:r>
      <w:r>
        <w:fldChar w:fldCharType="separate"/>
      </w:r>
      <w:r>
        <w:t>276</w:t>
      </w:r>
      <w:r>
        <w:fldChar w:fldCharType="end"/>
      </w:r>
    </w:p>
    <w:p w14:paraId="2B098932" w14:textId="500BC9E5" w:rsidR="005A13C0" w:rsidRDefault="005A13C0">
      <w:pPr>
        <w:pStyle w:val="TOC4"/>
        <w:rPr>
          <w:rFonts w:asciiTheme="minorHAnsi" w:eastAsiaTheme="minorEastAsia" w:hAnsiTheme="minorHAnsi" w:cstheme="minorBidi"/>
          <w:kern w:val="2"/>
          <w:sz w:val="22"/>
          <w:szCs w:val="22"/>
          <w14:ligatures w14:val="standardContextual"/>
        </w:rPr>
      </w:pPr>
      <w:r>
        <w:t>5.15.12.2</w:t>
      </w:r>
      <w:r>
        <w:rPr>
          <w:rFonts w:asciiTheme="minorHAnsi" w:eastAsiaTheme="minorEastAsia" w:hAnsiTheme="minorHAnsi" w:cstheme="minorBidi"/>
          <w:kern w:val="2"/>
          <w:sz w:val="22"/>
          <w:szCs w:val="22"/>
          <w14:ligatures w14:val="standardContextual"/>
        </w:rPr>
        <w:tab/>
      </w:r>
      <w:r>
        <w:t>UE and UE configuration aspects</w:t>
      </w:r>
      <w:r>
        <w:tab/>
      </w:r>
      <w:r>
        <w:fldChar w:fldCharType="begin" w:fldLock="1"/>
      </w:r>
      <w:r>
        <w:instrText xml:space="preserve"> PAGEREF _Toc138309328 \h </w:instrText>
      </w:r>
      <w:r>
        <w:fldChar w:fldCharType="separate"/>
      </w:r>
      <w:r>
        <w:t>277</w:t>
      </w:r>
      <w:r>
        <w:fldChar w:fldCharType="end"/>
      </w:r>
    </w:p>
    <w:p w14:paraId="27E10361" w14:textId="54ECFEE2" w:rsidR="005A13C0" w:rsidRDefault="005A13C0">
      <w:pPr>
        <w:pStyle w:val="TOC3"/>
        <w:rPr>
          <w:rFonts w:asciiTheme="minorHAnsi" w:eastAsiaTheme="minorEastAsia" w:hAnsiTheme="minorHAnsi" w:cstheme="minorBidi"/>
          <w:kern w:val="2"/>
          <w:sz w:val="22"/>
          <w:szCs w:val="22"/>
          <w14:ligatures w14:val="standardContextual"/>
        </w:rPr>
      </w:pPr>
      <w:r>
        <w:t>5.15.13</w:t>
      </w:r>
      <w:r>
        <w:rPr>
          <w:rFonts w:asciiTheme="minorHAnsi" w:eastAsiaTheme="minorEastAsia" w:hAnsiTheme="minorHAnsi" w:cstheme="minorBidi"/>
          <w:kern w:val="2"/>
          <w:sz w:val="22"/>
          <w:szCs w:val="22"/>
          <w14:ligatures w14:val="standardContextual"/>
        </w:rPr>
        <w:tab/>
      </w:r>
      <w:r>
        <w:t>Support of data rate limitation per Network Slice for a UE</w:t>
      </w:r>
      <w:r>
        <w:tab/>
      </w:r>
      <w:r>
        <w:fldChar w:fldCharType="begin" w:fldLock="1"/>
      </w:r>
      <w:r>
        <w:instrText xml:space="preserve"> PAGEREF _Toc138309329 \h </w:instrText>
      </w:r>
      <w:r>
        <w:fldChar w:fldCharType="separate"/>
      </w:r>
      <w:r>
        <w:t>278</w:t>
      </w:r>
      <w:r>
        <w:fldChar w:fldCharType="end"/>
      </w:r>
    </w:p>
    <w:p w14:paraId="7E4B6D43" w14:textId="10A7C9F1" w:rsidR="005A13C0" w:rsidRDefault="005A13C0">
      <w:pPr>
        <w:pStyle w:val="TOC3"/>
        <w:rPr>
          <w:rFonts w:asciiTheme="minorHAnsi" w:eastAsiaTheme="minorEastAsia" w:hAnsiTheme="minorHAnsi" w:cstheme="minorBidi"/>
          <w:kern w:val="2"/>
          <w:sz w:val="22"/>
          <w:szCs w:val="22"/>
          <w14:ligatures w14:val="standardContextual"/>
        </w:rPr>
      </w:pPr>
      <w:r>
        <w:t>5.15.14</w:t>
      </w:r>
      <w:r>
        <w:rPr>
          <w:rFonts w:asciiTheme="minorHAnsi" w:eastAsiaTheme="minorEastAsia" w:hAnsiTheme="minorHAnsi" w:cstheme="minorBidi"/>
          <w:kern w:val="2"/>
          <w:sz w:val="22"/>
          <w:szCs w:val="22"/>
          <w14:ligatures w14:val="standardContextual"/>
        </w:rPr>
        <w:tab/>
      </w:r>
      <w:r>
        <w:t>Network Slice AS Groups support</w:t>
      </w:r>
      <w:r>
        <w:tab/>
      </w:r>
      <w:r>
        <w:fldChar w:fldCharType="begin" w:fldLock="1"/>
      </w:r>
      <w:r>
        <w:instrText xml:space="preserve"> PAGEREF _Toc138309330 \h </w:instrText>
      </w:r>
      <w:r>
        <w:fldChar w:fldCharType="separate"/>
      </w:r>
      <w:r>
        <w:t>278</w:t>
      </w:r>
      <w:r>
        <w:fldChar w:fldCharType="end"/>
      </w:r>
    </w:p>
    <w:p w14:paraId="2EAB990E" w14:textId="4C5646DB" w:rsidR="005A13C0" w:rsidRDefault="005A13C0">
      <w:pPr>
        <w:pStyle w:val="TOC3"/>
        <w:rPr>
          <w:rFonts w:asciiTheme="minorHAnsi" w:eastAsiaTheme="minorEastAsia" w:hAnsiTheme="minorHAnsi" w:cstheme="minorBidi"/>
          <w:kern w:val="2"/>
          <w:sz w:val="22"/>
          <w:szCs w:val="22"/>
          <w14:ligatures w14:val="standardContextual"/>
        </w:rPr>
      </w:pPr>
      <w:r>
        <w:t>5.15.15</w:t>
      </w:r>
      <w:r>
        <w:rPr>
          <w:rFonts w:asciiTheme="minorHAnsi" w:eastAsiaTheme="minorEastAsia" w:hAnsiTheme="minorHAnsi" w:cstheme="minorBidi"/>
          <w:kern w:val="2"/>
          <w:sz w:val="22"/>
          <w:szCs w:val="22"/>
          <w14:ligatures w14:val="standardContextual"/>
        </w:rPr>
        <w:tab/>
      </w:r>
      <w:r>
        <w:t>Support of Network Slice usage control</w:t>
      </w:r>
      <w:r>
        <w:tab/>
      </w:r>
      <w:r>
        <w:fldChar w:fldCharType="begin" w:fldLock="1"/>
      </w:r>
      <w:r>
        <w:instrText xml:space="preserve"> PAGEREF _Toc138309331 \h </w:instrText>
      </w:r>
      <w:r>
        <w:fldChar w:fldCharType="separate"/>
      </w:r>
      <w:r>
        <w:t>279</w:t>
      </w:r>
      <w:r>
        <w:fldChar w:fldCharType="end"/>
      </w:r>
    </w:p>
    <w:p w14:paraId="081B6F5A" w14:textId="1EB34056" w:rsidR="005A13C0" w:rsidRDefault="005A13C0">
      <w:pPr>
        <w:pStyle w:val="TOC4"/>
        <w:rPr>
          <w:rFonts w:asciiTheme="minorHAnsi" w:eastAsiaTheme="minorEastAsia" w:hAnsiTheme="minorHAnsi" w:cstheme="minorBidi"/>
          <w:kern w:val="2"/>
          <w:sz w:val="22"/>
          <w:szCs w:val="22"/>
          <w14:ligatures w14:val="standardContextual"/>
        </w:rPr>
      </w:pPr>
      <w:r>
        <w:t>5.15.15.1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_Toc138309332 \h </w:instrText>
      </w:r>
      <w:r>
        <w:fldChar w:fldCharType="separate"/>
      </w:r>
      <w:r>
        <w:t>279</w:t>
      </w:r>
      <w:r>
        <w:fldChar w:fldCharType="end"/>
      </w:r>
    </w:p>
    <w:p w14:paraId="1F8B8B31" w14:textId="1128EC2E" w:rsidR="005A13C0" w:rsidRDefault="005A13C0">
      <w:pPr>
        <w:pStyle w:val="TOC4"/>
        <w:rPr>
          <w:rFonts w:asciiTheme="minorHAnsi" w:eastAsiaTheme="minorEastAsia" w:hAnsiTheme="minorHAnsi" w:cstheme="minorBidi"/>
          <w:kern w:val="2"/>
          <w:sz w:val="22"/>
          <w:szCs w:val="22"/>
          <w14:ligatures w14:val="standardContextual"/>
        </w:rPr>
      </w:pPr>
      <w:r>
        <w:t>5.15.15.2</w:t>
      </w:r>
      <w:r>
        <w:rPr>
          <w:rFonts w:asciiTheme="minorHAnsi" w:eastAsiaTheme="minorEastAsia" w:hAnsiTheme="minorHAnsi" w:cstheme="minorBidi"/>
          <w:kern w:val="2"/>
          <w:sz w:val="22"/>
          <w:szCs w:val="22"/>
          <w14:ligatures w14:val="standardContextual"/>
        </w:rPr>
        <w:tab/>
      </w:r>
      <w:r>
        <w:t>UE Configuration of network-controlled Slice Usage Policy</w:t>
      </w:r>
      <w:r>
        <w:tab/>
      </w:r>
      <w:r>
        <w:fldChar w:fldCharType="begin" w:fldLock="1"/>
      </w:r>
      <w:r>
        <w:instrText xml:space="preserve"> PAGEREF _Toc138309333 \h </w:instrText>
      </w:r>
      <w:r>
        <w:fldChar w:fldCharType="separate"/>
      </w:r>
      <w:r>
        <w:t>279</w:t>
      </w:r>
      <w:r>
        <w:fldChar w:fldCharType="end"/>
      </w:r>
    </w:p>
    <w:p w14:paraId="476792D1" w14:textId="0E90B972" w:rsidR="005A13C0" w:rsidRDefault="005A13C0">
      <w:pPr>
        <w:pStyle w:val="TOC4"/>
        <w:rPr>
          <w:rFonts w:asciiTheme="minorHAnsi" w:eastAsiaTheme="minorEastAsia" w:hAnsiTheme="minorHAnsi" w:cstheme="minorBidi"/>
          <w:kern w:val="2"/>
          <w:sz w:val="22"/>
          <w:szCs w:val="22"/>
          <w14:ligatures w14:val="standardContextual"/>
        </w:rPr>
      </w:pPr>
      <w:r>
        <w:t>5.15.15.3</w:t>
      </w:r>
      <w:r>
        <w:rPr>
          <w:rFonts w:asciiTheme="minorHAnsi" w:eastAsiaTheme="minorEastAsia" w:hAnsiTheme="minorHAnsi" w:cstheme="minorBidi"/>
          <w:kern w:val="2"/>
          <w:sz w:val="22"/>
          <w:szCs w:val="22"/>
          <w14:ligatures w14:val="standardContextual"/>
        </w:rPr>
        <w:tab/>
      </w:r>
      <w:r>
        <w:t>Network-based per UE Network Slice usage behaviour control</w:t>
      </w:r>
      <w:r>
        <w:tab/>
      </w:r>
      <w:r>
        <w:fldChar w:fldCharType="begin" w:fldLock="1"/>
      </w:r>
      <w:r>
        <w:instrText xml:space="preserve"> PAGEREF _Toc138309334 \h </w:instrText>
      </w:r>
      <w:r>
        <w:fldChar w:fldCharType="separate"/>
      </w:r>
      <w:r>
        <w:t>280</w:t>
      </w:r>
      <w:r>
        <w:fldChar w:fldCharType="end"/>
      </w:r>
    </w:p>
    <w:p w14:paraId="6B7848B8" w14:textId="6B918236" w:rsidR="005A13C0" w:rsidRDefault="005A13C0">
      <w:pPr>
        <w:pStyle w:val="TOC3"/>
        <w:rPr>
          <w:rFonts w:asciiTheme="minorHAnsi" w:eastAsiaTheme="minorEastAsia" w:hAnsiTheme="minorHAnsi" w:cstheme="minorBidi"/>
          <w:kern w:val="2"/>
          <w:sz w:val="22"/>
          <w:szCs w:val="22"/>
          <w14:ligatures w14:val="standardContextual"/>
        </w:rPr>
      </w:pPr>
      <w:r>
        <w:t>5.15.16</w:t>
      </w:r>
      <w:r>
        <w:rPr>
          <w:rFonts w:asciiTheme="minorHAnsi" w:eastAsiaTheme="minorEastAsia" w:hAnsiTheme="minorHAnsi" w:cstheme="minorBidi"/>
          <w:kern w:val="2"/>
          <w:sz w:val="22"/>
          <w:szCs w:val="22"/>
          <w14:ligatures w14:val="standardContextual"/>
        </w:rPr>
        <w:tab/>
      </w:r>
      <w:r>
        <w:t>Optimized handling of temporarily available network slices</w:t>
      </w:r>
      <w:r>
        <w:tab/>
      </w:r>
      <w:r>
        <w:fldChar w:fldCharType="begin" w:fldLock="1"/>
      </w:r>
      <w:r>
        <w:instrText xml:space="preserve"> PAGEREF _Toc138309335 \h </w:instrText>
      </w:r>
      <w:r>
        <w:fldChar w:fldCharType="separate"/>
      </w:r>
      <w:r>
        <w:t>280</w:t>
      </w:r>
      <w:r>
        <w:fldChar w:fldCharType="end"/>
      </w:r>
    </w:p>
    <w:p w14:paraId="008AB129" w14:textId="731FCE38" w:rsidR="005A13C0" w:rsidRDefault="005A13C0">
      <w:pPr>
        <w:pStyle w:val="TOC3"/>
        <w:rPr>
          <w:rFonts w:asciiTheme="minorHAnsi" w:eastAsiaTheme="minorEastAsia" w:hAnsiTheme="minorHAnsi" w:cstheme="minorBidi"/>
          <w:kern w:val="2"/>
          <w:sz w:val="22"/>
          <w:szCs w:val="22"/>
          <w14:ligatures w14:val="standardContextual"/>
        </w:rPr>
      </w:pPr>
      <w:r>
        <w:t>5.15.17</w:t>
      </w:r>
      <w:r>
        <w:rPr>
          <w:rFonts w:asciiTheme="minorHAnsi" w:eastAsiaTheme="minorEastAsia" w:hAnsiTheme="minorHAnsi" w:cstheme="minorBidi"/>
          <w:kern w:val="2"/>
          <w:sz w:val="22"/>
          <w:szCs w:val="22"/>
          <w14:ligatures w14:val="standardContextual"/>
        </w:rPr>
        <w:tab/>
      </w:r>
      <w:r>
        <w:t>Partial Network Slice support in a Registration Area</w:t>
      </w:r>
      <w:r>
        <w:tab/>
      </w:r>
      <w:r>
        <w:fldChar w:fldCharType="begin" w:fldLock="1"/>
      </w:r>
      <w:r>
        <w:instrText xml:space="preserve"> PAGEREF _Toc138309336 \h </w:instrText>
      </w:r>
      <w:r>
        <w:fldChar w:fldCharType="separate"/>
      </w:r>
      <w:r>
        <w:t>282</w:t>
      </w:r>
      <w:r>
        <w:fldChar w:fldCharType="end"/>
      </w:r>
    </w:p>
    <w:p w14:paraId="63BB1E2D" w14:textId="74606399" w:rsidR="005A13C0" w:rsidRDefault="005A13C0">
      <w:pPr>
        <w:pStyle w:val="TOC3"/>
        <w:rPr>
          <w:rFonts w:asciiTheme="minorHAnsi" w:eastAsiaTheme="minorEastAsia" w:hAnsiTheme="minorHAnsi" w:cstheme="minorBidi"/>
          <w:kern w:val="2"/>
          <w:sz w:val="22"/>
          <w:szCs w:val="22"/>
          <w14:ligatures w14:val="standardContextual"/>
        </w:rPr>
      </w:pPr>
      <w:r>
        <w:t>5.15.18</w:t>
      </w:r>
      <w:r>
        <w:rPr>
          <w:rFonts w:asciiTheme="minorHAnsi" w:eastAsiaTheme="minorEastAsia" w:hAnsiTheme="minorHAnsi" w:cstheme="minorBidi"/>
          <w:kern w:val="2"/>
          <w:sz w:val="22"/>
          <w:szCs w:val="22"/>
          <w14:ligatures w14:val="standardContextual"/>
        </w:rPr>
        <w:tab/>
      </w:r>
      <w:r>
        <w:t>Support for Network Slices with Network Slice Area of Service not matching deployed Tracking Areas</w:t>
      </w:r>
      <w:r>
        <w:tab/>
      </w:r>
      <w:r>
        <w:fldChar w:fldCharType="begin" w:fldLock="1"/>
      </w:r>
      <w:r>
        <w:instrText xml:space="preserve"> PAGEREF _Toc138309337 \h </w:instrText>
      </w:r>
      <w:r>
        <w:fldChar w:fldCharType="separate"/>
      </w:r>
      <w:r>
        <w:t>283</w:t>
      </w:r>
      <w:r>
        <w:fldChar w:fldCharType="end"/>
      </w:r>
    </w:p>
    <w:p w14:paraId="1C818B9A" w14:textId="63558D35" w:rsidR="005A13C0" w:rsidRDefault="005A13C0">
      <w:pPr>
        <w:pStyle w:val="TOC4"/>
        <w:rPr>
          <w:rFonts w:asciiTheme="minorHAnsi" w:eastAsiaTheme="minorEastAsia" w:hAnsiTheme="minorHAnsi" w:cstheme="minorBidi"/>
          <w:kern w:val="2"/>
          <w:sz w:val="22"/>
          <w:szCs w:val="22"/>
          <w14:ligatures w14:val="standardContextual"/>
        </w:rPr>
      </w:pPr>
      <w:r>
        <w:t>5.15.18.1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_Toc138309338 \h </w:instrText>
      </w:r>
      <w:r>
        <w:fldChar w:fldCharType="separate"/>
      </w:r>
      <w:r>
        <w:t>283</w:t>
      </w:r>
      <w:r>
        <w:fldChar w:fldCharType="end"/>
      </w:r>
    </w:p>
    <w:p w14:paraId="30D55D6D" w14:textId="2C3F76FB" w:rsidR="005A13C0" w:rsidRDefault="005A13C0">
      <w:pPr>
        <w:pStyle w:val="TOC4"/>
        <w:rPr>
          <w:rFonts w:asciiTheme="minorHAnsi" w:eastAsiaTheme="minorEastAsia" w:hAnsiTheme="minorHAnsi" w:cstheme="minorBidi"/>
          <w:kern w:val="2"/>
          <w:sz w:val="22"/>
          <w:szCs w:val="22"/>
          <w14:ligatures w14:val="standardContextual"/>
        </w:rPr>
      </w:pPr>
      <w:r>
        <w:t>5.15.18.2</w:t>
      </w:r>
      <w:r>
        <w:rPr>
          <w:rFonts w:asciiTheme="minorHAnsi" w:eastAsiaTheme="minorEastAsia" w:hAnsiTheme="minorHAnsi" w:cstheme="minorBidi"/>
          <w:kern w:val="2"/>
          <w:sz w:val="22"/>
          <w:szCs w:val="22"/>
          <w14:ligatures w14:val="standardContextual"/>
        </w:rPr>
        <w:tab/>
      </w:r>
      <w:r>
        <w:t>S-NSSAI location availability information</w:t>
      </w:r>
      <w:r>
        <w:tab/>
      </w:r>
      <w:r>
        <w:fldChar w:fldCharType="begin" w:fldLock="1"/>
      </w:r>
      <w:r>
        <w:instrText xml:space="preserve"> PAGEREF _Toc138309339 \h </w:instrText>
      </w:r>
      <w:r>
        <w:fldChar w:fldCharType="separate"/>
      </w:r>
      <w:r>
        <w:t>284</w:t>
      </w:r>
      <w:r>
        <w:fldChar w:fldCharType="end"/>
      </w:r>
    </w:p>
    <w:p w14:paraId="046DE735" w14:textId="54342FC9" w:rsidR="005A13C0" w:rsidRDefault="005A13C0">
      <w:pPr>
        <w:pStyle w:val="TOC4"/>
        <w:rPr>
          <w:rFonts w:asciiTheme="minorHAnsi" w:eastAsiaTheme="minorEastAsia" w:hAnsiTheme="minorHAnsi" w:cstheme="minorBidi"/>
          <w:kern w:val="2"/>
          <w:sz w:val="22"/>
          <w:szCs w:val="22"/>
          <w14:ligatures w14:val="standardContextual"/>
        </w:rPr>
      </w:pPr>
      <w:r>
        <w:lastRenderedPageBreak/>
        <w:t>5.15.18.3</w:t>
      </w:r>
      <w:r>
        <w:rPr>
          <w:rFonts w:asciiTheme="minorHAnsi" w:eastAsiaTheme="minorEastAsia" w:hAnsiTheme="minorHAnsi" w:cstheme="minorBidi"/>
          <w:kern w:val="2"/>
          <w:sz w:val="22"/>
          <w:szCs w:val="22"/>
          <w14:ligatures w14:val="standardContextual"/>
        </w:rPr>
        <w:tab/>
      </w:r>
      <w:r>
        <w:t>Network based monitoring and enforcement of Network Slice Area of Service not matching deployed Tracking Areas</w:t>
      </w:r>
      <w:r>
        <w:tab/>
      </w:r>
      <w:r>
        <w:fldChar w:fldCharType="begin" w:fldLock="1"/>
      </w:r>
      <w:r>
        <w:instrText xml:space="preserve"> PAGEREF _Toc138309340 \h </w:instrText>
      </w:r>
      <w:r>
        <w:fldChar w:fldCharType="separate"/>
      </w:r>
      <w:r>
        <w:t>284</w:t>
      </w:r>
      <w:r>
        <w:fldChar w:fldCharType="end"/>
      </w:r>
    </w:p>
    <w:p w14:paraId="074B901C" w14:textId="1A3E3397" w:rsidR="005A13C0" w:rsidRDefault="005A13C0">
      <w:pPr>
        <w:pStyle w:val="TOC3"/>
        <w:rPr>
          <w:rFonts w:asciiTheme="minorHAnsi" w:eastAsiaTheme="minorEastAsia" w:hAnsiTheme="minorHAnsi" w:cstheme="minorBidi"/>
          <w:kern w:val="2"/>
          <w:sz w:val="22"/>
          <w:szCs w:val="22"/>
          <w14:ligatures w14:val="standardContextual"/>
        </w:rPr>
      </w:pPr>
      <w:r>
        <w:t>5.15.19</w:t>
      </w:r>
      <w:r>
        <w:rPr>
          <w:rFonts w:asciiTheme="minorHAnsi" w:eastAsiaTheme="minorEastAsia" w:hAnsiTheme="minorHAnsi" w:cstheme="minorBidi"/>
          <w:kern w:val="2"/>
          <w:sz w:val="22"/>
          <w:szCs w:val="22"/>
          <w14:ligatures w14:val="standardContextual"/>
        </w:rPr>
        <w:tab/>
      </w:r>
      <w:r>
        <w:t>Support of Network Slice Replacement</w:t>
      </w:r>
      <w:r>
        <w:tab/>
      </w:r>
      <w:r>
        <w:fldChar w:fldCharType="begin" w:fldLock="1"/>
      </w:r>
      <w:r>
        <w:instrText xml:space="preserve"> PAGEREF _Toc138309341 \h </w:instrText>
      </w:r>
      <w:r>
        <w:fldChar w:fldCharType="separate"/>
      </w:r>
      <w:r>
        <w:t>285</w:t>
      </w:r>
      <w:r>
        <w:fldChar w:fldCharType="end"/>
      </w:r>
    </w:p>
    <w:p w14:paraId="78E429F5" w14:textId="07596D6D" w:rsidR="005A13C0" w:rsidRDefault="005A13C0">
      <w:pPr>
        <w:pStyle w:val="TOC3"/>
        <w:rPr>
          <w:rFonts w:asciiTheme="minorHAnsi" w:eastAsiaTheme="minorEastAsia" w:hAnsiTheme="minorHAnsi" w:cstheme="minorBidi"/>
          <w:kern w:val="2"/>
          <w:sz w:val="22"/>
          <w:szCs w:val="22"/>
          <w14:ligatures w14:val="standardContextual"/>
        </w:rPr>
      </w:pPr>
      <w:r>
        <w:t>5.15.20</w:t>
      </w:r>
      <w:r>
        <w:rPr>
          <w:rFonts w:asciiTheme="minorHAnsi" w:eastAsiaTheme="minorEastAsia" w:hAnsiTheme="minorHAnsi" w:cstheme="minorBidi"/>
          <w:kern w:val="2"/>
          <w:sz w:val="22"/>
          <w:szCs w:val="22"/>
          <w14:ligatures w14:val="standardContextual"/>
        </w:rPr>
        <w:tab/>
      </w:r>
      <w:r>
        <w:t>Support of Network Slice Instance Replacement</w:t>
      </w:r>
      <w:r>
        <w:tab/>
      </w:r>
      <w:r>
        <w:fldChar w:fldCharType="begin" w:fldLock="1"/>
      </w:r>
      <w:r>
        <w:instrText xml:space="preserve"> PAGEREF _Toc138309342 \h </w:instrText>
      </w:r>
      <w:r>
        <w:fldChar w:fldCharType="separate"/>
      </w:r>
      <w:r>
        <w:t>287</w:t>
      </w:r>
      <w:r>
        <w:fldChar w:fldCharType="end"/>
      </w:r>
    </w:p>
    <w:p w14:paraId="642A8726" w14:textId="0A80F0BB" w:rsidR="005A13C0" w:rsidRDefault="005A13C0">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Support for specific services</w:t>
      </w:r>
      <w:r>
        <w:tab/>
      </w:r>
      <w:r>
        <w:fldChar w:fldCharType="begin" w:fldLock="1"/>
      </w:r>
      <w:r>
        <w:instrText xml:space="preserve"> PAGEREF _Toc138309343 \h </w:instrText>
      </w:r>
      <w:r>
        <w:fldChar w:fldCharType="separate"/>
      </w:r>
      <w:r>
        <w:t>287</w:t>
      </w:r>
      <w:r>
        <w:fldChar w:fldCharType="end"/>
      </w:r>
    </w:p>
    <w:p w14:paraId="4E8FB36A" w14:textId="1ABB8BF7" w:rsidR="005A13C0" w:rsidRDefault="005A13C0">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_Toc138309344 \h </w:instrText>
      </w:r>
      <w:r>
        <w:fldChar w:fldCharType="separate"/>
      </w:r>
      <w:r>
        <w:t>287</w:t>
      </w:r>
      <w:r>
        <w:fldChar w:fldCharType="end"/>
      </w:r>
    </w:p>
    <w:p w14:paraId="79E2D7F3" w14:textId="20E269A7" w:rsidR="005A13C0" w:rsidRDefault="005A13C0">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_Toc138309345 \h </w:instrText>
      </w:r>
      <w:r>
        <w:fldChar w:fldCharType="separate"/>
      </w:r>
      <w:r>
        <w:t>287</w:t>
      </w:r>
      <w:r>
        <w:fldChar w:fldCharType="end"/>
      </w:r>
    </w:p>
    <w:p w14:paraId="0E837B71" w14:textId="634909AC" w:rsidR="005A13C0" w:rsidRDefault="005A13C0">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_Toc138309346 \h </w:instrText>
      </w:r>
      <w:r>
        <w:fldChar w:fldCharType="separate"/>
      </w:r>
      <w:r>
        <w:t>287</w:t>
      </w:r>
      <w:r>
        <w:fldChar w:fldCharType="end"/>
      </w:r>
    </w:p>
    <w:p w14:paraId="652362C2" w14:textId="778743AE" w:rsidR="005A13C0" w:rsidRDefault="005A13C0">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SMS over NAS transport</w:t>
      </w:r>
      <w:r>
        <w:tab/>
      </w:r>
      <w:r>
        <w:fldChar w:fldCharType="begin" w:fldLock="1"/>
      </w:r>
      <w:r>
        <w:instrText xml:space="preserve"> PAGEREF _Toc138309347 \h </w:instrText>
      </w:r>
      <w:r>
        <w:fldChar w:fldCharType="separate"/>
      </w:r>
      <w:r>
        <w:t>287</w:t>
      </w:r>
      <w:r>
        <w:fldChar w:fldCharType="end"/>
      </w:r>
    </w:p>
    <w:p w14:paraId="19909BF9" w14:textId="0916072E" w:rsidR="005A13C0" w:rsidRDefault="005A13C0">
      <w:pPr>
        <w:pStyle w:val="TOC3"/>
        <w:rPr>
          <w:rFonts w:asciiTheme="minorHAnsi" w:eastAsiaTheme="minorEastAsia" w:hAnsiTheme="minorHAnsi" w:cstheme="minorBidi"/>
          <w:kern w:val="2"/>
          <w:sz w:val="22"/>
          <w:szCs w:val="22"/>
          <w14:ligatures w14:val="standardContextual"/>
        </w:rPr>
      </w:pPr>
      <w:r>
        <w:t>5.16.3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_Toc138309348 \h </w:instrText>
      </w:r>
      <w:r>
        <w:fldChar w:fldCharType="separate"/>
      </w:r>
      <w:r>
        <w:t>288</w:t>
      </w:r>
      <w:r>
        <w:fldChar w:fldCharType="end"/>
      </w:r>
    </w:p>
    <w:p w14:paraId="5BBC5DB9" w14:textId="13E173B0"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lang w:eastAsia="zh-CN"/>
        </w:rPr>
        <w:t>5.16.3.1</w:t>
      </w:r>
      <w:r>
        <w:rPr>
          <w:rFonts w:asciiTheme="minorHAnsi" w:eastAsiaTheme="minorEastAsia" w:hAnsiTheme="minorHAnsi" w:cstheme="minorBidi"/>
          <w:kern w:val="2"/>
          <w:sz w:val="22"/>
          <w:szCs w:val="22"/>
          <w14:ligatures w14:val="standardContextual"/>
        </w:rPr>
        <w:tab/>
      </w:r>
      <w:r w:rsidRPr="00977E89">
        <w:rPr>
          <w:rFonts w:eastAsia="SimSun"/>
          <w:lang w:eastAsia="zh-CN"/>
        </w:rPr>
        <w:t>General</w:t>
      </w:r>
      <w:r>
        <w:tab/>
      </w:r>
      <w:r>
        <w:fldChar w:fldCharType="begin" w:fldLock="1"/>
      </w:r>
      <w:r>
        <w:instrText xml:space="preserve"> PAGEREF _Toc138309349 \h </w:instrText>
      </w:r>
      <w:r>
        <w:fldChar w:fldCharType="separate"/>
      </w:r>
      <w:r>
        <w:t>288</w:t>
      </w:r>
      <w:r>
        <w:fldChar w:fldCharType="end"/>
      </w:r>
    </w:p>
    <w:p w14:paraId="646459DF" w14:textId="76A18F92" w:rsidR="005A13C0" w:rsidRDefault="005A13C0">
      <w:pPr>
        <w:pStyle w:val="TOC4"/>
        <w:rPr>
          <w:rFonts w:asciiTheme="minorHAnsi" w:eastAsiaTheme="minorEastAsia" w:hAnsiTheme="minorHAnsi" w:cstheme="minorBidi"/>
          <w:kern w:val="2"/>
          <w:sz w:val="22"/>
          <w:szCs w:val="22"/>
          <w14:ligatures w14:val="standardContextual"/>
        </w:rPr>
      </w:pPr>
      <w:r>
        <w:t>5.16.3.2</w:t>
      </w:r>
      <w:r>
        <w:rPr>
          <w:rFonts w:asciiTheme="minorHAnsi" w:eastAsiaTheme="minorEastAsia" w:hAnsiTheme="minorHAnsi" w:cstheme="minorBidi"/>
          <w:kern w:val="2"/>
          <w:sz w:val="22"/>
          <w:szCs w:val="22"/>
          <w14:ligatures w14:val="standardContextual"/>
        </w:rPr>
        <w:tab/>
      </w:r>
      <w:r>
        <w:t>IMS voice over PS Session Supported Indication over 3GPP access</w:t>
      </w:r>
      <w:r>
        <w:tab/>
      </w:r>
      <w:r>
        <w:fldChar w:fldCharType="begin" w:fldLock="1"/>
      </w:r>
      <w:r>
        <w:instrText xml:space="preserve"> PAGEREF _Toc138309350 \h </w:instrText>
      </w:r>
      <w:r>
        <w:fldChar w:fldCharType="separate"/>
      </w:r>
      <w:r>
        <w:t>288</w:t>
      </w:r>
      <w:r>
        <w:fldChar w:fldCharType="end"/>
      </w:r>
    </w:p>
    <w:p w14:paraId="78D8ADC7" w14:textId="3B792395" w:rsidR="005A13C0" w:rsidRDefault="005A13C0">
      <w:pPr>
        <w:pStyle w:val="TOC4"/>
        <w:rPr>
          <w:rFonts w:asciiTheme="minorHAnsi" w:eastAsiaTheme="minorEastAsia" w:hAnsiTheme="minorHAnsi" w:cstheme="minorBidi"/>
          <w:kern w:val="2"/>
          <w:sz w:val="22"/>
          <w:szCs w:val="22"/>
          <w14:ligatures w14:val="standardContextual"/>
        </w:rPr>
      </w:pPr>
      <w:r>
        <w:t>5.16.3.2a</w:t>
      </w:r>
      <w:r>
        <w:rPr>
          <w:rFonts w:asciiTheme="minorHAnsi" w:eastAsiaTheme="minorEastAsia" w:hAnsiTheme="minorHAnsi" w:cstheme="minorBidi"/>
          <w:kern w:val="2"/>
          <w:sz w:val="22"/>
          <w:szCs w:val="22"/>
          <w14:ligatures w14:val="standardContextual"/>
        </w:rPr>
        <w:tab/>
      </w:r>
      <w:r>
        <w:t>IMS voice over PS Session Supported Indication over non-3GPP access</w:t>
      </w:r>
      <w:r>
        <w:tab/>
      </w:r>
      <w:r>
        <w:fldChar w:fldCharType="begin" w:fldLock="1"/>
      </w:r>
      <w:r>
        <w:instrText xml:space="preserve"> PAGEREF _Toc138309351 \h </w:instrText>
      </w:r>
      <w:r>
        <w:fldChar w:fldCharType="separate"/>
      </w:r>
      <w:r>
        <w:t>289</w:t>
      </w:r>
      <w:r>
        <w:fldChar w:fldCharType="end"/>
      </w:r>
    </w:p>
    <w:p w14:paraId="2B8FAF78" w14:textId="4BC6440E" w:rsidR="005A13C0" w:rsidRDefault="005A13C0">
      <w:pPr>
        <w:pStyle w:val="TOC4"/>
        <w:rPr>
          <w:rFonts w:asciiTheme="minorHAnsi" w:eastAsiaTheme="minorEastAsia" w:hAnsiTheme="minorHAnsi" w:cstheme="minorBidi"/>
          <w:kern w:val="2"/>
          <w:sz w:val="22"/>
          <w:szCs w:val="22"/>
          <w14:ligatures w14:val="standardContextual"/>
        </w:rPr>
      </w:pPr>
      <w:r>
        <w:t>5.16.3.3</w:t>
      </w:r>
      <w:r>
        <w:rPr>
          <w:rFonts w:asciiTheme="minorHAnsi" w:eastAsiaTheme="minorEastAsia" w:hAnsiTheme="minorHAnsi" w:cstheme="minorBidi"/>
          <w:kern w:val="2"/>
          <w:sz w:val="22"/>
          <w:szCs w:val="22"/>
          <w14:ligatures w14:val="standardContextual"/>
        </w:rPr>
        <w:tab/>
      </w:r>
      <w:r>
        <w:t>Homogeneous support for IMS voice over PS Session supported indication</w:t>
      </w:r>
      <w:r>
        <w:tab/>
      </w:r>
      <w:r>
        <w:fldChar w:fldCharType="begin" w:fldLock="1"/>
      </w:r>
      <w:r>
        <w:instrText xml:space="preserve"> PAGEREF _Toc138309352 \h </w:instrText>
      </w:r>
      <w:r>
        <w:fldChar w:fldCharType="separate"/>
      </w:r>
      <w:r>
        <w:t>289</w:t>
      </w:r>
      <w:r>
        <w:fldChar w:fldCharType="end"/>
      </w:r>
    </w:p>
    <w:p w14:paraId="424B51F4" w14:textId="2440AD28" w:rsidR="005A13C0" w:rsidRDefault="005A13C0">
      <w:pPr>
        <w:pStyle w:val="TOC4"/>
        <w:rPr>
          <w:rFonts w:asciiTheme="minorHAnsi" w:eastAsiaTheme="minorEastAsia" w:hAnsiTheme="minorHAnsi" w:cstheme="minorBidi"/>
          <w:kern w:val="2"/>
          <w:sz w:val="22"/>
          <w:szCs w:val="22"/>
          <w14:ligatures w14:val="standardContextual"/>
        </w:rPr>
      </w:pPr>
      <w:r>
        <w:t>5.16.3.4</w:t>
      </w:r>
      <w:r>
        <w:rPr>
          <w:rFonts w:asciiTheme="minorHAnsi" w:eastAsiaTheme="minorEastAsia" w:hAnsiTheme="minorHAnsi" w:cstheme="minorBidi"/>
          <w:kern w:val="2"/>
          <w:sz w:val="22"/>
          <w:szCs w:val="22"/>
          <w14:ligatures w14:val="standardContextual"/>
        </w:rPr>
        <w:tab/>
      </w:r>
      <w:r>
        <w:t>P-CSCF address delivery</w:t>
      </w:r>
      <w:r>
        <w:tab/>
      </w:r>
      <w:r>
        <w:fldChar w:fldCharType="begin" w:fldLock="1"/>
      </w:r>
      <w:r>
        <w:instrText xml:space="preserve"> PAGEREF _Toc138309353 \h </w:instrText>
      </w:r>
      <w:r>
        <w:fldChar w:fldCharType="separate"/>
      </w:r>
      <w:r>
        <w:t>290</w:t>
      </w:r>
      <w:r>
        <w:fldChar w:fldCharType="end"/>
      </w:r>
    </w:p>
    <w:p w14:paraId="5E93E2CB" w14:textId="5821F259" w:rsidR="005A13C0" w:rsidRDefault="005A13C0">
      <w:pPr>
        <w:pStyle w:val="TOC4"/>
        <w:rPr>
          <w:rFonts w:asciiTheme="minorHAnsi" w:eastAsiaTheme="minorEastAsia" w:hAnsiTheme="minorHAnsi" w:cstheme="minorBidi"/>
          <w:kern w:val="2"/>
          <w:sz w:val="22"/>
          <w:szCs w:val="22"/>
          <w14:ligatures w14:val="standardContextual"/>
        </w:rPr>
      </w:pPr>
      <w:r>
        <w:t>5.16.3.5</w:t>
      </w:r>
      <w:r>
        <w:rPr>
          <w:rFonts w:asciiTheme="minorHAnsi" w:eastAsiaTheme="minorEastAsia" w:hAnsiTheme="minorHAnsi" w:cstheme="minorBidi"/>
          <w:kern w:val="2"/>
          <w:sz w:val="22"/>
          <w:szCs w:val="22"/>
          <w14:ligatures w14:val="standardContextual"/>
        </w:rPr>
        <w:tab/>
      </w:r>
      <w:r>
        <w:t>Domain selection for UE originating sessions / calls</w:t>
      </w:r>
      <w:r>
        <w:tab/>
      </w:r>
      <w:r>
        <w:fldChar w:fldCharType="begin" w:fldLock="1"/>
      </w:r>
      <w:r>
        <w:instrText xml:space="preserve"> PAGEREF _Toc138309354 \h </w:instrText>
      </w:r>
      <w:r>
        <w:fldChar w:fldCharType="separate"/>
      </w:r>
      <w:r>
        <w:t>290</w:t>
      </w:r>
      <w:r>
        <w:fldChar w:fldCharType="end"/>
      </w:r>
    </w:p>
    <w:p w14:paraId="6A7067D3" w14:textId="67DB02D2"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lang w:eastAsia="zh-CN"/>
        </w:rPr>
        <w:t>5.16.3.6</w:t>
      </w:r>
      <w:r>
        <w:rPr>
          <w:rFonts w:asciiTheme="minorHAnsi" w:eastAsiaTheme="minorEastAsia" w:hAnsiTheme="minorHAnsi" w:cstheme="minorBidi"/>
          <w:kern w:val="2"/>
          <w:sz w:val="22"/>
          <w:szCs w:val="22"/>
          <w14:ligatures w14:val="standardContextual"/>
        </w:rPr>
        <w:tab/>
      </w:r>
      <w:r w:rsidRPr="00977E89">
        <w:rPr>
          <w:rFonts w:eastAsia="SimSun"/>
          <w:lang w:eastAsia="zh-CN"/>
        </w:rPr>
        <w:t>Terminating domain selection for IMS voice</w:t>
      </w:r>
      <w:r>
        <w:tab/>
      </w:r>
      <w:r>
        <w:fldChar w:fldCharType="begin" w:fldLock="1"/>
      </w:r>
      <w:r>
        <w:instrText xml:space="preserve"> PAGEREF _Toc138309355 \h </w:instrText>
      </w:r>
      <w:r>
        <w:fldChar w:fldCharType="separate"/>
      </w:r>
      <w:r>
        <w:t>290</w:t>
      </w:r>
      <w:r>
        <w:fldChar w:fldCharType="end"/>
      </w:r>
    </w:p>
    <w:p w14:paraId="754C00EF" w14:textId="317905C9" w:rsidR="005A13C0" w:rsidRDefault="005A13C0">
      <w:pPr>
        <w:pStyle w:val="TOC4"/>
        <w:rPr>
          <w:rFonts w:asciiTheme="minorHAnsi" w:eastAsiaTheme="minorEastAsia" w:hAnsiTheme="minorHAnsi" w:cstheme="minorBidi"/>
          <w:kern w:val="2"/>
          <w:sz w:val="22"/>
          <w:szCs w:val="22"/>
          <w14:ligatures w14:val="standardContextual"/>
        </w:rPr>
      </w:pPr>
      <w:r>
        <w:t>5.16.3.7</w:t>
      </w:r>
      <w:r>
        <w:rPr>
          <w:rFonts w:asciiTheme="minorHAnsi" w:eastAsiaTheme="minorEastAsia" w:hAnsiTheme="minorHAnsi" w:cstheme="minorBidi"/>
          <w:kern w:val="2"/>
          <w:sz w:val="22"/>
          <w:szCs w:val="22"/>
          <w14:ligatures w14:val="standardContextual"/>
        </w:rPr>
        <w:tab/>
      </w:r>
      <w:r>
        <w:t>UE's usage setting</w:t>
      </w:r>
      <w:r>
        <w:tab/>
      </w:r>
      <w:r>
        <w:fldChar w:fldCharType="begin" w:fldLock="1"/>
      </w:r>
      <w:r>
        <w:instrText xml:space="preserve"> PAGEREF _Toc138309356 \h </w:instrText>
      </w:r>
      <w:r>
        <w:fldChar w:fldCharType="separate"/>
      </w:r>
      <w:r>
        <w:t>291</w:t>
      </w:r>
      <w:r>
        <w:fldChar w:fldCharType="end"/>
      </w:r>
    </w:p>
    <w:p w14:paraId="7FCCD79E" w14:textId="0C82277D" w:rsidR="005A13C0" w:rsidRDefault="005A13C0">
      <w:pPr>
        <w:pStyle w:val="TOC4"/>
        <w:rPr>
          <w:rFonts w:asciiTheme="minorHAnsi" w:eastAsiaTheme="minorEastAsia" w:hAnsiTheme="minorHAnsi" w:cstheme="minorBidi"/>
          <w:kern w:val="2"/>
          <w:sz w:val="22"/>
          <w:szCs w:val="22"/>
          <w14:ligatures w14:val="standardContextual"/>
        </w:rPr>
      </w:pPr>
      <w:r>
        <w:t>5.16.3.8</w:t>
      </w:r>
      <w:r>
        <w:rPr>
          <w:rFonts w:asciiTheme="minorHAnsi" w:eastAsiaTheme="minorEastAsia" w:hAnsiTheme="minorHAnsi" w:cstheme="minorBidi"/>
          <w:kern w:val="2"/>
          <w:sz w:val="22"/>
          <w:szCs w:val="22"/>
          <w14:ligatures w14:val="standardContextual"/>
        </w:rPr>
        <w:tab/>
      </w:r>
      <w:r>
        <w:t>Domain and Access Selection for UE originating SMS</w:t>
      </w:r>
      <w:r>
        <w:tab/>
      </w:r>
      <w:r>
        <w:fldChar w:fldCharType="begin" w:fldLock="1"/>
      </w:r>
      <w:r>
        <w:instrText xml:space="preserve"> PAGEREF _Toc138309357 \h </w:instrText>
      </w:r>
      <w:r>
        <w:fldChar w:fldCharType="separate"/>
      </w:r>
      <w:r>
        <w:t>291</w:t>
      </w:r>
      <w:r>
        <w:fldChar w:fldCharType="end"/>
      </w:r>
    </w:p>
    <w:p w14:paraId="7078BFE8" w14:textId="131D4E81" w:rsidR="005A13C0" w:rsidRDefault="005A13C0">
      <w:pPr>
        <w:pStyle w:val="TOC5"/>
        <w:rPr>
          <w:rFonts w:asciiTheme="minorHAnsi" w:eastAsiaTheme="minorEastAsia" w:hAnsiTheme="minorHAnsi" w:cstheme="minorBidi"/>
          <w:kern w:val="2"/>
          <w:sz w:val="22"/>
          <w:szCs w:val="22"/>
          <w14:ligatures w14:val="standardContextual"/>
        </w:rPr>
      </w:pPr>
      <w:r>
        <w:t>5.16.3.8.1</w:t>
      </w:r>
      <w:r>
        <w:rPr>
          <w:rFonts w:asciiTheme="minorHAnsi" w:eastAsiaTheme="minorEastAsia" w:hAnsiTheme="minorHAnsi" w:cstheme="minorBidi"/>
          <w:kern w:val="2"/>
          <w:sz w:val="22"/>
          <w:szCs w:val="22"/>
          <w14:ligatures w14:val="standardContextual"/>
        </w:rPr>
        <w:tab/>
      </w:r>
      <w:r>
        <w:t>UE originating SMS for IMS Capable UEs supporting SMS over IP</w:t>
      </w:r>
      <w:r>
        <w:tab/>
      </w:r>
      <w:r>
        <w:fldChar w:fldCharType="begin" w:fldLock="1"/>
      </w:r>
      <w:r>
        <w:instrText xml:space="preserve"> PAGEREF _Toc138309358 \h </w:instrText>
      </w:r>
      <w:r>
        <w:fldChar w:fldCharType="separate"/>
      </w:r>
      <w:r>
        <w:t>291</w:t>
      </w:r>
      <w:r>
        <w:fldChar w:fldCharType="end"/>
      </w:r>
    </w:p>
    <w:p w14:paraId="63671CB1" w14:textId="28FB799B" w:rsidR="005A13C0" w:rsidRDefault="005A13C0">
      <w:pPr>
        <w:pStyle w:val="TOC5"/>
        <w:rPr>
          <w:rFonts w:asciiTheme="minorHAnsi" w:eastAsiaTheme="minorEastAsia" w:hAnsiTheme="minorHAnsi" w:cstheme="minorBidi"/>
          <w:kern w:val="2"/>
          <w:sz w:val="22"/>
          <w:szCs w:val="22"/>
          <w14:ligatures w14:val="standardContextual"/>
        </w:rPr>
      </w:pPr>
      <w:r>
        <w:t>5.16.3.8.2</w:t>
      </w:r>
      <w:r>
        <w:rPr>
          <w:rFonts w:asciiTheme="minorHAnsi" w:eastAsiaTheme="minorEastAsia" w:hAnsiTheme="minorHAnsi" w:cstheme="minorBidi"/>
          <w:kern w:val="2"/>
          <w:sz w:val="22"/>
          <w:szCs w:val="22"/>
          <w14:ligatures w14:val="standardContextual"/>
        </w:rPr>
        <w:tab/>
      </w:r>
      <w:r>
        <w:t>Access Selection for SMS over NAS</w:t>
      </w:r>
      <w:r>
        <w:tab/>
      </w:r>
      <w:r>
        <w:fldChar w:fldCharType="begin" w:fldLock="1"/>
      </w:r>
      <w:r>
        <w:instrText xml:space="preserve"> PAGEREF _Toc138309359 \h </w:instrText>
      </w:r>
      <w:r>
        <w:fldChar w:fldCharType="separate"/>
      </w:r>
      <w:r>
        <w:t>291</w:t>
      </w:r>
      <w:r>
        <w:fldChar w:fldCharType="end"/>
      </w:r>
    </w:p>
    <w:p w14:paraId="05C4A46C" w14:textId="4850C9C4" w:rsidR="005A13C0" w:rsidRDefault="005A13C0">
      <w:pPr>
        <w:pStyle w:val="TOC4"/>
        <w:rPr>
          <w:rFonts w:asciiTheme="minorHAnsi" w:eastAsiaTheme="minorEastAsia" w:hAnsiTheme="minorHAnsi" w:cstheme="minorBidi"/>
          <w:kern w:val="2"/>
          <w:sz w:val="22"/>
          <w:szCs w:val="22"/>
          <w14:ligatures w14:val="standardContextual"/>
        </w:rPr>
      </w:pPr>
      <w:r>
        <w:t>5.16.3.9</w:t>
      </w:r>
      <w:r>
        <w:rPr>
          <w:rFonts w:asciiTheme="minorHAnsi" w:eastAsiaTheme="minorEastAsia" w:hAnsiTheme="minorHAnsi" w:cstheme="minorBidi"/>
          <w:kern w:val="2"/>
          <w:sz w:val="22"/>
          <w:szCs w:val="22"/>
          <w14:ligatures w14:val="standardContextual"/>
        </w:rPr>
        <w:tab/>
      </w:r>
      <w:r>
        <w:t>SMF support for P-CSCF restoration procedure</w:t>
      </w:r>
      <w:r>
        <w:tab/>
      </w:r>
      <w:r>
        <w:fldChar w:fldCharType="begin" w:fldLock="1"/>
      </w:r>
      <w:r>
        <w:instrText xml:space="preserve"> PAGEREF _Toc138309360 \h </w:instrText>
      </w:r>
      <w:r>
        <w:fldChar w:fldCharType="separate"/>
      </w:r>
      <w:r>
        <w:t>291</w:t>
      </w:r>
      <w:r>
        <w:fldChar w:fldCharType="end"/>
      </w:r>
    </w:p>
    <w:p w14:paraId="63E468D9" w14:textId="3AA63FA9" w:rsidR="005A13C0" w:rsidRDefault="005A13C0">
      <w:pPr>
        <w:pStyle w:val="TOC4"/>
        <w:rPr>
          <w:rFonts w:asciiTheme="minorHAnsi" w:eastAsiaTheme="minorEastAsia" w:hAnsiTheme="minorHAnsi" w:cstheme="minorBidi"/>
          <w:kern w:val="2"/>
          <w:sz w:val="22"/>
          <w:szCs w:val="22"/>
          <w14:ligatures w14:val="standardContextual"/>
        </w:rPr>
      </w:pPr>
      <w:r>
        <w:t>5.16.3.10</w:t>
      </w:r>
      <w:r>
        <w:rPr>
          <w:rFonts w:asciiTheme="minorHAnsi" w:eastAsiaTheme="minorEastAsia" w:hAnsiTheme="minorHAnsi" w:cstheme="minorBidi"/>
          <w:kern w:val="2"/>
          <w:sz w:val="22"/>
          <w:szCs w:val="22"/>
          <w14:ligatures w14:val="standardContextual"/>
        </w:rPr>
        <w:tab/>
      </w:r>
      <w:r>
        <w:t>IMS Voice Service via EPS Fallback or RAT fallback in 5GS</w:t>
      </w:r>
      <w:r>
        <w:tab/>
      </w:r>
      <w:r>
        <w:fldChar w:fldCharType="begin" w:fldLock="1"/>
      </w:r>
      <w:r>
        <w:instrText xml:space="preserve"> PAGEREF _Toc138309361 \h </w:instrText>
      </w:r>
      <w:r>
        <w:fldChar w:fldCharType="separate"/>
      </w:r>
      <w:r>
        <w:t>291</w:t>
      </w:r>
      <w:r>
        <w:fldChar w:fldCharType="end"/>
      </w:r>
    </w:p>
    <w:p w14:paraId="4C972DB7" w14:textId="2A245CB5" w:rsidR="005A13C0" w:rsidRDefault="005A13C0">
      <w:pPr>
        <w:pStyle w:val="TOC4"/>
        <w:rPr>
          <w:rFonts w:asciiTheme="minorHAnsi" w:eastAsiaTheme="minorEastAsia" w:hAnsiTheme="minorHAnsi" w:cstheme="minorBidi"/>
          <w:kern w:val="2"/>
          <w:sz w:val="22"/>
          <w:szCs w:val="22"/>
          <w14:ligatures w14:val="standardContextual"/>
        </w:rPr>
      </w:pPr>
      <w:r>
        <w:t>5.16.3.11</w:t>
      </w:r>
      <w:r>
        <w:rPr>
          <w:rFonts w:asciiTheme="minorHAnsi" w:eastAsiaTheme="minorEastAsia" w:hAnsiTheme="minorHAnsi" w:cstheme="minorBidi"/>
          <w:kern w:val="2"/>
          <w:sz w:val="22"/>
          <w:szCs w:val="22"/>
          <w14:ligatures w14:val="standardContextual"/>
        </w:rPr>
        <w:tab/>
      </w:r>
      <w:r>
        <w:t>P-CSCF discovery and selection</w:t>
      </w:r>
      <w:r>
        <w:tab/>
      </w:r>
      <w:r>
        <w:fldChar w:fldCharType="begin" w:fldLock="1"/>
      </w:r>
      <w:r>
        <w:instrText xml:space="preserve"> PAGEREF _Toc138309362 \h </w:instrText>
      </w:r>
      <w:r>
        <w:fldChar w:fldCharType="separate"/>
      </w:r>
      <w:r>
        <w:t>292</w:t>
      </w:r>
      <w:r>
        <w:fldChar w:fldCharType="end"/>
      </w:r>
    </w:p>
    <w:p w14:paraId="5EC199FF" w14:textId="13E09BD8" w:rsidR="005A13C0" w:rsidRDefault="005A13C0">
      <w:pPr>
        <w:pStyle w:val="TOC4"/>
        <w:rPr>
          <w:rFonts w:asciiTheme="minorHAnsi" w:eastAsiaTheme="minorEastAsia" w:hAnsiTheme="minorHAnsi" w:cstheme="minorBidi"/>
          <w:kern w:val="2"/>
          <w:sz w:val="22"/>
          <w:szCs w:val="22"/>
          <w14:ligatures w14:val="standardContextual"/>
        </w:rPr>
      </w:pPr>
      <w:r>
        <w:t>5.16.3.12</w:t>
      </w:r>
      <w:r>
        <w:rPr>
          <w:rFonts w:asciiTheme="minorHAnsi" w:eastAsiaTheme="minorEastAsia" w:hAnsiTheme="minorHAnsi" w:cstheme="minorBidi"/>
          <w:kern w:val="2"/>
          <w:sz w:val="22"/>
          <w:szCs w:val="22"/>
          <w14:ligatures w14:val="standardContextual"/>
        </w:rPr>
        <w:tab/>
      </w:r>
      <w:r>
        <w:t>HSS discovery and selection</w:t>
      </w:r>
      <w:r>
        <w:tab/>
      </w:r>
      <w:r>
        <w:fldChar w:fldCharType="begin" w:fldLock="1"/>
      </w:r>
      <w:r>
        <w:instrText xml:space="preserve"> PAGEREF _Toc138309363 \h </w:instrText>
      </w:r>
      <w:r>
        <w:fldChar w:fldCharType="separate"/>
      </w:r>
      <w:r>
        <w:t>292</w:t>
      </w:r>
      <w:r>
        <w:fldChar w:fldCharType="end"/>
      </w:r>
    </w:p>
    <w:p w14:paraId="443DC7A5" w14:textId="32F6C6DC" w:rsidR="005A13C0" w:rsidRDefault="005A13C0">
      <w:pPr>
        <w:pStyle w:val="TOC3"/>
        <w:rPr>
          <w:rFonts w:asciiTheme="minorHAnsi" w:eastAsiaTheme="minorEastAsia" w:hAnsiTheme="minorHAnsi" w:cstheme="minorBidi"/>
          <w:kern w:val="2"/>
          <w:sz w:val="22"/>
          <w:szCs w:val="22"/>
          <w14:ligatures w14:val="standardContextual"/>
        </w:rPr>
      </w:pPr>
      <w:r>
        <w:t>5.16.4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_Toc138309364 \h </w:instrText>
      </w:r>
      <w:r>
        <w:fldChar w:fldCharType="separate"/>
      </w:r>
      <w:r>
        <w:t>293</w:t>
      </w:r>
      <w:r>
        <w:fldChar w:fldCharType="end"/>
      </w:r>
    </w:p>
    <w:p w14:paraId="1120D006" w14:textId="08B0A0C8" w:rsidR="005A13C0" w:rsidRDefault="005A13C0">
      <w:pPr>
        <w:pStyle w:val="TOC4"/>
        <w:rPr>
          <w:rFonts w:asciiTheme="minorHAnsi" w:eastAsiaTheme="minorEastAsia" w:hAnsiTheme="minorHAnsi" w:cstheme="minorBidi"/>
          <w:kern w:val="2"/>
          <w:sz w:val="22"/>
          <w:szCs w:val="22"/>
          <w14:ligatures w14:val="standardContextual"/>
        </w:rPr>
      </w:pPr>
      <w:r>
        <w:t>5.16.4.1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_Toc138309365 \h </w:instrText>
      </w:r>
      <w:r>
        <w:fldChar w:fldCharType="separate"/>
      </w:r>
      <w:r>
        <w:t>293</w:t>
      </w:r>
      <w:r>
        <w:fldChar w:fldCharType="end"/>
      </w:r>
    </w:p>
    <w:p w14:paraId="32D929CE" w14:textId="37BA90A7" w:rsidR="005A13C0" w:rsidRDefault="005A13C0">
      <w:pPr>
        <w:pStyle w:val="TOC4"/>
        <w:rPr>
          <w:rFonts w:asciiTheme="minorHAnsi" w:eastAsiaTheme="minorEastAsia" w:hAnsiTheme="minorHAnsi" w:cstheme="minorBidi"/>
          <w:kern w:val="2"/>
          <w:sz w:val="22"/>
          <w:szCs w:val="22"/>
          <w14:ligatures w14:val="standardContextual"/>
        </w:rPr>
      </w:pPr>
      <w:r>
        <w:t>5.16.4.2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_Toc138309366 \h </w:instrText>
      </w:r>
      <w:r>
        <w:fldChar w:fldCharType="separate"/>
      </w:r>
      <w:r>
        <w:t>296</w:t>
      </w:r>
      <w:r>
        <w:fldChar w:fldCharType="end"/>
      </w:r>
    </w:p>
    <w:p w14:paraId="5025A372" w14:textId="3548663E" w:rsidR="005A13C0" w:rsidRDefault="005A13C0">
      <w:pPr>
        <w:pStyle w:val="TOC4"/>
        <w:rPr>
          <w:rFonts w:asciiTheme="minorHAnsi" w:eastAsiaTheme="minorEastAsia" w:hAnsiTheme="minorHAnsi" w:cstheme="minorBidi"/>
          <w:kern w:val="2"/>
          <w:sz w:val="22"/>
          <w:szCs w:val="22"/>
          <w14:ligatures w14:val="standardContextual"/>
        </w:rPr>
      </w:pPr>
      <w:r>
        <w:t>5.16.4.3</w:t>
      </w:r>
      <w:r>
        <w:rPr>
          <w:rFonts w:asciiTheme="minorHAnsi" w:eastAsiaTheme="minorEastAsia" w:hAnsiTheme="minorHAnsi" w:cstheme="minorBidi"/>
          <w:kern w:val="2"/>
          <w:sz w:val="22"/>
          <w:szCs w:val="22"/>
          <w14:ligatures w14:val="standardContextual"/>
        </w:rPr>
        <w:tab/>
      </w:r>
      <w:r>
        <w:t>Mobility Restrictions and Access Restrictions for Emergency Services</w:t>
      </w:r>
      <w:r>
        <w:tab/>
      </w:r>
      <w:r>
        <w:fldChar w:fldCharType="begin" w:fldLock="1"/>
      </w:r>
      <w:r>
        <w:instrText xml:space="preserve"> PAGEREF _Toc138309367 \h </w:instrText>
      </w:r>
      <w:r>
        <w:fldChar w:fldCharType="separate"/>
      </w:r>
      <w:r>
        <w:t>296</w:t>
      </w:r>
      <w:r>
        <w:fldChar w:fldCharType="end"/>
      </w:r>
    </w:p>
    <w:p w14:paraId="4EFC1D90" w14:textId="6A0D9255" w:rsidR="005A13C0" w:rsidRDefault="005A13C0">
      <w:pPr>
        <w:pStyle w:val="TOC4"/>
        <w:rPr>
          <w:rFonts w:asciiTheme="minorHAnsi" w:eastAsiaTheme="minorEastAsia" w:hAnsiTheme="minorHAnsi" w:cstheme="minorBidi"/>
          <w:kern w:val="2"/>
          <w:sz w:val="22"/>
          <w:szCs w:val="22"/>
          <w14:ligatures w14:val="standardContextual"/>
        </w:rPr>
      </w:pPr>
      <w:r>
        <w:t>5.16.4.4</w:t>
      </w:r>
      <w:r>
        <w:rPr>
          <w:rFonts w:asciiTheme="minorHAnsi" w:eastAsiaTheme="minorEastAsia" w:hAnsiTheme="minorHAnsi" w:cstheme="minorBidi"/>
          <w:kern w:val="2"/>
          <w:sz w:val="22"/>
          <w:szCs w:val="22"/>
          <w14:ligatures w14:val="standardContextual"/>
        </w:rPr>
        <w:tab/>
      </w:r>
      <w:r>
        <w:t>Reachability Management</w:t>
      </w:r>
      <w:r>
        <w:tab/>
      </w:r>
      <w:r>
        <w:fldChar w:fldCharType="begin" w:fldLock="1"/>
      </w:r>
      <w:r>
        <w:instrText xml:space="preserve"> PAGEREF _Toc138309368 \h </w:instrText>
      </w:r>
      <w:r>
        <w:fldChar w:fldCharType="separate"/>
      </w:r>
      <w:r>
        <w:t>296</w:t>
      </w:r>
      <w:r>
        <w:fldChar w:fldCharType="end"/>
      </w:r>
    </w:p>
    <w:p w14:paraId="3906EC4A" w14:textId="04AF8F7E" w:rsidR="005A13C0" w:rsidRDefault="005A13C0">
      <w:pPr>
        <w:pStyle w:val="TOC4"/>
        <w:rPr>
          <w:rFonts w:asciiTheme="minorHAnsi" w:eastAsiaTheme="minorEastAsia" w:hAnsiTheme="minorHAnsi" w:cstheme="minorBidi"/>
          <w:kern w:val="2"/>
          <w:sz w:val="22"/>
          <w:szCs w:val="22"/>
          <w14:ligatures w14:val="standardContextual"/>
        </w:rPr>
      </w:pPr>
      <w:r>
        <w:t>5.16.4.5</w:t>
      </w:r>
      <w:r>
        <w:rPr>
          <w:rFonts w:asciiTheme="minorHAnsi" w:eastAsiaTheme="minorEastAsia" w:hAnsiTheme="minorHAnsi" w:cstheme="minorBidi"/>
          <w:kern w:val="2"/>
          <w:sz w:val="22"/>
          <w:szCs w:val="22"/>
          <w14:ligatures w14:val="standardContextual"/>
        </w:rPr>
        <w:tab/>
      </w:r>
      <w:r>
        <w:t>SMF and UPF selection function for Emergency Services</w:t>
      </w:r>
      <w:r>
        <w:tab/>
      </w:r>
      <w:r>
        <w:fldChar w:fldCharType="begin" w:fldLock="1"/>
      </w:r>
      <w:r>
        <w:instrText xml:space="preserve"> PAGEREF _Toc138309369 \h </w:instrText>
      </w:r>
      <w:r>
        <w:fldChar w:fldCharType="separate"/>
      </w:r>
      <w:r>
        <w:t>296</w:t>
      </w:r>
      <w:r>
        <w:fldChar w:fldCharType="end"/>
      </w:r>
    </w:p>
    <w:p w14:paraId="59A39797" w14:textId="02379891" w:rsidR="005A13C0" w:rsidRDefault="005A13C0">
      <w:pPr>
        <w:pStyle w:val="TOC4"/>
        <w:rPr>
          <w:rFonts w:asciiTheme="minorHAnsi" w:eastAsiaTheme="minorEastAsia" w:hAnsiTheme="minorHAnsi" w:cstheme="minorBidi"/>
          <w:kern w:val="2"/>
          <w:sz w:val="22"/>
          <w:szCs w:val="22"/>
          <w14:ligatures w14:val="standardContextual"/>
        </w:rPr>
      </w:pPr>
      <w:r>
        <w:t>5.16.4.6</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_Toc138309370 \h </w:instrText>
      </w:r>
      <w:r>
        <w:fldChar w:fldCharType="separate"/>
      </w:r>
      <w:r>
        <w:t>297</w:t>
      </w:r>
      <w:r>
        <w:fldChar w:fldCharType="end"/>
      </w:r>
    </w:p>
    <w:p w14:paraId="73FB6B59" w14:textId="3900DDA5" w:rsidR="005A13C0" w:rsidRDefault="005A13C0">
      <w:pPr>
        <w:pStyle w:val="TOC4"/>
        <w:rPr>
          <w:rFonts w:asciiTheme="minorHAnsi" w:eastAsiaTheme="minorEastAsia" w:hAnsiTheme="minorHAnsi" w:cstheme="minorBidi"/>
          <w:kern w:val="2"/>
          <w:sz w:val="22"/>
          <w:szCs w:val="22"/>
          <w14:ligatures w14:val="standardContextual"/>
        </w:rPr>
      </w:pPr>
      <w:r>
        <w:t>5.16.4.7</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_Toc138309371 \h </w:instrText>
      </w:r>
      <w:r>
        <w:fldChar w:fldCharType="separate"/>
      </w:r>
      <w:r>
        <w:t>297</w:t>
      </w:r>
      <w:r>
        <w:fldChar w:fldCharType="end"/>
      </w:r>
    </w:p>
    <w:p w14:paraId="0F5219F7" w14:textId="5C007EDE" w:rsidR="005A13C0" w:rsidRDefault="005A13C0">
      <w:pPr>
        <w:pStyle w:val="TOC4"/>
        <w:rPr>
          <w:rFonts w:asciiTheme="minorHAnsi" w:eastAsiaTheme="minorEastAsia" w:hAnsiTheme="minorHAnsi" w:cstheme="minorBidi"/>
          <w:kern w:val="2"/>
          <w:sz w:val="22"/>
          <w:szCs w:val="22"/>
          <w14:ligatures w14:val="standardContextual"/>
        </w:rPr>
      </w:pPr>
      <w:r>
        <w:t>5.16.4.8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_Toc138309372 \h </w:instrText>
      </w:r>
      <w:r>
        <w:fldChar w:fldCharType="separate"/>
      </w:r>
      <w:r>
        <w:t>297</w:t>
      </w:r>
      <w:r>
        <w:fldChar w:fldCharType="end"/>
      </w:r>
    </w:p>
    <w:p w14:paraId="5BBACA1B" w14:textId="19641343" w:rsidR="005A13C0" w:rsidRDefault="005A13C0">
      <w:pPr>
        <w:pStyle w:val="TOC4"/>
        <w:rPr>
          <w:rFonts w:asciiTheme="minorHAnsi" w:eastAsiaTheme="minorEastAsia" w:hAnsiTheme="minorHAnsi" w:cstheme="minorBidi"/>
          <w:kern w:val="2"/>
          <w:sz w:val="22"/>
          <w:szCs w:val="22"/>
          <w14:ligatures w14:val="standardContextual"/>
        </w:rPr>
      </w:pPr>
      <w:r>
        <w:t>5.16.4.9</w:t>
      </w:r>
      <w:r>
        <w:rPr>
          <w:rFonts w:asciiTheme="minorHAnsi" w:eastAsiaTheme="minorEastAsia" w:hAnsiTheme="minorHAnsi" w:cstheme="minorBidi"/>
          <w:kern w:val="2"/>
          <w:sz w:val="22"/>
          <w:szCs w:val="22"/>
          <w14:ligatures w14:val="standardContextual"/>
        </w:rPr>
        <w:tab/>
      </w:r>
      <w:r>
        <w:t>Handling of PDU Sessions for Emergency Services</w:t>
      </w:r>
      <w:r>
        <w:tab/>
      </w:r>
      <w:r>
        <w:fldChar w:fldCharType="begin" w:fldLock="1"/>
      </w:r>
      <w:r>
        <w:instrText xml:space="preserve"> PAGEREF _Toc138309373 \h </w:instrText>
      </w:r>
      <w:r>
        <w:fldChar w:fldCharType="separate"/>
      </w:r>
      <w:r>
        <w:t>297</w:t>
      </w:r>
      <w:r>
        <w:fldChar w:fldCharType="end"/>
      </w:r>
    </w:p>
    <w:p w14:paraId="27E8628C" w14:textId="61C19118" w:rsidR="005A13C0" w:rsidRDefault="005A13C0">
      <w:pPr>
        <w:pStyle w:val="TOC4"/>
        <w:rPr>
          <w:rFonts w:asciiTheme="minorHAnsi" w:eastAsiaTheme="minorEastAsia" w:hAnsiTheme="minorHAnsi" w:cstheme="minorBidi"/>
          <w:kern w:val="2"/>
          <w:sz w:val="22"/>
          <w:szCs w:val="22"/>
          <w14:ligatures w14:val="standardContextual"/>
        </w:rPr>
      </w:pPr>
      <w:r>
        <w:t>5.16.4.9a</w:t>
      </w:r>
      <w:r>
        <w:rPr>
          <w:rFonts w:asciiTheme="minorHAnsi" w:eastAsiaTheme="minorEastAsia" w:hAnsiTheme="minorHAnsi" w:cstheme="minorBidi"/>
          <w:kern w:val="2"/>
          <w:sz w:val="22"/>
          <w:szCs w:val="22"/>
          <w14:ligatures w14:val="standardContextual"/>
        </w:rPr>
        <w:tab/>
      </w:r>
      <w:r>
        <w:t>Handling of PDU Sessions for normal services for Emergency Registered UEs</w:t>
      </w:r>
      <w:r>
        <w:tab/>
      </w:r>
      <w:r>
        <w:fldChar w:fldCharType="begin" w:fldLock="1"/>
      </w:r>
      <w:r>
        <w:instrText xml:space="preserve"> PAGEREF _Toc138309374 \h </w:instrText>
      </w:r>
      <w:r>
        <w:fldChar w:fldCharType="separate"/>
      </w:r>
      <w:r>
        <w:t>297</w:t>
      </w:r>
      <w:r>
        <w:fldChar w:fldCharType="end"/>
      </w:r>
    </w:p>
    <w:p w14:paraId="19196E8D" w14:textId="26451DBF" w:rsidR="005A13C0" w:rsidRDefault="005A13C0">
      <w:pPr>
        <w:pStyle w:val="TOC4"/>
        <w:rPr>
          <w:rFonts w:asciiTheme="minorHAnsi" w:eastAsiaTheme="minorEastAsia" w:hAnsiTheme="minorHAnsi" w:cstheme="minorBidi"/>
          <w:kern w:val="2"/>
          <w:sz w:val="22"/>
          <w:szCs w:val="22"/>
          <w14:ligatures w14:val="standardContextual"/>
        </w:rPr>
      </w:pPr>
      <w:r>
        <w:t>5.16.4.10</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_Toc138309375 \h </w:instrText>
      </w:r>
      <w:r>
        <w:fldChar w:fldCharType="separate"/>
      </w:r>
      <w:r>
        <w:t>298</w:t>
      </w:r>
      <w:r>
        <w:fldChar w:fldCharType="end"/>
      </w:r>
    </w:p>
    <w:p w14:paraId="7FB2DAF4" w14:textId="1935F240" w:rsidR="005A13C0" w:rsidRDefault="005A13C0">
      <w:pPr>
        <w:pStyle w:val="TOC4"/>
        <w:rPr>
          <w:rFonts w:asciiTheme="minorHAnsi" w:eastAsiaTheme="minorEastAsia" w:hAnsiTheme="minorHAnsi" w:cstheme="minorBidi"/>
          <w:kern w:val="2"/>
          <w:sz w:val="22"/>
          <w:szCs w:val="22"/>
          <w14:ligatures w14:val="standardContextual"/>
        </w:rPr>
      </w:pPr>
      <w:r>
        <w:t>5.16.4.11</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_Toc138309376 \h </w:instrText>
      </w:r>
      <w:r>
        <w:fldChar w:fldCharType="separate"/>
      </w:r>
      <w:r>
        <w:t>298</w:t>
      </w:r>
      <w:r>
        <w:fldChar w:fldCharType="end"/>
      </w:r>
    </w:p>
    <w:p w14:paraId="0B86CAA4" w14:textId="656EA318" w:rsidR="005A13C0" w:rsidRDefault="005A13C0">
      <w:pPr>
        <w:pStyle w:val="TOC3"/>
        <w:rPr>
          <w:rFonts w:asciiTheme="minorHAnsi" w:eastAsiaTheme="minorEastAsia" w:hAnsiTheme="minorHAnsi" w:cstheme="minorBidi"/>
          <w:kern w:val="2"/>
          <w:sz w:val="22"/>
          <w:szCs w:val="22"/>
          <w14:ligatures w14:val="standardContextual"/>
        </w:rPr>
      </w:pPr>
      <w:r>
        <w:t>5.16.5</w:t>
      </w:r>
      <w:r>
        <w:rPr>
          <w:rFonts w:asciiTheme="minorHAnsi" w:eastAsiaTheme="minorEastAsia" w:hAnsiTheme="minorHAnsi" w:cstheme="minorBidi"/>
          <w:kern w:val="2"/>
          <w:sz w:val="22"/>
          <w:szCs w:val="22"/>
          <w14:ligatures w14:val="standardContextual"/>
        </w:rPr>
        <w:tab/>
      </w:r>
      <w:r>
        <w:t>Multimedia Priority Services</w:t>
      </w:r>
      <w:r>
        <w:tab/>
      </w:r>
      <w:r>
        <w:fldChar w:fldCharType="begin" w:fldLock="1"/>
      </w:r>
      <w:r>
        <w:instrText xml:space="preserve"> PAGEREF _Toc138309377 \h </w:instrText>
      </w:r>
      <w:r>
        <w:fldChar w:fldCharType="separate"/>
      </w:r>
      <w:r>
        <w:t>299</w:t>
      </w:r>
      <w:r>
        <w:fldChar w:fldCharType="end"/>
      </w:r>
    </w:p>
    <w:p w14:paraId="4D189CC4" w14:textId="256E6AFA" w:rsidR="005A13C0" w:rsidRDefault="005A13C0">
      <w:pPr>
        <w:pStyle w:val="TOC3"/>
        <w:rPr>
          <w:rFonts w:asciiTheme="minorHAnsi" w:eastAsiaTheme="minorEastAsia" w:hAnsiTheme="minorHAnsi" w:cstheme="minorBidi"/>
          <w:kern w:val="2"/>
          <w:sz w:val="22"/>
          <w:szCs w:val="22"/>
          <w14:ligatures w14:val="standardContextual"/>
        </w:rPr>
      </w:pPr>
      <w:r>
        <w:t>5.16.6</w:t>
      </w:r>
      <w:r>
        <w:rPr>
          <w:rFonts w:asciiTheme="minorHAnsi" w:eastAsiaTheme="minorEastAsia" w:hAnsiTheme="minorHAnsi" w:cstheme="minorBidi"/>
          <w:kern w:val="2"/>
          <w:sz w:val="22"/>
          <w:szCs w:val="22"/>
          <w14:ligatures w14:val="standardContextual"/>
        </w:rPr>
        <w:tab/>
      </w:r>
      <w:r>
        <w:t>Mission Critical Services</w:t>
      </w:r>
      <w:r>
        <w:tab/>
      </w:r>
      <w:r>
        <w:fldChar w:fldCharType="begin" w:fldLock="1"/>
      </w:r>
      <w:r>
        <w:instrText xml:space="preserve"> PAGEREF _Toc138309378 \h </w:instrText>
      </w:r>
      <w:r>
        <w:fldChar w:fldCharType="separate"/>
      </w:r>
      <w:r>
        <w:t>301</w:t>
      </w:r>
      <w:r>
        <w:fldChar w:fldCharType="end"/>
      </w:r>
    </w:p>
    <w:p w14:paraId="4442E4F8" w14:textId="35671492" w:rsidR="005A13C0" w:rsidRDefault="005A13C0">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Interworking and Migration</w:t>
      </w:r>
      <w:r>
        <w:tab/>
      </w:r>
      <w:r>
        <w:fldChar w:fldCharType="begin" w:fldLock="1"/>
      </w:r>
      <w:r>
        <w:instrText xml:space="preserve"> PAGEREF _Toc138309379 \h </w:instrText>
      </w:r>
      <w:r>
        <w:fldChar w:fldCharType="separate"/>
      </w:r>
      <w:r>
        <w:t>302</w:t>
      </w:r>
      <w:r>
        <w:fldChar w:fldCharType="end"/>
      </w:r>
    </w:p>
    <w:p w14:paraId="5556C8CC" w14:textId="1244A358" w:rsidR="005A13C0" w:rsidRDefault="005A13C0">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Support for Migration from EPC to 5GC</w:t>
      </w:r>
      <w:r>
        <w:tab/>
      </w:r>
      <w:r>
        <w:fldChar w:fldCharType="begin" w:fldLock="1"/>
      </w:r>
      <w:r>
        <w:instrText xml:space="preserve"> PAGEREF _Toc138309380 \h </w:instrText>
      </w:r>
      <w:r>
        <w:fldChar w:fldCharType="separate"/>
      </w:r>
      <w:r>
        <w:t>302</w:t>
      </w:r>
      <w:r>
        <w:fldChar w:fldCharType="end"/>
      </w:r>
    </w:p>
    <w:p w14:paraId="7D62179E" w14:textId="5A4A3379" w:rsidR="005A13C0" w:rsidRDefault="005A13C0">
      <w:pPr>
        <w:pStyle w:val="TOC4"/>
        <w:rPr>
          <w:rFonts w:asciiTheme="minorHAnsi" w:eastAsiaTheme="minorEastAsia" w:hAnsiTheme="minorHAnsi" w:cstheme="minorBidi"/>
          <w:kern w:val="2"/>
          <w:sz w:val="22"/>
          <w:szCs w:val="22"/>
          <w14:ligatures w14:val="standardContextual"/>
        </w:rPr>
      </w:pPr>
      <w:r>
        <w:t>5.17.1.1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_Toc138309381 \h </w:instrText>
      </w:r>
      <w:r>
        <w:fldChar w:fldCharType="separate"/>
      </w:r>
      <w:r>
        <w:t>302</w:t>
      </w:r>
      <w:r>
        <w:fldChar w:fldCharType="end"/>
      </w:r>
    </w:p>
    <w:p w14:paraId="3730FC9D" w14:textId="3A263CF2" w:rsidR="005A13C0" w:rsidRDefault="005A13C0">
      <w:pPr>
        <w:pStyle w:val="TOC4"/>
        <w:rPr>
          <w:rFonts w:asciiTheme="minorHAnsi" w:eastAsiaTheme="minorEastAsia" w:hAnsiTheme="minorHAnsi" w:cstheme="minorBidi"/>
          <w:kern w:val="2"/>
          <w:sz w:val="22"/>
          <w:szCs w:val="22"/>
          <w14:ligatures w14:val="standardContextual"/>
        </w:rPr>
      </w:pPr>
      <w:r>
        <w:t>5.17.1.2</w:t>
      </w:r>
      <w:r>
        <w:rPr>
          <w:rFonts w:asciiTheme="minorHAnsi" w:eastAsiaTheme="minorEastAsia" w:hAnsiTheme="minorHAnsi" w:cstheme="minorBidi"/>
          <w:kern w:val="2"/>
          <w:sz w:val="22"/>
          <w:szCs w:val="22"/>
          <w14:ligatures w14:val="standardContextual"/>
        </w:rPr>
        <w:tab/>
      </w:r>
      <w:r>
        <w:t>User Plane management to support interworking with EPS</w:t>
      </w:r>
      <w:r>
        <w:tab/>
      </w:r>
      <w:r>
        <w:fldChar w:fldCharType="begin" w:fldLock="1"/>
      </w:r>
      <w:r>
        <w:instrText xml:space="preserve"> PAGEREF _Toc138309382 \h </w:instrText>
      </w:r>
      <w:r>
        <w:fldChar w:fldCharType="separate"/>
      </w:r>
      <w:r>
        <w:t>303</w:t>
      </w:r>
      <w:r>
        <w:fldChar w:fldCharType="end"/>
      </w:r>
    </w:p>
    <w:p w14:paraId="6D57E262" w14:textId="44804DC4" w:rsidR="005A13C0" w:rsidRDefault="005A13C0">
      <w:pPr>
        <w:pStyle w:val="TOC4"/>
        <w:rPr>
          <w:rFonts w:asciiTheme="minorHAnsi" w:eastAsiaTheme="minorEastAsia" w:hAnsiTheme="minorHAnsi" w:cstheme="minorBidi"/>
          <w:kern w:val="2"/>
          <w:sz w:val="22"/>
          <w:szCs w:val="22"/>
          <w14:ligatures w14:val="standardContextual"/>
        </w:rPr>
      </w:pPr>
      <w:r>
        <w:t>5.17.1.3</w:t>
      </w:r>
      <w:r>
        <w:rPr>
          <w:rFonts w:asciiTheme="minorHAnsi" w:eastAsiaTheme="minorEastAsia" w:hAnsiTheme="minorHAnsi" w:cstheme="minorBidi"/>
          <w:kern w:val="2"/>
          <w:sz w:val="22"/>
          <w:szCs w:val="22"/>
          <w14:ligatures w14:val="standardContextual"/>
        </w:rPr>
        <w:tab/>
      </w:r>
      <w:r>
        <w:t>QoS handling for home routed roaming</w:t>
      </w:r>
      <w:r>
        <w:tab/>
      </w:r>
      <w:r>
        <w:fldChar w:fldCharType="begin" w:fldLock="1"/>
      </w:r>
      <w:r>
        <w:instrText xml:space="preserve"> PAGEREF _Toc138309383 \h </w:instrText>
      </w:r>
      <w:r>
        <w:fldChar w:fldCharType="separate"/>
      </w:r>
      <w:r>
        <w:t>303</w:t>
      </w:r>
      <w:r>
        <w:fldChar w:fldCharType="end"/>
      </w:r>
    </w:p>
    <w:p w14:paraId="5F94B127" w14:textId="64C54A43" w:rsidR="005A13C0" w:rsidRDefault="005A13C0">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_Toc138309384 \h </w:instrText>
      </w:r>
      <w:r>
        <w:fldChar w:fldCharType="separate"/>
      </w:r>
      <w:r>
        <w:t>304</w:t>
      </w:r>
      <w:r>
        <w:fldChar w:fldCharType="end"/>
      </w:r>
    </w:p>
    <w:p w14:paraId="665D0034" w14:textId="32A5A2C9" w:rsidR="005A13C0" w:rsidRDefault="005A13C0">
      <w:pPr>
        <w:pStyle w:val="TOC4"/>
        <w:rPr>
          <w:rFonts w:asciiTheme="minorHAnsi" w:eastAsiaTheme="minorEastAsia" w:hAnsiTheme="minorHAnsi" w:cstheme="minorBidi"/>
          <w:kern w:val="2"/>
          <w:sz w:val="22"/>
          <w:szCs w:val="22"/>
          <w14:ligatures w14:val="standardContextual"/>
        </w:rPr>
      </w:pPr>
      <w:r>
        <w:t>5.17.2.1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_Toc138309385 \h </w:instrText>
      </w:r>
      <w:r>
        <w:fldChar w:fldCharType="separate"/>
      </w:r>
      <w:r>
        <w:t>304</w:t>
      </w:r>
      <w:r>
        <w:fldChar w:fldCharType="end"/>
      </w:r>
    </w:p>
    <w:p w14:paraId="18DDBF55" w14:textId="28DB5EE7"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5.17.2.2</w:t>
      </w:r>
      <w:r>
        <w:rPr>
          <w:rFonts w:asciiTheme="minorHAnsi" w:eastAsiaTheme="minorEastAsia" w:hAnsiTheme="minorHAnsi" w:cstheme="minorBidi"/>
          <w:kern w:val="2"/>
          <w:sz w:val="22"/>
          <w:szCs w:val="22"/>
          <w14:ligatures w14:val="standardContextual"/>
        </w:rPr>
        <w:tab/>
      </w:r>
      <w:r>
        <w:rPr>
          <w:lang w:eastAsia="zh-CN"/>
        </w:rPr>
        <w:t>Interworking Procedures with N26 interface</w:t>
      </w:r>
      <w:r>
        <w:tab/>
      </w:r>
      <w:r>
        <w:fldChar w:fldCharType="begin" w:fldLock="1"/>
      </w:r>
      <w:r>
        <w:instrText xml:space="preserve"> PAGEREF _Toc138309386 \h </w:instrText>
      </w:r>
      <w:r>
        <w:fldChar w:fldCharType="separate"/>
      </w:r>
      <w:r>
        <w:t>307</w:t>
      </w:r>
      <w:r>
        <w:fldChar w:fldCharType="end"/>
      </w:r>
    </w:p>
    <w:p w14:paraId="0E01DDB3" w14:textId="3A4683A2"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_Toc138309387 \h </w:instrText>
      </w:r>
      <w:r>
        <w:fldChar w:fldCharType="separate"/>
      </w:r>
      <w:r>
        <w:t>307</w:t>
      </w:r>
      <w:r>
        <w:fldChar w:fldCharType="end"/>
      </w:r>
    </w:p>
    <w:p w14:paraId="78A2C9E1" w14:textId="1F2FB067"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5.17.2.2.2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_Toc138309388 \h </w:instrText>
      </w:r>
      <w:r>
        <w:fldChar w:fldCharType="separate"/>
      </w:r>
      <w:r>
        <w:t>308</w:t>
      </w:r>
      <w:r>
        <w:fldChar w:fldCharType="end"/>
      </w:r>
    </w:p>
    <w:p w14:paraId="1827C33D" w14:textId="4B44DD75"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5.17.2.3</w:t>
      </w:r>
      <w:r>
        <w:rPr>
          <w:rFonts w:asciiTheme="minorHAnsi" w:eastAsiaTheme="minorEastAsia" w:hAnsiTheme="minorHAnsi" w:cstheme="minorBidi"/>
          <w:kern w:val="2"/>
          <w:sz w:val="22"/>
          <w:szCs w:val="22"/>
          <w14:ligatures w14:val="standardContextual"/>
        </w:rPr>
        <w:tab/>
      </w:r>
      <w:r>
        <w:rPr>
          <w:lang w:eastAsia="zh-CN"/>
        </w:rPr>
        <w:t>Interworking Procedures without N26 interface</w:t>
      </w:r>
      <w:r>
        <w:tab/>
      </w:r>
      <w:r>
        <w:fldChar w:fldCharType="begin" w:fldLock="1"/>
      </w:r>
      <w:r>
        <w:instrText xml:space="preserve"> PAGEREF _Toc138309389 \h </w:instrText>
      </w:r>
      <w:r>
        <w:fldChar w:fldCharType="separate"/>
      </w:r>
      <w:r>
        <w:t>309</w:t>
      </w:r>
      <w:r>
        <w:fldChar w:fldCharType="end"/>
      </w:r>
    </w:p>
    <w:p w14:paraId="4879B06F" w14:textId="6F7FE0BF"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_Toc138309390 \h </w:instrText>
      </w:r>
      <w:r>
        <w:fldChar w:fldCharType="separate"/>
      </w:r>
      <w:r>
        <w:t>309</w:t>
      </w:r>
      <w:r>
        <w:fldChar w:fldCharType="end"/>
      </w:r>
    </w:p>
    <w:p w14:paraId="7F7271C8" w14:textId="27A17B08"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5.17.2.3.2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_Toc138309391 \h </w:instrText>
      </w:r>
      <w:r>
        <w:fldChar w:fldCharType="separate"/>
      </w:r>
      <w:r>
        <w:t>310</w:t>
      </w:r>
      <w:r>
        <w:fldChar w:fldCharType="end"/>
      </w:r>
    </w:p>
    <w:p w14:paraId="6483EF3A" w14:textId="188C411B"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5.17.2.3.3</w:t>
      </w:r>
      <w:r>
        <w:rPr>
          <w:rFonts w:asciiTheme="minorHAnsi" w:eastAsiaTheme="minorEastAsia" w:hAnsiTheme="minorHAnsi" w:cstheme="minorBidi"/>
          <w:kern w:val="2"/>
          <w:sz w:val="22"/>
          <w:szCs w:val="22"/>
          <w14:ligatures w14:val="standardContextual"/>
        </w:rPr>
        <w:tab/>
      </w:r>
      <w:r>
        <w:rPr>
          <w:lang w:eastAsia="zh-CN"/>
        </w:rPr>
        <w:t>Mobility for UEs in dual-registration mode</w:t>
      </w:r>
      <w:r>
        <w:tab/>
      </w:r>
      <w:r>
        <w:fldChar w:fldCharType="begin" w:fldLock="1"/>
      </w:r>
      <w:r>
        <w:instrText xml:space="preserve"> PAGEREF _Toc138309392 \h </w:instrText>
      </w:r>
      <w:r>
        <w:fldChar w:fldCharType="separate"/>
      </w:r>
      <w:r>
        <w:t>311</w:t>
      </w:r>
      <w:r>
        <w:fldChar w:fldCharType="end"/>
      </w:r>
    </w:p>
    <w:p w14:paraId="347D81BA" w14:textId="2E501B8D"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5.17.2.3.4</w:t>
      </w:r>
      <w:r>
        <w:rPr>
          <w:rFonts w:asciiTheme="minorHAnsi" w:eastAsiaTheme="minorEastAsia" w:hAnsiTheme="minorHAnsi" w:cstheme="minorBidi"/>
          <w:kern w:val="2"/>
          <w:sz w:val="22"/>
          <w:szCs w:val="22"/>
          <w14:ligatures w14:val="standardContextual"/>
        </w:rPr>
        <w:tab/>
      </w:r>
      <w:r>
        <w:rPr>
          <w:lang w:eastAsia="zh-CN"/>
        </w:rPr>
        <w:t>Redirection for UEs in connected state</w:t>
      </w:r>
      <w:r>
        <w:tab/>
      </w:r>
      <w:r>
        <w:fldChar w:fldCharType="begin" w:fldLock="1"/>
      </w:r>
      <w:r>
        <w:instrText xml:space="preserve"> PAGEREF _Toc138309393 \h </w:instrText>
      </w:r>
      <w:r>
        <w:fldChar w:fldCharType="separate"/>
      </w:r>
      <w:r>
        <w:t>312</w:t>
      </w:r>
      <w:r>
        <w:fldChar w:fldCharType="end"/>
      </w:r>
    </w:p>
    <w:p w14:paraId="4DE68780" w14:textId="2274EC2F" w:rsidR="005A13C0" w:rsidRDefault="005A13C0">
      <w:pPr>
        <w:pStyle w:val="TOC4"/>
        <w:rPr>
          <w:rFonts w:asciiTheme="minorHAnsi" w:eastAsiaTheme="minorEastAsia" w:hAnsiTheme="minorHAnsi" w:cstheme="minorBidi"/>
          <w:kern w:val="2"/>
          <w:sz w:val="22"/>
          <w:szCs w:val="22"/>
          <w14:ligatures w14:val="standardContextual"/>
        </w:rPr>
      </w:pPr>
      <w:r>
        <w:t>5.17.2.4</w:t>
      </w:r>
      <w:r>
        <w:rPr>
          <w:rFonts w:asciiTheme="minorHAnsi" w:eastAsiaTheme="minorEastAsia" w:hAnsiTheme="minorHAnsi" w:cstheme="minorBidi"/>
          <w:kern w:val="2"/>
          <w:sz w:val="22"/>
          <w:szCs w:val="22"/>
          <w14:ligatures w14:val="standardContextual"/>
        </w:rPr>
        <w:tab/>
      </w:r>
      <w:r>
        <w:t>Mobility between 5GS and GERAN/UTRAN</w:t>
      </w:r>
      <w:r>
        <w:tab/>
      </w:r>
      <w:r>
        <w:fldChar w:fldCharType="begin" w:fldLock="1"/>
      </w:r>
      <w:r>
        <w:instrText xml:space="preserve"> PAGEREF _Toc138309394 \h </w:instrText>
      </w:r>
      <w:r>
        <w:fldChar w:fldCharType="separate"/>
      </w:r>
      <w:r>
        <w:t>312</w:t>
      </w:r>
      <w:r>
        <w:fldChar w:fldCharType="end"/>
      </w:r>
    </w:p>
    <w:p w14:paraId="1FE9058E" w14:textId="27DEDD61" w:rsidR="005A13C0" w:rsidRDefault="005A13C0">
      <w:pPr>
        <w:pStyle w:val="TOC4"/>
        <w:rPr>
          <w:rFonts w:asciiTheme="minorHAnsi" w:eastAsiaTheme="minorEastAsia" w:hAnsiTheme="minorHAnsi" w:cstheme="minorBidi"/>
          <w:kern w:val="2"/>
          <w:sz w:val="22"/>
          <w:szCs w:val="22"/>
          <w14:ligatures w14:val="standardContextual"/>
        </w:rPr>
      </w:pPr>
      <w:r>
        <w:t>5.17.2.5</w:t>
      </w:r>
      <w:r>
        <w:rPr>
          <w:rFonts w:asciiTheme="minorHAnsi" w:eastAsiaTheme="minorEastAsia" w:hAnsiTheme="minorHAnsi" w:cstheme="minorBidi"/>
          <w:kern w:val="2"/>
          <w:sz w:val="22"/>
          <w:szCs w:val="22"/>
          <w14:ligatures w14:val="standardContextual"/>
        </w:rPr>
        <w:tab/>
      </w:r>
      <w:r>
        <w:t>Secondary DN authentication and authorization in EPS Interworking case</w:t>
      </w:r>
      <w:r>
        <w:tab/>
      </w:r>
      <w:r>
        <w:fldChar w:fldCharType="begin" w:fldLock="1"/>
      </w:r>
      <w:r>
        <w:instrText xml:space="preserve"> PAGEREF _Toc138309395 \h </w:instrText>
      </w:r>
      <w:r>
        <w:fldChar w:fldCharType="separate"/>
      </w:r>
      <w:r>
        <w:t>313</w:t>
      </w:r>
      <w:r>
        <w:fldChar w:fldCharType="end"/>
      </w:r>
    </w:p>
    <w:p w14:paraId="4986DA13" w14:textId="5F38D8DD" w:rsidR="005A13C0" w:rsidRDefault="005A13C0">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Interworking with EPC in presence of Non-3GPP PDU Sessions</w:t>
      </w:r>
      <w:r>
        <w:tab/>
      </w:r>
      <w:r>
        <w:fldChar w:fldCharType="begin" w:fldLock="1"/>
      </w:r>
      <w:r>
        <w:instrText xml:space="preserve"> PAGEREF _Toc138309396 \h </w:instrText>
      </w:r>
      <w:r>
        <w:fldChar w:fldCharType="separate"/>
      </w:r>
      <w:r>
        <w:t>314</w:t>
      </w:r>
      <w:r>
        <w:fldChar w:fldCharType="end"/>
      </w:r>
    </w:p>
    <w:p w14:paraId="5568DB4D" w14:textId="70BE8E6F" w:rsidR="005A13C0" w:rsidRDefault="005A13C0">
      <w:pPr>
        <w:pStyle w:val="TOC3"/>
        <w:rPr>
          <w:rFonts w:asciiTheme="minorHAnsi" w:eastAsiaTheme="minorEastAsia" w:hAnsiTheme="minorHAnsi" w:cstheme="minorBidi"/>
          <w:kern w:val="2"/>
          <w:sz w:val="22"/>
          <w:szCs w:val="22"/>
          <w14:ligatures w14:val="standardContextual"/>
        </w:rPr>
      </w:pPr>
      <w:r>
        <w:t>5.17.4</w:t>
      </w:r>
      <w:r>
        <w:rPr>
          <w:rFonts w:asciiTheme="minorHAnsi" w:eastAsiaTheme="minorEastAsia" w:hAnsiTheme="minorHAnsi" w:cstheme="minorBidi"/>
          <w:kern w:val="2"/>
          <w:sz w:val="22"/>
          <w:szCs w:val="22"/>
          <w14:ligatures w14:val="standardContextual"/>
        </w:rPr>
        <w:tab/>
      </w:r>
      <w:r>
        <w:t>Network sharing support and interworking between EPS and 5GS</w:t>
      </w:r>
      <w:r>
        <w:tab/>
      </w:r>
      <w:r>
        <w:fldChar w:fldCharType="begin" w:fldLock="1"/>
      </w:r>
      <w:r>
        <w:instrText xml:space="preserve"> PAGEREF _Toc138309397 \h </w:instrText>
      </w:r>
      <w:r>
        <w:fldChar w:fldCharType="separate"/>
      </w:r>
      <w:r>
        <w:t>314</w:t>
      </w:r>
      <w:r>
        <w:fldChar w:fldCharType="end"/>
      </w:r>
    </w:p>
    <w:p w14:paraId="32B1EEFE" w14:textId="21563702" w:rsidR="005A13C0" w:rsidRDefault="005A13C0">
      <w:pPr>
        <w:pStyle w:val="TOC3"/>
        <w:rPr>
          <w:rFonts w:asciiTheme="minorHAnsi" w:eastAsiaTheme="minorEastAsia" w:hAnsiTheme="minorHAnsi" w:cstheme="minorBidi"/>
          <w:kern w:val="2"/>
          <w:sz w:val="22"/>
          <w:szCs w:val="22"/>
          <w14:ligatures w14:val="standardContextual"/>
        </w:rPr>
      </w:pPr>
      <w:r>
        <w:t>5.17.5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_Toc138309398 \h </w:instrText>
      </w:r>
      <w:r>
        <w:fldChar w:fldCharType="separate"/>
      </w:r>
      <w:r>
        <w:t>314</w:t>
      </w:r>
      <w:r>
        <w:fldChar w:fldCharType="end"/>
      </w:r>
    </w:p>
    <w:p w14:paraId="6F2A4DD4" w14:textId="74898523" w:rsidR="005A13C0" w:rsidRDefault="005A13C0">
      <w:pPr>
        <w:pStyle w:val="TOC4"/>
        <w:rPr>
          <w:rFonts w:asciiTheme="minorHAnsi" w:eastAsiaTheme="minorEastAsia" w:hAnsiTheme="minorHAnsi" w:cstheme="minorBidi"/>
          <w:kern w:val="2"/>
          <w:sz w:val="22"/>
          <w:szCs w:val="22"/>
          <w14:ligatures w14:val="standardContextual"/>
        </w:rPr>
      </w:pPr>
      <w:r>
        <w:t>5.17.5.1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_Toc138309399 \h </w:instrText>
      </w:r>
      <w:r>
        <w:fldChar w:fldCharType="separate"/>
      </w:r>
      <w:r>
        <w:t>314</w:t>
      </w:r>
      <w:r>
        <w:fldChar w:fldCharType="end"/>
      </w:r>
    </w:p>
    <w:p w14:paraId="44F8A9C3" w14:textId="0B65A886" w:rsidR="005A13C0" w:rsidRDefault="005A13C0">
      <w:pPr>
        <w:pStyle w:val="TOC4"/>
        <w:rPr>
          <w:rFonts w:asciiTheme="minorHAnsi" w:eastAsiaTheme="minorEastAsia" w:hAnsiTheme="minorHAnsi" w:cstheme="minorBidi"/>
          <w:kern w:val="2"/>
          <w:sz w:val="22"/>
          <w:szCs w:val="22"/>
          <w14:ligatures w14:val="standardContextual"/>
        </w:rPr>
      </w:pPr>
      <w:r>
        <w:t>5.17.5.2</w:t>
      </w:r>
      <w:r>
        <w:rPr>
          <w:rFonts w:asciiTheme="minorHAnsi" w:eastAsiaTheme="minorEastAsia" w:hAnsiTheme="minorHAnsi" w:cstheme="minorBidi"/>
          <w:kern w:val="2"/>
          <w:sz w:val="22"/>
          <w:szCs w:val="22"/>
          <w14:ligatures w14:val="standardContextual"/>
        </w:rPr>
        <w:tab/>
      </w:r>
      <w:r>
        <w:t>Support of interworking for Monitoring Events</w:t>
      </w:r>
      <w:r>
        <w:tab/>
      </w:r>
      <w:r>
        <w:fldChar w:fldCharType="begin" w:fldLock="1"/>
      </w:r>
      <w:r>
        <w:instrText xml:space="preserve"> PAGEREF _Toc138309400 \h </w:instrText>
      </w:r>
      <w:r>
        <w:fldChar w:fldCharType="separate"/>
      </w:r>
      <w:r>
        <w:t>315</w:t>
      </w:r>
      <w:r>
        <w:fldChar w:fldCharType="end"/>
      </w:r>
    </w:p>
    <w:p w14:paraId="12957F79" w14:textId="7AC508EF" w:rsidR="005A13C0" w:rsidRDefault="005A13C0">
      <w:pPr>
        <w:pStyle w:val="TOC5"/>
        <w:rPr>
          <w:rFonts w:asciiTheme="minorHAnsi" w:eastAsiaTheme="minorEastAsia" w:hAnsiTheme="minorHAnsi" w:cstheme="minorBidi"/>
          <w:kern w:val="2"/>
          <w:sz w:val="22"/>
          <w:szCs w:val="22"/>
          <w14:ligatures w14:val="standardContextual"/>
        </w:rPr>
      </w:pPr>
      <w:r>
        <w:lastRenderedPageBreak/>
        <w:t>5.17.5.2.1</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_Toc138309401 \h </w:instrText>
      </w:r>
      <w:r>
        <w:fldChar w:fldCharType="separate"/>
      </w:r>
      <w:r>
        <w:t>315</w:t>
      </w:r>
      <w:r>
        <w:fldChar w:fldCharType="end"/>
      </w:r>
    </w:p>
    <w:p w14:paraId="0C481270" w14:textId="0BF0386B" w:rsidR="005A13C0" w:rsidRDefault="005A13C0">
      <w:pPr>
        <w:pStyle w:val="TOC5"/>
        <w:rPr>
          <w:rFonts w:asciiTheme="minorHAnsi" w:eastAsiaTheme="minorEastAsia" w:hAnsiTheme="minorHAnsi" w:cstheme="minorBidi"/>
          <w:kern w:val="2"/>
          <w:sz w:val="22"/>
          <w:szCs w:val="22"/>
          <w14:ligatures w14:val="standardContextual"/>
        </w:rPr>
      </w:pPr>
      <w:r>
        <w:t>5.17.5.2.2</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_Toc138309402 \h </w:instrText>
      </w:r>
      <w:r>
        <w:fldChar w:fldCharType="separate"/>
      </w:r>
      <w:r>
        <w:t>315</w:t>
      </w:r>
      <w:r>
        <w:fldChar w:fldCharType="end"/>
      </w:r>
    </w:p>
    <w:p w14:paraId="43F7FF1F" w14:textId="373609BC" w:rsidR="005A13C0" w:rsidRDefault="005A13C0">
      <w:pPr>
        <w:pStyle w:val="TOC4"/>
        <w:rPr>
          <w:rFonts w:asciiTheme="minorHAnsi" w:eastAsiaTheme="minorEastAsia" w:hAnsiTheme="minorHAnsi" w:cstheme="minorBidi"/>
          <w:kern w:val="2"/>
          <w:sz w:val="22"/>
          <w:szCs w:val="22"/>
          <w14:ligatures w14:val="standardContextual"/>
        </w:rPr>
      </w:pPr>
      <w:r>
        <w:t>5.17.5.3</w:t>
      </w:r>
      <w:r>
        <w:rPr>
          <w:rFonts w:asciiTheme="minorHAnsi" w:eastAsiaTheme="minorEastAsia" w:hAnsiTheme="minorHAnsi" w:cstheme="minorBidi"/>
          <w:kern w:val="2"/>
          <w:sz w:val="22"/>
          <w:szCs w:val="22"/>
          <w14:ligatures w14:val="standardContextual"/>
        </w:rPr>
        <w:tab/>
      </w:r>
      <w:r>
        <w:t>Availability or expected level of a service API</w:t>
      </w:r>
      <w:r>
        <w:tab/>
      </w:r>
      <w:r>
        <w:fldChar w:fldCharType="begin" w:fldLock="1"/>
      </w:r>
      <w:r>
        <w:instrText xml:space="preserve"> PAGEREF _Toc138309403 \h </w:instrText>
      </w:r>
      <w:r>
        <w:fldChar w:fldCharType="separate"/>
      </w:r>
      <w:r>
        <w:t>315</w:t>
      </w:r>
      <w:r>
        <w:fldChar w:fldCharType="end"/>
      </w:r>
    </w:p>
    <w:p w14:paraId="1C031717" w14:textId="7992133A" w:rsidR="005A13C0" w:rsidRDefault="005A13C0">
      <w:pPr>
        <w:pStyle w:val="TOC3"/>
        <w:rPr>
          <w:rFonts w:asciiTheme="minorHAnsi" w:eastAsiaTheme="minorEastAsia" w:hAnsiTheme="minorHAnsi" w:cstheme="minorBidi"/>
          <w:kern w:val="2"/>
          <w:sz w:val="22"/>
          <w:szCs w:val="22"/>
          <w14:ligatures w14:val="standardContextual"/>
        </w:rPr>
      </w:pPr>
      <w:r>
        <w:t>5.17.6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_Toc138309404 \h </w:instrText>
      </w:r>
      <w:r>
        <w:fldChar w:fldCharType="separate"/>
      </w:r>
      <w:r>
        <w:t>316</w:t>
      </w:r>
      <w:r>
        <w:fldChar w:fldCharType="end"/>
      </w:r>
    </w:p>
    <w:p w14:paraId="3D998421" w14:textId="6707213A" w:rsidR="005A13C0" w:rsidRDefault="005A13C0">
      <w:pPr>
        <w:pStyle w:val="TOC3"/>
        <w:rPr>
          <w:rFonts w:asciiTheme="minorHAnsi" w:eastAsiaTheme="minorEastAsia" w:hAnsiTheme="minorHAnsi" w:cstheme="minorBidi"/>
          <w:kern w:val="2"/>
          <w:sz w:val="22"/>
          <w:szCs w:val="22"/>
          <w14:ligatures w14:val="standardContextual"/>
        </w:rPr>
      </w:pPr>
      <w:r>
        <w:t>5.17.7</w:t>
      </w:r>
      <w:r>
        <w:rPr>
          <w:rFonts w:asciiTheme="minorHAnsi" w:eastAsiaTheme="minorEastAsia" w:hAnsiTheme="minorHAnsi" w:cstheme="minorBidi"/>
          <w:kern w:val="2"/>
          <w:sz w:val="22"/>
          <w:szCs w:val="22"/>
          <w14:ligatures w14:val="standardContextual"/>
        </w:rPr>
        <w:tab/>
      </w:r>
      <w:r>
        <w:t>Configuration Transfer Procedure between NG-RAN and E-UTRAN</w:t>
      </w:r>
      <w:r>
        <w:tab/>
      </w:r>
      <w:r>
        <w:fldChar w:fldCharType="begin" w:fldLock="1"/>
      </w:r>
      <w:r>
        <w:instrText xml:space="preserve"> PAGEREF _Toc138309405 \h </w:instrText>
      </w:r>
      <w:r>
        <w:fldChar w:fldCharType="separate"/>
      </w:r>
      <w:r>
        <w:t>316</w:t>
      </w:r>
      <w:r>
        <w:fldChar w:fldCharType="end"/>
      </w:r>
    </w:p>
    <w:p w14:paraId="456EB75C" w14:textId="6D4FAF41" w:rsidR="005A13C0" w:rsidRDefault="005A13C0">
      <w:pPr>
        <w:pStyle w:val="TOC4"/>
        <w:rPr>
          <w:rFonts w:asciiTheme="minorHAnsi" w:eastAsiaTheme="minorEastAsia" w:hAnsiTheme="minorHAnsi" w:cstheme="minorBidi"/>
          <w:kern w:val="2"/>
          <w:sz w:val="22"/>
          <w:szCs w:val="22"/>
          <w14:ligatures w14:val="standardContextual"/>
        </w:rPr>
      </w:pPr>
      <w:r>
        <w:t>5.17.7.1</w:t>
      </w:r>
      <w:r>
        <w:rPr>
          <w:rFonts w:asciiTheme="minorHAnsi" w:eastAsiaTheme="minorEastAsia" w:hAnsiTheme="minorHAnsi" w:cstheme="minorBidi"/>
          <w:kern w:val="2"/>
          <w:sz w:val="22"/>
          <w:szCs w:val="22"/>
          <w14:ligatures w14:val="standardContextual"/>
        </w:rPr>
        <w:tab/>
      </w:r>
      <w:r>
        <w:t>Architecture Principles for Configuration Transfer between NG-RAN and E-UTRAN</w:t>
      </w:r>
      <w:r>
        <w:tab/>
      </w:r>
      <w:r>
        <w:fldChar w:fldCharType="begin" w:fldLock="1"/>
      </w:r>
      <w:r>
        <w:instrText xml:space="preserve"> PAGEREF _Toc138309406 \h </w:instrText>
      </w:r>
      <w:r>
        <w:fldChar w:fldCharType="separate"/>
      </w:r>
      <w:r>
        <w:t>316</w:t>
      </w:r>
      <w:r>
        <w:fldChar w:fldCharType="end"/>
      </w:r>
    </w:p>
    <w:p w14:paraId="437D284D" w14:textId="74882DE5" w:rsidR="005A13C0" w:rsidRDefault="005A13C0">
      <w:pPr>
        <w:pStyle w:val="TOC4"/>
        <w:rPr>
          <w:rFonts w:asciiTheme="minorHAnsi" w:eastAsiaTheme="minorEastAsia" w:hAnsiTheme="minorHAnsi" w:cstheme="minorBidi"/>
          <w:kern w:val="2"/>
          <w:sz w:val="22"/>
          <w:szCs w:val="22"/>
          <w14:ligatures w14:val="standardContextual"/>
        </w:rPr>
      </w:pPr>
      <w:r>
        <w:t>5.17.7.2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_Toc138309407 \h </w:instrText>
      </w:r>
      <w:r>
        <w:fldChar w:fldCharType="separate"/>
      </w:r>
      <w:r>
        <w:t>317</w:t>
      </w:r>
      <w:r>
        <w:fldChar w:fldCharType="end"/>
      </w:r>
    </w:p>
    <w:p w14:paraId="337FF0AF" w14:textId="5E977A50" w:rsidR="005A13C0" w:rsidRDefault="005A13C0">
      <w:pPr>
        <w:pStyle w:val="TOC5"/>
        <w:rPr>
          <w:rFonts w:asciiTheme="minorHAnsi" w:eastAsiaTheme="minorEastAsia" w:hAnsiTheme="minorHAnsi" w:cstheme="minorBidi"/>
          <w:kern w:val="2"/>
          <w:sz w:val="22"/>
          <w:szCs w:val="22"/>
          <w14:ligatures w14:val="standardContextual"/>
        </w:rPr>
      </w:pPr>
      <w:r>
        <w:t>5.17.7.2.1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_Toc138309408 \h </w:instrText>
      </w:r>
      <w:r>
        <w:fldChar w:fldCharType="separate"/>
      </w:r>
      <w:r>
        <w:t>317</w:t>
      </w:r>
      <w:r>
        <w:fldChar w:fldCharType="end"/>
      </w:r>
    </w:p>
    <w:p w14:paraId="4E4133D4" w14:textId="4AD4F8C9" w:rsidR="005A13C0" w:rsidRDefault="005A13C0">
      <w:pPr>
        <w:pStyle w:val="TOC5"/>
        <w:rPr>
          <w:rFonts w:asciiTheme="minorHAnsi" w:eastAsiaTheme="minorEastAsia" w:hAnsiTheme="minorHAnsi" w:cstheme="minorBidi"/>
          <w:kern w:val="2"/>
          <w:sz w:val="22"/>
          <w:szCs w:val="22"/>
          <w14:ligatures w14:val="standardContextual"/>
        </w:rPr>
      </w:pPr>
      <w:r>
        <w:t>5.17.7.2.2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_Toc138309409 \h </w:instrText>
      </w:r>
      <w:r>
        <w:fldChar w:fldCharType="separate"/>
      </w:r>
      <w:r>
        <w:t>317</w:t>
      </w:r>
      <w:r>
        <w:fldChar w:fldCharType="end"/>
      </w:r>
    </w:p>
    <w:p w14:paraId="366E2615" w14:textId="04ACB919" w:rsidR="005A13C0" w:rsidRDefault="005A13C0">
      <w:pPr>
        <w:pStyle w:val="TOC5"/>
        <w:rPr>
          <w:rFonts w:asciiTheme="minorHAnsi" w:eastAsiaTheme="minorEastAsia" w:hAnsiTheme="minorHAnsi" w:cstheme="minorBidi"/>
          <w:kern w:val="2"/>
          <w:sz w:val="22"/>
          <w:szCs w:val="22"/>
          <w14:ligatures w14:val="standardContextual"/>
        </w:rPr>
      </w:pPr>
      <w:r>
        <w:t>5.17.7.2.3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_Toc138309410 \h </w:instrText>
      </w:r>
      <w:r>
        <w:fldChar w:fldCharType="separate"/>
      </w:r>
      <w:r>
        <w:t>318</w:t>
      </w:r>
      <w:r>
        <w:fldChar w:fldCharType="end"/>
      </w:r>
    </w:p>
    <w:p w14:paraId="3AB7B3D8" w14:textId="45EA23AD" w:rsidR="005A13C0" w:rsidRDefault="005A13C0">
      <w:pPr>
        <w:pStyle w:val="TOC3"/>
        <w:rPr>
          <w:rFonts w:asciiTheme="minorHAnsi" w:eastAsiaTheme="minorEastAsia" w:hAnsiTheme="minorHAnsi" w:cstheme="minorBidi"/>
          <w:kern w:val="2"/>
          <w:sz w:val="22"/>
          <w:szCs w:val="22"/>
          <w14:ligatures w14:val="standardContextual"/>
        </w:rPr>
      </w:pPr>
      <w:r>
        <w:t>5.17.8</w:t>
      </w:r>
      <w:r>
        <w:rPr>
          <w:rFonts w:asciiTheme="minorHAnsi" w:eastAsiaTheme="minorEastAsia" w:hAnsiTheme="minorHAnsi" w:cstheme="minorBidi"/>
          <w:kern w:val="2"/>
          <w:sz w:val="22"/>
          <w:szCs w:val="22"/>
          <w14:ligatures w14:val="standardContextual"/>
        </w:rPr>
        <w:tab/>
      </w:r>
      <w:r>
        <w:t>URSP Provisioning in EPS</w:t>
      </w:r>
      <w:r>
        <w:tab/>
      </w:r>
      <w:r>
        <w:fldChar w:fldCharType="begin" w:fldLock="1"/>
      </w:r>
      <w:r>
        <w:instrText xml:space="preserve"> PAGEREF _Toc138309411 \h </w:instrText>
      </w:r>
      <w:r>
        <w:fldChar w:fldCharType="separate"/>
      </w:r>
      <w:r>
        <w:t>318</w:t>
      </w:r>
      <w:r>
        <w:fldChar w:fldCharType="end"/>
      </w:r>
    </w:p>
    <w:p w14:paraId="347B327F" w14:textId="4AB5448A" w:rsidR="005A13C0" w:rsidRDefault="005A13C0">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Network Sharing</w:t>
      </w:r>
      <w:r>
        <w:tab/>
      </w:r>
      <w:r>
        <w:fldChar w:fldCharType="begin" w:fldLock="1"/>
      </w:r>
      <w:r>
        <w:instrText xml:space="preserve"> PAGEREF _Toc138309412 \h </w:instrText>
      </w:r>
      <w:r>
        <w:fldChar w:fldCharType="separate"/>
      </w:r>
      <w:r>
        <w:t>319</w:t>
      </w:r>
      <w:r>
        <w:fldChar w:fldCharType="end"/>
      </w:r>
    </w:p>
    <w:p w14:paraId="754D017C" w14:textId="299665C1" w:rsidR="005A13C0" w:rsidRDefault="005A13C0">
      <w:pPr>
        <w:pStyle w:val="TOC3"/>
        <w:rPr>
          <w:rFonts w:asciiTheme="minorHAnsi" w:eastAsiaTheme="minorEastAsia" w:hAnsiTheme="minorHAnsi" w:cstheme="minorBidi"/>
          <w:kern w:val="2"/>
          <w:sz w:val="22"/>
          <w:szCs w:val="22"/>
          <w14:ligatures w14:val="standardContextual"/>
        </w:rPr>
      </w:pPr>
      <w:r>
        <w:t>5.</w:t>
      </w:r>
      <w:r>
        <w:rPr>
          <w:lang w:eastAsia="zh-CN"/>
        </w:rPr>
        <w:t>1</w:t>
      </w:r>
      <w:r>
        <w:t>8.1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_Toc138309413 \h </w:instrText>
      </w:r>
      <w:r>
        <w:fldChar w:fldCharType="separate"/>
      </w:r>
      <w:r>
        <w:t>319</w:t>
      </w:r>
      <w:r>
        <w:fldChar w:fldCharType="end"/>
      </w:r>
    </w:p>
    <w:p w14:paraId="263ED99A" w14:textId="70099C47" w:rsidR="005A13C0" w:rsidRDefault="005A13C0">
      <w:pPr>
        <w:pStyle w:val="TOC3"/>
        <w:rPr>
          <w:rFonts w:asciiTheme="minorHAnsi" w:eastAsiaTheme="minorEastAsia" w:hAnsiTheme="minorHAnsi" w:cstheme="minorBidi"/>
          <w:kern w:val="2"/>
          <w:sz w:val="22"/>
          <w:szCs w:val="22"/>
          <w14:ligatures w14:val="standardContextual"/>
        </w:rPr>
      </w:pPr>
      <w:r>
        <w:t>5.18.2</w:t>
      </w:r>
      <w:r>
        <w:rPr>
          <w:rFonts w:asciiTheme="minorHAnsi" w:eastAsiaTheme="minorEastAsia" w:hAnsiTheme="minorHAnsi" w:cstheme="minorBidi"/>
          <w:kern w:val="2"/>
          <w:sz w:val="22"/>
          <w:szCs w:val="22"/>
          <w14:ligatures w14:val="standardContextual"/>
        </w:rPr>
        <w:tab/>
      </w:r>
      <w:r>
        <w:t>Broadcast system information for network sharing</w:t>
      </w:r>
      <w:r>
        <w:tab/>
      </w:r>
      <w:r>
        <w:fldChar w:fldCharType="begin" w:fldLock="1"/>
      </w:r>
      <w:r>
        <w:instrText xml:space="preserve"> PAGEREF _Toc138309414 \h </w:instrText>
      </w:r>
      <w:r>
        <w:fldChar w:fldCharType="separate"/>
      </w:r>
      <w:r>
        <w:t>320</w:t>
      </w:r>
      <w:r>
        <w:fldChar w:fldCharType="end"/>
      </w:r>
    </w:p>
    <w:p w14:paraId="542E9D9E" w14:textId="0506FF0B"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5.18.2a</w:t>
      </w:r>
      <w:r>
        <w:rPr>
          <w:rFonts w:asciiTheme="minorHAnsi" w:eastAsiaTheme="minorEastAsia" w:hAnsiTheme="minorHAnsi" w:cstheme="minorBidi"/>
          <w:kern w:val="2"/>
          <w:sz w:val="22"/>
          <w:szCs w:val="22"/>
          <w14:ligatures w14:val="standardContextual"/>
        </w:rPr>
        <w:tab/>
      </w:r>
      <w:r w:rsidRPr="00977E89">
        <w:rPr>
          <w:rFonts w:eastAsia="MS Mincho"/>
        </w:rPr>
        <w:t>PLMN list and SNPN list handling for network sharing</w:t>
      </w:r>
      <w:r>
        <w:tab/>
      </w:r>
      <w:r>
        <w:fldChar w:fldCharType="begin" w:fldLock="1"/>
      </w:r>
      <w:r>
        <w:instrText xml:space="preserve"> PAGEREF _Toc138309415 \h </w:instrText>
      </w:r>
      <w:r>
        <w:fldChar w:fldCharType="separate"/>
      </w:r>
      <w:r>
        <w:t>320</w:t>
      </w:r>
      <w:r>
        <w:fldChar w:fldCharType="end"/>
      </w:r>
    </w:p>
    <w:p w14:paraId="1B61AAD7" w14:textId="037EE07A"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5.18.3</w:t>
      </w:r>
      <w:r>
        <w:rPr>
          <w:rFonts w:asciiTheme="minorHAnsi" w:eastAsiaTheme="minorEastAsia" w:hAnsiTheme="minorHAnsi" w:cstheme="minorBidi"/>
          <w:kern w:val="2"/>
          <w:sz w:val="22"/>
          <w:szCs w:val="22"/>
          <w14:ligatures w14:val="standardContextual"/>
        </w:rPr>
        <w:tab/>
      </w:r>
      <w:r w:rsidRPr="00977E89">
        <w:rPr>
          <w:rFonts w:eastAsia="MS Mincho"/>
        </w:rPr>
        <w:t>Network selection by the UE</w:t>
      </w:r>
      <w:r>
        <w:tab/>
      </w:r>
      <w:r>
        <w:fldChar w:fldCharType="begin" w:fldLock="1"/>
      </w:r>
      <w:r>
        <w:instrText xml:space="preserve"> PAGEREF _Toc138309416 \h </w:instrText>
      </w:r>
      <w:r>
        <w:fldChar w:fldCharType="separate"/>
      </w:r>
      <w:r>
        <w:t>320</w:t>
      </w:r>
      <w:r>
        <w:fldChar w:fldCharType="end"/>
      </w:r>
    </w:p>
    <w:p w14:paraId="0CE3B7ED" w14:textId="446EB9BB" w:rsidR="005A13C0" w:rsidRDefault="005A13C0">
      <w:pPr>
        <w:pStyle w:val="TOC3"/>
        <w:rPr>
          <w:rFonts w:asciiTheme="minorHAnsi" w:eastAsiaTheme="minorEastAsia" w:hAnsiTheme="minorHAnsi" w:cstheme="minorBidi"/>
          <w:kern w:val="2"/>
          <w:sz w:val="22"/>
          <w:szCs w:val="22"/>
          <w14:ligatures w14:val="standardContextual"/>
        </w:rPr>
      </w:pPr>
      <w:r>
        <w:t>5.18.4</w:t>
      </w:r>
      <w:r>
        <w:rPr>
          <w:rFonts w:asciiTheme="minorHAnsi" w:eastAsiaTheme="minorEastAsia" w:hAnsiTheme="minorHAnsi" w:cstheme="minorBidi"/>
          <w:kern w:val="2"/>
          <w:sz w:val="22"/>
          <w:szCs w:val="22"/>
          <w14:ligatures w14:val="standardContextual"/>
        </w:rPr>
        <w:tab/>
      </w:r>
      <w:r>
        <w:t>Network selection by the network</w:t>
      </w:r>
      <w:r>
        <w:tab/>
      </w:r>
      <w:r>
        <w:fldChar w:fldCharType="begin" w:fldLock="1"/>
      </w:r>
      <w:r>
        <w:instrText xml:space="preserve"> PAGEREF _Toc138309417 \h </w:instrText>
      </w:r>
      <w:r>
        <w:fldChar w:fldCharType="separate"/>
      </w:r>
      <w:r>
        <w:t>321</w:t>
      </w:r>
      <w:r>
        <w:fldChar w:fldCharType="end"/>
      </w:r>
    </w:p>
    <w:p w14:paraId="1713ACF5" w14:textId="433B29BB" w:rsidR="005A13C0" w:rsidRDefault="005A13C0">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t>Network Sharing and Network Slicing</w:t>
      </w:r>
      <w:r>
        <w:tab/>
      </w:r>
      <w:r>
        <w:fldChar w:fldCharType="begin" w:fldLock="1"/>
      </w:r>
      <w:r>
        <w:instrText xml:space="preserve"> PAGEREF _Toc138309418 \h </w:instrText>
      </w:r>
      <w:r>
        <w:fldChar w:fldCharType="separate"/>
      </w:r>
      <w:r>
        <w:t>321</w:t>
      </w:r>
      <w:r>
        <w:fldChar w:fldCharType="end"/>
      </w:r>
    </w:p>
    <w:p w14:paraId="68DEECC5" w14:textId="15FBF23D" w:rsidR="005A13C0" w:rsidRDefault="005A13C0">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Control Plane Load Control, Congestion and Overload Control</w:t>
      </w:r>
      <w:r>
        <w:tab/>
      </w:r>
      <w:r>
        <w:fldChar w:fldCharType="begin" w:fldLock="1"/>
      </w:r>
      <w:r>
        <w:instrText xml:space="preserve"> PAGEREF _Toc138309419 \h </w:instrText>
      </w:r>
      <w:r>
        <w:fldChar w:fldCharType="separate"/>
      </w:r>
      <w:r>
        <w:t>321</w:t>
      </w:r>
      <w:r>
        <w:fldChar w:fldCharType="end"/>
      </w:r>
    </w:p>
    <w:p w14:paraId="4B2E437E" w14:textId="5B7FF769" w:rsidR="005A13C0" w:rsidRDefault="005A13C0">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_Toc138309420 \h </w:instrText>
      </w:r>
      <w:r>
        <w:fldChar w:fldCharType="separate"/>
      </w:r>
      <w:r>
        <w:t>321</w:t>
      </w:r>
      <w:r>
        <w:fldChar w:fldCharType="end"/>
      </w:r>
    </w:p>
    <w:p w14:paraId="48E01143" w14:textId="7152FE3D" w:rsidR="005A13C0" w:rsidRDefault="005A13C0">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TNLA Load Balancing and TNLA Load Re-Balancing</w:t>
      </w:r>
      <w:r>
        <w:tab/>
      </w:r>
      <w:r>
        <w:fldChar w:fldCharType="begin" w:fldLock="1"/>
      </w:r>
      <w:r>
        <w:instrText xml:space="preserve"> PAGEREF _Toc138309421 \h </w:instrText>
      </w:r>
      <w:r>
        <w:fldChar w:fldCharType="separate"/>
      </w:r>
      <w:r>
        <w:t>322</w:t>
      </w:r>
      <w:r>
        <w:fldChar w:fldCharType="end"/>
      </w:r>
    </w:p>
    <w:p w14:paraId="57032509" w14:textId="5A2F4CA9" w:rsidR="005A13C0" w:rsidRDefault="005A13C0">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AMF Load Balancing</w:t>
      </w:r>
      <w:r>
        <w:tab/>
      </w:r>
      <w:r>
        <w:fldChar w:fldCharType="begin" w:fldLock="1"/>
      </w:r>
      <w:r>
        <w:instrText xml:space="preserve"> PAGEREF _Toc138309422 \h </w:instrText>
      </w:r>
      <w:r>
        <w:fldChar w:fldCharType="separate"/>
      </w:r>
      <w:r>
        <w:t>322</w:t>
      </w:r>
      <w:r>
        <w:fldChar w:fldCharType="end"/>
      </w:r>
    </w:p>
    <w:p w14:paraId="2EB0A11D" w14:textId="7892728C" w:rsidR="005A13C0" w:rsidRDefault="005A13C0">
      <w:pPr>
        <w:pStyle w:val="TOC3"/>
        <w:rPr>
          <w:rFonts w:asciiTheme="minorHAnsi" w:eastAsiaTheme="minorEastAsia" w:hAnsiTheme="minorHAnsi" w:cstheme="minorBidi"/>
          <w:kern w:val="2"/>
          <w:sz w:val="22"/>
          <w:szCs w:val="22"/>
          <w14:ligatures w14:val="standardContextual"/>
        </w:rPr>
      </w:pPr>
      <w:r>
        <w:t>5.19.4</w:t>
      </w:r>
      <w:r>
        <w:rPr>
          <w:rFonts w:asciiTheme="minorHAnsi" w:eastAsiaTheme="minorEastAsia" w:hAnsiTheme="minorHAnsi" w:cstheme="minorBidi"/>
          <w:kern w:val="2"/>
          <w:sz w:val="22"/>
          <w:szCs w:val="22"/>
          <w14:ligatures w14:val="standardContextual"/>
        </w:rPr>
        <w:tab/>
      </w:r>
      <w:r>
        <w:t>AMF Load Re-Balancing</w:t>
      </w:r>
      <w:r>
        <w:tab/>
      </w:r>
      <w:r>
        <w:fldChar w:fldCharType="begin" w:fldLock="1"/>
      </w:r>
      <w:r>
        <w:instrText xml:space="preserve"> PAGEREF _Toc138309423 \h </w:instrText>
      </w:r>
      <w:r>
        <w:fldChar w:fldCharType="separate"/>
      </w:r>
      <w:r>
        <w:t>322</w:t>
      </w:r>
      <w:r>
        <w:fldChar w:fldCharType="end"/>
      </w:r>
    </w:p>
    <w:p w14:paraId="49219D04" w14:textId="10CCD134" w:rsidR="005A13C0" w:rsidRDefault="005A13C0">
      <w:pPr>
        <w:pStyle w:val="TOC3"/>
        <w:rPr>
          <w:rFonts w:asciiTheme="minorHAnsi" w:eastAsiaTheme="minorEastAsia" w:hAnsiTheme="minorHAnsi" w:cstheme="minorBidi"/>
          <w:kern w:val="2"/>
          <w:sz w:val="22"/>
          <w:szCs w:val="22"/>
          <w14:ligatures w14:val="standardContextual"/>
        </w:rPr>
      </w:pPr>
      <w:r>
        <w:t>5.19.5</w:t>
      </w:r>
      <w:r>
        <w:rPr>
          <w:rFonts w:asciiTheme="minorHAnsi" w:eastAsiaTheme="minorEastAsia" w:hAnsiTheme="minorHAnsi" w:cstheme="minorBidi"/>
          <w:kern w:val="2"/>
          <w:sz w:val="22"/>
          <w:szCs w:val="22"/>
          <w14:ligatures w14:val="standardContextual"/>
        </w:rPr>
        <w:tab/>
      </w:r>
      <w:r>
        <w:t>AMF Control Of Overload</w:t>
      </w:r>
      <w:r>
        <w:tab/>
      </w:r>
      <w:r>
        <w:fldChar w:fldCharType="begin" w:fldLock="1"/>
      </w:r>
      <w:r>
        <w:instrText xml:space="preserve"> PAGEREF _Toc138309424 \h </w:instrText>
      </w:r>
      <w:r>
        <w:fldChar w:fldCharType="separate"/>
      </w:r>
      <w:r>
        <w:t>323</w:t>
      </w:r>
      <w:r>
        <w:fldChar w:fldCharType="end"/>
      </w:r>
    </w:p>
    <w:p w14:paraId="2991873C" w14:textId="27327079" w:rsidR="005A13C0" w:rsidRDefault="005A13C0">
      <w:pPr>
        <w:pStyle w:val="TOC4"/>
        <w:rPr>
          <w:rFonts w:asciiTheme="minorHAnsi" w:eastAsiaTheme="minorEastAsia" w:hAnsiTheme="minorHAnsi" w:cstheme="minorBidi"/>
          <w:kern w:val="2"/>
          <w:sz w:val="22"/>
          <w:szCs w:val="22"/>
          <w14:ligatures w14:val="standardContextual"/>
        </w:rPr>
      </w:pPr>
      <w:r>
        <w:rPr>
          <w:lang w:eastAsia="ja-JP"/>
        </w:rPr>
        <w:t>5.19.5.1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_Toc138309425 \h </w:instrText>
      </w:r>
      <w:r>
        <w:fldChar w:fldCharType="separate"/>
      </w:r>
      <w:r>
        <w:t>323</w:t>
      </w:r>
      <w:r>
        <w:fldChar w:fldCharType="end"/>
      </w:r>
    </w:p>
    <w:p w14:paraId="4EFDC809" w14:textId="71768AE6" w:rsidR="005A13C0" w:rsidRDefault="005A13C0">
      <w:pPr>
        <w:pStyle w:val="TOC4"/>
        <w:rPr>
          <w:rFonts w:asciiTheme="minorHAnsi" w:eastAsiaTheme="minorEastAsia" w:hAnsiTheme="minorHAnsi" w:cstheme="minorBidi"/>
          <w:kern w:val="2"/>
          <w:sz w:val="22"/>
          <w:szCs w:val="22"/>
          <w14:ligatures w14:val="standardContextual"/>
        </w:rPr>
      </w:pPr>
      <w:r>
        <w:t>5.19.5.2</w:t>
      </w:r>
      <w:r>
        <w:rPr>
          <w:rFonts w:asciiTheme="minorHAnsi" w:eastAsiaTheme="minorEastAsia" w:hAnsiTheme="minorHAnsi" w:cstheme="minorBidi"/>
          <w:kern w:val="2"/>
          <w:sz w:val="22"/>
          <w:szCs w:val="22"/>
          <w14:ligatures w14:val="standardContextual"/>
        </w:rPr>
        <w:tab/>
      </w:r>
      <w:r>
        <w:t>AMF Overload Control</w:t>
      </w:r>
      <w:r>
        <w:tab/>
      </w:r>
      <w:r>
        <w:fldChar w:fldCharType="begin" w:fldLock="1"/>
      </w:r>
      <w:r>
        <w:instrText xml:space="preserve"> PAGEREF _Toc138309426 \h </w:instrText>
      </w:r>
      <w:r>
        <w:fldChar w:fldCharType="separate"/>
      </w:r>
      <w:r>
        <w:t>323</w:t>
      </w:r>
      <w:r>
        <w:fldChar w:fldCharType="end"/>
      </w:r>
    </w:p>
    <w:p w14:paraId="78EFE6CB" w14:textId="41318563" w:rsidR="005A13C0" w:rsidRDefault="005A13C0">
      <w:pPr>
        <w:pStyle w:val="TOC3"/>
        <w:rPr>
          <w:rFonts w:asciiTheme="minorHAnsi" w:eastAsiaTheme="minorEastAsia" w:hAnsiTheme="minorHAnsi" w:cstheme="minorBidi"/>
          <w:kern w:val="2"/>
          <w:sz w:val="22"/>
          <w:szCs w:val="22"/>
          <w14:ligatures w14:val="standardContextual"/>
        </w:rPr>
      </w:pPr>
      <w:r>
        <w:t>5.19.6</w:t>
      </w:r>
      <w:r>
        <w:rPr>
          <w:rFonts w:asciiTheme="minorHAnsi" w:eastAsiaTheme="minorEastAsia" w:hAnsiTheme="minorHAnsi" w:cstheme="minorBidi"/>
          <w:kern w:val="2"/>
          <w:sz w:val="22"/>
          <w:szCs w:val="22"/>
          <w14:ligatures w14:val="standardContextual"/>
        </w:rPr>
        <w:tab/>
      </w:r>
      <w:r>
        <w:t>SMF Overload Control</w:t>
      </w:r>
      <w:r>
        <w:tab/>
      </w:r>
      <w:r>
        <w:fldChar w:fldCharType="begin" w:fldLock="1"/>
      </w:r>
      <w:r>
        <w:instrText xml:space="preserve"> PAGEREF _Toc138309427 \h </w:instrText>
      </w:r>
      <w:r>
        <w:fldChar w:fldCharType="separate"/>
      </w:r>
      <w:r>
        <w:t>324</w:t>
      </w:r>
      <w:r>
        <w:fldChar w:fldCharType="end"/>
      </w:r>
    </w:p>
    <w:p w14:paraId="2675FEAC" w14:textId="199061AC" w:rsidR="005A13C0" w:rsidRDefault="005A13C0">
      <w:pPr>
        <w:pStyle w:val="TOC3"/>
        <w:rPr>
          <w:rFonts w:asciiTheme="minorHAnsi" w:eastAsiaTheme="minorEastAsia" w:hAnsiTheme="minorHAnsi" w:cstheme="minorBidi"/>
          <w:kern w:val="2"/>
          <w:sz w:val="22"/>
          <w:szCs w:val="22"/>
          <w14:ligatures w14:val="standardContextual"/>
        </w:rPr>
      </w:pPr>
      <w:r>
        <w:t>5.19.7</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_Toc138309428 \h </w:instrText>
      </w:r>
      <w:r>
        <w:fldChar w:fldCharType="separate"/>
      </w:r>
      <w:r>
        <w:t>324</w:t>
      </w:r>
      <w:r>
        <w:fldChar w:fldCharType="end"/>
      </w:r>
    </w:p>
    <w:p w14:paraId="17B7C8F4" w14:textId="1FED7E37" w:rsidR="005A13C0" w:rsidRDefault="005A13C0">
      <w:pPr>
        <w:pStyle w:val="TOC4"/>
        <w:rPr>
          <w:rFonts w:asciiTheme="minorHAnsi" w:eastAsiaTheme="minorEastAsia" w:hAnsiTheme="minorHAnsi" w:cstheme="minorBidi"/>
          <w:kern w:val="2"/>
          <w:sz w:val="22"/>
          <w:szCs w:val="22"/>
          <w14:ligatures w14:val="standardContextual"/>
        </w:rPr>
      </w:pPr>
      <w:r>
        <w:t>5.19.7.1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_Toc138309429 \h </w:instrText>
      </w:r>
      <w:r>
        <w:fldChar w:fldCharType="separate"/>
      </w:r>
      <w:r>
        <w:t>324</w:t>
      </w:r>
      <w:r>
        <w:fldChar w:fldCharType="end"/>
      </w:r>
    </w:p>
    <w:p w14:paraId="00A50286" w14:textId="5ACD38B7" w:rsidR="005A13C0" w:rsidRDefault="005A13C0">
      <w:pPr>
        <w:pStyle w:val="TOC4"/>
        <w:rPr>
          <w:rFonts w:asciiTheme="minorHAnsi" w:eastAsiaTheme="minorEastAsia" w:hAnsiTheme="minorHAnsi" w:cstheme="minorBidi"/>
          <w:kern w:val="2"/>
          <w:sz w:val="22"/>
          <w:szCs w:val="22"/>
          <w14:ligatures w14:val="standardContextual"/>
        </w:rPr>
      </w:pPr>
      <w:r>
        <w:t>5.19.7.2</w:t>
      </w:r>
      <w:r>
        <w:rPr>
          <w:rFonts w:asciiTheme="minorHAnsi" w:eastAsiaTheme="minorEastAsia" w:hAnsiTheme="minorHAnsi" w:cstheme="minorBidi"/>
          <w:kern w:val="2"/>
          <w:sz w:val="22"/>
          <w:szCs w:val="22"/>
          <w14:ligatures w14:val="standardContextual"/>
        </w:rPr>
        <w:tab/>
      </w:r>
      <w:r>
        <w:t>General NAS level congestion control</w:t>
      </w:r>
      <w:r>
        <w:tab/>
      </w:r>
      <w:r>
        <w:fldChar w:fldCharType="begin" w:fldLock="1"/>
      </w:r>
      <w:r>
        <w:instrText xml:space="preserve"> PAGEREF _Toc138309430 \h </w:instrText>
      </w:r>
      <w:r>
        <w:fldChar w:fldCharType="separate"/>
      </w:r>
      <w:r>
        <w:t>324</w:t>
      </w:r>
      <w:r>
        <w:fldChar w:fldCharType="end"/>
      </w:r>
    </w:p>
    <w:p w14:paraId="555E85E7" w14:textId="01861166" w:rsidR="005A13C0" w:rsidRDefault="005A13C0">
      <w:pPr>
        <w:pStyle w:val="TOC4"/>
        <w:rPr>
          <w:rFonts w:asciiTheme="minorHAnsi" w:eastAsiaTheme="minorEastAsia" w:hAnsiTheme="minorHAnsi" w:cstheme="minorBidi"/>
          <w:kern w:val="2"/>
          <w:sz w:val="22"/>
          <w:szCs w:val="22"/>
          <w14:ligatures w14:val="standardContextual"/>
        </w:rPr>
      </w:pPr>
      <w:r>
        <w:t>5.19.7.3</w:t>
      </w:r>
      <w:r>
        <w:rPr>
          <w:rFonts w:asciiTheme="minorHAnsi" w:eastAsiaTheme="minorEastAsia" w:hAnsiTheme="minorHAnsi" w:cstheme="minorBidi"/>
          <w:kern w:val="2"/>
          <w:sz w:val="22"/>
          <w:szCs w:val="22"/>
          <w14:ligatures w14:val="standardContextual"/>
        </w:rPr>
        <w:tab/>
      </w:r>
      <w:r>
        <w:t>DNN based congestion control</w:t>
      </w:r>
      <w:r>
        <w:tab/>
      </w:r>
      <w:r>
        <w:fldChar w:fldCharType="begin" w:fldLock="1"/>
      </w:r>
      <w:r>
        <w:instrText xml:space="preserve"> PAGEREF _Toc138309431 \h </w:instrText>
      </w:r>
      <w:r>
        <w:fldChar w:fldCharType="separate"/>
      </w:r>
      <w:r>
        <w:t>325</w:t>
      </w:r>
      <w:r>
        <w:fldChar w:fldCharType="end"/>
      </w:r>
    </w:p>
    <w:p w14:paraId="2643C3BD" w14:textId="299583BC" w:rsidR="005A13C0" w:rsidRDefault="005A13C0">
      <w:pPr>
        <w:pStyle w:val="TOC4"/>
        <w:rPr>
          <w:rFonts w:asciiTheme="minorHAnsi" w:eastAsiaTheme="minorEastAsia" w:hAnsiTheme="minorHAnsi" w:cstheme="minorBidi"/>
          <w:kern w:val="2"/>
          <w:sz w:val="22"/>
          <w:szCs w:val="22"/>
          <w14:ligatures w14:val="standardContextual"/>
        </w:rPr>
      </w:pPr>
      <w:r>
        <w:t>5.19.7.4</w:t>
      </w:r>
      <w:r>
        <w:rPr>
          <w:rFonts w:asciiTheme="minorHAnsi" w:eastAsiaTheme="minorEastAsia" w:hAnsiTheme="minorHAnsi" w:cstheme="minorBidi"/>
          <w:kern w:val="2"/>
          <w:sz w:val="22"/>
          <w:szCs w:val="22"/>
          <w14:ligatures w14:val="standardContextual"/>
        </w:rPr>
        <w:tab/>
      </w:r>
      <w:r>
        <w:t>S-NSSAI based congestion control</w:t>
      </w:r>
      <w:r>
        <w:tab/>
      </w:r>
      <w:r>
        <w:fldChar w:fldCharType="begin" w:fldLock="1"/>
      </w:r>
      <w:r>
        <w:instrText xml:space="preserve"> PAGEREF _Toc138309432 \h </w:instrText>
      </w:r>
      <w:r>
        <w:fldChar w:fldCharType="separate"/>
      </w:r>
      <w:r>
        <w:t>327</w:t>
      </w:r>
      <w:r>
        <w:fldChar w:fldCharType="end"/>
      </w:r>
    </w:p>
    <w:p w14:paraId="10B90048" w14:textId="1E163FC1" w:rsidR="005A13C0" w:rsidRDefault="005A13C0">
      <w:pPr>
        <w:pStyle w:val="TOC4"/>
        <w:rPr>
          <w:rFonts w:asciiTheme="minorHAnsi" w:eastAsiaTheme="minorEastAsia" w:hAnsiTheme="minorHAnsi" w:cstheme="minorBidi"/>
          <w:kern w:val="2"/>
          <w:sz w:val="22"/>
          <w:szCs w:val="22"/>
          <w14:ligatures w14:val="standardContextual"/>
        </w:rPr>
      </w:pPr>
      <w:r>
        <w:t>5.19.7.5</w:t>
      </w:r>
      <w:r>
        <w:rPr>
          <w:rFonts w:asciiTheme="minorHAnsi" w:eastAsiaTheme="minorEastAsia" w:hAnsiTheme="minorHAnsi" w:cstheme="minorBidi"/>
          <w:kern w:val="2"/>
          <w:sz w:val="22"/>
          <w:szCs w:val="22"/>
          <w14:ligatures w14:val="standardContextual"/>
        </w:rPr>
        <w:tab/>
      </w:r>
      <w:r>
        <w:t>Group specific NAS level congestion control</w:t>
      </w:r>
      <w:r>
        <w:tab/>
      </w:r>
      <w:r>
        <w:fldChar w:fldCharType="begin" w:fldLock="1"/>
      </w:r>
      <w:r>
        <w:instrText xml:space="preserve"> PAGEREF _Toc138309433 \h </w:instrText>
      </w:r>
      <w:r>
        <w:fldChar w:fldCharType="separate"/>
      </w:r>
      <w:r>
        <w:t>328</w:t>
      </w:r>
      <w:r>
        <w:fldChar w:fldCharType="end"/>
      </w:r>
    </w:p>
    <w:p w14:paraId="244C7CBC" w14:textId="4530346E" w:rsidR="005A13C0" w:rsidRDefault="005A13C0">
      <w:pPr>
        <w:pStyle w:val="TOC4"/>
        <w:rPr>
          <w:rFonts w:asciiTheme="minorHAnsi" w:eastAsiaTheme="minorEastAsia" w:hAnsiTheme="minorHAnsi" w:cstheme="minorBidi"/>
          <w:kern w:val="2"/>
          <w:sz w:val="22"/>
          <w:szCs w:val="22"/>
          <w14:ligatures w14:val="standardContextual"/>
        </w:rPr>
      </w:pPr>
      <w:r>
        <w:t>5.19.7.6</w:t>
      </w:r>
      <w:r>
        <w:rPr>
          <w:rFonts w:asciiTheme="minorHAnsi" w:eastAsiaTheme="minorEastAsia" w:hAnsiTheme="minorHAnsi" w:cstheme="minorBidi"/>
          <w:kern w:val="2"/>
          <w:sz w:val="22"/>
          <w:szCs w:val="22"/>
          <w14:ligatures w14:val="standardContextual"/>
        </w:rPr>
        <w:tab/>
      </w:r>
      <w:r>
        <w:t>Control Plane data specific NAS level congestion control</w:t>
      </w:r>
      <w:r>
        <w:tab/>
      </w:r>
      <w:r>
        <w:fldChar w:fldCharType="begin" w:fldLock="1"/>
      </w:r>
      <w:r>
        <w:instrText xml:space="preserve"> PAGEREF _Toc138309434 \h </w:instrText>
      </w:r>
      <w:r>
        <w:fldChar w:fldCharType="separate"/>
      </w:r>
      <w:r>
        <w:t>328</w:t>
      </w:r>
      <w:r>
        <w:fldChar w:fldCharType="end"/>
      </w:r>
    </w:p>
    <w:p w14:paraId="255A0314" w14:textId="165106B4" w:rsidR="005A13C0" w:rsidRDefault="005A13C0">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rPr>
          <w:lang w:eastAsia="ko-KR"/>
        </w:rPr>
        <w:t>External Exposure of Network Capability</w:t>
      </w:r>
      <w:r>
        <w:tab/>
      </w:r>
      <w:r>
        <w:fldChar w:fldCharType="begin" w:fldLock="1"/>
      </w:r>
      <w:r>
        <w:instrText xml:space="preserve"> PAGEREF _Toc138309435 \h </w:instrText>
      </w:r>
      <w:r>
        <w:fldChar w:fldCharType="separate"/>
      </w:r>
      <w:r>
        <w:t>329</w:t>
      </w:r>
      <w:r>
        <w:fldChar w:fldCharType="end"/>
      </w:r>
    </w:p>
    <w:p w14:paraId="0934D463" w14:textId="5DF0F0CF" w:rsidR="005A13C0" w:rsidRDefault="005A13C0">
      <w:pPr>
        <w:pStyle w:val="TOC2"/>
        <w:rPr>
          <w:rFonts w:asciiTheme="minorHAnsi" w:eastAsiaTheme="minorEastAsia" w:hAnsiTheme="minorHAnsi" w:cstheme="minorBidi"/>
          <w:kern w:val="2"/>
          <w:sz w:val="22"/>
          <w:szCs w:val="22"/>
          <w14:ligatures w14:val="standardContextual"/>
        </w:rPr>
      </w:pPr>
      <w:r>
        <w:t>5.20a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_Toc138309436 \h </w:instrText>
      </w:r>
      <w:r>
        <w:fldChar w:fldCharType="separate"/>
      </w:r>
      <w:r>
        <w:t>331</w:t>
      </w:r>
      <w:r>
        <w:fldChar w:fldCharType="end"/>
      </w:r>
    </w:p>
    <w:p w14:paraId="4AC47D55" w14:textId="08194835" w:rsidR="005A13C0" w:rsidRDefault="005A13C0">
      <w:pPr>
        <w:pStyle w:val="TOC2"/>
        <w:rPr>
          <w:rFonts w:asciiTheme="minorHAnsi" w:eastAsiaTheme="minorEastAsia" w:hAnsiTheme="minorHAnsi" w:cstheme="minorBidi"/>
          <w:kern w:val="2"/>
          <w:sz w:val="22"/>
          <w:szCs w:val="22"/>
          <w14:ligatures w14:val="standardContextual"/>
        </w:rPr>
      </w:pPr>
      <w:r>
        <w:t>5.20b</w:t>
      </w:r>
      <w:r>
        <w:rPr>
          <w:rFonts w:asciiTheme="minorHAnsi" w:eastAsiaTheme="minorEastAsia" w:hAnsiTheme="minorHAnsi" w:cstheme="minorBidi"/>
          <w:kern w:val="2"/>
          <w:sz w:val="22"/>
          <w:szCs w:val="22"/>
          <w14:ligatures w14:val="standardContextual"/>
        </w:rPr>
        <w:tab/>
      </w:r>
      <w:r>
        <w:t>Support exposure of DNN and S-NSSAI specific Group Parameters</w:t>
      </w:r>
      <w:r>
        <w:tab/>
      </w:r>
      <w:r>
        <w:fldChar w:fldCharType="begin" w:fldLock="1"/>
      </w:r>
      <w:r>
        <w:instrText xml:space="preserve"> PAGEREF _Toc138309437 \h </w:instrText>
      </w:r>
      <w:r>
        <w:fldChar w:fldCharType="separate"/>
      </w:r>
      <w:r>
        <w:t>331</w:t>
      </w:r>
      <w:r>
        <w:fldChar w:fldCharType="end"/>
      </w:r>
    </w:p>
    <w:p w14:paraId="6F08F586" w14:textId="3DD6116D" w:rsidR="005A13C0" w:rsidRDefault="005A13C0">
      <w:pPr>
        <w:pStyle w:val="TOC3"/>
        <w:rPr>
          <w:rFonts w:asciiTheme="minorHAnsi" w:eastAsiaTheme="minorEastAsia" w:hAnsiTheme="minorHAnsi" w:cstheme="minorBidi"/>
          <w:kern w:val="2"/>
          <w:sz w:val="22"/>
          <w:szCs w:val="22"/>
          <w14:ligatures w14:val="standardContextual"/>
        </w:rPr>
      </w:pPr>
      <w:r>
        <w:t>5.20b.1</w:t>
      </w:r>
      <w:r>
        <w:rPr>
          <w:rFonts w:asciiTheme="minorHAnsi" w:eastAsiaTheme="minorEastAsia" w:hAnsiTheme="minorHAnsi" w:cstheme="minorBidi"/>
          <w:kern w:val="2"/>
          <w:sz w:val="22"/>
          <w:szCs w:val="22"/>
          <w14:ligatures w14:val="standardContextual"/>
        </w:rPr>
        <w:tab/>
      </w:r>
      <w:r>
        <w:t>Group attribute provisioning</w:t>
      </w:r>
      <w:r>
        <w:tab/>
      </w:r>
      <w:r>
        <w:fldChar w:fldCharType="begin" w:fldLock="1"/>
      </w:r>
      <w:r>
        <w:instrText xml:space="preserve"> PAGEREF _Toc138309438 \h </w:instrText>
      </w:r>
      <w:r>
        <w:fldChar w:fldCharType="separate"/>
      </w:r>
      <w:r>
        <w:t>331</w:t>
      </w:r>
      <w:r>
        <w:fldChar w:fldCharType="end"/>
      </w:r>
    </w:p>
    <w:p w14:paraId="45C0191B" w14:textId="0265D572" w:rsidR="005A13C0" w:rsidRDefault="005A13C0">
      <w:pPr>
        <w:pStyle w:val="TOC3"/>
        <w:rPr>
          <w:rFonts w:asciiTheme="minorHAnsi" w:eastAsiaTheme="minorEastAsia" w:hAnsiTheme="minorHAnsi" w:cstheme="minorBidi"/>
          <w:kern w:val="2"/>
          <w:sz w:val="22"/>
          <w:szCs w:val="22"/>
          <w14:ligatures w14:val="standardContextual"/>
        </w:rPr>
      </w:pPr>
      <w:r>
        <w:t>5.20b.2</w:t>
      </w:r>
      <w:r>
        <w:rPr>
          <w:rFonts w:asciiTheme="minorHAnsi" w:eastAsiaTheme="minorEastAsia" w:hAnsiTheme="minorHAnsi" w:cstheme="minorBidi"/>
          <w:kern w:val="2"/>
          <w:sz w:val="22"/>
          <w:szCs w:val="22"/>
          <w14:ligatures w14:val="standardContextual"/>
        </w:rPr>
        <w:tab/>
      </w:r>
      <w:r>
        <w:t>Support LADN service area for a group</w:t>
      </w:r>
      <w:r>
        <w:tab/>
      </w:r>
      <w:r>
        <w:fldChar w:fldCharType="begin" w:fldLock="1"/>
      </w:r>
      <w:r>
        <w:instrText xml:space="preserve"> PAGEREF _Toc138309439 \h </w:instrText>
      </w:r>
      <w:r>
        <w:fldChar w:fldCharType="separate"/>
      </w:r>
      <w:r>
        <w:t>331</w:t>
      </w:r>
      <w:r>
        <w:fldChar w:fldCharType="end"/>
      </w:r>
    </w:p>
    <w:p w14:paraId="758FEB5C" w14:textId="4A9A0DF7" w:rsidR="005A13C0" w:rsidRDefault="005A13C0">
      <w:pPr>
        <w:pStyle w:val="TOC3"/>
        <w:rPr>
          <w:rFonts w:asciiTheme="minorHAnsi" w:eastAsiaTheme="minorEastAsia" w:hAnsiTheme="minorHAnsi" w:cstheme="minorBidi"/>
          <w:kern w:val="2"/>
          <w:sz w:val="22"/>
          <w:szCs w:val="22"/>
          <w14:ligatures w14:val="standardContextual"/>
        </w:rPr>
      </w:pPr>
      <w:r>
        <w:t>5.20b.3</w:t>
      </w:r>
      <w:r>
        <w:rPr>
          <w:rFonts w:asciiTheme="minorHAnsi" w:eastAsiaTheme="minorEastAsia" w:hAnsiTheme="minorHAnsi" w:cstheme="minorBidi"/>
          <w:kern w:val="2"/>
          <w:sz w:val="22"/>
          <w:szCs w:val="22"/>
          <w14:ligatures w14:val="standardContextual"/>
        </w:rPr>
        <w:tab/>
      </w:r>
      <w:r>
        <w:t>Support QoS for a group</w:t>
      </w:r>
      <w:r>
        <w:tab/>
      </w:r>
      <w:r>
        <w:fldChar w:fldCharType="begin" w:fldLock="1"/>
      </w:r>
      <w:r>
        <w:instrText xml:space="preserve"> PAGEREF _Toc138309440 \h </w:instrText>
      </w:r>
      <w:r>
        <w:fldChar w:fldCharType="separate"/>
      </w:r>
      <w:r>
        <w:t>332</w:t>
      </w:r>
      <w:r>
        <w:fldChar w:fldCharType="end"/>
      </w:r>
    </w:p>
    <w:p w14:paraId="2D451E5C" w14:textId="4A3BF016" w:rsidR="005A13C0" w:rsidRDefault="005A13C0">
      <w:pPr>
        <w:pStyle w:val="TOC3"/>
        <w:rPr>
          <w:rFonts w:asciiTheme="minorHAnsi" w:eastAsiaTheme="minorEastAsia" w:hAnsiTheme="minorHAnsi" w:cstheme="minorBidi"/>
          <w:kern w:val="2"/>
          <w:sz w:val="22"/>
          <w:szCs w:val="22"/>
          <w14:ligatures w14:val="standardContextual"/>
        </w:rPr>
      </w:pPr>
      <w:r>
        <w:t>5.20b.4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_Toc138309441 \h </w:instrText>
      </w:r>
      <w:r>
        <w:fldChar w:fldCharType="separate"/>
      </w:r>
      <w:r>
        <w:t>332</w:t>
      </w:r>
      <w:r>
        <w:fldChar w:fldCharType="end"/>
      </w:r>
    </w:p>
    <w:p w14:paraId="4FAA85AA" w14:textId="3645F7F4" w:rsidR="005A13C0" w:rsidRDefault="005A13C0">
      <w:pPr>
        <w:pStyle w:val="TOC3"/>
        <w:rPr>
          <w:rFonts w:asciiTheme="minorHAnsi" w:eastAsiaTheme="minorEastAsia" w:hAnsiTheme="minorHAnsi" w:cstheme="minorBidi"/>
          <w:kern w:val="2"/>
          <w:sz w:val="22"/>
          <w:szCs w:val="22"/>
          <w14:ligatures w14:val="standardContextual"/>
        </w:rPr>
      </w:pPr>
      <w:r>
        <w:t>5.20b.5</w:t>
      </w:r>
      <w:r>
        <w:rPr>
          <w:rFonts w:asciiTheme="minorHAnsi" w:eastAsiaTheme="minorEastAsia" w:hAnsiTheme="minorHAnsi" w:cstheme="minorBidi"/>
          <w:kern w:val="2"/>
          <w:sz w:val="22"/>
          <w:szCs w:val="22"/>
          <w14:ligatures w14:val="standardContextual"/>
        </w:rPr>
        <w:tab/>
      </w:r>
      <w:r>
        <w:t>Support Change of PDU Session Type for a group of UEs</w:t>
      </w:r>
      <w:r>
        <w:tab/>
      </w:r>
      <w:r>
        <w:fldChar w:fldCharType="begin" w:fldLock="1"/>
      </w:r>
      <w:r>
        <w:instrText xml:space="preserve"> PAGEREF _Toc138309442 \h </w:instrText>
      </w:r>
      <w:r>
        <w:fldChar w:fldCharType="separate"/>
      </w:r>
      <w:r>
        <w:t>332</w:t>
      </w:r>
      <w:r>
        <w:fldChar w:fldCharType="end"/>
      </w:r>
    </w:p>
    <w:p w14:paraId="5BD6A738" w14:textId="300ABB82" w:rsidR="005A13C0" w:rsidRDefault="005A13C0">
      <w:pPr>
        <w:pStyle w:val="TOC2"/>
        <w:rPr>
          <w:rFonts w:asciiTheme="minorHAnsi" w:eastAsiaTheme="minorEastAsia" w:hAnsiTheme="minorHAnsi" w:cstheme="minorBidi"/>
          <w:kern w:val="2"/>
          <w:sz w:val="22"/>
          <w:szCs w:val="22"/>
          <w14:ligatures w14:val="standardContextual"/>
        </w:rPr>
      </w:pPr>
      <w:r>
        <w:t>5.20c</w:t>
      </w:r>
      <w:r>
        <w:rPr>
          <w:rFonts w:asciiTheme="minorHAnsi" w:eastAsiaTheme="minorEastAsia" w:hAnsiTheme="minorHAnsi" w:cstheme="minorBidi"/>
          <w:kern w:val="2"/>
          <w:sz w:val="22"/>
          <w:szCs w:val="22"/>
          <w14:ligatures w14:val="standardContextual"/>
        </w:rPr>
        <w:tab/>
      </w:r>
      <w:r>
        <w:t>Provisioning of traffic characteristics and monitoring of performance characteristics for a group</w:t>
      </w:r>
      <w:r>
        <w:tab/>
      </w:r>
      <w:r>
        <w:fldChar w:fldCharType="begin" w:fldLock="1"/>
      </w:r>
      <w:r>
        <w:instrText xml:space="preserve"> PAGEREF _Toc138309443 \h </w:instrText>
      </w:r>
      <w:r>
        <w:fldChar w:fldCharType="separate"/>
      </w:r>
      <w:r>
        <w:t>332</w:t>
      </w:r>
      <w:r>
        <w:fldChar w:fldCharType="end"/>
      </w:r>
    </w:p>
    <w:p w14:paraId="54D9EEBA" w14:textId="62ACF07B" w:rsidR="005A13C0" w:rsidRDefault="005A13C0">
      <w:pPr>
        <w:pStyle w:val="TOC2"/>
        <w:rPr>
          <w:rFonts w:asciiTheme="minorHAnsi" w:eastAsiaTheme="minorEastAsia" w:hAnsiTheme="minorHAnsi" w:cstheme="minorBidi"/>
          <w:kern w:val="2"/>
          <w:sz w:val="22"/>
          <w:szCs w:val="22"/>
          <w14:ligatures w14:val="standardContextual"/>
        </w:rPr>
      </w:pPr>
      <w:r>
        <w:t>5.20d</w:t>
      </w:r>
      <w:r>
        <w:rPr>
          <w:rFonts w:asciiTheme="minorHAnsi" w:eastAsiaTheme="minorEastAsia" w:hAnsiTheme="minorHAnsi" w:cstheme="minorBidi"/>
          <w:kern w:val="2"/>
          <w:sz w:val="22"/>
          <w:szCs w:val="22"/>
          <w14:ligatures w14:val="standardContextual"/>
        </w:rPr>
        <w:tab/>
      </w:r>
      <w:r>
        <w:t>User Plane Direct 5GS Information Exposure</w:t>
      </w:r>
      <w:r>
        <w:tab/>
      </w:r>
      <w:r>
        <w:fldChar w:fldCharType="begin" w:fldLock="1"/>
      </w:r>
      <w:r>
        <w:instrText xml:space="preserve"> PAGEREF _Toc138309444 \h </w:instrText>
      </w:r>
      <w:r>
        <w:fldChar w:fldCharType="separate"/>
      </w:r>
      <w:r>
        <w:t>333</w:t>
      </w:r>
      <w:r>
        <w:fldChar w:fldCharType="end"/>
      </w:r>
    </w:p>
    <w:p w14:paraId="47A8382D" w14:textId="4A288961" w:rsidR="005A13C0" w:rsidRDefault="005A13C0">
      <w:pPr>
        <w:pStyle w:val="TOC3"/>
        <w:rPr>
          <w:rFonts w:asciiTheme="minorHAnsi" w:eastAsiaTheme="minorEastAsia" w:hAnsiTheme="minorHAnsi" w:cstheme="minorBidi"/>
          <w:kern w:val="2"/>
          <w:sz w:val="22"/>
          <w:szCs w:val="22"/>
          <w14:ligatures w14:val="standardContextual"/>
        </w:rPr>
      </w:pPr>
      <w:r>
        <w:t>5.20d.1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_Toc138309445 \h </w:instrText>
      </w:r>
      <w:r>
        <w:fldChar w:fldCharType="separate"/>
      </w:r>
      <w:r>
        <w:t>333</w:t>
      </w:r>
      <w:r>
        <w:fldChar w:fldCharType="end"/>
      </w:r>
    </w:p>
    <w:p w14:paraId="1B7FF1B0" w14:textId="36F475F1" w:rsidR="005A13C0" w:rsidRDefault="005A13C0">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Architectural support for virtualized deployments</w:t>
      </w:r>
      <w:r>
        <w:tab/>
      </w:r>
      <w:r>
        <w:fldChar w:fldCharType="begin" w:fldLock="1"/>
      </w:r>
      <w:r>
        <w:instrText xml:space="preserve"> PAGEREF _Toc138309446 \h </w:instrText>
      </w:r>
      <w:r>
        <w:fldChar w:fldCharType="separate"/>
      </w:r>
      <w:r>
        <w:t>333</w:t>
      </w:r>
      <w:r>
        <w:fldChar w:fldCharType="end"/>
      </w:r>
    </w:p>
    <w:p w14:paraId="1667B087" w14:textId="2FE56521" w:rsidR="005A13C0" w:rsidRDefault="005A13C0">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_Toc138309447 \h </w:instrText>
      </w:r>
      <w:r>
        <w:fldChar w:fldCharType="separate"/>
      </w:r>
      <w:r>
        <w:t>333</w:t>
      </w:r>
      <w:r>
        <w:fldChar w:fldCharType="end"/>
      </w:r>
    </w:p>
    <w:p w14:paraId="22EBD860" w14:textId="629EC307"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rPr>
          <w:lang w:eastAsia="zh-CN"/>
        </w:rPr>
        <w:t>Architectural support for N2</w:t>
      </w:r>
      <w:r>
        <w:tab/>
      </w:r>
      <w:r>
        <w:fldChar w:fldCharType="begin" w:fldLock="1"/>
      </w:r>
      <w:r>
        <w:instrText xml:space="preserve"> PAGEREF _Toc138309448 \h </w:instrText>
      </w:r>
      <w:r>
        <w:fldChar w:fldCharType="separate"/>
      </w:r>
      <w:r>
        <w:t>334</w:t>
      </w:r>
      <w:r>
        <w:fldChar w:fldCharType="end"/>
      </w:r>
    </w:p>
    <w:p w14:paraId="4CD8B098" w14:textId="5577B24E" w:rsidR="005A13C0" w:rsidRDefault="005A13C0">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TNL associations</w:t>
      </w:r>
      <w:r>
        <w:tab/>
      </w:r>
      <w:r>
        <w:fldChar w:fldCharType="begin" w:fldLock="1"/>
      </w:r>
      <w:r>
        <w:instrText xml:space="preserve"> PAGEREF _Toc138309449 \h </w:instrText>
      </w:r>
      <w:r>
        <w:fldChar w:fldCharType="separate"/>
      </w:r>
      <w:r>
        <w:t>334</w:t>
      </w:r>
      <w:r>
        <w:fldChar w:fldCharType="end"/>
      </w:r>
    </w:p>
    <w:p w14:paraId="2FFB8944" w14:textId="2E83FF95" w:rsidR="005A13C0" w:rsidRDefault="005A13C0">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NGAP UE-TNLA-binding</w:t>
      </w:r>
      <w:r>
        <w:tab/>
      </w:r>
      <w:r>
        <w:fldChar w:fldCharType="begin" w:fldLock="1"/>
      </w:r>
      <w:r>
        <w:instrText xml:space="preserve"> PAGEREF _Toc138309450 \h </w:instrText>
      </w:r>
      <w:r>
        <w:fldChar w:fldCharType="separate"/>
      </w:r>
      <w:r>
        <w:t>334</w:t>
      </w:r>
      <w:r>
        <w:fldChar w:fldCharType="end"/>
      </w:r>
    </w:p>
    <w:p w14:paraId="5FCDCB92" w14:textId="297D95DC" w:rsidR="005A13C0" w:rsidRDefault="005A13C0">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N2 TNL association selection</w:t>
      </w:r>
      <w:r>
        <w:tab/>
      </w:r>
      <w:r>
        <w:fldChar w:fldCharType="begin" w:fldLock="1"/>
      </w:r>
      <w:r>
        <w:instrText xml:space="preserve"> PAGEREF _Toc138309451 \h </w:instrText>
      </w:r>
      <w:r>
        <w:fldChar w:fldCharType="separate"/>
      </w:r>
      <w:r>
        <w:t>334</w:t>
      </w:r>
      <w:r>
        <w:fldChar w:fldCharType="end"/>
      </w:r>
    </w:p>
    <w:p w14:paraId="75078005" w14:textId="46BF593F"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5.21.2</w:t>
      </w:r>
      <w:r>
        <w:rPr>
          <w:rFonts w:asciiTheme="minorHAnsi" w:eastAsiaTheme="minorEastAsia" w:hAnsiTheme="minorHAnsi" w:cstheme="minorBidi"/>
          <w:kern w:val="2"/>
          <w:sz w:val="22"/>
          <w:szCs w:val="22"/>
          <w14:ligatures w14:val="standardContextual"/>
        </w:rPr>
        <w:tab/>
      </w:r>
      <w:r>
        <w:rPr>
          <w:lang w:eastAsia="zh-CN"/>
        </w:rPr>
        <w:t>AMF Management</w:t>
      </w:r>
      <w:r>
        <w:tab/>
      </w:r>
      <w:r>
        <w:fldChar w:fldCharType="begin" w:fldLock="1"/>
      </w:r>
      <w:r>
        <w:instrText xml:space="preserve"> PAGEREF _Toc138309452 \h </w:instrText>
      </w:r>
      <w:r>
        <w:fldChar w:fldCharType="separate"/>
      </w:r>
      <w:r>
        <w:t>334</w:t>
      </w:r>
      <w:r>
        <w:fldChar w:fldCharType="end"/>
      </w:r>
    </w:p>
    <w:p w14:paraId="3BC733CE" w14:textId="45E06E47" w:rsidR="005A13C0" w:rsidRDefault="005A13C0">
      <w:pPr>
        <w:pStyle w:val="TOC4"/>
        <w:rPr>
          <w:rFonts w:asciiTheme="minorHAnsi" w:eastAsiaTheme="minorEastAsia" w:hAnsiTheme="minorHAnsi" w:cstheme="minorBidi"/>
          <w:kern w:val="2"/>
          <w:sz w:val="22"/>
          <w:szCs w:val="22"/>
          <w14:ligatures w14:val="standardContextual"/>
        </w:rPr>
      </w:pPr>
      <w:r>
        <w:t>5.21.2.1</w:t>
      </w:r>
      <w:r>
        <w:rPr>
          <w:rFonts w:asciiTheme="minorHAnsi" w:eastAsiaTheme="minorEastAsia" w:hAnsiTheme="minorHAnsi" w:cstheme="minorBidi"/>
          <w:kern w:val="2"/>
          <w:sz w:val="22"/>
          <w:szCs w:val="22"/>
          <w14:ligatures w14:val="standardContextual"/>
        </w:rPr>
        <w:tab/>
      </w:r>
      <w:r>
        <w:t>AMF Addition/Update</w:t>
      </w:r>
      <w:r>
        <w:tab/>
      </w:r>
      <w:r>
        <w:fldChar w:fldCharType="begin" w:fldLock="1"/>
      </w:r>
      <w:r>
        <w:instrText xml:space="preserve"> PAGEREF _Toc138309453 \h </w:instrText>
      </w:r>
      <w:r>
        <w:fldChar w:fldCharType="separate"/>
      </w:r>
      <w:r>
        <w:t>334</w:t>
      </w:r>
      <w:r>
        <w:fldChar w:fldCharType="end"/>
      </w:r>
    </w:p>
    <w:p w14:paraId="641B4691" w14:textId="636ACBD2" w:rsidR="005A13C0" w:rsidRDefault="005A13C0">
      <w:pPr>
        <w:pStyle w:val="TOC4"/>
        <w:rPr>
          <w:rFonts w:asciiTheme="minorHAnsi" w:eastAsiaTheme="minorEastAsia" w:hAnsiTheme="minorHAnsi" w:cstheme="minorBidi"/>
          <w:kern w:val="2"/>
          <w:sz w:val="22"/>
          <w:szCs w:val="22"/>
          <w14:ligatures w14:val="standardContextual"/>
        </w:rPr>
      </w:pPr>
      <w:r>
        <w:t>5.21.2.2</w:t>
      </w:r>
      <w:r>
        <w:rPr>
          <w:rFonts w:asciiTheme="minorHAnsi" w:eastAsiaTheme="minorEastAsia" w:hAnsiTheme="minorHAnsi" w:cstheme="minorBidi"/>
          <w:kern w:val="2"/>
          <w:sz w:val="22"/>
          <w:szCs w:val="22"/>
          <w14:ligatures w14:val="standardContextual"/>
        </w:rPr>
        <w:tab/>
      </w:r>
      <w:r>
        <w:t>AMF planned removal procedure</w:t>
      </w:r>
      <w:r>
        <w:tab/>
      </w:r>
      <w:r>
        <w:fldChar w:fldCharType="begin" w:fldLock="1"/>
      </w:r>
      <w:r>
        <w:instrText xml:space="preserve"> PAGEREF _Toc138309454 \h </w:instrText>
      </w:r>
      <w:r>
        <w:fldChar w:fldCharType="separate"/>
      </w:r>
      <w:r>
        <w:t>335</w:t>
      </w:r>
      <w:r>
        <w:fldChar w:fldCharType="end"/>
      </w:r>
    </w:p>
    <w:p w14:paraId="056F15A0" w14:textId="1DF1857E" w:rsidR="005A13C0" w:rsidRDefault="005A13C0">
      <w:pPr>
        <w:pStyle w:val="TOC5"/>
        <w:rPr>
          <w:rFonts w:asciiTheme="minorHAnsi" w:eastAsiaTheme="minorEastAsia" w:hAnsiTheme="minorHAnsi" w:cstheme="minorBidi"/>
          <w:kern w:val="2"/>
          <w:sz w:val="22"/>
          <w:szCs w:val="22"/>
          <w14:ligatures w14:val="standardContextual"/>
        </w:rPr>
      </w:pPr>
      <w:r>
        <w:t>5.21.2.2.1</w:t>
      </w:r>
      <w:r>
        <w:rPr>
          <w:rFonts w:asciiTheme="minorHAnsi" w:eastAsiaTheme="minorEastAsia" w:hAnsiTheme="minorHAnsi" w:cstheme="minorBidi"/>
          <w:kern w:val="2"/>
          <w:sz w:val="22"/>
          <w:szCs w:val="22"/>
          <w14:ligatures w14:val="standardContextual"/>
        </w:rPr>
        <w:tab/>
      </w:r>
      <w:r>
        <w:t>AMF planned removal procedure with UDSF deployed</w:t>
      </w:r>
      <w:r>
        <w:tab/>
      </w:r>
      <w:r>
        <w:fldChar w:fldCharType="begin" w:fldLock="1"/>
      </w:r>
      <w:r>
        <w:instrText xml:space="preserve"> PAGEREF _Toc138309455 \h </w:instrText>
      </w:r>
      <w:r>
        <w:fldChar w:fldCharType="separate"/>
      </w:r>
      <w:r>
        <w:t>335</w:t>
      </w:r>
      <w:r>
        <w:fldChar w:fldCharType="end"/>
      </w:r>
    </w:p>
    <w:p w14:paraId="119D52A6" w14:textId="1D011763" w:rsidR="005A13C0" w:rsidRDefault="005A13C0">
      <w:pPr>
        <w:pStyle w:val="TOC5"/>
        <w:rPr>
          <w:rFonts w:asciiTheme="minorHAnsi" w:eastAsiaTheme="minorEastAsia" w:hAnsiTheme="minorHAnsi" w:cstheme="minorBidi"/>
          <w:kern w:val="2"/>
          <w:sz w:val="22"/>
          <w:szCs w:val="22"/>
          <w14:ligatures w14:val="standardContextual"/>
        </w:rPr>
      </w:pPr>
      <w:r>
        <w:t>5.21.2.2.2</w:t>
      </w:r>
      <w:r>
        <w:rPr>
          <w:rFonts w:asciiTheme="minorHAnsi" w:eastAsiaTheme="minorEastAsia" w:hAnsiTheme="minorHAnsi" w:cstheme="minorBidi"/>
          <w:kern w:val="2"/>
          <w:sz w:val="22"/>
          <w:szCs w:val="22"/>
          <w14:ligatures w14:val="standardContextual"/>
        </w:rPr>
        <w:tab/>
      </w:r>
      <w:r>
        <w:t>AMF planned removal procedure without UDSF</w:t>
      </w:r>
      <w:r>
        <w:tab/>
      </w:r>
      <w:r>
        <w:fldChar w:fldCharType="begin" w:fldLock="1"/>
      </w:r>
      <w:r>
        <w:instrText xml:space="preserve"> PAGEREF _Toc138309456 \h </w:instrText>
      </w:r>
      <w:r>
        <w:fldChar w:fldCharType="separate"/>
      </w:r>
      <w:r>
        <w:t>337</w:t>
      </w:r>
      <w:r>
        <w:fldChar w:fldCharType="end"/>
      </w:r>
    </w:p>
    <w:p w14:paraId="5B7874A2" w14:textId="0B0134CF" w:rsidR="005A13C0" w:rsidRDefault="005A13C0">
      <w:pPr>
        <w:pStyle w:val="TOC4"/>
        <w:rPr>
          <w:rFonts w:asciiTheme="minorHAnsi" w:eastAsiaTheme="minorEastAsia" w:hAnsiTheme="minorHAnsi" w:cstheme="minorBidi"/>
          <w:kern w:val="2"/>
          <w:sz w:val="22"/>
          <w:szCs w:val="22"/>
          <w14:ligatures w14:val="standardContextual"/>
        </w:rPr>
      </w:pPr>
      <w:r>
        <w:t>5.21.2.3</w:t>
      </w:r>
      <w:r>
        <w:rPr>
          <w:rFonts w:asciiTheme="minorHAnsi" w:eastAsiaTheme="minorEastAsia" w:hAnsiTheme="minorHAnsi" w:cstheme="minorBidi"/>
          <w:kern w:val="2"/>
          <w:sz w:val="22"/>
          <w:szCs w:val="22"/>
          <w14:ligatures w14:val="standardContextual"/>
        </w:rPr>
        <w:tab/>
      </w:r>
      <w:r>
        <w:t>Procedure for AMF Auto-recovery</w:t>
      </w:r>
      <w:r>
        <w:tab/>
      </w:r>
      <w:r>
        <w:fldChar w:fldCharType="begin" w:fldLock="1"/>
      </w:r>
      <w:r>
        <w:instrText xml:space="preserve"> PAGEREF _Toc138309457 \h </w:instrText>
      </w:r>
      <w:r>
        <w:fldChar w:fldCharType="separate"/>
      </w:r>
      <w:r>
        <w:t>338</w:t>
      </w:r>
      <w:r>
        <w:fldChar w:fldCharType="end"/>
      </w:r>
    </w:p>
    <w:p w14:paraId="371F4BE2" w14:textId="25AFBBB0" w:rsidR="005A13C0" w:rsidRDefault="005A13C0">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Network Reliability support with Sets</w:t>
      </w:r>
      <w:r>
        <w:tab/>
      </w:r>
      <w:r>
        <w:fldChar w:fldCharType="begin" w:fldLock="1"/>
      </w:r>
      <w:r>
        <w:instrText xml:space="preserve"> PAGEREF _Toc138309458 \h </w:instrText>
      </w:r>
      <w:r>
        <w:fldChar w:fldCharType="separate"/>
      </w:r>
      <w:r>
        <w:t>340</w:t>
      </w:r>
      <w:r>
        <w:fldChar w:fldCharType="end"/>
      </w:r>
    </w:p>
    <w:p w14:paraId="46AEFF8F" w14:textId="737B40E5" w:rsidR="005A13C0" w:rsidRDefault="005A13C0">
      <w:pPr>
        <w:pStyle w:val="TOC4"/>
        <w:rPr>
          <w:rFonts w:asciiTheme="minorHAnsi" w:eastAsiaTheme="minorEastAsia" w:hAnsiTheme="minorHAnsi" w:cstheme="minorBidi"/>
          <w:kern w:val="2"/>
          <w:sz w:val="22"/>
          <w:szCs w:val="22"/>
          <w14:ligatures w14:val="standardContextual"/>
        </w:rPr>
      </w:pPr>
      <w:r>
        <w:t>5.21.3.1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_Toc138309459 \h </w:instrText>
      </w:r>
      <w:r>
        <w:fldChar w:fldCharType="separate"/>
      </w:r>
      <w:r>
        <w:t>340</w:t>
      </w:r>
      <w:r>
        <w:fldChar w:fldCharType="end"/>
      </w:r>
    </w:p>
    <w:p w14:paraId="428EDE5A" w14:textId="0857C8FC" w:rsidR="005A13C0" w:rsidRDefault="005A13C0">
      <w:pPr>
        <w:pStyle w:val="TOC4"/>
        <w:rPr>
          <w:rFonts w:asciiTheme="minorHAnsi" w:eastAsiaTheme="minorEastAsia" w:hAnsiTheme="minorHAnsi" w:cstheme="minorBidi"/>
          <w:kern w:val="2"/>
          <w:sz w:val="22"/>
          <w:szCs w:val="22"/>
          <w14:ligatures w14:val="standardContextual"/>
        </w:rPr>
      </w:pPr>
      <w:r>
        <w:t>5.21.3.2</w:t>
      </w:r>
      <w:r>
        <w:rPr>
          <w:rFonts w:asciiTheme="minorHAnsi" w:eastAsiaTheme="minorEastAsia" w:hAnsiTheme="minorHAnsi" w:cstheme="minorBidi"/>
          <w:kern w:val="2"/>
          <w:sz w:val="22"/>
          <w:szCs w:val="22"/>
          <w14:ligatures w14:val="standardContextual"/>
        </w:rPr>
        <w:tab/>
      </w:r>
      <w:r>
        <w:t>NF Set and NF Service Set</w:t>
      </w:r>
      <w:r>
        <w:tab/>
      </w:r>
      <w:r>
        <w:fldChar w:fldCharType="begin" w:fldLock="1"/>
      </w:r>
      <w:r>
        <w:instrText xml:space="preserve"> PAGEREF _Toc138309460 \h </w:instrText>
      </w:r>
      <w:r>
        <w:fldChar w:fldCharType="separate"/>
      </w:r>
      <w:r>
        <w:t>340</w:t>
      </w:r>
      <w:r>
        <w:fldChar w:fldCharType="end"/>
      </w:r>
    </w:p>
    <w:p w14:paraId="7DF4EE85" w14:textId="294E703C" w:rsidR="005A13C0" w:rsidRDefault="005A13C0">
      <w:pPr>
        <w:pStyle w:val="TOC4"/>
        <w:rPr>
          <w:rFonts w:asciiTheme="minorHAnsi" w:eastAsiaTheme="minorEastAsia" w:hAnsiTheme="minorHAnsi" w:cstheme="minorBidi"/>
          <w:kern w:val="2"/>
          <w:sz w:val="22"/>
          <w:szCs w:val="22"/>
          <w14:ligatures w14:val="standardContextual"/>
        </w:rPr>
      </w:pPr>
      <w:r>
        <w:t>5.21.3.3</w:t>
      </w:r>
      <w:r>
        <w:rPr>
          <w:rFonts w:asciiTheme="minorHAnsi" w:eastAsiaTheme="minorEastAsia" w:hAnsiTheme="minorHAnsi" w:cstheme="minorBidi"/>
          <w:kern w:val="2"/>
          <w:sz w:val="22"/>
          <w:szCs w:val="22"/>
          <w14:ligatures w14:val="standardContextual"/>
        </w:rPr>
        <w:tab/>
      </w:r>
      <w:r>
        <w:t>Reliability of NF instances within the same NF Set</w:t>
      </w:r>
      <w:r>
        <w:tab/>
      </w:r>
      <w:r>
        <w:fldChar w:fldCharType="begin" w:fldLock="1"/>
      </w:r>
      <w:r>
        <w:instrText xml:space="preserve"> PAGEREF _Toc138309461 \h </w:instrText>
      </w:r>
      <w:r>
        <w:fldChar w:fldCharType="separate"/>
      </w:r>
      <w:r>
        <w:t>340</w:t>
      </w:r>
      <w:r>
        <w:fldChar w:fldCharType="end"/>
      </w:r>
    </w:p>
    <w:p w14:paraId="386F5DA0" w14:textId="128B5616" w:rsidR="005A13C0" w:rsidRDefault="005A13C0">
      <w:pPr>
        <w:pStyle w:val="TOC4"/>
        <w:rPr>
          <w:rFonts w:asciiTheme="minorHAnsi" w:eastAsiaTheme="minorEastAsia" w:hAnsiTheme="minorHAnsi" w:cstheme="minorBidi"/>
          <w:kern w:val="2"/>
          <w:sz w:val="22"/>
          <w:szCs w:val="22"/>
          <w14:ligatures w14:val="standardContextual"/>
        </w:rPr>
      </w:pPr>
      <w:r>
        <w:t>5.21.3.4</w:t>
      </w:r>
      <w:r>
        <w:rPr>
          <w:rFonts w:asciiTheme="minorHAnsi" w:eastAsiaTheme="minorEastAsia" w:hAnsiTheme="minorHAnsi" w:cstheme="minorBidi"/>
          <w:kern w:val="2"/>
          <w:sz w:val="22"/>
          <w:szCs w:val="22"/>
          <w14:ligatures w14:val="standardContextual"/>
        </w:rPr>
        <w:tab/>
      </w:r>
      <w:r>
        <w:t>Reliability of NF Services</w:t>
      </w:r>
      <w:r>
        <w:tab/>
      </w:r>
      <w:r>
        <w:fldChar w:fldCharType="begin" w:fldLock="1"/>
      </w:r>
      <w:r>
        <w:instrText xml:space="preserve"> PAGEREF _Toc138309462 \h </w:instrText>
      </w:r>
      <w:r>
        <w:fldChar w:fldCharType="separate"/>
      </w:r>
      <w:r>
        <w:t>340</w:t>
      </w:r>
      <w:r>
        <w:fldChar w:fldCharType="end"/>
      </w:r>
    </w:p>
    <w:p w14:paraId="23679FF7" w14:textId="2A0D9B3B" w:rsidR="005A13C0" w:rsidRDefault="005A13C0">
      <w:pPr>
        <w:pStyle w:val="TOC3"/>
        <w:rPr>
          <w:rFonts w:asciiTheme="minorHAnsi" w:eastAsiaTheme="minorEastAsia" w:hAnsiTheme="minorHAnsi" w:cstheme="minorBidi"/>
          <w:kern w:val="2"/>
          <w:sz w:val="22"/>
          <w:szCs w:val="22"/>
          <w14:ligatures w14:val="standardContextual"/>
        </w:rPr>
      </w:pPr>
      <w:r>
        <w:lastRenderedPageBreak/>
        <w:t>5.21.4</w:t>
      </w:r>
      <w:r>
        <w:rPr>
          <w:rFonts w:asciiTheme="minorHAnsi" w:eastAsiaTheme="minorEastAsia" w:hAnsiTheme="minorHAnsi" w:cstheme="minorBidi"/>
          <w:kern w:val="2"/>
          <w:sz w:val="22"/>
          <w:szCs w:val="22"/>
          <w14:ligatures w14:val="standardContextual"/>
        </w:rPr>
        <w:tab/>
      </w:r>
      <w:r>
        <w:t>Network Function/NF Service Context Transfer</w:t>
      </w:r>
      <w:r>
        <w:tab/>
      </w:r>
      <w:r>
        <w:fldChar w:fldCharType="begin" w:fldLock="1"/>
      </w:r>
      <w:r>
        <w:instrText xml:space="preserve"> PAGEREF _Toc138309463 \h </w:instrText>
      </w:r>
      <w:r>
        <w:fldChar w:fldCharType="separate"/>
      </w:r>
      <w:r>
        <w:t>341</w:t>
      </w:r>
      <w:r>
        <w:fldChar w:fldCharType="end"/>
      </w:r>
    </w:p>
    <w:p w14:paraId="59707C3A" w14:textId="2347FC67" w:rsidR="005A13C0" w:rsidRDefault="005A13C0">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_Toc138309464 \h </w:instrText>
      </w:r>
      <w:r>
        <w:fldChar w:fldCharType="separate"/>
      </w:r>
      <w:r>
        <w:t>341</w:t>
      </w:r>
      <w:r>
        <w:fldChar w:fldCharType="end"/>
      </w:r>
    </w:p>
    <w:p w14:paraId="4B5AB16F" w14:textId="6645A785" w:rsidR="005A13C0" w:rsidRDefault="005A13C0">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System Enablers for priority mechanism</w:t>
      </w:r>
      <w:r>
        <w:tab/>
      </w:r>
      <w:r>
        <w:fldChar w:fldCharType="begin" w:fldLock="1"/>
      </w:r>
      <w:r>
        <w:instrText xml:space="preserve"> PAGEREF _Toc138309465 \h </w:instrText>
      </w:r>
      <w:r>
        <w:fldChar w:fldCharType="separate"/>
      </w:r>
      <w:r>
        <w:t>341</w:t>
      </w:r>
      <w:r>
        <w:fldChar w:fldCharType="end"/>
      </w:r>
    </w:p>
    <w:p w14:paraId="7155CC88" w14:textId="04EA6359" w:rsidR="005A13C0" w:rsidRDefault="005A13C0">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_Toc138309466 \h </w:instrText>
      </w:r>
      <w:r>
        <w:fldChar w:fldCharType="separate"/>
      </w:r>
      <w:r>
        <w:t>341</w:t>
      </w:r>
      <w:r>
        <w:fldChar w:fldCharType="end"/>
      </w:r>
    </w:p>
    <w:p w14:paraId="03947C1D" w14:textId="46C159AB" w:rsidR="005A13C0" w:rsidRDefault="005A13C0">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rPr>
          <w:lang w:eastAsia="zh-CN"/>
        </w:rPr>
        <w:t>Subscription-related Priority Mechanisms</w:t>
      </w:r>
      <w:r>
        <w:tab/>
      </w:r>
      <w:r>
        <w:fldChar w:fldCharType="begin" w:fldLock="1"/>
      </w:r>
      <w:r>
        <w:instrText xml:space="preserve"> PAGEREF _Toc138309467 \h </w:instrText>
      </w:r>
      <w:r>
        <w:fldChar w:fldCharType="separate"/>
      </w:r>
      <w:r>
        <w:t>341</w:t>
      </w:r>
      <w:r>
        <w:fldChar w:fldCharType="end"/>
      </w:r>
    </w:p>
    <w:p w14:paraId="726A1E01" w14:textId="39AD414E" w:rsidR="005A13C0" w:rsidRDefault="005A13C0">
      <w:pPr>
        <w:pStyle w:val="TOC3"/>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rPr>
          <w:lang w:eastAsia="zh-CN"/>
        </w:rPr>
        <w:t>Invocation-related Priority Mechanisms</w:t>
      </w:r>
      <w:r>
        <w:tab/>
      </w:r>
      <w:r>
        <w:fldChar w:fldCharType="begin" w:fldLock="1"/>
      </w:r>
      <w:r>
        <w:instrText xml:space="preserve"> PAGEREF _Toc138309468 \h </w:instrText>
      </w:r>
      <w:r>
        <w:fldChar w:fldCharType="separate"/>
      </w:r>
      <w:r>
        <w:t>342</w:t>
      </w:r>
      <w:r>
        <w:fldChar w:fldCharType="end"/>
      </w:r>
    </w:p>
    <w:p w14:paraId="6C0DF26A" w14:textId="1D665BFD" w:rsidR="005A13C0" w:rsidRDefault="005A13C0">
      <w:pPr>
        <w:pStyle w:val="TOC3"/>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 xml:space="preserve">QoS </w:t>
      </w:r>
      <w:r>
        <w:rPr>
          <w:lang w:eastAsia="zh-CN"/>
        </w:rPr>
        <w:t>Mechanisms applied to established QoS Flows</w:t>
      </w:r>
      <w:r>
        <w:tab/>
      </w:r>
      <w:r>
        <w:fldChar w:fldCharType="begin" w:fldLock="1"/>
      </w:r>
      <w:r>
        <w:instrText xml:space="preserve"> PAGEREF _Toc138309469 \h </w:instrText>
      </w:r>
      <w:r>
        <w:fldChar w:fldCharType="separate"/>
      </w:r>
      <w:r>
        <w:t>343</w:t>
      </w:r>
      <w:r>
        <w:fldChar w:fldCharType="end"/>
      </w:r>
    </w:p>
    <w:p w14:paraId="6E19B5A1" w14:textId="0CAACB8E" w:rsidR="005A13C0" w:rsidRDefault="005A13C0">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Supporting for Asynchronous Type Communication</w:t>
      </w:r>
      <w:r>
        <w:tab/>
      </w:r>
      <w:r>
        <w:fldChar w:fldCharType="begin" w:fldLock="1"/>
      </w:r>
      <w:r>
        <w:instrText xml:space="preserve"> PAGEREF _Toc138309470 \h </w:instrText>
      </w:r>
      <w:r>
        <w:fldChar w:fldCharType="separate"/>
      </w:r>
      <w:r>
        <w:t>344</w:t>
      </w:r>
      <w:r>
        <w:fldChar w:fldCharType="end"/>
      </w:r>
    </w:p>
    <w:p w14:paraId="6B59DBB2" w14:textId="70EB7B85" w:rsidR="005A13C0" w:rsidRDefault="005A13C0">
      <w:pPr>
        <w:pStyle w:val="TOC2"/>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_Toc138309471 \h </w:instrText>
      </w:r>
      <w:r>
        <w:fldChar w:fldCharType="separate"/>
      </w:r>
      <w:r>
        <w:t>344</w:t>
      </w:r>
      <w:r>
        <w:fldChar w:fldCharType="end"/>
      </w:r>
    </w:p>
    <w:p w14:paraId="714E1F64" w14:textId="27CD5EF1" w:rsidR="005A13C0" w:rsidRDefault="005A13C0">
      <w:pPr>
        <w:pStyle w:val="TOC2"/>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Support of OAM Features</w:t>
      </w:r>
      <w:r>
        <w:tab/>
      </w:r>
      <w:r>
        <w:fldChar w:fldCharType="begin" w:fldLock="1"/>
      </w:r>
      <w:r>
        <w:instrText xml:space="preserve"> PAGEREF _Toc138309472 \h </w:instrText>
      </w:r>
      <w:r>
        <w:fldChar w:fldCharType="separate"/>
      </w:r>
      <w:r>
        <w:t>345</w:t>
      </w:r>
      <w:r>
        <w:fldChar w:fldCharType="end"/>
      </w:r>
    </w:p>
    <w:p w14:paraId="5D17368A" w14:textId="749F4CDA" w:rsidR="005A13C0" w:rsidRDefault="005A13C0">
      <w:pPr>
        <w:pStyle w:val="TOC3"/>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Support of Tracing: Signalling Based Activation/Deactivation of Tracing</w:t>
      </w:r>
      <w:r>
        <w:tab/>
      </w:r>
      <w:r>
        <w:fldChar w:fldCharType="begin" w:fldLock="1"/>
      </w:r>
      <w:r>
        <w:instrText xml:space="preserve"> PAGEREF _Toc138309473 \h </w:instrText>
      </w:r>
      <w:r>
        <w:fldChar w:fldCharType="separate"/>
      </w:r>
      <w:r>
        <w:t>345</w:t>
      </w:r>
      <w:r>
        <w:fldChar w:fldCharType="end"/>
      </w:r>
    </w:p>
    <w:p w14:paraId="5E9425AC" w14:textId="61408EFD" w:rsidR="005A13C0" w:rsidRDefault="005A13C0">
      <w:pPr>
        <w:pStyle w:val="TOC3"/>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Support of OAM-based 5G VN group management</w:t>
      </w:r>
      <w:r>
        <w:tab/>
      </w:r>
      <w:r>
        <w:fldChar w:fldCharType="begin" w:fldLock="1"/>
      </w:r>
      <w:r>
        <w:instrText xml:space="preserve"> PAGEREF _Toc138309474 \h </w:instrText>
      </w:r>
      <w:r>
        <w:fldChar w:fldCharType="separate"/>
      </w:r>
      <w:r>
        <w:t>346</w:t>
      </w:r>
      <w:r>
        <w:fldChar w:fldCharType="end"/>
      </w:r>
    </w:p>
    <w:p w14:paraId="747613A5" w14:textId="1350FA1A" w:rsidR="005A13C0" w:rsidRDefault="005A13C0">
      <w:pPr>
        <w:pStyle w:val="TOC2"/>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_Toc138309475 \h </w:instrText>
      </w:r>
      <w:r>
        <w:fldChar w:fldCharType="separate"/>
      </w:r>
      <w:r>
        <w:t>346</w:t>
      </w:r>
      <w:r>
        <w:fldChar w:fldCharType="end"/>
      </w:r>
    </w:p>
    <w:p w14:paraId="70DC8AD0" w14:textId="08DA4C60" w:rsidR="005A13C0" w:rsidRDefault="005A13C0">
      <w:pPr>
        <w:pStyle w:val="TOC3"/>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_Toc138309476 \h </w:instrText>
      </w:r>
      <w:r>
        <w:fldChar w:fldCharType="separate"/>
      </w:r>
      <w:r>
        <w:t>346</w:t>
      </w:r>
      <w:r>
        <w:fldChar w:fldCharType="end"/>
      </w:r>
    </w:p>
    <w:p w14:paraId="57C640BA" w14:textId="79DE636E" w:rsidR="005A13C0" w:rsidRDefault="005A13C0">
      <w:pPr>
        <w:pStyle w:val="TOC3"/>
        <w:rPr>
          <w:rFonts w:asciiTheme="minorHAnsi" w:eastAsiaTheme="minorEastAsia" w:hAnsiTheme="minorHAnsi" w:cstheme="minorBidi"/>
          <w:kern w:val="2"/>
          <w:sz w:val="22"/>
          <w:szCs w:val="22"/>
          <w14:ligatures w14:val="standardContextual"/>
        </w:rPr>
      </w:pPr>
      <w:r>
        <w:t>5.26.2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_Toc138309477 \h </w:instrText>
      </w:r>
      <w:r>
        <w:fldChar w:fldCharType="separate"/>
      </w:r>
      <w:r>
        <w:t>347</w:t>
      </w:r>
      <w:r>
        <w:fldChar w:fldCharType="end"/>
      </w:r>
    </w:p>
    <w:p w14:paraId="6BAE0073" w14:textId="17A1C121" w:rsidR="005A13C0" w:rsidRDefault="005A13C0">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_Toc138309478 \h </w:instrText>
      </w:r>
      <w:r>
        <w:fldChar w:fldCharType="separate"/>
      </w:r>
      <w:r>
        <w:t>347</w:t>
      </w:r>
      <w:r>
        <w:fldChar w:fldCharType="end"/>
      </w:r>
    </w:p>
    <w:p w14:paraId="0D5436AA" w14:textId="01618252" w:rsidR="005A13C0" w:rsidRDefault="005A13C0">
      <w:pPr>
        <w:pStyle w:val="TOC4"/>
        <w:rPr>
          <w:rFonts w:asciiTheme="minorHAnsi" w:eastAsiaTheme="minorEastAsia" w:hAnsiTheme="minorHAnsi" w:cstheme="minorBidi"/>
          <w:kern w:val="2"/>
          <w:sz w:val="22"/>
          <w:szCs w:val="22"/>
          <w14:ligatures w14:val="standardContextual"/>
        </w:rPr>
      </w:pPr>
      <w:r>
        <w:t>5.26.2.2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_Toc138309479 \h </w:instrText>
      </w:r>
      <w:r>
        <w:fldChar w:fldCharType="separate"/>
      </w:r>
      <w:r>
        <w:t>347</w:t>
      </w:r>
      <w:r>
        <w:fldChar w:fldCharType="end"/>
      </w:r>
    </w:p>
    <w:p w14:paraId="72C1C709" w14:textId="5D659AB6" w:rsidR="005A13C0" w:rsidRDefault="005A13C0">
      <w:pPr>
        <w:pStyle w:val="TOC4"/>
        <w:rPr>
          <w:rFonts w:asciiTheme="minorHAnsi" w:eastAsiaTheme="minorEastAsia" w:hAnsiTheme="minorHAnsi" w:cstheme="minorBidi"/>
          <w:kern w:val="2"/>
          <w:sz w:val="22"/>
          <w:szCs w:val="22"/>
          <w14:ligatures w14:val="standardContextual"/>
        </w:rPr>
      </w:pPr>
      <w:r>
        <w:t>5.26.2.3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_Toc138309480 \h </w:instrText>
      </w:r>
      <w:r>
        <w:fldChar w:fldCharType="separate"/>
      </w:r>
      <w:r>
        <w:t>347</w:t>
      </w:r>
      <w:r>
        <w:fldChar w:fldCharType="end"/>
      </w:r>
    </w:p>
    <w:p w14:paraId="0EFD95B7" w14:textId="2F7DB4A1" w:rsidR="005A13C0" w:rsidRDefault="005A13C0">
      <w:pPr>
        <w:pStyle w:val="TOC2"/>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Enablers for Time Sensitive Communications, Time Synchronization and Deterministic Networking</w:t>
      </w:r>
      <w:r>
        <w:tab/>
      </w:r>
      <w:r>
        <w:fldChar w:fldCharType="begin" w:fldLock="1"/>
      </w:r>
      <w:r>
        <w:instrText xml:space="preserve"> PAGEREF _Toc138309481 \h </w:instrText>
      </w:r>
      <w:r>
        <w:fldChar w:fldCharType="separate"/>
      </w:r>
      <w:r>
        <w:t>347</w:t>
      </w:r>
      <w:r>
        <w:fldChar w:fldCharType="end"/>
      </w:r>
    </w:p>
    <w:p w14:paraId="31654142" w14:textId="502966B9" w:rsidR="005A13C0" w:rsidRDefault="005A13C0">
      <w:pPr>
        <w:pStyle w:val="TOC3"/>
        <w:rPr>
          <w:rFonts w:asciiTheme="minorHAnsi" w:eastAsiaTheme="minorEastAsia" w:hAnsiTheme="minorHAnsi" w:cstheme="minorBidi"/>
          <w:kern w:val="2"/>
          <w:sz w:val="22"/>
          <w:szCs w:val="22"/>
          <w14:ligatures w14:val="standardContextual"/>
        </w:rPr>
      </w:pPr>
      <w:r>
        <w:t>5.27.0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_Toc138309482 \h </w:instrText>
      </w:r>
      <w:r>
        <w:fldChar w:fldCharType="separate"/>
      </w:r>
      <w:r>
        <w:t>347</w:t>
      </w:r>
      <w:r>
        <w:fldChar w:fldCharType="end"/>
      </w:r>
    </w:p>
    <w:p w14:paraId="14854829" w14:textId="3D36F3C6" w:rsidR="005A13C0" w:rsidRDefault="005A13C0">
      <w:pPr>
        <w:pStyle w:val="TOC3"/>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Time Synchronization</w:t>
      </w:r>
      <w:r>
        <w:tab/>
      </w:r>
      <w:r>
        <w:fldChar w:fldCharType="begin" w:fldLock="1"/>
      </w:r>
      <w:r>
        <w:instrText xml:space="preserve"> PAGEREF _Toc138309483 \h </w:instrText>
      </w:r>
      <w:r>
        <w:fldChar w:fldCharType="separate"/>
      </w:r>
      <w:r>
        <w:t>348</w:t>
      </w:r>
      <w:r>
        <w:fldChar w:fldCharType="end"/>
      </w:r>
    </w:p>
    <w:p w14:paraId="582E15CC" w14:textId="7579B1ED" w:rsidR="005A13C0" w:rsidRDefault="005A13C0">
      <w:pPr>
        <w:pStyle w:val="TOC4"/>
        <w:rPr>
          <w:rFonts w:asciiTheme="minorHAnsi" w:eastAsiaTheme="minorEastAsia" w:hAnsiTheme="minorHAnsi" w:cstheme="minorBidi"/>
          <w:kern w:val="2"/>
          <w:sz w:val="22"/>
          <w:szCs w:val="22"/>
          <w14:ligatures w14:val="standardContextual"/>
        </w:rPr>
      </w:pPr>
      <w:r>
        <w:t>5.27.1.1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_Toc138309484 \h </w:instrText>
      </w:r>
      <w:r>
        <w:fldChar w:fldCharType="separate"/>
      </w:r>
      <w:r>
        <w:t>348</w:t>
      </w:r>
      <w:r>
        <w:fldChar w:fldCharType="end"/>
      </w:r>
    </w:p>
    <w:p w14:paraId="7B072931" w14:textId="0C0FE426" w:rsidR="005A13C0" w:rsidRDefault="005A13C0">
      <w:pPr>
        <w:pStyle w:val="TOC4"/>
        <w:rPr>
          <w:rFonts w:asciiTheme="minorHAnsi" w:eastAsiaTheme="minorEastAsia" w:hAnsiTheme="minorHAnsi" w:cstheme="minorBidi"/>
          <w:kern w:val="2"/>
          <w:sz w:val="22"/>
          <w:szCs w:val="22"/>
          <w14:ligatures w14:val="standardContextual"/>
        </w:rPr>
      </w:pPr>
      <w:r>
        <w:t>5.27.1.2</w:t>
      </w:r>
      <w:r>
        <w:rPr>
          <w:rFonts w:asciiTheme="minorHAnsi" w:eastAsiaTheme="minorEastAsia" w:hAnsiTheme="minorHAnsi" w:cstheme="minorBidi"/>
          <w:kern w:val="2"/>
          <w:sz w:val="22"/>
          <w:szCs w:val="22"/>
          <w14:ligatures w14:val="standardContextual"/>
        </w:rPr>
        <w:tab/>
      </w:r>
      <w:r>
        <w:t>Distribution of timing information</w:t>
      </w:r>
      <w:r>
        <w:tab/>
      </w:r>
      <w:r>
        <w:fldChar w:fldCharType="begin" w:fldLock="1"/>
      </w:r>
      <w:r>
        <w:instrText xml:space="preserve"> PAGEREF _Toc138309485 \h </w:instrText>
      </w:r>
      <w:r>
        <w:fldChar w:fldCharType="separate"/>
      </w:r>
      <w:r>
        <w:t>349</w:t>
      </w:r>
      <w:r>
        <w:fldChar w:fldCharType="end"/>
      </w:r>
    </w:p>
    <w:p w14:paraId="5CC44731" w14:textId="0BA87D82" w:rsidR="005A13C0" w:rsidRDefault="005A13C0">
      <w:pPr>
        <w:pStyle w:val="TOC5"/>
        <w:rPr>
          <w:rFonts w:asciiTheme="minorHAnsi" w:eastAsiaTheme="minorEastAsia" w:hAnsiTheme="minorHAnsi" w:cstheme="minorBidi"/>
          <w:kern w:val="2"/>
          <w:sz w:val="22"/>
          <w:szCs w:val="22"/>
          <w14:ligatures w14:val="standardContextual"/>
        </w:rPr>
      </w:pPr>
      <w:r>
        <w:t>5.27.1.2.1</w:t>
      </w:r>
      <w:r>
        <w:rPr>
          <w:rFonts w:asciiTheme="minorHAnsi" w:eastAsiaTheme="minorEastAsia" w:hAnsiTheme="minorHAnsi" w:cstheme="minorBidi"/>
          <w:kern w:val="2"/>
          <w:sz w:val="22"/>
          <w:szCs w:val="22"/>
          <w14:ligatures w14:val="standardContextual"/>
        </w:rPr>
        <w:tab/>
      </w:r>
      <w:r>
        <w:t>Distribution of 5G internal system clock</w:t>
      </w:r>
      <w:r>
        <w:tab/>
      </w:r>
      <w:r>
        <w:fldChar w:fldCharType="begin" w:fldLock="1"/>
      </w:r>
      <w:r>
        <w:instrText xml:space="preserve"> PAGEREF _Toc138309486 \h </w:instrText>
      </w:r>
      <w:r>
        <w:fldChar w:fldCharType="separate"/>
      </w:r>
      <w:r>
        <w:t>349</w:t>
      </w:r>
      <w:r>
        <w:fldChar w:fldCharType="end"/>
      </w:r>
    </w:p>
    <w:p w14:paraId="70EC0F85" w14:textId="66EB1D82" w:rsidR="005A13C0" w:rsidRDefault="005A13C0">
      <w:pPr>
        <w:pStyle w:val="TOC5"/>
        <w:rPr>
          <w:rFonts w:asciiTheme="minorHAnsi" w:eastAsiaTheme="minorEastAsia" w:hAnsiTheme="minorHAnsi" w:cstheme="minorBidi"/>
          <w:kern w:val="2"/>
          <w:sz w:val="22"/>
          <w:szCs w:val="22"/>
          <w14:ligatures w14:val="standardContextual"/>
        </w:rPr>
      </w:pPr>
      <w:r>
        <w:t>5.27.1.2.2</w:t>
      </w:r>
      <w:r>
        <w:rPr>
          <w:rFonts w:asciiTheme="minorHAnsi" w:eastAsiaTheme="minorEastAsia" w:hAnsiTheme="minorHAnsi" w:cstheme="minorBidi"/>
          <w:kern w:val="2"/>
          <w:sz w:val="22"/>
          <w:szCs w:val="22"/>
          <w14:ligatures w14:val="standardContextual"/>
        </w:rPr>
        <w:tab/>
      </w:r>
      <w:r>
        <w:t>Distribution of grandmaster clock and time-stamping</w:t>
      </w:r>
      <w:r>
        <w:tab/>
      </w:r>
      <w:r>
        <w:fldChar w:fldCharType="begin" w:fldLock="1"/>
      </w:r>
      <w:r>
        <w:instrText xml:space="preserve"> PAGEREF _Toc138309487 \h </w:instrText>
      </w:r>
      <w:r>
        <w:fldChar w:fldCharType="separate"/>
      </w:r>
      <w:r>
        <w:t>349</w:t>
      </w:r>
      <w:r>
        <w:fldChar w:fldCharType="end"/>
      </w:r>
    </w:p>
    <w:p w14:paraId="2B1C50A9" w14:textId="0A73B9C2" w:rsidR="005A13C0" w:rsidRDefault="005A13C0">
      <w:pPr>
        <w:pStyle w:val="TOC4"/>
        <w:rPr>
          <w:rFonts w:asciiTheme="minorHAnsi" w:eastAsiaTheme="minorEastAsia" w:hAnsiTheme="minorHAnsi" w:cstheme="minorBidi"/>
          <w:kern w:val="2"/>
          <w:sz w:val="22"/>
          <w:szCs w:val="22"/>
          <w14:ligatures w14:val="standardContextual"/>
        </w:rPr>
      </w:pPr>
      <w:r>
        <w:t>5.27.1.3</w:t>
      </w:r>
      <w:r>
        <w:rPr>
          <w:rFonts w:asciiTheme="minorHAnsi" w:eastAsiaTheme="minorEastAsia" w:hAnsiTheme="minorHAnsi" w:cstheme="minorBidi"/>
          <w:kern w:val="2"/>
          <w:sz w:val="22"/>
          <w:szCs w:val="22"/>
          <w14:ligatures w14:val="standardContextual"/>
        </w:rPr>
        <w:tab/>
      </w:r>
      <w:r>
        <w:t>Support for multiple (g)PTP domains</w:t>
      </w:r>
      <w:r>
        <w:tab/>
      </w:r>
      <w:r>
        <w:fldChar w:fldCharType="begin" w:fldLock="1"/>
      </w:r>
      <w:r>
        <w:instrText xml:space="preserve"> PAGEREF _Toc138309488 \h </w:instrText>
      </w:r>
      <w:r>
        <w:fldChar w:fldCharType="separate"/>
      </w:r>
      <w:r>
        <w:t>352</w:t>
      </w:r>
      <w:r>
        <w:fldChar w:fldCharType="end"/>
      </w:r>
    </w:p>
    <w:p w14:paraId="784F3A3C" w14:textId="4C2CD3FE" w:rsidR="005A13C0" w:rsidRDefault="005A13C0">
      <w:pPr>
        <w:pStyle w:val="TOC4"/>
        <w:rPr>
          <w:rFonts w:asciiTheme="minorHAnsi" w:eastAsiaTheme="minorEastAsia" w:hAnsiTheme="minorHAnsi" w:cstheme="minorBidi"/>
          <w:kern w:val="2"/>
          <w:sz w:val="22"/>
          <w:szCs w:val="22"/>
          <w14:ligatures w14:val="standardContextual"/>
        </w:rPr>
      </w:pPr>
      <w:r>
        <w:t>5.27.1.4</w:t>
      </w:r>
      <w:r>
        <w:rPr>
          <w:rFonts w:asciiTheme="minorHAnsi" w:eastAsiaTheme="minorEastAsia" w:hAnsiTheme="minorHAnsi" w:cstheme="minorBidi"/>
          <w:kern w:val="2"/>
          <w:sz w:val="22"/>
          <w:szCs w:val="22"/>
          <w14:ligatures w14:val="standardContextual"/>
        </w:rPr>
        <w:tab/>
      </w:r>
      <w:r>
        <w:t>DS-TT and NW-TT Time Synchronization functionality</w:t>
      </w:r>
      <w:r>
        <w:tab/>
      </w:r>
      <w:r>
        <w:fldChar w:fldCharType="begin" w:fldLock="1"/>
      </w:r>
      <w:r>
        <w:instrText xml:space="preserve"> PAGEREF _Toc138309489 \h </w:instrText>
      </w:r>
      <w:r>
        <w:fldChar w:fldCharType="separate"/>
      </w:r>
      <w:r>
        <w:t>353</w:t>
      </w:r>
      <w:r>
        <w:fldChar w:fldCharType="end"/>
      </w:r>
    </w:p>
    <w:p w14:paraId="1279FDA5" w14:textId="4987B854" w:rsidR="005A13C0" w:rsidRDefault="005A13C0">
      <w:pPr>
        <w:pStyle w:val="TOC4"/>
        <w:rPr>
          <w:rFonts w:asciiTheme="minorHAnsi" w:eastAsiaTheme="minorEastAsia" w:hAnsiTheme="minorHAnsi" w:cstheme="minorBidi"/>
          <w:kern w:val="2"/>
          <w:sz w:val="22"/>
          <w:szCs w:val="22"/>
          <w14:ligatures w14:val="standardContextual"/>
        </w:rPr>
      </w:pPr>
      <w:r>
        <w:t>5.27.1.5</w:t>
      </w:r>
      <w:r>
        <w:rPr>
          <w:rFonts w:asciiTheme="minorHAnsi" w:eastAsiaTheme="minorEastAsia" w:hAnsiTheme="minorHAnsi" w:cstheme="minorBidi"/>
          <w:kern w:val="2"/>
          <w:sz w:val="22"/>
          <w:szCs w:val="22"/>
          <w14:ligatures w14:val="standardContextual"/>
        </w:rPr>
        <w:tab/>
      </w:r>
      <w:r>
        <w:t>Detection of (g)PTP Sync and Announce timeouts</w:t>
      </w:r>
      <w:r>
        <w:tab/>
      </w:r>
      <w:r>
        <w:fldChar w:fldCharType="begin" w:fldLock="1"/>
      </w:r>
      <w:r>
        <w:instrText xml:space="preserve"> PAGEREF _Toc138309490 \h </w:instrText>
      </w:r>
      <w:r>
        <w:fldChar w:fldCharType="separate"/>
      </w:r>
      <w:r>
        <w:t>353</w:t>
      </w:r>
      <w:r>
        <w:fldChar w:fldCharType="end"/>
      </w:r>
    </w:p>
    <w:p w14:paraId="6D046181" w14:textId="2EA1033B" w:rsidR="005A13C0" w:rsidRDefault="005A13C0">
      <w:pPr>
        <w:pStyle w:val="TOC4"/>
        <w:rPr>
          <w:rFonts w:asciiTheme="minorHAnsi" w:eastAsiaTheme="minorEastAsia" w:hAnsiTheme="minorHAnsi" w:cstheme="minorBidi"/>
          <w:kern w:val="2"/>
          <w:sz w:val="22"/>
          <w:szCs w:val="22"/>
          <w14:ligatures w14:val="standardContextual"/>
        </w:rPr>
      </w:pPr>
      <w:r>
        <w:t>5.27.1.6</w:t>
      </w:r>
      <w:r>
        <w:rPr>
          <w:rFonts w:asciiTheme="minorHAnsi" w:eastAsiaTheme="minorEastAsia" w:hAnsiTheme="minorHAnsi" w:cstheme="minorBidi"/>
          <w:kern w:val="2"/>
          <w:sz w:val="22"/>
          <w:szCs w:val="22"/>
          <w14:ligatures w14:val="standardContextual"/>
        </w:rPr>
        <w:tab/>
      </w:r>
      <w:r>
        <w:t>Distribution of Announce messages and best master clock selection</w:t>
      </w:r>
      <w:r>
        <w:tab/>
      </w:r>
      <w:r>
        <w:fldChar w:fldCharType="begin" w:fldLock="1"/>
      </w:r>
      <w:r>
        <w:instrText xml:space="preserve"> PAGEREF _Toc138309491 \h </w:instrText>
      </w:r>
      <w:r>
        <w:fldChar w:fldCharType="separate"/>
      </w:r>
      <w:r>
        <w:t>354</w:t>
      </w:r>
      <w:r>
        <w:fldChar w:fldCharType="end"/>
      </w:r>
    </w:p>
    <w:p w14:paraId="5C1D8567" w14:textId="65BFCDCB" w:rsidR="005A13C0" w:rsidRDefault="005A13C0">
      <w:pPr>
        <w:pStyle w:val="TOC4"/>
        <w:rPr>
          <w:rFonts w:asciiTheme="minorHAnsi" w:eastAsiaTheme="minorEastAsia" w:hAnsiTheme="minorHAnsi" w:cstheme="minorBidi"/>
          <w:kern w:val="2"/>
          <w:sz w:val="22"/>
          <w:szCs w:val="22"/>
          <w14:ligatures w14:val="standardContextual"/>
        </w:rPr>
      </w:pPr>
      <w:r>
        <w:t>5.27.1.7</w:t>
      </w:r>
      <w:r>
        <w:rPr>
          <w:rFonts w:asciiTheme="minorHAnsi" w:eastAsiaTheme="minorEastAsia" w:hAnsiTheme="minorHAnsi" w:cstheme="minorBidi"/>
          <w:kern w:val="2"/>
          <w:sz w:val="22"/>
          <w:szCs w:val="22"/>
          <w14:ligatures w14:val="standardContextual"/>
        </w:rPr>
        <w:tab/>
      </w:r>
      <w:r>
        <w:t>Support for PTP grandmaster function in 5GS</w:t>
      </w:r>
      <w:r>
        <w:tab/>
      </w:r>
      <w:r>
        <w:fldChar w:fldCharType="begin" w:fldLock="1"/>
      </w:r>
      <w:r>
        <w:instrText xml:space="preserve"> PAGEREF _Toc138309492 \h </w:instrText>
      </w:r>
      <w:r>
        <w:fldChar w:fldCharType="separate"/>
      </w:r>
      <w:r>
        <w:t>355</w:t>
      </w:r>
      <w:r>
        <w:fldChar w:fldCharType="end"/>
      </w:r>
    </w:p>
    <w:p w14:paraId="73939DDA" w14:textId="0CD22C53" w:rsidR="005A13C0" w:rsidRDefault="005A13C0">
      <w:pPr>
        <w:pStyle w:val="TOC4"/>
        <w:rPr>
          <w:rFonts w:asciiTheme="minorHAnsi" w:eastAsiaTheme="minorEastAsia" w:hAnsiTheme="minorHAnsi" w:cstheme="minorBidi"/>
          <w:kern w:val="2"/>
          <w:sz w:val="22"/>
          <w:szCs w:val="22"/>
          <w14:ligatures w14:val="standardContextual"/>
        </w:rPr>
      </w:pPr>
      <w:r>
        <w:t>5.27.1.8</w:t>
      </w:r>
      <w:r>
        <w:rPr>
          <w:rFonts w:asciiTheme="minorHAnsi" w:eastAsiaTheme="minorEastAsia" w:hAnsiTheme="minorHAnsi" w:cstheme="minorBidi"/>
          <w:kern w:val="2"/>
          <w:sz w:val="22"/>
          <w:szCs w:val="22"/>
          <w14:ligatures w14:val="standardContextual"/>
        </w:rPr>
        <w:tab/>
      </w:r>
      <w:r>
        <w:t>Exposure of Time Synchronization</w:t>
      </w:r>
      <w:r>
        <w:tab/>
      </w:r>
      <w:r>
        <w:fldChar w:fldCharType="begin" w:fldLock="1"/>
      </w:r>
      <w:r>
        <w:instrText xml:space="preserve"> PAGEREF _Toc138309493 \h </w:instrText>
      </w:r>
      <w:r>
        <w:fldChar w:fldCharType="separate"/>
      </w:r>
      <w:r>
        <w:t>355</w:t>
      </w:r>
      <w:r>
        <w:fldChar w:fldCharType="end"/>
      </w:r>
    </w:p>
    <w:p w14:paraId="011BA172" w14:textId="4DF756BE" w:rsidR="005A13C0" w:rsidRDefault="005A13C0">
      <w:pPr>
        <w:pStyle w:val="TOC4"/>
        <w:rPr>
          <w:rFonts w:asciiTheme="minorHAnsi" w:eastAsiaTheme="minorEastAsia" w:hAnsiTheme="minorHAnsi" w:cstheme="minorBidi"/>
          <w:kern w:val="2"/>
          <w:sz w:val="22"/>
          <w:szCs w:val="22"/>
          <w14:ligatures w14:val="standardContextual"/>
        </w:rPr>
      </w:pPr>
      <w:r>
        <w:t>5.27.1.9</w:t>
      </w:r>
      <w:r>
        <w:rPr>
          <w:rFonts w:asciiTheme="minorHAnsi" w:eastAsiaTheme="minorEastAsia" w:hAnsiTheme="minorHAnsi" w:cstheme="minorBidi"/>
          <w:kern w:val="2"/>
          <w:sz w:val="22"/>
          <w:szCs w:val="22"/>
          <w14:ligatures w14:val="standardContextual"/>
        </w:rPr>
        <w:tab/>
      </w:r>
      <w:r>
        <w:t>Support for derivation of Uu time synchronization error budget</w:t>
      </w:r>
      <w:r>
        <w:tab/>
      </w:r>
      <w:r>
        <w:fldChar w:fldCharType="begin" w:fldLock="1"/>
      </w:r>
      <w:r>
        <w:instrText xml:space="preserve"> PAGEREF _Toc138309494 \h </w:instrText>
      </w:r>
      <w:r>
        <w:fldChar w:fldCharType="separate"/>
      </w:r>
      <w:r>
        <w:t>357</w:t>
      </w:r>
      <w:r>
        <w:fldChar w:fldCharType="end"/>
      </w:r>
    </w:p>
    <w:p w14:paraId="1C0D3F99" w14:textId="512C828F" w:rsidR="005A13C0" w:rsidRDefault="005A13C0">
      <w:pPr>
        <w:pStyle w:val="TOC4"/>
        <w:rPr>
          <w:rFonts w:asciiTheme="minorHAnsi" w:eastAsiaTheme="minorEastAsia" w:hAnsiTheme="minorHAnsi" w:cstheme="minorBidi"/>
          <w:kern w:val="2"/>
          <w:sz w:val="22"/>
          <w:szCs w:val="22"/>
          <w14:ligatures w14:val="standardContextual"/>
        </w:rPr>
      </w:pPr>
      <w:r>
        <w:t>5.27.1.10</w:t>
      </w:r>
      <w:r>
        <w:rPr>
          <w:rFonts w:asciiTheme="minorHAnsi" w:eastAsiaTheme="minorEastAsia" w:hAnsiTheme="minorHAnsi" w:cstheme="minorBidi"/>
          <w:kern w:val="2"/>
          <w:sz w:val="22"/>
          <w:szCs w:val="22"/>
          <w14:ligatures w14:val="standardContextual"/>
        </w:rPr>
        <w:tab/>
      </w:r>
      <w:r>
        <w:t>Support for coverage area filters for time synchronization service</w:t>
      </w:r>
      <w:r>
        <w:tab/>
      </w:r>
      <w:r>
        <w:fldChar w:fldCharType="begin" w:fldLock="1"/>
      </w:r>
      <w:r>
        <w:instrText xml:space="preserve"> PAGEREF _Toc138309495 \h </w:instrText>
      </w:r>
      <w:r>
        <w:fldChar w:fldCharType="separate"/>
      </w:r>
      <w:r>
        <w:t>357</w:t>
      </w:r>
      <w:r>
        <w:fldChar w:fldCharType="end"/>
      </w:r>
    </w:p>
    <w:p w14:paraId="434D985D" w14:textId="24FE554B" w:rsidR="005A13C0" w:rsidRDefault="005A13C0">
      <w:pPr>
        <w:pStyle w:val="TOC4"/>
        <w:rPr>
          <w:rFonts w:asciiTheme="minorHAnsi" w:eastAsiaTheme="minorEastAsia" w:hAnsiTheme="minorHAnsi" w:cstheme="minorBidi"/>
          <w:kern w:val="2"/>
          <w:sz w:val="22"/>
          <w:szCs w:val="22"/>
          <w14:ligatures w14:val="standardContextual"/>
        </w:rPr>
      </w:pPr>
      <w:r>
        <w:t>5.27.1.11</w:t>
      </w:r>
      <w:r>
        <w:rPr>
          <w:rFonts w:asciiTheme="minorHAnsi" w:eastAsiaTheme="minorEastAsia" w:hAnsiTheme="minorHAnsi" w:cstheme="minorBidi"/>
          <w:kern w:val="2"/>
          <w:sz w:val="22"/>
          <w:szCs w:val="22"/>
          <w14:ligatures w14:val="standardContextual"/>
        </w:rPr>
        <w:tab/>
      </w:r>
      <w:r>
        <w:t>Controlling time synchronization service based on the Subscription</w:t>
      </w:r>
      <w:r>
        <w:tab/>
      </w:r>
      <w:r>
        <w:fldChar w:fldCharType="begin" w:fldLock="1"/>
      </w:r>
      <w:r>
        <w:instrText xml:space="preserve"> PAGEREF _Toc138309496 \h </w:instrText>
      </w:r>
      <w:r>
        <w:fldChar w:fldCharType="separate"/>
      </w:r>
      <w:r>
        <w:t>358</w:t>
      </w:r>
      <w:r>
        <w:fldChar w:fldCharType="end"/>
      </w:r>
    </w:p>
    <w:p w14:paraId="12DB0D94" w14:textId="20A36928" w:rsidR="005A13C0" w:rsidRDefault="005A13C0">
      <w:pPr>
        <w:pStyle w:val="TOC4"/>
        <w:rPr>
          <w:rFonts w:asciiTheme="minorHAnsi" w:eastAsiaTheme="minorEastAsia" w:hAnsiTheme="minorHAnsi" w:cstheme="minorBidi"/>
          <w:kern w:val="2"/>
          <w:sz w:val="22"/>
          <w:szCs w:val="22"/>
          <w14:ligatures w14:val="standardContextual"/>
        </w:rPr>
      </w:pPr>
      <w:r>
        <w:t>5.27.1.12</w:t>
      </w:r>
      <w:r>
        <w:rPr>
          <w:rFonts w:asciiTheme="minorHAnsi" w:eastAsiaTheme="minorEastAsia" w:hAnsiTheme="minorHAnsi" w:cstheme="minorBidi"/>
          <w:kern w:val="2"/>
          <w:sz w:val="22"/>
          <w:szCs w:val="22"/>
          <w14:ligatures w14:val="standardContextual"/>
        </w:rPr>
        <w:tab/>
      </w:r>
      <w:r>
        <w:t>Support for network timing synchronization status monitoring</w:t>
      </w:r>
      <w:r>
        <w:tab/>
      </w:r>
      <w:r>
        <w:fldChar w:fldCharType="begin" w:fldLock="1"/>
      </w:r>
      <w:r>
        <w:instrText xml:space="preserve"> PAGEREF _Toc138309497 \h </w:instrText>
      </w:r>
      <w:r>
        <w:fldChar w:fldCharType="separate"/>
      </w:r>
      <w:r>
        <w:t>360</w:t>
      </w:r>
      <w:r>
        <w:fldChar w:fldCharType="end"/>
      </w:r>
    </w:p>
    <w:p w14:paraId="78A4A434" w14:textId="7ACD3B7A" w:rsidR="005A13C0" w:rsidRDefault="005A13C0">
      <w:pPr>
        <w:pStyle w:val="TOC3"/>
        <w:rPr>
          <w:rFonts w:asciiTheme="minorHAnsi" w:eastAsiaTheme="minorEastAsia" w:hAnsiTheme="minorHAnsi" w:cstheme="minorBidi"/>
          <w:kern w:val="2"/>
          <w:sz w:val="22"/>
          <w:szCs w:val="22"/>
          <w14:ligatures w14:val="standardContextual"/>
        </w:rPr>
      </w:pPr>
      <w:r>
        <w:t>5.27.1a</w:t>
      </w:r>
      <w:r>
        <w:rPr>
          <w:rFonts w:asciiTheme="minorHAnsi" w:eastAsiaTheme="minorEastAsia" w:hAnsiTheme="minorHAnsi" w:cstheme="minorBidi"/>
          <w:kern w:val="2"/>
          <w:sz w:val="22"/>
          <w:szCs w:val="22"/>
          <w14:ligatures w14:val="standardContextual"/>
        </w:rPr>
        <w:tab/>
      </w:r>
      <w:r>
        <w:t>Periodic deterministic communication</w:t>
      </w:r>
      <w:r>
        <w:tab/>
      </w:r>
      <w:r>
        <w:fldChar w:fldCharType="begin" w:fldLock="1"/>
      </w:r>
      <w:r>
        <w:instrText xml:space="preserve"> PAGEREF _Toc138309498 \h </w:instrText>
      </w:r>
      <w:r>
        <w:fldChar w:fldCharType="separate"/>
      </w:r>
      <w:r>
        <w:t>363</w:t>
      </w:r>
      <w:r>
        <w:fldChar w:fldCharType="end"/>
      </w:r>
    </w:p>
    <w:p w14:paraId="5F3C5CFE" w14:textId="745D61EF" w:rsidR="005A13C0" w:rsidRDefault="005A13C0">
      <w:pPr>
        <w:pStyle w:val="TOC3"/>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TSC Assistance Information (TSCAI) and TSC Assistance Container (TSCAC)</w:t>
      </w:r>
      <w:r>
        <w:tab/>
      </w:r>
      <w:r>
        <w:fldChar w:fldCharType="begin" w:fldLock="1"/>
      </w:r>
      <w:r>
        <w:instrText xml:space="preserve"> PAGEREF _Toc138309499 \h </w:instrText>
      </w:r>
      <w:r>
        <w:fldChar w:fldCharType="separate"/>
      </w:r>
      <w:r>
        <w:t>364</w:t>
      </w:r>
      <w:r>
        <w:fldChar w:fldCharType="end"/>
      </w:r>
    </w:p>
    <w:p w14:paraId="29C87117" w14:textId="071249C7" w:rsidR="005A13C0" w:rsidRDefault="005A13C0">
      <w:pPr>
        <w:pStyle w:val="TOC4"/>
        <w:rPr>
          <w:rFonts w:asciiTheme="minorHAnsi" w:eastAsiaTheme="minorEastAsia" w:hAnsiTheme="minorHAnsi" w:cstheme="minorBidi"/>
          <w:kern w:val="2"/>
          <w:sz w:val="22"/>
          <w:szCs w:val="22"/>
          <w14:ligatures w14:val="standardContextual"/>
        </w:rPr>
      </w:pPr>
      <w:r>
        <w:t>5.27.2.1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_Toc138309500 \h </w:instrText>
      </w:r>
      <w:r>
        <w:fldChar w:fldCharType="separate"/>
      </w:r>
      <w:r>
        <w:t>364</w:t>
      </w:r>
      <w:r>
        <w:fldChar w:fldCharType="end"/>
      </w:r>
    </w:p>
    <w:p w14:paraId="09A739A7" w14:textId="0858FE2E" w:rsidR="005A13C0" w:rsidRDefault="005A13C0">
      <w:pPr>
        <w:pStyle w:val="TOC4"/>
        <w:rPr>
          <w:rFonts w:asciiTheme="minorHAnsi" w:eastAsiaTheme="minorEastAsia" w:hAnsiTheme="minorHAnsi" w:cstheme="minorBidi"/>
          <w:kern w:val="2"/>
          <w:sz w:val="22"/>
          <w:szCs w:val="22"/>
          <w14:ligatures w14:val="standardContextual"/>
        </w:rPr>
      </w:pPr>
      <w:r>
        <w:t>5.27.2.2</w:t>
      </w:r>
      <w:r>
        <w:rPr>
          <w:rFonts w:asciiTheme="minorHAnsi" w:eastAsiaTheme="minorEastAsia" w:hAnsiTheme="minorHAnsi" w:cstheme="minorBidi"/>
          <w:kern w:val="2"/>
          <w:sz w:val="22"/>
          <w:szCs w:val="22"/>
          <w14:ligatures w14:val="standardContextual"/>
        </w:rPr>
        <w:tab/>
      </w:r>
      <w:r>
        <w:t>TSC Assistance Container determination based on PSFP</w:t>
      </w:r>
      <w:r>
        <w:tab/>
      </w:r>
      <w:r>
        <w:fldChar w:fldCharType="begin" w:fldLock="1"/>
      </w:r>
      <w:r>
        <w:instrText xml:space="preserve"> PAGEREF _Toc138309501 \h </w:instrText>
      </w:r>
      <w:r>
        <w:fldChar w:fldCharType="separate"/>
      </w:r>
      <w:r>
        <w:t>365</w:t>
      </w:r>
      <w:r>
        <w:fldChar w:fldCharType="end"/>
      </w:r>
    </w:p>
    <w:p w14:paraId="6F5B7B48" w14:textId="77F00DA3" w:rsidR="005A13C0" w:rsidRDefault="005A13C0">
      <w:pPr>
        <w:pStyle w:val="TOC4"/>
        <w:rPr>
          <w:rFonts w:asciiTheme="minorHAnsi" w:eastAsiaTheme="minorEastAsia" w:hAnsiTheme="minorHAnsi" w:cstheme="minorBidi"/>
          <w:kern w:val="2"/>
          <w:sz w:val="22"/>
          <w:szCs w:val="22"/>
          <w14:ligatures w14:val="standardContextual"/>
        </w:rPr>
      </w:pPr>
      <w:r>
        <w:t>5.27.2.3</w:t>
      </w:r>
      <w:r>
        <w:rPr>
          <w:rFonts w:asciiTheme="minorHAnsi" w:eastAsiaTheme="minorEastAsia" w:hAnsiTheme="minorHAnsi" w:cstheme="minorBidi"/>
          <w:kern w:val="2"/>
          <w:sz w:val="22"/>
          <w:szCs w:val="22"/>
          <w14:ligatures w14:val="standardContextual"/>
        </w:rPr>
        <w:tab/>
      </w:r>
      <w:r>
        <w:t>TSC Assistance Container determination by TSCTSF</w:t>
      </w:r>
      <w:r>
        <w:tab/>
      </w:r>
      <w:r>
        <w:fldChar w:fldCharType="begin" w:fldLock="1"/>
      </w:r>
      <w:r>
        <w:instrText xml:space="preserve"> PAGEREF _Toc138309502 \h </w:instrText>
      </w:r>
      <w:r>
        <w:fldChar w:fldCharType="separate"/>
      </w:r>
      <w:r>
        <w:t>366</w:t>
      </w:r>
      <w:r>
        <w:fldChar w:fldCharType="end"/>
      </w:r>
    </w:p>
    <w:p w14:paraId="23955B2A" w14:textId="41F08A1A" w:rsidR="005A13C0" w:rsidRDefault="005A13C0">
      <w:pPr>
        <w:pStyle w:val="TOC4"/>
        <w:rPr>
          <w:rFonts w:asciiTheme="minorHAnsi" w:eastAsiaTheme="minorEastAsia" w:hAnsiTheme="minorHAnsi" w:cstheme="minorBidi"/>
          <w:kern w:val="2"/>
          <w:sz w:val="22"/>
          <w:szCs w:val="22"/>
          <w14:ligatures w14:val="standardContextual"/>
        </w:rPr>
      </w:pPr>
      <w:r>
        <w:t>5.27.2.4</w:t>
      </w:r>
      <w:r>
        <w:rPr>
          <w:rFonts w:asciiTheme="minorHAnsi" w:eastAsiaTheme="minorEastAsia" w:hAnsiTheme="minorHAnsi" w:cstheme="minorBidi"/>
          <w:kern w:val="2"/>
          <w:sz w:val="22"/>
          <w:szCs w:val="22"/>
          <w14:ligatures w14:val="standardContextual"/>
        </w:rPr>
        <w:tab/>
      </w:r>
      <w:r>
        <w:t>TSCAI determination based on TSC Assistance Container</w:t>
      </w:r>
      <w:r>
        <w:tab/>
      </w:r>
      <w:r>
        <w:fldChar w:fldCharType="begin" w:fldLock="1"/>
      </w:r>
      <w:r>
        <w:instrText xml:space="preserve"> PAGEREF _Toc138309503 \h </w:instrText>
      </w:r>
      <w:r>
        <w:fldChar w:fldCharType="separate"/>
      </w:r>
      <w:r>
        <w:t>366</w:t>
      </w:r>
      <w:r>
        <w:fldChar w:fldCharType="end"/>
      </w:r>
    </w:p>
    <w:p w14:paraId="33D72437" w14:textId="59AF3CE2" w:rsidR="005A13C0" w:rsidRDefault="005A13C0">
      <w:pPr>
        <w:pStyle w:val="TOC4"/>
        <w:rPr>
          <w:rFonts w:asciiTheme="minorHAnsi" w:eastAsiaTheme="minorEastAsia" w:hAnsiTheme="minorHAnsi" w:cstheme="minorBidi"/>
          <w:kern w:val="2"/>
          <w:sz w:val="22"/>
          <w:szCs w:val="22"/>
          <w14:ligatures w14:val="standardContextual"/>
        </w:rPr>
      </w:pPr>
      <w:r>
        <w:t>5.27.2.5</w:t>
      </w:r>
      <w:r>
        <w:rPr>
          <w:rFonts w:asciiTheme="minorHAnsi" w:eastAsiaTheme="minorEastAsia" w:hAnsiTheme="minorHAnsi" w:cstheme="minorBidi"/>
          <w:kern w:val="2"/>
          <w:sz w:val="22"/>
          <w:szCs w:val="22"/>
          <w14:ligatures w14:val="standardContextual"/>
        </w:rPr>
        <w:tab/>
      </w:r>
      <w:r>
        <w:t>RAN feedback for Burst Arrival Time offset and adjusted Periodicity</w:t>
      </w:r>
      <w:r>
        <w:tab/>
      </w:r>
      <w:r>
        <w:fldChar w:fldCharType="begin" w:fldLock="1"/>
      </w:r>
      <w:r>
        <w:instrText xml:space="preserve"> PAGEREF _Toc138309504 \h </w:instrText>
      </w:r>
      <w:r>
        <w:fldChar w:fldCharType="separate"/>
      </w:r>
      <w:r>
        <w:t>367</w:t>
      </w:r>
      <w:r>
        <w:fldChar w:fldCharType="end"/>
      </w:r>
    </w:p>
    <w:p w14:paraId="5F95102B" w14:textId="6F7EB87C" w:rsidR="005A13C0" w:rsidRDefault="005A13C0">
      <w:pPr>
        <w:pStyle w:val="TOC5"/>
        <w:rPr>
          <w:rFonts w:asciiTheme="minorHAnsi" w:eastAsiaTheme="minorEastAsia" w:hAnsiTheme="minorHAnsi" w:cstheme="minorBidi"/>
          <w:kern w:val="2"/>
          <w:sz w:val="22"/>
          <w:szCs w:val="22"/>
          <w14:ligatures w14:val="standardContextual"/>
        </w:rPr>
      </w:pPr>
      <w:r>
        <w:t>5.27.2.5.1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_Toc138309505 \h </w:instrText>
      </w:r>
      <w:r>
        <w:fldChar w:fldCharType="separate"/>
      </w:r>
      <w:r>
        <w:t>367</w:t>
      </w:r>
      <w:r>
        <w:fldChar w:fldCharType="end"/>
      </w:r>
    </w:p>
    <w:p w14:paraId="749A38AE" w14:textId="0E1A6AC3" w:rsidR="005A13C0" w:rsidRDefault="005A13C0">
      <w:pPr>
        <w:pStyle w:val="TOC5"/>
        <w:rPr>
          <w:rFonts w:asciiTheme="minorHAnsi" w:eastAsiaTheme="minorEastAsia" w:hAnsiTheme="minorHAnsi" w:cstheme="minorBidi"/>
          <w:kern w:val="2"/>
          <w:sz w:val="22"/>
          <w:szCs w:val="22"/>
          <w14:ligatures w14:val="standardContextual"/>
        </w:rPr>
      </w:pPr>
      <w:r>
        <w:t>5.27.2.5.2</w:t>
      </w:r>
      <w:r>
        <w:rPr>
          <w:rFonts w:asciiTheme="minorHAnsi" w:eastAsiaTheme="minorEastAsia" w:hAnsiTheme="minorHAnsi" w:cstheme="minorBidi"/>
          <w:kern w:val="2"/>
          <w:sz w:val="22"/>
          <w:szCs w:val="22"/>
          <w14:ligatures w14:val="standardContextual"/>
        </w:rPr>
        <w:tab/>
      </w:r>
      <w:r>
        <w:t>Proactive RAN feedback for adaptation of Burst Arrival Time and Periodicity</w:t>
      </w:r>
      <w:r>
        <w:tab/>
      </w:r>
      <w:r>
        <w:fldChar w:fldCharType="begin" w:fldLock="1"/>
      </w:r>
      <w:r>
        <w:instrText xml:space="preserve"> PAGEREF _Toc138309506 \h </w:instrText>
      </w:r>
      <w:r>
        <w:fldChar w:fldCharType="separate"/>
      </w:r>
      <w:r>
        <w:t>368</w:t>
      </w:r>
      <w:r>
        <w:fldChar w:fldCharType="end"/>
      </w:r>
    </w:p>
    <w:p w14:paraId="5B7D5D1A" w14:textId="3C4C63B4" w:rsidR="005A13C0" w:rsidRDefault="005A13C0">
      <w:pPr>
        <w:pStyle w:val="TOC5"/>
        <w:rPr>
          <w:rFonts w:asciiTheme="minorHAnsi" w:eastAsiaTheme="minorEastAsia" w:hAnsiTheme="minorHAnsi" w:cstheme="minorBidi"/>
          <w:kern w:val="2"/>
          <w:sz w:val="22"/>
          <w:szCs w:val="22"/>
          <w14:ligatures w14:val="standardContextual"/>
        </w:rPr>
      </w:pPr>
      <w:r>
        <w:t>5.27.2.5.3</w:t>
      </w:r>
      <w:r>
        <w:rPr>
          <w:rFonts w:asciiTheme="minorHAnsi" w:eastAsiaTheme="minorEastAsia" w:hAnsiTheme="minorHAnsi" w:cstheme="minorBidi"/>
          <w:kern w:val="2"/>
          <w:sz w:val="22"/>
          <w:szCs w:val="22"/>
          <w14:ligatures w14:val="standardContextual"/>
        </w:rPr>
        <w:tab/>
      </w:r>
      <w:r>
        <w:t>Reactive RAN feedback for Burst Arrival Time adaptation</w:t>
      </w:r>
      <w:r>
        <w:tab/>
      </w:r>
      <w:r>
        <w:fldChar w:fldCharType="begin" w:fldLock="1"/>
      </w:r>
      <w:r>
        <w:instrText xml:space="preserve"> PAGEREF _Toc138309507 \h </w:instrText>
      </w:r>
      <w:r>
        <w:fldChar w:fldCharType="separate"/>
      </w:r>
      <w:r>
        <w:t>368</w:t>
      </w:r>
      <w:r>
        <w:fldChar w:fldCharType="end"/>
      </w:r>
    </w:p>
    <w:p w14:paraId="73698BE1" w14:textId="46B4AC53" w:rsidR="005A13C0" w:rsidRDefault="005A13C0">
      <w:pPr>
        <w:pStyle w:val="TOC3"/>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Support for TSC QoS Flows</w:t>
      </w:r>
      <w:r>
        <w:tab/>
      </w:r>
      <w:r>
        <w:fldChar w:fldCharType="begin" w:fldLock="1"/>
      </w:r>
      <w:r>
        <w:instrText xml:space="preserve"> PAGEREF _Toc138309508 \h </w:instrText>
      </w:r>
      <w:r>
        <w:fldChar w:fldCharType="separate"/>
      </w:r>
      <w:r>
        <w:t>369</w:t>
      </w:r>
      <w:r>
        <w:fldChar w:fldCharType="end"/>
      </w:r>
    </w:p>
    <w:p w14:paraId="332823FC" w14:textId="7B62BCC7" w:rsidR="005A13C0" w:rsidRDefault="005A13C0">
      <w:pPr>
        <w:pStyle w:val="TOC3"/>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Hold and Forward Buffering mechanism</w:t>
      </w:r>
      <w:r>
        <w:tab/>
      </w:r>
      <w:r>
        <w:fldChar w:fldCharType="begin" w:fldLock="1"/>
      </w:r>
      <w:r>
        <w:instrText xml:space="preserve"> PAGEREF _Toc138309509 \h </w:instrText>
      </w:r>
      <w:r>
        <w:fldChar w:fldCharType="separate"/>
      </w:r>
      <w:r>
        <w:t>369</w:t>
      </w:r>
      <w:r>
        <w:fldChar w:fldCharType="end"/>
      </w:r>
    </w:p>
    <w:p w14:paraId="25F94E18" w14:textId="0EB7E9A5" w:rsidR="005A13C0" w:rsidRDefault="005A13C0">
      <w:pPr>
        <w:pStyle w:val="TOC3"/>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5G System Bridge delay</w:t>
      </w:r>
      <w:r>
        <w:tab/>
      </w:r>
      <w:r>
        <w:fldChar w:fldCharType="begin" w:fldLock="1"/>
      </w:r>
      <w:r>
        <w:instrText xml:space="preserve"> PAGEREF _Toc138309510 \h </w:instrText>
      </w:r>
      <w:r>
        <w:fldChar w:fldCharType="separate"/>
      </w:r>
      <w:r>
        <w:t>370</w:t>
      </w:r>
      <w:r>
        <w:fldChar w:fldCharType="end"/>
      </w:r>
    </w:p>
    <w:p w14:paraId="6835B67F" w14:textId="64CE9DCB" w:rsidR="005A13C0" w:rsidRDefault="005A13C0">
      <w:pPr>
        <w:pStyle w:val="TOC2"/>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Support of integration with TSN, Time Sensitive Communications, Time Synchronization and Deterministic Networking</w:t>
      </w:r>
      <w:r>
        <w:tab/>
      </w:r>
      <w:r>
        <w:fldChar w:fldCharType="begin" w:fldLock="1"/>
      </w:r>
      <w:r>
        <w:instrText xml:space="preserve"> PAGEREF _Toc138309511 \h </w:instrText>
      </w:r>
      <w:r>
        <w:fldChar w:fldCharType="separate"/>
      </w:r>
      <w:r>
        <w:t>370</w:t>
      </w:r>
      <w:r>
        <w:fldChar w:fldCharType="end"/>
      </w:r>
    </w:p>
    <w:p w14:paraId="6FA726C9" w14:textId="5CEBED23" w:rsidR="005A13C0" w:rsidRDefault="005A13C0">
      <w:pPr>
        <w:pStyle w:val="TOC3"/>
        <w:rPr>
          <w:rFonts w:asciiTheme="minorHAnsi" w:eastAsiaTheme="minorEastAsia" w:hAnsiTheme="minorHAnsi" w:cstheme="minorBidi"/>
          <w:kern w:val="2"/>
          <w:sz w:val="22"/>
          <w:szCs w:val="22"/>
          <w14:ligatures w14:val="standardContextual"/>
        </w:rPr>
      </w:pPr>
      <w:r>
        <w:t>5.28.0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_Toc138309512 \h </w:instrText>
      </w:r>
      <w:r>
        <w:fldChar w:fldCharType="separate"/>
      </w:r>
      <w:r>
        <w:t>370</w:t>
      </w:r>
      <w:r>
        <w:fldChar w:fldCharType="end"/>
      </w:r>
    </w:p>
    <w:p w14:paraId="7A87E880" w14:textId="44190EC2" w:rsidR="005A13C0" w:rsidRDefault="005A13C0">
      <w:pPr>
        <w:pStyle w:val="TOC3"/>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5GS bridge management for TSN</w:t>
      </w:r>
      <w:r>
        <w:tab/>
      </w:r>
      <w:r>
        <w:fldChar w:fldCharType="begin" w:fldLock="1"/>
      </w:r>
      <w:r>
        <w:instrText xml:space="preserve"> PAGEREF _Toc138309513 \h </w:instrText>
      </w:r>
      <w:r>
        <w:fldChar w:fldCharType="separate"/>
      </w:r>
      <w:r>
        <w:t>371</w:t>
      </w:r>
      <w:r>
        <w:fldChar w:fldCharType="end"/>
      </w:r>
    </w:p>
    <w:p w14:paraId="4AEF5D87" w14:textId="3D3DBF4B" w:rsidR="005A13C0" w:rsidRDefault="005A13C0">
      <w:pPr>
        <w:pStyle w:val="TOC3"/>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5GS Bridge configuration for TSN</w:t>
      </w:r>
      <w:r>
        <w:tab/>
      </w:r>
      <w:r>
        <w:fldChar w:fldCharType="begin" w:fldLock="1"/>
      </w:r>
      <w:r>
        <w:instrText xml:space="preserve"> PAGEREF _Toc138309514 \h </w:instrText>
      </w:r>
      <w:r>
        <w:fldChar w:fldCharType="separate"/>
      </w:r>
      <w:r>
        <w:t>373</w:t>
      </w:r>
      <w:r>
        <w:fldChar w:fldCharType="end"/>
      </w:r>
    </w:p>
    <w:p w14:paraId="5BE3D497" w14:textId="2B7AFC3F" w:rsidR="005A13C0" w:rsidRDefault="005A13C0">
      <w:pPr>
        <w:pStyle w:val="TOC3"/>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Port and user plane node management information exchange in 5GS</w:t>
      </w:r>
      <w:r>
        <w:tab/>
      </w:r>
      <w:r>
        <w:fldChar w:fldCharType="begin" w:fldLock="1"/>
      </w:r>
      <w:r>
        <w:instrText xml:space="preserve"> PAGEREF _Toc138309515 \h </w:instrText>
      </w:r>
      <w:r>
        <w:fldChar w:fldCharType="separate"/>
      </w:r>
      <w:r>
        <w:t>374</w:t>
      </w:r>
      <w:r>
        <w:fldChar w:fldCharType="end"/>
      </w:r>
    </w:p>
    <w:p w14:paraId="4E5F88CF" w14:textId="115B4053" w:rsidR="005A13C0" w:rsidRDefault="005A13C0">
      <w:pPr>
        <w:pStyle w:val="TOC4"/>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_Toc138309516 \h </w:instrText>
      </w:r>
      <w:r>
        <w:fldChar w:fldCharType="separate"/>
      </w:r>
      <w:r>
        <w:t>374</w:t>
      </w:r>
      <w:r>
        <w:fldChar w:fldCharType="end"/>
      </w:r>
    </w:p>
    <w:p w14:paraId="421052E1" w14:textId="2578957F" w:rsidR="005A13C0" w:rsidRDefault="005A13C0">
      <w:pPr>
        <w:pStyle w:val="TOC4"/>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Transfer of port or user plane node management information</w:t>
      </w:r>
      <w:r>
        <w:tab/>
      </w:r>
      <w:r>
        <w:fldChar w:fldCharType="begin" w:fldLock="1"/>
      </w:r>
      <w:r>
        <w:instrText xml:space="preserve"> PAGEREF _Toc138309517 \h </w:instrText>
      </w:r>
      <w:r>
        <w:fldChar w:fldCharType="separate"/>
      </w:r>
      <w:r>
        <w:t>392</w:t>
      </w:r>
      <w:r>
        <w:fldChar w:fldCharType="end"/>
      </w:r>
    </w:p>
    <w:p w14:paraId="074847E0" w14:textId="08426BF6" w:rsidR="005A13C0" w:rsidRDefault="005A13C0">
      <w:pPr>
        <w:pStyle w:val="TOC4"/>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VLAN Configuration Information for TSN</w:t>
      </w:r>
      <w:r>
        <w:tab/>
      </w:r>
      <w:r>
        <w:fldChar w:fldCharType="begin" w:fldLock="1"/>
      </w:r>
      <w:r>
        <w:instrText xml:space="preserve"> PAGEREF _Toc138309518 \h </w:instrText>
      </w:r>
      <w:r>
        <w:fldChar w:fldCharType="separate"/>
      </w:r>
      <w:r>
        <w:t>393</w:t>
      </w:r>
      <w:r>
        <w:fldChar w:fldCharType="end"/>
      </w:r>
    </w:p>
    <w:p w14:paraId="7AFA1072" w14:textId="759E7291" w:rsidR="005A13C0" w:rsidRDefault="005A13C0">
      <w:pPr>
        <w:pStyle w:val="TOC3"/>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QoS mapping tables for TSN</w:t>
      </w:r>
      <w:r>
        <w:tab/>
      </w:r>
      <w:r>
        <w:fldChar w:fldCharType="begin" w:fldLock="1"/>
      </w:r>
      <w:r>
        <w:instrText xml:space="preserve"> PAGEREF _Toc138309519 \h </w:instrText>
      </w:r>
      <w:r>
        <w:fldChar w:fldCharType="separate"/>
      </w:r>
      <w:r>
        <w:t>393</w:t>
      </w:r>
      <w:r>
        <w:fldChar w:fldCharType="end"/>
      </w:r>
    </w:p>
    <w:p w14:paraId="6655EED5" w14:textId="0D077221" w:rsidR="005A13C0" w:rsidRDefault="005A13C0">
      <w:pPr>
        <w:pStyle w:val="TOC3"/>
        <w:rPr>
          <w:rFonts w:asciiTheme="minorHAnsi" w:eastAsiaTheme="minorEastAsia" w:hAnsiTheme="minorHAnsi" w:cstheme="minorBidi"/>
          <w:kern w:val="2"/>
          <w:sz w:val="22"/>
          <w:szCs w:val="22"/>
          <w14:ligatures w14:val="standardContextual"/>
        </w:rPr>
      </w:pPr>
      <w:r>
        <w:t>5.28.5</w:t>
      </w:r>
      <w:r>
        <w:rPr>
          <w:rFonts w:asciiTheme="minorHAnsi" w:eastAsiaTheme="minorEastAsia" w:hAnsiTheme="minorHAnsi" w:cstheme="minorBidi"/>
          <w:kern w:val="2"/>
          <w:sz w:val="22"/>
          <w:szCs w:val="22"/>
          <w14:ligatures w14:val="standardContextual"/>
        </w:rPr>
        <w:tab/>
      </w:r>
      <w:r>
        <w:t>Support of integration with IETF Deterministic Networking</w:t>
      </w:r>
      <w:r>
        <w:tab/>
      </w:r>
      <w:r>
        <w:fldChar w:fldCharType="begin" w:fldLock="1"/>
      </w:r>
      <w:r>
        <w:instrText xml:space="preserve"> PAGEREF _Toc138309520 \h </w:instrText>
      </w:r>
      <w:r>
        <w:fldChar w:fldCharType="separate"/>
      </w:r>
      <w:r>
        <w:t>395</w:t>
      </w:r>
      <w:r>
        <w:fldChar w:fldCharType="end"/>
      </w:r>
    </w:p>
    <w:p w14:paraId="09B84051" w14:textId="4B887E84" w:rsidR="005A13C0" w:rsidRDefault="005A13C0">
      <w:pPr>
        <w:pStyle w:val="TOC4"/>
        <w:rPr>
          <w:rFonts w:asciiTheme="minorHAnsi" w:eastAsiaTheme="minorEastAsia" w:hAnsiTheme="minorHAnsi" w:cstheme="minorBidi"/>
          <w:kern w:val="2"/>
          <w:sz w:val="22"/>
          <w:szCs w:val="22"/>
          <w14:ligatures w14:val="standardContextual"/>
        </w:rPr>
      </w:pPr>
      <w:r>
        <w:t>5.28.5.1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_Toc138309521 \h </w:instrText>
      </w:r>
      <w:r>
        <w:fldChar w:fldCharType="separate"/>
      </w:r>
      <w:r>
        <w:t>395</w:t>
      </w:r>
      <w:r>
        <w:fldChar w:fldCharType="end"/>
      </w:r>
    </w:p>
    <w:p w14:paraId="7C881C38" w14:textId="1E4A3F30" w:rsidR="005A13C0" w:rsidRDefault="005A13C0">
      <w:pPr>
        <w:pStyle w:val="TOC4"/>
        <w:rPr>
          <w:rFonts w:asciiTheme="minorHAnsi" w:eastAsiaTheme="minorEastAsia" w:hAnsiTheme="minorHAnsi" w:cstheme="minorBidi"/>
          <w:kern w:val="2"/>
          <w:sz w:val="22"/>
          <w:szCs w:val="22"/>
          <w14:ligatures w14:val="standardContextual"/>
        </w:rPr>
      </w:pPr>
      <w:r>
        <w:t>5.28.5.2</w:t>
      </w:r>
      <w:r>
        <w:rPr>
          <w:rFonts w:asciiTheme="minorHAnsi" w:eastAsiaTheme="minorEastAsia" w:hAnsiTheme="minorHAnsi" w:cstheme="minorBidi"/>
          <w:kern w:val="2"/>
          <w:sz w:val="22"/>
          <w:szCs w:val="22"/>
          <w14:ligatures w14:val="standardContextual"/>
        </w:rPr>
        <w:tab/>
      </w:r>
      <w:r>
        <w:t>5GS DetNet node reporting</w:t>
      </w:r>
      <w:r>
        <w:tab/>
      </w:r>
      <w:r>
        <w:fldChar w:fldCharType="begin" w:fldLock="1"/>
      </w:r>
      <w:r>
        <w:instrText xml:space="preserve"> PAGEREF _Toc138309522 \h </w:instrText>
      </w:r>
      <w:r>
        <w:fldChar w:fldCharType="separate"/>
      </w:r>
      <w:r>
        <w:t>395</w:t>
      </w:r>
      <w:r>
        <w:fldChar w:fldCharType="end"/>
      </w:r>
    </w:p>
    <w:p w14:paraId="0CAF8469" w14:textId="2A38D12D" w:rsidR="005A13C0" w:rsidRDefault="005A13C0">
      <w:pPr>
        <w:pStyle w:val="TOC4"/>
        <w:rPr>
          <w:rFonts w:asciiTheme="minorHAnsi" w:eastAsiaTheme="minorEastAsia" w:hAnsiTheme="minorHAnsi" w:cstheme="minorBidi"/>
          <w:kern w:val="2"/>
          <w:sz w:val="22"/>
          <w:szCs w:val="22"/>
          <w14:ligatures w14:val="standardContextual"/>
        </w:rPr>
      </w:pPr>
      <w:r>
        <w:t>5.28.5.3</w:t>
      </w:r>
      <w:r>
        <w:rPr>
          <w:rFonts w:asciiTheme="minorHAnsi" w:eastAsiaTheme="minorEastAsia" w:hAnsiTheme="minorHAnsi" w:cstheme="minorBidi"/>
          <w:kern w:val="2"/>
          <w:sz w:val="22"/>
          <w:szCs w:val="22"/>
          <w14:ligatures w14:val="standardContextual"/>
        </w:rPr>
        <w:tab/>
      </w:r>
      <w:r>
        <w:t>DetNet node configuration mapping in 5GS</w:t>
      </w:r>
      <w:r>
        <w:tab/>
      </w:r>
      <w:r>
        <w:fldChar w:fldCharType="begin" w:fldLock="1"/>
      </w:r>
      <w:r>
        <w:instrText xml:space="preserve"> PAGEREF _Toc138309523 \h </w:instrText>
      </w:r>
      <w:r>
        <w:fldChar w:fldCharType="separate"/>
      </w:r>
      <w:r>
        <w:t>396</w:t>
      </w:r>
      <w:r>
        <w:fldChar w:fldCharType="end"/>
      </w:r>
    </w:p>
    <w:p w14:paraId="4477718F" w14:textId="1AAD4C9D" w:rsidR="005A13C0" w:rsidRDefault="005A13C0">
      <w:pPr>
        <w:pStyle w:val="TOC2"/>
        <w:rPr>
          <w:rFonts w:asciiTheme="minorHAnsi" w:eastAsiaTheme="minorEastAsia" w:hAnsiTheme="minorHAnsi" w:cstheme="minorBidi"/>
          <w:kern w:val="2"/>
          <w:sz w:val="22"/>
          <w:szCs w:val="22"/>
          <w14:ligatures w14:val="standardContextual"/>
        </w:rPr>
      </w:pPr>
      <w:r>
        <w:lastRenderedPageBreak/>
        <w:t>5.28a</w:t>
      </w:r>
      <w:r>
        <w:rPr>
          <w:rFonts w:asciiTheme="minorHAnsi" w:eastAsiaTheme="minorEastAsia" w:hAnsiTheme="minorHAnsi" w:cstheme="minorBidi"/>
          <w:kern w:val="2"/>
          <w:sz w:val="22"/>
          <w:szCs w:val="22"/>
          <w14:ligatures w14:val="standardContextual"/>
        </w:rPr>
        <w:tab/>
      </w:r>
      <w:r>
        <w:t>Support for TSN enabled Transport Network</w:t>
      </w:r>
      <w:r>
        <w:tab/>
      </w:r>
      <w:r>
        <w:fldChar w:fldCharType="begin" w:fldLock="1"/>
      </w:r>
      <w:r>
        <w:instrText xml:space="preserve"> PAGEREF _Toc138309524 \h </w:instrText>
      </w:r>
      <w:r>
        <w:fldChar w:fldCharType="separate"/>
      </w:r>
      <w:r>
        <w:t>397</w:t>
      </w:r>
      <w:r>
        <w:fldChar w:fldCharType="end"/>
      </w:r>
    </w:p>
    <w:p w14:paraId="354C4461" w14:textId="2FF1984F" w:rsidR="005A13C0" w:rsidRDefault="005A13C0">
      <w:pPr>
        <w:pStyle w:val="TOC3"/>
        <w:rPr>
          <w:rFonts w:asciiTheme="minorHAnsi" w:eastAsiaTheme="minorEastAsia" w:hAnsiTheme="minorHAnsi" w:cstheme="minorBidi"/>
          <w:kern w:val="2"/>
          <w:sz w:val="22"/>
          <w:szCs w:val="22"/>
          <w14:ligatures w14:val="standardContextual"/>
        </w:rPr>
      </w:pPr>
      <w:r>
        <w:t>5.28a.1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_Toc138309525 \h </w:instrText>
      </w:r>
      <w:r>
        <w:fldChar w:fldCharType="separate"/>
      </w:r>
      <w:r>
        <w:t>397</w:t>
      </w:r>
      <w:r>
        <w:fldChar w:fldCharType="end"/>
      </w:r>
    </w:p>
    <w:p w14:paraId="49E81760" w14:textId="75C23FD5" w:rsidR="005A13C0" w:rsidRDefault="005A13C0">
      <w:pPr>
        <w:pStyle w:val="TOC3"/>
        <w:rPr>
          <w:rFonts w:asciiTheme="minorHAnsi" w:eastAsiaTheme="minorEastAsia" w:hAnsiTheme="minorHAnsi" w:cstheme="minorBidi"/>
          <w:kern w:val="2"/>
          <w:sz w:val="22"/>
          <w:szCs w:val="22"/>
          <w14:ligatures w14:val="standardContextual"/>
        </w:rPr>
      </w:pPr>
      <w:r>
        <w:t>5.28a.2</w:t>
      </w:r>
      <w:r>
        <w:rPr>
          <w:rFonts w:asciiTheme="minorHAnsi" w:eastAsiaTheme="minorEastAsia" w:hAnsiTheme="minorHAnsi" w:cstheme="minorBidi"/>
          <w:kern w:val="2"/>
          <w:sz w:val="22"/>
          <w:szCs w:val="22"/>
          <w14:ligatures w14:val="standardContextual"/>
        </w:rPr>
        <w:tab/>
      </w:r>
      <w:r>
        <w:t>Transfer of TL-Container between SMF/CUC and AN-TL and CN-TL</w:t>
      </w:r>
      <w:r>
        <w:tab/>
      </w:r>
      <w:r>
        <w:fldChar w:fldCharType="begin" w:fldLock="1"/>
      </w:r>
      <w:r>
        <w:instrText xml:space="preserve"> PAGEREF _Toc138309526 \h </w:instrText>
      </w:r>
      <w:r>
        <w:fldChar w:fldCharType="separate"/>
      </w:r>
      <w:r>
        <w:t>397</w:t>
      </w:r>
      <w:r>
        <w:fldChar w:fldCharType="end"/>
      </w:r>
    </w:p>
    <w:p w14:paraId="67D5AB6B" w14:textId="2F3B4B1B" w:rsidR="005A13C0" w:rsidRDefault="005A13C0">
      <w:pPr>
        <w:pStyle w:val="TOC3"/>
        <w:rPr>
          <w:rFonts w:asciiTheme="minorHAnsi" w:eastAsiaTheme="minorEastAsia" w:hAnsiTheme="minorHAnsi" w:cstheme="minorBidi"/>
          <w:kern w:val="2"/>
          <w:sz w:val="22"/>
          <w:szCs w:val="22"/>
          <w14:ligatures w14:val="standardContextual"/>
        </w:rPr>
      </w:pPr>
      <w:r>
        <w:t>5.28a.3</w:t>
      </w:r>
      <w:r>
        <w:rPr>
          <w:rFonts w:asciiTheme="minorHAnsi" w:eastAsiaTheme="minorEastAsia" w:hAnsiTheme="minorHAnsi" w:cstheme="minorBidi"/>
          <w:kern w:val="2"/>
          <w:sz w:val="22"/>
          <w:szCs w:val="22"/>
          <w14:ligatures w14:val="standardContextual"/>
        </w:rPr>
        <w:tab/>
      </w:r>
      <w:r>
        <w:t>Topology Information for TSN TN</w:t>
      </w:r>
      <w:r>
        <w:tab/>
      </w:r>
      <w:r>
        <w:fldChar w:fldCharType="begin" w:fldLock="1"/>
      </w:r>
      <w:r>
        <w:instrText xml:space="preserve"> PAGEREF _Toc138309527 \h </w:instrText>
      </w:r>
      <w:r>
        <w:fldChar w:fldCharType="separate"/>
      </w:r>
      <w:r>
        <w:t>398</w:t>
      </w:r>
      <w:r>
        <w:fldChar w:fldCharType="end"/>
      </w:r>
    </w:p>
    <w:p w14:paraId="0B1E1725" w14:textId="6F9ECBA5" w:rsidR="005A13C0" w:rsidRDefault="005A13C0">
      <w:pPr>
        <w:pStyle w:val="TOC2"/>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_Toc138309528 \h </w:instrText>
      </w:r>
      <w:r>
        <w:fldChar w:fldCharType="separate"/>
      </w:r>
      <w:r>
        <w:t>398</w:t>
      </w:r>
      <w:r>
        <w:fldChar w:fldCharType="end"/>
      </w:r>
    </w:p>
    <w:p w14:paraId="1C6A8FCE" w14:textId="6C87A651" w:rsidR="005A13C0" w:rsidRDefault="005A13C0">
      <w:pPr>
        <w:pStyle w:val="TOC3"/>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_Toc138309529 \h </w:instrText>
      </w:r>
      <w:r>
        <w:fldChar w:fldCharType="separate"/>
      </w:r>
      <w:r>
        <w:t>398</w:t>
      </w:r>
      <w:r>
        <w:fldChar w:fldCharType="end"/>
      </w:r>
    </w:p>
    <w:p w14:paraId="3F1B8F81" w14:textId="44EE28C5" w:rsidR="005A13C0" w:rsidRDefault="005A13C0">
      <w:pPr>
        <w:pStyle w:val="TOC3"/>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5G VN group management</w:t>
      </w:r>
      <w:r>
        <w:tab/>
      </w:r>
      <w:r>
        <w:fldChar w:fldCharType="begin" w:fldLock="1"/>
      </w:r>
      <w:r>
        <w:instrText xml:space="preserve"> PAGEREF _Toc138309530 \h </w:instrText>
      </w:r>
      <w:r>
        <w:fldChar w:fldCharType="separate"/>
      </w:r>
      <w:r>
        <w:t>399</w:t>
      </w:r>
      <w:r>
        <w:fldChar w:fldCharType="end"/>
      </w:r>
    </w:p>
    <w:p w14:paraId="1F5D0E26" w14:textId="00B1C6A3" w:rsidR="005A13C0" w:rsidRDefault="005A13C0">
      <w:pPr>
        <w:pStyle w:val="TOC3"/>
        <w:rPr>
          <w:rFonts w:asciiTheme="minorHAnsi" w:eastAsiaTheme="minorEastAsia" w:hAnsiTheme="minorHAnsi" w:cstheme="minorBidi"/>
          <w:kern w:val="2"/>
          <w:sz w:val="22"/>
          <w:szCs w:val="22"/>
          <w14:ligatures w14:val="standardContextual"/>
        </w:rPr>
      </w:pPr>
      <w:r>
        <w:t>5.29.3</w:t>
      </w:r>
      <w:r>
        <w:rPr>
          <w:rFonts w:asciiTheme="minorHAnsi" w:eastAsiaTheme="minorEastAsia" w:hAnsiTheme="minorHAnsi" w:cstheme="minorBidi"/>
          <w:kern w:val="2"/>
          <w:sz w:val="22"/>
          <w:szCs w:val="22"/>
          <w14:ligatures w14:val="standardContextual"/>
        </w:rPr>
        <w:tab/>
      </w:r>
      <w:r>
        <w:t>PDU Session management</w:t>
      </w:r>
      <w:r>
        <w:tab/>
      </w:r>
      <w:r>
        <w:fldChar w:fldCharType="begin" w:fldLock="1"/>
      </w:r>
      <w:r>
        <w:instrText xml:space="preserve"> PAGEREF _Toc138309531 \h </w:instrText>
      </w:r>
      <w:r>
        <w:fldChar w:fldCharType="separate"/>
      </w:r>
      <w:r>
        <w:t>400</w:t>
      </w:r>
      <w:r>
        <w:fldChar w:fldCharType="end"/>
      </w:r>
    </w:p>
    <w:p w14:paraId="4FF489D1" w14:textId="785CE6BB" w:rsidR="005A13C0" w:rsidRDefault="005A13C0">
      <w:pPr>
        <w:pStyle w:val="TOC3"/>
        <w:rPr>
          <w:rFonts w:asciiTheme="minorHAnsi" w:eastAsiaTheme="minorEastAsia" w:hAnsiTheme="minorHAnsi" w:cstheme="minorBidi"/>
          <w:kern w:val="2"/>
          <w:sz w:val="22"/>
          <w:szCs w:val="22"/>
          <w14:ligatures w14:val="standardContextual"/>
        </w:rPr>
      </w:pPr>
      <w:r>
        <w:t>5.29.4</w:t>
      </w:r>
      <w:r>
        <w:rPr>
          <w:rFonts w:asciiTheme="minorHAnsi" w:eastAsiaTheme="minorEastAsia" w:hAnsiTheme="minorHAnsi" w:cstheme="minorBidi"/>
          <w:kern w:val="2"/>
          <w:sz w:val="22"/>
          <w:szCs w:val="22"/>
          <w14:ligatures w14:val="standardContextual"/>
        </w:rPr>
        <w:tab/>
      </w:r>
      <w:r>
        <w:t>User Plane handling</w:t>
      </w:r>
      <w:r>
        <w:tab/>
      </w:r>
      <w:r>
        <w:fldChar w:fldCharType="begin" w:fldLock="1"/>
      </w:r>
      <w:r>
        <w:instrText xml:space="preserve"> PAGEREF _Toc138309532 \h </w:instrText>
      </w:r>
      <w:r>
        <w:fldChar w:fldCharType="separate"/>
      </w:r>
      <w:r>
        <w:t>401</w:t>
      </w:r>
      <w:r>
        <w:fldChar w:fldCharType="end"/>
      </w:r>
    </w:p>
    <w:p w14:paraId="7357F1BC" w14:textId="1F8C17E2" w:rsidR="005A13C0" w:rsidRDefault="005A13C0">
      <w:pPr>
        <w:pStyle w:val="TOC2"/>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_Toc138309533 \h </w:instrText>
      </w:r>
      <w:r>
        <w:fldChar w:fldCharType="separate"/>
      </w:r>
      <w:r>
        <w:t>402</w:t>
      </w:r>
      <w:r>
        <w:fldChar w:fldCharType="end"/>
      </w:r>
    </w:p>
    <w:p w14:paraId="0FE1BF32" w14:textId="3FD01356" w:rsidR="005A13C0" w:rsidRDefault="005A13C0">
      <w:pPr>
        <w:pStyle w:val="TOC3"/>
        <w:rPr>
          <w:rFonts w:asciiTheme="minorHAnsi" w:eastAsiaTheme="minorEastAsia" w:hAnsiTheme="minorHAnsi" w:cstheme="minorBidi"/>
          <w:kern w:val="2"/>
          <w:sz w:val="22"/>
          <w:szCs w:val="22"/>
          <w14:ligatures w14:val="standardContextual"/>
        </w:rPr>
      </w:pPr>
      <w:r>
        <w:t>5.30.1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_Toc138309534 \h </w:instrText>
      </w:r>
      <w:r>
        <w:fldChar w:fldCharType="separate"/>
      </w:r>
      <w:r>
        <w:t>402</w:t>
      </w:r>
      <w:r>
        <w:fldChar w:fldCharType="end"/>
      </w:r>
    </w:p>
    <w:p w14:paraId="6270AB6B" w14:textId="07FEC093" w:rsidR="005A13C0" w:rsidRDefault="005A13C0">
      <w:pPr>
        <w:pStyle w:val="TOC3"/>
        <w:rPr>
          <w:rFonts w:asciiTheme="minorHAnsi" w:eastAsiaTheme="minorEastAsia" w:hAnsiTheme="minorHAnsi" w:cstheme="minorBidi"/>
          <w:kern w:val="2"/>
          <w:sz w:val="22"/>
          <w:szCs w:val="22"/>
          <w14:ligatures w14:val="standardContextual"/>
        </w:rPr>
      </w:pPr>
      <w:r>
        <w:t>5.30.2</w:t>
      </w:r>
      <w:r>
        <w:rPr>
          <w:rFonts w:asciiTheme="minorHAnsi" w:eastAsiaTheme="minorEastAsia" w:hAnsiTheme="minorHAnsi" w:cstheme="minorBidi"/>
          <w:kern w:val="2"/>
          <w:sz w:val="22"/>
          <w:szCs w:val="22"/>
          <w14:ligatures w14:val="standardContextual"/>
        </w:rPr>
        <w:tab/>
      </w:r>
      <w:r>
        <w:t>Stand-alone non-public networks</w:t>
      </w:r>
      <w:r>
        <w:tab/>
      </w:r>
      <w:r>
        <w:fldChar w:fldCharType="begin" w:fldLock="1"/>
      </w:r>
      <w:r>
        <w:instrText xml:space="preserve"> PAGEREF _Toc138309535 \h </w:instrText>
      </w:r>
      <w:r>
        <w:fldChar w:fldCharType="separate"/>
      </w:r>
      <w:r>
        <w:t>403</w:t>
      </w:r>
      <w:r>
        <w:fldChar w:fldCharType="end"/>
      </w:r>
    </w:p>
    <w:p w14:paraId="176D01F0" w14:textId="0E609684" w:rsidR="005A13C0" w:rsidRDefault="005A13C0">
      <w:pPr>
        <w:pStyle w:val="TOC4"/>
        <w:rPr>
          <w:rFonts w:asciiTheme="minorHAnsi" w:eastAsiaTheme="minorEastAsia" w:hAnsiTheme="minorHAnsi" w:cstheme="minorBidi"/>
          <w:kern w:val="2"/>
          <w:sz w:val="22"/>
          <w:szCs w:val="22"/>
          <w14:ligatures w14:val="standardContextual"/>
        </w:rPr>
      </w:pPr>
      <w:r>
        <w:t>5.30.2.0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_Toc138309536 \h </w:instrText>
      </w:r>
      <w:r>
        <w:fldChar w:fldCharType="separate"/>
      </w:r>
      <w:r>
        <w:t>403</w:t>
      </w:r>
      <w:r>
        <w:fldChar w:fldCharType="end"/>
      </w:r>
    </w:p>
    <w:p w14:paraId="4BF01467" w14:textId="76A12709" w:rsidR="005A13C0" w:rsidRDefault="005A13C0">
      <w:pPr>
        <w:pStyle w:val="TOC4"/>
        <w:rPr>
          <w:rFonts w:asciiTheme="minorHAnsi" w:eastAsiaTheme="minorEastAsia" w:hAnsiTheme="minorHAnsi" w:cstheme="minorBidi"/>
          <w:kern w:val="2"/>
          <w:sz w:val="22"/>
          <w:szCs w:val="22"/>
          <w14:ligatures w14:val="standardContextual"/>
        </w:rPr>
      </w:pPr>
      <w:r>
        <w:t>5.30.2.1</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_Toc138309537 \h </w:instrText>
      </w:r>
      <w:r>
        <w:fldChar w:fldCharType="separate"/>
      </w:r>
      <w:r>
        <w:t>404</w:t>
      </w:r>
      <w:r>
        <w:fldChar w:fldCharType="end"/>
      </w:r>
    </w:p>
    <w:p w14:paraId="544B8071" w14:textId="138D67AF" w:rsidR="005A13C0" w:rsidRDefault="005A13C0">
      <w:pPr>
        <w:pStyle w:val="TOC4"/>
        <w:rPr>
          <w:rFonts w:asciiTheme="minorHAnsi" w:eastAsiaTheme="minorEastAsia" w:hAnsiTheme="minorHAnsi" w:cstheme="minorBidi"/>
          <w:kern w:val="2"/>
          <w:sz w:val="22"/>
          <w:szCs w:val="22"/>
          <w14:ligatures w14:val="standardContextual"/>
        </w:rPr>
      </w:pPr>
      <w:r>
        <w:t>5.30.2.2</w:t>
      </w:r>
      <w:r>
        <w:rPr>
          <w:rFonts w:asciiTheme="minorHAnsi" w:eastAsiaTheme="minorEastAsia" w:hAnsiTheme="minorHAnsi" w:cstheme="minorBidi"/>
          <w:kern w:val="2"/>
          <w:sz w:val="22"/>
          <w:szCs w:val="22"/>
          <w14:ligatures w14:val="standardContextual"/>
        </w:rPr>
        <w:tab/>
      </w:r>
      <w:r>
        <w:t>Broadcast system information</w:t>
      </w:r>
      <w:r>
        <w:tab/>
      </w:r>
      <w:r>
        <w:fldChar w:fldCharType="begin" w:fldLock="1"/>
      </w:r>
      <w:r>
        <w:instrText xml:space="preserve"> PAGEREF _Toc138309538 \h </w:instrText>
      </w:r>
      <w:r>
        <w:fldChar w:fldCharType="separate"/>
      </w:r>
      <w:r>
        <w:t>404</w:t>
      </w:r>
      <w:r>
        <w:fldChar w:fldCharType="end"/>
      </w:r>
    </w:p>
    <w:p w14:paraId="6F8B64C3" w14:textId="03B329C1" w:rsidR="005A13C0" w:rsidRDefault="005A13C0">
      <w:pPr>
        <w:pStyle w:val="TOC4"/>
        <w:rPr>
          <w:rFonts w:asciiTheme="minorHAnsi" w:eastAsiaTheme="minorEastAsia" w:hAnsiTheme="minorHAnsi" w:cstheme="minorBidi"/>
          <w:kern w:val="2"/>
          <w:sz w:val="22"/>
          <w:szCs w:val="22"/>
          <w14:ligatures w14:val="standardContextual"/>
        </w:rPr>
      </w:pPr>
      <w:r>
        <w:t>5.30.2.3</w:t>
      </w:r>
      <w:r>
        <w:rPr>
          <w:rFonts w:asciiTheme="minorHAnsi" w:eastAsiaTheme="minorEastAsia" w:hAnsiTheme="minorHAnsi" w:cstheme="minorBidi"/>
          <w:kern w:val="2"/>
          <w:sz w:val="22"/>
          <w:szCs w:val="22"/>
          <w14:ligatures w14:val="standardContextual"/>
        </w:rPr>
        <w:tab/>
      </w:r>
      <w:r>
        <w:t>UE configuration and subscription aspects</w:t>
      </w:r>
      <w:r>
        <w:tab/>
      </w:r>
      <w:r>
        <w:fldChar w:fldCharType="begin" w:fldLock="1"/>
      </w:r>
      <w:r>
        <w:instrText xml:space="preserve"> PAGEREF _Toc138309539 \h </w:instrText>
      </w:r>
      <w:r>
        <w:fldChar w:fldCharType="separate"/>
      </w:r>
      <w:r>
        <w:t>405</w:t>
      </w:r>
      <w:r>
        <w:fldChar w:fldCharType="end"/>
      </w:r>
    </w:p>
    <w:p w14:paraId="51A57464" w14:textId="1F3E15AA" w:rsidR="005A13C0" w:rsidRDefault="005A13C0">
      <w:pPr>
        <w:pStyle w:val="TOC4"/>
        <w:rPr>
          <w:rFonts w:asciiTheme="minorHAnsi" w:eastAsiaTheme="minorEastAsia" w:hAnsiTheme="minorHAnsi" w:cstheme="minorBidi"/>
          <w:kern w:val="2"/>
          <w:sz w:val="22"/>
          <w:szCs w:val="22"/>
          <w14:ligatures w14:val="standardContextual"/>
        </w:rPr>
      </w:pPr>
      <w:r>
        <w:t>5.30.2.4</w:t>
      </w:r>
      <w:r>
        <w:rPr>
          <w:rFonts w:asciiTheme="minorHAnsi" w:eastAsiaTheme="minorEastAsia" w:hAnsiTheme="minorHAnsi" w:cstheme="minorBidi"/>
          <w:kern w:val="2"/>
          <w:sz w:val="22"/>
          <w:szCs w:val="22"/>
          <w14:ligatures w14:val="standardContextual"/>
        </w:rPr>
        <w:tab/>
      </w:r>
      <w:r>
        <w:t>Network selection in SNPN access mode</w:t>
      </w:r>
      <w:r>
        <w:tab/>
      </w:r>
      <w:r>
        <w:fldChar w:fldCharType="begin" w:fldLock="1"/>
      </w:r>
      <w:r>
        <w:instrText xml:space="preserve"> PAGEREF _Toc138309540 \h </w:instrText>
      </w:r>
      <w:r>
        <w:fldChar w:fldCharType="separate"/>
      </w:r>
      <w:r>
        <w:t>407</w:t>
      </w:r>
      <w:r>
        <w:fldChar w:fldCharType="end"/>
      </w:r>
    </w:p>
    <w:p w14:paraId="536EFB5D" w14:textId="6632F91E" w:rsidR="005A13C0" w:rsidRDefault="005A13C0">
      <w:pPr>
        <w:pStyle w:val="TOC5"/>
        <w:rPr>
          <w:rFonts w:asciiTheme="minorHAnsi" w:eastAsiaTheme="minorEastAsia" w:hAnsiTheme="minorHAnsi" w:cstheme="minorBidi"/>
          <w:kern w:val="2"/>
          <w:sz w:val="22"/>
          <w:szCs w:val="22"/>
          <w14:ligatures w14:val="standardContextual"/>
        </w:rPr>
      </w:pPr>
      <w:r>
        <w:t>5.30.2.4.1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_Toc138309541 \h </w:instrText>
      </w:r>
      <w:r>
        <w:fldChar w:fldCharType="separate"/>
      </w:r>
      <w:r>
        <w:t>407</w:t>
      </w:r>
      <w:r>
        <w:fldChar w:fldCharType="end"/>
      </w:r>
    </w:p>
    <w:p w14:paraId="63AE1339" w14:textId="1448F1DB" w:rsidR="005A13C0" w:rsidRDefault="005A13C0">
      <w:pPr>
        <w:pStyle w:val="TOC5"/>
        <w:rPr>
          <w:rFonts w:asciiTheme="minorHAnsi" w:eastAsiaTheme="minorEastAsia" w:hAnsiTheme="minorHAnsi" w:cstheme="minorBidi"/>
          <w:kern w:val="2"/>
          <w:sz w:val="22"/>
          <w:szCs w:val="22"/>
          <w14:ligatures w14:val="standardContextual"/>
        </w:rPr>
      </w:pPr>
      <w:r>
        <w:t>5.30.2.4.2</w:t>
      </w:r>
      <w:r>
        <w:rPr>
          <w:rFonts w:asciiTheme="minorHAnsi" w:eastAsiaTheme="minorEastAsia" w:hAnsiTheme="minorHAnsi" w:cstheme="minorBidi"/>
          <w:kern w:val="2"/>
          <w:sz w:val="22"/>
          <w:szCs w:val="22"/>
          <w14:ligatures w14:val="standardContextual"/>
        </w:rPr>
        <w:tab/>
      </w:r>
      <w:r>
        <w:t>Automatic network selection</w:t>
      </w:r>
      <w:r>
        <w:tab/>
      </w:r>
      <w:r>
        <w:fldChar w:fldCharType="begin" w:fldLock="1"/>
      </w:r>
      <w:r>
        <w:instrText xml:space="preserve"> PAGEREF _Toc138309542 \h </w:instrText>
      </w:r>
      <w:r>
        <w:fldChar w:fldCharType="separate"/>
      </w:r>
      <w:r>
        <w:t>408</w:t>
      </w:r>
      <w:r>
        <w:fldChar w:fldCharType="end"/>
      </w:r>
    </w:p>
    <w:p w14:paraId="282455E3" w14:textId="19A912CA" w:rsidR="005A13C0" w:rsidRDefault="005A13C0">
      <w:pPr>
        <w:pStyle w:val="TOC5"/>
        <w:rPr>
          <w:rFonts w:asciiTheme="minorHAnsi" w:eastAsiaTheme="minorEastAsia" w:hAnsiTheme="minorHAnsi" w:cstheme="minorBidi"/>
          <w:kern w:val="2"/>
          <w:sz w:val="22"/>
          <w:szCs w:val="22"/>
          <w14:ligatures w14:val="standardContextual"/>
        </w:rPr>
      </w:pPr>
      <w:r>
        <w:t>5.30.2.4.3</w:t>
      </w:r>
      <w:r>
        <w:rPr>
          <w:rFonts w:asciiTheme="minorHAnsi" w:eastAsiaTheme="minorEastAsia" w:hAnsiTheme="minorHAnsi" w:cstheme="minorBidi"/>
          <w:kern w:val="2"/>
          <w:sz w:val="22"/>
          <w:szCs w:val="22"/>
          <w14:ligatures w14:val="standardContextual"/>
        </w:rPr>
        <w:tab/>
      </w:r>
      <w:r>
        <w:t>Manual network selection</w:t>
      </w:r>
      <w:r>
        <w:tab/>
      </w:r>
      <w:r>
        <w:fldChar w:fldCharType="begin" w:fldLock="1"/>
      </w:r>
      <w:r>
        <w:instrText xml:space="preserve"> PAGEREF _Toc138309543 \h </w:instrText>
      </w:r>
      <w:r>
        <w:fldChar w:fldCharType="separate"/>
      </w:r>
      <w:r>
        <w:t>409</w:t>
      </w:r>
      <w:r>
        <w:fldChar w:fldCharType="end"/>
      </w:r>
    </w:p>
    <w:p w14:paraId="14FFB9B0" w14:textId="5C6E31C8" w:rsidR="005A13C0" w:rsidRDefault="005A13C0">
      <w:pPr>
        <w:pStyle w:val="TOC4"/>
        <w:rPr>
          <w:rFonts w:asciiTheme="minorHAnsi" w:eastAsiaTheme="minorEastAsia" w:hAnsiTheme="minorHAnsi" w:cstheme="minorBidi"/>
          <w:kern w:val="2"/>
          <w:sz w:val="22"/>
          <w:szCs w:val="22"/>
          <w14:ligatures w14:val="standardContextual"/>
        </w:rPr>
      </w:pPr>
      <w:r>
        <w:t>5.30.2.5</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_Toc138309544 \h </w:instrText>
      </w:r>
      <w:r>
        <w:fldChar w:fldCharType="separate"/>
      </w:r>
      <w:r>
        <w:t>410</w:t>
      </w:r>
      <w:r>
        <w:fldChar w:fldCharType="end"/>
      </w:r>
    </w:p>
    <w:p w14:paraId="31834EB5" w14:textId="348BD067" w:rsidR="005A13C0" w:rsidRDefault="005A13C0">
      <w:pPr>
        <w:pStyle w:val="TOC4"/>
        <w:rPr>
          <w:rFonts w:asciiTheme="minorHAnsi" w:eastAsiaTheme="minorEastAsia" w:hAnsiTheme="minorHAnsi" w:cstheme="minorBidi"/>
          <w:kern w:val="2"/>
          <w:sz w:val="22"/>
          <w:szCs w:val="22"/>
          <w14:ligatures w14:val="standardContextual"/>
        </w:rPr>
      </w:pPr>
      <w:r>
        <w:t>5.30.2.6</w:t>
      </w:r>
      <w:r>
        <w:rPr>
          <w:rFonts w:asciiTheme="minorHAnsi" w:eastAsiaTheme="minorEastAsia" w:hAnsiTheme="minorHAnsi" w:cstheme="minorBidi"/>
          <w:kern w:val="2"/>
          <w:sz w:val="22"/>
          <w:szCs w:val="22"/>
          <w14:ligatures w14:val="standardContextual"/>
        </w:rPr>
        <w:tab/>
      </w:r>
      <w:r>
        <w:t>Cell (re-)selection in SNPN access mode</w:t>
      </w:r>
      <w:r>
        <w:tab/>
      </w:r>
      <w:r>
        <w:fldChar w:fldCharType="begin" w:fldLock="1"/>
      </w:r>
      <w:r>
        <w:instrText xml:space="preserve"> PAGEREF _Toc138309545 \h </w:instrText>
      </w:r>
      <w:r>
        <w:fldChar w:fldCharType="separate"/>
      </w:r>
      <w:r>
        <w:t>410</w:t>
      </w:r>
      <w:r>
        <w:fldChar w:fldCharType="end"/>
      </w:r>
    </w:p>
    <w:p w14:paraId="156F5152" w14:textId="73781BC8" w:rsidR="005A13C0" w:rsidRDefault="005A13C0">
      <w:pPr>
        <w:pStyle w:val="TOC4"/>
        <w:rPr>
          <w:rFonts w:asciiTheme="minorHAnsi" w:eastAsiaTheme="minorEastAsia" w:hAnsiTheme="minorHAnsi" w:cstheme="minorBidi"/>
          <w:kern w:val="2"/>
          <w:sz w:val="22"/>
          <w:szCs w:val="22"/>
          <w14:ligatures w14:val="standardContextual"/>
        </w:rPr>
      </w:pPr>
      <w:r>
        <w:t>5.30.2.7</w:t>
      </w:r>
      <w:r>
        <w:rPr>
          <w:rFonts w:asciiTheme="minorHAnsi" w:eastAsiaTheme="minorEastAsia" w:hAnsiTheme="minorHAnsi" w:cstheme="minorBidi"/>
          <w:kern w:val="2"/>
          <w:sz w:val="22"/>
          <w:szCs w:val="22"/>
          <w14:ligatures w14:val="standardContextual"/>
        </w:rPr>
        <w:tab/>
      </w:r>
      <w:r>
        <w:t>Access to PLMN services via stand-alone non-public networks</w:t>
      </w:r>
      <w:r>
        <w:tab/>
      </w:r>
      <w:r>
        <w:fldChar w:fldCharType="begin" w:fldLock="1"/>
      </w:r>
      <w:r>
        <w:instrText xml:space="preserve"> PAGEREF _Toc138309546 \h </w:instrText>
      </w:r>
      <w:r>
        <w:fldChar w:fldCharType="separate"/>
      </w:r>
      <w:r>
        <w:t>410</w:t>
      </w:r>
      <w:r>
        <w:fldChar w:fldCharType="end"/>
      </w:r>
    </w:p>
    <w:p w14:paraId="6A8F68EA" w14:textId="09353F33" w:rsidR="005A13C0" w:rsidRDefault="005A13C0">
      <w:pPr>
        <w:pStyle w:val="TOC4"/>
        <w:rPr>
          <w:rFonts w:asciiTheme="minorHAnsi" w:eastAsiaTheme="minorEastAsia" w:hAnsiTheme="minorHAnsi" w:cstheme="minorBidi"/>
          <w:kern w:val="2"/>
          <w:sz w:val="22"/>
          <w:szCs w:val="22"/>
          <w14:ligatures w14:val="standardContextual"/>
        </w:rPr>
      </w:pPr>
      <w:r>
        <w:t>5.30.2.8</w:t>
      </w:r>
      <w:r>
        <w:rPr>
          <w:rFonts w:asciiTheme="minorHAnsi" w:eastAsiaTheme="minorEastAsia" w:hAnsiTheme="minorHAnsi" w:cstheme="minorBidi"/>
          <w:kern w:val="2"/>
          <w:sz w:val="22"/>
          <w:szCs w:val="22"/>
          <w14:ligatures w14:val="standardContextual"/>
        </w:rPr>
        <w:tab/>
      </w:r>
      <w:r>
        <w:t>Access to stand-alone non-public network services via PLMN</w:t>
      </w:r>
      <w:r>
        <w:tab/>
      </w:r>
      <w:r>
        <w:fldChar w:fldCharType="begin" w:fldLock="1"/>
      </w:r>
      <w:r>
        <w:instrText xml:space="preserve"> PAGEREF _Toc138309547 \h </w:instrText>
      </w:r>
      <w:r>
        <w:fldChar w:fldCharType="separate"/>
      </w:r>
      <w:r>
        <w:t>411</w:t>
      </w:r>
      <w:r>
        <w:fldChar w:fldCharType="end"/>
      </w:r>
    </w:p>
    <w:p w14:paraId="1AB8C6B5" w14:textId="36BC26F2" w:rsidR="005A13C0" w:rsidRDefault="005A13C0">
      <w:pPr>
        <w:pStyle w:val="TOC4"/>
        <w:rPr>
          <w:rFonts w:asciiTheme="minorHAnsi" w:eastAsiaTheme="minorEastAsia" w:hAnsiTheme="minorHAnsi" w:cstheme="minorBidi"/>
          <w:kern w:val="2"/>
          <w:sz w:val="22"/>
          <w:szCs w:val="22"/>
          <w14:ligatures w14:val="standardContextual"/>
        </w:rPr>
      </w:pPr>
      <w:r>
        <w:t>5.30.2.9</w:t>
      </w:r>
      <w:r>
        <w:rPr>
          <w:rFonts w:asciiTheme="minorHAnsi" w:eastAsiaTheme="minorEastAsia" w:hAnsiTheme="minorHAnsi" w:cstheme="minorBidi"/>
          <w:kern w:val="2"/>
          <w:sz w:val="22"/>
          <w:szCs w:val="22"/>
          <w14:ligatures w14:val="standardContextual"/>
        </w:rPr>
        <w:tab/>
      </w:r>
      <w:r>
        <w:t>SNPN connectivity for UEs with credentials owned by Credentials Holder</w:t>
      </w:r>
      <w:r>
        <w:tab/>
      </w:r>
      <w:r>
        <w:fldChar w:fldCharType="begin" w:fldLock="1"/>
      </w:r>
      <w:r>
        <w:instrText xml:space="preserve"> PAGEREF _Toc138309548 \h </w:instrText>
      </w:r>
      <w:r>
        <w:fldChar w:fldCharType="separate"/>
      </w:r>
      <w:r>
        <w:t>411</w:t>
      </w:r>
      <w:r>
        <w:fldChar w:fldCharType="end"/>
      </w:r>
    </w:p>
    <w:p w14:paraId="3DABBE3C" w14:textId="107B6610" w:rsidR="005A13C0" w:rsidRDefault="005A13C0">
      <w:pPr>
        <w:pStyle w:val="TOC5"/>
        <w:rPr>
          <w:rFonts w:asciiTheme="minorHAnsi" w:eastAsiaTheme="minorEastAsia" w:hAnsiTheme="minorHAnsi" w:cstheme="minorBidi"/>
          <w:kern w:val="2"/>
          <w:sz w:val="22"/>
          <w:szCs w:val="22"/>
          <w14:ligatures w14:val="standardContextual"/>
        </w:rPr>
      </w:pPr>
      <w:r>
        <w:t>5.30.2.9.1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_Toc138309549 \h </w:instrText>
      </w:r>
      <w:r>
        <w:fldChar w:fldCharType="separate"/>
      </w:r>
      <w:r>
        <w:t>411</w:t>
      </w:r>
      <w:r>
        <w:fldChar w:fldCharType="end"/>
      </w:r>
    </w:p>
    <w:p w14:paraId="00ADCB48" w14:textId="317125BE" w:rsidR="005A13C0" w:rsidRDefault="005A13C0">
      <w:pPr>
        <w:pStyle w:val="TOC5"/>
        <w:rPr>
          <w:rFonts w:asciiTheme="minorHAnsi" w:eastAsiaTheme="minorEastAsia" w:hAnsiTheme="minorHAnsi" w:cstheme="minorBidi"/>
          <w:kern w:val="2"/>
          <w:sz w:val="22"/>
          <w:szCs w:val="22"/>
          <w14:ligatures w14:val="standardContextual"/>
        </w:rPr>
      </w:pPr>
      <w:r>
        <w:t>5.30.2.9.2</w:t>
      </w:r>
      <w:r>
        <w:rPr>
          <w:rFonts w:asciiTheme="minorHAnsi" w:eastAsiaTheme="minorEastAsia" w:hAnsiTheme="minorHAnsi" w:cstheme="minorBidi"/>
          <w:kern w:val="2"/>
          <w:sz w:val="22"/>
          <w:szCs w:val="22"/>
          <w14:ligatures w14:val="standardContextual"/>
        </w:rPr>
        <w:tab/>
      </w:r>
      <w:r>
        <w:t>Credentials Holder using AAA Server for primary authentication and authorization</w:t>
      </w:r>
      <w:r>
        <w:tab/>
      </w:r>
      <w:r>
        <w:fldChar w:fldCharType="begin" w:fldLock="1"/>
      </w:r>
      <w:r>
        <w:instrText xml:space="preserve"> PAGEREF _Toc138309550 \h </w:instrText>
      </w:r>
      <w:r>
        <w:fldChar w:fldCharType="separate"/>
      </w:r>
      <w:r>
        <w:t>411</w:t>
      </w:r>
      <w:r>
        <w:fldChar w:fldCharType="end"/>
      </w:r>
    </w:p>
    <w:p w14:paraId="265C4793" w14:textId="45EEC309" w:rsidR="005A13C0" w:rsidRDefault="005A13C0">
      <w:pPr>
        <w:pStyle w:val="TOC5"/>
        <w:rPr>
          <w:rFonts w:asciiTheme="minorHAnsi" w:eastAsiaTheme="minorEastAsia" w:hAnsiTheme="minorHAnsi" w:cstheme="minorBidi"/>
          <w:kern w:val="2"/>
          <w:sz w:val="22"/>
          <w:szCs w:val="22"/>
          <w14:ligatures w14:val="standardContextual"/>
        </w:rPr>
      </w:pPr>
      <w:r>
        <w:t>5.30.2.9.3</w:t>
      </w:r>
      <w:r>
        <w:rPr>
          <w:rFonts w:asciiTheme="minorHAnsi" w:eastAsiaTheme="minorEastAsia" w:hAnsiTheme="minorHAnsi" w:cstheme="minorBidi"/>
          <w:kern w:val="2"/>
          <w:sz w:val="22"/>
          <w:szCs w:val="22"/>
          <w14:ligatures w14:val="standardContextual"/>
        </w:rPr>
        <w:tab/>
      </w:r>
      <w:r>
        <w:t>Credentials Holder using AUSF and UDM for primary authentication and authorization</w:t>
      </w:r>
      <w:r>
        <w:tab/>
      </w:r>
      <w:r>
        <w:fldChar w:fldCharType="begin" w:fldLock="1"/>
      </w:r>
      <w:r>
        <w:instrText xml:space="preserve"> PAGEREF _Toc138309551 \h </w:instrText>
      </w:r>
      <w:r>
        <w:fldChar w:fldCharType="separate"/>
      </w:r>
      <w:r>
        <w:t>413</w:t>
      </w:r>
      <w:r>
        <w:fldChar w:fldCharType="end"/>
      </w:r>
    </w:p>
    <w:p w14:paraId="3D3291A5" w14:textId="215D6305" w:rsidR="005A13C0" w:rsidRDefault="005A13C0">
      <w:pPr>
        <w:pStyle w:val="TOC4"/>
        <w:rPr>
          <w:rFonts w:asciiTheme="minorHAnsi" w:eastAsiaTheme="minorEastAsia" w:hAnsiTheme="minorHAnsi" w:cstheme="minorBidi"/>
          <w:kern w:val="2"/>
          <w:sz w:val="22"/>
          <w:szCs w:val="22"/>
          <w14:ligatures w14:val="standardContextual"/>
        </w:rPr>
      </w:pPr>
      <w:r>
        <w:t>5.30.2.10</w:t>
      </w:r>
      <w:r>
        <w:rPr>
          <w:rFonts w:asciiTheme="minorHAnsi" w:eastAsiaTheme="minorEastAsia" w:hAnsiTheme="minorHAnsi" w:cstheme="minorBidi"/>
          <w:kern w:val="2"/>
          <w:sz w:val="22"/>
          <w:szCs w:val="22"/>
          <w14:ligatures w14:val="standardContextual"/>
        </w:rPr>
        <w:tab/>
      </w:r>
      <w:r>
        <w:t>Onboarding of UEs for SNPNs</w:t>
      </w:r>
      <w:r>
        <w:tab/>
      </w:r>
      <w:r>
        <w:fldChar w:fldCharType="begin" w:fldLock="1"/>
      </w:r>
      <w:r>
        <w:instrText xml:space="preserve"> PAGEREF _Toc138309552 \h </w:instrText>
      </w:r>
      <w:r>
        <w:fldChar w:fldCharType="separate"/>
      </w:r>
      <w:r>
        <w:t>413</w:t>
      </w:r>
      <w:r>
        <w:fldChar w:fldCharType="end"/>
      </w:r>
    </w:p>
    <w:p w14:paraId="580A319B" w14:textId="45C66682" w:rsidR="005A13C0" w:rsidRDefault="005A13C0">
      <w:pPr>
        <w:pStyle w:val="TOC5"/>
        <w:rPr>
          <w:rFonts w:asciiTheme="minorHAnsi" w:eastAsiaTheme="minorEastAsia" w:hAnsiTheme="minorHAnsi" w:cstheme="minorBidi"/>
          <w:kern w:val="2"/>
          <w:sz w:val="22"/>
          <w:szCs w:val="22"/>
          <w14:ligatures w14:val="standardContextual"/>
        </w:rPr>
      </w:pPr>
      <w:r>
        <w:t>5.30.2.10.1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_Toc138309553 \h </w:instrText>
      </w:r>
      <w:r>
        <w:fldChar w:fldCharType="separate"/>
      </w:r>
      <w:r>
        <w:t>413</w:t>
      </w:r>
      <w:r>
        <w:fldChar w:fldCharType="end"/>
      </w:r>
    </w:p>
    <w:p w14:paraId="1A1DF48F" w14:textId="30DA89D7" w:rsidR="005A13C0" w:rsidRDefault="005A13C0">
      <w:pPr>
        <w:pStyle w:val="TOC5"/>
        <w:rPr>
          <w:rFonts w:asciiTheme="minorHAnsi" w:eastAsiaTheme="minorEastAsia" w:hAnsiTheme="minorHAnsi" w:cstheme="minorBidi"/>
          <w:kern w:val="2"/>
          <w:sz w:val="22"/>
          <w:szCs w:val="22"/>
          <w14:ligatures w14:val="standardContextual"/>
        </w:rPr>
      </w:pPr>
      <w:r>
        <w:t>5.30.2.10.2</w:t>
      </w:r>
      <w:r>
        <w:rPr>
          <w:rFonts w:asciiTheme="minorHAnsi" w:eastAsiaTheme="minorEastAsia" w:hAnsiTheme="minorHAnsi" w:cstheme="minorBidi"/>
          <w:kern w:val="2"/>
          <w:sz w:val="22"/>
          <w:szCs w:val="22"/>
          <w14:ligatures w14:val="standardContextual"/>
        </w:rPr>
        <w:tab/>
      </w:r>
      <w:r>
        <w:t>Onboarding Network is an SNPN</w:t>
      </w:r>
      <w:r>
        <w:tab/>
      </w:r>
      <w:r>
        <w:fldChar w:fldCharType="begin" w:fldLock="1"/>
      </w:r>
      <w:r>
        <w:instrText xml:space="preserve"> PAGEREF _Toc138309554 \h </w:instrText>
      </w:r>
      <w:r>
        <w:fldChar w:fldCharType="separate"/>
      </w:r>
      <w:r>
        <w:t>414</w:t>
      </w:r>
      <w:r>
        <w:fldChar w:fldCharType="end"/>
      </w:r>
    </w:p>
    <w:p w14:paraId="0A3BBEFC" w14:textId="4648B3F4" w:rsidR="005A13C0" w:rsidRDefault="005A13C0">
      <w:pPr>
        <w:pStyle w:val="TOC5"/>
        <w:rPr>
          <w:rFonts w:asciiTheme="minorHAnsi" w:eastAsiaTheme="minorEastAsia" w:hAnsiTheme="minorHAnsi" w:cstheme="minorBidi"/>
          <w:kern w:val="2"/>
          <w:sz w:val="22"/>
          <w:szCs w:val="22"/>
          <w14:ligatures w14:val="standardContextual"/>
        </w:rPr>
      </w:pPr>
      <w:r>
        <w:t>5.30.2.10.3</w:t>
      </w:r>
      <w:r>
        <w:rPr>
          <w:rFonts w:asciiTheme="minorHAnsi" w:eastAsiaTheme="minorEastAsia" w:hAnsiTheme="minorHAnsi" w:cstheme="minorBidi"/>
          <w:kern w:val="2"/>
          <w:sz w:val="22"/>
          <w:szCs w:val="22"/>
          <w14:ligatures w14:val="standardContextual"/>
        </w:rPr>
        <w:tab/>
      </w:r>
      <w:r>
        <w:t>Onboarding Network is a PLMN</w:t>
      </w:r>
      <w:r>
        <w:tab/>
      </w:r>
      <w:r>
        <w:fldChar w:fldCharType="begin" w:fldLock="1"/>
      </w:r>
      <w:r>
        <w:instrText xml:space="preserve"> PAGEREF _Toc138309555 \h </w:instrText>
      </w:r>
      <w:r>
        <w:fldChar w:fldCharType="separate"/>
      </w:r>
      <w:r>
        <w:t>419</w:t>
      </w:r>
      <w:r>
        <w:fldChar w:fldCharType="end"/>
      </w:r>
    </w:p>
    <w:p w14:paraId="311A8365" w14:textId="191D85CA" w:rsidR="005A13C0" w:rsidRDefault="005A13C0">
      <w:pPr>
        <w:pStyle w:val="TOC5"/>
        <w:rPr>
          <w:rFonts w:asciiTheme="minorHAnsi" w:eastAsiaTheme="minorEastAsia" w:hAnsiTheme="minorHAnsi" w:cstheme="minorBidi"/>
          <w:kern w:val="2"/>
          <w:sz w:val="22"/>
          <w:szCs w:val="22"/>
          <w14:ligatures w14:val="standardContextual"/>
        </w:rPr>
      </w:pPr>
      <w:r>
        <w:t>5.30.2.10.4</w:t>
      </w:r>
      <w:r>
        <w:rPr>
          <w:rFonts w:asciiTheme="minorHAnsi" w:eastAsiaTheme="minorEastAsia" w:hAnsiTheme="minorHAnsi" w:cstheme="minorBidi"/>
          <w:kern w:val="2"/>
          <w:sz w:val="22"/>
          <w:szCs w:val="22"/>
          <w14:ligatures w14:val="standardContextual"/>
        </w:rPr>
        <w:tab/>
      </w:r>
      <w:r>
        <w:t>Remote Provisioning of UEs in Onboarding Network</w:t>
      </w:r>
      <w:r>
        <w:tab/>
      </w:r>
      <w:r>
        <w:fldChar w:fldCharType="begin" w:fldLock="1"/>
      </w:r>
      <w:r>
        <w:instrText xml:space="preserve"> PAGEREF _Toc138309556 \h </w:instrText>
      </w:r>
      <w:r>
        <w:fldChar w:fldCharType="separate"/>
      </w:r>
      <w:r>
        <w:t>419</w:t>
      </w:r>
      <w:r>
        <w:fldChar w:fldCharType="end"/>
      </w:r>
    </w:p>
    <w:p w14:paraId="612F75DB" w14:textId="4224BB47" w:rsidR="005A13C0" w:rsidRDefault="005A13C0">
      <w:pPr>
        <w:pStyle w:val="TOC4"/>
        <w:rPr>
          <w:rFonts w:asciiTheme="minorHAnsi" w:eastAsiaTheme="minorEastAsia" w:hAnsiTheme="minorHAnsi" w:cstheme="minorBidi"/>
          <w:kern w:val="2"/>
          <w:sz w:val="22"/>
          <w:szCs w:val="22"/>
          <w14:ligatures w14:val="standardContextual"/>
        </w:rPr>
      </w:pPr>
      <w:r>
        <w:t>5.30.2.11</w:t>
      </w:r>
      <w:r>
        <w:rPr>
          <w:rFonts w:asciiTheme="minorHAnsi" w:eastAsiaTheme="minorEastAsia" w:hAnsiTheme="minorHAnsi" w:cstheme="minorBidi"/>
          <w:kern w:val="2"/>
          <w:sz w:val="22"/>
          <w:szCs w:val="22"/>
          <w14:ligatures w14:val="standardContextual"/>
        </w:rPr>
        <w:tab/>
      </w:r>
      <w:r>
        <w:t>UE Mobility support for SNPN</w:t>
      </w:r>
      <w:r>
        <w:tab/>
      </w:r>
      <w:r>
        <w:fldChar w:fldCharType="begin" w:fldLock="1"/>
      </w:r>
      <w:r>
        <w:instrText xml:space="preserve"> PAGEREF _Toc138309557 \h </w:instrText>
      </w:r>
      <w:r>
        <w:fldChar w:fldCharType="separate"/>
      </w:r>
      <w:r>
        <w:t>421</w:t>
      </w:r>
      <w:r>
        <w:fldChar w:fldCharType="end"/>
      </w:r>
    </w:p>
    <w:p w14:paraId="74C94D4A" w14:textId="5D01F462" w:rsidR="005A13C0" w:rsidRDefault="005A13C0">
      <w:pPr>
        <w:pStyle w:val="TOC4"/>
        <w:rPr>
          <w:rFonts w:asciiTheme="minorHAnsi" w:eastAsiaTheme="minorEastAsia" w:hAnsiTheme="minorHAnsi" w:cstheme="minorBidi"/>
          <w:kern w:val="2"/>
          <w:sz w:val="22"/>
          <w:szCs w:val="22"/>
          <w14:ligatures w14:val="standardContextual"/>
        </w:rPr>
      </w:pPr>
      <w:r>
        <w:t>5.30.2.12</w:t>
      </w:r>
      <w:r>
        <w:rPr>
          <w:rFonts w:asciiTheme="minorHAnsi" w:eastAsiaTheme="minorEastAsia" w:hAnsiTheme="minorHAnsi" w:cstheme="minorBidi"/>
          <w:kern w:val="2"/>
          <w:sz w:val="22"/>
          <w:szCs w:val="22"/>
          <w14:ligatures w14:val="standardContextual"/>
        </w:rPr>
        <w:tab/>
      </w:r>
      <w:r>
        <w:t>Access to SNPN services via Untrusted non-3GPP access</w:t>
      </w:r>
      <w:r>
        <w:tab/>
      </w:r>
      <w:r>
        <w:fldChar w:fldCharType="begin" w:fldLock="1"/>
      </w:r>
      <w:r>
        <w:instrText xml:space="preserve"> PAGEREF _Toc138309558 \h </w:instrText>
      </w:r>
      <w:r>
        <w:fldChar w:fldCharType="separate"/>
      </w:r>
      <w:r>
        <w:t>421</w:t>
      </w:r>
      <w:r>
        <w:fldChar w:fldCharType="end"/>
      </w:r>
    </w:p>
    <w:p w14:paraId="69A6FDF3" w14:textId="65388E69" w:rsidR="005A13C0" w:rsidRDefault="005A13C0">
      <w:pPr>
        <w:pStyle w:val="TOC4"/>
        <w:rPr>
          <w:rFonts w:asciiTheme="minorHAnsi" w:eastAsiaTheme="minorEastAsia" w:hAnsiTheme="minorHAnsi" w:cstheme="minorBidi"/>
          <w:kern w:val="2"/>
          <w:sz w:val="22"/>
          <w:szCs w:val="22"/>
          <w14:ligatures w14:val="standardContextual"/>
        </w:rPr>
      </w:pPr>
      <w:r>
        <w:t>5.30.2.13</w:t>
      </w:r>
      <w:r>
        <w:rPr>
          <w:rFonts w:asciiTheme="minorHAnsi" w:eastAsiaTheme="minorEastAsia" w:hAnsiTheme="minorHAnsi" w:cstheme="minorBidi"/>
          <w:kern w:val="2"/>
          <w:sz w:val="22"/>
          <w:szCs w:val="22"/>
          <w14:ligatures w14:val="standardContextual"/>
        </w:rPr>
        <w:tab/>
      </w:r>
      <w:r>
        <w:t>Access to SNPN services via Trusted non-3GPP access</w:t>
      </w:r>
      <w:r>
        <w:tab/>
      </w:r>
      <w:r>
        <w:fldChar w:fldCharType="begin" w:fldLock="1"/>
      </w:r>
      <w:r>
        <w:instrText xml:space="preserve"> PAGEREF _Toc138309559 \h </w:instrText>
      </w:r>
      <w:r>
        <w:fldChar w:fldCharType="separate"/>
      </w:r>
      <w:r>
        <w:t>423</w:t>
      </w:r>
      <w:r>
        <w:fldChar w:fldCharType="end"/>
      </w:r>
    </w:p>
    <w:p w14:paraId="46694D09" w14:textId="5EDBBA13" w:rsidR="005A13C0" w:rsidRDefault="005A13C0">
      <w:pPr>
        <w:pStyle w:val="TOC4"/>
        <w:rPr>
          <w:rFonts w:asciiTheme="minorHAnsi" w:eastAsiaTheme="minorEastAsia" w:hAnsiTheme="minorHAnsi" w:cstheme="minorBidi"/>
          <w:kern w:val="2"/>
          <w:sz w:val="22"/>
          <w:szCs w:val="22"/>
          <w14:ligatures w14:val="standardContextual"/>
        </w:rPr>
      </w:pPr>
      <w:r>
        <w:t>5.30.2.14</w:t>
      </w:r>
      <w:r>
        <w:rPr>
          <w:rFonts w:asciiTheme="minorHAnsi" w:eastAsiaTheme="minorEastAsia" w:hAnsiTheme="minorHAnsi" w:cstheme="minorBidi"/>
          <w:kern w:val="2"/>
          <w:sz w:val="22"/>
          <w:szCs w:val="22"/>
          <w14:ligatures w14:val="standardContextual"/>
        </w:rPr>
        <w:tab/>
      </w:r>
      <w:r>
        <w:t>Access to SNPN services via wireline access network</w:t>
      </w:r>
      <w:r>
        <w:tab/>
      </w:r>
      <w:r>
        <w:fldChar w:fldCharType="begin" w:fldLock="1"/>
      </w:r>
      <w:r>
        <w:instrText xml:space="preserve"> PAGEREF _Toc138309560 \h </w:instrText>
      </w:r>
      <w:r>
        <w:fldChar w:fldCharType="separate"/>
      </w:r>
      <w:r>
        <w:t>423</w:t>
      </w:r>
      <w:r>
        <w:fldChar w:fldCharType="end"/>
      </w:r>
    </w:p>
    <w:p w14:paraId="50BD327A" w14:textId="3E5750A8" w:rsidR="005A13C0" w:rsidRDefault="005A13C0">
      <w:pPr>
        <w:pStyle w:val="TOC4"/>
        <w:rPr>
          <w:rFonts w:asciiTheme="minorHAnsi" w:eastAsiaTheme="minorEastAsia" w:hAnsiTheme="minorHAnsi" w:cstheme="minorBidi"/>
          <w:kern w:val="2"/>
          <w:sz w:val="22"/>
          <w:szCs w:val="22"/>
          <w14:ligatures w14:val="standardContextual"/>
        </w:rPr>
      </w:pPr>
      <w:r>
        <w:t>5.30.2.15</w:t>
      </w:r>
      <w:r>
        <w:rPr>
          <w:rFonts w:asciiTheme="minorHAnsi" w:eastAsiaTheme="minorEastAsia" w:hAnsiTheme="minorHAnsi" w:cstheme="minorBidi"/>
          <w:kern w:val="2"/>
          <w:sz w:val="22"/>
          <w:szCs w:val="22"/>
          <w14:ligatures w14:val="standardContextual"/>
        </w:rPr>
        <w:tab/>
      </w:r>
      <w:r>
        <w:t>Access to SNPN services for N5CW devices</w:t>
      </w:r>
      <w:r>
        <w:tab/>
      </w:r>
      <w:r>
        <w:fldChar w:fldCharType="begin" w:fldLock="1"/>
      </w:r>
      <w:r>
        <w:instrText xml:space="preserve"> PAGEREF _Toc138309561 \h </w:instrText>
      </w:r>
      <w:r>
        <w:fldChar w:fldCharType="separate"/>
      </w:r>
      <w:r>
        <w:t>423</w:t>
      </w:r>
      <w:r>
        <w:fldChar w:fldCharType="end"/>
      </w:r>
    </w:p>
    <w:p w14:paraId="054654DB" w14:textId="1F5D0EE2" w:rsidR="005A13C0" w:rsidRDefault="005A13C0">
      <w:pPr>
        <w:pStyle w:val="TOC3"/>
        <w:rPr>
          <w:rFonts w:asciiTheme="minorHAnsi" w:eastAsiaTheme="minorEastAsia" w:hAnsiTheme="minorHAnsi" w:cstheme="minorBidi"/>
          <w:kern w:val="2"/>
          <w:sz w:val="22"/>
          <w:szCs w:val="22"/>
          <w14:ligatures w14:val="standardContextual"/>
        </w:rPr>
      </w:pPr>
      <w:r>
        <w:t>5.30.3</w:t>
      </w:r>
      <w:r>
        <w:rPr>
          <w:rFonts w:asciiTheme="minorHAnsi" w:eastAsiaTheme="minorEastAsia" w:hAnsiTheme="minorHAnsi" w:cstheme="minorBidi"/>
          <w:kern w:val="2"/>
          <w:sz w:val="22"/>
          <w:szCs w:val="22"/>
          <w14:ligatures w14:val="standardContextual"/>
        </w:rPr>
        <w:tab/>
      </w:r>
      <w:r>
        <w:t>Public Network Integrated NPN</w:t>
      </w:r>
      <w:r>
        <w:tab/>
      </w:r>
      <w:r>
        <w:fldChar w:fldCharType="begin" w:fldLock="1"/>
      </w:r>
      <w:r>
        <w:instrText xml:space="preserve"> PAGEREF _Toc138309562 \h </w:instrText>
      </w:r>
      <w:r>
        <w:fldChar w:fldCharType="separate"/>
      </w:r>
      <w:r>
        <w:t>424</w:t>
      </w:r>
      <w:r>
        <w:fldChar w:fldCharType="end"/>
      </w:r>
    </w:p>
    <w:p w14:paraId="76320390" w14:textId="7B2A68A6" w:rsidR="005A13C0" w:rsidRDefault="005A13C0">
      <w:pPr>
        <w:pStyle w:val="TOC4"/>
        <w:rPr>
          <w:rFonts w:asciiTheme="minorHAnsi" w:eastAsiaTheme="minorEastAsia" w:hAnsiTheme="minorHAnsi" w:cstheme="minorBidi"/>
          <w:kern w:val="2"/>
          <w:sz w:val="22"/>
          <w:szCs w:val="22"/>
          <w14:ligatures w14:val="standardContextual"/>
        </w:rPr>
      </w:pPr>
      <w:r>
        <w:t>5.30.3.1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_Toc138309563 \h </w:instrText>
      </w:r>
      <w:r>
        <w:fldChar w:fldCharType="separate"/>
      </w:r>
      <w:r>
        <w:t>424</w:t>
      </w:r>
      <w:r>
        <w:fldChar w:fldCharType="end"/>
      </w:r>
    </w:p>
    <w:p w14:paraId="77BF9961" w14:textId="53DC76B5" w:rsidR="005A13C0" w:rsidRDefault="005A13C0">
      <w:pPr>
        <w:pStyle w:val="TOC4"/>
        <w:rPr>
          <w:rFonts w:asciiTheme="minorHAnsi" w:eastAsiaTheme="minorEastAsia" w:hAnsiTheme="minorHAnsi" w:cstheme="minorBidi"/>
          <w:kern w:val="2"/>
          <w:sz w:val="22"/>
          <w:szCs w:val="22"/>
          <w14:ligatures w14:val="standardContextual"/>
        </w:rPr>
      </w:pPr>
      <w:r>
        <w:t>5.30.3.2</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_Toc138309564 \h </w:instrText>
      </w:r>
      <w:r>
        <w:fldChar w:fldCharType="separate"/>
      </w:r>
      <w:r>
        <w:t>425</w:t>
      </w:r>
      <w:r>
        <w:fldChar w:fldCharType="end"/>
      </w:r>
    </w:p>
    <w:p w14:paraId="0C6C1800" w14:textId="59EFDEFF" w:rsidR="005A13C0" w:rsidRDefault="005A13C0">
      <w:pPr>
        <w:pStyle w:val="TOC4"/>
        <w:rPr>
          <w:rFonts w:asciiTheme="minorHAnsi" w:eastAsiaTheme="minorEastAsia" w:hAnsiTheme="minorHAnsi" w:cstheme="minorBidi"/>
          <w:kern w:val="2"/>
          <w:sz w:val="22"/>
          <w:szCs w:val="22"/>
          <w14:ligatures w14:val="standardContextual"/>
        </w:rPr>
      </w:pPr>
      <w:r>
        <w:t>5.30.3.3</w:t>
      </w:r>
      <w:r>
        <w:rPr>
          <w:rFonts w:asciiTheme="minorHAnsi" w:eastAsiaTheme="minorEastAsia" w:hAnsiTheme="minorHAnsi" w:cstheme="minorBidi"/>
          <w:kern w:val="2"/>
          <w:sz w:val="22"/>
          <w:szCs w:val="22"/>
          <w14:ligatures w14:val="standardContextual"/>
        </w:rPr>
        <w:tab/>
      </w:r>
      <w:r>
        <w:t>UE configuration, subscription aspects and storage</w:t>
      </w:r>
      <w:r>
        <w:tab/>
      </w:r>
      <w:r>
        <w:fldChar w:fldCharType="begin" w:fldLock="1"/>
      </w:r>
      <w:r>
        <w:instrText xml:space="preserve"> PAGEREF _Toc138309565 \h </w:instrText>
      </w:r>
      <w:r>
        <w:fldChar w:fldCharType="separate"/>
      </w:r>
      <w:r>
        <w:t>425</w:t>
      </w:r>
      <w:r>
        <w:fldChar w:fldCharType="end"/>
      </w:r>
    </w:p>
    <w:p w14:paraId="29E171EC" w14:textId="492DB289" w:rsidR="005A13C0" w:rsidRDefault="005A13C0">
      <w:pPr>
        <w:pStyle w:val="TOC4"/>
        <w:rPr>
          <w:rFonts w:asciiTheme="minorHAnsi" w:eastAsiaTheme="minorEastAsia" w:hAnsiTheme="minorHAnsi" w:cstheme="minorBidi"/>
          <w:kern w:val="2"/>
          <w:sz w:val="22"/>
          <w:szCs w:val="22"/>
          <w14:ligatures w14:val="standardContextual"/>
        </w:rPr>
      </w:pPr>
      <w:r>
        <w:t>5.30.3.4</w:t>
      </w:r>
      <w:r>
        <w:rPr>
          <w:rFonts w:asciiTheme="minorHAnsi" w:eastAsiaTheme="minorEastAsia" w:hAnsiTheme="minorHAnsi" w:cstheme="minorBidi"/>
          <w:kern w:val="2"/>
          <w:sz w:val="22"/>
          <w:szCs w:val="22"/>
          <w14:ligatures w14:val="standardContextual"/>
        </w:rPr>
        <w:tab/>
      </w:r>
      <w:r>
        <w:t>Network and cell (re-)selection, and access control</w:t>
      </w:r>
      <w:r>
        <w:tab/>
      </w:r>
      <w:r>
        <w:fldChar w:fldCharType="begin" w:fldLock="1"/>
      </w:r>
      <w:r>
        <w:instrText xml:space="preserve"> PAGEREF _Toc138309566 \h </w:instrText>
      </w:r>
      <w:r>
        <w:fldChar w:fldCharType="separate"/>
      </w:r>
      <w:r>
        <w:t>426</w:t>
      </w:r>
      <w:r>
        <w:fldChar w:fldCharType="end"/>
      </w:r>
    </w:p>
    <w:p w14:paraId="48DC2DDF" w14:textId="060E66C4" w:rsidR="005A13C0" w:rsidRDefault="005A13C0">
      <w:pPr>
        <w:pStyle w:val="TOC4"/>
        <w:rPr>
          <w:rFonts w:asciiTheme="minorHAnsi" w:eastAsiaTheme="minorEastAsia" w:hAnsiTheme="minorHAnsi" w:cstheme="minorBidi"/>
          <w:kern w:val="2"/>
          <w:sz w:val="22"/>
          <w:szCs w:val="22"/>
          <w14:ligatures w14:val="standardContextual"/>
        </w:rPr>
      </w:pPr>
      <w:r>
        <w:t>5.30.3.5</w:t>
      </w:r>
      <w:r>
        <w:rPr>
          <w:rFonts w:asciiTheme="minorHAnsi" w:eastAsiaTheme="minorEastAsia" w:hAnsiTheme="minorHAnsi" w:cstheme="minorBidi"/>
          <w:kern w:val="2"/>
          <w:sz w:val="22"/>
          <w:szCs w:val="22"/>
          <w14:ligatures w14:val="standardContextual"/>
        </w:rPr>
        <w:tab/>
      </w:r>
      <w:r>
        <w:t>Support of emergency services in CAG cells</w:t>
      </w:r>
      <w:r>
        <w:tab/>
      </w:r>
      <w:r>
        <w:fldChar w:fldCharType="begin" w:fldLock="1"/>
      </w:r>
      <w:r>
        <w:instrText xml:space="preserve"> PAGEREF _Toc138309567 \h </w:instrText>
      </w:r>
      <w:r>
        <w:fldChar w:fldCharType="separate"/>
      </w:r>
      <w:r>
        <w:t>427</w:t>
      </w:r>
      <w:r>
        <w:fldChar w:fldCharType="end"/>
      </w:r>
    </w:p>
    <w:p w14:paraId="41D89443" w14:textId="6174F166" w:rsidR="005A13C0" w:rsidRDefault="005A13C0">
      <w:pPr>
        <w:pStyle w:val="TOC2"/>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_Toc138309568 \h </w:instrText>
      </w:r>
      <w:r>
        <w:fldChar w:fldCharType="separate"/>
      </w:r>
      <w:r>
        <w:t>427</w:t>
      </w:r>
      <w:r>
        <w:fldChar w:fldCharType="end"/>
      </w:r>
    </w:p>
    <w:p w14:paraId="2CBC966C" w14:textId="780A580A" w:rsidR="005A13C0" w:rsidRDefault="005A13C0">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_Toc138309569 \h </w:instrText>
      </w:r>
      <w:r>
        <w:fldChar w:fldCharType="separate"/>
      </w:r>
      <w:r>
        <w:t>427</w:t>
      </w:r>
      <w:r>
        <w:fldChar w:fldCharType="end"/>
      </w:r>
    </w:p>
    <w:p w14:paraId="59E37D08" w14:textId="449CF183" w:rsidR="005A13C0" w:rsidRDefault="005A13C0">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_Toc138309570 \h </w:instrText>
      </w:r>
      <w:r>
        <w:fldChar w:fldCharType="separate"/>
      </w:r>
      <w:r>
        <w:t>428</w:t>
      </w:r>
      <w:r>
        <w:fldChar w:fldCharType="end"/>
      </w:r>
    </w:p>
    <w:p w14:paraId="074086E8" w14:textId="6EBB42F6" w:rsidR="005A13C0" w:rsidRDefault="005A13C0">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Selection, steering and redirection between EPS and 5GS</w:t>
      </w:r>
      <w:r>
        <w:tab/>
      </w:r>
      <w:r>
        <w:fldChar w:fldCharType="begin" w:fldLock="1"/>
      </w:r>
      <w:r>
        <w:instrText xml:space="preserve"> PAGEREF _Toc138309571 \h </w:instrText>
      </w:r>
      <w:r>
        <w:fldChar w:fldCharType="separate"/>
      </w:r>
      <w:r>
        <w:t>429</w:t>
      </w:r>
      <w:r>
        <w:fldChar w:fldCharType="end"/>
      </w:r>
    </w:p>
    <w:p w14:paraId="51843471" w14:textId="298CDBCA" w:rsidR="005A13C0" w:rsidRDefault="005A13C0">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Control Plane CIoT 5GS Optimisation</w:t>
      </w:r>
      <w:r>
        <w:tab/>
      </w:r>
      <w:r>
        <w:fldChar w:fldCharType="begin" w:fldLock="1"/>
      </w:r>
      <w:r>
        <w:instrText xml:space="preserve"> PAGEREF _Toc138309572 \h </w:instrText>
      </w:r>
      <w:r>
        <w:fldChar w:fldCharType="separate"/>
      </w:r>
      <w:r>
        <w:t>429</w:t>
      </w:r>
      <w:r>
        <w:fldChar w:fldCharType="end"/>
      </w:r>
    </w:p>
    <w:p w14:paraId="57DCBBCD" w14:textId="6AF2F156" w:rsidR="005A13C0" w:rsidRDefault="005A13C0">
      <w:pPr>
        <w:pStyle w:val="TOC4"/>
        <w:rPr>
          <w:rFonts w:asciiTheme="minorHAnsi" w:eastAsiaTheme="minorEastAsia" w:hAnsiTheme="minorHAnsi" w:cstheme="minorBidi"/>
          <w:kern w:val="2"/>
          <w:sz w:val="22"/>
          <w:szCs w:val="22"/>
          <w14:ligatures w14:val="standardContextual"/>
        </w:rPr>
      </w:pPr>
      <w:r>
        <w:t>5.31.4.1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_Toc138309573 \h </w:instrText>
      </w:r>
      <w:r>
        <w:fldChar w:fldCharType="separate"/>
      </w:r>
      <w:r>
        <w:t>429</w:t>
      </w:r>
      <w:r>
        <w:fldChar w:fldCharType="end"/>
      </w:r>
    </w:p>
    <w:p w14:paraId="4A1D7EC4" w14:textId="3E63CAA9" w:rsidR="005A13C0" w:rsidRDefault="005A13C0">
      <w:pPr>
        <w:pStyle w:val="TOC4"/>
        <w:rPr>
          <w:rFonts w:asciiTheme="minorHAnsi" w:eastAsiaTheme="minorEastAsia" w:hAnsiTheme="minorHAnsi" w:cstheme="minorBidi"/>
          <w:kern w:val="2"/>
          <w:sz w:val="22"/>
          <w:szCs w:val="22"/>
          <w14:ligatures w14:val="standardContextual"/>
        </w:rPr>
      </w:pPr>
      <w:r>
        <w:t>5.31.4.2</w:t>
      </w:r>
      <w:r>
        <w:rPr>
          <w:rFonts w:asciiTheme="minorHAnsi" w:eastAsiaTheme="minorEastAsia" w:hAnsiTheme="minorHAnsi" w:cstheme="minorBidi"/>
          <w:kern w:val="2"/>
          <w:sz w:val="22"/>
          <w:szCs w:val="22"/>
          <w14:ligatures w14:val="standardContextual"/>
        </w:rPr>
        <w:tab/>
      </w:r>
      <w:r>
        <w:t>Establishment of N3 data transfer during Data Transport in Control Plane CIoT 5GS Optimisation</w:t>
      </w:r>
      <w:r>
        <w:tab/>
      </w:r>
      <w:r>
        <w:fldChar w:fldCharType="begin" w:fldLock="1"/>
      </w:r>
      <w:r>
        <w:instrText xml:space="preserve"> PAGEREF _Toc138309574 \h </w:instrText>
      </w:r>
      <w:r>
        <w:fldChar w:fldCharType="separate"/>
      </w:r>
      <w:r>
        <w:t>431</w:t>
      </w:r>
      <w:r>
        <w:fldChar w:fldCharType="end"/>
      </w:r>
    </w:p>
    <w:p w14:paraId="6894F021" w14:textId="24ED127C" w:rsidR="005A13C0" w:rsidRDefault="005A13C0">
      <w:pPr>
        <w:pStyle w:val="TOC4"/>
        <w:rPr>
          <w:rFonts w:asciiTheme="minorHAnsi" w:eastAsiaTheme="minorEastAsia" w:hAnsiTheme="minorHAnsi" w:cstheme="minorBidi"/>
          <w:kern w:val="2"/>
          <w:sz w:val="22"/>
          <w:szCs w:val="22"/>
          <w14:ligatures w14:val="standardContextual"/>
        </w:rPr>
      </w:pPr>
      <w:r>
        <w:t>5.31.4.3</w:t>
      </w:r>
      <w:r>
        <w:rPr>
          <w:rFonts w:asciiTheme="minorHAnsi" w:eastAsiaTheme="minorEastAsia" w:hAnsiTheme="minorHAnsi" w:cstheme="minorBidi"/>
          <w:kern w:val="2"/>
          <w:sz w:val="22"/>
          <w:szCs w:val="22"/>
          <w14:ligatures w14:val="standardContextual"/>
        </w:rPr>
        <w:tab/>
      </w:r>
      <w:r>
        <w:t>Control Plane Relocation Indication procedure</w:t>
      </w:r>
      <w:r>
        <w:tab/>
      </w:r>
      <w:r>
        <w:fldChar w:fldCharType="begin" w:fldLock="1"/>
      </w:r>
      <w:r>
        <w:instrText xml:space="preserve"> PAGEREF _Toc138309575 \h </w:instrText>
      </w:r>
      <w:r>
        <w:fldChar w:fldCharType="separate"/>
      </w:r>
      <w:r>
        <w:t>431</w:t>
      </w:r>
      <w:r>
        <w:fldChar w:fldCharType="end"/>
      </w:r>
    </w:p>
    <w:p w14:paraId="34CD1468" w14:textId="16837EBC" w:rsidR="005A13C0" w:rsidRDefault="005A13C0">
      <w:pPr>
        <w:pStyle w:val="TOC3"/>
        <w:rPr>
          <w:rFonts w:asciiTheme="minorHAnsi" w:eastAsiaTheme="minorEastAsia" w:hAnsiTheme="minorHAnsi" w:cstheme="minorBidi"/>
          <w:kern w:val="2"/>
          <w:sz w:val="22"/>
          <w:szCs w:val="22"/>
          <w14:ligatures w14:val="standardContextual"/>
        </w:rPr>
      </w:pPr>
      <w:r>
        <w:t>5.31.5</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_Toc138309576 \h </w:instrText>
      </w:r>
      <w:r>
        <w:fldChar w:fldCharType="separate"/>
      </w:r>
      <w:r>
        <w:t>431</w:t>
      </w:r>
      <w:r>
        <w:fldChar w:fldCharType="end"/>
      </w:r>
    </w:p>
    <w:p w14:paraId="3A949B45" w14:textId="49380ADF" w:rsidR="005A13C0" w:rsidRDefault="005A13C0">
      <w:pPr>
        <w:pStyle w:val="TOC3"/>
        <w:rPr>
          <w:rFonts w:asciiTheme="minorHAnsi" w:eastAsiaTheme="minorEastAsia" w:hAnsiTheme="minorHAnsi" w:cstheme="minorBidi"/>
          <w:kern w:val="2"/>
          <w:sz w:val="22"/>
          <w:szCs w:val="22"/>
          <w14:ligatures w14:val="standardContextual"/>
        </w:rPr>
      </w:pPr>
      <w:r>
        <w:t>5.31.6</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_Toc138309577 \h </w:instrText>
      </w:r>
      <w:r>
        <w:fldChar w:fldCharType="separate"/>
      </w:r>
      <w:r>
        <w:t>432</w:t>
      </w:r>
      <w:r>
        <w:fldChar w:fldCharType="end"/>
      </w:r>
    </w:p>
    <w:p w14:paraId="72157676" w14:textId="21DDA0A5" w:rsidR="005A13C0" w:rsidRDefault="005A13C0">
      <w:pPr>
        <w:pStyle w:val="TOC3"/>
        <w:rPr>
          <w:rFonts w:asciiTheme="minorHAnsi" w:eastAsiaTheme="minorEastAsia" w:hAnsiTheme="minorHAnsi" w:cstheme="minorBidi"/>
          <w:kern w:val="2"/>
          <w:sz w:val="22"/>
          <w:szCs w:val="22"/>
          <w14:ligatures w14:val="standardContextual"/>
        </w:rPr>
      </w:pPr>
      <w:r>
        <w:t>5.31.7</w:t>
      </w:r>
      <w:r>
        <w:rPr>
          <w:rFonts w:asciiTheme="minorHAnsi" w:eastAsiaTheme="minorEastAsia" w:hAnsiTheme="minorHAnsi" w:cstheme="minorBidi"/>
          <w:kern w:val="2"/>
          <w:sz w:val="22"/>
          <w:szCs w:val="22"/>
          <w14:ligatures w14:val="standardContextual"/>
        </w:rPr>
        <w:tab/>
      </w:r>
      <w:r>
        <w:t>Power Saving Enhancements</w:t>
      </w:r>
      <w:r>
        <w:tab/>
      </w:r>
      <w:r>
        <w:fldChar w:fldCharType="begin" w:fldLock="1"/>
      </w:r>
      <w:r>
        <w:instrText xml:space="preserve"> PAGEREF _Toc138309578 \h </w:instrText>
      </w:r>
      <w:r>
        <w:fldChar w:fldCharType="separate"/>
      </w:r>
      <w:r>
        <w:t>432</w:t>
      </w:r>
      <w:r>
        <w:fldChar w:fldCharType="end"/>
      </w:r>
    </w:p>
    <w:p w14:paraId="3C6E8940" w14:textId="19C76AE7" w:rsidR="005A13C0" w:rsidRDefault="005A13C0">
      <w:pPr>
        <w:pStyle w:val="TOC4"/>
        <w:rPr>
          <w:rFonts w:asciiTheme="minorHAnsi" w:eastAsiaTheme="minorEastAsia" w:hAnsiTheme="minorHAnsi" w:cstheme="minorBidi"/>
          <w:kern w:val="2"/>
          <w:sz w:val="22"/>
          <w:szCs w:val="22"/>
          <w14:ligatures w14:val="standardContextual"/>
        </w:rPr>
      </w:pPr>
      <w:r>
        <w:t>5.31.7.1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_Toc138309579 \h </w:instrText>
      </w:r>
      <w:r>
        <w:fldChar w:fldCharType="separate"/>
      </w:r>
      <w:r>
        <w:t>432</w:t>
      </w:r>
      <w:r>
        <w:fldChar w:fldCharType="end"/>
      </w:r>
    </w:p>
    <w:p w14:paraId="779423CE" w14:textId="1F1FD124" w:rsidR="005A13C0" w:rsidRDefault="005A13C0">
      <w:pPr>
        <w:pStyle w:val="TOC4"/>
        <w:rPr>
          <w:rFonts w:asciiTheme="minorHAnsi" w:eastAsiaTheme="minorEastAsia" w:hAnsiTheme="minorHAnsi" w:cstheme="minorBidi"/>
          <w:kern w:val="2"/>
          <w:sz w:val="22"/>
          <w:szCs w:val="22"/>
          <w14:ligatures w14:val="standardContextual"/>
        </w:rPr>
      </w:pPr>
      <w:r>
        <w:t>5.31.7.2</w:t>
      </w:r>
      <w:r>
        <w:rPr>
          <w:rFonts w:asciiTheme="minorHAnsi" w:eastAsiaTheme="minorEastAsia" w:hAnsiTheme="minorHAnsi" w:cstheme="minorBidi"/>
          <w:kern w:val="2"/>
          <w:sz w:val="22"/>
          <w:szCs w:val="22"/>
          <w14:ligatures w14:val="standardContextual"/>
        </w:rPr>
        <w:tab/>
      </w:r>
      <w:r>
        <w:t>Extended Discontinuous Reception (DRX) for CM-IDLE and CM-CONNECTED with RRC-INACTIVE</w:t>
      </w:r>
      <w:r>
        <w:tab/>
      </w:r>
      <w:r>
        <w:fldChar w:fldCharType="begin" w:fldLock="1"/>
      </w:r>
      <w:r>
        <w:instrText xml:space="preserve"> PAGEREF _Toc138309580 \h </w:instrText>
      </w:r>
      <w:r>
        <w:fldChar w:fldCharType="separate"/>
      </w:r>
      <w:r>
        <w:t>433</w:t>
      </w:r>
      <w:r>
        <w:fldChar w:fldCharType="end"/>
      </w:r>
    </w:p>
    <w:p w14:paraId="092E8196" w14:textId="1FA9AF16" w:rsidR="005A13C0" w:rsidRDefault="005A13C0">
      <w:pPr>
        <w:pStyle w:val="TOC5"/>
        <w:rPr>
          <w:rFonts w:asciiTheme="minorHAnsi" w:eastAsiaTheme="minorEastAsia" w:hAnsiTheme="minorHAnsi" w:cstheme="minorBidi"/>
          <w:kern w:val="2"/>
          <w:sz w:val="22"/>
          <w:szCs w:val="22"/>
          <w14:ligatures w14:val="standardContextual"/>
        </w:rPr>
      </w:pPr>
      <w:r>
        <w:t>5.31.7.2.1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_Toc138309581 \h </w:instrText>
      </w:r>
      <w:r>
        <w:fldChar w:fldCharType="separate"/>
      </w:r>
      <w:r>
        <w:t>433</w:t>
      </w:r>
      <w:r>
        <w:fldChar w:fldCharType="end"/>
      </w:r>
    </w:p>
    <w:p w14:paraId="582E12C2" w14:textId="3F45E88A" w:rsidR="005A13C0" w:rsidRDefault="005A13C0">
      <w:pPr>
        <w:pStyle w:val="TOC5"/>
        <w:rPr>
          <w:rFonts w:asciiTheme="minorHAnsi" w:eastAsiaTheme="minorEastAsia" w:hAnsiTheme="minorHAnsi" w:cstheme="minorBidi"/>
          <w:kern w:val="2"/>
          <w:sz w:val="22"/>
          <w:szCs w:val="22"/>
          <w14:ligatures w14:val="standardContextual"/>
        </w:rPr>
      </w:pPr>
      <w:r>
        <w:t>5.31.7.2.2</w:t>
      </w:r>
      <w:r>
        <w:rPr>
          <w:rFonts w:asciiTheme="minorHAnsi" w:eastAsiaTheme="minorEastAsia" w:hAnsiTheme="minorHAnsi" w:cstheme="minorBidi"/>
          <w:kern w:val="2"/>
          <w:sz w:val="22"/>
          <w:szCs w:val="22"/>
          <w14:ligatures w14:val="standardContextual"/>
        </w:rPr>
        <w:tab/>
      </w:r>
      <w:r>
        <w:t>Paging for extended idle mode DRX in E-UTRA and NR connected to 5GC</w:t>
      </w:r>
      <w:r>
        <w:tab/>
      </w:r>
      <w:r>
        <w:fldChar w:fldCharType="begin" w:fldLock="1"/>
      </w:r>
      <w:r>
        <w:instrText xml:space="preserve"> PAGEREF _Toc138309582 \h </w:instrText>
      </w:r>
      <w:r>
        <w:fldChar w:fldCharType="separate"/>
      </w:r>
      <w:r>
        <w:t>434</w:t>
      </w:r>
      <w:r>
        <w:fldChar w:fldCharType="end"/>
      </w:r>
    </w:p>
    <w:p w14:paraId="7A929050" w14:textId="5232D095" w:rsidR="005A13C0" w:rsidRDefault="005A13C0">
      <w:pPr>
        <w:pStyle w:val="TOC5"/>
        <w:rPr>
          <w:rFonts w:asciiTheme="minorHAnsi" w:eastAsiaTheme="minorEastAsia" w:hAnsiTheme="minorHAnsi" w:cstheme="minorBidi"/>
          <w:kern w:val="2"/>
          <w:sz w:val="22"/>
          <w:szCs w:val="22"/>
          <w14:ligatures w14:val="standardContextual"/>
        </w:rPr>
      </w:pPr>
      <w:r>
        <w:lastRenderedPageBreak/>
        <w:t>5.31.7.2.3</w:t>
      </w:r>
      <w:r>
        <w:rPr>
          <w:rFonts w:asciiTheme="minorHAnsi" w:eastAsiaTheme="minorEastAsia" w:hAnsiTheme="minorHAnsi" w:cstheme="minorBidi"/>
          <w:kern w:val="2"/>
          <w:sz w:val="22"/>
          <w:szCs w:val="22"/>
          <w14:ligatures w14:val="standardContextual"/>
        </w:rPr>
        <w:tab/>
      </w:r>
      <w:r>
        <w:t>Paging for a UE registered in a tracking area with heterogeneous support of extended idle mode DRX</w:t>
      </w:r>
      <w:r>
        <w:tab/>
      </w:r>
      <w:r>
        <w:fldChar w:fldCharType="begin" w:fldLock="1"/>
      </w:r>
      <w:r>
        <w:instrText xml:space="preserve"> PAGEREF _Toc138309583 \h </w:instrText>
      </w:r>
      <w:r>
        <w:fldChar w:fldCharType="separate"/>
      </w:r>
      <w:r>
        <w:t>435</w:t>
      </w:r>
      <w:r>
        <w:fldChar w:fldCharType="end"/>
      </w:r>
    </w:p>
    <w:p w14:paraId="63B74638" w14:textId="2DA73417" w:rsidR="005A13C0" w:rsidRDefault="005A13C0">
      <w:pPr>
        <w:pStyle w:val="TOC5"/>
        <w:rPr>
          <w:rFonts w:asciiTheme="minorHAnsi" w:eastAsiaTheme="minorEastAsia" w:hAnsiTheme="minorHAnsi" w:cstheme="minorBidi"/>
          <w:kern w:val="2"/>
          <w:sz w:val="22"/>
          <w:szCs w:val="22"/>
          <w14:ligatures w14:val="standardContextual"/>
        </w:rPr>
      </w:pPr>
      <w:r>
        <w:t>5.31.7.2.4</w:t>
      </w:r>
      <w:r>
        <w:rPr>
          <w:rFonts w:asciiTheme="minorHAnsi" w:eastAsiaTheme="minorEastAsia" w:hAnsiTheme="minorHAnsi" w:cstheme="minorBidi"/>
          <w:kern w:val="2"/>
          <w:sz w:val="22"/>
          <w:szCs w:val="22"/>
          <w14:ligatures w14:val="standardContextual"/>
        </w:rPr>
        <w:tab/>
      </w:r>
      <w:r>
        <w:t>Paging for extended DRX for RRC_INACTIVE in NR connected to 5GC</w:t>
      </w:r>
      <w:r>
        <w:tab/>
      </w:r>
      <w:r>
        <w:fldChar w:fldCharType="begin" w:fldLock="1"/>
      </w:r>
      <w:r>
        <w:instrText xml:space="preserve"> PAGEREF _Toc138309584 \h </w:instrText>
      </w:r>
      <w:r>
        <w:fldChar w:fldCharType="separate"/>
      </w:r>
      <w:r>
        <w:t>436</w:t>
      </w:r>
      <w:r>
        <w:fldChar w:fldCharType="end"/>
      </w:r>
    </w:p>
    <w:p w14:paraId="090DC79C" w14:textId="7D6044D2" w:rsidR="005A13C0" w:rsidRDefault="005A13C0">
      <w:pPr>
        <w:pStyle w:val="TOC4"/>
        <w:rPr>
          <w:rFonts w:asciiTheme="minorHAnsi" w:eastAsiaTheme="minorEastAsia" w:hAnsiTheme="minorHAnsi" w:cstheme="minorBidi"/>
          <w:kern w:val="2"/>
          <w:sz w:val="22"/>
          <w:szCs w:val="22"/>
          <w14:ligatures w14:val="standardContextual"/>
        </w:rPr>
      </w:pPr>
      <w:r>
        <w:t>5.31.7.3</w:t>
      </w:r>
      <w:r>
        <w:rPr>
          <w:rFonts w:asciiTheme="minorHAnsi" w:eastAsiaTheme="minorEastAsia" w:hAnsiTheme="minorHAnsi" w:cstheme="minorBidi"/>
          <w:kern w:val="2"/>
          <w:sz w:val="22"/>
          <w:szCs w:val="22"/>
          <w14:ligatures w14:val="standardContextual"/>
        </w:rPr>
        <w:tab/>
      </w:r>
      <w:r>
        <w:t>MICO mode with Extended Connected Time</w:t>
      </w:r>
      <w:r>
        <w:tab/>
      </w:r>
      <w:r>
        <w:fldChar w:fldCharType="begin" w:fldLock="1"/>
      </w:r>
      <w:r>
        <w:instrText xml:space="preserve"> PAGEREF _Toc138309585 \h </w:instrText>
      </w:r>
      <w:r>
        <w:fldChar w:fldCharType="separate"/>
      </w:r>
      <w:r>
        <w:t>436</w:t>
      </w:r>
      <w:r>
        <w:fldChar w:fldCharType="end"/>
      </w:r>
    </w:p>
    <w:p w14:paraId="70AF6969" w14:textId="56364A8D" w:rsidR="005A13C0" w:rsidRDefault="005A13C0">
      <w:pPr>
        <w:pStyle w:val="TOC4"/>
        <w:rPr>
          <w:rFonts w:asciiTheme="minorHAnsi" w:eastAsiaTheme="minorEastAsia" w:hAnsiTheme="minorHAnsi" w:cstheme="minorBidi"/>
          <w:kern w:val="2"/>
          <w:sz w:val="22"/>
          <w:szCs w:val="22"/>
          <w14:ligatures w14:val="standardContextual"/>
        </w:rPr>
      </w:pPr>
      <w:r>
        <w:t>5.31.7.4</w:t>
      </w:r>
      <w:r>
        <w:rPr>
          <w:rFonts w:asciiTheme="minorHAnsi" w:eastAsiaTheme="minorEastAsia" w:hAnsiTheme="minorHAnsi" w:cstheme="minorBidi"/>
          <w:kern w:val="2"/>
          <w:sz w:val="22"/>
          <w:szCs w:val="22"/>
          <w14:ligatures w14:val="standardContextual"/>
        </w:rPr>
        <w:tab/>
      </w:r>
      <w:r>
        <w:t>MICO mode with Active Time</w:t>
      </w:r>
      <w:r>
        <w:tab/>
      </w:r>
      <w:r>
        <w:fldChar w:fldCharType="begin" w:fldLock="1"/>
      </w:r>
      <w:r>
        <w:instrText xml:space="preserve"> PAGEREF _Toc138309586 \h </w:instrText>
      </w:r>
      <w:r>
        <w:fldChar w:fldCharType="separate"/>
      </w:r>
      <w:r>
        <w:t>436</w:t>
      </w:r>
      <w:r>
        <w:fldChar w:fldCharType="end"/>
      </w:r>
    </w:p>
    <w:p w14:paraId="146BD4C3" w14:textId="0D656D5F" w:rsidR="005A13C0" w:rsidRDefault="005A13C0">
      <w:pPr>
        <w:pStyle w:val="TOC4"/>
        <w:rPr>
          <w:rFonts w:asciiTheme="minorHAnsi" w:eastAsiaTheme="minorEastAsia" w:hAnsiTheme="minorHAnsi" w:cstheme="minorBidi"/>
          <w:kern w:val="2"/>
          <w:sz w:val="22"/>
          <w:szCs w:val="22"/>
          <w14:ligatures w14:val="standardContextual"/>
        </w:rPr>
      </w:pPr>
      <w:r>
        <w:t>5.31.7.5</w:t>
      </w:r>
      <w:r>
        <w:rPr>
          <w:rFonts w:asciiTheme="minorHAnsi" w:eastAsiaTheme="minorEastAsia" w:hAnsiTheme="minorHAnsi" w:cstheme="minorBidi"/>
          <w:kern w:val="2"/>
          <w:sz w:val="22"/>
          <w:szCs w:val="22"/>
          <w14:ligatures w14:val="standardContextual"/>
        </w:rPr>
        <w:tab/>
      </w:r>
      <w:r>
        <w:t>MICO mode and Periodic Registration Timer Control</w:t>
      </w:r>
      <w:r>
        <w:tab/>
      </w:r>
      <w:r>
        <w:fldChar w:fldCharType="begin" w:fldLock="1"/>
      </w:r>
      <w:r>
        <w:instrText xml:space="preserve"> PAGEREF _Toc138309587 \h </w:instrText>
      </w:r>
      <w:r>
        <w:fldChar w:fldCharType="separate"/>
      </w:r>
      <w:r>
        <w:t>437</w:t>
      </w:r>
      <w:r>
        <w:fldChar w:fldCharType="end"/>
      </w:r>
    </w:p>
    <w:p w14:paraId="07CDFACF" w14:textId="27B5EB7E" w:rsidR="005A13C0" w:rsidRDefault="005A13C0">
      <w:pPr>
        <w:pStyle w:val="TOC3"/>
        <w:rPr>
          <w:rFonts w:asciiTheme="minorHAnsi" w:eastAsiaTheme="minorEastAsia" w:hAnsiTheme="minorHAnsi" w:cstheme="minorBidi"/>
          <w:kern w:val="2"/>
          <w:sz w:val="22"/>
          <w:szCs w:val="22"/>
          <w14:ligatures w14:val="standardContextual"/>
        </w:rPr>
      </w:pPr>
      <w:r>
        <w:t>5.31.8</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_Toc138309588 \h </w:instrText>
      </w:r>
      <w:r>
        <w:fldChar w:fldCharType="separate"/>
      </w:r>
      <w:r>
        <w:t>437</w:t>
      </w:r>
      <w:r>
        <w:fldChar w:fldCharType="end"/>
      </w:r>
    </w:p>
    <w:p w14:paraId="041B92FF" w14:textId="735798EC" w:rsidR="005A13C0" w:rsidRDefault="005A13C0">
      <w:pPr>
        <w:pStyle w:val="TOC3"/>
        <w:rPr>
          <w:rFonts w:asciiTheme="minorHAnsi" w:eastAsiaTheme="minorEastAsia" w:hAnsiTheme="minorHAnsi" w:cstheme="minorBidi"/>
          <w:kern w:val="2"/>
          <w:sz w:val="22"/>
          <w:szCs w:val="22"/>
          <w14:ligatures w14:val="standardContextual"/>
        </w:rPr>
      </w:pPr>
      <w:r>
        <w:t>5.31.9</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_Toc138309589 \h </w:instrText>
      </w:r>
      <w:r>
        <w:fldChar w:fldCharType="separate"/>
      </w:r>
      <w:r>
        <w:t>438</w:t>
      </w:r>
      <w:r>
        <w:fldChar w:fldCharType="end"/>
      </w:r>
    </w:p>
    <w:p w14:paraId="30E2F22A" w14:textId="59608E1C" w:rsidR="005A13C0" w:rsidRDefault="005A13C0">
      <w:pPr>
        <w:pStyle w:val="TOC3"/>
        <w:rPr>
          <w:rFonts w:asciiTheme="minorHAnsi" w:eastAsiaTheme="minorEastAsia" w:hAnsiTheme="minorHAnsi" w:cstheme="minorBidi"/>
          <w:kern w:val="2"/>
          <w:sz w:val="22"/>
          <w:szCs w:val="22"/>
          <w14:ligatures w14:val="standardContextual"/>
        </w:rPr>
      </w:pPr>
      <w:r>
        <w:t>5.31.10</w:t>
      </w:r>
      <w:r>
        <w:rPr>
          <w:rFonts w:asciiTheme="minorHAnsi" w:eastAsiaTheme="minorEastAsia" w:hAnsiTheme="minorHAnsi" w:cstheme="minorBidi"/>
          <w:kern w:val="2"/>
          <w:sz w:val="22"/>
          <w:szCs w:val="22"/>
          <w14:ligatures w14:val="standardContextual"/>
        </w:rPr>
        <w:tab/>
      </w:r>
      <w:r>
        <w:t>NB-IoT UE Radio Capability Handling</w:t>
      </w:r>
      <w:r>
        <w:tab/>
      </w:r>
      <w:r>
        <w:fldChar w:fldCharType="begin" w:fldLock="1"/>
      </w:r>
      <w:r>
        <w:instrText xml:space="preserve"> PAGEREF _Toc138309590 \h </w:instrText>
      </w:r>
      <w:r>
        <w:fldChar w:fldCharType="separate"/>
      </w:r>
      <w:r>
        <w:t>439</w:t>
      </w:r>
      <w:r>
        <w:fldChar w:fldCharType="end"/>
      </w:r>
    </w:p>
    <w:p w14:paraId="0D711193" w14:textId="6EBA8750" w:rsidR="005A13C0" w:rsidRDefault="005A13C0">
      <w:pPr>
        <w:pStyle w:val="TOC3"/>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Inter-RAT idle mode mobility to and from NB-IoT</w:t>
      </w:r>
      <w:r>
        <w:tab/>
      </w:r>
      <w:r>
        <w:fldChar w:fldCharType="begin" w:fldLock="1"/>
      </w:r>
      <w:r>
        <w:instrText xml:space="preserve"> PAGEREF _Toc138309591 \h </w:instrText>
      </w:r>
      <w:r>
        <w:fldChar w:fldCharType="separate"/>
      </w:r>
      <w:r>
        <w:t>439</w:t>
      </w:r>
      <w:r>
        <w:fldChar w:fldCharType="end"/>
      </w:r>
    </w:p>
    <w:p w14:paraId="45BBDF7C" w14:textId="3EEC3C78" w:rsidR="005A13C0" w:rsidRDefault="005A13C0">
      <w:pPr>
        <w:pStyle w:val="TOC3"/>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_Toc138309592 \h </w:instrText>
      </w:r>
      <w:r>
        <w:fldChar w:fldCharType="separate"/>
      </w:r>
      <w:r>
        <w:t>439</w:t>
      </w:r>
      <w:r>
        <w:fldChar w:fldCharType="end"/>
      </w:r>
    </w:p>
    <w:p w14:paraId="537982E5" w14:textId="6FCE52B4" w:rsidR="005A13C0" w:rsidRDefault="005A13C0">
      <w:pPr>
        <w:pStyle w:val="TOC3"/>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_Toc138309593 \h </w:instrText>
      </w:r>
      <w:r>
        <w:fldChar w:fldCharType="separate"/>
      </w:r>
      <w:r>
        <w:t>440</w:t>
      </w:r>
      <w:r>
        <w:fldChar w:fldCharType="end"/>
      </w:r>
    </w:p>
    <w:p w14:paraId="779F65C7" w14:textId="1E712799" w:rsidR="005A13C0" w:rsidRDefault="005A13C0">
      <w:pPr>
        <w:pStyle w:val="TOC3"/>
        <w:rPr>
          <w:rFonts w:asciiTheme="minorHAnsi" w:eastAsiaTheme="minorEastAsia" w:hAnsiTheme="minorHAnsi" w:cstheme="minorBidi"/>
          <w:kern w:val="2"/>
          <w:sz w:val="22"/>
          <w:szCs w:val="22"/>
          <w14:ligatures w14:val="standardContextual"/>
        </w:rPr>
      </w:pPr>
      <w:r>
        <w:t>5.31.14</w:t>
      </w:r>
      <w:r>
        <w:rPr>
          <w:rFonts w:asciiTheme="minorHAnsi" w:eastAsiaTheme="minorEastAsia" w:hAnsiTheme="minorHAnsi" w:cstheme="minorBidi"/>
          <w:kern w:val="2"/>
          <w:sz w:val="22"/>
          <w:szCs w:val="22"/>
          <w14:ligatures w14:val="standardContextual"/>
        </w:rPr>
        <w:tab/>
      </w:r>
      <w:r>
        <w:t>Support of rate control of user data</w:t>
      </w:r>
      <w:r>
        <w:tab/>
      </w:r>
      <w:r>
        <w:fldChar w:fldCharType="begin" w:fldLock="1"/>
      </w:r>
      <w:r>
        <w:instrText xml:space="preserve"> PAGEREF _Toc138309594 \h </w:instrText>
      </w:r>
      <w:r>
        <w:fldChar w:fldCharType="separate"/>
      </w:r>
      <w:r>
        <w:t>441</w:t>
      </w:r>
      <w:r>
        <w:fldChar w:fldCharType="end"/>
      </w:r>
    </w:p>
    <w:p w14:paraId="39107449" w14:textId="7D89EC8F" w:rsidR="005A13C0" w:rsidRDefault="005A13C0">
      <w:pPr>
        <w:pStyle w:val="TOC4"/>
        <w:rPr>
          <w:rFonts w:asciiTheme="minorHAnsi" w:eastAsiaTheme="minorEastAsia" w:hAnsiTheme="minorHAnsi" w:cstheme="minorBidi"/>
          <w:kern w:val="2"/>
          <w:sz w:val="22"/>
          <w:szCs w:val="22"/>
          <w14:ligatures w14:val="standardContextual"/>
        </w:rPr>
      </w:pPr>
      <w:r>
        <w:t>5.31.14.1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_Toc138309595 \h </w:instrText>
      </w:r>
      <w:r>
        <w:fldChar w:fldCharType="separate"/>
      </w:r>
      <w:r>
        <w:t>441</w:t>
      </w:r>
      <w:r>
        <w:fldChar w:fldCharType="end"/>
      </w:r>
    </w:p>
    <w:p w14:paraId="4749EB10" w14:textId="21B3B3B9" w:rsidR="005A13C0" w:rsidRDefault="005A13C0">
      <w:pPr>
        <w:pStyle w:val="TOC4"/>
        <w:rPr>
          <w:rFonts w:asciiTheme="minorHAnsi" w:eastAsiaTheme="minorEastAsia" w:hAnsiTheme="minorHAnsi" w:cstheme="minorBidi"/>
          <w:kern w:val="2"/>
          <w:sz w:val="22"/>
          <w:szCs w:val="22"/>
          <w14:ligatures w14:val="standardContextual"/>
        </w:rPr>
      </w:pPr>
      <w:r>
        <w:t>5.31.14.2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_Toc138309596 \h </w:instrText>
      </w:r>
      <w:r>
        <w:fldChar w:fldCharType="separate"/>
      </w:r>
      <w:r>
        <w:t>441</w:t>
      </w:r>
      <w:r>
        <w:fldChar w:fldCharType="end"/>
      </w:r>
    </w:p>
    <w:p w14:paraId="79CB96C8" w14:textId="074C50B3" w:rsidR="005A13C0" w:rsidRDefault="005A13C0">
      <w:pPr>
        <w:pStyle w:val="TOC4"/>
        <w:rPr>
          <w:rFonts w:asciiTheme="minorHAnsi" w:eastAsiaTheme="minorEastAsia" w:hAnsiTheme="minorHAnsi" w:cstheme="minorBidi"/>
          <w:kern w:val="2"/>
          <w:sz w:val="22"/>
          <w:szCs w:val="22"/>
          <w14:ligatures w14:val="standardContextual"/>
        </w:rPr>
      </w:pPr>
      <w:r>
        <w:t>5.31.14.3</w:t>
      </w:r>
      <w:r>
        <w:rPr>
          <w:rFonts w:asciiTheme="minorHAnsi" w:eastAsiaTheme="minorEastAsia" w:hAnsiTheme="minorHAnsi" w:cstheme="minorBidi"/>
          <w:kern w:val="2"/>
          <w:sz w:val="22"/>
          <w:szCs w:val="22"/>
          <w14:ligatures w14:val="standardContextual"/>
        </w:rPr>
        <w:tab/>
      </w:r>
      <w:r>
        <w:t>Small Data Rate Control</w:t>
      </w:r>
      <w:r>
        <w:tab/>
      </w:r>
      <w:r>
        <w:fldChar w:fldCharType="begin" w:fldLock="1"/>
      </w:r>
      <w:r>
        <w:instrText xml:space="preserve"> PAGEREF _Toc138309597 \h </w:instrText>
      </w:r>
      <w:r>
        <w:fldChar w:fldCharType="separate"/>
      </w:r>
      <w:r>
        <w:t>441</w:t>
      </w:r>
      <w:r>
        <w:fldChar w:fldCharType="end"/>
      </w:r>
    </w:p>
    <w:p w14:paraId="12646BEC" w14:textId="2B222E26" w:rsidR="005A13C0" w:rsidRDefault="005A13C0">
      <w:pPr>
        <w:pStyle w:val="TOC3"/>
        <w:rPr>
          <w:rFonts w:asciiTheme="minorHAnsi" w:eastAsiaTheme="minorEastAsia" w:hAnsiTheme="minorHAnsi" w:cstheme="minorBidi"/>
          <w:kern w:val="2"/>
          <w:sz w:val="22"/>
          <w:szCs w:val="22"/>
          <w14:ligatures w14:val="standardContextual"/>
        </w:rPr>
      </w:pPr>
      <w:r>
        <w:t>5.31.15</w:t>
      </w:r>
      <w:r>
        <w:rPr>
          <w:rFonts w:asciiTheme="minorHAnsi" w:eastAsiaTheme="minorEastAsia" w:hAnsiTheme="minorHAnsi" w:cstheme="minorBidi"/>
          <w:kern w:val="2"/>
          <w:sz w:val="22"/>
          <w:szCs w:val="22"/>
          <w14:ligatures w14:val="standardContextual"/>
        </w:rPr>
        <w:tab/>
      </w:r>
      <w:r>
        <w:t>Control Plane Data Transfer Congestion Control</w:t>
      </w:r>
      <w:r>
        <w:tab/>
      </w:r>
      <w:r>
        <w:fldChar w:fldCharType="begin" w:fldLock="1"/>
      </w:r>
      <w:r>
        <w:instrText xml:space="preserve"> PAGEREF _Toc138309598 \h </w:instrText>
      </w:r>
      <w:r>
        <w:fldChar w:fldCharType="separate"/>
      </w:r>
      <w:r>
        <w:t>443</w:t>
      </w:r>
      <w:r>
        <w:fldChar w:fldCharType="end"/>
      </w:r>
    </w:p>
    <w:p w14:paraId="318CFA8D" w14:textId="2365204D" w:rsidR="005A13C0" w:rsidRDefault="005A13C0">
      <w:pPr>
        <w:pStyle w:val="TOC3"/>
        <w:rPr>
          <w:rFonts w:asciiTheme="minorHAnsi" w:eastAsiaTheme="minorEastAsia" w:hAnsiTheme="minorHAnsi" w:cstheme="minorBidi"/>
          <w:kern w:val="2"/>
          <w:sz w:val="22"/>
          <w:szCs w:val="22"/>
          <w14:ligatures w14:val="standardContextual"/>
        </w:rPr>
      </w:pPr>
      <w:r>
        <w:t>5.31.16</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_Toc138309599 \h </w:instrText>
      </w:r>
      <w:r>
        <w:fldChar w:fldCharType="separate"/>
      </w:r>
      <w:r>
        <w:t>443</w:t>
      </w:r>
      <w:r>
        <w:fldChar w:fldCharType="end"/>
      </w:r>
    </w:p>
    <w:p w14:paraId="0874C772" w14:textId="602E1591" w:rsidR="005A13C0" w:rsidRDefault="005A13C0">
      <w:pPr>
        <w:pStyle w:val="TOC3"/>
        <w:rPr>
          <w:rFonts w:asciiTheme="minorHAnsi" w:eastAsiaTheme="minorEastAsia" w:hAnsiTheme="minorHAnsi" w:cstheme="minorBidi"/>
          <w:kern w:val="2"/>
          <w:sz w:val="22"/>
          <w:szCs w:val="22"/>
          <w14:ligatures w14:val="standardContextual"/>
        </w:rPr>
      </w:pPr>
      <w:r>
        <w:t>5.31.17</w:t>
      </w:r>
      <w:r>
        <w:rPr>
          <w:rFonts w:asciiTheme="minorHAnsi" w:eastAsiaTheme="minorEastAsia" w:hAnsiTheme="minorHAnsi" w:cstheme="minorBidi"/>
          <w:kern w:val="2"/>
          <w:sz w:val="22"/>
          <w:szCs w:val="22"/>
          <w14:ligatures w14:val="standardContextual"/>
        </w:rPr>
        <w:tab/>
      </w:r>
      <w:r>
        <w:t>Inter-UE QoS for NB-IoT</w:t>
      </w:r>
      <w:r>
        <w:tab/>
      </w:r>
      <w:r>
        <w:fldChar w:fldCharType="begin" w:fldLock="1"/>
      </w:r>
      <w:r>
        <w:instrText xml:space="preserve"> PAGEREF _Toc138309600 \h </w:instrText>
      </w:r>
      <w:r>
        <w:fldChar w:fldCharType="separate"/>
      </w:r>
      <w:r>
        <w:t>444</w:t>
      </w:r>
      <w:r>
        <w:fldChar w:fldCharType="end"/>
      </w:r>
    </w:p>
    <w:p w14:paraId="03141A30" w14:textId="2010F3F5" w:rsidR="005A13C0" w:rsidRDefault="005A13C0">
      <w:pPr>
        <w:pStyle w:val="TOC3"/>
        <w:rPr>
          <w:rFonts w:asciiTheme="minorHAnsi" w:eastAsiaTheme="minorEastAsia" w:hAnsiTheme="minorHAnsi" w:cstheme="minorBidi"/>
          <w:kern w:val="2"/>
          <w:sz w:val="22"/>
          <w:szCs w:val="22"/>
          <w14:ligatures w14:val="standardContextual"/>
        </w:rPr>
      </w:pPr>
      <w:r>
        <w:t>5.31.18</w:t>
      </w:r>
      <w:r>
        <w:rPr>
          <w:rFonts w:asciiTheme="minorHAnsi" w:eastAsiaTheme="minorEastAsia" w:hAnsiTheme="minorHAnsi" w:cstheme="minorBidi"/>
          <w:kern w:val="2"/>
          <w:sz w:val="22"/>
          <w:szCs w:val="22"/>
          <w14:ligatures w14:val="standardContextual"/>
        </w:rPr>
        <w:tab/>
      </w:r>
      <w:r>
        <w:t>User Plane CIoT 5GS Optimisation</w:t>
      </w:r>
      <w:r>
        <w:tab/>
      </w:r>
      <w:r>
        <w:fldChar w:fldCharType="begin" w:fldLock="1"/>
      </w:r>
      <w:r>
        <w:instrText xml:space="preserve"> PAGEREF _Toc138309601 \h </w:instrText>
      </w:r>
      <w:r>
        <w:fldChar w:fldCharType="separate"/>
      </w:r>
      <w:r>
        <w:t>444</w:t>
      </w:r>
      <w:r>
        <w:fldChar w:fldCharType="end"/>
      </w:r>
    </w:p>
    <w:p w14:paraId="353D58A3" w14:textId="1B7C2083" w:rsidR="005A13C0" w:rsidRDefault="005A13C0">
      <w:pPr>
        <w:pStyle w:val="TOC3"/>
        <w:rPr>
          <w:rFonts w:asciiTheme="minorHAnsi" w:eastAsiaTheme="minorEastAsia" w:hAnsiTheme="minorHAnsi" w:cstheme="minorBidi"/>
          <w:kern w:val="2"/>
          <w:sz w:val="22"/>
          <w:szCs w:val="22"/>
          <w14:ligatures w14:val="standardContextual"/>
        </w:rPr>
      </w:pPr>
      <w:r>
        <w:t>5.31.19</w:t>
      </w:r>
      <w:r>
        <w:rPr>
          <w:rFonts w:asciiTheme="minorHAnsi" w:eastAsiaTheme="minorEastAsia" w:hAnsiTheme="minorHAnsi" w:cstheme="minorBidi"/>
          <w:kern w:val="2"/>
          <w:sz w:val="22"/>
          <w:szCs w:val="22"/>
          <w14:ligatures w14:val="standardContextual"/>
        </w:rPr>
        <w:tab/>
      </w:r>
      <w:r>
        <w:t>QoS model for NB-IoT</w:t>
      </w:r>
      <w:r>
        <w:tab/>
      </w:r>
      <w:r>
        <w:fldChar w:fldCharType="begin" w:fldLock="1"/>
      </w:r>
      <w:r>
        <w:instrText xml:space="preserve"> PAGEREF _Toc138309602 \h </w:instrText>
      </w:r>
      <w:r>
        <w:fldChar w:fldCharType="separate"/>
      </w:r>
      <w:r>
        <w:t>445</w:t>
      </w:r>
      <w:r>
        <w:fldChar w:fldCharType="end"/>
      </w:r>
    </w:p>
    <w:p w14:paraId="0D7E3DB6" w14:textId="29D0467F" w:rsidR="005A13C0" w:rsidRDefault="005A13C0">
      <w:pPr>
        <w:pStyle w:val="TOC3"/>
        <w:rPr>
          <w:rFonts w:asciiTheme="minorHAnsi" w:eastAsiaTheme="minorEastAsia" w:hAnsiTheme="minorHAnsi" w:cstheme="minorBidi"/>
          <w:kern w:val="2"/>
          <w:sz w:val="22"/>
          <w:szCs w:val="22"/>
          <w14:ligatures w14:val="standardContextual"/>
        </w:rPr>
      </w:pPr>
      <w:r>
        <w:t>5.31.20</w:t>
      </w:r>
      <w:r>
        <w:rPr>
          <w:rFonts w:asciiTheme="minorHAnsi" w:eastAsiaTheme="minorEastAsia" w:hAnsiTheme="minorHAnsi" w:cstheme="minorBidi"/>
          <w:kern w:val="2"/>
          <w:sz w:val="22"/>
          <w:szCs w:val="22"/>
          <w14:ligatures w14:val="standardContextual"/>
        </w:rPr>
        <w:tab/>
      </w:r>
      <w:r>
        <w:t>Category M UEs differentiation</w:t>
      </w:r>
      <w:r>
        <w:tab/>
      </w:r>
      <w:r>
        <w:fldChar w:fldCharType="begin" w:fldLock="1"/>
      </w:r>
      <w:r>
        <w:instrText xml:space="preserve"> PAGEREF _Toc138309603 \h </w:instrText>
      </w:r>
      <w:r>
        <w:fldChar w:fldCharType="separate"/>
      </w:r>
      <w:r>
        <w:t>446</w:t>
      </w:r>
      <w:r>
        <w:fldChar w:fldCharType="end"/>
      </w:r>
    </w:p>
    <w:p w14:paraId="3F122717" w14:textId="631F0870" w:rsidR="005A13C0" w:rsidRDefault="005A13C0">
      <w:pPr>
        <w:pStyle w:val="TOC2"/>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Support for ATSSS</w:t>
      </w:r>
      <w:r>
        <w:tab/>
      </w:r>
      <w:r>
        <w:fldChar w:fldCharType="begin" w:fldLock="1"/>
      </w:r>
      <w:r>
        <w:instrText xml:space="preserve"> PAGEREF _Toc138309604 \h </w:instrText>
      </w:r>
      <w:r>
        <w:fldChar w:fldCharType="separate"/>
      </w:r>
      <w:r>
        <w:t>446</w:t>
      </w:r>
      <w:r>
        <w:fldChar w:fldCharType="end"/>
      </w:r>
    </w:p>
    <w:p w14:paraId="36726B22" w14:textId="0FDC7E8B" w:rsidR="005A13C0" w:rsidRDefault="005A13C0">
      <w:pPr>
        <w:pStyle w:val="TOC3"/>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_Toc138309605 \h </w:instrText>
      </w:r>
      <w:r>
        <w:fldChar w:fldCharType="separate"/>
      </w:r>
      <w:r>
        <w:t>446</w:t>
      </w:r>
      <w:r>
        <w:fldChar w:fldCharType="end"/>
      </w:r>
    </w:p>
    <w:p w14:paraId="5E84BFA8" w14:textId="50B4E5F0" w:rsidR="005A13C0" w:rsidRDefault="005A13C0">
      <w:pPr>
        <w:pStyle w:val="TOC3"/>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Multi Access PDU Sessions</w:t>
      </w:r>
      <w:r>
        <w:tab/>
      </w:r>
      <w:r>
        <w:fldChar w:fldCharType="begin" w:fldLock="1"/>
      </w:r>
      <w:r>
        <w:instrText xml:space="preserve"> PAGEREF _Toc138309606 \h </w:instrText>
      </w:r>
      <w:r>
        <w:fldChar w:fldCharType="separate"/>
      </w:r>
      <w:r>
        <w:t>448</w:t>
      </w:r>
      <w:r>
        <w:fldChar w:fldCharType="end"/>
      </w:r>
    </w:p>
    <w:p w14:paraId="25B974BD" w14:textId="7E3C540D" w:rsidR="005A13C0" w:rsidRDefault="005A13C0">
      <w:pPr>
        <w:pStyle w:val="TOC3"/>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Policy for ATSSS Control</w:t>
      </w:r>
      <w:r>
        <w:tab/>
      </w:r>
      <w:r>
        <w:fldChar w:fldCharType="begin" w:fldLock="1"/>
      </w:r>
      <w:r>
        <w:instrText xml:space="preserve"> PAGEREF _Toc138309607 \h </w:instrText>
      </w:r>
      <w:r>
        <w:fldChar w:fldCharType="separate"/>
      </w:r>
      <w:r>
        <w:t>452</w:t>
      </w:r>
      <w:r>
        <w:fldChar w:fldCharType="end"/>
      </w:r>
    </w:p>
    <w:p w14:paraId="56C02EEE" w14:textId="317DF22D" w:rsidR="005A13C0" w:rsidRDefault="005A13C0">
      <w:pPr>
        <w:pStyle w:val="TOC3"/>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QoS Support</w:t>
      </w:r>
      <w:r>
        <w:tab/>
      </w:r>
      <w:r>
        <w:fldChar w:fldCharType="begin" w:fldLock="1"/>
      </w:r>
      <w:r>
        <w:instrText xml:space="preserve"> PAGEREF _Toc138309608 \h </w:instrText>
      </w:r>
      <w:r>
        <w:fldChar w:fldCharType="separate"/>
      </w:r>
      <w:r>
        <w:t>453</w:t>
      </w:r>
      <w:r>
        <w:fldChar w:fldCharType="end"/>
      </w:r>
    </w:p>
    <w:p w14:paraId="25D54A1D" w14:textId="5A58A6A5" w:rsidR="005A13C0" w:rsidRDefault="005A13C0">
      <w:pPr>
        <w:pStyle w:val="TOC3"/>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_Toc138309609 \h </w:instrText>
      </w:r>
      <w:r>
        <w:fldChar w:fldCharType="separate"/>
      </w:r>
      <w:r>
        <w:t>454</w:t>
      </w:r>
      <w:r>
        <w:fldChar w:fldCharType="end"/>
      </w:r>
    </w:p>
    <w:p w14:paraId="0288F25C" w14:textId="361EF058" w:rsidR="005A13C0" w:rsidRDefault="005A13C0">
      <w:pPr>
        <w:pStyle w:val="TOC4"/>
        <w:rPr>
          <w:rFonts w:asciiTheme="minorHAnsi" w:eastAsiaTheme="minorEastAsia" w:hAnsiTheme="minorHAnsi" w:cstheme="minorBidi"/>
          <w:kern w:val="2"/>
          <w:sz w:val="22"/>
          <w:szCs w:val="22"/>
          <w14:ligatures w14:val="standardContextual"/>
        </w:rPr>
      </w:pPr>
      <w:r>
        <w:t>5.32.5.1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_Toc138309610 \h </w:instrText>
      </w:r>
      <w:r>
        <w:fldChar w:fldCharType="separate"/>
      </w:r>
      <w:r>
        <w:t>454</w:t>
      </w:r>
      <w:r>
        <w:fldChar w:fldCharType="end"/>
      </w:r>
    </w:p>
    <w:p w14:paraId="5AC67342" w14:textId="5557D173" w:rsidR="005A13C0" w:rsidRDefault="005A13C0">
      <w:pPr>
        <w:pStyle w:val="TOC4"/>
        <w:rPr>
          <w:rFonts w:asciiTheme="minorHAnsi" w:eastAsiaTheme="minorEastAsia" w:hAnsiTheme="minorHAnsi" w:cstheme="minorBidi"/>
          <w:kern w:val="2"/>
          <w:sz w:val="22"/>
          <w:szCs w:val="22"/>
          <w14:ligatures w14:val="standardContextual"/>
        </w:rPr>
      </w:pPr>
      <w:r>
        <w:t>5.32.5.1a</w:t>
      </w:r>
      <w:r>
        <w:rPr>
          <w:rFonts w:asciiTheme="minorHAnsi" w:eastAsiaTheme="minorEastAsia" w:hAnsiTheme="minorHAnsi" w:cstheme="minorBidi"/>
          <w:kern w:val="2"/>
          <w:sz w:val="22"/>
          <w:szCs w:val="22"/>
          <w14:ligatures w14:val="standardContextual"/>
        </w:rPr>
        <w:tab/>
      </w:r>
      <w:r>
        <w:t>Address of PMF messages</w:t>
      </w:r>
      <w:r>
        <w:tab/>
      </w:r>
      <w:r>
        <w:fldChar w:fldCharType="begin" w:fldLock="1"/>
      </w:r>
      <w:r>
        <w:instrText xml:space="preserve"> PAGEREF _Toc138309611 \h </w:instrText>
      </w:r>
      <w:r>
        <w:fldChar w:fldCharType="separate"/>
      </w:r>
      <w:r>
        <w:t>457</w:t>
      </w:r>
      <w:r>
        <w:fldChar w:fldCharType="end"/>
      </w:r>
    </w:p>
    <w:p w14:paraId="0A40A1E5" w14:textId="7E5F8A32" w:rsidR="005A13C0" w:rsidRDefault="005A13C0">
      <w:pPr>
        <w:pStyle w:val="TOC4"/>
        <w:rPr>
          <w:rFonts w:asciiTheme="minorHAnsi" w:eastAsiaTheme="minorEastAsia" w:hAnsiTheme="minorHAnsi" w:cstheme="minorBidi"/>
          <w:kern w:val="2"/>
          <w:sz w:val="22"/>
          <w:szCs w:val="22"/>
          <w14:ligatures w14:val="standardContextual"/>
        </w:rPr>
      </w:pPr>
      <w:r>
        <w:t>5.32.5.2</w:t>
      </w:r>
      <w:r>
        <w:rPr>
          <w:rFonts w:asciiTheme="minorHAnsi" w:eastAsiaTheme="minorEastAsia" w:hAnsiTheme="minorHAnsi" w:cstheme="minorBidi"/>
          <w:kern w:val="2"/>
          <w:sz w:val="22"/>
          <w:szCs w:val="22"/>
          <w14:ligatures w14:val="standardContextual"/>
        </w:rPr>
        <w:tab/>
      </w:r>
      <w:r>
        <w:t>Round Trip Time Measurements</w:t>
      </w:r>
      <w:r>
        <w:tab/>
      </w:r>
      <w:r>
        <w:fldChar w:fldCharType="begin" w:fldLock="1"/>
      </w:r>
      <w:r>
        <w:instrText xml:space="preserve"> PAGEREF _Toc138309612 \h </w:instrText>
      </w:r>
      <w:r>
        <w:fldChar w:fldCharType="separate"/>
      </w:r>
      <w:r>
        <w:t>458</w:t>
      </w:r>
      <w:r>
        <w:fldChar w:fldCharType="end"/>
      </w:r>
    </w:p>
    <w:p w14:paraId="6C8F7C6B" w14:textId="68FE45D5" w:rsidR="005A13C0" w:rsidRDefault="005A13C0">
      <w:pPr>
        <w:pStyle w:val="TOC4"/>
        <w:rPr>
          <w:rFonts w:asciiTheme="minorHAnsi" w:eastAsiaTheme="minorEastAsia" w:hAnsiTheme="minorHAnsi" w:cstheme="minorBidi"/>
          <w:kern w:val="2"/>
          <w:sz w:val="22"/>
          <w:szCs w:val="22"/>
          <w14:ligatures w14:val="standardContextual"/>
        </w:rPr>
      </w:pPr>
      <w:r>
        <w:t>5.32.5.2a</w:t>
      </w:r>
      <w:r>
        <w:rPr>
          <w:rFonts w:asciiTheme="minorHAnsi" w:eastAsiaTheme="minorEastAsia" w:hAnsiTheme="minorHAnsi" w:cstheme="minorBidi"/>
          <w:kern w:val="2"/>
          <w:sz w:val="22"/>
          <w:szCs w:val="22"/>
          <w14:ligatures w14:val="standardContextual"/>
        </w:rPr>
        <w:tab/>
      </w:r>
      <w:r>
        <w:t>Packet Loss Rate Measurements</w:t>
      </w:r>
      <w:r>
        <w:tab/>
      </w:r>
      <w:r>
        <w:fldChar w:fldCharType="begin" w:fldLock="1"/>
      </w:r>
      <w:r>
        <w:instrText xml:space="preserve"> PAGEREF _Toc138309613 \h </w:instrText>
      </w:r>
      <w:r>
        <w:fldChar w:fldCharType="separate"/>
      </w:r>
      <w:r>
        <w:t>458</w:t>
      </w:r>
      <w:r>
        <w:fldChar w:fldCharType="end"/>
      </w:r>
    </w:p>
    <w:p w14:paraId="57A517D8" w14:textId="2540E861" w:rsidR="005A13C0" w:rsidRDefault="005A13C0">
      <w:pPr>
        <w:pStyle w:val="TOC4"/>
        <w:rPr>
          <w:rFonts w:asciiTheme="minorHAnsi" w:eastAsiaTheme="minorEastAsia" w:hAnsiTheme="minorHAnsi" w:cstheme="minorBidi"/>
          <w:kern w:val="2"/>
          <w:sz w:val="22"/>
          <w:szCs w:val="22"/>
          <w14:ligatures w14:val="standardContextual"/>
        </w:rPr>
      </w:pPr>
      <w:r>
        <w:t>5.32.5.3</w:t>
      </w:r>
      <w:r>
        <w:rPr>
          <w:rFonts w:asciiTheme="minorHAnsi" w:eastAsiaTheme="minorEastAsia" w:hAnsiTheme="minorHAnsi" w:cstheme="minorBidi"/>
          <w:kern w:val="2"/>
          <w:sz w:val="22"/>
          <w:szCs w:val="22"/>
          <w14:ligatures w14:val="standardContextual"/>
        </w:rPr>
        <w:tab/>
      </w:r>
      <w:r>
        <w:t>Access Availability/Unavailability Report</w:t>
      </w:r>
      <w:r>
        <w:tab/>
      </w:r>
      <w:r>
        <w:fldChar w:fldCharType="begin" w:fldLock="1"/>
      </w:r>
      <w:r>
        <w:instrText xml:space="preserve"> PAGEREF _Toc138309614 \h </w:instrText>
      </w:r>
      <w:r>
        <w:fldChar w:fldCharType="separate"/>
      </w:r>
      <w:r>
        <w:t>459</w:t>
      </w:r>
      <w:r>
        <w:fldChar w:fldCharType="end"/>
      </w:r>
    </w:p>
    <w:p w14:paraId="7390A6C9" w14:textId="130A350F" w:rsidR="005A13C0" w:rsidRDefault="005A13C0">
      <w:pPr>
        <w:pStyle w:val="TOC4"/>
        <w:rPr>
          <w:rFonts w:asciiTheme="minorHAnsi" w:eastAsiaTheme="minorEastAsia" w:hAnsiTheme="minorHAnsi" w:cstheme="minorBidi"/>
          <w:kern w:val="2"/>
          <w:sz w:val="22"/>
          <w:szCs w:val="22"/>
          <w14:ligatures w14:val="standardContextual"/>
        </w:rPr>
      </w:pPr>
      <w:r>
        <w:t>5.32.5.4</w:t>
      </w:r>
      <w:r>
        <w:rPr>
          <w:rFonts w:asciiTheme="minorHAnsi" w:eastAsiaTheme="minorEastAsia" w:hAnsiTheme="minorHAnsi" w:cstheme="minorBidi"/>
          <w:kern w:val="2"/>
          <w:sz w:val="22"/>
          <w:szCs w:val="22"/>
          <w14:ligatures w14:val="standardContextual"/>
        </w:rPr>
        <w:tab/>
      </w:r>
      <w:r>
        <w:t>Protocol stack for user plane measurements and measurement reports</w:t>
      </w:r>
      <w:r>
        <w:tab/>
      </w:r>
      <w:r>
        <w:fldChar w:fldCharType="begin" w:fldLock="1"/>
      </w:r>
      <w:r>
        <w:instrText xml:space="preserve"> PAGEREF _Toc138309615 \h </w:instrText>
      </w:r>
      <w:r>
        <w:fldChar w:fldCharType="separate"/>
      </w:r>
      <w:r>
        <w:t>459</w:t>
      </w:r>
      <w:r>
        <w:fldChar w:fldCharType="end"/>
      </w:r>
    </w:p>
    <w:p w14:paraId="0F5B6DC0" w14:textId="33F69558" w:rsidR="005A13C0" w:rsidRDefault="005A13C0">
      <w:pPr>
        <w:pStyle w:val="TOC4"/>
        <w:rPr>
          <w:rFonts w:asciiTheme="minorHAnsi" w:eastAsiaTheme="minorEastAsia" w:hAnsiTheme="minorHAnsi" w:cstheme="minorBidi"/>
          <w:kern w:val="2"/>
          <w:sz w:val="22"/>
          <w:szCs w:val="22"/>
          <w14:ligatures w14:val="standardContextual"/>
        </w:rPr>
      </w:pPr>
      <w:r>
        <w:t>5.32.5.5</w:t>
      </w:r>
      <w:r>
        <w:rPr>
          <w:rFonts w:asciiTheme="minorHAnsi" w:eastAsiaTheme="minorEastAsia" w:hAnsiTheme="minorHAnsi" w:cstheme="minorBidi"/>
          <w:kern w:val="2"/>
          <w:sz w:val="22"/>
          <w:szCs w:val="22"/>
          <w14:ligatures w14:val="standardContextual"/>
        </w:rPr>
        <w:tab/>
      </w:r>
      <w:r>
        <w:t>UE Assistance Operation</w:t>
      </w:r>
      <w:r>
        <w:tab/>
      </w:r>
      <w:r>
        <w:fldChar w:fldCharType="begin" w:fldLock="1"/>
      </w:r>
      <w:r>
        <w:instrText xml:space="preserve"> PAGEREF _Toc138309616 \h </w:instrText>
      </w:r>
      <w:r>
        <w:fldChar w:fldCharType="separate"/>
      </w:r>
      <w:r>
        <w:t>460</w:t>
      </w:r>
      <w:r>
        <w:fldChar w:fldCharType="end"/>
      </w:r>
    </w:p>
    <w:p w14:paraId="418E14A0" w14:textId="2827FB3B" w:rsidR="005A13C0" w:rsidRDefault="005A13C0">
      <w:pPr>
        <w:pStyle w:val="TOC4"/>
        <w:rPr>
          <w:rFonts w:asciiTheme="minorHAnsi" w:eastAsiaTheme="minorEastAsia" w:hAnsiTheme="minorHAnsi" w:cstheme="minorBidi"/>
          <w:kern w:val="2"/>
          <w:sz w:val="22"/>
          <w:szCs w:val="22"/>
          <w14:ligatures w14:val="standardContextual"/>
        </w:rPr>
      </w:pPr>
      <w:r>
        <w:t>5.32.5.6</w:t>
      </w:r>
      <w:r>
        <w:rPr>
          <w:rFonts w:asciiTheme="minorHAnsi" w:eastAsiaTheme="minorEastAsia" w:hAnsiTheme="minorHAnsi" w:cstheme="minorBidi"/>
          <w:kern w:val="2"/>
          <w:sz w:val="22"/>
          <w:szCs w:val="22"/>
          <w14:ligatures w14:val="standardContextual"/>
        </w:rPr>
        <w:tab/>
      </w:r>
      <w:r>
        <w:t>Suspend and Resume Traffic Duplication</w:t>
      </w:r>
      <w:r>
        <w:tab/>
      </w:r>
      <w:r>
        <w:fldChar w:fldCharType="begin" w:fldLock="1"/>
      </w:r>
      <w:r>
        <w:instrText xml:space="preserve"> PAGEREF _Toc138309617 \h </w:instrText>
      </w:r>
      <w:r>
        <w:fldChar w:fldCharType="separate"/>
      </w:r>
      <w:r>
        <w:t>461</w:t>
      </w:r>
      <w:r>
        <w:fldChar w:fldCharType="end"/>
      </w:r>
    </w:p>
    <w:p w14:paraId="02BA089C" w14:textId="56172EED" w:rsidR="005A13C0" w:rsidRDefault="005A13C0">
      <w:pPr>
        <w:pStyle w:val="TOC3"/>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Support of Steering Functionalities</w:t>
      </w:r>
      <w:r>
        <w:tab/>
      </w:r>
      <w:r>
        <w:fldChar w:fldCharType="begin" w:fldLock="1"/>
      </w:r>
      <w:r>
        <w:instrText xml:space="preserve"> PAGEREF _Toc138309618 \h </w:instrText>
      </w:r>
      <w:r>
        <w:fldChar w:fldCharType="separate"/>
      </w:r>
      <w:r>
        <w:t>461</w:t>
      </w:r>
      <w:r>
        <w:fldChar w:fldCharType="end"/>
      </w:r>
    </w:p>
    <w:p w14:paraId="35E8EAEA" w14:textId="0B53CAA4" w:rsidR="005A13C0" w:rsidRDefault="005A13C0">
      <w:pPr>
        <w:pStyle w:val="TOC4"/>
        <w:rPr>
          <w:rFonts w:asciiTheme="minorHAnsi" w:eastAsiaTheme="minorEastAsia" w:hAnsiTheme="minorHAnsi" w:cstheme="minorBidi"/>
          <w:kern w:val="2"/>
          <w:sz w:val="22"/>
          <w:szCs w:val="22"/>
          <w14:ligatures w14:val="standardContextual"/>
        </w:rPr>
      </w:pPr>
      <w:r>
        <w:t>5.32.6.1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_Toc138309619 \h </w:instrText>
      </w:r>
      <w:r>
        <w:fldChar w:fldCharType="separate"/>
      </w:r>
      <w:r>
        <w:t>461</w:t>
      </w:r>
      <w:r>
        <w:fldChar w:fldCharType="end"/>
      </w:r>
    </w:p>
    <w:p w14:paraId="4388ED39" w14:textId="15EB2961" w:rsidR="005A13C0" w:rsidRDefault="005A13C0">
      <w:pPr>
        <w:pStyle w:val="TOC4"/>
        <w:rPr>
          <w:rFonts w:asciiTheme="minorHAnsi" w:eastAsiaTheme="minorEastAsia" w:hAnsiTheme="minorHAnsi" w:cstheme="minorBidi"/>
          <w:kern w:val="2"/>
          <w:sz w:val="22"/>
          <w:szCs w:val="22"/>
          <w14:ligatures w14:val="standardContextual"/>
        </w:rPr>
      </w:pPr>
      <w:r>
        <w:t>5.32.6.2</w:t>
      </w:r>
      <w:r>
        <w:rPr>
          <w:rFonts w:asciiTheme="minorHAnsi" w:eastAsiaTheme="minorEastAsia" w:hAnsiTheme="minorHAnsi" w:cstheme="minorBidi"/>
          <w:kern w:val="2"/>
          <w:sz w:val="22"/>
          <w:szCs w:val="22"/>
          <w14:ligatures w14:val="standardContextual"/>
        </w:rPr>
        <w:tab/>
      </w:r>
      <w:r>
        <w:t>High-Layer Steering Functionalities</w:t>
      </w:r>
      <w:r>
        <w:tab/>
      </w:r>
      <w:r>
        <w:fldChar w:fldCharType="begin" w:fldLock="1"/>
      </w:r>
      <w:r>
        <w:instrText xml:space="preserve"> PAGEREF _Toc138309620 \h </w:instrText>
      </w:r>
      <w:r>
        <w:fldChar w:fldCharType="separate"/>
      </w:r>
      <w:r>
        <w:t>464</w:t>
      </w:r>
      <w:r>
        <w:fldChar w:fldCharType="end"/>
      </w:r>
    </w:p>
    <w:p w14:paraId="770188DB" w14:textId="021B1C07" w:rsidR="005A13C0" w:rsidRDefault="005A13C0">
      <w:pPr>
        <w:pStyle w:val="TOC5"/>
        <w:rPr>
          <w:rFonts w:asciiTheme="minorHAnsi" w:eastAsiaTheme="minorEastAsia" w:hAnsiTheme="minorHAnsi" w:cstheme="minorBidi"/>
          <w:kern w:val="2"/>
          <w:sz w:val="22"/>
          <w:szCs w:val="22"/>
          <w14:ligatures w14:val="standardContextual"/>
        </w:rPr>
      </w:pPr>
      <w:r>
        <w:t>5.32.6.2.1</w:t>
      </w:r>
      <w:r>
        <w:rPr>
          <w:rFonts w:asciiTheme="minorHAnsi" w:eastAsiaTheme="minorEastAsia" w:hAnsiTheme="minorHAnsi" w:cstheme="minorBidi"/>
          <w:kern w:val="2"/>
          <w:sz w:val="22"/>
          <w:szCs w:val="22"/>
          <w14:ligatures w14:val="standardContextual"/>
        </w:rPr>
        <w:tab/>
      </w:r>
      <w:r>
        <w:t>MPTCP Functionality</w:t>
      </w:r>
      <w:r>
        <w:tab/>
      </w:r>
      <w:r>
        <w:fldChar w:fldCharType="begin" w:fldLock="1"/>
      </w:r>
      <w:r>
        <w:instrText xml:space="preserve"> PAGEREF _Toc138309621 \h </w:instrText>
      </w:r>
      <w:r>
        <w:fldChar w:fldCharType="separate"/>
      </w:r>
      <w:r>
        <w:t>464</w:t>
      </w:r>
      <w:r>
        <w:fldChar w:fldCharType="end"/>
      </w:r>
    </w:p>
    <w:p w14:paraId="10EC4202" w14:textId="08C197FB" w:rsidR="005A13C0" w:rsidRDefault="005A13C0">
      <w:pPr>
        <w:pStyle w:val="TOC5"/>
        <w:rPr>
          <w:rFonts w:asciiTheme="minorHAnsi" w:eastAsiaTheme="minorEastAsia" w:hAnsiTheme="minorHAnsi" w:cstheme="minorBidi"/>
          <w:kern w:val="2"/>
          <w:sz w:val="22"/>
          <w:szCs w:val="22"/>
          <w14:ligatures w14:val="standardContextual"/>
        </w:rPr>
      </w:pPr>
      <w:r>
        <w:t>5.32.6.2.2</w:t>
      </w:r>
      <w:r>
        <w:rPr>
          <w:rFonts w:asciiTheme="minorHAnsi" w:eastAsiaTheme="minorEastAsia" w:hAnsiTheme="minorHAnsi" w:cstheme="minorBidi"/>
          <w:kern w:val="2"/>
          <w:sz w:val="22"/>
          <w:szCs w:val="22"/>
          <w14:ligatures w14:val="standardContextual"/>
        </w:rPr>
        <w:tab/>
      </w:r>
      <w:r>
        <w:t>MPQUIC Functionality</w:t>
      </w:r>
      <w:r>
        <w:tab/>
      </w:r>
      <w:r>
        <w:fldChar w:fldCharType="begin" w:fldLock="1"/>
      </w:r>
      <w:r>
        <w:instrText xml:space="preserve"> PAGEREF _Toc138309622 \h </w:instrText>
      </w:r>
      <w:r>
        <w:fldChar w:fldCharType="separate"/>
      </w:r>
      <w:r>
        <w:t>465</w:t>
      </w:r>
      <w:r>
        <w:fldChar w:fldCharType="end"/>
      </w:r>
    </w:p>
    <w:p w14:paraId="52ACF15C" w14:textId="05F62FA0" w:rsidR="005A13C0" w:rsidRDefault="005A13C0">
      <w:pPr>
        <w:pStyle w:val="TOC4"/>
        <w:rPr>
          <w:rFonts w:asciiTheme="minorHAnsi" w:eastAsiaTheme="minorEastAsia" w:hAnsiTheme="minorHAnsi" w:cstheme="minorBidi"/>
          <w:kern w:val="2"/>
          <w:sz w:val="22"/>
          <w:szCs w:val="22"/>
          <w14:ligatures w14:val="standardContextual"/>
        </w:rPr>
      </w:pPr>
      <w:r>
        <w:t>5.32.6.3</w:t>
      </w:r>
      <w:r>
        <w:rPr>
          <w:rFonts w:asciiTheme="minorHAnsi" w:eastAsiaTheme="minorEastAsia" w:hAnsiTheme="minorHAnsi" w:cstheme="minorBidi"/>
          <w:kern w:val="2"/>
          <w:sz w:val="22"/>
          <w:szCs w:val="22"/>
          <w14:ligatures w14:val="standardContextual"/>
        </w:rPr>
        <w:tab/>
      </w:r>
      <w:r>
        <w:t>Low-Layer Steering Functionalities</w:t>
      </w:r>
      <w:r>
        <w:tab/>
      </w:r>
      <w:r>
        <w:fldChar w:fldCharType="begin" w:fldLock="1"/>
      </w:r>
      <w:r>
        <w:instrText xml:space="preserve"> PAGEREF _Toc138309623 \h </w:instrText>
      </w:r>
      <w:r>
        <w:fldChar w:fldCharType="separate"/>
      </w:r>
      <w:r>
        <w:t>468</w:t>
      </w:r>
      <w:r>
        <w:fldChar w:fldCharType="end"/>
      </w:r>
    </w:p>
    <w:p w14:paraId="4FB43DD3" w14:textId="421DB8F9" w:rsidR="005A13C0" w:rsidRDefault="005A13C0">
      <w:pPr>
        <w:pStyle w:val="TOC5"/>
        <w:rPr>
          <w:rFonts w:asciiTheme="minorHAnsi" w:eastAsiaTheme="minorEastAsia" w:hAnsiTheme="minorHAnsi" w:cstheme="minorBidi"/>
          <w:kern w:val="2"/>
          <w:sz w:val="22"/>
          <w:szCs w:val="22"/>
          <w14:ligatures w14:val="standardContextual"/>
        </w:rPr>
      </w:pPr>
      <w:r>
        <w:t>5.32.6.3.1</w:t>
      </w:r>
      <w:r>
        <w:rPr>
          <w:rFonts w:asciiTheme="minorHAnsi" w:eastAsiaTheme="minorEastAsia" w:hAnsiTheme="minorHAnsi" w:cstheme="minorBidi"/>
          <w:kern w:val="2"/>
          <w:sz w:val="22"/>
          <w:szCs w:val="22"/>
          <w14:ligatures w14:val="standardContextual"/>
        </w:rPr>
        <w:tab/>
      </w:r>
      <w:r>
        <w:t>ATSSS-LL Functionality</w:t>
      </w:r>
      <w:r>
        <w:tab/>
      </w:r>
      <w:r>
        <w:fldChar w:fldCharType="begin" w:fldLock="1"/>
      </w:r>
      <w:r>
        <w:instrText xml:space="preserve"> PAGEREF _Toc138309624 \h </w:instrText>
      </w:r>
      <w:r>
        <w:fldChar w:fldCharType="separate"/>
      </w:r>
      <w:r>
        <w:t>468</w:t>
      </w:r>
      <w:r>
        <w:fldChar w:fldCharType="end"/>
      </w:r>
    </w:p>
    <w:p w14:paraId="50B4949A" w14:textId="4B26676F" w:rsidR="005A13C0" w:rsidRDefault="005A13C0">
      <w:pPr>
        <w:pStyle w:val="TOC3"/>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_Toc138309625 \h </w:instrText>
      </w:r>
      <w:r>
        <w:fldChar w:fldCharType="separate"/>
      </w:r>
      <w:r>
        <w:t>468</w:t>
      </w:r>
      <w:r>
        <w:fldChar w:fldCharType="end"/>
      </w:r>
    </w:p>
    <w:p w14:paraId="3AB5C6B1" w14:textId="4EC16E42" w:rsidR="005A13C0" w:rsidRDefault="005A13C0">
      <w:pPr>
        <w:pStyle w:val="TOC4"/>
        <w:rPr>
          <w:rFonts w:asciiTheme="minorHAnsi" w:eastAsiaTheme="minorEastAsia" w:hAnsiTheme="minorHAnsi" w:cstheme="minorBidi"/>
          <w:kern w:val="2"/>
          <w:sz w:val="22"/>
          <w:szCs w:val="22"/>
          <w14:ligatures w14:val="standardContextual"/>
        </w:rPr>
      </w:pPr>
      <w:r>
        <w:t>5.32.7.1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_Toc138309626 \h </w:instrText>
      </w:r>
      <w:r>
        <w:fldChar w:fldCharType="separate"/>
      </w:r>
      <w:r>
        <w:t>468</w:t>
      </w:r>
      <w:r>
        <w:fldChar w:fldCharType="end"/>
      </w:r>
    </w:p>
    <w:p w14:paraId="6A94399B" w14:textId="1B99C909" w:rsidR="005A13C0" w:rsidRDefault="005A13C0">
      <w:pPr>
        <w:pStyle w:val="TOC4"/>
        <w:rPr>
          <w:rFonts w:asciiTheme="minorHAnsi" w:eastAsiaTheme="minorEastAsia" w:hAnsiTheme="minorHAnsi" w:cstheme="minorBidi"/>
          <w:kern w:val="2"/>
          <w:sz w:val="22"/>
          <w:szCs w:val="22"/>
          <w14:ligatures w14:val="standardContextual"/>
        </w:rPr>
      </w:pPr>
      <w:r>
        <w:t>5.32.7.2</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_Toc138309627 \h </w:instrText>
      </w:r>
      <w:r>
        <w:fldChar w:fldCharType="separate"/>
      </w:r>
      <w:r>
        <w:t>469</w:t>
      </w:r>
      <w:r>
        <w:fldChar w:fldCharType="end"/>
      </w:r>
    </w:p>
    <w:p w14:paraId="5372F02F" w14:textId="4B6599A0" w:rsidR="005A13C0" w:rsidRDefault="005A13C0">
      <w:pPr>
        <w:pStyle w:val="TOC4"/>
        <w:rPr>
          <w:rFonts w:asciiTheme="minorHAnsi" w:eastAsiaTheme="minorEastAsia" w:hAnsiTheme="minorHAnsi" w:cstheme="minorBidi"/>
          <w:kern w:val="2"/>
          <w:sz w:val="22"/>
          <w:szCs w:val="22"/>
          <w14:ligatures w14:val="standardContextual"/>
        </w:rPr>
      </w:pPr>
      <w:r>
        <w:t>5.32.7.3</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_Toc138309628 \h </w:instrText>
      </w:r>
      <w:r>
        <w:fldChar w:fldCharType="separate"/>
      </w:r>
      <w:r>
        <w:t>469</w:t>
      </w:r>
      <w:r>
        <w:fldChar w:fldCharType="end"/>
      </w:r>
    </w:p>
    <w:p w14:paraId="7B752518" w14:textId="3642A21B" w:rsidR="005A13C0" w:rsidRDefault="005A13C0">
      <w:pPr>
        <w:pStyle w:val="TOC3"/>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ATSSS Rules</w:t>
      </w:r>
      <w:r>
        <w:tab/>
      </w:r>
      <w:r>
        <w:fldChar w:fldCharType="begin" w:fldLock="1"/>
      </w:r>
      <w:r>
        <w:instrText xml:space="preserve"> PAGEREF _Toc138309629 \h </w:instrText>
      </w:r>
      <w:r>
        <w:fldChar w:fldCharType="separate"/>
      </w:r>
      <w:r>
        <w:t>470</w:t>
      </w:r>
      <w:r>
        <w:fldChar w:fldCharType="end"/>
      </w:r>
    </w:p>
    <w:p w14:paraId="581D0ABE" w14:textId="48D808A3" w:rsidR="005A13C0" w:rsidRDefault="005A13C0">
      <w:pPr>
        <w:pStyle w:val="TOC2"/>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Support for Ultra Reliable Low Latency Communication</w:t>
      </w:r>
      <w:r>
        <w:tab/>
      </w:r>
      <w:r>
        <w:fldChar w:fldCharType="begin" w:fldLock="1"/>
      </w:r>
      <w:r>
        <w:instrText xml:space="preserve"> PAGEREF _Toc138309630 \h </w:instrText>
      </w:r>
      <w:r>
        <w:fldChar w:fldCharType="separate"/>
      </w:r>
      <w:r>
        <w:t>474</w:t>
      </w:r>
      <w:r>
        <w:fldChar w:fldCharType="end"/>
      </w:r>
    </w:p>
    <w:p w14:paraId="6D321322" w14:textId="23C05603" w:rsidR="005A13C0" w:rsidRDefault="005A13C0">
      <w:pPr>
        <w:pStyle w:val="TOC3"/>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_Toc138309631 \h </w:instrText>
      </w:r>
      <w:r>
        <w:fldChar w:fldCharType="separate"/>
      </w:r>
      <w:r>
        <w:t>474</w:t>
      </w:r>
      <w:r>
        <w:fldChar w:fldCharType="end"/>
      </w:r>
    </w:p>
    <w:p w14:paraId="3514DFB6" w14:textId="6C84F863" w:rsidR="005A13C0" w:rsidRDefault="005A13C0">
      <w:pPr>
        <w:pStyle w:val="TOC3"/>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Redundant transmission for high reliability communication</w:t>
      </w:r>
      <w:r>
        <w:tab/>
      </w:r>
      <w:r>
        <w:fldChar w:fldCharType="begin" w:fldLock="1"/>
      </w:r>
      <w:r>
        <w:instrText xml:space="preserve"> PAGEREF _Toc138309632 \h </w:instrText>
      </w:r>
      <w:r>
        <w:fldChar w:fldCharType="separate"/>
      </w:r>
      <w:r>
        <w:t>475</w:t>
      </w:r>
      <w:r>
        <w:fldChar w:fldCharType="end"/>
      </w:r>
    </w:p>
    <w:p w14:paraId="7CD7135E" w14:textId="3DF4A198" w:rsidR="005A13C0" w:rsidRDefault="005A13C0">
      <w:pPr>
        <w:pStyle w:val="TOC4"/>
        <w:rPr>
          <w:rFonts w:asciiTheme="minorHAnsi" w:eastAsiaTheme="minorEastAsia" w:hAnsiTheme="minorHAnsi" w:cstheme="minorBidi"/>
          <w:kern w:val="2"/>
          <w:sz w:val="22"/>
          <w:szCs w:val="22"/>
          <w14:ligatures w14:val="standardContextual"/>
        </w:rPr>
      </w:pPr>
      <w:r>
        <w:t>5.33.2.1</w:t>
      </w:r>
      <w:r>
        <w:rPr>
          <w:rFonts w:asciiTheme="minorHAnsi" w:eastAsiaTheme="minorEastAsia" w:hAnsiTheme="minorHAnsi" w:cstheme="minorBidi"/>
          <w:kern w:val="2"/>
          <w:sz w:val="22"/>
          <w:szCs w:val="22"/>
          <w14:ligatures w14:val="standardContextual"/>
        </w:rPr>
        <w:tab/>
      </w:r>
      <w:r>
        <w:t>Dual Connectivity based end to end Redundant User Plane Paths</w:t>
      </w:r>
      <w:r>
        <w:tab/>
      </w:r>
      <w:r>
        <w:fldChar w:fldCharType="begin" w:fldLock="1"/>
      </w:r>
      <w:r>
        <w:instrText xml:space="preserve"> PAGEREF _Toc138309633 \h </w:instrText>
      </w:r>
      <w:r>
        <w:fldChar w:fldCharType="separate"/>
      </w:r>
      <w:r>
        <w:t>475</w:t>
      </w:r>
      <w:r>
        <w:fldChar w:fldCharType="end"/>
      </w:r>
    </w:p>
    <w:p w14:paraId="620EFD93" w14:textId="0FC447BF" w:rsidR="005A13C0" w:rsidRDefault="005A13C0">
      <w:pPr>
        <w:pStyle w:val="TOC4"/>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Support of redundant transmission on N3/N9 interfaces</w:t>
      </w:r>
      <w:r>
        <w:tab/>
      </w:r>
      <w:r>
        <w:fldChar w:fldCharType="begin" w:fldLock="1"/>
      </w:r>
      <w:r>
        <w:instrText xml:space="preserve"> PAGEREF _Toc138309634 \h </w:instrText>
      </w:r>
      <w:r>
        <w:fldChar w:fldCharType="separate"/>
      </w:r>
      <w:r>
        <w:t>477</w:t>
      </w:r>
      <w:r>
        <w:fldChar w:fldCharType="end"/>
      </w:r>
    </w:p>
    <w:p w14:paraId="7422D720" w14:textId="6EDD78C3" w:rsidR="005A13C0" w:rsidRDefault="005A13C0">
      <w:pPr>
        <w:pStyle w:val="TOC4"/>
        <w:rPr>
          <w:rFonts w:asciiTheme="minorHAnsi" w:eastAsiaTheme="minorEastAsia" w:hAnsiTheme="minorHAnsi" w:cstheme="minorBidi"/>
          <w:kern w:val="2"/>
          <w:sz w:val="22"/>
          <w:szCs w:val="22"/>
          <w14:ligatures w14:val="standardContextual"/>
        </w:rPr>
      </w:pPr>
      <w:r>
        <w:t>5.33.2.3</w:t>
      </w:r>
      <w:r>
        <w:rPr>
          <w:rFonts w:asciiTheme="minorHAnsi" w:eastAsiaTheme="minorEastAsia" w:hAnsiTheme="minorHAnsi" w:cstheme="minorBidi"/>
          <w:kern w:val="2"/>
          <w:sz w:val="22"/>
          <w:szCs w:val="22"/>
          <w14:ligatures w14:val="standardContextual"/>
        </w:rPr>
        <w:tab/>
      </w:r>
      <w:r>
        <w:t>Support for redundant transmission at transport layer</w:t>
      </w:r>
      <w:r>
        <w:tab/>
      </w:r>
      <w:r>
        <w:fldChar w:fldCharType="begin" w:fldLock="1"/>
      </w:r>
      <w:r>
        <w:instrText xml:space="preserve"> PAGEREF _Toc138309635 \h </w:instrText>
      </w:r>
      <w:r>
        <w:fldChar w:fldCharType="separate"/>
      </w:r>
      <w:r>
        <w:t>479</w:t>
      </w:r>
      <w:r>
        <w:fldChar w:fldCharType="end"/>
      </w:r>
    </w:p>
    <w:p w14:paraId="77A3E7F3" w14:textId="4471B9C5" w:rsidR="005A13C0" w:rsidRDefault="005A13C0">
      <w:pPr>
        <w:pStyle w:val="TOC3"/>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QoS Monitoring for packet delay</w:t>
      </w:r>
      <w:r>
        <w:tab/>
      </w:r>
      <w:r>
        <w:fldChar w:fldCharType="begin" w:fldLock="1"/>
      </w:r>
      <w:r>
        <w:instrText xml:space="preserve"> PAGEREF _Toc138309636 \h </w:instrText>
      </w:r>
      <w:r>
        <w:fldChar w:fldCharType="separate"/>
      </w:r>
      <w:r>
        <w:t>479</w:t>
      </w:r>
      <w:r>
        <w:fldChar w:fldCharType="end"/>
      </w:r>
    </w:p>
    <w:p w14:paraId="660642E5" w14:textId="783BEACF" w:rsidR="005A13C0" w:rsidRDefault="005A13C0">
      <w:pPr>
        <w:pStyle w:val="TOC4"/>
        <w:rPr>
          <w:rFonts w:asciiTheme="minorHAnsi" w:eastAsiaTheme="minorEastAsia" w:hAnsiTheme="minorHAnsi" w:cstheme="minorBidi"/>
          <w:kern w:val="2"/>
          <w:sz w:val="22"/>
          <w:szCs w:val="22"/>
          <w14:ligatures w14:val="standardContextual"/>
        </w:rPr>
      </w:pPr>
      <w:r>
        <w:t>5.33.3.1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_Toc138309637 \h </w:instrText>
      </w:r>
      <w:r>
        <w:fldChar w:fldCharType="separate"/>
      </w:r>
      <w:r>
        <w:t>479</w:t>
      </w:r>
      <w:r>
        <w:fldChar w:fldCharType="end"/>
      </w:r>
    </w:p>
    <w:p w14:paraId="19414182" w14:textId="209FE5DE" w:rsidR="005A13C0" w:rsidRDefault="005A13C0">
      <w:pPr>
        <w:pStyle w:val="TOC4"/>
        <w:rPr>
          <w:rFonts w:asciiTheme="minorHAnsi" w:eastAsiaTheme="minorEastAsia" w:hAnsiTheme="minorHAnsi" w:cstheme="minorBidi"/>
          <w:kern w:val="2"/>
          <w:sz w:val="22"/>
          <w:szCs w:val="22"/>
          <w14:ligatures w14:val="standardContextual"/>
        </w:rPr>
      </w:pPr>
      <w:r>
        <w:t>5.33.3.2</w:t>
      </w:r>
      <w:r>
        <w:rPr>
          <w:rFonts w:asciiTheme="minorHAnsi" w:eastAsiaTheme="minorEastAsia" w:hAnsiTheme="minorHAnsi" w:cstheme="minorBidi"/>
          <w:kern w:val="2"/>
          <w:sz w:val="22"/>
          <w:szCs w:val="22"/>
          <w14:ligatures w14:val="standardContextual"/>
        </w:rPr>
        <w:tab/>
      </w:r>
      <w:r>
        <w:t>Per QoS Flow per UE QoS Measurement</w:t>
      </w:r>
      <w:r>
        <w:tab/>
      </w:r>
      <w:r>
        <w:fldChar w:fldCharType="begin" w:fldLock="1"/>
      </w:r>
      <w:r>
        <w:instrText xml:space="preserve"> PAGEREF _Toc138309638 \h </w:instrText>
      </w:r>
      <w:r>
        <w:fldChar w:fldCharType="separate"/>
      </w:r>
      <w:r>
        <w:t>479</w:t>
      </w:r>
      <w:r>
        <w:fldChar w:fldCharType="end"/>
      </w:r>
    </w:p>
    <w:p w14:paraId="777AC46E" w14:textId="3715793C" w:rsidR="005A13C0" w:rsidRDefault="005A13C0">
      <w:pPr>
        <w:pStyle w:val="TOC4"/>
        <w:rPr>
          <w:rFonts w:asciiTheme="minorHAnsi" w:eastAsiaTheme="minorEastAsia" w:hAnsiTheme="minorHAnsi" w:cstheme="minorBidi"/>
          <w:kern w:val="2"/>
          <w:sz w:val="22"/>
          <w:szCs w:val="22"/>
          <w14:ligatures w14:val="standardContextual"/>
        </w:rPr>
      </w:pPr>
      <w:r>
        <w:t>5.33.3.3</w:t>
      </w:r>
      <w:r>
        <w:rPr>
          <w:rFonts w:asciiTheme="minorHAnsi" w:eastAsiaTheme="minorEastAsia" w:hAnsiTheme="minorHAnsi" w:cstheme="minorBidi"/>
          <w:kern w:val="2"/>
          <w:sz w:val="22"/>
          <w:szCs w:val="22"/>
          <w14:ligatures w14:val="standardContextual"/>
        </w:rPr>
        <w:tab/>
      </w:r>
      <w:r>
        <w:t>GTP-U Path Measurement</w:t>
      </w:r>
      <w:r>
        <w:tab/>
      </w:r>
      <w:r>
        <w:fldChar w:fldCharType="begin" w:fldLock="1"/>
      </w:r>
      <w:r>
        <w:instrText xml:space="preserve"> PAGEREF _Toc138309639 \h </w:instrText>
      </w:r>
      <w:r>
        <w:fldChar w:fldCharType="separate"/>
      </w:r>
      <w:r>
        <w:t>480</w:t>
      </w:r>
      <w:r>
        <w:fldChar w:fldCharType="end"/>
      </w:r>
    </w:p>
    <w:p w14:paraId="3BCEB69C" w14:textId="2A275DE4" w:rsidR="005A13C0" w:rsidRDefault="005A13C0">
      <w:pPr>
        <w:pStyle w:val="TOC2"/>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_Toc138309640 \h </w:instrText>
      </w:r>
      <w:r>
        <w:fldChar w:fldCharType="separate"/>
      </w:r>
      <w:r>
        <w:t>482</w:t>
      </w:r>
      <w:r>
        <w:fldChar w:fldCharType="end"/>
      </w:r>
    </w:p>
    <w:p w14:paraId="044041E3" w14:textId="42188852" w:rsidR="005A13C0" w:rsidRDefault="005A13C0">
      <w:pPr>
        <w:pStyle w:val="TOC3"/>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_Toc138309641 \h </w:instrText>
      </w:r>
      <w:r>
        <w:fldChar w:fldCharType="separate"/>
      </w:r>
      <w:r>
        <w:t>482</w:t>
      </w:r>
      <w:r>
        <w:fldChar w:fldCharType="end"/>
      </w:r>
    </w:p>
    <w:p w14:paraId="302C5252" w14:textId="511CC862" w:rsidR="005A13C0" w:rsidRDefault="005A13C0">
      <w:pPr>
        <w:pStyle w:val="TOC3"/>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_Toc138309642 \h </w:instrText>
      </w:r>
      <w:r>
        <w:fldChar w:fldCharType="separate"/>
      </w:r>
      <w:r>
        <w:t>483</w:t>
      </w:r>
      <w:r>
        <w:fldChar w:fldCharType="end"/>
      </w:r>
    </w:p>
    <w:p w14:paraId="2F5ED7C0" w14:textId="3215B568" w:rsidR="005A13C0" w:rsidRDefault="005A13C0">
      <w:pPr>
        <w:pStyle w:val="TOC4"/>
        <w:rPr>
          <w:rFonts w:asciiTheme="minorHAnsi" w:eastAsiaTheme="minorEastAsia" w:hAnsiTheme="minorHAnsi" w:cstheme="minorBidi"/>
          <w:kern w:val="2"/>
          <w:sz w:val="22"/>
          <w:szCs w:val="22"/>
          <w14:ligatures w14:val="standardContextual"/>
        </w:rPr>
      </w:pPr>
      <w:r>
        <w:t>5.34.2.1</w:t>
      </w:r>
      <w:r>
        <w:rPr>
          <w:rFonts w:asciiTheme="minorHAnsi" w:eastAsiaTheme="minorEastAsia" w:hAnsiTheme="minorHAnsi" w:cstheme="minorBidi"/>
          <w:kern w:val="2"/>
          <w:sz w:val="22"/>
          <w:szCs w:val="22"/>
          <w14:ligatures w14:val="standardContextual"/>
        </w:rPr>
        <w:tab/>
      </w:r>
      <w:r>
        <w:t>SBA architecture</w:t>
      </w:r>
      <w:r>
        <w:tab/>
      </w:r>
      <w:r>
        <w:fldChar w:fldCharType="begin" w:fldLock="1"/>
      </w:r>
      <w:r>
        <w:instrText xml:space="preserve"> PAGEREF _Toc138309643 \h </w:instrText>
      </w:r>
      <w:r>
        <w:fldChar w:fldCharType="separate"/>
      </w:r>
      <w:r>
        <w:t>483</w:t>
      </w:r>
      <w:r>
        <w:fldChar w:fldCharType="end"/>
      </w:r>
    </w:p>
    <w:p w14:paraId="6487B0EC" w14:textId="1D1F38A7" w:rsidR="005A13C0" w:rsidRDefault="005A13C0">
      <w:pPr>
        <w:pStyle w:val="TOC4"/>
        <w:rPr>
          <w:rFonts w:asciiTheme="minorHAnsi" w:eastAsiaTheme="minorEastAsia" w:hAnsiTheme="minorHAnsi" w:cstheme="minorBidi"/>
          <w:kern w:val="2"/>
          <w:sz w:val="22"/>
          <w:szCs w:val="22"/>
          <w14:ligatures w14:val="standardContextual"/>
        </w:rPr>
      </w:pPr>
      <w:r>
        <w:lastRenderedPageBreak/>
        <w:t>5.34.2.2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_Toc138309644 \h </w:instrText>
      </w:r>
      <w:r>
        <w:fldChar w:fldCharType="separate"/>
      </w:r>
      <w:r>
        <w:t>483</w:t>
      </w:r>
      <w:r>
        <w:fldChar w:fldCharType="end"/>
      </w:r>
    </w:p>
    <w:p w14:paraId="449B3536" w14:textId="77875392" w:rsidR="005A13C0" w:rsidRDefault="005A13C0">
      <w:pPr>
        <w:pStyle w:val="TOC4"/>
        <w:rPr>
          <w:rFonts w:asciiTheme="minorHAnsi" w:eastAsiaTheme="minorEastAsia" w:hAnsiTheme="minorHAnsi" w:cstheme="minorBidi"/>
          <w:kern w:val="2"/>
          <w:sz w:val="22"/>
          <w:szCs w:val="22"/>
          <w14:ligatures w14:val="standardContextual"/>
        </w:rPr>
      </w:pPr>
      <w:r>
        <w:t>5.34.2.3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_Toc138309645 \h </w:instrText>
      </w:r>
      <w:r>
        <w:fldChar w:fldCharType="separate"/>
      </w:r>
      <w:r>
        <w:t>484</w:t>
      </w:r>
      <w:r>
        <w:fldChar w:fldCharType="end"/>
      </w:r>
    </w:p>
    <w:p w14:paraId="11552C8A" w14:textId="7A660F91" w:rsidR="005A13C0" w:rsidRDefault="005A13C0">
      <w:pPr>
        <w:pStyle w:val="TOC3"/>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I-SMF selection, V-SMF reselection</w:t>
      </w:r>
      <w:r>
        <w:tab/>
      </w:r>
      <w:r>
        <w:fldChar w:fldCharType="begin" w:fldLock="1"/>
      </w:r>
      <w:r>
        <w:instrText xml:space="preserve"> PAGEREF _Toc138309646 \h </w:instrText>
      </w:r>
      <w:r>
        <w:fldChar w:fldCharType="separate"/>
      </w:r>
      <w:r>
        <w:t>485</w:t>
      </w:r>
      <w:r>
        <w:fldChar w:fldCharType="end"/>
      </w:r>
    </w:p>
    <w:p w14:paraId="0B9A6E65" w14:textId="100DFF27" w:rsidR="005A13C0" w:rsidRDefault="005A13C0">
      <w:pPr>
        <w:pStyle w:val="TOC3"/>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Usage of an UL Classifier for a PDU Session controlled by I-SMF</w:t>
      </w:r>
      <w:r>
        <w:tab/>
      </w:r>
      <w:r>
        <w:fldChar w:fldCharType="begin" w:fldLock="1"/>
      </w:r>
      <w:r>
        <w:instrText xml:space="preserve"> PAGEREF _Toc138309647 \h </w:instrText>
      </w:r>
      <w:r>
        <w:fldChar w:fldCharType="separate"/>
      </w:r>
      <w:r>
        <w:t>486</w:t>
      </w:r>
      <w:r>
        <w:fldChar w:fldCharType="end"/>
      </w:r>
    </w:p>
    <w:p w14:paraId="3E89DE60" w14:textId="1BF0DF26" w:rsidR="005A13C0" w:rsidRDefault="005A13C0">
      <w:pPr>
        <w:pStyle w:val="TOC3"/>
        <w:rPr>
          <w:rFonts w:asciiTheme="minorHAnsi" w:eastAsiaTheme="minorEastAsia" w:hAnsiTheme="minorHAnsi" w:cstheme="minorBidi"/>
          <w:kern w:val="2"/>
          <w:sz w:val="22"/>
          <w:szCs w:val="22"/>
          <w14:ligatures w14:val="standardContextual"/>
        </w:rPr>
      </w:pPr>
      <w:r>
        <w:t>5.34.5</w:t>
      </w:r>
      <w:r>
        <w:rPr>
          <w:rFonts w:asciiTheme="minorHAnsi" w:eastAsiaTheme="minorEastAsia" w:hAnsiTheme="minorHAnsi" w:cstheme="minorBidi"/>
          <w:kern w:val="2"/>
          <w:sz w:val="22"/>
          <w:szCs w:val="22"/>
          <w14:ligatures w14:val="standardContextual"/>
        </w:rPr>
        <w:tab/>
      </w:r>
      <w:r>
        <w:t>Usage of IPv6 multi-homing for a PDU Session controlled by I-SMF</w:t>
      </w:r>
      <w:r>
        <w:tab/>
      </w:r>
      <w:r>
        <w:fldChar w:fldCharType="begin" w:fldLock="1"/>
      </w:r>
      <w:r>
        <w:instrText xml:space="preserve"> PAGEREF _Toc138309648 \h </w:instrText>
      </w:r>
      <w:r>
        <w:fldChar w:fldCharType="separate"/>
      </w:r>
      <w:r>
        <w:t>486</w:t>
      </w:r>
      <w:r>
        <w:fldChar w:fldCharType="end"/>
      </w:r>
    </w:p>
    <w:p w14:paraId="4A24DFDE" w14:textId="5C54E0F7" w:rsidR="005A13C0" w:rsidRDefault="005A13C0">
      <w:pPr>
        <w:pStyle w:val="TOC3"/>
        <w:rPr>
          <w:rFonts w:asciiTheme="minorHAnsi" w:eastAsiaTheme="minorEastAsia" w:hAnsiTheme="minorHAnsi" w:cstheme="minorBidi"/>
          <w:kern w:val="2"/>
          <w:sz w:val="22"/>
          <w:szCs w:val="22"/>
          <w14:ligatures w14:val="standardContextual"/>
        </w:rPr>
      </w:pPr>
      <w:r>
        <w:t>5.34.6</w:t>
      </w:r>
      <w:r>
        <w:rPr>
          <w:rFonts w:asciiTheme="minorHAnsi" w:eastAsiaTheme="minorEastAsia" w:hAnsiTheme="minorHAnsi" w:cstheme="minorBidi"/>
          <w:kern w:val="2"/>
          <w:sz w:val="22"/>
          <w:szCs w:val="22"/>
          <w14:ligatures w14:val="standardContextual"/>
        </w:rPr>
        <w:tab/>
      </w:r>
      <w:r>
        <w:t>Interaction between I-SMF and SMF for the support of traffic offload by UPF controlled by the I-SMF</w:t>
      </w:r>
      <w:r>
        <w:tab/>
      </w:r>
      <w:r>
        <w:fldChar w:fldCharType="begin" w:fldLock="1"/>
      </w:r>
      <w:r>
        <w:instrText xml:space="preserve"> PAGEREF _Toc138309649 \h </w:instrText>
      </w:r>
      <w:r>
        <w:fldChar w:fldCharType="separate"/>
      </w:r>
      <w:r>
        <w:t>487</w:t>
      </w:r>
      <w:r>
        <w:fldChar w:fldCharType="end"/>
      </w:r>
    </w:p>
    <w:p w14:paraId="03AD1D12" w14:textId="2DAFAFA0" w:rsidR="005A13C0" w:rsidRDefault="005A13C0">
      <w:pPr>
        <w:pStyle w:val="TOC4"/>
        <w:rPr>
          <w:rFonts w:asciiTheme="minorHAnsi" w:eastAsiaTheme="minorEastAsia" w:hAnsiTheme="minorHAnsi" w:cstheme="minorBidi"/>
          <w:kern w:val="2"/>
          <w:sz w:val="22"/>
          <w:szCs w:val="22"/>
          <w14:ligatures w14:val="standardContextual"/>
        </w:rPr>
      </w:pPr>
      <w:r>
        <w:t>5.34.6.1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_Toc138309650 \h </w:instrText>
      </w:r>
      <w:r>
        <w:fldChar w:fldCharType="separate"/>
      </w:r>
      <w:r>
        <w:t>487</w:t>
      </w:r>
      <w:r>
        <w:fldChar w:fldCharType="end"/>
      </w:r>
    </w:p>
    <w:p w14:paraId="2340F1B7" w14:textId="330F184D" w:rsidR="005A13C0" w:rsidRDefault="005A13C0">
      <w:pPr>
        <w:pStyle w:val="TOC4"/>
        <w:rPr>
          <w:rFonts w:asciiTheme="minorHAnsi" w:eastAsiaTheme="minorEastAsia" w:hAnsiTheme="minorHAnsi" w:cstheme="minorBidi"/>
          <w:kern w:val="2"/>
          <w:sz w:val="22"/>
          <w:szCs w:val="22"/>
          <w14:ligatures w14:val="standardContextual"/>
        </w:rPr>
      </w:pPr>
      <w:r>
        <w:t>5.34.6.2</w:t>
      </w:r>
      <w:r>
        <w:rPr>
          <w:rFonts w:asciiTheme="minorHAnsi" w:eastAsiaTheme="minorEastAsia" w:hAnsiTheme="minorHAnsi" w:cstheme="minorBidi"/>
          <w:kern w:val="2"/>
          <w:sz w:val="22"/>
          <w:szCs w:val="22"/>
          <w14:ligatures w14:val="standardContextual"/>
        </w:rPr>
        <w:tab/>
      </w:r>
      <w:r>
        <w:t>N4 information sent from SMF to I-SMF for local traffic offload</w:t>
      </w:r>
      <w:r>
        <w:tab/>
      </w:r>
      <w:r>
        <w:fldChar w:fldCharType="begin" w:fldLock="1"/>
      </w:r>
      <w:r>
        <w:instrText xml:space="preserve"> PAGEREF _Toc138309651 \h </w:instrText>
      </w:r>
      <w:r>
        <w:fldChar w:fldCharType="separate"/>
      </w:r>
      <w:r>
        <w:t>488</w:t>
      </w:r>
      <w:r>
        <w:fldChar w:fldCharType="end"/>
      </w:r>
    </w:p>
    <w:p w14:paraId="0D85B979" w14:textId="18DD20A2" w:rsidR="005A13C0" w:rsidRDefault="005A13C0">
      <w:pPr>
        <w:pStyle w:val="TOC3"/>
        <w:rPr>
          <w:rFonts w:asciiTheme="minorHAnsi" w:eastAsiaTheme="minorEastAsia" w:hAnsiTheme="minorHAnsi" w:cstheme="minorBidi"/>
          <w:kern w:val="2"/>
          <w:sz w:val="22"/>
          <w:szCs w:val="22"/>
          <w14:ligatures w14:val="standardContextual"/>
        </w:rPr>
      </w:pPr>
      <w:r>
        <w:t>5.34.7</w:t>
      </w:r>
      <w:r>
        <w:rPr>
          <w:rFonts w:asciiTheme="minorHAnsi" w:eastAsiaTheme="minorEastAsia" w:hAnsiTheme="minorHAnsi" w:cstheme="minorBidi"/>
          <w:kern w:val="2"/>
          <w:sz w:val="22"/>
          <w:szCs w:val="22"/>
          <w14:ligatures w14:val="standardContextual"/>
        </w:rPr>
        <w:tab/>
      </w:r>
      <w:r>
        <w:t>Event Management</w:t>
      </w:r>
      <w:r>
        <w:tab/>
      </w:r>
      <w:r>
        <w:fldChar w:fldCharType="begin" w:fldLock="1"/>
      </w:r>
      <w:r>
        <w:instrText xml:space="preserve"> PAGEREF _Toc138309652 \h </w:instrText>
      </w:r>
      <w:r>
        <w:fldChar w:fldCharType="separate"/>
      </w:r>
      <w:r>
        <w:t>488</w:t>
      </w:r>
      <w:r>
        <w:fldChar w:fldCharType="end"/>
      </w:r>
    </w:p>
    <w:p w14:paraId="5E290F14" w14:textId="3F52DB0D" w:rsidR="005A13C0" w:rsidRDefault="005A13C0">
      <w:pPr>
        <w:pStyle w:val="TOC4"/>
        <w:rPr>
          <w:rFonts w:asciiTheme="minorHAnsi" w:eastAsiaTheme="minorEastAsia" w:hAnsiTheme="minorHAnsi" w:cstheme="minorBidi"/>
          <w:kern w:val="2"/>
          <w:sz w:val="22"/>
          <w:szCs w:val="22"/>
          <w14:ligatures w14:val="standardContextual"/>
        </w:rPr>
      </w:pPr>
      <w:r>
        <w:t>5.34.7.1</w:t>
      </w:r>
      <w:r>
        <w:rPr>
          <w:rFonts w:asciiTheme="minorHAnsi" w:eastAsiaTheme="minorEastAsia" w:hAnsiTheme="minorHAnsi" w:cstheme="minorBidi"/>
          <w:kern w:val="2"/>
          <w:sz w:val="22"/>
          <w:szCs w:val="22"/>
          <w14:ligatures w14:val="standardContextual"/>
        </w:rPr>
        <w:tab/>
      </w:r>
      <w:r>
        <w:t>UE's Mobility Event Management</w:t>
      </w:r>
      <w:r>
        <w:tab/>
      </w:r>
      <w:r>
        <w:fldChar w:fldCharType="begin" w:fldLock="1"/>
      </w:r>
      <w:r>
        <w:instrText xml:space="preserve"> PAGEREF _Toc138309653 \h </w:instrText>
      </w:r>
      <w:r>
        <w:fldChar w:fldCharType="separate"/>
      </w:r>
      <w:r>
        <w:t>488</w:t>
      </w:r>
      <w:r>
        <w:fldChar w:fldCharType="end"/>
      </w:r>
    </w:p>
    <w:p w14:paraId="68344DFA" w14:textId="797272FB" w:rsidR="005A13C0" w:rsidRDefault="005A13C0">
      <w:pPr>
        <w:pStyle w:val="TOC4"/>
        <w:rPr>
          <w:rFonts w:asciiTheme="minorHAnsi" w:eastAsiaTheme="minorEastAsia" w:hAnsiTheme="minorHAnsi" w:cstheme="minorBidi"/>
          <w:kern w:val="2"/>
          <w:sz w:val="22"/>
          <w:szCs w:val="22"/>
          <w14:ligatures w14:val="standardContextual"/>
        </w:rPr>
      </w:pPr>
      <w:r>
        <w:t>5.34.7.2</w:t>
      </w:r>
      <w:r>
        <w:rPr>
          <w:rFonts w:asciiTheme="minorHAnsi" w:eastAsiaTheme="minorEastAsia" w:hAnsiTheme="minorHAnsi" w:cstheme="minorBidi"/>
          <w:kern w:val="2"/>
          <w:sz w:val="22"/>
          <w:szCs w:val="22"/>
          <w14:ligatures w14:val="standardContextual"/>
        </w:rPr>
        <w:tab/>
      </w:r>
      <w:r>
        <w:t>SMF event exposure service</w:t>
      </w:r>
      <w:r>
        <w:tab/>
      </w:r>
      <w:r>
        <w:fldChar w:fldCharType="begin" w:fldLock="1"/>
      </w:r>
      <w:r>
        <w:instrText xml:space="preserve"> PAGEREF _Toc138309654 \h </w:instrText>
      </w:r>
      <w:r>
        <w:fldChar w:fldCharType="separate"/>
      </w:r>
      <w:r>
        <w:t>489</w:t>
      </w:r>
      <w:r>
        <w:fldChar w:fldCharType="end"/>
      </w:r>
    </w:p>
    <w:p w14:paraId="39A0563F" w14:textId="336BADA7" w:rsidR="005A13C0" w:rsidRDefault="005A13C0">
      <w:pPr>
        <w:pStyle w:val="TOC4"/>
        <w:rPr>
          <w:rFonts w:asciiTheme="minorHAnsi" w:eastAsiaTheme="minorEastAsia" w:hAnsiTheme="minorHAnsi" w:cstheme="minorBidi"/>
          <w:kern w:val="2"/>
          <w:sz w:val="22"/>
          <w:szCs w:val="22"/>
          <w14:ligatures w14:val="standardContextual"/>
        </w:rPr>
      </w:pPr>
      <w:r>
        <w:t>5.34.7.3</w:t>
      </w:r>
      <w:r>
        <w:rPr>
          <w:rFonts w:asciiTheme="minorHAnsi" w:eastAsiaTheme="minorEastAsia" w:hAnsiTheme="minorHAnsi" w:cstheme="minorBidi"/>
          <w:kern w:val="2"/>
          <w:sz w:val="22"/>
          <w:szCs w:val="22"/>
          <w14:ligatures w14:val="standardContextual"/>
        </w:rPr>
        <w:tab/>
      </w:r>
      <w:r>
        <w:t>AMF implicit subscription about events related with the PDU Session</w:t>
      </w:r>
      <w:r>
        <w:tab/>
      </w:r>
      <w:r>
        <w:fldChar w:fldCharType="begin" w:fldLock="1"/>
      </w:r>
      <w:r>
        <w:instrText xml:space="preserve"> PAGEREF _Toc138309655 \h </w:instrText>
      </w:r>
      <w:r>
        <w:fldChar w:fldCharType="separate"/>
      </w:r>
      <w:r>
        <w:t>489</w:t>
      </w:r>
      <w:r>
        <w:fldChar w:fldCharType="end"/>
      </w:r>
    </w:p>
    <w:p w14:paraId="57199457" w14:textId="44B37AD6" w:rsidR="005A13C0" w:rsidRDefault="005A13C0">
      <w:pPr>
        <w:pStyle w:val="TOC3"/>
        <w:rPr>
          <w:rFonts w:asciiTheme="minorHAnsi" w:eastAsiaTheme="minorEastAsia" w:hAnsiTheme="minorHAnsi" w:cstheme="minorBidi"/>
          <w:kern w:val="2"/>
          <w:sz w:val="22"/>
          <w:szCs w:val="22"/>
          <w14:ligatures w14:val="standardContextual"/>
        </w:rPr>
      </w:pPr>
      <w:r>
        <w:t>5.34.8</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_Toc138309656 \h </w:instrText>
      </w:r>
      <w:r>
        <w:fldChar w:fldCharType="separate"/>
      </w:r>
      <w:r>
        <w:t>489</w:t>
      </w:r>
      <w:r>
        <w:fldChar w:fldCharType="end"/>
      </w:r>
    </w:p>
    <w:p w14:paraId="0B5CA533" w14:textId="08566B5A" w:rsidR="005A13C0" w:rsidRDefault="005A13C0">
      <w:pPr>
        <w:pStyle w:val="TOC3"/>
        <w:rPr>
          <w:rFonts w:asciiTheme="minorHAnsi" w:eastAsiaTheme="minorEastAsia" w:hAnsiTheme="minorHAnsi" w:cstheme="minorBidi"/>
          <w:kern w:val="2"/>
          <w:sz w:val="22"/>
          <w:szCs w:val="22"/>
          <w14:ligatures w14:val="standardContextual"/>
        </w:rPr>
      </w:pPr>
      <w:r>
        <w:t>5.34.9</w:t>
      </w:r>
      <w:r>
        <w:rPr>
          <w:rFonts w:asciiTheme="minorHAnsi" w:eastAsiaTheme="minorEastAsia" w:hAnsiTheme="minorHAnsi" w:cstheme="minorBidi"/>
          <w:kern w:val="2"/>
          <w:sz w:val="22"/>
          <w:szCs w:val="22"/>
          <w14:ligatures w14:val="standardContextual"/>
        </w:rPr>
        <w:tab/>
      </w:r>
      <w:r>
        <w:t>Support of the Deployment Topologies with specific SMF Service Areas feature within and between PLMN(s)</w:t>
      </w:r>
      <w:r>
        <w:tab/>
      </w:r>
      <w:r>
        <w:fldChar w:fldCharType="begin" w:fldLock="1"/>
      </w:r>
      <w:r>
        <w:instrText xml:space="preserve"> PAGEREF _Toc138309657 \h </w:instrText>
      </w:r>
      <w:r>
        <w:fldChar w:fldCharType="separate"/>
      </w:r>
      <w:r>
        <w:t>489</w:t>
      </w:r>
      <w:r>
        <w:fldChar w:fldCharType="end"/>
      </w:r>
    </w:p>
    <w:p w14:paraId="7C3A55F6" w14:textId="631066F1" w:rsidR="005A13C0" w:rsidRDefault="005A13C0">
      <w:pPr>
        <w:pStyle w:val="TOC3"/>
        <w:rPr>
          <w:rFonts w:asciiTheme="minorHAnsi" w:eastAsiaTheme="minorEastAsia" w:hAnsiTheme="minorHAnsi" w:cstheme="minorBidi"/>
          <w:kern w:val="2"/>
          <w:sz w:val="22"/>
          <w:szCs w:val="22"/>
          <w14:ligatures w14:val="standardContextual"/>
        </w:rPr>
      </w:pPr>
      <w:r>
        <w:t>5.34.10</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_Toc138309658 \h </w:instrText>
      </w:r>
      <w:r>
        <w:fldChar w:fldCharType="separate"/>
      </w:r>
      <w:r>
        <w:t>490</w:t>
      </w:r>
      <w:r>
        <w:fldChar w:fldCharType="end"/>
      </w:r>
    </w:p>
    <w:p w14:paraId="6500C6A9" w14:textId="6EE17CE2" w:rsidR="005A13C0" w:rsidRDefault="005A13C0">
      <w:pPr>
        <w:pStyle w:val="TOC2"/>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_Toc138309659 \h </w:instrText>
      </w:r>
      <w:r>
        <w:fldChar w:fldCharType="separate"/>
      </w:r>
      <w:r>
        <w:t>490</w:t>
      </w:r>
      <w:r>
        <w:fldChar w:fldCharType="end"/>
      </w:r>
    </w:p>
    <w:p w14:paraId="69D22AD1" w14:textId="07D6E75E" w:rsidR="005A13C0" w:rsidRDefault="005A13C0">
      <w:pPr>
        <w:pStyle w:val="TOC3"/>
        <w:rPr>
          <w:rFonts w:asciiTheme="minorHAnsi" w:eastAsiaTheme="minorEastAsia" w:hAnsiTheme="minorHAnsi" w:cstheme="minorBidi"/>
          <w:kern w:val="2"/>
          <w:sz w:val="22"/>
          <w:szCs w:val="22"/>
          <w14:ligatures w14:val="standardContextual"/>
        </w:rPr>
      </w:pPr>
      <w:r>
        <w:t>5.35.1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_Toc138309660 \h </w:instrText>
      </w:r>
      <w:r>
        <w:fldChar w:fldCharType="separate"/>
      </w:r>
      <w:r>
        <w:t>490</w:t>
      </w:r>
      <w:r>
        <w:fldChar w:fldCharType="end"/>
      </w:r>
    </w:p>
    <w:p w14:paraId="3EC18392" w14:textId="7B8E181E" w:rsidR="005A13C0" w:rsidRDefault="005A13C0">
      <w:pPr>
        <w:pStyle w:val="TOC3"/>
        <w:rPr>
          <w:rFonts w:asciiTheme="minorHAnsi" w:eastAsiaTheme="minorEastAsia" w:hAnsiTheme="minorHAnsi" w:cstheme="minorBidi"/>
          <w:kern w:val="2"/>
          <w:sz w:val="22"/>
          <w:szCs w:val="22"/>
          <w14:ligatures w14:val="standardContextual"/>
        </w:rPr>
      </w:pPr>
      <w:r>
        <w:t>5.35.2</w:t>
      </w:r>
      <w:r>
        <w:rPr>
          <w:rFonts w:asciiTheme="minorHAnsi" w:eastAsiaTheme="minorEastAsia" w:hAnsiTheme="minorHAnsi" w:cstheme="minorBidi"/>
          <w:kern w:val="2"/>
          <w:sz w:val="22"/>
          <w:szCs w:val="22"/>
          <w14:ligatures w14:val="standardContextual"/>
        </w:rPr>
        <w:tab/>
      </w:r>
      <w:r>
        <w:t>5G System enhancements to support IAB</w:t>
      </w:r>
      <w:r>
        <w:tab/>
      </w:r>
      <w:r>
        <w:fldChar w:fldCharType="begin" w:fldLock="1"/>
      </w:r>
      <w:r>
        <w:instrText xml:space="preserve"> PAGEREF _Toc138309661 \h </w:instrText>
      </w:r>
      <w:r>
        <w:fldChar w:fldCharType="separate"/>
      </w:r>
      <w:r>
        <w:t>491</w:t>
      </w:r>
      <w:r>
        <w:fldChar w:fldCharType="end"/>
      </w:r>
    </w:p>
    <w:p w14:paraId="20E1443E" w14:textId="4B7FAD5D" w:rsidR="005A13C0" w:rsidRDefault="005A13C0">
      <w:pPr>
        <w:pStyle w:val="TOC3"/>
        <w:rPr>
          <w:rFonts w:asciiTheme="minorHAnsi" w:eastAsiaTheme="minorEastAsia" w:hAnsiTheme="minorHAnsi" w:cstheme="minorBidi"/>
          <w:kern w:val="2"/>
          <w:sz w:val="22"/>
          <w:szCs w:val="22"/>
          <w14:ligatures w14:val="standardContextual"/>
        </w:rPr>
      </w:pPr>
      <w:r>
        <w:t>5.35.3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_Toc138309662 \h </w:instrText>
      </w:r>
      <w:r>
        <w:fldChar w:fldCharType="separate"/>
      </w:r>
      <w:r>
        <w:t>492</w:t>
      </w:r>
      <w:r>
        <w:fldChar w:fldCharType="end"/>
      </w:r>
    </w:p>
    <w:p w14:paraId="7D03CDF2" w14:textId="46CA5ED7" w:rsidR="005A13C0" w:rsidRDefault="005A13C0">
      <w:pPr>
        <w:pStyle w:val="TOC3"/>
        <w:rPr>
          <w:rFonts w:asciiTheme="minorHAnsi" w:eastAsiaTheme="minorEastAsia" w:hAnsiTheme="minorHAnsi" w:cstheme="minorBidi"/>
          <w:kern w:val="2"/>
          <w:sz w:val="22"/>
          <w:szCs w:val="22"/>
          <w14:ligatures w14:val="standardContextual"/>
        </w:rPr>
      </w:pPr>
      <w:r>
        <w:t>5.35.4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_Toc138309663 \h </w:instrText>
      </w:r>
      <w:r>
        <w:fldChar w:fldCharType="separate"/>
      </w:r>
      <w:r>
        <w:t>492</w:t>
      </w:r>
      <w:r>
        <w:fldChar w:fldCharType="end"/>
      </w:r>
    </w:p>
    <w:p w14:paraId="1600AB70" w14:textId="61D6DA8E" w:rsidR="005A13C0" w:rsidRDefault="005A13C0">
      <w:pPr>
        <w:pStyle w:val="TOC3"/>
        <w:rPr>
          <w:rFonts w:asciiTheme="minorHAnsi" w:eastAsiaTheme="minorEastAsia" w:hAnsiTheme="minorHAnsi" w:cstheme="minorBidi"/>
          <w:kern w:val="2"/>
          <w:sz w:val="22"/>
          <w:szCs w:val="22"/>
          <w14:ligatures w14:val="standardContextual"/>
        </w:rPr>
      </w:pPr>
      <w:r>
        <w:t>5.35.5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_Toc138309664 \h </w:instrText>
      </w:r>
      <w:r>
        <w:fldChar w:fldCharType="separate"/>
      </w:r>
      <w:r>
        <w:t>492</w:t>
      </w:r>
      <w:r>
        <w:fldChar w:fldCharType="end"/>
      </w:r>
    </w:p>
    <w:p w14:paraId="32BD982B" w14:textId="62A5FAC6" w:rsidR="005A13C0" w:rsidRDefault="005A13C0">
      <w:pPr>
        <w:pStyle w:val="TOC3"/>
        <w:rPr>
          <w:rFonts w:asciiTheme="minorHAnsi" w:eastAsiaTheme="minorEastAsia" w:hAnsiTheme="minorHAnsi" w:cstheme="minorBidi"/>
          <w:kern w:val="2"/>
          <w:sz w:val="22"/>
          <w:szCs w:val="22"/>
          <w14:ligatures w14:val="standardContextual"/>
        </w:rPr>
      </w:pPr>
      <w:r>
        <w:t>5.35.6</w:t>
      </w:r>
      <w:r>
        <w:rPr>
          <w:rFonts w:asciiTheme="minorHAnsi" w:eastAsiaTheme="minorEastAsia" w:hAnsiTheme="minorHAnsi" w:cstheme="minorBidi"/>
          <w:kern w:val="2"/>
          <w:sz w:val="22"/>
          <w:szCs w:val="22"/>
          <w14:ligatures w14:val="standardContextual"/>
        </w:rPr>
        <w:tab/>
      </w:r>
      <w:r>
        <w:t>IAB operation involving EPC</w:t>
      </w:r>
      <w:r>
        <w:tab/>
      </w:r>
      <w:r>
        <w:fldChar w:fldCharType="begin" w:fldLock="1"/>
      </w:r>
      <w:r>
        <w:instrText xml:space="preserve"> PAGEREF _Toc138309665 \h </w:instrText>
      </w:r>
      <w:r>
        <w:fldChar w:fldCharType="separate"/>
      </w:r>
      <w:r>
        <w:t>492</w:t>
      </w:r>
      <w:r>
        <w:fldChar w:fldCharType="end"/>
      </w:r>
    </w:p>
    <w:p w14:paraId="2E83711B" w14:textId="3A994813" w:rsidR="005A13C0" w:rsidRDefault="005A13C0">
      <w:pPr>
        <w:pStyle w:val="TOC2"/>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Support for Mobile Base Station Relay (MBSR)</w:t>
      </w:r>
      <w:r>
        <w:tab/>
      </w:r>
      <w:r>
        <w:fldChar w:fldCharType="begin" w:fldLock="1"/>
      </w:r>
      <w:r>
        <w:instrText xml:space="preserve"> PAGEREF _Toc138309666 \h </w:instrText>
      </w:r>
      <w:r>
        <w:fldChar w:fldCharType="separate"/>
      </w:r>
      <w:r>
        <w:t>493</w:t>
      </w:r>
      <w:r>
        <w:fldChar w:fldCharType="end"/>
      </w:r>
    </w:p>
    <w:p w14:paraId="0396D73A" w14:textId="7344C795" w:rsidR="005A13C0" w:rsidRDefault="005A13C0">
      <w:pPr>
        <w:pStyle w:val="TOC3"/>
        <w:rPr>
          <w:rFonts w:asciiTheme="minorHAnsi" w:eastAsiaTheme="minorEastAsia" w:hAnsiTheme="minorHAnsi" w:cstheme="minorBidi"/>
          <w:kern w:val="2"/>
          <w:sz w:val="22"/>
          <w:szCs w:val="22"/>
          <w14:ligatures w14:val="standardContextual"/>
        </w:rPr>
      </w:pPr>
      <w:r>
        <w:t>5.35A.1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_Toc138309667 \h </w:instrText>
      </w:r>
      <w:r>
        <w:fldChar w:fldCharType="separate"/>
      </w:r>
      <w:r>
        <w:t>493</w:t>
      </w:r>
      <w:r>
        <w:fldChar w:fldCharType="end"/>
      </w:r>
    </w:p>
    <w:p w14:paraId="4CCB8B4F" w14:textId="633215F4" w:rsidR="005A13C0" w:rsidRDefault="005A13C0">
      <w:pPr>
        <w:pStyle w:val="TOC3"/>
        <w:rPr>
          <w:rFonts w:asciiTheme="minorHAnsi" w:eastAsiaTheme="minorEastAsia" w:hAnsiTheme="minorHAnsi" w:cstheme="minorBidi"/>
          <w:kern w:val="2"/>
          <w:sz w:val="22"/>
          <w:szCs w:val="22"/>
          <w14:ligatures w14:val="standardContextual"/>
        </w:rPr>
      </w:pPr>
      <w:r>
        <w:t>5.35A.2</w:t>
      </w:r>
      <w:r>
        <w:rPr>
          <w:rFonts w:asciiTheme="minorHAnsi" w:eastAsiaTheme="minorEastAsia" w:hAnsiTheme="minorHAnsi" w:cstheme="minorBidi"/>
          <w:kern w:val="2"/>
          <w:sz w:val="22"/>
          <w:szCs w:val="22"/>
          <w14:ligatures w14:val="standardContextual"/>
        </w:rPr>
        <w:tab/>
      </w:r>
      <w:r>
        <w:t xml:space="preserve"> Configuration of the MBSR</w:t>
      </w:r>
      <w:r>
        <w:tab/>
      </w:r>
      <w:r>
        <w:fldChar w:fldCharType="begin" w:fldLock="1"/>
      </w:r>
      <w:r>
        <w:instrText xml:space="preserve"> PAGEREF _Toc138309668 \h </w:instrText>
      </w:r>
      <w:r>
        <w:fldChar w:fldCharType="separate"/>
      </w:r>
      <w:r>
        <w:t>493</w:t>
      </w:r>
      <w:r>
        <w:fldChar w:fldCharType="end"/>
      </w:r>
    </w:p>
    <w:p w14:paraId="37AC3B3A" w14:textId="241A9745" w:rsidR="005A13C0" w:rsidRDefault="005A13C0">
      <w:pPr>
        <w:pStyle w:val="TOC3"/>
        <w:rPr>
          <w:rFonts w:asciiTheme="minorHAnsi" w:eastAsiaTheme="minorEastAsia" w:hAnsiTheme="minorHAnsi" w:cstheme="minorBidi"/>
          <w:kern w:val="2"/>
          <w:sz w:val="22"/>
          <w:szCs w:val="22"/>
          <w14:ligatures w14:val="standardContextual"/>
        </w:rPr>
      </w:pPr>
      <w:r>
        <w:t>5.35A.3</w:t>
      </w:r>
      <w:r>
        <w:rPr>
          <w:rFonts w:asciiTheme="minorHAnsi" w:eastAsiaTheme="minorEastAsia" w:hAnsiTheme="minorHAnsi" w:cstheme="minorBidi"/>
          <w:kern w:val="2"/>
          <w:sz w:val="22"/>
          <w:szCs w:val="22"/>
          <w14:ligatures w14:val="standardContextual"/>
        </w:rPr>
        <w:tab/>
      </w:r>
      <w:r>
        <w:t>Mobility support of UEs served by MBSR</w:t>
      </w:r>
      <w:r>
        <w:tab/>
      </w:r>
      <w:r>
        <w:fldChar w:fldCharType="begin" w:fldLock="1"/>
      </w:r>
      <w:r>
        <w:instrText xml:space="preserve"> PAGEREF _Toc138309669 \h </w:instrText>
      </w:r>
      <w:r>
        <w:fldChar w:fldCharType="separate"/>
      </w:r>
      <w:r>
        <w:t>494</w:t>
      </w:r>
      <w:r>
        <w:fldChar w:fldCharType="end"/>
      </w:r>
    </w:p>
    <w:p w14:paraId="6568FEA1" w14:textId="13FA9808" w:rsidR="005A13C0" w:rsidRDefault="005A13C0">
      <w:pPr>
        <w:pStyle w:val="TOC4"/>
        <w:rPr>
          <w:rFonts w:asciiTheme="minorHAnsi" w:eastAsiaTheme="minorEastAsia" w:hAnsiTheme="minorHAnsi" w:cstheme="minorBidi"/>
          <w:kern w:val="2"/>
          <w:sz w:val="22"/>
          <w:szCs w:val="22"/>
          <w14:ligatures w14:val="standardContextual"/>
        </w:rPr>
      </w:pPr>
      <w:r>
        <w:t>5.35A.3.1</w:t>
      </w:r>
      <w:r>
        <w:rPr>
          <w:rFonts w:asciiTheme="minorHAnsi" w:eastAsiaTheme="minorEastAsia" w:hAnsiTheme="minorHAnsi" w:cstheme="minorBidi"/>
          <w:kern w:val="2"/>
          <w:sz w:val="22"/>
          <w:szCs w:val="22"/>
          <w14:ligatures w14:val="standardContextual"/>
        </w:rPr>
        <w:tab/>
      </w:r>
      <w:r>
        <w:t>UE mobility between a fixed cell and MBSR cell</w:t>
      </w:r>
      <w:r>
        <w:tab/>
      </w:r>
      <w:r>
        <w:fldChar w:fldCharType="begin" w:fldLock="1"/>
      </w:r>
      <w:r>
        <w:instrText xml:space="preserve"> PAGEREF _Toc138309670 \h </w:instrText>
      </w:r>
      <w:r>
        <w:fldChar w:fldCharType="separate"/>
      </w:r>
      <w:r>
        <w:t>494</w:t>
      </w:r>
      <w:r>
        <w:fldChar w:fldCharType="end"/>
      </w:r>
    </w:p>
    <w:p w14:paraId="07FD492C" w14:textId="0FCD1729" w:rsidR="005A13C0" w:rsidRDefault="005A13C0">
      <w:pPr>
        <w:pStyle w:val="TOC4"/>
        <w:rPr>
          <w:rFonts w:asciiTheme="minorHAnsi" w:eastAsiaTheme="minorEastAsia" w:hAnsiTheme="minorHAnsi" w:cstheme="minorBidi"/>
          <w:kern w:val="2"/>
          <w:sz w:val="22"/>
          <w:szCs w:val="22"/>
          <w14:ligatures w14:val="standardContextual"/>
        </w:rPr>
      </w:pPr>
      <w:r>
        <w:t>5.35A.3.2</w:t>
      </w:r>
      <w:r>
        <w:rPr>
          <w:rFonts w:asciiTheme="minorHAnsi" w:eastAsiaTheme="minorEastAsia" w:hAnsiTheme="minorHAnsi" w:cstheme="minorBidi"/>
          <w:kern w:val="2"/>
          <w:sz w:val="22"/>
          <w:szCs w:val="22"/>
          <w14:ligatures w14:val="standardContextual"/>
        </w:rPr>
        <w:tab/>
      </w:r>
      <w:r>
        <w:t>UE mobility between MBSR cells</w:t>
      </w:r>
      <w:r>
        <w:tab/>
      </w:r>
      <w:r>
        <w:fldChar w:fldCharType="begin" w:fldLock="1"/>
      </w:r>
      <w:r>
        <w:instrText xml:space="preserve"> PAGEREF _Toc138309671 \h </w:instrText>
      </w:r>
      <w:r>
        <w:fldChar w:fldCharType="separate"/>
      </w:r>
      <w:r>
        <w:t>494</w:t>
      </w:r>
      <w:r>
        <w:fldChar w:fldCharType="end"/>
      </w:r>
    </w:p>
    <w:p w14:paraId="1AECD8EE" w14:textId="74C4365D" w:rsidR="005A13C0" w:rsidRDefault="005A13C0">
      <w:pPr>
        <w:pStyle w:val="TOC4"/>
        <w:rPr>
          <w:rFonts w:asciiTheme="minorHAnsi" w:eastAsiaTheme="minorEastAsia" w:hAnsiTheme="minorHAnsi" w:cstheme="minorBidi"/>
          <w:kern w:val="2"/>
          <w:sz w:val="22"/>
          <w:szCs w:val="22"/>
          <w14:ligatures w14:val="standardContextual"/>
        </w:rPr>
      </w:pPr>
      <w:r>
        <w:t>5.35A.3.3</w:t>
      </w:r>
      <w:r>
        <w:rPr>
          <w:rFonts w:asciiTheme="minorHAnsi" w:eastAsiaTheme="minorEastAsia" w:hAnsiTheme="minorHAnsi" w:cstheme="minorBidi"/>
          <w:kern w:val="2"/>
          <w:sz w:val="22"/>
          <w:szCs w:val="22"/>
          <w14:ligatures w14:val="standardContextual"/>
        </w:rPr>
        <w:tab/>
      </w:r>
      <w:r>
        <w:t>UE mobility when moving together with a MBSR cell</w:t>
      </w:r>
      <w:r>
        <w:tab/>
      </w:r>
      <w:r>
        <w:fldChar w:fldCharType="begin" w:fldLock="1"/>
      </w:r>
      <w:r>
        <w:instrText xml:space="preserve"> PAGEREF _Toc138309672 \h </w:instrText>
      </w:r>
      <w:r>
        <w:fldChar w:fldCharType="separate"/>
      </w:r>
      <w:r>
        <w:t>494</w:t>
      </w:r>
      <w:r>
        <w:fldChar w:fldCharType="end"/>
      </w:r>
    </w:p>
    <w:p w14:paraId="0B4AE1EE" w14:textId="35E030BC" w:rsidR="005A13C0" w:rsidRDefault="005A13C0">
      <w:pPr>
        <w:pStyle w:val="TOC3"/>
        <w:rPr>
          <w:rFonts w:asciiTheme="minorHAnsi" w:eastAsiaTheme="minorEastAsia" w:hAnsiTheme="minorHAnsi" w:cstheme="minorBidi"/>
          <w:kern w:val="2"/>
          <w:sz w:val="22"/>
          <w:szCs w:val="22"/>
          <w14:ligatures w14:val="standardContextual"/>
        </w:rPr>
      </w:pPr>
      <w:r>
        <w:t>5.35A.4</w:t>
      </w:r>
      <w:r>
        <w:rPr>
          <w:rFonts w:asciiTheme="minorHAnsi" w:eastAsiaTheme="minorEastAsia" w:hAnsiTheme="minorHAnsi" w:cstheme="minorBidi"/>
          <w:kern w:val="2"/>
          <w:sz w:val="22"/>
          <w:szCs w:val="22"/>
          <w14:ligatures w14:val="standardContextual"/>
        </w:rPr>
        <w:tab/>
      </w:r>
      <w:r>
        <w:t>MBSR authorization</w:t>
      </w:r>
      <w:r>
        <w:tab/>
      </w:r>
      <w:r>
        <w:fldChar w:fldCharType="begin" w:fldLock="1"/>
      </w:r>
      <w:r>
        <w:instrText xml:space="preserve"> PAGEREF _Toc138309673 \h </w:instrText>
      </w:r>
      <w:r>
        <w:fldChar w:fldCharType="separate"/>
      </w:r>
      <w:r>
        <w:t>494</w:t>
      </w:r>
      <w:r>
        <w:fldChar w:fldCharType="end"/>
      </w:r>
    </w:p>
    <w:p w14:paraId="52CA152B" w14:textId="21B7FDC4" w:rsidR="005A13C0" w:rsidRDefault="005A13C0">
      <w:pPr>
        <w:pStyle w:val="TOC3"/>
        <w:rPr>
          <w:rFonts w:asciiTheme="minorHAnsi" w:eastAsiaTheme="minorEastAsia" w:hAnsiTheme="minorHAnsi" w:cstheme="minorBidi"/>
          <w:kern w:val="2"/>
          <w:sz w:val="22"/>
          <w:szCs w:val="22"/>
          <w14:ligatures w14:val="standardContextual"/>
        </w:rPr>
      </w:pPr>
      <w:r>
        <w:t>5.35A.5</w:t>
      </w:r>
      <w:r>
        <w:rPr>
          <w:rFonts w:asciiTheme="minorHAnsi" w:eastAsiaTheme="minorEastAsia" w:hAnsiTheme="minorHAnsi" w:cstheme="minorBidi"/>
          <w:kern w:val="2"/>
          <w:sz w:val="22"/>
          <w:szCs w:val="22"/>
          <w14:ligatures w14:val="standardContextual"/>
        </w:rPr>
        <w:tab/>
      </w:r>
      <w:r>
        <w:t>Location Service Support of UEs served by MBSR</w:t>
      </w:r>
      <w:r>
        <w:tab/>
      </w:r>
      <w:r>
        <w:fldChar w:fldCharType="begin" w:fldLock="1"/>
      </w:r>
      <w:r>
        <w:instrText xml:space="preserve"> PAGEREF _Toc138309674 \h </w:instrText>
      </w:r>
      <w:r>
        <w:fldChar w:fldCharType="separate"/>
      </w:r>
      <w:r>
        <w:t>495</w:t>
      </w:r>
      <w:r>
        <w:fldChar w:fldCharType="end"/>
      </w:r>
    </w:p>
    <w:p w14:paraId="2D9AE4D2" w14:textId="05DEBB7E" w:rsidR="005A13C0" w:rsidRDefault="005A13C0">
      <w:pPr>
        <w:pStyle w:val="TOC3"/>
        <w:rPr>
          <w:rFonts w:asciiTheme="minorHAnsi" w:eastAsiaTheme="minorEastAsia" w:hAnsiTheme="minorHAnsi" w:cstheme="minorBidi"/>
          <w:kern w:val="2"/>
          <w:sz w:val="22"/>
          <w:szCs w:val="22"/>
          <w14:ligatures w14:val="standardContextual"/>
        </w:rPr>
      </w:pPr>
      <w:r>
        <w:t>5.35A.6</w:t>
      </w:r>
      <w:r>
        <w:rPr>
          <w:rFonts w:asciiTheme="minorHAnsi" w:eastAsiaTheme="minorEastAsia" w:hAnsiTheme="minorHAnsi" w:cstheme="minorBidi"/>
          <w:kern w:val="2"/>
          <w:sz w:val="22"/>
          <w:szCs w:val="22"/>
          <w14:ligatures w14:val="standardContextual"/>
        </w:rPr>
        <w:tab/>
      </w:r>
      <w:r>
        <w:t>Providing cell ID/TAC of MBSR for services</w:t>
      </w:r>
      <w:r>
        <w:tab/>
      </w:r>
      <w:r>
        <w:fldChar w:fldCharType="begin" w:fldLock="1"/>
      </w:r>
      <w:r>
        <w:instrText xml:space="preserve"> PAGEREF _Toc138309675 \h </w:instrText>
      </w:r>
      <w:r>
        <w:fldChar w:fldCharType="separate"/>
      </w:r>
      <w:r>
        <w:t>495</w:t>
      </w:r>
      <w:r>
        <w:fldChar w:fldCharType="end"/>
      </w:r>
    </w:p>
    <w:p w14:paraId="2A4909BB" w14:textId="109EBF02" w:rsidR="005A13C0" w:rsidRDefault="005A13C0">
      <w:pPr>
        <w:pStyle w:val="TOC3"/>
        <w:rPr>
          <w:rFonts w:asciiTheme="minorHAnsi" w:eastAsiaTheme="minorEastAsia" w:hAnsiTheme="minorHAnsi" w:cstheme="minorBidi"/>
          <w:kern w:val="2"/>
          <w:sz w:val="22"/>
          <w:szCs w:val="22"/>
          <w14:ligatures w14:val="standardContextual"/>
        </w:rPr>
      </w:pPr>
      <w:r>
        <w:t>5.35A.7</w:t>
      </w:r>
      <w:r>
        <w:rPr>
          <w:rFonts w:asciiTheme="minorHAnsi" w:eastAsiaTheme="minorEastAsia" w:hAnsiTheme="minorHAnsi" w:cstheme="minorBidi"/>
          <w:kern w:val="2"/>
          <w:sz w:val="22"/>
          <w:szCs w:val="22"/>
          <w14:ligatures w14:val="standardContextual"/>
        </w:rPr>
        <w:tab/>
      </w:r>
      <w:r>
        <w:t>Control of UE access to MBSR</w:t>
      </w:r>
      <w:r>
        <w:tab/>
      </w:r>
      <w:r>
        <w:fldChar w:fldCharType="begin" w:fldLock="1"/>
      </w:r>
      <w:r>
        <w:instrText xml:space="preserve"> PAGEREF _Toc138309676 \h </w:instrText>
      </w:r>
      <w:r>
        <w:fldChar w:fldCharType="separate"/>
      </w:r>
      <w:r>
        <w:t>496</w:t>
      </w:r>
      <w:r>
        <w:fldChar w:fldCharType="end"/>
      </w:r>
    </w:p>
    <w:p w14:paraId="4F0722AD" w14:textId="17E47B0B" w:rsidR="005A13C0" w:rsidRDefault="005A13C0">
      <w:pPr>
        <w:pStyle w:val="TOC2"/>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_Toc138309677 \h </w:instrText>
      </w:r>
      <w:r>
        <w:fldChar w:fldCharType="separate"/>
      </w:r>
      <w:r>
        <w:t>496</w:t>
      </w:r>
      <w:r>
        <w:fldChar w:fldCharType="end"/>
      </w:r>
    </w:p>
    <w:p w14:paraId="5FCA1539" w14:textId="2EA41B7A" w:rsidR="005A13C0" w:rsidRDefault="005A13C0">
      <w:pPr>
        <w:pStyle w:val="TOC2"/>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Support for high data rate low latency services, eXtended Reality (XR) and interactive media services</w:t>
      </w:r>
      <w:r>
        <w:tab/>
      </w:r>
      <w:r>
        <w:fldChar w:fldCharType="begin" w:fldLock="1"/>
      </w:r>
      <w:r>
        <w:instrText xml:space="preserve"> PAGEREF _Toc138309678 \h </w:instrText>
      </w:r>
      <w:r>
        <w:fldChar w:fldCharType="separate"/>
      </w:r>
      <w:r>
        <w:t>496</w:t>
      </w:r>
      <w:r>
        <w:fldChar w:fldCharType="end"/>
      </w:r>
    </w:p>
    <w:p w14:paraId="669D0565" w14:textId="2F3222FB" w:rsidR="005A13C0" w:rsidRDefault="005A13C0">
      <w:pPr>
        <w:pStyle w:val="TOC3"/>
        <w:rPr>
          <w:rFonts w:asciiTheme="minorHAnsi" w:eastAsiaTheme="minorEastAsia" w:hAnsiTheme="minorHAnsi" w:cstheme="minorBidi"/>
          <w:kern w:val="2"/>
          <w:sz w:val="22"/>
          <w:szCs w:val="22"/>
          <w14:ligatures w14:val="standardContextual"/>
        </w:rPr>
      </w:pPr>
      <w:r>
        <w:t>5.37.1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_Toc138309679 \h </w:instrText>
      </w:r>
      <w:r>
        <w:fldChar w:fldCharType="separate"/>
      </w:r>
      <w:r>
        <w:t>496</w:t>
      </w:r>
      <w:r>
        <w:fldChar w:fldCharType="end"/>
      </w:r>
    </w:p>
    <w:p w14:paraId="30E4DDCB" w14:textId="5B6D6322" w:rsidR="005A13C0" w:rsidRDefault="005A13C0">
      <w:pPr>
        <w:pStyle w:val="TOC3"/>
        <w:rPr>
          <w:rFonts w:asciiTheme="minorHAnsi" w:eastAsiaTheme="minorEastAsia" w:hAnsiTheme="minorHAnsi" w:cstheme="minorBidi"/>
          <w:kern w:val="2"/>
          <w:sz w:val="22"/>
          <w:szCs w:val="22"/>
          <w14:ligatures w14:val="standardContextual"/>
        </w:rPr>
      </w:pPr>
      <w:r>
        <w:t>5.37.2</w:t>
      </w:r>
      <w:r>
        <w:rPr>
          <w:rFonts w:asciiTheme="minorHAnsi" w:eastAsiaTheme="minorEastAsia" w:hAnsiTheme="minorHAnsi" w:cstheme="minorBidi"/>
          <w:kern w:val="2"/>
          <w:sz w:val="22"/>
          <w:szCs w:val="22"/>
          <w14:ligatures w14:val="standardContextual"/>
        </w:rPr>
        <w:tab/>
      </w:r>
      <w:r>
        <w:t>Policy control enhancements to support multi-modal services</w:t>
      </w:r>
      <w:r>
        <w:tab/>
      </w:r>
      <w:r>
        <w:fldChar w:fldCharType="begin" w:fldLock="1"/>
      </w:r>
      <w:r>
        <w:instrText xml:space="preserve"> PAGEREF _Toc138309680 \h </w:instrText>
      </w:r>
      <w:r>
        <w:fldChar w:fldCharType="separate"/>
      </w:r>
      <w:r>
        <w:t>497</w:t>
      </w:r>
      <w:r>
        <w:fldChar w:fldCharType="end"/>
      </w:r>
    </w:p>
    <w:p w14:paraId="571D7003" w14:textId="29DB4920" w:rsidR="005A13C0" w:rsidRDefault="005A13C0">
      <w:pPr>
        <w:pStyle w:val="TOC3"/>
        <w:rPr>
          <w:rFonts w:asciiTheme="minorHAnsi" w:eastAsiaTheme="minorEastAsia" w:hAnsiTheme="minorHAnsi" w:cstheme="minorBidi"/>
          <w:kern w:val="2"/>
          <w:sz w:val="22"/>
          <w:szCs w:val="22"/>
          <w14:ligatures w14:val="standardContextual"/>
        </w:rPr>
      </w:pPr>
      <w:r>
        <w:t>5.37.3</w:t>
      </w:r>
      <w:r>
        <w:rPr>
          <w:rFonts w:asciiTheme="minorHAnsi" w:eastAsiaTheme="minorEastAsia" w:hAnsiTheme="minorHAnsi" w:cstheme="minorBidi"/>
          <w:kern w:val="2"/>
          <w:sz w:val="22"/>
          <w:szCs w:val="22"/>
          <w14:ligatures w14:val="standardContextual"/>
        </w:rPr>
        <w:tab/>
      </w:r>
      <w:r>
        <w:t>Support of ECN marking for L4S to expose the congestion information</w:t>
      </w:r>
      <w:r>
        <w:tab/>
      </w:r>
      <w:r>
        <w:fldChar w:fldCharType="begin" w:fldLock="1"/>
      </w:r>
      <w:r>
        <w:instrText xml:space="preserve"> PAGEREF _Toc138309681 \h </w:instrText>
      </w:r>
      <w:r>
        <w:fldChar w:fldCharType="separate"/>
      </w:r>
      <w:r>
        <w:t>497</w:t>
      </w:r>
      <w:r>
        <w:fldChar w:fldCharType="end"/>
      </w:r>
    </w:p>
    <w:p w14:paraId="1F5F16EE" w14:textId="6B49A115" w:rsidR="005A13C0" w:rsidRDefault="005A13C0">
      <w:pPr>
        <w:pStyle w:val="TOC4"/>
        <w:rPr>
          <w:rFonts w:asciiTheme="minorHAnsi" w:eastAsiaTheme="minorEastAsia" w:hAnsiTheme="minorHAnsi" w:cstheme="minorBidi"/>
          <w:kern w:val="2"/>
          <w:sz w:val="22"/>
          <w:szCs w:val="22"/>
          <w14:ligatures w14:val="standardContextual"/>
        </w:rPr>
      </w:pPr>
      <w:r>
        <w:t>5.37.3.1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_Toc138309682 \h </w:instrText>
      </w:r>
      <w:r>
        <w:fldChar w:fldCharType="separate"/>
      </w:r>
      <w:r>
        <w:t>497</w:t>
      </w:r>
      <w:r>
        <w:fldChar w:fldCharType="end"/>
      </w:r>
    </w:p>
    <w:p w14:paraId="1DFF7B42" w14:textId="1C827AB5" w:rsidR="005A13C0" w:rsidRDefault="005A13C0">
      <w:pPr>
        <w:pStyle w:val="TOC4"/>
        <w:rPr>
          <w:rFonts w:asciiTheme="minorHAnsi" w:eastAsiaTheme="minorEastAsia" w:hAnsiTheme="minorHAnsi" w:cstheme="minorBidi"/>
          <w:kern w:val="2"/>
          <w:sz w:val="22"/>
          <w:szCs w:val="22"/>
          <w14:ligatures w14:val="standardContextual"/>
        </w:rPr>
      </w:pPr>
      <w:r>
        <w:t>5.37.3.2</w:t>
      </w:r>
      <w:r>
        <w:rPr>
          <w:rFonts w:asciiTheme="minorHAnsi" w:eastAsiaTheme="minorEastAsia" w:hAnsiTheme="minorHAnsi" w:cstheme="minorBidi"/>
          <w:kern w:val="2"/>
          <w:sz w:val="22"/>
          <w:szCs w:val="22"/>
          <w14:ligatures w14:val="standardContextual"/>
        </w:rPr>
        <w:tab/>
      </w:r>
      <w:r>
        <w:t>Support of ECN marking for L4S in NG-RAN</w:t>
      </w:r>
      <w:r>
        <w:tab/>
      </w:r>
      <w:r>
        <w:fldChar w:fldCharType="begin" w:fldLock="1"/>
      </w:r>
      <w:r>
        <w:instrText xml:space="preserve"> PAGEREF _Toc138309683 \h </w:instrText>
      </w:r>
      <w:r>
        <w:fldChar w:fldCharType="separate"/>
      </w:r>
      <w:r>
        <w:t>498</w:t>
      </w:r>
      <w:r>
        <w:fldChar w:fldCharType="end"/>
      </w:r>
    </w:p>
    <w:p w14:paraId="6D2861CC" w14:textId="0DBB009F" w:rsidR="005A13C0" w:rsidRDefault="005A13C0">
      <w:pPr>
        <w:pStyle w:val="TOC4"/>
        <w:rPr>
          <w:rFonts w:asciiTheme="minorHAnsi" w:eastAsiaTheme="minorEastAsia" w:hAnsiTheme="minorHAnsi" w:cstheme="minorBidi"/>
          <w:kern w:val="2"/>
          <w:sz w:val="22"/>
          <w:szCs w:val="22"/>
          <w14:ligatures w14:val="standardContextual"/>
        </w:rPr>
      </w:pPr>
      <w:r>
        <w:t>5.37.3.3</w:t>
      </w:r>
      <w:r>
        <w:rPr>
          <w:rFonts w:asciiTheme="minorHAnsi" w:eastAsiaTheme="minorEastAsia" w:hAnsiTheme="minorHAnsi" w:cstheme="minorBidi"/>
          <w:kern w:val="2"/>
          <w:sz w:val="22"/>
          <w:szCs w:val="22"/>
          <w14:ligatures w14:val="standardContextual"/>
        </w:rPr>
        <w:tab/>
      </w:r>
      <w:r>
        <w:t>Support of ECN marking for L4S in PSA UPF</w:t>
      </w:r>
      <w:r>
        <w:tab/>
      </w:r>
      <w:r>
        <w:fldChar w:fldCharType="begin" w:fldLock="1"/>
      </w:r>
      <w:r>
        <w:instrText xml:space="preserve"> PAGEREF _Toc138309684 \h </w:instrText>
      </w:r>
      <w:r>
        <w:fldChar w:fldCharType="separate"/>
      </w:r>
      <w:r>
        <w:t>498</w:t>
      </w:r>
      <w:r>
        <w:fldChar w:fldCharType="end"/>
      </w:r>
    </w:p>
    <w:p w14:paraId="413CD29C" w14:textId="2E889628" w:rsidR="005A13C0" w:rsidRDefault="005A13C0">
      <w:pPr>
        <w:pStyle w:val="TOC3"/>
        <w:rPr>
          <w:rFonts w:asciiTheme="minorHAnsi" w:eastAsiaTheme="minorEastAsia" w:hAnsiTheme="minorHAnsi" w:cstheme="minorBidi"/>
          <w:kern w:val="2"/>
          <w:sz w:val="22"/>
          <w:szCs w:val="22"/>
          <w14:ligatures w14:val="standardContextual"/>
        </w:rPr>
      </w:pPr>
      <w:r>
        <w:t>5.37.4</w:t>
      </w:r>
      <w:r>
        <w:rPr>
          <w:rFonts w:asciiTheme="minorHAnsi" w:eastAsiaTheme="minorEastAsia" w:hAnsiTheme="minorHAnsi" w:cstheme="minorBidi"/>
          <w:kern w:val="2"/>
          <w:sz w:val="22"/>
          <w:szCs w:val="22"/>
          <w14:ligatures w14:val="standardContextual"/>
        </w:rPr>
        <w:tab/>
      </w:r>
      <w:r>
        <w:t>Network Exposure of 5GS information</w:t>
      </w:r>
      <w:r>
        <w:tab/>
      </w:r>
      <w:r>
        <w:fldChar w:fldCharType="begin" w:fldLock="1"/>
      </w:r>
      <w:r>
        <w:instrText xml:space="preserve"> PAGEREF _Toc138309685 \h </w:instrText>
      </w:r>
      <w:r>
        <w:fldChar w:fldCharType="separate"/>
      </w:r>
      <w:r>
        <w:t>499</w:t>
      </w:r>
      <w:r>
        <w:fldChar w:fldCharType="end"/>
      </w:r>
    </w:p>
    <w:p w14:paraId="55687C1E" w14:textId="31102248" w:rsidR="005A13C0" w:rsidRDefault="005A13C0">
      <w:pPr>
        <w:pStyle w:val="TOC3"/>
        <w:rPr>
          <w:rFonts w:asciiTheme="minorHAnsi" w:eastAsiaTheme="minorEastAsia" w:hAnsiTheme="minorHAnsi" w:cstheme="minorBidi"/>
          <w:kern w:val="2"/>
          <w:sz w:val="22"/>
          <w:szCs w:val="22"/>
          <w14:ligatures w14:val="standardContextual"/>
        </w:rPr>
      </w:pPr>
      <w:r>
        <w:t>5.37.5</w:t>
      </w:r>
      <w:r>
        <w:rPr>
          <w:rFonts w:asciiTheme="minorHAnsi" w:eastAsiaTheme="minorEastAsia" w:hAnsiTheme="minorHAnsi" w:cstheme="minorBidi"/>
          <w:kern w:val="2"/>
          <w:sz w:val="22"/>
          <w:szCs w:val="22"/>
          <w14:ligatures w14:val="standardContextual"/>
        </w:rPr>
        <w:tab/>
      </w:r>
      <w:r>
        <w:t>PDU Set based Handling</w:t>
      </w:r>
      <w:r>
        <w:tab/>
      </w:r>
      <w:r>
        <w:fldChar w:fldCharType="begin" w:fldLock="1"/>
      </w:r>
      <w:r>
        <w:instrText xml:space="preserve"> PAGEREF _Toc138309686 \h </w:instrText>
      </w:r>
      <w:r>
        <w:fldChar w:fldCharType="separate"/>
      </w:r>
      <w:r>
        <w:t>499</w:t>
      </w:r>
      <w:r>
        <w:fldChar w:fldCharType="end"/>
      </w:r>
    </w:p>
    <w:p w14:paraId="246E75C0" w14:textId="1B3EA12F" w:rsidR="005A13C0" w:rsidRDefault="005A13C0">
      <w:pPr>
        <w:pStyle w:val="TOC4"/>
        <w:rPr>
          <w:rFonts w:asciiTheme="minorHAnsi" w:eastAsiaTheme="minorEastAsia" w:hAnsiTheme="minorHAnsi" w:cstheme="minorBidi"/>
          <w:kern w:val="2"/>
          <w:sz w:val="22"/>
          <w:szCs w:val="22"/>
          <w14:ligatures w14:val="standardContextual"/>
        </w:rPr>
      </w:pPr>
      <w:r>
        <w:t>5.37.5.1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_Toc138309687 \h </w:instrText>
      </w:r>
      <w:r>
        <w:fldChar w:fldCharType="separate"/>
      </w:r>
      <w:r>
        <w:t>499</w:t>
      </w:r>
      <w:r>
        <w:fldChar w:fldCharType="end"/>
      </w:r>
    </w:p>
    <w:p w14:paraId="3CA7FAFA" w14:textId="27A40701" w:rsidR="005A13C0" w:rsidRDefault="005A13C0">
      <w:pPr>
        <w:pStyle w:val="TOC4"/>
        <w:rPr>
          <w:rFonts w:asciiTheme="minorHAnsi" w:eastAsiaTheme="minorEastAsia" w:hAnsiTheme="minorHAnsi" w:cstheme="minorBidi"/>
          <w:kern w:val="2"/>
          <w:sz w:val="22"/>
          <w:szCs w:val="22"/>
          <w14:ligatures w14:val="standardContextual"/>
        </w:rPr>
      </w:pPr>
      <w:r>
        <w:t>5.37.5.2</w:t>
      </w:r>
      <w:r>
        <w:rPr>
          <w:rFonts w:asciiTheme="minorHAnsi" w:eastAsiaTheme="minorEastAsia" w:hAnsiTheme="minorHAnsi" w:cstheme="minorBidi"/>
          <w:kern w:val="2"/>
          <w:sz w:val="22"/>
          <w:szCs w:val="22"/>
          <w14:ligatures w14:val="standardContextual"/>
        </w:rPr>
        <w:tab/>
      </w:r>
      <w:r>
        <w:t>PDU Set Information and Identification</w:t>
      </w:r>
      <w:r>
        <w:tab/>
      </w:r>
      <w:r>
        <w:fldChar w:fldCharType="begin" w:fldLock="1"/>
      </w:r>
      <w:r>
        <w:instrText xml:space="preserve"> PAGEREF _Toc138309688 \h </w:instrText>
      </w:r>
      <w:r>
        <w:fldChar w:fldCharType="separate"/>
      </w:r>
      <w:r>
        <w:t>500</w:t>
      </w:r>
      <w:r>
        <w:fldChar w:fldCharType="end"/>
      </w:r>
    </w:p>
    <w:p w14:paraId="13541374" w14:textId="43253CC2" w:rsidR="005A13C0" w:rsidRDefault="005A13C0">
      <w:pPr>
        <w:pStyle w:val="TOC4"/>
        <w:rPr>
          <w:rFonts w:asciiTheme="minorHAnsi" w:eastAsiaTheme="minorEastAsia" w:hAnsiTheme="minorHAnsi" w:cstheme="minorBidi"/>
          <w:kern w:val="2"/>
          <w:sz w:val="22"/>
          <w:szCs w:val="22"/>
          <w14:ligatures w14:val="standardContextual"/>
        </w:rPr>
      </w:pPr>
      <w:r>
        <w:t>5.37.5.3</w:t>
      </w:r>
      <w:r>
        <w:rPr>
          <w:rFonts w:asciiTheme="minorHAnsi" w:eastAsiaTheme="minorEastAsia" w:hAnsiTheme="minorHAnsi" w:cstheme="minorBidi"/>
          <w:kern w:val="2"/>
          <w:sz w:val="22"/>
          <w:szCs w:val="22"/>
          <w14:ligatures w14:val="standardContextual"/>
        </w:rPr>
        <w:tab/>
      </w:r>
      <w:r>
        <w:t>Non-homogenous support of PDU set based handling in NG-RAN</w:t>
      </w:r>
      <w:r>
        <w:tab/>
      </w:r>
      <w:r>
        <w:fldChar w:fldCharType="begin" w:fldLock="1"/>
      </w:r>
      <w:r>
        <w:instrText xml:space="preserve"> PAGEREF _Toc138309689 \h </w:instrText>
      </w:r>
      <w:r>
        <w:fldChar w:fldCharType="separate"/>
      </w:r>
      <w:r>
        <w:t>500</w:t>
      </w:r>
      <w:r>
        <w:fldChar w:fldCharType="end"/>
      </w:r>
    </w:p>
    <w:p w14:paraId="1B7AF952" w14:textId="5BB684BA" w:rsidR="005A13C0" w:rsidRDefault="005A13C0">
      <w:pPr>
        <w:pStyle w:val="TOC3"/>
        <w:rPr>
          <w:rFonts w:asciiTheme="minorHAnsi" w:eastAsiaTheme="minorEastAsia" w:hAnsiTheme="minorHAnsi" w:cstheme="minorBidi"/>
          <w:kern w:val="2"/>
          <w:sz w:val="22"/>
          <w:szCs w:val="22"/>
          <w14:ligatures w14:val="standardContextual"/>
        </w:rPr>
      </w:pPr>
      <w:r>
        <w:t>5.37.6</w:t>
      </w:r>
      <w:r>
        <w:rPr>
          <w:rFonts w:asciiTheme="minorHAnsi" w:eastAsiaTheme="minorEastAsia" w:hAnsiTheme="minorHAnsi" w:cstheme="minorBidi"/>
          <w:kern w:val="2"/>
          <w:sz w:val="22"/>
          <w:szCs w:val="22"/>
          <w14:ligatures w14:val="standardContextual"/>
        </w:rPr>
        <w:tab/>
      </w:r>
      <w:r>
        <w:t>UL/DL policy control based on round-trip latency requirement</w:t>
      </w:r>
      <w:r>
        <w:tab/>
      </w:r>
      <w:r>
        <w:fldChar w:fldCharType="begin" w:fldLock="1"/>
      </w:r>
      <w:r>
        <w:instrText xml:space="preserve"> PAGEREF _Toc138309690 \h </w:instrText>
      </w:r>
      <w:r>
        <w:fldChar w:fldCharType="separate"/>
      </w:r>
      <w:r>
        <w:t>501</w:t>
      </w:r>
      <w:r>
        <w:fldChar w:fldCharType="end"/>
      </w:r>
    </w:p>
    <w:p w14:paraId="57BB90C2" w14:textId="23E1B49B" w:rsidR="005A13C0" w:rsidRDefault="005A13C0">
      <w:pPr>
        <w:pStyle w:val="TOC3"/>
        <w:rPr>
          <w:rFonts w:asciiTheme="minorHAnsi" w:eastAsiaTheme="minorEastAsia" w:hAnsiTheme="minorHAnsi" w:cstheme="minorBidi"/>
          <w:kern w:val="2"/>
          <w:sz w:val="22"/>
          <w:szCs w:val="22"/>
          <w14:ligatures w14:val="standardContextual"/>
        </w:rPr>
      </w:pPr>
      <w:r>
        <w:t>5.37.7</w:t>
      </w:r>
      <w:r>
        <w:rPr>
          <w:rFonts w:asciiTheme="minorHAnsi" w:eastAsiaTheme="minorEastAsia" w:hAnsiTheme="minorHAnsi" w:cstheme="minorBidi"/>
          <w:kern w:val="2"/>
          <w:sz w:val="22"/>
          <w:szCs w:val="22"/>
          <w14:ligatures w14:val="standardContextual"/>
        </w:rPr>
        <w:tab/>
      </w:r>
      <w:r>
        <w:t>5GS Packet Delay Variation monitoring and reporting</w:t>
      </w:r>
      <w:r>
        <w:tab/>
      </w:r>
      <w:r>
        <w:fldChar w:fldCharType="begin" w:fldLock="1"/>
      </w:r>
      <w:r>
        <w:instrText xml:space="preserve"> PAGEREF _Toc138309691 \h </w:instrText>
      </w:r>
      <w:r>
        <w:fldChar w:fldCharType="separate"/>
      </w:r>
      <w:r>
        <w:t>501</w:t>
      </w:r>
      <w:r>
        <w:fldChar w:fldCharType="end"/>
      </w:r>
    </w:p>
    <w:p w14:paraId="51AD57BD" w14:textId="56F0AC11" w:rsidR="005A13C0" w:rsidRDefault="005A13C0">
      <w:pPr>
        <w:pStyle w:val="TOC4"/>
        <w:rPr>
          <w:rFonts w:asciiTheme="minorHAnsi" w:eastAsiaTheme="minorEastAsia" w:hAnsiTheme="minorHAnsi" w:cstheme="minorBidi"/>
          <w:kern w:val="2"/>
          <w:sz w:val="22"/>
          <w:szCs w:val="22"/>
          <w14:ligatures w14:val="standardContextual"/>
        </w:rPr>
      </w:pPr>
      <w:r>
        <w:t>5.37.7.1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_Toc138309692 \h </w:instrText>
      </w:r>
      <w:r>
        <w:fldChar w:fldCharType="separate"/>
      </w:r>
      <w:r>
        <w:t>501</w:t>
      </w:r>
      <w:r>
        <w:fldChar w:fldCharType="end"/>
      </w:r>
    </w:p>
    <w:p w14:paraId="020BD1C5" w14:textId="601A49C4" w:rsidR="005A13C0" w:rsidRDefault="005A13C0">
      <w:pPr>
        <w:pStyle w:val="TOC3"/>
        <w:rPr>
          <w:rFonts w:asciiTheme="minorHAnsi" w:eastAsiaTheme="minorEastAsia" w:hAnsiTheme="minorHAnsi" w:cstheme="minorBidi"/>
          <w:kern w:val="2"/>
          <w:sz w:val="22"/>
          <w:szCs w:val="22"/>
          <w14:ligatures w14:val="standardContextual"/>
        </w:rPr>
      </w:pPr>
      <w:r>
        <w:t>5.37.8</w:t>
      </w:r>
      <w:r>
        <w:rPr>
          <w:rFonts w:asciiTheme="minorHAnsi" w:eastAsiaTheme="minorEastAsia" w:hAnsiTheme="minorHAnsi" w:cstheme="minorBidi"/>
          <w:kern w:val="2"/>
          <w:sz w:val="22"/>
          <w:szCs w:val="22"/>
          <w14:ligatures w14:val="standardContextual"/>
        </w:rPr>
        <w:tab/>
      </w:r>
      <w:r>
        <w:t>UE power saving management</w:t>
      </w:r>
      <w:r>
        <w:tab/>
      </w:r>
      <w:r>
        <w:fldChar w:fldCharType="begin" w:fldLock="1"/>
      </w:r>
      <w:r>
        <w:instrText xml:space="preserve"> PAGEREF _Toc138309693 \h </w:instrText>
      </w:r>
      <w:r>
        <w:fldChar w:fldCharType="separate"/>
      </w:r>
      <w:r>
        <w:t>501</w:t>
      </w:r>
      <w:r>
        <w:fldChar w:fldCharType="end"/>
      </w:r>
    </w:p>
    <w:p w14:paraId="1A7B1975" w14:textId="1484D21F" w:rsidR="005A13C0" w:rsidRDefault="005A13C0">
      <w:pPr>
        <w:pStyle w:val="TOC4"/>
        <w:rPr>
          <w:rFonts w:asciiTheme="minorHAnsi" w:eastAsiaTheme="minorEastAsia" w:hAnsiTheme="minorHAnsi" w:cstheme="minorBidi"/>
          <w:kern w:val="2"/>
          <w:sz w:val="22"/>
          <w:szCs w:val="22"/>
          <w14:ligatures w14:val="standardContextual"/>
        </w:rPr>
      </w:pPr>
      <w:r>
        <w:t>5.37.8.1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_Toc138309694 \h </w:instrText>
      </w:r>
      <w:r>
        <w:fldChar w:fldCharType="separate"/>
      </w:r>
      <w:r>
        <w:t>501</w:t>
      </w:r>
      <w:r>
        <w:fldChar w:fldCharType="end"/>
      </w:r>
    </w:p>
    <w:p w14:paraId="7F8C5B65" w14:textId="12E01535" w:rsidR="005A13C0" w:rsidRDefault="005A13C0">
      <w:pPr>
        <w:pStyle w:val="TOC4"/>
        <w:rPr>
          <w:rFonts w:asciiTheme="minorHAnsi" w:eastAsiaTheme="minorEastAsia" w:hAnsiTheme="minorHAnsi" w:cstheme="minorBidi"/>
          <w:kern w:val="2"/>
          <w:sz w:val="22"/>
          <w:szCs w:val="22"/>
          <w14:ligatures w14:val="standardContextual"/>
        </w:rPr>
      </w:pPr>
      <w:r>
        <w:t>5.37.8.2</w:t>
      </w:r>
      <w:r>
        <w:rPr>
          <w:rFonts w:asciiTheme="minorHAnsi" w:eastAsiaTheme="minorEastAsia" w:hAnsiTheme="minorHAnsi" w:cstheme="minorBidi"/>
          <w:kern w:val="2"/>
          <w:sz w:val="22"/>
          <w:szCs w:val="22"/>
          <w14:ligatures w14:val="standardContextual"/>
        </w:rPr>
        <w:tab/>
      </w:r>
      <w:r>
        <w:t>Periodicity and N6 Jitter Information associated with Periodicity</w:t>
      </w:r>
      <w:r>
        <w:tab/>
      </w:r>
      <w:r>
        <w:fldChar w:fldCharType="begin" w:fldLock="1"/>
      </w:r>
      <w:r>
        <w:instrText xml:space="preserve"> PAGEREF _Toc138309695 \h </w:instrText>
      </w:r>
      <w:r>
        <w:fldChar w:fldCharType="separate"/>
      </w:r>
      <w:r>
        <w:t>502</w:t>
      </w:r>
      <w:r>
        <w:fldChar w:fldCharType="end"/>
      </w:r>
    </w:p>
    <w:p w14:paraId="469B23E2" w14:textId="5C0F0342" w:rsidR="005A13C0" w:rsidRDefault="005A13C0">
      <w:pPr>
        <w:pStyle w:val="TOC4"/>
        <w:rPr>
          <w:rFonts w:asciiTheme="minorHAnsi" w:eastAsiaTheme="minorEastAsia" w:hAnsiTheme="minorHAnsi" w:cstheme="minorBidi"/>
          <w:kern w:val="2"/>
          <w:sz w:val="22"/>
          <w:szCs w:val="22"/>
          <w14:ligatures w14:val="standardContextual"/>
        </w:rPr>
      </w:pPr>
      <w:r>
        <w:t>5.37.8.3</w:t>
      </w:r>
      <w:r>
        <w:rPr>
          <w:rFonts w:asciiTheme="minorHAnsi" w:eastAsiaTheme="minorEastAsia" w:hAnsiTheme="minorHAnsi" w:cstheme="minorBidi"/>
          <w:kern w:val="2"/>
          <w:sz w:val="22"/>
          <w:szCs w:val="22"/>
          <w14:ligatures w14:val="standardContextual"/>
        </w:rPr>
        <w:tab/>
      </w:r>
      <w:r>
        <w:t>End of Data Burst Indication</w:t>
      </w:r>
      <w:r>
        <w:tab/>
      </w:r>
      <w:r>
        <w:fldChar w:fldCharType="begin" w:fldLock="1"/>
      </w:r>
      <w:r>
        <w:instrText xml:space="preserve"> PAGEREF _Toc138309696 \h </w:instrText>
      </w:r>
      <w:r>
        <w:fldChar w:fldCharType="separate"/>
      </w:r>
      <w:r>
        <w:t>502</w:t>
      </w:r>
      <w:r>
        <w:fldChar w:fldCharType="end"/>
      </w:r>
    </w:p>
    <w:p w14:paraId="48BC680C" w14:textId="6C5D4CA4" w:rsidR="005A13C0" w:rsidRDefault="005A13C0">
      <w:pPr>
        <w:pStyle w:val="TOC2"/>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_Toc138309697 \h </w:instrText>
      </w:r>
      <w:r>
        <w:fldChar w:fldCharType="separate"/>
      </w:r>
      <w:r>
        <w:t>503</w:t>
      </w:r>
      <w:r>
        <w:fldChar w:fldCharType="end"/>
      </w:r>
    </w:p>
    <w:p w14:paraId="7EF0711E" w14:textId="4E0C8AE3" w:rsidR="005A13C0" w:rsidRDefault="005A13C0">
      <w:pPr>
        <w:pStyle w:val="TOC3"/>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_Toc138309698 \h </w:instrText>
      </w:r>
      <w:r>
        <w:fldChar w:fldCharType="separate"/>
      </w:r>
      <w:r>
        <w:t>503</w:t>
      </w:r>
      <w:r>
        <w:fldChar w:fldCharType="end"/>
      </w:r>
    </w:p>
    <w:p w14:paraId="69308727" w14:textId="7A785DB8" w:rsidR="005A13C0" w:rsidRDefault="005A13C0">
      <w:pPr>
        <w:pStyle w:val="TOC3"/>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_Toc138309699 \h </w:instrText>
      </w:r>
      <w:r>
        <w:fldChar w:fldCharType="separate"/>
      </w:r>
      <w:r>
        <w:t>503</w:t>
      </w:r>
      <w:r>
        <w:fldChar w:fldCharType="end"/>
      </w:r>
    </w:p>
    <w:p w14:paraId="05BDDBBB" w14:textId="68B4770A" w:rsidR="005A13C0" w:rsidRDefault="005A13C0">
      <w:pPr>
        <w:pStyle w:val="TOC3"/>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_Toc138309700 \h </w:instrText>
      </w:r>
      <w:r>
        <w:fldChar w:fldCharType="separate"/>
      </w:r>
      <w:r>
        <w:t>504</w:t>
      </w:r>
      <w:r>
        <w:fldChar w:fldCharType="end"/>
      </w:r>
    </w:p>
    <w:p w14:paraId="5FA35260" w14:textId="1078BBD5" w:rsidR="005A13C0" w:rsidRDefault="005A13C0">
      <w:pPr>
        <w:pStyle w:val="TOC3"/>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_Toc138309701 \h </w:instrText>
      </w:r>
      <w:r>
        <w:fldChar w:fldCharType="separate"/>
      </w:r>
      <w:r>
        <w:t>504</w:t>
      </w:r>
      <w:r>
        <w:fldChar w:fldCharType="end"/>
      </w:r>
    </w:p>
    <w:p w14:paraId="179C049E" w14:textId="115E39E9" w:rsidR="005A13C0" w:rsidRDefault="005A13C0">
      <w:pPr>
        <w:pStyle w:val="TOC3"/>
        <w:rPr>
          <w:rFonts w:asciiTheme="minorHAnsi" w:eastAsiaTheme="minorEastAsia" w:hAnsiTheme="minorHAnsi" w:cstheme="minorBidi"/>
          <w:kern w:val="2"/>
          <w:sz w:val="22"/>
          <w:szCs w:val="22"/>
          <w14:ligatures w14:val="standardContextual"/>
        </w:rPr>
      </w:pPr>
      <w:r>
        <w:t>5.38.5</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_Toc138309702 \h </w:instrText>
      </w:r>
      <w:r>
        <w:fldChar w:fldCharType="separate"/>
      </w:r>
      <w:r>
        <w:t>504</w:t>
      </w:r>
      <w:r>
        <w:fldChar w:fldCharType="end"/>
      </w:r>
    </w:p>
    <w:p w14:paraId="5769EFC6" w14:textId="3152DBFA" w:rsidR="005A13C0" w:rsidRDefault="005A13C0">
      <w:pPr>
        <w:pStyle w:val="TOC3"/>
        <w:rPr>
          <w:rFonts w:asciiTheme="minorHAnsi" w:eastAsiaTheme="minorEastAsia" w:hAnsiTheme="minorHAnsi" w:cstheme="minorBidi"/>
          <w:kern w:val="2"/>
          <w:sz w:val="22"/>
          <w:szCs w:val="22"/>
          <w14:ligatures w14:val="standardContextual"/>
        </w:rPr>
      </w:pPr>
      <w:r>
        <w:t>5.38.6</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_Toc138309703 \h </w:instrText>
      </w:r>
      <w:r>
        <w:fldChar w:fldCharType="separate"/>
      </w:r>
      <w:r>
        <w:t>505</w:t>
      </w:r>
      <w:r>
        <w:fldChar w:fldCharType="end"/>
      </w:r>
    </w:p>
    <w:p w14:paraId="1620589F" w14:textId="08386457" w:rsidR="005A13C0" w:rsidRDefault="005A13C0">
      <w:pPr>
        <w:pStyle w:val="TOC2"/>
        <w:rPr>
          <w:rFonts w:asciiTheme="minorHAnsi" w:eastAsiaTheme="minorEastAsia" w:hAnsiTheme="minorHAnsi" w:cstheme="minorBidi"/>
          <w:kern w:val="2"/>
          <w:sz w:val="22"/>
          <w:szCs w:val="22"/>
          <w14:ligatures w14:val="standardContextual"/>
        </w:rPr>
      </w:pPr>
      <w:r>
        <w:lastRenderedPageBreak/>
        <w:t>5.39</w:t>
      </w:r>
      <w:r>
        <w:rPr>
          <w:rFonts w:asciiTheme="minorHAnsi" w:eastAsiaTheme="minorEastAsia" w:hAnsiTheme="minorHAnsi" w:cstheme="minorBidi"/>
          <w:kern w:val="2"/>
          <w:sz w:val="22"/>
          <w:szCs w:val="22"/>
          <w14:ligatures w14:val="standardContextual"/>
        </w:rPr>
        <w:tab/>
      </w:r>
      <w:r>
        <w:t>Remote provisioning of credentials for NSSAA or secondary authentication/authorization</w:t>
      </w:r>
      <w:r>
        <w:tab/>
      </w:r>
      <w:r>
        <w:fldChar w:fldCharType="begin" w:fldLock="1"/>
      </w:r>
      <w:r>
        <w:instrText xml:space="preserve"> PAGEREF _Toc138309704 \h </w:instrText>
      </w:r>
      <w:r>
        <w:fldChar w:fldCharType="separate"/>
      </w:r>
      <w:r>
        <w:t>505</w:t>
      </w:r>
      <w:r>
        <w:fldChar w:fldCharType="end"/>
      </w:r>
    </w:p>
    <w:p w14:paraId="71F48F7F" w14:textId="350B044A" w:rsidR="005A13C0" w:rsidRDefault="005A13C0">
      <w:pPr>
        <w:pStyle w:val="TOC3"/>
        <w:rPr>
          <w:rFonts w:asciiTheme="minorHAnsi" w:eastAsiaTheme="minorEastAsia" w:hAnsiTheme="minorHAnsi" w:cstheme="minorBidi"/>
          <w:kern w:val="2"/>
          <w:sz w:val="22"/>
          <w:szCs w:val="22"/>
          <w14:ligatures w14:val="standardContextual"/>
        </w:rPr>
      </w:pPr>
      <w:r>
        <w:t>5.39.1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_Toc138309705 \h </w:instrText>
      </w:r>
      <w:r>
        <w:fldChar w:fldCharType="separate"/>
      </w:r>
      <w:r>
        <w:t>505</w:t>
      </w:r>
      <w:r>
        <w:fldChar w:fldCharType="end"/>
      </w:r>
    </w:p>
    <w:p w14:paraId="4E31DCC5" w14:textId="1D294C19" w:rsidR="005A13C0" w:rsidRDefault="005A13C0">
      <w:pPr>
        <w:pStyle w:val="TOC3"/>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t>Configuration for the UE</w:t>
      </w:r>
      <w:r>
        <w:tab/>
      </w:r>
      <w:r>
        <w:fldChar w:fldCharType="begin" w:fldLock="1"/>
      </w:r>
      <w:r>
        <w:instrText xml:space="preserve"> PAGEREF _Toc138309706 \h </w:instrText>
      </w:r>
      <w:r>
        <w:fldChar w:fldCharType="separate"/>
      </w:r>
      <w:r>
        <w:t>506</w:t>
      </w:r>
      <w:r>
        <w:fldChar w:fldCharType="end"/>
      </w:r>
    </w:p>
    <w:p w14:paraId="69EF3F1D" w14:textId="610E9E61" w:rsidR="005A13C0" w:rsidRDefault="005A13C0">
      <w:pPr>
        <w:pStyle w:val="TOC2"/>
        <w:rPr>
          <w:rFonts w:asciiTheme="minorHAnsi" w:eastAsiaTheme="minorEastAsia" w:hAnsiTheme="minorHAnsi" w:cstheme="minorBidi"/>
          <w:kern w:val="2"/>
          <w:sz w:val="22"/>
          <w:szCs w:val="22"/>
          <w14:ligatures w14:val="standardContextual"/>
        </w:rPr>
      </w:pPr>
      <w:r>
        <w:t>5.40</w:t>
      </w:r>
      <w:r>
        <w:rPr>
          <w:rFonts w:asciiTheme="minorHAnsi" w:eastAsiaTheme="minorEastAsia" w:hAnsiTheme="minorHAnsi" w:cstheme="minorBidi"/>
          <w:kern w:val="2"/>
          <w:sz w:val="22"/>
          <w:szCs w:val="22"/>
          <w14:ligatures w14:val="standardContextual"/>
        </w:rPr>
        <w:tab/>
      </w:r>
      <w:r>
        <w:t>Support of Disaster Roaming with Minimization of Service Interruption</w:t>
      </w:r>
      <w:r>
        <w:tab/>
      </w:r>
      <w:r>
        <w:fldChar w:fldCharType="begin" w:fldLock="1"/>
      </w:r>
      <w:r>
        <w:instrText xml:space="preserve"> PAGEREF _Toc138309707 \h </w:instrText>
      </w:r>
      <w:r>
        <w:fldChar w:fldCharType="separate"/>
      </w:r>
      <w:r>
        <w:t>506</w:t>
      </w:r>
      <w:r>
        <w:fldChar w:fldCharType="end"/>
      </w:r>
    </w:p>
    <w:p w14:paraId="1A553BAA" w14:textId="526E3F84" w:rsidR="005A13C0" w:rsidRDefault="005A13C0">
      <w:pPr>
        <w:pStyle w:val="TOC3"/>
        <w:rPr>
          <w:rFonts w:asciiTheme="minorHAnsi" w:eastAsiaTheme="minorEastAsia" w:hAnsiTheme="minorHAnsi" w:cstheme="minorBidi"/>
          <w:kern w:val="2"/>
          <w:sz w:val="22"/>
          <w:szCs w:val="22"/>
          <w14:ligatures w14:val="standardContextual"/>
        </w:rPr>
      </w:pPr>
      <w:r>
        <w:t>5.40.1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_Toc138309708 \h </w:instrText>
      </w:r>
      <w:r>
        <w:fldChar w:fldCharType="separate"/>
      </w:r>
      <w:r>
        <w:t>506</w:t>
      </w:r>
      <w:r>
        <w:fldChar w:fldCharType="end"/>
      </w:r>
    </w:p>
    <w:p w14:paraId="52DEB376" w14:textId="739ED7E9" w:rsidR="005A13C0" w:rsidRDefault="005A13C0">
      <w:pPr>
        <w:pStyle w:val="TOC3"/>
        <w:rPr>
          <w:rFonts w:asciiTheme="minorHAnsi" w:eastAsiaTheme="minorEastAsia" w:hAnsiTheme="minorHAnsi" w:cstheme="minorBidi"/>
          <w:kern w:val="2"/>
          <w:sz w:val="22"/>
          <w:szCs w:val="22"/>
          <w14:ligatures w14:val="standardContextual"/>
        </w:rPr>
      </w:pPr>
      <w:r>
        <w:t>5.40.2</w:t>
      </w:r>
      <w:r>
        <w:rPr>
          <w:rFonts w:asciiTheme="minorHAnsi" w:eastAsiaTheme="minorEastAsia" w:hAnsiTheme="minorHAnsi" w:cstheme="minorBidi"/>
          <w:kern w:val="2"/>
          <w:sz w:val="22"/>
          <w:szCs w:val="22"/>
          <w14:ligatures w14:val="standardContextual"/>
        </w:rPr>
        <w:tab/>
      </w:r>
      <w:r>
        <w:t>UE configuration and provisioning for Disaster Roaming</w:t>
      </w:r>
      <w:r>
        <w:tab/>
      </w:r>
      <w:r>
        <w:fldChar w:fldCharType="begin" w:fldLock="1"/>
      </w:r>
      <w:r>
        <w:instrText xml:space="preserve"> PAGEREF _Toc138309709 \h </w:instrText>
      </w:r>
      <w:r>
        <w:fldChar w:fldCharType="separate"/>
      </w:r>
      <w:r>
        <w:t>506</w:t>
      </w:r>
      <w:r>
        <w:fldChar w:fldCharType="end"/>
      </w:r>
    </w:p>
    <w:p w14:paraId="44979361" w14:textId="6DB6630D" w:rsidR="005A13C0" w:rsidRDefault="005A13C0">
      <w:pPr>
        <w:pStyle w:val="TOC3"/>
        <w:rPr>
          <w:rFonts w:asciiTheme="minorHAnsi" w:eastAsiaTheme="minorEastAsia" w:hAnsiTheme="minorHAnsi" w:cstheme="minorBidi"/>
          <w:kern w:val="2"/>
          <w:sz w:val="22"/>
          <w:szCs w:val="22"/>
          <w14:ligatures w14:val="standardContextual"/>
        </w:rPr>
      </w:pPr>
      <w:r>
        <w:t>5.40.3</w:t>
      </w:r>
      <w:r>
        <w:rPr>
          <w:rFonts w:asciiTheme="minorHAnsi" w:eastAsiaTheme="minorEastAsia" w:hAnsiTheme="minorHAnsi" w:cstheme="minorBidi"/>
          <w:kern w:val="2"/>
          <w:sz w:val="22"/>
          <w:szCs w:val="22"/>
          <w14:ligatures w14:val="standardContextual"/>
        </w:rPr>
        <w:tab/>
      </w:r>
      <w:r>
        <w:t>Disaster Condition Notification and Determination</w:t>
      </w:r>
      <w:r>
        <w:tab/>
      </w:r>
      <w:r>
        <w:fldChar w:fldCharType="begin" w:fldLock="1"/>
      </w:r>
      <w:r>
        <w:instrText xml:space="preserve"> PAGEREF _Toc138309710 \h </w:instrText>
      </w:r>
      <w:r>
        <w:fldChar w:fldCharType="separate"/>
      </w:r>
      <w:r>
        <w:t>507</w:t>
      </w:r>
      <w:r>
        <w:fldChar w:fldCharType="end"/>
      </w:r>
    </w:p>
    <w:p w14:paraId="05FDBE18" w14:textId="2301957C" w:rsidR="005A13C0" w:rsidRDefault="005A13C0">
      <w:pPr>
        <w:pStyle w:val="TOC3"/>
        <w:rPr>
          <w:rFonts w:asciiTheme="minorHAnsi" w:eastAsiaTheme="minorEastAsia" w:hAnsiTheme="minorHAnsi" w:cstheme="minorBidi"/>
          <w:kern w:val="2"/>
          <w:sz w:val="22"/>
          <w:szCs w:val="22"/>
          <w14:ligatures w14:val="standardContextual"/>
        </w:rPr>
      </w:pPr>
      <w:r>
        <w:t>5.40.4</w:t>
      </w:r>
      <w:r>
        <w:rPr>
          <w:rFonts w:asciiTheme="minorHAnsi" w:eastAsiaTheme="minorEastAsia" w:hAnsiTheme="minorHAnsi" w:cstheme="minorBidi"/>
          <w:kern w:val="2"/>
          <w:sz w:val="22"/>
          <w:szCs w:val="22"/>
          <w14:ligatures w14:val="standardContextual"/>
        </w:rPr>
        <w:tab/>
      </w:r>
      <w:r>
        <w:t>Registration for Disaster Roaming service</w:t>
      </w:r>
      <w:r>
        <w:tab/>
      </w:r>
      <w:r>
        <w:fldChar w:fldCharType="begin" w:fldLock="1"/>
      </w:r>
      <w:r>
        <w:instrText xml:space="preserve"> PAGEREF _Toc138309711 \h </w:instrText>
      </w:r>
      <w:r>
        <w:fldChar w:fldCharType="separate"/>
      </w:r>
      <w:r>
        <w:t>507</w:t>
      </w:r>
      <w:r>
        <w:fldChar w:fldCharType="end"/>
      </w:r>
    </w:p>
    <w:p w14:paraId="727247A0" w14:textId="5929D758" w:rsidR="005A13C0" w:rsidRDefault="005A13C0">
      <w:pPr>
        <w:pStyle w:val="TOC3"/>
        <w:rPr>
          <w:rFonts w:asciiTheme="minorHAnsi" w:eastAsiaTheme="minorEastAsia" w:hAnsiTheme="minorHAnsi" w:cstheme="minorBidi"/>
          <w:kern w:val="2"/>
          <w:sz w:val="22"/>
          <w:szCs w:val="22"/>
          <w14:ligatures w14:val="standardContextual"/>
        </w:rPr>
      </w:pPr>
      <w:r>
        <w:t>5.40.5</w:t>
      </w:r>
      <w:r>
        <w:rPr>
          <w:rFonts w:asciiTheme="minorHAnsi" w:eastAsiaTheme="minorEastAsia" w:hAnsiTheme="minorHAnsi" w:cstheme="minorBidi"/>
          <w:kern w:val="2"/>
          <w:sz w:val="22"/>
          <w:szCs w:val="22"/>
          <w14:ligatures w14:val="standardContextual"/>
        </w:rPr>
        <w:tab/>
      </w:r>
      <w:r>
        <w:t>Handling when a Disaster Condition is no longer applicable</w:t>
      </w:r>
      <w:r>
        <w:tab/>
      </w:r>
      <w:r>
        <w:fldChar w:fldCharType="begin" w:fldLock="1"/>
      </w:r>
      <w:r>
        <w:instrText xml:space="preserve"> PAGEREF _Toc138309712 \h </w:instrText>
      </w:r>
      <w:r>
        <w:fldChar w:fldCharType="separate"/>
      </w:r>
      <w:r>
        <w:t>508</w:t>
      </w:r>
      <w:r>
        <w:fldChar w:fldCharType="end"/>
      </w:r>
    </w:p>
    <w:p w14:paraId="2532CC13" w14:textId="3BCD8E81" w:rsidR="005A13C0" w:rsidRDefault="005A13C0">
      <w:pPr>
        <w:pStyle w:val="TOC3"/>
        <w:rPr>
          <w:rFonts w:asciiTheme="minorHAnsi" w:eastAsiaTheme="minorEastAsia" w:hAnsiTheme="minorHAnsi" w:cstheme="minorBidi"/>
          <w:kern w:val="2"/>
          <w:sz w:val="22"/>
          <w:szCs w:val="22"/>
          <w14:ligatures w14:val="standardContextual"/>
        </w:rPr>
      </w:pPr>
      <w:r>
        <w:t>5.40.6</w:t>
      </w:r>
      <w:r>
        <w:rPr>
          <w:rFonts w:asciiTheme="minorHAnsi" w:eastAsiaTheme="minorEastAsia" w:hAnsiTheme="minorHAnsi" w:cstheme="minorBidi"/>
          <w:kern w:val="2"/>
          <w:sz w:val="22"/>
          <w:szCs w:val="22"/>
          <w14:ligatures w14:val="standardContextual"/>
        </w:rPr>
        <w:tab/>
      </w:r>
      <w:r>
        <w:t>Prevention of signalling overload related to Disaster Condition and Disaster Roaming service</w:t>
      </w:r>
      <w:r>
        <w:tab/>
      </w:r>
      <w:r>
        <w:fldChar w:fldCharType="begin" w:fldLock="1"/>
      </w:r>
      <w:r>
        <w:instrText xml:space="preserve"> PAGEREF _Toc138309713 \h </w:instrText>
      </w:r>
      <w:r>
        <w:fldChar w:fldCharType="separate"/>
      </w:r>
      <w:r>
        <w:t>509</w:t>
      </w:r>
      <w:r>
        <w:fldChar w:fldCharType="end"/>
      </w:r>
    </w:p>
    <w:p w14:paraId="28CBADA0" w14:textId="2CD69D9D" w:rsidR="005A13C0" w:rsidRDefault="005A13C0">
      <w:pPr>
        <w:pStyle w:val="TOC2"/>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NR RedCap UEs differentiation</w:t>
      </w:r>
      <w:r>
        <w:tab/>
      </w:r>
      <w:r>
        <w:fldChar w:fldCharType="begin" w:fldLock="1"/>
      </w:r>
      <w:r>
        <w:instrText xml:space="preserve"> PAGEREF _Toc138309714 \h </w:instrText>
      </w:r>
      <w:r>
        <w:fldChar w:fldCharType="separate"/>
      </w:r>
      <w:r>
        <w:t>509</w:t>
      </w:r>
      <w:r>
        <w:fldChar w:fldCharType="end"/>
      </w:r>
    </w:p>
    <w:p w14:paraId="28D099DC" w14:textId="1BC9F1D1" w:rsidR="005A13C0" w:rsidRDefault="005A13C0">
      <w:pPr>
        <w:pStyle w:val="TOC2"/>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Support of Non-seamless WLAN offload</w:t>
      </w:r>
      <w:r>
        <w:tab/>
      </w:r>
      <w:r>
        <w:fldChar w:fldCharType="begin" w:fldLock="1"/>
      </w:r>
      <w:r>
        <w:instrText xml:space="preserve"> PAGEREF _Toc138309715 \h </w:instrText>
      </w:r>
      <w:r>
        <w:fldChar w:fldCharType="separate"/>
      </w:r>
      <w:r>
        <w:t>509</w:t>
      </w:r>
      <w:r>
        <w:fldChar w:fldCharType="end"/>
      </w:r>
    </w:p>
    <w:p w14:paraId="65AB5261" w14:textId="6D54E202" w:rsidR="005A13C0" w:rsidRDefault="005A13C0">
      <w:pPr>
        <w:pStyle w:val="TOC2"/>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Support for 5G Satellite Backhaul</w:t>
      </w:r>
      <w:r>
        <w:tab/>
      </w:r>
      <w:r>
        <w:fldChar w:fldCharType="begin" w:fldLock="1"/>
      </w:r>
      <w:r>
        <w:instrText xml:space="preserve"> PAGEREF _Toc138309716 \h </w:instrText>
      </w:r>
      <w:r>
        <w:fldChar w:fldCharType="separate"/>
      </w:r>
      <w:r>
        <w:t>510</w:t>
      </w:r>
      <w:r>
        <w:fldChar w:fldCharType="end"/>
      </w:r>
    </w:p>
    <w:p w14:paraId="78843BAF" w14:textId="3D9E8AF8" w:rsidR="005A13C0" w:rsidRDefault="005A13C0">
      <w:pPr>
        <w:pStyle w:val="TOC3"/>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_Toc138309717 \h </w:instrText>
      </w:r>
      <w:r>
        <w:fldChar w:fldCharType="separate"/>
      </w:r>
      <w:r>
        <w:t>510</w:t>
      </w:r>
      <w:r>
        <w:fldChar w:fldCharType="end"/>
      </w:r>
    </w:p>
    <w:p w14:paraId="03F2B0B9" w14:textId="01CA57B9" w:rsidR="005A13C0" w:rsidRDefault="005A13C0">
      <w:pPr>
        <w:pStyle w:val="TOC3"/>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Edge Computing via UPF deployed on satellite</w:t>
      </w:r>
      <w:r>
        <w:tab/>
      </w:r>
      <w:r>
        <w:fldChar w:fldCharType="begin" w:fldLock="1"/>
      </w:r>
      <w:r>
        <w:instrText xml:space="preserve"> PAGEREF _Toc138309718 \h </w:instrText>
      </w:r>
      <w:r>
        <w:fldChar w:fldCharType="separate"/>
      </w:r>
      <w:r>
        <w:t>510</w:t>
      </w:r>
      <w:r>
        <w:fldChar w:fldCharType="end"/>
      </w:r>
    </w:p>
    <w:p w14:paraId="10725E56" w14:textId="24F2E640" w:rsidR="005A13C0" w:rsidRDefault="005A13C0">
      <w:pPr>
        <w:pStyle w:val="TOC3"/>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Local switch for UE-to-UE communications via UPF deployed on GEO satellite</w:t>
      </w:r>
      <w:r>
        <w:tab/>
      </w:r>
      <w:r>
        <w:fldChar w:fldCharType="begin" w:fldLock="1"/>
      </w:r>
      <w:r>
        <w:instrText xml:space="preserve"> PAGEREF _Toc138309719 \h </w:instrText>
      </w:r>
      <w:r>
        <w:fldChar w:fldCharType="separate"/>
      </w:r>
      <w:r>
        <w:t>511</w:t>
      </w:r>
      <w:r>
        <w:fldChar w:fldCharType="end"/>
      </w:r>
    </w:p>
    <w:p w14:paraId="0E99B467" w14:textId="3CE1C9F6" w:rsidR="005A13C0" w:rsidRDefault="005A13C0">
      <w:pPr>
        <w:pStyle w:val="TOC4"/>
        <w:rPr>
          <w:rFonts w:asciiTheme="minorHAnsi" w:eastAsiaTheme="minorEastAsia" w:hAnsiTheme="minorHAnsi" w:cstheme="minorBidi"/>
          <w:kern w:val="2"/>
          <w:sz w:val="22"/>
          <w:szCs w:val="22"/>
          <w14:ligatures w14:val="standardContextual"/>
        </w:rPr>
      </w:pPr>
      <w:r>
        <w:t>5.43.3.1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_Toc138309720 \h </w:instrText>
      </w:r>
      <w:r>
        <w:fldChar w:fldCharType="separate"/>
      </w:r>
      <w:r>
        <w:t>511</w:t>
      </w:r>
      <w:r>
        <w:fldChar w:fldCharType="end"/>
      </w:r>
    </w:p>
    <w:p w14:paraId="39AA9EDF" w14:textId="1309FB9B" w:rsidR="005A13C0" w:rsidRDefault="005A13C0">
      <w:pPr>
        <w:pStyle w:val="TOC4"/>
        <w:rPr>
          <w:rFonts w:asciiTheme="minorHAnsi" w:eastAsiaTheme="minorEastAsia" w:hAnsiTheme="minorHAnsi" w:cstheme="minorBidi"/>
          <w:kern w:val="2"/>
          <w:sz w:val="22"/>
          <w:szCs w:val="22"/>
          <w14:ligatures w14:val="standardContextual"/>
        </w:rPr>
      </w:pPr>
      <w:r>
        <w:t>5.43.3.2</w:t>
      </w:r>
      <w:r>
        <w:rPr>
          <w:rFonts w:asciiTheme="minorHAnsi" w:eastAsiaTheme="minorEastAsia" w:hAnsiTheme="minorHAnsi" w:cstheme="minorBidi"/>
          <w:kern w:val="2"/>
          <w:sz w:val="22"/>
          <w:szCs w:val="22"/>
          <w14:ligatures w14:val="standardContextual"/>
        </w:rPr>
        <w:tab/>
      </w:r>
      <w:r>
        <w:t>Local switch with PSA UPF deployed on satellite</w:t>
      </w:r>
      <w:r>
        <w:tab/>
      </w:r>
      <w:r>
        <w:fldChar w:fldCharType="begin" w:fldLock="1"/>
      </w:r>
      <w:r>
        <w:instrText xml:space="preserve"> PAGEREF _Toc138309721 \h </w:instrText>
      </w:r>
      <w:r>
        <w:fldChar w:fldCharType="separate"/>
      </w:r>
      <w:r>
        <w:t>512</w:t>
      </w:r>
      <w:r>
        <w:fldChar w:fldCharType="end"/>
      </w:r>
    </w:p>
    <w:p w14:paraId="619DA77A" w14:textId="450B4F31" w:rsidR="005A13C0" w:rsidRDefault="005A13C0">
      <w:pPr>
        <w:pStyle w:val="TOC4"/>
        <w:rPr>
          <w:rFonts w:asciiTheme="minorHAnsi" w:eastAsiaTheme="minorEastAsia" w:hAnsiTheme="minorHAnsi" w:cstheme="minorBidi"/>
          <w:kern w:val="2"/>
          <w:sz w:val="22"/>
          <w:szCs w:val="22"/>
          <w14:ligatures w14:val="standardContextual"/>
        </w:rPr>
      </w:pPr>
      <w:r>
        <w:t>5.43.3.3</w:t>
      </w:r>
      <w:r>
        <w:rPr>
          <w:rFonts w:asciiTheme="minorHAnsi" w:eastAsiaTheme="minorEastAsia" w:hAnsiTheme="minorHAnsi" w:cstheme="minorBidi"/>
          <w:kern w:val="2"/>
          <w:sz w:val="22"/>
          <w:szCs w:val="22"/>
          <w14:ligatures w14:val="standardContextual"/>
        </w:rPr>
        <w:tab/>
      </w:r>
      <w:r>
        <w:t>Local switching with UL CL/BP and local PSA UPF deployed on satellite</w:t>
      </w:r>
      <w:r>
        <w:tab/>
      </w:r>
      <w:r>
        <w:fldChar w:fldCharType="begin" w:fldLock="1"/>
      </w:r>
      <w:r>
        <w:instrText xml:space="preserve"> PAGEREF _Toc138309722 \h </w:instrText>
      </w:r>
      <w:r>
        <w:fldChar w:fldCharType="separate"/>
      </w:r>
      <w:r>
        <w:t>512</w:t>
      </w:r>
      <w:r>
        <w:fldChar w:fldCharType="end"/>
      </w:r>
    </w:p>
    <w:p w14:paraId="782EE4AF" w14:textId="4213235A" w:rsidR="005A13C0" w:rsidRDefault="005A13C0">
      <w:pPr>
        <w:pStyle w:val="TOC3"/>
        <w:rPr>
          <w:rFonts w:asciiTheme="minorHAnsi" w:eastAsiaTheme="minorEastAsia" w:hAnsiTheme="minorHAnsi" w:cstheme="minorBidi"/>
          <w:kern w:val="2"/>
          <w:sz w:val="22"/>
          <w:szCs w:val="22"/>
          <w14:ligatures w14:val="standardContextual"/>
        </w:rPr>
      </w:pPr>
      <w:r>
        <w:t>5.43.4</w:t>
      </w:r>
      <w:r>
        <w:rPr>
          <w:rFonts w:asciiTheme="minorHAnsi" w:eastAsiaTheme="minorEastAsia" w:hAnsiTheme="minorHAnsi" w:cstheme="minorBidi"/>
          <w:kern w:val="2"/>
          <w:sz w:val="22"/>
          <w:szCs w:val="22"/>
          <w14:ligatures w14:val="standardContextual"/>
        </w:rPr>
        <w:tab/>
      </w:r>
      <w:r>
        <w:t>Reporting of satellite backhaul to SMF</w:t>
      </w:r>
      <w:r>
        <w:tab/>
      </w:r>
      <w:r>
        <w:fldChar w:fldCharType="begin" w:fldLock="1"/>
      </w:r>
      <w:r>
        <w:instrText xml:space="preserve"> PAGEREF _Toc138309723 \h </w:instrText>
      </w:r>
      <w:r>
        <w:fldChar w:fldCharType="separate"/>
      </w:r>
      <w:r>
        <w:t>512</w:t>
      </w:r>
      <w:r>
        <w:fldChar w:fldCharType="end"/>
      </w:r>
    </w:p>
    <w:p w14:paraId="3A0806F5" w14:textId="3BD52408" w:rsidR="005A13C0" w:rsidRDefault="005A13C0">
      <w:pPr>
        <w:pStyle w:val="TOC3"/>
        <w:rPr>
          <w:rFonts w:asciiTheme="minorHAnsi" w:eastAsiaTheme="minorEastAsia" w:hAnsiTheme="minorHAnsi" w:cstheme="minorBidi"/>
          <w:kern w:val="2"/>
          <w:sz w:val="22"/>
          <w:szCs w:val="22"/>
          <w14:ligatures w14:val="standardContextual"/>
        </w:rPr>
      </w:pPr>
      <w:r>
        <w:t>5.43.5</w:t>
      </w:r>
      <w:r>
        <w:rPr>
          <w:rFonts w:asciiTheme="minorHAnsi" w:eastAsiaTheme="minorEastAsia" w:hAnsiTheme="minorHAnsi" w:cstheme="minorBidi"/>
          <w:kern w:val="2"/>
          <w:sz w:val="22"/>
          <w:szCs w:val="22"/>
          <w14:ligatures w14:val="standardContextual"/>
        </w:rPr>
        <w:tab/>
      </w:r>
      <w:r>
        <w:t>QoS monitoring when dynamic Satellite Backhaul is used</w:t>
      </w:r>
      <w:r>
        <w:tab/>
      </w:r>
      <w:r>
        <w:fldChar w:fldCharType="begin" w:fldLock="1"/>
      </w:r>
      <w:r>
        <w:instrText xml:space="preserve"> PAGEREF _Toc138309724 \h </w:instrText>
      </w:r>
      <w:r>
        <w:fldChar w:fldCharType="separate"/>
      </w:r>
      <w:r>
        <w:t>513</w:t>
      </w:r>
      <w:r>
        <w:fldChar w:fldCharType="end"/>
      </w:r>
    </w:p>
    <w:p w14:paraId="60FFC8BB" w14:textId="028DD1AC" w:rsidR="005A13C0" w:rsidRDefault="005A13C0">
      <w:pPr>
        <w:pStyle w:val="TOC2"/>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Support of Personal IoT network service</w:t>
      </w:r>
      <w:r>
        <w:tab/>
      </w:r>
      <w:r>
        <w:fldChar w:fldCharType="begin" w:fldLock="1"/>
      </w:r>
      <w:r>
        <w:instrText xml:space="preserve"> PAGEREF _Toc138309725 \h </w:instrText>
      </w:r>
      <w:r>
        <w:fldChar w:fldCharType="separate"/>
      </w:r>
      <w:r>
        <w:t>513</w:t>
      </w:r>
      <w:r>
        <w:fldChar w:fldCharType="end"/>
      </w:r>
    </w:p>
    <w:p w14:paraId="4FC4A512" w14:textId="3B4E3614" w:rsidR="005A13C0" w:rsidRDefault="005A13C0">
      <w:pPr>
        <w:pStyle w:val="TOC3"/>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_Toc138309726 \h </w:instrText>
      </w:r>
      <w:r>
        <w:fldChar w:fldCharType="separate"/>
      </w:r>
      <w:r>
        <w:t>513</w:t>
      </w:r>
      <w:r>
        <w:fldChar w:fldCharType="end"/>
      </w:r>
    </w:p>
    <w:p w14:paraId="45FD7609" w14:textId="75D79F7E" w:rsidR="005A13C0" w:rsidRDefault="005A13C0">
      <w:pPr>
        <w:pStyle w:val="TOC3"/>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UE policy delivery for PIN</w:t>
      </w:r>
      <w:r>
        <w:tab/>
      </w:r>
      <w:r>
        <w:fldChar w:fldCharType="begin" w:fldLock="1"/>
      </w:r>
      <w:r>
        <w:instrText xml:space="preserve"> PAGEREF _Toc138309727 \h </w:instrText>
      </w:r>
      <w:r>
        <w:fldChar w:fldCharType="separate"/>
      </w:r>
      <w:r>
        <w:t>513</w:t>
      </w:r>
      <w:r>
        <w:fldChar w:fldCharType="end"/>
      </w:r>
    </w:p>
    <w:p w14:paraId="27A61096" w14:textId="3126872A" w:rsidR="005A13C0" w:rsidRDefault="005A13C0">
      <w:pPr>
        <w:pStyle w:val="TOC3"/>
        <w:rPr>
          <w:rFonts w:asciiTheme="minorHAnsi" w:eastAsiaTheme="minorEastAsia" w:hAnsiTheme="minorHAnsi" w:cstheme="minorBidi"/>
          <w:kern w:val="2"/>
          <w:sz w:val="22"/>
          <w:szCs w:val="22"/>
          <w14:ligatures w14:val="standardContextual"/>
        </w:rPr>
      </w:pPr>
      <w:r>
        <w:t>5.44.3</w:t>
      </w:r>
      <w:r>
        <w:rPr>
          <w:rFonts w:asciiTheme="minorHAnsi" w:eastAsiaTheme="minorEastAsia" w:hAnsiTheme="minorHAnsi" w:cstheme="minorBidi"/>
          <w:kern w:val="2"/>
          <w:sz w:val="22"/>
          <w:szCs w:val="22"/>
          <w14:ligatures w14:val="standardContextual"/>
        </w:rPr>
        <w:tab/>
      </w:r>
      <w:r>
        <w:t>Session management enhancement for PIN service support</w:t>
      </w:r>
      <w:r>
        <w:tab/>
      </w:r>
      <w:r>
        <w:fldChar w:fldCharType="begin" w:fldLock="1"/>
      </w:r>
      <w:r>
        <w:instrText xml:space="preserve"> PAGEREF _Toc138309728 \h </w:instrText>
      </w:r>
      <w:r>
        <w:fldChar w:fldCharType="separate"/>
      </w:r>
      <w:r>
        <w:t>514</w:t>
      </w:r>
      <w:r>
        <w:fldChar w:fldCharType="end"/>
      </w:r>
    </w:p>
    <w:p w14:paraId="28D711C0" w14:textId="1609F09C" w:rsidR="005A13C0" w:rsidRDefault="005A13C0">
      <w:pPr>
        <w:pStyle w:val="TOC4"/>
        <w:rPr>
          <w:rFonts w:asciiTheme="minorHAnsi" w:eastAsiaTheme="minorEastAsia" w:hAnsiTheme="minorHAnsi" w:cstheme="minorBidi"/>
          <w:kern w:val="2"/>
          <w:sz w:val="22"/>
          <w:szCs w:val="22"/>
          <w14:ligatures w14:val="standardContextual"/>
        </w:rPr>
      </w:pPr>
      <w:r>
        <w:t>5.44.3.1</w:t>
      </w:r>
      <w:r>
        <w:rPr>
          <w:rFonts w:asciiTheme="minorHAnsi" w:eastAsiaTheme="minorEastAsia" w:hAnsiTheme="minorHAnsi" w:cstheme="minorBidi"/>
          <w:kern w:val="2"/>
          <w:sz w:val="22"/>
          <w:szCs w:val="22"/>
          <w14:ligatures w14:val="standardContextual"/>
        </w:rPr>
        <w:tab/>
      </w:r>
      <w:r>
        <w:t>PDU Session Establishment for PIN</w:t>
      </w:r>
      <w:r>
        <w:tab/>
      </w:r>
      <w:r>
        <w:fldChar w:fldCharType="begin" w:fldLock="1"/>
      </w:r>
      <w:r>
        <w:instrText xml:space="preserve"> PAGEREF _Toc138309729 \h </w:instrText>
      </w:r>
      <w:r>
        <w:fldChar w:fldCharType="separate"/>
      </w:r>
      <w:r>
        <w:t>514</w:t>
      </w:r>
      <w:r>
        <w:fldChar w:fldCharType="end"/>
      </w:r>
    </w:p>
    <w:p w14:paraId="5DD0C29F" w14:textId="35AC6735" w:rsidR="005A13C0" w:rsidRDefault="005A13C0">
      <w:pPr>
        <w:pStyle w:val="TOC4"/>
        <w:rPr>
          <w:rFonts w:asciiTheme="minorHAnsi" w:eastAsiaTheme="minorEastAsia" w:hAnsiTheme="minorHAnsi" w:cstheme="minorBidi"/>
          <w:kern w:val="2"/>
          <w:sz w:val="22"/>
          <w:szCs w:val="22"/>
          <w14:ligatures w14:val="standardContextual"/>
        </w:rPr>
      </w:pPr>
      <w:r>
        <w:t>5.44.3.2</w:t>
      </w:r>
      <w:r>
        <w:rPr>
          <w:rFonts w:asciiTheme="minorHAnsi" w:eastAsiaTheme="minorEastAsia" w:hAnsiTheme="minorHAnsi" w:cstheme="minorBidi"/>
          <w:kern w:val="2"/>
          <w:sz w:val="22"/>
          <w:szCs w:val="22"/>
          <w14:ligatures w14:val="standardContextual"/>
        </w:rPr>
        <w:tab/>
      </w:r>
      <w:r>
        <w:t>Session management related policy control</w:t>
      </w:r>
      <w:r>
        <w:tab/>
      </w:r>
      <w:r>
        <w:fldChar w:fldCharType="begin" w:fldLock="1"/>
      </w:r>
      <w:r>
        <w:instrText xml:space="preserve"> PAGEREF _Toc138309730 \h </w:instrText>
      </w:r>
      <w:r>
        <w:fldChar w:fldCharType="separate"/>
      </w:r>
      <w:r>
        <w:t>514</w:t>
      </w:r>
      <w:r>
        <w:fldChar w:fldCharType="end"/>
      </w:r>
    </w:p>
    <w:p w14:paraId="2CC73FBB" w14:textId="1801DD2B" w:rsidR="005A13C0" w:rsidRDefault="005A13C0">
      <w:pPr>
        <w:pStyle w:val="TOC4"/>
        <w:rPr>
          <w:rFonts w:asciiTheme="minorHAnsi" w:eastAsiaTheme="minorEastAsia" w:hAnsiTheme="minorHAnsi" w:cstheme="minorBidi"/>
          <w:kern w:val="2"/>
          <w:sz w:val="22"/>
          <w:szCs w:val="22"/>
          <w14:ligatures w14:val="standardContextual"/>
        </w:rPr>
      </w:pPr>
      <w:r>
        <w:t>5.44.3.3</w:t>
      </w:r>
      <w:r>
        <w:rPr>
          <w:rFonts w:asciiTheme="minorHAnsi" w:eastAsiaTheme="minorEastAsia" w:hAnsiTheme="minorHAnsi" w:cstheme="minorBidi"/>
          <w:kern w:val="2"/>
          <w:sz w:val="22"/>
          <w:szCs w:val="22"/>
          <w14:ligatures w14:val="standardContextual"/>
        </w:rPr>
        <w:tab/>
      </w:r>
      <w:r>
        <w:t>Non-3GPP QoS Assistance Information</w:t>
      </w:r>
      <w:r>
        <w:tab/>
      </w:r>
      <w:r>
        <w:fldChar w:fldCharType="begin" w:fldLock="1"/>
      </w:r>
      <w:r>
        <w:instrText xml:space="preserve"> PAGEREF _Toc138309731 \h </w:instrText>
      </w:r>
      <w:r>
        <w:fldChar w:fldCharType="separate"/>
      </w:r>
      <w:r>
        <w:t>514</w:t>
      </w:r>
      <w:r>
        <w:fldChar w:fldCharType="end"/>
      </w:r>
    </w:p>
    <w:p w14:paraId="72E4A6F9" w14:textId="627583BB" w:rsidR="005A13C0" w:rsidRDefault="005A13C0">
      <w:pPr>
        <w:pStyle w:val="TOC4"/>
        <w:rPr>
          <w:rFonts w:asciiTheme="minorHAnsi" w:eastAsiaTheme="minorEastAsia" w:hAnsiTheme="minorHAnsi" w:cstheme="minorBidi"/>
          <w:kern w:val="2"/>
          <w:sz w:val="22"/>
          <w:szCs w:val="22"/>
          <w14:ligatures w14:val="standardContextual"/>
        </w:rPr>
      </w:pPr>
      <w:r>
        <w:t>5.44.3.4</w:t>
      </w:r>
      <w:r>
        <w:rPr>
          <w:rFonts w:asciiTheme="minorHAnsi" w:eastAsiaTheme="minorEastAsia" w:hAnsiTheme="minorHAnsi" w:cstheme="minorBidi"/>
          <w:kern w:val="2"/>
          <w:sz w:val="22"/>
          <w:szCs w:val="22"/>
          <w14:ligatures w14:val="standardContextual"/>
        </w:rPr>
        <w:tab/>
      </w:r>
      <w:r>
        <w:t>Non-3GPP delay budget between PINE and PEGC</w:t>
      </w:r>
      <w:r>
        <w:tab/>
      </w:r>
      <w:r>
        <w:fldChar w:fldCharType="begin" w:fldLock="1"/>
      </w:r>
      <w:r>
        <w:instrText xml:space="preserve"> PAGEREF _Toc138309732 \h </w:instrText>
      </w:r>
      <w:r>
        <w:fldChar w:fldCharType="separate"/>
      </w:r>
      <w:r>
        <w:t>514</w:t>
      </w:r>
      <w:r>
        <w:fldChar w:fldCharType="end"/>
      </w:r>
    </w:p>
    <w:p w14:paraId="48E68795" w14:textId="0F86A063" w:rsidR="005A13C0" w:rsidRDefault="005A13C0">
      <w:pPr>
        <w:pStyle w:val="TOC3"/>
        <w:rPr>
          <w:rFonts w:asciiTheme="minorHAnsi" w:eastAsiaTheme="minorEastAsia" w:hAnsiTheme="minorHAnsi" w:cstheme="minorBidi"/>
          <w:kern w:val="2"/>
          <w:sz w:val="22"/>
          <w:szCs w:val="22"/>
          <w14:ligatures w14:val="standardContextual"/>
        </w:rPr>
      </w:pPr>
      <w:r>
        <w:t>5.44.4</w:t>
      </w:r>
      <w:r>
        <w:rPr>
          <w:rFonts w:asciiTheme="minorHAnsi" w:eastAsiaTheme="minorEastAsia" w:hAnsiTheme="minorHAnsi" w:cstheme="minorBidi"/>
          <w:kern w:val="2"/>
          <w:sz w:val="22"/>
          <w:szCs w:val="22"/>
          <w14:ligatures w14:val="standardContextual"/>
        </w:rPr>
        <w:tab/>
      </w:r>
      <w:r>
        <w:t>Identifiers for PIN</w:t>
      </w:r>
      <w:r>
        <w:tab/>
      </w:r>
      <w:r>
        <w:fldChar w:fldCharType="begin" w:fldLock="1"/>
      </w:r>
      <w:r>
        <w:instrText xml:space="preserve"> PAGEREF _Toc138309733 \h </w:instrText>
      </w:r>
      <w:r>
        <w:fldChar w:fldCharType="separate"/>
      </w:r>
      <w:r>
        <w:t>515</w:t>
      </w:r>
      <w:r>
        <w:fldChar w:fldCharType="end"/>
      </w:r>
    </w:p>
    <w:p w14:paraId="4EEC32F9" w14:textId="48601ACC" w:rsidR="005A13C0" w:rsidRDefault="005A13C0">
      <w:pPr>
        <w:pStyle w:val="TOC2"/>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QoS Monitoring</w:t>
      </w:r>
      <w:r>
        <w:tab/>
      </w:r>
      <w:r>
        <w:fldChar w:fldCharType="begin" w:fldLock="1"/>
      </w:r>
      <w:r>
        <w:instrText xml:space="preserve"> PAGEREF _Toc138309734 \h </w:instrText>
      </w:r>
      <w:r>
        <w:fldChar w:fldCharType="separate"/>
      </w:r>
      <w:r>
        <w:t>515</w:t>
      </w:r>
      <w:r>
        <w:fldChar w:fldCharType="end"/>
      </w:r>
    </w:p>
    <w:p w14:paraId="566C5E1C" w14:textId="2C05AED9" w:rsidR="005A13C0" w:rsidRDefault="005A13C0">
      <w:pPr>
        <w:pStyle w:val="TOC3"/>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_Toc138309735 \h </w:instrText>
      </w:r>
      <w:r>
        <w:fldChar w:fldCharType="separate"/>
      </w:r>
      <w:r>
        <w:t>515</w:t>
      </w:r>
      <w:r>
        <w:fldChar w:fldCharType="end"/>
      </w:r>
    </w:p>
    <w:p w14:paraId="16634858" w14:textId="11183E33" w:rsidR="005A13C0" w:rsidRDefault="005A13C0">
      <w:pPr>
        <w:pStyle w:val="TOC3"/>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Packet delay monitoring</w:t>
      </w:r>
      <w:r>
        <w:tab/>
      </w:r>
      <w:r>
        <w:fldChar w:fldCharType="begin" w:fldLock="1"/>
      </w:r>
      <w:r>
        <w:instrText xml:space="preserve"> PAGEREF _Toc138309736 \h </w:instrText>
      </w:r>
      <w:r>
        <w:fldChar w:fldCharType="separate"/>
      </w:r>
      <w:r>
        <w:t>516</w:t>
      </w:r>
      <w:r>
        <w:fldChar w:fldCharType="end"/>
      </w:r>
    </w:p>
    <w:p w14:paraId="79DB0838" w14:textId="7A0F9E75" w:rsidR="005A13C0" w:rsidRDefault="005A13C0">
      <w:pPr>
        <w:pStyle w:val="TOC3"/>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Congestion information monitoring</w:t>
      </w:r>
      <w:r>
        <w:tab/>
      </w:r>
      <w:r>
        <w:fldChar w:fldCharType="begin" w:fldLock="1"/>
      </w:r>
      <w:r>
        <w:instrText xml:space="preserve"> PAGEREF _Toc138309737 \h </w:instrText>
      </w:r>
      <w:r>
        <w:fldChar w:fldCharType="separate"/>
      </w:r>
      <w:r>
        <w:t>516</w:t>
      </w:r>
      <w:r>
        <w:fldChar w:fldCharType="end"/>
      </w:r>
    </w:p>
    <w:p w14:paraId="62D74BA5" w14:textId="3B36B1C9" w:rsidR="005A13C0" w:rsidRDefault="005A13C0">
      <w:pPr>
        <w:pStyle w:val="TOC3"/>
        <w:rPr>
          <w:rFonts w:asciiTheme="minorHAnsi" w:eastAsiaTheme="minorEastAsia" w:hAnsiTheme="minorHAnsi" w:cstheme="minorBidi"/>
          <w:kern w:val="2"/>
          <w:sz w:val="22"/>
          <w:szCs w:val="22"/>
          <w14:ligatures w14:val="standardContextual"/>
        </w:rPr>
      </w:pPr>
      <w:r>
        <w:t>5.45.4</w:t>
      </w:r>
      <w:r>
        <w:rPr>
          <w:rFonts w:asciiTheme="minorHAnsi" w:eastAsiaTheme="minorEastAsia" w:hAnsiTheme="minorHAnsi" w:cstheme="minorBidi"/>
          <w:kern w:val="2"/>
          <w:sz w:val="22"/>
          <w:szCs w:val="22"/>
          <w14:ligatures w14:val="standardContextual"/>
        </w:rPr>
        <w:tab/>
      </w:r>
      <w:r>
        <w:t>Data rate monitoring</w:t>
      </w:r>
      <w:r>
        <w:tab/>
      </w:r>
      <w:r>
        <w:fldChar w:fldCharType="begin" w:fldLock="1"/>
      </w:r>
      <w:r>
        <w:instrText xml:space="preserve"> PAGEREF _Toc138309738 \h </w:instrText>
      </w:r>
      <w:r>
        <w:fldChar w:fldCharType="separate"/>
      </w:r>
      <w:r>
        <w:t>516</w:t>
      </w:r>
      <w:r>
        <w:fldChar w:fldCharType="end"/>
      </w:r>
    </w:p>
    <w:p w14:paraId="787DEA28" w14:textId="68EE6542" w:rsidR="005A13C0" w:rsidRDefault="005A13C0">
      <w:pPr>
        <w:pStyle w:val="TOC3"/>
        <w:rPr>
          <w:rFonts w:asciiTheme="minorHAnsi" w:eastAsiaTheme="minorEastAsia" w:hAnsiTheme="minorHAnsi" w:cstheme="minorBidi"/>
          <w:kern w:val="2"/>
          <w:sz w:val="22"/>
          <w:szCs w:val="22"/>
          <w14:ligatures w14:val="standardContextual"/>
        </w:rPr>
      </w:pPr>
      <w:r>
        <w:t>5.45.5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_Toc138309739 \h </w:instrText>
      </w:r>
      <w:r>
        <w:fldChar w:fldCharType="separate"/>
      </w:r>
      <w:r>
        <w:t>516</w:t>
      </w:r>
      <w:r>
        <w:fldChar w:fldCharType="end"/>
      </w:r>
    </w:p>
    <w:p w14:paraId="118CEBFB" w14:textId="5C0E2C36" w:rsidR="005A13C0" w:rsidRDefault="005A13C0">
      <w:pPr>
        <w:pStyle w:val="TOC2"/>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Assistance to AI/ML Operations in the Application Layer</w:t>
      </w:r>
      <w:r>
        <w:tab/>
      </w:r>
      <w:r>
        <w:fldChar w:fldCharType="begin" w:fldLock="1"/>
      </w:r>
      <w:r>
        <w:instrText xml:space="preserve"> PAGEREF _Toc138309740 \h </w:instrText>
      </w:r>
      <w:r>
        <w:fldChar w:fldCharType="separate"/>
      </w:r>
      <w:r>
        <w:t>516</w:t>
      </w:r>
      <w:r>
        <w:fldChar w:fldCharType="end"/>
      </w:r>
    </w:p>
    <w:p w14:paraId="6645C1F1" w14:textId="6BB30ADF" w:rsidR="005A13C0" w:rsidRDefault="005A13C0">
      <w:pPr>
        <w:pStyle w:val="TOC3"/>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_Toc138309741 \h </w:instrText>
      </w:r>
      <w:r>
        <w:fldChar w:fldCharType="separate"/>
      </w:r>
      <w:r>
        <w:t>516</w:t>
      </w:r>
      <w:r>
        <w:fldChar w:fldCharType="end"/>
      </w:r>
    </w:p>
    <w:p w14:paraId="1D2E1883" w14:textId="43BF6FA2" w:rsidR="005A13C0" w:rsidRDefault="005A13C0">
      <w:pPr>
        <w:pStyle w:val="TOC3"/>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Member UE selection assistance functionality for application operation</w:t>
      </w:r>
      <w:r>
        <w:tab/>
      </w:r>
      <w:r>
        <w:fldChar w:fldCharType="begin" w:fldLock="1"/>
      </w:r>
      <w:r>
        <w:instrText xml:space="preserve"> PAGEREF _Toc138309742 \h </w:instrText>
      </w:r>
      <w:r>
        <w:fldChar w:fldCharType="separate"/>
      </w:r>
      <w:r>
        <w:t>517</w:t>
      </w:r>
      <w:r>
        <w:fldChar w:fldCharType="end"/>
      </w:r>
    </w:p>
    <w:p w14:paraId="0C6F2AE4" w14:textId="36B040B2" w:rsidR="005A13C0" w:rsidRDefault="005A13C0">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Network Functions</w:t>
      </w:r>
      <w:r>
        <w:tab/>
      </w:r>
      <w:r>
        <w:fldChar w:fldCharType="begin" w:fldLock="1"/>
      </w:r>
      <w:r>
        <w:instrText xml:space="preserve"> PAGEREF _Toc138309743 \h </w:instrText>
      </w:r>
      <w:r>
        <w:fldChar w:fldCharType="separate"/>
      </w:r>
      <w:r>
        <w:t>518</w:t>
      </w:r>
      <w:r>
        <w:fldChar w:fldCharType="end"/>
      </w:r>
    </w:p>
    <w:p w14:paraId="1FCD2361" w14:textId="17ABB454" w:rsidR="005A13C0" w:rsidRDefault="005A13C0">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_Toc138309744 \h </w:instrText>
      </w:r>
      <w:r>
        <w:fldChar w:fldCharType="separate"/>
      </w:r>
      <w:r>
        <w:t>518</w:t>
      </w:r>
      <w:r>
        <w:fldChar w:fldCharType="end"/>
      </w:r>
    </w:p>
    <w:p w14:paraId="1BD2FCB5" w14:textId="18E76E1F" w:rsidR="005A13C0" w:rsidRDefault="005A13C0">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_Toc138309745 \h </w:instrText>
      </w:r>
      <w:r>
        <w:fldChar w:fldCharType="separate"/>
      </w:r>
      <w:r>
        <w:t>518</w:t>
      </w:r>
      <w:r>
        <w:fldChar w:fldCharType="end"/>
      </w:r>
    </w:p>
    <w:p w14:paraId="083575A3" w14:textId="6652854B" w:rsidR="005A13C0" w:rsidRDefault="005A13C0">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_Toc138309746 \h </w:instrText>
      </w:r>
      <w:r>
        <w:fldChar w:fldCharType="separate"/>
      </w:r>
      <w:r>
        <w:t>518</w:t>
      </w:r>
      <w:r>
        <w:fldChar w:fldCharType="end"/>
      </w:r>
    </w:p>
    <w:p w14:paraId="05EEA571" w14:textId="22A85E0B" w:rsidR="005A13C0" w:rsidRDefault="005A13C0">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_Toc138309747 \h </w:instrText>
      </w:r>
      <w:r>
        <w:fldChar w:fldCharType="separate"/>
      </w:r>
      <w:r>
        <w:t>520</w:t>
      </w:r>
      <w:r>
        <w:fldChar w:fldCharType="end"/>
      </w:r>
    </w:p>
    <w:p w14:paraId="2F4D8E82" w14:textId="51C1E541" w:rsidR="005A13C0" w:rsidRDefault="005A13C0">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_Toc138309748 \h </w:instrText>
      </w:r>
      <w:r>
        <w:fldChar w:fldCharType="separate"/>
      </w:r>
      <w:r>
        <w:t>522</w:t>
      </w:r>
      <w:r>
        <w:fldChar w:fldCharType="end"/>
      </w:r>
    </w:p>
    <w:p w14:paraId="4D60DC61" w14:textId="4AFF19C7" w:rsidR="005A13C0" w:rsidRDefault="005A13C0">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_Toc138309749 \h </w:instrText>
      </w:r>
      <w:r>
        <w:fldChar w:fldCharType="separate"/>
      </w:r>
      <w:r>
        <w:t>523</w:t>
      </w:r>
      <w:r>
        <w:fldChar w:fldCharType="end"/>
      </w:r>
    </w:p>
    <w:p w14:paraId="17F35633" w14:textId="62E86673" w:rsidR="005A13C0" w:rsidRDefault="005A13C0">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_Toc138309750 \h </w:instrText>
      </w:r>
      <w:r>
        <w:fldChar w:fldCharType="separate"/>
      </w:r>
      <w:r>
        <w:t>523</w:t>
      </w:r>
      <w:r>
        <w:fldChar w:fldCharType="end"/>
      </w:r>
    </w:p>
    <w:p w14:paraId="6D3E97A6" w14:textId="191BD045" w:rsidR="005A13C0" w:rsidRDefault="005A13C0">
      <w:pPr>
        <w:pStyle w:val="TOC4"/>
        <w:rPr>
          <w:rFonts w:asciiTheme="minorHAnsi" w:eastAsiaTheme="minorEastAsia" w:hAnsiTheme="minorHAnsi" w:cstheme="minorBidi"/>
          <w:kern w:val="2"/>
          <w:sz w:val="22"/>
          <w:szCs w:val="22"/>
          <w14:ligatures w14:val="standardContextual"/>
        </w:rPr>
      </w:pPr>
      <w:r>
        <w:t>6.2.5.0</w:t>
      </w:r>
      <w:r>
        <w:rPr>
          <w:rFonts w:asciiTheme="minorHAnsi" w:eastAsiaTheme="minorEastAsia" w:hAnsiTheme="minorHAnsi" w:cstheme="minorBidi"/>
          <w:kern w:val="2"/>
          <w:sz w:val="22"/>
          <w:szCs w:val="22"/>
          <w14:ligatures w14:val="standardContextual"/>
        </w:rPr>
        <w:tab/>
      </w:r>
      <w:r>
        <w:t>NEF functionality</w:t>
      </w:r>
      <w:r>
        <w:tab/>
      </w:r>
      <w:r>
        <w:fldChar w:fldCharType="begin" w:fldLock="1"/>
      </w:r>
      <w:r>
        <w:instrText xml:space="preserve"> PAGEREF _Toc138309751 \h </w:instrText>
      </w:r>
      <w:r>
        <w:fldChar w:fldCharType="separate"/>
      </w:r>
      <w:r>
        <w:t>523</w:t>
      </w:r>
      <w:r>
        <w:fldChar w:fldCharType="end"/>
      </w:r>
    </w:p>
    <w:p w14:paraId="154CB331" w14:textId="661C159B" w:rsidR="005A13C0" w:rsidRDefault="005A13C0">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Support for CAPIF</w:t>
      </w:r>
      <w:r>
        <w:tab/>
      </w:r>
      <w:r>
        <w:fldChar w:fldCharType="begin" w:fldLock="1"/>
      </w:r>
      <w:r>
        <w:instrText xml:space="preserve"> PAGEREF _Toc138309752 \h </w:instrText>
      </w:r>
      <w:r>
        <w:fldChar w:fldCharType="separate"/>
      </w:r>
      <w:r>
        <w:t>525</w:t>
      </w:r>
      <w:r>
        <w:fldChar w:fldCharType="end"/>
      </w:r>
    </w:p>
    <w:p w14:paraId="3A832A41" w14:textId="41FA95A4" w:rsidR="005A13C0" w:rsidRDefault="005A13C0">
      <w:pPr>
        <w:pStyle w:val="TOC3"/>
        <w:rPr>
          <w:rFonts w:asciiTheme="minorHAnsi" w:eastAsiaTheme="minorEastAsia" w:hAnsiTheme="minorHAnsi" w:cstheme="minorBidi"/>
          <w:kern w:val="2"/>
          <w:sz w:val="22"/>
          <w:szCs w:val="22"/>
          <w14:ligatures w14:val="standardContextual"/>
        </w:rPr>
      </w:pPr>
      <w:r>
        <w:t>6.2.5a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_Toc138309753 \h </w:instrText>
      </w:r>
      <w:r>
        <w:fldChar w:fldCharType="separate"/>
      </w:r>
      <w:r>
        <w:t>525</w:t>
      </w:r>
      <w:r>
        <w:fldChar w:fldCharType="end"/>
      </w:r>
    </w:p>
    <w:p w14:paraId="54F8D614" w14:textId="4D0A7074" w:rsidR="005A13C0" w:rsidRDefault="005A13C0">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_Toc138309754 \h </w:instrText>
      </w:r>
      <w:r>
        <w:fldChar w:fldCharType="separate"/>
      </w:r>
      <w:r>
        <w:t>525</w:t>
      </w:r>
      <w:r>
        <w:fldChar w:fldCharType="end"/>
      </w:r>
    </w:p>
    <w:p w14:paraId="6939AEA1" w14:textId="68A267F0" w:rsidR="005A13C0" w:rsidRDefault="005A13C0">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_Toc138309755 \h </w:instrText>
      </w:r>
      <w:r>
        <w:fldChar w:fldCharType="separate"/>
      </w:r>
      <w:r>
        <w:t>525</w:t>
      </w:r>
      <w:r>
        <w:fldChar w:fldCharType="end"/>
      </w:r>
    </w:p>
    <w:p w14:paraId="64ED4FDF" w14:textId="582D458C" w:rsidR="005A13C0" w:rsidRDefault="005A13C0">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NF profile</w:t>
      </w:r>
      <w:r>
        <w:tab/>
      </w:r>
      <w:r>
        <w:fldChar w:fldCharType="begin" w:fldLock="1"/>
      </w:r>
      <w:r>
        <w:instrText xml:space="preserve"> PAGEREF _Toc138309756 \h </w:instrText>
      </w:r>
      <w:r>
        <w:fldChar w:fldCharType="separate"/>
      </w:r>
      <w:r>
        <w:t>526</w:t>
      </w:r>
      <w:r>
        <w:fldChar w:fldCharType="end"/>
      </w:r>
    </w:p>
    <w:p w14:paraId="7F1E01BD" w14:textId="0479453D" w:rsidR="005A13C0" w:rsidRDefault="005A13C0">
      <w:pPr>
        <w:pStyle w:val="TOC4"/>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SCP profile</w:t>
      </w:r>
      <w:r>
        <w:tab/>
      </w:r>
      <w:r>
        <w:fldChar w:fldCharType="begin" w:fldLock="1"/>
      </w:r>
      <w:r>
        <w:instrText xml:space="preserve"> PAGEREF _Toc138309757 \h </w:instrText>
      </w:r>
      <w:r>
        <w:fldChar w:fldCharType="separate"/>
      </w:r>
      <w:r>
        <w:t>528</w:t>
      </w:r>
      <w:r>
        <w:fldChar w:fldCharType="end"/>
      </w:r>
    </w:p>
    <w:p w14:paraId="3D35A6CC" w14:textId="7125BDDF" w:rsidR="005A13C0" w:rsidRDefault="005A13C0">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_Toc138309758 \h </w:instrText>
      </w:r>
      <w:r>
        <w:fldChar w:fldCharType="separate"/>
      </w:r>
      <w:r>
        <w:t>528</w:t>
      </w:r>
      <w:r>
        <w:fldChar w:fldCharType="end"/>
      </w:r>
    </w:p>
    <w:p w14:paraId="4E4CB2C1" w14:textId="64CDFBF2" w:rsidR="005A13C0" w:rsidRDefault="005A13C0">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AUSF</w:t>
      </w:r>
      <w:r>
        <w:tab/>
      </w:r>
      <w:r>
        <w:fldChar w:fldCharType="begin" w:fldLock="1"/>
      </w:r>
      <w:r>
        <w:instrText xml:space="preserve"> PAGEREF _Toc138309759 \h </w:instrText>
      </w:r>
      <w:r>
        <w:fldChar w:fldCharType="separate"/>
      </w:r>
      <w:r>
        <w:t>529</w:t>
      </w:r>
      <w:r>
        <w:fldChar w:fldCharType="end"/>
      </w:r>
    </w:p>
    <w:p w14:paraId="6F727D5D" w14:textId="79B0F98B" w:rsidR="005A13C0" w:rsidRDefault="005A13C0">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N3IWF</w:t>
      </w:r>
      <w:r>
        <w:tab/>
      </w:r>
      <w:r>
        <w:fldChar w:fldCharType="begin" w:fldLock="1"/>
      </w:r>
      <w:r>
        <w:instrText xml:space="preserve"> PAGEREF _Toc138309760 \h </w:instrText>
      </w:r>
      <w:r>
        <w:fldChar w:fldCharType="separate"/>
      </w:r>
      <w:r>
        <w:t>529</w:t>
      </w:r>
      <w:r>
        <w:fldChar w:fldCharType="end"/>
      </w:r>
    </w:p>
    <w:p w14:paraId="16403E2A" w14:textId="33EF78FE" w:rsidR="005A13C0" w:rsidRDefault="005A13C0">
      <w:pPr>
        <w:pStyle w:val="TOC3"/>
        <w:rPr>
          <w:rFonts w:asciiTheme="minorHAnsi" w:eastAsiaTheme="minorEastAsia" w:hAnsiTheme="minorHAnsi" w:cstheme="minorBidi"/>
          <w:kern w:val="2"/>
          <w:sz w:val="22"/>
          <w:szCs w:val="22"/>
          <w14:ligatures w14:val="standardContextual"/>
        </w:rPr>
      </w:pPr>
      <w:r>
        <w:t>6.2.9A</w:t>
      </w:r>
      <w:r>
        <w:rPr>
          <w:rFonts w:asciiTheme="minorHAnsi" w:eastAsiaTheme="minorEastAsia" w:hAnsiTheme="minorHAnsi" w:cstheme="minorBidi"/>
          <w:kern w:val="2"/>
          <w:sz w:val="22"/>
          <w:szCs w:val="22"/>
          <w14:ligatures w14:val="standardContextual"/>
        </w:rPr>
        <w:tab/>
      </w:r>
      <w:r>
        <w:t>TNGF</w:t>
      </w:r>
      <w:r>
        <w:tab/>
      </w:r>
      <w:r>
        <w:fldChar w:fldCharType="begin" w:fldLock="1"/>
      </w:r>
      <w:r>
        <w:instrText xml:space="preserve"> PAGEREF _Toc138309761 \h </w:instrText>
      </w:r>
      <w:r>
        <w:fldChar w:fldCharType="separate"/>
      </w:r>
      <w:r>
        <w:t>529</w:t>
      </w:r>
      <w:r>
        <w:fldChar w:fldCharType="end"/>
      </w:r>
    </w:p>
    <w:p w14:paraId="399DA1F5" w14:textId="52512346" w:rsidR="005A13C0" w:rsidRDefault="005A13C0">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_Toc138309762 \h </w:instrText>
      </w:r>
      <w:r>
        <w:fldChar w:fldCharType="separate"/>
      </w:r>
      <w:r>
        <w:t>530</w:t>
      </w:r>
      <w:r>
        <w:fldChar w:fldCharType="end"/>
      </w:r>
    </w:p>
    <w:p w14:paraId="6F5AFF87" w14:textId="518FE41F" w:rsidR="005A13C0" w:rsidRDefault="005A13C0">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_Toc138309763 \h </w:instrText>
      </w:r>
      <w:r>
        <w:fldChar w:fldCharType="separate"/>
      </w:r>
      <w:r>
        <w:t>530</w:t>
      </w:r>
      <w:r>
        <w:fldChar w:fldCharType="end"/>
      </w:r>
    </w:p>
    <w:p w14:paraId="1109E1D8" w14:textId="7E986BA2" w:rsidR="005A13C0" w:rsidRDefault="005A13C0">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UDSF</w:t>
      </w:r>
      <w:r>
        <w:tab/>
      </w:r>
      <w:r>
        <w:fldChar w:fldCharType="begin" w:fldLock="1"/>
      </w:r>
      <w:r>
        <w:instrText xml:space="preserve"> PAGEREF _Toc138309764 \h </w:instrText>
      </w:r>
      <w:r>
        <w:fldChar w:fldCharType="separate"/>
      </w:r>
      <w:r>
        <w:t>531</w:t>
      </w:r>
      <w:r>
        <w:fldChar w:fldCharType="end"/>
      </w:r>
    </w:p>
    <w:p w14:paraId="4329E26D" w14:textId="6BAF4B4C" w:rsidR="005A13C0" w:rsidRDefault="005A13C0">
      <w:pPr>
        <w:pStyle w:val="TOC3"/>
        <w:rPr>
          <w:rFonts w:asciiTheme="minorHAnsi" w:eastAsiaTheme="minorEastAsia" w:hAnsiTheme="minorHAnsi" w:cstheme="minorBidi"/>
          <w:kern w:val="2"/>
          <w:sz w:val="22"/>
          <w:szCs w:val="22"/>
          <w14:ligatures w14:val="standardContextual"/>
        </w:rPr>
      </w:pPr>
      <w:r>
        <w:lastRenderedPageBreak/>
        <w:t>6.2.13</w:t>
      </w:r>
      <w:r>
        <w:rPr>
          <w:rFonts w:asciiTheme="minorHAnsi" w:eastAsiaTheme="minorEastAsia" w:hAnsiTheme="minorHAnsi" w:cstheme="minorBidi"/>
          <w:kern w:val="2"/>
          <w:sz w:val="22"/>
          <w:szCs w:val="22"/>
          <w14:ligatures w14:val="standardContextual"/>
        </w:rPr>
        <w:tab/>
      </w:r>
      <w:r>
        <w:t>SMSF</w:t>
      </w:r>
      <w:r>
        <w:tab/>
      </w:r>
      <w:r>
        <w:fldChar w:fldCharType="begin" w:fldLock="1"/>
      </w:r>
      <w:r>
        <w:instrText xml:space="preserve"> PAGEREF _Toc138309765 \h </w:instrText>
      </w:r>
      <w:r>
        <w:fldChar w:fldCharType="separate"/>
      </w:r>
      <w:r>
        <w:t>531</w:t>
      </w:r>
      <w:r>
        <w:fldChar w:fldCharType="end"/>
      </w:r>
    </w:p>
    <w:p w14:paraId="38E049F6" w14:textId="2BA03AD5" w:rsidR="005A13C0" w:rsidRDefault="005A13C0">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NSSF</w:t>
      </w:r>
      <w:r>
        <w:tab/>
      </w:r>
      <w:r>
        <w:fldChar w:fldCharType="begin" w:fldLock="1"/>
      </w:r>
      <w:r>
        <w:instrText xml:space="preserve"> PAGEREF _Toc138309766 \h </w:instrText>
      </w:r>
      <w:r>
        <w:fldChar w:fldCharType="separate"/>
      </w:r>
      <w:r>
        <w:t>531</w:t>
      </w:r>
      <w:r>
        <w:fldChar w:fldCharType="end"/>
      </w:r>
    </w:p>
    <w:p w14:paraId="0F823E75" w14:textId="36669EB7" w:rsidR="005A13C0" w:rsidRDefault="005A13C0">
      <w:pPr>
        <w:pStyle w:val="TOC3"/>
        <w:rPr>
          <w:rFonts w:asciiTheme="minorHAnsi" w:eastAsiaTheme="minorEastAsia" w:hAnsiTheme="minorHAnsi" w:cstheme="minorBidi"/>
          <w:kern w:val="2"/>
          <w:sz w:val="22"/>
          <w:szCs w:val="22"/>
          <w14:ligatures w14:val="standardContextual"/>
        </w:rPr>
      </w:pPr>
      <w:r>
        <w:t>6.2.</w:t>
      </w:r>
      <w:r>
        <w:rPr>
          <w:lang w:eastAsia="zh-CN"/>
        </w:rPr>
        <w:t>15</w:t>
      </w:r>
      <w:r>
        <w:rPr>
          <w:rFonts w:asciiTheme="minorHAnsi" w:eastAsiaTheme="minorEastAsia" w:hAnsiTheme="minorHAnsi" w:cstheme="minorBidi"/>
          <w:kern w:val="2"/>
          <w:sz w:val="22"/>
          <w:szCs w:val="22"/>
          <w14:ligatures w14:val="standardContextual"/>
        </w:rPr>
        <w:tab/>
      </w:r>
      <w:r>
        <w:t>5G-</w:t>
      </w:r>
      <w:r>
        <w:rPr>
          <w:lang w:eastAsia="zh-CN"/>
        </w:rPr>
        <w:t>EIR</w:t>
      </w:r>
      <w:r>
        <w:tab/>
      </w:r>
      <w:r>
        <w:fldChar w:fldCharType="begin" w:fldLock="1"/>
      </w:r>
      <w:r>
        <w:instrText xml:space="preserve"> PAGEREF _Toc138309767 \h </w:instrText>
      </w:r>
      <w:r>
        <w:fldChar w:fldCharType="separate"/>
      </w:r>
      <w:r>
        <w:t>531</w:t>
      </w:r>
      <w:r>
        <w:fldChar w:fldCharType="end"/>
      </w:r>
    </w:p>
    <w:p w14:paraId="12A2CB0D" w14:textId="366C3277" w:rsidR="005A13C0" w:rsidRDefault="005A13C0">
      <w:pPr>
        <w:pStyle w:val="TOC3"/>
        <w:rPr>
          <w:rFonts w:asciiTheme="minorHAnsi" w:eastAsiaTheme="minorEastAsia" w:hAnsiTheme="minorHAnsi" w:cstheme="minorBidi"/>
          <w:kern w:val="2"/>
          <w:sz w:val="22"/>
          <w:szCs w:val="22"/>
          <w14:ligatures w14:val="standardContextual"/>
        </w:rPr>
      </w:pPr>
      <w:r>
        <w:t>6.2.16</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_Toc138309768 \h </w:instrText>
      </w:r>
      <w:r>
        <w:fldChar w:fldCharType="separate"/>
      </w:r>
      <w:r>
        <w:t>531</w:t>
      </w:r>
      <w:r>
        <w:fldChar w:fldCharType="end"/>
      </w:r>
    </w:p>
    <w:p w14:paraId="0A545C36" w14:textId="68CA8D1E" w:rsidR="005A13C0" w:rsidRDefault="005A13C0">
      <w:pPr>
        <w:pStyle w:val="TOC3"/>
        <w:rPr>
          <w:rFonts w:asciiTheme="minorHAnsi" w:eastAsiaTheme="minorEastAsia" w:hAnsiTheme="minorHAnsi" w:cstheme="minorBidi"/>
          <w:kern w:val="2"/>
          <w:sz w:val="22"/>
          <w:szCs w:val="22"/>
          <w14:ligatures w14:val="standardContextual"/>
        </w:rPr>
      </w:pPr>
      <w:r>
        <w:t>6.2.16A</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_Toc138309769 \h </w:instrText>
      </w:r>
      <w:r>
        <w:fldChar w:fldCharType="separate"/>
      </w:r>
      <w:r>
        <w:t>532</w:t>
      </w:r>
      <w:r>
        <w:fldChar w:fldCharType="end"/>
      </w:r>
    </w:p>
    <w:p w14:paraId="616236B7" w14:textId="0494994D" w:rsidR="005A13C0" w:rsidRDefault="005A13C0">
      <w:pPr>
        <w:pStyle w:val="TOC3"/>
        <w:rPr>
          <w:rFonts w:asciiTheme="minorHAnsi" w:eastAsiaTheme="minorEastAsia" w:hAnsiTheme="minorHAnsi" w:cstheme="minorBidi"/>
          <w:kern w:val="2"/>
          <w:sz w:val="22"/>
          <w:szCs w:val="22"/>
          <w14:ligatures w14:val="standardContextual"/>
        </w:rPr>
      </w:pPr>
      <w:r>
        <w:t>6.2.</w:t>
      </w:r>
      <w:r>
        <w:rPr>
          <w:lang w:eastAsia="zh-CN"/>
        </w:rPr>
        <w:t>17</w:t>
      </w:r>
      <w:r>
        <w:rPr>
          <w:rFonts w:asciiTheme="minorHAnsi" w:eastAsiaTheme="minorEastAsia" w:hAnsiTheme="minorHAnsi" w:cstheme="minorBidi"/>
          <w:kern w:val="2"/>
          <w:sz w:val="22"/>
          <w:szCs w:val="22"/>
          <w14:ligatures w14:val="standardContextual"/>
        </w:rPr>
        <w:tab/>
      </w:r>
      <w:r>
        <w:t>SEPP</w:t>
      </w:r>
      <w:r>
        <w:tab/>
      </w:r>
      <w:r>
        <w:fldChar w:fldCharType="begin" w:fldLock="1"/>
      </w:r>
      <w:r>
        <w:instrText xml:space="preserve"> PAGEREF _Toc138309770 \h </w:instrText>
      </w:r>
      <w:r>
        <w:fldChar w:fldCharType="separate"/>
      </w:r>
      <w:r>
        <w:t>532</w:t>
      </w:r>
      <w:r>
        <w:fldChar w:fldCharType="end"/>
      </w:r>
    </w:p>
    <w:p w14:paraId="0FDA060A" w14:textId="11CFA933" w:rsidR="005A13C0" w:rsidRDefault="005A13C0">
      <w:pPr>
        <w:pStyle w:val="TOC3"/>
        <w:rPr>
          <w:rFonts w:asciiTheme="minorHAnsi" w:eastAsiaTheme="minorEastAsia" w:hAnsiTheme="minorHAnsi" w:cstheme="minorBidi"/>
          <w:kern w:val="2"/>
          <w:sz w:val="22"/>
          <w:szCs w:val="22"/>
          <w14:ligatures w14:val="standardContextual"/>
        </w:rPr>
      </w:pPr>
      <w:r>
        <w:t>6.2.18</w:t>
      </w:r>
      <w:r>
        <w:rPr>
          <w:rFonts w:asciiTheme="minorHAnsi" w:eastAsiaTheme="minorEastAsia" w:hAnsiTheme="minorHAnsi" w:cstheme="minorBidi"/>
          <w:kern w:val="2"/>
          <w:sz w:val="22"/>
          <w:szCs w:val="22"/>
          <w14:ligatures w14:val="standardContextual"/>
        </w:rPr>
        <w:tab/>
      </w:r>
      <w:r>
        <w:t>Network Data Analytics Function (NWDAF)</w:t>
      </w:r>
      <w:r>
        <w:tab/>
      </w:r>
      <w:r>
        <w:fldChar w:fldCharType="begin" w:fldLock="1"/>
      </w:r>
      <w:r>
        <w:instrText xml:space="preserve"> PAGEREF _Toc138309771 \h </w:instrText>
      </w:r>
      <w:r>
        <w:fldChar w:fldCharType="separate"/>
      </w:r>
      <w:r>
        <w:t>532</w:t>
      </w:r>
      <w:r>
        <w:fldChar w:fldCharType="end"/>
      </w:r>
    </w:p>
    <w:p w14:paraId="3A267544" w14:textId="6296182F" w:rsidR="005A13C0" w:rsidRDefault="005A13C0">
      <w:pPr>
        <w:pStyle w:val="TOC3"/>
        <w:rPr>
          <w:rFonts w:asciiTheme="minorHAnsi" w:eastAsiaTheme="minorEastAsia" w:hAnsiTheme="minorHAnsi" w:cstheme="minorBidi"/>
          <w:kern w:val="2"/>
          <w:sz w:val="22"/>
          <w:szCs w:val="22"/>
          <w14:ligatures w14:val="standardContextual"/>
        </w:rPr>
      </w:pPr>
      <w:r>
        <w:t>6.2.19</w:t>
      </w:r>
      <w:r>
        <w:rPr>
          <w:rFonts w:asciiTheme="minorHAnsi" w:eastAsiaTheme="minorEastAsia" w:hAnsiTheme="minorHAnsi" w:cstheme="minorBidi"/>
          <w:kern w:val="2"/>
          <w:sz w:val="22"/>
          <w:szCs w:val="22"/>
          <w14:ligatures w14:val="standardContextual"/>
        </w:rPr>
        <w:tab/>
      </w:r>
      <w:r>
        <w:t>SCP</w:t>
      </w:r>
      <w:r>
        <w:tab/>
      </w:r>
      <w:r>
        <w:fldChar w:fldCharType="begin" w:fldLock="1"/>
      </w:r>
      <w:r>
        <w:instrText xml:space="preserve"> PAGEREF _Toc138309772 \h </w:instrText>
      </w:r>
      <w:r>
        <w:fldChar w:fldCharType="separate"/>
      </w:r>
      <w:r>
        <w:t>532</w:t>
      </w:r>
      <w:r>
        <w:fldChar w:fldCharType="end"/>
      </w:r>
    </w:p>
    <w:p w14:paraId="706D7E0D" w14:textId="77011AFE" w:rsidR="005A13C0" w:rsidRDefault="005A13C0">
      <w:pPr>
        <w:pStyle w:val="TOC3"/>
        <w:rPr>
          <w:rFonts w:asciiTheme="minorHAnsi" w:eastAsiaTheme="minorEastAsia" w:hAnsiTheme="minorHAnsi" w:cstheme="minorBidi"/>
          <w:kern w:val="2"/>
          <w:sz w:val="22"/>
          <w:szCs w:val="22"/>
          <w14:ligatures w14:val="standardContextual"/>
        </w:rPr>
      </w:pPr>
      <w:r>
        <w:t>6.2.20</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_Toc138309773 \h </w:instrText>
      </w:r>
      <w:r>
        <w:fldChar w:fldCharType="separate"/>
      </w:r>
      <w:r>
        <w:t>533</w:t>
      </w:r>
      <w:r>
        <w:fldChar w:fldCharType="end"/>
      </w:r>
    </w:p>
    <w:p w14:paraId="3389BC73" w14:textId="206A0573" w:rsidR="005A13C0" w:rsidRDefault="005A13C0">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UE radio Capability Management Function (UCMF)</w:t>
      </w:r>
      <w:r>
        <w:tab/>
      </w:r>
      <w:r>
        <w:fldChar w:fldCharType="begin" w:fldLock="1"/>
      </w:r>
      <w:r>
        <w:instrText xml:space="preserve"> PAGEREF _Toc138309774 \h </w:instrText>
      </w:r>
      <w:r>
        <w:fldChar w:fldCharType="separate"/>
      </w:r>
      <w:r>
        <w:t>533</w:t>
      </w:r>
      <w:r>
        <w:fldChar w:fldCharType="end"/>
      </w:r>
    </w:p>
    <w:p w14:paraId="460F47D7" w14:textId="34B989AE" w:rsidR="005A13C0" w:rsidRDefault="005A13C0">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TWIF</w:t>
      </w:r>
      <w:r>
        <w:tab/>
      </w:r>
      <w:r>
        <w:fldChar w:fldCharType="begin" w:fldLock="1"/>
      </w:r>
      <w:r>
        <w:instrText xml:space="preserve"> PAGEREF _Toc138309775 \h </w:instrText>
      </w:r>
      <w:r>
        <w:fldChar w:fldCharType="separate"/>
      </w:r>
      <w:r>
        <w:t>534</w:t>
      </w:r>
      <w:r>
        <w:fldChar w:fldCharType="end"/>
      </w:r>
    </w:p>
    <w:p w14:paraId="5343E88F" w14:textId="32B44CDC" w:rsidR="005A13C0" w:rsidRDefault="005A13C0">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NSSAAF</w:t>
      </w:r>
      <w:r>
        <w:tab/>
      </w:r>
      <w:r>
        <w:fldChar w:fldCharType="begin" w:fldLock="1"/>
      </w:r>
      <w:r>
        <w:instrText xml:space="preserve"> PAGEREF _Toc138309776 \h </w:instrText>
      </w:r>
      <w:r>
        <w:fldChar w:fldCharType="separate"/>
      </w:r>
      <w:r>
        <w:t>534</w:t>
      </w:r>
      <w:r>
        <w:fldChar w:fldCharType="end"/>
      </w:r>
    </w:p>
    <w:p w14:paraId="6F3D8D8A" w14:textId="0BFB22D8" w:rsidR="005A13C0" w:rsidRDefault="005A13C0">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DCCF</w:t>
      </w:r>
      <w:r>
        <w:tab/>
      </w:r>
      <w:r>
        <w:fldChar w:fldCharType="begin" w:fldLock="1"/>
      </w:r>
      <w:r>
        <w:instrText xml:space="preserve"> PAGEREF _Toc138309777 \h </w:instrText>
      </w:r>
      <w:r>
        <w:fldChar w:fldCharType="separate"/>
      </w:r>
      <w:r>
        <w:t>534</w:t>
      </w:r>
      <w:r>
        <w:fldChar w:fldCharType="end"/>
      </w:r>
    </w:p>
    <w:p w14:paraId="276BCDF0" w14:textId="7A7E0F22" w:rsidR="005A13C0" w:rsidRDefault="005A13C0">
      <w:pPr>
        <w:pStyle w:val="TOC3"/>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MFAF</w:t>
      </w:r>
      <w:r>
        <w:tab/>
      </w:r>
      <w:r>
        <w:fldChar w:fldCharType="begin" w:fldLock="1"/>
      </w:r>
      <w:r>
        <w:instrText xml:space="preserve"> PAGEREF _Toc138309778 \h </w:instrText>
      </w:r>
      <w:r>
        <w:fldChar w:fldCharType="separate"/>
      </w:r>
      <w:r>
        <w:t>534</w:t>
      </w:r>
      <w:r>
        <w:fldChar w:fldCharType="end"/>
      </w:r>
    </w:p>
    <w:p w14:paraId="6DC82BC1" w14:textId="44DA848F" w:rsidR="005A13C0" w:rsidRDefault="005A13C0">
      <w:pPr>
        <w:pStyle w:val="TOC3"/>
        <w:rPr>
          <w:rFonts w:asciiTheme="minorHAnsi" w:eastAsiaTheme="minorEastAsia" w:hAnsiTheme="minorHAnsi" w:cstheme="minorBidi"/>
          <w:kern w:val="2"/>
          <w:sz w:val="22"/>
          <w:szCs w:val="22"/>
          <w14:ligatures w14:val="standardContextual"/>
        </w:rPr>
      </w:pPr>
      <w:r>
        <w:t>6.2.26</w:t>
      </w:r>
      <w:r>
        <w:rPr>
          <w:rFonts w:asciiTheme="minorHAnsi" w:eastAsiaTheme="minorEastAsia" w:hAnsiTheme="minorHAnsi" w:cstheme="minorBidi"/>
          <w:kern w:val="2"/>
          <w:sz w:val="22"/>
          <w:szCs w:val="22"/>
          <w14:ligatures w14:val="standardContextual"/>
        </w:rPr>
        <w:tab/>
      </w:r>
      <w:r>
        <w:t>ADRF</w:t>
      </w:r>
      <w:r>
        <w:tab/>
      </w:r>
      <w:r>
        <w:fldChar w:fldCharType="begin" w:fldLock="1"/>
      </w:r>
      <w:r>
        <w:instrText xml:space="preserve"> PAGEREF _Toc138309779 \h </w:instrText>
      </w:r>
      <w:r>
        <w:fldChar w:fldCharType="separate"/>
      </w:r>
      <w:r>
        <w:t>535</w:t>
      </w:r>
      <w:r>
        <w:fldChar w:fldCharType="end"/>
      </w:r>
    </w:p>
    <w:p w14:paraId="33437477" w14:textId="2080A773" w:rsidR="005A13C0" w:rsidRDefault="005A13C0">
      <w:pPr>
        <w:pStyle w:val="TOC3"/>
        <w:rPr>
          <w:rFonts w:asciiTheme="minorHAnsi" w:eastAsiaTheme="minorEastAsia" w:hAnsiTheme="minorHAnsi" w:cstheme="minorBidi"/>
          <w:kern w:val="2"/>
          <w:sz w:val="22"/>
          <w:szCs w:val="22"/>
          <w14:ligatures w14:val="standardContextual"/>
        </w:rPr>
      </w:pPr>
      <w:r>
        <w:t>6.2.27</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_Toc138309780 \h </w:instrText>
      </w:r>
      <w:r>
        <w:fldChar w:fldCharType="separate"/>
      </w:r>
      <w:r>
        <w:t>535</w:t>
      </w:r>
      <w:r>
        <w:fldChar w:fldCharType="end"/>
      </w:r>
    </w:p>
    <w:p w14:paraId="3DD7BBB1" w14:textId="075A169B" w:rsidR="005A13C0" w:rsidRDefault="005A13C0">
      <w:pPr>
        <w:pStyle w:val="TOC3"/>
        <w:rPr>
          <w:rFonts w:asciiTheme="minorHAnsi" w:eastAsiaTheme="minorEastAsia" w:hAnsiTheme="minorHAnsi" w:cstheme="minorBidi"/>
          <w:kern w:val="2"/>
          <w:sz w:val="22"/>
          <w:szCs w:val="22"/>
          <w14:ligatures w14:val="standardContextual"/>
        </w:rPr>
      </w:pPr>
      <w:r>
        <w:t>6.2.27a</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_Toc138309781 \h </w:instrText>
      </w:r>
      <w:r>
        <w:fldChar w:fldCharType="separate"/>
      </w:r>
      <w:r>
        <w:t>535</w:t>
      </w:r>
      <w:r>
        <w:fldChar w:fldCharType="end"/>
      </w:r>
    </w:p>
    <w:p w14:paraId="18485390" w14:textId="3E63E3BF" w:rsidR="005A13C0" w:rsidRDefault="005A13C0">
      <w:pPr>
        <w:pStyle w:val="TOC3"/>
        <w:rPr>
          <w:rFonts w:asciiTheme="minorHAnsi" w:eastAsiaTheme="minorEastAsia" w:hAnsiTheme="minorHAnsi" w:cstheme="minorBidi"/>
          <w:kern w:val="2"/>
          <w:sz w:val="22"/>
          <w:szCs w:val="22"/>
          <w14:ligatures w14:val="standardContextual"/>
        </w:rPr>
      </w:pPr>
      <w:r>
        <w:t>6.2.27b</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_Toc138309782 \h </w:instrText>
      </w:r>
      <w:r>
        <w:fldChar w:fldCharType="separate"/>
      </w:r>
      <w:r>
        <w:t>535</w:t>
      </w:r>
      <w:r>
        <w:fldChar w:fldCharType="end"/>
      </w:r>
    </w:p>
    <w:p w14:paraId="29BA821F" w14:textId="7912184B" w:rsidR="005A13C0" w:rsidRDefault="005A13C0">
      <w:pPr>
        <w:pStyle w:val="TOC3"/>
        <w:rPr>
          <w:rFonts w:asciiTheme="minorHAnsi" w:eastAsiaTheme="minorEastAsia" w:hAnsiTheme="minorHAnsi" w:cstheme="minorBidi"/>
          <w:kern w:val="2"/>
          <w:sz w:val="22"/>
          <w:szCs w:val="22"/>
          <w14:ligatures w14:val="standardContextual"/>
        </w:rPr>
      </w:pPr>
      <w:r>
        <w:t>6.2.27c</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_Toc138309783 \h </w:instrText>
      </w:r>
      <w:r>
        <w:fldChar w:fldCharType="separate"/>
      </w:r>
      <w:r>
        <w:t>535</w:t>
      </w:r>
      <w:r>
        <w:fldChar w:fldCharType="end"/>
      </w:r>
    </w:p>
    <w:p w14:paraId="731EABB0" w14:textId="4FE5097C"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6.2.28</w:t>
      </w:r>
      <w:r>
        <w:rPr>
          <w:rFonts w:asciiTheme="minorHAnsi" w:eastAsiaTheme="minorEastAsia" w:hAnsiTheme="minorHAnsi" w:cstheme="minorBidi"/>
          <w:kern w:val="2"/>
          <w:sz w:val="22"/>
          <w:szCs w:val="22"/>
          <w14:ligatures w14:val="standardContextual"/>
        </w:rPr>
        <w:tab/>
      </w:r>
      <w:r>
        <w:rPr>
          <w:lang w:eastAsia="zh-CN"/>
        </w:rPr>
        <w:t>NSACF</w:t>
      </w:r>
      <w:r>
        <w:tab/>
      </w:r>
      <w:r>
        <w:fldChar w:fldCharType="begin" w:fldLock="1"/>
      </w:r>
      <w:r>
        <w:instrText xml:space="preserve"> PAGEREF _Toc138309784 \h </w:instrText>
      </w:r>
      <w:r>
        <w:fldChar w:fldCharType="separate"/>
      </w:r>
      <w:r>
        <w:t>535</w:t>
      </w:r>
      <w:r>
        <w:fldChar w:fldCharType="end"/>
      </w:r>
    </w:p>
    <w:p w14:paraId="7AAD6343" w14:textId="75E5F3B3"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6.2.29</w:t>
      </w:r>
      <w:r>
        <w:rPr>
          <w:rFonts w:asciiTheme="minorHAnsi" w:eastAsiaTheme="minorEastAsia" w:hAnsiTheme="minorHAnsi" w:cstheme="minorBidi"/>
          <w:kern w:val="2"/>
          <w:sz w:val="22"/>
          <w:szCs w:val="22"/>
          <w14:ligatures w14:val="standardContextual"/>
        </w:rPr>
        <w:tab/>
      </w:r>
      <w:r>
        <w:rPr>
          <w:lang w:eastAsia="zh-CN"/>
        </w:rPr>
        <w:t>TSCTSF</w:t>
      </w:r>
      <w:r>
        <w:tab/>
      </w:r>
      <w:r>
        <w:fldChar w:fldCharType="begin" w:fldLock="1"/>
      </w:r>
      <w:r>
        <w:instrText xml:space="preserve"> PAGEREF _Toc138309785 \h </w:instrText>
      </w:r>
      <w:r>
        <w:fldChar w:fldCharType="separate"/>
      </w:r>
      <w:r>
        <w:t>535</w:t>
      </w:r>
      <w:r>
        <w:fldChar w:fldCharType="end"/>
      </w:r>
    </w:p>
    <w:p w14:paraId="68C609EF" w14:textId="743C6BD9"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6.2.30</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_Toc138309786 \h </w:instrText>
      </w:r>
      <w:r>
        <w:fldChar w:fldCharType="separate"/>
      </w:r>
      <w:r>
        <w:t>536</w:t>
      </w:r>
      <w:r>
        <w:fldChar w:fldCharType="end"/>
      </w:r>
    </w:p>
    <w:p w14:paraId="1077F4C3" w14:textId="6F60C7D5"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EASDF</w:t>
      </w:r>
      <w:r>
        <w:tab/>
      </w:r>
      <w:r>
        <w:fldChar w:fldCharType="begin" w:fldLock="1"/>
      </w:r>
      <w:r>
        <w:instrText xml:space="preserve"> PAGEREF _Toc138309787 \h </w:instrText>
      </w:r>
      <w:r>
        <w:fldChar w:fldCharType="separate"/>
      </w:r>
      <w:r>
        <w:t>536</w:t>
      </w:r>
      <w:r>
        <w:fldChar w:fldCharType="end"/>
      </w:r>
    </w:p>
    <w:p w14:paraId="64F595A2" w14:textId="52F3A14C"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TSN AF</w:t>
      </w:r>
      <w:r>
        <w:tab/>
      </w:r>
      <w:r>
        <w:fldChar w:fldCharType="begin" w:fldLock="1"/>
      </w:r>
      <w:r>
        <w:instrText xml:space="preserve"> PAGEREF _Toc138309788 \h </w:instrText>
      </w:r>
      <w:r>
        <w:fldChar w:fldCharType="separate"/>
      </w:r>
      <w:r>
        <w:t>536</w:t>
      </w:r>
      <w:r>
        <w:fldChar w:fldCharType="end"/>
      </w:r>
    </w:p>
    <w:p w14:paraId="3C7A5BEB" w14:textId="1041FDC6"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rPr>
          <w:lang w:eastAsia="zh-CN"/>
        </w:rPr>
        <w:t>NSWOF</w:t>
      </w:r>
      <w:r>
        <w:tab/>
      </w:r>
      <w:r>
        <w:fldChar w:fldCharType="begin" w:fldLock="1"/>
      </w:r>
      <w:r>
        <w:instrText xml:space="preserve"> PAGEREF _Toc138309789 \h </w:instrText>
      </w:r>
      <w:r>
        <w:fldChar w:fldCharType="separate"/>
      </w:r>
      <w:r>
        <w:t>537</w:t>
      </w:r>
      <w:r>
        <w:fldChar w:fldCharType="end"/>
      </w:r>
    </w:p>
    <w:p w14:paraId="3D2507B6" w14:textId="6B0470C6" w:rsidR="005A13C0" w:rsidRDefault="005A13C0">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Principles for Network Function and Network Function Service discovery and selection</w:t>
      </w:r>
      <w:r>
        <w:tab/>
      </w:r>
      <w:r>
        <w:fldChar w:fldCharType="begin" w:fldLock="1"/>
      </w:r>
      <w:r>
        <w:instrText xml:space="preserve"> PAGEREF _Toc138309790 \h </w:instrText>
      </w:r>
      <w:r>
        <w:fldChar w:fldCharType="separate"/>
      </w:r>
      <w:r>
        <w:t>537</w:t>
      </w:r>
      <w:r>
        <w:fldChar w:fldCharType="end"/>
      </w:r>
    </w:p>
    <w:p w14:paraId="50A59394" w14:textId="01FAB391"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_Toc138309791 \h </w:instrText>
      </w:r>
      <w:r>
        <w:fldChar w:fldCharType="separate"/>
      </w:r>
      <w:r>
        <w:t>537</w:t>
      </w:r>
      <w:r>
        <w:fldChar w:fldCharType="end"/>
      </w:r>
    </w:p>
    <w:p w14:paraId="7B1B7306" w14:textId="6A138415" w:rsidR="005A13C0" w:rsidRDefault="005A13C0">
      <w:pPr>
        <w:pStyle w:val="TOC4"/>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Principles for Binding, Selection and Reselection</w:t>
      </w:r>
      <w:r>
        <w:tab/>
      </w:r>
      <w:r>
        <w:fldChar w:fldCharType="begin" w:fldLock="1"/>
      </w:r>
      <w:r>
        <w:instrText xml:space="preserve"> PAGEREF _Toc138309792 \h </w:instrText>
      </w:r>
      <w:r>
        <w:fldChar w:fldCharType="separate"/>
      </w:r>
      <w:r>
        <w:t>538</w:t>
      </w:r>
      <w:r>
        <w:fldChar w:fldCharType="end"/>
      </w:r>
    </w:p>
    <w:p w14:paraId="67189A59" w14:textId="20180A92" w:rsidR="005A13C0" w:rsidRDefault="005A13C0">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NF Discovery and Selection aspects relevant with indirect communication</w:t>
      </w:r>
      <w:r>
        <w:tab/>
      </w:r>
      <w:r>
        <w:fldChar w:fldCharType="begin" w:fldLock="1"/>
      </w:r>
      <w:r>
        <w:instrText xml:space="preserve"> PAGEREF _Toc138309793 \h </w:instrText>
      </w:r>
      <w:r>
        <w:fldChar w:fldCharType="separate"/>
      </w:r>
      <w:r>
        <w:t>540</w:t>
      </w:r>
      <w:r>
        <w:fldChar w:fldCharType="end"/>
      </w:r>
    </w:p>
    <w:p w14:paraId="35E63B33" w14:textId="287F01B5" w:rsidR="005A13C0" w:rsidRDefault="005A13C0">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Location information</w:t>
      </w:r>
      <w:r>
        <w:tab/>
      </w:r>
      <w:r>
        <w:fldChar w:fldCharType="begin" w:fldLock="1"/>
      </w:r>
      <w:r>
        <w:instrText xml:space="preserve"> PAGEREF _Toc138309794 \h </w:instrText>
      </w:r>
      <w:r>
        <w:fldChar w:fldCharType="separate"/>
      </w:r>
      <w:r>
        <w:t>541</w:t>
      </w:r>
      <w:r>
        <w:fldChar w:fldCharType="end"/>
      </w:r>
    </w:p>
    <w:p w14:paraId="5C79D876" w14:textId="26EE193E" w:rsidR="005A13C0" w:rsidRDefault="005A13C0">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SMF discovery and selection</w:t>
      </w:r>
      <w:r>
        <w:tab/>
      </w:r>
      <w:r>
        <w:fldChar w:fldCharType="begin" w:fldLock="1"/>
      </w:r>
      <w:r>
        <w:instrText xml:space="preserve"> PAGEREF _Toc138309795 \h </w:instrText>
      </w:r>
      <w:r>
        <w:fldChar w:fldCharType="separate"/>
      </w:r>
      <w:r>
        <w:t>541</w:t>
      </w:r>
      <w:r>
        <w:fldChar w:fldCharType="end"/>
      </w:r>
    </w:p>
    <w:p w14:paraId="497204E7" w14:textId="53130FAF" w:rsidR="005A13C0" w:rsidRDefault="005A13C0">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_Toc138309796 \h </w:instrText>
      </w:r>
      <w:r>
        <w:fldChar w:fldCharType="separate"/>
      </w:r>
      <w:r>
        <w:t>543</w:t>
      </w:r>
      <w:r>
        <w:fldChar w:fldCharType="end"/>
      </w:r>
    </w:p>
    <w:p w14:paraId="3632EA2F" w14:textId="530E9F08" w:rsidR="005A13C0" w:rsidRDefault="005A13C0">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_Toc138309797 \h </w:instrText>
      </w:r>
      <w:r>
        <w:fldChar w:fldCharType="separate"/>
      </w:r>
      <w:r>
        <w:t>543</w:t>
      </w:r>
      <w:r>
        <w:fldChar w:fldCharType="end"/>
      </w:r>
    </w:p>
    <w:p w14:paraId="5A4EE5DD" w14:textId="5F2C628B" w:rsidR="005A13C0" w:rsidRDefault="005A13C0">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SMF Provisioning of available UPF(s)</w:t>
      </w:r>
      <w:r>
        <w:tab/>
      </w:r>
      <w:r>
        <w:fldChar w:fldCharType="begin" w:fldLock="1"/>
      </w:r>
      <w:r>
        <w:instrText xml:space="preserve"> PAGEREF _Toc138309798 \h </w:instrText>
      </w:r>
      <w:r>
        <w:fldChar w:fldCharType="separate"/>
      </w:r>
      <w:r>
        <w:t>544</w:t>
      </w:r>
      <w:r>
        <w:fldChar w:fldCharType="end"/>
      </w:r>
    </w:p>
    <w:p w14:paraId="1FD5327E" w14:textId="7139C4D5" w:rsidR="005A13C0" w:rsidRDefault="005A13C0">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Selection of an UPF for a particular PDU Session</w:t>
      </w:r>
      <w:r>
        <w:tab/>
      </w:r>
      <w:r>
        <w:fldChar w:fldCharType="begin" w:fldLock="1"/>
      </w:r>
      <w:r>
        <w:instrText xml:space="preserve"> PAGEREF _Toc138309799 \h </w:instrText>
      </w:r>
      <w:r>
        <w:fldChar w:fldCharType="separate"/>
      </w:r>
      <w:r>
        <w:t>544</w:t>
      </w:r>
      <w:r>
        <w:fldChar w:fldCharType="end"/>
      </w:r>
    </w:p>
    <w:p w14:paraId="50FED221" w14:textId="56C1A4CB"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w:t>
      </w:r>
      <w:r w:rsidRPr="00977E89">
        <w:rPr>
          <w:rFonts w:eastAsia="Malgun Gothic"/>
          <w:lang w:eastAsia="ko-KR"/>
        </w:rPr>
        <w:t>4</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AUSF discovery and selection</w:t>
      </w:r>
      <w:r>
        <w:tab/>
      </w:r>
      <w:r>
        <w:fldChar w:fldCharType="begin" w:fldLock="1"/>
      </w:r>
      <w:r>
        <w:instrText xml:space="preserve"> PAGEREF _Toc138309800 \h </w:instrText>
      </w:r>
      <w:r>
        <w:fldChar w:fldCharType="separate"/>
      </w:r>
      <w:r>
        <w:t>546</w:t>
      </w:r>
      <w:r>
        <w:fldChar w:fldCharType="end"/>
      </w:r>
    </w:p>
    <w:p w14:paraId="5AD02B55" w14:textId="411BF7B7" w:rsidR="005A13C0" w:rsidRDefault="005A13C0">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AMF discovery and selection</w:t>
      </w:r>
      <w:r>
        <w:tab/>
      </w:r>
      <w:r>
        <w:fldChar w:fldCharType="begin" w:fldLock="1"/>
      </w:r>
      <w:r>
        <w:instrText xml:space="preserve"> PAGEREF _Toc138309801 \h </w:instrText>
      </w:r>
      <w:r>
        <w:fldChar w:fldCharType="separate"/>
      </w:r>
      <w:r>
        <w:t>546</w:t>
      </w:r>
      <w:r>
        <w:fldChar w:fldCharType="end"/>
      </w:r>
    </w:p>
    <w:p w14:paraId="7F1B3291" w14:textId="11256988"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algun Gothic"/>
          <w:lang w:eastAsia="ko-KR"/>
        </w:rPr>
        <w:t>6.3.6</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N3IWF</w:t>
      </w:r>
      <w:r>
        <w:t xml:space="preserve"> </w:t>
      </w:r>
      <w:r w:rsidRPr="00977E89">
        <w:rPr>
          <w:rFonts w:eastAsia="Malgun Gothic"/>
          <w:lang w:eastAsia="ko-KR"/>
        </w:rPr>
        <w:t>s</w:t>
      </w:r>
      <w:r>
        <w:t>election</w:t>
      </w:r>
      <w:r>
        <w:tab/>
      </w:r>
      <w:r>
        <w:fldChar w:fldCharType="begin" w:fldLock="1"/>
      </w:r>
      <w:r>
        <w:instrText xml:space="preserve"> PAGEREF _Toc138309802 \h </w:instrText>
      </w:r>
      <w:r>
        <w:fldChar w:fldCharType="separate"/>
      </w:r>
      <w:r>
        <w:t>549</w:t>
      </w:r>
      <w:r>
        <w:fldChar w:fldCharType="end"/>
      </w:r>
    </w:p>
    <w:p w14:paraId="516FEAF2" w14:textId="6300DAE6"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6.3.6.1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_Toc138309803 \h </w:instrText>
      </w:r>
      <w:r>
        <w:fldChar w:fldCharType="separate"/>
      </w:r>
      <w:r>
        <w:t>549</w:t>
      </w:r>
      <w:r>
        <w:fldChar w:fldCharType="end"/>
      </w:r>
    </w:p>
    <w:p w14:paraId="4D9532EF" w14:textId="22ED6659"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6.3.6.2</w:t>
      </w:r>
      <w:r>
        <w:rPr>
          <w:rFonts w:asciiTheme="minorHAnsi" w:eastAsiaTheme="minorEastAsia" w:hAnsiTheme="minorHAnsi" w:cstheme="minorBidi"/>
          <w:kern w:val="2"/>
          <w:sz w:val="22"/>
          <w:szCs w:val="22"/>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_Toc138309804 \h </w:instrText>
      </w:r>
      <w:r>
        <w:fldChar w:fldCharType="separate"/>
      </w:r>
      <w:r>
        <w:t>551</w:t>
      </w:r>
      <w:r>
        <w:fldChar w:fldCharType="end"/>
      </w:r>
    </w:p>
    <w:p w14:paraId="6FCFDFAD" w14:textId="38023323" w:rsidR="005A13C0" w:rsidRDefault="005A13C0">
      <w:pPr>
        <w:pStyle w:val="TOC4"/>
        <w:rPr>
          <w:rFonts w:asciiTheme="minorHAnsi" w:eastAsiaTheme="minorEastAsia" w:hAnsiTheme="minorHAnsi" w:cstheme="minorBidi"/>
          <w:kern w:val="2"/>
          <w:sz w:val="22"/>
          <w:szCs w:val="22"/>
          <w14:ligatures w14:val="standardContextual"/>
        </w:rPr>
      </w:pPr>
      <w:r>
        <w:t>6.3.6.2a</w:t>
      </w:r>
      <w:r>
        <w:rPr>
          <w:rFonts w:asciiTheme="minorHAnsi" w:eastAsiaTheme="minorEastAsia" w:hAnsiTheme="minorHAnsi" w:cstheme="minorBidi"/>
          <w:kern w:val="2"/>
          <w:sz w:val="22"/>
          <w:szCs w:val="22"/>
          <w14:ligatures w14:val="standardContextual"/>
        </w:rPr>
        <w:tab/>
      </w:r>
      <w:r>
        <w:t>SNPN N3IWF selection</w:t>
      </w:r>
      <w:r>
        <w:tab/>
      </w:r>
      <w:r>
        <w:fldChar w:fldCharType="begin" w:fldLock="1"/>
      </w:r>
      <w:r>
        <w:instrText xml:space="preserve"> PAGEREF _Toc138309805 \h </w:instrText>
      </w:r>
      <w:r>
        <w:fldChar w:fldCharType="separate"/>
      </w:r>
      <w:r>
        <w:t>552</w:t>
      </w:r>
      <w:r>
        <w:fldChar w:fldCharType="end"/>
      </w:r>
    </w:p>
    <w:p w14:paraId="14C4DC6C" w14:textId="1F0034FF" w:rsidR="005A13C0" w:rsidRDefault="005A13C0">
      <w:pPr>
        <w:pStyle w:val="TOC4"/>
        <w:rPr>
          <w:rFonts w:asciiTheme="minorHAnsi" w:eastAsiaTheme="minorEastAsia" w:hAnsiTheme="minorHAnsi" w:cstheme="minorBidi"/>
          <w:kern w:val="2"/>
          <w:sz w:val="22"/>
          <w:szCs w:val="22"/>
          <w14:ligatures w14:val="standardContextual"/>
        </w:rPr>
      </w:pPr>
      <w:r>
        <w:t>6.3.6.3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_Toc138309806 \h </w:instrText>
      </w:r>
      <w:r>
        <w:fldChar w:fldCharType="separate"/>
      </w:r>
      <w:r>
        <w:t>553</w:t>
      </w:r>
      <w:r>
        <w:fldChar w:fldCharType="end"/>
      </w:r>
    </w:p>
    <w:p w14:paraId="5F48D65A" w14:textId="064A67BA" w:rsidR="005A13C0" w:rsidRDefault="005A13C0">
      <w:pPr>
        <w:pStyle w:val="TOC4"/>
        <w:rPr>
          <w:rFonts w:asciiTheme="minorHAnsi" w:eastAsiaTheme="minorEastAsia" w:hAnsiTheme="minorHAnsi" w:cstheme="minorBidi"/>
          <w:kern w:val="2"/>
          <w:sz w:val="22"/>
          <w:szCs w:val="22"/>
          <w14:ligatures w14:val="standardContextual"/>
        </w:rPr>
      </w:pPr>
      <w:r>
        <w:t>6.3.6.4</w:t>
      </w:r>
      <w:r>
        <w:rPr>
          <w:rFonts w:asciiTheme="minorHAnsi" w:eastAsiaTheme="minorEastAsia" w:hAnsiTheme="minorHAnsi" w:cstheme="minorBidi"/>
          <w:kern w:val="2"/>
          <w:sz w:val="22"/>
          <w:szCs w:val="22"/>
          <w14:ligatures w14:val="standardContextual"/>
        </w:rPr>
        <w:tab/>
      </w:r>
      <w:r>
        <w:t>PLMN and non-3GPP access node Selection for emergency services</w:t>
      </w:r>
      <w:r>
        <w:tab/>
      </w:r>
      <w:r>
        <w:fldChar w:fldCharType="begin" w:fldLock="1"/>
      </w:r>
      <w:r>
        <w:instrText xml:space="preserve"> PAGEREF _Toc138309807 \h </w:instrText>
      </w:r>
      <w:r>
        <w:fldChar w:fldCharType="separate"/>
      </w:r>
      <w:r>
        <w:t>555</w:t>
      </w:r>
      <w:r>
        <w:fldChar w:fldCharType="end"/>
      </w:r>
    </w:p>
    <w:p w14:paraId="0854209A" w14:textId="5B60D4A4" w:rsidR="005A13C0" w:rsidRDefault="005A13C0">
      <w:pPr>
        <w:pStyle w:val="TOC5"/>
        <w:rPr>
          <w:rFonts w:asciiTheme="minorHAnsi" w:eastAsiaTheme="minorEastAsia" w:hAnsiTheme="minorHAnsi" w:cstheme="minorBidi"/>
          <w:kern w:val="2"/>
          <w:sz w:val="22"/>
          <w:szCs w:val="22"/>
          <w14:ligatures w14:val="standardContextual"/>
        </w:rPr>
      </w:pPr>
      <w:r>
        <w:t>6.3.6.4.1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_Toc138309808 \h </w:instrText>
      </w:r>
      <w:r>
        <w:fldChar w:fldCharType="separate"/>
      </w:r>
      <w:r>
        <w:t>555</w:t>
      </w:r>
      <w:r>
        <w:fldChar w:fldCharType="end"/>
      </w:r>
    </w:p>
    <w:p w14:paraId="1E73689F" w14:textId="2BFB4191" w:rsidR="005A13C0" w:rsidRDefault="005A13C0">
      <w:pPr>
        <w:pStyle w:val="TOC5"/>
        <w:rPr>
          <w:rFonts w:asciiTheme="minorHAnsi" w:eastAsiaTheme="minorEastAsia" w:hAnsiTheme="minorHAnsi" w:cstheme="minorBidi"/>
          <w:kern w:val="2"/>
          <w:sz w:val="22"/>
          <w:szCs w:val="22"/>
          <w14:ligatures w14:val="standardContextual"/>
        </w:rPr>
      </w:pPr>
      <w:r>
        <w:t>6.3.6.4.2</w:t>
      </w:r>
      <w:r>
        <w:rPr>
          <w:rFonts w:asciiTheme="minorHAnsi" w:eastAsiaTheme="minorEastAsia" w:hAnsiTheme="minorHAnsi" w:cstheme="minorBidi"/>
          <w:kern w:val="2"/>
          <w:sz w:val="22"/>
          <w:szCs w:val="22"/>
          <w14:ligatures w14:val="standardContextual"/>
        </w:rPr>
        <w:tab/>
      </w:r>
      <w:r>
        <w:t>Stand-alone N3IWF selection</w:t>
      </w:r>
      <w:r>
        <w:tab/>
      </w:r>
      <w:r>
        <w:fldChar w:fldCharType="begin" w:fldLock="1"/>
      </w:r>
      <w:r>
        <w:instrText xml:space="preserve"> PAGEREF _Toc138309809 \h </w:instrText>
      </w:r>
      <w:r>
        <w:fldChar w:fldCharType="separate"/>
      </w:r>
      <w:r>
        <w:t>555</w:t>
      </w:r>
      <w:r>
        <w:fldChar w:fldCharType="end"/>
      </w:r>
    </w:p>
    <w:p w14:paraId="4C8169D6" w14:textId="67B07FD1" w:rsidR="005A13C0" w:rsidRDefault="005A13C0">
      <w:pPr>
        <w:pStyle w:val="TOC5"/>
        <w:rPr>
          <w:rFonts w:asciiTheme="minorHAnsi" w:eastAsiaTheme="minorEastAsia" w:hAnsiTheme="minorHAnsi" w:cstheme="minorBidi"/>
          <w:kern w:val="2"/>
          <w:sz w:val="22"/>
          <w:szCs w:val="22"/>
          <w14:ligatures w14:val="standardContextual"/>
        </w:rPr>
      </w:pPr>
      <w:r>
        <w:t>6.3.6.3.3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_Toc138309810 \h </w:instrText>
      </w:r>
      <w:r>
        <w:fldChar w:fldCharType="separate"/>
      </w:r>
      <w:r>
        <w:t>556</w:t>
      </w:r>
      <w:r>
        <w:fldChar w:fldCharType="end"/>
      </w:r>
    </w:p>
    <w:p w14:paraId="1BC61AED" w14:textId="5B046B5E"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w:t>
      </w:r>
      <w:r w:rsidRPr="00977E89">
        <w:rPr>
          <w:rFonts w:eastAsia="Malgun Gothic"/>
          <w:lang w:eastAsia="ko-KR"/>
        </w:rPr>
        <w:t>7</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PCF discovery and selection</w:t>
      </w:r>
      <w:r>
        <w:tab/>
      </w:r>
      <w:r>
        <w:fldChar w:fldCharType="begin" w:fldLock="1"/>
      </w:r>
      <w:r>
        <w:instrText xml:space="preserve"> PAGEREF _Toc138309811 \h </w:instrText>
      </w:r>
      <w:r>
        <w:fldChar w:fldCharType="separate"/>
      </w:r>
      <w:r>
        <w:t>557</w:t>
      </w:r>
      <w:r>
        <w:fldChar w:fldCharType="end"/>
      </w:r>
    </w:p>
    <w:p w14:paraId="1A03A3F5" w14:textId="168979E3" w:rsidR="005A13C0" w:rsidRDefault="005A13C0">
      <w:pPr>
        <w:pStyle w:val="TOC4"/>
        <w:rPr>
          <w:rFonts w:asciiTheme="minorHAnsi" w:eastAsiaTheme="minorEastAsia" w:hAnsiTheme="minorHAnsi" w:cstheme="minorBidi"/>
          <w:kern w:val="2"/>
          <w:sz w:val="22"/>
          <w:szCs w:val="22"/>
          <w14:ligatures w14:val="standardContextual"/>
        </w:rPr>
      </w:pPr>
      <w:r>
        <w:t>6.3.7.0</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_Toc138309812 \h </w:instrText>
      </w:r>
      <w:r>
        <w:fldChar w:fldCharType="separate"/>
      </w:r>
      <w:r>
        <w:t>557</w:t>
      </w:r>
      <w:r>
        <w:fldChar w:fldCharType="end"/>
      </w:r>
    </w:p>
    <w:p w14:paraId="18B5A7C7" w14:textId="348E7ADD"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6.3.7</w:t>
      </w:r>
      <w:r w:rsidRPr="00977E89">
        <w:rPr>
          <w:rFonts w:eastAsia="Malgun Gothic"/>
          <w:lang w:eastAsia="ko-KR"/>
        </w:rPr>
        <w:t>.1</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PCF discovery and selection for a UE or a PDU Session</w:t>
      </w:r>
      <w:r>
        <w:tab/>
      </w:r>
      <w:r>
        <w:fldChar w:fldCharType="begin" w:fldLock="1"/>
      </w:r>
      <w:r>
        <w:instrText xml:space="preserve"> PAGEREF _Toc138309813 \h </w:instrText>
      </w:r>
      <w:r>
        <w:fldChar w:fldCharType="separate"/>
      </w:r>
      <w:r>
        <w:t>557</w:t>
      </w:r>
      <w:r>
        <w:fldChar w:fldCharType="end"/>
      </w:r>
    </w:p>
    <w:p w14:paraId="0BF2327F" w14:textId="633C39B0"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6.3.7</w:t>
      </w:r>
      <w:r w:rsidRPr="00977E89">
        <w:rPr>
          <w:rFonts w:eastAsia="Malgun Gothic"/>
          <w:lang w:eastAsia="ko-KR"/>
        </w:rPr>
        <w:t>.2</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Providing policy requirements that apply to multiple UE and hence to multiple PCF</w:t>
      </w:r>
      <w:r>
        <w:tab/>
      </w:r>
      <w:r>
        <w:fldChar w:fldCharType="begin" w:fldLock="1"/>
      </w:r>
      <w:r>
        <w:instrText xml:space="preserve"> PAGEREF _Toc138309814 \h </w:instrText>
      </w:r>
      <w:r>
        <w:fldChar w:fldCharType="separate"/>
      </w:r>
      <w:r>
        <w:t>560</w:t>
      </w:r>
      <w:r>
        <w:fldChar w:fldCharType="end"/>
      </w:r>
    </w:p>
    <w:p w14:paraId="6587E443" w14:textId="2CEB3598"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6.3.7</w:t>
      </w:r>
      <w:r w:rsidRPr="00977E89">
        <w:rPr>
          <w:rFonts w:eastAsia="Malgun Gothic"/>
          <w:lang w:eastAsia="ko-KR"/>
        </w:rPr>
        <w:t>.3</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Binding an AF request targeting a UE address to the relevant PCF</w:t>
      </w:r>
      <w:r>
        <w:tab/>
      </w:r>
      <w:r>
        <w:fldChar w:fldCharType="begin" w:fldLock="1"/>
      </w:r>
      <w:r>
        <w:instrText xml:space="preserve"> PAGEREF _Toc138309815 \h </w:instrText>
      </w:r>
      <w:r>
        <w:fldChar w:fldCharType="separate"/>
      </w:r>
      <w:r>
        <w:t>560</w:t>
      </w:r>
      <w:r>
        <w:fldChar w:fldCharType="end"/>
      </w:r>
    </w:p>
    <w:p w14:paraId="294CCC09" w14:textId="66B689EF"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6.3.7</w:t>
      </w:r>
      <w:r w:rsidRPr="00977E89">
        <w:rPr>
          <w:rFonts w:eastAsia="Malgun Gothic"/>
          <w:lang w:eastAsia="ko-KR"/>
        </w:rPr>
        <w:t>.4</w:t>
      </w:r>
      <w:r>
        <w:rPr>
          <w:rFonts w:asciiTheme="minorHAnsi" w:eastAsiaTheme="minorEastAsia" w:hAnsiTheme="minorHAnsi" w:cstheme="minorBidi"/>
          <w:kern w:val="2"/>
          <w:sz w:val="22"/>
          <w:szCs w:val="22"/>
          <w14:ligatures w14:val="standardContextual"/>
        </w:rPr>
        <w:tab/>
      </w:r>
      <w:r>
        <w:rPr>
          <w:lang w:eastAsia="zh-CN"/>
        </w:rPr>
        <w:t>Binding an AF request targeting a UE to the relevant PCF</w:t>
      </w:r>
      <w:r>
        <w:tab/>
      </w:r>
      <w:r>
        <w:fldChar w:fldCharType="begin" w:fldLock="1"/>
      </w:r>
      <w:r>
        <w:instrText xml:space="preserve"> PAGEREF _Toc138309816 \h </w:instrText>
      </w:r>
      <w:r>
        <w:fldChar w:fldCharType="separate"/>
      </w:r>
      <w:r>
        <w:t>560</w:t>
      </w:r>
      <w:r>
        <w:fldChar w:fldCharType="end"/>
      </w:r>
    </w:p>
    <w:p w14:paraId="023C4C1E" w14:textId="1F32DBCF"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6.3.8</w:t>
      </w:r>
      <w:r>
        <w:rPr>
          <w:rFonts w:asciiTheme="minorHAnsi" w:eastAsiaTheme="minorEastAsia" w:hAnsiTheme="minorHAnsi" w:cstheme="minorBidi"/>
          <w:kern w:val="2"/>
          <w:sz w:val="22"/>
          <w:szCs w:val="22"/>
          <w14:ligatures w14:val="standardContextual"/>
        </w:rPr>
        <w:tab/>
      </w:r>
      <w:r>
        <w:rPr>
          <w:lang w:eastAsia="zh-CN"/>
        </w:rPr>
        <w:t>UDM</w:t>
      </w:r>
      <w:r w:rsidRPr="00977E89">
        <w:rPr>
          <w:rFonts w:eastAsia="Malgun Gothic"/>
          <w:lang w:eastAsia="ko-KR"/>
        </w:rPr>
        <w:t xml:space="preserve"> </w:t>
      </w:r>
      <w:r>
        <w:rPr>
          <w:lang w:eastAsia="zh-CN"/>
        </w:rPr>
        <w:t>discovery and selection</w:t>
      </w:r>
      <w:r>
        <w:tab/>
      </w:r>
      <w:r>
        <w:fldChar w:fldCharType="begin" w:fldLock="1"/>
      </w:r>
      <w:r>
        <w:instrText xml:space="preserve"> PAGEREF _Toc138309817 \h </w:instrText>
      </w:r>
      <w:r>
        <w:fldChar w:fldCharType="separate"/>
      </w:r>
      <w:r>
        <w:t>560</w:t>
      </w:r>
      <w:r>
        <w:fldChar w:fldCharType="end"/>
      </w:r>
    </w:p>
    <w:p w14:paraId="5E40BC04" w14:textId="1F5AF1F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6.3.9</w:t>
      </w:r>
      <w:r>
        <w:rPr>
          <w:rFonts w:asciiTheme="minorHAnsi" w:eastAsiaTheme="minorEastAsia" w:hAnsiTheme="minorHAnsi" w:cstheme="minorBidi"/>
          <w:kern w:val="2"/>
          <w:sz w:val="22"/>
          <w:szCs w:val="22"/>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_Toc138309818 \h </w:instrText>
      </w:r>
      <w:r>
        <w:fldChar w:fldCharType="separate"/>
      </w:r>
      <w:r>
        <w:t>561</w:t>
      </w:r>
      <w:r>
        <w:fldChar w:fldCharType="end"/>
      </w:r>
    </w:p>
    <w:p w14:paraId="7479CA3B" w14:textId="09DCBFEB" w:rsidR="005A13C0" w:rsidRDefault="005A13C0">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SMSF discovery and selection</w:t>
      </w:r>
      <w:r>
        <w:tab/>
      </w:r>
      <w:r>
        <w:fldChar w:fldCharType="begin" w:fldLock="1"/>
      </w:r>
      <w:r>
        <w:instrText xml:space="preserve"> PAGEREF _Toc138309819 \h </w:instrText>
      </w:r>
      <w:r>
        <w:fldChar w:fldCharType="separate"/>
      </w:r>
      <w:r>
        <w:t>562</w:t>
      </w:r>
      <w:r>
        <w:fldChar w:fldCharType="end"/>
      </w:r>
    </w:p>
    <w:p w14:paraId="7F503609" w14:textId="37096287" w:rsidR="005A13C0" w:rsidRDefault="005A13C0">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CHF discovery and selection</w:t>
      </w:r>
      <w:r>
        <w:tab/>
      </w:r>
      <w:r>
        <w:fldChar w:fldCharType="begin" w:fldLock="1"/>
      </w:r>
      <w:r>
        <w:instrText xml:space="preserve"> PAGEREF _Toc138309820 \h </w:instrText>
      </w:r>
      <w:r>
        <w:fldChar w:fldCharType="separate"/>
      </w:r>
      <w:r>
        <w:t>562</w:t>
      </w:r>
      <w:r>
        <w:fldChar w:fldCharType="end"/>
      </w:r>
    </w:p>
    <w:p w14:paraId="4335FA2B" w14:textId="32325F2F"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Trusted Non-3GPP Access Network selection</w:t>
      </w:r>
      <w:r>
        <w:tab/>
      </w:r>
      <w:r>
        <w:fldChar w:fldCharType="begin" w:fldLock="1"/>
      </w:r>
      <w:r>
        <w:instrText xml:space="preserve"> PAGEREF _Toc138309821 \h </w:instrText>
      </w:r>
      <w:r>
        <w:fldChar w:fldCharType="separate"/>
      </w:r>
      <w:r>
        <w:t>563</w:t>
      </w:r>
      <w:r>
        <w:fldChar w:fldCharType="end"/>
      </w:r>
    </w:p>
    <w:p w14:paraId="08CB2A0D" w14:textId="7CE71C5A" w:rsidR="005A13C0" w:rsidRDefault="005A13C0">
      <w:pPr>
        <w:pStyle w:val="TOC4"/>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_Toc138309822 \h </w:instrText>
      </w:r>
      <w:r>
        <w:fldChar w:fldCharType="separate"/>
      </w:r>
      <w:r>
        <w:t>563</w:t>
      </w:r>
      <w:r>
        <w:fldChar w:fldCharType="end"/>
      </w:r>
    </w:p>
    <w:p w14:paraId="7518F3CF" w14:textId="59FE241D" w:rsidR="005A13C0" w:rsidRDefault="005A13C0">
      <w:pPr>
        <w:pStyle w:val="TOC4"/>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_Toc138309823 \h </w:instrText>
      </w:r>
      <w:r>
        <w:fldChar w:fldCharType="separate"/>
      </w:r>
      <w:r>
        <w:t>565</w:t>
      </w:r>
      <w:r>
        <w:fldChar w:fldCharType="end"/>
      </w:r>
    </w:p>
    <w:p w14:paraId="594E4A27" w14:textId="693E5120" w:rsidR="005A13C0" w:rsidRDefault="005A13C0">
      <w:pPr>
        <w:pStyle w:val="TOC3"/>
        <w:rPr>
          <w:rFonts w:asciiTheme="minorHAnsi" w:eastAsiaTheme="minorEastAsia" w:hAnsiTheme="minorHAnsi" w:cstheme="minorBidi"/>
          <w:kern w:val="2"/>
          <w:sz w:val="22"/>
          <w:szCs w:val="22"/>
          <w14:ligatures w14:val="standardContextual"/>
        </w:rPr>
      </w:pPr>
      <w:r>
        <w:t>6.3.12a</w:t>
      </w:r>
      <w:r>
        <w:rPr>
          <w:rFonts w:asciiTheme="minorHAnsi" w:eastAsiaTheme="minorEastAsia" w:hAnsiTheme="minorHAnsi" w:cstheme="minorBidi"/>
          <w:kern w:val="2"/>
          <w:sz w:val="22"/>
          <w:szCs w:val="22"/>
          <w14:ligatures w14:val="standardContextual"/>
        </w:rPr>
        <w:tab/>
      </w:r>
      <w:r>
        <w:t>Access Network selection for devices that do not support 5GC NAS over WLAN</w:t>
      </w:r>
      <w:r>
        <w:tab/>
      </w:r>
      <w:r>
        <w:fldChar w:fldCharType="begin" w:fldLock="1"/>
      </w:r>
      <w:r>
        <w:instrText xml:space="preserve"> PAGEREF _Toc138309824 \h </w:instrText>
      </w:r>
      <w:r>
        <w:fldChar w:fldCharType="separate"/>
      </w:r>
      <w:r>
        <w:t>568</w:t>
      </w:r>
      <w:r>
        <w:fldChar w:fldCharType="end"/>
      </w:r>
    </w:p>
    <w:p w14:paraId="2B7FA10C" w14:textId="1586F8A8" w:rsidR="005A13C0" w:rsidRDefault="005A13C0">
      <w:pPr>
        <w:pStyle w:val="TOC4"/>
        <w:rPr>
          <w:rFonts w:asciiTheme="minorHAnsi" w:eastAsiaTheme="minorEastAsia" w:hAnsiTheme="minorHAnsi" w:cstheme="minorBidi"/>
          <w:kern w:val="2"/>
          <w:sz w:val="22"/>
          <w:szCs w:val="22"/>
          <w14:ligatures w14:val="standardContextual"/>
        </w:rPr>
      </w:pPr>
      <w:r>
        <w:t>6.3.12a.1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_Toc138309825 \h </w:instrText>
      </w:r>
      <w:r>
        <w:fldChar w:fldCharType="separate"/>
      </w:r>
      <w:r>
        <w:t>568</w:t>
      </w:r>
      <w:r>
        <w:fldChar w:fldCharType="end"/>
      </w:r>
    </w:p>
    <w:p w14:paraId="5A520BE5" w14:textId="67BFBE89" w:rsidR="005A13C0" w:rsidRDefault="005A13C0">
      <w:pPr>
        <w:pStyle w:val="TOC4"/>
        <w:rPr>
          <w:rFonts w:asciiTheme="minorHAnsi" w:eastAsiaTheme="minorEastAsia" w:hAnsiTheme="minorHAnsi" w:cstheme="minorBidi"/>
          <w:kern w:val="2"/>
          <w:sz w:val="22"/>
          <w:szCs w:val="22"/>
          <w14:ligatures w14:val="standardContextual"/>
        </w:rPr>
      </w:pPr>
      <w:r>
        <w:t>6.3.12a.2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_Toc138309826 \h </w:instrText>
      </w:r>
      <w:r>
        <w:fldChar w:fldCharType="separate"/>
      </w:r>
      <w:r>
        <w:t>568</w:t>
      </w:r>
      <w:r>
        <w:fldChar w:fldCharType="end"/>
      </w:r>
    </w:p>
    <w:p w14:paraId="189F356C" w14:textId="3F203D4C" w:rsidR="005A13C0" w:rsidRDefault="005A13C0">
      <w:pPr>
        <w:pStyle w:val="TOC3"/>
        <w:rPr>
          <w:rFonts w:asciiTheme="minorHAnsi" w:eastAsiaTheme="minorEastAsia" w:hAnsiTheme="minorHAnsi" w:cstheme="minorBidi"/>
          <w:kern w:val="2"/>
          <w:sz w:val="22"/>
          <w:szCs w:val="22"/>
          <w14:ligatures w14:val="standardContextual"/>
        </w:rPr>
      </w:pPr>
      <w:r>
        <w:lastRenderedPageBreak/>
        <w:t>6.3.12b</w:t>
      </w:r>
      <w:r>
        <w:rPr>
          <w:rFonts w:asciiTheme="minorHAnsi" w:eastAsiaTheme="minorEastAsia" w:hAnsiTheme="minorHAnsi" w:cstheme="minorBidi"/>
          <w:kern w:val="2"/>
          <w:sz w:val="22"/>
          <w:szCs w:val="22"/>
          <w14:ligatures w14:val="standardContextual"/>
        </w:rPr>
        <w:tab/>
      </w:r>
      <w:r>
        <w:t>Access Network selection for 5G NSWO</w:t>
      </w:r>
      <w:r>
        <w:tab/>
      </w:r>
      <w:r>
        <w:fldChar w:fldCharType="begin" w:fldLock="1"/>
      </w:r>
      <w:r>
        <w:instrText xml:space="preserve"> PAGEREF _Toc138309827 \h </w:instrText>
      </w:r>
      <w:r>
        <w:fldChar w:fldCharType="separate"/>
      </w:r>
      <w:r>
        <w:t>569</w:t>
      </w:r>
      <w:r>
        <w:fldChar w:fldCharType="end"/>
      </w:r>
    </w:p>
    <w:p w14:paraId="2ED132EC" w14:textId="279F7DBC" w:rsidR="005A13C0" w:rsidRDefault="005A13C0">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NWDAF discovery and selection</w:t>
      </w:r>
      <w:r>
        <w:tab/>
      </w:r>
      <w:r>
        <w:fldChar w:fldCharType="begin" w:fldLock="1"/>
      </w:r>
      <w:r>
        <w:instrText xml:space="preserve"> PAGEREF _Toc138309828 \h </w:instrText>
      </w:r>
      <w:r>
        <w:fldChar w:fldCharType="separate"/>
      </w:r>
      <w:r>
        <w:t>569</w:t>
      </w:r>
      <w:r>
        <w:fldChar w:fldCharType="end"/>
      </w:r>
    </w:p>
    <w:p w14:paraId="2A9B548A" w14:textId="06CE2B04" w:rsidR="005A13C0" w:rsidRDefault="005A13C0">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NEF Discovery</w:t>
      </w:r>
      <w:r>
        <w:tab/>
      </w:r>
      <w:r>
        <w:fldChar w:fldCharType="begin" w:fldLock="1"/>
      </w:r>
      <w:r>
        <w:instrText xml:space="preserve"> PAGEREF _Toc138309829 \h </w:instrText>
      </w:r>
      <w:r>
        <w:fldChar w:fldCharType="separate"/>
      </w:r>
      <w:r>
        <w:t>571</w:t>
      </w:r>
      <w:r>
        <w:fldChar w:fldCharType="end"/>
      </w:r>
    </w:p>
    <w:p w14:paraId="2406EC94" w14:textId="645FFAF7" w:rsidR="005A13C0" w:rsidRDefault="005A13C0">
      <w:pPr>
        <w:pStyle w:val="TOC3"/>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UCMF Discovery and Selection</w:t>
      </w:r>
      <w:r>
        <w:tab/>
      </w:r>
      <w:r>
        <w:fldChar w:fldCharType="begin" w:fldLock="1"/>
      </w:r>
      <w:r>
        <w:instrText xml:space="preserve"> PAGEREF _Toc138309830 \h </w:instrText>
      </w:r>
      <w:r>
        <w:fldChar w:fldCharType="separate"/>
      </w:r>
      <w:r>
        <w:t>572</w:t>
      </w:r>
      <w:r>
        <w:fldChar w:fldCharType="end"/>
      </w:r>
    </w:p>
    <w:p w14:paraId="38AEB751" w14:textId="171ACEA7" w:rsidR="005A13C0" w:rsidRDefault="005A13C0">
      <w:pPr>
        <w:pStyle w:val="TOC3"/>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SCP discovery and selection</w:t>
      </w:r>
      <w:r>
        <w:tab/>
      </w:r>
      <w:r>
        <w:fldChar w:fldCharType="begin" w:fldLock="1"/>
      </w:r>
      <w:r>
        <w:instrText xml:space="preserve"> PAGEREF _Toc138309831 \h </w:instrText>
      </w:r>
      <w:r>
        <w:fldChar w:fldCharType="separate"/>
      </w:r>
      <w:r>
        <w:t>572</w:t>
      </w:r>
      <w:r>
        <w:fldChar w:fldCharType="end"/>
      </w:r>
    </w:p>
    <w:p w14:paraId="21BB7831" w14:textId="751FE494" w:rsidR="005A13C0" w:rsidRDefault="005A13C0">
      <w:pPr>
        <w:pStyle w:val="TOC3"/>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NSSAAF discovery and selection</w:t>
      </w:r>
      <w:r>
        <w:tab/>
      </w:r>
      <w:r>
        <w:fldChar w:fldCharType="begin" w:fldLock="1"/>
      </w:r>
      <w:r>
        <w:instrText xml:space="preserve"> PAGEREF _Toc138309832 \h </w:instrText>
      </w:r>
      <w:r>
        <w:fldChar w:fldCharType="separate"/>
      </w:r>
      <w:r>
        <w:t>572</w:t>
      </w:r>
      <w:r>
        <w:fldChar w:fldCharType="end"/>
      </w:r>
    </w:p>
    <w:p w14:paraId="2FFEBA81" w14:textId="7734C2FF" w:rsidR="005A13C0" w:rsidRDefault="005A13C0">
      <w:pPr>
        <w:pStyle w:val="TOC3"/>
        <w:rPr>
          <w:rFonts w:asciiTheme="minorHAnsi" w:eastAsiaTheme="minorEastAsia" w:hAnsiTheme="minorHAnsi" w:cstheme="minorBidi"/>
          <w:kern w:val="2"/>
          <w:sz w:val="22"/>
          <w:szCs w:val="22"/>
          <w14:ligatures w14:val="standardContextual"/>
        </w:rPr>
      </w:pPr>
      <w:r>
        <w:t>6.3.18</w:t>
      </w:r>
      <w:r>
        <w:rPr>
          <w:rFonts w:asciiTheme="minorHAnsi" w:eastAsiaTheme="minorEastAsia" w:hAnsiTheme="minorHAnsi" w:cstheme="minorBidi"/>
          <w:kern w:val="2"/>
          <w:sz w:val="22"/>
          <w:szCs w:val="22"/>
          <w14:ligatures w14:val="standardContextual"/>
        </w:rPr>
        <w:tab/>
      </w:r>
      <w:r>
        <w:t>5G-EIR discovery and selection</w:t>
      </w:r>
      <w:r>
        <w:tab/>
      </w:r>
      <w:r>
        <w:fldChar w:fldCharType="begin" w:fldLock="1"/>
      </w:r>
      <w:r>
        <w:instrText xml:space="preserve"> PAGEREF _Toc138309833 \h </w:instrText>
      </w:r>
      <w:r>
        <w:fldChar w:fldCharType="separate"/>
      </w:r>
      <w:r>
        <w:t>573</w:t>
      </w:r>
      <w:r>
        <w:fldChar w:fldCharType="end"/>
      </w:r>
    </w:p>
    <w:p w14:paraId="5A45C45F" w14:textId="706210E3" w:rsidR="005A13C0" w:rsidRDefault="005A13C0">
      <w:pPr>
        <w:pStyle w:val="TOC3"/>
        <w:rPr>
          <w:rFonts w:asciiTheme="minorHAnsi" w:eastAsiaTheme="minorEastAsia" w:hAnsiTheme="minorHAnsi" w:cstheme="minorBidi"/>
          <w:kern w:val="2"/>
          <w:sz w:val="22"/>
          <w:szCs w:val="22"/>
          <w14:ligatures w14:val="standardContextual"/>
        </w:rPr>
      </w:pPr>
      <w:r>
        <w:t>6.3.19</w:t>
      </w:r>
      <w:r>
        <w:rPr>
          <w:rFonts w:asciiTheme="minorHAnsi" w:eastAsiaTheme="minorEastAsia" w:hAnsiTheme="minorHAnsi" w:cstheme="minorBidi"/>
          <w:kern w:val="2"/>
          <w:sz w:val="22"/>
          <w:szCs w:val="22"/>
          <w14:ligatures w14:val="standardContextual"/>
        </w:rPr>
        <w:tab/>
      </w:r>
      <w:r>
        <w:t>DCCF discovery and selection</w:t>
      </w:r>
      <w:r>
        <w:tab/>
      </w:r>
      <w:r>
        <w:fldChar w:fldCharType="begin" w:fldLock="1"/>
      </w:r>
      <w:r>
        <w:instrText xml:space="preserve"> PAGEREF _Toc138309834 \h </w:instrText>
      </w:r>
      <w:r>
        <w:fldChar w:fldCharType="separate"/>
      </w:r>
      <w:r>
        <w:t>573</w:t>
      </w:r>
      <w:r>
        <w:fldChar w:fldCharType="end"/>
      </w:r>
    </w:p>
    <w:p w14:paraId="418B64BA" w14:textId="3D4BAAC4" w:rsidR="005A13C0" w:rsidRDefault="005A13C0">
      <w:pPr>
        <w:pStyle w:val="TOC3"/>
        <w:rPr>
          <w:rFonts w:asciiTheme="minorHAnsi" w:eastAsiaTheme="minorEastAsia" w:hAnsiTheme="minorHAnsi" w:cstheme="minorBidi"/>
          <w:kern w:val="2"/>
          <w:sz w:val="22"/>
          <w:szCs w:val="22"/>
          <w14:ligatures w14:val="standardContextual"/>
        </w:rPr>
      </w:pPr>
      <w:r>
        <w:t>6.3.20</w:t>
      </w:r>
      <w:r>
        <w:rPr>
          <w:rFonts w:asciiTheme="minorHAnsi" w:eastAsiaTheme="minorEastAsia" w:hAnsiTheme="minorHAnsi" w:cstheme="minorBidi"/>
          <w:kern w:val="2"/>
          <w:sz w:val="22"/>
          <w:szCs w:val="22"/>
          <w14:ligatures w14:val="standardContextual"/>
        </w:rPr>
        <w:tab/>
      </w:r>
      <w:r>
        <w:t>ADRF discovery and selection</w:t>
      </w:r>
      <w:r>
        <w:tab/>
      </w:r>
      <w:r>
        <w:fldChar w:fldCharType="begin" w:fldLock="1"/>
      </w:r>
      <w:r>
        <w:instrText xml:space="preserve"> PAGEREF _Toc138309835 \h </w:instrText>
      </w:r>
      <w:r>
        <w:fldChar w:fldCharType="separate"/>
      </w:r>
      <w:r>
        <w:t>573</w:t>
      </w:r>
      <w:r>
        <w:fldChar w:fldCharType="end"/>
      </w:r>
    </w:p>
    <w:p w14:paraId="1BA402D9" w14:textId="58B541BD" w:rsidR="005A13C0" w:rsidRDefault="005A13C0">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MFAF discovery and selection</w:t>
      </w:r>
      <w:r>
        <w:tab/>
      </w:r>
      <w:r>
        <w:fldChar w:fldCharType="begin" w:fldLock="1"/>
      </w:r>
      <w:r>
        <w:instrText xml:space="preserve"> PAGEREF _Toc138309836 \h </w:instrText>
      </w:r>
      <w:r>
        <w:fldChar w:fldCharType="separate"/>
      </w:r>
      <w:r>
        <w:t>574</w:t>
      </w:r>
      <w:r>
        <w:fldChar w:fldCharType="end"/>
      </w:r>
    </w:p>
    <w:p w14:paraId="7E0DF90C" w14:textId="0C6E1880" w:rsidR="005A13C0" w:rsidRDefault="005A13C0">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NSACF discovery and selection</w:t>
      </w:r>
      <w:r>
        <w:tab/>
      </w:r>
      <w:r>
        <w:fldChar w:fldCharType="begin" w:fldLock="1"/>
      </w:r>
      <w:r>
        <w:instrText xml:space="preserve"> PAGEREF _Toc138309837 \h </w:instrText>
      </w:r>
      <w:r>
        <w:fldChar w:fldCharType="separate"/>
      </w:r>
      <w:r>
        <w:t>574</w:t>
      </w:r>
      <w:r>
        <w:fldChar w:fldCharType="end"/>
      </w:r>
    </w:p>
    <w:p w14:paraId="791846BB" w14:textId="5B4CDDD1" w:rsidR="005A13C0" w:rsidRDefault="005A13C0">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_Toc138309838 \h </w:instrText>
      </w:r>
      <w:r>
        <w:fldChar w:fldCharType="separate"/>
      </w:r>
      <w:r>
        <w:t>574</w:t>
      </w:r>
      <w:r>
        <w:fldChar w:fldCharType="end"/>
      </w:r>
    </w:p>
    <w:p w14:paraId="335E5A10" w14:textId="620E8972" w:rsidR="005A13C0" w:rsidRDefault="005A13C0">
      <w:pPr>
        <w:pStyle w:val="TOC3"/>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TSCTSF Discovery</w:t>
      </w:r>
      <w:r>
        <w:tab/>
      </w:r>
      <w:r>
        <w:fldChar w:fldCharType="begin" w:fldLock="1"/>
      </w:r>
      <w:r>
        <w:instrText xml:space="preserve"> PAGEREF _Toc138309839 \h </w:instrText>
      </w:r>
      <w:r>
        <w:fldChar w:fldCharType="separate"/>
      </w:r>
      <w:r>
        <w:t>575</w:t>
      </w:r>
      <w:r>
        <w:fldChar w:fldCharType="end"/>
      </w:r>
    </w:p>
    <w:p w14:paraId="45B1E178" w14:textId="00B4693E" w:rsidR="005A13C0" w:rsidRDefault="005A13C0">
      <w:pPr>
        <w:pStyle w:val="TOC3"/>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AF Discovery and Selection</w:t>
      </w:r>
      <w:r>
        <w:tab/>
      </w:r>
      <w:r>
        <w:fldChar w:fldCharType="begin" w:fldLock="1"/>
      </w:r>
      <w:r>
        <w:instrText xml:space="preserve"> PAGEREF _Toc138309840 \h </w:instrText>
      </w:r>
      <w:r>
        <w:fldChar w:fldCharType="separate"/>
      </w:r>
      <w:r>
        <w:t>575</w:t>
      </w:r>
      <w:r>
        <w:fldChar w:fldCharType="end"/>
      </w:r>
    </w:p>
    <w:p w14:paraId="54238146" w14:textId="70D98FE3" w:rsidR="005A13C0" w:rsidRDefault="005A13C0">
      <w:pPr>
        <w:pStyle w:val="TOC3"/>
        <w:rPr>
          <w:rFonts w:asciiTheme="minorHAnsi" w:eastAsiaTheme="minorEastAsia" w:hAnsiTheme="minorHAnsi" w:cstheme="minorBidi"/>
          <w:kern w:val="2"/>
          <w:sz w:val="22"/>
          <w:szCs w:val="22"/>
          <w14:ligatures w14:val="standardContextual"/>
        </w:rPr>
      </w:pPr>
      <w:r>
        <w:t>6.3.26</w:t>
      </w:r>
      <w:r>
        <w:rPr>
          <w:rFonts w:asciiTheme="minorHAnsi" w:eastAsiaTheme="minorEastAsia" w:hAnsiTheme="minorHAnsi" w:cstheme="minorBidi"/>
          <w:kern w:val="2"/>
          <w:sz w:val="22"/>
          <w:szCs w:val="22"/>
          <w14:ligatures w14:val="standardContextual"/>
        </w:rPr>
        <w:tab/>
      </w:r>
      <w:r>
        <w:t>NRF discovery and selection</w:t>
      </w:r>
      <w:r>
        <w:tab/>
      </w:r>
      <w:r>
        <w:fldChar w:fldCharType="begin" w:fldLock="1"/>
      </w:r>
      <w:r>
        <w:instrText xml:space="preserve"> PAGEREF _Toc138309841 \h </w:instrText>
      </w:r>
      <w:r>
        <w:fldChar w:fldCharType="separate"/>
      </w:r>
      <w:r>
        <w:t>575</w:t>
      </w:r>
      <w:r>
        <w:fldChar w:fldCharType="end"/>
      </w:r>
    </w:p>
    <w:p w14:paraId="71233B9C" w14:textId="711D3B55" w:rsidR="005A13C0" w:rsidRDefault="005A13C0">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_Toc138309842 \h </w:instrText>
      </w:r>
      <w:r>
        <w:fldChar w:fldCharType="separate"/>
      </w:r>
      <w:r>
        <w:t>576</w:t>
      </w:r>
      <w:r>
        <w:fldChar w:fldCharType="end"/>
      </w:r>
    </w:p>
    <w:p w14:paraId="6FB2C010" w14:textId="05071834" w:rsidR="005A13C0" w:rsidRDefault="005A13C0">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Network Function Service Framework</w:t>
      </w:r>
      <w:r>
        <w:tab/>
      </w:r>
      <w:r>
        <w:fldChar w:fldCharType="begin" w:fldLock="1"/>
      </w:r>
      <w:r>
        <w:instrText xml:space="preserve"> PAGEREF _Toc138309843 \h </w:instrText>
      </w:r>
      <w:r>
        <w:fldChar w:fldCharType="separate"/>
      </w:r>
      <w:r>
        <w:t>576</w:t>
      </w:r>
      <w:r>
        <w:fldChar w:fldCharType="end"/>
      </w:r>
    </w:p>
    <w:p w14:paraId="377F1156" w14:textId="168C53A7" w:rsidR="005A13C0" w:rsidRDefault="005A13C0">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_Toc138309844 \h </w:instrText>
      </w:r>
      <w:r>
        <w:fldChar w:fldCharType="separate"/>
      </w:r>
      <w:r>
        <w:t>576</w:t>
      </w:r>
      <w:r>
        <w:fldChar w:fldCharType="end"/>
      </w:r>
    </w:p>
    <w:p w14:paraId="20C8DCE5" w14:textId="727F5A99" w:rsidR="005A13C0" w:rsidRDefault="005A13C0">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NF Service Consumer - NF Service Producer interactions</w:t>
      </w:r>
      <w:r>
        <w:tab/>
      </w:r>
      <w:r>
        <w:fldChar w:fldCharType="begin" w:fldLock="1"/>
      </w:r>
      <w:r>
        <w:instrText xml:space="preserve"> PAGEREF _Toc138309845 \h </w:instrText>
      </w:r>
      <w:r>
        <w:fldChar w:fldCharType="separate"/>
      </w:r>
      <w:r>
        <w:t>577</w:t>
      </w:r>
      <w:r>
        <w:fldChar w:fldCharType="end"/>
      </w:r>
    </w:p>
    <w:p w14:paraId="54CF1010" w14:textId="670CF2DC" w:rsidR="005A13C0" w:rsidRDefault="005A13C0">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Network Function Service discovery</w:t>
      </w:r>
      <w:r>
        <w:tab/>
      </w:r>
      <w:r>
        <w:fldChar w:fldCharType="begin" w:fldLock="1"/>
      </w:r>
      <w:r>
        <w:instrText xml:space="preserve"> PAGEREF _Toc138309846 \h </w:instrText>
      </w:r>
      <w:r>
        <w:fldChar w:fldCharType="separate"/>
      </w:r>
      <w:r>
        <w:t>579</w:t>
      </w:r>
      <w:r>
        <w:fldChar w:fldCharType="end"/>
      </w:r>
    </w:p>
    <w:p w14:paraId="26A80B9B" w14:textId="136E9085" w:rsidR="005A13C0" w:rsidRDefault="005A13C0">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Network Function Service Authorization</w:t>
      </w:r>
      <w:r>
        <w:tab/>
      </w:r>
      <w:r>
        <w:fldChar w:fldCharType="begin" w:fldLock="1"/>
      </w:r>
      <w:r>
        <w:instrText xml:space="preserve"> PAGEREF _Toc138309847 \h </w:instrText>
      </w:r>
      <w:r>
        <w:fldChar w:fldCharType="separate"/>
      </w:r>
      <w:r>
        <w:t>579</w:t>
      </w:r>
      <w:r>
        <w:fldChar w:fldCharType="end"/>
      </w:r>
    </w:p>
    <w:p w14:paraId="17D21254" w14:textId="685A81E0" w:rsidR="005A13C0" w:rsidRDefault="005A13C0">
      <w:pPr>
        <w:pStyle w:val="TOC3"/>
        <w:rPr>
          <w:rFonts w:asciiTheme="minorHAnsi" w:eastAsiaTheme="minorEastAsia" w:hAnsiTheme="minorHAnsi" w:cstheme="minorBidi"/>
          <w:kern w:val="2"/>
          <w:sz w:val="22"/>
          <w:szCs w:val="22"/>
          <w14:ligatures w14:val="standardContextual"/>
        </w:rPr>
      </w:pPr>
      <w:r>
        <w:t>7.1.5</w:t>
      </w:r>
      <w:r>
        <w:rPr>
          <w:rFonts w:asciiTheme="minorHAnsi" w:eastAsiaTheme="minorEastAsia" w:hAnsiTheme="minorHAnsi" w:cstheme="minorBidi"/>
          <w:kern w:val="2"/>
          <w:sz w:val="22"/>
          <w:szCs w:val="22"/>
          <w14:ligatures w14:val="standardContextual"/>
        </w:rPr>
        <w:tab/>
      </w:r>
      <w:r>
        <w:t>Network Function and Network Function Service registration and de-registration</w:t>
      </w:r>
      <w:r>
        <w:tab/>
      </w:r>
      <w:r>
        <w:fldChar w:fldCharType="begin" w:fldLock="1"/>
      </w:r>
      <w:r>
        <w:instrText xml:space="preserve"> PAGEREF _Toc138309848 \h </w:instrText>
      </w:r>
      <w:r>
        <w:fldChar w:fldCharType="separate"/>
      </w:r>
      <w:r>
        <w:t>580</w:t>
      </w:r>
      <w:r>
        <w:fldChar w:fldCharType="end"/>
      </w:r>
    </w:p>
    <w:p w14:paraId="7115CBE5" w14:textId="103D2A3A" w:rsidR="005A13C0" w:rsidRDefault="005A13C0">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_Toc138309849 \h </w:instrText>
      </w:r>
      <w:r>
        <w:fldChar w:fldCharType="separate"/>
      </w:r>
      <w:r>
        <w:t>580</w:t>
      </w:r>
      <w:r>
        <w:fldChar w:fldCharType="end"/>
      </w:r>
    </w:p>
    <w:p w14:paraId="6C3C16E9" w14:textId="6CA7EA69" w:rsidR="005A13C0" w:rsidRDefault="005A13C0">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_Toc138309850 \h </w:instrText>
      </w:r>
      <w:r>
        <w:fldChar w:fldCharType="separate"/>
      </w:r>
      <w:r>
        <w:t>580</w:t>
      </w:r>
      <w:r>
        <w:fldChar w:fldCharType="end"/>
      </w:r>
    </w:p>
    <w:p w14:paraId="5847D943" w14:textId="34591CA0" w:rsidR="005A13C0" w:rsidRDefault="005A13C0">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_Toc138309851 \h </w:instrText>
      </w:r>
      <w:r>
        <w:fldChar w:fldCharType="separate"/>
      </w:r>
      <w:r>
        <w:t>581</w:t>
      </w:r>
      <w:r>
        <w:fldChar w:fldCharType="end"/>
      </w:r>
    </w:p>
    <w:p w14:paraId="5766B97A" w14:textId="579424EF" w:rsidR="005A13C0" w:rsidRDefault="005A13C0">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_Toc138309852 \h </w:instrText>
      </w:r>
      <w:r>
        <w:fldChar w:fldCharType="separate"/>
      </w:r>
      <w:r>
        <w:t>582</w:t>
      </w:r>
      <w:r>
        <w:fldChar w:fldCharType="end"/>
      </w:r>
    </w:p>
    <w:p w14:paraId="1AE66ADE" w14:textId="2667C24C" w:rsidR="005A13C0" w:rsidRDefault="005A13C0">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_Toc138309853 \h </w:instrText>
      </w:r>
      <w:r>
        <w:fldChar w:fldCharType="separate"/>
      </w:r>
      <w:r>
        <w:t>582</w:t>
      </w:r>
      <w:r>
        <w:fldChar w:fldCharType="end"/>
      </w:r>
    </w:p>
    <w:p w14:paraId="149E8F8F" w14:textId="46E3CFE1" w:rsidR="005A13C0" w:rsidRDefault="005A13C0">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_Toc138309854 \h </w:instrText>
      </w:r>
      <w:r>
        <w:fldChar w:fldCharType="separate"/>
      </w:r>
      <w:r>
        <w:t>583</w:t>
      </w:r>
      <w:r>
        <w:fldChar w:fldCharType="end"/>
      </w:r>
    </w:p>
    <w:p w14:paraId="21F60A50" w14:textId="3A96E910" w:rsidR="005A13C0" w:rsidRDefault="005A13C0">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_Toc138309855 \h </w:instrText>
      </w:r>
      <w:r>
        <w:fldChar w:fldCharType="separate"/>
      </w:r>
      <w:r>
        <w:t>584</w:t>
      </w:r>
      <w:r>
        <w:fldChar w:fldCharType="end"/>
      </w:r>
    </w:p>
    <w:p w14:paraId="76F65CBA" w14:textId="5E6101DF" w:rsidR="005A13C0" w:rsidRDefault="005A13C0">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AUSF Services</w:t>
      </w:r>
      <w:r>
        <w:tab/>
      </w:r>
      <w:r>
        <w:fldChar w:fldCharType="begin" w:fldLock="1"/>
      </w:r>
      <w:r>
        <w:instrText xml:space="preserve"> PAGEREF _Toc138309856 \h </w:instrText>
      </w:r>
      <w:r>
        <w:fldChar w:fldCharType="separate"/>
      </w:r>
      <w:r>
        <w:t>585</w:t>
      </w:r>
      <w:r>
        <w:fldChar w:fldCharType="end"/>
      </w:r>
    </w:p>
    <w:p w14:paraId="64503837" w14:textId="08FD0E47" w:rsidR="005A13C0" w:rsidRDefault="005A13C0">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_Toc138309857 \h </w:instrText>
      </w:r>
      <w:r>
        <w:fldChar w:fldCharType="separate"/>
      </w:r>
      <w:r>
        <w:t>585</w:t>
      </w:r>
      <w:r>
        <w:fldChar w:fldCharType="end"/>
      </w:r>
    </w:p>
    <w:p w14:paraId="74897E81" w14:textId="575F742C" w:rsidR="005A13C0" w:rsidRDefault="005A13C0">
      <w:pPr>
        <w:pStyle w:val="TOC3"/>
        <w:rPr>
          <w:rFonts w:asciiTheme="minorHAnsi" w:eastAsiaTheme="minorEastAsia" w:hAnsiTheme="minorHAnsi" w:cstheme="minorBidi"/>
          <w:kern w:val="2"/>
          <w:sz w:val="22"/>
          <w:szCs w:val="22"/>
          <w14:ligatures w14:val="standardContextual"/>
        </w:rPr>
      </w:pPr>
      <w:r>
        <w:t>7.2.8A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_Toc138309858 \h </w:instrText>
      </w:r>
      <w:r>
        <w:fldChar w:fldCharType="separate"/>
      </w:r>
      <w:r>
        <w:t>588</w:t>
      </w:r>
      <w:r>
        <w:fldChar w:fldCharType="end"/>
      </w:r>
    </w:p>
    <w:p w14:paraId="59C7039D" w14:textId="5420288F" w:rsidR="005A13C0" w:rsidRDefault="005A13C0">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SM</w:t>
      </w:r>
      <w:r>
        <w:rPr>
          <w:lang w:eastAsia="zh-CN"/>
        </w:rPr>
        <w:t>S</w:t>
      </w:r>
      <w:r>
        <w:t>F Services</w:t>
      </w:r>
      <w:r>
        <w:tab/>
      </w:r>
      <w:r>
        <w:fldChar w:fldCharType="begin" w:fldLock="1"/>
      </w:r>
      <w:r>
        <w:instrText xml:space="preserve"> PAGEREF _Toc138309859 \h </w:instrText>
      </w:r>
      <w:r>
        <w:fldChar w:fldCharType="separate"/>
      </w:r>
      <w:r>
        <w:t>588</w:t>
      </w:r>
      <w:r>
        <w:fldChar w:fldCharType="end"/>
      </w:r>
    </w:p>
    <w:p w14:paraId="42E2757A" w14:textId="02A58573" w:rsidR="005A13C0" w:rsidRDefault="005A13C0">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_Toc138309860 \h </w:instrText>
      </w:r>
      <w:r>
        <w:fldChar w:fldCharType="separate"/>
      </w:r>
      <w:r>
        <w:t>588</w:t>
      </w:r>
      <w:r>
        <w:fldChar w:fldCharType="end"/>
      </w:r>
    </w:p>
    <w:p w14:paraId="04C1A230" w14:textId="5908CA96"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5G-EIR Services</w:t>
      </w:r>
      <w:r>
        <w:tab/>
      </w:r>
      <w:r>
        <w:fldChar w:fldCharType="begin" w:fldLock="1"/>
      </w:r>
      <w:r>
        <w:instrText xml:space="preserve"> PAGEREF _Toc138309861 \h </w:instrText>
      </w:r>
      <w:r>
        <w:fldChar w:fldCharType="separate"/>
      </w:r>
      <w:r>
        <w:t>589</w:t>
      </w:r>
      <w:r>
        <w:fldChar w:fldCharType="end"/>
      </w:r>
    </w:p>
    <w:p w14:paraId="1377CF40" w14:textId="5175DE29"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NWDAF Services</w:t>
      </w:r>
      <w:r>
        <w:tab/>
      </w:r>
      <w:r>
        <w:fldChar w:fldCharType="begin" w:fldLock="1"/>
      </w:r>
      <w:r>
        <w:instrText xml:space="preserve"> PAGEREF _Toc138309862 \h </w:instrText>
      </w:r>
      <w:r>
        <w:fldChar w:fldCharType="separate"/>
      </w:r>
      <w:r>
        <w:t>589</w:t>
      </w:r>
      <w:r>
        <w:fldChar w:fldCharType="end"/>
      </w:r>
    </w:p>
    <w:p w14:paraId="76568C7C" w14:textId="4D52992D" w:rsidR="005A13C0" w:rsidRDefault="005A13C0">
      <w:pPr>
        <w:pStyle w:val="TOC3"/>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_Toc138309863 \h </w:instrText>
      </w:r>
      <w:r>
        <w:fldChar w:fldCharType="separate"/>
      </w:r>
      <w:r>
        <w:t>590</w:t>
      </w:r>
      <w:r>
        <w:fldChar w:fldCharType="end"/>
      </w:r>
    </w:p>
    <w:p w14:paraId="715860C3" w14:textId="679B1E07" w:rsidR="005A13C0" w:rsidRDefault="005A13C0">
      <w:pPr>
        <w:pStyle w:val="TOC3"/>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_Toc138309864 \h </w:instrText>
      </w:r>
      <w:r>
        <w:fldChar w:fldCharType="separate"/>
      </w:r>
      <w:r>
        <w:t>590</w:t>
      </w:r>
      <w:r>
        <w:fldChar w:fldCharType="end"/>
      </w:r>
    </w:p>
    <w:p w14:paraId="66851272" w14:textId="71BEFA8E" w:rsidR="005A13C0" w:rsidRDefault="005A13C0">
      <w:pPr>
        <w:pStyle w:val="TOC3"/>
        <w:rPr>
          <w:rFonts w:asciiTheme="minorHAnsi" w:eastAsiaTheme="minorEastAsia" w:hAnsiTheme="minorHAnsi" w:cstheme="minorBidi"/>
          <w:kern w:val="2"/>
          <w:sz w:val="22"/>
          <w:szCs w:val="22"/>
          <w14:ligatures w14:val="standardContextual"/>
        </w:rPr>
      </w:pPr>
      <w:r>
        <w:t>7.2.15</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_Toc138309865 \h </w:instrText>
      </w:r>
      <w:r>
        <w:fldChar w:fldCharType="separate"/>
      </w:r>
      <w:r>
        <w:t>591</w:t>
      </w:r>
      <w:r>
        <w:fldChar w:fldCharType="end"/>
      </w:r>
    </w:p>
    <w:p w14:paraId="1A219820" w14:textId="74B3EEF6" w:rsidR="005A13C0" w:rsidRDefault="005A13C0">
      <w:pPr>
        <w:pStyle w:val="TOC3"/>
        <w:rPr>
          <w:rFonts w:asciiTheme="minorHAnsi" w:eastAsiaTheme="minorEastAsia" w:hAnsiTheme="minorHAnsi" w:cstheme="minorBidi"/>
          <w:kern w:val="2"/>
          <w:sz w:val="22"/>
          <w:szCs w:val="22"/>
          <w14:ligatures w14:val="standardContextual"/>
        </w:rPr>
      </w:pPr>
      <w:r>
        <w:t>7.2.16</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_Toc138309866 \h </w:instrText>
      </w:r>
      <w:r>
        <w:fldChar w:fldCharType="separate"/>
      </w:r>
      <w:r>
        <w:t>591</w:t>
      </w:r>
      <w:r>
        <w:fldChar w:fldCharType="end"/>
      </w:r>
    </w:p>
    <w:p w14:paraId="15D5CF01" w14:textId="70CF2A78" w:rsidR="005A13C0" w:rsidRDefault="005A13C0">
      <w:pPr>
        <w:pStyle w:val="TOC3"/>
        <w:rPr>
          <w:rFonts w:asciiTheme="minorHAnsi" w:eastAsiaTheme="minorEastAsia" w:hAnsiTheme="minorHAnsi" w:cstheme="minorBidi"/>
          <w:kern w:val="2"/>
          <w:sz w:val="22"/>
          <w:szCs w:val="22"/>
          <w14:ligatures w14:val="standardContextual"/>
        </w:rPr>
      </w:pPr>
      <w:r>
        <w:t>7.2.16A</w:t>
      </w:r>
      <w:r>
        <w:rPr>
          <w:rFonts w:asciiTheme="minorHAnsi" w:eastAsiaTheme="minorEastAsia" w:hAnsiTheme="minorHAnsi" w:cstheme="minorBidi"/>
          <w:kern w:val="2"/>
          <w:sz w:val="22"/>
          <w:szCs w:val="22"/>
          <w14:ligatures w14:val="standardContextual"/>
        </w:rPr>
        <w:tab/>
      </w:r>
      <w:r>
        <w:t>GMLC Services</w:t>
      </w:r>
      <w:r>
        <w:tab/>
      </w:r>
      <w:r>
        <w:fldChar w:fldCharType="begin" w:fldLock="1"/>
      </w:r>
      <w:r>
        <w:instrText xml:space="preserve"> PAGEREF _Toc138309867 \h </w:instrText>
      </w:r>
      <w:r>
        <w:fldChar w:fldCharType="separate"/>
      </w:r>
      <w:r>
        <w:t>591</w:t>
      </w:r>
      <w:r>
        <w:fldChar w:fldCharType="end"/>
      </w:r>
    </w:p>
    <w:p w14:paraId="467328DD" w14:textId="5DA15F5B" w:rsidR="005A13C0" w:rsidRDefault="005A13C0">
      <w:pPr>
        <w:pStyle w:val="TOC3"/>
        <w:rPr>
          <w:rFonts w:asciiTheme="minorHAnsi" w:eastAsiaTheme="minorEastAsia" w:hAnsiTheme="minorHAnsi" w:cstheme="minorBidi"/>
          <w:kern w:val="2"/>
          <w:sz w:val="22"/>
          <w:szCs w:val="22"/>
          <w14:ligatures w14:val="standardContextual"/>
        </w:rPr>
      </w:pPr>
      <w:r>
        <w:t>7.2.17</w:t>
      </w:r>
      <w:r>
        <w:rPr>
          <w:rFonts w:asciiTheme="minorHAnsi" w:eastAsiaTheme="minorEastAsia" w:hAnsiTheme="minorHAnsi" w:cstheme="minorBidi"/>
          <w:kern w:val="2"/>
          <w:sz w:val="22"/>
          <w:szCs w:val="22"/>
          <w14:ligatures w14:val="standardContextual"/>
        </w:rPr>
        <w:tab/>
      </w:r>
      <w:r>
        <w:t>CHF Services</w:t>
      </w:r>
      <w:r>
        <w:tab/>
      </w:r>
      <w:r>
        <w:fldChar w:fldCharType="begin" w:fldLock="1"/>
      </w:r>
      <w:r>
        <w:instrText xml:space="preserve"> PAGEREF _Toc138309868 \h </w:instrText>
      </w:r>
      <w:r>
        <w:fldChar w:fldCharType="separate"/>
      </w:r>
      <w:r>
        <w:t>591</w:t>
      </w:r>
      <w:r>
        <w:fldChar w:fldCharType="end"/>
      </w:r>
    </w:p>
    <w:p w14:paraId="4AF37569" w14:textId="5190809E" w:rsidR="005A13C0" w:rsidRDefault="005A13C0">
      <w:pPr>
        <w:pStyle w:val="TOC3"/>
        <w:rPr>
          <w:rFonts w:asciiTheme="minorHAnsi" w:eastAsiaTheme="minorEastAsia" w:hAnsiTheme="minorHAnsi" w:cstheme="minorBidi"/>
          <w:kern w:val="2"/>
          <w:sz w:val="22"/>
          <w:szCs w:val="22"/>
          <w14:ligatures w14:val="standardContextual"/>
        </w:rPr>
      </w:pPr>
      <w:r>
        <w:t>7.2.18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_Toc138309869 \h </w:instrText>
      </w:r>
      <w:r>
        <w:fldChar w:fldCharType="separate"/>
      </w:r>
      <w:r>
        <w:t>592</w:t>
      </w:r>
      <w:r>
        <w:fldChar w:fldCharType="end"/>
      </w:r>
    </w:p>
    <w:p w14:paraId="78EC0FCA" w14:textId="321AB468" w:rsidR="005A13C0" w:rsidRDefault="005A13C0">
      <w:pPr>
        <w:pStyle w:val="TOC3"/>
        <w:rPr>
          <w:rFonts w:asciiTheme="minorHAnsi" w:eastAsiaTheme="minorEastAsia" w:hAnsiTheme="minorHAnsi" w:cstheme="minorBidi"/>
          <w:kern w:val="2"/>
          <w:sz w:val="22"/>
          <w:szCs w:val="22"/>
          <w14:ligatures w14:val="standardContextual"/>
        </w:rPr>
      </w:pPr>
      <w:r>
        <w:t>7.2.19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_Toc138309870 \h </w:instrText>
      </w:r>
      <w:r>
        <w:fldChar w:fldCharType="separate"/>
      </w:r>
      <w:r>
        <w:t>592</w:t>
      </w:r>
      <w:r>
        <w:fldChar w:fldCharType="end"/>
      </w:r>
    </w:p>
    <w:p w14:paraId="13269FA3" w14:textId="4F4DD0C8" w:rsidR="005A13C0" w:rsidRDefault="005A13C0">
      <w:pPr>
        <w:pStyle w:val="TOC3"/>
        <w:rPr>
          <w:rFonts w:asciiTheme="minorHAnsi" w:eastAsiaTheme="minorEastAsia" w:hAnsiTheme="minorHAnsi" w:cstheme="minorBidi"/>
          <w:kern w:val="2"/>
          <w:sz w:val="22"/>
          <w:szCs w:val="22"/>
          <w14:ligatures w14:val="standardContextual"/>
        </w:rPr>
      </w:pPr>
      <w:r>
        <w:t>7.2.20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_Toc138309871 \h </w:instrText>
      </w:r>
      <w:r>
        <w:fldChar w:fldCharType="separate"/>
      </w:r>
      <w:r>
        <w:t>593</w:t>
      </w:r>
      <w:r>
        <w:fldChar w:fldCharType="end"/>
      </w:r>
    </w:p>
    <w:p w14:paraId="4BC6EF61" w14:textId="044C7DF3" w:rsidR="005A13C0" w:rsidRDefault="005A13C0">
      <w:pPr>
        <w:pStyle w:val="TOC3"/>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DCCF Services</w:t>
      </w:r>
      <w:r>
        <w:tab/>
      </w:r>
      <w:r>
        <w:fldChar w:fldCharType="begin" w:fldLock="1"/>
      </w:r>
      <w:r>
        <w:instrText xml:space="preserve"> PAGEREF _Toc138309872 \h </w:instrText>
      </w:r>
      <w:r>
        <w:fldChar w:fldCharType="separate"/>
      </w:r>
      <w:r>
        <w:t>593</w:t>
      </w:r>
      <w:r>
        <w:fldChar w:fldCharType="end"/>
      </w:r>
    </w:p>
    <w:p w14:paraId="29DA3ACD" w14:textId="01BA9C15" w:rsidR="005A13C0" w:rsidRDefault="005A13C0">
      <w:pPr>
        <w:pStyle w:val="TOC3"/>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MFAF Services</w:t>
      </w:r>
      <w:r>
        <w:tab/>
      </w:r>
      <w:r>
        <w:fldChar w:fldCharType="begin" w:fldLock="1"/>
      </w:r>
      <w:r>
        <w:instrText xml:space="preserve"> PAGEREF _Toc138309873 \h </w:instrText>
      </w:r>
      <w:r>
        <w:fldChar w:fldCharType="separate"/>
      </w:r>
      <w:r>
        <w:t>593</w:t>
      </w:r>
      <w:r>
        <w:fldChar w:fldCharType="end"/>
      </w:r>
    </w:p>
    <w:p w14:paraId="340E86CA" w14:textId="17869778" w:rsidR="005A13C0" w:rsidRDefault="005A13C0">
      <w:pPr>
        <w:pStyle w:val="TOC3"/>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t>ADRF Services</w:t>
      </w:r>
      <w:r>
        <w:tab/>
      </w:r>
      <w:r>
        <w:fldChar w:fldCharType="begin" w:fldLock="1"/>
      </w:r>
      <w:r>
        <w:instrText xml:space="preserve"> PAGEREF _Toc138309874 \h </w:instrText>
      </w:r>
      <w:r>
        <w:fldChar w:fldCharType="separate"/>
      </w:r>
      <w:r>
        <w:t>594</w:t>
      </w:r>
      <w:r>
        <w:fldChar w:fldCharType="end"/>
      </w:r>
    </w:p>
    <w:p w14:paraId="2C55D5B1" w14:textId="7C611896" w:rsidR="005A13C0" w:rsidRDefault="005A13C0">
      <w:pPr>
        <w:pStyle w:val="TOC3"/>
        <w:rPr>
          <w:rFonts w:asciiTheme="minorHAnsi" w:eastAsiaTheme="minorEastAsia" w:hAnsiTheme="minorHAnsi" w:cstheme="minorBidi"/>
          <w:kern w:val="2"/>
          <w:sz w:val="22"/>
          <w:szCs w:val="22"/>
          <w14:ligatures w14:val="standardContextual"/>
        </w:rPr>
      </w:pPr>
      <w:r>
        <w:t>7.2.24</w:t>
      </w:r>
      <w:r>
        <w:rPr>
          <w:rFonts w:asciiTheme="minorHAnsi" w:eastAsiaTheme="minorEastAsia" w:hAnsiTheme="minorHAnsi" w:cstheme="minorBidi"/>
          <w:kern w:val="2"/>
          <w:sz w:val="22"/>
          <w:szCs w:val="22"/>
          <w14:ligatures w14:val="standardContextual"/>
        </w:rPr>
        <w:tab/>
      </w:r>
      <w:r>
        <w:t>5G DDNMF Services</w:t>
      </w:r>
      <w:r>
        <w:tab/>
      </w:r>
      <w:r>
        <w:fldChar w:fldCharType="begin" w:fldLock="1"/>
      </w:r>
      <w:r>
        <w:instrText xml:space="preserve"> PAGEREF _Toc138309875 \h </w:instrText>
      </w:r>
      <w:r>
        <w:fldChar w:fldCharType="separate"/>
      </w:r>
      <w:r>
        <w:t>594</w:t>
      </w:r>
      <w:r>
        <w:fldChar w:fldCharType="end"/>
      </w:r>
    </w:p>
    <w:p w14:paraId="73F3A6C3" w14:textId="759A97C2" w:rsidR="005A13C0" w:rsidRDefault="005A13C0">
      <w:pPr>
        <w:pStyle w:val="TOC3"/>
        <w:rPr>
          <w:rFonts w:asciiTheme="minorHAnsi" w:eastAsiaTheme="minorEastAsia" w:hAnsiTheme="minorHAnsi" w:cstheme="minorBidi"/>
          <w:kern w:val="2"/>
          <w:sz w:val="22"/>
          <w:szCs w:val="22"/>
          <w14:ligatures w14:val="standardContextual"/>
        </w:rPr>
      </w:pPr>
      <w:r>
        <w:t>7.2.25</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_Toc138309876 \h </w:instrText>
      </w:r>
      <w:r>
        <w:fldChar w:fldCharType="separate"/>
      </w:r>
      <w:r>
        <w:t>594</w:t>
      </w:r>
      <w:r>
        <w:fldChar w:fldCharType="end"/>
      </w:r>
    </w:p>
    <w:p w14:paraId="65518145" w14:textId="3212E21D" w:rsidR="005A13C0" w:rsidRDefault="005A13C0">
      <w:pPr>
        <w:pStyle w:val="TOC3"/>
        <w:rPr>
          <w:rFonts w:asciiTheme="minorHAnsi" w:eastAsiaTheme="minorEastAsia" w:hAnsiTheme="minorHAnsi" w:cstheme="minorBidi"/>
          <w:kern w:val="2"/>
          <w:sz w:val="22"/>
          <w:szCs w:val="22"/>
          <w14:ligatures w14:val="standardContextual"/>
        </w:rPr>
      </w:pPr>
      <w:r>
        <w:t>7.2.26</w:t>
      </w:r>
      <w:r>
        <w:rPr>
          <w:rFonts w:asciiTheme="minorHAnsi" w:eastAsiaTheme="minorEastAsia" w:hAnsiTheme="minorHAnsi" w:cstheme="minorBidi"/>
          <w:kern w:val="2"/>
          <w:sz w:val="22"/>
          <w:szCs w:val="22"/>
          <w14:ligatures w14:val="standardContextual"/>
        </w:rPr>
        <w:tab/>
      </w:r>
      <w:r>
        <w:t>TSCTSF Services</w:t>
      </w:r>
      <w:r>
        <w:tab/>
      </w:r>
      <w:r>
        <w:fldChar w:fldCharType="begin" w:fldLock="1"/>
      </w:r>
      <w:r>
        <w:instrText xml:space="preserve"> PAGEREF _Toc138309877 \h </w:instrText>
      </w:r>
      <w:r>
        <w:fldChar w:fldCharType="separate"/>
      </w:r>
      <w:r>
        <w:t>594</w:t>
      </w:r>
      <w:r>
        <w:fldChar w:fldCharType="end"/>
      </w:r>
    </w:p>
    <w:p w14:paraId="02D92CC8" w14:textId="53506FF5" w:rsidR="005A13C0" w:rsidRDefault="005A13C0">
      <w:pPr>
        <w:pStyle w:val="TOC3"/>
        <w:rPr>
          <w:rFonts w:asciiTheme="minorHAnsi" w:eastAsiaTheme="minorEastAsia" w:hAnsiTheme="minorHAnsi" w:cstheme="minorBidi"/>
          <w:kern w:val="2"/>
          <w:sz w:val="22"/>
          <w:szCs w:val="22"/>
          <w14:ligatures w14:val="standardContextual"/>
        </w:rPr>
      </w:pPr>
      <w:r>
        <w:t>7.2.27</w:t>
      </w:r>
      <w:r>
        <w:rPr>
          <w:rFonts w:asciiTheme="minorHAnsi" w:eastAsiaTheme="minorEastAsia" w:hAnsiTheme="minorHAnsi" w:cstheme="minorBidi"/>
          <w:kern w:val="2"/>
          <w:sz w:val="22"/>
          <w:szCs w:val="22"/>
          <w14:ligatures w14:val="standardContextual"/>
        </w:rPr>
        <w:tab/>
      </w:r>
      <w:r>
        <w:t>NSACF Services</w:t>
      </w:r>
      <w:r>
        <w:tab/>
      </w:r>
      <w:r>
        <w:fldChar w:fldCharType="begin" w:fldLock="1"/>
      </w:r>
      <w:r>
        <w:instrText xml:space="preserve"> PAGEREF _Toc138309878 \h </w:instrText>
      </w:r>
      <w:r>
        <w:fldChar w:fldCharType="separate"/>
      </w:r>
      <w:r>
        <w:t>595</w:t>
      </w:r>
      <w:r>
        <w:fldChar w:fldCharType="end"/>
      </w:r>
    </w:p>
    <w:p w14:paraId="609799AB" w14:textId="4C265F03" w:rsidR="005A13C0" w:rsidRDefault="005A13C0">
      <w:pPr>
        <w:pStyle w:val="TOC3"/>
        <w:rPr>
          <w:rFonts w:asciiTheme="minorHAnsi" w:eastAsiaTheme="minorEastAsia" w:hAnsiTheme="minorHAnsi" w:cstheme="minorBidi"/>
          <w:kern w:val="2"/>
          <w:sz w:val="22"/>
          <w:szCs w:val="22"/>
          <w14:ligatures w14:val="standardContextual"/>
        </w:rPr>
      </w:pPr>
      <w:r>
        <w:t>7.2.28</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_Toc138309879 \h </w:instrText>
      </w:r>
      <w:r>
        <w:fldChar w:fldCharType="separate"/>
      </w:r>
      <w:r>
        <w:t>595</w:t>
      </w:r>
      <w:r>
        <w:fldChar w:fldCharType="end"/>
      </w:r>
    </w:p>
    <w:p w14:paraId="32EF2AFD" w14:textId="5FE87B94" w:rsidR="005A13C0" w:rsidRDefault="005A13C0">
      <w:pPr>
        <w:pStyle w:val="TOC3"/>
        <w:rPr>
          <w:rFonts w:asciiTheme="minorHAnsi" w:eastAsiaTheme="minorEastAsia" w:hAnsiTheme="minorHAnsi" w:cstheme="minorBidi"/>
          <w:kern w:val="2"/>
          <w:sz w:val="22"/>
          <w:szCs w:val="22"/>
          <w14:ligatures w14:val="standardContextual"/>
        </w:rPr>
      </w:pPr>
      <w:r>
        <w:t>7.2.29</w:t>
      </w:r>
      <w:r>
        <w:rPr>
          <w:rFonts w:asciiTheme="minorHAnsi" w:eastAsiaTheme="minorEastAsia" w:hAnsiTheme="minorHAnsi" w:cstheme="minorBidi"/>
          <w:kern w:val="2"/>
          <w:sz w:val="22"/>
          <w:szCs w:val="22"/>
          <w14:ligatures w14:val="standardContextual"/>
        </w:rPr>
        <w:tab/>
      </w:r>
      <w:r>
        <w:t>UPF Services</w:t>
      </w:r>
      <w:r>
        <w:tab/>
      </w:r>
      <w:r>
        <w:fldChar w:fldCharType="begin" w:fldLock="1"/>
      </w:r>
      <w:r>
        <w:instrText xml:space="preserve"> PAGEREF _Toc138309880 \h </w:instrText>
      </w:r>
      <w:r>
        <w:fldChar w:fldCharType="separate"/>
      </w:r>
      <w:r>
        <w:t>596</w:t>
      </w:r>
      <w:r>
        <w:fldChar w:fldCharType="end"/>
      </w:r>
    </w:p>
    <w:p w14:paraId="1C50EBAD" w14:textId="4841FFB3" w:rsidR="005A13C0" w:rsidRDefault="005A13C0">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Exposure</w:t>
      </w:r>
      <w:r>
        <w:tab/>
      </w:r>
      <w:r>
        <w:fldChar w:fldCharType="begin" w:fldLock="1"/>
      </w:r>
      <w:r>
        <w:instrText xml:space="preserve"> PAGEREF _Toc138309881 \h </w:instrText>
      </w:r>
      <w:r>
        <w:fldChar w:fldCharType="separate"/>
      </w:r>
      <w:r>
        <w:t>596</w:t>
      </w:r>
      <w:r>
        <w:fldChar w:fldCharType="end"/>
      </w:r>
    </w:p>
    <w:p w14:paraId="676E156D" w14:textId="2503EF31" w:rsidR="005A13C0" w:rsidRDefault="005A13C0">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_Toc138309882 \h </w:instrText>
      </w:r>
      <w:r>
        <w:fldChar w:fldCharType="separate"/>
      </w:r>
      <w:r>
        <w:t>596</w:t>
      </w:r>
      <w:r>
        <w:fldChar w:fldCharType="end"/>
      </w:r>
    </w:p>
    <w:p w14:paraId="0538DEAD" w14:textId="0206D3AA" w:rsidR="005A13C0" w:rsidRDefault="005A13C0">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_Toc138309883 \h </w:instrText>
      </w:r>
      <w:r>
        <w:fldChar w:fldCharType="separate"/>
      </w:r>
      <w:r>
        <w:t>596</w:t>
      </w:r>
      <w:r>
        <w:fldChar w:fldCharType="end"/>
      </w:r>
    </w:p>
    <w:p w14:paraId="71C351C9" w14:textId="507A941A" w:rsidR="005A13C0" w:rsidRDefault="005A13C0">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Control Plane Protocol Stacks</w:t>
      </w:r>
      <w:r>
        <w:tab/>
      </w:r>
      <w:r>
        <w:fldChar w:fldCharType="begin" w:fldLock="1"/>
      </w:r>
      <w:r>
        <w:instrText xml:space="preserve"> PAGEREF _Toc138309884 \h </w:instrText>
      </w:r>
      <w:r>
        <w:fldChar w:fldCharType="separate"/>
      </w:r>
      <w:r>
        <w:t>596</w:t>
      </w:r>
      <w:r>
        <w:fldChar w:fldCharType="end"/>
      </w:r>
    </w:p>
    <w:p w14:paraId="6D257C09" w14:textId="599E99EE" w:rsidR="005A13C0" w:rsidRDefault="005A13C0">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_Toc138309885 \h </w:instrText>
      </w:r>
      <w:r>
        <w:fldChar w:fldCharType="separate"/>
      </w:r>
      <w:r>
        <w:t>596</w:t>
      </w:r>
      <w:r>
        <w:fldChar w:fldCharType="end"/>
      </w:r>
    </w:p>
    <w:p w14:paraId="52145463" w14:textId="57E2C0F6" w:rsidR="005A13C0" w:rsidRDefault="005A13C0">
      <w:pPr>
        <w:pStyle w:val="TOC4"/>
        <w:rPr>
          <w:rFonts w:asciiTheme="minorHAnsi" w:eastAsiaTheme="minorEastAsia" w:hAnsiTheme="minorHAnsi" w:cstheme="minorBidi"/>
          <w:kern w:val="2"/>
          <w:sz w:val="22"/>
          <w:szCs w:val="22"/>
          <w14:ligatures w14:val="standardContextual"/>
        </w:rPr>
      </w:pPr>
      <w:r>
        <w:t>8.2.1</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_Toc138309886 \h </w:instrText>
      </w:r>
      <w:r>
        <w:fldChar w:fldCharType="separate"/>
      </w:r>
      <w:r>
        <w:t>596</w:t>
      </w:r>
      <w:r>
        <w:fldChar w:fldCharType="end"/>
      </w:r>
    </w:p>
    <w:p w14:paraId="70F64230" w14:textId="40ADD592"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lastRenderedPageBreak/>
        <w:t>8</w:t>
      </w:r>
      <w:r>
        <w:t>.</w:t>
      </w:r>
      <w:r>
        <w:rPr>
          <w:lang w:eastAsia="zh-CN"/>
        </w:rPr>
        <w:t>2</w:t>
      </w:r>
      <w:r>
        <w:t>.1</w:t>
      </w:r>
      <w:r>
        <w:rPr>
          <w:lang w:eastAsia="zh-CN"/>
        </w:rPr>
        <w:t>.2</w:t>
      </w:r>
      <w:r>
        <w:rPr>
          <w:rFonts w:asciiTheme="minorHAnsi" w:eastAsiaTheme="minorEastAsia" w:hAnsiTheme="minorHAnsi" w:cstheme="minorBidi"/>
          <w:kern w:val="2"/>
          <w:sz w:val="22"/>
          <w:szCs w:val="22"/>
          <w14:ligatures w14:val="standardContextual"/>
        </w:rPr>
        <w:tab/>
      </w:r>
      <w:r>
        <w:t>5G-AN - AMF</w:t>
      </w:r>
      <w:r>
        <w:tab/>
      </w:r>
      <w:r>
        <w:fldChar w:fldCharType="begin" w:fldLock="1"/>
      </w:r>
      <w:r>
        <w:instrText xml:space="preserve"> PAGEREF _Toc138309887 \h </w:instrText>
      </w:r>
      <w:r>
        <w:fldChar w:fldCharType="separate"/>
      </w:r>
      <w:r>
        <w:t>597</w:t>
      </w:r>
      <w:r>
        <w:fldChar w:fldCharType="end"/>
      </w:r>
    </w:p>
    <w:p w14:paraId="32561EAE" w14:textId="063373E4"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2"/>
          <w:szCs w:val="22"/>
          <w14:ligatures w14:val="standardContextual"/>
        </w:rPr>
        <w:tab/>
      </w:r>
      <w:r>
        <w:t>5G-AN - SMF</w:t>
      </w:r>
      <w:r>
        <w:tab/>
      </w:r>
      <w:r>
        <w:fldChar w:fldCharType="begin" w:fldLock="1"/>
      </w:r>
      <w:r>
        <w:instrText xml:space="preserve"> PAGEREF _Toc138309888 \h </w:instrText>
      </w:r>
      <w:r>
        <w:fldChar w:fldCharType="separate"/>
      </w:r>
      <w:r>
        <w:t>598</w:t>
      </w:r>
      <w:r>
        <w:fldChar w:fldCharType="end"/>
      </w:r>
    </w:p>
    <w:p w14:paraId="2CE3BAC6" w14:textId="59CFBFDB"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2"/>
          <w:szCs w:val="22"/>
          <w14:ligatures w14:val="standardContextual"/>
        </w:rPr>
        <w:tab/>
      </w:r>
      <w:r>
        <w:t>Control Plane Protocol Stacks between the UE and the 5GC</w:t>
      </w:r>
      <w:r>
        <w:tab/>
      </w:r>
      <w:r>
        <w:fldChar w:fldCharType="begin" w:fldLock="1"/>
      </w:r>
      <w:r>
        <w:instrText xml:space="preserve"> PAGEREF _Toc138309889 \h </w:instrText>
      </w:r>
      <w:r>
        <w:fldChar w:fldCharType="separate"/>
      </w:r>
      <w:r>
        <w:t>598</w:t>
      </w:r>
      <w:r>
        <w:fldChar w:fldCharType="end"/>
      </w:r>
    </w:p>
    <w:p w14:paraId="3781154C" w14:textId="1148311B" w:rsidR="005A13C0" w:rsidRDefault="005A13C0">
      <w:pPr>
        <w:pStyle w:val="TOC4"/>
        <w:rPr>
          <w:rFonts w:asciiTheme="minorHAnsi" w:eastAsiaTheme="minorEastAsia" w:hAnsiTheme="minorHAnsi" w:cstheme="minorBidi"/>
          <w:kern w:val="2"/>
          <w:sz w:val="22"/>
          <w:szCs w:val="22"/>
          <w14:ligatures w14:val="standardContextual"/>
        </w:rPr>
      </w:pPr>
      <w:r>
        <w:t>8.2.2</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_Toc138309890 \h </w:instrText>
      </w:r>
      <w:r>
        <w:fldChar w:fldCharType="separate"/>
      </w:r>
      <w:r>
        <w:t>598</w:t>
      </w:r>
      <w:r>
        <w:fldChar w:fldCharType="end"/>
      </w:r>
    </w:p>
    <w:p w14:paraId="6E1AD681" w14:textId="101AA2D9"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2"/>
          <w:szCs w:val="22"/>
          <w14:ligatures w14:val="standardContextual"/>
        </w:rPr>
        <w:tab/>
      </w:r>
      <w:r>
        <w:t>UE - AMF</w:t>
      </w:r>
      <w:r>
        <w:tab/>
      </w:r>
      <w:r>
        <w:fldChar w:fldCharType="begin" w:fldLock="1"/>
      </w:r>
      <w:r>
        <w:instrText xml:space="preserve"> PAGEREF _Toc138309891 \h </w:instrText>
      </w:r>
      <w:r>
        <w:fldChar w:fldCharType="separate"/>
      </w:r>
      <w:r>
        <w:t>600</w:t>
      </w:r>
      <w:r>
        <w:fldChar w:fldCharType="end"/>
      </w:r>
    </w:p>
    <w:p w14:paraId="16A40129" w14:textId="45DB2523"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2"/>
          <w:szCs w:val="22"/>
          <w14:ligatures w14:val="standardContextual"/>
        </w:rPr>
        <w:tab/>
      </w:r>
      <w:r>
        <w:t>UE – SMF</w:t>
      </w:r>
      <w:r>
        <w:tab/>
      </w:r>
      <w:r>
        <w:fldChar w:fldCharType="begin" w:fldLock="1"/>
      </w:r>
      <w:r>
        <w:instrText xml:space="preserve"> PAGEREF _Toc138309892 \h </w:instrText>
      </w:r>
      <w:r>
        <w:fldChar w:fldCharType="separate"/>
      </w:r>
      <w:r>
        <w:t>600</w:t>
      </w:r>
      <w:r>
        <w:fldChar w:fldCharType="end"/>
      </w:r>
    </w:p>
    <w:p w14:paraId="2CCD43C2" w14:textId="6B4AC07D"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2"/>
          <w:szCs w:val="22"/>
          <w14:ligatures w14:val="standardContextual"/>
        </w:rPr>
        <w:tab/>
      </w:r>
      <w:r>
        <w:t>Control Plane Protocol Stacks between the network functions in 5GC</w:t>
      </w:r>
      <w:r>
        <w:tab/>
      </w:r>
      <w:r>
        <w:fldChar w:fldCharType="begin" w:fldLock="1"/>
      </w:r>
      <w:r>
        <w:instrText xml:space="preserve"> PAGEREF _Toc138309893 \h </w:instrText>
      </w:r>
      <w:r>
        <w:fldChar w:fldCharType="separate"/>
      </w:r>
      <w:r>
        <w:t>601</w:t>
      </w:r>
      <w:r>
        <w:fldChar w:fldCharType="end"/>
      </w:r>
    </w:p>
    <w:p w14:paraId="59AD365A" w14:textId="5DA414FF"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2"/>
          <w:szCs w:val="22"/>
          <w14:ligatures w14:val="standardContextual"/>
        </w:rPr>
        <w:tab/>
      </w:r>
      <w:r>
        <w:t>The Control Plane Protocol Stack for the service based interface</w:t>
      </w:r>
      <w:r>
        <w:tab/>
      </w:r>
      <w:r>
        <w:fldChar w:fldCharType="begin" w:fldLock="1"/>
      </w:r>
      <w:r>
        <w:instrText xml:space="preserve"> PAGEREF _Toc138309894 \h </w:instrText>
      </w:r>
      <w:r>
        <w:fldChar w:fldCharType="separate"/>
      </w:r>
      <w:r>
        <w:t>601</w:t>
      </w:r>
      <w:r>
        <w:fldChar w:fldCharType="end"/>
      </w:r>
    </w:p>
    <w:p w14:paraId="650B0278" w14:textId="733272A2"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2"/>
          <w:szCs w:val="22"/>
          <w14:ligatures w14:val="standardContextual"/>
        </w:rPr>
        <w:tab/>
      </w:r>
      <w:r>
        <w:t>The Control Plane protocol stack for the N4 interface between SMF and UPF</w:t>
      </w:r>
      <w:r>
        <w:tab/>
      </w:r>
      <w:r>
        <w:fldChar w:fldCharType="begin" w:fldLock="1"/>
      </w:r>
      <w:r>
        <w:instrText xml:space="preserve"> PAGEREF _Toc138309895 \h </w:instrText>
      </w:r>
      <w:r>
        <w:fldChar w:fldCharType="separate"/>
      </w:r>
      <w:r>
        <w:t>601</w:t>
      </w:r>
      <w:r>
        <w:fldChar w:fldCharType="end"/>
      </w:r>
    </w:p>
    <w:p w14:paraId="726AA562" w14:textId="2DE4417A"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2"/>
          <w:szCs w:val="22"/>
          <w14:ligatures w14:val="standardContextual"/>
        </w:rPr>
        <w:tab/>
      </w:r>
      <w:r>
        <w:t>Control Plane</w:t>
      </w:r>
      <w:r>
        <w:rPr>
          <w:lang w:eastAsia="zh-CN"/>
        </w:rPr>
        <w:t xml:space="preserve"> for untrusted non 3GPP Access</w:t>
      </w:r>
      <w:r>
        <w:tab/>
      </w:r>
      <w:r>
        <w:fldChar w:fldCharType="begin" w:fldLock="1"/>
      </w:r>
      <w:r>
        <w:instrText xml:space="preserve"> PAGEREF _Toc138309896 \h </w:instrText>
      </w:r>
      <w:r>
        <w:fldChar w:fldCharType="separate"/>
      </w:r>
      <w:r>
        <w:t>601</w:t>
      </w:r>
      <w:r>
        <w:fldChar w:fldCharType="end"/>
      </w:r>
    </w:p>
    <w:p w14:paraId="0057A11C" w14:textId="28EF91DB"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8.2.5</w:t>
      </w:r>
      <w:r>
        <w:rPr>
          <w:rFonts w:asciiTheme="minorHAnsi" w:eastAsiaTheme="minorEastAsia" w:hAnsiTheme="minorHAnsi" w:cstheme="minorBidi"/>
          <w:kern w:val="2"/>
          <w:sz w:val="22"/>
          <w:szCs w:val="22"/>
          <w14:ligatures w14:val="standardContextual"/>
        </w:rPr>
        <w:tab/>
      </w:r>
      <w:r>
        <w:rPr>
          <w:lang w:eastAsia="zh-CN"/>
        </w:rPr>
        <w:t>Control Plane for trusted non-3GPP Access</w:t>
      </w:r>
      <w:r>
        <w:tab/>
      </w:r>
      <w:r>
        <w:fldChar w:fldCharType="begin" w:fldLock="1"/>
      </w:r>
      <w:r>
        <w:instrText xml:space="preserve"> PAGEREF _Toc138309897 \h </w:instrText>
      </w:r>
      <w:r>
        <w:fldChar w:fldCharType="separate"/>
      </w:r>
      <w:r>
        <w:t>602</w:t>
      </w:r>
      <w:r>
        <w:fldChar w:fldCharType="end"/>
      </w:r>
    </w:p>
    <w:p w14:paraId="3CCC5011" w14:textId="625F01E2"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8.2.6</w:t>
      </w:r>
      <w:r>
        <w:rPr>
          <w:rFonts w:asciiTheme="minorHAnsi" w:eastAsiaTheme="minorEastAsia" w:hAnsiTheme="minorHAnsi" w:cstheme="minorBidi"/>
          <w:kern w:val="2"/>
          <w:sz w:val="22"/>
          <w:szCs w:val="22"/>
          <w14:ligatures w14:val="standardContextual"/>
        </w:rPr>
        <w:tab/>
      </w:r>
      <w:r>
        <w:rPr>
          <w:lang w:eastAsia="zh-CN"/>
        </w:rPr>
        <w:t>Control Plane for W-5GAN Access</w:t>
      </w:r>
      <w:r>
        <w:tab/>
      </w:r>
      <w:r>
        <w:fldChar w:fldCharType="begin" w:fldLock="1"/>
      </w:r>
      <w:r>
        <w:instrText xml:space="preserve"> PAGEREF _Toc138309898 \h </w:instrText>
      </w:r>
      <w:r>
        <w:fldChar w:fldCharType="separate"/>
      </w:r>
      <w:r>
        <w:t>603</w:t>
      </w:r>
      <w:r>
        <w:fldChar w:fldCharType="end"/>
      </w:r>
    </w:p>
    <w:p w14:paraId="05286C0E" w14:textId="301D12A2"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8.2.7</w:t>
      </w:r>
      <w:r>
        <w:rPr>
          <w:rFonts w:asciiTheme="minorHAnsi" w:eastAsiaTheme="minorEastAsia" w:hAnsiTheme="minorHAnsi" w:cstheme="minorBidi"/>
          <w:kern w:val="2"/>
          <w:sz w:val="22"/>
          <w:szCs w:val="22"/>
          <w14:ligatures w14:val="standardContextual"/>
        </w:rPr>
        <w:tab/>
      </w:r>
      <w:r>
        <w:rPr>
          <w:lang w:eastAsia="zh-CN"/>
        </w:rPr>
        <w:t>Control Plane for Trusted WLAN Access for N5CW Device</w:t>
      </w:r>
      <w:r>
        <w:tab/>
      </w:r>
      <w:r>
        <w:fldChar w:fldCharType="begin" w:fldLock="1"/>
      </w:r>
      <w:r>
        <w:instrText xml:space="preserve"> PAGEREF _Toc138309899 \h </w:instrText>
      </w:r>
      <w:r>
        <w:fldChar w:fldCharType="separate"/>
      </w:r>
      <w:r>
        <w:t>603</w:t>
      </w:r>
      <w:r>
        <w:fldChar w:fldCharType="end"/>
      </w:r>
    </w:p>
    <w:p w14:paraId="7AC608B5" w14:textId="1C201F74" w:rsidR="005A13C0" w:rsidRDefault="005A13C0">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User Plane Protocol Stacks</w:t>
      </w:r>
      <w:r>
        <w:tab/>
      </w:r>
      <w:r>
        <w:fldChar w:fldCharType="begin" w:fldLock="1"/>
      </w:r>
      <w:r>
        <w:instrText xml:space="preserve"> PAGEREF _Toc138309900 \h </w:instrText>
      </w:r>
      <w:r>
        <w:fldChar w:fldCharType="separate"/>
      </w:r>
      <w:r>
        <w:t>603</w:t>
      </w:r>
      <w:r>
        <w:fldChar w:fldCharType="end"/>
      </w:r>
    </w:p>
    <w:p w14:paraId="1A490DBA" w14:textId="28C29CF2"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8.3.1</w:t>
      </w:r>
      <w:r>
        <w:rPr>
          <w:rFonts w:asciiTheme="minorHAnsi" w:eastAsiaTheme="minorEastAsia" w:hAnsiTheme="minorHAnsi" w:cstheme="minorBidi"/>
          <w:kern w:val="2"/>
          <w:sz w:val="22"/>
          <w:szCs w:val="22"/>
          <w14:ligatures w14:val="standardContextual"/>
        </w:rPr>
        <w:tab/>
      </w:r>
      <w:r>
        <w:t>User Plane Protocol Stack for a PDU Session</w:t>
      </w:r>
      <w:r>
        <w:tab/>
      </w:r>
      <w:r>
        <w:fldChar w:fldCharType="begin" w:fldLock="1"/>
      </w:r>
      <w:r>
        <w:instrText xml:space="preserve"> PAGEREF _Toc138309901 \h </w:instrText>
      </w:r>
      <w:r>
        <w:fldChar w:fldCharType="separate"/>
      </w:r>
      <w:r>
        <w:t>603</w:t>
      </w:r>
      <w:r>
        <w:fldChar w:fldCharType="end"/>
      </w:r>
    </w:p>
    <w:p w14:paraId="7FA069B7" w14:textId="6C316359"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User Plane for untrusted non-3GPP Access</w:t>
      </w:r>
      <w:r>
        <w:tab/>
      </w:r>
      <w:r>
        <w:fldChar w:fldCharType="begin" w:fldLock="1"/>
      </w:r>
      <w:r>
        <w:instrText xml:space="preserve"> PAGEREF _Toc138309902 \h </w:instrText>
      </w:r>
      <w:r>
        <w:fldChar w:fldCharType="separate"/>
      </w:r>
      <w:r>
        <w:t>605</w:t>
      </w:r>
      <w:r>
        <w:fldChar w:fldCharType="end"/>
      </w:r>
    </w:p>
    <w:p w14:paraId="480486D1" w14:textId="72946207"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User Plane for trusted non-3GPP Access</w:t>
      </w:r>
      <w:r>
        <w:tab/>
      </w:r>
      <w:r>
        <w:fldChar w:fldCharType="begin" w:fldLock="1"/>
      </w:r>
      <w:r>
        <w:instrText xml:space="preserve"> PAGEREF _Toc138309903 \h </w:instrText>
      </w:r>
      <w:r>
        <w:fldChar w:fldCharType="separate"/>
      </w:r>
      <w:r>
        <w:t>605</w:t>
      </w:r>
      <w:r>
        <w:fldChar w:fldCharType="end"/>
      </w:r>
    </w:p>
    <w:p w14:paraId="70B4EB25" w14:textId="6FBA2D41"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8.3.4</w:t>
      </w:r>
      <w:r>
        <w:rPr>
          <w:rFonts w:asciiTheme="minorHAnsi" w:eastAsiaTheme="minorEastAsia" w:hAnsiTheme="minorHAnsi" w:cstheme="minorBidi"/>
          <w:kern w:val="2"/>
          <w:sz w:val="22"/>
          <w:szCs w:val="22"/>
          <w14:ligatures w14:val="standardContextual"/>
        </w:rPr>
        <w:tab/>
      </w:r>
      <w:r>
        <w:rPr>
          <w:lang w:eastAsia="zh-CN"/>
        </w:rPr>
        <w:t>User Plane for W-5GAN Access</w:t>
      </w:r>
      <w:r>
        <w:tab/>
      </w:r>
      <w:r>
        <w:fldChar w:fldCharType="begin" w:fldLock="1"/>
      </w:r>
      <w:r>
        <w:instrText xml:space="preserve"> PAGEREF _Toc138309904 \h </w:instrText>
      </w:r>
      <w:r>
        <w:fldChar w:fldCharType="separate"/>
      </w:r>
      <w:r>
        <w:t>605</w:t>
      </w:r>
      <w:r>
        <w:fldChar w:fldCharType="end"/>
      </w:r>
    </w:p>
    <w:p w14:paraId="67ADE7DF" w14:textId="1C81FEA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User Plane for N19-based forwarding of a 5G VN group</w:t>
      </w:r>
      <w:r>
        <w:tab/>
      </w:r>
      <w:r>
        <w:fldChar w:fldCharType="begin" w:fldLock="1"/>
      </w:r>
      <w:r>
        <w:instrText xml:space="preserve"> PAGEREF _Toc138309905 \h </w:instrText>
      </w:r>
      <w:r>
        <w:fldChar w:fldCharType="separate"/>
      </w:r>
      <w:r>
        <w:t>606</w:t>
      </w:r>
      <w:r>
        <w:fldChar w:fldCharType="end"/>
      </w:r>
    </w:p>
    <w:p w14:paraId="15A5328D" w14:textId="467833AA"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User Plane for Trusted WLAN Access for N5CW Device</w:t>
      </w:r>
      <w:r>
        <w:tab/>
      </w:r>
      <w:r>
        <w:fldChar w:fldCharType="begin" w:fldLock="1"/>
      </w:r>
      <w:r>
        <w:instrText xml:space="preserve"> PAGEREF _Toc138309906 \h </w:instrText>
      </w:r>
      <w:r>
        <w:fldChar w:fldCharType="separate"/>
      </w:r>
      <w:r>
        <w:t>606</w:t>
      </w:r>
      <w:r>
        <w:fldChar w:fldCharType="end"/>
      </w:r>
    </w:p>
    <w:p w14:paraId="7D910B35" w14:textId="26559572" w:rsidR="005A13C0" w:rsidRDefault="005A13C0">
      <w:pPr>
        <w:pStyle w:val="TOC8"/>
        <w:rPr>
          <w:rFonts w:asciiTheme="minorHAnsi" w:eastAsiaTheme="minorEastAsia" w:hAnsiTheme="minorHAnsi" w:cstheme="minorBidi"/>
          <w:b w:val="0"/>
          <w:kern w:val="2"/>
          <w:szCs w:val="22"/>
          <w14:ligatures w14:val="standardContextual"/>
        </w:rPr>
      </w:pPr>
      <w:r>
        <w:t>Annex A (informative):</w:t>
      </w:r>
      <w:r>
        <w:tab/>
      </w:r>
      <w:r>
        <w:rPr>
          <w:lang w:eastAsia="ja-JP"/>
        </w:rPr>
        <w:t>Relationship between Service-Based Interfaces and Reference Points</w:t>
      </w:r>
      <w:r>
        <w:tab/>
      </w:r>
      <w:r>
        <w:fldChar w:fldCharType="begin" w:fldLock="1"/>
      </w:r>
      <w:r>
        <w:instrText xml:space="preserve"> PAGEREF _Toc138309907 \h </w:instrText>
      </w:r>
      <w:r>
        <w:fldChar w:fldCharType="separate"/>
      </w:r>
      <w:r>
        <w:t>607</w:t>
      </w:r>
      <w:r>
        <w:fldChar w:fldCharType="end"/>
      </w:r>
    </w:p>
    <w:p w14:paraId="4067F51A" w14:textId="0729808F" w:rsidR="005A13C0" w:rsidRDefault="005A13C0">
      <w:pPr>
        <w:pStyle w:val="TOC8"/>
        <w:rPr>
          <w:rFonts w:asciiTheme="minorHAnsi" w:eastAsiaTheme="minorEastAsia" w:hAnsiTheme="minorHAnsi" w:cstheme="minorBidi"/>
          <w:b w:val="0"/>
          <w:kern w:val="2"/>
          <w:szCs w:val="22"/>
          <w14:ligatures w14:val="standardContextual"/>
        </w:rPr>
      </w:pPr>
      <w:r>
        <w:t>Annex B (normative):</w:t>
      </w:r>
      <w:r>
        <w:tab/>
        <w:t>Mapping between temporary identities</w:t>
      </w:r>
      <w:r>
        <w:tab/>
      </w:r>
      <w:r>
        <w:fldChar w:fldCharType="begin" w:fldLock="1"/>
      </w:r>
      <w:r>
        <w:instrText xml:space="preserve"> PAGEREF _Toc138309908 \h </w:instrText>
      </w:r>
      <w:r>
        <w:fldChar w:fldCharType="separate"/>
      </w:r>
      <w:r>
        <w:t>609</w:t>
      </w:r>
      <w:r>
        <w:fldChar w:fldCharType="end"/>
      </w:r>
    </w:p>
    <w:p w14:paraId="6F32C23B" w14:textId="4C504F51" w:rsidR="005A13C0" w:rsidRDefault="005A13C0">
      <w:pPr>
        <w:pStyle w:val="TOC8"/>
        <w:rPr>
          <w:rFonts w:asciiTheme="minorHAnsi" w:eastAsiaTheme="minorEastAsia" w:hAnsiTheme="minorHAnsi" w:cstheme="minorBidi"/>
          <w:b w:val="0"/>
          <w:kern w:val="2"/>
          <w:szCs w:val="22"/>
          <w14:ligatures w14:val="standardContextual"/>
        </w:rPr>
      </w:pPr>
      <w:r>
        <w:t>Annex C (informative):</w:t>
      </w:r>
      <w:r>
        <w:tab/>
        <w:t>Guidelines and Principles for Compute-Storage Separation</w:t>
      </w:r>
      <w:r>
        <w:tab/>
      </w:r>
      <w:r>
        <w:fldChar w:fldCharType="begin" w:fldLock="1"/>
      </w:r>
      <w:r>
        <w:instrText xml:space="preserve"> PAGEREF _Toc138309909 \h </w:instrText>
      </w:r>
      <w:r>
        <w:fldChar w:fldCharType="separate"/>
      </w:r>
      <w:r>
        <w:t>610</w:t>
      </w:r>
      <w:r>
        <w:fldChar w:fldCharType="end"/>
      </w:r>
    </w:p>
    <w:p w14:paraId="09523ED5" w14:textId="52784B94" w:rsidR="005A13C0" w:rsidRDefault="005A13C0">
      <w:pPr>
        <w:pStyle w:val="TOC8"/>
        <w:rPr>
          <w:rFonts w:asciiTheme="minorHAnsi" w:eastAsiaTheme="minorEastAsia" w:hAnsiTheme="minorHAnsi" w:cstheme="minorBidi"/>
          <w:b w:val="0"/>
          <w:kern w:val="2"/>
          <w:szCs w:val="22"/>
          <w14:ligatures w14:val="standardContextual"/>
        </w:rPr>
      </w:pPr>
      <w:r>
        <w:t>Annex D (informative):</w:t>
      </w:r>
      <w:r>
        <w:tab/>
        <w:t>5GS support for Non-Public Network deployment options</w:t>
      </w:r>
      <w:r>
        <w:tab/>
      </w:r>
      <w:r>
        <w:fldChar w:fldCharType="begin" w:fldLock="1"/>
      </w:r>
      <w:r>
        <w:instrText xml:space="preserve"> PAGEREF _Toc138309910 \h </w:instrText>
      </w:r>
      <w:r>
        <w:fldChar w:fldCharType="separate"/>
      </w:r>
      <w:r>
        <w:t>611</w:t>
      </w:r>
      <w:r>
        <w:fldChar w:fldCharType="end"/>
      </w:r>
    </w:p>
    <w:p w14:paraId="33412C59" w14:textId="6DB970B7" w:rsidR="005A13C0" w:rsidRDefault="005A13C0">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_Toc138309911 \h </w:instrText>
      </w:r>
      <w:r>
        <w:fldChar w:fldCharType="separate"/>
      </w:r>
      <w:r>
        <w:t>611</w:t>
      </w:r>
      <w:r>
        <w:fldChar w:fldCharType="end"/>
      </w:r>
    </w:p>
    <w:p w14:paraId="664F2A4C" w14:textId="64CB4A86" w:rsidR="005A13C0" w:rsidRDefault="005A13C0">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Support of Non-Public Network as a network slice of a PLMN</w:t>
      </w:r>
      <w:r>
        <w:tab/>
      </w:r>
      <w:r>
        <w:fldChar w:fldCharType="begin" w:fldLock="1"/>
      </w:r>
      <w:r>
        <w:instrText xml:space="preserve"> PAGEREF _Toc138309912 \h </w:instrText>
      </w:r>
      <w:r>
        <w:fldChar w:fldCharType="separate"/>
      </w:r>
      <w:r>
        <w:t>611</w:t>
      </w:r>
      <w:r>
        <w:fldChar w:fldCharType="end"/>
      </w:r>
    </w:p>
    <w:p w14:paraId="061688E5" w14:textId="508623A9" w:rsidR="005A13C0" w:rsidRDefault="005A13C0">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_Toc138309913 \h </w:instrText>
      </w:r>
      <w:r>
        <w:fldChar w:fldCharType="separate"/>
      </w:r>
      <w:r>
        <w:t>612</w:t>
      </w:r>
      <w:r>
        <w:fldChar w:fldCharType="end"/>
      </w:r>
    </w:p>
    <w:p w14:paraId="298E6028" w14:textId="5AF151BE" w:rsidR="005A13C0" w:rsidRDefault="005A13C0">
      <w:pPr>
        <w:pStyle w:val="TOC1"/>
        <w:rPr>
          <w:rFonts w:asciiTheme="minorHAnsi" w:eastAsiaTheme="minorEastAsia" w:hAnsiTheme="minorHAnsi" w:cstheme="minorBidi"/>
          <w:kern w:val="2"/>
          <w:szCs w:val="22"/>
          <w14:ligatures w14:val="standardContextual"/>
        </w:rPr>
      </w:pPr>
      <w:r>
        <w:t>D.4</w:t>
      </w:r>
      <w:r>
        <w:rPr>
          <w:rFonts w:asciiTheme="minorHAnsi" w:eastAsiaTheme="minorEastAsia" w:hAnsiTheme="minorHAnsi" w:cstheme="minorBidi"/>
          <w:kern w:val="2"/>
          <w:szCs w:val="22"/>
          <w14:ligatures w14:val="standardContextual"/>
        </w:rPr>
        <w:tab/>
      </w:r>
      <w:r>
        <w:t>Support for UE capable of simultaneously connecting to an SNPN and a PLMN</w:t>
      </w:r>
      <w:r>
        <w:tab/>
      </w:r>
      <w:r>
        <w:fldChar w:fldCharType="begin" w:fldLock="1"/>
      </w:r>
      <w:r>
        <w:instrText xml:space="preserve"> PAGEREF _Toc138309914 \h </w:instrText>
      </w:r>
      <w:r>
        <w:fldChar w:fldCharType="separate"/>
      </w:r>
      <w:r>
        <w:t>613</w:t>
      </w:r>
      <w:r>
        <w:fldChar w:fldCharType="end"/>
      </w:r>
    </w:p>
    <w:p w14:paraId="560BA364" w14:textId="6C1C0A2B" w:rsidR="005A13C0" w:rsidRDefault="005A13C0">
      <w:pPr>
        <w:pStyle w:val="TOC1"/>
        <w:rPr>
          <w:rFonts w:asciiTheme="minorHAnsi" w:eastAsiaTheme="minorEastAsia" w:hAnsiTheme="minorHAnsi" w:cstheme="minorBidi"/>
          <w:kern w:val="2"/>
          <w:szCs w:val="22"/>
          <w14:ligatures w14:val="standardContextual"/>
        </w:rPr>
      </w:pPr>
      <w:r>
        <w:t>D.5</w:t>
      </w:r>
      <w:r>
        <w:rPr>
          <w:rFonts w:asciiTheme="minorHAnsi" w:eastAsiaTheme="minorEastAsia" w:hAnsiTheme="minorHAnsi" w:cstheme="minorBidi"/>
          <w:kern w:val="2"/>
          <w:szCs w:val="22"/>
          <w14:ligatures w14:val="standardContextual"/>
        </w:rPr>
        <w:tab/>
      </w:r>
      <w:r>
        <w:t>Support for keeping UE in CM-CONNECTED state in overlay network when accessing services via NWu</w:t>
      </w:r>
      <w:r>
        <w:tab/>
      </w:r>
      <w:r>
        <w:fldChar w:fldCharType="begin" w:fldLock="1"/>
      </w:r>
      <w:r>
        <w:instrText xml:space="preserve"> PAGEREF _Toc138309915 \h </w:instrText>
      </w:r>
      <w:r>
        <w:fldChar w:fldCharType="separate"/>
      </w:r>
      <w:r>
        <w:t>613</w:t>
      </w:r>
      <w:r>
        <w:fldChar w:fldCharType="end"/>
      </w:r>
    </w:p>
    <w:p w14:paraId="17880A66" w14:textId="46C46D95" w:rsidR="005A13C0" w:rsidRDefault="005A13C0">
      <w:pPr>
        <w:pStyle w:val="TOC1"/>
        <w:rPr>
          <w:rFonts w:asciiTheme="minorHAnsi" w:eastAsiaTheme="minorEastAsia" w:hAnsiTheme="minorHAnsi" w:cstheme="minorBidi"/>
          <w:kern w:val="2"/>
          <w:szCs w:val="22"/>
          <w14:ligatures w14:val="standardContextual"/>
        </w:rPr>
      </w:pPr>
      <w:r>
        <w:t>D.6</w:t>
      </w:r>
      <w:r>
        <w:rPr>
          <w:rFonts w:asciiTheme="minorHAnsi" w:eastAsiaTheme="minorEastAsia" w:hAnsiTheme="minorHAnsi" w:cstheme="minorBidi"/>
          <w:kern w:val="2"/>
          <w:szCs w:val="22"/>
          <w14:ligatures w14:val="standardContextual"/>
        </w:rPr>
        <w:tab/>
      </w:r>
      <w:r>
        <w:t>Support for session/service continuity between SNPN and PLMN when using N3IWF</w:t>
      </w:r>
      <w:r>
        <w:tab/>
      </w:r>
      <w:r>
        <w:fldChar w:fldCharType="begin" w:fldLock="1"/>
      </w:r>
      <w:r>
        <w:instrText xml:space="preserve"> PAGEREF _Toc138309916 \h </w:instrText>
      </w:r>
      <w:r>
        <w:fldChar w:fldCharType="separate"/>
      </w:r>
      <w:r>
        <w:t>614</w:t>
      </w:r>
      <w:r>
        <w:fldChar w:fldCharType="end"/>
      </w:r>
    </w:p>
    <w:p w14:paraId="5903A114" w14:textId="65A92F0F" w:rsidR="005A13C0" w:rsidRDefault="005A13C0">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Guidance for underlay network to support QoS differentiation for User Plane IPsec Child SA</w:t>
      </w:r>
      <w:r>
        <w:tab/>
      </w:r>
      <w:r>
        <w:fldChar w:fldCharType="begin" w:fldLock="1"/>
      </w:r>
      <w:r>
        <w:instrText xml:space="preserve"> PAGEREF _Toc138309917 \h </w:instrText>
      </w:r>
      <w:r>
        <w:fldChar w:fldCharType="separate"/>
      </w:r>
      <w:r>
        <w:t>615</w:t>
      </w:r>
      <w:r>
        <w:fldChar w:fldCharType="end"/>
      </w:r>
    </w:p>
    <w:p w14:paraId="7B4754AD" w14:textId="08053748" w:rsidR="005A13C0" w:rsidRDefault="005A13C0">
      <w:pPr>
        <w:pStyle w:val="TOC2"/>
        <w:rPr>
          <w:rFonts w:asciiTheme="minorHAnsi" w:eastAsiaTheme="minorEastAsia" w:hAnsiTheme="minorHAnsi" w:cstheme="minorBidi"/>
          <w:kern w:val="2"/>
          <w:sz w:val="22"/>
          <w:szCs w:val="22"/>
          <w14:ligatures w14:val="standardContextual"/>
        </w:rPr>
      </w:pPr>
      <w:r>
        <w:t>D.7.1</w:t>
      </w:r>
      <w:r>
        <w:rPr>
          <w:rFonts w:asciiTheme="minorHAnsi" w:eastAsiaTheme="minorEastAsia" w:hAnsiTheme="minorHAnsi" w:cstheme="minorBidi"/>
          <w:kern w:val="2"/>
          <w:sz w:val="22"/>
          <w:szCs w:val="22"/>
          <w14:ligatures w14:val="standardContextual"/>
        </w:rPr>
        <w:tab/>
      </w:r>
      <w:r>
        <w:t>Network initiated QoS</w:t>
      </w:r>
      <w:r>
        <w:tab/>
      </w:r>
      <w:r>
        <w:fldChar w:fldCharType="begin" w:fldLock="1"/>
      </w:r>
      <w:r>
        <w:instrText xml:space="preserve"> PAGEREF _Toc138309918 \h </w:instrText>
      </w:r>
      <w:r>
        <w:fldChar w:fldCharType="separate"/>
      </w:r>
      <w:r>
        <w:t>615</w:t>
      </w:r>
      <w:r>
        <w:fldChar w:fldCharType="end"/>
      </w:r>
    </w:p>
    <w:p w14:paraId="7A887DEF" w14:textId="0CA84481" w:rsidR="005A13C0" w:rsidRDefault="005A13C0">
      <w:pPr>
        <w:pStyle w:val="TOC2"/>
        <w:rPr>
          <w:rFonts w:asciiTheme="minorHAnsi" w:eastAsiaTheme="minorEastAsia" w:hAnsiTheme="minorHAnsi" w:cstheme="minorBidi"/>
          <w:kern w:val="2"/>
          <w:sz w:val="22"/>
          <w:szCs w:val="22"/>
          <w14:ligatures w14:val="standardContextual"/>
        </w:rPr>
      </w:pPr>
      <w:r>
        <w:t>D.7.2</w:t>
      </w:r>
      <w:r>
        <w:rPr>
          <w:rFonts w:asciiTheme="minorHAnsi" w:eastAsiaTheme="minorEastAsia" w:hAnsiTheme="minorHAnsi" w:cstheme="minorBidi"/>
          <w:kern w:val="2"/>
          <w:sz w:val="22"/>
          <w:szCs w:val="22"/>
          <w14:ligatures w14:val="standardContextual"/>
        </w:rPr>
        <w:tab/>
      </w:r>
      <w:r>
        <w:t>UE initiated QoS</w:t>
      </w:r>
      <w:r>
        <w:tab/>
      </w:r>
      <w:r>
        <w:fldChar w:fldCharType="begin" w:fldLock="1"/>
      </w:r>
      <w:r>
        <w:instrText xml:space="preserve"> PAGEREF _Toc138309919 \h </w:instrText>
      </w:r>
      <w:r>
        <w:fldChar w:fldCharType="separate"/>
      </w:r>
      <w:r>
        <w:t>616</w:t>
      </w:r>
      <w:r>
        <w:fldChar w:fldCharType="end"/>
      </w:r>
    </w:p>
    <w:p w14:paraId="61543B39" w14:textId="2D5AC9C2" w:rsidR="005A13C0" w:rsidRDefault="005A13C0">
      <w:pPr>
        <w:pStyle w:val="TOC8"/>
        <w:rPr>
          <w:rFonts w:asciiTheme="minorHAnsi" w:eastAsiaTheme="minorEastAsia" w:hAnsiTheme="minorHAnsi" w:cstheme="minorBidi"/>
          <w:b w:val="0"/>
          <w:kern w:val="2"/>
          <w:szCs w:val="22"/>
          <w14:ligatures w14:val="standardContextual"/>
        </w:rPr>
      </w:pPr>
      <w:r>
        <w:t>Annex E (informative):</w:t>
      </w:r>
      <w:r>
        <w:tab/>
        <w:t>Communication models for NF/NF services interaction</w:t>
      </w:r>
      <w:r>
        <w:tab/>
      </w:r>
      <w:r>
        <w:fldChar w:fldCharType="begin" w:fldLock="1"/>
      </w:r>
      <w:r>
        <w:instrText xml:space="preserve"> PAGEREF _Toc138309920 \h </w:instrText>
      </w:r>
      <w:r>
        <w:fldChar w:fldCharType="separate"/>
      </w:r>
      <w:r>
        <w:t>618</w:t>
      </w:r>
      <w:r>
        <w:fldChar w:fldCharType="end"/>
      </w:r>
    </w:p>
    <w:p w14:paraId="7770EE38" w14:textId="2573B4DE" w:rsidR="005A13C0" w:rsidRDefault="005A13C0">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_Toc138309921 \h </w:instrText>
      </w:r>
      <w:r>
        <w:fldChar w:fldCharType="separate"/>
      </w:r>
      <w:r>
        <w:t>618</w:t>
      </w:r>
      <w:r>
        <w:fldChar w:fldCharType="end"/>
      </w:r>
    </w:p>
    <w:p w14:paraId="426FC57E" w14:textId="4C927BE4" w:rsidR="005A13C0" w:rsidRDefault="005A13C0">
      <w:pPr>
        <w:pStyle w:val="TOC8"/>
        <w:rPr>
          <w:rFonts w:asciiTheme="minorHAnsi" w:eastAsiaTheme="minorEastAsia" w:hAnsiTheme="minorHAnsi" w:cstheme="minorBidi"/>
          <w:b w:val="0"/>
          <w:kern w:val="2"/>
          <w:szCs w:val="22"/>
          <w14:ligatures w14:val="standardContextual"/>
        </w:rPr>
      </w:pPr>
      <w:r>
        <w:t>Annex F (informative):</w:t>
      </w:r>
      <w:r>
        <w:tab/>
        <w:t>Redundant user plane paths based on multiple UEs per device</w:t>
      </w:r>
      <w:r>
        <w:tab/>
      </w:r>
      <w:r>
        <w:fldChar w:fldCharType="begin" w:fldLock="1"/>
      </w:r>
      <w:r>
        <w:instrText xml:space="preserve"> PAGEREF _Toc138309922 \h </w:instrText>
      </w:r>
      <w:r>
        <w:fldChar w:fldCharType="separate"/>
      </w:r>
      <w:r>
        <w:t>620</w:t>
      </w:r>
      <w:r>
        <w:fldChar w:fldCharType="end"/>
      </w:r>
    </w:p>
    <w:p w14:paraId="54F84305" w14:textId="7DAD43E9" w:rsidR="005A13C0" w:rsidRDefault="005A13C0">
      <w:pPr>
        <w:pStyle w:val="TOC8"/>
        <w:rPr>
          <w:rFonts w:asciiTheme="minorHAnsi" w:eastAsiaTheme="minorEastAsia" w:hAnsiTheme="minorHAnsi" w:cstheme="minorBidi"/>
          <w:b w:val="0"/>
          <w:kern w:val="2"/>
          <w:szCs w:val="22"/>
          <w14:ligatures w14:val="standardContextual"/>
        </w:rPr>
      </w:pPr>
      <w:r>
        <w:t>Annex G (informative):</w:t>
      </w:r>
      <w:r>
        <w:tab/>
      </w:r>
      <w:r>
        <w:rPr>
          <w:lang w:eastAsia="ja-JP"/>
        </w:rPr>
        <w:t>SCP Deployment Examples</w:t>
      </w:r>
      <w:r>
        <w:tab/>
      </w:r>
      <w:r>
        <w:fldChar w:fldCharType="begin" w:fldLock="1"/>
      </w:r>
      <w:r>
        <w:instrText xml:space="preserve"> PAGEREF _Toc138309923 \h </w:instrText>
      </w:r>
      <w:r>
        <w:fldChar w:fldCharType="separate"/>
      </w:r>
      <w:r>
        <w:t>623</w:t>
      </w:r>
      <w:r>
        <w:fldChar w:fldCharType="end"/>
      </w:r>
    </w:p>
    <w:p w14:paraId="53300543" w14:textId="27753A58" w:rsidR="005A13C0" w:rsidRDefault="005A13C0">
      <w:pPr>
        <w:pStyle w:val="TOC1"/>
        <w:rPr>
          <w:rFonts w:asciiTheme="minorHAnsi" w:eastAsiaTheme="minorEastAsia" w:hAnsiTheme="minorHAnsi" w:cstheme="minorBidi"/>
          <w:kern w:val="2"/>
          <w:szCs w:val="22"/>
          <w14:ligatures w14:val="standardContextual"/>
        </w:rPr>
      </w:pPr>
      <w:r>
        <w:rPr>
          <w:lang w:eastAsia="ja-JP"/>
        </w:rPr>
        <w:t>G.1</w:t>
      </w:r>
      <w:r>
        <w:rPr>
          <w:rFonts w:asciiTheme="minorHAnsi" w:eastAsiaTheme="minorEastAsia" w:hAnsiTheme="minorHAnsi" w:cstheme="minorBidi"/>
          <w:kern w:val="2"/>
          <w:szCs w:val="22"/>
          <w14:ligatures w14:val="standardContextual"/>
        </w:rPr>
        <w:tab/>
      </w:r>
      <w:r>
        <w:rPr>
          <w:lang w:eastAsia="ja-JP"/>
        </w:rPr>
        <w:t>General</w:t>
      </w:r>
      <w:r>
        <w:tab/>
      </w:r>
      <w:r>
        <w:fldChar w:fldCharType="begin" w:fldLock="1"/>
      </w:r>
      <w:r>
        <w:instrText xml:space="preserve"> PAGEREF _Toc138309924 \h </w:instrText>
      </w:r>
      <w:r>
        <w:fldChar w:fldCharType="separate"/>
      </w:r>
      <w:r>
        <w:t>623</w:t>
      </w:r>
      <w:r>
        <w:fldChar w:fldCharType="end"/>
      </w:r>
    </w:p>
    <w:p w14:paraId="7446AB23" w14:textId="3A412776" w:rsidR="005A13C0" w:rsidRDefault="005A13C0">
      <w:pPr>
        <w:pStyle w:val="TOC1"/>
        <w:rPr>
          <w:rFonts w:asciiTheme="minorHAnsi" w:eastAsiaTheme="minorEastAsia" w:hAnsiTheme="minorHAnsi" w:cstheme="minorBidi"/>
          <w:kern w:val="2"/>
          <w:szCs w:val="22"/>
          <w14:ligatures w14:val="standardContextual"/>
        </w:rPr>
      </w:pPr>
      <w:r>
        <w:rPr>
          <w:lang w:eastAsia="ja-JP"/>
        </w:rPr>
        <w:t>G.2</w:t>
      </w:r>
      <w:r>
        <w:rPr>
          <w:rFonts w:asciiTheme="minorHAnsi" w:eastAsiaTheme="minorEastAsia" w:hAnsiTheme="minorHAnsi" w:cstheme="minorBidi"/>
          <w:kern w:val="2"/>
          <w:szCs w:val="22"/>
          <w14:ligatures w14:val="standardContextual"/>
        </w:rPr>
        <w:tab/>
      </w:r>
      <w:r>
        <w:rPr>
          <w:lang w:eastAsia="ja-JP"/>
        </w:rPr>
        <w:t>An SCP based on service mesh</w:t>
      </w:r>
      <w:r>
        <w:tab/>
      </w:r>
      <w:r>
        <w:fldChar w:fldCharType="begin" w:fldLock="1"/>
      </w:r>
      <w:r>
        <w:instrText xml:space="preserve"> PAGEREF _Toc138309925 \h </w:instrText>
      </w:r>
      <w:r>
        <w:fldChar w:fldCharType="separate"/>
      </w:r>
      <w:r>
        <w:t>623</w:t>
      </w:r>
      <w:r>
        <w:fldChar w:fldCharType="end"/>
      </w:r>
    </w:p>
    <w:p w14:paraId="562048B6" w14:textId="042FAC54" w:rsidR="005A13C0" w:rsidRDefault="005A13C0">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_Toc138309926 \h </w:instrText>
      </w:r>
      <w:r>
        <w:fldChar w:fldCharType="separate"/>
      </w:r>
      <w:r>
        <w:t>623</w:t>
      </w:r>
      <w:r>
        <w:fldChar w:fldCharType="end"/>
      </w:r>
    </w:p>
    <w:p w14:paraId="2F9256A5" w14:textId="78860E4C" w:rsidR="005A13C0" w:rsidRDefault="005A13C0">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Communication across service mesh boundaries</w:t>
      </w:r>
      <w:r>
        <w:tab/>
      </w:r>
      <w:r>
        <w:fldChar w:fldCharType="begin" w:fldLock="1"/>
      </w:r>
      <w:r>
        <w:instrText xml:space="preserve"> PAGEREF _Toc138309927 \h </w:instrText>
      </w:r>
      <w:r>
        <w:fldChar w:fldCharType="separate"/>
      </w:r>
      <w:r>
        <w:t>624</w:t>
      </w:r>
      <w:r>
        <w:fldChar w:fldCharType="end"/>
      </w:r>
    </w:p>
    <w:p w14:paraId="1C12BA55" w14:textId="390C674F" w:rsidR="005A13C0" w:rsidRDefault="005A13C0">
      <w:pPr>
        <w:pStyle w:val="TOC1"/>
        <w:rPr>
          <w:rFonts w:asciiTheme="minorHAnsi" w:eastAsiaTheme="minorEastAsia" w:hAnsiTheme="minorHAnsi" w:cstheme="minorBidi"/>
          <w:kern w:val="2"/>
          <w:szCs w:val="22"/>
          <w14:ligatures w14:val="standardContextual"/>
        </w:rPr>
      </w:pPr>
      <w:r>
        <w:rPr>
          <w:lang w:eastAsia="ja-JP"/>
        </w:rPr>
        <w:t>G.3</w:t>
      </w:r>
      <w:r>
        <w:rPr>
          <w:rFonts w:asciiTheme="minorHAnsi" w:eastAsiaTheme="minorEastAsia" w:hAnsiTheme="minorHAnsi" w:cstheme="minorBidi"/>
          <w:kern w:val="2"/>
          <w:szCs w:val="22"/>
          <w14:ligatures w14:val="standardContextual"/>
        </w:rPr>
        <w:tab/>
      </w:r>
      <w:r>
        <w:rPr>
          <w:lang w:eastAsia="ja-JP"/>
        </w:rPr>
        <w:t>An SCP based on independent deployment units</w:t>
      </w:r>
      <w:r>
        <w:tab/>
      </w:r>
      <w:r>
        <w:fldChar w:fldCharType="begin" w:fldLock="1"/>
      </w:r>
      <w:r>
        <w:instrText xml:space="preserve"> PAGEREF _Toc138309928 \h </w:instrText>
      </w:r>
      <w:r>
        <w:fldChar w:fldCharType="separate"/>
      </w:r>
      <w:r>
        <w:t>625</w:t>
      </w:r>
      <w:r>
        <w:fldChar w:fldCharType="end"/>
      </w:r>
    </w:p>
    <w:p w14:paraId="1582FFCF" w14:textId="6A5F43C1" w:rsidR="005A13C0" w:rsidRDefault="005A13C0">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An SCP deployment example based on name-based routing</w:t>
      </w:r>
      <w:r>
        <w:tab/>
      </w:r>
      <w:r>
        <w:fldChar w:fldCharType="begin" w:fldLock="1"/>
      </w:r>
      <w:r>
        <w:instrText xml:space="preserve"> PAGEREF _Toc138309929 \h </w:instrText>
      </w:r>
      <w:r>
        <w:fldChar w:fldCharType="separate"/>
      </w:r>
      <w:r>
        <w:t>626</w:t>
      </w:r>
      <w:r>
        <w:fldChar w:fldCharType="end"/>
      </w:r>
    </w:p>
    <w:p w14:paraId="5D9C7320" w14:textId="4FF72312" w:rsidR="005A13C0" w:rsidRDefault="005A13C0">
      <w:pPr>
        <w:pStyle w:val="TOC2"/>
        <w:rPr>
          <w:rFonts w:asciiTheme="minorHAnsi" w:eastAsiaTheme="minorEastAsia" w:hAnsiTheme="minorHAnsi" w:cstheme="minorBidi"/>
          <w:kern w:val="2"/>
          <w:sz w:val="22"/>
          <w:szCs w:val="22"/>
          <w14:ligatures w14:val="standardContextual"/>
        </w:rPr>
      </w:pPr>
      <w:r>
        <w:t>G.4.0</w:t>
      </w:r>
      <w:r>
        <w:rPr>
          <w:rFonts w:asciiTheme="minorHAnsi" w:eastAsiaTheme="minorEastAsia" w:hAnsiTheme="minorHAnsi" w:cstheme="minorBidi"/>
          <w:kern w:val="2"/>
          <w:sz w:val="22"/>
          <w:szCs w:val="22"/>
          <w14:ligatures w14:val="standardContextual"/>
        </w:rPr>
        <w:tab/>
      </w:r>
      <w:r>
        <w:t>General Information</w:t>
      </w:r>
      <w:r>
        <w:tab/>
      </w:r>
      <w:r>
        <w:fldChar w:fldCharType="begin" w:fldLock="1"/>
      </w:r>
      <w:r>
        <w:instrText xml:space="preserve"> PAGEREF _Toc138309930 \h </w:instrText>
      </w:r>
      <w:r>
        <w:fldChar w:fldCharType="separate"/>
      </w:r>
      <w:r>
        <w:t>626</w:t>
      </w:r>
      <w:r>
        <w:fldChar w:fldCharType="end"/>
      </w:r>
    </w:p>
    <w:p w14:paraId="55F9850A" w14:textId="73A1F50A" w:rsidR="005A13C0" w:rsidRDefault="005A13C0">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Service Registration and Service Discovery</w:t>
      </w:r>
      <w:r>
        <w:tab/>
      </w:r>
      <w:r>
        <w:fldChar w:fldCharType="begin" w:fldLock="1"/>
      </w:r>
      <w:r>
        <w:instrText xml:space="preserve"> PAGEREF _Toc138309931 \h </w:instrText>
      </w:r>
      <w:r>
        <w:fldChar w:fldCharType="separate"/>
      </w:r>
      <w:r>
        <w:t>627</w:t>
      </w:r>
      <w:r>
        <w:fldChar w:fldCharType="end"/>
      </w:r>
    </w:p>
    <w:p w14:paraId="6071B87B" w14:textId="119B79DB" w:rsidR="005A13C0" w:rsidRDefault="005A13C0">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Overview of Deployment Scenario</w:t>
      </w:r>
      <w:r>
        <w:tab/>
      </w:r>
      <w:r>
        <w:fldChar w:fldCharType="begin" w:fldLock="1"/>
      </w:r>
      <w:r>
        <w:instrText xml:space="preserve"> PAGEREF _Toc138309932 \h </w:instrText>
      </w:r>
      <w:r>
        <w:fldChar w:fldCharType="separate"/>
      </w:r>
      <w:r>
        <w:t>628</w:t>
      </w:r>
      <w:r>
        <w:fldChar w:fldCharType="end"/>
      </w:r>
    </w:p>
    <w:p w14:paraId="05BF3D73" w14:textId="0456C8AD" w:rsidR="005A13C0" w:rsidRDefault="005A13C0">
      <w:pPr>
        <w:pStyle w:val="TOC2"/>
        <w:rPr>
          <w:rFonts w:asciiTheme="minorHAnsi" w:eastAsiaTheme="minorEastAsia" w:hAnsiTheme="minorHAnsi" w:cstheme="minorBidi"/>
          <w:kern w:val="2"/>
          <w:sz w:val="22"/>
          <w:szCs w:val="22"/>
          <w14:ligatures w14:val="standardContextual"/>
        </w:rPr>
      </w:pPr>
      <w:r>
        <w:lastRenderedPageBreak/>
        <w:t>G.4.3</w:t>
      </w:r>
      <w:r>
        <w:rPr>
          <w:rFonts w:asciiTheme="minorHAnsi" w:eastAsiaTheme="minorEastAsia" w:hAnsiTheme="minorHAnsi" w:cstheme="minorBidi"/>
          <w:kern w:val="2"/>
          <w:sz w:val="22"/>
          <w:szCs w:val="22"/>
          <w14:ligatures w14:val="standardContextual"/>
        </w:rPr>
        <w:tab/>
      </w:r>
      <w:r>
        <w:t>References</w:t>
      </w:r>
      <w:r>
        <w:tab/>
      </w:r>
      <w:r>
        <w:fldChar w:fldCharType="begin" w:fldLock="1"/>
      </w:r>
      <w:r>
        <w:instrText xml:space="preserve"> PAGEREF _Toc138309933 \h </w:instrText>
      </w:r>
      <w:r>
        <w:fldChar w:fldCharType="separate"/>
      </w:r>
      <w:r>
        <w:t>628</w:t>
      </w:r>
      <w:r>
        <w:fldChar w:fldCharType="end"/>
      </w:r>
    </w:p>
    <w:p w14:paraId="14A5146F" w14:textId="2E1F6494" w:rsidR="005A13C0" w:rsidRDefault="005A13C0">
      <w:pPr>
        <w:pStyle w:val="TOC8"/>
        <w:rPr>
          <w:rFonts w:asciiTheme="minorHAnsi" w:eastAsiaTheme="minorEastAsia" w:hAnsiTheme="minorHAnsi" w:cstheme="minorBidi"/>
          <w:b w:val="0"/>
          <w:kern w:val="2"/>
          <w:szCs w:val="22"/>
          <w14:ligatures w14:val="standardContextual"/>
        </w:rPr>
      </w:pPr>
      <w:r>
        <w:t>Annex H (normative):</w:t>
      </w:r>
      <w:r>
        <w:tab/>
        <w:t>PTP usage guidelines</w:t>
      </w:r>
      <w:r>
        <w:tab/>
      </w:r>
      <w:r>
        <w:fldChar w:fldCharType="begin" w:fldLock="1"/>
      </w:r>
      <w:r>
        <w:instrText xml:space="preserve"> PAGEREF _Toc138309934 \h </w:instrText>
      </w:r>
      <w:r>
        <w:fldChar w:fldCharType="separate"/>
      </w:r>
      <w:r>
        <w:t>629</w:t>
      </w:r>
      <w:r>
        <w:fldChar w:fldCharType="end"/>
      </w:r>
    </w:p>
    <w:p w14:paraId="1C0DADE2" w14:textId="6FD04952" w:rsidR="005A13C0" w:rsidRDefault="005A13C0">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_Toc138309935 \h </w:instrText>
      </w:r>
      <w:r>
        <w:fldChar w:fldCharType="separate"/>
      </w:r>
      <w:r>
        <w:t>629</w:t>
      </w:r>
      <w:r>
        <w:fldChar w:fldCharType="end"/>
      </w:r>
    </w:p>
    <w:p w14:paraId="53D47C7C" w14:textId="3CFF3EB2" w:rsidR="005A13C0" w:rsidRDefault="005A13C0">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Signalling of ingress time for time synchronization</w:t>
      </w:r>
      <w:r>
        <w:tab/>
      </w:r>
      <w:r>
        <w:fldChar w:fldCharType="begin" w:fldLock="1"/>
      </w:r>
      <w:r>
        <w:instrText xml:space="preserve"> PAGEREF _Toc138309936 \h </w:instrText>
      </w:r>
      <w:r>
        <w:fldChar w:fldCharType="separate"/>
      </w:r>
      <w:r>
        <w:t>629</w:t>
      </w:r>
      <w:r>
        <w:fldChar w:fldCharType="end"/>
      </w:r>
    </w:p>
    <w:p w14:paraId="19B88288" w14:textId="3795BE11" w:rsidR="005A13C0" w:rsidRDefault="005A13C0">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_Toc138309937 \h </w:instrText>
      </w:r>
      <w:r>
        <w:fldChar w:fldCharType="separate"/>
      </w:r>
      <w:r>
        <w:t>629</w:t>
      </w:r>
      <w:r>
        <w:fldChar w:fldCharType="end"/>
      </w:r>
    </w:p>
    <w:p w14:paraId="56745AF2" w14:textId="03FA4B64" w:rsidR="005A13C0" w:rsidRDefault="005A13C0">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Path and Link delay measurements</w:t>
      </w:r>
      <w:r>
        <w:tab/>
      </w:r>
      <w:r>
        <w:fldChar w:fldCharType="begin" w:fldLock="1"/>
      </w:r>
      <w:r>
        <w:instrText xml:space="preserve"> PAGEREF _Toc138309938 \h </w:instrText>
      </w:r>
      <w:r>
        <w:fldChar w:fldCharType="separate"/>
      </w:r>
      <w:r>
        <w:t>629</w:t>
      </w:r>
      <w:r>
        <w:fldChar w:fldCharType="end"/>
      </w:r>
    </w:p>
    <w:p w14:paraId="48D1D0F4" w14:textId="27B7AE1F" w:rsidR="005A13C0" w:rsidRDefault="005A13C0">
      <w:pPr>
        <w:pStyle w:val="TOC8"/>
        <w:rPr>
          <w:rFonts w:asciiTheme="minorHAnsi" w:eastAsiaTheme="minorEastAsia" w:hAnsiTheme="minorHAnsi" w:cstheme="minorBidi"/>
          <w:b w:val="0"/>
          <w:kern w:val="2"/>
          <w:szCs w:val="22"/>
          <w14:ligatures w14:val="standardContextual"/>
        </w:rPr>
      </w:pPr>
      <w:r>
        <w:t>Annex I (normative):</w:t>
      </w:r>
      <w:r>
        <w:tab/>
        <w:t>TSN usage guidelines</w:t>
      </w:r>
      <w:r>
        <w:tab/>
      </w:r>
      <w:r>
        <w:fldChar w:fldCharType="begin" w:fldLock="1"/>
      </w:r>
      <w:r>
        <w:instrText xml:space="preserve"> PAGEREF _Toc138309939 \h </w:instrText>
      </w:r>
      <w:r>
        <w:fldChar w:fldCharType="separate"/>
      </w:r>
      <w:r>
        <w:t>631</w:t>
      </w:r>
      <w:r>
        <w:fldChar w:fldCharType="end"/>
      </w:r>
    </w:p>
    <w:p w14:paraId="3449EEB8" w14:textId="11F16B9F" w:rsidR="005A13C0" w:rsidRDefault="005A13C0">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Determination of traffic pattern information</w:t>
      </w:r>
      <w:r>
        <w:tab/>
      </w:r>
      <w:r>
        <w:fldChar w:fldCharType="begin" w:fldLock="1"/>
      </w:r>
      <w:r>
        <w:instrText xml:space="preserve"> PAGEREF _Toc138309940 \h </w:instrText>
      </w:r>
      <w:r>
        <w:fldChar w:fldCharType="separate"/>
      </w:r>
      <w:r>
        <w:t>631</w:t>
      </w:r>
      <w:r>
        <w:fldChar w:fldCharType="end"/>
      </w:r>
    </w:p>
    <w:p w14:paraId="1357C6AA" w14:textId="254CBF9F" w:rsidR="005A13C0" w:rsidRDefault="005A13C0">
      <w:pPr>
        <w:pStyle w:val="TOC8"/>
        <w:rPr>
          <w:rFonts w:asciiTheme="minorHAnsi" w:eastAsiaTheme="minorEastAsia" w:hAnsiTheme="minorHAnsi" w:cstheme="minorBidi"/>
          <w:b w:val="0"/>
          <w:kern w:val="2"/>
          <w:szCs w:val="22"/>
          <w14:ligatures w14:val="standardContextual"/>
        </w:rPr>
      </w:pPr>
      <w:r>
        <w:t>Annex J (informative):</w:t>
      </w:r>
      <w:r>
        <w:tab/>
        <w:t>Link MTU considerations</w:t>
      </w:r>
      <w:r>
        <w:tab/>
      </w:r>
      <w:r>
        <w:fldChar w:fldCharType="begin" w:fldLock="1"/>
      </w:r>
      <w:r>
        <w:instrText xml:space="preserve"> PAGEREF _Toc138309941 \h </w:instrText>
      </w:r>
      <w:r>
        <w:fldChar w:fldCharType="separate"/>
      </w:r>
      <w:r>
        <w:t>633</w:t>
      </w:r>
      <w:r>
        <w:fldChar w:fldCharType="end"/>
      </w:r>
    </w:p>
    <w:p w14:paraId="296D159E" w14:textId="57EBE959" w:rsidR="005A13C0" w:rsidRDefault="005A13C0">
      <w:pPr>
        <w:pStyle w:val="TOC8"/>
        <w:rPr>
          <w:rFonts w:asciiTheme="minorHAnsi" w:eastAsiaTheme="minorEastAsia" w:hAnsiTheme="minorHAnsi" w:cstheme="minorBidi"/>
          <w:b w:val="0"/>
          <w:kern w:val="2"/>
          <w:szCs w:val="22"/>
          <w14:ligatures w14:val="standardContextual"/>
        </w:rPr>
      </w:pPr>
      <w:r>
        <w:t>Annex K (normative):</w:t>
      </w:r>
      <w:r>
        <w:tab/>
        <w:t>Port and user plane node management information exchange</w:t>
      </w:r>
      <w:r>
        <w:tab/>
      </w:r>
      <w:r>
        <w:fldChar w:fldCharType="begin" w:fldLock="1"/>
      </w:r>
      <w:r>
        <w:instrText xml:space="preserve"> PAGEREF _Toc138309942 \h </w:instrText>
      </w:r>
      <w:r>
        <w:fldChar w:fldCharType="separate"/>
      </w:r>
      <w:r>
        <w:t>635</w:t>
      </w:r>
      <w:r>
        <w:fldChar w:fldCharType="end"/>
      </w:r>
    </w:p>
    <w:p w14:paraId="58E3082B" w14:textId="4AA88CE3" w:rsidR="005A13C0" w:rsidRDefault="005A13C0">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Standardized port and user plane node management information</w:t>
      </w:r>
      <w:r>
        <w:tab/>
      </w:r>
      <w:r>
        <w:fldChar w:fldCharType="begin" w:fldLock="1"/>
      </w:r>
      <w:r>
        <w:instrText xml:space="preserve"> PAGEREF _Toc138309943 \h </w:instrText>
      </w:r>
      <w:r>
        <w:fldChar w:fldCharType="separate"/>
      </w:r>
      <w:r>
        <w:t>635</w:t>
      </w:r>
      <w:r>
        <w:fldChar w:fldCharType="end"/>
      </w:r>
    </w:p>
    <w:p w14:paraId="18BD3530" w14:textId="53F1793A" w:rsidR="005A13C0" w:rsidRDefault="005A13C0">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Port and user plane node management information exchange for time synchronization</w:t>
      </w:r>
      <w:r>
        <w:tab/>
      </w:r>
      <w:r>
        <w:fldChar w:fldCharType="begin" w:fldLock="1"/>
      </w:r>
      <w:r>
        <w:instrText xml:space="preserve"> PAGEREF _Toc138309944 \h </w:instrText>
      </w:r>
      <w:r>
        <w:fldChar w:fldCharType="separate"/>
      </w:r>
      <w:r>
        <w:t>635</w:t>
      </w:r>
      <w:r>
        <w:fldChar w:fldCharType="end"/>
      </w:r>
    </w:p>
    <w:p w14:paraId="2DAE2491" w14:textId="23652E79" w:rsidR="005A13C0" w:rsidRDefault="005A13C0">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Capability exchange</w:t>
      </w:r>
      <w:r>
        <w:tab/>
      </w:r>
      <w:r>
        <w:fldChar w:fldCharType="begin" w:fldLock="1"/>
      </w:r>
      <w:r>
        <w:instrText xml:space="preserve"> PAGEREF _Toc138309945 \h </w:instrText>
      </w:r>
      <w:r>
        <w:fldChar w:fldCharType="separate"/>
      </w:r>
      <w:r>
        <w:t>635</w:t>
      </w:r>
      <w:r>
        <w:fldChar w:fldCharType="end"/>
      </w:r>
    </w:p>
    <w:p w14:paraId="0CBD9603" w14:textId="5E15ED39" w:rsidR="005A13C0" w:rsidRDefault="005A13C0">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PTP Instance configuration</w:t>
      </w:r>
      <w:r>
        <w:tab/>
      </w:r>
      <w:r>
        <w:fldChar w:fldCharType="begin" w:fldLock="1"/>
      </w:r>
      <w:r>
        <w:instrText xml:space="preserve"> PAGEREF _Toc138309946 \h </w:instrText>
      </w:r>
      <w:r>
        <w:fldChar w:fldCharType="separate"/>
      </w:r>
      <w:r>
        <w:t>635</w:t>
      </w:r>
      <w:r>
        <w:fldChar w:fldCharType="end"/>
      </w:r>
    </w:p>
    <w:p w14:paraId="6030A191" w14:textId="29123E20" w:rsidR="005A13C0" w:rsidRDefault="005A13C0">
      <w:pPr>
        <w:pStyle w:val="TOC3"/>
        <w:rPr>
          <w:rFonts w:asciiTheme="minorHAnsi" w:eastAsiaTheme="minorEastAsia" w:hAnsiTheme="minorHAnsi" w:cstheme="minorBidi"/>
          <w:kern w:val="2"/>
          <w:sz w:val="22"/>
          <w:szCs w:val="22"/>
          <w14:ligatures w14:val="standardContextual"/>
        </w:rPr>
      </w:pPr>
      <w:r>
        <w:t>K.2.2.1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_Toc138309947 \h </w:instrText>
      </w:r>
      <w:r>
        <w:fldChar w:fldCharType="separate"/>
      </w:r>
      <w:r>
        <w:t>635</w:t>
      </w:r>
      <w:r>
        <w:fldChar w:fldCharType="end"/>
      </w:r>
    </w:p>
    <w:p w14:paraId="44B32585" w14:textId="53637301" w:rsidR="005A13C0" w:rsidRDefault="005A13C0">
      <w:pPr>
        <w:pStyle w:val="TOC3"/>
        <w:rPr>
          <w:rFonts w:asciiTheme="minorHAnsi" w:eastAsiaTheme="minorEastAsia" w:hAnsiTheme="minorHAnsi" w:cstheme="minorBidi"/>
          <w:kern w:val="2"/>
          <w:sz w:val="22"/>
          <w:szCs w:val="22"/>
          <w14:ligatures w14:val="standardContextual"/>
        </w:rPr>
      </w:pPr>
      <w:r>
        <w:t>K.2.2.2</w:t>
      </w:r>
      <w:r>
        <w:rPr>
          <w:rFonts w:asciiTheme="minorHAnsi" w:eastAsiaTheme="minorEastAsia" w:hAnsiTheme="minorHAnsi" w:cstheme="minorBidi"/>
          <w:kern w:val="2"/>
          <w:sz w:val="22"/>
          <w:szCs w:val="22"/>
          <w14:ligatures w14:val="standardContextual"/>
        </w:rPr>
        <w:tab/>
      </w:r>
      <w:r>
        <w:t>Configuration for Sync and Announce reception timeouts</w:t>
      </w:r>
      <w:r>
        <w:tab/>
      </w:r>
      <w:r>
        <w:fldChar w:fldCharType="begin" w:fldLock="1"/>
      </w:r>
      <w:r>
        <w:instrText xml:space="preserve"> PAGEREF _Toc138309948 \h </w:instrText>
      </w:r>
      <w:r>
        <w:fldChar w:fldCharType="separate"/>
      </w:r>
      <w:r>
        <w:t>637</w:t>
      </w:r>
      <w:r>
        <w:fldChar w:fldCharType="end"/>
      </w:r>
    </w:p>
    <w:p w14:paraId="27B34419" w14:textId="3F22231E" w:rsidR="005A13C0" w:rsidRDefault="005A13C0">
      <w:pPr>
        <w:pStyle w:val="TOC3"/>
        <w:rPr>
          <w:rFonts w:asciiTheme="minorHAnsi" w:eastAsiaTheme="minorEastAsia" w:hAnsiTheme="minorHAnsi" w:cstheme="minorBidi"/>
          <w:kern w:val="2"/>
          <w:sz w:val="22"/>
          <w:szCs w:val="22"/>
          <w14:ligatures w14:val="standardContextual"/>
        </w:rPr>
      </w:pPr>
      <w:r>
        <w:t>K.2.2.3</w:t>
      </w:r>
      <w:r>
        <w:rPr>
          <w:rFonts w:asciiTheme="minorHAnsi" w:eastAsiaTheme="minorEastAsia" w:hAnsiTheme="minorHAnsi" w:cstheme="minorBidi"/>
          <w:kern w:val="2"/>
          <w:sz w:val="22"/>
          <w:szCs w:val="22"/>
          <w14:ligatures w14:val="standardContextual"/>
        </w:rPr>
        <w:tab/>
      </w:r>
      <w:r>
        <w:t>Configuration for PTP port states</w:t>
      </w:r>
      <w:r>
        <w:tab/>
      </w:r>
      <w:r>
        <w:fldChar w:fldCharType="begin" w:fldLock="1"/>
      </w:r>
      <w:r>
        <w:instrText xml:space="preserve"> PAGEREF _Toc138309949 \h </w:instrText>
      </w:r>
      <w:r>
        <w:fldChar w:fldCharType="separate"/>
      </w:r>
      <w:r>
        <w:t>637</w:t>
      </w:r>
      <w:r>
        <w:fldChar w:fldCharType="end"/>
      </w:r>
    </w:p>
    <w:p w14:paraId="23483253" w14:textId="2A82B841" w:rsidR="005A13C0" w:rsidRDefault="005A13C0">
      <w:pPr>
        <w:pStyle w:val="TOC3"/>
        <w:rPr>
          <w:rFonts w:asciiTheme="minorHAnsi" w:eastAsiaTheme="minorEastAsia" w:hAnsiTheme="minorHAnsi" w:cstheme="minorBidi"/>
          <w:kern w:val="2"/>
          <w:sz w:val="22"/>
          <w:szCs w:val="22"/>
          <w14:ligatures w14:val="standardContextual"/>
        </w:rPr>
      </w:pPr>
      <w:r>
        <w:t>K.2.2.4</w:t>
      </w:r>
      <w:r>
        <w:rPr>
          <w:rFonts w:asciiTheme="minorHAnsi" w:eastAsiaTheme="minorEastAsia" w:hAnsiTheme="minorHAnsi" w:cstheme="minorBidi"/>
          <w:kern w:val="2"/>
          <w:sz w:val="22"/>
          <w:szCs w:val="22"/>
          <w14:ligatures w14:val="standardContextual"/>
        </w:rPr>
        <w:tab/>
      </w:r>
      <w:r>
        <w:t>Configuration for PTP grandmaster function</w:t>
      </w:r>
      <w:r>
        <w:tab/>
      </w:r>
      <w:r>
        <w:fldChar w:fldCharType="begin" w:fldLock="1"/>
      </w:r>
      <w:r>
        <w:instrText xml:space="preserve"> PAGEREF _Toc138309950 \h </w:instrText>
      </w:r>
      <w:r>
        <w:fldChar w:fldCharType="separate"/>
      </w:r>
      <w:r>
        <w:t>637</w:t>
      </w:r>
      <w:r>
        <w:fldChar w:fldCharType="end"/>
      </w:r>
    </w:p>
    <w:p w14:paraId="23BF5952" w14:textId="0138F8F9" w:rsidR="005A13C0" w:rsidRDefault="005A13C0">
      <w:pPr>
        <w:pStyle w:val="TOC3"/>
        <w:rPr>
          <w:rFonts w:asciiTheme="minorHAnsi" w:eastAsiaTheme="minorEastAsia" w:hAnsiTheme="minorHAnsi" w:cstheme="minorBidi"/>
          <w:kern w:val="2"/>
          <w:sz w:val="22"/>
          <w:szCs w:val="22"/>
          <w14:ligatures w14:val="standardContextual"/>
        </w:rPr>
      </w:pPr>
      <w:r>
        <w:t>K.2.2.5</w:t>
      </w:r>
      <w:r>
        <w:rPr>
          <w:rFonts w:asciiTheme="minorHAnsi" w:eastAsiaTheme="minorEastAsia" w:hAnsiTheme="minorHAnsi" w:cstheme="minorBidi"/>
          <w:kern w:val="2"/>
          <w:sz w:val="22"/>
          <w:szCs w:val="22"/>
          <w14:ligatures w14:val="standardContextual"/>
        </w:rPr>
        <w:tab/>
      </w:r>
      <w:r>
        <w:t>Configuration for Sync and Announce intervals</w:t>
      </w:r>
      <w:r>
        <w:tab/>
      </w:r>
      <w:r>
        <w:fldChar w:fldCharType="begin" w:fldLock="1"/>
      </w:r>
      <w:r>
        <w:instrText xml:space="preserve"> PAGEREF _Toc138309951 \h </w:instrText>
      </w:r>
      <w:r>
        <w:fldChar w:fldCharType="separate"/>
      </w:r>
      <w:r>
        <w:t>638</w:t>
      </w:r>
      <w:r>
        <w:fldChar w:fldCharType="end"/>
      </w:r>
    </w:p>
    <w:p w14:paraId="7ED256FB" w14:textId="469623E7" w:rsidR="005A13C0" w:rsidRDefault="005A13C0">
      <w:pPr>
        <w:pStyle w:val="TOC3"/>
        <w:rPr>
          <w:rFonts w:asciiTheme="minorHAnsi" w:eastAsiaTheme="minorEastAsia" w:hAnsiTheme="minorHAnsi" w:cstheme="minorBidi"/>
          <w:kern w:val="2"/>
          <w:sz w:val="22"/>
          <w:szCs w:val="22"/>
          <w14:ligatures w14:val="standardContextual"/>
        </w:rPr>
      </w:pPr>
      <w:r>
        <w:t>K.2.2.6</w:t>
      </w:r>
      <w:r>
        <w:rPr>
          <w:rFonts w:asciiTheme="minorHAnsi" w:eastAsiaTheme="minorEastAsia" w:hAnsiTheme="minorHAnsi" w:cstheme="minorBidi"/>
          <w:kern w:val="2"/>
          <w:sz w:val="22"/>
          <w:szCs w:val="22"/>
          <w14:ligatures w14:val="standardContextual"/>
        </w:rPr>
        <w:tab/>
      </w:r>
      <w:r>
        <w:t>Configuration for transport protocols</w:t>
      </w:r>
      <w:r>
        <w:tab/>
      </w:r>
      <w:r>
        <w:fldChar w:fldCharType="begin" w:fldLock="1"/>
      </w:r>
      <w:r>
        <w:instrText xml:space="preserve"> PAGEREF _Toc138309952 \h </w:instrText>
      </w:r>
      <w:r>
        <w:fldChar w:fldCharType="separate"/>
      </w:r>
      <w:r>
        <w:t>638</w:t>
      </w:r>
      <w:r>
        <w:fldChar w:fldCharType="end"/>
      </w:r>
    </w:p>
    <w:p w14:paraId="665FE43A" w14:textId="60B68D80" w:rsidR="005A13C0" w:rsidRDefault="005A13C0">
      <w:pPr>
        <w:pStyle w:val="TOC8"/>
        <w:rPr>
          <w:rFonts w:asciiTheme="minorHAnsi" w:eastAsiaTheme="minorEastAsia" w:hAnsiTheme="minorHAnsi" w:cstheme="minorBidi"/>
          <w:b w:val="0"/>
          <w:kern w:val="2"/>
          <w:szCs w:val="22"/>
          <w14:ligatures w14:val="standardContextual"/>
        </w:rPr>
      </w:pPr>
      <w:r>
        <w:t>Annex L (normative):</w:t>
      </w:r>
      <w:r>
        <w:tab/>
        <w:t>Support of GERAN/UTRAN access</w:t>
      </w:r>
      <w:r>
        <w:tab/>
      </w:r>
      <w:r>
        <w:fldChar w:fldCharType="begin" w:fldLock="1"/>
      </w:r>
      <w:r>
        <w:instrText xml:space="preserve"> PAGEREF _Toc138309953 \h </w:instrText>
      </w:r>
      <w:r>
        <w:fldChar w:fldCharType="separate"/>
      </w:r>
      <w:r>
        <w:t>640</w:t>
      </w:r>
      <w:r>
        <w:fldChar w:fldCharType="end"/>
      </w:r>
    </w:p>
    <w:p w14:paraId="07C36774" w14:textId="215FE100" w:rsidR="005A13C0" w:rsidRDefault="005A13C0">
      <w:pPr>
        <w:pStyle w:val="TOC8"/>
        <w:rPr>
          <w:rFonts w:asciiTheme="minorHAnsi" w:eastAsiaTheme="minorEastAsia" w:hAnsiTheme="minorHAnsi" w:cstheme="minorBidi"/>
          <w:b w:val="0"/>
          <w:kern w:val="2"/>
          <w:szCs w:val="22"/>
          <w14:ligatures w14:val="standardContextual"/>
        </w:rPr>
      </w:pPr>
      <w:r>
        <w:t>Annex M (normative):</w:t>
      </w:r>
      <w:r>
        <w:tab/>
        <w:t>Interworking with TSN deployed in the Transport Network</w:t>
      </w:r>
      <w:r>
        <w:tab/>
      </w:r>
      <w:r>
        <w:fldChar w:fldCharType="begin" w:fldLock="1"/>
      </w:r>
      <w:r>
        <w:instrText xml:space="preserve"> PAGEREF _Toc138309954 \h </w:instrText>
      </w:r>
      <w:r>
        <w:fldChar w:fldCharType="separate"/>
      </w:r>
      <w:r>
        <w:t>641</w:t>
      </w:r>
      <w:r>
        <w:fldChar w:fldCharType="end"/>
      </w:r>
    </w:p>
    <w:p w14:paraId="6E649392" w14:textId="668E6D9A" w:rsidR="005A13C0" w:rsidRDefault="005A13C0">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Mapping of the parameters between 5GS and TSN UNI</w:t>
      </w:r>
      <w:r>
        <w:tab/>
      </w:r>
      <w:r>
        <w:fldChar w:fldCharType="begin" w:fldLock="1"/>
      </w:r>
      <w:r>
        <w:instrText xml:space="preserve"> PAGEREF _Toc138309955 \h </w:instrText>
      </w:r>
      <w:r>
        <w:fldChar w:fldCharType="separate"/>
      </w:r>
      <w:r>
        <w:t>641</w:t>
      </w:r>
      <w:r>
        <w:fldChar w:fldCharType="end"/>
      </w:r>
    </w:p>
    <w:p w14:paraId="237E3E5A" w14:textId="712BCDD4" w:rsidR="005A13C0" w:rsidRDefault="005A13C0">
      <w:pPr>
        <w:pStyle w:val="TOC1"/>
        <w:rPr>
          <w:rFonts w:asciiTheme="minorHAnsi" w:eastAsiaTheme="minorEastAsia" w:hAnsiTheme="minorHAnsi" w:cstheme="minorBidi"/>
          <w:kern w:val="2"/>
          <w:szCs w:val="22"/>
          <w14:ligatures w14:val="standardContextual"/>
        </w:rPr>
      </w:pPr>
      <w:r>
        <w:t>M.2</w:t>
      </w:r>
      <w:r>
        <w:rPr>
          <w:rFonts w:asciiTheme="minorHAnsi" w:eastAsiaTheme="minorEastAsia" w:hAnsiTheme="minorHAnsi" w:cstheme="minorBidi"/>
          <w:kern w:val="2"/>
          <w:szCs w:val="22"/>
          <w14:ligatures w14:val="standardContextual"/>
        </w:rPr>
        <w:tab/>
      </w:r>
      <w:r>
        <w:t>TL-Container Information</w:t>
      </w:r>
      <w:r>
        <w:tab/>
      </w:r>
      <w:r>
        <w:fldChar w:fldCharType="begin" w:fldLock="1"/>
      </w:r>
      <w:r>
        <w:instrText xml:space="preserve"> PAGEREF _Toc138309956 \h </w:instrText>
      </w:r>
      <w:r>
        <w:fldChar w:fldCharType="separate"/>
      </w:r>
      <w:r>
        <w:t>645</w:t>
      </w:r>
      <w:r>
        <w:fldChar w:fldCharType="end"/>
      </w:r>
    </w:p>
    <w:p w14:paraId="3D2AD557" w14:textId="3172DECC" w:rsidR="005A13C0" w:rsidRDefault="005A13C0">
      <w:pPr>
        <w:pStyle w:val="TOC8"/>
        <w:rPr>
          <w:rFonts w:asciiTheme="minorHAnsi" w:eastAsiaTheme="minorEastAsia" w:hAnsiTheme="minorHAnsi" w:cstheme="minorBidi"/>
          <w:b w:val="0"/>
          <w:kern w:val="2"/>
          <w:szCs w:val="22"/>
          <w14:ligatures w14:val="standardContextual"/>
        </w:rPr>
      </w:pPr>
      <w:r>
        <w:t>Annex N (informative):</w:t>
      </w:r>
      <w:r>
        <w:tab/>
        <w:t>Support for access to localized services</w:t>
      </w:r>
      <w:r>
        <w:tab/>
      </w:r>
      <w:r>
        <w:fldChar w:fldCharType="begin" w:fldLock="1"/>
      </w:r>
      <w:r>
        <w:instrText xml:space="preserve"> PAGEREF _Toc138309957 \h </w:instrText>
      </w:r>
      <w:r>
        <w:fldChar w:fldCharType="separate"/>
      </w:r>
      <w:r>
        <w:t>648</w:t>
      </w:r>
      <w:r>
        <w:fldChar w:fldCharType="end"/>
      </w:r>
    </w:p>
    <w:p w14:paraId="2F4751DC" w14:textId="55F40ED2" w:rsidR="005A13C0" w:rsidRDefault="005A13C0">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_Toc138309958 \h </w:instrText>
      </w:r>
      <w:r>
        <w:fldChar w:fldCharType="separate"/>
      </w:r>
      <w:r>
        <w:t>648</w:t>
      </w:r>
      <w:r>
        <w:fldChar w:fldCharType="end"/>
      </w:r>
    </w:p>
    <w:p w14:paraId="5E1C23EF" w14:textId="736B00B5" w:rsidR="005A13C0" w:rsidRDefault="005A13C0">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Enabling access to localized services</w:t>
      </w:r>
      <w:r>
        <w:tab/>
      </w:r>
      <w:r>
        <w:fldChar w:fldCharType="begin" w:fldLock="1"/>
      </w:r>
      <w:r>
        <w:instrText xml:space="preserve"> PAGEREF _Toc138309959 \h </w:instrText>
      </w:r>
      <w:r>
        <w:fldChar w:fldCharType="separate"/>
      </w:r>
      <w:r>
        <w:t>648</w:t>
      </w:r>
      <w:r>
        <w:fldChar w:fldCharType="end"/>
      </w:r>
    </w:p>
    <w:p w14:paraId="789B7ECF" w14:textId="348228BD" w:rsidR="005A13C0" w:rsidRDefault="005A13C0">
      <w:pPr>
        <w:pStyle w:val="TOC2"/>
        <w:rPr>
          <w:rFonts w:asciiTheme="minorHAnsi" w:eastAsiaTheme="minorEastAsia" w:hAnsiTheme="minorHAnsi" w:cstheme="minorBidi"/>
          <w:kern w:val="2"/>
          <w:sz w:val="22"/>
          <w:szCs w:val="22"/>
          <w14:ligatures w14:val="standardContextual"/>
        </w:rPr>
      </w:pPr>
      <w:r>
        <w:t>N.2.1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_Toc138309960 \h </w:instrText>
      </w:r>
      <w:r>
        <w:fldChar w:fldCharType="separate"/>
      </w:r>
      <w:r>
        <w:t>648</w:t>
      </w:r>
      <w:r>
        <w:fldChar w:fldCharType="end"/>
      </w:r>
    </w:p>
    <w:p w14:paraId="005CB620" w14:textId="6135C1F8" w:rsidR="005A13C0" w:rsidRDefault="005A13C0">
      <w:pPr>
        <w:pStyle w:val="TOC2"/>
        <w:rPr>
          <w:rFonts w:asciiTheme="minorHAnsi" w:eastAsiaTheme="minorEastAsia" w:hAnsiTheme="minorHAnsi" w:cstheme="minorBidi"/>
          <w:kern w:val="2"/>
          <w:sz w:val="22"/>
          <w:szCs w:val="22"/>
          <w14:ligatures w14:val="standardContextual"/>
        </w:rPr>
      </w:pPr>
      <w:r>
        <w:t>N.2.2</w:t>
      </w:r>
      <w:r>
        <w:rPr>
          <w:rFonts w:asciiTheme="minorHAnsi" w:eastAsiaTheme="minorEastAsia" w:hAnsiTheme="minorHAnsi" w:cstheme="minorBidi"/>
          <w:kern w:val="2"/>
          <w:sz w:val="22"/>
          <w:szCs w:val="22"/>
          <w14:ligatures w14:val="standardContextual"/>
        </w:rPr>
        <w:tab/>
      </w:r>
      <w:r>
        <w:t>Configuration of network to provide access to localized services</w:t>
      </w:r>
      <w:r>
        <w:tab/>
      </w:r>
      <w:r>
        <w:fldChar w:fldCharType="begin" w:fldLock="1"/>
      </w:r>
      <w:r>
        <w:instrText xml:space="preserve"> PAGEREF _Toc138309961 \h </w:instrText>
      </w:r>
      <w:r>
        <w:fldChar w:fldCharType="separate"/>
      </w:r>
      <w:r>
        <w:t>648</w:t>
      </w:r>
      <w:r>
        <w:fldChar w:fldCharType="end"/>
      </w:r>
    </w:p>
    <w:p w14:paraId="7FC3A4E4" w14:textId="072B388B" w:rsidR="005A13C0" w:rsidRDefault="005A13C0">
      <w:pPr>
        <w:pStyle w:val="TOC2"/>
        <w:rPr>
          <w:rFonts w:asciiTheme="minorHAnsi" w:eastAsiaTheme="minorEastAsia" w:hAnsiTheme="minorHAnsi" w:cstheme="minorBidi"/>
          <w:kern w:val="2"/>
          <w:sz w:val="22"/>
          <w:szCs w:val="22"/>
          <w14:ligatures w14:val="standardContextual"/>
        </w:rPr>
      </w:pPr>
      <w:r>
        <w:t>N.2.3</w:t>
      </w:r>
      <w:r>
        <w:rPr>
          <w:rFonts w:asciiTheme="minorHAnsi" w:eastAsiaTheme="minorEastAsia" w:hAnsiTheme="minorHAnsi" w:cstheme="minorBidi"/>
          <w:kern w:val="2"/>
          <w:sz w:val="22"/>
          <w:szCs w:val="22"/>
          <w14:ligatures w14:val="standardContextual"/>
        </w:rPr>
        <w:tab/>
      </w:r>
      <w:r>
        <w:t>Session Management aspects</w:t>
      </w:r>
      <w:r>
        <w:tab/>
      </w:r>
      <w:r>
        <w:fldChar w:fldCharType="begin" w:fldLock="1"/>
      </w:r>
      <w:r>
        <w:instrText xml:space="preserve"> PAGEREF _Toc138309962 \h </w:instrText>
      </w:r>
      <w:r>
        <w:fldChar w:fldCharType="separate"/>
      </w:r>
      <w:r>
        <w:t>649</w:t>
      </w:r>
      <w:r>
        <w:fldChar w:fldCharType="end"/>
      </w:r>
    </w:p>
    <w:p w14:paraId="0F99B2AC" w14:textId="7F290237" w:rsidR="005A13C0" w:rsidRDefault="005A13C0">
      <w:pPr>
        <w:pStyle w:val="TOC1"/>
        <w:rPr>
          <w:rFonts w:asciiTheme="minorHAnsi" w:eastAsiaTheme="minorEastAsia" w:hAnsiTheme="minorHAnsi" w:cstheme="minorBidi"/>
          <w:kern w:val="2"/>
          <w:szCs w:val="22"/>
          <w14:ligatures w14:val="standardContextual"/>
        </w:rPr>
      </w:pPr>
      <w:r>
        <w:lastRenderedPageBreak/>
        <w:t>N.3</w:t>
      </w:r>
      <w:r>
        <w:rPr>
          <w:rFonts w:asciiTheme="minorHAnsi" w:eastAsiaTheme="minorEastAsia" w:hAnsiTheme="minorHAnsi" w:cstheme="minorBidi"/>
          <w:kern w:val="2"/>
          <w:szCs w:val="22"/>
          <w14:ligatures w14:val="standardContextual"/>
        </w:rPr>
        <w:tab/>
      </w:r>
      <w:r>
        <w:t>Selection of network providing access to localized services</w:t>
      </w:r>
      <w:r>
        <w:tab/>
      </w:r>
      <w:r>
        <w:fldChar w:fldCharType="begin" w:fldLock="1"/>
      </w:r>
      <w:r>
        <w:instrText xml:space="preserve"> PAGEREF _Toc138309963 \h </w:instrText>
      </w:r>
      <w:r>
        <w:fldChar w:fldCharType="separate"/>
      </w:r>
      <w:r>
        <w:t>649</w:t>
      </w:r>
      <w:r>
        <w:fldChar w:fldCharType="end"/>
      </w:r>
    </w:p>
    <w:p w14:paraId="16682B4E" w14:textId="344A64B0" w:rsidR="005A13C0" w:rsidRDefault="005A13C0">
      <w:pPr>
        <w:pStyle w:val="TOC1"/>
        <w:rPr>
          <w:rFonts w:asciiTheme="minorHAnsi" w:eastAsiaTheme="minorEastAsia" w:hAnsiTheme="minorHAnsi" w:cstheme="minorBidi"/>
          <w:kern w:val="2"/>
          <w:szCs w:val="22"/>
          <w14:ligatures w14:val="standardContextual"/>
        </w:rPr>
      </w:pPr>
      <w:r>
        <w:t>N.4</w:t>
      </w:r>
      <w:r>
        <w:rPr>
          <w:rFonts w:asciiTheme="minorHAnsi" w:eastAsiaTheme="minorEastAsia" w:hAnsiTheme="minorHAnsi" w:cstheme="minorBidi"/>
          <w:kern w:val="2"/>
          <w:szCs w:val="22"/>
          <w14:ligatures w14:val="standardContextual"/>
        </w:rPr>
        <w:tab/>
      </w:r>
      <w:r>
        <w:t>Enabling the UE access to localized services</w:t>
      </w:r>
      <w:r>
        <w:tab/>
      </w:r>
      <w:r>
        <w:fldChar w:fldCharType="begin" w:fldLock="1"/>
      </w:r>
      <w:r>
        <w:instrText xml:space="preserve"> PAGEREF _Toc138309964 \h </w:instrText>
      </w:r>
      <w:r>
        <w:fldChar w:fldCharType="separate"/>
      </w:r>
      <w:r>
        <w:t>649</w:t>
      </w:r>
      <w:r>
        <w:fldChar w:fldCharType="end"/>
      </w:r>
    </w:p>
    <w:p w14:paraId="3552195E" w14:textId="435F9CF5" w:rsidR="005A13C0" w:rsidRDefault="005A13C0">
      <w:pPr>
        <w:pStyle w:val="TOC1"/>
        <w:rPr>
          <w:rFonts w:asciiTheme="minorHAnsi" w:eastAsiaTheme="minorEastAsia" w:hAnsiTheme="minorHAnsi" w:cstheme="minorBidi"/>
          <w:kern w:val="2"/>
          <w:szCs w:val="22"/>
          <w14:ligatures w14:val="standardContextual"/>
        </w:rPr>
      </w:pPr>
      <w:r>
        <w:t>N.5</w:t>
      </w:r>
      <w:r>
        <w:rPr>
          <w:rFonts w:asciiTheme="minorHAnsi" w:eastAsiaTheme="minorEastAsia" w:hAnsiTheme="minorHAnsi" w:cstheme="minorBidi"/>
          <w:kern w:val="2"/>
          <w:szCs w:val="22"/>
          <w14:ligatures w14:val="standardContextual"/>
        </w:rPr>
        <w:tab/>
      </w:r>
      <w:r>
        <w:t>Support for leaving network that provides access to localized services</w:t>
      </w:r>
      <w:r>
        <w:tab/>
      </w:r>
      <w:r>
        <w:fldChar w:fldCharType="begin" w:fldLock="1"/>
      </w:r>
      <w:r>
        <w:instrText xml:space="preserve"> PAGEREF _Toc138309965 \h </w:instrText>
      </w:r>
      <w:r>
        <w:fldChar w:fldCharType="separate"/>
      </w:r>
      <w:r>
        <w:t>649</w:t>
      </w:r>
      <w:r>
        <w:fldChar w:fldCharType="end"/>
      </w:r>
    </w:p>
    <w:p w14:paraId="29A3F04F" w14:textId="74CB60A1" w:rsidR="005A13C0" w:rsidRDefault="005A13C0">
      <w:pPr>
        <w:pStyle w:val="TOC1"/>
        <w:rPr>
          <w:rFonts w:asciiTheme="minorHAnsi" w:eastAsiaTheme="minorEastAsia" w:hAnsiTheme="minorHAnsi" w:cstheme="minorBidi"/>
          <w:kern w:val="2"/>
          <w:szCs w:val="22"/>
          <w14:ligatures w14:val="standardContextual"/>
        </w:rPr>
      </w:pPr>
      <w:r>
        <w:t>N.6</w:t>
      </w:r>
      <w:r>
        <w:rPr>
          <w:rFonts w:asciiTheme="minorHAnsi" w:eastAsiaTheme="minorEastAsia" w:hAnsiTheme="minorHAnsi" w:cstheme="minorBidi"/>
          <w:kern w:val="2"/>
          <w:szCs w:val="22"/>
          <w14:ligatures w14:val="standardContextual"/>
        </w:rPr>
        <w:tab/>
      </w:r>
      <w:r>
        <w:t>Configuration of Credentials Holder for determining SNPN selection information</w:t>
      </w:r>
      <w:r>
        <w:tab/>
      </w:r>
      <w:r>
        <w:fldChar w:fldCharType="begin" w:fldLock="1"/>
      </w:r>
      <w:r>
        <w:instrText xml:space="preserve"> PAGEREF _Toc138309966 \h </w:instrText>
      </w:r>
      <w:r>
        <w:fldChar w:fldCharType="separate"/>
      </w:r>
      <w:r>
        <w:t>650</w:t>
      </w:r>
      <w:r>
        <w:fldChar w:fldCharType="end"/>
      </w:r>
    </w:p>
    <w:p w14:paraId="1146D347" w14:textId="2F9061B5" w:rsidR="005A13C0" w:rsidRDefault="005A13C0">
      <w:pPr>
        <w:pStyle w:val="TOC8"/>
        <w:rPr>
          <w:rFonts w:asciiTheme="minorHAnsi" w:eastAsiaTheme="minorEastAsia" w:hAnsiTheme="minorHAnsi" w:cstheme="minorBidi"/>
          <w:b w:val="0"/>
          <w:kern w:val="2"/>
          <w:szCs w:val="22"/>
          <w14:ligatures w14:val="standardContextual"/>
        </w:rPr>
      </w:pPr>
      <w:r>
        <w:t>Annex O (informative):</w:t>
      </w:r>
      <w:r>
        <w:tab/>
        <w:t>Allowing UE to simultaneously send data to different groups with different QoS policy</w:t>
      </w:r>
      <w:r>
        <w:tab/>
      </w:r>
      <w:r>
        <w:fldChar w:fldCharType="begin" w:fldLock="1"/>
      </w:r>
      <w:r>
        <w:instrText xml:space="preserve"> PAGEREF _Toc138309967 \h </w:instrText>
      </w:r>
      <w:r>
        <w:fldChar w:fldCharType="separate"/>
      </w:r>
      <w:r>
        <w:t>651</w:t>
      </w:r>
      <w:r>
        <w:fldChar w:fldCharType="end"/>
      </w:r>
    </w:p>
    <w:p w14:paraId="652416B2" w14:textId="16CF921A" w:rsidR="005A13C0" w:rsidRDefault="005A13C0">
      <w:pPr>
        <w:pStyle w:val="TOC1"/>
        <w:rPr>
          <w:rFonts w:asciiTheme="minorHAnsi" w:eastAsiaTheme="minorEastAsia" w:hAnsiTheme="minorHAnsi" w:cstheme="minorBidi"/>
          <w:kern w:val="2"/>
          <w:szCs w:val="22"/>
          <w14:ligatures w14:val="standardContextual"/>
        </w:rPr>
      </w:pPr>
      <w:r>
        <w:t>O.1</w:t>
      </w:r>
      <w:r>
        <w:rPr>
          <w:rFonts w:asciiTheme="minorHAnsi" w:eastAsiaTheme="minorEastAsia" w:hAnsiTheme="minorHAnsi" w:cstheme="minorBidi"/>
          <w:kern w:val="2"/>
          <w:szCs w:val="22"/>
          <w14:ligatures w14:val="standardContextual"/>
        </w:rPr>
        <w:tab/>
      </w:r>
      <w:r>
        <w:t>A PDU Session with multiple QoS Flows for different groups</w:t>
      </w:r>
      <w:r>
        <w:tab/>
      </w:r>
      <w:r>
        <w:fldChar w:fldCharType="begin" w:fldLock="1"/>
      </w:r>
      <w:r>
        <w:instrText xml:space="preserve"> PAGEREF _Toc138309968 \h </w:instrText>
      </w:r>
      <w:r>
        <w:fldChar w:fldCharType="separate"/>
      </w:r>
      <w:r>
        <w:t>651</w:t>
      </w:r>
      <w:r>
        <w:fldChar w:fldCharType="end"/>
      </w:r>
    </w:p>
    <w:p w14:paraId="34878494" w14:textId="6F08E630" w:rsidR="005A13C0" w:rsidRDefault="005A13C0">
      <w:pPr>
        <w:pStyle w:val="TOC1"/>
        <w:rPr>
          <w:rFonts w:asciiTheme="minorHAnsi" w:eastAsiaTheme="minorEastAsia" w:hAnsiTheme="minorHAnsi" w:cstheme="minorBidi"/>
          <w:kern w:val="2"/>
          <w:szCs w:val="22"/>
          <w14:ligatures w14:val="standardContextual"/>
        </w:rPr>
      </w:pPr>
      <w:r>
        <w:t>O.2</w:t>
      </w:r>
      <w:r>
        <w:rPr>
          <w:rFonts w:asciiTheme="minorHAnsi" w:eastAsiaTheme="minorEastAsia" w:hAnsiTheme="minorHAnsi" w:cstheme="minorBidi"/>
          <w:kern w:val="2"/>
          <w:szCs w:val="22"/>
          <w14:ligatures w14:val="standardContextual"/>
        </w:rPr>
        <w:tab/>
      </w:r>
      <w:r>
        <w:t>Multiple PDU Sessions for different groups</w:t>
      </w:r>
      <w:r>
        <w:tab/>
      </w:r>
      <w:r>
        <w:fldChar w:fldCharType="begin" w:fldLock="1"/>
      </w:r>
      <w:r>
        <w:instrText xml:space="preserve"> PAGEREF _Toc138309969 \h </w:instrText>
      </w:r>
      <w:r>
        <w:fldChar w:fldCharType="separate"/>
      </w:r>
      <w:r>
        <w:t>652</w:t>
      </w:r>
      <w:r>
        <w:fldChar w:fldCharType="end"/>
      </w:r>
    </w:p>
    <w:p w14:paraId="4DF5FA68" w14:textId="350CE150" w:rsidR="005A13C0" w:rsidRDefault="005A13C0">
      <w:pPr>
        <w:pStyle w:val="TOC1"/>
        <w:rPr>
          <w:rFonts w:asciiTheme="minorHAnsi" w:eastAsiaTheme="minorEastAsia" w:hAnsiTheme="minorHAnsi" w:cstheme="minorBidi"/>
          <w:kern w:val="2"/>
          <w:szCs w:val="22"/>
          <w14:ligatures w14:val="standardContextual"/>
        </w:rPr>
      </w:pPr>
      <w:r>
        <w:t>O.3</w:t>
      </w:r>
      <w:r>
        <w:rPr>
          <w:rFonts w:asciiTheme="minorHAnsi" w:eastAsiaTheme="minorEastAsia" w:hAnsiTheme="minorHAnsi" w:cstheme="minorBidi"/>
          <w:kern w:val="2"/>
          <w:szCs w:val="22"/>
          <w14:ligatures w14:val="standardContextual"/>
        </w:rPr>
        <w:tab/>
      </w:r>
      <w:r>
        <w:t>A PDU Session targeting a predefined group formed of multiple sub-groups</w:t>
      </w:r>
      <w:r>
        <w:tab/>
      </w:r>
      <w:r>
        <w:fldChar w:fldCharType="begin" w:fldLock="1"/>
      </w:r>
      <w:r>
        <w:instrText xml:space="preserve"> PAGEREF _Toc138309970 \h </w:instrText>
      </w:r>
      <w:r>
        <w:fldChar w:fldCharType="separate"/>
      </w:r>
      <w:r>
        <w:t>653</w:t>
      </w:r>
      <w:r>
        <w:fldChar w:fldCharType="end"/>
      </w:r>
    </w:p>
    <w:p w14:paraId="70943D0C" w14:textId="366FF8B4" w:rsidR="005A13C0" w:rsidRDefault="005A13C0">
      <w:pPr>
        <w:pStyle w:val="TOC8"/>
        <w:rPr>
          <w:rFonts w:asciiTheme="minorHAnsi" w:eastAsiaTheme="minorEastAsia" w:hAnsiTheme="minorHAnsi" w:cstheme="minorBidi"/>
          <w:b w:val="0"/>
          <w:kern w:val="2"/>
          <w:szCs w:val="22"/>
          <w14:ligatures w14:val="standardContextual"/>
        </w:rPr>
      </w:pPr>
      <w:r>
        <w:t>Annex P (informative):</w:t>
      </w:r>
      <w:r>
        <w:tab/>
        <w:t>Personal IoT Networks</w:t>
      </w:r>
      <w:r>
        <w:tab/>
      </w:r>
      <w:r>
        <w:fldChar w:fldCharType="begin" w:fldLock="1"/>
      </w:r>
      <w:r>
        <w:instrText xml:space="preserve"> PAGEREF _Toc138309971 \h </w:instrText>
      </w:r>
      <w:r>
        <w:fldChar w:fldCharType="separate"/>
      </w:r>
      <w:r>
        <w:t>655</w:t>
      </w:r>
      <w:r>
        <w:fldChar w:fldCharType="end"/>
      </w:r>
    </w:p>
    <w:p w14:paraId="01F6EA54" w14:textId="3DBF0C24" w:rsidR="005A13C0" w:rsidRDefault="005A13C0">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PIN Reference Architecture</w:t>
      </w:r>
      <w:r>
        <w:tab/>
      </w:r>
      <w:r>
        <w:fldChar w:fldCharType="begin" w:fldLock="1"/>
      </w:r>
      <w:r>
        <w:instrText xml:space="preserve"> PAGEREF _Toc138309972 \h </w:instrText>
      </w:r>
      <w:r>
        <w:fldChar w:fldCharType="separate"/>
      </w:r>
      <w:r>
        <w:t>655</w:t>
      </w:r>
      <w:r>
        <w:fldChar w:fldCharType="end"/>
      </w:r>
    </w:p>
    <w:p w14:paraId="78883A74" w14:textId="06097FE2" w:rsidR="005A13C0" w:rsidRDefault="005A13C0">
      <w:pPr>
        <w:pStyle w:val="TOC1"/>
        <w:rPr>
          <w:rFonts w:asciiTheme="minorHAnsi" w:eastAsiaTheme="minorEastAsia" w:hAnsiTheme="minorHAnsi" w:cstheme="minorBidi"/>
          <w:kern w:val="2"/>
          <w:szCs w:val="22"/>
          <w14:ligatures w14:val="standardContextual"/>
        </w:rPr>
      </w:pPr>
      <w:r>
        <w:t>P.2</w:t>
      </w:r>
      <w:r>
        <w:rPr>
          <w:rFonts w:asciiTheme="minorHAnsi" w:eastAsiaTheme="minorEastAsia" w:hAnsiTheme="minorHAnsi" w:cstheme="minorBidi"/>
          <w:kern w:val="2"/>
          <w:szCs w:val="22"/>
          <w14:ligatures w14:val="standardContextual"/>
        </w:rPr>
        <w:tab/>
      </w:r>
      <w:r>
        <w:t>Session management and traffic routing for PIN</w:t>
      </w:r>
      <w:r>
        <w:tab/>
      </w:r>
      <w:r>
        <w:fldChar w:fldCharType="begin" w:fldLock="1"/>
      </w:r>
      <w:r>
        <w:instrText xml:space="preserve"> PAGEREF _Toc138309973 \h </w:instrText>
      </w:r>
      <w:r>
        <w:fldChar w:fldCharType="separate"/>
      </w:r>
      <w:r>
        <w:t>655</w:t>
      </w:r>
      <w:r>
        <w:fldChar w:fldCharType="end"/>
      </w:r>
    </w:p>
    <w:p w14:paraId="1D377F36" w14:textId="4EF5A9BB" w:rsidR="005A13C0" w:rsidRDefault="005A13C0">
      <w:pPr>
        <w:pStyle w:val="TOC8"/>
        <w:rPr>
          <w:rFonts w:asciiTheme="minorHAnsi" w:eastAsiaTheme="minorEastAsia" w:hAnsiTheme="minorHAnsi" w:cstheme="minorBidi"/>
          <w:b w:val="0"/>
          <w:kern w:val="2"/>
          <w:szCs w:val="22"/>
          <w14:ligatures w14:val="standardContextual"/>
        </w:rPr>
      </w:pPr>
      <w:r>
        <w:t>Annex Q (informative):</w:t>
      </w:r>
      <w:r>
        <w:tab/>
        <w:t>Satellite coverage availability information</w:t>
      </w:r>
      <w:r>
        <w:tab/>
      </w:r>
      <w:r>
        <w:fldChar w:fldCharType="begin" w:fldLock="1"/>
      </w:r>
      <w:r>
        <w:instrText xml:space="preserve"> PAGEREF _Toc138309974 \h </w:instrText>
      </w:r>
      <w:r>
        <w:fldChar w:fldCharType="separate"/>
      </w:r>
      <w:r>
        <w:t>657</w:t>
      </w:r>
      <w:r>
        <w:fldChar w:fldCharType="end"/>
      </w:r>
    </w:p>
    <w:p w14:paraId="751809F7" w14:textId="7D4B827E" w:rsidR="005A13C0" w:rsidRDefault="005A13C0">
      <w:pPr>
        <w:pStyle w:val="TOC8"/>
        <w:rPr>
          <w:rFonts w:asciiTheme="minorHAnsi" w:eastAsiaTheme="minorEastAsia" w:hAnsiTheme="minorHAnsi" w:cstheme="minorBidi"/>
          <w:b w:val="0"/>
          <w:kern w:val="2"/>
          <w:szCs w:val="22"/>
          <w14:ligatures w14:val="standardContextual"/>
        </w:rPr>
      </w:pPr>
      <w:r>
        <w:t>Annex R (informative):</w:t>
      </w:r>
      <w:r>
        <w:tab/>
        <w:t>Change history</w:t>
      </w:r>
      <w:r>
        <w:tab/>
      </w:r>
      <w:r>
        <w:fldChar w:fldCharType="begin" w:fldLock="1"/>
      </w:r>
      <w:r>
        <w:instrText xml:space="preserve"> PAGEREF _Toc138309975 \h </w:instrText>
      </w:r>
      <w:r>
        <w:fldChar w:fldCharType="separate"/>
      </w:r>
      <w:r>
        <w:t>658</w:t>
      </w:r>
      <w:r>
        <w:fldChar w:fldCharType="end"/>
      </w:r>
    </w:p>
    <w:p w14:paraId="5B6892B9" w14:textId="36433048"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14" w:name="_CRForeword"/>
      <w:bookmarkEnd w:id="14"/>
      <w:r w:rsidRPr="001B7C50">
        <w:br w:type="page"/>
      </w:r>
      <w:bookmarkStart w:id="15" w:name="_Toc20149622"/>
      <w:bookmarkStart w:id="16" w:name="_Toc27846413"/>
      <w:bookmarkStart w:id="17" w:name="_Toc36187537"/>
      <w:bookmarkStart w:id="18" w:name="_Toc45183441"/>
      <w:bookmarkStart w:id="19" w:name="_Toc47342283"/>
      <w:bookmarkStart w:id="20" w:name="_Toc51768981"/>
      <w:bookmarkStart w:id="21" w:name="_Toc138308920"/>
      <w:r w:rsidRPr="001B7C50">
        <w:lastRenderedPageBreak/>
        <w:t>Foreword</w:t>
      </w:r>
      <w:bookmarkEnd w:id="15"/>
      <w:bookmarkEnd w:id="16"/>
      <w:bookmarkEnd w:id="17"/>
      <w:bookmarkEnd w:id="18"/>
      <w:bookmarkEnd w:id="19"/>
      <w:bookmarkEnd w:id="20"/>
      <w:bookmarkEnd w:id="21"/>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22" w:name="_CR1"/>
      <w:bookmarkEnd w:id="22"/>
      <w:r w:rsidRPr="001B7C50">
        <w:br w:type="page"/>
      </w:r>
      <w:bookmarkStart w:id="23" w:name="_Toc20149623"/>
      <w:bookmarkStart w:id="24" w:name="_Toc27846414"/>
      <w:bookmarkStart w:id="25" w:name="_Toc36187538"/>
      <w:bookmarkStart w:id="26" w:name="_Toc45183442"/>
      <w:bookmarkStart w:id="27" w:name="_Toc47342284"/>
      <w:bookmarkStart w:id="28" w:name="_Toc51768982"/>
      <w:bookmarkStart w:id="29" w:name="_Toc138308921"/>
      <w:r w:rsidRPr="001B7C50">
        <w:lastRenderedPageBreak/>
        <w:t>1</w:t>
      </w:r>
      <w:r w:rsidRPr="001B7C50">
        <w:tab/>
        <w:t>Scope</w:t>
      </w:r>
      <w:bookmarkEnd w:id="23"/>
      <w:bookmarkEnd w:id="24"/>
      <w:bookmarkEnd w:id="25"/>
      <w:bookmarkEnd w:id="26"/>
      <w:bookmarkEnd w:id="27"/>
      <w:bookmarkEnd w:id="28"/>
      <w:bookmarkEnd w:id="29"/>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30" w:name="_Toc20149624"/>
      <w:bookmarkStart w:id="31" w:name="_Toc27846415"/>
      <w:bookmarkStart w:id="32" w:name="_Toc36187539"/>
      <w:bookmarkStart w:id="33" w:name="_Toc45183443"/>
      <w:bookmarkStart w:id="34" w:name="_Toc47342285"/>
      <w:bookmarkStart w:id="35" w:name="_Toc51768983"/>
      <w:bookmarkStart w:id="36" w:name="_Toc138308922"/>
      <w:bookmarkStart w:id="37" w:name="_CR2"/>
      <w:bookmarkEnd w:id="37"/>
      <w:r w:rsidRPr="001B7C50">
        <w:t>2</w:t>
      </w:r>
      <w:r w:rsidRPr="001B7C50">
        <w:tab/>
        <w:t>References</w:t>
      </w:r>
      <w:bookmarkEnd w:id="30"/>
      <w:bookmarkEnd w:id="31"/>
      <w:bookmarkEnd w:id="32"/>
      <w:bookmarkEnd w:id="33"/>
      <w:bookmarkEnd w:id="34"/>
      <w:bookmarkEnd w:id="35"/>
      <w:bookmarkEnd w:id="36"/>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1491D515" w:rsidR="00D40151" w:rsidRPr="001B7C50" w:rsidRDefault="00D40151" w:rsidP="00D40151">
      <w:pPr>
        <w:pStyle w:val="EX"/>
      </w:pPr>
      <w:r w:rsidRPr="001B7C50">
        <w:t>[14]</w:t>
      </w:r>
      <w:ins w:id="38" w:author="23.501_CR4702_(Rel-18)_5GS_Ph1, TEI17" w:date="2023-09-01T14:26:00Z">
        <w:r w:rsidR="00357584">
          <w:tab/>
          <w:t>Void</w:t>
        </w:r>
      </w:ins>
      <w:del w:id="39" w:author="23.501_CR4702_(Rel-18)_5GS_Ph1, TEI17" w:date="2023-09-01T14:26:00Z">
        <w:r w:rsidRPr="001B7C50" w:rsidDel="00357584">
          <w:tab/>
          <w:delText>IETF RFC 3736: "Stateless DHCP Service for IPv6"</w:delText>
        </w:r>
      </w:del>
      <w:r w:rsidRPr="001B7C50">
        <w:t>.</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2385ACBF" w:rsidR="00D40151" w:rsidRPr="001B7C50" w:rsidRDefault="00D40151" w:rsidP="00D40151">
      <w:pPr>
        <w:pStyle w:val="EX"/>
      </w:pPr>
      <w:r w:rsidRPr="001B7C50">
        <w:t>[95]</w:t>
      </w:r>
      <w:r w:rsidR="007C1B83">
        <w:tab/>
        <w:t>Void</w:t>
      </w:r>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5A40DE26" w:rsidR="00D40151" w:rsidRPr="001B7C50" w:rsidRDefault="00D40151" w:rsidP="00D40151">
      <w:pPr>
        <w:pStyle w:val="EX"/>
      </w:pPr>
      <w:r w:rsidRPr="001B7C50">
        <w:t>[98]</w:t>
      </w:r>
      <w:r w:rsidRPr="001B7C50">
        <w:tab/>
        <w:t>IEEE Std 802.1Q-</w:t>
      </w:r>
      <w:r w:rsidR="007C1B83">
        <w:t>2022</w:t>
      </w:r>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lastRenderedPageBreak/>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40"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41"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42"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43" w:name="_Toc45183444"/>
      <w:bookmarkStart w:id="44" w:name="_Toc47342286"/>
      <w:bookmarkStart w:id="45"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lastRenderedPageBreak/>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05972B94" w:rsidR="00A92B4B" w:rsidRPr="001B7C50" w:rsidRDefault="00A92B4B" w:rsidP="00A92B4B">
      <w:pPr>
        <w:pStyle w:val="EX"/>
      </w:pPr>
      <w:r w:rsidRPr="001B7C50">
        <w:t>[1</w:t>
      </w:r>
      <w:r>
        <w:t>46</w:t>
      </w:r>
      <w:r w:rsidRPr="001B7C50">
        <w:t>]</w:t>
      </w:r>
      <w:r w:rsidRPr="001B7C50">
        <w:tab/>
        <w:t>IEEE Std </w:t>
      </w:r>
      <w:r>
        <w:t>P802.1Qdj-d</w:t>
      </w:r>
      <w:r w:rsidR="007C1B83">
        <w:t>1.</w:t>
      </w:r>
      <w:r>
        <w:t>0: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draft-ietf-detnet-yang: "Deterministic Networking (DetNet) YANG Model".</w:t>
      </w:r>
    </w:p>
    <w:p w14:paraId="380984BF" w14:textId="77777777" w:rsidR="00E02643" w:rsidRDefault="00E02643" w:rsidP="00972E70">
      <w:pPr>
        <w:pStyle w:val="EditorsNote"/>
      </w:pPr>
      <w:r>
        <w:t>Editor's note:</w:t>
      </w:r>
      <w:r>
        <w:tab/>
        <w:t>The reference to draft-ietf-detnet-yang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t>[157]</w:t>
      </w:r>
      <w:r>
        <w:tab/>
        <w:t>IETF RFC 8939: "Deterministic Networking (DetNet) Data Plane: IP".</w:t>
      </w:r>
    </w:p>
    <w:p w14:paraId="3C4082EB" w14:textId="2F7ED851" w:rsidR="00E02643" w:rsidRDefault="00E02643" w:rsidP="00E02643">
      <w:pPr>
        <w:pStyle w:val="EX"/>
      </w:pPr>
      <w:r>
        <w:lastRenderedPageBreak/>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1878F70A" w:rsidR="00D409DD" w:rsidRDefault="00D409DD" w:rsidP="00D409DD">
      <w:pPr>
        <w:pStyle w:val="EX"/>
      </w:pPr>
      <w:r>
        <w:t>[161]</w:t>
      </w:r>
      <w:r>
        <w:tab/>
        <w:t>IETF RFC 9332: "Dual-Queue Coupled Active Queue Management (AQM) for Low Latency, Low Loss, and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pPr>
      <w:r w:rsidRPr="001B7C50">
        <w:t>[1</w:t>
      </w:r>
      <w:r>
        <w:t>78</w:t>
      </w:r>
      <w:r w:rsidRPr="001B7C50">
        <w:t>]</w:t>
      </w:r>
      <w:r w:rsidRPr="001B7C50">
        <w:tab/>
      </w:r>
      <w:r>
        <w:t>IEEE Std 802.1CBdb-2021: "Amendment 2: Extend Stream Identification Functions".</w:t>
      </w:r>
    </w:p>
    <w:p w14:paraId="5F57FBAD" w14:textId="1E26AF38" w:rsidR="00114986" w:rsidRPr="001B7C50" w:rsidRDefault="00114986" w:rsidP="00114986">
      <w:pPr>
        <w:pStyle w:val="EX"/>
      </w:pPr>
      <w:r w:rsidRPr="001B7C50">
        <w:t>[1</w:t>
      </w:r>
      <w:r>
        <w:t>79</w:t>
      </w:r>
      <w:r w:rsidRPr="001B7C50">
        <w:t>]</w:t>
      </w:r>
      <w:r w:rsidRPr="001B7C50">
        <w:tab/>
        <w:t>3GPP</w:t>
      </w:r>
      <w:r>
        <w:t> TS 26.522: "5G Real-time Media Transport Protocol Configurations".</w:t>
      </w:r>
    </w:p>
    <w:p w14:paraId="60B98826" w14:textId="091A50C9" w:rsidR="00A13197" w:rsidRPr="001B7C50" w:rsidRDefault="00A13197" w:rsidP="00A13197">
      <w:pPr>
        <w:pStyle w:val="EX"/>
      </w:pPr>
      <w:r w:rsidRPr="001B7C50">
        <w:t>[1</w:t>
      </w:r>
      <w:r>
        <w:t>80</w:t>
      </w:r>
      <w:r w:rsidRPr="001B7C50">
        <w:t>]</w:t>
      </w:r>
      <w:r w:rsidRPr="001B7C50">
        <w:tab/>
        <w:t>3GPP</w:t>
      </w:r>
      <w:r>
        <w:t> TS 23.586: "Architectural Enhancements to support Ranging based services and Sidelink Positioning".</w:t>
      </w:r>
    </w:p>
    <w:p w14:paraId="7FAABF99" w14:textId="2FC1B6A9" w:rsidR="00A13197" w:rsidRPr="001B7C50" w:rsidRDefault="00A13197" w:rsidP="00A13197">
      <w:pPr>
        <w:pStyle w:val="EX"/>
      </w:pPr>
      <w:r w:rsidRPr="001B7C50">
        <w:t>[1</w:t>
      </w:r>
      <w:r>
        <w:t>81</w:t>
      </w:r>
      <w:r w:rsidRPr="001B7C50">
        <w:t>]</w:t>
      </w:r>
      <w:r w:rsidRPr="001B7C50">
        <w:tab/>
        <w:t>3GPP</w:t>
      </w:r>
      <w:r>
        <w:t> TS 23.542: "Application layer support for Personal IoT Network".</w:t>
      </w:r>
    </w:p>
    <w:p w14:paraId="501A694F" w14:textId="65E4E08D" w:rsidR="00357584" w:rsidRPr="001B7C50" w:rsidRDefault="00357584" w:rsidP="00357584">
      <w:pPr>
        <w:pStyle w:val="EX"/>
        <w:rPr>
          <w:ins w:id="46" w:author="23.501_CR4702_(Rel-18)_5GS_Ph1, TEI17" w:date="2023-09-01T14:27:00Z"/>
        </w:rPr>
      </w:pPr>
      <w:bookmarkStart w:id="47" w:name="_Toc138308923"/>
      <w:bookmarkStart w:id="48" w:name="_CR3"/>
      <w:bookmarkEnd w:id="48"/>
      <w:ins w:id="49" w:author="23.501_CR4702_(Rel-18)_5GS_Ph1, TEI17" w:date="2023-09-01T14:27:00Z">
        <w:r w:rsidRPr="001B7C50">
          <w:t>[1</w:t>
        </w:r>
        <w:r>
          <w:t>8</w:t>
        </w:r>
        <w:r>
          <w:t>2</w:t>
        </w:r>
        <w:r w:rsidRPr="001B7C50">
          <w:t>]</w:t>
        </w:r>
        <w:r w:rsidRPr="001B7C50">
          <w:tab/>
        </w:r>
        <w:r>
          <w:t>IETF RFC 8415: "Dynamic Host Configuration Protocol for IPv6 (DHCPv6)".</w:t>
        </w:r>
      </w:ins>
    </w:p>
    <w:p w14:paraId="1BC10B27" w14:textId="2193E69A" w:rsidR="00D40151" w:rsidRPr="001B7C50" w:rsidRDefault="00D40151" w:rsidP="00D40151">
      <w:pPr>
        <w:pStyle w:val="Heading1"/>
      </w:pPr>
      <w:r w:rsidRPr="001B7C50">
        <w:t>3</w:t>
      </w:r>
      <w:r w:rsidRPr="001B7C50">
        <w:tab/>
        <w:t>Definitions and abbreviations</w:t>
      </w:r>
      <w:bookmarkEnd w:id="40"/>
      <w:bookmarkEnd w:id="41"/>
      <w:bookmarkEnd w:id="42"/>
      <w:bookmarkEnd w:id="43"/>
      <w:bookmarkEnd w:id="44"/>
      <w:bookmarkEnd w:id="45"/>
      <w:bookmarkEnd w:id="47"/>
    </w:p>
    <w:p w14:paraId="57D5901D" w14:textId="77777777" w:rsidR="00D40151" w:rsidRPr="001B7C50" w:rsidRDefault="00D40151" w:rsidP="00D40151">
      <w:pPr>
        <w:pStyle w:val="Heading2"/>
      </w:pPr>
      <w:bookmarkStart w:id="50" w:name="_Toc20149626"/>
      <w:bookmarkStart w:id="51" w:name="_Toc27846417"/>
      <w:bookmarkStart w:id="52" w:name="_Toc36187541"/>
      <w:bookmarkStart w:id="53" w:name="_Toc45183445"/>
      <w:bookmarkStart w:id="54" w:name="_Toc47342287"/>
      <w:bookmarkStart w:id="55" w:name="_Toc51768985"/>
      <w:bookmarkStart w:id="56" w:name="_Toc138308924"/>
      <w:bookmarkStart w:id="57" w:name="_CR3_1"/>
      <w:bookmarkEnd w:id="57"/>
      <w:r w:rsidRPr="001B7C50">
        <w:t>3.1</w:t>
      </w:r>
      <w:r w:rsidRPr="001B7C50">
        <w:tab/>
        <w:t>Definitions</w:t>
      </w:r>
      <w:bookmarkEnd w:id="50"/>
      <w:bookmarkEnd w:id="51"/>
      <w:bookmarkEnd w:id="52"/>
      <w:bookmarkEnd w:id="53"/>
      <w:bookmarkEnd w:id="54"/>
      <w:bookmarkEnd w:id="55"/>
      <w:bookmarkEnd w:id="56"/>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lastRenderedPageBreak/>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lastRenderedPageBreak/>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lastRenderedPageBreak/>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4969CB">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4969CB">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065493AF" w14:textId="6432A414"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lastRenderedPageBreak/>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59AF3FAA" w:rsidR="00335A94" w:rsidRPr="00972E70" w:rsidRDefault="00335A94" w:rsidP="00D40151">
      <w:r w:rsidRPr="00972E70">
        <w:rPr>
          <w:b/>
          <w:bCs/>
        </w:rPr>
        <w:t>Network Slice Area of Service:</w:t>
      </w:r>
      <w:r>
        <w:t xml:space="preserve"> The area where a UE can access and get service of a particular network slice as more than zero resources are allocated to the network slice in the NG-RAN cells.</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lastRenderedPageBreak/>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6F185273" w14:textId="6676B20F" w:rsidR="0022127D" w:rsidDel="00A10084" w:rsidRDefault="0022127D">
      <w:pPr>
        <w:rPr>
          <w:del w:id="58" w:author="23.501_CR4755R3_(Rel-18)_PIN" w:date="2023-09-04T06:11:00Z"/>
        </w:rPr>
      </w:pPr>
      <w:del w:id="59" w:author="23.501_CR4755R3_(Rel-18)_PIN" w:date="2023-09-04T06:11:00Z">
        <w:r w:rsidRPr="00972E70" w:rsidDel="00A10084">
          <w:rPr>
            <w:b/>
            <w:bCs/>
          </w:rPr>
          <w:delText>Personal IoT Network (PIN):</w:delText>
        </w:r>
        <w:r w:rsidDel="00A10084">
          <w:delText xml:space="preserve"> A configured and managed group of PIN Element(s) that are able to communicate with each other directly, communicate with each other via PIN Element(s) with Gateway Capability (i.e. PEGC(s)), or use a PEGC to communicate with devices or servers that are outside of the PIN via the 5G network. A PIN includes at least one PEGC and is managed by PIN Element(s) with Management Capability (i.e. PEMC(s)) with the support by an AF if AF is deployed.</w:delText>
        </w:r>
      </w:del>
    </w:p>
    <w:p w14:paraId="1969C964" w14:textId="488D88C1" w:rsidR="0022127D" w:rsidDel="00A10084" w:rsidRDefault="0022127D">
      <w:pPr>
        <w:rPr>
          <w:del w:id="60" w:author="23.501_CR4755R3_(Rel-18)_PIN" w:date="2023-09-04T06:11:00Z"/>
        </w:rPr>
      </w:pPr>
      <w:del w:id="61" w:author="23.501_CR4755R3_(Rel-18)_PIN" w:date="2023-09-04T06:11:00Z">
        <w:r w:rsidRPr="00972E70" w:rsidDel="00A10084">
          <w:rPr>
            <w:b/>
            <w:bCs/>
          </w:rPr>
          <w:delText>PIN Element (PINE):</w:delText>
        </w:r>
        <w:r w:rsidDel="00A10084">
          <w:delText xml:space="preserve"> A UE or non-3GPP device that can communicate within a PIN (via PINE-to-PINE direct connection or PINE-to-PINE indirect connection), or outside the PIN via a PEGC and 5GC.</w:delText>
        </w:r>
      </w:del>
    </w:p>
    <w:p w14:paraId="2E7EFA8F" w14:textId="66E0E83B" w:rsidR="00A10084" w:rsidRDefault="00A10084">
      <w:pPr>
        <w:rPr>
          <w:ins w:id="62" w:author="23.501_CR4755R3_(Rel-18)_PIN" w:date="2023-09-04T06:11:00Z"/>
        </w:rPr>
      </w:pPr>
      <w:ins w:id="63" w:author="23.501_CR4755R3_(Rel-18)_PIN" w:date="2023-09-04T06:11:00Z">
        <w:r w:rsidRPr="00A10084">
          <w:rPr>
            <w:b/>
            <w:bCs/>
            <w:rPrChange w:id="64" w:author="23.501_CR4755R3_(Rel-18)_PIN" w:date="2023-09-04T06:11:00Z">
              <w:rPr/>
            </w:rPrChange>
          </w:rPr>
          <w:t>Personal IoT Network (PIN):</w:t>
        </w:r>
        <w:r>
          <w:t xml:space="preserve"> A network with group of element(s) (i.e</w:t>
        </w:r>
      </w:ins>
      <w:ins w:id="65" w:author="23.501_CR4755R3_(Rel-18)_PIN" w:date="2023-09-04T06:12:00Z">
        <w:r>
          <w:t>.</w:t>
        </w:r>
      </w:ins>
      <w:ins w:id="66" w:author="23.501_CR4755R3_(Rel-18)_PIN" w:date="2023-09-04T06:11:00Z">
        <w:r>
          <w:t xml:space="preserve"> UE or non-3GPP device) that are able to communicate with each other directly, communicate with each other via intermediate element(s), communicate with each other via 5GS, or communicate with external DN via 5GS.</w:t>
        </w:r>
      </w:ins>
    </w:p>
    <w:p w14:paraId="513405A9" w14:textId="77777777" w:rsidR="00A10084" w:rsidRDefault="00A10084">
      <w:pPr>
        <w:rPr>
          <w:ins w:id="67" w:author="23.501_CR4755R3_(Rel-18)_PIN" w:date="2023-09-04T06:11:00Z"/>
        </w:rPr>
      </w:pPr>
      <w:ins w:id="68" w:author="23.501_CR4755R3_(Rel-18)_PIN" w:date="2023-09-04T06:11:00Z">
        <w:r w:rsidRPr="00A10084">
          <w:rPr>
            <w:b/>
            <w:bCs/>
            <w:rPrChange w:id="69" w:author="23.501_CR4755R3_(Rel-18)_PIN" w:date="2023-09-04T06:11:00Z">
              <w:rPr/>
            </w:rPrChange>
          </w:rPr>
          <w:t>PIN Element (PINE):</w:t>
        </w:r>
        <w:r>
          <w:t xml:space="preserve"> A UE or non-3GPP device that is part of the group of elements in a PIN.</w:t>
        </w:r>
      </w:ins>
    </w:p>
    <w:p w14:paraId="329AC4D6" w14:textId="66CC08BE" w:rsidR="0022127D" w:rsidRDefault="0022127D">
      <w:r w:rsidRPr="00972E70">
        <w:rPr>
          <w:b/>
          <w:bCs/>
        </w:rPr>
        <w:t>PIN Element with Gateway Capability (PEGC):</w:t>
      </w:r>
      <w:r>
        <w:t xml:space="preserve"> A PIN Element with the ability to provide DN connectivity via the 5G network for other PIN Elements and/or</w:t>
      </w:r>
      <w:ins w:id="70" w:author="23.501_CR4755R3_(Rel-18)_PIN" w:date="2023-09-04T06:11:00Z">
        <w:r w:rsidR="00A10084">
          <w:t xml:space="preserve"> a PIN Element with the ability</w:t>
        </w:r>
      </w:ins>
      <w:del w:id="71" w:author="23.501_CR4755R3_(Rel-18)_PIN" w:date="2023-09-04T06:11:00Z">
        <w:r w:rsidDel="00A10084">
          <w:delText xml:space="preserve"> is able</w:delText>
        </w:r>
      </w:del>
      <w:r>
        <w:t xml:space="preserve"> to provide relay functionality for communication between PIN Elements. Only a UE is able to act as a PEGC.</w:t>
      </w:r>
      <w:ins w:id="72" w:author="23.501_CR4755R3_(Rel-18)_PIN" w:date="2023-09-04T06:11:00Z">
        <w:r w:rsidR="00A10084">
          <w:t xml:space="preserve"> A PIN includes at least one PEGC.</w:t>
        </w:r>
      </w:ins>
    </w:p>
    <w:p w14:paraId="7629CB6E" w14:textId="6F8872E4" w:rsidR="00A10084" w:rsidRDefault="00A10084" w:rsidP="00A10084">
      <w:pPr>
        <w:pStyle w:val="NO"/>
        <w:rPr>
          <w:ins w:id="73" w:author="23.501_CR4755R3_(Rel-18)_PIN" w:date="2023-09-04T06:12:00Z"/>
        </w:rPr>
      </w:pPr>
      <w:ins w:id="74" w:author="23.501_CR4755R3_(Rel-18)_PIN" w:date="2023-09-04T06:12:00Z">
        <w:r>
          <w:t>NOTE 3:</w:t>
        </w:r>
        <w:r>
          <w:tab/>
        </w:r>
        <w:r>
          <w:t>In the context of PIN, the terms PEGC and UE with PEGC capability are synonymous, therefore when the term PEGC is used, it is also intended as UE.</w:t>
        </w:r>
      </w:ins>
    </w:p>
    <w:p w14:paraId="61F519FA" w14:textId="6A127C86" w:rsidR="0022127D" w:rsidRDefault="0022127D">
      <w:r w:rsidRPr="00972E70">
        <w:rPr>
          <w:b/>
          <w:bCs/>
        </w:rPr>
        <w:t>PIN Element with Management Capability (PEMC):</w:t>
      </w:r>
      <w:r>
        <w:t xml:space="preserve"> A PIN Element with capability to manage the PIN</w:t>
      </w:r>
      <w:ins w:id="75" w:author="23.501_CR4755R3_(Rel-18)_PIN" w:date="2023-09-04T06:12:00Z">
        <w:r w:rsidR="00A10084">
          <w:t xml:space="preserve"> and the management is supported by an AF if deployed. A PIN includes at least one PEMC</w:t>
        </w:r>
      </w:ins>
      <w:r>
        <w:t>.</w:t>
      </w:r>
    </w:p>
    <w:p w14:paraId="79BCA458" w14:textId="5CA6D1CB" w:rsidR="0022127D" w:rsidRDefault="0022127D" w:rsidP="00972E70">
      <w:pPr>
        <w:pStyle w:val="NO"/>
      </w:pPr>
      <w:r>
        <w:t>NOTE </w:t>
      </w:r>
      <w:ins w:id="76" w:author="23.501_CR4755R3_(Rel-18)_PIN" w:date="2023-09-04T06:12:00Z">
        <w:r w:rsidR="00A10084">
          <w:t>4</w:t>
        </w:r>
      </w:ins>
      <w:del w:id="77" w:author="23.501_CR4755R3_(Rel-18)_PIN" w:date="2023-09-04T06:12:00Z">
        <w:r w:rsidDel="00A10084">
          <w:delText>3</w:delText>
        </w:r>
      </w:del>
      <w:r>
        <w:t>:</w:t>
      </w:r>
      <w:r>
        <w:tab/>
        <w:t>A UE that is a PIN Element may both act as PEMC and PEGC.</w:t>
      </w:r>
    </w:p>
    <w:p w14:paraId="411C1F14" w14:textId="2FA2845B" w:rsidR="00A51A83" w:rsidRDefault="00A51A83">
      <w:r w:rsidRPr="005A13C0">
        <w:rPr>
          <w:b/>
          <w:bCs/>
        </w:rPr>
        <w:t>PIN management traffic:</w:t>
      </w:r>
      <w:r>
        <w:t xml:space="preserve"> The traffic among PINE, PEGC, PEMC and </w:t>
      </w:r>
      <w:del w:id="78" w:author="23.501_CR4755R3_(Rel-18)_PIN" w:date="2023-09-04T06:13:00Z">
        <w:r w:rsidDel="00A10084">
          <w:delText xml:space="preserve">PIN </w:delText>
        </w:r>
      </w:del>
      <w:r>
        <w:t>AF</w:t>
      </w:r>
      <w:ins w:id="79" w:author="23.501_CR4755R3_(Rel-18)_PIN" w:date="2023-09-04T06:13:00Z">
        <w:r w:rsidR="00A10084">
          <w:t xml:space="preserve"> for PIN</w:t>
        </w:r>
      </w:ins>
      <w:r>
        <w:t xml:space="preserve"> related to the management of PIN</w:t>
      </w:r>
      <w:del w:id="80" w:author="23.501_CR4755R3_(Rel-18)_PIN" w:date="2023-09-04T06:13:00Z">
        <w:r w:rsidDel="00A10084">
          <w:delText xml:space="preserve"> network</w:delText>
        </w:r>
      </w:del>
      <w:r>
        <w:t>.</w:t>
      </w:r>
    </w:p>
    <w:p w14:paraId="1A93AF4C" w14:textId="448A1276" w:rsidR="00A51A83" w:rsidRDefault="00A51A83">
      <w:r w:rsidRPr="005A13C0">
        <w:rPr>
          <w:b/>
          <w:bCs/>
        </w:rPr>
        <w:t>PIN-DN communication:</w:t>
      </w:r>
      <w:r>
        <w:t xml:space="preserve"> The communication between PINE and DN via a PEGC and</w:t>
      </w:r>
      <w:ins w:id="81" w:author="23.501_CR4755R3_(Rel-18)_PIN" w:date="2023-09-04T06:13:00Z">
        <w:r w:rsidR="00A10084">
          <w:t xml:space="preserve"> 5G network,</w:t>
        </w:r>
      </w:ins>
      <w:del w:id="82" w:author="23.501_CR4755R3_(Rel-18)_PIN" w:date="2023-09-04T06:13:00Z">
        <w:r w:rsidDel="00A10084">
          <w:delText xml:space="preserve"> UPF and</w:delText>
        </w:r>
      </w:del>
      <w:ins w:id="83" w:author="23.501_CR4755R3_(Rel-18)_PIN" w:date="2023-09-04T06:14:00Z">
        <w:r w:rsidR="00A10084">
          <w:t xml:space="preserve"> as well as the communication</w:t>
        </w:r>
      </w:ins>
      <w:r>
        <w:t xml:space="preserve"> between PEGC and DN via</w:t>
      </w:r>
      <w:ins w:id="84" w:author="23.501_CR4755R3_(Rel-18)_PIN" w:date="2023-09-04T06:14:00Z">
        <w:r w:rsidR="00A10084">
          <w:t xml:space="preserve"> 5G network</w:t>
        </w:r>
      </w:ins>
      <w:del w:id="85" w:author="23.501_CR4755R3_(Rel-18)_PIN" w:date="2023-09-04T06:14:00Z">
        <w:r w:rsidDel="00A10084">
          <w:delText xml:space="preserve"> UPF</w:delText>
        </w:r>
      </w:del>
      <w:r>
        <w:t>. The communication includes both the data traffic and the PIN management traffic (e.g. the data traffic towards the internet or the PIN management traffic towards the PIN AF).</w:t>
      </w:r>
    </w:p>
    <w:p w14:paraId="2D63642C" w14:textId="5AE9C76D" w:rsidR="00A51A83" w:rsidRDefault="00A51A83">
      <w:r w:rsidRPr="005A13C0">
        <w:rPr>
          <w:b/>
          <w:bCs/>
        </w:rPr>
        <w:t xml:space="preserve">PIN direct communication: </w:t>
      </w:r>
      <w:r>
        <w:t>The communication</w:t>
      </w:r>
      <w:ins w:id="86" w:author="23.501_CR4755R3_(Rel-18)_PIN" w:date="2023-09-04T06:14:00Z">
        <w:r w:rsidR="00A10084">
          <w:t xml:space="preserve"> without traversing 5G network</w:t>
        </w:r>
      </w:ins>
      <w:r>
        <w:t xml:space="preserve"> between two PIN Elements</w:t>
      </w:r>
      <w:del w:id="87" w:author="23.501_CR4755R3_(Rel-18)_PIN" w:date="2023-09-04T06:14:00Z">
        <w:r w:rsidDel="00A10084">
          <w:delText>,</w:delText>
        </w:r>
      </w:del>
      <w:ins w:id="88" w:author="23.501_CR4755R3_(Rel-18)_PIN" w:date="2023-09-04T06:14:00Z">
        <w:r w:rsidR="00A10084">
          <w:t xml:space="preserve"> (e.g.</w:t>
        </w:r>
      </w:ins>
      <w:r>
        <w:t xml:space="preserve"> between a PIN Element and a PEGC, between a PIN Element and a PEMC, between a PEMC and a PEGC and between two PEGCs</w:t>
      </w:r>
      <w:ins w:id="89" w:author="23.501_CR4755R3_(Rel-18)_PIN" w:date="2023-09-04T06:15:00Z">
        <w:r w:rsidR="00A10084">
          <w:t>). The communication traverses</w:t>
        </w:r>
      </w:ins>
      <w:del w:id="90" w:author="23.501_CR4755R3_(Rel-18)_PIN" w:date="2023-09-04T06:15:00Z">
        <w:r w:rsidDel="00A10084">
          <w:delText xml:space="preserve"> without traversing an</w:delText>
        </w:r>
      </w:del>
      <w:r>
        <w:t xml:space="preserve"> intermediate</w:t>
      </w:r>
      <w:ins w:id="91" w:author="23.501_CR4755R3_(Rel-18)_PIN" w:date="2023-09-04T06:15:00Z">
        <w:r w:rsidR="00A10084">
          <w:t xml:space="preserve"> PIN Element(s) or not</w:t>
        </w:r>
      </w:ins>
      <w:del w:id="92" w:author="23.501_CR4755R3_(Rel-18)_PIN" w:date="2023-09-04T06:15:00Z">
        <w:r w:rsidDel="00A10084">
          <w:delText xml:space="preserve"> PEGC, 3GPP RAN or UPF</w:delText>
        </w:r>
      </w:del>
      <w:r>
        <w:t>. The communication includes both the data traffic and the PIN management traffic (e.g. the data traffic between 2 PINEs or the PIN management traffic between PINE</w:t>
      </w:r>
      <w:del w:id="93" w:author="23.501_CR4755R3_(Rel-18)_PIN" w:date="2023-09-04T06:15:00Z">
        <w:r w:rsidDel="00A10084">
          <w:delText>, PEGC</w:delText>
        </w:r>
      </w:del>
      <w:r>
        <w:t xml:space="preserve"> and PEMC).</w:t>
      </w:r>
    </w:p>
    <w:p w14:paraId="3EEF58A4" w14:textId="1B3EBF50" w:rsidR="00A51A83" w:rsidRDefault="00A51A83">
      <w:r w:rsidRPr="005A13C0">
        <w:rPr>
          <w:b/>
          <w:bCs/>
        </w:rPr>
        <w:t>PIN indirect communication:</w:t>
      </w:r>
      <w:r>
        <w:t xml:space="preserve"> The communication</w:t>
      </w:r>
      <w:ins w:id="94" w:author="23.501_CR4755R3_(Rel-18)_PIN" w:date="2023-09-04T06:15:00Z">
        <w:r w:rsidR="00A10084">
          <w:t xml:space="preserve"> </w:t>
        </w:r>
      </w:ins>
      <w:ins w:id="95" w:author="23.501_CR4755R3_(Rel-18)_PIN" w:date="2023-09-04T06:16:00Z">
        <w:r w:rsidR="00A10084">
          <w:t>with traversing 5G network</w:t>
        </w:r>
      </w:ins>
      <w:r>
        <w:t xml:space="preserve"> between PIN Elements connected to different PEGCs of the same PIN, and between a PIN Element and a PEMC</w:t>
      </w:r>
      <w:del w:id="96" w:author="23.501_CR4755R3_(Rel-18)_PIN" w:date="2023-09-04T06:16:00Z">
        <w:r w:rsidDel="00A10084">
          <w:delText>,</w:delText>
        </w:r>
      </w:del>
      <w:r>
        <w:t xml:space="preserve"> via PEGC</w:t>
      </w:r>
      <w:del w:id="97" w:author="23.501_CR4755R3_(Rel-18)_PIN" w:date="2023-09-04T06:16:00Z">
        <w:r w:rsidDel="00A10084">
          <w:delText xml:space="preserve"> and 5GC</w:delText>
        </w:r>
      </w:del>
      <w:r>
        <w:t>. The communication includes both the data traffic and the PIN management traffic (e.g. the data traffic between 2 PINEs</w:t>
      </w:r>
      <w:del w:id="98" w:author="23.501_CR4755R3_(Rel-18)_PIN" w:date="2023-09-04T06:16:00Z">
        <w:r w:rsidDel="00A10084">
          <w:delText xml:space="preserve"> connected to different PEGCs of the same PIN</w:delText>
        </w:r>
      </w:del>
      <w:r>
        <w:t xml:space="preserve"> or the PIN management traffic between PINE and PEMC</w:t>
      </w:r>
      <w:del w:id="99" w:author="23.501_CR4755R3_(Rel-18)_PIN" w:date="2023-09-04T06:16:00Z">
        <w:r w:rsidDel="00A10084">
          <w:delText xml:space="preserve"> connected to different PEGCs of the same PIN</w:delText>
        </w:r>
      </w:del>
      <w:r>
        <w:t>).</w:t>
      </w:r>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lastRenderedPageBreak/>
        <w:t>Pre-configured 5QI:</w:t>
      </w:r>
      <w:r w:rsidRPr="001B7C50">
        <w:t xml:space="preserve"> Pre-defined QoS characteristics configured in the AN and 5GC and referenced via a non-standardized 5QI value.</w:t>
      </w:r>
    </w:p>
    <w:p w14:paraId="76E8DE0D" w14:textId="3CC76AA9" w:rsidR="00D40151" w:rsidRPr="001B7C50" w:rsidRDefault="00D40151" w:rsidP="00D40151">
      <w:r w:rsidRPr="001B7C50">
        <w:rPr>
          <w:b/>
        </w:rPr>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4969CB">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7F9E5540" w:rsidR="00D51D1B" w:rsidRPr="00972E70" w:rsidRDefault="00D51D1B" w:rsidP="00972E70">
      <w:pPr>
        <w:pStyle w:val="NO"/>
      </w:pPr>
      <w:r>
        <w:t>NOTE </w:t>
      </w:r>
      <w:ins w:id="100" w:author="23.501_CR4755R3_(Rel-18)_PIN" w:date="2023-09-04T06:16:00Z">
        <w:r w:rsidR="00A10084">
          <w:t>5</w:t>
        </w:r>
      </w:ins>
      <w:del w:id="101" w:author="23.501_CR4755R3_(Rel-18)_PIN" w:date="2023-09-04T06:16:00Z">
        <w:r w:rsidR="0022127D" w:rsidDel="00A10084">
          <w:delText>4</w:delText>
        </w:r>
      </w:del>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lastRenderedPageBreak/>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6E708A8B" w:rsidR="0010039C" w:rsidRPr="001B7C50" w:rsidRDefault="0010039C" w:rsidP="004969CB">
      <w:pPr>
        <w:pStyle w:val="NO"/>
      </w:pPr>
      <w:r w:rsidRPr="001B7C50">
        <w:t>NOTE </w:t>
      </w:r>
      <w:ins w:id="102" w:author="23.501_CR4755R3_(Rel-18)_PIN" w:date="2023-09-04T06:16:00Z">
        <w:r w:rsidR="00A10084">
          <w:t>6</w:t>
        </w:r>
      </w:ins>
      <w:del w:id="103" w:author="23.501_CR4755R3_(Rel-18)_PIN" w:date="2023-09-04T06:16:00Z">
        <w:r w:rsidR="0022127D" w:rsidDel="00A10084">
          <w:delText>5</w:delText>
        </w:r>
      </w:del>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4969CB">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7B0430B4" w:rsidR="000F5D21" w:rsidRPr="001B7C50" w:rsidRDefault="000F5D21" w:rsidP="004969CB">
      <w:pPr>
        <w:pStyle w:val="NO"/>
      </w:pPr>
      <w:r w:rsidRPr="001B7C50">
        <w:t>NOTE </w:t>
      </w:r>
      <w:ins w:id="104" w:author="23.501_CR4755R3_(Rel-18)_PIN" w:date="2023-09-04T06:17:00Z">
        <w:r w:rsidR="00A10084">
          <w:t>7</w:t>
        </w:r>
      </w:ins>
      <w:del w:id="105" w:author="23.501_CR4755R3_(Rel-18)_PIN" w:date="2023-09-04T06:17:00Z">
        <w:r w:rsidR="0022127D" w:rsidDel="00A10084">
          <w:delText>6</w:delText>
        </w:r>
      </w:del>
      <w:r w:rsidRPr="001B7C50">
        <w:t>:</w:t>
      </w:r>
      <w:r w:rsidRPr="001B7C50">
        <w:tab/>
        <w:t>UE-DS-TT Residence Time is the same for uplink and downlink traffic and applies to all QoS Flows.</w:t>
      </w:r>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29DFBC56" w:rsidR="00D40151" w:rsidRPr="001B7C50" w:rsidRDefault="00D40151" w:rsidP="00D40151">
      <w:pPr>
        <w:pStyle w:val="NO"/>
      </w:pPr>
      <w:bookmarkStart w:id="106" w:name="_Toc20149627"/>
      <w:r w:rsidRPr="001B7C50">
        <w:t>NOTE </w:t>
      </w:r>
      <w:ins w:id="107" w:author="23.501_CR4755R3_(Rel-18)_PIN" w:date="2023-09-04T06:17:00Z">
        <w:r w:rsidR="00A10084">
          <w:t>8</w:t>
        </w:r>
      </w:ins>
      <w:del w:id="108" w:author="23.501_CR4755R3_(Rel-18)_PIN" w:date="2023-09-04T06:17:00Z">
        <w:r w:rsidR="0022127D" w:rsidDel="00A10084">
          <w:delText>7</w:delText>
        </w:r>
      </w:del>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109" w:name="_Toc27846418"/>
      <w:bookmarkStart w:id="110" w:name="_Toc36187542"/>
      <w:bookmarkStart w:id="111" w:name="_Toc45183446"/>
      <w:bookmarkStart w:id="112" w:name="_Toc47342288"/>
      <w:bookmarkStart w:id="113" w:name="_Toc51768986"/>
      <w:bookmarkStart w:id="114" w:name="_Toc138308925"/>
      <w:bookmarkStart w:id="115" w:name="_CR3_2"/>
      <w:bookmarkEnd w:id="115"/>
      <w:r w:rsidRPr="001B7C50">
        <w:lastRenderedPageBreak/>
        <w:t>3.2</w:t>
      </w:r>
      <w:r w:rsidRPr="001B7C50">
        <w:tab/>
        <w:t>Abbreviations</w:t>
      </w:r>
      <w:bookmarkEnd w:id="106"/>
      <w:bookmarkEnd w:id="109"/>
      <w:bookmarkEnd w:id="110"/>
      <w:bookmarkEnd w:id="111"/>
      <w:bookmarkEnd w:id="112"/>
      <w:bookmarkEnd w:id="113"/>
      <w:bookmarkEnd w:id="114"/>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2A2AA266" w14:textId="77111F23" w:rsidR="0004047F" w:rsidRDefault="0004047F" w:rsidP="00D40151">
      <w:pPr>
        <w:pStyle w:val="EW"/>
        <w:keepNext/>
        <w:rPr>
          <w:ins w:id="116" w:author="23.501_CR4696R3_(Rel-18)_AIMLsys" w:date="2023-09-01T13:40:00Z"/>
        </w:rPr>
      </w:pPr>
      <w:ins w:id="117" w:author="23.501_CR4696R3_(Rel-18)_AIMLsys" w:date="2023-09-01T13:40:00Z">
        <w:r>
          <w:t>AI/ML</w:t>
        </w:r>
        <w:r>
          <w:tab/>
          <w:t>Artificial Intelligence/Machine Learning</w:t>
        </w:r>
      </w:ins>
    </w:p>
    <w:p w14:paraId="514DEF6E" w14:textId="498C65CF"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D87C08F" w14:textId="26B2B1B0" w:rsidR="0029208C" w:rsidRDefault="0029208C" w:rsidP="00D40151">
      <w:pPr>
        <w:pStyle w:val="EW"/>
        <w:rPr>
          <w:ins w:id="118" w:author="23.501_CR4859R2_(Rel-18)_TRS_URLLC" w:date="2023-09-04T11:40:00Z"/>
        </w:rPr>
      </w:pPr>
      <w:ins w:id="119" w:author="23.501_CR4859R2_(Rel-18)_TRS_URLLC" w:date="2023-09-04T11:40:00Z">
        <w:r>
          <w:t>CQRCI</w:t>
        </w:r>
        <w:r>
          <w:tab/>
          <w:t>Clock Quality Reporting Control Information</w:t>
        </w:r>
      </w:ins>
    </w:p>
    <w:p w14:paraId="74554C36" w14:textId="27839214"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31ACCDD1" w14:textId="12F774DB" w:rsidR="0004047F" w:rsidRDefault="0004047F" w:rsidP="00D40151">
      <w:pPr>
        <w:pStyle w:val="EW"/>
        <w:rPr>
          <w:ins w:id="120" w:author="23.501_CR4696R3_(Rel-18)_AIMLsys" w:date="2023-09-01T13:41:00Z"/>
        </w:rPr>
      </w:pPr>
      <w:ins w:id="121" w:author="23.501_CR4696R3_(Rel-18)_AIMLsys" w:date="2023-09-01T13:41:00Z">
        <w:r>
          <w:t>FL</w:t>
        </w:r>
        <w:r>
          <w:tab/>
          <w:t>Federated Learning</w:t>
        </w:r>
      </w:ins>
    </w:p>
    <w:p w14:paraId="095A093F" w14:textId="4091BA81"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lastRenderedPageBreak/>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lastRenderedPageBreak/>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0081FCA6" w:rsidR="00D409DD" w:rsidRDefault="00D409DD" w:rsidP="00D40151">
      <w:pPr>
        <w:pStyle w:val="EW"/>
      </w:pPr>
      <w:r>
        <w:t>SFC</w:t>
      </w:r>
      <w:r>
        <w:tab/>
        <w:t>Service Function Chain</w:t>
      </w:r>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lastRenderedPageBreak/>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34D8BB0B" w14:textId="465C3E13" w:rsidR="0029208C" w:rsidRDefault="0029208C" w:rsidP="00D40151">
      <w:pPr>
        <w:pStyle w:val="EW"/>
        <w:rPr>
          <w:ins w:id="122" w:author="23.501_CR4859R2_(Rel-18)_TRS_URLLC" w:date="2023-09-04T11:40:00Z"/>
        </w:rPr>
      </w:pPr>
      <w:ins w:id="123" w:author="23.501_CR4859R2_(Rel-18)_TRS_URLLC" w:date="2023-09-04T11:40:00Z">
        <w:r>
          <w:t>TSS</w:t>
        </w:r>
        <w:r>
          <w:tab/>
          <w:t>Timing Synchronization Status</w:t>
        </w:r>
      </w:ins>
    </w:p>
    <w:p w14:paraId="11792270" w14:textId="20D8B65C"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124" w:name="_Toc20149628"/>
      <w:bookmarkStart w:id="125" w:name="_Toc27846419"/>
      <w:bookmarkStart w:id="126" w:name="_Toc36187543"/>
      <w:bookmarkStart w:id="127" w:name="_Toc45183447"/>
      <w:bookmarkStart w:id="128" w:name="_Toc47342289"/>
      <w:bookmarkStart w:id="129" w:name="_Toc51768987"/>
      <w:bookmarkStart w:id="130" w:name="_Toc138308926"/>
      <w:bookmarkStart w:id="131" w:name="_CR4"/>
      <w:bookmarkEnd w:id="131"/>
      <w:r w:rsidRPr="001B7C50">
        <w:t>4</w:t>
      </w:r>
      <w:r w:rsidRPr="001B7C50">
        <w:tab/>
        <w:t>Architecture model and concepts</w:t>
      </w:r>
      <w:bookmarkEnd w:id="124"/>
      <w:bookmarkEnd w:id="125"/>
      <w:bookmarkEnd w:id="126"/>
      <w:bookmarkEnd w:id="127"/>
      <w:bookmarkEnd w:id="128"/>
      <w:bookmarkEnd w:id="129"/>
      <w:bookmarkEnd w:id="130"/>
    </w:p>
    <w:p w14:paraId="0A549CE0" w14:textId="77777777" w:rsidR="00D40151" w:rsidRPr="001B7C50" w:rsidRDefault="00D40151" w:rsidP="00D40151">
      <w:pPr>
        <w:pStyle w:val="Heading2"/>
      </w:pPr>
      <w:bookmarkStart w:id="132" w:name="_Toc20149629"/>
      <w:bookmarkStart w:id="133" w:name="_Toc27846420"/>
      <w:bookmarkStart w:id="134" w:name="_Toc36187544"/>
      <w:bookmarkStart w:id="135" w:name="_Toc45183448"/>
      <w:bookmarkStart w:id="136" w:name="_Toc47342290"/>
      <w:bookmarkStart w:id="137" w:name="_Toc51768988"/>
      <w:bookmarkStart w:id="138" w:name="_Toc138308927"/>
      <w:bookmarkStart w:id="139" w:name="_CR4_1"/>
      <w:bookmarkEnd w:id="139"/>
      <w:r w:rsidRPr="001B7C50">
        <w:t>4.1</w:t>
      </w:r>
      <w:r w:rsidRPr="001B7C50">
        <w:tab/>
        <w:t>General concepts</w:t>
      </w:r>
      <w:bookmarkEnd w:id="132"/>
      <w:bookmarkEnd w:id="133"/>
      <w:bookmarkEnd w:id="134"/>
      <w:bookmarkEnd w:id="135"/>
      <w:bookmarkEnd w:id="136"/>
      <w:bookmarkEnd w:id="137"/>
      <w:bookmarkEnd w:id="138"/>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lastRenderedPageBreak/>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140" w:name="_Toc20149630"/>
      <w:bookmarkStart w:id="141" w:name="_Toc27846421"/>
      <w:bookmarkStart w:id="142" w:name="_Toc36187545"/>
      <w:bookmarkStart w:id="143" w:name="_Toc45183449"/>
      <w:bookmarkStart w:id="144" w:name="_Toc47342291"/>
      <w:bookmarkStart w:id="145" w:name="_Toc51768989"/>
      <w:bookmarkStart w:id="146" w:name="_Toc138308928"/>
      <w:bookmarkStart w:id="147" w:name="_CR4_2"/>
      <w:bookmarkEnd w:id="147"/>
      <w:r w:rsidRPr="001B7C50">
        <w:t>4.2</w:t>
      </w:r>
      <w:r w:rsidRPr="001B7C50">
        <w:tab/>
        <w:t>Architecture reference model</w:t>
      </w:r>
      <w:bookmarkEnd w:id="140"/>
      <w:bookmarkEnd w:id="141"/>
      <w:bookmarkEnd w:id="142"/>
      <w:bookmarkEnd w:id="143"/>
      <w:bookmarkEnd w:id="144"/>
      <w:bookmarkEnd w:id="145"/>
      <w:bookmarkEnd w:id="146"/>
    </w:p>
    <w:p w14:paraId="64076A66" w14:textId="77777777" w:rsidR="00D40151" w:rsidRPr="001B7C50" w:rsidRDefault="00D40151" w:rsidP="00D40151">
      <w:pPr>
        <w:pStyle w:val="Heading3"/>
      </w:pPr>
      <w:bookmarkStart w:id="148" w:name="_Toc20149631"/>
      <w:bookmarkStart w:id="149" w:name="_Toc27846422"/>
      <w:bookmarkStart w:id="150" w:name="_Toc36187546"/>
      <w:bookmarkStart w:id="151" w:name="_Toc45183450"/>
      <w:bookmarkStart w:id="152" w:name="_Toc47342292"/>
      <w:bookmarkStart w:id="153" w:name="_Toc51768990"/>
      <w:bookmarkStart w:id="154" w:name="_Toc138308929"/>
      <w:bookmarkStart w:id="155" w:name="_CR4_2_1"/>
      <w:bookmarkEnd w:id="155"/>
      <w:r w:rsidRPr="001B7C50">
        <w:t>4.2.1</w:t>
      </w:r>
      <w:r w:rsidRPr="001B7C50">
        <w:tab/>
        <w:t>General</w:t>
      </w:r>
      <w:bookmarkEnd w:id="148"/>
      <w:bookmarkEnd w:id="149"/>
      <w:bookmarkEnd w:id="150"/>
      <w:bookmarkEnd w:id="151"/>
      <w:bookmarkEnd w:id="152"/>
      <w:bookmarkEnd w:id="153"/>
      <w:bookmarkEnd w:id="154"/>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156" w:name="_Toc20149632"/>
      <w:bookmarkStart w:id="157" w:name="_Toc27846423"/>
      <w:bookmarkStart w:id="158" w:name="_Toc36187547"/>
      <w:bookmarkStart w:id="159" w:name="_Toc45183451"/>
      <w:bookmarkStart w:id="160" w:name="_Toc47342293"/>
      <w:bookmarkStart w:id="161"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162" w:name="_Toc138308930"/>
      <w:bookmarkStart w:id="163" w:name="_CR4_2_2"/>
      <w:bookmarkEnd w:id="163"/>
      <w:r w:rsidRPr="001B7C50">
        <w:t>4.2.2</w:t>
      </w:r>
      <w:r w:rsidRPr="001B7C50">
        <w:tab/>
        <w:t>Network Functions and entities</w:t>
      </w:r>
      <w:bookmarkEnd w:id="156"/>
      <w:bookmarkEnd w:id="157"/>
      <w:bookmarkEnd w:id="158"/>
      <w:bookmarkEnd w:id="159"/>
      <w:bookmarkEnd w:id="160"/>
      <w:bookmarkEnd w:id="161"/>
      <w:bookmarkEnd w:id="162"/>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lastRenderedPageBreak/>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164" w:name="_Toc20149633"/>
      <w:bookmarkStart w:id="165" w:name="_Toc27846424"/>
      <w:r w:rsidRPr="001B7C50">
        <w:t>-</w:t>
      </w:r>
      <w:r w:rsidRPr="001B7C50">
        <w:tab/>
        <w:t>Trusted WLAN Interworking Function (TWIF).</w:t>
      </w:r>
    </w:p>
    <w:p w14:paraId="73FE126F" w14:textId="77777777" w:rsidR="00D40151" w:rsidRPr="001B7C50" w:rsidRDefault="00D40151" w:rsidP="00D40151">
      <w:pPr>
        <w:pStyle w:val="Heading3"/>
      </w:pPr>
      <w:bookmarkStart w:id="166" w:name="_Toc36187548"/>
      <w:bookmarkStart w:id="167" w:name="_Toc45183452"/>
      <w:bookmarkStart w:id="168" w:name="_Toc47342294"/>
      <w:bookmarkStart w:id="169" w:name="_Toc51768992"/>
      <w:bookmarkStart w:id="170" w:name="_Toc138308931"/>
      <w:bookmarkStart w:id="171" w:name="_CR4_2_3"/>
      <w:bookmarkEnd w:id="171"/>
      <w:r w:rsidRPr="001B7C50">
        <w:t>4.2.3</w:t>
      </w:r>
      <w:r w:rsidRPr="001B7C50">
        <w:rPr>
          <w:lang w:eastAsia="zh-CN"/>
        </w:rPr>
        <w:tab/>
      </w:r>
      <w:r w:rsidRPr="001B7C50">
        <w:t>Non-roaming reference architecture</w:t>
      </w:r>
      <w:bookmarkEnd w:id="164"/>
      <w:bookmarkEnd w:id="165"/>
      <w:bookmarkEnd w:id="166"/>
      <w:bookmarkEnd w:id="167"/>
      <w:bookmarkEnd w:id="168"/>
      <w:bookmarkEnd w:id="169"/>
      <w:bookmarkEnd w:id="170"/>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19.9pt;height:280.5pt" o:ole="">
            <v:imagedata r:id="rId13" o:title=""/>
          </v:shape>
          <o:OLEObject Type="Embed" ProgID="Word.Picture.8" ShapeID="_x0000_i1027" DrawAspect="Content" ObjectID="_1755343613" r:id="rId14"/>
        </w:object>
      </w:r>
    </w:p>
    <w:p w14:paraId="2BEAEB97" w14:textId="2E461717" w:rsidR="00D40151" w:rsidRPr="001B7C50" w:rsidRDefault="00D40151" w:rsidP="00D40151">
      <w:pPr>
        <w:pStyle w:val="TF"/>
      </w:pPr>
      <w:bookmarkStart w:id="172" w:name="_CRFigure4_2_31"/>
      <w:r w:rsidRPr="001B7C50">
        <w:t xml:space="preserve">Figure </w:t>
      </w:r>
      <w:bookmarkEnd w:id="172"/>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pt;height:238.45pt" o:ole="">
            <v:imagedata r:id="rId15" o:title="" cropbottom="9539f"/>
          </v:shape>
          <o:OLEObject Type="Embed" ProgID="Visio.Drawing.11" ShapeID="_x0000_i1028" DrawAspect="Content" ObjectID="_1755343614" r:id="rId16"/>
        </w:object>
      </w:r>
    </w:p>
    <w:p w14:paraId="4979BB52" w14:textId="77777777" w:rsidR="0082686E" w:rsidRPr="001B7C50" w:rsidRDefault="0082686E" w:rsidP="0082686E">
      <w:pPr>
        <w:pStyle w:val="TF"/>
      </w:pPr>
      <w:bookmarkStart w:id="173" w:name="_CRFigure4_2_32"/>
      <w:r w:rsidRPr="001B7C50">
        <w:t xml:space="preserve">Figure </w:t>
      </w:r>
      <w:bookmarkEnd w:id="173"/>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lastRenderedPageBreak/>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16053042" w14:textId="014EE11B" w:rsidR="009B42A2" w:rsidRPr="001B7C50" w:rsidRDefault="009B42A2" w:rsidP="009B42A2">
      <w:pPr>
        <w:pStyle w:val="NO"/>
      </w:pPr>
      <w:r w:rsidRPr="001B7C50">
        <w:t>NOTE 8:</w:t>
      </w:r>
      <w:r w:rsidRPr="001B7C50">
        <w:tab/>
      </w:r>
      <w:r>
        <w:t>For exposure of the QoS monitoring information as specified in clause 5.8.2.18, exposure of data collected for analytics as specified in clause 5.2.26.2 of TS 23.502 [3], and exposure of the TSC management information as specified in clause 5.8.5.14, direct interaction between UPF and NFs can be supported via the Nupf interface (see clause 4.2.16).</w:t>
      </w:r>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75pt;height:258.6pt" o:ole="">
            <v:imagedata r:id="rId17" o:title=""/>
          </v:shape>
          <o:OLEObject Type="Embed" ProgID="Visio.Drawing.11" ShapeID="_x0000_i1029" DrawAspect="Content" ObjectID="_1755343615" r:id="rId18"/>
        </w:object>
      </w:r>
    </w:p>
    <w:p w14:paraId="1BF97C9B" w14:textId="3FF634C4" w:rsidR="00D40151" w:rsidRPr="001B7C50" w:rsidRDefault="00D40151" w:rsidP="00D40151">
      <w:pPr>
        <w:pStyle w:val="TF"/>
      </w:pPr>
      <w:bookmarkStart w:id="174" w:name="_CRFigure4_2_33"/>
      <w:r w:rsidRPr="001B7C50">
        <w:t xml:space="preserve">Figure </w:t>
      </w:r>
      <w:bookmarkEnd w:id="174"/>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75" w:name="_MON_1678543087"/>
    <w:bookmarkEnd w:id="175"/>
    <w:p w14:paraId="017C8160" w14:textId="6B932C54" w:rsidR="008E69B3" w:rsidRPr="001B7C50" w:rsidRDefault="008E69B3" w:rsidP="00562E84">
      <w:pPr>
        <w:pStyle w:val="TH"/>
      </w:pPr>
      <w:r w:rsidRPr="001B7C50">
        <w:object w:dxaOrig="8647" w:dyaOrig="5202" w14:anchorId="61F4133E">
          <v:shape id="_x0000_i1030" type="#_x0000_t75" style="width:434.3pt;height:260.35pt" o:ole="">
            <v:imagedata r:id="rId19" o:title=""/>
          </v:shape>
          <o:OLEObject Type="Embed" ProgID="Word.Picture.8" ShapeID="_x0000_i1030" DrawAspect="Content" ObjectID="_1755343616" r:id="rId20"/>
        </w:object>
      </w:r>
    </w:p>
    <w:p w14:paraId="5AF25C3F" w14:textId="5BBFD2C7" w:rsidR="00D40151" w:rsidRPr="001B7C50" w:rsidRDefault="00D40151" w:rsidP="00D40151">
      <w:pPr>
        <w:pStyle w:val="TF"/>
      </w:pPr>
      <w:bookmarkStart w:id="176" w:name="_CRFigure4_2_34"/>
      <w:r w:rsidRPr="001B7C50">
        <w:t xml:space="preserve">Figure </w:t>
      </w:r>
      <w:bookmarkEnd w:id="176"/>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65pt;height:279.35pt" o:ole="">
            <v:imagedata r:id="rId21" o:title=""/>
          </v:shape>
          <o:OLEObject Type="Embed" ProgID="Visio.Drawing.15" ShapeID="_x0000_i1031" DrawAspect="Content" ObjectID="_1755343617" r:id="rId22"/>
        </w:object>
      </w:r>
    </w:p>
    <w:p w14:paraId="79CE239D" w14:textId="26051969" w:rsidR="00D40151" w:rsidRPr="001B7C50" w:rsidRDefault="00D40151" w:rsidP="00D40151">
      <w:pPr>
        <w:pStyle w:val="TF"/>
      </w:pPr>
      <w:bookmarkStart w:id="177" w:name="_CRFigure4_2_35"/>
      <w:r w:rsidRPr="001B7C50">
        <w:t xml:space="preserve">Figure </w:t>
      </w:r>
      <w:bookmarkEnd w:id="177"/>
      <w:r w:rsidRPr="001B7C50">
        <w:t>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lastRenderedPageBreak/>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78" w:name="_Toc20149634"/>
      <w:bookmarkStart w:id="179" w:name="_Toc27846425"/>
      <w:bookmarkStart w:id="180" w:name="_Toc36187549"/>
      <w:bookmarkStart w:id="181" w:name="_Toc45183453"/>
      <w:bookmarkStart w:id="182" w:name="_Toc47342295"/>
      <w:bookmarkStart w:id="183" w:name="_Toc51768993"/>
      <w:bookmarkStart w:id="184" w:name="_Toc138308932"/>
      <w:bookmarkStart w:id="185" w:name="_CR4_2_4"/>
      <w:bookmarkEnd w:id="185"/>
      <w:r w:rsidRPr="001B7C50">
        <w:t>4.2.4</w:t>
      </w:r>
      <w:r w:rsidRPr="001B7C50">
        <w:rPr>
          <w:lang w:eastAsia="zh-CN"/>
        </w:rPr>
        <w:tab/>
      </w:r>
      <w:r w:rsidRPr="001B7C50">
        <w:t>Roaming reference architectures</w:t>
      </w:r>
      <w:bookmarkEnd w:id="178"/>
      <w:bookmarkEnd w:id="179"/>
      <w:bookmarkEnd w:id="180"/>
      <w:bookmarkEnd w:id="181"/>
      <w:bookmarkEnd w:id="182"/>
      <w:bookmarkEnd w:id="183"/>
      <w:bookmarkEnd w:id="184"/>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1pt;height:197pt;mso-width-percent:0;mso-height-percent:0;mso-width-percent:0;mso-height-percent:0" o:ole="">
            <v:imagedata r:id="rId23" o:title=""/>
          </v:shape>
          <o:OLEObject Type="Embed" ProgID="Visio.Drawing.11" ShapeID="_x0000_i1032" DrawAspect="Content" ObjectID="_1755343618" r:id="rId24"/>
        </w:object>
      </w:r>
    </w:p>
    <w:p w14:paraId="3CC32749" w14:textId="24945B3B" w:rsidR="00D40151" w:rsidRPr="001B7C50" w:rsidRDefault="00D40151" w:rsidP="00D40151">
      <w:pPr>
        <w:pStyle w:val="TF"/>
      </w:pPr>
      <w:bookmarkStart w:id="186" w:name="_CRFigure4_2_41"/>
      <w:r w:rsidRPr="001B7C50">
        <w:t xml:space="preserve">Figure </w:t>
      </w:r>
      <w:bookmarkEnd w:id="186"/>
      <w:r w:rsidRPr="001B7C50">
        <w:t>4.2.4-1: Roaming 5G System architecture- local breakout scenario in service-based interface representation</w:t>
      </w:r>
    </w:p>
    <w:p w14:paraId="25C6F4E9" w14:textId="11368306"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pPr>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3E17AD6C" w14:textId="77777777" w:rsidR="006E26ED" w:rsidRDefault="006E26ED" w:rsidP="005A13C0">
      <w:pPr>
        <w:pStyle w:val="TH"/>
      </w:pPr>
    </w:p>
    <w:p w14:paraId="0BB10B3A" w14:textId="26E1C38D" w:rsidR="00B96062" w:rsidRPr="001B7C50" w:rsidRDefault="00B96062" w:rsidP="00B96062">
      <w:pPr>
        <w:pStyle w:val="TF"/>
      </w:pPr>
      <w:bookmarkStart w:id="187" w:name="_CRFigure4_2_42"/>
      <w:r w:rsidRPr="001B7C50">
        <w:t xml:space="preserve">Figure </w:t>
      </w:r>
      <w:bookmarkEnd w:id="187"/>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8pt;height:225.8pt;mso-width-percent:0;mso-height-percent:0;mso-width-percent:0;mso-height-percent:0" o:ole="">
            <v:imagedata r:id="rId25" o:title=""/>
          </v:shape>
          <o:OLEObject Type="Embed" ProgID="Visio.Drawing.11" ShapeID="_x0000_i1033" DrawAspect="Content" ObjectID="_1755343619" r:id="rId26"/>
        </w:object>
      </w:r>
    </w:p>
    <w:p w14:paraId="56359698" w14:textId="2FB9CB07" w:rsidR="00D40151" w:rsidRPr="001B7C50" w:rsidRDefault="00D40151" w:rsidP="00D40151">
      <w:pPr>
        <w:pStyle w:val="TF"/>
        <w:tabs>
          <w:tab w:val="left" w:pos="1276"/>
        </w:tabs>
      </w:pPr>
      <w:bookmarkStart w:id="188" w:name="_CRFigure4_2_43"/>
      <w:r w:rsidRPr="001B7C50">
        <w:t xml:space="preserve">Figure </w:t>
      </w:r>
      <w:bookmarkEnd w:id="188"/>
      <w:r w:rsidRPr="001B7C50">
        <w:t>4.2.4-3: Roaming 5G System architecture - home routed scenario in service-based interface representation</w:t>
      </w:r>
    </w:p>
    <w:p w14:paraId="60DF19D0" w14:textId="0A906E94" w:rsidR="00D40151" w:rsidRPr="001B7C50" w:rsidRDefault="00D40151" w:rsidP="00D40151">
      <w:pPr>
        <w:pStyle w:val="NO"/>
      </w:pPr>
      <w:r w:rsidRPr="001B7C50">
        <w:t>NOTE </w:t>
      </w:r>
      <w:r w:rsidR="006E26ED">
        <w:t>4</w:t>
      </w:r>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1B7C50" w:rsidRDefault="00D40151" w:rsidP="00D40151">
      <w:pPr>
        <w:pStyle w:val="NO"/>
      </w:pPr>
      <w:r w:rsidRPr="001B7C50">
        <w:t>NOTE</w:t>
      </w:r>
      <w:r w:rsidR="006E26ED">
        <w:t> 5</w:t>
      </w:r>
      <w:r w:rsidRPr="001B7C50">
        <w:t>:</w:t>
      </w:r>
      <w:r w:rsidRPr="001B7C50">
        <w:tab/>
        <w:t>UPFs in the home routed scenario can be used also to support the IPUPS functionality (see clause 5.8.2.14).</w:t>
      </w:r>
    </w:p>
    <w:p w14:paraId="522D8026" w14:textId="44E56308" w:rsidR="006E26ED" w:rsidRPr="001B7C50" w:rsidRDefault="006E26ED" w:rsidP="006E26ED">
      <w:pPr>
        <w:pStyle w:val="NO"/>
      </w:pPr>
      <w:r w:rsidRPr="001B7C50">
        <w:t>NOTE</w:t>
      </w:r>
      <w:r>
        <w:t> 6</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8pt;height:245.4pt;mso-width-percent:0;mso-height-percent:0;mso-width-percent:0;mso-height-percent:0" o:ole="">
            <v:imagedata r:id="rId27" o:title=""/>
          </v:shape>
          <o:OLEObject Type="Embed" ProgID="Visio.Drawing.11" ShapeID="_x0000_i1034" DrawAspect="Content" ObjectID="_1755343620" r:id="rId28"/>
        </w:object>
      </w:r>
    </w:p>
    <w:p w14:paraId="7D60CF43" w14:textId="37366884" w:rsidR="00D40151" w:rsidRPr="001B7C50" w:rsidRDefault="00D40151" w:rsidP="00D40151">
      <w:pPr>
        <w:pStyle w:val="TF"/>
      </w:pPr>
      <w:bookmarkStart w:id="189" w:name="_CRFigure4_2_44"/>
      <w:r w:rsidRPr="001B7C50">
        <w:t xml:space="preserve">Figure </w:t>
      </w:r>
      <w:bookmarkEnd w:id="189"/>
      <w:r w:rsidRPr="001B7C50">
        <w:t>4.2.4-4</w:t>
      </w:r>
      <w:r w:rsidRPr="001B7C50">
        <w:rPr>
          <w:lang w:eastAsia="zh-CN"/>
        </w:rPr>
        <w:t>:</w:t>
      </w:r>
      <w:r w:rsidRPr="001B7C50">
        <w:t xml:space="preserve"> Roaming 5G System architecture - local breakout scenario in reference point representation</w:t>
      </w:r>
    </w:p>
    <w:p w14:paraId="05FC2E43" w14:textId="22513C5F" w:rsidR="00D40151" w:rsidRPr="001B7C50" w:rsidRDefault="00D40151" w:rsidP="00D40151">
      <w:pPr>
        <w:pStyle w:val="NO"/>
      </w:pPr>
      <w:r w:rsidRPr="001B7C50">
        <w:lastRenderedPageBreak/>
        <w:t>NOTE </w:t>
      </w:r>
      <w:r w:rsidR="006E26ED">
        <w:t>7</w:t>
      </w:r>
      <w:r w:rsidRPr="001B7C50">
        <w:t>:</w:t>
      </w:r>
      <w:r w:rsidRPr="001B7C50">
        <w:tab/>
        <w:t>The NRF is not depicted in reference point architecture figures. Refer to Figure 4.2.4-7 for details on NRF and NF interfaces.</w:t>
      </w:r>
    </w:p>
    <w:p w14:paraId="368769A0" w14:textId="2185C6EE" w:rsidR="00D40151" w:rsidRPr="001B7C50" w:rsidRDefault="00D40151" w:rsidP="00D40151">
      <w:pPr>
        <w:pStyle w:val="NO"/>
      </w:pPr>
      <w:r w:rsidRPr="001B7C50">
        <w:t>NOTE </w:t>
      </w:r>
      <w:r w:rsidR="006E26ED">
        <w:t>8</w:t>
      </w:r>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pPr>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65pt;height:261.5pt" o:ole="">
            <v:imagedata r:id="rId29" o:title=""/>
          </v:shape>
          <o:OLEObject Type="Embed" ProgID="Visio.Drawing.11" ShapeID="_x0000_i1035" DrawAspect="Content" ObjectID="_1755343621" r:id="rId30"/>
        </w:object>
      </w:r>
    </w:p>
    <w:p w14:paraId="3A062B1B" w14:textId="7EC8BBB2" w:rsidR="00D40151" w:rsidRPr="001B7C50" w:rsidRDefault="00D40151" w:rsidP="00D40151">
      <w:pPr>
        <w:pStyle w:val="TF"/>
      </w:pPr>
      <w:bookmarkStart w:id="190" w:name="_CRFigure4_2_46"/>
      <w:r w:rsidRPr="001B7C50">
        <w:t xml:space="preserve">Figure </w:t>
      </w:r>
      <w:bookmarkEnd w:id="190"/>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45B65AFB" w14:textId="424230A7" w:rsidR="006E26ED" w:rsidRPr="001B7C50" w:rsidRDefault="006E26ED" w:rsidP="006E26ED">
      <w:pPr>
        <w:pStyle w:val="NO"/>
      </w:pPr>
      <w:r>
        <w:t>NOTE 10:</w:t>
      </w:r>
      <w:r>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5pt;height:173.4pt" o:ole="">
            <v:imagedata r:id="rId31" o:title=""/>
          </v:shape>
          <o:OLEObject Type="Embed" ProgID="Visio.Drawing.11" ShapeID="_x0000_i1036" DrawAspect="Content" ObjectID="_1755343622" r:id="rId32"/>
        </w:object>
      </w:r>
    </w:p>
    <w:p w14:paraId="61B612A6" w14:textId="77777777" w:rsidR="00D40151" w:rsidRPr="001B7C50" w:rsidRDefault="00D40151" w:rsidP="00D40151">
      <w:pPr>
        <w:pStyle w:val="TF"/>
      </w:pPr>
      <w:bookmarkStart w:id="191" w:name="_CRFigure4_2_47"/>
      <w:r w:rsidRPr="001B7C50">
        <w:t xml:space="preserve">Figure </w:t>
      </w:r>
      <w:bookmarkEnd w:id="191"/>
      <w:r w:rsidRPr="001B7C50">
        <w:t>4.2.4-7: NRF Roaming architecture in reference point representation</w:t>
      </w:r>
    </w:p>
    <w:p w14:paraId="20F64F03" w14:textId="242D57B4" w:rsidR="00D40151" w:rsidRPr="001B7C50" w:rsidRDefault="00D40151" w:rsidP="00D40151">
      <w:pPr>
        <w:pStyle w:val="NO"/>
      </w:pPr>
      <w:r w:rsidRPr="001B7C50">
        <w:t>NOTE </w:t>
      </w:r>
      <w:r w:rsidR="006E26ED">
        <w:t>11</w:t>
      </w:r>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92" w:name="_CRFigure4_2_48"/>
      <w:r w:rsidRPr="001B7C50">
        <w:t xml:space="preserve">Figure </w:t>
      </w:r>
      <w:bookmarkEnd w:id="192"/>
      <w:r w:rsidRPr="001B7C50">
        <w:t>4.2.4-8: Void</w:t>
      </w:r>
    </w:p>
    <w:p w14:paraId="0DFC5913" w14:textId="77777777" w:rsidR="00D40151" w:rsidRPr="001B7C50" w:rsidRDefault="00D40151" w:rsidP="00D40151">
      <w:bookmarkStart w:id="193" w:name="_Toc20149635"/>
      <w:bookmarkStart w:id="194"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1B7C50" w:rsidRDefault="00D40151" w:rsidP="00D40151">
      <w:pPr>
        <w:pStyle w:val="NO"/>
      </w:pPr>
      <w:r w:rsidRPr="001B7C50">
        <w:t>NOTE </w:t>
      </w:r>
      <w:r w:rsidR="006E26ED">
        <w:t>12</w:t>
      </w:r>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8pt;height:220.05pt;mso-width-percent:0;mso-height-percent:0;mso-width-percent:0;mso-height-percent:0" o:ole="">
            <v:imagedata r:id="rId33" o:title=""/>
          </v:shape>
          <o:OLEObject Type="Embed" ProgID="Visio.Drawing.11" ShapeID="_x0000_i1037" DrawAspect="Content" ObjectID="_1755343623" r:id="rId34"/>
        </w:object>
      </w:r>
    </w:p>
    <w:p w14:paraId="15379655" w14:textId="272C3C1F" w:rsidR="00D40151" w:rsidRPr="001B7C50" w:rsidRDefault="00D40151" w:rsidP="00D40151">
      <w:pPr>
        <w:pStyle w:val="TF"/>
      </w:pPr>
      <w:bookmarkStart w:id="195" w:name="_CRFigure4_2_49"/>
      <w:r w:rsidRPr="001B7C50">
        <w:t xml:space="preserve">Figure </w:t>
      </w:r>
      <w:bookmarkEnd w:id="195"/>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96" w:name="_Toc36187550"/>
      <w:bookmarkStart w:id="197" w:name="_Toc45183454"/>
      <w:bookmarkStart w:id="198" w:name="_Toc47342296"/>
      <w:bookmarkStart w:id="199" w:name="_Toc51768994"/>
      <w:bookmarkStart w:id="200" w:name="_Toc138308933"/>
      <w:bookmarkStart w:id="201" w:name="_CR4_2_5"/>
      <w:bookmarkEnd w:id="201"/>
      <w:r w:rsidRPr="001B7C50">
        <w:lastRenderedPageBreak/>
        <w:t>4.2.5</w:t>
      </w:r>
      <w:r w:rsidRPr="001B7C50">
        <w:tab/>
        <w:t>Data Storage architectures</w:t>
      </w:r>
      <w:bookmarkEnd w:id="193"/>
      <w:bookmarkEnd w:id="194"/>
      <w:bookmarkEnd w:id="196"/>
      <w:bookmarkEnd w:id="197"/>
      <w:bookmarkEnd w:id="198"/>
      <w:bookmarkEnd w:id="199"/>
      <w:bookmarkEnd w:id="200"/>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8pt;height:50.1pt" o:ole="">
            <v:imagedata r:id="rId35" o:title=""/>
          </v:shape>
          <o:OLEObject Type="Embed" ProgID="Visio.Drawing.11" ShapeID="_x0000_i1038" DrawAspect="Content" ObjectID="_1755343624" r:id="rId36"/>
        </w:object>
      </w:r>
    </w:p>
    <w:p w14:paraId="2E1F84FB" w14:textId="734AAEF5" w:rsidR="00D40151" w:rsidRPr="001B7C50" w:rsidRDefault="00D40151" w:rsidP="00D40151">
      <w:pPr>
        <w:pStyle w:val="TF"/>
      </w:pPr>
      <w:bookmarkStart w:id="202" w:name="_CRFigure4_2_51"/>
      <w:r w:rsidRPr="001B7C50">
        <w:t xml:space="preserve">Figure </w:t>
      </w:r>
      <w:bookmarkEnd w:id="202"/>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95pt" o:ole="">
            <v:imagedata r:id="rId37" o:title=""/>
          </v:shape>
          <o:OLEObject Type="Embed" ProgID="Visio.Drawing.15" ShapeID="_x0000_i1039" DrawAspect="Content" ObjectID="_1755343625" r:id="rId38"/>
        </w:object>
      </w:r>
    </w:p>
    <w:p w14:paraId="1BF3923F" w14:textId="5891CE8D" w:rsidR="00D40151" w:rsidRPr="001B7C50" w:rsidRDefault="00D40151" w:rsidP="00D40151">
      <w:pPr>
        <w:pStyle w:val="TF"/>
      </w:pPr>
      <w:bookmarkStart w:id="203" w:name="_CRFigure4_2_52"/>
      <w:r w:rsidRPr="001B7C50">
        <w:t xml:space="preserve">Figure </w:t>
      </w:r>
      <w:bookmarkEnd w:id="203"/>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lastRenderedPageBreak/>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204" w:name="_Toc20149636"/>
      <w:bookmarkStart w:id="205" w:name="_Toc27846427"/>
      <w:bookmarkStart w:id="206" w:name="_Toc36187551"/>
      <w:bookmarkStart w:id="207" w:name="_Toc45183455"/>
      <w:bookmarkStart w:id="208" w:name="_Toc47342297"/>
      <w:bookmarkStart w:id="209" w:name="_Toc51768995"/>
      <w:bookmarkStart w:id="210" w:name="_Toc138308934"/>
      <w:bookmarkStart w:id="211" w:name="_CR4_2_5a"/>
      <w:bookmarkEnd w:id="211"/>
      <w:r w:rsidRPr="001B7C50">
        <w:t>4.2.5a</w:t>
      </w:r>
      <w:r w:rsidRPr="001B7C50">
        <w:tab/>
        <w:t>Radio Capabilities Signalling optimisation</w:t>
      </w:r>
      <w:bookmarkEnd w:id="204"/>
      <w:bookmarkEnd w:id="205"/>
      <w:bookmarkEnd w:id="206"/>
      <w:bookmarkEnd w:id="207"/>
      <w:bookmarkEnd w:id="208"/>
      <w:bookmarkEnd w:id="209"/>
      <w:bookmarkEnd w:id="210"/>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45pt;height:175.7pt" o:ole="">
            <v:imagedata r:id="rId39" o:title=""/>
          </v:shape>
          <o:OLEObject Type="Embed" ProgID="Visio.Drawing.11" ShapeID="_x0000_i1040" DrawAspect="Content" ObjectID="_1755343626" r:id="rId40"/>
        </w:object>
      </w:r>
    </w:p>
    <w:p w14:paraId="70132439" w14:textId="77777777" w:rsidR="00D40151" w:rsidRPr="001B7C50" w:rsidRDefault="00D40151" w:rsidP="00D40151">
      <w:pPr>
        <w:pStyle w:val="TF"/>
      </w:pPr>
      <w:bookmarkStart w:id="212" w:name="_CRFigure4_2_5a1"/>
      <w:r w:rsidRPr="001B7C50">
        <w:t xml:space="preserve">Figure </w:t>
      </w:r>
      <w:bookmarkEnd w:id="212"/>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25pt;height:179.7pt" o:ole="">
            <v:imagedata r:id="rId41" o:title=""/>
          </v:shape>
          <o:OLEObject Type="Embed" ProgID="Visio.Drawing.11" ShapeID="_x0000_i1041" DrawAspect="Content" ObjectID="_1755343627"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213" w:name="_CRFigure4_2_5a2"/>
      <w:r w:rsidRPr="001B7C50">
        <w:t xml:space="preserve">Figure </w:t>
      </w:r>
      <w:bookmarkEnd w:id="213"/>
      <w:r w:rsidRPr="001B7C50">
        <w:t>4.2.5a-2: Roaming architecture for Radio Capability Signalling optimisation</w:t>
      </w:r>
    </w:p>
    <w:p w14:paraId="0CE8364C" w14:textId="77777777" w:rsidR="00D40151" w:rsidRPr="001B7C50" w:rsidRDefault="00D40151" w:rsidP="00D40151">
      <w:pPr>
        <w:pStyle w:val="Heading3"/>
      </w:pPr>
      <w:bookmarkStart w:id="214" w:name="_Toc20149637"/>
      <w:bookmarkStart w:id="215" w:name="_Toc27846428"/>
      <w:bookmarkStart w:id="216" w:name="_Toc36187552"/>
      <w:bookmarkStart w:id="217" w:name="_Toc45183456"/>
      <w:bookmarkStart w:id="218" w:name="_Toc47342298"/>
      <w:bookmarkStart w:id="219" w:name="_Toc51768996"/>
      <w:bookmarkStart w:id="220" w:name="_Toc138308935"/>
      <w:bookmarkStart w:id="221" w:name="_CR4_2_6"/>
      <w:bookmarkEnd w:id="221"/>
      <w:r w:rsidRPr="001B7C50">
        <w:t>4.2.6</w:t>
      </w:r>
      <w:r w:rsidRPr="001B7C50">
        <w:tab/>
        <w:t>Service-based interfaces</w:t>
      </w:r>
      <w:bookmarkEnd w:id="214"/>
      <w:bookmarkEnd w:id="215"/>
      <w:bookmarkEnd w:id="216"/>
      <w:bookmarkEnd w:id="217"/>
      <w:bookmarkEnd w:id="218"/>
      <w:bookmarkEnd w:id="219"/>
      <w:bookmarkEnd w:id="220"/>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222" w:name="_Toc20149638"/>
      <w:bookmarkStart w:id="223" w:name="_Toc27846429"/>
      <w:bookmarkStart w:id="224" w:name="_Toc36187553"/>
      <w:bookmarkStart w:id="225" w:name="_Toc45183457"/>
      <w:bookmarkStart w:id="226" w:name="_Toc47342299"/>
      <w:bookmarkStart w:id="227" w:name="_Toc51768997"/>
      <w:r w:rsidRPr="001B7C50">
        <w:rPr>
          <w:b/>
          <w:bCs/>
        </w:rPr>
        <w:lastRenderedPageBreak/>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228" w:name="_Toc138308936"/>
      <w:bookmarkStart w:id="229" w:name="_CR4_2_7"/>
      <w:bookmarkEnd w:id="229"/>
      <w:r w:rsidRPr="001B7C50">
        <w:t>4.2.7</w:t>
      </w:r>
      <w:r w:rsidRPr="001B7C50">
        <w:rPr>
          <w:lang w:eastAsia="zh-CN"/>
        </w:rPr>
        <w:tab/>
      </w:r>
      <w:r w:rsidRPr="001B7C50">
        <w:t>Reference points</w:t>
      </w:r>
      <w:bookmarkEnd w:id="222"/>
      <w:bookmarkEnd w:id="223"/>
      <w:bookmarkEnd w:id="224"/>
      <w:bookmarkEnd w:id="225"/>
      <w:bookmarkEnd w:id="226"/>
      <w:bookmarkEnd w:id="227"/>
      <w:bookmarkEnd w:id="228"/>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lastRenderedPageBreak/>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lastRenderedPageBreak/>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230"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231" w:name="_Toc27846430"/>
      <w:bookmarkStart w:id="232" w:name="_Toc36187554"/>
      <w:bookmarkStart w:id="233" w:name="_Toc45183458"/>
      <w:bookmarkStart w:id="234" w:name="_Toc47342300"/>
      <w:bookmarkStart w:id="235"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r>
        <w:t>The reference points to support Ranging based services and Sidelink Positioning are described in TS 23.586 [180].</w:t>
      </w:r>
    </w:p>
    <w:p w14:paraId="30766B75" w14:textId="77777777" w:rsidR="00D40151" w:rsidRPr="001B7C50" w:rsidRDefault="00D40151" w:rsidP="00D40151">
      <w:pPr>
        <w:pStyle w:val="Heading3"/>
      </w:pPr>
      <w:bookmarkStart w:id="236" w:name="_Toc138308937"/>
      <w:bookmarkStart w:id="237" w:name="_CR4_2_8"/>
      <w:bookmarkEnd w:id="237"/>
      <w:r w:rsidRPr="001B7C50">
        <w:lastRenderedPageBreak/>
        <w:t>4.2.8</w:t>
      </w:r>
      <w:r w:rsidRPr="001B7C50">
        <w:tab/>
        <w:t>Support of non-3GPP access</w:t>
      </w:r>
      <w:bookmarkEnd w:id="230"/>
      <w:bookmarkEnd w:id="231"/>
      <w:bookmarkEnd w:id="232"/>
      <w:bookmarkEnd w:id="233"/>
      <w:bookmarkEnd w:id="234"/>
      <w:bookmarkEnd w:id="235"/>
      <w:bookmarkEnd w:id="236"/>
    </w:p>
    <w:p w14:paraId="4A0527A4" w14:textId="77777777" w:rsidR="00D40151" w:rsidRPr="001B7C50" w:rsidRDefault="00D40151" w:rsidP="00D40151">
      <w:pPr>
        <w:pStyle w:val="Heading4"/>
      </w:pPr>
      <w:bookmarkStart w:id="238" w:name="_Toc20149640"/>
      <w:bookmarkStart w:id="239" w:name="_Toc27846431"/>
      <w:bookmarkStart w:id="240" w:name="_Toc36187555"/>
      <w:bookmarkStart w:id="241" w:name="_Toc45183459"/>
      <w:bookmarkStart w:id="242" w:name="_Toc47342301"/>
      <w:bookmarkStart w:id="243" w:name="_Toc51768999"/>
      <w:bookmarkStart w:id="244" w:name="_Toc138308938"/>
      <w:bookmarkStart w:id="245" w:name="_CR4_2_8_0"/>
      <w:bookmarkEnd w:id="245"/>
      <w:r w:rsidRPr="001B7C50">
        <w:t>4.2.8.0</w:t>
      </w:r>
      <w:r w:rsidRPr="001B7C50">
        <w:tab/>
        <w:t>General</w:t>
      </w:r>
      <w:bookmarkEnd w:id="238"/>
      <w:bookmarkEnd w:id="239"/>
      <w:bookmarkEnd w:id="240"/>
      <w:bookmarkEnd w:id="241"/>
      <w:bookmarkEnd w:id="242"/>
      <w:bookmarkEnd w:id="243"/>
      <w:bookmarkEnd w:id="244"/>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246" w:name="_Toc20149641"/>
      <w:bookmarkStart w:id="247" w:name="_Toc27846432"/>
      <w:bookmarkStart w:id="248" w:name="_Toc36187556"/>
      <w:bookmarkStart w:id="249" w:name="_Toc45183460"/>
      <w:bookmarkStart w:id="250" w:name="_Toc47342302"/>
      <w:bookmarkStart w:id="251" w:name="_Toc51769000"/>
      <w:bookmarkStart w:id="252" w:name="_Toc138308939"/>
      <w:bookmarkStart w:id="253" w:name="_CR4_2_8_1"/>
      <w:bookmarkEnd w:id="253"/>
      <w:r w:rsidRPr="001B7C50">
        <w:t>4.2.8.1</w:t>
      </w:r>
      <w:r w:rsidRPr="001B7C50">
        <w:tab/>
        <w:t xml:space="preserve">General </w:t>
      </w:r>
      <w:r w:rsidRPr="001B7C50">
        <w:rPr>
          <w:lang w:eastAsia="ko-KR"/>
        </w:rPr>
        <w:t>Concepts to Support Trusted and Untrusted Non-3GPP Access</w:t>
      </w:r>
      <w:bookmarkEnd w:id="246"/>
      <w:bookmarkEnd w:id="247"/>
      <w:bookmarkEnd w:id="248"/>
      <w:bookmarkEnd w:id="249"/>
      <w:bookmarkEnd w:id="250"/>
      <w:bookmarkEnd w:id="251"/>
      <w:bookmarkEnd w:id="252"/>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1B7C50">
        <w:lastRenderedPageBreak/>
        <w:t>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254" w:name="_Toc20149642"/>
      <w:bookmarkStart w:id="255" w:name="_Toc27846433"/>
      <w:bookmarkStart w:id="256" w:name="_Toc36187557"/>
      <w:bookmarkStart w:id="257" w:name="_Toc45183461"/>
      <w:bookmarkStart w:id="258" w:name="_Toc47342303"/>
      <w:bookmarkStart w:id="259" w:name="_Toc51769001"/>
      <w:bookmarkStart w:id="260" w:name="_Toc138308940"/>
      <w:bookmarkStart w:id="261" w:name="_CR4_2_8_1A"/>
      <w:bookmarkEnd w:id="261"/>
      <w:r w:rsidRPr="001B7C50">
        <w:t>4.2.8.1A</w:t>
      </w:r>
      <w:r w:rsidRPr="001B7C50">
        <w:tab/>
        <w:t>General Concepts to support Wireline Access</w:t>
      </w:r>
      <w:bookmarkEnd w:id="254"/>
      <w:bookmarkEnd w:id="255"/>
      <w:bookmarkEnd w:id="256"/>
      <w:bookmarkEnd w:id="257"/>
      <w:bookmarkEnd w:id="258"/>
      <w:bookmarkEnd w:id="259"/>
      <w:bookmarkEnd w:id="260"/>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262" w:name="_Toc20149643"/>
      <w:bookmarkStart w:id="263" w:name="_Toc27846434"/>
      <w:bookmarkStart w:id="264" w:name="_Toc36187558"/>
      <w:bookmarkStart w:id="265" w:name="_Toc45183462"/>
      <w:bookmarkStart w:id="266" w:name="_Toc47342304"/>
      <w:bookmarkStart w:id="267" w:name="_Toc51769002"/>
      <w:bookmarkStart w:id="268" w:name="_Toc138308941"/>
      <w:bookmarkStart w:id="269" w:name="_CR4_2_8_2"/>
      <w:bookmarkEnd w:id="269"/>
      <w:r w:rsidRPr="001B7C50">
        <w:lastRenderedPageBreak/>
        <w:t>4.2.8.2</w:t>
      </w:r>
      <w:r w:rsidRPr="001B7C50">
        <w:tab/>
      </w:r>
      <w:r w:rsidRPr="001B7C50">
        <w:rPr>
          <w:lang w:eastAsia="ko-KR"/>
        </w:rPr>
        <w:t>Architecture Reference Model for Trusted and Untrusted Non-3GPP Accesses</w:t>
      </w:r>
      <w:bookmarkEnd w:id="262"/>
      <w:bookmarkEnd w:id="263"/>
      <w:bookmarkEnd w:id="264"/>
      <w:bookmarkEnd w:id="265"/>
      <w:bookmarkEnd w:id="266"/>
      <w:bookmarkEnd w:id="267"/>
      <w:bookmarkEnd w:id="268"/>
    </w:p>
    <w:p w14:paraId="5F1997EB" w14:textId="77777777" w:rsidR="00D40151" w:rsidRPr="001B7C50" w:rsidRDefault="00D40151" w:rsidP="00D40151">
      <w:pPr>
        <w:pStyle w:val="Heading5"/>
      </w:pPr>
      <w:bookmarkStart w:id="270" w:name="_Toc20149644"/>
      <w:bookmarkStart w:id="271" w:name="_Toc27846435"/>
      <w:bookmarkStart w:id="272" w:name="_Toc36187559"/>
      <w:bookmarkStart w:id="273" w:name="_Toc45183463"/>
      <w:bookmarkStart w:id="274" w:name="_Toc47342305"/>
      <w:bookmarkStart w:id="275" w:name="_Toc51769003"/>
      <w:bookmarkStart w:id="276" w:name="_Toc138308942"/>
      <w:bookmarkStart w:id="277" w:name="_CR4_2_8_2_1"/>
      <w:bookmarkEnd w:id="277"/>
      <w:r w:rsidRPr="001B7C50">
        <w:t>4.2.8.2.1</w:t>
      </w:r>
      <w:r w:rsidRPr="001B7C50">
        <w:tab/>
        <w:t>Non-roaming Architecture</w:t>
      </w:r>
      <w:bookmarkEnd w:id="270"/>
      <w:bookmarkEnd w:id="271"/>
      <w:bookmarkEnd w:id="272"/>
      <w:bookmarkEnd w:id="273"/>
      <w:bookmarkEnd w:id="274"/>
      <w:bookmarkEnd w:id="275"/>
      <w:bookmarkEnd w:id="276"/>
    </w:p>
    <w:p w14:paraId="73E5EC82" w14:textId="77777777" w:rsidR="00D40151" w:rsidRPr="001B7C50" w:rsidRDefault="00D40151" w:rsidP="00D40151">
      <w:pPr>
        <w:pStyle w:val="TH"/>
      </w:pPr>
      <w:r w:rsidRPr="001B7C50">
        <w:object w:dxaOrig="11593" w:dyaOrig="4660" w14:anchorId="18E8A0E4">
          <v:shape id="_x0000_i1042" type="#_x0000_t75" style="width:481.55pt;height:193.55pt" o:ole="">
            <v:imagedata r:id="rId43" o:title=""/>
          </v:shape>
          <o:OLEObject Type="Embed" ProgID="Visio.Drawing.11" ShapeID="_x0000_i1042" DrawAspect="Content" ObjectID="_1755343628" r:id="rId44"/>
        </w:object>
      </w:r>
    </w:p>
    <w:p w14:paraId="56AF24C5" w14:textId="77777777" w:rsidR="00D40151" w:rsidRPr="001B7C50" w:rsidRDefault="00D40151" w:rsidP="00D40151">
      <w:pPr>
        <w:pStyle w:val="TF"/>
        <w:rPr>
          <w:rFonts w:eastAsia="MS Mincho"/>
          <w:iCs/>
        </w:rPr>
      </w:pPr>
      <w:bookmarkStart w:id="278" w:name="_CRFigure4_2_8_2_11"/>
      <w:r w:rsidRPr="001B7C50">
        <w:t xml:space="preserve">Figure </w:t>
      </w:r>
      <w:bookmarkEnd w:id="278"/>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45pt" o:ole="">
            <v:imagedata r:id="rId45" o:title=""/>
          </v:shape>
          <o:OLEObject Type="Embed" ProgID="Visio.Drawing.11" ShapeID="_x0000_i1043" DrawAspect="Content" ObjectID="_1755343629" r:id="rId46"/>
        </w:object>
      </w:r>
    </w:p>
    <w:p w14:paraId="7FEE0934" w14:textId="77777777" w:rsidR="00D40151" w:rsidRPr="001B7C50" w:rsidRDefault="00D40151" w:rsidP="00D40151">
      <w:pPr>
        <w:pStyle w:val="TF"/>
        <w:rPr>
          <w:rFonts w:eastAsia="MS Mincho"/>
          <w:iCs/>
        </w:rPr>
      </w:pPr>
      <w:bookmarkStart w:id="279" w:name="_CRFigure4_2_8_2_12"/>
      <w:r w:rsidRPr="001B7C50">
        <w:rPr>
          <w:rFonts w:eastAsia="MS Mincho"/>
          <w:iCs/>
        </w:rPr>
        <w:t xml:space="preserve">Figure </w:t>
      </w:r>
      <w:bookmarkEnd w:id="279"/>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80" w:name="_Toc20149645"/>
      <w:bookmarkStart w:id="281" w:name="_Toc27846436"/>
      <w:bookmarkStart w:id="282" w:name="_Toc36187560"/>
      <w:bookmarkStart w:id="283" w:name="_Toc45183464"/>
      <w:bookmarkStart w:id="284" w:name="_Toc47342306"/>
      <w:bookmarkStart w:id="285" w:name="_Toc51769004"/>
      <w:bookmarkStart w:id="286" w:name="_Toc138308943"/>
      <w:bookmarkStart w:id="287" w:name="_CR4_2_8_2_2"/>
      <w:bookmarkEnd w:id="287"/>
      <w:r w:rsidRPr="001B7C50">
        <w:lastRenderedPageBreak/>
        <w:t>4.2.8.2.2</w:t>
      </w:r>
      <w:r w:rsidRPr="001B7C50">
        <w:tab/>
        <w:t xml:space="preserve">LBO </w:t>
      </w:r>
      <w:r w:rsidRPr="001B7C50">
        <w:rPr>
          <w:lang w:eastAsia="ko-KR"/>
        </w:rPr>
        <w:t>R</w:t>
      </w:r>
      <w:r w:rsidRPr="001B7C50">
        <w:t>oaming Architecture</w:t>
      </w:r>
      <w:bookmarkEnd w:id="280"/>
      <w:bookmarkEnd w:id="281"/>
      <w:bookmarkEnd w:id="282"/>
      <w:bookmarkEnd w:id="283"/>
      <w:bookmarkEnd w:id="284"/>
      <w:bookmarkEnd w:id="285"/>
      <w:bookmarkEnd w:id="286"/>
    </w:p>
    <w:p w14:paraId="4AA41E29" w14:textId="77777777" w:rsidR="00D40151" w:rsidRPr="001B7C50" w:rsidRDefault="00D40151" w:rsidP="00D40151">
      <w:pPr>
        <w:pStyle w:val="TH"/>
      </w:pPr>
      <w:r w:rsidRPr="001B7C50">
        <w:object w:dxaOrig="11593" w:dyaOrig="4660" w14:anchorId="1C884BA2">
          <v:shape id="_x0000_i1044" type="#_x0000_t75" style="width:481.55pt;height:193.55pt" o:ole="">
            <v:imagedata r:id="rId47" o:title=""/>
          </v:shape>
          <o:OLEObject Type="Embed" ProgID="Visio.Drawing.11" ShapeID="_x0000_i1044" DrawAspect="Content" ObjectID="_1755343630" r:id="rId48"/>
        </w:object>
      </w:r>
    </w:p>
    <w:p w14:paraId="1525E184" w14:textId="77777777" w:rsidR="00D40151" w:rsidRPr="001B7C50" w:rsidRDefault="00D40151" w:rsidP="00D40151">
      <w:pPr>
        <w:pStyle w:val="TF"/>
        <w:rPr>
          <w:iCs/>
        </w:rPr>
      </w:pPr>
      <w:bookmarkStart w:id="288" w:name="_CRFigure4_2_8_2_21"/>
      <w:r w:rsidRPr="001B7C50">
        <w:t xml:space="preserve">Figure </w:t>
      </w:r>
      <w:bookmarkEnd w:id="288"/>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4pt;height:301.25pt" o:ole="">
            <v:imagedata r:id="rId49" o:title=""/>
          </v:shape>
          <o:OLEObject Type="Embed" ProgID="Visio.Drawing.11" ShapeID="_x0000_i1045" DrawAspect="Content" ObjectID="_1755343631" r:id="rId50"/>
        </w:object>
      </w:r>
    </w:p>
    <w:p w14:paraId="38E4272F" w14:textId="77777777" w:rsidR="00D40151" w:rsidRPr="001B7C50" w:rsidRDefault="00D40151" w:rsidP="00D40151">
      <w:pPr>
        <w:pStyle w:val="TF"/>
        <w:rPr>
          <w:iCs/>
        </w:rPr>
      </w:pPr>
      <w:bookmarkStart w:id="289" w:name="_CRFigure4_2_8_2_22"/>
      <w:r w:rsidRPr="001B7C50">
        <w:rPr>
          <w:iCs/>
        </w:rPr>
        <w:t xml:space="preserve">Figure </w:t>
      </w:r>
      <w:bookmarkEnd w:id="289"/>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35pt" o:ole="">
            <v:imagedata r:id="rId51" o:title=""/>
          </v:shape>
          <o:OLEObject Type="Embed" ProgID="Visio.Drawing.11" ShapeID="_x0000_i1046" DrawAspect="Content" ObjectID="_1755343632" r:id="rId52"/>
        </w:object>
      </w:r>
    </w:p>
    <w:p w14:paraId="1BC78351" w14:textId="77777777" w:rsidR="00D40151" w:rsidRPr="001B7C50" w:rsidRDefault="00D40151" w:rsidP="00D40151">
      <w:pPr>
        <w:pStyle w:val="TF"/>
        <w:rPr>
          <w:iCs/>
        </w:rPr>
      </w:pPr>
      <w:bookmarkStart w:id="290" w:name="_CRFigure4_2_8_2_23"/>
      <w:r w:rsidRPr="001B7C50">
        <w:rPr>
          <w:iCs/>
        </w:rPr>
        <w:t xml:space="preserve">Figure </w:t>
      </w:r>
      <w:bookmarkEnd w:id="290"/>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55pt;height:286.85pt" o:ole="">
            <v:imagedata r:id="rId53" o:title=""/>
          </v:shape>
          <o:OLEObject Type="Embed" ProgID="Visio.Drawing.11" ShapeID="_x0000_i1047" DrawAspect="Content" ObjectID="_1755343633" r:id="rId54"/>
        </w:object>
      </w:r>
    </w:p>
    <w:p w14:paraId="7F8ED7F6" w14:textId="77777777" w:rsidR="00D40151" w:rsidRPr="001B7C50" w:rsidRDefault="00D40151" w:rsidP="00D40151">
      <w:pPr>
        <w:pStyle w:val="TF"/>
        <w:rPr>
          <w:iCs/>
        </w:rPr>
      </w:pPr>
      <w:bookmarkStart w:id="291" w:name="_CRFigure4_2_8_2_24"/>
      <w:r w:rsidRPr="001B7C50">
        <w:rPr>
          <w:iCs/>
        </w:rPr>
        <w:t xml:space="preserve">Figure </w:t>
      </w:r>
      <w:bookmarkEnd w:id="291"/>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92" w:name="_Toc20149646"/>
      <w:bookmarkStart w:id="293" w:name="_Toc27846437"/>
      <w:bookmarkStart w:id="294" w:name="_Toc36187561"/>
      <w:bookmarkStart w:id="295" w:name="_Toc45183465"/>
      <w:bookmarkStart w:id="296" w:name="_Toc47342307"/>
      <w:bookmarkStart w:id="297" w:name="_Toc51769005"/>
      <w:bookmarkStart w:id="298" w:name="_Toc138308944"/>
      <w:bookmarkStart w:id="299" w:name="_CR4_2_8_2_3"/>
      <w:bookmarkEnd w:id="299"/>
      <w:r w:rsidRPr="001B7C50">
        <w:t>4.2.8.2.3</w:t>
      </w:r>
      <w:r w:rsidRPr="001B7C50">
        <w:tab/>
        <w:t xml:space="preserve">Home-routed </w:t>
      </w:r>
      <w:r w:rsidRPr="001B7C50">
        <w:rPr>
          <w:lang w:eastAsia="ko-KR"/>
        </w:rPr>
        <w:t>R</w:t>
      </w:r>
      <w:r w:rsidRPr="001B7C50">
        <w:t>oaming Architecture</w:t>
      </w:r>
      <w:bookmarkEnd w:id="292"/>
      <w:bookmarkEnd w:id="293"/>
      <w:bookmarkEnd w:id="294"/>
      <w:bookmarkEnd w:id="295"/>
      <w:bookmarkEnd w:id="296"/>
      <w:bookmarkEnd w:id="297"/>
      <w:bookmarkEnd w:id="298"/>
    </w:p>
    <w:bookmarkStart w:id="300" w:name="_MON_1274251218"/>
    <w:bookmarkEnd w:id="300"/>
    <w:bookmarkStart w:id="301" w:name="_MON_1274250813"/>
    <w:bookmarkEnd w:id="301"/>
    <w:p w14:paraId="4F734CCF" w14:textId="77777777" w:rsidR="00D40151" w:rsidRPr="001B7C50" w:rsidRDefault="00D40151" w:rsidP="00D40151">
      <w:pPr>
        <w:pStyle w:val="TH"/>
      </w:pPr>
      <w:r w:rsidRPr="001B7C50">
        <w:object w:dxaOrig="9210" w:dyaOrig="6347" w14:anchorId="7F8D59E8">
          <v:shape id="_x0000_i1048" type="#_x0000_t75" style="width:437.75pt;height:301.8pt" o:ole="">
            <v:imagedata r:id="rId55" o:title=""/>
          </v:shape>
          <o:OLEObject Type="Embed" ProgID="Word.Picture.8" ShapeID="_x0000_i1048" DrawAspect="Content" ObjectID="_1755343634" r:id="rId56"/>
        </w:object>
      </w:r>
    </w:p>
    <w:p w14:paraId="15569198" w14:textId="77777777" w:rsidR="00D40151" w:rsidRPr="001B7C50" w:rsidRDefault="00D40151" w:rsidP="00D40151">
      <w:pPr>
        <w:pStyle w:val="TF"/>
        <w:rPr>
          <w:iCs/>
        </w:rPr>
      </w:pPr>
      <w:bookmarkStart w:id="302" w:name="_CRFigure4_2_8_2_31"/>
      <w:r w:rsidRPr="001B7C50">
        <w:t xml:space="preserve">Figure </w:t>
      </w:r>
      <w:bookmarkEnd w:id="302"/>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19.9pt;height:288.6pt" o:ole="">
            <v:imagedata r:id="rId57" o:title=""/>
          </v:shape>
          <o:OLEObject Type="Embed" ProgID="Word.Picture.8" ShapeID="_x0000_i1049" DrawAspect="Content" ObjectID="_1755343635" r:id="rId58"/>
        </w:object>
      </w:r>
    </w:p>
    <w:p w14:paraId="16D20AD1" w14:textId="77777777" w:rsidR="00D40151" w:rsidRPr="001B7C50" w:rsidRDefault="00D40151" w:rsidP="00D40151">
      <w:pPr>
        <w:pStyle w:val="TF"/>
        <w:rPr>
          <w:iCs/>
        </w:rPr>
      </w:pPr>
      <w:bookmarkStart w:id="303" w:name="_CRFigure4_2_8_2_32"/>
      <w:r w:rsidRPr="001B7C50">
        <w:rPr>
          <w:iCs/>
        </w:rPr>
        <w:t xml:space="preserve">Figure </w:t>
      </w:r>
      <w:bookmarkEnd w:id="303"/>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7pt;height:294.9pt" o:ole="">
            <v:imagedata r:id="rId59" o:title=""/>
          </v:shape>
          <o:OLEObject Type="Embed" ProgID="Word.Picture.8" ShapeID="_x0000_i1050" DrawAspect="Content" ObjectID="_1755343636" r:id="rId60"/>
        </w:object>
      </w:r>
    </w:p>
    <w:p w14:paraId="78CD01ED" w14:textId="77777777" w:rsidR="00D40151" w:rsidRPr="001B7C50" w:rsidRDefault="00D40151" w:rsidP="00D40151">
      <w:pPr>
        <w:pStyle w:val="TF"/>
        <w:rPr>
          <w:iCs/>
        </w:rPr>
      </w:pPr>
      <w:bookmarkStart w:id="304" w:name="_CRFigure4_2_8_2_33"/>
      <w:r w:rsidRPr="001B7C50">
        <w:rPr>
          <w:iCs/>
        </w:rPr>
        <w:t xml:space="preserve">Figure </w:t>
      </w:r>
      <w:bookmarkEnd w:id="304"/>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55pt;height:227.5pt" o:ole="">
            <v:imagedata r:id="rId61" o:title=""/>
          </v:shape>
          <o:OLEObject Type="Embed" ProgID="Visio.Drawing.11" ShapeID="_x0000_i1051" DrawAspect="Content" ObjectID="_1755343637" r:id="rId62"/>
        </w:object>
      </w:r>
    </w:p>
    <w:p w14:paraId="20D51ACA" w14:textId="77777777" w:rsidR="00D40151" w:rsidRPr="001B7C50" w:rsidRDefault="00D40151" w:rsidP="00D40151">
      <w:pPr>
        <w:pStyle w:val="TF"/>
        <w:rPr>
          <w:iCs/>
        </w:rPr>
      </w:pPr>
      <w:bookmarkStart w:id="305" w:name="_CRFigure4_2_8_2_34"/>
      <w:r w:rsidRPr="001B7C50">
        <w:rPr>
          <w:iCs/>
        </w:rPr>
        <w:t xml:space="preserve">Figure </w:t>
      </w:r>
      <w:bookmarkEnd w:id="305"/>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306" w:name="_Toc20149647"/>
      <w:bookmarkStart w:id="307" w:name="_Toc27846438"/>
      <w:bookmarkStart w:id="308" w:name="_Toc36187562"/>
      <w:bookmarkStart w:id="309" w:name="_Toc45183466"/>
      <w:bookmarkStart w:id="310" w:name="_Toc47342308"/>
      <w:bookmarkStart w:id="311" w:name="_Toc51769006"/>
      <w:bookmarkStart w:id="312" w:name="_Toc138308945"/>
      <w:bookmarkStart w:id="313" w:name="_CR4_2_8_3"/>
      <w:bookmarkEnd w:id="313"/>
      <w:r w:rsidRPr="001B7C50">
        <w:t>4.2.8.3</w:t>
      </w:r>
      <w:r w:rsidRPr="001B7C50">
        <w:tab/>
      </w:r>
      <w:r w:rsidRPr="001B7C50">
        <w:rPr>
          <w:lang w:eastAsia="ko-KR"/>
        </w:rPr>
        <w:t>Reference Points for Non-3GPP Access</w:t>
      </w:r>
      <w:bookmarkEnd w:id="306"/>
      <w:bookmarkEnd w:id="307"/>
      <w:bookmarkEnd w:id="308"/>
      <w:bookmarkEnd w:id="309"/>
      <w:bookmarkEnd w:id="310"/>
      <w:bookmarkEnd w:id="311"/>
      <w:bookmarkEnd w:id="312"/>
    </w:p>
    <w:p w14:paraId="09230E5D" w14:textId="77777777" w:rsidR="00D40151" w:rsidRPr="001B7C50" w:rsidRDefault="00D40151" w:rsidP="00D40151">
      <w:pPr>
        <w:pStyle w:val="Heading5"/>
      </w:pPr>
      <w:bookmarkStart w:id="314" w:name="_Toc20149648"/>
      <w:bookmarkStart w:id="315" w:name="_Toc27846439"/>
      <w:bookmarkStart w:id="316" w:name="_Toc36187563"/>
      <w:bookmarkStart w:id="317" w:name="_Toc45183467"/>
      <w:bookmarkStart w:id="318" w:name="_Toc47342309"/>
      <w:bookmarkStart w:id="319" w:name="_Toc51769007"/>
      <w:bookmarkStart w:id="320" w:name="_Toc138308946"/>
      <w:bookmarkStart w:id="321" w:name="_CR4_2_8_3_1"/>
      <w:bookmarkEnd w:id="321"/>
      <w:r w:rsidRPr="001B7C50">
        <w:t>4.2.8.3.1</w:t>
      </w:r>
      <w:r w:rsidRPr="001B7C50">
        <w:tab/>
        <w:t>Overview</w:t>
      </w:r>
      <w:bookmarkEnd w:id="314"/>
      <w:bookmarkEnd w:id="315"/>
      <w:bookmarkEnd w:id="316"/>
      <w:bookmarkEnd w:id="317"/>
      <w:bookmarkEnd w:id="318"/>
      <w:bookmarkEnd w:id="319"/>
      <w:bookmarkEnd w:id="320"/>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322" w:name="_Toc20149649"/>
      <w:bookmarkStart w:id="323" w:name="_Toc27846440"/>
      <w:bookmarkStart w:id="324" w:name="_Toc36187564"/>
      <w:bookmarkStart w:id="325" w:name="_Toc45183468"/>
      <w:bookmarkStart w:id="326" w:name="_Toc47342310"/>
      <w:bookmarkStart w:id="327" w:name="_Toc51769008"/>
      <w:bookmarkStart w:id="328" w:name="_Toc138308947"/>
      <w:bookmarkStart w:id="329" w:name="_CR4_2_8_3_2"/>
      <w:bookmarkEnd w:id="329"/>
      <w:r w:rsidRPr="001B7C50">
        <w:t>4.2.8.3.2</w:t>
      </w:r>
      <w:r w:rsidRPr="001B7C50">
        <w:tab/>
        <w:t>Requirements on Ta</w:t>
      </w:r>
      <w:bookmarkEnd w:id="322"/>
      <w:bookmarkEnd w:id="323"/>
      <w:bookmarkEnd w:id="324"/>
      <w:bookmarkEnd w:id="325"/>
      <w:bookmarkEnd w:id="326"/>
      <w:bookmarkEnd w:id="327"/>
      <w:bookmarkEnd w:id="328"/>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330" w:name="_Toc20149650"/>
      <w:bookmarkStart w:id="331" w:name="_Toc27846441"/>
      <w:bookmarkStart w:id="332" w:name="_Toc36187565"/>
      <w:bookmarkStart w:id="333" w:name="_Toc45183469"/>
      <w:bookmarkStart w:id="334" w:name="_Toc47342311"/>
      <w:bookmarkStart w:id="335" w:name="_Toc51769009"/>
      <w:bookmarkStart w:id="336" w:name="_Toc138308948"/>
      <w:bookmarkStart w:id="337" w:name="_CR4_2_8_4"/>
      <w:bookmarkEnd w:id="337"/>
      <w:r w:rsidRPr="001B7C50">
        <w:t>4.2.8.4</w:t>
      </w:r>
      <w:r w:rsidRPr="001B7C50">
        <w:tab/>
        <w:t>Architecture Reference Model for Wireline Access network</w:t>
      </w:r>
      <w:bookmarkEnd w:id="330"/>
      <w:bookmarkEnd w:id="331"/>
      <w:bookmarkEnd w:id="332"/>
      <w:bookmarkEnd w:id="333"/>
      <w:bookmarkEnd w:id="334"/>
      <w:bookmarkEnd w:id="335"/>
      <w:bookmarkEnd w:id="336"/>
    </w:p>
    <w:p w14:paraId="169318AB" w14:textId="77777777" w:rsidR="00D40151" w:rsidRPr="001B7C50" w:rsidRDefault="00D40151" w:rsidP="00D40151">
      <w:pPr>
        <w:pStyle w:val="TH"/>
      </w:pPr>
      <w:r w:rsidRPr="001B7C50">
        <w:object w:dxaOrig="10140" w:dyaOrig="5280" w14:anchorId="6C48FE8B">
          <v:shape id="_x0000_i1052" type="#_x0000_t75" style="width:448.7pt;height:234.45pt" o:ole="">
            <v:imagedata r:id="rId63" o:title=""/>
          </v:shape>
          <o:OLEObject Type="Embed" ProgID="Visio.Drawing.11" ShapeID="_x0000_i1052" DrawAspect="Content" ObjectID="_1755343638" r:id="rId64"/>
        </w:object>
      </w:r>
    </w:p>
    <w:p w14:paraId="24262047" w14:textId="77777777" w:rsidR="00D40151" w:rsidRPr="001B7C50" w:rsidRDefault="00D40151" w:rsidP="00D40151">
      <w:pPr>
        <w:pStyle w:val="TF"/>
      </w:pPr>
      <w:bookmarkStart w:id="338" w:name="_CRFigure4_2_8_41"/>
      <w:r w:rsidRPr="001B7C50">
        <w:t xml:space="preserve">Figure </w:t>
      </w:r>
      <w:bookmarkEnd w:id="338"/>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7pt;height:234.45pt" o:ole="">
            <v:imagedata r:id="rId65" o:title=""/>
          </v:shape>
          <o:OLEObject Type="Embed" ProgID="Visio.Drawing.11" ShapeID="_x0000_i1053" DrawAspect="Content" ObjectID="_1755343639" r:id="rId66"/>
        </w:object>
      </w:r>
    </w:p>
    <w:p w14:paraId="4909C6BC" w14:textId="77777777" w:rsidR="00D40151" w:rsidRPr="001B7C50" w:rsidRDefault="00D40151" w:rsidP="00D40151">
      <w:pPr>
        <w:pStyle w:val="TF"/>
      </w:pPr>
      <w:bookmarkStart w:id="339" w:name="_CRFigure4_2_8_42"/>
      <w:r w:rsidRPr="001B7C50">
        <w:t xml:space="preserve">Figure </w:t>
      </w:r>
      <w:bookmarkEnd w:id="339"/>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340" w:name="_Toc20149651"/>
      <w:bookmarkStart w:id="341" w:name="_Toc27846442"/>
      <w:bookmarkStart w:id="342" w:name="_Toc36187566"/>
      <w:bookmarkStart w:id="343" w:name="_Toc45183470"/>
      <w:bookmarkStart w:id="344" w:name="_Toc47342312"/>
      <w:bookmarkStart w:id="345" w:name="_Toc51769010"/>
      <w:bookmarkStart w:id="346" w:name="_Toc138308949"/>
      <w:bookmarkStart w:id="347" w:name="_CR4_2_8_5"/>
      <w:bookmarkEnd w:id="347"/>
      <w:r w:rsidRPr="001B7C50">
        <w:t>4.2.8.5</w:t>
      </w:r>
      <w:r w:rsidRPr="001B7C50">
        <w:tab/>
        <w:t>Access to 5GC from devices that do not support 5GC NAS over WLAN access</w:t>
      </w:r>
      <w:bookmarkEnd w:id="340"/>
      <w:bookmarkEnd w:id="341"/>
      <w:bookmarkEnd w:id="342"/>
      <w:bookmarkEnd w:id="343"/>
      <w:bookmarkEnd w:id="344"/>
      <w:bookmarkEnd w:id="345"/>
      <w:bookmarkEnd w:id="346"/>
    </w:p>
    <w:p w14:paraId="40F3D0C0" w14:textId="77777777" w:rsidR="00D40151" w:rsidRPr="001B7C50" w:rsidRDefault="00D40151" w:rsidP="00D40151">
      <w:pPr>
        <w:pStyle w:val="Heading5"/>
      </w:pPr>
      <w:bookmarkStart w:id="348" w:name="_Toc20149652"/>
      <w:bookmarkStart w:id="349" w:name="_Toc27846443"/>
      <w:bookmarkStart w:id="350" w:name="_Toc36187567"/>
      <w:bookmarkStart w:id="351" w:name="_Toc45183471"/>
      <w:bookmarkStart w:id="352" w:name="_Toc47342313"/>
      <w:bookmarkStart w:id="353" w:name="_Toc51769011"/>
      <w:bookmarkStart w:id="354" w:name="_Toc138308950"/>
      <w:bookmarkStart w:id="355" w:name="_CR4_2_8_5_1"/>
      <w:bookmarkEnd w:id="355"/>
      <w:r w:rsidRPr="001B7C50">
        <w:t>4.2.8.5.1</w:t>
      </w:r>
      <w:r w:rsidRPr="001B7C50">
        <w:tab/>
        <w:t>General</w:t>
      </w:r>
      <w:bookmarkEnd w:id="348"/>
      <w:bookmarkEnd w:id="349"/>
      <w:bookmarkEnd w:id="350"/>
      <w:bookmarkEnd w:id="351"/>
      <w:bookmarkEnd w:id="352"/>
      <w:bookmarkEnd w:id="353"/>
      <w:bookmarkEnd w:id="354"/>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356" w:name="_Toc20149653"/>
      <w:bookmarkStart w:id="357" w:name="_Toc27846444"/>
      <w:bookmarkStart w:id="358" w:name="_Toc36187568"/>
      <w:bookmarkStart w:id="359" w:name="_Toc45183472"/>
      <w:bookmarkStart w:id="360" w:name="_Toc47342314"/>
      <w:bookmarkStart w:id="361" w:name="_Toc51769012"/>
      <w:bookmarkStart w:id="362" w:name="_Toc138308951"/>
      <w:bookmarkStart w:id="363" w:name="_CR4_2_8_5_2"/>
      <w:bookmarkEnd w:id="363"/>
      <w:r w:rsidRPr="001B7C50">
        <w:lastRenderedPageBreak/>
        <w:t>4.2.8.5.2</w:t>
      </w:r>
      <w:r w:rsidRPr="001B7C50">
        <w:tab/>
        <w:t>Reference Architecture</w:t>
      </w:r>
      <w:bookmarkEnd w:id="356"/>
      <w:bookmarkEnd w:id="357"/>
      <w:bookmarkEnd w:id="358"/>
      <w:bookmarkEnd w:id="359"/>
      <w:bookmarkEnd w:id="360"/>
      <w:bookmarkEnd w:id="361"/>
      <w:bookmarkEnd w:id="362"/>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pt;height:237.3pt" o:ole="">
            <v:imagedata r:id="rId67" o:title=""/>
          </v:shape>
          <o:OLEObject Type="Embed" ProgID="Visio.Drawing.11" ShapeID="_x0000_i1054" DrawAspect="Content" ObjectID="_1755343640" r:id="rId68"/>
        </w:object>
      </w:r>
    </w:p>
    <w:p w14:paraId="387CEBE5" w14:textId="77777777" w:rsidR="00D40151" w:rsidRPr="001B7C50" w:rsidRDefault="00D40151" w:rsidP="00D40151">
      <w:pPr>
        <w:pStyle w:val="TF"/>
      </w:pPr>
      <w:bookmarkStart w:id="364" w:name="_CRFigure4_2_8_5_21"/>
      <w:r w:rsidRPr="001B7C50">
        <w:t xml:space="preserve">Figure </w:t>
      </w:r>
      <w:bookmarkEnd w:id="364"/>
      <w:r w:rsidRPr="001B7C50">
        <w:t>4.2.8.5.2-1: Non-roaming and LBO Roaming Architecture for supporting 5GC access from N5CW devices</w:t>
      </w:r>
    </w:p>
    <w:p w14:paraId="05275409" w14:textId="16B68A9D" w:rsidR="0022127D" w:rsidRPr="001B7C50" w:rsidRDefault="0022127D" w:rsidP="0022127D">
      <w:pPr>
        <w:rPr>
          <w:lang w:eastAsia="x-none"/>
        </w:rPr>
      </w:pPr>
      <w:bookmarkStart w:id="365" w:name="_Toc20149654"/>
      <w:bookmarkStart w:id="366" w:name="_Toc27846445"/>
      <w:bookmarkStart w:id="367" w:name="_Toc36187569"/>
      <w:bookmarkStart w:id="368" w:name="_Toc45183473"/>
      <w:bookmarkStart w:id="369" w:name="_Toc47342315"/>
      <w:bookmarkStart w:id="370"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371" w:name="_Toc138308952"/>
      <w:bookmarkStart w:id="372" w:name="_CR4_2_8_5_3"/>
      <w:bookmarkEnd w:id="372"/>
      <w:r w:rsidRPr="001B7C50">
        <w:t>4.2.8.5.3</w:t>
      </w:r>
      <w:r w:rsidRPr="001B7C50">
        <w:tab/>
        <w:t>Network Functions</w:t>
      </w:r>
      <w:bookmarkEnd w:id="365"/>
      <w:bookmarkEnd w:id="366"/>
      <w:bookmarkEnd w:id="367"/>
      <w:bookmarkEnd w:id="368"/>
      <w:bookmarkEnd w:id="369"/>
      <w:bookmarkEnd w:id="370"/>
      <w:bookmarkEnd w:id="371"/>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73" w:name="_Toc20149655"/>
      <w:bookmarkStart w:id="374" w:name="_Toc27846446"/>
      <w:bookmarkStart w:id="375" w:name="_Toc36187570"/>
      <w:bookmarkStart w:id="376" w:name="_Toc45183474"/>
      <w:bookmarkStart w:id="377" w:name="_Toc47342316"/>
      <w:bookmarkStart w:id="378" w:name="_Toc51769014"/>
      <w:bookmarkStart w:id="379" w:name="_Toc138308953"/>
      <w:bookmarkStart w:id="380" w:name="_CR4_2_8_5_4"/>
      <w:bookmarkEnd w:id="380"/>
      <w:r w:rsidRPr="001B7C50">
        <w:t>4.2.8.5.4</w:t>
      </w:r>
      <w:r w:rsidRPr="001B7C50">
        <w:tab/>
        <w:t>Reference Points</w:t>
      </w:r>
      <w:bookmarkEnd w:id="373"/>
      <w:bookmarkEnd w:id="374"/>
      <w:bookmarkEnd w:id="375"/>
      <w:bookmarkEnd w:id="376"/>
      <w:bookmarkEnd w:id="377"/>
      <w:bookmarkEnd w:id="378"/>
      <w:bookmarkEnd w:id="379"/>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lastRenderedPageBreak/>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381" w:name="_Toc20149656"/>
      <w:bookmarkStart w:id="382" w:name="_Toc27846447"/>
      <w:bookmarkStart w:id="383" w:name="_Toc36187571"/>
      <w:bookmarkStart w:id="384" w:name="_Toc45183475"/>
      <w:bookmarkStart w:id="385" w:name="_Toc47342317"/>
      <w:bookmarkStart w:id="386" w:name="_Toc51769015"/>
      <w:bookmarkStart w:id="387" w:name="_Toc138308954"/>
      <w:bookmarkStart w:id="388" w:name="_CR4_2_9"/>
      <w:bookmarkEnd w:id="388"/>
      <w:r w:rsidRPr="001B7C50">
        <w:t>4.2.9</w:t>
      </w:r>
      <w:r w:rsidRPr="001B7C50">
        <w:tab/>
        <w:t>Network Analytics architecture</w:t>
      </w:r>
      <w:bookmarkEnd w:id="381"/>
      <w:bookmarkEnd w:id="382"/>
      <w:bookmarkEnd w:id="383"/>
      <w:bookmarkEnd w:id="384"/>
      <w:bookmarkEnd w:id="385"/>
      <w:bookmarkEnd w:id="386"/>
      <w:bookmarkEnd w:id="387"/>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389" w:name="_Toc20149657"/>
      <w:bookmarkStart w:id="390" w:name="_Toc27846448"/>
      <w:bookmarkStart w:id="391" w:name="_Toc36187572"/>
      <w:bookmarkStart w:id="392" w:name="_Toc45183476"/>
      <w:bookmarkStart w:id="393" w:name="_Toc47342318"/>
      <w:bookmarkStart w:id="394" w:name="_Toc51769016"/>
      <w:bookmarkStart w:id="395" w:name="_Toc138308955"/>
      <w:bookmarkStart w:id="396" w:name="_CR4_2_10"/>
      <w:bookmarkEnd w:id="396"/>
      <w:r w:rsidRPr="001B7C50">
        <w:t>4.2.10</w:t>
      </w:r>
      <w:r w:rsidRPr="001B7C50">
        <w:tab/>
        <w:t>Architecture Reference Model for ATSSS Support</w:t>
      </w:r>
      <w:bookmarkEnd w:id="389"/>
      <w:bookmarkEnd w:id="390"/>
      <w:bookmarkEnd w:id="391"/>
      <w:bookmarkEnd w:id="392"/>
      <w:bookmarkEnd w:id="393"/>
      <w:bookmarkEnd w:id="394"/>
      <w:bookmarkEnd w:id="395"/>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3A602D5E"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w:t>
      </w:r>
      <w:del w:id="397" w:author="23.501_CR4856R1_(Rel-18)_ATSSS_Ph3" w:date="2023-09-04T11:31:00Z">
        <w:r w:rsidRPr="001B7C50" w:rsidDel="0029208C">
          <w:delText xml:space="preserve"> The ATSSS-LL functionality in the UPF is not shown in the following three figures.</w:delText>
        </w:r>
      </w:del>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5A13C0">
      <w:pPr>
        <w:pStyle w:val="TH"/>
      </w:pPr>
      <w:r w:rsidRPr="005A13C0">
        <w:object w:dxaOrig="9000" w:dyaOrig="4220" w14:anchorId="27BE8CA2">
          <v:shape id="_x0000_i1055" type="#_x0000_t75" style="width:450.45pt;height:211.4pt" o:ole="">
            <v:imagedata r:id="rId69" o:title=""/>
          </v:shape>
          <o:OLEObject Type="Embed" ProgID="Visio.Drawing.15" ShapeID="_x0000_i1055" DrawAspect="Content" ObjectID="_1755343641" r:id="rId70"/>
        </w:object>
      </w:r>
    </w:p>
    <w:p w14:paraId="44125946" w14:textId="2A8C164A" w:rsidR="00D40151" w:rsidRPr="001B7C50" w:rsidRDefault="00D40151" w:rsidP="00D40151">
      <w:pPr>
        <w:pStyle w:val="TF"/>
      </w:pPr>
      <w:bookmarkStart w:id="398" w:name="_CRFigure4_2_101"/>
      <w:r w:rsidRPr="001B7C50">
        <w:t xml:space="preserve">Figure </w:t>
      </w:r>
      <w:bookmarkEnd w:id="398"/>
      <w:r w:rsidRPr="001B7C50">
        <w:t>4.2.10-1: Non-roaming and Roaming with Local Breakout architecture for ATSSS support</w:t>
      </w:r>
    </w:p>
    <w:p w14:paraId="0EF7B9FC" w14:textId="4FB363AF" w:rsidR="00D40151" w:rsidRPr="001B7C50" w:rsidRDefault="00D40151" w:rsidP="00D40151">
      <w:pPr>
        <w:pStyle w:val="NO"/>
      </w:pPr>
      <w:r w:rsidRPr="001B7C50">
        <w:lastRenderedPageBreak/>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22649FD2"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ins w:id="399" w:author="23.501_CR4856R1_(Rel-18)_ATSSS_Ph3" w:date="2023-09-04T11:31:00Z">
        <w:r w:rsidR="0029208C">
          <w:t>, the ATSSS-LL functionality</w:t>
        </w:r>
      </w:ins>
      <w:r w:rsidRPr="001B7C50">
        <w:t xml:space="preserve"> and the PMF are located in the H-UPF.</w:t>
      </w:r>
    </w:p>
    <w:p w14:paraId="57D9C611" w14:textId="79ABCFDD" w:rsidR="007C2ADF" w:rsidRDefault="005A13C0" w:rsidP="005A13C0">
      <w:pPr>
        <w:pStyle w:val="TH"/>
      </w:pPr>
      <w:r w:rsidRPr="005A13C0">
        <w:object w:dxaOrig="9640" w:dyaOrig="3970" w14:anchorId="1F69C551">
          <v:shape id="_x0000_i1056" type="#_x0000_t75" style="width:479.8pt;height:197.55pt" o:ole="">
            <v:imagedata r:id="rId71" o:title=""/>
          </v:shape>
          <o:OLEObject Type="Embed" ProgID="Visio.Drawing.15" ShapeID="_x0000_i1056" DrawAspect="Content" ObjectID="_1755343642" r:id="rId72"/>
        </w:object>
      </w:r>
    </w:p>
    <w:p w14:paraId="5EF1AA8E" w14:textId="76773FDC" w:rsidR="00D40151" w:rsidRPr="001B7C50" w:rsidRDefault="00D40151" w:rsidP="00D40151">
      <w:pPr>
        <w:pStyle w:val="TF"/>
      </w:pPr>
      <w:bookmarkStart w:id="400" w:name="_CRFigure4_2_102"/>
      <w:r w:rsidRPr="001B7C50">
        <w:t xml:space="preserve">Figure </w:t>
      </w:r>
      <w:bookmarkEnd w:id="400"/>
      <w:r w:rsidRPr="001B7C50">
        <w:t>4.2.10-2: Roaming with Home-routed architecture for ATSSS support (UE registered to the same VPLMN)</w:t>
      </w:r>
    </w:p>
    <w:p w14:paraId="7828F0C2" w14:textId="4613D964"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 functionality</w:t>
      </w:r>
      <w:ins w:id="401" w:author="23.501_CR4856R1_(Rel-18)_ATSSS_Ph3" w:date="2023-09-04T11:32:00Z">
        <w:r w:rsidR="0029208C">
          <w:t>, the ATSSS-LL functionality</w:t>
        </w:r>
      </w:ins>
      <w:r w:rsidRPr="001B7C50">
        <w:t xml:space="preserve"> and the PMF are located in the H-UPF.</w:t>
      </w:r>
    </w:p>
    <w:p w14:paraId="2A94BD35" w14:textId="4A48FECD" w:rsidR="007C2ADF" w:rsidRDefault="005A13C0" w:rsidP="005A13C0">
      <w:pPr>
        <w:pStyle w:val="TH"/>
      </w:pPr>
      <w:r w:rsidRPr="005A13C0">
        <w:object w:dxaOrig="9640" w:dyaOrig="4550" w14:anchorId="16D66811">
          <v:shape id="_x0000_i1057" type="#_x0000_t75" style="width:479.8pt;height:227.5pt" o:ole="">
            <v:imagedata r:id="rId73" o:title=""/>
          </v:shape>
          <o:OLEObject Type="Embed" ProgID="Visio.Drawing.15" ShapeID="_x0000_i1057" DrawAspect="Content" ObjectID="_1755343643" r:id="rId74"/>
        </w:object>
      </w:r>
    </w:p>
    <w:p w14:paraId="5A1F36FE" w14:textId="4D9364F4" w:rsidR="00D40151" w:rsidRPr="001B7C50" w:rsidRDefault="00D40151" w:rsidP="00D40151">
      <w:pPr>
        <w:pStyle w:val="TF"/>
      </w:pPr>
      <w:bookmarkStart w:id="402" w:name="_CRFigure4_2_103"/>
      <w:r w:rsidRPr="001B7C50">
        <w:t xml:space="preserve">Figure </w:t>
      </w:r>
      <w:bookmarkEnd w:id="402"/>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403" w:name="_Toc138308956"/>
      <w:bookmarkStart w:id="404" w:name="_Toc20149658"/>
      <w:bookmarkStart w:id="405" w:name="_Toc27846449"/>
      <w:bookmarkStart w:id="406" w:name="_Toc36187573"/>
      <w:bookmarkStart w:id="407" w:name="_Toc45183477"/>
      <w:bookmarkStart w:id="408" w:name="_Toc47342319"/>
      <w:bookmarkStart w:id="409" w:name="_Toc51769017"/>
      <w:bookmarkStart w:id="410" w:name="_CR4_2_11"/>
      <w:bookmarkEnd w:id="410"/>
      <w:r w:rsidRPr="001B7C50">
        <w:lastRenderedPageBreak/>
        <w:t>4.2.11</w:t>
      </w:r>
      <w:r w:rsidRPr="001B7C50">
        <w:tab/>
        <w:t>Architecture for 5G multicast-broadcast services</w:t>
      </w:r>
      <w:bookmarkEnd w:id="403"/>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411" w:name="_Toc138308957"/>
      <w:bookmarkStart w:id="412" w:name="_CR4_2_12"/>
      <w:bookmarkEnd w:id="412"/>
      <w:r w:rsidRPr="001B7C50">
        <w:t>4.2.12</w:t>
      </w:r>
      <w:r w:rsidRPr="001B7C50">
        <w:tab/>
        <w:t>Architecture for Proximity based Services (ProSe) in 5GS</w:t>
      </w:r>
      <w:bookmarkEnd w:id="411"/>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413" w:name="_Toc138308958"/>
      <w:bookmarkStart w:id="414" w:name="_CR4_2_13"/>
      <w:bookmarkEnd w:id="414"/>
      <w:r w:rsidRPr="001B7C50">
        <w:t>4.2.13</w:t>
      </w:r>
      <w:r w:rsidRPr="001B7C50">
        <w:tab/>
        <w:t>Architecture enhancements for Edge Computing</w:t>
      </w:r>
      <w:bookmarkEnd w:id="413"/>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415" w:name="_Toc138308959"/>
      <w:bookmarkStart w:id="416" w:name="_CR4_2_14"/>
      <w:bookmarkEnd w:id="416"/>
      <w:r w:rsidRPr="001B7C50">
        <w:t>4.2.14</w:t>
      </w:r>
      <w:r w:rsidRPr="001B7C50">
        <w:tab/>
        <w:t>Architecture for Support of Uncrewed Aerial Systems connectivity, identification and tracking</w:t>
      </w:r>
      <w:bookmarkEnd w:id="415"/>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417" w:name="_Toc138308960"/>
      <w:bookmarkStart w:id="418" w:name="_CR4_2_15"/>
      <w:bookmarkEnd w:id="418"/>
      <w:r w:rsidRPr="001B7C50">
        <w:t>4.2.15</w:t>
      </w:r>
      <w:r w:rsidRPr="001B7C50">
        <w:tab/>
        <w:t>Architecture to support WLAN connection using 5G credentials without 5GS registration</w:t>
      </w:r>
      <w:bookmarkEnd w:id="417"/>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 23.402 [</w:t>
      </w:r>
      <w:r w:rsidR="00D51D1B">
        <w:t xml:space="preserve">43] with the difference that SWa' the EAP procedure ensures that the permanent user ID is not visible over the access as defined in </w:t>
      </w:r>
      <w:r w:rsidR="00972E70">
        <w:t>TS 33.501 [</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4F6235BB" w14:textId="4CA17EB5" w:rsidR="00D51D1B" w:rsidRDefault="00D51D1B" w:rsidP="00972E70">
      <w:pPr>
        <w:pStyle w:val="NO"/>
      </w:pPr>
      <w:r>
        <w:t>NOTE 2:</w:t>
      </w:r>
      <w:r>
        <w:tab/>
        <w:t xml:space="preserve">How to protect the user identity over the WLAN interface in architecture defined in Figure 4.2.15-3b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35pt;height:61.05pt" o:ole="">
            <v:imagedata r:id="rId75" o:title=""/>
          </v:shape>
          <o:OLEObject Type="Embed" ProgID="Visio.Drawing.15" ShapeID="_x0000_i1058" DrawAspect="Content" ObjectID="_1755343644" r:id="rId76"/>
        </w:object>
      </w:r>
    </w:p>
    <w:p w14:paraId="31602D99" w14:textId="1BAD93E6" w:rsidR="00D841E1" w:rsidRPr="001B7C50" w:rsidRDefault="00D841E1" w:rsidP="00D841E1">
      <w:pPr>
        <w:pStyle w:val="TF"/>
      </w:pPr>
      <w:bookmarkStart w:id="419" w:name="_CRFigure4_2_151"/>
      <w:r w:rsidRPr="001B7C50">
        <w:t xml:space="preserve">Figure </w:t>
      </w:r>
      <w:bookmarkEnd w:id="419"/>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5pt;height:183.75pt" o:ole="">
            <v:imagedata r:id="rId77" o:title=""/>
          </v:shape>
          <o:OLEObject Type="Embed" ProgID="Word.Picture.8" ShapeID="_x0000_i1059" DrawAspect="Content" ObjectID="_1755343645" r:id="rId78"/>
        </w:object>
      </w:r>
    </w:p>
    <w:p w14:paraId="5FDF268A" w14:textId="7E19F2B6" w:rsidR="008B15DC" w:rsidRPr="001B7C50" w:rsidRDefault="008B15DC" w:rsidP="008B15DC">
      <w:pPr>
        <w:pStyle w:val="TF"/>
      </w:pPr>
      <w:bookmarkStart w:id="420" w:name="_CRFigure4_2_152"/>
      <w:r>
        <w:t xml:space="preserve">Figure </w:t>
      </w:r>
      <w:bookmarkEnd w:id="420"/>
      <w:r>
        <w:t>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8pt;height:169.9pt" o:ole="">
            <v:imagedata r:id="rId79" o:title=""/>
          </v:shape>
          <o:OLEObject Type="Embed" ProgID="Visio.Drawing.15" ShapeID="_x0000_i1060" DrawAspect="Content" ObjectID="_1755343646" r:id="rId80"/>
        </w:object>
      </w:r>
    </w:p>
    <w:p w14:paraId="1826EEAC" w14:textId="1AB734FF" w:rsidR="008B15DC" w:rsidRPr="001B7C50" w:rsidRDefault="008B15DC" w:rsidP="008B15DC">
      <w:pPr>
        <w:pStyle w:val="TF"/>
      </w:pPr>
      <w:bookmarkStart w:id="421" w:name="_CRFigure4_2_153"/>
      <w:r>
        <w:t xml:space="preserve">Figure </w:t>
      </w:r>
      <w:bookmarkEnd w:id="421"/>
      <w:r>
        <w:t>4.2.15-3: Roaming reference architectures to support authentication for Non-seamless WLAN offload in 5GS</w:t>
      </w:r>
    </w:p>
    <w:p w14:paraId="59427488" w14:textId="42B32D11" w:rsidR="00D51D1B" w:rsidRPr="001B7C50" w:rsidRDefault="00D51D1B" w:rsidP="00D51D1B">
      <w:pPr>
        <w:pStyle w:val="TH"/>
      </w:pPr>
      <w:r w:rsidRPr="008D7A79">
        <w:object w:dxaOrig="10980" w:dyaOrig="3888" w14:anchorId="5D167C80">
          <v:shape id="_x0000_i1061" type="#_x0000_t75" style="width:479.8pt;height:169.9pt" o:ole="">
            <v:imagedata r:id="rId81" o:title=""/>
          </v:shape>
          <o:OLEObject Type="Embed" ProgID="Visio.Drawing.15" ShapeID="_x0000_i1061" DrawAspect="Content" ObjectID="_1755343647" r:id="rId82"/>
        </w:object>
      </w:r>
    </w:p>
    <w:p w14:paraId="657D6F94" w14:textId="68AD640A" w:rsidR="00D51D1B" w:rsidRPr="001B7C50" w:rsidRDefault="00D51D1B" w:rsidP="00D51D1B">
      <w:pPr>
        <w:pStyle w:val="TF"/>
      </w:pPr>
      <w:bookmarkStart w:id="422" w:name="_CRFigure4_2_153a"/>
      <w:r>
        <w:t xml:space="preserve">Figure </w:t>
      </w:r>
      <w:bookmarkEnd w:id="422"/>
      <w:r>
        <w:t>4.2.15-3a: Reference architectures to support authentication for Non-seamless WLAN offload using credentials from Credentials Holder using UDM</w:t>
      </w:r>
    </w:p>
    <w:p w14:paraId="6612079B" w14:textId="14B18F9F" w:rsidR="00D51D1B" w:rsidRPr="001B7C50" w:rsidRDefault="00D51D1B" w:rsidP="00D51D1B">
      <w:pPr>
        <w:pStyle w:val="TH"/>
      </w:pPr>
      <w:r>
        <w:object w:dxaOrig="8099" w:dyaOrig="1787" w14:anchorId="5E94FCC2">
          <v:shape id="_x0000_i1062" type="#_x0000_t75" style="width:404.95pt;height:89.85pt" o:ole="">
            <v:imagedata r:id="rId83" o:title=""/>
          </v:shape>
          <o:OLEObject Type="Embed" ProgID="Visio.Drawing.15" ShapeID="_x0000_i1062" DrawAspect="Content" ObjectID="_1755343648" r:id="rId84"/>
        </w:object>
      </w:r>
    </w:p>
    <w:p w14:paraId="5CBAAFA1" w14:textId="735F84FB" w:rsidR="00D51D1B" w:rsidRPr="001B7C50" w:rsidRDefault="00D51D1B" w:rsidP="00D51D1B">
      <w:pPr>
        <w:pStyle w:val="TF"/>
      </w:pPr>
      <w:bookmarkStart w:id="423" w:name="_CRFigure4_2_153b"/>
      <w:r>
        <w:t xml:space="preserve">Figure </w:t>
      </w:r>
      <w:bookmarkEnd w:id="423"/>
      <w:r>
        <w:t>4.2.15-3b: Reference architectures to support authentication for Non-seamless WLAN offload using credentials from Credentials Holder using AAA Server</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3" type="#_x0000_t75" style="width:332.95pt;height:211.4pt" o:ole="">
            <v:imagedata r:id="rId85" o:title=""/>
          </v:shape>
          <o:OLEObject Type="Embed" ProgID="Word.Picture.8" ShapeID="_x0000_i1063" DrawAspect="Content" ObjectID="_1755343649" r:id="rId86"/>
        </w:object>
      </w:r>
    </w:p>
    <w:p w14:paraId="65740061" w14:textId="6808555E" w:rsidR="008B15DC" w:rsidRPr="001B7C50" w:rsidRDefault="008B15DC" w:rsidP="008B15DC">
      <w:pPr>
        <w:pStyle w:val="TF"/>
      </w:pPr>
      <w:bookmarkStart w:id="424" w:name="_CRFigure4_2_154"/>
      <w:r>
        <w:t xml:space="preserve">Figure </w:t>
      </w:r>
      <w:bookmarkEnd w:id="424"/>
      <w:r>
        <w:t>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 23.402 [</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425" w:name="_MON_1737284991"/>
    <w:bookmarkEnd w:id="425"/>
    <w:p w14:paraId="38859DF8" w14:textId="6B3E621C" w:rsidR="00D51D1B" w:rsidRPr="001B7C50" w:rsidRDefault="00D51D1B" w:rsidP="00D51D1B">
      <w:pPr>
        <w:pStyle w:val="TH"/>
      </w:pPr>
      <w:r w:rsidRPr="008D7A79">
        <w:object w:dxaOrig="6663" w:dyaOrig="4250" w14:anchorId="325E7ADE">
          <v:shape id="_x0000_i1064" type="#_x0000_t75" style="width:334.1pt;height:211.4pt" o:ole="">
            <v:imagedata r:id="rId87" o:title=""/>
          </v:shape>
          <o:OLEObject Type="Embed" ProgID="Word.Picture.8" ShapeID="_x0000_i1064" DrawAspect="Content" ObjectID="_1755343650" r:id="rId88"/>
        </w:object>
      </w:r>
    </w:p>
    <w:p w14:paraId="790A074F" w14:textId="42946932" w:rsidR="00D51D1B" w:rsidRPr="001B7C50" w:rsidRDefault="00D51D1B" w:rsidP="00D51D1B">
      <w:pPr>
        <w:pStyle w:val="TF"/>
      </w:pPr>
      <w:bookmarkStart w:id="426" w:name="_CRFigure4_2_154a"/>
      <w:r>
        <w:t xml:space="preserve">Figure </w:t>
      </w:r>
      <w:bookmarkEnd w:id="426"/>
      <w:r>
        <w:t>4.2.15-4a: Service based reference architecture to support authentication for Non-seamless WLAN offload using credentials from Credentials Holder using UDM</w:t>
      </w:r>
    </w:p>
    <w:p w14:paraId="0927C4E3" w14:textId="53FB7BF6" w:rsidR="009B42A2" w:rsidRDefault="009B42A2" w:rsidP="009B42A2">
      <w:pPr>
        <w:pStyle w:val="Heading3"/>
      </w:pPr>
      <w:bookmarkStart w:id="427" w:name="_Toc138308961"/>
      <w:bookmarkStart w:id="428" w:name="_CR4_2_16"/>
      <w:bookmarkEnd w:id="428"/>
      <w:r>
        <w:t>4.2.16</w:t>
      </w:r>
      <w:r>
        <w:tab/>
        <w:t>Architecture to support User Plane Information Exposure via a service-based interface</w:t>
      </w:r>
      <w:bookmarkEnd w:id="427"/>
    </w:p>
    <w:p w14:paraId="28275323" w14:textId="1E10BE73" w:rsidR="009B42A2" w:rsidRDefault="009B42A2" w:rsidP="009B42A2">
      <w:r>
        <w:t>As depicted in Figure 4.2.16-1, the 5G System architecture allows user plane information exposure to some NFs via service-based interface in UPF.</w:t>
      </w:r>
    </w:p>
    <w:p w14:paraId="41CFCF15" w14:textId="7B9F1FA1" w:rsidR="009B42A2" w:rsidRDefault="009B42A2" w:rsidP="009B42A2">
      <w:pPr>
        <w:pStyle w:val="TH"/>
      </w:pPr>
      <w:r>
        <w:object w:dxaOrig="7026" w:dyaOrig="1997" w14:anchorId="26ADFBBC">
          <v:shape id="_x0000_i1065" type="#_x0000_t75" style="width:351.35pt;height:99.05pt" o:ole="">
            <v:imagedata r:id="rId89" o:title=""/>
          </v:shape>
          <o:OLEObject Type="Embed" ProgID="Visio.Drawing.15" ShapeID="_x0000_i1065" DrawAspect="Content" ObjectID="_1755343651" r:id="rId90"/>
        </w:object>
      </w:r>
    </w:p>
    <w:p w14:paraId="5F4A87C0" w14:textId="2228D655" w:rsidR="009B42A2" w:rsidRDefault="009B42A2" w:rsidP="009B42A2">
      <w:pPr>
        <w:pStyle w:val="TF"/>
      </w:pPr>
      <w:bookmarkStart w:id="429" w:name="_CRFigure4_2_161"/>
      <w:r>
        <w:t xml:space="preserve">Figure </w:t>
      </w:r>
      <w:bookmarkEnd w:id="429"/>
      <w:r>
        <w:t>4.2.16-1: Architecture to support User Plane Information Exposure via a service-based interface</w:t>
      </w:r>
    </w:p>
    <w:p w14:paraId="48ACF88F" w14:textId="77777777" w:rsidR="009B42A2" w:rsidRDefault="009B42A2" w:rsidP="009B42A2">
      <w:pPr>
        <w:pStyle w:val="NO"/>
      </w:pPr>
      <w:r>
        <w:t>NOTE 1:</w:t>
      </w:r>
      <w:r>
        <w:tab/>
        <w:t>In this Release of the specification, only NWDAF/DCCF/MFAF, NEF/AF and TSNAF/TSCTSF are considered as the receiver of the UPF event notifications.</w:t>
      </w:r>
    </w:p>
    <w:p w14:paraId="019FB851" w14:textId="72723AE5" w:rsidR="009B42A2" w:rsidRDefault="009B42A2" w:rsidP="009B42A2">
      <w:pPr>
        <w:pStyle w:val="NO"/>
      </w:pPr>
      <w:r>
        <w:t>NOTE 2:</w:t>
      </w:r>
      <w:r>
        <w:tab/>
        <w:t>UPF exposure is not restricted to SBI interface, i.e. reporting via PFCP over N4 to SMF is still applicable.</w:t>
      </w:r>
    </w:p>
    <w:p w14:paraId="05022A63" w14:textId="29BD2AF3" w:rsidR="009B42A2" w:rsidRPr="009B42A2" w:rsidRDefault="009B42A2" w:rsidP="005A13C0">
      <w:r>
        <w:t>Not all events can be subscribed to UPF directly. The details and constraints for the subscription (i.e. direct vs. indirect) and the UPF-related information that is exposed to certain NFs via subscriptions, as well as the information contained in the event notifications, are defined in clause 5.2.26.2 of TS 23.502 [3].</w:t>
      </w:r>
    </w:p>
    <w:p w14:paraId="3FD589B8" w14:textId="0D40A29F" w:rsidR="00A13197" w:rsidRDefault="00A13197" w:rsidP="00A13197">
      <w:pPr>
        <w:pStyle w:val="Heading3"/>
      </w:pPr>
      <w:bookmarkStart w:id="430" w:name="_Toc138308962"/>
      <w:bookmarkStart w:id="431" w:name="_CR4_2_17"/>
      <w:bookmarkEnd w:id="431"/>
      <w:r>
        <w:t>4.2.17</w:t>
      </w:r>
      <w:r>
        <w:tab/>
        <w:t>Architecture for Ranging based services and Sidelink Positioning</w:t>
      </w:r>
      <w:bookmarkEnd w:id="430"/>
    </w:p>
    <w:p w14:paraId="7C7E05DD" w14:textId="286BD914" w:rsidR="00A13197" w:rsidRPr="00A13197" w:rsidRDefault="00A13197" w:rsidP="005A13C0">
      <w:r>
        <w:t>The architecture for Ranging based services and Sidelink Positioning is defined in TS 23.586 [180].</w:t>
      </w:r>
    </w:p>
    <w:p w14:paraId="7A8D98D1" w14:textId="77777777" w:rsidR="00D40151" w:rsidRPr="001B7C50" w:rsidRDefault="00D40151" w:rsidP="00D40151">
      <w:pPr>
        <w:pStyle w:val="Heading2"/>
      </w:pPr>
      <w:bookmarkStart w:id="432" w:name="_Toc138308963"/>
      <w:bookmarkStart w:id="433" w:name="_CR4_3"/>
      <w:bookmarkEnd w:id="433"/>
      <w:r w:rsidRPr="001B7C50">
        <w:t>4.3</w:t>
      </w:r>
      <w:r w:rsidRPr="001B7C50">
        <w:tab/>
        <w:t>Interworking with EPC</w:t>
      </w:r>
      <w:bookmarkEnd w:id="404"/>
      <w:bookmarkEnd w:id="405"/>
      <w:bookmarkEnd w:id="406"/>
      <w:bookmarkEnd w:id="407"/>
      <w:bookmarkEnd w:id="408"/>
      <w:bookmarkEnd w:id="409"/>
      <w:bookmarkEnd w:id="432"/>
    </w:p>
    <w:p w14:paraId="252C955F" w14:textId="77777777" w:rsidR="00D40151" w:rsidRPr="001B7C50" w:rsidRDefault="00D40151" w:rsidP="00D40151">
      <w:pPr>
        <w:pStyle w:val="Heading3"/>
      </w:pPr>
      <w:bookmarkStart w:id="434" w:name="_Toc20149659"/>
      <w:bookmarkStart w:id="435" w:name="_Toc27846450"/>
      <w:bookmarkStart w:id="436" w:name="_Toc36187574"/>
      <w:bookmarkStart w:id="437" w:name="_Toc45183478"/>
      <w:bookmarkStart w:id="438" w:name="_Toc47342320"/>
      <w:bookmarkStart w:id="439" w:name="_Toc51769018"/>
      <w:bookmarkStart w:id="440" w:name="_Toc138308964"/>
      <w:bookmarkStart w:id="441" w:name="_CR4_3_1"/>
      <w:bookmarkEnd w:id="441"/>
      <w:r w:rsidRPr="001B7C50">
        <w:t>4.3.1</w:t>
      </w:r>
      <w:r w:rsidRPr="001B7C50">
        <w:tab/>
        <w:t>Non-roaming architecture</w:t>
      </w:r>
      <w:bookmarkEnd w:id="434"/>
      <w:bookmarkEnd w:id="435"/>
      <w:bookmarkEnd w:id="436"/>
      <w:bookmarkEnd w:id="437"/>
      <w:bookmarkEnd w:id="438"/>
      <w:bookmarkEnd w:id="439"/>
      <w:bookmarkEnd w:id="440"/>
    </w:p>
    <w:p w14:paraId="3A6B1256" w14:textId="77777777" w:rsidR="00D40151" w:rsidRPr="001B7C50" w:rsidRDefault="00D40151" w:rsidP="00D40151">
      <w:r w:rsidRPr="001B7C50">
        <w:t>Figure 4.3.1-1 represents the non-roaming architecture for interworking between 5GS and EPC/E-UTRAN.</w:t>
      </w:r>
    </w:p>
    <w:bookmarkStart w:id="442" w:name="_MON_1600414475"/>
    <w:bookmarkEnd w:id="442"/>
    <w:p w14:paraId="38AB4941" w14:textId="77777777" w:rsidR="00D40151" w:rsidRPr="001B7C50" w:rsidRDefault="00D40151" w:rsidP="00D40151">
      <w:pPr>
        <w:pStyle w:val="TH"/>
        <w:rPr>
          <w:lang w:eastAsia="zh-CN"/>
        </w:rPr>
      </w:pPr>
      <w:r w:rsidRPr="001B7C50">
        <w:object w:dxaOrig="8963" w:dyaOrig="5899" w14:anchorId="70278128">
          <v:shape id="_x0000_i1066" type="#_x0000_t75" style="width:449.85pt;height:294.35pt" o:ole="">
            <v:imagedata r:id="rId91" o:title=""/>
          </v:shape>
          <o:OLEObject Type="Embed" ProgID="Word.Picture.8" ShapeID="_x0000_i1066" DrawAspect="Content" ObjectID="_1755343652" r:id="rId92"/>
        </w:object>
      </w:r>
    </w:p>
    <w:p w14:paraId="1E261E8D" w14:textId="77777777" w:rsidR="00D40151" w:rsidRPr="001B7C50" w:rsidRDefault="00D40151" w:rsidP="00D40151">
      <w:pPr>
        <w:pStyle w:val="TF"/>
      </w:pPr>
      <w:bookmarkStart w:id="443" w:name="_CRFigure4_3_11"/>
      <w:r w:rsidRPr="001B7C50">
        <w:rPr>
          <w:lang w:eastAsia="zh-CN"/>
        </w:rPr>
        <w:t xml:space="preserve">Figure </w:t>
      </w:r>
      <w:bookmarkEnd w:id="443"/>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444" w:name="_Toc20149660"/>
      <w:bookmarkStart w:id="445" w:name="_Toc27846451"/>
      <w:bookmarkStart w:id="446" w:name="_Toc36187575"/>
      <w:bookmarkStart w:id="447" w:name="_Toc45183479"/>
      <w:bookmarkStart w:id="448" w:name="_Toc47342321"/>
      <w:bookmarkStart w:id="449" w:name="_Toc51769019"/>
      <w:bookmarkStart w:id="450" w:name="_Toc138308965"/>
      <w:bookmarkStart w:id="451" w:name="_CR4_3_2"/>
      <w:bookmarkEnd w:id="451"/>
      <w:r w:rsidRPr="001B7C50">
        <w:t>4.3.2</w:t>
      </w:r>
      <w:r w:rsidRPr="001B7C50">
        <w:tab/>
        <w:t>Roaming architecture</w:t>
      </w:r>
      <w:bookmarkEnd w:id="444"/>
      <w:bookmarkEnd w:id="445"/>
      <w:bookmarkEnd w:id="446"/>
      <w:bookmarkEnd w:id="447"/>
      <w:bookmarkEnd w:id="448"/>
      <w:bookmarkEnd w:id="449"/>
      <w:bookmarkEnd w:id="450"/>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452" w:name="_MON_1600414424"/>
    <w:bookmarkEnd w:id="452"/>
    <w:p w14:paraId="07D8829C" w14:textId="77777777" w:rsidR="00D40151" w:rsidRPr="001B7C50" w:rsidRDefault="00D40151" w:rsidP="00D40151">
      <w:pPr>
        <w:pStyle w:val="TH"/>
        <w:rPr>
          <w:lang w:eastAsia="zh-CN"/>
        </w:rPr>
      </w:pPr>
      <w:r w:rsidRPr="001B7C50">
        <w:object w:dxaOrig="9131" w:dyaOrig="6610" w14:anchorId="3692CB2D">
          <v:shape id="_x0000_i1067" type="#_x0000_t75" style="width:456.75pt;height:332.95pt" o:ole="">
            <v:imagedata r:id="rId93" o:title=""/>
          </v:shape>
          <o:OLEObject Type="Embed" ProgID="Word.Picture.8" ShapeID="_x0000_i1067" DrawAspect="Content" ObjectID="_1755343653" r:id="rId94"/>
        </w:object>
      </w:r>
    </w:p>
    <w:p w14:paraId="181745AF" w14:textId="77777777" w:rsidR="00D40151" w:rsidRPr="001B7C50" w:rsidRDefault="00D40151" w:rsidP="00D40151">
      <w:pPr>
        <w:pStyle w:val="TF"/>
        <w:rPr>
          <w:lang w:eastAsia="zh-CN"/>
        </w:rPr>
      </w:pPr>
      <w:bookmarkStart w:id="453" w:name="_CRFigure4_3_21"/>
      <w:r w:rsidRPr="001B7C50">
        <w:rPr>
          <w:lang w:eastAsia="zh-CN"/>
        </w:rPr>
        <w:t xml:space="preserve">Figure </w:t>
      </w:r>
      <w:bookmarkEnd w:id="453"/>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8" type="#_x0000_t75" style="width:480.95pt;height:400.3pt" o:ole="">
            <v:imagedata r:id="rId95" o:title=""/>
          </v:shape>
          <o:OLEObject Type="Embed" ProgID="Word.Picture.8" ShapeID="_x0000_i1068" DrawAspect="Content" ObjectID="_1755343654" r:id="rId96"/>
        </w:object>
      </w:r>
    </w:p>
    <w:p w14:paraId="268D5507" w14:textId="77777777" w:rsidR="00D40151" w:rsidRPr="001B7C50" w:rsidRDefault="00D40151" w:rsidP="00D40151">
      <w:pPr>
        <w:pStyle w:val="TF"/>
        <w:rPr>
          <w:lang w:eastAsia="zh-CN"/>
        </w:rPr>
      </w:pPr>
      <w:bookmarkStart w:id="454" w:name="_CRFigure4_3_22"/>
      <w:r w:rsidRPr="001B7C50">
        <w:rPr>
          <w:lang w:eastAsia="zh-CN"/>
        </w:rPr>
        <w:t xml:space="preserve">Figure </w:t>
      </w:r>
      <w:bookmarkEnd w:id="454"/>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455" w:name="_Toc20149661"/>
      <w:bookmarkStart w:id="456" w:name="_Toc27846452"/>
      <w:bookmarkStart w:id="457" w:name="_Toc36187576"/>
      <w:bookmarkStart w:id="458" w:name="_Toc45183480"/>
      <w:bookmarkStart w:id="459" w:name="_Toc47342322"/>
      <w:bookmarkStart w:id="460" w:name="_Toc51769020"/>
      <w:bookmarkStart w:id="461" w:name="_Toc138308966"/>
      <w:bookmarkStart w:id="462" w:name="_CR4_3_3"/>
      <w:bookmarkEnd w:id="462"/>
      <w:r w:rsidRPr="001B7C50">
        <w:t>4.3.3</w:t>
      </w:r>
      <w:r w:rsidRPr="001B7C50">
        <w:tab/>
        <w:t>Interworking between 5GC via non-3GPP access and E-UTRAN connected to EPC</w:t>
      </w:r>
      <w:bookmarkEnd w:id="455"/>
      <w:bookmarkEnd w:id="456"/>
      <w:bookmarkEnd w:id="457"/>
      <w:bookmarkEnd w:id="458"/>
      <w:bookmarkEnd w:id="459"/>
      <w:bookmarkEnd w:id="460"/>
      <w:bookmarkEnd w:id="461"/>
    </w:p>
    <w:p w14:paraId="032DB882" w14:textId="77777777" w:rsidR="00D40151" w:rsidRPr="001B7C50" w:rsidRDefault="00D40151" w:rsidP="00D40151">
      <w:pPr>
        <w:pStyle w:val="Heading4"/>
      </w:pPr>
      <w:bookmarkStart w:id="463" w:name="_Toc20149662"/>
      <w:bookmarkStart w:id="464" w:name="_Toc27846453"/>
      <w:bookmarkStart w:id="465" w:name="_Toc36187577"/>
      <w:bookmarkStart w:id="466" w:name="_Toc45183481"/>
      <w:bookmarkStart w:id="467" w:name="_Toc47342323"/>
      <w:bookmarkStart w:id="468" w:name="_Toc51769021"/>
      <w:bookmarkStart w:id="469" w:name="_Toc138308967"/>
      <w:bookmarkStart w:id="470" w:name="_CR4_3_3_1"/>
      <w:bookmarkEnd w:id="470"/>
      <w:r w:rsidRPr="001B7C50">
        <w:t>4.3.3.1</w:t>
      </w:r>
      <w:r w:rsidRPr="001B7C50">
        <w:tab/>
        <w:t>Non-roaming architecture</w:t>
      </w:r>
      <w:bookmarkEnd w:id="463"/>
      <w:bookmarkEnd w:id="464"/>
      <w:bookmarkEnd w:id="465"/>
      <w:bookmarkEnd w:id="466"/>
      <w:bookmarkEnd w:id="467"/>
      <w:bookmarkEnd w:id="468"/>
      <w:bookmarkEnd w:id="469"/>
    </w:p>
    <w:p w14:paraId="0C0BFC37" w14:textId="77777777" w:rsidR="00D40151" w:rsidRPr="001B7C50" w:rsidRDefault="00D40151" w:rsidP="00D40151">
      <w:r w:rsidRPr="001B7C50">
        <w:t>Figure 4.3.3-1 represents the non-roaming architecture for interworking between 5GC via non-3GPP access and EPC/E-UTRAN.</w:t>
      </w:r>
    </w:p>
    <w:bookmarkStart w:id="471" w:name="_MON_1631681159"/>
    <w:bookmarkEnd w:id="471"/>
    <w:p w14:paraId="42D78B2C" w14:textId="77777777" w:rsidR="00D40151" w:rsidRPr="001B7C50" w:rsidRDefault="00D40151" w:rsidP="00D40151">
      <w:pPr>
        <w:pStyle w:val="TH"/>
        <w:rPr>
          <w:lang w:eastAsia="zh-CN"/>
        </w:rPr>
      </w:pPr>
      <w:r w:rsidRPr="001B7C50">
        <w:object w:dxaOrig="8963" w:dyaOrig="5899" w14:anchorId="05DD3564">
          <v:shape id="_x0000_i1069" type="#_x0000_t75" style="width:449.85pt;height:294.35pt" o:ole="">
            <v:imagedata r:id="rId97" o:title=""/>
          </v:shape>
          <o:OLEObject Type="Embed" ProgID="Word.Picture.8" ShapeID="_x0000_i1069" DrawAspect="Content" ObjectID="_1755343655" r:id="rId98"/>
        </w:object>
      </w:r>
    </w:p>
    <w:p w14:paraId="6202E280" w14:textId="77777777" w:rsidR="00D40151" w:rsidRPr="001B7C50" w:rsidRDefault="00D40151" w:rsidP="00D40151">
      <w:pPr>
        <w:pStyle w:val="TF"/>
      </w:pPr>
      <w:bookmarkStart w:id="472" w:name="_CRFigure4_3_3_11"/>
      <w:r w:rsidRPr="001B7C50">
        <w:rPr>
          <w:lang w:eastAsia="zh-CN"/>
        </w:rPr>
        <w:t xml:space="preserve">Figure </w:t>
      </w:r>
      <w:bookmarkEnd w:id="472"/>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73" w:name="_Toc20149663"/>
      <w:bookmarkStart w:id="474" w:name="_Toc27846454"/>
      <w:bookmarkStart w:id="475" w:name="_Toc36187578"/>
      <w:bookmarkStart w:id="476" w:name="_Toc45183482"/>
      <w:bookmarkStart w:id="477" w:name="_Toc47342324"/>
      <w:bookmarkStart w:id="478" w:name="_Toc51769022"/>
      <w:bookmarkStart w:id="479" w:name="_Toc138308968"/>
      <w:bookmarkStart w:id="480" w:name="_CR4_3_3_2"/>
      <w:bookmarkEnd w:id="480"/>
      <w:r w:rsidRPr="001B7C50">
        <w:t>4.3.3.2</w:t>
      </w:r>
      <w:r w:rsidRPr="001B7C50">
        <w:tab/>
        <w:t>Roaming architecture</w:t>
      </w:r>
      <w:bookmarkEnd w:id="473"/>
      <w:bookmarkEnd w:id="474"/>
      <w:bookmarkEnd w:id="475"/>
      <w:bookmarkEnd w:id="476"/>
      <w:bookmarkEnd w:id="477"/>
      <w:bookmarkEnd w:id="478"/>
      <w:bookmarkEnd w:id="479"/>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81" w:name="_MON_1631681432"/>
    <w:bookmarkEnd w:id="481"/>
    <w:p w14:paraId="3587B809" w14:textId="77777777" w:rsidR="00D40151" w:rsidRPr="001B7C50" w:rsidRDefault="00D40151" w:rsidP="00D40151">
      <w:pPr>
        <w:pStyle w:val="TH"/>
        <w:rPr>
          <w:lang w:eastAsia="zh-CN"/>
        </w:rPr>
      </w:pPr>
      <w:r w:rsidRPr="001B7C50">
        <w:object w:dxaOrig="9131" w:dyaOrig="6610" w14:anchorId="1255FD3F">
          <v:shape id="_x0000_i1070" type="#_x0000_t75" style="width:456.75pt;height:332.95pt" o:ole="">
            <v:imagedata r:id="rId99" o:title=""/>
          </v:shape>
          <o:OLEObject Type="Embed" ProgID="Word.Picture.8" ShapeID="_x0000_i1070" DrawAspect="Content" ObjectID="_1755343656" r:id="rId100"/>
        </w:object>
      </w:r>
    </w:p>
    <w:p w14:paraId="32ABF801" w14:textId="77777777" w:rsidR="00D40151" w:rsidRPr="001B7C50" w:rsidRDefault="00D40151" w:rsidP="00D40151">
      <w:pPr>
        <w:pStyle w:val="TF"/>
        <w:rPr>
          <w:lang w:eastAsia="zh-CN"/>
        </w:rPr>
      </w:pPr>
      <w:bookmarkStart w:id="482" w:name="_CRFigure4_3_3_21"/>
      <w:r w:rsidRPr="001B7C50">
        <w:rPr>
          <w:lang w:eastAsia="zh-CN"/>
        </w:rPr>
        <w:t xml:space="preserve">Figure </w:t>
      </w:r>
      <w:bookmarkEnd w:id="482"/>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83" w:name="_MON_1631681492"/>
    <w:bookmarkEnd w:id="483"/>
    <w:p w14:paraId="2E8B1D77" w14:textId="77777777" w:rsidR="00D40151" w:rsidRPr="001B7C50" w:rsidRDefault="00D40151" w:rsidP="00D40151">
      <w:pPr>
        <w:pStyle w:val="TH"/>
        <w:rPr>
          <w:lang w:eastAsia="zh-CN"/>
        </w:rPr>
      </w:pPr>
      <w:r w:rsidRPr="001B7C50">
        <w:object w:dxaOrig="9617" w:dyaOrig="7778" w14:anchorId="07E10B0B">
          <v:shape id="_x0000_i1071" type="#_x0000_t75" style="width:480.95pt;height:400.3pt" o:ole="">
            <v:imagedata r:id="rId101" o:title=""/>
          </v:shape>
          <o:OLEObject Type="Embed" ProgID="Word.Picture.8" ShapeID="_x0000_i1071" DrawAspect="Content" ObjectID="_1755343657" r:id="rId102"/>
        </w:object>
      </w:r>
    </w:p>
    <w:p w14:paraId="29F628C9" w14:textId="77777777" w:rsidR="00D40151" w:rsidRPr="001B7C50" w:rsidRDefault="00D40151" w:rsidP="00D40151">
      <w:pPr>
        <w:pStyle w:val="TF"/>
        <w:rPr>
          <w:lang w:eastAsia="zh-CN"/>
        </w:rPr>
      </w:pPr>
      <w:bookmarkStart w:id="484" w:name="_CRFigure4_3_3_22"/>
      <w:r w:rsidRPr="001B7C50">
        <w:rPr>
          <w:lang w:eastAsia="zh-CN"/>
        </w:rPr>
        <w:t xml:space="preserve">Figure </w:t>
      </w:r>
      <w:bookmarkEnd w:id="484"/>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85" w:name="_Toc20149664"/>
      <w:bookmarkStart w:id="486" w:name="_Toc27846455"/>
      <w:bookmarkStart w:id="487" w:name="_Toc36187579"/>
      <w:bookmarkStart w:id="488" w:name="_Toc45183483"/>
      <w:bookmarkStart w:id="489" w:name="_Toc47342325"/>
      <w:bookmarkStart w:id="490" w:name="_Toc51769023"/>
      <w:bookmarkStart w:id="491" w:name="_Toc138308969"/>
      <w:bookmarkStart w:id="492" w:name="_CR4_3_4"/>
      <w:bookmarkEnd w:id="492"/>
      <w:r w:rsidRPr="001B7C50">
        <w:t>4.3.4</w:t>
      </w:r>
      <w:r w:rsidRPr="001B7C50">
        <w:tab/>
        <w:t>Interworking between ePDG connected to EPC and 5GS</w:t>
      </w:r>
      <w:bookmarkEnd w:id="485"/>
      <w:bookmarkEnd w:id="486"/>
      <w:bookmarkEnd w:id="487"/>
      <w:bookmarkEnd w:id="488"/>
      <w:bookmarkEnd w:id="489"/>
      <w:bookmarkEnd w:id="490"/>
      <w:bookmarkEnd w:id="491"/>
    </w:p>
    <w:p w14:paraId="71D07A96" w14:textId="77777777" w:rsidR="00D40151" w:rsidRPr="001B7C50" w:rsidRDefault="00D40151" w:rsidP="00D40151">
      <w:pPr>
        <w:pStyle w:val="Heading4"/>
      </w:pPr>
      <w:bookmarkStart w:id="493" w:name="_Toc20149665"/>
      <w:bookmarkStart w:id="494" w:name="_Toc27846456"/>
      <w:bookmarkStart w:id="495" w:name="_Toc36187580"/>
      <w:bookmarkStart w:id="496" w:name="_Toc45183484"/>
      <w:bookmarkStart w:id="497" w:name="_Toc47342326"/>
      <w:bookmarkStart w:id="498" w:name="_Toc51769024"/>
      <w:bookmarkStart w:id="499" w:name="_Toc138308970"/>
      <w:bookmarkStart w:id="500" w:name="_CR4_3_4_1"/>
      <w:bookmarkEnd w:id="500"/>
      <w:r w:rsidRPr="001B7C50">
        <w:t>4.3.4.1</w:t>
      </w:r>
      <w:r w:rsidRPr="001B7C50">
        <w:tab/>
        <w:t>Non-roaming architecture</w:t>
      </w:r>
      <w:bookmarkEnd w:id="493"/>
      <w:bookmarkEnd w:id="494"/>
      <w:bookmarkEnd w:id="495"/>
      <w:bookmarkEnd w:id="496"/>
      <w:bookmarkEnd w:id="497"/>
      <w:bookmarkEnd w:id="498"/>
      <w:bookmarkEnd w:id="499"/>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2" type="#_x0000_t75" style="width:467.7pt;height:303.55pt" o:ole="">
            <v:imagedata r:id="rId103" o:title=""/>
          </v:shape>
          <o:OLEObject Type="Embed" ProgID="Word.Picture.8" ShapeID="_x0000_i1072" DrawAspect="Content" ObjectID="_1755343658" r:id="rId104"/>
        </w:object>
      </w:r>
    </w:p>
    <w:p w14:paraId="3740E25E" w14:textId="77777777" w:rsidR="00D40151" w:rsidRPr="001B7C50" w:rsidRDefault="00D40151" w:rsidP="00D40151">
      <w:pPr>
        <w:pStyle w:val="TF"/>
      </w:pPr>
      <w:bookmarkStart w:id="501" w:name="_CRFigure4_3_4_11"/>
      <w:r w:rsidRPr="001B7C50">
        <w:rPr>
          <w:lang w:eastAsia="zh-CN"/>
        </w:rPr>
        <w:t xml:space="preserve">Figure </w:t>
      </w:r>
      <w:bookmarkEnd w:id="501"/>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0C190D9D"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502" w:name="_Toc20149666"/>
      <w:bookmarkStart w:id="503" w:name="_Toc27846457"/>
      <w:bookmarkStart w:id="504" w:name="_Toc36187581"/>
      <w:bookmarkStart w:id="505" w:name="_Toc45183485"/>
      <w:bookmarkStart w:id="506" w:name="_Toc47342327"/>
      <w:bookmarkStart w:id="507" w:name="_Toc51769025"/>
      <w:bookmarkStart w:id="508" w:name="_Toc138308971"/>
      <w:bookmarkStart w:id="509" w:name="_CR4_3_4_2"/>
      <w:bookmarkEnd w:id="509"/>
      <w:r w:rsidRPr="001B7C50">
        <w:t>4.3.4.2</w:t>
      </w:r>
      <w:r w:rsidRPr="001B7C50">
        <w:tab/>
        <w:t>Roaming architectures</w:t>
      </w:r>
      <w:bookmarkEnd w:id="502"/>
      <w:bookmarkEnd w:id="503"/>
      <w:bookmarkEnd w:id="504"/>
      <w:bookmarkEnd w:id="505"/>
      <w:bookmarkEnd w:id="506"/>
      <w:bookmarkEnd w:id="507"/>
      <w:bookmarkEnd w:id="508"/>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3" type="#_x0000_t75" style="width:467.7pt;height:357.7pt" o:ole="">
            <v:imagedata r:id="rId105" o:title=""/>
          </v:shape>
          <o:OLEObject Type="Embed" ProgID="Word.Picture.8" ShapeID="_x0000_i1073" DrawAspect="Content" ObjectID="_1755343659" r:id="rId106"/>
        </w:object>
      </w:r>
    </w:p>
    <w:p w14:paraId="5207EFAE" w14:textId="52AD9DF9" w:rsidR="00D40151" w:rsidRPr="001B7C50" w:rsidRDefault="00D40151" w:rsidP="00D40151">
      <w:pPr>
        <w:pStyle w:val="TF"/>
        <w:rPr>
          <w:lang w:eastAsia="zh-CN"/>
        </w:rPr>
      </w:pPr>
      <w:bookmarkStart w:id="510" w:name="_CRFigure4_3_4_21"/>
      <w:r w:rsidRPr="001B7C50">
        <w:rPr>
          <w:lang w:eastAsia="zh-CN"/>
        </w:rPr>
        <w:t xml:space="preserve">Figure </w:t>
      </w:r>
      <w:bookmarkEnd w:id="510"/>
      <w:r w:rsidRPr="001B7C50">
        <w:rPr>
          <w:lang w:eastAsia="zh-CN"/>
        </w:rPr>
        <w:t>4.3.4.2-1:</w:t>
      </w:r>
      <w:r w:rsidR="005A13C0">
        <w:rPr>
          <w:lang w:eastAsia="zh-CN"/>
        </w:rPr>
        <w:t xml:space="preserve"> </w:t>
      </w:r>
      <w:r w:rsidRPr="001B7C50">
        <w:rPr>
          <w:lang w:eastAsia="zh-CN"/>
        </w:rPr>
        <w:t xml:space="preserve">Local breakout roaming architecture for interworking between ePDG/EPC and </w:t>
      </w:r>
      <w:r w:rsidRPr="001B7C50">
        <w:t>5GS</w:t>
      </w:r>
    </w:p>
    <w:p w14:paraId="1582C154" w14:textId="63398AC8"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4" type="#_x0000_t75" style="width:480.95pt;height:411.25pt" o:ole="">
            <v:imagedata r:id="rId107" o:title=""/>
          </v:shape>
          <o:OLEObject Type="Embed" ProgID="Word.Picture.8" ShapeID="_x0000_i1074" DrawAspect="Content" ObjectID="_1755343660" r:id="rId108"/>
        </w:object>
      </w:r>
    </w:p>
    <w:p w14:paraId="068D774E" w14:textId="77777777" w:rsidR="00D40151" w:rsidRPr="001B7C50" w:rsidRDefault="00D40151" w:rsidP="00D40151">
      <w:pPr>
        <w:pStyle w:val="TF"/>
        <w:rPr>
          <w:lang w:eastAsia="zh-CN"/>
        </w:rPr>
      </w:pPr>
      <w:bookmarkStart w:id="511" w:name="_CRFigure4_3_4_22"/>
      <w:r w:rsidRPr="001B7C50">
        <w:rPr>
          <w:lang w:eastAsia="zh-CN"/>
        </w:rPr>
        <w:t xml:space="preserve">Figure </w:t>
      </w:r>
      <w:bookmarkEnd w:id="511"/>
      <w:r w:rsidRPr="001B7C50">
        <w:rPr>
          <w:lang w:eastAsia="zh-CN"/>
        </w:rPr>
        <w:t xml:space="preserve">4.3.4.2-2: Home-routed roaming architecture for interworking between ePDG/EPC and </w:t>
      </w:r>
      <w:r w:rsidRPr="001B7C50">
        <w:t>5GS</w:t>
      </w:r>
    </w:p>
    <w:p w14:paraId="7C26A195" w14:textId="24E7C660"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512" w:name="_Toc20149667"/>
      <w:bookmarkStart w:id="513" w:name="_Toc27846458"/>
      <w:bookmarkStart w:id="514" w:name="_Toc36187582"/>
      <w:bookmarkStart w:id="515" w:name="_Toc45183486"/>
      <w:bookmarkStart w:id="516" w:name="_Toc47342328"/>
      <w:bookmarkStart w:id="517" w:name="_Toc51769026"/>
      <w:bookmarkStart w:id="518" w:name="_Toc138308972"/>
      <w:bookmarkStart w:id="519" w:name="_CR4_3_5"/>
      <w:bookmarkEnd w:id="519"/>
      <w:r w:rsidRPr="001B7C50">
        <w:t>4.3.5</w:t>
      </w:r>
      <w:r w:rsidRPr="001B7C50">
        <w:tab/>
        <w:t>Service Exposure in Interworking Scenarios</w:t>
      </w:r>
      <w:bookmarkEnd w:id="512"/>
      <w:bookmarkEnd w:id="513"/>
      <w:bookmarkEnd w:id="514"/>
      <w:bookmarkEnd w:id="515"/>
      <w:bookmarkEnd w:id="516"/>
      <w:bookmarkEnd w:id="517"/>
      <w:bookmarkEnd w:id="518"/>
    </w:p>
    <w:p w14:paraId="0E7B4D1D" w14:textId="77777777" w:rsidR="00D40151" w:rsidRPr="001B7C50" w:rsidRDefault="00D40151" w:rsidP="00D40151">
      <w:pPr>
        <w:pStyle w:val="Heading4"/>
      </w:pPr>
      <w:bookmarkStart w:id="520" w:name="_Toc20149668"/>
      <w:bookmarkStart w:id="521" w:name="_Toc27846459"/>
      <w:bookmarkStart w:id="522" w:name="_Toc36187583"/>
      <w:bookmarkStart w:id="523" w:name="_Toc45183487"/>
      <w:bookmarkStart w:id="524" w:name="_Toc47342329"/>
      <w:bookmarkStart w:id="525" w:name="_Toc51769027"/>
      <w:bookmarkStart w:id="526" w:name="_Toc138308973"/>
      <w:bookmarkStart w:id="527" w:name="_CR4_3_5_1"/>
      <w:bookmarkEnd w:id="527"/>
      <w:r w:rsidRPr="001B7C50">
        <w:t>4.3.5.1</w:t>
      </w:r>
      <w:r w:rsidRPr="001B7C50">
        <w:tab/>
        <w:t>Non-roaming architecture</w:t>
      </w:r>
      <w:bookmarkEnd w:id="520"/>
      <w:bookmarkEnd w:id="521"/>
      <w:bookmarkEnd w:id="522"/>
      <w:bookmarkEnd w:id="523"/>
      <w:bookmarkEnd w:id="524"/>
      <w:bookmarkEnd w:id="525"/>
      <w:bookmarkEnd w:id="526"/>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5" type="#_x0000_t75" style="width:398.6pt;height:217.15pt" o:ole="">
            <v:imagedata r:id="rId109" o:title=""/>
          </v:shape>
          <o:OLEObject Type="Embed" ProgID="Visio.Drawing.11" ShapeID="_x0000_i1075" DrawAspect="Content" ObjectID="_1755343661" r:id="rId110"/>
        </w:object>
      </w:r>
    </w:p>
    <w:p w14:paraId="429E77D8" w14:textId="77777777" w:rsidR="00D40151" w:rsidRPr="001B7C50" w:rsidRDefault="00D40151" w:rsidP="00D40151">
      <w:pPr>
        <w:pStyle w:val="TF"/>
      </w:pPr>
      <w:bookmarkStart w:id="528" w:name="_CRFigure4_3_5_11"/>
      <w:r w:rsidRPr="001B7C50">
        <w:t xml:space="preserve">Figure </w:t>
      </w:r>
      <w:bookmarkEnd w:id="528"/>
      <w:r w:rsidRPr="001B7C50">
        <w:t>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529" w:name="_Toc20149669"/>
      <w:bookmarkStart w:id="530" w:name="_Toc27846460"/>
      <w:bookmarkStart w:id="531" w:name="_Toc36187584"/>
      <w:bookmarkStart w:id="532" w:name="_Toc45183488"/>
      <w:bookmarkStart w:id="533" w:name="_Toc47342330"/>
      <w:bookmarkStart w:id="534" w:name="_Toc51769028"/>
      <w:bookmarkStart w:id="535" w:name="_Toc138308974"/>
      <w:bookmarkStart w:id="536" w:name="_CR4_3_5_2"/>
      <w:bookmarkEnd w:id="536"/>
      <w:r w:rsidRPr="001B7C50">
        <w:t>4.3.5.2</w:t>
      </w:r>
      <w:r w:rsidRPr="001B7C50">
        <w:tab/>
        <w:t>Roaming architectures</w:t>
      </w:r>
      <w:bookmarkEnd w:id="529"/>
      <w:bookmarkEnd w:id="530"/>
      <w:bookmarkEnd w:id="531"/>
      <w:bookmarkEnd w:id="532"/>
      <w:bookmarkEnd w:id="533"/>
      <w:bookmarkEnd w:id="534"/>
      <w:bookmarkEnd w:id="535"/>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6" type="#_x0000_t75" style="width:425.1pt;height:254pt" o:ole="">
            <v:imagedata r:id="rId111" o:title=""/>
          </v:shape>
          <o:OLEObject Type="Embed" ProgID="Visio.Drawing.11" ShapeID="_x0000_i1076" DrawAspect="Content" ObjectID="_1755343662" r:id="rId112"/>
        </w:object>
      </w:r>
    </w:p>
    <w:p w14:paraId="7E3C276E" w14:textId="77777777" w:rsidR="00D40151" w:rsidRPr="001B7C50" w:rsidRDefault="00D40151" w:rsidP="00D40151">
      <w:pPr>
        <w:pStyle w:val="TF"/>
      </w:pPr>
      <w:bookmarkStart w:id="537" w:name="_CRFigure4_3_5_21"/>
      <w:r w:rsidRPr="001B7C50">
        <w:t xml:space="preserve">Figure </w:t>
      </w:r>
      <w:bookmarkEnd w:id="537"/>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538" w:name="_Toc20149670"/>
      <w:bookmarkStart w:id="539" w:name="_Toc27846461"/>
      <w:bookmarkStart w:id="540" w:name="_Toc36187585"/>
      <w:bookmarkStart w:id="541" w:name="_Toc45183489"/>
      <w:bookmarkStart w:id="542" w:name="_Toc47342331"/>
      <w:bookmarkStart w:id="543" w:name="_Toc51769029"/>
      <w:bookmarkStart w:id="544" w:name="_Toc138308975"/>
      <w:bookmarkStart w:id="545" w:name="_CR4_4"/>
      <w:bookmarkEnd w:id="545"/>
      <w:r w:rsidRPr="001B7C50">
        <w:t>4.4</w:t>
      </w:r>
      <w:r w:rsidRPr="001B7C50">
        <w:tab/>
        <w:t>Specific services</w:t>
      </w:r>
      <w:bookmarkEnd w:id="538"/>
      <w:bookmarkEnd w:id="539"/>
      <w:bookmarkEnd w:id="540"/>
      <w:bookmarkEnd w:id="541"/>
      <w:bookmarkEnd w:id="542"/>
      <w:bookmarkEnd w:id="543"/>
      <w:bookmarkEnd w:id="544"/>
    </w:p>
    <w:p w14:paraId="7CBBB367" w14:textId="77777777" w:rsidR="00D40151" w:rsidRPr="001B7C50" w:rsidRDefault="00D40151" w:rsidP="00D40151">
      <w:pPr>
        <w:pStyle w:val="Heading3"/>
      </w:pPr>
      <w:bookmarkStart w:id="546" w:name="_Toc20149671"/>
      <w:bookmarkStart w:id="547" w:name="_Toc27846462"/>
      <w:bookmarkStart w:id="548" w:name="_Toc36187586"/>
      <w:bookmarkStart w:id="549" w:name="_Toc45183490"/>
      <w:bookmarkStart w:id="550" w:name="_Toc47342332"/>
      <w:bookmarkStart w:id="551" w:name="_Toc51769030"/>
      <w:bookmarkStart w:id="552" w:name="_Toc138308976"/>
      <w:bookmarkStart w:id="553" w:name="_CR4_4_1"/>
      <w:bookmarkEnd w:id="553"/>
      <w:r w:rsidRPr="001B7C50">
        <w:t>4.4.1</w:t>
      </w:r>
      <w:r w:rsidRPr="001B7C50">
        <w:tab/>
        <w:t>Public Warning System</w:t>
      </w:r>
      <w:bookmarkEnd w:id="546"/>
      <w:bookmarkEnd w:id="547"/>
      <w:bookmarkEnd w:id="548"/>
      <w:bookmarkEnd w:id="549"/>
      <w:bookmarkEnd w:id="550"/>
      <w:bookmarkEnd w:id="551"/>
      <w:bookmarkEnd w:id="552"/>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554" w:name="_Toc20149672"/>
      <w:bookmarkStart w:id="555" w:name="_Toc27846463"/>
      <w:bookmarkStart w:id="556" w:name="_Toc36187587"/>
      <w:bookmarkStart w:id="557" w:name="_Toc45183491"/>
      <w:bookmarkStart w:id="558" w:name="_Toc47342333"/>
      <w:bookmarkStart w:id="559" w:name="_Toc51769031"/>
      <w:bookmarkStart w:id="560" w:name="_Toc138308977"/>
      <w:bookmarkStart w:id="561" w:name="_CR4_4_2"/>
      <w:bookmarkEnd w:id="561"/>
      <w:r w:rsidRPr="001B7C50">
        <w:t>4.4.2</w:t>
      </w:r>
      <w:r w:rsidRPr="001B7C50">
        <w:tab/>
        <w:t>SMS over NAS</w:t>
      </w:r>
      <w:bookmarkEnd w:id="554"/>
      <w:bookmarkEnd w:id="555"/>
      <w:bookmarkEnd w:id="556"/>
      <w:bookmarkEnd w:id="557"/>
      <w:bookmarkEnd w:id="558"/>
      <w:bookmarkEnd w:id="559"/>
      <w:bookmarkEnd w:id="560"/>
    </w:p>
    <w:p w14:paraId="7D575E81" w14:textId="4D47319E" w:rsidR="00183D3D" w:rsidRDefault="00183D3D" w:rsidP="00D40151">
      <w:pPr>
        <w:pStyle w:val="Heading4"/>
      </w:pPr>
      <w:bookmarkStart w:id="562" w:name="_Toc138308978"/>
      <w:bookmarkStart w:id="563" w:name="_Toc20149673"/>
      <w:bookmarkStart w:id="564" w:name="_Toc27846464"/>
      <w:bookmarkStart w:id="565" w:name="_Toc36187588"/>
      <w:bookmarkStart w:id="566" w:name="_Toc45183492"/>
      <w:bookmarkStart w:id="567" w:name="_Toc47342334"/>
      <w:bookmarkStart w:id="568" w:name="_Toc51769032"/>
      <w:bookmarkStart w:id="569" w:name="_CR4_4_2_0"/>
      <w:bookmarkEnd w:id="569"/>
      <w:r>
        <w:t>4.4.2.0</w:t>
      </w:r>
      <w:r>
        <w:tab/>
        <w:t>General</w:t>
      </w:r>
      <w:bookmarkEnd w:id="562"/>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570" w:name="_Toc138308979"/>
      <w:bookmarkStart w:id="571" w:name="_CR4_4_2_1"/>
      <w:bookmarkEnd w:id="571"/>
      <w:r w:rsidRPr="001B7C50">
        <w:t>4.4.2.1</w:t>
      </w:r>
      <w:r w:rsidRPr="001B7C50">
        <w:tab/>
        <w:t>Architecture to support SMS over NAS</w:t>
      </w:r>
      <w:bookmarkEnd w:id="563"/>
      <w:bookmarkEnd w:id="564"/>
      <w:bookmarkEnd w:id="565"/>
      <w:bookmarkEnd w:id="566"/>
      <w:bookmarkEnd w:id="567"/>
      <w:bookmarkEnd w:id="568"/>
      <w:bookmarkEnd w:id="570"/>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7" type="#_x0000_t75" style="width:237.9pt;height:139.95pt" o:ole="">
            <v:imagedata r:id="rId113" o:title=""/>
          </v:shape>
          <o:OLEObject Type="Embed" ProgID="Word.Picture.8" ShapeID="_x0000_i1077" DrawAspect="Content" ObjectID="_1755343663" r:id="rId114"/>
        </w:object>
      </w:r>
    </w:p>
    <w:p w14:paraId="3CDF3F65" w14:textId="77777777" w:rsidR="00D40151" w:rsidRPr="001B7C50" w:rsidRDefault="00D40151" w:rsidP="00D40151">
      <w:pPr>
        <w:pStyle w:val="TF"/>
      </w:pPr>
      <w:bookmarkStart w:id="572" w:name="_CRFigure4_4_2_11"/>
      <w:r w:rsidRPr="001B7C50">
        <w:t xml:space="preserve">Figure </w:t>
      </w:r>
      <w:bookmarkEnd w:id="572"/>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8" type="#_x0000_t75" style="width:314.5pt;height:137.65pt" o:ole="">
            <v:imagedata r:id="rId115" o:title=""/>
          </v:shape>
          <o:OLEObject Type="Embed" ProgID="Word.Picture.8" ShapeID="_x0000_i1078" DrawAspect="Content" ObjectID="_1755343664" r:id="rId116"/>
        </w:object>
      </w:r>
    </w:p>
    <w:p w14:paraId="5A387324" w14:textId="77777777" w:rsidR="00D40151" w:rsidRPr="001B7C50" w:rsidRDefault="00D40151" w:rsidP="00D40151">
      <w:pPr>
        <w:pStyle w:val="TF"/>
      </w:pPr>
      <w:bookmarkStart w:id="573" w:name="_CRFigure4_4_2_12"/>
      <w:r w:rsidRPr="001B7C50">
        <w:t xml:space="preserve">Figure </w:t>
      </w:r>
      <w:bookmarkEnd w:id="573"/>
      <w:r w:rsidRPr="001B7C50">
        <w:t>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9" type="#_x0000_t75" style="width:250.55pt;height:164.15pt" o:ole="">
            <v:imagedata r:id="rId117" o:title=""/>
          </v:shape>
          <o:OLEObject Type="Embed" ProgID="Word.Picture.8" ShapeID="_x0000_i1079" DrawAspect="Content" ObjectID="_1755343665" r:id="rId118"/>
        </w:object>
      </w:r>
    </w:p>
    <w:p w14:paraId="45A82885" w14:textId="77777777" w:rsidR="00D40151" w:rsidRPr="001B7C50" w:rsidRDefault="00D40151" w:rsidP="00D40151">
      <w:pPr>
        <w:pStyle w:val="TF"/>
      </w:pPr>
      <w:bookmarkStart w:id="574" w:name="_CRFigure4_4_2_13"/>
      <w:r w:rsidRPr="001B7C50">
        <w:t xml:space="preserve">Figure </w:t>
      </w:r>
      <w:bookmarkEnd w:id="574"/>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0" type="#_x0000_t75" style="width:257.45pt;height:140.55pt" o:ole="">
            <v:imagedata r:id="rId119" o:title=""/>
          </v:shape>
          <o:OLEObject Type="Embed" ProgID="Word.Picture.8" ShapeID="_x0000_i1080" DrawAspect="Content" ObjectID="_1755343666" r:id="rId120"/>
        </w:object>
      </w:r>
    </w:p>
    <w:p w14:paraId="761ACFDD" w14:textId="77777777" w:rsidR="00D40151" w:rsidRPr="001B7C50" w:rsidRDefault="00D40151" w:rsidP="00D40151">
      <w:pPr>
        <w:pStyle w:val="TF"/>
      </w:pPr>
      <w:bookmarkStart w:id="575" w:name="_CRFigure4_4_2_14"/>
      <w:r w:rsidRPr="001B7C50">
        <w:t xml:space="preserve">Figure </w:t>
      </w:r>
      <w:bookmarkEnd w:id="575"/>
      <w:r w:rsidRPr="001B7C50">
        <w:t>4.4.2.1-4: Roaming architecture for SMS over NAS in reference point representation</w:t>
      </w:r>
    </w:p>
    <w:p w14:paraId="7DA545F2" w14:textId="77777777" w:rsidR="00D40151" w:rsidRPr="001B7C50" w:rsidRDefault="00D40151" w:rsidP="00D40151">
      <w:pPr>
        <w:pStyle w:val="Heading4"/>
      </w:pPr>
      <w:bookmarkStart w:id="576" w:name="_Toc20149674"/>
      <w:bookmarkStart w:id="577" w:name="_Toc27846465"/>
      <w:bookmarkStart w:id="578" w:name="_Toc36187589"/>
      <w:bookmarkStart w:id="579" w:name="_Toc45183493"/>
      <w:bookmarkStart w:id="580" w:name="_Toc47342335"/>
      <w:bookmarkStart w:id="581" w:name="_Toc51769033"/>
      <w:bookmarkStart w:id="582" w:name="_Toc138308980"/>
      <w:bookmarkStart w:id="583" w:name="_CR4_4_2_2"/>
      <w:bookmarkEnd w:id="583"/>
      <w:r w:rsidRPr="001B7C50">
        <w:t>4.4.2.2</w:t>
      </w:r>
      <w:r w:rsidRPr="001B7C50">
        <w:tab/>
        <w:t>Reference point to support SMS over NAS</w:t>
      </w:r>
      <w:bookmarkEnd w:id="576"/>
      <w:bookmarkEnd w:id="577"/>
      <w:bookmarkEnd w:id="578"/>
      <w:bookmarkEnd w:id="579"/>
      <w:bookmarkEnd w:id="580"/>
      <w:bookmarkEnd w:id="581"/>
      <w:bookmarkEnd w:id="582"/>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84" w:name="_Toc20149675"/>
      <w:bookmarkStart w:id="585" w:name="_Toc27846466"/>
      <w:bookmarkStart w:id="586" w:name="_Toc36187590"/>
      <w:bookmarkStart w:id="587" w:name="_Toc45183494"/>
      <w:bookmarkStart w:id="588" w:name="_Toc47342336"/>
      <w:bookmarkStart w:id="589" w:name="_Toc51769034"/>
      <w:bookmarkStart w:id="590" w:name="_Toc138308981"/>
      <w:bookmarkStart w:id="591" w:name="_CR4_4_2_3"/>
      <w:bookmarkEnd w:id="591"/>
      <w:r w:rsidRPr="001B7C50">
        <w:t>4.4.2.3</w:t>
      </w:r>
      <w:r w:rsidRPr="001B7C50">
        <w:tab/>
        <w:t>Service based interface to support SMS over NAS</w:t>
      </w:r>
      <w:bookmarkEnd w:id="584"/>
      <w:bookmarkEnd w:id="585"/>
      <w:bookmarkEnd w:id="586"/>
      <w:bookmarkEnd w:id="587"/>
      <w:bookmarkEnd w:id="588"/>
      <w:bookmarkEnd w:id="589"/>
      <w:bookmarkEnd w:id="590"/>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92" w:name="_Toc20149676"/>
      <w:bookmarkStart w:id="593" w:name="_Toc27846467"/>
      <w:bookmarkStart w:id="594" w:name="_Toc36187591"/>
      <w:bookmarkStart w:id="595" w:name="_Toc45183495"/>
      <w:bookmarkStart w:id="596" w:name="_Toc47342337"/>
      <w:bookmarkStart w:id="597" w:name="_Toc51769035"/>
      <w:bookmarkStart w:id="598" w:name="_Toc138308982"/>
      <w:bookmarkStart w:id="599" w:name="_CR4_4_3"/>
      <w:bookmarkEnd w:id="599"/>
      <w:r w:rsidRPr="001B7C50">
        <w:t>4.4.3</w:t>
      </w:r>
      <w:r w:rsidRPr="001B7C50">
        <w:tab/>
        <w:t>IMS support</w:t>
      </w:r>
      <w:bookmarkEnd w:id="592"/>
      <w:bookmarkEnd w:id="593"/>
      <w:bookmarkEnd w:id="594"/>
      <w:bookmarkEnd w:id="595"/>
      <w:bookmarkEnd w:id="596"/>
      <w:bookmarkEnd w:id="597"/>
      <w:bookmarkEnd w:id="598"/>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600" w:name="_Toc20149677"/>
      <w:bookmarkStart w:id="601" w:name="_Toc27846468"/>
      <w:bookmarkStart w:id="602" w:name="_Toc36187592"/>
      <w:bookmarkStart w:id="603" w:name="_Toc45183496"/>
      <w:bookmarkStart w:id="604" w:name="_Toc47342338"/>
      <w:bookmarkStart w:id="605" w:name="_Toc51769036"/>
      <w:bookmarkStart w:id="606" w:name="_Toc138308983"/>
      <w:bookmarkStart w:id="607" w:name="_CR4_4_4"/>
      <w:bookmarkEnd w:id="607"/>
      <w:r w:rsidRPr="001B7C50">
        <w:t>4.4.4</w:t>
      </w:r>
      <w:r w:rsidRPr="001B7C50">
        <w:tab/>
        <w:t>Location services</w:t>
      </w:r>
      <w:bookmarkEnd w:id="600"/>
      <w:bookmarkEnd w:id="601"/>
      <w:bookmarkEnd w:id="602"/>
      <w:bookmarkEnd w:id="603"/>
      <w:bookmarkEnd w:id="604"/>
      <w:bookmarkEnd w:id="605"/>
      <w:bookmarkEnd w:id="606"/>
    </w:p>
    <w:p w14:paraId="22FAAA95" w14:textId="77777777" w:rsidR="00D40151" w:rsidRPr="001B7C50" w:rsidRDefault="00D40151" w:rsidP="00D40151">
      <w:pPr>
        <w:pStyle w:val="Heading4"/>
      </w:pPr>
      <w:bookmarkStart w:id="608" w:name="_Toc20149678"/>
      <w:bookmarkStart w:id="609" w:name="_Toc27846469"/>
      <w:bookmarkStart w:id="610" w:name="_Toc36187593"/>
      <w:bookmarkStart w:id="611" w:name="_Toc45183497"/>
      <w:bookmarkStart w:id="612" w:name="_Toc47342339"/>
      <w:bookmarkStart w:id="613" w:name="_Toc51769037"/>
      <w:bookmarkStart w:id="614" w:name="_Toc138308984"/>
      <w:bookmarkStart w:id="615" w:name="_CR4_4_4_1"/>
      <w:bookmarkEnd w:id="615"/>
      <w:r w:rsidRPr="001B7C50">
        <w:t>4.4.4.1</w:t>
      </w:r>
      <w:r w:rsidRPr="001B7C50">
        <w:tab/>
        <w:t>Architecture to support Location Services</w:t>
      </w:r>
      <w:bookmarkEnd w:id="608"/>
      <w:bookmarkEnd w:id="609"/>
      <w:bookmarkEnd w:id="610"/>
      <w:bookmarkEnd w:id="611"/>
      <w:bookmarkEnd w:id="612"/>
      <w:bookmarkEnd w:id="613"/>
      <w:bookmarkEnd w:id="614"/>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616" w:name="_Toc20149679"/>
      <w:bookmarkStart w:id="617" w:name="_Toc27846470"/>
      <w:bookmarkStart w:id="618" w:name="_Toc36187594"/>
      <w:bookmarkStart w:id="619" w:name="_Toc45183498"/>
      <w:bookmarkStart w:id="620" w:name="_Toc47342340"/>
      <w:bookmarkStart w:id="621" w:name="_Toc51769038"/>
      <w:bookmarkStart w:id="622" w:name="_Toc138308985"/>
      <w:bookmarkStart w:id="623" w:name="_CR4_4_4_2"/>
      <w:bookmarkEnd w:id="623"/>
      <w:r w:rsidRPr="001B7C50">
        <w:t>4.4.4.2</w:t>
      </w:r>
      <w:r w:rsidRPr="001B7C50">
        <w:tab/>
        <w:t>Reference point to support Location Services</w:t>
      </w:r>
      <w:bookmarkEnd w:id="616"/>
      <w:bookmarkEnd w:id="617"/>
      <w:bookmarkEnd w:id="618"/>
      <w:bookmarkEnd w:id="619"/>
      <w:bookmarkEnd w:id="620"/>
      <w:bookmarkEnd w:id="621"/>
      <w:bookmarkEnd w:id="622"/>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624" w:name="_Toc20149680"/>
      <w:bookmarkStart w:id="625" w:name="_Toc27846471"/>
      <w:bookmarkStart w:id="626" w:name="_Toc36187595"/>
      <w:bookmarkStart w:id="627" w:name="_Toc45183499"/>
      <w:bookmarkStart w:id="628" w:name="_Toc47342341"/>
      <w:bookmarkStart w:id="629" w:name="_Toc51769039"/>
      <w:bookmarkStart w:id="630" w:name="_Toc138308986"/>
      <w:bookmarkStart w:id="631" w:name="_CR4_4_4_3"/>
      <w:bookmarkEnd w:id="631"/>
      <w:r w:rsidRPr="001B7C50">
        <w:t>4.4.4.3</w:t>
      </w:r>
      <w:r w:rsidRPr="001B7C50">
        <w:tab/>
        <w:t>Service Based Interfaces to support Location Services</w:t>
      </w:r>
      <w:bookmarkEnd w:id="624"/>
      <w:bookmarkEnd w:id="625"/>
      <w:bookmarkEnd w:id="626"/>
      <w:bookmarkEnd w:id="627"/>
      <w:bookmarkEnd w:id="628"/>
      <w:bookmarkEnd w:id="629"/>
      <w:bookmarkEnd w:id="630"/>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632" w:name="_Toc20149681"/>
      <w:bookmarkStart w:id="633" w:name="_Toc27846472"/>
      <w:bookmarkStart w:id="634" w:name="_Toc36187596"/>
      <w:bookmarkStart w:id="635" w:name="_Toc45183500"/>
      <w:bookmarkStart w:id="636" w:name="_Toc47342342"/>
      <w:bookmarkStart w:id="637" w:name="_Toc51769040"/>
      <w:bookmarkStart w:id="638" w:name="_Toc138308987"/>
      <w:bookmarkStart w:id="639" w:name="_CR4_4_5"/>
      <w:bookmarkEnd w:id="639"/>
      <w:r w:rsidRPr="001B7C50">
        <w:t>4.4.5</w:t>
      </w:r>
      <w:r w:rsidRPr="001B7C50">
        <w:tab/>
        <w:t>Application Triggering Services</w:t>
      </w:r>
      <w:bookmarkEnd w:id="632"/>
      <w:bookmarkEnd w:id="633"/>
      <w:bookmarkEnd w:id="634"/>
      <w:bookmarkEnd w:id="635"/>
      <w:bookmarkEnd w:id="636"/>
      <w:bookmarkEnd w:id="637"/>
      <w:bookmarkEnd w:id="638"/>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640" w:name="_Toc20149682"/>
      <w:bookmarkStart w:id="641" w:name="_Toc27846473"/>
      <w:bookmarkStart w:id="642" w:name="_Toc36187597"/>
      <w:bookmarkStart w:id="643" w:name="_Toc45183501"/>
      <w:bookmarkStart w:id="644" w:name="_Toc47342343"/>
      <w:bookmarkStart w:id="645" w:name="_Toc51769041"/>
      <w:bookmarkStart w:id="646" w:name="_Toc138308988"/>
      <w:bookmarkStart w:id="647" w:name="_CR4_4_6"/>
      <w:bookmarkEnd w:id="647"/>
      <w:r w:rsidRPr="001B7C50">
        <w:t>4.4.6</w:t>
      </w:r>
      <w:r w:rsidRPr="001B7C50">
        <w:tab/>
        <w:t>5G LAN-type Services</w:t>
      </w:r>
      <w:bookmarkEnd w:id="640"/>
      <w:bookmarkEnd w:id="641"/>
      <w:bookmarkEnd w:id="642"/>
      <w:bookmarkEnd w:id="643"/>
      <w:bookmarkEnd w:id="644"/>
      <w:bookmarkEnd w:id="645"/>
      <w:bookmarkEnd w:id="646"/>
    </w:p>
    <w:p w14:paraId="706C323E" w14:textId="77777777" w:rsidR="00D40151" w:rsidRPr="001B7C50" w:rsidRDefault="00D40151" w:rsidP="00D40151">
      <w:pPr>
        <w:pStyle w:val="Heading4"/>
      </w:pPr>
      <w:bookmarkStart w:id="648" w:name="_Toc20149683"/>
      <w:bookmarkStart w:id="649" w:name="_Toc27846474"/>
      <w:bookmarkStart w:id="650" w:name="_Toc36187598"/>
      <w:bookmarkStart w:id="651" w:name="_Toc45183502"/>
      <w:bookmarkStart w:id="652" w:name="_Toc47342344"/>
      <w:bookmarkStart w:id="653" w:name="_Toc51769042"/>
      <w:bookmarkStart w:id="654" w:name="_Toc138308989"/>
      <w:bookmarkStart w:id="655" w:name="_CR4_4_6_1"/>
      <w:bookmarkEnd w:id="655"/>
      <w:r w:rsidRPr="001B7C50">
        <w:t>4.4.6.1</w:t>
      </w:r>
      <w:r w:rsidRPr="001B7C50">
        <w:tab/>
        <w:t>User plane architecture to support 5G LAN-type service</w:t>
      </w:r>
      <w:bookmarkEnd w:id="648"/>
      <w:bookmarkEnd w:id="649"/>
      <w:bookmarkEnd w:id="650"/>
      <w:bookmarkEnd w:id="651"/>
      <w:bookmarkEnd w:id="652"/>
      <w:bookmarkEnd w:id="653"/>
      <w:bookmarkEnd w:id="654"/>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656" w:name="_MON_1684549432"/>
    <w:bookmarkEnd w:id="656"/>
    <w:p w14:paraId="5DFDA058" w14:textId="00895A48" w:rsidR="00FB1520" w:rsidRDefault="00FB1520" w:rsidP="00C76F30">
      <w:pPr>
        <w:pStyle w:val="TH"/>
      </w:pPr>
      <w:r>
        <w:object w:dxaOrig="6016" w:dyaOrig="2175" w14:anchorId="0FD79F0E">
          <v:shape id="_x0000_i1081" type="#_x0000_t75" style="width:300.65pt;height:107.7pt" o:ole="">
            <v:imagedata r:id="rId121" o:title=""/>
          </v:shape>
          <o:OLEObject Type="Embed" ProgID="Word.Picture.8" ShapeID="_x0000_i1081" DrawAspect="Content" ObjectID="_1755343667" r:id="rId122"/>
        </w:object>
      </w:r>
    </w:p>
    <w:p w14:paraId="76A57DF5" w14:textId="77777777" w:rsidR="00D40151" w:rsidRPr="001B7C50" w:rsidRDefault="00D40151" w:rsidP="00D40151">
      <w:pPr>
        <w:pStyle w:val="TF"/>
      </w:pPr>
      <w:bookmarkStart w:id="657" w:name="_CRFigure4_4_6_11"/>
      <w:r w:rsidRPr="001B7C50">
        <w:t xml:space="preserve">Figure </w:t>
      </w:r>
      <w:bookmarkEnd w:id="657"/>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658" w:name="_MON_1748776525"/>
    <w:bookmarkEnd w:id="658"/>
    <w:p w14:paraId="2048AFC7" w14:textId="339D3E73" w:rsidR="00FB1520" w:rsidRDefault="00FB1520" w:rsidP="00FB1520">
      <w:pPr>
        <w:pStyle w:val="TH"/>
      </w:pPr>
      <w:r>
        <w:object w:dxaOrig="5945" w:dyaOrig="1500" w14:anchorId="1F8A8623">
          <v:shape id="_x0000_i1082" type="#_x0000_t75" style="width:297.8pt;height:74.9pt" o:ole="">
            <v:imagedata r:id="rId123" o:title=""/>
          </v:shape>
          <o:OLEObject Type="Embed" ProgID="Word.Picture.8" ShapeID="_x0000_i1082" DrawAspect="Content" ObjectID="_1755343668" r:id="rId124"/>
        </w:object>
      </w:r>
    </w:p>
    <w:p w14:paraId="27C53DBD" w14:textId="77777777" w:rsidR="00D40151" w:rsidRPr="001B7C50" w:rsidRDefault="00D40151" w:rsidP="00D40151">
      <w:pPr>
        <w:pStyle w:val="TF"/>
      </w:pPr>
      <w:bookmarkStart w:id="659" w:name="_CRFigure4_4_6_12"/>
      <w:r w:rsidRPr="001B7C50">
        <w:t xml:space="preserve">Figure </w:t>
      </w:r>
      <w:bookmarkEnd w:id="659"/>
      <w:r w:rsidRPr="001B7C50">
        <w:t>4.4.6.1-2: N19-based user plane architecture in non-roaming scenario</w:t>
      </w:r>
    </w:p>
    <w:p w14:paraId="28B785F0" w14:textId="72070B94" w:rsidR="00FB1520" w:rsidRPr="001B7C50" w:rsidRDefault="00FB1520" w:rsidP="00FB1520">
      <w:pPr>
        <w:pStyle w:val="NO"/>
      </w:pPr>
      <w:bookmarkStart w:id="660" w:name="_Toc20149684"/>
      <w:bookmarkStart w:id="661" w:name="_Toc27846475"/>
      <w:bookmarkStart w:id="662" w:name="_Toc36187599"/>
      <w:bookmarkStart w:id="663" w:name="_Toc45183503"/>
      <w:bookmarkStart w:id="664" w:name="_Toc47342345"/>
      <w:bookmarkStart w:id="665" w:name="_Toc51769043"/>
      <w:r>
        <w:t>NOTE:</w:t>
      </w:r>
      <w:r>
        <w:tab/>
        <w:t>As described in clause 5.29.3, the PSA UPFs can be controlled by a dedicated SMF, a dedicated SMF Set or multiple SMF Sets.</w:t>
      </w:r>
    </w:p>
    <w:p w14:paraId="54DE4085" w14:textId="77777777" w:rsidR="00D40151" w:rsidRPr="001B7C50" w:rsidRDefault="00D40151" w:rsidP="00D40151">
      <w:pPr>
        <w:pStyle w:val="Heading4"/>
      </w:pPr>
      <w:bookmarkStart w:id="666" w:name="_Toc138308990"/>
      <w:bookmarkStart w:id="667" w:name="_CR4_4_6_2"/>
      <w:bookmarkEnd w:id="667"/>
      <w:r w:rsidRPr="001B7C50">
        <w:t>4.4.6.2</w:t>
      </w:r>
      <w:r w:rsidRPr="001B7C50">
        <w:tab/>
        <w:t>Reference points to support 5G LAN-type service</w:t>
      </w:r>
      <w:bookmarkEnd w:id="660"/>
      <w:bookmarkEnd w:id="661"/>
      <w:bookmarkEnd w:id="662"/>
      <w:bookmarkEnd w:id="663"/>
      <w:bookmarkEnd w:id="664"/>
      <w:bookmarkEnd w:id="665"/>
      <w:bookmarkEnd w:id="666"/>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668" w:name="_Toc20149685"/>
      <w:bookmarkStart w:id="669" w:name="_Toc27846476"/>
      <w:bookmarkStart w:id="670" w:name="_Toc36187600"/>
      <w:bookmarkStart w:id="671" w:name="_Toc45183504"/>
      <w:bookmarkStart w:id="672" w:name="_Toc47342346"/>
      <w:bookmarkStart w:id="673" w:name="_Toc51769044"/>
      <w:bookmarkStart w:id="674" w:name="_Toc138308991"/>
      <w:bookmarkStart w:id="675" w:name="_CR4_4_7"/>
      <w:bookmarkEnd w:id="675"/>
      <w:r w:rsidRPr="001B7C50">
        <w:t>4.4.7</w:t>
      </w:r>
      <w:r w:rsidRPr="001B7C50">
        <w:tab/>
        <w:t>MSISDN-less MO SMS Service</w:t>
      </w:r>
      <w:bookmarkEnd w:id="668"/>
      <w:bookmarkEnd w:id="669"/>
      <w:bookmarkEnd w:id="670"/>
      <w:bookmarkEnd w:id="671"/>
      <w:bookmarkEnd w:id="672"/>
      <w:bookmarkEnd w:id="673"/>
      <w:bookmarkEnd w:id="674"/>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676" w:name="_Toc20149686"/>
      <w:bookmarkStart w:id="677" w:name="_Toc27846477"/>
      <w:bookmarkStart w:id="678" w:name="_Toc36187601"/>
      <w:bookmarkStart w:id="679" w:name="_Toc45183505"/>
      <w:bookmarkStart w:id="680" w:name="_Toc47342347"/>
      <w:bookmarkStart w:id="681" w:name="_Toc51769045"/>
      <w:bookmarkStart w:id="682" w:name="_Toc138308992"/>
      <w:bookmarkStart w:id="683" w:name="_CR4_4_8"/>
      <w:bookmarkEnd w:id="683"/>
      <w:r w:rsidRPr="001B7C50">
        <w:t>4.4.8</w:t>
      </w:r>
      <w:r w:rsidRPr="001B7C50">
        <w:tab/>
      </w:r>
      <w:r w:rsidR="001F3682" w:rsidRPr="001B7C50">
        <w:t xml:space="preserve">Architecture to enable </w:t>
      </w:r>
      <w:r w:rsidRPr="001B7C50">
        <w:t>Time Sensitive Communication</w:t>
      </w:r>
      <w:bookmarkEnd w:id="676"/>
      <w:bookmarkEnd w:id="677"/>
      <w:bookmarkEnd w:id="678"/>
      <w:bookmarkEnd w:id="679"/>
      <w:bookmarkEnd w:id="680"/>
      <w:bookmarkEnd w:id="681"/>
      <w:r w:rsidR="00E02643">
        <w:t>,</w:t>
      </w:r>
      <w:r w:rsidR="001F3682" w:rsidRPr="001B7C50">
        <w:t xml:space="preserve"> Time Synchronization</w:t>
      </w:r>
      <w:r w:rsidR="00E02643">
        <w:t xml:space="preserve"> and Deterministic Networking</w:t>
      </w:r>
      <w:bookmarkEnd w:id="682"/>
    </w:p>
    <w:p w14:paraId="424D7584" w14:textId="77777777" w:rsidR="00D40151" w:rsidRPr="001B7C50" w:rsidRDefault="00D40151" w:rsidP="00D40151">
      <w:pPr>
        <w:pStyle w:val="Heading4"/>
      </w:pPr>
      <w:bookmarkStart w:id="684" w:name="_Toc20149687"/>
      <w:bookmarkStart w:id="685" w:name="_Toc27846478"/>
      <w:bookmarkStart w:id="686" w:name="_Toc36187602"/>
      <w:bookmarkStart w:id="687" w:name="_Toc45183506"/>
      <w:bookmarkStart w:id="688" w:name="_Toc47342348"/>
      <w:bookmarkStart w:id="689" w:name="_Toc51769046"/>
      <w:bookmarkStart w:id="690" w:name="_Toc138308993"/>
      <w:bookmarkStart w:id="691" w:name="_CR4_4_8_1"/>
      <w:bookmarkEnd w:id="691"/>
      <w:r w:rsidRPr="001B7C50">
        <w:t>4.4.8.1</w:t>
      </w:r>
      <w:r w:rsidRPr="001B7C50">
        <w:tab/>
        <w:t>General</w:t>
      </w:r>
      <w:bookmarkEnd w:id="684"/>
      <w:bookmarkEnd w:id="685"/>
      <w:bookmarkEnd w:id="686"/>
      <w:bookmarkEnd w:id="687"/>
      <w:bookmarkEnd w:id="688"/>
      <w:bookmarkEnd w:id="689"/>
      <w:bookmarkEnd w:id="690"/>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25281DF3"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 [9</w:t>
      </w:r>
      <w:r w:rsidR="007C1B83">
        <w:t>8</w:t>
      </w:r>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92" w:name="_Toc20149688"/>
      <w:bookmarkStart w:id="693" w:name="_Toc27846479"/>
      <w:bookmarkStart w:id="694" w:name="_Toc36187603"/>
      <w:bookmarkStart w:id="695" w:name="_Toc45183507"/>
      <w:bookmarkStart w:id="696" w:name="_Toc47342349"/>
      <w:bookmarkStart w:id="697" w:name="_Toc51769047"/>
      <w:r w:rsidRPr="001B7C50">
        <w:t>b)</w:t>
      </w:r>
      <w:r w:rsidRPr="001B7C50">
        <w:tab/>
        <w:t>Enablers for AF requested support of Time Synchronization and/or some aspects of Time Sensitive Communication. The architecture is described in clause 4.4.8.3.</w:t>
      </w:r>
    </w:p>
    <w:p w14:paraId="73242AC2" w14:textId="3713DF4C"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t>8</w:t>
      </w:r>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698" w:name="_Toc138308994"/>
      <w:bookmarkStart w:id="699" w:name="_CR4_4_8_2"/>
      <w:bookmarkEnd w:id="699"/>
      <w:r w:rsidRPr="001B7C50">
        <w:lastRenderedPageBreak/>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92"/>
      <w:bookmarkEnd w:id="693"/>
      <w:bookmarkEnd w:id="694"/>
      <w:bookmarkEnd w:id="695"/>
      <w:bookmarkEnd w:id="696"/>
      <w:bookmarkEnd w:id="697"/>
      <w:bookmarkEnd w:id="698"/>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1B7C50" w:rsidRDefault="00D40151" w:rsidP="00D40151">
      <w:pPr>
        <w:rPr>
          <w:lang w:eastAsia="x-none"/>
        </w:rPr>
      </w:pPr>
      <w:r w:rsidRPr="001B7C50">
        <w:rPr>
          <w:lang w:eastAsia="x-none"/>
        </w:rPr>
        <w:t>There are three TSN configuration models defined in IEEE Std 802.1Q [9</w:t>
      </w:r>
      <w:r w:rsidR="007C1B83">
        <w:rPr>
          <w:lang w:eastAsia="x-none"/>
        </w:rPr>
        <w:t>8</w:t>
      </w:r>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3" type="#_x0000_t75" style="width:481.55pt;height:257.45pt" o:ole="">
            <v:imagedata r:id="rId125" o:title=""/>
          </v:shape>
          <o:OLEObject Type="Embed" ProgID="Word.Picture.8" ShapeID="_x0000_i1083" DrawAspect="Content" ObjectID="_1755343669" r:id="rId126"/>
        </w:object>
      </w:r>
    </w:p>
    <w:p w14:paraId="78FF607F" w14:textId="5A4105E9" w:rsidR="00D40151" w:rsidRPr="001B7C50" w:rsidRDefault="00D40151" w:rsidP="00D40151">
      <w:pPr>
        <w:pStyle w:val="TF"/>
      </w:pPr>
      <w:bookmarkStart w:id="700" w:name="_CRFigure4_4_8_21"/>
      <w:r w:rsidRPr="001B7C50">
        <w:t xml:space="preserve">Figure </w:t>
      </w:r>
      <w:bookmarkEnd w:id="700"/>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701" w:name="_Toc20149689"/>
      <w:bookmarkStart w:id="702" w:name="_Toc27846480"/>
      <w:bookmarkStart w:id="703" w:name="_Toc36187604"/>
      <w:bookmarkStart w:id="704" w:name="_Toc45183508"/>
      <w:bookmarkStart w:id="705" w:name="_Toc47342350"/>
      <w:bookmarkStart w:id="706" w:name="_Toc51769048"/>
      <w:r w:rsidRPr="001B7C50">
        <w:lastRenderedPageBreak/>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707" w:name="_Toc138308995"/>
      <w:bookmarkStart w:id="708" w:name="_CR4_4_8_3"/>
      <w:bookmarkEnd w:id="708"/>
      <w:r w:rsidRPr="001B7C50">
        <w:t>4.4.8.3</w:t>
      </w:r>
      <w:r w:rsidRPr="001B7C50">
        <w:tab/>
        <w:t>Architecture for AF requested support of Time Sensitive Communication and Time Synchronization</w:t>
      </w:r>
      <w:bookmarkEnd w:id="707"/>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709" w:name="_MON_1710917690"/>
    <w:bookmarkEnd w:id="709"/>
    <w:p w14:paraId="31D78378" w14:textId="690D1AE9" w:rsidR="0082686E" w:rsidRPr="001B7C50" w:rsidRDefault="0082686E" w:rsidP="0082686E">
      <w:pPr>
        <w:pStyle w:val="TH"/>
      </w:pPr>
      <w:r>
        <w:rPr>
          <w:noProof/>
        </w:rPr>
        <w:object w:dxaOrig="8703" w:dyaOrig="3952" w14:anchorId="026EA06D">
          <v:shape id="_x0000_i1084" type="#_x0000_t75" alt="" style="width:434.9pt;height:197.55pt" o:ole="">
            <v:imagedata r:id="rId127" o:title=""/>
          </v:shape>
          <o:OLEObject Type="Embed" ProgID="Word.Document.12" ShapeID="_x0000_i1084" DrawAspect="Content" ObjectID="_1755343670" r:id="rId128">
            <o:FieldCodes>\s</o:FieldCodes>
          </o:OLEObject>
        </w:object>
      </w:r>
    </w:p>
    <w:p w14:paraId="7DC8784F" w14:textId="45805F26" w:rsidR="00055D0B" w:rsidRPr="001B7C50" w:rsidRDefault="00055D0B" w:rsidP="00562E84">
      <w:pPr>
        <w:pStyle w:val="TF"/>
      </w:pPr>
      <w:bookmarkStart w:id="710" w:name="_CRFigure4_4_8_31"/>
      <w:r w:rsidRPr="001B7C50">
        <w:t xml:space="preserve">Figure </w:t>
      </w:r>
      <w:bookmarkEnd w:id="710"/>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711" w:name="_Toc138308996"/>
      <w:bookmarkStart w:id="712" w:name="_CR4_4_8_4"/>
      <w:bookmarkEnd w:id="712"/>
      <w:r>
        <w:t>4.4.8.4</w:t>
      </w:r>
      <w:r>
        <w:tab/>
        <w:t>Architecture to support IETF Deterministic Networking</w:t>
      </w:r>
      <w:bookmarkEnd w:id="711"/>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Default="00120E23" w:rsidP="005A13C0">
      <w:pPr>
        <w:pStyle w:val="TH"/>
      </w:pPr>
      <w:r w:rsidRPr="00A21451">
        <w:object w:dxaOrig="9509" w:dyaOrig="5338" w14:anchorId="61A4F4F5">
          <v:shape id="_x0000_i1085" type="#_x0000_t75" style="width:475.2pt;height:266.7pt" o:ole="">
            <v:imagedata r:id="rId129" o:title=""/>
          </v:shape>
          <o:OLEObject Type="Embed" ProgID="PowerPoint.Slide.8" ShapeID="_x0000_i1085" DrawAspect="Content" ObjectID="_1755343671" r:id="rId130"/>
        </w:object>
      </w:r>
    </w:p>
    <w:p w14:paraId="29DCAA15" w14:textId="76269568" w:rsidR="00E02643" w:rsidRDefault="00E02643" w:rsidP="00E02643">
      <w:pPr>
        <w:pStyle w:val="TF"/>
      </w:pPr>
      <w:bookmarkStart w:id="713" w:name="_CRFigure4_4_8_41"/>
      <w:r>
        <w:t xml:space="preserve">Figure </w:t>
      </w:r>
      <w:bookmarkEnd w:id="713"/>
      <w:r>
        <w:t>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714" w:name="_Toc138308997"/>
      <w:bookmarkStart w:id="715" w:name="_CR5"/>
      <w:bookmarkEnd w:id="715"/>
      <w:r w:rsidRPr="001B7C50">
        <w:t>5</w:t>
      </w:r>
      <w:r w:rsidRPr="001B7C50">
        <w:tab/>
        <w:t>High level features</w:t>
      </w:r>
      <w:bookmarkEnd w:id="701"/>
      <w:bookmarkEnd w:id="702"/>
      <w:bookmarkEnd w:id="703"/>
      <w:bookmarkEnd w:id="704"/>
      <w:bookmarkEnd w:id="705"/>
      <w:bookmarkEnd w:id="706"/>
      <w:bookmarkEnd w:id="714"/>
    </w:p>
    <w:p w14:paraId="32472D0B" w14:textId="77777777" w:rsidR="00D40151" w:rsidRPr="001B7C50" w:rsidRDefault="00D40151" w:rsidP="00D40151">
      <w:pPr>
        <w:pStyle w:val="Heading2"/>
      </w:pPr>
      <w:bookmarkStart w:id="716" w:name="_Toc20149690"/>
      <w:bookmarkStart w:id="717" w:name="_Toc27846481"/>
      <w:bookmarkStart w:id="718" w:name="_Toc36187605"/>
      <w:bookmarkStart w:id="719" w:name="_Toc45183509"/>
      <w:bookmarkStart w:id="720" w:name="_Toc47342351"/>
      <w:bookmarkStart w:id="721" w:name="_Toc51769049"/>
      <w:bookmarkStart w:id="722" w:name="_Toc138308998"/>
      <w:bookmarkStart w:id="723" w:name="_CR5_1"/>
      <w:bookmarkEnd w:id="723"/>
      <w:r w:rsidRPr="001B7C50">
        <w:t>5.1</w:t>
      </w:r>
      <w:r w:rsidRPr="001B7C50">
        <w:tab/>
        <w:t>General</w:t>
      </w:r>
      <w:bookmarkEnd w:id="716"/>
      <w:bookmarkEnd w:id="717"/>
      <w:bookmarkEnd w:id="718"/>
      <w:bookmarkEnd w:id="719"/>
      <w:bookmarkEnd w:id="720"/>
      <w:bookmarkEnd w:id="721"/>
      <w:bookmarkEnd w:id="722"/>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724" w:name="_Toc20149691"/>
      <w:bookmarkStart w:id="725" w:name="_Toc27846482"/>
      <w:bookmarkStart w:id="726" w:name="_Toc36187606"/>
      <w:bookmarkStart w:id="727" w:name="_Toc45183510"/>
      <w:bookmarkStart w:id="728" w:name="_Toc47342352"/>
      <w:bookmarkStart w:id="729" w:name="_Toc51769050"/>
      <w:bookmarkStart w:id="730" w:name="_Toc138308999"/>
      <w:bookmarkStart w:id="731" w:name="_CR5_2"/>
      <w:bookmarkEnd w:id="731"/>
      <w:r w:rsidRPr="001B7C50">
        <w:lastRenderedPageBreak/>
        <w:t>5.2</w:t>
      </w:r>
      <w:r w:rsidRPr="001B7C50">
        <w:tab/>
        <w:t>Network Access Control</w:t>
      </w:r>
      <w:bookmarkEnd w:id="724"/>
      <w:bookmarkEnd w:id="725"/>
      <w:bookmarkEnd w:id="726"/>
      <w:bookmarkEnd w:id="727"/>
      <w:bookmarkEnd w:id="728"/>
      <w:bookmarkEnd w:id="729"/>
      <w:bookmarkEnd w:id="730"/>
    </w:p>
    <w:p w14:paraId="716B8B03" w14:textId="77777777" w:rsidR="00D40151" w:rsidRPr="001B7C50" w:rsidRDefault="00D40151" w:rsidP="00D40151">
      <w:pPr>
        <w:pStyle w:val="Heading3"/>
        <w:rPr>
          <w:rFonts w:eastAsia="MS Mincho"/>
        </w:rPr>
      </w:pPr>
      <w:bookmarkStart w:id="732" w:name="_Toc20149692"/>
      <w:bookmarkStart w:id="733" w:name="_Toc27846483"/>
      <w:bookmarkStart w:id="734" w:name="_Toc36187607"/>
      <w:bookmarkStart w:id="735" w:name="_Toc45183511"/>
      <w:bookmarkStart w:id="736" w:name="_Toc47342353"/>
      <w:bookmarkStart w:id="737" w:name="_Toc51769051"/>
      <w:bookmarkStart w:id="738" w:name="_Toc138309000"/>
      <w:bookmarkStart w:id="739" w:name="_CR5_2_1"/>
      <w:bookmarkEnd w:id="739"/>
      <w:r w:rsidRPr="001B7C50">
        <w:rPr>
          <w:rFonts w:eastAsia="MS Mincho"/>
        </w:rPr>
        <w:t>5.2.1</w:t>
      </w:r>
      <w:r w:rsidRPr="001B7C50">
        <w:rPr>
          <w:rFonts w:eastAsia="MS Mincho"/>
        </w:rPr>
        <w:tab/>
        <w:t>General</w:t>
      </w:r>
      <w:bookmarkEnd w:id="732"/>
      <w:bookmarkEnd w:id="733"/>
      <w:bookmarkEnd w:id="734"/>
      <w:bookmarkEnd w:id="735"/>
      <w:bookmarkEnd w:id="736"/>
      <w:bookmarkEnd w:id="737"/>
      <w:bookmarkEnd w:id="738"/>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740" w:name="_Toc20149693"/>
      <w:bookmarkStart w:id="741" w:name="_Toc27846484"/>
      <w:bookmarkStart w:id="742" w:name="_Toc36187608"/>
      <w:bookmarkStart w:id="743" w:name="_Toc45183512"/>
      <w:bookmarkStart w:id="744" w:name="_Toc47342354"/>
      <w:bookmarkStart w:id="745" w:name="_Toc51769052"/>
      <w:bookmarkStart w:id="746" w:name="_Toc138309001"/>
      <w:bookmarkStart w:id="747" w:name="_CR5_2_2"/>
      <w:bookmarkEnd w:id="747"/>
      <w:r w:rsidRPr="001B7C50">
        <w:rPr>
          <w:rFonts w:eastAsia="MS Mincho"/>
        </w:rPr>
        <w:t>5.2.2</w:t>
      </w:r>
      <w:r w:rsidRPr="001B7C50">
        <w:rPr>
          <w:rFonts w:eastAsia="MS Mincho"/>
        </w:rPr>
        <w:tab/>
        <w:t>Network selection</w:t>
      </w:r>
      <w:bookmarkEnd w:id="740"/>
      <w:bookmarkEnd w:id="741"/>
      <w:bookmarkEnd w:id="742"/>
      <w:bookmarkEnd w:id="743"/>
      <w:bookmarkEnd w:id="744"/>
      <w:bookmarkEnd w:id="745"/>
      <w:bookmarkEnd w:id="746"/>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748" w:name="_Toc20149694"/>
      <w:bookmarkStart w:id="749" w:name="_Toc27846485"/>
      <w:bookmarkStart w:id="750" w:name="_Toc36187609"/>
      <w:bookmarkStart w:id="751" w:name="_Toc45183513"/>
      <w:bookmarkStart w:id="752" w:name="_Toc47342355"/>
      <w:bookmarkStart w:id="753"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754" w:name="_Toc138309002"/>
      <w:bookmarkStart w:id="755" w:name="_CR5_2_2a"/>
      <w:bookmarkEnd w:id="755"/>
      <w:r w:rsidRPr="001B7C50">
        <w:rPr>
          <w:rFonts w:eastAsia="MS Mincho"/>
        </w:rPr>
        <w:t>5.2.2a</w:t>
      </w:r>
      <w:r w:rsidR="00607A94" w:rsidRPr="001B7C50">
        <w:rPr>
          <w:rFonts w:eastAsia="MS Mincho"/>
        </w:rPr>
        <w:tab/>
        <w:t>Void</w:t>
      </w:r>
      <w:bookmarkEnd w:id="754"/>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756" w:name="_Toc138309003"/>
      <w:bookmarkStart w:id="757" w:name="_CR5_2_3"/>
      <w:bookmarkEnd w:id="757"/>
      <w:r w:rsidRPr="001B7C50">
        <w:rPr>
          <w:rFonts w:eastAsia="MS Mincho"/>
        </w:rPr>
        <w:t>5.2.3</w:t>
      </w:r>
      <w:r w:rsidRPr="001B7C50">
        <w:rPr>
          <w:rFonts w:eastAsia="MS Mincho"/>
        </w:rPr>
        <w:tab/>
        <w:t>Identification and authentication</w:t>
      </w:r>
      <w:bookmarkEnd w:id="748"/>
      <w:bookmarkEnd w:id="749"/>
      <w:bookmarkEnd w:id="750"/>
      <w:bookmarkEnd w:id="751"/>
      <w:bookmarkEnd w:id="752"/>
      <w:bookmarkEnd w:id="753"/>
      <w:bookmarkEnd w:id="756"/>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758" w:name="_Toc20149695"/>
      <w:bookmarkStart w:id="759" w:name="_Toc27846486"/>
      <w:bookmarkStart w:id="760" w:name="_Toc36187610"/>
      <w:bookmarkStart w:id="761" w:name="_Toc45183514"/>
      <w:bookmarkStart w:id="762" w:name="_Toc47342356"/>
      <w:bookmarkStart w:id="763" w:name="_Toc51769054"/>
      <w:bookmarkStart w:id="764" w:name="_Toc138309004"/>
      <w:bookmarkStart w:id="765" w:name="_CR5_2_4"/>
      <w:bookmarkEnd w:id="765"/>
      <w:r w:rsidRPr="001B7C50">
        <w:rPr>
          <w:rFonts w:eastAsia="MS Mincho"/>
        </w:rPr>
        <w:t>5.2.4</w:t>
      </w:r>
      <w:r w:rsidRPr="001B7C50">
        <w:rPr>
          <w:rFonts w:eastAsia="MS Mincho"/>
        </w:rPr>
        <w:tab/>
        <w:t>Authorisation</w:t>
      </w:r>
      <w:bookmarkEnd w:id="758"/>
      <w:bookmarkEnd w:id="759"/>
      <w:bookmarkEnd w:id="760"/>
      <w:bookmarkEnd w:id="761"/>
      <w:bookmarkEnd w:id="762"/>
      <w:bookmarkEnd w:id="763"/>
      <w:bookmarkEnd w:id="764"/>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766" w:name="_Toc20149696"/>
      <w:bookmarkStart w:id="767" w:name="_Toc27846487"/>
      <w:bookmarkStart w:id="768" w:name="_Toc36187611"/>
      <w:bookmarkStart w:id="769" w:name="_Toc45183515"/>
      <w:bookmarkStart w:id="770" w:name="_Toc47342357"/>
      <w:bookmarkStart w:id="771" w:name="_Toc51769055"/>
      <w:bookmarkStart w:id="772" w:name="_Toc138309005"/>
      <w:bookmarkStart w:id="773" w:name="_CR5_2_5"/>
      <w:bookmarkEnd w:id="773"/>
      <w:r w:rsidRPr="001B7C50">
        <w:rPr>
          <w:rFonts w:eastAsia="MS Mincho"/>
        </w:rPr>
        <w:t>5.2.5</w:t>
      </w:r>
      <w:r w:rsidRPr="001B7C50">
        <w:rPr>
          <w:rFonts w:eastAsia="MS Mincho"/>
        </w:rPr>
        <w:tab/>
        <w:t>Access control and barring</w:t>
      </w:r>
      <w:bookmarkEnd w:id="766"/>
      <w:bookmarkEnd w:id="767"/>
      <w:bookmarkEnd w:id="768"/>
      <w:bookmarkEnd w:id="769"/>
      <w:bookmarkEnd w:id="770"/>
      <w:bookmarkEnd w:id="771"/>
      <w:bookmarkEnd w:id="772"/>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733F158"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774" w:name="_Toc20149697"/>
      <w:bookmarkStart w:id="775" w:name="_Toc27846488"/>
      <w:bookmarkStart w:id="776" w:name="_Toc36187612"/>
      <w:bookmarkStart w:id="777" w:name="_Toc45183516"/>
      <w:bookmarkStart w:id="778" w:name="_Toc47342358"/>
      <w:bookmarkStart w:id="779"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780" w:name="_Toc138309006"/>
      <w:bookmarkStart w:id="781" w:name="_CR5_2_6"/>
      <w:bookmarkEnd w:id="781"/>
      <w:r w:rsidRPr="001B7C50">
        <w:rPr>
          <w:rFonts w:eastAsia="MS Mincho"/>
        </w:rPr>
        <w:t>5.2.6</w:t>
      </w:r>
      <w:r w:rsidRPr="001B7C50">
        <w:rPr>
          <w:rFonts w:eastAsia="MS Mincho"/>
        </w:rPr>
        <w:tab/>
        <w:t>Policy control</w:t>
      </w:r>
      <w:bookmarkEnd w:id="774"/>
      <w:bookmarkEnd w:id="775"/>
      <w:bookmarkEnd w:id="776"/>
      <w:bookmarkEnd w:id="777"/>
      <w:bookmarkEnd w:id="778"/>
      <w:bookmarkEnd w:id="779"/>
      <w:bookmarkEnd w:id="780"/>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82" w:name="_Toc20149698"/>
      <w:bookmarkStart w:id="783" w:name="_Toc27846489"/>
      <w:bookmarkStart w:id="784" w:name="_Toc36187613"/>
      <w:bookmarkStart w:id="785" w:name="_Toc45183517"/>
      <w:bookmarkStart w:id="786" w:name="_Toc47342359"/>
      <w:bookmarkStart w:id="787" w:name="_Toc51769057"/>
      <w:bookmarkStart w:id="788" w:name="_Toc138309007"/>
      <w:bookmarkStart w:id="789" w:name="_CR5_2_7"/>
      <w:bookmarkEnd w:id="789"/>
      <w:r w:rsidRPr="001B7C50">
        <w:rPr>
          <w:rFonts w:eastAsia="MS Mincho"/>
        </w:rPr>
        <w:t>5.2.7</w:t>
      </w:r>
      <w:r w:rsidRPr="001B7C50">
        <w:rPr>
          <w:rFonts w:eastAsia="MS Mincho"/>
        </w:rPr>
        <w:tab/>
        <w:t>Lawful Interception</w:t>
      </w:r>
      <w:bookmarkEnd w:id="782"/>
      <w:bookmarkEnd w:id="783"/>
      <w:bookmarkEnd w:id="784"/>
      <w:bookmarkEnd w:id="785"/>
      <w:bookmarkEnd w:id="786"/>
      <w:bookmarkEnd w:id="787"/>
      <w:bookmarkEnd w:id="788"/>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790" w:name="_Toc20149699"/>
      <w:bookmarkStart w:id="791" w:name="_Toc27846490"/>
      <w:bookmarkStart w:id="792" w:name="_Toc36187614"/>
      <w:bookmarkStart w:id="793" w:name="_Toc45183518"/>
      <w:bookmarkStart w:id="794" w:name="_Toc47342360"/>
      <w:bookmarkStart w:id="795" w:name="_Toc51769058"/>
      <w:bookmarkStart w:id="796" w:name="_Toc138309008"/>
      <w:bookmarkStart w:id="797" w:name="_CR5_3"/>
      <w:bookmarkEnd w:id="797"/>
      <w:r w:rsidRPr="001B7C50">
        <w:t>5.3</w:t>
      </w:r>
      <w:r w:rsidRPr="001B7C50">
        <w:tab/>
        <w:t>Registration and Connection Management</w:t>
      </w:r>
      <w:bookmarkEnd w:id="790"/>
      <w:bookmarkEnd w:id="791"/>
      <w:bookmarkEnd w:id="792"/>
      <w:bookmarkEnd w:id="793"/>
      <w:bookmarkEnd w:id="794"/>
      <w:bookmarkEnd w:id="795"/>
      <w:bookmarkEnd w:id="796"/>
    </w:p>
    <w:p w14:paraId="54B7246A" w14:textId="77777777" w:rsidR="00D40151" w:rsidRPr="001B7C50" w:rsidRDefault="00D40151" w:rsidP="00D40151">
      <w:pPr>
        <w:pStyle w:val="Heading3"/>
      </w:pPr>
      <w:bookmarkStart w:id="798" w:name="_Toc20149700"/>
      <w:bookmarkStart w:id="799" w:name="_Toc27846491"/>
      <w:bookmarkStart w:id="800" w:name="_Toc36187615"/>
      <w:bookmarkStart w:id="801" w:name="_Toc45183519"/>
      <w:bookmarkStart w:id="802" w:name="_Toc47342361"/>
      <w:bookmarkStart w:id="803" w:name="_Toc51769059"/>
      <w:bookmarkStart w:id="804" w:name="_Toc138309009"/>
      <w:bookmarkStart w:id="805" w:name="_CR5_3_1"/>
      <w:bookmarkEnd w:id="805"/>
      <w:r w:rsidRPr="001B7C50">
        <w:t>5.3.1</w:t>
      </w:r>
      <w:r w:rsidRPr="001B7C50">
        <w:tab/>
        <w:t>General</w:t>
      </w:r>
      <w:bookmarkEnd w:id="798"/>
      <w:bookmarkEnd w:id="799"/>
      <w:bookmarkEnd w:id="800"/>
      <w:bookmarkEnd w:id="801"/>
      <w:bookmarkEnd w:id="802"/>
      <w:bookmarkEnd w:id="803"/>
      <w:bookmarkEnd w:id="804"/>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806" w:name="_Toc20149701"/>
      <w:bookmarkStart w:id="807" w:name="_Toc27846492"/>
      <w:bookmarkStart w:id="808" w:name="_Toc36187616"/>
      <w:bookmarkStart w:id="809" w:name="_Toc45183520"/>
      <w:bookmarkStart w:id="810" w:name="_Toc47342362"/>
      <w:bookmarkStart w:id="811" w:name="_Toc51769060"/>
      <w:bookmarkStart w:id="812" w:name="_Toc138309010"/>
      <w:bookmarkStart w:id="813" w:name="_CR5_3_2"/>
      <w:bookmarkEnd w:id="813"/>
      <w:r w:rsidRPr="001B7C50">
        <w:t>5.3.2</w:t>
      </w:r>
      <w:r w:rsidRPr="001B7C50">
        <w:tab/>
        <w:t>Registration Management</w:t>
      </w:r>
      <w:bookmarkEnd w:id="806"/>
      <w:bookmarkEnd w:id="807"/>
      <w:bookmarkEnd w:id="808"/>
      <w:bookmarkEnd w:id="809"/>
      <w:bookmarkEnd w:id="810"/>
      <w:bookmarkEnd w:id="811"/>
      <w:bookmarkEnd w:id="812"/>
    </w:p>
    <w:p w14:paraId="09A4DC70" w14:textId="77777777" w:rsidR="00D40151" w:rsidRPr="001B7C50" w:rsidRDefault="00D40151" w:rsidP="00D40151">
      <w:pPr>
        <w:pStyle w:val="Heading4"/>
      </w:pPr>
      <w:bookmarkStart w:id="814" w:name="_Toc20149702"/>
      <w:bookmarkStart w:id="815" w:name="_Toc27846493"/>
      <w:bookmarkStart w:id="816" w:name="_Toc36187617"/>
      <w:bookmarkStart w:id="817" w:name="_Toc45183521"/>
      <w:bookmarkStart w:id="818" w:name="_Toc47342363"/>
      <w:bookmarkStart w:id="819" w:name="_Toc51769061"/>
      <w:bookmarkStart w:id="820" w:name="_Toc138309011"/>
      <w:bookmarkStart w:id="821" w:name="_CR5_3_2_1"/>
      <w:bookmarkEnd w:id="821"/>
      <w:r w:rsidRPr="001B7C50">
        <w:t>5.3.2.1</w:t>
      </w:r>
      <w:r w:rsidRPr="001B7C50">
        <w:tab/>
        <w:t>General</w:t>
      </w:r>
      <w:bookmarkEnd w:id="814"/>
      <w:bookmarkEnd w:id="815"/>
      <w:bookmarkEnd w:id="816"/>
      <w:bookmarkEnd w:id="817"/>
      <w:bookmarkEnd w:id="818"/>
      <w:bookmarkEnd w:id="819"/>
      <w:bookmarkEnd w:id="820"/>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822" w:name="_Toc20149703"/>
      <w:bookmarkStart w:id="823" w:name="_Toc27846494"/>
      <w:bookmarkStart w:id="824" w:name="_Toc36187618"/>
      <w:bookmarkStart w:id="825" w:name="_Toc45183522"/>
      <w:bookmarkStart w:id="826" w:name="_Toc47342364"/>
      <w:bookmarkStart w:id="827" w:name="_Toc51769062"/>
      <w:bookmarkStart w:id="828" w:name="_Toc138309012"/>
      <w:bookmarkStart w:id="829" w:name="_CR5_3_2_2"/>
      <w:bookmarkEnd w:id="829"/>
      <w:r w:rsidRPr="001B7C50">
        <w:t>5.3.2.2</w:t>
      </w:r>
      <w:r w:rsidRPr="001B7C50">
        <w:tab/>
        <w:t>5GS Registration Management states</w:t>
      </w:r>
      <w:bookmarkEnd w:id="822"/>
      <w:bookmarkEnd w:id="823"/>
      <w:bookmarkEnd w:id="824"/>
      <w:bookmarkEnd w:id="825"/>
      <w:bookmarkEnd w:id="826"/>
      <w:bookmarkEnd w:id="827"/>
      <w:bookmarkEnd w:id="828"/>
    </w:p>
    <w:p w14:paraId="5EACE5A0" w14:textId="77777777" w:rsidR="00D40151" w:rsidRPr="001B7C50" w:rsidRDefault="00D40151" w:rsidP="00D40151">
      <w:pPr>
        <w:pStyle w:val="Heading5"/>
      </w:pPr>
      <w:bookmarkStart w:id="830" w:name="_Toc20149704"/>
      <w:bookmarkStart w:id="831" w:name="_Toc27846495"/>
      <w:bookmarkStart w:id="832" w:name="_Toc36187619"/>
      <w:bookmarkStart w:id="833" w:name="_Toc45183523"/>
      <w:bookmarkStart w:id="834" w:name="_Toc47342365"/>
      <w:bookmarkStart w:id="835" w:name="_Toc51769063"/>
      <w:bookmarkStart w:id="836" w:name="_Toc138309013"/>
      <w:bookmarkStart w:id="837" w:name="_CR5_3_2_2_1"/>
      <w:bookmarkEnd w:id="837"/>
      <w:r w:rsidRPr="001B7C50">
        <w:t>5.3.2.2.1</w:t>
      </w:r>
      <w:r w:rsidRPr="001B7C50">
        <w:tab/>
        <w:t>General</w:t>
      </w:r>
      <w:bookmarkEnd w:id="830"/>
      <w:bookmarkEnd w:id="831"/>
      <w:bookmarkEnd w:id="832"/>
      <w:bookmarkEnd w:id="833"/>
      <w:bookmarkEnd w:id="834"/>
      <w:bookmarkEnd w:id="835"/>
      <w:bookmarkEnd w:id="836"/>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838" w:name="_Toc20149705"/>
      <w:bookmarkStart w:id="839" w:name="_Toc27846496"/>
      <w:bookmarkStart w:id="840" w:name="_Toc36187620"/>
      <w:bookmarkStart w:id="841" w:name="_Toc45183524"/>
      <w:bookmarkStart w:id="842" w:name="_Toc47342366"/>
      <w:bookmarkStart w:id="843" w:name="_Toc51769064"/>
      <w:bookmarkStart w:id="844" w:name="_Toc138309014"/>
      <w:bookmarkStart w:id="845" w:name="_CR5_3_2_2_2"/>
      <w:bookmarkEnd w:id="845"/>
      <w:r w:rsidRPr="001B7C50">
        <w:t>5.3.2.2.2</w:t>
      </w:r>
      <w:r w:rsidRPr="001B7C50">
        <w:tab/>
        <w:t>RM-DEREGISTERED state</w:t>
      </w:r>
      <w:bookmarkEnd w:id="838"/>
      <w:bookmarkEnd w:id="839"/>
      <w:bookmarkEnd w:id="840"/>
      <w:bookmarkEnd w:id="841"/>
      <w:bookmarkEnd w:id="842"/>
      <w:bookmarkEnd w:id="843"/>
      <w:bookmarkEnd w:id="844"/>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846" w:name="_Toc20149706"/>
      <w:bookmarkStart w:id="847" w:name="_Toc27846497"/>
      <w:bookmarkStart w:id="848" w:name="_Toc36187621"/>
      <w:bookmarkStart w:id="849" w:name="_Toc45183525"/>
      <w:bookmarkStart w:id="850" w:name="_Toc47342367"/>
      <w:bookmarkStart w:id="851" w:name="_Toc51769065"/>
      <w:bookmarkStart w:id="852" w:name="_Toc138309015"/>
      <w:bookmarkStart w:id="853" w:name="_CR5_3_2_2_3"/>
      <w:bookmarkEnd w:id="853"/>
      <w:r w:rsidRPr="001B7C50">
        <w:t>5.3.2.2.3</w:t>
      </w:r>
      <w:r w:rsidRPr="001B7C50">
        <w:tab/>
        <w:t>RM-REGISTERED state</w:t>
      </w:r>
      <w:bookmarkEnd w:id="846"/>
      <w:bookmarkEnd w:id="847"/>
      <w:bookmarkEnd w:id="848"/>
      <w:bookmarkEnd w:id="849"/>
      <w:bookmarkEnd w:id="850"/>
      <w:bookmarkEnd w:id="851"/>
      <w:bookmarkEnd w:id="852"/>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5CC51F11"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B1D5189"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854" w:name="_Toc20149707"/>
      <w:bookmarkStart w:id="855" w:name="_Toc27846498"/>
      <w:bookmarkStart w:id="856" w:name="_Toc36187622"/>
      <w:bookmarkStart w:id="857" w:name="_Toc45183526"/>
      <w:bookmarkStart w:id="858" w:name="_Toc47342368"/>
      <w:bookmarkStart w:id="859" w:name="_Toc51769066"/>
      <w:bookmarkStart w:id="860" w:name="_Toc138309016"/>
      <w:bookmarkStart w:id="861" w:name="_CR5_3_2_2_4"/>
      <w:bookmarkEnd w:id="861"/>
      <w:r w:rsidRPr="001B7C50">
        <w:t>5.3.2.2.4</w:t>
      </w:r>
      <w:r w:rsidRPr="001B7C50">
        <w:tab/>
        <w:t>5GS Registration Management State models</w:t>
      </w:r>
      <w:bookmarkEnd w:id="854"/>
      <w:bookmarkEnd w:id="855"/>
      <w:bookmarkEnd w:id="856"/>
      <w:bookmarkEnd w:id="857"/>
      <w:bookmarkEnd w:id="858"/>
      <w:bookmarkEnd w:id="859"/>
      <w:bookmarkEnd w:id="860"/>
    </w:p>
    <w:bookmarkStart w:id="862" w:name="_MON_1551624930"/>
    <w:bookmarkEnd w:id="862"/>
    <w:p w14:paraId="3B3D2396" w14:textId="77777777" w:rsidR="00D40151" w:rsidRPr="001B7C50" w:rsidRDefault="00D40151" w:rsidP="00D40151">
      <w:pPr>
        <w:pStyle w:val="TH"/>
      </w:pPr>
      <w:r w:rsidRPr="001B7C50">
        <w:object w:dxaOrig="7076" w:dyaOrig="2171" w14:anchorId="781C75F0">
          <v:shape id="_x0000_i1086" type="#_x0000_t75" style="width:354.25pt;height:108.85pt" o:ole="">
            <v:imagedata r:id="rId131" o:title=""/>
          </v:shape>
          <o:OLEObject Type="Embed" ProgID="Word.Picture.8" ShapeID="_x0000_i1086" DrawAspect="Content" ObjectID="_1755343672" r:id="rId132"/>
        </w:object>
      </w:r>
    </w:p>
    <w:p w14:paraId="338B1227" w14:textId="77777777" w:rsidR="00D40151" w:rsidRPr="001B7C50" w:rsidRDefault="00D40151" w:rsidP="00D40151">
      <w:pPr>
        <w:pStyle w:val="TF"/>
      </w:pPr>
      <w:bookmarkStart w:id="863" w:name="_CRFigure5_3_2_2_41"/>
      <w:r w:rsidRPr="001B7C50">
        <w:t xml:space="preserve">Figure </w:t>
      </w:r>
      <w:bookmarkEnd w:id="863"/>
      <w:r w:rsidRPr="001B7C50">
        <w:t>5.3.2.2.4-1: RM state model in UE</w:t>
      </w:r>
    </w:p>
    <w:bookmarkStart w:id="864" w:name="_MON_1551624961"/>
    <w:bookmarkEnd w:id="864"/>
    <w:p w14:paraId="794421C7" w14:textId="77777777" w:rsidR="00D40151" w:rsidRPr="001B7C50" w:rsidRDefault="00D40151" w:rsidP="00D40151">
      <w:pPr>
        <w:pStyle w:val="TH"/>
      </w:pPr>
      <w:r w:rsidRPr="001B7C50">
        <w:object w:dxaOrig="7076" w:dyaOrig="2171" w14:anchorId="76E5825A">
          <v:shape id="_x0000_i1087" type="#_x0000_t75" style="width:354.25pt;height:108.85pt" o:ole="">
            <v:imagedata r:id="rId133" o:title=""/>
          </v:shape>
          <o:OLEObject Type="Embed" ProgID="Word.Picture.8" ShapeID="_x0000_i1087" DrawAspect="Content" ObjectID="_1755343673" r:id="rId134"/>
        </w:object>
      </w:r>
    </w:p>
    <w:p w14:paraId="45D0D7AA" w14:textId="77777777" w:rsidR="00D40151" w:rsidRPr="001B7C50" w:rsidRDefault="00D40151" w:rsidP="00D40151">
      <w:pPr>
        <w:pStyle w:val="TF"/>
      </w:pPr>
      <w:bookmarkStart w:id="865" w:name="_CRFigure5_3_2_2_42"/>
      <w:r w:rsidRPr="001B7C50">
        <w:t xml:space="preserve">Figure </w:t>
      </w:r>
      <w:bookmarkEnd w:id="865"/>
      <w:r w:rsidRPr="001B7C50">
        <w:t>5.3.2.2.4-2: RM state model in AMF</w:t>
      </w:r>
    </w:p>
    <w:p w14:paraId="77EE5EB5" w14:textId="77777777" w:rsidR="00D40151" w:rsidRPr="001B7C50" w:rsidRDefault="00D40151" w:rsidP="00D40151">
      <w:pPr>
        <w:pStyle w:val="Heading4"/>
        <w:rPr>
          <w:lang w:eastAsia="zh-CN"/>
        </w:rPr>
      </w:pPr>
      <w:bookmarkStart w:id="866" w:name="_Toc20149708"/>
      <w:bookmarkStart w:id="867" w:name="_Toc27846499"/>
      <w:bookmarkStart w:id="868" w:name="_Toc36187623"/>
      <w:bookmarkStart w:id="869" w:name="_Toc45183527"/>
      <w:bookmarkStart w:id="870" w:name="_Toc47342369"/>
      <w:bookmarkStart w:id="871" w:name="_Toc51769067"/>
      <w:bookmarkStart w:id="872" w:name="_Toc138309017"/>
      <w:bookmarkStart w:id="873" w:name="_CR5_3_2_3"/>
      <w:bookmarkEnd w:id="873"/>
      <w:r w:rsidRPr="001B7C50">
        <w:rPr>
          <w:lang w:eastAsia="zh-CN"/>
        </w:rPr>
        <w:t>5.3.2.3</w:t>
      </w:r>
      <w:r w:rsidRPr="001B7C50">
        <w:rPr>
          <w:lang w:eastAsia="zh-CN"/>
        </w:rPr>
        <w:tab/>
        <w:t>Registration Area management</w:t>
      </w:r>
      <w:bookmarkEnd w:id="866"/>
      <w:bookmarkEnd w:id="867"/>
      <w:bookmarkEnd w:id="868"/>
      <w:bookmarkEnd w:id="869"/>
      <w:bookmarkEnd w:id="870"/>
      <w:bookmarkEnd w:id="871"/>
      <w:bookmarkEnd w:id="872"/>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874" w:name="_Toc20149709"/>
      <w:bookmarkStart w:id="875"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876" w:name="_Toc36187624"/>
      <w:bookmarkStart w:id="877" w:name="_Toc45183528"/>
      <w:bookmarkStart w:id="878" w:name="_Toc47342370"/>
      <w:bookmarkStart w:id="879" w:name="_Toc51769068"/>
      <w:bookmarkStart w:id="880" w:name="_Toc138309018"/>
      <w:bookmarkStart w:id="881" w:name="_CR5_3_2_4"/>
      <w:bookmarkEnd w:id="881"/>
      <w:r w:rsidRPr="001B7C50">
        <w:rPr>
          <w:lang w:eastAsia="zh-CN"/>
        </w:rPr>
        <w:t>5.3.2.4</w:t>
      </w:r>
      <w:r w:rsidRPr="001B7C50">
        <w:rPr>
          <w:lang w:eastAsia="zh-CN"/>
        </w:rPr>
        <w:tab/>
        <w:t>Support of a UE registered over both 3GPP and Non-3GPP access</w:t>
      </w:r>
      <w:bookmarkEnd w:id="874"/>
      <w:bookmarkEnd w:id="875"/>
      <w:bookmarkEnd w:id="876"/>
      <w:bookmarkEnd w:id="877"/>
      <w:bookmarkEnd w:id="878"/>
      <w:bookmarkEnd w:id="879"/>
      <w:bookmarkEnd w:id="880"/>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82" w:name="_Toc20149710"/>
      <w:bookmarkStart w:id="883" w:name="_Toc27846501"/>
      <w:bookmarkStart w:id="884" w:name="_Toc36187625"/>
      <w:bookmarkStart w:id="885" w:name="_Toc45183529"/>
      <w:bookmarkStart w:id="886" w:name="_Toc47342371"/>
      <w:bookmarkStart w:id="887" w:name="_Toc51769069"/>
      <w:bookmarkStart w:id="888" w:name="_Toc138309019"/>
      <w:bookmarkStart w:id="889" w:name="_CR5_3_3"/>
      <w:bookmarkEnd w:id="889"/>
      <w:r w:rsidRPr="001B7C50">
        <w:t>5.3.3</w:t>
      </w:r>
      <w:r w:rsidRPr="001B7C50">
        <w:tab/>
        <w:t>Connection Management</w:t>
      </w:r>
      <w:bookmarkEnd w:id="882"/>
      <w:bookmarkEnd w:id="883"/>
      <w:bookmarkEnd w:id="884"/>
      <w:bookmarkEnd w:id="885"/>
      <w:bookmarkEnd w:id="886"/>
      <w:bookmarkEnd w:id="887"/>
      <w:bookmarkEnd w:id="888"/>
    </w:p>
    <w:p w14:paraId="6F65C566" w14:textId="77777777" w:rsidR="00D40151" w:rsidRPr="001B7C50" w:rsidRDefault="00D40151" w:rsidP="00D40151">
      <w:pPr>
        <w:pStyle w:val="Heading4"/>
        <w:rPr>
          <w:lang w:eastAsia="zh-CN"/>
        </w:rPr>
      </w:pPr>
      <w:bookmarkStart w:id="890" w:name="_Toc20149711"/>
      <w:bookmarkStart w:id="891" w:name="_Toc27846502"/>
      <w:bookmarkStart w:id="892" w:name="_Toc36187626"/>
      <w:bookmarkStart w:id="893" w:name="_Toc45183530"/>
      <w:bookmarkStart w:id="894" w:name="_Toc47342372"/>
      <w:bookmarkStart w:id="895" w:name="_Toc51769070"/>
      <w:bookmarkStart w:id="896" w:name="_Toc138309020"/>
      <w:bookmarkStart w:id="897" w:name="_CR5_3_3_1"/>
      <w:bookmarkEnd w:id="897"/>
      <w:r w:rsidRPr="001B7C50">
        <w:rPr>
          <w:lang w:eastAsia="zh-CN"/>
        </w:rPr>
        <w:t>5.3.3.1</w:t>
      </w:r>
      <w:r w:rsidRPr="001B7C50">
        <w:rPr>
          <w:lang w:eastAsia="zh-CN"/>
        </w:rPr>
        <w:tab/>
        <w:t>General</w:t>
      </w:r>
      <w:bookmarkEnd w:id="890"/>
      <w:bookmarkEnd w:id="891"/>
      <w:bookmarkEnd w:id="892"/>
      <w:bookmarkEnd w:id="893"/>
      <w:bookmarkEnd w:id="894"/>
      <w:bookmarkEnd w:id="895"/>
      <w:bookmarkEnd w:id="896"/>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98" w:name="_Toc20149712"/>
      <w:bookmarkStart w:id="899" w:name="_Toc27846503"/>
      <w:bookmarkStart w:id="900" w:name="_Toc36187627"/>
      <w:bookmarkStart w:id="901" w:name="_Toc45183531"/>
      <w:bookmarkStart w:id="902" w:name="_Toc47342373"/>
      <w:bookmarkStart w:id="903" w:name="_Toc51769071"/>
      <w:bookmarkStart w:id="904" w:name="_Toc138309021"/>
      <w:bookmarkStart w:id="905" w:name="_CR5_3_3_2"/>
      <w:bookmarkEnd w:id="905"/>
      <w:r w:rsidRPr="001B7C50">
        <w:rPr>
          <w:lang w:eastAsia="zh-CN"/>
        </w:rPr>
        <w:t>5.3.3.2</w:t>
      </w:r>
      <w:r w:rsidRPr="001B7C50">
        <w:rPr>
          <w:lang w:eastAsia="zh-CN"/>
        </w:rPr>
        <w:tab/>
        <w:t>5GS Connection Management states</w:t>
      </w:r>
      <w:bookmarkEnd w:id="898"/>
      <w:bookmarkEnd w:id="899"/>
      <w:bookmarkEnd w:id="900"/>
      <w:bookmarkEnd w:id="901"/>
      <w:bookmarkEnd w:id="902"/>
      <w:bookmarkEnd w:id="903"/>
      <w:bookmarkEnd w:id="904"/>
    </w:p>
    <w:p w14:paraId="2A899A37" w14:textId="77777777" w:rsidR="00D40151" w:rsidRPr="001B7C50" w:rsidRDefault="00D40151" w:rsidP="00D40151">
      <w:pPr>
        <w:pStyle w:val="Heading5"/>
        <w:rPr>
          <w:lang w:eastAsia="zh-CN"/>
        </w:rPr>
      </w:pPr>
      <w:bookmarkStart w:id="906" w:name="_Toc20149713"/>
      <w:bookmarkStart w:id="907" w:name="_Toc27846504"/>
      <w:bookmarkStart w:id="908" w:name="_Toc36187628"/>
      <w:bookmarkStart w:id="909" w:name="_Toc45183532"/>
      <w:bookmarkStart w:id="910" w:name="_Toc47342374"/>
      <w:bookmarkStart w:id="911" w:name="_Toc51769072"/>
      <w:bookmarkStart w:id="912" w:name="_Toc138309022"/>
      <w:bookmarkStart w:id="913" w:name="_CR5_3_3_2_1"/>
      <w:bookmarkEnd w:id="913"/>
      <w:r w:rsidRPr="001B7C50">
        <w:rPr>
          <w:lang w:eastAsia="zh-CN"/>
        </w:rPr>
        <w:t>5.3.3.2.1</w:t>
      </w:r>
      <w:r w:rsidRPr="001B7C50">
        <w:rPr>
          <w:lang w:eastAsia="zh-CN"/>
        </w:rPr>
        <w:tab/>
        <w:t>General</w:t>
      </w:r>
      <w:bookmarkEnd w:id="906"/>
      <w:bookmarkEnd w:id="907"/>
      <w:bookmarkEnd w:id="908"/>
      <w:bookmarkEnd w:id="909"/>
      <w:bookmarkEnd w:id="910"/>
      <w:bookmarkEnd w:id="911"/>
      <w:bookmarkEnd w:id="912"/>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914" w:name="_Toc20149714"/>
      <w:bookmarkStart w:id="915" w:name="_Toc27846505"/>
      <w:bookmarkStart w:id="916" w:name="_Toc36187629"/>
      <w:bookmarkStart w:id="917" w:name="_Toc45183533"/>
      <w:bookmarkStart w:id="918" w:name="_Toc47342375"/>
      <w:bookmarkStart w:id="919" w:name="_Toc51769073"/>
      <w:bookmarkStart w:id="920" w:name="_Toc138309023"/>
      <w:bookmarkStart w:id="921" w:name="_CR5_3_3_2_2"/>
      <w:bookmarkEnd w:id="921"/>
      <w:r w:rsidRPr="001B7C50">
        <w:t>5.3.3.2.2</w:t>
      </w:r>
      <w:r w:rsidRPr="001B7C50">
        <w:tab/>
        <w:t>CM-IDLE state</w:t>
      </w:r>
      <w:bookmarkEnd w:id="914"/>
      <w:bookmarkEnd w:id="915"/>
      <w:bookmarkEnd w:id="916"/>
      <w:bookmarkEnd w:id="917"/>
      <w:bookmarkEnd w:id="918"/>
      <w:bookmarkEnd w:id="919"/>
      <w:bookmarkEnd w:id="920"/>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922" w:name="_Toc20149715"/>
      <w:bookmarkStart w:id="923" w:name="_Toc27846506"/>
      <w:bookmarkStart w:id="924" w:name="_Toc36187630"/>
      <w:bookmarkStart w:id="925" w:name="_Toc45183534"/>
      <w:bookmarkStart w:id="926" w:name="_Toc47342376"/>
      <w:bookmarkStart w:id="927" w:name="_Toc51769074"/>
      <w:bookmarkStart w:id="928" w:name="_Toc138309024"/>
      <w:bookmarkStart w:id="929" w:name="_CR5_3_3_2_3"/>
      <w:bookmarkEnd w:id="929"/>
      <w:r w:rsidRPr="001B7C50">
        <w:rPr>
          <w:lang w:eastAsia="zh-CN"/>
        </w:rPr>
        <w:t>5.3.3.2.3</w:t>
      </w:r>
      <w:r w:rsidRPr="001B7C50">
        <w:rPr>
          <w:lang w:eastAsia="zh-CN"/>
        </w:rPr>
        <w:tab/>
        <w:t>CM-CONNECTED state</w:t>
      </w:r>
      <w:bookmarkEnd w:id="922"/>
      <w:bookmarkEnd w:id="923"/>
      <w:bookmarkEnd w:id="924"/>
      <w:bookmarkEnd w:id="925"/>
      <w:bookmarkEnd w:id="926"/>
      <w:bookmarkEnd w:id="927"/>
      <w:bookmarkEnd w:id="928"/>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930" w:name="_Toc20149716"/>
      <w:bookmarkStart w:id="931" w:name="_Toc27846507"/>
      <w:bookmarkStart w:id="932" w:name="_Toc36187631"/>
      <w:bookmarkStart w:id="933" w:name="_Toc45183535"/>
      <w:bookmarkStart w:id="934" w:name="_Toc47342377"/>
      <w:bookmarkStart w:id="935" w:name="_Toc51769075"/>
      <w:bookmarkStart w:id="936" w:name="_Toc138309025"/>
      <w:bookmarkStart w:id="937" w:name="_CR5_3_3_2_4"/>
      <w:bookmarkEnd w:id="937"/>
      <w:r w:rsidRPr="001B7C50">
        <w:rPr>
          <w:lang w:eastAsia="zh-CN"/>
        </w:rPr>
        <w:t>5.3.3.2.4</w:t>
      </w:r>
      <w:r w:rsidRPr="001B7C50">
        <w:rPr>
          <w:lang w:eastAsia="zh-CN"/>
        </w:rPr>
        <w:tab/>
        <w:t>5GS Connection Management State models</w:t>
      </w:r>
      <w:bookmarkEnd w:id="930"/>
      <w:bookmarkEnd w:id="931"/>
      <w:bookmarkEnd w:id="932"/>
      <w:bookmarkEnd w:id="933"/>
      <w:bookmarkEnd w:id="934"/>
      <w:bookmarkEnd w:id="935"/>
      <w:bookmarkEnd w:id="936"/>
    </w:p>
    <w:p w14:paraId="503C39F2" w14:textId="77777777" w:rsidR="00D40151" w:rsidRPr="001B7C50" w:rsidRDefault="00D40151" w:rsidP="00D40151">
      <w:pPr>
        <w:pStyle w:val="TH"/>
      </w:pPr>
      <w:r w:rsidRPr="001B7C50">
        <w:object w:dxaOrig="6633" w:dyaOrig="1415" w14:anchorId="5DC6B4CC">
          <v:shape id="_x0000_i1088" type="#_x0000_t75" style="width:333.5pt;height:70.85pt" o:ole="">
            <v:imagedata r:id="rId135" o:title=""/>
          </v:shape>
          <o:OLEObject Type="Embed" ProgID="Word.Picture.8" ShapeID="_x0000_i1088" DrawAspect="Content" ObjectID="_1755343674" r:id="rId136"/>
        </w:object>
      </w:r>
    </w:p>
    <w:p w14:paraId="3187CD82" w14:textId="77777777" w:rsidR="00D40151" w:rsidRPr="001B7C50" w:rsidRDefault="00D40151" w:rsidP="00D40151">
      <w:pPr>
        <w:pStyle w:val="TF"/>
      </w:pPr>
      <w:bookmarkStart w:id="938" w:name="_CRFigure5_3_3_2_41"/>
      <w:r w:rsidRPr="001B7C50">
        <w:t xml:space="preserve">Figure </w:t>
      </w:r>
      <w:bookmarkEnd w:id="938"/>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939" w:name="_MON_1554662594"/>
    <w:bookmarkEnd w:id="939"/>
    <w:p w14:paraId="41E3D0D7" w14:textId="77777777" w:rsidR="00D40151" w:rsidRPr="001B7C50" w:rsidRDefault="00D40151" w:rsidP="00D40151">
      <w:pPr>
        <w:pStyle w:val="TH"/>
      </w:pPr>
      <w:r w:rsidRPr="001B7C50">
        <w:object w:dxaOrig="6633" w:dyaOrig="1319" w14:anchorId="2B12EAED">
          <v:shape id="_x0000_i1089" type="#_x0000_t75" style="width:333.5pt;height:65.65pt" o:ole="">
            <v:imagedata r:id="rId137" o:title=""/>
          </v:shape>
          <o:OLEObject Type="Embed" ProgID="Word.Picture.8" ShapeID="_x0000_i1089" DrawAspect="Content" ObjectID="_1755343675" r:id="rId138"/>
        </w:object>
      </w:r>
    </w:p>
    <w:p w14:paraId="5BCF8F10" w14:textId="77777777" w:rsidR="00D40151" w:rsidRPr="001B7C50" w:rsidRDefault="00D40151" w:rsidP="00D40151">
      <w:pPr>
        <w:pStyle w:val="TF"/>
        <w:rPr>
          <w:lang w:eastAsia="zh-CN"/>
        </w:rPr>
      </w:pPr>
      <w:bookmarkStart w:id="940" w:name="_CRFigure5_3_3_2_42"/>
      <w:r w:rsidRPr="001B7C50">
        <w:t xml:space="preserve">Figure </w:t>
      </w:r>
      <w:bookmarkEnd w:id="940"/>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941" w:name="_Toc20149717"/>
      <w:bookmarkStart w:id="942" w:name="_Toc27846508"/>
      <w:bookmarkStart w:id="943" w:name="_Toc36187632"/>
      <w:bookmarkStart w:id="944" w:name="_Toc45183536"/>
      <w:bookmarkStart w:id="945" w:name="_Toc47342378"/>
      <w:bookmarkStart w:id="946" w:name="_Toc51769076"/>
      <w:bookmarkStart w:id="947" w:name="_Toc138309026"/>
      <w:bookmarkStart w:id="948" w:name="_CR5_3_3_2_5"/>
      <w:bookmarkEnd w:id="948"/>
      <w:r w:rsidRPr="001B7C50">
        <w:t>5.3.3.2.5</w:t>
      </w:r>
      <w:r w:rsidRPr="001B7C50">
        <w:tab/>
        <w:t xml:space="preserve">CM-CONNECTED with </w:t>
      </w:r>
      <w:r w:rsidR="009F2095">
        <w:t xml:space="preserve">RRC_INACTIVE </w:t>
      </w:r>
      <w:r w:rsidRPr="001B7C50">
        <w:t>state</w:t>
      </w:r>
      <w:bookmarkEnd w:id="941"/>
      <w:bookmarkEnd w:id="942"/>
      <w:bookmarkEnd w:id="943"/>
      <w:bookmarkEnd w:id="944"/>
      <w:bookmarkEnd w:id="945"/>
      <w:bookmarkEnd w:id="946"/>
      <w:bookmarkEnd w:id="947"/>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03E9756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r w:rsidR="00A51A83">
        <w:t>;</w:t>
      </w:r>
    </w:p>
    <w:p w14:paraId="5FC07F6D" w14:textId="4CD9C193" w:rsidR="00A51A83" w:rsidRPr="001B7C50" w:rsidRDefault="00A51A83" w:rsidP="00A51A83">
      <w:pPr>
        <w:pStyle w:val="B1"/>
      </w:pPr>
      <w:r>
        <w:t>-</w:t>
      </w:r>
      <w:r>
        <w:tab/>
        <w:t>CN based MT communication handling support indication for RRC_INACATIVE state (see clause 5.31.7.2.1).</w:t>
      </w:r>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03D07897" w:rsidR="00D40151" w:rsidRPr="001B7C50" w:rsidRDefault="009F2095" w:rsidP="00D40151">
      <w:r>
        <w:t xml:space="preserve">RRC_INACTIVE </w:t>
      </w:r>
      <w:r w:rsidR="00D40151" w:rsidRPr="001B7C50">
        <w:t xml:space="preserve">state is part of RRC state machine, and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568EA708"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lastRenderedPageBreak/>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r w:rsidR="005656CA">
        <w:t xml:space="preserve"> applying DRX or eDRX value no longer than 10.24s</w:t>
      </w:r>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r>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Default="005656CA" w:rsidP="005A13C0">
      <w:pPr>
        <w:pStyle w:val="B1"/>
      </w:pPr>
      <w:r>
        <w:t>-</w:t>
      </w:r>
      <w:r>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Default="005656CA" w:rsidP="005A13C0">
      <w:pPr>
        <w:pStyle w:val="B1"/>
      </w:pPr>
      <w:r>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Default="005656CA" w:rsidP="005A13C0">
      <w:pPr>
        <w:pStyle w:val="NO"/>
      </w:pPr>
      <w:r>
        <w:t>NOTE 3:</w:t>
      </w:r>
      <w:r>
        <w:tab/>
        <w:t>The user plane data which triggers the RAN paging can be lost, e.g. in the case of RAN paging failure.</w:t>
      </w:r>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59B905E7"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2E49251E"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656CA">
        <w:rPr>
          <w:rFonts w:eastAsia="SimSun"/>
          <w:lang w:eastAsia="zh-CN"/>
        </w:rPr>
        <w:t xml:space="preserve"> </w:t>
      </w:r>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lastRenderedPageBreak/>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949" w:name="_Toc20149718"/>
      <w:bookmarkStart w:id="950" w:name="_Toc27846509"/>
      <w:bookmarkStart w:id="951" w:name="_Toc36187633"/>
      <w:bookmarkStart w:id="952" w:name="_Toc45183537"/>
      <w:bookmarkStart w:id="953" w:name="_Toc47342379"/>
      <w:bookmarkStart w:id="954" w:name="_Toc51769077"/>
      <w:bookmarkStart w:id="955" w:name="_Toc138309027"/>
      <w:bookmarkStart w:id="956" w:name="_CR5_3_3_3"/>
      <w:bookmarkEnd w:id="956"/>
      <w:r w:rsidRPr="001B7C50">
        <w:rPr>
          <w:lang w:eastAsia="zh-CN"/>
        </w:rPr>
        <w:t>5.3.3.3</w:t>
      </w:r>
      <w:r w:rsidRPr="001B7C50">
        <w:rPr>
          <w:lang w:eastAsia="zh-CN"/>
        </w:rPr>
        <w:tab/>
        <w:t>NAS signalling connection management</w:t>
      </w:r>
      <w:bookmarkEnd w:id="949"/>
      <w:bookmarkEnd w:id="950"/>
      <w:bookmarkEnd w:id="951"/>
      <w:bookmarkEnd w:id="952"/>
      <w:bookmarkEnd w:id="953"/>
      <w:bookmarkEnd w:id="954"/>
      <w:bookmarkEnd w:id="955"/>
    </w:p>
    <w:p w14:paraId="110C0318" w14:textId="77777777" w:rsidR="00D40151" w:rsidRPr="001B7C50" w:rsidRDefault="00D40151" w:rsidP="00D40151">
      <w:pPr>
        <w:pStyle w:val="Heading5"/>
        <w:rPr>
          <w:lang w:eastAsia="zh-CN"/>
        </w:rPr>
      </w:pPr>
      <w:bookmarkStart w:id="957" w:name="_Toc20149719"/>
      <w:bookmarkStart w:id="958" w:name="_Toc27846510"/>
      <w:bookmarkStart w:id="959" w:name="_Toc36187634"/>
      <w:bookmarkStart w:id="960" w:name="_Toc45183538"/>
      <w:bookmarkStart w:id="961" w:name="_Toc47342380"/>
      <w:bookmarkStart w:id="962" w:name="_Toc51769078"/>
      <w:bookmarkStart w:id="963" w:name="_Toc138309028"/>
      <w:bookmarkStart w:id="964" w:name="_CR5_3_3_3_1"/>
      <w:bookmarkEnd w:id="964"/>
      <w:r w:rsidRPr="001B7C50">
        <w:rPr>
          <w:lang w:eastAsia="zh-CN"/>
        </w:rPr>
        <w:t>5.3.3.3.1</w:t>
      </w:r>
      <w:r w:rsidRPr="001B7C50">
        <w:rPr>
          <w:lang w:eastAsia="zh-CN"/>
        </w:rPr>
        <w:tab/>
        <w:t>General</w:t>
      </w:r>
      <w:bookmarkEnd w:id="957"/>
      <w:bookmarkEnd w:id="958"/>
      <w:bookmarkEnd w:id="959"/>
      <w:bookmarkEnd w:id="960"/>
      <w:bookmarkEnd w:id="961"/>
      <w:bookmarkEnd w:id="962"/>
      <w:bookmarkEnd w:id="963"/>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965" w:name="_Toc20149720"/>
      <w:bookmarkStart w:id="966" w:name="_Toc27846511"/>
      <w:bookmarkStart w:id="967" w:name="_Toc36187635"/>
      <w:bookmarkStart w:id="968" w:name="_Toc45183539"/>
      <w:bookmarkStart w:id="969" w:name="_Toc47342381"/>
      <w:bookmarkStart w:id="970" w:name="_Toc51769079"/>
      <w:bookmarkStart w:id="971" w:name="_Toc138309029"/>
      <w:bookmarkStart w:id="972" w:name="_CR5_3_3_3_2"/>
      <w:bookmarkEnd w:id="972"/>
      <w:r w:rsidRPr="001B7C50">
        <w:rPr>
          <w:lang w:eastAsia="zh-CN"/>
        </w:rPr>
        <w:t>5.3.3.3.2</w:t>
      </w:r>
      <w:r w:rsidRPr="001B7C50">
        <w:rPr>
          <w:lang w:eastAsia="zh-CN"/>
        </w:rPr>
        <w:tab/>
        <w:t>NAS signalling connection establishment</w:t>
      </w:r>
      <w:bookmarkEnd w:id="965"/>
      <w:bookmarkEnd w:id="966"/>
      <w:bookmarkEnd w:id="967"/>
      <w:bookmarkEnd w:id="968"/>
      <w:bookmarkEnd w:id="969"/>
      <w:bookmarkEnd w:id="970"/>
      <w:bookmarkEnd w:id="971"/>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973" w:name="_Toc20149721"/>
      <w:bookmarkStart w:id="974" w:name="_Toc27846512"/>
      <w:bookmarkStart w:id="975" w:name="_Toc36187636"/>
      <w:bookmarkStart w:id="976" w:name="_Toc45183540"/>
      <w:bookmarkStart w:id="977" w:name="_Toc47342382"/>
      <w:bookmarkStart w:id="978" w:name="_Toc51769080"/>
      <w:bookmarkStart w:id="979" w:name="_Toc138309030"/>
      <w:bookmarkStart w:id="980" w:name="_CR5_3_3_3_3"/>
      <w:bookmarkEnd w:id="980"/>
      <w:r w:rsidRPr="001B7C50">
        <w:rPr>
          <w:lang w:eastAsia="zh-CN"/>
        </w:rPr>
        <w:t>5.3.3.3.3</w:t>
      </w:r>
      <w:r w:rsidRPr="001B7C50">
        <w:rPr>
          <w:lang w:eastAsia="zh-CN"/>
        </w:rPr>
        <w:tab/>
        <w:t>NAS signalling connection Release</w:t>
      </w:r>
      <w:bookmarkEnd w:id="973"/>
      <w:bookmarkEnd w:id="974"/>
      <w:bookmarkEnd w:id="975"/>
      <w:bookmarkEnd w:id="976"/>
      <w:bookmarkEnd w:id="977"/>
      <w:bookmarkEnd w:id="978"/>
      <w:bookmarkEnd w:id="979"/>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81" w:name="_Toc20149722"/>
      <w:bookmarkStart w:id="982" w:name="_Toc27846513"/>
      <w:bookmarkStart w:id="983" w:name="_Toc36187637"/>
      <w:bookmarkStart w:id="984" w:name="_Toc45183541"/>
      <w:bookmarkStart w:id="985" w:name="_Toc47342383"/>
      <w:bookmarkStart w:id="986" w:name="_Toc51769081"/>
      <w:bookmarkStart w:id="987" w:name="_Toc138309031"/>
      <w:bookmarkStart w:id="988" w:name="_CR5_3_3_4"/>
      <w:bookmarkEnd w:id="988"/>
      <w:r w:rsidRPr="001B7C50">
        <w:rPr>
          <w:lang w:eastAsia="zh-CN"/>
        </w:rPr>
        <w:t>5.3.3.4</w:t>
      </w:r>
      <w:r w:rsidRPr="001B7C50">
        <w:rPr>
          <w:lang w:eastAsia="zh-CN"/>
        </w:rPr>
        <w:tab/>
        <w:t>Support of a UE connected over both 3GPP and Non-3GPP access</w:t>
      </w:r>
      <w:bookmarkEnd w:id="981"/>
      <w:bookmarkEnd w:id="982"/>
      <w:bookmarkEnd w:id="983"/>
      <w:bookmarkEnd w:id="984"/>
      <w:bookmarkEnd w:id="985"/>
      <w:bookmarkEnd w:id="986"/>
      <w:bookmarkEnd w:id="987"/>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89" w:name="_Toc20149723"/>
      <w:bookmarkStart w:id="990" w:name="_Toc27846514"/>
      <w:bookmarkStart w:id="991" w:name="_Toc36187638"/>
      <w:bookmarkStart w:id="992" w:name="_Toc45183542"/>
      <w:bookmarkStart w:id="993" w:name="_Toc47342384"/>
      <w:bookmarkStart w:id="994" w:name="_Toc51769082"/>
      <w:bookmarkStart w:id="995" w:name="_Toc138309032"/>
      <w:bookmarkStart w:id="996" w:name="_CR5_3_4"/>
      <w:bookmarkEnd w:id="996"/>
      <w:r w:rsidRPr="001B7C50">
        <w:rPr>
          <w:lang w:eastAsia="zh-CN"/>
        </w:rPr>
        <w:lastRenderedPageBreak/>
        <w:t>5.3.4</w:t>
      </w:r>
      <w:r w:rsidRPr="001B7C50">
        <w:rPr>
          <w:lang w:eastAsia="zh-CN"/>
        </w:rPr>
        <w:tab/>
        <w:t>UE Mobility</w:t>
      </w:r>
      <w:bookmarkEnd w:id="989"/>
      <w:bookmarkEnd w:id="990"/>
      <w:bookmarkEnd w:id="991"/>
      <w:bookmarkEnd w:id="992"/>
      <w:bookmarkEnd w:id="993"/>
      <w:bookmarkEnd w:id="994"/>
      <w:bookmarkEnd w:id="995"/>
    </w:p>
    <w:p w14:paraId="29AEEC94" w14:textId="77777777" w:rsidR="00D40151" w:rsidRPr="001B7C50" w:rsidRDefault="00D40151" w:rsidP="00D40151">
      <w:pPr>
        <w:pStyle w:val="Heading4"/>
      </w:pPr>
      <w:bookmarkStart w:id="997" w:name="_Toc20149724"/>
      <w:bookmarkStart w:id="998" w:name="_Toc27846515"/>
      <w:bookmarkStart w:id="999" w:name="_Toc36187639"/>
      <w:bookmarkStart w:id="1000" w:name="_Toc45183543"/>
      <w:bookmarkStart w:id="1001" w:name="_Toc47342385"/>
      <w:bookmarkStart w:id="1002" w:name="_Toc51769083"/>
      <w:bookmarkStart w:id="1003" w:name="_Toc138309033"/>
      <w:bookmarkStart w:id="1004" w:name="_CR5_3_4_1"/>
      <w:bookmarkEnd w:id="1004"/>
      <w:r w:rsidRPr="001B7C50">
        <w:t>5.3.4.1</w:t>
      </w:r>
      <w:r w:rsidRPr="001B7C50">
        <w:tab/>
        <w:t>Mobility Restrictions</w:t>
      </w:r>
      <w:bookmarkEnd w:id="997"/>
      <w:bookmarkEnd w:id="998"/>
      <w:bookmarkEnd w:id="999"/>
      <w:bookmarkEnd w:id="1000"/>
      <w:bookmarkEnd w:id="1001"/>
      <w:bookmarkEnd w:id="1002"/>
      <w:bookmarkEnd w:id="1003"/>
    </w:p>
    <w:p w14:paraId="36B6B6CB" w14:textId="77777777" w:rsidR="00D40151" w:rsidRPr="001B7C50" w:rsidRDefault="00D40151" w:rsidP="00D40151">
      <w:pPr>
        <w:pStyle w:val="Heading5"/>
      </w:pPr>
      <w:bookmarkStart w:id="1005" w:name="_Toc20149725"/>
      <w:bookmarkStart w:id="1006" w:name="_Toc27846516"/>
      <w:bookmarkStart w:id="1007" w:name="_Toc36187640"/>
      <w:bookmarkStart w:id="1008" w:name="_Toc45183544"/>
      <w:bookmarkStart w:id="1009" w:name="_Toc47342386"/>
      <w:bookmarkStart w:id="1010" w:name="_Toc51769084"/>
      <w:bookmarkStart w:id="1011" w:name="_Toc138309034"/>
      <w:bookmarkStart w:id="1012" w:name="_CR5_3_4_1_1"/>
      <w:bookmarkEnd w:id="1012"/>
      <w:r w:rsidRPr="001B7C50">
        <w:t>5.3.4.1.1</w:t>
      </w:r>
      <w:r w:rsidRPr="001B7C50">
        <w:tab/>
        <w:t>General</w:t>
      </w:r>
      <w:bookmarkEnd w:id="1005"/>
      <w:bookmarkEnd w:id="1006"/>
      <w:bookmarkEnd w:id="1007"/>
      <w:bookmarkEnd w:id="1008"/>
      <w:bookmarkEnd w:id="1009"/>
      <w:bookmarkEnd w:id="1010"/>
      <w:bookmarkEnd w:id="1011"/>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18FC7183"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56479D37"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lastRenderedPageBreak/>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56BD2A23" w:rsidR="00D40151" w:rsidRPr="001B7C5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 xml:space="preserve">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Pr="001B7C50">
        <w:t>84].</w:t>
      </w:r>
    </w:p>
    <w:p w14:paraId="36D48B2C" w14:textId="77777777"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lastRenderedPageBreak/>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1013"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1014" w:name="_Toc27846517"/>
      <w:bookmarkStart w:id="1015" w:name="_Toc36187641"/>
      <w:bookmarkStart w:id="1016" w:name="_Toc45183545"/>
      <w:bookmarkStart w:id="1017" w:name="_Toc47342387"/>
      <w:bookmarkStart w:id="1018" w:name="_Toc51769085"/>
      <w:bookmarkStart w:id="1019" w:name="_Toc138309035"/>
      <w:bookmarkStart w:id="1020" w:name="_CR5_3_4_1_2"/>
      <w:bookmarkEnd w:id="1020"/>
      <w:r w:rsidRPr="001B7C50">
        <w:t>5.3.4.1.2</w:t>
      </w:r>
      <w:r w:rsidRPr="001B7C50">
        <w:tab/>
        <w:t>Management of Service Area Restrictions</w:t>
      </w:r>
      <w:bookmarkEnd w:id="1013"/>
      <w:bookmarkEnd w:id="1014"/>
      <w:bookmarkEnd w:id="1015"/>
      <w:bookmarkEnd w:id="1016"/>
      <w:bookmarkEnd w:id="1017"/>
      <w:bookmarkEnd w:id="1018"/>
      <w:bookmarkEnd w:id="1019"/>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 xml:space="preserve">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w:t>
      </w:r>
      <w:r w:rsidRPr="001B7C50">
        <w:lastRenderedPageBreak/>
        <w:t>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1021" w:name="_Toc20149727"/>
      <w:bookmarkStart w:id="1022" w:name="_Toc27846518"/>
      <w:bookmarkStart w:id="1023" w:name="_Toc36187642"/>
      <w:bookmarkStart w:id="1024" w:name="_Toc45183546"/>
      <w:bookmarkStart w:id="1025" w:name="_Toc47342388"/>
      <w:bookmarkStart w:id="1026"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1027" w:name="_Toc138309036"/>
      <w:bookmarkStart w:id="1028" w:name="_CR5_3_4_2"/>
      <w:bookmarkEnd w:id="1028"/>
      <w:r w:rsidRPr="001B7C50">
        <w:rPr>
          <w:lang w:eastAsia="ko-KR"/>
        </w:rPr>
        <w:t>5.3.4.2</w:t>
      </w:r>
      <w:r w:rsidRPr="001B7C50">
        <w:rPr>
          <w:lang w:eastAsia="ko-KR"/>
        </w:rPr>
        <w:tab/>
        <w:t>Mobility Pattern</w:t>
      </w:r>
      <w:bookmarkEnd w:id="1021"/>
      <w:bookmarkEnd w:id="1022"/>
      <w:bookmarkEnd w:id="1023"/>
      <w:bookmarkEnd w:id="1024"/>
      <w:bookmarkEnd w:id="1025"/>
      <w:bookmarkEnd w:id="1026"/>
      <w:bookmarkEnd w:id="1027"/>
    </w:p>
    <w:p w14:paraId="68EAB41B" w14:textId="1A46287F"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lastRenderedPageBreak/>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1029" w:name="_Toc20149728"/>
      <w:bookmarkStart w:id="1030" w:name="_Toc27846519"/>
      <w:bookmarkStart w:id="1031" w:name="_Toc36187643"/>
      <w:bookmarkStart w:id="1032" w:name="_Toc45183547"/>
      <w:bookmarkStart w:id="1033" w:name="_Toc47342389"/>
      <w:bookmarkStart w:id="1034" w:name="_Toc51769087"/>
      <w:bookmarkStart w:id="1035" w:name="_Toc138309037"/>
      <w:bookmarkStart w:id="1036" w:name="_CR5_3_4_3"/>
      <w:bookmarkEnd w:id="1036"/>
      <w:r w:rsidRPr="001B7C50">
        <w:t>5.3.4.3</w:t>
      </w:r>
      <w:r w:rsidRPr="001B7C50">
        <w:tab/>
        <w:t>Radio Resource Management functions</w:t>
      </w:r>
      <w:bookmarkEnd w:id="1029"/>
      <w:bookmarkEnd w:id="1030"/>
      <w:bookmarkEnd w:id="1031"/>
      <w:bookmarkEnd w:id="1032"/>
      <w:bookmarkEnd w:id="1033"/>
      <w:bookmarkEnd w:id="1034"/>
      <w:bookmarkEnd w:id="1035"/>
    </w:p>
    <w:p w14:paraId="44F78EB7" w14:textId="5E66D861" w:rsidR="00BA212C" w:rsidRPr="001B7C50" w:rsidRDefault="00BA212C" w:rsidP="00562E84">
      <w:pPr>
        <w:pStyle w:val="Heading5"/>
      </w:pPr>
      <w:bookmarkStart w:id="1037" w:name="_Toc138309038"/>
      <w:bookmarkStart w:id="1038" w:name="_CR5_3_4_3_1"/>
      <w:bookmarkEnd w:id="1038"/>
      <w:r w:rsidRPr="001B7C50">
        <w:t>5.3.4.3.1</w:t>
      </w:r>
      <w:r w:rsidRPr="001B7C50">
        <w:tab/>
        <w:t>General</w:t>
      </w:r>
      <w:bookmarkEnd w:id="1037"/>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160C81DF"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r w:rsidR="009B42A2">
        <w:t xml:space="preserve"> If the AMF receives authorized RFSP Index value from the V-PCF, the AMF chooses the RFSP index in use based on the authorized RFSP Index value.</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1039" w:name="_Toc20149729"/>
      <w:bookmarkStart w:id="1040" w:name="_Toc27846520"/>
      <w:bookmarkStart w:id="1041" w:name="_Toc36187644"/>
      <w:bookmarkStart w:id="1042" w:name="_Toc45183548"/>
      <w:bookmarkStart w:id="1043" w:name="_Toc47342390"/>
      <w:bookmarkStart w:id="1044"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36D70B6E" w14:textId="731D6DAB" w:rsidR="00D01473" w:rsidRDefault="00D01473" w:rsidP="00972E70">
      <w:pPr>
        <w:pStyle w:val="EditorsNote"/>
      </w:pPr>
      <w:r>
        <w:lastRenderedPageBreak/>
        <w:t>Editor's note:</w:t>
      </w:r>
      <w:r>
        <w:tab/>
        <w:t>The AMF can provide the Partially Allowed NSSAI without indication of the TAs where these are supported to the NG-RAN (in addition to providing the Partially Allowed NSSAI to the UE), but this will be evaluated after feedback from RAN WG2 and RAN WG3 whether and how to use the Partially Allowed NSSAI in the NG-RAN.</w:t>
      </w:r>
    </w:p>
    <w:p w14:paraId="7B94DB87" w14:textId="3B6BEFB0" w:rsidR="00BA212C" w:rsidRPr="001B7C50" w:rsidRDefault="00BA212C" w:rsidP="00562E84">
      <w:pPr>
        <w:pStyle w:val="Heading5"/>
      </w:pPr>
      <w:bookmarkStart w:id="1045" w:name="_Toc138309039"/>
      <w:bookmarkStart w:id="1046" w:name="_CR5_3_4_3_2"/>
      <w:bookmarkEnd w:id="1046"/>
      <w:r w:rsidRPr="001B7C50">
        <w:t>5.3.4.3.2</w:t>
      </w:r>
      <w:r w:rsidRPr="001B7C50">
        <w:tab/>
        <w:t>Preferred band(s) per data radio bearer(s)</w:t>
      </w:r>
      <w:bookmarkEnd w:id="1045"/>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1047" w:name="_Toc138309040"/>
      <w:bookmarkStart w:id="1048" w:name="_CR5_3_4_3_3"/>
      <w:bookmarkEnd w:id="1048"/>
      <w:r w:rsidRPr="001B7C50">
        <w:t>5.3.4.3.3</w:t>
      </w:r>
      <w:r w:rsidRPr="001B7C50">
        <w:tab/>
        <w:t>Redirection to dedicated frequency band(s) for an S-NSSAI</w:t>
      </w:r>
      <w:bookmarkEnd w:id="1047"/>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188C281C" w14:textId="4B053FFE" w:rsidR="006E26ED" w:rsidRDefault="00BA212C" w:rsidP="00BA212C">
      <w:r w:rsidRPr="001B7C50">
        <w:t>The Target NSSAI may be excluding some of the</w:t>
      </w:r>
      <w:r w:rsidR="006E26ED">
        <w:t xml:space="preserve"> S-NSSAIs in the</w:t>
      </w:r>
      <w:r w:rsidRPr="001B7C50">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1B7C50" w:rsidRDefault="00BA212C" w:rsidP="00BA212C">
      <w:r w:rsidRPr="001B7C50">
        <w:t>The Target NSSAI shall only include S-NSSAIs that can be provided in an Allowed NSSAI</w:t>
      </w:r>
      <w:r w:rsidR="006E26ED">
        <w:t>, or in an Allowed NSSAI and Partially Allowed NSSAI,</w:t>
      </w:r>
      <w:r w:rsidRPr="001B7C50">
        <w:t xml:space="preserve"> for the UE. The Target NSSAI</w:t>
      </w:r>
      <w:r w:rsidR="006E26ED">
        <w:t xml:space="preserve"> includes at least one Rejected S-NSSAI and</w:t>
      </w:r>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r w:rsidR="006E26ED">
        <w:t>, all or a subset of the S-NSSAIs rejected partially in the RA, all or a subset of Partially Allowed NSSAI</w:t>
      </w:r>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t>-</w:t>
      </w:r>
      <w:r w:rsidRPr="001B7C50">
        <w:tab/>
        <w:t>all the S-NSSAIs of the Allowed NSSAI</w:t>
      </w:r>
      <w:r w:rsidR="006E26ED">
        <w:t>, all the S-NSSAIs of the Partially Allowed NSSAI</w:t>
      </w:r>
      <w:r w:rsidRPr="001B7C50">
        <w:t xml:space="preserve"> and all or a subset of the Rejected S-NSSAIs for the RA</w:t>
      </w:r>
      <w:r w:rsidR="006E26ED">
        <w:t xml:space="preserve"> and all or subset of S-NSSAIs rejected partially in the RA</w:t>
      </w:r>
      <w:r w:rsidRPr="001B7C50">
        <w:t>;</w:t>
      </w:r>
    </w:p>
    <w:p w14:paraId="344B4495" w14:textId="168C1F08" w:rsidR="00BA212C" w:rsidRPr="001B7C50" w:rsidRDefault="00BA212C" w:rsidP="00562E84">
      <w:pPr>
        <w:pStyle w:val="B1"/>
      </w:pPr>
      <w:r w:rsidRPr="001B7C50">
        <w:t>-</w:t>
      </w:r>
      <w:r w:rsidRPr="001B7C50">
        <w:tab/>
        <w:t>a subset of the S-NSSAIs in the Allowed NSSAI</w:t>
      </w:r>
      <w:r w:rsidR="006E26ED">
        <w:t>, a subset of the S-NSSAIs in the Partially Allowed NSSAI</w:t>
      </w:r>
      <w:r w:rsidRPr="001B7C50">
        <w:t xml:space="preserve"> and all or a subset of the Rejected S-NSSAIs for the RA</w:t>
      </w:r>
      <w:r w:rsidR="006E26ED">
        <w:t xml:space="preserve"> and all or subset of S-NSSAIs rejected partially in the RA,</w:t>
      </w:r>
      <w:r w:rsidRPr="001B7C50">
        <w:t xml:space="preserve"> if the operator policy is to prefer this Target S-NSSAI to the Allowed NSSAI.</w:t>
      </w:r>
    </w:p>
    <w:p w14:paraId="3E068C4D" w14:textId="52A8A64F"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t>NG-</w:t>
      </w:r>
      <w:r w:rsidRPr="001B7C50">
        <w:t>RAN succeeds to redirect the UE to a new TA</w:t>
      </w:r>
      <w:r w:rsidR="006E26ED">
        <w:t xml:space="preserve"> where the Target NSSAI, or some S-NSSAIs of the Target NSSAI are supported</w:t>
      </w:r>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r w:rsidR="006E26ED">
        <w:t xml:space="preserve"> and/or Partially Allowed NSSAI</w:t>
      </w:r>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402E6816" w:rsidR="00BA212C" w:rsidRPr="001B7C50" w:rsidRDefault="00BA212C" w:rsidP="00BA212C">
      <w:r w:rsidRPr="001B7C50">
        <w:lastRenderedPageBreak/>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w:t>
      </w:r>
      <w:r w:rsidR="006E26ED">
        <w:t xml:space="preserve"> and/or Partially Allowed NSSAI</w:t>
      </w:r>
      <w:r w:rsidRPr="001B7C50">
        <w:t xml:space="preserve"> which are in the Target NSSAI. Also, the NG-RAN should attempt to ensure continuity of service for the S-NSSAIs of the Allowed NSSAI</w:t>
      </w:r>
      <w:r w:rsidR="006E26ED">
        <w:t xml:space="preserve"> and/or Partially Allowed NSSAI</w:t>
      </w:r>
      <w:r w:rsidRPr="001B7C50">
        <w:t xml:space="preserve"> also available in the Target NSSAI, before prioritizing cells that are not supporting one or more of the S-NSSAI of the Allowed NSSAI</w:t>
      </w:r>
      <w:r w:rsidR="006E26ED">
        <w:t xml:space="preserve"> and/or Partially Allowed NSSAI</w:t>
      </w:r>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082A0DDC" w:rsidR="006E26ED" w:rsidRDefault="006E26ED" w:rsidP="00BA212C">
      <w:r>
        <w:t>After a successful redirection or handover of the UE to a new TA inside the current RA, the UE may request a PDU Session and activate UP resources for a PDU Session for S-NSSAIs of Partially Allowed NSSAI that are supported in the new TA, and the UE may request to register S-NSSAIs rejected partially in the RA that are not rejected in the new TA, as described in clause 5.15.17.</w:t>
      </w:r>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r w:rsidR="006E26ED">
        <w:t xml:space="preserve"> that</w:t>
      </w:r>
      <w:r w:rsidRPr="001B7C50">
        <w:t xml:space="preserve"> the new TA supports can be allowed if the UE requests them.</w:t>
      </w:r>
      <w:r w:rsidR="00FC0C60" w:rsidRPr="001B7C50">
        <w:t xml:space="preserve"> In order to ensure that the UE is redirected to a TA outside the current RA</w:t>
      </w:r>
      <w:r w:rsidR="006E26ED">
        <w:t xml:space="preserve"> when there are S-NSSAIs Rejected for the RA</w:t>
      </w:r>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1049" w:name="_Toc138309041"/>
      <w:bookmarkStart w:id="1050" w:name="_CR5_3_4_3_4"/>
      <w:bookmarkEnd w:id="1050"/>
      <w:r>
        <w:t>5.3.4.3.4</w:t>
      </w:r>
      <w:r>
        <w:tab/>
        <w:t>Network Slice based cell reselection</w:t>
      </w:r>
      <w:r w:rsidR="00183D3D">
        <w:t xml:space="preserve"> and Random Access</w:t>
      </w:r>
      <w:bookmarkEnd w:id="1049"/>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568726FA"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2F8B18BB" w14:textId="668B35BB" w:rsidR="00357584" w:rsidRPr="001B7C50" w:rsidRDefault="00357584" w:rsidP="00357584">
      <w:pPr>
        <w:rPr>
          <w:ins w:id="1051" w:author="23.501_CR4717R4_(Rel-18)_eNS_Ph3" w:date="2023-09-01T14:32:00Z"/>
          <w:lang w:eastAsia="x-none"/>
        </w:rPr>
      </w:pPr>
      <w:bookmarkStart w:id="1052" w:name="_Toc138309042"/>
      <w:bookmarkStart w:id="1053" w:name="_CR5_3_4_4"/>
      <w:bookmarkEnd w:id="1053"/>
      <w:ins w:id="1054" w:author="23.501_CR4717R4_(Rel-18)_eNS_Ph3" w:date="2023-09-01T14:32:00Z">
        <w:r>
          <w:rPr>
            <w:lang w:eastAsia="x-none"/>
          </w:rPr>
          <w:lastRenderedPageBreak/>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ins>
    </w:p>
    <w:p w14:paraId="74FC2AD0" w14:textId="79E11758" w:rsidR="00D40151" w:rsidRPr="001B7C50" w:rsidRDefault="00D40151" w:rsidP="00D40151">
      <w:pPr>
        <w:pStyle w:val="Heading4"/>
      </w:pPr>
      <w:r w:rsidRPr="001B7C50">
        <w:t>5.3.4.4</w:t>
      </w:r>
      <w:r w:rsidRPr="001B7C50">
        <w:tab/>
        <w:t>UE mobility event notification</w:t>
      </w:r>
      <w:bookmarkEnd w:id="1039"/>
      <w:bookmarkEnd w:id="1040"/>
      <w:bookmarkEnd w:id="1041"/>
      <w:bookmarkEnd w:id="1042"/>
      <w:bookmarkEnd w:id="1043"/>
      <w:bookmarkEnd w:id="1044"/>
      <w:bookmarkEnd w:id="1052"/>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2F9ABA1"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r w:rsidR="00424087">
        <w:t>"</w:t>
      </w:r>
      <w:r w:rsidRPr="001B7C50">
        <w:t>LADN DNN</w:t>
      </w:r>
      <w:r w:rsidR="00424087">
        <w:t>" or "LADN DNN and S-NSSAI"</w:t>
      </w:r>
      <w:r w:rsidRPr="001B7C50">
        <w:t xml:space="preserve"> to refer the LADN service area as the Area Of Interest. In the case of PRA, the event consumer (e.g. SMF or PCF) may provide an identifier for Area Of Interest to refer predefined area as the Area Of Interest.</w:t>
      </w:r>
      <w:ins w:id="1055" w:author="23.501_CR4857R4_(Rel-18)_eNS_Ph3" w:date="2023-09-04T11:33:00Z">
        <w:r w:rsidR="0029208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ins>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70242D05" w14:textId="7F9C0BBF"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3B7EBCAA" w:rsidR="00D40151" w:rsidRPr="001B7C50" w:rsidRDefault="00D40151" w:rsidP="00D40151">
      <w:pPr>
        <w:pStyle w:val="B1"/>
      </w:pPr>
      <w:r w:rsidRPr="001B7C50">
        <w:t>-</w:t>
      </w:r>
      <w:r w:rsidRPr="001B7C50">
        <w:tab/>
        <w:t xml:space="preserve">The target of event reporting that indicates a specific UE, a group of UE(s) or any UE (i.e. all UEs).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28A2452C"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 xml:space="preserve">3], and the registration request from the UE includes a UE 5GMM Core Network Capability with an indication for "support for network reconnection due to RAN timing synchronization status change " as described in clause 5.4.4.a,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4C8FFD87" w:rsidR="00D40151" w:rsidRPr="001B7C50" w:rsidRDefault="00D40151" w:rsidP="00D40151">
      <w:r w:rsidRPr="001B7C50">
        <w:lastRenderedPageBreak/>
        <w:t>When the AMF is changed, the subscription of mobility event</w:t>
      </w:r>
      <w:r w:rsidR="002C4A81">
        <w:t xml:space="preserve"> for a UE or group of UEs</w:t>
      </w:r>
      <w:r w:rsidRPr="001B7C50">
        <w:t xml:space="preserve">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7363B230" w:rsidR="00D40151" w:rsidRPr="001B7C50" w:rsidRDefault="00D40151" w:rsidP="00D40151">
      <w:bookmarkStart w:id="1056" w:name="_Toc20149730"/>
      <w:bookmarkStart w:id="1057" w:name="_Toc27846521"/>
      <w:r w:rsidRPr="001B7C50">
        <w:t xml:space="preserve">The AMF may provide UE mobility event reporting to PCF, using Policy Control </w:t>
      </w:r>
      <w:del w:id="1058" w:author="23.501_CR4848R1_(Rel-18)_5GS_Ph1, TEI18" w:date="2023-09-04T10:42:00Z">
        <w:r w:rsidRPr="001B7C50" w:rsidDel="00A2272A">
          <w:delText xml:space="preserve">Report </w:delText>
        </w:r>
      </w:del>
      <w:ins w:id="1059" w:author="23.501_CR4848R1_(Rel-18)_5GS_Ph1, TEI18" w:date="2023-09-04T10:42:00Z">
        <w:r w:rsidR="00A2272A">
          <w:t xml:space="preserve">Request </w:t>
        </w:r>
      </w:ins>
      <w:r w:rsidRPr="001B7C50">
        <w:t xml:space="preserve">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1060" w:name="_Toc138309043"/>
      <w:bookmarkStart w:id="1061" w:name="_Toc36187645"/>
      <w:bookmarkStart w:id="1062" w:name="_Toc45183549"/>
      <w:bookmarkStart w:id="1063" w:name="_Toc47342391"/>
      <w:bookmarkStart w:id="1064" w:name="_Toc51769089"/>
      <w:bookmarkStart w:id="1065" w:name="_CR5_3_5"/>
      <w:bookmarkEnd w:id="1065"/>
      <w:r w:rsidRPr="001B7C50">
        <w:rPr>
          <w:lang w:eastAsia="zh-CN"/>
        </w:rPr>
        <w:t>5.3.5</w:t>
      </w:r>
      <w:r w:rsidRPr="001B7C50">
        <w:rPr>
          <w:lang w:eastAsia="zh-CN"/>
        </w:rPr>
        <w:tab/>
        <w:t>Triggers for network analytics</w:t>
      </w:r>
      <w:bookmarkEnd w:id="1060"/>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1066" w:name="_Toc138309044"/>
      <w:bookmarkStart w:id="1067" w:name="_CR5_4"/>
      <w:bookmarkEnd w:id="1067"/>
      <w:r w:rsidRPr="001B7C50">
        <w:t>5.4</w:t>
      </w:r>
      <w:r w:rsidRPr="001B7C50">
        <w:tab/>
        <w:t>3GPP access specific aspects</w:t>
      </w:r>
      <w:bookmarkEnd w:id="1056"/>
      <w:bookmarkEnd w:id="1057"/>
      <w:bookmarkEnd w:id="1061"/>
      <w:bookmarkEnd w:id="1062"/>
      <w:bookmarkEnd w:id="1063"/>
      <w:bookmarkEnd w:id="1064"/>
      <w:bookmarkEnd w:id="1066"/>
    </w:p>
    <w:p w14:paraId="2D3B670B" w14:textId="77777777" w:rsidR="00D40151" w:rsidRPr="001B7C50" w:rsidRDefault="00D40151" w:rsidP="00D40151">
      <w:pPr>
        <w:pStyle w:val="Heading3"/>
        <w:rPr>
          <w:lang w:eastAsia="zh-CN"/>
        </w:rPr>
      </w:pPr>
      <w:bookmarkStart w:id="1068" w:name="_Toc20149731"/>
      <w:bookmarkStart w:id="1069" w:name="_Toc27846522"/>
      <w:bookmarkStart w:id="1070" w:name="_Toc36187646"/>
      <w:bookmarkStart w:id="1071" w:name="_Toc45183550"/>
      <w:bookmarkStart w:id="1072" w:name="_Toc47342392"/>
      <w:bookmarkStart w:id="1073" w:name="_Toc51769090"/>
      <w:bookmarkStart w:id="1074" w:name="_Toc138309045"/>
      <w:bookmarkStart w:id="1075" w:name="_CR5_4_1"/>
      <w:bookmarkEnd w:id="1075"/>
      <w:r w:rsidRPr="001B7C50">
        <w:rPr>
          <w:lang w:eastAsia="zh-CN"/>
        </w:rPr>
        <w:t>5.4.1</w:t>
      </w:r>
      <w:r w:rsidRPr="001B7C50">
        <w:rPr>
          <w:lang w:eastAsia="zh-CN"/>
        </w:rPr>
        <w:tab/>
        <w:t>UE reachability in CM-IDLE</w:t>
      </w:r>
      <w:bookmarkEnd w:id="1068"/>
      <w:bookmarkEnd w:id="1069"/>
      <w:bookmarkEnd w:id="1070"/>
      <w:bookmarkEnd w:id="1071"/>
      <w:bookmarkEnd w:id="1072"/>
      <w:bookmarkEnd w:id="1073"/>
      <w:bookmarkEnd w:id="1074"/>
    </w:p>
    <w:p w14:paraId="5AECED88" w14:textId="77777777" w:rsidR="00D40151" w:rsidRPr="001B7C50" w:rsidRDefault="00D40151" w:rsidP="00D40151">
      <w:pPr>
        <w:pStyle w:val="Heading4"/>
        <w:rPr>
          <w:lang w:eastAsia="zh-CN"/>
        </w:rPr>
      </w:pPr>
      <w:bookmarkStart w:id="1076" w:name="_Toc20149732"/>
      <w:bookmarkStart w:id="1077" w:name="_Toc27846523"/>
      <w:bookmarkStart w:id="1078" w:name="_Toc36187647"/>
      <w:bookmarkStart w:id="1079" w:name="_Toc45183551"/>
      <w:bookmarkStart w:id="1080" w:name="_Toc47342393"/>
      <w:bookmarkStart w:id="1081" w:name="_Toc51769091"/>
      <w:bookmarkStart w:id="1082" w:name="_Toc138309046"/>
      <w:bookmarkStart w:id="1083" w:name="_CR5_4_1_1"/>
      <w:bookmarkEnd w:id="1083"/>
      <w:r w:rsidRPr="001B7C50">
        <w:rPr>
          <w:lang w:eastAsia="zh-CN"/>
        </w:rPr>
        <w:t>5.4.1.1</w:t>
      </w:r>
      <w:r w:rsidRPr="001B7C50">
        <w:rPr>
          <w:lang w:eastAsia="zh-CN"/>
        </w:rPr>
        <w:tab/>
        <w:t>General</w:t>
      </w:r>
      <w:bookmarkEnd w:id="1076"/>
      <w:bookmarkEnd w:id="1077"/>
      <w:bookmarkEnd w:id="1078"/>
      <w:bookmarkEnd w:id="1079"/>
      <w:bookmarkEnd w:id="1080"/>
      <w:bookmarkEnd w:id="1081"/>
      <w:bookmarkEnd w:id="1082"/>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lastRenderedPageBreak/>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215590F8" w:rsidR="00872C86" w:rsidRDefault="00872C86" w:rsidP="00D40151">
      <w:pPr>
        <w:rPr>
          <w:lang w:eastAsia="zh-CN"/>
        </w:rPr>
      </w:pPr>
      <w:r>
        <w:rPr>
          <w:lang w:eastAsia="zh-CN"/>
        </w:rPr>
        <w:t>If the UE indicates an Unavailability Period Duration, then AMF shall consider the UE as unreachable and will not trigger the Paging procedure (e.g. clear the PPF) until the UE registers for normal service again (e.g. set the PPF). Once the event that makes the UE unavailable is completed or cancelled in the UE, the UE shall initiate the registration procedure in order to resume normal service.</w:t>
      </w:r>
    </w:p>
    <w:p w14:paraId="7D1E9CE4" w14:textId="6DB764F9"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084" w:name="_Toc20149733"/>
      <w:bookmarkStart w:id="1085" w:name="_Toc27846524"/>
      <w:bookmarkStart w:id="1086" w:name="_Toc36187648"/>
      <w:bookmarkStart w:id="1087" w:name="_Toc45183552"/>
      <w:bookmarkStart w:id="1088" w:name="_Toc47342394"/>
      <w:bookmarkStart w:id="1089" w:name="_Toc51769092"/>
      <w:bookmarkStart w:id="1090" w:name="_Toc138309047"/>
      <w:bookmarkStart w:id="1091" w:name="_CR5_4_1_2"/>
      <w:bookmarkEnd w:id="1091"/>
      <w:r w:rsidRPr="001B7C50">
        <w:rPr>
          <w:lang w:eastAsia="zh-CN"/>
        </w:rPr>
        <w:t>5.4.1.2</w:t>
      </w:r>
      <w:r w:rsidRPr="001B7C50">
        <w:rPr>
          <w:lang w:eastAsia="zh-CN"/>
        </w:rPr>
        <w:tab/>
        <w:t>UE reachability allowing mobile terminated data while the UE is CM-IDLE</w:t>
      </w:r>
      <w:bookmarkEnd w:id="1084"/>
      <w:bookmarkEnd w:id="1085"/>
      <w:bookmarkEnd w:id="1086"/>
      <w:bookmarkEnd w:id="1087"/>
      <w:bookmarkEnd w:id="1088"/>
      <w:bookmarkEnd w:id="1089"/>
      <w:bookmarkEnd w:id="1090"/>
    </w:p>
    <w:p w14:paraId="05CFBD9F" w14:textId="77E82B60"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r w:rsidRPr="001B7C50">
        <w:rPr>
          <w:lang w:eastAsia="ko-KR"/>
        </w:rPr>
        <w:t>.</w:t>
      </w:r>
    </w:p>
    <w:p w14:paraId="0DAA2155" w14:textId="77777777" w:rsidR="00D40151" w:rsidRPr="001B7C50" w:rsidRDefault="00D40151" w:rsidP="00D40151">
      <w:pPr>
        <w:pStyle w:val="Heading4"/>
        <w:rPr>
          <w:lang w:eastAsia="zh-CN"/>
        </w:rPr>
      </w:pPr>
      <w:bookmarkStart w:id="1092" w:name="_Toc20149734"/>
      <w:bookmarkStart w:id="1093" w:name="_Toc27846525"/>
      <w:bookmarkStart w:id="1094" w:name="_Toc36187649"/>
      <w:bookmarkStart w:id="1095" w:name="_Toc45183553"/>
      <w:bookmarkStart w:id="1096" w:name="_Toc47342395"/>
      <w:bookmarkStart w:id="1097" w:name="_Toc51769093"/>
      <w:bookmarkStart w:id="1098" w:name="_Toc138309048"/>
      <w:bookmarkStart w:id="1099" w:name="_CR5_4_1_3"/>
      <w:bookmarkEnd w:id="1099"/>
      <w:r w:rsidRPr="001B7C50">
        <w:rPr>
          <w:lang w:eastAsia="zh-CN"/>
        </w:rPr>
        <w:t>5.4.1.3</w:t>
      </w:r>
      <w:r w:rsidRPr="001B7C50">
        <w:rPr>
          <w:lang w:eastAsia="zh-CN"/>
        </w:rPr>
        <w:tab/>
        <w:t>Mobile Initiated Connection Only (MICO) mode</w:t>
      </w:r>
      <w:bookmarkEnd w:id="1092"/>
      <w:bookmarkEnd w:id="1093"/>
      <w:bookmarkEnd w:id="1094"/>
      <w:bookmarkEnd w:id="1095"/>
      <w:bookmarkEnd w:id="1096"/>
      <w:bookmarkEnd w:id="1097"/>
      <w:bookmarkEnd w:id="1098"/>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lastRenderedPageBreak/>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1100" w:name="_Toc138309049"/>
      <w:bookmarkStart w:id="1101" w:name="_Toc20149735"/>
      <w:bookmarkStart w:id="1102" w:name="_Toc27846526"/>
      <w:bookmarkStart w:id="1103" w:name="_Toc36187650"/>
      <w:bookmarkStart w:id="1104" w:name="_Toc45183554"/>
      <w:bookmarkStart w:id="1105" w:name="_Toc47342396"/>
      <w:bookmarkStart w:id="1106" w:name="_Toc51769094"/>
      <w:bookmarkStart w:id="1107" w:name="_CR5_4_1_4"/>
      <w:bookmarkEnd w:id="1107"/>
      <w:r>
        <w:rPr>
          <w:lang w:eastAsia="zh-CN"/>
        </w:rPr>
        <w:t>5.4.1.4</w:t>
      </w:r>
      <w:r>
        <w:rPr>
          <w:lang w:eastAsia="zh-CN"/>
        </w:rPr>
        <w:tab/>
        <w:t>Support of Unavailability Period</w:t>
      </w:r>
      <w:bookmarkEnd w:id="1100"/>
    </w:p>
    <w:p w14:paraId="77B23072" w14:textId="0C21F43A"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w:t>
      </w:r>
      <w:del w:id="1108" w:author="23.501_CR4854R4_(Rel-18)_5GSAT_Ph2" w:date="2023-09-04T11:15:00Z">
        <w:r w:rsidDel="00F36287">
          <w:rPr>
            <w:lang w:eastAsia="zh-CN"/>
          </w:rPr>
          <w:delText>ed</w:delText>
        </w:r>
      </w:del>
      <w:r>
        <w:rPr>
          <w:lang w:eastAsia="zh-CN"/>
        </w:rPr>
        <w:t>" indication in Registration Accept message.</w:t>
      </w:r>
    </w:p>
    <w:p w14:paraId="389FCE28" w14:textId="749FA312" w:rsidR="00252264" w:rsidRDefault="00872C86" w:rsidP="00872C86">
      <w:pPr>
        <w:rPr>
          <w:lang w:eastAsia="zh-CN"/>
        </w:rPr>
      </w:pPr>
      <w:r>
        <w:rPr>
          <w:lang w:eastAsia="zh-CN"/>
        </w:rPr>
        <w:t>If the UE and network support Unavailability Period and an event is triggered in the UE that would make the UE unavailable</w:t>
      </w:r>
      <w:r w:rsidR="00252264">
        <w:rPr>
          <w:lang w:eastAsia="zh-CN"/>
        </w:rPr>
        <w:t xml:space="preserve"> or lose coverage (see clause 5.4.13.1)</w:t>
      </w:r>
      <w:r>
        <w:rPr>
          <w:lang w:eastAsia="zh-CN"/>
        </w:rPr>
        <w:t xml:space="preserve"> for a certain period of time, </w:t>
      </w:r>
      <w:r w:rsidR="00252264">
        <w:rPr>
          <w:lang w:eastAsia="zh-CN"/>
        </w:rPr>
        <w:t xml:space="preserve">the UE uses Support of Unavailability Period to inform the AMF of the </w:t>
      </w:r>
      <w:del w:id="1109" w:author="23.501_CR4854R4_(Rel-18)_5GSAT_Ph2" w:date="2023-09-04T11:16:00Z">
        <w:r w:rsidR="00252264" w:rsidDel="00F36287">
          <w:rPr>
            <w:lang w:eastAsia="zh-CN"/>
          </w:rPr>
          <w:delText xml:space="preserve">upcoming </w:delText>
        </w:r>
      </w:del>
      <w:ins w:id="1110" w:author="23.501_CR4854R4_(Rel-18)_5GSAT_Ph2" w:date="2023-09-04T11:16:00Z">
        <w:r w:rsidR="00F36287">
          <w:rPr>
            <w:lang w:eastAsia="zh-CN"/>
          </w:rPr>
          <w:t xml:space="preserve">expected </w:t>
        </w:r>
      </w:ins>
      <w:r w:rsidR="00252264">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ins w:id="1111" w:author="23.501_CR4854R4_(Rel-18)_5GSAT_Ph2" w:date="2023-09-04T11:16:00Z">
        <w:r w:rsidR="00F36287">
          <w:rPr>
            <w:lang w:eastAsia="zh-CN"/>
          </w:rPr>
          <w:t>Unavailable Period</w:t>
        </w:r>
      </w:ins>
      <w:del w:id="1112" w:author="23.501_CR4854R4_(Rel-18)_5GSAT_Ph2" w:date="2023-09-04T11:16:00Z">
        <w:r w:rsidR="00252264" w:rsidDel="00F36287">
          <w:rPr>
            <w:lang w:eastAsia="zh-CN"/>
          </w:rPr>
          <w:delText>discontinuous coverage</w:delText>
        </w:r>
      </w:del>
      <w:r w:rsidR="00252264">
        <w:rPr>
          <w:lang w:eastAsia="zh-CN"/>
        </w:rPr>
        <w:t xml:space="preserve"> support", see clause 5.4.13</w:t>
      </w:r>
      <w:del w:id="1113" w:author="23.501_CR4854R4_(Rel-18)_5GSAT_Ph2" w:date="2023-09-04T11:16:00Z">
        <w:r w:rsidR="00252264" w:rsidDel="00F36287">
          <w:rPr>
            <w:lang w:eastAsia="zh-CN"/>
          </w:rPr>
          <w:delText>.0</w:delText>
        </w:r>
      </w:del>
      <w:r w:rsidR="00252264">
        <w:rPr>
          <w:lang w:eastAsia="zh-CN"/>
        </w:rPr>
        <w:t>.</w:t>
      </w:r>
    </w:p>
    <w:p w14:paraId="33276573" w14:textId="743EDF18" w:rsidR="00872C86" w:rsidRDefault="00252264" w:rsidP="00872C86">
      <w:pPr>
        <w:rPr>
          <w:lang w:eastAsia="zh-CN"/>
        </w:rPr>
      </w:pPr>
      <w:r>
        <w:rPr>
          <w:lang w:eastAsia="zh-CN"/>
        </w:rPr>
        <w:t xml:space="preserve">If the use of Support of Unavailability Period is not due to NR satellite access discontinuous coverage, </w:t>
      </w:r>
      <w:r w:rsidR="00872C86">
        <w:rPr>
          <w:lang w:eastAsia="zh-CN"/>
        </w:rPr>
        <w:t xml:space="preserve">the UE may store its MM and SM context in </w:t>
      </w:r>
      <w:r>
        <w:rPr>
          <w:lang w:eastAsia="zh-CN"/>
        </w:rPr>
        <w:t xml:space="preserve">the </w:t>
      </w:r>
      <w:r w:rsidR="00872C86">
        <w:rPr>
          <w:lang w:eastAsia="zh-CN"/>
        </w:rPr>
        <w:t>USIM or</w:t>
      </w:r>
      <w:r>
        <w:rPr>
          <w:lang w:eastAsia="zh-CN"/>
        </w:rPr>
        <w:t xml:space="preserve"> Non-Volatile</w:t>
      </w:r>
      <w:r w:rsidR="00872C86">
        <w:rPr>
          <w:lang w:eastAsia="zh-CN"/>
        </w:rPr>
        <w:t xml:space="preserve"> memory</w:t>
      </w:r>
      <w:r>
        <w:rPr>
          <w:lang w:eastAsia="zh-CN"/>
        </w:rPr>
        <w:t xml:space="preserve"> in the ME</w:t>
      </w:r>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20A24492" w:rsidR="00872C86" w:rsidRDefault="00872C86" w:rsidP="00695DF1">
      <w:pPr>
        <w:pStyle w:val="NO"/>
        <w:rPr>
          <w:lang w:eastAsia="zh-CN"/>
        </w:rPr>
      </w:pPr>
      <w:r>
        <w:rPr>
          <w:lang w:eastAsia="zh-CN"/>
        </w:rPr>
        <w:t>NOTE:</w:t>
      </w:r>
      <w:r>
        <w:rPr>
          <w:lang w:eastAsia="zh-CN"/>
        </w:rPr>
        <w:tab/>
        <w:t>How</w:t>
      </w:r>
      <w:r w:rsidR="00252264">
        <w:rPr>
          <w:lang w:eastAsia="zh-CN"/>
        </w:rPr>
        <w:t xml:space="preserve"> and where</w:t>
      </w:r>
      <w:r>
        <w:rPr>
          <w:lang w:eastAsia="zh-CN"/>
        </w:rPr>
        <w:t xml:space="preserve"> the UE stores its contexts depends upon the UE implementation</w:t>
      </w:r>
      <w:r w:rsidR="00252264">
        <w:rPr>
          <w:lang w:eastAsia="zh-CN"/>
        </w:rPr>
        <w:t xml:space="preserve"> and the</w:t>
      </w:r>
      <w:ins w:id="1114" w:author="23.501_CR4854R4_(Rel-18)_5GSAT_Ph2" w:date="2023-09-04T11:16:00Z">
        <w:r w:rsidR="00F36287">
          <w:rPr>
            <w:lang w:eastAsia="zh-CN"/>
          </w:rPr>
          <w:t xml:space="preserve"> </w:t>
        </w:r>
      </w:ins>
      <w:ins w:id="1115" w:author="23.501_CR4854R4_(Rel-18)_5GSAT_Ph2" w:date="2023-09-04T11:17:00Z">
        <w:r w:rsidR="00F36287">
          <w:rPr>
            <w:lang w:eastAsia="zh-CN"/>
          </w:rPr>
          <w:t>Unavailability Type</w:t>
        </w:r>
      </w:ins>
      <w:del w:id="1116" w:author="23.501_CR4854R4_(Rel-18)_5GSAT_Ph2" w:date="2023-09-04T11:17:00Z">
        <w:r w:rsidR="00252264" w:rsidDel="00F36287">
          <w:rPr>
            <w:lang w:eastAsia="zh-CN"/>
          </w:rPr>
          <w:delText xml:space="preserve"> type of unavailability</w:delText>
        </w:r>
      </w:del>
      <w:r>
        <w:rPr>
          <w:lang w:eastAsia="zh-CN"/>
        </w:rPr>
        <w:t>. The UE can store some or all of its contexts in the</w:t>
      </w:r>
      <w:r w:rsidR="00252264">
        <w:rPr>
          <w:lang w:eastAsia="zh-CN"/>
        </w:rPr>
        <w:t xml:space="preserve"> ME or</w:t>
      </w:r>
      <w:r>
        <w:rPr>
          <w:lang w:eastAsia="zh-CN"/>
        </w:rPr>
        <w:t xml:space="preserve"> USIM using existing</w:t>
      </w:r>
      <w:r w:rsidR="00252264">
        <w:rPr>
          <w:lang w:eastAsia="zh-CN"/>
        </w:rPr>
        <w:t xml:space="preserve"> ME or</w:t>
      </w:r>
      <w:r>
        <w:rPr>
          <w:lang w:eastAsia="zh-CN"/>
        </w:rPr>
        <w:t xml:space="preserve"> USIM functionality.</w:t>
      </w:r>
    </w:p>
    <w:p w14:paraId="7142C1E6" w14:textId="732A09C4" w:rsidR="00872C86" w:rsidRDefault="00872C86" w:rsidP="00872C86">
      <w:pPr>
        <w:rPr>
          <w:lang w:eastAsia="zh-CN"/>
        </w:rPr>
      </w:pPr>
      <w:r>
        <w:rPr>
          <w:lang w:eastAsia="zh-CN"/>
        </w:rPr>
        <w:lastRenderedPageBreak/>
        <w:t>Before the start of an event that makes the UE unavailable, the UE includes</w:t>
      </w:r>
      <w:r w:rsidR="00252264">
        <w:rPr>
          <w:lang w:eastAsia="zh-CN"/>
        </w:rPr>
        <w:t xml:space="preserve"> an</w:t>
      </w:r>
      <w:del w:id="1117" w:author="23.501_CR4854R4_(Rel-18)_5GSAT_Ph2" w:date="2023-09-04T11:17:00Z">
        <w:r w:rsidR="00252264" w:rsidDel="00F36287">
          <w:rPr>
            <w:lang w:eastAsia="zh-CN"/>
          </w:rPr>
          <w:delText xml:space="preserve"> indication and type of u</w:delText>
        </w:r>
      </w:del>
      <w:ins w:id="1118" w:author="23.501_CR4854R4_(Rel-18)_5GSAT_Ph2" w:date="2023-09-04T11:17:00Z">
        <w:r w:rsidR="00F36287">
          <w:rPr>
            <w:lang w:eastAsia="zh-CN"/>
          </w:rPr>
          <w:t xml:space="preserve"> U</w:t>
        </w:r>
      </w:ins>
      <w:r w:rsidR="00252264">
        <w:rPr>
          <w:lang w:eastAsia="zh-CN"/>
        </w:rPr>
        <w:t>navailability</w:t>
      </w:r>
      <w:ins w:id="1119" w:author="23.501_CR4854R4_(Rel-18)_5GSAT_Ph2" w:date="2023-09-04T11:17:00Z">
        <w:r w:rsidR="00F36287">
          <w:rPr>
            <w:lang w:eastAsia="zh-CN"/>
          </w:rPr>
          <w:t xml:space="preserve"> Type to describe the cause of unavailability (e.g. the unavailability caused by NR satellite access discontinuous coverage)</w:t>
        </w:r>
      </w:ins>
      <w:r w:rsidR="00252264">
        <w:rPr>
          <w:lang w:eastAsia="zh-CN"/>
        </w:rPr>
        <w:t>, the Start of the Unavailability Period if known and</w:t>
      </w:r>
      <w:r>
        <w:rPr>
          <w:lang w:eastAsia="zh-CN"/>
        </w:rPr>
        <w:t xml:space="preserve"> the Unavailability Period Duration</w:t>
      </w:r>
      <w:r w:rsidR="00252264">
        <w:rPr>
          <w:lang w:eastAsia="zh-CN"/>
        </w:rPr>
        <w:t xml:space="preserve"> (if known)</w:t>
      </w:r>
      <w:r>
        <w:rPr>
          <w:lang w:eastAsia="zh-CN"/>
        </w:rPr>
        <w:t xml:space="preserve"> and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33D80C4C" w14:textId="77777777" w:rsidR="00252264" w:rsidRDefault="00252264" w:rsidP="00695DF1">
      <w:pPr>
        <w:pStyle w:val="B2"/>
        <w:rPr>
          <w:lang w:eastAsia="zh-CN"/>
        </w:rPr>
      </w:pPr>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77777777" w:rsidR="00252264" w:rsidRDefault="00252264" w:rsidP="00695DF1">
      <w:pPr>
        <w:pStyle w:val="B2"/>
        <w:rPr>
          <w:lang w:eastAsia="zh-CN"/>
        </w:rPr>
      </w:pPr>
      <w:r>
        <w:rPr>
          <w:lang w:eastAsia="zh-CN"/>
        </w:rPr>
        <w:t>2)</w:t>
      </w:r>
      <w:r>
        <w:rPr>
          <w:lang w:eastAsia="zh-CN"/>
        </w:rPr>
        <w:tab/>
        <w:t>The AMF may determine, if not provided by the UE, or update the Unavailability Period Duration.</w:t>
      </w:r>
    </w:p>
    <w:p w14:paraId="6B1036DD" w14:textId="7B02D28D" w:rsidR="00252264" w:rsidRDefault="00252264" w:rsidP="00695DF1">
      <w:pPr>
        <w:pStyle w:val="B2"/>
        <w:rPr>
          <w:lang w:eastAsia="zh-CN"/>
        </w:rPr>
      </w:pPr>
      <w:r>
        <w:rPr>
          <w:lang w:eastAsia="zh-CN"/>
        </w:rPr>
        <w:tab/>
        <w:t>If the AMF knows an Unavailability Period Duration (e.g. based on the</w:t>
      </w:r>
      <w:del w:id="1120" w:author="23.501_CR4854R4_(Rel-18)_5GSAT_Ph2" w:date="2023-09-04T11:18:00Z">
        <w:r w:rsidDel="00F36287">
          <w:rPr>
            <w:lang w:eastAsia="zh-CN"/>
          </w:rPr>
          <w:delText xml:space="preserve"> type of u</w:delText>
        </w:r>
      </w:del>
      <w:ins w:id="1121" w:author="23.501_CR4854R4_(Rel-18)_5GSAT_Ph2" w:date="2023-09-04T11:18:00Z">
        <w:r w:rsidR="00F36287">
          <w:rPr>
            <w:lang w:eastAsia="zh-CN"/>
          </w:rPr>
          <w:t xml:space="preserve"> U</w:t>
        </w:r>
      </w:ins>
      <w:r>
        <w:rPr>
          <w:lang w:eastAsia="zh-CN"/>
        </w:rPr>
        <w:t>navailability</w:t>
      </w:r>
      <w:ins w:id="1122" w:author="23.501_CR4854R4_(Rel-18)_5GSAT_Ph2" w:date="2023-09-04T11:18:00Z">
        <w:r w:rsidR="00F36287">
          <w:rPr>
            <w:lang w:eastAsia="zh-CN"/>
          </w:rPr>
          <w:t xml:space="preserve"> Type</w:t>
        </w:r>
      </w:ins>
      <w:r>
        <w:rPr>
          <w:lang w:eastAsia="zh-CN"/>
        </w:rPr>
        <w:t xml:space="preserve"> and other information available to the AMF as described in clause 5.4.13.3), and the UE did not include an Unavailability Period Duration or the UE included an Unavailability Period Duration different to the Unavailability Period Duration known to the AMF, the AMF may use either the Unavailability Period Duration known to the AMF or the Unavailability Period Duration from the UE as the Unavailability Period Duration. The AMF should include the Unavailability Period Duration known to the AMF in the Registration Accept. How the UE treats the AMF provided Unavailability Period Duration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613523B0" w14:textId="222ECC00" w:rsidR="00252264" w:rsidRDefault="00252264" w:rsidP="00695DF1">
      <w:pPr>
        <w:pStyle w:val="B2"/>
        <w:rPr>
          <w:lang w:eastAsia="zh-CN"/>
        </w:rPr>
      </w:pPr>
      <w:r>
        <w:rPr>
          <w:lang w:eastAsia="zh-CN"/>
        </w:rPr>
        <w:t>3)</w:t>
      </w:r>
      <w:r>
        <w:rPr>
          <w:lang w:eastAsia="zh-CN"/>
        </w:rPr>
        <w:tab/>
        <w:t>The AMF indicates to the UE in the Registration Accept whether the UE is not required to perform a Registration procedure when the unavailability period has ended</w:t>
      </w:r>
      <w:del w:id="1123" w:author="23.501_CR4854R4_(Rel-18)_5GSAT_Ph2" w:date="2023-09-04T11:18:00Z">
        <w:r w:rsidDel="00F36287">
          <w:rPr>
            <w:lang w:eastAsia="zh-CN"/>
          </w:rPr>
          <w:delText>, is delayed or is cancelled</w:delText>
        </w:r>
      </w:del>
      <w:r>
        <w:rPr>
          <w:lang w:eastAsia="zh-CN"/>
        </w:rPr>
        <w:t>.</w:t>
      </w:r>
    </w:p>
    <w:p w14:paraId="474F2AB6" w14:textId="2B019C5F" w:rsidR="00872C86" w:rsidRDefault="00252264" w:rsidP="00695DF1">
      <w:pPr>
        <w:pStyle w:val="B2"/>
        <w:rPr>
          <w:lang w:eastAsia="zh-CN"/>
        </w:rPr>
      </w:pPr>
      <w:r>
        <w:rPr>
          <w:lang w:eastAsia="zh-CN"/>
        </w:rPr>
        <w:t>4</w:t>
      </w:r>
      <w:r w:rsidR="00872C86">
        <w:rPr>
          <w:lang w:eastAsia="zh-CN"/>
        </w:rPr>
        <w:t>)</w:t>
      </w:r>
      <w:r w:rsidR="00872C86">
        <w:rPr>
          <w:lang w:eastAsia="zh-CN"/>
        </w:rPr>
        <w:tab/>
        <w:t>The AMF may take the Unavailability Period Duration</w:t>
      </w:r>
      <w:r>
        <w:rPr>
          <w:lang w:eastAsia="zh-CN"/>
        </w:rPr>
        <w:t xml:space="preserve"> (if available) and Start of Unavailability Period</w:t>
      </w:r>
      <w:r w:rsidR="00872C86">
        <w:rPr>
          <w:lang w:eastAsia="zh-CN"/>
        </w:rPr>
        <w:t xml:space="preserve"> into account when determining Periodic Registration Update timer value. The AMF may provide a Periodic Registration Update time longer than or equal to</w:t>
      </w:r>
      <w:r>
        <w:rPr>
          <w:lang w:eastAsia="zh-CN"/>
        </w:rPr>
        <w:t xml:space="preserve"> the combination of the</w:t>
      </w:r>
      <w:r w:rsidR="00872C86">
        <w:rPr>
          <w:lang w:eastAsia="zh-CN"/>
        </w:rPr>
        <w:t xml:space="preserve"> Unavailability Period Duration</w:t>
      </w:r>
      <w:r>
        <w:rPr>
          <w:lang w:eastAsia="zh-CN"/>
        </w:rPr>
        <w:t xml:space="preserve"> and Start of Unavailability Period</w:t>
      </w:r>
      <w:r w:rsidR="00872C86">
        <w:rPr>
          <w:lang w:eastAsia="zh-CN"/>
        </w:rPr>
        <w:t xml:space="preserve"> to avoid interfering with the UE dealing with the event that causes the unavailability;</w:t>
      </w:r>
    </w:p>
    <w:p w14:paraId="20820DEA" w14:textId="77D8BDB4" w:rsidR="00872C86" w:rsidRDefault="00252264" w:rsidP="00695DF1">
      <w:pPr>
        <w:pStyle w:val="B2"/>
        <w:rPr>
          <w:lang w:eastAsia="zh-CN"/>
        </w:rPr>
      </w:pPr>
      <w:r>
        <w:rPr>
          <w:lang w:eastAsia="zh-CN"/>
        </w:rPr>
        <w:t>5</w:t>
      </w:r>
      <w:r w:rsidR="00872C86">
        <w:rPr>
          <w:lang w:eastAsia="zh-CN"/>
        </w:rPr>
        <w:t>)</w:t>
      </w:r>
      <w:r w:rsidR="00872C86">
        <w:rPr>
          <w:lang w:eastAsia="zh-CN"/>
        </w:rPr>
        <w:tab/>
        <w:t>The AMF stores the information that the UE is unavailable</w:t>
      </w:r>
      <w:r>
        <w:rPr>
          <w:lang w:eastAsia="zh-CN"/>
        </w:rPr>
        <w:t xml:space="preserve"> at the Start of Unavailability Period</w:t>
      </w:r>
      <w:r w:rsidR="00872C86">
        <w:rPr>
          <w:lang w:eastAsia="zh-CN"/>
        </w:rPr>
        <w:t xml:space="preserve"> in UE context, and considers the UE is unreachable (i.e. clear the PPF in AMF)</w:t>
      </w:r>
      <w:r>
        <w:rPr>
          <w:lang w:eastAsia="zh-CN"/>
        </w:rPr>
        <w:t xml:space="preserve"> from then</w:t>
      </w:r>
      <w:r w:rsidR="00872C86">
        <w:rPr>
          <w:lang w:eastAsia="zh-CN"/>
        </w:rPr>
        <w:t xml:space="preserve"> until the UE enters CM-CONNECTED state;</w:t>
      </w:r>
    </w:p>
    <w:p w14:paraId="514C3870" w14:textId="50F29062" w:rsidR="00872C86" w:rsidRDefault="00252264" w:rsidP="00695DF1">
      <w:pPr>
        <w:pStyle w:val="B2"/>
        <w:rPr>
          <w:lang w:eastAsia="zh-CN"/>
        </w:rPr>
      </w:pPr>
      <w:r>
        <w:rPr>
          <w:lang w:eastAsia="zh-CN"/>
        </w:rPr>
        <w:t>6</w:t>
      </w:r>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Default="00252264" w:rsidP="00695DF1">
      <w:pPr>
        <w:pStyle w:val="B2"/>
        <w:rPr>
          <w:lang w:eastAsia="zh-CN"/>
        </w:rPr>
      </w:pPr>
      <w:r>
        <w:rPr>
          <w:lang w:eastAsia="zh-CN"/>
        </w:rPr>
        <w:t>7</w:t>
      </w:r>
      <w:r w:rsidR="00872C86">
        <w:rPr>
          <w:lang w:eastAsia="zh-CN"/>
        </w:rPr>
        <w:t>)</w:t>
      </w:r>
      <w:r w:rsidR="00872C86">
        <w:rPr>
          <w:lang w:eastAsia="zh-CN"/>
        </w:rPr>
        <w:tab/>
        <w:t>If there is "Loss of Connectivity" event subscription for the UE by AF, the AMF</w:t>
      </w:r>
      <w:ins w:id="1124" w:author="23.501_CR4854R4_(Rel-18)_5GSAT_Ph2" w:date="2023-09-04T11:18:00Z">
        <w:r w:rsidR="00F36287">
          <w:rPr>
            <w:lang w:eastAsia="zh-CN"/>
          </w:rPr>
          <w:t xml:space="preserve"> at the start of Unavailability Period</w:t>
        </w:r>
      </w:ins>
      <w:r w:rsidR="00872C86">
        <w:rPr>
          <w:lang w:eastAsia="zh-CN"/>
        </w:rPr>
        <w:t xml:space="preserve"> considers the remaining time in the Unavailability Period</w:t>
      </w:r>
      <w:r>
        <w:rPr>
          <w:lang w:eastAsia="zh-CN"/>
        </w:rPr>
        <w:t xml:space="preserve"> (if available)</w:t>
      </w:r>
      <w:r w:rsidR="00872C86">
        <w:rPr>
          <w:lang w:eastAsia="zh-CN"/>
        </w:rPr>
        <w:t xml:space="preserve"> when constructing the "Loss of Connectivity" event report towards the NEF and the</w:t>
      </w:r>
      <w:ins w:id="1125" w:author="23.501_CR4854R4_(Rel-18)_5GSAT_Ph2" w:date="2023-09-04T11:18:00Z">
        <w:r w:rsidR="00F36287">
          <w:rPr>
            <w:lang w:eastAsia="zh-CN"/>
          </w:rPr>
          <w:t xml:space="preserve"> remaining time in the</w:t>
        </w:r>
      </w:ins>
      <w:r w:rsidR="00872C86">
        <w:rPr>
          <w:lang w:eastAsia="zh-CN"/>
        </w:rPr>
        <w:t xml:space="preserv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7B6A0BCC" w14:textId="77777777"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D3F9A95" w14:textId="3431140C" w:rsidR="00252264" w:rsidRDefault="00252264" w:rsidP="00252264">
      <w:pPr>
        <w:rPr>
          <w:lang w:eastAsia="zh-CN"/>
        </w:rPr>
      </w:pPr>
      <w:r>
        <w:rPr>
          <w:lang w:eastAsia="zh-CN"/>
        </w:rPr>
        <w:t>Unless the AMF indicated that the UE is not required to perform a Registration procedure when the unavailability period has ended</w:t>
      </w:r>
      <w:del w:id="1126" w:author="23.501_CR4854R4_(Rel-18)_5GSAT_Ph2" w:date="2023-09-04T11:19:00Z">
        <w:r w:rsidDel="00F36287">
          <w:rPr>
            <w:lang w:eastAsia="zh-CN"/>
          </w:rPr>
          <w:delText>, is delayed or is cancelled</w:delText>
        </w:r>
      </w:del>
      <w:r>
        <w:rPr>
          <w:lang w:eastAsia="zh-CN"/>
        </w:rPr>
        <w:t>, then once the event which makes the UE unavailable is completed in the UE</w:t>
      </w:r>
      <w:del w:id="1127" w:author="23.501_CR4854R4_(Rel-18)_5GSAT_Ph2" w:date="2023-09-04T11:19:00Z">
        <w:r w:rsidDel="00F36287">
          <w:rPr>
            <w:lang w:eastAsia="zh-CN"/>
          </w:rPr>
          <w:delText xml:space="preserve"> or the event is delayed to a future time or cancelled in the UE</w:delText>
        </w:r>
      </w:del>
      <w:r>
        <w:rPr>
          <w:lang w:eastAsia="zh-CN"/>
        </w:rPr>
        <w:t>, the UE triggers</w:t>
      </w:r>
      <w:ins w:id="1128" w:author="23.501_CR4854R4_(Rel-18)_5GSAT_Ph2" w:date="2023-09-04T11:19:00Z">
        <w:r w:rsidR="00F36287">
          <w:rPr>
            <w:lang w:eastAsia="zh-CN"/>
          </w:rPr>
          <w:t xml:space="preserve"> a</w:t>
        </w:r>
      </w:ins>
      <w:r>
        <w:rPr>
          <w:lang w:eastAsia="zh-CN"/>
        </w:rPr>
        <w:t xml:space="preserve"> Registration procedure.</w:t>
      </w:r>
      <w:ins w:id="1129" w:author="23.501_CR4854R4_(Rel-18)_5GSAT_Ph2" w:date="2023-09-04T11:19:00Z">
        <w:r w:rsidR="00F36287">
          <w:rPr>
            <w:lang w:eastAsia="zh-CN"/>
          </w:rPr>
          <w:t xml:space="preserve"> If the event which makes the UE unavailable is delayed to a future time or cancelled in the UE or unavailability period deviates from negotiated value, the UE triggers Registration procedure.</w:t>
        </w:r>
      </w:ins>
      <w:r>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5B30FC00" w:rsidR="00252264" w:rsidRDefault="00252264" w:rsidP="00252264">
      <w:pPr>
        <w:rPr>
          <w:lang w:eastAsia="zh-CN"/>
        </w:rPr>
      </w:pPr>
      <w:r>
        <w:rPr>
          <w:lang w:eastAsia="zh-CN"/>
        </w:rPr>
        <w:t>If the UE determines</w:t>
      </w:r>
      <w:ins w:id="1130" w:author="23.501_CR4854R4_(Rel-18)_5GSAT_Ph2" w:date="2023-09-04T11:19:00Z">
        <w:r w:rsidR="00F36287">
          <w:rPr>
            <w:lang w:eastAsia="zh-CN"/>
          </w:rPr>
          <w:t xml:space="preserve"> that</w:t>
        </w:r>
      </w:ins>
      <w:r>
        <w:rPr>
          <w:lang w:eastAsia="zh-CN"/>
        </w:rPr>
        <w:t xml:space="preserve"> an upcoming loss of coverage no longer applies or determines a new Start of Unavailability Period or Unavailability Period Duration related to the upcoming loss of coverage, the UE sends a new</w:t>
      </w:r>
      <w:ins w:id="1131" w:author="23.501_CR4854R4_(Rel-18)_5GSAT_Ph2" w:date="2023-09-04T11:19:00Z">
        <w:r w:rsidR="00F36287">
          <w:rPr>
            <w:lang w:eastAsia="zh-CN"/>
          </w:rPr>
          <w:t xml:space="preserve"> Mobility</w:t>
        </w:r>
      </w:ins>
      <w:r>
        <w:rPr>
          <w:lang w:eastAsia="zh-CN"/>
        </w:rPr>
        <w:t xml:space="preserve"> </w:t>
      </w:r>
      <w:r>
        <w:rPr>
          <w:lang w:eastAsia="zh-CN"/>
        </w:rPr>
        <w:lastRenderedPageBreak/>
        <w:t>Registration</w:t>
      </w:r>
      <w:ins w:id="1132" w:author="23.501_CR4854R4_(Rel-18)_5GSAT_Ph2" w:date="2023-09-04T11:20:00Z">
        <w:r w:rsidR="00F36287">
          <w:rPr>
            <w:lang w:eastAsia="zh-CN"/>
          </w:rPr>
          <w:t xml:space="preserve"> Update</w:t>
        </w:r>
      </w:ins>
      <w:r>
        <w:rPr>
          <w:lang w:eastAsia="zh-CN"/>
        </w:rPr>
        <w:t xml:space="preserve"> Request</w:t>
      </w:r>
      <w:ins w:id="1133" w:author="23.501_CR4854R4_(Rel-18)_5GSAT_Ph2" w:date="2023-09-04T11:20:00Z">
        <w:r w:rsidR="00F36287">
          <w:rPr>
            <w:lang w:eastAsia="zh-CN"/>
          </w:rPr>
          <w:t xml:space="preserve"> to the AMF to update the Start of Unavailability Period and/or Unavailability Period Duration</w:t>
        </w:r>
      </w:ins>
      <w:r>
        <w:rPr>
          <w:lang w:eastAsia="zh-CN"/>
        </w:rPr>
        <w:t>.</w:t>
      </w:r>
    </w:p>
    <w:p w14:paraId="30328251" w14:textId="77777777" w:rsidR="00252264" w:rsidRDefault="00252264" w:rsidP="00252264">
      <w:pPr>
        <w:rPr>
          <w:lang w:eastAsia="zh-CN"/>
        </w:rPr>
      </w:pPr>
      <w:r>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1CBE177F" w14:textId="77669AE0" w:rsidR="00252264" w:rsidDel="00F36287" w:rsidRDefault="00252264" w:rsidP="005A13C0">
      <w:pPr>
        <w:pStyle w:val="EditorsNote"/>
        <w:rPr>
          <w:del w:id="1134" w:author="23.501_CR4854R4_(Rel-18)_5GSAT_Ph2" w:date="2023-09-04T11:20:00Z"/>
        </w:rPr>
      </w:pPr>
      <w:del w:id="1135" w:author="23.501_CR4854R4_(Rel-18)_5GSAT_Ph2" w:date="2023-09-04T11:20:00Z">
        <w:r w:rsidDel="00F36287">
          <w:delText>Editor's note:</w:delText>
        </w:r>
        <w:r w:rsidDel="00F36287">
          <w:tab/>
          <w:delText>The encoding of the Start of Unavailability Period and the indication for use of Support of Unavailability will be determined by CT WG1.</w:delText>
        </w:r>
      </w:del>
    </w:p>
    <w:p w14:paraId="0A959DB1" w14:textId="31CBB90F" w:rsidR="00D40151" w:rsidRPr="001B7C50" w:rsidRDefault="00D40151" w:rsidP="00D40151">
      <w:pPr>
        <w:pStyle w:val="Heading3"/>
        <w:rPr>
          <w:lang w:eastAsia="zh-CN"/>
        </w:rPr>
      </w:pPr>
      <w:bookmarkStart w:id="1136" w:name="_Toc138309050"/>
      <w:bookmarkStart w:id="1137" w:name="_CR5_4_2"/>
      <w:bookmarkEnd w:id="1137"/>
      <w:r w:rsidRPr="001B7C50">
        <w:rPr>
          <w:lang w:eastAsia="zh-CN"/>
        </w:rPr>
        <w:t>5.4.2</w:t>
      </w:r>
      <w:r w:rsidRPr="001B7C50">
        <w:rPr>
          <w:lang w:eastAsia="zh-CN"/>
        </w:rPr>
        <w:tab/>
        <w:t>UE reachability in CM-CONNECTED</w:t>
      </w:r>
      <w:bookmarkEnd w:id="1101"/>
      <w:bookmarkEnd w:id="1102"/>
      <w:bookmarkEnd w:id="1103"/>
      <w:bookmarkEnd w:id="1104"/>
      <w:bookmarkEnd w:id="1105"/>
      <w:bookmarkEnd w:id="1106"/>
      <w:bookmarkEnd w:id="1136"/>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138" w:name="_Toc20149736"/>
      <w:bookmarkStart w:id="1139" w:name="_Toc27846527"/>
      <w:bookmarkStart w:id="1140" w:name="_Toc36187651"/>
      <w:bookmarkStart w:id="1141" w:name="_Toc45183555"/>
      <w:bookmarkStart w:id="1142" w:name="_Toc47342397"/>
      <w:bookmarkStart w:id="1143" w:name="_Toc51769095"/>
      <w:bookmarkStart w:id="1144" w:name="_Toc138309051"/>
      <w:bookmarkStart w:id="1145" w:name="_CR5_4_3"/>
      <w:bookmarkEnd w:id="1145"/>
      <w:r w:rsidRPr="001B7C50">
        <w:t>5.4.3</w:t>
      </w:r>
      <w:r w:rsidRPr="001B7C50">
        <w:tab/>
        <w:t>Paging strategy handling</w:t>
      </w:r>
      <w:bookmarkEnd w:id="1138"/>
      <w:bookmarkEnd w:id="1139"/>
      <w:bookmarkEnd w:id="1140"/>
      <w:bookmarkEnd w:id="1141"/>
      <w:bookmarkEnd w:id="1142"/>
      <w:bookmarkEnd w:id="1143"/>
      <w:bookmarkEnd w:id="1144"/>
    </w:p>
    <w:p w14:paraId="6A30E780" w14:textId="77777777" w:rsidR="00D40151" w:rsidRPr="001B7C50" w:rsidRDefault="00D40151" w:rsidP="00D40151">
      <w:pPr>
        <w:pStyle w:val="Heading4"/>
      </w:pPr>
      <w:bookmarkStart w:id="1146" w:name="_Toc20149737"/>
      <w:bookmarkStart w:id="1147" w:name="_Toc27846528"/>
      <w:bookmarkStart w:id="1148" w:name="_Toc36187652"/>
      <w:bookmarkStart w:id="1149" w:name="_Toc45183556"/>
      <w:bookmarkStart w:id="1150" w:name="_Toc47342398"/>
      <w:bookmarkStart w:id="1151" w:name="_Toc51769096"/>
      <w:bookmarkStart w:id="1152" w:name="_Toc138309052"/>
      <w:bookmarkStart w:id="1153" w:name="_CR5_4_3_1"/>
      <w:bookmarkEnd w:id="1153"/>
      <w:r w:rsidRPr="001B7C50">
        <w:t>5.4.3.1</w:t>
      </w:r>
      <w:r w:rsidRPr="001B7C50">
        <w:tab/>
        <w:t>General</w:t>
      </w:r>
      <w:bookmarkEnd w:id="1146"/>
      <w:bookmarkEnd w:id="1147"/>
      <w:bookmarkEnd w:id="1148"/>
      <w:bookmarkEnd w:id="1149"/>
      <w:bookmarkEnd w:id="1150"/>
      <w:bookmarkEnd w:id="1151"/>
      <w:bookmarkEnd w:id="1152"/>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70D75ED3"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 and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154" w:name="_Toc20149738"/>
      <w:bookmarkStart w:id="1155" w:name="_Toc27846529"/>
      <w:bookmarkStart w:id="1156" w:name="_Toc36187653"/>
      <w:bookmarkStart w:id="1157" w:name="_Toc45183557"/>
      <w:bookmarkStart w:id="1158" w:name="_Toc47342399"/>
      <w:bookmarkStart w:id="1159" w:name="_Toc51769097"/>
      <w:bookmarkStart w:id="1160" w:name="_Toc138309053"/>
      <w:bookmarkStart w:id="1161" w:name="_CR5_4_3_2"/>
      <w:bookmarkEnd w:id="1161"/>
      <w:r w:rsidRPr="001B7C50">
        <w:lastRenderedPageBreak/>
        <w:t>5.4.3.2</w:t>
      </w:r>
      <w:r w:rsidRPr="001B7C50">
        <w:tab/>
        <w:t>Paging Policy Differentiation</w:t>
      </w:r>
      <w:bookmarkEnd w:id="1154"/>
      <w:bookmarkEnd w:id="1155"/>
      <w:bookmarkEnd w:id="1156"/>
      <w:bookmarkEnd w:id="1157"/>
      <w:bookmarkEnd w:id="1158"/>
      <w:bookmarkEnd w:id="1159"/>
      <w:bookmarkEnd w:id="1160"/>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162" w:name="_Toc20149739"/>
      <w:bookmarkStart w:id="1163" w:name="_Toc27846530"/>
      <w:bookmarkStart w:id="1164" w:name="_Toc36187654"/>
      <w:bookmarkStart w:id="1165" w:name="_Toc45183558"/>
      <w:bookmarkStart w:id="1166" w:name="_Toc47342400"/>
      <w:bookmarkStart w:id="1167" w:name="_Toc51769098"/>
      <w:bookmarkStart w:id="1168" w:name="_Toc138309054"/>
      <w:bookmarkStart w:id="1169" w:name="_CR5_4_3_3"/>
      <w:bookmarkEnd w:id="1169"/>
      <w:r w:rsidRPr="001B7C50">
        <w:t>5.4.3.3</w:t>
      </w:r>
      <w:r w:rsidRPr="001B7C50">
        <w:tab/>
        <w:t>Paging Priority</w:t>
      </w:r>
      <w:bookmarkEnd w:id="1162"/>
      <w:bookmarkEnd w:id="1163"/>
      <w:bookmarkEnd w:id="1164"/>
      <w:bookmarkEnd w:id="1165"/>
      <w:bookmarkEnd w:id="1166"/>
      <w:bookmarkEnd w:id="1167"/>
      <w:bookmarkEnd w:id="1168"/>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1E312012" w:rsidR="00D40151" w:rsidRPr="001B7C50" w:rsidRDefault="00D40151" w:rsidP="00D40151">
      <w:r w:rsidRPr="001B7C50">
        <w:lastRenderedPageBreak/>
        <w:t xml:space="preserve">For a UE in </w:t>
      </w:r>
      <w:r w:rsidR="00511811">
        <w:t xml:space="preserve">RRC_INACTIVE </w:t>
      </w:r>
      <w:r w:rsidRPr="001B7C50">
        <w:t>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170" w:name="_Toc20149740"/>
      <w:bookmarkStart w:id="1171" w:name="_Toc27846531"/>
      <w:bookmarkStart w:id="1172" w:name="_Toc36187655"/>
      <w:bookmarkStart w:id="1173" w:name="_Toc45183559"/>
      <w:bookmarkStart w:id="1174" w:name="_Toc47342401"/>
      <w:bookmarkStart w:id="1175" w:name="_Toc51769099"/>
      <w:bookmarkStart w:id="1176" w:name="_Toc138309055"/>
      <w:bookmarkStart w:id="1177" w:name="_CR5_4_4"/>
      <w:bookmarkEnd w:id="1177"/>
      <w:r w:rsidRPr="001B7C50">
        <w:t>5.4.4</w:t>
      </w:r>
      <w:r w:rsidRPr="001B7C50">
        <w:tab/>
        <w:t>UE Radio Capability handling</w:t>
      </w:r>
      <w:bookmarkEnd w:id="1170"/>
      <w:bookmarkEnd w:id="1171"/>
      <w:bookmarkEnd w:id="1172"/>
      <w:bookmarkEnd w:id="1173"/>
      <w:bookmarkEnd w:id="1174"/>
      <w:bookmarkEnd w:id="1175"/>
      <w:bookmarkEnd w:id="1176"/>
    </w:p>
    <w:p w14:paraId="2B289B79" w14:textId="77777777" w:rsidR="00D40151" w:rsidRPr="001B7C50" w:rsidRDefault="00D40151" w:rsidP="00D40151">
      <w:pPr>
        <w:pStyle w:val="Heading4"/>
      </w:pPr>
      <w:bookmarkStart w:id="1178" w:name="_Toc20149741"/>
      <w:bookmarkStart w:id="1179" w:name="_Toc27846532"/>
      <w:bookmarkStart w:id="1180" w:name="_Toc36187656"/>
      <w:bookmarkStart w:id="1181" w:name="_Toc45183560"/>
      <w:bookmarkStart w:id="1182" w:name="_Toc47342402"/>
      <w:bookmarkStart w:id="1183" w:name="_Toc51769100"/>
      <w:bookmarkStart w:id="1184" w:name="_Toc138309056"/>
      <w:bookmarkStart w:id="1185" w:name="_CR5_4_4_1"/>
      <w:bookmarkEnd w:id="1185"/>
      <w:r w:rsidRPr="001B7C50">
        <w:t>5.4.4.1</w:t>
      </w:r>
      <w:r w:rsidRPr="001B7C50">
        <w:tab/>
        <w:t>UE radio capability information storage in the AMF</w:t>
      </w:r>
      <w:bookmarkEnd w:id="1178"/>
      <w:bookmarkEnd w:id="1179"/>
      <w:bookmarkEnd w:id="1180"/>
      <w:bookmarkEnd w:id="1181"/>
      <w:bookmarkEnd w:id="1182"/>
      <w:bookmarkEnd w:id="1183"/>
      <w:bookmarkEnd w:id="1184"/>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lastRenderedPageBreak/>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186" w:name="_Toc20149742"/>
      <w:bookmarkStart w:id="1187" w:name="_Toc27846533"/>
      <w:bookmarkStart w:id="1188" w:name="_Toc36187657"/>
      <w:bookmarkStart w:id="1189" w:name="_Toc45183561"/>
      <w:bookmarkStart w:id="1190" w:name="_Toc47342403"/>
      <w:bookmarkStart w:id="1191" w:name="_Toc51769101"/>
      <w:bookmarkStart w:id="1192" w:name="_Toc138309057"/>
      <w:bookmarkStart w:id="1193" w:name="_CR5_4_4_1a"/>
      <w:bookmarkEnd w:id="1193"/>
      <w:r w:rsidRPr="001B7C50">
        <w:t>5.4.4.1a</w:t>
      </w:r>
      <w:r w:rsidRPr="001B7C50">
        <w:tab/>
        <w:t>UE radio capability signalling optimisation (RACS)</w:t>
      </w:r>
      <w:bookmarkEnd w:id="1186"/>
      <w:bookmarkEnd w:id="1187"/>
      <w:bookmarkEnd w:id="1188"/>
      <w:bookmarkEnd w:id="1189"/>
      <w:bookmarkEnd w:id="1190"/>
      <w:bookmarkEnd w:id="1191"/>
      <w:bookmarkEnd w:id="1192"/>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 xml:space="preserve">In order to be able to interpret the UE Radio Capability ID a Network Function or node may store a local copy of the mapping between the UE Radio Capability ID and its corresponding UE Radio Capability information i.e. a dictionary </w:t>
      </w:r>
      <w:r w:rsidRPr="001B7C50">
        <w:rPr>
          <w:lang w:eastAsia="x-none"/>
        </w:rPr>
        <w:lastRenderedPageBreak/>
        <w:t>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569CC5F0" w:rsidR="00D40151" w:rsidRPr="001B7C50" w:rsidRDefault="00D40151" w:rsidP="00D40151">
      <w:pPr>
        <w:rPr>
          <w:lang w:eastAsia="x-none"/>
        </w:rPr>
      </w:pPr>
      <w:r w:rsidRPr="001B7C50">
        <w:rPr>
          <w:lang w:eastAsia="x-none"/>
        </w:rPr>
        <w:lastRenderedPageBreak/>
        <w:t xml:space="preserve">A UE that supports RACS and stores an applicable UE Radio Capability ID for the current UE Radio Configuration in the PLMN, shall signal the UE Radio Capability ID in the Initial, and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lastRenderedPageBreak/>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1194" w:name="_Toc20149743"/>
      <w:bookmarkStart w:id="1195" w:name="_Toc27846534"/>
      <w:bookmarkStart w:id="1196" w:name="_Toc36187658"/>
      <w:bookmarkStart w:id="1197" w:name="_Toc45183562"/>
      <w:bookmarkStart w:id="1198" w:name="_Toc47342404"/>
      <w:bookmarkStart w:id="1199" w:name="_Toc51769102"/>
      <w:bookmarkStart w:id="1200" w:name="_Toc138309058"/>
      <w:bookmarkStart w:id="1201" w:name="_CR5_4_4_2"/>
      <w:bookmarkEnd w:id="1201"/>
      <w:r w:rsidRPr="001B7C50">
        <w:t>5.4.4.2</w:t>
      </w:r>
      <w:r w:rsidRPr="001B7C50">
        <w:tab/>
        <w:t>Void</w:t>
      </w:r>
      <w:bookmarkEnd w:id="1194"/>
      <w:bookmarkEnd w:id="1195"/>
      <w:bookmarkEnd w:id="1196"/>
      <w:bookmarkEnd w:id="1197"/>
      <w:bookmarkEnd w:id="1198"/>
      <w:bookmarkEnd w:id="1199"/>
      <w:bookmarkEnd w:id="1200"/>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202" w:name="_Toc20149744"/>
      <w:bookmarkStart w:id="1203" w:name="_Toc27846535"/>
      <w:bookmarkStart w:id="1204" w:name="_Toc36187659"/>
      <w:bookmarkStart w:id="1205" w:name="_Toc45183563"/>
      <w:bookmarkStart w:id="1206" w:name="_Toc47342405"/>
      <w:bookmarkStart w:id="1207" w:name="_Toc51769103"/>
      <w:bookmarkStart w:id="1208" w:name="_Toc138309059"/>
      <w:bookmarkStart w:id="1209" w:name="_CR5_4_4_2a"/>
      <w:bookmarkEnd w:id="1209"/>
      <w:r w:rsidRPr="001B7C50">
        <w:rPr>
          <w:lang w:eastAsia="zh-CN"/>
        </w:rPr>
        <w:lastRenderedPageBreak/>
        <w:t>5.4.4.2a</w:t>
      </w:r>
      <w:r w:rsidRPr="001B7C50">
        <w:rPr>
          <w:lang w:eastAsia="zh-CN"/>
        </w:rPr>
        <w:tab/>
        <w:t>UE Radio Capability Match Request</w:t>
      </w:r>
      <w:bookmarkEnd w:id="1202"/>
      <w:bookmarkEnd w:id="1203"/>
      <w:bookmarkEnd w:id="1204"/>
      <w:bookmarkEnd w:id="1205"/>
      <w:bookmarkEnd w:id="1206"/>
      <w:bookmarkEnd w:id="1207"/>
      <w:bookmarkEnd w:id="1208"/>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5300853D" w:rsidR="00D40151" w:rsidRPr="001B7C50" w:rsidRDefault="00D40151" w:rsidP="00D40151">
      <w:pPr>
        <w:pStyle w:val="NO"/>
      </w:pPr>
      <w:bookmarkStart w:id="1210" w:name="_Toc20149745"/>
      <w:bookmarkStart w:id="1211"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212" w:name="_Toc36187660"/>
      <w:bookmarkStart w:id="1213" w:name="_Toc45183564"/>
      <w:bookmarkStart w:id="1214" w:name="_Toc47342406"/>
      <w:bookmarkStart w:id="1215" w:name="_Toc51769104"/>
      <w:bookmarkStart w:id="1216" w:name="_Toc138309060"/>
      <w:bookmarkStart w:id="1217" w:name="_CR5_4_4_3"/>
      <w:bookmarkEnd w:id="1217"/>
      <w:r w:rsidRPr="001B7C50">
        <w:rPr>
          <w:lang w:eastAsia="zh-CN"/>
        </w:rPr>
        <w:t>5.4.4.3</w:t>
      </w:r>
      <w:r w:rsidRPr="001B7C50">
        <w:rPr>
          <w:lang w:eastAsia="zh-CN"/>
        </w:rPr>
        <w:tab/>
        <w:t>Paging assistance information</w:t>
      </w:r>
      <w:bookmarkEnd w:id="1210"/>
      <w:bookmarkEnd w:id="1211"/>
      <w:bookmarkEnd w:id="1212"/>
      <w:bookmarkEnd w:id="1213"/>
      <w:bookmarkEnd w:id="1214"/>
      <w:bookmarkEnd w:id="1215"/>
      <w:bookmarkEnd w:id="1216"/>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5114552"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218" w:name="_Toc20149746"/>
      <w:bookmarkStart w:id="1219" w:name="_Toc27846537"/>
      <w:bookmarkStart w:id="1220" w:name="_Toc36187661"/>
      <w:bookmarkStart w:id="1221" w:name="_Toc45183565"/>
      <w:bookmarkStart w:id="1222" w:name="_Toc47342407"/>
      <w:bookmarkStart w:id="1223" w:name="_Toc51769105"/>
      <w:bookmarkStart w:id="1224" w:name="_Toc138309061"/>
      <w:bookmarkStart w:id="1225" w:name="_CR5_4_4a"/>
      <w:bookmarkEnd w:id="1225"/>
      <w:r w:rsidRPr="001B7C50">
        <w:rPr>
          <w:lang w:eastAsia="zh-CN"/>
        </w:rPr>
        <w:t>5.4.4a</w:t>
      </w:r>
      <w:r w:rsidRPr="001B7C50">
        <w:rPr>
          <w:lang w:eastAsia="zh-CN"/>
        </w:rPr>
        <w:tab/>
        <w:t>UE MM Core Network Capability handling</w:t>
      </w:r>
      <w:bookmarkEnd w:id="1218"/>
      <w:bookmarkEnd w:id="1219"/>
      <w:bookmarkEnd w:id="1220"/>
      <w:bookmarkEnd w:id="1221"/>
      <w:bookmarkEnd w:id="1222"/>
      <w:bookmarkEnd w:id="1223"/>
      <w:bookmarkEnd w:id="1224"/>
    </w:p>
    <w:p w14:paraId="3CDA4A88" w14:textId="1D971BFC"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lastRenderedPageBreak/>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1226" w:name="_Toc20149747"/>
      <w:bookmarkStart w:id="1227"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1228"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1229" w:name="_Toc45183566"/>
      <w:bookmarkStart w:id="1230" w:name="_Toc47342408"/>
      <w:bookmarkStart w:id="1231"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485CBF40" w:rsidR="00872C86" w:rsidRDefault="00872C86" w:rsidP="00872C86">
      <w:pPr>
        <w:pStyle w:val="B1"/>
        <w:rPr>
          <w:lang w:eastAsia="zh-CN"/>
        </w:rPr>
      </w:pPr>
      <w:r>
        <w:rPr>
          <w:lang w:eastAsia="zh-CN"/>
        </w:rPr>
        <w:t>-</w:t>
      </w:r>
      <w:r>
        <w:rPr>
          <w:lang w:eastAsia="zh-CN"/>
        </w:rPr>
        <w:tab/>
        <w:t>Unavailability Period, as described in clause 5.4.1.4.</w:t>
      </w:r>
    </w:p>
    <w:p w14:paraId="5A8FA7DA" w14:textId="2044C100"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 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lastRenderedPageBreak/>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232" w:name="_Toc138309062"/>
      <w:bookmarkStart w:id="1233" w:name="_CR5_4_4b"/>
      <w:bookmarkEnd w:id="1233"/>
      <w:r w:rsidRPr="001B7C50">
        <w:rPr>
          <w:lang w:eastAsia="zh-CN"/>
        </w:rPr>
        <w:t>5.4.4b</w:t>
      </w:r>
      <w:r w:rsidRPr="001B7C50">
        <w:rPr>
          <w:lang w:eastAsia="zh-CN"/>
        </w:rPr>
        <w:tab/>
        <w:t>UE 5GSM Core Network Capability handling</w:t>
      </w:r>
      <w:bookmarkEnd w:id="1226"/>
      <w:bookmarkEnd w:id="1227"/>
      <w:bookmarkEnd w:id="1228"/>
      <w:bookmarkEnd w:id="1229"/>
      <w:bookmarkEnd w:id="1230"/>
      <w:bookmarkEnd w:id="1231"/>
      <w:bookmarkEnd w:id="1232"/>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234" w:name="_Toc20149748"/>
      <w:bookmarkStart w:id="1235" w:name="_Toc27846539"/>
      <w:bookmarkStart w:id="1236" w:name="_Toc36187663"/>
      <w:bookmarkStart w:id="1237" w:name="_Toc45183567"/>
      <w:bookmarkStart w:id="1238" w:name="_Toc47342409"/>
      <w:bookmarkStart w:id="1239" w:name="_Toc51769107"/>
      <w:bookmarkStart w:id="1240" w:name="_Toc138309063"/>
      <w:bookmarkStart w:id="1241" w:name="_CR5_4_5"/>
      <w:bookmarkEnd w:id="1241"/>
      <w:r w:rsidRPr="001B7C50">
        <w:rPr>
          <w:lang w:eastAsia="zh-CN"/>
        </w:rPr>
        <w:t>5.4.5</w:t>
      </w:r>
      <w:r w:rsidRPr="001B7C50">
        <w:rPr>
          <w:lang w:eastAsia="zh-CN"/>
        </w:rPr>
        <w:tab/>
        <w:t>DRX (</w:t>
      </w:r>
      <w:r w:rsidRPr="001B7C50">
        <w:t>Discontinuous Reception) framework</w:t>
      </w:r>
      <w:bookmarkEnd w:id="1234"/>
      <w:bookmarkEnd w:id="1235"/>
      <w:bookmarkEnd w:id="1236"/>
      <w:bookmarkEnd w:id="1237"/>
      <w:bookmarkEnd w:id="1238"/>
      <w:bookmarkEnd w:id="1239"/>
      <w:bookmarkEnd w:id="1240"/>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1242" w:name="_Toc20149749"/>
      <w:bookmarkStart w:id="1243" w:name="_Toc27846540"/>
      <w:bookmarkStart w:id="1244" w:name="_Toc36187664"/>
      <w:bookmarkStart w:id="1245" w:name="_Toc45183568"/>
      <w:bookmarkStart w:id="1246" w:name="_Toc47342410"/>
      <w:bookmarkStart w:id="1247" w:name="_Toc51769108"/>
      <w:bookmarkStart w:id="1248" w:name="_Toc138309064"/>
      <w:bookmarkStart w:id="1249" w:name="_CR5_4_6"/>
      <w:bookmarkEnd w:id="1249"/>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242"/>
      <w:bookmarkEnd w:id="1243"/>
      <w:bookmarkEnd w:id="1244"/>
      <w:bookmarkEnd w:id="1245"/>
      <w:bookmarkEnd w:id="1246"/>
      <w:bookmarkEnd w:id="1247"/>
      <w:bookmarkEnd w:id="1248"/>
    </w:p>
    <w:p w14:paraId="3FB8AA8E" w14:textId="77777777" w:rsidR="00D40151" w:rsidRPr="001B7C50" w:rsidRDefault="00D40151" w:rsidP="00D40151">
      <w:pPr>
        <w:pStyle w:val="Heading4"/>
      </w:pPr>
      <w:bookmarkStart w:id="1250" w:name="_Toc20149750"/>
      <w:bookmarkStart w:id="1251" w:name="_Toc27846541"/>
      <w:bookmarkStart w:id="1252" w:name="_Toc36187665"/>
      <w:bookmarkStart w:id="1253" w:name="_Toc45183569"/>
      <w:bookmarkStart w:id="1254" w:name="_Toc47342411"/>
      <w:bookmarkStart w:id="1255" w:name="_Toc51769109"/>
      <w:bookmarkStart w:id="1256" w:name="_Toc138309065"/>
      <w:bookmarkStart w:id="1257" w:name="_CR5_4_6_1"/>
      <w:bookmarkEnd w:id="1257"/>
      <w:r w:rsidRPr="001B7C50">
        <w:t>5.4.6.1</w:t>
      </w:r>
      <w:r w:rsidRPr="001B7C50">
        <w:tab/>
        <w:t>General</w:t>
      </w:r>
      <w:bookmarkEnd w:id="1250"/>
      <w:bookmarkEnd w:id="1251"/>
      <w:bookmarkEnd w:id="1252"/>
      <w:bookmarkEnd w:id="1253"/>
      <w:bookmarkEnd w:id="1254"/>
      <w:bookmarkEnd w:id="1255"/>
      <w:bookmarkEnd w:id="1256"/>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 xml:space="preserve">state. The Core Network assistance information includes the </w:t>
      </w:r>
      <w:r w:rsidRPr="001B7C50">
        <w:lastRenderedPageBreak/>
        <w:t>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258" w:name="_Toc20149751"/>
      <w:bookmarkStart w:id="1259" w:name="_Toc27846542"/>
      <w:bookmarkStart w:id="1260" w:name="_Toc36187666"/>
      <w:bookmarkStart w:id="1261" w:name="_Toc45183570"/>
      <w:bookmarkStart w:id="1262" w:name="_Toc47342412"/>
      <w:bookmarkStart w:id="1263" w:name="_Toc51769110"/>
      <w:bookmarkStart w:id="1264" w:name="_Toc138309066"/>
      <w:bookmarkStart w:id="1265" w:name="_CR5_4_6_2"/>
      <w:bookmarkEnd w:id="1265"/>
      <w:r w:rsidRPr="001B7C50">
        <w:t>5.4.6.2</w:t>
      </w:r>
      <w:r w:rsidRPr="001B7C50">
        <w:tab/>
        <w:t>Core Network assisted RAN parameters tuning</w:t>
      </w:r>
      <w:bookmarkEnd w:id="1258"/>
      <w:bookmarkEnd w:id="1259"/>
      <w:bookmarkEnd w:id="1260"/>
      <w:bookmarkEnd w:id="1261"/>
      <w:bookmarkEnd w:id="1262"/>
      <w:bookmarkEnd w:id="1263"/>
      <w:bookmarkEnd w:id="1264"/>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77777777" w:rsidR="00D40151" w:rsidRPr="001B7C50" w:rsidRDefault="00D40151" w:rsidP="00D40151">
      <w:pPr>
        <w:pStyle w:val="NO"/>
      </w:pPr>
      <w:r w:rsidRPr="001B7C50">
        <w:rPr>
          <w:lang w:eastAsia="zh-CN"/>
        </w:rPr>
        <w:lastRenderedPageBreak/>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266" w:name="_Toc20149752"/>
      <w:bookmarkStart w:id="1267" w:name="_Toc27846543"/>
      <w:bookmarkStart w:id="1268" w:name="_Toc36187667"/>
      <w:bookmarkStart w:id="1269" w:name="_Toc45183571"/>
      <w:bookmarkStart w:id="1270" w:name="_Toc47342413"/>
      <w:bookmarkStart w:id="1271" w:name="_Toc51769111"/>
      <w:bookmarkStart w:id="1272" w:name="_Toc138309067"/>
      <w:bookmarkStart w:id="1273" w:name="_CR5_4_6_3"/>
      <w:bookmarkEnd w:id="1273"/>
      <w:r w:rsidRPr="001B7C50">
        <w:t>5.4.6.3</w:t>
      </w:r>
      <w:r w:rsidRPr="001B7C50">
        <w:tab/>
        <w:t>Core Network assisted RAN paging information</w:t>
      </w:r>
      <w:bookmarkEnd w:id="1266"/>
      <w:bookmarkEnd w:id="1267"/>
      <w:bookmarkEnd w:id="1268"/>
      <w:bookmarkEnd w:id="1269"/>
      <w:bookmarkEnd w:id="1270"/>
      <w:bookmarkEnd w:id="1271"/>
      <w:bookmarkEnd w:id="1272"/>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274" w:name="_Toc20149753"/>
      <w:bookmarkStart w:id="1275" w:name="_Toc27846544"/>
      <w:bookmarkStart w:id="1276" w:name="_Toc36187668"/>
      <w:bookmarkStart w:id="1277" w:name="_Toc45183572"/>
      <w:bookmarkStart w:id="1278" w:name="_Toc47342414"/>
      <w:bookmarkStart w:id="1279" w:name="_Toc51769112"/>
      <w:bookmarkStart w:id="1280" w:name="_Toc138309068"/>
      <w:bookmarkStart w:id="1281" w:name="_CR5_4_7"/>
      <w:bookmarkEnd w:id="1281"/>
      <w:r w:rsidRPr="001B7C50">
        <w:t>5.4.7</w:t>
      </w:r>
      <w:r w:rsidRPr="001B7C50">
        <w:tab/>
        <w:t>NG-RAN location reporting</w:t>
      </w:r>
      <w:bookmarkEnd w:id="1274"/>
      <w:bookmarkEnd w:id="1275"/>
      <w:bookmarkEnd w:id="1276"/>
      <w:bookmarkEnd w:id="1277"/>
      <w:bookmarkEnd w:id="1278"/>
      <w:bookmarkEnd w:id="1279"/>
      <w:bookmarkEnd w:id="1280"/>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1282" w:name="_Toc27846545"/>
      <w:bookmarkStart w:id="1283" w:name="_Toc36187669"/>
      <w:bookmarkStart w:id="1284" w:name="_Toc45183573"/>
      <w:bookmarkStart w:id="1285" w:name="_Toc47342415"/>
      <w:bookmarkStart w:id="1286" w:name="_Toc51769113"/>
      <w:bookmarkStart w:id="1287" w:name="_Toc138309069"/>
      <w:bookmarkStart w:id="1288" w:name="_Toc20149754"/>
      <w:bookmarkStart w:id="1289" w:name="_CR5_4_8"/>
      <w:bookmarkEnd w:id="1289"/>
      <w:r w:rsidRPr="001B7C50">
        <w:t>5.4.8</w:t>
      </w:r>
      <w:r w:rsidRPr="001B7C50">
        <w:tab/>
        <w:t>Support for identification and restriction of using unlicensed spectrum</w:t>
      </w:r>
      <w:bookmarkEnd w:id="1282"/>
      <w:bookmarkEnd w:id="1283"/>
      <w:bookmarkEnd w:id="1284"/>
      <w:bookmarkEnd w:id="1285"/>
      <w:bookmarkEnd w:id="1286"/>
      <w:bookmarkEnd w:id="1287"/>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lastRenderedPageBreak/>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290" w:name="_Toc36187670"/>
      <w:bookmarkStart w:id="1291" w:name="_Toc45183574"/>
      <w:bookmarkStart w:id="1292" w:name="_Toc47342416"/>
      <w:bookmarkStart w:id="1293" w:name="_Toc51769114"/>
      <w:bookmarkStart w:id="1294" w:name="_Toc138309070"/>
      <w:bookmarkStart w:id="1295" w:name="_Toc27846546"/>
      <w:bookmarkStart w:id="1296" w:name="_CR5_4_9"/>
      <w:bookmarkEnd w:id="1296"/>
      <w:r w:rsidRPr="001B7C50">
        <w:t>5.4.9</w:t>
      </w:r>
      <w:r w:rsidRPr="001B7C50">
        <w:tab/>
        <w:t>Wake Up Signal Assistance</w:t>
      </w:r>
      <w:bookmarkEnd w:id="1290"/>
      <w:bookmarkEnd w:id="1291"/>
      <w:bookmarkEnd w:id="1292"/>
      <w:bookmarkEnd w:id="1293"/>
      <w:bookmarkEnd w:id="1294"/>
    </w:p>
    <w:p w14:paraId="34EDAC6C" w14:textId="77777777" w:rsidR="00D40151" w:rsidRPr="001B7C50" w:rsidRDefault="00D40151" w:rsidP="00D40151">
      <w:pPr>
        <w:pStyle w:val="Heading4"/>
      </w:pPr>
      <w:bookmarkStart w:id="1297" w:name="_Toc51769115"/>
      <w:bookmarkStart w:id="1298" w:name="_Toc138309071"/>
      <w:bookmarkStart w:id="1299" w:name="_CR5_4_9_1"/>
      <w:bookmarkEnd w:id="1299"/>
      <w:r w:rsidRPr="001B7C50">
        <w:t>5.4.9.1</w:t>
      </w:r>
      <w:r w:rsidRPr="001B7C50">
        <w:tab/>
        <w:t>General</w:t>
      </w:r>
      <w:bookmarkEnd w:id="1297"/>
      <w:bookmarkEnd w:id="1298"/>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lastRenderedPageBreak/>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300" w:name="_Toc51769116"/>
      <w:bookmarkStart w:id="1301" w:name="_Toc138309072"/>
      <w:bookmarkStart w:id="1302" w:name="_CR5_4_9_2"/>
      <w:bookmarkEnd w:id="1302"/>
      <w:r w:rsidRPr="001B7C50">
        <w:t>5.4.9.2</w:t>
      </w:r>
      <w:r w:rsidRPr="001B7C50">
        <w:tab/>
        <w:t>Group Wake Up Signal</w:t>
      </w:r>
      <w:bookmarkEnd w:id="1300"/>
      <w:bookmarkEnd w:id="1301"/>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303" w:name="_Toc138309073"/>
      <w:bookmarkStart w:id="1304" w:name="_Toc36187671"/>
      <w:bookmarkStart w:id="1305" w:name="_Toc45183575"/>
      <w:bookmarkStart w:id="1306" w:name="_Toc47342417"/>
      <w:bookmarkStart w:id="1307" w:name="_Toc51769117"/>
      <w:bookmarkStart w:id="1308" w:name="_CR5_4_10"/>
      <w:bookmarkEnd w:id="1308"/>
      <w:r w:rsidRPr="001B7C50">
        <w:t>5.4.10</w:t>
      </w:r>
      <w:r w:rsidRPr="001B7C50">
        <w:tab/>
        <w:t>Support for identification and restriction of using NR satellite access</w:t>
      </w:r>
      <w:bookmarkEnd w:id="1303"/>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2262A6F0"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1309" w:name="_Toc138309074"/>
      <w:bookmarkStart w:id="1310" w:name="_CR5_4_11"/>
      <w:bookmarkEnd w:id="1310"/>
      <w:r w:rsidRPr="001B7C50">
        <w:lastRenderedPageBreak/>
        <w:t>5.4.11</w:t>
      </w:r>
      <w:r w:rsidRPr="001B7C50">
        <w:tab/>
        <w:t xml:space="preserve">Support for integrating </w:t>
      </w:r>
      <w:r w:rsidR="00B96062" w:rsidRPr="001B7C50">
        <w:t xml:space="preserve">NR </w:t>
      </w:r>
      <w:r w:rsidRPr="001B7C50">
        <w:t>satellite access into 5GS</w:t>
      </w:r>
      <w:bookmarkEnd w:id="1309"/>
    </w:p>
    <w:p w14:paraId="67E29A28" w14:textId="5DE94373" w:rsidR="00B96062" w:rsidRPr="001B7C50" w:rsidRDefault="00B96062" w:rsidP="00B96062">
      <w:pPr>
        <w:pStyle w:val="Heading4"/>
      </w:pPr>
      <w:bookmarkStart w:id="1311" w:name="_Toc138309075"/>
      <w:bookmarkStart w:id="1312" w:name="_CR5_4_11_1"/>
      <w:bookmarkEnd w:id="1312"/>
      <w:r w:rsidRPr="001B7C50">
        <w:t>5.4.11.1</w:t>
      </w:r>
      <w:r w:rsidRPr="001B7C50">
        <w:tab/>
        <w:t>General</w:t>
      </w:r>
      <w:bookmarkEnd w:id="1311"/>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313" w:name="_Toc138309076"/>
      <w:bookmarkStart w:id="1314" w:name="_CR5_4_11_2"/>
      <w:bookmarkEnd w:id="1314"/>
      <w:r w:rsidRPr="001B7C50">
        <w:t>5.4.11.2</w:t>
      </w:r>
      <w:r w:rsidRPr="001B7C50">
        <w:tab/>
        <w:t>Support of RAT types defined in 5GC for satellite access</w:t>
      </w:r>
      <w:bookmarkEnd w:id="1313"/>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315" w:name="_Toc138309077"/>
      <w:bookmarkStart w:id="1316" w:name="_CR5_4_11_3"/>
      <w:bookmarkEnd w:id="1316"/>
      <w:r w:rsidRPr="001B7C50">
        <w:t>5.4.11.3</w:t>
      </w:r>
      <w:r w:rsidRPr="001B7C50">
        <w:tab/>
        <w:t>Void</w:t>
      </w:r>
      <w:bookmarkEnd w:id="1315"/>
    </w:p>
    <w:p w14:paraId="4FBAA04B" w14:textId="77777777" w:rsidR="003B4D25" w:rsidRPr="001B7C50" w:rsidRDefault="003B4D25" w:rsidP="00C74FFE"/>
    <w:p w14:paraId="28B5BE8A" w14:textId="1925BBDC" w:rsidR="00607A94" w:rsidRPr="001B7C50" w:rsidRDefault="00607A94" w:rsidP="00562E84">
      <w:pPr>
        <w:pStyle w:val="Heading4"/>
      </w:pPr>
      <w:bookmarkStart w:id="1317" w:name="_Toc138309078"/>
      <w:bookmarkStart w:id="1318" w:name="_CR5_4_11_4"/>
      <w:bookmarkEnd w:id="1318"/>
      <w:r w:rsidRPr="001B7C50">
        <w:t>5.4.11.4</w:t>
      </w:r>
      <w:r w:rsidRPr="001B7C50">
        <w:tab/>
        <w:t>Verification of UE location</w:t>
      </w:r>
      <w:bookmarkEnd w:id="1317"/>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1229ED02"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w:t>
      </w:r>
      <w:r w:rsidR="00972E70" w:rsidRPr="001B7C50">
        <w:t>TS</w:t>
      </w:r>
      <w:r w:rsidR="00972E70">
        <w:t> </w:t>
      </w:r>
      <w:r w:rsidR="00972E70" w:rsidRPr="001B7C50">
        <w:t>23.122</w:t>
      </w:r>
      <w:r w:rsidR="00972E70">
        <w:t> </w:t>
      </w:r>
      <w:r w:rsidR="00972E70" w:rsidRPr="001B7C50">
        <w:t>[</w:t>
      </w:r>
      <w:r w:rsidR="00700DBF" w:rsidRPr="001B7C50">
        <w:t xml:space="preserve">17] and </w:t>
      </w:r>
      <w:r w:rsidR="00972E70" w:rsidRPr="001B7C50">
        <w:t>TS</w:t>
      </w:r>
      <w:r w:rsidR="00972E70">
        <w:t> </w:t>
      </w:r>
      <w:r w:rsidR="00972E70" w:rsidRPr="001B7C50">
        <w:t>24.501</w:t>
      </w:r>
      <w:r w:rsidR="00972E70">
        <w:t> </w:t>
      </w:r>
      <w:r w:rsidR="00972E70" w:rsidRPr="001B7C50">
        <w:t>[</w:t>
      </w:r>
      <w:r w:rsidR="00700DBF"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319" w:name="_Toc138309079"/>
      <w:bookmarkStart w:id="1320" w:name="_CR5_4_11_5"/>
      <w:bookmarkEnd w:id="1320"/>
      <w:r w:rsidRPr="001B7C50">
        <w:t>5.4.11.5</w:t>
      </w:r>
      <w:r w:rsidRPr="001B7C50">
        <w:tab/>
        <w:t>Network selection for NR satellite access</w:t>
      </w:r>
      <w:bookmarkEnd w:id="1319"/>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321" w:name="_Toc138309080"/>
      <w:bookmarkStart w:id="1322" w:name="_CR5_4_11_6"/>
      <w:bookmarkEnd w:id="1322"/>
      <w:r w:rsidRPr="001B7C50">
        <w:lastRenderedPageBreak/>
        <w:t>5.4.11.6</w:t>
      </w:r>
      <w:r w:rsidRPr="001B7C50">
        <w:tab/>
        <w:t>Support of Mobility Registration Update</w:t>
      </w:r>
      <w:bookmarkEnd w:id="1321"/>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323" w:name="_Toc138309081"/>
      <w:bookmarkStart w:id="1324" w:name="_CR5_4_11_7"/>
      <w:bookmarkEnd w:id="1324"/>
      <w:r w:rsidRPr="001B7C50">
        <w:t>5.4.11.7</w:t>
      </w:r>
      <w:r w:rsidRPr="001B7C50">
        <w:tab/>
        <w:t>Tracking Area handling for NR satellite access</w:t>
      </w:r>
      <w:bookmarkEnd w:id="1323"/>
    </w:p>
    <w:p w14:paraId="5CFA8C18" w14:textId="663012AB" w:rsidR="00CB6EDC" w:rsidRPr="001B7C50" w:rsidDel="00141A61" w:rsidRDefault="00CB6EDC" w:rsidP="00461850">
      <w:pPr>
        <w:pStyle w:val="EditorsNote"/>
        <w:rPr>
          <w:del w:id="1325" w:author="23.501_CR4775_(Rel-18)_5GSAT_ARCH" w:date="2023-09-04T08:28:00Z"/>
        </w:rPr>
      </w:pPr>
      <w:del w:id="1326" w:author="23.501_CR4775_(Rel-18)_5GSAT_ARCH" w:date="2023-09-04T08:28:00Z">
        <w:r w:rsidRPr="001B7C50" w:rsidDel="00141A61">
          <w:delText>Editor's note:</w:delText>
        </w:r>
        <w:r w:rsidRPr="001B7C50" w:rsidDel="00141A61">
          <w:tab/>
          <w:delText>References to RAN TSs are needed after RAN WGs have further progressed their work on TA handling in NTN.</w:delText>
        </w:r>
      </w:del>
    </w:p>
    <w:p w14:paraId="5A8235B3" w14:textId="26393E5B"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ins w:id="1327" w:author="23.501_CR4775_(Rel-18)_5GSAT_ARCH" w:date="2023-09-04T08:28:00Z">
        <w:r w:rsidR="00141A61">
          <w:t xml:space="preserve"> TS 38.300 [27] and</w:t>
        </w:r>
      </w:ins>
      <w:r w:rsidRPr="001B7C50">
        <w:t xml:space="preserve"> </w:t>
      </w:r>
      <w:r w:rsidR="00972E70" w:rsidRPr="001B7C50">
        <w:t>TS</w:t>
      </w:r>
      <w:r w:rsidR="00972E70">
        <w:t> </w:t>
      </w:r>
      <w:r w:rsidR="00972E70" w:rsidRPr="001B7C50">
        <w:t>38.331</w:t>
      </w:r>
      <w:r w:rsidR="00972E70">
        <w:t> </w:t>
      </w:r>
      <w:r w:rsidR="00972E70" w:rsidRPr="001B7C50">
        <w:t>[</w:t>
      </w:r>
      <w:r w:rsidRPr="001B7C50">
        <w:t>28].</w:t>
      </w:r>
    </w:p>
    <w:p w14:paraId="75572D52" w14:textId="48C592DC"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328" w:name="_Toc138309082"/>
      <w:bookmarkStart w:id="1329" w:name="_CR5_4_11_8"/>
      <w:bookmarkEnd w:id="1329"/>
      <w:r w:rsidRPr="001B7C50">
        <w:t>5.4.11.8</w:t>
      </w:r>
      <w:r w:rsidRPr="001B7C50">
        <w:tab/>
        <w:t>Support for mobility Forbidden Area and Service Area Restrictions for NR satellite access</w:t>
      </w:r>
      <w:bookmarkEnd w:id="1328"/>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330" w:name="_Toc138309083"/>
      <w:bookmarkStart w:id="1331" w:name="_CR5_4_12"/>
      <w:bookmarkEnd w:id="1331"/>
      <w:r w:rsidRPr="001B7C50">
        <w:t>5.4.12</w:t>
      </w:r>
      <w:r w:rsidRPr="001B7C50">
        <w:tab/>
        <w:t>Paging Early Indication with Paging Subgrouping Assistance</w:t>
      </w:r>
      <w:bookmarkEnd w:id="1330"/>
    </w:p>
    <w:p w14:paraId="02100A45" w14:textId="77777777" w:rsidR="00283ED6" w:rsidRPr="001B7C50" w:rsidRDefault="00283ED6" w:rsidP="00461850">
      <w:pPr>
        <w:pStyle w:val="Heading4"/>
      </w:pPr>
      <w:bookmarkStart w:id="1332" w:name="_Toc138309084"/>
      <w:bookmarkStart w:id="1333" w:name="_CR5_4_12_1"/>
      <w:bookmarkEnd w:id="1333"/>
      <w:r w:rsidRPr="001B7C50">
        <w:t>5.4.12.1</w:t>
      </w:r>
      <w:r w:rsidRPr="001B7C50">
        <w:tab/>
        <w:t>General</w:t>
      </w:r>
      <w:bookmarkEnd w:id="1332"/>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lastRenderedPageBreak/>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1334" w:name="_Toc138309085"/>
      <w:bookmarkStart w:id="1335" w:name="_CR5_4_12_2"/>
      <w:bookmarkEnd w:id="1335"/>
      <w:r w:rsidRPr="001B7C50">
        <w:t>5.4.12.2</w:t>
      </w:r>
      <w:r w:rsidRPr="001B7C50">
        <w:tab/>
        <w:t>Core Network Assistance for PEIPS</w:t>
      </w:r>
      <w:bookmarkEnd w:id="1334"/>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1336" w:name="_Toc138309086"/>
      <w:bookmarkStart w:id="1337" w:name="_CR5_4_13"/>
      <w:bookmarkEnd w:id="1337"/>
      <w:r>
        <w:lastRenderedPageBreak/>
        <w:t>5.4.13</w:t>
      </w:r>
      <w:r>
        <w:tab/>
        <w:t>Support of discontinuous network coverage</w:t>
      </w:r>
      <w:r w:rsidR="00D01473">
        <w:t xml:space="preserve"> for satellite access</w:t>
      </w:r>
      <w:bookmarkEnd w:id="1336"/>
    </w:p>
    <w:p w14:paraId="6C450A16" w14:textId="2CCC944F" w:rsidR="00252264" w:rsidRDefault="00252264" w:rsidP="00AD480D">
      <w:pPr>
        <w:pStyle w:val="Heading4"/>
      </w:pPr>
      <w:bookmarkStart w:id="1338" w:name="_Toc138309087"/>
      <w:bookmarkStart w:id="1339" w:name="_CR5_4_13_0"/>
      <w:bookmarkEnd w:id="1339"/>
      <w:r>
        <w:t>5.4.13.0</w:t>
      </w:r>
      <w:r>
        <w:tab/>
        <w:t>General</w:t>
      </w:r>
      <w:bookmarkEnd w:id="1338"/>
    </w:p>
    <w:p w14:paraId="35BC1B6E" w14:textId="77777777" w:rsidR="00252264" w:rsidRDefault="00252264" w:rsidP="00252264">
      <w:r>
        <w:t>The present clause 5.4.13 provides optional enhancements to support discontinuous coverage:</w:t>
      </w:r>
    </w:p>
    <w:p w14:paraId="03205486" w14:textId="77777777" w:rsidR="00252264" w:rsidRDefault="00252264" w:rsidP="005A13C0">
      <w:pPr>
        <w:pStyle w:val="B1"/>
      </w:pPr>
      <w:r>
        <w:t>-</w:t>
      </w:r>
      <w:r>
        <w:tab/>
        <w:t>Mobility management and power saving optimization, see clause 5.4.13.1; and</w:t>
      </w:r>
    </w:p>
    <w:p w14:paraId="4F9BE887" w14:textId="77777777" w:rsidR="00252264" w:rsidRDefault="00252264" w:rsidP="005A13C0">
      <w:pPr>
        <w:pStyle w:val="B1"/>
      </w:pPr>
      <w:r>
        <w:t>-</w:t>
      </w:r>
      <w:r>
        <w:tab/>
        <w:t>Coverage availability information provisioning to the UE, see clause 5.4.13.2; and</w:t>
      </w:r>
    </w:p>
    <w:p w14:paraId="13827843" w14:textId="77777777" w:rsidR="00252264" w:rsidRDefault="00252264" w:rsidP="005A13C0">
      <w:pPr>
        <w:pStyle w:val="B1"/>
      </w:pPr>
      <w:r>
        <w:t>-</w:t>
      </w:r>
      <w:r>
        <w:tab/>
        <w:t>Coverage availability information provisioning to the AMF, see clause 5.4.13.3; and</w:t>
      </w:r>
    </w:p>
    <w:p w14:paraId="028FD60B" w14:textId="77777777" w:rsidR="00252264" w:rsidRDefault="00252264" w:rsidP="005A13C0">
      <w:pPr>
        <w:pStyle w:val="B1"/>
      </w:pPr>
      <w:r>
        <w:t>-</w:t>
      </w:r>
      <w:r>
        <w:tab/>
        <w:t>Paging, see clause 5.4.13.4; and</w:t>
      </w:r>
    </w:p>
    <w:p w14:paraId="7049F9AE" w14:textId="77777777" w:rsidR="00252264" w:rsidRDefault="00252264" w:rsidP="005A13C0">
      <w:pPr>
        <w:pStyle w:val="B1"/>
      </w:pPr>
      <w:r>
        <w:t>-</w:t>
      </w:r>
      <w:r>
        <w:tab/>
        <w:t>Overload control, see clause 5.4.13.5.</w:t>
      </w:r>
    </w:p>
    <w:p w14:paraId="253B2D70" w14:textId="7A392345" w:rsidR="00252264" w:rsidRDefault="00252264" w:rsidP="005A13C0">
      <w:pPr>
        <w:pStyle w:val="NO"/>
      </w:pPr>
      <w:r>
        <w:t>NOTE:</w:t>
      </w:r>
      <w:r>
        <w:tab/>
        <w:t>In this Release, there is no specified support for discontinuous coverage over NR in RAN specifications.</w:t>
      </w:r>
    </w:p>
    <w:p w14:paraId="683E9A22" w14:textId="1A5FE79C" w:rsidR="00D01473" w:rsidRDefault="00D01473" w:rsidP="00AD480D">
      <w:pPr>
        <w:pStyle w:val="Heading4"/>
      </w:pPr>
      <w:bookmarkStart w:id="1340" w:name="_Toc138309088"/>
      <w:bookmarkStart w:id="1341" w:name="_CR5_4_13_1"/>
      <w:bookmarkEnd w:id="1341"/>
      <w:r>
        <w:t>5.4.13.1</w:t>
      </w:r>
      <w:r>
        <w:tab/>
        <w:t>Mobility Management and Power Saving Optimization</w:t>
      </w:r>
      <w:bookmarkEnd w:id="1340"/>
    </w:p>
    <w:p w14:paraId="71CDCD2E" w14:textId="4B473094" w:rsidR="00D01473" w:rsidRDefault="00D01473" w:rsidP="00D01473">
      <w:r>
        <w:t>For NR satellite access that provides discontinuous network coverage</w:t>
      </w:r>
      <w:r w:rsidR="00252264">
        <w:t xml:space="preserve"> the Mobility Management and Power Saving Optimization functionality may be used</w:t>
      </w:r>
      <w:r>
        <w:t>.</w:t>
      </w:r>
    </w:p>
    <w:p w14:paraId="7FA70C13" w14:textId="77777777" w:rsidR="00252264" w:rsidRDefault="00252264" w:rsidP="00D01473">
      <w:r>
        <w:t>If both the UE and the network support "Unavailability Period Support", and if the UE determines it will lose coverage and will become unavailable, and the UE decides to remain in no service during that time, then:</w:t>
      </w:r>
    </w:p>
    <w:p w14:paraId="32A44A80" w14:textId="77777777" w:rsidR="00252264" w:rsidRDefault="00252264" w:rsidP="005A13C0">
      <w:pPr>
        <w:pStyle w:val="B1"/>
      </w:pPr>
      <w:r>
        <w:t>-</w:t>
      </w:r>
      <w:r>
        <w:tab/>
        <w:t>the UE triggers the Mobility Registration Update procedure to inform the network of its unavailability, as described in clause 5.4.1.4.</w:t>
      </w:r>
    </w:p>
    <w:p w14:paraId="4269A7F6" w14:textId="77777777" w:rsidR="00252264" w:rsidRDefault="00252264" w:rsidP="005A13C0">
      <w:pPr>
        <w:pStyle w:val="B1"/>
      </w:pPr>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Default="00252264" w:rsidP="005A13C0">
      <w:pPr>
        <w:pStyle w:val="B1"/>
      </w:pPr>
      <w:r>
        <w:t>-</w:t>
      </w:r>
      <w:r>
        <w:tab/>
        <w:t>The UE should trigger the Mobility Registration Update procedure early enough such that the procedure, under normal conditions, is able to complete before the start of the unreachability period.</w:t>
      </w:r>
    </w:p>
    <w:p w14:paraId="324DB585" w14:textId="1A87E606" w:rsidR="00252264" w:rsidRDefault="00252264" w:rsidP="005A13C0">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Default="00252264" w:rsidP="00252264">
      <w:pPr>
        <w:pStyle w:val="NO"/>
      </w:pPr>
      <w:r>
        <w:t>NOTE 2:</w:t>
      </w:r>
      <w:r>
        <w:tab/>
        <w:t>UE informing the network of coverage gaps would increase signalling and UE power consumption if coverage gaps are more frequent than UE's communication period.</w:t>
      </w:r>
    </w:p>
    <w:p w14:paraId="663B5065" w14:textId="1D576FF4" w:rsidR="00252264" w:rsidRDefault="00252264" w:rsidP="00252264">
      <w:r>
        <w:t>In case the UE requests power saving features the AMF uses the procedures defined in other clauses to provide the UE with timers (e.g. Periodic Registration Update timer), extended DRX in CM-IDLE configuration (see clause 5.31.7.2), and MICO mode configuration (see clause 5.4.1.3), and to</w:t>
      </w:r>
      <w:ins w:id="1342" w:author="23.501_CR4854R4_(Rel-18)_5GSAT_Ph2" w:date="2023-09-04T11:20:00Z">
        <w:r w:rsidR="00F36287">
          <w:t xml:space="preserve"> provide</w:t>
        </w:r>
      </w:ins>
      <w:r>
        <w:t xml:space="preserve"> the NG-RAN</w:t>
      </w:r>
      <w:ins w:id="1343" w:author="23.501_CR4854R4_(Rel-18)_5GSAT_Ph2" w:date="2023-09-04T11:20:00Z">
        <w:r w:rsidR="00F36287">
          <w:t xml:space="preserve"> with</w:t>
        </w:r>
      </w:ins>
      <w:r>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10ADBB15" w:rsidR="00D01473" w:rsidRDefault="00D01473" w:rsidP="00D01473">
      <w:r>
        <w:t>The AMF should adjust the mobile reachable timer or Implicit Deregistration timer or both such that the AMF does not implicitly deregister the UE while the UE is</w:t>
      </w:r>
      <w:r w:rsidR="00252264">
        <w:t xml:space="preserve"> unavailable</w:t>
      </w:r>
      <w:r>
        <w:t>, see clause 5.4.1. Features described for High latency communication in clause 5.31.8 may be used to handle mobile terminated (MT) communication with UEs being unreachable due to</w:t>
      </w:r>
      <w:ins w:id="1344" w:author="23.501_CR4854R4_(Rel-18)_5GSAT_Ph2" w:date="2023-09-04T11:20:00Z">
        <w:r w:rsidR="00F36287">
          <w:t xml:space="preserve"> NR satellite access</w:t>
        </w:r>
      </w:ins>
      <w:r>
        <w:t xml:space="preserve"> discontinuous coverage</w:t>
      </w:r>
      <w:r w:rsidR="00252264">
        <w:t xml:space="preserve"> and the Unavailability Period Duration</w:t>
      </w:r>
      <w:ins w:id="1345" w:author="23.501_CR4854R4_(Rel-18)_5GSAT_Ph2" w:date="2023-09-04T11:20:00Z">
        <w:r w:rsidR="00F36287">
          <w:t xml:space="preserve"> (if available)</w:t>
        </w:r>
      </w:ins>
      <w:r w:rsidR="00252264">
        <w:t xml:space="preserve"> and Start of Unavailability Period (if available) may be used </w:t>
      </w:r>
      <w:del w:id="1346" w:author="23.501_CR4854R4_(Rel-18)_5GSAT_Ph2" w:date="2023-09-04T11:21:00Z">
        <w:r w:rsidR="00252264" w:rsidDel="00F36287">
          <w:delText xml:space="preserve">to </w:delText>
        </w:r>
      </w:del>
      <w:r w:rsidR="00252264">
        <w:t>when determining</w:t>
      </w:r>
      <w:ins w:id="1347" w:author="23.501_CR4854R4_(Rel-18)_5GSAT_Ph2" w:date="2023-09-04T11:21:00Z">
        <w:r w:rsidR="00F36287">
          <w:t xml:space="preserve"> the Estimated Maximum Wait Time</w:t>
        </w:r>
      </w:ins>
      <w:del w:id="1348" w:author="23.501_CR4854R4_(Rel-18)_5GSAT_Ph2" w:date="2023-09-04T11:21:00Z">
        <w:r w:rsidR="00252264" w:rsidDel="00F36287">
          <w:delText xml:space="preserve"> Maximum Time Offset</w:delText>
        </w:r>
      </w:del>
      <w:r>
        <w:t>.</w:t>
      </w:r>
    </w:p>
    <w:p w14:paraId="0B1D07EA" w14:textId="77777777" w:rsidR="00252264" w:rsidRDefault="00252264" w:rsidP="00252264">
      <w:r>
        <w:t>Tracking Area or RAT specific configuration in the AMF may be used to set timer values based on typical coverage periods of a satellite system.</w:t>
      </w:r>
    </w:p>
    <w:p w14:paraId="718A7F79" w14:textId="2BB704A0" w:rsidR="00252264" w:rsidRDefault="00252264" w:rsidP="005A13C0">
      <w:pPr>
        <w:pStyle w:val="NO"/>
      </w:pPr>
      <w:r>
        <w:lastRenderedPageBreak/>
        <w:t>NOTE 3:</w:t>
      </w:r>
      <w:r>
        <w:tab/>
        <w: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Default="00252264" w:rsidP="00252264">
      <w:r>
        <w:t>The UE may send Mobility Registration Update procedure to inform the network of its UE unavailability period (see clause 5.4.1.4) even if Mobility Management back-off timer is running.</w:t>
      </w:r>
    </w:p>
    <w:p w14:paraId="7DBA5B99" w14:textId="243787DC" w:rsidR="00AD480D" w:rsidRDefault="00AD480D" w:rsidP="00AD480D">
      <w:pPr>
        <w:pStyle w:val="Heading4"/>
      </w:pPr>
      <w:bookmarkStart w:id="1349" w:name="_Toc138309089"/>
      <w:bookmarkStart w:id="1350" w:name="_CR5_4_13_2"/>
      <w:bookmarkEnd w:id="1350"/>
      <w:r>
        <w:t>5.4.13.2</w:t>
      </w:r>
      <w:r>
        <w:tab/>
        <w:t>Coverage availability information provisioning to the UE</w:t>
      </w:r>
      <w:bookmarkEnd w:id="1349"/>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6DA21C90" w14:textId="77777777" w:rsidR="00AD480D" w:rsidRDefault="00AD480D" w:rsidP="00972E70">
      <w:pPr>
        <w:pStyle w:val="Heading4"/>
      </w:pPr>
      <w:bookmarkStart w:id="1351" w:name="_Toc138309090"/>
      <w:bookmarkStart w:id="1352" w:name="_CR5_4_13_3"/>
      <w:bookmarkEnd w:id="1352"/>
      <w:r>
        <w:t>5.4.13.3</w:t>
      </w:r>
      <w:r>
        <w:tab/>
        <w:t>Coverage availability information provisioning to the AMF</w:t>
      </w:r>
      <w:bookmarkEnd w:id="1351"/>
    </w:p>
    <w:p w14:paraId="529987C0" w14:textId="754E4AD5"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p>
    <w:p w14:paraId="3219B85E" w14:textId="77777777" w:rsidR="00AD480D" w:rsidRDefault="00AD480D" w:rsidP="00AD480D">
      <w:r>
        <w:t>The satellite coverage availability information provisioned to the AMF describes when and where satellite coverage is expected to be available in an area. The satellite coverage availability information is not UE specific and can be applied by the AMF for any UE in the affected area.</w:t>
      </w:r>
    </w:p>
    <w:p w14:paraId="67FC26DF" w14:textId="4ED38E2B" w:rsidR="007C2ADF" w:rsidRDefault="007C2ADF" w:rsidP="007C2ADF">
      <w:pPr>
        <w:pStyle w:val="Heading4"/>
      </w:pPr>
      <w:bookmarkStart w:id="1353" w:name="_Toc138309091"/>
      <w:bookmarkStart w:id="1354" w:name="_CR5_4_13_4"/>
      <w:bookmarkEnd w:id="1354"/>
      <w:r>
        <w:t>5.4.13.4</w:t>
      </w:r>
      <w:r>
        <w:tab/>
        <w:t>Paging</w:t>
      </w:r>
      <w:bookmarkEnd w:id="1353"/>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355" w:name="_Toc138309092"/>
      <w:bookmarkStart w:id="1356" w:name="_CR5_4_13_5"/>
      <w:bookmarkEnd w:id="1356"/>
      <w:r>
        <w:t>5.4.13.5</w:t>
      </w:r>
      <w:r>
        <w:tab/>
        <w:t>Overload control</w:t>
      </w:r>
      <w:bookmarkEnd w:id="1355"/>
    </w:p>
    <w:p w14:paraId="63395005" w14:textId="6A4D2D5C" w:rsidR="00D01473" w:rsidRDefault="00D01473" w:rsidP="00D01473">
      <w:r>
        <w:t>The AMF and UE may only use the procedure defined in this clause</w:t>
      </w:r>
      <w:r w:rsidR="00252264">
        <w:t xml:space="preserve"> </w:t>
      </w:r>
      <w:r>
        <w:t>if both the UE and AMF indicate</w:t>
      </w:r>
      <w:r w:rsidR="00252264">
        <w:t xml:space="preserve"> support for "Unavailability Period Support"</w:t>
      </w:r>
      <w:r>
        <w:t>, see clause 5.4.13.1.</w:t>
      </w:r>
      <w:r w:rsidR="00252264">
        <w:t xml:space="preserve"> A UE indicating support for "Unavailability Period Support" shall support the procedures defined in this clause when leaving coverage and re-gaining coverage for an NR satellite</w:t>
      </w:r>
      <w:ins w:id="1357" w:author="23.501_CR4854R4_(Rel-18)_5GSAT_Ph2" w:date="2023-09-04T11:21:00Z">
        <w:r w:rsidR="00F36287">
          <w:t xml:space="preserve"> access</w:t>
        </w:r>
      </w:ins>
      <w:del w:id="1358" w:author="23.501_CR4854R4_(Rel-18)_5GSAT_Ph2" w:date="2023-09-04T11:21:00Z">
        <w:r w:rsidR="00252264" w:rsidDel="00F36287">
          <w:delText xml:space="preserve"> RAT</w:delText>
        </w:r>
      </w:del>
      <w:r w:rsidR="00252264">
        <w:t>.</w:t>
      </w:r>
    </w:p>
    <w:p w14:paraId="10A8D428" w14:textId="29D8A355" w:rsidR="00D01473" w:rsidRDefault="00D01473" w:rsidP="00D01473">
      <w:r>
        <w:t>In order to avoid a large number of UEs causing excessive signalling load on the network when</w:t>
      </w:r>
      <w:r w:rsidR="00252264">
        <w:t xml:space="preserve"> leaving coverage or</w:t>
      </w:r>
      <w:r>
        <w:t xml:space="preserve"> re-gaining coverage after being out of coverage, the AMF may determine a</w:t>
      </w:r>
      <w:r w:rsidR="00252264">
        <w:t xml:space="preserve"> Maximum Time Offset controlling when</w:t>
      </w:r>
      <w:r>
        <w:t xml:space="preserve"> UEs are allowed to initiate NAS signalling with the network, as described in this clause.</w:t>
      </w:r>
    </w:p>
    <w:p w14:paraId="26F5AD35" w14:textId="138D304F" w:rsidR="00D01473" w:rsidRDefault="00D01473" w:rsidP="00D01473">
      <w:r>
        <w:t>In this case, the AMF determines this</w:t>
      </w:r>
      <w:r w:rsidR="00252264">
        <w:t xml:space="preserve"> Maximum Time Offset</w:t>
      </w:r>
      <w:r>
        <w:t xml:space="preserve"> based on network configuration, priority users and priority service as specified in </w:t>
      </w:r>
      <w:r w:rsidR="00972E70">
        <w:t>TS 23.122 [</w:t>
      </w:r>
      <w:r>
        <w:t xml:space="preserve">17] and </w:t>
      </w:r>
      <w:r w:rsidR="00972E70">
        <w:t>TS 24.501 [</w:t>
      </w:r>
      <w:r>
        <w:t>47]. The AMF sends this</w:t>
      </w:r>
      <w:r w:rsidR="00252264">
        <w:t xml:space="preserve"> Maximum Time Offset</w:t>
      </w:r>
      <w:r>
        <w:t xml:space="preserve"> to individual UEs during the Registration procedure or UE Configuration Update procedure.</w:t>
      </w:r>
    </w:p>
    <w:p w14:paraId="14CAFE06" w14:textId="7F3CF113" w:rsidR="00252264" w:rsidRDefault="00D01473" w:rsidP="00D01473">
      <w:r>
        <w:t>If the UE receives a</w:t>
      </w:r>
      <w:r w:rsidR="00252264">
        <w:t xml:space="preserve"> Maximum Time Offset</w:t>
      </w:r>
      <w:r>
        <w:t xml:space="preserve"> from the network in a Registration Accept or UE Configuration Update Command message, the UE shall replace any previously received</w:t>
      </w:r>
      <w:r w:rsidR="00252264">
        <w:t xml:space="preserve"> Maximum Time Offset</w:t>
      </w:r>
      <w:r>
        <w:t xml:space="preserve"> on the same RAT type and PLMN with this one.</w:t>
      </w:r>
    </w:p>
    <w:p w14:paraId="4F12471D" w14:textId="7C1D02AA" w:rsidR="00252264" w:rsidRDefault="00252264" w:rsidP="00D01473">
      <w:r>
        <w:t>When the UE knows a later time at which coverage will be lost and when the UE does not send Mobility Registration Update to the AMF in advance (see clause 5.4.13.1), the UE determines a random value up to and including the latest Maximum Time Offset for this PLMN and RAT type and determines an earlier time equal to the later time when coverage will be lost less the random value. The UE shall send the Mobility Registration Update at that earlier time to the AMF indicating the loss of coverage.</w:t>
      </w:r>
    </w:p>
    <w:p w14:paraId="6E121231" w14:textId="7D53510A" w:rsidR="00D01473" w:rsidRDefault="00D01473" w:rsidP="00D01473">
      <w:r>
        <w:lastRenderedPageBreak/>
        <w:t>Upon returning in coverage after being out of coverage due to discontinuous coverage, the UE sets the discontinuous coverage wait timer value to a random value up to and including the latest</w:t>
      </w:r>
      <w:r w:rsidR="00252264">
        <w:t xml:space="preserve"> Maximum Time Offset</w:t>
      </w:r>
      <w:r>
        <w:t xml:space="preserve"> for this PLMN and RAT type, and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170FC400" w14:textId="40E05D43" w:rsidR="00D01473" w:rsidDel="00F36287" w:rsidRDefault="00D01473" w:rsidP="00972E70">
      <w:pPr>
        <w:pStyle w:val="EditorsNote"/>
        <w:rPr>
          <w:del w:id="1359" w:author="23.501_CR4854R4_(Rel-18)_5GSAT_Ph2" w:date="2023-09-04T11:21:00Z"/>
        </w:rPr>
      </w:pPr>
      <w:del w:id="1360" w:author="23.501_CR4854R4_(Rel-18)_5GSAT_Ph2" w:date="2023-09-04T11:21:00Z">
        <w:r w:rsidDel="00F36287">
          <w:delText>Editor's note:</w:delText>
        </w:r>
        <w:r w:rsidDel="00F36287">
          <w:tab/>
          <w:delText>It is for CT WG1 to decide whether the</w:delText>
        </w:r>
        <w:r w:rsidR="00252264" w:rsidDel="00F36287">
          <w:delText xml:space="preserve"> Maximum Time Offset</w:delText>
        </w:r>
        <w:r w:rsidDel="00F36287">
          <w:delText xml:space="preserve"> will require a new IE or reuse existing IE used for MINT i.e. disaster return wait range information. SA WG2 specifications will be aligned based on CT WG1 decision.</w:delText>
        </w:r>
      </w:del>
    </w:p>
    <w:p w14:paraId="56CCC2C4" w14:textId="0E4E98FB" w:rsidR="00D40151" w:rsidRPr="001B7C50" w:rsidRDefault="00D40151" w:rsidP="00D40151">
      <w:pPr>
        <w:pStyle w:val="Heading2"/>
      </w:pPr>
      <w:bookmarkStart w:id="1361" w:name="_Toc138309093"/>
      <w:bookmarkStart w:id="1362" w:name="_CR5_5"/>
      <w:bookmarkEnd w:id="1362"/>
      <w:r w:rsidRPr="001B7C50">
        <w:t>5.5</w:t>
      </w:r>
      <w:r w:rsidRPr="001B7C50">
        <w:tab/>
        <w:t>Non-3GPP access specific aspects</w:t>
      </w:r>
      <w:bookmarkEnd w:id="1288"/>
      <w:bookmarkEnd w:id="1295"/>
      <w:bookmarkEnd w:id="1304"/>
      <w:bookmarkEnd w:id="1305"/>
      <w:bookmarkEnd w:id="1306"/>
      <w:bookmarkEnd w:id="1307"/>
      <w:bookmarkEnd w:id="1361"/>
    </w:p>
    <w:p w14:paraId="0858CE2B" w14:textId="77777777" w:rsidR="00D40151" w:rsidRPr="001B7C50" w:rsidRDefault="00D40151" w:rsidP="00D40151">
      <w:pPr>
        <w:pStyle w:val="Heading3"/>
      </w:pPr>
      <w:bookmarkStart w:id="1363" w:name="_Toc20149755"/>
      <w:bookmarkStart w:id="1364" w:name="_Toc27846547"/>
      <w:bookmarkStart w:id="1365" w:name="_Toc36187672"/>
      <w:bookmarkStart w:id="1366" w:name="_Toc45183576"/>
      <w:bookmarkStart w:id="1367" w:name="_Toc47342418"/>
      <w:bookmarkStart w:id="1368" w:name="_Toc51769118"/>
      <w:bookmarkStart w:id="1369" w:name="_Toc138309094"/>
      <w:bookmarkStart w:id="1370" w:name="_CR5_5_0"/>
      <w:bookmarkEnd w:id="1370"/>
      <w:r w:rsidRPr="001B7C50">
        <w:t>5.5.0</w:t>
      </w:r>
      <w:r w:rsidRPr="001B7C50">
        <w:tab/>
        <w:t>General</w:t>
      </w:r>
      <w:bookmarkEnd w:id="1363"/>
      <w:bookmarkEnd w:id="1364"/>
      <w:bookmarkEnd w:id="1365"/>
      <w:bookmarkEnd w:id="1366"/>
      <w:bookmarkEnd w:id="1367"/>
      <w:bookmarkEnd w:id="1368"/>
      <w:bookmarkEnd w:id="1369"/>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371" w:name="_Toc20149756"/>
      <w:bookmarkStart w:id="1372" w:name="_Toc27846548"/>
      <w:bookmarkStart w:id="1373" w:name="_Toc36187673"/>
      <w:bookmarkStart w:id="1374" w:name="_Toc45183577"/>
      <w:bookmarkStart w:id="1375" w:name="_Toc47342419"/>
      <w:bookmarkStart w:id="1376" w:name="_Toc51769119"/>
      <w:bookmarkStart w:id="1377" w:name="_Toc138309095"/>
      <w:bookmarkStart w:id="1378" w:name="_CR5_5_1"/>
      <w:bookmarkEnd w:id="1378"/>
      <w:r w:rsidRPr="001B7C50">
        <w:t>5.5.1</w:t>
      </w:r>
      <w:r w:rsidRPr="001B7C50">
        <w:tab/>
        <w:t>Registration Management</w:t>
      </w:r>
      <w:bookmarkEnd w:id="1371"/>
      <w:bookmarkEnd w:id="1372"/>
      <w:bookmarkEnd w:id="1373"/>
      <w:bookmarkEnd w:id="1374"/>
      <w:bookmarkEnd w:id="1375"/>
      <w:bookmarkEnd w:id="1376"/>
      <w:bookmarkEnd w:id="1377"/>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1A6F31D1"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Default="00424087" w:rsidP="00D40151">
      <w:pPr>
        <w:rPr>
          <w:lang w:eastAsia="zh-CN"/>
        </w:rPr>
      </w:pPr>
      <w:r>
        <w:rPr>
          <w:lang w:eastAsia="zh-CN"/>
        </w:rPr>
        <w:t>Traffic switching from an old non-3GPP access to and from a wireline access is not supported in this Release.</w:t>
      </w:r>
    </w:p>
    <w:p w14:paraId="47B01EBF" w14:textId="77777777" w:rsidR="00424087" w:rsidRDefault="00424087" w:rsidP="00D40151">
      <w:pPr>
        <w:rPr>
          <w:lang w:eastAsia="zh-CN"/>
        </w:rPr>
      </w:pPr>
      <w:r>
        <w:rPr>
          <w:lang w:eastAsia="zh-CN"/>
        </w:rPr>
        <w:t>Traffic switching from an old non-3GPP access to new non-3GPP access is supported only when PLMN of the new non-3GPP access is the same PLMN of the old non-3GPP access.</w:t>
      </w:r>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379" w:name="_Toc20149757"/>
      <w:bookmarkStart w:id="1380" w:name="_Toc27846549"/>
      <w:bookmarkStart w:id="1381" w:name="_Toc36187674"/>
      <w:bookmarkStart w:id="1382" w:name="_Toc45183578"/>
      <w:bookmarkStart w:id="1383" w:name="_Toc47342420"/>
      <w:bookmarkStart w:id="1384" w:name="_Toc51769120"/>
      <w:r>
        <w:rPr>
          <w:noProof/>
        </w:rPr>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385" w:name="_Toc138309096"/>
      <w:bookmarkStart w:id="1386" w:name="_CR5_5_2"/>
      <w:bookmarkEnd w:id="1386"/>
      <w:r w:rsidRPr="001B7C50">
        <w:lastRenderedPageBreak/>
        <w:t>5.5.2</w:t>
      </w:r>
      <w:r w:rsidRPr="001B7C50">
        <w:tab/>
        <w:t>Connection Management</w:t>
      </w:r>
      <w:bookmarkEnd w:id="1379"/>
      <w:bookmarkEnd w:id="1380"/>
      <w:bookmarkEnd w:id="1381"/>
      <w:bookmarkEnd w:id="1382"/>
      <w:bookmarkEnd w:id="1383"/>
      <w:bookmarkEnd w:id="1384"/>
      <w:bookmarkEnd w:id="1385"/>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lastRenderedPageBreak/>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387" w:name="_Toc20149758"/>
      <w:bookmarkStart w:id="1388" w:name="_Toc27846550"/>
      <w:bookmarkStart w:id="1389" w:name="_Toc36187675"/>
      <w:bookmarkStart w:id="1390" w:name="_Toc45183579"/>
      <w:bookmarkStart w:id="1391" w:name="_Toc47342421"/>
      <w:bookmarkStart w:id="1392" w:name="_Toc51769121"/>
      <w:bookmarkStart w:id="1393" w:name="_Toc138309097"/>
      <w:bookmarkStart w:id="1394" w:name="_CR5_5_3"/>
      <w:bookmarkEnd w:id="1394"/>
      <w:r w:rsidRPr="001B7C50">
        <w:rPr>
          <w:lang w:eastAsia="zh-CN"/>
        </w:rPr>
        <w:t>5.5.3</w:t>
      </w:r>
      <w:r w:rsidRPr="001B7C50">
        <w:rPr>
          <w:lang w:eastAsia="zh-CN"/>
        </w:rPr>
        <w:tab/>
        <w:t>UE Reachability</w:t>
      </w:r>
      <w:bookmarkEnd w:id="1387"/>
      <w:bookmarkEnd w:id="1388"/>
      <w:bookmarkEnd w:id="1389"/>
      <w:bookmarkEnd w:id="1390"/>
      <w:bookmarkEnd w:id="1391"/>
      <w:bookmarkEnd w:id="1392"/>
      <w:bookmarkEnd w:id="1393"/>
    </w:p>
    <w:p w14:paraId="527C7EEE" w14:textId="77777777" w:rsidR="00D40151" w:rsidRPr="001B7C50" w:rsidRDefault="00D40151" w:rsidP="00D40151">
      <w:pPr>
        <w:pStyle w:val="Heading4"/>
        <w:rPr>
          <w:lang w:eastAsia="zh-CN"/>
        </w:rPr>
      </w:pPr>
      <w:bookmarkStart w:id="1395" w:name="_Toc20149759"/>
      <w:bookmarkStart w:id="1396" w:name="_Toc27846551"/>
      <w:bookmarkStart w:id="1397" w:name="_Toc36187676"/>
      <w:bookmarkStart w:id="1398" w:name="_Toc45183580"/>
      <w:bookmarkStart w:id="1399" w:name="_Toc47342422"/>
      <w:bookmarkStart w:id="1400" w:name="_Toc51769122"/>
      <w:bookmarkStart w:id="1401" w:name="_Toc138309098"/>
      <w:bookmarkStart w:id="1402" w:name="_CR5_5_3_1"/>
      <w:bookmarkEnd w:id="1402"/>
      <w:r w:rsidRPr="001B7C50">
        <w:rPr>
          <w:lang w:eastAsia="zh-CN"/>
        </w:rPr>
        <w:t>5.5.3.1</w:t>
      </w:r>
      <w:r w:rsidRPr="001B7C50">
        <w:rPr>
          <w:lang w:eastAsia="zh-CN"/>
        </w:rPr>
        <w:tab/>
        <w:t>UE reachability in CM-IDLE</w:t>
      </w:r>
      <w:bookmarkEnd w:id="1395"/>
      <w:bookmarkEnd w:id="1396"/>
      <w:bookmarkEnd w:id="1397"/>
      <w:bookmarkEnd w:id="1398"/>
      <w:bookmarkEnd w:id="1399"/>
      <w:bookmarkEnd w:id="1400"/>
      <w:bookmarkEnd w:id="1401"/>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403" w:name="_Toc20149760"/>
      <w:bookmarkStart w:id="1404" w:name="_Toc27846552"/>
      <w:bookmarkStart w:id="1405" w:name="_Toc36187677"/>
      <w:bookmarkStart w:id="1406" w:name="_Toc45183581"/>
      <w:bookmarkStart w:id="1407" w:name="_Toc47342423"/>
      <w:bookmarkStart w:id="1408" w:name="_Toc51769123"/>
      <w:bookmarkStart w:id="1409" w:name="_Toc138309099"/>
      <w:bookmarkStart w:id="1410" w:name="_CR5_5_3_2"/>
      <w:bookmarkEnd w:id="1410"/>
      <w:r w:rsidRPr="001B7C50">
        <w:rPr>
          <w:lang w:eastAsia="zh-CN"/>
        </w:rPr>
        <w:t>5.5.3.2</w:t>
      </w:r>
      <w:r w:rsidRPr="001B7C50">
        <w:rPr>
          <w:lang w:eastAsia="zh-CN"/>
        </w:rPr>
        <w:tab/>
        <w:t>UE reachability in CM-CONNECTED</w:t>
      </w:r>
      <w:bookmarkEnd w:id="1403"/>
      <w:bookmarkEnd w:id="1404"/>
      <w:bookmarkEnd w:id="1405"/>
      <w:bookmarkEnd w:id="1406"/>
      <w:bookmarkEnd w:id="1407"/>
      <w:bookmarkEnd w:id="1408"/>
      <w:bookmarkEnd w:id="1409"/>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411" w:name="_Toc20149761"/>
      <w:bookmarkStart w:id="1412" w:name="_Toc27846553"/>
      <w:bookmarkStart w:id="1413" w:name="_Toc36187678"/>
      <w:bookmarkStart w:id="1414" w:name="_Toc45183582"/>
      <w:bookmarkStart w:id="1415" w:name="_Toc47342424"/>
      <w:bookmarkStart w:id="1416" w:name="_Toc51769124"/>
      <w:bookmarkStart w:id="1417" w:name="_Toc138309100"/>
      <w:bookmarkStart w:id="1418" w:name="_CR5_6"/>
      <w:bookmarkEnd w:id="1418"/>
      <w:r w:rsidRPr="001B7C50">
        <w:t>5.6</w:t>
      </w:r>
      <w:r w:rsidRPr="001B7C50">
        <w:tab/>
        <w:t>Session Management</w:t>
      </w:r>
      <w:bookmarkEnd w:id="1411"/>
      <w:bookmarkEnd w:id="1412"/>
      <w:bookmarkEnd w:id="1413"/>
      <w:bookmarkEnd w:id="1414"/>
      <w:bookmarkEnd w:id="1415"/>
      <w:bookmarkEnd w:id="1416"/>
      <w:bookmarkEnd w:id="1417"/>
    </w:p>
    <w:p w14:paraId="34194B52" w14:textId="77777777" w:rsidR="00D40151" w:rsidRPr="001B7C50" w:rsidRDefault="00D40151" w:rsidP="00D40151">
      <w:pPr>
        <w:pStyle w:val="Heading3"/>
        <w:rPr>
          <w:lang w:eastAsia="zh-CN"/>
        </w:rPr>
      </w:pPr>
      <w:bookmarkStart w:id="1419" w:name="_Toc20149762"/>
      <w:bookmarkStart w:id="1420" w:name="_Toc27846554"/>
      <w:bookmarkStart w:id="1421" w:name="_Toc36187679"/>
      <w:bookmarkStart w:id="1422" w:name="_Toc45183583"/>
      <w:bookmarkStart w:id="1423" w:name="_Toc47342425"/>
      <w:bookmarkStart w:id="1424" w:name="_Toc51769125"/>
      <w:bookmarkStart w:id="1425" w:name="_Toc138309101"/>
      <w:bookmarkStart w:id="1426" w:name="_CR5_6_1"/>
      <w:bookmarkEnd w:id="1426"/>
      <w:r w:rsidRPr="001B7C50">
        <w:t>5.6.1</w:t>
      </w:r>
      <w:r w:rsidRPr="001B7C50">
        <w:tab/>
        <w:t>Overview</w:t>
      </w:r>
      <w:bookmarkEnd w:id="1419"/>
      <w:bookmarkEnd w:id="1420"/>
      <w:bookmarkEnd w:id="1421"/>
      <w:bookmarkEnd w:id="1422"/>
      <w:bookmarkEnd w:id="1423"/>
      <w:bookmarkEnd w:id="1424"/>
      <w:bookmarkEnd w:id="1425"/>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lastRenderedPageBreak/>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4908801F"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lastRenderedPageBreak/>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lastRenderedPageBreak/>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427" w:name="_CRTable5_6_11"/>
      <w:r w:rsidRPr="001B7C50">
        <w:t xml:space="preserve">Table </w:t>
      </w:r>
      <w:bookmarkEnd w:id="1427"/>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428" w:name="historyclause"/>
      <w:r w:rsidRPr="001B7C50">
        <w:t xml:space="preserve">User Plane resources for </w:t>
      </w:r>
      <w:bookmarkEnd w:id="1428"/>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429"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430" w:name="_Toc27846555"/>
      <w:bookmarkStart w:id="1431" w:name="_Toc36187680"/>
      <w:bookmarkStart w:id="1432" w:name="_Toc45183584"/>
      <w:bookmarkStart w:id="1433" w:name="_Toc47342426"/>
      <w:bookmarkStart w:id="1434" w:name="_Toc51769126"/>
      <w:bookmarkStart w:id="1435" w:name="_Toc138309102"/>
      <w:bookmarkStart w:id="1436" w:name="_CR5_6_2"/>
      <w:bookmarkEnd w:id="1436"/>
      <w:r w:rsidRPr="001B7C50">
        <w:rPr>
          <w:lang w:eastAsia="ko-KR"/>
        </w:rPr>
        <w:lastRenderedPageBreak/>
        <w:t>5.6.2</w:t>
      </w:r>
      <w:r w:rsidRPr="001B7C50">
        <w:rPr>
          <w:lang w:eastAsia="ko-KR"/>
        </w:rPr>
        <w:tab/>
        <w:t>Interaction between AMF and SMF</w:t>
      </w:r>
      <w:bookmarkEnd w:id="1429"/>
      <w:bookmarkEnd w:id="1430"/>
      <w:bookmarkEnd w:id="1431"/>
      <w:bookmarkEnd w:id="1432"/>
      <w:bookmarkEnd w:id="1433"/>
      <w:bookmarkEnd w:id="1434"/>
      <w:bookmarkEnd w:id="1435"/>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5497B9E9" w:rsidR="00D40151" w:rsidRPr="001B7C50" w:rsidRDefault="00D40151" w:rsidP="00D40151">
      <w:r w:rsidRPr="001B7C50">
        <w:lastRenderedPageBreak/>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437" w:name="_Toc20149764"/>
      <w:bookmarkStart w:id="1438" w:name="_Toc27846556"/>
      <w:bookmarkStart w:id="1439" w:name="_Toc36187681"/>
      <w:bookmarkStart w:id="1440" w:name="_Toc45183585"/>
      <w:bookmarkStart w:id="1441" w:name="_Toc47342427"/>
      <w:bookmarkStart w:id="1442" w:name="_Toc51769127"/>
      <w:bookmarkStart w:id="1443" w:name="_Toc138309103"/>
      <w:bookmarkStart w:id="1444" w:name="_CR5_6_3"/>
      <w:bookmarkEnd w:id="1444"/>
      <w:r w:rsidRPr="001B7C50">
        <w:t>5.6.3</w:t>
      </w:r>
      <w:r w:rsidRPr="001B7C50">
        <w:tab/>
        <w:t>Roaming</w:t>
      </w:r>
      <w:bookmarkEnd w:id="1437"/>
      <w:bookmarkEnd w:id="1438"/>
      <w:bookmarkEnd w:id="1439"/>
      <w:bookmarkEnd w:id="1440"/>
      <w:bookmarkEnd w:id="1441"/>
      <w:bookmarkEnd w:id="1442"/>
      <w:bookmarkEnd w:id="1443"/>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lastRenderedPageBreak/>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EB8A280"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445" w:name="_Toc20149765"/>
      <w:bookmarkStart w:id="1446" w:name="_Toc27846557"/>
      <w:bookmarkStart w:id="1447" w:name="_Toc36187682"/>
      <w:bookmarkStart w:id="1448" w:name="_Toc45183586"/>
      <w:bookmarkStart w:id="1449" w:name="_Toc47342428"/>
      <w:bookmarkStart w:id="1450" w:name="_Toc51769128"/>
      <w:bookmarkStart w:id="1451" w:name="_Toc138309104"/>
      <w:bookmarkStart w:id="1452" w:name="_CR5_6_4"/>
      <w:bookmarkEnd w:id="1452"/>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445"/>
      <w:bookmarkEnd w:id="1446"/>
      <w:bookmarkEnd w:id="1447"/>
      <w:bookmarkEnd w:id="1448"/>
      <w:bookmarkEnd w:id="1449"/>
      <w:bookmarkEnd w:id="1450"/>
      <w:bookmarkEnd w:id="1451"/>
    </w:p>
    <w:p w14:paraId="40023E51" w14:textId="77777777" w:rsidR="00D40151" w:rsidRPr="001B7C50" w:rsidRDefault="00D40151" w:rsidP="00D40151">
      <w:pPr>
        <w:pStyle w:val="Heading4"/>
        <w:rPr>
          <w:rFonts w:eastAsia="SimSun"/>
        </w:rPr>
      </w:pPr>
      <w:bookmarkStart w:id="1453" w:name="_Toc20149766"/>
      <w:bookmarkStart w:id="1454" w:name="_Toc27846558"/>
      <w:bookmarkStart w:id="1455" w:name="_Toc36187683"/>
      <w:bookmarkStart w:id="1456" w:name="_Toc45183587"/>
      <w:bookmarkStart w:id="1457" w:name="_Toc47342429"/>
      <w:bookmarkStart w:id="1458" w:name="_Toc51769129"/>
      <w:bookmarkStart w:id="1459" w:name="_Toc138309105"/>
      <w:bookmarkStart w:id="1460" w:name="_CR5_6_4_1"/>
      <w:bookmarkEnd w:id="1460"/>
      <w:r w:rsidRPr="001B7C50">
        <w:rPr>
          <w:rFonts w:eastAsia="SimSun"/>
        </w:rPr>
        <w:t>5.6.4.1</w:t>
      </w:r>
      <w:r w:rsidRPr="001B7C50">
        <w:rPr>
          <w:rFonts w:eastAsia="SimSun"/>
        </w:rPr>
        <w:tab/>
        <w:t>General</w:t>
      </w:r>
      <w:bookmarkEnd w:id="1453"/>
      <w:bookmarkEnd w:id="1454"/>
      <w:bookmarkEnd w:id="1455"/>
      <w:bookmarkEnd w:id="1456"/>
      <w:bookmarkEnd w:id="1457"/>
      <w:bookmarkEnd w:id="1458"/>
      <w:bookmarkEnd w:id="1459"/>
    </w:p>
    <w:p w14:paraId="311D9147" w14:textId="6EDBD6D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t xml:space="preserve"> Application Function influence on traffic routing</w:t>
      </w:r>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02CDE694" w:rsidR="00D40151" w:rsidRPr="001B7C50" w:rsidRDefault="00D40151" w:rsidP="00D40151">
      <w:pPr>
        <w:pStyle w:val="NO"/>
      </w:pPr>
      <w:r w:rsidRPr="001B7C50">
        <w:t>NOTE 1:</w:t>
      </w:r>
      <w:r w:rsidRPr="001B7C50">
        <w:tab/>
      </w:r>
      <w:r w:rsidR="000046DD">
        <w:t xml:space="preserve">Application Function influence on traffic routing </w:t>
      </w:r>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lastRenderedPageBreak/>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2B3AA02B" w:rsidR="005C1DEB" w:rsidRDefault="005C1DEB" w:rsidP="00695DF1">
      <w:pPr>
        <w:rPr>
          <w:rFonts w:eastAsia="SimSun"/>
        </w:rPr>
      </w:pPr>
      <w:bookmarkStart w:id="1461" w:name="_Toc20149767"/>
      <w:bookmarkStart w:id="1462" w:name="_Toc27846559"/>
      <w:bookmarkStart w:id="1463" w:name="_Toc36187684"/>
      <w:bookmarkStart w:id="1464" w:name="_Toc45183588"/>
      <w:bookmarkStart w:id="1465" w:name="_Toc47342430"/>
      <w:bookmarkStart w:id="1466"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467" w:name="_Toc138309106"/>
      <w:bookmarkStart w:id="1468" w:name="_CR5_6_4_2"/>
      <w:bookmarkEnd w:id="1468"/>
      <w:r w:rsidRPr="001B7C50">
        <w:rPr>
          <w:rFonts w:eastAsia="SimSun"/>
        </w:rPr>
        <w:t>5.6.4.2</w:t>
      </w:r>
      <w:r w:rsidRPr="001B7C50">
        <w:rPr>
          <w:rFonts w:eastAsia="SimSun"/>
        </w:rPr>
        <w:tab/>
        <w:t>Usage of an UL Classifier for a PDU Session</w:t>
      </w:r>
      <w:bookmarkEnd w:id="1461"/>
      <w:bookmarkEnd w:id="1462"/>
      <w:bookmarkEnd w:id="1463"/>
      <w:bookmarkEnd w:id="1464"/>
      <w:bookmarkEnd w:id="1465"/>
      <w:bookmarkEnd w:id="1466"/>
      <w:bookmarkEnd w:id="1467"/>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469" w:name="_MON_1569397320"/>
    <w:bookmarkEnd w:id="1469"/>
    <w:p w14:paraId="63E0C3BD" w14:textId="77777777" w:rsidR="00D40151" w:rsidRPr="001B7C50" w:rsidRDefault="00D40151" w:rsidP="00D40151">
      <w:pPr>
        <w:pStyle w:val="TH"/>
      </w:pPr>
      <w:r w:rsidRPr="001B7C50">
        <w:object w:dxaOrig="7655" w:dyaOrig="3683" w14:anchorId="0FCB4065">
          <v:shape id="_x0000_i1090" type="#_x0000_t75" style="width:381.9pt;height:185.45pt" o:ole="">
            <v:imagedata r:id="rId139" o:title=""/>
          </v:shape>
          <o:OLEObject Type="Embed" ProgID="Word.Picture.8" ShapeID="_x0000_i1090" DrawAspect="Content" ObjectID="_1755343676" r:id="rId140"/>
        </w:object>
      </w:r>
    </w:p>
    <w:p w14:paraId="40C227C4" w14:textId="77777777" w:rsidR="00D40151" w:rsidRPr="001B7C50" w:rsidRDefault="00D40151" w:rsidP="00D40151">
      <w:pPr>
        <w:pStyle w:val="TF"/>
      </w:pPr>
      <w:bookmarkStart w:id="1470" w:name="_CRFigure5_6_4_21"/>
      <w:r w:rsidRPr="001B7C50">
        <w:t xml:space="preserve">Figure </w:t>
      </w:r>
      <w:bookmarkEnd w:id="1470"/>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471" w:name="_Toc20149768"/>
      <w:bookmarkStart w:id="1472" w:name="_Toc27846560"/>
      <w:bookmarkStart w:id="1473" w:name="_Toc36187685"/>
      <w:bookmarkStart w:id="1474" w:name="_Toc45183589"/>
      <w:bookmarkStart w:id="1475" w:name="_Toc47342431"/>
      <w:bookmarkStart w:id="1476" w:name="_Toc51769131"/>
      <w:bookmarkStart w:id="1477" w:name="_Toc138309107"/>
      <w:bookmarkStart w:id="1478" w:name="_CR5_6_4_3"/>
      <w:bookmarkEnd w:id="1478"/>
      <w:r w:rsidRPr="001B7C50">
        <w:rPr>
          <w:rFonts w:eastAsia="SimSun"/>
        </w:rPr>
        <w:t>5.6.4.3</w:t>
      </w:r>
      <w:r w:rsidRPr="001B7C50">
        <w:rPr>
          <w:rFonts w:eastAsia="SimSun"/>
        </w:rPr>
        <w:tab/>
        <w:t>Usage of IPv6 multi-homing for a PDU Session</w:t>
      </w:r>
      <w:bookmarkEnd w:id="1471"/>
      <w:bookmarkEnd w:id="1472"/>
      <w:bookmarkEnd w:id="1473"/>
      <w:bookmarkEnd w:id="1474"/>
      <w:bookmarkEnd w:id="1475"/>
      <w:bookmarkEnd w:id="1476"/>
      <w:bookmarkEnd w:id="1477"/>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479" w:name="_MON_1566805688"/>
    <w:bookmarkEnd w:id="1479"/>
    <w:p w14:paraId="59AA6463" w14:textId="77777777" w:rsidR="00D40151" w:rsidRPr="001B7C50" w:rsidRDefault="00D40151" w:rsidP="00D40151">
      <w:pPr>
        <w:pStyle w:val="TH"/>
      </w:pPr>
      <w:r w:rsidRPr="001B7C50">
        <w:object w:dxaOrig="7655" w:dyaOrig="3116" w14:anchorId="0372224F">
          <v:shape id="_x0000_i1091" type="#_x0000_t75" style="width:381.9pt;height:156.65pt" o:ole="">
            <v:imagedata r:id="rId141" o:title=""/>
          </v:shape>
          <o:OLEObject Type="Embed" ProgID="Word.Picture.8" ShapeID="_x0000_i1091" DrawAspect="Content" ObjectID="_1755343677" r:id="rId142"/>
        </w:object>
      </w:r>
    </w:p>
    <w:p w14:paraId="78DA1E40" w14:textId="77777777" w:rsidR="00D40151" w:rsidRPr="001B7C50" w:rsidRDefault="00D40151" w:rsidP="00D40151">
      <w:pPr>
        <w:pStyle w:val="TF"/>
      </w:pPr>
      <w:bookmarkStart w:id="1480" w:name="_CRFigure5_6_4_31"/>
      <w:r w:rsidRPr="001B7C50">
        <w:t xml:space="preserve">Figure </w:t>
      </w:r>
      <w:bookmarkEnd w:id="1480"/>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481" w:name="_MON_1566805957"/>
    <w:bookmarkEnd w:id="1481"/>
    <w:p w14:paraId="199AA319" w14:textId="77777777" w:rsidR="00D40151" w:rsidRPr="001B7C50" w:rsidRDefault="00D40151" w:rsidP="00D40151">
      <w:pPr>
        <w:pStyle w:val="TH"/>
      </w:pPr>
      <w:r w:rsidRPr="001B7C50">
        <w:object w:dxaOrig="7655" w:dyaOrig="3683" w14:anchorId="4C9AEC57">
          <v:shape id="_x0000_i1092" type="#_x0000_t75" style="width:381.9pt;height:185.45pt" o:ole="">
            <v:imagedata r:id="rId143" o:title=""/>
          </v:shape>
          <o:OLEObject Type="Embed" ProgID="Word.Picture.8" ShapeID="_x0000_i1092" DrawAspect="Content" ObjectID="_1755343678" r:id="rId144"/>
        </w:object>
      </w:r>
    </w:p>
    <w:p w14:paraId="5C6FB612" w14:textId="77777777" w:rsidR="00D40151" w:rsidRPr="001B7C50" w:rsidRDefault="00D40151" w:rsidP="00D40151">
      <w:pPr>
        <w:pStyle w:val="TF"/>
      </w:pPr>
      <w:bookmarkStart w:id="1482" w:name="_CRFigure5_6_4_32"/>
      <w:r w:rsidRPr="001B7C50">
        <w:t xml:space="preserve">Figure </w:t>
      </w:r>
      <w:bookmarkEnd w:id="1482"/>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483" w:name="_Toc20149769"/>
      <w:bookmarkStart w:id="1484" w:name="_Toc27846561"/>
      <w:bookmarkStart w:id="1485" w:name="_Toc36187686"/>
      <w:bookmarkStart w:id="1486" w:name="_Toc45183590"/>
      <w:bookmarkStart w:id="1487" w:name="_Toc47342432"/>
      <w:bookmarkStart w:id="1488" w:name="_Toc51769132"/>
      <w:bookmarkStart w:id="1489" w:name="_Toc138309108"/>
      <w:bookmarkStart w:id="1490" w:name="_CR5_6_5"/>
      <w:bookmarkEnd w:id="1490"/>
      <w:r w:rsidRPr="001B7C50">
        <w:rPr>
          <w:lang w:eastAsia="ko-KR"/>
        </w:rPr>
        <w:t>5.6.5</w:t>
      </w:r>
      <w:r w:rsidRPr="001B7C50">
        <w:rPr>
          <w:lang w:eastAsia="ko-KR"/>
        </w:rPr>
        <w:tab/>
        <w:t>Support for Local Area Data Network</w:t>
      </w:r>
      <w:bookmarkEnd w:id="1483"/>
      <w:bookmarkEnd w:id="1484"/>
      <w:bookmarkEnd w:id="1485"/>
      <w:bookmarkEnd w:id="1486"/>
      <w:bookmarkEnd w:id="1487"/>
      <w:bookmarkEnd w:id="1488"/>
      <w:bookmarkEnd w:id="1489"/>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46A2BF98" w:rsidR="00D40151" w:rsidRPr="001B7C50" w:rsidRDefault="00D40151" w:rsidP="00D40151">
      <w:pPr>
        <w:rPr>
          <w:rFonts w:eastAsia="SimSun"/>
          <w:lang w:eastAsia="zh-CN"/>
        </w:rPr>
      </w:pPr>
      <w:r w:rsidRPr="001B7C50">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rFonts w:eastAsia="MS Mincho"/>
        </w:rPr>
      </w:pPr>
      <w:r>
        <w:rPr>
          <w:rFonts w:eastAsia="MS Mincho"/>
        </w:rPr>
        <w:t>-</w:t>
      </w:r>
      <w:r>
        <w:rPr>
          <w:rFonts w:eastAsia="MS Mincho"/>
        </w:rPr>
        <w:tab/>
        <w:t>shall not attempt to send user data as payload of a NAS message (see clause 5.31.4.1) using a PDU Session for this LADN DNN;</w:t>
      </w:r>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3013619B"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r w:rsidR="00C86B51">
        <w:rPr>
          <w:rFonts w:eastAsia="MS Mincho"/>
        </w:rPr>
        <w:t>;</w:t>
      </w:r>
    </w:p>
    <w:p w14:paraId="2AAE49EE" w14:textId="07A8EB8B" w:rsidR="00C86B51" w:rsidRPr="001B7C50" w:rsidRDefault="00C86B51" w:rsidP="00C86B51">
      <w:pPr>
        <w:pStyle w:val="B2"/>
        <w:rPr>
          <w:rFonts w:eastAsia="MS Mincho"/>
        </w:rPr>
      </w:pPr>
      <w:r>
        <w:rPr>
          <w:rFonts w:eastAsia="MS Mincho"/>
        </w:rPr>
        <w:t>-</w:t>
      </w:r>
      <w:r>
        <w:rPr>
          <w:rFonts w:eastAsia="MS Mincho"/>
        </w:rPr>
        <w:tab/>
        <w:t>may attempt to send user data as payload of a NAS message (see clause 5.31.4.1) using a PDU Session for this LADN DNN.</w:t>
      </w:r>
    </w:p>
    <w:p w14:paraId="645F6C65" w14:textId="3835EEE2" w:rsidR="00C60901" w:rsidRPr="001B7C50" w:rsidRDefault="00C60901" w:rsidP="00C74FFE">
      <w:pPr>
        <w:pStyle w:val="NO"/>
        <w:rPr>
          <w:rFonts w:eastAsia="MS Mincho"/>
        </w:rPr>
      </w:pPr>
      <w:r w:rsidRPr="001B7C50">
        <w:rPr>
          <w:rFonts w:eastAsia="MS Mincho"/>
        </w:rPr>
        <w:lastRenderedPageBreak/>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29446BB" w:rsidR="00D40151" w:rsidRPr="001B7C50" w:rsidRDefault="00D40151" w:rsidP="00D40151">
      <w:pPr>
        <w:pStyle w:val="B2"/>
      </w:pPr>
      <w:r w:rsidRPr="001B7C50">
        <w:t>-</w:t>
      </w:r>
      <w:r w:rsidRPr="001B7C50">
        <w:tab/>
        <w:t xml:space="preserve">deactivate the user plane connection for the PDU Session </w:t>
      </w:r>
      <w:r w:rsidR="00C86B51">
        <w:t xml:space="preserve">and it shall not attempt to send user data as payload of a NAS message (see clause 5.31.4.1) while </w:t>
      </w:r>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7868014E" w14:textId="76E20924" w:rsidR="00405088" w:rsidRPr="001B7C50" w:rsidRDefault="00405088" w:rsidP="00323277">
      <w:bookmarkStart w:id="1491" w:name="_Toc20149770"/>
      <w:bookmarkStart w:id="1492" w:name="_Toc27846562"/>
      <w:bookmarkStart w:id="1493" w:name="_Toc36187687"/>
      <w:bookmarkStart w:id="1494" w:name="_Toc45183591"/>
      <w:bookmarkStart w:id="1495" w:name="_Toc47342433"/>
      <w:bookmarkStart w:id="1496"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497" w:name="_Toc138309109"/>
      <w:bookmarkStart w:id="1498" w:name="_CR5_6_5a"/>
      <w:bookmarkEnd w:id="1498"/>
      <w:r>
        <w:t>5.6.5a</w:t>
      </w:r>
      <w:r>
        <w:tab/>
        <w:t>Supporting LADN per DNN and S-NSSAI</w:t>
      </w:r>
      <w:bookmarkEnd w:id="1497"/>
    </w:p>
    <w:p w14:paraId="2A0AD219" w14:textId="77777777" w:rsidR="004969CB" w:rsidRDefault="004969CB" w:rsidP="004969CB">
      <w:r>
        <w:t>The 5GS may support LADN per DNN and S-NSSAI, and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38C24B5B" w:rsidR="004969CB" w:rsidRDefault="004969CB" w:rsidP="00972E70">
      <w:pPr>
        <w:pStyle w:val="B1"/>
      </w:pPr>
      <w:r>
        <w:t>-</w:t>
      </w:r>
      <w:r>
        <w:tab/>
        <w:t xml:space="preserve">The LADN </w:t>
      </w:r>
      <w:r w:rsidR="00424087">
        <w:t>s</w:t>
      </w:r>
      <w:r>
        <w:t xml:space="preserve">ervice </w:t>
      </w:r>
      <w:r w:rsidR="00424087">
        <w:t>a</w:t>
      </w:r>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pPr>
      <w:r>
        <w:t>-</w:t>
      </w:r>
      <w:r>
        <w:tab/>
        <w:t>LADN service area per DNN and S-NSSAI may be configured in the AMF. The LADN service area may also be provided to AMF as part of the subscription data from UDM.</w:t>
      </w:r>
    </w:p>
    <w:p w14:paraId="2818ACD2" w14:textId="77777777" w:rsidR="00424087" w:rsidRDefault="00424087" w:rsidP="00972E70">
      <w:pPr>
        <w:pStyle w:val="B1"/>
      </w:pPr>
      <w:r>
        <w:t>-</w:t>
      </w:r>
      <w:r>
        <w:tab/>
        <w:t xml:space="preserve">The LADN Service Area Information provided to the UE is determined by AMF, based on the Registration Area that the AMF assigns to the UE and either the local configured LADN service area or the LADN service area </w:t>
      </w:r>
      <w:r>
        <w:lastRenderedPageBreak/>
        <w:t>received from UDM. In case there is both a configured LADN service area and a LADN service area received from UDM, the AMF decides based on operator configuration which one takes precedence.</w:t>
      </w:r>
    </w:p>
    <w:p w14:paraId="13D263C0" w14:textId="77777777" w:rsidR="00424087" w:rsidRDefault="00424087" w:rsidP="00972E70">
      <w:pPr>
        <w:pStyle w:val="B1"/>
      </w:pPr>
      <w:r>
        <w:t>-</w:t>
      </w:r>
      <w:r>
        <w:tab/>
        <w:t>If the UE indicates support of LADN per DNN and S-NSSAI, the AMF may provide the LADN Service Area Information per LADN DNN and S-NSSAI to the UE.</w:t>
      </w:r>
    </w:p>
    <w:p w14:paraId="0822A2DB" w14:textId="77777777" w:rsidR="00424087" w:rsidRDefault="00424087" w:rsidP="00972E70">
      <w:pPr>
        <w:pStyle w:val="B1"/>
      </w:pPr>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Default="00424087" w:rsidP="00972E70">
      <w:pPr>
        <w:pStyle w:val="B1"/>
      </w:pPr>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7777777" w:rsidR="00424087" w:rsidRDefault="00424087" w:rsidP="005A13C0">
      <w:pPr>
        <w:pStyle w:val="NO"/>
      </w:pPr>
      <w:r>
        <w:t>NOTE:</w:t>
      </w:r>
      <w:r>
        <w:tab/>
        <w:t>In order to serve the UEs that do not support LADN per DNN and S-NSSAIs, the operator can avoid using the same DNN for multiple S-NSSAIs if LADN service area is configured per DNN and S-NSSAI.</w:t>
      </w:r>
    </w:p>
    <w:p w14:paraId="09D17A45" w14:textId="77777777" w:rsidR="00424087" w:rsidRDefault="00424087" w:rsidP="00972E70">
      <w:pPr>
        <w:pStyle w:val="B1"/>
      </w:pPr>
      <w:r>
        <w:t>-</w:t>
      </w:r>
      <w:r>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05F76E15" w14:textId="526C19B2" w:rsidR="00424087" w:rsidRDefault="00424087" w:rsidP="00424087">
      <w:pPr>
        <w:pStyle w:val="B1"/>
      </w:pPr>
      <w:r>
        <w:t>-</w:t>
      </w:r>
      <w:r>
        <w:tab/>
        <w:t>If the AMF enforces the LADN Service Area per LADN DNN and S-NSSAI for the UE, the AMF indicates to the SMF during PDU Session Establishment that the PDU Session is subject to LADN per LADN DNN and S-NSSAI. If indicated by AMF at PDU Session Establishment that PDU Session is subject to LADN per LADN DNN and S-NSSAI, the SMF configures the DNN of PDU Session as LADN DNN and subscribes to "UE mobility event notification" for reporting UE presence in Area of Interest by providing LADN DNN and S-NSSAI to the AMF as described in clauses 5.6.11 and 5.3.4.4.</w:t>
      </w:r>
    </w:p>
    <w:p w14:paraId="70857D24" w14:textId="3890F61C" w:rsidR="00D40151" w:rsidRPr="001B7C50" w:rsidRDefault="00D40151" w:rsidP="00D40151">
      <w:pPr>
        <w:pStyle w:val="Heading3"/>
      </w:pPr>
      <w:bookmarkStart w:id="1499" w:name="_Toc138309110"/>
      <w:bookmarkStart w:id="1500" w:name="_CR5_6_6"/>
      <w:bookmarkEnd w:id="1500"/>
      <w:r w:rsidRPr="001B7C50">
        <w:t>5.6.6</w:t>
      </w:r>
      <w:r w:rsidRPr="001B7C50">
        <w:tab/>
        <w:t>Secondary authentication/authorization by a DN-AAA server during the establishment of a PDU Session</w:t>
      </w:r>
      <w:bookmarkEnd w:id="1491"/>
      <w:bookmarkEnd w:id="1492"/>
      <w:bookmarkEnd w:id="1493"/>
      <w:bookmarkEnd w:id="1494"/>
      <w:bookmarkEnd w:id="1495"/>
      <w:bookmarkEnd w:id="1496"/>
      <w:bookmarkEnd w:id="1499"/>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69A2AF7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lastRenderedPageBreak/>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lastRenderedPageBreak/>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7B28B67" w:rsidR="00182EE7" w:rsidRPr="001B7C50" w:rsidRDefault="00182EE7" w:rsidP="00182EE7">
      <w:bookmarkStart w:id="1501" w:name="_Toc20149771"/>
      <w:bookmarkStart w:id="1502" w:name="_Toc27846563"/>
      <w:bookmarkStart w:id="1503" w:name="_Toc36187688"/>
      <w:bookmarkStart w:id="1504" w:name="_Toc45183592"/>
      <w:bookmarkStart w:id="1505" w:name="_Toc47342434"/>
      <w:bookmarkStart w:id="1506" w:name="_Toc51769134"/>
      <w:r w:rsidRPr="001B7C50">
        <w:t xml:space="preserve">The support for L2TP on N6 is further specified in clause 5.8.2.16, and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507" w:name="_Toc138309111"/>
      <w:bookmarkStart w:id="1508" w:name="_CR5_6_7"/>
      <w:bookmarkEnd w:id="1508"/>
      <w:r w:rsidRPr="001B7C50">
        <w:t>5.6.7</w:t>
      </w:r>
      <w:r w:rsidRPr="001B7C50">
        <w:tab/>
        <w:t>Application Function influence on traffic routing</w:t>
      </w:r>
      <w:bookmarkEnd w:id="1501"/>
      <w:bookmarkEnd w:id="1502"/>
      <w:bookmarkEnd w:id="1503"/>
      <w:bookmarkEnd w:id="1504"/>
      <w:bookmarkEnd w:id="1505"/>
      <w:bookmarkEnd w:id="1506"/>
      <w:bookmarkEnd w:id="1507"/>
    </w:p>
    <w:p w14:paraId="6C21AF90" w14:textId="77777777" w:rsidR="00D40151" w:rsidRPr="001B7C50" w:rsidRDefault="00D40151" w:rsidP="00D40151">
      <w:pPr>
        <w:pStyle w:val="Heading4"/>
      </w:pPr>
      <w:bookmarkStart w:id="1509" w:name="_Toc20149772"/>
      <w:bookmarkStart w:id="1510" w:name="_Toc27846564"/>
      <w:bookmarkStart w:id="1511" w:name="_Toc36187689"/>
      <w:bookmarkStart w:id="1512" w:name="_Toc45183593"/>
      <w:bookmarkStart w:id="1513" w:name="_Toc47342435"/>
      <w:bookmarkStart w:id="1514" w:name="_Toc51769135"/>
      <w:bookmarkStart w:id="1515" w:name="_Toc138309112"/>
      <w:bookmarkStart w:id="1516" w:name="_CR5_6_7_1"/>
      <w:bookmarkEnd w:id="1516"/>
      <w:r w:rsidRPr="001B7C50">
        <w:t>5.6.7.1</w:t>
      </w:r>
      <w:r w:rsidRPr="001B7C50">
        <w:tab/>
        <w:t>General</w:t>
      </w:r>
      <w:bookmarkEnd w:id="1509"/>
      <w:bookmarkEnd w:id="1510"/>
      <w:bookmarkEnd w:id="1511"/>
      <w:bookmarkEnd w:id="1512"/>
      <w:bookmarkEnd w:id="1513"/>
      <w:bookmarkEnd w:id="1514"/>
      <w:bookmarkEnd w:id="1515"/>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130] clause 6.7.2. and the rest 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4D90A695" w:rsidR="00846E0B" w:rsidRDefault="00846E0B" w:rsidP="00D40151">
      <w:pPr>
        <w:rPr>
          <w:rFonts w:eastAsia="SimSun"/>
        </w:rPr>
      </w:pPr>
      <w:r>
        <w:rPr>
          <w:rFonts w:eastAsia="SimSun"/>
        </w:rPr>
        <w:t>The AF may determine the common EAS/DNAI for the UE set in order to indicate a common EAS or common local part of DN, and provide the common EAS/DNAI to the 5GS.</w:t>
      </w:r>
    </w:p>
    <w:p w14:paraId="6B626653" w14:textId="5F5D99B3" w:rsidR="00D40151" w:rsidRPr="001B7C50" w:rsidRDefault="00D40151" w:rsidP="00D40151">
      <w:pPr>
        <w:rPr>
          <w:rFonts w:eastAsia="SimSun"/>
        </w:rPr>
      </w:pPr>
      <w:r w:rsidRPr="001B7C50">
        <w:rPr>
          <w:rFonts w:eastAsia="SimSun"/>
        </w:rPr>
        <w:t xml:space="preserve">An AF may send requests to influence SMF </w:t>
      </w:r>
      <w:del w:id="1517" w:author="23.501_CR4862R3_(Rel-18)_EDGE_Ph2" w:date="2023-09-04T11:45:00Z">
        <w:r w:rsidRPr="001B7C50" w:rsidDel="0029208C">
          <w:rPr>
            <w:rFonts w:eastAsia="SimSun"/>
          </w:rPr>
          <w:delText>routeing</w:delText>
        </w:r>
      </w:del>
      <w:ins w:id="1518" w:author="23.501_CR4862R3_(Rel-18)_EDGE_Ph2" w:date="2023-09-04T11:45:00Z">
        <w:r w:rsidR="0029208C">
          <w:rPr>
            <w:rFonts w:eastAsia="SimSun"/>
          </w:rPr>
          <w:t>routing</w:t>
        </w:r>
      </w:ins>
      <w:r w:rsidRPr="001B7C50">
        <w:rPr>
          <w:rFonts w:eastAsia="SimSun"/>
        </w:rPr>
        <w:t xml:space="preserve">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w:t>
      </w:r>
      <w:del w:id="1519" w:author="23.501_CR4862R3_(Rel-18)_EDGE_Ph2" w:date="2023-09-04T11:45:00Z">
        <w:r w:rsidRPr="001B7C50" w:rsidDel="0029208C">
          <w:rPr>
            <w:rFonts w:eastAsia="SimSun"/>
            <w:lang w:eastAsia="ja-JP"/>
          </w:rPr>
          <w:delText>route</w:delText>
        </w:r>
        <w:r w:rsidRPr="001B7C50" w:rsidDel="0029208C">
          <w:rPr>
            <w:rFonts w:eastAsia="SimSun"/>
          </w:rPr>
          <w:delText>ing</w:delText>
        </w:r>
      </w:del>
      <w:ins w:id="1520" w:author="23.501_CR4862R3_(Rel-18)_EDGE_Ph2" w:date="2023-09-04T11:45:00Z">
        <w:r w:rsidR="0029208C">
          <w:rPr>
            <w:rFonts w:eastAsia="SimSun"/>
            <w:lang w:eastAsia="ja-JP"/>
          </w:rPr>
          <w:t>routing</w:t>
        </w:r>
      </w:ins>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lastRenderedPageBreak/>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521" w:name="_CRTable5_6_71"/>
      <w:r w:rsidRPr="001B7C50">
        <w:lastRenderedPageBreak/>
        <w:t xml:space="preserve">Table </w:t>
      </w:r>
      <w:bookmarkEnd w:id="1521"/>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4C994894"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ins w:id="1522" w:author="23.501_CR4849R1 _(Rel-18)_EDGE_Ph2" w:date="2023-09-04T10:43:00Z">
              <w:r w:rsidR="00A2272A">
                <w:rPr>
                  <w:lang w:eastAsia="zh-CN"/>
                </w:rPr>
                <w:t>(NOTE 7)</w:t>
              </w:r>
            </w:ins>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6B5753">
        <w:trPr>
          <w:cantSplit/>
          <w:jc w:val="center"/>
        </w:trPr>
        <w:tc>
          <w:tcPr>
            <w:tcW w:w="2329" w:type="dxa"/>
          </w:tcPr>
          <w:p w14:paraId="453B6C58" w14:textId="02EEFAEA" w:rsidR="004817F2" w:rsidRPr="001B7C50" w:rsidRDefault="004817F2" w:rsidP="004817F2">
            <w:pPr>
              <w:pStyle w:val="TAL"/>
            </w:pPr>
            <w:r>
              <w:lastRenderedPageBreak/>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1C314F">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C91DD0">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9E50F62" w:rsidR="00846E0B" w:rsidRPr="001B7C50" w:rsidRDefault="00846E0B" w:rsidP="00846E0B">
            <w:pPr>
              <w:pStyle w:val="TAL"/>
            </w:pPr>
            <w:r>
              <w:t>Identification of a set of UEs targeted at by the AF request, and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C46208">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r w:rsidR="007D1AB8">
              <w:t xml:space="preserve"> (NOTE 6).</w:t>
            </w:r>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F896A5" w:rsidR="00846E0B" w:rsidRPr="001B7C50" w:rsidRDefault="00846E0B" w:rsidP="00846E0B">
            <w:pPr>
              <w:pStyle w:val="TAN"/>
              <w:rPr>
                <w:lang w:eastAsia="zh-CN"/>
              </w:rPr>
            </w:pPr>
            <w:r w:rsidRPr="001B7C50">
              <w:rPr>
                <w:lang w:eastAsia="zh-CN"/>
              </w:rPr>
              <w:t>NOTE 2:</w:t>
            </w:r>
            <w:r w:rsidRPr="001B7C50">
              <w:rPr>
                <w:lang w:eastAsia="zh-CN"/>
              </w:rPr>
              <w:tab/>
              <w:t xml:space="preserve">The potential locations of applications and N6 traffic routing requirements may be absent only if the request is for subscription to notifications about UP path management events </w:t>
            </w:r>
            <w:del w:id="1523" w:author="23.501_CR4862R3_(Rel-18)_EDGE_Ph2" w:date="2023-09-04T11:45:00Z">
              <w:r w:rsidRPr="001B7C50" w:rsidDel="0029208C">
                <w:rPr>
                  <w:lang w:eastAsia="zh-CN"/>
                </w:rPr>
                <w:delText>only</w:delText>
              </w:r>
              <w:r w:rsidDel="0029208C">
                <w:rPr>
                  <w:lang w:eastAsia="zh-CN"/>
                </w:rPr>
                <w:delText xml:space="preserve"> </w:delText>
              </w:r>
            </w:del>
            <w:r>
              <w:rPr>
                <w:lang w:eastAsia="zh-CN"/>
              </w:rPr>
              <w:t>or</w:t>
            </w:r>
            <w:ins w:id="1524" w:author="23.501_CR4862R3_(Rel-18)_EDGE_Ph2" w:date="2023-09-04T11:45:00Z">
              <w:r w:rsidR="0029208C">
                <w:rPr>
                  <w:lang w:eastAsia="zh-CN"/>
                </w:rPr>
                <w:t xml:space="preserve"> the</w:t>
              </w:r>
            </w:ins>
            <w:r>
              <w:rPr>
                <w:lang w:eastAsia="zh-CN"/>
              </w:rPr>
              <w:t xml:space="preserve"> request is for indication of sele</w:t>
            </w:r>
            <w:ins w:id="1525" w:author="23.501_CR4849R1 _(Rel-18)_EDGE_Ph2" w:date="2023-09-04T10:44:00Z">
              <w:r w:rsidR="00A2272A">
                <w:rPr>
                  <w:lang w:eastAsia="zh-CN"/>
                </w:rPr>
                <w:t>c</w:t>
              </w:r>
            </w:ins>
            <w:r>
              <w:rPr>
                <w:lang w:eastAsia="zh-CN"/>
              </w:rPr>
              <w:t>ting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1D36CC03" w14:textId="7A63249C" w:rsidR="00846E0B" w:rsidRDefault="00846E0B" w:rsidP="00846E0B">
            <w:pPr>
              <w:pStyle w:val="TAN"/>
              <w:rPr>
                <w:lang w:eastAsia="zh-CN"/>
              </w:rPr>
            </w:pPr>
            <w:r>
              <w:rPr>
                <w:lang w:eastAsia="zh-CN"/>
              </w:rPr>
              <w:t>NOTE 5:</w:t>
            </w:r>
            <w:r>
              <w:rPr>
                <w:lang w:eastAsia="zh-CN"/>
              </w:rPr>
              <w:tab/>
              <w:t xml:space="preserve">External Subscriber category(s) can be combined with External Group ID(s) or any UE. If a list of External Subscriber categories </w:t>
            </w:r>
            <w:del w:id="1526" w:author="23.501_CR4849R1 _(Rel-18)_EDGE_Ph2" w:date="2023-09-04T10:44:00Z">
              <w:r w:rsidDel="00A2272A">
                <w:rPr>
                  <w:lang w:eastAsia="zh-CN"/>
                </w:rPr>
                <w:delText xml:space="preserve">are </w:delText>
              </w:r>
            </w:del>
            <w:ins w:id="1527" w:author="23.501_CR4849R1 _(Rel-18)_EDGE_Ph2" w:date="2023-09-04T10:44:00Z">
              <w:r w:rsidR="00A2272A">
                <w:rPr>
                  <w:lang w:eastAsia="zh-CN"/>
                </w:rPr>
                <w:t xml:space="preserve">is </w:t>
              </w:r>
            </w:ins>
            <w:r>
              <w:rPr>
                <w:lang w:eastAsia="zh-CN"/>
              </w:rPr>
              <w:t>provided by the AF, the AF request applies to the UEs that belong to every one of these Subscriber categories</w:t>
            </w:r>
            <w:ins w:id="1528" w:author="23.501_CR4819_(Rel-18)_EDGE_Ph2" w:date="2023-09-04T08:35:00Z">
              <w:r w:rsidR="00141A61">
                <w:rPr>
                  <w:lang w:eastAsia="zh-CN"/>
                </w:rPr>
                <w:t>, i.e. the UE has all these Subscriber categories in its subscription data</w:t>
              </w:r>
            </w:ins>
            <w:r>
              <w:rPr>
                <w:lang w:eastAsia="zh-CN"/>
              </w:rPr>
              <w:t>.</w:t>
            </w:r>
          </w:p>
          <w:p w14:paraId="6556E371" w14:textId="77777777" w:rsidR="007D1AB8" w:rsidRDefault="007D1AB8" w:rsidP="00846E0B">
            <w:pPr>
              <w:pStyle w:val="TAN"/>
              <w:rPr>
                <w:ins w:id="1529" w:author="23.501_CR4849R1 _(Rel-18)_EDGE_Ph2" w:date="2023-09-04T10:44:00Z"/>
                <w:lang w:eastAsia="zh-CN"/>
              </w:rPr>
            </w:pPr>
            <w:r>
              <w:rPr>
                <w:lang w:eastAsia="zh-CN"/>
              </w:rPr>
              <w:t>NOTE 6:</w:t>
            </w:r>
            <w:r>
              <w:rPr>
                <w:lang w:eastAsia="zh-CN"/>
              </w:rPr>
              <w:tab/>
              <w:t>FQDN(s) is used for influencing EASDF-based DNS query procedure as defined in clause 6.2.3.2.2 of TS 23.548 [130].</w:t>
            </w:r>
          </w:p>
          <w:p w14:paraId="56D977FC" w14:textId="00451467" w:rsidR="00A2272A" w:rsidRPr="001B7C50" w:rsidRDefault="00A2272A" w:rsidP="00846E0B">
            <w:pPr>
              <w:pStyle w:val="TAN"/>
              <w:rPr>
                <w:lang w:eastAsia="zh-CN"/>
              </w:rPr>
            </w:pPr>
            <w:ins w:id="1530" w:author="23.501_CR4849R1 _(Rel-18)_EDGE_Ph2" w:date="2023-09-04T10:44:00Z">
              <w:r>
                <w:rPr>
                  <w:lang w:eastAsia="zh-CN"/>
                </w:rPr>
                <w:t>NOTE 7:</w:t>
              </w:r>
              <w:r>
                <w:rPr>
                  <w:lang w:eastAsia="zh-CN"/>
                </w:rPr>
                <w:tab/>
                <w:t>If the FQDN is included in the AF request, the EASDF-based EAS discovery procedure will be followed as defined in TS 23.548 [130] using this FQDN for the purpose of setting traffic route and finding DNAI, and Traffic Description will be ignored.</w:t>
              </w:r>
            </w:ins>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r w:rsidR="007D1AB8">
        <w:t>.</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 xml:space="preserve">An optional indication of traffic correlation, when the information in 4) identifies a group of UEs. This implies the targeted PDU Sessions should be correlated by a common DNAI in the user plane for the traffic </w:t>
      </w:r>
      <w:r w:rsidRPr="001B7C50">
        <w:lastRenderedPageBreak/>
        <w:t>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78E8D048"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 and the Indication of traffic correlation is available, the DNAI is used as common DNAI for UEs identified by AF request.</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82CBF13"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368D311D"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w:t>
      </w:r>
      <w:del w:id="1531" w:author="23.501_CR4849R1 _(Rel-18)_EDGE_Ph2" w:date="2023-09-04T10:45:00Z">
        <w:r w:rsidR="002C4A81" w:rsidDel="00A2272A">
          <w:delText>s</w:delText>
        </w:r>
      </w:del>
      <w:r w:rsidR="002C4A81">
        <w:t>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lastRenderedPageBreak/>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lastRenderedPageBreak/>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3ABB2CAB"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35377D8E" w:rsidR="00846E0B" w:rsidRDefault="00846E0B" w:rsidP="00972E70">
      <w:pPr>
        <w:pStyle w:val="B2"/>
      </w:pPr>
      <w:r>
        <w:t>-</w:t>
      </w:r>
      <w:r>
        <w:tab/>
        <w:t>Common EAS IP address. IP address of the common EAS to be accessed by the UEs in the set of UE</w:t>
      </w:r>
      <w:ins w:id="1532" w:author="23.501_CR4862R3_(Rel-18)_EDGE_Ph2" w:date="2023-09-04T11:46:00Z">
        <w:r w:rsidR="0029208C">
          <w:t>s</w:t>
        </w:r>
      </w:ins>
      <w:r>
        <w:t xml:space="preserv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55096BED" w:rsidR="00846E0B" w:rsidRDefault="00846E0B" w:rsidP="00972E70">
      <w:pPr>
        <w:pStyle w:val="B2"/>
      </w:pPr>
      <w:r>
        <w:t>-</w:t>
      </w:r>
      <w:r>
        <w:tab/>
        <w:t>FQDN(s). FQDN(s) corresponding to the application</w:t>
      </w:r>
      <w:r w:rsidR="007D1AB8">
        <w:t xml:space="preserve"> to be accessed by a set of UEs</w:t>
      </w:r>
      <w:r>
        <w:t xml:space="preserve">. When FQDN(s) is included, it is used for influencing EAS discovery procedure as defined in </w:t>
      </w:r>
      <w:r w:rsidR="00972E70">
        <w:t>TS 23.548 [</w:t>
      </w:r>
      <w:r>
        <w:t>130].</w:t>
      </w:r>
    </w:p>
    <w:p w14:paraId="5AF221DE" w14:textId="4F6EDCC8" w:rsidR="007D1AB8" w:rsidRDefault="007D1AB8" w:rsidP="005A13C0">
      <w:pPr>
        <w:pStyle w:val="B2"/>
      </w:pPr>
      <w:r>
        <w:t>-</w:t>
      </w:r>
      <w:r>
        <w:tab/>
        <w:t>Indication of traffic correlation as described in 2).</w:t>
      </w:r>
    </w:p>
    <w:p w14:paraId="616F4092" w14:textId="0202DBE9" w:rsidR="00D40151" w:rsidRPr="001B7C50" w:rsidRDefault="00D40151" w:rsidP="00D40151">
      <w:r w:rsidRPr="001B7C50">
        <w:t xml:space="preserve">An AF may send requests to influence SMF </w:t>
      </w:r>
      <w:del w:id="1533" w:author="23.501_CR4862R3_(Rel-18)_EDGE_Ph2" w:date="2023-09-04T11:45:00Z">
        <w:r w:rsidRPr="001B7C50" w:rsidDel="0029208C">
          <w:delText>routeing</w:delText>
        </w:r>
      </w:del>
      <w:ins w:id="1534" w:author="23.501_CR4862R3_(Rel-18)_EDGE_Ph2" w:date="2023-09-04T11:45:00Z">
        <w:r w:rsidR="0029208C">
          <w:t>routing</w:t>
        </w:r>
      </w:ins>
      <w:r w:rsidRPr="001B7C50">
        <w:t xml:space="preserve">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4E4D7C54" w:rsidR="00D40151" w:rsidRPr="001B7C50" w:rsidRDefault="00D40151" w:rsidP="00D40151">
      <w:pPr>
        <w:pStyle w:val="NO"/>
      </w:pPr>
      <w:r w:rsidRPr="001B7C50">
        <w:lastRenderedPageBreak/>
        <w:t>NOTE </w:t>
      </w:r>
      <w:r w:rsidR="00846E0B">
        <w:t>6</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E26978C" w:rsidR="00D40151" w:rsidRPr="001B7C50" w:rsidRDefault="00D40151" w:rsidP="00D40151">
      <w:pPr>
        <w:pStyle w:val="NO"/>
      </w:pPr>
      <w:r w:rsidRPr="001B7C50">
        <w:t>NOTE </w:t>
      </w:r>
      <w:r w:rsidR="00846E0B">
        <w:t>7</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20C4FFC7" w:rsidR="00D40151" w:rsidRPr="001B7C50" w:rsidRDefault="00D40151" w:rsidP="00D40151">
      <w:pPr>
        <w:pStyle w:val="NO"/>
      </w:pPr>
      <w:r w:rsidRPr="001B7C50">
        <w:rPr>
          <w:lang w:eastAsia="zh-CN"/>
        </w:rPr>
        <w:t>NOTE </w:t>
      </w:r>
      <w:r w:rsidR="00846E0B">
        <w:rPr>
          <w:lang w:eastAsia="zh-CN"/>
        </w:rPr>
        <w:t>8</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657E531D" w:rsidR="00846E0B" w:rsidRDefault="00846E0B" w:rsidP="00D40151">
      <w:pPr>
        <w:rPr>
          <w:lang w:eastAsia="zh-CN"/>
        </w:rPr>
      </w:pPr>
      <w:r>
        <w:rPr>
          <w:lang w:eastAsia="zh-CN"/>
        </w:rPr>
        <w:t xml:space="preserve">If Traffic Correlation ID is included in the AF request, with EAS Correlation Indication or Common EAS, and FQDN(s) parameters, the Traffic Correlation ID and the EAS Correlation Indication or Common EAS, and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r w:rsidR="00252264">
        <w:rPr>
          <w:lang w:eastAsia="zh-CN"/>
        </w:rPr>
        <w:t>.</w:t>
      </w:r>
    </w:p>
    <w:p w14:paraId="04091E12" w14:textId="77777777" w:rsidR="00252264" w:rsidRDefault="00252264" w:rsidP="00D40151">
      <w:pPr>
        <w:rPr>
          <w:lang w:eastAsia="zh-CN"/>
        </w:rPr>
      </w:pPr>
      <w:r>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Default="00252264" w:rsidP="00D40151">
      <w:pPr>
        <w:rPr>
          <w:lang w:eastAsia="zh-CN"/>
        </w:rPr>
      </w:pPr>
      <w:r>
        <w:rPr>
          <w:lang w:eastAsia="zh-CN"/>
        </w:rPr>
        <w:t>The PCF provides in the PCC rule with information</w:t>
      </w:r>
      <w:ins w:id="1535" w:author="23.501_CR4862R3_(Rel-18)_EDGE_Ph2" w:date="2023-09-04T11:47:00Z">
        <w:r w:rsidR="0029208C">
          <w:rPr>
            <w:lang w:eastAsia="zh-CN"/>
          </w:rPr>
          <w:t xml:space="preserve"> including the NEF Notification Endpoint for the SMF</w:t>
        </w:r>
      </w:ins>
      <w:r>
        <w:rPr>
          <w:lang w:eastAsia="zh-CN"/>
        </w:rPr>
        <w:t xml:space="preserve"> to notify to the NEF with 5GC determined information related to the UE members of the set of UEs identified by traffic correlation ID.</w:t>
      </w:r>
    </w:p>
    <w:p w14:paraId="0DF7DE71" w14:textId="3A476E94" w:rsidR="00846E0B" w:rsidRDefault="00846E0B" w:rsidP="00D40151">
      <w:pPr>
        <w:rPr>
          <w:lang w:eastAsia="zh-CN"/>
        </w:rPr>
      </w:pPr>
      <w:r>
        <w:rPr>
          <w:lang w:eastAsia="zh-CN"/>
        </w:rPr>
        <w:t xml:space="preserve">If Traffic Correlation ID, and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w:t>
      </w:r>
      <w:r w:rsidRPr="001B7C50">
        <w:rPr>
          <w:lang w:eastAsia="zh-CN"/>
        </w:rPr>
        <w:lastRenderedPageBreak/>
        <w:t xml:space="preserve">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w:t>
      </w:r>
      <w:r w:rsidR="007D1AB8">
        <w:t>ed</w:t>
      </w:r>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536" w:name="_Toc20149773"/>
      <w:bookmarkStart w:id="1537" w:name="_Toc27846565"/>
      <w:bookmarkStart w:id="1538" w:name="_Toc36187690"/>
      <w:bookmarkStart w:id="1539" w:name="_Toc45183594"/>
      <w:bookmarkStart w:id="1540" w:name="_Toc47342436"/>
      <w:bookmarkStart w:id="1541" w:name="_Toc51769136"/>
      <w:bookmarkStart w:id="1542" w:name="_Toc138309113"/>
      <w:bookmarkStart w:id="1543" w:name="_CR5_6_7_2"/>
      <w:bookmarkEnd w:id="1543"/>
      <w:r w:rsidRPr="001B7C50">
        <w:t>5.6.7.2</w:t>
      </w:r>
      <w:r w:rsidRPr="001B7C50">
        <w:tab/>
        <w:t>Enhancement of UP path management based on the coordination with AFs</w:t>
      </w:r>
      <w:bookmarkEnd w:id="1536"/>
      <w:bookmarkEnd w:id="1537"/>
      <w:bookmarkEnd w:id="1538"/>
      <w:bookmarkEnd w:id="1539"/>
      <w:bookmarkEnd w:id="1540"/>
      <w:bookmarkEnd w:id="1541"/>
      <w:bookmarkEnd w:id="1542"/>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lastRenderedPageBreak/>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2BFBEE5D" w:rsidR="00B04F2B" w:rsidRPr="001B7C50" w:rsidRDefault="00B04F2B" w:rsidP="00B04F2B">
      <w:pPr>
        <w:rPr>
          <w:lang w:eastAsia="x-none"/>
        </w:rPr>
      </w:pPr>
      <w:bookmarkStart w:id="1544" w:name="_Toc20149774"/>
      <w:bookmarkStart w:id="1545" w:name="_Toc27846566"/>
      <w:bookmarkStart w:id="1546" w:name="_Toc36187691"/>
      <w:bookmarkStart w:id="1547" w:name="_Toc45183595"/>
      <w:bookmarkStart w:id="1548" w:name="_Toc47342437"/>
      <w:bookmarkStart w:id="1549"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w:t>
      </w:r>
      <w:r w:rsidR="003D4653">
        <w:rPr>
          <w:lang w:eastAsia="x-none"/>
        </w:rPr>
        <w:t>5.8.5</w:t>
      </w:r>
      <w:r w:rsidRPr="001B7C50">
        <w:rPr>
          <w:lang w:eastAsia="x-none"/>
        </w:rPr>
        <w:t>.6 and "Outer Header Removal" as defined in clause </w:t>
      </w:r>
      <w:r w:rsidR="003D4653">
        <w:rPr>
          <w:lang w:eastAsia="x-none"/>
        </w:rPr>
        <w:t>5.8.5</w:t>
      </w:r>
      <w:r w:rsidRPr="001B7C50">
        <w:rPr>
          <w:lang w:eastAsia="x-none"/>
        </w:rPr>
        <w:t>.3.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Pr>
          <w:rFonts w:eastAsia="MS Mincho"/>
        </w:rPr>
        <w:t xml:space="preserve"> (e.g. based on current UE location)</w:t>
      </w:r>
      <w:r>
        <w:rPr>
          <w:rFonts w:eastAsia="MS Mincho"/>
        </w:rPr>
        <w:t>, the SMF may determine based on the EDI that the target DNAI is not supported by the source AF.</w:t>
      </w:r>
      <w:r w:rsidR="00252264">
        <w:rPr>
          <w:rFonts w:eastAsia="MS Mincho"/>
        </w:rPr>
        <w:t xml:space="preserve"> The SMF determines the target AF ID based on the target DNAI and the EDI.</w:t>
      </w:r>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550" w:name="_Toc138309114"/>
      <w:bookmarkStart w:id="1551" w:name="_CR5_6_8"/>
      <w:bookmarkEnd w:id="1551"/>
      <w:r w:rsidRPr="001B7C50">
        <w:rPr>
          <w:lang w:eastAsia="ko-KR"/>
        </w:rPr>
        <w:t>5.6.8</w:t>
      </w:r>
      <w:r w:rsidRPr="001B7C50">
        <w:rPr>
          <w:lang w:eastAsia="ko-KR"/>
        </w:rPr>
        <w:tab/>
        <w:t>Selective activation and deactivation of UP connection of existing PDU Session</w:t>
      </w:r>
      <w:bookmarkEnd w:id="1544"/>
      <w:bookmarkEnd w:id="1545"/>
      <w:bookmarkEnd w:id="1546"/>
      <w:bookmarkEnd w:id="1547"/>
      <w:bookmarkEnd w:id="1548"/>
      <w:bookmarkEnd w:id="1549"/>
      <w:bookmarkEnd w:id="1550"/>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7F29D5D4" w:rsidR="00D40151" w:rsidRPr="001B7C50" w:rsidRDefault="00D40151" w:rsidP="00D40151">
      <w:r w:rsidRPr="001B7C50">
        <w:t>For the UE in the CM-IDLE state in 3GPP access, either UE or Network-Triggered Service Request procedure may support independent activation of UP connection of existing PDU Session. For the UE in the CM-IDLE state in non-</w:t>
      </w:r>
      <w:r w:rsidRPr="001B7C50">
        <w:lastRenderedPageBreak/>
        <w:t xml:space="preserve">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552" w:name="_Toc20149775"/>
      <w:bookmarkStart w:id="1553" w:name="_Toc27846567"/>
      <w:bookmarkStart w:id="1554" w:name="_Toc36187692"/>
      <w:bookmarkStart w:id="1555" w:name="_Toc45183596"/>
      <w:bookmarkStart w:id="1556" w:name="_Toc47342438"/>
      <w:bookmarkStart w:id="1557" w:name="_Toc51769138"/>
      <w:bookmarkStart w:id="1558" w:name="_Toc138309115"/>
      <w:bookmarkStart w:id="1559" w:name="_CR5_6_9"/>
      <w:bookmarkEnd w:id="1559"/>
      <w:r w:rsidRPr="001B7C50">
        <w:t>5.6.9</w:t>
      </w:r>
      <w:r w:rsidRPr="001B7C50">
        <w:tab/>
        <w:t>Session and Service Continuity</w:t>
      </w:r>
      <w:bookmarkEnd w:id="1552"/>
      <w:bookmarkEnd w:id="1553"/>
      <w:bookmarkEnd w:id="1554"/>
      <w:bookmarkEnd w:id="1555"/>
      <w:bookmarkEnd w:id="1556"/>
      <w:bookmarkEnd w:id="1557"/>
      <w:bookmarkEnd w:id="1558"/>
    </w:p>
    <w:p w14:paraId="6ACB8A79" w14:textId="77777777" w:rsidR="00D40151" w:rsidRPr="001B7C50" w:rsidRDefault="00D40151" w:rsidP="00D40151">
      <w:pPr>
        <w:pStyle w:val="Heading4"/>
      </w:pPr>
      <w:bookmarkStart w:id="1560" w:name="_Toc20149776"/>
      <w:bookmarkStart w:id="1561" w:name="_Toc27846568"/>
      <w:bookmarkStart w:id="1562" w:name="_Toc36187693"/>
      <w:bookmarkStart w:id="1563" w:name="_Toc45183597"/>
      <w:bookmarkStart w:id="1564" w:name="_Toc47342439"/>
      <w:bookmarkStart w:id="1565" w:name="_Toc51769139"/>
      <w:bookmarkStart w:id="1566" w:name="_Toc138309116"/>
      <w:bookmarkStart w:id="1567" w:name="_CR5_6_9_1"/>
      <w:bookmarkEnd w:id="1567"/>
      <w:r w:rsidRPr="001B7C50">
        <w:t>5.6.9.1</w:t>
      </w:r>
      <w:r w:rsidRPr="001B7C50">
        <w:tab/>
        <w:t>General</w:t>
      </w:r>
      <w:bookmarkEnd w:id="1560"/>
      <w:bookmarkEnd w:id="1561"/>
      <w:bookmarkEnd w:id="1562"/>
      <w:bookmarkEnd w:id="1563"/>
      <w:bookmarkEnd w:id="1564"/>
      <w:bookmarkEnd w:id="1565"/>
      <w:bookmarkEnd w:id="1566"/>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lastRenderedPageBreak/>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568" w:name="_Toc20149777"/>
      <w:bookmarkStart w:id="1569" w:name="_Toc27846569"/>
      <w:bookmarkStart w:id="1570" w:name="_Toc36187694"/>
      <w:bookmarkStart w:id="1571" w:name="_Toc45183598"/>
      <w:bookmarkStart w:id="1572" w:name="_Toc47342440"/>
      <w:bookmarkStart w:id="1573" w:name="_Toc51769140"/>
      <w:bookmarkStart w:id="1574" w:name="_Toc138309117"/>
      <w:bookmarkStart w:id="1575" w:name="_CR5_6_9_2"/>
      <w:bookmarkEnd w:id="1575"/>
      <w:r w:rsidRPr="001B7C50">
        <w:t>5.6.9.2</w:t>
      </w:r>
      <w:r w:rsidRPr="001B7C50">
        <w:tab/>
        <w:t>SSC mode</w:t>
      </w:r>
      <w:bookmarkEnd w:id="1568"/>
      <w:bookmarkEnd w:id="1569"/>
      <w:bookmarkEnd w:id="1570"/>
      <w:bookmarkEnd w:id="1571"/>
      <w:bookmarkEnd w:id="1572"/>
      <w:bookmarkEnd w:id="1573"/>
      <w:bookmarkEnd w:id="1574"/>
    </w:p>
    <w:p w14:paraId="5008C7DD" w14:textId="77777777" w:rsidR="00D40151" w:rsidRPr="001B7C50" w:rsidRDefault="00D40151" w:rsidP="00D40151">
      <w:pPr>
        <w:pStyle w:val="Heading5"/>
      </w:pPr>
      <w:bookmarkStart w:id="1576" w:name="_Toc20149778"/>
      <w:bookmarkStart w:id="1577" w:name="_Toc27846570"/>
      <w:bookmarkStart w:id="1578" w:name="_Toc36187695"/>
      <w:bookmarkStart w:id="1579" w:name="_Toc45183599"/>
      <w:bookmarkStart w:id="1580" w:name="_Toc47342441"/>
      <w:bookmarkStart w:id="1581" w:name="_Toc51769141"/>
      <w:bookmarkStart w:id="1582" w:name="_Toc138309118"/>
      <w:bookmarkStart w:id="1583" w:name="_CR5_6_9_2_1"/>
      <w:bookmarkEnd w:id="1583"/>
      <w:r w:rsidRPr="001B7C50">
        <w:t>5.6.9.2.1</w:t>
      </w:r>
      <w:r w:rsidRPr="001B7C50">
        <w:tab/>
        <w:t>SSC Mode 1</w:t>
      </w:r>
      <w:bookmarkEnd w:id="1576"/>
      <w:bookmarkEnd w:id="1577"/>
      <w:bookmarkEnd w:id="1578"/>
      <w:bookmarkEnd w:id="1579"/>
      <w:bookmarkEnd w:id="1580"/>
      <w:bookmarkEnd w:id="1581"/>
      <w:bookmarkEnd w:id="1582"/>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584" w:name="_Toc20149779"/>
      <w:bookmarkStart w:id="1585" w:name="_Toc27846571"/>
      <w:bookmarkStart w:id="1586" w:name="_Toc36187696"/>
      <w:bookmarkStart w:id="1587" w:name="_Toc45183600"/>
      <w:bookmarkStart w:id="1588" w:name="_Toc47342442"/>
      <w:bookmarkStart w:id="1589" w:name="_Toc51769142"/>
      <w:r w:rsidRPr="001B7C50">
        <w:t>A UE supporting PDU Connectivity shall support SSC mode 1.</w:t>
      </w:r>
    </w:p>
    <w:p w14:paraId="7C40A313" w14:textId="77777777" w:rsidR="00D40151" w:rsidRPr="001B7C50" w:rsidRDefault="00D40151" w:rsidP="00D40151">
      <w:pPr>
        <w:pStyle w:val="Heading5"/>
      </w:pPr>
      <w:bookmarkStart w:id="1590" w:name="_Toc138309119"/>
      <w:bookmarkStart w:id="1591" w:name="_CR5_6_9_2_2"/>
      <w:bookmarkEnd w:id="1591"/>
      <w:r w:rsidRPr="001B7C50">
        <w:t>5.6.9.2</w:t>
      </w:r>
      <w:r w:rsidRPr="001B7C50">
        <w:rPr>
          <w:lang w:eastAsia="zh-CN"/>
        </w:rPr>
        <w:t>.2</w:t>
      </w:r>
      <w:r w:rsidRPr="001B7C50">
        <w:tab/>
        <w:t>SSC Mode 2</w:t>
      </w:r>
      <w:bookmarkEnd w:id="1584"/>
      <w:bookmarkEnd w:id="1585"/>
      <w:bookmarkEnd w:id="1586"/>
      <w:bookmarkEnd w:id="1587"/>
      <w:bookmarkEnd w:id="1588"/>
      <w:bookmarkEnd w:id="1589"/>
      <w:bookmarkEnd w:id="1590"/>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592" w:name="_Toc20149780"/>
      <w:bookmarkStart w:id="1593" w:name="_Toc27846572"/>
      <w:bookmarkStart w:id="1594" w:name="_Toc36187697"/>
      <w:bookmarkStart w:id="1595" w:name="_Toc45183601"/>
      <w:bookmarkStart w:id="1596" w:name="_Toc47342443"/>
      <w:bookmarkStart w:id="1597" w:name="_Toc51769143"/>
      <w:bookmarkStart w:id="1598" w:name="_Toc138309120"/>
      <w:bookmarkStart w:id="1599" w:name="_CR5_6_9_2_3"/>
      <w:bookmarkEnd w:id="1599"/>
      <w:r w:rsidRPr="001B7C50">
        <w:t>5.6.9.</w:t>
      </w:r>
      <w:r w:rsidRPr="001B7C50">
        <w:rPr>
          <w:lang w:eastAsia="zh-CN"/>
        </w:rPr>
        <w:t>2.</w:t>
      </w:r>
      <w:r w:rsidRPr="001B7C50">
        <w:t>3</w:t>
      </w:r>
      <w:r w:rsidRPr="001B7C50">
        <w:tab/>
        <w:t>SSC Mode 3</w:t>
      </w:r>
      <w:bookmarkEnd w:id="1592"/>
      <w:bookmarkEnd w:id="1593"/>
      <w:bookmarkEnd w:id="1594"/>
      <w:bookmarkEnd w:id="1595"/>
      <w:bookmarkEnd w:id="1596"/>
      <w:bookmarkEnd w:id="1597"/>
      <w:bookmarkEnd w:id="1598"/>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lastRenderedPageBreak/>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600" w:name="_Toc20149781"/>
      <w:bookmarkStart w:id="1601" w:name="_Toc27846573"/>
      <w:bookmarkStart w:id="1602" w:name="_Toc36187698"/>
      <w:bookmarkStart w:id="1603" w:name="_Toc45183602"/>
      <w:bookmarkStart w:id="1604" w:name="_Toc47342444"/>
      <w:bookmarkStart w:id="1605"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606" w:name="_Toc138309121"/>
      <w:bookmarkStart w:id="1607" w:name="_CR5_6_9_3"/>
      <w:bookmarkEnd w:id="1607"/>
      <w:r w:rsidRPr="001B7C50">
        <w:t>5.</w:t>
      </w:r>
      <w:r w:rsidRPr="001B7C50">
        <w:rPr>
          <w:lang w:eastAsia="zh-CN"/>
        </w:rPr>
        <w:t>6.9.3</w:t>
      </w:r>
      <w:r w:rsidRPr="001B7C50">
        <w:tab/>
        <w:t>SSC mode selection</w:t>
      </w:r>
      <w:bookmarkEnd w:id="1600"/>
      <w:bookmarkEnd w:id="1601"/>
      <w:bookmarkEnd w:id="1602"/>
      <w:bookmarkEnd w:id="1603"/>
      <w:bookmarkEnd w:id="1604"/>
      <w:bookmarkEnd w:id="1605"/>
      <w:bookmarkEnd w:id="1606"/>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608" w:name="_Toc20149782"/>
      <w:bookmarkStart w:id="1609" w:name="_Toc27846574"/>
      <w:bookmarkStart w:id="1610" w:name="_Toc36187699"/>
      <w:bookmarkStart w:id="1611" w:name="_Toc45183603"/>
      <w:bookmarkStart w:id="1612" w:name="_Toc47342445"/>
      <w:bookmarkStart w:id="1613"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614" w:name="_Toc138309122"/>
      <w:bookmarkStart w:id="1615" w:name="_CR5_6_10"/>
      <w:bookmarkEnd w:id="1615"/>
      <w:r w:rsidRPr="001B7C50">
        <w:lastRenderedPageBreak/>
        <w:t>5.6.10</w:t>
      </w:r>
      <w:r w:rsidRPr="001B7C50">
        <w:tab/>
        <w:t>Specific aspects of different PDU Session types</w:t>
      </w:r>
      <w:bookmarkEnd w:id="1608"/>
      <w:bookmarkEnd w:id="1609"/>
      <w:bookmarkEnd w:id="1610"/>
      <w:bookmarkEnd w:id="1611"/>
      <w:bookmarkEnd w:id="1612"/>
      <w:bookmarkEnd w:id="1613"/>
      <w:bookmarkEnd w:id="1614"/>
    </w:p>
    <w:p w14:paraId="1CEFEF1C" w14:textId="77777777" w:rsidR="00D40151" w:rsidRPr="001B7C50" w:rsidRDefault="00D40151" w:rsidP="00D40151">
      <w:pPr>
        <w:pStyle w:val="Heading4"/>
      </w:pPr>
      <w:bookmarkStart w:id="1616" w:name="_Toc20149783"/>
      <w:bookmarkStart w:id="1617" w:name="_Toc27846575"/>
      <w:bookmarkStart w:id="1618" w:name="_Toc36187700"/>
      <w:bookmarkStart w:id="1619" w:name="_Toc45183604"/>
      <w:bookmarkStart w:id="1620" w:name="_Toc47342446"/>
      <w:bookmarkStart w:id="1621" w:name="_Toc51769146"/>
      <w:bookmarkStart w:id="1622" w:name="_Toc138309123"/>
      <w:bookmarkStart w:id="1623" w:name="_CR5_6_10_1"/>
      <w:bookmarkEnd w:id="1623"/>
      <w:r w:rsidRPr="001B7C50">
        <w:t>5.6.10.1</w:t>
      </w:r>
      <w:r w:rsidRPr="001B7C50">
        <w:tab/>
        <w:t>Support of IP PDU Session type</w:t>
      </w:r>
      <w:bookmarkEnd w:id="1616"/>
      <w:bookmarkEnd w:id="1617"/>
      <w:bookmarkEnd w:id="1618"/>
      <w:bookmarkEnd w:id="1619"/>
      <w:bookmarkEnd w:id="1620"/>
      <w:bookmarkEnd w:id="1621"/>
      <w:bookmarkEnd w:id="1622"/>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65D6F68C" w:rsidR="00D40151" w:rsidRPr="001B7C50" w:rsidRDefault="00D40151" w:rsidP="00D40151">
      <w:pPr>
        <w:pStyle w:val="B1"/>
      </w:pPr>
      <w:r w:rsidRPr="001B7C50">
        <w:t>-</w:t>
      </w:r>
      <w:r w:rsidRPr="001B7C50">
        <w:tab/>
        <w:t>If the UE indicates support of DNS</w:t>
      </w:r>
      <w:ins w:id="1624" w:author="23.501_CR4893R2_(Rel-18)_eEDGE_5GC, TEI17" w:date="2023-09-04T12:42:00Z">
        <w:r w:rsidR="00591B52">
          <w:t xml:space="preserve"> with security as defined in TS 33.501 [29]</w:t>
        </w:r>
      </w:ins>
      <w:del w:id="1625" w:author="23.501_CR4893R2_(Rel-18)_eEDGE_5GC, TEI17" w:date="2023-09-04T12:42:00Z">
        <w:r w:rsidRPr="001B7C50" w:rsidDel="00591B52">
          <w:delText xml:space="preserve"> over (D) TLS</w:delText>
        </w:r>
      </w:del>
      <w:r w:rsidRPr="001B7C50">
        <w:t xml:space="preserve"> to the network</w:t>
      </w:r>
      <w:ins w:id="1626" w:author="23.501_CR4893R2_(Rel-18)_eEDGE_5GC, TEI17" w:date="2023-09-04T12:42:00Z">
        <w:r w:rsidR="00591B52">
          <w:t xml:space="preserve"> in PCO</w:t>
        </w:r>
      </w:ins>
      <w:r w:rsidRPr="001B7C50">
        <w:t xml:space="preserve"> and the network wants to enforce the use of DNS</w:t>
      </w:r>
      <w:ins w:id="1627" w:author="23.501_CR4893R2_(Rel-18)_eEDGE_5GC, TEI17" w:date="2023-09-04T12:42:00Z">
        <w:r w:rsidR="00591B52">
          <w:t xml:space="preserve"> with security</w:t>
        </w:r>
      </w:ins>
      <w:del w:id="1628" w:author="23.501_CR4893R2_(Rel-18)_eEDGE_5GC, TEI17" w:date="2023-09-04T12:42:00Z">
        <w:r w:rsidRPr="001B7C50" w:rsidDel="00591B52">
          <w:delText xml:space="preserve"> over (D)TLS</w:delText>
        </w:r>
      </w:del>
      <w:r w:rsidRPr="001B7C50">
        <w:t xml:space="preserve">, the configuration information </w:t>
      </w:r>
      <w:del w:id="1629" w:author="23.501_CR4893R2_(Rel-18)_eEDGE_5GC, TEI17" w:date="2023-09-04T12:42:00Z">
        <w:r w:rsidRPr="001B7C50" w:rsidDel="00591B52">
          <w:delText xml:space="preserve">is </w:delText>
        </w:r>
      </w:del>
      <w:r w:rsidRPr="001B7C50">
        <w:t xml:space="preserve">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1630" w:name="_Toc20149784"/>
      <w:r w:rsidRPr="001B7C50">
        <w:t>NOTE 2:</w:t>
      </w:r>
      <w:r w:rsidRPr="001B7C50">
        <w:tab/>
        <w:t>An operator can deploy NAT functionality in the network; the support of NAT is not specified in this release of the specification</w:t>
      </w:r>
      <w:r w:rsidR="002C4A81">
        <w:t>, though UPF can expose mapping between public and private IP addresses</w:t>
      </w:r>
      <w:r w:rsidRPr="001B7C50">
        <w:t>.</w:t>
      </w:r>
    </w:p>
    <w:p w14:paraId="2D1BFFE2" w14:textId="77777777" w:rsidR="00D40151" w:rsidRPr="001B7C50" w:rsidRDefault="00D40151" w:rsidP="00D40151">
      <w:pPr>
        <w:pStyle w:val="Heading4"/>
      </w:pPr>
      <w:bookmarkStart w:id="1631" w:name="_Toc27846576"/>
      <w:bookmarkStart w:id="1632" w:name="_Toc36187701"/>
      <w:bookmarkStart w:id="1633" w:name="_Toc45183605"/>
      <w:bookmarkStart w:id="1634" w:name="_Toc47342447"/>
      <w:bookmarkStart w:id="1635" w:name="_Toc51769147"/>
      <w:bookmarkStart w:id="1636" w:name="_Toc138309124"/>
      <w:bookmarkStart w:id="1637" w:name="_CR5_6_10_2"/>
      <w:bookmarkEnd w:id="1637"/>
      <w:r w:rsidRPr="001B7C50">
        <w:t>5.6.10.2</w:t>
      </w:r>
      <w:r w:rsidRPr="001B7C50">
        <w:tab/>
        <w:t>Support of Ethernet PDU Session type</w:t>
      </w:r>
      <w:bookmarkEnd w:id="1630"/>
      <w:bookmarkEnd w:id="1631"/>
      <w:bookmarkEnd w:id="1632"/>
      <w:bookmarkEnd w:id="1633"/>
      <w:bookmarkEnd w:id="1634"/>
      <w:bookmarkEnd w:id="1635"/>
      <w:bookmarkEnd w:id="1636"/>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lastRenderedPageBreak/>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 xml:space="preserve">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w:t>
      </w:r>
      <w:r w:rsidRPr="001B7C50">
        <w:lastRenderedPageBreak/>
        <w:t>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638" w:name="_Toc20149785"/>
      <w:bookmarkStart w:id="1639" w:name="_Toc27846577"/>
      <w:bookmarkStart w:id="1640" w:name="_Toc36187702"/>
      <w:bookmarkStart w:id="1641" w:name="_Toc45183606"/>
      <w:bookmarkStart w:id="1642" w:name="_Toc47342448"/>
      <w:bookmarkStart w:id="1643" w:name="_Toc51769148"/>
      <w:bookmarkStart w:id="1644" w:name="_Toc138309125"/>
      <w:bookmarkStart w:id="1645" w:name="_CR5_6_10_3"/>
      <w:bookmarkEnd w:id="1645"/>
      <w:r w:rsidRPr="001B7C50">
        <w:t>5.6.10.3</w:t>
      </w:r>
      <w:r w:rsidRPr="001B7C50">
        <w:tab/>
        <w:t>Support of Unstructured PDU Session type</w:t>
      </w:r>
      <w:bookmarkEnd w:id="1638"/>
      <w:bookmarkEnd w:id="1639"/>
      <w:bookmarkEnd w:id="1640"/>
      <w:bookmarkEnd w:id="1641"/>
      <w:bookmarkEnd w:id="1642"/>
      <w:bookmarkEnd w:id="1643"/>
      <w:bookmarkEnd w:id="1644"/>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lastRenderedPageBreak/>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646" w:name="_Toc36187703"/>
      <w:bookmarkStart w:id="1647" w:name="_Toc45183607"/>
      <w:bookmarkStart w:id="1648" w:name="_Toc47342449"/>
      <w:bookmarkStart w:id="1649" w:name="_Toc51769149"/>
      <w:bookmarkStart w:id="1650" w:name="_Toc138309126"/>
      <w:bookmarkStart w:id="1651" w:name="_Toc20149786"/>
      <w:bookmarkStart w:id="1652" w:name="_Toc27846578"/>
      <w:bookmarkStart w:id="1653" w:name="_CR5_6_10_4"/>
      <w:bookmarkEnd w:id="1653"/>
      <w:r w:rsidRPr="001B7C50">
        <w:t>5.6.10.4</w:t>
      </w:r>
      <w:r w:rsidRPr="001B7C50">
        <w:tab/>
        <w:t>Maximum Transfer Unit size considerations</w:t>
      </w:r>
      <w:bookmarkEnd w:id="1646"/>
      <w:bookmarkEnd w:id="1647"/>
      <w:bookmarkEnd w:id="1648"/>
      <w:bookmarkEnd w:id="1649"/>
      <w:bookmarkEnd w:id="1650"/>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1443F05"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654" w:name="_Toc36187704"/>
      <w:bookmarkStart w:id="1655" w:name="_Toc45183608"/>
      <w:bookmarkStart w:id="1656" w:name="_Toc47342450"/>
      <w:bookmarkStart w:id="1657" w:name="_Toc51769150"/>
      <w:bookmarkStart w:id="1658" w:name="_Toc138309127"/>
      <w:bookmarkStart w:id="1659" w:name="_CR5_6_11"/>
      <w:bookmarkEnd w:id="1659"/>
      <w:r w:rsidRPr="001B7C50">
        <w:t>5.6.11</w:t>
      </w:r>
      <w:r w:rsidRPr="001B7C50">
        <w:tab/>
        <w:t>UE presence in Area of Interest reporting usage by SMF</w:t>
      </w:r>
      <w:bookmarkEnd w:id="1651"/>
      <w:bookmarkEnd w:id="1652"/>
      <w:bookmarkEnd w:id="1654"/>
      <w:bookmarkEnd w:id="1655"/>
      <w:bookmarkEnd w:id="1656"/>
      <w:bookmarkEnd w:id="1657"/>
      <w:bookmarkEnd w:id="1658"/>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1957FB80" w:rsidR="00D40151" w:rsidRPr="001B7C50" w:rsidRDefault="00D40151" w:rsidP="00D40151">
      <w:pPr>
        <w:pStyle w:val="B2"/>
        <w:rPr>
          <w:lang w:eastAsia="zh-CN"/>
        </w:rPr>
      </w:pPr>
      <w:r w:rsidRPr="001B7C50">
        <w:rPr>
          <w:lang w:eastAsia="zh-CN"/>
        </w:rPr>
        <w:t>-</w:t>
      </w:r>
      <w:r w:rsidRPr="001B7C50">
        <w:rPr>
          <w:lang w:eastAsia="zh-CN"/>
        </w:rPr>
        <w:tab/>
        <w:t>a LADN DNN</w:t>
      </w:r>
      <w:r w:rsidR="00424087">
        <w:rPr>
          <w:lang w:eastAsia="zh-CN"/>
        </w:rPr>
        <w:t>; or</w:t>
      </w:r>
    </w:p>
    <w:p w14:paraId="3CE7729F" w14:textId="1C3C5BDA" w:rsidR="00424087" w:rsidRPr="001B7C50" w:rsidRDefault="00424087" w:rsidP="00424087">
      <w:pPr>
        <w:pStyle w:val="B2"/>
        <w:rPr>
          <w:lang w:eastAsia="zh-CN"/>
        </w:rPr>
      </w:pPr>
      <w:r>
        <w:rPr>
          <w:lang w:eastAsia="zh-CN"/>
        </w:rPr>
        <w:t>-</w:t>
      </w:r>
      <w:r>
        <w:rPr>
          <w:lang w:eastAsia="zh-CN"/>
        </w:rPr>
        <w:tab/>
        <w:t>a LADN DNN and a S-NSSAI</w:t>
      </w:r>
      <w:ins w:id="1660" w:author="23.501_CR4857R4_(Rel-18)_eNS_Ph3" w:date="2023-09-04T11:33:00Z">
        <w:r w:rsidR="0029208C">
          <w:rPr>
            <w:lang w:eastAsia="zh-CN"/>
          </w:rPr>
          <w:t>; or</w:t>
        </w:r>
      </w:ins>
      <w:del w:id="1661" w:author="23.501_CR4857R4_(Rel-18)_eNS_Ph3" w:date="2023-09-04T11:33:00Z">
        <w:r w:rsidDel="0029208C">
          <w:rPr>
            <w:lang w:eastAsia="zh-CN"/>
          </w:rPr>
          <w:delText>.</w:delText>
        </w:r>
      </w:del>
    </w:p>
    <w:p w14:paraId="6288262A" w14:textId="51834B39" w:rsidR="0029208C" w:rsidRPr="001B7C50" w:rsidRDefault="0029208C" w:rsidP="0029208C">
      <w:pPr>
        <w:pStyle w:val="B2"/>
        <w:rPr>
          <w:ins w:id="1662" w:author="23.501_CR4857R4_(Rel-18)_eNS_Ph3" w:date="2023-09-04T11:34:00Z"/>
          <w:lang w:eastAsia="zh-CN"/>
        </w:rPr>
      </w:pPr>
      <w:ins w:id="1663" w:author="23.501_CR4857R4_(Rel-18)_eNS_Ph3" w:date="2023-09-04T11:34:00Z">
        <w:r>
          <w:rPr>
            <w:lang w:eastAsia="zh-CN"/>
          </w:rPr>
          <w:t>-</w:t>
        </w:r>
        <w:r>
          <w:rPr>
            <w:lang w:eastAsia="zh-CN"/>
          </w:rPr>
          <w:tab/>
          <w:t>a S-NSSAI.</w:t>
        </w:r>
      </w:ins>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lastRenderedPageBreak/>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Default="0029208C" w:rsidP="00D40151">
      <w:pPr>
        <w:tabs>
          <w:tab w:val="num" w:pos="1440"/>
        </w:tabs>
        <w:rPr>
          <w:ins w:id="1664" w:author="23.501_CR4857R4_(Rel-18)_eNS_Ph3" w:date="2023-09-04T11:34:00Z"/>
          <w:lang w:eastAsia="ko-KR"/>
        </w:rPr>
      </w:pPr>
      <w:ins w:id="1665" w:author="23.501_CR4857R4_(Rel-18)_eNS_Ph3" w:date="2023-09-04T11:34:00Z">
        <w:r>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ins>
    </w:p>
    <w:p w14:paraId="43E9D70F" w14:textId="66AD0910"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lastRenderedPageBreak/>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666" w:name="_Toc20149787"/>
      <w:bookmarkStart w:id="1667" w:name="_Toc27846579"/>
      <w:bookmarkStart w:id="1668" w:name="_Toc36187705"/>
      <w:bookmarkStart w:id="1669" w:name="_Toc45183609"/>
      <w:bookmarkStart w:id="1670" w:name="_Toc47342451"/>
      <w:bookmarkStart w:id="1671" w:name="_Toc51769151"/>
      <w:bookmarkStart w:id="1672" w:name="_Toc138309128"/>
      <w:bookmarkStart w:id="1673" w:name="_CR5_6_12"/>
      <w:bookmarkEnd w:id="1673"/>
      <w:r w:rsidRPr="001B7C50">
        <w:t>5.6.12</w:t>
      </w:r>
      <w:r w:rsidRPr="001B7C50">
        <w:tab/>
        <w:t>Use of Network Instance</w:t>
      </w:r>
      <w:bookmarkEnd w:id="1666"/>
      <w:bookmarkEnd w:id="1667"/>
      <w:bookmarkEnd w:id="1668"/>
      <w:bookmarkEnd w:id="1669"/>
      <w:bookmarkEnd w:id="1670"/>
      <w:bookmarkEnd w:id="1671"/>
      <w:bookmarkEnd w:id="1672"/>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674" w:name="_Toc20149788"/>
      <w:bookmarkStart w:id="1675" w:name="_Toc27846580"/>
      <w:bookmarkStart w:id="1676" w:name="_Toc36187706"/>
      <w:bookmarkStart w:id="1677" w:name="_Toc45183610"/>
      <w:bookmarkStart w:id="1678" w:name="_Toc47342452"/>
      <w:bookmarkStart w:id="1679" w:name="_Toc51769152"/>
      <w:bookmarkStart w:id="1680" w:name="_Toc138309129"/>
      <w:bookmarkStart w:id="1681" w:name="_CR5_6_13"/>
      <w:bookmarkEnd w:id="1681"/>
      <w:r w:rsidRPr="001B7C50">
        <w:rPr>
          <w:lang w:eastAsia="ko-KR"/>
        </w:rPr>
        <w:t>5.6.</w:t>
      </w:r>
      <w:r w:rsidRPr="001B7C50">
        <w:rPr>
          <w:lang w:eastAsia="zh-CN"/>
        </w:rPr>
        <w:t>13</w:t>
      </w:r>
      <w:r w:rsidRPr="001B7C50">
        <w:rPr>
          <w:lang w:eastAsia="ko-KR"/>
        </w:rPr>
        <w:tab/>
      </w:r>
      <w:r w:rsidRPr="001B7C50">
        <w:rPr>
          <w:lang w:eastAsia="zh-CN"/>
        </w:rPr>
        <w:t>Always-on PDU session</w:t>
      </w:r>
      <w:bookmarkEnd w:id="1674"/>
      <w:bookmarkEnd w:id="1675"/>
      <w:bookmarkEnd w:id="1676"/>
      <w:bookmarkEnd w:id="1677"/>
      <w:bookmarkEnd w:id="1678"/>
      <w:bookmarkEnd w:id="1679"/>
      <w:bookmarkEnd w:id="1680"/>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682" w:name="_Toc20149789"/>
      <w:bookmarkStart w:id="1683" w:name="_Toc27846581"/>
      <w:bookmarkStart w:id="1684" w:name="_Toc36187707"/>
      <w:bookmarkStart w:id="1685" w:name="_Toc45183611"/>
      <w:bookmarkStart w:id="1686" w:name="_Toc47342453"/>
      <w:bookmarkStart w:id="1687" w:name="_Toc51769153"/>
      <w:bookmarkStart w:id="1688" w:name="_Toc138309130"/>
      <w:bookmarkStart w:id="1689" w:name="_CR5_6_14"/>
      <w:bookmarkEnd w:id="1689"/>
      <w:r w:rsidRPr="001B7C50">
        <w:rPr>
          <w:lang w:eastAsia="zh-CN"/>
        </w:rPr>
        <w:t>5.6.14</w:t>
      </w:r>
      <w:r w:rsidRPr="001B7C50">
        <w:rPr>
          <w:lang w:eastAsia="zh-CN"/>
        </w:rPr>
        <w:tab/>
        <w:t>Support of Framed Routing</w:t>
      </w:r>
      <w:bookmarkEnd w:id="1682"/>
      <w:bookmarkEnd w:id="1683"/>
      <w:bookmarkEnd w:id="1684"/>
      <w:bookmarkEnd w:id="1685"/>
      <w:bookmarkEnd w:id="1686"/>
      <w:bookmarkEnd w:id="1687"/>
      <w:bookmarkEnd w:id="1688"/>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lastRenderedPageBreak/>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690" w:name="_Toc20149790"/>
      <w:bookmarkStart w:id="1691" w:name="_Toc27846582"/>
      <w:bookmarkStart w:id="1692"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693" w:name="_Toc138309131"/>
      <w:bookmarkStart w:id="1694" w:name="_Toc45183612"/>
      <w:bookmarkStart w:id="1695" w:name="_Toc47342454"/>
      <w:bookmarkStart w:id="1696" w:name="_Toc51769154"/>
      <w:bookmarkStart w:id="1697" w:name="_CR5_6_15"/>
      <w:bookmarkEnd w:id="1697"/>
      <w:r w:rsidRPr="001B7C50">
        <w:t>5.6.15</w:t>
      </w:r>
      <w:r w:rsidRPr="001B7C50">
        <w:tab/>
        <w:t>Triggers for network analytics</w:t>
      </w:r>
      <w:bookmarkEnd w:id="1693"/>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698" w:name="_Toc138309132"/>
      <w:bookmarkStart w:id="1699" w:name="_CR5_6_16"/>
      <w:bookmarkEnd w:id="1699"/>
      <w:r>
        <w:lastRenderedPageBreak/>
        <w:t>5.6.16</w:t>
      </w:r>
      <w:r>
        <w:tab/>
        <w:t>Support for Service Function Chaining</w:t>
      </w:r>
      <w:bookmarkEnd w:id="1698"/>
    </w:p>
    <w:p w14:paraId="200281D3" w14:textId="2A84BC7A" w:rsidR="00335A94" w:rsidRDefault="00335A94" w:rsidP="00972E70">
      <w:pPr>
        <w:pStyle w:val="Heading4"/>
      </w:pPr>
      <w:bookmarkStart w:id="1700" w:name="_Toc138309133"/>
      <w:bookmarkStart w:id="1701" w:name="_CR5_6_16_1"/>
      <w:bookmarkEnd w:id="1701"/>
      <w:r>
        <w:t>5.6.16.1</w:t>
      </w:r>
      <w:r>
        <w:tab/>
        <w:t>General</w:t>
      </w:r>
      <w:bookmarkEnd w:id="1700"/>
    </w:p>
    <w:p w14:paraId="05BC5F0E" w14:textId="30B34B85" w:rsidR="00335A94" w:rsidRDefault="000046DD" w:rsidP="00335A94">
      <w:r>
        <w:t xml:space="preserve">Service Function Chaining, also called N6-LAN Traffic Steering, refers to the steering of </w:t>
      </w:r>
      <w:r w:rsidR="00335A94">
        <w:t xml:space="preserve">subscriber's traffic flows to appropriate operator or 3rd party </w:t>
      </w:r>
      <w:r>
        <w:t>S</w:t>
      </w:r>
      <w:r w:rsidR="00335A94">
        <w:t xml:space="preserve">ervice </w:t>
      </w:r>
      <w:r>
        <w:t>F</w:t>
      </w:r>
      <w:r w:rsidR="00335A94">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Default="00335A94" w:rsidP="00335A94">
      <w:r>
        <w:t>The PCF controls</w:t>
      </w:r>
      <w:r w:rsidR="000046DD">
        <w:t xml:space="preserve"> Service Function Chaining</w:t>
      </w:r>
      <w:r>
        <w:t xml:space="preserve"> by provisioning and modifying traffic steering control information</w:t>
      </w:r>
      <w:r w:rsidR="000046DD">
        <w:t xml:space="preserve"> for N6-LAN Traffic Steering</w:t>
      </w:r>
      <w:r>
        <w:t xml:space="preserve"> as described in </w:t>
      </w:r>
      <w:r w:rsidR="00972E70">
        <w:t>TS 23.503 [</w:t>
      </w:r>
      <w:r>
        <w:t xml:space="preserve">45], e.g. clause 6.1.3.14. </w:t>
      </w:r>
      <w:r w:rsidR="000046DD">
        <w:t xml:space="preserve">The </w:t>
      </w:r>
      <w:r>
        <w:t>traffic steering control information</w:t>
      </w:r>
      <w:r w:rsidR="000046DD">
        <w:t xml:space="preserve"> for N6-LAN Traffic Steering</w:t>
      </w:r>
      <w:r>
        <w:t xml:space="preserve"> consists of a traffic description and a reference to a traffic steering policy that is configured in the SMF/UPF.</w:t>
      </w:r>
    </w:p>
    <w:p w14:paraId="33010090" w14:textId="77777777" w:rsidR="000046DD" w:rsidRDefault="000046DD" w:rsidP="00335A94">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Default="000046DD" w:rsidP="00335A94">
      <w:r>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Default="000046DD" w:rsidP="00335A94">
      <w:r>
        <w:t>The UPF applies traffic steering mechanism based on Forwarding Policy, i.e. the UPF performs deployment specific actions as configured for the Forwarding Policy.</w:t>
      </w:r>
    </w:p>
    <w:p w14:paraId="07383955" w14:textId="45B5C740" w:rsidR="00335A94" w:rsidRDefault="00335A94" w:rsidP="00972E70">
      <w:pPr>
        <w:pStyle w:val="NO"/>
      </w:pPr>
      <w:r>
        <w:t>NOTE 1:</w:t>
      </w:r>
      <w:r>
        <w:tab/>
        <w:t>It is assumed that all UPFs in the operator network serving as PSA for the DNN/S-NSSAI/DNAI subject to</w:t>
      </w:r>
      <w:r w:rsidR="000046DD">
        <w:t xml:space="preserve"> N6-LAN traffic steering</w:t>
      </w:r>
      <w:r>
        <w:t xml:space="preserve"> need to be configured with the same traffic steering information for</w:t>
      </w:r>
      <w:r w:rsidR="000046DD">
        <w:t xml:space="preserve"> N6-LAN traffic steering</w:t>
      </w:r>
      <w:r>
        <w:t>.</w:t>
      </w:r>
    </w:p>
    <w:p w14:paraId="6D3D90B8" w14:textId="0402D43E" w:rsidR="00335A94" w:rsidRDefault="000046DD" w:rsidP="00335A94">
      <w:r>
        <w:t xml:space="preserve">When performing deployment specific actions configured for the Forwarding Policy, </w:t>
      </w:r>
      <w:r w:rsidR="00335A94">
        <w:t>the UPF may support traffic steering related function</w:t>
      </w:r>
      <w:r>
        <w:t xml:space="preserve">ality </w:t>
      </w:r>
      <w:r w:rsidR="00335A94">
        <w:t>and user plane encapsulation protocols that are out of 3GPP scope (e.g. as defined by other standards organizations).</w:t>
      </w:r>
    </w:p>
    <w:p w14:paraId="40AEE8B4" w14:textId="7B94F6AF" w:rsidR="00335A94" w:rsidRDefault="00335A94" w:rsidP="00972E70">
      <w:pPr>
        <w:pStyle w:val="NO"/>
      </w:pPr>
      <w:r>
        <w:t>NOTE 2:</w:t>
      </w:r>
      <w:r>
        <w:tab/>
        <w:t>The existing user plane mechanisms (e.g. VXLAN, NSH, GENEVE, GRE, VLAN, etc.) defined at IETF are reused as applicable by the PSA UPF to support</w:t>
      </w:r>
      <w:r w:rsidR="000046DD">
        <w:t xml:space="preserve"> N6-LAN traffic steering</w:t>
      </w:r>
      <w:r>
        <w:t>.</w:t>
      </w:r>
    </w:p>
    <w:p w14:paraId="61763AE4" w14:textId="52C4A975" w:rsidR="00335A94" w:rsidRDefault="00335A94" w:rsidP="00335A94">
      <w:r>
        <w:t xml:space="preserve">The mechanism used for forwarding the traffic between the </w:t>
      </w:r>
      <w:r w:rsidR="000046DD">
        <w:t>S</w:t>
      </w:r>
      <w:r>
        <w:t xml:space="preserve">ervice </w:t>
      </w:r>
      <w:r w:rsidR="000046DD">
        <w:t>F</w:t>
      </w:r>
      <w:r>
        <w:t>unctions within the N6-LAN is out of 3GPP scope.</w:t>
      </w:r>
    </w:p>
    <w:p w14:paraId="0992160B" w14:textId="77777777" w:rsidR="00335A94" w:rsidRDefault="00335A94" w:rsidP="00972E70">
      <w:pPr>
        <w:pStyle w:val="Heading4"/>
      </w:pPr>
      <w:bookmarkStart w:id="1702" w:name="_Toc138309134"/>
      <w:bookmarkStart w:id="1703" w:name="_CR5_6_16_2"/>
      <w:bookmarkEnd w:id="1703"/>
      <w:r>
        <w:t>5.6.16.2</w:t>
      </w:r>
      <w:r>
        <w:tab/>
        <w:t>Application Function influence on Service Function Chaining</w:t>
      </w:r>
      <w:bookmarkEnd w:id="1702"/>
    </w:p>
    <w:p w14:paraId="5845F116" w14:textId="5EC1A855" w:rsidR="00335A94" w:rsidRDefault="00335A94" w:rsidP="00335A94">
      <w:r>
        <w:t xml:space="preserve">An AF may request the steering of user plane traffic to a pre-configured chain of </w:t>
      </w:r>
      <w:r w:rsidR="000046DD">
        <w:t>S</w:t>
      </w:r>
      <w:r>
        <w:t xml:space="preserve">ervice </w:t>
      </w:r>
      <w:r w:rsidR="000046DD">
        <w:t>F</w:t>
      </w:r>
      <w:r>
        <w:t>unctions on N6-LAN.</w:t>
      </w:r>
    </w:p>
    <w:p w14:paraId="5B216B79" w14:textId="11E3546E" w:rsidR="00335A94" w:rsidRDefault="00335A94" w:rsidP="00335A94">
      <w:r>
        <w:t>In the non-roaming scenario, Application Function influence on Service Function Chain</w:t>
      </w:r>
      <w:r w:rsidR="000046DD">
        <w:t>ing</w:t>
      </w:r>
      <w:r>
        <w:t xml:space="preserve"> and Application Function influence on traffic routing (as defined in clause 5.6.7) can be applicable to the same traffic simultaneously.</w:t>
      </w:r>
    </w:p>
    <w:p w14:paraId="5C1FD15D" w14:textId="7AEE9AEC"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r w:rsidR="000046DD">
        <w:t xml:space="preserve">a </w:t>
      </w:r>
      <w:r>
        <w:t>Service Function Chaining 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bookmarkStart w:id="1704" w:name="_CRTable5_6_16_21"/>
      <w:r>
        <w:lastRenderedPageBreak/>
        <w:t xml:space="preserve">Table </w:t>
      </w:r>
      <w:bookmarkEnd w:id="1704"/>
      <w:r>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1A8F3CC0" w:rsidR="00335A94" w:rsidRPr="00335A94" w:rsidRDefault="00335A94" w:rsidP="00972E70">
            <w:pPr>
              <w:pStyle w:val="TAL"/>
            </w:pPr>
            <w:r>
              <w:t>Defines the target traffic to be influenced, represented by the combination of DNN and optionally S-NSSAI, and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2EBA3B1C" w:rsidR="00335A94" w:rsidRDefault="00335A94" w:rsidP="00335A94">
            <w:pPr>
              <w:pStyle w:val="TAL"/>
            </w:pPr>
            <w:r>
              <w:t>Indicates the pre-defined Service Function Chain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26BD6294" w:rsidR="00335A94" w:rsidRDefault="00335A94" w:rsidP="00335A94">
            <w:pPr>
              <w:pStyle w:val="TAL"/>
            </w:pPr>
            <w:r>
              <w:t xml:space="preserve">Contains information that is transparently passed to UPF (NOTE 3) and provided by UPF to the </w:t>
            </w:r>
            <w:r w:rsidR="000046DD">
              <w:t>S</w:t>
            </w:r>
            <w:r>
              <w:t xml:space="preserve">ervice </w:t>
            </w:r>
            <w:r w:rsidR="000046DD">
              <w:t>F</w:t>
            </w:r>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4F4C37">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033B9143" w:rsidR="00335A94" w:rsidRDefault="00335A94" w:rsidP="00972E70">
            <w:pPr>
              <w:pStyle w:val="TAN"/>
            </w:pPr>
            <w:r>
              <w:t>NOTE 3:</w:t>
            </w:r>
            <w:r>
              <w:tab/>
              <w:t xml:space="preserve">The NEF, PCF and SMF do not need to understand the </w:t>
            </w:r>
            <w:r w:rsidR="000046DD">
              <w:t>M</w:t>
            </w:r>
            <w:r>
              <w:t>etadata.</w:t>
            </w:r>
          </w:p>
        </w:tc>
      </w:tr>
    </w:tbl>
    <w:p w14:paraId="16A4953F" w14:textId="508D8748" w:rsidR="00335A94" w:rsidRDefault="00335A94" w:rsidP="00335A94"/>
    <w:p w14:paraId="33F3009C" w14:textId="38BA23C9" w:rsidR="00335A94" w:rsidRDefault="00335A94" w:rsidP="00335A94">
      <w:r>
        <w:t>The PCF</w:t>
      </w:r>
      <w:r w:rsidR="000046DD">
        <w:t xml:space="preserve"> checks</w:t>
      </w:r>
      <w:r>
        <w:t xml:space="preserve"> whether the SFC ID</w:t>
      </w:r>
      <w:r w:rsidR="000046DD">
        <w:t xml:space="preserve"> received from the AF</w:t>
      </w:r>
      <w:r>
        <w:t xml:space="preserve"> corresponds to an authorized</w:t>
      </w:r>
      <w:r w:rsidR="000046DD">
        <w:t xml:space="preserve"> predefined</w:t>
      </w:r>
      <w:r>
        <w:t xml:space="preserve"> SFC</w:t>
      </w:r>
      <w:r w:rsidR="000046DD">
        <w:t xml:space="preserve"> according to the service level agreement with this AF</w:t>
      </w:r>
      <w:r>
        <w:t>. Based on the SFC ID received from the AF, the PCF derives the TSP ID</w:t>
      </w:r>
      <w:r w:rsidR="000046DD">
        <w:t>(</w:t>
      </w:r>
      <w:r>
        <w:t>s</w:t>
      </w:r>
      <w:r w:rsidR="000046DD">
        <w:t>)</w:t>
      </w:r>
      <w:r>
        <w:t xml:space="preserve"> </w:t>
      </w:r>
      <w:r w:rsidR="000046DD">
        <w:t>(</w:t>
      </w:r>
      <w:r>
        <w:t>that can be different for uplink and downlink directions</w:t>
      </w:r>
      <w:r w:rsidR="000046DD">
        <w:t>)</w:t>
      </w:r>
      <w:r>
        <w:t xml:space="preserve"> and sends the TSP ID</w:t>
      </w:r>
      <w:r w:rsidR="000046DD">
        <w:t>(</w:t>
      </w:r>
      <w:r>
        <w:t>s</w:t>
      </w:r>
      <w:r w:rsidR="000046DD">
        <w:t>)</w:t>
      </w:r>
      <w:r>
        <w:t xml:space="preserve"> and optionally Metadata (as provided by the AF) to the SMF as part of the PCC rule</w:t>
      </w:r>
      <w:r w:rsidR="000046DD">
        <w:t>(</w:t>
      </w:r>
      <w:r>
        <w:t>s</w:t>
      </w:r>
      <w:r w:rsidR="000046DD">
        <w:t>) as described in clause 6.3.1 of TS 23.503 [45]</w:t>
      </w:r>
      <w:r>
        <w:t>.</w:t>
      </w:r>
    </w:p>
    <w:p w14:paraId="2AD9B1CF" w14:textId="30E35097" w:rsidR="000046DD" w:rsidRDefault="000046DD" w:rsidP="00335A94">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1B7C50" w:rsidRDefault="00D40151" w:rsidP="00D40151">
      <w:pPr>
        <w:pStyle w:val="Heading2"/>
      </w:pPr>
      <w:bookmarkStart w:id="1705" w:name="_Toc138309135"/>
      <w:bookmarkStart w:id="1706" w:name="_CR5_7"/>
      <w:bookmarkEnd w:id="1706"/>
      <w:r w:rsidRPr="001B7C50">
        <w:t>5.7</w:t>
      </w:r>
      <w:r w:rsidRPr="001B7C50">
        <w:tab/>
        <w:t>QoS model</w:t>
      </w:r>
      <w:bookmarkEnd w:id="1690"/>
      <w:bookmarkEnd w:id="1691"/>
      <w:bookmarkEnd w:id="1692"/>
      <w:bookmarkEnd w:id="1694"/>
      <w:bookmarkEnd w:id="1695"/>
      <w:bookmarkEnd w:id="1696"/>
      <w:bookmarkEnd w:id="1705"/>
    </w:p>
    <w:p w14:paraId="2A89F9DA" w14:textId="77777777" w:rsidR="00D40151" w:rsidRPr="001B7C50" w:rsidRDefault="00D40151" w:rsidP="00D40151">
      <w:pPr>
        <w:pStyle w:val="Heading3"/>
      </w:pPr>
      <w:bookmarkStart w:id="1707" w:name="_Toc20149791"/>
      <w:bookmarkStart w:id="1708" w:name="_Toc27846583"/>
      <w:bookmarkStart w:id="1709" w:name="_Toc36187709"/>
      <w:bookmarkStart w:id="1710" w:name="_Toc45183613"/>
      <w:bookmarkStart w:id="1711" w:name="_Toc47342455"/>
      <w:bookmarkStart w:id="1712" w:name="_Toc51769155"/>
      <w:bookmarkStart w:id="1713" w:name="_Toc138309136"/>
      <w:bookmarkStart w:id="1714" w:name="_CR5_7_1"/>
      <w:bookmarkEnd w:id="1714"/>
      <w:r w:rsidRPr="001B7C50">
        <w:t>5.7.1</w:t>
      </w:r>
      <w:r w:rsidRPr="001B7C50">
        <w:tab/>
        <w:t>General Overview</w:t>
      </w:r>
      <w:bookmarkEnd w:id="1707"/>
      <w:bookmarkEnd w:id="1708"/>
      <w:bookmarkEnd w:id="1709"/>
      <w:bookmarkEnd w:id="1710"/>
      <w:bookmarkEnd w:id="1711"/>
      <w:bookmarkEnd w:id="1712"/>
      <w:bookmarkEnd w:id="1713"/>
    </w:p>
    <w:p w14:paraId="0A42F159" w14:textId="77777777" w:rsidR="00D40151" w:rsidRPr="001B7C50" w:rsidRDefault="00D40151" w:rsidP="00D40151">
      <w:pPr>
        <w:pStyle w:val="Heading4"/>
      </w:pPr>
      <w:bookmarkStart w:id="1715" w:name="_Toc20149792"/>
      <w:bookmarkStart w:id="1716" w:name="_Toc27846584"/>
      <w:bookmarkStart w:id="1717" w:name="_Toc36187710"/>
      <w:bookmarkStart w:id="1718" w:name="_Toc45183614"/>
      <w:bookmarkStart w:id="1719" w:name="_Toc47342456"/>
      <w:bookmarkStart w:id="1720" w:name="_Toc51769156"/>
      <w:bookmarkStart w:id="1721" w:name="_Toc138309137"/>
      <w:bookmarkStart w:id="1722" w:name="_CR5_7_1_1"/>
      <w:bookmarkEnd w:id="1722"/>
      <w:r w:rsidRPr="001B7C50">
        <w:t>5.7.1.1</w:t>
      </w:r>
      <w:r w:rsidRPr="001B7C50">
        <w:tab/>
        <w:t>QoS Flow</w:t>
      </w:r>
      <w:bookmarkEnd w:id="1715"/>
      <w:bookmarkEnd w:id="1716"/>
      <w:bookmarkEnd w:id="1717"/>
      <w:bookmarkEnd w:id="1718"/>
      <w:bookmarkEnd w:id="1719"/>
      <w:bookmarkEnd w:id="1720"/>
      <w:bookmarkEnd w:id="1721"/>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lastRenderedPageBreak/>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723" w:name="_Toc20149793"/>
      <w:bookmarkStart w:id="1724" w:name="_Toc27846585"/>
      <w:bookmarkStart w:id="1725" w:name="_Toc36187711"/>
      <w:bookmarkStart w:id="1726" w:name="_Toc45183615"/>
      <w:bookmarkStart w:id="1727" w:name="_Toc47342457"/>
      <w:bookmarkStart w:id="1728"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729" w:name="_Toc138309138"/>
      <w:bookmarkStart w:id="1730" w:name="_CR5_7_1_2"/>
      <w:bookmarkEnd w:id="1730"/>
      <w:r w:rsidRPr="001B7C50">
        <w:t>5.7.1.2</w:t>
      </w:r>
      <w:r w:rsidRPr="001B7C50">
        <w:tab/>
        <w:t>QoS Profile</w:t>
      </w:r>
      <w:bookmarkEnd w:id="1723"/>
      <w:bookmarkEnd w:id="1724"/>
      <w:bookmarkEnd w:id="1725"/>
      <w:bookmarkEnd w:id="1726"/>
      <w:bookmarkEnd w:id="1727"/>
      <w:bookmarkEnd w:id="1728"/>
      <w:bookmarkEnd w:id="1729"/>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pPr>
      <w:r>
        <w:t>-</w:t>
      </w:r>
      <w:r>
        <w:tab/>
        <w:t>For each QoS Flow, the QoS profile may also include the QoS parameters:</w:t>
      </w:r>
    </w:p>
    <w:p w14:paraId="4F9DA7A3" w14:textId="77777777" w:rsidR="00114986" w:rsidRDefault="00114986" w:rsidP="005A13C0">
      <w:pPr>
        <w:pStyle w:val="B2"/>
      </w:pPr>
      <w:r>
        <w:t>-</w:t>
      </w:r>
      <w:r>
        <w:tab/>
        <w:t>PDU Set QoS Parameters (described in clause 5.7.7).</w:t>
      </w:r>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lastRenderedPageBreak/>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731" w:name="_Toc20149794"/>
      <w:bookmarkStart w:id="1732" w:name="_Toc27846586"/>
      <w:bookmarkStart w:id="1733" w:name="_Toc36187712"/>
      <w:bookmarkStart w:id="1734" w:name="_Toc45183616"/>
      <w:bookmarkStart w:id="1735" w:name="_Toc47342458"/>
      <w:bookmarkStart w:id="1736" w:name="_Toc51769158"/>
      <w:bookmarkStart w:id="1737" w:name="_Toc138309139"/>
      <w:bookmarkStart w:id="1738" w:name="_CR5_7_1_2a"/>
      <w:bookmarkEnd w:id="1738"/>
      <w:r w:rsidRPr="001B7C50">
        <w:t>5.7.1.2a</w:t>
      </w:r>
      <w:r w:rsidRPr="001B7C50">
        <w:tab/>
        <w:t>Alternative QoS Profile</w:t>
      </w:r>
      <w:bookmarkEnd w:id="1731"/>
      <w:bookmarkEnd w:id="1732"/>
      <w:bookmarkEnd w:id="1733"/>
      <w:bookmarkEnd w:id="1734"/>
      <w:bookmarkEnd w:id="1735"/>
      <w:bookmarkEnd w:id="1736"/>
      <w:bookmarkEnd w:id="1737"/>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60C0AF3F"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r w:rsidR="009B42A2">
        <w:rPr>
          <w:lang w:eastAsia="x-none"/>
        </w:rPr>
        <w:t xml:space="preserve"> For delay-critical GBR QoS flows, an Alternative QoS Profile may also include an MDBV.</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739" w:name="_Toc20149795"/>
      <w:bookmarkStart w:id="1740" w:name="_Toc27846587"/>
      <w:bookmarkStart w:id="1741" w:name="_Toc36187713"/>
      <w:bookmarkStart w:id="1742" w:name="_Toc45183617"/>
      <w:bookmarkStart w:id="1743" w:name="_Toc47342459"/>
      <w:bookmarkStart w:id="1744"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745" w:name="_Toc138309140"/>
      <w:bookmarkStart w:id="1746" w:name="_CR5_7_1_3"/>
      <w:bookmarkEnd w:id="1746"/>
      <w:r w:rsidRPr="001B7C50">
        <w:t>5.7.1.3</w:t>
      </w:r>
      <w:r w:rsidRPr="001B7C50">
        <w:tab/>
        <w:t>Control of QoS Flows</w:t>
      </w:r>
      <w:bookmarkEnd w:id="1739"/>
      <w:bookmarkEnd w:id="1740"/>
      <w:bookmarkEnd w:id="1741"/>
      <w:bookmarkEnd w:id="1742"/>
      <w:bookmarkEnd w:id="1743"/>
      <w:bookmarkEnd w:id="1744"/>
      <w:bookmarkEnd w:id="1745"/>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747" w:name="_Toc20149796"/>
      <w:bookmarkStart w:id="1748" w:name="_Toc27846588"/>
      <w:bookmarkStart w:id="1749" w:name="_Toc36187714"/>
      <w:bookmarkStart w:id="1750" w:name="_Toc45183618"/>
      <w:bookmarkStart w:id="1751" w:name="_Toc47342460"/>
      <w:bookmarkStart w:id="1752" w:name="_Toc51769160"/>
      <w:bookmarkStart w:id="1753" w:name="_Toc138309141"/>
      <w:bookmarkStart w:id="1754" w:name="_CR5_7_1_4"/>
      <w:bookmarkEnd w:id="1754"/>
      <w:r w:rsidRPr="001B7C50">
        <w:t>5.7.1.4</w:t>
      </w:r>
      <w:r w:rsidRPr="001B7C50">
        <w:tab/>
        <w:t>QoS Rules</w:t>
      </w:r>
      <w:bookmarkEnd w:id="1747"/>
      <w:bookmarkEnd w:id="1748"/>
      <w:bookmarkEnd w:id="1749"/>
      <w:bookmarkEnd w:id="1750"/>
      <w:bookmarkEnd w:id="1751"/>
      <w:bookmarkEnd w:id="1752"/>
      <w:bookmarkEnd w:id="1753"/>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 xml:space="preserve">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w:t>
      </w:r>
      <w:r w:rsidRPr="001B7C50">
        <w:lastRenderedPageBreak/>
        <w:t>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755" w:name="_Toc20149797"/>
      <w:bookmarkStart w:id="1756" w:name="_Toc27846589"/>
      <w:bookmarkStart w:id="1757" w:name="_Toc36187715"/>
      <w:bookmarkStart w:id="1758" w:name="_Toc45183619"/>
      <w:bookmarkStart w:id="1759" w:name="_Toc47342461"/>
      <w:bookmarkStart w:id="1760" w:name="_Toc51769161"/>
      <w:bookmarkStart w:id="1761" w:name="_Toc138309142"/>
      <w:bookmarkStart w:id="1762" w:name="_CR5_7_1_5"/>
      <w:bookmarkEnd w:id="1762"/>
      <w:r w:rsidRPr="001B7C50">
        <w:t>5.7.1.5</w:t>
      </w:r>
      <w:r w:rsidRPr="001B7C50">
        <w:tab/>
        <w:t>QoS Flow mapping</w:t>
      </w:r>
      <w:bookmarkEnd w:id="1755"/>
      <w:bookmarkEnd w:id="1756"/>
      <w:bookmarkEnd w:id="1757"/>
      <w:bookmarkEnd w:id="1758"/>
      <w:bookmarkEnd w:id="1759"/>
      <w:bookmarkEnd w:id="1760"/>
      <w:bookmarkEnd w:id="1761"/>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lastRenderedPageBreak/>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3" type="#_x0000_t75" style="width:455.05pt;height:217.15pt" o:ole="">
            <v:imagedata r:id="rId145" o:title=""/>
          </v:shape>
          <o:OLEObject Type="Embed" ProgID="Word.Picture.8" ShapeID="_x0000_i1093" DrawAspect="Content" ObjectID="_1755343679" r:id="rId146"/>
        </w:object>
      </w:r>
    </w:p>
    <w:p w14:paraId="7FF996D1" w14:textId="77777777" w:rsidR="00D40151" w:rsidRPr="001B7C50" w:rsidRDefault="00D40151" w:rsidP="00D40151">
      <w:pPr>
        <w:pStyle w:val="TF"/>
      </w:pPr>
      <w:bookmarkStart w:id="1763" w:name="_CRFigure5_7_1_51"/>
      <w:r w:rsidRPr="001B7C50">
        <w:t xml:space="preserve">Figure </w:t>
      </w:r>
      <w:bookmarkEnd w:id="1763"/>
      <w:r w:rsidRPr="001B7C50">
        <w:t>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lastRenderedPageBreak/>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764" w:name="_Toc20149798"/>
      <w:bookmarkStart w:id="1765" w:name="_Toc27846590"/>
      <w:bookmarkStart w:id="1766" w:name="_Toc36187716"/>
      <w:bookmarkStart w:id="1767" w:name="_Toc45183620"/>
      <w:bookmarkStart w:id="1768" w:name="_Toc47342462"/>
      <w:bookmarkStart w:id="1769" w:name="_Toc51769162"/>
      <w:bookmarkStart w:id="1770" w:name="_Toc138309143"/>
      <w:bookmarkStart w:id="1771" w:name="_CR5_7_1_6"/>
      <w:bookmarkEnd w:id="1771"/>
      <w:r w:rsidRPr="001B7C50">
        <w:t>5.7.1.6</w:t>
      </w:r>
      <w:r w:rsidRPr="001B7C50">
        <w:tab/>
        <w:t>DL traffic</w:t>
      </w:r>
      <w:bookmarkEnd w:id="1764"/>
      <w:bookmarkEnd w:id="1765"/>
      <w:bookmarkEnd w:id="1766"/>
      <w:bookmarkEnd w:id="1767"/>
      <w:bookmarkEnd w:id="1768"/>
      <w:bookmarkEnd w:id="1769"/>
      <w:bookmarkEnd w:id="1770"/>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772" w:name="_Toc20149799"/>
      <w:bookmarkStart w:id="1773" w:name="_Toc27846591"/>
      <w:bookmarkStart w:id="1774" w:name="_Toc36187717"/>
      <w:bookmarkStart w:id="1775" w:name="_Toc45183621"/>
      <w:bookmarkStart w:id="1776" w:name="_Toc47342463"/>
      <w:bookmarkStart w:id="1777" w:name="_Toc51769163"/>
      <w:bookmarkStart w:id="1778" w:name="_Toc138309144"/>
      <w:bookmarkStart w:id="1779" w:name="_CR5_7_1_7"/>
      <w:bookmarkEnd w:id="1779"/>
      <w:r w:rsidRPr="001B7C50">
        <w:t>5.7.1.7</w:t>
      </w:r>
      <w:r w:rsidRPr="001B7C50">
        <w:tab/>
        <w:t>UL Traffic</w:t>
      </w:r>
      <w:bookmarkEnd w:id="1772"/>
      <w:bookmarkEnd w:id="1773"/>
      <w:bookmarkEnd w:id="1774"/>
      <w:bookmarkEnd w:id="1775"/>
      <w:bookmarkEnd w:id="1776"/>
      <w:bookmarkEnd w:id="1777"/>
      <w:bookmarkEnd w:id="1778"/>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780" w:name="_Toc20149800"/>
      <w:bookmarkStart w:id="1781" w:name="_Toc27846592"/>
      <w:bookmarkStart w:id="1782" w:name="_Toc36187718"/>
      <w:bookmarkStart w:id="1783" w:name="_Toc45183622"/>
      <w:bookmarkStart w:id="1784" w:name="_Toc47342464"/>
      <w:bookmarkStart w:id="1785" w:name="_Toc51769164"/>
      <w:bookmarkStart w:id="1786" w:name="_Toc138309145"/>
      <w:bookmarkStart w:id="1787" w:name="_CR5_7_1_8"/>
      <w:bookmarkEnd w:id="1787"/>
      <w:r w:rsidRPr="001B7C50">
        <w:t>5.7.1.8</w:t>
      </w:r>
      <w:r w:rsidRPr="001B7C50">
        <w:tab/>
        <w:t>AMBR/MFBR enforcement and rate limitation</w:t>
      </w:r>
      <w:bookmarkEnd w:id="1780"/>
      <w:bookmarkEnd w:id="1781"/>
      <w:bookmarkEnd w:id="1782"/>
      <w:bookmarkEnd w:id="1783"/>
      <w:bookmarkEnd w:id="1784"/>
      <w:bookmarkEnd w:id="1785"/>
      <w:bookmarkEnd w:id="1786"/>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lastRenderedPageBreak/>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788" w:name="_Toc20149801"/>
      <w:bookmarkStart w:id="1789" w:name="_Toc27846593"/>
      <w:bookmarkStart w:id="1790" w:name="_Toc36187719"/>
      <w:bookmarkStart w:id="1791" w:name="_Toc45183623"/>
      <w:bookmarkStart w:id="1792" w:name="_Toc47342465"/>
      <w:bookmarkStart w:id="1793" w:name="_Toc51769165"/>
      <w:bookmarkStart w:id="1794" w:name="_Toc138309146"/>
      <w:bookmarkStart w:id="1795" w:name="_CR5_7_1_9"/>
      <w:bookmarkEnd w:id="1795"/>
      <w:r w:rsidRPr="001B7C50">
        <w:t>5.7.1.9</w:t>
      </w:r>
      <w:r w:rsidRPr="001B7C50">
        <w:tab/>
        <w:t>Precedence Value</w:t>
      </w:r>
      <w:bookmarkEnd w:id="1788"/>
      <w:bookmarkEnd w:id="1789"/>
      <w:bookmarkEnd w:id="1790"/>
      <w:bookmarkEnd w:id="1791"/>
      <w:bookmarkEnd w:id="1792"/>
      <w:bookmarkEnd w:id="1793"/>
      <w:bookmarkEnd w:id="1794"/>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796" w:name="_Toc138309147"/>
      <w:bookmarkStart w:id="1797" w:name="_Toc20149802"/>
      <w:bookmarkStart w:id="1798" w:name="_Toc27846594"/>
      <w:bookmarkStart w:id="1799" w:name="_Toc36187720"/>
      <w:bookmarkStart w:id="1800" w:name="_Toc45183624"/>
      <w:bookmarkStart w:id="1801" w:name="_Toc47342466"/>
      <w:bookmarkStart w:id="1802" w:name="_Toc51769166"/>
      <w:bookmarkStart w:id="1803" w:name="_CR5_7_1_10"/>
      <w:bookmarkEnd w:id="1803"/>
      <w:r w:rsidRPr="001B7C50">
        <w:t>5.7.1.10</w:t>
      </w:r>
      <w:r w:rsidRPr="001B7C50">
        <w:tab/>
        <w:t>UE-Slice-MBR enforcement and rate limitation</w:t>
      </w:r>
      <w:bookmarkEnd w:id="1796"/>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804" w:name="_Toc138309148"/>
      <w:bookmarkStart w:id="1805" w:name="_CR5_7_1_11"/>
      <w:bookmarkEnd w:id="1805"/>
      <w:r w:rsidRPr="001B7C50">
        <w:t>5.7.1.11</w:t>
      </w:r>
      <w:r w:rsidRPr="001B7C50">
        <w:tab/>
        <w:t>QoS aspects of home-routed roaming</w:t>
      </w:r>
      <w:bookmarkEnd w:id="1804"/>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 xml:space="preserve">QoS constraints represent the QoS that the VPLMN can accept for the QoS Flow associated with the default QoS rule and the PDU Session based on SLA or based on QoS values supported by the VPLMN. The QoS constraints may </w:t>
      </w:r>
      <w:r w:rsidRPr="001B7C50">
        <w:lastRenderedPageBreak/>
        <w:t>contain 5QI</w:t>
      </w:r>
      <w:r w:rsidR="009B42A2">
        <w:t>, 5QI Priority Level</w:t>
      </w:r>
      <w:r w:rsidRPr="001B7C50">
        <w:t xml:space="preserve"> and ARP for the QoS Flow associated with the default QoS rule and highest Session-AMBR accepted by the VPLMN.</w:t>
      </w:r>
    </w:p>
    <w:p w14:paraId="24C4B1B8" w14:textId="3E54F7EA" w:rsidR="009B42A2" w:rsidRDefault="009B42A2" w:rsidP="005A13C0">
      <w:pPr>
        <w:pStyle w:val="NO"/>
      </w:pPr>
      <w:r>
        <w:t>NOTE:</w:t>
      </w:r>
      <w:r>
        <w:tab/>
        <w:t>For this Release of the specification, QoS constraints apply only to the non-GBR default QoS Flow.</w:t>
      </w:r>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806" w:name="_Toc138309149"/>
      <w:bookmarkStart w:id="1807" w:name="_CR5_7_2"/>
      <w:bookmarkEnd w:id="1807"/>
      <w:r w:rsidRPr="001B7C50">
        <w:t>5.7.2</w:t>
      </w:r>
      <w:r w:rsidRPr="001B7C50">
        <w:tab/>
        <w:t>5G QoS Parameters</w:t>
      </w:r>
      <w:bookmarkEnd w:id="1797"/>
      <w:bookmarkEnd w:id="1798"/>
      <w:bookmarkEnd w:id="1799"/>
      <w:bookmarkEnd w:id="1800"/>
      <w:bookmarkEnd w:id="1801"/>
      <w:bookmarkEnd w:id="1802"/>
      <w:bookmarkEnd w:id="1806"/>
    </w:p>
    <w:p w14:paraId="791DADD4" w14:textId="77777777" w:rsidR="00D40151" w:rsidRPr="001B7C50" w:rsidRDefault="00D40151" w:rsidP="00D40151">
      <w:pPr>
        <w:pStyle w:val="Heading4"/>
      </w:pPr>
      <w:bookmarkStart w:id="1808" w:name="_Toc20149803"/>
      <w:bookmarkStart w:id="1809" w:name="_Toc27846595"/>
      <w:bookmarkStart w:id="1810" w:name="_Toc36187721"/>
      <w:bookmarkStart w:id="1811" w:name="_Toc45183625"/>
      <w:bookmarkStart w:id="1812" w:name="_Toc47342467"/>
      <w:bookmarkStart w:id="1813" w:name="_Toc51769167"/>
      <w:bookmarkStart w:id="1814" w:name="_Toc138309150"/>
      <w:bookmarkStart w:id="1815" w:name="_CR5_7_2_1"/>
      <w:bookmarkEnd w:id="1815"/>
      <w:r w:rsidRPr="001B7C50">
        <w:t>5.7.2.1</w:t>
      </w:r>
      <w:r w:rsidRPr="001B7C50">
        <w:tab/>
        <w:t>5QI</w:t>
      </w:r>
      <w:bookmarkEnd w:id="1808"/>
      <w:bookmarkEnd w:id="1809"/>
      <w:bookmarkEnd w:id="1810"/>
      <w:bookmarkEnd w:id="1811"/>
      <w:bookmarkEnd w:id="1812"/>
      <w:bookmarkEnd w:id="1813"/>
      <w:bookmarkEnd w:id="1814"/>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816" w:name="_Toc20149804"/>
      <w:bookmarkStart w:id="1817" w:name="_Toc27846596"/>
      <w:bookmarkStart w:id="1818" w:name="_Toc36187722"/>
      <w:bookmarkStart w:id="1819" w:name="_Toc45183626"/>
      <w:bookmarkStart w:id="1820" w:name="_Toc47342468"/>
      <w:bookmarkStart w:id="1821" w:name="_Toc51769168"/>
      <w:bookmarkStart w:id="1822" w:name="_Toc138309151"/>
      <w:bookmarkStart w:id="1823" w:name="_CR5_7_2_2"/>
      <w:bookmarkEnd w:id="1823"/>
      <w:r w:rsidRPr="001B7C50">
        <w:t>5.7.2.2</w:t>
      </w:r>
      <w:r w:rsidRPr="001B7C50">
        <w:tab/>
        <w:t>ARP</w:t>
      </w:r>
      <w:bookmarkEnd w:id="1816"/>
      <w:bookmarkEnd w:id="1817"/>
      <w:bookmarkEnd w:id="1818"/>
      <w:bookmarkEnd w:id="1819"/>
      <w:bookmarkEnd w:id="1820"/>
      <w:bookmarkEnd w:id="1821"/>
      <w:bookmarkEnd w:id="1822"/>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lastRenderedPageBreak/>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824" w:name="_Toc20149805"/>
      <w:bookmarkStart w:id="1825" w:name="_Toc27846597"/>
      <w:bookmarkStart w:id="1826" w:name="_Toc36187723"/>
      <w:bookmarkStart w:id="1827" w:name="_Toc45183627"/>
      <w:bookmarkStart w:id="1828" w:name="_Toc47342469"/>
      <w:bookmarkStart w:id="1829" w:name="_Toc51769169"/>
      <w:bookmarkStart w:id="1830" w:name="_Toc138309152"/>
      <w:bookmarkStart w:id="1831" w:name="_CR5_7_2_3"/>
      <w:bookmarkEnd w:id="1831"/>
      <w:r w:rsidRPr="001B7C50">
        <w:t>5.7.2.3</w:t>
      </w:r>
      <w:r w:rsidRPr="001B7C50">
        <w:tab/>
        <w:t>RQA</w:t>
      </w:r>
      <w:bookmarkEnd w:id="1824"/>
      <w:bookmarkEnd w:id="1825"/>
      <w:bookmarkEnd w:id="1826"/>
      <w:bookmarkEnd w:id="1827"/>
      <w:bookmarkEnd w:id="1828"/>
      <w:bookmarkEnd w:id="1829"/>
      <w:bookmarkEnd w:id="1830"/>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832" w:name="_Toc20149806"/>
      <w:bookmarkStart w:id="1833" w:name="_Toc27846598"/>
      <w:bookmarkStart w:id="1834" w:name="_Toc36187724"/>
      <w:bookmarkStart w:id="1835" w:name="_Toc45183628"/>
      <w:bookmarkStart w:id="1836" w:name="_Toc47342470"/>
      <w:bookmarkStart w:id="1837" w:name="_Toc51769170"/>
      <w:bookmarkStart w:id="1838" w:name="_Toc138309153"/>
      <w:bookmarkStart w:id="1839" w:name="_CR5_7_2_4"/>
      <w:bookmarkEnd w:id="1839"/>
      <w:r w:rsidRPr="001B7C50">
        <w:t>5.7.2.4</w:t>
      </w:r>
      <w:r w:rsidRPr="001B7C50">
        <w:tab/>
        <w:t>Notification control</w:t>
      </w:r>
      <w:bookmarkEnd w:id="1832"/>
      <w:bookmarkEnd w:id="1833"/>
      <w:bookmarkEnd w:id="1834"/>
      <w:bookmarkEnd w:id="1835"/>
      <w:bookmarkEnd w:id="1836"/>
      <w:bookmarkEnd w:id="1837"/>
      <w:bookmarkEnd w:id="1838"/>
    </w:p>
    <w:p w14:paraId="3694F195" w14:textId="77777777" w:rsidR="00D40151" w:rsidRPr="001B7C50" w:rsidRDefault="00D40151" w:rsidP="00D40151">
      <w:pPr>
        <w:pStyle w:val="Heading5"/>
      </w:pPr>
      <w:bookmarkStart w:id="1840" w:name="_Toc27846599"/>
      <w:bookmarkStart w:id="1841" w:name="_Toc36187725"/>
      <w:bookmarkStart w:id="1842" w:name="_Toc45183629"/>
      <w:bookmarkStart w:id="1843" w:name="_Toc47342471"/>
      <w:bookmarkStart w:id="1844" w:name="_Toc51769171"/>
      <w:bookmarkStart w:id="1845" w:name="_Toc138309154"/>
      <w:bookmarkStart w:id="1846" w:name="_CR5_7_2_4_1"/>
      <w:bookmarkEnd w:id="1846"/>
      <w:r w:rsidRPr="001B7C50">
        <w:t>5.7.2.4.1</w:t>
      </w:r>
      <w:r w:rsidRPr="001B7C50">
        <w:tab/>
        <w:t>General</w:t>
      </w:r>
      <w:bookmarkEnd w:id="1840"/>
      <w:bookmarkEnd w:id="1841"/>
      <w:bookmarkEnd w:id="1842"/>
      <w:bookmarkEnd w:id="1843"/>
      <w:bookmarkEnd w:id="1844"/>
      <w:bookmarkEnd w:id="1845"/>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61D2023C"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1B7C50" w:rsidRDefault="00D40151" w:rsidP="00D40151">
      <w:pPr>
        <w:pStyle w:val="Heading5"/>
      </w:pPr>
      <w:bookmarkStart w:id="1847" w:name="_Toc36187726"/>
      <w:bookmarkStart w:id="1848" w:name="_Toc45183630"/>
      <w:bookmarkStart w:id="1849" w:name="_Toc47342472"/>
      <w:bookmarkStart w:id="1850" w:name="_Toc51769172"/>
      <w:bookmarkStart w:id="1851" w:name="_Toc138309155"/>
      <w:bookmarkStart w:id="1852" w:name="_CR5_7_2_4_1a"/>
      <w:bookmarkEnd w:id="1852"/>
      <w:r w:rsidRPr="001B7C50">
        <w:t>5.7.2.4.1a</w:t>
      </w:r>
      <w:r w:rsidRPr="001B7C50">
        <w:tab/>
        <w:t>Notification Control without Alternative QoS Profiles</w:t>
      </w:r>
      <w:bookmarkEnd w:id="1847"/>
      <w:bookmarkEnd w:id="1848"/>
      <w:bookmarkEnd w:id="1849"/>
      <w:bookmarkEnd w:id="1850"/>
      <w:bookmarkEnd w:id="1851"/>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763B76E3"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lastRenderedPageBreak/>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853"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854" w:name="_Toc36187727"/>
      <w:bookmarkStart w:id="1855" w:name="_Toc45183631"/>
      <w:bookmarkStart w:id="1856" w:name="_Toc47342473"/>
      <w:bookmarkStart w:id="1857" w:name="_Toc51769173"/>
      <w:bookmarkStart w:id="1858" w:name="_Toc138309156"/>
      <w:bookmarkStart w:id="1859" w:name="_CR5_7_2_4_1b"/>
      <w:bookmarkEnd w:id="1859"/>
      <w:r w:rsidRPr="001B7C50">
        <w:t>5.7.2.4.1b</w:t>
      </w:r>
      <w:r w:rsidRPr="001B7C50">
        <w:tab/>
        <w:t>Notification control with Alternative QoS Profiles</w:t>
      </w:r>
      <w:bookmarkEnd w:id="1854"/>
      <w:bookmarkEnd w:id="1855"/>
      <w:bookmarkEnd w:id="1856"/>
      <w:bookmarkEnd w:id="1857"/>
      <w:bookmarkEnd w:id="1858"/>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860" w:name="_Toc36187728"/>
      <w:bookmarkStart w:id="1861" w:name="_Toc45183632"/>
      <w:bookmarkStart w:id="1862" w:name="_Toc47342474"/>
      <w:bookmarkStart w:id="1863" w:name="_Toc51769174"/>
      <w:bookmarkStart w:id="1864" w:name="_Toc138309157"/>
      <w:bookmarkStart w:id="1865" w:name="_CR5_7_2_4_2"/>
      <w:bookmarkEnd w:id="1865"/>
      <w:r w:rsidRPr="001B7C50">
        <w:lastRenderedPageBreak/>
        <w:t>5.7.2.4.2</w:t>
      </w:r>
      <w:r w:rsidRPr="001B7C50">
        <w:tab/>
        <w:t>Usage of Notification control with Alternative QoS Profiles at handover</w:t>
      </w:r>
      <w:bookmarkEnd w:id="1853"/>
      <w:bookmarkEnd w:id="1860"/>
      <w:bookmarkEnd w:id="1861"/>
      <w:bookmarkEnd w:id="1862"/>
      <w:bookmarkEnd w:id="1863"/>
      <w:bookmarkEnd w:id="1864"/>
    </w:p>
    <w:p w14:paraId="5D1307FD" w14:textId="77777777" w:rsidR="00D40151" w:rsidRPr="001B7C50" w:rsidRDefault="00D40151" w:rsidP="00D40151">
      <w:bookmarkStart w:id="1866"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2F9C4869" w14:textId="0AC748A9" w:rsidR="009B42A2" w:rsidRDefault="009B42A2" w:rsidP="00D40151">
      <w:r>
        <w:t>For delay-critical GBR QoS flows, the Target NG-RAN also takes into consideration whether it is able to accept the MDBV if it is included in the Alternative QoS profile.</w:t>
      </w:r>
    </w:p>
    <w:p w14:paraId="3E264BFA" w14:textId="5D07F7B3" w:rsidR="00D40151" w:rsidRPr="001B7C50" w:rsidRDefault="00D40151" w:rsidP="00D40151">
      <w:r w:rsidRPr="001B7C50">
        <w:t>If there is no match to any Alternative QoS Profile, the Target NG-RAN rejects QoS Flows for which the Target NG-RAN is not able to guarantee the GFBR, the PDB</w:t>
      </w:r>
      <w:r w:rsidR="009B42A2">
        <w:t>,</w:t>
      </w:r>
      <w:r w:rsidRPr="001B7C50">
        <w:t xml:space="preserve"> the PER</w:t>
      </w:r>
      <w:r w:rsidR="009B42A2">
        <w:t xml:space="preserve"> and if available, an associated MDBV</w:t>
      </w:r>
      <w:r w:rsidRPr="001B7C50">
        <w:t xml:space="preserve">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867"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868" w:name="_Toc138309158"/>
      <w:bookmarkStart w:id="1869" w:name="_Toc36187729"/>
      <w:bookmarkStart w:id="1870" w:name="_Toc45183633"/>
      <w:bookmarkStart w:id="1871" w:name="_Toc47342475"/>
      <w:bookmarkStart w:id="1872" w:name="_Toc51769175"/>
      <w:bookmarkStart w:id="1873" w:name="_CR5_7_2_4_3"/>
      <w:bookmarkEnd w:id="1873"/>
      <w:r w:rsidRPr="001B7C50">
        <w:t>5.7.2.4.3</w:t>
      </w:r>
      <w:r w:rsidRPr="001B7C50">
        <w:tab/>
        <w:t>Usage of Notification control with Alternative QoS Profiles during QoS Flow establishment and modification</w:t>
      </w:r>
      <w:bookmarkEnd w:id="1868"/>
    </w:p>
    <w:p w14:paraId="3B7A3750" w14:textId="75321E82"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w:t>
      </w:r>
      <w:r w:rsidR="009B42A2">
        <w:t xml:space="preserve"> and if available, associated MDBV</w:t>
      </w:r>
      <w:r w:rsidRPr="001B7C50">
        <w:t xml:space="preserve">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 xml:space="preserve">After a successful QoS Flow establishment or modification during which the NG-RAN indicated that the currently fulfilled QoS matches one of the Alternative QoS Profiles, the NG-RAN shall treat this QoS Flow in the same way as if </w:t>
      </w:r>
      <w:r w:rsidRPr="001B7C50">
        <w:lastRenderedPageBreak/>
        <w:t>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874" w:name="_Toc138309159"/>
      <w:bookmarkStart w:id="1875" w:name="_CR5_7_2_5"/>
      <w:bookmarkEnd w:id="1875"/>
      <w:r w:rsidRPr="001B7C50">
        <w:t>5.7.2.5</w:t>
      </w:r>
      <w:r w:rsidRPr="001B7C50">
        <w:tab/>
        <w:t>Flow Bit Rates</w:t>
      </w:r>
      <w:bookmarkEnd w:id="1866"/>
      <w:bookmarkEnd w:id="1867"/>
      <w:bookmarkEnd w:id="1869"/>
      <w:bookmarkEnd w:id="1870"/>
      <w:bookmarkEnd w:id="1871"/>
      <w:bookmarkEnd w:id="1872"/>
      <w:bookmarkEnd w:id="1874"/>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876" w:name="_Toc20149808"/>
      <w:bookmarkStart w:id="1877" w:name="_Toc27846602"/>
      <w:bookmarkStart w:id="1878" w:name="_Toc36187730"/>
      <w:bookmarkStart w:id="1879" w:name="_Toc45183634"/>
      <w:bookmarkStart w:id="1880" w:name="_Toc47342476"/>
      <w:bookmarkStart w:id="1881" w:name="_Toc51769176"/>
      <w:bookmarkStart w:id="1882" w:name="_Toc138309160"/>
      <w:bookmarkStart w:id="1883" w:name="_CR5_7_2_6"/>
      <w:bookmarkEnd w:id="1883"/>
      <w:r w:rsidRPr="001B7C50">
        <w:t>5.7.2.6</w:t>
      </w:r>
      <w:r w:rsidRPr="001B7C50">
        <w:tab/>
        <w:t>Aggregate Bit Rates</w:t>
      </w:r>
      <w:bookmarkEnd w:id="1876"/>
      <w:bookmarkEnd w:id="1877"/>
      <w:bookmarkEnd w:id="1878"/>
      <w:bookmarkEnd w:id="1879"/>
      <w:bookmarkEnd w:id="1880"/>
      <w:bookmarkEnd w:id="1881"/>
      <w:bookmarkEnd w:id="1882"/>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lastRenderedPageBreak/>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884" w:name="_Toc20149809"/>
      <w:bookmarkStart w:id="1885" w:name="_Toc27846603"/>
      <w:bookmarkStart w:id="1886" w:name="_Toc36187731"/>
      <w:bookmarkStart w:id="1887" w:name="_Toc45183635"/>
      <w:bookmarkStart w:id="1888" w:name="_Toc47342477"/>
      <w:bookmarkStart w:id="1889" w:name="_Toc51769177"/>
      <w:bookmarkStart w:id="1890" w:name="_Toc138309161"/>
      <w:bookmarkStart w:id="1891" w:name="_CR5_7_2_7"/>
      <w:bookmarkEnd w:id="1891"/>
      <w:r w:rsidRPr="001B7C50">
        <w:t>5.7.2.7</w:t>
      </w:r>
      <w:r w:rsidRPr="001B7C50">
        <w:tab/>
        <w:t>Default values</w:t>
      </w:r>
      <w:bookmarkEnd w:id="1884"/>
      <w:bookmarkEnd w:id="1885"/>
      <w:bookmarkEnd w:id="1886"/>
      <w:bookmarkEnd w:id="1887"/>
      <w:bookmarkEnd w:id="1888"/>
      <w:bookmarkEnd w:id="1889"/>
      <w:bookmarkEnd w:id="1890"/>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39E05D9B"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892"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893" w:name="_Toc27846604"/>
      <w:bookmarkStart w:id="1894" w:name="_Toc36187732"/>
      <w:bookmarkStart w:id="1895" w:name="_Toc45183636"/>
      <w:bookmarkStart w:id="1896" w:name="_Toc47342478"/>
      <w:bookmarkStart w:id="1897" w:name="_Toc51769178"/>
      <w:bookmarkStart w:id="1898" w:name="_Toc138309162"/>
      <w:bookmarkStart w:id="1899" w:name="_CR5_7_2_8"/>
      <w:bookmarkEnd w:id="1899"/>
      <w:r w:rsidRPr="001B7C50">
        <w:t>5.7.2.8</w:t>
      </w:r>
      <w:r w:rsidRPr="001B7C50">
        <w:tab/>
        <w:t>Maximum Packet Loss Rate</w:t>
      </w:r>
      <w:bookmarkEnd w:id="1892"/>
      <w:bookmarkEnd w:id="1893"/>
      <w:bookmarkEnd w:id="1894"/>
      <w:bookmarkEnd w:id="1895"/>
      <w:bookmarkEnd w:id="1896"/>
      <w:bookmarkEnd w:id="1897"/>
      <w:bookmarkEnd w:id="1898"/>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900" w:name="_Toc20149811"/>
      <w:bookmarkStart w:id="1901" w:name="_Toc27846605"/>
      <w:bookmarkStart w:id="1902" w:name="_Toc36187733"/>
      <w:bookmarkStart w:id="1903" w:name="_Toc45183637"/>
      <w:bookmarkStart w:id="1904" w:name="_Toc47342479"/>
      <w:bookmarkStart w:id="1905" w:name="_Toc51769179"/>
      <w:bookmarkStart w:id="1906" w:name="_Toc138309163"/>
      <w:bookmarkStart w:id="1907" w:name="_CR5_7_2_9"/>
      <w:bookmarkEnd w:id="1907"/>
      <w:r w:rsidRPr="001B7C50">
        <w:t>5.7.2.9</w:t>
      </w:r>
      <w:r w:rsidRPr="001B7C50">
        <w:tab/>
        <w:t>Wireline access network specific 5G QoS parameters</w:t>
      </w:r>
      <w:bookmarkEnd w:id="1900"/>
      <w:bookmarkEnd w:id="1901"/>
      <w:bookmarkEnd w:id="1902"/>
      <w:bookmarkEnd w:id="1903"/>
      <w:bookmarkEnd w:id="1904"/>
      <w:bookmarkEnd w:id="1905"/>
      <w:bookmarkEnd w:id="1906"/>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908" w:name="_Toc20149812"/>
      <w:bookmarkStart w:id="1909" w:name="_Toc27846606"/>
      <w:bookmarkStart w:id="1910" w:name="_Toc36187734"/>
      <w:bookmarkStart w:id="1911" w:name="_Toc45183638"/>
      <w:bookmarkStart w:id="1912" w:name="_Toc47342480"/>
      <w:bookmarkStart w:id="1913" w:name="_Toc51769180"/>
      <w:bookmarkStart w:id="1914" w:name="_Toc138309164"/>
      <w:bookmarkStart w:id="1915" w:name="_CR5_7_3"/>
      <w:bookmarkEnd w:id="1915"/>
      <w:r w:rsidRPr="001B7C50">
        <w:lastRenderedPageBreak/>
        <w:t>5.7.3</w:t>
      </w:r>
      <w:r w:rsidRPr="001B7C50">
        <w:tab/>
        <w:t>5G QoS characteristics</w:t>
      </w:r>
      <w:bookmarkEnd w:id="1908"/>
      <w:bookmarkEnd w:id="1909"/>
      <w:bookmarkEnd w:id="1910"/>
      <w:bookmarkEnd w:id="1911"/>
      <w:bookmarkEnd w:id="1912"/>
      <w:bookmarkEnd w:id="1913"/>
      <w:bookmarkEnd w:id="1914"/>
    </w:p>
    <w:p w14:paraId="01281F29" w14:textId="77777777" w:rsidR="00D40151" w:rsidRPr="001B7C50" w:rsidRDefault="00D40151" w:rsidP="00D40151">
      <w:pPr>
        <w:pStyle w:val="Heading4"/>
      </w:pPr>
      <w:bookmarkStart w:id="1916" w:name="_Toc20149813"/>
      <w:bookmarkStart w:id="1917" w:name="_Toc27846607"/>
      <w:bookmarkStart w:id="1918" w:name="_Toc36187735"/>
      <w:bookmarkStart w:id="1919" w:name="_Toc45183639"/>
      <w:bookmarkStart w:id="1920" w:name="_Toc47342481"/>
      <w:bookmarkStart w:id="1921" w:name="_Toc51769181"/>
      <w:bookmarkStart w:id="1922" w:name="_Toc138309165"/>
      <w:bookmarkStart w:id="1923" w:name="_CR5_7_3_1"/>
      <w:bookmarkEnd w:id="1923"/>
      <w:r w:rsidRPr="001B7C50">
        <w:t>5.7.3.1</w:t>
      </w:r>
      <w:r w:rsidRPr="001B7C50">
        <w:tab/>
        <w:t>General</w:t>
      </w:r>
      <w:bookmarkEnd w:id="1916"/>
      <w:bookmarkEnd w:id="1917"/>
      <w:bookmarkEnd w:id="1918"/>
      <w:bookmarkEnd w:id="1919"/>
      <w:bookmarkEnd w:id="1920"/>
      <w:bookmarkEnd w:id="1921"/>
      <w:bookmarkEnd w:id="1922"/>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924" w:name="_Toc20149814"/>
      <w:bookmarkStart w:id="1925" w:name="_Toc27846608"/>
      <w:bookmarkStart w:id="1926" w:name="_Toc36187736"/>
      <w:bookmarkStart w:id="1927" w:name="_Toc45183640"/>
      <w:bookmarkStart w:id="1928" w:name="_Toc47342482"/>
      <w:bookmarkStart w:id="1929" w:name="_Toc51769182"/>
      <w:bookmarkStart w:id="1930" w:name="_Toc138309166"/>
      <w:bookmarkStart w:id="1931" w:name="_CR5_7_3_2"/>
      <w:bookmarkEnd w:id="1931"/>
      <w:r w:rsidRPr="001B7C50">
        <w:t>5.7.3.2</w:t>
      </w:r>
      <w:r w:rsidRPr="001B7C50">
        <w:tab/>
        <w:t>Resource Type</w:t>
      </w:r>
      <w:bookmarkEnd w:id="1924"/>
      <w:bookmarkEnd w:id="1925"/>
      <w:bookmarkEnd w:id="1926"/>
      <w:bookmarkEnd w:id="1927"/>
      <w:bookmarkEnd w:id="1928"/>
      <w:bookmarkEnd w:id="1929"/>
      <w:bookmarkEnd w:id="1930"/>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932" w:name="_Toc20149815"/>
      <w:bookmarkStart w:id="1933" w:name="_Toc27846609"/>
      <w:bookmarkStart w:id="1934" w:name="_Toc36187737"/>
      <w:bookmarkStart w:id="1935" w:name="_Toc45183641"/>
      <w:bookmarkStart w:id="1936" w:name="_Toc47342483"/>
      <w:bookmarkStart w:id="1937" w:name="_Toc51769183"/>
      <w:bookmarkStart w:id="1938" w:name="_Toc138309167"/>
      <w:bookmarkStart w:id="1939" w:name="_CR5_7_3_3"/>
      <w:bookmarkEnd w:id="1939"/>
      <w:r w:rsidRPr="001B7C50">
        <w:t>5.7.3.3</w:t>
      </w:r>
      <w:r w:rsidRPr="001B7C50">
        <w:tab/>
        <w:t>Priority Level</w:t>
      </w:r>
      <w:bookmarkEnd w:id="1932"/>
      <w:bookmarkEnd w:id="1933"/>
      <w:bookmarkEnd w:id="1934"/>
      <w:bookmarkEnd w:id="1935"/>
      <w:bookmarkEnd w:id="1936"/>
      <w:bookmarkEnd w:id="1937"/>
      <w:bookmarkEnd w:id="1938"/>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lastRenderedPageBreak/>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940" w:name="_Toc20149816"/>
      <w:bookmarkStart w:id="1941" w:name="_Toc27846610"/>
      <w:bookmarkStart w:id="1942" w:name="_Toc36187738"/>
      <w:bookmarkStart w:id="1943" w:name="_Toc45183642"/>
      <w:bookmarkStart w:id="1944" w:name="_Toc47342484"/>
      <w:bookmarkStart w:id="1945" w:name="_Toc51769184"/>
      <w:bookmarkStart w:id="1946" w:name="_Toc138309168"/>
      <w:bookmarkStart w:id="1947" w:name="_CR5_7_3_4"/>
      <w:bookmarkEnd w:id="1947"/>
      <w:r w:rsidRPr="001B7C50">
        <w:t>5.7.3.4</w:t>
      </w:r>
      <w:r w:rsidRPr="001B7C50">
        <w:tab/>
        <w:t>Packet Delay Budget</w:t>
      </w:r>
      <w:bookmarkEnd w:id="1940"/>
      <w:bookmarkEnd w:id="1941"/>
      <w:bookmarkEnd w:id="1942"/>
      <w:bookmarkEnd w:id="1943"/>
      <w:bookmarkEnd w:id="1944"/>
      <w:bookmarkEnd w:id="1945"/>
      <w:bookmarkEnd w:id="1946"/>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lastRenderedPageBreak/>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948" w:name="_Toc20149817"/>
      <w:bookmarkStart w:id="1949" w:name="_Toc27846611"/>
      <w:bookmarkStart w:id="1950" w:name="_Toc36187739"/>
      <w:bookmarkStart w:id="1951" w:name="_Toc45183643"/>
      <w:bookmarkStart w:id="1952" w:name="_Toc47342485"/>
      <w:bookmarkStart w:id="1953" w:name="_Toc51769185"/>
      <w:bookmarkStart w:id="1954" w:name="_Toc138309169"/>
      <w:bookmarkStart w:id="1955" w:name="_CR5_7_3_5"/>
      <w:bookmarkEnd w:id="1955"/>
      <w:r w:rsidRPr="001B7C50">
        <w:t>5.7.3.5</w:t>
      </w:r>
      <w:r w:rsidRPr="001B7C50">
        <w:tab/>
        <w:t>Packet Error Rate</w:t>
      </w:r>
      <w:bookmarkEnd w:id="1948"/>
      <w:bookmarkEnd w:id="1949"/>
      <w:bookmarkEnd w:id="1950"/>
      <w:bookmarkEnd w:id="1951"/>
      <w:bookmarkEnd w:id="1952"/>
      <w:bookmarkEnd w:id="1953"/>
      <w:bookmarkEnd w:id="1954"/>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956" w:name="_Toc20149818"/>
      <w:bookmarkStart w:id="1957" w:name="_Toc27846612"/>
      <w:bookmarkStart w:id="1958" w:name="_Toc36187740"/>
      <w:bookmarkStart w:id="1959" w:name="_Toc45183644"/>
      <w:bookmarkStart w:id="1960" w:name="_Toc47342486"/>
      <w:bookmarkStart w:id="1961" w:name="_Toc51769186"/>
      <w:bookmarkStart w:id="1962" w:name="_Toc138309170"/>
      <w:bookmarkStart w:id="1963" w:name="_CR5_7_3_6"/>
      <w:bookmarkEnd w:id="1963"/>
      <w:r w:rsidRPr="001B7C50">
        <w:t>5.7.3.6</w:t>
      </w:r>
      <w:r w:rsidRPr="001B7C50">
        <w:tab/>
        <w:t>Averaging Window</w:t>
      </w:r>
      <w:bookmarkEnd w:id="1956"/>
      <w:bookmarkEnd w:id="1957"/>
      <w:bookmarkEnd w:id="1958"/>
      <w:bookmarkEnd w:id="1959"/>
      <w:bookmarkEnd w:id="1960"/>
      <w:bookmarkEnd w:id="1961"/>
      <w:bookmarkEnd w:id="1962"/>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964" w:name="_Toc20149819"/>
      <w:bookmarkStart w:id="1965" w:name="_Toc27846613"/>
      <w:bookmarkStart w:id="1966" w:name="_Toc36187741"/>
      <w:bookmarkStart w:id="1967" w:name="_Toc45183645"/>
      <w:bookmarkStart w:id="1968" w:name="_Toc47342487"/>
      <w:bookmarkStart w:id="1969" w:name="_Toc51769187"/>
      <w:bookmarkStart w:id="1970" w:name="_Toc138309171"/>
      <w:bookmarkStart w:id="1971" w:name="_CR5_7_3_7"/>
      <w:bookmarkEnd w:id="1971"/>
      <w:r w:rsidRPr="001B7C50">
        <w:t>5.7.3.7</w:t>
      </w:r>
      <w:r w:rsidRPr="001B7C50">
        <w:tab/>
        <w:t>Maximum Data Burst Volume</w:t>
      </w:r>
      <w:bookmarkEnd w:id="1964"/>
      <w:bookmarkEnd w:id="1965"/>
      <w:bookmarkEnd w:id="1966"/>
      <w:bookmarkEnd w:id="1967"/>
      <w:bookmarkEnd w:id="1968"/>
      <w:bookmarkEnd w:id="1969"/>
      <w:bookmarkEnd w:id="1970"/>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972" w:name="_Toc20149820"/>
      <w:bookmarkStart w:id="1973" w:name="_Toc27846614"/>
      <w:bookmarkStart w:id="1974" w:name="_Toc36187742"/>
      <w:bookmarkStart w:id="1975" w:name="_Toc45183646"/>
      <w:bookmarkStart w:id="1976" w:name="_Toc47342488"/>
      <w:bookmarkStart w:id="1977" w:name="_Toc51769188"/>
      <w:bookmarkStart w:id="1978" w:name="_Toc138309172"/>
      <w:bookmarkStart w:id="1979" w:name="_CR5_7_4"/>
      <w:bookmarkEnd w:id="1979"/>
      <w:r w:rsidRPr="001B7C50">
        <w:t>5.7.4</w:t>
      </w:r>
      <w:r w:rsidRPr="001B7C50">
        <w:tab/>
        <w:t>Standardized 5QI to QoS characteristics mapping</w:t>
      </w:r>
      <w:bookmarkEnd w:id="1972"/>
      <w:bookmarkEnd w:id="1973"/>
      <w:bookmarkEnd w:id="1974"/>
      <w:bookmarkEnd w:id="1975"/>
      <w:bookmarkEnd w:id="1976"/>
      <w:bookmarkEnd w:id="1977"/>
      <w:bookmarkEnd w:id="1978"/>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980" w:name="_CRTable5_7_41"/>
      <w:r w:rsidRPr="001B7C50">
        <w:lastRenderedPageBreak/>
        <w:t xml:space="preserve">Table </w:t>
      </w:r>
      <w:bookmarkEnd w:id="1980"/>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pPr>
            <w:r>
              <w:t>V2X messages (see TS 23.287 [121])</w:t>
            </w:r>
            <w:r w:rsidR="005656CA">
              <w:t>.</w:t>
            </w:r>
          </w:p>
          <w:p w14:paraId="1990AA84" w14:textId="59239588" w:rsidR="00BC24B5" w:rsidRPr="001B7C50" w:rsidRDefault="005656CA" w:rsidP="00BC24B5">
            <w:pPr>
              <w:pStyle w:val="TAL"/>
            </w:pPr>
            <w:r>
              <w:t>A2X messages (see TS 23.256 [136])</w:t>
            </w:r>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77777777" w:rsidR="00BC24B5" w:rsidRPr="001B7C50" w:rsidRDefault="00BC24B5" w:rsidP="00BC24B5">
            <w:pPr>
              <w:pStyle w:val="TAC"/>
            </w:pPr>
            <w:r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lastRenderedPageBreak/>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r w:rsidR="00C86B51">
              <w:t>, AI/ML model download for image recognition (e.g. for model topology) (see TS 22.261 [2])</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r w:rsidR="00C86B51">
              <w:t>, AI/ML model download for image recognition (e.g. for model weight factors) (see TS 22.261 [2])</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21B0876F" w14:textId="38271538" w:rsidR="00BC24B5" w:rsidRPr="001B7C50" w:rsidRDefault="00BC24B5" w:rsidP="00BC24B5">
            <w:pPr>
              <w:pStyle w:val="TAC"/>
            </w:pPr>
            <w:r w:rsidRPr="001B7C50">
              <w:t>(NOTE 13)</w:t>
            </w:r>
          </w:p>
          <w:p w14:paraId="5381FE6E" w14:textId="31B782EA" w:rsidR="00BC24B5" w:rsidRPr="001B7C50" w:rsidRDefault="00BC24B5" w:rsidP="00BC24B5">
            <w:pPr>
              <w:pStyle w:val="TAC"/>
            </w:pP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lastRenderedPageBreak/>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pPr>
            <w:r w:rsidRPr="001B7C50">
              <w:t>V2X messages (Remote Driving. See TS 22.186 [111], NOTE 16, see TS 23.287 [121])</w:t>
            </w:r>
            <w:r w:rsidR="00C86B51">
              <w:t>.</w:t>
            </w:r>
          </w:p>
          <w:p w14:paraId="200C9109" w14:textId="17A449B8" w:rsidR="00C86B51" w:rsidRPr="001B7C50" w:rsidRDefault="00C86B51" w:rsidP="00BC24B5">
            <w:pPr>
              <w:pStyle w:val="TAL"/>
            </w:pPr>
            <w:r>
              <w:t>Split AI/ML inference - DL Split AI/ML image recognition, (see TS 22.261 [2])</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r w:rsidR="00C86B51">
              <w:t>, split AI/ML inference - UL Split AI/ML image recognition,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lastRenderedPageBreak/>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77777777" w:rsidR="00BC24B5" w:rsidRPr="001B7C50" w:rsidRDefault="00BC24B5" w:rsidP="00BC24B5">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09FC9FC7" w:rsidR="00BC24B5" w:rsidRPr="001B7C50" w:rsidRDefault="00BC24B5" w:rsidP="00BC24B5">
            <w:pPr>
              <w:pStyle w:val="TAN"/>
            </w:pPr>
            <w:r w:rsidRPr="001B7C50">
              <w:t>NOTE 8:</w:t>
            </w:r>
            <w:r w:rsidRPr="001B7C50">
              <w:tab/>
              <w:t xml:space="preserve">In </w:t>
            </w:r>
            <w:del w:id="1981" w:author="23.501_CR4709R1_(Rel-18)_5GS_Ph1, TEI18" w:date="2023-09-01T14:30:00Z">
              <w:r w:rsidRPr="001B7C50" w:rsidDel="00357584">
                <w:delText xml:space="preserve">both </w:delText>
              </w:r>
            </w:del>
            <w:r>
              <w:t>RRC_IDLE</w:t>
            </w:r>
            <w:ins w:id="1982" w:author="23.501_CR4709R1_(Rel-18)_5GS_Ph1, TEI18" w:date="2023-09-01T14:31:00Z">
              <w:r w:rsidR="00357584">
                <w:t>, RRC_INACTIVE</w:t>
              </w:r>
            </w:ins>
            <w:r>
              <w:t xml:space="preserv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5A3C07C0" w:rsidR="00BC24B5" w:rsidRPr="001B7C50" w:rsidRDefault="00BC24B5" w:rsidP="00BC24B5">
            <w:pPr>
              <w:pStyle w:val="TAN"/>
            </w:pPr>
            <w:r w:rsidRPr="001B7C50">
              <w:t>NOTE 10:</w:t>
            </w:r>
            <w:r w:rsidRPr="001B7C50">
              <w:tab/>
              <w:t xml:space="preserve">In </w:t>
            </w:r>
            <w:del w:id="1983" w:author="23.501_CR4709R1_(Rel-18)_5GS_Ph1, TEI18" w:date="2023-09-01T14:31:00Z">
              <w:r w:rsidRPr="001B7C50" w:rsidDel="00357584">
                <w:delText xml:space="preserve">both </w:delText>
              </w:r>
            </w:del>
            <w:r>
              <w:t>RRC_IDLE</w:t>
            </w:r>
            <w:ins w:id="1984" w:author="23.501_CR4709R1_(Rel-18)_5GS_Ph1, TEI18" w:date="2023-09-01T14:31:00Z">
              <w:r w:rsidR="00357584">
                <w:t>, RRC_INACTIVE</w:t>
              </w:r>
            </w:ins>
            <w:r>
              <w:t xml:space="preserv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6468B5F0" w:rsidR="00BC24B5" w:rsidRPr="001B7C50" w:rsidRDefault="00BC24B5" w:rsidP="00BC24B5">
            <w:pPr>
              <w:pStyle w:val="TAN"/>
            </w:pPr>
            <w:r w:rsidRPr="001B7C50">
              <w:t>NOTE 11:</w:t>
            </w:r>
            <w:r w:rsidRPr="001B7C50">
              <w:tab/>
              <w:t xml:space="preserve">In </w:t>
            </w:r>
            <w:r>
              <w:t xml:space="preserve">RRC_IDLE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r w:rsidR="005656CA">
              <w:t xml:space="preserve"> and transmission of A2X messages as defined in TS 23.256 [136]</w:t>
            </w:r>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BC24B5" w:rsidRPr="001B7C50" w:rsidRDefault="00BC24B5" w:rsidP="00BC24B5">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 two way propagation delay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985" w:name="_Toc20149821"/>
      <w:bookmarkStart w:id="1986" w:name="_Toc27846615"/>
      <w:bookmarkStart w:id="1987" w:name="_Toc36187743"/>
      <w:bookmarkStart w:id="1988" w:name="_Toc45183647"/>
      <w:bookmarkStart w:id="1989" w:name="_Toc47342489"/>
      <w:bookmarkStart w:id="1990" w:name="_Toc51769189"/>
      <w:bookmarkStart w:id="1991" w:name="_Toc138309173"/>
      <w:bookmarkStart w:id="1992" w:name="_CR5_7_5"/>
      <w:bookmarkEnd w:id="1992"/>
      <w:r w:rsidRPr="001B7C50">
        <w:t>5.7.5</w:t>
      </w:r>
      <w:r w:rsidRPr="001B7C50">
        <w:tab/>
        <w:t>Reflective QoS</w:t>
      </w:r>
      <w:bookmarkEnd w:id="1985"/>
      <w:bookmarkEnd w:id="1986"/>
      <w:bookmarkEnd w:id="1987"/>
      <w:bookmarkEnd w:id="1988"/>
      <w:bookmarkEnd w:id="1989"/>
      <w:bookmarkEnd w:id="1990"/>
      <w:bookmarkEnd w:id="1991"/>
    </w:p>
    <w:p w14:paraId="5330B702" w14:textId="77777777" w:rsidR="00D40151" w:rsidRPr="001B7C50" w:rsidRDefault="00D40151" w:rsidP="00D40151">
      <w:pPr>
        <w:pStyle w:val="Heading4"/>
      </w:pPr>
      <w:bookmarkStart w:id="1993" w:name="_Toc20149822"/>
      <w:bookmarkStart w:id="1994" w:name="_Toc27846616"/>
      <w:bookmarkStart w:id="1995" w:name="_Toc36187744"/>
      <w:bookmarkStart w:id="1996" w:name="_Toc45183648"/>
      <w:bookmarkStart w:id="1997" w:name="_Toc47342490"/>
      <w:bookmarkStart w:id="1998" w:name="_Toc51769190"/>
      <w:bookmarkStart w:id="1999" w:name="_Toc138309174"/>
      <w:bookmarkStart w:id="2000" w:name="_CR5_7_5_1"/>
      <w:bookmarkEnd w:id="2000"/>
      <w:r w:rsidRPr="001B7C50">
        <w:t>5.7.5.1</w:t>
      </w:r>
      <w:r w:rsidRPr="001B7C50">
        <w:tab/>
        <w:t>General</w:t>
      </w:r>
      <w:bookmarkEnd w:id="1993"/>
      <w:bookmarkEnd w:id="1994"/>
      <w:bookmarkEnd w:id="1995"/>
      <w:bookmarkEnd w:id="1996"/>
      <w:bookmarkEnd w:id="1997"/>
      <w:bookmarkEnd w:id="1998"/>
      <w:bookmarkEnd w:id="1999"/>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lastRenderedPageBreak/>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2001" w:name="_Toc20149823"/>
      <w:bookmarkStart w:id="2002" w:name="_Toc27846617"/>
      <w:bookmarkStart w:id="2003" w:name="_Toc36187745"/>
      <w:bookmarkStart w:id="2004" w:name="_Toc45183649"/>
      <w:bookmarkStart w:id="2005" w:name="_Toc47342491"/>
      <w:bookmarkStart w:id="2006" w:name="_Toc51769191"/>
      <w:bookmarkStart w:id="2007" w:name="_Toc138309175"/>
      <w:bookmarkStart w:id="2008" w:name="_CR5_7_5_2"/>
      <w:bookmarkEnd w:id="2008"/>
      <w:r w:rsidRPr="001B7C50">
        <w:t>5.7.5.2</w:t>
      </w:r>
      <w:r w:rsidRPr="001B7C50">
        <w:tab/>
        <w:t xml:space="preserve">UE Derived QoS </w:t>
      </w:r>
      <w:r w:rsidRPr="001B7C50">
        <w:rPr>
          <w:lang w:eastAsia="zh-CN"/>
        </w:rPr>
        <w:t>R</w:t>
      </w:r>
      <w:r w:rsidRPr="001B7C50">
        <w:t>ule</w:t>
      </w:r>
      <w:bookmarkEnd w:id="2001"/>
      <w:bookmarkEnd w:id="2002"/>
      <w:bookmarkEnd w:id="2003"/>
      <w:bookmarkEnd w:id="2004"/>
      <w:bookmarkEnd w:id="2005"/>
      <w:bookmarkEnd w:id="2006"/>
      <w:bookmarkEnd w:id="2007"/>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00E09484" w14:textId="2A86F1B8" w:rsidR="0004047F" w:rsidRPr="001B7C50" w:rsidRDefault="0004047F" w:rsidP="0004047F">
      <w:pPr>
        <w:pStyle w:val="NO"/>
        <w:rPr>
          <w:ins w:id="2009" w:author="23.501_CR4647R3_(Rel-18)_5GS_Ph1; TEI18" w:date="2023-09-01T13:38:00Z"/>
          <w:lang w:eastAsia="zh-CN"/>
        </w:rPr>
      </w:pPr>
      <w:ins w:id="2010" w:author="23.501_CR4647R3_(Rel-18)_5GS_Ph1; TEI18" w:date="2023-09-01T13:38:00Z">
        <w:r w:rsidRPr="001B7C50">
          <w:rPr>
            <w:lang w:eastAsia="zh-CN"/>
          </w:rPr>
          <w:lastRenderedPageBreak/>
          <w:t>NOTE </w:t>
        </w:r>
        <w:r>
          <w:rPr>
            <w:lang w:eastAsia="zh-CN"/>
          </w:rPr>
          <w:t>4</w:t>
        </w:r>
        <w:r w:rsidRPr="001B7C50">
          <w:rPr>
            <w:lang w:eastAsia="zh-CN"/>
          </w:rPr>
          <w:t>:</w:t>
        </w:r>
        <w:r w:rsidRPr="001B7C50">
          <w:rPr>
            <w:lang w:eastAsia="zh-CN"/>
          </w:rPr>
          <w:tab/>
        </w:r>
        <w:r>
          <w:rPr>
            <w:lang w:eastAsia="zh-CN"/>
          </w:rPr>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ins>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Pr>
          <w:lang w:eastAsia="zh-CN"/>
        </w:rPr>
        <w:t>IEEE Std </w:t>
      </w:r>
      <w:r w:rsidRPr="001B7C50">
        <w:rPr>
          <w:lang w:eastAsia="zh-CN"/>
        </w:rPr>
        <w:t xml:space="preserve">802.1Q [98], the VID and PCP in IEEE Std 802.1Q [98] header(s) of the received DL packet is also used as the VID and PCP field for the UL Packet Filter. When double </w:t>
      </w:r>
      <w:r w:rsidR="007C1B83">
        <w:rPr>
          <w:lang w:eastAsia="zh-CN"/>
        </w:rPr>
        <w:t>IEEE Std </w:t>
      </w:r>
      <w:r w:rsidRPr="001B7C50">
        <w:rPr>
          <w:lang w:eastAsia="zh-CN"/>
        </w:rPr>
        <w:t>802.1Q [98] tagging is used, only the outer (S-TAG) is taken into account for the UL Packet Filter derivation.</w:t>
      </w:r>
    </w:p>
    <w:p w14:paraId="1C1508E0" w14:textId="17729FBB" w:rsidR="00D40151" w:rsidRPr="001B7C50" w:rsidRDefault="00D40151" w:rsidP="00D40151">
      <w:pPr>
        <w:pStyle w:val="NO"/>
        <w:rPr>
          <w:lang w:eastAsia="zh-CN"/>
        </w:rPr>
      </w:pPr>
      <w:r w:rsidRPr="001B7C50">
        <w:rPr>
          <w:lang w:eastAsia="zh-CN"/>
        </w:rPr>
        <w:t>NOTE</w:t>
      </w:r>
      <w:r w:rsidR="00A1192D" w:rsidRPr="001B7C50">
        <w:rPr>
          <w:lang w:eastAsia="zh-CN"/>
        </w:rPr>
        <w:t> </w:t>
      </w:r>
      <w:ins w:id="2011" w:author="23.501_CR4647R3_(Rel-18)_5GS_Ph1; TEI18" w:date="2023-09-01T13:38:00Z">
        <w:r w:rsidR="0004047F">
          <w:rPr>
            <w:lang w:eastAsia="zh-CN"/>
          </w:rPr>
          <w:t>5</w:t>
        </w:r>
      </w:ins>
      <w:del w:id="2012" w:author="23.501_CR4647R3_(Rel-18)_5GS_Ph1; TEI18" w:date="2023-09-01T13:38:00Z">
        <w:r w:rsidR="00A1192D" w:rsidRPr="001B7C50" w:rsidDel="0004047F">
          <w:rPr>
            <w:lang w:eastAsia="zh-CN"/>
          </w:rPr>
          <w:delText>4</w:delText>
        </w:r>
      </w:del>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2013" w:name="_Toc20149824"/>
      <w:bookmarkStart w:id="2014" w:name="_Toc27846618"/>
      <w:bookmarkStart w:id="2015" w:name="_Toc36187746"/>
      <w:bookmarkStart w:id="2016" w:name="_Toc45183650"/>
      <w:bookmarkStart w:id="2017" w:name="_Toc47342492"/>
      <w:bookmarkStart w:id="2018" w:name="_Toc51769192"/>
      <w:bookmarkStart w:id="2019" w:name="_Toc138309176"/>
      <w:bookmarkStart w:id="2020" w:name="_CR5_7_5_3"/>
      <w:bookmarkEnd w:id="2020"/>
      <w:r w:rsidRPr="001B7C50">
        <w:t>5.7.5.3</w:t>
      </w:r>
      <w:r w:rsidRPr="001B7C50">
        <w:tab/>
        <w:t>Reflective QoS Control</w:t>
      </w:r>
      <w:bookmarkEnd w:id="2013"/>
      <w:bookmarkEnd w:id="2014"/>
      <w:bookmarkEnd w:id="2015"/>
      <w:bookmarkEnd w:id="2016"/>
      <w:bookmarkEnd w:id="2017"/>
      <w:bookmarkEnd w:id="2018"/>
      <w:bookmarkEnd w:id="2019"/>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lastRenderedPageBreak/>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2021" w:name="_Toc20149825"/>
      <w:bookmarkStart w:id="2022" w:name="_Toc27846619"/>
      <w:bookmarkStart w:id="2023"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2024" w:name="_Toc45183651"/>
      <w:bookmarkStart w:id="2025" w:name="_Toc47342493"/>
      <w:bookmarkStart w:id="2026" w:name="_Toc51769193"/>
      <w:bookmarkStart w:id="2027" w:name="_Toc138309177"/>
      <w:bookmarkStart w:id="2028" w:name="_CR5_7_6"/>
      <w:bookmarkEnd w:id="2028"/>
      <w:r w:rsidRPr="001B7C50">
        <w:t>5.7.6</w:t>
      </w:r>
      <w:r w:rsidRPr="001B7C50">
        <w:tab/>
        <w:t>Packet Filter Set</w:t>
      </w:r>
      <w:bookmarkEnd w:id="2021"/>
      <w:bookmarkEnd w:id="2022"/>
      <w:bookmarkEnd w:id="2023"/>
      <w:bookmarkEnd w:id="2024"/>
      <w:bookmarkEnd w:id="2025"/>
      <w:bookmarkEnd w:id="2026"/>
      <w:bookmarkEnd w:id="2027"/>
    </w:p>
    <w:p w14:paraId="3AF5AB22" w14:textId="77777777" w:rsidR="00D40151" w:rsidRPr="001B7C50" w:rsidRDefault="00D40151" w:rsidP="00D40151">
      <w:pPr>
        <w:pStyle w:val="Heading4"/>
      </w:pPr>
      <w:bookmarkStart w:id="2029" w:name="_Toc20149826"/>
      <w:bookmarkStart w:id="2030" w:name="_Toc27846620"/>
      <w:bookmarkStart w:id="2031" w:name="_Toc36187748"/>
      <w:bookmarkStart w:id="2032" w:name="_Toc45183652"/>
      <w:bookmarkStart w:id="2033" w:name="_Toc47342494"/>
      <w:bookmarkStart w:id="2034" w:name="_Toc51769194"/>
      <w:bookmarkStart w:id="2035" w:name="_Toc138309178"/>
      <w:bookmarkStart w:id="2036" w:name="_CR5_7_6_1"/>
      <w:bookmarkEnd w:id="2036"/>
      <w:r w:rsidRPr="001B7C50">
        <w:t>5.7.6.1</w:t>
      </w:r>
      <w:r w:rsidRPr="001B7C50">
        <w:tab/>
        <w:t>General</w:t>
      </w:r>
      <w:bookmarkEnd w:id="2029"/>
      <w:bookmarkEnd w:id="2030"/>
      <w:bookmarkEnd w:id="2031"/>
      <w:bookmarkEnd w:id="2032"/>
      <w:bookmarkEnd w:id="2033"/>
      <w:bookmarkEnd w:id="2034"/>
      <w:bookmarkEnd w:id="2035"/>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2037" w:name="_Toc20149827"/>
      <w:bookmarkStart w:id="2038" w:name="_Toc27846621"/>
      <w:bookmarkStart w:id="2039" w:name="_Toc36187749"/>
      <w:bookmarkStart w:id="2040" w:name="_Toc45183653"/>
      <w:bookmarkStart w:id="2041" w:name="_Toc47342495"/>
      <w:bookmarkStart w:id="2042" w:name="_Toc51769195"/>
      <w:bookmarkStart w:id="2043" w:name="_Toc138309179"/>
      <w:bookmarkStart w:id="2044" w:name="_CR5_7_6_2"/>
      <w:bookmarkEnd w:id="2044"/>
      <w:r w:rsidRPr="001B7C50">
        <w:t>5.7.6.2</w:t>
      </w:r>
      <w:r w:rsidRPr="001B7C50">
        <w:tab/>
        <w:t>IP Packet Filter Set</w:t>
      </w:r>
      <w:bookmarkEnd w:id="2037"/>
      <w:bookmarkEnd w:id="2038"/>
      <w:bookmarkEnd w:id="2039"/>
      <w:bookmarkEnd w:id="2040"/>
      <w:bookmarkEnd w:id="2041"/>
      <w:bookmarkEnd w:id="2042"/>
      <w:bookmarkEnd w:id="2043"/>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lastRenderedPageBreak/>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2045" w:name="_Toc20149828"/>
      <w:bookmarkStart w:id="2046" w:name="_Toc27846622"/>
      <w:bookmarkStart w:id="2047" w:name="_Toc36187750"/>
      <w:bookmarkStart w:id="2048" w:name="_Toc45183654"/>
      <w:bookmarkStart w:id="2049" w:name="_Toc47342496"/>
      <w:bookmarkStart w:id="2050" w:name="_Toc51769196"/>
      <w:bookmarkStart w:id="2051" w:name="_Toc138309180"/>
      <w:bookmarkStart w:id="2052" w:name="_CR5_7_6_3"/>
      <w:bookmarkEnd w:id="2052"/>
      <w:r w:rsidRPr="001B7C50">
        <w:t>5.7.6.3</w:t>
      </w:r>
      <w:r w:rsidRPr="001B7C50">
        <w:tab/>
        <w:t>Ethernet Packet Filter Set</w:t>
      </w:r>
      <w:bookmarkEnd w:id="2045"/>
      <w:bookmarkEnd w:id="2046"/>
      <w:bookmarkEnd w:id="2047"/>
      <w:bookmarkEnd w:id="2048"/>
      <w:bookmarkEnd w:id="2049"/>
      <w:bookmarkEnd w:id="2050"/>
      <w:bookmarkEnd w:id="2051"/>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2053" w:name="_Toc138309181"/>
      <w:bookmarkStart w:id="2054" w:name="_Toc20149829"/>
      <w:bookmarkStart w:id="2055" w:name="_Toc27846623"/>
      <w:bookmarkStart w:id="2056" w:name="_Toc36187751"/>
      <w:bookmarkStart w:id="2057" w:name="_Toc45183655"/>
      <w:bookmarkStart w:id="2058" w:name="_Toc47342497"/>
      <w:bookmarkStart w:id="2059" w:name="_Toc51769197"/>
      <w:bookmarkStart w:id="2060" w:name="_CR5_7_7"/>
      <w:bookmarkEnd w:id="2060"/>
      <w:r>
        <w:rPr>
          <w:lang w:eastAsia="ko-KR"/>
        </w:rPr>
        <w:t>5.7.7</w:t>
      </w:r>
      <w:r>
        <w:rPr>
          <w:lang w:eastAsia="ko-KR"/>
        </w:rPr>
        <w:tab/>
        <w:t>PDU Set QoS Parameters</w:t>
      </w:r>
      <w:bookmarkEnd w:id="2053"/>
    </w:p>
    <w:p w14:paraId="2AF59FED" w14:textId="352FCB28" w:rsidR="00AB1E8D" w:rsidRDefault="00AB1E8D" w:rsidP="00AB1E8D">
      <w:pPr>
        <w:pStyle w:val="Heading4"/>
        <w:rPr>
          <w:lang w:eastAsia="ko-KR"/>
        </w:rPr>
      </w:pPr>
      <w:bookmarkStart w:id="2061" w:name="_Toc138309182"/>
      <w:bookmarkStart w:id="2062" w:name="_CR5_7_7_1"/>
      <w:bookmarkEnd w:id="2062"/>
      <w:r>
        <w:rPr>
          <w:lang w:eastAsia="ko-KR"/>
        </w:rPr>
        <w:t>5.7.7.1</w:t>
      </w:r>
      <w:r>
        <w:rPr>
          <w:lang w:eastAsia="ko-KR"/>
        </w:rPr>
        <w:tab/>
        <w:t>General</w:t>
      </w:r>
      <w:bookmarkEnd w:id="2061"/>
    </w:p>
    <w:p w14:paraId="30AA9683" w14:textId="77777777" w:rsidR="003D25E4" w:rsidRDefault="00AB1E8D" w:rsidP="00AB1E8D">
      <w:pPr>
        <w:rPr>
          <w:lang w:eastAsia="ko-KR"/>
        </w:rPr>
      </w:pPr>
      <w:r>
        <w:rPr>
          <w:lang w:eastAsia="ko-KR"/>
        </w:rPr>
        <w:t xml:space="preserve">PDU Set QoS Parameters are used to support PDU Set based QoS handling in the NG-RAN. </w:t>
      </w:r>
      <w:r w:rsidR="003D25E4">
        <w:rPr>
          <w:lang w:eastAsia="ko-KR"/>
        </w:rPr>
        <w:t>At least one PDU Set QoS Parameter shall be sent to the NG-RAN to enable PDU Set based QoS handling.</w:t>
      </w:r>
    </w:p>
    <w:p w14:paraId="40C5FDAB" w14:textId="31D8EA81" w:rsidR="00AB1E8D" w:rsidRDefault="00AB1E8D" w:rsidP="00AB1E8D">
      <w:pPr>
        <w:rPr>
          <w:lang w:eastAsia="ko-KR"/>
        </w:rPr>
      </w:pPr>
      <w:r>
        <w:rPr>
          <w:lang w:eastAsia="ko-KR"/>
        </w:rPr>
        <w:t>The following PDU Set QoS</w:t>
      </w:r>
      <w:r w:rsidR="00114986">
        <w:rPr>
          <w:lang w:eastAsia="ko-KR"/>
        </w:rPr>
        <w:t xml:space="preserve"> Parameters are specified</w:t>
      </w:r>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79A623B3" w14:textId="252EBB15" w:rsidR="00AB1E8D" w:rsidRDefault="00114986" w:rsidP="00AB1E8D">
      <w:pPr>
        <w:rPr>
          <w:lang w:eastAsia="ko-KR"/>
        </w:rPr>
      </w:pPr>
      <w:r>
        <w:rPr>
          <w:lang w:eastAsia="ko-KR"/>
        </w:rPr>
        <w:t xml:space="preserve">The </w:t>
      </w:r>
      <w:r w:rsidR="00AB1E8D">
        <w:rPr>
          <w:lang w:eastAsia="ko-KR"/>
        </w:rPr>
        <w:t xml:space="preserve">QoS Profile </w:t>
      </w:r>
      <w:r>
        <w:rPr>
          <w:lang w:eastAsia="ko-KR"/>
        </w:rPr>
        <w:t xml:space="preserve">may </w:t>
      </w:r>
      <w:r w:rsidR="00AB1E8D">
        <w:rPr>
          <w:lang w:eastAsia="ko-KR"/>
        </w:rPr>
        <w:t>include the PDU Set QoS Parameters described in this clause (see clause 5.7.1.2). The PCF determines the PDU Set QoS Parameters based on information provided by AF and/or local configuration. The PDU Set QoS parameters are sent to the SMF as part of PCC rule. The SMF sends them to NG-RAN as part of the QoS Profile.</w:t>
      </w:r>
    </w:p>
    <w:p w14:paraId="57F4C0B3" w14:textId="50CF8A52" w:rsidR="00AB1E8D" w:rsidRDefault="00AB1E8D" w:rsidP="00AB1E8D">
      <w:pPr>
        <w:rPr>
          <w:lang w:eastAsia="ko-KR"/>
        </w:rPr>
      </w:pPr>
      <w:r>
        <w:rPr>
          <w:lang w:eastAsia="ko-KR"/>
        </w:rPr>
        <w:t>If the NG-RAN receives PDU Set QoS Parameters and supports them, it</w:t>
      </w:r>
      <w:r w:rsidR="00114986">
        <w:rPr>
          <w:lang w:eastAsia="ko-KR"/>
        </w:rPr>
        <w:t xml:space="preserve"> enables the PDU Set based QoS handling and</w:t>
      </w:r>
      <w:r>
        <w:rPr>
          <w:lang w:eastAsia="ko-KR"/>
        </w:rPr>
        <w:t xml:space="preserve"> applies PDU Set QoS Parameters as described in this clause.</w:t>
      </w:r>
    </w:p>
    <w:p w14:paraId="5CAB7696" w14:textId="0CCBDE70" w:rsidR="00AB1E8D" w:rsidRDefault="00AB1E8D" w:rsidP="00972E70">
      <w:pPr>
        <w:pStyle w:val="EditorsNote"/>
      </w:pPr>
      <w:r>
        <w:t>Editor's note:</w:t>
      </w:r>
      <w:r>
        <w:tab/>
        <w:t>[XRM] The applicability and details of</w:t>
      </w:r>
      <w:r w:rsidR="00114986">
        <w:t xml:space="preserve"> supporting</w:t>
      </w:r>
      <w:r>
        <w:t xml:space="preserve"> PDU Set handling in uplink direction</w:t>
      </w:r>
      <w:r w:rsidR="00114986">
        <w:t xml:space="preserve"> may be updated based on</w:t>
      </w:r>
      <w:r>
        <w:t xml:space="preserve"> RAN WG's progress.</w:t>
      </w:r>
    </w:p>
    <w:p w14:paraId="6DA15A77" w14:textId="77777777" w:rsidR="00AB1E8D" w:rsidRDefault="00AB1E8D" w:rsidP="00972E70">
      <w:pPr>
        <w:pStyle w:val="Heading4"/>
        <w:rPr>
          <w:lang w:eastAsia="ko-KR"/>
        </w:rPr>
      </w:pPr>
      <w:bookmarkStart w:id="2063" w:name="_Toc138309183"/>
      <w:bookmarkStart w:id="2064" w:name="_CR5_7_7_2"/>
      <w:bookmarkEnd w:id="2064"/>
      <w:r>
        <w:rPr>
          <w:lang w:eastAsia="ko-KR"/>
        </w:rPr>
        <w:t>5.7.7.2</w:t>
      </w:r>
      <w:r>
        <w:rPr>
          <w:lang w:eastAsia="ko-KR"/>
        </w:rPr>
        <w:tab/>
        <w:t>PDU Set Delay Budget</w:t>
      </w:r>
      <w:bookmarkEnd w:id="2063"/>
    </w:p>
    <w:p w14:paraId="22B4DA25" w14:textId="77777777" w:rsidR="00AB1E8D" w:rsidRDefault="00AB1E8D" w:rsidP="00AB1E8D">
      <w:pPr>
        <w:rPr>
          <w:lang w:eastAsia="ko-KR"/>
        </w:rPr>
      </w:pPr>
      <w:r>
        <w:rPr>
          <w:lang w:eastAsia="ko-KR"/>
        </w:rPr>
        <w:t>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PSDB applies to the DL PDU Set received by the PSA UPF over the N6 interface, and to the UL PDU Set sent by the UE.</w:t>
      </w:r>
    </w:p>
    <w:p w14:paraId="15EC2E82" w14:textId="04211EF2" w:rsidR="00AB1E8D" w:rsidRDefault="00AB1E8D" w:rsidP="00972E70">
      <w:pPr>
        <w:pStyle w:val="NO"/>
      </w:pPr>
      <w:r>
        <w:lastRenderedPageBreak/>
        <w:t>NOTE:</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77777777" w:rsidR="00AB1E8D" w:rsidRDefault="00AB1E8D" w:rsidP="00AB1E8D">
      <w:pPr>
        <w:rPr>
          <w:lang w:eastAsia="ko-KR"/>
        </w:rPr>
      </w:pPr>
      <w:r>
        <w:rPr>
          <w:lang w:eastAsia="ko-KR"/>
        </w:rPr>
        <w:t>A QoS Flow is associated with only one PDU Set Delay Budget. The value of the PDU Set Delay Budget is the same in UL and DL. PSDB is an optional parameter that may be provided by the PCF. The provided PSDB can be used by the NG-RAN to support the configuration of scheduling and link layer functions.</w:t>
      </w:r>
    </w:p>
    <w:p w14:paraId="46A43513" w14:textId="45176037" w:rsidR="00AB1E8D" w:rsidRDefault="00AB1E8D" w:rsidP="00AB1E8D">
      <w:pPr>
        <w:rPr>
          <w:lang w:eastAsia="ko-KR"/>
        </w:rPr>
      </w:pPr>
      <w:r>
        <w:rPr>
          <w:lang w:eastAsia="ko-KR"/>
        </w:rPr>
        <w:t>When the PSDB is available, the PSDB supersedes the PDB</w:t>
      </w:r>
      <w:r w:rsidR="00114986">
        <w:rPr>
          <w:lang w:eastAsia="ko-KR"/>
        </w:rPr>
        <w:t xml:space="preserve"> for the given QoS Flow</w:t>
      </w:r>
      <w:r>
        <w:rPr>
          <w:lang w:eastAsia="ko-KR"/>
        </w:rPr>
        <w:t>.</w:t>
      </w:r>
    </w:p>
    <w:p w14:paraId="2DE8762B" w14:textId="5669B78B" w:rsidR="00114986" w:rsidRDefault="00114986" w:rsidP="00114986">
      <w:pPr>
        <w:rPr>
          <w:lang w:eastAsia="ko-KR"/>
        </w:rPr>
      </w:pPr>
      <w:r>
        <w:rPr>
          <w:lang w:eastAsia="ko-KR"/>
        </w:rPr>
        <w:t>The AN PSDB is derived at NG-RAN by subtracting CN PDB (as described in clause 5.7.3.4) from the PSDB.</w:t>
      </w:r>
    </w:p>
    <w:p w14:paraId="1541A536" w14:textId="77777777" w:rsidR="00AB1E8D" w:rsidRDefault="00AB1E8D" w:rsidP="00972E70">
      <w:pPr>
        <w:pStyle w:val="Heading4"/>
        <w:rPr>
          <w:lang w:eastAsia="ko-KR"/>
        </w:rPr>
      </w:pPr>
      <w:bookmarkStart w:id="2065" w:name="_Toc138309184"/>
      <w:bookmarkStart w:id="2066" w:name="_CR5_7_7_3"/>
      <w:bookmarkEnd w:id="2066"/>
      <w:r>
        <w:rPr>
          <w:lang w:eastAsia="ko-KR"/>
        </w:rPr>
        <w:t>5.7.7.3</w:t>
      </w:r>
      <w:r>
        <w:rPr>
          <w:lang w:eastAsia="ko-KR"/>
        </w:rPr>
        <w:tab/>
        <w:t>PDU Set Error Rate</w:t>
      </w:r>
      <w:bookmarkEnd w:id="2065"/>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r w:rsidR="00114986">
        <w:t> 1</w:t>
      </w:r>
      <w:r>
        <w:t>:</w:t>
      </w:r>
      <w:r>
        <w:tab/>
        <w:t>In this Release, a PDU Set is considered as successfully delivered only when all PDUs of a PDU Set are delivered successfully.</w:t>
      </w:r>
    </w:p>
    <w:p w14:paraId="06E44352" w14:textId="4D478F03" w:rsidR="00114986" w:rsidRDefault="00114986" w:rsidP="00114986">
      <w:pPr>
        <w:pStyle w:val="NO"/>
      </w:pPr>
      <w:r>
        <w:t>NOTE 2:</w:t>
      </w:r>
      <w:r>
        <w:tab/>
        <w:t>How RAN enforces PSER is up to RAN implementation.</w:t>
      </w:r>
    </w:p>
    <w:p w14:paraId="5E25B2ED" w14:textId="015BEC20" w:rsidR="00AB1E8D" w:rsidRDefault="00AB1E8D" w:rsidP="00AB1E8D">
      <w:pPr>
        <w:rPr>
          <w:lang w:eastAsia="ko-KR"/>
        </w:rPr>
      </w:pPr>
      <w:r>
        <w:rPr>
          <w:lang w:eastAsia="ko-KR"/>
        </w:rPr>
        <w:t>A QoS Flow is associated with only one PDU Set Error Rate.</w:t>
      </w:r>
      <w:r w:rsidR="00114986">
        <w:rPr>
          <w:lang w:eastAsia="ko-KR"/>
        </w:rPr>
        <w:t xml:space="preserve"> PSER is an optional parameter.</w:t>
      </w:r>
      <w:r>
        <w:rPr>
          <w:lang w:eastAsia="ko-KR"/>
        </w:rPr>
        <w:t xml:space="preserve"> If the PSER is available, the PSER supersedes the PER. The value of the PDU Set Error Rate is the same in UL and DL.</w:t>
      </w:r>
    </w:p>
    <w:p w14:paraId="19AB0682" w14:textId="77777777" w:rsidR="00AB1E8D" w:rsidRDefault="00AB1E8D" w:rsidP="00972E70">
      <w:pPr>
        <w:pStyle w:val="Heading4"/>
        <w:rPr>
          <w:lang w:eastAsia="ko-KR"/>
        </w:rPr>
      </w:pPr>
      <w:bookmarkStart w:id="2067" w:name="_Toc138309185"/>
      <w:bookmarkStart w:id="2068" w:name="_CR5_7_7_4"/>
      <w:bookmarkEnd w:id="2068"/>
      <w:r>
        <w:rPr>
          <w:lang w:eastAsia="ko-KR"/>
        </w:rPr>
        <w:t>5.7.7.4</w:t>
      </w:r>
      <w:r>
        <w:rPr>
          <w:lang w:eastAsia="ko-KR"/>
        </w:rPr>
        <w:tab/>
        <w:t>PDU Set Integrated Handling Information</w:t>
      </w:r>
      <w:bookmarkEnd w:id="2067"/>
    </w:p>
    <w:p w14:paraId="25C07042" w14:textId="0B7D5AB5"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r w:rsidR="00114986">
        <w:rPr>
          <w:lang w:eastAsia="ko-KR"/>
        </w:rPr>
        <w:t xml:space="preserve"> PSIHI is an optional parameter.</w:t>
      </w:r>
    </w:p>
    <w:p w14:paraId="03BDB7FA" w14:textId="77777777" w:rsidR="00D40151" w:rsidRPr="001B7C50" w:rsidRDefault="00D40151" w:rsidP="00D40151">
      <w:pPr>
        <w:pStyle w:val="Heading2"/>
      </w:pPr>
      <w:bookmarkStart w:id="2069" w:name="_Toc138309186"/>
      <w:bookmarkStart w:id="2070" w:name="_CR5_8"/>
      <w:bookmarkEnd w:id="2070"/>
      <w:r w:rsidRPr="001B7C50">
        <w:t>5.8</w:t>
      </w:r>
      <w:r w:rsidRPr="001B7C50">
        <w:tab/>
        <w:t>User Plane Management</w:t>
      </w:r>
      <w:bookmarkEnd w:id="2054"/>
      <w:bookmarkEnd w:id="2055"/>
      <w:bookmarkEnd w:id="2056"/>
      <w:bookmarkEnd w:id="2057"/>
      <w:bookmarkEnd w:id="2058"/>
      <w:bookmarkEnd w:id="2059"/>
      <w:bookmarkEnd w:id="2069"/>
    </w:p>
    <w:p w14:paraId="204792CB" w14:textId="77777777" w:rsidR="00D40151" w:rsidRPr="001B7C50" w:rsidRDefault="00D40151" w:rsidP="00D40151">
      <w:pPr>
        <w:pStyle w:val="Heading3"/>
        <w:rPr>
          <w:lang w:eastAsia="ko-KR"/>
        </w:rPr>
      </w:pPr>
      <w:bookmarkStart w:id="2071" w:name="_Toc20149830"/>
      <w:bookmarkStart w:id="2072" w:name="_Toc27846624"/>
      <w:bookmarkStart w:id="2073" w:name="_Toc36187752"/>
      <w:bookmarkStart w:id="2074" w:name="_Toc45183656"/>
      <w:bookmarkStart w:id="2075" w:name="_Toc47342498"/>
      <w:bookmarkStart w:id="2076" w:name="_Toc51769198"/>
      <w:bookmarkStart w:id="2077" w:name="_Toc138309187"/>
      <w:bookmarkStart w:id="2078" w:name="_CR5_8_1"/>
      <w:bookmarkEnd w:id="2078"/>
      <w:r w:rsidRPr="001B7C50">
        <w:rPr>
          <w:lang w:eastAsia="ko-KR"/>
        </w:rPr>
        <w:t>5.8.1</w:t>
      </w:r>
      <w:r w:rsidRPr="001B7C50">
        <w:rPr>
          <w:lang w:eastAsia="ko-KR"/>
        </w:rPr>
        <w:tab/>
        <w:t>General</w:t>
      </w:r>
      <w:bookmarkEnd w:id="2071"/>
      <w:bookmarkEnd w:id="2072"/>
      <w:bookmarkEnd w:id="2073"/>
      <w:bookmarkEnd w:id="2074"/>
      <w:bookmarkEnd w:id="2075"/>
      <w:bookmarkEnd w:id="2076"/>
      <w:bookmarkEnd w:id="2077"/>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lastRenderedPageBreak/>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2079" w:name="_Toc20149831"/>
      <w:bookmarkStart w:id="2080" w:name="_Toc27846625"/>
      <w:bookmarkStart w:id="2081" w:name="_Toc36187753"/>
      <w:bookmarkStart w:id="2082" w:name="_Toc45183657"/>
      <w:bookmarkStart w:id="2083" w:name="_Toc47342499"/>
      <w:bookmarkStart w:id="2084" w:name="_Toc51769199"/>
      <w:bookmarkStart w:id="2085" w:name="_Toc138309188"/>
      <w:bookmarkStart w:id="2086" w:name="_CR5_8_2"/>
      <w:bookmarkEnd w:id="2086"/>
      <w:r w:rsidRPr="001B7C50">
        <w:rPr>
          <w:lang w:eastAsia="ko-KR"/>
        </w:rPr>
        <w:t>5.8.2</w:t>
      </w:r>
      <w:r w:rsidRPr="001B7C50">
        <w:rPr>
          <w:lang w:eastAsia="ko-KR"/>
        </w:rPr>
        <w:tab/>
        <w:t>Functional Description</w:t>
      </w:r>
      <w:bookmarkEnd w:id="2079"/>
      <w:bookmarkEnd w:id="2080"/>
      <w:bookmarkEnd w:id="2081"/>
      <w:bookmarkEnd w:id="2082"/>
      <w:bookmarkEnd w:id="2083"/>
      <w:bookmarkEnd w:id="2084"/>
      <w:bookmarkEnd w:id="2085"/>
    </w:p>
    <w:p w14:paraId="01B4116F" w14:textId="77777777" w:rsidR="00D40151" w:rsidRPr="001B7C50" w:rsidRDefault="00D40151" w:rsidP="00D40151">
      <w:pPr>
        <w:pStyle w:val="Heading4"/>
        <w:rPr>
          <w:lang w:eastAsia="ko-KR"/>
        </w:rPr>
      </w:pPr>
      <w:bookmarkStart w:id="2087" w:name="_Toc20149832"/>
      <w:bookmarkStart w:id="2088" w:name="_Toc27846626"/>
      <w:bookmarkStart w:id="2089" w:name="_Toc36187754"/>
      <w:bookmarkStart w:id="2090" w:name="_Toc45183658"/>
      <w:bookmarkStart w:id="2091" w:name="_Toc47342500"/>
      <w:bookmarkStart w:id="2092" w:name="_Toc51769200"/>
      <w:bookmarkStart w:id="2093" w:name="_Toc138309189"/>
      <w:bookmarkStart w:id="2094" w:name="_CR5_8_2_1"/>
      <w:bookmarkEnd w:id="2094"/>
      <w:r w:rsidRPr="001B7C50">
        <w:rPr>
          <w:lang w:eastAsia="ko-KR"/>
        </w:rPr>
        <w:t>5.8.2.1</w:t>
      </w:r>
      <w:r w:rsidRPr="001B7C50">
        <w:rPr>
          <w:lang w:eastAsia="ko-KR"/>
        </w:rPr>
        <w:tab/>
        <w:t>General</w:t>
      </w:r>
      <w:bookmarkEnd w:id="2087"/>
      <w:bookmarkEnd w:id="2088"/>
      <w:bookmarkEnd w:id="2089"/>
      <w:bookmarkEnd w:id="2090"/>
      <w:bookmarkEnd w:id="2091"/>
      <w:bookmarkEnd w:id="2092"/>
      <w:bookmarkEnd w:id="2093"/>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2095" w:name="_Toc20149833"/>
      <w:bookmarkStart w:id="2096" w:name="_Toc27846627"/>
      <w:bookmarkStart w:id="2097" w:name="_Toc36187755"/>
      <w:bookmarkStart w:id="2098" w:name="_Toc45183659"/>
      <w:bookmarkStart w:id="2099" w:name="_Toc47342501"/>
      <w:bookmarkStart w:id="2100" w:name="_Toc51769201"/>
      <w:bookmarkStart w:id="2101" w:name="_Toc138309190"/>
      <w:bookmarkStart w:id="2102" w:name="_CR5_8_2_2"/>
      <w:bookmarkEnd w:id="2102"/>
      <w:r w:rsidRPr="001B7C50">
        <w:rPr>
          <w:lang w:eastAsia="ko-KR"/>
        </w:rPr>
        <w:t>5.8.2.2</w:t>
      </w:r>
      <w:r w:rsidRPr="001B7C50">
        <w:rPr>
          <w:lang w:eastAsia="ko-KR"/>
        </w:rPr>
        <w:tab/>
        <w:t>UE IP Address Management</w:t>
      </w:r>
      <w:bookmarkEnd w:id="2095"/>
      <w:bookmarkEnd w:id="2096"/>
      <w:bookmarkEnd w:id="2097"/>
      <w:bookmarkEnd w:id="2098"/>
      <w:bookmarkEnd w:id="2099"/>
      <w:bookmarkEnd w:id="2100"/>
      <w:bookmarkEnd w:id="2101"/>
    </w:p>
    <w:p w14:paraId="06520729" w14:textId="77777777" w:rsidR="00D40151" w:rsidRPr="001B7C50" w:rsidRDefault="00D40151" w:rsidP="00D40151">
      <w:pPr>
        <w:pStyle w:val="Heading5"/>
        <w:rPr>
          <w:lang w:eastAsia="ko-KR"/>
        </w:rPr>
      </w:pPr>
      <w:bookmarkStart w:id="2103" w:name="_Toc20149834"/>
      <w:bookmarkStart w:id="2104" w:name="_Toc27846628"/>
      <w:bookmarkStart w:id="2105" w:name="_Toc36187756"/>
      <w:bookmarkStart w:id="2106" w:name="_Toc45183660"/>
      <w:bookmarkStart w:id="2107" w:name="_Toc47342502"/>
      <w:bookmarkStart w:id="2108" w:name="_Toc51769202"/>
      <w:bookmarkStart w:id="2109" w:name="_Toc138309191"/>
      <w:bookmarkStart w:id="2110" w:name="_CR5_8_2_2_1"/>
      <w:bookmarkEnd w:id="2110"/>
      <w:r w:rsidRPr="001B7C50">
        <w:rPr>
          <w:lang w:eastAsia="ko-KR"/>
        </w:rPr>
        <w:t>5.8.2.2.1</w:t>
      </w:r>
      <w:r w:rsidRPr="001B7C50">
        <w:rPr>
          <w:lang w:eastAsia="ko-KR"/>
        </w:rPr>
        <w:tab/>
        <w:t>General</w:t>
      </w:r>
      <w:bookmarkEnd w:id="2103"/>
      <w:bookmarkEnd w:id="2104"/>
      <w:bookmarkEnd w:id="2105"/>
      <w:bookmarkEnd w:id="2106"/>
      <w:bookmarkEnd w:id="2107"/>
      <w:bookmarkEnd w:id="2108"/>
      <w:bookmarkEnd w:id="2109"/>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w:t>
      </w:r>
      <w:r w:rsidRPr="001B7C50">
        <w:rPr>
          <w:lang w:eastAsia="zh-CN"/>
        </w:rPr>
        <w:lastRenderedPageBreak/>
        <w:t xml:space="preserve">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5547BEAA"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ins w:id="2111" w:author="23.501_CR4702_(Rel-18)_5GS_Ph1, TEI17" w:date="2023-09-01T14:28:00Z">
        <w:r w:rsidR="00357584">
          <w:rPr>
            <w:lang w:eastAsia="ko-KR"/>
          </w:rPr>
          <w:t>8415 [182]</w:t>
        </w:r>
      </w:ins>
      <w:del w:id="2112" w:author="23.501_CR4702_(Rel-18)_5GS_Ph1, TEI17" w:date="2023-09-01T14:28:00Z">
        <w:r w:rsidRPr="001B7C50" w:rsidDel="00357584">
          <w:rPr>
            <w:lang w:eastAsia="ko-KR"/>
          </w:rPr>
          <w:delText>3736 [14]</w:delText>
        </w:r>
      </w:del>
      <w:r w:rsidRPr="001B7C50">
        <w:rPr>
          <w:lang w:eastAsia="ko-KR"/>
        </w:rPr>
        <w:t>)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 xml:space="preserve">to assist in selecting how the IP address is to be allocated when </w:t>
      </w:r>
      <w:r w:rsidRPr="001B7C50">
        <w:lastRenderedPageBreak/>
        <w:t>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29F59EF" w:rsidR="002C4A81" w:rsidRPr="001B7C50" w:rsidRDefault="002C4A81" w:rsidP="002C4A81">
      <w:bookmarkStart w:id="2113" w:name="_Toc20149835"/>
      <w:bookmarkStart w:id="2114" w:name="_Toc27846629"/>
      <w:bookmarkStart w:id="2115" w:name="_Toc36187757"/>
      <w:bookmarkStart w:id="2116" w:name="_Toc45183661"/>
      <w:bookmarkStart w:id="2117" w:name="_Toc47342503"/>
      <w:bookmarkStart w:id="2118" w:name="_Toc51769203"/>
      <w:r>
        <w:t>UPF may use NAT between the UE and the Data Network, and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2119" w:name="_Toc138309192"/>
      <w:bookmarkStart w:id="2120" w:name="_CR5_8_2_2_2"/>
      <w:bookmarkEnd w:id="2120"/>
      <w:r w:rsidRPr="001B7C50">
        <w:rPr>
          <w:lang w:eastAsia="ko-KR"/>
        </w:rPr>
        <w:t>5.8.2.2.2</w:t>
      </w:r>
      <w:r w:rsidRPr="001B7C50">
        <w:rPr>
          <w:lang w:eastAsia="ko-KR"/>
        </w:rPr>
        <w:tab/>
        <w:t>Routing rules configuration</w:t>
      </w:r>
      <w:bookmarkEnd w:id="2113"/>
      <w:bookmarkEnd w:id="2114"/>
      <w:bookmarkEnd w:id="2115"/>
      <w:bookmarkEnd w:id="2116"/>
      <w:bookmarkEnd w:id="2117"/>
      <w:bookmarkEnd w:id="2118"/>
      <w:bookmarkEnd w:id="2119"/>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2121" w:name="_Toc20149836"/>
      <w:bookmarkStart w:id="2122" w:name="_Toc27846630"/>
      <w:bookmarkStart w:id="2123" w:name="_Toc36187758"/>
      <w:bookmarkStart w:id="2124" w:name="_Toc45183662"/>
      <w:bookmarkStart w:id="2125" w:name="_Toc47342504"/>
      <w:bookmarkStart w:id="2126" w:name="_Toc51769204"/>
      <w:bookmarkStart w:id="2127" w:name="_Toc138309193"/>
      <w:bookmarkStart w:id="2128" w:name="_CR5_8_2_2_3"/>
      <w:bookmarkEnd w:id="2128"/>
      <w:r w:rsidRPr="001B7C50">
        <w:rPr>
          <w:rFonts w:eastAsia="SimSun"/>
          <w:lang w:eastAsia="zh-CN"/>
        </w:rPr>
        <w:t>5.8.2.2.3</w:t>
      </w:r>
      <w:r w:rsidRPr="001B7C50">
        <w:rPr>
          <w:rFonts w:eastAsia="SimSun"/>
          <w:lang w:eastAsia="zh-CN"/>
        </w:rPr>
        <w:tab/>
        <w:t>The procedure of Stateless IPv6 Address Autoconfiguration</w:t>
      </w:r>
      <w:bookmarkEnd w:id="2121"/>
      <w:bookmarkEnd w:id="2122"/>
      <w:bookmarkEnd w:id="2123"/>
      <w:bookmarkEnd w:id="2124"/>
      <w:bookmarkEnd w:id="2125"/>
      <w:bookmarkEnd w:id="2126"/>
      <w:bookmarkEnd w:id="2127"/>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lastRenderedPageBreak/>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2129" w:name="_Toc138309194"/>
      <w:bookmarkStart w:id="2130" w:name="_Toc20149837"/>
      <w:bookmarkStart w:id="2131" w:name="_Toc27846631"/>
      <w:bookmarkStart w:id="2132" w:name="_Toc36187759"/>
      <w:bookmarkStart w:id="2133" w:name="_Toc45183663"/>
      <w:bookmarkStart w:id="2134" w:name="_Toc47342505"/>
      <w:bookmarkStart w:id="2135" w:name="_Toc51769205"/>
      <w:bookmarkStart w:id="2136" w:name="_CR5_8_2_2_4"/>
      <w:bookmarkEnd w:id="2136"/>
      <w:r>
        <w:rPr>
          <w:rFonts w:eastAsia="SimSun"/>
          <w:lang w:eastAsia="zh-CN"/>
        </w:rPr>
        <w:t>5.8.2.2.4</w:t>
      </w:r>
      <w:r>
        <w:rPr>
          <w:rFonts w:eastAsia="SimSun"/>
          <w:lang w:eastAsia="zh-CN"/>
        </w:rPr>
        <w:tab/>
        <w:t>IPv6 Prefix Delegation via DHCPv6</w:t>
      </w:r>
      <w:bookmarkEnd w:id="2129"/>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lastRenderedPageBreak/>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2137" w:name="_Toc138309195"/>
      <w:bookmarkStart w:id="2138" w:name="_CR5_8_2_3"/>
      <w:bookmarkEnd w:id="2138"/>
      <w:r w:rsidRPr="001B7C50">
        <w:rPr>
          <w:lang w:eastAsia="ko-KR"/>
        </w:rPr>
        <w:t>5.8.2.3</w:t>
      </w:r>
      <w:r w:rsidRPr="001B7C50">
        <w:rPr>
          <w:lang w:eastAsia="ko-KR"/>
        </w:rPr>
        <w:tab/>
        <w:t>Management of CN Tunnel Info</w:t>
      </w:r>
      <w:bookmarkEnd w:id="2130"/>
      <w:bookmarkEnd w:id="2131"/>
      <w:bookmarkEnd w:id="2132"/>
      <w:bookmarkEnd w:id="2133"/>
      <w:bookmarkEnd w:id="2134"/>
      <w:bookmarkEnd w:id="2135"/>
      <w:bookmarkEnd w:id="2137"/>
    </w:p>
    <w:p w14:paraId="2CBDA382" w14:textId="77777777" w:rsidR="00D40151" w:rsidRPr="001B7C50" w:rsidRDefault="00D40151" w:rsidP="00D40151">
      <w:pPr>
        <w:pStyle w:val="Heading5"/>
      </w:pPr>
      <w:bookmarkStart w:id="2139" w:name="_Toc20149838"/>
      <w:bookmarkStart w:id="2140" w:name="_Toc27846632"/>
      <w:bookmarkStart w:id="2141" w:name="_Toc36187760"/>
      <w:bookmarkStart w:id="2142" w:name="_Toc45183664"/>
      <w:bookmarkStart w:id="2143" w:name="_Toc47342506"/>
      <w:bookmarkStart w:id="2144" w:name="_Toc51769206"/>
      <w:bookmarkStart w:id="2145" w:name="_Toc138309196"/>
      <w:bookmarkStart w:id="2146" w:name="_CR5_8_2_3_1"/>
      <w:bookmarkEnd w:id="2146"/>
      <w:r w:rsidRPr="001B7C50">
        <w:t>5.8.2.3.1</w:t>
      </w:r>
      <w:r w:rsidRPr="001B7C50">
        <w:tab/>
        <w:t>General</w:t>
      </w:r>
      <w:bookmarkEnd w:id="2139"/>
      <w:bookmarkEnd w:id="2140"/>
      <w:bookmarkEnd w:id="2141"/>
      <w:bookmarkEnd w:id="2142"/>
      <w:bookmarkEnd w:id="2143"/>
      <w:bookmarkEnd w:id="2144"/>
      <w:bookmarkEnd w:id="2145"/>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2147" w:name="_Toc20149839"/>
      <w:bookmarkStart w:id="2148" w:name="_Toc27846633"/>
      <w:bookmarkStart w:id="2149" w:name="_Toc36187761"/>
      <w:bookmarkStart w:id="2150" w:name="_Toc45183665"/>
      <w:bookmarkStart w:id="2151" w:name="_Toc47342507"/>
      <w:bookmarkStart w:id="2152" w:name="_Toc51769207"/>
      <w:bookmarkStart w:id="2153" w:name="_Toc138309197"/>
      <w:bookmarkStart w:id="2154" w:name="_CR5_8_2_3_2"/>
      <w:bookmarkEnd w:id="2154"/>
      <w:r w:rsidRPr="001B7C50">
        <w:t>5.8.2.3.2</w:t>
      </w:r>
      <w:r w:rsidRPr="001B7C50">
        <w:tab/>
        <w:t>Void</w:t>
      </w:r>
      <w:bookmarkEnd w:id="2147"/>
      <w:bookmarkEnd w:id="2148"/>
      <w:bookmarkEnd w:id="2149"/>
      <w:bookmarkEnd w:id="2150"/>
      <w:bookmarkEnd w:id="2151"/>
      <w:bookmarkEnd w:id="2152"/>
      <w:bookmarkEnd w:id="2153"/>
    </w:p>
    <w:p w14:paraId="4F37C854" w14:textId="77777777" w:rsidR="00D40151" w:rsidRPr="001B7C50" w:rsidRDefault="00D40151" w:rsidP="00D40151"/>
    <w:p w14:paraId="2A0D2BCD" w14:textId="77777777" w:rsidR="00D40151" w:rsidRPr="001B7C50" w:rsidRDefault="00D40151" w:rsidP="00D40151">
      <w:pPr>
        <w:pStyle w:val="Heading5"/>
      </w:pPr>
      <w:bookmarkStart w:id="2155" w:name="_Toc20149840"/>
      <w:bookmarkStart w:id="2156" w:name="_Toc27846634"/>
      <w:bookmarkStart w:id="2157" w:name="_Toc36187762"/>
      <w:bookmarkStart w:id="2158" w:name="_Toc45183666"/>
      <w:bookmarkStart w:id="2159" w:name="_Toc47342508"/>
      <w:bookmarkStart w:id="2160" w:name="_Toc51769208"/>
      <w:bookmarkStart w:id="2161" w:name="_Toc138309198"/>
      <w:bookmarkStart w:id="2162" w:name="_CR5_8_2_3_3"/>
      <w:bookmarkEnd w:id="2162"/>
      <w:r w:rsidRPr="001B7C50">
        <w:t>5.8.2.3.3</w:t>
      </w:r>
      <w:r w:rsidRPr="001B7C50">
        <w:tab/>
        <w:t>Management of CN Tunnel Info in the UPF</w:t>
      </w:r>
      <w:bookmarkEnd w:id="2155"/>
      <w:bookmarkEnd w:id="2156"/>
      <w:bookmarkEnd w:id="2157"/>
      <w:bookmarkEnd w:id="2158"/>
      <w:bookmarkEnd w:id="2159"/>
      <w:bookmarkEnd w:id="2160"/>
      <w:bookmarkEnd w:id="2161"/>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163" w:name="_Toc20149841"/>
      <w:bookmarkStart w:id="2164" w:name="_Toc27846635"/>
      <w:bookmarkStart w:id="2165" w:name="_Toc36187763"/>
      <w:bookmarkStart w:id="2166" w:name="_Toc45183667"/>
      <w:bookmarkStart w:id="2167" w:name="_Toc47342509"/>
      <w:bookmarkStart w:id="2168" w:name="_Toc51769209"/>
      <w:bookmarkStart w:id="2169" w:name="_Toc138309199"/>
      <w:bookmarkStart w:id="2170" w:name="_CR5_8_2_4"/>
      <w:bookmarkEnd w:id="2170"/>
      <w:r w:rsidRPr="001B7C50">
        <w:rPr>
          <w:lang w:eastAsia="ko-KR"/>
        </w:rPr>
        <w:t>5.8.2.4</w:t>
      </w:r>
      <w:r w:rsidRPr="001B7C50">
        <w:rPr>
          <w:lang w:eastAsia="ko-KR"/>
        </w:rPr>
        <w:tab/>
        <w:t>Traffic Detection</w:t>
      </w:r>
      <w:bookmarkEnd w:id="2163"/>
      <w:bookmarkEnd w:id="2164"/>
      <w:bookmarkEnd w:id="2165"/>
      <w:bookmarkEnd w:id="2166"/>
      <w:bookmarkEnd w:id="2167"/>
      <w:bookmarkEnd w:id="2168"/>
      <w:bookmarkEnd w:id="2169"/>
    </w:p>
    <w:p w14:paraId="09754EF2" w14:textId="77777777" w:rsidR="00D40151" w:rsidRPr="001B7C50" w:rsidRDefault="00D40151" w:rsidP="00D40151">
      <w:pPr>
        <w:pStyle w:val="Heading5"/>
        <w:rPr>
          <w:lang w:eastAsia="zh-CN"/>
        </w:rPr>
      </w:pPr>
      <w:bookmarkStart w:id="2171" w:name="_Toc20149842"/>
      <w:bookmarkStart w:id="2172" w:name="_Toc27846636"/>
      <w:bookmarkStart w:id="2173" w:name="_Toc36187764"/>
      <w:bookmarkStart w:id="2174" w:name="_Toc45183668"/>
      <w:bookmarkStart w:id="2175" w:name="_Toc47342510"/>
      <w:bookmarkStart w:id="2176" w:name="_Toc51769210"/>
      <w:bookmarkStart w:id="2177" w:name="_Toc138309200"/>
      <w:bookmarkStart w:id="2178" w:name="_CR5_8_2_4_1"/>
      <w:bookmarkEnd w:id="2178"/>
      <w:r w:rsidRPr="001B7C50">
        <w:rPr>
          <w:lang w:eastAsia="zh-CN"/>
        </w:rPr>
        <w:t>5.8.2.4.1</w:t>
      </w:r>
      <w:r w:rsidRPr="001B7C50">
        <w:rPr>
          <w:lang w:eastAsia="zh-CN"/>
        </w:rPr>
        <w:tab/>
        <w:t>General</w:t>
      </w:r>
      <w:bookmarkEnd w:id="2171"/>
      <w:bookmarkEnd w:id="2172"/>
      <w:bookmarkEnd w:id="2173"/>
      <w:bookmarkEnd w:id="2174"/>
      <w:bookmarkEnd w:id="2175"/>
      <w:bookmarkEnd w:id="2176"/>
      <w:bookmarkEnd w:id="2177"/>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179" w:name="_Toc20149843"/>
      <w:bookmarkStart w:id="2180" w:name="_Toc27846637"/>
      <w:bookmarkStart w:id="2181" w:name="_Toc36187765"/>
      <w:bookmarkStart w:id="2182" w:name="_Toc45183669"/>
      <w:bookmarkStart w:id="2183" w:name="_Toc47342511"/>
      <w:bookmarkStart w:id="2184" w:name="_Toc51769211"/>
      <w:bookmarkStart w:id="2185" w:name="_Toc138309201"/>
      <w:bookmarkStart w:id="2186" w:name="_CR5_8_2_4_2"/>
      <w:bookmarkEnd w:id="2186"/>
      <w:r w:rsidRPr="001B7C50">
        <w:t>5.8.2.4.2</w:t>
      </w:r>
      <w:r w:rsidRPr="001B7C50">
        <w:tab/>
        <w:t>Traffic Detection Information</w:t>
      </w:r>
      <w:bookmarkEnd w:id="2179"/>
      <w:bookmarkEnd w:id="2180"/>
      <w:bookmarkEnd w:id="2181"/>
      <w:bookmarkEnd w:id="2182"/>
      <w:bookmarkEnd w:id="2183"/>
      <w:bookmarkEnd w:id="2184"/>
      <w:bookmarkEnd w:id="2185"/>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pPr>
      <w:r>
        <w:t>-</w:t>
      </w:r>
      <w:r>
        <w:tab/>
        <w:t>FQDN Filter for DNS Query message.</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lastRenderedPageBreak/>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r w:rsidR="00114986">
        <w:t>,</w:t>
      </w:r>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717B166F" w14:textId="0D2F531A" w:rsidR="00AB1E8D" w:rsidRDefault="00AB1E8D" w:rsidP="00AB1E8D">
      <w:pPr>
        <w:rPr>
          <w:lang w:eastAsia="ko-KR"/>
        </w:rPr>
      </w:pPr>
      <w:bookmarkStart w:id="2187" w:name="_Toc20149844"/>
      <w:bookmarkStart w:id="2188" w:name="_Toc27846638"/>
      <w:bookmarkStart w:id="2189" w:name="_Toc36187766"/>
      <w:bookmarkStart w:id="2190" w:name="_Toc45183670"/>
      <w:bookmarkStart w:id="2191" w:name="_Toc47342512"/>
      <w:bookmarkStart w:id="2192" w:name="_Toc51769212"/>
      <w:r>
        <w:rPr>
          <w:lang w:eastAsia="ko-KR"/>
        </w:rPr>
        <w:t>Based on SMF instructions, UPF may identify the PDU Sets, according to the Protocol Description in PDR, to derive the PDU Set Information for DL traffics and send it to RAN via DL GTP-U header of each PDU identified as belonging to a PDU Set. The PDU Set Information, is described in clause 5.37.</w:t>
      </w:r>
      <w:r w:rsidR="00C92133">
        <w:rPr>
          <w:lang w:eastAsia="ko-KR"/>
        </w:rPr>
        <w:t>5</w:t>
      </w:r>
      <w:r>
        <w:rPr>
          <w:lang w:eastAsia="ko-KR"/>
        </w:rPr>
        <w:t>. The PDU Set identification can be done by UPF implementation or by detecting RTP/SRTP header or payload</w:t>
      </w:r>
      <w:r w:rsidR="00114986">
        <w:rPr>
          <w:lang w:eastAsia="ko-KR"/>
        </w:rPr>
        <w:t>. The details of the RTP/SRTP headers, header extensions and/or payloads used to identify PDU Sets are defined in TS 26.522 [179].</w:t>
      </w:r>
    </w:p>
    <w:p w14:paraId="31D2996A" w14:textId="2E84102A" w:rsidR="00D40151" w:rsidRPr="001B7C50" w:rsidRDefault="00D40151" w:rsidP="00D40151">
      <w:pPr>
        <w:pStyle w:val="Heading4"/>
        <w:rPr>
          <w:lang w:eastAsia="ko-KR"/>
        </w:rPr>
      </w:pPr>
      <w:bookmarkStart w:id="2193" w:name="_Toc138309202"/>
      <w:bookmarkStart w:id="2194" w:name="_CR5_8_2_5"/>
      <w:bookmarkEnd w:id="2194"/>
      <w:r w:rsidRPr="001B7C50">
        <w:rPr>
          <w:lang w:eastAsia="ko-KR"/>
        </w:rPr>
        <w:t>5.8.2.5</w:t>
      </w:r>
      <w:r w:rsidRPr="001B7C50">
        <w:rPr>
          <w:lang w:eastAsia="ko-KR"/>
        </w:rPr>
        <w:tab/>
        <w:t>Control of User Plane Forwarding</w:t>
      </w:r>
      <w:bookmarkEnd w:id="2187"/>
      <w:bookmarkEnd w:id="2188"/>
      <w:bookmarkEnd w:id="2189"/>
      <w:bookmarkEnd w:id="2190"/>
      <w:bookmarkEnd w:id="2191"/>
      <w:bookmarkEnd w:id="2192"/>
      <w:bookmarkEnd w:id="2193"/>
    </w:p>
    <w:p w14:paraId="77544C2C" w14:textId="77777777" w:rsidR="00D40151" w:rsidRPr="001B7C50" w:rsidRDefault="00D40151" w:rsidP="00D40151">
      <w:pPr>
        <w:pStyle w:val="Heading5"/>
      </w:pPr>
      <w:bookmarkStart w:id="2195" w:name="_Toc27846639"/>
      <w:bookmarkStart w:id="2196" w:name="_Toc36187767"/>
      <w:bookmarkStart w:id="2197" w:name="_Toc45183671"/>
      <w:bookmarkStart w:id="2198" w:name="_Toc47342513"/>
      <w:bookmarkStart w:id="2199" w:name="_Toc51769213"/>
      <w:bookmarkStart w:id="2200" w:name="_Toc138309203"/>
      <w:bookmarkStart w:id="2201" w:name="_CR5_8_2_5_1"/>
      <w:bookmarkEnd w:id="2201"/>
      <w:r w:rsidRPr="001B7C50">
        <w:t>5.8.2.5.1</w:t>
      </w:r>
      <w:r w:rsidRPr="001B7C50">
        <w:tab/>
        <w:t>General</w:t>
      </w:r>
      <w:bookmarkEnd w:id="2195"/>
      <w:bookmarkEnd w:id="2196"/>
      <w:bookmarkEnd w:id="2197"/>
      <w:bookmarkEnd w:id="2198"/>
      <w:bookmarkEnd w:id="2199"/>
      <w:bookmarkEnd w:id="2200"/>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2202" w:name="_Toc27846640"/>
      <w:bookmarkStart w:id="2203" w:name="_Toc36187768"/>
      <w:bookmarkStart w:id="2204" w:name="_Toc45183672"/>
      <w:bookmarkStart w:id="2205" w:name="_Toc47342514"/>
      <w:bookmarkStart w:id="2206" w:name="_Toc51769214"/>
      <w:bookmarkStart w:id="2207" w:name="_Toc138309204"/>
      <w:bookmarkStart w:id="2208" w:name="_CR5_8_2_5_2"/>
      <w:bookmarkEnd w:id="2208"/>
      <w:r w:rsidRPr="001B7C50">
        <w:t>5.8.2.5.2</w:t>
      </w:r>
      <w:r w:rsidRPr="001B7C50">
        <w:tab/>
        <w:t>Data forwarding between the SMF and UPF</w:t>
      </w:r>
      <w:bookmarkEnd w:id="2202"/>
      <w:bookmarkEnd w:id="2203"/>
      <w:bookmarkEnd w:id="2204"/>
      <w:bookmarkEnd w:id="2205"/>
      <w:bookmarkEnd w:id="2206"/>
      <w:bookmarkEnd w:id="2207"/>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209" w:name="_CRTable5_8_2_5_21"/>
      <w:r w:rsidRPr="001B7C50">
        <w:rPr>
          <w:lang w:eastAsia="ko-KR"/>
        </w:rPr>
        <w:t xml:space="preserve">Table </w:t>
      </w:r>
      <w:bookmarkEnd w:id="2209"/>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210" w:name="_Toc27846641"/>
      <w:bookmarkStart w:id="2211" w:name="_Toc36187769"/>
      <w:bookmarkStart w:id="2212" w:name="_Toc45183673"/>
      <w:bookmarkStart w:id="2213" w:name="_Toc47342515"/>
      <w:bookmarkStart w:id="2214" w:name="_Toc51769215"/>
      <w:bookmarkStart w:id="2215" w:name="_Toc138309205"/>
      <w:bookmarkStart w:id="2216" w:name="_CR5_8_2_5_3"/>
      <w:bookmarkEnd w:id="2216"/>
      <w:r w:rsidRPr="001B7C50">
        <w:lastRenderedPageBreak/>
        <w:t>5.8.2.5.3</w:t>
      </w:r>
      <w:r w:rsidRPr="001B7C50">
        <w:tab/>
        <w:t>Support of Ethernet PDU Session type</w:t>
      </w:r>
      <w:bookmarkEnd w:id="2210"/>
      <w:bookmarkEnd w:id="2211"/>
      <w:bookmarkEnd w:id="2212"/>
      <w:bookmarkEnd w:id="2213"/>
      <w:bookmarkEnd w:id="2214"/>
      <w:bookmarkEnd w:id="2215"/>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w:t>
      </w:r>
      <w:r w:rsidR="007C1B83">
        <w:t> </w:t>
      </w:r>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lastRenderedPageBreak/>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2217"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218" w:name="_Toc27846642"/>
      <w:bookmarkStart w:id="2219" w:name="_Toc36187770"/>
      <w:bookmarkStart w:id="2220" w:name="_Toc45183674"/>
      <w:bookmarkStart w:id="2221" w:name="_Toc47342516"/>
      <w:bookmarkStart w:id="2222" w:name="_Toc51769216"/>
      <w:bookmarkStart w:id="2223" w:name="_Toc138309206"/>
      <w:bookmarkStart w:id="2224" w:name="_CR5_8_2_6"/>
      <w:bookmarkEnd w:id="2224"/>
      <w:r w:rsidRPr="001B7C50">
        <w:rPr>
          <w:lang w:eastAsia="ko-KR"/>
        </w:rPr>
        <w:t>5.8.2.6</w:t>
      </w:r>
      <w:r w:rsidRPr="001B7C50">
        <w:rPr>
          <w:lang w:eastAsia="ko-KR"/>
        </w:rPr>
        <w:tab/>
      </w:r>
      <w:r w:rsidRPr="001B7C50">
        <w:t>Charging and Usage Monitoring Handling</w:t>
      </w:r>
      <w:bookmarkEnd w:id="2217"/>
      <w:bookmarkEnd w:id="2218"/>
      <w:bookmarkEnd w:id="2219"/>
      <w:bookmarkEnd w:id="2220"/>
      <w:bookmarkEnd w:id="2221"/>
      <w:bookmarkEnd w:id="2222"/>
      <w:bookmarkEnd w:id="2223"/>
    </w:p>
    <w:p w14:paraId="08A1AECA" w14:textId="77777777" w:rsidR="00D40151" w:rsidRPr="001B7C50" w:rsidRDefault="00D40151" w:rsidP="00D40151">
      <w:pPr>
        <w:pStyle w:val="Heading5"/>
      </w:pPr>
      <w:bookmarkStart w:id="2225" w:name="_Toc20149846"/>
      <w:bookmarkStart w:id="2226" w:name="_Toc27846643"/>
      <w:bookmarkStart w:id="2227" w:name="_Toc36187771"/>
      <w:bookmarkStart w:id="2228" w:name="_Toc45183675"/>
      <w:bookmarkStart w:id="2229" w:name="_Toc47342517"/>
      <w:bookmarkStart w:id="2230" w:name="_Toc51769217"/>
      <w:bookmarkStart w:id="2231" w:name="_Toc138309207"/>
      <w:bookmarkStart w:id="2232" w:name="_CR5_8_2_6_1"/>
      <w:bookmarkEnd w:id="2232"/>
      <w:r w:rsidRPr="001B7C50">
        <w:t>5.8.2.6.1</w:t>
      </w:r>
      <w:r w:rsidRPr="001B7C50">
        <w:tab/>
        <w:t>General</w:t>
      </w:r>
      <w:bookmarkEnd w:id="2225"/>
      <w:bookmarkEnd w:id="2226"/>
      <w:bookmarkEnd w:id="2227"/>
      <w:bookmarkEnd w:id="2228"/>
      <w:bookmarkEnd w:id="2229"/>
      <w:bookmarkEnd w:id="2230"/>
      <w:bookmarkEnd w:id="2231"/>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233" w:name="_Toc20149847"/>
      <w:bookmarkStart w:id="2234" w:name="_Toc27846644"/>
      <w:bookmarkStart w:id="2235" w:name="_Toc36187772"/>
      <w:bookmarkStart w:id="2236" w:name="_Toc45183676"/>
      <w:bookmarkStart w:id="2237" w:name="_Toc47342518"/>
      <w:bookmarkStart w:id="2238" w:name="_Toc51769218"/>
      <w:bookmarkStart w:id="2239" w:name="_Toc138309208"/>
      <w:bookmarkStart w:id="2240" w:name="_CR5_8_2_6_2"/>
      <w:bookmarkEnd w:id="2240"/>
      <w:r w:rsidRPr="001B7C50">
        <w:t>5.8.2.6.2</w:t>
      </w:r>
      <w:r w:rsidRPr="001B7C50">
        <w:tab/>
        <w:t>Activation of Usage Reporting in UPF</w:t>
      </w:r>
      <w:bookmarkEnd w:id="2233"/>
      <w:bookmarkEnd w:id="2234"/>
      <w:bookmarkEnd w:id="2235"/>
      <w:bookmarkEnd w:id="2236"/>
      <w:bookmarkEnd w:id="2237"/>
      <w:bookmarkEnd w:id="2238"/>
      <w:bookmarkEnd w:id="2239"/>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08F7BE6"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241" w:name="_Toc20149848"/>
      <w:bookmarkStart w:id="2242" w:name="_Toc27846645"/>
      <w:bookmarkStart w:id="2243" w:name="_Toc36187773"/>
      <w:bookmarkStart w:id="2244" w:name="_Toc45183677"/>
      <w:bookmarkStart w:id="2245" w:name="_Toc47342519"/>
      <w:bookmarkStart w:id="2246" w:name="_Toc51769219"/>
      <w:bookmarkStart w:id="2247" w:name="_Toc138309209"/>
      <w:bookmarkStart w:id="2248" w:name="_CR5_8_2_6_3"/>
      <w:bookmarkEnd w:id="2248"/>
      <w:r w:rsidRPr="001B7C50">
        <w:lastRenderedPageBreak/>
        <w:t>5.8.2.6.3</w:t>
      </w:r>
      <w:r w:rsidRPr="001B7C50">
        <w:tab/>
        <w:t>Reporting of Usage Information towards SMF</w:t>
      </w:r>
      <w:bookmarkEnd w:id="2241"/>
      <w:bookmarkEnd w:id="2242"/>
      <w:bookmarkEnd w:id="2243"/>
      <w:bookmarkEnd w:id="2244"/>
      <w:bookmarkEnd w:id="2245"/>
      <w:bookmarkEnd w:id="2246"/>
      <w:bookmarkEnd w:id="2247"/>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2249" w:name="_Toc20149849"/>
      <w:bookmarkStart w:id="2250" w:name="_Toc27846646"/>
      <w:bookmarkStart w:id="2251" w:name="_Toc36187774"/>
      <w:bookmarkStart w:id="2252" w:name="_Toc45183678"/>
      <w:bookmarkStart w:id="2253" w:name="_Toc47342520"/>
      <w:bookmarkStart w:id="2254" w:name="_Toc51769220"/>
      <w:bookmarkStart w:id="2255" w:name="_Toc138309210"/>
      <w:bookmarkStart w:id="2256" w:name="_CR5_8_2_7"/>
      <w:bookmarkEnd w:id="2256"/>
      <w:r w:rsidRPr="001B7C50">
        <w:rPr>
          <w:lang w:eastAsia="ko-KR"/>
        </w:rPr>
        <w:t>5.8.2.7</w:t>
      </w:r>
      <w:r w:rsidRPr="001B7C50">
        <w:rPr>
          <w:lang w:eastAsia="ko-KR"/>
        </w:rPr>
        <w:tab/>
        <w:t>PDU Session and QoS Flow Policing</w:t>
      </w:r>
      <w:bookmarkEnd w:id="2249"/>
      <w:bookmarkEnd w:id="2250"/>
      <w:bookmarkEnd w:id="2251"/>
      <w:bookmarkEnd w:id="2252"/>
      <w:bookmarkEnd w:id="2253"/>
      <w:bookmarkEnd w:id="2254"/>
      <w:bookmarkEnd w:id="2255"/>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21CB8A29" w:rsidR="00D409DD" w:rsidRPr="001B7C50" w:rsidRDefault="00D409DD" w:rsidP="00D409DD">
      <w:pPr>
        <w:rPr>
          <w:lang w:eastAsia="zh-CN"/>
        </w:rPr>
      </w:pPr>
      <w:bookmarkStart w:id="2257" w:name="_Toc20149850"/>
      <w:bookmarkStart w:id="2258" w:name="_Toc27846647"/>
      <w:bookmarkStart w:id="2259" w:name="_Toc36187775"/>
      <w:bookmarkStart w:id="2260" w:name="_Toc45183679"/>
      <w:bookmarkStart w:id="2261" w:name="_Toc47342521"/>
      <w:bookmarkStart w:id="2262" w:name="_Toc51769221"/>
      <w:r>
        <w:rPr>
          <w:lang w:eastAsia="zh-CN"/>
        </w:rPr>
        <w:t>SMF may decide to activate ECN marking for L4S by PSA UPF for the QoS Flow (see clause 5.37). In this case, the SMF shall send an ECN marking for L4S indicator to UPF.</w:t>
      </w:r>
    </w:p>
    <w:p w14:paraId="6D0C3B71" w14:textId="77777777" w:rsidR="00D40151" w:rsidRPr="001B7C50" w:rsidRDefault="00D40151" w:rsidP="00D40151">
      <w:pPr>
        <w:pStyle w:val="Heading4"/>
        <w:rPr>
          <w:lang w:eastAsia="ko-KR"/>
        </w:rPr>
      </w:pPr>
      <w:bookmarkStart w:id="2263" w:name="_Toc138309211"/>
      <w:bookmarkStart w:id="2264" w:name="_CR5_8_2_8"/>
      <w:bookmarkEnd w:id="2264"/>
      <w:r w:rsidRPr="001B7C50">
        <w:rPr>
          <w:lang w:eastAsia="ko-KR"/>
        </w:rPr>
        <w:t>5.8.2.8</w:t>
      </w:r>
      <w:r w:rsidRPr="001B7C50">
        <w:rPr>
          <w:lang w:eastAsia="ko-KR"/>
        </w:rPr>
        <w:tab/>
      </w:r>
      <w:r w:rsidRPr="001B7C50">
        <w:t>PCC Related Functions</w:t>
      </w:r>
      <w:bookmarkEnd w:id="2257"/>
      <w:bookmarkEnd w:id="2258"/>
      <w:bookmarkEnd w:id="2259"/>
      <w:bookmarkEnd w:id="2260"/>
      <w:bookmarkEnd w:id="2261"/>
      <w:bookmarkEnd w:id="2262"/>
      <w:bookmarkEnd w:id="2263"/>
    </w:p>
    <w:p w14:paraId="09514109" w14:textId="77777777" w:rsidR="00D40151" w:rsidRPr="001B7C50" w:rsidRDefault="00D40151" w:rsidP="00D40151">
      <w:pPr>
        <w:pStyle w:val="Heading5"/>
        <w:rPr>
          <w:lang w:eastAsia="zh-CN"/>
        </w:rPr>
      </w:pPr>
      <w:bookmarkStart w:id="2265" w:name="_Toc20149851"/>
      <w:bookmarkStart w:id="2266" w:name="_Toc27846648"/>
      <w:bookmarkStart w:id="2267" w:name="_Toc36187776"/>
      <w:bookmarkStart w:id="2268" w:name="_Toc45183680"/>
      <w:bookmarkStart w:id="2269" w:name="_Toc47342522"/>
      <w:bookmarkStart w:id="2270" w:name="_Toc51769222"/>
      <w:bookmarkStart w:id="2271" w:name="_Toc138309212"/>
      <w:bookmarkStart w:id="2272" w:name="_CR5_8_2_8_1"/>
      <w:bookmarkEnd w:id="2272"/>
      <w:r w:rsidRPr="001B7C50">
        <w:rPr>
          <w:lang w:eastAsia="zh-CN"/>
        </w:rPr>
        <w:t>5.8.2.8.1</w:t>
      </w:r>
      <w:r w:rsidRPr="001B7C50">
        <w:rPr>
          <w:lang w:eastAsia="zh-CN"/>
        </w:rPr>
        <w:tab/>
        <w:t>Activation/Deactivation of predefined PCC rules</w:t>
      </w:r>
      <w:bookmarkEnd w:id="2265"/>
      <w:bookmarkEnd w:id="2266"/>
      <w:bookmarkEnd w:id="2267"/>
      <w:bookmarkEnd w:id="2268"/>
      <w:bookmarkEnd w:id="2269"/>
      <w:bookmarkEnd w:id="2270"/>
      <w:bookmarkEnd w:id="2271"/>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lastRenderedPageBreak/>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273" w:name="_Toc20149852"/>
      <w:bookmarkStart w:id="2274" w:name="_Toc27846649"/>
      <w:bookmarkStart w:id="2275" w:name="_Toc36187777"/>
      <w:bookmarkStart w:id="2276" w:name="_Toc45183681"/>
      <w:bookmarkStart w:id="2277" w:name="_Toc47342523"/>
      <w:bookmarkStart w:id="2278" w:name="_Toc51769223"/>
      <w:bookmarkStart w:id="2279" w:name="_Toc138309213"/>
      <w:bookmarkStart w:id="2280" w:name="_CR5_8_2_8_2"/>
      <w:bookmarkEnd w:id="2280"/>
      <w:r w:rsidRPr="001B7C50">
        <w:rPr>
          <w:lang w:eastAsia="zh-CN"/>
        </w:rPr>
        <w:t>5.8.2.8.2</w:t>
      </w:r>
      <w:r w:rsidRPr="001B7C50">
        <w:rPr>
          <w:lang w:eastAsia="zh-CN"/>
        </w:rPr>
        <w:tab/>
        <w:t>Enforcement of Dynamic PCC Rules</w:t>
      </w:r>
      <w:bookmarkEnd w:id="2273"/>
      <w:bookmarkEnd w:id="2274"/>
      <w:bookmarkEnd w:id="2275"/>
      <w:bookmarkEnd w:id="2276"/>
      <w:bookmarkEnd w:id="2277"/>
      <w:bookmarkEnd w:id="2278"/>
      <w:bookmarkEnd w:id="2279"/>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281" w:name="_Toc20149853"/>
      <w:bookmarkStart w:id="2282" w:name="_Toc27846650"/>
      <w:bookmarkStart w:id="2283" w:name="_Toc36187778"/>
      <w:bookmarkStart w:id="2284" w:name="_Toc45183682"/>
      <w:bookmarkStart w:id="2285" w:name="_Toc47342524"/>
      <w:bookmarkStart w:id="2286" w:name="_Toc51769224"/>
      <w:bookmarkStart w:id="2287" w:name="_Toc138309214"/>
      <w:bookmarkStart w:id="2288" w:name="_CR5_8_2_8_3"/>
      <w:bookmarkEnd w:id="2288"/>
      <w:r w:rsidRPr="001B7C50">
        <w:rPr>
          <w:lang w:eastAsia="zh-CN"/>
        </w:rPr>
        <w:t>5.8.2.8.3</w:t>
      </w:r>
      <w:r w:rsidRPr="001B7C50">
        <w:rPr>
          <w:lang w:eastAsia="zh-CN"/>
        </w:rPr>
        <w:tab/>
        <w:t>Redirection</w:t>
      </w:r>
      <w:bookmarkEnd w:id="2281"/>
      <w:bookmarkEnd w:id="2282"/>
      <w:bookmarkEnd w:id="2283"/>
      <w:bookmarkEnd w:id="2284"/>
      <w:bookmarkEnd w:id="2285"/>
      <w:bookmarkEnd w:id="2286"/>
      <w:bookmarkEnd w:id="2287"/>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289" w:name="_Toc20149854"/>
      <w:bookmarkStart w:id="2290" w:name="_Toc27846651"/>
      <w:bookmarkStart w:id="2291" w:name="_Toc36187779"/>
      <w:bookmarkStart w:id="2292" w:name="_Toc45183683"/>
      <w:bookmarkStart w:id="2293" w:name="_Toc47342525"/>
      <w:bookmarkStart w:id="2294" w:name="_Toc51769225"/>
      <w:bookmarkStart w:id="2295" w:name="_Toc138309215"/>
      <w:bookmarkStart w:id="2296" w:name="_CR5_8_2_8_4"/>
      <w:bookmarkEnd w:id="2296"/>
      <w:r w:rsidRPr="001B7C50">
        <w:t>5.8.2.8.4</w:t>
      </w:r>
      <w:r w:rsidRPr="001B7C50">
        <w:tab/>
        <w:t>Support of PFD Management</w:t>
      </w:r>
      <w:bookmarkEnd w:id="2289"/>
      <w:bookmarkEnd w:id="2290"/>
      <w:bookmarkEnd w:id="2291"/>
      <w:bookmarkEnd w:id="2292"/>
      <w:bookmarkEnd w:id="2293"/>
      <w:bookmarkEnd w:id="2294"/>
      <w:bookmarkEnd w:id="2295"/>
    </w:p>
    <w:p w14:paraId="7640A360" w14:textId="0C08B957"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w:t>
      </w:r>
      <w:del w:id="2297" w:author="23.501_CR4699R1_(Rel-18)_eNA_Ph3" w:date="2023-09-01T14:22:00Z">
        <w:r w:rsidR="0022127D" w:rsidDel="00357584">
          <w:delText xml:space="preserve">The </w:delText>
        </w:r>
      </w:del>
      <w:ins w:id="2298" w:author="23.501_CR4699R1_(Rel-18)_eNA_Ph3" w:date="2023-09-01T14:22:00Z">
        <w:r w:rsidR="00357584">
          <w:t xml:space="preserve">In addition, the </w:t>
        </w:r>
      </w:ins>
      <w:r w:rsidR="0022127D">
        <w:t>NEF</w:t>
      </w:r>
      <w:ins w:id="2299" w:author="23.501_CR4699R1_(Rel-18)_eNA_Ph3" w:date="2023-09-01T14:22:00Z">
        <w:r w:rsidR="00357584">
          <w:t xml:space="preserve"> (PFDF)</w:t>
        </w:r>
      </w:ins>
      <w:r w:rsidR="0022127D">
        <w:t xml:space="preserve"> may subscribe to NWDAF to</w:t>
      </w:r>
      <w:ins w:id="2300" w:author="23.501_CR4699R1_(Rel-18)_eNA_Ph3" w:date="2023-09-01T14:22:00Z">
        <w:r w:rsidR="00357584">
          <w:t xml:space="preserve"> be notified or request to get PFD</w:t>
        </w:r>
      </w:ins>
      <w:del w:id="2301" w:author="23.501_CR4699R1_(Rel-18)_eNA_Ph3" w:date="2023-09-01T14:22:00Z">
        <w:r w:rsidR="0022127D" w:rsidDel="00357584">
          <w:delText xml:space="preserve"> get PDF</w:delText>
        </w:r>
      </w:del>
      <w:r w:rsidR="0022127D">
        <w:t xml:space="preserve"> </w:t>
      </w:r>
      <w:del w:id="2302" w:author="23.501_CR4699R1_(Rel-18)_eNA_Ph3" w:date="2023-09-01T14:22:00Z">
        <w:r w:rsidR="0022127D" w:rsidDel="00357584">
          <w:delText>d</w:delText>
        </w:r>
      </w:del>
      <w:ins w:id="2303" w:author="23.501_CR4699R1_(Rel-18)_eNA_Ph3" w:date="2023-09-01T14:23:00Z">
        <w:r w:rsidR="00357584">
          <w:t>"</w:t>
        </w:r>
      </w:ins>
      <w:ins w:id="2304" w:author="23.501_CR4699R1_(Rel-18)_eNA_Ph3" w:date="2023-09-01T14:22:00Z">
        <w:r w:rsidR="00357584">
          <w:t>D</w:t>
        </w:r>
      </w:ins>
      <w:r w:rsidR="0022127D">
        <w:t>etermination analytics</w:t>
      </w:r>
      <w:ins w:id="2305" w:author="23.501_CR4699R1_(Rel-18)_eNA_Ph3" w:date="2023-09-01T14:23:00Z">
        <w:r w:rsidR="00357584">
          <w:t>"</w:t>
        </w:r>
      </w:ins>
      <w:r w:rsidR="0022127D">
        <w:t xml:space="preserve"> for known applications</w:t>
      </w:r>
      <w:del w:id="2306" w:author="23.501_CR4699R1_(Rel-18)_eNA_Ph3" w:date="2023-09-01T14:23:00Z">
        <w:r w:rsidR="0022127D" w:rsidDel="00357584">
          <w:delText>,</w:delText>
        </w:r>
      </w:del>
      <w:ins w:id="2307" w:author="23.501_CR4699R1_(Rel-18)_eNA_Ph3" w:date="2023-09-01T14:23:00Z">
        <w:r w:rsidR="00357584">
          <w:t xml:space="preserve"> (as specified in TS 23.288 [86])</w:t>
        </w:r>
      </w:ins>
      <w:r w:rsidR="0022127D">
        <w:t xml:space="preserve"> and may</w:t>
      </w:r>
      <w:ins w:id="2308" w:author="23.501_CR4699R1_(Rel-18)_eNA_Ph3" w:date="2023-09-01T14:24:00Z">
        <w:r w:rsidR="00357584">
          <w:t xml:space="preserve"> decide whether to</w:t>
        </w:r>
      </w:ins>
      <w:r w:rsidR="0022127D">
        <w:t xml:space="preserve"> create, update, or delete PFD(s) based on the</w:t>
      </w:r>
      <w:ins w:id="2309" w:author="23.501_CR4699R1_(Rel-18)_eNA_Ph3" w:date="2023-09-01T14:24:00Z">
        <w:r w:rsidR="00357584">
          <w:t xml:space="preserve"> NWDAF</w:t>
        </w:r>
      </w:ins>
      <w:r w:rsidR="0022127D">
        <w:t xml:space="preserve"> analytics as specified in</w:t>
      </w:r>
      <w:ins w:id="2310" w:author="23.501_CR4699R1_(Rel-18)_eNA_Ph3" w:date="2023-09-01T14:24:00Z">
        <w:r w:rsidR="00357584">
          <w:t xml:space="preserve"> TS 23.503 [45]</w:t>
        </w:r>
      </w:ins>
      <w:del w:id="2311" w:author="23.501_CR4699R1_(Rel-18)_eNA_Ph3" w:date="2023-09-01T14:24:00Z">
        <w:r w:rsidR="0022127D" w:rsidDel="00357584">
          <w:delText xml:space="preserve"> </w:delText>
        </w:r>
        <w:r w:rsidR="00972E70" w:rsidDel="00357584">
          <w:delText>TS 23.288 [</w:delText>
        </w:r>
        <w:r w:rsidR="0022127D" w:rsidDel="00357584">
          <w:delText>86]</w:delText>
        </w:r>
      </w:del>
      <w:r w:rsidR="0022127D">
        <w:t>.</w:t>
      </w:r>
      <w:r w:rsidRPr="001B7C50">
        <w:t xml:space="preserve"> The SMF shall provide the PFD(s) to the UPF, which have active PDR(s) with the </w:t>
      </w:r>
      <w:r w:rsidR="00704A9E" w:rsidRPr="001B7C50">
        <w:t>a</w:t>
      </w:r>
      <w:r w:rsidRPr="001B7C50">
        <w:t>pplication identifier corresponding to the PFD(s).</w:t>
      </w:r>
    </w:p>
    <w:p w14:paraId="28C89A74" w14:textId="3F20E7E0" w:rsidR="00D40151" w:rsidRPr="001B7C50" w:rsidRDefault="00D40151" w:rsidP="00D40151">
      <w:r w:rsidRPr="001B7C50">
        <w:lastRenderedPageBreak/>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 xml:space="preserve">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2E08490B"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312" w:name="_Toc20149855"/>
      <w:bookmarkStart w:id="2313" w:name="_Toc27846652"/>
      <w:bookmarkStart w:id="2314" w:name="_Toc36187780"/>
      <w:bookmarkStart w:id="2315" w:name="_Toc45183684"/>
      <w:bookmarkStart w:id="2316" w:name="_Toc47342526"/>
      <w:bookmarkStart w:id="2317" w:name="_Toc51769226"/>
      <w:bookmarkStart w:id="2318" w:name="_Toc138309216"/>
      <w:bookmarkStart w:id="2319" w:name="_CR5_8_2_9"/>
      <w:bookmarkEnd w:id="2319"/>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312"/>
      <w:bookmarkEnd w:id="2313"/>
      <w:bookmarkEnd w:id="2314"/>
      <w:bookmarkEnd w:id="2315"/>
      <w:bookmarkEnd w:id="2316"/>
      <w:bookmarkEnd w:id="2317"/>
      <w:bookmarkEnd w:id="2318"/>
    </w:p>
    <w:p w14:paraId="5399DF82" w14:textId="77777777" w:rsidR="00D40151" w:rsidRPr="001B7C50" w:rsidRDefault="00D40151" w:rsidP="00D40151">
      <w:pPr>
        <w:pStyle w:val="Heading5"/>
        <w:rPr>
          <w:lang w:eastAsia="zh-CN"/>
        </w:rPr>
      </w:pPr>
      <w:bookmarkStart w:id="2320" w:name="_Toc20149856"/>
      <w:bookmarkStart w:id="2321" w:name="_Toc27846653"/>
      <w:bookmarkStart w:id="2322" w:name="_Toc36187781"/>
      <w:bookmarkStart w:id="2323" w:name="_Toc45183685"/>
      <w:bookmarkStart w:id="2324" w:name="_Toc47342527"/>
      <w:bookmarkStart w:id="2325" w:name="_Toc51769227"/>
      <w:bookmarkStart w:id="2326" w:name="_Toc138309217"/>
      <w:bookmarkStart w:id="2327" w:name="_CR5_8_2_9_0"/>
      <w:bookmarkEnd w:id="2327"/>
      <w:r w:rsidRPr="001B7C50">
        <w:rPr>
          <w:lang w:eastAsia="zh-CN"/>
        </w:rPr>
        <w:t>5.8.2.9.0</w:t>
      </w:r>
      <w:r w:rsidRPr="001B7C50">
        <w:rPr>
          <w:lang w:eastAsia="zh-CN"/>
        </w:rPr>
        <w:tab/>
        <w:t>Introduction</w:t>
      </w:r>
      <w:bookmarkEnd w:id="2320"/>
      <w:bookmarkEnd w:id="2321"/>
      <w:bookmarkEnd w:id="2322"/>
      <w:bookmarkEnd w:id="2323"/>
      <w:bookmarkEnd w:id="2324"/>
      <w:bookmarkEnd w:id="2325"/>
      <w:bookmarkEnd w:id="2326"/>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328" w:name="_Toc20149857"/>
      <w:bookmarkStart w:id="2329" w:name="_Toc27846654"/>
      <w:bookmarkStart w:id="2330" w:name="_Toc36187782"/>
      <w:bookmarkStart w:id="2331" w:name="_Toc45183686"/>
      <w:bookmarkStart w:id="2332" w:name="_Toc47342528"/>
      <w:bookmarkStart w:id="2333" w:name="_Toc51769228"/>
      <w:bookmarkStart w:id="2334" w:name="_Toc138309218"/>
      <w:bookmarkStart w:id="2335" w:name="_CR5_8_2_9_1"/>
      <w:bookmarkEnd w:id="2335"/>
      <w:r w:rsidRPr="001B7C50">
        <w:rPr>
          <w:lang w:eastAsia="zh-CN"/>
        </w:rPr>
        <w:t>5.8.2.9.1</w:t>
      </w:r>
      <w:r w:rsidRPr="001B7C50">
        <w:rPr>
          <w:lang w:eastAsia="zh-CN"/>
        </w:rPr>
        <w:tab/>
        <w:t>UPF Constructing the "End marker" Packets</w:t>
      </w:r>
      <w:bookmarkEnd w:id="2328"/>
      <w:bookmarkEnd w:id="2329"/>
      <w:bookmarkEnd w:id="2330"/>
      <w:bookmarkEnd w:id="2331"/>
      <w:bookmarkEnd w:id="2332"/>
      <w:bookmarkEnd w:id="2333"/>
      <w:bookmarkEnd w:id="2334"/>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336" w:name="_Toc20149858"/>
      <w:bookmarkStart w:id="2337" w:name="_Toc27846655"/>
      <w:bookmarkStart w:id="2338" w:name="_Toc36187783"/>
      <w:bookmarkStart w:id="2339" w:name="_Toc45183687"/>
      <w:bookmarkStart w:id="2340" w:name="_Toc47342529"/>
      <w:bookmarkStart w:id="2341" w:name="_Toc51769229"/>
      <w:bookmarkStart w:id="2342" w:name="_Toc138309219"/>
      <w:bookmarkStart w:id="2343" w:name="_CR5_8_2_9_2"/>
      <w:bookmarkEnd w:id="2343"/>
      <w:r w:rsidRPr="001B7C50">
        <w:rPr>
          <w:lang w:eastAsia="zh-CN"/>
        </w:rPr>
        <w:lastRenderedPageBreak/>
        <w:t>5.8.2.9.2</w:t>
      </w:r>
      <w:r w:rsidRPr="001B7C50">
        <w:rPr>
          <w:lang w:eastAsia="zh-CN"/>
        </w:rPr>
        <w:tab/>
        <w:t>SMF Constructing the "End marker" Packets</w:t>
      </w:r>
      <w:bookmarkEnd w:id="2336"/>
      <w:bookmarkEnd w:id="2337"/>
      <w:bookmarkEnd w:id="2338"/>
      <w:bookmarkEnd w:id="2339"/>
      <w:bookmarkEnd w:id="2340"/>
      <w:bookmarkEnd w:id="2341"/>
      <w:bookmarkEnd w:id="2342"/>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344" w:name="_Toc20149859"/>
      <w:bookmarkStart w:id="2345" w:name="_Toc27846656"/>
      <w:bookmarkStart w:id="2346" w:name="_Toc36187784"/>
      <w:bookmarkStart w:id="2347" w:name="_Toc45183688"/>
      <w:bookmarkStart w:id="2348" w:name="_Toc47342530"/>
      <w:bookmarkStart w:id="2349" w:name="_Toc51769230"/>
      <w:bookmarkStart w:id="2350" w:name="_Toc138309220"/>
      <w:bookmarkStart w:id="2351" w:name="_CR5_8_2_10"/>
      <w:bookmarkEnd w:id="2351"/>
      <w:r w:rsidRPr="001B7C50">
        <w:rPr>
          <w:lang w:eastAsia="ko-KR"/>
        </w:rPr>
        <w:t>5.8.2.10</w:t>
      </w:r>
      <w:r w:rsidRPr="001B7C50">
        <w:rPr>
          <w:lang w:eastAsia="ko-KR"/>
        </w:rPr>
        <w:tab/>
        <w:t>UP Tunnel Management</w:t>
      </w:r>
      <w:bookmarkEnd w:id="2344"/>
      <w:bookmarkEnd w:id="2345"/>
      <w:bookmarkEnd w:id="2346"/>
      <w:bookmarkEnd w:id="2347"/>
      <w:bookmarkEnd w:id="2348"/>
      <w:bookmarkEnd w:id="2349"/>
      <w:bookmarkEnd w:id="2350"/>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2352" w:name="_Toc20149860"/>
      <w:bookmarkStart w:id="2353" w:name="_Toc27846657"/>
      <w:bookmarkStart w:id="2354" w:name="_Toc36187785"/>
      <w:bookmarkStart w:id="2355" w:name="_Toc45183689"/>
      <w:bookmarkStart w:id="2356" w:name="_Toc47342531"/>
      <w:bookmarkStart w:id="2357" w:name="_Toc51769231"/>
      <w:bookmarkStart w:id="2358" w:name="_Toc138309221"/>
      <w:bookmarkStart w:id="2359" w:name="_CR5_8_2_11"/>
      <w:bookmarkEnd w:id="2359"/>
      <w:r w:rsidRPr="001B7C50">
        <w:rPr>
          <w:lang w:eastAsia="ko-KR"/>
        </w:rPr>
        <w:t>5.8.2.11</w:t>
      </w:r>
      <w:r w:rsidRPr="001B7C50">
        <w:rPr>
          <w:lang w:eastAsia="ko-KR"/>
        </w:rPr>
        <w:tab/>
        <w:t>Parameters for N4 session management</w:t>
      </w:r>
      <w:bookmarkEnd w:id="2352"/>
      <w:bookmarkEnd w:id="2353"/>
      <w:bookmarkEnd w:id="2354"/>
      <w:bookmarkEnd w:id="2355"/>
      <w:bookmarkEnd w:id="2356"/>
      <w:bookmarkEnd w:id="2357"/>
      <w:r w:rsidR="003D4653">
        <w:rPr>
          <w:lang w:eastAsia="ko-KR"/>
        </w:rPr>
        <w:t xml:space="preserve"> (moved)</w:t>
      </w:r>
      <w:bookmarkEnd w:id="2358"/>
    </w:p>
    <w:p w14:paraId="2AB7E262" w14:textId="68E846F1" w:rsidR="003D4653" w:rsidRPr="001B7C50" w:rsidRDefault="003D4653" w:rsidP="003D4653">
      <w:bookmarkStart w:id="2360" w:name="_Toc20149861"/>
      <w:bookmarkStart w:id="2361" w:name="_Toc27846658"/>
      <w:bookmarkStart w:id="2362" w:name="_Toc36187786"/>
      <w:bookmarkStart w:id="2363" w:name="_Toc45183690"/>
      <w:bookmarkStart w:id="2364" w:name="_Toc47342532"/>
      <w:bookmarkStart w:id="2365"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2366" w:name="_Toc20149869"/>
      <w:bookmarkStart w:id="2367" w:name="_Toc27846668"/>
      <w:bookmarkStart w:id="2368" w:name="_Toc36187798"/>
      <w:bookmarkStart w:id="2369" w:name="_Toc45183702"/>
      <w:bookmarkStart w:id="2370" w:name="_Toc47342544"/>
      <w:bookmarkStart w:id="2371" w:name="_Toc51769245"/>
      <w:bookmarkStart w:id="2372" w:name="_Toc138309222"/>
      <w:bookmarkStart w:id="2373" w:name="_CR5_8_2_12"/>
      <w:bookmarkEnd w:id="2360"/>
      <w:bookmarkEnd w:id="2361"/>
      <w:bookmarkEnd w:id="2362"/>
      <w:bookmarkEnd w:id="2363"/>
      <w:bookmarkEnd w:id="2364"/>
      <w:bookmarkEnd w:id="2365"/>
      <w:bookmarkEnd w:id="2373"/>
      <w:r w:rsidRPr="001B7C50">
        <w:t>5.8.2.12</w:t>
      </w:r>
      <w:r w:rsidRPr="001B7C50">
        <w:tab/>
        <w:t>Reporting of the UE MAC addresses used in a PDU Session</w:t>
      </w:r>
      <w:bookmarkEnd w:id="2366"/>
      <w:bookmarkEnd w:id="2367"/>
      <w:bookmarkEnd w:id="2368"/>
      <w:bookmarkEnd w:id="2369"/>
      <w:bookmarkEnd w:id="2370"/>
      <w:bookmarkEnd w:id="2371"/>
      <w:bookmarkEnd w:id="2372"/>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lastRenderedPageBreak/>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374" w:name="_Toc20149870"/>
      <w:bookmarkStart w:id="2375" w:name="_Toc27846669"/>
      <w:bookmarkStart w:id="2376" w:name="_Toc36187799"/>
      <w:bookmarkStart w:id="2377" w:name="_Toc45183703"/>
      <w:bookmarkStart w:id="2378" w:name="_Toc47342545"/>
      <w:bookmarkStart w:id="2379" w:name="_Toc51769246"/>
      <w:bookmarkStart w:id="2380" w:name="_Toc138309223"/>
      <w:bookmarkStart w:id="2381" w:name="_CR5_8_2_13"/>
      <w:bookmarkEnd w:id="2381"/>
      <w:r w:rsidRPr="001B7C50">
        <w:t>5.8.2.13</w:t>
      </w:r>
      <w:r w:rsidRPr="001B7C50">
        <w:tab/>
        <w:t>Support for 5G VN group communication</w:t>
      </w:r>
      <w:bookmarkEnd w:id="2374"/>
      <w:bookmarkEnd w:id="2375"/>
      <w:bookmarkEnd w:id="2376"/>
      <w:bookmarkEnd w:id="2377"/>
      <w:bookmarkEnd w:id="2378"/>
      <w:bookmarkEnd w:id="2379"/>
      <w:bookmarkEnd w:id="2380"/>
    </w:p>
    <w:p w14:paraId="5E9F9FBD" w14:textId="77777777" w:rsidR="00D40151" w:rsidRPr="001B7C50" w:rsidRDefault="00D40151" w:rsidP="00D40151">
      <w:pPr>
        <w:pStyle w:val="Heading5"/>
      </w:pPr>
      <w:bookmarkStart w:id="2382" w:name="_Toc20149871"/>
      <w:bookmarkStart w:id="2383" w:name="_Toc27846670"/>
      <w:bookmarkStart w:id="2384" w:name="_Toc36187800"/>
      <w:bookmarkStart w:id="2385" w:name="_Toc45183704"/>
      <w:bookmarkStart w:id="2386" w:name="_Toc47342546"/>
      <w:bookmarkStart w:id="2387" w:name="_Toc51769247"/>
      <w:bookmarkStart w:id="2388" w:name="_Toc138309224"/>
      <w:bookmarkStart w:id="2389" w:name="_CR5_8_2_13_0"/>
      <w:bookmarkEnd w:id="2389"/>
      <w:r w:rsidRPr="001B7C50">
        <w:t>5.8.2.13.0</w:t>
      </w:r>
      <w:r w:rsidRPr="001B7C50">
        <w:tab/>
        <w:t>General</w:t>
      </w:r>
      <w:bookmarkEnd w:id="2382"/>
      <w:bookmarkEnd w:id="2383"/>
      <w:bookmarkEnd w:id="2384"/>
      <w:bookmarkEnd w:id="2385"/>
      <w:bookmarkEnd w:id="2386"/>
      <w:bookmarkEnd w:id="2387"/>
      <w:bookmarkEnd w:id="2388"/>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1B7C50" w:rsidRDefault="00FB1520" w:rsidP="00D40151">
      <w:pPr>
        <w:rPr>
          <w:lang w:eastAsia="x-none"/>
        </w:rPr>
      </w:pPr>
      <w:r>
        <w:rPr>
          <w:lang w:eastAsia="x-none"/>
        </w:rPr>
        <w:t xml:space="preserve">If a single SMF serves the DNN/S-NSSAI of the 5G VN group, the </w:t>
      </w:r>
      <w:r w:rsidR="00D40151" w:rsidRPr="001B7C50">
        <w:rPr>
          <w:lang w:eastAsia="x-none"/>
        </w:rPr>
        <w:t>UPF local switching, N6-based forwarding and N19-based forwarding methods</w:t>
      </w:r>
      <w:r>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1B7C50">
        <w:rPr>
          <w:lang w:eastAsia="x-none"/>
        </w:rPr>
        <w:t>.</w:t>
      </w:r>
    </w:p>
    <w:p w14:paraId="54DEC0DD" w14:textId="76FBC76E" w:rsidR="00FB1520" w:rsidRDefault="00FB1520" w:rsidP="00D40151">
      <w:pPr>
        <w:rPr>
          <w:lang w:eastAsia="x-none"/>
        </w:rPr>
      </w:pPr>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lastRenderedPageBreak/>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390" w:name="_Toc20149872"/>
      <w:bookmarkStart w:id="2391" w:name="_Toc27846671"/>
      <w:bookmarkStart w:id="2392" w:name="_Toc36187801"/>
      <w:bookmarkStart w:id="2393" w:name="_Toc45183705"/>
      <w:bookmarkStart w:id="2394" w:name="_Toc47342547"/>
      <w:bookmarkStart w:id="2395" w:name="_Toc51769248"/>
      <w:bookmarkStart w:id="2396" w:name="_Toc138309225"/>
      <w:bookmarkStart w:id="2397" w:name="_CR5_8_2_13_1"/>
      <w:bookmarkEnd w:id="2397"/>
      <w:r w:rsidRPr="001B7C50">
        <w:t>5.8.2.13.1</w:t>
      </w:r>
      <w:r w:rsidRPr="001B7C50">
        <w:tab/>
        <w:t>Support for unicast traffic forwarding of a 5G VN</w:t>
      </w:r>
      <w:bookmarkEnd w:id="2390"/>
      <w:bookmarkEnd w:id="2391"/>
      <w:bookmarkEnd w:id="2392"/>
      <w:bookmarkEnd w:id="2393"/>
      <w:bookmarkEnd w:id="2394"/>
      <w:bookmarkEnd w:id="2395"/>
      <w:bookmarkEnd w:id="2396"/>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531CEEA1"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lastRenderedPageBreak/>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398"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399" w:name="_Toc27846672"/>
      <w:bookmarkStart w:id="2400" w:name="_Toc36187802"/>
      <w:bookmarkStart w:id="2401" w:name="_Toc45183706"/>
      <w:bookmarkStart w:id="2402" w:name="_Toc47342548"/>
      <w:bookmarkStart w:id="2403" w:name="_Toc51769249"/>
      <w:bookmarkStart w:id="2404" w:name="_Toc138309226"/>
      <w:bookmarkStart w:id="2405" w:name="_CR5_8_2_13_2"/>
      <w:bookmarkEnd w:id="2405"/>
      <w:r w:rsidRPr="001B7C50">
        <w:t>5.8.2.13.2</w:t>
      </w:r>
      <w:r w:rsidRPr="001B7C50">
        <w:tab/>
        <w:t>Support for unicast traffic forwarding update due to UE mobility</w:t>
      </w:r>
      <w:bookmarkEnd w:id="2398"/>
      <w:bookmarkEnd w:id="2399"/>
      <w:bookmarkEnd w:id="2400"/>
      <w:bookmarkEnd w:id="2401"/>
      <w:bookmarkEnd w:id="2402"/>
      <w:bookmarkEnd w:id="2403"/>
      <w:bookmarkEnd w:id="2404"/>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406" w:name="_Toc27846673"/>
      <w:bookmarkStart w:id="2407" w:name="_Toc36187803"/>
      <w:bookmarkStart w:id="2408" w:name="_Toc45183707"/>
      <w:bookmarkStart w:id="2409" w:name="_Toc47342549"/>
      <w:bookmarkStart w:id="2410" w:name="_Toc51769250"/>
      <w:bookmarkStart w:id="2411" w:name="_Toc138309227"/>
      <w:bookmarkStart w:id="2412" w:name="_CR5_8_2_13_3"/>
      <w:bookmarkEnd w:id="2412"/>
      <w:r w:rsidRPr="001B7C50">
        <w:t>5.8.2.13.3</w:t>
      </w:r>
      <w:r w:rsidRPr="001B7C50">
        <w:tab/>
        <w:t>Support for user plane traffic replication in a 5G VN</w:t>
      </w:r>
      <w:bookmarkEnd w:id="2406"/>
      <w:bookmarkEnd w:id="2407"/>
      <w:bookmarkEnd w:id="2408"/>
      <w:bookmarkEnd w:id="2409"/>
      <w:bookmarkEnd w:id="2410"/>
      <w:bookmarkEnd w:id="2411"/>
    </w:p>
    <w:p w14:paraId="00B7394F" w14:textId="77777777" w:rsidR="00D40151" w:rsidRPr="001B7C50" w:rsidRDefault="00D40151" w:rsidP="00D40151">
      <w:pPr>
        <w:pStyle w:val="H6"/>
      </w:pPr>
      <w:bookmarkStart w:id="2413" w:name="_CR5_8_2_13_3_1"/>
      <w:r w:rsidRPr="001B7C50">
        <w:t>5.8.2.13.3.1</w:t>
      </w:r>
      <w:r w:rsidRPr="001B7C50">
        <w:tab/>
        <w:t>User plane traffic replication based on UPF internal functionality</w:t>
      </w:r>
    </w:p>
    <w:bookmarkEnd w:id="2413"/>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2531C02" w:rsidR="00D40151" w:rsidRPr="001B7C50" w:rsidRDefault="00D40151" w:rsidP="00D40151">
      <w:pPr>
        <w:pStyle w:val="B1"/>
      </w:pPr>
      <w:r w:rsidRPr="001B7C50">
        <w:lastRenderedPageBreak/>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414" w:name="_CR5_8_2_13_3_2"/>
      <w:r w:rsidRPr="001B7C50">
        <w:t>5.8.2.13.3.2</w:t>
      </w:r>
      <w:r w:rsidRPr="001B7C50">
        <w:tab/>
        <w:t>User plane traffic replication based on PDRs with replication instructions</w:t>
      </w:r>
    </w:p>
    <w:bookmarkEnd w:id="2414"/>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r w:rsidR="00FB1520">
        <w:t xml:space="preserve"> controlled by each SMF Set</w:t>
      </w:r>
      <w:r w:rsidRPr="001B7C50">
        <w:t xml:space="preserve"> serving the 5G VN group;</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1B7C50" w:rsidRDefault="00D40151" w:rsidP="00D40151">
      <w:pPr>
        <w:pStyle w:val="B1"/>
      </w:pPr>
      <w:r w:rsidRPr="001B7C50">
        <w:t>-</w:t>
      </w:r>
      <w:r w:rsidRPr="001B7C50">
        <w:tab/>
        <w:t>All 5G VN group members (except the source UE) connected to this UPF via local switch</w:t>
      </w:r>
      <w:r w:rsidR="00FB1520">
        <w:t>;</w:t>
      </w:r>
      <w:r w:rsidRPr="001B7C50">
        <w:t xml:space="preserve"> and</w:t>
      </w:r>
    </w:p>
    <w:p w14:paraId="30A182A1" w14:textId="656AB304" w:rsidR="00D40151" w:rsidRPr="001B7C50" w:rsidRDefault="00D40151" w:rsidP="00D40151">
      <w:pPr>
        <w:pStyle w:val="B1"/>
      </w:pPr>
      <w:r w:rsidRPr="001B7C50">
        <w:t>-</w:t>
      </w:r>
      <w:r w:rsidRPr="001B7C50">
        <w:tab/>
        <w:t>All 5G VN group members connected to other UPFs via N19-based forwarding</w:t>
      </w:r>
      <w:r w:rsidR="00FB1520">
        <w:t xml:space="preserve"> or N6-based forwarding;</w:t>
      </w:r>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lastRenderedPageBreak/>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496298F0" w:rsidR="00D40151" w:rsidRPr="001B7C50" w:rsidRDefault="00D40151" w:rsidP="00D40151">
      <w:pPr>
        <w:pStyle w:val="B2"/>
      </w:pPr>
      <w:r w:rsidRPr="001B7C50">
        <w:t>-</w:t>
      </w:r>
      <w:r w:rsidRPr="001B7C50">
        <w:tab/>
        <w:t>in order to detect the traffic, a PDR containing Source Interface set to "5G VN internal"</w:t>
      </w:r>
      <w:r w:rsidR="00FB1520">
        <w:t xml:space="preserve"> and Destination Address set to the broadcast address</w:t>
      </w:r>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415"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416" w:name="_Toc36187804"/>
      <w:bookmarkStart w:id="2417" w:name="_Toc45183708"/>
      <w:bookmarkStart w:id="2418" w:name="_Toc47342550"/>
      <w:bookmarkStart w:id="2419"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420" w:name="_Toc51769251"/>
      <w:bookmarkStart w:id="2421" w:name="_Toc138309228"/>
      <w:bookmarkStart w:id="2422" w:name="_CR5_8_2_14"/>
      <w:bookmarkEnd w:id="2422"/>
      <w:r w:rsidRPr="001B7C50">
        <w:t>5.8.2.14</w:t>
      </w:r>
      <w:r w:rsidRPr="001B7C50">
        <w:tab/>
        <w:t>Inter PLMN User Plane Security functionality</w:t>
      </w:r>
      <w:bookmarkEnd w:id="2416"/>
      <w:bookmarkEnd w:id="2417"/>
      <w:bookmarkEnd w:id="2418"/>
      <w:bookmarkEnd w:id="2420"/>
      <w:bookmarkEnd w:id="2421"/>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2423" w:name="_Toc138309229"/>
      <w:bookmarkStart w:id="2424" w:name="_Toc36187805"/>
      <w:bookmarkStart w:id="2425" w:name="_Toc45183709"/>
      <w:bookmarkStart w:id="2426" w:name="_Toc47342551"/>
      <w:bookmarkStart w:id="2427" w:name="_Toc51769252"/>
      <w:bookmarkStart w:id="2428" w:name="_CR5_8_2_15"/>
      <w:bookmarkEnd w:id="2428"/>
      <w:r w:rsidRPr="001B7C50">
        <w:lastRenderedPageBreak/>
        <w:t>5.8.2.15</w:t>
      </w:r>
      <w:r w:rsidR="00A92B4B">
        <w:tab/>
        <w:t>Void</w:t>
      </w:r>
      <w:bookmarkEnd w:id="2423"/>
    </w:p>
    <w:p w14:paraId="586E585D" w14:textId="12F9D332" w:rsidR="006D2D57" w:rsidRPr="001B7C50" w:rsidRDefault="006D2D57" w:rsidP="00323277"/>
    <w:p w14:paraId="19FF0CD9" w14:textId="62515232" w:rsidR="00607A94" w:rsidRPr="001B7C50" w:rsidRDefault="00607A94" w:rsidP="00607A94">
      <w:pPr>
        <w:pStyle w:val="Heading4"/>
      </w:pPr>
      <w:bookmarkStart w:id="2429" w:name="_Toc138309230"/>
      <w:bookmarkStart w:id="2430" w:name="_CR5_8_2_16"/>
      <w:bookmarkEnd w:id="2430"/>
      <w:r w:rsidRPr="001B7C50">
        <w:t>5.8.2.16</w:t>
      </w:r>
      <w:r w:rsidRPr="001B7C50">
        <w:tab/>
        <w:t>Support for L2TP tunnelling on N6</w:t>
      </w:r>
      <w:bookmarkEnd w:id="2429"/>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2431" w:name="_Toc138309231"/>
      <w:bookmarkStart w:id="2432" w:name="_CR5_8_2_17"/>
      <w:bookmarkEnd w:id="2432"/>
      <w:r>
        <w:t>5.8.2.17</w:t>
      </w:r>
      <w:r>
        <w:tab/>
        <w:t>Data exposure via</w:t>
      </w:r>
      <w:r w:rsidR="00587044">
        <w:t xml:space="preserve"> Service Based</w:t>
      </w:r>
      <w:r>
        <w:t xml:space="preserve"> interface</w:t>
      </w:r>
      <w:bookmarkEnd w:id="2431"/>
    </w:p>
    <w:p w14:paraId="1290312C" w14:textId="7E2D9343" w:rsidR="00872C86" w:rsidRDefault="00872C86" w:rsidP="00872C86">
      <w:r>
        <w:t>The UPF may expose information</w:t>
      </w:r>
      <w:r w:rsidR="00A51A83">
        <w:t xml:space="preserve"> by means of UPF event exposure service as</w:t>
      </w:r>
      <w:r>
        <w:t xml:space="preserve"> described in </w:t>
      </w:r>
      <w:r w:rsidR="00972E70">
        <w:t>TS 23.502 [</w:t>
      </w:r>
      <w:r w:rsidR="00695DF1">
        <w:t>3</w:t>
      </w:r>
      <w:r>
        <w:t>] clause 5.2.26.2, via a service-based interface directly. The NF consumer, which may receive UPF event notifications, are AF/NEF, TSNAF/TSCTSF and NWDAF</w:t>
      </w:r>
      <w:r w:rsidR="00A51A83">
        <w:t>/DCCF/MFAF</w:t>
      </w:r>
      <w:r>
        <w:t>.</w:t>
      </w:r>
    </w:p>
    <w:p w14:paraId="3BBE0959" w14:textId="03943780" w:rsidR="00872C86" w:rsidRDefault="00872C86" w:rsidP="00872C86">
      <w:r>
        <w:t>When the UPF support</w:t>
      </w:r>
      <w:r w:rsidR="00587044">
        <w:t>s</w:t>
      </w:r>
      <w:r>
        <w:t xml:space="preserve"> the data exposure via the SBI interface, it may register its NF profile to the NRF</w:t>
      </w:r>
      <w:r w:rsidR="00587044">
        <w:t xml:space="preserve"> including the UPF Event Exposure service</w:t>
      </w:r>
      <w:r>
        <w:t xml:space="preserve">. </w:t>
      </w:r>
      <w:r w:rsidR="00587044">
        <w:t xml:space="preserve">For the UPF Event Exposure service, the </w:t>
      </w:r>
      <w:r>
        <w:t>NF profile include</w:t>
      </w:r>
      <w:r w:rsidR="00587044">
        <w:t>s</w:t>
      </w:r>
      <w:r>
        <w:t xml:space="preserve"> the related event ID(s).</w:t>
      </w:r>
    </w:p>
    <w:p w14:paraId="15347189" w14:textId="66920C06" w:rsidR="00A51A83" w:rsidRDefault="00A51A83" w:rsidP="00872C86">
      <w:r>
        <w:t xml:space="preserve">For data collection from UPF (see clause 4.15.4.5 of TS 23.502 [3]), </w:t>
      </w:r>
      <w:r w:rsidR="00872C86">
        <w:t xml:space="preserve">NF consumer do the subscription to the UPF directly or indirectly via SMF. </w:t>
      </w:r>
      <w:r>
        <w:t>A consumer may subscribe to the UPF event exposure service directly only for data collected for "any UE" e.g. to collect user data usage information for NWDAF NF Load analytic (see clause 6.5 of TS 23.288 [86]), and if the subscription is not including any of the following parameters: AoI, traffic filtering, BSSID/SSID, Application ID.</w:t>
      </w:r>
    </w:p>
    <w:p w14:paraId="54FC646C" w14:textId="796AE732" w:rsidR="00872C86" w:rsidRDefault="00872C86" w:rsidP="00872C86">
      <w:r>
        <w:t>UPF selection is further described in clause 6.3.3.1.</w:t>
      </w:r>
    </w:p>
    <w:p w14:paraId="55F2B1A1" w14:textId="51467884" w:rsidR="00872C86" w:rsidRDefault="00872C86" w:rsidP="00872C86">
      <w:r>
        <w:t>To minimize the impact of event notification to UPF data processing, 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t xml:space="preserve"> If the Reporting urgency information indicates "delay tolerant", the Reporting time is also provided, which defines the last valid reporting time, and UPF shall report the detected event before the last valid time.</w:t>
      </w:r>
      <w:r>
        <w:t xml:space="preserve"> Per Reporting suggestion information UPF can concatenate several notification messages to the same notification endpoint in one notification message.</w:t>
      </w:r>
    </w:p>
    <w:p w14:paraId="0EACF13E" w14:textId="178A3AB2" w:rsidR="002C4A81" w:rsidRDefault="00A51A83" w:rsidP="002C4A81">
      <w:r>
        <w:t xml:space="preserve">An UPF which is deployed </w:t>
      </w:r>
      <w:r w:rsidR="002C4A81">
        <w:t>with NAT (Network Address Translation) functionality may support to provide the 5GC UE IP address to NEF based on NEF request containing public IP address and port number</w:t>
      </w:r>
      <w:r>
        <w:t xml:space="preserve"> using the Nupf_GetPrivateUEIPaddr service as described in clause 4.15.10 of TS 23.502 [3] for AF specific UE ID retrieval</w:t>
      </w:r>
      <w:r w:rsidR="002C4A81">
        <w:t>.</w:t>
      </w:r>
    </w:p>
    <w:p w14:paraId="2A4D717A" w14:textId="760BA37B" w:rsidR="003D4653" w:rsidRDefault="003D4653" w:rsidP="003D4653">
      <w:pPr>
        <w:pStyle w:val="Heading4"/>
      </w:pPr>
      <w:bookmarkStart w:id="2433" w:name="_Toc138309232"/>
      <w:bookmarkStart w:id="2434" w:name="_CR5_8_2_18"/>
      <w:bookmarkEnd w:id="2434"/>
      <w:r>
        <w:t>5.8.2.18</w:t>
      </w:r>
      <w:r>
        <w:tab/>
        <w:t>QoS Flow related QoS monitoring and reporting</w:t>
      </w:r>
      <w:bookmarkEnd w:id="2433"/>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2CFA70DE" w:rsidR="003D4653" w:rsidRDefault="003D4653" w:rsidP="00972E70">
      <w:pPr>
        <w:pStyle w:val="B1"/>
      </w:pPr>
      <w:r>
        <w:t>-</w:t>
      </w:r>
      <w:r>
        <w:tab/>
      </w:r>
      <w:r w:rsidRPr="00972E70">
        <w:rPr>
          <w:i/>
          <w:iCs/>
        </w:rPr>
        <w:t>QoS parameter(s) to be measured</w:t>
      </w:r>
      <w:r>
        <w:t xml:space="preserve"> indicating the subject of the QoS monitoring as defined in clause 5.4</w:t>
      </w:r>
      <w:r w:rsidR="00A51A83">
        <w:t>5;</w:t>
      </w:r>
    </w:p>
    <w:p w14:paraId="4385D8F9" w14:textId="77777777" w:rsidR="003D4653" w:rsidRDefault="003D4653" w:rsidP="00972E70">
      <w:pPr>
        <w:pStyle w:val="B1"/>
      </w:pPr>
      <w:r>
        <w:lastRenderedPageBreak/>
        <w:t>-</w:t>
      </w:r>
      <w:r>
        <w:tab/>
      </w:r>
      <w:r w:rsidRPr="00972E70">
        <w:rPr>
          <w:i/>
          <w:iCs/>
        </w:rPr>
        <w:t>Reporting period</w:t>
      </w:r>
      <w:r>
        <w:t xml:space="preserve"> indicating the time interval in which a new measurement result and a potential report has to be available. If no measurement result is available to the UPF within the </w:t>
      </w:r>
      <w:r w:rsidRPr="00972E70">
        <w:rPr>
          <w:i/>
          <w:iCs/>
        </w:rPr>
        <w:t>Reporting period</w:t>
      </w:r>
      <w:r>
        <w:t>, the UPF shall report a measurement failure;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77777777"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 parameter(s) to be measured</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shall not be sent by the UPF during the </w:t>
      </w:r>
      <w:r w:rsidRPr="00972E70">
        <w:rPr>
          <w:i/>
          <w:iCs/>
        </w:rPr>
        <w:t>Minimum waiting time</w:t>
      </w:r>
      <w:r>
        <w:t xml:space="preserve">. If measurement results are received during the </w:t>
      </w:r>
      <w:r w:rsidRPr="00972E70">
        <w:rPr>
          <w:i/>
          <w:iCs/>
        </w:rPr>
        <w:t>Minimum waiting time</w:t>
      </w:r>
      <w:r>
        <w:t xml:space="preserve">, the UPF shall report the minimum and the maximum measurement result when the </w:t>
      </w:r>
      <w:r w:rsidRPr="00972E70">
        <w:rPr>
          <w:i/>
          <w:iCs/>
        </w:rPr>
        <w:t>Minimum waiting time</w:t>
      </w:r>
      <w:r>
        <w:t xml:space="preserve"> is over.</w:t>
      </w:r>
    </w:p>
    <w:p w14:paraId="1D9592A2" w14:textId="77777777"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(i.e. to the Local NEF or the AF). The NF is described 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rsidP="005A13C0">
      <w:pPr>
        <w:pStyle w:val="B1"/>
      </w:pPr>
      <w:r>
        <w:t>-</w:t>
      </w:r>
      <w:r>
        <w:tab/>
        <w:t xml:space="preserve">(Optional) </w:t>
      </w:r>
      <w:r w:rsidRPr="005A13C0">
        <w:rPr>
          <w:i/>
          <w:iCs/>
        </w:rPr>
        <w:t>Reporting suggestion information</w:t>
      </w:r>
      <w:r>
        <w:t xml:space="preserve"> as defined in clause 5.8.2.17 applicable to </w:t>
      </w:r>
      <w:r w:rsidRPr="005A13C0">
        <w:rPr>
          <w:i/>
          <w:iCs/>
        </w:rPr>
        <w:t>Target of the reporting</w:t>
      </w:r>
      <w:r>
        <w:t xml:space="preserve"> to reduce the UPF performance impacts.</w:t>
      </w:r>
    </w:p>
    <w:p w14:paraId="0D7C439D" w14:textId="24847609" w:rsidR="003D4653" w:rsidRDefault="003D4653" w:rsidP="003D4653">
      <w:r>
        <w:t>The UPF sends reports to the SMF in the form of QoS Monitoring Report as described in clause 5.8.5.12 and reports to the Local NEF or the AF via the Nupf_EventExposure_Notify service operation described in clause 7.2.29.</w:t>
      </w:r>
    </w:p>
    <w:p w14:paraId="3B610121" w14:textId="5840F362" w:rsidR="003D4653" w:rsidRDefault="003D4653" w:rsidP="003D4653">
      <w:pPr>
        <w:pStyle w:val="Heading4"/>
      </w:pPr>
      <w:bookmarkStart w:id="2435" w:name="_Toc138309233"/>
      <w:bookmarkStart w:id="2436" w:name="_CR5_8_2_19"/>
      <w:bookmarkEnd w:id="2436"/>
      <w:r>
        <w:t>5.8.2.19</w:t>
      </w:r>
      <w:r>
        <w:tab/>
        <w:t>Explicit Buffer Management</w:t>
      </w:r>
      <w:bookmarkEnd w:id="2435"/>
    </w:p>
    <w:p w14:paraId="2075267E" w14:textId="77777777" w:rsidR="003D4653" w:rsidRPr="001B7C50" w:rsidRDefault="003D4653" w:rsidP="00972E70">
      <w:pPr>
        <w:pStyle w:val="Heading5"/>
      </w:pPr>
      <w:bookmarkStart w:id="2437" w:name="_Toc138309234"/>
      <w:bookmarkStart w:id="2438" w:name="_CR5_8_2_19_1"/>
      <w:bookmarkEnd w:id="2438"/>
      <w:r>
        <w:t>5.8.2.19</w:t>
      </w:r>
      <w:r w:rsidRPr="001B7C50">
        <w:t>.1</w:t>
      </w:r>
      <w:r w:rsidRPr="001B7C50">
        <w:tab/>
        <w:t>General</w:t>
      </w:r>
      <w:bookmarkEnd w:id="2437"/>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2439" w:name="_Toc138309235"/>
      <w:bookmarkStart w:id="2440" w:name="_CR5_8_2_19_2"/>
      <w:bookmarkEnd w:id="2440"/>
      <w:r>
        <w:t>5.8.2.19</w:t>
      </w:r>
      <w:r w:rsidRPr="001B7C50">
        <w:t>.2</w:t>
      </w:r>
      <w:r w:rsidRPr="001B7C50">
        <w:tab/>
        <w:t>Buffering at UPF</w:t>
      </w:r>
      <w:bookmarkEnd w:id="2439"/>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77777777" w:rsidR="003D4653" w:rsidRPr="001B7C50" w:rsidRDefault="003D4653" w:rsidP="003D4653">
      <w:pPr>
        <w:pStyle w:val="B2"/>
      </w:pPr>
      <w:r w:rsidRPr="001B7C50">
        <w:t>-</w:t>
      </w:r>
      <w:r w:rsidRPr="001B7C50">
        <w:tab/>
        <w:t>reporting the arrival of first downlink packet (for a QoS Flow or a service data flow), and/or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77777777"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1F1BD149" w14:textId="77777777" w:rsidR="003D4653" w:rsidRPr="001B7C50" w:rsidRDefault="003D4653" w:rsidP="003D4653">
      <w:pPr>
        <w:rPr>
          <w:szCs w:val="22"/>
        </w:rPr>
      </w:pPr>
      <w:r w:rsidRPr="001B7C50">
        <w:rPr>
          <w:szCs w:val="22"/>
        </w:rPr>
        <w:lastRenderedPageBreak/>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2441" w:name="_Toc138309236"/>
      <w:bookmarkStart w:id="2442" w:name="_CR5_8_2_19_3"/>
      <w:bookmarkEnd w:id="2442"/>
      <w:r>
        <w:rPr>
          <w:rFonts w:eastAsia="SimSun"/>
          <w:lang w:eastAsia="zh-CN"/>
        </w:rPr>
        <w:t>5.8.2.19</w:t>
      </w:r>
      <w:r w:rsidRPr="001B7C50">
        <w:rPr>
          <w:rFonts w:eastAsia="SimSun"/>
          <w:lang w:eastAsia="zh-CN"/>
        </w:rPr>
        <w:t>.3</w:t>
      </w:r>
      <w:r w:rsidRPr="001B7C50">
        <w:rPr>
          <w:rFonts w:eastAsia="SimSun"/>
          <w:lang w:eastAsia="zh-CN"/>
        </w:rPr>
        <w:tab/>
        <w:t>Buffering at SMF</w:t>
      </w:r>
      <w:bookmarkEnd w:id="2441"/>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2443" w:name="_Toc138309237"/>
      <w:bookmarkStart w:id="2444" w:name="_CR5_8_2_20"/>
      <w:bookmarkEnd w:id="2444"/>
      <w:r>
        <w:t>5.8.2.20</w:t>
      </w:r>
      <w:r>
        <w:tab/>
        <w:t>SMF Pause of Charging</w:t>
      </w:r>
      <w:bookmarkEnd w:id="2443"/>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516207C7" w14:textId="5D713CE9" w:rsidR="00D40151" w:rsidRPr="001B7C50" w:rsidRDefault="00D40151" w:rsidP="00D40151">
      <w:pPr>
        <w:pStyle w:val="Heading3"/>
      </w:pPr>
      <w:bookmarkStart w:id="2445" w:name="_Toc138309238"/>
      <w:bookmarkStart w:id="2446" w:name="_CR5_8_3"/>
      <w:bookmarkEnd w:id="2446"/>
      <w:r w:rsidRPr="001B7C50">
        <w:t>5.8.3</w:t>
      </w:r>
      <w:r w:rsidRPr="001B7C50">
        <w:tab/>
        <w:t>Explicit Buffer Management</w:t>
      </w:r>
      <w:bookmarkEnd w:id="2415"/>
      <w:bookmarkEnd w:id="2419"/>
      <w:bookmarkEnd w:id="2424"/>
      <w:bookmarkEnd w:id="2425"/>
      <w:bookmarkEnd w:id="2426"/>
      <w:bookmarkEnd w:id="2427"/>
      <w:r w:rsidR="003D4653">
        <w:t xml:space="preserve"> (moved)</w:t>
      </w:r>
      <w:bookmarkEnd w:id="2445"/>
    </w:p>
    <w:p w14:paraId="5958BDDE" w14:textId="77777777" w:rsidR="003D4653" w:rsidRPr="003D4653" w:rsidRDefault="003D4653" w:rsidP="003D4653">
      <w:bookmarkStart w:id="2447" w:name="_Toc20149876"/>
      <w:bookmarkStart w:id="2448" w:name="_Toc27846675"/>
      <w:bookmarkStart w:id="2449" w:name="_Toc36187806"/>
      <w:bookmarkStart w:id="2450" w:name="_Toc45183710"/>
      <w:bookmarkStart w:id="2451" w:name="_Toc47342552"/>
      <w:bookmarkStart w:id="2452" w:name="_Toc51769253"/>
      <w:r>
        <w:t>The Explicit Buffer Management is described in clause 5.8.2.19.</w:t>
      </w:r>
    </w:p>
    <w:p w14:paraId="70A0BD05" w14:textId="5C9B8714" w:rsidR="00D40151" w:rsidRPr="001B7C50" w:rsidRDefault="00D40151" w:rsidP="00D40151">
      <w:pPr>
        <w:pStyle w:val="Heading3"/>
      </w:pPr>
      <w:bookmarkStart w:id="2453" w:name="_Toc20149879"/>
      <w:bookmarkStart w:id="2454" w:name="_Toc27846678"/>
      <w:bookmarkStart w:id="2455" w:name="_Toc36187809"/>
      <w:bookmarkStart w:id="2456" w:name="_Toc45183713"/>
      <w:bookmarkStart w:id="2457" w:name="_Toc47342555"/>
      <w:bookmarkStart w:id="2458" w:name="_Toc51769256"/>
      <w:bookmarkStart w:id="2459" w:name="_Toc138309239"/>
      <w:bookmarkStart w:id="2460" w:name="_CR5_8_4"/>
      <w:bookmarkEnd w:id="2447"/>
      <w:bookmarkEnd w:id="2448"/>
      <w:bookmarkEnd w:id="2449"/>
      <w:bookmarkEnd w:id="2450"/>
      <w:bookmarkEnd w:id="2451"/>
      <w:bookmarkEnd w:id="2452"/>
      <w:bookmarkEnd w:id="2460"/>
      <w:r w:rsidRPr="001B7C50">
        <w:t>5.8.4</w:t>
      </w:r>
      <w:r w:rsidRPr="001B7C50">
        <w:tab/>
        <w:t>SMF Pause of Charging</w:t>
      </w:r>
      <w:bookmarkEnd w:id="2453"/>
      <w:bookmarkEnd w:id="2454"/>
      <w:bookmarkEnd w:id="2455"/>
      <w:bookmarkEnd w:id="2456"/>
      <w:bookmarkEnd w:id="2457"/>
      <w:bookmarkEnd w:id="2458"/>
      <w:r w:rsidR="003D4653">
        <w:t xml:space="preserve"> (moved)</w:t>
      </w:r>
      <w:bookmarkEnd w:id="2459"/>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2461" w:name="_Toc138309240"/>
      <w:bookmarkStart w:id="2462" w:name="_Toc20149880"/>
      <w:bookmarkStart w:id="2463" w:name="_Toc27846679"/>
      <w:bookmarkStart w:id="2464" w:name="_Toc36187810"/>
      <w:bookmarkStart w:id="2465" w:name="_Toc45183714"/>
      <w:bookmarkStart w:id="2466" w:name="_Toc47342556"/>
      <w:bookmarkStart w:id="2467" w:name="_Toc51769257"/>
      <w:bookmarkStart w:id="2468" w:name="_CR5_8_5"/>
      <w:bookmarkEnd w:id="2468"/>
      <w:r>
        <w:lastRenderedPageBreak/>
        <w:t>5.8.5</w:t>
      </w:r>
      <w:r>
        <w:tab/>
        <w:t>Parameters for N4 session management</w:t>
      </w:r>
      <w:bookmarkEnd w:id="2461"/>
    </w:p>
    <w:p w14:paraId="4F353C10" w14:textId="77777777" w:rsidR="003D4653" w:rsidRPr="001B7C50" w:rsidRDefault="003D4653" w:rsidP="00972E70">
      <w:pPr>
        <w:pStyle w:val="Heading4"/>
      </w:pPr>
      <w:bookmarkStart w:id="2469" w:name="_Toc138309241"/>
      <w:bookmarkStart w:id="2470" w:name="_CR5_8_5_1"/>
      <w:bookmarkEnd w:id="2470"/>
      <w:r>
        <w:t>5.8.5</w:t>
      </w:r>
      <w:r w:rsidRPr="001B7C50">
        <w:t>.1</w:t>
      </w:r>
      <w:r w:rsidRPr="001B7C50">
        <w:tab/>
        <w:t>General</w:t>
      </w:r>
      <w:bookmarkEnd w:id="2469"/>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4608E0C3"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1B7C50" w:rsidRDefault="003D4653" w:rsidP="003D4653">
      <w:r w:rsidRPr="001B7C50">
        <w:t>A N4 Session may be used to control both UPF and NW-TT behaviour in the UPF. A N4 session support and enable exchange of 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56B79F12"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Port Management Information Container along with the associated NW-TT port number.</w:t>
      </w:r>
    </w:p>
    <w:p w14:paraId="2B5CD03C" w14:textId="5D5E6AE0"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user plane node Management Information Container (clause </w:t>
      </w:r>
      <w:r>
        <w:t>5.8.5</w:t>
      </w:r>
      <w:r w:rsidRPr="001B7C50">
        <w:t>.14).</w:t>
      </w:r>
    </w:p>
    <w:p w14:paraId="22AD5894" w14:textId="7ACC4AE7" w:rsidR="003D4653" w:rsidRPr="001B7C50" w:rsidRDefault="003D4653" w:rsidP="003D4653">
      <w:r w:rsidRPr="001B7C50">
        <w:lastRenderedPageBreak/>
        <w:t>When a N4 Session related with bridge</w:t>
      </w:r>
      <w:r>
        <w:t>/router</w:t>
      </w:r>
      <w:r w:rsidRPr="001B7C50">
        <w:t xml:space="preserve"> management is established, the UPF allocates a dedicated port number for the </w:t>
      </w:r>
      <w:r>
        <w:t>device</w:t>
      </w:r>
      <w:r w:rsidRPr="001B7C50">
        <w:t xml:space="preserve"> side of the PDU Session. The UPF then provides to the SMF following configuration parameters for the N4 Session:</w:t>
      </w:r>
    </w:p>
    <w:p w14:paraId="6F2BE3E1" w14:textId="0A628AEA" w:rsidR="003D4653" w:rsidRPr="001B7C50" w:rsidRDefault="003D4653" w:rsidP="003D4653">
      <w:pPr>
        <w:pStyle w:val="B1"/>
      </w:pPr>
      <w:r w:rsidRPr="001B7C50">
        <w:t>-</w:t>
      </w:r>
      <w:r w:rsidRPr="001B7C50">
        <w:tab/>
        <w:t>port number.</w:t>
      </w:r>
    </w:p>
    <w:p w14:paraId="01D21ED6" w14:textId="77777777" w:rsidR="003D4653" w:rsidRPr="001B7C50" w:rsidRDefault="003D4653" w:rsidP="003D4653">
      <w:pPr>
        <w:pStyle w:val="B1"/>
      </w:pPr>
      <w:r w:rsidRPr="001B7C50">
        <w:t>-</w:t>
      </w:r>
      <w:r w:rsidRPr="001B7C50">
        <w:tab/>
        <w:t>user-plane node ID.</w:t>
      </w:r>
    </w:p>
    <w:p w14:paraId="74F5A106" w14:textId="77777777" w:rsidR="003D4653" w:rsidRPr="001B7C50" w:rsidRDefault="003D4653" w:rsidP="003D4653">
      <w:r w:rsidRPr="001B7C50">
        <w:t>To support TSN, the user-plane node ID is Bridge ID. The User Plane Node ID/Bridge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2471" w:name="_Toc138309242"/>
      <w:bookmarkStart w:id="2472" w:name="_CR5_8_5_2"/>
      <w:bookmarkEnd w:id="2472"/>
      <w:r>
        <w:t>5.8.5</w:t>
      </w:r>
      <w:r w:rsidRPr="001B7C50">
        <w:t>.2</w:t>
      </w:r>
      <w:r w:rsidRPr="001B7C50">
        <w:tab/>
        <w:t>N4 Session Context</w:t>
      </w:r>
      <w:bookmarkEnd w:id="2471"/>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2473" w:name="_Toc138309243"/>
      <w:bookmarkStart w:id="2474" w:name="_CR5_8_5_3"/>
      <w:bookmarkEnd w:id="2474"/>
      <w:r>
        <w:t>5.8.5</w:t>
      </w:r>
      <w:r w:rsidRPr="001B7C50">
        <w:t>.3</w:t>
      </w:r>
      <w:r w:rsidRPr="001B7C50">
        <w:tab/>
        <w:t>Packet Detection Rule</w:t>
      </w:r>
      <w:bookmarkEnd w:id="2473"/>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bookmarkStart w:id="2475" w:name="_CRTable5_8_5_31"/>
      <w:r w:rsidRPr="001B7C50">
        <w:lastRenderedPageBreak/>
        <w:t xml:space="preserve">Table </w:t>
      </w:r>
      <w:bookmarkEnd w:id="2475"/>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E46B78">
        <w:trPr>
          <w:cantSplit/>
          <w:jc w:val="center"/>
        </w:trPr>
        <w:tc>
          <w:tcPr>
            <w:tcW w:w="2665" w:type="dxa"/>
            <w:gridSpan w:val="2"/>
          </w:tcPr>
          <w:p w14:paraId="73AB09B8" w14:textId="77777777" w:rsidR="003D4653" w:rsidRPr="001B7C50" w:rsidRDefault="003D4653" w:rsidP="00E46B78">
            <w:pPr>
              <w:pStyle w:val="TAH"/>
            </w:pPr>
            <w:r w:rsidRPr="001B7C50">
              <w:lastRenderedPageBreak/>
              <w:t>Attribute</w:t>
            </w:r>
          </w:p>
        </w:tc>
        <w:tc>
          <w:tcPr>
            <w:tcW w:w="4389" w:type="dxa"/>
          </w:tcPr>
          <w:p w14:paraId="03A0D50E" w14:textId="77777777" w:rsidR="003D4653" w:rsidRPr="001B7C50" w:rsidRDefault="003D4653" w:rsidP="00E46B78">
            <w:pPr>
              <w:pStyle w:val="TAH"/>
            </w:pPr>
            <w:r w:rsidRPr="001B7C50">
              <w:t>Description</w:t>
            </w:r>
          </w:p>
        </w:tc>
        <w:tc>
          <w:tcPr>
            <w:tcW w:w="2977" w:type="dxa"/>
          </w:tcPr>
          <w:p w14:paraId="4C1A1B47" w14:textId="77777777" w:rsidR="003D4653" w:rsidRPr="001B7C50" w:rsidRDefault="003D4653" w:rsidP="00E46B78">
            <w:pPr>
              <w:pStyle w:val="TAH"/>
            </w:pPr>
            <w:r w:rsidRPr="001B7C50">
              <w:t>Comment</w:t>
            </w:r>
          </w:p>
        </w:tc>
      </w:tr>
      <w:tr w:rsidR="003D4653" w:rsidRPr="001B7C50" w14:paraId="11761E39" w14:textId="77777777" w:rsidTr="00E46B78">
        <w:trPr>
          <w:cantSplit/>
          <w:jc w:val="center"/>
        </w:trPr>
        <w:tc>
          <w:tcPr>
            <w:tcW w:w="2665" w:type="dxa"/>
            <w:gridSpan w:val="2"/>
          </w:tcPr>
          <w:p w14:paraId="1D58B59E" w14:textId="77777777" w:rsidR="003D4653" w:rsidRPr="001B7C50" w:rsidRDefault="003D4653" w:rsidP="00E46B78">
            <w:pPr>
              <w:pStyle w:val="TAL"/>
            </w:pPr>
            <w:r w:rsidRPr="001B7C50">
              <w:t>N4 Session ID</w:t>
            </w:r>
          </w:p>
        </w:tc>
        <w:tc>
          <w:tcPr>
            <w:tcW w:w="4389" w:type="dxa"/>
          </w:tcPr>
          <w:p w14:paraId="6F3C2DEF" w14:textId="77777777" w:rsidR="003D4653" w:rsidRPr="001B7C50" w:rsidRDefault="003D4653" w:rsidP="00E46B78">
            <w:pPr>
              <w:pStyle w:val="TAL"/>
            </w:pPr>
            <w:r w:rsidRPr="001B7C50">
              <w:t>Identifies the N4 session associated to this PDR. NOTE 5.</w:t>
            </w:r>
          </w:p>
        </w:tc>
        <w:tc>
          <w:tcPr>
            <w:tcW w:w="2977" w:type="dxa"/>
          </w:tcPr>
          <w:p w14:paraId="72BB2B39" w14:textId="77777777" w:rsidR="003D4653" w:rsidRPr="001B7C50" w:rsidRDefault="003D4653" w:rsidP="00E46B78">
            <w:pPr>
              <w:pStyle w:val="TAL"/>
            </w:pPr>
          </w:p>
        </w:tc>
      </w:tr>
      <w:tr w:rsidR="003D4653" w:rsidRPr="001B7C50" w14:paraId="6F98174C" w14:textId="77777777" w:rsidTr="00E46B78">
        <w:trPr>
          <w:cantSplit/>
          <w:jc w:val="center"/>
        </w:trPr>
        <w:tc>
          <w:tcPr>
            <w:tcW w:w="2665" w:type="dxa"/>
            <w:gridSpan w:val="2"/>
          </w:tcPr>
          <w:p w14:paraId="7B723590" w14:textId="77777777" w:rsidR="003D4653" w:rsidRPr="001B7C50" w:rsidRDefault="003D4653" w:rsidP="00E46B78">
            <w:pPr>
              <w:pStyle w:val="TAL"/>
            </w:pPr>
            <w:r w:rsidRPr="001B7C50">
              <w:t>Rule ID</w:t>
            </w:r>
          </w:p>
        </w:tc>
        <w:tc>
          <w:tcPr>
            <w:tcW w:w="4389" w:type="dxa"/>
          </w:tcPr>
          <w:p w14:paraId="677DD2BE" w14:textId="77777777" w:rsidR="003D4653" w:rsidRPr="001B7C50" w:rsidRDefault="003D4653" w:rsidP="00E46B78">
            <w:pPr>
              <w:pStyle w:val="TAL"/>
            </w:pPr>
            <w:r w:rsidRPr="001B7C50">
              <w:t>Unique identifier to identify this rule.</w:t>
            </w:r>
          </w:p>
        </w:tc>
        <w:tc>
          <w:tcPr>
            <w:tcW w:w="2977" w:type="dxa"/>
          </w:tcPr>
          <w:p w14:paraId="610A9F8F" w14:textId="77777777" w:rsidR="003D4653" w:rsidRPr="001B7C50" w:rsidRDefault="003D4653" w:rsidP="00E46B78">
            <w:pPr>
              <w:pStyle w:val="TAL"/>
            </w:pPr>
          </w:p>
        </w:tc>
      </w:tr>
      <w:tr w:rsidR="003D4653" w:rsidRPr="001B7C50" w14:paraId="573F4C20" w14:textId="77777777" w:rsidTr="00E46B78">
        <w:trPr>
          <w:cantSplit/>
          <w:jc w:val="center"/>
        </w:trPr>
        <w:tc>
          <w:tcPr>
            <w:tcW w:w="2665" w:type="dxa"/>
            <w:gridSpan w:val="2"/>
          </w:tcPr>
          <w:p w14:paraId="38C2C375" w14:textId="77777777" w:rsidR="003D4653" w:rsidRPr="001B7C50" w:rsidRDefault="003D4653" w:rsidP="00E46B78">
            <w:pPr>
              <w:pStyle w:val="TAL"/>
            </w:pPr>
            <w:r w:rsidRPr="001B7C50">
              <w:t>Precedence</w:t>
            </w:r>
          </w:p>
        </w:tc>
        <w:tc>
          <w:tcPr>
            <w:tcW w:w="4389" w:type="dxa"/>
          </w:tcPr>
          <w:p w14:paraId="22D13B4B" w14:textId="77777777" w:rsidR="003D4653" w:rsidRPr="001B7C50" w:rsidRDefault="003D4653" w:rsidP="00E46B78">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E46B78">
            <w:pPr>
              <w:pStyle w:val="TAL"/>
            </w:pPr>
          </w:p>
        </w:tc>
      </w:tr>
      <w:tr w:rsidR="003D4653" w:rsidRPr="001B7C50" w14:paraId="296399B4" w14:textId="77777777" w:rsidTr="00E46B78">
        <w:trPr>
          <w:cantSplit/>
          <w:jc w:val="center"/>
        </w:trPr>
        <w:tc>
          <w:tcPr>
            <w:tcW w:w="1242" w:type="dxa"/>
            <w:tcBorders>
              <w:bottom w:val="nil"/>
            </w:tcBorders>
          </w:tcPr>
          <w:p w14:paraId="32583F98" w14:textId="77777777" w:rsidR="003D4653" w:rsidRPr="001B7C50" w:rsidRDefault="003D4653" w:rsidP="00E46B78">
            <w:pPr>
              <w:pStyle w:val="TAL"/>
            </w:pPr>
            <w:r w:rsidRPr="001B7C50">
              <w:t xml:space="preserve">Packet </w:t>
            </w:r>
          </w:p>
        </w:tc>
        <w:tc>
          <w:tcPr>
            <w:tcW w:w="1423" w:type="dxa"/>
          </w:tcPr>
          <w:p w14:paraId="7E8C6722" w14:textId="77777777" w:rsidR="003D4653" w:rsidRPr="001B7C50" w:rsidRDefault="003D4653" w:rsidP="00E46B78">
            <w:pPr>
              <w:pStyle w:val="TAL"/>
            </w:pPr>
            <w:r w:rsidRPr="001B7C50">
              <w:t>Source interface</w:t>
            </w:r>
          </w:p>
        </w:tc>
        <w:tc>
          <w:tcPr>
            <w:tcW w:w="4389" w:type="dxa"/>
          </w:tcPr>
          <w:p w14:paraId="6B5D770A" w14:textId="77777777" w:rsidR="003D4653" w:rsidRPr="001B7C50" w:rsidRDefault="003D4653" w:rsidP="00E46B78">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E46B78">
            <w:pPr>
              <w:pStyle w:val="TAL"/>
            </w:pPr>
            <w:r w:rsidRPr="001B7C50">
              <w:t>Combination of UE IP address (together with Network instance, if necessary), CN tunnel info,</w:t>
            </w:r>
          </w:p>
        </w:tc>
      </w:tr>
      <w:tr w:rsidR="003D4653" w:rsidRPr="001B7C50" w14:paraId="3D8EE9F4" w14:textId="77777777" w:rsidTr="00E46B78">
        <w:trPr>
          <w:cantSplit/>
          <w:jc w:val="center"/>
        </w:trPr>
        <w:tc>
          <w:tcPr>
            <w:tcW w:w="1242" w:type="dxa"/>
            <w:tcBorders>
              <w:top w:val="nil"/>
              <w:bottom w:val="nil"/>
            </w:tcBorders>
          </w:tcPr>
          <w:p w14:paraId="6D0C4B74" w14:textId="77777777" w:rsidR="003D4653" w:rsidRPr="001B7C50" w:rsidRDefault="003D4653" w:rsidP="00E46B78">
            <w:pPr>
              <w:pStyle w:val="TAL"/>
            </w:pPr>
            <w:r w:rsidRPr="001B7C50">
              <w:t>Detection</w:t>
            </w:r>
          </w:p>
        </w:tc>
        <w:tc>
          <w:tcPr>
            <w:tcW w:w="1423" w:type="dxa"/>
          </w:tcPr>
          <w:p w14:paraId="0BB7A2C5" w14:textId="77777777" w:rsidR="003D4653" w:rsidRPr="001B7C50" w:rsidRDefault="003D4653" w:rsidP="00E46B78">
            <w:pPr>
              <w:pStyle w:val="TAL"/>
            </w:pPr>
            <w:r w:rsidRPr="001B7C50">
              <w:t xml:space="preserve">UE IP address </w:t>
            </w:r>
          </w:p>
        </w:tc>
        <w:tc>
          <w:tcPr>
            <w:tcW w:w="4389" w:type="dxa"/>
          </w:tcPr>
          <w:p w14:paraId="1EEC1C56" w14:textId="77777777" w:rsidR="003D4653" w:rsidRPr="001B7C50" w:rsidRDefault="003D4653" w:rsidP="00E46B78">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E46B78">
            <w:pPr>
              <w:pStyle w:val="TAL"/>
            </w:pPr>
            <w:r w:rsidRPr="001B7C50">
              <w:t>packet filter set, application identifier, Ethernet PDU Session</w:t>
            </w:r>
          </w:p>
        </w:tc>
      </w:tr>
      <w:tr w:rsidR="003D4653" w:rsidRPr="001B7C50" w14:paraId="647AD467" w14:textId="77777777" w:rsidTr="00E46B78">
        <w:trPr>
          <w:cantSplit/>
          <w:jc w:val="center"/>
        </w:trPr>
        <w:tc>
          <w:tcPr>
            <w:tcW w:w="1242" w:type="dxa"/>
            <w:tcBorders>
              <w:top w:val="nil"/>
              <w:bottom w:val="nil"/>
            </w:tcBorders>
          </w:tcPr>
          <w:p w14:paraId="2EB20BF6" w14:textId="77777777" w:rsidR="003D4653" w:rsidRPr="001B7C50" w:rsidRDefault="003D4653" w:rsidP="00E46B78">
            <w:pPr>
              <w:pStyle w:val="TAL"/>
            </w:pPr>
            <w:r w:rsidRPr="001B7C50">
              <w:t>Information.</w:t>
            </w:r>
          </w:p>
          <w:p w14:paraId="7F81996E" w14:textId="77777777" w:rsidR="003D4653" w:rsidRPr="001B7C50" w:rsidRDefault="003D4653" w:rsidP="00E46B78">
            <w:pPr>
              <w:pStyle w:val="TAL"/>
            </w:pPr>
            <w:r w:rsidRPr="001B7C50">
              <w:t>NOTE 4.</w:t>
            </w:r>
          </w:p>
        </w:tc>
        <w:tc>
          <w:tcPr>
            <w:tcW w:w="1423" w:type="dxa"/>
          </w:tcPr>
          <w:p w14:paraId="29E81297" w14:textId="77777777" w:rsidR="003D4653" w:rsidRPr="001B7C50" w:rsidRDefault="003D4653" w:rsidP="00E46B78">
            <w:pPr>
              <w:pStyle w:val="TAL"/>
            </w:pPr>
            <w:r w:rsidRPr="001B7C50">
              <w:t>Network instance (NOTE 1)</w:t>
            </w:r>
          </w:p>
        </w:tc>
        <w:tc>
          <w:tcPr>
            <w:tcW w:w="4389" w:type="dxa"/>
          </w:tcPr>
          <w:p w14:paraId="471DE79F" w14:textId="77777777" w:rsidR="003D4653" w:rsidRPr="001B7C50" w:rsidRDefault="003D4653" w:rsidP="00E46B78">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E46B78">
            <w:pPr>
              <w:pStyle w:val="TAL"/>
            </w:pPr>
            <w:r w:rsidRPr="001B7C50">
              <w:t>Information and QFI are used for traffic detection.</w:t>
            </w:r>
          </w:p>
          <w:p w14:paraId="2DF3290E" w14:textId="77777777" w:rsidR="003D4653" w:rsidRPr="001B7C50" w:rsidRDefault="003D4653" w:rsidP="00E46B78">
            <w:pPr>
              <w:pStyle w:val="TAL"/>
            </w:pPr>
            <w:r w:rsidRPr="001B7C50">
              <w:t>Source interface identifies the</w:t>
            </w:r>
          </w:p>
        </w:tc>
      </w:tr>
      <w:tr w:rsidR="003D4653" w:rsidRPr="001B7C50" w14:paraId="3EF79ED0" w14:textId="77777777" w:rsidTr="00E46B78">
        <w:trPr>
          <w:cantSplit/>
          <w:jc w:val="center"/>
        </w:trPr>
        <w:tc>
          <w:tcPr>
            <w:tcW w:w="1242" w:type="dxa"/>
            <w:tcBorders>
              <w:top w:val="nil"/>
              <w:bottom w:val="nil"/>
            </w:tcBorders>
          </w:tcPr>
          <w:p w14:paraId="573356D9" w14:textId="77777777" w:rsidR="003D4653" w:rsidRPr="001B7C50" w:rsidRDefault="003D4653" w:rsidP="00E46B78">
            <w:pPr>
              <w:pStyle w:val="TAL"/>
            </w:pPr>
          </w:p>
        </w:tc>
        <w:tc>
          <w:tcPr>
            <w:tcW w:w="1423" w:type="dxa"/>
          </w:tcPr>
          <w:p w14:paraId="67979E18" w14:textId="77777777" w:rsidR="003D4653" w:rsidRPr="001B7C50" w:rsidRDefault="003D4653" w:rsidP="00E46B78">
            <w:pPr>
              <w:pStyle w:val="TAL"/>
            </w:pPr>
            <w:r w:rsidRPr="001B7C50">
              <w:t>CN tunnel info</w:t>
            </w:r>
          </w:p>
        </w:tc>
        <w:tc>
          <w:tcPr>
            <w:tcW w:w="4389" w:type="dxa"/>
          </w:tcPr>
          <w:p w14:paraId="3E98E1B3" w14:textId="77777777" w:rsidR="003D4653" w:rsidRPr="001B7C50" w:rsidRDefault="003D4653" w:rsidP="00E46B78">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E46B78">
            <w:pPr>
              <w:pStyle w:val="TAL"/>
            </w:pPr>
            <w:r w:rsidRPr="001B7C50">
              <w:t>interface for incoming packets</w:t>
            </w:r>
          </w:p>
        </w:tc>
      </w:tr>
      <w:tr w:rsidR="003D4653" w:rsidRPr="001B7C50" w14:paraId="1B467AC2" w14:textId="77777777" w:rsidTr="00E46B78">
        <w:trPr>
          <w:cantSplit/>
          <w:jc w:val="center"/>
        </w:trPr>
        <w:tc>
          <w:tcPr>
            <w:tcW w:w="1242" w:type="dxa"/>
            <w:tcBorders>
              <w:top w:val="nil"/>
              <w:bottom w:val="nil"/>
            </w:tcBorders>
          </w:tcPr>
          <w:p w14:paraId="3C946722" w14:textId="77777777" w:rsidR="003D4653" w:rsidRPr="001B7C50" w:rsidRDefault="003D4653" w:rsidP="00E46B78">
            <w:pPr>
              <w:pStyle w:val="TAL"/>
            </w:pPr>
          </w:p>
        </w:tc>
        <w:tc>
          <w:tcPr>
            <w:tcW w:w="1423" w:type="dxa"/>
          </w:tcPr>
          <w:p w14:paraId="24454777" w14:textId="77777777" w:rsidR="003D4653" w:rsidRPr="001B7C50" w:rsidRDefault="003D4653" w:rsidP="00E46B78">
            <w:pPr>
              <w:pStyle w:val="TAL"/>
            </w:pPr>
            <w:r w:rsidRPr="001B7C50">
              <w:t>Packet Filter Set</w:t>
            </w:r>
          </w:p>
        </w:tc>
        <w:tc>
          <w:tcPr>
            <w:tcW w:w="4389" w:type="dxa"/>
          </w:tcPr>
          <w:p w14:paraId="10D357FB" w14:textId="77777777" w:rsidR="003D4653" w:rsidRPr="001B7C50" w:rsidRDefault="003D4653" w:rsidP="00E46B78">
            <w:pPr>
              <w:pStyle w:val="TAL"/>
            </w:pPr>
            <w:r w:rsidRPr="001B7C50">
              <w:t>Details see clause 5.7.6.</w:t>
            </w:r>
          </w:p>
        </w:tc>
        <w:tc>
          <w:tcPr>
            <w:tcW w:w="2977" w:type="dxa"/>
            <w:tcBorders>
              <w:top w:val="nil"/>
              <w:bottom w:val="nil"/>
            </w:tcBorders>
          </w:tcPr>
          <w:p w14:paraId="16E2F10F" w14:textId="77777777" w:rsidR="003D4653" w:rsidRPr="001B7C50" w:rsidRDefault="003D4653" w:rsidP="00E46B78">
            <w:pPr>
              <w:pStyle w:val="TAL"/>
            </w:pPr>
            <w:r w:rsidRPr="001B7C50">
              <w:t>where the PDR applies, e.g. from access side (i.e. up-link),</w:t>
            </w:r>
          </w:p>
        </w:tc>
      </w:tr>
      <w:tr w:rsidR="003D4653" w:rsidRPr="001B7C50" w14:paraId="001866E0" w14:textId="77777777" w:rsidTr="00E46B78">
        <w:trPr>
          <w:cantSplit/>
          <w:jc w:val="center"/>
        </w:trPr>
        <w:tc>
          <w:tcPr>
            <w:tcW w:w="1242" w:type="dxa"/>
            <w:tcBorders>
              <w:top w:val="nil"/>
              <w:bottom w:val="nil"/>
            </w:tcBorders>
          </w:tcPr>
          <w:p w14:paraId="79E021B1" w14:textId="77777777" w:rsidR="003D4653" w:rsidRPr="001B7C50" w:rsidRDefault="003D4653" w:rsidP="00E46B78">
            <w:pPr>
              <w:pStyle w:val="TAL"/>
            </w:pPr>
          </w:p>
        </w:tc>
        <w:tc>
          <w:tcPr>
            <w:tcW w:w="1423" w:type="dxa"/>
          </w:tcPr>
          <w:p w14:paraId="26796C81" w14:textId="77777777" w:rsidR="003D4653" w:rsidRPr="001B7C50" w:rsidRDefault="003D4653" w:rsidP="00E46B78">
            <w:pPr>
              <w:pStyle w:val="TAL"/>
            </w:pPr>
            <w:r w:rsidRPr="001B7C50">
              <w:t>Application identifier</w:t>
            </w:r>
          </w:p>
        </w:tc>
        <w:tc>
          <w:tcPr>
            <w:tcW w:w="4389" w:type="dxa"/>
          </w:tcPr>
          <w:p w14:paraId="1B44453E" w14:textId="77777777" w:rsidR="003D4653" w:rsidRPr="001B7C50" w:rsidRDefault="003D4653" w:rsidP="00E46B78">
            <w:pPr>
              <w:pStyle w:val="TAL"/>
            </w:pPr>
          </w:p>
        </w:tc>
        <w:tc>
          <w:tcPr>
            <w:tcW w:w="2977" w:type="dxa"/>
            <w:tcBorders>
              <w:top w:val="nil"/>
              <w:bottom w:val="nil"/>
            </w:tcBorders>
          </w:tcPr>
          <w:p w14:paraId="25210DBA" w14:textId="77777777" w:rsidR="003D4653" w:rsidRPr="001B7C50" w:rsidRDefault="003D4653" w:rsidP="00E46B78">
            <w:pPr>
              <w:pStyle w:val="TAL"/>
            </w:pPr>
            <w:r w:rsidRPr="001B7C50">
              <w:t>from core side (i.e. down-link),</w:t>
            </w:r>
          </w:p>
        </w:tc>
      </w:tr>
      <w:tr w:rsidR="003D4653" w:rsidRPr="001B7C50" w14:paraId="2CEC04B9" w14:textId="77777777" w:rsidTr="00E46B78">
        <w:trPr>
          <w:cantSplit/>
          <w:jc w:val="center"/>
        </w:trPr>
        <w:tc>
          <w:tcPr>
            <w:tcW w:w="1242" w:type="dxa"/>
            <w:tcBorders>
              <w:top w:val="nil"/>
              <w:bottom w:val="nil"/>
            </w:tcBorders>
          </w:tcPr>
          <w:p w14:paraId="432F4BBC" w14:textId="77777777" w:rsidR="003D4653" w:rsidRPr="001B7C50" w:rsidRDefault="003D4653" w:rsidP="00E46B78">
            <w:pPr>
              <w:pStyle w:val="TAL"/>
            </w:pPr>
          </w:p>
        </w:tc>
        <w:tc>
          <w:tcPr>
            <w:tcW w:w="1423" w:type="dxa"/>
          </w:tcPr>
          <w:p w14:paraId="08793329" w14:textId="77777777" w:rsidR="003D4653" w:rsidRPr="001B7C50" w:rsidRDefault="003D4653" w:rsidP="00E46B78">
            <w:pPr>
              <w:pStyle w:val="TAL"/>
            </w:pPr>
            <w:r w:rsidRPr="001B7C50">
              <w:t>QoS Flow ID</w:t>
            </w:r>
          </w:p>
        </w:tc>
        <w:tc>
          <w:tcPr>
            <w:tcW w:w="4389" w:type="dxa"/>
          </w:tcPr>
          <w:p w14:paraId="2CAC4E10" w14:textId="77777777" w:rsidR="003D4653" w:rsidRPr="001B7C50" w:rsidRDefault="003D4653" w:rsidP="00E46B78">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E46B78">
            <w:pPr>
              <w:pStyle w:val="TAL"/>
            </w:pPr>
            <w:r w:rsidRPr="001B7C50">
              <w:t>from SMF, from N6-LAN (i.e. the</w:t>
            </w:r>
          </w:p>
        </w:tc>
      </w:tr>
      <w:tr w:rsidR="003D4653" w:rsidRPr="001B7C50" w14:paraId="60E027E8" w14:textId="77777777" w:rsidTr="00E46B78">
        <w:trPr>
          <w:cantSplit/>
          <w:jc w:val="center"/>
        </w:trPr>
        <w:tc>
          <w:tcPr>
            <w:tcW w:w="1242" w:type="dxa"/>
            <w:tcBorders>
              <w:top w:val="nil"/>
              <w:bottom w:val="nil"/>
            </w:tcBorders>
          </w:tcPr>
          <w:p w14:paraId="757DF19D" w14:textId="77777777" w:rsidR="003D4653" w:rsidRPr="001B7C50" w:rsidRDefault="003D4653" w:rsidP="00E46B78">
            <w:pPr>
              <w:pStyle w:val="TAL"/>
            </w:pPr>
          </w:p>
        </w:tc>
        <w:tc>
          <w:tcPr>
            <w:tcW w:w="1423" w:type="dxa"/>
          </w:tcPr>
          <w:p w14:paraId="7BAB0E04" w14:textId="77777777" w:rsidR="003D4653" w:rsidRPr="001B7C50" w:rsidRDefault="003D4653" w:rsidP="00E46B78">
            <w:pPr>
              <w:pStyle w:val="TAL"/>
            </w:pPr>
            <w:r w:rsidRPr="001B7C50">
              <w:t>Ethernet PDU Session Information</w:t>
            </w:r>
          </w:p>
        </w:tc>
        <w:tc>
          <w:tcPr>
            <w:tcW w:w="4389" w:type="dxa"/>
          </w:tcPr>
          <w:p w14:paraId="6C45A490" w14:textId="77777777" w:rsidR="003D4653" w:rsidRPr="001B7C50" w:rsidRDefault="003D4653" w:rsidP="00E46B78">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E46B78">
            <w:pPr>
              <w:pStyle w:val="TAL"/>
            </w:pPr>
            <w:r w:rsidRPr="001B7C50">
              <w:t>DN), or from "5G VN internal" (i.e. local switch).</w:t>
            </w:r>
          </w:p>
        </w:tc>
      </w:tr>
      <w:tr w:rsidR="003D4653" w:rsidRPr="001B7C50" w14:paraId="574778A1" w14:textId="77777777" w:rsidTr="00E46B78">
        <w:trPr>
          <w:cantSplit/>
          <w:jc w:val="center"/>
        </w:trPr>
        <w:tc>
          <w:tcPr>
            <w:tcW w:w="1242" w:type="dxa"/>
            <w:tcBorders>
              <w:top w:val="nil"/>
              <w:bottom w:val="nil"/>
            </w:tcBorders>
          </w:tcPr>
          <w:p w14:paraId="1267D5A3" w14:textId="77777777" w:rsidR="003D4653" w:rsidRPr="001B7C50" w:rsidRDefault="003D4653" w:rsidP="00E46B78">
            <w:pPr>
              <w:pStyle w:val="TAL"/>
            </w:pPr>
          </w:p>
        </w:tc>
        <w:tc>
          <w:tcPr>
            <w:tcW w:w="1423" w:type="dxa"/>
            <w:tcBorders>
              <w:bottom w:val="nil"/>
            </w:tcBorders>
          </w:tcPr>
          <w:p w14:paraId="347B8656" w14:textId="77777777" w:rsidR="003D4653" w:rsidRPr="001B7C50" w:rsidRDefault="003D4653" w:rsidP="00E46B78">
            <w:pPr>
              <w:pStyle w:val="TAL"/>
            </w:pPr>
            <w:r w:rsidRPr="001B7C50">
              <w:t>Framed Route Information</w:t>
            </w:r>
          </w:p>
        </w:tc>
        <w:tc>
          <w:tcPr>
            <w:tcW w:w="4389" w:type="dxa"/>
            <w:tcBorders>
              <w:bottom w:val="nil"/>
            </w:tcBorders>
          </w:tcPr>
          <w:p w14:paraId="01DD6CF5" w14:textId="77777777" w:rsidR="003D4653" w:rsidRPr="001B7C50" w:rsidRDefault="003D4653" w:rsidP="00E46B78">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E46B78">
            <w:pPr>
              <w:pStyle w:val="TAL"/>
            </w:pPr>
            <w:r w:rsidRPr="001B7C50">
              <w:t>Details like all the combination possibilities on N3, N9 interfaces are left for stage 3 decision.</w:t>
            </w:r>
          </w:p>
        </w:tc>
      </w:tr>
      <w:tr w:rsidR="00114986" w:rsidRPr="001B7C50" w14:paraId="1BEFB80F" w14:textId="77777777" w:rsidTr="006E4BE9">
        <w:trPr>
          <w:cantSplit/>
          <w:jc w:val="center"/>
        </w:trPr>
        <w:tc>
          <w:tcPr>
            <w:tcW w:w="1242" w:type="dxa"/>
            <w:tcBorders>
              <w:top w:val="nil"/>
              <w:bottom w:val="nil"/>
            </w:tcBorders>
          </w:tcPr>
          <w:p w14:paraId="39837125" w14:textId="77777777" w:rsidR="00114986" w:rsidRPr="001B7C50" w:rsidRDefault="00114986" w:rsidP="006E4BE9">
            <w:pPr>
              <w:pStyle w:val="TAL"/>
            </w:pPr>
          </w:p>
        </w:tc>
        <w:tc>
          <w:tcPr>
            <w:tcW w:w="1423" w:type="dxa"/>
            <w:tcBorders>
              <w:bottom w:val="nil"/>
            </w:tcBorders>
          </w:tcPr>
          <w:p w14:paraId="0298586F" w14:textId="2A331DE0" w:rsidR="00114986" w:rsidRPr="001B7C50" w:rsidRDefault="00114986" w:rsidP="006E4BE9">
            <w:pPr>
              <w:pStyle w:val="TAL"/>
            </w:pPr>
            <w:r>
              <w:t>FQDN Filter for DNS Query</w:t>
            </w:r>
          </w:p>
        </w:tc>
        <w:tc>
          <w:tcPr>
            <w:tcW w:w="4389" w:type="dxa"/>
            <w:tcBorders>
              <w:bottom w:val="nil"/>
            </w:tcBorders>
          </w:tcPr>
          <w:p w14:paraId="29855272" w14:textId="6DADF43C" w:rsidR="00114986" w:rsidRPr="001B7C50" w:rsidRDefault="00114986" w:rsidP="006E4BE9">
            <w:pPr>
              <w:pStyle w:val="TAL"/>
            </w:pPr>
            <w:r>
              <w:t>Contains one or more FQDN, FQDN range, and/or any FQDN.</w:t>
            </w:r>
          </w:p>
        </w:tc>
        <w:tc>
          <w:tcPr>
            <w:tcW w:w="2977" w:type="dxa"/>
            <w:tcBorders>
              <w:top w:val="nil"/>
              <w:bottom w:val="nil"/>
            </w:tcBorders>
          </w:tcPr>
          <w:p w14:paraId="7AB8BB20" w14:textId="66608399" w:rsidR="00114986" w:rsidRPr="001B7C50" w:rsidRDefault="00114986" w:rsidP="006E4BE9">
            <w:pPr>
              <w:pStyle w:val="TAL"/>
            </w:pPr>
            <w:r>
              <w:t>The FQDN or FQDN range only used for detection of plain DNS Query message (i.e. not subject to ciphering). The usage is described in TS 23.548 [130].</w:t>
            </w:r>
          </w:p>
        </w:tc>
      </w:tr>
      <w:tr w:rsidR="00114986" w:rsidRPr="001B7C50" w14:paraId="12150C25" w14:textId="77777777" w:rsidTr="00220C4D">
        <w:trPr>
          <w:cantSplit/>
          <w:jc w:val="center"/>
        </w:trPr>
        <w:tc>
          <w:tcPr>
            <w:tcW w:w="1242" w:type="dxa"/>
            <w:tcBorders>
              <w:top w:val="nil"/>
              <w:bottom w:val="nil"/>
            </w:tcBorders>
          </w:tcPr>
          <w:p w14:paraId="6CEDB8DB" w14:textId="77777777" w:rsidR="00114986" w:rsidRPr="001B7C50" w:rsidRDefault="00114986" w:rsidP="00220C4D">
            <w:pPr>
              <w:pStyle w:val="TAL"/>
            </w:pPr>
          </w:p>
        </w:tc>
        <w:tc>
          <w:tcPr>
            <w:tcW w:w="1423" w:type="dxa"/>
            <w:tcBorders>
              <w:bottom w:val="nil"/>
            </w:tcBorders>
          </w:tcPr>
          <w:p w14:paraId="76D9A902" w14:textId="1BA2F10A" w:rsidR="00114986" w:rsidRPr="001B7C50" w:rsidRDefault="00114986" w:rsidP="00220C4D">
            <w:pPr>
              <w:pStyle w:val="TAL"/>
            </w:pPr>
            <w:r>
              <w:t>Protocol Description</w:t>
            </w:r>
          </w:p>
        </w:tc>
        <w:tc>
          <w:tcPr>
            <w:tcW w:w="4389" w:type="dxa"/>
            <w:tcBorders>
              <w:bottom w:val="nil"/>
            </w:tcBorders>
          </w:tcPr>
          <w:p w14:paraId="1735B0E2" w14:textId="246D47C7" w:rsidR="00114986" w:rsidRPr="001B7C50" w:rsidRDefault="00114986" w:rsidP="00220C4D">
            <w:pPr>
              <w:pStyle w:val="TAL"/>
            </w:pPr>
            <w:r>
              <w:t>Indicates service protocol used by the flow (NOTE 8).</w:t>
            </w:r>
          </w:p>
        </w:tc>
        <w:tc>
          <w:tcPr>
            <w:tcW w:w="2977" w:type="dxa"/>
            <w:tcBorders>
              <w:top w:val="nil"/>
              <w:bottom w:val="nil"/>
            </w:tcBorders>
          </w:tcPr>
          <w:p w14:paraId="01CF8B06" w14:textId="7062C244" w:rsidR="00114986" w:rsidRPr="001B7C50" w:rsidRDefault="00114986" w:rsidP="00220C4D">
            <w:pPr>
              <w:pStyle w:val="TAL"/>
            </w:pPr>
          </w:p>
        </w:tc>
      </w:tr>
      <w:tr w:rsidR="003D4653" w:rsidRPr="001B7C50" w14:paraId="72560460" w14:textId="77777777" w:rsidTr="00E46B78">
        <w:trPr>
          <w:cantSplit/>
          <w:jc w:val="center"/>
        </w:trPr>
        <w:tc>
          <w:tcPr>
            <w:tcW w:w="1242" w:type="dxa"/>
            <w:tcBorders>
              <w:top w:val="single" w:sz="4" w:space="0" w:color="auto"/>
              <w:bottom w:val="nil"/>
            </w:tcBorders>
          </w:tcPr>
          <w:p w14:paraId="6BEBA715" w14:textId="77777777" w:rsidR="003D4653" w:rsidRPr="001B7C50" w:rsidRDefault="003D4653" w:rsidP="00E46B78">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E46B78">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E46B78">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E46B78">
            <w:pPr>
              <w:pStyle w:val="TAL"/>
            </w:pPr>
          </w:p>
        </w:tc>
      </w:tr>
      <w:tr w:rsidR="003D4653" w:rsidRPr="001B7C50" w14:paraId="1386944E" w14:textId="77777777" w:rsidTr="00E46B78">
        <w:trPr>
          <w:cantSplit/>
          <w:jc w:val="center"/>
        </w:trPr>
        <w:tc>
          <w:tcPr>
            <w:tcW w:w="1242" w:type="dxa"/>
            <w:tcBorders>
              <w:top w:val="nil"/>
              <w:bottom w:val="nil"/>
            </w:tcBorders>
          </w:tcPr>
          <w:p w14:paraId="68F2D20E" w14:textId="77777777" w:rsidR="003D4653" w:rsidRPr="001B7C50" w:rsidRDefault="003D4653" w:rsidP="00E46B78">
            <w:pPr>
              <w:pStyle w:val="TAL"/>
            </w:pPr>
            <w:r w:rsidRPr="001B7C50">
              <w:t>NOTE 6</w:t>
            </w:r>
          </w:p>
        </w:tc>
        <w:tc>
          <w:tcPr>
            <w:tcW w:w="1423" w:type="dxa"/>
          </w:tcPr>
          <w:p w14:paraId="4671549A" w14:textId="77777777" w:rsidR="003D4653" w:rsidRPr="001B7C50" w:rsidRDefault="003D4653" w:rsidP="00E46B78">
            <w:pPr>
              <w:pStyle w:val="TAL"/>
            </w:pPr>
            <w:r w:rsidRPr="001B7C50">
              <w:t>Carry on indication</w:t>
            </w:r>
          </w:p>
        </w:tc>
        <w:tc>
          <w:tcPr>
            <w:tcW w:w="4389" w:type="dxa"/>
          </w:tcPr>
          <w:p w14:paraId="04C778E8" w14:textId="77777777" w:rsidR="003D4653" w:rsidRPr="001B7C50" w:rsidRDefault="003D4653" w:rsidP="00E46B78">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E46B78">
            <w:pPr>
              <w:pStyle w:val="TAL"/>
            </w:pPr>
          </w:p>
        </w:tc>
      </w:tr>
      <w:tr w:rsidR="003D4653" w:rsidRPr="001B7C50" w14:paraId="25E0C38D" w14:textId="77777777" w:rsidTr="00E46B78">
        <w:trPr>
          <w:cantSplit/>
          <w:jc w:val="center"/>
        </w:trPr>
        <w:tc>
          <w:tcPr>
            <w:tcW w:w="2665" w:type="dxa"/>
            <w:gridSpan w:val="2"/>
          </w:tcPr>
          <w:p w14:paraId="2CF43FCA" w14:textId="77777777" w:rsidR="003D4653" w:rsidRPr="001B7C50" w:rsidRDefault="003D4653" w:rsidP="00E46B78">
            <w:pPr>
              <w:pStyle w:val="TAL"/>
            </w:pPr>
            <w:r w:rsidRPr="001B7C50">
              <w:t>Outer header removal</w:t>
            </w:r>
          </w:p>
        </w:tc>
        <w:tc>
          <w:tcPr>
            <w:tcW w:w="4389" w:type="dxa"/>
          </w:tcPr>
          <w:p w14:paraId="313FFEDA" w14:textId="77777777" w:rsidR="003D4653" w:rsidRPr="001B7C50" w:rsidRDefault="003D4653" w:rsidP="00E46B78">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E46B78">
            <w:pPr>
              <w:pStyle w:val="TAL"/>
            </w:pPr>
            <w:r w:rsidRPr="001B7C50">
              <w:t xml:space="preserve">Any extension header shall be stored for this packet. </w:t>
            </w:r>
          </w:p>
        </w:tc>
      </w:tr>
      <w:tr w:rsidR="003D4653" w:rsidRPr="001B7C50" w14:paraId="6DD8C8DC" w14:textId="77777777" w:rsidTr="00E46B78">
        <w:trPr>
          <w:cantSplit/>
          <w:jc w:val="center"/>
        </w:trPr>
        <w:tc>
          <w:tcPr>
            <w:tcW w:w="2665" w:type="dxa"/>
            <w:gridSpan w:val="2"/>
          </w:tcPr>
          <w:p w14:paraId="3ABAB597" w14:textId="77777777" w:rsidR="003D4653" w:rsidRPr="001B7C50" w:rsidRDefault="003D4653" w:rsidP="00E46B78">
            <w:pPr>
              <w:pStyle w:val="TAL"/>
            </w:pPr>
            <w:r w:rsidRPr="001B7C50">
              <w:t>Forwarding Action Rule ID (NOTE 2)</w:t>
            </w:r>
          </w:p>
        </w:tc>
        <w:tc>
          <w:tcPr>
            <w:tcW w:w="4389" w:type="dxa"/>
          </w:tcPr>
          <w:p w14:paraId="27D532A1" w14:textId="77777777" w:rsidR="003D4653" w:rsidRPr="001B7C50" w:rsidRDefault="003D4653" w:rsidP="00E46B78">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E46B78">
            <w:pPr>
              <w:pStyle w:val="TAL"/>
            </w:pPr>
          </w:p>
        </w:tc>
      </w:tr>
      <w:tr w:rsidR="003D4653" w:rsidRPr="001B7C50" w14:paraId="6D1813D4" w14:textId="77777777" w:rsidTr="00E46B78">
        <w:trPr>
          <w:cantSplit/>
          <w:jc w:val="center"/>
        </w:trPr>
        <w:tc>
          <w:tcPr>
            <w:tcW w:w="2665" w:type="dxa"/>
            <w:gridSpan w:val="2"/>
          </w:tcPr>
          <w:p w14:paraId="309E8D8B" w14:textId="77777777" w:rsidR="003D4653" w:rsidRPr="001B7C50" w:rsidRDefault="003D4653" w:rsidP="00E46B78">
            <w:pPr>
              <w:pStyle w:val="TAL"/>
            </w:pPr>
            <w:r w:rsidRPr="001B7C50">
              <w:t>Multi-Access Rule ID (NOTE 2)</w:t>
            </w:r>
          </w:p>
        </w:tc>
        <w:tc>
          <w:tcPr>
            <w:tcW w:w="4389" w:type="dxa"/>
          </w:tcPr>
          <w:p w14:paraId="4DA8DD72" w14:textId="77777777" w:rsidR="003D4653" w:rsidRPr="001B7C50" w:rsidRDefault="003D4653" w:rsidP="00E46B78">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E46B78">
            <w:pPr>
              <w:pStyle w:val="TAL"/>
            </w:pPr>
          </w:p>
        </w:tc>
      </w:tr>
      <w:tr w:rsidR="003D4653" w:rsidRPr="001B7C50" w14:paraId="3E426B42" w14:textId="77777777" w:rsidTr="00E46B78">
        <w:trPr>
          <w:cantSplit/>
          <w:jc w:val="center"/>
        </w:trPr>
        <w:tc>
          <w:tcPr>
            <w:tcW w:w="2665" w:type="dxa"/>
            <w:gridSpan w:val="2"/>
          </w:tcPr>
          <w:p w14:paraId="4FBD9584" w14:textId="77777777" w:rsidR="003D4653" w:rsidRPr="001B7C50" w:rsidRDefault="003D4653" w:rsidP="00E46B78">
            <w:pPr>
              <w:pStyle w:val="TAL"/>
            </w:pPr>
            <w:r w:rsidRPr="001B7C50">
              <w:t>List of Usage Reporting Rule ID(s)</w:t>
            </w:r>
          </w:p>
        </w:tc>
        <w:tc>
          <w:tcPr>
            <w:tcW w:w="4389" w:type="dxa"/>
          </w:tcPr>
          <w:p w14:paraId="371DB934" w14:textId="77777777" w:rsidR="003D4653" w:rsidRPr="001B7C50" w:rsidRDefault="003D4653" w:rsidP="00E46B78">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E46B78">
            <w:pPr>
              <w:pStyle w:val="TAL"/>
            </w:pPr>
          </w:p>
        </w:tc>
      </w:tr>
      <w:tr w:rsidR="003D4653" w:rsidRPr="001B7C50" w14:paraId="2916EA4D" w14:textId="77777777" w:rsidTr="00E46B78">
        <w:trPr>
          <w:cantSplit/>
          <w:jc w:val="center"/>
        </w:trPr>
        <w:tc>
          <w:tcPr>
            <w:tcW w:w="2665" w:type="dxa"/>
            <w:gridSpan w:val="2"/>
          </w:tcPr>
          <w:p w14:paraId="1519879D" w14:textId="77777777" w:rsidR="003D4653" w:rsidRPr="001B7C50" w:rsidRDefault="003D4653" w:rsidP="00E46B78">
            <w:pPr>
              <w:pStyle w:val="TAL"/>
            </w:pPr>
            <w:r w:rsidRPr="001B7C50">
              <w:t>List of QoS Enforcement Rule ID(s)</w:t>
            </w:r>
          </w:p>
        </w:tc>
        <w:tc>
          <w:tcPr>
            <w:tcW w:w="4389" w:type="dxa"/>
          </w:tcPr>
          <w:p w14:paraId="0F745433" w14:textId="77777777" w:rsidR="003D4653" w:rsidRPr="001B7C50" w:rsidRDefault="003D4653" w:rsidP="00E46B78">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E46B78">
            <w:pPr>
              <w:pStyle w:val="TAL"/>
            </w:pPr>
          </w:p>
        </w:tc>
      </w:tr>
      <w:tr w:rsidR="003D4653" w:rsidRPr="001B7C50" w14:paraId="10A411FF" w14:textId="77777777" w:rsidTr="00E46B78">
        <w:trPr>
          <w:cantSplit/>
          <w:jc w:val="center"/>
        </w:trPr>
        <w:tc>
          <w:tcPr>
            <w:tcW w:w="10031" w:type="dxa"/>
            <w:gridSpan w:val="4"/>
          </w:tcPr>
          <w:p w14:paraId="3B0E8A9A" w14:textId="77777777" w:rsidR="003D4653" w:rsidRPr="001B7C50" w:rsidRDefault="003D4653" w:rsidP="00E46B78">
            <w:pPr>
              <w:pStyle w:val="TAN"/>
            </w:pPr>
            <w:r w:rsidRPr="001B7C50">
              <w:lastRenderedPageBreak/>
              <w:t>NOTE 1:</w:t>
            </w:r>
            <w:r w:rsidRPr="001B7C50">
              <w:tab/>
              <w:t>Needed e.g. if:</w:t>
            </w:r>
          </w:p>
          <w:p w14:paraId="37E7F6D6" w14:textId="77777777" w:rsidR="003D4653" w:rsidRPr="001B7C50" w:rsidRDefault="003D4653" w:rsidP="00E46B78">
            <w:pPr>
              <w:pStyle w:val="TAN"/>
            </w:pPr>
            <w:r w:rsidRPr="001B7C50">
              <w:tab/>
              <w:t>-</w:t>
            </w:r>
            <w:r w:rsidRPr="001B7C50">
              <w:tab/>
              <w:t>UPF supports multiple DNN with overlapping IP addresses;</w:t>
            </w:r>
          </w:p>
          <w:p w14:paraId="58F52EC1" w14:textId="77777777" w:rsidR="003D4653" w:rsidRPr="001B7C50" w:rsidRDefault="003D4653" w:rsidP="00E46B78">
            <w:pPr>
              <w:pStyle w:val="TAN"/>
            </w:pPr>
            <w:r w:rsidRPr="001B7C50">
              <w:tab/>
              <w:t>-</w:t>
            </w:r>
            <w:r w:rsidRPr="001B7C50">
              <w:tab/>
              <w:t>UPF is connected to other UPF or AN node in different IP domains.</w:t>
            </w:r>
          </w:p>
          <w:p w14:paraId="510F9919" w14:textId="77777777" w:rsidR="003D4653" w:rsidRDefault="003D4653" w:rsidP="00E46B78">
            <w:pPr>
              <w:pStyle w:val="TAN"/>
            </w:pPr>
            <w:r w:rsidRPr="001B7C50">
              <w:tab/>
              <w:t>-</w:t>
            </w:r>
            <w:r w:rsidRPr="001B7C50">
              <w:tab/>
              <w:t>UPF "local switch", N6-based forwarding and N19 forwarding is used for different 5G LAN groups.</w:t>
            </w:r>
          </w:p>
          <w:p w14:paraId="3EA962BE" w14:textId="44273C7D" w:rsidR="00A13197" w:rsidRPr="001B7C50" w:rsidRDefault="00A13197" w:rsidP="00E46B78">
            <w:pPr>
              <w:pStyle w:val="TAN"/>
            </w:pPr>
            <w:r>
              <w:tab/>
              <w:t>-</w:t>
            </w:r>
            <w:r>
              <w:tab/>
              <w:t>UPF "local switch" may be used for DNN/S-NSSAI dedicated for PIN.</w:t>
            </w:r>
          </w:p>
          <w:p w14:paraId="5E713F01" w14:textId="77777777" w:rsidR="003D4653" w:rsidRPr="001B7C50" w:rsidRDefault="003D4653" w:rsidP="00E46B78">
            <w:pPr>
              <w:pStyle w:val="TAN"/>
            </w:pPr>
            <w:r w:rsidRPr="001B7C50">
              <w:t>NOTE 2:</w:t>
            </w:r>
            <w:r w:rsidRPr="001B7C50">
              <w:tab/>
              <w:t>Either a FAR ID or a MAR ID is included, not both.</w:t>
            </w:r>
          </w:p>
          <w:p w14:paraId="398AEAEC" w14:textId="77777777" w:rsidR="003D4653" w:rsidRPr="001B7C50" w:rsidRDefault="003D4653" w:rsidP="00E46B78">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E46B78">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E46B78">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E46B78">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E46B78">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0177E464" w:rsidR="003D4653" w:rsidRPr="001B7C50" w:rsidRDefault="003D4653" w:rsidP="00E46B78">
            <w:pPr>
              <w:pStyle w:val="TAN"/>
            </w:pPr>
            <w:r>
              <w:t>NOTE 8:</w:t>
            </w:r>
            <w:r>
              <w:tab/>
            </w:r>
            <w:r w:rsidR="00114986">
              <w:t xml:space="preserve">Not for PDR matching. It may </w:t>
            </w:r>
            <w:r>
              <w:t>be provided</w:t>
            </w:r>
            <w:r w:rsidR="00114986">
              <w:t xml:space="preserve"> to assist PDU Set identification</w:t>
            </w:r>
            <w:r>
              <w:t xml:space="preserve"> when PDU Set Identification</w:t>
            </w:r>
            <w:r w:rsidR="00114986">
              <w:t xml:space="preserve"> and</w:t>
            </w:r>
            <w:r>
              <w:t xml:space="preserve"> marking applies to the PDR.</w:t>
            </w:r>
            <w:r w:rsidR="00114986">
              <w:t xml:space="preserve"> See TS 26.522 [179].</w:t>
            </w:r>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2476" w:name="_Toc138309244"/>
      <w:bookmarkStart w:id="2477" w:name="_CR5_8_5_4"/>
      <w:bookmarkEnd w:id="2477"/>
      <w:r>
        <w:t>5.8.5</w:t>
      </w:r>
      <w:r w:rsidRPr="001B7C50">
        <w:t>.4</w:t>
      </w:r>
      <w:r w:rsidRPr="001B7C50">
        <w:tab/>
        <w:t>QoS Enforcement Rule</w:t>
      </w:r>
      <w:bookmarkEnd w:id="2476"/>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bookmarkStart w:id="2478" w:name="_CRTable5_8_5_41"/>
      <w:r w:rsidRPr="001B7C50">
        <w:lastRenderedPageBreak/>
        <w:t xml:space="preserve">Table </w:t>
      </w:r>
      <w:bookmarkEnd w:id="2478"/>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E46B78">
        <w:trPr>
          <w:cantSplit/>
          <w:jc w:val="center"/>
        </w:trPr>
        <w:tc>
          <w:tcPr>
            <w:tcW w:w="2603" w:type="dxa"/>
          </w:tcPr>
          <w:p w14:paraId="4866B694" w14:textId="77777777" w:rsidR="003D4653" w:rsidRPr="001B7C50" w:rsidRDefault="003D4653" w:rsidP="00E46B78">
            <w:pPr>
              <w:pStyle w:val="TAH"/>
            </w:pPr>
            <w:r w:rsidRPr="001B7C50">
              <w:lastRenderedPageBreak/>
              <w:t>Attribute</w:t>
            </w:r>
          </w:p>
        </w:tc>
        <w:tc>
          <w:tcPr>
            <w:tcW w:w="4126" w:type="dxa"/>
          </w:tcPr>
          <w:p w14:paraId="27771A84" w14:textId="77777777" w:rsidR="003D4653" w:rsidRPr="001B7C50" w:rsidRDefault="003D4653" w:rsidP="00E46B78">
            <w:pPr>
              <w:pStyle w:val="TAH"/>
            </w:pPr>
            <w:r w:rsidRPr="001B7C50">
              <w:t>Description</w:t>
            </w:r>
          </w:p>
        </w:tc>
        <w:tc>
          <w:tcPr>
            <w:tcW w:w="2902" w:type="dxa"/>
          </w:tcPr>
          <w:p w14:paraId="1F41101F" w14:textId="77777777" w:rsidR="003D4653" w:rsidRPr="001B7C50" w:rsidRDefault="003D4653" w:rsidP="00E46B78">
            <w:pPr>
              <w:pStyle w:val="TAH"/>
            </w:pPr>
            <w:r w:rsidRPr="001B7C50">
              <w:t>Comment</w:t>
            </w:r>
          </w:p>
        </w:tc>
      </w:tr>
      <w:tr w:rsidR="003D4653" w:rsidRPr="001B7C50" w14:paraId="3A8B8DAC" w14:textId="77777777" w:rsidTr="00E46B78">
        <w:trPr>
          <w:cantSplit/>
          <w:jc w:val="center"/>
        </w:trPr>
        <w:tc>
          <w:tcPr>
            <w:tcW w:w="2603" w:type="dxa"/>
          </w:tcPr>
          <w:p w14:paraId="0B84B19F" w14:textId="77777777" w:rsidR="003D4653" w:rsidRPr="001B7C50" w:rsidRDefault="003D4653" w:rsidP="00E46B78">
            <w:pPr>
              <w:pStyle w:val="TAL"/>
            </w:pPr>
            <w:r w:rsidRPr="001B7C50">
              <w:t>N4 Session ID</w:t>
            </w:r>
          </w:p>
        </w:tc>
        <w:tc>
          <w:tcPr>
            <w:tcW w:w="4126" w:type="dxa"/>
          </w:tcPr>
          <w:p w14:paraId="7C9EDCA0" w14:textId="77777777" w:rsidR="003D4653" w:rsidRPr="001B7C50" w:rsidRDefault="003D4653" w:rsidP="00E46B78">
            <w:pPr>
              <w:pStyle w:val="TAL"/>
            </w:pPr>
            <w:r w:rsidRPr="001B7C50">
              <w:t>Identifies the N4 session associated to this QER</w:t>
            </w:r>
          </w:p>
        </w:tc>
        <w:tc>
          <w:tcPr>
            <w:tcW w:w="2902" w:type="dxa"/>
          </w:tcPr>
          <w:p w14:paraId="7582EB58" w14:textId="77777777" w:rsidR="003D4653" w:rsidRPr="001B7C50" w:rsidRDefault="003D4653" w:rsidP="00E46B78">
            <w:pPr>
              <w:pStyle w:val="TAL"/>
            </w:pPr>
          </w:p>
        </w:tc>
      </w:tr>
      <w:tr w:rsidR="003D4653" w:rsidRPr="001B7C50" w14:paraId="2D1A6272" w14:textId="77777777" w:rsidTr="00E46B78">
        <w:trPr>
          <w:cantSplit/>
          <w:jc w:val="center"/>
        </w:trPr>
        <w:tc>
          <w:tcPr>
            <w:tcW w:w="2603" w:type="dxa"/>
          </w:tcPr>
          <w:p w14:paraId="16C6DF52" w14:textId="77777777" w:rsidR="003D4653" w:rsidRPr="001B7C50" w:rsidRDefault="003D4653" w:rsidP="00E46B78">
            <w:pPr>
              <w:pStyle w:val="TAL"/>
            </w:pPr>
            <w:r w:rsidRPr="001B7C50">
              <w:t>Rule ID</w:t>
            </w:r>
          </w:p>
        </w:tc>
        <w:tc>
          <w:tcPr>
            <w:tcW w:w="4126" w:type="dxa"/>
          </w:tcPr>
          <w:p w14:paraId="66720C7A" w14:textId="77777777" w:rsidR="003D4653" w:rsidRPr="001B7C50" w:rsidRDefault="003D4653" w:rsidP="00E46B78">
            <w:pPr>
              <w:pStyle w:val="TAL"/>
            </w:pPr>
            <w:r w:rsidRPr="001B7C50">
              <w:t>Unique identifier to identify this information.</w:t>
            </w:r>
          </w:p>
        </w:tc>
        <w:tc>
          <w:tcPr>
            <w:tcW w:w="2902" w:type="dxa"/>
          </w:tcPr>
          <w:p w14:paraId="40558D4C" w14:textId="77777777" w:rsidR="003D4653" w:rsidRPr="001B7C50" w:rsidRDefault="003D4653" w:rsidP="00E46B78">
            <w:pPr>
              <w:pStyle w:val="TAL"/>
            </w:pPr>
          </w:p>
        </w:tc>
      </w:tr>
      <w:tr w:rsidR="003D4653" w:rsidRPr="001B7C50" w14:paraId="7EB6A80F" w14:textId="77777777" w:rsidTr="00E46B78">
        <w:trPr>
          <w:cantSplit/>
          <w:jc w:val="center"/>
        </w:trPr>
        <w:tc>
          <w:tcPr>
            <w:tcW w:w="2603" w:type="dxa"/>
          </w:tcPr>
          <w:p w14:paraId="683F6DFA" w14:textId="77777777" w:rsidR="003D4653" w:rsidRPr="001B7C50" w:rsidRDefault="003D4653" w:rsidP="00E46B78">
            <w:pPr>
              <w:pStyle w:val="TAL"/>
            </w:pPr>
            <w:r w:rsidRPr="001B7C50">
              <w:t>QoS Enforcement Rule correlation ID (NOTE 1)</w:t>
            </w:r>
          </w:p>
        </w:tc>
        <w:tc>
          <w:tcPr>
            <w:tcW w:w="4126" w:type="dxa"/>
          </w:tcPr>
          <w:p w14:paraId="646B035C" w14:textId="77777777" w:rsidR="003D4653" w:rsidRPr="001B7C50" w:rsidRDefault="003D4653" w:rsidP="00E46B78">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E46B78">
            <w:pPr>
              <w:pStyle w:val="TAL"/>
            </w:pPr>
            <w:r w:rsidRPr="001B7C50">
              <w:t>Is used to correlate QoS Enforcement Rules for APN-AMBR enforcement.</w:t>
            </w:r>
          </w:p>
        </w:tc>
      </w:tr>
      <w:tr w:rsidR="003D4653" w:rsidRPr="001B7C50" w14:paraId="3FFE089F" w14:textId="77777777" w:rsidTr="00E46B78">
        <w:trPr>
          <w:cantSplit/>
          <w:jc w:val="center"/>
        </w:trPr>
        <w:tc>
          <w:tcPr>
            <w:tcW w:w="2603" w:type="dxa"/>
          </w:tcPr>
          <w:p w14:paraId="405A4973" w14:textId="77777777" w:rsidR="003D4653" w:rsidRPr="001B7C50" w:rsidRDefault="003D4653" w:rsidP="00E46B78">
            <w:pPr>
              <w:pStyle w:val="TAL"/>
            </w:pPr>
            <w:r w:rsidRPr="001B7C50">
              <w:t>Gate status UL/DL</w:t>
            </w:r>
          </w:p>
        </w:tc>
        <w:tc>
          <w:tcPr>
            <w:tcW w:w="4126" w:type="dxa"/>
          </w:tcPr>
          <w:p w14:paraId="62C0A04F" w14:textId="77777777" w:rsidR="003D4653" w:rsidRPr="001B7C50" w:rsidRDefault="003D4653" w:rsidP="00E46B78">
            <w:pPr>
              <w:pStyle w:val="TAL"/>
            </w:pPr>
            <w:r w:rsidRPr="001B7C50">
              <w:t>Instructs the UP function to let the flow pass or to block the flow.</w:t>
            </w:r>
          </w:p>
        </w:tc>
        <w:tc>
          <w:tcPr>
            <w:tcW w:w="2902" w:type="dxa"/>
          </w:tcPr>
          <w:p w14:paraId="12D2E73F" w14:textId="77777777" w:rsidR="003D4653" w:rsidRPr="001B7C50" w:rsidRDefault="003D4653" w:rsidP="00E46B78">
            <w:pPr>
              <w:pStyle w:val="TAL"/>
            </w:pPr>
            <w:r w:rsidRPr="001B7C50">
              <w:t>Values are: open, close, close after measurement report (for termination action "discard").</w:t>
            </w:r>
          </w:p>
        </w:tc>
      </w:tr>
      <w:tr w:rsidR="003D4653" w:rsidRPr="001B7C50" w14:paraId="156501AC" w14:textId="77777777" w:rsidTr="00E46B78">
        <w:trPr>
          <w:cantSplit/>
          <w:jc w:val="center"/>
        </w:trPr>
        <w:tc>
          <w:tcPr>
            <w:tcW w:w="2603" w:type="dxa"/>
          </w:tcPr>
          <w:p w14:paraId="0F9D8019" w14:textId="77777777" w:rsidR="003D4653" w:rsidRPr="001B7C50" w:rsidRDefault="003D4653" w:rsidP="00E46B78">
            <w:pPr>
              <w:pStyle w:val="TAL"/>
            </w:pPr>
            <w:bookmarkStart w:id="2479" w:name="_PERM_MCCTEMPBM_CRPT38860003___2" w:colFirst="2" w:colLast="2"/>
            <w:r w:rsidRPr="001B7C50">
              <w:t>Maximum bitrate</w:t>
            </w:r>
          </w:p>
        </w:tc>
        <w:tc>
          <w:tcPr>
            <w:tcW w:w="4126" w:type="dxa"/>
          </w:tcPr>
          <w:p w14:paraId="28480BBC" w14:textId="77777777" w:rsidR="003D4653" w:rsidRPr="001B7C50" w:rsidRDefault="003D4653" w:rsidP="00E46B78">
            <w:pPr>
              <w:pStyle w:val="TAL"/>
            </w:pPr>
            <w:r w:rsidRPr="001B7C50">
              <w:t>The uplink/downlink maximum bitrate to be enforced for the packets.</w:t>
            </w:r>
          </w:p>
        </w:tc>
        <w:tc>
          <w:tcPr>
            <w:tcW w:w="2902" w:type="dxa"/>
          </w:tcPr>
          <w:p w14:paraId="6EF6FE2A" w14:textId="77777777" w:rsidR="003D4653" w:rsidRPr="001B7C50" w:rsidRDefault="003D4653" w:rsidP="00E46B78">
            <w:pPr>
              <w:pStyle w:val="TAL"/>
            </w:pPr>
            <w:r w:rsidRPr="001B7C50">
              <w:t>This field may e.g. contain any one of:</w:t>
            </w:r>
          </w:p>
          <w:p w14:paraId="14818D6B" w14:textId="77777777" w:rsidR="003D4653" w:rsidRPr="001B7C50" w:rsidRDefault="003D4653" w:rsidP="00E46B78">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E46B78">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E46B78">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E46B78">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E46B78">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E46B78">
        <w:trPr>
          <w:cantSplit/>
          <w:jc w:val="center"/>
        </w:trPr>
        <w:tc>
          <w:tcPr>
            <w:tcW w:w="2603" w:type="dxa"/>
          </w:tcPr>
          <w:p w14:paraId="5EFDD755" w14:textId="77777777" w:rsidR="003D4653" w:rsidRPr="001B7C50" w:rsidRDefault="003D4653" w:rsidP="00E46B78">
            <w:pPr>
              <w:pStyle w:val="TAL"/>
            </w:pPr>
            <w:bookmarkStart w:id="2480" w:name="_PERM_MCCTEMPBM_CRPT38860004___2" w:colFirst="2" w:colLast="2"/>
            <w:bookmarkEnd w:id="2479"/>
            <w:r w:rsidRPr="001B7C50">
              <w:t>Guaranteed bitrate</w:t>
            </w:r>
          </w:p>
        </w:tc>
        <w:tc>
          <w:tcPr>
            <w:tcW w:w="4126" w:type="dxa"/>
          </w:tcPr>
          <w:p w14:paraId="4B3ACC64" w14:textId="77777777" w:rsidR="003D4653" w:rsidRPr="001B7C50" w:rsidRDefault="003D4653" w:rsidP="00E46B78">
            <w:pPr>
              <w:pStyle w:val="TAL"/>
            </w:pPr>
            <w:r w:rsidRPr="001B7C50">
              <w:t>The uplink/downlink guaranteed bitrate authorized for the packets.</w:t>
            </w:r>
          </w:p>
        </w:tc>
        <w:tc>
          <w:tcPr>
            <w:tcW w:w="2902" w:type="dxa"/>
          </w:tcPr>
          <w:p w14:paraId="29C0037A" w14:textId="77777777" w:rsidR="003D4653" w:rsidRPr="001B7C50" w:rsidRDefault="003D4653" w:rsidP="00E46B78">
            <w:pPr>
              <w:pStyle w:val="TAL"/>
            </w:pPr>
            <w:r w:rsidRPr="001B7C50">
              <w:t>This field contains:</w:t>
            </w:r>
          </w:p>
          <w:p w14:paraId="46522F6B" w14:textId="77777777" w:rsidR="003D4653" w:rsidRPr="001B7C50" w:rsidRDefault="003D4653" w:rsidP="00E46B78">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E46B78">
            <w:pPr>
              <w:pStyle w:val="TAL"/>
              <w:ind w:left="316" w:hanging="316"/>
            </w:pPr>
            <w:r w:rsidRPr="001B7C50">
              <w:t>-</w:t>
            </w:r>
            <w:r w:rsidRPr="001B7C50">
              <w:tab/>
              <w:t>Bearer GBR (for a QER that is referenced by all relevant Packet Detection Rules of a bearer) (NOTE 1).</w:t>
            </w:r>
          </w:p>
        </w:tc>
      </w:tr>
      <w:bookmarkEnd w:id="2480"/>
      <w:tr w:rsidR="003D4653" w:rsidRPr="001B7C50" w14:paraId="360F592C" w14:textId="77777777" w:rsidTr="00E46B78">
        <w:trPr>
          <w:cantSplit/>
          <w:jc w:val="center"/>
        </w:trPr>
        <w:tc>
          <w:tcPr>
            <w:tcW w:w="2603" w:type="dxa"/>
          </w:tcPr>
          <w:p w14:paraId="4E7AA70A" w14:textId="77777777" w:rsidR="003D4653" w:rsidRPr="001B7C50" w:rsidRDefault="003D4653" w:rsidP="00E46B78">
            <w:pPr>
              <w:pStyle w:val="TAL"/>
            </w:pPr>
            <w:r w:rsidRPr="001B7C50">
              <w:t>Averaging window</w:t>
            </w:r>
          </w:p>
        </w:tc>
        <w:tc>
          <w:tcPr>
            <w:tcW w:w="4126" w:type="dxa"/>
          </w:tcPr>
          <w:p w14:paraId="52671A33" w14:textId="77777777" w:rsidR="003D4653" w:rsidRPr="001B7C50" w:rsidRDefault="003D4653" w:rsidP="00E46B78">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E46B78">
            <w:pPr>
              <w:pStyle w:val="TAL"/>
            </w:pPr>
            <w:r w:rsidRPr="001B7C50">
              <w:t>This is for counting the packets received during the time duration.</w:t>
            </w:r>
          </w:p>
        </w:tc>
      </w:tr>
      <w:tr w:rsidR="003D4653" w:rsidRPr="001B7C50" w14:paraId="17E374DB" w14:textId="77777777" w:rsidTr="00E46B78">
        <w:trPr>
          <w:cantSplit/>
          <w:jc w:val="center"/>
        </w:trPr>
        <w:tc>
          <w:tcPr>
            <w:tcW w:w="2603" w:type="dxa"/>
          </w:tcPr>
          <w:p w14:paraId="05DCB4C5" w14:textId="77777777" w:rsidR="003D4653" w:rsidRPr="001B7C50" w:rsidRDefault="003D4653" w:rsidP="00E46B78">
            <w:pPr>
              <w:pStyle w:val="TAL"/>
            </w:pPr>
            <w:r w:rsidRPr="001B7C50">
              <w:t>Down-link flow level marking</w:t>
            </w:r>
          </w:p>
        </w:tc>
        <w:tc>
          <w:tcPr>
            <w:tcW w:w="4126" w:type="dxa"/>
          </w:tcPr>
          <w:p w14:paraId="7F0F9D7D" w14:textId="77777777" w:rsidR="003D4653" w:rsidRPr="001B7C50" w:rsidRDefault="003D4653" w:rsidP="00E46B78">
            <w:pPr>
              <w:pStyle w:val="TAL"/>
            </w:pPr>
            <w:r w:rsidRPr="001B7C50">
              <w:t>Flow level packet marking in the downlink.</w:t>
            </w:r>
          </w:p>
        </w:tc>
        <w:tc>
          <w:tcPr>
            <w:tcW w:w="2902" w:type="dxa"/>
          </w:tcPr>
          <w:p w14:paraId="1519BFE5" w14:textId="77777777" w:rsidR="003D4653" w:rsidRPr="001B7C50" w:rsidRDefault="003D4653" w:rsidP="00E46B78">
            <w:pPr>
              <w:pStyle w:val="TAL"/>
            </w:pPr>
            <w:r w:rsidRPr="001B7C50">
              <w:t>For UPF, this is for controlling the setting of the RQI in the encapsulation header as described in clause 5.7.5.3.</w:t>
            </w:r>
          </w:p>
        </w:tc>
      </w:tr>
      <w:tr w:rsidR="003D4653" w:rsidRPr="001B7C50" w14:paraId="0125CF40" w14:textId="77777777" w:rsidTr="00E46B78">
        <w:trPr>
          <w:cantSplit/>
          <w:jc w:val="center"/>
        </w:trPr>
        <w:tc>
          <w:tcPr>
            <w:tcW w:w="2603" w:type="dxa"/>
          </w:tcPr>
          <w:p w14:paraId="0C06C609" w14:textId="77777777" w:rsidR="003D4653" w:rsidRPr="001B7C50" w:rsidRDefault="003D4653" w:rsidP="00E46B78">
            <w:pPr>
              <w:pStyle w:val="TAL"/>
            </w:pPr>
            <w:r w:rsidRPr="001B7C50">
              <w:t>QoS Flow ID</w:t>
            </w:r>
          </w:p>
        </w:tc>
        <w:tc>
          <w:tcPr>
            <w:tcW w:w="4126" w:type="dxa"/>
          </w:tcPr>
          <w:p w14:paraId="7AE7FDE4" w14:textId="77777777" w:rsidR="003D4653" w:rsidRPr="001B7C50" w:rsidRDefault="003D4653" w:rsidP="00E46B78">
            <w:pPr>
              <w:pStyle w:val="TAL"/>
            </w:pPr>
            <w:r w:rsidRPr="001B7C50">
              <w:t>QoS Flow ID to be inserted by the UPF.</w:t>
            </w:r>
          </w:p>
        </w:tc>
        <w:tc>
          <w:tcPr>
            <w:tcW w:w="2902" w:type="dxa"/>
          </w:tcPr>
          <w:p w14:paraId="3103FDA1" w14:textId="77777777" w:rsidR="003D4653" w:rsidRPr="001B7C50" w:rsidRDefault="003D4653" w:rsidP="00E46B78">
            <w:pPr>
              <w:pStyle w:val="TAL"/>
            </w:pPr>
            <w:r w:rsidRPr="001B7C50">
              <w:t>The UPF inserts the QFI value in the tunnel header of outgoing packets.</w:t>
            </w:r>
          </w:p>
        </w:tc>
      </w:tr>
      <w:tr w:rsidR="003D4653" w:rsidRPr="001B7C50" w14:paraId="54917788" w14:textId="77777777" w:rsidTr="00E46B78">
        <w:trPr>
          <w:cantSplit/>
          <w:jc w:val="center"/>
        </w:trPr>
        <w:tc>
          <w:tcPr>
            <w:tcW w:w="2603" w:type="dxa"/>
          </w:tcPr>
          <w:p w14:paraId="228C81D9" w14:textId="77777777" w:rsidR="003D4653" w:rsidRPr="001B7C50" w:rsidRDefault="003D4653" w:rsidP="00E46B78">
            <w:pPr>
              <w:pStyle w:val="TAL"/>
            </w:pPr>
            <w:r w:rsidRPr="001B7C50">
              <w:t>Paging Policy Indicator</w:t>
            </w:r>
          </w:p>
        </w:tc>
        <w:tc>
          <w:tcPr>
            <w:tcW w:w="4126" w:type="dxa"/>
          </w:tcPr>
          <w:p w14:paraId="035E3322" w14:textId="77777777" w:rsidR="003D4653" w:rsidRPr="001B7C50" w:rsidRDefault="003D4653" w:rsidP="00E46B78">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E46B78">
            <w:pPr>
              <w:pStyle w:val="TAL"/>
            </w:pPr>
            <w:r w:rsidRPr="001B7C50">
              <w:t>PPI applies only for DL traffic. The UPF inserts the PPI in the outer header of outgoing PDU.</w:t>
            </w:r>
          </w:p>
        </w:tc>
      </w:tr>
      <w:tr w:rsidR="003D4653" w:rsidRPr="001B7C50" w14:paraId="1FC1220A" w14:textId="77777777" w:rsidTr="00E46B78">
        <w:trPr>
          <w:cantSplit/>
          <w:jc w:val="center"/>
        </w:trPr>
        <w:tc>
          <w:tcPr>
            <w:tcW w:w="2603" w:type="dxa"/>
          </w:tcPr>
          <w:p w14:paraId="6BA38D19" w14:textId="77777777" w:rsidR="003D4653" w:rsidRPr="001B7C50" w:rsidRDefault="003D4653" w:rsidP="00E46B78">
            <w:pPr>
              <w:pStyle w:val="TAL"/>
            </w:pPr>
            <w:bookmarkStart w:id="2481" w:name="_PERM_MCCTEMPBM_CRPT38860005___2" w:colFirst="2" w:colLast="2"/>
            <w:r w:rsidRPr="001B7C50">
              <w:lastRenderedPageBreak/>
              <w:t>Packet rate (NOTE 1)</w:t>
            </w:r>
          </w:p>
        </w:tc>
        <w:tc>
          <w:tcPr>
            <w:tcW w:w="4126" w:type="dxa"/>
          </w:tcPr>
          <w:p w14:paraId="7C68D91C" w14:textId="77777777" w:rsidR="003D4653" w:rsidRPr="001B7C50" w:rsidRDefault="003D4653" w:rsidP="00E46B78">
            <w:pPr>
              <w:pStyle w:val="TAL"/>
            </w:pPr>
            <w:r w:rsidRPr="001B7C50">
              <w:t>Number of packets per time interval to be enforced.</w:t>
            </w:r>
          </w:p>
        </w:tc>
        <w:tc>
          <w:tcPr>
            <w:tcW w:w="2902" w:type="dxa"/>
          </w:tcPr>
          <w:p w14:paraId="5D5E1010" w14:textId="77777777" w:rsidR="003D4653" w:rsidRPr="001B7C50" w:rsidRDefault="003D4653" w:rsidP="00E46B78">
            <w:pPr>
              <w:pStyle w:val="TAL"/>
            </w:pPr>
            <w:r w:rsidRPr="001B7C50">
              <w:t>This field contains any one of:</w:t>
            </w:r>
          </w:p>
          <w:p w14:paraId="7C9B309E" w14:textId="77777777" w:rsidR="003D4653" w:rsidRPr="001B7C50" w:rsidRDefault="003D4653" w:rsidP="00E46B78">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E46B78">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481"/>
      <w:tr w:rsidR="00354C8E" w:rsidRPr="001B7C50" w14:paraId="4EB7D3B6" w14:textId="77777777" w:rsidTr="00560FE3">
        <w:trPr>
          <w:cantSplit/>
          <w:jc w:val="center"/>
        </w:trPr>
        <w:tc>
          <w:tcPr>
            <w:tcW w:w="2603" w:type="dxa"/>
          </w:tcPr>
          <w:p w14:paraId="391FEEBC" w14:textId="11EFD703" w:rsidR="00354C8E" w:rsidRPr="001B7C50" w:rsidRDefault="00354C8E" w:rsidP="00560FE3">
            <w:pPr>
              <w:pStyle w:val="TAL"/>
            </w:pPr>
            <w:r>
              <w:t>End of Data Burst Marking Indication</w:t>
            </w:r>
          </w:p>
        </w:tc>
        <w:tc>
          <w:tcPr>
            <w:tcW w:w="4126" w:type="dxa"/>
          </w:tcPr>
          <w:p w14:paraId="19166A28" w14:textId="70FDB42C" w:rsidR="00354C8E" w:rsidRPr="001B7C50" w:rsidRDefault="00354C8E" w:rsidP="00560FE3">
            <w:pPr>
              <w:pStyle w:val="TAL"/>
            </w:pPr>
            <w:r>
              <w:t>Indicates to the UPF to provide an End of Data Burst indication of the last PDU of a Data burst to the NG-RAN over GTP-U</w:t>
            </w:r>
          </w:p>
        </w:tc>
        <w:tc>
          <w:tcPr>
            <w:tcW w:w="2902" w:type="dxa"/>
          </w:tcPr>
          <w:p w14:paraId="41E6CF9F" w14:textId="3BAC08D1" w:rsidR="00354C8E" w:rsidRPr="001B7C50" w:rsidRDefault="00354C8E" w:rsidP="005A13C0">
            <w:pPr>
              <w:pStyle w:val="TAL"/>
            </w:pPr>
            <w:r>
              <w:t>NG-RAN can configure UE power management schemes like connected mode DRX when UPF provides an indication of the End of Data Burst, see clause 5.37.8.3.</w:t>
            </w:r>
          </w:p>
        </w:tc>
      </w:tr>
      <w:tr w:rsidR="00114986" w:rsidRPr="001B7C50" w14:paraId="0D8C5F04" w14:textId="77777777" w:rsidTr="00FE41E6">
        <w:trPr>
          <w:cantSplit/>
          <w:jc w:val="center"/>
        </w:trPr>
        <w:tc>
          <w:tcPr>
            <w:tcW w:w="2603" w:type="dxa"/>
          </w:tcPr>
          <w:p w14:paraId="6BD03435" w14:textId="30E5C667" w:rsidR="00114986" w:rsidRPr="001B7C50" w:rsidRDefault="00114986" w:rsidP="00FE41E6">
            <w:pPr>
              <w:pStyle w:val="TAL"/>
            </w:pPr>
            <w:r>
              <w:t>PDU Set Information marking Indicator</w:t>
            </w:r>
          </w:p>
        </w:tc>
        <w:tc>
          <w:tcPr>
            <w:tcW w:w="4126" w:type="dxa"/>
          </w:tcPr>
          <w:p w14:paraId="2D6FB850" w14:textId="592399C3" w:rsidR="00114986" w:rsidRPr="001B7C50" w:rsidRDefault="00114986" w:rsidP="00FE41E6">
            <w:pPr>
              <w:pStyle w:val="TAL"/>
            </w:pPr>
            <w:r>
              <w:t>Indicates the UPF to insert PDU Set Information related to packets belonging to a PDU Set into GTP-U header.</w:t>
            </w:r>
          </w:p>
        </w:tc>
        <w:tc>
          <w:tcPr>
            <w:tcW w:w="2902" w:type="dxa"/>
          </w:tcPr>
          <w:p w14:paraId="31FE8DA2" w14:textId="6602005E" w:rsidR="00114986" w:rsidRPr="001B7C50" w:rsidRDefault="00114986" w:rsidP="00FE41E6">
            <w:pPr>
              <w:pStyle w:val="TAL"/>
            </w:pPr>
            <w:r>
              <w:t>UPF identifies PDU Sets in DL traffic and forwards PDU Set related information of each PDU to the NG-RAN over GTP-U, as described in clause 5.37.5.</w:t>
            </w:r>
          </w:p>
        </w:tc>
      </w:tr>
      <w:tr w:rsidR="003D4653" w:rsidRPr="001B7C50" w14:paraId="6F97452D" w14:textId="77777777" w:rsidTr="00E46B78">
        <w:trPr>
          <w:cantSplit/>
          <w:jc w:val="center"/>
        </w:trPr>
        <w:tc>
          <w:tcPr>
            <w:tcW w:w="9631" w:type="dxa"/>
            <w:gridSpan w:val="3"/>
          </w:tcPr>
          <w:p w14:paraId="4F439AD2" w14:textId="77777777" w:rsidR="003D4653" w:rsidRPr="001B7C50" w:rsidRDefault="003D4653" w:rsidP="00E46B78">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2482" w:name="_Toc138309245"/>
      <w:bookmarkStart w:id="2483" w:name="_CR5_8_5_5"/>
      <w:bookmarkEnd w:id="2483"/>
      <w:r>
        <w:t>5.8.5</w:t>
      </w:r>
      <w:r w:rsidRPr="001B7C50">
        <w:t>.5</w:t>
      </w:r>
      <w:r w:rsidRPr="001B7C50">
        <w:tab/>
        <w:t>Usage Reporting Rule</w:t>
      </w:r>
      <w:bookmarkEnd w:id="2482"/>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bookmarkStart w:id="2484" w:name="_CRTable5_8_5_51"/>
      <w:r w:rsidRPr="001B7C50">
        <w:lastRenderedPageBreak/>
        <w:t xml:space="preserve">Table </w:t>
      </w:r>
      <w:bookmarkEnd w:id="2484"/>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E46B78">
        <w:trPr>
          <w:cantSplit/>
          <w:jc w:val="center"/>
        </w:trPr>
        <w:tc>
          <w:tcPr>
            <w:tcW w:w="2603" w:type="dxa"/>
          </w:tcPr>
          <w:p w14:paraId="6773EC3E" w14:textId="77777777" w:rsidR="003D4653" w:rsidRPr="001B7C50" w:rsidRDefault="003D4653" w:rsidP="00E46B78">
            <w:pPr>
              <w:pStyle w:val="TAH"/>
            </w:pPr>
            <w:r w:rsidRPr="001B7C50">
              <w:lastRenderedPageBreak/>
              <w:t>Attribute</w:t>
            </w:r>
          </w:p>
        </w:tc>
        <w:tc>
          <w:tcPr>
            <w:tcW w:w="4124" w:type="dxa"/>
          </w:tcPr>
          <w:p w14:paraId="653B01A1" w14:textId="77777777" w:rsidR="003D4653" w:rsidRPr="001B7C50" w:rsidRDefault="003D4653" w:rsidP="00E46B78">
            <w:pPr>
              <w:pStyle w:val="TAH"/>
            </w:pPr>
            <w:r w:rsidRPr="001B7C50">
              <w:t>Description</w:t>
            </w:r>
          </w:p>
        </w:tc>
        <w:tc>
          <w:tcPr>
            <w:tcW w:w="2904" w:type="dxa"/>
          </w:tcPr>
          <w:p w14:paraId="23BA680A" w14:textId="77777777" w:rsidR="003D4653" w:rsidRPr="001B7C50" w:rsidRDefault="003D4653" w:rsidP="00E46B78">
            <w:pPr>
              <w:pStyle w:val="TAH"/>
            </w:pPr>
            <w:r w:rsidRPr="001B7C50">
              <w:t>Comment</w:t>
            </w:r>
          </w:p>
        </w:tc>
      </w:tr>
      <w:tr w:rsidR="003D4653" w:rsidRPr="001B7C50" w14:paraId="092CC5E9" w14:textId="77777777" w:rsidTr="00E46B78">
        <w:trPr>
          <w:cantSplit/>
          <w:jc w:val="center"/>
        </w:trPr>
        <w:tc>
          <w:tcPr>
            <w:tcW w:w="2603" w:type="dxa"/>
          </w:tcPr>
          <w:p w14:paraId="509E5F72" w14:textId="77777777" w:rsidR="003D4653" w:rsidRPr="001B7C50" w:rsidRDefault="003D4653" w:rsidP="00E46B78">
            <w:pPr>
              <w:pStyle w:val="TAL"/>
            </w:pPr>
            <w:r w:rsidRPr="001B7C50">
              <w:t>N4 Session ID</w:t>
            </w:r>
          </w:p>
        </w:tc>
        <w:tc>
          <w:tcPr>
            <w:tcW w:w="4124" w:type="dxa"/>
          </w:tcPr>
          <w:p w14:paraId="66C06D75" w14:textId="77777777" w:rsidR="003D4653" w:rsidRPr="001B7C50" w:rsidRDefault="003D4653" w:rsidP="00E46B78">
            <w:pPr>
              <w:pStyle w:val="TAL"/>
            </w:pPr>
            <w:r w:rsidRPr="001B7C50">
              <w:t>Identifies the N4 session associated to this URR</w:t>
            </w:r>
          </w:p>
        </w:tc>
        <w:tc>
          <w:tcPr>
            <w:tcW w:w="2904" w:type="dxa"/>
          </w:tcPr>
          <w:p w14:paraId="7F34018F" w14:textId="77777777" w:rsidR="003D4653" w:rsidRPr="001B7C50" w:rsidRDefault="003D4653" w:rsidP="00E46B78">
            <w:pPr>
              <w:pStyle w:val="TAL"/>
            </w:pPr>
          </w:p>
        </w:tc>
      </w:tr>
      <w:tr w:rsidR="003D4653" w:rsidRPr="001B7C50" w14:paraId="775446E8" w14:textId="77777777" w:rsidTr="00E46B78">
        <w:trPr>
          <w:cantSplit/>
          <w:jc w:val="center"/>
        </w:trPr>
        <w:tc>
          <w:tcPr>
            <w:tcW w:w="2603" w:type="dxa"/>
          </w:tcPr>
          <w:p w14:paraId="15B131F8" w14:textId="77777777" w:rsidR="003D4653" w:rsidRPr="001B7C50" w:rsidRDefault="003D4653" w:rsidP="00E46B78">
            <w:pPr>
              <w:pStyle w:val="TAL"/>
            </w:pPr>
            <w:r w:rsidRPr="001B7C50">
              <w:t>Rule ID</w:t>
            </w:r>
          </w:p>
        </w:tc>
        <w:tc>
          <w:tcPr>
            <w:tcW w:w="4124" w:type="dxa"/>
          </w:tcPr>
          <w:p w14:paraId="49D6C505" w14:textId="77777777" w:rsidR="003D4653" w:rsidRPr="001B7C50" w:rsidRDefault="003D4653" w:rsidP="00E46B78">
            <w:pPr>
              <w:pStyle w:val="TAL"/>
            </w:pPr>
            <w:r w:rsidRPr="001B7C50">
              <w:t>Unique identifier to identify this information.</w:t>
            </w:r>
          </w:p>
        </w:tc>
        <w:tc>
          <w:tcPr>
            <w:tcW w:w="2904" w:type="dxa"/>
          </w:tcPr>
          <w:p w14:paraId="4F51270F" w14:textId="77777777" w:rsidR="003D4653" w:rsidRPr="001B7C50" w:rsidRDefault="003D4653" w:rsidP="00E46B78">
            <w:pPr>
              <w:pStyle w:val="TAL"/>
            </w:pPr>
            <w:r w:rsidRPr="001B7C50">
              <w:t>Used by UPF when reporting usage.</w:t>
            </w:r>
          </w:p>
        </w:tc>
      </w:tr>
      <w:tr w:rsidR="003D4653" w:rsidRPr="001B7C50" w14:paraId="445F6555" w14:textId="77777777" w:rsidTr="00E46B78">
        <w:trPr>
          <w:cantSplit/>
          <w:jc w:val="center"/>
        </w:trPr>
        <w:tc>
          <w:tcPr>
            <w:tcW w:w="2603" w:type="dxa"/>
          </w:tcPr>
          <w:p w14:paraId="77313806" w14:textId="77777777" w:rsidR="003D4653" w:rsidRPr="001B7C50" w:rsidRDefault="003D4653" w:rsidP="00E46B78">
            <w:pPr>
              <w:pStyle w:val="TAL"/>
            </w:pPr>
            <w:r w:rsidRPr="001B7C50">
              <w:t>Reporting triggers</w:t>
            </w:r>
          </w:p>
        </w:tc>
        <w:tc>
          <w:tcPr>
            <w:tcW w:w="4124" w:type="dxa"/>
          </w:tcPr>
          <w:p w14:paraId="363F4739" w14:textId="77777777" w:rsidR="003D4653" w:rsidRPr="001B7C50" w:rsidRDefault="003D4653" w:rsidP="00E46B78">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E46B78">
            <w:pPr>
              <w:pStyle w:val="TAL"/>
            </w:pPr>
            <w:r w:rsidRPr="001B7C50">
              <w:t>Applicable events include:</w:t>
            </w:r>
          </w:p>
          <w:p w14:paraId="682090C9" w14:textId="77777777" w:rsidR="003D4653" w:rsidRPr="001B7C50" w:rsidRDefault="003D4653" w:rsidP="00E46B78">
            <w:pPr>
              <w:pStyle w:val="TAL"/>
              <w:ind w:left="316" w:hanging="316"/>
            </w:pPr>
            <w:bookmarkStart w:id="2485" w:name="_PERM_MCCTEMPBM_CRPT38860006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485"/>
          </w:p>
        </w:tc>
      </w:tr>
      <w:tr w:rsidR="003D4653" w:rsidRPr="001B7C50" w14:paraId="216D206D" w14:textId="77777777" w:rsidTr="00E46B78">
        <w:trPr>
          <w:cantSplit/>
          <w:jc w:val="center"/>
        </w:trPr>
        <w:tc>
          <w:tcPr>
            <w:tcW w:w="2603" w:type="dxa"/>
          </w:tcPr>
          <w:p w14:paraId="1ABF4074" w14:textId="77777777" w:rsidR="003D4653" w:rsidRPr="001B7C50" w:rsidRDefault="003D4653" w:rsidP="00E46B78">
            <w:pPr>
              <w:pStyle w:val="TAL"/>
            </w:pPr>
            <w:r w:rsidRPr="001B7C50">
              <w:t xml:space="preserve">Periodic measurement threshold </w:t>
            </w:r>
          </w:p>
        </w:tc>
        <w:tc>
          <w:tcPr>
            <w:tcW w:w="4124" w:type="dxa"/>
          </w:tcPr>
          <w:p w14:paraId="36185C10" w14:textId="77777777" w:rsidR="003D4653" w:rsidRPr="001B7C50" w:rsidRDefault="003D4653" w:rsidP="00E46B78">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E46B78">
            <w:pPr>
              <w:pStyle w:val="TAL"/>
            </w:pPr>
            <w:r w:rsidRPr="001B7C50">
              <w:t>This allows generation of periodic usage report for e.g. offline charging.</w:t>
            </w:r>
          </w:p>
          <w:p w14:paraId="48AEFE86" w14:textId="77777777" w:rsidR="003D4653" w:rsidRPr="001B7C50" w:rsidRDefault="003D4653" w:rsidP="00E46B78">
            <w:pPr>
              <w:pStyle w:val="TAL"/>
            </w:pPr>
            <w:r w:rsidRPr="001B7C50">
              <w:t>It can also be used for realizing the Monitoring time of the usage monitoring feature.</w:t>
            </w:r>
          </w:p>
          <w:p w14:paraId="7C67491F" w14:textId="77777777" w:rsidR="003D4653" w:rsidRPr="001B7C50" w:rsidRDefault="003D4653" w:rsidP="00E46B78">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E46B78">
        <w:trPr>
          <w:cantSplit/>
          <w:jc w:val="center"/>
        </w:trPr>
        <w:tc>
          <w:tcPr>
            <w:tcW w:w="2603" w:type="dxa"/>
          </w:tcPr>
          <w:p w14:paraId="7281BA4E" w14:textId="77777777" w:rsidR="003D4653" w:rsidRPr="001B7C50" w:rsidRDefault="003D4653" w:rsidP="00E46B78">
            <w:pPr>
              <w:pStyle w:val="TAL"/>
            </w:pPr>
            <w:r w:rsidRPr="001B7C50">
              <w:t>Volume measurement threshold</w:t>
            </w:r>
          </w:p>
        </w:tc>
        <w:tc>
          <w:tcPr>
            <w:tcW w:w="4124" w:type="dxa"/>
          </w:tcPr>
          <w:p w14:paraId="75D531D4" w14:textId="77777777" w:rsidR="003D4653" w:rsidRPr="001B7C50" w:rsidRDefault="003D4653" w:rsidP="00E46B78">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E46B78">
            <w:pPr>
              <w:pStyle w:val="TAL"/>
            </w:pPr>
          </w:p>
        </w:tc>
      </w:tr>
      <w:tr w:rsidR="003D4653" w:rsidRPr="001B7C50" w14:paraId="4CF61CA6" w14:textId="77777777" w:rsidTr="00E46B78">
        <w:trPr>
          <w:cantSplit/>
          <w:jc w:val="center"/>
        </w:trPr>
        <w:tc>
          <w:tcPr>
            <w:tcW w:w="2603" w:type="dxa"/>
          </w:tcPr>
          <w:p w14:paraId="2F9A5AF3" w14:textId="77777777" w:rsidR="003D4653" w:rsidRPr="001B7C50" w:rsidRDefault="003D4653" w:rsidP="00E46B78">
            <w:pPr>
              <w:pStyle w:val="TAL"/>
            </w:pPr>
            <w:r w:rsidRPr="001B7C50">
              <w:t>Time measurement threshold</w:t>
            </w:r>
          </w:p>
        </w:tc>
        <w:tc>
          <w:tcPr>
            <w:tcW w:w="4124" w:type="dxa"/>
          </w:tcPr>
          <w:p w14:paraId="4F9FF5F7" w14:textId="77777777" w:rsidR="003D4653" w:rsidRPr="001B7C50" w:rsidRDefault="003D4653" w:rsidP="00E46B78">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E46B78">
            <w:pPr>
              <w:pStyle w:val="TAL"/>
            </w:pPr>
          </w:p>
        </w:tc>
      </w:tr>
      <w:tr w:rsidR="003D4653" w:rsidRPr="001B7C50" w14:paraId="39D6F0DE" w14:textId="77777777" w:rsidTr="00E46B78">
        <w:trPr>
          <w:cantSplit/>
          <w:jc w:val="center"/>
        </w:trPr>
        <w:tc>
          <w:tcPr>
            <w:tcW w:w="2603" w:type="dxa"/>
          </w:tcPr>
          <w:p w14:paraId="18B5D9C9" w14:textId="77777777" w:rsidR="003D4653" w:rsidRPr="001B7C50" w:rsidRDefault="003D4653" w:rsidP="00E46B78">
            <w:pPr>
              <w:pStyle w:val="TAL"/>
            </w:pPr>
            <w:r w:rsidRPr="001B7C50">
              <w:t>Event measurement threshold</w:t>
            </w:r>
          </w:p>
        </w:tc>
        <w:tc>
          <w:tcPr>
            <w:tcW w:w="4124" w:type="dxa"/>
          </w:tcPr>
          <w:p w14:paraId="1370A074" w14:textId="77777777" w:rsidR="003D4653" w:rsidRPr="001B7C50" w:rsidRDefault="003D4653" w:rsidP="00E46B78">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E46B78">
            <w:pPr>
              <w:pStyle w:val="TAL"/>
            </w:pPr>
          </w:p>
        </w:tc>
      </w:tr>
      <w:tr w:rsidR="003D4653" w:rsidRPr="001B7C50" w14:paraId="3C9C9D0D" w14:textId="77777777" w:rsidTr="00E46B78">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E46B78">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E46B78">
            <w:pPr>
              <w:pStyle w:val="TAL"/>
            </w:pPr>
            <w:r w:rsidRPr="001B7C50">
              <w:t>Timer corresponding to this duration is restarted at the end of each transmitted packet.</w:t>
            </w:r>
          </w:p>
        </w:tc>
      </w:tr>
      <w:tr w:rsidR="003D4653" w:rsidRPr="001B7C50" w14:paraId="17AC29F6" w14:textId="77777777" w:rsidTr="00E46B78">
        <w:trPr>
          <w:cantSplit/>
          <w:jc w:val="center"/>
        </w:trPr>
        <w:tc>
          <w:tcPr>
            <w:tcW w:w="2603" w:type="dxa"/>
          </w:tcPr>
          <w:p w14:paraId="5F41E24C" w14:textId="77777777" w:rsidR="003D4653" w:rsidRPr="001B7C50" w:rsidRDefault="003D4653" w:rsidP="00E46B78">
            <w:pPr>
              <w:pStyle w:val="TAL"/>
            </w:pPr>
            <w:r w:rsidRPr="001B7C50">
              <w:t>Event based reporting</w:t>
            </w:r>
          </w:p>
        </w:tc>
        <w:tc>
          <w:tcPr>
            <w:tcW w:w="4124" w:type="dxa"/>
          </w:tcPr>
          <w:p w14:paraId="7D9370FF" w14:textId="77777777" w:rsidR="003D4653" w:rsidRPr="001B7C50" w:rsidRDefault="003D4653" w:rsidP="00E46B78">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E46B78">
            <w:pPr>
              <w:pStyle w:val="TAL"/>
            </w:pPr>
          </w:p>
        </w:tc>
      </w:tr>
      <w:tr w:rsidR="003D4653" w:rsidRPr="001B7C50" w14:paraId="3247CE84" w14:textId="77777777" w:rsidTr="00E46B78">
        <w:trPr>
          <w:cantSplit/>
          <w:jc w:val="center"/>
        </w:trPr>
        <w:tc>
          <w:tcPr>
            <w:tcW w:w="2603" w:type="dxa"/>
          </w:tcPr>
          <w:p w14:paraId="42D27DDC" w14:textId="77777777" w:rsidR="003D4653" w:rsidRPr="001B7C50" w:rsidRDefault="003D4653" w:rsidP="00E46B78">
            <w:pPr>
              <w:pStyle w:val="TAL"/>
            </w:pPr>
            <w:r w:rsidRPr="001B7C50">
              <w:t>Linked URR ID(s)</w:t>
            </w:r>
          </w:p>
        </w:tc>
        <w:tc>
          <w:tcPr>
            <w:tcW w:w="4124" w:type="dxa"/>
          </w:tcPr>
          <w:p w14:paraId="2033434E" w14:textId="77777777" w:rsidR="003D4653" w:rsidRPr="001B7C50" w:rsidRDefault="003D4653" w:rsidP="00E46B78">
            <w:pPr>
              <w:pStyle w:val="TAL"/>
            </w:pPr>
            <w:r w:rsidRPr="001B7C50">
              <w:rPr>
                <w:lang w:eastAsia="zh-CN"/>
              </w:rPr>
              <w:t>Points to one or more other URR ID.</w:t>
            </w:r>
          </w:p>
        </w:tc>
        <w:tc>
          <w:tcPr>
            <w:tcW w:w="2904" w:type="dxa"/>
          </w:tcPr>
          <w:p w14:paraId="69A9CDC4" w14:textId="77777777" w:rsidR="003D4653" w:rsidRPr="001B7C50" w:rsidRDefault="003D4653" w:rsidP="00E46B78">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E46B78">
        <w:trPr>
          <w:cantSplit/>
          <w:jc w:val="center"/>
        </w:trPr>
        <w:tc>
          <w:tcPr>
            <w:tcW w:w="2603" w:type="dxa"/>
          </w:tcPr>
          <w:p w14:paraId="07CA7087" w14:textId="77777777" w:rsidR="003D4653" w:rsidRPr="001B7C50" w:rsidRDefault="003D4653" w:rsidP="00E46B78">
            <w:pPr>
              <w:pStyle w:val="TAL"/>
            </w:pPr>
            <w:r w:rsidRPr="001B7C50">
              <w:t>Measurement Method</w:t>
            </w:r>
          </w:p>
        </w:tc>
        <w:tc>
          <w:tcPr>
            <w:tcW w:w="4124" w:type="dxa"/>
          </w:tcPr>
          <w:p w14:paraId="7C4BA4F6" w14:textId="77777777" w:rsidR="003D4653" w:rsidRPr="001B7C50" w:rsidRDefault="003D4653" w:rsidP="00E46B78">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E46B78">
            <w:pPr>
              <w:pStyle w:val="TAL"/>
            </w:pPr>
          </w:p>
        </w:tc>
      </w:tr>
      <w:tr w:rsidR="003D4653" w:rsidRPr="001B7C50" w14:paraId="1C8F0488" w14:textId="77777777" w:rsidTr="00E46B78">
        <w:trPr>
          <w:cantSplit/>
          <w:jc w:val="center"/>
        </w:trPr>
        <w:tc>
          <w:tcPr>
            <w:tcW w:w="2603" w:type="dxa"/>
          </w:tcPr>
          <w:p w14:paraId="56C12DB6" w14:textId="77777777" w:rsidR="003D4653" w:rsidRPr="001B7C50" w:rsidRDefault="003D4653" w:rsidP="00E46B78">
            <w:pPr>
              <w:pStyle w:val="TAL"/>
            </w:pPr>
            <w:r w:rsidRPr="001B7C50">
              <w:lastRenderedPageBreak/>
              <w:t>Measurement information</w:t>
            </w:r>
          </w:p>
        </w:tc>
        <w:tc>
          <w:tcPr>
            <w:tcW w:w="4124" w:type="dxa"/>
          </w:tcPr>
          <w:p w14:paraId="4C0375E2" w14:textId="77777777" w:rsidR="003D4653" w:rsidRPr="001B7C50" w:rsidRDefault="003D4653" w:rsidP="00E46B78">
            <w:pPr>
              <w:pStyle w:val="TAL"/>
            </w:pPr>
            <w:r w:rsidRPr="001B7C50">
              <w:t>Indicates specific conditions to be applied for measurements</w:t>
            </w:r>
          </w:p>
        </w:tc>
        <w:tc>
          <w:tcPr>
            <w:tcW w:w="2904" w:type="dxa"/>
          </w:tcPr>
          <w:p w14:paraId="3BCE45FB" w14:textId="77777777" w:rsidR="003D4653" w:rsidRPr="001B7C50" w:rsidRDefault="003D4653" w:rsidP="00E46B78">
            <w:pPr>
              <w:pStyle w:val="FP"/>
            </w:pPr>
            <w:r w:rsidRPr="001B7C50">
              <w:t>It is used to request:</w:t>
            </w:r>
          </w:p>
          <w:p w14:paraId="735F70B8" w14:textId="77777777" w:rsidR="003D4653" w:rsidRPr="001B7C50" w:rsidRDefault="003D4653" w:rsidP="00E46B78">
            <w:pPr>
              <w:pStyle w:val="FP"/>
              <w:ind w:left="316" w:hanging="316"/>
            </w:pPr>
            <w:r w:rsidRPr="001B7C50">
              <w:t>-</w:t>
            </w:r>
            <w:r w:rsidRPr="001B7C50">
              <w:tab/>
              <w:t>measurement before QoS enforcement, and/or</w:t>
            </w:r>
          </w:p>
          <w:p w14:paraId="2F742813" w14:textId="1929C0ED" w:rsidR="003D4653" w:rsidRPr="001B7C50" w:rsidRDefault="003D4653" w:rsidP="00E46B78">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 and/or</w:t>
            </w:r>
          </w:p>
          <w:p w14:paraId="163223AB" w14:textId="77777777" w:rsidR="003D4653" w:rsidRPr="001B7C50" w:rsidRDefault="003D4653" w:rsidP="00E46B78">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2486" w:name="_Toc138309246"/>
      <w:bookmarkStart w:id="2487" w:name="_CR5_8_5_6"/>
      <w:bookmarkEnd w:id="2487"/>
      <w:r>
        <w:t>5.8.5</w:t>
      </w:r>
      <w:r w:rsidRPr="001B7C50">
        <w:t>.6</w:t>
      </w:r>
      <w:r w:rsidRPr="001B7C50">
        <w:tab/>
        <w:t>Forwarding Action Rule</w:t>
      </w:r>
      <w:bookmarkEnd w:id="2486"/>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bookmarkStart w:id="2488" w:name="_CRTable5_8_5_61"/>
      <w:r w:rsidRPr="001B7C50">
        <w:lastRenderedPageBreak/>
        <w:t xml:space="preserve">Table </w:t>
      </w:r>
      <w:bookmarkEnd w:id="2488"/>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E46B78">
        <w:trPr>
          <w:cantSplit/>
          <w:jc w:val="center"/>
        </w:trPr>
        <w:tc>
          <w:tcPr>
            <w:tcW w:w="2605" w:type="dxa"/>
          </w:tcPr>
          <w:p w14:paraId="7E33F53A" w14:textId="77777777" w:rsidR="003D4653" w:rsidRPr="001B7C50" w:rsidRDefault="003D4653" w:rsidP="00E46B78">
            <w:pPr>
              <w:pStyle w:val="TAH"/>
            </w:pPr>
            <w:r w:rsidRPr="001B7C50">
              <w:lastRenderedPageBreak/>
              <w:t>Attribute</w:t>
            </w:r>
          </w:p>
        </w:tc>
        <w:tc>
          <w:tcPr>
            <w:tcW w:w="4141" w:type="dxa"/>
          </w:tcPr>
          <w:p w14:paraId="2A53ABAE" w14:textId="77777777" w:rsidR="003D4653" w:rsidRPr="001B7C50" w:rsidRDefault="003D4653" w:rsidP="00E46B78">
            <w:pPr>
              <w:pStyle w:val="TAH"/>
            </w:pPr>
            <w:r w:rsidRPr="001B7C50">
              <w:t>Description</w:t>
            </w:r>
          </w:p>
        </w:tc>
        <w:tc>
          <w:tcPr>
            <w:tcW w:w="2885" w:type="dxa"/>
          </w:tcPr>
          <w:p w14:paraId="66EE048E" w14:textId="77777777" w:rsidR="003D4653" w:rsidRPr="001B7C50" w:rsidRDefault="003D4653" w:rsidP="00E46B78">
            <w:pPr>
              <w:pStyle w:val="TAH"/>
            </w:pPr>
            <w:r w:rsidRPr="001B7C50">
              <w:t>Comment</w:t>
            </w:r>
          </w:p>
        </w:tc>
      </w:tr>
      <w:tr w:rsidR="003D4653" w:rsidRPr="001B7C50" w14:paraId="2E7A8666" w14:textId="77777777" w:rsidTr="00E46B78">
        <w:trPr>
          <w:cantSplit/>
          <w:jc w:val="center"/>
        </w:trPr>
        <w:tc>
          <w:tcPr>
            <w:tcW w:w="2605" w:type="dxa"/>
          </w:tcPr>
          <w:p w14:paraId="10D33F05" w14:textId="77777777" w:rsidR="003D4653" w:rsidRPr="001B7C50" w:rsidRDefault="003D4653" w:rsidP="00E46B78">
            <w:pPr>
              <w:pStyle w:val="TAL"/>
            </w:pPr>
            <w:r w:rsidRPr="001B7C50">
              <w:t>N4 Session ID</w:t>
            </w:r>
          </w:p>
        </w:tc>
        <w:tc>
          <w:tcPr>
            <w:tcW w:w="4141" w:type="dxa"/>
          </w:tcPr>
          <w:p w14:paraId="13254B95" w14:textId="77777777" w:rsidR="003D4653" w:rsidRPr="001B7C50" w:rsidRDefault="003D4653" w:rsidP="00E46B78">
            <w:pPr>
              <w:pStyle w:val="TAL"/>
            </w:pPr>
            <w:r w:rsidRPr="001B7C50">
              <w:t>Identifies the N4 session associated to this FAR.</w:t>
            </w:r>
          </w:p>
        </w:tc>
        <w:tc>
          <w:tcPr>
            <w:tcW w:w="2885" w:type="dxa"/>
          </w:tcPr>
          <w:p w14:paraId="18D13F6A" w14:textId="77777777" w:rsidR="003D4653" w:rsidRPr="001B7C50" w:rsidRDefault="003D4653" w:rsidP="00E46B78">
            <w:pPr>
              <w:pStyle w:val="TAL"/>
            </w:pPr>
            <w:r w:rsidRPr="001B7C50">
              <w:t>NOTE 9.</w:t>
            </w:r>
          </w:p>
        </w:tc>
      </w:tr>
      <w:tr w:rsidR="003D4653" w:rsidRPr="001B7C50" w14:paraId="38F50F7C" w14:textId="77777777" w:rsidTr="00E46B78">
        <w:trPr>
          <w:cantSplit/>
          <w:jc w:val="center"/>
        </w:trPr>
        <w:tc>
          <w:tcPr>
            <w:tcW w:w="2605" w:type="dxa"/>
          </w:tcPr>
          <w:p w14:paraId="2D82B612" w14:textId="77777777" w:rsidR="003D4653" w:rsidRPr="001B7C50" w:rsidRDefault="003D4653" w:rsidP="00E46B78">
            <w:pPr>
              <w:pStyle w:val="TAL"/>
            </w:pPr>
            <w:r w:rsidRPr="001B7C50">
              <w:t>Rule ID</w:t>
            </w:r>
          </w:p>
        </w:tc>
        <w:tc>
          <w:tcPr>
            <w:tcW w:w="4141" w:type="dxa"/>
          </w:tcPr>
          <w:p w14:paraId="0A8FA12A" w14:textId="77777777" w:rsidR="003D4653" w:rsidRPr="001B7C50" w:rsidRDefault="003D4653" w:rsidP="00E46B78">
            <w:pPr>
              <w:pStyle w:val="TAL"/>
            </w:pPr>
            <w:r w:rsidRPr="001B7C50">
              <w:t>Unique identifier to identify this information.</w:t>
            </w:r>
          </w:p>
        </w:tc>
        <w:tc>
          <w:tcPr>
            <w:tcW w:w="2885" w:type="dxa"/>
          </w:tcPr>
          <w:p w14:paraId="43268CD1" w14:textId="77777777" w:rsidR="003D4653" w:rsidRPr="001B7C50" w:rsidRDefault="003D4653" w:rsidP="00E46B78">
            <w:pPr>
              <w:pStyle w:val="TAL"/>
            </w:pPr>
          </w:p>
        </w:tc>
      </w:tr>
      <w:tr w:rsidR="003D4653" w:rsidRPr="001B7C50" w14:paraId="200A2FC5" w14:textId="77777777" w:rsidTr="00E46B78">
        <w:trPr>
          <w:cantSplit/>
          <w:jc w:val="center"/>
        </w:trPr>
        <w:tc>
          <w:tcPr>
            <w:tcW w:w="2605" w:type="dxa"/>
          </w:tcPr>
          <w:p w14:paraId="2C5FCE8E" w14:textId="77777777" w:rsidR="003D4653" w:rsidRPr="001B7C50" w:rsidRDefault="003D4653" w:rsidP="00E46B78">
            <w:pPr>
              <w:pStyle w:val="TAL"/>
            </w:pPr>
            <w:r w:rsidRPr="001B7C50">
              <w:t>Action</w:t>
            </w:r>
          </w:p>
        </w:tc>
        <w:tc>
          <w:tcPr>
            <w:tcW w:w="4141" w:type="dxa"/>
          </w:tcPr>
          <w:p w14:paraId="7283F480" w14:textId="77777777" w:rsidR="003D4653" w:rsidRPr="001B7C50" w:rsidRDefault="003D4653" w:rsidP="00E46B78">
            <w:pPr>
              <w:pStyle w:val="TAL"/>
            </w:pPr>
            <w:r w:rsidRPr="001B7C50">
              <w:t>Identifies the action to apply to the packet</w:t>
            </w:r>
          </w:p>
        </w:tc>
        <w:tc>
          <w:tcPr>
            <w:tcW w:w="2885" w:type="dxa"/>
          </w:tcPr>
          <w:p w14:paraId="4B47C750" w14:textId="77777777" w:rsidR="003D4653" w:rsidRPr="001B7C50" w:rsidRDefault="003D4653" w:rsidP="00E46B78">
            <w:pPr>
              <w:pStyle w:val="TAL"/>
            </w:pPr>
            <w:r w:rsidRPr="001B7C50">
              <w:t>Indicates whether the packet is to be forwarded, duplicated, dropped or buffered.</w:t>
            </w:r>
          </w:p>
          <w:p w14:paraId="1BB628CC" w14:textId="77777777" w:rsidR="003D4653" w:rsidRPr="001B7C50" w:rsidRDefault="003D4653" w:rsidP="00E46B78">
            <w:pPr>
              <w:pStyle w:val="TAL"/>
            </w:pPr>
            <w:r w:rsidRPr="001B7C50">
              <w:t>When action indicates forwarding or duplicating, a number of additional attributes are included in the FAR.</w:t>
            </w:r>
          </w:p>
          <w:p w14:paraId="3647E0B1" w14:textId="77777777" w:rsidR="003D4653" w:rsidRPr="001B7C50" w:rsidRDefault="003D4653" w:rsidP="00E46B78">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E46B78">
            <w:pPr>
              <w:pStyle w:val="TAL"/>
            </w:pPr>
            <w:r w:rsidRPr="001B7C50">
              <w:t>For drop action, a notification of the discarded packet may be requested (see clause 5.8.3.2).</w:t>
            </w:r>
          </w:p>
        </w:tc>
      </w:tr>
      <w:tr w:rsidR="003D4653" w:rsidRPr="001B7C50" w14:paraId="0BE573FA" w14:textId="77777777" w:rsidTr="00E46B78">
        <w:trPr>
          <w:cantSplit/>
          <w:jc w:val="center"/>
        </w:trPr>
        <w:tc>
          <w:tcPr>
            <w:tcW w:w="2605" w:type="dxa"/>
          </w:tcPr>
          <w:p w14:paraId="41D7533C" w14:textId="77777777" w:rsidR="003D4653" w:rsidRPr="001B7C50" w:rsidRDefault="003D4653" w:rsidP="00E46B78">
            <w:pPr>
              <w:pStyle w:val="TAL"/>
            </w:pPr>
            <w:r w:rsidRPr="001B7C50">
              <w:t>Network instance</w:t>
            </w:r>
          </w:p>
          <w:p w14:paraId="7CA10740" w14:textId="7D31803D" w:rsidR="003D4653" w:rsidRPr="001B7C50" w:rsidRDefault="003D4653" w:rsidP="00E46B78">
            <w:pPr>
              <w:pStyle w:val="TAL"/>
            </w:pPr>
            <w:r w:rsidRPr="001B7C50">
              <w:t>(NOTE</w:t>
            </w:r>
            <w:r w:rsidR="00411DE4">
              <w:t> </w:t>
            </w:r>
            <w:r w:rsidRPr="001B7C50">
              <w:t>2)</w:t>
            </w:r>
          </w:p>
        </w:tc>
        <w:tc>
          <w:tcPr>
            <w:tcW w:w="4141" w:type="dxa"/>
          </w:tcPr>
          <w:p w14:paraId="48A01604" w14:textId="77777777" w:rsidR="003D4653" w:rsidRPr="001B7C50" w:rsidRDefault="003D4653" w:rsidP="00E46B78">
            <w:pPr>
              <w:pStyle w:val="TAL"/>
            </w:pPr>
            <w:r w:rsidRPr="001B7C50">
              <w:t>Identifies the Network instance associated with the outgoing packet (NOTE 1).</w:t>
            </w:r>
          </w:p>
        </w:tc>
        <w:tc>
          <w:tcPr>
            <w:tcW w:w="2885" w:type="dxa"/>
          </w:tcPr>
          <w:p w14:paraId="4079635B" w14:textId="77777777" w:rsidR="003D4653" w:rsidRPr="001B7C50" w:rsidRDefault="003D4653" w:rsidP="00E46B78">
            <w:pPr>
              <w:pStyle w:val="TAL"/>
            </w:pPr>
            <w:r w:rsidRPr="001B7C50">
              <w:t>NOTE 8.</w:t>
            </w:r>
          </w:p>
        </w:tc>
      </w:tr>
      <w:tr w:rsidR="003D4653" w:rsidRPr="001B7C50" w14:paraId="31D80429" w14:textId="77777777" w:rsidTr="00E46B78">
        <w:trPr>
          <w:cantSplit/>
          <w:jc w:val="center"/>
        </w:trPr>
        <w:tc>
          <w:tcPr>
            <w:tcW w:w="2605" w:type="dxa"/>
          </w:tcPr>
          <w:p w14:paraId="7C9EF018" w14:textId="77777777" w:rsidR="003D4653" w:rsidRPr="001B7C50" w:rsidRDefault="003D4653" w:rsidP="00E46B78">
            <w:pPr>
              <w:pStyle w:val="TAL"/>
            </w:pPr>
            <w:r w:rsidRPr="001B7C50">
              <w:t>Destination interface</w:t>
            </w:r>
          </w:p>
          <w:p w14:paraId="786DC459" w14:textId="6F119D8B" w:rsidR="003D4653" w:rsidRPr="001B7C50" w:rsidRDefault="003D4653" w:rsidP="00E46B78">
            <w:pPr>
              <w:pStyle w:val="TAL"/>
            </w:pPr>
            <w:r w:rsidRPr="001B7C50">
              <w:t>(NOTE</w:t>
            </w:r>
            <w:r w:rsidR="00411DE4">
              <w:t> </w:t>
            </w:r>
            <w:r w:rsidRPr="001B7C50">
              <w:t>3)</w:t>
            </w:r>
          </w:p>
          <w:p w14:paraId="26127F72" w14:textId="11D5C13B" w:rsidR="003D4653" w:rsidRPr="001B7C50" w:rsidRDefault="003D4653" w:rsidP="00E46B78">
            <w:pPr>
              <w:pStyle w:val="TAL"/>
            </w:pPr>
            <w:r w:rsidRPr="001B7C50">
              <w:t>(NOTE</w:t>
            </w:r>
            <w:r w:rsidR="00411DE4">
              <w:t> </w:t>
            </w:r>
            <w:r w:rsidRPr="001B7C50">
              <w:t>7)</w:t>
            </w:r>
          </w:p>
        </w:tc>
        <w:tc>
          <w:tcPr>
            <w:tcW w:w="4141" w:type="dxa"/>
          </w:tcPr>
          <w:p w14:paraId="2EB00EA8" w14:textId="77777777" w:rsidR="003D4653" w:rsidRPr="001B7C50" w:rsidRDefault="003D4653" w:rsidP="00E46B78">
            <w:pPr>
              <w:pStyle w:val="TAL"/>
            </w:pPr>
            <w:r w:rsidRPr="001B7C50">
              <w:t>Contains the values "access side", "core side", "SMF", "N6-LAN", "5G VN internal".</w:t>
            </w:r>
          </w:p>
        </w:tc>
        <w:tc>
          <w:tcPr>
            <w:tcW w:w="2885" w:type="dxa"/>
          </w:tcPr>
          <w:p w14:paraId="332F1F7E" w14:textId="77777777" w:rsidR="003D4653" w:rsidRPr="001B7C50" w:rsidRDefault="003D4653" w:rsidP="00E46B78">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E46B78">
        <w:trPr>
          <w:cantSplit/>
          <w:jc w:val="center"/>
        </w:trPr>
        <w:tc>
          <w:tcPr>
            <w:tcW w:w="2605" w:type="dxa"/>
          </w:tcPr>
          <w:p w14:paraId="47245523" w14:textId="77777777" w:rsidR="003D4653" w:rsidRPr="001B7C50" w:rsidRDefault="003D4653" w:rsidP="00E46B78">
            <w:pPr>
              <w:pStyle w:val="TAL"/>
            </w:pPr>
            <w:r w:rsidRPr="001B7C50">
              <w:t>Outer header creation</w:t>
            </w:r>
          </w:p>
          <w:p w14:paraId="57E2FB0D" w14:textId="50629EEB" w:rsidR="003D4653" w:rsidRPr="001B7C50" w:rsidRDefault="003D4653" w:rsidP="00E46B78">
            <w:pPr>
              <w:pStyle w:val="TAL"/>
            </w:pPr>
            <w:r w:rsidRPr="001B7C50">
              <w:t>(NOTE</w:t>
            </w:r>
            <w:r w:rsidR="00411DE4">
              <w:t> </w:t>
            </w:r>
            <w:r w:rsidRPr="001B7C50">
              <w:t>3)</w:t>
            </w:r>
          </w:p>
        </w:tc>
        <w:tc>
          <w:tcPr>
            <w:tcW w:w="4141" w:type="dxa"/>
          </w:tcPr>
          <w:p w14:paraId="39C60BAC" w14:textId="77777777" w:rsidR="003D4653" w:rsidRPr="001B7C50" w:rsidRDefault="003D4653" w:rsidP="00E46B78">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E46B78">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E46B78">
            <w:pPr>
              <w:pStyle w:val="TAL"/>
            </w:pPr>
            <w:r w:rsidRPr="001B7C50">
              <w:t>Any extension header stored for this packet shall be added.</w:t>
            </w:r>
          </w:p>
          <w:p w14:paraId="1828AA14" w14:textId="26C29832" w:rsidR="003D4653" w:rsidRPr="001B7C50" w:rsidRDefault="003D4653" w:rsidP="00114986">
            <w:pPr>
              <w:pStyle w:val="TAL"/>
            </w:pPr>
            <w:r w:rsidRPr="001B7C50">
              <w:t>The time stamps should be added in the GTP-U header if QoS Monitoring</w:t>
            </w:r>
            <w:r>
              <w:t xml:space="preserve"> for packet delay</w:t>
            </w:r>
            <w:r w:rsidRPr="001B7C50">
              <w:t xml:space="preserve"> is enabled for the traffic corresponding to the PDR(s).</w:t>
            </w:r>
          </w:p>
        </w:tc>
      </w:tr>
      <w:tr w:rsidR="003D4653" w:rsidRPr="001B7C50" w14:paraId="0B01C557" w14:textId="77777777" w:rsidTr="00E46B78">
        <w:trPr>
          <w:cantSplit/>
          <w:jc w:val="center"/>
        </w:trPr>
        <w:tc>
          <w:tcPr>
            <w:tcW w:w="2605" w:type="dxa"/>
          </w:tcPr>
          <w:p w14:paraId="176DB210" w14:textId="77777777" w:rsidR="003D4653" w:rsidRPr="001B7C50" w:rsidRDefault="003D4653" w:rsidP="00E46B78">
            <w:pPr>
              <w:pStyle w:val="TAL"/>
            </w:pPr>
            <w:r w:rsidRPr="001B7C50">
              <w:t>Send end marker packet(s)</w:t>
            </w:r>
          </w:p>
          <w:p w14:paraId="6654BAE5" w14:textId="49690D8B" w:rsidR="003D4653" w:rsidRPr="001B7C50" w:rsidRDefault="003D4653" w:rsidP="00E46B78">
            <w:pPr>
              <w:pStyle w:val="TAL"/>
            </w:pPr>
            <w:r w:rsidRPr="001B7C50">
              <w:t>(NOTE</w:t>
            </w:r>
            <w:r w:rsidR="00411DE4">
              <w:t> </w:t>
            </w:r>
            <w:r w:rsidRPr="001B7C50">
              <w:t>2)</w:t>
            </w:r>
          </w:p>
        </w:tc>
        <w:tc>
          <w:tcPr>
            <w:tcW w:w="4141" w:type="dxa"/>
          </w:tcPr>
          <w:p w14:paraId="5B92CE0A" w14:textId="77777777" w:rsidR="003D4653" w:rsidRPr="001B7C50" w:rsidRDefault="003D4653" w:rsidP="00E46B78">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E46B78">
            <w:pPr>
              <w:pStyle w:val="TAL"/>
            </w:pPr>
            <w:r w:rsidRPr="001B7C50">
              <w:t>This parameter should be sent together with the "outer header creation" parameter of the new CN tunnel info.</w:t>
            </w:r>
          </w:p>
        </w:tc>
      </w:tr>
      <w:tr w:rsidR="003D4653" w:rsidRPr="001B7C50" w14:paraId="00357C9C" w14:textId="77777777" w:rsidTr="00E46B78">
        <w:trPr>
          <w:cantSplit/>
          <w:jc w:val="center"/>
        </w:trPr>
        <w:tc>
          <w:tcPr>
            <w:tcW w:w="2605" w:type="dxa"/>
          </w:tcPr>
          <w:p w14:paraId="5DFC4AC8" w14:textId="77777777" w:rsidR="003D4653" w:rsidRPr="001B7C50" w:rsidRDefault="003D4653" w:rsidP="00E46B78">
            <w:pPr>
              <w:pStyle w:val="TAL"/>
            </w:pPr>
            <w:r w:rsidRPr="001B7C50">
              <w:t>Transport level marking</w:t>
            </w:r>
          </w:p>
          <w:p w14:paraId="32CDD2FE" w14:textId="5E395F8B" w:rsidR="003D4653" w:rsidRPr="001B7C50" w:rsidRDefault="003D4653" w:rsidP="00E46B78">
            <w:pPr>
              <w:pStyle w:val="TAL"/>
            </w:pPr>
            <w:r w:rsidRPr="001B7C50">
              <w:t>(NOTE</w:t>
            </w:r>
            <w:r w:rsidR="00411DE4">
              <w:t> </w:t>
            </w:r>
            <w:r w:rsidRPr="001B7C50">
              <w:t>3)</w:t>
            </w:r>
          </w:p>
        </w:tc>
        <w:tc>
          <w:tcPr>
            <w:tcW w:w="4141" w:type="dxa"/>
          </w:tcPr>
          <w:p w14:paraId="1D24292D" w14:textId="77777777" w:rsidR="003D4653" w:rsidRPr="001B7C50" w:rsidRDefault="003D4653" w:rsidP="00E46B78">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E46B78">
            <w:pPr>
              <w:pStyle w:val="TAL"/>
            </w:pPr>
            <w:r w:rsidRPr="001B7C50">
              <w:t>NOTE 8.</w:t>
            </w:r>
          </w:p>
        </w:tc>
      </w:tr>
      <w:tr w:rsidR="003D4653" w:rsidRPr="001B7C50" w14:paraId="3D2856F8" w14:textId="77777777" w:rsidTr="00E46B78">
        <w:trPr>
          <w:cantSplit/>
          <w:jc w:val="center"/>
        </w:trPr>
        <w:tc>
          <w:tcPr>
            <w:tcW w:w="2605" w:type="dxa"/>
          </w:tcPr>
          <w:p w14:paraId="1EFA2A91" w14:textId="77777777" w:rsidR="003D4653" w:rsidRPr="001B7C50" w:rsidRDefault="003D4653" w:rsidP="00E46B78">
            <w:pPr>
              <w:pStyle w:val="TAL"/>
            </w:pPr>
            <w:bookmarkStart w:id="2489" w:name="_PERM_MCCTEMPBM_CRPT38860007___2" w:colFirst="2" w:colLast="2"/>
            <w:r w:rsidRPr="001B7C50">
              <w:t>Forwarding policy</w:t>
            </w:r>
          </w:p>
          <w:p w14:paraId="7E3FB180" w14:textId="5A132D5D" w:rsidR="003D4653" w:rsidRPr="001B7C50" w:rsidRDefault="003D4653" w:rsidP="00E46B78">
            <w:pPr>
              <w:pStyle w:val="TAL"/>
            </w:pPr>
            <w:r w:rsidRPr="001B7C50">
              <w:t>(NOTE</w:t>
            </w:r>
            <w:r w:rsidR="00411DE4">
              <w:t> </w:t>
            </w:r>
            <w:r w:rsidRPr="001B7C50">
              <w:t>3)</w:t>
            </w:r>
          </w:p>
        </w:tc>
        <w:tc>
          <w:tcPr>
            <w:tcW w:w="4141" w:type="dxa"/>
          </w:tcPr>
          <w:p w14:paraId="6C8965E5" w14:textId="77777777" w:rsidR="003D4653" w:rsidRPr="001B7C50" w:rsidRDefault="003D4653" w:rsidP="00E46B78">
            <w:pPr>
              <w:pStyle w:val="TAL"/>
            </w:pPr>
            <w:r w:rsidRPr="001B7C50">
              <w:t>Reference to a preconfigured traffic steering policy or http redirection (NOTE 4).</w:t>
            </w:r>
          </w:p>
        </w:tc>
        <w:tc>
          <w:tcPr>
            <w:tcW w:w="2885" w:type="dxa"/>
          </w:tcPr>
          <w:p w14:paraId="6E16FFB2" w14:textId="640BEF85" w:rsidR="003D4653" w:rsidRPr="001B7C50" w:rsidRDefault="000046DD" w:rsidP="00E46B78">
            <w:pPr>
              <w:pStyle w:val="TAL"/>
            </w:pPr>
            <w:r>
              <w:t xml:space="preserve">The </w:t>
            </w:r>
            <w:r w:rsidR="003D4653">
              <w:t>Forwarding policy refers to a preconfigured forwarding behaviour in UPF, which may be related to</w:t>
            </w:r>
            <w:r w:rsidR="003D4653" w:rsidRPr="001B7C50">
              <w:t>:</w:t>
            </w:r>
          </w:p>
          <w:p w14:paraId="035C3319" w14:textId="0445FF22" w:rsidR="003D4653" w:rsidRPr="001B7C50" w:rsidRDefault="003D4653" w:rsidP="00E46B78">
            <w:pPr>
              <w:pStyle w:val="TAL"/>
              <w:ind w:left="174" w:hanging="174"/>
            </w:pPr>
            <w:r w:rsidRPr="001B7C50">
              <w:t>-</w:t>
            </w:r>
            <w:r w:rsidRPr="001B7C50">
              <w:tab/>
              <w:t xml:space="preserve">N6-LAN steering to steer the subscriber's traffic to the appropriate N6 </w:t>
            </w:r>
            <w:r w:rsidR="000046DD">
              <w:t>S</w:t>
            </w:r>
            <w:r w:rsidRPr="001B7C50">
              <w:t xml:space="preserve">ervice </w:t>
            </w:r>
            <w:r w:rsidR="000046DD">
              <w:t>F</w:t>
            </w:r>
            <w:r w:rsidRPr="001B7C50">
              <w:t>unctions deployed by the operator</w:t>
            </w:r>
            <w:r>
              <w:t>;</w:t>
            </w:r>
          </w:p>
          <w:p w14:paraId="0320FB0F" w14:textId="350DA9E0" w:rsidR="003D4653" w:rsidRPr="001B7C50" w:rsidRDefault="003D4653" w:rsidP="00E46B78">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E46B78">
            <w:pPr>
              <w:pStyle w:val="TAL"/>
              <w:ind w:left="174" w:hanging="174"/>
            </w:pPr>
            <w:r w:rsidRPr="001B7C50">
              <w:t>-</w:t>
            </w:r>
            <w:r w:rsidRPr="001B7C50">
              <w:tab/>
              <w:t>a Redirect Destination and values for the forwarding behaviour (always, after measurement report (for termination action "redirect")).</w:t>
            </w:r>
          </w:p>
        </w:tc>
      </w:tr>
      <w:bookmarkEnd w:id="2489"/>
      <w:tr w:rsidR="003D4653" w:rsidRPr="001B7C50" w14:paraId="47438FE1" w14:textId="77777777" w:rsidTr="00E46B78">
        <w:trPr>
          <w:cantSplit/>
          <w:jc w:val="center"/>
        </w:trPr>
        <w:tc>
          <w:tcPr>
            <w:tcW w:w="2605" w:type="dxa"/>
          </w:tcPr>
          <w:p w14:paraId="4F9D2E73" w14:textId="77777777" w:rsidR="003D4653" w:rsidRDefault="003D4653" w:rsidP="00E46B78">
            <w:pPr>
              <w:pStyle w:val="TAL"/>
            </w:pPr>
            <w:r>
              <w:lastRenderedPageBreak/>
              <w:t>Metadata</w:t>
            </w:r>
          </w:p>
          <w:p w14:paraId="5C0BE11F" w14:textId="77777777" w:rsidR="003D4653" w:rsidRPr="001B7C50" w:rsidRDefault="003D4653" w:rsidP="00E46B78">
            <w:pPr>
              <w:pStyle w:val="TAL"/>
            </w:pPr>
            <w:r>
              <w:t>(NOTE 10)</w:t>
            </w:r>
          </w:p>
        </w:tc>
        <w:tc>
          <w:tcPr>
            <w:tcW w:w="4141" w:type="dxa"/>
          </w:tcPr>
          <w:p w14:paraId="4EC838F4" w14:textId="77777777" w:rsidR="003D4653" w:rsidRPr="001B7C50" w:rsidRDefault="003D4653" w:rsidP="00E46B78">
            <w:pPr>
              <w:pStyle w:val="TAL"/>
            </w:pPr>
            <w:r>
              <w:t>Metadata the UPF needs to add to traffic sent over a SFC.</w:t>
            </w:r>
          </w:p>
        </w:tc>
        <w:tc>
          <w:tcPr>
            <w:tcW w:w="2885" w:type="dxa"/>
          </w:tcPr>
          <w:p w14:paraId="723DC88C" w14:textId="5FFD35AA" w:rsidR="003D4653" w:rsidRPr="001B7C50" w:rsidRDefault="003D4653" w:rsidP="00E46B78">
            <w:pPr>
              <w:pStyle w:val="TAL"/>
            </w:pPr>
            <w:r>
              <w:t>The metadata information is associated with a TSP ID related to N6-LAN steering.</w:t>
            </w:r>
          </w:p>
        </w:tc>
      </w:tr>
      <w:tr w:rsidR="003D4653" w:rsidRPr="001B7C50" w14:paraId="519CD093" w14:textId="77777777" w:rsidTr="00E46B78">
        <w:trPr>
          <w:cantSplit/>
          <w:jc w:val="center"/>
        </w:trPr>
        <w:tc>
          <w:tcPr>
            <w:tcW w:w="2605" w:type="dxa"/>
          </w:tcPr>
          <w:p w14:paraId="05F38FAC" w14:textId="77777777" w:rsidR="003D4653" w:rsidRPr="001B7C50" w:rsidRDefault="003D4653" w:rsidP="00E46B78">
            <w:pPr>
              <w:pStyle w:val="TAL"/>
            </w:pPr>
            <w:r w:rsidRPr="001B7C50">
              <w:t>Request for Proxying in UPF</w:t>
            </w:r>
          </w:p>
        </w:tc>
        <w:tc>
          <w:tcPr>
            <w:tcW w:w="4141" w:type="dxa"/>
          </w:tcPr>
          <w:p w14:paraId="6BDB604B" w14:textId="77777777" w:rsidR="003D4653" w:rsidRPr="001B7C50" w:rsidRDefault="003D4653" w:rsidP="00E46B78">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E46B78">
            <w:pPr>
              <w:pStyle w:val="TAL"/>
            </w:pPr>
            <w:r w:rsidRPr="001B7C50">
              <w:t>Applies to the Ethernet PDU Session type.</w:t>
            </w:r>
          </w:p>
        </w:tc>
      </w:tr>
      <w:tr w:rsidR="003D4653" w:rsidRPr="001B7C50" w14:paraId="059D227E" w14:textId="77777777" w:rsidTr="00E46B78">
        <w:trPr>
          <w:cantSplit/>
          <w:jc w:val="center"/>
        </w:trPr>
        <w:tc>
          <w:tcPr>
            <w:tcW w:w="2605" w:type="dxa"/>
          </w:tcPr>
          <w:p w14:paraId="07FA7A03" w14:textId="77777777" w:rsidR="003D4653" w:rsidRPr="001B7C50" w:rsidRDefault="003D4653" w:rsidP="00E46B78">
            <w:pPr>
              <w:pStyle w:val="TAL"/>
            </w:pPr>
            <w:r w:rsidRPr="001B7C50">
              <w:t>Container for header enrichment</w:t>
            </w:r>
          </w:p>
          <w:p w14:paraId="2F277A11" w14:textId="5443BBBD" w:rsidR="003D4653" w:rsidRPr="001B7C50" w:rsidRDefault="003D4653" w:rsidP="00E46B78">
            <w:pPr>
              <w:pStyle w:val="TAL"/>
            </w:pPr>
            <w:r w:rsidRPr="001B7C50">
              <w:t>(NOTE</w:t>
            </w:r>
            <w:r w:rsidR="00411DE4" w:rsidRPr="001B7C50">
              <w:t> </w:t>
            </w:r>
            <w:r w:rsidRPr="001B7C50">
              <w:t>2)</w:t>
            </w:r>
          </w:p>
        </w:tc>
        <w:tc>
          <w:tcPr>
            <w:tcW w:w="4141" w:type="dxa"/>
          </w:tcPr>
          <w:p w14:paraId="1882A1C4" w14:textId="77777777" w:rsidR="003D4653" w:rsidRPr="001B7C50" w:rsidRDefault="003D4653" w:rsidP="00E46B78">
            <w:pPr>
              <w:pStyle w:val="TAL"/>
            </w:pPr>
            <w:r w:rsidRPr="001B7C50">
              <w:t>Contains information to be used by the UPF for header enrichment.</w:t>
            </w:r>
          </w:p>
        </w:tc>
        <w:tc>
          <w:tcPr>
            <w:tcW w:w="2885" w:type="dxa"/>
          </w:tcPr>
          <w:p w14:paraId="66848988" w14:textId="77777777" w:rsidR="003D4653" w:rsidRPr="001B7C50" w:rsidRDefault="003D4653" w:rsidP="00E46B78">
            <w:pPr>
              <w:pStyle w:val="TAL"/>
            </w:pPr>
            <w:r w:rsidRPr="001B7C50">
              <w:t>Only relevant for the uplink direction.</w:t>
            </w:r>
          </w:p>
        </w:tc>
      </w:tr>
      <w:tr w:rsidR="003D4653" w:rsidRPr="001B7C50" w14:paraId="4A004F48" w14:textId="77777777" w:rsidTr="00E46B78">
        <w:trPr>
          <w:cantSplit/>
          <w:jc w:val="center"/>
        </w:trPr>
        <w:tc>
          <w:tcPr>
            <w:tcW w:w="2605" w:type="dxa"/>
          </w:tcPr>
          <w:p w14:paraId="7840E774" w14:textId="77777777" w:rsidR="003D4653" w:rsidRPr="001B7C50" w:rsidRDefault="003D4653" w:rsidP="00E46B78">
            <w:pPr>
              <w:pStyle w:val="TAL"/>
            </w:pPr>
            <w:r w:rsidRPr="001B7C50">
              <w:t>Buffering Action Rule</w:t>
            </w:r>
          </w:p>
          <w:p w14:paraId="6CFC495F" w14:textId="5B6F34A6" w:rsidR="003D4653" w:rsidRPr="001B7C50" w:rsidRDefault="003D4653" w:rsidP="00E46B78">
            <w:pPr>
              <w:pStyle w:val="TAL"/>
            </w:pPr>
            <w:r w:rsidRPr="001B7C50">
              <w:t>(NOTE</w:t>
            </w:r>
            <w:r w:rsidR="00411DE4" w:rsidRPr="001B7C50">
              <w:t> </w:t>
            </w:r>
            <w:r w:rsidRPr="001B7C50">
              <w:t>5)</w:t>
            </w:r>
          </w:p>
        </w:tc>
        <w:tc>
          <w:tcPr>
            <w:tcW w:w="4141" w:type="dxa"/>
          </w:tcPr>
          <w:p w14:paraId="2597A1A6" w14:textId="77777777" w:rsidR="003D4653" w:rsidRPr="001B7C50" w:rsidRDefault="003D4653" w:rsidP="00E46B78">
            <w:pPr>
              <w:pStyle w:val="TAL"/>
            </w:pPr>
            <w:r w:rsidRPr="001B7C50">
              <w:t>Reference to a Buffering Action Rule ID defining the buffering instructions to be applied by the UPF</w:t>
            </w:r>
          </w:p>
          <w:p w14:paraId="45211294" w14:textId="515CE087" w:rsidR="003D4653" w:rsidRPr="001B7C50" w:rsidRDefault="003D4653" w:rsidP="00E46B78">
            <w:pPr>
              <w:pStyle w:val="TAL"/>
            </w:pPr>
            <w:r w:rsidRPr="001B7C50">
              <w:t>(NOTE</w:t>
            </w:r>
            <w:r w:rsidR="00411DE4" w:rsidRPr="001B7C50">
              <w:t> </w:t>
            </w:r>
            <w:r w:rsidRPr="001B7C50">
              <w:t>6)</w:t>
            </w:r>
          </w:p>
        </w:tc>
        <w:tc>
          <w:tcPr>
            <w:tcW w:w="2885" w:type="dxa"/>
          </w:tcPr>
          <w:p w14:paraId="20D2973A" w14:textId="77777777" w:rsidR="003D4653" w:rsidRPr="001B7C50" w:rsidRDefault="003D4653" w:rsidP="00E46B78">
            <w:pPr>
              <w:pStyle w:val="TAL"/>
            </w:pPr>
          </w:p>
        </w:tc>
      </w:tr>
      <w:tr w:rsidR="003D4653" w:rsidRPr="001B7C50" w14:paraId="3011BF3D" w14:textId="77777777" w:rsidTr="00E46B78">
        <w:trPr>
          <w:cantSplit/>
          <w:jc w:val="center"/>
        </w:trPr>
        <w:tc>
          <w:tcPr>
            <w:tcW w:w="9631" w:type="dxa"/>
            <w:gridSpan w:val="3"/>
          </w:tcPr>
          <w:p w14:paraId="08EE5460" w14:textId="77777777" w:rsidR="003D4653" w:rsidRPr="001B7C50" w:rsidRDefault="003D4653" w:rsidP="00E46B78">
            <w:pPr>
              <w:pStyle w:val="TAN"/>
            </w:pPr>
            <w:r w:rsidRPr="001B7C50">
              <w:t>NOTE 1:</w:t>
            </w:r>
            <w:r w:rsidRPr="001B7C50">
              <w:tab/>
              <w:t>Needed e.g. if:</w:t>
            </w:r>
          </w:p>
          <w:p w14:paraId="3A27AAD6" w14:textId="77777777" w:rsidR="003D4653" w:rsidRPr="001B7C50" w:rsidRDefault="003D4653" w:rsidP="00E46B78">
            <w:pPr>
              <w:pStyle w:val="TAN"/>
            </w:pPr>
            <w:r w:rsidRPr="001B7C50">
              <w:tab/>
              <w:t>-</w:t>
            </w:r>
            <w:r w:rsidRPr="001B7C50">
              <w:tab/>
              <w:t>UPF supports multiple DNN with overlapping IP addresses;</w:t>
            </w:r>
          </w:p>
          <w:p w14:paraId="1ED1A3EB" w14:textId="77777777" w:rsidR="003D4653" w:rsidRPr="001B7C50" w:rsidRDefault="003D4653" w:rsidP="00E46B78">
            <w:pPr>
              <w:pStyle w:val="TAN"/>
            </w:pPr>
            <w:r w:rsidRPr="001B7C50">
              <w:tab/>
              <w:t>-</w:t>
            </w:r>
            <w:r w:rsidRPr="001B7C50">
              <w:tab/>
              <w:t>UPF is connected to other UPF or NG-RAN node in different IP domains;</w:t>
            </w:r>
          </w:p>
          <w:p w14:paraId="6B8A2F7B" w14:textId="77777777" w:rsidR="003D4653" w:rsidRPr="001B7C50" w:rsidRDefault="003D4653" w:rsidP="00E46B78">
            <w:pPr>
              <w:pStyle w:val="TAN"/>
            </w:pPr>
            <w:r w:rsidRPr="001B7C50">
              <w:tab/>
              <w:t>-</w:t>
            </w:r>
            <w:r w:rsidRPr="001B7C50">
              <w:tab/>
              <w:t>UPF "local switch" and N19 forwarding is used for different 5G LAN groups.</w:t>
            </w:r>
          </w:p>
          <w:p w14:paraId="2F4C7BF8" w14:textId="77777777" w:rsidR="003D4653" w:rsidRPr="001B7C50" w:rsidRDefault="003D4653" w:rsidP="00E46B78">
            <w:pPr>
              <w:pStyle w:val="TAN"/>
            </w:pPr>
            <w:r w:rsidRPr="001B7C50">
              <w:t>NOTE 2:</w:t>
            </w:r>
            <w:r w:rsidRPr="001B7C50">
              <w:tab/>
              <w:t>These attributes are required for FAR action set to forwarding.</w:t>
            </w:r>
          </w:p>
          <w:p w14:paraId="243C9D5B" w14:textId="77777777" w:rsidR="003D4653" w:rsidRPr="001B7C50" w:rsidRDefault="003D4653" w:rsidP="00E46B78">
            <w:pPr>
              <w:pStyle w:val="TAN"/>
            </w:pPr>
            <w:r w:rsidRPr="001B7C50">
              <w:t>NOTE 3:</w:t>
            </w:r>
            <w:r w:rsidRPr="001B7C50">
              <w:tab/>
              <w:t>These attributes are required for FAR action set to forwarding or duplicating.</w:t>
            </w:r>
          </w:p>
          <w:p w14:paraId="446D71BE" w14:textId="6880065C" w:rsidR="003D4653" w:rsidRPr="001B7C50" w:rsidRDefault="003D4653" w:rsidP="00E46B78">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E46B78">
            <w:pPr>
              <w:pStyle w:val="TAN"/>
            </w:pPr>
            <w:r w:rsidRPr="001B7C50">
              <w:t>NOTE 5:</w:t>
            </w:r>
            <w:r w:rsidRPr="001B7C50">
              <w:tab/>
              <w:t>This attribute is present for FAR action set to buffering.</w:t>
            </w:r>
          </w:p>
          <w:p w14:paraId="704A37DE" w14:textId="77777777" w:rsidR="003D4653" w:rsidRPr="001B7C50" w:rsidRDefault="003D4653" w:rsidP="00E46B78">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E46B78">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E46B78">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E46B78">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1000B5DE" w:rsidR="003D4653" w:rsidRPr="001B7C50" w:rsidRDefault="003D4653" w:rsidP="00E46B78">
            <w:pPr>
              <w:pStyle w:val="TAN"/>
            </w:pPr>
            <w:r>
              <w:t>NOTE 10:</w:t>
            </w:r>
            <w:r>
              <w:tab/>
              <w:t xml:space="preserve">The use of Metadata is described in clause 5.6.16. How the UPF transforms the </w:t>
            </w:r>
            <w:r w:rsidR="000046DD">
              <w:t>M</w:t>
            </w:r>
            <w:r>
              <w:t>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2490" w:name="_Toc138309247"/>
      <w:bookmarkStart w:id="2491" w:name="_CR5_8_5_7"/>
      <w:bookmarkEnd w:id="2491"/>
      <w:r>
        <w:t>5.8.5</w:t>
      </w:r>
      <w:r w:rsidRPr="001B7C50">
        <w:t>.7</w:t>
      </w:r>
      <w:r w:rsidRPr="001B7C50">
        <w:tab/>
        <w:t>Usage Report generated by UPF</w:t>
      </w:r>
      <w:bookmarkEnd w:id="2490"/>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t>The following attributes can be included:</w:t>
      </w:r>
    </w:p>
    <w:p w14:paraId="23C6DBF1" w14:textId="77777777" w:rsidR="003D4653" w:rsidRPr="001B7C50" w:rsidRDefault="003D4653" w:rsidP="003D4653">
      <w:pPr>
        <w:pStyle w:val="TH"/>
      </w:pPr>
      <w:bookmarkStart w:id="2492" w:name="_CRTable5_8_5_71"/>
      <w:r w:rsidRPr="001B7C50">
        <w:lastRenderedPageBreak/>
        <w:t xml:space="preserve">Table </w:t>
      </w:r>
      <w:bookmarkEnd w:id="2492"/>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E46B78">
        <w:trPr>
          <w:cantSplit/>
          <w:jc w:val="center"/>
        </w:trPr>
        <w:tc>
          <w:tcPr>
            <w:tcW w:w="2604" w:type="dxa"/>
          </w:tcPr>
          <w:p w14:paraId="1EF07A1B" w14:textId="77777777" w:rsidR="003D4653" w:rsidRPr="001B7C50" w:rsidRDefault="003D4653" w:rsidP="00E46B78">
            <w:pPr>
              <w:pStyle w:val="TAH"/>
            </w:pPr>
            <w:r w:rsidRPr="001B7C50">
              <w:t>Attribute</w:t>
            </w:r>
          </w:p>
        </w:tc>
        <w:tc>
          <w:tcPr>
            <w:tcW w:w="4136" w:type="dxa"/>
          </w:tcPr>
          <w:p w14:paraId="0A891137" w14:textId="77777777" w:rsidR="003D4653" w:rsidRPr="001B7C50" w:rsidRDefault="003D4653" w:rsidP="00E46B78">
            <w:pPr>
              <w:pStyle w:val="TAH"/>
            </w:pPr>
            <w:r w:rsidRPr="001B7C50">
              <w:t>Description</w:t>
            </w:r>
          </w:p>
        </w:tc>
        <w:tc>
          <w:tcPr>
            <w:tcW w:w="2891" w:type="dxa"/>
          </w:tcPr>
          <w:p w14:paraId="47660F52" w14:textId="77777777" w:rsidR="003D4653" w:rsidRPr="001B7C50" w:rsidRDefault="003D4653" w:rsidP="00E46B78">
            <w:pPr>
              <w:pStyle w:val="TAH"/>
            </w:pPr>
            <w:r w:rsidRPr="001B7C50">
              <w:t>Comment</w:t>
            </w:r>
          </w:p>
        </w:tc>
      </w:tr>
      <w:tr w:rsidR="003D4653" w:rsidRPr="001B7C50" w14:paraId="3D19484C" w14:textId="77777777" w:rsidTr="00E46B78">
        <w:trPr>
          <w:cantSplit/>
          <w:jc w:val="center"/>
        </w:trPr>
        <w:tc>
          <w:tcPr>
            <w:tcW w:w="2604" w:type="dxa"/>
          </w:tcPr>
          <w:p w14:paraId="483A49D3" w14:textId="77777777" w:rsidR="003D4653" w:rsidRPr="001B7C50" w:rsidRDefault="003D4653" w:rsidP="00E46B78">
            <w:pPr>
              <w:pStyle w:val="TAL"/>
            </w:pPr>
            <w:r w:rsidRPr="001B7C50">
              <w:t>N4 Session ID</w:t>
            </w:r>
          </w:p>
        </w:tc>
        <w:tc>
          <w:tcPr>
            <w:tcW w:w="4136" w:type="dxa"/>
          </w:tcPr>
          <w:p w14:paraId="7F2EF2EC" w14:textId="77777777" w:rsidR="003D4653" w:rsidRPr="001B7C50" w:rsidRDefault="003D4653" w:rsidP="00E46B78">
            <w:pPr>
              <w:pStyle w:val="TAL"/>
            </w:pPr>
            <w:r w:rsidRPr="001B7C50">
              <w:t>Uniquely identifies a session.</w:t>
            </w:r>
          </w:p>
        </w:tc>
        <w:tc>
          <w:tcPr>
            <w:tcW w:w="2891" w:type="dxa"/>
          </w:tcPr>
          <w:p w14:paraId="472A4EAE" w14:textId="77777777" w:rsidR="003D4653" w:rsidRPr="001B7C50" w:rsidRDefault="003D4653" w:rsidP="00E46B78">
            <w:pPr>
              <w:pStyle w:val="TAL"/>
            </w:pPr>
            <w:r w:rsidRPr="001B7C50">
              <w:t>Identifies the N4 session associated to this Usage Report</w:t>
            </w:r>
          </w:p>
        </w:tc>
      </w:tr>
      <w:tr w:rsidR="003D4653" w:rsidRPr="001B7C50" w14:paraId="26C8DF7E" w14:textId="77777777" w:rsidTr="00E46B78">
        <w:trPr>
          <w:cantSplit/>
          <w:jc w:val="center"/>
        </w:trPr>
        <w:tc>
          <w:tcPr>
            <w:tcW w:w="2604" w:type="dxa"/>
          </w:tcPr>
          <w:p w14:paraId="0DF75258" w14:textId="77777777" w:rsidR="003D4653" w:rsidRPr="001B7C50" w:rsidRDefault="003D4653" w:rsidP="00E46B78">
            <w:pPr>
              <w:pStyle w:val="TAL"/>
            </w:pPr>
            <w:r w:rsidRPr="001B7C50">
              <w:t>Rule ID</w:t>
            </w:r>
          </w:p>
        </w:tc>
        <w:tc>
          <w:tcPr>
            <w:tcW w:w="4136" w:type="dxa"/>
          </w:tcPr>
          <w:p w14:paraId="641EBF6D" w14:textId="77777777" w:rsidR="003D4653" w:rsidRPr="001B7C50" w:rsidRDefault="003D4653" w:rsidP="00E46B78">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E46B78">
            <w:pPr>
              <w:pStyle w:val="TAL"/>
            </w:pPr>
            <w:r w:rsidRPr="001B7C50">
              <w:t>Packet Detection Rule is only indicated when Reporting trigger is Start/stop of traffic detection.</w:t>
            </w:r>
          </w:p>
          <w:p w14:paraId="1C092B25" w14:textId="77777777" w:rsidR="003D4653" w:rsidRPr="001B7C50" w:rsidRDefault="003D4653" w:rsidP="00E46B78">
            <w:pPr>
              <w:pStyle w:val="TAL"/>
            </w:pPr>
            <w:r w:rsidRPr="001B7C50">
              <w:t>Usage Reporting Rule is indicated for all other Reporting triggers.</w:t>
            </w:r>
          </w:p>
        </w:tc>
      </w:tr>
      <w:tr w:rsidR="003D4653" w:rsidRPr="001B7C50" w14:paraId="3CD9F0E5" w14:textId="77777777" w:rsidTr="00E46B78">
        <w:trPr>
          <w:cantSplit/>
          <w:jc w:val="center"/>
        </w:trPr>
        <w:tc>
          <w:tcPr>
            <w:tcW w:w="2604" w:type="dxa"/>
          </w:tcPr>
          <w:p w14:paraId="0332AF55" w14:textId="77777777" w:rsidR="003D4653" w:rsidRPr="001B7C50" w:rsidRDefault="003D4653" w:rsidP="00E46B78">
            <w:pPr>
              <w:pStyle w:val="TAL"/>
            </w:pPr>
            <w:r w:rsidRPr="001B7C50">
              <w:t>Reporting trigger</w:t>
            </w:r>
          </w:p>
        </w:tc>
        <w:tc>
          <w:tcPr>
            <w:tcW w:w="4136" w:type="dxa"/>
          </w:tcPr>
          <w:p w14:paraId="4A7CF917" w14:textId="77777777" w:rsidR="003D4653" w:rsidRPr="001B7C50" w:rsidRDefault="003D4653" w:rsidP="00E46B78">
            <w:pPr>
              <w:pStyle w:val="TAL"/>
            </w:pPr>
            <w:r w:rsidRPr="001B7C50">
              <w:t>Identifies the trigger for the usage report.</w:t>
            </w:r>
          </w:p>
        </w:tc>
        <w:tc>
          <w:tcPr>
            <w:tcW w:w="2891" w:type="dxa"/>
          </w:tcPr>
          <w:p w14:paraId="376CBD74" w14:textId="77777777" w:rsidR="003D4653" w:rsidRPr="001B7C50" w:rsidRDefault="003D4653" w:rsidP="00E46B78">
            <w:pPr>
              <w:pStyle w:val="TAL"/>
            </w:pPr>
            <w:r w:rsidRPr="001B7C50">
              <w:t>Applicable values are:</w:t>
            </w:r>
          </w:p>
          <w:p w14:paraId="61ACCA4E" w14:textId="77777777" w:rsidR="003D4653" w:rsidRPr="001B7C50" w:rsidRDefault="003D4653" w:rsidP="00E46B78">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E46B78">
        <w:trPr>
          <w:cantSplit/>
          <w:jc w:val="center"/>
        </w:trPr>
        <w:tc>
          <w:tcPr>
            <w:tcW w:w="2604" w:type="dxa"/>
          </w:tcPr>
          <w:p w14:paraId="0FFB63E0" w14:textId="77777777" w:rsidR="003D4653" w:rsidRPr="001B7C50" w:rsidRDefault="003D4653" w:rsidP="00E46B78">
            <w:pPr>
              <w:pStyle w:val="TAL"/>
            </w:pPr>
            <w:r w:rsidRPr="001B7C50">
              <w:t>Start time</w:t>
            </w:r>
          </w:p>
        </w:tc>
        <w:tc>
          <w:tcPr>
            <w:tcW w:w="4136" w:type="dxa"/>
          </w:tcPr>
          <w:p w14:paraId="3A334451" w14:textId="77777777" w:rsidR="003D4653" w:rsidRPr="001B7C50" w:rsidRDefault="003D4653" w:rsidP="00E46B78">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E46B78">
            <w:pPr>
              <w:pStyle w:val="TAL"/>
            </w:pPr>
            <w:r w:rsidRPr="001B7C50">
              <w:t>Not sent when Reporting trigger is Start/stop of traffic detection.</w:t>
            </w:r>
          </w:p>
        </w:tc>
      </w:tr>
      <w:tr w:rsidR="003D4653" w:rsidRPr="001B7C50" w14:paraId="0E264761" w14:textId="77777777" w:rsidTr="00E46B78">
        <w:trPr>
          <w:cantSplit/>
          <w:jc w:val="center"/>
        </w:trPr>
        <w:tc>
          <w:tcPr>
            <w:tcW w:w="2604" w:type="dxa"/>
          </w:tcPr>
          <w:p w14:paraId="014D1DC6" w14:textId="77777777" w:rsidR="003D4653" w:rsidRPr="001B7C50" w:rsidRDefault="003D4653" w:rsidP="00E46B78">
            <w:pPr>
              <w:pStyle w:val="TAL"/>
            </w:pPr>
            <w:r w:rsidRPr="001B7C50">
              <w:t>End time</w:t>
            </w:r>
          </w:p>
        </w:tc>
        <w:tc>
          <w:tcPr>
            <w:tcW w:w="4136" w:type="dxa"/>
          </w:tcPr>
          <w:p w14:paraId="067BF273" w14:textId="77777777" w:rsidR="003D4653" w:rsidRPr="001B7C50" w:rsidRDefault="003D4653" w:rsidP="00E46B78">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E46B78">
            <w:pPr>
              <w:pStyle w:val="TAL"/>
            </w:pPr>
            <w:r w:rsidRPr="001B7C50">
              <w:t>Not sent when Reporting trigger is Start/stop of traffic detection.</w:t>
            </w:r>
          </w:p>
        </w:tc>
      </w:tr>
      <w:tr w:rsidR="003D4653" w:rsidRPr="001B7C50" w14:paraId="57B79DB6" w14:textId="77777777" w:rsidTr="00E46B78">
        <w:trPr>
          <w:cantSplit/>
          <w:jc w:val="center"/>
        </w:trPr>
        <w:tc>
          <w:tcPr>
            <w:tcW w:w="2604" w:type="dxa"/>
          </w:tcPr>
          <w:p w14:paraId="6D8D0EFB" w14:textId="77777777" w:rsidR="003D4653" w:rsidRPr="001B7C50" w:rsidRDefault="003D4653" w:rsidP="00E46B78">
            <w:pPr>
              <w:pStyle w:val="TAL"/>
            </w:pPr>
            <w:r w:rsidRPr="001B7C50">
              <w:t>Measurement information</w:t>
            </w:r>
          </w:p>
        </w:tc>
        <w:tc>
          <w:tcPr>
            <w:tcW w:w="4136" w:type="dxa"/>
          </w:tcPr>
          <w:p w14:paraId="57849C9B" w14:textId="77777777" w:rsidR="003D4653" w:rsidRPr="001B7C50" w:rsidRDefault="003D4653" w:rsidP="00E46B78">
            <w:pPr>
              <w:pStyle w:val="TAL"/>
            </w:pPr>
            <w:r w:rsidRPr="001B7C50">
              <w:t>Defines the measured volume/time/events for this URR.</w:t>
            </w:r>
          </w:p>
        </w:tc>
        <w:tc>
          <w:tcPr>
            <w:tcW w:w="2891" w:type="dxa"/>
          </w:tcPr>
          <w:p w14:paraId="1578D608" w14:textId="77777777" w:rsidR="003D4653" w:rsidRPr="001B7C50" w:rsidRDefault="003D4653" w:rsidP="00E46B78">
            <w:pPr>
              <w:pStyle w:val="TAL"/>
            </w:pPr>
            <w:r w:rsidRPr="001B7C50">
              <w:t>For details refer to clause 7.5.8.3 of TS 29.244 [65].</w:t>
            </w:r>
          </w:p>
        </w:tc>
      </w:tr>
      <w:tr w:rsidR="003D4653" w:rsidRPr="001B7C50" w14:paraId="3FBA10DE" w14:textId="77777777" w:rsidTr="00E46B78">
        <w:trPr>
          <w:cantSplit/>
          <w:jc w:val="center"/>
        </w:trPr>
        <w:tc>
          <w:tcPr>
            <w:tcW w:w="2604" w:type="dxa"/>
          </w:tcPr>
          <w:p w14:paraId="3A2A40C9" w14:textId="77777777" w:rsidR="003D4653" w:rsidRPr="001B7C50" w:rsidRDefault="003D4653" w:rsidP="00E46B78">
            <w:pPr>
              <w:pStyle w:val="TAL"/>
            </w:pPr>
            <w:r w:rsidRPr="001B7C50">
              <w:t>Other information</w:t>
            </w:r>
          </w:p>
        </w:tc>
        <w:tc>
          <w:tcPr>
            <w:tcW w:w="4136" w:type="dxa"/>
          </w:tcPr>
          <w:p w14:paraId="0204278E" w14:textId="77777777" w:rsidR="003D4653" w:rsidRPr="001B7C50" w:rsidRDefault="003D4653" w:rsidP="00E46B78">
            <w:pPr>
              <w:pStyle w:val="TAL"/>
            </w:pPr>
            <w:r w:rsidRPr="001B7C50">
              <w:t>Other events/information, e.g. related to reporting of UE MAC addresses.</w:t>
            </w:r>
          </w:p>
        </w:tc>
        <w:tc>
          <w:tcPr>
            <w:tcW w:w="2891" w:type="dxa"/>
          </w:tcPr>
          <w:p w14:paraId="746E1F77" w14:textId="77777777" w:rsidR="003D4653" w:rsidRPr="001B7C50" w:rsidRDefault="003D4653" w:rsidP="00E46B78">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2493" w:name="_Toc138309248"/>
      <w:bookmarkStart w:id="2494" w:name="_CR5_8_5_8"/>
      <w:bookmarkEnd w:id="2494"/>
      <w:r>
        <w:t>5.8.5</w:t>
      </w:r>
      <w:r w:rsidRPr="001B7C50">
        <w:t>.8</w:t>
      </w:r>
      <w:r w:rsidRPr="001B7C50">
        <w:tab/>
        <w:t>Multi-Access Rule</w:t>
      </w:r>
      <w:bookmarkEnd w:id="2493"/>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bookmarkStart w:id="2495" w:name="_CRTable5_8_5_81"/>
      <w:r w:rsidRPr="001B7C50">
        <w:lastRenderedPageBreak/>
        <w:t xml:space="preserve">Table </w:t>
      </w:r>
      <w:bookmarkEnd w:id="2495"/>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E46B78">
        <w:trPr>
          <w:cantSplit/>
          <w:jc w:val="center"/>
        </w:trPr>
        <w:tc>
          <w:tcPr>
            <w:tcW w:w="2876" w:type="dxa"/>
            <w:gridSpan w:val="2"/>
            <w:shd w:val="clear" w:color="auto" w:fill="auto"/>
          </w:tcPr>
          <w:p w14:paraId="3A32CFDE" w14:textId="77777777" w:rsidR="003D4653" w:rsidRPr="001B7C50" w:rsidRDefault="003D4653" w:rsidP="00E46B78">
            <w:pPr>
              <w:pStyle w:val="TAH"/>
            </w:pPr>
            <w:r w:rsidRPr="001B7C50">
              <w:t>Attribute</w:t>
            </w:r>
          </w:p>
        </w:tc>
        <w:tc>
          <w:tcPr>
            <w:tcW w:w="4149" w:type="dxa"/>
            <w:shd w:val="clear" w:color="auto" w:fill="auto"/>
          </w:tcPr>
          <w:p w14:paraId="4A5D4AAB" w14:textId="77777777" w:rsidR="003D4653" w:rsidRPr="001B7C50" w:rsidRDefault="003D4653" w:rsidP="00E46B78">
            <w:pPr>
              <w:pStyle w:val="TAH"/>
            </w:pPr>
            <w:r w:rsidRPr="001B7C50">
              <w:t>Description</w:t>
            </w:r>
          </w:p>
        </w:tc>
        <w:tc>
          <w:tcPr>
            <w:tcW w:w="2606" w:type="dxa"/>
            <w:shd w:val="clear" w:color="auto" w:fill="auto"/>
          </w:tcPr>
          <w:p w14:paraId="780665D9" w14:textId="77777777" w:rsidR="003D4653" w:rsidRPr="001B7C50" w:rsidRDefault="003D4653" w:rsidP="00E46B78">
            <w:pPr>
              <w:pStyle w:val="TAH"/>
            </w:pPr>
            <w:r w:rsidRPr="001B7C50">
              <w:t>Comment</w:t>
            </w:r>
          </w:p>
        </w:tc>
      </w:tr>
      <w:tr w:rsidR="003D4653" w:rsidRPr="001B7C50" w14:paraId="794EDFCD" w14:textId="77777777" w:rsidTr="00E46B78">
        <w:trPr>
          <w:cantSplit/>
          <w:jc w:val="center"/>
        </w:trPr>
        <w:tc>
          <w:tcPr>
            <w:tcW w:w="2876" w:type="dxa"/>
            <w:gridSpan w:val="2"/>
            <w:shd w:val="clear" w:color="auto" w:fill="auto"/>
          </w:tcPr>
          <w:p w14:paraId="0B8FF8BE" w14:textId="77777777" w:rsidR="003D4653" w:rsidRPr="001B7C50" w:rsidRDefault="003D4653" w:rsidP="00E46B78">
            <w:pPr>
              <w:pStyle w:val="TAL"/>
            </w:pPr>
            <w:r w:rsidRPr="001B7C50">
              <w:t>N4 Session ID</w:t>
            </w:r>
          </w:p>
        </w:tc>
        <w:tc>
          <w:tcPr>
            <w:tcW w:w="4149" w:type="dxa"/>
            <w:shd w:val="clear" w:color="auto" w:fill="auto"/>
          </w:tcPr>
          <w:p w14:paraId="2D4651EA" w14:textId="77777777" w:rsidR="003D4653" w:rsidRPr="001B7C50" w:rsidRDefault="003D4653" w:rsidP="00E46B78">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E46B78">
            <w:pPr>
              <w:pStyle w:val="TAL"/>
            </w:pPr>
          </w:p>
        </w:tc>
      </w:tr>
      <w:tr w:rsidR="003D4653" w:rsidRPr="001B7C50" w14:paraId="43A07E49" w14:textId="77777777" w:rsidTr="00E46B78">
        <w:trPr>
          <w:cantSplit/>
          <w:jc w:val="center"/>
        </w:trPr>
        <w:tc>
          <w:tcPr>
            <w:tcW w:w="2876" w:type="dxa"/>
            <w:gridSpan w:val="2"/>
            <w:shd w:val="clear" w:color="auto" w:fill="auto"/>
          </w:tcPr>
          <w:p w14:paraId="61ECA665" w14:textId="77777777" w:rsidR="003D4653" w:rsidRPr="001B7C50" w:rsidRDefault="003D4653" w:rsidP="00E46B78">
            <w:pPr>
              <w:pStyle w:val="TAL"/>
            </w:pPr>
            <w:r w:rsidRPr="001B7C50">
              <w:t>Rule ID</w:t>
            </w:r>
          </w:p>
        </w:tc>
        <w:tc>
          <w:tcPr>
            <w:tcW w:w="4149" w:type="dxa"/>
            <w:shd w:val="clear" w:color="auto" w:fill="auto"/>
          </w:tcPr>
          <w:p w14:paraId="4EB85253" w14:textId="77777777" w:rsidR="003D4653" w:rsidRPr="001B7C50" w:rsidRDefault="003D4653" w:rsidP="00E46B78">
            <w:pPr>
              <w:pStyle w:val="TAL"/>
            </w:pPr>
            <w:r w:rsidRPr="001B7C50">
              <w:t>Unique identifier to identify this rule.</w:t>
            </w:r>
          </w:p>
        </w:tc>
        <w:tc>
          <w:tcPr>
            <w:tcW w:w="2606" w:type="dxa"/>
            <w:shd w:val="clear" w:color="auto" w:fill="auto"/>
          </w:tcPr>
          <w:p w14:paraId="103B07A2" w14:textId="77777777" w:rsidR="003D4653" w:rsidRPr="001B7C50" w:rsidRDefault="003D4653" w:rsidP="00E46B78">
            <w:pPr>
              <w:pStyle w:val="TAL"/>
            </w:pPr>
          </w:p>
        </w:tc>
      </w:tr>
      <w:tr w:rsidR="003D4653" w:rsidRPr="001B7C50" w14:paraId="39260F22" w14:textId="77777777" w:rsidTr="00E46B78">
        <w:trPr>
          <w:cantSplit/>
          <w:jc w:val="center"/>
        </w:trPr>
        <w:tc>
          <w:tcPr>
            <w:tcW w:w="2876" w:type="dxa"/>
            <w:gridSpan w:val="2"/>
            <w:shd w:val="clear" w:color="auto" w:fill="auto"/>
          </w:tcPr>
          <w:p w14:paraId="7F198557" w14:textId="77777777" w:rsidR="003D4653" w:rsidRDefault="003D4653" w:rsidP="00E46B78">
            <w:pPr>
              <w:pStyle w:val="TAL"/>
            </w:pPr>
            <w:r w:rsidRPr="001B7C50">
              <w:t>Steering functionality</w:t>
            </w:r>
          </w:p>
          <w:p w14:paraId="111D5E1C" w14:textId="77777777" w:rsidR="003D4653" w:rsidRPr="001B7C50" w:rsidRDefault="003D4653" w:rsidP="00E46B78">
            <w:pPr>
              <w:pStyle w:val="TAL"/>
            </w:pPr>
            <w:r>
              <w:t>(NOTE 5)</w:t>
            </w:r>
          </w:p>
        </w:tc>
        <w:tc>
          <w:tcPr>
            <w:tcW w:w="4149" w:type="dxa"/>
            <w:shd w:val="clear" w:color="auto" w:fill="auto"/>
          </w:tcPr>
          <w:p w14:paraId="2EB00342" w14:textId="77777777" w:rsidR="003D4653" w:rsidRPr="001B7C50" w:rsidRDefault="003D4653" w:rsidP="00E46B78">
            <w:pPr>
              <w:pStyle w:val="TAL"/>
            </w:pPr>
            <w:r w:rsidRPr="001B7C50">
              <w:t>Indicates the applicable traffic steering functionality:</w:t>
            </w:r>
          </w:p>
          <w:p w14:paraId="3179BF76" w14:textId="77777777" w:rsidR="003D4653" w:rsidRPr="001B7C50" w:rsidRDefault="003D4653" w:rsidP="00E46B78">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E46B78">
            <w:pPr>
              <w:pStyle w:val="TAL"/>
            </w:pPr>
          </w:p>
        </w:tc>
      </w:tr>
      <w:tr w:rsidR="003D4653" w:rsidRPr="001B7C50" w14:paraId="141DB4A3" w14:textId="77777777" w:rsidTr="00E46B78">
        <w:trPr>
          <w:cantSplit/>
          <w:jc w:val="center"/>
        </w:trPr>
        <w:tc>
          <w:tcPr>
            <w:tcW w:w="2876" w:type="dxa"/>
            <w:gridSpan w:val="2"/>
            <w:shd w:val="clear" w:color="auto" w:fill="auto"/>
          </w:tcPr>
          <w:p w14:paraId="041F61E6" w14:textId="77777777" w:rsidR="003D4653" w:rsidRPr="001B7C50" w:rsidRDefault="003D4653" w:rsidP="00E46B78">
            <w:pPr>
              <w:pStyle w:val="TAL"/>
            </w:pPr>
            <w:r>
              <w:t>Transport Mode</w:t>
            </w:r>
          </w:p>
        </w:tc>
        <w:tc>
          <w:tcPr>
            <w:tcW w:w="4149" w:type="dxa"/>
            <w:shd w:val="clear" w:color="auto" w:fill="auto"/>
          </w:tcPr>
          <w:p w14:paraId="42FB602A" w14:textId="77777777" w:rsidR="003D4653" w:rsidRPr="001B7C50" w:rsidRDefault="003D4653" w:rsidP="00E46B78">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E46B78">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E46B78">
        <w:trPr>
          <w:cantSplit/>
          <w:jc w:val="center"/>
        </w:trPr>
        <w:tc>
          <w:tcPr>
            <w:tcW w:w="2876" w:type="dxa"/>
            <w:gridSpan w:val="2"/>
            <w:shd w:val="clear" w:color="auto" w:fill="auto"/>
          </w:tcPr>
          <w:p w14:paraId="52A79E77" w14:textId="77777777" w:rsidR="003D4653" w:rsidRDefault="003D4653" w:rsidP="00E46B78">
            <w:pPr>
              <w:pStyle w:val="TAL"/>
            </w:pPr>
            <w:r w:rsidRPr="001B7C50">
              <w:t>Steering mode</w:t>
            </w:r>
          </w:p>
          <w:p w14:paraId="03771F7D" w14:textId="77777777" w:rsidR="003D4653" w:rsidRPr="001B7C50" w:rsidRDefault="003D4653" w:rsidP="00E46B78">
            <w:pPr>
              <w:pStyle w:val="TAL"/>
            </w:pPr>
            <w:r>
              <w:t>(NOTE 5)</w:t>
            </w:r>
          </w:p>
        </w:tc>
        <w:tc>
          <w:tcPr>
            <w:tcW w:w="4149" w:type="dxa"/>
            <w:shd w:val="clear" w:color="auto" w:fill="auto"/>
          </w:tcPr>
          <w:p w14:paraId="0BFFB33D" w14:textId="77777777" w:rsidR="003D4653" w:rsidRPr="001B7C50" w:rsidRDefault="003D4653" w:rsidP="00E46B78">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E46B78">
            <w:pPr>
              <w:pStyle w:val="TAL"/>
            </w:pPr>
          </w:p>
        </w:tc>
      </w:tr>
      <w:tr w:rsidR="003D4653" w:rsidRPr="001B7C50" w14:paraId="5B562237" w14:textId="77777777" w:rsidTr="00E46B78">
        <w:trPr>
          <w:cantSplit/>
          <w:jc w:val="center"/>
        </w:trPr>
        <w:tc>
          <w:tcPr>
            <w:tcW w:w="2876" w:type="dxa"/>
            <w:gridSpan w:val="2"/>
            <w:shd w:val="clear" w:color="auto" w:fill="auto"/>
          </w:tcPr>
          <w:p w14:paraId="529BB0C2" w14:textId="77777777" w:rsidR="003D4653" w:rsidRPr="001B7C50" w:rsidRDefault="003D4653" w:rsidP="00E46B78">
            <w:pPr>
              <w:pStyle w:val="TAL"/>
            </w:pPr>
            <w:r w:rsidRPr="001B7C50">
              <w:t>Steering Mode Indicator</w:t>
            </w:r>
          </w:p>
          <w:p w14:paraId="39D8E29C" w14:textId="77777777" w:rsidR="003D4653" w:rsidRPr="001B7C50" w:rsidRDefault="003D4653" w:rsidP="00E46B78">
            <w:pPr>
              <w:pStyle w:val="TAL"/>
            </w:pPr>
            <w:r w:rsidRPr="001B7C50">
              <w:t>(NOTE 4)</w:t>
            </w:r>
          </w:p>
        </w:tc>
        <w:tc>
          <w:tcPr>
            <w:tcW w:w="4149" w:type="dxa"/>
            <w:shd w:val="clear" w:color="auto" w:fill="auto"/>
          </w:tcPr>
          <w:p w14:paraId="507A563C" w14:textId="77777777" w:rsidR="003D4653" w:rsidRPr="001B7C50" w:rsidRDefault="003D4653" w:rsidP="00E46B78">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E46B78">
            <w:pPr>
              <w:pStyle w:val="TAL"/>
            </w:pPr>
          </w:p>
        </w:tc>
      </w:tr>
      <w:tr w:rsidR="003D4653" w:rsidRPr="001B7C50" w14:paraId="28323951" w14:textId="77777777" w:rsidTr="00E46B78">
        <w:trPr>
          <w:cantSplit/>
          <w:jc w:val="center"/>
        </w:trPr>
        <w:tc>
          <w:tcPr>
            <w:tcW w:w="2876" w:type="dxa"/>
            <w:gridSpan w:val="2"/>
            <w:shd w:val="clear" w:color="auto" w:fill="auto"/>
          </w:tcPr>
          <w:p w14:paraId="126B6ED4" w14:textId="77777777" w:rsidR="003D4653" w:rsidRPr="001B7C50" w:rsidRDefault="003D4653" w:rsidP="00E46B78">
            <w:pPr>
              <w:pStyle w:val="TAL"/>
            </w:pPr>
            <w:r w:rsidRPr="001B7C50">
              <w:t>Threshold values</w:t>
            </w:r>
          </w:p>
          <w:p w14:paraId="3E876A85" w14:textId="77777777" w:rsidR="003D4653" w:rsidRPr="001B7C50" w:rsidRDefault="003D4653" w:rsidP="00E46B78">
            <w:pPr>
              <w:pStyle w:val="TAL"/>
            </w:pPr>
            <w:r w:rsidRPr="001B7C50">
              <w:t>(NOTE 3, NOTE 4)</w:t>
            </w:r>
          </w:p>
        </w:tc>
        <w:tc>
          <w:tcPr>
            <w:tcW w:w="4149" w:type="dxa"/>
            <w:shd w:val="clear" w:color="auto" w:fill="auto"/>
          </w:tcPr>
          <w:p w14:paraId="6C0E504C" w14:textId="77777777" w:rsidR="003D4653" w:rsidRPr="001B7C50" w:rsidRDefault="003D4653" w:rsidP="00E46B78">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E46B78">
            <w:pPr>
              <w:pStyle w:val="TAL"/>
            </w:pPr>
            <w:r w:rsidRPr="001B7C50">
              <w:t>The Threshold Values are applied by UPF as described in clause 5.32.8.</w:t>
            </w:r>
          </w:p>
        </w:tc>
      </w:tr>
      <w:tr w:rsidR="003D4653" w:rsidRPr="001B7C50" w14:paraId="2DA4D5C1" w14:textId="77777777" w:rsidTr="00E46B78">
        <w:trPr>
          <w:cantSplit/>
          <w:jc w:val="center"/>
        </w:trPr>
        <w:tc>
          <w:tcPr>
            <w:tcW w:w="1438" w:type="dxa"/>
            <w:tcBorders>
              <w:bottom w:val="nil"/>
            </w:tcBorders>
            <w:shd w:val="clear" w:color="auto" w:fill="auto"/>
          </w:tcPr>
          <w:p w14:paraId="29CD9F16" w14:textId="77777777" w:rsidR="003D4653" w:rsidRPr="001B7C50" w:rsidRDefault="003D4653" w:rsidP="00E46B78">
            <w:pPr>
              <w:pStyle w:val="TAL"/>
            </w:pPr>
            <w:r w:rsidRPr="001B7C50">
              <w:t>Per-Access Forwarding</w:t>
            </w:r>
          </w:p>
        </w:tc>
        <w:tc>
          <w:tcPr>
            <w:tcW w:w="1438" w:type="dxa"/>
            <w:shd w:val="clear" w:color="auto" w:fill="auto"/>
          </w:tcPr>
          <w:p w14:paraId="505CCD7B" w14:textId="77777777" w:rsidR="003D4653" w:rsidRPr="001B7C50" w:rsidRDefault="003D4653" w:rsidP="00E46B78">
            <w:pPr>
              <w:pStyle w:val="TAL"/>
            </w:pPr>
            <w:r w:rsidRPr="001B7C50">
              <w:t>Forwarding Action Rule ID</w:t>
            </w:r>
          </w:p>
        </w:tc>
        <w:tc>
          <w:tcPr>
            <w:tcW w:w="4149" w:type="dxa"/>
            <w:shd w:val="clear" w:color="auto" w:fill="auto"/>
          </w:tcPr>
          <w:p w14:paraId="1343D442" w14:textId="77777777" w:rsidR="003D4653" w:rsidRPr="001B7C50" w:rsidRDefault="003D4653" w:rsidP="00E46B78">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E46B78">
            <w:pPr>
              <w:pStyle w:val="TAL"/>
            </w:pPr>
          </w:p>
        </w:tc>
      </w:tr>
      <w:tr w:rsidR="003D4653" w:rsidRPr="001B7C50" w14:paraId="5D86462C" w14:textId="77777777" w:rsidTr="00E46B78">
        <w:trPr>
          <w:cantSplit/>
          <w:jc w:val="center"/>
        </w:trPr>
        <w:tc>
          <w:tcPr>
            <w:tcW w:w="1438" w:type="dxa"/>
            <w:tcBorders>
              <w:top w:val="nil"/>
              <w:bottom w:val="nil"/>
            </w:tcBorders>
            <w:shd w:val="clear" w:color="auto" w:fill="auto"/>
          </w:tcPr>
          <w:p w14:paraId="27A905E9" w14:textId="77777777" w:rsidR="003D4653" w:rsidRPr="001B7C50" w:rsidRDefault="003D4653" w:rsidP="00E46B78">
            <w:pPr>
              <w:pStyle w:val="TAL"/>
            </w:pPr>
            <w:r w:rsidRPr="001B7C50">
              <w:t>Action information</w:t>
            </w:r>
          </w:p>
        </w:tc>
        <w:tc>
          <w:tcPr>
            <w:tcW w:w="1438" w:type="dxa"/>
            <w:shd w:val="clear" w:color="auto" w:fill="auto"/>
          </w:tcPr>
          <w:p w14:paraId="1A548959" w14:textId="77777777" w:rsidR="003D4653" w:rsidRPr="001B7C50" w:rsidRDefault="003D4653" w:rsidP="00E46B78">
            <w:pPr>
              <w:pStyle w:val="TAL"/>
            </w:pPr>
            <w:r w:rsidRPr="001B7C50">
              <w:t>Weight</w:t>
            </w:r>
          </w:p>
        </w:tc>
        <w:tc>
          <w:tcPr>
            <w:tcW w:w="4149" w:type="dxa"/>
            <w:shd w:val="clear" w:color="auto" w:fill="auto"/>
          </w:tcPr>
          <w:p w14:paraId="3825DCAC" w14:textId="77777777" w:rsidR="003D4653" w:rsidRPr="001B7C50" w:rsidRDefault="003D4653" w:rsidP="00E46B78">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E46B78">
            <w:pPr>
              <w:pStyle w:val="TAL"/>
            </w:pPr>
            <w:r w:rsidRPr="001B7C50">
              <w:t>The weights for all FARs need to sum up to 100</w:t>
            </w:r>
          </w:p>
        </w:tc>
      </w:tr>
      <w:tr w:rsidR="003D4653" w:rsidRPr="001B7C50" w14:paraId="74DA89A3" w14:textId="77777777" w:rsidTr="00E46B78">
        <w:trPr>
          <w:cantSplit/>
          <w:jc w:val="center"/>
        </w:trPr>
        <w:tc>
          <w:tcPr>
            <w:tcW w:w="1438" w:type="dxa"/>
            <w:tcBorders>
              <w:top w:val="nil"/>
              <w:bottom w:val="nil"/>
            </w:tcBorders>
            <w:shd w:val="clear" w:color="auto" w:fill="auto"/>
          </w:tcPr>
          <w:p w14:paraId="033EF329" w14:textId="77777777" w:rsidR="003D4653" w:rsidRPr="001B7C50" w:rsidRDefault="003D4653" w:rsidP="00E46B78">
            <w:pPr>
              <w:pStyle w:val="TAL"/>
            </w:pPr>
            <w:r w:rsidRPr="001B7C50">
              <w:t>(NOTE 1)</w:t>
            </w:r>
          </w:p>
          <w:p w14:paraId="210311F6" w14:textId="77777777" w:rsidR="003D4653" w:rsidRPr="001B7C50" w:rsidRDefault="003D4653" w:rsidP="00E46B78">
            <w:pPr>
              <w:pStyle w:val="TAL"/>
            </w:pPr>
            <w:r w:rsidRPr="001B7C50">
              <w:t>(NOTE 2)</w:t>
            </w:r>
          </w:p>
        </w:tc>
        <w:tc>
          <w:tcPr>
            <w:tcW w:w="1438" w:type="dxa"/>
            <w:shd w:val="clear" w:color="auto" w:fill="auto"/>
          </w:tcPr>
          <w:p w14:paraId="0DD4C857" w14:textId="77777777" w:rsidR="003D4653" w:rsidRPr="001B7C50" w:rsidRDefault="003D4653" w:rsidP="00E46B78">
            <w:pPr>
              <w:pStyle w:val="TAL"/>
            </w:pPr>
            <w:r w:rsidRPr="001B7C50">
              <w:t>Priority</w:t>
            </w:r>
          </w:p>
        </w:tc>
        <w:tc>
          <w:tcPr>
            <w:tcW w:w="4149" w:type="dxa"/>
            <w:shd w:val="clear" w:color="auto" w:fill="auto"/>
          </w:tcPr>
          <w:p w14:paraId="37165E0A" w14:textId="77777777" w:rsidR="003D4653" w:rsidRPr="001B7C50" w:rsidRDefault="003D4653" w:rsidP="00E46B78">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E46B78">
            <w:pPr>
              <w:pStyle w:val="TAL"/>
            </w:pPr>
            <w:r w:rsidRPr="001B7C50">
              <w:t>"Active or Standby" for "Active-Standby" steering mode and "High or Low" for "Priority-based" steering mode</w:t>
            </w:r>
          </w:p>
        </w:tc>
      </w:tr>
      <w:tr w:rsidR="003D4653" w:rsidRPr="001B7C50" w14:paraId="17EA05D2" w14:textId="77777777" w:rsidTr="00E46B78">
        <w:trPr>
          <w:cantSplit/>
          <w:jc w:val="center"/>
        </w:trPr>
        <w:tc>
          <w:tcPr>
            <w:tcW w:w="1438" w:type="dxa"/>
            <w:tcBorders>
              <w:top w:val="nil"/>
              <w:bottom w:val="nil"/>
            </w:tcBorders>
            <w:shd w:val="clear" w:color="auto" w:fill="auto"/>
          </w:tcPr>
          <w:p w14:paraId="7EDF2A06" w14:textId="77777777" w:rsidR="003D4653" w:rsidRPr="001B7C50" w:rsidRDefault="003D4653" w:rsidP="00E46B78">
            <w:pPr>
              <w:pStyle w:val="TAL"/>
            </w:pPr>
          </w:p>
        </w:tc>
        <w:tc>
          <w:tcPr>
            <w:tcW w:w="1438" w:type="dxa"/>
            <w:shd w:val="clear" w:color="auto" w:fill="auto"/>
          </w:tcPr>
          <w:p w14:paraId="525C131A" w14:textId="77777777" w:rsidR="003D4653" w:rsidRPr="001B7C50" w:rsidRDefault="003D4653" w:rsidP="00E46B78">
            <w:pPr>
              <w:pStyle w:val="TAL"/>
            </w:pPr>
            <w:r w:rsidRPr="001B7C50">
              <w:t>List of Usage Reporting Rule ID(s)</w:t>
            </w:r>
          </w:p>
        </w:tc>
        <w:tc>
          <w:tcPr>
            <w:tcW w:w="4149" w:type="dxa"/>
            <w:shd w:val="clear" w:color="auto" w:fill="auto"/>
          </w:tcPr>
          <w:p w14:paraId="3155AE14" w14:textId="77777777" w:rsidR="003D4653" w:rsidRPr="001B7C50" w:rsidRDefault="003D4653" w:rsidP="00E46B78">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E46B78">
            <w:pPr>
              <w:pStyle w:val="TAL"/>
            </w:pPr>
            <w:r w:rsidRPr="001B7C50">
              <w:t>This enables the SMF to request separate usage reports for different FARs (i.e. different accesses)</w:t>
            </w:r>
          </w:p>
        </w:tc>
      </w:tr>
      <w:tr w:rsidR="003D4653" w:rsidRPr="001B7C50" w14:paraId="45544B4F" w14:textId="77777777" w:rsidTr="00E46B78">
        <w:trPr>
          <w:cantSplit/>
          <w:jc w:val="center"/>
        </w:trPr>
        <w:tc>
          <w:tcPr>
            <w:tcW w:w="9631" w:type="dxa"/>
            <w:gridSpan w:val="4"/>
            <w:shd w:val="clear" w:color="auto" w:fill="auto"/>
          </w:tcPr>
          <w:p w14:paraId="07EE181E" w14:textId="77777777" w:rsidR="003D4653" w:rsidRPr="001B7C50" w:rsidRDefault="003D4653" w:rsidP="00E46B78">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E46B78">
            <w:pPr>
              <w:pStyle w:val="TAN"/>
            </w:pPr>
            <w:r w:rsidRPr="001B7C50">
              <w:t>NOTE 2:</w:t>
            </w:r>
            <w:r w:rsidRPr="001B7C50">
              <w:tab/>
              <w:t>The Weight is treated as the default percentages if the Autonomous operation is allowed for the "Load Balancing" steering mode.</w:t>
            </w:r>
          </w:p>
          <w:p w14:paraId="67EDB0DB" w14:textId="77777777" w:rsidR="003D4653" w:rsidRPr="001B7C50" w:rsidRDefault="003D4653" w:rsidP="00E46B78">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r w:rsidRPr="001B7C50">
              <w:t>.</w:t>
            </w:r>
          </w:p>
          <w:p w14:paraId="24A6A571" w14:textId="77777777" w:rsidR="003D4653" w:rsidRDefault="003D4653" w:rsidP="00E46B78">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E46B78">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2496" w:name="_Toc138309249"/>
      <w:bookmarkStart w:id="2497" w:name="_CR5_8_5_9"/>
      <w:bookmarkEnd w:id="2497"/>
      <w:r>
        <w:t>5.8.5</w:t>
      </w:r>
      <w:r w:rsidRPr="001B7C50">
        <w:t>.9</w:t>
      </w:r>
      <w:r w:rsidRPr="001B7C50">
        <w:tab/>
        <w:t>Bridge</w:t>
      </w:r>
      <w:r>
        <w:t>/Router</w:t>
      </w:r>
      <w:r w:rsidRPr="001B7C50">
        <w:t xml:space="preserve"> Information</w:t>
      </w:r>
      <w:bookmarkEnd w:id="2496"/>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bookmarkStart w:id="2498" w:name="_CRTable5_8_5_91"/>
      <w:r w:rsidRPr="001B7C50">
        <w:t xml:space="preserve">Table </w:t>
      </w:r>
      <w:bookmarkEnd w:id="2498"/>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E46B78">
        <w:trPr>
          <w:cantSplit/>
          <w:jc w:val="center"/>
        </w:trPr>
        <w:tc>
          <w:tcPr>
            <w:tcW w:w="2876" w:type="dxa"/>
            <w:shd w:val="clear" w:color="auto" w:fill="auto"/>
          </w:tcPr>
          <w:p w14:paraId="18C3EA79" w14:textId="77777777" w:rsidR="003D4653" w:rsidRPr="001B7C50" w:rsidRDefault="003D4653" w:rsidP="00E46B78">
            <w:pPr>
              <w:pStyle w:val="TAH"/>
            </w:pPr>
            <w:r w:rsidRPr="001B7C50">
              <w:t>Attribute</w:t>
            </w:r>
          </w:p>
        </w:tc>
        <w:tc>
          <w:tcPr>
            <w:tcW w:w="4149" w:type="dxa"/>
            <w:shd w:val="clear" w:color="auto" w:fill="auto"/>
          </w:tcPr>
          <w:p w14:paraId="2F06D87C" w14:textId="77777777" w:rsidR="003D4653" w:rsidRPr="001B7C50" w:rsidRDefault="003D4653" w:rsidP="00E46B78">
            <w:pPr>
              <w:pStyle w:val="TAH"/>
            </w:pPr>
            <w:r w:rsidRPr="001B7C50">
              <w:t>Description</w:t>
            </w:r>
          </w:p>
        </w:tc>
        <w:tc>
          <w:tcPr>
            <w:tcW w:w="2606" w:type="dxa"/>
            <w:shd w:val="clear" w:color="auto" w:fill="auto"/>
          </w:tcPr>
          <w:p w14:paraId="34ABCD30" w14:textId="77777777" w:rsidR="003D4653" w:rsidRPr="001B7C50" w:rsidRDefault="003D4653" w:rsidP="00E46B78">
            <w:pPr>
              <w:pStyle w:val="TAH"/>
            </w:pPr>
            <w:r w:rsidRPr="001B7C50">
              <w:t>Comment</w:t>
            </w:r>
          </w:p>
        </w:tc>
      </w:tr>
      <w:tr w:rsidR="003D4653" w:rsidRPr="001B7C50" w14:paraId="6E55C43F" w14:textId="77777777" w:rsidTr="00E46B78">
        <w:trPr>
          <w:cantSplit/>
          <w:jc w:val="center"/>
        </w:trPr>
        <w:tc>
          <w:tcPr>
            <w:tcW w:w="2876" w:type="dxa"/>
            <w:shd w:val="clear" w:color="auto" w:fill="auto"/>
          </w:tcPr>
          <w:p w14:paraId="0C478B9C" w14:textId="064DC9D6" w:rsidR="003D4653" w:rsidRPr="001B7C50" w:rsidRDefault="003D4653" w:rsidP="00E46B78">
            <w:pPr>
              <w:pStyle w:val="TAL"/>
            </w:pPr>
            <w:r w:rsidRPr="001B7C50">
              <w:t>Port Number</w:t>
            </w:r>
          </w:p>
        </w:tc>
        <w:tc>
          <w:tcPr>
            <w:tcW w:w="4149" w:type="dxa"/>
            <w:shd w:val="clear" w:color="auto" w:fill="auto"/>
          </w:tcPr>
          <w:p w14:paraId="2FC3A07C" w14:textId="7144D574" w:rsidR="003D4653" w:rsidRPr="001B7C50" w:rsidRDefault="003D4653" w:rsidP="00E46B78">
            <w:pPr>
              <w:pStyle w:val="TAL"/>
            </w:pPr>
            <w:r w:rsidRPr="001B7C50">
              <w:t>Port Number allocated by the</w:t>
            </w:r>
            <w:r>
              <w:t xml:space="preserve"> node</w:t>
            </w:r>
            <w:r w:rsidRPr="001B7C50">
              <w:t xml:space="preserve"> for a given PDU Session</w:t>
            </w:r>
          </w:p>
        </w:tc>
        <w:tc>
          <w:tcPr>
            <w:tcW w:w="2606" w:type="dxa"/>
            <w:shd w:val="clear" w:color="auto" w:fill="auto"/>
          </w:tcPr>
          <w:p w14:paraId="7EF09374" w14:textId="77777777" w:rsidR="003D4653" w:rsidRPr="001B7C50" w:rsidRDefault="003D4653" w:rsidP="00E46B78">
            <w:pPr>
              <w:pStyle w:val="TAL"/>
            </w:pPr>
          </w:p>
        </w:tc>
      </w:tr>
      <w:tr w:rsidR="003D4653" w:rsidRPr="001B7C50" w14:paraId="7E3C7C7C" w14:textId="77777777" w:rsidTr="00E46B78">
        <w:trPr>
          <w:cantSplit/>
          <w:jc w:val="center"/>
        </w:trPr>
        <w:tc>
          <w:tcPr>
            <w:tcW w:w="2876" w:type="dxa"/>
            <w:shd w:val="clear" w:color="auto" w:fill="auto"/>
          </w:tcPr>
          <w:p w14:paraId="6B568F82" w14:textId="77777777" w:rsidR="003D4653" w:rsidRPr="001B7C50" w:rsidRDefault="003D4653" w:rsidP="00E46B78">
            <w:pPr>
              <w:pStyle w:val="TAL"/>
            </w:pPr>
            <w:r w:rsidRPr="001B7C50">
              <w:t>User plane node ID</w:t>
            </w:r>
          </w:p>
        </w:tc>
        <w:tc>
          <w:tcPr>
            <w:tcW w:w="4149" w:type="dxa"/>
            <w:shd w:val="clear" w:color="auto" w:fill="auto"/>
          </w:tcPr>
          <w:p w14:paraId="72CC5A58" w14:textId="77777777" w:rsidR="003D4653" w:rsidRPr="001B7C50" w:rsidRDefault="003D4653" w:rsidP="00E46B78">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E46B78">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2499" w:name="_Toc138309250"/>
      <w:bookmarkStart w:id="2500" w:name="_CR5_8_5_10"/>
      <w:bookmarkEnd w:id="2500"/>
      <w:r>
        <w:t>5.8.5</w:t>
      </w:r>
      <w:r w:rsidRPr="001B7C50">
        <w:t>.10</w:t>
      </w:r>
      <w:r w:rsidRPr="001B7C50">
        <w:tab/>
        <w:t>Void</w:t>
      </w:r>
      <w:bookmarkEnd w:id="2499"/>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2501" w:name="_Toc138309251"/>
      <w:bookmarkStart w:id="2502" w:name="_CR5_8_5_11"/>
      <w:bookmarkEnd w:id="2502"/>
      <w:r>
        <w:lastRenderedPageBreak/>
        <w:t>5.8.5</w:t>
      </w:r>
      <w:r w:rsidRPr="001B7C50">
        <w:t>.11</w:t>
      </w:r>
      <w:r w:rsidRPr="001B7C50">
        <w:tab/>
        <w:t>Session Reporting Rule</w:t>
      </w:r>
      <w:bookmarkEnd w:id="2501"/>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78BDC49D" w:rsidR="003D4653" w:rsidRPr="001B7C50" w:rsidRDefault="003D4653" w:rsidP="003D4653">
      <w:pPr>
        <w:pStyle w:val="B1"/>
      </w:pPr>
      <w:r>
        <w:t>-</w:t>
      </w:r>
      <w:r>
        <w:tab/>
        <w:t>Per QoS Flow N6</w:t>
      </w:r>
      <w:r w:rsidR="00354C8E">
        <w:t xml:space="preserve"> Traffic Parameter</w:t>
      </w:r>
      <w:r>
        <w:t xml:space="preserve"> Measurement Report.</w:t>
      </w:r>
    </w:p>
    <w:p w14:paraId="7E1F63A1" w14:textId="77777777" w:rsidR="003D4653" w:rsidRPr="001B7C50" w:rsidRDefault="003D4653" w:rsidP="003D4653">
      <w:pPr>
        <w:pStyle w:val="TH"/>
      </w:pPr>
      <w:bookmarkStart w:id="2503" w:name="_CRTable5_8_5_111"/>
      <w:r w:rsidRPr="001B7C50">
        <w:t xml:space="preserve">Table </w:t>
      </w:r>
      <w:bookmarkEnd w:id="2503"/>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E46B78">
        <w:trPr>
          <w:cantSplit/>
          <w:jc w:val="center"/>
        </w:trPr>
        <w:tc>
          <w:tcPr>
            <w:tcW w:w="2875" w:type="dxa"/>
            <w:shd w:val="clear" w:color="auto" w:fill="auto"/>
          </w:tcPr>
          <w:p w14:paraId="153E1A9E" w14:textId="77777777" w:rsidR="003D4653" w:rsidRPr="001B7C50" w:rsidRDefault="003D4653" w:rsidP="00E46B78">
            <w:pPr>
              <w:pStyle w:val="TAH"/>
            </w:pPr>
            <w:r w:rsidRPr="001B7C50">
              <w:t>Attribute</w:t>
            </w:r>
          </w:p>
        </w:tc>
        <w:tc>
          <w:tcPr>
            <w:tcW w:w="4140" w:type="dxa"/>
            <w:shd w:val="clear" w:color="auto" w:fill="auto"/>
          </w:tcPr>
          <w:p w14:paraId="0A8FCE15" w14:textId="77777777" w:rsidR="003D4653" w:rsidRPr="001B7C50" w:rsidRDefault="003D4653" w:rsidP="00E46B78">
            <w:pPr>
              <w:pStyle w:val="TAH"/>
            </w:pPr>
            <w:r w:rsidRPr="001B7C50">
              <w:t>Description</w:t>
            </w:r>
          </w:p>
        </w:tc>
        <w:tc>
          <w:tcPr>
            <w:tcW w:w="2616" w:type="dxa"/>
            <w:shd w:val="clear" w:color="auto" w:fill="auto"/>
          </w:tcPr>
          <w:p w14:paraId="49E1B553" w14:textId="77777777" w:rsidR="003D4653" w:rsidRPr="001B7C50" w:rsidRDefault="003D4653" w:rsidP="00E46B78">
            <w:pPr>
              <w:pStyle w:val="TAH"/>
            </w:pPr>
            <w:r w:rsidRPr="001B7C50">
              <w:t>Comment</w:t>
            </w:r>
          </w:p>
        </w:tc>
      </w:tr>
      <w:tr w:rsidR="003D4653" w:rsidRPr="001B7C50" w14:paraId="5864963C" w14:textId="77777777" w:rsidTr="00E46B78">
        <w:trPr>
          <w:cantSplit/>
          <w:jc w:val="center"/>
        </w:trPr>
        <w:tc>
          <w:tcPr>
            <w:tcW w:w="2875" w:type="dxa"/>
            <w:shd w:val="clear" w:color="auto" w:fill="auto"/>
          </w:tcPr>
          <w:p w14:paraId="63474CFF" w14:textId="77777777" w:rsidR="003D4653" w:rsidRPr="001B7C50" w:rsidRDefault="003D4653" w:rsidP="00E46B78">
            <w:pPr>
              <w:pStyle w:val="TAL"/>
            </w:pPr>
            <w:r w:rsidRPr="001B7C50">
              <w:t>N4 Session ID</w:t>
            </w:r>
          </w:p>
        </w:tc>
        <w:tc>
          <w:tcPr>
            <w:tcW w:w="4140" w:type="dxa"/>
            <w:shd w:val="clear" w:color="auto" w:fill="auto"/>
          </w:tcPr>
          <w:p w14:paraId="4161BFF5" w14:textId="77777777" w:rsidR="003D4653" w:rsidRPr="001B7C50" w:rsidRDefault="003D4653" w:rsidP="00E46B78">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E46B78">
            <w:pPr>
              <w:pStyle w:val="TAL"/>
            </w:pPr>
          </w:p>
        </w:tc>
      </w:tr>
      <w:tr w:rsidR="003D4653" w:rsidRPr="001B7C50" w14:paraId="3EF52852" w14:textId="77777777" w:rsidTr="00E46B78">
        <w:trPr>
          <w:cantSplit/>
          <w:jc w:val="center"/>
        </w:trPr>
        <w:tc>
          <w:tcPr>
            <w:tcW w:w="2875" w:type="dxa"/>
            <w:shd w:val="clear" w:color="auto" w:fill="auto"/>
          </w:tcPr>
          <w:p w14:paraId="25E45EB4" w14:textId="77777777" w:rsidR="003D4653" w:rsidRPr="001B7C50" w:rsidRDefault="003D4653" w:rsidP="00E46B78">
            <w:pPr>
              <w:pStyle w:val="TAL"/>
            </w:pPr>
            <w:r w:rsidRPr="001B7C50">
              <w:t>Rule ID</w:t>
            </w:r>
          </w:p>
        </w:tc>
        <w:tc>
          <w:tcPr>
            <w:tcW w:w="4140" w:type="dxa"/>
            <w:shd w:val="clear" w:color="auto" w:fill="auto"/>
          </w:tcPr>
          <w:p w14:paraId="4511F03D" w14:textId="77777777" w:rsidR="003D4653" w:rsidRPr="001B7C50" w:rsidRDefault="003D4653" w:rsidP="00E46B78">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E46B78">
            <w:pPr>
              <w:pStyle w:val="TAL"/>
            </w:pPr>
            <w:r w:rsidRPr="001B7C50">
              <w:t>Used by UPF when reporting.</w:t>
            </w:r>
          </w:p>
        </w:tc>
      </w:tr>
      <w:tr w:rsidR="003D4653" w:rsidRPr="001B7C50" w14:paraId="717F8549" w14:textId="77777777" w:rsidTr="00E46B78">
        <w:trPr>
          <w:cantSplit/>
          <w:jc w:val="center"/>
        </w:trPr>
        <w:tc>
          <w:tcPr>
            <w:tcW w:w="2875" w:type="dxa"/>
            <w:shd w:val="clear" w:color="auto" w:fill="auto"/>
          </w:tcPr>
          <w:p w14:paraId="5E18996B" w14:textId="77777777" w:rsidR="003D4653" w:rsidRPr="001B7C50" w:rsidRDefault="003D4653" w:rsidP="00E46B78">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E46B78">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E46B78">
            <w:pPr>
              <w:pStyle w:val="TAL"/>
            </w:pPr>
            <w:r w:rsidRPr="001B7C50">
              <w:t>The IE is defined in clause 7.5.2.9 of the TS 29.244 [65].</w:t>
            </w:r>
          </w:p>
          <w:p w14:paraId="53013C9F" w14:textId="77777777" w:rsidR="003D4653" w:rsidRPr="001B7C50" w:rsidRDefault="003D4653" w:rsidP="00E46B78">
            <w:pPr>
              <w:pStyle w:val="TAL"/>
            </w:pPr>
            <w:r w:rsidRPr="001B7C50">
              <w:t>See NOTE 1.</w:t>
            </w:r>
          </w:p>
        </w:tc>
      </w:tr>
      <w:tr w:rsidR="003D4653" w:rsidRPr="001B7C50" w14:paraId="6A239CEB" w14:textId="77777777" w:rsidTr="00E46B78">
        <w:trPr>
          <w:cantSplit/>
          <w:jc w:val="center"/>
        </w:trPr>
        <w:tc>
          <w:tcPr>
            <w:tcW w:w="2875" w:type="dxa"/>
            <w:shd w:val="clear" w:color="auto" w:fill="auto"/>
          </w:tcPr>
          <w:p w14:paraId="44294671" w14:textId="77777777" w:rsidR="003D4653" w:rsidRPr="001B7C50" w:rsidRDefault="003D4653" w:rsidP="00E46B78">
            <w:pPr>
              <w:pStyle w:val="TAL"/>
            </w:pPr>
            <w:r w:rsidRPr="001B7C50">
              <w:t>Access Availability Control Information</w:t>
            </w:r>
          </w:p>
        </w:tc>
        <w:tc>
          <w:tcPr>
            <w:tcW w:w="4140" w:type="dxa"/>
            <w:shd w:val="clear" w:color="auto" w:fill="auto"/>
          </w:tcPr>
          <w:p w14:paraId="7E803FE1" w14:textId="77777777" w:rsidR="003D4653" w:rsidRPr="001B7C50" w:rsidRDefault="003D4653" w:rsidP="00E46B78">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E46B78">
            <w:pPr>
              <w:pStyle w:val="TAL"/>
            </w:pPr>
            <w:r w:rsidRPr="001B7C50">
              <w:t>The IE is defined in clause 7.5.2.9 of TS 29.244 [65].</w:t>
            </w:r>
          </w:p>
        </w:tc>
      </w:tr>
      <w:tr w:rsidR="003D4653" w:rsidRPr="001B7C50" w14:paraId="266445A8" w14:textId="77777777" w:rsidTr="00E46B78">
        <w:trPr>
          <w:cantSplit/>
          <w:jc w:val="center"/>
        </w:trPr>
        <w:tc>
          <w:tcPr>
            <w:tcW w:w="2875" w:type="dxa"/>
            <w:shd w:val="clear" w:color="auto" w:fill="auto"/>
          </w:tcPr>
          <w:p w14:paraId="7347C620" w14:textId="232CB672" w:rsidR="003D4653" w:rsidRPr="001B7C50" w:rsidRDefault="003D4653" w:rsidP="00E46B78">
            <w:pPr>
              <w:pStyle w:val="TAL"/>
            </w:pPr>
            <w:r>
              <w:t>N6</w:t>
            </w:r>
            <w:r w:rsidR="00354C8E">
              <w:t xml:space="preserve"> Traffic Parameter</w:t>
            </w:r>
            <w:r>
              <w:t xml:space="preserve"> Measurement Control Information</w:t>
            </w:r>
          </w:p>
        </w:tc>
        <w:tc>
          <w:tcPr>
            <w:tcW w:w="4140" w:type="dxa"/>
            <w:shd w:val="clear" w:color="auto" w:fill="auto"/>
          </w:tcPr>
          <w:p w14:paraId="2388A2E7" w14:textId="055FED30" w:rsidR="003D4653" w:rsidRPr="001B7C50" w:rsidRDefault="00354C8E" w:rsidP="00E46B78">
            <w:pPr>
              <w:pStyle w:val="TAL"/>
            </w:pPr>
            <w:r>
              <w:t>Indicates the UPF to report N6 Traffic parameter measurements for one QoS Flow, e.g. N6 jitter for a DL Periodicity and the UL/DL periodicity.</w:t>
            </w:r>
          </w:p>
        </w:tc>
        <w:tc>
          <w:tcPr>
            <w:tcW w:w="2616" w:type="dxa"/>
            <w:shd w:val="clear" w:color="auto" w:fill="auto"/>
          </w:tcPr>
          <w:p w14:paraId="526624DA" w14:textId="77777777" w:rsidR="00354C8E" w:rsidRDefault="003D4653" w:rsidP="00E46B78">
            <w:pPr>
              <w:pStyle w:val="TAL"/>
            </w:pPr>
            <w:r>
              <w:t>The IE is defined in clause 7.5.2.9 of TS 29.244 [65].</w:t>
            </w:r>
          </w:p>
          <w:p w14:paraId="4BDE3356" w14:textId="3D97F568" w:rsidR="003D4653" w:rsidRPr="001B7C50" w:rsidRDefault="00354C8E" w:rsidP="00E46B78">
            <w:pPr>
              <w:pStyle w:val="TAL"/>
            </w:pPr>
            <w:r>
              <w:t>See NOTE 2.</w:t>
            </w:r>
          </w:p>
        </w:tc>
      </w:tr>
      <w:tr w:rsidR="003D4653" w:rsidRPr="001B7C50" w14:paraId="41433211" w14:textId="77777777" w:rsidTr="00E46B78">
        <w:trPr>
          <w:cantSplit/>
          <w:jc w:val="center"/>
        </w:trPr>
        <w:tc>
          <w:tcPr>
            <w:tcW w:w="9631" w:type="dxa"/>
            <w:gridSpan w:val="3"/>
            <w:shd w:val="clear" w:color="auto" w:fill="auto"/>
          </w:tcPr>
          <w:p w14:paraId="010CBFE8" w14:textId="77777777" w:rsidR="003D4653" w:rsidRDefault="003D4653" w:rsidP="00E46B78">
            <w:pPr>
              <w:pStyle w:val="TAN"/>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p w14:paraId="6FD10895" w14:textId="3F73C61E" w:rsidR="00354C8E" w:rsidRPr="001B7C50" w:rsidRDefault="00354C8E" w:rsidP="00E46B78">
            <w:pPr>
              <w:pStyle w:val="TAN"/>
            </w:pPr>
            <w:r w:rsidRPr="001B7C50">
              <w:t>NOTE </w:t>
            </w:r>
            <w:r>
              <w:t>2</w:t>
            </w:r>
            <w:r w:rsidRPr="001B7C50">
              <w:t>:</w:t>
            </w:r>
            <w:r w:rsidRPr="001B7C50">
              <w:tab/>
            </w:r>
            <w:r>
              <w:t>The DL Periodicity is provided by the SMF in the N6 Traffic Parameters Measurement Control Information when the DL Periodicity is received from the PCF.</w:t>
            </w:r>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2504" w:name="_Toc138309252"/>
      <w:bookmarkStart w:id="2505" w:name="_CR5_8_5_12"/>
      <w:bookmarkEnd w:id="2505"/>
      <w:r>
        <w:t>5.8.5</w:t>
      </w:r>
      <w:r w:rsidRPr="001B7C50">
        <w:t>.12</w:t>
      </w:r>
      <w:r w:rsidRPr="001B7C50">
        <w:tab/>
        <w:t>Session reporting generated by UPF</w:t>
      </w:r>
      <w:bookmarkEnd w:id="2504"/>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bookmarkStart w:id="2506" w:name="_CRTable5_8_5_121"/>
      <w:r w:rsidRPr="001B7C50">
        <w:t xml:space="preserve">Table </w:t>
      </w:r>
      <w:bookmarkEnd w:id="2506"/>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E46B78">
        <w:trPr>
          <w:cantSplit/>
          <w:jc w:val="center"/>
        </w:trPr>
        <w:tc>
          <w:tcPr>
            <w:tcW w:w="2874" w:type="dxa"/>
            <w:shd w:val="clear" w:color="auto" w:fill="auto"/>
          </w:tcPr>
          <w:p w14:paraId="0E371C41" w14:textId="77777777" w:rsidR="003D4653" w:rsidRPr="001B7C50" w:rsidRDefault="003D4653" w:rsidP="00E46B78">
            <w:pPr>
              <w:pStyle w:val="TAH"/>
            </w:pPr>
            <w:r w:rsidRPr="001B7C50">
              <w:t>Attribute</w:t>
            </w:r>
          </w:p>
        </w:tc>
        <w:tc>
          <w:tcPr>
            <w:tcW w:w="4141" w:type="dxa"/>
            <w:shd w:val="clear" w:color="auto" w:fill="auto"/>
          </w:tcPr>
          <w:p w14:paraId="7343AD32" w14:textId="77777777" w:rsidR="003D4653" w:rsidRPr="001B7C50" w:rsidRDefault="003D4653" w:rsidP="00E46B78">
            <w:pPr>
              <w:pStyle w:val="TAH"/>
            </w:pPr>
            <w:r w:rsidRPr="001B7C50">
              <w:t>Description</w:t>
            </w:r>
          </w:p>
        </w:tc>
        <w:tc>
          <w:tcPr>
            <w:tcW w:w="2616" w:type="dxa"/>
            <w:shd w:val="clear" w:color="auto" w:fill="auto"/>
          </w:tcPr>
          <w:p w14:paraId="0658513A" w14:textId="77777777" w:rsidR="003D4653" w:rsidRPr="001B7C50" w:rsidRDefault="003D4653" w:rsidP="00E46B78">
            <w:pPr>
              <w:pStyle w:val="TAH"/>
            </w:pPr>
            <w:r w:rsidRPr="001B7C50">
              <w:t>Comment</w:t>
            </w:r>
          </w:p>
        </w:tc>
      </w:tr>
      <w:tr w:rsidR="003D4653" w:rsidRPr="001B7C50" w14:paraId="33114812" w14:textId="77777777" w:rsidTr="00E46B78">
        <w:trPr>
          <w:cantSplit/>
          <w:jc w:val="center"/>
        </w:trPr>
        <w:tc>
          <w:tcPr>
            <w:tcW w:w="2874" w:type="dxa"/>
            <w:shd w:val="clear" w:color="auto" w:fill="auto"/>
          </w:tcPr>
          <w:p w14:paraId="3C488084" w14:textId="77777777" w:rsidR="003D4653" w:rsidRPr="001B7C50" w:rsidRDefault="003D4653" w:rsidP="00E46B78">
            <w:pPr>
              <w:pStyle w:val="TAL"/>
            </w:pPr>
            <w:r w:rsidRPr="001B7C50">
              <w:t>N4 Session ID</w:t>
            </w:r>
          </w:p>
        </w:tc>
        <w:tc>
          <w:tcPr>
            <w:tcW w:w="4141" w:type="dxa"/>
            <w:shd w:val="clear" w:color="auto" w:fill="auto"/>
          </w:tcPr>
          <w:p w14:paraId="447719B3" w14:textId="77777777" w:rsidR="003D4653" w:rsidRPr="001B7C50" w:rsidRDefault="003D4653" w:rsidP="00E46B78">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E46B78">
            <w:pPr>
              <w:pStyle w:val="TAL"/>
            </w:pPr>
          </w:p>
        </w:tc>
      </w:tr>
      <w:tr w:rsidR="003D4653" w:rsidRPr="001B7C50" w14:paraId="0CA03464" w14:textId="77777777" w:rsidTr="00E46B78">
        <w:trPr>
          <w:cantSplit/>
          <w:jc w:val="center"/>
        </w:trPr>
        <w:tc>
          <w:tcPr>
            <w:tcW w:w="2874" w:type="dxa"/>
            <w:shd w:val="clear" w:color="auto" w:fill="auto"/>
          </w:tcPr>
          <w:p w14:paraId="3906A6AB" w14:textId="77777777" w:rsidR="003D4653" w:rsidRPr="001B7C50" w:rsidRDefault="003D4653" w:rsidP="00E46B78">
            <w:pPr>
              <w:pStyle w:val="TAL"/>
            </w:pPr>
            <w:r w:rsidRPr="001B7C50">
              <w:t>Rule ID</w:t>
            </w:r>
          </w:p>
        </w:tc>
        <w:tc>
          <w:tcPr>
            <w:tcW w:w="4141" w:type="dxa"/>
            <w:shd w:val="clear" w:color="auto" w:fill="auto"/>
          </w:tcPr>
          <w:p w14:paraId="4F34B693" w14:textId="77777777" w:rsidR="003D4653" w:rsidRPr="001B7C50" w:rsidRDefault="003D4653" w:rsidP="00E46B78">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E46B78">
            <w:pPr>
              <w:pStyle w:val="TAL"/>
            </w:pPr>
            <w:r w:rsidRPr="001B7C50">
              <w:t>Used by UPF when reporting.</w:t>
            </w:r>
          </w:p>
        </w:tc>
      </w:tr>
      <w:tr w:rsidR="003D4653" w:rsidRPr="001B7C50" w14:paraId="2A752B4F" w14:textId="77777777" w:rsidTr="00E46B78">
        <w:trPr>
          <w:cantSplit/>
          <w:jc w:val="center"/>
        </w:trPr>
        <w:tc>
          <w:tcPr>
            <w:tcW w:w="2874" w:type="dxa"/>
            <w:shd w:val="clear" w:color="auto" w:fill="auto"/>
          </w:tcPr>
          <w:p w14:paraId="7906A45C" w14:textId="77777777" w:rsidR="003D4653" w:rsidRPr="001B7C50" w:rsidRDefault="003D4653" w:rsidP="00E46B78">
            <w:pPr>
              <w:pStyle w:val="TAL"/>
            </w:pPr>
            <w:r w:rsidRPr="001B7C50">
              <w:t>QoS Monitoring Report</w:t>
            </w:r>
          </w:p>
        </w:tc>
        <w:tc>
          <w:tcPr>
            <w:tcW w:w="4141" w:type="dxa"/>
            <w:shd w:val="clear" w:color="auto" w:fill="auto"/>
          </w:tcPr>
          <w:p w14:paraId="0EDC5AEE" w14:textId="77777777" w:rsidR="003D4653" w:rsidRPr="001B7C50" w:rsidRDefault="003D4653" w:rsidP="00E46B78">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E46B78">
            <w:pPr>
              <w:pStyle w:val="TAL"/>
            </w:pPr>
            <w:r w:rsidRPr="001B7C50">
              <w:t>The IE is defined in clause 7.5.8.6 of TS 29.244 [65].</w:t>
            </w:r>
          </w:p>
        </w:tc>
      </w:tr>
      <w:tr w:rsidR="003D4653" w:rsidRPr="001B7C50" w14:paraId="49056A37" w14:textId="77777777" w:rsidTr="00E46B78">
        <w:trPr>
          <w:cantSplit/>
          <w:jc w:val="center"/>
        </w:trPr>
        <w:tc>
          <w:tcPr>
            <w:tcW w:w="2874" w:type="dxa"/>
            <w:shd w:val="clear" w:color="auto" w:fill="auto"/>
          </w:tcPr>
          <w:p w14:paraId="6C0B3250" w14:textId="77777777" w:rsidR="003D4653" w:rsidRPr="001B7C50" w:rsidRDefault="003D4653" w:rsidP="00E46B78">
            <w:pPr>
              <w:pStyle w:val="TAL"/>
            </w:pPr>
            <w:r w:rsidRPr="001B7C50">
              <w:t>Access Availability Report</w:t>
            </w:r>
          </w:p>
        </w:tc>
        <w:tc>
          <w:tcPr>
            <w:tcW w:w="4141" w:type="dxa"/>
            <w:shd w:val="clear" w:color="auto" w:fill="auto"/>
          </w:tcPr>
          <w:p w14:paraId="0496253F" w14:textId="77777777" w:rsidR="003D4653" w:rsidRPr="001B7C50" w:rsidRDefault="003D4653" w:rsidP="00E46B78">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E46B78">
            <w:pPr>
              <w:pStyle w:val="TAL"/>
            </w:pPr>
            <w:r w:rsidRPr="001B7C50">
              <w:t>The IE is defined in clause 7.5.8.6 of TS 29.244 [65].</w:t>
            </w:r>
          </w:p>
        </w:tc>
      </w:tr>
      <w:tr w:rsidR="003D4653" w:rsidRPr="001B7C50" w14:paraId="3987D9B8" w14:textId="77777777" w:rsidTr="00E46B78">
        <w:trPr>
          <w:cantSplit/>
          <w:jc w:val="center"/>
        </w:trPr>
        <w:tc>
          <w:tcPr>
            <w:tcW w:w="2874" w:type="dxa"/>
            <w:shd w:val="clear" w:color="auto" w:fill="auto"/>
          </w:tcPr>
          <w:p w14:paraId="6FC8AA73" w14:textId="4C1AFFA3" w:rsidR="003D4653" w:rsidRPr="001B7C50" w:rsidRDefault="003D4653" w:rsidP="00E46B78">
            <w:pPr>
              <w:pStyle w:val="TAL"/>
            </w:pPr>
            <w:r>
              <w:t>N6</w:t>
            </w:r>
            <w:r w:rsidR="00354C8E">
              <w:t xml:space="preserve"> Traffic Parameter</w:t>
            </w:r>
            <w:r>
              <w:t xml:space="preserve"> Measurement Report</w:t>
            </w:r>
          </w:p>
        </w:tc>
        <w:tc>
          <w:tcPr>
            <w:tcW w:w="4141" w:type="dxa"/>
            <w:shd w:val="clear" w:color="auto" w:fill="auto"/>
          </w:tcPr>
          <w:p w14:paraId="00400241" w14:textId="42CDE8B5" w:rsidR="003D4653" w:rsidRPr="001B7C50" w:rsidRDefault="00354C8E" w:rsidP="00E46B78">
            <w:pPr>
              <w:pStyle w:val="TAL"/>
            </w:pPr>
            <w:r>
              <w:t>Indicates the N6 Traffic Parameter measurement result for one QoS Flow, e.g. N6 jitter for a DL Periodicity and the UL/DL periodicity.</w:t>
            </w:r>
          </w:p>
        </w:tc>
        <w:tc>
          <w:tcPr>
            <w:tcW w:w="2616" w:type="dxa"/>
            <w:shd w:val="clear" w:color="auto" w:fill="auto"/>
          </w:tcPr>
          <w:p w14:paraId="32A3307C" w14:textId="77777777" w:rsidR="003D4653" w:rsidRPr="001B7C50" w:rsidRDefault="003D4653" w:rsidP="00E46B78">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2507" w:name="_Toc138309253"/>
      <w:bookmarkStart w:id="2508" w:name="_CR5_8_5_13"/>
      <w:bookmarkEnd w:id="2508"/>
      <w:r>
        <w:t>5.8.5</w:t>
      </w:r>
      <w:r w:rsidRPr="001B7C50">
        <w:t>.13</w:t>
      </w:r>
      <w:r w:rsidRPr="001B7C50">
        <w:tab/>
        <w:t>Void</w:t>
      </w:r>
      <w:bookmarkEnd w:id="2507"/>
    </w:p>
    <w:p w14:paraId="464CBB0D" w14:textId="77777777" w:rsidR="003D4653" w:rsidRPr="001B7C50" w:rsidRDefault="003D4653" w:rsidP="003D4653"/>
    <w:p w14:paraId="08B0B57F" w14:textId="77777777" w:rsidR="003D4653" w:rsidRPr="001B7C50" w:rsidRDefault="003D4653" w:rsidP="00972E70">
      <w:pPr>
        <w:pStyle w:val="Heading4"/>
      </w:pPr>
      <w:bookmarkStart w:id="2509" w:name="_Toc138309254"/>
      <w:bookmarkStart w:id="2510" w:name="_CR5_8_5_14"/>
      <w:bookmarkEnd w:id="2510"/>
      <w:r>
        <w:lastRenderedPageBreak/>
        <w:t>5.8.5</w:t>
      </w:r>
      <w:r w:rsidRPr="001B7C50">
        <w:t>.14</w:t>
      </w:r>
      <w:r w:rsidRPr="001B7C50">
        <w:tab/>
        <w:t>TSC Management Information</w:t>
      </w:r>
      <w:bookmarkEnd w:id="2509"/>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r>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1B7C50" w:rsidRDefault="003D4653" w:rsidP="003D4653">
      <w:pPr>
        <w:pStyle w:val="TH"/>
      </w:pPr>
      <w:bookmarkStart w:id="2511" w:name="_CRTable5_8_5_141"/>
      <w:r w:rsidRPr="001B7C50">
        <w:t xml:space="preserve">Table </w:t>
      </w:r>
      <w:bookmarkEnd w:id="2511"/>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E46B78">
        <w:trPr>
          <w:cantSplit/>
          <w:jc w:val="center"/>
        </w:trPr>
        <w:tc>
          <w:tcPr>
            <w:tcW w:w="2882" w:type="dxa"/>
            <w:shd w:val="clear" w:color="auto" w:fill="auto"/>
          </w:tcPr>
          <w:p w14:paraId="75303A72" w14:textId="77777777" w:rsidR="003D4653" w:rsidRPr="001B7C50" w:rsidRDefault="003D4653" w:rsidP="00E46B78">
            <w:pPr>
              <w:pStyle w:val="TAH"/>
            </w:pPr>
            <w:r w:rsidRPr="001B7C50">
              <w:t>Attribute</w:t>
            </w:r>
          </w:p>
        </w:tc>
        <w:tc>
          <w:tcPr>
            <w:tcW w:w="4144" w:type="dxa"/>
            <w:shd w:val="clear" w:color="auto" w:fill="auto"/>
          </w:tcPr>
          <w:p w14:paraId="563F0DC4" w14:textId="77777777" w:rsidR="003D4653" w:rsidRPr="001B7C50" w:rsidRDefault="003D4653" w:rsidP="00E46B78">
            <w:pPr>
              <w:pStyle w:val="TAH"/>
            </w:pPr>
            <w:r w:rsidRPr="001B7C50">
              <w:t>Description</w:t>
            </w:r>
          </w:p>
        </w:tc>
        <w:tc>
          <w:tcPr>
            <w:tcW w:w="2605" w:type="dxa"/>
            <w:shd w:val="clear" w:color="auto" w:fill="auto"/>
          </w:tcPr>
          <w:p w14:paraId="4BFFF6D6" w14:textId="77777777" w:rsidR="003D4653" w:rsidRPr="001B7C50" w:rsidRDefault="003D4653" w:rsidP="00E46B78">
            <w:pPr>
              <w:pStyle w:val="TAH"/>
            </w:pPr>
            <w:r w:rsidRPr="001B7C50">
              <w:t>Comment</w:t>
            </w:r>
          </w:p>
        </w:tc>
      </w:tr>
      <w:tr w:rsidR="003D4653" w:rsidRPr="001B7C50" w14:paraId="1719D734" w14:textId="77777777" w:rsidTr="00E46B78">
        <w:trPr>
          <w:cantSplit/>
          <w:jc w:val="center"/>
        </w:trPr>
        <w:tc>
          <w:tcPr>
            <w:tcW w:w="2882" w:type="dxa"/>
            <w:shd w:val="clear" w:color="auto" w:fill="auto"/>
          </w:tcPr>
          <w:p w14:paraId="564B2F83" w14:textId="77777777" w:rsidR="003D4653" w:rsidRPr="001B7C50" w:rsidRDefault="003D4653" w:rsidP="00E46B78">
            <w:pPr>
              <w:pStyle w:val="TAL"/>
            </w:pPr>
            <w:r w:rsidRPr="001B7C50">
              <w:t>User plane node Management Information Container</w:t>
            </w:r>
          </w:p>
        </w:tc>
        <w:tc>
          <w:tcPr>
            <w:tcW w:w="4144" w:type="dxa"/>
            <w:shd w:val="clear" w:color="auto" w:fill="auto"/>
          </w:tcPr>
          <w:p w14:paraId="1D6A9ACB" w14:textId="084E1011" w:rsidR="003D4653" w:rsidRPr="001B7C50" w:rsidRDefault="003D4653" w:rsidP="00E46B78">
            <w:pPr>
              <w:pStyle w:val="TAL"/>
            </w:pPr>
            <w:r w:rsidRPr="001B7C50">
              <w:t>5GS TSN Bridge</w:t>
            </w:r>
            <w:r>
              <w:t xml:space="preserve"> or Router</w:t>
            </w:r>
            <w:r w:rsidRPr="001B7C50">
              <w:t xml:space="preserve"> information exchanged transparently between NW-TT and TSN AF or TSCTSF via 5GS (as in Table</w:t>
            </w:r>
            <w:del w:id="2512" w:author="23.501_CR4721_(Rel-18)_IIoT" w:date="2023-09-04T05:45:00Z">
              <w:r w:rsidRPr="001B7C50" w:rsidDel="00A10084">
                <w:delText xml:space="preserve"> 5.28.3</w:delText>
              </w:r>
            </w:del>
            <w:ins w:id="2513" w:author="23.501_CR4721_(Rel-18)_IIoT" w:date="2023-09-04T05:46:00Z">
              <w:r w:rsidR="00A10084">
                <w:t xml:space="preserve"> </w:t>
              </w:r>
            </w:ins>
            <w:ins w:id="2514" w:author="23.501_CR4721_(Rel-18)_IIoT" w:date="2023-09-04T05:45:00Z">
              <w:r w:rsidR="00A10084">
                <w:t>K</w:t>
              </w:r>
            </w:ins>
            <w:r w:rsidRPr="001B7C50">
              <w:t>.1-2).</w:t>
            </w:r>
          </w:p>
        </w:tc>
        <w:tc>
          <w:tcPr>
            <w:tcW w:w="2605" w:type="dxa"/>
            <w:shd w:val="clear" w:color="auto" w:fill="auto"/>
          </w:tcPr>
          <w:p w14:paraId="1DC12E4C" w14:textId="77777777" w:rsidR="003D4653" w:rsidRPr="001B7C50" w:rsidRDefault="003D4653" w:rsidP="00E46B78">
            <w:pPr>
              <w:pStyle w:val="TAL"/>
            </w:pPr>
          </w:p>
        </w:tc>
      </w:tr>
      <w:tr w:rsidR="003D4653" w:rsidRPr="001B7C50" w14:paraId="1A7A2A7A" w14:textId="77777777" w:rsidTr="00E46B78">
        <w:trPr>
          <w:cantSplit/>
          <w:jc w:val="center"/>
        </w:trPr>
        <w:tc>
          <w:tcPr>
            <w:tcW w:w="2882" w:type="dxa"/>
            <w:shd w:val="clear" w:color="auto" w:fill="auto"/>
          </w:tcPr>
          <w:p w14:paraId="5561A534" w14:textId="77777777" w:rsidR="003D4653" w:rsidRPr="001B7C50" w:rsidRDefault="003D4653" w:rsidP="00E46B78">
            <w:pPr>
              <w:pStyle w:val="TAL"/>
            </w:pPr>
            <w:r w:rsidRPr="001B7C50">
              <w:t>Port Management Information Container</w:t>
            </w:r>
          </w:p>
        </w:tc>
        <w:tc>
          <w:tcPr>
            <w:tcW w:w="4144" w:type="dxa"/>
            <w:shd w:val="clear" w:color="auto" w:fill="auto"/>
          </w:tcPr>
          <w:p w14:paraId="1E0BA864" w14:textId="31092FF5" w:rsidR="003D4653" w:rsidRPr="001B7C50" w:rsidRDefault="003D4653" w:rsidP="00E46B78">
            <w:pPr>
              <w:pStyle w:val="TAL"/>
            </w:pPr>
            <w:r w:rsidRPr="001B7C50">
              <w:t>Information exchanged transparently between NW-TT and TSN AF or TSCTSF via 5GS (as in Table</w:t>
            </w:r>
            <w:del w:id="2515" w:author="23.501_CR4721_(Rel-18)_IIoT" w:date="2023-09-04T05:46:00Z">
              <w:r w:rsidRPr="001B7C50" w:rsidDel="00A10084">
                <w:delText xml:space="preserve"> 5.28.3</w:delText>
              </w:r>
            </w:del>
            <w:ins w:id="2516" w:author="23.501_CR4721_(Rel-18)_IIoT" w:date="2023-09-04T05:46:00Z">
              <w:r w:rsidR="00A10084">
                <w:t xml:space="preserve"> K</w:t>
              </w:r>
            </w:ins>
            <w:r w:rsidRPr="001B7C50">
              <w:t>.1-1).</w:t>
            </w:r>
          </w:p>
        </w:tc>
        <w:tc>
          <w:tcPr>
            <w:tcW w:w="2605" w:type="dxa"/>
            <w:shd w:val="clear" w:color="auto" w:fill="auto"/>
          </w:tcPr>
          <w:p w14:paraId="4047B867" w14:textId="77777777" w:rsidR="003D4653" w:rsidRPr="001B7C50" w:rsidRDefault="003D4653" w:rsidP="00E46B78">
            <w:pPr>
              <w:pStyle w:val="TAL"/>
            </w:pPr>
          </w:p>
        </w:tc>
      </w:tr>
      <w:tr w:rsidR="003D4653" w:rsidRPr="001B7C50" w14:paraId="09F27DF9" w14:textId="77777777" w:rsidTr="00E46B78">
        <w:trPr>
          <w:cantSplit/>
          <w:jc w:val="center"/>
        </w:trPr>
        <w:tc>
          <w:tcPr>
            <w:tcW w:w="2882" w:type="dxa"/>
            <w:shd w:val="clear" w:color="auto" w:fill="auto"/>
          </w:tcPr>
          <w:p w14:paraId="5BBC42BD" w14:textId="77777777" w:rsidR="003D4653" w:rsidRPr="001B7C50" w:rsidRDefault="003D4653" w:rsidP="00E46B78">
            <w:pPr>
              <w:pStyle w:val="TAL"/>
            </w:pPr>
            <w:r w:rsidRPr="001B7C50">
              <w:t>NW-TT Port Number</w:t>
            </w:r>
          </w:p>
        </w:tc>
        <w:tc>
          <w:tcPr>
            <w:tcW w:w="4144" w:type="dxa"/>
            <w:shd w:val="clear" w:color="auto" w:fill="auto"/>
          </w:tcPr>
          <w:p w14:paraId="6059443E" w14:textId="77777777" w:rsidR="003D4653" w:rsidRPr="001B7C50" w:rsidRDefault="003D4653" w:rsidP="00E46B78">
            <w:pPr>
              <w:pStyle w:val="TAL"/>
            </w:pPr>
            <w:r w:rsidRPr="001B7C50">
              <w:t>NW-TT Port Number related to the PMIC.</w:t>
            </w:r>
          </w:p>
        </w:tc>
        <w:tc>
          <w:tcPr>
            <w:tcW w:w="2605" w:type="dxa"/>
            <w:shd w:val="clear" w:color="auto" w:fill="auto"/>
          </w:tcPr>
          <w:p w14:paraId="5B9BFAD4" w14:textId="77777777" w:rsidR="003D4653" w:rsidRPr="001B7C50" w:rsidRDefault="003D4653" w:rsidP="00E46B78">
            <w:pPr>
              <w:pStyle w:val="TAL"/>
            </w:pPr>
            <w:r w:rsidRPr="001B7C50">
              <w:t>Included when the PMIC information is present.</w:t>
            </w:r>
          </w:p>
        </w:tc>
      </w:tr>
      <w:tr w:rsidR="002A3DAF" w:rsidRPr="001B7C50" w14:paraId="73A777FE" w14:textId="77777777" w:rsidTr="00E46B78">
        <w:trPr>
          <w:cantSplit/>
          <w:jc w:val="center"/>
        </w:trPr>
        <w:tc>
          <w:tcPr>
            <w:tcW w:w="2882" w:type="dxa"/>
            <w:shd w:val="clear" w:color="auto" w:fill="auto"/>
          </w:tcPr>
          <w:p w14:paraId="71829A79" w14:textId="1519AA15" w:rsidR="002A3DAF" w:rsidRPr="001B7C50" w:rsidRDefault="002A3DAF" w:rsidP="00E46B78">
            <w:pPr>
              <w:pStyle w:val="TAL"/>
            </w:pPr>
            <w:r>
              <w:t>Notification Target Address for PMIC/UMIC UPF event (+ Notification Correlation ID) for PMIC/UMIC UPF event</w:t>
            </w:r>
          </w:p>
        </w:tc>
        <w:tc>
          <w:tcPr>
            <w:tcW w:w="4144" w:type="dxa"/>
            <w:shd w:val="clear" w:color="auto" w:fill="auto"/>
          </w:tcPr>
          <w:p w14:paraId="3A6D0D44" w14:textId="55F7454D" w:rsidR="002A3DAF" w:rsidRPr="001B7C50" w:rsidRDefault="002A3DAF" w:rsidP="00E46B78">
            <w:pPr>
              <w:pStyle w:val="TAL"/>
            </w:pPr>
            <w:r>
              <w:t>Identifies the recipient of the information being notified by the UPF (TSNAF/TSCTSF).</w:t>
            </w:r>
          </w:p>
        </w:tc>
        <w:tc>
          <w:tcPr>
            <w:tcW w:w="2605" w:type="dxa"/>
            <w:shd w:val="clear" w:color="auto" w:fill="auto"/>
          </w:tcPr>
          <w:p w14:paraId="04A2C68B" w14:textId="77777777" w:rsidR="002A3DAF" w:rsidRPr="001B7C50" w:rsidRDefault="002A3DAF" w:rsidP="00E46B78">
            <w:pPr>
              <w:pStyle w:val="TAL"/>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2517" w:name="_Toc138309255"/>
      <w:bookmarkStart w:id="2518" w:name="_CR5_8_5_15"/>
      <w:bookmarkEnd w:id="2518"/>
      <w:r>
        <w:t>5.8.5</w:t>
      </w:r>
      <w:r w:rsidRPr="001B7C50">
        <w:t>.15</w:t>
      </w:r>
      <w:r w:rsidRPr="001B7C50">
        <w:tab/>
        <w:t>Downlink Data Report generated by UPF</w:t>
      </w:r>
      <w:bookmarkEnd w:id="2517"/>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bookmarkStart w:id="2519" w:name="_CRTable5_8_5_151"/>
      <w:r w:rsidRPr="001B7C50">
        <w:t xml:space="preserve">Table </w:t>
      </w:r>
      <w:bookmarkEnd w:id="2519"/>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E46B78">
        <w:trPr>
          <w:cantSplit/>
          <w:jc w:val="center"/>
        </w:trPr>
        <w:tc>
          <w:tcPr>
            <w:tcW w:w="2876" w:type="dxa"/>
            <w:shd w:val="clear" w:color="auto" w:fill="auto"/>
          </w:tcPr>
          <w:p w14:paraId="5771A26C" w14:textId="77777777" w:rsidR="003D4653" w:rsidRPr="001B7C50" w:rsidRDefault="003D4653" w:rsidP="00E46B78">
            <w:pPr>
              <w:pStyle w:val="TAH"/>
            </w:pPr>
            <w:r w:rsidRPr="001B7C50">
              <w:t>Attribute</w:t>
            </w:r>
          </w:p>
        </w:tc>
        <w:tc>
          <w:tcPr>
            <w:tcW w:w="4149" w:type="dxa"/>
            <w:shd w:val="clear" w:color="auto" w:fill="auto"/>
          </w:tcPr>
          <w:p w14:paraId="3D70F428" w14:textId="77777777" w:rsidR="003D4653" w:rsidRPr="001B7C50" w:rsidRDefault="003D4653" w:rsidP="00E46B78">
            <w:pPr>
              <w:pStyle w:val="TAH"/>
            </w:pPr>
            <w:r w:rsidRPr="001B7C50">
              <w:t>Description</w:t>
            </w:r>
          </w:p>
        </w:tc>
        <w:tc>
          <w:tcPr>
            <w:tcW w:w="2606" w:type="dxa"/>
            <w:shd w:val="clear" w:color="auto" w:fill="auto"/>
          </w:tcPr>
          <w:p w14:paraId="31538417" w14:textId="77777777" w:rsidR="003D4653" w:rsidRPr="001B7C50" w:rsidRDefault="003D4653" w:rsidP="00E46B78">
            <w:pPr>
              <w:pStyle w:val="TAH"/>
            </w:pPr>
            <w:r w:rsidRPr="001B7C50">
              <w:t>Comment</w:t>
            </w:r>
          </w:p>
        </w:tc>
      </w:tr>
      <w:tr w:rsidR="003D4653" w:rsidRPr="001B7C50" w14:paraId="1FB2C852" w14:textId="77777777" w:rsidTr="00E46B78">
        <w:trPr>
          <w:cantSplit/>
          <w:jc w:val="center"/>
        </w:trPr>
        <w:tc>
          <w:tcPr>
            <w:tcW w:w="2876" w:type="dxa"/>
            <w:shd w:val="clear" w:color="auto" w:fill="auto"/>
          </w:tcPr>
          <w:p w14:paraId="3768F134" w14:textId="77777777" w:rsidR="003D4653" w:rsidRPr="001B7C50" w:rsidRDefault="003D4653" w:rsidP="00E46B78">
            <w:pPr>
              <w:pStyle w:val="TAL"/>
            </w:pPr>
            <w:r w:rsidRPr="001B7C50">
              <w:t>N4 Session ID</w:t>
            </w:r>
          </w:p>
        </w:tc>
        <w:tc>
          <w:tcPr>
            <w:tcW w:w="4149" w:type="dxa"/>
            <w:shd w:val="clear" w:color="auto" w:fill="auto"/>
          </w:tcPr>
          <w:p w14:paraId="4FFA2657" w14:textId="77777777" w:rsidR="003D4653" w:rsidRPr="001B7C50" w:rsidRDefault="003D4653" w:rsidP="00E46B78">
            <w:pPr>
              <w:pStyle w:val="TAL"/>
            </w:pPr>
            <w:r w:rsidRPr="001B7C50">
              <w:t>Uniquely identifies a session.</w:t>
            </w:r>
          </w:p>
        </w:tc>
        <w:tc>
          <w:tcPr>
            <w:tcW w:w="2606" w:type="dxa"/>
            <w:shd w:val="clear" w:color="auto" w:fill="auto"/>
          </w:tcPr>
          <w:p w14:paraId="4A9DB843" w14:textId="77777777" w:rsidR="003D4653" w:rsidRPr="001B7C50" w:rsidRDefault="003D4653" w:rsidP="00E46B78">
            <w:pPr>
              <w:pStyle w:val="TAL"/>
            </w:pPr>
            <w:r w:rsidRPr="001B7C50">
              <w:t>Identifies the N4 Session associated to this Usage Report</w:t>
            </w:r>
          </w:p>
        </w:tc>
      </w:tr>
      <w:tr w:rsidR="003D4653" w:rsidRPr="001B7C50" w14:paraId="097EBC09" w14:textId="77777777" w:rsidTr="00E46B78">
        <w:trPr>
          <w:cantSplit/>
          <w:jc w:val="center"/>
        </w:trPr>
        <w:tc>
          <w:tcPr>
            <w:tcW w:w="2876" w:type="dxa"/>
            <w:shd w:val="clear" w:color="auto" w:fill="auto"/>
          </w:tcPr>
          <w:p w14:paraId="28BBAD6F" w14:textId="77777777" w:rsidR="003D4653" w:rsidRPr="001B7C50" w:rsidRDefault="003D4653" w:rsidP="00E46B78">
            <w:pPr>
              <w:pStyle w:val="TAL"/>
            </w:pPr>
            <w:r w:rsidRPr="001B7C50">
              <w:t>Rule ID</w:t>
            </w:r>
          </w:p>
        </w:tc>
        <w:tc>
          <w:tcPr>
            <w:tcW w:w="4149" w:type="dxa"/>
            <w:shd w:val="clear" w:color="auto" w:fill="auto"/>
          </w:tcPr>
          <w:p w14:paraId="42F94547" w14:textId="77777777" w:rsidR="003D4653" w:rsidRPr="001B7C50" w:rsidRDefault="003D4653" w:rsidP="00E46B78">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E46B78">
            <w:pPr>
              <w:pStyle w:val="TAL"/>
            </w:pPr>
          </w:p>
        </w:tc>
      </w:tr>
      <w:tr w:rsidR="003D4653" w:rsidRPr="001B7C50" w14:paraId="184DA8CF" w14:textId="77777777" w:rsidTr="00E46B78">
        <w:trPr>
          <w:cantSplit/>
          <w:jc w:val="center"/>
        </w:trPr>
        <w:tc>
          <w:tcPr>
            <w:tcW w:w="2876" w:type="dxa"/>
            <w:shd w:val="clear" w:color="auto" w:fill="auto"/>
          </w:tcPr>
          <w:p w14:paraId="5E004A82" w14:textId="77777777" w:rsidR="003D4653" w:rsidRPr="001B7C50" w:rsidRDefault="003D4653" w:rsidP="00E46B78">
            <w:pPr>
              <w:pStyle w:val="TAL"/>
            </w:pPr>
            <w:r w:rsidRPr="001B7C50">
              <w:t>Downlink Data Service Information</w:t>
            </w:r>
          </w:p>
        </w:tc>
        <w:tc>
          <w:tcPr>
            <w:tcW w:w="4149" w:type="dxa"/>
            <w:shd w:val="clear" w:color="auto" w:fill="auto"/>
          </w:tcPr>
          <w:p w14:paraId="4C3741A1" w14:textId="77777777" w:rsidR="003D4653" w:rsidRPr="001B7C50" w:rsidRDefault="003D4653" w:rsidP="00E46B78">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E46B78">
            <w:pPr>
              <w:pStyle w:val="TAL"/>
            </w:pPr>
            <w:r w:rsidRPr="001B7C50">
              <w:t>This is used for downlink data notification related to QoS Flows.</w:t>
            </w:r>
          </w:p>
        </w:tc>
      </w:tr>
      <w:tr w:rsidR="003D4653" w:rsidRPr="001B7C50" w14:paraId="72D66ED4" w14:textId="77777777" w:rsidTr="00E46B78">
        <w:trPr>
          <w:cantSplit/>
          <w:jc w:val="center"/>
        </w:trPr>
        <w:tc>
          <w:tcPr>
            <w:tcW w:w="2876" w:type="dxa"/>
            <w:shd w:val="clear" w:color="auto" w:fill="auto"/>
          </w:tcPr>
          <w:p w14:paraId="7651C3AB" w14:textId="77777777" w:rsidR="003D4653" w:rsidRPr="001B7C50" w:rsidRDefault="003D4653" w:rsidP="00E46B78">
            <w:pPr>
              <w:pStyle w:val="TAL"/>
            </w:pPr>
            <w:r w:rsidRPr="001B7C50">
              <w:t>Downlink Data Status</w:t>
            </w:r>
          </w:p>
        </w:tc>
        <w:tc>
          <w:tcPr>
            <w:tcW w:w="4149" w:type="dxa"/>
            <w:shd w:val="clear" w:color="auto" w:fill="auto"/>
          </w:tcPr>
          <w:p w14:paraId="39CC7959" w14:textId="77777777" w:rsidR="003D4653" w:rsidRPr="001B7C50" w:rsidRDefault="003D4653" w:rsidP="00E46B78">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E46B78">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2520" w:name="_Toc138309256"/>
      <w:bookmarkStart w:id="2521" w:name="_CR5_9"/>
      <w:bookmarkEnd w:id="2521"/>
      <w:r w:rsidRPr="001B7C50">
        <w:t>5.9</w:t>
      </w:r>
      <w:r w:rsidRPr="001B7C50">
        <w:tab/>
        <w:t>Identifiers</w:t>
      </w:r>
      <w:bookmarkEnd w:id="2462"/>
      <w:bookmarkEnd w:id="2463"/>
      <w:bookmarkEnd w:id="2464"/>
      <w:bookmarkEnd w:id="2465"/>
      <w:bookmarkEnd w:id="2466"/>
      <w:bookmarkEnd w:id="2467"/>
      <w:bookmarkEnd w:id="2520"/>
    </w:p>
    <w:p w14:paraId="58185FED" w14:textId="77777777" w:rsidR="00D40151" w:rsidRPr="001B7C50" w:rsidRDefault="00D40151" w:rsidP="00D40151">
      <w:pPr>
        <w:pStyle w:val="Heading3"/>
      </w:pPr>
      <w:bookmarkStart w:id="2522" w:name="_Toc20149881"/>
      <w:bookmarkStart w:id="2523" w:name="_Toc27846680"/>
      <w:bookmarkStart w:id="2524" w:name="_Toc36187811"/>
      <w:bookmarkStart w:id="2525" w:name="_Toc45183715"/>
      <w:bookmarkStart w:id="2526" w:name="_Toc47342557"/>
      <w:bookmarkStart w:id="2527" w:name="_Toc51769258"/>
      <w:bookmarkStart w:id="2528" w:name="_Toc138309257"/>
      <w:bookmarkStart w:id="2529" w:name="_CR5_9_1"/>
      <w:bookmarkEnd w:id="2529"/>
      <w:r w:rsidRPr="001B7C50">
        <w:t>5.9.1</w:t>
      </w:r>
      <w:r w:rsidRPr="001B7C50">
        <w:tab/>
        <w:t>General</w:t>
      </w:r>
      <w:bookmarkEnd w:id="2522"/>
      <w:bookmarkEnd w:id="2523"/>
      <w:bookmarkEnd w:id="2524"/>
      <w:bookmarkEnd w:id="2525"/>
      <w:bookmarkEnd w:id="2526"/>
      <w:bookmarkEnd w:id="2527"/>
      <w:bookmarkEnd w:id="2528"/>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lastRenderedPageBreak/>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530" w:name="_Toc20149882"/>
      <w:bookmarkStart w:id="2531" w:name="_Toc27846681"/>
      <w:bookmarkStart w:id="2532" w:name="_Toc36187812"/>
      <w:bookmarkStart w:id="2533" w:name="_Toc45183716"/>
      <w:bookmarkStart w:id="2534" w:name="_Toc47342558"/>
      <w:bookmarkStart w:id="2535" w:name="_Toc51769259"/>
      <w:bookmarkStart w:id="2536" w:name="_Toc138309258"/>
      <w:bookmarkStart w:id="2537" w:name="_CR5_9_2"/>
      <w:bookmarkEnd w:id="2537"/>
      <w:r w:rsidRPr="001B7C50">
        <w:t>5.9.2</w:t>
      </w:r>
      <w:r w:rsidRPr="001B7C50">
        <w:tab/>
        <w:t>Subscription Permanent Identifier</w:t>
      </w:r>
      <w:bookmarkEnd w:id="2530"/>
      <w:bookmarkEnd w:id="2531"/>
      <w:bookmarkEnd w:id="2532"/>
      <w:bookmarkEnd w:id="2533"/>
      <w:bookmarkEnd w:id="2534"/>
      <w:bookmarkEnd w:id="2535"/>
      <w:bookmarkEnd w:id="2536"/>
    </w:p>
    <w:p w14:paraId="7B022930" w14:textId="5D0B51D5"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2538" w:name="_Toc20149883"/>
      <w:bookmarkStart w:id="2539" w:name="_Toc27846682"/>
      <w:bookmarkStart w:id="2540" w:name="_Toc36187813"/>
      <w:bookmarkStart w:id="2541" w:name="_Toc45183717"/>
      <w:bookmarkStart w:id="2542" w:name="_Toc47342559"/>
      <w:bookmarkStart w:id="2543" w:name="_Toc51769260"/>
      <w:bookmarkStart w:id="2544" w:name="_Toc138309259"/>
      <w:bookmarkStart w:id="2545" w:name="_CR5_9_2a"/>
      <w:bookmarkEnd w:id="2545"/>
      <w:r w:rsidRPr="001B7C50">
        <w:t>5.9.2a</w:t>
      </w:r>
      <w:r w:rsidRPr="001B7C50">
        <w:tab/>
        <w:t>Subscription Concealed Identifier</w:t>
      </w:r>
      <w:bookmarkEnd w:id="2538"/>
      <w:bookmarkEnd w:id="2539"/>
      <w:bookmarkEnd w:id="2540"/>
      <w:bookmarkEnd w:id="2541"/>
      <w:bookmarkEnd w:id="2542"/>
      <w:bookmarkEnd w:id="2543"/>
      <w:bookmarkEnd w:id="2544"/>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2546" w:name="_Toc20149884"/>
      <w:bookmarkStart w:id="2547" w:name="_Toc27846683"/>
      <w:bookmarkStart w:id="2548" w:name="_Toc36187814"/>
      <w:bookmarkStart w:id="2549" w:name="_Toc45183718"/>
      <w:bookmarkStart w:id="2550" w:name="_Toc47342560"/>
      <w:bookmarkStart w:id="2551" w:name="_Toc51769261"/>
      <w:bookmarkStart w:id="2552" w:name="_Toc138309260"/>
      <w:bookmarkStart w:id="2553" w:name="_CR5_9_3"/>
      <w:bookmarkEnd w:id="2553"/>
      <w:r w:rsidRPr="001B7C50">
        <w:t>5.9.3</w:t>
      </w:r>
      <w:r w:rsidRPr="001B7C50">
        <w:tab/>
        <w:t>Permanent Equipment Identifier</w:t>
      </w:r>
      <w:bookmarkEnd w:id="2546"/>
      <w:bookmarkEnd w:id="2547"/>
      <w:bookmarkEnd w:id="2548"/>
      <w:bookmarkEnd w:id="2549"/>
      <w:bookmarkEnd w:id="2550"/>
      <w:bookmarkEnd w:id="2551"/>
      <w:bookmarkEnd w:id="2552"/>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554" w:name="_Toc20149885"/>
      <w:bookmarkStart w:id="2555" w:name="_Toc27846684"/>
      <w:bookmarkStart w:id="2556" w:name="_Toc36187815"/>
      <w:bookmarkStart w:id="2557" w:name="_Toc45183719"/>
      <w:bookmarkStart w:id="2558" w:name="_Toc47342561"/>
      <w:bookmarkStart w:id="2559" w:name="_Toc51769262"/>
      <w:bookmarkStart w:id="2560" w:name="_Toc138309261"/>
      <w:bookmarkStart w:id="2561" w:name="_CR5_9_4"/>
      <w:bookmarkEnd w:id="2561"/>
      <w:r w:rsidRPr="001B7C50">
        <w:lastRenderedPageBreak/>
        <w:t>5.9.4</w:t>
      </w:r>
      <w:r w:rsidRPr="001B7C50">
        <w:tab/>
        <w:t xml:space="preserve">5G </w:t>
      </w:r>
      <w:r w:rsidRPr="001B7C50">
        <w:rPr>
          <w:rFonts w:eastAsia="DengXian"/>
          <w:bCs/>
        </w:rPr>
        <w:t xml:space="preserve">Globally Unique </w:t>
      </w:r>
      <w:r w:rsidRPr="001B7C50">
        <w:t>Temporary Identifier</w:t>
      </w:r>
      <w:bookmarkEnd w:id="2554"/>
      <w:bookmarkEnd w:id="2555"/>
      <w:bookmarkEnd w:id="2556"/>
      <w:bookmarkEnd w:id="2557"/>
      <w:bookmarkEnd w:id="2558"/>
      <w:bookmarkEnd w:id="2559"/>
      <w:bookmarkEnd w:id="2560"/>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562" w:name="_Toc20149886"/>
      <w:bookmarkStart w:id="2563" w:name="_Toc27846685"/>
      <w:bookmarkStart w:id="2564" w:name="_Toc36187816"/>
      <w:bookmarkStart w:id="2565" w:name="_Toc45183720"/>
      <w:bookmarkStart w:id="2566" w:name="_Toc47342562"/>
      <w:bookmarkStart w:id="2567" w:name="_Toc51769263"/>
      <w:bookmarkStart w:id="2568" w:name="_Toc138309262"/>
      <w:bookmarkStart w:id="2569" w:name="_CR5_9_5"/>
      <w:bookmarkEnd w:id="2569"/>
      <w:r w:rsidRPr="001B7C50">
        <w:rPr>
          <w:lang w:eastAsia="zh-CN"/>
        </w:rPr>
        <w:t>5.9.5</w:t>
      </w:r>
      <w:r w:rsidRPr="001B7C50">
        <w:rPr>
          <w:lang w:eastAsia="zh-CN"/>
        </w:rPr>
        <w:tab/>
        <w:t>AMF Name</w:t>
      </w:r>
      <w:bookmarkEnd w:id="2562"/>
      <w:bookmarkEnd w:id="2563"/>
      <w:bookmarkEnd w:id="2564"/>
      <w:bookmarkEnd w:id="2565"/>
      <w:bookmarkEnd w:id="2566"/>
      <w:bookmarkEnd w:id="2567"/>
      <w:bookmarkEnd w:id="2568"/>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570" w:name="_Toc20149887"/>
      <w:bookmarkStart w:id="2571" w:name="_Toc27846686"/>
      <w:bookmarkStart w:id="2572" w:name="_Toc36187817"/>
      <w:bookmarkStart w:id="2573" w:name="_Toc45183721"/>
      <w:bookmarkStart w:id="2574" w:name="_Toc47342563"/>
      <w:bookmarkStart w:id="2575" w:name="_Toc51769264"/>
      <w:bookmarkStart w:id="2576" w:name="_Toc138309263"/>
      <w:bookmarkStart w:id="2577" w:name="_CR5_9_6"/>
      <w:bookmarkEnd w:id="2577"/>
      <w:r w:rsidRPr="001B7C50">
        <w:t>5.9.6</w:t>
      </w:r>
      <w:r w:rsidRPr="001B7C50">
        <w:tab/>
        <w:t>Data Network Name (DNN)</w:t>
      </w:r>
      <w:bookmarkEnd w:id="2570"/>
      <w:bookmarkEnd w:id="2571"/>
      <w:bookmarkEnd w:id="2572"/>
      <w:bookmarkEnd w:id="2573"/>
      <w:bookmarkEnd w:id="2574"/>
      <w:bookmarkEnd w:id="2575"/>
      <w:bookmarkEnd w:id="2576"/>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lastRenderedPageBreak/>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578" w:name="_Toc20149888"/>
      <w:bookmarkStart w:id="2579" w:name="_Toc27846687"/>
      <w:bookmarkStart w:id="2580" w:name="_Toc36187818"/>
      <w:bookmarkStart w:id="2581" w:name="_Toc45183722"/>
      <w:bookmarkStart w:id="2582" w:name="_Toc47342564"/>
      <w:bookmarkStart w:id="2583" w:name="_Toc51769265"/>
      <w:bookmarkStart w:id="2584" w:name="_Toc138309264"/>
      <w:bookmarkStart w:id="2585" w:name="_CR5_9_7"/>
      <w:bookmarkEnd w:id="2585"/>
      <w:r w:rsidRPr="001B7C50">
        <w:t>5.9.7</w:t>
      </w:r>
      <w:r w:rsidRPr="001B7C50">
        <w:tab/>
        <w:t>Internal-Group Identifier</w:t>
      </w:r>
      <w:bookmarkEnd w:id="2578"/>
      <w:bookmarkEnd w:id="2579"/>
      <w:bookmarkEnd w:id="2580"/>
      <w:bookmarkEnd w:id="2581"/>
      <w:bookmarkEnd w:id="2582"/>
      <w:bookmarkEnd w:id="2583"/>
      <w:bookmarkEnd w:id="2584"/>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586" w:name="_Toc20149889"/>
      <w:bookmarkStart w:id="2587" w:name="_Toc27846688"/>
      <w:bookmarkStart w:id="2588" w:name="_Toc36187819"/>
      <w:bookmarkStart w:id="2589" w:name="_Toc45183723"/>
      <w:bookmarkStart w:id="2590" w:name="_Toc47342565"/>
      <w:bookmarkStart w:id="2591" w:name="_Toc51769266"/>
      <w:bookmarkStart w:id="2592" w:name="_Toc138309265"/>
      <w:bookmarkStart w:id="2593" w:name="_CR5_9_8"/>
      <w:bookmarkEnd w:id="2593"/>
      <w:r w:rsidRPr="001B7C50">
        <w:t>5.9.8</w:t>
      </w:r>
      <w:r w:rsidRPr="001B7C50">
        <w:tab/>
        <w:t>Generic Public Subscription Identifier</w:t>
      </w:r>
      <w:bookmarkEnd w:id="2586"/>
      <w:bookmarkEnd w:id="2587"/>
      <w:bookmarkEnd w:id="2588"/>
      <w:bookmarkEnd w:id="2589"/>
      <w:bookmarkEnd w:id="2590"/>
      <w:bookmarkEnd w:id="2591"/>
      <w:bookmarkEnd w:id="2592"/>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594" w:name="_Toc20149890"/>
      <w:bookmarkStart w:id="2595" w:name="_Toc27846689"/>
      <w:bookmarkStart w:id="2596" w:name="_Toc36187820"/>
      <w:bookmarkStart w:id="2597" w:name="_Toc45183724"/>
      <w:bookmarkStart w:id="2598" w:name="_Toc47342566"/>
      <w:bookmarkStart w:id="2599" w:name="_Toc51769267"/>
      <w:bookmarkStart w:id="2600" w:name="_Toc138309266"/>
      <w:bookmarkStart w:id="2601" w:name="_CR5_9_9"/>
      <w:bookmarkEnd w:id="2601"/>
      <w:r w:rsidRPr="001B7C50">
        <w:t>5.9.9</w:t>
      </w:r>
      <w:r w:rsidRPr="001B7C50">
        <w:tab/>
        <w:t>AMF UE NGAP ID</w:t>
      </w:r>
      <w:bookmarkEnd w:id="2594"/>
      <w:bookmarkEnd w:id="2595"/>
      <w:bookmarkEnd w:id="2596"/>
      <w:bookmarkEnd w:id="2597"/>
      <w:bookmarkEnd w:id="2598"/>
      <w:bookmarkEnd w:id="2599"/>
      <w:bookmarkEnd w:id="2600"/>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602" w:name="_Toc20149891"/>
      <w:bookmarkStart w:id="2603" w:name="_Toc27846690"/>
      <w:bookmarkStart w:id="2604" w:name="_Toc36187821"/>
      <w:bookmarkStart w:id="2605" w:name="_Toc45183725"/>
      <w:bookmarkStart w:id="2606" w:name="_Toc47342567"/>
      <w:bookmarkStart w:id="2607" w:name="_Toc51769268"/>
      <w:bookmarkStart w:id="2608" w:name="_Toc138309267"/>
      <w:bookmarkStart w:id="2609" w:name="_CR5_9_10"/>
      <w:bookmarkEnd w:id="2609"/>
      <w:r w:rsidRPr="001B7C50">
        <w:t>5.9.10</w:t>
      </w:r>
      <w:r w:rsidRPr="001B7C50">
        <w:tab/>
        <w:t>UE Radio Capability ID</w:t>
      </w:r>
      <w:bookmarkEnd w:id="2602"/>
      <w:bookmarkEnd w:id="2603"/>
      <w:bookmarkEnd w:id="2604"/>
      <w:bookmarkEnd w:id="2605"/>
      <w:bookmarkEnd w:id="2606"/>
      <w:bookmarkEnd w:id="2607"/>
      <w:bookmarkEnd w:id="2608"/>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lastRenderedPageBreak/>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610" w:name="_Toc20149892"/>
      <w:bookmarkStart w:id="2611" w:name="_Toc27846691"/>
      <w:bookmarkStart w:id="2612" w:name="_Toc36187822"/>
      <w:bookmarkStart w:id="2613" w:name="_Toc45183726"/>
      <w:bookmarkStart w:id="2614" w:name="_Toc47342568"/>
      <w:bookmarkStart w:id="2615" w:name="_Toc51769269"/>
      <w:bookmarkStart w:id="2616" w:name="_Toc138309268"/>
      <w:bookmarkStart w:id="2617" w:name="_CR5_10"/>
      <w:bookmarkEnd w:id="2617"/>
      <w:r w:rsidRPr="001B7C50">
        <w:t>5.10</w:t>
      </w:r>
      <w:r w:rsidRPr="001B7C50">
        <w:tab/>
        <w:t>Security aspects</w:t>
      </w:r>
      <w:bookmarkEnd w:id="2610"/>
      <w:bookmarkEnd w:id="2611"/>
      <w:bookmarkEnd w:id="2612"/>
      <w:bookmarkEnd w:id="2613"/>
      <w:bookmarkEnd w:id="2614"/>
      <w:bookmarkEnd w:id="2615"/>
      <w:bookmarkEnd w:id="2616"/>
    </w:p>
    <w:p w14:paraId="380DCDF6" w14:textId="77777777" w:rsidR="00D40151" w:rsidRPr="001B7C50" w:rsidRDefault="00D40151" w:rsidP="00D40151">
      <w:pPr>
        <w:pStyle w:val="Heading3"/>
        <w:rPr>
          <w:lang w:eastAsia="zh-CN"/>
        </w:rPr>
      </w:pPr>
      <w:bookmarkStart w:id="2618" w:name="_Toc20149893"/>
      <w:bookmarkStart w:id="2619" w:name="_Toc27846692"/>
      <w:bookmarkStart w:id="2620" w:name="_Toc36187823"/>
      <w:bookmarkStart w:id="2621" w:name="_Toc45183727"/>
      <w:bookmarkStart w:id="2622" w:name="_Toc47342569"/>
      <w:bookmarkStart w:id="2623" w:name="_Toc51769270"/>
      <w:bookmarkStart w:id="2624" w:name="_Toc138309269"/>
      <w:bookmarkStart w:id="2625" w:name="_CR5_10_1"/>
      <w:bookmarkEnd w:id="2625"/>
      <w:r w:rsidRPr="001B7C50">
        <w:rPr>
          <w:lang w:eastAsia="zh-CN"/>
        </w:rPr>
        <w:t>5.10.1</w:t>
      </w:r>
      <w:r w:rsidRPr="001B7C50">
        <w:rPr>
          <w:lang w:eastAsia="zh-CN"/>
        </w:rPr>
        <w:tab/>
        <w:t>General</w:t>
      </w:r>
      <w:bookmarkEnd w:id="2618"/>
      <w:bookmarkEnd w:id="2619"/>
      <w:bookmarkEnd w:id="2620"/>
      <w:bookmarkEnd w:id="2621"/>
      <w:bookmarkEnd w:id="2622"/>
      <w:bookmarkEnd w:id="2623"/>
      <w:bookmarkEnd w:id="2624"/>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626" w:name="_Toc20149894"/>
      <w:bookmarkStart w:id="2627" w:name="_Toc27846693"/>
      <w:bookmarkStart w:id="2628" w:name="_Toc36187824"/>
      <w:bookmarkStart w:id="2629" w:name="_Toc45183728"/>
      <w:bookmarkStart w:id="2630" w:name="_Toc47342570"/>
      <w:bookmarkStart w:id="2631" w:name="_Toc51769271"/>
      <w:bookmarkStart w:id="2632" w:name="_Toc138309270"/>
      <w:bookmarkStart w:id="2633" w:name="_CR5_10_2"/>
      <w:bookmarkEnd w:id="2633"/>
      <w:r w:rsidRPr="001B7C50">
        <w:rPr>
          <w:lang w:eastAsia="zh-CN"/>
        </w:rPr>
        <w:t>5.10.2</w:t>
      </w:r>
      <w:r w:rsidRPr="001B7C50">
        <w:rPr>
          <w:lang w:eastAsia="zh-CN"/>
        </w:rPr>
        <w:tab/>
        <w:t>Security Model for non-3GPP access</w:t>
      </w:r>
      <w:bookmarkEnd w:id="2626"/>
      <w:bookmarkEnd w:id="2627"/>
      <w:bookmarkEnd w:id="2628"/>
      <w:bookmarkEnd w:id="2629"/>
      <w:bookmarkEnd w:id="2630"/>
      <w:bookmarkEnd w:id="2631"/>
      <w:bookmarkEnd w:id="2632"/>
    </w:p>
    <w:p w14:paraId="4AA51B20" w14:textId="77777777" w:rsidR="00D40151" w:rsidRPr="001B7C50" w:rsidRDefault="00D40151" w:rsidP="00D40151">
      <w:pPr>
        <w:pStyle w:val="Heading4"/>
      </w:pPr>
      <w:bookmarkStart w:id="2634" w:name="_Toc20149895"/>
      <w:bookmarkStart w:id="2635" w:name="_Toc27846694"/>
      <w:bookmarkStart w:id="2636" w:name="_Toc36187825"/>
      <w:bookmarkStart w:id="2637" w:name="_Toc45183729"/>
      <w:bookmarkStart w:id="2638" w:name="_Toc47342571"/>
      <w:bookmarkStart w:id="2639" w:name="_Toc51769272"/>
      <w:bookmarkStart w:id="2640" w:name="_Toc138309271"/>
      <w:bookmarkStart w:id="2641" w:name="_CR5_10_2_1"/>
      <w:bookmarkEnd w:id="2641"/>
      <w:r w:rsidRPr="001B7C50">
        <w:t>5.10.2.1</w:t>
      </w:r>
      <w:r w:rsidRPr="001B7C50">
        <w:tab/>
        <w:t>Signalling Security</w:t>
      </w:r>
      <w:bookmarkEnd w:id="2634"/>
      <w:bookmarkEnd w:id="2635"/>
      <w:bookmarkEnd w:id="2636"/>
      <w:bookmarkEnd w:id="2637"/>
      <w:bookmarkEnd w:id="2638"/>
      <w:bookmarkEnd w:id="2639"/>
      <w:bookmarkEnd w:id="2640"/>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642" w:name="_Toc20149896"/>
      <w:bookmarkStart w:id="2643" w:name="_Toc27846695"/>
      <w:bookmarkStart w:id="2644" w:name="_Toc36187826"/>
      <w:bookmarkStart w:id="2645" w:name="_Toc45183730"/>
      <w:bookmarkStart w:id="2646" w:name="_Toc47342572"/>
      <w:bookmarkStart w:id="2647" w:name="_Toc51769273"/>
      <w:bookmarkStart w:id="2648" w:name="_Toc138309272"/>
      <w:bookmarkStart w:id="2649" w:name="_CR5_10_3"/>
      <w:bookmarkEnd w:id="2649"/>
      <w:r w:rsidRPr="001B7C50">
        <w:t>5.10.3</w:t>
      </w:r>
      <w:r w:rsidRPr="001B7C50">
        <w:tab/>
        <w:t>PDU Session User Plane Security</w:t>
      </w:r>
      <w:bookmarkEnd w:id="2642"/>
      <w:bookmarkEnd w:id="2643"/>
      <w:bookmarkEnd w:id="2644"/>
      <w:bookmarkEnd w:id="2645"/>
      <w:bookmarkEnd w:id="2646"/>
      <w:bookmarkEnd w:id="2647"/>
      <w:bookmarkEnd w:id="2648"/>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lastRenderedPageBreak/>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6EBF170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lastRenderedPageBreak/>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t xml:space="preserve"> </w:t>
      </w:r>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lastRenderedPageBreak/>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650" w:name="_Toc20149897"/>
      <w:bookmarkStart w:id="2651" w:name="_Toc27846696"/>
      <w:bookmarkStart w:id="2652" w:name="_Toc36187827"/>
      <w:bookmarkStart w:id="2653" w:name="_Toc45183731"/>
      <w:bookmarkStart w:id="2654" w:name="_Toc47342573"/>
      <w:bookmarkStart w:id="2655" w:name="_Toc51769274"/>
      <w:bookmarkStart w:id="2656" w:name="_Toc138309273"/>
      <w:bookmarkStart w:id="2657" w:name="_CR5_11"/>
      <w:bookmarkEnd w:id="2657"/>
      <w:r w:rsidRPr="001B7C50">
        <w:t>5.11</w:t>
      </w:r>
      <w:r w:rsidRPr="001B7C50">
        <w:tab/>
        <w:t>Support for Dual Connectivity, Multi-Connectivity</w:t>
      </w:r>
      <w:bookmarkEnd w:id="2650"/>
      <w:bookmarkEnd w:id="2651"/>
      <w:bookmarkEnd w:id="2652"/>
      <w:bookmarkEnd w:id="2653"/>
      <w:bookmarkEnd w:id="2654"/>
      <w:bookmarkEnd w:id="2655"/>
      <w:bookmarkEnd w:id="2656"/>
    </w:p>
    <w:p w14:paraId="6EE5502C" w14:textId="77777777" w:rsidR="00D40151" w:rsidRPr="001B7C50" w:rsidRDefault="00D40151" w:rsidP="00D40151">
      <w:pPr>
        <w:pStyle w:val="Heading3"/>
      </w:pPr>
      <w:bookmarkStart w:id="2658" w:name="_Toc20149898"/>
      <w:bookmarkStart w:id="2659" w:name="_Toc27846697"/>
      <w:bookmarkStart w:id="2660" w:name="_Toc36187828"/>
      <w:bookmarkStart w:id="2661" w:name="_Toc45183732"/>
      <w:bookmarkStart w:id="2662" w:name="_Toc47342574"/>
      <w:bookmarkStart w:id="2663" w:name="_Toc51769275"/>
      <w:bookmarkStart w:id="2664" w:name="_Toc138309274"/>
      <w:bookmarkStart w:id="2665" w:name="_CR5_11_1"/>
      <w:bookmarkEnd w:id="2665"/>
      <w:r w:rsidRPr="001B7C50">
        <w:t>5.11.1</w:t>
      </w:r>
      <w:r w:rsidRPr="001B7C50">
        <w:tab/>
        <w:t>Support for Dual Connectivity</w:t>
      </w:r>
      <w:bookmarkEnd w:id="2658"/>
      <w:bookmarkEnd w:id="2659"/>
      <w:bookmarkEnd w:id="2660"/>
      <w:bookmarkEnd w:id="2661"/>
      <w:bookmarkEnd w:id="2662"/>
      <w:bookmarkEnd w:id="2663"/>
      <w:bookmarkEnd w:id="2664"/>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666" w:name="_Toc20149899"/>
      <w:bookmarkStart w:id="2667" w:name="_Toc27846698"/>
      <w:bookmarkStart w:id="2668" w:name="_Toc36187829"/>
      <w:bookmarkStart w:id="2669" w:name="_Toc45183733"/>
      <w:bookmarkStart w:id="2670" w:name="_Toc47342575"/>
      <w:bookmarkStart w:id="2671" w:name="_Toc51769276"/>
      <w:bookmarkStart w:id="2672" w:name="_Toc138309275"/>
      <w:bookmarkStart w:id="2673" w:name="_CR5_12"/>
      <w:bookmarkEnd w:id="2673"/>
      <w:r w:rsidRPr="001B7C50">
        <w:lastRenderedPageBreak/>
        <w:t>5.12</w:t>
      </w:r>
      <w:r w:rsidRPr="001B7C50">
        <w:tab/>
        <w:t>Charging</w:t>
      </w:r>
      <w:bookmarkEnd w:id="2666"/>
      <w:bookmarkEnd w:id="2667"/>
      <w:bookmarkEnd w:id="2668"/>
      <w:bookmarkEnd w:id="2669"/>
      <w:bookmarkEnd w:id="2670"/>
      <w:bookmarkEnd w:id="2671"/>
      <w:bookmarkEnd w:id="2672"/>
    </w:p>
    <w:p w14:paraId="5AE27174" w14:textId="77777777" w:rsidR="00D40151" w:rsidRPr="001B7C50" w:rsidRDefault="00D40151" w:rsidP="00D40151">
      <w:pPr>
        <w:pStyle w:val="Heading3"/>
      </w:pPr>
      <w:bookmarkStart w:id="2674" w:name="_Toc20149900"/>
      <w:bookmarkStart w:id="2675" w:name="_Toc27846699"/>
      <w:bookmarkStart w:id="2676" w:name="_Toc36187830"/>
      <w:bookmarkStart w:id="2677" w:name="_Toc45183734"/>
      <w:bookmarkStart w:id="2678" w:name="_Toc47342576"/>
      <w:bookmarkStart w:id="2679" w:name="_Toc51769277"/>
      <w:bookmarkStart w:id="2680" w:name="_Toc138309276"/>
      <w:bookmarkStart w:id="2681" w:name="_CR5_12_1"/>
      <w:bookmarkEnd w:id="2681"/>
      <w:r w:rsidRPr="001B7C50">
        <w:t>5.12.1</w:t>
      </w:r>
      <w:r w:rsidRPr="001B7C50">
        <w:tab/>
        <w:t>General</w:t>
      </w:r>
      <w:bookmarkEnd w:id="2674"/>
      <w:bookmarkEnd w:id="2675"/>
      <w:bookmarkEnd w:id="2676"/>
      <w:bookmarkEnd w:id="2677"/>
      <w:bookmarkEnd w:id="2678"/>
      <w:bookmarkEnd w:id="2679"/>
      <w:bookmarkEnd w:id="2680"/>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682" w:name="_Toc20149901"/>
      <w:bookmarkStart w:id="2683" w:name="_Toc27846700"/>
      <w:bookmarkStart w:id="2684" w:name="_Toc36187831"/>
      <w:bookmarkStart w:id="2685" w:name="_Toc45183735"/>
      <w:bookmarkStart w:id="2686" w:name="_Toc47342577"/>
      <w:bookmarkStart w:id="2687"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688" w:name="_Toc138309277"/>
      <w:bookmarkStart w:id="2689" w:name="_CR5_12_2"/>
      <w:bookmarkEnd w:id="2689"/>
      <w:r w:rsidRPr="001B7C50">
        <w:t>5.12.2</w:t>
      </w:r>
      <w:r w:rsidRPr="001B7C50">
        <w:tab/>
        <w:t>Usage Data Reporting for Secondary RAT</w:t>
      </w:r>
      <w:bookmarkEnd w:id="2682"/>
      <w:bookmarkEnd w:id="2683"/>
      <w:bookmarkEnd w:id="2684"/>
      <w:bookmarkEnd w:id="2685"/>
      <w:bookmarkEnd w:id="2686"/>
      <w:bookmarkEnd w:id="2687"/>
      <w:bookmarkEnd w:id="2688"/>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690" w:name="_Toc20149902"/>
      <w:bookmarkStart w:id="2691" w:name="_Toc27846701"/>
      <w:bookmarkStart w:id="2692" w:name="_Toc36187832"/>
      <w:bookmarkStart w:id="2693" w:name="_Toc45183736"/>
      <w:bookmarkStart w:id="2694" w:name="_Toc47342578"/>
      <w:bookmarkStart w:id="2695" w:name="_Toc51769279"/>
      <w:bookmarkStart w:id="2696" w:name="_Toc138309278"/>
      <w:bookmarkStart w:id="2697" w:name="_CR5_12_3"/>
      <w:bookmarkEnd w:id="2697"/>
      <w:r w:rsidRPr="001B7C50">
        <w:t>5.12.3</w:t>
      </w:r>
      <w:r w:rsidRPr="001B7C50">
        <w:tab/>
        <w:t>Secondary RAT Periodic Usage Data Reporting Procedure</w:t>
      </w:r>
      <w:bookmarkEnd w:id="2690"/>
      <w:bookmarkEnd w:id="2691"/>
      <w:bookmarkEnd w:id="2692"/>
      <w:bookmarkEnd w:id="2693"/>
      <w:bookmarkEnd w:id="2694"/>
      <w:bookmarkEnd w:id="2695"/>
      <w:bookmarkEnd w:id="2696"/>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698" w:name="_Toc20149903"/>
      <w:bookmarkStart w:id="2699" w:name="_Toc27846702"/>
      <w:bookmarkStart w:id="2700" w:name="_Toc36187833"/>
      <w:bookmarkStart w:id="2701" w:name="_Toc45183737"/>
      <w:bookmarkStart w:id="2702" w:name="_Toc47342579"/>
      <w:bookmarkStart w:id="2703" w:name="_Toc51769280"/>
      <w:bookmarkStart w:id="2704" w:name="_Toc138309279"/>
      <w:bookmarkStart w:id="2705" w:name="_CR5_13"/>
      <w:bookmarkEnd w:id="2705"/>
      <w:r w:rsidRPr="001B7C50">
        <w:lastRenderedPageBreak/>
        <w:t>5.13</w:t>
      </w:r>
      <w:r w:rsidRPr="001B7C50">
        <w:tab/>
        <w:t>Support for Edge Computing</w:t>
      </w:r>
      <w:bookmarkEnd w:id="2698"/>
      <w:bookmarkEnd w:id="2699"/>
      <w:bookmarkEnd w:id="2700"/>
      <w:bookmarkEnd w:id="2701"/>
      <w:bookmarkEnd w:id="2702"/>
      <w:bookmarkEnd w:id="2703"/>
      <w:bookmarkEnd w:id="2704"/>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706" w:name="_Toc20149904"/>
      <w:bookmarkStart w:id="2707" w:name="_Toc27846703"/>
      <w:bookmarkStart w:id="2708" w:name="_Toc36187834"/>
      <w:bookmarkStart w:id="2709" w:name="_Toc45183738"/>
      <w:bookmarkStart w:id="2710" w:name="_Toc47342580"/>
      <w:bookmarkStart w:id="2711"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r w:rsidR="00114986">
        <w:t xml:space="preserve"> Support of 5GC triggered Edge relocation within the same hosting PLMN's EHEs.</w:t>
      </w:r>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pPr>
      <w:r>
        <w:t>-</w:t>
      </w:r>
      <w:r>
        <w:tab/>
        <w:t>Support of finer sets of UEs.</w:t>
      </w:r>
    </w:p>
    <w:p w14:paraId="3216B343" w14:textId="77777777" w:rsidR="00114986" w:rsidRDefault="00114986" w:rsidP="00114986">
      <w:pPr>
        <w:pStyle w:val="B1"/>
      </w:pPr>
      <w:r>
        <w:t>-</w:t>
      </w:r>
      <w:r>
        <w:tab/>
        <w:t>Support of common EAS discovery and common DNAI determination for set of UEs as described in clause 6.2 of TS 23.548 [130].</w:t>
      </w:r>
    </w:p>
    <w:p w14:paraId="2BE7D3E1" w14:textId="77777777" w:rsidR="00114986" w:rsidRDefault="00114986" w:rsidP="00114986">
      <w:pPr>
        <w:pStyle w:val="B1"/>
      </w:pPr>
      <w:r>
        <w:lastRenderedPageBreak/>
        <w:t>-</w:t>
      </w:r>
      <w:r>
        <w:tab/>
        <w:t>Support of mapping information between EAS IP/IP range and DNAI as described in clause 6.8 of TS 23.548 [130].</w:t>
      </w:r>
    </w:p>
    <w:p w14:paraId="6EF54872" w14:textId="15F98967" w:rsidR="00C86B51" w:rsidRDefault="00C86B51" w:rsidP="00C86B51">
      <w:pPr>
        <w:pStyle w:val="B1"/>
      </w:pPr>
      <w:r>
        <w:t>-</w:t>
      </w:r>
      <w:r>
        <w:tab/>
        <w:t>Support of AF request for DNAI as described in clause 6.8 of TS 23.548 [130].</w:t>
      </w:r>
    </w:p>
    <w:p w14:paraId="681A366C" w14:textId="0729AD48" w:rsidR="00D40151" w:rsidRPr="001B7C50" w:rsidRDefault="00D40151" w:rsidP="00D40151">
      <w:pPr>
        <w:pStyle w:val="Heading2"/>
      </w:pPr>
      <w:bookmarkStart w:id="2712" w:name="_Toc138309280"/>
      <w:bookmarkStart w:id="2713" w:name="_CR5_14"/>
      <w:bookmarkEnd w:id="2713"/>
      <w:r w:rsidRPr="001B7C50">
        <w:t>5.14</w:t>
      </w:r>
      <w:r w:rsidRPr="001B7C50">
        <w:tab/>
        <w:t>Policy Control</w:t>
      </w:r>
      <w:bookmarkEnd w:id="2706"/>
      <w:bookmarkEnd w:id="2707"/>
      <w:bookmarkEnd w:id="2708"/>
      <w:bookmarkEnd w:id="2709"/>
      <w:bookmarkEnd w:id="2710"/>
      <w:bookmarkEnd w:id="2711"/>
      <w:bookmarkEnd w:id="2712"/>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714" w:name="_Toc20149905"/>
      <w:bookmarkStart w:id="2715" w:name="_Toc27846704"/>
      <w:bookmarkStart w:id="2716" w:name="_Toc36187835"/>
      <w:bookmarkStart w:id="2717" w:name="_Toc45183739"/>
      <w:bookmarkStart w:id="2718" w:name="_Toc47342581"/>
      <w:bookmarkStart w:id="2719" w:name="_Toc51769282"/>
      <w:bookmarkStart w:id="2720" w:name="_Toc138309281"/>
      <w:bookmarkStart w:id="2721" w:name="_CR5_15"/>
      <w:bookmarkEnd w:id="2721"/>
      <w:r w:rsidRPr="001B7C50">
        <w:t>5.15</w:t>
      </w:r>
      <w:r w:rsidRPr="001B7C50">
        <w:tab/>
        <w:t>Network slicing</w:t>
      </w:r>
      <w:bookmarkEnd w:id="2714"/>
      <w:bookmarkEnd w:id="2715"/>
      <w:bookmarkEnd w:id="2716"/>
      <w:bookmarkEnd w:id="2717"/>
      <w:bookmarkEnd w:id="2718"/>
      <w:bookmarkEnd w:id="2719"/>
      <w:bookmarkEnd w:id="2720"/>
    </w:p>
    <w:p w14:paraId="1405E6EF" w14:textId="77777777" w:rsidR="00D40151" w:rsidRPr="001B7C50" w:rsidRDefault="00D40151" w:rsidP="00D40151">
      <w:pPr>
        <w:pStyle w:val="Heading3"/>
      </w:pPr>
      <w:bookmarkStart w:id="2722" w:name="_Toc20149906"/>
      <w:bookmarkStart w:id="2723" w:name="_Toc27846705"/>
      <w:bookmarkStart w:id="2724" w:name="_Toc36187836"/>
      <w:bookmarkStart w:id="2725" w:name="_Toc45183740"/>
      <w:bookmarkStart w:id="2726" w:name="_Toc47342582"/>
      <w:bookmarkStart w:id="2727" w:name="_Toc51769283"/>
      <w:bookmarkStart w:id="2728" w:name="_Toc138309282"/>
      <w:bookmarkStart w:id="2729" w:name="_CR5_15_1"/>
      <w:bookmarkEnd w:id="2729"/>
      <w:r w:rsidRPr="001B7C50">
        <w:t>5.15.1</w:t>
      </w:r>
      <w:r w:rsidRPr="001B7C50">
        <w:tab/>
        <w:t>General</w:t>
      </w:r>
      <w:bookmarkEnd w:id="2722"/>
      <w:bookmarkEnd w:id="2723"/>
      <w:bookmarkEnd w:id="2724"/>
      <w:bookmarkEnd w:id="2725"/>
      <w:bookmarkEnd w:id="2726"/>
      <w:bookmarkEnd w:id="2727"/>
      <w:bookmarkEnd w:id="2728"/>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730" w:name="_Toc20149907"/>
      <w:bookmarkStart w:id="2731" w:name="_Toc27846706"/>
      <w:bookmarkStart w:id="2732" w:name="_Toc36187837"/>
      <w:bookmarkStart w:id="2733" w:name="_Toc45183741"/>
      <w:bookmarkStart w:id="2734" w:name="_Toc47342583"/>
      <w:bookmarkStart w:id="2735" w:name="_Toc51769284"/>
      <w:r w:rsidRPr="001B7C50">
        <w:rPr>
          <w:lang w:eastAsia="zh-CN"/>
        </w:rPr>
        <w:lastRenderedPageBreak/>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r w:rsidR="002506F3">
        <w:rPr>
          <w:lang w:eastAsia="zh-CN"/>
        </w:rPr>
        <w:t>, the number of UEs with at least one PDU Session/PDN Connection per network slice in the case of EPC interworking</w:t>
      </w:r>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736" w:name="_Toc138309283"/>
      <w:bookmarkStart w:id="2737" w:name="_CR5_15_2"/>
      <w:bookmarkEnd w:id="2737"/>
      <w:r w:rsidRPr="001B7C50">
        <w:t>5.15.2</w:t>
      </w:r>
      <w:r w:rsidRPr="001B7C50">
        <w:tab/>
        <w:t>Identification and selection of a Network Slice: the S-NSSAI and the NSSAI</w:t>
      </w:r>
      <w:bookmarkEnd w:id="2730"/>
      <w:bookmarkEnd w:id="2731"/>
      <w:bookmarkEnd w:id="2732"/>
      <w:bookmarkEnd w:id="2733"/>
      <w:bookmarkEnd w:id="2734"/>
      <w:bookmarkEnd w:id="2735"/>
      <w:bookmarkEnd w:id="2736"/>
    </w:p>
    <w:p w14:paraId="56A6794D" w14:textId="77777777" w:rsidR="00D40151" w:rsidRPr="001B7C50" w:rsidRDefault="00D40151" w:rsidP="00D40151">
      <w:pPr>
        <w:pStyle w:val="Heading4"/>
      </w:pPr>
      <w:bookmarkStart w:id="2738" w:name="_Toc20149908"/>
      <w:bookmarkStart w:id="2739" w:name="_Toc27846707"/>
      <w:bookmarkStart w:id="2740" w:name="_Toc36187838"/>
      <w:bookmarkStart w:id="2741" w:name="_Toc45183742"/>
      <w:bookmarkStart w:id="2742" w:name="_Toc47342584"/>
      <w:bookmarkStart w:id="2743" w:name="_Toc51769285"/>
      <w:bookmarkStart w:id="2744" w:name="_Toc138309284"/>
      <w:bookmarkStart w:id="2745" w:name="_CR5_15_2_1"/>
      <w:bookmarkEnd w:id="2745"/>
      <w:r w:rsidRPr="001B7C50">
        <w:t>5.15.2.1</w:t>
      </w:r>
      <w:r w:rsidRPr="001B7C50">
        <w:tab/>
        <w:t>General</w:t>
      </w:r>
      <w:bookmarkEnd w:id="2738"/>
      <w:bookmarkEnd w:id="2739"/>
      <w:bookmarkEnd w:id="2740"/>
      <w:bookmarkEnd w:id="2741"/>
      <w:bookmarkEnd w:id="2742"/>
      <w:bookmarkEnd w:id="2743"/>
      <w:bookmarkEnd w:id="2744"/>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3C03933A" w:rsidR="00D40151" w:rsidRPr="001B7C50" w:rsidRDefault="00D40151" w:rsidP="00D40151">
      <w:pPr>
        <w:rPr>
          <w:lang w:eastAsia="zh-CN"/>
        </w:rPr>
      </w:pPr>
      <w:r w:rsidRPr="001B7C50">
        <w:lastRenderedPageBreak/>
        <w:t xml:space="preserve">The NSSAI </w:t>
      </w:r>
      <w:r w:rsidRPr="001B7C50">
        <w:rPr>
          <w:lang w:eastAsia="zh-CN"/>
        </w:rPr>
        <w:t>is a collection of S-NSSAIs. An NSSAI may be a Configured NSSAI, a Requested NSSAI</w:t>
      </w:r>
      <w:r w:rsidR="006E26ED">
        <w:rPr>
          <w:lang w:eastAsia="zh-CN"/>
        </w:rPr>
        <w:t>, Allowed NSSAI</w:t>
      </w:r>
      <w:r w:rsidRPr="001B7C50">
        <w:rPr>
          <w:lang w:eastAsia="zh-CN"/>
        </w:rPr>
        <w:t xml:space="preserve"> or a</w:t>
      </w:r>
      <w:r w:rsidR="006E26ED">
        <w:rPr>
          <w:lang w:eastAsia="zh-CN"/>
        </w:rPr>
        <w:t xml:space="preserve"> Partially</w:t>
      </w:r>
      <w:r w:rsidRPr="001B7C50">
        <w:rPr>
          <w:lang w:eastAsia="zh-CN"/>
        </w:rPr>
        <w:t xml:space="preserve"> Allowed NSSAI. There can be at most eight S-NSSAIs in Allowed</w:t>
      </w:r>
      <w:r w:rsidR="006E26ED">
        <w:rPr>
          <w:lang w:eastAsia="zh-CN"/>
        </w:rPr>
        <w:t xml:space="preserve"> NSSAI</w:t>
      </w:r>
      <w:r w:rsidRPr="001B7C50">
        <w:rPr>
          <w:lang w:eastAsia="zh-CN"/>
        </w:rPr>
        <w:t xml:space="preserve"> and Requested NSSAI sent in signalling messages between the UE and the Network.</w:t>
      </w:r>
      <w:r w:rsidR="006E26ED">
        <w:rPr>
          <w:lang w:eastAsia="zh-CN"/>
        </w:rPr>
        <w:t xml:space="preserve"> There can be at most seven S-NSSAIs in the Partially Allowed NSSAI and at most seven S-NSSAIs rejected partially in the RA, and the sum of S-NSSAIs in the Allowed NSSAI, and the Partially Allowed NSSAI shall be at most eight.</w:t>
      </w:r>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rsidP="005A13C0">
      <w:pPr>
        <w:pStyle w:val="NO"/>
      </w:pPr>
      <w:r>
        <w:t>NOTE 1:</w:t>
      </w:r>
      <w:r>
        <w:tab/>
        <w:t>There can be at most a maximum of seven S-NSSAIs in the Partially Allowed NSSAI since there will always be an Allowed NSSAI allocated.</w:t>
      </w:r>
    </w:p>
    <w:p w14:paraId="0B62535E" w14:textId="796F5A19"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r w:rsidR="006E26ED">
        <w:t> 2</w:t>
      </w:r>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746" w:name="_Toc20149909"/>
      <w:bookmarkStart w:id="2747" w:name="_Toc27846708"/>
      <w:bookmarkStart w:id="2748" w:name="_Toc36187839"/>
      <w:bookmarkStart w:id="2749" w:name="_Toc45183743"/>
      <w:bookmarkStart w:id="2750" w:name="_Toc47342585"/>
      <w:bookmarkStart w:id="2751" w:name="_Toc51769286"/>
      <w:bookmarkStart w:id="2752" w:name="_Toc138309285"/>
      <w:bookmarkStart w:id="2753" w:name="_CR5_15_2_2"/>
      <w:bookmarkEnd w:id="2753"/>
      <w:r w:rsidRPr="001B7C50">
        <w:t>5.15.2.2</w:t>
      </w:r>
      <w:r w:rsidRPr="001B7C50">
        <w:tab/>
        <w:t>Standardised SST values</w:t>
      </w:r>
      <w:bookmarkEnd w:id="2746"/>
      <w:bookmarkEnd w:id="2747"/>
      <w:bookmarkEnd w:id="2748"/>
      <w:bookmarkEnd w:id="2749"/>
      <w:bookmarkEnd w:id="2750"/>
      <w:bookmarkEnd w:id="2751"/>
      <w:bookmarkEnd w:id="2752"/>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754" w:name="_CRTable5_15_2_21"/>
      <w:r w:rsidRPr="001B7C50">
        <w:t xml:space="preserve">Table </w:t>
      </w:r>
      <w:bookmarkEnd w:id="2754"/>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trPr>
        <w:tc>
          <w:tcPr>
            <w:tcW w:w="3023" w:type="dxa"/>
            <w:shd w:val="clear" w:color="auto" w:fill="auto"/>
          </w:tcPr>
          <w:p w14:paraId="5161BF21" w14:textId="31575776" w:rsidR="00A51A83" w:rsidRPr="001B7C50" w:rsidRDefault="00A51A83" w:rsidP="009D14FB">
            <w:pPr>
              <w:pStyle w:val="TAL"/>
            </w:pPr>
            <w:r>
              <w:t>HDLLC</w:t>
            </w:r>
          </w:p>
        </w:tc>
        <w:tc>
          <w:tcPr>
            <w:tcW w:w="980" w:type="dxa"/>
            <w:shd w:val="clear" w:color="auto" w:fill="auto"/>
          </w:tcPr>
          <w:p w14:paraId="2DEE3187" w14:textId="14B74BBB" w:rsidR="00A51A83" w:rsidRPr="001B7C50" w:rsidRDefault="00A51A83" w:rsidP="009D14FB">
            <w:pPr>
              <w:pStyle w:val="TAC"/>
            </w:pPr>
            <w:r>
              <w:t>6</w:t>
            </w:r>
          </w:p>
        </w:tc>
        <w:tc>
          <w:tcPr>
            <w:tcW w:w="5628" w:type="dxa"/>
            <w:shd w:val="clear" w:color="auto" w:fill="auto"/>
          </w:tcPr>
          <w:p w14:paraId="25EEC809" w14:textId="100328AA" w:rsidR="00A51A83" w:rsidRPr="001B7C50" w:rsidRDefault="00A51A83" w:rsidP="009D14FB">
            <w:pPr>
              <w:pStyle w:val="TAL"/>
            </w:pPr>
            <w:r>
              <w:t>Slice suitable for the handling of High Data rate and Low Latency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lastRenderedPageBreak/>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755" w:name="_Toc20149910"/>
      <w:bookmarkStart w:id="2756" w:name="_Toc27846709"/>
      <w:bookmarkStart w:id="2757" w:name="_Toc36187840"/>
      <w:bookmarkStart w:id="2758" w:name="_Toc45183744"/>
      <w:bookmarkStart w:id="2759" w:name="_Toc47342586"/>
      <w:bookmarkStart w:id="2760"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761" w:name="_Toc138309286"/>
      <w:bookmarkStart w:id="2762" w:name="_CR5_15_3"/>
      <w:bookmarkEnd w:id="2762"/>
      <w:r w:rsidRPr="001B7C50">
        <w:t>5.15.3</w:t>
      </w:r>
      <w:r w:rsidRPr="001B7C50">
        <w:tab/>
        <w:t>Subscription aspects</w:t>
      </w:r>
      <w:bookmarkEnd w:id="2755"/>
      <w:bookmarkEnd w:id="2756"/>
      <w:bookmarkEnd w:id="2757"/>
      <w:bookmarkEnd w:id="2758"/>
      <w:bookmarkEnd w:id="2759"/>
      <w:bookmarkEnd w:id="2760"/>
      <w:bookmarkEnd w:id="2761"/>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002506F3">
        <w:rPr>
          <w:lang w:eastAsia="zh-CN"/>
        </w:rPr>
        <w:t xml:space="preserve"> for number of registered UE per network slice</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763" w:name="_Toc20149911"/>
      <w:bookmarkStart w:id="2764" w:name="_Toc27846710"/>
      <w:bookmarkStart w:id="2765" w:name="_Toc36187841"/>
      <w:bookmarkStart w:id="2766" w:name="_Toc45183745"/>
      <w:bookmarkStart w:id="2767" w:name="_Toc47342587"/>
      <w:bookmarkStart w:id="2768" w:name="_Toc51769288"/>
      <w:bookmarkStart w:id="2769" w:name="_Toc138309287"/>
      <w:bookmarkStart w:id="2770" w:name="_CR5_15_4"/>
      <w:bookmarkEnd w:id="2770"/>
      <w:r w:rsidRPr="001B7C50">
        <w:rPr>
          <w:lang w:eastAsia="zh-CN"/>
        </w:rPr>
        <w:lastRenderedPageBreak/>
        <w:t>5.15.4</w:t>
      </w:r>
      <w:r w:rsidRPr="001B7C50">
        <w:rPr>
          <w:lang w:eastAsia="zh-CN"/>
        </w:rPr>
        <w:tab/>
        <w:t>UE NSSAI configuration and NSSAI storage aspects</w:t>
      </w:r>
      <w:bookmarkEnd w:id="2763"/>
      <w:bookmarkEnd w:id="2764"/>
      <w:bookmarkEnd w:id="2765"/>
      <w:bookmarkEnd w:id="2766"/>
      <w:bookmarkEnd w:id="2767"/>
      <w:bookmarkEnd w:id="2768"/>
      <w:bookmarkEnd w:id="2769"/>
    </w:p>
    <w:p w14:paraId="7B5C68B2" w14:textId="77777777" w:rsidR="00D40151" w:rsidRPr="001B7C50" w:rsidRDefault="00D40151" w:rsidP="00D40151">
      <w:pPr>
        <w:pStyle w:val="Heading4"/>
        <w:rPr>
          <w:lang w:eastAsia="zh-CN"/>
        </w:rPr>
      </w:pPr>
      <w:bookmarkStart w:id="2771" w:name="_Toc20149912"/>
      <w:bookmarkStart w:id="2772" w:name="_Toc27846711"/>
      <w:bookmarkStart w:id="2773" w:name="_Toc36187842"/>
      <w:bookmarkStart w:id="2774" w:name="_Toc45183746"/>
      <w:bookmarkStart w:id="2775" w:name="_Toc47342588"/>
      <w:bookmarkStart w:id="2776" w:name="_Toc51769289"/>
      <w:bookmarkStart w:id="2777" w:name="_Toc138309288"/>
      <w:bookmarkStart w:id="2778" w:name="_CR5_15_4_1"/>
      <w:bookmarkEnd w:id="2778"/>
      <w:r w:rsidRPr="001B7C50">
        <w:rPr>
          <w:lang w:eastAsia="zh-CN"/>
        </w:rPr>
        <w:t>5.15.4.1</w:t>
      </w:r>
      <w:r w:rsidRPr="001B7C50">
        <w:rPr>
          <w:lang w:eastAsia="zh-CN"/>
        </w:rPr>
        <w:tab/>
        <w:t>General</w:t>
      </w:r>
      <w:bookmarkEnd w:id="2771"/>
      <w:bookmarkEnd w:id="2772"/>
      <w:bookmarkEnd w:id="2773"/>
      <w:bookmarkEnd w:id="2774"/>
      <w:bookmarkEnd w:id="2775"/>
      <w:bookmarkEnd w:id="2776"/>
      <w:bookmarkEnd w:id="2777"/>
    </w:p>
    <w:p w14:paraId="23296AD4" w14:textId="77777777" w:rsidR="00D40151" w:rsidRPr="001B7C50" w:rsidRDefault="00D40151" w:rsidP="00D40151">
      <w:pPr>
        <w:pStyle w:val="Heading5"/>
      </w:pPr>
      <w:bookmarkStart w:id="2779" w:name="_Toc20149913"/>
      <w:bookmarkStart w:id="2780" w:name="_Toc27846712"/>
      <w:bookmarkStart w:id="2781" w:name="_Toc36187843"/>
      <w:bookmarkStart w:id="2782" w:name="_Toc45183747"/>
      <w:bookmarkStart w:id="2783" w:name="_Toc47342589"/>
      <w:bookmarkStart w:id="2784" w:name="_Toc51769290"/>
      <w:bookmarkStart w:id="2785" w:name="_Toc138309289"/>
      <w:bookmarkStart w:id="2786" w:name="_CR5_15_4_1_1"/>
      <w:bookmarkEnd w:id="2786"/>
      <w:r w:rsidRPr="001B7C50">
        <w:t>5.15.4.1.1</w:t>
      </w:r>
      <w:r w:rsidRPr="001B7C50">
        <w:tab/>
        <w:t>UE Network Slice configuration</w:t>
      </w:r>
      <w:bookmarkEnd w:id="2779"/>
      <w:bookmarkEnd w:id="2780"/>
      <w:bookmarkEnd w:id="2781"/>
      <w:bookmarkEnd w:id="2782"/>
      <w:bookmarkEnd w:id="2783"/>
      <w:bookmarkEnd w:id="2784"/>
      <w:bookmarkEnd w:id="2785"/>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349B7F7F"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335A94">
        <w:rPr>
          <w:lang w:eastAsia="zh-CN"/>
        </w:rPr>
        <w:t xml:space="preserve"> 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2058E0CD"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972E70" w:rsidRPr="001B7C50">
        <w:t>TS</w:t>
      </w:r>
      <w:r w:rsidR="00972E70">
        <w:t> </w:t>
      </w:r>
      <w:r w:rsidR="00972E70" w:rsidRPr="001B7C50">
        <w:t>23.502</w:t>
      </w:r>
      <w:r w:rsidR="00972E70">
        <w:t> </w:t>
      </w:r>
      <w:r w:rsidR="00972E70"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425E758F"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w:t>
      </w:r>
      <w:r w:rsidRPr="001B7C50">
        <w:lastRenderedPageBreak/>
        <w:t>AMF the UE has registered with and can be used simultaneously by the UE (up to the maximum number of simultaneous Network Slice instances or PDU Sessions).</w:t>
      </w:r>
    </w:p>
    <w:p w14:paraId="641A132A" w14:textId="7033F9ED" w:rsidR="00D40151" w:rsidRPr="001B7C50" w:rsidRDefault="00D40151" w:rsidP="00D40151">
      <w:r w:rsidRPr="001B7C50">
        <w:t>The UE might also obtain</w:t>
      </w:r>
      <w:r w:rsidR="00A13197">
        <w:t xml:space="preserve"> from the AMF,</w:t>
      </w:r>
      <w:r w:rsidRPr="001B7C50">
        <w:t xml:space="preserve"> one or more rejected S-NSSAIs with cause and validity of rejection.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7644AE47" w:rsidR="00D01473" w:rsidRPr="001B7C50" w:rsidRDefault="00D01473" w:rsidP="00D01473">
      <w:pPr>
        <w:pStyle w:val="B1"/>
      </w:pPr>
      <w:r>
        <w:t>-</w:t>
      </w:r>
      <w:r>
        <w:tab/>
        <w:t>partially in the current Registration Area. Such S-NSSAI rejected partially in the current Registration area is associated with a list of TAs where the S-NSSAI is supported.</w:t>
      </w:r>
    </w:p>
    <w:p w14:paraId="342524FD" w14:textId="4796A2C8" w:rsidR="00A13197" w:rsidRDefault="00A13197" w:rsidP="00D40151">
      <w:r>
        <w:t>The AMF may also reject the use of an S-NSSAI due to congestion as described in clause 5.19.7.4.</w:t>
      </w:r>
    </w:p>
    <w:p w14:paraId="2B5A1089" w14:textId="2D551576"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6510A982" w:rsidR="00D01473" w:rsidRPr="001B7C50" w:rsidRDefault="00D01473" w:rsidP="00D01473">
      <w:r>
        <w:t>While the UE remains RM-REGISTERED in the PLMN, the UE shall not re-attempt to register to an S-NSSAI rejected partially in the RA until the UE moves into a TA which is in the list of TAs where the S-NSSAI is supported.</w:t>
      </w:r>
    </w:p>
    <w:p w14:paraId="5F84DE1F" w14:textId="5673445F" w:rsidR="00D40151" w:rsidRPr="001B7C50" w:rsidRDefault="00D40151" w:rsidP="00D40151">
      <w:pPr>
        <w:pStyle w:val="NO"/>
      </w:pPr>
      <w:r w:rsidRPr="001B7C50">
        <w:t>NOTE</w:t>
      </w:r>
      <w:r w:rsidRPr="001B7C50">
        <w:rPr>
          <w:lang w:eastAsia="zh-CN"/>
        </w:rPr>
        <w:t> 2</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07D4967B" w:rsidR="00D40151" w:rsidRPr="001B7C50" w:rsidRDefault="00D40151" w:rsidP="00D40151">
      <w:r w:rsidRPr="001B7C50">
        <w:t>S-NSSAIs that the UE provides in the Requested NSSAI which are neither in the Allowed NSSAI</w:t>
      </w:r>
      <w:r w:rsidR="00D01473">
        <w:t xml:space="preserve"> nor in the Partially Allowed NSSAI,</w:t>
      </w:r>
      <w:r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lastRenderedPageBreak/>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49479B89" w:rsidR="00D40151" w:rsidRPr="001B7C50" w:rsidRDefault="00D40151" w:rsidP="00D40151">
      <w:pPr>
        <w:pStyle w:val="NO"/>
      </w:pPr>
      <w:r w:rsidRPr="001B7C50">
        <w:t>NOTE</w:t>
      </w:r>
      <w:r w:rsidRPr="001B7C50">
        <w:rPr>
          <w:lang w:eastAsia="zh-CN"/>
        </w:rPr>
        <w:t> 4</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787" w:name="_Toc20149914"/>
      <w:bookmarkStart w:id="2788" w:name="_Toc27846713"/>
      <w:bookmarkStart w:id="2789"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pPr>
      <w:bookmarkStart w:id="2790" w:name="_Toc45183748"/>
      <w:bookmarkStart w:id="2791" w:name="_Toc47342590"/>
      <w:bookmarkStart w:id="2792" w:name="_Toc51769291"/>
      <w:r>
        <w:t>-</w:t>
      </w:r>
      <w:r>
        <w:tab/>
        <w:t>If received, the S-NSSAI validity time information shall be stored in the UE in the UE as described in TS 24.501 [47].</w:t>
      </w:r>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4D3648C9" w:rsidR="003E03C2" w:rsidRPr="001B7C50" w:rsidRDefault="003E03C2" w:rsidP="003E03C2">
      <w:pPr>
        <w:pStyle w:val="B1"/>
      </w:pPr>
      <w:r>
        <w:t>-</w:t>
      </w:r>
      <w:r>
        <w:tab/>
        <w:t xml:space="preserve">If received, the mapping of old S-NSSAI to the Alternative S-NSSAI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793" w:name="_Toc138309290"/>
      <w:bookmarkStart w:id="2794" w:name="_CR5_15_4_1_2"/>
      <w:bookmarkEnd w:id="2794"/>
      <w:r w:rsidRPr="001B7C50">
        <w:t>5.15.4.1.2</w:t>
      </w:r>
      <w:r w:rsidRPr="001B7C50">
        <w:tab/>
        <w:t>Mapping of S-NSSAIs values in the Allowed NSSAI and in the Requested NSSAI to the S-NSSAIs values used in the HPLMN</w:t>
      </w:r>
      <w:bookmarkEnd w:id="2787"/>
      <w:bookmarkEnd w:id="2788"/>
      <w:bookmarkEnd w:id="2789"/>
      <w:bookmarkEnd w:id="2790"/>
      <w:bookmarkEnd w:id="2791"/>
      <w:bookmarkEnd w:id="2792"/>
      <w:bookmarkEnd w:id="2793"/>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71C4193B"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795" w:name="_Toc20149915"/>
      <w:bookmarkStart w:id="2796" w:name="_Toc27846714"/>
      <w:bookmarkStart w:id="2797" w:name="_Toc36187845"/>
      <w:bookmarkStart w:id="2798" w:name="_Toc45183749"/>
      <w:bookmarkStart w:id="2799" w:name="_Toc47342591"/>
      <w:bookmarkStart w:id="2800"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801" w:name="_Toc138309291"/>
      <w:bookmarkStart w:id="2802" w:name="_CR5_15_4_2"/>
      <w:bookmarkEnd w:id="2802"/>
      <w:r w:rsidRPr="001B7C50">
        <w:rPr>
          <w:lang w:eastAsia="ko-KR"/>
        </w:rPr>
        <w:lastRenderedPageBreak/>
        <w:t>5.15.4.2</w:t>
      </w:r>
      <w:r w:rsidRPr="001B7C50">
        <w:rPr>
          <w:lang w:eastAsia="ko-KR"/>
        </w:rPr>
        <w:tab/>
        <w:t>Update of UE Network Slice configuration</w:t>
      </w:r>
      <w:bookmarkEnd w:id="2795"/>
      <w:bookmarkEnd w:id="2796"/>
      <w:bookmarkEnd w:id="2797"/>
      <w:bookmarkEnd w:id="2798"/>
      <w:bookmarkEnd w:id="2799"/>
      <w:bookmarkEnd w:id="2800"/>
      <w:bookmarkEnd w:id="2801"/>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418DDBE" w:rsidR="003E03C2" w:rsidRDefault="003E03C2" w:rsidP="00D40151">
      <w:r>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 and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803" w:name="_Toc20149916"/>
      <w:bookmarkStart w:id="2804" w:name="_Toc27846715"/>
      <w:bookmarkStart w:id="2805" w:name="_Toc36187846"/>
      <w:bookmarkStart w:id="2806" w:name="_Toc45183750"/>
      <w:bookmarkStart w:id="2807" w:name="_Toc47342592"/>
      <w:bookmarkStart w:id="2808" w:name="_Toc51769293"/>
      <w:bookmarkStart w:id="2809" w:name="_Toc138309292"/>
      <w:bookmarkStart w:id="2810" w:name="_CR5_15_5"/>
      <w:bookmarkEnd w:id="2810"/>
      <w:r w:rsidRPr="001B7C50">
        <w:t>5.15.5</w:t>
      </w:r>
      <w:r w:rsidRPr="001B7C50">
        <w:tab/>
        <w:t>Detailed Operation Overview</w:t>
      </w:r>
      <w:bookmarkEnd w:id="2803"/>
      <w:bookmarkEnd w:id="2804"/>
      <w:bookmarkEnd w:id="2805"/>
      <w:bookmarkEnd w:id="2806"/>
      <w:bookmarkEnd w:id="2807"/>
      <w:bookmarkEnd w:id="2808"/>
      <w:bookmarkEnd w:id="2809"/>
    </w:p>
    <w:p w14:paraId="000EAFB0" w14:textId="77777777" w:rsidR="00D40151" w:rsidRPr="001B7C50" w:rsidRDefault="00D40151" w:rsidP="00D40151">
      <w:pPr>
        <w:pStyle w:val="Heading4"/>
      </w:pPr>
      <w:bookmarkStart w:id="2811" w:name="_Toc20149917"/>
      <w:bookmarkStart w:id="2812" w:name="_Toc27846716"/>
      <w:bookmarkStart w:id="2813" w:name="_Toc36187847"/>
      <w:bookmarkStart w:id="2814" w:name="_Toc45183751"/>
      <w:bookmarkStart w:id="2815" w:name="_Toc47342593"/>
      <w:bookmarkStart w:id="2816" w:name="_Toc51769294"/>
      <w:bookmarkStart w:id="2817" w:name="_Toc138309293"/>
      <w:bookmarkStart w:id="2818" w:name="_CR5_15_5_1"/>
      <w:bookmarkEnd w:id="2818"/>
      <w:r w:rsidRPr="001B7C50">
        <w:t>5.15.5.1</w:t>
      </w:r>
      <w:r w:rsidRPr="001B7C50">
        <w:tab/>
        <w:t>General</w:t>
      </w:r>
      <w:bookmarkEnd w:id="2811"/>
      <w:bookmarkEnd w:id="2812"/>
      <w:bookmarkEnd w:id="2813"/>
      <w:bookmarkEnd w:id="2814"/>
      <w:bookmarkEnd w:id="2815"/>
      <w:bookmarkEnd w:id="2816"/>
      <w:bookmarkEnd w:id="2817"/>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lastRenderedPageBreak/>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819" w:name="_Toc20149918"/>
      <w:bookmarkStart w:id="2820" w:name="_Toc27846717"/>
      <w:bookmarkStart w:id="2821" w:name="_Toc36187848"/>
      <w:bookmarkStart w:id="2822" w:name="_Toc45183752"/>
      <w:bookmarkStart w:id="2823" w:name="_Toc47342594"/>
      <w:bookmarkStart w:id="2824" w:name="_Toc51769295"/>
      <w:bookmarkStart w:id="2825" w:name="_Toc138309294"/>
      <w:bookmarkStart w:id="2826" w:name="_CR5_15_5_2"/>
      <w:bookmarkEnd w:id="2826"/>
      <w:r w:rsidRPr="001B7C50">
        <w:t>5.15.5.2</w:t>
      </w:r>
      <w:r w:rsidRPr="001B7C50">
        <w:tab/>
        <w:t>Selection of a Serving AMF supporting the Network Slices</w:t>
      </w:r>
      <w:bookmarkEnd w:id="2819"/>
      <w:bookmarkEnd w:id="2820"/>
      <w:bookmarkEnd w:id="2821"/>
      <w:bookmarkEnd w:id="2822"/>
      <w:bookmarkEnd w:id="2823"/>
      <w:bookmarkEnd w:id="2824"/>
      <w:bookmarkEnd w:id="2825"/>
    </w:p>
    <w:p w14:paraId="3524669D" w14:textId="77777777" w:rsidR="00D40151" w:rsidRPr="001B7C50" w:rsidRDefault="00D40151" w:rsidP="00D40151">
      <w:pPr>
        <w:pStyle w:val="Heading5"/>
      </w:pPr>
      <w:bookmarkStart w:id="2827" w:name="_Toc20149919"/>
      <w:bookmarkStart w:id="2828" w:name="_Toc27846718"/>
      <w:bookmarkStart w:id="2829" w:name="_Toc36187849"/>
      <w:bookmarkStart w:id="2830" w:name="_Toc45183753"/>
      <w:bookmarkStart w:id="2831" w:name="_Toc47342595"/>
      <w:bookmarkStart w:id="2832" w:name="_Toc51769296"/>
      <w:bookmarkStart w:id="2833" w:name="_Toc138309295"/>
      <w:bookmarkStart w:id="2834" w:name="_CR5_15_5_2_1"/>
      <w:bookmarkEnd w:id="2834"/>
      <w:r w:rsidRPr="001B7C50">
        <w:t>5.15.5.2.1</w:t>
      </w:r>
      <w:r w:rsidRPr="001B7C50">
        <w:tab/>
        <w:t>Registration to a set of Network Slices</w:t>
      </w:r>
      <w:bookmarkEnd w:id="2827"/>
      <w:bookmarkEnd w:id="2828"/>
      <w:bookmarkEnd w:id="2829"/>
      <w:bookmarkEnd w:id="2830"/>
      <w:bookmarkEnd w:id="2831"/>
      <w:bookmarkEnd w:id="2832"/>
      <w:bookmarkEnd w:id="2833"/>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56D4364F" w:rsidR="00D40151" w:rsidRPr="001B7C50" w:rsidRDefault="00D40151" w:rsidP="00D40151">
      <w:pPr>
        <w:pStyle w:val="NO"/>
      </w:pPr>
      <w:r w:rsidRPr="001B7C50">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 xml:space="preserve">an AMF selected using the Requested NSSAI obtained during RRC Connection Establishment or connection to N3IWF/TNGF respectively. If the (R)AN is unable to select an AMF based on the Requested NSSAI, it routes the NAS signalling to an AMF from a set of default AMFs. In the NAS </w:t>
      </w:r>
      <w:r w:rsidRPr="001B7C50">
        <w:lastRenderedPageBreak/>
        <w:t>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 xml:space="preserve">If AMF has subscribed to slice load level and/or Observed Service Experience and/or Dispersion Analytics related network data analytics for a Network Slice from NWDAF, or if AMF had received a Network Slice </w:t>
      </w:r>
      <w:r w:rsidRPr="001B7C50">
        <w:lastRenderedPageBreak/>
        <w:t>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05320F14"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w:t>
      </w:r>
      <w:del w:id="2835" w:author="23.501_CR4695R1_(Rel-18)_5GS_Ph1, TEI16" w:date="2023-09-01T13:39:00Z">
        <w:r w:rsidRPr="001B7C50" w:rsidDel="0004047F">
          <w:delText xml:space="preserve"> in the Requested NSSAI</w:delText>
        </w:r>
      </w:del>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1B7C50" w:rsidRDefault="0004047F" w:rsidP="0004047F">
      <w:pPr>
        <w:pStyle w:val="NO"/>
        <w:rPr>
          <w:ins w:id="2836" w:author="23.501_CR4695R1_(Rel-18)_5GS_Ph1, TEI16" w:date="2023-09-01T13:39:00Z"/>
        </w:rPr>
      </w:pPr>
      <w:ins w:id="2837" w:author="23.501_CR4695R1_(Rel-18)_5GS_Ph1, TEI16" w:date="2023-09-01T13:39:00Z">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ins>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03105AF2" w:rsidR="00D40151" w:rsidRPr="001B7C50" w:rsidRDefault="00D40151" w:rsidP="00D40151">
      <w:pPr>
        <w:pStyle w:val="NO"/>
      </w:pPr>
      <w:r w:rsidRPr="001B7C50">
        <w:lastRenderedPageBreak/>
        <w:t>NOTE </w:t>
      </w:r>
      <w:ins w:id="2838" w:author="23.501_CR4695R1_(Rel-18)_5GS_Ph1, TEI16" w:date="2023-09-01T13:40:00Z">
        <w:r w:rsidR="0004047F">
          <w:t>5</w:t>
        </w:r>
      </w:ins>
      <w:del w:id="2839" w:author="23.501_CR4695R1_(Rel-18)_5GS_Ph1, TEI16" w:date="2023-09-01T13:40:00Z">
        <w:r w:rsidR="00CD64F1" w:rsidRPr="001B7C50" w:rsidDel="0004047F">
          <w:delText>4</w:delText>
        </w:r>
      </w:del>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4244FDFD" w:rsidR="00C05113" w:rsidRPr="001B7C50" w:rsidRDefault="00C05113" w:rsidP="00323277">
      <w:pPr>
        <w:pStyle w:val="NO"/>
      </w:pPr>
      <w:r w:rsidRPr="001B7C50">
        <w:lastRenderedPageBreak/>
        <w:t>NOTE </w:t>
      </w:r>
      <w:ins w:id="2840" w:author="23.501_CR4695R1_(Rel-18)_5GS_Ph1, TEI16" w:date="2023-09-01T13:40:00Z">
        <w:r w:rsidR="0004047F">
          <w:t>6</w:t>
        </w:r>
      </w:ins>
      <w:del w:id="2841" w:author="23.501_CR4695R1_(Rel-18)_5GS_Ph1, TEI16" w:date="2023-09-01T13:40:00Z">
        <w:r w:rsidRPr="001B7C50" w:rsidDel="0004047F">
          <w:delText>5</w:delText>
        </w:r>
      </w:del>
      <w:r w:rsidRPr="001B7C50">
        <w:t>:</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1F5EBBC" w:rsidR="00D40151" w:rsidRPr="001B7C50" w:rsidRDefault="00D40151" w:rsidP="00D40151">
      <w:r w:rsidRPr="001B7C50">
        <w:lastRenderedPageBreak/>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842" w:name="_Toc20149920"/>
      <w:bookmarkStart w:id="2843" w:name="_Toc27846719"/>
      <w:bookmarkStart w:id="2844" w:name="_Toc36187850"/>
      <w:bookmarkStart w:id="2845" w:name="_Toc45183754"/>
      <w:bookmarkStart w:id="2846" w:name="_Toc47342596"/>
      <w:bookmarkStart w:id="2847" w:name="_Toc51769297"/>
      <w:bookmarkStart w:id="2848" w:name="_Toc138309296"/>
      <w:bookmarkStart w:id="2849" w:name="_CR5_15_5_2_2"/>
      <w:bookmarkEnd w:id="2849"/>
      <w:r w:rsidRPr="001B7C50">
        <w:t>5.15.5.2.2</w:t>
      </w:r>
      <w:r w:rsidRPr="001B7C50">
        <w:tab/>
        <w:t>Modification of the Set of Network Slice(s) for a UE</w:t>
      </w:r>
      <w:bookmarkEnd w:id="2842"/>
      <w:bookmarkEnd w:id="2843"/>
      <w:bookmarkEnd w:id="2844"/>
      <w:bookmarkEnd w:id="2845"/>
      <w:bookmarkEnd w:id="2846"/>
      <w:bookmarkEnd w:id="2847"/>
      <w:bookmarkEnd w:id="2848"/>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311A3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53DF3FA1" w:rsidR="003E03C2" w:rsidRDefault="003E03C2" w:rsidP="00972E70">
      <w:pPr>
        <w:pStyle w:val="B1"/>
      </w:pPr>
      <w:r>
        <w:t>-</w:t>
      </w:r>
      <w:r>
        <w:tab/>
        <w:t>If the AMF determines that the S-NSSAI in the Allowed NSSAI is replaced with Alternative S-NSSAI, the AMF provides the mapping of old S-NSSAI to the Alternative S-NSSAI to the UE (as described in clause 5.15.19).</w:t>
      </w:r>
    </w:p>
    <w:p w14:paraId="662E87D4" w14:textId="7E04D9F8" w:rsidR="00D40151" w:rsidRPr="001B7C50" w:rsidRDefault="00D40151" w:rsidP="00D40151">
      <w:pPr>
        <w:rPr>
          <w:lang w:eastAsia="zh-CN"/>
        </w:rPr>
      </w:pPr>
      <w:r w:rsidRPr="001B7C50">
        <w:rPr>
          <w:lang w:eastAsia="zh-CN"/>
        </w:rPr>
        <w:lastRenderedPageBreak/>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850" w:name="_Toc20149921"/>
      <w:bookmarkStart w:id="2851" w:name="_Toc27846720"/>
      <w:bookmarkStart w:id="2852" w:name="_Toc36187851"/>
      <w:bookmarkStart w:id="2853" w:name="_Toc45183755"/>
      <w:bookmarkStart w:id="2854" w:name="_Toc47342597"/>
      <w:bookmarkStart w:id="2855"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856" w:name="_Toc138309297"/>
      <w:bookmarkStart w:id="2857" w:name="_CR5_15_5_2_3"/>
      <w:bookmarkEnd w:id="2857"/>
      <w:r w:rsidRPr="001B7C50">
        <w:t>5.15.5.2.3</w:t>
      </w:r>
      <w:r w:rsidRPr="001B7C50">
        <w:tab/>
        <w:t>AMF Re-allocation due to Network Slice(s) Support</w:t>
      </w:r>
      <w:bookmarkEnd w:id="2850"/>
      <w:bookmarkEnd w:id="2851"/>
      <w:bookmarkEnd w:id="2852"/>
      <w:bookmarkEnd w:id="2853"/>
      <w:bookmarkEnd w:id="2854"/>
      <w:bookmarkEnd w:id="2855"/>
      <w:bookmarkEnd w:id="2856"/>
    </w:p>
    <w:p w14:paraId="447D5638" w14:textId="77777777" w:rsidR="00D40151" w:rsidRPr="001B7C50" w:rsidRDefault="00D40151" w:rsidP="00D40151">
      <w:pPr>
        <w:rPr>
          <w:lang w:eastAsia="zh-CN"/>
        </w:rPr>
      </w:pPr>
      <w:r w:rsidRPr="001B7C50">
        <w:t xml:space="preserve">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w:t>
      </w:r>
      <w:r w:rsidRPr="001B7C50">
        <w:lastRenderedPageBreak/>
        <w:t>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858" w:name="_Toc20149922"/>
      <w:bookmarkStart w:id="2859" w:name="_Toc27846721"/>
      <w:bookmarkStart w:id="2860" w:name="_Toc36187852"/>
      <w:bookmarkStart w:id="2861" w:name="_Toc45183756"/>
      <w:bookmarkStart w:id="2862" w:name="_Toc47342598"/>
      <w:bookmarkStart w:id="2863" w:name="_Toc51769299"/>
      <w:bookmarkStart w:id="2864" w:name="_Toc138309298"/>
      <w:bookmarkStart w:id="2865" w:name="_CR5_15_5_3"/>
      <w:bookmarkEnd w:id="2865"/>
      <w:r w:rsidRPr="001B7C50">
        <w:t>5.15.5.3</w:t>
      </w:r>
      <w:r w:rsidRPr="001B7C50">
        <w:tab/>
        <w:t>Establishing a PDU Session in a Network Slice</w:t>
      </w:r>
      <w:bookmarkEnd w:id="2858"/>
      <w:bookmarkEnd w:id="2859"/>
      <w:bookmarkEnd w:id="2860"/>
      <w:bookmarkEnd w:id="2861"/>
      <w:bookmarkEnd w:id="2862"/>
      <w:bookmarkEnd w:id="2863"/>
      <w:bookmarkEnd w:id="2864"/>
    </w:p>
    <w:p w14:paraId="513274D0" w14:textId="541F1CA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lastRenderedPageBreak/>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866" w:name="_Toc20149923"/>
      <w:bookmarkStart w:id="2867" w:name="_Toc27846722"/>
      <w:bookmarkStart w:id="2868" w:name="_Toc36187853"/>
      <w:bookmarkStart w:id="2869" w:name="_Toc45183757"/>
      <w:bookmarkStart w:id="2870" w:name="_Toc47342599"/>
      <w:bookmarkStart w:id="2871" w:name="_Toc51769300"/>
      <w:bookmarkStart w:id="2872" w:name="_Toc138309299"/>
      <w:bookmarkStart w:id="2873" w:name="_CR5_15_6"/>
      <w:bookmarkEnd w:id="2873"/>
      <w:r w:rsidRPr="001B7C50">
        <w:t>5.15.6</w:t>
      </w:r>
      <w:r w:rsidRPr="001B7C50">
        <w:tab/>
        <w:t>Network Slicing Support for Roaming</w:t>
      </w:r>
      <w:bookmarkEnd w:id="2866"/>
      <w:bookmarkEnd w:id="2867"/>
      <w:bookmarkEnd w:id="2868"/>
      <w:bookmarkEnd w:id="2869"/>
      <w:bookmarkEnd w:id="2870"/>
      <w:bookmarkEnd w:id="2871"/>
      <w:bookmarkEnd w:id="2872"/>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lastRenderedPageBreak/>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874" w:name="_Toc20149924"/>
      <w:bookmarkStart w:id="2875" w:name="_Toc27846723"/>
      <w:bookmarkStart w:id="2876" w:name="_Toc36187854"/>
      <w:bookmarkStart w:id="2877" w:name="_Toc45183758"/>
      <w:bookmarkStart w:id="2878" w:name="_Toc47342600"/>
      <w:bookmarkStart w:id="2879"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3CABA61C" w:rsidR="00114986" w:rsidRPr="001B7C50" w:rsidRDefault="00114986" w:rsidP="00114986">
      <w:pPr>
        <w:pStyle w:val="B1"/>
      </w:pPr>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5.15.19. The NSSF of the VPLMN shall subscribe with the NSSF of the HPLMN for notifications when the Network Slice instance is congested or no longer available.</w:t>
      </w:r>
    </w:p>
    <w:p w14:paraId="0463D5CE" w14:textId="77777777" w:rsidR="00D40151" w:rsidRPr="001B7C50" w:rsidRDefault="00D40151" w:rsidP="00D40151">
      <w:pPr>
        <w:pStyle w:val="Heading3"/>
        <w:rPr>
          <w:lang w:eastAsia="ko-KR"/>
        </w:rPr>
      </w:pPr>
      <w:bookmarkStart w:id="2880" w:name="_Toc138309300"/>
      <w:bookmarkStart w:id="2881" w:name="_CR5_15_7"/>
      <w:bookmarkEnd w:id="2881"/>
      <w:r w:rsidRPr="001B7C50">
        <w:rPr>
          <w:lang w:eastAsia="ko-KR"/>
        </w:rPr>
        <w:t>5.15.7</w:t>
      </w:r>
      <w:r w:rsidRPr="001B7C50">
        <w:rPr>
          <w:lang w:eastAsia="ko-KR"/>
        </w:rPr>
        <w:tab/>
        <w:t>Network slicing and Interworking with EPS</w:t>
      </w:r>
      <w:bookmarkEnd w:id="2874"/>
      <w:bookmarkEnd w:id="2875"/>
      <w:bookmarkEnd w:id="2876"/>
      <w:bookmarkEnd w:id="2877"/>
      <w:bookmarkEnd w:id="2878"/>
      <w:bookmarkEnd w:id="2879"/>
      <w:bookmarkEnd w:id="2880"/>
    </w:p>
    <w:p w14:paraId="050DF6FD" w14:textId="77777777" w:rsidR="00D40151" w:rsidRPr="001B7C50" w:rsidRDefault="00D40151" w:rsidP="00D40151">
      <w:pPr>
        <w:pStyle w:val="Heading4"/>
        <w:rPr>
          <w:lang w:eastAsia="ko-KR"/>
        </w:rPr>
      </w:pPr>
      <w:bookmarkStart w:id="2882" w:name="_Toc20149925"/>
      <w:bookmarkStart w:id="2883" w:name="_Toc27846724"/>
      <w:bookmarkStart w:id="2884" w:name="_Toc36187855"/>
      <w:bookmarkStart w:id="2885" w:name="_Toc45183759"/>
      <w:bookmarkStart w:id="2886" w:name="_Toc47342601"/>
      <w:bookmarkStart w:id="2887" w:name="_Toc51769302"/>
      <w:bookmarkStart w:id="2888" w:name="_Toc138309301"/>
      <w:bookmarkStart w:id="2889" w:name="_CR5_15_7_1"/>
      <w:bookmarkEnd w:id="2889"/>
      <w:r w:rsidRPr="001B7C50">
        <w:t>5.15.7.1</w:t>
      </w:r>
      <w:r w:rsidRPr="001B7C50">
        <w:tab/>
        <w:t>General</w:t>
      </w:r>
      <w:bookmarkEnd w:id="2882"/>
      <w:bookmarkEnd w:id="2883"/>
      <w:bookmarkEnd w:id="2884"/>
      <w:bookmarkEnd w:id="2885"/>
      <w:bookmarkEnd w:id="2886"/>
      <w:bookmarkEnd w:id="2887"/>
      <w:bookmarkEnd w:id="2888"/>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2A72CA7B"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890" w:name="_Toc20149926"/>
      <w:bookmarkStart w:id="2891" w:name="_Toc27846725"/>
      <w:bookmarkStart w:id="2892" w:name="_Toc36187856"/>
      <w:bookmarkStart w:id="2893" w:name="_Toc45183760"/>
      <w:bookmarkStart w:id="2894" w:name="_Toc47342602"/>
      <w:bookmarkStart w:id="2895"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896" w:name="_Toc138309302"/>
      <w:bookmarkStart w:id="2897" w:name="_CR5_15_7_2"/>
      <w:bookmarkEnd w:id="2897"/>
      <w:r w:rsidRPr="001B7C50">
        <w:t>5.15.7.2</w:t>
      </w:r>
      <w:r w:rsidRPr="001B7C50">
        <w:tab/>
        <w:t>Idle mode aspects</w:t>
      </w:r>
      <w:bookmarkEnd w:id="2890"/>
      <w:bookmarkEnd w:id="2891"/>
      <w:bookmarkEnd w:id="2892"/>
      <w:bookmarkEnd w:id="2893"/>
      <w:bookmarkEnd w:id="2894"/>
      <w:bookmarkEnd w:id="2895"/>
      <w:bookmarkEnd w:id="2896"/>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lastRenderedPageBreak/>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898" w:name="_Toc20149927"/>
      <w:bookmarkStart w:id="2899" w:name="_Toc27846726"/>
      <w:bookmarkStart w:id="2900" w:name="_Toc36187857"/>
      <w:bookmarkStart w:id="2901" w:name="_Toc45183761"/>
      <w:bookmarkStart w:id="2902" w:name="_Toc47342603"/>
      <w:bookmarkStart w:id="2903" w:name="_Toc51769304"/>
      <w:bookmarkStart w:id="2904" w:name="_Toc138309303"/>
      <w:bookmarkStart w:id="2905" w:name="_CR5_15_7_3"/>
      <w:bookmarkEnd w:id="2905"/>
      <w:r w:rsidRPr="001B7C50">
        <w:t>5.15.7.3</w:t>
      </w:r>
      <w:r w:rsidRPr="001B7C50">
        <w:tab/>
        <w:t>Connected mode aspects</w:t>
      </w:r>
      <w:bookmarkEnd w:id="2898"/>
      <w:bookmarkEnd w:id="2899"/>
      <w:bookmarkEnd w:id="2900"/>
      <w:bookmarkEnd w:id="2901"/>
      <w:bookmarkEnd w:id="2902"/>
      <w:bookmarkEnd w:id="2903"/>
      <w:bookmarkEnd w:id="2904"/>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14D963F"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906" w:name="_Toc138309304"/>
      <w:bookmarkStart w:id="2907" w:name="_Toc20149928"/>
      <w:bookmarkStart w:id="2908" w:name="_Toc27846727"/>
      <w:bookmarkStart w:id="2909" w:name="_Toc36187858"/>
      <w:bookmarkStart w:id="2910" w:name="_Toc45183762"/>
      <w:bookmarkStart w:id="2911" w:name="_Toc47342604"/>
      <w:bookmarkStart w:id="2912" w:name="_Toc51769305"/>
      <w:bookmarkStart w:id="2913" w:name="_CR5_15_7_4"/>
      <w:bookmarkEnd w:id="2913"/>
      <w:r>
        <w:t>5.15.7.4</w:t>
      </w:r>
      <w:r>
        <w:tab/>
        <w:t>Support of Network Slice usage control and Interworking with EPC</w:t>
      </w:r>
      <w:bookmarkEnd w:id="2906"/>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77777777" w:rsidR="00D40151" w:rsidRPr="001B7C50" w:rsidRDefault="00D40151" w:rsidP="00D40151">
      <w:pPr>
        <w:pStyle w:val="Heading3"/>
      </w:pPr>
      <w:bookmarkStart w:id="2914" w:name="_Toc138309305"/>
      <w:bookmarkStart w:id="2915" w:name="_CR5_15_8"/>
      <w:bookmarkEnd w:id="2915"/>
      <w:r w:rsidRPr="001B7C50">
        <w:lastRenderedPageBreak/>
        <w:t>5.15.8</w:t>
      </w:r>
      <w:r w:rsidRPr="001B7C50">
        <w:tab/>
        <w:t>Configuration of Network Slice availability in a PLMN</w:t>
      </w:r>
      <w:bookmarkEnd w:id="2907"/>
      <w:bookmarkEnd w:id="2908"/>
      <w:bookmarkEnd w:id="2909"/>
      <w:bookmarkEnd w:id="2910"/>
      <w:bookmarkEnd w:id="2911"/>
      <w:bookmarkEnd w:id="2912"/>
      <w:bookmarkEnd w:id="2914"/>
    </w:p>
    <w:p w14:paraId="1DD6209D" w14:textId="5B55E1C3"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Network Slices may also be available with an NS-AoS not matching deployed Tracking Areas as defined in clause 5.15.18.</w:t>
      </w:r>
    </w:p>
    <w:p w14:paraId="3AADD950" w14:textId="58920F6B"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916" w:name="_Toc20149929"/>
      <w:bookmarkStart w:id="2917" w:name="_Toc27846728"/>
      <w:bookmarkStart w:id="2918" w:name="_Toc36187859"/>
      <w:bookmarkStart w:id="2919" w:name="_Toc45183763"/>
      <w:bookmarkStart w:id="2920" w:name="_Toc47342605"/>
      <w:bookmarkStart w:id="2921" w:name="_Toc51769306"/>
      <w:bookmarkStart w:id="2922" w:name="_Toc138309306"/>
      <w:bookmarkStart w:id="2923" w:name="_CR5_15_9"/>
      <w:bookmarkEnd w:id="2923"/>
      <w:r w:rsidRPr="001B7C50">
        <w:t>5.15.9</w:t>
      </w:r>
      <w:r w:rsidRPr="001B7C50">
        <w:tab/>
        <w:t>Operator-controlled inclusion of NSSAI in Access Stratum Connection Establishment</w:t>
      </w:r>
      <w:bookmarkEnd w:id="2916"/>
      <w:bookmarkEnd w:id="2917"/>
      <w:bookmarkEnd w:id="2918"/>
      <w:bookmarkEnd w:id="2919"/>
      <w:bookmarkEnd w:id="2920"/>
      <w:bookmarkEnd w:id="2921"/>
      <w:bookmarkEnd w:id="2922"/>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lastRenderedPageBreak/>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924"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925" w:name="_Toc27846729"/>
      <w:bookmarkStart w:id="2926" w:name="_Toc36187860"/>
      <w:bookmarkStart w:id="2927" w:name="_Toc45183764"/>
      <w:bookmarkStart w:id="2928" w:name="_Toc47342606"/>
      <w:bookmarkStart w:id="2929" w:name="_Toc51769307"/>
      <w:bookmarkStart w:id="2930" w:name="_Toc138309307"/>
      <w:bookmarkStart w:id="2931" w:name="_CR5_15_10"/>
      <w:bookmarkEnd w:id="2931"/>
      <w:r w:rsidRPr="001B7C50">
        <w:t>5.15.10</w:t>
      </w:r>
      <w:r w:rsidRPr="001B7C50">
        <w:tab/>
        <w:t>Network Slice-Specific Authentication and Authorization</w:t>
      </w:r>
      <w:bookmarkEnd w:id="2924"/>
      <w:bookmarkEnd w:id="2925"/>
      <w:bookmarkEnd w:id="2926"/>
      <w:bookmarkEnd w:id="2927"/>
      <w:bookmarkEnd w:id="2928"/>
      <w:bookmarkEnd w:id="2929"/>
      <w:bookmarkEnd w:id="2930"/>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lastRenderedPageBreak/>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932" w:name="_Toc138309308"/>
      <w:bookmarkStart w:id="2933" w:name="_Toc20149931"/>
      <w:bookmarkStart w:id="2934" w:name="_Toc27846730"/>
      <w:bookmarkStart w:id="2935" w:name="_Toc36187861"/>
      <w:bookmarkStart w:id="2936" w:name="_Toc45183765"/>
      <w:bookmarkStart w:id="2937" w:name="_Toc47342607"/>
      <w:bookmarkStart w:id="2938" w:name="_Toc51769308"/>
      <w:bookmarkStart w:id="2939" w:name="_CR5_15_11"/>
      <w:bookmarkEnd w:id="2939"/>
      <w:r w:rsidRPr="001B7C50">
        <w:t>5.15.11</w:t>
      </w:r>
      <w:r w:rsidRPr="001B7C50">
        <w:tab/>
        <w:t>Network Slice Admission Control</w:t>
      </w:r>
      <w:bookmarkEnd w:id="2932"/>
    </w:p>
    <w:p w14:paraId="7263D715" w14:textId="55279814" w:rsidR="005E258C" w:rsidRPr="001B7C50" w:rsidRDefault="005E258C" w:rsidP="005E258C">
      <w:pPr>
        <w:pStyle w:val="Heading4"/>
      </w:pPr>
      <w:bookmarkStart w:id="2940" w:name="_Toc138309309"/>
      <w:bookmarkStart w:id="2941" w:name="_CR5_15_11_0"/>
      <w:bookmarkEnd w:id="2941"/>
      <w:r w:rsidRPr="001B7C50">
        <w:t>5.15.11.0</w:t>
      </w:r>
      <w:r w:rsidRPr="001B7C50">
        <w:tab/>
        <w:t>General</w:t>
      </w:r>
      <w:bookmarkEnd w:id="2940"/>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659BF49A"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2C18A42B" w:rsidR="0053150F" w:rsidRPr="001B7C50" w:rsidRDefault="0053150F" w:rsidP="00461850">
      <w:pPr>
        <w:pStyle w:val="B1"/>
      </w:pPr>
      <w:r w:rsidRPr="001B7C50">
        <w:lastRenderedPageBreak/>
        <w:t>-</w:t>
      </w:r>
      <w:r w:rsidRPr="001B7C50">
        <w:tab/>
        <w:t>If the network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p>
    <w:p w14:paraId="248D4794" w14:textId="34B7571C" w:rsidR="004817F2" w:rsidRDefault="0053150F" w:rsidP="00461850">
      <w:pPr>
        <w:pStyle w:val="B1"/>
      </w:pPr>
      <w:r w:rsidRPr="001B7C50">
        <w:t>-</w:t>
      </w:r>
      <w:r w:rsidRPr="001B7C50">
        <w:tab/>
        <w:t>If the network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multiple</w:t>
      </w:r>
      <w:r w:rsidR="00A37F57">
        <w:t xml:space="preserve"> NSAC architecture</w:t>
      </w:r>
      <w:r w:rsidR="004817F2">
        <w:t xml:space="preserve"> options:</w:t>
      </w:r>
    </w:p>
    <w:p w14:paraId="658C71B0" w14:textId="1C060519" w:rsidR="0053150F" w:rsidRPr="001B7C50" w:rsidRDefault="004817F2" w:rsidP="00695DF1">
      <w:pPr>
        <w:pStyle w:val="B2"/>
      </w:pPr>
      <w:r>
        <w:t>-</w:t>
      </w:r>
      <w:r>
        <w:tab/>
        <w:t>Option 1: non-</w:t>
      </w:r>
      <w:r w:rsidR="00AD480D">
        <w:t xml:space="preserve">Hierarchal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 5.15.11.1 for more details)</w:t>
      </w:r>
      <w:r w:rsidR="0053150F" w:rsidRPr="001B7C50">
        <w:t>.</w:t>
      </w:r>
    </w:p>
    <w:p w14:paraId="74B84E81" w14:textId="204D52B5" w:rsidR="004817F2" w:rsidRDefault="004817F2" w:rsidP="00695DF1">
      <w:pPr>
        <w:pStyle w:val="B2"/>
      </w:pPr>
      <w:r>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13A389D3" w:rsidR="004817F2" w:rsidRDefault="004817F2" w:rsidP="00695DF1">
      <w:pPr>
        <w:pStyle w:val="NO"/>
      </w:pPr>
      <w:r>
        <w:t>NOTE 1:</w:t>
      </w:r>
      <w:r>
        <w:tab/>
        <w:t>It is possible to configure in the centralized architecture the maximum number of registered UEs and/or the number of PDU sessions per service area if required by the operator.</w:t>
      </w:r>
      <w:r w:rsidR="002C4A81">
        <w:t xml:space="preserve"> In this case, NSAC admission can be performed on a per NSAC service area.</w:t>
      </w:r>
    </w:p>
    <w:p w14:paraId="4B8F1B72" w14:textId="2DFE565E"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 5.15.11.1a 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2EA7E46D"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NSAF for Option 3)</w:t>
      </w:r>
      <w:r w:rsidRPr="001B7C50">
        <w:t xml:space="preserve"> among multiple NSACFs</w:t>
      </w:r>
      <w:r w:rsidR="00AD480D">
        <w:t>, i.e. the algorithm of the maximum number distribution</w:t>
      </w:r>
      <w:r w:rsidRPr="001B7C50">
        <w:t>, is implementation specific.</w:t>
      </w:r>
    </w:p>
    <w:p w14:paraId="5785439F" w14:textId="37582B3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605A98A" w14:textId="20F83B71" w:rsidR="00591B52" w:rsidRPr="001B7C50" w:rsidRDefault="00591B52" w:rsidP="00591B52">
      <w:pPr>
        <w:rPr>
          <w:ins w:id="2942" w:author="23.501_CR4920R1_(Rel-18)_eNS_Ph2, TEI17" w:date="2023-09-04T12:46:00Z"/>
        </w:rPr>
      </w:pPr>
      <w:bookmarkStart w:id="2943" w:name="_Toc138309310"/>
      <w:bookmarkStart w:id="2944" w:name="_CR5_15_11_1"/>
      <w:bookmarkEnd w:id="2944"/>
      <w:ins w:id="2945" w:author="23.501_CR4920R1_(Rel-18)_eNS_Ph2, TEI17" w:date="2023-09-04T12:46:00Z">
        <w:r>
          <w:lastRenderedPageBreak/>
          <w:t>In the case of NSAC for maximum number of PDU Sessions, if 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ins>
    </w:p>
    <w:p w14:paraId="42E2F40C" w14:textId="7DF7B10F" w:rsidR="00757CAF" w:rsidRPr="001B7C50" w:rsidRDefault="00757CAF" w:rsidP="00323277">
      <w:pPr>
        <w:pStyle w:val="Heading4"/>
      </w:pPr>
      <w:r w:rsidRPr="001B7C50">
        <w:t>5.15.11.1</w:t>
      </w:r>
      <w:r w:rsidR="00AF6F28" w:rsidRPr="001B7C50">
        <w:tab/>
        <w:t>Network Slice Admission Control for maximum number of UEs</w:t>
      </w:r>
      <w:bookmarkEnd w:id="2943"/>
    </w:p>
    <w:p w14:paraId="39A9B4E2" w14:textId="1ADFF0E1" w:rsidR="002C4A81" w:rsidRDefault="002C4A81" w:rsidP="00972E70">
      <w:pPr>
        <w:pStyle w:val="Heading5"/>
      </w:pPr>
      <w:bookmarkStart w:id="2946" w:name="_Toc138309311"/>
      <w:bookmarkStart w:id="2947" w:name="_CR5_15_11_1_1"/>
      <w:bookmarkEnd w:id="2947"/>
      <w:r>
        <w:t>5.15.11.1.1</w:t>
      </w:r>
      <w:r>
        <w:tab/>
        <w:t>Non-Hierarchical</w:t>
      </w:r>
      <w:r w:rsidR="00A37F57">
        <w:t xml:space="preserve"> NSAC architecture</w:t>
      </w:r>
      <w:bookmarkEnd w:id="2946"/>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2948" w:name="_Toc138309312"/>
      <w:bookmarkStart w:id="2949" w:name="_CR5_15_11_1_2"/>
      <w:bookmarkEnd w:id="2949"/>
      <w:r>
        <w:t>5.15.11.1.2</w:t>
      </w:r>
      <w:r>
        <w:tab/>
        <w:t>Hierarchical NSAC architecture</w:t>
      </w:r>
      <w:bookmarkEnd w:id="2948"/>
    </w:p>
    <w:p w14:paraId="5275ACDB" w14:textId="77777777" w:rsidR="00AD480D" w:rsidRDefault="00AD480D" w:rsidP="00AD480D">
      <w:r>
        <w:t>In the hierarchal NSAC architecture, the NSACFs deployed in the service areas interacts with the primary NSACF when needed, and as explained below.</w:t>
      </w:r>
    </w:p>
    <w:p w14:paraId="474CA965" w14:textId="77777777" w:rsidR="00AD480D" w:rsidRDefault="00AD480D" w:rsidP="00AD480D">
      <w:r>
        <w:t>The main differences between the NSACFs deployed in a non-hierarchal architecture and NSACFs deployed in a hierarchal architecture is as follows:</w:t>
      </w:r>
    </w:p>
    <w:p w14:paraId="3FEA90CC" w14:textId="77777777" w:rsidR="00AD480D" w:rsidRDefault="00AD480D" w:rsidP="00972E70">
      <w:pPr>
        <w:pStyle w:val="B1"/>
      </w:pPr>
      <w:r>
        <w:t>-</w:t>
      </w:r>
      <w:r>
        <w:tab/>
        <w:t>When the AMF triggers an NSAC request to the NSACF, the AMF includes the UE already Registered indication if it can determine that the registered S-NSSAI has been registered in one service area before. The AMF determines the indication based on the received the Allowed NSSAI information from source AMF (in case of inter AMF handover) or from SMF+PGW-C (in case of mobility from EPS to 5GS)</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77777777" w:rsidR="00AD480D" w:rsidRDefault="00AD480D" w:rsidP="00AD480D">
      <w:pPr>
        <w:pStyle w:val="B2"/>
      </w:pPr>
      <w:r>
        <w:lastRenderedPageBreak/>
        <w:t>-</w:t>
      </w:r>
      <w:r>
        <w:tab/>
        <w:t>For NSACFs supporting quota-based control, if upon receiving a request to increase the number of UEs and the local maximum number of UEs registered for a network slice has been reached, or upon receiving a request to decrease the number of UEs and no UE entry is in the NSACF, the NSACF interacts with the Primary NSACF for the handling of the NSAC request for the UE. The Primary NSACF may return in the response an updated local maximum number of registered UEs value to the NSACF based on the status of registered UEs for the network slice and which enables the NSACF to handle locally the request. Alternatively, and if the request includes the UE already Registered indication, the Primary NSACF may handle and store the UE entry to enable UE admission and allow for service continuity. The Primary NSACF may also reject the request.</w:t>
      </w:r>
    </w:p>
    <w:p w14:paraId="67F9C616" w14:textId="77777777" w:rsidR="00AD480D" w:rsidRDefault="00AD480D" w:rsidP="00AD480D">
      <w:pPr>
        <w:pStyle w:val="B2"/>
      </w:pPr>
      <w:r>
        <w:t>-</w:t>
      </w:r>
      <w:r>
        <w:tab/>
        <w:t>For NSACF supporting threshold-based control, the NSACF is initially configured with the maximum number of Registered UEs to be admitted. If upon a receiving a request to increase the number of UEs and no UE already Registered indication and if UE admission threshold is at or above the threshold level configured at the NSACF, NSACF immediately rejects the NSAC request. If the received request includes the UE already Registered indication and if UE admission is at or above the threshold level configured at the NSACF, NSACF accepts the request to enable UE admission and allow for service continuity as long as the maximum number of Registered UEs have not been reached. If the local maximum number of registered UEs value have been reached, the NSACF interacts with the Primary NSACF for the handling of the NSAC request for the UE. The NSACF does not include the UE already Registered Indication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6BC0BE4A" w:rsidR="00AD480D" w:rsidRDefault="00AD480D" w:rsidP="00972E70">
      <w:pPr>
        <w:pStyle w:val="B2"/>
      </w:pPr>
      <w:r>
        <w:t>-</w:t>
      </w:r>
      <w:r>
        <w:tab/>
        <w:t>Returning a new updated local maximum number of Registered UEs for the NSACF to admit if the NSACF is configured to support that feature; or</w:t>
      </w:r>
    </w:p>
    <w:p w14:paraId="6D2CDDBA" w14:textId="31A1D783" w:rsidR="00AD480D" w:rsidRDefault="00AD480D" w:rsidP="00972E70">
      <w:pPr>
        <w:pStyle w:val="B2"/>
      </w:pPr>
      <w:r>
        <w:t>-</w:t>
      </w:r>
      <w:r>
        <w:tab/>
        <w:t>Returning a new updated UE admission threshold for the NSACF to apply if the NSACF is configured to support that feature;</w:t>
      </w:r>
    </w:p>
    <w:p w14:paraId="2B589D00" w14:textId="3B4213AD" w:rsidR="00AD480D" w:rsidRDefault="00AD480D" w:rsidP="00972E70">
      <w:pPr>
        <w:pStyle w:val="B2"/>
      </w:pPr>
      <w:r>
        <w:t>-</w:t>
      </w:r>
      <w:r>
        <w:tab/>
        <w:t>The primary NSACF handles, stores entries only related to UEs which the NSAC request includes the UE already Registered indication, that are already admitted in an existing service area but cannot be admitted in the new service area due to no remaining local maximum number of Registered UEs, as long as the overall PLMN number of registered UEs at the Primary NSACF is not exhausted. The primary NSACF informs the NSACF in its response;</w:t>
      </w:r>
    </w:p>
    <w:p w14:paraId="60DF7313" w14:textId="2D113F8D" w:rsidR="00AD480D" w:rsidRDefault="00AD480D" w:rsidP="00972E70">
      <w:pPr>
        <w:pStyle w:val="B2"/>
      </w:pPr>
      <w:r>
        <w:t>-</w:t>
      </w:r>
      <w:r>
        <w:tab/>
        <w:t>Based on the response from primary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77777777" w:rsidR="00AD480D" w:rsidRDefault="00AD480D" w:rsidP="00972E70">
      <w:pPr>
        <w:pStyle w:val="B2"/>
      </w:pPr>
      <w:r>
        <w:t>-</w:t>
      </w:r>
      <w:r>
        <w:tab/>
        <w:t>At any time, the Primary NSACF can update the NSACFs local maximum number of Registered UEs or admission threshold through the request/response XYZ service operation.</w:t>
      </w:r>
    </w:p>
    <w:p w14:paraId="47BB6E80" w14:textId="77777777" w:rsidR="00AD480D" w:rsidRDefault="00AD480D" w:rsidP="00AD480D">
      <w:pPr>
        <w:pStyle w:val="B1"/>
      </w:pPr>
      <w:r>
        <w:t>-</w:t>
      </w:r>
      <w:r>
        <w:tab/>
        <w:t>The Primary NSACF subscribes to all the NACFs to obtain the number of registered UEs at all NSACFs.</w:t>
      </w:r>
    </w:p>
    <w:p w14:paraId="06D3F837" w14:textId="199127A4" w:rsidR="00AD480D" w:rsidRDefault="00AD480D" w:rsidP="00AD480D">
      <w:pPr>
        <w:pStyle w:val="Heading5"/>
      </w:pPr>
      <w:bookmarkStart w:id="2950" w:name="_Toc138309313"/>
      <w:bookmarkStart w:id="2951" w:name="_CR5_15_11_1_3"/>
      <w:bookmarkEnd w:id="2951"/>
      <w:r>
        <w:t>5.15.11.1.3</w:t>
      </w:r>
      <w:r>
        <w:tab/>
        <w:t>Centralized NSAC architecture</w:t>
      </w:r>
      <w:bookmarkEnd w:id="2950"/>
    </w:p>
    <w:p w14:paraId="0CE5FA8D" w14:textId="77777777" w:rsidR="00AD480D" w:rsidRDefault="00AD480D" w:rsidP="00AD480D">
      <w:r>
        <w:t>The main differences between the NSACFs deployed in a non-Hierarchical Single tier architecture and NSACFs deployed in a centralized architecture is as follows:</w:t>
      </w:r>
    </w:p>
    <w:p w14:paraId="6DC998E9" w14:textId="77777777" w:rsidR="00AD480D" w:rsidRDefault="00AD480D" w:rsidP="00972E70">
      <w:pPr>
        <w:pStyle w:val="B1"/>
      </w:pPr>
      <w:r>
        <w:t>-</w:t>
      </w:r>
      <w:r>
        <w:tab/>
        <w:t>If multiple NSAC service areas are deployed in PLMN, the AMF provides the NSAC service area information to the centralized NSACF. The centralized NSACF also stores the NSAC service area of the AMF the UE is registered with.</w:t>
      </w:r>
    </w:p>
    <w:p w14:paraId="6331735F" w14:textId="3FDACBF0" w:rsidR="008E69B3" w:rsidRPr="001B7C50" w:rsidRDefault="008E69B3" w:rsidP="008E69B3">
      <w:pPr>
        <w:pStyle w:val="Heading4"/>
      </w:pPr>
      <w:bookmarkStart w:id="2952" w:name="_Toc138309314"/>
      <w:bookmarkStart w:id="2953" w:name="_CR5_15_11_2"/>
      <w:bookmarkEnd w:id="2953"/>
      <w:r w:rsidRPr="001B7C50">
        <w:t>5.15.11.2</w:t>
      </w:r>
      <w:r w:rsidR="00AF6F28" w:rsidRPr="001B7C50">
        <w:tab/>
        <w:t>Network Slice Admission Control for maximum number of PDU sessions</w:t>
      </w:r>
      <w:bookmarkEnd w:id="2952"/>
    </w:p>
    <w:p w14:paraId="07E185D3" w14:textId="66DAE60B" w:rsidR="002C4A81" w:rsidRDefault="002C4A81" w:rsidP="00972E70">
      <w:pPr>
        <w:pStyle w:val="Heading5"/>
      </w:pPr>
      <w:bookmarkStart w:id="2954" w:name="_Toc138309315"/>
      <w:bookmarkStart w:id="2955" w:name="_CR5_15_11_2_1"/>
      <w:bookmarkEnd w:id="2955"/>
      <w:r>
        <w:t>5.15.11.2.1</w:t>
      </w:r>
      <w:r>
        <w:tab/>
        <w:t>Non- Hierarchical</w:t>
      </w:r>
      <w:r w:rsidR="00A37F57">
        <w:t xml:space="preserve"> NSAC architecture</w:t>
      </w:r>
      <w:bookmarkEnd w:id="2954"/>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lastRenderedPageBreak/>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2956" w:name="_Toc138309316"/>
      <w:bookmarkStart w:id="2957" w:name="_CR5_15_11_2_2"/>
      <w:bookmarkEnd w:id="2957"/>
      <w:r>
        <w:t>5.15.11.2.2</w:t>
      </w:r>
      <w:r>
        <w:tab/>
        <w:t>Hierarchical NSAC architecture</w:t>
      </w:r>
      <w:bookmarkEnd w:id="2956"/>
    </w:p>
    <w:p w14:paraId="3E4F3F17" w14:textId="77777777" w:rsidR="00AD480D" w:rsidRDefault="00AD480D" w:rsidP="00AD480D">
      <w:r>
        <w:t>The main differences between the NSACFs deployed in a non-hierarchal architecture and NSACFs deployed in a hierarchal 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77777777" w:rsidR="00AD480D" w:rsidRDefault="00AD480D" w:rsidP="00972E70">
      <w:pPr>
        <w:pStyle w:val="B1"/>
      </w:pPr>
      <w:r>
        <w:t>-</w:t>
      </w:r>
      <w:r>
        <w:tab/>
        <w:t>When the local maximum number of PDU sessions is reached, the NSACF interacts with the primary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17283EE3" w14:textId="77777777" w:rsidR="00AD480D" w:rsidRDefault="00AD480D" w:rsidP="00972E70">
      <w:pPr>
        <w:pStyle w:val="B1"/>
      </w:pPr>
      <w:r>
        <w:t>-</w:t>
      </w:r>
      <w:r>
        <w:tab/>
        <w:t>Based on the response from primary NSACF, the NSACF updates the local maximum number if updated value is received from the primary NSACF. The NSACF updates local maximum number value (if received) and determines whether to accept or reject the NSAC request for PDU session establishment based on the local maximum number value.</w:t>
      </w:r>
    </w:p>
    <w:p w14:paraId="0D6C4E31" w14:textId="77777777" w:rsidR="00AD480D" w:rsidRDefault="00AD480D" w:rsidP="00972E70">
      <w:pPr>
        <w:pStyle w:val="B1"/>
      </w:pPr>
      <w:r>
        <w:t>-</w:t>
      </w:r>
      <w:r>
        <w:tab/>
        <w:t>The update of local maximum number value by the Primary NSACF can also happen at any time through the request/response service XYZ operation.</w:t>
      </w:r>
    </w:p>
    <w:p w14:paraId="2007AB48" w14:textId="77777777" w:rsidR="00AD480D" w:rsidRDefault="00AD480D" w:rsidP="00972E70">
      <w:pPr>
        <w:pStyle w:val="B1"/>
      </w:pPr>
      <w:r>
        <w:t>-</w:t>
      </w:r>
      <w:r>
        <w:tab/>
        <w:t>The Primary NSACF subscribes to all the NACFs to obtain the number of established PDU sessions at all NSACFs.</w:t>
      </w:r>
    </w:p>
    <w:p w14:paraId="2A1B162A" w14:textId="532898D7" w:rsidR="002C4A81" w:rsidRDefault="002C4A81" w:rsidP="002C4A81">
      <w:pPr>
        <w:pStyle w:val="Heading5"/>
      </w:pPr>
      <w:bookmarkStart w:id="2958" w:name="_Toc138309317"/>
      <w:bookmarkStart w:id="2959" w:name="_CR5_15_11_2_3"/>
      <w:bookmarkEnd w:id="2959"/>
      <w:r>
        <w:t>5.15.11.2.</w:t>
      </w:r>
      <w:r w:rsidR="00AD480D">
        <w:t>3</w:t>
      </w:r>
      <w:r>
        <w:tab/>
        <w:t>Centralized</w:t>
      </w:r>
      <w:r w:rsidR="00A37F57">
        <w:t xml:space="preserve"> NSAC architecture</w:t>
      </w:r>
      <w:bookmarkEnd w:id="2958"/>
    </w:p>
    <w:p w14:paraId="0C6E3346" w14:textId="77777777" w:rsidR="002C4A81" w:rsidRDefault="002C4A81" w:rsidP="002C4A81">
      <w:r>
        <w:t>The main differences between the NSACFs deployed in a non-Hierarchical architecture and NSACFs deployed in a centralized architecture is as follows</w:t>
      </w:r>
    </w:p>
    <w:p w14:paraId="2061584F" w14:textId="77777777" w:rsidR="002C4A81" w:rsidRDefault="002C4A81" w:rsidP="00972E70">
      <w:pPr>
        <w:pStyle w:val="B1"/>
      </w:pPr>
      <w:r>
        <w:t>-</w:t>
      </w:r>
      <w:r>
        <w:tab/>
        <w:t>If multiple NSAC service areas are deployed in PLMN, the SMF provides the NSAC service area information to the centralized NSACF. The centralized NSACF also stores the NSAC service area of the SMF the PDU session is established on.</w:t>
      </w:r>
    </w:p>
    <w:p w14:paraId="2765FACE" w14:textId="3703C1AE" w:rsidR="00B96062" w:rsidRPr="001B7C50" w:rsidRDefault="00B96062" w:rsidP="00B96062">
      <w:pPr>
        <w:pStyle w:val="Heading4"/>
      </w:pPr>
      <w:bookmarkStart w:id="2960" w:name="_Toc138309318"/>
      <w:bookmarkStart w:id="2961" w:name="_CR5_15_11_3"/>
      <w:bookmarkEnd w:id="2961"/>
      <w:r w:rsidRPr="001B7C50">
        <w:t>5.15.11.3</w:t>
      </w:r>
      <w:r w:rsidRPr="001B7C50">
        <w:tab/>
        <w:t>Network Slice Admission Control for Roaming</w:t>
      </w:r>
      <w:bookmarkEnd w:id="2960"/>
    </w:p>
    <w:p w14:paraId="7AEE2F1F" w14:textId="00186DCF" w:rsidR="002C4A81" w:rsidRDefault="002C4A81" w:rsidP="00972E70">
      <w:pPr>
        <w:pStyle w:val="Heading5"/>
      </w:pPr>
      <w:bookmarkStart w:id="2962" w:name="_Toc138309319"/>
      <w:bookmarkStart w:id="2963" w:name="_CR5_15_11_3_0"/>
      <w:bookmarkEnd w:id="2963"/>
      <w:r>
        <w:t>5.15.11.3.0</w:t>
      </w:r>
      <w:r>
        <w:tab/>
        <w:t>General</w:t>
      </w:r>
      <w:bookmarkEnd w:id="2962"/>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77777777" w:rsidR="002C4A81" w:rsidRDefault="002C4A81" w:rsidP="002C4A81">
      <w:r>
        <w:t>The VPLMN (AMF and SMF) identifies the mode to apply from the AMF subscription data at UE registration, and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lastRenderedPageBreak/>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2964" w:name="_Toc138309320"/>
      <w:bookmarkStart w:id="2965" w:name="_CR5_15_11_3_1"/>
      <w:bookmarkEnd w:id="2965"/>
      <w:r>
        <w:t>5.15.11.3.1</w:t>
      </w:r>
      <w:r>
        <w:tab/>
        <w:t>VPLMN NSAC Admission Mode</w:t>
      </w:r>
      <w:bookmarkEnd w:id="2964"/>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33C44951" w:rsidR="002C4A81" w:rsidRDefault="002C4A81">
      <w:r>
        <w:t>In addition to configuring the VPLMN NFs with the maximum number of allowed roaming UEs per mapped S-NSSAI of the HPLMN subject to NSAC, and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2966" w:name="_Toc138309321"/>
      <w:bookmarkStart w:id="2967" w:name="_CR5_15_11_3_2"/>
      <w:bookmarkEnd w:id="2967"/>
      <w:r>
        <w:t>5.15.11.3.2</w:t>
      </w:r>
      <w:r>
        <w:tab/>
        <w:t>VPLMN with HPLMN assistance NSAC Admission</w:t>
      </w:r>
      <w:bookmarkEnd w:id="2966"/>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t xml:space="preserve">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w:t>
      </w:r>
      <w:r>
        <w:lastRenderedPageBreak/>
        <w:t>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2968" w:name="_Toc138309322"/>
      <w:bookmarkStart w:id="2969" w:name="_CR5_15_11_3_3"/>
      <w:bookmarkEnd w:id="2969"/>
      <w:r>
        <w:t>5.15.11.3.3</w:t>
      </w:r>
      <w:r>
        <w:tab/>
        <w:t>HPLMN NSAC Admission Mode</w:t>
      </w:r>
      <w:bookmarkEnd w:id="2968"/>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2970" w:name="_Toc138309323"/>
      <w:bookmarkStart w:id="2971" w:name="_CR5_15_11_4"/>
      <w:bookmarkEnd w:id="2971"/>
      <w:r w:rsidRPr="001B7C50">
        <w:t>5.15.11.4</w:t>
      </w:r>
      <w:r w:rsidRPr="001B7C50">
        <w:tab/>
        <w:t>Network Slice status notifications and reports to a consumer NF</w:t>
      </w:r>
      <w:bookmarkEnd w:id="2970"/>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r w:rsidR="002506F3">
        <w:t xml:space="preserve"> or the current number of UEs with at least one PDU Session/PDN Connection in the case of EPC interworking</w:t>
      </w:r>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2972" w:name="_Toc138309324"/>
      <w:bookmarkStart w:id="2973" w:name="_CR5_15_11_5"/>
      <w:bookmarkEnd w:id="2973"/>
      <w:r w:rsidRPr="001B7C50">
        <w:t>5.15.11.5</w:t>
      </w:r>
      <w:r w:rsidRPr="001B7C50">
        <w:tab/>
        <w:t>Support of Network Slice Admission Control and Interworking with EPC</w:t>
      </w:r>
      <w:bookmarkEnd w:id="2972"/>
    </w:p>
    <w:p w14:paraId="0A9AFD50" w14:textId="77777777" w:rsidR="002506F3" w:rsidRDefault="002506F3" w:rsidP="000040FE">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Default="002506F3" w:rsidP="005A13C0">
      <w:pPr>
        <w:pStyle w:val="B1"/>
      </w:pPr>
      <w:r>
        <w:t>-</w:t>
      </w:r>
      <w:r>
        <w:tab/>
        <w:t>Maximum number of registered UEs and/or maximum number of PDU Session; or</w:t>
      </w:r>
    </w:p>
    <w:p w14:paraId="16BD09B9" w14:textId="6892FD8E" w:rsidR="002506F3" w:rsidRDefault="002506F3" w:rsidP="005A13C0">
      <w:pPr>
        <w:pStyle w:val="B1"/>
      </w:pPr>
      <w:r>
        <w:t>-</w:t>
      </w:r>
      <w:r>
        <w:tab/>
        <w:t>Maximum number of UEs with at least one PDU Session/PDN Connection and/or maximum number of PDU Session.</w:t>
      </w:r>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 xml:space="preserve">For NSAC for number of UEs, if the UE identity is already included in the list of UE IDs registered with a network slice, or the UE identity is not included in the list of UE IDs registered with a network slice and the </w:t>
      </w:r>
      <w:r w:rsidRPr="001B7C50">
        <w:lastRenderedPageBreak/>
        <w:t>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3CCA6E4D" w:rsidR="000046DD" w:rsidRDefault="000046DD" w:rsidP="000040FE">
      <w:pPr>
        <w:pStyle w:val="B1"/>
      </w:pPr>
      <w:r>
        <w:tab/>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1BB16B46" w:rsidR="000046DD" w:rsidRDefault="000046DD" w:rsidP="000046DD">
      <w:pPr>
        <w:pStyle w:val="B1"/>
      </w:pPr>
      <w:r>
        <w:tab/>
        <w:t>If hierarchical NSAC architecture is deployed, when the local maximum number is reached the NSAC may interact with the Primary NSACF before it returns the response back to the SMF+PGW-C. For more details on handling at the NSACF and Primary NSACF see clause 5.15.11.2.2.</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lastRenderedPageBreak/>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pPr>
      <w:bookmarkStart w:id="2974" w:name="_Toc138309325"/>
      <w:bookmarkStart w:id="2975" w:name="_CR5_15_11_5a"/>
      <w:bookmarkEnd w:id="2975"/>
      <w:r>
        <w:t>5.15.11.5a</w:t>
      </w:r>
      <w:r>
        <w:tab/>
        <w:t>Support of Network Slice Admission Control in 5GS for maximum number of UEs with at least one PDU Session/PDN Connection</w:t>
      </w:r>
      <w:bookmarkEnd w:id="2974"/>
    </w:p>
    <w:p w14:paraId="5DBF566F" w14:textId="77777777" w:rsidR="002506F3" w:rsidRDefault="002506F3" w:rsidP="002506F3">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Default="002506F3" w:rsidP="002506F3">
      <w:r>
        <w:t>To support the NSAC for maximum number of UEs with at least one PDU Session/PDN Connection, the SMF+PGW-C may be configured with one of the following options:</w:t>
      </w:r>
    </w:p>
    <w:p w14:paraId="3F2F15B5" w14:textId="47D31A65" w:rsidR="002506F3" w:rsidRDefault="002506F3" w:rsidP="005A13C0">
      <w:pPr>
        <w:pStyle w:val="B1"/>
      </w:pPr>
      <w:r>
        <w:t>-</w:t>
      </w:r>
      <w:r>
        <w:tab/>
      </w:r>
      <w:r w:rsidRPr="002506F3">
        <w:rPr>
          <w:b/>
          <w:bCs/>
        </w:rPr>
        <w:t xml:space="preserve">Option </w:t>
      </w:r>
      <w:r w:rsidRPr="005A13C0">
        <w:rPr>
          <w:b/>
          <w:bCs/>
        </w:rPr>
        <w:t>1:</w:t>
      </w:r>
      <w:r>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 The AMF is not configured for this S-NSSAI to be subject to NSAC; or</w:t>
      </w:r>
    </w:p>
    <w:p w14:paraId="7181E61A" w14:textId="4353A072" w:rsidR="002506F3" w:rsidRDefault="002506F3" w:rsidP="005A13C0">
      <w:pPr>
        <w:pStyle w:val="B1"/>
      </w:pPr>
      <w:r>
        <w:t>-</w:t>
      </w:r>
      <w:r>
        <w:tab/>
      </w:r>
      <w:r w:rsidRPr="002506F3">
        <w:rPr>
          <w:b/>
          <w:bCs/>
        </w:rPr>
        <w:t xml:space="preserve">Option </w:t>
      </w:r>
      <w:r w:rsidRPr="005A13C0">
        <w:rPr>
          <w:b/>
          <w:bCs/>
        </w:rPr>
        <w:t>2:</w:t>
      </w:r>
      <w:r>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Default="002506F3" w:rsidP="005A13C0">
      <w:pPr>
        <w:pStyle w:val="B2"/>
      </w:pPr>
      <w:r>
        <w:t>-</w:t>
      </w:r>
      <w:r>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Default="002506F3" w:rsidP="005A13C0">
      <w:pPr>
        <w:pStyle w:val="B2"/>
      </w:pPr>
      <w:r>
        <w:t>-</w:t>
      </w:r>
      <w:r>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Default="002506F3" w:rsidP="005A13C0">
      <w:pPr>
        <w:pStyle w:val="B2"/>
      </w:pPr>
      <w:r>
        <w:t>-</w:t>
      </w:r>
      <w:r>
        <w:tab/>
        <w:t xml:space="preserve">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w:t>
      </w:r>
      <w:r>
        <w:lastRenderedPageBreak/>
        <w:t>Connection the NSACF decreases the number of UE with at least one PDU session/PDN connection and remove the associated UE entry.</w:t>
      </w:r>
    </w:p>
    <w:p w14:paraId="7A045CAE" w14:textId="6A478B41" w:rsidR="002506F3" w:rsidRDefault="002506F3" w:rsidP="005A13C0">
      <w:pPr>
        <w:pStyle w:val="NO"/>
      </w:pPr>
      <w:r>
        <w:t>NOTE 1:</w:t>
      </w:r>
      <w:r>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Default="00A2272A" w:rsidP="002506F3">
      <w:pPr>
        <w:rPr>
          <w:ins w:id="2976" w:author="23.501_CR4839R2_(Rel-18)_eNSAC" w:date="2023-09-04T10:38:00Z"/>
        </w:rPr>
      </w:pPr>
      <w:ins w:id="2977" w:author="23.501_CR4839R2_(Rel-18)_eNSAC" w:date="2023-09-04T10:38:00Z">
        <w:r>
          <w:t>NSACF is configured with the information of whether the NSAC for number of UEs with at least one PDU session/PDN connection is based on Option1 or Option 2.</w:t>
        </w:r>
      </w:ins>
    </w:p>
    <w:p w14:paraId="68257ECF" w14:textId="247BC65B" w:rsidR="002506F3" w:rsidRDefault="002506F3" w:rsidP="002506F3">
      <w:r>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Default="002506F3" w:rsidP="002506F3">
      <w:r>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Default="002506F3" w:rsidP="002506F3">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Default="002506F3" w:rsidP="005A13C0">
      <w:pPr>
        <w:pStyle w:val="NO"/>
      </w:pPr>
      <w:r>
        <w:t>NOTE 2:</w:t>
      </w:r>
      <w:r>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1B7C50" w:rsidRDefault="00681FC7" w:rsidP="00681FC7">
      <w:pPr>
        <w:pStyle w:val="Heading3"/>
      </w:pPr>
      <w:bookmarkStart w:id="2978" w:name="_Toc138309326"/>
      <w:bookmarkStart w:id="2979" w:name="_CR5_15_12"/>
      <w:bookmarkEnd w:id="2979"/>
      <w:r w:rsidRPr="001B7C50">
        <w:t>5.15.12</w:t>
      </w:r>
      <w:r w:rsidRPr="001B7C50">
        <w:tab/>
        <w:t>Support of subscription-based restrictions to simultaneous registration of network slices</w:t>
      </w:r>
      <w:bookmarkEnd w:id="2978"/>
    </w:p>
    <w:p w14:paraId="72CB9E81" w14:textId="77777777" w:rsidR="00681FC7" w:rsidRPr="001B7C50" w:rsidRDefault="00681FC7" w:rsidP="00562E84">
      <w:pPr>
        <w:pStyle w:val="Heading4"/>
      </w:pPr>
      <w:bookmarkStart w:id="2980" w:name="_Toc138309327"/>
      <w:bookmarkStart w:id="2981" w:name="_CR5_15_12_1"/>
      <w:bookmarkEnd w:id="2981"/>
      <w:r w:rsidRPr="001B7C50">
        <w:t>5.15.12.1</w:t>
      </w:r>
      <w:r w:rsidRPr="001B7C50">
        <w:tab/>
        <w:t>General</w:t>
      </w:r>
      <w:bookmarkEnd w:id="2980"/>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325666C8"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lastRenderedPageBreak/>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982" w:name="_Toc138309328"/>
      <w:bookmarkStart w:id="2983" w:name="_CR5_15_12_2"/>
      <w:bookmarkEnd w:id="2983"/>
      <w:r w:rsidRPr="001B7C50">
        <w:t>5.15.12.2</w:t>
      </w:r>
      <w:r w:rsidRPr="001B7C50">
        <w:tab/>
        <w:t>UE and UE configuration aspects</w:t>
      </w:r>
      <w:bookmarkEnd w:id="2982"/>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C328064"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58D70A5"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lastRenderedPageBreak/>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984" w:name="_Toc138309329"/>
      <w:bookmarkStart w:id="2985" w:name="_CR5_15_13"/>
      <w:bookmarkEnd w:id="2985"/>
      <w:r w:rsidRPr="001B7C50">
        <w:t>5.15.13</w:t>
      </w:r>
      <w:r w:rsidRPr="001B7C50">
        <w:tab/>
        <w:t>Support of data rate limitation per Network Slice for a UE</w:t>
      </w:r>
      <w:bookmarkEnd w:id="2984"/>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2986" w:name="_Toc138309330"/>
      <w:bookmarkStart w:id="2987" w:name="_CR5_15_14"/>
      <w:bookmarkEnd w:id="2987"/>
      <w:r>
        <w:t>5.15.14</w:t>
      </w:r>
      <w:r>
        <w:tab/>
        <w:t>Network Slice AS Groups support</w:t>
      </w:r>
      <w:bookmarkEnd w:id="2986"/>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lastRenderedPageBreak/>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2988" w:name="_Toc138309331"/>
      <w:bookmarkStart w:id="2989" w:name="_CR5_15_15"/>
      <w:bookmarkEnd w:id="2989"/>
      <w:r>
        <w:t>5.15.15</w:t>
      </w:r>
      <w:r>
        <w:tab/>
        <w:t>Support of Network Slice usage control</w:t>
      </w:r>
      <w:bookmarkEnd w:id="2988"/>
    </w:p>
    <w:p w14:paraId="4A8CC2F0" w14:textId="6B4C8514" w:rsidR="00B7520E" w:rsidRDefault="00B7520E" w:rsidP="00B7520E">
      <w:pPr>
        <w:pStyle w:val="Heading4"/>
      </w:pPr>
      <w:bookmarkStart w:id="2990" w:name="_Toc138309332"/>
      <w:bookmarkStart w:id="2991" w:name="_CR5_15_15_1"/>
      <w:bookmarkEnd w:id="2991"/>
      <w:r>
        <w:t>5.15.15.1</w:t>
      </w:r>
      <w:r>
        <w:tab/>
        <w:t>General</w:t>
      </w:r>
      <w:bookmarkEnd w:id="2990"/>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4314CD7B" w:rsidR="00B7520E" w:rsidRDefault="00B7520E" w:rsidP="00972E70">
      <w:pPr>
        <w:pStyle w:val="B1"/>
      </w:pPr>
      <w:r>
        <w:t>2)</w:t>
      </w:r>
      <w:r>
        <w:tab/>
        <w:t>Configuring PDU Sessions inactivity timers, and Network Slice deregistration inactivity timers (see clause 5.15.15.3).</w:t>
      </w:r>
    </w:p>
    <w:p w14:paraId="5644E490" w14:textId="34FF69CC" w:rsidR="000046DD" w:rsidRDefault="000046DD" w:rsidP="005A13C0">
      <w:pPr>
        <w:pStyle w:val="NO"/>
      </w:pPr>
      <w:r>
        <w:t>NOTE:</w:t>
      </w:r>
      <w:r>
        <w:tab/>
        <w:t>Roaming is not supported in this Release of the specification.</w:t>
      </w:r>
    </w:p>
    <w:p w14:paraId="30AF827C" w14:textId="77777777" w:rsidR="00B7520E" w:rsidRDefault="00B7520E" w:rsidP="00972E70">
      <w:pPr>
        <w:pStyle w:val="Heading4"/>
      </w:pPr>
      <w:bookmarkStart w:id="2992" w:name="_Toc138309333"/>
      <w:bookmarkStart w:id="2993" w:name="_CR5_15_15_2"/>
      <w:bookmarkEnd w:id="2993"/>
      <w:r>
        <w:t>5.15.15.2</w:t>
      </w:r>
      <w:r>
        <w:tab/>
        <w:t>UE Configuration of network-controlled Slice Usage Policy</w:t>
      </w:r>
      <w:bookmarkEnd w:id="2992"/>
    </w:p>
    <w:p w14:paraId="6B285582" w14:textId="77777777" w:rsidR="00B7520E" w:rsidRDefault="00B7520E" w:rsidP="00B7520E">
      <w:r>
        <w:t>The UE during the Registration procedure may indicate in UE MM Core Network Capability that it supports UE configuration of network-controlled Slice Usage Policy. If so, the AMF determines Slice Usage Policy for a Network Slice for the UE and may configure the UE with this information together with Configured NSSAI to control the usage of this Network Slice. The AMF may be locally configured with network Slice Usage 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7777777" w:rsidR="00B7520E" w:rsidRDefault="00B7520E" w:rsidP="00972E70">
      <w:pPr>
        <w:pStyle w:val="B1"/>
      </w:pPr>
      <w:r>
        <w:t>-</w:t>
      </w:r>
      <w:r>
        <w:tab/>
        <w:t>For all on demand S-NSSAI(s) of the HPLMN in the Configured NSSAI, a deregistration inactivity timer that causes the UE to deregister the Network Slice after the last PDU Session associated with the S-NSSAI is released. This deregistration inactivity timer is started at the UE and AMF per access type when the last PDU Session associated with the S-NSSAI is released, or the Network Slice is included in the Allowed NSSAI and no PDU session is established. The deregistration inactivity timer is stopped and reset when the first PDU session is established or the S-NSSAI is removed from the Allowed NSSAI. The AMF and UE may locally remove the S-NSSAI from the Allowed NSSAI when the timer expires. The AMF may also send a UE Configuration Update Command to remove the slice from the Allowed NSSAI.</w:t>
      </w:r>
    </w:p>
    <w:p w14:paraId="1341A15A" w14:textId="77777777"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07B9870F" w14:textId="77777777" w:rsidR="00B7520E" w:rsidRDefault="00B7520E" w:rsidP="00B7520E">
      <w:r>
        <w:lastRenderedPageBreak/>
        <w:t>The AMF receives deregistration inactivity timer values as described in clause 5.15.15.3.</w:t>
      </w:r>
    </w:p>
    <w:p w14:paraId="0EA3FF4A" w14:textId="77777777" w:rsidR="00B7520E" w:rsidRDefault="00B7520E" w:rsidP="00972E70">
      <w:pPr>
        <w:pStyle w:val="Heading4"/>
      </w:pPr>
      <w:bookmarkStart w:id="2994" w:name="_Toc138309334"/>
      <w:bookmarkStart w:id="2995" w:name="_CR5_15_15_3"/>
      <w:bookmarkEnd w:id="2995"/>
      <w:r>
        <w:t>5.15.15.3</w:t>
      </w:r>
      <w:r>
        <w:tab/>
        <w:t>Network-based per UE Network Slice usage behaviour control</w:t>
      </w:r>
      <w:bookmarkEnd w:id="2994"/>
    </w:p>
    <w:p w14:paraId="37514F23" w14:textId="77777777" w:rsidR="00B7520E" w:rsidRDefault="00B7520E" w:rsidP="00B7520E">
      <w:r>
        <w:t>The 5GC performs Network Slice usage monitoring to be able to enforce the release of inactive PDU Sessions, and deregistering of UEs from Network Slices with no PDU Sessions on them according to its own policies. In order to support usage monitoring for a Network Slice:</w:t>
      </w:r>
    </w:p>
    <w:p w14:paraId="48C6EF20" w14:textId="77777777" w:rsidR="00B7520E" w:rsidRDefault="00B7520E" w:rsidP="00972E70">
      <w:pPr>
        <w:pStyle w:val="B1"/>
      </w:pPr>
      <w:r>
        <w:t>-</w:t>
      </w:r>
      <w:r>
        <w:tab/>
        <w:t>the AMF runs a slice deregistration inactivity timer per S-NSSAI and access type to deregister the Network Slice which is started when the Network Slice is not used by any PDU Session over the corresponding access type. The slice deregistration inactivity timer is stopped and reset when at least a PDU Session associated with the Network Slice is successfully established or the Network Slice is removed form the Allowed NSSAI. When the slice deregistration inactivity timer for a Network Slice over an access type expires, the AMF removes the Network Slice from the Allowed NSSAI over the access type by sending the UE Configuration Update Command to impacted UE(s).</w:t>
      </w:r>
    </w:p>
    <w:p w14:paraId="08E97A2B" w14:textId="77777777" w:rsidR="00B7520E" w:rsidRDefault="00B7520E" w:rsidP="00972E70">
      <w:pPr>
        <w:pStyle w:val="B1"/>
      </w:pPr>
      <w:r>
        <w:t>-</w:t>
      </w:r>
      <w:r>
        <w:tab/>
        <w:t>the 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0E3E3FC4" w14:textId="59C0E4BB" w:rsidR="00B7520E" w:rsidRDefault="00B7520E" w:rsidP="00B7520E">
      <w:r>
        <w:t xml:space="preserve">If an S-NSSAI is dedicated for a single AF, and if authorized by operator policy to provide deregistration inactivity/PDU Session inactivity timer values for the S-NSSAI, the AF uses external parameter provisioning procedure to provide deregistration inactivity and PDU session inactivity timer values as described in clause 4.15.6.2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2996" w:name="_Toc138309335"/>
      <w:bookmarkStart w:id="2997" w:name="_CR5_15_16"/>
      <w:bookmarkEnd w:id="2997"/>
      <w:r>
        <w:t>5.15.16</w:t>
      </w:r>
      <w:r>
        <w:tab/>
        <w:t>Optimized handling of temporarily available network slices</w:t>
      </w:r>
      <w:bookmarkEnd w:id="2996"/>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lastRenderedPageBreak/>
        <w:t>b)</w:t>
      </w:r>
      <w:r>
        <w:tab/>
        <w:t>If the validity time indicates the S-NSSAI is not available</w:t>
      </w:r>
    </w:p>
    <w:p w14:paraId="61273F4E" w14:textId="77777777" w:rsidR="00985055" w:rsidRDefault="00985055" w:rsidP="00972E70">
      <w:pPr>
        <w:pStyle w:val="B2"/>
      </w:pPr>
      <w:r>
        <w:t>-</w:t>
      </w:r>
      <w:r>
        <w:tab/>
        <w:t>The UE shall not include the S-NSSAI in the Requested NSSAI;</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t>-</w:t>
      </w:r>
      <w:r>
        <w:tab/>
        <w:t>If the validity time indicates the S-NSSAI is available, allow or partially allow the network slice when requested, establish PDU sessions when requested.</w:t>
      </w:r>
    </w:p>
    <w:p w14:paraId="041F4F23" w14:textId="77777777" w:rsidR="00985055" w:rsidRDefault="00985055" w:rsidP="00972E70">
      <w:pPr>
        <w:pStyle w:val="B1"/>
      </w:pPr>
      <w:r>
        <w:t>-</w:t>
      </w:r>
      <w:r>
        <w:tab/>
        <w:t>If the S-NSSAI is provided in a Requested NSSAI in a Registration Request by the UE and the validity time indicates the S-NSSAI is not available, reject the registration 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Nsmf_PDUSession_ReleaseSMContext, as in step 1c </w:t>
      </w:r>
      <w:r>
        <w:lastRenderedPageBreak/>
        <w:t xml:space="preserve">in clause 4.3.4.2 of </w:t>
      </w:r>
      <w:r w:rsidR="00972E70">
        <w:t>TS 23.502 [</w:t>
      </w:r>
      <w:r>
        <w:t>3]. The PDU Session status is synchronized at next time when the UE connects to the network</w:t>
      </w:r>
    </w:p>
    <w:p w14:paraId="279C45EE" w14:textId="436AB45A" w:rsidR="00985055" w:rsidRDefault="00985055" w:rsidP="00972E70">
      <w:pPr>
        <w:pStyle w:val="NO"/>
      </w:pPr>
      <w:r>
        <w:t>NOTE 3:</w:t>
      </w:r>
      <w:r>
        <w:tab/>
        <w:t>If the network slice becomes unavailable, and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7169EC01" w:rsidR="00985055" w:rsidRDefault="00985055" w:rsidP="00972E70">
      <w:pPr>
        <w:pStyle w:val="NO"/>
      </w:pPr>
      <w:r>
        <w:t>NOTE 4:</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2998" w:name="_Toc138309336"/>
      <w:bookmarkStart w:id="2999" w:name="_CR5_15_17"/>
      <w:bookmarkEnd w:id="2999"/>
      <w:r>
        <w:t>5.15.17</w:t>
      </w:r>
      <w:r>
        <w:tab/>
        <w:t>Partial Network Slice support in a Registration Area</w:t>
      </w:r>
      <w:bookmarkEnd w:id="2998"/>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Default="00D01473" w:rsidP="00D01473">
      <w:r>
        <w:t>For such S-NSSAI:</w:t>
      </w:r>
    </w:p>
    <w:p w14:paraId="2BC5529F" w14:textId="77777777" w:rsidR="00D01473" w:rsidRDefault="00D01473" w:rsidP="00972E70">
      <w:pPr>
        <w:pStyle w:val="B1"/>
      </w:pPr>
      <w:r>
        <w:t>-</w:t>
      </w:r>
      <w:r>
        <w:tab/>
        <w:t>If requested by the UE from a TA where the S-NSSAI is not supported,</w:t>
      </w:r>
    </w:p>
    <w:p w14:paraId="1EED4B0A" w14:textId="200B3730" w:rsidR="00D01473" w:rsidRDefault="00D01473" w:rsidP="00972E70">
      <w:pPr>
        <w:pStyle w:val="B2"/>
      </w:pPr>
      <w:r>
        <w:t>-</w:t>
      </w:r>
      <w:r>
        <w:tab/>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r w:rsidR="00A13197">
        <w:t>, in the Registration Accept message</w:t>
      </w:r>
      <w:r>
        <w:t>.</w:t>
      </w:r>
    </w:p>
    <w:p w14:paraId="046C9775" w14:textId="77777777" w:rsidR="00A13197" w:rsidRDefault="00A13197" w:rsidP="005A13C0">
      <w:pPr>
        <w:pStyle w:val="B2"/>
      </w:pPr>
      <w:r>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Default="00A13197" w:rsidP="005A13C0">
      <w:pPr>
        <w:pStyle w:val="NO"/>
      </w:pPr>
      <w:r>
        <w:t>NOTE 1:</w:t>
      </w:r>
      <w:r>
        <w:tab/>
        <w:t>In roaming case the NSSAA requirement is based on the mapped S-NSSAI of the HPLMN.</w:t>
      </w:r>
    </w:p>
    <w:p w14:paraId="7708035C" w14:textId="1FC20250" w:rsidR="00A13197" w:rsidRDefault="00A13197" w:rsidP="00A13197">
      <w:pPr>
        <w:pStyle w:val="B2"/>
      </w:pPr>
      <w:r>
        <w:t>-</w:t>
      </w:r>
      <w:r>
        <w:tab/>
        <w:t>if the slice deregistration inactivity timer is configured for the S-NSSAI (see clause 5.15.15.3), then AMF should send this S-NSSAI as rejected partially in the RA.</w:t>
      </w:r>
    </w:p>
    <w:p w14:paraId="5161837E" w14:textId="54FB054C" w:rsidR="00D01473" w:rsidRDefault="00D01473" w:rsidP="00972E70">
      <w:pPr>
        <w:pStyle w:val="B1"/>
      </w:pPr>
      <w:r>
        <w:t>-</w:t>
      </w:r>
      <w:r>
        <w:tab/>
        <w:t>If requested by the UE from a TA where the S-NSSAI is supported,</w:t>
      </w:r>
    </w:p>
    <w:p w14:paraId="4D748E88" w14:textId="77777777" w:rsidR="00D01473" w:rsidRDefault="00D01473" w:rsidP="00972E70">
      <w:pPr>
        <w:pStyle w:val="B2"/>
      </w:pPr>
      <w:r>
        <w:t>-</w:t>
      </w:r>
      <w:r>
        <w:tab/>
        <w:t>the S-NSSAI is included in the Partially Allowed NSSAI; or</w:t>
      </w:r>
    </w:p>
    <w:p w14:paraId="0B562971" w14:textId="6950E741" w:rsidR="00D01473" w:rsidRDefault="00D01473" w:rsidP="00972E70">
      <w:pPr>
        <w:pStyle w:val="B2"/>
      </w:pPr>
      <w:r>
        <w:t>-</w:t>
      </w:r>
      <w:r>
        <w:tab/>
        <w:t>if the S-NSSAI is subjected to NSAC for maximum number of UEs, then the AMF</w:t>
      </w:r>
      <w:r w:rsidR="00A13197">
        <w:t xml:space="preserve"> should</w:t>
      </w:r>
      <w:r>
        <w:t xml:space="preserve"> restrict the RA so that the S-NSSAI is supported in all the TAs of the RA and includes the S-NSSAI in the Allowed NSSAI.</w:t>
      </w:r>
    </w:p>
    <w:p w14:paraId="30781149" w14:textId="77777777" w:rsidR="00A13197" w:rsidRDefault="00A13197" w:rsidP="00A13197">
      <w:pPr>
        <w:pStyle w:val="B2"/>
      </w:pPr>
      <w:r>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Default="00A13197" w:rsidP="005A13C0">
      <w:pPr>
        <w:pStyle w:val="NO"/>
      </w:pPr>
      <w:r>
        <w:t>NOTE 2:</w:t>
      </w:r>
      <w:r>
        <w:tab/>
        <w:t>In roaming case the NSSAA requirement is based on the mapped S-NSSAI of the HPLMN.</w:t>
      </w:r>
    </w:p>
    <w:p w14:paraId="58D30107" w14:textId="77777777" w:rsidR="00A13197" w:rsidRDefault="00A13197" w:rsidP="00A13197">
      <w:pPr>
        <w:pStyle w:val="B2"/>
      </w:pPr>
      <w:r>
        <w:lastRenderedPageBreak/>
        <w:t>-</w:t>
      </w:r>
      <w:r>
        <w:tab/>
        <w:t>if the S-NSSAI is included in neither the Partially Allowed NSSAI nor the Allowed NSSAI, the AMF may reject the S-NSSAI as described in clause 5.15.4.1.1.</w:t>
      </w:r>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77777777" w:rsidR="00D01473" w:rsidRDefault="00D01473" w:rsidP="00972E70">
      <w:pPr>
        <w:pStyle w:val="B1"/>
      </w:pPr>
      <w:r>
        <w:t>-</w:t>
      </w:r>
      <w:r>
        <w:tab/>
        <w:t>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area. The AMF also provides the Partially Allowed NSSAI (without indication of the TA list where the partially allowed S-NSSAIs are supported) to the NG-RAN together with the UE's context.</w:t>
      </w:r>
    </w:p>
    <w:p w14:paraId="4F0EAAB6" w14:textId="77777777"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 for which the S-NSSAI is supported or not supported.</w:t>
      </w:r>
    </w:p>
    <w:p w14:paraId="24905744" w14:textId="0D6C6EC9" w:rsidR="00D01473" w:rsidRDefault="00D01473" w:rsidP="00972E70">
      <w:pPr>
        <w:pStyle w:val="NO"/>
      </w:pPr>
      <w:r>
        <w:t>NOTE</w:t>
      </w:r>
      <w:r w:rsidR="00A13197">
        <w:t> 3</w:t>
      </w:r>
      <w:r>
        <w:t>:</w:t>
      </w:r>
      <w:r>
        <w:tab/>
        <w:t>If the UE requests an S-NSSAI in a cell of a TA where the NS-AoS of the S-NSSAI does not match deployed Tracking Areas (see clause 5.15.18), the AMF includes the S-NSSAI in the Allowed NSSAI or Partially Allowed NSSAI.</w:t>
      </w:r>
    </w:p>
    <w:p w14:paraId="0C1A0C48" w14:textId="77777777" w:rsidR="00D01473" w:rsidRDefault="00D01473" w:rsidP="00D01473">
      <w:r>
        <w:t>When the UE stores Partially Allowed NSSAI the following applies:</w:t>
      </w:r>
    </w:p>
    <w:p w14:paraId="4F185C0C" w14:textId="77777777" w:rsidR="00D01473" w:rsidRDefault="00D01473" w:rsidP="00972E70">
      <w:pPr>
        <w:pStyle w:val="B1"/>
      </w:pPr>
      <w:r>
        <w:t>-</w:t>
      </w:r>
      <w:r>
        <w:tab/>
        <w:t>the UE is considered registered with an S-NSSAI of the Partially Allowed NSSAI in the whole Registration area. The UE does not trigger registration when moving between the TAs of support and non-support for the S-NSSAI within the RA.</w:t>
      </w:r>
    </w:p>
    <w:p w14:paraId="0E0B99F4" w14:textId="77777777" w:rsidR="00D01473" w:rsidRDefault="00D01473" w:rsidP="00972E70">
      <w:pPr>
        <w:pStyle w:val="B1"/>
      </w:pPr>
      <w:r>
        <w:t>-</w:t>
      </w:r>
      <w:r>
        <w:tab/>
        <w:t>The UE is allowed to initiate PDU Session establishment for the S-NSSAI only when the UE is in a TA where the S-NSSAI is supported.</w:t>
      </w:r>
    </w:p>
    <w:p w14:paraId="6EB3E084" w14:textId="064FEF80" w:rsidR="0029208C" w:rsidRDefault="0029208C" w:rsidP="00972E70">
      <w:pPr>
        <w:pStyle w:val="B1"/>
        <w:rPr>
          <w:ins w:id="3000" w:author="23.501_CR4857R4_(Rel-18)_eNS_Ph3" w:date="2023-09-04T11:35:00Z"/>
        </w:rPr>
      </w:pPr>
      <w:ins w:id="3001" w:author="23.501_CR4857R4_(Rel-18)_eNS_Ph3" w:date="2023-09-04T11:35:00Z">
        <w:r>
          <w:t>-</w:t>
        </w:r>
        <w:r>
          <w:tab/>
          <w:t>If the AMF determines a PDU Session is associated with S-NSSAI present in the Partially Allowed NSSAI, the AMF indicates to the SMF that the PDU Session is subject to area restrictions for the S-NSSAI. As a result, the SMF subscribes to "UE mobility event notification" for reporting UE presence in Area of Interest by providing S-NSSAI to the AMF as described in clauses 5.6.11 and 5.3.4.4.</w:t>
        </w:r>
      </w:ins>
    </w:p>
    <w:p w14:paraId="75DCF97B" w14:textId="22213325" w:rsidR="00D01473" w:rsidRDefault="00D01473" w:rsidP="00972E70">
      <w:pPr>
        <w:pStyle w:val="B1"/>
      </w:pPr>
      <w:r>
        <w:t>-</w:t>
      </w:r>
      <w:r>
        <w:tab/>
        <w:t>When the UE has already established a PDU Session with an S-NSSAI part of the Partially Allowed NSSAI, the UE is allowed to activate the User Plane Resources of the PDU Session only when the UE is in a TA part of the list of TAs associated with each S-NSSAI.</w:t>
      </w:r>
    </w:p>
    <w:p w14:paraId="4F71A845" w14:textId="58941CE6" w:rsidR="00D01473" w:rsidRDefault="00D01473" w:rsidP="00972E70">
      <w:pPr>
        <w:pStyle w:val="B1"/>
      </w:pPr>
      <w:r>
        <w:t>-</w:t>
      </w:r>
      <w:r>
        <w:tab/>
        <w:t xml:space="preserve">When the User Plane Resources are activated for a PDU Session </w:t>
      </w:r>
      <w:r w:rsidR="00A13197">
        <w:t xml:space="preserve">of </w:t>
      </w:r>
      <w:r>
        <w:t>an S-NSSAI part of the Partially Allowed NSSAI and the UE moves to a TA which is not part of the list of TAs associated with the S-NSSAI, the User Plane Resources for the PDU Session shall be deactivated, but the PDU Session context in UE and SMF is not released. The User Plane Resources for the PDU Session shall not be activated as long as the UE is located in a TA which is not part of the list of TAs associated with the S-NSSAI of the Partially Allowed NSSAI.</w:t>
      </w:r>
      <w:r w:rsidR="00A13197">
        <w:t xml:space="preserve"> The UE</w:t>
      </w:r>
      <w:del w:id="3002" w:author="23.501_CR4857R4_(Rel-18)_eNS_Ph3" w:date="2023-09-04T11:35:00Z">
        <w:r w:rsidR="00A13197" w:rsidDel="0029208C">
          <w:delText xml:space="preserve"> and SMF</w:delText>
        </w:r>
      </w:del>
      <w:r w:rsidR="00A13197">
        <w:t xml:space="preserve"> shall not</w:t>
      </w:r>
      <w:ins w:id="3003" w:author="23.501_CR4857R4_(Rel-18)_eNS_Ph3" w:date="2023-09-04T11:35:00Z">
        <w:r w:rsidR="0029208C">
          <w:t xml:space="preserve"> </w:t>
        </w:r>
      </w:ins>
      <w:ins w:id="3004" w:author="23.501_CR4857R4_(Rel-18)_eNS_Ph3" w:date="2023-09-04T11:36:00Z">
        <w:r w:rsidR="0029208C">
          <w:t>send</w:t>
        </w:r>
      </w:ins>
      <w:del w:id="3005" w:author="23.501_CR4857R4_(Rel-18)_eNS_Ph3" w:date="2023-09-04T11:36:00Z">
        <w:r w:rsidR="00A13197" w:rsidDel="0029208C">
          <w:delText xml:space="preserve"> exchange</w:delText>
        </w:r>
      </w:del>
      <w:r w:rsidR="00A13197">
        <w:t xml:space="preserve"> user data as payload of a NAS message</w:t>
      </w:r>
      <w:ins w:id="3006" w:author="23.501_CR4857R4_(Rel-18)_eNS_Ph3" w:date="2023-09-04T11:36:00Z">
        <w:r w:rsidR="0029208C">
          <w:t xml:space="preserve"> (see clause 5.31.4.1)</w:t>
        </w:r>
      </w:ins>
      <w:r w:rsidR="00A13197">
        <w:t xml:space="preserve"> in </w:t>
      </w:r>
      <w:del w:id="3007" w:author="23.501_CR4857R4_(Rel-18)_eNS_Ph3" w:date="2023-09-04T11:36:00Z">
        <w:r w:rsidR="00A13197" w:rsidDel="0029208C">
          <w:delText xml:space="preserve">both </w:delText>
        </w:r>
      </w:del>
      <w:r w:rsidR="00A13197">
        <w:t>uplink</w:t>
      </w:r>
      <w:del w:id="3008" w:author="23.501_CR4857R4_(Rel-18)_eNS_Ph3" w:date="2023-09-04T11:36:00Z">
        <w:r w:rsidR="00A13197" w:rsidDel="0029208C">
          <w:delText xml:space="preserve"> and downlink</w:delText>
        </w:r>
      </w:del>
      <w:r w:rsidR="00A13197">
        <w:t xml:space="preserve"> directions.</w:t>
      </w:r>
      <w:ins w:id="3009" w:author="23.501_CR4857R4_(Rel-18)_eNS_Ph3" w:date="2023-09-04T11:36:00Z">
        <w:r w:rsidR="0029208C">
          <w:t xml:space="preserve"> When the SMF is notified by the AMF that the UE location is outside of the Area of Interest, the SMF shall not send user data as payload of NAS message (see clause 5.31.4.1) in downlink directions and disable data notification.</w:t>
        </w:r>
      </w:ins>
    </w:p>
    <w:p w14:paraId="62529A5C" w14:textId="748C59F1" w:rsidR="0029208C" w:rsidRDefault="0029208C" w:rsidP="0029208C">
      <w:pPr>
        <w:pStyle w:val="EditorsNote"/>
        <w:rPr>
          <w:ins w:id="3010" w:author="23.501_CR4857R4_(Rel-18)_eNS_Ph3" w:date="2023-09-04T11:36:00Z"/>
        </w:rPr>
        <w:pPrChange w:id="3011" w:author="23.501_CR4857R4_(Rel-18)_eNS_Ph3" w:date="2023-09-04T11:36:00Z">
          <w:pPr/>
        </w:pPrChange>
      </w:pPr>
      <w:ins w:id="3012" w:author="23.501_CR4857R4_(Rel-18)_eNS_Ph3" w:date="2023-09-04T11:37:00Z">
        <w:r>
          <w:t>Editor's note:</w:t>
        </w:r>
        <w:r>
          <w:tab/>
          <w:t>Whether and based on what criteria to trigger the reporting and the handling of the transition to CM-IDLE for UEs with PDU Sessions and the applicability to the CP CIOT optimization use cases are FFS.</w:t>
        </w:r>
      </w:ins>
    </w:p>
    <w:p w14:paraId="15C7868C" w14:textId="1940B453" w:rsidR="00D01473" w:rsidRDefault="00D01473" w:rsidP="00D01473">
      <w:r>
        <w:t>When the UE stores a S-NSSAI rejected partially in the RA with the associated list of TAs, the UE is allowed to initiate a Mobility Registration Update procedure to request registration with the S-NSSAI only when the UE is in a TA supporting this S-NSSAI.</w:t>
      </w:r>
    </w:p>
    <w:p w14:paraId="3E58E1B6" w14:textId="59C64172" w:rsidR="00A10084" w:rsidRPr="00A10084" w:rsidRDefault="00A10084" w:rsidP="00A10084">
      <w:pPr>
        <w:rPr>
          <w:ins w:id="3013" w:author="23.501_CR4741R2_(Rel-18)_eNS_Ph3" w:date="2023-09-04T06:00:00Z"/>
        </w:rPr>
        <w:pPrChange w:id="3014" w:author="23.501_CR4741R2_(Rel-18)_eNS_Ph3" w:date="2023-09-04T06:00:00Z">
          <w:pPr>
            <w:pStyle w:val="Heading3"/>
          </w:pPr>
        </w:pPrChange>
      </w:pPr>
      <w:bookmarkStart w:id="3015" w:name="_Toc138309337"/>
      <w:bookmarkStart w:id="3016" w:name="_CR5_15_18"/>
      <w:bookmarkEnd w:id="3016"/>
      <w:ins w:id="3017" w:author="23.501_CR4741R2_(Rel-18)_eNS_Ph3" w:date="2023-09-04T06:00:00Z">
        <w:r>
          <w:lastRenderedPageBreak/>
          <w:t>For a UE in CM-CONNECTED state, when a PDU Session is established on an S-NSSAI included in the Partially Allowed NSSAI, the User Plane resources are activated and the UE moves to a TA where the S-NSSAI is not supported, the NG-RAN deactivates the User Plane resources as described in the AN initiated modification of a PDU Session in clause 4.3.3.2 of TS 23.502 [3].</w:t>
        </w:r>
      </w:ins>
    </w:p>
    <w:p w14:paraId="46A70C26" w14:textId="62039430" w:rsidR="00335A94" w:rsidRDefault="00335A94" w:rsidP="00335A94">
      <w:pPr>
        <w:pStyle w:val="Heading3"/>
      </w:pPr>
      <w:r>
        <w:t>5.15.18</w:t>
      </w:r>
      <w:r>
        <w:tab/>
        <w:t>Support for Network Slices with Network Slice Area of Service not matching deployed Tracking Areas</w:t>
      </w:r>
      <w:bookmarkEnd w:id="3015"/>
    </w:p>
    <w:p w14:paraId="77EEE252" w14:textId="77777777" w:rsidR="00335A94" w:rsidRDefault="00335A94" w:rsidP="00972E70">
      <w:pPr>
        <w:pStyle w:val="Heading4"/>
      </w:pPr>
      <w:bookmarkStart w:id="3018" w:name="_Toc138309338"/>
      <w:bookmarkStart w:id="3019" w:name="_CR5_15_18_1"/>
      <w:bookmarkEnd w:id="3019"/>
      <w:r>
        <w:t>5.15.18.1</w:t>
      </w:r>
      <w:r>
        <w:tab/>
        <w:t>General</w:t>
      </w:r>
      <w:bookmarkEnd w:id="3018"/>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77777777" w:rsidR="00335A94" w:rsidRDefault="00335A94" w:rsidP="00335A94">
      <w:r>
        <w:t>The operator can in this case decide to change the topology of the Tracking Areas so they match the boundaries of the Network Slice, or the operator may configure resources for the Network Slices in the cells of TAs where the Network Slices are to be available, and in areas of the TAs where the network slice is defined to be not available the cells are configured with zero resources.</w:t>
      </w:r>
    </w:p>
    <w:p w14:paraId="5AF979F0" w14:textId="77777777" w:rsidR="00335A94" w:rsidRDefault="00335A94" w:rsidP="00335A94">
      <w:r>
        <w:t>The AMF receives from the OAM the information on availability of a network slice when the granularity is smaller than TA, i.e. if the NS-AoS includes TAs where the network slice is not available in some cells of the TA.</w:t>
      </w:r>
    </w:p>
    <w:p w14:paraId="07DB5648" w14:textId="77777777" w:rsidR="00335A94" w:rsidRDefault="00335A94" w:rsidP="00335A94">
      <w:r>
        <w:t>In order to optimize the end-to-end behaviour, the AMF can, based on NS-AoS information received from OAM, configure supporting UEs with S-NSSAI location availability information, and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3020" w:name="_Toc138309339"/>
      <w:bookmarkStart w:id="3021" w:name="_CR5_15_18_2"/>
      <w:bookmarkEnd w:id="3021"/>
      <w:r>
        <w:t>5.15.18.2</w:t>
      </w:r>
      <w:r>
        <w:tab/>
        <w:t>S-NSSAI location availability information</w:t>
      </w:r>
      <w:bookmarkEnd w:id="3020"/>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2E807E04" w14:textId="75717F54" w:rsidR="00335A94" w:rsidRDefault="00335A94" w:rsidP="00972E70">
      <w:pPr>
        <w:pStyle w:val="B1"/>
      </w:pPr>
      <w:r>
        <w:t>2.</w:t>
      </w:r>
      <w:r>
        <w:tab/>
        <w:t>If the S-NSSAI is in the Partially Allowed NSSAI</w:t>
      </w:r>
      <w:r w:rsidR="006E26ED">
        <w:t xml:space="preserve"> or in the Allowed NSSAI</w:t>
      </w:r>
      <w:r>
        <w:t>, the UE shall not activate User Plane for any already established PDU Session with that S-NSSAI if the UE is in a cell within the RA but outside the Location information of the S-NSSAI.</w:t>
      </w:r>
      <w:r w:rsidR="00A51A83">
        <w:t xml:space="preserve"> The UE</w:t>
      </w:r>
      <w:del w:id="3022" w:author="23.501_CR4857R4_(Rel-18)_eNS_Ph3" w:date="2023-09-04T11:37:00Z">
        <w:r w:rsidR="00A51A83" w:rsidDel="0029208C">
          <w:delText xml:space="preserve"> and SMF</w:delText>
        </w:r>
      </w:del>
      <w:r w:rsidR="00A51A83">
        <w:t xml:space="preserve"> shall not</w:t>
      </w:r>
      <w:ins w:id="3023" w:author="23.501_CR4857R4_(Rel-18)_eNS_Ph3" w:date="2023-09-04T11:37:00Z">
        <w:r w:rsidR="0029208C">
          <w:t xml:space="preserve"> send</w:t>
        </w:r>
      </w:ins>
      <w:del w:id="3024" w:author="23.501_CR4857R4_(Rel-18)_eNS_Ph3" w:date="2023-09-04T11:37:00Z">
        <w:r w:rsidR="00A51A83" w:rsidDel="0029208C">
          <w:delText xml:space="preserve"> exchange</w:delText>
        </w:r>
      </w:del>
      <w:r w:rsidR="00A51A83">
        <w:t xml:space="preserve"> user data as payload of a NAS message</w:t>
      </w:r>
      <w:ins w:id="3025" w:author="23.501_CR4857R4_(Rel-18)_eNS_Ph3" w:date="2023-09-04T11:37:00Z">
        <w:r w:rsidR="0029208C">
          <w:t xml:space="preserve"> (see clause 5.31.4.1)</w:t>
        </w:r>
      </w:ins>
      <w:r w:rsidR="00A51A83">
        <w:t xml:space="preserve"> in </w:t>
      </w:r>
      <w:del w:id="3026" w:author="23.501_CR4857R4_(Rel-18)_eNS_Ph3" w:date="2023-09-04T11:37:00Z">
        <w:r w:rsidR="00A51A83" w:rsidDel="0029208C">
          <w:delText xml:space="preserve">both </w:delText>
        </w:r>
      </w:del>
      <w:r w:rsidR="00A51A83">
        <w:t>uplink</w:t>
      </w:r>
      <w:del w:id="3027" w:author="23.501_CR4857R4_(Rel-18)_eNS_Ph3" w:date="2023-09-04T11:37:00Z">
        <w:r w:rsidR="00A51A83" w:rsidDel="0029208C">
          <w:delText xml:space="preserve"> and downlink</w:delText>
        </w:r>
      </w:del>
      <w:r w:rsidR="00A51A83">
        <w:t xml:space="preserve"> directions.</w:t>
      </w:r>
    </w:p>
    <w:p w14:paraId="5A191FB0" w14:textId="3CFFFD9D" w:rsidR="00335A94" w:rsidDel="00A10084" w:rsidRDefault="00335A94" w:rsidP="00972E70">
      <w:pPr>
        <w:pStyle w:val="B1"/>
        <w:rPr>
          <w:del w:id="3028" w:author="23.501_CR4741R2_(Rel-18)_eNS_Ph3" w:date="2023-09-04T06:01:00Z"/>
        </w:rPr>
      </w:pPr>
      <w:del w:id="3029" w:author="23.501_CR4741R2_(Rel-18)_eNS_Ph3" w:date="2023-09-04T06:01:00Z">
        <w:r w:rsidDel="00A10084">
          <w:delText>3.</w:delText>
        </w:r>
        <w:r w:rsidDel="00A10084">
          <w:tab/>
          <w:delText>If the S-NSSAI is in the Partially Allowed NSSAI</w:delText>
        </w:r>
        <w:r w:rsidR="006E26ED" w:rsidDel="00A10084">
          <w:delText xml:space="preserve"> or in the Allowed NSSAI</w:delText>
        </w:r>
        <w:r w:rsidDel="00A10084">
          <w:delText>, and the UE in CM-IDLE mode is moved to a cell outside the Location information of the S-NSSAI, and the UE has an established PDU Session with that S-NSSAI, the PDU Session is kept.</w:delText>
        </w:r>
      </w:del>
    </w:p>
    <w:p w14:paraId="05C7C75A" w14:textId="77777777" w:rsidR="00A10084" w:rsidRDefault="00A10084" w:rsidP="00A10084">
      <w:pPr>
        <w:pStyle w:val="B1"/>
        <w:rPr>
          <w:ins w:id="3030" w:author="23.501_CR4741R2_(Rel-18)_eNS_Ph3" w:date="2023-09-04T06:01:00Z"/>
        </w:rPr>
      </w:pPr>
      <w:ins w:id="3031" w:author="23.501_CR4741R2_(Rel-18)_eNS_Ph3" w:date="2023-09-04T06:01:00Z">
        <w:r>
          <w:t>3.</w:t>
        </w:r>
        <w:r>
          <w:tab/>
          <w:t>If the S-NSSAI is in the Partially Allowed NSSAI or in the Allowed NSSAI, and the UE in CM-CONNECTED state moves from a cell inside the NS-AoS to a cell outside the NS-AoS and the User Plane resources are active for a PDU Session on that S-NSSAI, the NG-RAN deactivates the User Plane resources as described in the AN initiated modification of a PDU Session in clause 4.3.3.2 of TS 23.502 [3].</w:t>
        </w:r>
      </w:ins>
    </w:p>
    <w:p w14:paraId="7CEB23A5" w14:textId="77777777" w:rsidR="006E26ED" w:rsidRDefault="006E26ED" w:rsidP="006E26ED">
      <w:pPr>
        <w:pStyle w:val="NO"/>
      </w:pPr>
      <w:r>
        <w:lastRenderedPageBreak/>
        <w:t>NOTE 1:</w:t>
      </w:r>
      <w:r>
        <w:tab/>
        <w:t>By Radio Resource Management and existing mechanisms in NG-RAN, handover can be used to keep the UE in the NS-AoS or steer the UE to enter the NS-AoS as long as radio conditions allow it.</w:t>
      </w:r>
    </w:p>
    <w:p w14:paraId="518A1AA9" w14:textId="77777777" w:rsidR="006E26ED" w:rsidRDefault="006E26ED" w:rsidP="006E26ED">
      <w:pPr>
        <w:pStyle w:val="NO"/>
      </w:pPr>
      <w:r>
        <w:t>NOTE 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Default="00335A94" w:rsidP="00335A94">
      <w:pPr>
        <w:pStyle w:val="Heading4"/>
      </w:pPr>
      <w:bookmarkStart w:id="3032" w:name="_Toc138309340"/>
      <w:bookmarkStart w:id="3033" w:name="_CR5_15_18_3"/>
      <w:bookmarkEnd w:id="3033"/>
      <w:r>
        <w:t>5.15.18.3</w:t>
      </w:r>
      <w:r>
        <w:tab/>
        <w:t>Network based monitoring and enforcement of Network Slice Area of Service not matching deployed Tracking Areas</w:t>
      </w:r>
      <w:bookmarkEnd w:id="3032"/>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0BD26F0B" w:rsidR="00335A94" w:rsidRDefault="00335A94" w:rsidP="00972E70">
      <w:pPr>
        <w:pStyle w:val="B1"/>
      </w:pPr>
      <w:r>
        <w:t>1.</w:t>
      </w:r>
      <w:r>
        <w:tab/>
        <w:t>The network</w:t>
      </w:r>
      <w:r w:rsidR="006E26ED">
        <w:t xml:space="preserve"> may</w:t>
      </w:r>
      <w:r>
        <w:t xml:space="preserve"> monitor the validity of the S-NSSAI for UE in CM-CONNECTED state, i.e.</w:t>
      </w:r>
      <w:r w:rsidR="006E26ED">
        <w:t xml:space="preserve"> the AMF subscribes to the AoI using the Location information of the S-NSSAI location availability information as described in TS 38.413 [34]</w:t>
      </w:r>
      <w:r>
        <w:t>.</w:t>
      </w:r>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Default="00335A94" w:rsidP="00972E70">
      <w:pPr>
        <w:pStyle w:val="B1"/>
      </w:pPr>
      <w:r>
        <w:t>3.</w:t>
      </w:r>
      <w:r>
        <w:tab/>
        <w:t>If the AMF determines that the UE in CM-CONNECTED has moved outside the NS-AoS, the AMF performs the following logic:</w:t>
      </w:r>
    </w:p>
    <w:p w14:paraId="5B669F9B" w14:textId="665D0598" w:rsidR="00335A94" w:rsidRDefault="00335A94" w:rsidP="00972E70">
      <w:pPr>
        <w:pStyle w:val="B2"/>
      </w:pPr>
      <w:r>
        <w:t>a)</w:t>
      </w:r>
      <w:r>
        <w:tab/>
        <w:t>If the non-supporting UE has other S-NSSAI(s) in the Allowed NSSAI, then the AMF may update the UE with a UE Configuration Update by removing the S-NSSAI from the Allowed NSSAI (which causes the UE to locally release the PDU Sessions) and</w:t>
      </w:r>
      <w:r w:rsidR="005656CA">
        <w:t xml:space="preserve"> optionally</w:t>
      </w:r>
      <w:r>
        <w:t xml:space="preserve"> removing the S-NSSAI from the Configured NSSAI and then</w:t>
      </w:r>
      <w:r w:rsidR="005656CA">
        <w:t>,</w:t>
      </w:r>
      <w:r>
        <w:t xml:space="preserve"> the AMF requests the SMF to locally release in the network any PDU Sessions with that S-NSSAI as per step 1f in clause 4.2.3.4 in </w:t>
      </w:r>
      <w:r w:rsidR="00972E70">
        <w:t>TS 23.502 [</w:t>
      </w:r>
      <w:r>
        <w:t>3].</w:t>
      </w:r>
      <w:r w:rsidR="005656CA">
        <w:t xml:space="preserve"> Alternatively, the AMF requests the SMF to release PDU Sessions with that S-NSSAI.</w:t>
      </w:r>
    </w:p>
    <w:p w14:paraId="356F25FB" w14:textId="19AC7AFA" w:rsidR="00335A94" w:rsidRDefault="00335A94" w:rsidP="00972E70">
      <w:pPr>
        <w:pStyle w:val="B2"/>
      </w:pPr>
      <w:r>
        <w:t>b)</w:t>
      </w:r>
      <w:r>
        <w:tab/>
        <w:t>If the non-supporting UE does not have any other S-NSSAI in the Allowed NSSAI, then the AMF may update the UE with a UE Configuration Update by removing the S-NSSAI from the Allowed NSSAI (which causes the UE to locally release the PDU Sessions) and</w:t>
      </w:r>
      <w:r w:rsidR="005656CA">
        <w:t xml:space="preserve"> optionally</w:t>
      </w:r>
      <w:r>
        <w:t xml:space="preserve"> removing the S-NSSAI from the Configured NSSAI, and adding a default S-NSSAI to the Allowed NSSAI and then</w:t>
      </w:r>
      <w:r w:rsidR="005656CA">
        <w:t>,</w:t>
      </w:r>
      <w:r>
        <w:t xml:space="preserve"> the AMF requests the SMF to locally release in the network any PDU Sessions with the removed S-NSSAI as per step 1f in clause 4.2.3.4 in </w:t>
      </w:r>
      <w:r w:rsidR="00972E70">
        <w:t>TS 23.502 [</w:t>
      </w:r>
      <w:r>
        <w:t>3].</w:t>
      </w:r>
      <w:r w:rsidR="005656CA">
        <w:t xml:space="preserve"> Alternatively, the AMF requests the SMF to release PDU Sessions with that S-NSSAI.</w:t>
      </w:r>
    </w:p>
    <w:p w14:paraId="571F6B84" w14:textId="155015FF" w:rsidR="005656CA" w:rsidRDefault="005656CA" w:rsidP="005A13C0">
      <w:pPr>
        <w:pStyle w:val="NO"/>
      </w:pPr>
      <w:r>
        <w:t>NOTE:</w:t>
      </w:r>
      <w:r>
        <w:tab/>
        <w:t>Whether the AMF removes the S-NSSAI from Allowed NSSAI and Configured NSSAI or only releases the associated PDU Sessions when the AMF enforces the NS-AoS is up to AMF configuration.</w:t>
      </w:r>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27AB293" w:rsidR="00335A94" w:rsidRDefault="00335A94" w:rsidP="00972E70">
      <w:pPr>
        <w:pStyle w:val="B1"/>
      </w:pPr>
      <w:r>
        <w:t>4.</w:t>
      </w:r>
      <w:r>
        <w:tab/>
        <w:t>If the AMF determines that the S-NSSAI becomes valid e.g. the UE has moved into the NS-AoS, the AMF</w:t>
      </w:r>
      <w:r w:rsidR="005656CA">
        <w:t xml:space="preserve"> may</w:t>
      </w:r>
      <w:r>
        <w:t xml:space="preserve"> update the UE with a UCU e.g. including the S-NSSAI in the Configured NSSAI.</w:t>
      </w:r>
    </w:p>
    <w:p w14:paraId="0B7D7DA3" w14:textId="77777777" w:rsidR="0029208C" w:rsidRDefault="0029208C" w:rsidP="0029208C">
      <w:pPr>
        <w:pStyle w:val="B1"/>
        <w:rPr>
          <w:ins w:id="3034" w:author="23.501_CR4857R4_(Rel-18)_eNS_Ph3" w:date="2023-09-04T11:38:00Z"/>
        </w:rPr>
      </w:pPr>
      <w:bookmarkStart w:id="3035" w:name="_Toc138309341"/>
      <w:bookmarkStart w:id="3036" w:name="_CR5_15_19"/>
      <w:bookmarkEnd w:id="3036"/>
      <w:ins w:id="3037" w:author="23.501_CR4857R4_(Rel-18)_eNS_Ph3" w:date="2023-09-04T11:38:00Z">
        <w:r>
          <w:t>5.</w:t>
        </w:r>
        <w:r>
          <w:tab/>
          <w:t>When the AMF determines that the S-NSSAI of a PDU Session is restricted to an NS-AoS in the PDU session, the AMF indicates to the SMF that the PDU Session is subject to area restriction for the S-NSSAI. As a result, the SMF subscribes to "UE mobility event notification" for reporting UE presence in Area of Interest by providing S-NSSAI to the AMF as described in clauses 5.6.11 and 5.3.4.4. When SMF is notified that the UE location is outside of Area of Interest, SMF shall not send user data as payload of NAS message (see clause 5.31.4.1) in downlink directions and disable data notification.</w:t>
        </w:r>
      </w:ins>
    </w:p>
    <w:p w14:paraId="68498B30" w14:textId="77777777" w:rsidR="0029208C" w:rsidRDefault="0029208C" w:rsidP="0029208C">
      <w:pPr>
        <w:pStyle w:val="EditorsNote"/>
        <w:rPr>
          <w:ins w:id="3038" w:author="23.501_CR4857R4_(Rel-18)_eNS_Ph3" w:date="2023-09-04T11:38:00Z"/>
        </w:rPr>
        <w:pPrChange w:id="3039" w:author="23.501_CR4857R4_(Rel-18)_eNS_Ph3" w:date="2023-09-04T11:38:00Z">
          <w:pPr>
            <w:pStyle w:val="B1"/>
          </w:pPr>
        </w:pPrChange>
      </w:pPr>
      <w:ins w:id="3040" w:author="23.501_CR4857R4_(Rel-18)_eNS_Ph3" w:date="2023-09-04T11:38:00Z">
        <w:r>
          <w:t>Editor's note:</w:t>
        </w:r>
        <w:r>
          <w:tab/>
          <w:t>Whether and based on what criteria to trigger the reporting and the handling of the transition to CM-IDLE for UEs with PDU Sessions and the applicability to the CP CIOT optimization use cases are FFS.</w:t>
        </w:r>
      </w:ins>
    </w:p>
    <w:p w14:paraId="5BFDE5B9" w14:textId="694435F4" w:rsidR="003E03C2" w:rsidRDefault="003E03C2" w:rsidP="003E03C2">
      <w:pPr>
        <w:pStyle w:val="Heading3"/>
      </w:pPr>
      <w:r>
        <w:lastRenderedPageBreak/>
        <w:t>5.15.19</w:t>
      </w:r>
      <w:r>
        <w:tab/>
        <w:t>Support of Network Slice Replacement</w:t>
      </w:r>
      <w:bookmarkEnd w:id="3035"/>
    </w:p>
    <w:p w14:paraId="0CFA31EC" w14:textId="77777777" w:rsidR="003E03C2" w:rsidRDefault="003E03C2" w:rsidP="003E03C2">
      <w:r>
        <w:t>The Network Slice Replacement feature is used to replace an S-NSSAI with an Alternative S-NSSAI when an S-NSSAI becomes unavailable or congested. The Network Slice Replacement may be triggered in the following cases:</w:t>
      </w:r>
    </w:p>
    <w:p w14:paraId="564107C7" w14:textId="77777777" w:rsidR="003E03C2" w:rsidRDefault="003E03C2" w:rsidP="00972E70">
      <w:pPr>
        <w:pStyle w:val="B1"/>
      </w:pPr>
      <w:r>
        <w:t>-</w:t>
      </w:r>
      <w:r>
        <w:tab/>
        <w:t>If the NSSF detects that an S-NSSAI becomes unavailable or congested (e.g. based on OAM or NWDAF analytics output), it sends network slice availability notification for the S-NSSAI to the AMF. The notification may include an Alternative S-NSSAI which can be used by the AMF to replace the S-NSSAI. The NSSF notifies the AMF when the S-NSSAI is available again.</w:t>
      </w:r>
    </w:p>
    <w:p w14:paraId="2B88AAB4" w14:textId="77777777" w:rsidR="003E03C2" w:rsidRDefault="003E03C2" w:rsidP="00972E70">
      <w:pPr>
        <w:pStyle w:val="B1"/>
      </w:pPr>
      <w:r>
        <w:t>-</w:t>
      </w:r>
      <w:r>
        <w:tab/>
        <w:t>If the PCF detects that an S-NSSAI becomes unavailable or congested for a UE (e.g. based on OAM or NWDAF analytics output), it sends access and mobility related policy notification to the AMF. The notification may include an Alternative S-NSSAI which can be used by the AMF to replace the S-NSSAI. The PCF notifies the AMF when the S-NSSAI is available again for the UE.</w:t>
      </w:r>
    </w:p>
    <w:p w14:paraId="70503CC4" w14:textId="77777777"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p>
    <w:p w14:paraId="51C50847" w14:textId="77777777" w:rsidR="00357584" w:rsidRDefault="00357584" w:rsidP="003E03C2">
      <w:pPr>
        <w:rPr>
          <w:ins w:id="3041" w:author="23.501_CR4717R4_(Rel-18)_eNS_Ph3" w:date="2023-09-01T14:33:00Z"/>
        </w:rPr>
      </w:pPr>
      <w:ins w:id="3042" w:author="23.501_CR4717R4_(Rel-18)_eNS_Ph3" w:date="2023-09-01T14:33:00Z">
        <w:r>
          <w:t>The network slice associated with the Alternative S-NSSAI is assumed in this specification to have NS-AoS to be covering at least the NS-AoS of the replaced network slice.</w:t>
        </w:r>
      </w:ins>
    </w:p>
    <w:p w14:paraId="3C61D5E9" w14:textId="12F54EE5" w:rsidR="00357584" w:rsidRDefault="00357584" w:rsidP="00357584">
      <w:pPr>
        <w:pStyle w:val="NO"/>
        <w:rPr>
          <w:ins w:id="3043" w:author="23.501_CR4717R4_(Rel-18)_eNS_Ph3" w:date="2023-09-01T14:33:00Z"/>
        </w:rPr>
        <w:pPrChange w:id="3044" w:author="23.501_CR4717R4_(Rel-18)_eNS_Ph3" w:date="2023-09-01T14:33:00Z">
          <w:pPr/>
        </w:pPrChange>
      </w:pPr>
      <w:ins w:id="3045" w:author="23.501_CR4717R4_(Rel-18)_eNS_Ph3" w:date="2023-09-01T14:33:00Z">
        <w:r>
          <w:t>NOTE 1:</w:t>
        </w:r>
        <w:r>
          <w:tab/>
          <w:t>There are no means for the PLMN to prevent the UE from obtaining service in the Alternative network slice in cells outside the NS-AoS of the replaced network slice but within the NS-AoS of the Alternative network slice if the Alternative network slice NS-AoS exceeds the NS-AoS of the replaced network slice.</w:t>
        </w:r>
      </w:ins>
    </w:p>
    <w:p w14:paraId="4A6E883E" w14:textId="150A04AB" w:rsidR="003E03C2" w:rsidRDefault="003E03C2" w:rsidP="003E03C2">
      <w:r>
        <w:t>Based on the notification above from NSSF or PCF or OAM, the AMF may determine that an S-NSSAI is to be replaced with Alternative S-NSSAI. For roaming case, the AMF may receive network slice availability notification of the HPLMN S-NSSAI from NSSF in the HPLMN via NSSF in VPLMN, to trigger the Network Slice Replacement of the HPLMN S-NSSAI as described in clause 5.15.6.</w:t>
      </w:r>
    </w:p>
    <w:p w14:paraId="632A9016" w14:textId="17EBBDD1" w:rsidR="003E03C2" w:rsidRDefault="003E03C2" w:rsidP="00972E70">
      <w:pPr>
        <w:pStyle w:val="NO"/>
      </w:pPr>
      <w:r>
        <w:t>NOTE </w:t>
      </w:r>
      <w:ins w:id="3046" w:author="23.501_CR4717R4_(Rel-18)_eNS_Ph3" w:date="2023-09-01T14:33:00Z">
        <w:r w:rsidR="00357584">
          <w:t>2</w:t>
        </w:r>
      </w:ins>
      <w:del w:id="3047" w:author="23.501_CR4717R4_(Rel-18)_eNS_Ph3" w:date="2023-09-01T14:33:00Z">
        <w:r w:rsidDel="00357584">
          <w:delText>1</w:delText>
        </w:r>
      </w:del>
      <w:r>
        <w:t>:</w:t>
      </w:r>
      <w:r>
        <w:tab/>
        <w:t>It is recommended that, the operator configures to use only one mechanism when triggering the Network Slice Replacement for S-NSSAI.</w:t>
      </w:r>
    </w:p>
    <w:p w14:paraId="780C9572" w14:textId="3A831338" w:rsidR="003E03C2" w:rsidRDefault="003E03C2" w:rsidP="003E03C2">
      <w:r>
        <w:t xml:space="preserve">The AMF determines the Alternative S-NSSAI for a UE registered with the S-NSSAI based on the notification from NSSF or PCF, or based on local configuration if the NSSF or PCF do not provide an alternative S-NSSAI. The Alternative S-NSSAI shall be supported in the UE Registration Area. If AMF cannot determine the Alternative S-NSSAI for the S-NSSAI, e.g. PCF or NSSF doesn't provide Alternative S-NSSAI, the AMF may further interact with the PCF to determine the Alternative S-NSSAI. The event trigger in AMF for interacting with PCF is described in clause 6.1.2.5 of </w:t>
      </w:r>
      <w:r w:rsidR="00972E70">
        <w:t>TS 23.503 [</w:t>
      </w:r>
      <w:r>
        <w:t>45].</w:t>
      </w:r>
    </w:p>
    <w:p w14:paraId="5EDA4723" w14:textId="3E2592EE" w:rsidR="003E03C2" w:rsidRDefault="003E03C2" w:rsidP="003E03C2">
      <w:r>
        <w:t>The UE indicates the support of Network Slice Replacement feature during the UE Registration procedure. For supporting UE in CM-CONNECTED</w:t>
      </w:r>
      <w:r w:rsidR="00252264">
        <w:t xml:space="preserve"> state</w:t>
      </w:r>
      <w:r>
        <w:t xml:space="preserve"> and if there is a PDU Sessions in the UE context associated with the S-NSSAI that needs to be replaced, the AMF provides the Alternative S-NSSAI for this S-NSSAI in the Allowed NSSAI and in the Configured NSSAI, if not included yet, and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0B8CF308" w14:textId="77777777" w:rsidR="003E03C2" w:rsidRDefault="003E03C2" w:rsidP="00972E70">
      <w:pPr>
        <w:pStyle w:val="B1"/>
      </w:pPr>
      <w:r>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3E03DF31" w:rsidR="003E03C2" w:rsidRDefault="003E03C2" w:rsidP="00972E70">
      <w:pPr>
        <w:pStyle w:val="NO"/>
      </w:pPr>
      <w:r>
        <w:t>NOTE </w:t>
      </w:r>
      <w:ins w:id="3048" w:author="23.501_CR4717R4_(Rel-18)_eNS_Ph3" w:date="2023-09-01T14:33:00Z">
        <w:r w:rsidR="00357584">
          <w:t>3</w:t>
        </w:r>
      </w:ins>
      <w:del w:id="3049" w:author="23.501_CR4717R4_(Rel-18)_eNS_Ph3" w:date="2023-09-01T14:33:00Z">
        <w:r w:rsidDel="00357584">
          <w:delText>2</w:delText>
        </w:r>
      </w:del>
      <w:r>
        <w:t>:</w:t>
      </w:r>
      <w:r>
        <w:tab/>
        <w:t>The Alternative S-NSSAI or</w:t>
      </w:r>
      <w:ins w:id="3050" w:author="23.501_CR4717R4_(Rel-18)_eNS_Ph3" w:date="2023-09-01T14:33:00Z">
        <w:r w:rsidR="00357584">
          <w:t xml:space="preserve"> the</w:t>
        </w:r>
      </w:ins>
      <w:r>
        <w:t xml:space="preserve"> Alternative HPLMN S-NSSAI </w:t>
      </w:r>
      <w:r w:rsidR="005656CA">
        <w:t>do</w:t>
      </w:r>
      <w:ins w:id="3051" w:author="23.501_CR4717R4_(Rel-18)_eNS_Ph3" w:date="2023-09-01T14:33:00Z">
        <w:r w:rsidR="00357584">
          <w:t xml:space="preserve"> </w:t>
        </w:r>
      </w:ins>
      <w:del w:id="3052" w:author="23.501_CR4717R4_(Rel-18)_eNS_Ph3" w:date="2023-09-01T14:33:00Z">
        <w:r w:rsidR="005656CA" w:rsidDel="00357584">
          <w:delText xml:space="preserve">es </w:delText>
        </w:r>
      </w:del>
      <w:r w:rsidR="005656CA">
        <w:t xml:space="preserve">not have to </w:t>
      </w:r>
      <w:r>
        <w:t>be</w:t>
      </w:r>
      <w:ins w:id="3053" w:author="23.501_CR4717R4_(Rel-18)_eNS_Ph3" w:date="2023-09-01T14:34:00Z">
        <w:r w:rsidR="00357584">
          <w:t xml:space="preserve"> one</w:t>
        </w:r>
      </w:ins>
      <w:del w:id="3054" w:author="23.501_CR4717R4_(Rel-18)_eNS_Ph3" w:date="2023-09-01T14:34:00Z">
        <w:r w:rsidDel="00357584">
          <w:delText xml:space="preserve"> part</w:delText>
        </w:r>
      </w:del>
      <w:r>
        <w:t xml:space="preserve"> of the Subscribed S-NSSAI</w:t>
      </w:r>
      <w:ins w:id="3055" w:author="23.501_CR4717R4_(Rel-18)_eNS_Ph3" w:date="2023-09-01T14:34:00Z">
        <w:r w:rsidR="00357584">
          <w:t>s</w:t>
        </w:r>
      </w:ins>
      <w:r w:rsidR="005656CA">
        <w:t xml:space="preserve"> as long as they can be mapped to a HPLMN S-NSSAI that is part of the Subscribed S-NSSAIs</w:t>
      </w:r>
      <w:r>
        <w:t>.</w:t>
      </w:r>
    </w:p>
    <w:p w14:paraId="21542F48" w14:textId="66663A4E" w:rsidR="003E03C2" w:rsidRDefault="003E03C2" w:rsidP="003E03C2">
      <w:r>
        <w:t>For the supporting UE</w:t>
      </w:r>
      <w:del w:id="3056" w:author="23.501_CR4717R4_(Rel-18)_eNS_Ph3" w:date="2023-09-01T14:34:00Z">
        <w:r w:rsidDel="00357584">
          <w:delText xml:space="preserve"> in CM-IDLE state,</w:delText>
        </w:r>
      </w:del>
      <w:r>
        <w:t xml:space="preserve"> when the UE</w:t>
      </w:r>
      <w:ins w:id="3057" w:author="23.501_CR4717R4_(Rel-18)_eNS_Ph3" w:date="2023-09-01T14:34:00Z">
        <w:r w:rsidR="00357584">
          <w:t xml:space="preserve"> has</w:t>
        </w:r>
      </w:ins>
      <w:del w:id="3058" w:author="23.501_CR4717R4_(Rel-18)_eNS_Ph3" w:date="2023-09-01T14:34:00Z">
        <w:r w:rsidDel="00357584">
          <w:delText xml:space="preserve"> establishes</w:delText>
        </w:r>
      </w:del>
      <w:r>
        <w:t xml:space="preserve"> a NAS signalling connection,</w:t>
      </w:r>
      <w:ins w:id="3059" w:author="23.501_CR4717R4_(Rel-18)_eNS_Ph3" w:date="2023-09-01T14:34:00Z">
        <w:r w:rsidR="00357584">
          <w:t xml:space="preserve"> </w:t>
        </w:r>
      </w:ins>
      <w:ins w:id="3060" w:author="23.501_CR4717R4_(Rel-18)_eNS_Ph3" w:date="2023-09-01T14:35:00Z">
        <w:r w:rsidR="00357584">
          <w:t>i.e. it is CM-CONNECTED or it has become CM-CONNECTED,</w:t>
        </w:r>
      </w:ins>
      <w:r>
        <w:t xml:space="preserve"> e.g. through a Service Request procedure or through a UE registration procedure, if the AMF determines that the S-NSSAI is to be replaced and there is a PDU Session associated with the S-NSSAI in the UE context</w:t>
      </w:r>
      <w:ins w:id="3061" w:author="23.501_CR4717R4_(Rel-18)_eNS_Ph3" w:date="2023-09-01T14:35:00Z">
        <w:r w:rsidR="00357584">
          <w:t xml:space="preserve"> (see also NOTE 3)</w:t>
        </w:r>
      </w:ins>
      <w:r>
        <w:t>, the AMF sends the mapping of the S-NSSAI to the Alternative S-NSSAI to the UE in the UE Configuration Update message or in the Registration Accept message.</w:t>
      </w:r>
    </w:p>
    <w:p w14:paraId="401687CC" w14:textId="70597BE6" w:rsidR="005656CA" w:rsidRDefault="005656CA" w:rsidP="005656CA">
      <w:pPr>
        <w:pStyle w:val="NO"/>
      </w:pPr>
      <w:r>
        <w:lastRenderedPageBreak/>
        <w:t>NOTE 3:</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1765A5E4" w14:textId="363D98BE" w:rsidR="003E03C2" w:rsidRDefault="003E03C2" w:rsidP="003E03C2">
      <w:r>
        <w:t>During a new PDU Session establishment procedure</w:t>
      </w:r>
      <w:ins w:id="3062" w:author="23.501_CR4717R4_(Rel-18)_eNS_Ph3" w:date="2023-09-01T14:35:00Z">
        <w:r w:rsidR="00357584">
          <w:t xml:space="preserve"> for a</w:t>
        </w:r>
      </w:ins>
      <w:del w:id="3063" w:author="23.501_CR4717R4_(Rel-18)_eNS_Ph3" w:date="2023-09-01T14:36:00Z">
        <w:r w:rsidDel="00357584">
          <w:delText xml:space="preserve"> towards an</w:delText>
        </w:r>
      </w:del>
      <w:r>
        <w:t xml:space="preserve"> S-NSSAI,</w:t>
      </w:r>
    </w:p>
    <w:p w14:paraId="2F6C881A" w14:textId="6342C297" w:rsidR="003E03C2" w:rsidRDefault="003E03C2" w:rsidP="00972E70">
      <w:pPr>
        <w:pStyle w:val="B1"/>
      </w:pPr>
      <w:r>
        <w:t>-</w:t>
      </w:r>
      <w:r>
        <w:tab/>
        <w:t>if the UE</w:t>
      </w:r>
      <w:ins w:id="3064" w:author="23.501_CR4717R4_(Rel-18)_eNS_Ph3" w:date="2023-09-01T14:36:00Z">
        <w:r w:rsidR="00357584">
          <w:t xml:space="preserve"> has received together with the Allowed NSSAI a</w:t>
        </w:r>
      </w:ins>
      <w:del w:id="3065" w:author="23.501_CR4717R4_(Rel-18)_eNS_Ph3" w:date="2023-09-01T14:36:00Z">
        <w:r w:rsidDel="00357584">
          <w:delText xml:space="preserve"> is provided with the</w:delText>
        </w:r>
      </w:del>
      <w:r>
        <w:t xml:space="preserve"> mapping of the S-NSSAI to an Alternative S-NSSAI, the UE</w:t>
      </w:r>
      <w:ins w:id="3066" w:author="23.501_CR4717R4_(Rel-18)_eNS_Ph3" w:date="2023-09-01T14:36:00Z">
        <w:r w:rsidR="00357584">
          <w:t xml:space="preserve"> shall</w:t>
        </w:r>
      </w:ins>
      <w:r>
        <w:t xml:space="preserve"> provide</w:t>
      </w:r>
      <w:del w:id="3067" w:author="23.501_CR4717R4_(Rel-18)_eNS_Ph3" w:date="2023-09-01T14:36:00Z">
        <w:r w:rsidDel="00357584">
          <w:delText>s</w:delText>
        </w:r>
      </w:del>
      <w:r>
        <w:t xml:space="preserve"> both the Alternative S-NSSAI and the S-NSSAI in the PDU Session Establishment message. When the AMF receives the Alternative S-NSSAI and the S-NSSAI in the PDU Session Establishment message</w:t>
      </w:r>
      <w:del w:id="3068" w:author="23.501_CR4717R4_(Rel-18)_eNS_Ph3" w:date="2023-09-01T14:37:00Z">
        <w:r w:rsidDel="00357584">
          <w:delText>, or when the AMF receives only the S-NSSAI in PDU Session Establishment message the AMF determines that the S-NSSAI is to be replaced with the Alternative S-NSSAI</w:delText>
        </w:r>
      </w:del>
      <w:r>
        <w:t>, the AMF includes both the Alternative S-NSSAI and the S-NSSAI to the SMF</w:t>
      </w:r>
      <w:ins w:id="3069" w:author="23.501_CR4717R4_(Rel-18)_eNS_Ph3" w:date="2023-09-01T14:37:00Z">
        <w:r w:rsidR="00357584">
          <w:t xml:space="preserve"> in Nsmf_PDUSession_CreateSMContext service operation</w:t>
        </w:r>
      </w:ins>
      <w:r>
        <w:t>.</w:t>
      </w:r>
    </w:p>
    <w:p w14:paraId="23EFE3D3" w14:textId="0183499D" w:rsidR="003E03C2" w:rsidRDefault="003E03C2" w:rsidP="00972E70">
      <w:pPr>
        <w:pStyle w:val="B1"/>
      </w:pPr>
      <w:r>
        <w:t>-</w:t>
      </w:r>
      <w:r>
        <w:tab/>
        <w:t>if the UE</w:t>
      </w:r>
      <w:ins w:id="3070" w:author="23.501_CR4717R4_(Rel-18)_eNS_Ph3" w:date="2023-09-01T14:37:00Z">
        <w:r w:rsidR="00357584">
          <w:t xml:space="preserve"> has not yet received with the Allowed NSSAI a</w:t>
        </w:r>
      </w:ins>
      <w:del w:id="3071" w:author="23.501_CR4717R4_(Rel-18)_eNS_Ph3" w:date="2023-09-01T14:37:00Z">
        <w:r w:rsidDel="00357584">
          <w:delText xml:space="preserve"> is not provided with the</w:delText>
        </w:r>
      </w:del>
      <w:r>
        <w:t xml:space="preserve"> mapping of the S-NSSAI to the Alternative S-NSSAI, the UE provides</w:t>
      </w:r>
      <w:ins w:id="3072" w:author="23.501_CR4717R4_(Rel-18)_eNS_Ph3" w:date="2023-09-01T14:37:00Z">
        <w:r w:rsidR="00357584">
          <w:t xml:space="preserve"> only</w:t>
        </w:r>
      </w:ins>
      <w:r>
        <w:t xml:space="preserve"> the S-NSSAI in the PDU Session Establishment message. </w:t>
      </w:r>
      <w:del w:id="3073" w:author="23.501_CR4717R4_(Rel-18)_eNS_Ph3" w:date="2023-09-01T14:38:00Z">
        <w:r w:rsidDel="00357584">
          <w:delText xml:space="preserve">When </w:delText>
        </w:r>
      </w:del>
      <w:ins w:id="3074" w:author="23.501_CR4717R4_(Rel-18)_eNS_Ph3" w:date="2023-09-01T14:38:00Z">
        <w:r w:rsidR="00357584">
          <w:t xml:space="preserve">If </w:t>
        </w:r>
      </w:ins>
      <w:r>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 provides both the Alternative S-NSSAI and the S-NSSAI to the SMF</w:t>
      </w:r>
      <w:ins w:id="3075" w:author="23.501_CR4717R4_(Rel-18)_eNS_Ph3" w:date="2023-09-01T14:38:00Z">
        <w:r w:rsidR="00357584">
          <w:t xml:space="preserve"> in Nsmf_PDUSession_CreateSMContext service operation</w:t>
        </w:r>
      </w:ins>
      <w:r>
        <w:t>.</w:t>
      </w:r>
    </w:p>
    <w:p w14:paraId="4847B674" w14:textId="77777777" w:rsidR="003E03C2" w:rsidRDefault="003E03C2" w:rsidP="003E03C2">
      <w:r>
        <w:t>The SMF proceeds with the PDU Session establishment using the Alternative S-NSSAI. The SMF sends the Alternative S-NSSAI to NG-RAN in N2 SM information and to UE in PDU Session Establishment Accept message.</w:t>
      </w:r>
    </w:p>
    <w:p w14:paraId="3E35440C" w14:textId="57823D7B" w:rsidR="003E03C2" w:rsidRDefault="003E03C2" w:rsidP="003E03C2">
      <w:r>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t>3</w:t>
      </w:r>
      <w:r>
        <w:t xml:space="preserve"> of </w:t>
      </w:r>
      <w:r w:rsidR="00972E70">
        <w:t>TS 23.502 [</w:t>
      </w:r>
      <w:r>
        <w:t>3]):</w:t>
      </w:r>
    </w:p>
    <w:p w14:paraId="583DD769" w14:textId="136216AB" w:rsidR="003E03C2" w:rsidRDefault="003E03C2" w:rsidP="00972E70">
      <w:pPr>
        <w:pStyle w:val="B1"/>
      </w:pPr>
      <w:r>
        <w:t>-</w:t>
      </w:r>
      <w:r>
        <w:tab/>
        <w:t xml:space="preserve">If the SMF determines that the PDU Session </w:t>
      </w:r>
      <w:del w:id="3076" w:author="23.501_CR4582R5_(Rel-18)_eNS_Ph3" w:date="2023-09-01T13:36:00Z">
        <w:r w:rsidDel="0004047F">
          <w:delText xml:space="preserve">needs </w:delText>
        </w:r>
      </w:del>
      <w:ins w:id="3077" w:author="23.501_CR4582R5_(Rel-18)_eNS_Ph3" w:date="2023-09-01T13:36:00Z">
        <w:r w:rsidR="0004047F">
          <w:t xml:space="preserve">is </w:t>
        </w:r>
      </w:ins>
      <w:r>
        <w:t>to be retained (e.g. if the anchor UPF can be reused with the alternative S-NSSAI and SSC mode 1), the SMF sends the Alternative S-NSSAI to the UPF in the N4 message, to the NG-RAN in N2 message and to the supporting UE in PDU Session Modification Command message.</w:t>
      </w:r>
      <w:ins w:id="3078" w:author="23.501_CR4582R5_(Rel-18)_eNS_Ph3" w:date="2023-09-01T13:36:00Z">
        <w:r w:rsidR="0004047F">
          <w:t xml:space="preserve"> The S-NSSAI provided to the (R)AN and to the UPF is the Alternative S-NSSAI.</w:t>
        </w:r>
      </w:ins>
    </w:p>
    <w:p w14:paraId="394177C9" w14:textId="5134EFE3" w:rsidR="003E03C2" w:rsidRDefault="003E03C2" w:rsidP="00972E70">
      <w:pPr>
        <w:pStyle w:val="B1"/>
      </w:pPr>
      <w:r>
        <w:t>-</w:t>
      </w:r>
      <w:r>
        <w:tab/>
        <w:t xml:space="preserve">If the SMF determines that the PDU Session </w:t>
      </w:r>
      <w:del w:id="3079" w:author="23.501_CR4582R5_(Rel-18)_eNS_Ph3" w:date="2023-09-01T13:36:00Z">
        <w:r w:rsidDel="0004047F">
          <w:delText xml:space="preserve">needs </w:delText>
        </w:r>
      </w:del>
      <w:ins w:id="3080" w:author="23.501_CR4582R5_(Rel-18)_eNS_Ph3" w:date="2023-09-01T13:36:00Z">
        <w:r w:rsidR="0004047F">
          <w:t xml:space="preserve">is </w:t>
        </w:r>
      </w:ins>
      <w:r>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6888A52" w14:textId="2EF4F380" w:rsidR="003E03C2" w:rsidDel="0004047F" w:rsidRDefault="003E03C2" w:rsidP="00972E70">
      <w:pPr>
        <w:pStyle w:val="EditorsNote"/>
        <w:rPr>
          <w:del w:id="3081" w:author="23.501_CR4582R5_(Rel-18)_eNS_Ph3" w:date="2023-09-01T13:36:00Z"/>
        </w:rPr>
      </w:pPr>
      <w:del w:id="3082" w:author="23.501_CR4582R5_(Rel-18)_eNS_Ph3" w:date="2023-09-01T13:36:00Z">
        <w:r w:rsidDel="0004047F">
          <w:delText>Editor's note:</w:delText>
        </w:r>
        <w:r w:rsidDel="0004047F">
          <w:tab/>
          <w:delText>How to use the existing NG-RAN resource of the replaced S-NSSAI is for FFS.</w:delText>
        </w:r>
      </w:del>
    </w:p>
    <w:p w14:paraId="23D860BB" w14:textId="77777777" w:rsidR="00357584" w:rsidRDefault="003E03C2" w:rsidP="003E03C2">
      <w:pPr>
        <w:rPr>
          <w:ins w:id="3083" w:author="23.501_CR4717R4_(Rel-18)_eNS_Ph3" w:date="2023-09-01T14:40:00Z"/>
        </w:rPr>
      </w:pPr>
      <w:r>
        <w:t xml:space="preserve">When the AMF is notified that the S-NSSAI is available again </w:t>
      </w:r>
      <w:del w:id="3084" w:author="23.501_CR4717R4_(Rel-18)_eNS_Ph3" w:date="2023-09-01T14:38:00Z">
        <w:r w:rsidDel="00357584">
          <w:delText xml:space="preserve">or </w:delText>
        </w:r>
      </w:del>
      <w:ins w:id="3085" w:author="23.501_CR4717R4_(Rel-18)_eNS_Ph3" w:date="2023-09-01T14:38:00Z">
        <w:r w:rsidR="00357584">
          <w:t xml:space="preserve">(e.g. </w:t>
        </w:r>
      </w:ins>
      <w:r>
        <w:t>the congestion of the S-NSSAI has been mitigated</w:t>
      </w:r>
      <w:ins w:id="3086" w:author="23.501_CR4717R4_(Rel-18)_eNS_Ph3" w:date="2023-09-01T14:38:00Z">
        <w:r w:rsidR="00357584">
          <w:t>)</w:t>
        </w:r>
      </w:ins>
      <w:r>
        <w:t>, if the AMF has configured the supporting UE with the Alternative S-NSSAI, and the AMF determines for the UE to use the</w:t>
      </w:r>
      <w:ins w:id="3087" w:author="23.501_CR4717R4_(Rel-18)_eNS_Ph3" w:date="2023-09-01T14:38:00Z">
        <w:r w:rsidR="00357584">
          <w:t xml:space="preserve"> replaced</w:t>
        </w:r>
      </w:ins>
      <w:r>
        <w:t xml:space="preserve"> S-NSSAI again, the AMF reconfigures the supporting UE (e.g. by using UE Configuration Update</w:t>
      </w:r>
      <w:ins w:id="3088" w:author="23.501_CR4717R4_(Rel-18)_eNS_Ph3" w:date="2023-09-01T14:39:00Z">
        <w:r w:rsidR="00357584">
          <w:t xml:space="preserve"> procedure or in the next registration procedure</w:t>
        </w:r>
      </w:ins>
      <w:del w:id="3089" w:author="23.501_CR4717R4_(Rel-18)_eNS_Ph3" w:date="2023-09-01T14:39:00Z">
        <w:r w:rsidDel="00357584">
          <w:delText xml:space="preserve"> message</w:delText>
        </w:r>
      </w:del>
      <w:r>
        <w:t>) to use the</w:t>
      </w:r>
      <w:ins w:id="3090" w:author="23.501_CR4717R4_(Rel-18)_eNS_Ph3" w:date="2023-09-01T14:39:00Z">
        <w:r w:rsidR="00357584">
          <w:t xml:space="preserve"> replaced</w:t>
        </w:r>
      </w:ins>
      <w:r>
        <w:t xml:space="preserve"> S-NSSAI</w:t>
      </w:r>
      <w:ins w:id="3091" w:author="23.501_CR4717R4_(Rel-18)_eNS_Ph3" w:date="2023-09-01T14:39:00Z">
        <w:r w:rsidR="00357584">
          <w:t xml:space="preserve"> again by removing the mapping of the replaced S-NSSAI to Alternative S-NSSAI</w:t>
        </w:r>
      </w:ins>
      <w:r>
        <w:t>.</w:t>
      </w:r>
      <w:del w:id="3092" w:author="23.501_CR4717R4_(Rel-18)_eNS_Ph3" w:date="2023-09-01T14:39:00Z">
        <w:r w:rsidDel="00357584">
          <w:delText xml:space="preserve"> </w:delText>
        </w:r>
      </w:del>
    </w:p>
    <w:p w14:paraId="7B280EB6" w14:textId="52EF8B0B" w:rsidR="003E03C2" w:rsidRDefault="003E03C2" w:rsidP="003E03C2">
      <w:r>
        <w:t xml:space="preserve">If there is an existing PDU Session associated with the Alternative S-NSSAI, the AMF </w:t>
      </w:r>
      <w:del w:id="3093" w:author="23.501_CR4717R4_(Rel-18)_eNS_Ph3" w:date="2023-09-01T14:40:00Z">
        <w:r w:rsidDel="00357584">
          <w:delText xml:space="preserve">sends </w:delText>
        </w:r>
      </w:del>
      <w:r>
        <w:t xml:space="preserve">updates </w:t>
      </w:r>
      <w:del w:id="3094" w:author="23.501_CR4717R4_(Rel-18)_eNS_Ph3" w:date="2023-09-01T14:40:00Z">
        <w:r w:rsidDel="00357584">
          <w:delText xml:space="preserve">to </w:delText>
        </w:r>
      </w:del>
      <w:r>
        <w:t>the SMF</w:t>
      </w:r>
      <w:ins w:id="3095" w:author="23.501_CR4717R4_(Rel-18)_eNS_Ph3" w:date="2023-09-01T14:40:00Z">
        <w:r w:rsidR="00357584">
          <w:t>(s)</w:t>
        </w:r>
      </w:ins>
      <w:r>
        <w:t xml:space="preserve"> of the PDU Session</w:t>
      </w:r>
      <w:ins w:id="3096" w:author="23.501_CR4717R4_(Rel-18)_eNS_Ph3" w:date="2023-09-01T14:40:00Z">
        <w:r w:rsidR="00357584">
          <w:t>(s)</w:t>
        </w:r>
      </w:ins>
      <w:r>
        <w:t xml:space="preserve">, </w:t>
      </w:r>
      <w:del w:id="3097" w:author="23.501_CR4717R4_(Rel-18)_eNS_Ph3" w:date="2023-09-01T14:40:00Z">
        <w:r w:rsidDel="00357584">
          <w:delText xml:space="preserve">e.g. </w:delText>
        </w:r>
      </w:del>
      <w:del w:id="3098" w:author="23.501_CR4717R4_(Rel-18)_eNS_Ph3" w:date="2023-09-01T14:41:00Z">
        <w:r w:rsidDel="00357584">
          <w:delText xml:space="preserve">triggering </w:delText>
        </w:r>
      </w:del>
      <w:ins w:id="3099" w:author="23.501_CR4717R4_(Rel-18)_eNS_Ph3" w:date="2023-09-01T14:41:00Z">
        <w:r w:rsidR="00357584">
          <w:t xml:space="preserve">by </w:t>
        </w:r>
      </w:ins>
      <w:r>
        <w:t xml:space="preserve">Nsmf_PDUSession_UpdateSMContext service operation, </w:t>
      </w:r>
      <w:del w:id="3100" w:author="23.501_CR4717R4_(Rel-18)_eNS_Ph3" w:date="2023-09-01T14:41:00Z">
        <w:r w:rsidDel="00357584">
          <w:delText xml:space="preserve">that </w:delText>
        </w:r>
      </w:del>
      <w:ins w:id="3101" w:author="23.501_CR4717R4_(Rel-18)_eNS_Ph3" w:date="2023-09-01T14:41:00Z">
        <w:r w:rsidR="00357584">
          <w:t xml:space="preserve">causing </w:t>
        </w:r>
      </w:ins>
      <w:r>
        <w:t xml:space="preserve">the PDU Session </w:t>
      </w:r>
      <w:del w:id="3102" w:author="23.501_CR4717R4_(Rel-18)_eNS_Ph3" w:date="2023-09-01T14:41:00Z">
        <w:r w:rsidDel="00357584">
          <w:delText xml:space="preserve">is </w:delText>
        </w:r>
      </w:del>
      <w:r>
        <w:t>to be transferred to the S-NSSAI.</w:t>
      </w:r>
    </w:p>
    <w:p w14:paraId="69512ED1" w14:textId="2B1B5237" w:rsidR="00252264" w:rsidRPr="00252264" w:rsidRDefault="00252264" w:rsidP="005A13C0">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0565B4C1" w14:textId="2C3A4FA2" w:rsidR="00114986" w:rsidRDefault="00114986" w:rsidP="00114986">
      <w:pPr>
        <w:pStyle w:val="Heading3"/>
      </w:pPr>
      <w:bookmarkStart w:id="3103" w:name="_Toc138309342"/>
      <w:bookmarkStart w:id="3104" w:name="_CR5_15_20"/>
      <w:bookmarkEnd w:id="3104"/>
      <w:r>
        <w:t>5.15.20</w:t>
      </w:r>
      <w:r>
        <w:tab/>
        <w:t>Support of Network Slice Instance Replacement</w:t>
      </w:r>
      <w:bookmarkEnd w:id="3103"/>
    </w:p>
    <w:p w14:paraId="1F12B6FF" w14:textId="57EA12E7" w:rsidR="00114986" w:rsidRPr="00114986" w:rsidRDefault="00114986" w:rsidP="005A13C0">
      <w:r>
        <w:t xml:space="preserve">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w:t>
      </w:r>
      <w:r>
        <w:lastRenderedPageBreak/>
        <w:t>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1B7C50" w:rsidRDefault="00D40151" w:rsidP="00D40151">
      <w:pPr>
        <w:pStyle w:val="Heading2"/>
      </w:pPr>
      <w:bookmarkStart w:id="3105" w:name="_Toc138309343"/>
      <w:bookmarkStart w:id="3106" w:name="_CR5_16"/>
      <w:bookmarkEnd w:id="3106"/>
      <w:r w:rsidRPr="001B7C50">
        <w:t>5.16</w:t>
      </w:r>
      <w:r w:rsidRPr="001B7C50">
        <w:tab/>
        <w:t>Support for specific services</w:t>
      </w:r>
      <w:bookmarkEnd w:id="2933"/>
      <w:bookmarkEnd w:id="2934"/>
      <w:bookmarkEnd w:id="2935"/>
      <w:bookmarkEnd w:id="2936"/>
      <w:bookmarkEnd w:id="2937"/>
      <w:bookmarkEnd w:id="2938"/>
      <w:bookmarkEnd w:id="3105"/>
    </w:p>
    <w:p w14:paraId="583AC44A" w14:textId="77777777" w:rsidR="00D40151" w:rsidRPr="001B7C50" w:rsidRDefault="00D40151" w:rsidP="00D40151">
      <w:pPr>
        <w:pStyle w:val="Heading3"/>
      </w:pPr>
      <w:bookmarkStart w:id="3107" w:name="_Toc20149932"/>
      <w:bookmarkStart w:id="3108" w:name="_Toc27846731"/>
      <w:bookmarkStart w:id="3109" w:name="_Toc36187862"/>
      <w:bookmarkStart w:id="3110" w:name="_Toc45183766"/>
      <w:bookmarkStart w:id="3111" w:name="_Toc47342608"/>
      <w:bookmarkStart w:id="3112" w:name="_Toc51769309"/>
      <w:bookmarkStart w:id="3113" w:name="_Toc138309344"/>
      <w:bookmarkStart w:id="3114" w:name="_CR5_16_1"/>
      <w:bookmarkEnd w:id="3114"/>
      <w:r w:rsidRPr="001B7C50">
        <w:t>5.16.1</w:t>
      </w:r>
      <w:r w:rsidRPr="001B7C50">
        <w:tab/>
        <w:t>Public Warning System</w:t>
      </w:r>
      <w:bookmarkEnd w:id="3107"/>
      <w:bookmarkEnd w:id="3108"/>
      <w:bookmarkEnd w:id="3109"/>
      <w:bookmarkEnd w:id="3110"/>
      <w:bookmarkEnd w:id="3111"/>
      <w:bookmarkEnd w:id="3112"/>
      <w:bookmarkEnd w:id="3113"/>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3115" w:name="_Toc20149933"/>
      <w:bookmarkStart w:id="3116" w:name="_Toc27846732"/>
      <w:bookmarkStart w:id="3117" w:name="_Toc36187863"/>
      <w:bookmarkStart w:id="3118" w:name="_Toc45183767"/>
      <w:bookmarkStart w:id="3119" w:name="_Toc47342609"/>
      <w:bookmarkStart w:id="3120" w:name="_Toc51769310"/>
      <w:bookmarkStart w:id="3121" w:name="_Toc138309345"/>
      <w:bookmarkStart w:id="3122" w:name="_CR5_16_2"/>
      <w:bookmarkEnd w:id="3122"/>
      <w:r w:rsidRPr="001B7C50">
        <w:t>5.16.2</w:t>
      </w:r>
      <w:r w:rsidRPr="001B7C50">
        <w:tab/>
        <w:t>SMS over NAS</w:t>
      </w:r>
      <w:bookmarkEnd w:id="3115"/>
      <w:bookmarkEnd w:id="3116"/>
      <w:bookmarkEnd w:id="3117"/>
      <w:bookmarkEnd w:id="3118"/>
      <w:bookmarkEnd w:id="3119"/>
      <w:bookmarkEnd w:id="3120"/>
      <w:bookmarkEnd w:id="3121"/>
    </w:p>
    <w:p w14:paraId="544B59F0" w14:textId="77777777" w:rsidR="00D40151" w:rsidRPr="001B7C50" w:rsidRDefault="00D40151" w:rsidP="00D40151">
      <w:pPr>
        <w:pStyle w:val="Heading4"/>
      </w:pPr>
      <w:bookmarkStart w:id="3123" w:name="_Toc20149934"/>
      <w:bookmarkStart w:id="3124" w:name="_Toc27846733"/>
      <w:bookmarkStart w:id="3125" w:name="_Toc36187864"/>
      <w:bookmarkStart w:id="3126" w:name="_Toc45183768"/>
      <w:bookmarkStart w:id="3127" w:name="_Toc47342610"/>
      <w:bookmarkStart w:id="3128" w:name="_Toc51769311"/>
      <w:bookmarkStart w:id="3129" w:name="_Toc138309346"/>
      <w:bookmarkStart w:id="3130" w:name="_CR5_16_2_1"/>
      <w:bookmarkEnd w:id="3130"/>
      <w:r w:rsidRPr="001B7C50">
        <w:t>5.16.2.1</w:t>
      </w:r>
      <w:r w:rsidRPr="001B7C50">
        <w:tab/>
        <w:t>General</w:t>
      </w:r>
      <w:bookmarkEnd w:id="3123"/>
      <w:bookmarkEnd w:id="3124"/>
      <w:bookmarkEnd w:id="3125"/>
      <w:bookmarkEnd w:id="3126"/>
      <w:bookmarkEnd w:id="3127"/>
      <w:bookmarkEnd w:id="3128"/>
      <w:bookmarkEnd w:id="3129"/>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3131" w:name="_Toc20149935"/>
      <w:bookmarkStart w:id="3132" w:name="_Toc27846734"/>
      <w:bookmarkStart w:id="3133" w:name="_Toc36187865"/>
      <w:bookmarkStart w:id="3134" w:name="_Toc45183769"/>
      <w:bookmarkStart w:id="3135" w:name="_Toc47342611"/>
      <w:bookmarkStart w:id="3136" w:name="_Toc51769312"/>
      <w:bookmarkStart w:id="3137" w:name="_Toc138309347"/>
      <w:bookmarkStart w:id="3138" w:name="_CR5_16_2_2"/>
      <w:bookmarkEnd w:id="3138"/>
      <w:r w:rsidRPr="001B7C50">
        <w:t>5.16.2.2</w:t>
      </w:r>
      <w:r w:rsidRPr="001B7C50">
        <w:tab/>
        <w:t>SMS over NAS transport</w:t>
      </w:r>
      <w:bookmarkEnd w:id="3131"/>
      <w:bookmarkEnd w:id="3132"/>
      <w:bookmarkEnd w:id="3133"/>
      <w:bookmarkEnd w:id="3134"/>
      <w:bookmarkEnd w:id="3135"/>
      <w:bookmarkEnd w:id="3136"/>
      <w:bookmarkEnd w:id="3137"/>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3139" w:name="_Toc20149936"/>
      <w:bookmarkStart w:id="3140" w:name="_Toc27846735"/>
      <w:bookmarkStart w:id="3141" w:name="_Toc36187866"/>
      <w:bookmarkStart w:id="3142" w:name="_Toc45183770"/>
      <w:bookmarkStart w:id="3143" w:name="_Toc47342612"/>
      <w:bookmarkStart w:id="3144" w:name="_Toc51769313"/>
      <w:bookmarkStart w:id="3145" w:name="_Toc138309348"/>
      <w:bookmarkStart w:id="3146" w:name="_CR5_16_3"/>
      <w:bookmarkEnd w:id="3146"/>
      <w:r w:rsidRPr="001B7C50">
        <w:t>5.16.3</w:t>
      </w:r>
      <w:r w:rsidRPr="001B7C50">
        <w:tab/>
        <w:t>IMS support</w:t>
      </w:r>
      <w:bookmarkEnd w:id="3139"/>
      <w:bookmarkEnd w:id="3140"/>
      <w:bookmarkEnd w:id="3141"/>
      <w:bookmarkEnd w:id="3142"/>
      <w:bookmarkEnd w:id="3143"/>
      <w:bookmarkEnd w:id="3144"/>
      <w:bookmarkEnd w:id="3145"/>
    </w:p>
    <w:p w14:paraId="3CFEC63F" w14:textId="77777777" w:rsidR="00D40151" w:rsidRPr="001B7C50" w:rsidRDefault="00D40151" w:rsidP="00D40151">
      <w:pPr>
        <w:pStyle w:val="Heading4"/>
        <w:rPr>
          <w:rFonts w:eastAsia="SimSun"/>
          <w:lang w:eastAsia="zh-CN"/>
        </w:rPr>
      </w:pPr>
      <w:bookmarkStart w:id="3147" w:name="_Toc20149937"/>
      <w:bookmarkStart w:id="3148" w:name="_Toc27846736"/>
      <w:bookmarkStart w:id="3149" w:name="_Toc36187867"/>
      <w:bookmarkStart w:id="3150" w:name="_Toc45183771"/>
      <w:bookmarkStart w:id="3151" w:name="_Toc47342613"/>
      <w:bookmarkStart w:id="3152" w:name="_Toc51769314"/>
      <w:bookmarkStart w:id="3153" w:name="_Toc138309349"/>
      <w:bookmarkStart w:id="3154" w:name="_CR5_16_3_1"/>
      <w:bookmarkEnd w:id="3154"/>
      <w:r w:rsidRPr="001B7C50">
        <w:rPr>
          <w:rFonts w:eastAsia="SimSun"/>
          <w:lang w:eastAsia="zh-CN"/>
        </w:rPr>
        <w:t>5.16.3.1</w:t>
      </w:r>
      <w:r w:rsidRPr="001B7C50">
        <w:rPr>
          <w:rFonts w:eastAsia="SimSun"/>
          <w:lang w:eastAsia="zh-CN"/>
        </w:rPr>
        <w:tab/>
        <w:t>General</w:t>
      </w:r>
      <w:bookmarkEnd w:id="3147"/>
      <w:bookmarkEnd w:id="3148"/>
      <w:bookmarkEnd w:id="3149"/>
      <w:bookmarkEnd w:id="3150"/>
      <w:bookmarkEnd w:id="3151"/>
      <w:bookmarkEnd w:id="3152"/>
      <w:bookmarkEnd w:id="3153"/>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lastRenderedPageBreak/>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3155" w:name="_Toc20149938"/>
      <w:bookmarkStart w:id="3156" w:name="_Toc27846737"/>
      <w:bookmarkStart w:id="3157" w:name="_Toc36187868"/>
      <w:bookmarkStart w:id="3158" w:name="_Toc45183772"/>
      <w:bookmarkStart w:id="3159" w:name="_Toc47342614"/>
      <w:bookmarkStart w:id="3160" w:name="_Toc51769315"/>
      <w:bookmarkStart w:id="3161" w:name="_Toc138309350"/>
      <w:bookmarkStart w:id="3162" w:name="_CR5_16_3_2"/>
      <w:bookmarkEnd w:id="3162"/>
      <w:r w:rsidRPr="001B7C50">
        <w:t>5.16.3.2</w:t>
      </w:r>
      <w:r w:rsidRPr="001B7C50">
        <w:tab/>
        <w:t>IMS voice over PS Session Supported Indication over 3GPP access</w:t>
      </w:r>
      <w:bookmarkEnd w:id="3155"/>
      <w:bookmarkEnd w:id="3156"/>
      <w:bookmarkEnd w:id="3157"/>
      <w:bookmarkEnd w:id="3158"/>
      <w:bookmarkEnd w:id="3159"/>
      <w:bookmarkEnd w:id="3160"/>
      <w:bookmarkEnd w:id="3161"/>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28FE3E41"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3163" w:name="_Toc20149939"/>
      <w:bookmarkStart w:id="3164" w:name="_Toc27846738"/>
      <w:bookmarkStart w:id="3165" w:name="_Toc36187869"/>
      <w:bookmarkStart w:id="3166" w:name="_Toc45183773"/>
      <w:bookmarkStart w:id="3167" w:name="_Toc47342615"/>
      <w:bookmarkStart w:id="3168" w:name="_Toc51769316"/>
      <w:r w:rsidRPr="001B7C50">
        <w:lastRenderedPageBreak/>
        <w:t>The serving SNPN provides the IMS voice over PS indication based e.g. on local policy, UE capabilities, whether IP address preservation is possible, and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3169" w:name="_Toc138309351"/>
      <w:bookmarkStart w:id="3170" w:name="_CR5_16_3_2a"/>
      <w:bookmarkEnd w:id="3170"/>
      <w:r w:rsidRPr="001B7C50">
        <w:t>5.16.3.2a</w:t>
      </w:r>
      <w:r w:rsidRPr="001B7C50">
        <w:tab/>
        <w:t>IMS voice over PS Session Supported Indication over non-3GPP access</w:t>
      </w:r>
      <w:bookmarkEnd w:id="3163"/>
      <w:bookmarkEnd w:id="3164"/>
      <w:bookmarkEnd w:id="3165"/>
      <w:bookmarkEnd w:id="3166"/>
      <w:bookmarkEnd w:id="3167"/>
      <w:bookmarkEnd w:id="3168"/>
      <w:bookmarkEnd w:id="3169"/>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3171" w:name="_Toc20149940"/>
      <w:bookmarkStart w:id="3172" w:name="_Toc27846739"/>
      <w:bookmarkStart w:id="3173" w:name="_Toc36187870"/>
      <w:bookmarkStart w:id="3174" w:name="_Toc45183774"/>
      <w:bookmarkStart w:id="3175" w:name="_Toc47342616"/>
      <w:bookmarkStart w:id="3176" w:name="_Toc51769317"/>
      <w:bookmarkStart w:id="3177" w:name="_Toc138309352"/>
      <w:bookmarkStart w:id="3178" w:name="_CR5_16_3_3"/>
      <w:bookmarkEnd w:id="3178"/>
      <w:r w:rsidRPr="001B7C50">
        <w:t>5.16.3.3</w:t>
      </w:r>
      <w:r w:rsidRPr="001B7C50">
        <w:tab/>
        <w:t>Homogeneous support for IMS voice over PS Session supported indication</w:t>
      </w:r>
      <w:bookmarkEnd w:id="3171"/>
      <w:bookmarkEnd w:id="3172"/>
      <w:bookmarkEnd w:id="3173"/>
      <w:bookmarkEnd w:id="3174"/>
      <w:bookmarkEnd w:id="3175"/>
      <w:bookmarkEnd w:id="3176"/>
      <w:bookmarkEnd w:id="3177"/>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3179" w:name="_Toc20149941"/>
      <w:bookmarkStart w:id="3180" w:name="_Toc27846740"/>
      <w:bookmarkStart w:id="3181" w:name="_Toc36187871"/>
      <w:bookmarkStart w:id="3182" w:name="_Toc45183775"/>
      <w:bookmarkStart w:id="3183" w:name="_Toc47342617"/>
      <w:bookmarkStart w:id="3184" w:name="_Toc51769318"/>
      <w:bookmarkStart w:id="3185" w:name="_Toc138309353"/>
      <w:bookmarkStart w:id="3186" w:name="_CR5_16_3_4"/>
      <w:bookmarkEnd w:id="3186"/>
      <w:r w:rsidRPr="001B7C50">
        <w:t>5.16.3.4</w:t>
      </w:r>
      <w:r w:rsidRPr="001B7C50">
        <w:tab/>
        <w:t>P-CSCF address delivery</w:t>
      </w:r>
      <w:bookmarkEnd w:id="3179"/>
      <w:bookmarkEnd w:id="3180"/>
      <w:bookmarkEnd w:id="3181"/>
      <w:bookmarkEnd w:id="3182"/>
      <w:bookmarkEnd w:id="3183"/>
      <w:bookmarkEnd w:id="3184"/>
      <w:bookmarkEnd w:id="3185"/>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3187" w:name="_Toc20149942"/>
      <w:bookmarkStart w:id="3188" w:name="_Toc27846741"/>
      <w:bookmarkStart w:id="3189" w:name="_Toc36187872"/>
      <w:bookmarkStart w:id="3190" w:name="_Toc45183776"/>
      <w:bookmarkStart w:id="3191" w:name="_Toc47342618"/>
      <w:bookmarkStart w:id="3192"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3193" w:name="_Toc138309354"/>
      <w:bookmarkStart w:id="3194" w:name="_CR5_16_3_5"/>
      <w:bookmarkEnd w:id="3194"/>
      <w:r w:rsidRPr="001B7C50">
        <w:lastRenderedPageBreak/>
        <w:t>5.16.3.5</w:t>
      </w:r>
      <w:r w:rsidRPr="001B7C50">
        <w:tab/>
        <w:t>Domain selection for UE originating sessions / calls</w:t>
      </w:r>
      <w:bookmarkEnd w:id="3187"/>
      <w:bookmarkEnd w:id="3188"/>
      <w:bookmarkEnd w:id="3189"/>
      <w:bookmarkEnd w:id="3190"/>
      <w:bookmarkEnd w:id="3191"/>
      <w:bookmarkEnd w:id="3192"/>
      <w:bookmarkEnd w:id="3193"/>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3195" w:name="_Toc20149943"/>
      <w:bookmarkStart w:id="3196" w:name="_Toc27846742"/>
      <w:bookmarkStart w:id="3197" w:name="_Toc36187873"/>
      <w:bookmarkStart w:id="3198" w:name="_Toc45183777"/>
      <w:bookmarkStart w:id="3199" w:name="_Toc47342619"/>
      <w:bookmarkStart w:id="3200" w:name="_Toc51769320"/>
      <w:bookmarkStart w:id="3201" w:name="_Toc138309355"/>
      <w:bookmarkStart w:id="3202" w:name="_CR5_16_3_6"/>
      <w:bookmarkEnd w:id="3202"/>
      <w:r w:rsidRPr="001B7C50">
        <w:rPr>
          <w:rFonts w:eastAsia="SimSun"/>
          <w:lang w:eastAsia="zh-CN"/>
        </w:rPr>
        <w:t>5.16.3.6</w:t>
      </w:r>
      <w:r w:rsidRPr="001B7C50">
        <w:rPr>
          <w:rFonts w:eastAsia="SimSun"/>
          <w:lang w:eastAsia="zh-CN"/>
        </w:rPr>
        <w:tab/>
        <w:t>Terminating domain selection for IMS voice</w:t>
      </w:r>
      <w:bookmarkEnd w:id="3195"/>
      <w:bookmarkEnd w:id="3196"/>
      <w:bookmarkEnd w:id="3197"/>
      <w:bookmarkEnd w:id="3198"/>
      <w:bookmarkEnd w:id="3199"/>
      <w:bookmarkEnd w:id="3200"/>
      <w:bookmarkEnd w:id="3201"/>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3203" w:name="_Toc20149944"/>
      <w:bookmarkStart w:id="3204" w:name="_Toc27846743"/>
      <w:bookmarkStart w:id="3205" w:name="_Toc36187874"/>
      <w:bookmarkStart w:id="3206" w:name="_Toc45183778"/>
      <w:bookmarkStart w:id="3207" w:name="_Toc47342620"/>
      <w:bookmarkStart w:id="3208" w:name="_Toc51769321"/>
      <w:bookmarkStart w:id="3209" w:name="_Toc138309356"/>
      <w:bookmarkStart w:id="3210" w:name="_CR5_16_3_7"/>
      <w:bookmarkEnd w:id="3210"/>
      <w:r w:rsidRPr="001B7C50">
        <w:t>5.16.3.7</w:t>
      </w:r>
      <w:r w:rsidRPr="001B7C50">
        <w:tab/>
        <w:t>UE's usage setting</w:t>
      </w:r>
      <w:bookmarkEnd w:id="3203"/>
      <w:bookmarkEnd w:id="3204"/>
      <w:bookmarkEnd w:id="3205"/>
      <w:bookmarkEnd w:id="3206"/>
      <w:bookmarkEnd w:id="3207"/>
      <w:bookmarkEnd w:id="3208"/>
      <w:bookmarkEnd w:id="3209"/>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lastRenderedPageBreak/>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3211" w:name="_Toc20149945"/>
      <w:bookmarkStart w:id="3212" w:name="_Toc27846744"/>
      <w:bookmarkStart w:id="3213" w:name="_Toc36187875"/>
      <w:bookmarkStart w:id="3214" w:name="_Toc45183779"/>
      <w:bookmarkStart w:id="3215" w:name="_Toc47342621"/>
      <w:bookmarkStart w:id="3216" w:name="_Toc51769322"/>
      <w:bookmarkStart w:id="3217" w:name="_Toc138309357"/>
      <w:bookmarkStart w:id="3218" w:name="_CR5_16_3_8"/>
      <w:bookmarkEnd w:id="3218"/>
      <w:r w:rsidRPr="001B7C50">
        <w:t>5.16.3.8</w:t>
      </w:r>
      <w:r w:rsidRPr="001B7C50">
        <w:tab/>
        <w:t>Domain and Access Selection for UE originating SMS</w:t>
      </w:r>
      <w:bookmarkEnd w:id="3211"/>
      <w:bookmarkEnd w:id="3212"/>
      <w:bookmarkEnd w:id="3213"/>
      <w:bookmarkEnd w:id="3214"/>
      <w:bookmarkEnd w:id="3215"/>
      <w:bookmarkEnd w:id="3216"/>
      <w:bookmarkEnd w:id="3217"/>
    </w:p>
    <w:p w14:paraId="40ADD93F" w14:textId="77777777" w:rsidR="00D40151" w:rsidRPr="001B7C50" w:rsidRDefault="00D40151" w:rsidP="00D40151">
      <w:pPr>
        <w:pStyle w:val="Heading5"/>
      </w:pPr>
      <w:bookmarkStart w:id="3219" w:name="_Toc20149946"/>
      <w:bookmarkStart w:id="3220" w:name="_Toc27846745"/>
      <w:bookmarkStart w:id="3221" w:name="_Toc36187876"/>
      <w:bookmarkStart w:id="3222" w:name="_Toc45183780"/>
      <w:bookmarkStart w:id="3223" w:name="_Toc47342622"/>
      <w:bookmarkStart w:id="3224" w:name="_Toc51769323"/>
      <w:bookmarkStart w:id="3225" w:name="_Toc138309358"/>
      <w:bookmarkStart w:id="3226" w:name="_CR5_16_3_8_1"/>
      <w:bookmarkEnd w:id="3226"/>
      <w:r w:rsidRPr="001B7C50">
        <w:t>5.16.3.8.1</w:t>
      </w:r>
      <w:r w:rsidRPr="001B7C50">
        <w:tab/>
        <w:t>UE originating SMS for IMS Capable UEs supporting SMS over IP</w:t>
      </w:r>
      <w:bookmarkEnd w:id="3219"/>
      <w:bookmarkEnd w:id="3220"/>
      <w:bookmarkEnd w:id="3221"/>
      <w:bookmarkEnd w:id="3222"/>
      <w:bookmarkEnd w:id="3223"/>
      <w:bookmarkEnd w:id="3224"/>
      <w:bookmarkEnd w:id="3225"/>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3227" w:name="_Toc20149947"/>
      <w:bookmarkStart w:id="3228" w:name="_Toc27846746"/>
      <w:bookmarkStart w:id="3229" w:name="_Toc36187877"/>
      <w:bookmarkStart w:id="3230" w:name="_Toc45183781"/>
      <w:bookmarkStart w:id="3231" w:name="_Toc47342623"/>
      <w:bookmarkStart w:id="3232" w:name="_Toc51769324"/>
      <w:bookmarkStart w:id="3233" w:name="_Toc138309359"/>
      <w:bookmarkStart w:id="3234" w:name="_CR5_16_3_8_2"/>
      <w:bookmarkEnd w:id="3234"/>
      <w:r w:rsidRPr="001B7C50">
        <w:t>5.16.3.8.2</w:t>
      </w:r>
      <w:r w:rsidRPr="001B7C50">
        <w:tab/>
        <w:t>Access Selection for SMS over NAS</w:t>
      </w:r>
      <w:bookmarkEnd w:id="3227"/>
      <w:bookmarkEnd w:id="3228"/>
      <w:bookmarkEnd w:id="3229"/>
      <w:bookmarkEnd w:id="3230"/>
      <w:bookmarkEnd w:id="3231"/>
      <w:bookmarkEnd w:id="3232"/>
      <w:bookmarkEnd w:id="3233"/>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3235" w:name="_Toc20149948"/>
      <w:bookmarkStart w:id="3236" w:name="_Toc27846747"/>
      <w:bookmarkStart w:id="3237" w:name="_Toc36187878"/>
      <w:bookmarkStart w:id="3238" w:name="_Toc45183782"/>
      <w:bookmarkStart w:id="3239" w:name="_Toc47342624"/>
      <w:bookmarkStart w:id="3240" w:name="_Toc51769325"/>
      <w:bookmarkStart w:id="3241" w:name="_Toc138309360"/>
      <w:bookmarkStart w:id="3242" w:name="_CR5_16_3_9"/>
      <w:bookmarkEnd w:id="3242"/>
      <w:r w:rsidRPr="001B7C50">
        <w:t>5.16.3.9</w:t>
      </w:r>
      <w:r w:rsidRPr="001B7C50">
        <w:tab/>
        <w:t>SMF support for P-CSCF restoration procedure</w:t>
      </w:r>
      <w:bookmarkEnd w:id="3235"/>
      <w:bookmarkEnd w:id="3236"/>
      <w:bookmarkEnd w:id="3237"/>
      <w:bookmarkEnd w:id="3238"/>
      <w:bookmarkEnd w:id="3239"/>
      <w:bookmarkEnd w:id="3240"/>
      <w:bookmarkEnd w:id="3241"/>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3243" w:name="_Toc20149949"/>
      <w:bookmarkStart w:id="3244" w:name="_Toc27846748"/>
      <w:bookmarkStart w:id="3245" w:name="_Toc36187879"/>
      <w:bookmarkStart w:id="3246" w:name="_Toc45183783"/>
      <w:bookmarkStart w:id="3247" w:name="_Toc47342625"/>
      <w:bookmarkStart w:id="3248" w:name="_Toc51769326"/>
      <w:bookmarkStart w:id="3249" w:name="_Toc138309361"/>
      <w:bookmarkStart w:id="3250" w:name="_CR5_16_3_10"/>
      <w:bookmarkEnd w:id="3250"/>
      <w:r w:rsidRPr="001B7C50">
        <w:t>5.16.3.10</w:t>
      </w:r>
      <w:r w:rsidRPr="001B7C50">
        <w:tab/>
        <w:t>IMS Voice Service via EPS Fallback or RAT fallback in 5GS</w:t>
      </w:r>
      <w:bookmarkEnd w:id="3243"/>
      <w:bookmarkEnd w:id="3244"/>
      <w:bookmarkEnd w:id="3245"/>
      <w:bookmarkEnd w:id="3246"/>
      <w:bookmarkEnd w:id="3247"/>
      <w:bookmarkEnd w:id="3248"/>
      <w:bookmarkEnd w:id="3249"/>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lastRenderedPageBreak/>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3251" w:name="_Toc20149950"/>
      <w:bookmarkStart w:id="3252" w:name="_Toc27846749"/>
      <w:bookmarkStart w:id="3253" w:name="_Toc36187880"/>
      <w:bookmarkStart w:id="3254" w:name="_Toc45183784"/>
      <w:bookmarkStart w:id="3255" w:name="_Toc47342626"/>
      <w:bookmarkStart w:id="3256" w:name="_Toc51769327"/>
      <w:bookmarkStart w:id="3257" w:name="_Toc138309362"/>
      <w:bookmarkStart w:id="3258" w:name="_CR5_16_3_11"/>
      <w:bookmarkEnd w:id="3258"/>
      <w:r w:rsidRPr="001B7C50">
        <w:t>5.16.3.11</w:t>
      </w:r>
      <w:r w:rsidRPr="001B7C50">
        <w:tab/>
        <w:t>P-CSCF discovery and selection</w:t>
      </w:r>
      <w:bookmarkEnd w:id="3251"/>
      <w:bookmarkEnd w:id="3252"/>
      <w:bookmarkEnd w:id="3253"/>
      <w:bookmarkEnd w:id="3254"/>
      <w:bookmarkEnd w:id="3255"/>
      <w:bookmarkEnd w:id="3256"/>
      <w:bookmarkEnd w:id="3257"/>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3259" w:name="_Toc20149951"/>
      <w:bookmarkStart w:id="3260" w:name="_Toc27846750"/>
      <w:bookmarkStart w:id="3261" w:name="_Toc36187881"/>
      <w:bookmarkStart w:id="3262" w:name="_Toc45183785"/>
      <w:bookmarkStart w:id="3263" w:name="_Toc47342627"/>
      <w:bookmarkStart w:id="3264" w:name="_Toc51769328"/>
      <w:bookmarkStart w:id="3265" w:name="_Toc138309363"/>
      <w:bookmarkStart w:id="3266" w:name="_CR5_16_3_12"/>
      <w:bookmarkEnd w:id="3266"/>
      <w:r w:rsidRPr="001B7C50">
        <w:t>5.16.3.12</w:t>
      </w:r>
      <w:r w:rsidRPr="001B7C50">
        <w:tab/>
        <w:t>HSS discovery and selection</w:t>
      </w:r>
      <w:bookmarkEnd w:id="3259"/>
      <w:bookmarkEnd w:id="3260"/>
      <w:bookmarkEnd w:id="3261"/>
      <w:bookmarkEnd w:id="3262"/>
      <w:bookmarkEnd w:id="3263"/>
      <w:bookmarkEnd w:id="3264"/>
      <w:bookmarkEnd w:id="3265"/>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3267" w:name="_Toc20149952"/>
      <w:bookmarkStart w:id="3268" w:name="_Toc27846751"/>
      <w:bookmarkStart w:id="3269" w:name="_Toc36187882"/>
      <w:bookmarkStart w:id="3270" w:name="_Toc45183786"/>
      <w:bookmarkStart w:id="3271" w:name="_Toc47342628"/>
      <w:bookmarkStart w:id="3272" w:name="_Toc51769329"/>
      <w:bookmarkStart w:id="3273" w:name="_Toc138309364"/>
      <w:bookmarkStart w:id="3274" w:name="_CR5_16_4"/>
      <w:bookmarkEnd w:id="3274"/>
      <w:r w:rsidRPr="001B7C50">
        <w:t>5.16.4</w:t>
      </w:r>
      <w:r w:rsidRPr="001B7C50">
        <w:tab/>
        <w:t>Emergency Services</w:t>
      </w:r>
      <w:bookmarkEnd w:id="3267"/>
      <w:bookmarkEnd w:id="3268"/>
      <w:bookmarkEnd w:id="3269"/>
      <w:bookmarkEnd w:id="3270"/>
      <w:bookmarkEnd w:id="3271"/>
      <w:bookmarkEnd w:id="3272"/>
      <w:bookmarkEnd w:id="3273"/>
    </w:p>
    <w:p w14:paraId="0914BD87" w14:textId="77777777" w:rsidR="00D40151" w:rsidRPr="001B7C50" w:rsidRDefault="00D40151" w:rsidP="00D40151">
      <w:pPr>
        <w:pStyle w:val="Heading4"/>
      </w:pPr>
      <w:bookmarkStart w:id="3275" w:name="_Toc20149953"/>
      <w:bookmarkStart w:id="3276" w:name="_Toc27846752"/>
      <w:bookmarkStart w:id="3277" w:name="_Toc36187883"/>
      <w:bookmarkStart w:id="3278" w:name="_Toc45183787"/>
      <w:bookmarkStart w:id="3279" w:name="_Toc47342629"/>
      <w:bookmarkStart w:id="3280" w:name="_Toc51769330"/>
      <w:bookmarkStart w:id="3281" w:name="_Toc138309365"/>
      <w:bookmarkStart w:id="3282" w:name="_CR5_16_4_1"/>
      <w:bookmarkEnd w:id="3282"/>
      <w:r w:rsidRPr="001B7C50">
        <w:t>5.16.4.1</w:t>
      </w:r>
      <w:r w:rsidRPr="001B7C50">
        <w:tab/>
        <w:t>Introduction</w:t>
      </w:r>
      <w:bookmarkEnd w:id="3275"/>
      <w:bookmarkEnd w:id="3276"/>
      <w:bookmarkEnd w:id="3277"/>
      <w:bookmarkEnd w:id="3278"/>
      <w:bookmarkEnd w:id="3279"/>
      <w:bookmarkEnd w:id="3280"/>
      <w:bookmarkEnd w:id="3281"/>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23347D9F" w:rsidR="00D40151" w:rsidRPr="001B7C50" w:rsidRDefault="00D40151" w:rsidP="00D40151">
      <w:pPr>
        <w:rPr>
          <w:lang w:eastAsia="ja-JP"/>
        </w:rPr>
      </w:pPr>
      <w:r w:rsidRPr="001B7C50">
        <w:rPr>
          <w:lang w:eastAsia="ja-JP"/>
        </w:rPr>
        <w:t>Emergency Services shall not be provided to a UE over 3GPP access and non-3GPP access concurrently</w:t>
      </w:r>
      <w:ins w:id="3283" w:author="23.501_CR4891R2_(Rel-18)_5GS_Ph1, TEI18" w:date="2023-09-04T12:40:00Z">
        <w:r w:rsidR="00591B52">
          <w:rPr>
            <w:lang w:eastAsia="ja-JP"/>
          </w:rPr>
          <w:t>. Transfer from one Access Type to the other takes place as follows</w:t>
        </w:r>
      </w:ins>
      <w:del w:id="3284" w:author="23.501_CR4891R2_(Rel-18)_5GS_Ph1, TEI18" w:date="2023-09-04T12:40:00Z">
        <w:r w:rsidRPr="001B7C50" w:rsidDel="00591B52">
          <w:rPr>
            <w:lang w:eastAsia="ja-JP"/>
          </w:rPr>
          <w:delText>, except for the following case</w:delText>
        </w:r>
      </w:del>
      <w:r w:rsidRPr="001B7C50">
        <w:rPr>
          <w:lang w:eastAsia="ja-JP"/>
        </w:rPr>
        <w:t>:</w:t>
      </w:r>
    </w:p>
    <w:p w14:paraId="795C6505" w14:textId="55572165" w:rsidR="00D40151" w:rsidRPr="001B7C50" w:rsidRDefault="00D40151" w:rsidP="00D40151">
      <w:pPr>
        <w:pStyle w:val="B1"/>
      </w:pPr>
      <w:r w:rsidRPr="001B7C50">
        <w:lastRenderedPageBreak/>
        <w:t>-</w:t>
      </w:r>
      <w:r w:rsidRPr="001B7C50">
        <w:tab/>
        <w:t>a UE may be Emergency</w:t>
      </w:r>
      <w:r w:rsidR="00252264">
        <w:t xml:space="preserve"> or normally</w:t>
      </w:r>
      <w:r w:rsidRPr="001B7C50">
        <w:t xml:space="preserve"> Registered and have an emergency PDU session over non-3GPP access or may be attached </w:t>
      </w:r>
      <w:r w:rsidR="00252264">
        <w:t xml:space="preserve">with an </w:t>
      </w:r>
      <w:r w:rsidRPr="001B7C50">
        <w:t xml:space="preserve">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r w:rsidR="00252264">
        <w:t xml:space="preserve"> is</w:t>
      </w:r>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w:t>
      </w:r>
      <w:del w:id="3285" w:author="23.501_CR4891R2_(Rel-18)_5GS_Ph1, TEI18" w:date="2023-09-04T12:40:00Z">
        <w:r w:rsidRPr="001B7C50" w:rsidDel="00591B52">
          <w:delText xml:space="preserve">In these cases </w:delText>
        </w:r>
      </w:del>
      <w:ins w:id="3286" w:author="23.501_CR4891R2_(Rel-18)_5GS_Ph1, TEI18" w:date="2023-09-04T12:41:00Z">
        <w:r w:rsidR="00591B52">
          <w:t xml:space="preserve">During the session transfer </w:t>
        </w:r>
      </w:ins>
      <w:r w:rsidRPr="001B7C50">
        <w:t>the UE may</w:t>
      </w:r>
      <w:ins w:id="3287" w:author="23.501_CR4891R2_(Rel-18)_5GS_Ph1, TEI18" w:date="2023-09-04T12:41:00Z">
        <w:r w:rsidR="00591B52">
          <w:t xml:space="preserve"> be registered to</w:t>
        </w:r>
      </w:ins>
      <w:del w:id="3288" w:author="23.501_CR4891R2_(Rel-18)_5GS_Ph1, TEI18" w:date="2023-09-04T12:41:00Z">
        <w:r w:rsidRPr="001B7C50" w:rsidDel="00591B52">
          <w:delText xml:space="preserve"> thus briefly be emergency registered and</w:delText>
        </w:r>
      </w:del>
      <w:r w:rsidRPr="001B7C50">
        <w:t xml:space="preserve"> receive emergency services over both 3GPP access and non-3GPP access concurrently.</w:t>
      </w:r>
    </w:p>
    <w:p w14:paraId="01DDF8EB" w14:textId="1A31CDDB" w:rsidR="00252264" w:rsidRDefault="00252264" w:rsidP="005A13C0">
      <w:pPr>
        <w:pStyle w:val="NO"/>
      </w:pPr>
      <w:r>
        <w:t>NOTE 1:</w:t>
      </w:r>
      <w:r>
        <w:tab/>
        <w:t>The conditions upon which the UE determines that 3GPP access becomes available are implementation dependent.</w:t>
      </w:r>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1B7C50" w:rsidRDefault="003A2901" w:rsidP="00323277">
      <w:pPr>
        <w:pStyle w:val="NO"/>
        <w:rPr>
          <w:rFonts w:eastAsia="Malgun Gothic"/>
        </w:rPr>
      </w:pPr>
      <w:r w:rsidRPr="001B7C50">
        <w:rPr>
          <w:rFonts w:eastAsia="Malgun Gothic"/>
        </w:rPr>
        <w:t>NOTE </w:t>
      </w:r>
      <w:r w:rsidR="00252264">
        <w:rPr>
          <w:rFonts w:eastAsia="Malgun Gothic"/>
        </w:rPr>
        <w:t>2</w:t>
      </w:r>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lastRenderedPageBreak/>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566F37F6"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5F3CB488" w:rsidR="00D40151" w:rsidRPr="001B7C50" w:rsidRDefault="00D40151" w:rsidP="00D40151">
      <w:pPr>
        <w:pStyle w:val="NO"/>
      </w:pPr>
      <w:r w:rsidRPr="001B7C50">
        <w:lastRenderedPageBreak/>
        <w:t>NOTE </w:t>
      </w:r>
      <w:r w:rsidR="00252264">
        <w:t>3</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36E6A8D6" w:rsidR="00D40151" w:rsidRPr="001B7C50" w:rsidRDefault="00D40151" w:rsidP="00D40151">
      <w:pPr>
        <w:pStyle w:val="NO"/>
      </w:pPr>
      <w:r w:rsidRPr="001B7C50">
        <w:t>NOTE </w:t>
      </w:r>
      <w:r w:rsidR="00252264">
        <w:t>4</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49E7F501" w:rsidR="00D40151" w:rsidRPr="001B7C50" w:rsidRDefault="00D40151" w:rsidP="00D40151">
      <w:pPr>
        <w:pStyle w:val="NO"/>
      </w:pPr>
      <w:r w:rsidRPr="001B7C50">
        <w:t>NOTE </w:t>
      </w:r>
      <w:r w:rsidR="00252264">
        <w:t>5</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62AF0A57" w:rsidR="00D40151" w:rsidRPr="001B7C50" w:rsidRDefault="00D40151" w:rsidP="00D40151">
      <w:pPr>
        <w:pStyle w:val="NO"/>
        <w:rPr>
          <w:lang w:eastAsia="ja-JP"/>
        </w:rPr>
      </w:pPr>
      <w:r w:rsidRPr="001B7C50">
        <w:rPr>
          <w:lang w:eastAsia="ja-JP"/>
        </w:rPr>
        <w:t>NOTE </w:t>
      </w:r>
      <w:r w:rsidR="00252264">
        <w:rPr>
          <w:lang w:eastAsia="ja-JP"/>
        </w:rPr>
        <w:t>6</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02CA9C8" w:rsidR="003A2901" w:rsidRPr="001B7C50" w:rsidRDefault="003A2901" w:rsidP="003A2901">
      <w:pPr>
        <w:pStyle w:val="NO"/>
        <w:rPr>
          <w:lang w:eastAsia="ja-JP"/>
        </w:rPr>
      </w:pPr>
      <w:r w:rsidRPr="001B7C50">
        <w:rPr>
          <w:lang w:eastAsia="ja-JP"/>
        </w:rPr>
        <w:t>NOTE </w:t>
      </w:r>
      <w:r w:rsidR="00252264">
        <w:rPr>
          <w:lang w:eastAsia="ja-JP"/>
        </w:rPr>
        <w:t>7</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3289" w:name="_Toc20149954"/>
      <w:bookmarkStart w:id="3290" w:name="_Toc27846753"/>
      <w:bookmarkStart w:id="3291" w:name="_Toc36187884"/>
      <w:bookmarkStart w:id="3292" w:name="_Toc45183788"/>
      <w:bookmarkStart w:id="3293" w:name="_Toc47342630"/>
      <w:bookmarkStart w:id="3294" w:name="_Toc51769331"/>
      <w:r>
        <w:t xml:space="preserve">For emergency support via 5G ProSe UE-to-Network Relaying, refer to </w:t>
      </w:r>
      <w:r w:rsidR="00972E70">
        <w:t>TS 23.304 [</w:t>
      </w:r>
      <w:r>
        <w:t>128].</w:t>
      </w:r>
    </w:p>
    <w:p w14:paraId="74724A90" w14:textId="77777777" w:rsidR="00D40151" w:rsidRPr="001B7C50" w:rsidRDefault="00D40151" w:rsidP="00D40151">
      <w:pPr>
        <w:pStyle w:val="Heading4"/>
      </w:pPr>
      <w:bookmarkStart w:id="3295" w:name="_Toc138309366"/>
      <w:bookmarkStart w:id="3296" w:name="_CR5_16_4_2"/>
      <w:bookmarkEnd w:id="3296"/>
      <w:r w:rsidRPr="001B7C50">
        <w:t>5.16.4.2</w:t>
      </w:r>
      <w:r w:rsidRPr="001B7C50">
        <w:tab/>
        <w:t>Architecture Reference Model for Emergency Services</w:t>
      </w:r>
      <w:bookmarkEnd w:id="3289"/>
      <w:bookmarkEnd w:id="3290"/>
      <w:bookmarkEnd w:id="3291"/>
      <w:bookmarkEnd w:id="3292"/>
      <w:bookmarkEnd w:id="3293"/>
      <w:bookmarkEnd w:id="3294"/>
      <w:bookmarkEnd w:id="3295"/>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297" w:name="_Toc20149955"/>
      <w:bookmarkStart w:id="3298" w:name="_Toc27846754"/>
      <w:bookmarkStart w:id="3299" w:name="_Toc36187885"/>
      <w:bookmarkStart w:id="3300" w:name="_Toc45183789"/>
      <w:bookmarkStart w:id="3301" w:name="_Toc47342631"/>
      <w:bookmarkStart w:id="3302" w:name="_Toc51769332"/>
      <w:bookmarkStart w:id="3303" w:name="_Toc138309367"/>
      <w:bookmarkStart w:id="3304" w:name="_CR5_16_4_3"/>
      <w:bookmarkEnd w:id="3304"/>
      <w:r w:rsidRPr="001B7C50">
        <w:lastRenderedPageBreak/>
        <w:t>5.16.4.3</w:t>
      </w:r>
      <w:r w:rsidRPr="001B7C50">
        <w:tab/>
        <w:t>Mobility Restrictions and Access Restrictions for Emergency Services</w:t>
      </w:r>
      <w:bookmarkEnd w:id="3297"/>
      <w:bookmarkEnd w:id="3298"/>
      <w:bookmarkEnd w:id="3299"/>
      <w:bookmarkEnd w:id="3300"/>
      <w:bookmarkEnd w:id="3301"/>
      <w:bookmarkEnd w:id="3302"/>
      <w:bookmarkEnd w:id="3303"/>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305" w:name="_Toc20149956"/>
      <w:bookmarkStart w:id="3306" w:name="_Toc27846755"/>
      <w:bookmarkStart w:id="3307" w:name="_Toc36187886"/>
      <w:bookmarkStart w:id="3308" w:name="_Toc45183790"/>
      <w:bookmarkStart w:id="3309" w:name="_Toc47342632"/>
      <w:bookmarkStart w:id="3310" w:name="_Toc51769333"/>
      <w:bookmarkStart w:id="3311" w:name="_Toc138309368"/>
      <w:bookmarkStart w:id="3312" w:name="_CR5_16_4_4"/>
      <w:bookmarkEnd w:id="3312"/>
      <w:r w:rsidRPr="001B7C50">
        <w:t>5.16.4.4</w:t>
      </w:r>
      <w:r w:rsidRPr="001B7C50">
        <w:tab/>
        <w:t>Reachability Management</w:t>
      </w:r>
      <w:bookmarkEnd w:id="3305"/>
      <w:bookmarkEnd w:id="3306"/>
      <w:bookmarkEnd w:id="3307"/>
      <w:bookmarkEnd w:id="3308"/>
      <w:bookmarkEnd w:id="3309"/>
      <w:bookmarkEnd w:id="3310"/>
      <w:bookmarkEnd w:id="3311"/>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313" w:name="_Toc20149957"/>
      <w:bookmarkStart w:id="3314" w:name="_Toc27846756"/>
      <w:bookmarkStart w:id="3315" w:name="_Toc36187887"/>
      <w:bookmarkStart w:id="3316" w:name="_Toc45183791"/>
      <w:bookmarkStart w:id="3317" w:name="_Toc47342633"/>
      <w:bookmarkStart w:id="3318" w:name="_Toc51769334"/>
      <w:bookmarkStart w:id="3319" w:name="_Toc138309369"/>
      <w:bookmarkStart w:id="3320" w:name="_CR5_16_4_5"/>
      <w:bookmarkEnd w:id="3320"/>
      <w:r w:rsidRPr="001B7C50">
        <w:t>5.16.4.5</w:t>
      </w:r>
      <w:r w:rsidRPr="001B7C50">
        <w:tab/>
        <w:t>SMF and UPF selection function for Emergency Services</w:t>
      </w:r>
      <w:bookmarkEnd w:id="3313"/>
      <w:bookmarkEnd w:id="3314"/>
      <w:bookmarkEnd w:id="3315"/>
      <w:bookmarkEnd w:id="3316"/>
      <w:bookmarkEnd w:id="3317"/>
      <w:bookmarkEnd w:id="3318"/>
      <w:bookmarkEnd w:id="3319"/>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321" w:name="_Toc20149958"/>
      <w:bookmarkStart w:id="3322" w:name="_Toc27846757"/>
      <w:bookmarkStart w:id="3323" w:name="_Toc36187888"/>
      <w:bookmarkStart w:id="3324" w:name="_Toc45183792"/>
      <w:bookmarkStart w:id="3325" w:name="_Toc47342634"/>
      <w:bookmarkStart w:id="3326" w:name="_Toc51769335"/>
      <w:bookmarkStart w:id="3327" w:name="_Toc138309370"/>
      <w:bookmarkStart w:id="3328" w:name="_CR5_16_4_6"/>
      <w:bookmarkEnd w:id="3328"/>
      <w:r w:rsidRPr="001B7C50">
        <w:t>5.16.4.6</w:t>
      </w:r>
      <w:r w:rsidRPr="001B7C50">
        <w:tab/>
        <w:t>QoS for Emergency Services</w:t>
      </w:r>
      <w:bookmarkEnd w:id="3321"/>
      <w:bookmarkEnd w:id="3322"/>
      <w:bookmarkEnd w:id="3323"/>
      <w:bookmarkEnd w:id="3324"/>
      <w:bookmarkEnd w:id="3325"/>
      <w:bookmarkEnd w:id="3326"/>
      <w:bookmarkEnd w:id="3327"/>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329" w:name="_Toc20149959"/>
      <w:bookmarkStart w:id="3330" w:name="_Toc27846758"/>
      <w:bookmarkStart w:id="3331" w:name="_Toc36187889"/>
      <w:bookmarkStart w:id="3332" w:name="_Toc45183793"/>
      <w:bookmarkStart w:id="3333" w:name="_Toc47342635"/>
      <w:bookmarkStart w:id="3334" w:name="_Toc51769336"/>
      <w:bookmarkStart w:id="3335" w:name="_Toc138309371"/>
      <w:bookmarkStart w:id="3336" w:name="_CR5_16_4_7"/>
      <w:bookmarkEnd w:id="3336"/>
      <w:r w:rsidRPr="001B7C50">
        <w:lastRenderedPageBreak/>
        <w:t>5.16.4.7</w:t>
      </w:r>
      <w:r w:rsidRPr="001B7C50">
        <w:tab/>
        <w:t>PCC for Emergency Services</w:t>
      </w:r>
      <w:bookmarkEnd w:id="3329"/>
      <w:bookmarkEnd w:id="3330"/>
      <w:bookmarkEnd w:id="3331"/>
      <w:bookmarkEnd w:id="3332"/>
      <w:bookmarkEnd w:id="3333"/>
      <w:bookmarkEnd w:id="3334"/>
      <w:bookmarkEnd w:id="3335"/>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337" w:name="_Toc20149960"/>
      <w:bookmarkStart w:id="3338" w:name="_Toc27846759"/>
      <w:bookmarkStart w:id="3339" w:name="_Toc36187890"/>
      <w:bookmarkStart w:id="3340" w:name="_Toc45183794"/>
      <w:bookmarkStart w:id="3341" w:name="_Toc47342636"/>
      <w:bookmarkStart w:id="3342" w:name="_Toc51769337"/>
      <w:bookmarkStart w:id="3343" w:name="_Toc138309372"/>
      <w:bookmarkStart w:id="3344" w:name="_CR5_16_4_8"/>
      <w:bookmarkEnd w:id="3344"/>
      <w:r w:rsidRPr="001B7C50">
        <w:t>5.16.4.8</w:t>
      </w:r>
      <w:r w:rsidRPr="001B7C50">
        <w:tab/>
        <w:t>IP Address Allocation</w:t>
      </w:r>
      <w:bookmarkEnd w:id="3337"/>
      <w:bookmarkEnd w:id="3338"/>
      <w:bookmarkEnd w:id="3339"/>
      <w:bookmarkEnd w:id="3340"/>
      <w:bookmarkEnd w:id="3341"/>
      <w:bookmarkEnd w:id="3342"/>
      <w:bookmarkEnd w:id="3343"/>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345" w:name="_Toc20149961"/>
      <w:bookmarkStart w:id="3346" w:name="_Toc27846760"/>
      <w:bookmarkStart w:id="3347" w:name="_Toc36187891"/>
      <w:bookmarkStart w:id="3348" w:name="_Toc45183795"/>
      <w:bookmarkStart w:id="3349" w:name="_Toc47342637"/>
      <w:bookmarkStart w:id="3350" w:name="_Toc51769338"/>
      <w:bookmarkStart w:id="3351" w:name="_Toc138309373"/>
      <w:bookmarkStart w:id="3352" w:name="_CR5_16_4_9"/>
      <w:bookmarkEnd w:id="3352"/>
      <w:r w:rsidRPr="001B7C50">
        <w:t>5.16.4.9</w:t>
      </w:r>
      <w:r w:rsidRPr="001B7C50">
        <w:tab/>
        <w:t>Handling of PDU Sessions for Emergency Services</w:t>
      </w:r>
      <w:bookmarkEnd w:id="3345"/>
      <w:bookmarkEnd w:id="3346"/>
      <w:bookmarkEnd w:id="3347"/>
      <w:bookmarkEnd w:id="3348"/>
      <w:bookmarkEnd w:id="3349"/>
      <w:bookmarkEnd w:id="3350"/>
      <w:bookmarkEnd w:id="3351"/>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353" w:name="_Toc20149962"/>
      <w:bookmarkStart w:id="3354" w:name="_Toc27846761"/>
      <w:bookmarkStart w:id="3355" w:name="_Toc36187892"/>
      <w:bookmarkStart w:id="3356" w:name="_Toc45183796"/>
      <w:bookmarkStart w:id="3357" w:name="_Toc47342638"/>
      <w:bookmarkStart w:id="3358" w:name="_Toc51769339"/>
      <w:bookmarkStart w:id="3359" w:name="_Toc138309374"/>
      <w:bookmarkStart w:id="3360" w:name="_CR5_16_4_9a"/>
      <w:bookmarkEnd w:id="3360"/>
      <w:r w:rsidRPr="001B7C50">
        <w:t>5.16.4.9a</w:t>
      </w:r>
      <w:r w:rsidRPr="001B7C50">
        <w:tab/>
        <w:t>Handling of PDU Sessions for normal services for Emergency Registered UEs</w:t>
      </w:r>
      <w:bookmarkEnd w:id="3353"/>
      <w:bookmarkEnd w:id="3354"/>
      <w:bookmarkEnd w:id="3355"/>
      <w:bookmarkEnd w:id="3356"/>
      <w:bookmarkEnd w:id="3357"/>
      <w:bookmarkEnd w:id="3358"/>
      <w:bookmarkEnd w:id="3359"/>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361" w:name="_Toc20149963"/>
      <w:bookmarkStart w:id="3362" w:name="_Toc27846762"/>
      <w:bookmarkStart w:id="3363" w:name="_Toc36187893"/>
      <w:bookmarkStart w:id="3364" w:name="_Toc45183797"/>
      <w:bookmarkStart w:id="3365" w:name="_Toc47342639"/>
      <w:bookmarkStart w:id="3366" w:name="_Toc51769340"/>
      <w:bookmarkStart w:id="3367" w:name="_Toc138309375"/>
      <w:bookmarkStart w:id="3368" w:name="_CR5_16_4_10"/>
      <w:bookmarkEnd w:id="3368"/>
      <w:r w:rsidRPr="001B7C50">
        <w:t>5.16.4.10</w:t>
      </w:r>
      <w:r w:rsidRPr="001B7C50">
        <w:tab/>
        <w:t>Support of eCall Only Mode</w:t>
      </w:r>
      <w:bookmarkEnd w:id="3361"/>
      <w:bookmarkEnd w:id="3362"/>
      <w:bookmarkEnd w:id="3363"/>
      <w:bookmarkEnd w:id="3364"/>
      <w:bookmarkEnd w:id="3365"/>
      <w:bookmarkEnd w:id="3366"/>
      <w:bookmarkEnd w:id="3367"/>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 xml:space="preserve">A UE configured for eCall Only Mode shall remain in RM-DEREGISTERED state, shall camp on a network cell when available but shall refrain from any Registration Management, Connection Management or other signalling with the </w:t>
      </w:r>
      <w:r w:rsidRPr="001B7C50">
        <w:rPr>
          <w:lang w:eastAsia="ja-JP"/>
        </w:rPr>
        <w:lastRenderedPageBreak/>
        <w:t>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369" w:name="_Toc20149964"/>
      <w:bookmarkStart w:id="3370" w:name="_Toc27846763"/>
      <w:bookmarkStart w:id="3371" w:name="_Toc36187894"/>
      <w:bookmarkStart w:id="3372" w:name="_Toc45183798"/>
      <w:bookmarkStart w:id="3373" w:name="_Toc47342640"/>
      <w:bookmarkStart w:id="3374" w:name="_Toc51769341"/>
      <w:bookmarkStart w:id="3375" w:name="_Toc138309376"/>
      <w:bookmarkStart w:id="3376" w:name="_CR5_16_4_11"/>
      <w:bookmarkEnd w:id="3376"/>
      <w:r w:rsidRPr="001B7C50">
        <w:t>5.16.4.11</w:t>
      </w:r>
      <w:r w:rsidRPr="001B7C50">
        <w:tab/>
        <w:t>Emergency Services Fallback</w:t>
      </w:r>
      <w:bookmarkEnd w:id="3369"/>
      <w:bookmarkEnd w:id="3370"/>
      <w:bookmarkEnd w:id="3371"/>
      <w:bookmarkEnd w:id="3372"/>
      <w:bookmarkEnd w:id="3373"/>
      <w:bookmarkEnd w:id="3374"/>
      <w:bookmarkEnd w:id="3375"/>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377"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378" w:name="_Toc27846764"/>
      <w:bookmarkStart w:id="3379" w:name="_Toc36187895"/>
      <w:bookmarkStart w:id="3380" w:name="_Toc45183799"/>
      <w:bookmarkStart w:id="3381" w:name="_Toc47342641"/>
      <w:bookmarkStart w:id="3382"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383" w:name="_Toc138309377"/>
      <w:bookmarkStart w:id="3384" w:name="_CR5_16_5"/>
      <w:bookmarkEnd w:id="3384"/>
      <w:r w:rsidRPr="001B7C50">
        <w:lastRenderedPageBreak/>
        <w:t>5.16.5</w:t>
      </w:r>
      <w:r w:rsidRPr="001B7C50">
        <w:tab/>
        <w:t>Multimedia Priority Services</w:t>
      </w:r>
      <w:bookmarkEnd w:id="3377"/>
      <w:bookmarkEnd w:id="3378"/>
      <w:bookmarkEnd w:id="3379"/>
      <w:bookmarkEnd w:id="3380"/>
      <w:bookmarkEnd w:id="3381"/>
      <w:bookmarkEnd w:id="3382"/>
      <w:bookmarkEnd w:id="3383"/>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2857FCA8" w14:textId="737D9A80" w:rsidR="00511811" w:rsidRDefault="00511811" w:rsidP="00D40151">
      <w:r>
        <w:t>MPS is supported for Service Users using UEs connecting via 3GPP access. MPS is also supported for Service Users using UEs that support connecting via Trusted or Untrusted non-3GPP access via WLAN for MPS.</w:t>
      </w:r>
      <w:r w:rsidR="00A51A83">
        <w:t xml:space="preserve"> N3IWF selection is according to clause 6.3.6 for PLMN access.</w:t>
      </w:r>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325B2D71"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 non-3GPP access via WLAN.</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5334D8AF" w14:textId="26F7F2DF" w:rsidR="00511811" w:rsidRDefault="00511811" w:rsidP="00D40151">
      <w:pPr>
        <w:pStyle w:val="NO"/>
      </w:pPr>
      <w:r>
        <w:t>NOTE 2:</w:t>
      </w:r>
      <w:r>
        <w:tab/>
        <w:t>The same MPS subscription in the UDM and/or on the USIM is used for priority treatment of 3GPP procedures when the access is WLAN.</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lastRenderedPageBreak/>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3385" w:name="_Toc20149966"/>
      <w:bookmarkStart w:id="3386" w:name="_Toc27846765"/>
      <w:bookmarkStart w:id="3387" w:name="_Toc36187896"/>
      <w:bookmarkStart w:id="3388" w:name="_Toc45183800"/>
      <w:bookmarkStart w:id="3389" w:name="_Toc47342642"/>
      <w:bookmarkStart w:id="3390" w:name="_Toc51769343"/>
      <w:r w:rsidRPr="001B7C50">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1B7C50" w:rsidRDefault="00D40151" w:rsidP="00D40151">
      <w:pPr>
        <w:pStyle w:val="Heading3"/>
      </w:pPr>
      <w:bookmarkStart w:id="3391" w:name="_Toc138309378"/>
      <w:bookmarkStart w:id="3392" w:name="_CR5_16_6"/>
      <w:bookmarkEnd w:id="3392"/>
      <w:r w:rsidRPr="001B7C50">
        <w:t>5.16.6</w:t>
      </w:r>
      <w:r w:rsidRPr="001B7C50">
        <w:tab/>
        <w:t>Mission Critical Services</w:t>
      </w:r>
      <w:bookmarkEnd w:id="3385"/>
      <w:bookmarkEnd w:id="3386"/>
      <w:bookmarkEnd w:id="3387"/>
      <w:bookmarkEnd w:id="3388"/>
      <w:bookmarkEnd w:id="3389"/>
      <w:bookmarkEnd w:id="3390"/>
      <w:bookmarkEnd w:id="3391"/>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 xml:space="preserve">40] and represents a shared underlying set </w:t>
      </w:r>
      <w:r w:rsidRPr="001B7C50">
        <w:lastRenderedPageBreak/>
        <w:t>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1A56573"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3393" w:name="_Toc20149967"/>
      <w:bookmarkStart w:id="3394" w:name="_Toc27846766"/>
      <w:bookmarkStart w:id="3395" w:name="_Toc36187897"/>
      <w:bookmarkStart w:id="3396" w:name="_Toc45183801"/>
      <w:bookmarkStart w:id="3397" w:name="_Toc47342643"/>
      <w:bookmarkStart w:id="3398" w:name="_Toc51769344"/>
      <w:bookmarkStart w:id="3399" w:name="_Toc138309379"/>
      <w:bookmarkStart w:id="3400" w:name="_CR5_17"/>
      <w:bookmarkEnd w:id="3400"/>
      <w:r w:rsidRPr="001B7C50">
        <w:t>5.17</w:t>
      </w:r>
      <w:r w:rsidRPr="001B7C50">
        <w:tab/>
        <w:t>Interworking and Migration</w:t>
      </w:r>
      <w:bookmarkEnd w:id="3393"/>
      <w:bookmarkEnd w:id="3394"/>
      <w:bookmarkEnd w:id="3395"/>
      <w:bookmarkEnd w:id="3396"/>
      <w:bookmarkEnd w:id="3397"/>
      <w:bookmarkEnd w:id="3398"/>
      <w:bookmarkEnd w:id="3399"/>
    </w:p>
    <w:p w14:paraId="1051DB79" w14:textId="77777777" w:rsidR="00D40151" w:rsidRPr="001B7C50" w:rsidRDefault="00D40151" w:rsidP="00D40151">
      <w:pPr>
        <w:pStyle w:val="Heading3"/>
      </w:pPr>
      <w:bookmarkStart w:id="3401" w:name="_Toc20149968"/>
      <w:bookmarkStart w:id="3402" w:name="_Toc27846767"/>
      <w:bookmarkStart w:id="3403" w:name="_Toc36187898"/>
      <w:bookmarkStart w:id="3404" w:name="_Toc45183802"/>
      <w:bookmarkStart w:id="3405" w:name="_Toc47342644"/>
      <w:bookmarkStart w:id="3406" w:name="_Toc51769345"/>
      <w:bookmarkStart w:id="3407" w:name="_Toc138309380"/>
      <w:bookmarkStart w:id="3408" w:name="_CR5_17_1"/>
      <w:bookmarkEnd w:id="3408"/>
      <w:r w:rsidRPr="001B7C50">
        <w:t>5.17.1</w:t>
      </w:r>
      <w:r w:rsidRPr="001B7C50">
        <w:tab/>
        <w:t>Support for Migration from EPC to 5GC</w:t>
      </w:r>
      <w:bookmarkEnd w:id="3401"/>
      <w:bookmarkEnd w:id="3402"/>
      <w:bookmarkEnd w:id="3403"/>
      <w:bookmarkEnd w:id="3404"/>
      <w:bookmarkEnd w:id="3405"/>
      <w:bookmarkEnd w:id="3406"/>
      <w:bookmarkEnd w:id="3407"/>
    </w:p>
    <w:p w14:paraId="2F5D79F0" w14:textId="77777777" w:rsidR="00D40151" w:rsidRPr="001B7C50" w:rsidRDefault="00D40151" w:rsidP="00D40151">
      <w:pPr>
        <w:pStyle w:val="Heading4"/>
      </w:pPr>
      <w:bookmarkStart w:id="3409" w:name="_Toc20149969"/>
      <w:bookmarkStart w:id="3410" w:name="_Toc27846768"/>
      <w:bookmarkStart w:id="3411" w:name="_Toc36187899"/>
      <w:bookmarkStart w:id="3412" w:name="_Toc45183803"/>
      <w:bookmarkStart w:id="3413" w:name="_Toc47342645"/>
      <w:bookmarkStart w:id="3414" w:name="_Toc51769346"/>
      <w:bookmarkStart w:id="3415" w:name="_Toc138309381"/>
      <w:bookmarkStart w:id="3416" w:name="_CR5_17_1_1"/>
      <w:bookmarkEnd w:id="3416"/>
      <w:r w:rsidRPr="001B7C50">
        <w:t>5.17.1.1</w:t>
      </w:r>
      <w:r w:rsidRPr="001B7C50">
        <w:tab/>
        <w:t>General</w:t>
      </w:r>
      <w:bookmarkEnd w:id="3409"/>
      <w:bookmarkEnd w:id="3410"/>
      <w:bookmarkEnd w:id="3411"/>
      <w:bookmarkEnd w:id="3412"/>
      <w:bookmarkEnd w:id="3413"/>
      <w:bookmarkEnd w:id="3414"/>
      <w:bookmarkEnd w:id="3415"/>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lastRenderedPageBreak/>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3417" w:name="_MON_1403814463"/>
    <w:bookmarkStart w:id="3418" w:name="_MON_1403814472"/>
    <w:bookmarkStart w:id="3419" w:name="_MON_1564321816"/>
    <w:bookmarkStart w:id="3420" w:name="_MON_1546945334"/>
    <w:bookmarkEnd w:id="3417"/>
    <w:bookmarkEnd w:id="3418"/>
    <w:bookmarkEnd w:id="3419"/>
    <w:bookmarkEnd w:id="3420"/>
    <w:bookmarkStart w:id="3421" w:name="_MON_1541923653"/>
    <w:bookmarkEnd w:id="3421"/>
    <w:p w14:paraId="4B7A737D" w14:textId="77777777" w:rsidR="00D40151" w:rsidRPr="001B7C50" w:rsidRDefault="00D40151" w:rsidP="00D40151">
      <w:pPr>
        <w:pStyle w:val="TH"/>
      </w:pPr>
      <w:r w:rsidRPr="001B7C50">
        <w:object w:dxaOrig="8757" w:dyaOrig="4480" w14:anchorId="68750349">
          <v:shape id="_x0000_i1094" type="#_x0000_t75" style="width:437.75pt;height:224.05pt" o:ole="">
            <v:imagedata r:id="rId147" o:title=""/>
          </v:shape>
          <o:OLEObject Type="Embed" ProgID="Word.Picture.8" ShapeID="_x0000_i1094" DrawAspect="Content" ObjectID="_1755343680" r:id="rId148"/>
        </w:object>
      </w:r>
    </w:p>
    <w:p w14:paraId="33AD6850" w14:textId="77777777" w:rsidR="00D40151" w:rsidRPr="001B7C50" w:rsidRDefault="00D40151" w:rsidP="00D40151">
      <w:pPr>
        <w:pStyle w:val="TF"/>
      </w:pPr>
      <w:bookmarkStart w:id="3422" w:name="_CRFigure5_17_1_11"/>
      <w:r w:rsidRPr="001B7C50">
        <w:t xml:space="preserve">Figure </w:t>
      </w:r>
      <w:bookmarkEnd w:id="3422"/>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 xml:space="preserve">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w:t>
      </w:r>
      <w:r w:rsidRPr="001B7C50">
        <w:lastRenderedPageBreak/>
        <w:t>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423" w:name="_Toc20149970"/>
      <w:bookmarkStart w:id="3424" w:name="_Toc27846769"/>
      <w:bookmarkStart w:id="3425" w:name="_Toc36187900"/>
      <w:bookmarkStart w:id="3426" w:name="_Toc45183804"/>
      <w:bookmarkStart w:id="3427" w:name="_Toc47342646"/>
      <w:bookmarkStart w:id="3428" w:name="_Toc51769347"/>
      <w:bookmarkStart w:id="3429" w:name="_Toc138309382"/>
      <w:bookmarkStart w:id="3430" w:name="_CR5_17_1_2"/>
      <w:bookmarkEnd w:id="3430"/>
      <w:r w:rsidRPr="001B7C50">
        <w:t>5.17.1.2</w:t>
      </w:r>
      <w:r w:rsidRPr="001B7C50">
        <w:tab/>
        <w:t>User Plane management to support interworking with EPS</w:t>
      </w:r>
      <w:bookmarkEnd w:id="3423"/>
      <w:bookmarkEnd w:id="3424"/>
      <w:bookmarkEnd w:id="3425"/>
      <w:bookmarkEnd w:id="3426"/>
      <w:bookmarkEnd w:id="3427"/>
      <w:bookmarkEnd w:id="3428"/>
      <w:bookmarkEnd w:id="3429"/>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3431" w:name="_Toc138309383"/>
      <w:bookmarkStart w:id="3432" w:name="_Toc20149971"/>
      <w:bookmarkStart w:id="3433" w:name="_Toc27846770"/>
      <w:bookmarkStart w:id="3434" w:name="_Toc36187901"/>
      <w:bookmarkStart w:id="3435" w:name="_Toc45183805"/>
      <w:bookmarkStart w:id="3436" w:name="_Toc47342647"/>
      <w:bookmarkStart w:id="3437" w:name="_Toc51769348"/>
      <w:bookmarkStart w:id="3438" w:name="_CR5_17_1_3"/>
      <w:bookmarkEnd w:id="3438"/>
      <w:r w:rsidRPr="001B7C50">
        <w:t>5.17.1.3</w:t>
      </w:r>
      <w:r w:rsidRPr="001B7C50">
        <w:tab/>
        <w:t>QoS handling for home routed roaming</w:t>
      </w:r>
      <w:bookmarkEnd w:id="3431"/>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3439" w:name="_Toc138309384"/>
      <w:bookmarkStart w:id="3440" w:name="_CR5_17_2"/>
      <w:bookmarkEnd w:id="3440"/>
      <w:r w:rsidRPr="001B7C50">
        <w:t>5.17.2</w:t>
      </w:r>
      <w:r w:rsidRPr="001B7C50">
        <w:tab/>
        <w:t>Interworking with EPC</w:t>
      </w:r>
      <w:bookmarkEnd w:id="3432"/>
      <w:bookmarkEnd w:id="3433"/>
      <w:bookmarkEnd w:id="3434"/>
      <w:bookmarkEnd w:id="3435"/>
      <w:bookmarkEnd w:id="3436"/>
      <w:bookmarkEnd w:id="3437"/>
      <w:bookmarkEnd w:id="3439"/>
    </w:p>
    <w:p w14:paraId="5E46224B" w14:textId="77777777" w:rsidR="00D40151" w:rsidRPr="001B7C50" w:rsidRDefault="00D40151" w:rsidP="00D40151">
      <w:pPr>
        <w:pStyle w:val="Heading4"/>
      </w:pPr>
      <w:bookmarkStart w:id="3441" w:name="_Toc20149972"/>
      <w:bookmarkStart w:id="3442" w:name="_Toc27846771"/>
      <w:bookmarkStart w:id="3443" w:name="_Toc36187902"/>
      <w:bookmarkStart w:id="3444" w:name="_Toc45183806"/>
      <w:bookmarkStart w:id="3445" w:name="_Toc47342648"/>
      <w:bookmarkStart w:id="3446" w:name="_Toc51769349"/>
      <w:bookmarkStart w:id="3447" w:name="_Toc138309385"/>
      <w:bookmarkStart w:id="3448" w:name="_CR5_17_2_1"/>
      <w:bookmarkEnd w:id="3448"/>
      <w:r w:rsidRPr="001B7C50">
        <w:t>5.17.2.1</w:t>
      </w:r>
      <w:r w:rsidRPr="001B7C50">
        <w:tab/>
        <w:t>General</w:t>
      </w:r>
      <w:bookmarkEnd w:id="3441"/>
      <w:bookmarkEnd w:id="3442"/>
      <w:bookmarkEnd w:id="3443"/>
      <w:bookmarkEnd w:id="3444"/>
      <w:bookmarkEnd w:id="3445"/>
      <w:bookmarkEnd w:id="3446"/>
      <w:bookmarkEnd w:id="3447"/>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 xml:space="preserve">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w:t>
      </w:r>
      <w:r w:rsidRPr="001B7C50">
        <w:lastRenderedPageBreak/>
        <w:t>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lastRenderedPageBreak/>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w:t>
      </w:r>
      <w:r w:rsidRPr="001B7C50">
        <w:rPr>
          <w:lang w:eastAsia="zh-CN"/>
        </w:rPr>
        <w:lastRenderedPageBreak/>
        <w:t>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449"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lastRenderedPageBreak/>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450" w:name="_Toc27846772"/>
      <w:bookmarkStart w:id="3451" w:name="_Toc36187903"/>
      <w:bookmarkStart w:id="3452" w:name="_Toc45183807"/>
      <w:bookmarkStart w:id="3453" w:name="_Toc47342649"/>
      <w:bookmarkStart w:id="3454"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455" w:name="_Toc138309386"/>
      <w:bookmarkStart w:id="3456" w:name="_CR5_17_2_2"/>
      <w:bookmarkEnd w:id="3456"/>
      <w:r w:rsidRPr="001B7C50">
        <w:rPr>
          <w:lang w:eastAsia="zh-CN"/>
        </w:rPr>
        <w:t>5.17.2.2</w:t>
      </w:r>
      <w:r w:rsidRPr="001B7C50">
        <w:rPr>
          <w:lang w:eastAsia="zh-CN"/>
        </w:rPr>
        <w:tab/>
        <w:t>Interworking Procedures with N26 interface</w:t>
      </w:r>
      <w:bookmarkEnd w:id="3449"/>
      <w:bookmarkEnd w:id="3450"/>
      <w:bookmarkEnd w:id="3451"/>
      <w:bookmarkEnd w:id="3452"/>
      <w:bookmarkEnd w:id="3453"/>
      <w:bookmarkEnd w:id="3454"/>
      <w:bookmarkEnd w:id="3455"/>
    </w:p>
    <w:p w14:paraId="68949921" w14:textId="77777777" w:rsidR="00D40151" w:rsidRPr="001B7C50" w:rsidRDefault="00D40151" w:rsidP="00D40151">
      <w:pPr>
        <w:pStyle w:val="Heading5"/>
        <w:rPr>
          <w:lang w:eastAsia="zh-CN"/>
        </w:rPr>
      </w:pPr>
      <w:bookmarkStart w:id="3457" w:name="_Toc20149974"/>
      <w:bookmarkStart w:id="3458" w:name="_Toc27846773"/>
      <w:bookmarkStart w:id="3459" w:name="_Toc36187904"/>
      <w:bookmarkStart w:id="3460" w:name="_Toc45183808"/>
      <w:bookmarkStart w:id="3461" w:name="_Toc47342650"/>
      <w:bookmarkStart w:id="3462" w:name="_Toc51769351"/>
      <w:bookmarkStart w:id="3463" w:name="_Toc138309387"/>
      <w:bookmarkStart w:id="3464" w:name="_CR5_17_2_2_1"/>
      <w:bookmarkEnd w:id="3464"/>
      <w:r w:rsidRPr="001B7C50">
        <w:rPr>
          <w:lang w:eastAsia="zh-CN"/>
        </w:rPr>
        <w:t>5.17.2.2.1</w:t>
      </w:r>
      <w:r w:rsidRPr="001B7C50">
        <w:rPr>
          <w:lang w:eastAsia="zh-CN"/>
        </w:rPr>
        <w:tab/>
        <w:t>General</w:t>
      </w:r>
      <w:bookmarkEnd w:id="3457"/>
      <w:bookmarkEnd w:id="3458"/>
      <w:bookmarkEnd w:id="3459"/>
      <w:bookmarkEnd w:id="3460"/>
      <w:bookmarkEnd w:id="3461"/>
      <w:bookmarkEnd w:id="3462"/>
      <w:bookmarkEnd w:id="3463"/>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465"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3466" w:name="_Toc27846774"/>
      <w:r w:rsidRPr="001B7C50">
        <w:rPr>
          <w:lang w:eastAsia="zh-CN"/>
        </w:rPr>
        <w:lastRenderedPageBreak/>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18408B9E" w:rsidR="001F5968" w:rsidRDefault="001F5968" w:rsidP="001F5968">
      <w:pPr>
        <w:rPr>
          <w:lang w:eastAsia="zh-CN"/>
        </w:rPr>
      </w:pPr>
      <w:bookmarkStart w:id="3467" w:name="_Toc36187905"/>
      <w:bookmarkStart w:id="3468" w:name="_Toc45183809"/>
      <w:bookmarkStart w:id="3469" w:name="_Toc47342651"/>
      <w:bookmarkStart w:id="3470"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 in Use Validity Time by the PCF as specified in </w:t>
      </w:r>
      <w:r w:rsidR="00972E70">
        <w:rPr>
          <w:lang w:eastAsia="zh-CN"/>
        </w:rPr>
        <w:t>TS 23.503 [</w:t>
      </w:r>
      <w:r w:rsidR="00D51D1B">
        <w:rPr>
          <w:lang w:eastAsia="zh-CN"/>
        </w:rPr>
        <w:t>45]</w:t>
      </w:r>
      <w:r>
        <w:rPr>
          <w:lang w:eastAsia="zh-CN"/>
        </w:rPr>
        <w:t>. If the AMF receives RFSP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20EF593D" w:rsidR="001F5968" w:rsidRDefault="001F5968" w:rsidP="00695DF1">
      <w:pPr>
        <w:pStyle w:val="NO"/>
        <w:rPr>
          <w:lang w:eastAsia="zh-CN"/>
        </w:rPr>
      </w:pPr>
      <w:r>
        <w:rPr>
          <w:lang w:eastAsia="zh-CN"/>
        </w:rPr>
        <w:t>NOTE 3:</w:t>
      </w:r>
      <w:r>
        <w:rPr>
          <w:lang w:eastAsia="zh-CN"/>
        </w:rPr>
        <w:tab/>
        <w:t>The RFSP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 and the EPS keeps sending the UE back to 5GS immediately based on the subscribed RFSP Index.</w:t>
      </w:r>
    </w:p>
    <w:p w14:paraId="71504BDD" w14:textId="47A99E7E" w:rsidR="00985055" w:rsidRDefault="00985055" w:rsidP="00985055">
      <w:pPr>
        <w:pStyle w:val="NO"/>
        <w:rPr>
          <w:lang w:eastAsia="zh-CN"/>
        </w:rPr>
      </w:pPr>
      <w:r>
        <w:rPr>
          <w:lang w:eastAsia="zh-CN"/>
        </w:rPr>
        <w:t>NOTE 4:</w:t>
      </w:r>
      <w:r>
        <w:rPr>
          <w:lang w:eastAsia="zh-CN"/>
        </w:rPr>
        <w:tab/>
        <w:t>The RFSP in Use Validity Time applies only to EPS but not to 5GS, therefore in the case of mobility from EPS to 5GS, the RFSP in Use Validity Time if received from MME is ignored by the AMF.</w:t>
      </w:r>
    </w:p>
    <w:p w14:paraId="4368482A" w14:textId="0FF67956" w:rsidR="00D40151" w:rsidRPr="001B7C50" w:rsidRDefault="00D40151" w:rsidP="00D40151">
      <w:pPr>
        <w:pStyle w:val="Heading5"/>
        <w:rPr>
          <w:lang w:eastAsia="zh-CN"/>
        </w:rPr>
      </w:pPr>
      <w:bookmarkStart w:id="3471" w:name="_Toc138309388"/>
      <w:bookmarkStart w:id="3472" w:name="_CR5_17_2_2_2"/>
      <w:bookmarkEnd w:id="3472"/>
      <w:r w:rsidRPr="001B7C50">
        <w:rPr>
          <w:lang w:eastAsia="zh-CN"/>
        </w:rPr>
        <w:t>5.17.2.2.2</w:t>
      </w:r>
      <w:r w:rsidRPr="001B7C50">
        <w:rPr>
          <w:lang w:eastAsia="zh-CN"/>
        </w:rPr>
        <w:tab/>
        <w:t>Mobility for UEs in single-registration mode</w:t>
      </w:r>
      <w:bookmarkEnd w:id="3465"/>
      <w:bookmarkEnd w:id="3466"/>
      <w:bookmarkEnd w:id="3467"/>
      <w:bookmarkEnd w:id="3468"/>
      <w:bookmarkEnd w:id="3469"/>
      <w:bookmarkEnd w:id="3470"/>
      <w:bookmarkEnd w:id="3471"/>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lastRenderedPageBreak/>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473" w:name="_Toc20149976"/>
      <w:bookmarkStart w:id="3474" w:name="_Toc27846775"/>
      <w:bookmarkStart w:id="3475" w:name="_Toc36187906"/>
      <w:bookmarkStart w:id="3476" w:name="_Toc45183810"/>
      <w:bookmarkStart w:id="3477" w:name="_Toc47342652"/>
      <w:bookmarkStart w:id="3478" w:name="_Toc51769353"/>
      <w:bookmarkStart w:id="3479" w:name="_Toc138309389"/>
      <w:bookmarkStart w:id="3480" w:name="_CR5_17_2_3"/>
      <w:bookmarkEnd w:id="3480"/>
      <w:r w:rsidRPr="001B7C50">
        <w:rPr>
          <w:lang w:eastAsia="zh-CN"/>
        </w:rPr>
        <w:t>5.17.2.3</w:t>
      </w:r>
      <w:r w:rsidRPr="001B7C50">
        <w:rPr>
          <w:lang w:eastAsia="zh-CN"/>
        </w:rPr>
        <w:tab/>
        <w:t>Interworking Procedures without N26 interface</w:t>
      </w:r>
      <w:bookmarkEnd w:id="3473"/>
      <w:bookmarkEnd w:id="3474"/>
      <w:bookmarkEnd w:id="3475"/>
      <w:bookmarkEnd w:id="3476"/>
      <w:bookmarkEnd w:id="3477"/>
      <w:bookmarkEnd w:id="3478"/>
      <w:bookmarkEnd w:id="3479"/>
    </w:p>
    <w:p w14:paraId="04B1767B" w14:textId="77777777" w:rsidR="00D40151" w:rsidRPr="001B7C50" w:rsidRDefault="00D40151" w:rsidP="00D40151">
      <w:pPr>
        <w:pStyle w:val="Heading5"/>
        <w:rPr>
          <w:lang w:eastAsia="zh-CN"/>
        </w:rPr>
      </w:pPr>
      <w:bookmarkStart w:id="3481" w:name="_Toc20149977"/>
      <w:bookmarkStart w:id="3482" w:name="_Toc27846776"/>
      <w:bookmarkStart w:id="3483" w:name="_Toc36187907"/>
      <w:bookmarkStart w:id="3484" w:name="_Toc45183811"/>
      <w:bookmarkStart w:id="3485" w:name="_Toc47342653"/>
      <w:bookmarkStart w:id="3486" w:name="_Toc51769354"/>
      <w:bookmarkStart w:id="3487" w:name="_Toc138309390"/>
      <w:bookmarkStart w:id="3488" w:name="_CR5_17_2_3_1"/>
      <w:bookmarkEnd w:id="3488"/>
      <w:r w:rsidRPr="001B7C50">
        <w:rPr>
          <w:lang w:eastAsia="zh-CN"/>
        </w:rPr>
        <w:t>5.17.2.3.1</w:t>
      </w:r>
      <w:r w:rsidRPr="001B7C50">
        <w:rPr>
          <w:lang w:eastAsia="zh-CN"/>
        </w:rPr>
        <w:tab/>
        <w:t>General</w:t>
      </w:r>
      <w:bookmarkEnd w:id="3481"/>
      <w:bookmarkEnd w:id="3482"/>
      <w:bookmarkEnd w:id="3483"/>
      <w:bookmarkEnd w:id="3484"/>
      <w:bookmarkEnd w:id="3485"/>
      <w:bookmarkEnd w:id="3486"/>
      <w:bookmarkEnd w:id="3487"/>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489" w:name="_Toc20149978"/>
      <w:bookmarkStart w:id="3490" w:name="_Toc27846777"/>
      <w:bookmarkStart w:id="3491" w:name="_Toc36187908"/>
      <w:bookmarkStart w:id="3492" w:name="_Toc45183812"/>
      <w:bookmarkStart w:id="3493" w:name="_Toc47342654"/>
      <w:bookmarkStart w:id="3494" w:name="_Toc51769355"/>
      <w:bookmarkStart w:id="3495" w:name="_Toc138309391"/>
      <w:bookmarkStart w:id="3496" w:name="_CR5_17_2_3_2"/>
      <w:bookmarkEnd w:id="3496"/>
      <w:r w:rsidRPr="001B7C50">
        <w:rPr>
          <w:lang w:eastAsia="zh-CN"/>
        </w:rPr>
        <w:lastRenderedPageBreak/>
        <w:t>5.17.2.3.2</w:t>
      </w:r>
      <w:r w:rsidRPr="001B7C50">
        <w:rPr>
          <w:lang w:eastAsia="zh-CN"/>
        </w:rPr>
        <w:tab/>
        <w:t>Mobility for UEs in single-registration mode</w:t>
      </w:r>
      <w:bookmarkEnd w:id="3489"/>
      <w:bookmarkEnd w:id="3490"/>
      <w:bookmarkEnd w:id="3491"/>
      <w:bookmarkEnd w:id="3492"/>
      <w:bookmarkEnd w:id="3493"/>
      <w:bookmarkEnd w:id="3494"/>
      <w:bookmarkEnd w:id="3495"/>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497" w:name="_Toc20149979"/>
      <w:bookmarkStart w:id="3498" w:name="_Toc27846778"/>
      <w:bookmarkStart w:id="3499" w:name="_Toc36187909"/>
      <w:bookmarkStart w:id="3500" w:name="_Toc45183813"/>
      <w:bookmarkStart w:id="3501" w:name="_Toc47342655"/>
      <w:bookmarkStart w:id="3502" w:name="_Toc51769356"/>
      <w:bookmarkStart w:id="3503" w:name="_Toc138309392"/>
      <w:bookmarkStart w:id="3504" w:name="_CR5_17_2_3_3"/>
      <w:bookmarkEnd w:id="3504"/>
      <w:r w:rsidRPr="001B7C50">
        <w:rPr>
          <w:lang w:eastAsia="zh-CN"/>
        </w:rPr>
        <w:t>5.17.2.3.3</w:t>
      </w:r>
      <w:r w:rsidRPr="001B7C50">
        <w:rPr>
          <w:lang w:eastAsia="zh-CN"/>
        </w:rPr>
        <w:tab/>
        <w:t>Mobility for UEs in dual-registration mode</w:t>
      </w:r>
      <w:bookmarkEnd w:id="3497"/>
      <w:bookmarkEnd w:id="3498"/>
      <w:bookmarkEnd w:id="3499"/>
      <w:bookmarkEnd w:id="3500"/>
      <w:bookmarkEnd w:id="3501"/>
      <w:bookmarkEnd w:id="3502"/>
      <w:bookmarkEnd w:id="3503"/>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lastRenderedPageBreak/>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03A5596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505" w:name="_Toc20149980"/>
      <w:bookmarkStart w:id="3506" w:name="_Toc27846779"/>
      <w:bookmarkStart w:id="3507" w:name="_Toc36187910"/>
      <w:bookmarkStart w:id="3508" w:name="_Toc45183814"/>
      <w:bookmarkStart w:id="3509" w:name="_Toc47342656"/>
      <w:bookmarkStart w:id="3510" w:name="_Toc51769357"/>
      <w:bookmarkStart w:id="3511" w:name="_Toc138309393"/>
      <w:bookmarkStart w:id="3512" w:name="_CR5_17_2_3_4"/>
      <w:bookmarkEnd w:id="3512"/>
      <w:r w:rsidRPr="001B7C50">
        <w:rPr>
          <w:lang w:eastAsia="zh-CN"/>
        </w:rPr>
        <w:t>5.17.2.3.4</w:t>
      </w:r>
      <w:r w:rsidRPr="001B7C50">
        <w:rPr>
          <w:lang w:eastAsia="zh-CN"/>
        </w:rPr>
        <w:tab/>
        <w:t>Redirection for UEs in connected state</w:t>
      </w:r>
      <w:bookmarkEnd w:id="3505"/>
      <w:bookmarkEnd w:id="3506"/>
      <w:bookmarkEnd w:id="3507"/>
      <w:bookmarkEnd w:id="3508"/>
      <w:bookmarkEnd w:id="3509"/>
      <w:bookmarkEnd w:id="3510"/>
      <w:bookmarkEnd w:id="3511"/>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lastRenderedPageBreak/>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513" w:name="_Toc20149981"/>
      <w:bookmarkStart w:id="3514" w:name="_Toc27846780"/>
      <w:bookmarkStart w:id="3515" w:name="_Toc36187911"/>
      <w:bookmarkStart w:id="3516" w:name="_Toc45183815"/>
      <w:bookmarkStart w:id="3517" w:name="_Toc47342657"/>
      <w:bookmarkStart w:id="3518" w:name="_Toc51769358"/>
      <w:bookmarkStart w:id="3519" w:name="_Toc138309394"/>
      <w:bookmarkStart w:id="3520" w:name="_CR5_17_2_4"/>
      <w:bookmarkEnd w:id="3520"/>
      <w:r w:rsidRPr="001B7C50">
        <w:t>5.17.2.4</w:t>
      </w:r>
      <w:r w:rsidRPr="001B7C50">
        <w:tab/>
        <w:t>Mobility between 5GS and GERAN/UTRAN</w:t>
      </w:r>
      <w:bookmarkEnd w:id="3513"/>
      <w:bookmarkEnd w:id="3514"/>
      <w:bookmarkEnd w:id="3515"/>
      <w:bookmarkEnd w:id="3516"/>
      <w:bookmarkEnd w:id="3517"/>
      <w:bookmarkEnd w:id="3518"/>
      <w:bookmarkEnd w:id="3519"/>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lastRenderedPageBreak/>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3521" w:name="_Toc138309395"/>
      <w:bookmarkStart w:id="3522" w:name="_Toc20149982"/>
      <w:bookmarkStart w:id="3523" w:name="_Toc27846781"/>
      <w:bookmarkStart w:id="3524" w:name="_Toc36187912"/>
      <w:bookmarkStart w:id="3525" w:name="_Toc45183816"/>
      <w:bookmarkStart w:id="3526" w:name="_Toc47342658"/>
      <w:bookmarkStart w:id="3527" w:name="_Toc51769359"/>
      <w:bookmarkStart w:id="3528" w:name="_CR5_17_2_5"/>
      <w:bookmarkEnd w:id="3528"/>
      <w:r>
        <w:t>5.17.2.5</w:t>
      </w:r>
      <w:r>
        <w:tab/>
        <w:t>Secondary DN authentication and authorization in EPS Interworking case</w:t>
      </w:r>
      <w:bookmarkEnd w:id="3521"/>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3529" w:name="_Toc138309396"/>
      <w:bookmarkStart w:id="3530" w:name="_CR5_17_3"/>
      <w:bookmarkEnd w:id="3530"/>
      <w:r w:rsidRPr="001B7C50">
        <w:t>5.17.3</w:t>
      </w:r>
      <w:r w:rsidRPr="001B7C50">
        <w:tab/>
        <w:t>Interworking with EPC in presence of Non-3GPP PDU Sessions</w:t>
      </w:r>
      <w:bookmarkEnd w:id="3522"/>
      <w:bookmarkEnd w:id="3523"/>
      <w:bookmarkEnd w:id="3524"/>
      <w:bookmarkEnd w:id="3525"/>
      <w:bookmarkEnd w:id="3526"/>
      <w:bookmarkEnd w:id="3527"/>
      <w:bookmarkEnd w:id="3529"/>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3531" w:name="_Toc20149983"/>
      <w:bookmarkStart w:id="3532" w:name="_Toc27846782"/>
      <w:bookmarkStart w:id="3533" w:name="_Toc36187913"/>
      <w:bookmarkStart w:id="3534" w:name="_Toc45183817"/>
      <w:bookmarkStart w:id="3535" w:name="_Toc47342659"/>
      <w:bookmarkStart w:id="3536" w:name="_Toc51769360"/>
      <w:bookmarkStart w:id="3537" w:name="_Toc138309397"/>
      <w:bookmarkStart w:id="3538" w:name="_CR5_17_4"/>
      <w:bookmarkEnd w:id="3538"/>
      <w:r w:rsidRPr="001B7C50">
        <w:t>5.17.4</w:t>
      </w:r>
      <w:r w:rsidRPr="001B7C50">
        <w:tab/>
        <w:t>Network sharing support and interworking between EPS and 5GS</w:t>
      </w:r>
      <w:bookmarkEnd w:id="3531"/>
      <w:bookmarkEnd w:id="3532"/>
      <w:bookmarkEnd w:id="3533"/>
      <w:bookmarkEnd w:id="3534"/>
      <w:bookmarkEnd w:id="3535"/>
      <w:bookmarkEnd w:id="3536"/>
      <w:bookmarkEnd w:id="3537"/>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3539" w:name="_Toc20149984"/>
      <w:bookmarkStart w:id="3540" w:name="_Toc27846783"/>
      <w:bookmarkStart w:id="3541" w:name="_Toc36187914"/>
      <w:bookmarkStart w:id="3542" w:name="_Toc45183818"/>
      <w:bookmarkStart w:id="3543" w:name="_Toc47342660"/>
      <w:bookmarkStart w:id="3544" w:name="_Toc51769361"/>
      <w:bookmarkStart w:id="3545" w:name="_Toc138309398"/>
      <w:bookmarkStart w:id="3546" w:name="_CR5_17_5"/>
      <w:bookmarkEnd w:id="3546"/>
      <w:r w:rsidRPr="001B7C50">
        <w:lastRenderedPageBreak/>
        <w:t>5.17.5</w:t>
      </w:r>
      <w:r w:rsidRPr="001B7C50">
        <w:tab/>
        <w:t>Service Exposure in Interworking Scenarios</w:t>
      </w:r>
      <w:bookmarkEnd w:id="3539"/>
      <w:bookmarkEnd w:id="3540"/>
      <w:bookmarkEnd w:id="3541"/>
      <w:bookmarkEnd w:id="3542"/>
      <w:bookmarkEnd w:id="3543"/>
      <w:bookmarkEnd w:id="3544"/>
      <w:bookmarkEnd w:id="3545"/>
    </w:p>
    <w:p w14:paraId="0809FF2D" w14:textId="77777777" w:rsidR="00D40151" w:rsidRPr="001B7C50" w:rsidRDefault="00D40151" w:rsidP="00D40151">
      <w:pPr>
        <w:pStyle w:val="Heading4"/>
      </w:pPr>
      <w:bookmarkStart w:id="3547" w:name="_Toc20149985"/>
      <w:bookmarkStart w:id="3548" w:name="_Toc27846784"/>
      <w:bookmarkStart w:id="3549" w:name="_Toc36187915"/>
      <w:bookmarkStart w:id="3550" w:name="_Toc45183819"/>
      <w:bookmarkStart w:id="3551" w:name="_Toc47342661"/>
      <w:bookmarkStart w:id="3552" w:name="_Toc51769362"/>
      <w:bookmarkStart w:id="3553" w:name="_Toc138309399"/>
      <w:bookmarkStart w:id="3554" w:name="_CR5_17_5_1"/>
      <w:bookmarkEnd w:id="3554"/>
      <w:r w:rsidRPr="001B7C50">
        <w:t>5.17.5.1</w:t>
      </w:r>
      <w:r w:rsidRPr="001B7C50">
        <w:tab/>
        <w:t>General</w:t>
      </w:r>
      <w:bookmarkEnd w:id="3547"/>
      <w:bookmarkEnd w:id="3548"/>
      <w:bookmarkEnd w:id="3549"/>
      <w:bookmarkEnd w:id="3550"/>
      <w:bookmarkEnd w:id="3551"/>
      <w:bookmarkEnd w:id="3552"/>
      <w:bookmarkEnd w:id="3553"/>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555" w:name="_Toc20149986"/>
      <w:bookmarkStart w:id="3556" w:name="_Toc27846785"/>
      <w:bookmarkStart w:id="3557" w:name="_Toc36187916"/>
      <w:bookmarkStart w:id="3558" w:name="_Toc45183820"/>
      <w:bookmarkStart w:id="3559" w:name="_Toc47342662"/>
      <w:bookmarkStart w:id="3560" w:name="_Toc51769363"/>
      <w:bookmarkStart w:id="3561" w:name="_Toc138309400"/>
      <w:bookmarkStart w:id="3562" w:name="_CR5_17_5_2"/>
      <w:bookmarkEnd w:id="3562"/>
      <w:r w:rsidRPr="001B7C50">
        <w:lastRenderedPageBreak/>
        <w:t>5.17.5.2</w:t>
      </w:r>
      <w:r w:rsidRPr="001B7C50">
        <w:tab/>
        <w:t>Support of interworking for Monitoring Events</w:t>
      </w:r>
      <w:bookmarkEnd w:id="3555"/>
      <w:bookmarkEnd w:id="3556"/>
      <w:bookmarkEnd w:id="3557"/>
      <w:bookmarkEnd w:id="3558"/>
      <w:bookmarkEnd w:id="3559"/>
      <w:bookmarkEnd w:id="3560"/>
      <w:bookmarkEnd w:id="3561"/>
    </w:p>
    <w:p w14:paraId="4D0CCF46" w14:textId="77777777" w:rsidR="00D40151" w:rsidRPr="001B7C50" w:rsidRDefault="00D40151" w:rsidP="00D40151">
      <w:pPr>
        <w:pStyle w:val="Heading5"/>
      </w:pPr>
      <w:bookmarkStart w:id="3563" w:name="_Toc20149987"/>
      <w:bookmarkStart w:id="3564" w:name="_Toc27846786"/>
      <w:bookmarkStart w:id="3565" w:name="_Toc36187917"/>
      <w:bookmarkStart w:id="3566" w:name="_Toc45183821"/>
      <w:bookmarkStart w:id="3567" w:name="_Toc47342663"/>
      <w:bookmarkStart w:id="3568" w:name="_Toc51769364"/>
      <w:bookmarkStart w:id="3569" w:name="_Toc138309401"/>
      <w:bookmarkStart w:id="3570" w:name="_CR5_17_5_2_1"/>
      <w:bookmarkEnd w:id="3570"/>
      <w:r w:rsidRPr="001B7C50">
        <w:t>5.17.5.2.1</w:t>
      </w:r>
      <w:r w:rsidRPr="001B7C50">
        <w:tab/>
        <w:t>Interworking with N26 interface</w:t>
      </w:r>
      <w:bookmarkEnd w:id="3563"/>
      <w:bookmarkEnd w:id="3564"/>
      <w:bookmarkEnd w:id="3565"/>
      <w:bookmarkEnd w:id="3566"/>
      <w:bookmarkEnd w:id="3567"/>
      <w:bookmarkEnd w:id="3568"/>
      <w:bookmarkEnd w:id="3569"/>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3571" w:name="_Toc20149988"/>
      <w:bookmarkStart w:id="3572" w:name="_Toc27846787"/>
      <w:bookmarkStart w:id="3573" w:name="_Toc36187918"/>
      <w:bookmarkStart w:id="3574" w:name="_Toc45183822"/>
      <w:bookmarkStart w:id="3575" w:name="_Toc47342664"/>
      <w:bookmarkStart w:id="3576" w:name="_Toc51769365"/>
      <w:bookmarkStart w:id="3577" w:name="_Toc138309402"/>
      <w:bookmarkStart w:id="3578" w:name="_CR5_17_5_2_2"/>
      <w:bookmarkEnd w:id="3578"/>
      <w:r w:rsidRPr="001B7C50">
        <w:t>5.17.5.2.2</w:t>
      </w:r>
      <w:r w:rsidRPr="001B7C50">
        <w:tab/>
        <w:t>Interworking without N26 interface</w:t>
      </w:r>
      <w:bookmarkEnd w:id="3571"/>
      <w:bookmarkEnd w:id="3572"/>
      <w:bookmarkEnd w:id="3573"/>
      <w:bookmarkEnd w:id="3574"/>
      <w:bookmarkEnd w:id="3575"/>
      <w:bookmarkEnd w:id="3576"/>
      <w:bookmarkEnd w:id="3577"/>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3579" w:name="_Toc27846788"/>
      <w:bookmarkStart w:id="3580" w:name="_Toc36187919"/>
      <w:bookmarkStart w:id="3581" w:name="_Toc45183823"/>
      <w:bookmarkStart w:id="3582" w:name="_Toc47342665"/>
      <w:bookmarkStart w:id="3583" w:name="_Toc51769366"/>
      <w:bookmarkStart w:id="3584" w:name="_Toc138309403"/>
      <w:bookmarkStart w:id="3585" w:name="_Toc20149989"/>
      <w:bookmarkStart w:id="3586" w:name="_CR5_17_5_3"/>
      <w:bookmarkEnd w:id="3586"/>
      <w:r w:rsidRPr="001B7C50">
        <w:t>5.17.5.3</w:t>
      </w:r>
      <w:r w:rsidRPr="001B7C50">
        <w:tab/>
        <w:t>Availability or expected level of a service API</w:t>
      </w:r>
      <w:bookmarkEnd w:id="3579"/>
      <w:bookmarkEnd w:id="3580"/>
      <w:bookmarkEnd w:id="3581"/>
      <w:bookmarkEnd w:id="3582"/>
      <w:bookmarkEnd w:id="3583"/>
      <w:bookmarkEnd w:id="3584"/>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 xml:space="preserve">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w:t>
      </w:r>
      <w:r w:rsidRPr="001B7C50">
        <w:lastRenderedPageBreak/>
        <w:t>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587" w:name="_Toc27846789"/>
      <w:bookmarkStart w:id="3588" w:name="_Toc36187920"/>
      <w:bookmarkStart w:id="3589" w:name="_Toc45183824"/>
      <w:bookmarkStart w:id="3590" w:name="_Toc47342666"/>
      <w:bookmarkStart w:id="3591" w:name="_Toc51769367"/>
      <w:bookmarkStart w:id="3592" w:name="_Toc138309404"/>
      <w:bookmarkStart w:id="3593" w:name="_CR5_17_6"/>
      <w:bookmarkEnd w:id="3593"/>
      <w:r w:rsidRPr="001B7C50">
        <w:t>5.17.6</w:t>
      </w:r>
      <w:r w:rsidRPr="001B7C50">
        <w:tab/>
        <w:t>Void</w:t>
      </w:r>
      <w:bookmarkEnd w:id="3585"/>
      <w:bookmarkEnd w:id="3587"/>
      <w:bookmarkEnd w:id="3588"/>
      <w:bookmarkEnd w:id="3589"/>
      <w:bookmarkEnd w:id="3590"/>
      <w:bookmarkEnd w:id="3591"/>
      <w:bookmarkEnd w:id="3592"/>
    </w:p>
    <w:p w14:paraId="19433AB3" w14:textId="77777777" w:rsidR="00D40151" w:rsidRPr="001B7C50" w:rsidRDefault="00D40151" w:rsidP="00D40151">
      <w:pPr>
        <w:rPr>
          <w:lang w:eastAsia="x-none"/>
        </w:rPr>
      </w:pPr>
      <w:bookmarkStart w:id="3594" w:name="_Toc20149990"/>
    </w:p>
    <w:p w14:paraId="432FA22B" w14:textId="77777777" w:rsidR="00D40151" w:rsidRPr="001B7C50" w:rsidRDefault="00D40151" w:rsidP="00D40151">
      <w:pPr>
        <w:pStyle w:val="Heading3"/>
      </w:pPr>
      <w:bookmarkStart w:id="3595" w:name="_Toc20149991"/>
      <w:bookmarkStart w:id="3596" w:name="_Toc27846790"/>
      <w:bookmarkStart w:id="3597" w:name="_Toc36187921"/>
      <w:bookmarkStart w:id="3598" w:name="_Toc45183825"/>
      <w:bookmarkStart w:id="3599" w:name="_Toc47342667"/>
      <w:bookmarkStart w:id="3600" w:name="_Toc51769368"/>
      <w:bookmarkStart w:id="3601" w:name="_Toc138309405"/>
      <w:bookmarkStart w:id="3602" w:name="_CR5_17_7"/>
      <w:bookmarkEnd w:id="3594"/>
      <w:bookmarkEnd w:id="3602"/>
      <w:r w:rsidRPr="001B7C50">
        <w:t>5.17.7</w:t>
      </w:r>
      <w:r w:rsidRPr="001B7C50">
        <w:tab/>
        <w:t>Configuration Transfer Procedure between NG-RAN and E-UTRAN</w:t>
      </w:r>
      <w:bookmarkEnd w:id="3595"/>
      <w:bookmarkEnd w:id="3596"/>
      <w:bookmarkEnd w:id="3597"/>
      <w:bookmarkEnd w:id="3598"/>
      <w:bookmarkEnd w:id="3599"/>
      <w:bookmarkEnd w:id="3600"/>
      <w:bookmarkEnd w:id="3601"/>
    </w:p>
    <w:p w14:paraId="156D2DDB" w14:textId="77777777" w:rsidR="00D40151" w:rsidRPr="001B7C50" w:rsidRDefault="00D40151" w:rsidP="00D40151">
      <w:pPr>
        <w:pStyle w:val="Heading4"/>
      </w:pPr>
      <w:bookmarkStart w:id="3603" w:name="_Toc20149992"/>
      <w:bookmarkStart w:id="3604" w:name="_Toc27846791"/>
      <w:bookmarkStart w:id="3605" w:name="_Toc36187922"/>
      <w:bookmarkStart w:id="3606" w:name="_Toc45183826"/>
      <w:bookmarkStart w:id="3607" w:name="_Toc47342668"/>
      <w:bookmarkStart w:id="3608" w:name="_Toc51769369"/>
      <w:bookmarkStart w:id="3609" w:name="_Toc138309406"/>
      <w:bookmarkStart w:id="3610" w:name="_CR5_17_7_1"/>
      <w:bookmarkEnd w:id="3610"/>
      <w:r w:rsidRPr="001B7C50">
        <w:t>5.17.7.1</w:t>
      </w:r>
      <w:r w:rsidRPr="001B7C50">
        <w:tab/>
        <w:t>Architecture Principles for Configuration Transfer between NG-RAN and E-UTRAN</w:t>
      </w:r>
      <w:bookmarkEnd w:id="3603"/>
      <w:bookmarkEnd w:id="3604"/>
      <w:bookmarkEnd w:id="3605"/>
      <w:bookmarkEnd w:id="3606"/>
      <w:bookmarkEnd w:id="3607"/>
      <w:bookmarkEnd w:id="3608"/>
      <w:bookmarkEnd w:id="3609"/>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5" type="#_x0000_t75" style="width:479.8pt;height:266.7pt" o:ole="">
            <v:imagedata r:id="rId149" o:title=""/>
          </v:shape>
          <o:OLEObject Type="Embed" ProgID="Visio.Drawing.11" ShapeID="_x0000_i1095" DrawAspect="Content" ObjectID="_1755343681" r:id="rId150"/>
        </w:object>
      </w:r>
    </w:p>
    <w:p w14:paraId="68A0975C" w14:textId="77777777" w:rsidR="00D40151" w:rsidRPr="001B7C50" w:rsidRDefault="00D40151" w:rsidP="00D40151">
      <w:pPr>
        <w:pStyle w:val="TF"/>
      </w:pPr>
      <w:bookmarkStart w:id="3611" w:name="_CRFigure5_17_7_11"/>
      <w:r w:rsidRPr="001B7C50">
        <w:t xml:space="preserve">Figure </w:t>
      </w:r>
      <w:bookmarkEnd w:id="3611"/>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 xml:space="preserve">100], the destination RAN node includes the en-gNB Identifier and may include a TAI associated with the en-gNB. If MME is aware that the en-gNB serves cells which provide access to 5GC, the MME relays the request </w:t>
      </w:r>
      <w:r w:rsidRPr="001B7C50">
        <w:lastRenderedPageBreak/>
        <w:t>towards a suitable AMF via inter-system signalling based on a broadcast 5G TAC. An AMF Configuration Transfer message is used from the AMF to the NG-RAN over N2 interface.</w:t>
      </w:r>
    </w:p>
    <w:p w14:paraId="424F518C" w14:textId="368C4793" w:rsidR="00D40151" w:rsidRPr="001B7C50" w:rsidRDefault="00D40151" w:rsidP="00D40151">
      <w:r w:rsidRPr="001B7C50">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612" w:name="_Toc20149993"/>
      <w:bookmarkStart w:id="3613" w:name="_Toc27846792"/>
      <w:bookmarkStart w:id="3614" w:name="_Toc36187923"/>
      <w:bookmarkStart w:id="3615" w:name="_Toc45183827"/>
      <w:bookmarkStart w:id="3616" w:name="_Toc47342669"/>
      <w:bookmarkStart w:id="3617" w:name="_Toc51769370"/>
      <w:bookmarkStart w:id="3618" w:name="_Toc138309407"/>
      <w:bookmarkStart w:id="3619" w:name="_CR5_17_7_2"/>
      <w:bookmarkEnd w:id="3619"/>
      <w:r w:rsidRPr="001B7C50">
        <w:t>5.17.7.2</w:t>
      </w:r>
      <w:r w:rsidRPr="001B7C50">
        <w:tab/>
        <w:t>Addressing, routing and relaying</w:t>
      </w:r>
      <w:bookmarkEnd w:id="3612"/>
      <w:bookmarkEnd w:id="3613"/>
      <w:bookmarkEnd w:id="3614"/>
      <w:bookmarkEnd w:id="3615"/>
      <w:bookmarkEnd w:id="3616"/>
      <w:bookmarkEnd w:id="3617"/>
      <w:bookmarkEnd w:id="3618"/>
    </w:p>
    <w:p w14:paraId="02C9EB34" w14:textId="77777777" w:rsidR="00D40151" w:rsidRPr="001B7C50" w:rsidRDefault="00D40151" w:rsidP="00D40151">
      <w:pPr>
        <w:pStyle w:val="Heading5"/>
      </w:pPr>
      <w:bookmarkStart w:id="3620" w:name="_Toc20149994"/>
      <w:bookmarkStart w:id="3621" w:name="_Toc27846793"/>
      <w:bookmarkStart w:id="3622" w:name="_Toc36187924"/>
      <w:bookmarkStart w:id="3623" w:name="_Toc45183828"/>
      <w:bookmarkStart w:id="3624" w:name="_Toc47342670"/>
      <w:bookmarkStart w:id="3625" w:name="_Toc51769371"/>
      <w:bookmarkStart w:id="3626" w:name="_Toc138309408"/>
      <w:bookmarkStart w:id="3627" w:name="_CR5_17_7_2_1"/>
      <w:bookmarkEnd w:id="3627"/>
      <w:r w:rsidRPr="001B7C50">
        <w:t>5.17.7.2.1</w:t>
      </w:r>
      <w:r w:rsidRPr="001B7C50">
        <w:tab/>
        <w:t>Addressing</w:t>
      </w:r>
      <w:bookmarkEnd w:id="3620"/>
      <w:bookmarkEnd w:id="3621"/>
      <w:bookmarkEnd w:id="3622"/>
      <w:bookmarkEnd w:id="3623"/>
      <w:bookmarkEnd w:id="3624"/>
      <w:bookmarkEnd w:id="3625"/>
      <w:bookmarkEnd w:id="3626"/>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3628" w:name="_Toc20149995"/>
      <w:bookmarkStart w:id="3629" w:name="_Toc27846794"/>
      <w:bookmarkStart w:id="3630" w:name="_Toc36187925"/>
      <w:bookmarkStart w:id="3631" w:name="_Toc45183829"/>
      <w:bookmarkStart w:id="3632" w:name="_Toc47342671"/>
      <w:bookmarkStart w:id="3633" w:name="_Toc51769372"/>
      <w:bookmarkStart w:id="3634" w:name="_Toc138309409"/>
      <w:bookmarkStart w:id="3635" w:name="_CR5_17_7_2_2"/>
      <w:bookmarkEnd w:id="3635"/>
      <w:r w:rsidRPr="001B7C50">
        <w:t>5.17.7.2.2</w:t>
      </w:r>
      <w:r w:rsidRPr="001B7C50">
        <w:tab/>
        <w:t>Routing</w:t>
      </w:r>
      <w:bookmarkEnd w:id="3628"/>
      <w:bookmarkEnd w:id="3629"/>
      <w:bookmarkEnd w:id="3630"/>
      <w:bookmarkEnd w:id="3631"/>
      <w:bookmarkEnd w:id="3632"/>
      <w:bookmarkEnd w:id="3633"/>
      <w:bookmarkEnd w:id="3634"/>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636" w:name="_Toc20149996"/>
      <w:bookmarkStart w:id="3637" w:name="_Toc27846795"/>
      <w:bookmarkStart w:id="3638" w:name="_Toc36187926"/>
      <w:bookmarkStart w:id="3639" w:name="_Toc45183830"/>
      <w:bookmarkStart w:id="3640" w:name="_Toc47342672"/>
      <w:bookmarkStart w:id="3641" w:name="_Toc51769373"/>
      <w:bookmarkStart w:id="3642" w:name="_Toc138309410"/>
      <w:bookmarkStart w:id="3643" w:name="_CR5_17_7_2_3"/>
      <w:bookmarkEnd w:id="3643"/>
      <w:r w:rsidRPr="001B7C50">
        <w:t>5.17.7.2.3</w:t>
      </w:r>
      <w:r w:rsidRPr="001B7C50">
        <w:tab/>
        <w:t>Relaying</w:t>
      </w:r>
      <w:bookmarkEnd w:id="3636"/>
      <w:bookmarkEnd w:id="3637"/>
      <w:bookmarkEnd w:id="3638"/>
      <w:bookmarkEnd w:id="3639"/>
      <w:bookmarkEnd w:id="3640"/>
      <w:bookmarkEnd w:id="3641"/>
      <w:bookmarkEnd w:id="3642"/>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3644" w:name="_Toc138309411"/>
      <w:bookmarkStart w:id="3645" w:name="_Toc20149997"/>
      <w:bookmarkStart w:id="3646" w:name="_Toc27846796"/>
      <w:bookmarkStart w:id="3647" w:name="_Toc36187927"/>
      <w:bookmarkStart w:id="3648" w:name="_Toc45183831"/>
      <w:bookmarkStart w:id="3649" w:name="_Toc47342673"/>
      <w:bookmarkStart w:id="3650" w:name="_Toc51769374"/>
      <w:bookmarkStart w:id="3651" w:name="_CR5_17_8"/>
      <w:bookmarkEnd w:id="3651"/>
      <w:r>
        <w:t>5.17.8</w:t>
      </w:r>
      <w:r>
        <w:tab/>
        <w:t>URSP Provisioning in EPS</w:t>
      </w:r>
      <w:bookmarkEnd w:id="3644"/>
    </w:p>
    <w:p w14:paraId="5736CF48" w14:textId="77777777" w:rsidR="009E78C1" w:rsidRDefault="009E78C1" w:rsidP="009E78C1">
      <w:r>
        <w:t>When the UE first registers in 5GS, the UE includes the Indication of URSP Provisioning Support in EPS in the UE Policy Container carried in Registration Request. Only when receiving this indication in the UE Policy Container, the PCF will provision the URSP to UE in EPS.</w:t>
      </w:r>
    </w:p>
    <w:p w14:paraId="138D41C2" w14:textId="77777777" w:rsidR="005656CA" w:rsidRDefault="005656CA" w:rsidP="009E78C1">
      <w:r>
        <w:t>During Initial Attach with default PDN connection establishment procedure in EPS, the UE provides the Indication of URSP Provisioning Support in EPS PCO in the PDN connectivity request to SMF+PGW-C. If the SMF+PGW-C supports URSP provisioning in EPS, it provides the Indication of URSP Provisioning Support in EPS PCO to UE in the PDN Connectivity Accept message.</w:t>
      </w:r>
    </w:p>
    <w:p w14:paraId="4D4AA148" w14:textId="376D68C7" w:rsidR="005656CA" w:rsidRDefault="005656CA" w:rsidP="005A13C0">
      <w:pPr>
        <w:pStyle w:val="NO"/>
      </w:pPr>
      <w:r>
        <w:t>NOTE 1:</w:t>
      </w:r>
      <w:r>
        <w:tab/>
        <w:t>The ePCO capability negotiation between UE and network is done during Attach procedure as defined in TS 24.301 [13].</w:t>
      </w:r>
    </w:p>
    <w:p w14:paraId="23081DAC" w14:textId="5198F998" w:rsidR="005656CA" w:rsidRDefault="005656CA" w:rsidP="009E78C1">
      <w:r>
        <w:t xml:space="preserve">When the UE receives the URSP Provisioning Support in EPS PCO and ePCO support indication from EPC, then the UE initiates the UE requested bearer resource modification procedure and includes the UE Policy Container ePCO in the Request Bearer Resource Modification message, the UE Policy Container ePCO will be further forwarded by MME to SMF+PGW-C. When the UE Policy Container ePCO is received by SMF+PGW-C, it forwards transparently the UE Policy Container to PCF for the PDU Session, then the PCF for the PDU Session establishes the UE Policy Association </w:t>
      </w:r>
      <w:r>
        <w:lastRenderedPageBreak/>
        <w:t>with PCF for the UE. The PCF for the UE generates the corresponding URSP rules in a similar way as it is done in 5GS and sends the URSP rules to UE in the UE Policy Container as described in clause 4.11.0a.5 of TS 23.502 [3].</w:t>
      </w:r>
    </w:p>
    <w:p w14:paraId="53D8D668" w14:textId="77777777" w:rsidR="005656CA" w:rsidRDefault="005656CA" w:rsidP="009E78C1">
      <w:r>
        <w:t>If the UE does not receive the URSP Provisioning Support in EPS PCO and ePCO support indication from EPC, then the UE does not initiate the UE requested bearer resource modification procedure to send the UE Policy Container ePCO to EPC.</w:t>
      </w:r>
    </w:p>
    <w:p w14:paraId="0432B6AD" w14:textId="4CCB53F1" w:rsidR="009E78C1" w:rsidRDefault="009E78C1" w:rsidP="009E78C1">
      <w:r>
        <w:t>The PDN Connection used by UE and SMF/PGW-C to convey UE Policy Container ePCO shall be kept when the UE is in the CONNECTED mode. When the UE is attached to EPS, the PCF for the PDU Session retrieves the PCRTs for UE Policy from PCF for the UE and subscribes to the applicable PCRTs to SMF+PGW-C. The PCF for the PDU Session sends the UE Policy Container in the same PDN connection/PDU session in which the UE Policy Container was received.</w:t>
      </w:r>
    </w:p>
    <w:p w14:paraId="4EE02022" w14:textId="77777777" w:rsidR="009E78C1" w:rsidRDefault="009E78C1" w:rsidP="009E78C1">
      <w:r>
        <w:t>During EPS to 5GS mobility with N26, the UE Policy Association is terminated by PCF for PDU Session when it receives the indication of RAT type change from the SMF+PGW-C.</w:t>
      </w:r>
    </w:p>
    <w:p w14:paraId="688DA12C" w14:textId="67CB20E6" w:rsidR="009E78C1" w:rsidRDefault="009E78C1" w:rsidP="009E78C1">
      <w:r>
        <w:t>During 5GS to EPS mobility with N26, the PCF for the PDU Session determines whether the UE supports URSP delivery in EPS by checking UE context policy control subscription information in UDR.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t xml:space="preserve"> mobility</w:t>
      </w:r>
      <w:r>
        <w:t>").</w:t>
      </w:r>
    </w:p>
    <w:p w14:paraId="76F000BB" w14:textId="4DB3E27F" w:rsidR="009B42A2" w:rsidRDefault="009B42A2" w:rsidP="005A13C0">
      <w:pPr>
        <w:pStyle w:val="NO"/>
      </w:pPr>
      <w:r>
        <w:t>NOTE</w:t>
      </w:r>
      <w:r w:rsidR="00A13197">
        <w:t> 2</w:t>
      </w:r>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76E53367" w:rsidR="00A13197" w:rsidRDefault="00A13197" w:rsidP="00A13197">
      <w:pPr>
        <w:pStyle w:val="NO"/>
      </w:pPr>
      <w:r>
        <w:t>NOTE 3:</w:t>
      </w:r>
      <w:r>
        <w:tab/>
        <w:t>In the case that the UE is still registered and reachable over non-3GPP access, the PCF for UE can have two UE policy associations for one UE, and based on local configuration the PCF can decide to use one of the UE policy associations to update URSP rule to the UE. The UE can receive URSP Rules over any of these two accesses.</w:t>
      </w:r>
    </w:p>
    <w:p w14:paraId="5575645B" w14:textId="4D34A021" w:rsidR="00D40151" w:rsidRPr="001B7C50" w:rsidRDefault="00D40151" w:rsidP="00D40151">
      <w:pPr>
        <w:pStyle w:val="Heading2"/>
      </w:pPr>
      <w:bookmarkStart w:id="3652" w:name="_Toc138309412"/>
      <w:bookmarkStart w:id="3653" w:name="_CR5_18"/>
      <w:bookmarkEnd w:id="3653"/>
      <w:r w:rsidRPr="001B7C50">
        <w:t>5.18</w:t>
      </w:r>
      <w:r w:rsidRPr="001B7C50">
        <w:tab/>
        <w:t>Network Sharing</w:t>
      </w:r>
      <w:bookmarkEnd w:id="3645"/>
      <w:bookmarkEnd w:id="3646"/>
      <w:bookmarkEnd w:id="3647"/>
      <w:bookmarkEnd w:id="3648"/>
      <w:bookmarkEnd w:id="3649"/>
      <w:bookmarkEnd w:id="3650"/>
      <w:bookmarkEnd w:id="3652"/>
    </w:p>
    <w:p w14:paraId="1397EA60" w14:textId="77777777" w:rsidR="00D40151" w:rsidRPr="001B7C50" w:rsidRDefault="00D40151" w:rsidP="00D40151">
      <w:pPr>
        <w:pStyle w:val="Heading3"/>
      </w:pPr>
      <w:bookmarkStart w:id="3654" w:name="_Toc20149998"/>
      <w:bookmarkStart w:id="3655" w:name="_Toc27846797"/>
      <w:bookmarkStart w:id="3656" w:name="_Toc36187928"/>
      <w:bookmarkStart w:id="3657" w:name="_Toc45183832"/>
      <w:bookmarkStart w:id="3658" w:name="_Toc47342674"/>
      <w:bookmarkStart w:id="3659" w:name="_Toc51769375"/>
      <w:bookmarkStart w:id="3660" w:name="_Toc138309413"/>
      <w:bookmarkStart w:id="3661" w:name="_CR5_18_1"/>
      <w:bookmarkEnd w:id="3661"/>
      <w:r w:rsidRPr="001B7C50">
        <w:t>5.</w:t>
      </w:r>
      <w:r w:rsidRPr="001B7C50">
        <w:rPr>
          <w:lang w:eastAsia="zh-CN"/>
        </w:rPr>
        <w:t>1</w:t>
      </w:r>
      <w:r w:rsidRPr="001B7C50">
        <w:t>8.1</w:t>
      </w:r>
      <w:r w:rsidRPr="001B7C50">
        <w:tab/>
        <w:t>General concepts</w:t>
      </w:r>
      <w:bookmarkEnd w:id="3654"/>
      <w:bookmarkEnd w:id="3655"/>
      <w:bookmarkEnd w:id="3656"/>
      <w:bookmarkEnd w:id="3657"/>
      <w:bookmarkEnd w:id="3658"/>
      <w:bookmarkEnd w:id="3659"/>
      <w:bookmarkEnd w:id="3660"/>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lastRenderedPageBreak/>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6" type="#_x0000_t75" style="width:411.25pt;height:148.05pt" o:ole="">
            <v:imagedata r:id="rId151" o:title=""/>
          </v:shape>
          <o:OLEObject Type="Embed" ProgID="Word.Picture.8" ShapeID="_x0000_i1096" DrawAspect="Content" ObjectID="_1755343682" r:id="rId152"/>
        </w:object>
      </w:r>
    </w:p>
    <w:p w14:paraId="77CF09A0" w14:textId="39A81401" w:rsidR="00D40151" w:rsidRPr="001B7C50" w:rsidRDefault="00D40151" w:rsidP="00D40151">
      <w:pPr>
        <w:pStyle w:val="TF"/>
        <w:rPr>
          <w:rFonts w:eastAsia="MS Mincho"/>
        </w:rPr>
      </w:pPr>
      <w:bookmarkStart w:id="3662" w:name="_CRFigure5_18_11"/>
      <w:r w:rsidRPr="001B7C50">
        <w:t xml:space="preserve">Figure </w:t>
      </w:r>
      <w:bookmarkEnd w:id="3662"/>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663" w:name="_Toc20149999"/>
      <w:bookmarkStart w:id="3664" w:name="_Toc27846798"/>
      <w:bookmarkStart w:id="3665" w:name="_Toc36187929"/>
      <w:bookmarkStart w:id="3666" w:name="_Toc45183833"/>
      <w:bookmarkStart w:id="3667" w:name="_Toc47342675"/>
      <w:bookmarkStart w:id="3668" w:name="_Toc51769376"/>
      <w:bookmarkStart w:id="3669" w:name="_Toc138309414"/>
      <w:bookmarkStart w:id="3670" w:name="_CR5_18_2"/>
      <w:bookmarkEnd w:id="3670"/>
      <w:r w:rsidRPr="001B7C50">
        <w:t>5.18.2</w:t>
      </w:r>
      <w:r w:rsidRPr="001B7C50">
        <w:tab/>
        <w:t>Broadcast system information for network sharing</w:t>
      </w:r>
      <w:bookmarkEnd w:id="3663"/>
      <w:bookmarkEnd w:id="3664"/>
      <w:bookmarkEnd w:id="3665"/>
      <w:bookmarkEnd w:id="3666"/>
      <w:bookmarkEnd w:id="3667"/>
      <w:bookmarkEnd w:id="3668"/>
      <w:bookmarkEnd w:id="3669"/>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7EAC8CA1" w14:textId="3EBECCA4" w:rsidR="00D40151" w:rsidRPr="001B7C50" w:rsidRDefault="00D40151" w:rsidP="00D40151">
      <w:pPr>
        <w:pStyle w:val="Heading3"/>
        <w:rPr>
          <w:rFonts w:eastAsia="MS Mincho"/>
        </w:rPr>
      </w:pPr>
      <w:bookmarkStart w:id="3671" w:name="_Toc20150000"/>
      <w:bookmarkStart w:id="3672" w:name="_Toc27846799"/>
      <w:bookmarkStart w:id="3673" w:name="_Toc36187930"/>
      <w:bookmarkStart w:id="3674" w:name="_Toc45183834"/>
      <w:bookmarkStart w:id="3675" w:name="_Toc47342676"/>
      <w:bookmarkStart w:id="3676" w:name="_Toc51769377"/>
      <w:bookmarkStart w:id="3677" w:name="_Toc138309415"/>
      <w:bookmarkStart w:id="3678" w:name="_CR5_18_2a"/>
      <w:bookmarkEnd w:id="3678"/>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3671"/>
      <w:bookmarkEnd w:id="3672"/>
      <w:bookmarkEnd w:id="3673"/>
      <w:bookmarkEnd w:id="3674"/>
      <w:bookmarkEnd w:id="3675"/>
      <w:bookmarkEnd w:id="3676"/>
      <w:bookmarkEnd w:id="3677"/>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3679" w:name="_Toc20150001"/>
      <w:bookmarkStart w:id="3680" w:name="_Toc27846800"/>
      <w:bookmarkStart w:id="3681" w:name="_Toc36187931"/>
      <w:bookmarkStart w:id="3682" w:name="_Toc45183835"/>
      <w:bookmarkStart w:id="3683" w:name="_Toc47342677"/>
      <w:bookmarkStart w:id="3684"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3685" w:name="_Toc138309416"/>
      <w:bookmarkStart w:id="3686" w:name="_CR5_18_3"/>
      <w:bookmarkEnd w:id="3686"/>
      <w:r w:rsidRPr="001B7C50">
        <w:rPr>
          <w:rFonts w:eastAsia="MS Mincho"/>
        </w:rPr>
        <w:t>5.18.3</w:t>
      </w:r>
      <w:r w:rsidRPr="001B7C50">
        <w:rPr>
          <w:rFonts w:eastAsia="MS Mincho"/>
        </w:rPr>
        <w:tab/>
        <w:t>Network selection by the UE</w:t>
      </w:r>
      <w:bookmarkEnd w:id="3679"/>
      <w:bookmarkEnd w:id="3680"/>
      <w:bookmarkEnd w:id="3681"/>
      <w:bookmarkEnd w:id="3682"/>
      <w:bookmarkEnd w:id="3683"/>
      <w:bookmarkEnd w:id="3684"/>
      <w:bookmarkEnd w:id="3685"/>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3A48C69A"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3B8A64C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687" w:name="_Toc20150002"/>
      <w:bookmarkStart w:id="3688" w:name="_Toc27846801"/>
      <w:bookmarkStart w:id="3689" w:name="_Toc36187932"/>
      <w:bookmarkStart w:id="3690" w:name="_Toc45183836"/>
      <w:bookmarkStart w:id="3691" w:name="_Toc47342678"/>
      <w:bookmarkStart w:id="3692" w:name="_Toc51769379"/>
      <w:bookmarkStart w:id="3693" w:name="_Toc138309417"/>
      <w:bookmarkStart w:id="3694" w:name="_CR5_18_4"/>
      <w:bookmarkEnd w:id="3694"/>
      <w:r w:rsidRPr="001B7C50">
        <w:t>5.18.4</w:t>
      </w:r>
      <w:r w:rsidRPr="001B7C50">
        <w:tab/>
        <w:t>Network selection by the network</w:t>
      </w:r>
      <w:bookmarkEnd w:id="3687"/>
      <w:bookmarkEnd w:id="3688"/>
      <w:bookmarkEnd w:id="3689"/>
      <w:bookmarkEnd w:id="3690"/>
      <w:bookmarkEnd w:id="3691"/>
      <w:bookmarkEnd w:id="3692"/>
      <w:bookmarkEnd w:id="3693"/>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3695" w:name="_Toc20150003"/>
      <w:bookmarkStart w:id="3696" w:name="_Toc27846802"/>
      <w:bookmarkStart w:id="3697" w:name="_Toc36187933"/>
      <w:bookmarkStart w:id="3698" w:name="_Toc45183837"/>
      <w:bookmarkStart w:id="3699" w:name="_Toc47342679"/>
      <w:bookmarkStart w:id="3700" w:name="_Toc51769380"/>
      <w:r>
        <w:t>In the case of handover or network controlled release to an SNPN in a shared network, the following applies:</w:t>
      </w:r>
    </w:p>
    <w:p w14:paraId="11E475BE" w14:textId="77777777" w:rsidR="0026280E" w:rsidRDefault="0026280E" w:rsidP="00695DF1">
      <w:pPr>
        <w:pStyle w:val="B1"/>
      </w:pPr>
      <w:r>
        <w:lastRenderedPageBreak/>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3701" w:name="_Toc138309418"/>
      <w:bookmarkStart w:id="3702" w:name="_CR5_18_5"/>
      <w:bookmarkEnd w:id="3702"/>
      <w:r w:rsidRPr="001B7C50">
        <w:t>5.18.5</w:t>
      </w:r>
      <w:r w:rsidRPr="001B7C50">
        <w:tab/>
        <w:t>Network Sharing and Network Slicing</w:t>
      </w:r>
      <w:bookmarkEnd w:id="3695"/>
      <w:bookmarkEnd w:id="3696"/>
      <w:bookmarkEnd w:id="3697"/>
      <w:bookmarkEnd w:id="3698"/>
      <w:bookmarkEnd w:id="3699"/>
      <w:bookmarkEnd w:id="3700"/>
      <w:bookmarkEnd w:id="3701"/>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703" w:name="_Toc20150004"/>
      <w:bookmarkStart w:id="3704" w:name="_Toc27846803"/>
      <w:bookmarkStart w:id="3705" w:name="_Toc36187934"/>
      <w:bookmarkStart w:id="3706" w:name="_Toc45183838"/>
      <w:bookmarkStart w:id="3707" w:name="_Toc47342680"/>
      <w:bookmarkStart w:id="3708" w:name="_Toc51769381"/>
      <w:bookmarkStart w:id="3709" w:name="_Toc138309419"/>
      <w:bookmarkStart w:id="3710" w:name="_CR5_19"/>
      <w:bookmarkEnd w:id="3710"/>
      <w:r w:rsidRPr="001B7C50">
        <w:t>5.19</w:t>
      </w:r>
      <w:r w:rsidRPr="001B7C50">
        <w:tab/>
        <w:t>Control Plane Load Control, Congestion and Overload Control</w:t>
      </w:r>
      <w:bookmarkEnd w:id="3703"/>
      <w:bookmarkEnd w:id="3704"/>
      <w:bookmarkEnd w:id="3705"/>
      <w:bookmarkEnd w:id="3706"/>
      <w:bookmarkEnd w:id="3707"/>
      <w:bookmarkEnd w:id="3708"/>
      <w:bookmarkEnd w:id="3709"/>
    </w:p>
    <w:p w14:paraId="521D2DF0" w14:textId="77777777" w:rsidR="00D40151" w:rsidRPr="001B7C50" w:rsidRDefault="00D40151" w:rsidP="00D40151">
      <w:pPr>
        <w:pStyle w:val="Heading3"/>
      </w:pPr>
      <w:bookmarkStart w:id="3711" w:name="_Toc20150005"/>
      <w:bookmarkStart w:id="3712" w:name="_Toc27846804"/>
      <w:bookmarkStart w:id="3713" w:name="_Toc36187935"/>
      <w:bookmarkStart w:id="3714" w:name="_Toc45183839"/>
      <w:bookmarkStart w:id="3715" w:name="_Toc47342681"/>
      <w:bookmarkStart w:id="3716" w:name="_Toc51769382"/>
      <w:bookmarkStart w:id="3717" w:name="_Toc138309420"/>
      <w:bookmarkStart w:id="3718" w:name="_CR5_19_1"/>
      <w:bookmarkEnd w:id="3718"/>
      <w:r w:rsidRPr="001B7C50">
        <w:t>5.19.1</w:t>
      </w:r>
      <w:r w:rsidRPr="001B7C50">
        <w:tab/>
        <w:t>General</w:t>
      </w:r>
      <w:bookmarkEnd w:id="3711"/>
      <w:bookmarkEnd w:id="3712"/>
      <w:bookmarkEnd w:id="3713"/>
      <w:bookmarkEnd w:id="3714"/>
      <w:bookmarkEnd w:id="3715"/>
      <w:bookmarkEnd w:id="3716"/>
      <w:bookmarkEnd w:id="3717"/>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719" w:name="_Toc20150006"/>
      <w:bookmarkStart w:id="3720" w:name="_Toc27846805"/>
      <w:bookmarkStart w:id="3721" w:name="_Toc36187936"/>
      <w:bookmarkStart w:id="3722" w:name="_Toc45183840"/>
      <w:bookmarkStart w:id="3723" w:name="_Toc47342682"/>
      <w:bookmarkStart w:id="3724" w:name="_Toc51769383"/>
      <w:bookmarkStart w:id="3725" w:name="_Toc138309421"/>
      <w:bookmarkStart w:id="3726" w:name="_CR5_19_2"/>
      <w:bookmarkEnd w:id="3726"/>
      <w:r w:rsidRPr="001B7C50">
        <w:t>5.19.2</w:t>
      </w:r>
      <w:r w:rsidRPr="001B7C50">
        <w:tab/>
        <w:t>TNLA Load Balancing and TNLA Load Re-Balancing</w:t>
      </w:r>
      <w:bookmarkEnd w:id="3719"/>
      <w:bookmarkEnd w:id="3720"/>
      <w:bookmarkEnd w:id="3721"/>
      <w:bookmarkEnd w:id="3722"/>
      <w:bookmarkEnd w:id="3723"/>
      <w:bookmarkEnd w:id="3724"/>
      <w:bookmarkEnd w:id="3725"/>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727" w:name="_Toc20150007"/>
      <w:bookmarkStart w:id="3728" w:name="_Toc27846806"/>
      <w:bookmarkStart w:id="3729" w:name="_Toc36187937"/>
      <w:bookmarkStart w:id="3730" w:name="_Toc45183841"/>
      <w:bookmarkStart w:id="3731" w:name="_Toc47342683"/>
      <w:bookmarkStart w:id="3732" w:name="_Toc51769384"/>
      <w:bookmarkStart w:id="3733" w:name="_Toc138309422"/>
      <w:bookmarkStart w:id="3734" w:name="_CR5_19_3"/>
      <w:bookmarkEnd w:id="3734"/>
      <w:r w:rsidRPr="001B7C50">
        <w:t>5.19.3</w:t>
      </w:r>
      <w:r w:rsidRPr="001B7C50">
        <w:tab/>
        <w:t>AMF Load Balancing</w:t>
      </w:r>
      <w:bookmarkEnd w:id="3727"/>
      <w:bookmarkEnd w:id="3728"/>
      <w:bookmarkEnd w:id="3729"/>
      <w:bookmarkEnd w:id="3730"/>
      <w:bookmarkEnd w:id="3731"/>
      <w:bookmarkEnd w:id="3732"/>
      <w:bookmarkEnd w:id="3733"/>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735" w:name="_Toc20150008"/>
      <w:bookmarkStart w:id="3736" w:name="_Toc27846807"/>
      <w:bookmarkStart w:id="3737" w:name="_Toc36187938"/>
      <w:bookmarkStart w:id="3738" w:name="_Toc45183842"/>
      <w:bookmarkStart w:id="3739" w:name="_Toc47342684"/>
      <w:bookmarkStart w:id="3740" w:name="_Toc51769385"/>
      <w:bookmarkStart w:id="3741" w:name="_Toc138309423"/>
      <w:bookmarkStart w:id="3742" w:name="_CR5_19_4"/>
      <w:bookmarkEnd w:id="3742"/>
      <w:r w:rsidRPr="001B7C50">
        <w:lastRenderedPageBreak/>
        <w:t>5.19.4</w:t>
      </w:r>
      <w:r w:rsidRPr="001B7C50">
        <w:tab/>
        <w:t>AMF Load Re-Balancing</w:t>
      </w:r>
      <w:bookmarkEnd w:id="3735"/>
      <w:bookmarkEnd w:id="3736"/>
      <w:bookmarkEnd w:id="3737"/>
      <w:bookmarkEnd w:id="3738"/>
      <w:bookmarkEnd w:id="3739"/>
      <w:bookmarkEnd w:id="3740"/>
      <w:bookmarkEnd w:id="3741"/>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743" w:name="_Toc20150009"/>
      <w:bookmarkStart w:id="3744" w:name="_Toc27846808"/>
      <w:bookmarkStart w:id="3745" w:name="_Toc36187939"/>
      <w:bookmarkStart w:id="3746" w:name="_Toc45183843"/>
      <w:bookmarkStart w:id="3747" w:name="_Toc47342685"/>
      <w:bookmarkStart w:id="3748" w:name="_Toc51769386"/>
      <w:bookmarkStart w:id="3749" w:name="_Toc138309424"/>
      <w:bookmarkStart w:id="3750" w:name="_CR5_19_5"/>
      <w:bookmarkEnd w:id="3750"/>
      <w:r w:rsidRPr="001B7C50">
        <w:t>5.19.5</w:t>
      </w:r>
      <w:r w:rsidRPr="001B7C50">
        <w:tab/>
        <w:t>AMF Control Of Overload</w:t>
      </w:r>
      <w:bookmarkEnd w:id="3743"/>
      <w:bookmarkEnd w:id="3744"/>
      <w:bookmarkEnd w:id="3745"/>
      <w:bookmarkEnd w:id="3746"/>
      <w:bookmarkEnd w:id="3747"/>
      <w:bookmarkEnd w:id="3748"/>
      <w:bookmarkEnd w:id="3749"/>
    </w:p>
    <w:p w14:paraId="2BA60046" w14:textId="77777777" w:rsidR="00D40151" w:rsidRPr="001B7C50" w:rsidRDefault="00D40151" w:rsidP="00D40151">
      <w:pPr>
        <w:pStyle w:val="Heading4"/>
        <w:rPr>
          <w:lang w:eastAsia="ja-JP"/>
        </w:rPr>
      </w:pPr>
      <w:bookmarkStart w:id="3751" w:name="_Toc20150010"/>
      <w:bookmarkStart w:id="3752" w:name="_Toc27846809"/>
      <w:bookmarkStart w:id="3753" w:name="_Toc36187940"/>
      <w:bookmarkStart w:id="3754" w:name="_Toc45183844"/>
      <w:bookmarkStart w:id="3755" w:name="_Toc47342686"/>
      <w:bookmarkStart w:id="3756" w:name="_Toc51769387"/>
      <w:bookmarkStart w:id="3757" w:name="_Toc138309425"/>
      <w:bookmarkStart w:id="3758" w:name="_CR5_19_5_1"/>
      <w:bookmarkEnd w:id="3758"/>
      <w:r w:rsidRPr="001B7C50">
        <w:rPr>
          <w:lang w:eastAsia="ja-JP"/>
        </w:rPr>
        <w:t>5.19.5.1</w:t>
      </w:r>
      <w:r w:rsidRPr="001B7C50">
        <w:rPr>
          <w:lang w:eastAsia="ja-JP"/>
        </w:rPr>
        <w:tab/>
        <w:t>General</w:t>
      </w:r>
      <w:bookmarkEnd w:id="3751"/>
      <w:bookmarkEnd w:id="3752"/>
      <w:bookmarkEnd w:id="3753"/>
      <w:bookmarkEnd w:id="3754"/>
      <w:bookmarkEnd w:id="3755"/>
      <w:bookmarkEnd w:id="3756"/>
      <w:bookmarkEnd w:id="3757"/>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759" w:name="_Toc20150011"/>
      <w:bookmarkStart w:id="3760" w:name="_Toc27846810"/>
      <w:bookmarkStart w:id="3761" w:name="_Toc36187941"/>
      <w:bookmarkStart w:id="3762" w:name="_Toc45183845"/>
      <w:bookmarkStart w:id="3763" w:name="_Toc47342687"/>
      <w:bookmarkStart w:id="3764" w:name="_Toc51769388"/>
      <w:bookmarkStart w:id="3765" w:name="_Toc138309426"/>
      <w:bookmarkStart w:id="3766" w:name="_CR5_19_5_2"/>
      <w:bookmarkEnd w:id="3766"/>
      <w:r w:rsidRPr="001B7C50">
        <w:t>5.19.5.2</w:t>
      </w:r>
      <w:r w:rsidRPr="001B7C50">
        <w:tab/>
        <w:t>AMF Overload Control</w:t>
      </w:r>
      <w:bookmarkEnd w:id="3759"/>
      <w:bookmarkEnd w:id="3760"/>
      <w:bookmarkEnd w:id="3761"/>
      <w:bookmarkEnd w:id="3762"/>
      <w:bookmarkEnd w:id="3763"/>
      <w:bookmarkEnd w:id="3764"/>
      <w:bookmarkEnd w:id="3765"/>
    </w:p>
    <w:p w14:paraId="04997816" w14:textId="6D6408C6"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lastRenderedPageBreak/>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767" w:name="_Toc20150012"/>
      <w:bookmarkStart w:id="3768" w:name="_Toc27846811"/>
      <w:bookmarkStart w:id="3769" w:name="_Toc36187942"/>
      <w:bookmarkStart w:id="3770" w:name="_Toc45183846"/>
      <w:bookmarkStart w:id="3771" w:name="_Toc47342688"/>
      <w:bookmarkStart w:id="3772" w:name="_Toc51769389"/>
      <w:bookmarkStart w:id="3773" w:name="_Toc138309427"/>
      <w:bookmarkStart w:id="3774" w:name="_CR5_19_6"/>
      <w:bookmarkEnd w:id="3774"/>
      <w:r w:rsidRPr="001B7C50">
        <w:t>5.19.6</w:t>
      </w:r>
      <w:r w:rsidRPr="001B7C50">
        <w:tab/>
        <w:t>SMF Overload Control</w:t>
      </w:r>
      <w:bookmarkEnd w:id="3767"/>
      <w:bookmarkEnd w:id="3768"/>
      <w:bookmarkEnd w:id="3769"/>
      <w:bookmarkEnd w:id="3770"/>
      <w:bookmarkEnd w:id="3771"/>
      <w:bookmarkEnd w:id="3772"/>
      <w:bookmarkEnd w:id="3773"/>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775" w:name="_Toc20150013"/>
      <w:bookmarkStart w:id="3776" w:name="_Toc27846812"/>
      <w:bookmarkStart w:id="3777" w:name="_Toc36187943"/>
      <w:bookmarkStart w:id="3778" w:name="_Toc45183847"/>
      <w:bookmarkStart w:id="3779" w:name="_Toc47342689"/>
      <w:bookmarkStart w:id="3780" w:name="_Toc51769390"/>
      <w:bookmarkStart w:id="3781" w:name="_Toc138309428"/>
      <w:bookmarkStart w:id="3782" w:name="_CR5_19_7"/>
      <w:bookmarkEnd w:id="3782"/>
      <w:r w:rsidRPr="001B7C50">
        <w:lastRenderedPageBreak/>
        <w:t>5.19.7</w:t>
      </w:r>
      <w:r w:rsidRPr="001B7C50">
        <w:tab/>
        <w:t>NAS level congestion control</w:t>
      </w:r>
      <w:bookmarkEnd w:id="3775"/>
      <w:bookmarkEnd w:id="3776"/>
      <w:bookmarkEnd w:id="3777"/>
      <w:bookmarkEnd w:id="3778"/>
      <w:bookmarkEnd w:id="3779"/>
      <w:bookmarkEnd w:id="3780"/>
      <w:bookmarkEnd w:id="3781"/>
    </w:p>
    <w:p w14:paraId="16E41E8C" w14:textId="77777777" w:rsidR="00D40151" w:rsidRPr="001B7C50" w:rsidRDefault="00D40151" w:rsidP="00D40151">
      <w:pPr>
        <w:pStyle w:val="Heading4"/>
      </w:pPr>
      <w:bookmarkStart w:id="3783" w:name="_Toc20150014"/>
      <w:bookmarkStart w:id="3784" w:name="_Toc27846813"/>
      <w:bookmarkStart w:id="3785" w:name="_Toc36187944"/>
      <w:bookmarkStart w:id="3786" w:name="_Toc45183848"/>
      <w:bookmarkStart w:id="3787" w:name="_Toc47342690"/>
      <w:bookmarkStart w:id="3788" w:name="_Toc51769391"/>
      <w:bookmarkStart w:id="3789" w:name="_Toc138309429"/>
      <w:bookmarkStart w:id="3790" w:name="_CR5_19_7_1"/>
      <w:bookmarkEnd w:id="3790"/>
      <w:r w:rsidRPr="001B7C50">
        <w:t>5.19.7.1</w:t>
      </w:r>
      <w:r w:rsidRPr="001B7C50">
        <w:tab/>
        <w:t>General</w:t>
      </w:r>
      <w:bookmarkEnd w:id="3783"/>
      <w:bookmarkEnd w:id="3784"/>
      <w:bookmarkEnd w:id="3785"/>
      <w:bookmarkEnd w:id="3786"/>
      <w:bookmarkEnd w:id="3787"/>
      <w:bookmarkEnd w:id="3788"/>
      <w:bookmarkEnd w:id="3789"/>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791" w:name="_Toc20150015"/>
      <w:bookmarkStart w:id="3792" w:name="_Toc27846814"/>
      <w:bookmarkStart w:id="3793" w:name="_Toc36187945"/>
      <w:bookmarkStart w:id="3794" w:name="_Toc45183849"/>
      <w:bookmarkStart w:id="3795" w:name="_Toc47342691"/>
      <w:bookmarkStart w:id="3796" w:name="_Toc51769392"/>
      <w:bookmarkStart w:id="3797" w:name="_Toc138309430"/>
      <w:bookmarkStart w:id="3798" w:name="_CR5_19_7_2"/>
      <w:bookmarkEnd w:id="3798"/>
      <w:r w:rsidRPr="001B7C50">
        <w:t>5.19.7.2</w:t>
      </w:r>
      <w:r w:rsidRPr="001B7C50">
        <w:tab/>
        <w:t>General NAS level congestion control</w:t>
      </w:r>
      <w:bookmarkEnd w:id="3791"/>
      <w:bookmarkEnd w:id="3792"/>
      <w:bookmarkEnd w:id="3793"/>
      <w:bookmarkEnd w:id="3794"/>
      <w:bookmarkEnd w:id="3795"/>
      <w:bookmarkEnd w:id="3796"/>
      <w:bookmarkEnd w:id="3797"/>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 xml:space="preserve">If the UE required to report 5GSM Core Network Capability change, or the Always-on PDU Session Requested indication while the NAS MM congestion control timer was running and was unable to initiate MM signalling, the UE </w:t>
      </w:r>
      <w:r w:rsidRPr="001B7C50">
        <w:lastRenderedPageBreak/>
        <w:t>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3799" w:name="_Toc20150016"/>
      <w:bookmarkStart w:id="3800" w:name="_Toc27846815"/>
      <w:bookmarkStart w:id="3801" w:name="_Toc36187946"/>
      <w:bookmarkStart w:id="3802" w:name="_Toc45183850"/>
      <w:bookmarkStart w:id="3803" w:name="_Toc47342692"/>
      <w:bookmarkStart w:id="3804" w:name="_Toc51769393"/>
      <w:bookmarkStart w:id="3805" w:name="_Toc138309431"/>
      <w:bookmarkStart w:id="3806" w:name="_CR5_19_7_3"/>
      <w:bookmarkEnd w:id="3806"/>
      <w:r w:rsidRPr="001B7C50">
        <w:t>5.19.7.3</w:t>
      </w:r>
      <w:r w:rsidRPr="001B7C50">
        <w:tab/>
        <w:t>DNN based congestion control</w:t>
      </w:r>
      <w:bookmarkEnd w:id="3799"/>
      <w:bookmarkEnd w:id="3800"/>
      <w:bookmarkEnd w:id="3801"/>
      <w:bookmarkEnd w:id="3802"/>
      <w:bookmarkEnd w:id="3803"/>
      <w:bookmarkEnd w:id="3804"/>
      <w:bookmarkEnd w:id="3805"/>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lastRenderedPageBreak/>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807" w:name="_Toc20150017"/>
      <w:bookmarkStart w:id="3808" w:name="_Toc27846816"/>
      <w:bookmarkStart w:id="3809" w:name="_Toc36187947"/>
      <w:bookmarkStart w:id="3810" w:name="_Toc45183851"/>
      <w:bookmarkStart w:id="3811" w:name="_Toc47342693"/>
      <w:bookmarkStart w:id="3812" w:name="_Toc51769394"/>
      <w:bookmarkStart w:id="3813" w:name="_Toc138309432"/>
      <w:bookmarkStart w:id="3814" w:name="_CR5_19_7_4"/>
      <w:bookmarkEnd w:id="3814"/>
      <w:r w:rsidRPr="001B7C50">
        <w:t>5.19.7.4</w:t>
      </w:r>
      <w:r w:rsidRPr="001B7C50">
        <w:tab/>
        <w:t>S-NSSAI based congestion control</w:t>
      </w:r>
      <w:bookmarkEnd w:id="3807"/>
      <w:bookmarkEnd w:id="3808"/>
      <w:bookmarkEnd w:id="3809"/>
      <w:bookmarkEnd w:id="3810"/>
      <w:bookmarkEnd w:id="3811"/>
      <w:bookmarkEnd w:id="3812"/>
      <w:bookmarkEnd w:id="3813"/>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lastRenderedPageBreak/>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16B9A241"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w:t>
      </w:r>
      <w:r w:rsidRPr="001B7C50">
        <w:lastRenderedPageBreak/>
        <w:t xml:space="preserve">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815" w:name="_Toc20150018"/>
      <w:bookmarkStart w:id="3816" w:name="_Toc27846817"/>
      <w:bookmarkStart w:id="3817" w:name="_Toc36187948"/>
      <w:bookmarkStart w:id="3818" w:name="_Toc45183852"/>
      <w:bookmarkStart w:id="3819" w:name="_Toc47342694"/>
      <w:bookmarkStart w:id="3820" w:name="_Toc51769395"/>
      <w:bookmarkStart w:id="3821" w:name="_Toc138309433"/>
      <w:bookmarkStart w:id="3822" w:name="_CR5_19_7_5"/>
      <w:bookmarkEnd w:id="3822"/>
      <w:r w:rsidRPr="001B7C50">
        <w:t>5.19.7.5</w:t>
      </w:r>
      <w:r w:rsidRPr="001B7C50">
        <w:tab/>
        <w:t>Group specific NAS level congestion control</w:t>
      </w:r>
      <w:bookmarkEnd w:id="3815"/>
      <w:bookmarkEnd w:id="3816"/>
      <w:bookmarkEnd w:id="3817"/>
      <w:bookmarkEnd w:id="3818"/>
      <w:bookmarkEnd w:id="3819"/>
      <w:bookmarkEnd w:id="3820"/>
      <w:bookmarkEnd w:id="3821"/>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823" w:name="_Toc20150019"/>
      <w:bookmarkStart w:id="3824" w:name="_Toc27846818"/>
      <w:bookmarkStart w:id="3825" w:name="_Toc36187949"/>
      <w:bookmarkStart w:id="3826" w:name="_Toc45183853"/>
      <w:bookmarkStart w:id="3827" w:name="_Toc47342695"/>
      <w:bookmarkStart w:id="3828" w:name="_Toc51769396"/>
      <w:bookmarkStart w:id="3829" w:name="_Toc138309434"/>
      <w:bookmarkStart w:id="3830" w:name="_CR5_19_7_6"/>
      <w:bookmarkEnd w:id="3830"/>
      <w:r w:rsidRPr="001B7C50">
        <w:t>5.19.7.6</w:t>
      </w:r>
      <w:r w:rsidRPr="001B7C50">
        <w:tab/>
        <w:t>Control Plane data specific NAS level congestion control</w:t>
      </w:r>
      <w:bookmarkEnd w:id="3823"/>
      <w:bookmarkEnd w:id="3824"/>
      <w:bookmarkEnd w:id="3825"/>
      <w:bookmarkEnd w:id="3826"/>
      <w:bookmarkEnd w:id="3827"/>
      <w:bookmarkEnd w:id="3828"/>
      <w:bookmarkEnd w:id="3829"/>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lastRenderedPageBreak/>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48CA1F5A"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831" w:name="_Toc20150020"/>
      <w:bookmarkStart w:id="3832" w:name="_Toc27846819"/>
      <w:bookmarkStart w:id="3833" w:name="_Toc36187950"/>
      <w:bookmarkStart w:id="3834" w:name="_Toc45183854"/>
      <w:bookmarkStart w:id="3835" w:name="_Toc47342696"/>
      <w:bookmarkStart w:id="3836" w:name="_Toc51769397"/>
      <w:bookmarkStart w:id="3837" w:name="_Toc138309435"/>
      <w:bookmarkStart w:id="3838" w:name="_CR5_20"/>
      <w:bookmarkEnd w:id="3838"/>
      <w:r w:rsidRPr="001B7C50">
        <w:t>5.20</w:t>
      </w:r>
      <w:r w:rsidRPr="001B7C50">
        <w:tab/>
      </w:r>
      <w:r w:rsidRPr="001B7C50">
        <w:rPr>
          <w:lang w:eastAsia="ko-KR"/>
        </w:rPr>
        <w:t>External Exposure of Network Capability</w:t>
      </w:r>
      <w:bookmarkEnd w:id="3831"/>
      <w:bookmarkEnd w:id="3832"/>
      <w:bookmarkEnd w:id="3833"/>
      <w:bookmarkEnd w:id="3834"/>
      <w:bookmarkEnd w:id="3835"/>
      <w:bookmarkEnd w:id="3836"/>
      <w:bookmarkEnd w:id="3837"/>
    </w:p>
    <w:p w14:paraId="46D50102" w14:textId="1B107FB3"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Member</w:t>
      </w:r>
      <w:r w:rsidR="00A13197">
        <w:rPr>
          <w:lang w:eastAsia="ko-KR"/>
        </w:rPr>
        <w:t xml:space="preserve"> UE</w:t>
      </w:r>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Member</w:t>
      </w:r>
      <w:r w:rsidR="00A13197">
        <w:rPr>
          <w:lang w:eastAsia="ko-KR"/>
        </w:rPr>
        <w:t xml:space="preserve"> UE</w:t>
      </w:r>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75E6F78E"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68A41F30"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w:t>
      </w:r>
      <w:r w:rsidR="008D4CC2">
        <w:rPr>
          <w:lang w:eastAsia="ko-KR"/>
        </w:rPr>
        <w:lastRenderedPageBreak/>
        <w:t xml:space="preserve">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62FFB02B" w:rsidR="006514B8" w:rsidRDefault="006514B8" w:rsidP="00D40151">
      <w:r>
        <w:t>Member</w:t>
      </w:r>
      <w:r w:rsidR="00A13197">
        <w:t xml:space="preserve"> UE</w:t>
      </w:r>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3839" w:name="_Toc20150021"/>
      <w:bookmarkStart w:id="3840" w:name="_Toc27846820"/>
      <w:bookmarkStart w:id="3841" w:name="_Toc36187951"/>
      <w:bookmarkStart w:id="3842" w:name="_Toc45183855"/>
      <w:bookmarkStart w:id="3843" w:name="_Toc47342697"/>
      <w:bookmarkStart w:id="3844"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74C06981" w14:textId="5F53DB69" w:rsidR="009B42A2" w:rsidRPr="001B7C50" w:rsidRDefault="009B42A2" w:rsidP="009B42A2">
      <w:pPr>
        <w:pStyle w:val="NO"/>
      </w:pPr>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1B7C50" w:rsidRDefault="009B42A2" w:rsidP="009B42A2">
      <w:pPr>
        <w:pStyle w:val="NO"/>
      </w:pPr>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845" w:name="_Toc138309436"/>
      <w:bookmarkStart w:id="3846" w:name="_CR5_20a"/>
      <w:bookmarkEnd w:id="3846"/>
      <w:r w:rsidRPr="001B7C50">
        <w:lastRenderedPageBreak/>
        <w:t>5.20a</w:t>
      </w:r>
      <w:r w:rsidRPr="001B7C50">
        <w:tab/>
        <w:t>Data Collection from an AF</w:t>
      </w:r>
      <w:bookmarkEnd w:id="3839"/>
      <w:bookmarkEnd w:id="3840"/>
      <w:bookmarkEnd w:id="3841"/>
      <w:bookmarkEnd w:id="3842"/>
      <w:bookmarkEnd w:id="3843"/>
      <w:bookmarkEnd w:id="3844"/>
      <w:bookmarkEnd w:id="3845"/>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3847" w:name="_Toc138309437"/>
      <w:bookmarkStart w:id="3848" w:name="_Toc20150022"/>
      <w:bookmarkStart w:id="3849" w:name="_Toc27846821"/>
      <w:bookmarkStart w:id="3850" w:name="_Toc36187952"/>
      <w:bookmarkStart w:id="3851" w:name="_Toc45183856"/>
      <w:bookmarkStart w:id="3852" w:name="_Toc47342698"/>
      <w:bookmarkStart w:id="3853" w:name="_Toc51769399"/>
      <w:bookmarkStart w:id="3854" w:name="_CR5_20b"/>
      <w:bookmarkEnd w:id="3854"/>
      <w:r>
        <w:t>5.20b</w:t>
      </w:r>
      <w:r>
        <w:tab/>
        <w:t>Support exposure of DNN and S-NSSAI specific Group Parameters</w:t>
      </w:r>
      <w:bookmarkEnd w:id="3847"/>
    </w:p>
    <w:p w14:paraId="763B4197" w14:textId="3093BBA4" w:rsidR="00111015" w:rsidRDefault="00111015" w:rsidP="00111015">
      <w:pPr>
        <w:pStyle w:val="Heading3"/>
      </w:pPr>
      <w:bookmarkStart w:id="3855" w:name="_Toc138309438"/>
      <w:bookmarkStart w:id="3856" w:name="_CR5_20b_1"/>
      <w:bookmarkEnd w:id="3856"/>
      <w:r>
        <w:t>5.20b.1</w:t>
      </w:r>
      <w:r>
        <w:tab/>
        <w:t>Group attribute provisioning</w:t>
      </w:r>
      <w:bookmarkEnd w:id="3855"/>
    </w:p>
    <w:p w14:paraId="15D8D7F5" w14:textId="77777777" w:rsidR="00111015" w:rsidRDefault="00111015" w:rsidP="00111015">
      <w:r>
        <w:t>A group may be a 5G VN group managed as defined in clause 5.29.2, as well as a group configured by OA&amp;M.</w:t>
      </w:r>
    </w:p>
    <w:p w14:paraId="77B97DA3" w14:textId="77777777" w:rsidR="00111015" w:rsidRDefault="00111015" w:rsidP="00111015">
      <w:r>
        <w:t>An AF may provision attributes for a group:</w:t>
      </w:r>
    </w:p>
    <w:p w14:paraId="6E5C98CD" w14:textId="77777777" w:rsidR="00111015" w:rsidRDefault="00111015" w:rsidP="00972E70">
      <w:pPr>
        <w:pStyle w:val="B1"/>
      </w:pPr>
      <w:r>
        <w:t>-</w:t>
      </w:r>
      <w:r>
        <w:tab/>
        <w:t>LADN Service area, the LADN service area is consisted of Tracking Area identities or geographical information, it is applicable to each UE member within the group and for a specific DNN and S-NSSAI.</w:t>
      </w:r>
    </w:p>
    <w:p w14:paraId="6994787B" w14:textId="77777777" w:rsidR="00111015" w:rsidRDefault="00111015" w:rsidP="00972E70">
      <w:pPr>
        <w:pStyle w:val="B1"/>
      </w:pPr>
      <w:r>
        <w:t>-</w:t>
      </w:r>
      <w:r>
        <w:tab/>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3857" w:name="_Toc138309439"/>
      <w:bookmarkStart w:id="3858" w:name="_CR5_20b_2"/>
      <w:bookmarkEnd w:id="3858"/>
      <w:r>
        <w:t>5.20b.2</w:t>
      </w:r>
      <w:r>
        <w:tab/>
        <w:t>Support</w:t>
      </w:r>
      <w:r w:rsidR="00424087">
        <w:t xml:space="preserve"> LADN</w:t>
      </w:r>
      <w:r>
        <w:t xml:space="preserve"> service area for a group</w:t>
      </w:r>
      <w:bookmarkEnd w:id="3857"/>
    </w:p>
    <w:p w14:paraId="51327749" w14:textId="43200B23" w:rsidR="008D4CC2" w:rsidRDefault="008D4CC2" w:rsidP="008D4CC2">
      <w:r>
        <w:t xml:space="preserve">The procedure as defined in clause 4.15.6.2 of </w:t>
      </w:r>
      <w:r w:rsidR="00972E70">
        <w:t>TS 23.502 [</w:t>
      </w:r>
      <w:r>
        <w:t>3] is applicable for provisioning of</w:t>
      </w:r>
      <w:r w:rsidR="00424087">
        <w:t xml:space="preserve"> LADN</w:t>
      </w:r>
      <w:r>
        <w:t xml:space="preserve"> service area for a group with the following clarifications and enhancements:</w:t>
      </w:r>
    </w:p>
    <w:p w14:paraId="25FAF2C1" w14:textId="741619FE" w:rsidR="008D4CC2" w:rsidRDefault="008D4CC2" w:rsidP="00972E70">
      <w:pPr>
        <w:pStyle w:val="B1"/>
      </w:pPr>
      <w:r>
        <w:t>-</w:t>
      </w:r>
      <w:r>
        <w:tab/>
        <w:t>The AF request additionally contains the LADN service area as part of DNN and S-NSSAI specific Group Parameters, and the</w:t>
      </w:r>
      <w:r w:rsidR="00424087">
        <w:t xml:space="preserve"> LADN</w:t>
      </w:r>
      <w:r>
        <w:t xml:space="preserve"> service area is stored in UDR as subscription data and delivered to AMF.</w:t>
      </w:r>
      <w:r w:rsidR="00424087">
        <w:t xml:space="preserve"> If the AMF receives the LADN service area for a group, the AMF configures the DNN of the group as LADN DNN.</w:t>
      </w:r>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0EF00DA7" w:rsidR="008D4CC2" w:rsidRDefault="008D4CC2" w:rsidP="008D4CC2">
      <w:r>
        <w:t>LADN per DNN and S-NSSAI as defined in clause 5.6.5a is applicable for enforcement of LADN service area</w:t>
      </w:r>
      <w:r w:rsidR="00424087">
        <w:t>.</w:t>
      </w:r>
    </w:p>
    <w:p w14:paraId="2F02122D" w14:textId="0614C2C2" w:rsidR="00F03116" w:rsidRDefault="00F03116" w:rsidP="007C2ADF">
      <w:pPr>
        <w:pStyle w:val="Heading3"/>
      </w:pPr>
      <w:bookmarkStart w:id="3859" w:name="_Toc138309440"/>
      <w:bookmarkStart w:id="3860" w:name="_CR5_20b_3"/>
      <w:bookmarkEnd w:id="3860"/>
      <w:r>
        <w:t>5.20b.3</w:t>
      </w:r>
      <w:r>
        <w:tab/>
        <w:t>Support QoS for a group</w:t>
      </w:r>
      <w:bookmarkEnd w:id="3859"/>
    </w:p>
    <w:p w14:paraId="0F122221" w14:textId="39F35C3D" w:rsidR="00F03116" w:rsidRDefault="00F03116" w:rsidP="00F03116">
      <w:r>
        <w:t xml:space="preserve">The procedure as defined in clause 4.15.6.2 of </w:t>
      </w:r>
      <w:r w:rsidR="00972E70">
        <w:t>TS 23.502 [</w:t>
      </w:r>
      <w:r>
        <w:t>3] is applicable for provisioning of QoS for a group with the following clarifications and enhancements:</w:t>
      </w:r>
    </w:p>
    <w:p w14:paraId="1B2F309E" w14:textId="77777777" w:rsidR="00F03116" w:rsidRDefault="00F03116" w:rsidP="00972E70">
      <w:pPr>
        <w:pStyle w:val="B1"/>
      </w:pPr>
      <w:r>
        <w:t>-</w:t>
      </w:r>
      <w:r>
        <w:tab/>
        <w:t>The AF request additionally contains the QoS for the group, and the UDM stores such QoS in the UDR and uses such QoS to set 5GS Subscribed QoS profile in Session Management Subscription data for each UE within the group.</w:t>
      </w:r>
    </w:p>
    <w:p w14:paraId="4742D456" w14:textId="77777777" w:rsidR="000046DD" w:rsidRDefault="000046DD" w:rsidP="005A13C0">
      <w:pPr>
        <w:pStyle w:val="B1"/>
      </w:pPr>
      <w:r>
        <w:t>-</w:t>
      </w:r>
      <w:r>
        <w:tab/>
        <w:t>When a UE belongs to multiple groups simultaneously, the strictest QoS profile among groups the group member belongs to is selected.</w:t>
      </w:r>
    </w:p>
    <w:p w14:paraId="3AC79C10" w14:textId="77777777" w:rsidR="000046DD" w:rsidRDefault="000046DD" w:rsidP="005A13C0">
      <w:pPr>
        <w:pStyle w:val="NO"/>
      </w:pPr>
      <w:r>
        <w:t>NOTE:</w:t>
      </w:r>
      <w:r>
        <w:tab/>
        <w:t>In the case that the strictest QoS profile can not be fulfilled, the next strictest QoS profile is selected.</w:t>
      </w:r>
    </w:p>
    <w:p w14:paraId="645C4556" w14:textId="5938B466" w:rsidR="00F03116" w:rsidRDefault="00F03116" w:rsidP="00F03116">
      <w:r>
        <w:t>Mechanisms as defined in clause 5.7.2.7 are used to enforce the 5GS Subscribed QoS profile for each UE within a group thus to support enforcement of QoS for a group.</w:t>
      </w:r>
    </w:p>
    <w:p w14:paraId="4C8E67F6" w14:textId="6F6D8219" w:rsidR="00F05BA4" w:rsidRDefault="00F05BA4" w:rsidP="007C2ADF">
      <w:pPr>
        <w:pStyle w:val="Heading3"/>
      </w:pPr>
      <w:bookmarkStart w:id="3861" w:name="_Toc138309441"/>
      <w:bookmarkStart w:id="3862" w:name="_CR5_20b_4"/>
      <w:bookmarkEnd w:id="3862"/>
      <w:r>
        <w:t>5.20b.</w:t>
      </w:r>
      <w:r w:rsidR="00985055">
        <w:t>4</w:t>
      </w:r>
      <w:r w:rsidR="002506F3">
        <w:tab/>
        <w:t>Void</w:t>
      </w:r>
      <w:bookmarkEnd w:id="3861"/>
    </w:p>
    <w:p w14:paraId="3C4B380E" w14:textId="257C8ED3" w:rsidR="00F05BA4" w:rsidRDefault="00F05BA4" w:rsidP="00F05BA4"/>
    <w:p w14:paraId="7F856B74" w14:textId="7C120A93" w:rsidR="007C2ADF" w:rsidRDefault="007C2ADF" w:rsidP="007C2ADF">
      <w:pPr>
        <w:pStyle w:val="Heading3"/>
      </w:pPr>
      <w:bookmarkStart w:id="3863" w:name="_Toc138309442"/>
      <w:bookmarkStart w:id="3864" w:name="_CR5_20b_5"/>
      <w:bookmarkEnd w:id="3864"/>
      <w:r>
        <w:lastRenderedPageBreak/>
        <w:t>5.20b.</w:t>
      </w:r>
      <w:r w:rsidR="00985055">
        <w:t>5</w:t>
      </w:r>
      <w:r>
        <w:tab/>
        <w:t>Support Change of PDU Session Type for a group of UEs</w:t>
      </w:r>
      <w:bookmarkEnd w:id="3863"/>
    </w:p>
    <w:p w14:paraId="4464FCB5" w14:textId="7CC2CDDC" w:rsidR="007C2ADF" w:rsidRDefault="007C2ADF" w:rsidP="007C2ADF">
      <w:r>
        <w:t xml:space="preserve">The Service specific parameters provisioning procedure as defined in clauses 4.15.6.7 and 4.15.6.7a of </w:t>
      </w:r>
      <w:r w:rsidR="00972E70">
        <w:t>TS 23.502 [</w:t>
      </w:r>
      <w:r>
        <w:t>3] is applicable for updating of PDU session type of the URSP for a group of UEs.</w:t>
      </w:r>
    </w:p>
    <w:p w14:paraId="6916A5D5" w14:textId="3258B33F" w:rsidR="007C2ADF" w:rsidRPr="007C2ADF" w:rsidRDefault="007C2ADF" w:rsidP="00972E70">
      <w:r>
        <w:t>When the UE receives the URSP rules, the UE re-evaluates the URSP rules, and may release the PDU session and re-establishes the PDU session with the high precedence PDU session type in the URSP rules.</w:t>
      </w:r>
    </w:p>
    <w:p w14:paraId="600166B1" w14:textId="675B12A8" w:rsidR="00111015" w:rsidRDefault="00111015" w:rsidP="00D40151">
      <w:pPr>
        <w:pStyle w:val="Heading2"/>
      </w:pPr>
      <w:bookmarkStart w:id="3865" w:name="_Toc138309443"/>
      <w:bookmarkStart w:id="3866" w:name="_CR5_20c"/>
      <w:bookmarkEnd w:id="3866"/>
      <w:r>
        <w:t>5.20c</w:t>
      </w:r>
      <w:r>
        <w:tab/>
        <w:t>Provisioning of traffic characteristics and monitoring of performance characteristics for a group</w:t>
      </w:r>
      <w:bookmarkEnd w:id="3865"/>
    </w:p>
    <w:p w14:paraId="1B7600F4" w14:textId="3C758BF4" w:rsidR="00111015" w:rsidRDefault="00111015" w:rsidP="00111015">
      <w:r>
        <w:t>NEF provisioning capability as defined in clause 5.20 allows an AF to perform provisioning of traffic characteristics and monitoring of performance characteristics for a group of UEs as specified in</w:t>
      </w:r>
      <w:r w:rsidR="002506F3">
        <w:t xml:space="preserve"> clause 4.15.6.14 of TS 23.502 [3] and clause 6.1.3.28 of TS 23.503 [45].</w:t>
      </w:r>
    </w:p>
    <w:p w14:paraId="5F025899" w14:textId="07A943CE" w:rsidR="002506F3" w:rsidRDefault="002506F3" w:rsidP="005A13C0">
      <w:pPr>
        <w:pStyle w:val="NO"/>
      </w:pPr>
      <w:r>
        <w:t>NOTE :</w:t>
      </w:r>
      <w:r>
        <w:tab/>
        <w:t>The AF may use application layer functionalities to handle requests for UE-to-UE traffic as defined by SA WG6.</w:t>
      </w:r>
    </w:p>
    <w:p w14:paraId="19336EAD" w14:textId="199A3A35" w:rsidR="002506F3" w:rsidRDefault="002506F3" w:rsidP="00111015">
      <w:r>
        <w:t>The NEF determines whether or not to invoke the TSCTSF in the same way as for AF session with required QoS procedure, as described in step 2 of clause 4.15.6.6 in TS 23.502 [3]. In the case that the TSCTSF is used, the TSCTSF receives the AF requested QoS information from the NEF. In the case that TSCTSF is not used, the AF request is handled as described in clause 4.15.6.14 of TS 23.502 [3] and clause 6.1.3.28 of TS 23.503 [45].</w:t>
      </w:r>
    </w:p>
    <w:p w14:paraId="6D9467F2" w14:textId="31F6E962" w:rsidR="002506F3" w:rsidRDefault="002506F3" w:rsidP="002506F3">
      <w:r>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77777777" w:rsidR="002506F3" w:rsidRDefault="002506F3" w:rsidP="002506F3">
      <w:pPr>
        <w:pStyle w:val="B1"/>
      </w:pPr>
      <w:r>
        <w:t>-</w:t>
      </w:r>
      <w:r>
        <w:tab/>
        <w:t>Translate the External Group ID into a list of SUPIs by invoking Nudm_SDM_Get service.</w:t>
      </w:r>
    </w:p>
    <w:p w14:paraId="63938769" w14:textId="77777777" w:rsidR="002506F3" w:rsidRDefault="002506F3" w:rsidP="002506F3">
      <w:pPr>
        <w:pStyle w:val="B1"/>
      </w:pPr>
      <w:r>
        <w:t>-</w:t>
      </w:r>
      <w:r>
        <w:tab/>
        <w:t>Determine which of these UE group members have active PDU Sessions matching the DNN and S-NSSAI and determine the relevant UE address.</w:t>
      </w:r>
    </w:p>
    <w:p w14:paraId="59767682" w14:textId="77777777" w:rsidR="002506F3" w:rsidRDefault="002506F3" w:rsidP="002506F3">
      <w:pPr>
        <w:pStyle w:val="B1"/>
      </w:pPr>
      <w:r>
        <w:t>-</w:t>
      </w:r>
      <w:r>
        <w:tab/>
        <w:t>Manage the request status (activated, de-activated, failed) for each UE group member within the group:</w:t>
      </w:r>
    </w:p>
    <w:p w14:paraId="215FDC05" w14:textId="77777777" w:rsidR="002506F3" w:rsidRDefault="002506F3" w:rsidP="005A13C0">
      <w:pPr>
        <w:pStyle w:val="B2"/>
      </w:pPr>
      <w:r>
        <w:t>-</w:t>
      </w:r>
      <w:r>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Default="002506F3" w:rsidP="005A13C0">
      <w:pPr>
        <w:pStyle w:val="B2"/>
      </w:pPr>
      <w:r>
        <w:t>-</w:t>
      </w:r>
      <w:r>
        <w:tab/>
        <w:t>Set the status to de-activated if the UE group member is not registered or has no active PDU Session matching the DNN and S-NSSAI.</w:t>
      </w:r>
    </w:p>
    <w:p w14:paraId="2850C303" w14:textId="77777777" w:rsidR="002506F3" w:rsidRDefault="002506F3" w:rsidP="005A13C0">
      <w:pPr>
        <w:pStyle w:val="B2"/>
      </w:pPr>
      <w:r>
        <w:t>-</w:t>
      </w:r>
      <w:r>
        <w:tab/>
        <w:t>Delete the request status for the UE group member if the UE group member is removed from the group, and further revokes AF request QoS information if the request status is activated.</w:t>
      </w:r>
    </w:p>
    <w:p w14:paraId="1810D717" w14:textId="77777777" w:rsidR="002506F3" w:rsidRDefault="002506F3" w:rsidP="005A13C0">
      <w:pPr>
        <w:pStyle w:val="B2"/>
      </w:pPr>
      <w:r>
        <w:t>-</w:t>
      </w:r>
      <w:r>
        <w:tab/>
        <w:t>Check whether to apply the AF requested QoS information and update the request status for the UE group member if the UE group member is newly added to the group.</w:t>
      </w:r>
    </w:p>
    <w:p w14:paraId="1305F6D9" w14:textId="77777777" w:rsidR="002506F3" w:rsidRDefault="002506F3" w:rsidP="002506F3">
      <w:pPr>
        <w:pStyle w:val="B1"/>
      </w:pPr>
      <w:r>
        <w:t>-</w:t>
      </w:r>
      <w:r>
        <w:tab/>
        <w:t>When the AF requested QoS information contains temporal invalidity condition:</w:t>
      </w:r>
    </w:p>
    <w:p w14:paraId="5A7F514E" w14:textId="77777777" w:rsidR="002506F3" w:rsidRDefault="002506F3" w:rsidP="005A13C0">
      <w:pPr>
        <w:pStyle w:val="B2"/>
      </w:pPr>
      <w:r>
        <w:t>-</w:t>
      </w:r>
      <w:r>
        <w:tab/>
        <w:t>Revoke AF requested QoS information for each UE group member which is marked as active, so to e.g. to remove or modify PCC rules as defined in clause 4.16.5.2 of TS 23.502 [3] if the start-time is reached.</w:t>
      </w:r>
    </w:p>
    <w:p w14:paraId="3F5FA630" w14:textId="3733A9B6" w:rsidR="002506F3" w:rsidRDefault="002506F3" w:rsidP="005A13C0">
      <w:pPr>
        <w:pStyle w:val="B2"/>
      </w:pPr>
      <w:r>
        <w:t>-</w:t>
      </w:r>
      <w:r>
        <w:tab/>
        <w:t>Apply AF requested QoS information for each UE group member that has active PDU Sessions matching the DNN and S-NSSAI, e.g. to add or modify PCC rules as defined in clause 4.16.5.2 of TS 23.502 [3].</w:t>
      </w:r>
    </w:p>
    <w:p w14:paraId="5138DABD" w14:textId="0C4E2C86" w:rsidR="00633BD1" w:rsidRDefault="00633BD1" w:rsidP="00633BD1">
      <w:pPr>
        <w:pStyle w:val="Heading2"/>
      </w:pPr>
      <w:bookmarkStart w:id="3867" w:name="_Toc138309444"/>
      <w:bookmarkStart w:id="3868" w:name="_CR5_20d"/>
      <w:bookmarkEnd w:id="3868"/>
      <w:r>
        <w:lastRenderedPageBreak/>
        <w:t>5.20d</w:t>
      </w:r>
      <w:r>
        <w:tab/>
        <w:t>User Plane Direct 5GS Information Exposure</w:t>
      </w:r>
      <w:bookmarkEnd w:id="3867"/>
    </w:p>
    <w:p w14:paraId="0D2C6F49" w14:textId="6851C970" w:rsidR="00633BD1" w:rsidRDefault="00633BD1" w:rsidP="00633BD1">
      <w:pPr>
        <w:pStyle w:val="Heading3"/>
      </w:pPr>
      <w:bookmarkStart w:id="3869" w:name="_Toc138309445"/>
      <w:bookmarkStart w:id="3870" w:name="_CR5_20d_1"/>
      <w:bookmarkEnd w:id="3870"/>
      <w:r>
        <w:t>5.20d.1</w:t>
      </w:r>
      <w:r>
        <w:tab/>
        <w:t>General</w:t>
      </w:r>
      <w:bookmarkEnd w:id="3869"/>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pPr>
      <w:r>
        <w:t>-</w:t>
      </w:r>
      <w:r>
        <w:tab/>
        <w:t>TSC Management Information (see clause 5.28.3).</w:t>
      </w:r>
    </w:p>
    <w:p w14:paraId="4B833C08" w14:textId="52CB657E" w:rsidR="00D40151" w:rsidRPr="001B7C50" w:rsidRDefault="00D40151" w:rsidP="00D40151">
      <w:pPr>
        <w:pStyle w:val="Heading2"/>
      </w:pPr>
      <w:bookmarkStart w:id="3871" w:name="_Toc138309446"/>
      <w:bookmarkStart w:id="3872" w:name="_CR5_21"/>
      <w:bookmarkEnd w:id="3872"/>
      <w:r w:rsidRPr="001B7C50">
        <w:t>5.21</w:t>
      </w:r>
      <w:r w:rsidRPr="001B7C50">
        <w:tab/>
        <w:t>Architectural support for virtualized deployments</w:t>
      </w:r>
      <w:bookmarkEnd w:id="3848"/>
      <w:bookmarkEnd w:id="3849"/>
      <w:bookmarkEnd w:id="3850"/>
      <w:bookmarkEnd w:id="3851"/>
      <w:bookmarkEnd w:id="3852"/>
      <w:bookmarkEnd w:id="3853"/>
      <w:bookmarkEnd w:id="3871"/>
    </w:p>
    <w:p w14:paraId="04A2D8F9" w14:textId="77777777" w:rsidR="00D40151" w:rsidRPr="001B7C50" w:rsidRDefault="00D40151" w:rsidP="00D40151">
      <w:pPr>
        <w:pStyle w:val="Heading3"/>
      </w:pPr>
      <w:bookmarkStart w:id="3873" w:name="_Toc20150023"/>
      <w:bookmarkStart w:id="3874" w:name="_Toc27846822"/>
      <w:bookmarkStart w:id="3875" w:name="_Toc36187953"/>
      <w:bookmarkStart w:id="3876" w:name="_Toc45183857"/>
      <w:bookmarkStart w:id="3877" w:name="_Toc47342699"/>
      <w:bookmarkStart w:id="3878" w:name="_Toc51769400"/>
      <w:bookmarkStart w:id="3879" w:name="_Toc138309447"/>
      <w:bookmarkStart w:id="3880" w:name="_CR5_21_0"/>
      <w:bookmarkEnd w:id="3880"/>
      <w:r w:rsidRPr="001B7C50">
        <w:t>5.21.0</w:t>
      </w:r>
      <w:r w:rsidRPr="001B7C50">
        <w:tab/>
        <w:t>General</w:t>
      </w:r>
      <w:bookmarkEnd w:id="3873"/>
      <w:bookmarkEnd w:id="3874"/>
      <w:bookmarkEnd w:id="3875"/>
      <w:bookmarkEnd w:id="3876"/>
      <w:bookmarkEnd w:id="3877"/>
      <w:bookmarkEnd w:id="3878"/>
      <w:bookmarkEnd w:id="3879"/>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881" w:name="_Toc20150024"/>
      <w:bookmarkStart w:id="3882" w:name="_Toc27846823"/>
      <w:bookmarkStart w:id="3883" w:name="_Toc36187954"/>
      <w:bookmarkStart w:id="3884" w:name="_Toc45183858"/>
      <w:bookmarkStart w:id="3885" w:name="_Toc47342700"/>
      <w:bookmarkStart w:id="3886" w:name="_Toc51769401"/>
      <w:bookmarkStart w:id="3887" w:name="_Toc138309448"/>
      <w:bookmarkStart w:id="3888" w:name="_CR5_21_1"/>
      <w:bookmarkEnd w:id="3888"/>
      <w:r w:rsidRPr="001B7C50">
        <w:rPr>
          <w:lang w:eastAsia="zh-CN"/>
        </w:rPr>
        <w:t>5.21.1</w:t>
      </w:r>
      <w:r w:rsidRPr="001B7C50">
        <w:rPr>
          <w:lang w:eastAsia="zh-CN"/>
        </w:rPr>
        <w:tab/>
        <w:t>Architectural support for N2</w:t>
      </w:r>
      <w:bookmarkEnd w:id="3881"/>
      <w:bookmarkEnd w:id="3882"/>
      <w:bookmarkEnd w:id="3883"/>
      <w:bookmarkEnd w:id="3884"/>
      <w:bookmarkEnd w:id="3885"/>
      <w:bookmarkEnd w:id="3886"/>
      <w:bookmarkEnd w:id="3887"/>
    </w:p>
    <w:p w14:paraId="0242495A" w14:textId="77777777" w:rsidR="00D40151" w:rsidRPr="001B7C50" w:rsidRDefault="00D40151" w:rsidP="00D40151">
      <w:pPr>
        <w:pStyle w:val="Heading4"/>
      </w:pPr>
      <w:bookmarkStart w:id="3889" w:name="_Toc20150025"/>
      <w:bookmarkStart w:id="3890" w:name="_Toc27846824"/>
      <w:bookmarkStart w:id="3891" w:name="_Toc36187955"/>
      <w:bookmarkStart w:id="3892" w:name="_Toc45183859"/>
      <w:bookmarkStart w:id="3893" w:name="_Toc47342701"/>
      <w:bookmarkStart w:id="3894" w:name="_Toc51769402"/>
      <w:bookmarkStart w:id="3895" w:name="_Toc138309449"/>
      <w:bookmarkStart w:id="3896" w:name="_CR5_21_1_1"/>
      <w:bookmarkEnd w:id="3896"/>
      <w:r w:rsidRPr="001B7C50">
        <w:t>5.21.1.1</w:t>
      </w:r>
      <w:r w:rsidRPr="001B7C50">
        <w:tab/>
        <w:t>TNL associations</w:t>
      </w:r>
      <w:bookmarkEnd w:id="3889"/>
      <w:bookmarkEnd w:id="3890"/>
      <w:bookmarkEnd w:id="3891"/>
      <w:bookmarkEnd w:id="3892"/>
      <w:bookmarkEnd w:id="3893"/>
      <w:bookmarkEnd w:id="3894"/>
      <w:bookmarkEnd w:id="3895"/>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lastRenderedPageBreak/>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897" w:name="_Toc20150026"/>
      <w:bookmarkStart w:id="3898" w:name="_Toc27846825"/>
      <w:bookmarkStart w:id="3899" w:name="_Toc36187956"/>
      <w:bookmarkStart w:id="3900" w:name="_Toc45183860"/>
      <w:bookmarkStart w:id="3901" w:name="_Toc47342702"/>
      <w:bookmarkStart w:id="3902" w:name="_Toc51769403"/>
      <w:bookmarkStart w:id="3903" w:name="_Toc138309450"/>
      <w:bookmarkStart w:id="3904" w:name="_CR5_21_1_2"/>
      <w:bookmarkEnd w:id="3904"/>
      <w:r w:rsidRPr="001B7C50">
        <w:t>5.21.1.2</w:t>
      </w:r>
      <w:r w:rsidRPr="001B7C50">
        <w:tab/>
        <w:t>NGAP UE-TNLA-binding</w:t>
      </w:r>
      <w:bookmarkEnd w:id="3897"/>
      <w:bookmarkEnd w:id="3898"/>
      <w:bookmarkEnd w:id="3899"/>
      <w:bookmarkEnd w:id="3900"/>
      <w:bookmarkEnd w:id="3901"/>
      <w:bookmarkEnd w:id="3902"/>
      <w:bookmarkEnd w:id="3903"/>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905" w:name="_Toc20150027"/>
      <w:bookmarkStart w:id="3906" w:name="_Toc27846826"/>
      <w:bookmarkStart w:id="3907" w:name="_Toc36187957"/>
      <w:bookmarkStart w:id="3908" w:name="_Toc45183861"/>
      <w:bookmarkStart w:id="3909" w:name="_Toc47342703"/>
      <w:bookmarkStart w:id="3910" w:name="_Toc51769404"/>
      <w:bookmarkStart w:id="3911" w:name="_Toc138309451"/>
      <w:bookmarkStart w:id="3912" w:name="_CR5_21_1_3"/>
      <w:bookmarkEnd w:id="3912"/>
      <w:r w:rsidRPr="001B7C50">
        <w:t>5.21.1.3</w:t>
      </w:r>
      <w:r w:rsidRPr="001B7C50">
        <w:tab/>
        <w:t>N2 TNL association selection</w:t>
      </w:r>
      <w:bookmarkEnd w:id="3905"/>
      <w:bookmarkEnd w:id="3906"/>
      <w:bookmarkEnd w:id="3907"/>
      <w:bookmarkEnd w:id="3908"/>
      <w:bookmarkEnd w:id="3909"/>
      <w:bookmarkEnd w:id="3910"/>
      <w:bookmarkEnd w:id="3911"/>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913" w:name="_Toc20150028"/>
      <w:bookmarkStart w:id="3914" w:name="_Toc27846827"/>
      <w:bookmarkStart w:id="3915" w:name="_Toc36187958"/>
      <w:bookmarkStart w:id="3916" w:name="_Toc45183862"/>
      <w:bookmarkStart w:id="3917" w:name="_Toc47342704"/>
      <w:bookmarkStart w:id="3918" w:name="_Toc51769405"/>
      <w:bookmarkStart w:id="3919" w:name="_Toc138309452"/>
      <w:bookmarkStart w:id="3920" w:name="_CR5_21_2"/>
      <w:bookmarkEnd w:id="3920"/>
      <w:r w:rsidRPr="001B7C50">
        <w:rPr>
          <w:lang w:eastAsia="zh-CN"/>
        </w:rPr>
        <w:t>5.21.2</w:t>
      </w:r>
      <w:r w:rsidRPr="001B7C50">
        <w:rPr>
          <w:lang w:eastAsia="zh-CN"/>
        </w:rPr>
        <w:tab/>
        <w:t>AMF Management</w:t>
      </w:r>
      <w:bookmarkEnd w:id="3913"/>
      <w:bookmarkEnd w:id="3914"/>
      <w:bookmarkEnd w:id="3915"/>
      <w:bookmarkEnd w:id="3916"/>
      <w:bookmarkEnd w:id="3917"/>
      <w:bookmarkEnd w:id="3918"/>
      <w:bookmarkEnd w:id="3919"/>
    </w:p>
    <w:p w14:paraId="1C800118" w14:textId="77777777" w:rsidR="00D40151" w:rsidRPr="001B7C50" w:rsidRDefault="00D40151" w:rsidP="00D40151">
      <w:pPr>
        <w:pStyle w:val="Heading4"/>
      </w:pPr>
      <w:bookmarkStart w:id="3921" w:name="_Toc20150029"/>
      <w:bookmarkStart w:id="3922" w:name="_Toc27846828"/>
      <w:bookmarkStart w:id="3923" w:name="_Toc36187959"/>
      <w:bookmarkStart w:id="3924" w:name="_Toc45183863"/>
      <w:bookmarkStart w:id="3925" w:name="_Toc47342705"/>
      <w:bookmarkStart w:id="3926" w:name="_Toc51769406"/>
      <w:bookmarkStart w:id="3927" w:name="_Toc138309453"/>
      <w:bookmarkStart w:id="3928" w:name="_CR5_21_2_1"/>
      <w:bookmarkEnd w:id="3928"/>
      <w:r w:rsidRPr="001B7C50">
        <w:t>5.21.2.1</w:t>
      </w:r>
      <w:r w:rsidRPr="001B7C50">
        <w:tab/>
        <w:t>AMF Addition/Update</w:t>
      </w:r>
      <w:bookmarkEnd w:id="3921"/>
      <w:bookmarkEnd w:id="3922"/>
      <w:bookmarkEnd w:id="3923"/>
      <w:bookmarkEnd w:id="3924"/>
      <w:bookmarkEnd w:id="3925"/>
      <w:bookmarkEnd w:id="3926"/>
      <w:bookmarkEnd w:id="3927"/>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lastRenderedPageBreak/>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929" w:name="_Toc20150030"/>
      <w:bookmarkStart w:id="3930" w:name="_Toc27846829"/>
      <w:bookmarkStart w:id="3931" w:name="_Toc36187960"/>
      <w:bookmarkStart w:id="3932" w:name="_Toc45183864"/>
      <w:bookmarkStart w:id="3933" w:name="_Toc47342706"/>
      <w:bookmarkStart w:id="3934" w:name="_Toc51769407"/>
      <w:bookmarkStart w:id="3935" w:name="_Toc138309454"/>
      <w:bookmarkStart w:id="3936" w:name="_CR5_21_2_2"/>
      <w:bookmarkEnd w:id="3936"/>
      <w:r w:rsidRPr="001B7C50">
        <w:t>5.21.2.2</w:t>
      </w:r>
      <w:r w:rsidRPr="001B7C50">
        <w:tab/>
        <w:t>AMF planned removal procedure</w:t>
      </w:r>
      <w:bookmarkEnd w:id="3929"/>
      <w:bookmarkEnd w:id="3930"/>
      <w:bookmarkEnd w:id="3931"/>
      <w:bookmarkEnd w:id="3932"/>
      <w:bookmarkEnd w:id="3933"/>
      <w:bookmarkEnd w:id="3934"/>
      <w:bookmarkEnd w:id="3935"/>
    </w:p>
    <w:p w14:paraId="00DB137D" w14:textId="77777777" w:rsidR="00D40151" w:rsidRPr="001B7C50" w:rsidRDefault="00D40151" w:rsidP="00D40151">
      <w:pPr>
        <w:pStyle w:val="Heading5"/>
      </w:pPr>
      <w:bookmarkStart w:id="3937" w:name="_Toc20150031"/>
      <w:bookmarkStart w:id="3938" w:name="_Toc27846830"/>
      <w:bookmarkStart w:id="3939" w:name="_Toc36187961"/>
      <w:bookmarkStart w:id="3940" w:name="_Toc45183865"/>
      <w:bookmarkStart w:id="3941" w:name="_Toc47342707"/>
      <w:bookmarkStart w:id="3942" w:name="_Toc51769408"/>
      <w:bookmarkStart w:id="3943" w:name="_Toc138309455"/>
      <w:bookmarkStart w:id="3944" w:name="_CR5_21_2_2_1"/>
      <w:bookmarkEnd w:id="3944"/>
      <w:r w:rsidRPr="001B7C50">
        <w:t>5.21.2.2.1</w:t>
      </w:r>
      <w:r w:rsidRPr="001B7C50">
        <w:tab/>
        <w:t>AMF planned removal procedure with UDSF deployed</w:t>
      </w:r>
      <w:bookmarkEnd w:id="3937"/>
      <w:bookmarkEnd w:id="3938"/>
      <w:bookmarkEnd w:id="3939"/>
      <w:bookmarkEnd w:id="3940"/>
      <w:bookmarkEnd w:id="3941"/>
      <w:bookmarkEnd w:id="3942"/>
      <w:bookmarkEnd w:id="3943"/>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lastRenderedPageBreak/>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945" w:name="_Toc20150032"/>
      <w:bookmarkStart w:id="3946" w:name="_Toc27846831"/>
      <w:bookmarkStart w:id="3947" w:name="_Toc36187962"/>
      <w:bookmarkStart w:id="3948" w:name="_Toc45183866"/>
      <w:bookmarkStart w:id="3949" w:name="_Toc47342708"/>
      <w:bookmarkStart w:id="3950" w:name="_Toc51769409"/>
      <w:bookmarkStart w:id="3951" w:name="_Toc138309456"/>
      <w:bookmarkStart w:id="3952" w:name="_CR5_21_2_2_2"/>
      <w:bookmarkEnd w:id="3952"/>
      <w:r w:rsidRPr="001B7C50">
        <w:t>5.21.2.2.2</w:t>
      </w:r>
      <w:r w:rsidRPr="001B7C50">
        <w:tab/>
        <w:t>AMF planned removal procedure without UDSF</w:t>
      </w:r>
      <w:bookmarkEnd w:id="3945"/>
      <w:bookmarkEnd w:id="3946"/>
      <w:bookmarkEnd w:id="3947"/>
      <w:bookmarkEnd w:id="3948"/>
      <w:bookmarkEnd w:id="3949"/>
      <w:bookmarkEnd w:id="3950"/>
      <w:bookmarkEnd w:id="3951"/>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lastRenderedPageBreak/>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lastRenderedPageBreak/>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953" w:name="_Toc20150033"/>
      <w:bookmarkStart w:id="3954" w:name="_Toc27846832"/>
      <w:bookmarkStart w:id="3955" w:name="_Toc36187963"/>
      <w:bookmarkStart w:id="3956" w:name="_Toc45183867"/>
      <w:bookmarkStart w:id="3957" w:name="_Toc47342709"/>
      <w:bookmarkStart w:id="3958" w:name="_Toc51769410"/>
      <w:bookmarkStart w:id="3959" w:name="_Toc138309457"/>
      <w:bookmarkStart w:id="3960" w:name="_CR5_21_2_3"/>
      <w:bookmarkEnd w:id="3960"/>
      <w:r w:rsidRPr="001B7C50">
        <w:t>5.21.2.3</w:t>
      </w:r>
      <w:r w:rsidRPr="001B7C50">
        <w:tab/>
        <w:t>Procedure for AMF Auto-recovery</w:t>
      </w:r>
      <w:bookmarkEnd w:id="3953"/>
      <w:bookmarkEnd w:id="3954"/>
      <w:bookmarkEnd w:id="3955"/>
      <w:bookmarkEnd w:id="3956"/>
      <w:bookmarkEnd w:id="3957"/>
      <w:bookmarkEnd w:id="3958"/>
      <w:bookmarkEnd w:id="3959"/>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lastRenderedPageBreak/>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961" w:name="_Toc20150034"/>
      <w:bookmarkStart w:id="3962" w:name="_Toc27846833"/>
      <w:bookmarkStart w:id="3963" w:name="_Toc36187964"/>
      <w:bookmarkStart w:id="3964" w:name="_Toc45183868"/>
      <w:bookmarkStart w:id="3965" w:name="_Toc47342710"/>
      <w:bookmarkStart w:id="3966" w:name="_Toc51769411"/>
      <w:bookmarkStart w:id="3967" w:name="_Toc138309458"/>
      <w:bookmarkStart w:id="3968" w:name="_CR5_21_3"/>
      <w:bookmarkEnd w:id="3968"/>
      <w:r w:rsidRPr="001B7C50">
        <w:t>5.21.3</w:t>
      </w:r>
      <w:r w:rsidRPr="001B7C50">
        <w:tab/>
        <w:t>Network Reliability support with Sets</w:t>
      </w:r>
      <w:bookmarkEnd w:id="3961"/>
      <w:bookmarkEnd w:id="3962"/>
      <w:bookmarkEnd w:id="3963"/>
      <w:bookmarkEnd w:id="3964"/>
      <w:bookmarkEnd w:id="3965"/>
      <w:bookmarkEnd w:id="3966"/>
      <w:bookmarkEnd w:id="3967"/>
    </w:p>
    <w:p w14:paraId="33046B63" w14:textId="77777777" w:rsidR="00D40151" w:rsidRPr="001B7C50" w:rsidRDefault="00D40151" w:rsidP="00D40151">
      <w:pPr>
        <w:pStyle w:val="Heading4"/>
      </w:pPr>
      <w:bookmarkStart w:id="3969" w:name="_Toc20150035"/>
      <w:bookmarkStart w:id="3970" w:name="_Toc27846834"/>
      <w:bookmarkStart w:id="3971" w:name="_Toc36187965"/>
      <w:bookmarkStart w:id="3972" w:name="_Toc45183869"/>
      <w:bookmarkStart w:id="3973" w:name="_Toc47342711"/>
      <w:bookmarkStart w:id="3974" w:name="_Toc51769412"/>
      <w:bookmarkStart w:id="3975" w:name="_Toc138309459"/>
      <w:bookmarkStart w:id="3976" w:name="_CR5_21_3_1"/>
      <w:bookmarkEnd w:id="3976"/>
      <w:r w:rsidRPr="001B7C50">
        <w:t>5.21.3.1</w:t>
      </w:r>
      <w:r w:rsidRPr="001B7C50">
        <w:tab/>
        <w:t>General</w:t>
      </w:r>
      <w:bookmarkEnd w:id="3969"/>
      <w:bookmarkEnd w:id="3970"/>
      <w:bookmarkEnd w:id="3971"/>
      <w:bookmarkEnd w:id="3972"/>
      <w:bookmarkEnd w:id="3973"/>
      <w:bookmarkEnd w:id="3974"/>
      <w:bookmarkEnd w:id="3975"/>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977" w:name="_Toc20150036"/>
      <w:bookmarkStart w:id="3978" w:name="_Toc27846835"/>
      <w:bookmarkStart w:id="3979" w:name="_Toc36187966"/>
      <w:bookmarkStart w:id="3980" w:name="_Toc45183870"/>
      <w:bookmarkStart w:id="3981" w:name="_Toc47342712"/>
      <w:bookmarkStart w:id="3982" w:name="_Toc51769413"/>
      <w:bookmarkStart w:id="3983" w:name="_Toc138309460"/>
      <w:bookmarkStart w:id="3984" w:name="_CR5_21_3_2"/>
      <w:bookmarkEnd w:id="3984"/>
      <w:r w:rsidRPr="001B7C50">
        <w:t>5.21.3.2</w:t>
      </w:r>
      <w:r w:rsidRPr="001B7C50">
        <w:tab/>
        <w:t>NF Set and NF Service Set</w:t>
      </w:r>
      <w:bookmarkEnd w:id="3977"/>
      <w:bookmarkEnd w:id="3978"/>
      <w:bookmarkEnd w:id="3979"/>
      <w:bookmarkEnd w:id="3980"/>
      <w:bookmarkEnd w:id="3981"/>
      <w:bookmarkEnd w:id="3982"/>
      <w:bookmarkEnd w:id="3983"/>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985" w:name="_Toc20150037"/>
      <w:bookmarkStart w:id="3986" w:name="_Toc27846836"/>
      <w:bookmarkStart w:id="3987" w:name="_Toc36187967"/>
      <w:bookmarkStart w:id="3988" w:name="_Toc45183871"/>
      <w:bookmarkStart w:id="3989" w:name="_Toc47342713"/>
      <w:bookmarkStart w:id="3990" w:name="_Toc51769414"/>
      <w:bookmarkStart w:id="3991" w:name="_Toc138309461"/>
      <w:bookmarkStart w:id="3992" w:name="_CR5_21_3_3"/>
      <w:bookmarkEnd w:id="3992"/>
      <w:r w:rsidRPr="001B7C50">
        <w:t>5.21.3.3</w:t>
      </w:r>
      <w:r w:rsidRPr="001B7C50">
        <w:tab/>
        <w:t>Reliability of NF instances within the same NF Set</w:t>
      </w:r>
      <w:bookmarkEnd w:id="3985"/>
      <w:bookmarkEnd w:id="3986"/>
      <w:bookmarkEnd w:id="3987"/>
      <w:bookmarkEnd w:id="3988"/>
      <w:bookmarkEnd w:id="3989"/>
      <w:bookmarkEnd w:id="3990"/>
      <w:bookmarkEnd w:id="3991"/>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993" w:name="_Toc20150038"/>
      <w:bookmarkStart w:id="3994" w:name="_Toc27846837"/>
      <w:bookmarkStart w:id="3995" w:name="_Toc36187968"/>
      <w:bookmarkStart w:id="3996" w:name="_Toc45183872"/>
      <w:bookmarkStart w:id="3997" w:name="_Toc47342714"/>
      <w:bookmarkStart w:id="3998" w:name="_Toc51769415"/>
      <w:bookmarkStart w:id="3999" w:name="_Toc138309462"/>
      <w:bookmarkStart w:id="4000" w:name="_CR5_21_3_4"/>
      <w:bookmarkEnd w:id="4000"/>
      <w:r w:rsidRPr="001B7C50">
        <w:t>5.21.3.4</w:t>
      </w:r>
      <w:r w:rsidRPr="001B7C50">
        <w:tab/>
        <w:t>Reliability of NF Services</w:t>
      </w:r>
      <w:bookmarkEnd w:id="3993"/>
      <w:bookmarkEnd w:id="3994"/>
      <w:bookmarkEnd w:id="3995"/>
      <w:bookmarkEnd w:id="3996"/>
      <w:bookmarkEnd w:id="3997"/>
      <w:bookmarkEnd w:id="3998"/>
      <w:bookmarkEnd w:id="3999"/>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4001" w:name="_Toc20150039"/>
      <w:bookmarkStart w:id="4002" w:name="_Toc27846838"/>
      <w:bookmarkStart w:id="4003" w:name="_Toc36187969"/>
      <w:bookmarkStart w:id="4004" w:name="_Toc45183873"/>
      <w:bookmarkStart w:id="4005" w:name="_Toc47342715"/>
      <w:bookmarkStart w:id="4006" w:name="_Toc51769416"/>
      <w:bookmarkStart w:id="4007" w:name="_Toc138309463"/>
      <w:bookmarkStart w:id="4008" w:name="_CR5_21_4"/>
      <w:bookmarkEnd w:id="4008"/>
      <w:r w:rsidRPr="001B7C50">
        <w:lastRenderedPageBreak/>
        <w:t>5.21.4</w:t>
      </w:r>
      <w:r w:rsidRPr="001B7C50">
        <w:tab/>
        <w:t>Network Function/NF Service Context Transfer</w:t>
      </w:r>
      <w:bookmarkEnd w:id="4001"/>
      <w:bookmarkEnd w:id="4002"/>
      <w:bookmarkEnd w:id="4003"/>
      <w:bookmarkEnd w:id="4004"/>
      <w:bookmarkEnd w:id="4005"/>
      <w:bookmarkEnd w:id="4006"/>
      <w:bookmarkEnd w:id="4007"/>
    </w:p>
    <w:p w14:paraId="74866896" w14:textId="77777777" w:rsidR="00D40151" w:rsidRPr="001B7C50" w:rsidRDefault="00D40151" w:rsidP="00D40151">
      <w:pPr>
        <w:pStyle w:val="Heading4"/>
      </w:pPr>
      <w:bookmarkStart w:id="4009" w:name="_Toc20150040"/>
      <w:bookmarkStart w:id="4010" w:name="_Toc27846839"/>
      <w:bookmarkStart w:id="4011" w:name="_Toc36187970"/>
      <w:bookmarkStart w:id="4012" w:name="_Toc45183874"/>
      <w:bookmarkStart w:id="4013" w:name="_Toc47342716"/>
      <w:bookmarkStart w:id="4014" w:name="_Toc51769417"/>
      <w:bookmarkStart w:id="4015" w:name="_Toc138309464"/>
      <w:bookmarkStart w:id="4016" w:name="_CR5_21_4_1"/>
      <w:bookmarkEnd w:id="4016"/>
      <w:r w:rsidRPr="001B7C50">
        <w:t>5.21.4.1</w:t>
      </w:r>
      <w:r w:rsidRPr="001B7C50">
        <w:tab/>
        <w:t>General</w:t>
      </w:r>
      <w:bookmarkEnd w:id="4009"/>
      <w:bookmarkEnd w:id="4010"/>
      <w:bookmarkEnd w:id="4011"/>
      <w:bookmarkEnd w:id="4012"/>
      <w:bookmarkEnd w:id="4013"/>
      <w:bookmarkEnd w:id="4014"/>
      <w:bookmarkEnd w:id="4015"/>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4017" w:name="_Toc20150041"/>
      <w:bookmarkStart w:id="4018" w:name="_Toc27846840"/>
      <w:bookmarkStart w:id="4019" w:name="_Toc36187971"/>
      <w:bookmarkStart w:id="4020" w:name="_Toc45183875"/>
      <w:bookmarkStart w:id="4021" w:name="_Toc47342717"/>
      <w:bookmarkStart w:id="4022" w:name="_Toc51769418"/>
      <w:bookmarkStart w:id="4023" w:name="_Toc138309465"/>
      <w:bookmarkStart w:id="4024" w:name="_CR5_22"/>
      <w:bookmarkEnd w:id="4024"/>
      <w:r w:rsidRPr="001B7C50">
        <w:t>5.22</w:t>
      </w:r>
      <w:r w:rsidRPr="001B7C50">
        <w:tab/>
        <w:t>System Enablers for priority mechanism</w:t>
      </w:r>
      <w:bookmarkEnd w:id="4017"/>
      <w:bookmarkEnd w:id="4018"/>
      <w:bookmarkEnd w:id="4019"/>
      <w:bookmarkEnd w:id="4020"/>
      <w:bookmarkEnd w:id="4021"/>
      <w:bookmarkEnd w:id="4022"/>
      <w:bookmarkEnd w:id="4023"/>
    </w:p>
    <w:p w14:paraId="156A0C70" w14:textId="77777777" w:rsidR="00D40151" w:rsidRPr="001B7C50" w:rsidRDefault="00D40151" w:rsidP="00D40151">
      <w:pPr>
        <w:pStyle w:val="Heading3"/>
      </w:pPr>
      <w:bookmarkStart w:id="4025" w:name="_Toc20150042"/>
      <w:bookmarkStart w:id="4026" w:name="_Toc27846841"/>
      <w:bookmarkStart w:id="4027" w:name="_Toc36187972"/>
      <w:bookmarkStart w:id="4028" w:name="_Toc45183876"/>
      <w:bookmarkStart w:id="4029" w:name="_Toc47342718"/>
      <w:bookmarkStart w:id="4030" w:name="_Toc51769419"/>
      <w:bookmarkStart w:id="4031" w:name="_Toc138309466"/>
      <w:bookmarkStart w:id="4032" w:name="_CR5_22_1"/>
      <w:bookmarkEnd w:id="4032"/>
      <w:r w:rsidRPr="001B7C50">
        <w:t>5.22.1</w:t>
      </w:r>
      <w:r w:rsidRPr="001B7C50">
        <w:tab/>
        <w:t>General</w:t>
      </w:r>
      <w:bookmarkEnd w:id="4025"/>
      <w:bookmarkEnd w:id="4026"/>
      <w:bookmarkEnd w:id="4027"/>
      <w:bookmarkEnd w:id="4028"/>
      <w:bookmarkEnd w:id="4029"/>
      <w:bookmarkEnd w:id="4030"/>
      <w:bookmarkEnd w:id="4031"/>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4033" w:name="_Toc20150043"/>
      <w:bookmarkStart w:id="4034" w:name="_Toc27846842"/>
      <w:bookmarkStart w:id="4035" w:name="_Toc36187973"/>
      <w:bookmarkStart w:id="4036" w:name="_Toc45183877"/>
      <w:bookmarkStart w:id="4037" w:name="_Toc47342719"/>
      <w:bookmarkStart w:id="4038" w:name="_Toc51769420"/>
      <w:bookmarkStart w:id="4039" w:name="_Toc138309467"/>
      <w:bookmarkStart w:id="4040" w:name="_CR5_22_2"/>
      <w:bookmarkEnd w:id="4040"/>
      <w:r w:rsidRPr="001B7C50">
        <w:t>5.22.2</w:t>
      </w:r>
      <w:r w:rsidRPr="001B7C50">
        <w:tab/>
      </w:r>
      <w:r w:rsidRPr="001B7C50">
        <w:rPr>
          <w:lang w:eastAsia="zh-CN"/>
        </w:rPr>
        <w:t>Subscription-related Priority Mechanisms</w:t>
      </w:r>
      <w:bookmarkEnd w:id="4033"/>
      <w:bookmarkEnd w:id="4034"/>
      <w:bookmarkEnd w:id="4035"/>
      <w:bookmarkEnd w:id="4036"/>
      <w:bookmarkEnd w:id="4037"/>
      <w:bookmarkEnd w:id="4038"/>
      <w:bookmarkEnd w:id="4039"/>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Default="006F101E" w:rsidP="00D40151">
      <w:pPr>
        <w:pStyle w:val="B1"/>
      </w:pPr>
      <w:r>
        <w:t>-</w:t>
      </w:r>
      <w:r>
        <w:tab/>
      </w:r>
      <w:r w:rsidRPr="00433EFC">
        <w:rPr>
          <w:b/>
          <w:bCs/>
        </w:rPr>
        <w:t>UDM:</w:t>
      </w:r>
      <w:r>
        <w:t xml:space="preserve"> As defined in clause 5.2.3 of </w:t>
      </w:r>
      <w:r w:rsidR="00972E70">
        <w:t>TS 23.502 [</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t>TS 23.502 [</w:t>
      </w:r>
      <w:r>
        <w:t>3].</w:t>
      </w:r>
    </w:p>
    <w:p w14:paraId="399F1354" w14:textId="219D0D5F"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w:t>
      </w:r>
      <w:r w:rsidR="006F101E">
        <w:lastRenderedPageBreak/>
        <w:t>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4041" w:name="_Toc20150044"/>
      <w:bookmarkStart w:id="4042" w:name="_Toc27846843"/>
      <w:bookmarkStart w:id="4043" w:name="_Toc36187974"/>
      <w:bookmarkStart w:id="4044" w:name="_Toc45183878"/>
      <w:bookmarkStart w:id="4045" w:name="_Toc47342720"/>
      <w:bookmarkStart w:id="4046" w:name="_Toc51769421"/>
      <w:bookmarkStart w:id="4047" w:name="_Toc138309468"/>
      <w:bookmarkStart w:id="4048" w:name="_CR5_22_3"/>
      <w:bookmarkEnd w:id="4048"/>
      <w:r w:rsidRPr="001B7C50">
        <w:t>5.22.3</w:t>
      </w:r>
      <w:r w:rsidRPr="001B7C50">
        <w:tab/>
      </w:r>
      <w:r w:rsidRPr="001B7C50">
        <w:rPr>
          <w:lang w:eastAsia="zh-CN"/>
        </w:rPr>
        <w:t>Invocation-related Priority Mechanisms</w:t>
      </w:r>
      <w:bookmarkEnd w:id="4041"/>
      <w:bookmarkEnd w:id="4042"/>
      <w:bookmarkEnd w:id="4043"/>
      <w:bookmarkEnd w:id="4044"/>
      <w:bookmarkEnd w:id="4045"/>
      <w:bookmarkEnd w:id="4046"/>
      <w:bookmarkEnd w:id="4047"/>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46E9D7EC"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p>
    <w:p w14:paraId="67B13453" w14:textId="7CA3697B" w:rsidR="00D40151" w:rsidRPr="001B7C50" w:rsidRDefault="00D40151" w:rsidP="00D40151">
      <w:pPr>
        <w:pStyle w:val="B1"/>
      </w:pPr>
      <w:r w:rsidRPr="001B7C50">
        <w:lastRenderedPageBreak/>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p>
    <w:p w14:paraId="14314586" w14:textId="0F5B629E"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4144D256" w14:textId="2AFCB0F6" w:rsidR="00D40151" w:rsidRPr="001B7C50" w:rsidRDefault="00D40151" w:rsidP="00D40151">
      <w:pPr>
        <w:pStyle w:val="B1"/>
      </w:pPr>
      <w:r w:rsidRPr="001B7C50">
        <w:t>-</w:t>
      </w:r>
      <w:r w:rsidRPr="001B7C50">
        <w:tab/>
        <w:t xml:space="preserve">AMF: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0305F13C" w14:textId="77777777"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5CB2B3C5" w14:textId="77777777" w:rsidR="00821D9E" w:rsidRPr="001B7C50" w:rsidRDefault="00821D9E" w:rsidP="00821D9E">
      <w:bookmarkStart w:id="4049" w:name="_Toc20150045"/>
      <w:bookmarkStart w:id="4050" w:name="_Toc27846844"/>
      <w:bookmarkStart w:id="4051" w:name="_Toc36187975"/>
      <w:bookmarkStart w:id="4052" w:name="_Toc45183879"/>
      <w:bookmarkStart w:id="4053" w:name="_Toc47342721"/>
      <w:bookmarkStart w:id="4054"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4055" w:name="_Toc138309469"/>
      <w:bookmarkStart w:id="4056" w:name="_CR5_22_4"/>
      <w:bookmarkEnd w:id="4056"/>
      <w:r w:rsidRPr="001B7C50">
        <w:t>5.22.4</w:t>
      </w:r>
      <w:r w:rsidRPr="001B7C50">
        <w:tab/>
        <w:t xml:space="preserve">QoS </w:t>
      </w:r>
      <w:r w:rsidRPr="001B7C50">
        <w:rPr>
          <w:lang w:eastAsia="zh-CN"/>
        </w:rPr>
        <w:t>Mechanisms applied to established QoS Flows</w:t>
      </w:r>
      <w:bookmarkEnd w:id="4049"/>
      <w:bookmarkEnd w:id="4050"/>
      <w:bookmarkEnd w:id="4051"/>
      <w:bookmarkEnd w:id="4052"/>
      <w:bookmarkEnd w:id="4053"/>
      <w:bookmarkEnd w:id="4054"/>
      <w:bookmarkEnd w:id="4055"/>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lastRenderedPageBreak/>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4057" w:name="_Toc20150046"/>
      <w:bookmarkStart w:id="4058" w:name="_Toc27846845"/>
      <w:bookmarkStart w:id="4059" w:name="_Toc36187976"/>
      <w:bookmarkStart w:id="4060" w:name="_Toc45183880"/>
      <w:bookmarkStart w:id="4061" w:name="_Toc47342722"/>
      <w:bookmarkStart w:id="4062" w:name="_Toc51769423"/>
      <w:bookmarkStart w:id="4063" w:name="_Toc138309470"/>
      <w:bookmarkStart w:id="4064" w:name="_CR5_23"/>
      <w:bookmarkEnd w:id="4064"/>
      <w:r w:rsidRPr="001B7C50">
        <w:t>5.23</w:t>
      </w:r>
      <w:r w:rsidRPr="001B7C50">
        <w:tab/>
        <w:t>Supporting for Asynchronous Type Communication</w:t>
      </w:r>
      <w:bookmarkEnd w:id="4057"/>
      <w:bookmarkEnd w:id="4058"/>
      <w:bookmarkEnd w:id="4059"/>
      <w:bookmarkEnd w:id="4060"/>
      <w:bookmarkEnd w:id="4061"/>
      <w:bookmarkEnd w:id="4062"/>
      <w:bookmarkEnd w:id="4063"/>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4065" w:name="_Toc20150047"/>
      <w:bookmarkStart w:id="4066" w:name="_Toc27846846"/>
      <w:bookmarkStart w:id="4067" w:name="_Toc36187977"/>
      <w:bookmarkStart w:id="4068" w:name="_Toc45183881"/>
      <w:bookmarkStart w:id="4069" w:name="_Toc47342723"/>
      <w:bookmarkStart w:id="4070"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4071" w:name="_Toc138309471"/>
      <w:bookmarkStart w:id="4072" w:name="_CR5_24"/>
      <w:bookmarkEnd w:id="4072"/>
      <w:r w:rsidRPr="001B7C50">
        <w:t>5.24</w:t>
      </w:r>
      <w:r w:rsidRPr="001B7C50">
        <w:tab/>
        <w:t>3GPP PS Data Off</w:t>
      </w:r>
      <w:bookmarkEnd w:id="4065"/>
      <w:bookmarkEnd w:id="4066"/>
      <w:bookmarkEnd w:id="4067"/>
      <w:bookmarkEnd w:id="4068"/>
      <w:bookmarkEnd w:id="4069"/>
      <w:bookmarkEnd w:id="4070"/>
      <w:bookmarkEnd w:id="4071"/>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 xml:space="preserve">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w:t>
      </w:r>
      <w:r w:rsidRPr="001B7C50">
        <w:lastRenderedPageBreak/>
        <w:t>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4073" w:name="_Toc20150048"/>
      <w:bookmarkStart w:id="4074" w:name="_Toc27846847"/>
      <w:bookmarkStart w:id="4075" w:name="_Toc36187978"/>
      <w:bookmarkStart w:id="4076" w:name="_Toc45183882"/>
      <w:bookmarkStart w:id="4077" w:name="_Toc47342724"/>
      <w:bookmarkStart w:id="4078" w:name="_Toc51769425"/>
      <w:bookmarkStart w:id="4079" w:name="_Toc138309472"/>
      <w:bookmarkStart w:id="4080" w:name="_CR5_25"/>
      <w:bookmarkEnd w:id="4080"/>
      <w:r w:rsidRPr="001B7C50">
        <w:t>5.25</w:t>
      </w:r>
      <w:r w:rsidRPr="001B7C50">
        <w:tab/>
        <w:t>Support of OAM Features</w:t>
      </w:r>
      <w:bookmarkEnd w:id="4073"/>
      <w:bookmarkEnd w:id="4074"/>
      <w:bookmarkEnd w:id="4075"/>
      <w:bookmarkEnd w:id="4076"/>
      <w:bookmarkEnd w:id="4077"/>
      <w:bookmarkEnd w:id="4078"/>
      <w:bookmarkEnd w:id="4079"/>
    </w:p>
    <w:p w14:paraId="7664CE9F" w14:textId="77777777" w:rsidR="00D40151" w:rsidRPr="001B7C50" w:rsidRDefault="00D40151" w:rsidP="00D40151">
      <w:pPr>
        <w:pStyle w:val="Heading3"/>
      </w:pPr>
      <w:bookmarkStart w:id="4081" w:name="_Toc20150049"/>
      <w:bookmarkStart w:id="4082" w:name="_Toc27846848"/>
      <w:bookmarkStart w:id="4083" w:name="_Toc36187979"/>
      <w:bookmarkStart w:id="4084" w:name="_Toc45183883"/>
      <w:bookmarkStart w:id="4085" w:name="_Toc47342725"/>
      <w:bookmarkStart w:id="4086" w:name="_Toc51769426"/>
      <w:bookmarkStart w:id="4087" w:name="_Toc138309473"/>
      <w:bookmarkStart w:id="4088" w:name="_CR5_25_1"/>
      <w:bookmarkEnd w:id="4088"/>
      <w:r w:rsidRPr="001B7C50">
        <w:t>5.25.1</w:t>
      </w:r>
      <w:r w:rsidRPr="001B7C50">
        <w:tab/>
        <w:t>Support of Tracing: Signalling Based Activation/Deactivation of Tracing</w:t>
      </w:r>
      <w:bookmarkEnd w:id="4081"/>
      <w:bookmarkEnd w:id="4082"/>
      <w:bookmarkEnd w:id="4083"/>
      <w:bookmarkEnd w:id="4084"/>
      <w:bookmarkEnd w:id="4085"/>
      <w:bookmarkEnd w:id="4086"/>
      <w:bookmarkEnd w:id="4087"/>
    </w:p>
    <w:p w14:paraId="14578E65" w14:textId="6BBAAF0E"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4089" w:name="_Toc20150050"/>
      <w:bookmarkStart w:id="4090" w:name="_Toc27846849"/>
      <w:bookmarkStart w:id="4091" w:name="_Toc36187980"/>
      <w:bookmarkStart w:id="4092" w:name="_Toc45183884"/>
      <w:bookmarkStart w:id="4093" w:name="_Toc47342726"/>
      <w:bookmarkStart w:id="4094" w:name="_Toc51769427"/>
      <w:bookmarkStart w:id="4095" w:name="_Toc138309474"/>
      <w:bookmarkStart w:id="4096" w:name="_CR5_25_2"/>
      <w:bookmarkEnd w:id="4096"/>
      <w:r w:rsidRPr="001B7C50">
        <w:t>5.25.2</w:t>
      </w:r>
      <w:r w:rsidRPr="001B7C50">
        <w:tab/>
        <w:t>Support of OAM-based 5G VN group management</w:t>
      </w:r>
      <w:bookmarkEnd w:id="4089"/>
      <w:bookmarkEnd w:id="4090"/>
      <w:bookmarkEnd w:id="4091"/>
      <w:bookmarkEnd w:id="4092"/>
      <w:bookmarkEnd w:id="4093"/>
      <w:bookmarkEnd w:id="4094"/>
      <w:bookmarkEnd w:id="4095"/>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4097" w:name="_Toc20150051"/>
      <w:bookmarkStart w:id="4098" w:name="_Toc27846850"/>
      <w:bookmarkStart w:id="4099" w:name="_Toc36187981"/>
      <w:bookmarkStart w:id="4100" w:name="_Toc45183885"/>
      <w:bookmarkStart w:id="4101" w:name="_Toc47342727"/>
      <w:bookmarkStart w:id="4102" w:name="_Toc51769428"/>
      <w:bookmarkStart w:id="4103" w:name="_Toc138309475"/>
      <w:bookmarkStart w:id="4104" w:name="_CR5_26"/>
      <w:bookmarkEnd w:id="4104"/>
      <w:r w:rsidRPr="001B7C50">
        <w:lastRenderedPageBreak/>
        <w:t>5.26</w:t>
      </w:r>
      <w:r w:rsidRPr="001B7C50">
        <w:tab/>
        <w:t>Configuration Transfer Procedure</w:t>
      </w:r>
      <w:bookmarkEnd w:id="4097"/>
      <w:bookmarkEnd w:id="4098"/>
      <w:bookmarkEnd w:id="4099"/>
      <w:bookmarkEnd w:id="4100"/>
      <w:bookmarkEnd w:id="4101"/>
      <w:bookmarkEnd w:id="4102"/>
      <w:bookmarkEnd w:id="4103"/>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4105" w:name="_Toc20150052"/>
      <w:bookmarkStart w:id="4106" w:name="_Toc27846851"/>
      <w:bookmarkStart w:id="4107" w:name="_Toc36187982"/>
      <w:bookmarkStart w:id="4108" w:name="_Toc45183886"/>
      <w:bookmarkStart w:id="4109" w:name="_Toc47342728"/>
      <w:bookmarkStart w:id="4110" w:name="_Toc51769429"/>
      <w:bookmarkStart w:id="4111" w:name="_Toc138309476"/>
      <w:bookmarkStart w:id="4112" w:name="_CR5_26_1"/>
      <w:bookmarkEnd w:id="4112"/>
      <w:r w:rsidRPr="001B7C50">
        <w:t>5.26.1</w:t>
      </w:r>
      <w:r w:rsidRPr="001B7C50">
        <w:tab/>
        <w:t>Architecture Principles for Configuration Transfer</w:t>
      </w:r>
      <w:bookmarkEnd w:id="4105"/>
      <w:bookmarkEnd w:id="4106"/>
      <w:bookmarkEnd w:id="4107"/>
      <w:bookmarkEnd w:id="4108"/>
      <w:bookmarkEnd w:id="4109"/>
      <w:bookmarkEnd w:id="4110"/>
      <w:bookmarkEnd w:id="4111"/>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4113" w:name="_MON_1306138469"/>
    <w:bookmarkEnd w:id="4113"/>
    <w:p w14:paraId="1A160292" w14:textId="77777777" w:rsidR="00D40151" w:rsidRPr="001B7C50" w:rsidRDefault="00D40151" w:rsidP="00D40151">
      <w:pPr>
        <w:pStyle w:val="TH"/>
      </w:pPr>
      <w:r w:rsidRPr="001B7C50">
        <w:object w:dxaOrig="4301" w:dyaOrig="2405" w14:anchorId="3BFF8F66">
          <v:shape id="_x0000_i1097" type="#_x0000_t75" style="width:472.3pt;height:262.1pt" o:ole="">
            <v:imagedata r:id="rId153" o:title=""/>
          </v:shape>
          <o:OLEObject Type="Embed" ProgID="Word.Picture.8" ShapeID="_x0000_i1097" DrawAspect="Content" ObjectID="_1755343683" r:id="rId154"/>
        </w:object>
      </w:r>
    </w:p>
    <w:p w14:paraId="596D5C9A" w14:textId="77777777" w:rsidR="00D40151" w:rsidRPr="001B7C50" w:rsidRDefault="00D40151" w:rsidP="00D40151">
      <w:pPr>
        <w:pStyle w:val="TF"/>
      </w:pPr>
      <w:bookmarkStart w:id="4114" w:name="_CRFigure5_261"/>
      <w:r w:rsidRPr="001B7C50">
        <w:t xml:space="preserve">Figure </w:t>
      </w:r>
      <w:bookmarkEnd w:id="4114"/>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4115" w:name="_Toc20150053"/>
      <w:bookmarkStart w:id="4116" w:name="_Toc27846852"/>
      <w:bookmarkStart w:id="4117" w:name="_Toc36187983"/>
      <w:bookmarkStart w:id="4118" w:name="_Toc45183887"/>
      <w:bookmarkStart w:id="4119" w:name="_Toc47342729"/>
      <w:bookmarkStart w:id="4120" w:name="_Toc51769430"/>
      <w:bookmarkStart w:id="4121" w:name="_Toc138309477"/>
      <w:bookmarkStart w:id="4122" w:name="_CR5_26_2"/>
      <w:bookmarkEnd w:id="4122"/>
      <w:r w:rsidRPr="001B7C50">
        <w:t>5.26.2</w:t>
      </w:r>
      <w:r w:rsidRPr="001B7C50">
        <w:tab/>
        <w:t>Addressing, routing and relaying</w:t>
      </w:r>
      <w:bookmarkEnd w:id="4115"/>
      <w:bookmarkEnd w:id="4116"/>
      <w:bookmarkEnd w:id="4117"/>
      <w:bookmarkEnd w:id="4118"/>
      <w:bookmarkEnd w:id="4119"/>
      <w:bookmarkEnd w:id="4120"/>
      <w:bookmarkEnd w:id="4121"/>
    </w:p>
    <w:p w14:paraId="7A07B79E" w14:textId="77777777" w:rsidR="00D40151" w:rsidRPr="001B7C50" w:rsidRDefault="00D40151" w:rsidP="00D40151">
      <w:pPr>
        <w:pStyle w:val="Heading4"/>
      </w:pPr>
      <w:bookmarkStart w:id="4123" w:name="_Toc20150054"/>
      <w:bookmarkStart w:id="4124" w:name="_Toc27846853"/>
      <w:bookmarkStart w:id="4125" w:name="_Toc36187984"/>
      <w:bookmarkStart w:id="4126" w:name="_Toc45183888"/>
      <w:bookmarkStart w:id="4127" w:name="_Toc47342730"/>
      <w:bookmarkStart w:id="4128" w:name="_Toc51769431"/>
      <w:bookmarkStart w:id="4129" w:name="_Toc138309478"/>
      <w:bookmarkStart w:id="4130" w:name="_CR5_26_2_1"/>
      <w:bookmarkEnd w:id="4130"/>
      <w:r w:rsidRPr="001B7C50">
        <w:t>5.26.2.1</w:t>
      </w:r>
      <w:r w:rsidRPr="001B7C50">
        <w:tab/>
        <w:t>Addressing</w:t>
      </w:r>
      <w:bookmarkEnd w:id="4123"/>
      <w:bookmarkEnd w:id="4124"/>
      <w:bookmarkEnd w:id="4125"/>
      <w:bookmarkEnd w:id="4126"/>
      <w:bookmarkEnd w:id="4127"/>
      <w:bookmarkEnd w:id="4128"/>
      <w:bookmarkEnd w:id="4129"/>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4131" w:name="_Toc20150055"/>
      <w:bookmarkStart w:id="4132" w:name="_Toc27846854"/>
      <w:bookmarkStart w:id="4133" w:name="_Toc36187985"/>
      <w:bookmarkStart w:id="4134" w:name="_Toc45183889"/>
      <w:bookmarkStart w:id="4135" w:name="_Toc47342731"/>
      <w:bookmarkStart w:id="4136" w:name="_Toc51769432"/>
      <w:bookmarkStart w:id="4137" w:name="_Toc138309479"/>
      <w:bookmarkStart w:id="4138" w:name="_CR5_26_2_2"/>
      <w:bookmarkEnd w:id="4138"/>
      <w:r w:rsidRPr="001B7C50">
        <w:lastRenderedPageBreak/>
        <w:t>5.26.2.2</w:t>
      </w:r>
      <w:r w:rsidRPr="001B7C50">
        <w:tab/>
        <w:t>Routing</w:t>
      </w:r>
      <w:bookmarkEnd w:id="4131"/>
      <w:bookmarkEnd w:id="4132"/>
      <w:bookmarkEnd w:id="4133"/>
      <w:bookmarkEnd w:id="4134"/>
      <w:bookmarkEnd w:id="4135"/>
      <w:bookmarkEnd w:id="4136"/>
      <w:bookmarkEnd w:id="4137"/>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4139" w:name="_Toc20150056"/>
      <w:bookmarkStart w:id="4140" w:name="_Toc27846855"/>
      <w:bookmarkStart w:id="4141" w:name="_Toc36187986"/>
      <w:bookmarkStart w:id="4142" w:name="_Toc45183890"/>
      <w:bookmarkStart w:id="4143" w:name="_Toc47342732"/>
      <w:bookmarkStart w:id="4144" w:name="_Toc51769433"/>
      <w:bookmarkStart w:id="4145" w:name="_Toc138309480"/>
      <w:bookmarkStart w:id="4146" w:name="_CR5_26_2_3"/>
      <w:bookmarkEnd w:id="4146"/>
      <w:r w:rsidRPr="001B7C50">
        <w:t>5.26.2.3</w:t>
      </w:r>
      <w:r w:rsidRPr="001B7C50">
        <w:tab/>
        <w:t>Relaying</w:t>
      </w:r>
      <w:bookmarkEnd w:id="4139"/>
      <w:bookmarkEnd w:id="4140"/>
      <w:bookmarkEnd w:id="4141"/>
      <w:bookmarkEnd w:id="4142"/>
      <w:bookmarkEnd w:id="4143"/>
      <w:bookmarkEnd w:id="4144"/>
      <w:bookmarkEnd w:id="4145"/>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4147" w:name="_Toc20150057"/>
      <w:bookmarkStart w:id="4148" w:name="_Toc27846856"/>
      <w:bookmarkStart w:id="4149" w:name="_Toc36187987"/>
      <w:bookmarkStart w:id="4150" w:name="_Toc45183891"/>
      <w:bookmarkStart w:id="4151" w:name="_Toc47342733"/>
      <w:bookmarkStart w:id="4152" w:name="_Toc51769434"/>
      <w:bookmarkStart w:id="4153" w:name="_Toc138309481"/>
      <w:bookmarkStart w:id="4154" w:name="_CR5_27"/>
      <w:bookmarkEnd w:id="4154"/>
      <w:r w:rsidRPr="001B7C50">
        <w:t>5.27</w:t>
      </w:r>
      <w:r w:rsidRPr="001B7C50">
        <w:tab/>
      </w:r>
      <w:r w:rsidR="000E35F2" w:rsidRPr="001B7C50">
        <w:t xml:space="preserve">Enablers for </w:t>
      </w:r>
      <w:r w:rsidRPr="001B7C50">
        <w:t>Time Sensitive Communications</w:t>
      </w:r>
      <w:bookmarkEnd w:id="4147"/>
      <w:bookmarkEnd w:id="4148"/>
      <w:bookmarkEnd w:id="4149"/>
      <w:bookmarkEnd w:id="4150"/>
      <w:bookmarkEnd w:id="4151"/>
      <w:bookmarkEnd w:id="4152"/>
      <w:r w:rsidR="00E23065">
        <w:t>,</w:t>
      </w:r>
      <w:r w:rsidR="000E35F2" w:rsidRPr="001B7C50">
        <w:t xml:space="preserve"> Time Synchronization</w:t>
      </w:r>
      <w:r w:rsidR="00E23065">
        <w:t xml:space="preserve"> and Deterministic Networking</w:t>
      </w:r>
      <w:bookmarkEnd w:id="4153"/>
    </w:p>
    <w:p w14:paraId="477670E2" w14:textId="77777777" w:rsidR="00D40151" w:rsidRPr="001B7C50" w:rsidRDefault="00D40151" w:rsidP="00D40151">
      <w:pPr>
        <w:pStyle w:val="Heading3"/>
      </w:pPr>
      <w:bookmarkStart w:id="4155" w:name="_Toc20150058"/>
      <w:bookmarkStart w:id="4156" w:name="_Toc27846857"/>
      <w:bookmarkStart w:id="4157" w:name="_Toc36187988"/>
      <w:bookmarkStart w:id="4158" w:name="_Toc45183892"/>
      <w:bookmarkStart w:id="4159" w:name="_Toc47342734"/>
      <w:bookmarkStart w:id="4160" w:name="_Toc51769435"/>
      <w:bookmarkStart w:id="4161" w:name="_Toc138309482"/>
      <w:bookmarkStart w:id="4162" w:name="_CR5_27_0"/>
      <w:bookmarkEnd w:id="4162"/>
      <w:r w:rsidRPr="001B7C50">
        <w:t>5.27.0</w:t>
      </w:r>
      <w:r w:rsidRPr="001B7C50">
        <w:tab/>
        <w:t>General</w:t>
      </w:r>
      <w:bookmarkEnd w:id="4155"/>
      <w:bookmarkEnd w:id="4156"/>
      <w:bookmarkEnd w:id="4157"/>
      <w:bookmarkEnd w:id="4158"/>
      <w:bookmarkEnd w:id="4159"/>
      <w:bookmarkEnd w:id="4160"/>
      <w:bookmarkEnd w:id="4161"/>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44D5BE12"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379C29B" w:rsidR="00D40151" w:rsidRPr="001B7C50" w:rsidRDefault="000E35F2" w:rsidP="00D40151">
      <w:bookmarkStart w:id="4163" w:name="_Toc20150059"/>
      <w:r w:rsidRPr="001B7C50">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4164" w:name="_Toc27846858"/>
      <w:bookmarkStart w:id="4165" w:name="_Toc36187989"/>
      <w:bookmarkStart w:id="4166" w:name="_Toc45183893"/>
      <w:bookmarkStart w:id="4167" w:name="_Toc47342735"/>
      <w:bookmarkStart w:id="4168" w:name="_Toc51769436"/>
      <w:bookmarkStart w:id="4169" w:name="_Toc138309483"/>
      <w:bookmarkStart w:id="4170" w:name="_CR5_27_1"/>
      <w:bookmarkEnd w:id="4170"/>
      <w:r w:rsidRPr="001B7C50">
        <w:lastRenderedPageBreak/>
        <w:t>5.27.1</w:t>
      </w:r>
      <w:r w:rsidRPr="001B7C50">
        <w:tab/>
        <w:t>Time Synchronization</w:t>
      </w:r>
      <w:bookmarkEnd w:id="4163"/>
      <w:bookmarkEnd w:id="4164"/>
      <w:bookmarkEnd w:id="4165"/>
      <w:bookmarkEnd w:id="4166"/>
      <w:bookmarkEnd w:id="4167"/>
      <w:bookmarkEnd w:id="4168"/>
      <w:bookmarkEnd w:id="4169"/>
    </w:p>
    <w:p w14:paraId="7B745D84" w14:textId="77777777" w:rsidR="00D40151" w:rsidRPr="001B7C50" w:rsidRDefault="00D40151" w:rsidP="00D40151">
      <w:pPr>
        <w:pStyle w:val="Heading4"/>
      </w:pPr>
      <w:bookmarkStart w:id="4171" w:name="_Toc20150060"/>
      <w:bookmarkStart w:id="4172" w:name="_Toc27846859"/>
      <w:bookmarkStart w:id="4173" w:name="_Toc36187990"/>
      <w:bookmarkStart w:id="4174" w:name="_Toc45183894"/>
      <w:bookmarkStart w:id="4175" w:name="_Toc47342736"/>
      <w:bookmarkStart w:id="4176" w:name="_Toc51769437"/>
      <w:bookmarkStart w:id="4177" w:name="_Toc138309484"/>
      <w:bookmarkStart w:id="4178" w:name="_CR5_27_1_1"/>
      <w:bookmarkEnd w:id="4178"/>
      <w:r w:rsidRPr="001B7C50">
        <w:t>5.27.1.1</w:t>
      </w:r>
      <w:r w:rsidRPr="001B7C50">
        <w:tab/>
        <w:t>General</w:t>
      </w:r>
      <w:bookmarkEnd w:id="4171"/>
      <w:bookmarkEnd w:id="4172"/>
      <w:bookmarkEnd w:id="4173"/>
      <w:bookmarkEnd w:id="4174"/>
      <w:bookmarkEnd w:id="4175"/>
      <w:bookmarkEnd w:id="4176"/>
      <w:bookmarkEnd w:id="4177"/>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4179" w:name="_MON_1587198493"/>
    <w:bookmarkEnd w:id="4179"/>
    <w:p w14:paraId="2620F6E8" w14:textId="22C7C81E" w:rsidR="006D2D57" w:rsidRPr="001B7C50" w:rsidRDefault="006D2D57" w:rsidP="00B96062">
      <w:pPr>
        <w:pStyle w:val="TH"/>
      </w:pPr>
      <w:r w:rsidRPr="001B7C50">
        <w:object w:dxaOrig="9640" w:dyaOrig="3251" w14:anchorId="6746E736">
          <v:shape id="_x0000_i1098" type="#_x0000_t75" style="width:481.55pt;height:161.85pt" o:ole="">
            <v:imagedata r:id="rId155" o:title=""/>
          </v:shape>
          <o:OLEObject Type="Embed" ProgID="Word.Picture.8" ShapeID="_x0000_i1098" DrawAspect="Content" ObjectID="_1755343684" r:id="rId156"/>
        </w:object>
      </w:r>
    </w:p>
    <w:p w14:paraId="5202FFD4" w14:textId="55C3EA64" w:rsidR="00D40151" w:rsidRPr="001B7C50" w:rsidRDefault="00D40151" w:rsidP="00D40151">
      <w:pPr>
        <w:pStyle w:val="TF"/>
      </w:pPr>
      <w:bookmarkStart w:id="4180" w:name="_CRFigure5_27_11"/>
      <w:r w:rsidRPr="001B7C50">
        <w:t xml:space="preserve">Figure </w:t>
      </w:r>
      <w:bookmarkEnd w:id="4180"/>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4181" w:name="_Toc20150061"/>
      <w:bookmarkStart w:id="4182" w:name="_Toc27846860"/>
      <w:bookmarkStart w:id="4183" w:name="_Toc36187991"/>
      <w:bookmarkStart w:id="4184" w:name="_Toc45183895"/>
      <w:bookmarkStart w:id="4185" w:name="_Toc47342737"/>
      <w:bookmarkStart w:id="4186" w:name="_Toc51769438"/>
      <w:bookmarkStart w:id="4187" w:name="_Toc138309485"/>
      <w:bookmarkStart w:id="4188" w:name="_CR5_27_1_2"/>
      <w:bookmarkEnd w:id="4188"/>
      <w:r w:rsidRPr="001B7C50">
        <w:t>5.27.1.2</w:t>
      </w:r>
      <w:r w:rsidRPr="001B7C50">
        <w:tab/>
        <w:t>Distribution of timing information</w:t>
      </w:r>
      <w:bookmarkEnd w:id="4181"/>
      <w:bookmarkEnd w:id="4182"/>
      <w:bookmarkEnd w:id="4183"/>
      <w:bookmarkEnd w:id="4184"/>
      <w:bookmarkEnd w:id="4185"/>
      <w:bookmarkEnd w:id="4186"/>
      <w:bookmarkEnd w:id="4187"/>
    </w:p>
    <w:p w14:paraId="2BDBFA6F" w14:textId="77777777" w:rsidR="00D40151" w:rsidRPr="001B7C50" w:rsidRDefault="00D40151" w:rsidP="00D40151">
      <w:pPr>
        <w:pStyle w:val="Heading5"/>
      </w:pPr>
      <w:bookmarkStart w:id="4189" w:name="_Toc20150062"/>
      <w:bookmarkStart w:id="4190" w:name="_Toc27846861"/>
      <w:bookmarkStart w:id="4191" w:name="_Toc36187992"/>
      <w:bookmarkStart w:id="4192" w:name="_Toc45183896"/>
      <w:bookmarkStart w:id="4193" w:name="_Toc47342738"/>
      <w:bookmarkStart w:id="4194" w:name="_Toc51769439"/>
      <w:bookmarkStart w:id="4195" w:name="_Toc138309486"/>
      <w:bookmarkStart w:id="4196" w:name="_CR5_27_1_2_1"/>
      <w:bookmarkEnd w:id="4196"/>
      <w:r w:rsidRPr="001B7C50">
        <w:t>5.27.1.2.1</w:t>
      </w:r>
      <w:r w:rsidRPr="001B7C50">
        <w:tab/>
        <w:t>Distribution of 5G internal system clock</w:t>
      </w:r>
      <w:bookmarkEnd w:id="4189"/>
      <w:bookmarkEnd w:id="4190"/>
      <w:bookmarkEnd w:id="4191"/>
      <w:bookmarkEnd w:id="4192"/>
      <w:bookmarkEnd w:id="4193"/>
      <w:bookmarkEnd w:id="4194"/>
      <w:bookmarkEnd w:id="4195"/>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4197" w:name="_Toc20150063"/>
      <w:bookmarkStart w:id="4198" w:name="_Toc27846862"/>
      <w:bookmarkStart w:id="4199" w:name="_Toc36187993"/>
      <w:bookmarkStart w:id="4200" w:name="_Toc45183897"/>
      <w:bookmarkStart w:id="4201" w:name="_Toc47342739"/>
      <w:bookmarkStart w:id="4202" w:name="_Toc51769440"/>
      <w:bookmarkStart w:id="4203" w:name="_Toc138309487"/>
      <w:bookmarkStart w:id="4204" w:name="_CR5_27_1_2_2"/>
      <w:bookmarkEnd w:id="4204"/>
      <w:r w:rsidRPr="001B7C50">
        <w:t>5.27.1.2.2</w:t>
      </w:r>
      <w:r w:rsidRPr="001B7C50">
        <w:tab/>
        <w:t>Distribution of grandmaster clock and time-stamping</w:t>
      </w:r>
      <w:bookmarkEnd w:id="4197"/>
      <w:bookmarkEnd w:id="4198"/>
      <w:bookmarkEnd w:id="4199"/>
      <w:bookmarkEnd w:id="4200"/>
      <w:bookmarkEnd w:id="4201"/>
      <w:bookmarkEnd w:id="4202"/>
      <w:bookmarkEnd w:id="4203"/>
    </w:p>
    <w:p w14:paraId="6BA8B654" w14:textId="5AC03992" w:rsidR="006D2D57" w:rsidRPr="001B7C50" w:rsidRDefault="006D2D57" w:rsidP="00323277">
      <w:pPr>
        <w:pStyle w:val="H6"/>
      </w:pPr>
      <w:bookmarkStart w:id="4205" w:name="_CR5_27_1_2_2_1"/>
      <w:r w:rsidRPr="001B7C50">
        <w:t>5.27.1.2.2.1</w:t>
      </w:r>
      <w:r w:rsidRPr="001B7C50">
        <w:tab/>
        <w:t>Distribution of gPTP Sync and Follow_Up messages</w:t>
      </w:r>
    </w:p>
    <w:bookmarkEnd w:id="4205"/>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w:t>
      </w:r>
      <w:r w:rsidR="00D40151" w:rsidRPr="001B7C50">
        <w:rPr>
          <w:lang w:eastAsia="x-none"/>
        </w:rPr>
        <w:lastRenderedPageBreak/>
        <w:t>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4206" w:name="_Toc20150064"/>
      <w:bookmarkStart w:id="4207" w:name="_Toc27846863"/>
      <w:bookmarkStart w:id="4208" w:name="_Toc36187994"/>
      <w:bookmarkStart w:id="4209" w:name="_Toc45183898"/>
      <w:bookmarkStart w:id="4210" w:name="_Toc47342740"/>
      <w:bookmarkStart w:id="4211"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lastRenderedPageBreak/>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4212" w:name="_CR5_27_1_2_2_2"/>
      <w:r w:rsidRPr="001B7C50">
        <w:t>5.27.1.2.2.2</w:t>
      </w:r>
      <w:r w:rsidRPr="001B7C50">
        <w:tab/>
        <w:t>Distribution of PTP Sync and Follow_Up messages</w:t>
      </w:r>
    </w:p>
    <w:bookmarkEnd w:id="4212"/>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w:t>
      </w:r>
      <w:r w:rsidR="00283ED6" w:rsidRPr="001B7C50">
        <w:lastRenderedPageBreak/>
        <w:t>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4213" w:name="_Toc138309488"/>
      <w:bookmarkStart w:id="4214" w:name="_CR5_27_1_3"/>
      <w:bookmarkEnd w:id="4214"/>
      <w:r w:rsidRPr="001B7C50">
        <w:t>5.27.1.3</w:t>
      </w:r>
      <w:r w:rsidRPr="001B7C50">
        <w:tab/>
        <w:t>Support for multiple</w:t>
      </w:r>
      <w:r w:rsidR="00607A94" w:rsidRPr="001B7C50">
        <w:t xml:space="preserve"> (g)PTP</w:t>
      </w:r>
      <w:r w:rsidRPr="001B7C50">
        <w:t xml:space="preserve"> domains</w:t>
      </w:r>
      <w:bookmarkEnd w:id="4206"/>
      <w:bookmarkEnd w:id="4207"/>
      <w:bookmarkEnd w:id="4208"/>
      <w:bookmarkEnd w:id="4209"/>
      <w:bookmarkEnd w:id="4210"/>
      <w:bookmarkEnd w:id="4211"/>
      <w:bookmarkEnd w:id="4213"/>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lastRenderedPageBreak/>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4215" w:name="_Toc20150065"/>
      <w:bookmarkStart w:id="4216" w:name="_Toc27846864"/>
      <w:bookmarkStart w:id="4217" w:name="_Toc36187995"/>
      <w:bookmarkStart w:id="4218" w:name="_Toc45183899"/>
      <w:bookmarkStart w:id="4219"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4220" w:name="_Toc138309489"/>
      <w:bookmarkStart w:id="4221" w:name="_Toc51769442"/>
      <w:bookmarkStart w:id="4222" w:name="_CR5_27_1_4"/>
      <w:bookmarkEnd w:id="4222"/>
      <w:r w:rsidRPr="001B7C50">
        <w:t>5.27.1.4</w:t>
      </w:r>
      <w:r w:rsidRPr="001B7C50">
        <w:tab/>
        <w:t>DS-TT and NW-TT Time Synchronization functionality</w:t>
      </w:r>
      <w:bookmarkEnd w:id="4220"/>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4223" w:name="_Toc138309490"/>
      <w:bookmarkStart w:id="4224" w:name="_CR5_27_1_5"/>
      <w:bookmarkEnd w:id="4224"/>
      <w:r w:rsidRPr="001B7C50">
        <w:t>5.27.1.5</w:t>
      </w:r>
      <w:r w:rsidRPr="001B7C50">
        <w:tab/>
        <w:t>Detection of (g)PTP Sync and Announce timeouts</w:t>
      </w:r>
      <w:bookmarkEnd w:id="4223"/>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lastRenderedPageBreak/>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4225" w:name="_Toc138309491"/>
      <w:bookmarkStart w:id="4226" w:name="_CR5_27_1_6"/>
      <w:bookmarkEnd w:id="4226"/>
      <w:r w:rsidRPr="001B7C50">
        <w:t>5.27.1.6</w:t>
      </w:r>
      <w:r w:rsidRPr="001B7C50">
        <w:tab/>
        <w:t>Distribution of Announce messages and best master clock selection</w:t>
      </w:r>
      <w:bookmarkEnd w:id="4225"/>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lastRenderedPageBreak/>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4227" w:name="_Toc138309492"/>
      <w:bookmarkStart w:id="4228" w:name="_CR5_27_1_7"/>
      <w:bookmarkEnd w:id="4228"/>
      <w:r w:rsidRPr="001B7C50">
        <w:t>5.27.1.7</w:t>
      </w:r>
      <w:r w:rsidRPr="001B7C50">
        <w:tab/>
        <w:t>Support for PTP grandmaster function in 5GS</w:t>
      </w:r>
      <w:bookmarkEnd w:id="4227"/>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4229" w:name="_Toc138309493"/>
      <w:bookmarkStart w:id="4230" w:name="_CR5_27_1_8"/>
      <w:bookmarkEnd w:id="4230"/>
      <w:r w:rsidRPr="001B7C50">
        <w:t>5.27.1.</w:t>
      </w:r>
      <w:r w:rsidR="006D2D57" w:rsidRPr="001B7C50">
        <w:t>8</w:t>
      </w:r>
      <w:r w:rsidRPr="001B7C50">
        <w:tab/>
        <w:t>Exposure of Time Synchronization</w:t>
      </w:r>
      <w:bookmarkEnd w:id="4229"/>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lastRenderedPageBreak/>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r w:rsidR="00424087">
        <w:t xml:space="preserve"> (e.g. based on the known timing synchronization status attribute thresholds also pre-configured at gNB)</w:t>
      </w:r>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7268746D" w:rsidR="00B975A9" w:rsidRDefault="00B975A9" w:rsidP="00972E70">
      <w:r>
        <w:t xml:space="preserve">The AF may provide a requested coverage area for the time synchronization service to the TSCTSF (directly or via NEF) when the AF activates or modifies the time synchronization service. The requested coverage area defines a spatial </w:t>
      </w:r>
      <w:r>
        <w:lastRenderedPageBreak/>
        <w:t>validity condition for the service using a geographical area (e.g. a civic address or shapes), or a list of Tracking Area Identities (TAIs).</w:t>
      </w:r>
    </w:p>
    <w:p w14:paraId="428417EA" w14:textId="2CA69D5F" w:rsidR="0010039C" w:rsidRPr="001B7C50" w:rsidRDefault="0010039C" w:rsidP="0010039C">
      <w:pPr>
        <w:pStyle w:val="Heading4"/>
      </w:pPr>
      <w:bookmarkStart w:id="4231" w:name="_Toc138309494"/>
      <w:bookmarkStart w:id="4232" w:name="_CR5_27_1_9"/>
      <w:bookmarkEnd w:id="4232"/>
      <w:r w:rsidRPr="001B7C50">
        <w:t>5.27.1.9</w:t>
      </w:r>
      <w:r w:rsidRPr="001B7C50">
        <w:tab/>
        <w:t>Support for</w:t>
      </w:r>
      <w:r w:rsidR="00F860C3">
        <w:t xml:space="preserve"> derivation of Uu time synchronization error budget</w:t>
      </w:r>
      <w:bookmarkEnd w:id="4231"/>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4233" w:name="_Toc138309495"/>
      <w:bookmarkStart w:id="4234" w:name="_CR5_27_1_10"/>
      <w:bookmarkEnd w:id="4234"/>
      <w:r>
        <w:t>5.27.1.10</w:t>
      </w:r>
      <w:r>
        <w:tab/>
        <w:t>Support for coverage area filters for time synchronization service</w:t>
      </w:r>
      <w:bookmarkEnd w:id="4233"/>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56933555" w:rsidR="00022CB9" w:rsidRDefault="00022CB9" w:rsidP="001151EB">
      <w:r>
        <w:t>TSCTSF checks with the UDM if the UE is allowed to receive the time synchronization service requested by AF.</w:t>
      </w:r>
    </w:p>
    <w:p w14:paraId="7314CC7E" w14:textId="743DC706" w:rsidR="001151EB" w:rsidRDefault="001151EB" w:rsidP="001151EB">
      <w:r>
        <w:t>The</w:t>
      </w:r>
      <w:r w:rsidR="00B975A9">
        <w:t xml:space="preserve"> coverage area defines a</w:t>
      </w:r>
      <w:r>
        <w:t xml:space="preserve"> spatial validity condition</w:t>
      </w:r>
      <w:r w:rsidR="00B975A9">
        <w:t xml:space="preserve"> for the UE that</w:t>
      </w:r>
      <w:r>
        <w:t xml:space="preserve"> is resolved at the TSCTSF. In order to do that, the TSCTSF discovers the AMF(s) serving the list of TA(s) that comprise the spatial validity using the NRF and subscribes to the discovered AMF(s) to receive notifications about presence of the UE in an Area of Interest events (as described in clause 5.3.4.4). An Area of Interest (AoI) for each AMF is represented by a list of TA(s), wherein the Area of Interest is identical to the requested coverage area</w:t>
      </w:r>
      <w:del w:id="4235" w:author="23.501_CR4836_(Rel-18)_TRS_URLLC" w:date="2023-09-04T10:37:00Z">
        <w:r w:rsidDel="00A2272A">
          <w:delText>, or the Area of Interest is a TA</w:delText>
        </w:r>
      </w:del>
      <w:r>
        <w:t>.</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7DE994D8" w:rsidR="001151EB" w:rsidRDefault="001151EB" w:rsidP="001151EB">
      <w:r>
        <w:lastRenderedPageBreak/>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4236" w:name="_Toc138309496"/>
      <w:bookmarkStart w:id="4237" w:name="_CR5_27_1_11"/>
      <w:bookmarkEnd w:id="4237"/>
      <w:r>
        <w:t>5.27.1.1</w:t>
      </w:r>
      <w:r w:rsidR="001151EB">
        <w:t>1</w:t>
      </w:r>
      <w:r>
        <w:tab/>
        <w:t>Controlling time synchronization service based on the Subscription</w:t>
      </w:r>
      <w:bookmarkEnd w:id="4236"/>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77777777" w:rsidR="007B6EB9" w:rsidRDefault="007B6EB9" w:rsidP="007B6EB9">
      <w:r>
        <w:t>The Access and Mobility Subscription data include for the control of 5G access stratum-based time distribution the following information: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Default="003A5CE6" w:rsidP="00972E70">
      <w:pPr>
        <w:pStyle w:val="B1"/>
      </w:pPr>
      <w:r>
        <w:t>-</w:t>
      </w:r>
      <w:r>
        <w:tab/>
        <w:t>optionally, the clock quality acceptance criteria for the UE. It may be defined based on one or more</w:t>
      </w:r>
      <w:r w:rsidR="00424087">
        <w:t xml:space="preserve"> attributes listed in Table 5.27.1.12-1</w:t>
      </w:r>
      <w:r>
        <w:t>.</w:t>
      </w:r>
    </w:p>
    <w:p w14:paraId="165FFF53" w14:textId="0DB0C073" w:rsidR="007B6EB9" w:rsidRDefault="007B6EB9" w:rsidP="007B6EB9">
      <w:r>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lastRenderedPageBreak/>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2C9A66F2" w:rsidR="00A13197" w:rsidRDefault="00A13197" w:rsidP="005A13C0">
      <w:pPr>
        <w:pStyle w:val="B1"/>
      </w:pPr>
      <w:r>
        <w:t>-</w:t>
      </w:r>
      <w:r>
        <w:tab/>
        <w:t>If the "AF request Authorization" is set to "allowed", the Time Synchronization Subscription data may contain additional information for (g)PTP/ASTI based time synchronization services authorized by:</w:t>
      </w:r>
    </w:p>
    <w:p w14:paraId="38A8FAB5" w14:textId="26EDAE2F" w:rsidR="007B6EB9" w:rsidRDefault="007B6EB9" w:rsidP="00695DF1">
      <w:pPr>
        <w:pStyle w:val="B2"/>
      </w:pPr>
      <w:r>
        <w:t>-</w:t>
      </w:r>
      <w:r>
        <w:tab/>
        <w:t>optionally, a list of TA(s) which specifies an area (a so</w:t>
      </w:r>
      <w:r w:rsidR="00A13197">
        <w:t>-</w:t>
      </w:r>
      <w:r>
        <w:t>called</w:t>
      </w:r>
      <w:r w:rsidR="00F05BA4">
        <w:t xml:space="preserve"> Authorized</w:t>
      </w:r>
      <w:r>
        <w:t xml:space="preserve"> Time Synchronization Coverage Area) in which an AF may request time synchronization services</w:t>
      </w:r>
      <w:r w:rsidR="00A13197">
        <w:t>;</w:t>
      </w:r>
    </w:p>
    <w:p w14:paraId="286C372B" w14:textId="073FF740" w:rsidR="0022127D" w:rsidRDefault="0022127D" w:rsidP="00972E70">
      <w:pPr>
        <w:pStyle w:val="B2"/>
      </w:pPr>
      <w:r>
        <w:t>-</w:t>
      </w:r>
      <w:r>
        <w:tab/>
        <w:t>optionally, one or more periods of authorized start and stop times, which indicates the allowed time period during which an AF may request time synchronization services</w:t>
      </w:r>
      <w:r w:rsidR="00A13197">
        <w:t>;</w:t>
      </w:r>
    </w:p>
    <w:p w14:paraId="12C9FDA2" w14:textId="3BFD123D" w:rsidR="0022127D" w:rsidRDefault="0022127D" w:rsidP="00972E70">
      <w:pPr>
        <w:pStyle w:val="B2"/>
      </w:pPr>
      <w:r>
        <w:t>-</w:t>
      </w:r>
      <w:r>
        <w:tab/>
        <w:t>optionally, authorized Uu time synchronization error budget, which indicates the limit the AF may request.</w:t>
      </w:r>
    </w:p>
    <w:p w14:paraId="2FC29391" w14:textId="73E42771" w:rsidR="007B6EB9" w:rsidRDefault="007B6EB9" w:rsidP="007B6EB9">
      <w:pPr>
        <w:pStyle w:val="B1"/>
      </w:pPr>
      <w:r>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6611BDF0" w14:textId="45ADFA18" w:rsidR="00A13197" w:rsidRDefault="007B6EB9" w:rsidP="00A13197">
      <w:pPr>
        <w:pStyle w:val="B1"/>
      </w:pPr>
      <w:r>
        <w:t>-</w:t>
      </w:r>
      <w:r>
        <w:tab/>
        <w:t>The TSCTSF retrieves the Time Synchronization Subscription data from the UDM when the TSCTSF receives an AF request for the time synchronization service (either ASTI or (g)PTP)</w:t>
      </w:r>
      <w:r w:rsidR="00A13197">
        <w:t xml:space="preserve">. </w:t>
      </w:r>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r w:rsidR="00A13197">
        <w:t>:</w:t>
      </w:r>
    </w:p>
    <w:p w14:paraId="68AE9DA5" w14:textId="2A887500" w:rsidR="007B6EB9" w:rsidRDefault="00A13197" w:rsidP="00A13197">
      <w:pPr>
        <w:pStyle w:val="B2"/>
      </w:pPr>
      <w:r>
        <w:t>-</w:t>
      </w:r>
      <w:r>
        <w:tab/>
      </w:r>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r>
        <w:t xml:space="preserve"> TSCTSF checks</w:t>
      </w:r>
      <w:r w:rsidR="007B6EB9">
        <w:t xml:space="preserve"> whether the</w:t>
      </w:r>
      <w:r>
        <w:t xml:space="preserve"> AF requested Coverage Area satisfies</w:t>
      </w:r>
      <w:r w:rsidR="007B6EB9">
        <w:t xml:space="preserve"> the </w:t>
      </w:r>
      <w:r w:rsidR="00F05BA4">
        <w:t xml:space="preserve">authorized </w:t>
      </w:r>
      <w:r w:rsidR="007B6EB9">
        <w:t>area</w:t>
      </w:r>
      <w:r>
        <w:t>:</w:t>
      </w:r>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w:t>
      </w:r>
      <w:r w:rsidR="00F05BA4">
        <w:lastRenderedPageBreak/>
        <w:t xml:space="preserve">TSCTSF uses the Authorized Time Synchronization Coverage Area. If the requested Coverage Area partly overlaps with the Authorized Time Synchronization Coverage Area, the TSCTSF uses the </w:t>
      </w:r>
      <w:r>
        <w:t xml:space="preserve">intersection </w:t>
      </w:r>
      <w:r w:rsidR="00F05BA4">
        <w:t>of them. If there is no overlap between them, the TSCTSF shall reject the AF request.</w:t>
      </w:r>
    </w:p>
    <w:p w14:paraId="19169FF2" w14:textId="77777777" w:rsidR="00A13197" w:rsidRDefault="00A13197" w:rsidP="00A13197">
      <w:pPr>
        <w:pStyle w:val="B2"/>
      </w:pPr>
      <w:r>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 AF requested coverage area, the TSCTSF shall disable Time Synchronization Service and notifies to AF.</w:t>
      </w:r>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r w:rsidR="00A13197">
        <w:t xml:space="preserve"> If such period is found, the TSCTSF uses the start and stop times of the AF request.</w:t>
      </w:r>
    </w:p>
    <w:p w14:paraId="0997E6A3" w14:textId="3C8A8707" w:rsidR="00A13197" w:rsidRDefault="00A13197" w:rsidP="005A13C0">
      <w:pPr>
        <w:pStyle w:val="B2"/>
      </w:pPr>
      <w:r>
        <w:t>-</w:t>
      </w:r>
      <w:r>
        <w:tab/>
        <w:t>If the AF request is authorized, the TSCTSF proceeds as specified in clause 5.27.1.8 and in TS 23.502 [3]. Otherwise, the TSCTSF rejects the AF request.</w:t>
      </w:r>
    </w:p>
    <w:p w14:paraId="5EF9B558" w14:textId="0345032F" w:rsidR="007B6EB9" w:rsidRDefault="007B6EB9" w:rsidP="00695DF1">
      <w:pPr>
        <w:pStyle w:val="B1"/>
      </w:pPr>
      <w:r>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29A1622D"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Default="007B6EB9" w:rsidP="00695DF1">
      <w:pPr>
        <w:pStyle w:val="B2"/>
      </w:pPr>
      <w:r>
        <w:t>-</w:t>
      </w:r>
      <w:r>
        <w:tab/>
        <w:t>The TSCTSF configures a PTP port in DS-TT and adds it to the corresponding PTP instance in NW-TT as described in clause K.2.2.</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C41295"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4238" w:name="_Toc138309497"/>
      <w:bookmarkStart w:id="4239" w:name="_CR5_27_1_12"/>
      <w:bookmarkEnd w:id="4239"/>
      <w:r>
        <w:t>5.27.1.12</w:t>
      </w:r>
      <w:r>
        <w:tab/>
        <w:t>Support for network timing synchronization status monitoring</w:t>
      </w:r>
      <w:bookmarkEnd w:id="4238"/>
    </w:p>
    <w:p w14:paraId="68613D14" w14:textId="7F905E8E"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r w:rsidR="00424087">
        <w:t xml:space="preserve"> gNBs</w:t>
      </w:r>
      <w:r>
        <w:t xml:space="preserve"> and/or UPF/NW-TTs) may change. </w:t>
      </w:r>
      <w:r w:rsidR="00424087">
        <w:t xml:space="preserve">gNBs </w:t>
      </w:r>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6BBADDC8" w:rsidR="003A5CE6" w:rsidRDefault="003A5CE6" w:rsidP="00972E70">
      <w:pPr>
        <w:pStyle w:val="B1"/>
      </w:pPr>
      <w:r>
        <w:t>-</w:t>
      </w:r>
      <w:r>
        <w:tab/>
        <w:t>TSCTSF may receive node-level information about timing synchronization status from</w:t>
      </w:r>
      <w:r w:rsidR="00424087">
        <w:t xml:space="preserve"> gNB</w:t>
      </w:r>
      <w:r>
        <w:t xml:space="preserve"> and/or UPF/NW-TT directly from OAM or alternatively, if supported by a node, using control plane signalling at node level. Node level signalling uses UMIC for UPF/NW-TT case and an AMF service to report N2 node level information for</w:t>
      </w:r>
      <w:r w:rsidR="00424087">
        <w:t xml:space="preserve"> </w:t>
      </w:r>
      <w:r w:rsidR="00424087">
        <w:lastRenderedPageBreak/>
        <w:t>the gNB</w:t>
      </w:r>
      <w:r>
        <w:t xml:space="preserve"> case.</w:t>
      </w:r>
      <w:r w:rsidR="00424087">
        <w:t xml:space="preserve"> In the latter case, the AMF controls the gNB node level reporting and subscription using NGAP messages (see TS 38.413 [34]).</w:t>
      </w:r>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Default="003A5CE6" w:rsidP="00972E70">
      <w:pPr>
        <w:pStyle w:val="B1"/>
      </w:pPr>
      <w:r>
        <w:t>-</w:t>
      </w:r>
      <w:r>
        <w:tab/>
        <w:t>For 5G access stratum time synchronization service, the UE may receive clock quality information from the</w:t>
      </w:r>
      <w:r w:rsidR="00424087">
        <w:t xml:space="preserve"> gNB</w:t>
      </w:r>
      <w:r>
        <w:t xml:space="preserve"> based on UE subscription data stored in the UDM (see clause 5.27.1.11) or AF request for clock quality reporting to the UE.</w:t>
      </w:r>
    </w:p>
    <w:p w14:paraId="7D6C19FD" w14:textId="1126B6B9" w:rsidR="003A5CE6" w:rsidRDefault="003A5CE6" w:rsidP="003A5CE6">
      <w:r>
        <w:t>When activating time synchronization for a UE, TSCTSF</w:t>
      </w:r>
      <w:r w:rsidR="00541AF2">
        <w:t xml:space="preserve"> forwards the clock quality detail level (if available) to</w:t>
      </w:r>
      <w:r>
        <w:t xml:space="preserve"> the AMF (via PCF using AM policy)</w:t>
      </w:r>
      <w:r w:rsidR="00541AF2">
        <w:t>. The AMF</w:t>
      </w:r>
      <w:r>
        <w:t xml:space="preserve"> instruct</w:t>
      </w:r>
      <w:r w:rsidR="00541AF2">
        <w:t>s</w:t>
      </w:r>
      <w:r>
        <w:t xml:space="preserve"> the UE to transition to </w:t>
      </w:r>
      <w:r w:rsidR="00541AF2">
        <w:t xml:space="preserve">the </w:t>
      </w:r>
      <w:r>
        <w:t>RRC</w:t>
      </w:r>
      <w:r w:rsidR="00541AF2">
        <w:t>_</w:t>
      </w:r>
      <w:r>
        <w:t>CONNECTED</w:t>
      </w:r>
      <w:r w:rsidR="00541AF2">
        <w:t xml:space="preserve"> state</w:t>
      </w:r>
      <w:r>
        <w:t xml:space="preserve"> in the case when the UE later detects that the </w:t>
      </w:r>
      <w:r w:rsidR="00541AF2">
        <w:t xml:space="preserve">gNB </w:t>
      </w:r>
      <w:r>
        <w:t>timing synchronization status has changed while the UE is in</w:t>
      </w:r>
      <w:r w:rsidR="00541AF2">
        <w:t xml:space="preserve"> the</w:t>
      </w:r>
      <w:r>
        <w:t xml:space="preserve"> RRC_INACTIVE or RRC_IDLE state.</w:t>
      </w:r>
      <w:r w:rsidR="00541AF2">
        <w:t xml:space="preserve"> When the UE wants to access the 5GS, the UE shall perform Unified Access Control as defined in TS 38.331 [28].</w:t>
      </w:r>
    </w:p>
    <w:p w14:paraId="7B144FE2" w14:textId="50A0035C" w:rsidR="003A5CE6" w:rsidRDefault="00541AF2" w:rsidP="003A5CE6">
      <w:r>
        <w:t xml:space="preserve">gNBs </w:t>
      </w:r>
      <w:r w:rsidR="003A5CE6">
        <w:t>may be pre-configured with thresholds for each timing synchronization status attribute, if supported, that is described in Table 5.27.1.12-1. When the network timing synchronization status exceeds the threshold</w:t>
      </w:r>
      <w:r>
        <w:t>s</w:t>
      </w:r>
      <w:r w:rsidR="003A5CE6">
        <w:t xml:space="preserve"> (i.e. status degradation), or the network timing synchronization status meets the thresholds again (i.e. status improvement), the</w:t>
      </w:r>
      <w:r>
        <w:t xml:space="preserve"> gNB</w:t>
      </w:r>
      <w:r w:rsidR="003A5CE6">
        <w:t xml:space="preserve"> notifies the TSCTSF (either using N2 node level signalling via AMF, or via OAM) with</w:t>
      </w:r>
      <w:del w:id="4240" w:author="23.501_CR4859R2_(Rel-18)_TRS_URLLC" w:date="2023-09-04T11:41:00Z">
        <w:r w:rsidR="003A5CE6" w:rsidDel="0029208C">
          <w:delText xml:space="preserve"> the</w:delText>
        </w:r>
        <w:r w:rsidDel="0029208C">
          <w:delText xml:space="preserve"> gNB</w:delText>
        </w:r>
        <w:r w:rsidR="003A5CE6" w:rsidDel="0029208C">
          <w:delText xml:space="preserve"> ID,</w:delText>
        </w:r>
      </w:del>
      <w:r w:rsidR="003A5CE6">
        <w:t xml:space="preserve"> the scope of the timing synchronization status</w:t>
      </w:r>
      <w:r>
        <w:t xml:space="preserve"> (i.e.</w:t>
      </w:r>
      <w:ins w:id="4241" w:author="23.501_CR4859R2_(Rel-18)_TRS_URLLC" w:date="2023-09-04T11:41:00Z">
        <w:r w:rsidR="0029208C">
          <w:t xml:space="preserve"> gNB ID</w:t>
        </w:r>
      </w:ins>
      <w:del w:id="4242" w:author="23.501_CR4859R2_(Rel-18)_TRS_URLLC" w:date="2023-09-04T11:41:00Z">
        <w:r w:rsidDel="0029208C">
          <w:delText xml:space="preserve"> all cells</w:delText>
        </w:r>
      </w:del>
      <w:r>
        <w:t xml:space="preserve"> or a list of Cell IDs within a single gNB)</w:t>
      </w:r>
      <w:r w:rsidR="003A5CE6">
        <w:t xml:space="preserve"> and the corresponding network timing synchronization status</w:t>
      </w:r>
      <w:r>
        <w:t xml:space="preserve"> (TSS)</w:t>
      </w:r>
      <w:r w:rsidR="003A5CE6">
        <w:t xml:space="preserve"> attributes as described in this clause. The</w:t>
      </w:r>
      <w:r>
        <w:t xml:space="preserve"> gNB</w:t>
      </w:r>
      <w:r w:rsidR="003A5CE6">
        <w:t xml:space="preserve"> indicates the status change to the UEs via</w:t>
      </w:r>
      <w:r>
        <w:t xml:space="preserve"> SIB information</w:t>
      </w:r>
      <w:r w:rsidR="003A5CE6">
        <w:t>:</w:t>
      </w:r>
    </w:p>
    <w:p w14:paraId="0FFEC826" w14:textId="77777777" w:rsidR="00541AF2" w:rsidRDefault="00541AF2" w:rsidP="00972E70">
      <w:pPr>
        <w:pStyle w:val="B1"/>
      </w:pPr>
      <w:r>
        <w:t>-</w:t>
      </w:r>
      <w:r>
        <w:tab/>
        <w:t>When the network timing synchronization status exceeds any of the pre-configured thresholds, the gNB includes in SIB information a reference report ID. When the network timing synchronization status meets the thresholds again (i.e. status improvement), the gNB broadcasts the reference report ID in SIB information. Either event serves as a notification for the UEs reading the SIB information that there is new TSS information available.</w:t>
      </w:r>
    </w:p>
    <w:p w14:paraId="5D2941DA" w14:textId="1C512A19" w:rsidR="00541AF2" w:rsidDel="00591B52" w:rsidRDefault="00541AF2" w:rsidP="005A13C0">
      <w:pPr>
        <w:pStyle w:val="NO"/>
        <w:rPr>
          <w:del w:id="4243" w:author="23.501_CR4887R2_(Rel-18)_TRS_URLLC" w:date="2023-09-04T12:39:00Z"/>
        </w:rPr>
      </w:pPr>
      <w:del w:id="4244" w:author="23.501_CR4887R2_(Rel-18)_TRS_URLLC" w:date="2023-09-04T12:39:00Z">
        <w:r w:rsidDel="00591B52">
          <w:delText>NOTE 1:</w:delText>
        </w:r>
        <w:r w:rsidDel="00591B52">
          <w:tab/>
          <w:delText>it is assumed that the gNB does not provide clock quality metrics to the UE which is better than the pre-configured thresholds.</w:delText>
        </w:r>
      </w:del>
    </w:p>
    <w:p w14:paraId="4C1F7752" w14:textId="7FE9C2EC" w:rsidR="00591B52" w:rsidRDefault="00591B52" w:rsidP="00591B52">
      <w:pPr>
        <w:pStyle w:val="NO"/>
        <w:rPr>
          <w:ins w:id="4245" w:author="23.501_CR4887R2_(Rel-18)_TRS_URLLC" w:date="2023-09-04T12:39:00Z"/>
        </w:rPr>
      </w:pPr>
      <w:ins w:id="4246" w:author="23.501_CR4887R2_(Rel-18)_TRS_URLLC" w:date="2023-09-04T12:39:00Z">
        <w:r>
          <w:t>NOTE</w:t>
        </w:r>
        <w:r>
          <w:t> </w:t>
        </w:r>
        <w:r>
          <w:t>1:</w:t>
        </w:r>
        <w:r>
          <w:tab/>
        </w:r>
        <w:r>
          <w:t>NG-RAN is assumed not to provide clock quality metrics better than the pre-configured threshold, i.e. if a clock quality metric is better than the corresponding threshold, the NG-RAN reports the threshold value to the UE in an RRC message instead.</w:t>
        </w:r>
      </w:ins>
    </w:p>
    <w:p w14:paraId="5890A417" w14:textId="3AB93AD2" w:rsidR="00541AF2" w:rsidRDefault="00541AF2" w:rsidP="005A13C0">
      <w:pPr>
        <w:pStyle w:val="NO"/>
      </w:pPr>
      <w:r>
        <w:t>NOTE 2:</w:t>
      </w:r>
      <w:r>
        <w:tab/>
        <w:t>It is assumed the pre-configured thresholds in the gNB(s) are sufficient to meet UE time sync performance requirement which are configured by the operator.</w:t>
      </w:r>
    </w:p>
    <w:p w14:paraId="619E7592" w14:textId="1B6025A6" w:rsidR="00541AF2" w:rsidRDefault="00541AF2" w:rsidP="00972E70">
      <w:pPr>
        <w:pStyle w:val="B1"/>
      </w:pPr>
      <w:r>
        <w:t>-</w:t>
      </w:r>
      <w:r>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 A reference report ID consists of a scope of the TSS and an Event ID. The Event ID is an integer indicating the clock quality information from a gNB.</w:t>
      </w:r>
    </w:p>
    <w:p w14:paraId="77F4C4BB" w14:textId="217CB891" w:rsidR="00541AF2" w:rsidRDefault="00541AF2" w:rsidP="00972E70">
      <w:pPr>
        <w:pStyle w:val="B1"/>
      </w:pPr>
      <w:r>
        <w:tab/>
        <w:t>A scope of the TSS supports providing TSS information for</w:t>
      </w:r>
      <w:ins w:id="4247" w:author="23.501_CR4887R2_(Rel-18)_TRS_URLLC" w:date="2023-09-04T12:39:00Z">
        <w:r w:rsidR="00591B52">
          <w:t xml:space="preserve"> all cells or</w:t>
        </w:r>
      </w:ins>
      <w:r>
        <w:t xml:space="preserve"> a group of cells within a single gNB. Uniqueness of the event ID is ensured by combining with a gNB ID.</w:t>
      </w:r>
    </w:p>
    <w:p w14:paraId="3446C071" w14:textId="4C50BABB" w:rsidR="00541AF2" w:rsidRDefault="00541AF2" w:rsidP="00972E70">
      <w:pPr>
        <w:pStyle w:val="B1"/>
      </w:pPr>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0593B48" w:rsidR="00541AF2" w:rsidRDefault="00541AF2" w:rsidP="00541AF2">
      <w:r>
        <w:t>The network timing synchronization status information from gNB or UPF/NW-TT to the TSCTSF may contain the following information as described in the Table 5.27.1.12-1. However, it is up to gNB to determine whether to provide its timing synchronization status reporting and which of the information elements to include in the TSS report to the TSCTSF, i.e. based on the implementation gNB may report all, some, or none of the information elements from Table 5.27.1.12-1.</w:t>
      </w:r>
    </w:p>
    <w:p w14:paraId="657B4240" w14:textId="754A7595" w:rsidR="003A5CE6" w:rsidRDefault="003A5CE6" w:rsidP="00972E70">
      <w:pPr>
        <w:pStyle w:val="TH"/>
      </w:pPr>
      <w:bookmarkStart w:id="4248" w:name="_CRTable5_27_1_121"/>
      <w:r>
        <w:lastRenderedPageBreak/>
        <w:t xml:space="preserve">Table </w:t>
      </w:r>
      <w:bookmarkEnd w:id="4248"/>
      <w:r>
        <w:t>5.27.1.12-1: Information elements</w:t>
      </w:r>
      <w:r w:rsidR="00541AF2">
        <w:t xml:space="preserve"> that gNB</w:t>
      </w:r>
      <w:r>
        <w:t xml:space="preserve"> or UPF</w:t>
      </w:r>
      <w:r w:rsidR="00541AF2">
        <w:t>/NW-TT</w:t>
      </w:r>
      <w:r>
        <w:t xml:space="preserve"> timing synchronization status information</w:t>
      </w:r>
      <w:r w:rsidR="00541AF2">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3C38EA">
        <w:tc>
          <w:tcPr>
            <w:tcW w:w="2864" w:type="dxa"/>
          </w:tcPr>
          <w:p w14:paraId="0DDA31D1" w14:textId="77777777" w:rsidR="00541AF2" w:rsidRPr="00922549" w:rsidRDefault="00541AF2" w:rsidP="003C38EA">
            <w:pPr>
              <w:pStyle w:val="TAH"/>
            </w:pPr>
            <w:r w:rsidRPr="00922549">
              <w:t>Information Name</w:t>
            </w:r>
          </w:p>
        </w:tc>
        <w:tc>
          <w:tcPr>
            <w:tcW w:w="6765" w:type="dxa"/>
          </w:tcPr>
          <w:p w14:paraId="06B5C5D1" w14:textId="77777777" w:rsidR="00541AF2" w:rsidRPr="00922549" w:rsidRDefault="00541AF2" w:rsidP="003C38EA">
            <w:pPr>
              <w:pStyle w:val="TAH"/>
            </w:pPr>
            <w:r w:rsidRPr="00922549">
              <w:t>Description</w:t>
            </w:r>
          </w:p>
        </w:tc>
      </w:tr>
      <w:tr w:rsidR="00541AF2" w:rsidRPr="00922549" w14:paraId="113F2FCD" w14:textId="77777777" w:rsidTr="003C38EA">
        <w:tc>
          <w:tcPr>
            <w:tcW w:w="2864" w:type="dxa"/>
          </w:tcPr>
          <w:p w14:paraId="76904D1C" w14:textId="77777777" w:rsidR="00541AF2" w:rsidRPr="00922549" w:rsidRDefault="00541AF2" w:rsidP="003C38EA">
            <w:pPr>
              <w:pStyle w:val="TAL"/>
            </w:pPr>
            <w:r w:rsidRPr="00922549">
              <w:t>Synchronization state</w:t>
            </w:r>
          </w:p>
        </w:tc>
        <w:tc>
          <w:tcPr>
            <w:tcW w:w="6765" w:type="dxa"/>
          </w:tcPr>
          <w:p w14:paraId="18EB2D8D" w14:textId="77777777" w:rsidR="00541AF2" w:rsidRPr="00922549" w:rsidRDefault="00541AF2" w:rsidP="003C38EA">
            <w:pPr>
              <w:pStyle w:val="TAL"/>
            </w:pPr>
            <w:r w:rsidRPr="00922549">
              <w:t>Indicates the state of the node synchronization, represented by the values "Locked", "Holdover", or "Freerun" (NOTE 1).</w:t>
            </w:r>
          </w:p>
        </w:tc>
      </w:tr>
      <w:tr w:rsidR="00541AF2" w:rsidRPr="00922549" w14:paraId="72FEBDC5" w14:textId="77777777" w:rsidTr="003C38EA">
        <w:tc>
          <w:tcPr>
            <w:tcW w:w="2864" w:type="dxa"/>
          </w:tcPr>
          <w:p w14:paraId="40197A14" w14:textId="77777777" w:rsidR="00541AF2" w:rsidRPr="00922549" w:rsidRDefault="00541AF2" w:rsidP="003C38EA">
            <w:pPr>
              <w:pStyle w:val="TAL"/>
            </w:pPr>
            <w:r w:rsidRPr="00922549">
              <w:t>Clock quality</w:t>
            </w:r>
          </w:p>
        </w:tc>
        <w:tc>
          <w:tcPr>
            <w:tcW w:w="6765" w:type="dxa"/>
          </w:tcPr>
          <w:p w14:paraId="2C6D2A5B" w14:textId="77777777" w:rsidR="00541AF2" w:rsidRPr="00922549" w:rsidRDefault="00541AF2" w:rsidP="003C38EA">
            <w:pPr>
              <w:pStyle w:val="TAC"/>
              <w:jc w:val="left"/>
            </w:pPr>
          </w:p>
        </w:tc>
      </w:tr>
      <w:tr w:rsidR="00541AF2" w:rsidRPr="00922549" w14:paraId="0866D2ED" w14:textId="77777777" w:rsidTr="003C38EA">
        <w:tc>
          <w:tcPr>
            <w:tcW w:w="2864" w:type="dxa"/>
          </w:tcPr>
          <w:p w14:paraId="31C3312B" w14:textId="77777777" w:rsidR="00541AF2" w:rsidRPr="00922549" w:rsidRDefault="00541AF2" w:rsidP="003C38EA">
            <w:pPr>
              <w:pStyle w:val="TAL"/>
            </w:pPr>
            <w:r w:rsidRPr="00922549">
              <w:t>&gt;&gt; Traceable to GNSS</w:t>
            </w:r>
          </w:p>
        </w:tc>
        <w:tc>
          <w:tcPr>
            <w:tcW w:w="6765" w:type="dxa"/>
          </w:tcPr>
          <w:p w14:paraId="2842092D" w14:textId="77777777" w:rsidR="00541AF2" w:rsidRPr="00922549" w:rsidRDefault="00541AF2" w:rsidP="005A13C0">
            <w:pPr>
              <w:pStyle w:val="TAL"/>
            </w:pPr>
            <w:r w:rsidRPr="005A13C0">
              <w:t>Indicates whether the current time source is traceable to the GNSS and represented by values “Yes” or “No”.</w:t>
            </w:r>
          </w:p>
        </w:tc>
      </w:tr>
      <w:tr w:rsidR="00541AF2" w:rsidRPr="00922549" w14:paraId="27B621C3" w14:textId="77777777" w:rsidTr="003C38EA">
        <w:tc>
          <w:tcPr>
            <w:tcW w:w="2864" w:type="dxa"/>
          </w:tcPr>
          <w:p w14:paraId="6BB67DD3" w14:textId="77777777" w:rsidR="00541AF2" w:rsidRPr="00922549" w:rsidRDefault="00541AF2" w:rsidP="003C38EA">
            <w:pPr>
              <w:pStyle w:val="TAL"/>
            </w:pPr>
            <w:r w:rsidRPr="00922549">
              <w:t>&gt;&gt; Traceable to UTC</w:t>
            </w:r>
          </w:p>
        </w:tc>
        <w:tc>
          <w:tcPr>
            <w:tcW w:w="6765" w:type="dxa"/>
          </w:tcPr>
          <w:p w14:paraId="5305FC8A" w14:textId="77777777" w:rsidR="00541AF2" w:rsidRPr="00922549" w:rsidRDefault="00541AF2" w:rsidP="003C38EA">
            <w:pPr>
              <w:pStyle w:val="TAL"/>
            </w:pPr>
            <w:r w:rsidRPr="00922549">
              <w:t>Indicates whether the current time source is traceable to the UTC and represented by values “Yes” or “No”</w:t>
            </w:r>
            <w:r>
              <w:t>.</w:t>
            </w:r>
          </w:p>
        </w:tc>
      </w:tr>
      <w:tr w:rsidR="00541AF2" w:rsidRPr="00922549" w14:paraId="5D6ACCC5" w14:textId="77777777" w:rsidTr="003C38EA">
        <w:tc>
          <w:tcPr>
            <w:tcW w:w="2864" w:type="dxa"/>
          </w:tcPr>
          <w:p w14:paraId="1139F156" w14:textId="77777777" w:rsidR="00541AF2" w:rsidRPr="00922549" w:rsidDel="00062DBD" w:rsidRDefault="00541AF2" w:rsidP="003C38EA">
            <w:pPr>
              <w:pStyle w:val="TAL"/>
            </w:pPr>
            <w:r w:rsidRPr="00922549">
              <w:t>&gt;&gt; Frequency stability</w:t>
            </w:r>
          </w:p>
        </w:tc>
        <w:tc>
          <w:tcPr>
            <w:tcW w:w="6765" w:type="dxa"/>
          </w:tcPr>
          <w:p w14:paraId="76EC2C42" w14:textId="77777777" w:rsidR="00541AF2" w:rsidRPr="00922549" w:rsidDel="00062DBD" w:rsidRDefault="00541AF2" w:rsidP="003C38EA">
            <w:pPr>
              <w:pStyle w:val="TAL"/>
            </w:pPr>
            <w:r w:rsidRPr="00922549">
              <w:t>Describes the estimate of the variation of the local clock when it is not synchronized to another source (NOTE 2).</w:t>
            </w:r>
          </w:p>
        </w:tc>
      </w:tr>
      <w:tr w:rsidR="00541AF2" w:rsidRPr="00922549" w14:paraId="401C67FB" w14:textId="77777777" w:rsidTr="003C38EA">
        <w:tc>
          <w:tcPr>
            <w:tcW w:w="2864" w:type="dxa"/>
          </w:tcPr>
          <w:p w14:paraId="653E97E0" w14:textId="77777777" w:rsidR="00541AF2" w:rsidRPr="00922549" w:rsidDel="00062DBD" w:rsidRDefault="00541AF2" w:rsidP="003C38EA">
            <w:pPr>
              <w:pStyle w:val="TAL"/>
            </w:pPr>
            <w:r w:rsidRPr="00922549">
              <w:t>&gt;&gt; Clock Accuracy</w:t>
            </w:r>
          </w:p>
        </w:tc>
        <w:tc>
          <w:tcPr>
            <w:tcW w:w="6765" w:type="dxa"/>
          </w:tcPr>
          <w:p w14:paraId="2D556550" w14:textId="77777777" w:rsidR="00541AF2" w:rsidRPr="00922549" w:rsidDel="00062DBD" w:rsidRDefault="00541AF2" w:rsidP="003C38EA">
            <w:pPr>
              <w:pStyle w:val="TAL"/>
            </w:pPr>
            <w:r w:rsidRPr="00922549">
              <w:t>Describes the mean in ns over an ensemble of measurements of the time between the clock under test and a reference clock (NOTE 3)</w:t>
            </w:r>
            <w:r>
              <w:t>.</w:t>
            </w:r>
          </w:p>
        </w:tc>
      </w:tr>
      <w:tr w:rsidR="00541AF2" w:rsidRPr="00922549" w14:paraId="3B4FE4BC" w14:textId="77777777" w:rsidTr="003C38EA">
        <w:tc>
          <w:tcPr>
            <w:tcW w:w="2864" w:type="dxa"/>
          </w:tcPr>
          <w:p w14:paraId="1CCDF1AF" w14:textId="77777777" w:rsidR="00541AF2" w:rsidRPr="00922549" w:rsidRDefault="00541AF2" w:rsidP="003C38EA">
            <w:pPr>
              <w:pStyle w:val="TAL"/>
            </w:pPr>
            <w:r w:rsidRPr="00922549">
              <w:t>Parent time source</w:t>
            </w:r>
          </w:p>
        </w:tc>
        <w:tc>
          <w:tcPr>
            <w:tcW w:w="6765" w:type="dxa"/>
          </w:tcPr>
          <w:p w14:paraId="23BD96D3" w14:textId="77777777" w:rsidR="00541AF2" w:rsidRPr="00922549" w:rsidRDefault="00541AF2" w:rsidP="005A13C0">
            <w:pPr>
              <w:pStyle w:val="TAL"/>
            </w:pPr>
            <w:r w:rsidRPr="005A13C0">
              <w:t>Describes the primary source the node is currently using, represented by the values "SyncE", "PTP", "GNSS", "atomic clock", "terrestrial radio", "serial time code", "NTP", "hand_set", "other".</w:t>
            </w:r>
          </w:p>
        </w:tc>
      </w:tr>
      <w:tr w:rsidR="00541AF2" w:rsidRPr="00922549" w14:paraId="74A1F21D" w14:textId="77777777" w:rsidTr="003C38EA">
        <w:tc>
          <w:tcPr>
            <w:tcW w:w="9629" w:type="dxa"/>
            <w:gridSpan w:val="2"/>
          </w:tcPr>
          <w:p w14:paraId="0306D019" w14:textId="77777777" w:rsidR="00541AF2" w:rsidRPr="00922549" w:rsidRDefault="00541AF2" w:rsidP="003C38EA">
            <w:pPr>
              <w:pStyle w:val="TAN"/>
            </w:pPr>
            <w:r w:rsidRPr="00922549">
              <w:t>NOTE 1:</w:t>
            </w:r>
            <w:r w:rsidRPr="00922549">
              <w:tab/>
              <w:t>Clock is in the "Locked", "Holdover", or "Freerun" mode, as defined in ITU</w:t>
            </w:r>
            <w:r w:rsidRPr="00922549">
              <w:noBreakHyphen/>
              <w:t>T G.810 [164].</w:t>
            </w:r>
          </w:p>
          <w:p w14:paraId="376A13B8" w14:textId="77777777" w:rsidR="00541AF2" w:rsidRPr="00922549" w:rsidRDefault="00541AF2" w:rsidP="003C38EA">
            <w:pPr>
              <w:pStyle w:val="TAN"/>
            </w:pPr>
            <w:r w:rsidRPr="00922549">
              <w:t xml:space="preserve">NOTE 2: </w:t>
            </w:r>
            <w:r w:rsidRPr="00922549">
              <w:tab/>
              <w:t>Frequency stability is estimated in a similar manner as for offsetScaledLogVariance attribute defined in clause 7.6.3.5 of IEEE Std 1588 [126].</w:t>
            </w:r>
          </w:p>
          <w:p w14:paraId="7B833C01" w14:textId="77777777" w:rsidR="00541AF2" w:rsidRPr="00922549" w:rsidRDefault="00541AF2" w:rsidP="003C38EA">
            <w:pPr>
              <w:pStyle w:val="TAN"/>
            </w:pPr>
            <w:r w:rsidRPr="00922549">
              <w:t xml:space="preserve">NOTE 3: </w:t>
            </w:r>
            <w:r w:rsidRPr="00922549">
              <w:tab/>
              <w:t>Clock accuracy measurement considers accuracy up to gNB antenna and RAN internal process.</w:t>
            </w:r>
          </w:p>
        </w:tc>
      </w:tr>
    </w:tbl>
    <w:p w14:paraId="03598190" w14:textId="77777777" w:rsidR="00541AF2" w:rsidRDefault="00541AF2" w:rsidP="005A13C0"/>
    <w:p w14:paraId="1B231734" w14:textId="448DBDE1" w:rsidR="003A5CE6" w:rsidRDefault="003A5CE6" w:rsidP="003A5CE6">
      <w:r>
        <w:t>The TSCTSF determines the UEs impacted by</w:t>
      </w:r>
      <w:r w:rsidR="00541AF2">
        <w:t xml:space="preserve"> gNB's</w:t>
      </w:r>
      <w:r>
        <w:t xml:space="preserve"> timing synchronization status change (i.e. degradation, failure or improvement) or UPF timing synchronization status change (only for the case when UPF/NW-TT is involved in providing time information to DS-TT).</w:t>
      </w:r>
    </w:p>
    <w:p w14:paraId="13A20A0D" w14:textId="08178D38" w:rsidR="003A5CE6" w:rsidRDefault="003A5CE6" w:rsidP="00972E70">
      <w:pPr>
        <w:pStyle w:val="B1"/>
      </w:pPr>
      <w:r>
        <w:t>-</w:t>
      </w:r>
      <w:r>
        <w:tab/>
        <w:t>For</w:t>
      </w:r>
      <w:r w:rsidR="00541AF2">
        <w:t xml:space="preserve"> the gNB</w:t>
      </w:r>
      <w:r>
        <w:t xml:space="preserve"> case,</w:t>
      </w:r>
      <w:r w:rsidR="00541AF2">
        <w:t xml:space="preserve"> when the TSCTSF receives information about timing synchronization status change,</w:t>
      </w:r>
      <w:r>
        <w:t xml:space="preserve"> the TSCTSF discovers the AMFs serving the impacted</w:t>
      </w:r>
      <w:r w:rsidR="00541AF2">
        <w:t xml:space="preserve"> gNBs</w:t>
      </w:r>
      <w:r>
        <w:t xml:space="preserve"> and subscribes to receive notifications for UE</w:t>
      </w:r>
      <w:r w:rsidR="00541AF2">
        <w:t>'s</w:t>
      </w:r>
      <w:r>
        <w:t xml:space="preserve"> presence in Area of Interest information. The Area of Interest is set to</w:t>
      </w:r>
      <w:r w:rsidR="00541AF2">
        <w:t xml:space="preserve"> the scope of the timing synchronization status (i.e. gNB</w:t>
      </w:r>
      <w:r>
        <w:t xml:space="preserve"> ID</w:t>
      </w:r>
      <w:r w:rsidR="00541AF2">
        <w:t xml:space="preserve"> or a group of cells within the gNB specified with a list of Cell IDs</w:t>
      </w:r>
      <w:r>
        <w:t xml:space="preserve"> that </w:t>
      </w:r>
      <w:r w:rsidR="00541AF2">
        <w:t xml:space="preserve">has </w:t>
      </w:r>
      <w:r>
        <w:t>reported status degradation (i.e. the pre-configured thresholds are exceeded in the</w:t>
      </w:r>
      <w:r w:rsidR="002768E9">
        <w:t xml:space="preserve"> gNB</w:t>
      </w:r>
      <w:r>
        <w:t>) from AMF as described in clause 5.3.4.4. The subscription is targeted to any UE in the AMF</w:t>
      </w:r>
      <w:r w:rsidR="002768E9">
        <w:t>, the</w:t>
      </w:r>
      <w:r>
        <w:t xml:space="preserve"> TSCTSF correlates information about impacted</w:t>
      </w:r>
      <w:r w:rsidR="002768E9">
        <w:t xml:space="preserve"> gNBs</w:t>
      </w:r>
      <w:r>
        <w:t xml:space="preserve"> and the UE location information received from</w:t>
      </w:r>
      <w:r w:rsidR="002768E9">
        <w:t xml:space="preserve"> the</w:t>
      </w:r>
      <w:r>
        <w:t xml:space="preserve"> AMF. If the</w:t>
      </w:r>
      <w:r w:rsidR="002768E9">
        <w:t xml:space="preserve"> gNB</w:t>
      </w:r>
      <w:r>
        <w:t xml:space="preserve"> notifies the TSCTSF for the status improvement (i.e. the pre-configured thresholds are met in the</w:t>
      </w:r>
      <w:r w:rsidR="002768E9">
        <w:t xml:space="preserve"> gNB</w:t>
      </w:r>
      <w:r>
        <w:t>), the TSCTSF modifies the subscription to remove the</w:t>
      </w:r>
      <w:r w:rsidR="002768E9">
        <w:t xml:space="preserve"> corresponding Area of Interest</w:t>
      </w:r>
      <w:r>
        <w:t xml:space="preserve"> from the</w:t>
      </w:r>
      <w:r w:rsidR="002768E9">
        <w:t xml:space="preserve"> subscription</w:t>
      </w:r>
      <w:r>
        <w:t>.</w:t>
      </w:r>
    </w:p>
    <w:p w14:paraId="198D6E52" w14:textId="0A91467C" w:rsidR="003A5CE6" w:rsidRDefault="003A5CE6" w:rsidP="00972E70">
      <w:pPr>
        <w:pStyle w:val="B1"/>
      </w:pPr>
      <w:r>
        <w:t>-</w:t>
      </w:r>
      <w:r>
        <w:tab/>
        <w:t xml:space="preserve">For UPF case, the TSCTSF determines the UEs for which </w:t>
      </w:r>
      <w:r w:rsidR="002768E9">
        <w:t xml:space="preserve">the </w:t>
      </w:r>
      <w:r>
        <w:t>impacted UPF/NW-TT is configured to send (g)PTP messages</w:t>
      </w:r>
      <w:r w:rsidR="002768E9">
        <w:t xml:space="preserve"> on behalf of DS-TT (see clause 5.27.1.7)</w:t>
      </w:r>
      <w:r>
        <w:t>.</w:t>
      </w:r>
    </w:p>
    <w:p w14:paraId="37F6E6FA" w14:textId="0249ABD0" w:rsidR="003A5CE6" w:rsidRDefault="003A5CE6" w:rsidP="003A5CE6">
      <w:r>
        <w:t>If</w:t>
      </w:r>
      <w:r w:rsidR="002768E9">
        <w:t xml:space="preserve"> the gNB's</w:t>
      </w:r>
      <w:r>
        <w:t xml:space="preserve"> or UPF</w:t>
      </w:r>
      <w:r w:rsidR="002768E9">
        <w:t>'s</w:t>
      </w:r>
      <w:r>
        <w:t xml:space="preserve"> timing synchronization status change, the TSCTSF may perform the following:</w:t>
      </w:r>
    </w:p>
    <w:p w14:paraId="5D100DE3" w14:textId="5F50F6D8" w:rsidR="003A5CE6" w:rsidRDefault="003A5CE6" w:rsidP="00972E70">
      <w:pPr>
        <w:pStyle w:val="B1"/>
      </w:pPr>
      <w:r>
        <w:t>-</w:t>
      </w:r>
      <w:r>
        <w:tab/>
        <w:t>For AFs that subscribe for 5G access stratum time synchronization service or (g)PTP time synchronization service status update (i.e. change in</w:t>
      </w:r>
      <w:r w:rsidR="002768E9">
        <w:t xml:space="preserve"> support status of the clock quality</w:t>
      </w:r>
      <w:r>
        <w:t xml:space="preserve"> acceptance criteria</w:t>
      </w:r>
      <w:r w:rsidR="002768E9">
        <w:t xml:space="preserve"> provided by the AF and specified using TSS attributes from Table 5.27.1.12-1),</w:t>
      </w:r>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401AA3B9" w:rsidR="003A5CE6" w:rsidRDefault="003A5CE6" w:rsidP="00972E70">
      <w:pPr>
        <w:pStyle w:val="B3"/>
      </w:pPr>
      <w:r>
        <w:t>-</w:t>
      </w:r>
      <w:r>
        <w:tab/>
        <w:t>If TSCTSF determines that the clock quality acceptance criteria provided by AF can still be met, then TSCTSF may update the clock</w:t>
      </w:r>
      <w:r w:rsidR="002768E9">
        <w:t xml:space="preserve"> q</w:t>
      </w:r>
      <w:r>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5907C639" w:rsidR="003A5CE6" w:rsidRDefault="003A5CE6" w:rsidP="00972E70">
      <w:pPr>
        <w:pStyle w:val="B3"/>
      </w:pPr>
      <w:r>
        <w:t>-</w:t>
      </w:r>
      <w:r>
        <w:tab/>
        <w:t>If TSCTSF determines that the clock quality acceptance criteria provided by AF cannot be met, then TSCTSF informs the AF</w:t>
      </w:r>
      <w:r w:rsidR="002768E9">
        <w:t xml:space="preserve"> for the corresponding PTP port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t>.</w:t>
      </w:r>
    </w:p>
    <w:p w14:paraId="26B8FE41" w14:textId="0009F3E0" w:rsidR="003A5CE6" w:rsidRDefault="003A5CE6" w:rsidP="00972E70">
      <w:pPr>
        <w:pStyle w:val="B3"/>
      </w:pPr>
      <w:r>
        <w:lastRenderedPageBreak/>
        <w:t>-</w:t>
      </w:r>
      <w:r>
        <w:tab/>
        <w:t>If TSCTSF determines that the clock quality acceptance criteria provided by AF can be met again then TSCTSF informs the AF about the result</w:t>
      </w:r>
      <w:r w:rsidR="002768E9">
        <w:t>, adds the DS-TT PTP port to the PTP instance again and re-activates the Grandmaster functionality</w:t>
      </w:r>
      <w:r>
        <w:t>.</w:t>
      </w:r>
    </w:p>
    <w:p w14:paraId="769AC4F0" w14:textId="4F2E4F02" w:rsidR="003A5CE6" w:rsidRDefault="003A5CE6" w:rsidP="003A5CE6">
      <w:r>
        <w:t>For 5G access stratum time synchronization service, clock quality reporting control information manages the</w:t>
      </w:r>
      <w:r w:rsidR="002768E9">
        <w:t xml:space="preserve"> gNBs</w:t>
      </w:r>
      <w:r>
        <w:t xml:space="preserve"> timing synchronization status </w:t>
      </w:r>
      <w:r w:rsidR="002768E9">
        <w:t xml:space="preserve">reporting </w:t>
      </w:r>
      <w:r>
        <w:t>to the UE. When AMF provides the 5G access stratum time distribution indication and the Uu time synchronization error budget to</w:t>
      </w:r>
      <w:r w:rsidR="002768E9">
        <w:t xml:space="preserve"> gNB</w:t>
      </w:r>
      <w:r>
        <w:t xml:space="preserve">, </w:t>
      </w:r>
      <w:r w:rsidR="002768E9">
        <w:t xml:space="preserve">the </w:t>
      </w:r>
      <w:r>
        <w:t>AMF also includes the clock quality reporting control information</w:t>
      </w:r>
      <w:r w:rsidR="002768E9">
        <w:t xml:space="preserve"> (CQRCI)</w:t>
      </w:r>
      <w:r>
        <w:t xml:space="preserve"> provided by the TSCTSF or </w:t>
      </w:r>
      <w:r w:rsidR="002768E9">
        <w:t xml:space="preserve">retrieved </w:t>
      </w:r>
      <w:r>
        <w:t>from UDM.</w:t>
      </w:r>
      <w:r w:rsidR="002768E9">
        <w:t xml:space="preserve"> CQRCI may be a part of Access and Mobility Subscription data at the UDM, or AF may include CQRCI in its request. CQRCI contains the following fields:</w:t>
      </w:r>
    </w:p>
    <w:p w14:paraId="5D686B3A" w14:textId="77777777" w:rsidR="003A5CE6" w:rsidRDefault="003A5CE6" w:rsidP="00972E70">
      <w:pPr>
        <w:pStyle w:val="B1"/>
      </w:pPr>
      <w:r>
        <w:t>-</w:t>
      </w:r>
      <w:r>
        <w:tab/>
        <w:t>Clock quality detail level. It indicates whether and which clock quality information to provide to the UE and can take one of the following values: clock quality metrics or acceptable/not acceptable indication.</w:t>
      </w:r>
    </w:p>
    <w:p w14:paraId="76BB5A5A" w14:textId="3E99EC99"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r w:rsidR="002768E9">
        <w:t xml:space="preserve">i.e. one or more of the following information elements: </w:t>
      </w:r>
      <w:r>
        <w:t>clock accuracy, traceability to UTC and to GNSS, frequency stability, parent time source, synchronization state</w:t>
      </w:r>
      <w:r w:rsidR="002768E9">
        <w:t xml:space="preserve"> as defined in Table 5.27.1.12-1. NG-RAN is locally configured which of the clock quality metrics supported by NG-RAN are provided to UE(s)</w:t>
      </w:r>
      <w:r>
        <w:t>.</w:t>
      </w:r>
    </w:p>
    <w:p w14:paraId="7C681F45" w14:textId="17C8606E" w:rsidR="003A5CE6" w:rsidRDefault="003A5CE6" w:rsidP="00972E70">
      <w:pPr>
        <w:pStyle w:val="B1"/>
      </w:pPr>
      <w:r>
        <w:t>-</w:t>
      </w:r>
      <w:r>
        <w:tab/>
        <w:t>If the clock quality detail level equals "acceptable/not acceptable indication",</w:t>
      </w:r>
      <w:ins w:id="4249" w:author="23.501_CR4727R2_(Rel-18)_TRS_URLLC" w:date="2023-09-04T05:56:00Z">
        <w:r w:rsidR="00A10084">
          <w:t xml:space="preserve"> NG-RAN provides</w:t>
        </w:r>
      </w:ins>
      <w:r>
        <w:t xml:space="preserve"> clock quality acceptance criteria for the UE. The</w:t>
      </w:r>
      <w:r w:rsidR="002768E9">
        <w:t xml:space="preserve"> gNB</w:t>
      </w:r>
      <w:r>
        <w:t xml:space="preserve"> provides an acceptable indication to the UE if the</w:t>
      </w:r>
      <w:r w:rsidR="002768E9">
        <w:t xml:space="preserve"> gNB</w:t>
      </w:r>
      <w:r>
        <w:t xml:space="preserve">'s timing synchronization status matches the acceptance criteria received from </w:t>
      </w:r>
      <w:r w:rsidR="002768E9">
        <w:t xml:space="preserve">the </w:t>
      </w:r>
      <w:r>
        <w:t>AMF; otherwise,</w:t>
      </w:r>
      <w:r w:rsidR="002768E9">
        <w:t xml:space="preserve"> the gNB</w:t>
      </w:r>
      <w:r>
        <w:t xml:space="preserve"> indicates "not acceptable" to the UE.</w:t>
      </w:r>
      <w:r w:rsidR="002768E9">
        <w:t xml:space="preserve"> Clock quality a</w:t>
      </w:r>
      <w:r>
        <w:t>cceptance criteria can be defined based on one or more</w:t>
      </w:r>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 disable the service upon degradation or enable it again upon recovery)</w:t>
      </w:r>
      <w:r>
        <w:t>.</w:t>
      </w:r>
    </w:p>
    <w:p w14:paraId="47DB49FD" w14:textId="7AF3F169" w:rsidR="002768E9" w:rsidRDefault="003A5CE6" w:rsidP="003A5CE6">
      <w:r>
        <w:t>When determining the clock quality metrics for a UE and when determining whether clock quality is acceptable or not acceptable for a UE,</w:t>
      </w:r>
      <w:r w:rsidR="002768E9">
        <w:t xml:space="preserve"> the gNB</w:t>
      </w:r>
      <w:r>
        <w:t xml:space="preserve"> considers whether propagation delay compensation is performed</w:t>
      </w:r>
      <w:r w:rsidR="002768E9">
        <w:t>.</w:t>
      </w:r>
    </w:p>
    <w:p w14:paraId="33F2DC28" w14:textId="29DC2D99" w:rsidR="002768E9" w:rsidRDefault="002768E9" w:rsidP="005A13C0">
      <w:pPr>
        <w:pStyle w:val="NO"/>
      </w:pPr>
      <w:r>
        <w:t>NOTE 3:</w:t>
      </w:r>
      <w:r>
        <w:tab/>
        <w:t>In this Release,</w:t>
      </w:r>
      <w:r w:rsidR="003A5CE6">
        <w:t xml:space="preserve"> UE capabilities and internal inaccuracies are assumed to be budgeted by the client network operator when agreeing the required clock accuracy with the 5G network operator.</w:t>
      </w:r>
    </w:p>
    <w:p w14:paraId="720F418E" w14:textId="7ECE1122" w:rsidR="003A5CE6" w:rsidRDefault="003A5CE6" w:rsidP="003A5CE6">
      <w:r>
        <w:t>To provision clock quality information to the UEs,</w:t>
      </w:r>
      <w:r w:rsidR="002768E9">
        <w:t xml:space="preserve"> a gNB</w:t>
      </w:r>
      <w:r>
        <w:t xml:space="preserve"> uses unicast RRC signalling:</w:t>
      </w:r>
    </w:p>
    <w:p w14:paraId="0D250779" w14:textId="42743B4A" w:rsidR="003A5CE6" w:rsidRDefault="003A5CE6" w:rsidP="00972E70">
      <w:pPr>
        <w:pStyle w:val="B1"/>
      </w:pPr>
      <w:r>
        <w:t>-</w:t>
      </w:r>
      <w:r>
        <w:tab/>
        <w:t xml:space="preserve">For UEs in </w:t>
      </w:r>
      <w:r w:rsidR="002768E9">
        <w:t xml:space="preserve">the </w:t>
      </w:r>
      <w:r>
        <w:t>RRC Connected state, the</w:t>
      </w:r>
      <w:r w:rsidR="002768E9">
        <w:t xml:space="preserve"> gNB</w:t>
      </w:r>
      <w:r>
        <w:t xml:space="preserve"> uses unicast RRC signalling.</w:t>
      </w:r>
    </w:p>
    <w:p w14:paraId="6A6B9126" w14:textId="6B2C6273" w:rsidR="003A5CE6" w:rsidRDefault="003A5CE6" w:rsidP="00972E70">
      <w:pPr>
        <w:pStyle w:val="B1"/>
      </w:pPr>
      <w:r>
        <w:t>-</w:t>
      </w:r>
      <w:r>
        <w:tab/>
        <w:t>UE</w:t>
      </w:r>
      <w:r w:rsidR="002768E9">
        <w:t>s</w:t>
      </w:r>
      <w:r>
        <w:t xml:space="preserve"> that </w:t>
      </w:r>
      <w:r w:rsidR="002768E9">
        <w:t xml:space="preserve">are </w:t>
      </w:r>
      <w:r>
        <w:t>not in</w:t>
      </w:r>
      <w:r w:rsidR="002768E9">
        <w:t xml:space="preserve"> the</w:t>
      </w:r>
      <w:r>
        <w:t xml:space="preserve"> RRC_CONNECTED state</w:t>
      </w:r>
      <w:r w:rsidR="002768E9">
        <w:t xml:space="preserve"> first need to</w:t>
      </w:r>
      <w:r>
        <w:t xml:space="preserve"> establish or resume the RRC connection to receive the</w:t>
      </w:r>
      <w:r w:rsidR="002768E9">
        <w:t xml:space="preserve"> TSS</w:t>
      </w:r>
      <w:r>
        <w:t xml:space="preserve"> information from the</w:t>
      </w:r>
      <w:r w:rsidR="002768E9">
        <w:t xml:space="preserve"> gNB via unicast RRC signalling</w:t>
      </w:r>
      <w:r>
        <w:t>.</w:t>
      </w:r>
    </w:p>
    <w:p w14:paraId="06F55510" w14:textId="296968BD" w:rsidR="002768E9" w:rsidRPr="001B7C50" w:rsidRDefault="002768E9" w:rsidP="002768E9">
      <w:r>
        <w:t>During N2 Handover and Xn handover, Service Request, mobility registration and AM policy modification procedure, the AMF may provide the</w:t>
      </w:r>
      <w:ins w:id="4250" w:author="23.501_CR4727R2_(Rel-18)_TRS_URLLC" w:date="2023-09-04T05:56:00Z">
        <w:r w:rsidR="00A10084">
          <w:t xml:space="preserve"> CQRCI</w:t>
        </w:r>
      </w:ins>
      <w:del w:id="4251" w:author="23.501_CR4727R2_(Rel-18)_TRS_URLLC" w:date="2023-09-04T05:57:00Z">
        <w:r w:rsidDel="00A10084">
          <w:delText xml:space="preserve"> Clock quality, Clock quality acceptance criteria</w:delText>
        </w:r>
      </w:del>
      <w:r>
        <w:t xml:space="preserve"> to NG-RAN.</w:t>
      </w:r>
    </w:p>
    <w:p w14:paraId="32ED7EEA" w14:textId="5CC22458" w:rsidR="00D40151" w:rsidRPr="001B7C50" w:rsidRDefault="00D40151" w:rsidP="00D40151">
      <w:pPr>
        <w:pStyle w:val="Heading3"/>
      </w:pPr>
      <w:bookmarkStart w:id="4252" w:name="_Toc138309498"/>
      <w:bookmarkStart w:id="4253" w:name="_CR5_27_1a"/>
      <w:bookmarkEnd w:id="4253"/>
      <w:r w:rsidRPr="001B7C50">
        <w:t>5.27.1a</w:t>
      </w:r>
      <w:r w:rsidRPr="001B7C50">
        <w:tab/>
        <w:t>Periodic deterministic</w:t>
      </w:r>
      <w:r w:rsidR="00BB2064" w:rsidRPr="001B7C50">
        <w:t xml:space="preserve"> communication</w:t>
      </w:r>
      <w:bookmarkEnd w:id="4215"/>
      <w:bookmarkEnd w:id="4216"/>
      <w:bookmarkEnd w:id="4217"/>
      <w:bookmarkEnd w:id="4218"/>
      <w:bookmarkEnd w:id="4219"/>
      <w:bookmarkEnd w:id="4221"/>
      <w:bookmarkEnd w:id="4252"/>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4254" w:name="_Toc20150066"/>
      <w:bookmarkStart w:id="4255" w:name="_Toc27846865"/>
      <w:bookmarkStart w:id="4256" w:name="_Toc36187996"/>
      <w:bookmarkStart w:id="4257" w:name="_Toc45183900"/>
      <w:bookmarkStart w:id="4258" w:name="_Toc47342742"/>
      <w:bookmarkStart w:id="4259" w:name="_Toc51769443"/>
      <w:bookmarkStart w:id="4260" w:name="_Toc138309499"/>
      <w:bookmarkStart w:id="4261" w:name="_CR5_27_2"/>
      <w:bookmarkEnd w:id="4261"/>
      <w:r w:rsidRPr="001B7C50">
        <w:lastRenderedPageBreak/>
        <w:t>5.27.2</w:t>
      </w:r>
      <w:r w:rsidRPr="001B7C50">
        <w:tab/>
        <w:t>TSC Assistance Information (TSCAI)</w:t>
      </w:r>
      <w:bookmarkEnd w:id="4254"/>
      <w:bookmarkEnd w:id="4255"/>
      <w:bookmarkEnd w:id="4256"/>
      <w:bookmarkEnd w:id="4257"/>
      <w:bookmarkEnd w:id="4258"/>
      <w:bookmarkEnd w:id="4259"/>
      <w:r w:rsidR="00BB2064" w:rsidRPr="001B7C50">
        <w:t xml:space="preserve"> and TSC Assistance Container (TSCAC)</w:t>
      </w:r>
      <w:bookmarkEnd w:id="4260"/>
    </w:p>
    <w:p w14:paraId="4DF02F06" w14:textId="0D64490C" w:rsidR="000E35F2" w:rsidRPr="001B7C50" w:rsidRDefault="000E35F2" w:rsidP="000E35F2">
      <w:pPr>
        <w:pStyle w:val="Heading4"/>
      </w:pPr>
      <w:bookmarkStart w:id="4262" w:name="_Toc138309500"/>
      <w:bookmarkStart w:id="4263" w:name="_CR5_27_2_1"/>
      <w:bookmarkEnd w:id="4263"/>
      <w:r w:rsidRPr="001B7C50">
        <w:t>5.27.2.1</w:t>
      </w:r>
      <w:r w:rsidRPr="001B7C50">
        <w:tab/>
        <w:t>General</w:t>
      </w:r>
      <w:bookmarkEnd w:id="4262"/>
    </w:p>
    <w:p w14:paraId="5550B292" w14:textId="3FB91E21"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r w:rsidR="006E26ED">
        <w:t xml:space="preserve"> TSCAI can be provided for both GBR and non-GBR QoS flows.</w:t>
      </w:r>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1B7C50" w:rsidRDefault="000E35F2" w:rsidP="00323277">
      <w:pPr>
        <w:pStyle w:val="TH"/>
      </w:pPr>
      <w:bookmarkStart w:id="4264" w:name="_CRTable5_27_21"/>
      <w:r w:rsidRPr="001B7C50">
        <w:t xml:space="preserve">Table </w:t>
      </w:r>
      <w:bookmarkEnd w:id="4264"/>
      <w:r w:rsidRPr="001B7C50">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294D0C">
        <w:trPr>
          <w:cantSplit/>
          <w:jc w:val="center"/>
        </w:trPr>
        <w:tc>
          <w:tcPr>
            <w:tcW w:w="3166" w:type="dxa"/>
            <w:shd w:val="clear" w:color="auto" w:fill="auto"/>
          </w:tcPr>
          <w:p w14:paraId="63A05003" w14:textId="77777777" w:rsidR="00E637EF" w:rsidRDefault="00E637EF" w:rsidP="00294D0C">
            <w:pPr>
              <w:pStyle w:val="TAL"/>
            </w:pPr>
            <w:r>
              <w:t>N6 Jitter Information (optional)</w:t>
            </w:r>
          </w:p>
          <w:p w14:paraId="3013AB6C" w14:textId="59507C05" w:rsidR="00E637EF" w:rsidRPr="001B7C50" w:rsidRDefault="00E637EF" w:rsidP="00294D0C">
            <w:pPr>
              <w:pStyle w:val="TAL"/>
            </w:pPr>
            <w:r>
              <w:t>(NOTE 3)</w:t>
            </w:r>
          </w:p>
        </w:tc>
        <w:tc>
          <w:tcPr>
            <w:tcW w:w="6465" w:type="dxa"/>
            <w:shd w:val="clear" w:color="auto" w:fill="auto"/>
          </w:tcPr>
          <w:p w14:paraId="7DA42A05" w14:textId="165F75A2" w:rsidR="00E637EF" w:rsidRPr="001B7C50" w:rsidRDefault="00E637EF" w:rsidP="00294D0C">
            <w:pPr>
              <w:pStyle w:val="TAL"/>
            </w:pPr>
            <w:r>
              <w:t>Jitter information associated with the Periodicity in downlink (see clause 5.378.1).</w:t>
            </w:r>
          </w:p>
        </w:tc>
      </w:tr>
      <w:tr w:rsidR="00286939" w:rsidRPr="001B7C50" w14:paraId="6A9D6631" w14:textId="77777777" w:rsidTr="00D544EA">
        <w:trPr>
          <w:cantSplit/>
          <w:jc w:val="center"/>
        </w:trPr>
        <w:tc>
          <w:tcPr>
            <w:tcW w:w="3166" w:type="dxa"/>
            <w:shd w:val="clear" w:color="auto" w:fill="auto"/>
          </w:tcPr>
          <w:p w14:paraId="07D37945" w14:textId="23256D2A" w:rsidR="00286939" w:rsidRPr="001B7C50" w:rsidRDefault="00286939" w:rsidP="00D544EA">
            <w:pPr>
              <w:pStyle w:val="TAL"/>
            </w:pPr>
            <w:r>
              <w:t>Periodicity Range (optional) (NOTE </w:t>
            </w:r>
            <w:r w:rsidR="00E637EF">
              <w:t>4</w:t>
            </w:r>
            <w:r>
              <w:t>)</w:t>
            </w:r>
          </w:p>
        </w:tc>
        <w:tc>
          <w:tcPr>
            <w:tcW w:w="6465" w:type="dxa"/>
            <w:shd w:val="clear" w:color="auto" w:fill="auto"/>
          </w:tcPr>
          <w:p w14:paraId="56E00144" w14:textId="0B70C15F" w:rsidR="00286939" w:rsidRPr="001B7C50" w:rsidRDefault="00286939" w:rsidP="00D544EA">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26280E" w:rsidRPr="001B7C50" w14:paraId="47249E56" w14:textId="77777777" w:rsidTr="00464885">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4265" w:name="_CRTable5_27_22"/>
      <w:r w:rsidRPr="001B7C50">
        <w:lastRenderedPageBreak/>
        <w:t xml:space="preserve">Table </w:t>
      </w:r>
      <w:bookmarkEnd w:id="4265"/>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r w:rsidR="00872C86" w:rsidRPr="001B7C50" w14:paraId="4D184CD3" w14:textId="77777777" w:rsidTr="00C21A56">
        <w:trPr>
          <w:cantSplit/>
          <w:jc w:val="center"/>
        </w:trPr>
        <w:tc>
          <w:tcPr>
            <w:tcW w:w="3166" w:type="dxa"/>
            <w:shd w:val="clear" w:color="auto" w:fill="auto"/>
          </w:tcPr>
          <w:p w14:paraId="6AEC40AF" w14:textId="77777777" w:rsidR="00872C86" w:rsidRDefault="00872C86" w:rsidP="00C21A56">
            <w:pPr>
              <w:pStyle w:val="TAL"/>
            </w:pPr>
            <w:r>
              <w:t>Burst Arrival Time Window (BAT Window) (optional)</w:t>
            </w:r>
          </w:p>
          <w:p w14:paraId="6DEA051D" w14:textId="06D8540E" w:rsidR="00872C86" w:rsidRPr="001B7C50" w:rsidRDefault="00872C86" w:rsidP="00C21A56">
            <w:pPr>
              <w:pStyle w:val="TAL"/>
            </w:pPr>
            <w:r>
              <w:t>(NOTE 1) (NOTE 2)</w:t>
            </w:r>
          </w:p>
        </w:tc>
        <w:tc>
          <w:tcPr>
            <w:tcW w:w="6465" w:type="dxa"/>
            <w:shd w:val="clear" w:color="auto" w:fill="auto"/>
          </w:tcPr>
          <w:p w14:paraId="45D30FF7" w14:textId="6116895B" w:rsidR="00872C86" w:rsidRPr="001B7C50" w:rsidRDefault="00872C86" w:rsidP="00C21A56">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C21A56">
        <w:trPr>
          <w:cantSplit/>
          <w:jc w:val="center"/>
        </w:trPr>
        <w:tc>
          <w:tcPr>
            <w:tcW w:w="3166" w:type="dxa"/>
            <w:shd w:val="clear" w:color="auto" w:fill="auto"/>
          </w:tcPr>
          <w:p w14:paraId="15EBBD2A" w14:textId="0F2948DE" w:rsidR="00872C86" w:rsidRPr="001B7C50" w:rsidRDefault="00872C86" w:rsidP="00C21A56">
            <w:pPr>
              <w:pStyle w:val="TAL"/>
            </w:pPr>
            <w:r>
              <w:t>Capability for BAT adaptation (optional) (NOTE 1)</w:t>
            </w:r>
          </w:p>
        </w:tc>
        <w:tc>
          <w:tcPr>
            <w:tcW w:w="6465" w:type="dxa"/>
            <w:shd w:val="clear" w:color="auto" w:fill="auto"/>
          </w:tcPr>
          <w:p w14:paraId="0FC4A138" w14:textId="2EA84C42" w:rsidR="00872C86" w:rsidRPr="001B7C50" w:rsidRDefault="00872C86" w:rsidP="00C21A56">
            <w:pPr>
              <w:pStyle w:val="TAL"/>
            </w:pPr>
            <w:r>
              <w:t>It indicates that the AF will adjust the burst sending time according to the network provided Burst Arrival Time offset (see clause 5.27.2.5).</w:t>
            </w:r>
          </w:p>
        </w:tc>
      </w:tr>
      <w:tr w:rsidR="00286939" w:rsidRPr="001B7C50" w14:paraId="51203CF7" w14:textId="77777777" w:rsidTr="00CF31DE">
        <w:trPr>
          <w:cantSplit/>
          <w:jc w:val="center"/>
        </w:trPr>
        <w:tc>
          <w:tcPr>
            <w:tcW w:w="3166" w:type="dxa"/>
            <w:shd w:val="clear" w:color="auto" w:fill="auto"/>
          </w:tcPr>
          <w:p w14:paraId="04E1D52D" w14:textId="028E2866" w:rsidR="00286939" w:rsidRPr="001B7C50" w:rsidRDefault="00286939" w:rsidP="00CF31DE">
            <w:pPr>
              <w:pStyle w:val="TAL"/>
            </w:pPr>
            <w:r>
              <w:t>Periodicity Range (optional) (NOTE 3)</w:t>
            </w:r>
          </w:p>
        </w:tc>
        <w:tc>
          <w:tcPr>
            <w:tcW w:w="6465" w:type="dxa"/>
            <w:shd w:val="clear" w:color="auto" w:fill="auto"/>
          </w:tcPr>
          <w:p w14:paraId="66BBE3D5" w14:textId="7FB710CE" w:rsidR="00286939" w:rsidRPr="001B7C50" w:rsidRDefault="00286939" w:rsidP="00CF31DE">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872C86" w:rsidRPr="001B7C50" w14:paraId="5344C349" w14:textId="77777777" w:rsidTr="00D244A2">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4266" w:name="_Toc138309501"/>
      <w:bookmarkStart w:id="4267" w:name="_CR5_27_2_2"/>
      <w:bookmarkEnd w:id="4267"/>
      <w:r w:rsidRPr="001B7C50">
        <w:t>5.27.2.2</w:t>
      </w:r>
      <w:r w:rsidRPr="001B7C50">
        <w:tab/>
        <w:t>TSC Assistance Container determination based on PSFP</w:t>
      </w:r>
      <w:bookmarkEnd w:id="4266"/>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5D2B6A72"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del w:id="4268" w:author="23.501_CR4721_(Rel-18)_IIoT" w:date="2023-09-04T05:46:00Z">
        <w:r w:rsidRPr="001B7C50" w:rsidDel="00A10084">
          <w:delText xml:space="preserve"> 5.28</w:delText>
        </w:r>
      </w:del>
      <w:ins w:id="4269" w:author="23.501_CR4721_(Rel-18)_IIoT" w:date="2023-09-04T05:46:00Z">
        <w:r w:rsidR="00A10084">
          <w:t xml:space="preserve"> K</w:t>
        </w:r>
      </w:ins>
      <w:r w:rsidRPr="001B7C50">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lastRenderedPageBreak/>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4270" w:name="_Toc138309502"/>
      <w:bookmarkStart w:id="4271" w:name="_CR5_27_2_3"/>
      <w:bookmarkEnd w:id="4271"/>
      <w:r w:rsidRPr="001B7C50">
        <w:t>5.27.2.3</w:t>
      </w:r>
      <w:r w:rsidRPr="001B7C50">
        <w:tab/>
        <w:t>TSC Assistance Container determination by</w:t>
      </w:r>
      <w:r w:rsidR="00055D0B" w:rsidRPr="001B7C50">
        <w:t xml:space="preserve"> TSCTSF</w:t>
      </w:r>
      <w:bookmarkEnd w:id="4270"/>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45E1BCC2"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0E35F2" w:rsidRPr="001B7C50">
        <w:t>, and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4272" w:name="_Toc138309503"/>
      <w:bookmarkStart w:id="4273" w:name="_CR5_27_2_4"/>
      <w:bookmarkEnd w:id="4273"/>
      <w:r w:rsidRPr="001B7C50">
        <w:t>5.27.2.4</w:t>
      </w:r>
      <w:r w:rsidRPr="001B7C50">
        <w:tab/>
        <w:t>TSCAI determination based on TSC Assistance Container</w:t>
      </w:r>
      <w:bookmarkEnd w:id="4272"/>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lastRenderedPageBreak/>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70976615" w14:textId="1517EF21"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4274" w:name="_Toc138309504"/>
      <w:bookmarkStart w:id="4275" w:name="_Toc20150067"/>
      <w:bookmarkStart w:id="4276" w:name="_Toc27846866"/>
      <w:bookmarkStart w:id="4277" w:name="_Toc36187997"/>
      <w:bookmarkStart w:id="4278" w:name="_Toc45183901"/>
      <w:bookmarkStart w:id="4279" w:name="_Toc47342743"/>
      <w:bookmarkStart w:id="4280" w:name="_Toc51769444"/>
      <w:bookmarkStart w:id="4281" w:name="_CR5_27_2_5"/>
      <w:bookmarkEnd w:id="4281"/>
      <w:r>
        <w:t>5.27.2.5</w:t>
      </w:r>
      <w:r>
        <w:tab/>
        <w:t>RAN feedback for Burst Arrival Time offset</w:t>
      </w:r>
      <w:r w:rsidR="0022127D">
        <w:t xml:space="preserve"> and adjusted Periodicity</w:t>
      </w:r>
      <w:bookmarkEnd w:id="4274"/>
    </w:p>
    <w:p w14:paraId="580499DA" w14:textId="77777777" w:rsidR="00872C86" w:rsidRDefault="00872C86" w:rsidP="00695DF1">
      <w:pPr>
        <w:pStyle w:val="Heading5"/>
      </w:pPr>
      <w:bookmarkStart w:id="4282" w:name="_Toc138309505"/>
      <w:bookmarkStart w:id="4283" w:name="_CR5_27_2_5_1"/>
      <w:bookmarkEnd w:id="4283"/>
      <w:r>
        <w:t>5.27.2.5.1</w:t>
      </w:r>
      <w:r>
        <w:tab/>
        <w:t>Overview</w:t>
      </w:r>
      <w:bookmarkEnd w:id="4282"/>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lastRenderedPageBreak/>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4284" w:name="_Toc138309506"/>
      <w:bookmarkStart w:id="4285" w:name="_CR5_27_2_5_2"/>
      <w:bookmarkEnd w:id="4285"/>
      <w:r>
        <w:t>5.27.2.5.2</w:t>
      </w:r>
      <w:r>
        <w:tab/>
        <w:t>Proactive RAN feedback for</w:t>
      </w:r>
      <w:r w:rsidR="0022127D">
        <w:t xml:space="preserve"> adaptation of</w:t>
      </w:r>
      <w:r>
        <w:t xml:space="preserve"> Burst Arrival Time</w:t>
      </w:r>
      <w:r w:rsidR="0022127D">
        <w:t xml:space="preserve"> and Periodicity</w:t>
      </w:r>
      <w:bookmarkEnd w:id="4284"/>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CDFA15D"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p>
    <w:p w14:paraId="2850BD34" w14:textId="2F73E1B9" w:rsidR="0022127D" w:rsidRDefault="0022127D" w:rsidP="0022127D">
      <w:pPr>
        <w:pStyle w:val="B1"/>
      </w:pPr>
      <w:r>
        <w:t>-</w:t>
      </w:r>
      <w:r>
        <w:tab/>
        <w:t xml:space="preserve">The SMF may adjust the BAT offset received from NG-RAN based on the clock drifting report from UPF as specified in clause 4.4.3.4 of </w:t>
      </w:r>
      <w:r w:rsidR="00972E70">
        <w:t>TS 23.502 [</w:t>
      </w:r>
      <w:r>
        <w:t>3].</w:t>
      </w:r>
    </w:p>
    <w:p w14:paraId="6A37807A" w14:textId="5FFBDB64" w:rsidR="00872C86" w:rsidRDefault="00872C86" w:rsidP="00972E70">
      <w:pPr>
        <w:pStyle w:val="NO"/>
      </w:pPr>
      <w:r>
        <w:t>NOTE:</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77777777" w:rsidR="0022127D" w:rsidRDefault="0022127D" w:rsidP="00972E70">
      <w:pPr>
        <w:pStyle w:val="B2"/>
      </w:pPr>
      <w:r>
        <w:t>-</w:t>
      </w:r>
      <w:r>
        <w:tab/>
        <w:t>The adjusted periodicity is forwarded to the AF via the SMF and the PCF together with a BAT offset in the same way it is described above.</w:t>
      </w:r>
    </w:p>
    <w:p w14:paraId="595D5ABB" w14:textId="217105F6"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 EarliestTransmitOffset and LatestTransmitOffset in the Talker/Listener Group in IEEE</w:t>
      </w:r>
      <w:r w:rsidR="007C1B83">
        <w:t> Std </w:t>
      </w:r>
      <w:r>
        <w:t>801.Q</w:t>
      </w:r>
      <w:r w:rsidR="007C1B83">
        <w:t> </w:t>
      </w:r>
      <w:r>
        <w:t>[9</w:t>
      </w:r>
      <w:r w:rsidR="007C1B83">
        <w:t>8</w:t>
      </w:r>
      <w:r>
        <w:t>] as described in</w:t>
      </w:r>
      <w:r w:rsidR="007C1B83">
        <w:t xml:space="preserve"> Annex M,</w:t>
      </w:r>
      <w:r>
        <w:t xml:space="preserve"> clause </w:t>
      </w:r>
      <w:r w:rsidR="007C1B83">
        <w:t>M.1</w:t>
      </w:r>
      <w:r>
        <w:t>.</w:t>
      </w:r>
    </w:p>
    <w:p w14:paraId="284660DA" w14:textId="19911E9F" w:rsidR="00872C86" w:rsidRDefault="00872C86" w:rsidP="00695DF1">
      <w:pPr>
        <w:pStyle w:val="Heading5"/>
      </w:pPr>
      <w:bookmarkStart w:id="4286" w:name="_Toc138309507"/>
      <w:bookmarkStart w:id="4287" w:name="_CR5_27_2_5_3"/>
      <w:bookmarkEnd w:id="4287"/>
      <w:r>
        <w:t>5.27.2.5.</w:t>
      </w:r>
      <w:r w:rsidR="00D409DD">
        <w:t>3</w:t>
      </w:r>
      <w:r>
        <w:tab/>
        <w:t>Reactive RAN feedback</w:t>
      </w:r>
      <w:r w:rsidR="0022127D">
        <w:t xml:space="preserve"> for Burst Arrival Time adaptation</w:t>
      </w:r>
      <w:bookmarkEnd w:id="4286"/>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3136E8E9" w:rsidR="00872C86" w:rsidRDefault="00872C86" w:rsidP="00695DF1">
      <w:pPr>
        <w:pStyle w:val="NO"/>
      </w:pPr>
      <w:r>
        <w:lastRenderedPageBreak/>
        <w:t>NOTE:</w:t>
      </w:r>
      <w:r>
        <w:tab/>
        <w:t>NG-RAN determines BAT offset value in reference to the current arrival time of the bursts experienced by RAN</w:t>
      </w:r>
      <w:r w:rsidR="00D409DD">
        <w:t xml:space="preserve"> in DL and by UE in UL. Further details on BAT offset determination for DL and UL will be defined by RAN WG2</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4288" w:name="_Toc138309508"/>
      <w:bookmarkStart w:id="4289" w:name="_CR5_27_3"/>
      <w:bookmarkEnd w:id="4289"/>
      <w:r w:rsidRPr="001B7C50">
        <w:t>5.27.3</w:t>
      </w:r>
      <w:r w:rsidRPr="001B7C50">
        <w:tab/>
        <w:t>Support for TSC QoS Flows</w:t>
      </w:r>
      <w:bookmarkEnd w:id="4275"/>
      <w:bookmarkEnd w:id="4276"/>
      <w:bookmarkEnd w:id="4277"/>
      <w:bookmarkEnd w:id="4278"/>
      <w:bookmarkEnd w:id="4279"/>
      <w:bookmarkEnd w:id="4280"/>
      <w:bookmarkEnd w:id="4288"/>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r w:rsidR="00C86B51">
        <w:t xml:space="preserve"> If interworking with a TSN network deployed in the transport network is supported, the maximum value of TSC Burst Size should be mapped to a 5QI with MDBV that is equal.</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4290" w:name="_Toc20150068"/>
      <w:bookmarkStart w:id="4291" w:name="_Toc27846867"/>
      <w:bookmarkStart w:id="4292"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4293" w:name="_Toc45183902"/>
      <w:bookmarkStart w:id="4294" w:name="_Toc47342744"/>
      <w:bookmarkStart w:id="4295"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4296" w:name="_Toc138309509"/>
      <w:bookmarkStart w:id="4297" w:name="_CR5_27_4"/>
      <w:bookmarkEnd w:id="4297"/>
      <w:r w:rsidRPr="001B7C50">
        <w:t>5.27.4</w:t>
      </w:r>
      <w:r w:rsidRPr="001B7C50">
        <w:tab/>
        <w:t>Hold and Forward Buffering mechanism</w:t>
      </w:r>
      <w:bookmarkEnd w:id="4290"/>
      <w:bookmarkEnd w:id="4291"/>
      <w:bookmarkEnd w:id="4292"/>
      <w:bookmarkEnd w:id="4293"/>
      <w:bookmarkEnd w:id="4294"/>
      <w:bookmarkEnd w:id="4295"/>
      <w:bookmarkEnd w:id="4296"/>
    </w:p>
    <w:p w14:paraId="2C5BB99F" w14:textId="78DB66B7" w:rsidR="00D40151" w:rsidRPr="001B7C50" w:rsidRDefault="00D40151" w:rsidP="00D40151">
      <w:r w:rsidRPr="001B7C50">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w:t>
      </w:r>
      <w:r w:rsidRPr="001B7C50">
        <w:lastRenderedPageBreak/>
        <w:t>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4298" w:name="_Toc20150069"/>
      <w:bookmarkStart w:id="4299" w:name="_Toc27846868"/>
      <w:bookmarkStart w:id="4300" w:name="_Toc36187999"/>
      <w:bookmarkStart w:id="4301" w:name="_Toc45183903"/>
      <w:bookmarkStart w:id="4302" w:name="_Toc47342745"/>
      <w:bookmarkStart w:id="4303" w:name="_Toc51769446"/>
      <w:bookmarkStart w:id="4304" w:name="_Toc138309510"/>
      <w:bookmarkStart w:id="4305" w:name="_CR5_27_5"/>
      <w:bookmarkEnd w:id="4305"/>
      <w:r w:rsidRPr="001B7C50">
        <w:t>5.27.5</w:t>
      </w:r>
      <w:r w:rsidRPr="001B7C50">
        <w:tab/>
        <w:t>5G System Bridge delay</w:t>
      </w:r>
      <w:bookmarkEnd w:id="4298"/>
      <w:bookmarkEnd w:id="4299"/>
      <w:bookmarkEnd w:id="4300"/>
      <w:bookmarkEnd w:id="4301"/>
      <w:bookmarkEnd w:id="4302"/>
      <w:bookmarkEnd w:id="4303"/>
      <w:bookmarkEnd w:id="4304"/>
    </w:p>
    <w:p w14:paraId="6A7A8246" w14:textId="7388223B" w:rsidR="009D42BF" w:rsidRPr="001B7C50" w:rsidRDefault="009D42BF" w:rsidP="00D40151">
      <w:r w:rsidRPr="001B7C50">
        <w:t>This clause applies if 5GS is integrated as a bridge into an IEEE TSN network.</w:t>
      </w:r>
    </w:p>
    <w:p w14:paraId="51D994F0" w14:textId="6F05590C"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 [9</w:t>
      </w:r>
      <w:r w:rsidR="007C1B83">
        <w:t>8</w:t>
      </w:r>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272DFD93"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t>8</w:t>
      </w:r>
      <w:r w:rsidRPr="001B7C50">
        <w:t>].</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4306" w:name="_Toc20150070"/>
      <w:bookmarkStart w:id="4307" w:name="_Toc27846869"/>
      <w:bookmarkStart w:id="4308" w:name="_Toc36188000"/>
      <w:bookmarkStart w:id="4309" w:name="_Toc45183904"/>
      <w:bookmarkStart w:id="4310" w:name="_Toc47342746"/>
      <w:bookmarkStart w:id="4311" w:name="_Toc51769447"/>
      <w:bookmarkStart w:id="4312" w:name="_Toc138309511"/>
      <w:bookmarkStart w:id="4313" w:name="_CR5_28"/>
      <w:bookmarkEnd w:id="4313"/>
      <w:r w:rsidRPr="001B7C50">
        <w:t>5.28</w:t>
      </w:r>
      <w:r w:rsidRPr="001B7C50">
        <w:tab/>
        <w:t>Support of integration with TSN</w:t>
      </w:r>
      <w:bookmarkEnd w:id="4306"/>
      <w:bookmarkEnd w:id="4307"/>
      <w:bookmarkEnd w:id="4308"/>
      <w:bookmarkEnd w:id="4309"/>
      <w:bookmarkEnd w:id="4310"/>
      <w:bookmarkEnd w:id="4311"/>
      <w:r w:rsidR="00E23065">
        <w:t>, Time Sensitive Communications, Time Synchronization and Deterministic Networking</w:t>
      </w:r>
      <w:bookmarkEnd w:id="4312"/>
    </w:p>
    <w:p w14:paraId="37CA9BAA" w14:textId="345356D8" w:rsidR="00A92B4B" w:rsidRDefault="00A92B4B" w:rsidP="00D40151">
      <w:pPr>
        <w:pStyle w:val="Heading3"/>
      </w:pPr>
      <w:bookmarkStart w:id="4314" w:name="_Toc138309512"/>
      <w:bookmarkStart w:id="4315" w:name="_Toc20150071"/>
      <w:bookmarkStart w:id="4316" w:name="_Toc27846870"/>
      <w:bookmarkStart w:id="4317" w:name="_Toc36188001"/>
      <w:bookmarkStart w:id="4318" w:name="_Toc45183905"/>
      <w:bookmarkStart w:id="4319" w:name="_Toc47342747"/>
      <w:bookmarkStart w:id="4320" w:name="_Toc51769448"/>
      <w:bookmarkStart w:id="4321" w:name="_CR5_28_0"/>
      <w:bookmarkEnd w:id="4321"/>
      <w:r>
        <w:t>5.28.0</w:t>
      </w:r>
      <w:r>
        <w:tab/>
        <w:t>General</w:t>
      </w:r>
      <w:bookmarkEnd w:id="4314"/>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4322" w:name="_Toc138309513"/>
      <w:bookmarkStart w:id="4323" w:name="_CR5_28_1"/>
      <w:bookmarkEnd w:id="4323"/>
      <w:r w:rsidRPr="001B7C50">
        <w:lastRenderedPageBreak/>
        <w:t>5.28.1</w:t>
      </w:r>
      <w:r w:rsidRPr="001B7C50">
        <w:tab/>
        <w:t>5GS bridge management</w:t>
      </w:r>
      <w:bookmarkEnd w:id="4315"/>
      <w:bookmarkEnd w:id="4316"/>
      <w:bookmarkEnd w:id="4317"/>
      <w:bookmarkEnd w:id="4318"/>
      <w:bookmarkEnd w:id="4319"/>
      <w:bookmarkEnd w:id="4320"/>
      <w:r w:rsidR="00E23065">
        <w:t xml:space="preserve"> for TSN</w:t>
      </w:r>
      <w:bookmarkEnd w:id="4322"/>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324" w:name="_MON_1620822863"/>
    <w:bookmarkEnd w:id="4324"/>
    <w:p w14:paraId="0D5D6B76" w14:textId="77777777" w:rsidR="00D40151" w:rsidRPr="001B7C50" w:rsidRDefault="00D40151" w:rsidP="00D40151">
      <w:pPr>
        <w:pStyle w:val="TH"/>
      </w:pPr>
      <w:r w:rsidRPr="001B7C50">
        <w:object w:dxaOrig="9144" w:dyaOrig="3640" w14:anchorId="1A09EB3D">
          <v:shape id="_x0000_i1099" type="#_x0000_t75" style="width:458.5pt;height:182pt" o:ole="">
            <v:imagedata r:id="rId157" o:title=""/>
          </v:shape>
          <o:OLEObject Type="Embed" ProgID="Word.Picture.8" ShapeID="_x0000_i1099" DrawAspect="Content" ObjectID="_1755343685" r:id="rId158"/>
        </w:object>
      </w:r>
    </w:p>
    <w:p w14:paraId="53F056FF" w14:textId="77777777" w:rsidR="00D40151" w:rsidRPr="001B7C50" w:rsidRDefault="00D40151" w:rsidP="00D40151">
      <w:pPr>
        <w:pStyle w:val="TF"/>
      </w:pPr>
      <w:bookmarkStart w:id="4325" w:name="_CRFigure5_28_11"/>
      <w:r w:rsidRPr="001B7C50">
        <w:t xml:space="preserve">Figure </w:t>
      </w:r>
      <w:bookmarkEnd w:id="4325"/>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A65BFFA"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lastRenderedPageBreak/>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5CA37288" w:rsidR="00D40151" w:rsidRPr="001B7C50" w:rsidRDefault="00D40151" w:rsidP="00D40151">
      <w:pPr>
        <w:pStyle w:val="B1"/>
      </w:pPr>
      <w:r w:rsidRPr="001B7C50">
        <w:t>-</w:t>
      </w:r>
      <w:r w:rsidRPr="001B7C50">
        <w:tab/>
        <w:t>Capabilities of 5GS Bridge as defined in IEEE Std 802.1Q [9</w:t>
      </w:r>
      <w:r w:rsidR="007C1B83">
        <w:t>8</w:t>
      </w:r>
      <w:r w:rsidRPr="001B7C50">
        <w:t>]:</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lastRenderedPageBreak/>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4326" w:name="_Toc20150072"/>
      <w:bookmarkStart w:id="4327" w:name="_Toc27846871"/>
      <w:bookmarkStart w:id="4328" w:name="_Toc36188002"/>
      <w:bookmarkStart w:id="4329" w:name="_Toc45183906"/>
      <w:bookmarkStart w:id="4330" w:name="_Toc47342748"/>
      <w:bookmarkStart w:id="4331" w:name="_Toc51769449"/>
      <w:bookmarkStart w:id="4332" w:name="_Toc138309514"/>
      <w:bookmarkStart w:id="4333" w:name="_CR5_28_2"/>
      <w:bookmarkEnd w:id="4333"/>
      <w:r w:rsidRPr="001B7C50">
        <w:t>5.28.2</w:t>
      </w:r>
      <w:r w:rsidRPr="001B7C50">
        <w:tab/>
        <w:t>5GS Bridge configuration</w:t>
      </w:r>
      <w:bookmarkEnd w:id="4326"/>
      <w:bookmarkEnd w:id="4327"/>
      <w:bookmarkEnd w:id="4328"/>
      <w:bookmarkEnd w:id="4329"/>
      <w:bookmarkEnd w:id="4330"/>
      <w:bookmarkEnd w:id="4331"/>
      <w:r w:rsidR="00E23065">
        <w:t xml:space="preserve"> for TSN</w:t>
      </w:r>
      <w:bookmarkEnd w:id="4332"/>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056DB309"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r w:rsidR="007C1B83">
        <w:t>Std </w:t>
      </w:r>
      <w:r w:rsidRPr="001B7C50">
        <w:t xml:space="preserve">802.1Q [98]) is only supported with protected windows, (see </w:t>
      </w:r>
      <w:r w:rsidR="00D602DF" w:rsidRPr="001B7C50">
        <w:t>clause </w:t>
      </w:r>
      <w:r w:rsidRPr="001B7C50">
        <w:t>Q.2 in IEEE </w:t>
      </w:r>
      <w:r w:rsidR="007C1B83">
        <w:t>Std </w:t>
      </w:r>
      <w:r w:rsidRPr="001B7C50">
        <w:t>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334" w:name="_Toc20150073"/>
      <w:bookmarkStart w:id="4335"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lastRenderedPageBreak/>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4336" w:name="_Toc36188003"/>
      <w:bookmarkStart w:id="4337" w:name="_Toc45183907"/>
      <w:bookmarkStart w:id="4338" w:name="_Toc47342749"/>
      <w:bookmarkStart w:id="4339"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340" w:name="_Toc138309515"/>
      <w:bookmarkStart w:id="4341" w:name="_CR5_28_3"/>
      <w:bookmarkEnd w:id="4341"/>
      <w:r w:rsidRPr="001B7C50">
        <w:t>5.28.3</w:t>
      </w:r>
      <w:r w:rsidRPr="001B7C50">
        <w:tab/>
        <w:t xml:space="preserve">Port and </w:t>
      </w:r>
      <w:r w:rsidR="00C4403A" w:rsidRPr="001B7C50">
        <w:t xml:space="preserve">user plane node </w:t>
      </w:r>
      <w:r w:rsidRPr="001B7C50">
        <w:t>management information exchange in 5GS</w:t>
      </w:r>
      <w:bookmarkEnd w:id="4334"/>
      <w:bookmarkEnd w:id="4335"/>
      <w:bookmarkEnd w:id="4336"/>
      <w:bookmarkEnd w:id="4337"/>
      <w:bookmarkEnd w:id="4338"/>
      <w:bookmarkEnd w:id="4339"/>
      <w:bookmarkEnd w:id="4340"/>
    </w:p>
    <w:p w14:paraId="1648E57D" w14:textId="77777777" w:rsidR="00D40151" w:rsidRPr="001B7C50" w:rsidRDefault="00D40151" w:rsidP="00D40151">
      <w:pPr>
        <w:pStyle w:val="Heading4"/>
      </w:pPr>
      <w:bookmarkStart w:id="4342" w:name="_Toc20150074"/>
      <w:bookmarkStart w:id="4343" w:name="_Toc27846873"/>
      <w:bookmarkStart w:id="4344" w:name="_Toc36188004"/>
      <w:bookmarkStart w:id="4345" w:name="_Toc45183908"/>
      <w:bookmarkStart w:id="4346" w:name="_Toc47342750"/>
      <w:bookmarkStart w:id="4347" w:name="_Toc51769451"/>
      <w:bookmarkStart w:id="4348" w:name="_Toc138309516"/>
      <w:bookmarkStart w:id="4349" w:name="_CR5_28_3_1"/>
      <w:bookmarkEnd w:id="4349"/>
      <w:r w:rsidRPr="001B7C50">
        <w:t>5.28.3.1</w:t>
      </w:r>
      <w:r w:rsidRPr="001B7C50">
        <w:tab/>
        <w:t>General</w:t>
      </w:r>
      <w:bookmarkEnd w:id="4342"/>
      <w:bookmarkEnd w:id="4343"/>
      <w:bookmarkEnd w:id="4344"/>
      <w:bookmarkEnd w:id="4345"/>
      <w:bookmarkEnd w:id="4346"/>
      <w:bookmarkEnd w:id="4347"/>
      <w:bookmarkEnd w:id="4348"/>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1FBB773E"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w:t>
      </w:r>
      <w:r w:rsidR="00D40151" w:rsidRPr="001B7C50">
        <w:rPr>
          <w:lang w:eastAsia="x-none"/>
        </w:rPr>
        <w:lastRenderedPageBreak/>
        <w:t xml:space="preserve">inside a </w:t>
      </w:r>
      <w:r w:rsidR="007B3699" w:rsidRPr="001B7C50">
        <w:rPr>
          <w:lang w:eastAsia="x-none"/>
        </w:rPr>
        <w:t xml:space="preserve">User Plane Node </w:t>
      </w:r>
      <w:r w:rsidR="00D40151" w:rsidRPr="001B7C50">
        <w:rPr>
          <w:lang w:eastAsia="x-none"/>
        </w:rPr>
        <w:t>Management Information Container.</w:t>
      </w:r>
      <w:del w:id="4350" w:author="23.501_CR4721_(Rel-18)_IIoT" w:date="2023-09-04T05:46:00Z">
        <w:r w:rsidR="00D40151" w:rsidRPr="001B7C50" w:rsidDel="00A10084">
          <w:rPr>
            <w:lang w:eastAsia="x-none"/>
          </w:rPr>
          <w:delText xml:space="preserve"> Table 5.28.3.1-1 and Table 5.28.3.1-2</w:delText>
        </w:r>
      </w:del>
      <w:ins w:id="4351" w:author="23.501_CR4721_(Rel-18)_IIoT" w:date="2023-09-04T05:46:00Z">
        <w:r w:rsidR="00A10084">
          <w:rPr>
            <w:lang w:eastAsia="x-none"/>
          </w:rPr>
          <w:t xml:space="preserve"> </w:t>
        </w:r>
      </w:ins>
      <w:ins w:id="4352" w:author="23.501_CR4721_(Rel-18)_IIoT" w:date="2023-09-04T05:47:00Z">
        <w:r w:rsidR="00A10084">
          <w:rPr>
            <w:lang w:eastAsia="x-none"/>
          </w:rPr>
          <w:t>Clause K.1</w:t>
        </w:r>
      </w:ins>
      <w:r w:rsidR="00D40151" w:rsidRPr="001B7C50">
        <w:rPr>
          <w:lang w:eastAsia="x-none"/>
        </w:rPr>
        <w:t xml:space="preserve"> list</w:t>
      </w:r>
      <w:ins w:id="4353" w:author="23.501_CR4721_(Rel-18)_IIoT" w:date="2023-09-04T05:47:00Z">
        <w:r w:rsidR="00A10084">
          <w:rPr>
            <w:lang w:eastAsia="x-none"/>
          </w:rPr>
          <w:t>s</w:t>
        </w:r>
      </w:ins>
      <w:r w:rsidR="00D40151" w:rsidRPr="001B7C50">
        <w:rPr>
          <w:lang w:eastAsia="x-none"/>
        </w:rPr>
        <w:t xml:space="preserve">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77313A00" w:rsidR="00D40151" w:rsidRPr="001B7C50" w:rsidDel="00A10084" w:rsidRDefault="00D40151" w:rsidP="00D40151">
      <w:pPr>
        <w:pStyle w:val="TH"/>
        <w:rPr>
          <w:del w:id="4354" w:author="23.501_CR4721_(Rel-18)_IIoT" w:date="2023-09-04T05:48:00Z"/>
        </w:rPr>
      </w:pPr>
      <w:bookmarkStart w:id="4355" w:name="_CRTable5_28_3_11"/>
      <w:del w:id="4356" w:author="23.501_CR4721_(Rel-18)_IIoT" w:date="2023-09-04T05:48:00Z">
        <w:r w:rsidRPr="001B7C50" w:rsidDel="00A10084">
          <w:lastRenderedPageBreak/>
          <w:delText xml:space="preserve">Table </w:delText>
        </w:r>
        <w:bookmarkEnd w:id="4355"/>
        <w:r w:rsidRPr="001B7C50" w:rsidDel="00A10084">
          <w:delText>5.28.3.1-1: Standardized port management information</w:delText>
        </w:r>
      </w:del>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rsidDel="00A10084" w14:paraId="383CA917" w14:textId="5807106E" w:rsidTr="008546A1">
        <w:trPr>
          <w:cantSplit/>
          <w:jc w:val="center"/>
          <w:del w:id="4357" w:author="23.501_CR4721_(Rel-18)_IIoT" w:date="2023-09-04T05:48:00Z"/>
        </w:trPr>
        <w:tc>
          <w:tcPr>
            <w:tcW w:w="3735" w:type="dxa"/>
            <w:tcBorders>
              <w:bottom w:val="nil"/>
            </w:tcBorders>
            <w:shd w:val="clear" w:color="auto" w:fill="auto"/>
          </w:tcPr>
          <w:p w14:paraId="6DAB6080" w14:textId="70867715" w:rsidR="00182EE7" w:rsidRPr="001B7C50" w:rsidDel="00A10084" w:rsidRDefault="00182EE7" w:rsidP="00182EE7">
            <w:pPr>
              <w:pStyle w:val="TAH"/>
              <w:rPr>
                <w:del w:id="4358" w:author="23.501_CR4721_(Rel-18)_IIoT" w:date="2023-09-04T05:48:00Z"/>
              </w:rPr>
            </w:pPr>
            <w:del w:id="4359" w:author="23.501_CR4721_(Rel-18)_IIoT" w:date="2023-09-04T05:48:00Z">
              <w:r w:rsidRPr="001B7C50" w:rsidDel="00A10084">
                <w:lastRenderedPageBreak/>
                <w:delText>Port management information</w:delText>
              </w:r>
            </w:del>
          </w:p>
        </w:tc>
        <w:tc>
          <w:tcPr>
            <w:tcW w:w="1417" w:type="dxa"/>
            <w:gridSpan w:val="2"/>
            <w:shd w:val="clear" w:color="auto" w:fill="auto"/>
          </w:tcPr>
          <w:p w14:paraId="7EB07156" w14:textId="3ECB538E" w:rsidR="00182EE7" w:rsidRPr="001B7C50" w:rsidDel="00A10084" w:rsidRDefault="00182EE7" w:rsidP="00182EE7">
            <w:pPr>
              <w:pStyle w:val="TAH"/>
              <w:rPr>
                <w:del w:id="4360" w:author="23.501_CR4721_(Rel-18)_IIoT" w:date="2023-09-04T05:48:00Z"/>
              </w:rPr>
            </w:pPr>
            <w:del w:id="4361" w:author="23.501_CR4721_(Rel-18)_IIoT" w:date="2023-09-04T05:48:00Z">
              <w:r w:rsidRPr="001B7C50" w:rsidDel="00A10084">
                <w:delText>Applicability (see NOTE 6)</w:delText>
              </w:r>
            </w:del>
          </w:p>
        </w:tc>
        <w:tc>
          <w:tcPr>
            <w:tcW w:w="1418" w:type="dxa"/>
            <w:tcBorders>
              <w:bottom w:val="nil"/>
            </w:tcBorders>
            <w:shd w:val="clear" w:color="auto" w:fill="auto"/>
          </w:tcPr>
          <w:p w14:paraId="51F8F6D0" w14:textId="5F9C0086" w:rsidR="00182EE7" w:rsidRPr="001B7C50" w:rsidDel="00A10084" w:rsidRDefault="00182EE7" w:rsidP="00182EE7">
            <w:pPr>
              <w:pStyle w:val="TAH"/>
              <w:rPr>
                <w:del w:id="4362" w:author="23.501_CR4721_(Rel-18)_IIoT" w:date="2023-09-04T05:48:00Z"/>
              </w:rPr>
            </w:pPr>
            <w:del w:id="4363" w:author="23.501_CR4721_(Rel-18)_IIoT" w:date="2023-09-04T05:48:00Z">
              <w:r w:rsidRPr="001B7C50" w:rsidDel="00A10084">
                <w:delText>Supported operations by TSN AF</w:delText>
              </w:r>
            </w:del>
          </w:p>
        </w:tc>
        <w:tc>
          <w:tcPr>
            <w:tcW w:w="1338" w:type="dxa"/>
            <w:tcBorders>
              <w:bottom w:val="nil"/>
            </w:tcBorders>
            <w:shd w:val="clear" w:color="auto" w:fill="auto"/>
          </w:tcPr>
          <w:p w14:paraId="7BB640BB" w14:textId="1B2B84D9" w:rsidR="00182EE7" w:rsidRPr="001B7C50" w:rsidDel="00A10084" w:rsidRDefault="00182EE7" w:rsidP="00182EE7">
            <w:pPr>
              <w:pStyle w:val="TAH"/>
              <w:rPr>
                <w:del w:id="4364" w:author="23.501_CR4721_(Rel-18)_IIoT" w:date="2023-09-04T05:48:00Z"/>
              </w:rPr>
            </w:pPr>
            <w:del w:id="4365" w:author="23.501_CR4721_(Rel-18)_IIoT" w:date="2023-09-04T05:48:00Z">
              <w:r w:rsidRPr="001B7C50" w:rsidDel="00A10084">
                <w:delText>Supported operations by TSCTSF</w:delText>
              </w:r>
            </w:del>
          </w:p>
        </w:tc>
        <w:tc>
          <w:tcPr>
            <w:tcW w:w="2126" w:type="dxa"/>
            <w:tcBorders>
              <w:bottom w:val="nil"/>
            </w:tcBorders>
            <w:shd w:val="clear" w:color="auto" w:fill="auto"/>
          </w:tcPr>
          <w:p w14:paraId="57216C18" w14:textId="237198FE" w:rsidR="00182EE7" w:rsidRPr="001B7C50" w:rsidDel="00A10084" w:rsidRDefault="00182EE7" w:rsidP="00182EE7">
            <w:pPr>
              <w:pStyle w:val="TAH"/>
              <w:rPr>
                <w:del w:id="4366" w:author="23.501_CR4721_(Rel-18)_IIoT" w:date="2023-09-04T05:48:00Z"/>
              </w:rPr>
            </w:pPr>
            <w:del w:id="4367" w:author="23.501_CR4721_(Rel-18)_IIoT" w:date="2023-09-04T05:48:00Z">
              <w:r w:rsidRPr="001B7C50" w:rsidDel="00A10084">
                <w:delText>Reference</w:delText>
              </w:r>
            </w:del>
          </w:p>
        </w:tc>
      </w:tr>
      <w:tr w:rsidR="00182EE7" w:rsidRPr="001B7C50" w:rsidDel="00A10084" w14:paraId="6F9EA489" w14:textId="77D121AA" w:rsidTr="008546A1">
        <w:trPr>
          <w:cantSplit/>
          <w:jc w:val="center"/>
          <w:del w:id="4368" w:author="23.501_CR4721_(Rel-18)_IIoT" w:date="2023-09-04T05:48:00Z"/>
        </w:trPr>
        <w:tc>
          <w:tcPr>
            <w:tcW w:w="3735" w:type="dxa"/>
            <w:tcBorders>
              <w:top w:val="nil"/>
            </w:tcBorders>
            <w:shd w:val="clear" w:color="auto" w:fill="auto"/>
          </w:tcPr>
          <w:p w14:paraId="52E534B0" w14:textId="220E22BB" w:rsidR="00182EE7" w:rsidRPr="001B7C50" w:rsidDel="00A10084" w:rsidRDefault="00182EE7" w:rsidP="00182EE7">
            <w:pPr>
              <w:pStyle w:val="TAH"/>
              <w:rPr>
                <w:del w:id="4369" w:author="23.501_CR4721_(Rel-18)_IIoT" w:date="2023-09-04T05:48:00Z"/>
              </w:rPr>
            </w:pPr>
          </w:p>
        </w:tc>
        <w:tc>
          <w:tcPr>
            <w:tcW w:w="709" w:type="dxa"/>
            <w:shd w:val="clear" w:color="auto" w:fill="auto"/>
          </w:tcPr>
          <w:p w14:paraId="3E231A55" w14:textId="10849E51" w:rsidR="00182EE7" w:rsidRPr="001B7C50" w:rsidDel="00A10084" w:rsidRDefault="00824EE1" w:rsidP="00182EE7">
            <w:pPr>
              <w:pStyle w:val="TAH"/>
              <w:rPr>
                <w:del w:id="4370" w:author="23.501_CR4721_(Rel-18)_IIoT" w:date="2023-09-04T05:48:00Z"/>
              </w:rPr>
            </w:pPr>
            <w:del w:id="4371" w:author="23.501_CR4721_(Rel-18)_IIoT" w:date="2023-09-04T05:48:00Z">
              <w:r w:rsidRPr="001B7C50" w:rsidDel="00A10084">
                <w:delText>DS-TT</w:delText>
              </w:r>
            </w:del>
          </w:p>
        </w:tc>
        <w:tc>
          <w:tcPr>
            <w:tcW w:w="708" w:type="dxa"/>
            <w:shd w:val="clear" w:color="auto" w:fill="auto"/>
          </w:tcPr>
          <w:p w14:paraId="63B5F2E9" w14:textId="677427EE" w:rsidR="00182EE7" w:rsidRPr="001B7C50" w:rsidDel="00A10084" w:rsidRDefault="00824EE1" w:rsidP="00182EE7">
            <w:pPr>
              <w:pStyle w:val="TAH"/>
              <w:rPr>
                <w:del w:id="4372" w:author="23.501_CR4721_(Rel-18)_IIoT" w:date="2023-09-04T05:48:00Z"/>
              </w:rPr>
            </w:pPr>
            <w:del w:id="4373" w:author="23.501_CR4721_(Rel-18)_IIoT" w:date="2023-09-04T05:48:00Z">
              <w:r w:rsidRPr="001B7C50" w:rsidDel="00A10084">
                <w:delText>NW-TT</w:delText>
              </w:r>
            </w:del>
          </w:p>
        </w:tc>
        <w:tc>
          <w:tcPr>
            <w:tcW w:w="1418" w:type="dxa"/>
            <w:tcBorders>
              <w:top w:val="nil"/>
            </w:tcBorders>
            <w:shd w:val="clear" w:color="auto" w:fill="auto"/>
          </w:tcPr>
          <w:p w14:paraId="5634D226" w14:textId="471982EF" w:rsidR="00182EE7" w:rsidRPr="001B7C50" w:rsidDel="00A10084" w:rsidRDefault="00182EE7" w:rsidP="00182EE7">
            <w:pPr>
              <w:pStyle w:val="TAH"/>
              <w:rPr>
                <w:del w:id="4374" w:author="23.501_CR4721_(Rel-18)_IIoT" w:date="2023-09-04T05:48:00Z"/>
              </w:rPr>
            </w:pPr>
            <w:del w:id="4375" w:author="23.501_CR4721_(Rel-18)_IIoT" w:date="2023-09-04T05:48:00Z">
              <w:r w:rsidRPr="001B7C50" w:rsidDel="00A10084">
                <w:delText>(see NOTE 1)</w:delText>
              </w:r>
            </w:del>
          </w:p>
        </w:tc>
        <w:tc>
          <w:tcPr>
            <w:tcW w:w="1338" w:type="dxa"/>
            <w:tcBorders>
              <w:top w:val="nil"/>
            </w:tcBorders>
            <w:shd w:val="clear" w:color="auto" w:fill="auto"/>
          </w:tcPr>
          <w:p w14:paraId="436EDF29" w14:textId="5939B4A3" w:rsidR="00182EE7" w:rsidRPr="001B7C50" w:rsidDel="00A10084" w:rsidRDefault="00182EE7" w:rsidP="00182EE7">
            <w:pPr>
              <w:pStyle w:val="TAH"/>
              <w:rPr>
                <w:del w:id="4376" w:author="23.501_CR4721_(Rel-18)_IIoT" w:date="2023-09-04T05:48:00Z"/>
              </w:rPr>
            </w:pPr>
            <w:del w:id="4377" w:author="23.501_CR4721_(Rel-18)_IIoT" w:date="2023-09-04T05:48:00Z">
              <w:r w:rsidRPr="001B7C50" w:rsidDel="00A10084">
                <w:delText>(see NOTE 1)</w:delText>
              </w:r>
            </w:del>
          </w:p>
        </w:tc>
        <w:tc>
          <w:tcPr>
            <w:tcW w:w="2126" w:type="dxa"/>
            <w:tcBorders>
              <w:top w:val="nil"/>
            </w:tcBorders>
            <w:shd w:val="clear" w:color="auto" w:fill="auto"/>
          </w:tcPr>
          <w:p w14:paraId="0F73FC31" w14:textId="15D3C249" w:rsidR="00182EE7" w:rsidRPr="001B7C50" w:rsidDel="00A10084" w:rsidRDefault="00182EE7" w:rsidP="00182EE7">
            <w:pPr>
              <w:pStyle w:val="TAH"/>
              <w:rPr>
                <w:del w:id="4378" w:author="23.501_CR4721_(Rel-18)_IIoT" w:date="2023-09-04T05:48:00Z"/>
              </w:rPr>
            </w:pPr>
          </w:p>
        </w:tc>
      </w:tr>
      <w:tr w:rsidR="00182EE7" w:rsidRPr="001B7C50" w:rsidDel="00A10084" w14:paraId="42DC07CA" w14:textId="2D61860B" w:rsidTr="008546A1">
        <w:trPr>
          <w:cantSplit/>
          <w:jc w:val="center"/>
          <w:del w:id="4379" w:author="23.501_CR4721_(Rel-18)_IIoT" w:date="2023-09-04T05:48:00Z"/>
        </w:trPr>
        <w:tc>
          <w:tcPr>
            <w:tcW w:w="3735" w:type="dxa"/>
            <w:shd w:val="clear" w:color="auto" w:fill="auto"/>
          </w:tcPr>
          <w:p w14:paraId="0FDBA264" w14:textId="43E5A1CE" w:rsidR="00182EE7" w:rsidRPr="001B7C50" w:rsidDel="00A10084" w:rsidRDefault="00182EE7" w:rsidP="00182EE7">
            <w:pPr>
              <w:pStyle w:val="TAL"/>
              <w:rPr>
                <w:del w:id="4380" w:author="23.501_CR4721_(Rel-18)_IIoT" w:date="2023-09-04T05:48:00Z"/>
              </w:rPr>
            </w:pPr>
            <w:del w:id="4381" w:author="23.501_CR4721_(Rel-18)_IIoT" w:date="2023-09-04T05:48:00Z">
              <w:r w:rsidRPr="001B7C50" w:rsidDel="00A10084">
                <w:rPr>
                  <w:b/>
                </w:rPr>
                <w:delText>General</w:delText>
              </w:r>
            </w:del>
          </w:p>
        </w:tc>
        <w:tc>
          <w:tcPr>
            <w:tcW w:w="709" w:type="dxa"/>
            <w:shd w:val="clear" w:color="auto" w:fill="auto"/>
          </w:tcPr>
          <w:p w14:paraId="77F19AE2" w14:textId="5B7D4363" w:rsidR="00182EE7" w:rsidRPr="001B7C50" w:rsidDel="00A10084" w:rsidRDefault="00182EE7" w:rsidP="00182EE7">
            <w:pPr>
              <w:pStyle w:val="TAC"/>
              <w:rPr>
                <w:del w:id="4382" w:author="23.501_CR4721_(Rel-18)_IIoT" w:date="2023-09-04T05:48:00Z"/>
              </w:rPr>
            </w:pPr>
          </w:p>
        </w:tc>
        <w:tc>
          <w:tcPr>
            <w:tcW w:w="708" w:type="dxa"/>
            <w:shd w:val="clear" w:color="auto" w:fill="auto"/>
          </w:tcPr>
          <w:p w14:paraId="0ACFD806" w14:textId="6F8F07DA" w:rsidR="00182EE7" w:rsidRPr="001B7C50" w:rsidDel="00A10084" w:rsidRDefault="00182EE7" w:rsidP="00182EE7">
            <w:pPr>
              <w:pStyle w:val="TAC"/>
              <w:rPr>
                <w:del w:id="4383" w:author="23.501_CR4721_(Rel-18)_IIoT" w:date="2023-09-04T05:48:00Z"/>
              </w:rPr>
            </w:pPr>
          </w:p>
        </w:tc>
        <w:tc>
          <w:tcPr>
            <w:tcW w:w="1418" w:type="dxa"/>
            <w:shd w:val="clear" w:color="auto" w:fill="auto"/>
          </w:tcPr>
          <w:p w14:paraId="629F24D6" w14:textId="5D2D1CB2" w:rsidR="00182EE7" w:rsidRPr="001B7C50" w:rsidDel="00A10084" w:rsidRDefault="00182EE7" w:rsidP="00182EE7">
            <w:pPr>
              <w:pStyle w:val="TAC"/>
              <w:rPr>
                <w:del w:id="4384" w:author="23.501_CR4721_(Rel-18)_IIoT" w:date="2023-09-04T05:48:00Z"/>
              </w:rPr>
            </w:pPr>
          </w:p>
        </w:tc>
        <w:tc>
          <w:tcPr>
            <w:tcW w:w="1338" w:type="dxa"/>
          </w:tcPr>
          <w:p w14:paraId="0E550A99" w14:textId="26B2C516" w:rsidR="00182EE7" w:rsidRPr="001B7C50" w:rsidDel="00A10084" w:rsidRDefault="00182EE7" w:rsidP="00182EE7">
            <w:pPr>
              <w:pStyle w:val="TAC"/>
              <w:rPr>
                <w:del w:id="4385" w:author="23.501_CR4721_(Rel-18)_IIoT" w:date="2023-09-04T05:48:00Z"/>
              </w:rPr>
            </w:pPr>
          </w:p>
        </w:tc>
        <w:tc>
          <w:tcPr>
            <w:tcW w:w="2126" w:type="dxa"/>
            <w:shd w:val="clear" w:color="auto" w:fill="auto"/>
          </w:tcPr>
          <w:p w14:paraId="6F8455CA" w14:textId="333FB077" w:rsidR="00182EE7" w:rsidRPr="001B7C50" w:rsidDel="00A10084" w:rsidRDefault="00182EE7" w:rsidP="00182EE7">
            <w:pPr>
              <w:pStyle w:val="TAC"/>
              <w:rPr>
                <w:del w:id="4386" w:author="23.501_CR4721_(Rel-18)_IIoT" w:date="2023-09-04T05:48:00Z"/>
              </w:rPr>
            </w:pPr>
          </w:p>
        </w:tc>
      </w:tr>
      <w:tr w:rsidR="00182EE7" w:rsidRPr="001B7C50" w:rsidDel="00A10084" w14:paraId="02FA38AE" w14:textId="668295A2" w:rsidTr="008546A1">
        <w:trPr>
          <w:cantSplit/>
          <w:jc w:val="center"/>
          <w:del w:id="4387" w:author="23.501_CR4721_(Rel-18)_IIoT" w:date="2023-09-04T05:48:00Z"/>
        </w:trPr>
        <w:tc>
          <w:tcPr>
            <w:tcW w:w="3735" w:type="dxa"/>
            <w:shd w:val="clear" w:color="auto" w:fill="auto"/>
          </w:tcPr>
          <w:p w14:paraId="0A2F9F11" w14:textId="327A9487" w:rsidR="00182EE7" w:rsidRPr="001B7C50" w:rsidDel="00A10084" w:rsidRDefault="00182EE7" w:rsidP="00182EE7">
            <w:pPr>
              <w:pStyle w:val="TAL"/>
              <w:rPr>
                <w:del w:id="4388" w:author="23.501_CR4721_(Rel-18)_IIoT" w:date="2023-09-04T05:48:00Z"/>
                <w:b/>
              </w:rPr>
            </w:pPr>
            <w:del w:id="4389" w:author="23.501_CR4721_(Rel-18)_IIoT" w:date="2023-09-04T05:48:00Z">
              <w:r w:rsidRPr="001B7C50" w:rsidDel="00A10084">
                <w:delText>Port management capabilities (see NOTE 2)</w:delText>
              </w:r>
            </w:del>
          </w:p>
        </w:tc>
        <w:tc>
          <w:tcPr>
            <w:tcW w:w="709" w:type="dxa"/>
            <w:shd w:val="clear" w:color="auto" w:fill="auto"/>
          </w:tcPr>
          <w:p w14:paraId="5FF5FC22" w14:textId="696E6D25" w:rsidR="00182EE7" w:rsidRPr="001B7C50" w:rsidDel="00A10084" w:rsidRDefault="00182EE7" w:rsidP="00182EE7">
            <w:pPr>
              <w:pStyle w:val="TAC"/>
              <w:rPr>
                <w:del w:id="4390" w:author="23.501_CR4721_(Rel-18)_IIoT" w:date="2023-09-04T05:48:00Z"/>
              </w:rPr>
            </w:pPr>
            <w:del w:id="4391" w:author="23.501_CR4721_(Rel-18)_IIoT" w:date="2023-09-04T05:48:00Z">
              <w:r w:rsidRPr="001B7C50" w:rsidDel="00A10084">
                <w:delText>X</w:delText>
              </w:r>
            </w:del>
          </w:p>
        </w:tc>
        <w:tc>
          <w:tcPr>
            <w:tcW w:w="708" w:type="dxa"/>
            <w:shd w:val="clear" w:color="auto" w:fill="auto"/>
          </w:tcPr>
          <w:p w14:paraId="7AD67D97" w14:textId="52E17D6A" w:rsidR="00182EE7" w:rsidRPr="001B7C50" w:rsidDel="00A10084" w:rsidRDefault="00182EE7" w:rsidP="00182EE7">
            <w:pPr>
              <w:pStyle w:val="TAC"/>
              <w:rPr>
                <w:del w:id="4392" w:author="23.501_CR4721_(Rel-18)_IIoT" w:date="2023-09-04T05:48:00Z"/>
              </w:rPr>
            </w:pPr>
            <w:del w:id="4393" w:author="23.501_CR4721_(Rel-18)_IIoT" w:date="2023-09-04T05:48:00Z">
              <w:r w:rsidRPr="001B7C50" w:rsidDel="00A10084">
                <w:delText>X</w:delText>
              </w:r>
            </w:del>
          </w:p>
        </w:tc>
        <w:tc>
          <w:tcPr>
            <w:tcW w:w="1418" w:type="dxa"/>
            <w:shd w:val="clear" w:color="auto" w:fill="auto"/>
          </w:tcPr>
          <w:p w14:paraId="119CF083" w14:textId="08B52E46" w:rsidR="00182EE7" w:rsidRPr="001B7C50" w:rsidDel="00A10084" w:rsidRDefault="00182EE7" w:rsidP="00182EE7">
            <w:pPr>
              <w:pStyle w:val="TAC"/>
              <w:rPr>
                <w:del w:id="4394" w:author="23.501_CR4721_(Rel-18)_IIoT" w:date="2023-09-04T05:48:00Z"/>
              </w:rPr>
            </w:pPr>
            <w:del w:id="4395" w:author="23.501_CR4721_(Rel-18)_IIoT" w:date="2023-09-04T05:48:00Z">
              <w:r w:rsidRPr="001B7C50" w:rsidDel="00A10084">
                <w:delText>R</w:delText>
              </w:r>
            </w:del>
          </w:p>
        </w:tc>
        <w:tc>
          <w:tcPr>
            <w:tcW w:w="1338" w:type="dxa"/>
          </w:tcPr>
          <w:p w14:paraId="7FB3F8C5" w14:textId="4F5D7F2B" w:rsidR="00182EE7" w:rsidRPr="001B7C50" w:rsidDel="00A10084" w:rsidRDefault="00182EE7" w:rsidP="00182EE7">
            <w:pPr>
              <w:pStyle w:val="TAC"/>
              <w:rPr>
                <w:del w:id="4396" w:author="23.501_CR4721_(Rel-18)_IIoT" w:date="2023-09-04T05:48:00Z"/>
              </w:rPr>
            </w:pPr>
            <w:del w:id="4397" w:author="23.501_CR4721_(Rel-18)_IIoT" w:date="2023-09-04T05:48:00Z">
              <w:r w:rsidRPr="001B7C50" w:rsidDel="00A10084">
                <w:delText>R</w:delText>
              </w:r>
            </w:del>
          </w:p>
        </w:tc>
        <w:tc>
          <w:tcPr>
            <w:tcW w:w="2126" w:type="dxa"/>
            <w:shd w:val="clear" w:color="auto" w:fill="auto"/>
          </w:tcPr>
          <w:p w14:paraId="4CC37F5F" w14:textId="50E46EFC" w:rsidR="00182EE7" w:rsidRPr="001B7C50" w:rsidDel="00A10084" w:rsidRDefault="00182EE7" w:rsidP="00182EE7">
            <w:pPr>
              <w:pStyle w:val="TAC"/>
              <w:rPr>
                <w:del w:id="4398" w:author="23.501_CR4721_(Rel-18)_IIoT" w:date="2023-09-04T05:48:00Z"/>
              </w:rPr>
            </w:pPr>
          </w:p>
        </w:tc>
      </w:tr>
      <w:tr w:rsidR="00182EE7" w:rsidRPr="001B7C50" w:rsidDel="00A10084" w14:paraId="69672EE4" w14:textId="4FEC742B" w:rsidTr="008546A1">
        <w:trPr>
          <w:cantSplit/>
          <w:jc w:val="center"/>
          <w:del w:id="4399" w:author="23.501_CR4721_(Rel-18)_IIoT" w:date="2023-09-04T05:48:00Z"/>
        </w:trPr>
        <w:tc>
          <w:tcPr>
            <w:tcW w:w="3735" w:type="dxa"/>
            <w:shd w:val="clear" w:color="auto" w:fill="auto"/>
          </w:tcPr>
          <w:p w14:paraId="545D2488" w14:textId="5B69DA9E" w:rsidR="00182EE7" w:rsidRPr="001B7C50" w:rsidDel="00A10084" w:rsidRDefault="00182EE7" w:rsidP="00182EE7">
            <w:pPr>
              <w:pStyle w:val="TAL"/>
              <w:rPr>
                <w:del w:id="4400" w:author="23.501_CR4721_(Rel-18)_IIoT" w:date="2023-09-04T05:48:00Z"/>
              </w:rPr>
            </w:pPr>
            <w:del w:id="4401" w:author="23.501_CR4721_(Rel-18)_IIoT" w:date="2023-09-04T05:48:00Z">
              <w:r w:rsidRPr="001B7C50" w:rsidDel="00A10084">
                <w:rPr>
                  <w:b/>
                </w:rPr>
                <w:delText>Bridge delay related information</w:delText>
              </w:r>
            </w:del>
          </w:p>
        </w:tc>
        <w:tc>
          <w:tcPr>
            <w:tcW w:w="709" w:type="dxa"/>
            <w:shd w:val="clear" w:color="auto" w:fill="auto"/>
          </w:tcPr>
          <w:p w14:paraId="144F4D87" w14:textId="06F4B499" w:rsidR="00182EE7" w:rsidRPr="001B7C50" w:rsidDel="00A10084" w:rsidRDefault="00182EE7" w:rsidP="00182EE7">
            <w:pPr>
              <w:pStyle w:val="TAC"/>
              <w:rPr>
                <w:del w:id="4402" w:author="23.501_CR4721_(Rel-18)_IIoT" w:date="2023-09-04T05:48:00Z"/>
              </w:rPr>
            </w:pPr>
          </w:p>
        </w:tc>
        <w:tc>
          <w:tcPr>
            <w:tcW w:w="708" w:type="dxa"/>
            <w:shd w:val="clear" w:color="auto" w:fill="auto"/>
          </w:tcPr>
          <w:p w14:paraId="415DEF89" w14:textId="74C0F2D9" w:rsidR="00182EE7" w:rsidRPr="001B7C50" w:rsidDel="00A10084" w:rsidRDefault="00182EE7" w:rsidP="00182EE7">
            <w:pPr>
              <w:pStyle w:val="TAC"/>
              <w:rPr>
                <w:del w:id="4403" w:author="23.501_CR4721_(Rel-18)_IIoT" w:date="2023-09-04T05:48:00Z"/>
              </w:rPr>
            </w:pPr>
          </w:p>
        </w:tc>
        <w:tc>
          <w:tcPr>
            <w:tcW w:w="1418" w:type="dxa"/>
            <w:shd w:val="clear" w:color="auto" w:fill="auto"/>
          </w:tcPr>
          <w:p w14:paraId="4BBB3D26" w14:textId="2931618D" w:rsidR="00182EE7" w:rsidRPr="001B7C50" w:rsidDel="00A10084" w:rsidRDefault="00182EE7" w:rsidP="00182EE7">
            <w:pPr>
              <w:pStyle w:val="TAC"/>
              <w:rPr>
                <w:del w:id="4404" w:author="23.501_CR4721_(Rel-18)_IIoT" w:date="2023-09-04T05:48:00Z"/>
              </w:rPr>
            </w:pPr>
          </w:p>
        </w:tc>
        <w:tc>
          <w:tcPr>
            <w:tcW w:w="1338" w:type="dxa"/>
          </w:tcPr>
          <w:p w14:paraId="708D253E" w14:textId="6678154B" w:rsidR="00182EE7" w:rsidRPr="001B7C50" w:rsidDel="00A10084" w:rsidRDefault="00182EE7" w:rsidP="00182EE7">
            <w:pPr>
              <w:pStyle w:val="TAC"/>
              <w:rPr>
                <w:del w:id="4405" w:author="23.501_CR4721_(Rel-18)_IIoT" w:date="2023-09-04T05:48:00Z"/>
              </w:rPr>
            </w:pPr>
          </w:p>
        </w:tc>
        <w:tc>
          <w:tcPr>
            <w:tcW w:w="2126" w:type="dxa"/>
            <w:shd w:val="clear" w:color="auto" w:fill="auto"/>
          </w:tcPr>
          <w:p w14:paraId="6925C799" w14:textId="27D5CB7E" w:rsidR="00182EE7" w:rsidRPr="001B7C50" w:rsidDel="00A10084" w:rsidRDefault="00182EE7" w:rsidP="00182EE7">
            <w:pPr>
              <w:pStyle w:val="TAC"/>
              <w:rPr>
                <w:del w:id="4406" w:author="23.501_CR4721_(Rel-18)_IIoT" w:date="2023-09-04T05:48:00Z"/>
              </w:rPr>
            </w:pPr>
          </w:p>
        </w:tc>
      </w:tr>
      <w:tr w:rsidR="00182EE7" w:rsidRPr="001B7C50" w:rsidDel="00A10084" w14:paraId="0AC4CF7D" w14:textId="350BA5B2" w:rsidTr="008546A1">
        <w:trPr>
          <w:cantSplit/>
          <w:jc w:val="center"/>
          <w:del w:id="4407" w:author="23.501_CR4721_(Rel-18)_IIoT" w:date="2023-09-04T05:48:00Z"/>
        </w:trPr>
        <w:tc>
          <w:tcPr>
            <w:tcW w:w="3735" w:type="dxa"/>
            <w:shd w:val="clear" w:color="auto" w:fill="auto"/>
          </w:tcPr>
          <w:p w14:paraId="367ED9C3" w14:textId="2D82288C" w:rsidR="00182EE7" w:rsidRPr="001B7C50" w:rsidDel="00A10084" w:rsidRDefault="00182EE7" w:rsidP="00182EE7">
            <w:pPr>
              <w:pStyle w:val="TAL"/>
              <w:rPr>
                <w:del w:id="4408" w:author="23.501_CR4721_(Rel-18)_IIoT" w:date="2023-09-04T05:48:00Z"/>
                <w:b/>
              </w:rPr>
            </w:pPr>
            <w:del w:id="4409" w:author="23.501_CR4721_(Rel-18)_IIoT" w:date="2023-09-04T05:48:00Z">
              <w:r w:rsidRPr="001B7C50" w:rsidDel="00A10084">
                <w:delText>txPropagationDelay</w:delText>
              </w:r>
            </w:del>
          </w:p>
        </w:tc>
        <w:tc>
          <w:tcPr>
            <w:tcW w:w="709" w:type="dxa"/>
            <w:shd w:val="clear" w:color="auto" w:fill="auto"/>
          </w:tcPr>
          <w:p w14:paraId="3B74EE20" w14:textId="25D13A24" w:rsidR="00182EE7" w:rsidRPr="001B7C50" w:rsidDel="00A10084" w:rsidRDefault="00182EE7" w:rsidP="00182EE7">
            <w:pPr>
              <w:pStyle w:val="TAC"/>
              <w:rPr>
                <w:del w:id="4410" w:author="23.501_CR4721_(Rel-18)_IIoT" w:date="2023-09-04T05:48:00Z"/>
              </w:rPr>
            </w:pPr>
            <w:del w:id="4411" w:author="23.501_CR4721_(Rel-18)_IIoT" w:date="2023-09-04T05:48:00Z">
              <w:r w:rsidRPr="001B7C50" w:rsidDel="00A10084">
                <w:delText>X</w:delText>
              </w:r>
            </w:del>
          </w:p>
        </w:tc>
        <w:tc>
          <w:tcPr>
            <w:tcW w:w="708" w:type="dxa"/>
            <w:shd w:val="clear" w:color="auto" w:fill="auto"/>
          </w:tcPr>
          <w:p w14:paraId="0FE004C4" w14:textId="1425E42B" w:rsidR="00182EE7" w:rsidRPr="001B7C50" w:rsidDel="00A10084" w:rsidRDefault="00182EE7" w:rsidP="00182EE7">
            <w:pPr>
              <w:pStyle w:val="TAC"/>
              <w:rPr>
                <w:del w:id="4412" w:author="23.501_CR4721_(Rel-18)_IIoT" w:date="2023-09-04T05:48:00Z"/>
              </w:rPr>
            </w:pPr>
            <w:del w:id="4413" w:author="23.501_CR4721_(Rel-18)_IIoT" w:date="2023-09-04T05:48:00Z">
              <w:r w:rsidRPr="001B7C50" w:rsidDel="00A10084">
                <w:delText>X</w:delText>
              </w:r>
            </w:del>
          </w:p>
        </w:tc>
        <w:tc>
          <w:tcPr>
            <w:tcW w:w="1418" w:type="dxa"/>
            <w:shd w:val="clear" w:color="auto" w:fill="auto"/>
          </w:tcPr>
          <w:p w14:paraId="20237D17" w14:textId="30E476C1" w:rsidR="00182EE7" w:rsidRPr="001B7C50" w:rsidDel="00A10084" w:rsidRDefault="00182EE7" w:rsidP="00182EE7">
            <w:pPr>
              <w:pStyle w:val="TAC"/>
              <w:rPr>
                <w:del w:id="4414" w:author="23.501_CR4721_(Rel-18)_IIoT" w:date="2023-09-04T05:48:00Z"/>
              </w:rPr>
            </w:pPr>
            <w:del w:id="4415" w:author="23.501_CR4721_(Rel-18)_IIoT" w:date="2023-09-04T05:48:00Z">
              <w:r w:rsidRPr="001B7C50" w:rsidDel="00A10084">
                <w:delText>R</w:delText>
              </w:r>
            </w:del>
          </w:p>
        </w:tc>
        <w:tc>
          <w:tcPr>
            <w:tcW w:w="1338" w:type="dxa"/>
          </w:tcPr>
          <w:p w14:paraId="6F2FC297" w14:textId="4262F89C" w:rsidR="00182EE7" w:rsidRPr="001B7C50" w:rsidDel="00A10084" w:rsidRDefault="008546A1" w:rsidP="00182EE7">
            <w:pPr>
              <w:pStyle w:val="TAC"/>
              <w:rPr>
                <w:del w:id="4416" w:author="23.501_CR4721_(Rel-18)_IIoT" w:date="2023-09-04T05:48:00Z"/>
              </w:rPr>
            </w:pPr>
            <w:del w:id="4417" w:author="23.501_CR4721_(Rel-18)_IIoT" w:date="2023-09-04T05:48:00Z">
              <w:r w:rsidRPr="001B7C50" w:rsidDel="00A10084">
                <w:rPr>
                  <w:rFonts w:cs="Arial"/>
                </w:rPr>
                <w:delText>-</w:delText>
              </w:r>
            </w:del>
          </w:p>
        </w:tc>
        <w:tc>
          <w:tcPr>
            <w:tcW w:w="2126" w:type="dxa"/>
            <w:shd w:val="clear" w:color="auto" w:fill="auto"/>
          </w:tcPr>
          <w:p w14:paraId="0C82A371" w14:textId="73C3AE89" w:rsidR="00182EE7" w:rsidRPr="001B7C50" w:rsidDel="00A10084" w:rsidRDefault="00182EE7" w:rsidP="00182EE7">
            <w:pPr>
              <w:pStyle w:val="TAC"/>
              <w:rPr>
                <w:del w:id="4418" w:author="23.501_CR4721_(Rel-18)_IIoT" w:date="2023-09-04T05:48:00Z"/>
              </w:rPr>
            </w:pPr>
            <w:del w:id="4419" w:author="23.501_CR4721_(Rel-18)_IIoT" w:date="2023-09-04T05:48:00Z">
              <w:r w:rsidRPr="001B7C50" w:rsidDel="00A10084">
                <w:delText>IEEE Std 802.1Q [9</w:delText>
              </w:r>
              <w:r w:rsidR="007C1B83" w:rsidDel="00A10084">
                <w:delText>8</w:delText>
              </w:r>
              <w:r w:rsidRPr="001B7C50" w:rsidDel="00A10084">
                <w:delText>] clause 12.32.2.1</w:delText>
              </w:r>
            </w:del>
          </w:p>
        </w:tc>
      </w:tr>
      <w:tr w:rsidR="008546A1" w:rsidRPr="001B7C50" w:rsidDel="00A10084" w14:paraId="31C93E57" w14:textId="3950A18D" w:rsidTr="008546A1">
        <w:trPr>
          <w:cantSplit/>
          <w:jc w:val="center"/>
          <w:del w:id="4420" w:author="23.501_CR4721_(Rel-18)_IIoT" w:date="2023-09-04T05:48:00Z"/>
        </w:trPr>
        <w:tc>
          <w:tcPr>
            <w:tcW w:w="3735" w:type="dxa"/>
            <w:shd w:val="clear" w:color="auto" w:fill="auto"/>
          </w:tcPr>
          <w:p w14:paraId="67212CCF" w14:textId="2FF965AD" w:rsidR="008546A1" w:rsidRPr="001B7C50" w:rsidDel="00A10084" w:rsidRDefault="008546A1" w:rsidP="008546A1">
            <w:pPr>
              <w:pStyle w:val="TAL"/>
              <w:rPr>
                <w:del w:id="4421" w:author="23.501_CR4721_(Rel-18)_IIoT" w:date="2023-09-04T05:48:00Z"/>
                <w:bCs/>
              </w:rPr>
            </w:pPr>
            <w:del w:id="4422" w:author="23.501_CR4721_(Rel-18)_IIoT" w:date="2023-09-04T05:48:00Z">
              <w:r w:rsidRPr="001B7C50" w:rsidDel="00A10084">
                <w:rPr>
                  <w:bCs/>
                </w:rPr>
                <w:delText>txPropagationDelayDeltaThreshold (see NOTE 23)</w:delText>
              </w:r>
            </w:del>
          </w:p>
        </w:tc>
        <w:tc>
          <w:tcPr>
            <w:tcW w:w="709" w:type="dxa"/>
            <w:shd w:val="clear" w:color="auto" w:fill="auto"/>
          </w:tcPr>
          <w:p w14:paraId="7EC0FFF9" w14:textId="5BB552A1" w:rsidR="008546A1" w:rsidRPr="001B7C50" w:rsidDel="00A10084" w:rsidRDefault="008546A1" w:rsidP="008546A1">
            <w:pPr>
              <w:pStyle w:val="TAC"/>
              <w:rPr>
                <w:del w:id="4423" w:author="23.501_CR4721_(Rel-18)_IIoT" w:date="2023-09-04T05:48:00Z"/>
              </w:rPr>
            </w:pPr>
            <w:del w:id="4424" w:author="23.501_CR4721_(Rel-18)_IIoT" w:date="2023-09-04T05:48:00Z">
              <w:r w:rsidRPr="001B7C50" w:rsidDel="00A10084">
                <w:delText>X</w:delText>
              </w:r>
            </w:del>
          </w:p>
        </w:tc>
        <w:tc>
          <w:tcPr>
            <w:tcW w:w="708" w:type="dxa"/>
            <w:shd w:val="clear" w:color="auto" w:fill="auto"/>
          </w:tcPr>
          <w:p w14:paraId="4D29008C" w14:textId="04D2F66E" w:rsidR="008546A1" w:rsidRPr="001B7C50" w:rsidDel="00A10084" w:rsidRDefault="008546A1" w:rsidP="008546A1">
            <w:pPr>
              <w:pStyle w:val="TAC"/>
              <w:rPr>
                <w:del w:id="4425" w:author="23.501_CR4721_(Rel-18)_IIoT" w:date="2023-09-04T05:48:00Z"/>
              </w:rPr>
            </w:pPr>
            <w:del w:id="4426" w:author="23.501_CR4721_(Rel-18)_IIoT" w:date="2023-09-04T05:48:00Z">
              <w:r w:rsidRPr="001B7C50" w:rsidDel="00A10084">
                <w:delText>X</w:delText>
              </w:r>
            </w:del>
          </w:p>
        </w:tc>
        <w:tc>
          <w:tcPr>
            <w:tcW w:w="1418" w:type="dxa"/>
            <w:shd w:val="clear" w:color="auto" w:fill="auto"/>
          </w:tcPr>
          <w:p w14:paraId="3906D5E6" w14:textId="5AC52C72" w:rsidR="008546A1" w:rsidRPr="001B7C50" w:rsidDel="00A10084" w:rsidRDefault="008546A1" w:rsidP="008546A1">
            <w:pPr>
              <w:pStyle w:val="TAC"/>
              <w:rPr>
                <w:del w:id="4427" w:author="23.501_CR4721_(Rel-18)_IIoT" w:date="2023-09-04T05:48:00Z"/>
              </w:rPr>
            </w:pPr>
            <w:del w:id="4428" w:author="23.501_CR4721_(Rel-18)_IIoT" w:date="2023-09-04T05:48:00Z">
              <w:r w:rsidRPr="001B7C50" w:rsidDel="00A10084">
                <w:delText>RW</w:delText>
              </w:r>
            </w:del>
          </w:p>
        </w:tc>
        <w:tc>
          <w:tcPr>
            <w:tcW w:w="1338" w:type="dxa"/>
          </w:tcPr>
          <w:p w14:paraId="5648A6A1" w14:textId="59470B05" w:rsidR="008546A1" w:rsidRPr="001B7C50" w:rsidDel="00A10084" w:rsidRDefault="008546A1" w:rsidP="008546A1">
            <w:pPr>
              <w:pStyle w:val="TAC"/>
              <w:rPr>
                <w:del w:id="4429" w:author="23.501_CR4721_(Rel-18)_IIoT" w:date="2023-09-04T05:48:00Z"/>
              </w:rPr>
            </w:pPr>
          </w:p>
        </w:tc>
        <w:tc>
          <w:tcPr>
            <w:tcW w:w="2126" w:type="dxa"/>
            <w:shd w:val="clear" w:color="auto" w:fill="auto"/>
          </w:tcPr>
          <w:p w14:paraId="3C2D52AB" w14:textId="157EB774" w:rsidR="008546A1" w:rsidRPr="001B7C50" w:rsidDel="00A10084" w:rsidRDefault="008546A1" w:rsidP="008546A1">
            <w:pPr>
              <w:pStyle w:val="TAC"/>
              <w:rPr>
                <w:del w:id="4430" w:author="23.501_CR4721_(Rel-18)_IIoT" w:date="2023-09-04T05:48:00Z"/>
              </w:rPr>
            </w:pPr>
          </w:p>
        </w:tc>
      </w:tr>
      <w:tr w:rsidR="008546A1" w:rsidRPr="001B7C50" w:rsidDel="00A10084" w14:paraId="541061BB" w14:textId="5EAEC60B" w:rsidTr="008546A1">
        <w:trPr>
          <w:cantSplit/>
          <w:jc w:val="center"/>
          <w:del w:id="4431" w:author="23.501_CR4721_(Rel-18)_IIoT" w:date="2023-09-04T05:48:00Z"/>
        </w:trPr>
        <w:tc>
          <w:tcPr>
            <w:tcW w:w="3735" w:type="dxa"/>
            <w:shd w:val="clear" w:color="auto" w:fill="auto"/>
          </w:tcPr>
          <w:p w14:paraId="3B58B30C" w14:textId="26E63A38" w:rsidR="008546A1" w:rsidRPr="001B7C50" w:rsidDel="00A10084" w:rsidRDefault="008546A1" w:rsidP="008546A1">
            <w:pPr>
              <w:pStyle w:val="TAL"/>
              <w:rPr>
                <w:del w:id="4432" w:author="23.501_CR4721_(Rel-18)_IIoT" w:date="2023-09-04T05:48:00Z"/>
              </w:rPr>
            </w:pPr>
            <w:del w:id="4433" w:author="23.501_CR4721_(Rel-18)_IIoT" w:date="2023-09-04T05:48:00Z">
              <w:r w:rsidRPr="001B7C50" w:rsidDel="00A10084">
                <w:rPr>
                  <w:b/>
                </w:rPr>
                <w:delText>Traffic class related information</w:delText>
              </w:r>
            </w:del>
          </w:p>
        </w:tc>
        <w:tc>
          <w:tcPr>
            <w:tcW w:w="709" w:type="dxa"/>
            <w:shd w:val="clear" w:color="auto" w:fill="auto"/>
          </w:tcPr>
          <w:p w14:paraId="54D99585" w14:textId="69544C82" w:rsidR="008546A1" w:rsidRPr="001B7C50" w:rsidDel="00A10084" w:rsidRDefault="008546A1" w:rsidP="008546A1">
            <w:pPr>
              <w:pStyle w:val="TAC"/>
              <w:rPr>
                <w:del w:id="4434" w:author="23.501_CR4721_(Rel-18)_IIoT" w:date="2023-09-04T05:48:00Z"/>
              </w:rPr>
            </w:pPr>
          </w:p>
        </w:tc>
        <w:tc>
          <w:tcPr>
            <w:tcW w:w="708" w:type="dxa"/>
            <w:shd w:val="clear" w:color="auto" w:fill="auto"/>
          </w:tcPr>
          <w:p w14:paraId="3A49F811" w14:textId="62081315" w:rsidR="008546A1" w:rsidRPr="001B7C50" w:rsidDel="00A10084" w:rsidRDefault="008546A1" w:rsidP="008546A1">
            <w:pPr>
              <w:pStyle w:val="TAC"/>
              <w:rPr>
                <w:del w:id="4435" w:author="23.501_CR4721_(Rel-18)_IIoT" w:date="2023-09-04T05:48:00Z"/>
              </w:rPr>
            </w:pPr>
          </w:p>
        </w:tc>
        <w:tc>
          <w:tcPr>
            <w:tcW w:w="1418" w:type="dxa"/>
            <w:shd w:val="clear" w:color="auto" w:fill="auto"/>
          </w:tcPr>
          <w:p w14:paraId="42BE7B78" w14:textId="6AD0F022" w:rsidR="008546A1" w:rsidRPr="001B7C50" w:rsidDel="00A10084" w:rsidRDefault="008546A1" w:rsidP="008546A1">
            <w:pPr>
              <w:pStyle w:val="TAC"/>
              <w:rPr>
                <w:del w:id="4436" w:author="23.501_CR4721_(Rel-18)_IIoT" w:date="2023-09-04T05:48:00Z"/>
              </w:rPr>
            </w:pPr>
          </w:p>
        </w:tc>
        <w:tc>
          <w:tcPr>
            <w:tcW w:w="1338" w:type="dxa"/>
          </w:tcPr>
          <w:p w14:paraId="08E89684" w14:textId="6C992A95" w:rsidR="008546A1" w:rsidRPr="001B7C50" w:rsidDel="00A10084" w:rsidRDefault="008546A1" w:rsidP="008546A1">
            <w:pPr>
              <w:pStyle w:val="TAC"/>
              <w:rPr>
                <w:del w:id="4437" w:author="23.501_CR4721_(Rel-18)_IIoT" w:date="2023-09-04T05:48:00Z"/>
              </w:rPr>
            </w:pPr>
          </w:p>
        </w:tc>
        <w:tc>
          <w:tcPr>
            <w:tcW w:w="2126" w:type="dxa"/>
            <w:shd w:val="clear" w:color="auto" w:fill="auto"/>
          </w:tcPr>
          <w:p w14:paraId="20937586" w14:textId="4B037510" w:rsidR="008546A1" w:rsidRPr="001B7C50" w:rsidDel="00A10084" w:rsidRDefault="008546A1" w:rsidP="008546A1">
            <w:pPr>
              <w:pStyle w:val="TAC"/>
              <w:rPr>
                <w:del w:id="4438" w:author="23.501_CR4721_(Rel-18)_IIoT" w:date="2023-09-04T05:48:00Z"/>
              </w:rPr>
            </w:pPr>
          </w:p>
        </w:tc>
      </w:tr>
      <w:tr w:rsidR="008546A1" w:rsidRPr="001B7C50" w:rsidDel="00A10084" w14:paraId="3138DFD1" w14:textId="17E2093A" w:rsidTr="008546A1">
        <w:trPr>
          <w:cantSplit/>
          <w:jc w:val="center"/>
          <w:del w:id="4439" w:author="23.501_CR4721_(Rel-18)_IIoT" w:date="2023-09-04T05:48:00Z"/>
        </w:trPr>
        <w:tc>
          <w:tcPr>
            <w:tcW w:w="3735" w:type="dxa"/>
            <w:shd w:val="clear" w:color="auto" w:fill="auto"/>
          </w:tcPr>
          <w:p w14:paraId="13822ACA" w14:textId="34ABE320" w:rsidR="008546A1" w:rsidRPr="001B7C50" w:rsidDel="00A10084" w:rsidRDefault="008546A1" w:rsidP="008546A1">
            <w:pPr>
              <w:pStyle w:val="TAL"/>
              <w:rPr>
                <w:del w:id="4440" w:author="23.501_CR4721_(Rel-18)_IIoT" w:date="2023-09-04T05:48:00Z"/>
                <w:b/>
              </w:rPr>
            </w:pPr>
            <w:del w:id="4441" w:author="23.501_CR4721_(Rel-18)_IIoT" w:date="2023-09-04T05:48:00Z">
              <w:r w:rsidRPr="001B7C50" w:rsidDel="00A10084">
                <w:delText>Traffic class table</w:delText>
              </w:r>
            </w:del>
          </w:p>
        </w:tc>
        <w:tc>
          <w:tcPr>
            <w:tcW w:w="709" w:type="dxa"/>
            <w:shd w:val="clear" w:color="auto" w:fill="auto"/>
          </w:tcPr>
          <w:p w14:paraId="03B0316C" w14:textId="2A223A7A" w:rsidR="008546A1" w:rsidRPr="001B7C50" w:rsidDel="00A10084" w:rsidRDefault="008546A1" w:rsidP="008546A1">
            <w:pPr>
              <w:pStyle w:val="TAC"/>
              <w:rPr>
                <w:del w:id="4442" w:author="23.501_CR4721_(Rel-18)_IIoT" w:date="2023-09-04T05:48:00Z"/>
              </w:rPr>
            </w:pPr>
            <w:del w:id="4443" w:author="23.501_CR4721_(Rel-18)_IIoT" w:date="2023-09-04T05:48:00Z">
              <w:r w:rsidRPr="001B7C50" w:rsidDel="00A10084">
                <w:delText>X</w:delText>
              </w:r>
            </w:del>
          </w:p>
        </w:tc>
        <w:tc>
          <w:tcPr>
            <w:tcW w:w="708" w:type="dxa"/>
            <w:shd w:val="clear" w:color="auto" w:fill="auto"/>
          </w:tcPr>
          <w:p w14:paraId="1964ABE4" w14:textId="3350E3E1" w:rsidR="008546A1" w:rsidRPr="001B7C50" w:rsidDel="00A10084" w:rsidRDefault="008546A1" w:rsidP="008546A1">
            <w:pPr>
              <w:pStyle w:val="TAC"/>
              <w:rPr>
                <w:del w:id="4444" w:author="23.501_CR4721_(Rel-18)_IIoT" w:date="2023-09-04T05:48:00Z"/>
              </w:rPr>
            </w:pPr>
            <w:del w:id="4445" w:author="23.501_CR4721_(Rel-18)_IIoT" w:date="2023-09-04T05:48:00Z">
              <w:r w:rsidRPr="001B7C50" w:rsidDel="00A10084">
                <w:delText>X</w:delText>
              </w:r>
            </w:del>
          </w:p>
        </w:tc>
        <w:tc>
          <w:tcPr>
            <w:tcW w:w="1418" w:type="dxa"/>
            <w:shd w:val="clear" w:color="auto" w:fill="auto"/>
          </w:tcPr>
          <w:p w14:paraId="46231162" w14:textId="421A798B" w:rsidR="008546A1" w:rsidRPr="001B7C50" w:rsidDel="00A10084" w:rsidRDefault="008546A1" w:rsidP="008546A1">
            <w:pPr>
              <w:pStyle w:val="TAC"/>
              <w:rPr>
                <w:del w:id="4446" w:author="23.501_CR4721_(Rel-18)_IIoT" w:date="2023-09-04T05:48:00Z"/>
              </w:rPr>
            </w:pPr>
            <w:del w:id="4447" w:author="23.501_CR4721_(Rel-18)_IIoT" w:date="2023-09-04T05:48:00Z">
              <w:r w:rsidRPr="001B7C50" w:rsidDel="00A10084">
                <w:delText>RW</w:delText>
              </w:r>
            </w:del>
          </w:p>
        </w:tc>
        <w:tc>
          <w:tcPr>
            <w:tcW w:w="1338" w:type="dxa"/>
          </w:tcPr>
          <w:p w14:paraId="692E4F9F" w14:textId="2F702A1B" w:rsidR="008546A1" w:rsidRPr="001B7C50" w:rsidDel="00A10084" w:rsidRDefault="008546A1" w:rsidP="008546A1">
            <w:pPr>
              <w:pStyle w:val="TAC"/>
              <w:rPr>
                <w:del w:id="4448" w:author="23.501_CR4721_(Rel-18)_IIoT" w:date="2023-09-04T05:48:00Z"/>
              </w:rPr>
            </w:pPr>
            <w:del w:id="4449" w:author="23.501_CR4721_(Rel-18)_IIoT" w:date="2023-09-04T05:48:00Z">
              <w:r w:rsidRPr="001B7C50" w:rsidDel="00A10084">
                <w:rPr>
                  <w:rFonts w:cs="Arial"/>
                </w:rPr>
                <w:delText>-</w:delText>
              </w:r>
            </w:del>
          </w:p>
        </w:tc>
        <w:tc>
          <w:tcPr>
            <w:tcW w:w="2126" w:type="dxa"/>
            <w:shd w:val="clear" w:color="auto" w:fill="auto"/>
          </w:tcPr>
          <w:p w14:paraId="4A5EC859" w14:textId="5362FF1E" w:rsidR="008546A1" w:rsidRPr="001B7C50" w:rsidDel="00A10084" w:rsidRDefault="008546A1" w:rsidP="008546A1">
            <w:pPr>
              <w:pStyle w:val="TAC"/>
              <w:rPr>
                <w:del w:id="4450" w:author="23.501_CR4721_(Rel-18)_IIoT" w:date="2023-09-04T05:48:00Z"/>
              </w:rPr>
            </w:pPr>
            <w:del w:id="4451" w:author="23.501_CR4721_(Rel-18)_IIoT" w:date="2023-09-04T05:48:00Z">
              <w:r w:rsidRPr="001B7C50" w:rsidDel="00A10084">
                <w:delText>IEEE Std 802.1Q [98] clause 12.6.3 and clause 8.6.6.</w:delText>
              </w:r>
            </w:del>
          </w:p>
        </w:tc>
      </w:tr>
      <w:tr w:rsidR="008546A1" w:rsidRPr="001B7C50" w:rsidDel="00A10084" w14:paraId="1670C481" w14:textId="289B01C5" w:rsidTr="008546A1">
        <w:trPr>
          <w:cantSplit/>
          <w:jc w:val="center"/>
          <w:del w:id="4452" w:author="23.501_CR4721_(Rel-18)_IIoT" w:date="2023-09-04T05:48:00Z"/>
        </w:trPr>
        <w:tc>
          <w:tcPr>
            <w:tcW w:w="3735" w:type="dxa"/>
            <w:shd w:val="clear" w:color="auto" w:fill="auto"/>
          </w:tcPr>
          <w:p w14:paraId="6DEF1476" w14:textId="79A33196" w:rsidR="008546A1" w:rsidRPr="001B7C50" w:rsidDel="00A10084" w:rsidRDefault="008546A1" w:rsidP="008546A1">
            <w:pPr>
              <w:pStyle w:val="TAL"/>
              <w:rPr>
                <w:del w:id="4453" w:author="23.501_CR4721_(Rel-18)_IIoT" w:date="2023-09-04T05:48:00Z"/>
              </w:rPr>
            </w:pPr>
            <w:del w:id="4454" w:author="23.501_CR4721_(Rel-18)_IIoT" w:date="2023-09-04T05:48:00Z">
              <w:r w:rsidRPr="001B7C50" w:rsidDel="00A10084">
                <w:rPr>
                  <w:b/>
                </w:rPr>
                <w:delText>Gate control information</w:delText>
              </w:r>
            </w:del>
          </w:p>
        </w:tc>
        <w:tc>
          <w:tcPr>
            <w:tcW w:w="709" w:type="dxa"/>
            <w:shd w:val="clear" w:color="auto" w:fill="auto"/>
          </w:tcPr>
          <w:p w14:paraId="07F0F446" w14:textId="04B232CB" w:rsidR="008546A1" w:rsidRPr="001B7C50" w:rsidDel="00A10084" w:rsidRDefault="008546A1" w:rsidP="008546A1">
            <w:pPr>
              <w:pStyle w:val="TAC"/>
              <w:rPr>
                <w:del w:id="4455" w:author="23.501_CR4721_(Rel-18)_IIoT" w:date="2023-09-04T05:48:00Z"/>
              </w:rPr>
            </w:pPr>
          </w:p>
        </w:tc>
        <w:tc>
          <w:tcPr>
            <w:tcW w:w="708" w:type="dxa"/>
            <w:shd w:val="clear" w:color="auto" w:fill="auto"/>
          </w:tcPr>
          <w:p w14:paraId="41D7C938" w14:textId="43534D6B" w:rsidR="008546A1" w:rsidRPr="001B7C50" w:rsidDel="00A10084" w:rsidRDefault="008546A1" w:rsidP="008546A1">
            <w:pPr>
              <w:pStyle w:val="TAC"/>
              <w:rPr>
                <w:del w:id="4456" w:author="23.501_CR4721_(Rel-18)_IIoT" w:date="2023-09-04T05:48:00Z"/>
              </w:rPr>
            </w:pPr>
          </w:p>
        </w:tc>
        <w:tc>
          <w:tcPr>
            <w:tcW w:w="1418" w:type="dxa"/>
            <w:shd w:val="clear" w:color="auto" w:fill="auto"/>
          </w:tcPr>
          <w:p w14:paraId="0E4F2E22" w14:textId="6DCDDA22" w:rsidR="008546A1" w:rsidRPr="001B7C50" w:rsidDel="00A10084" w:rsidRDefault="008546A1" w:rsidP="008546A1">
            <w:pPr>
              <w:pStyle w:val="TAC"/>
              <w:rPr>
                <w:del w:id="4457" w:author="23.501_CR4721_(Rel-18)_IIoT" w:date="2023-09-04T05:48:00Z"/>
              </w:rPr>
            </w:pPr>
          </w:p>
        </w:tc>
        <w:tc>
          <w:tcPr>
            <w:tcW w:w="1338" w:type="dxa"/>
          </w:tcPr>
          <w:p w14:paraId="20F6188F" w14:textId="0D364982" w:rsidR="008546A1" w:rsidRPr="001B7C50" w:rsidDel="00A10084" w:rsidRDefault="008546A1" w:rsidP="008546A1">
            <w:pPr>
              <w:pStyle w:val="TAC"/>
              <w:rPr>
                <w:del w:id="4458" w:author="23.501_CR4721_(Rel-18)_IIoT" w:date="2023-09-04T05:48:00Z"/>
              </w:rPr>
            </w:pPr>
          </w:p>
        </w:tc>
        <w:tc>
          <w:tcPr>
            <w:tcW w:w="2126" w:type="dxa"/>
            <w:shd w:val="clear" w:color="auto" w:fill="auto"/>
          </w:tcPr>
          <w:p w14:paraId="0EA97817" w14:textId="76AEBD24" w:rsidR="008546A1" w:rsidRPr="001B7C50" w:rsidDel="00A10084" w:rsidRDefault="008546A1" w:rsidP="008546A1">
            <w:pPr>
              <w:pStyle w:val="TAC"/>
              <w:rPr>
                <w:del w:id="4459" w:author="23.501_CR4721_(Rel-18)_IIoT" w:date="2023-09-04T05:48:00Z"/>
              </w:rPr>
            </w:pPr>
          </w:p>
        </w:tc>
      </w:tr>
      <w:tr w:rsidR="008546A1" w:rsidRPr="001B7C50" w:rsidDel="00A10084" w14:paraId="2390CFF1" w14:textId="22C1E741" w:rsidTr="008546A1">
        <w:trPr>
          <w:cantSplit/>
          <w:jc w:val="center"/>
          <w:del w:id="4460" w:author="23.501_CR4721_(Rel-18)_IIoT" w:date="2023-09-04T05:48:00Z"/>
        </w:trPr>
        <w:tc>
          <w:tcPr>
            <w:tcW w:w="3735" w:type="dxa"/>
            <w:shd w:val="clear" w:color="auto" w:fill="auto"/>
          </w:tcPr>
          <w:p w14:paraId="7F2F3A8A" w14:textId="50E6D7AA" w:rsidR="008546A1" w:rsidRPr="001B7C50" w:rsidDel="00A10084" w:rsidRDefault="008546A1" w:rsidP="008546A1">
            <w:pPr>
              <w:pStyle w:val="TAL"/>
              <w:rPr>
                <w:del w:id="4461" w:author="23.501_CR4721_(Rel-18)_IIoT" w:date="2023-09-04T05:48:00Z"/>
                <w:b/>
              </w:rPr>
            </w:pPr>
            <w:del w:id="4462" w:author="23.501_CR4721_(Rel-18)_IIoT" w:date="2023-09-04T05:48:00Z">
              <w:r w:rsidRPr="001B7C50" w:rsidDel="00A10084">
                <w:delText>GateEnabled</w:delText>
              </w:r>
            </w:del>
          </w:p>
        </w:tc>
        <w:tc>
          <w:tcPr>
            <w:tcW w:w="709" w:type="dxa"/>
            <w:shd w:val="clear" w:color="auto" w:fill="auto"/>
          </w:tcPr>
          <w:p w14:paraId="51E5AA61" w14:textId="03BD70DC" w:rsidR="008546A1" w:rsidRPr="001B7C50" w:rsidDel="00A10084" w:rsidRDefault="008546A1" w:rsidP="008546A1">
            <w:pPr>
              <w:pStyle w:val="TAC"/>
              <w:rPr>
                <w:del w:id="4463" w:author="23.501_CR4721_(Rel-18)_IIoT" w:date="2023-09-04T05:48:00Z"/>
              </w:rPr>
            </w:pPr>
            <w:del w:id="4464" w:author="23.501_CR4721_(Rel-18)_IIoT" w:date="2023-09-04T05:48:00Z">
              <w:r w:rsidRPr="001B7C50" w:rsidDel="00A10084">
                <w:delText>X</w:delText>
              </w:r>
            </w:del>
          </w:p>
        </w:tc>
        <w:tc>
          <w:tcPr>
            <w:tcW w:w="708" w:type="dxa"/>
            <w:shd w:val="clear" w:color="auto" w:fill="auto"/>
          </w:tcPr>
          <w:p w14:paraId="72C63AF4" w14:textId="1F70937C" w:rsidR="008546A1" w:rsidRPr="001B7C50" w:rsidDel="00A10084" w:rsidRDefault="008546A1" w:rsidP="008546A1">
            <w:pPr>
              <w:pStyle w:val="TAC"/>
              <w:rPr>
                <w:del w:id="4465" w:author="23.501_CR4721_(Rel-18)_IIoT" w:date="2023-09-04T05:48:00Z"/>
              </w:rPr>
            </w:pPr>
            <w:del w:id="4466" w:author="23.501_CR4721_(Rel-18)_IIoT" w:date="2023-09-04T05:48:00Z">
              <w:r w:rsidRPr="001B7C50" w:rsidDel="00A10084">
                <w:delText>X</w:delText>
              </w:r>
            </w:del>
          </w:p>
        </w:tc>
        <w:tc>
          <w:tcPr>
            <w:tcW w:w="1418" w:type="dxa"/>
            <w:shd w:val="clear" w:color="auto" w:fill="auto"/>
          </w:tcPr>
          <w:p w14:paraId="39D09C2D" w14:textId="16099779" w:rsidR="008546A1" w:rsidRPr="001B7C50" w:rsidDel="00A10084" w:rsidRDefault="008546A1" w:rsidP="008546A1">
            <w:pPr>
              <w:pStyle w:val="TAC"/>
              <w:rPr>
                <w:del w:id="4467" w:author="23.501_CR4721_(Rel-18)_IIoT" w:date="2023-09-04T05:48:00Z"/>
              </w:rPr>
            </w:pPr>
            <w:del w:id="4468" w:author="23.501_CR4721_(Rel-18)_IIoT" w:date="2023-09-04T05:48:00Z">
              <w:r w:rsidRPr="001B7C50" w:rsidDel="00A10084">
                <w:delText>RW</w:delText>
              </w:r>
            </w:del>
          </w:p>
        </w:tc>
        <w:tc>
          <w:tcPr>
            <w:tcW w:w="1338" w:type="dxa"/>
          </w:tcPr>
          <w:p w14:paraId="01261317" w14:textId="130B6E58" w:rsidR="008546A1" w:rsidRPr="001B7C50" w:rsidDel="00A10084" w:rsidRDefault="008546A1" w:rsidP="008546A1">
            <w:pPr>
              <w:pStyle w:val="TAC"/>
              <w:rPr>
                <w:del w:id="4469" w:author="23.501_CR4721_(Rel-18)_IIoT" w:date="2023-09-04T05:48:00Z"/>
              </w:rPr>
            </w:pPr>
            <w:del w:id="4470" w:author="23.501_CR4721_(Rel-18)_IIoT" w:date="2023-09-04T05:48:00Z">
              <w:r w:rsidRPr="001B7C50" w:rsidDel="00A10084">
                <w:delText>-</w:delText>
              </w:r>
            </w:del>
          </w:p>
        </w:tc>
        <w:tc>
          <w:tcPr>
            <w:tcW w:w="2126" w:type="dxa"/>
            <w:shd w:val="clear" w:color="auto" w:fill="auto"/>
          </w:tcPr>
          <w:p w14:paraId="130435CE" w14:textId="7B41B4CC" w:rsidR="008546A1" w:rsidRPr="001B7C50" w:rsidDel="00A10084" w:rsidRDefault="008546A1" w:rsidP="008546A1">
            <w:pPr>
              <w:pStyle w:val="TAC"/>
              <w:rPr>
                <w:del w:id="4471" w:author="23.501_CR4721_(Rel-18)_IIoT" w:date="2023-09-04T05:48:00Z"/>
              </w:rPr>
            </w:pPr>
            <w:del w:id="4472" w:author="23.501_CR4721_(Rel-18)_IIoT" w:date="2023-09-04T05:48:00Z">
              <w:r w:rsidRPr="001B7C50" w:rsidDel="00A10084">
                <w:delText>IEEE Std 802.1Q [98] Table 12-</w:delText>
              </w:r>
              <w:r w:rsidR="007C1B83" w:rsidDel="00A10084">
                <w:delText>32</w:delText>
              </w:r>
            </w:del>
          </w:p>
        </w:tc>
      </w:tr>
      <w:tr w:rsidR="007C1B83" w:rsidRPr="001B7C50" w:rsidDel="00A10084" w14:paraId="3692E41C" w14:textId="246CD522" w:rsidTr="008546A1">
        <w:trPr>
          <w:cantSplit/>
          <w:jc w:val="center"/>
          <w:del w:id="4473" w:author="23.501_CR4721_(Rel-18)_IIoT" w:date="2023-09-04T05:48:00Z"/>
        </w:trPr>
        <w:tc>
          <w:tcPr>
            <w:tcW w:w="3735" w:type="dxa"/>
            <w:shd w:val="clear" w:color="auto" w:fill="auto"/>
          </w:tcPr>
          <w:p w14:paraId="05861B8F" w14:textId="13649D68" w:rsidR="007C1B83" w:rsidRPr="001B7C50" w:rsidDel="00A10084" w:rsidRDefault="007C1B83" w:rsidP="007C1B83">
            <w:pPr>
              <w:pStyle w:val="TAL"/>
              <w:rPr>
                <w:del w:id="4474" w:author="23.501_CR4721_(Rel-18)_IIoT" w:date="2023-09-04T05:48:00Z"/>
              </w:rPr>
            </w:pPr>
            <w:del w:id="4475" w:author="23.501_CR4721_(Rel-18)_IIoT" w:date="2023-09-04T05:48:00Z">
              <w:r w:rsidRPr="001B7C50" w:rsidDel="00A10084">
                <w:delText>AdminBaseTime</w:delText>
              </w:r>
            </w:del>
          </w:p>
        </w:tc>
        <w:tc>
          <w:tcPr>
            <w:tcW w:w="709" w:type="dxa"/>
            <w:shd w:val="clear" w:color="auto" w:fill="auto"/>
          </w:tcPr>
          <w:p w14:paraId="04DBE99C" w14:textId="4F181D3F" w:rsidR="007C1B83" w:rsidRPr="001B7C50" w:rsidDel="00A10084" w:rsidRDefault="007C1B83" w:rsidP="007C1B83">
            <w:pPr>
              <w:pStyle w:val="TAC"/>
              <w:rPr>
                <w:del w:id="4476" w:author="23.501_CR4721_(Rel-18)_IIoT" w:date="2023-09-04T05:48:00Z"/>
              </w:rPr>
            </w:pPr>
            <w:del w:id="4477" w:author="23.501_CR4721_(Rel-18)_IIoT" w:date="2023-09-04T05:48:00Z">
              <w:r w:rsidRPr="001B7C50" w:rsidDel="00A10084">
                <w:delText>X</w:delText>
              </w:r>
            </w:del>
          </w:p>
        </w:tc>
        <w:tc>
          <w:tcPr>
            <w:tcW w:w="708" w:type="dxa"/>
            <w:shd w:val="clear" w:color="auto" w:fill="auto"/>
          </w:tcPr>
          <w:p w14:paraId="039DC30B" w14:textId="4DF6BCD3" w:rsidR="007C1B83" w:rsidRPr="001B7C50" w:rsidDel="00A10084" w:rsidRDefault="007C1B83" w:rsidP="007C1B83">
            <w:pPr>
              <w:pStyle w:val="TAC"/>
              <w:rPr>
                <w:del w:id="4478" w:author="23.501_CR4721_(Rel-18)_IIoT" w:date="2023-09-04T05:48:00Z"/>
              </w:rPr>
            </w:pPr>
            <w:del w:id="4479" w:author="23.501_CR4721_(Rel-18)_IIoT" w:date="2023-09-04T05:48:00Z">
              <w:r w:rsidRPr="001B7C50" w:rsidDel="00A10084">
                <w:delText>X</w:delText>
              </w:r>
            </w:del>
          </w:p>
        </w:tc>
        <w:tc>
          <w:tcPr>
            <w:tcW w:w="1418" w:type="dxa"/>
            <w:shd w:val="clear" w:color="auto" w:fill="auto"/>
          </w:tcPr>
          <w:p w14:paraId="56502768" w14:textId="38DED8F6" w:rsidR="007C1B83" w:rsidRPr="001B7C50" w:rsidDel="00A10084" w:rsidRDefault="007C1B83" w:rsidP="007C1B83">
            <w:pPr>
              <w:pStyle w:val="TAC"/>
              <w:rPr>
                <w:del w:id="4480" w:author="23.501_CR4721_(Rel-18)_IIoT" w:date="2023-09-04T05:48:00Z"/>
              </w:rPr>
            </w:pPr>
            <w:del w:id="4481" w:author="23.501_CR4721_(Rel-18)_IIoT" w:date="2023-09-04T05:48:00Z">
              <w:r w:rsidRPr="001B7C50" w:rsidDel="00A10084">
                <w:delText>RW</w:delText>
              </w:r>
            </w:del>
          </w:p>
        </w:tc>
        <w:tc>
          <w:tcPr>
            <w:tcW w:w="1338" w:type="dxa"/>
          </w:tcPr>
          <w:p w14:paraId="0787E121" w14:textId="317E98C6" w:rsidR="007C1B83" w:rsidRPr="001B7C50" w:rsidDel="00A10084" w:rsidRDefault="007C1B83" w:rsidP="007C1B83">
            <w:pPr>
              <w:pStyle w:val="TAC"/>
              <w:rPr>
                <w:del w:id="4482" w:author="23.501_CR4721_(Rel-18)_IIoT" w:date="2023-09-04T05:48:00Z"/>
              </w:rPr>
            </w:pPr>
            <w:del w:id="4483" w:author="23.501_CR4721_(Rel-18)_IIoT" w:date="2023-09-04T05:48:00Z">
              <w:r w:rsidRPr="001B7C50" w:rsidDel="00A10084">
                <w:delText>-</w:delText>
              </w:r>
            </w:del>
          </w:p>
        </w:tc>
        <w:tc>
          <w:tcPr>
            <w:tcW w:w="2126" w:type="dxa"/>
            <w:shd w:val="clear" w:color="auto" w:fill="auto"/>
          </w:tcPr>
          <w:p w14:paraId="5C049347" w14:textId="58DCA9D9" w:rsidR="007C1B83" w:rsidRPr="001B7C50" w:rsidDel="00A10084" w:rsidRDefault="007C1B83" w:rsidP="007C1B83">
            <w:pPr>
              <w:pStyle w:val="TAC"/>
              <w:rPr>
                <w:del w:id="4484" w:author="23.501_CR4721_(Rel-18)_IIoT" w:date="2023-09-04T05:48:00Z"/>
              </w:rPr>
            </w:pPr>
            <w:del w:id="4485" w:author="23.501_CR4721_(Rel-18)_IIoT" w:date="2023-09-04T05:48:00Z">
              <w:r w:rsidRPr="001B7C50" w:rsidDel="00A10084">
                <w:delText>IEEE Std 802.1Q [98] Table 12-</w:delText>
              </w:r>
              <w:r w:rsidDel="00A10084">
                <w:delText>32</w:delText>
              </w:r>
            </w:del>
          </w:p>
        </w:tc>
      </w:tr>
      <w:tr w:rsidR="007C1B83" w:rsidRPr="001B7C50" w:rsidDel="00A10084" w14:paraId="5C87BAFC" w14:textId="227B8EC0" w:rsidTr="008546A1">
        <w:trPr>
          <w:cantSplit/>
          <w:jc w:val="center"/>
          <w:del w:id="4486" w:author="23.501_CR4721_(Rel-18)_IIoT" w:date="2023-09-04T05:48:00Z"/>
        </w:trPr>
        <w:tc>
          <w:tcPr>
            <w:tcW w:w="3735" w:type="dxa"/>
            <w:shd w:val="clear" w:color="auto" w:fill="auto"/>
          </w:tcPr>
          <w:p w14:paraId="3C45CD6E" w14:textId="7542729D" w:rsidR="007C1B83" w:rsidRPr="001B7C50" w:rsidDel="00A10084" w:rsidRDefault="007C1B83" w:rsidP="007C1B83">
            <w:pPr>
              <w:pStyle w:val="TAL"/>
              <w:rPr>
                <w:del w:id="4487" w:author="23.501_CR4721_(Rel-18)_IIoT" w:date="2023-09-04T05:48:00Z"/>
              </w:rPr>
            </w:pPr>
            <w:del w:id="4488" w:author="23.501_CR4721_(Rel-18)_IIoT" w:date="2023-09-04T05:48:00Z">
              <w:r w:rsidRPr="001B7C50" w:rsidDel="00A10084">
                <w:delText>AdminControlList</w:delText>
              </w:r>
            </w:del>
          </w:p>
        </w:tc>
        <w:tc>
          <w:tcPr>
            <w:tcW w:w="709" w:type="dxa"/>
            <w:shd w:val="clear" w:color="auto" w:fill="auto"/>
          </w:tcPr>
          <w:p w14:paraId="5CE6C4D5" w14:textId="0D002DD9" w:rsidR="007C1B83" w:rsidRPr="001B7C50" w:rsidDel="00A10084" w:rsidRDefault="007C1B83" w:rsidP="007C1B83">
            <w:pPr>
              <w:pStyle w:val="TAC"/>
              <w:rPr>
                <w:del w:id="4489" w:author="23.501_CR4721_(Rel-18)_IIoT" w:date="2023-09-04T05:48:00Z"/>
              </w:rPr>
            </w:pPr>
            <w:del w:id="4490" w:author="23.501_CR4721_(Rel-18)_IIoT" w:date="2023-09-04T05:48:00Z">
              <w:r w:rsidRPr="001B7C50" w:rsidDel="00A10084">
                <w:delText>X</w:delText>
              </w:r>
            </w:del>
          </w:p>
        </w:tc>
        <w:tc>
          <w:tcPr>
            <w:tcW w:w="708" w:type="dxa"/>
            <w:shd w:val="clear" w:color="auto" w:fill="auto"/>
          </w:tcPr>
          <w:p w14:paraId="1C1A1159" w14:textId="193E005E" w:rsidR="007C1B83" w:rsidRPr="001B7C50" w:rsidDel="00A10084" w:rsidRDefault="007C1B83" w:rsidP="007C1B83">
            <w:pPr>
              <w:pStyle w:val="TAC"/>
              <w:rPr>
                <w:del w:id="4491" w:author="23.501_CR4721_(Rel-18)_IIoT" w:date="2023-09-04T05:48:00Z"/>
              </w:rPr>
            </w:pPr>
            <w:del w:id="4492" w:author="23.501_CR4721_(Rel-18)_IIoT" w:date="2023-09-04T05:48:00Z">
              <w:r w:rsidRPr="001B7C50" w:rsidDel="00A10084">
                <w:delText>X</w:delText>
              </w:r>
            </w:del>
          </w:p>
        </w:tc>
        <w:tc>
          <w:tcPr>
            <w:tcW w:w="1418" w:type="dxa"/>
            <w:shd w:val="clear" w:color="auto" w:fill="auto"/>
          </w:tcPr>
          <w:p w14:paraId="2F184160" w14:textId="061328E9" w:rsidR="007C1B83" w:rsidRPr="001B7C50" w:rsidDel="00A10084" w:rsidRDefault="007C1B83" w:rsidP="007C1B83">
            <w:pPr>
              <w:pStyle w:val="TAC"/>
              <w:rPr>
                <w:del w:id="4493" w:author="23.501_CR4721_(Rel-18)_IIoT" w:date="2023-09-04T05:48:00Z"/>
              </w:rPr>
            </w:pPr>
            <w:del w:id="4494" w:author="23.501_CR4721_(Rel-18)_IIoT" w:date="2023-09-04T05:48:00Z">
              <w:r w:rsidRPr="001B7C50" w:rsidDel="00A10084">
                <w:delText>RW</w:delText>
              </w:r>
            </w:del>
          </w:p>
        </w:tc>
        <w:tc>
          <w:tcPr>
            <w:tcW w:w="1338" w:type="dxa"/>
          </w:tcPr>
          <w:p w14:paraId="2B35156C" w14:textId="50E827F7" w:rsidR="007C1B83" w:rsidRPr="001B7C50" w:rsidDel="00A10084" w:rsidRDefault="007C1B83" w:rsidP="007C1B83">
            <w:pPr>
              <w:pStyle w:val="TAC"/>
              <w:rPr>
                <w:del w:id="4495" w:author="23.501_CR4721_(Rel-18)_IIoT" w:date="2023-09-04T05:48:00Z"/>
              </w:rPr>
            </w:pPr>
            <w:del w:id="4496" w:author="23.501_CR4721_(Rel-18)_IIoT" w:date="2023-09-04T05:48:00Z">
              <w:r w:rsidRPr="001B7C50" w:rsidDel="00A10084">
                <w:delText>-</w:delText>
              </w:r>
            </w:del>
          </w:p>
        </w:tc>
        <w:tc>
          <w:tcPr>
            <w:tcW w:w="2126" w:type="dxa"/>
            <w:shd w:val="clear" w:color="auto" w:fill="auto"/>
          </w:tcPr>
          <w:p w14:paraId="5090C2A3" w14:textId="640B59A9" w:rsidR="007C1B83" w:rsidRPr="001B7C50" w:rsidDel="00A10084" w:rsidRDefault="007C1B83" w:rsidP="007C1B83">
            <w:pPr>
              <w:pStyle w:val="TAC"/>
              <w:rPr>
                <w:del w:id="4497" w:author="23.501_CR4721_(Rel-18)_IIoT" w:date="2023-09-04T05:48:00Z"/>
              </w:rPr>
            </w:pPr>
            <w:del w:id="4498" w:author="23.501_CR4721_(Rel-18)_IIoT" w:date="2023-09-04T05:48:00Z">
              <w:r w:rsidRPr="001B7C50" w:rsidDel="00A10084">
                <w:delText>IEEE Std 802.1Q [98] Table 12-</w:delText>
              </w:r>
              <w:r w:rsidDel="00A10084">
                <w:delText>32</w:delText>
              </w:r>
            </w:del>
          </w:p>
        </w:tc>
      </w:tr>
      <w:tr w:rsidR="007C1B83" w:rsidRPr="001B7C50" w:rsidDel="00A10084" w14:paraId="04AB35D9" w14:textId="7AE1F832" w:rsidTr="008546A1">
        <w:trPr>
          <w:cantSplit/>
          <w:jc w:val="center"/>
          <w:del w:id="4499" w:author="23.501_CR4721_(Rel-18)_IIoT" w:date="2023-09-04T05:48:00Z"/>
        </w:trPr>
        <w:tc>
          <w:tcPr>
            <w:tcW w:w="3735" w:type="dxa"/>
            <w:shd w:val="clear" w:color="auto" w:fill="auto"/>
          </w:tcPr>
          <w:p w14:paraId="5E1D323B" w14:textId="5EA72DB9" w:rsidR="007C1B83" w:rsidRPr="001B7C50" w:rsidDel="00A10084" w:rsidRDefault="007C1B83" w:rsidP="007C1B83">
            <w:pPr>
              <w:pStyle w:val="TAL"/>
              <w:rPr>
                <w:del w:id="4500" w:author="23.501_CR4721_(Rel-18)_IIoT" w:date="2023-09-04T05:48:00Z"/>
              </w:rPr>
            </w:pPr>
            <w:del w:id="4501" w:author="23.501_CR4721_(Rel-18)_IIoT" w:date="2023-09-04T05:48:00Z">
              <w:r w:rsidRPr="001B7C50" w:rsidDel="00A10084">
                <w:delText>AdminCycleTime (see NOTE 3)</w:delText>
              </w:r>
            </w:del>
          </w:p>
        </w:tc>
        <w:tc>
          <w:tcPr>
            <w:tcW w:w="709" w:type="dxa"/>
            <w:shd w:val="clear" w:color="auto" w:fill="auto"/>
          </w:tcPr>
          <w:p w14:paraId="211CF5B9" w14:textId="50FC444E" w:rsidR="007C1B83" w:rsidRPr="001B7C50" w:rsidDel="00A10084" w:rsidRDefault="007C1B83" w:rsidP="007C1B83">
            <w:pPr>
              <w:pStyle w:val="TAC"/>
              <w:rPr>
                <w:del w:id="4502" w:author="23.501_CR4721_(Rel-18)_IIoT" w:date="2023-09-04T05:48:00Z"/>
              </w:rPr>
            </w:pPr>
            <w:del w:id="4503" w:author="23.501_CR4721_(Rel-18)_IIoT" w:date="2023-09-04T05:48:00Z">
              <w:r w:rsidRPr="001B7C50" w:rsidDel="00A10084">
                <w:delText>X</w:delText>
              </w:r>
            </w:del>
          </w:p>
        </w:tc>
        <w:tc>
          <w:tcPr>
            <w:tcW w:w="708" w:type="dxa"/>
            <w:shd w:val="clear" w:color="auto" w:fill="auto"/>
          </w:tcPr>
          <w:p w14:paraId="6F0B9072" w14:textId="2768D9E7" w:rsidR="007C1B83" w:rsidRPr="001B7C50" w:rsidDel="00A10084" w:rsidRDefault="007C1B83" w:rsidP="007C1B83">
            <w:pPr>
              <w:pStyle w:val="TAC"/>
              <w:rPr>
                <w:del w:id="4504" w:author="23.501_CR4721_(Rel-18)_IIoT" w:date="2023-09-04T05:48:00Z"/>
              </w:rPr>
            </w:pPr>
            <w:del w:id="4505" w:author="23.501_CR4721_(Rel-18)_IIoT" w:date="2023-09-04T05:48:00Z">
              <w:r w:rsidRPr="001B7C50" w:rsidDel="00A10084">
                <w:delText>X</w:delText>
              </w:r>
            </w:del>
          </w:p>
        </w:tc>
        <w:tc>
          <w:tcPr>
            <w:tcW w:w="1418" w:type="dxa"/>
            <w:shd w:val="clear" w:color="auto" w:fill="auto"/>
          </w:tcPr>
          <w:p w14:paraId="29B1683E" w14:textId="43103465" w:rsidR="007C1B83" w:rsidRPr="001B7C50" w:rsidDel="00A10084" w:rsidRDefault="007C1B83" w:rsidP="007C1B83">
            <w:pPr>
              <w:pStyle w:val="TAC"/>
              <w:rPr>
                <w:del w:id="4506" w:author="23.501_CR4721_(Rel-18)_IIoT" w:date="2023-09-04T05:48:00Z"/>
              </w:rPr>
            </w:pPr>
            <w:del w:id="4507" w:author="23.501_CR4721_(Rel-18)_IIoT" w:date="2023-09-04T05:48:00Z">
              <w:r w:rsidRPr="001B7C50" w:rsidDel="00A10084">
                <w:delText>RW</w:delText>
              </w:r>
            </w:del>
          </w:p>
        </w:tc>
        <w:tc>
          <w:tcPr>
            <w:tcW w:w="1338" w:type="dxa"/>
          </w:tcPr>
          <w:p w14:paraId="0A2DCA05" w14:textId="080F7937" w:rsidR="007C1B83" w:rsidRPr="001B7C50" w:rsidDel="00A10084" w:rsidRDefault="007C1B83" w:rsidP="007C1B83">
            <w:pPr>
              <w:pStyle w:val="TAC"/>
              <w:rPr>
                <w:del w:id="4508" w:author="23.501_CR4721_(Rel-18)_IIoT" w:date="2023-09-04T05:48:00Z"/>
              </w:rPr>
            </w:pPr>
            <w:del w:id="4509" w:author="23.501_CR4721_(Rel-18)_IIoT" w:date="2023-09-04T05:48:00Z">
              <w:r w:rsidRPr="001B7C50" w:rsidDel="00A10084">
                <w:delText>-</w:delText>
              </w:r>
            </w:del>
          </w:p>
        </w:tc>
        <w:tc>
          <w:tcPr>
            <w:tcW w:w="2126" w:type="dxa"/>
            <w:shd w:val="clear" w:color="auto" w:fill="auto"/>
          </w:tcPr>
          <w:p w14:paraId="15F8CBB2" w14:textId="1BA09788" w:rsidR="007C1B83" w:rsidRPr="001B7C50" w:rsidDel="00A10084" w:rsidRDefault="007C1B83" w:rsidP="007C1B83">
            <w:pPr>
              <w:pStyle w:val="TAC"/>
              <w:rPr>
                <w:del w:id="4510" w:author="23.501_CR4721_(Rel-18)_IIoT" w:date="2023-09-04T05:48:00Z"/>
              </w:rPr>
            </w:pPr>
            <w:del w:id="4511" w:author="23.501_CR4721_(Rel-18)_IIoT" w:date="2023-09-04T05:48:00Z">
              <w:r w:rsidRPr="001B7C50" w:rsidDel="00A10084">
                <w:delText>IEEE Std 802.1Q [98] Table 12-</w:delText>
              </w:r>
              <w:r w:rsidDel="00A10084">
                <w:delText>32</w:delText>
              </w:r>
            </w:del>
          </w:p>
        </w:tc>
      </w:tr>
      <w:tr w:rsidR="007C1B83" w:rsidRPr="001B7C50" w:rsidDel="00A10084" w14:paraId="3519C1A3" w14:textId="765F5201" w:rsidTr="008546A1">
        <w:trPr>
          <w:cantSplit/>
          <w:jc w:val="center"/>
          <w:del w:id="4512" w:author="23.501_CR4721_(Rel-18)_IIoT" w:date="2023-09-04T05:48:00Z"/>
        </w:trPr>
        <w:tc>
          <w:tcPr>
            <w:tcW w:w="3735" w:type="dxa"/>
            <w:shd w:val="clear" w:color="auto" w:fill="auto"/>
          </w:tcPr>
          <w:p w14:paraId="373D7291" w14:textId="5379A942" w:rsidR="007C1B83" w:rsidRPr="001B7C50" w:rsidDel="00A10084" w:rsidRDefault="007C1B83" w:rsidP="007C1B83">
            <w:pPr>
              <w:pStyle w:val="TAL"/>
              <w:rPr>
                <w:del w:id="4513" w:author="23.501_CR4721_(Rel-18)_IIoT" w:date="2023-09-04T05:48:00Z"/>
              </w:rPr>
            </w:pPr>
            <w:del w:id="4514" w:author="23.501_CR4721_(Rel-18)_IIoT" w:date="2023-09-04T05:48:00Z">
              <w:r w:rsidRPr="001B7C50" w:rsidDel="00A10084">
                <w:delText>AdminControlListLength (see NOTE 3)</w:delText>
              </w:r>
            </w:del>
          </w:p>
        </w:tc>
        <w:tc>
          <w:tcPr>
            <w:tcW w:w="709" w:type="dxa"/>
            <w:shd w:val="clear" w:color="auto" w:fill="auto"/>
          </w:tcPr>
          <w:p w14:paraId="4B60E903" w14:textId="4590E00E" w:rsidR="007C1B83" w:rsidRPr="001B7C50" w:rsidDel="00A10084" w:rsidRDefault="007C1B83" w:rsidP="007C1B83">
            <w:pPr>
              <w:pStyle w:val="TAC"/>
              <w:rPr>
                <w:del w:id="4515" w:author="23.501_CR4721_(Rel-18)_IIoT" w:date="2023-09-04T05:48:00Z"/>
              </w:rPr>
            </w:pPr>
            <w:del w:id="4516" w:author="23.501_CR4721_(Rel-18)_IIoT" w:date="2023-09-04T05:48:00Z">
              <w:r w:rsidRPr="001B7C50" w:rsidDel="00A10084">
                <w:delText>X</w:delText>
              </w:r>
            </w:del>
          </w:p>
        </w:tc>
        <w:tc>
          <w:tcPr>
            <w:tcW w:w="708" w:type="dxa"/>
            <w:shd w:val="clear" w:color="auto" w:fill="auto"/>
          </w:tcPr>
          <w:p w14:paraId="5FD7E4BD" w14:textId="5BD81DB3" w:rsidR="007C1B83" w:rsidRPr="001B7C50" w:rsidDel="00A10084" w:rsidRDefault="007C1B83" w:rsidP="007C1B83">
            <w:pPr>
              <w:pStyle w:val="TAC"/>
              <w:rPr>
                <w:del w:id="4517" w:author="23.501_CR4721_(Rel-18)_IIoT" w:date="2023-09-04T05:48:00Z"/>
              </w:rPr>
            </w:pPr>
            <w:del w:id="4518" w:author="23.501_CR4721_(Rel-18)_IIoT" w:date="2023-09-04T05:48:00Z">
              <w:r w:rsidRPr="001B7C50" w:rsidDel="00A10084">
                <w:delText>X</w:delText>
              </w:r>
            </w:del>
          </w:p>
        </w:tc>
        <w:tc>
          <w:tcPr>
            <w:tcW w:w="1418" w:type="dxa"/>
            <w:shd w:val="clear" w:color="auto" w:fill="auto"/>
          </w:tcPr>
          <w:p w14:paraId="786F1FE4" w14:textId="2AC4057A" w:rsidR="007C1B83" w:rsidRPr="001B7C50" w:rsidDel="00A10084" w:rsidRDefault="007C1B83" w:rsidP="007C1B83">
            <w:pPr>
              <w:pStyle w:val="TAC"/>
              <w:rPr>
                <w:del w:id="4519" w:author="23.501_CR4721_(Rel-18)_IIoT" w:date="2023-09-04T05:48:00Z"/>
              </w:rPr>
            </w:pPr>
            <w:del w:id="4520" w:author="23.501_CR4721_(Rel-18)_IIoT" w:date="2023-09-04T05:48:00Z">
              <w:r w:rsidRPr="001B7C50" w:rsidDel="00A10084">
                <w:delText>RW</w:delText>
              </w:r>
            </w:del>
          </w:p>
        </w:tc>
        <w:tc>
          <w:tcPr>
            <w:tcW w:w="1338" w:type="dxa"/>
          </w:tcPr>
          <w:p w14:paraId="6F800739" w14:textId="1638F4EC" w:rsidR="007C1B83" w:rsidRPr="001B7C50" w:rsidDel="00A10084" w:rsidRDefault="007C1B83" w:rsidP="007C1B83">
            <w:pPr>
              <w:pStyle w:val="TAC"/>
              <w:rPr>
                <w:del w:id="4521" w:author="23.501_CR4721_(Rel-18)_IIoT" w:date="2023-09-04T05:48:00Z"/>
              </w:rPr>
            </w:pPr>
            <w:del w:id="4522" w:author="23.501_CR4721_(Rel-18)_IIoT" w:date="2023-09-04T05:48:00Z">
              <w:r w:rsidRPr="001B7C50" w:rsidDel="00A10084">
                <w:delText>-</w:delText>
              </w:r>
            </w:del>
          </w:p>
        </w:tc>
        <w:tc>
          <w:tcPr>
            <w:tcW w:w="2126" w:type="dxa"/>
            <w:shd w:val="clear" w:color="auto" w:fill="auto"/>
          </w:tcPr>
          <w:p w14:paraId="5A2769FC" w14:textId="595A403D" w:rsidR="007C1B83" w:rsidRPr="001B7C50" w:rsidDel="00A10084" w:rsidRDefault="007C1B83" w:rsidP="007C1B83">
            <w:pPr>
              <w:pStyle w:val="TAC"/>
              <w:rPr>
                <w:del w:id="4523" w:author="23.501_CR4721_(Rel-18)_IIoT" w:date="2023-09-04T05:48:00Z"/>
              </w:rPr>
            </w:pPr>
            <w:del w:id="4524" w:author="23.501_CR4721_(Rel-18)_IIoT" w:date="2023-09-04T05:48:00Z">
              <w:r w:rsidRPr="001B7C50" w:rsidDel="00A10084">
                <w:delText>IEEE Std 802.1Q [98] Table 12-</w:delText>
              </w:r>
              <w:r w:rsidDel="00A10084">
                <w:delText>32</w:delText>
              </w:r>
            </w:del>
          </w:p>
        </w:tc>
      </w:tr>
      <w:tr w:rsidR="007C1B83" w:rsidRPr="001B7C50" w:rsidDel="00A10084" w14:paraId="549CB8CB" w14:textId="18341EC5" w:rsidTr="0033367F">
        <w:trPr>
          <w:cantSplit/>
          <w:jc w:val="center"/>
          <w:del w:id="4525" w:author="23.501_CR4721_(Rel-18)_IIoT" w:date="2023-09-04T05:48:00Z"/>
        </w:trPr>
        <w:tc>
          <w:tcPr>
            <w:tcW w:w="3735" w:type="dxa"/>
            <w:shd w:val="clear" w:color="auto" w:fill="auto"/>
          </w:tcPr>
          <w:p w14:paraId="4AF44F1C" w14:textId="5CD2ABC1" w:rsidR="007C1B83" w:rsidRPr="001B7C50" w:rsidDel="00A10084" w:rsidRDefault="007C1B83" w:rsidP="007C1B83">
            <w:pPr>
              <w:pStyle w:val="TAL"/>
              <w:rPr>
                <w:del w:id="4526" w:author="23.501_CR4721_(Rel-18)_IIoT" w:date="2023-09-04T05:48:00Z"/>
              </w:rPr>
            </w:pPr>
            <w:del w:id="4527" w:author="23.501_CR4721_(Rel-18)_IIoT" w:date="2023-09-04T05:48:00Z">
              <w:r w:rsidRPr="001B7C50" w:rsidDel="00A10084">
                <w:delText>AdminCycleTimeExtension</w:delText>
              </w:r>
            </w:del>
          </w:p>
        </w:tc>
        <w:tc>
          <w:tcPr>
            <w:tcW w:w="709" w:type="dxa"/>
            <w:shd w:val="clear" w:color="auto" w:fill="auto"/>
          </w:tcPr>
          <w:p w14:paraId="198BC3CF" w14:textId="2E0EF61D" w:rsidR="007C1B83" w:rsidRPr="001B7C50" w:rsidDel="00A10084" w:rsidRDefault="007C1B83" w:rsidP="007C1B83">
            <w:pPr>
              <w:pStyle w:val="TAC"/>
              <w:rPr>
                <w:del w:id="4528" w:author="23.501_CR4721_(Rel-18)_IIoT" w:date="2023-09-04T05:48:00Z"/>
              </w:rPr>
            </w:pPr>
            <w:del w:id="4529" w:author="23.501_CR4721_(Rel-18)_IIoT" w:date="2023-09-04T05:48:00Z">
              <w:r w:rsidRPr="001B7C50" w:rsidDel="00A10084">
                <w:delText>X</w:delText>
              </w:r>
            </w:del>
          </w:p>
        </w:tc>
        <w:tc>
          <w:tcPr>
            <w:tcW w:w="708" w:type="dxa"/>
            <w:shd w:val="clear" w:color="auto" w:fill="auto"/>
          </w:tcPr>
          <w:p w14:paraId="21E39F7D" w14:textId="38C556DB" w:rsidR="007C1B83" w:rsidRPr="001B7C50" w:rsidDel="00A10084" w:rsidRDefault="007C1B83" w:rsidP="007C1B83">
            <w:pPr>
              <w:pStyle w:val="TAC"/>
              <w:rPr>
                <w:del w:id="4530" w:author="23.501_CR4721_(Rel-18)_IIoT" w:date="2023-09-04T05:48:00Z"/>
              </w:rPr>
            </w:pPr>
            <w:del w:id="4531" w:author="23.501_CR4721_(Rel-18)_IIoT" w:date="2023-09-04T05:48:00Z">
              <w:r w:rsidRPr="001B7C50" w:rsidDel="00A10084">
                <w:delText>X</w:delText>
              </w:r>
            </w:del>
          </w:p>
        </w:tc>
        <w:tc>
          <w:tcPr>
            <w:tcW w:w="1418" w:type="dxa"/>
            <w:shd w:val="clear" w:color="auto" w:fill="auto"/>
          </w:tcPr>
          <w:p w14:paraId="346A363C" w14:textId="2E392E9A" w:rsidR="007C1B83" w:rsidRPr="001B7C50" w:rsidDel="00A10084" w:rsidRDefault="007C1B83" w:rsidP="007C1B83">
            <w:pPr>
              <w:pStyle w:val="TAC"/>
              <w:rPr>
                <w:del w:id="4532" w:author="23.501_CR4721_(Rel-18)_IIoT" w:date="2023-09-04T05:48:00Z"/>
              </w:rPr>
            </w:pPr>
            <w:del w:id="4533" w:author="23.501_CR4721_(Rel-18)_IIoT" w:date="2023-09-04T05:48:00Z">
              <w:r w:rsidRPr="001B7C50" w:rsidDel="00A10084">
                <w:delText>RW</w:delText>
              </w:r>
            </w:del>
          </w:p>
        </w:tc>
        <w:tc>
          <w:tcPr>
            <w:tcW w:w="1338" w:type="dxa"/>
          </w:tcPr>
          <w:p w14:paraId="69AF5BA2" w14:textId="1C787347" w:rsidR="007C1B83" w:rsidRPr="001B7C50" w:rsidDel="00A10084" w:rsidRDefault="007C1B83" w:rsidP="007C1B83">
            <w:pPr>
              <w:pStyle w:val="TAC"/>
              <w:rPr>
                <w:del w:id="4534" w:author="23.501_CR4721_(Rel-18)_IIoT" w:date="2023-09-04T05:48:00Z"/>
              </w:rPr>
            </w:pPr>
            <w:del w:id="4535" w:author="23.501_CR4721_(Rel-18)_IIoT" w:date="2023-09-04T05:48:00Z">
              <w:r w:rsidRPr="001B7C50" w:rsidDel="00A10084">
                <w:delText>-</w:delText>
              </w:r>
            </w:del>
          </w:p>
        </w:tc>
        <w:tc>
          <w:tcPr>
            <w:tcW w:w="2126" w:type="dxa"/>
            <w:shd w:val="clear" w:color="auto" w:fill="auto"/>
          </w:tcPr>
          <w:p w14:paraId="075B4CC4" w14:textId="05F16173" w:rsidR="007C1B83" w:rsidRPr="001B7C50" w:rsidDel="00A10084" w:rsidRDefault="007C1B83" w:rsidP="007C1B83">
            <w:pPr>
              <w:pStyle w:val="TAC"/>
              <w:rPr>
                <w:del w:id="4536" w:author="23.501_CR4721_(Rel-18)_IIoT" w:date="2023-09-04T05:48:00Z"/>
              </w:rPr>
            </w:pPr>
            <w:del w:id="4537" w:author="23.501_CR4721_(Rel-18)_IIoT" w:date="2023-09-04T05:48:00Z">
              <w:r w:rsidRPr="001B7C50" w:rsidDel="00A10084">
                <w:delText>IEEE Std 802.1Q [98] Table 12-</w:delText>
              </w:r>
              <w:r w:rsidDel="00A10084">
                <w:delText>32</w:delText>
              </w:r>
            </w:del>
          </w:p>
        </w:tc>
      </w:tr>
      <w:tr w:rsidR="007C1B83" w:rsidRPr="001B7C50" w:rsidDel="00A10084" w14:paraId="5BE6F25E" w14:textId="15FD6BD7" w:rsidTr="008546A1">
        <w:trPr>
          <w:cantSplit/>
          <w:jc w:val="center"/>
          <w:del w:id="4538" w:author="23.501_CR4721_(Rel-18)_IIoT" w:date="2023-09-04T05:48:00Z"/>
        </w:trPr>
        <w:tc>
          <w:tcPr>
            <w:tcW w:w="3735" w:type="dxa"/>
            <w:shd w:val="clear" w:color="auto" w:fill="auto"/>
          </w:tcPr>
          <w:p w14:paraId="382662EE" w14:textId="1B73D498" w:rsidR="007C1B83" w:rsidRPr="001B7C50" w:rsidDel="00A10084" w:rsidRDefault="007C1B83" w:rsidP="007C1B83">
            <w:pPr>
              <w:pStyle w:val="TAL"/>
              <w:rPr>
                <w:del w:id="4539" w:author="23.501_CR4721_(Rel-18)_IIoT" w:date="2023-09-04T05:48:00Z"/>
              </w:rPr>
            </w:pPr>
            <w:del w:id="4540" w:author="23.501_CR4721_(Rel-18)_IIoT" w:date="2023-09-04T05:48:00Z">
              <w:r w:rsidRPr="001B7C50" w:rsidDel="00A10084">
                <w:delText>Tick granularity</w:delText>
              </w:r>
            </w:del>
          </w:p>
        </w:tc>
        <w:tc>
          <w:tcPr>
            <w:tcW w:w="709" w:type="dxa"/>
            <w:shd w:val="clear" w:color="auto" w:fill="auto"/>
          </w:tcPr>
          <w:p w14:paraId="33AE20B3" w14:textId="78432858" w:rsidR="007C1B83" w:rsidRPr="001B7C50" w:rsidDel="00A10084" w:rsidRDefault="007C1B83" w:rsidP="007C1B83">
            <w:pPr>
              <w:pStyle w:val="TAC"/>
              <w:rPr>
                <w:del w:id="4541" w:author="23.501_CR4721_(Rel-18)_IIoT" w:date="2023-09-04T05:48:00Z"/>
              </w:rPr>
            </w:pPr>
            <w:del w:id="4542" w:author="23.501_CR4721_(Rel-18)_IIoT" w:date="2023-09-04T05:48:00Z">
              <w:r w:rsidRPr="001B7C50" w:rsidDel="00A10084">
                <w:delText>X</w:delText>
              </w:r>
            </w:del>
          </w:p>
        </w:tc>
        <w:tc>
          <w:tcPr>
            <w:tcW w:w="708" w:type="dxa"/>
            <w:shd w:val="clear" w:color="auto" w:fill="auto"/>
          </w:tcPr>
          <w:p w14:paraId="3A293D82" w14:textId="2C0E0EF1" w:rsidR="007C1B83" w:rsidRPr="001B7C50" w:rsidDel="00A10084" w:rsidRDefault="007C1B83" w:rsidP="007C1B83">
            <w:pPr>
              <w:pStyle w:val="TAC"/>
              <w:rPr>
                <w:del w:id="4543" w:author="23.501_CR4721_(Rel-18)_IIoT" w:date="2023-09-04T05:48:00Z"/>
              </w:rPr>
            </w:pPr>
            <w:del w:id="4544" w:author="23.501_CR4721_(Rel-18)_IIoT" w:date="2023-09-04T05:48:00Z">
              <w:r w:rsidRPr="001B7C50" w:rsidDel="00A10084">
                <w:delText>X</w:delText>
              </w:r>
            </w:del>
          </w:p>
        </w:tc>
        <w:tc>
          <w:tcPr>
            <w:tcW w:w="1418" w:type="dxa"/>
            <w:shd w:val="clear" w:color="auto" w:fill="auto"/>
          </w:tcPr>
          <w:p w14:paraId="5B296CD5" w14:textId="2905B17A" w:rsidR="007C1B83" w:rsidRPr="001B7C50" w:rsidDel="00A10084" w:rsidRDefault="007C1B83" w:rsidP="007C1B83">
            <w:pPr>
              <w:pStyle w:val="TAC"/>
              <w:rPr>
                <w:del w:id="4545" w:author="23.501_CR4721_(Rel-18)_IIoT" w:date="2023-09-04T05:48:00Z"/>
              </w:rPr>
            </w:pPr>
            <w:del w:id="4546" w:author="23.501_CR4721_(Rel-18)_IIoT" w:date="2023-09-04T05:48:00Z">
              <w:r w:rsidRPr="001B7C50" w:rsidDel="00A10084">
                <w:delText>R</w:delText>
              </w:r>
            </w:del>
          </w:p>
        </w:tc>
        <w:tc>
          <w:tcPr>
            <w:tcW w:w="1338" w:type="dxa"/>
          </w:tcPr>
          <w:p w14:paraId="6BA44AB8" w14:textId="0ACA3E22" w:rsidR="007C1B83" w:rsidRPr="001B7C50" w:rsidDel="00A10084" w:rsidRDefault="007C1B83" w:rsidP="007C1B83">
            <w:pPr>
              <w:pStyle w:val="TAC"/>
              <w:rPr>
                <w:del w:id="4547" w:author="23.501_CR4721_(Rel-18)_IIoT" w:date="2023-09-04T05:48:00Z"/>
              </w:rPr>
            </w:pPr>
            <w:del w:id="4548" w:author="23.501_CR4721_(Rel-18)_IIoT" w:date="2023-09-04T05:48:00Z">
              <w:r w:rsidRPr="001B7C50" w:rsidDel="00A10084">
                <w:delText>-</w:delText>
              </w:r>
            </w:del>
          </w:p>
        </w:tc>
        <w:tc>
          <w:tcPr>
            <w:tcW w:w="2126" w:type="dxa"/>
            <w:shd w:val="clear" w:color="auto" w:fill="auto"/>
          </w:tcPr>
          <w:p w14:paraId="5F410197" w14:textId="5578CA80" w:rsidR="007C1B83" w:rsidRPr="001B7C50" w:rsidDel="00A10084" w:rsidRDefault="007C1B83" w:rsidP="007C1B83">
            <w:pPr>
              <w:pStyle w:val="TAC"/>
              <w:rPr>
                <w:del w:id="4549" w:author="23.501_CR4721_(Rel-18)_IIoT" w:date="2023-09-04T05:48:00Z"/>
              </w:rPr>
            </w:pPr>
            <w:del w:id="4550" w:author="23.501_CR4721_(Rel-18)_IIoT" w:date="2023-09-04T05:48:00Z">
              <w:r w:rsidRPr="001B7C50" w:rsidDel="00A10084">
                <w:delText>IEEE Std 802.1Q [98] Table 12-</w:delText>
              </w:r>
              <w:r w:rsidDel="00A10084">
                <w:delText>32</w:delText>
              </w:r>
            </w:del>
          </w:p>
        </w:tc>
      </w:tr>
      <w:tr w:rsidR="007C1B83" w:rsidRPr="001B7C50" w:rsidDel="00A10084" w14:paraId="75D4577E" w14:textId="18F47FBD" w:rsidTr="00447FC5">
        <w:trPr>
          <w:cantSplit/>
          <w:jc w:val="center"/>
          <w:del w:id="4551" w:author="23.501_CR4721_(Rel-18)_IIoT" w:date="2023-09-04T05:48:00Z"/>
        </w:trPr>
        <w:tc>
          <w:tcPr>
            <w:tcW w:w="3735" w:type="dxa"/>
            <w:shd w:val="clear" w:color="auto" w:fill="auto"/>
          </w:tcPr>
          <w:p w14:paraId="00142E18" w14:textId="58B88BFF" w:rsidR="007C1B83" w:rsidRPr="001B7C50" w:rsidDel="00A10084" w:rsidRDefault="007C1B83" w:rsidP="007C1B83">
            <w:pPr>
              <w:pStyle w:val="TAL"/>
              <w:rPr>
                <w:del w:id="4552" w:author="23.501_CR4721_(Rel-18)_IIoT" w:date="2023-09-04T05:48:00Z"/>
              </w:rPr>
            </w:pPr>
            <w:del w:id="4553" w:author="23.501_CR4721_(Rel-18)_IIoT" w:date="2023-09-04T05:48:00Z">
              <w:r w:rsidRPr="001B7C50" w:rsidDel="00A10084">
                <w:delText>SupportedListMax</w:delText>
              </w:r>
            </w:del>
          </w:p>
        </w:tc>
        <w:tc>
          <w:tcPr>
            <w:tcW w:w="709" w:type="dxa"/>
            <w:shd w:val="clear" w:color="auto" w:fill="auto"/>
          </w:tcPr>
          <w:p w14:paraId="2138FC5A" w14:textId="2CF1F41B" w:rsidR="007C1B83" w:rsidRPr="001B7C50" w:rsidDel="00A10084" w:rsidRDefault="007C1B83" w:rsidP="007C1B83">
            <w:pPr>
              <w:pStyle w:val="TAC"/>
              <w:rPr>
                <w:del w:id="4554" w:author="23.501_CR4721_(Rel-18)_IIoT" w:date="2023-09-04T05:48:00Z"/>
              </w:rPr>
            </w:pPr>
            <w:del w:id="4555" w:author="23.501_CR4721_(Rel-18)_IIoT" w:date="2023-09-04T05:48:00Z">
              <w:r w:rsidRPr="001B7C50" w:rsidDel="00A10084">
                <w:delText>X</w:delText>
              </w:r>
            </w:del>
          </w:p>
        </w:tc>
        <w:tc>
          <w:tcPr>
            <w:tcW w:w="708" w:type="dxa"/>
            <w:shd w:val="clear" w:color="auto" w:fill="auto"/>
          </w:tcPr>
          <w:p w14:paraId="2235D3ED" w14:textId="68CB1DD4" w:rsidR="007C1B83" w:rsidRPr="001B7C50" w:rsidDel="00A10084" w:rsidRDefault="007C1B83" w:rsidP="007C1B83">
            <w:pPr>
              <w:pStyle w:val="TAC"/>
              <w:rPr>
                <w:del w:id="4556" w:author="23.501_CR4721_(Rel-18)_IIoT" w:date="2023-09-04T05:48:00Z"/>
              </w:rPr>
            </w:pPr>
            <w:del w:id="4557" w:author="23.501_CR4721_(Rel-18)_IIoT" w:date="2023-09-04T05:48:00Z">
              <w:r w:rsidRPr="001B7C50" w:rsidDel="00A10084">
                <w:delText>X</w:delText>
              </w:r>
            </w:del>
          </w:p>
        </w:tc>
        <w:tc>
          <w:tcPr>
            <w:tcW w:w="1418" w:type="dxa"/>
            <w:shd w:val="clear" w:color="auto" w:fill="auto"/>
          </w:tcPr>
          <w:p w14:paraId="060FFA4D" w14:textId="7CA50118" w:rsidR="007C1B83" w:rsidRPr="001B7C50" w:rsidDel="00A10084" w:rsidRDefault="007C1B83" w:rsidP="007C1B83">
            <w:pPr>
              <w:pStyle w:val="TAC"/>
              <w:rPr>
                <w:del w:id="4558" w:author="23.501_CR4721_(Rel-18)_IIoT" w:date="2023-09-04T05:48:00Z"/>
              </w:rPr>
            </w:pPr>
            <w:del w:id="4559" w:author="23.501_CR4721_(Rel-18)_IIoT" w:date="2023-09-04T05:48:00Z">
              <w:r w:rsidRPr="001B7C50" w:rsidDel="00A10084">
                <w:delText>R</w:delText>
              </w:r>
            </w:del>
          </w:p>
        </w:tc>
        <w:tc>
          <w:tcPr>
            <w:tcW w:w="1338" w:type="dxa"/>
          </w:tcPr>
          <w:p w14:paraId="2E020F3A" w14:textId="522F71CB" w:rsidR="007C1B83" w:rsidRPr="001B7C50" w:rsidDel="00A10084" w:rsidRDefault="007C1B83" w:rsidP="007C1B83">
            <w:pPr>
              <w:pStyle w:val="TAC"/>
              <w:rPr>
                <w:del w:id="4560" w:author="23.501_CR4721_(Rel-18)_IIoT" w:date="2023-09-04T05:48:00Z"/>
              </w:rPr>
            </w:pPr>
            <w:del w:id="4561" w:author="23.501_CR4721_(Rel-18)_IIoT" w:date="2023-09-04T05:48:00Z">
              <w:r w:rsidRPr="001B7C50" w:rsidDel="00A10084">
                <w:delText>-</w:delText>
              </w:r>
            </w:del>
          </w:p>
        </w:tc>
        <w:tc>
          <w:tcPr>
            <w:tcW w:w="2126" w:type="dxa"/>
            <w:shd w:val="clear" w:color="auto" w:fill="auto"/>
          </w:tcPr>
          <w:p w14:paraId="200EE0D7" w14:textId="388672F2" w:rsidR="007C1B83" w:rsidRPr="001B7C50" w:rsidDel="00A10084" w:rsidRDefault="007C1B83" w:rsidP="007C1B83">
            <w:pPr>
              <w:pStyle w:val="TAC"/>
              <w:rPr>
                <w:del w:id="4562" w:author="23.501_CR4721_(Rel-18)_IIoT" w:date="2023-09-04T05:48:00Z"/>
              </w:rPr>
            </w:pPr>
            <w:del w:id="4563" w:author="23.501_CR4721_(Rel-18)_IIoT" w:date="2023-09-04T05:48:00Z">
              <w:r w:rsidRPr="001B7C50" w:rsidDel="00A10084">
                <w:delText>IEEE Std 802.1Q [98] Table 12-</w:delText>
              </w:r>
              <w:r w:rsidDel="00A10084">
                <w:delText>32</w:delText>
              </w:r>
            </w:del>
          </w:p>
        </w:tc>
      </w:tr>
      <w:tr w:rsidR="007C1B83" w:rsidRPr="001B7C50" w:rsidDel="00A10084" w14:paraId="5D3C45B5" w14:textId="451FF5BA" w:rsidTr="008546A1">
        <w:trPr>
          <w:cantSplit/>
          <w:jc w:val="center"/>
          <w:del w:id="4564" w:author="23.501_CR4721_(Rel-18)_IIoT" w:date="2023-09-04T05:48:00Z"/>
        </w:trPr>
        <w:tc>
          <w:tcPr>
            <w:tcW w:w="3735" w:type="dxa"/>
            <w:shd w:val="clear" w:color="auto" w:fill="auto"/>
          </w:tcPr>
          <w:p w14:paraId="45ECEB4C" w14:textId="6C9D5E1B" w:rsidR="007C1B83" w:rsidRPr="001B7C50" w:rsidDel="00A10084" w:rsidRDefault="007C1B83" w:rsidP="007C1B83">
            <w:pPr>
              <w:pStyle w:val="TAL"/>
              <w:rPr>
                <w:del w:id="4565" w:author="23.501_CR4721_(Rel-18)_IIoT" w:date="2023-09-04T05:48:00Z"/>
                <w:b/>
              </w:rPr>
            </w:pPr>
            <w:del w:id="4566" w:author="23.501_CR4721_(Rel-18)_IIoT" w:date="2023-09-04T05:48:00Z">
              <w:r w:rsidRPr="001B7C50" w:rsidDel="00A10084">
                <w:rPr>
                  <w:b/>
                </w:rPr>
                <w:delText>General Neighbor discovery configuration</w:delText>
              </w:r>
            </w:del>
          </w:p>
          <w:p w14:paraId="2D0B92B6" w14:textId="0E01859A" w:rsidR="007C1B83" w:rsidRPr="001B7C50" w:rsidDel="00A10084" w:rsidRDefault="007C1B83" w:rsidP="007C1B83">
            <w:pPr>
              <w:pStyle w:val="TAL"/>
              <w:rPr>
                <w:del w:id="4567" w:author="23.501_CR4721_(Rel-18)_IIoT" w:date="2023-09-04T05:48:00Z"/>
              </w:rPr>
            </w:pPr>
            <w:del w:id="4568" w:author="23.501_CR4721_(Rel-18)_IIoT" w:date="2023-09-04T05:48:00Z">
              <w:r w:rsidRPr="001B7C50" w:rsidDel="00A10084">
                <w:rPr>
                  <w:b/>
                  <w:bCs/>
                </w:rPr>
                <w:delText>(NOTE 4)</w:delText>
              </w:r>
            </w:del>
          </w:p>
        </w:tc>
        <w:tc>
          <w:tcPr>
            <w:tcW w:w="709" w:type="dxa"/>
            <w:shd w:val="clear" w:color="auto" w:fill="auto"/>
          </w:tcPr>
          <w:p w14:paraId="30080A43" w14:textId="6B6F1B6A" w:rsidR="007C1B83" w:rsidRPr="001B7C50" w:rsidDel="00A10084" w:rsidRDefault="007C1B83" w:rsidP="007C1B83">
            <w:pPr>
              <w:pStyle w:val="TAC"/>
              <w:rPr>
                <w:del w:id="4569" w:author="23.501_CR4721_(Rel-18)_IIoT" w:date="2023-09-04T05:48:00Z"/>
              </w:rPr>
            </w:pPr>
          </w:p>
        </w:tc>
        <w:tc>
          <w:tcPr>
            <w:tcW w:w="708" w:type="dxa"/>
            <w:shd w:val="clear" w:color="auto" w:fill="auto"/>
          </w:tcPr>
          <w:p w14:paraId="3F7E8462" w14:textId="207BB3BC" w:rsidR="007C1B83" w:rsidRPr="001B7C50" w:rsidDel="00A10084" w:rsidRDefault="007C1B83" w:rsidP="007C1B83">
            <w:pPr>
              <w:pStyle w:val="TAC"/>
              <w:rPr>
                <w:del w:id="4570" w:author="23.501_CR4721_(Rel-18)_IIoT" w:date="2023-09-04T05:48:00Z"/>
              </w:rPr>
            </w:pPr>
          </w:p>
        </w:tc>
        <w:tc>
          <w:tcPr>
            <w:tcW w:w="1418" w:type="dxa"/>
            <w:shd w:val="clear" w:color="auto" w:fill="auto"/>
          </w:tcPr>
          <w:p w14:paraId="73A9677C" w14:textId="44AB0172" w:rsidR="007C1B83" w:rsidRPr="001B7C50" w:rsidDel="00A10084" w:rsidRDefault="007C1B83" w:rsidP="007C1B83">
            <w:pPr>
              <w:pStyle w:val="TAC"/>
              <w:rPr>
                <w:del w:id="4571" w:author="23.501_CR4721_(Rel-18)_IIoT" w:date="2023-09-04T05:48:00Z"/>
              </w:rPr>
            </w:pPr>
          </w:p>
        </w:tc>
        <w:tc>
          <w:tcPr>
            <w:tcW w:w="1338" w:type="dxa"/>
          </w:tcPr>
          <w:p w14:paraId="00E55A37" w14:textId="6F635D8F" w:rsidR="007C1B83" w:rsidRPr="001B7C50" w:rsidDel="00A10084" w:rsidRDefault="007C1B83" w:rsidP="007C1B83">
            <w:pPr>
              <w:pStyle w:val="TAC"/>
              <w:rPr>
                <w:del w:id="4572" w:author="23.501_CR4721_(Rel-18)_IIoT" w:date="2023-09-04T05:48:00Z"/>
              </w:rPr>
            </w:pPr>
          </w:p>
        </w:tc>
        <w:tc>
          <w:tcPr>
            <w:tcW w:w="2126" w:type="dxa"/>
            <w:shd w:val="clear" w:color="auto" w:fill="auto"/>
          </w:tcPr>
          <w:p w14:paraId="44F3EF9D" w14:textId="52092D69" w:rsidR="007C1B83" w:rsidRPr="001B7C50" w:rsidDel="00A10084" w:rsidRDefault="007C1B83" w:rsidP="007C1B83">
            <w:pPr>
              <w:pStyle w:val="TAC"/>
              <w:rPr>
                <w:del w:id="4573" w:author="23.501_CR4721_(Rel-18)_IIoT" w:date="2023-09-04T05:48:00Z"/>
              </w:rPr>
            </w:pPr>
          </w:p>
        </w:tc>
      </w:tr>
      <w:tr w:rsidR="007C1B83" w:rsidRPr="001B7C50" w:rsidDel="00A10084" w14:paraId="14D10E16" w14:textId="05C07DCC" w:rsidTr="008546A1">
        <w:trPr>
          <w:cantSplit/>
          <w:jc w:val="center"/>
          <w:del w:id="4574" w:author="23.501_CR4721_(Rel-18)_IIoT" w:date="2023-09-04T05:48:00Z"/>
        </w:trPr>
        <w:tc>
          <w:tcPr>
            <w:tcW w:w="3735" w:type="dxa"/>
            <w:shd w:val="clear" w:color="auto" w:fill="auto"/>
          </w:tcPr>
          <w:p w14:paraId="6C4B0B44" w14:textId="2E1C76E5" w:rsidR="007C1B83" w:rsidRPr="001B7C50" w:rsidDel="00A10084" w:rsidRDefault="007C1B83" w:rsidP="007C1B83">
            <w:pPr>
              <w:pStyle w:val="TAL"/>
              <w:rPr>
                <w:del w:id="4575" w:author="23.501_CR4721_(Rel-18)_IIoT" w:date="2023-09-04T05:48:00Z"/>
                <w:b/>
              </w:rPr>
            </w:pPr>
            <w:del w:id="4576" w:author="23.501_CR4721_(Rel-18)_IIoT" w:date="2023-09-04T05:48:00Z">
              <w:r w:rsidRPr="001B7C50" w:rsidDel="00A10084">
                <w:delText>adminStatus</w:delText>
              </w:r>
            </w:del>
          </w:p>
        </w:tc>
        <w:tc>
          <w:tcPr>
            <w:tcW w:w="709" w:type="dxa"/>
            <w:shd w:val="clear" w:color="auto" w:fill="auto"/>
          </w:tcPr>
          <w:p w14:paraId="15FC19BB" w14:textId="3A9C6583" w:rsidR="007C1B83" w:rsidRPr="001B7C50" w:rsidDel="00A10084" w:rsidRDefault="007C1B83" w:rsidP="007C1B83">
            <w:pPr>
              <w:pStyle w:val="TAC"/>
              <w:rPr>
                <w:del w:id="4577" w:author="23.501_CR4721_(Rel-18)_IIoT" w:date="2023-09-04T05:48:00Z"/>
              </w:rPr>
            </w:pPr>
            <w:del w:id="4578" w:author="23.501_CR4721_(Rel-18)_IIoT" w:date="2023-09-04T05:48:00Z">
              <w:r w:rsidRPr="001B7C50" w:rsidDel="00A10084">
                <w:delText>D</w:delText>
              </w:r>
            </w:del>
          </w:p>
        </w:tc>
        <w:tc>
          <w:tcPr>
            <w:tcW w:w="708" w:type="dxa"/>
            <w:shd w:val="clear" w:color="auto" w:fill="auto"/>
          </w:tcPr>
          <w:p w14:paraId="0373CF50" w14:textId="1FA1FCF6" w:rsidR="007C1B83" w:rsidRPr="001B7C50" w:rsidDel="00A10084" w:rsidRDefault="007C1B83" w:rsidP="007C1B83">
            <w:pPr>
              <w:pStyle w:val="TAC"/>
              <w:rPr>
                <w:del w:id="4579" w:author="23.501_CR4721_(Rel-18)_IIoT" w:date="2023-09-04T05:48:00Z"/>
              </w:rPr>
            </w:pPr>
            <w:del w:id="4580" w:author="23.501_CR4721_(Rel-18)_IIoT" w:date="2023-09-04T05:48:00Z">
              <w:r w:rsidRPr="001B7C50" w:rsidDel="00A10084">
                <w:delText>X</w:delText>
              </w:r>
            </w:del>
          </w:p>
        </w:tc>
        <w:tc>
          <w:tcPr>
            <w:tcW w:w="1418" w:type="dxa"/>
            <w:shd w:val="clear" w:color="auto" w:fill="auto"/>
          </w:tcPr>
          <w:p w14:paraId="0CE4E245" w14:textId="4B6FBD9F" w:rsidR="007C1B83" w:rsidRPr="001B7C50" w:rsidDel="00A10084" w:rsidRDefault="007C1B83" w:rsidP="007C1B83">
            <w:pPr>
              <w:pStyle w:val="TAC"/>
              <w:rPr>
                <w:del w:id="4581" w:author="23.501_CR4721_(Rel-18)_IIoT" w:date="2023-09-04T05:48:00Z"/>
              </w:rPr>
            </w:pPr>
            <w:del w:id="4582" w:author="23.501_CR4721_(Rel-18)_IIoT" w:date="2023-09-04T05:48:00Z">
              <w:r w:rsidRPr="001B7C50" w:rsidDel="00A10084">
                <w:delText>RW</w:delText>
              </w:r>
            </w:del>
          </w:p>
        </w:tc>
        <w:tc>
          <w:tcPr>
            <w:tcW w:w="1338" w:type="dxa"/>
          </w:tcPr>
          <w:p w14:paraId="39E33E3D" w14:textId="23527BAD" w:rsidR="007C1B83" w:rsidRPr="001B7C50" w:rsidDel="00A10084" w:rsidRDefault="007C1B83" w:rsidP="007C1B83">
            <w:pPr>
              <w:pStyle w:val="TAC"/>
              <w:rPr>
                <w:del w:id="4583" w:author="23.501_CR4721_(Rel-18)_IIoT" w:date="2023-09-04T05:48:00Z"/>
              </w:rPr>
            </w:pPr>
            <w:del w:id="4584" w:author="23.501_CR4721_(Rel-18)_IIoT" w:date="2023-09-04T05:48:00Z">
              <w:r w:rsidRPr="001B7C50" w:rsidDel="00A10084">
                <w:delText>-</w:delText>
              </w:r>
            </w:del>
          </w:p>
        </w:tc>
        <w:tc>
          <w:tcPr>
            <w:tcW w:w="2126" w:type="dxa"/>
            <w:shd w:val="clear" w:color="auto" w:fill="auto"/>
          </w:tcPr>
          <w:p w14:paraId="43C91901" w14:textId="1944F6E5" w:rsidR="007C1B83" w:rsidRPr="001B7C50" w:rsidDel="00A10084" w:rsidRDefault="007C1B83" w:rsidP="007C1B83">
            <w:pPr>
              <w:pStyle w:val="TAC"/>
              <w:rPr>
                <w:del w:id="4585" w:author="23.501_CR4721_(Rel-18)_IIoT" w:date="2023-09-04T05:48:00Z"/>
              </w:rPr>
            </w:pPr>
            <w:del w:id="4586" w:author="23.501_CR4721_(Rel-18)_IIoT" w:date="2023-09-04T05:48:00Z">
              <w:r w:rsidRPr="001B7C50" w:rsidDel="00A10084">
                <w:delText>IEEE Std 802.1AB [97] clause 9.2.5.1</w:delText>
              </w:r>
            </w:del>
          </w:p>
        </w:tc>
      </w:tr>
      <w:tr w:rsidR="007C1B83" w:rsidRPr="001B7C50" w:rsidDel="00A10084" w14:paraId="4B0F758A" w14:textId="4178D746" w:rsidTr="008546A1">
        <w:trPr>
          <w:cantSplit/>
          <w:jc w:val="center"/>
          <w:del w:id="4587" w:author="23.501_CR4721_(Rel-18)_IIoT" w:date="2023-09-04T05:48:00Z"/>
        </w:trPr>
        <w:tc>
          <w:tcPr>
            <w:tcW w:w="3735" w:type="dxa"/>
            <w:shd w:val="clear" w:color="auto" w:fill="auto"/>
          </w:tcPr>
          <w:p w14:paraId="331629D9" w14:textId="46E1008E" w:rsidR="007C1B83" w:rsidRPr="001B7C50" w:rsidDel="00A10084" w:rsidRDefault="007C1B83" w:rsidP="007C1B83">
            <w:pPr>
              <w:pStyle w:val="TAL"/>
              <w:rPr>
                <w:del w:id="4588" w:author="23.501_CR4721_(Rel-18)_IIoT" w:date="2023-09-04T05:48:00Z"/>
              </w:rPr>
            </w:pPr>
            <w:del w:id="4589" w:author="23.501_CR4721_(Rel-18)_IIoT" w:date="2023-09-04T05:48:00Z">
              <w:r w:rsidRPr="001B7C50" w:rsidDel="00A10084">
                <w:delText>lldpV2LocChassisIdSubtype</w:delText>
              </w:r>
            </w:del>
          </w:p>
        </w:tc>
        <w:tc>
          <w:tcPr>
            <w:tcW w:w="709" w:type="dxa"/>
            <w:shd w:val="clear" w:color="auto" w:fill="auto"/>
          </w:tcPr>
          <w:p w14:paraId="74504B16" w14:textId="4C6834E1" w:rsidR="007C1B83" w:rsidRPr="001B7C50" w:rsidDel="00A10084" w:rsidRDefault="007C1B83" w:rsidP="007C1B83">
            <w:pPr>
              <w:pStyle w:val="TAC"/>
              <w:rPr>
                <w:del w:id="4590" w:author="23.501_CR4721_(Rel-18)_IIoT" w:date="2023-09-04T05:48:00Z"/>
              </w:rPr>
            </w:pPr>
            <w:del w:id="4591" w:author="23.501_CR4721_(Rel-18)_IIoT" w:date="2023-09-04T05:48:00Z">
              <w:r w:rsidRPr="001B7C50" w:rsidDel="00A10084">
                <w:delText>D</w:delText>
              </w:r>
            </w:del>
          </w:p>
        </w:tc>
        <w:tc>
          <w:tcPr>
            <w:tcW w:w="708" w:type="dxa"/>
            <w:shd w:val="clear" w:color="auto" w:fill="auto"/>
          </w:tcPr>
          <w:p w14:paraId="475D825A" w14:textId="1DF652DC" w:rsidR="007C1B83" w:rsidRPr="001B7C50" w:rsidDel="00A10084" w:rsidRDefault="007C1B83" w:rsidP="007C1B83">
            <w:pPr>
              <w:pStyle w:val="TAC"/>
              <w:rPr>
                <w:del w:id="4592" w:author="23.501_CR4721_(Rel-18)_IIoT" w:date="2023-09-04T05:48:00Z"/>
              </w:rPr>
            </w:pPr>
            <w:del w:id="4593" w:author="23.501_CR4721_(Rel-18)_IIoT" w:date="2023-09-04T05:48:00Z">
              <w:r w:rsidRPr="001B7C50" w:rsidDel="00A10084">
                <w:delText>X</w:delText>
              </w:r>
            </w:del>
          </w:p>
        </w:tc>
        <w:tc>
          <w:tcPr>
            <w:tcW w:w="1418" w:type="dxa"/>
            <w:shd w:val="clear" w:color="auto" w:fill="auto"/>
          </w:tcPr>
          <w:p w14:paraId="695E9E2B" w14:textId="55190CC8" w:rsidR="007C1B83" w:rsidRPr="001B7C50" w:rsidDel="00A10084" w:rsidRDefault="007C1B83" w:rsidP="007C1B83">
            <w:pPr>
              <w:pStyle w:val="TAC"/>
              <w:rPr>
                <w:del w:id="4594" w:author="23.501_CR4721_(Rel-18)_IIoT" w:date="2023-09-04T05:48:00Z"/>
              </w:rPr>
            </w:pPr>
            <w:del w:id="4595" w:author="23.501_CR4721_(Rel-18)_IIoT" w:date="2023-09-04T05:48:00Z">
              <w:r w:rsidRPr="001B7C50" w:rsidDel="00A10084">
                <w:delText>RW</w:delText>
              </w:r>
            </w:del>
          </w:p>
        </w:tc>
        <w:tc>
          <w:tcPr>
            <w:tcW w:w="1338" w:type="dxa"/>
          </w:tcPr>
          <w:p w14:paraId="30BEBC5D" w14:textId="1757F033" w:rsidR="007C1B83" w:rsidRPr="001B7C50" w:rsidDel="00A10084" w:rsidRDefault="007C1B83" w:rsidP="007C1B83">
            <w:pPr>
              <w:pStyle w:val="TAC"/>
              <w:rPr>
                <w:del w:id="4596" w:author="23.501_CR4721_(Rel-18)_IIoT" w:date="2023-09-04T05:48:00Z"/>
              </w:rPr>
            </w:pPr>
            <w:del w:id="4597" w:author="23.501_CR4721_(Rel-18)_IIoT" w:date="2023-09-04T05:48:00Z">
              <w:r w:rsidRPr="001B7C50" w:rsidDel="00A10084">
                <w:delText>-</w:delText>
              </w:r>
            </w:del>
          </w:p>
        </w:tc>
        <w:tc>
          <w:tcPr>
            <w:tcW w:w="2126" w:type="dxa"/>
            <w:shd w:val="clear" w:color="auto" w:fill="auto"/>
          </w:tcPr>
          <w:p w14:paraId="6DE6D1E7" w14:textId="48856B79" w:rsidR="007C1B83" w:rsidRPr="001B7C50" w:rsidDel="00A10084" w:rsidRDefault="007C1B83" w:rsidP="007C1B83">
            <w:pPr>
              <w:pStyle w:val="TAC"/>
              <w:rPr>
                <w:del w:id="4598" w:author="23.501_CR4721_(Rel-18)_IIoT" w:date="2023-09-04T05:48:00Z"/>
              </w:rPr>
            </w:pPr>
            <w:del w:id="4599" w:author="23.501_CR4721_(Rel-18)_IIoT" w:date="2023-09-04T05:48:00Z">
              <w:r w:rsidRPr="001B7C50" w:rsidDel="00A10084">
                <w:delText>IEEE Std 802.1AB [97] Table 11-2</w:delText>
              </w:r>
            </w:del>
          </w:p>
        </w:tc>
      </w:tr>
      <w:tr w:rsidR="007C1B83" w:rsidRPr="001B7C50" w:rsidDel="00A10084" w14:paraId="6D89E4B1" w14:textId="608DEE10" w:rsidTr="008546A1">
        <w:trPr>
          <w:cantSplit/>
          <w:jc w:val="center"/>
          <w:del w:id="4600" w:author="23.501_CR4721_(Rel-18)_IIoT" w:date="2023-09-04T05:48:00Z"/>
        </w:trPr>
        <w:tc>
          <w:tcPr>
            <w:tcW w:w="3735" w:type="dxa"/>
            <w:shd w:val="clear" w:color="auto" w:fill="auto"/>
          </w:tcPr>
          <w:p w14:paraId="2B1D1B42" w14:textId="7287822F" w:rsidR="007C1B83" w:rsidRPr="001B7C50" w:rsidDel="00A10084" w:rsidRDefault="007C1B83" w:rsidP="007C1B83">
            <w:pPr>
              <w:pStyle w:val="TAL"/>
              <w:rPr>
                <w:del w:id="4601" w:author="23.501_CR4721_(Rel-18)_IIoT" w:date="2023-09-04T05:48:00Z"/>
              </w:rPr>
            </w:pPr>
            <w:del w:id="4602" w:author="23.501_CR4721_(Rel-18)_IIoT" w:date="2023-09-04T05:48:00Z">
              <w:r w:rsidRPr="001B7C50" w:rsidDel="00A10084">
                <w:delText>lldpV2LocChassisId</w:delText>
              </w:r>
            </w:del>
          </w:p>
        </w:tc>
        <w:tc>
          <w:tcPr>
            <w:tcW w:w="709" w:type="dxa"/>
            <w:shd w:val="clear" w:color="auto" w:fill="auto"/>
          </w:tcPr>
          <w:p w14:paraId="16AB6A94" w14:textId="5BFF78FA" w:rsidR="007C1B83" w:rsidRPr="001B7C50" w:rsidDel="00A10084" w:rsidRDefault="007C1B83" w:rsidP="007C1B83">
            <w:pPr>
              <w:pStyle w:val="TAC"/>
              <w:rPr>
                <w:del w:id="4603" w:author="23.501_CR4721_(Rel-18)_IIoT" w:date="2023-09-04T05:48:00Z"/>
              </w:rPr>
            </w:pPr>
            <w:del w:id="4604" w:author="23.501_CR4721_(Rel-18)_IIoT" w:date="2023-09-04T05:48:00Z">
              <w:r w:rsidRPr="001B7C50" w:rsidDel="00A10084">
                <w:delText>D</w:delText>
              </w:r>
            </w:del>
          </w:p>
        </w:tc>
        <w:tc>
          <w:tcPr>
            <w:tcW w:w="708" w:type="dxa"/>
            <w:shd w:val="clear" w:color="auto" w:fill="auto"/>
          </w:tcPr>
          <w:p w14:paraId="49245AB3" w14:textId="53D948CC" w:rsidR="007C1B83" w:rsidRPr="001B7C50" w:rsidDel="00A10084" w:rsidRDefault="007C1B83" w:rsidP="007C1B83">
            <w:pPr>
              <w:pStyle w:val="TAC"/>
              <w:rPr>
                <w:del w:id="4605" w:author="23.501_CR4721_(Rel-18)_IIoT" w:date="2023-09-04T05:48:00Z"/>
              </w:rPr>
            </w:pPr>
            <w:del w:id="4606" w:author="23.501_CR4721_(Rel-18)_IIoT" w:date="2023-09-04T05:48:00Z">
              <w:r w:rsidRPr="001B7C50" w:rsidDel="00A10084">
                <w:delText>X</w:delText>
              </w:r>
            </w:del>
          </w:p>
        </w:tc>
        <w:tc>
          <w:tcPr>
            <w:tcW w:w="1418" w:type="dxa"/>
            <w:shd w:val="clear" w:color="auto" w:fill="auto"/>
          </w:tcPr>
          <w:p w14:paraId="12B861F1" w14:textId="662A0576" w:rsidR="007C1B83" w:rsidRPr="001B7C50" w:rsidDel="00A10084" w:rsidRDefault="007C1B83" w:rsidP="007C1B83">
            <w:pPr>
              <w:pStyle w:val="TAC"/>
              <w:rPr>
                <w:del w:id="4607" w:author="23.501_CR4721_(Rel-18)_IIoT" w:date="2023-09-04T05:48:00Z"/>
              </w:rPr>
            </w:pPr>
            <w:del w:id="4608" w:author="23.501_CR4721_(Rel-18)_IIoT" w:date="2023-09-04T05:48:00Z">
              <w:r w:rsidRPr="001B7C50" w:rsidDel="00A10084">
                <w:delText>RW</w:delText>
              </w:r>
            </w:del>
          </w:p>
        </w:tc>
        <w:tc>
          <w:tcPr>
            <w:tcW w:w="1338" w:type="dxa"/>
          </w:tcPr>
          <w:p w14:paraId="43F95E33" w14:textId="77F86593" w:rsidR="007C1B83" w:rsidRPr="001B7C50" w:rsidDel="00A10084" w:rsidRDefault="007C1B83" w:rsidP="007C1B83">
            <w:pPr>
              <w:pStyle w:val="TAC"/>
              <w:rPr>
                <w:del w:id="4609" w:author="23.501_CR4721_(Rel-18)_IIoT" w:date="2023-09-04T05:48:00Z"/>
              </w:rPr>
            </w:pPr>
            <w:del w:id="4610" w:author="23.501_CR4721_(Rel-18)_IIoT" w:date="2023-09-04T05:48:00Z">
              <w:r w:rsidRPr="001B7C50" w:rsidDel="00A10084">
                <w:delText>-</w:delText>
              </w:r>
            </w:del>
          </w:p>
        </w:tc>
        <w:tc>
          <w:tcPr>
            <w:tcW w:w="2126" w:type="dxa"/>
            <w:shd w:val="clear" w:color="auto" w:fill="auto"/>
          </w:tcPr>
          <w:p w14:paraId="46921705" w14:textId="17CAF7B7" w:rsidR="007C1B83" w:rsidRPr="001B7C50" w:rsidDel="00A10084" w:rsidRDefault="007C1B83" w:rsidP="007C1B83">
            <w:pPr>
              <w:pStyle w:val="TAC"/>
              <w:rPr>
                <w:del w:id="4611" w:author="23.501_CR4721_(Rel-18)_IIoT" w:date="2023-09-04T05:48:00Z"/>
              </w:rPr>
            </w:pPr>
            <w:del w:id="4612" w:author="23.501_CR4721_(Rel-18)_IIoT" w:date="2023-09-04T05:48:00Z">
              <w:r w:rsidRPr="001B7C50" w:rsidDel="00A10084">
                <w:delText>IEEE Std 802.1AB [97] Table 11-2</w:delText>
              </w:r>
            </w:del>
          </w:p>
        </w:tc>
      </w:tr>
      <w:tr w:rsidR="007C1B83" w:rsidRPr="001B7C50" w:rsidDel="00A10084" w14:paraId="0EB96320" w14:textId="10FCA894" w:rsidTr="008546A1">
        <w:trPr>
          <w:cantSplit/>
          <w:jc w:val="center"/>
          <w:del w:id="4613" w:author="23.501_CR4721_(Rel-18)_IIoT" w:date="2023-09-04T05:48:00Z"/>
        </w:trPr>
        <w:tc>
          <w:tcPr>
            <w:tcW w:w="3735" w:type="dxa"/>
            <w:shd w:val="clear" w:color="auto" w:fill="auto"/>
          </w:tcPr>
          <w:p w14:paraId="5E175E3F" w14:textId="5DCAD25B" w:rsidR="007C1B83" w:rsidRPr="001B7C50" w:rsidDel="00A10084" w:rsidRDefault="007C1B83" w:rsidP="007C1B83">
            <w:pPr>
              <w:pStyle w:val="TAL"/>
              <w:rPr>
                <w:del w:id="4614" w:author="23.501_CR4721_(Rel-18)_IIoT" w:date="2023-09-04T05:48:00Z"/>
              </w:rPr>
            </w:pPr>
            <w:del w:id="4615" w:author="23.501_CR4721_(Rel-18)_IIoT" w:date="2023-09-04T05:48:00Z">
              <w:r w:rsidRPr="001B7C50" w:rsidDel="00A10084">
                <w:delText>lldpV2MessageTxInterval</w:delText>
              </w:r>
            </w:del>
          </w:p>
        </w:tc>
        <w:tc>
          <w:tcPr>
            <w:tcW w:w="709" w:type="dxa"/>
            <w:shd w:val="clear" w:color="auto" w:fill="auto"/>
          </w:tcPr>
          <w:p w14:paraId="41879225" w14:textId="72932ACF" w:rsidR="007C1B83" w:rsidRPr="001B7C50" w:rsidDel="00A10084" w:rsidRDefault="007C1B83" w:rsidP="007C1B83">
            <w:pPr>
              <w:pStyle w:val="TAC"/>
              <w:rPr>
                <w:del w:id="4616" w:author="23.501_CR4721_(Rel-18)_IIoT" w:date="2023-09-04T05:48:00Z"/>
              </w:rPr>
            </w:pPr>
            <w:del w:id="4617" w:author="23.501_CR4721_(Rel-18)_IIoT" w:date="2023-09-04T05:48:00Z">
              <w:r w:rsidRPr="001B7C50" w:rsidDel="00A10084">
                <w:delText>D</w:delText>
              </w:r>
            </w:del>
          </w:p>
        </w:tc>
        <w:tc>
          <w:tcPr>
            <w:tcW w:w="708" w:type="dxa"/>
            <w:shd w:val="clear" w:color="auto" w:fill="auto"/>
          </w:tcPr>
          <w:p w14:paraId="08FE6791" w14:textId="7288E1A1" w:rsidR="007C1B83" w:rsidRPr="001B7C50" w:rsidDel="00A10084" w:rsidRDefault="007C1B83" w:rsidP="007C1B83">
            <w:pPr>
              <w:pStyle w:val="TAC"/>
              <w:rPr>
                <w:del w:id="4618" w:author="23.501_CR4721_(Rel-18)_IIoT" w:date="2023-09-04T05:48:00Z"/>
              </w:rPr>
            </w:pPr>
            <w:del w:id="4619" w:author="23.501_CR4721_(Rel-18)_IIoT" w:date="2023-09-04T05:48:00Z">
              <w:r w:rsidRPr="001B7C50" w:rsidDel="00A10084">
                <w:delText>X</w:delText>
              </w:r>
            </w:del>
          </w:p>
        </w:tc>
        <w:tc>
          <w:tcPr>
            <w:tcW w:w="1418" w:type="dxa"/>
            <w:shd w:val="clear" w:color="auto" w:fill="auto"/>
          </w:tcPr>
          <w:p w14:paraId="22D7DC27" w14:textId="54FC80D8" w:rsidR="007C1B83" w:rsidRPr="001B7C50" w:rsidDel="00A10084" w:rsidRDefault="007C1B83" w:rsidP="007C1B83">
            <w:pPr>
              <w:pStyle w:val="TAC"/>
              <w:rPr>
                <w:del w:id="4620" w:author="23.501_CR4721_(Rel-18)_IIoT" w:date="2023-09-04T05:48:00Z"/>
              </w:rPr>
            </w:pPr>
            <w:del w:id="4621" w:author="23.501_CR4721_(Rel-18)_IIoT" w:date="2023-09-04T05:48:00Z">
              <w:r w:rsidRPr="001B7C50" w:rsidDel="00A10084">
                <w:delText>RW</w:delText>
              </w:r>
            </w:del>
          </w:p>
        </w:tc>
        <w:tc>
          <w:tcPr>
            <w:tcW w:w="1338" w:type="dxa"/>
          </w:tcPr>
          <w:p w14:paraId="1793FA45" w14:textId="54E72842" w:rsidR="007C1B83" w:rsidRPr="001B7C50" w:rsidDel="00A10084" w:rsidRDefault="007C1B83" w:rsidP="007C1B83">
            <w:pPr>
              <w:pStyle w:val="TAC"/>
              <w:rPr>
                <w:del w:id="4622" w:author="23.501_CR4721_(Rel-18)_IIoT" w:date="2023-09-04T05:48:00Z"/>
              </w:rPr>
            </w:pPr>
            <w:del w:id="4623" w:author="23.501_CR4721_(Rel-18)_IIoT" w:date="2023-09-04T05:48:00Z">
              <w:r w:rsidRPr="001B7C50" w:rsidDel="00A10084">
                <w:delText>-</w:delText>
              </w:r>
            </w:del>
          </w:p>
        </w:tc>
        <w:tc>
          <w:tcPr>
            <w:tcW w:w="2126" w:type="dxa"/>
            <w:shd w:val="clear" w:color="auto" w:fill="auto"/>
          </w:tcPr>
          <w:p w14:paraId="4E2579AB" w14:textId="7FA250A4" w:rsidR="007C1B83" w:rsidRPr="001B7C50" w:rsidDel="00A10084" w:rsidRDefault="007C1B83" w:rsidP="007C1B83">
            <w:pPr>
              <w:pStyle w:val="TAC"/>
              <w:rPr>
                <w:del w:id="4624" w:author="23.501_CR4721_(Rel-18)_IIoT" w:date="2023-09-04T05:48:00Z"/>
              </w:rPr>
            </w:pPr>
            <w:del w:id="4625" w:author="23.501_CR4721_(Rel-18)_IIoT" w:date="2023-09-04T05:48:00Z">
              <w:r w:rsidRPr="001B7C50" w:rsidDel="00A10084">
                <w:delText>IEEE Std 802.1AB [97] Table 11-2</w:delText>
              </w:r>
            </w:del>
          </w:p>
        </w:tc>
      </w:tr>
      <w:tr w:rsidR="007C1B83" w:rsidRPr="001B7C50" w:rsidDel="00A10084" w14:paraId="006835D0" w14:textId="1267D946" w:rsidTr="008546A1">
        <w:trPr>
          <w:cantSplit/>
          <w:jc w:val="center"/>
          <w:del w:id="4626" w:author="23.501_CR4721_(Rel-18)_IIoT" w:date="2023-09-04T05:48:00Z"/>
        </w:trPr>
        <w:tc>
          <w:tcPr>
            <w:tcW w:w="3735" w:type="dxa"/>
            <w:shd w:val="clear" w:color="auto" w:fill="auto"/>
          </w:tcPr>
          <w:p w14:paraId="791C7978" w14:textId="5CF125C7" w:rsidR="007C1B83" w:rsidRPr="001B7C50" w:rsidDel="00A10084" w:rsidRDefault="007C1B83" w:rsidP="007C1B83">
            <w:pPr>
              <w:pStyle w:val="TAL"/>
              <w:rPr>
                <w:del w:id="4627" w:author="23.501_CR4721_(Rel-18)_IIoT" w:date="2023-09-04T05:48:00Z"/>
              </w:rPr>
            </w:pPr>
            <w:del w:id="4628" w:author="23.501_CR4721_(Rel-18)_IIoT" w:date="2023-09-04T05:48:00Z">
              <w:r w:rsidRPr="001B7C50" w:rsidDel="00A10084">
                <w:delText>lldpV2MessageTxHoldMultiplier</w:delText>
              </w:r>
            </w:del>
          </w:p>
        </w:tc>
        <w:tc>
          <w:tcPr>
            <w:tcW w:w="709" w:type="dxa"/>
            <w:shd w:val="clear" w:color="auto" w:fill="auto"/>
          </w:tcPr>
          <w:p w14:paraId="546CEF4C" w14:textId="6CFDA4CC" w:rsidR="007C1B83" w:rsidRPr="001B7C50" w:rsidDel="00A10084" w:rsidRDefault="007C1B83" w:rsidP="007C1B83">
            <w:pPr>
              <w:pStyle w:val="TAC"/>
              <w:rPr>
                <w:del w:id="4629" w:author="23.501_CR4721_(Rel-18)_IIoT" w:date="2023-09-04T05:48:00Z"/>
              </w:rPr>
            </w:pPr>
            <w:del w:id="4630" w:author="23.501_CR4721_(Rel-18)_IIoT" w:date="2023-09-04T05:48:00Z">
              <w:r w:rsidRPr="001B7C50" w:rsidDel="00A10084">
                <w:delText>D</w:delText>
              </w:r>
            </w:del>
          </w:p>
        </w:tc>
        <w:tc>
          <w:tcPr>
            <w:tcW w:w="708" w:type="dxa"/>
            <w:shd w:val="clear" w:color="auto" w:fill="auto"/>
          </w:tcPr>
          <w:p w14:paraId="72251671" w14:textId="1E0FD3A5" w:rsidR="007C1B83" w:rsidRPr="001B7C50" w:rsidDel="00A10084" w:rsidRDefault="007C1B83" w:rsidP="007C1B83">
            <w:pPr>
              <w:pStyle w:val="TAC"/>
              <w:rPr>
                <w:del w:id="4631" w:author="23.501_CR4721_(Rel-18)_IIoT" w:date="2023-09-04T05:48:00Z"/>
              </w:rPr>
            </w:pPr>
            <w:del w:id="4632" w:author="23.501_CR4721_(Rel-18)_IIoT" w:date="2023-09-04T05:48:00Z">
              <w:r w:rsidRPr="001B7C50" w:rsidDel="00A10084">
                <w:delText>X</w:delText>
              </w:r>
            </w:del>
          </w:p>
        </w:tc>
        <w:tc>
          <w:tcPr>
            <w:tcW w:w="1418" w:type="dxa"/>
            <w:shd w:val="clear" w:color="auto" w:fill="auto"/>
          </w:tcPr>
          <w:p w14:paraId="13DAD31B" w14:textId="40360F15" w:rsidR="007C1B83" w:rsidRPr="001B7C50" w:rsidDel="00A10084" w:rsidRDefault="007C1B83" w:rsidP="007C1B83">
            <w:pPr>
              <w:pStyle w:val="TAC"/>
              <w:rPr>
                <w:del w:id="4633" w:author="23.501_CR4721_(Rel-18)_IIoT" w:date="2023-09-04T05:48:00Z"/>
              </w:rPr>
            </w:pPr>
            <w:del w:id="4634" w:author="23.501_CR4721_(Rel-18)_IIoT" w:date="2023-09-04T05:48:00Z">
              <w:r w:rsidRPr="001B7C50" w:rsidDel="00A10084">
                <w:delText>RW</w:delText>
              </w:r>
            </w:del>
          </w:p>
        </w:tc>
        <w:tc>
          <w:tcPr>
            <w:tcW w:w="1338" w:type="dxa"/>
          </w:tcPr>
          <w:p w14:paraId="2AC2A3DF" w14:textId="51CC341B" w:rsidR="007C1B83" w:rsidRPr="001B7C50" w:rsidDel="00A10084" w:rsidRDefault="007C1B83" w:rsidP="007C1B83">
            <w:pPr>
              <w:pStyle w:val="TAC"/>
              <w:rPr>
                <w:del w:id="4635" w:author="23.501_CR4721_(Rel-18)_IIoT" w:date="2023-09-04T05:48:00Z"/>
              </w:rPr>
            </w:pPr>
            <w:del w:id="4636" w:author="23.501_CR4721_(Rel-18)_IIoT" w:date="2023-09-04T05:48:00Z">
              <w:r w:rsidRPr="001B7C50" w:rsidDel="00A10084">
                <w:delText>-</w:delText>
              </w:r>
            </w:del>
          </w:p>
        </w:tc>
        <w:tc>
          <w:tcPr>
            <w:tcW w:w="2126" w:type="dxa"/>
            <w:shd w:val="clear" w:color="auto" w:fill="auto"/>
          </w:tcPr>
          <w:p w14:paraId="4CE17592" w14:textId="39AF3A99" w:rsidR="007C1B83" w:rsidRPr="001B7C50" w:rsidDel="00A10084" w:rsidRDefault="007C1B83" w:rsidP="007C1B83">
            <w:pPr>
              <w:pStyle w:val="TAC"/>
              <w:rPr>
                <w:del w:id="4637" w:author="23.501_CR4721_(Rel-18)_IIoT" w:date="2023-09-04T05:48:00Z"/>
              </w:rPr>
            </w:pPr>
            <w:del w:id="4638" w:author="23.501_CR4721_(Rel-18)_IIoT" w:date="2023-09-04T05:48:00Z">
              <w:r w:rsidRPr="001B7C50" w:rsidDel="00A10084">
                <w:delText>IEEE Std 802.1AB [97] Table 11-2</w:delText>
              </w:r>
            </w:del>
          </w:p>
        </w:tc>
      </w:tr>
      <w:tr w:rsidR="007C1B83" w:rsidRPr="001B7C50" w:rsidDel="00A10084" w14:paraId="56380BA3" w14:textId="27E1847E" w:rsidTr="008546A1">
        <w:trPr>
          <w:cantSplit/>
          <w:jc w:val="center"/>
          <w:del w:id="4639" w:author="23.501_CR4721_(Rel-18)_IIoT" w:date="2023-09-04T05:48:00Z"/>
        </w:trPr>
        <w:tc>
          <w:tcPr>
            <w:tcW w:w="3735" w:type="dxa"/>
            <w:shd w:val="clear" w:color="auto" w:fill="auto"/>
          </w:tcPr>
          <w:p w14:paraId="38E522E3" w14:textId="6BEA2AE3" w:rsidR="007C1B83" w:rsidRPr="001B7C50" w:rsidDel="00A10084" w:rsidRDefault="007C1B83" w:rsidP="007C1B83">
            <w:pPr>
              <w:pStyle w:val="TAL"/>
              <w:rPr>
                <w:del w:id="4640" w:author="23.501_CR4721_(Rel-18)_IIoT" w:date="2023-09-04T05:48:00Z"/>
              </w:rPr>
            </w:pPr>
            <w:del w:id="4641" w:author="23.501_CR4721_(Rel-18)_IIoT" w:date="2023-09-04T05:48:00Z">
              <w:r w:rsidRPr="001B7C50" w:rsidDel="00A10084">
                <w:rPr>
                  <w:b/>
                  <w:bCs/>
                </w:rPr>
                <w:delText>NW-TT port neighbor discovery configuration</w:delText>
              </w:r>
            </w:del>
          </w:p>
        </w:tc>
        <w:tc>
          <w:tcPr>
            <w:tcW w:w="709" w:type="dxa"/>
            <w:shd w:val="clear" w:color="auto" w:fill="auto"/>
          </w:tcPr>
          <w:p w14:paraId="49782C64" w14:textId="117C3A4F" w:rsidR="007C1B83" w:rsidRPr="001B7C50" w:rsidDel="00A10084" w:rsidRDefault="007C1B83" w:rsidP="007C1B83">
            <w:pPr>
              <w:pStyle w:val="TAC"/>
              <w:rPr>
                <w:del w:id="4642" w:author="23.501_CR4721_(Rel-18)_IIoT" w:date="2023-09-04T05:48:00Z"/>
              </w:rPr>
            </w:pPr>
          </w:p>
        </w:tc>
        <w:tc>
          <w:tcPr>
            <w:tcW w:w="708" w:type="dxa"/>
            <w:shd w:val="clear" w:color="auto" w:fill="auto"/>
          </w:tcPr>
          <w:p w14:paraId="224BDCF5" w14:textId="65D59548" w:rsidR="007C1B83" w:rsidRPr="001B7C50" w:rsidDel="00A10084" w:rsidRDefault="007C1B83" w:rsidP="007C1B83">
            <w:pPr>
              <w:pStyle w:val="TAC"/>
              <w:rPr>
                <w:del w:id="4643" w:author="23.501_CR4721_(Rel-18)_IIoT" w:date="2023-09-04T05:48:00Z"/>
              </w:rPr>
            </w:pPr>
          </w:p>
        </w:tc>
        <w:tc>
          <w:tcPr>
            <w:tcW w:w="1418" w:type="dxa"/>
            <w:shd w:val="clear" w:color="auto" w:fill="auto"/>
          </w:tcPr>
          <w:p w14:paraId="53687AAB" w14:textId="4DCCC7EB" w:rsidR="007C1B83" w:rsidRPr="001B7C50" w:rsidDel="00A10084" w:rsidRDefault="007C1B83" w:rsidP="007C1B83">
            <w:pPr>
              <w:pStyle w:val="TAC"/>
              <w:rPr>
                <w:del w:id="4644" w:author="23.501_CR4721_(Rel-18)_IIoT" w:date="2023-09-04T05:48:00Z"/>
              </w:rPr>
            </w:pPr>
          </w:p>
        </w:tc>
        <w:tc>
          <w:tcPr>
            <w:tcW w:w="1338" w:type="dxa"/>
          </w:tcPr>
          <w:p w14:paraId="388B4AE8" w14:textId="441E5744" w:rsidR="007C1B83" w:rsidRPr="001B7C50" w:rsidDel="00A10084" w:rsidRDefault="007C1B83" w:rsidP="007C1B83">
            <w:pPr>
              <w:pStyle w:val="TAC"/>
              <w:rPr>
                <w:del w:id="4645" w:author="23.501_CR4721_(Rel-18)_IIoT" w:date="2023-09-04T05:48:00Z"/>
              </w:rPr>
            </w:pPr>
          </w:p>
        </w:tc>
        <w:tc>
          <w:tcPr>
            <w:tcW w:w="2126" w:type="dxa"/>
            <w:shd w:val="clear" w:color="auto" w:fill="auto"/>
          </w:tcPr>
          <w:p w14:paraId="6A36DFE4" w14:textId="5B069DD3" w:rsidR="007C1B83" w:rsidRPr="001B7C50" w:rsidDel="00A10084" w:rsidRDefault="007C1B83" w:rsidP="007C1B83">
            <w:pPr>
              <w:pStyle w:val="TAC"/>
              <w:rPr>
                <w:del w:id="4646" w:author="23.501_CR4721_(Rel-18)_IIoT" w:date="2023-09-04T05:48:00Z"/>
              </w:rPr>
            </w:pPr>
          </w:p>
        </w:tc>
      </w:tr>
      <w:tr w:rsidR="007C1B83" w:rsidRPr="001B7C50" w:rsidDel="00A10084" w14:paraId="58A98021" w14:textId="7ECC6A16" w:rsidTr="008546A1">
        <w:trPr>
          <w:cantSplit/>
          <w:jc w:val="center"/>
          <w:del w:id="4647" w:author="23.501_CR4721_(Rel-18)_IIoT" w:date="2023-09-04T05:48:00Z"/>
        </w:trPr>
        <w:tc>
          <w:tcPr>
            <w:tcW w:w="3735" w:type="dxa"/>
            <w:shd w:val="clear" w:color="auto" w:fill="auto"/>
          </w:tcPr>
          <w:p w14:paraId="3F2355F0" w14:textId="707FCA6D" w:rsidR="007C1B83" w:rsidRPr="001B7C50" w:rsidDel="00A10084" w:rsidRDefault="007C1B83" w:rsidP="007C1B83">
            <w:pPr>
              <w:pStyle w:val="TAL"/>
              <w:rPr>
                <w:del w:id="4648" w:author="23.501_CR4721_(Rel-18)_IIoT" w:date="2023-09-04T05:48:00Z"/>
                <w:b/>
                <w:bCs/>
              </w:rPr>
            </w:pPr>
            <w:del w:id="4649" w:author="23.501_CR4721_(Rel-18)_IIoT" w:date="2023-09-04T05:48:00Z">
              <w:r w:rsidRPr="001B7C50" w:rsidDel="00A10084">
                <w:delText>lldpV2LocPortIdSubtype</w:delText>
              </w:r>
            </w:del>
          </w:p>
        </w:tc>
        <w:tc>
          <w:tcPr>
            <w:tcW w:w="709" w:type="dxa"/>
            <w:shd w:val="clear" w:color="auto" w:fill="auto"/>
          </w:tcPr>
          <w:p w14:paraId="49A4BD57" w14:textId="7185BB2B" w:rsidR="007C1B83" w:rsidRPr="001B7C50" w:rsidDel="00A10084" w:rsidRDefault="007C1B83" w:rsidP="007C1B83">
            <w:pPr>
              <w:pStyle w:val="TAC"/>
              <w:rPr>
                <w:del w:id="4650" w:author="23.501_CR4721_(Rel-18)_IIoT" w:date="2023-09-04T05:48:00Z"/>
              </w:rPr>
            </w:pPr>
          </w:p>
        </w:tc>
        <w:tc>
          <w:tcPr>
            <w:tcW w:w="708" w:type="dxa"/>
            <w:shd w:val="clear" w:color="auto" w:fill="auto"/>
          </w:tcPr>
          <w:p w14:paraId="500094B0" w14:textId="35D7D2FD" w:rsidR="007C1B83" w:rsidRPr="001B7C50" w:rsidDel="00A10084" w:rsidRDefault="007C1B83" w:rsidP="007C1B83">
            <w:pPr>
              <w:pStyle w:val="TAC"/>
              <w:rPr>
                <w:del w:id="4651" w:author="23.501_CR4721_(Rel-18)_IIoT" w:date="2023-09-04T05:48:00Z"/>
              </w:rPr>
            </w:pPr>
            <w:del w:id="4652" w:author="23.501_CR4721_(Rel-18)_IIoT" w:date="2023-09-04T05:48:00Z">
              <w:r w:rsidRPr="001B7C50" w:rsidDel="00A10084">
                <w:delText>X</w:delText>
              </w:r>
            </w:del>
          </w:p>
        </w:tc>
        <w:tc>
          <w:tcPr>
            <w:tcW w:w="1418" w:type="dxa"/>
            <w:shd w:val="clear" w:color="auto" w:fill="auto"/>
          </w:tcPr>
          <w:p w14:paraId="4154F4DC" w14:textId="4C1F1D8E" w:rsidR="007C1B83" w:rsidRPr="001B7C50" w:rsidDel="00A10084" w:rsidRDefault="007C1B83" w:rsidP="007C1B83">
            <w:pPr>
              <w:pStyle w:val="TAC"/>
              <w:rPr>
                <w:del w:id="4653" w:author="23.501_CR4721_(Rel-18)_IIoT" w:date="2023-09-04T05:48:00Z"/>
              </w:rPr>
            </w:pPr>
            <w:del w:id="4654" w:author="23.501_CR4721_(Rel-18)_IIoT" w:date="2023-09-04T05:48:00Z">
              <w:r w:rsidRPr="001B7C50" w:rsidDel="00A10084">
                <w:delText>RW</w:delText>
              </w:r>
            </w:del>
          </w:p>
        </w:tc>
        <w:tc>
          <w:tcPr>
            <w:tcW w:w="1338" w:type="dxa"/>
          </w:tcPr>
          <w:p w14:paraId="7C7DC631" w14:textId="6A002995" w:rsidR="007C1B83" w:rsidRPr="001B7C50" w:rsidDel="00A10084" w:rsidRDefault="007C1B83" w:rsidP="007C1B83">
            <w:pPr>
              <w:pStyle w:val="TAC"/>
              <w:rPr>
                <w:del w:id="4655" w:author="23.501_CR4721_(Rel-18)_IIoT" w:date="2023-09-04T05:48:00Z"/>
              </w:rPr>
            </w:pPr>
            <w:del w:id="4656" w:author="23.501_CR4721_(Rel-18)_IIoT" w:date="2023-09-04T05:48:00Z">
              <w:r w:rsidRPr="001B7C50" w:rsidDel="00A10084">
                <w:delText>-</w:delText>
              </w:r>
            </w:del>
          </w:p>
        </w:tc>
        <w:tc>
          <w:tcPr>
            <w:tcW w:w="2126" w:type="dxa"/>
            <w:shd w:val="clear" w:color="auto" w:fill="auto"/>
          </w:tcPr>
          <w:p w14:paraId="73427C5A" w14:textId="22E67969" w:rsidR="007C1B83" w:rsidRPr="001B7C50" w:rsidDel="00A10084" w:rsidRDefault="007C1B83" w:rsidP="007C1B83">
            <w:pPr>
              <w:pStyle w:val="TAC"/>
              <w:rPr>
                <w:del w:id="4657" w:author="23.501_CR4721_(Rel-18)_IIoT" w:date="2023-09-04T05:48:00Z"/>
              </w:rPr>
            </w:pPr>
            <w:del w:id="4658" w:author="23.501_CR4721_(Rel-18)_IIoT" w:date="2023-09-04T05:48:00Z">
              <w:r w:rsidRPr="001B7C50" w:rsidDel="00A10084">
                <w:delText>IEEE Std 802.1AB [97] Table 11-2</w:delText>
              </w:r>
            </w:del>
          </w:p>
        </w:tc>
      </w:tr>
      <w:tr w:rsidR="007C1B83" w:rsidRPr="001B7C50" w:rsidDel="00A10084" w14:paraId="52095A98" w14:textId="038711E6" w:rsidTr="008546A1">
        <w:trPr>
          <w:cantSplit/>
          <w:jc w:val="center"/>
          <w:del w:id="4659" w:author="23.501_CR4721_(Rel-18)_IIoT" w:date="2023-09-04T05:48:00Z"/>
        </w:trPr>
        <w:tc>
          <w:tcPr>
            <w:tcW w:w="3735" w:type="dxa"/>
            <w:shd w:val="clear" w:color="auto" w:fill="auto"/>
          </w:tcPr>
          <w:p w14:paraId="79A56081" w14:textId="6A4E22CE" w:rsidR="007C1B83" w:rsidRPr="001B7C50" w:rsidDel="00A10084" w:rsidRDefault="007C1B83" w:rsidP="007C1B83">
            <w:pPr>
              <w:pStyle w:val="TAL"/>
              <w:rPr>
                <w:del w:id="4660" w:author="23.501_CR4721_(Rel-18)_IIoT" w:date="2023-09-04T05:48:00Z"/>
              </w:rPr>
            </w:pPr>
            <w:del w:id="4661" w:author="23.501_CR4721_(Rel-18)_IIoT" w:date="2023-09-04T05:48:00Z">
              <w:r w:rsidRPr="001B7C50" w:rsidDel="00A10084">
                <w:delText>lldpV2LocPortId</w:delText>
              </w:r>
            </w:del>
          </w:p>
        </w:tc>
        <w:tc>
          <w:tcPr>
            <w:tcW w:w="709" w:type="dxa"/>
            <w:shd w:val="clear" w:color="auto" w:fill="auto"/>
          </w:tcPr>
          <w:p w14:paraId="587431FE" w14:textId="529A2961" w:rsidR="007C1B83" w:rsidRPr="001B7C50" w:rsidDel="00A10084" w:rsidRDefault="007C1B83" w:rsidP="007C1B83">
            <w:pPr>
              <w:pStyle w:val="TAC"/>
              <w:rPr>
                <w:del w:id="4662" w:author="23.501_CR4721_(Rel-18)_IIoT" w:date="2023-09-04T05:48:00Z"/>
              </w:rPr>
            </w:pPr>
          </w:p>
        </w:tc>
        <w:tc>
          <w:tcPr>
            <w:tcW w:w="708" w:type="dxa"/>
            <w:shd w:val="clear" w:color="auto" w:fill="auto"/>
          </w:tcPr>
          <w:p w14:paraId="7CAEC44C" w14:textId="4973BCE0" w:rsidR="007C1B83" w:rsidRPr="001B7C50" w:rsidDel="00A10084" w:rsidRDefault="007C1B83" w:rsidP="007C1B83">
            <w:pPr>
              <w:pStyle w:val="TAC"/>
              <w:rPr>
                <w:del w:id="4663" w:author="23.501_CR4721_(Rel-18)_IIoT" w:date="2023-09-04T05:48:00Z"/>
              </w:rPr>
            </w:pPr>
            <w:del w:id="4664" w:author="23.501_CR4721_(Rel-18)_IIoT" w:date="2023-09-04T05:48:00Z">
              <w:r w:rsidRPr="001B7C50" w:rsidDel="00A10084">
                <w:delText>X</w:delText>
              </w:r>
            </w:del>
          </w:p>
        </w:tc>
        <w:tc>
          <w:tcPr>
            <w:tcW w:w="1418" w:type="dxa"/>
            <w:shd w:val="clear" w:color="auto" w:fill="auto"/>
          </w:tcPr>
          <w:p w14:paraId="57AD8E72" w14:textId="3EA71FDD" w:rsidR="007C1B83" w:rsidRPr="001B7C50" w:rsidDel="00A10084" w:rsidRDefault="007C1B83" w:rsidP="007C1B83">
            <w:pPr>
              <w:pStyle w:val="TAC"/>
              <w:rPr>
                <w:del w:id="4665" w:author="23.501_CR4721_(Rel-18)_IIoT" w:date="2023-09-04T05:48:00Z"/>
              </w:rPr>
            </w:pPr>
            <w:del w:id="4666" w:author="23.501_CR4721_(Rel-18)_IIoT" w:date="2023-09-04T05:48:00Z">
              <w:r w:rsidRPr="001B7C50" w:rsidDel="00A10084">
                <w:delText>RW</w:delText>
              </w:r>
            </w:del>
          </w:p>
        </w:tc>
        <w:tc>
          <w:tcPr>
            <w:tcW w:w="1338" w:type="dxa"/>
          </w:tcPr>
          <w:p w14:paraId="4880FC5B" w14:textId="7F702629" w:rsidR="007C1B83" w:rsidRPr="001B7C50" w:rsidDel="00A10084" w:rsidRDefault="007C1B83" w:rsidP="007C1B83">
            <w:pPr>
              <w:pStyle w:val="TAC"/>
              <w:rPr>
                <w:del w:id="4667" w:author="23.501_CR4721_(Rel-18)_IIoT" w:date="2023-09-04T05:48:00Z"/>
              </w:rPr>
            </w:pPr>
            <w:del w:id="4668" w:author="23.501_CR4721_(Rel-18)_IIoT" w:date="2023-09-04T05:48:00Z">
              <w:r w:rsidRPr="001B7C50" w:rsidDel="00A10084">
                <w:delText>-</w:delText>
              </w:r>
            </w:del>
          </w:p>
        </w:tc>
        <w:tc>
          <w:tcPr>
            <w:tcW w:w="2126" w:type="dxa"/>
            <w:shd w:val="clear" w:color="auto" w:fill="auto"/>
          </w:tcPr>
          <w:p w14:paraId="383E888D" w14:textId="7A96BABE" w:rsidR="007C1B83" w:rsidRPr="001B7C50" w:rsidDel="00A10084" w:rsidRDefault="007C1B83" w:rsidP="007C1B83">
            <w:pPr>
              <w:pStyle w:val="TAC"/>
              <w:rPr>
                <w:del w:id="4669" w:author="23.501_CR4721_(Rel-18)_IIoT" w:date="2023-09-04T05:48:00Z"/>
              </w:rPr>
            </w:pPr>
            <w:del w:id="4670" w:author="23.501_CR4721_(Rel-18)_IIoT" w:date="2023-09-04T05:48:00Z">
              <w:r w:rsidRPr="001B7C50" w:rsidDel="00A10084">
                <w:delText>IEEE Std 802.1AB [97] Table 11-2</w:delText>
              </w:r>
            </w:del>
          </w:p>
        </w:tc>
      </w:tr>
      <w:tr w:rsidR="007C1B83" w:rsidRPr="001B7C50" w:rsidDel="00A10084" w14:paraId="3261E35B" w14:textId="544AD69E" w:rsidTr="008546A1">
        <w:trPr>
          <w:cantSplit/>
          <w:jc w:val="center"/>
          <w:del w:id="4671" w:author="23.501_CR4721_(Rel-18)_IIoT" w:date="2023-09-04T05:48:00Z"/>
        </w:trPr>
        <w:tc>
          <w:tcPr>
            <w:tcW w:w="3735" w:type="dxa"/>
            <w:shd w:val="clear" w:color="auto" w:fill="auto"/>
          </w:tcPr>
          <w:p w14:paraId="4BE55D19" w14:textId="06EBA5EF" w:rsidR="007C1B83" w:rsidRPr="001B7C50" w:rsidDel="00A10084" w:rsidRDefault="007C1B83" w:rsidP="007C1B83">
            <w:pPr>
              <w:pStyle w:val="TAL"/>
              <w:rPr>
                <w:del w:id="4672" w:author="23.501_CR4721_(Rel-18)_IIoT" w:date="2023-09-04T05:48:00Z"/>
              </w:rPr>
            </w:pPr>
            <w:del w:id="4673" w:author="23.501_CR4721_(Rel-18)_IIoT" w:date="2023-09-04T05:48:00Z">
              <w:r w:rsidRPr="001B7C50" w:rsidDel="00A10084">
                <w:rPr>
                  <w:b/>
                </w:rPr>
                <w:delText>DS-TT port neighbor discovery configuration</w:delText>
              </w:r>
            </w:del>
          </w:p>
        </w:tc>
        <w:tc>
          <w:tcPr>
            <w:tcW w:w="709" w:type="dxa"/>
            <w:shd w:val="clear" w:color="auto" w:fill="auto"/>
          </w:tcPr>
          <w:p w14:paraId="393166CB" w14:textId="19496EA2" w:rsidR="007C1B83" w:rsidRPr="001B7C50" w:rsidDel="00A10084" w:rsidRDefault="007C1B83" w:rsidP="007C1B83">
            <w:pPr>
              <w:pStyle w:val="TAC"/>
              <w:rPr>
                <w:del w:id="4674" w:author="23.501_CR4721_(Rel-18)_IIoT" w:date="2023-09-04T05:48:00Z"/>
              </w:rPr>
            </w:pPr>
          </w:p>
        </w:tc>
        <w:tc>
          <w:tcPr>
            <w:tcW w:w="708" w:type="dxa"/>
            <w:shd w:val="clear" w:color="auto" w:fill="auto"/>
          </w:tcPr>
          <w:p w14:paraId="37414400" w14:textId="31260828" w:rsidR="007C1B83" w:rsidRPr="001B7C50" w:rsidDel="00A10084" w:rsidRDefault="007C1B83" w:rsidP="007C1B83">
            <w:pPr>
              <w:pStyle w:val="TAC"/>
              <w:rPr>
                <w:del w:id="4675" w:author="23.501_CR4721_(Rel-18)_IIoT" w:date="2023-09-04T05:48:00Z"/>
              </w:rPr>
            </w:pPr>
          </w:p>
        </w:tc>
        <w:tc>
          <w:tcPr>
            <w:tcW w:w="1418" w:type="dxa"/>
            <w:shd w:val="clear" w:color="auto" w:fill="auto"/>
          </w:tcPr>
          <w:p w14:paraId="5DDA8E10" w14:textId="1B13AF10" w:rsidR="007C1B83" w:rsidRPr="001B7C50" w:rsidDel="00A10084" w:rsidRDefault="007C1B83" w:rsidP="007C1B83">
            <w:pPr>
              <w:pStyle w:val="TAC"/>
              <w:rPr>
                <w:del w:id="4676" w:author="23.501_CR4721_(Rel-18)_IIoT" w:date="2023-09-04T05:48:00Z"/>
              </w:rPr>
            </w:pPr>
          </w:p>
        </w:tc>
        <w:tc>
          <w:tcPr>
            <w:tcW w:w="1338" w:type="dxa"/>
          </w:tcPr>
          <w:p w14:paraId="0B7FF706" w14:textId="5D2FCC0E" w:rsidR="007C1B83" w:rsidRPr="001B7C50" w:rsidDel="00A10084" w:rsidRDefault="007C1B83" w:rsidP="007C1B83">
            <w:pPr>
              <w:pStyle w:val="TAC"/>
              <w:rPr>
                <w:del w:id="4677" w:author="23.501_CR4721_(Rel-18)_IIoT" w:date="2023-09-04T05:48:00Z"/>
              </w:rPr>
            </w:pPr>
          </w:p>
        </w:tc>
        <w:tc>
          <w:tcPr>
            <w:tcW w:w="2126" w:type="dxa"/>
            <w:shd w:val="clear" w:color="auto" w:fill="auto"/>
          </w:tcPr>
          <w:p w14:paraId="2488E264" w14:textId="0DB42DB9" w:rsidR="007C1B83" w:rsidRPr="001B7C50" w:rsidDel="00A10084" w:rsidRDefault="007C1B83" w:rsidP="007C1B83">
            <w:pPr>
              <w:pStyle w:val="TAC"/>
              <w:rPr>
                <w:del w:id="4678" w:author="23.501_CR4721_(Rel-18)_IIoT" w:date="2023-09-04T05:48:00Z"/>
              </w:rPr>
            </w:pPr>
          </w:p>
        </w:tc>
      </w:tr>
      <w:tr w:rsidR="007C1B83" w:rsidRPr="001B7C50" w:rsidDel="00A10084" w14:paraId="0499B271" w14:textId="0C29E75B" w:rsidTr="008546A1">
        <w:trPr>
          <w:cantSplit/>
          <w:jc w:val="center"/>
          <w:del w:id="4679" w:author="23.501_CR4721_(Rel-18)_IIoT" w:date="2023-09-04T05:48:00Z"/>
        </w:trPr>
        <w:tc>
          <w:tcPr>
            <w:tcW w:w="3735" w:type="dxa"/>
            <w:shd w:val="clear" w:color="auto" w:fill="auto"/>
          </w:tcPr>
          <w:p w14:paraId="705BE968" w14:textId="7B367190" w:rsidR="007C1B83" w:rsidRPr="001B7C50" w:rsidDel="00A10084" w:rsidRDefault="007C1B83" w:rsidP="007C1B83">
            <w:pPr>
              <w:pStyle w:val="TAL"/>
              <w:rPr>
                <w:del w:id="4680" w:author="23.501_CR4721_(Rel-18)_IIoT" w:date="2023-09-04T05:48:00Z"/>
                <w:b/>
              </w:rPr>
            </w:pPr>
            <w:del w:id="4681" w:author="23.501_CR4721_(Rel-18)_IIoT" w:date="2023-09-04T05:48:00Z">
              <w:r w:rsidRPr="001B7C50" w:rsidDel="00A10084">
                <w:delText>lldpV2LocPortIdSubtype</w:delText>
              </w:r>
            </w:del>
          </w:p>
        </w:tc>
        <w:tc>
          <w:tcPr>
            <w:tcW w:w="709" w:type="dxa"/>
            <w:shd w:val="clear" w:color="auto" w:fill="auto"/>
          </w:tcPr>
          <w:p w14:paraId="11162256" w14:textId="56473D1C" w:rsidR="007C1B83" w:rsidRPr="001B7C50" w:rsidDel="00A10084" w:rsidRDefault="007C1B83" w:rsidP="007C1B83">
            <w:pPr>
              <w:pStyle w:val="TAC"/>
              <w:rPr>
                <w:del w:id="4682" w:author="23.501_CR4721_(Rel-18)_IIoT" w:date="2023-09-04T05:48:00Z"/>
              </w:rPr>
            </w:pPr>
            <w:del w:id="4683" w:author="23.501_CR4721_(Rel-18)_IIoT" w:date="2023-09-04T05:48:00Z">
              <w:r w:rsidRPr="001B7C50" w:rsidDel="00A10084">
                <w:delText>D</w:delText>
              </w:r>
            </w:del>
          </w:p>
        </w:tc>
        <w:tc>
          <w:tcPr>
            <w:tcW w:w="708" w:type="dxa"/>
            <w:shd w:val="clear" w:color="auto" w:fill="auto"/>
          </w:tcPr>
          <w:p w14:paraId="192FF1EB" w14:textId="06004CB1" w:rsidR="007C1B83" w:rsidRPr="001B7C50" w:rsidDel="00A10084" w:rsidRDefault="007C1B83" w:rsidP="007C1B83">
            <w:pPr>
              <w:pStyle w:val="TAC"/>
              <w:rPr>
                <w:del w:id="4684" w:author="23.501_CR4721_(Rel-18)_IIoT" w:date="2023-09-04T05:48:00Z"/>
              </w:rPr>
            </w:pPr>
          </w:p>
        </w:tc>
        <w:tc>
          <w:tcPr>
            <w:tcW w:w="1418" w:type="dxa"/>
            <w:shd w:val="clear" w:color="auto" w:fill="auto"/>
          </w:tcPr>
          <w:p w14:paraId="5F609272" w14:textId="6E4918AD" w:rsidR="007C1B83" w:rsidRPr="001B7C50" w:rsidDel="00A10084" w:rsidRDefault="007C1B83" w:rsidP="007C1B83">
            <w:pPr>
              <w:pStyle w:val="TAC"/>
              <w:rPr>
                <w:del w:id="4685" w:author="23.501_CR4721_(Rel-18)_IIoT" w:date="2023-09-04T05:48:00Z"/>
              </w:rPr>
            </w:pPr>
            <w:del w:id="4686" w:author="23.501_CR4721_(Rel-18)_IIoT" w:date="2023-09-04T05:48:00Z">
              <w:r w:rsidRPr="001B7C50" w:rsidDel="00A10084">
                <w:delText>RW</w:delText>
              </w:r>
            </w:del>
          </w:p>
        </w:tc>
        <w:tc>
          <w:tcPr>
            <w:tcW w:w="1338" w:type="dxa"/>
          </w:tcPr>
          <w:p w14:paraId="3F63CE66" w14:textId="343DA3C0" w:rsidR="007C1B83" w:rsidRPr="001B7C50" w:rsidDel="00A10084" w:rsidRDefault="007C1B83" w:rsidP="007C1B83">
            <w:pPr>
              <w:pStyle w:val="TAC"/>
              <w:rPr>
                <w:del w:id="4687" w:author="23.501_CR4721_(Rel-18)_IIoT" w:date="2023-09-04T05:48:00Z"/>
              </w:rPr>
            </w:pPr>
            <w:del w:id="4688" w:author="23.501_CR4721_(Rel-18)_IIoT" w:date="2023-09-04T05:48:00Z">
              <w:r w:rsidRPr="001B7C50" w:rsidDel="00A10084">
                <w:delText>-</w:delText>
              </w:r>
            </w:del>
          </w:p>
        </w:tc>
        <w:tc>
          <w:tcPr>
            <w:tcW w:w="2126" w:type="dxa"/>
            <w:shd w:val="clear" w:color="auto" w:fill="auto"/>
          </w:tcPr>
          <w:p w14:paraId="16DF0399" w14:textId="4916D659" w:rsidR="007C1B83" w:rsidRPr="001B7C50" w:rsidDel="00A10084" w:rsidRDefault="007C1B83" w:rsidP="007C1B83">
            <w:pPr>
              <w:pStyle w:val="TAC"/>
              <w:rPr>
                <w:del w:id="4689" w:author="23.501_CR4721_(Rel-18)_IIoT" w:date="2023-09-04T05:48:00Z"/>
              </w:rPr>
            </w:pPr>
            <w:del w:id="4690" w:author="23.501_CR4721_(Rel-18)_IIoT" w:date="2023-09-04T05:48:00Z">
              <w:r w:rsidRPr="001B7C50" w:rsidDel="00A10084">
                <w:delText>IEEE Std 802.1AB [97] Table 11-2</w:delText>
              </w:r>
            </w:del>
          </w:p>
        </w:tc>
      </w:tr>
      <w:tr w:rsidR="007C1B83" w:rsidRPr="001B7C50" w:rsidDel="00A10084" w14:paraId="0918E621" w14:textId="741E8C45" w:rsidTr="008546A1">
        <w:trPr>
          <w:cantSplit/>
          <w:jc w:val="center"/>
          <w:del w:id="4691" w:author="23.501_CR4721_(Rel-18)_IIoT" w:date="2023-09-04T05:48:00Z"/>
        </w:trPr>
        <w:tc>
          <w:tcPr>
            <w:tcW w:w="3735" w:type="dxa"/>
            <w:shd w:val="clear" w:color="auto" w:fill="auto"/>
          </w:tcPr>
          <w:p w14:paraId="175F52D3" w14:textId="3363655F" w:rsidR="007C1B83" w:rsidRPr="001B7C50" w:rsidDel="00A10084" w:rsidRDefault="007C1B83" w:rsidP="007C1B83">
            <w:pPr>
              <w:pStyle w:val="TAL"/>
              <w:rPr>
                <w:del w:id="4692" w:author="23.501_CR4721_(Rel-18)_IIoT" w:date="2023-09-04T05:48:00Z"/>
              </w:rPr>
            </w:pPr>
            <w:del w:id="4693" w:author="23.501_CR4721_(Rel-18)_IIoT" w:date="2023-09-04T05:48:00Z">
              <w:r w:rsidRPr="001B7C50" w:rsidDel="00A10084">
                <w:delText>lldpV2LocPortId</w:delText>
              </w:r>
            </w:del>
          </w:p>
        </w:tc>
        <w:tc>
          <w:tcPr>
            <w:tcW w:w="709" w:type="dxa"/>
            <w:shd w:val="clear" w:color="auto" w:fill="auto"/>
          </w:tcPr>
          <w:p w14:paraId="3EF91DDA" w14:textId="0DB6E60B" w:rsidR="007C1B83" w:rsidRPr="001B7C50" w:rsidDel="00A10084" w:rsidRDefault="007C1B83" w:rsidP="007C1B83">
            <w:pPr>
              <w:pStyle w:val="TAC"/>
              <w:rPr>
                <w:del w:id="4694" w:author="23.501_CR4721_(Rel-18)_IIoT" w:date="2023-09-04T05:48:00Z"/>
              </w:rPr>
            </w:pPr>
            <w:del w:id="4695" w:author="23.501_CR4721_(Rel-18)_IIoT" w:date="2023-09-04T05:48:00Z">
              <w:r w:rsidRPr="001B7C50" w:rsidDel="00A10084">
                <w:delText>D</w:delText>
              </w:r>
            </w:del>
          </w:p>
        </w:tc>
        <w:tc>
          <w:tcPr>
            <w:tcW w:w="708" w:type="dxa"/>
            <w:shd w:val="clear" w:color="auto" w:fill="auto"/>
          </w:tcPr>
          <w:p w14:paraId="75FB0CAF" w14:textId="3CA3FB41" w:rsidR="007C1B83" w:rsidRPr="001B7C50" w:rsidDel="00A10084" w:rsidRDefault="007C1B83" w:rsidP="007C1B83">
            <w:pPr>
              <w:pStyle w:val="TAC"/>
              <w:rPr>
                <w:del w:id="4696" w:author="23.501_CR4721_(Rel-18)_IIoT" w:date="2023-09-04T05:48:00Z"/>
              </w:rPr>
            </w:pPr>
          </w:p>
        </w:tc>
        <w:tc>
          <w:tcPr>
            <w:tcW w:w="1418" w:type="dxa"/>
            <w:shd w:val="clear" w:color="auto" w:fill="auto"/>
          </w:tcPr>
          <w:p w14:paraId="3B228345" w14:textId="3D4DD303" w:rsidR="007C1B83" w:rsidRPr="001B7C50" w:rsidDel="00A10084" w:rsidRDefault="007C1B83" w:rsidP="007C1B83">
            <w:pPr>
              <w:pStyle w:val="TAC"/>
              <w:rPr>
                <w:del w:id="4697" w:author="23.501_CR4721_(Rel-18)_IIoT" w:date="2023-09-04T05:48:00Z"/>
              </w:rPr>
            </w:pPr>
            <w:del w:id="4698" w:author="23.501_CR4721_(Rel-18)_IIoT" w:date="2023-09-04T05:48:00Z">
              <w:r w:rsidRPr="001B7C50" w:rsidDel="00A10084">
                <w:delText>RW</w:delText>
              </w:r>
            </w:del>
          </w:p>
        </w:tc>
        <w:tc>
          <w:tcPr>
            <w:tcW w:w="1338" w:type="dxa"/>
          </w:tcPr>
          <w:p w14:paraId="489B52B7" w14:textId="6DC6F0C4" w:rsidR="007C1B83" w:rsidRPr="001B7C50" w:rsidDel="00A10084" w:rsidRDefault="007C1B83" w:rsidP="007C1B83">
            <w:pPr>
              <w:pStyle w:val="TAC"/>
              <w:rPr>
                <w:del w:id="4699" w:author="23.501_CR4721_(Rel-18)_IIoT" w:date="2023-09-04T05:48:00Z"/>
              </w:rPr>
            </w:pPr>
            <w:del w:id="4700" w:author="23.501_CR4721_(Rel-18)_IIoT" w:date="2023-09-04T05:48:00Z">
              <w:r w:rsidRPr="001B7C50" w:rsidDel="00A10084">
                <w:delText>-</w:delText>
              </w:r>
            </w:del>
          </w:p>
        </w:tc>
        <w:tc>
          <w:tcPr>
            <w:tcW w:w="2126" w:type="dxa"/>
            <w:shd w:val="clear" w:color="auto" w:fill="auto"/>
          </w:tcPr>
          <w:p w14:paraId="3612C4E9" w14:textId="62766C1D" w:rsidR="007C1B83" w:rsidRPr="001B7C50" w:rsidDel="00A10084" w:rsidRDefault="007C1B83" w:rsidP="007C1B83">
            <w:pPr>
              <w:pStyle w:val="TAC"/>
              <w:rPr>
                <w:del w:id="4701" w:author="23.501_CR4721_(Rel-18)_IIoT" w:date="2023-09-04T05:48:00Z"/>
              </w:rPr>
            </w:pPr>
            <w:del w:id="4702" w:author="23.501_CR4721_(Rel-18)_IIoT" w:date="2023-09-04T05:48:00Z">
              <w:r w:rsidRPr="001B7C50" w:rsidDel="00A10084">
                <w:delText>IEEE Std 802.1AB [97] Table 11-2</w:delText>
              </w:r>
            </w:del>
          </w:p>
        </w:tc>
      </w:tr>
      <w:tr w:rsidR="007C1B83" w:rsidRPr="001B7C50" w:rsidDel="00A10084" w14:paraId="76BDE640" w14:textId="18E0284F" w:rsidTr="008546A1">
        <w:trPr>
          <w:cantSplit/>
          <w:jc w:val="center"/>
          <w:del w:id="4703" w:author="23.501_CR4721_(Rel-18)_IIoT" w:date="2023-09-04T05:48:00Z"/>
        </w:trPr>
        <w:tc>
          <w:tcPr>
            <w:tcW w:w="3735" w:type="dxa"/>
            <w:shd w:val="clear" w:color="auto" w:fill="auto"/>
          </w:tcPr>
          <w:p w14:paraId="1B413E68" w14:textId="129520B4" w:rsidR="007C1B83" w:rsidRPr="001B7C50" w:rsidDel="00A10084" w:rsidRDefault="007C1B83" w:rsidP="007C1B83">
            <w:pPr>
              <w:pStyle w:val="TAL"/>
              <w:rPr>
                <w:del w:id="4704" w:author="23.501_CR4721_(Rel-18)_IIoT" w:date="2023-09-04T05:48:00Z"/>
              </w:rPr>
            </w:pPr>
            <w:del w:id="4705" w:author="23.501_CR4721_(Rel-18)_IIoT" w:date="2023-09-04T05:48:00Z">
              <w:r w:rsidRPr="001B7C50" w:rsidDel="00A10084">
                <w:rPr>
                  <w:b/>
                </w:rPr>
                <w:delText>Neighbor discovery information for each discovered neighbor of NW-TT (NOTE 26)</w:delText>
              </w:r>
            </w:del>
          </w:p>
        </w:tc>
        <w:tc>
          <w:tcPr>
            <w:tcW w:w="709" w:type="dxa"/>
            <w:shd w:val="clear" w:color="auto" w:fill="auto"/>
          </w:tcPr>
          <w:p w14:paraId="3103DB06" w14:textId="7E14443F" w:rsidR="007C1B83" w:rsidRPr="001B7C50" w:rsidDel="00A10084" w:rsidRDefault="007C1B83" w:rsidP="007C1B83">
            <w:pPr>
              <w:pStyle w:val="TAC"/>
              <w:rPr>
                <w:del w:id="4706" w:author="23.501_CR4721_(Rel-18)_IIoT" w:date="2023-09-04T05:48:00Z"/>
              </w:rPr>
            </w:pPr>
          </w:p>
        </w:tc>
        <w:tc>
          <w:tcPr>
            <w:tcW w:w="708" w:type="dxa"/>
            <w:shd w:val="clear" w:color="auto" w:fill="auto"/>
          </w:tcPr>
          <w:p w14:paraId="7BF63457" w14:textId="6A8B2131" w:rsidR="007C1B83" w:rsidRPr="001B7C50" w:rsidDel="00A10084" w:rsidRDefault="007C1B83" w:rsidP="007C1B83">
            <w:pPr>
              <w:pStyle w:val="TAC"/>
              <w:rPr>
                <w:del w:id="4707" w:author="23.501_CR4721_(Rel-18)_IIoT" w:date="2023-09-04T05:48:00Z"/>
              </w:rPr>
            </w:pPr>
          </w:p>
        </w:tc>
        <w:tc>
          <w:tcPr>
            <w:tcW w:w="1418" w:type="dxa"/>
            <w:shd w:val="clear" w:color="auto" w:fill="auto"/>
          </w:tcPr>
          <w:p w14:paraId="2F42F288" w14:textId="76853BD3" w:rsidR="007C1B83" w:rsidRPr="001B7C50" w:rsidDel="00A10084" w:rsidRDefault="007C1B83" w:rsidP="007C1B83">
            <w:pPr>
              <w:pStyle w:val="TAC"/>
              <w:rPr>
                <w:del w:id="4708" w:author="23.501_CR4721_(Rel-18)_IIoT" w:date="2023-09-04T05:48:00Z"/>
              </w:rPr>
            </w:pPr>
          </w:p>
        </w:tc>
        <w:tc>
          <w:tcPr>
            <w:tcW w:w="1338" w:type="dxa"/>
          </w:tcPr>
          <w:p w14:paraId="4FE39CB8" w14:textId="7055047C" w:rsidR="007C1B83" w:rsidRPr="001B7C50" w:rsidDel="00A10084" w:rsidRDefault="007C1B83" w:rsidP="007C1B83">
            <w:pPr>
              <w:pStyle w:val="TAC"/>
              <w:rPr>
                <w:del w:id="4709" w:author="23.501_CR4721_(Rel-18)_IIoT" w:date="2023-09-04T05:48:00Z"/>
              </w:rPr>
            </w:pPr>
          </w:p>
        </w:tc>
        <w:tc>
          <w:tcPr>
            <w:tcW w:w="2126" w:type="dxa"/>
            <w:shd w:val="clear" w:color="auto" w:fill="auto"/>
          </w:tcPr>
          <w:p w14:paraId="365F07E0" w14:textId="089A0C8D" w:rsidR="007C1B83" w:rsidRPr="001B7C50" w:rsidDel="00A10084" w:rsidRDefault="007C1B83" w:rsidP="007C1B83">
            <w:pPr>
              <w:pStyle w:val="TAC"/>
              <w:rPr>
                <w:del w:id="4710" w:author="23.501_CR4721_(Rel-18)_IIoT" w:date="2023-09-04T05:48:00Z"/>
              </w:rPr>
            </w:pPr>
          </w:p>
        </w:tc>
      </w:tr>
      <w:tr w:rsidR="007C1B83" w:rsidRPr="001B7C50" w:rsidDel="00A10084" w14:paraId="7CA90A5C" w14:textId="27D2562F" w:rsidTr="008546A1">
        <w:trPr>
          <w:cantSplit/>
          <w:jc w:val="center"/>
          <w:del w:id="4711" w:author="23.501_CR4721_(Rel-18)_IIoT" w:date="2023-09-04T05:48:00Z"/>
        </w:trPr>
        <w:tc>
          <w:tcPr>
            <w:tcW w:w="3735" w:type="dxa"/>
            <w:shd w:val="clear" w:color="auto" w:fill="auto"/>
          </w:tcPr>
          <w:p w14:paraId="6E372932" w14:textId="778D9CA9" w:rsidR="007C1B83" w:rsidRPr="001B7C50" w:rsidDel="00A10084" w:rsidRDefault="007C1B83" w:rsidP="007C1B83">
            <w:pPr>
              <w:pStyle w:val="TAL"/>
              <w:rPr>
                <w:del w:id="4712" w:author="23.501_CR4721_(Rel-18)_IIoT" w:date="2023-09-04T05:48:00Z"/>
                <w:b/>
              </w:rPr>
            </w:pPr>
            <w:del w:id="4713" w:author="23.501_CR4721_(Rel-18)_IIoT" w:date="2023-09-04T05:48:00Z">
              <w:r w:rsidRPr="001B7C50" w:rsidDel="00A10084">
                <w:delText>lldpV2RemChassisIdSubtype</w:delText>
              </w:r>
            </w:del>
          </w:p>
        </w:tc>
        <w:tc>
          <w:tcPr>
            <w:tcW w:w="709" w:type="dxa"/>
            <w:shd w:val="clear" w:color="auto" w:fill="auto"/>
          </w:tcPr>
          <w:p w14:paraId="55345E6C" w14:textId="0EBFF064" w:rsidR="007C1B83" w:rsidRPr="001B7C50" w:rsidDel="00A10084" w:rsidRDefault="007C1B83" w:rsidP="007C1B83">
            <w:pPr>
              <w:pStyle w:val="TAC"/>
              <w:rPr>
                <w:del w:id="4714" w:author="23.501_CR4721_(Rel-18)_IIoT" w:date="2023-09-04T05:48:00Z"/>
              </w:rPr>
            </w:pPr>
          </w:p>
        </w:tc>
        <w:tc>
          <w:tcPr>
            <w:tcW w:w="708" w:type="dxa"/>
            <w:shd w:val="clear" w:color="auto" w:fill="auto"/>
          </w:tcPr>
          <w:p w14:paraId="5517276E" w14:textId="68993932" w:rsidR="007C1B83" w:rsidRPr="001B7C50" w:rsidDel="00A10084" w:rsidRDefault="007C1B83" w:rsidP="007C1B83">
            <w:pPr>
              <w:pStyle w:val="TAC"/>
              <w:rPr>
                <w:del w:id="4715" w:author="23.501_CR4721_(Rel-18)_IIoT" w:date="2023-09-04T05:48:00Z"/>
              </w:rPr>
            </w:pPr>
            <w:del w:id="4716" w:author="23.501_CR4721_(Rel-18)_IIoT" w:date="2023-09-04T05:48:00Z">
              <w:r w:rsidRPr="001B7C50" w:rsidDel="00A10084">
                <w:delText>X</w:delText>
              </w:r>
            </w:del>
          </w:p>
        </w:tc>
        <w:tc>
          <w:tcPr>
            <w:tcW w:w="1418" w:type="dxa"/>
            <w:shd w:val="clear" w:color="auto" w:fill="auto"/>
          </w:tcPr>
          <w:p w14:paraId="74508AC3" w14:textId="41058172" w:rsidR="007C1B83" w:rsidRPr="001B7C50" w:rsidDel="00A10084" w:rsidRDefault="007C1B83" w:rsidP="007C1B83">
            <w:pPr>
              <w:pStyle w:val="TAC"/>
              <w:rPr>
                <w:del w:id="4717" w:author="23.501_CR4721_(Rel-18)_IIoT" w:date="2023-09-04T05:48:00Z"/>
              </w:rPr>
            </w:pPr>
            <w:del w:id="4718" w:author="23.501_CR4721_(Rel-18)_IIoT" w:date="2023-09-04T05:48:00Z">
              <w:r w:rsidRPr="001B7C50" w:rsidDel="00A10084">
                <w:delText>R</w:delText>
              </w:r>
            </w:del>
          </w:p>
        </w:tc>
        <w:tc>
          <w:tcPr>
            <w:tcW w:w="1338" w:type="dxa"/>
          </w:tcPr>
          <w:p w14:paraId="1F445452" w14:textId="3FE08F3D" w:rsidR="007C1B83" w:rsidRPr="001B7C50" w:rsidDel="00A10084" w:rsidRDefault="007C1B83" w:rsidP="007C1B83">
            <w:pPr>
              <w:pStyle w:val="TAC"/>
              <w:rPr>
                <w:del w:id="4719" w:author="23.501_CR4721_(Rel-18)_IIoT" w:date="2023-09-04T05:48:00Z"/>
              </w:rPr>
            </w:pPr>
            <w:del w:id="4720" w:author="23.501_CR4721_(Rel-18)_IIoT" w:date="2023-09-04T05:48:00Z">
              <w:r w:rsidRPr="001B7C50" w:rsidDel="00A10084">
                <w:delText>-</w:delText>
              </w:r>
            </w:del>
          </w:p>
        </w:tc>
        <w:tc>
          <w:tcPr>
            <w:tcW w:w="2126" w:type="dxa"/>
            <w:shd w:val="clear" w:color="auto" w:fill="auto"/>
          </w:tcPr>
          <w:p w14:paraId="50E858F2" w14:textId="56C6E880" w:rsidR="007C1B83" w:rsidRPr="001B7C50" w:rsidDel="00A10084" w:rsidRDefault="007C1B83" w:rsidP="007C1B83">
            <w:pPr>
              <w:pStyle w:val="TAC"/>
              <w:rPr>
                <w:del w:id="4721" w:author="23.501_CR4721_(Rel-18)_IIoT" w:date="2023-09-04T05:48:00Z"/>
              </w:rPr>
            </w:pPr>
            <w:del w:id="4722" w:author="23.501_CR4721_(Rel-18)_IIoT" w:date="2023-09-04T05:48:00Z">
              <w:r w:rsidRPr="001B7C50" w:rsidDel="00A10084">
                <w:delText>IEEE Std 802.1AB [97] Table 11-2</w:delText>
              </w:r>
            </w:del>
          </w:p>
        </w:tc>
      </w:tr>
      <w:tr w:rsidR="007C1B83" w:rsidRPr="001B7C50" w:rsidDel="00A10084" w14:paraId="4F83DF8E" w14:textId="0E50503C" w:rsidTr="008546A1">
        <w:trPr>
          <w:cantSplit/>
          <w:jc w:val="center"/>
          <w:del w:id="4723" w:author="23.501_CR4721_(Rel-18)_IIoT" w:date="2023-09-04T05:48:00Z"/>
        </w:trPr>
        <w:tc>
          <w:tcPr>
            <w:tcW w:w="3735" w:type="dxa"/>
            <w:shd w:val="clear" w:color="auto" w:fill="auto"/>
          </w:tcPr>
          <w:p w14:paraId="7BFF7270" w14:textId="1CA31FA8" w:rsidR="007C1B83" w:rsidRPr="001B7C50" w:rsidDel="00A10084" w:rsidRDefault="007C1B83" w:rsidP="007C1B83">
            <w:pPr>
              <w:pStyle w:val="TAL"/>
              <w:rPr>
                <w:del w:id="4724" w:author="23.501_CR4721_(Rel-18)_IIoT" w:date="2023-09-04T05:48:00Z"/>
              </w:rPr>
            </w:pPr>
            <w:del w:id="4725" w:author="23.501_CR4721_(Rel-18)_IIoT" w:date="2023-09-04T05:48:00Z">
              <w:r w:rsidRPr="001B7C50" w:rsidDel="00A10084">
                <w:delText>lldpV2RemChassisId</w:delText>
              </w:r>
            </w:del>
          </w:p>
        </w:tc>
        <w:tc>
          <w:tcPr>
            <w:tcW w:w="709" w:type="dxa"/>
            <w:shd w:val="clear" w:color="auto" w:fill="auto"/>
          </w:tcPr>
          <w:p w14:paraId="11D63F2E" w14:textId="3902351E" w:rsidR="007C1B83" w:rsidRPr="001B7C50" w:rsidDel="00A10084" w:rsidRDefault="007C1B83" w:rsidP="007C1B83">
            <w:pPr>
              <w:pStyle w:val="TAC"/>
              <w:rPr>
                <w:del w:id="4726" w:author="23.501_CR4721_(Rel-18)_IIoT" w:date="2023-09-04T05:48:00Z"/>
              </w:rPr>
            </w:pPr>
          </w:p>
        </w:tc>
        <w:tc>
          <w:tcPr>
            <w:tcW w:w="708" w:type="dxa"/>
            <w:shd w:val="clear" w:color="auto" w:fill="auto"/>
          </w:tcPr>
          <w:p w14:paraId="6342915D" w14:textId="6F5A9C3F" w:rsidR="007C1B83" w:rsidRPr="001B7C50" w:rsidDel="00A10084" w:rsidRDefault="007C1B83" w:rsidP="007C1B83">
            <w:pPr>
              <w:pStyle w:val="TAC"/>
              <w:rPr>
                <w:del w:id="4727" w:author="23.501_CR4721_(Rel-18)_IIoT" w:date="2023-09-04T05:48:00Z"/>
              </w:rPr>
            </w:pPr>
            <w:del w:id="4728" w:author="23.501_CR4721_(Rel-18)_IIoT" w:date="2023-09-04T05:48:00Z">
              <w:r w:rsidRPr="001B7C50" w:rsidDel="00A10084">
                <w:delText>X</w:delText>
              </w:r>
            </w:del>
          </w:p>
        </w:tc>
        <w:tc>
          <w:tcPr>
            <w:tcW w:w="1418" w:type="dxa"/>
            <w:shd w:val="clear" w:color="auto" w:fill="auto"/>
          </w:tcPr>
          <w:p w14:paraId="0BCF8BD5" w14:textId="7E424D9E" w:rsidR="007C1B83" w:rsidRPr="001B7C50" w:rsidDel="00A10084" w:rsidRDefault="007C1B83" w:rsidP="007C1B83">
            <w:pPr>
              <w:pStyle w:val="TAC"/>
              <w:rPr>
                <w:del w:id="4729" w:author="23.501_CR4721_(Rel-18)_IIoT" w:date="2023-09-04T05:48:00Z"/>
              </w:rPr>
            </w:pPr>
            <w:del w:id="4730" w:author="23.501_CR4721_(Rel-18)_IIoT" w:date="2023-09-04T05:48:00Z">
              <w:r w:rsidRPr="001B7C50" w:rsidDel="00A10084">
                <w:delText>R</w:delText>
              </w:r>
            </w:del>
          </w:p>
        </w:tc>
        <w:tc>
          <w:tcPr>
            <w:tcW w:w="1338" w:type="dxa"/>
          </w:tcPr>
          <w:p w14:paraId="545A1441" w14:textId="6EBF0534" w:rsidR="007C1B83" w:rsidRPr="001B7C50" w:rsidDel="00A10084" w:rsidRDefault="007C1B83" w:rsidP="007C1B83">
            <w:pPr>
              <w:pStyle w:val="TAC"/>
              <w:rPr>
                <w:del w:id="4731" w:author="23.501_CR4721_(Rel-18)_IIoT" w:date="2023-09-04T05:48:00Z"/>
              </w:rPr>
            </w:pPr>
            <w:del w:id="4732" w:author="23.501_CR4721_(Rel-18)_IIoT" w:date="2023-09-04T05:48:00Z">
              <w:r w:rsidRPr="001B7C50" w:rsidDel="00A10084">
                <w:delText>-</w:delText>
              </w:r>
            </w:del>
          </w:p>
        </w:tc>
        <w:tc>
          <w:tcPr>
            <w:tcW w:w="2126" w:type="dxa"/>
            <w:shd w:val="clear" w:color="auto" w:fill="auto"/>
          </w:tcPr>
          <w:p w14:paraId="34342533" w14:textId="3D29F95E" w:rsidR="007C1B83" w:rsidRPr="001B7C50" w:rsidDel="00A10084" w:rsidRDefault="007C1B83" w:rsidP="007C1B83">
            <w:pPr>
              <w:pStyle w:val="TAC"/>
              <w:rPr>
                <w:del w:id="4733" w:author="23.501_CR4721_(Rel-18)_IIoT" w:date="2023-09-04T05:48:00Z"/>
              </w:rPr>
            </w:pPr>
            <w:del w:id="4734" w:author="23.501_CR4721_(Rel-18)_IIoT" w:date="2023-09-04T05:48:00Z">
              <w:r w:rsidRPr="001B7C50" w:rsidDel="00A10084">
                <w:delText>IEEE Std 802.1AB [97] Table 11-2</w:delText>
              </w:r>
            </w:del>
          </w:p>
        </w:tc>
      </w:tr>
      <w:tr w:rsidR="007C1B83" w:rsidRPr="001B7C50" w:rsidDel="00A10084" w14:paraId="73ED67D5" w14:textId="75034D18" w:rsidTr="008546A1">
        <w:trPr>
          <w:cantSplit/>
          <w:jc w:val="center"/>
          <w:del w:id="4735" w:author="23.501_CR4721_(Rel-18)_IIoT" w:date="2023-09-04T05:48:00Z"/>
        </w:trPr>
        <w:tc>
          <w:tcPr>
            <w:tcW w:w="3735" w:type="dxa"/>
            <w:shd w:val="clear" w:color="auto" w:fill="auto"/>
          </w:tcPr>
          <w:p w14:paraId="1124361C" w14:textId="65150CCD" w:rsidR="007C1B83" w:rsidRPr="001B7C50" w:rsidDel="00A10084" w:rsidRDefault="007C1B83" w:rsidP="007C1B83">
            <w:pPr>
              <w:pStyle w:val="TAL"/>
              <w:rPr>
                <w:del w:id="4736" w:author="23.501_CR4721_(Rel-18)_IIoT" w:date="2023-09-04T05:48:00Z"/>
              </w:rPr>
            </w:pPr>
            <w:del w:id="4737" w:author="23.501_CR4721_(Rel-18)_IIoT" w:date="2023-09-04T05:48:00Z">
              <w:r w:rsidRPr="001B7C50" w:rsidDel="00A10084">
                <w:lastRenderedPageBreak/>
                <w:delText>lldpV2RemPortIdSubtype</w:delText>
              </w:r>
            </w:del>
          </w:p>
        </w:tc>
        <w:tc>
          <w:tcPr>
            <w:tcW w:w="709" w:type="dxa"/>
            <w:shd w:val="clear" w:color="auto" w:fill="auto"/>
          </w:tcPr>
          <w:p w14:paraId="353C9CC0" w14:textId="7399145F" w:rsidR="007C1B83" w:rsidRPr="001B7C50" w:rsidDel="00A10084" w:rsidRDefault="007C1B83" w:rsidP="007C1B83">
            <w:pPr>
              <w:pStyle w:val="TAC"/>
              <w:rPr>
                <w:del w:id="4738" w:author="23.501_CR4721_(Rel-18)_IIoT" w:date="2023-09-04T05:48:00Z"/>
              </w:rPr>
            </w:pPr>
          </w:p>
        </w:tc>
        <w:tc>
          <w:tcPr>
            <w:tcW w:w="708" w:type="dxa"/>
            <w:shd w:val="clear" w:color="auto" w:fill="auto"/>
          </w:tcPr>
          <w:p w14:paraId="71563DA6" w14:textId="3242DA4B" w:rsidR="007C1B83" w:rsidRPr="001B7C50" w:rsidDel="00A10084" w:rsidRDefault="007C1B83" w:rsidP="007C1B83">
            <w:pPr>
              <w:pStyle w:val="TAC"/>
              <w:rPr>
                <w:del w:id="4739" w:author="23.501_CR4721_(Rel-18)_IIoT" w:date="2023-09-04T05:48:00Z"/>
              </w:rPr>
            </w:pPr>
            <w:del w:id="4740" w:author="23.501_CR4721_(Rel-18)_IIoT" w:date="2023-09-04T05:48:00Z">
              <w:r w:rsidRPr="001B7C50" w:rsidDel="00A10084">
                <w:delText>X</w:delText>
              </w:r>
            </w:del>
          </w:p>
        </w:tc>
        <w:tc>
          <w:tcPr>
            <w:tcW w:w="1418" w:type="dxa"/>
            <w:shd w:val="clear" w:color="auto" w:fill="auto"/>
          </w:tcPr>
          <w:p w14:paraId="14880996" w14:textId="7DC9413D" w:rsidR="007C1B83" w:rsidRPr="001B7C50" w:rsidDel="00A10084" w:rsidRDefault="007C1B83" w:rsidP="007C1B83">
            <w:pPr>
              <w:pStyle w:val="TAC"/>
              <w:rPr>
                <w:del w:id="4741" w:author="23.501_CR4721_(Rel-18)_IIoT" w:date="2023-09-04T05:48:00Z"/>
              </w:rPr>
            </w:pPr>
            <w:del w:id="4742" w:author="23.501_CR4721_(Rel-18)_IIoT" w:date="2023-09-04T05:48:00Z">
              <w:r w:rsidRPr="001B7C50" w:rsidDel="00A10084">
                <w:delText>R</w:delText>
              </w:r>
            </w:del>
          </w:p>
        </w:tc>
        <w:tc>
          <w:tcPr>
            <w:tcW w:w="1338" w:type="dxa"/>
          </w:tcPr>
          <w:p w14:paraId="72CAD35D" w14:textId="11624B43" w:rsidR="007C1B83" w:rsidRPr="001B7C50" w:rsidDel="00A10084" w:rsidRDefault="007C1B83" w:rsidP="007C1B83">
            <w:pPr>
              <w:pStyle w:val="TAC"/>
              <w:rPr>
                <w:del w:id="4743" w:author="23.501_CR4721_(Rel-18)_IIoT" w:date="2023-09-04T05:48:00Z"/>
              </w:rPr>
            </w:pPr>
            <w:del w:id="4744" w:author="23.501_CR4721_(Rel-18)_IIoT" w:date="2023-09-04T05:48:00Z">
              <w:r w:rsidRPr="001B7C50" w:rsidDel="00A10084">
                <w:delText>-</w:delText>
              </w:r>
            </w:del>
          </w:p>
        </w:tc>
        <w:tc>
          <w:tcPr>
            <w:tcW w:w="2126" w:type="dxa"/>
            <w:shd w:val="clear" w:color="auto" w:fill="auto"/>
          </w:tcPr>
          <w:p w14:paraId="41E471C5" w14:textId="029DA659" w:rsidR="007C1B83" w:rsidRPr="001B7C50" w:rsidDel="00A10084" w:rsidRDefault="007C1B83" w:rsidP="007C1B83">
            <w:pPr>
              <w:pStyle w:val="TAC"/>
              <w:rPr>
                <w:del w:id="4745" w:author="23.501_CR4721_(Rel-18)_IIoT" w:date="2023-09-04T05:48:00Z"/>
              </w:rPr>
            </w:pPr>
            <w:del w:id="4746" w:author="23.501_CR4721_(Rel-18)_IIoT" w:date="2023-09-04T05:48:00Z">
              <w:r w:rsidRPr="001B7C50" w:rsidDel="00A10084">
                <w:delText>IEEE Std 802.1AB [97] Table 11-2</w:delText>
              </w:r>
            </w:del>
          </w:p>
        </w:tc>
      </w:tr>
      <w:tr w:rsidR="007C1B83" w:rsidRPr="001B7C50" w:rsidDel="00A10084" w14:paraId="4E1A7C8D" w14:textId="7990507B" w:rsidTr="008546A1">
        <w:trPr>
          <w:cantSplit/>
          <w:jc w:val="center"/>
          <w:del w:id="4747" w:author="23.501_CR4721_(Rel-18)_IIoT" w:date="2023-09-04T05:48:00Z"/>
        </w:trPr>
        <w:tc>
          <w:tcPr>
            <w:tcW w:w="3735" w:type="dxa"/>
            <w:shd w:val="clear" w:color="auto" w:fill="auto"/>
          </w:tcPr>
          <w:p w14:paraId="75B54B57" w14:textId="25D6757B" w:rsidR="007C1B83" w:rsidRPr="001B7C50" w:rsidDel="00A10084" w:rsidRDefault="007C1B83" w:rsidP="007C1B83">
            <w:pPr>
              <w:pStyle w:val="TAL"/>
              <w:rPr>
                <w:del w:id="4748" w:author="23.501_CR4721_(Rel-18)_IIoT" w:date="2023-09-04T05:48:00Z"/>
              </w:rPr>
            </w:pPr>
            <w:del w:id="4749" w:author="23.501_CR4721_(Rel-18)_IIoT" w:date="2023-09-04T05:48:00Z">
              <w:r w:rsidRPr="001B7C50" w:rsidDel="00A10084">
                <w:delText>lldpV2RemPortId</w:delText>
              </w:r>
            </w:del>
          </w:p>
        </w:tc>
        <w:tc>
          <w:tcPr>
            <w:tcW w:w="709" w:type="dxa"/>
            <w:shd w:val="clear" w:color="auto" w:fill="auto"/>
          </w:tcPr>
          <w:p w14:paraId="47183746" w14:textId="2F65A93B" w:rsidR="007C1B83" w:rsidRPr="001B7C50" w:rsidDel="00A10084" w:rsidRDefault="007C1B83" w:rsidP="007C1B83">
            <w:pPr>
              <w:pStyle w:val="TAC"/>
              <w:rPr>
                <w:del w:id="4750" w:author="23.501_CR4721_(Rel-18)_IIoT" w:date="2023-09-04T05:48:00Z"/>
              </w:rPr>
            </w:pPr>
          </w:p>
        </w:tc>
        <w:tc>
          <w:tcPr>
            <w:tcW w:w="708" w:type="dxa"/>
            <w:shd w:val="clear" w:color="auto" w:fill="auto"/>
          </w:tcPr>
          <w:p w14:paraId="070D5D36" w14:textId="02F56E37" w:rsidR="007C1B83" w:rsidRPr="001B7C50" w:rsidDel="00A10084" w:rsidRDefault="007C1B83" w:rsidP="007C1B83">
            <w:pPr>
              <w:pStyle w:val="TAC"/>
              <w:rPr>
                <w:del w:id="4751" w:author="23.501_CR4721_(Rel-18)_IIoT" w:date="2023-09-04T05:48:00Z"/>
              </w:rPr>
            </w:pPr>
            <w:del w:id="4752" w:author="23.501_CR4721_(Rel-18)_IIoT" w:date="2023-09-04T05:48:00Z">
              <w:r w:rsidRPr="001B7C50" w:rsidDel="00A10084">
                <w:delText>X</w:delText>
              </w:r>
            </w:del>
          </w:p>
        </w:tc>
        <w:tc>
          <w:tcPr>
            <w:tcW w:w="1418" w:type="dxa"/>
            <w:shd w:val="clear" w:color="auto" w:fill="auto"/>
          </w:tcPr>
          <w:p w14:paraId="26BD9FDC" w14:textId="21782710" w:rsidR="007C1B83" w:rsidRPr="001B7C50" w:rsidDel="00A10084" w:rsidRDefault="007C1B83" w:rsidP="007C1B83">
            <w:pPr>
              <w:pStyle w:val="TAC"/>
              <w:rPr>
                <w:del w:id="4753" w:author="23.501_CR4721_(Rel-18)_IIoT" w:date="2023-09-04T05:48:00Z"/>
              </w:rPr>
            </w:pPr>
            <w:del w:id="4754" w:author="23.501_CR4721_(Rel-18)_IIoT" w:date="2023-09-04T05:48:00Z">
              <w:r w:rsidRPr="001B7C50" w:rsidDel="00A10084">
                <w:delText>R</w:delText>
              </w:r>
            </w:del>
          </w:p>
        </w:tc>
        <w:tc>
          <w:tcPr>
            <w:tcW w:w="1338" w:type="dxa"/>
          </w:tcPr>
          <w:p w14:paraId="3DFB0AFD" w14:textId="46A18C0F" w:rsidR="007C1B83" w:rsidRPr="001B7C50" w:rsidDel="00A10084" w:rsidRDefault="007C1B83" w:rsidP="007C1B83">
            <w:pPr>
              <w:pStyle w:val="TAC"/>
              <w:rPr>
                <w:del w:id="4755" w:author="23.501_CR4721_(Rel-18)_IIoT" w:date="2023-09-04T05:48:00Z"/>
              </w:rPr>
            </w:pPr>
            <w:del w:id="4756" w:author="23.501_CR4721_(Rel-18)_IIoT" w:date="2023-09-04T05:48:00Z">
              <w:r w:rsidRPr="001B7C50" w:rsidDel="00A10084">
                <w:delText>-</w:delText>
              </w:r>
            </w:del>
          </w:p>
        </w:tc>
        <w:tc>
          <w:tcPr>
            <w:tcW w:w="2126" w:type="dxa"/>
            <w:shd w:val="clear" w:color="auto" w:fill="auto"/>
          </w:tcPr>
          <w:p w14:paraId="53AA7A16" w14:textId="58CADD15" w:rsidR="007C1B83" w:rsidRPr="001B7C50" w:rsidDel="00A10084" w:rsidRDefault="007C1B83" w:rsidP="007C1B83">
            <w:pPr>
              <w:pStyle w:val="TAC"/>
              <w:rPr>
                <w:del w:id="4757" w:author="23.501_CR4721_(Rel-18)_IIoT" w:date="2023-09-04T05:48:00Z"/>
              </w:rPr>
            </w:pPr>
            <w:del w:id="4758" w:author="23.501_CR4721_(Rel-18)_IIoT" w:date="2023-09-04T05:48:00Z">
              <w:r w:rsidRPr="001B7C50" w:rsidDel="00A10084">
                <w:delText>IEEE Std 802.1AB [97] Table 11-2</w:delText>
              </w:r>
            </w:del>
          </w:p>
        </w:tc>
      </w:tr>
      <w:tr w:rsidR="007C1B83" w:rsidRPr="001B7C50" w:rsidDel="00A10084" w14:paraId="158A15C8" w14:textId="7918AAD5" w:rsidTr="008546A1">
        <w:trPr>
          <w:cantSplit/>
          <w:jc w:val="center"/>
          <w:del w:id="4759" w:author="23.501_CR4721_(Rel-18)_IIoT" w:date="2023-09-04T05:48:00Z"/>
        </w:trPr>
        <w:tc>
          <w:tcPr>
            <w:tcW w:w="3735" w:type="dxa"/>
            <w:shd w:val="clear" w:color="auto" w:fill="auto"/>
          </w:tcPr>
          <w:p w14:paraId="69290FE7" w14:textId="4E944D78" w:rsidR="007C1B83" w:rsidRPr="001B7C50" w:rsidDel="00A10084" w:rsidRDefault="007C1B83" w:rsidP="007C1B83">
            <w:pPr>
              <w:pStyle w:val="TAL"/>
              <w:rPr>
                <w:del w:id="4760" w:author="23.501_CR4721_(Rel-18)_IIoT" w:date="2023-09-04T05:48:00Z"/>
              </w:rPr>
            </w:pPr>
            <w:del w:id="4761" w:author="23.501_CR4721_(Rel-18)_IIoT" w:date="2023-09-04T05:48:00Z">
              <w:r w:rsidRPr="001B7C50" w:rsidDel="00A10084">
                <w:delText>TTL</w:delText>
              </w:r>
            </w:del>
          </w:p>
        </w:tc>
        <w:tc>
          <w:tcPr>
            <w:tcW w:w="709" w:type="dxa"/>
            <w:shd w:val="clear" w:color="auto" w:fill="auto"/>
          </w:tcPr>
          <w:p w14:paraId="6753F339" w14:textId="2A6CCB83" w:rsidR="007C1B83" w:rsidRPr="001B7C50" w:rsidDel="00A10084" w:rsidRDefault="007C1B83" w:rsidP="007C1B83">
            <w:pPr>
              <w:pStyle w:val="TAC"/>
              <w:rPr>
                <w:del w:id="4762" w:author="23.501_CR4721_(Rel-18)_IIoT" w:date="2023-09-04T05:48:00Z"/>
              </w:rPr>
            </w:pPr>
          </w:p>
        </w:tc>
        <w:tc>
          <w:tcPr>
            <w:tcW w:w="708" w:type="dxa"/>
            <w:shd w:val="clear" w:color="auto" w:fill="auto"/>
          </w:tcPr>
          <w:p w14:paraId="1AA6B78A" w14:textId="5CC1734A" w:rsidR="007C1B83" w:rsidRPr="001B7C50" w:rsidDel="00A10084" w:rsidRDefault="007C1B83" w:rsidP="007C1B83">
            <w:pPr>
              <w:pStyle w:val="TAC"/>
              <w:rPr>
                <w:del w:id="4763" w:author="23.501_CR4721_(Rel-18)_IIoT" w:date="2023-09-04T05:48:00Z"/>
              </w:rPr>
            </w:pPr>
            <w:del w:id="4764" w:author="23.501_CR4721_(Rel-18)_IIoT" w:date="2023-09-04T05:48:00Z">
              <w:r w:rsidRPr="001B7C50" w:rsidDel="00A10084">
                <w:delText>X</w:delText>
              </w:r>
            </w:del>
          </w:p>
        </w:tc>
        <w:tc>
          <w:tcPr>
            <w:tcW w:w="1418" w:type="dxa"/>
            <w:shd w:val="clear" w:color="auto" w:fill="auto"/>
          </w:tcPr>
          <w:p w14:paraId="08DBD6D8" w14:textId="7516B0ED" w:rsidR="007C1B83" w:rsidRPr="001B7C50" w:rsidDel="00A10084" w:rsidRDefault="007C1B83" w:rsidP="007C1B83">
            <w:pPr>
              <w:pStyle w:val="TAC"/>
              <w:rPr>
                <w:del w:id="4765" w:author="23.501_CR4721_(Rel-18)_IIoT" w:date="2023-09-04T05:48:00Z"/>
              </w:rPr>
            </w:pPr>
            <w:del w:id="4766" w:author="23.501_CR4721_(Rel-18)_IIoT" w:date="2023-09-04T05:48:00Z">
              <w:r w:rsidRPr="001B7C50" w:rsidDel="00A10084">
                <w:delText>R</w:delText>
              </w:r>
            </w:del>
          </w:p>
        </w:tc>
        <w:tc>
          <w:tcPr>
            <w:tcW w:w="1338" w:type="dxa"/>
          </w:tcPr>
          <w:p w14:paraId="79884542" w14:textId="2BAF1B23" w:rsidR="007C1B83" w:rsidRPr="001B7C50" w:rsidDel="00A10084" w:rsidRDefault="007C1B83" w:rsidP="007C1B83">
            <w:pPr>
              <w:pStyle w:val="TAC"/>
              <w:rPr>
                <w:del w:id="4767" w:author="23.501_CR4721_(Rel-18)_IIoT" w:date="2023-09-04T05:48:00Z"/>
              </w:rPr>
            </w:pPr>
            <w:del w:id="4768" w:author="23.501_CR4721_(Rel-18)_IIoT" w:date="2023-09-04T05:48:00Z">
              <w:r w:rsidRPr="001B7C50" w:rsidDel="00A10084">
                <w:delText>-</w:delText>
              </w:r>
            </w:del>
          </w:p>
        </w:tc>
        <w:tc>
          <w:tcPr>
            <w:tcW w:w="2126" w:type="dxa"/>
            <w:shd w:val="clear" w:color="auto" w:fill="auto"/>
          </w:tcPr>
          <w:p w14:paraId="74CDC84D" w14:textId="585CBF03" w:rsidR="007C1B83" w:rsidRPr="001B7C50" w:rsidDel="00A10084" w:rsidRDefault="007C1B83" w:rsidP="007C1B83">
            <w:pPr>
              <w:pStyle w:val="TAC"/>
              <w:rPr>
                <w:del w:id="4769" w:author="23.501_CR4721_(Rel-18)_IIoT" w:date="2023-09-04T05:48:00Z"/>
              </w:rPr>
            </w:pPr>
            <w:del w:id="4770" w:author="23.501_CR4721_(Rel-18)_IIoT" w:date="2023-09-04T05:48:00Z">
              <w:r w:rsidRPr="001B7C50" w:rsidDel="00A10084">
                <w:delText>IEEE Std 802.1AB [97] clause 8.5.4</w:delText>
              </w:r>
            </w:del>
          </w:p>
        </w:tc>
      </w:tr>
      <w:tr w:rsidR="007C1B83" w:rsidRPr="001B7C50" w:rsidDel="00A10084" w14:paraId="7C4EDAFA" w14:textId="31B5586A" w:rsidTr="008546A1">
        <w:trPr>
          <w:cantSplit/>
          <w:jc w:val="center"/>
          <w:del w:id="4771" w:author="23.501_CR4721_(Rel-18)_IIoT" w:date="2023-09-04T05:48:00Z"/>
        </w:trPr>
        <w:tc>
          <w:tcPr>
            <w:tcW w:w="3735" w:type="dxa"/>
            <w:shd w:val="clear" w:color="auto" w:fill="auto"/>
          </w:tcPr>
          <w:p w14:paraId="6D724B08" w14:textId="41F74453" w:rsidR="007C1B83" w:rsidRPr="001B7C50" w:rsidDel="00A10084" w:rsidRDefault="007C1B83" w:rsidP="007C1B83">
            <w:pPr>
              <w:pStyle w:val="TAL"/>
              <w:rPr>
                <w:del w:id="4772" w:author="23.501_CR4721_(Rel-18)_IIoT" w:date="2023-09-04T05:48:00Z"/>
                <w:b/>
                <w:bCs/>
              </w:rPr>
            </w:pPr>
            <w:del w:id="4773" w:author="23.501_CR4721_(Rel-18)_IIoT" w:date="2023-09-04T05:48:00Z">
              <w:r w:rsidRPr="001B7C50" w:rsidDel="00A10084">
                <w:rPr>
                  <w:b/>
                  <w:bCs/>
                </w:rPr>
                <w:delText>Neighbor discovery information for each discovered neighbor of DS-TT</w:delText>
              </w:r>
            </w:del>
          </w:p>
          <w:p w14:paraId="54B566A5" w14:textId="4AD850B1" w:rsidR="007C1B83" w:rsidRPr="001B7C50" w:rsidDel="00A10084" w:rsidRDefault="007C1B83" w:rsidP="007C1B83">
            <w:pPr>
              <w:pStyle w:val="TAL"/>
              <w:rPr>
                <w:del w:id="4774" w:author="23.501_CR4721_(Rel-18)_IIoT" w:date="2023-09-04T05:48:00Z"/>
              </w:rPr>
            </w:pPr>
            <w:del w:id="4775" w:author="23.501_CR4721_(Rel-18)_IIoT" w:date="2023-09-04T05:48:00Z">
              <w:r w:rsidRPr="001B7C50" w:rsidDel="00A10084">
                <w:rPr>
                  <w:b/>
                  <w:bCs/>
                </w:rPr>
                <w:delText>(NOTE 5)</w:delText>
              </w:r>
            </w:del>
          </w:p>
        </w:tc>
        <w:tc>
          <w:tcPr>
            <w:tcW w:w="709" w:type="dxa"/>
            <w:shd w:val="clear" w:color="auto" w:fill="auto"/>
          </w:tcPr>
          <w:p w14:paraId="4E2FA1C8" w14:textId="679C771B" w:rsidR="007C1B83" w:rsidRPr="001B7C50" w:rsidDel="00A10084" w:rsidRDefault="007C1B83" w:rsidP="007C1B83">
            <w:pPr>
              <w:pStyle w:val="TAC"/>
              <w:rPr>
                <w:del w:id="4776" w:author="23.501_CR4721_(Rel-18)_IIoT" w:date="2023-09-04T05:48:00Z"/>
              </w:rPr>
            </w:pPr>
          </w:p>
        </w:tc>
        <w:tc>
          <w:tcPr>
            <w:tcW w:w="708" w:type="dxa"/>
            <w:shd w:val="clear" w:color="auto" w:fill="auto"/>
          </w:tcPr>
          <w:p w14:paraId="145E4755" w14:textId="78923AB8" w:rsidR="007C1B83" w:rsidRPr="001B7C50" w:rsidDel="00A10084" w:rsidRDefault="007C1B83" w:rsidP="007C1B83">
            <w:pPr>
              <w:pStyle w:val="TAC"/>
              <w:rPr>
                <w:del w:id="4777" w:author="23.501_CR4721_(Rel-18)_IIoT" w:date="2023-09-04T05:48:00Z"/>
              </w:rPr>
            </w:pPr>
          </w:p>
        </w:tc>
        <w:tc>
          <w:tcPr>
            <w:tcW w:w="1418" w:type="dxa"/>
            <w:shd w:val="clear" w:color="auto" w:fill="auto"/>
          </w:tcPr>
          <w:p w14:paraId="7FE33AE7" w14:textId="1CE3A4F9" w:rsidR="007C1B83" w:rsidRPr="001B7C50" w:rsidDel="00A10084" w:rsidRDefault="007C1B83" w:rsidP="007C1B83">
            <w:pPr>
              <w:pStyle w:val="TAC"/>
              <w:rPr>
                <w:del w:id="4778" w:author="23.501_CR4721_(Rel-18)_IIoT" w:date="2023-09-04T05:48:00Z"/>
              </w:rPr>
            </w:pPr>
          </w:p>
        </w:tc>
        <w:tc>
          <w:tcPr>
            <w:tcW w:w="1338" w:type="dxa"/>
          </w:tcPr>
          <w:p w14:paraId="59D85B48" w14:textId="643CAF4F" w:rsidR="007C1B83" w:rsidRPr="001B7C50" w:rsidDel="00A10084" w:rsidRDefault="007C1B83" w:rsidP="007C1B83">
            <w:pPr>
              <w:pStyle w:val="TAC"/>
              <w:rPr>
                <w:del w:id="4779" w:author="23.501_CR4721_(Rel-18)_IIoT" w:date="2023-09-04T05:48:00Z"/>
              </w:rPr>
            </w:pPr>
          </w:p>
        </w:tc>
        <w:tc>
          <w:tcPr>
            <w:tcW w:w="2126" w:type="dxa"/>
            <w:shd w:val="clear" w:color="auto" w:fill="auto"/>
          </w:tcPr>
          <w:p w14:paraId="4B57A482" w14:textId="071E5526" w:rsidR="007C1B83" w:rsidRPr="001B7C50" w:rsidDel="00A10084" w:rsidRDefault="007C1B83" w:rsidP="007C1B83">
            <w:pPr>
              <w:pStyle w:val="TAC"/>
              <w:rPr>
                <w:del w:id="4780" w:author="23.501_CR4721_(Rel-18)_IIoT" w:date="2023-09-04T05:48:00Z"/>
              </w:rPr>
            </w:pPr>
          </w:p>
        </w:tc>
      </w:tr>
      <w:tr w:rsidR="007C1B83" w:rsidRPr="001B7C50" w:rsidDel="00A10084" w14:paraId="2A51E6B3" w14:textId="591275F6" w:rsidTr="008546A1">
        <w:trPr>
          <w:cantSplit/>
          <w:jc w:val="center"/>
          <w:del w:id="4781" w:author="23.501_CR4721_(Rel-18)_IIoT" w:date="2023-09-04T05:48:00Z"/>
        </w:trPr>
        <w:tc>
          <w:tcPr>
            <w:tcW w:w="3735" w:type="dxa"/>
            <w:shd w:val="clear" w:color="auto" w:fill="auto"/>
          </w:tcPr>
          <w:p w14:paraId="78339B28" w14:textId="4853FCF2" w:rsidR="007C1B83" w:rsidRPr="001B7C50" w:rsidDel="00A10084" w:rsidRDefault="007C1B83" w:rsidP="007C1B83">
            <w:pPr>
              <w:pStyle w:val="TAL"/>
              <w:rPr>
                <w:del w:id="4782" w:author="23.501_CR4721_(Rel-18)_IIoT" w:date="2023-09-04T05:48:00Z"/>
                <w:b/>
                <w:bCs/>
              </w:rPr>
            </w:pPr>
            <w:del w:id="4783" w:author="23.501_CR4721_(Rel-18)_IIoT" w:date="2023-09-04T05:48:00Z">
              <w:r w:rsidRPr="001B7C50" w:rsidDel="00A10084">
                <w:delText>lldpV2RemChassisIdSubtype</w:delText>
              </w:r>
            </w:del>
          </w:p>
        </w:tc>
        <w:tc>
          <w:tcPr>
            <w:tcW w:w="709" w:type="dxa"/>
            <w:shd w:val="clear" w:color="auto" w:fill="auto"/>
          </w:tcPr>
          <w:p w14:paraId="6ED454ED" w14:textId="15A53EC7" w:rsidR="007C1B83" w:rsidRPr="001B7C50" w:rsidDel="00A10084" w:rsidRDefault="007C1B83" w:rsidP="007C1B83">
            <w:pPr>
              <w:pStyle w:val="TAC"/>
              <w:rPr>
                <w:del w:id="4784" w:author="23.501_CR4721_(Rel-18)_IIoT" w:date="2023-09-04T05:48:00Z"/>
              </w:rPr>
            </w:pPr>
            <w:del w:id="4785" w:author="23.501_CR4721_(Rel-18)_IIoT" w:date="2023-09-04T05:48:00Z">
              <w:r w:rsidRPr="001B7C50" w:rsidDel="00A10084">
                <w:delText>D</w:delText>
              </w:r>
            </w:del>
          </w:p>
        </w:tc>
        <w:tc>
          <w:tcPr>
            <w:tcW w:w="708" w:type="dxa"/>
            <w:shd w:val="clear" w:color="auto" w:fill="auto"/>
          </w:tcPr>
          <w:p w14:paraId="62CAEAA0" w14:textId="7F662504" w:rsidR="007C1B83" w:rsidRPr="001B7C50" w:rsidDel="00A10084" w:rsidRDefault="007C1B83" w:rsidP="007C1B83">
            <w:pPr>
              <w:pStyle w:val="TAC"/>
              <w:rPr>
                <w:del w:id="4786" w:author="23.501_CR4721_(Rel-18)_IIoT" w:date="2023-09-04T05:48:00Z"/>
              </w:rPr>
            </w:pPr>
          </w:p>
        </w:tc>
        <w:tc>
          <w:tcPr>
            <w:tcW w:w="1418" w:type="dxa"/>
            <w:shd w:val="clear" w:color="auto" w:fill="auto"/>
          </w:tcPr>
          <w:p w14:paraId="1D97F6EF" w14:textId="7F50A0C6" w:rsidR="007C1B83" w:rsidRPr="001B7C50" w:rsidDel="00A10084" w:rsidRDefault="007C1B83" w:rsidP="007C1B83">
            <w:pPr>
              <w:pStyle w:val="TAC"/>
              <w:rPr>
                <w:del w:id="4787" w:author="23.501_CR4721_(Rel-18)_IIoT" w:date="2023-09-04T05:48:00Z"/>
              </w:rPr>
            </w:pPr>
            <w:del w:id="4788" w:author="23.501_CR4721_(Rel-18)_IIoT" w:date="2023-09-04T05:48:00Z">
              <w:r w:rsidRPr="001B7C50" w:rsidDel="00A10084">
                <w:delText>R</w:delText>
              </w:r>
            </w:del>
          </w:p>
        </w:tc>
        <w:tc>
          <w:tcPr>
            <w:tcW w:w="1338" w:type="dxa"/>
          </w:tcPr>
          <w:p w14:paraId="22BB9346" w14:textId="2C821AEC" w:rsidR="007C1B83" w:rsidRPr="001B7C50" w:rsidDel="00A10084" w:rsidRDefault="007C1B83" w:rsidP="007C1B83">
            <w:pPr>
              <w:pStyle w:val="TAC"/>
              <w:rPr>
                <w:del w:id="4789" w:author="23.501_CR4721_(Rel-18)_IIoT" w:date="2023-09-04T05:48:00Z"/>
              </w:rPr>
            </w:pPr>
            <w:del w:id="4790" w:author="23.501_CR4721_(Rel-18)_IIoT" w:date="2023-09-04T05:48:00Z">
              <w:r w:rsidRPr="001B7C50" w:rsidDel="00A10084">
                <w:delText>-</w:delText>
              </w:r>
            </w:del>
          </w:p>
        </w:tc>
        <w:tc>
          <w:tcPr>
            <w:tcW w:w="2126" w:type="dxa"/>
            <w:shd w:val="clear" w:color="auto" w:fill="auto"/>
          </w:tcPr>
          <w:p w14:paraId="69E8FD7F" w14:textId="0931DDB1" w:rsidR="007C1B83" w:rsidRPr="001B7C50" w:rsidDel="00A10084" w:rsidRDefault="007C1B83" w:rsidP="007C1B83">
            <w:pPr>
              <w:pStyle w:val="TAC"/>
              <w:rPr>
                <w:del w:id="4791" w:author="23.501_CR4721_(Rel-18)_IIoT" w:date="2023-09-04T05:48:00Z"/>
              </w:rPr>
            </w:pPr>
            <w:del w:id="4792" w:author="23.501_CR4721_(Rel-18)_IIoT" w:date="2023-09-04T05:48:00Z">
              <w:r w:rsidRPr="001B7C50" w:rsidDel="00A10084">
                <w:delText>IEEE Std 802.1AB [97] Table 11-2</w:delText>
              </w:r>
            </w:del>
          </w:p>
        </w:tc>
      </w:tr>
      <w:tr w:rsidR="007C1B83" w:rsidRPr="001B7C50" w:rsidDel="00A10084" w14:paraId="529AB3CF" w14:textId="1635E242" w:rsidTr="008546A1">
        <w:trPr>
          <w:cantSplit/>
          <w:jc w:val="center"/>
          <w:del w:id="4793" w:author="23.501_CR4721_(Rel-18)_IIoT" w:date="2023-09-04T05:48:00Z"/>
        </w:trPr>
        <w:tc>
          <w:tcPr>
            <w:tcW w:w="3735" w:type="dxa"/>
            <w:shd w:val="clear" w:color="auto" w:fill="auto"/>
          </w:tcPr>
          <w:p w14:paraId="230C3AA5" w14:textId="3C5A6AD1" w:rsidR="007C1B83" w:rsidRPr="001B7C50" w:rsidDel="00A10084" w:rsidRDefault="007C1B83" w:rsidP="007C1B83">
            <w:pPr>
              <w:pStyle w:val="TAL"/>
              <w:rPr>
                <w:del w:id="4794" w:author="23.501_CR4721_(Rel-18)_IIoT" w:date="2023-09-04T05:48:00Z"/>
              </w:rPr>
            </w:pPr>
            <w:del w:id="4795" w:author="23.501_CR4721_(Rel-18)_IIoT" w:date="2023-09-04T05:48:00Z">
              <w:r w:rsidRPr="001B7C50" w:rsidDel="00A10084">
                <w:delText>lldpV2RemChassisId</w:delText>
              </w:r>
            </w:del>
          </w:p>
        </w:tc>
        <w:tc>
          <w:tcPr>
            <w:tcW w:w="709" w:type="dxa"/>
            <w:shd w:val="clear" w:color="auto" w:fill="auto"/>
          </w:tcPr>
          <w:p w14:paraId="273288B6" w14:textId="41FF4811" w:rsidR="007C1B83" w:rsidRPr="001B7C50" w:rsidDel="00A10084" w:rsidRDefault="007C1B83" w:rsidP="007C1B83">
            <w:pPr>
              <w:pStyle w:val="TAC"/>
              <w:rPr>
                <w:del w:id="4796" w:author="23.501_CR4721_(Rel-18)_IIoT" w:date="2023-09-04T05:48:00Z"/>
              </w:rPr>
            </w:pPr>
            <w:del w:id="4797" w:author="23.501_CR4721_(Rel-18)_IIoT" w:date="2023-09-04T05:48:00Z">
              <w:r w:rsidRPr="001B7C50" w:rsidDel="00A10084">
                <w:delText>D</w:delText>
              </w:r>
            </w:del>
          </w:p>
        </w:tc>
        <w:tc>
          <w:tcPr>
            <w:tcW w:w="708" w:type="dxa"/>
            <w:shd w:val="clear" w:color="auto" w:fill="auto"/>
          </w:tcPr>
          <w:p w14:paraId="58B36D81" w14:textId="797C7A3B" w:rsidR="007C1B83" w:rsidRPr="001B7C50" w:rsidDel="00A10084" w:rsidRDefault="007C1B83" w:rsidP="007C1B83">
            <w:pPr>
              <w:pStyle w:val="TAC"/>
              <w:rPr>
                <w:del w:id="4798" w:author="23.501_CR4721_(Rel-18)_IIoT" w:date="2023-09-04T05:48:00Z"/>
              </w:rPr>
            </w:pPr>
          </w:p>
        </w:tc>
        <w:tc>
          <w:tcPr>
            <w:tcW w:w="1418" w:type="dxa"/>
            <w:shd w:val="clear" w:color="auto" w:fill="auto"/>
          </w:tcPr>
          <w:p w14:paraId="767CE153" w14:textId="7DD7CF07" w:rsidR="007C1B83" w:rsidRPr="001B7C50" w:rsidDel="00A10084" w:rsidRDefault="007C1B83" w:rsidP="007C1B83">
            <w:pPr>
              <w:pStyle w:val="TAC"/>
              <w:rPr>
                <w:del w:id="4799" w:author="23.501_CR4721_(Rel-18)_IIoT" w:date="2023-09-04T05:48:00Z"/>
              </w:rPr>
            </w:pPr>
            <w:del w:id="4800" w:author="23.501_CR4721_(Rel-18)_IIoT" w:date="2023-09-04T05:48:00Z">
              <w:r w:rsidRPr="001B7C50" w:rsidDel="00A10084">
                <w:delText>R</w:delText>
              </w:r>
            </w:del>
          </w:p>
        </w:tc>
        <w:tc>
          <w:tcPr>
            <w:tcW w:w="1338" w:type="dxa"/>
          </w:tcPr>
          <w:p w14:paraId="52BA233E" w14:textId="1556967C" w:rsidR="007C1B83" w:rsidRPr="001B7C50" w:rsidDel="00A10084" w:rsidRDefault="007C1B83" w:rsidP="007C1B83">
            <w:pPr>
              <w:pStyle w:val="TAC"/>
              <w:rPr>
                <w:del w:id="4801" w:author="23.501_CR4721_(Rel-18)_IIoT" w:date="2023-09-04T05:48:00Z"/>
              </w:rPr>
            </w:pPr>
            <w:del w:id="4802" w:author="23.501_CR4721_(Rel-18)_IIoT" w:date="2023-09-04T05:48:00Z">
              <w:r w:rsidRPr="001B7C50" w:rsidDel="00A10084">
                <w:delText>-</w:delText>
              </w:r>
            </w:del>
          </w:p>
        </w:tc>
        <w:tc>
          <w:tcPr>
            <w:tcW w:w="2126" w:type="dxa"/>
            <w:shd w:val="clear" w:color="auto" w:fill="auto"/>
          </w:tcPr>
          <w:p w14:paraId="2FDD29D6" w14:textId="30DC8061" w:rsidR="007C1B83" w:rsidRPr="001B7C50" w:rsidDel="00A10084" w:rsidRDefault="007C1B83" w:rsidP="007C1B83">
            <w:pPr>
              <w:pStyle w:val="TAC"/>
              <w:rPr>
                <w:del w:id="4803" w:author="23.501_CR4721_(Rel-18)_IIoT" w:date="2023-09-04T05:48:00Z"/>
              </w:rPr>
            </w:pPr>
            <w:del w:id="4804" w:author="23.501_CR4721_(Rel-18)_IIoT" w:date="2023-09-04T05:48:00Z">
              <w:r w:rsidRPr="001B7C50" w:rsidDel="00A10084">
                <w:delText>IEEE Std 802.1AB [97] Table 11-2</w:delText>
              </w:r>
            </w:del>
          </w:p>
        </w:tc>
      </w:tr>
      <w:tr w:rsidR="007C1B83" w:rsidRPr="001B7C50" w:rsidDel="00A10084" w14:paraId="00B33B7D" w14:textId="6C955E02" w:rsidTr="008546A1">
        <w:trPr>
          <w:cantSplit/>
          <w:jc w:val="center"/>
          <w:del w:id="4805" w:author="23.501_CR4721_(Rel-18)_IIoT" w:date="2023-09-04T05:48:00Z"/>
        </w:trPr>
        <w:tc>
          <w:tcPr>
            <w:tcW w:w="3735" w:type="dxa"/>
            <w:shd w:val="clear" w:color="auto" w:fill="auto"/>
          </w:tcPr>
          <w:p w14:paraId="13F0E777" w14:textId="21AF0EC8" w:rsidR="007C1B83" w:rsidRPr="001B7C50" w:rsidDel="00A10084" w:rsidRDefault="007C1B83" w:rsidP="007C1B83">
            <w:pPr>
              <w:pStyle w:val="TAL"/>
              <w:rPr>
                <w:del w:id="4806" w:author="23.501_CR4721_(Rel-18)_IIoT" w:date="2023-09-04T05:48:00Z"/>
              </w:rPr>
            </w:pPr>
            <w:del w:id="4807" w:author="23.501_CR4721_(Rel-18)_IIoT" w:date="2023-09-04T05:48:00Z">
              <w:r w:rsidRPr="001B7C50" w:rsidDel="00A10084">
                <w:delText>lldpV2RemPortIdSubtype</w:delText>
              </w:r>
            </w:del>
          </w:p>
        </w:tc>
        <w:tc>
          <w:tcPr>
            <w:tcW w:w="709" w:type="dxa"/>
            <w:shd w:val="clear" w:color="auto" w:fill="auto"/>
          </w:tcPr>
          <w:p w14:paraId="1BEC7CDA" w14:textId="74467CF7" w:rsidR="007C1B83" w:rsidRPr="001B7C50" w:rsidDel="00A10084" w:rsidRDefault="007C1B83" w:rsidP="007C1B83">
            <w:pPr>
              <w:pStyle w:val="TAC"/>
              <w:rPr>
                <w:del w:id="4808" w:author="23.501_CR4721_(Rel-18)_IIoT" w:date="2023-09-04T05:48:00Z"/>
              </w:rPr>
            </w:pPr>
            <w:del w:id="4809" w:author="23.501_CR4721_(Rel-18)_IIoT" w:date="2023-09-04T05:48:00Z">
              <w:r w:rsidRPr="001B7C50" w:rsidDel="00A10084">
                <w:delText>D</w:delText>
              </w:r>
            </w:del>
          </w:p>
        </w:tc>
        <w:tc>
          <w:tcPr>
            <w:tcW w:w="708" w:type="dxa"/>
            <w:shd w:val="clear" w:color="auto" w:fill="auto"/>
          </w:tcPr>
          <w:p w14:paraId="5A7E68A6" w14:textId="4F34FE8C" w:rsidR="007C1B83" w:rsidRPr="001B7C50" w:rsidDel="00A10084" w:rsidRDefault="007C1B83" w:rsidP="007C1B83">
            <w:pPr>
              <w:pStyle w:val="TAC"/>
              <w:rPr>
                <w:del w:id="4810" w:author="23.501_CR4721_(Rel-18)_IIoT" w:date="2023-09-04T05:48:00Z"/>
              </w:rPr>
            </w:pPr>
          </w:p>
        </w:tc>
        <w:tc>
          <w:tcPr>
            <w:tcW w:w="1418" w:type="dxa"/>
            <w:shd w:val="clear" w:color="auto" w:fill="auto"/>
          </w:tcPr>
          <w:p w14:paraId="3E817DA6" w14:textId="51C56BC3" w:rsidR="007C1B83" w:rsidRPr="001B7C50" w:rsidDel="00A10084" w:rsidRDefault="007C1B83" w:rsidP="007C1B83">
            <w:pPr>
              <w:pStyle w:val="TAC"/>
              <w:rPr>
                <w:del w:id="4811" w:author="23.501_CR4721_(Rel-18)_IIoT" w:date="2023-09-04T05:48:00Z"/>
              </w:rPr>
            </w:pPr>
            <w:del w:id="4812" w:author="23.501_CR4721_(Rel-18)_IIoT" w:date="2023-09-04T05:48:00Z">
              <w:r w:rsidRPr="001B7C50" w:rsidDel="00A10084">
                <w:delText>R</w:delText>
              </w:r>
            </w:del>
          </w:p>
        </w:tc>
        <w:tc>
          <w:tcPr>
            <w:tcW w:w="1338" w:type="dxa"/>
          </w:tcPr>
          <w:p w14:paraId="3BEFA8A0" w14:textId="02F89C6B" w:rsidR="007C1B83" w:rsidRPr="001B7C50" w:rsidDel="00A10084" w:rsidRDefault="007C1B83" w:rsidP="007C1B83">
            <w:pPr>
              <w:pStyle w:val="TAC"/>
              <w:rPr>
                <w:del w:id="4813" w:author="23.501_CR4721_(Rel-18)_IIoT" w:date="2023-09-04T05:48:00Z"/>
              </w:rPr>
            </w:pPr>
            <w:del w:id="4814" w:author="23.501_CR4721_(Rel-18)_IIoT" w:date="2023-09-04T05:48:00Z">
              <w:r w:rsidRPr="001B7C50" w:rsidDel="00A10084">
                <w:delText>-</w:delText>
              </w:r>
            </w:del>
          </w:p>
        </w:tc>
        <w:tc>
          <w:tcPr>
            <w:tcW w:w="2126" w:type="dxa"/>
            <w:shd w:val="clear" w:color="auto" w:fill="auto"/>
          </w:tcPr>
          <w:p w14:paraId="08BE1EE0" w14:textId="7DB6E5A8" w:rsidR="007C1B83" w:rsidRPr="001B7C50" w:rsidDel="00A10084" w:rsidRDefault="007C1B83" w:rsidP="007C1B83">
            <w:pPr>
              <w:pStyle w:val="TAC"/>
              <w:rPr>
                <w:del w:id="4815" w:author="23.501_CR4721_(Rel-18)_IIoT" w:date="2023-09-04T05:48:00Z"/>
              </w:rPr>
            </w:pPr>
            <w:del w:id="4816" w:author="23.501_CR4721_(Rel-18)_IIoT" w:date="2023-09-04T05:48:00Z">
              <w:r w:rsidRPr="001B7C50" w:rsidDel="00A10084">
                <w:delText>IEEE Std 802.1AB [97] Table 11-2</w:delText>
              </w:r>
            </w:del>
          </w:p>
        </w:tc>
      </w:tr>
      <w:tr w:rsidR="007C1B83" w:rsidRPr="001B7C50" w:rsidDel="00A10084" w14:paraId="06988942" w14:textId="376BBC7D" w:rsidTr="008546A1">
        <w:trPr>
          <w:cantSplit/>
          <w:jc w:val="center"/>
          <w:del w:id="4817" w:author="23.501_CR4721_(Rel-18)_IIoT" w:date="2023-09-04T05:48:00Z"/>
        </w:trPr>
        <w:tc>
          <w:tcPr>
            <w:tcW w:w="3735" w:type="dxa"/>
            <w:shd w:val="clear" w:color="auto" w:fill="auto"/>
          </w:tcPr>
          <w:p w14:paraId="76FDE227" w14:textId="0D9E9864" w:rsidR="007C1B83" w:rsidRPr="001B7C50" w:rsidDel="00A10084" w:rsidRDefault="007C1B83" w:rsidP="007C1B83">
            <w:pPr>
              <w:pStyle w:val="TAL"/>
              <w:rPr>
                <w:del w:id="4818" w:author="23.501_CR4721_(Rel-18)_IIoT" w:date="2023-09-04T05:48:00Z"/>
              </w:rPr>
            </w:pPr>
            <w:del w:id="4819" w:author="23.501_CR4721_(Rel-18)_IIoT" w:date="2023-09-04T05:48:00Z">
              <w:r w:rsidRPr="001B7C50" w:rsidDel="00A10084">
                <w:delText>lldpV2RemPortId</w:delText>
              </w:r>
            </w:del>
          </w:p>
        </w:tc>
        <w:tc>
          <w:tcPr>
            <w:tcW w:w="709" w:type="dxa"/>
            <w:shd w:val="clear" w:color="auto" w:fill="auto"/>
          </w:tcPr>
          <w:p w14:paraId="04D9F7C5" w14:textId="3F144577" w:rsidR="007C1B83" w:rsidRPr="001B7C50" w:rsidDel="00A10084" w:rsidRDefault="007C1B83" w:rsidP="007C1B83">
            <w:pPr>
              <w:pStyle w:val="TAC"/>
              <w:rPr>
                <w:del w:id="4820" w:author="23.501_CR4721_(Rel-18)_IIoT" w:date="2023-09-04T05:48:00Z"/>
              </w:rPr>
            </w:pPr>
            <w:del w:id="4821" w:author="23.501_CR4721_(Rel-18)_IIoT" w:date="2023-09-04T05:48:00Z">
              <w:r w:rsidRPr="001B7C50" w:rsidDel="00A10084">
                <w:delText>D</w:delText>
              </w:r>
            </w:del>
          </w:p>
        </w:tc>
        <w:tc>
          <w:tcPr>
            <w:tcW w:w="708" w:type="dxa"/>
            <w:shd w:val="clear" w:color="auto" w:fill="auto"/>
          </w:tcPr>
          <w:p w14:paraId="3902FA7D" w14:textId="07B9CA0A" w:rsidR="007C1B83" w:rsidRPr="001B7C50" w:rsidDel="00A10084" w:rsidRDefault="007C1B83" w:rsidP="007C1B83">
            <w:pPr>
              <w:pStyle w:val="TAC"/>
              <w:rPr>
                <w:del w:id="4822" w:author="23.501_CR4721_(Rel-18)_IIoT" w:date="2023-09-04T05:48:00Z"/>
              </w:rPr>
            </w:pPr>
          </w:p>
        </w:tc>
        <w:tc>
          <w:tcPr>
            <w:tcW w:w="1418" w:type="dxa"/>
            <w:shd w:val="clear" w:color="auto" w:fill="auto"/>
          </w:tcPr>
          <w:p w14:paraId="4250508C" w14:textId="7B7CA876" w:rsidR="007C1B83" w:rsidRPr="001B7C50" w:rsidDel="00A10084" w:rsidRDefault="007C1B83" w:rsidP="007C1B83">
            <w:pPr>
              <w:pStyle w:val="TAC"/>
              <w:rPr>
                <w:del w:id="4823" w:author="23.501_CR4721_(Rel-18)_IIoT" w:date="2023-09-04T05:48:00Z"/>
              </w:rPr>
            </w:pPr>
            <w:del w:id="4824" w:author="23.501_CR4721_(Rel-18)_IIoT" w:date="2023-09-04T05:48:00Z">
              <w:r w:rsidRPr="001B7C50" w:rsidDel="00A10084">
                <w:delText>R</w:delText>
              </w:r>
            </w:del>
          </w:p>
        </w:tc>
        <w:tc>
          <w:tcPr>
            <w:tcW w:w="1338" w:type="dxa"/>
          </w:tcPr>
          <w:p w14:paraId="4487AADE" w14:textId="5816FF49" w:rsidR="007C1B83" w:rsidRPr="001B7C50" w:rsidDel="00A10084" w:rsidRDefault="007C1B83" w:rsidP="007C1B83">
            <w:pPr>
              <w:pStyle w:val="TAC"/>
              <w:rPr>
                <w:del w:id="4825" w:author="23.501_CR4721_(Rel-18)_IIoT" w:date="2023-09-04T05:48:00Z"/>
              </w:rPr>
            </w:pPr>
            <w:del w:id="4826" w:author="23.501_CR4721_(Rel-18)_IIoT" w:date="2023-09-04T05:48:00Z">
              <w:r w:rsidRPr="001B7C50" w:rsidDel="00A10084">
                <w:delText>-</w:delText>
              </w:r>
            </w:del>
          </w:p>
        </w:tc>
        <w:tc>
          <w:tcPr>
            <w:tcW w:w="2126" w:type="dxa"/>
            <w:shd w:val="clear" w:color="auto" w:fill="auto"/>
          </w:tcPr>
          <w:p w14:paraId="1E2EDB1C" w14:textId="610928B6" w:rsidR="007C1B83" w:rsidRPr="001B7C50" w:rsidDel="00A10084" w:rsidRDefault="007C1B83" w:rsidP="007C1B83">
            <w:pPr>
              <w:pStyle w:val="TAC"/>
              <w:rPr>
                <w:del w:id="4827" w:author="23.501_CR4721_(Rel-18)_IIoT" w:date="2023-09-04T05:48:00Z"/>
              </w:rPr>
            </w:pPr>
            <w:del w:id="4828" w:author="23.501_CR4721_(Rel-18)_IIoT" w:date="2023-09-04T05:48:00Z">
              <w:r w:rsidRPr="001B7C50" w:rsidDel="00A10084">
                <w:delText>IEEE Std 802.1AB [97] Table 11-2</w:delText>
              </w:r>
            </w:del>
          </w:p>
        </w:tc>
      </w:tr>
      <w:tr w:rsidR="007C1B83" w:rsidRPr="001B7C50" w:rsidDel="00A10084" w14:paraId="4905B702" w14:textId="4F22BF19" w:rsidTr="008546A1">
        <w:trPr>
          <w:cantSplit/>
          <w:jc w:val="center"/>
          <w:del w:id="4829" w:author="23.501_CR4721_(Rel-18)_IIoT" w:date="2023-09-04T05:48:00Z"/>
        </w:trPr>
        <w:tc>
          <w:tcPr>
            <w:tcW w:w="3735" w:type="dxa"/>
            <w:shd w:val="clear" w:color="auto" w:fill="auto"/>
          </w:tcPr>
          <w:p w14:paraId="24D6526A" w14:textId="7483A347" w:rsidR="007C1B83" w:rsidRPr="001B7C50" w:rsidDel="00A10084" w:rsidRDefault="007C1B83" w:rsidP="007C1B83">
            <w:pPr>
              <w:pStyle w:val="TAL"/>
              <w:rPr>
                <w:del w:id="4830" w:author="23.501_CR4721_(Rel-18)_IIoT" w:date="2023-09-04T05:48:00Z"/>
              </w:rPr>
            </w:pPr>
            <w:del w:id="4831" w:author="23.501_CR4721_(Rel-18)_IIoT" w:date="2023-09-04T05:48:00Z">
              <w:r w:rsidRPr="001B7C50" w:rsidDel="00A10084">
                <w:delText>TTL</w:delText>
              </w:r>
            </w:del>
          </w:p>
        </w:tc>
        <w:tc>
          <w:tcPr>
            <w:tcW w:w="709" w:type="dxa"/>
            <w:shd w:val="clear" w:color="auto" w:fill="auto"/>
          </w:tcPr>
          <w:p w14:paraId="4D247124" w14:textId="391283F9" w:rsidR="007C1B83" w:rsidRPr="001B7C50" w:rsidDel="00A10084" w:rsidRDefault="007C1B83" w:rsidP="007C1B83">
            <w:pPr>
              <w:pStyle w:val="TAC"/>
              <w:rPr>
                <w:del w:id="4832" w:author="23.501_CR4721_(Rel-18)_IIoT" w:date="2023-09-04T05:48:00Z"/>
              </w:rPr>
            </w:pPr>
            <w:del w:id="4833" w:author="23.501_CR4721_(Rel-18)_IIoT" w:date="2023-09-04T05:48:00Z">
              <w:r w:rsidRPr="001B7C50" w:rsidDel="00A10084">
                <w:delText>D</w:delText>
              </w:r>
            </w:del>
          </w:p>
        </w:tc>
        <w:tc>
          <w:tcPr>
            <w:tcW w:w="708" w:type="dxa"/>
            <w:shd w:val="clear" w:color="auto" w:fill="auto"/>
          </w:tcPr>
          <w:p w14:paraId="0A155A9B" w14:textId="165DBB01" w:rsidR="007C1B83" w:rsidRPr="001B7C50" w:rsidDel="00A10084" w:rsidRDefault="007C1B83" w:rsidP="007C1B83">
            <w:pPr>
              <w:pStyle w:val="TAC"/>
              <w:rPr>
                <w:del w:id="4834" w:author="23.501_CR4721_(Rel-18)_IIoT" w:date="2023-09-04T05:48:00Z"/>
              </w:rPr>
            </w:pPr>
          </w:p>
        </w:tc>
        <w:tc>
          <w:tcPr>
            <w:tcW w:w="1418" w:type="dxa"/>
            <w:shd w:val="clear" w:color="auto" w:fill="auto"/>
          </w:tcPr>
          <w:p w14:paraId="7041AEB1" w14:textId="21BFAEBB" w:rsidR="007C1B83" w:rsidRPr="001B7C50" w:rsidDel="00A10084" w:rsidRDefault="007C1B83" w:rsidP="007C1B83">
            <w:pPr>
              <w:pStyle w:val="TAC"/>
              <w:rPr>
                <w:del w:id="4835" w:author="23.501_CR4721_(Rel-18)_IIoT" w:date="2023-09-04T05:48:00Z"/>
              </w:rPr>
            </w:pPr>
            <w:del w:id="4836" w:author="23.501_CR4721_(Rel-18)_IIoT" w:date="2023-09-04T05:48:00Z">
              <w:r w:rsidRPr="001B7C50" w:rsidDel="00A10084">
                <w:delText>R</w:delText>
              </w:r>
            </w:del>
          </w:p>
        </w:tc>
        <w:tc>
          <w:tcPr>
            <w:tcW w:w="1338" w:type="dxa"/>
          </w:tcPr>
          <w:p w14:paraId="226BD54A" w14:textId="5E5E06BF" w:rsidR="007C1B83" w:rsidRPr="001B7C50" w:rsidDel="00A10084" w:rsidRDefault="007C1B83" w:rsidP="007C1B83">
            <w:pPr>
              <w:pStyle w:val="TAC"/>
              <w:rPr>
                <w:del w:id="4837" w:author="23.501_CR4721_(Rel-18)_IIoT" w:date="2023-09-04T05:48:00Z"/>
              </w:rPr>
            </w:pPr>
            <w:del w:id="4838" w:author="23.501_CR4721_(Rel-18)_IIoT" w:date="2023-09-04T05:48:00Z">
              <w:r w:rsidRPr="001B7C50" w:rsidDel="00A10084">
                <w:delText>-</w:delText>
              </w:r>
            </w:del>
          </w:p>
        </w:tc>
        <w:tc>
          <w:tcPr>
            <w:tcW w:w="2126" w:type="dxa"/>
            <w:shd w:val="clear" w:color="auto" w:fill="auto"/>
          </w:tcPr>
          <w:p w14:paraId="22D7B9F5" w14:textId="21B59BB2" w:rsidR="007C1B83" w:rsidRPr="001B7C50" w:rsidDel="00A10084" w:rsidRDefault="007C1B83" w:rsidP="007C1B83">
            <w:pPr>
              <w:pStyle w:val="TAC"/>
              <w:rPr>
                <w:del w:id="4839" w:author="23.501_CR4721_(Rel-18)_IIoT" w:date="2023-09-04T05:48:00Z"/>
              </w:rPr>
            </w:pPr>
            <w:del w:id="4840" w:author="23.501_CR4721_(Rel-18)_IIoT" w:date="2023-09-04T05:48:00Z">
              <w:r w:rsidRPr="001B7C50" w:rsidDel="00A10084">
                <w:delText>IEEE Std 802.1AB [97] clause 8.5.4.1</w:delText>
              </w:r>
            </w:del>
          </w:p>
        </w:tc>
      </w:tr>
      <w:tr w:rsidR="007C1B83" w:rsidRPr="001B7C50" w:rsidDel="00A10084" w14:paraId="7562D33E" w14:textId="3EBF9757" w:rsidTr="006237AC">
        <w:trPr>
          <w:cantSplit/>
          <w:jc w:val="center"/>
          <w:del w:id="4841" w:author="23.501_CR4721_(Rel-18)_IIoT" w:date="2023-09-04T05:48:00Z"/>
        </w:trPr>
        <w:tc>
          <w:tcPr>
            <w:tcW w:w="3735" w:type="dxa"/>
            <w:shd w:val="clear" w:color="auto" w:fill="auto"/>
          </w:tcPr>
          <w:p w14:paraId="78F5A3BD" w14:textId="0816ACB5" w:rsidR="007C1B83" w:rsidRPr="001B7C50" w:rsidDel="00A10084" w:rsidRDefault="007C1B83" w:rsidP="007C1B83">
            <w:pPr>
              <w:pStyle w:val="TAL"/>
              <w:rPr>
                <w:del w:id="4842" w:author="23.501_CR4721_(Rel-18)_IIoT" w:date="2023-09-04T05:48:00Z"/>
                <w:b/>
              </w:rPr>
            </w:pPr>
            <w:del w:id="4843" w:author="23.501_CR4721_(Rel-18)_IIoT" w:date="2023-09-04T05:48:00Z">
              <w:r w:rsidRPr="00337788" w:rsidDel="00A10084">
                <w:delText>Information for deterministic networking for each NW-TT port (NOTE</w:delText>
              </w:r>
              <w:r w:rsidDel="00A10084">
                <w:delText> </w:delText>
              </w:r>
              <w:r w:rsidRPr="00337788" w:rsidDel="00A10084">
                <w:delText>27)</w:delText>
              </w:r>
            </w:del>
          </w:p>
        </w:tc>
        <w:tc>
          <w:tcPr>
            <w:tcW w:w="709" w:type="dxa"/>
            <w:shd w:val="clear" w:color="auto" w:fill="auto"/>
          </w:tcPr>
          <w:p w14:paraId="0297721D" w14:textId="68EC4018" w:rsidR="007C1B83" w:rsidRPr="001B7C50" w:rsidDel="00A10084" w:rsidRDefault="007C1B83" w:rsidP="007C1B83">
            <w:pPr>
              <w:pStyle w:val="TAC"/>
              <w:rPr>
                <w:del w:id="4844" w:author="23.501_CR4721_(Rel-18)_IIoT" w:date="2023-09-04T05:48:00Z"/>
              </w:rPr>
            </w:pPr>
          </w:p>
        </w:tc>
        <w:tc>
          <w:tcPr>
            <w:tcW w:w="708" w:type="dxa"/>
            <w:shd w:val="clear" w:color="auto" w:fill="auto"/>
          </w:tcPr>
          <w:p w14:paraId="07017E1B" w14:textId="4A63B63B" w:rsidR="007C1B83" w:rsidRPr="001B7C50" w:rsidDel="00A10084" w:rsidRDefault="007C1B83" w:rsidP="007C1B83">
            <w:pPr>
              <w:pStyle w:val="TAC"/>
              <w:rPr>
                <w:del w:id="4845" w:author="23.501_CR4721_(Rel-18)_IIoT" w:date="2023-09-04T05:48:00Z"/>
              </w:rPr>
            </w:pPr>
          </w:p>
        </w:tc>
        <w:tc>
          <w:tcPr>
            <w:tcW w:w="1418" w:type="dxa"/>
            <w:shd w:val="clear" w:color="auto" w:fill="auto"/>
          </w:tcPr>
          <w:p w14:paraId="5F4F94CC" w14:textId="6E52C348" w:rsidR="007C1B83" w:rsidRPr="001B7C50" w:rsidDel="00A10084" w:rsidRDefault="007C1B83" w:rsidP="007C1B83">
            <w:pPr>
              <w:pStyle w:val="TAC"/>
              <w:rPr>
                <w:del w:id="4846" w:author="23.501_CR4721_(Rel-18)_IIoT" w:date="2023-09-04T05:48:00Z"/>
              </w:rPr>
            </w:pPr>
          </w:p>
        </w:tc>
        <w:tc>
          <w:tcPr>
            <w:tcW w:w="1338" w:type="dxa"/>
          </w:tcPr>
          <w:p w14:paraId="0B0C2F6B" w14:textId="781A96CA" w:rsidR="007C1B83" w:rsidRPr="001B7C50" w:rsidDel="00A10084" w:rsidRDefault="007C1B83" w:rsidP="007C1B83">
            <w:pPr>
              <w:pStyle w:val="TAC"/>
              <w:rPr>
                <w:del w:id="4847" w:author="23.501_CR4721_(Rel-18)_IIoT" w:date="2023-09-04T05:48:00Z"/>
              </w:rPr>
            </w:pPr>
          </w:p>
        </w:tc>
        <w:tc>
          <w:tcPr>
            <w:tcW w:w="2126" w:type="dxa"/>
            <w:shd w:val="clear" w:color="auto" w:fill="auto"/>
          </w:tcPr>
          <w:p w14:paraId="6D83D3D7" w14:textId="2F17CA7B" w:rsidR="007C1B83" w:rsidRPr="001B7C50" w:rsidDel="00A10084" w:rsidRDefault="007C1B83" w:rsidP="007C1B83">
            <w:pPr>
              <w:pStyle w:val="TAC"/>
              <w:rPr>
                <w:del w:id="4848" w:author="23.501_CR4721_(Rel-18)_IIoT" w:date="2023-09-04T05:48:00Z"/>
              </w:rPr>
            </w:pPr>
          </w:p>
        </w:tc>
      </w:tr>
      <w:tr w:rsidR="007C1B83" w:rsidRPr="001B7C50" w:rsidDel="00A10084" w14:paraId="3957992C" w14:textId="1EB31A3D" w:rsidTr="006237AC">
        <w:trPr>
          <w:cantSplit/>
          <w:jc w:val="center"/>
          <w:del w:id="4849" w:author="23.501_CR4721_(Rel-18)_IIoT" w:date="2023-09-04T05:48:00Z"/>
        </w:trPr>
        <w:tc>
          <w:tcPr>
            <w:tcW w:w="3735" w:type="dxa"/>
            <w:shd w:val="clear" w:color="auto" w:fill="auto"/>
          </w:tcPr>
          <w:p w14:paraId="6B4EE057" w14:textId="2CC67A14" w:rsidR="007C1B83" w:rsidRPr="001B7C50" w:rsidDel="00A10084" w:rsidRDefault="007C1B83" w:rsidP="007C1B83">
            <w:pPr>
              <w:pStyle w:val="TAL"/>
              <w:rPr>
                <w:del w:id="4850" w:author="23.501_CR4721_(Rel-18)_IIoT" w:date="2023-09-04T05:48:00Z"/>
              </w:rPr>
            </w:pPr>
            <w:del w:id="4851" w:author="23.501_CR4721_(Rel-18)_IIoT" w:date="2023-09-04T05:48:00Z">
              <w:r w:rsidRPr="00337788" w:rsidDel="00A10084">
                <w:delText>Interface information</w:delText>
              </w:r>
            </w:del>
          </w:p>
        </w:tc>
        <w:tc>
          <w:tcPr>
            <w:tcW w:w="709" w:type="dxa"/>
            <w:shd w:val="clear" w:color="auto" w:fill="auto"/>
          </w:tcPr>
          <w:p w14:paraId="4C015C52" w14:textId="55460C4F" w:rsidR="007C1B83" w:rsidRPr="001B7C50" w:rsidDel="00A10084" w:rsidRDefault="007C1B83" w:rsidP="007C1B83">
            <w:pPr>
              <w:pStyle w:val="TAC"/>
              <w:rPr>
                <w:del w:id="4852" w:author="23.501_CR4721_(Rel-18)_IIoT" w:date="2023-09-04T05:48:00Z"/>
              </w:rPr>
            </w:pPr>
          </w:p>
        </w:tc>
        <w:tc>
          <w:tcPr>
            <w:tcW w:w="708" w:type="dxa"/>
            <w:shd w:val="clear" w:color="auto" w:fill="auto"/>
          </w:tcPr>
          <w:p w14:paraId="6B3F9339" w14:textId="7B5311A1" w:rsidR="007C1B83" w:rsidRPr="001B7C50" w:rsidDel="00A10084" w:rsidRDefault="007C1B83" w:rsidP="007C1B83">
            <w:pPr>
              <w:pStyle w:val="TAC"/>
              <w:rPr>
                <w:del w:id="4853" w:author="23.501_CR4721_(Rel-18)_IIoT" w:date="2023-09-04T05:48:00Z"/>
              </w:rPr>
            </w:pPr>
          </w:p>
        </w:tc>
        <w:tc>
          <w:tcPr>
            <w:tcW w:w="1418" w:type="dxa"/>
            <w:shd w:val="clear" w:color="auto" w:fill="auto"/>
          </w:tcPr>
          <w:p w14:paraId="00FFDEF5" w14:textId="3CD85303" w:rsidR="007C1B83" w:rsidRPr="001B7C50" w:rsidDel="00A10084" w:rsidRDefault="007C1B83" w:rsidP="007C1B83">
            <w:pPr>
              <w:pStyle w:val="TAC"/>
              <w:rPr>
                <w:del w:id="4854" w:author="23.501_CR4721_(Rel-18)_IIoT" w:date="2023-09-04T05:48:00Z"/>
              </w:rPr>
            </w:pPr>
          </w:p>
        </w:tc>
        <w:tc>
          <w:tcPr>
            <w:tcW w:w="1338" w:type="dxa"/>
          </w:tcPr>
          <w:p w14:paraId="73190A2F" w14:textId="51F567F1" w:rsidR="007C1B83" w:rsidRPr="001B7C50" w:rsidDel="00A10084" w:rsidRDefault="007C1B83" w:rsidP="007C1B83">
            <w:pPr>
              <w:pStyle w:val="TAC"/>
              <w:rPr>
                <w:del w:id="4855" w:author="23.501_CR4721_(Rel-18)_IIoT" w:date="2023-09-04T05:48:00Z"/>
              </w:rPr>
            </w:pPr>
          </w:p>
        </w:tc>
        <w:tc>
          <w:tcPr>
            <w:tcW w:w="2126" w:type="dxa"/>
            <w:shd w:val="clear" w:color="auto" w:fill="auto"/>
          </w:tcPr>
          <w:p w14:paraId="22A89B39" w14:textId="4EA157D3" w:rsidR="007C1B83" w:rsidRPr="001B7C50" w:rsidDel="00A10084" w:rsidRDefault="007C1B83" w:rsidP="007C1B83">
            <w:pPr>
              <w:pStyle w:val="TAC"/>
              <w:rPr>
                <w:del w:id="4856" w:author="23.501_CR4721_(Rel-18)_IIoT" w:date="2023-09-04T05:48:00Z"/>
              </w:rPr>
            </w:pPr>
          </w:p>
        </w:tc>
      </w:tr>
      <w:tr w:rsidR="007C1B83" w:rsidRPr="001B7C50" w:rsidDel="00A10084" w14:paraId="21A00E33" w14:textId="03B48B50" w:rsidTr="006237AC">
        <w:trPr>
          <w:cantSplit/>
          <w:jc w:val="center"/>
          <w:del w:id="4857" w:author="23.501_CR4721_(Rel-18)_IIoT" w:date="2023-09-04T05:48:00Z"/>
        </w:trPr>
        <w:tc>
          <w:tcPr>
            <w:tcW w:w="3735" w:type="dxa"/>
            <w:shd w:val="clear" w:color="auto" w:fill="auto"/>
          </w:tcPr>
          <w:p w14:paraId="709C010D" w14:textId="6B961AF6" w:rsidR="007C1B83" w:rsidRPr="001B7C50" w:rsidDel="00A10084" w:rsidRDefault="007C1B83" w:rsidP="007C1B83">
            <w:pPr>
              <w:pStyle w:val="TAL"/>
              <w:rPr>
                <w:del w:id="4858" w:author="23.501_CR4721_(Rel-18)_IIoT" w:date="2023-09-04T05:48:00Z"/>
              </w:rPr>
            </w:pPr>
            <w:del w:id="4859" w:author="23.501_CR4721_(Rel-18)_IIoT" w:date="2023-09-04T05:48:00Z">
              <w:r w:rsidRPr="00337788" w:rsidDel="00A10084">
                <w:delText>Interface type</w:delText>
              </w:r>
            </w:del>
          </w:p>
        </w:tc>
        <w:tc>
          <w:tcPr>
            <w:tcW w:w="709" w:type="dxa"/>
            <w:shd w:val="clear" w:color="auto" w:fill="auto"/>
          </w:tcPr>
          <w:p w14:paraId="2BE14849" w14:textId="78953F4F" w:rsidR="007C1B83" w:rsidRPr="001B7C50" w:rsidDel="00A10084" w:rsidRDefault="007C1B83" w:rsidP="007C1B83">
            <w:pPr>
              <w:pStyle w:val="TAC"/>
              <w:rPr>
                <w:del w:id="4860" w:author="23.501_CR4721_(Rel-18)_IIoT" w:date="2023-09-04T05:48:00Z"/>
              </w:rPr>
            </w:pPr>
          </w:p>
        </w:tc>
        <w:tc>
          <w:tcPr>
            <w:tcW w:w="708" w:type="dxa"/>
            <w:shd w:val="clear" w:color="auto" w:fill="auto"/>
          </w:tcPr>
          <w:p w14:paraId="7C9ED608" w14:textId="7D12CE0C" w:rsidR="007C1B83" w:rsidRPr="001B7C50" w:rsidDel="00A10084" w:rsidRDefault="007C1B83" w:rsidP="007C1B83">
            <w:pPr>
              <w:pStyle w:val="TAC"/>
              <w:rPr>
                <w:del w:id="4861" w:author="23.501_CR4721_(Rel-18)_IIoT" w:date="2023-09-04T05:48:00Z"/>
              </w:rPr>
            </w:pPr>
            <w:del w:id="4862" w:author="23.501_CR4721_(Rel-18)_IIoT" w:date="2023-09-04T05:48:00Z">
              <w:r w:rsidRPr="00337788" w:rsidDel="00A10084">
                <w:delText>X</w:delText>
              </w:r>
            </w:del>
          </w:p>
        </w:tc>
        <w:tc>
          <w:tcPr>
            <w:tcW w:w="1418" w:type="dxa"/>
            <w:shd w:val="clear" w:color="auto" w:fill="auto"/>
          </w:tcPr>
          <w:p w14:paraId="7485F5FA" w14:textId="5577911A" w:rsidR="007C1B83" w:rsidRPr="001B7C50" w:rsidDel="00A10084" w:rsidRDefault="007C1B83" w:rsidP="007C1B83">
            <w:pPr>
              <w:pStyle w:val="TAC"/>
              <w:rPr>
                <w:del w:id="4863" w:author="23.501_CR4721_(Rel-18)_IIoT" w:date="2023-09-04T05:48:00Z"/>
              </w:rPr>
            </w:pPr>
          </w:p>
        </w:tc>
        <w:tc>
          <w:tcPr>
            <w:tcW w:w="1338" w:type="dxa"/>
          </w:tcPr>
          <w:p w14:paraId="523A6870" w14:textId="7F26DF26" w:rsidR="007C1B83" w:rsidRPr="001B7C50" w:rsidDel="00A10084" w:rsidRDefault="007C1B83" w:rsidP="007C1B83">
            <w:pPr>
              <w:pStyle w:val="TAC"/>
              <w:rPr>
                <w:del w:id="4864" w:author="23.501_CR4721_(Rel-18)_IIoT" w:date="2023-09-04T05:48:00Z"/>
              </w:rPr>
            </w:pPr>
            <w:del w:id="4865" w:author="23.501_CR4721_(Rel-18)_IIoT" w:date="2023-09-04T05:48:00Z">
              <w:r w:rsidRPr="00337788" w:rsidDel="00A10084">
                <w:delText>R</w:delText>
              </w:r>
            </w:del>
          </w:p>
        </w:tc>
        <w:tc>
          <w:tcPr>
            <w:tcW w:w="2126" w:type="dxa"/>
            <w:shd w:val="clear" w:color="auto" w:fill="auto"/>
          </w:tcPr>
          <w:p w14:paraId="25C56AD4" w14:textId="481C60A6" w:rsidR="007C1B83" w:rsidRPr="001B7C50" w:rsidDel="00A10084" w:rsidRDefault="007C1B83" w:rsidP="007C1B83">
            <w:pPr>
              <w:pStyle w:val="TAC"/>
              <w:rPr>
                <w:del w:id="4866" w:author="23.501_CR4721_(Rel-18)_IIoT" w:date="2023-09-04T05:48:00Z"/>
              </w:rPr>
            </w:pPr>
            <w:del w:id="4867" w:author="23.501_CR4721_(Rel-18)_IIoT" w:date="2023-09-04T05:48:00Z">
              <w:r w:rsidDel="00A10084">
                <w:delText>IETF RFC </w:delText>
              </w:r>
              <w:r w:rsidRPr="00337788" w:rsidDel="00A10084">
                <w:delText>8343</w:delText>
              </w:r>
              <w:r w:rsidDel="00A10084">
                <w:delText> [</w:delText>
              </w:r>
              <w:r w:rsidRPr="00337788" w:rsidDel="00A10084">
                <w:delText>151]</w:delText>
              </w:r>
            </w:del>
          </w:p>
        </w:tc>
      </w:tr>
      <w:tr w:rsidR="007C1B83" w:rsidRPr="001B7C50" w:rsidDel="00A10084" w14:paraId="07C392B9" w14:textId="1A2D4405" w:rsidTr="006237AC">
        <w:trPr>
          <w:cantSplit/>
          <w:jc w:val="center"/>
          <w:del w:id="4868" w:author="23.501_CR4721_(Rel-18)_IIoT" w:date="2023-09-04T05:48:00Z"/>
        </w:trPr>
        <w:tc>
          <w:tcPr>
            <w:tcW w:w="3735" w:type="dxa"/>
            <w:shd w:val="clear" w:color="auto" w:fill="auto"/>
          </w:tcPr>
          <w:p w14:paraId="144D8370" w14:textId="0493FE94" w:rsidR="007C1B83" w:rsidRPr="001B7C50" w:rsidDel="00A10084" w:rsidRDefault="007C1B83" w:rsidP="007C1B83">
            <w:pPr>
              <w:pStyle w:val="TAL"/>
              <w:rPr>
                <w:del w:id="4869" w:author="23.501_CR4721_(Rel-18)_IIoT" w:date="2023-09-04T05:48:00Z"/>
              </w:rPr>
            </w:pPr>
            <w:del w:id="4870" w:author="23.501_CR4721_(Rel-18)_IIoT" w:date="2023-09-04T05:48:00Z">
              <w:r w:rsidRPr="00337788" w:rsidDel="00A10084">
                <w:delText>Interface enabled status</w:delText>
              </w:r>
            </w:del>
          </w:p>
        </w:tc>
        <w:tc>
          <w:tcPr>
            <w:tcW w:w="709" w:type="dxa"/>
            <w:shd w:val="clear" w:color="auto" w:fill="auto"/>
          </w:tcPr>
          <w:p w14:paraId="7CB8090B" w14:textId="3C9A1E2D" w:rsidR="007C1B83" w:rsidRPr="001B7C50" w:rsidDel="00A10084" w:rsidRDefault="007C1B83" w:rsidP="007C1B83">
            <w:pPr>
              <w:pStyle w:val="TAC"/>
              <w:rPr>
                <w:del w:id="4871" w:author="23.501_CR4721_(Rel-18)_IIoT" w:date="2023-09-04T05:48:00Z"/>
              </w:rPr>
            </w:pPr>
          </w:p>
        </w:tc>
        <w:tc>
          <w:tcPr>
            <w:tcW w:w="708" w:type="dxa"/>
            <w:shd w:val="clear" w:color="auto" w:fill="auto"/>
          </w:tcPr>
          <w:p w14:paraId="3B3FF564" w14:textId="17D015C9" w:rsidR="007C1B83" w:rsidRPr="001B7C50" w:rsidDel="00A10084" w:rsidRDefault="007C1B83" w:rsidP="007C1B83">
            <w:pPr>
              <w:pStyle w:val="TAC"/>
              <w:rPr>
                <w:del w:id="4872" w:author="23.501_CR4721_(Rel-18)_IIoT" w:date="2023-09-04T05:48:00Z"/>
              </w:rPr>
            </w:pPr>
            <w:del w:id="4873" w:author="23.501_CR4721_(Rel-18)_IIoT" w:date="2023-09-04T05:48:00Z">
              <w:r w:rsidRPr="00337788" w:rsidDel="00A10084">
                <w:delText>X</w:delText>
              </w:r>
            </w:del>
          </w:p>
        </w:tc>
        <w:tc>
          <w:tcPr>
            <w:tcW w:w="1418" w:type="dxa"/>
            <w:shd w:val="clear" w:color="auto" w:fill="auto"/>
          </w:tcPr>
          <w:p w14:paraId="1FB5C3B0" w14:textId="24E08747" w:rsidR="007C1B83" w:rsidRPr="001B7C50" w:rsidDel="00A10084" w:rsidRDefault="007C1B83" w:rsidP="007C1B83">
            <w:pPr>
              <w:pStyle w:val="TAC"/>
              <w:rPr>
                <w:del w:id="4874" w:author="23.501_CR4721_(Rel-18)_IIoT" w:date="2023-09-04T05:48:00Z"/>
              </w:rPr>
            </w:pPr>
          </w:p>
        </w:tc>
        <w:tc>
          <w:tcPr>
            <w:tcW w:w="1338" w:type="dxa"/>
          </w:tcPr>
          <w:p w14:paraId="1B20FFEC" w14:textId="5EB231B9" w:rsidR="007C1B83" w:rsidRPr="001B7C50" w:rsidDel="00A10084" w:rsidRDefault="007C1B83" w:rsidP="007C1B83">
            <w:pPr>
              <w:pStyle w:val="TAC"/>
              <w:rPr>
                <w:del w:id="4875" w:author="23.501_CR4721_(Rel-18)_IIoT" w:date="2023-09-04T05:48:00Z"/>
              </w:rPr>
            </w:pPr>
            <w:del w:id="4876" w:author="23.501_CR4721_(Rel-18)_IIoT" w:date="2023-09-04T05:48:00Z">
              <w:r w:rsidRPr="00337788" w:rsidDel="00A10084">
                <w:delText>R</w:delText>
              </w:r>
            </w:del>
          </w:p>
        </w:tc>
        <w:tc>
          <w:tcPr>
            <w:tcW w:w="2126" w:type="dxa"/>
            <w:shd w:val="clear" w:color="auto" w:fill="auto"/>
          </w:tcPr>
          <w:p w14:paraId="5C06B110" w14:textId="10F1754A" w:rsidR="007C1B83" w:rsidRPr="001B7C50" w:rsidDel="00A10084" w:rsidRDefault="007C1B83" w:rsidP="007C1B83">
            <w:pPr>
              <w:pStyle w:val="TAC"/>
              <w:rPr>
                <w:del w:id="4877" w:author="23.501_CR4721_(Rel-18)_IIoT" w:date="2023-09-04T05:48:00Z"/>
              </w:rPr>
            </w:pPr>
            <w:del w:id="4878" w:author="23.501_CR4721_(Rel-18)_IIoT" w:date="2023-09-04T05:48:00Z">
              <w:r w:rsidDel="00A10084">
                <w:delText>IETF RFC </w:delText>
              </w:r>
              <w:r w:rsidRPr="00337788" w:rsidDel="00A10084">
                <w:delText>8343</w:delText>
              </w:r>
              <w:r w:rsidDel="00A10084">
                <w:delText> [</w:delText>
              </w:r>
              <w:r w:rsidRPr="00337788" w:rsidDel="00A10084">
                <w:delText>151]</w:delText>
              </w:r>
            </w:del>
          </w:p>
        </w:tc>
      </w:tr>
      <w:tr w:rsidR="007C1B83" w:rsidRPr="001B7C50" w:rsidDel="00A10084" w14:paraId="3519A59E" w14:textId="5417B25D" w:rsidTr="006237AC">
        <w:trPr>
          <w:cantSplit/>
          <w:jc w:val="center"/>
          <w:del w:id="4879" w:author="23.501_CR4721_(Rel-18)_IIoT" w:date="2023-09-04T05:48:00Z"/>
        </w:trPr>
        <w:tc>
          <w:tcPr>
            <w:tcW w:w="3735" w:type="dxa"/>
            <w:shd w:val="clear" w:color="auto" w:fill="auto"/>
          </w:tcPr>
          <w:p w14:paraId="74E089DD" w14:textId="22B71AD3" w:rsidR="007C1B83" w:rsidRPr="001B7C50" w:rsidDel="00A10084" w:rsidRDefault="007C1B83" w:rsidP="007C1B83">
            <w:pPr>
              <w:pStyle w:val="TAL"/>
              <w:rPr>
                <w:del w:id="4880" w:author="23.501_CR4721_(Rel-18)_IIoT" w:date="2023-09-04T05:48:00Z"/>
              </w:rPr>
            </w:pPr>
            <w:del w:id="4881" w:author="23.501_CR4721_(Rel-18)_IIoT" w:date="2023-09-04T05:48:00Z">
              <w:r w:rsidRPr="00337788" w:rsidDel="00A10084">
                <w:delText>phys-address</w:delText>
              </w:r>
            </w:del>
          </w:p>
        </w:tc>
        <w:tc>
          <w:tcPr>
            <w:tcW w:w="709" w:type="dxa"/>
            <w:shd w:val="clear" w:color="auto" w:fill="auto"/>
          </w:tcPr>
          <w:p w14:paraId="6515C823" w14:textId="658CE086" w:rsidR="007C1B83" w:rsidRPr="001B7C50" w:rsidDel="00A10084" w:rsidRDefault="007C1B83" w:rsidP="007C1B83">
            <w:pPr>
              <w:pStyle w:val="TAC"/>
              <w:rPr>
                <w:del w:id="4882" w:author="23.501_CR4721_(Rel-18)_IIoT" w:date="2023-09-04T05:48:00Z"/>
              </w:rPr>
            </w:pPr>
          </w:p>
        </w:tc>
        <w:tc>
          <w:tcPr>
            <w:tcW w:w="708" w:type="dxa"/>
            <w:shd w:val="clear" w:color="auto" w:fill="auto"/>
          </w:tcPr>
          <w:p w14:paraId="0FABD370" w14:textId="3A04AC59" w:rsidR="007C1B83" w:rsidRPr="001B7C50" w:rsidDel="00A10084" w:rsidRDefault="007C1B83" w:rsidP="007C1B83">
            <w:pPr>
              <w:pStyle w:val="TAC"/>
              <w:rPr>
                <w:del w:id="4883" w:author="23.501_CR4721_(Rel-18)_IIoT" w:date="2023-09-04T05:48:00Z"/>
              </w:rPr>
            </w:pPr>
            <w:del w:id="4884" w:author="23.501_CR4721_(Rel-18)_IIoT" w:date="2023-09-04T05:48:00Z">
              <w:r w:rsidRPr="00337788" w:rsidDel="00A10084">
                <w:delText>X</w:delText>
              </w:r>
            </w:del>
          </w:p>
        </w:tc>
        <w:tc>
          <w:tcPr>
            <w:tcW w:w="1418" w:type="dxa"/>
            <w:shd w:val="clear" w:color="auto" w:fill="auto"/>
          </w:tcPr>
          <w:p w14:paraId="4DDB38AB" w14:textId="60549517" w:rsidR="007C1B83" w:rsidRPr="001B7C50" w:rsidDel="00A10084" w:rsidRDefault="007C1B83" w:rsidP="007C1B83">
            <w:pPr>
              <w:pStyle w:val="TAC"/>
              <w:rPr>
                <w:del w:id="4885" w:author="23.501_CR4721_(Rel-18)_IIoT" w:date="2023-09-04T05:48:00Z"/>
              </w:rPr>
            </w:pPr>
          </w:p>
        </w:tc>
        <w:tc>
          <w:tcPr>
            <w:tcW w:w="1338" w:type="dxa"/>
          </w:tcPr>
          <w:p w14:paraId="6E19CED0" w14:textId="1F88D119" w:rsidR="007C1B83" w:rsidRPr="001B7C50" w:rsidDel="00A10084" w:rsidRDefault="007C1B83" w:rsidP="007C1B83">
            <w:pPr>
              <w:pStyle w:val="TAC"/>
              <w:rPr>
                <w:del w:id="4886" w:author="23.501_CR4721_(Rel-18)_IIoT" w:date="2023-09-04T05:48:00Z"/>
              </w:rPr>
            </w:pPr>
            <w:del w:id="4887" w:author="23.501_CR4721_(Rel-18)_IIoT" w:date="2023-09-04T05:48:00Z">
              <w:r w:rsidRPr="00337788" w:rsidDel="00A10084">
                <w:delText>R</w:delText>
              </w:r>
            </w:del>
          </w:p>
        </w:tc>
        <w:tc>
          <w:tcPr>
            <w:tcW w:w="2126" w:type="dxa"/>
            <w:shd w:val="clear" w:color="auto" w:fill="auto"/>
          </w:tcPr>
          <w:p w14:paraId="6F1FE178" w14:textId="3527D4B3" w:rsidR="007C1B83" w:rsidRPr="001B7C50" w:rsidDel="00A10084" w:rsidRDefault="007C1B83" w:rsidP="007C1B83">
            <w:pPr>
              <w:pStyle w:val="TAC"/>
              <w:rPr>
                <w:del w:id="4888" w:author="23.501_CR4721_(Rel-18)_IIoT" w:date="2023-09-04T05:48:00Z"/>
              </w:rPr>
            </w:pPr>
            <w:del w:id="4889" w:author="23.501_CR4721_(Rel-18)_IIoT" w:date="2023-09-04T05:48:00Z">
              <w:r w:rsidDel="00A10084">
                <w:delText>IETF RFC </w:delText>
              </w:r>
              <w:r w:rsidRPr="00337788" w:rsidDel="00A10084">
                <w:delText>8343</w:delText>
              </w:r>
              <w:r w:rsidDel="00A10084">
                <w:delText> [</w:delText>
              </w:r>
              <w:r w:rsidRPr="00337788" w:rsidDel="00A10084">
                <w:delText>151]</w:delText>
              </w:r>
            </w:del>
          </w:p>
        </w:tc>
      </w:tr>
      <w:tr w:rsidR="007C1B83" w:rsidRPr="001B7C50" w:rsidDel="00A10084" w14:paraId="227B1E22" w14:textId="17E89434" w:rsidTr="006237AC">
        <w:trPr>
          <w:cantSplit/>
          <w:jc w:val="center"/>
          <w:del w:id="4890" w:author="23.501_CR4721_(Rel-18)_IIoT" w:date="2023-09-04T05:48:00Z"/>
        </w:trPr>
        <w:tc>
          <w:tcPr>
            <w:tcW w:w="3735" w:type="dxa"/>
            <w:shd w:val="clear" w:color="auto" w:fill="auto"/>
          </w:tcPr>
          <w:p w14:paraId="33F35CF7" w14:textId="432496FE" w:rsidR="007C1B83" w:rsidRPr="001B7C50" w:rsidDel="00A10084" w:rsidRDefault="007C1B83" w:rsidP="007C1B83">
            <w:pPr>
              <w:pStyle w:val="TAL"/>
              <w:rPr>
                <w:del w:id="4891" w:author="23.501_CR4721_(Rel-18)_IIoT" w:date="2023-09-04T05:48:00Z"/>
                <w:b/>
              </w:rPr>
            </w:pPr>
            <w:del w:id="4892" w:author="23.501_CR4721_(Rel-18)_IIoT" w:date="2023-09-04T05:48:00Z">
              <w:r w:rsidRPr="00337788" w:rsidDel="00A10084">
                <w:delText>IPv4 information</w:delText>
              </w:r>
            </w:del>
          </w:p>
        </w:tc>
        <w:tc>
          <w:tcPr>
            <w:tcW w:w="709" w:type="dxa"/>
            <w:shd w:val="clear" w:color="auto" w:fill="auto"/>
          </w:tcPr>
          <w:p w14:paraId="1A423CE9" w14:textId="6DC163FD" w:rsidR="007C1B83" w:rsidRPr="001B7C50" w:rsidDel="00A10084" w:rsidRDefault="007C1B83" w:rsidP="007C1B83">
            <w:pPr>
              <w:pStyle w:val="TAC"/>
              <w:rPr>
                <w:del w:id="4893" w:author="23.501_CR4721_(Rel-18)_IIoT" w:date="2023-09-04T05:48:00Z"/>
              </w:rPr>
            </w:pPr>
          </w:p>
        </w:tc>
        <w:tc>
          <w:tcPr>
            <w:tcW w:w="708" w:type="dxa"/>
            <w:shd w:val="clear" w:color="auto" w:fill="auto"/>
          </w:tcPr>
          <w:p w14:paraId="7A276D90" w14:textId="2F25D952" w:rsidR="007C1B83" w:rsidRPr="001B7C50" w:rsidDel="00A10084" w:rsidRDefault="007C1B83" w:rsidP="007C1B83">
            <w:pPr>
              <w:pStyle w:val="TAC"/>
              <w:rPr>
                <w:del w:id="4894" w:author="23.501_CR4721_(Rel-18)_IIoT" w:date="2023-09-04T05:48:00Z"/>
              </w:rPr>
            </w:pPr>
          </w:p>
        </w:tc>
        <w:tc>
          <w:tcPr>
            <w:tcW w:w="1418" w:type="dxa"/>
            <w:shd w:val="clear" w:color="auto" w:fill="auto"/>
          </w:tcPr>
          <w:p w14:paraId="55A332FC" w14:textId="5A0EF4BB" w:rsidR="007C1B83" w:rsidRPr="001B7C50" w:rsidDel="00A10084" w:rsidRDefault="007C1B83" w:rsidP="007C1B83">
            <w:pPr>
              <w:pStyle w:val="TAC"/>
              <w:rPr>
                <w:del w:id="4895" w:author="23.501_CR4721_(Rel-18)_IIoT" w:date="2023-09-04T05:48:00Z"/>
              </w:rPr>
            </w:pPr>
          </w:p>
        </w:tc>
        <w:tc>
          <w:tcPr>
            <w:tcW w:w="1338" w:type="dxa"/>
          </w:tcPr>
          <w:p w14:paraId="70E7C92E" w14:textId="0ACF90E3" w:rsidR="007C1B83" w:rsidRPr="001B7C50" w:rsidDel="00A10084" w:rsidRDefault="007C1B83" w:rsidP="007C1B83">
            <w:pPr>
              <w:pStyle w:val="TAC"/>
              <w:rPr>
                <w:del w:id="4896" w:author="23.501_CR4721_(Rel-18)_IIoT" w:date="2023-09-04T05:48:00Z"/>
              </w:rPr>
            </w:pPr>
          </w:p>
        </w:tc>
        <w:tc>
          <w:tcPr>
            <w:tcW w:w="2126" w:type="dxa"/>
            <w:shd w:val="clear" w:color="auto" w:fill="auto"/>
          </w:tcPr>
          <w:p w14:paraId="071DEF89" w14:textId="57F61DF8" w:rsidR="007C1B83" w:rsidRPr="001B7C50" w:rsidDel="00A10084" w:rsidRDefault="007C1B83" w:rsidP="007C1B83">
            <w:pPr>
              <w:pStyle w:val="TAC"/>
              <w:rPr>
                <w:del w:id="4897" w:author="23.501_CR4721_(Rel-18)_IIoT" w:date="2023-09-04T05:48:00Z"/>
              </w:rPr>
            </w:pPr>
          </w:p>
        </w:tc>
      </w:tr>
      <w:tr w:rsidR="007C1B83" w:rsidRPr="001B7C50" w:rsidDel="00A10084" w14:paraId="06E8FD47" w14:textId="741C4B42" w:rsidTr="006237AC">
        <w:trPr>
          <w:cantSplit/>
          <w:jc w:val="center"/>
          <w:del w:id="4898" w:author="23.501_CR4721_(Rel-18)_IIoT" w:date="2023-09-04T05:48:00Z"/>
        </w:trPr>
        <w:tc>
          <w:tcPr>
            <w:tcW w:w="3735" w:type="dxa"/>
            <w:shd w:val="clear" w:color="auto" w:fill="auto"/>
          </w:tcPr>
          <w:p w14:paraId="683FBD24" w14:textId="6576C6EB" w:rsidR="007C1B83" w:rsidRPr="001B7C50" w:rsidDel="00A10084" w:rsidRDefault="007C1B83" w:rsidP="007C1B83">
            <w:pPr>
              <w:pStyle w:val="TAL"/>
              <w:rPr>
                <w:del w:id="4899" w:author="23.501_CR4721_(Rel-18)_IIoT" w:date="2023-09-04T05:48:00Z"/>
              </w:rPr>
            </w:pPr>
            <w:del w:id="4900" w:author="23.501_CR4721_(Rel-18)_IIoT" w:date="2023-09-04T05:48:00Z">
              <w:r w:rsidRPr="00337788" w:rsidDel="00A10084">
                <w:delText>IPv4 enabled status</w:delText>
              </w:r>
            </w:del>
          </w:p>
        </w:tc>
        <w:tc>
          <w:tcPr>
            <w:tcW w:w="709" w:type="dxa"/>
            <w:shd w:val="clear" w:color="auto" w:fill="auto"/>
          </w:tcPr>
          <w:p w14:paraId="7047F028" w14:textId="18BA17F0" w:rsidR="007C1B83" w:rsidRPr="001B7C50" w:rsidDel="00A10084" w:rsidRDefault="007C1B83" w:rsidP="007C1B83">
            <w:pPr>
              <w:pStyle w:val="TAC"/>
              <w:rPr>
                <w:del w:id="4901" w:author="23.501_CR4721_(Rel-18)_IIoT" w:date="2023-09-04T05:48:00Z"/>
              </w:rPr>
            </w:pPr>
          </w:p>
        </w:tc>
        <w:tc>
          <w:tcPr>
            <w:tcW w:w="708" w:type="dxa"/>
            <w:shd w:val="clear" w:color="auto" w:fill="auto"/>
          </w:tcPr>
          <w:p w14:paraId="12D525D2" w14:textId="2F574C31" w:rsidR="007C1B83" w:rsidRPr="001B7C50" w:rsidDel="00A10084" w:rsidRDefault="007C1B83" w:rsidP="007C1B83">
            <w:pPr>
              <w:pStyle w:val="TAC"/>
              <w:rPr>
                <w:del w:id="4902" w:author="23.501_CR4721_(Rel-18)_IIoT" w:date="2023-09-04T05:48:00Z"/>
              </w:rPr>
            </w:pPr>
            <w:del w:id="4903" w:author="23.501_CR4721_(Rel-18)_IIoT" w:date="2023-09-04T05:48:00Z">
              <w:r w:rsidRPr="00337788" w:rsidDel="00A10084">
                <w:delText>X</w:delText>
              </w:r>
            </w:del>
          </w:p>
        </w:tc>
        <w:tc>
          <w:tcPr>
            <w:tcW w:w="1418" w:type="dxa"/>
            <w:shd w:val="clear" w:color="auto" w:fill="auto"/>
          </w:tcPr>
          <w:p w14:paraId="1618A35D" w14:textId="4312CA91" w:rsidR="007C1B83" w:rsidRPr="001B7C50" w:rsidDel="00A10084" w:rsidRDefault="007C1B83" w:rsidP="007C1B83">
            <w:pPr>
              <w:pStyle w:val="TAC"/>
              <w:rPr>
                <w:del w:id="4904" w:author="23.501_CR4721_(Rel-18)_IIoT" w:date="2023-09-04T05:48:00Z"/>
              </w:rPr>
            </w:pPr>
          </w:p>
        </w:tc>
        <w:tc>
          <w:tcPr>
            <w:tcW w:w="1338" w:type="dxa"/>
          </w:tcPr>
          <w:p w14:paraId="4A3FD17E" w14:textId="597F211F" w:rsidR="007C1B83" w:rsidRPr="001B7C50" w:rsidDel="00A10084" w:rsidRDefault="007C1B83" w:rsidP="007C1B83">
            <w:pPr>
              <w:pStyle w:val="TAC"/>
              <w:rPr>
                <w:del w:id="4905" w:author="23.501_CR4721_(Rel-18)_IIoT" w:date="2023-09-04T05:48:00Z"/>
              </w:rPr>
            </w:pPr>
            <w:del w:id="4906" w:author="23.501_CR4721_(Rel-18)_IIoT" w:date="2023-09-04T05:48:00Z">
              <w:r w:rsidRPr="00337788" w:rsidDel="00A10084">
                <w:delText>R</w:delText>
              </w:r>
            </w:del>
          </w:p>
        </w:tc>
        <w:tc>
          <w:tcPr>
            <w:tcW w:w="2126" w:type="dxa"/>
            <w:shd w:val="clear" w:color="auto" w:fill="auto"/>
          </w:tcPr>
          <w:p w14:paraId="0D54BD25" w14:textId="14FAC9CC" w:rsidR="007C1B83" w:rsidRPr="001B7C50" w:rsidDel="00A10084" w:rsidRDefault="007C1B83" w:rsidP="007C1B83">
            <w:pPr>
              <w:pStyle w:val="TAC"/>
              <w:rPr>
                <w:del w:id="4907" w:author="23.501_CR4721_(Rel-18)_IIoT" w:date="2023-09-04T05:48:00Z"/>
              </w:rPr>
            </w:pPr>
            <w:del w:id="4908"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73903BC4" w14:textId="6B708FC6" w:rsidTr="006237AC">
        <w:trPr>
          <w:cantSplit/>
          <w:jc w:val="center"/>
          <w:del w:id="4909" w:author="23.501_CR4721_(Rel-18)_IIoT" w:date="2023-09-04T05:48:00Z"/>
        </w:trPr>
        <w:tc>
          <w:tcPr>
            <w:tcW w:w="3735" w:type="dxa"/>
            <w:shd w:val="clear" w:color="auto" w:fill="auto"/>
          </w:tcPr>
          <w:p w14:paraId="33492F30" w14:textId="577F93BD" w:rsidR="007C1B83" w:rsidRPr="001B7C50" w:rsidDel="00A10084" w:rsidRDefault="007C1B83" w:rsidP="007C1B83">
            <w:pPr>
              <w:pStyle w:val="TAL"/>
              <w:rPr>
                <w:del w:id="4910" w:author="23.501_CR4721_(Rel-18)_IIoT" w:date="2023-09-04T05:48:00Z"/>
              </w:rPr>
            </w:pPr>
            <w:del w:id="4911" w:author="23.501_CR4721_(Rel-18)_IIoT" w:date="2023-09-04T05:48:00Z">
              <w:r w:rsidRPr="00337788" w:rsidDel="00A10084">
                <w:delText>IPv4 forwarding status</w:delText>
              </w:r>
            </w:del>
          </w:p>
        </w:tc>
        <w:tc>
          <w:tcPr>
            <w:tcW w:w="709" w:type="dxa"/>
            <w:shd w:val="clear" w:color="auto" w:fill="auto"/>
          </w:tcPr>
          <w:p w14:paraId="19A4063A" w14:textId="5453924D" w:rsidR="007C1B83" w:rsidRPr="001B7C50" w:rsidDel="00A10084" w:rsidRDefault="007C1B83" w:rsidP="007C1B83">
            <w:pPr>
              <w:pStyle w:val="TAC"/>
              <w:rPr>
                <w:del w:id="4912" w:author="23.501_CR4721_(Rel-18)_IIoT" w:date="2023-09-04T05:48:00Z"/>
              </w:rPr>
            </w:pPr>
          </w:p>
        </w:tc>
        <w:tc>
          <w:tcPr>
            <w:tcW w:w="708" w:type="dxa"/>
            <w:shd w:val="clear" w:color="auto" w:fill="auto"/>
          </w:tcPr>
          <w:p w14:paraId="448FA4FA" w14:textId="67723E1F" w:rsidR="007C1B83" w:rsidRPr="001B7C50" w:rsidDel="00A10084" w:rsidRDefault="007C1B83" w:rsidP="007C1B83">
            <w:pPr>
              <w:pStyle w:val="TAC"/>
              <w:rPr>
                <w:del w:id="4913" w:author="23.501_CR4721_(Rel-18)_IIoT" w:date="2023-09-04T05:48:00Z"/>
              </w:rPr>
            </w:pPr>
            <w:del w:id="4914" w:author="23.501_CR4721_(Rel-18)_IIoT" w:date="2023-09-04T05:48:00Z">
              <w:r w:rsidRPr="00337788" w:rsidDel="00A10084">
                <w:delText>X</w:delText>
              </w:r>
            </w:del>
          </w:p>
        </w:tc>
        <w:tc>
          <w:tcPr>
            <w:tcW w:w="1418" w:type="dxa"/>
            <w:shd w:val="clear" w:color="auto" w:fill="auto"/>
          </w:tcPr>
          <w:p w14:paraId="55B8F6B7" w14:textId="24C619DC" w:rsidR="007C1B83" w:rsidRPr="001B7C50" w:rsidDel="00A10084" w:rsidRDefault="007C1B83" w:rsidP="007C1B83">
            <w:pPr>
              <w:pStyle w:val="TAC"/>
              <w:rPr>
                <w:del w:id="4915" w:author="23.501_CR4721_(Rel-18)_IIoT" w:date="2023-09-04T05:48:00Z"/>
              </w:rPr>
            </w:pPr>
          </w:p>
        </w:tc>
        <w:tc>
          <w:tcPr>
            <w:tcW w:w="1338" w:type="dxa"/>
          </w:tcPr>
          <w:p w14:paraId="33DDB9E6" w14:textId="09A95401" w:rsidR="007C1B83" w:rsidRPr="001B7C50" w:rsidDel="00A10084" w:rsidRDefault="007C1B83" w:rsidP="007C1B83">
            <w:pPr>
              <w:pStyle w:val="TAC"/>
              <w:rPr>
                <w:del w:id="4916" w:author="23.501_CR4721_(Rel-18)_IIoT" w:date="2023-09-04T05:48:00Z"/>
              </w:rPr>
            </w:pPr>
            <w:del w:id="4917" w:author="23.501_CR4721_(Rel-18)_IIoT" w:date="2023-09-04T05:48:00Z">
              <w:r w:rsidRPr="00337788" w:rsidDel="00A10084">
                <w:delText>R</w:delText>
              </w:r>
            </w:del>
          </w:p>
        </w:tc>
        <w:tc>
          <w:tcPr>
            <w:tcW w:w="2126" w:type="dxa"/>
            <w:shd w:val="clear" w:color="auto" w:fill="auto"/>
          </w:tcPr>
          <w:p w14:paraId="5C318A37" w14:textId="68B7BA3C" w:rsidR="007C1B83" w:rsidRPr="001B7C50" w:rsidDel="00A10084" w:rsidRDefault="007C1B83" w:rsidP="007C1B83">
            <w:pPr>
              <w:pStyle w:val="TAC"/>
              <w:rPr>
                <w:del w:id="4918" w:author="23.501_CR4721_(Rel-18)_IIoT" w:date="2023-09-04T05:48:00Z"/>
              </w:rPr>
            </w:pPr>
            <w:del w:id="4919"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0B2730F3" w14:textId="40DF6CBA" w:rsidTr="006237AC">
        <w:trPr>
          <w:cantSplit/>
          <w:jc w:val="center"/>
          <w:del w:id="4920" w:author="23.501_CR4721_(Rel-18)_IIoT" w:date="2023-09-04T05:48:00Z"/>
        </w:trPr>
        <w:tc>
          <w:tcPr>
            <w:tcW w:w="3735" w:type="dxa"/>
            <w:shd w:val="clear" w:color="auto" w:fill="auto"/>
          </w:tcPr>
          <w:p w14:paraId="7F51BB98" w14:textId="70B25F46" w:rsidR="007C1B83" w:rsidRPr="001B7C50" w:rsidDel="00A10084" w:rsidRDefault="007C1B83" w:rsidP="007C1B83">
            <w:pPr>
              <w:pStyle w:val="TAL"/>
              <w:rPr>
                <w:del w:id="4921" w:author="23.501_CR4721_(Rel-18)_IIoT" w:date="2023-09-04T05:48:00Z"/>
              </w:rPr>
            </w:pPr>
            <w:del w:id="4922" w:author="23.501_CR4721_(Rel-18)_IIoT" w:date="2023-09-04T05:48:00Z">
              <w:r w:rsidRPr="00337788" w:rsidDel="00A10084">
                <w:delText>IPv4 MTU</w:delText>
              </w:r>
            </w:del>
          </w:p>
        </w:tc>
        <w:tc>
          <w:tcPr>
            <w:tcW w:w="709" w:type="dxa"/>
            <w:shd w:val="clear" w:color="auto" w:fill="auto"/>
          </w:tcPr>
          <w:p w14:paraId="7D96BDE9" w14:textId="05FDFADE" w:rsidR="007C1B83" w:rsidRPr="001B7C50" w:rsidDel="00A10084" w:rsidRDefault="007C1B83" w:rsidP="007C1B83">
            <w:pPr>
              <w:pStyle w:val="TAC"/>
              <w:rPr>
                <w:del w:id="4923" w:author="23.501_CR4721_(Rel-18)_IIoT" w:date="2023-09-04T05:48:00Z"/>
              </w:rPr>
            </w:pPr>
          </w:p>
        </w:tc>
        <w:tc>
          <w:tcPr>
            <w:tcW w:w="708" w:type="dxa"/>
            <w:shd w:val="clear" w:color="auto" w:fill="auto"/>
          </w:tcPr>
          <w:p w14:paraId="1B00920D" w14:textId="08708C3C" w:rsidR="007C1B83" w:rsidRPr="001B7C50" w:rsidDel="00A10084" w:rsidRDefault="007C1B83" w:rsidP="007C1B83">
            <w:pPr>
              <w:pStyle w:val="TAC"/>
              <w:rPr>
                <w:del w:id="4924" w:author="23.501_CR4721_(Rel-18)_IIoT" w:date="2023-09-04T05:48:00Z"/>
              </w:rPr>
            </w:pPr>
            <w:del w:id="4925" w:author="23.501_CR4721_(Rel-18)_IIoT" w:date="2023-09-04T05:48:00Z">
              <w:r w:rsidRPr="00337788" w:rsidDel="00A10084">
                <w:delText>X</w:delText>
              </w:r>
            </w:del>
          </w:p>
        </w:tc>
        <w:tc>
          <w:tcPr>
            <w:tcW w:w="1418" w:type="dxa"/>
            <w:shd w:val="clear" w:color="auto" w:fill="auto"/>
          </w:tcPr>
          <w:p w14:paraId="7FEFC0AE" w14:textId="60C08315" w:rsidR="007C1B83" w:rsidRPr="001B7C50" w:rsidDel="00A10084" w:rsidRDefault="007C1B83" w:rsidP="007C1B83">
            <w:pPr>
              <w:pStyle w:val="TAC"/>
              <w:rPr>
                <w:del w:id="4926" w:author="23.501_CR4721_(Rel-18)_IIoT" w:date="2023-09-04T05:48:00Z"/>
              </w:rPr>
            </w:pPr>
          </w:p>
        </w:tc>
        <w:tc>
          <w:tcPr>
            <w:tcW w:w="1338" w:type="dxa"/>
          </w:tcPr>
          <w:p w14:paraId="2BBFC9C0" w14:textId="2521E5B5" w:rsidR="007C1B83" w:rsidRPr="001B7C50" w:rsidDel="00A10084" w:rsidRDefault="007C1B83" w:rsidP="007C1B83">
            <w:pPr>
              <w:pStyle w:val="TAC"/>
              <w:rPr>
                <w:del w:id="4927" w:author="23.501_CR4721_(Rel-18)_IIoT" w:date="2023-09-04T05:48:00Z"/>
              </w:rPr>
            </w:pPr>
            <w:del w:id="4928" w:author="23.501_CR4721_(Rel-18)_IIoT" w:date="2023-09-04T05:48:00Z">
              <w:r w:rsidRPr="00337788" w:rsidDel="00A10084">
                <w:delText>R</w:delText>
              </w:r>
            </w:del>
          </w:p>
        </w:tc>
        <w:tc>
          <w:tcPr>
            <w:tcW w:w="2126" w:type="dxa"/>
            <w:shd w:val="clear" w:color="auto" w:fill="auto"/>
          </w:tcPr>
          <w:p w14:paraId="77AB8C02" w14:textId="2E064059" w:rsidR="007C1B83" w:rsidRPr="001B7C50" w:rsidDel="00A10084" w:rsidRDefault="007C1B83" w:rsidP="007C1B83">
            <w:pPr>
              <w:pStyle w:val="TAC"/>
              <w:rPr>
                <w:del w:id="4929" w:author="23.501_CR4721_(Rel-18)_IIoT" w:date="2023-09-04T05:48:00Z"/>
              </w:rPr>
            </w:pPr>
            <w:del w:id="4930"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51C070BF" w14:textId="4111D422" w:rsidTr="006237AC">
        <w:trPr>
          <w:cantSplit/>
          <w:jc w:val="center"/>
          <w:del w:id="4931" w:author="23.501_CR4721_(Rel-18)_IIoT" w:date="2023-09-04T05:48:00Z"/>
        </w:trPr>
        <w:tc>
          <w:tcPr>
            <w:tcW w:w="3735" w:type="dxa"/>
            <w:shd w:val="clear" w:color="auto" w:fill="auto"/>
          </w:tcPr>
          <w:p w14:paraId="798D9671" w14:textId="77411472" w:rsidR="007C1B83" w:rsidRPr="001B7C50" w:rsidDel="00A10084" w:rsidRDefault="007C1B83" w:rsidP="007C1B83">
            <w:pPr>
              <w:pStyle w:val="TAL"/>
              <w:rPr>
                <w:del w:id="4932" w:author="23.501_CR4721_(Rel-18)_IIoT" w:date="2023-09-04T05:48:00Z"/>
              </w:rPr>
            </w:pPr>
            <w:del w:id="4933" w:author="23.501_CR4721_(Rel-18)_IIoT" w:date="2023-09-04T05:48:00Z">
              <w:r w:rsidRPr="00337788" w:rsidDel="00A10084">
                <w:delText>Information for each IPv4 address</w:delText>
              </w:r>
            </w:del>
          </w:p>
        </w:tc>
        <w:tc>
          <w:tcPr>
            <w:tcW w:w="709" w:type="dxa"/>
            <w:shd w:val="clear" w:color="auto" w:fill="auto"/>
          </w:tcPr>
          <w:p w14:paraId="47D167C8" w14:textId="16BA6323" w:rsidR="007C1B83" w:rsidRPr="001B7C50" w:rsidDel="00A10084" w:rsidRDefault="007C1B83" w:rsidP="007C1B83">
            <w:pPr>
              <w:pStyle w:val="TAC"/>
              <w:rPr>
                <w:del w:id="4934" w:author="23.501_CR4721_(Rel-18)_IIoT" w:date="2023-09-04T05:48:00Z"/>
              </w:rPr>
            </w:pPr>
          </w:p>
        </w:tc>
        <w:tc>
          <w:tcPr>
            <w:tcW w:w="708" w:type="dxa"/>
            <w:shd w:val="clear" w:color="auto" w:fill="auto"/>
          </w:tcPr>
          <w:p w14:paraId="478751E0" w14:textId="0779E3CD" w:rsidR="007C1B83" w:rsidRPr="001B7C50" w:rsidDel="00A10084" w:rsidRDefault="007C1B83" w:rsidP="007C1B83">
            <w:pPr>
              <w:pStyle w:val="TAC"/>
              <w:rPr>
                <w:del w:id="4935" w:author="23.501_CR4721_(Rel-18)_IIoT" w:date="2023-09-04T05:48:00Z"/>
              </w:rPr>
            </w:pPr>
          </w:p>
        </w:tc>
        <w:tc>
          <w:tcPr>
            <w:tcW w:w="1418" w:type="dxa"/>
            <w:shd w:val="clear" w:color="auto" w:fill="auto"/>
          </w:tcPr>
          <w:p w14:paraId="2D5CDFA2" w14:textId="6A24D7C8" w:rsidR="007C1B83" w:rsidRPr="001B7C50" w:rsidDel="00A10084" w:rsidRDefault="007C1B83" w:rsidP="007C1B83">
            <w:pPr>
              <w:pStyle w:val="TAC"/>
              <w:rPr>
                <w:del w:id="4936" w:author="23.501_CR4721_(Rel-18)_IIoT" w:date="2023-09-04T05:48:00Z"/>
              </w:rPr>
            </w:pPr>
          </w:p>
        </w:tc>
        <w:tc>
          <w:tcPr>
            <w:tcW w:w="1338" w:type="dxa"/>
          </w:tcPr>
          <w:p w14:paraId="5EFC1AD9" w14:textId="22770939" w:rsidR="007C1B83" w:rsidRPr="001B7C50" w:rsidDel="00A10084" w:rsidRDefault="007C1B83" w:rsidP="007C1B83">
            <w:pPr>
              <w:pStyle w:val="TAC"/>
              <w:rPr>
                <w:del w:id="4937" w:author="23.501_CR4721_(Rel-18)_IIoT" w:date="2023-09-04T05:48:00Z"/>
              </w:rPr>
            </w:pPr>
          </w:p>
        </w:tc>
        <w:tc>
          <w:tcPr>
            <w:tcW w:w="2126" w:type="dxa"/>
            <w:shd w:val="clear" w:color="auto" w:fill="auto"/>
          </w:tcPr>
          <w:p w14:paraId="089EDE3D" w14:textId="4BA982F5" w:rsidR="007C1B83" w:rsidRPr="001B7C50" w:rsidDel="00A10084" w:rsidRDefault="007C1B83" w:rsidP="007C1B83">
            <w:pPr>
              <w:pStyle w:val="TAC"/>
              <w:rPr>
                <w:del w:id="4938" w:author="23.501_CR4721_(Rel-18)_IIoT" w:date="2023-09-04T05:48:00Z"/>
              </w:rPr>
            </w:pPr>
          </w:p>
        </w:tc>
      </w:tr>
      <w:tr w:rsidR="007C1B83" w:rsidRPr="001B7C50" w:rsidDel="00A10084" w14:paraId="73779A00" w14:textId="27E71D7F" w:rsidTr="006237AC">
        <w:trPr>
          <w:cantSplit/>
          <w:jc w:val="center"/>
          <w:del w:id="4939" w:author="23.501_CR4721_(Rel-18)_IIoT" w:date="2023-09-04T05:48:00Z"/>
        </w:trPr>
        <w:tc>
          <w:tcPr>
            <w:tcW w:w="3735" w:type="dxa"/>
            <w:shd w:val="clear" w:color="auto" w:fill="auto"/>
          </w:tcPr>
          <w:p w14:paraId="5EB23E21" w14:textId="08D192EA" w:rsidR="007C1B83" w:rsidRPr="001B7C50" w:rsidDel="00A10084" w:rsidRDefault="007C1B83" w:rsidP="007C1B83">
            <w:pPr>
              <w:pStyle w:val="TAL"/>
              <w:rPr>
                <w:del w:id="4940" w:author="23.501_CR4721_(Rel-18)_IIoT" w:date="2023-09-04T05:48:00Z"/>
                <w:b/>
              </w:rPr>
            </w:pPr>
            <w:del w:id="4941" w:author="23.501_CR4721_(Rel-18)_IIoT" w:date="2023-09-04T05:48:00Z">
              <w:r w:rsidRPr="00337788" w:rsidDel="00A10084">
                <w:delText>IPv4 address</w:delText>
              </w:r>
            </w:del>
          </w:p>
        </w:tc>
        <w:tc>
          <w:tcPr>
            <w:tcW w:w="709" w:type="dxa"/>
            <w:shd w:val="clear" w:color="auto" w:fill="auto"/>
          </w:tcPr>
          <w:p w14:paraId="770663A8" w14:textId="6AFDCAF6" w:rsidR="007C1B83" w:rsidRPr="001B7C50" w:rsidDel="00A10084" w:rsidRDefault="007C1B83" w:rsidP="007C1B83">
            <w:pPr>
              <w:pStyle w:val="TAC"/>
              <w:rPr>
                <w:del w:id="4942" w:author="23.501_CR4721_(Rel-18)_IIoT" w:date="2023-09-04T05:48:00Z"/>
              </w:rPr>
            </w:pPr>
          </w:p>
        </w:tc>
        <w:tc>
          <w:tcPr>
            <w:tcW w:w="708" w:type="dxa"/>
            <w:shd w:val="clear" w:color="auto" w:fill="auto"/>
          </w:tcPr>
          <w:p w14:paraId="4B2A24E8" w14:textId="7423C772" w:rsidR="007C1B83" w:rsidRPr="001B7C50" w:rsidDel="00A10084" w:rsidRDefault="007C1B83" w:rsidP="007C1B83">
            <w:pPr>
              <w:pStyle w:val="TAC"/>
              <w:rPr>
                <w:del w:id="4943" w:author="23.501_CR4721_(Rel-18)_IIoT" w:date="2023-09-04T05:48:00Z"/>
              </w:rPr>
            </w:pPr>
            <w:del w:id="4944" w:author="23.501_CR4721_(Rel-18)_IIoT" w:date="2023-09-04T05:48:00Z">
              <w:r w:rsidRPr="00337788" w:rsidDel="00A10084">
                <w:delText>X</w:delText>
              </w:r>
            </w:del>
          </w:p>
        </w:tc>
        <w:tc>
          <w:tcPr>
            <w:tcW w:w="1418" w:type="dxa"/>
            <w:shd w:val="clear" w:color="auto" w:fill="auto"/>
          </w:tcPr>
          <w:p w14:paraId="2AD6C24E" w14:textId="1BA74A5D" w:rsidR="007C1B83" w:rsidRPr="001B7C50" w:rsidDel="00A10084" w:rsidRDefault="007C1B83" w:rsidP="007C1B83">
            <w:pPr>
              <w:pStyle w:val="TAC"/>
              <w:rPr>
                <w:del w:id="4945" w:author="23.501_CR4721_(Rel-18)_IIoT" w:date="2023-09-04T05:48:00Z"/>
              </w:rPr>
            </w:pPr>
          </w:p>
        </w:tc>
        <w:tc>
          <w:tcPr>
            <w:tcW w:w="1338" w:type="dxa"/>
          </w:tcPr>
          <w:p w14:paraId="0BE90501" w14:textId="5ACAF524" w:rsidR="007C1B83" w:rsidRPr="001B7C50" w:rsidDel="00A10084" w:rsidRDefault="007C1B83" w:rsidP="007C1B83">
            <w:pPr>
              <w:pStyle w:val="TAC"/>
              <w:rPr>
                <w:del w:id="4946" w:author="23.501_CR4721_(Rel-18)_IIoT" w:date="2023-09-04T05:48:00Z"/>
              </w:rPr>
            </w:pPr>
            <w:del w:id="4947" w:author="23.501_CR4721_(Rel-18)_IIoT" w:date="2023-09-04T05:48:00Z">
              <w:r w:rsidRPr="00337788" w:rsidDel="00A10084">
                <w:delText>R</w:delText>
              </w:r>
            </w:del>
          </w:p>
        </w:tc>
        <w:tc>
          <w:tcPr>
            <w:tcW w:w="2126" w:type="dxa"/>
            <w:shd w:val="clear" w:color="auto" w:fill="auto"/>
          </w:tcPr>
          <w:p w14:paraId="0571A29A" w14:textId="50B76D40" w:rsidR="007C1B83" w:rsidRPr="001B7C50" w:rsidDel="00A10084" w:rsidRDefault="007C1B83" w:rsidP="007C1B83">
            <w:pPr>
              <w:pStyle w:val="TAC"/>
              <w:rPr>
                <w:del w:id="4948" w:author="23.501_CR4721_(Rel-18)_IIoT" w:date="2023-09-04T05:48:00Z"/>
              </w:rPr>
            </w:pPr>
            <w:del w:id="4949"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00E722CA" w14:textId="2A651188" w:rsidTr="006237AC">
        <w:trPr>
          <w:cantSplit/>
          <w:jc w:val="center"/>
          <w:del w:id="4950" w:author="23.501_CR4721_(Rel-18)_IIoT" w:date="2023-09-04T05:48:00Z"/>
        </w:trPr>
        <w:tc>
          <w:tcPr>
            <w:tcW w:w="3735" w:type="dxa"/>
            <w:shd w:val="clear" w:color="auto" w:fill="auto"/>
          </w:tcPr>
          <w:p w14:paraId="4E5BEAB5" w14:textId="4814959D" w:rsidR="007C1B83" w:rsidRPr="001B7C50" w:rsidDel="00A10084" w:rsidRDefault="007C1B83" w:rsidP="007C1B83">
            <w:pPr>
              <w:pStyle w:val="TAL"/>
              <w:rPr>
                <w:del w:id="4951" w:author="23.501_CR4721_(Rel-18)_IIoT" w:date="2023-09-04T05:48:00Z"/>
              </w:rPr>
            </w:pPr>
            <w:del w:id="4952" w:author="23.501_CR4721_(Rel-18)_IIoT" w:date="2023-09-04T05:48:00Z">
              <w:r w:rsidRPr="00337788" w:rsidDel="00A10084">
                <w:delText>prefix-length</w:delText>
              </w:r>
            </w:del>
          </w:p>
        </w:tc>
        <w:tc>
          <w:tcPr>
            <w:tcW w:w="709" w:type="dxa"/>
            <w:shd w:val="clear" w:color="auto" w:fill="auto"/>
          </w:tcPr>
          <w:p w14:paraId="37481392" w14:textId="58BC8A91" w:rsidR="007C1B83" w:rsidRPr="001B7C50" w:rsidDel="00A10084" w:rsidRDefault="007C1B83" w:rsidP="007C1B83">
            <w:pPr>
              <w:pStyle w:val="TAC"/>
              <w:rPr>
                <w:del w:id="4953" w:author="23.501_CR4721_(Rel-18)_IIoT" w:date="2023-09-04T05:48:00Z"/>
              </w:rPr>
            </w:pPr>
          </w:p>
        </w:tc>
        <w:tc>
          <w:tcPr>
            <w:tcW w:w="708" w:type="dxa"/>
            <w:shd w:val="clear" w:color="auto" w:fill="auto"/>
          </w:tcPr>
          <w:p w14:paraId="63239E81" w14:textId="6BC0E110" w:rsidR="007C1B83" w:rsidRPr="001B7C50" w:rsidDel="00A10084" w:rsidRDefault="007C1B83" w:rsidP="007C1B83">
            <w:pPr>
              <w:pStyle w:val="TAC"/>
              <w:rPr>
                <w:del w:id="4954" w:author="23.501_CR4721_(Rel-18)_IIoT" w:date="2023-09-04T05:48:00Z"/>
              </w:rPr>
            </w:pPr>
            <w:del w:id="4955" w:author="23.501_CR4721_(Rel-18)_IIoT" w:date="2023-09-04T05:48:00Z">
              <w:r w:rsidRPr="00337788" w:rsidDel="00A10084">
                <w:delText>X</w:delText>
              </w:r>
            </w:del>
          </w:p>
        </w:tc>
        <w:tc>
          <w:tcPr>
            <w:tcW w:w="1418" w:type="dxa"/>
            <w:shd w:val="clear" w:color="auto" w:fill="auto"/>
          </w:tcPr>
          <w:p w14:paraId="6884AC3A" w14:textId="61871C7F" w:rsidR="007C1B83" w:rsidRPr="001B7C50" w:rsidDel="00A10084" w:rsidRDefault="007C1B83" w:rsidP="007C1B83">
            <w:pPr>
              <w:pStyle w:val="TAC"/>
              <w:rPr>
                <w:del w:id="4956" w:author="23.501_CR4721_(Rel-18)_IIoT" w:date="2023-09-04T05:48:00Z"/>
              </w:rPr>
            </w:pPr>
          </w:p>
        </w:tc>
        <w:tc>
          <w:tcPr>
            <w:tcW w:w="1338" w:type="dxa"/>
          </w:tcPr>
          <w:p w14:paraId="44D02674" w14:textId="67D70286" w:rsidR="007C1B83" w:rsidRPr="001B7C50" w:rsidDel="00A10084" w:rsidRDefault="007C1B83" w:rsidP="007C1B83">
            <w:pPr>
              <w:pStyle w:val="TAC"/>
              <w:rPr>
                <w:del w:id="4957" w:author="23.501_CR4721_(Rel-18)_IIoT" w:date="2023-09-04T05:48:00Z"/>
              </w:rPr>
            </w:pPr>
            <w:del w:id="4958" w:author="23.501_CR4721_(Rel-18)_IIoT" w:date="2023-09-04T05:48:00Z">
              <w:r w:rsidRPr="00337788" w:rsidDel="00A10084">
                <w:delText>R</w:delText>
              </w:r>
            </w:del>
          </w:p>
        </w:tc>
        <w:tc>
          <w:tcPr>
            <w:tcW w:w="2126" w:type="dxa"/>
            <w:shd w:val="clear" w:color="auto" w:fill="auto"/>
          </w:tcPr>
          <w:p w14:paraId="006013E0" w14:textId="3180846D" w:rsidR="007C1B83" w:rsidRPr="001B7C50" w:rsidDel="00A10084" w:rsidRDefault="007C1B83" w:rsidP="007C1B83">
            <w:pPr>
              <w:pStyle w:val="TAC"/>
              <w:rPr>
                <w:del w:id="4959" w:author="23.501_CR4721_(Rel-18)_IIoT" w:date="2023-09-04T05:48:00Z"/>
              </w:rPr>
            </w:pPr>
            <w:del w:id="4960"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382C67C4" w14:textId="128295B4" w:rsidTr="006237AC">
        <w:trPr>
          <w:cantSplit/>
          <w:jc w:val="center"/>
          <w:del w:id="4961" w:author="23.501_CR4721_(Rel-18)_IIoT" w:date="2023-09-04T05:48:00Z"/>
        </w:trPr>
        <w:tc>
          <w:tcPr>
            <w:tcW w:w="3735" w:type="dxa"/>
            <w:shd w:val="clear" w:color="auto" w:fill="auto"/>
          </w:tcPr>
          <w:p w14:paraId="3E2E4B84" w14:textId="773A33F1" w:rsidR="007C1B83" w:rsidRPr="001B7C50" w:rsidDel="00A10084" w:rsidRDefault="007C1B83" w:rsidP="007C1B83">
            <w:pPr>
              <w:pStyle w:val="TAL"/>
              <w:rPr>
                <w:del w:id="4962" w:author="23.501_CR4721_(Rel-18)_IIoT" w:date="2023-09-04T05:48:00Z"/>
              </w:rPr>
            </w:pPr>
            <w:del w:id="4963" w:author="23.501_CR4721_(Rel-18)_IIoT" w:date="2023-09-04T05:48:00Z">
              <w:r w:rsidRPr="00337788" w:rsidDel="00A10084">
                <w:delText>netmask</w:delText>
              </w:r>
            </w:del>
          </w:p>
        </w:tc>
        <w:tc>
          <w:tcPr>
            <w:tcW w:w="709" w:type="dxa"/>
            <w:shd w:val="clear" w:color="auto" w:fill="auto"/>
          </w:tcPr>
          <w:p w14:paraId="1113EEA5" w14:textId="0EE78C55" w:rsidR="007C1B83" w:rsidRPr="001B7C50" w:rsidDel="00A10084" w:rsidRDefault="007C1B83" w:rsidP="007C1B83">
            <w:pPr>
              <w:pStyle w:val="TAC"/>
              <w:rPr>
                <w:del w:id="4964" w:author="23.501_CR4721_(Rel-18)_IIoT" w:date="2023-09-04T05:48:00Z"/>
              </w:rPr>
            </w:pPr>
          </w:p>
        </w:tc>
        <w:tc>
          <w:tcPr>
            <w:tcW w:w="708" w:type="dxa"/>
            <w:shd w:val="clear" w:color="auto" w:fill="auto"/>
          </w:tcPr>
          <w:p w14:paraId="44B6E704" w14:textId="551E0559" w:rsidR="007C1B83" w:rsidRPr="001B7C50" w:rsidDel="00A10084" w:rsidRDefault="007C1B83" w:rsidP="007C1B83">
            <w:pPr>
              <w:pStyle w:val="TAC"/>
              <w:rPr>
                <w:del w:id="4965" w:author="23.501_CR4721_(Rel-18)_IIoT" w:date="2023-09-04T05:48:00Z"/>
              </w:rPr>
            </w:pPr>
            <w:del w:id="4966" w:author="23.501_CR4721_(Rel-18)_IIoT" w:date="2023-09-04T05:48:00Z">
              <w:r w:rsidRPr="00337788" w:rsidDel="00A10084">
                <w:delText>X</w:delText>
              </w:r>
            </w:del>
          </w:p>
        </w:tc>
        <w:tc>
          <w:tcPr>
            <w:tcW w:w="1418" w:type="dxa"/>
            <w:shd w:val="clear" w:color="auto" w:fill="auto"/>
          </w:tcPr>
          <w:p w14:paraId="37C94B56" w14:textId="7BC015B3" w:rsidR="007C1B83" w:rsidRPr="001B7C50" w:rsidDel="00A10084" w:rsidRDefault="007C1B83" w:rsidP="007C1B83">
            <w:pPr>
              <w:pStyle w:val="TAC"/>
              <w:rPr>
                <w:del w:id="4967" w:author="23.501_CR4721_(Rel-18)_IIoT" w:date="2023-09-04T05:48:00Z"/>
              </w:rPr>
            </w:pPr>
          </w:p>
        </w:tc>
        <w:tc>
          <w:tcPr>
            <w:tcW w:w="1338" w:type="dxa"/>
          </w:tcPr>
          <w:p w14:paraId="405BF5A3" w14:textId="03A44A77" w:rsidR="007C1B83" w:rsidRPr="001B7C50" w:rsidDel="00A10084" w:rsidRDefault="007C1B83" w:rsidP="007C1B83">
            <w:pPr>
              <w:pStyle w:val="TAC"/>
              <w:rPr>
                <w:del w:id="4968" w:author="23.501_CR4721_(Rel-18)_IIoT" w:date="2023-09-04T05:48:00Z"/>
              </w:rPr>
            </w:pPr>
            <w:del w:id="4969" w:author="23.501_CR4721_(Rel-18)_IIoT" w:date="2023-09-04T05:48:00Z">
              <w:r w:rsidRPr="00337788" w:rsidDel="00A10084">
                <w:delText>R</w:delText>
              </w:r>
            </w:del>
          </w:p>
        </w:tc>
        <w:tc>
          <w:tcPr>
            <w:tcW w:w="2126" w:type="dxa"/>
            <w:shd w:val="clear" w:color="auto" w:fill="auto"/>
          </w:tcPr>
          <w:p w14:paraId="22EB4E6D" w14:textId="39D3EEF2" w:rsidR="007C1B83" w:rsidRPr="001B7C50" w:rsidDel="00A10084" w:rsidRDefault="007C1B83" w:rsidP="007C1B83">
            <w:pPr>
              <w:pStyle w:val="TAC"/>
              <w:rPr>
                <w:del w:id="4970" w:author="23.501_CR4721_(Rel-18)_IIoT" w:date="2023-09-04T05:48:00Z"/>
              </w:rPr>
            </w:pPr>
            <w:del w:id="4971"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3E85320B" w14:textId="022102C3" w:rsidTr="006237AC">
        <w:trPr>
          <w:cantSplit/>
          <w:jc w:val="center"/>
          <w:del w:id="4972" w:author="23.501_CR4721_(Rel-18)_IIoT" w:date="2023-09-04T05:48:00Z"/>
        </w:trPr>
        <w:tc>
          <w:tcPr>
            <w:tcW w:w="3735" w:type="dxa"/>
            <w:shd w:val="clear" w:color="auto" w:fill="auto"/>
          </w:tcPr>
          <w:p w14:paraId="1A959E93" w14:textId="7A95CD90" w:rsidR="007C1B83" w:rsidRPr="001B7C50" w:rsidDel="00A10084" w:rsidRDefault="007C1B83" w:rsidP="007C1B83">
            <w:pPr>
              <w:pStyle w:val="TAL"/>
              <w:rPr>
                <w:del w:id="4973" w:author="23.501_CR4721_(Rel-18)_IIoT" w:date="2023-09-04T05:48:00Z"/>
              </w:rPr>
            </w:pPr>
            <w:del w:id="4974" w:author="23.501_CR4721_(Rel-18)_IIoT" w:date="2023-09-04T05:48:00Z">
              <w:r w:rsidRPr="00337788" w:rsidDel="00A10084">
                <w:delText xml:space="preserve"> origin</w:delText>
              </w:r>
            </w:del>
          </w:p>
        </w:tc>
        <w:tc>
          <w:tcPr>
            <w:tcW w:w="709" w:type="dxa"/>
            <w:shd w:val="clear" w:color="auto" w:fill="auto"/>
          </w:tcPr>
          <w:p w14:paraId="78F1351B" w14:textId="5FFC0BA4" w:rsidR="007C1B83" w:rsidRPr="001B7C50" w:rsidDel="00A10084" w:rsidRDefault="007C1B83" w:rsidP="007C1B83">
            <w:pPr>
              <w:pStyle w:val="TAC"/>
              <w:rPr>
                <w:del w:id="4975" w:author="23.501_CR4721_(Rel-18)_IIoT" w:date="2023-09-04T05:48:00Z"/>
              </w:rPr>
            </w:pPr>
          </w:p>
        </w:tc>
        <w:tc>
          <w:tcPr>
            <w:tcW w:w="708" w:type="dxa"/>
            <w:shd w:val="clear" w:color="auto" w:fill="auto"/>
          </w:tcPr>
          <w:p w14:paraId="588F467E" w14:textId="2D5705FE" w:rsidR="007C1B83" w:rsidRPr="001B7C50" w:rsidDel="00A10084" w:rsidRDefault="007C1B83" w:rsidP="007C1B83">
            <w:pPr>
              <w:pStyle w:val="TAC"/>
              <w:rPr>
                <w:del w:id="4976" w:author="23.501_CR4721_(Rel-18)_IIoT" w:date="2023-09-04T05:48:00Z"/>
              </w:rPr>
            </w:pPr>
            <w:del w:id="4977" w:author="23.501_CR4721_(Rel-18)_IIoT" w:date="2023-09-04T05:48:00Z">
              <w:r w:rsidRPr="00337788" w:rsidDel="00A10084">
                <w:delText>X</w:delText>
              </w:r>
            </w:del>
          </w:p>
        </w:tc>
        <w:tc>
          <w:tcPr>
            <w:tcW w:w="1418" w:type="dxa"/>
            <w:shd w:val="clear" w:color="auto" w:fill="auto"/>
          </w:tcPr>
          <w:p w14:paraId="0B902904" w14:textId="7E8D9DE3" w:rsidR="007C1B83" w:rsidRPr="001B7C50" w:rsidDel="00A10084" w:rsidRDefault="007C1B83" w:rsidP="007C1B83">
            <w:pPr>
              <w:pStyle w:val="TAC"/>
              <w:rPr>
                <w:del w:id="4978" w:author="23.501_CR4721_(Rel-18)_IIoT" w:date="2023-09-04T05:48:00Z"/>
              </w:rPr>
            </w:pPr>
          </w:p>
        </w:tc>
        <w:tc>
          <w:tcPr>
            <w:tcW w:w="1338" w:type="dxa"/>
          </w:tcPr>
          <w:p w14:paraId="34823EBE" w14:textId="029E8E4A" w:rsidR="007C1B83" w:rsidRPr="001B7C50" w:rsidDel="00A10084" w:rsidRDefault="007C1B83" w:rsidP="007C1B83">
            <w:pPr>
              <w:pStyle w:val="TAC"/>
              <w:rPr>
                <w:del w:id="4979" w:author="23.501_CR4721_(Rel-18)_IIoT" w:date="2023-09-04T05:48:00Z"/>
              </w:rPr>
            </w:pPr>
            <w:del w:id="4980" w:author="23.501_CR4721_(Rel-18)_IIoT" w:date="2023-09-04T05:48:00Z">
              <w:r w:rsidRPr="00337788" w:rsidDel="00A10084">
                <w:delText>R</w:delText>
              </w:r>
            </w:del>
          </w:p>
        </w:tc>
        <w:tc>
          <w:tcPr>
            <w:tcW w:w="2126" w:type="dxa"/>
            <w:shd w:val="clear" w:color="auto" w:fill="auto"/>
          </w:tcPr>
          <w:p w14:paraId="03ADD306" w14:textId="105E0636" w:rsidR="007C1B83" w:rsidRPr="001B7C50" w:rsidDel="00A10084" w:rsidRDefault="007C1B83" w:rsidP="007C1B83">
            <w:pPr>
              <w:pStyle w:val="TAC"/>
              <w:rPr>
                <w:del w:id="4981" w:author="23.501_CR4721_(Rel-18)_IIoT" w:date="2023-09-04T05:48:00Z"/>
              </w:rPr>
            </w:pPr>
            <w:del w:id="4982"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28E19B2F" w14:textId="0E4A8880" w:rsidTr="006237AC">
        <w:trPr>
          <w:cantSplit/>
          <w:jc w:val="center"/>
          <w:del w:id="4983" w:author="23.501_CR4721_(Rel-18)_IIoT" w:date="2023-09-04T05:48:00Z"/>
        </w:trPr>
        <w:tc>
          <w:tcPr>
            <w:tcW w:w="3735" w:type="dxa"/>
            <w:shd w:val="clear" w:color="auto" w:fill="auto"/>
          </w:tcPr>
          <w:p w14:paraId="16DDB7ED" w14:textId="3C02349E" w:rsidR="007C1B83" w:rsidRPr="001B7C50" w:rsidDel="00A10084" w:rsidRDefault="007C1B83" w:rsidP="007C1B83">
            <w:pPr>
              <w:pStyle w:val="TAL"/>
              <w:rPr>
                <w:del w:id="4984" w:author="23.501_CR4721_(Rel-18)_IIoT" w:date="2023-09-04T05:48:00Z"/>
              </w:rPr>
            </w:pPr>
            <w:del w:id="4985" w:author="23.501_CR4721_(Rel-18)_IIoT" w:date="2023-09-04T05:48:00Z">
              <w:r w:rsidRPr="00337788" w:rsidDel="00A10084">
                <w:delText>Information for each IPv4 neighbor</w:delText>
              </w:r>
            </w:del>
          </w:p>
        </w:tc>
        <w:tc>
          <w:tcPr>
            <w:tcW w:w="709" w:type="dxa"/>
            <w:shd w:val="clear" w:color="auto" w:fill="auto"/>
          </w:tcPr>
          <w:p w14:paraId="52E5B01A" w14:textId="3BA95A3B" w:rsidR="007C1B83" w:rsidRPr="001B7C50" w:rsidDel="00A10084" w:rsidRDefault="007C1B83" w:rsidP="007C1B83">
            <w:pPr>
              <w:pStyle w:val="TAC"/>
              <w:rPr>
                <w:del w:id="4986" w:author="23.501_CR4721_(Rel-18)_IIoT" w:date="2023-09-04T05:48:00Z"/>
              </w:rPr>
            </w:pPr>
          </w:p>
        </w:tc>
        <w:tc>
          <w:tcPr>
            <w:tcW w:w="708" w:type="dxa"/>
            <w:shd w:val="clear" w:color="auto" w:fill="auto"/>
          </w:tcPr>
          <w:p w14:paraId="50A1A757" w14:textId="6AF75230" w:rsidR="007C1B83" w:rsidRPr="001B7C50" w:rsidDel="00A10084" w:rsidRDefault="007C1B83" w:rsidP="007C1B83">
            <w:pPr>
              <w:pStyle w:val="TAC"/>
              <w:rPr>
                <w:del w:id="4987" w:author="23.501_CR4721_(Rel-18)_IIoT" w:date="2023-09-04T05:48:00Z"/>
              </w:rPr>
            </w:pPr>
          </w:p>
        </w:tc>
        <w:tc>
          <w:tcPr>
            <w:tcW w:w="1418" w:type="dxa"/>
            <w:shd w:val="clear" w:color="auto" w:fill="auto"/>
          </w:tcPr>
          <w:p w14:paraId="649DA2E6" w14:textId="2D18E397" w:rsidR="007C1B83" w:rsidRPr="001B7C50" w:rsidDel="00A10084" w:rsidRDefault="007C1B83" w:rsidP="007C1B83">
            <w:pPr>
              <w:pStyle w:val="TAC"/>
              <w:rPr>
                <w:del w:id="4988" w:author="23.501_CR4721_(Rel-18)_IIoT" w:date="2023-09-04T05:48:00Z"/>
              </w:rPr>
            </w:pPr>
          </w:p>
        </w:tc>
        <w:tc>
          <w:tcPr>
            <w:tcW w:w="1338" w:type="dxa"/>
          </w:tcPr>
          <w:p w14:paraId="0E7F39C9" w14:textId="2EDFDDEA" w:rsidR="007C1B83" w:rsidRPr="001B7C50" w:rsidDel="00A10084" w:rsidRDefault="007C1B83" w:rsidP="007C1B83">
            <w:pPr>
              <w:pStyle w:val="TAC"/>
              <w:rPr>
                <w:del w:id="4989" w:author="23.501_CR4721_(Rel-18)_IIoT" w:date="2023-09-04T05:48:00Z"/>
              </w:rPr>
            </w:pPr>
          </w:p>
        </w:tc>
        <w:tc>
          <w:tcPr>
            <w:tcW w:w="2126" w:type="dxa"/>
            <w:shd w:val="clear" w:color="auto" w:fill="auto"/>
          </w:tcPr>
          <w:p w14:paraId="41D87A88" w14:textId="5D512D7A" w:rsidR="007C1B83" w:rsidRPr="001B7C50" w:rsidDel="00A10084" w:rsidRDefault="007C1B83" w:rsidP="007C1B83">
            <w:pPr>
              <w:pStyle w:val="TAC"/>
              <w:rPr>
                <w:del w:id="4990" w:author="23.501_CR4721_(Rel-18)_IIoT" w:date="2023-09-04T05:48:00Z"/>
              </w:rPr>
            </w:pPr>
          </w:p>
        </w:tc>
      </w:tr>
      <w:tr w:rsidR="007C1B83" w:rsidRPr="001B7C50" w:rsidDel="00A10084" w14:paraId="158BAFA5" w14:textId="1C6F5707" w:rsidTr="006237AC">
        <w:trPr>
          <w:cantSplit/>
          <w:jc w:val="center"/>
          <w:del w:id="4991" w:author="23.501_CR4721_(Rel-18)_IIoT" w:date="2023-09-04T05:48:00Z"/>
        </w:trPr>
        <w:tc>
          <w:tcPr>
            <w:tcW w:w="3735" w:type="dxa"/>
            <w:shd w:val="clear" w:color="auto" w:fill="auto"/>
          </w:tcPr>
          <w:p w14:paraId="720B2380" w14:textId="68C9259A" w:rsidR="007C1B83" w:rsidRPr="001B7C50" w:rsidDel="00A10084" w:rsidRDefault="007C1B83" w:rsidP="007C1B83">
            <w:pPr>
              <w:pStyle w:val="TAL"/>
              <w:rPr>
                <w:del w:id="4992" w:author="23.501_CR4721_(Rel-18)_IIoT" w:date="2023-09-04T05:48:00Z"/>
                <w:b/>
              </w:rPr>
            </w:pPr>
            <w:del w:id="4993" w:author="23.501_CR4721_(Rel-18)_IIoT" w:date="2023-09-04T05:48:00Z">
              <w:r w:rsidRPr="00337788" w:rsidDel="00A10084">
                <w:delText>IPv4 address</w:delText>
              </w:r>
            </w:del>
          </w:p>
        </w:tc>
        <w:tc>
          <w:tcPr>
            <w:tcW w:w="709" w:type="dxa"/>
            <w:shd w:val="clear" w:color="auto" w:fill="auto"/>
          </w:tcPr>
          <w:p w14:paraId="305DE601" w14:textId="07B46F7F" w:rsidR="007C1B83" w:rsidRPr="001B7C50" w:rsidDel="00A10084" w:rsidRDefault="007C1B83" w:rsidP="007C1B83">
            <w:pPr>
              <w:pStyle w:val="TAC"/>
              <w:rPr>
                <w:del w:id="4994" w:author="23.501_CR4721_(Rel-18)_IIoT" w:date="2023-09-04T05:48:00Z"/>
              </w:rPr>
            </w:pPr>
          </w:p>
        </w:tc>
        <w:tc>
          <w:tcPr>
            <w:tcW w:w="708" w:type="dxa"/>
            <w:shd w:val="clear" w:color="auto" w:fill="auto"/>
          </w:tcPr>
          <w:p w14:paraId="1D4D7B9F" w14:textId="40BA9B4F" w:rsidR="007C1B83" w:rsidRPr="001B7C50" w:rsidDel="00A10084" w:rsidRDefault="007C1B83" w:rsidP="007C1B83">
            <w:pPr>
              <w:pStyle w:val="TAC"/>
              <w:rPr>
                <w:del w:id="4995" w:author="23.501_CR4721_(Rel-18)_IIoT" w:date="2023-09-04T05:48:00Z"/>
              </w:rPr>
            </w:pPr>
            <w:del w:id="4996" w:author="23.501_CR4721_(Rel-18)_IIoT" w:date="2023-09-04T05:48:00Z">
              <w:r w:rsidRPr="00337788" w:rsidDel="00A10084">
                <w:delText>X</w:delText>
              </w:r>
            </w:del>
          </w:p>
        </w:tc>
        <w:tc>
          <w:tcPr>
            <w:tcW w:w="1418" w:type="dxa"/>
            <w:shd w:val="clear" w:color="auto" w:fill="auto"/>
          </w:tcPr>
          <w:p w14:paraId="408C52A3" w14:textId="51E4FABE" w:rsidR="007C1B83" w:rsidRPr="001B7C50" w:rsidDel="00A10084" w:rsidRDefault="007C1B83" w:rsidP="007C1B83">
            <w:pPr>
              <w:pStyle w:val="TAC"/>
              <w:rPr>
                <w:del w:id="4997" w:author="23.501_CR4721_(Rel-18)_IIoT" w:date="2023-09-04T05:48:00Z"/>
              </w:rPr>
            </w:pPr>
          </w:p>
        </w:tc>
        <w:tc>
          <w:tcPr>
            <w:tcW w:w="1338" w:type="dxa"/>
          </w:tcPr>
          <w:p w14:paraId="624B02D1" w14:textId="7BA59938" w:rsidR="007C1B83" w:rsidRPr="001B7C50" w:rsidDel="00A10084" w:rsidRDefault="007C1B83" w:rsidP="007C1B83">
            <w:pPr>
              <w:pStyle w:val="TAC"/>
              <w:rPr>
                <w:del w:id="4998" w:author="23.501_CR4721_(Rel-18)_IIoT" w:date="2023-09-04T05:48:00Z"/>
              </w:rPr>
            </w:pPr>
            <w:del w:id="4999" w:author="23.501_CR4721_(Rel-18)_IIoT" w:date="2023-09-04T05:48:00Z">
              <w:r w:rsidRPr="00337788" w:rsidDel="00A10084">
                <w:delText>R</w:delText>
              </w:r>
            </w:del>
          </w:p>
        </w:tc>
        <w:tc>
          <w:tcPr>
            <w:tcW w:w="2126" w:type="dxa"/>
            <w:shd w:val="clear" w:color="auto" w:fill="auto"/>
          </w:tcPr>
          <w:p w14:paraId="72B7F054" w14:textId="57A97EB9" w:rsidR="007C1B83" w:rsidRPr="001B7C50" w:rsidDel="00A10084" w:rsidRDefault="007C1B83" w:rsidP="007C1B83">
            <w:pPr>
              <w:pStyle w:val="TAC"/>
              <w:rPr>
                <w:del w:id="5000" w:author="23.501_CR4721_(Rel-18)_IIoT" w:date="2023-09-04T05:48:00Z"/>
              </w:rPr>
            </w:pPr>
            <w:del w:id="5001"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40F5D636" w14:textId="20063641" w:rsidTr="006237AC">
        <w:trPr>
          <w:cantSplit/>
          <w:jc w:val="center"/>
          <w:del w:id="5002" w:author="23.501_CR4721_(Rel-18)_IIoT" w:date="2023-09-04T05:48:00Z"/>
        </w:trPr>
        <w:tc>
          <w:tcPr>
            <w:tcW w:w="3735" w:type="dxa"/>
            <w:shd w:val="clear" w:color="auto" w:fill="auto"/>
          </w:tcPr>
          <w:p w14:paraId="2ADDFA6D" w14:textId="6886283F" w:rsidR="007C1B83" w:rsidRPr="001B7C50" w:rsidDel="00A10084" w:rsidRDefault="007C1B83" w:rsidP="007C1B83">
            <w:pPr>
              <w:pStyle w:val="TAL"/>
              <w:rPr>
                <w:del w:id="5003" w:author="23.501_CR4721_(Rel-18)_IIoT" w:date="2023-09-04T05:48:00Z"/>
              </w:rPr>
            </w:pPr>
            <w:del w:id="5004" w:author="23.501_CR4721_(Rel-18)_IIoT" w:date="2023-09-04T05:48:00Z">
              <w:r w:rsidRPr="00337788" w:rsidDel="00A10084">
                <w:delText>link-layer-address</w:delText>
              </w:r>
            </w:del>
          </w:p>
        </w:tc>
        <w:tc>
          <w:tcPr>
            <w:tcW w:w="709" w:type="dxa"/>
            <w:shd w:val="clear" w:color="auto" w:fill="auto"/>
          </w:tcPr>
          <w:p w14:paraId="20DCE4E4" w14:textId="7DC2E382" w:rsidR="007C1B83" w:rsidRPr="001B7C50" w:rsidDel="00A10084" w:rsidRDefault="007C1B83" w:rsidP="007C1B83">
            <w:pPr>
              <w:pStyle w:val="TAC"/>
              <w:rPr>
                <w:del w:id="5005" w:author="23.501_CR4721_(Rel-18)_IIoT" w:date="2023-09-04T05:48:00Z"/>
              </w:rPr>
            </w:pPr>
          </w:p>
        </w:tc>
        <w:tc>
          <w:tcPr>
            <w:tcW w:w="708" w:type="dxa"/>
            <w:shd w:val="clear" w:color="auto" w:fill="auto"/>
          </w:tcPr>
          <w:p w14:paraId="5545C8A2" w14:textId="41C1FA92" w:rsidR="007C1B83" w:rsidRPr="001B7C50" w:rsidDel="00A10084" w:rsidRDefault="007C1B83" w:rsidP="007C1B83">
            <w:pPr>
              <w:pStyle w:val="TAC"/>
              <w:rPr>
                <w:del w:id="5006" w:author="23.501_CR4721_(Rel-18)_IIoT" w:date="2023-09-04T05:48:00Z"/>
              </w:rPr>
            </w:pPr>
            <w:del w:id="5007" w:author="23.501_CR4721_(Rel-18)_IIoT" w:date="2023-09-04T05:48:00Z">
              <w:r w:rsidRPr="00337788" w:rsidDel="00A10084">
                <w:delText>X</w:delText>
              </w:r>
            </w:del>
          </w:p>
        </w:tc>
        <w:tc>
          <w:tcPr>
            <w:tcW w:w="1418" w:type="dxa"/>
            <w:shd w:val="clear" w:color="auto" w:fill="auto"/>
          </w:tcPr>
          <w:p w14:paraId="712EC577" w14:textId="49B69665" w:rsidR="007C1B83" w:rsidRPr="001B7C50" w:rsidDel="00A10084" w:rsidRDefault="007C1B83" w:rsidP="007C1B83">
            <w:pPr>
              <w:pStyle w:val="TAC"/>
              <w:rPr>
                <w:del w:id="5008" w:author="23.501_CR4721_(Rel-18)_IIoT" w:date="2023-09-04T05:48:00Z"/>
              </w:rPr>
            </w:pPr>
          </w:p>
        </w:tc>
        <w:tc>
          <w:tcPr>
            <w:tcW w:w="1338" w:type="dxa"/>
          </w:tcPr>
          <w:p w14:paraId="2A5A6589" w14:textId="31F8CEA6" w:rsidR="007C1B83" w:rsidRPr="001B7C50" w:rsidDel="00A10084" w:rsidRDefault="007C1B83" w:rsidP="007C1B83">
            <w:pPr>
              <w:pStyle w:val="TAC"/>
              <w:rPr>
                <w:del w:id="5009" w:author="23.501_CR4721_(Rel-18)_IIoT" w:date="2023-09-04T05:48:00Z"/>
              </w:rPr>
            </w:pPr>
            <w:del w:id="5010" w:author="23.501_CR4721_(Rel-18)_IIoT" w:date="2023-09-04T05:48:00Z">
              <w:r w:rsidRPr="00337788" w:rsidDel="00A10084">
                <w:delText>R</w:delText>
              </w:r>
            </w:del>
          </w:p>
        </w:tc>
        <w:tc>
          <w:tcPr>
            <w:tcW w:w="2126" w:type="dxa"/>
            <w:shd w:val="clear" w:color="auto" w:fill="auto"/>
          </w:tcPr>
          <w:p w14:paraId="68F6039F" w14:textId="71A9F418" w:rsidR="007C1B83" w:rsidRPr="001B7C50" w:rsidDel="00A10084" w:rsidRDefault="007C1B83" w:rsidP="007C1B83">
            <w:pPr>
              <w:pStyle w:val="TAC"/>
              <w:rPr>
                <w:del w:id="5011" w:author="23.501_CR4721_(Rel-18)_IIoT" w:date="2023-09-04T05:48:00Z"/>
              </w:rPr>
            </w:pPr>
            <w:del w:id="5012"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642B70D6" w14:textId="05B7C955" w:rsidTr="006237AC">
        <w:trPr>
          <w:cantSplit/>
          <w:jc w:val="center"/>
          <w:del w:id="5013" w:author="23.501_CR4721_(Rel-18)_IIoT" w:date="2023-09-04T05:48:00Z"/>
        </w:trPr>
        <w:tc>
          <w:tcPr>
            <w:tcW w:w="3735" w:type="dxa"/>
            <w:shd w:val="clear" w:color="auto" w:fill="auto"/>
          </w:tcPr>
          <w:p w14:paraId="32279B3A" w14:textId="4F538DA4" w:rsidR="007C1B83" w:rsidRPr="001B7C50" w:rsidDel="00A10084" w:rsidRDefault="007C1B83" w:rsidP="007C1B83">
            <w:pPr>
              <w:pStyle w:val="TAL"/>
              <w:rPr>
                <w:del w:id="5014" w:author="23.501_CR4721_(Rel-18)_IIoT" w:date="2023-09-04T05:48:00Z"/>
              </w:rPr>
            </w:pPr>
            <w:del w:id="5015" w:author="23.501_CR4721_(Rel-18)_IIoT" w:date="2023-09-04T05:48:00Z">
              <w:r w:rsidRPr="00337788" w:rsidDel="00A10084">
                <w:delText>origin</w:delText>
              </w:r>
            </w:del>
          </w:p>
        </w:tc>
        <w:tc>
          <w:tcPr>
            <w:tcW w:w="709" w:type="dxa"/>
            <w:shd w:val="clear" w:color="auto" w:fill="auto"/>
          </w:tcPr>
          <w:p w14:paraId="347AD018" w14:textId="536DBDF2" w:rsidR="007C1B83" w:rsidRPr="001B7C50" w:rsidDel="00A10084" w:rsidRDefault="007C1B83" w:rsidP="007C1B83">
            <w:pPr>
              <w:pStyle w:val="TAC"/>
              <w:rPr>
                <w:del w:id="5016" w:author="23.501_CR4721_(Rel-18)_IIoT" w:date="2023-09-04T05:48:00Z"/>
              </w:rPr>
            </w:pPr>
          </w:p>
        </w:tc>
        <w:tc>
          <w:tcPr>
            <w:tcW w:w="708" w:type="dxa"/>
            <w:shd w:val="clear" w:color="auto" w:fill="auto"/>
          </w:tcPr>
          <w:p w14:paraId="668E0242" w14:textId="4DFC178E" w:rsidR="007C1B83" w:rsidRPr="001B7C50" w:rsidDel="00A10084" w:rsidRDefault="007C1B83" w:rsidP="007C1B83">
            <w:pPr>
              <w:pStyle w:val="TAC"/>
              <w:rPr>
                <w:del w:id="5017" w:author="23.501_CR4721_(Rel-18)_IIoT" w:date="2023-09-04T05:48:00Z"/>
              </w:rPr>
            </w:pPr>
            <w:del w:id="5018" w:author="23.501_CR4721_(Rel-18)_IIoT" w:date="2023-09-04T05:48:00Z">
              <w:r w:rsidRPr="00337788" w:rsidDel="00A10084">
                <w:delText>X</w:delText>
              </w:r>
            </w:del>
          </w:p>
        </w:tc>
        <w:tc>
          <w:tcPr>
            <w:tcW w:w="1418" w:type="dxa"/>
            <w:shd w:val="clear" w:color="auto" w:fill="auto"/>
          </w:tcPr>
          <w:p w14:paraId="70F97A23" w14:textId="5B20735B" w:rsidR="007C1B83" w:rsidRPr="001B7C50" w:rsidDel="00A10084" w:rsidRDefault="007C1B83" w:rsidP="007C1B83">
            <w:pPr>
              <w:pStyle w:val="TAC"/>
              <w:rPr>
                <w:del w:id="5019" w:author="23.501_CR4721_(Rel-18)_IIoT" w:date="2023-09-04T05:48:00Z"/>
              </w:rPr>
            </w:pPr>
          </w:p>
        </w:tc>
        <w:tc>
          <w:tcPr>
            <w:tcW w:w="1338" w:type="dxa"/>
          </w:tcPr>
          <w:p w14:paraId="2DCF7A97" w14:textId="353DAAB0" w:rsidR="007C1B83" w:rsidRPr="001B7C50" w:rsidDel="00A10084" w:rsidRDefault="007C1B83" w:rsidP="007C1B83">
            <w:pPr>
              <w:pStyle w:val="TAC"/>
              <w:rPr>
                <w:del w:id="5020" w:author="23.501_CR4721_(Rel-18)_IIoT" w:date="2023-09-04T05:48:00Z"/>
              </w:rPr>
            </w:pPr>
            <w:del w:id="5021" w:author="23.501_CR4721_(Rel-18)_IIoT" w:date="2023-09-04T05:48:00Z">
              <w:r w:rsidRPr="00337788" w:rsidDel="00A10084">
                <w:delText>R</w:delText>
              </w:r>
            </w:del>
          </w:p>
        </w:tc>
        <w:tc>
          <w:tcPr>
            <w:tcW w:w="2126" w:type="dxa"/>
            <w:shd w:val="clear" w:color="auto" w:fill="auto"/>
          </w:tcPr>
          <w:p w14:paraId="0B9EBFA9" w14:textId="0B1A2987" w:rsidR="007C1B83" w:rsidRPr="001B7C50" w:rsidDel="00A10084" w:rsidRDefault="007C1B83" w:rsidP="007C1B83">
            <w:pPr>
              <w:pStyle w:val="TAC"/>
              <w:rPr>
                <w:del w:id="5022" w:author="23.501_CR4721_(Rel-18)_IIoT" w:date="2023-09-04T05:48:00Z"/>
              </w:rPr>
            </w:pPr>
            <w:del w:id="5023"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72EB7E7C" w14:textId="1C683179" w:rsidTr="006237AC">
        <w:trPr>
          <w:cantSplit/>
          <w:jc w:val="center"/>
          <w:del w:id="5024" w:author="23.501_CR4721_(Rel-18)_IIoT" w:date="2023-09-04T05:48:00Z"/>
        </w:trPr>
        <w:tc>
          <w:tcPr>
            <w:tcW w:w="3735" w:type="dxa"/>
            <w:shd w:val="clear" w:color="auto" w:fill="auto"/>
          </w:tcPr>
          <w:p w14:paraId="7194B5A7" w14:textId="5E25902B" w:rsidR="007C1B83" w:rsidRPr="001B7C50" w:rsidDel="00A10084" w:rsidRDefault="007C1B83" w:rsidP="007C1B83">
            <w:pPr>
              <w:pStyle w:val="TAL"/>
              <w:rPr>
                <w:del w:id="5025" w:author="23.501_CR4721_(Rel-18)_IIoT" w:date="2023-09-04T05:48:00Z"/>
              </w:rPr>
            </w:pPr>
            <w:del w:id="5026" w:author="23.501_CR4721_(Rel-18)_IIoT" w:date="2023-09-04T05:48:00Z">
              <w:r w:rsidRPr="00337788" w:rsidDel="00A10084">
                <w:delText>IPv6 information</w:delText>
              </w:r>
            </w:del>
          </w:p>
        </w:tc>
        <w:tc>
          <w:tcPr>
            <w:tcW w:w="709" w:type="dxa"/>
            <w:shd w:val="clear" w:color="auto" w:fill="auto"/>
          </w:tcPr>
          <w:p w14:paraId="7109C7CB" w14:textId="6218A9B2" w:rsidR="007C1B83" w:rsidRPr="001B7C50" w:rsidDel="00A10084" w:rsidRDefault="007C1B83" w:rsidP="007C1B83">
            <w:pPr>
              <w:pStyle w:val="TAC"/>
              <w:rPr>
                <w:del w:id="5027" w:author="23.501_CR4721_(Rel-18)_IIoT" w:date="2023-09-04T05:48:00Z"/>
              </w:rPr>
            </w:pPr>
          </w:p>
        </w:tc>
        <w:tc>
          <w:tcPr>
            <w:tcW w:w="708" w:type="dxa"/>
            <w:shd w:val="clear" w:color="auto" w:fill="auto"/>
          </w:tcPr>
          <w:p w14:paraId="1F42A7F7" w14:textId="6732F6F7" w:rsidR="007C1B83" w:rsidRPr="001B7C50" w:rsidDel="00A10084" w:rsidRDefault="007C1B83" w:rsidP="007C1B83">
            <w:pPr>
              <w:pStyle w:val="TAC"/>
              <w:rPr>
                <w:del w:id="5028" w:author="23.501_CR4721_(Rel-18)_IIoT" w:date="2023-09-04T05:48:00Z"/>
              </w:rPr>
            </w:pPr>
          </w:p>
        </w:tc>
        <w:tc>
          <w:tcPr>
            <w:tcW w:w="1418" w:type="dxa"/>
            <w:shd w:val="clear" w:color="auto" w:fill="auto"/>
          </w:tcPr>
          <w:p w14:paraId="5B3273E3" w14:textId="293951C0" w:rsidR="007C1B83" w:rsidRPr="001B7C50" w:rsidDel="00A10084" w:rsidRDefault="007C1B83" w:rsidP="007C1B83">
            <w:pPr>
              <w:pStyle w:val="TAC"/>
              <w:rPr>
                <w:del w:id="5029" w:author="23.501_CR4721_(Rel-18)_IIoT" w:date="2023-09-04T05:48:00Z"/>
              </w:rPr>
            </w:pPr>
          </w:p>
        </w:tc>
        <w:tc>
          <w:tcPr>
            <w:tcW w:w="1338" w:type="dxa"/>
          </w:tcPr>
          <w:p w14:paraId="3994BE68" w14:textId="1701FB6F" w:rsidR="007C1B83" w:rsidRPr="001B7C50" w:rsidDel="00A10084" w:rsidRDefault="007C1B83" w:rsidP="007C1B83">
            <w:pPr>
              <w:pStyle w:val="TAC"/>
              <w:rPr>
                <w:del w:id="5030" w:author="23.501_CR4721_(Rel-18)_IIoT" w:date="2023-09-04T05:48:00Z"/>
              </w:rPr>
            </w:pPr>
          </w:p>
        </w:tc>
        <w:tc>
          <w:tcPr>
            <w:tcW w:w="2126" w:type="dxa"/>
            <w:shd w:val="clear" w:color="auto" w:fill="auto"/>
          </w:tcPr>
          <w:p w14:paraId="1A5967B0" w14:textId="42178C25" w:rsidR="007C1B83" w:rsidRPr="001B7C50" w:rsidDel="00A10084" w:rsidRDefault="007C1B83" w:rsidP="007C1B83">
            <w:pPr>
              <w:pStyle w:val="TAC"/>
              <w:rPr>
                <w:del w:id="5031" w:author="23.501_CR4721_(Rel-18)_IIoT" w:date="2023-09-04T05:48:00Z"/>
              </w:rPr>
            </w:pPr>
          </w:p>
        </w:tc>
      </w:tr>
      <w:tr w:rsidR="007C1B83" w:rsidRPr="001B7C50" w:rsidDel="00A10084" w14:paraId="35BA31EF" w14:textId="3224F4D4" w:rsidTr="006237AC">
        <w:trPr>
          <w:cantSplit/>
          <w:jc w:val="center"/>
          <w:del w:id="5032" w:author="23.501_CR4721_(Rel-18)_IIoT" w:date="2023-09-04T05:48:00Z"/>
        </w:trPr>
        <w:tc>
          <w:tcPr>
            <w:tcW w:w="3735" w:type="dxa"/>
            <w:shd w:val="clear" w:color="auto" w:fill="auto"/>
          </w:tcPr>
          <w:p w14:paraId="4F605A0D" w14:textId="4DA8A739" w:rsidR="007C1B83" w:rsidRPr="001B7C50" w:rsidDel="00A10084" w:rsidRDefault="007C1B83" w:rsidP="007C1B83">
            <w:pPr>
              <w:pStyle w:val="TAL"/>
              <w:rPr>
                <w:del w:id="5033" w:author="23.501_CR4721_(Rel-18)_IIoT" w:date="2023-09-04T05:48:00Z"/>
              </w:rPr>
            </w:pPr>
            <w:del w:id="5034" w:author="23.501_CR4721_(Rel-18)_IIoT" w:date="2023-09-04T05:48:00Z">
              <w:r w:rsidRPr="00337788" w:rsidDel="00A10084">
                <w:delText>IPv6 enabled status</w:delText>
              </w:r>
            </w:del>
          </w:p>
        </w:tc>
        <w:tc>
          <w:tcPr>
            <w:tcW w:w="709" w:type="dxa"/>
            <w:shd w:val="clear" w:color="auto" w:fill="auto"/>
          </w:tcPr>
          <w:p w14:paraId="3E6B7A11" w14:textId="5A240F9F" w:rsidR="007C1B83" w:rsidRPr="001B7C50" w:rsidDel="00A10084" w:rsidRDefault="007C1B83" w:rsidP="007C1B83">
            <w:pPr>
              <w:pStyle w:val="TAC"/>
              <w:rPr>
                <w:del w:id="5035" w:author="23.501_CR4721_(Rel-18)_IIoT" w:date="2023-09-04T05:48:00Z"/>
              </w:rPr>
            </w:pPr>
          </w:p>
        </w:tc>
        <w:tc>
          <w:tcPr>
            <w:tcW w:w="708" w:type="dxa"/>
            <w:shd w:val="clear" w:color="auto" w:fill="auto"/>
          </w:tcPr>
          <w:p w14:paraId="3C36B3BF" w14:textId="7F5987AF" w:rsidR="007C1B83" w:rsidRPr="001B7C50" w:rsidDel="00A10084" w:rsidRDefault="007C1B83" w:rsidP="007C1B83">
            <w:pPr>
              <w:pStyle w:val="TAC"/>
              <w:rPr>
                <w:del w:id="5036" w:author="23.501_CR4721_(Rel-18)_IIoT" w:date="2023-09-04T05:48:00Z"/>
              </w:rPr>
            </w:pPr>
            <w:del w:id="5037" w:author="23.501_CR4721_(Rel-18)_IIoT" w:date="2023-09-04T05:48:00Z">
              <w:r w:rsidRPr="00337788" w:rsidDel="00A10084">
                <w:delText>X</w:delText>
              </w:r>
            </w:del>
          </w:p>
        </w:tc>
        <w:tc>
          <w:tcPr>
            <w:tcW w:w="1418" w:type="dxa"/>
            <w:shd w:val="clear" w:color="auto" w:fill="auto"/>
          </w:tcPr>
          <w:p w14:paraId="199A6A80" w14:textId="28B7398A" w:rsidR="007C1B83" w:rsidRPr="001B7C50" w:rsidDel="00A10084" w:rsidRDefault="007C1B83" w:rsidP="007C1B83">
            <w:pPr>
              <w:pStyle w:val="TAC"/>
              <w:rPr>
                <w:del w:id="5038" w:author="23.501_CR4721_(Rel-18)_IIoT" w:date="2023-09-04T05:48:00Z"/>
              </w:rPr>
            </w:pPr>
          </w:p>
        </w:tc>
        <w:tc>
          <w:tcPr>
            <w:tcW w:w="1338" w:type="dxa"/>
          </w:tcPr>
          <w:p w14:paraId="53F4683F" w14:textId="31BA4C64" w:rsidR="007C1B83" w:rsidRPr="001B7C50" w:rsidDel="00A10084" w:rsidRDefault="007C1B83" w:rsidP="007C1B83">
            <w:pPr>
              <w:pStyle w:val="TAC"/>
              <w:rPr>
                <w:del w:id="5039" w:author="23.501_CR4721_(Rel-18)_IIoT" w:date="2023-09-04T05:48:00Z"/>
              </w:rPr>
            </w:pPr>
            <w:del w:id="5040" w:author="23.501_CR4721_(Rel-18)_IIoT" w:date="2023-09-04T05:48:00Z">
              <w:r w:rsidRPr="00337788" w:rsidDel="00A10084">
                <w:delText>R</w:delText>
              </w:r>
            </w:del>
          </w:p>
        </w:tc>
        <w:tc>
          <w:tcPr>
            <w:tcW w:w="2126" w:type="dxa"/>
            <w:shd w:val="clear" w:color="auto" w:fill="auto"/>
          </w:tcPr>
          <w:p w14:paraId="6250181E" w14:textId="0197A86C" w:rsidR="007C1B83" w:rsidRPr="001B7C50" w:rsidDel="00A10084" w:rsidRDefault="007C1B83" w:rsidP="007C1B83">
            <w:pPr>
              <w:pStyle w:val="TAC"/>
              <w:rPr>
                <w:del w:id="5041" w:author="23.501_CR4721_(Rel-18)_IIoT" w:date="2023-09-04T05:48:00Z"/>
              </w:rPr>
            </w:pPr>
            <w:del w:id="5042"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34FE284F" w14:textId="75F7E5A7" w:rsidTr="006237AC">
        <w:trPr>
          <w:cantSplit/>
          <w:jc w:val="center"/>
          <w:del w:id="5043" w:author="23.501_CR4721_(Rel-18)_IIoT" w:date="2023-09-04T05:48:00Z"/>
        </w:trPr>
        <w:tc>
          <w:tcPr>
            <w:tcW w:w="3735" w:type="dxa"/>
            <w:shd w:val="clear" w:color="auto" w:fill="auto"/>
          </w:tcPr>
          <w:p w14:paraId="431A5B0A" w14:textId="49051683" w:rsidR="007C1B83" w:rsidRPr="001B7C50" w:rsidDel="00A10084" w:rsidRDefault="007C1B83" w:rsidP="007C1B83">
            <w:pPr>
              <w:pStyle w:val="TAL"/>
              <w:rPr>
                <w:del w:id="5044" w:author="23.501_CR4721_(Rel-18)_IIoT" w:date="2023-09-04T05:48:00Z"/>
                <w:b/>
              </w:rPr>
            </w:pPr>
            <w:del w:id="5045" w:author="23.501_CR4721_(Rel-18)_IIoT" w:date="2023-09-04T05:48:00Z">
              <w:r w:rsidRPr="00337788" w:rsidDel="00A10084">
                <w:delText>IPv6 forwarding status</w:delText>
              </w:r>
            </w:del>
          </w:p>
        </w:tc>
        <w:tc>
          <w:tcPr>
            <w:tcW w:w="709" w:type="dxa"/>
            <w:shd w:val="clear" w:color="auto" w:fill="auto"/>
          </w:tcPr>
          <w:p w14:paraId="652377D5" w14:textId="633D88A3" w:rsidR="007C1B83" w:rsidRPr="001B7C50" w:rsidDel="00A10084" w:rsidRDefault="007C1B83" w:rsidP="007C1B83">
            <w:pPr>
              <w:pStyle w:val="TAC"/>
              <w:rPr>
                <w:del w:id="5046" w:author="23.501_CR4721_(Rel-18)_IIoT" w:date="2023-09-04T05:48:00Z"/>
              </w:rPr>
            </w:pPr>
          </w:p>
        </w:tc>
        <w:tc>
          <w:tcPr>
            <w:tcW w:w="708" w:type="dxa"/>
            <w:shd w:val="clear" w:color="auto" w:fill="auto"/>
          </w:tcPr>
          <w:p w14:paraId="1CB9011F" w14:textId="54A7120B" w:rsidR="007C1B83" w:rsidRPr="001B7C50" w:rsidDel="00A10084" w:rsidRDefault="007C1B83" w:rsidP="007C1B83">
            <w:pPr>
              <w:pStyle w:val="TAC"/>
              <w:rPr>
                <w:del w:id="5047" w:author="23.501_CR4721_(Rel-18)_IIoT" w:date="2023-09-04T05:48:00Z"/>
              </w:rPr>
            </w:pPr>
            <w:del w:id="5048" w:author="23.501_CR4721_(Rel-18)_IIoT" w:date="2023-09-04T05:48:00Z">
              <w:r w:rsidRPr="00337788" w:rsidDel="00A10084">
                <w:delText>X</w:delText>
              </w:r>
            </w:del>
          </w:p>
        </w:tc>
        <w:tc>
          <w:tcPr>
            <w:tcW w:w="1418" w:type="dxa"/>
            <w:shd w:val="clear" w:color="auto" w:fill="auto"/>
          </w:tcPr>
          <w:p w14:paraId="006CB478" w14:textId="286C23E9" w:rsidR="007C1B83" w:rsidRPr="001B7C50" w:rsidDel="00A10084" w:rsidRDefault="007C1B83" w:rsidP="007C1B83">
            <w:pPr>
              <w:pStyle w:val="TAC"/>
              <w:rPr>
                <w:del w:id="5049" w:author="23.501_CR4721_(Rel-18)_IIoT" w:date="2023-09-04T05:48:00Z"/>
              </w:rPr>
            </w:pPr>
          </w:p>
        </w:tc>
        <w:tc>
          <w:tcPr>
            <w:tcW w:w="1338" w:type="dxa"/>
          </w:tcPr>
          <w:p w14:paraId="65540787" w14:textId="424D35D9" w:rsidR="007C1B83" w:rsidRPr="001B7C50" w:rsidDel="00A10084" w:rsidRDefault="007C1B83" w:rsidP="007C1B83">
            <w:pPr>
              <w:pStyle w:val="TAC"/>
              <w:rPr>
                <w:del w:id="5050" w:author="23.501_CR4721_(Rel-18)_IIoT" w:date="2023-09-04T05:48:00Z"/>
              </w:rPr>
            </w:pPr>
            <w:del w:id="5051" w:author="23.501_CR4721_(Rel-18)_IIoT" w:date="2023-09-04T05:48:00Z">
              <w:r w:rsidRPr="00337788" w:rsidDel="00A10084">
                <w:delText>R</w:delText>
              </w:r>
            </w:del>
          </w:p>
        </w:tc>
        <w:tc>
          <w:tcPr>
            <w:tcW w:w="2126" w:type="dxa"/>
            <w:shd w:val="clear" w:color="auto" w:fill="auto"/>
          </w:tcPr>
          <w:p w14:paraId="63B1BF20" w14:textId="3C251733" w:rsidR="007C1B83" w:rsidRPr="001B7C50" w:rsidDel="00A10084" w:rsidRDefault="007C1B83" w:rsidP="007C1B83">
            <w:pPr>
              <w:pStyle w:val="TAC"/>
              <w:rPr>
                <w:del w:id="5052" w:author="23.501_CR4721_(Rel-18)_IIoT" w:date="2023-09-04T05:48:00Z"/>
              </w:rPr>
            </w:pPr>
            <w:del w:id="5053"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7EE9AC7C" w14:textId="00BC0757" w:rsidTr="006237AC">
        <w:trPr>
          <w:cantSplit/>
          <w:jc w:val="center"/>
          <w:del w:id="5054" w:author="23.501_CR4721_(Rel-18)_IIoT" w:date="2023-09-04T05:48:00Z"/>
        </w:trPr>
        <w:tc>
          <w:tcPr>
            <w:tcW w:w="3735" w:type="dxa"/>
            <w:shd w:val="clear" w:color="auto" w:fill="auto"/>
          </w:tcPr>
          <w:p w14:paraId="155D37F1" w14:textId="192673E6" w:rsidR="007C1B83" w:rsidRPr="001B7C50" w:rsidDel="00A10084" w:rsidRDefault="007C1B83" w:rsidP="007C1B83">
            <w:pPr>
              <w:pStyle w:val="TAL"/>
              <w:rPr>
                <w:del w:id="5055" w:author="23.501_CR4721_(Rel-18)_IIoT" w:date="2023-09-04T05:48:00Z"/>
              </w:rPr>
            </w:pPr>
            <w:del w:id="5056" w:author="23.501_CR4721_(Rel-18)_IIoT" w:date="2023-09-04T05:48:00Z">
              <w:r w:rsidRPr="00337788" w:rsidDel="00A10084">
                <w:delText>IPv6 MTU</w:delText>
              </w:r>
            </w:del>
          </w:p>
        </w:tc>
        <w:tc>
          <w:tcPr>
            <w:tcW w:w="709" w:type="dxa"/>
            <w:shd w:val="clear" w:color="auto" w:fill="auto"/>
          </w:tcPr>
          <w:p w14:paraId="3437D8D7" w14:textId="73390B6E" w:rsidR="007C1B83" w:rsidRPr="001B7C50" w:rsidDel="00A10084" w:rsidRDefault="007C1B83" w:rsidP="007C1B83">
            <w:pPr>
              <w:pStyle w:val="TAC"/>
              <w:rPr>
                <w:del w:id="5057" w:author="23.501_CR4721_(Rel-18)_IIoT" w:date="2023-09-04T05:48:00Z"/>
              </w:rPr>
            </w:pPr>
          </w:p>
        </w:tc>
        <w:tc>
          <w:tcPr>
            <w:tcW w:w="708" w:type="dxa"/>
            <w:shd w:val="clear" w:color="auto" w:fill="auto"/>
          </w:tcPr>
          <w:p w14:paraId="5D868419" w14:textId="1B70B62B" w:rsidR="007C1B83" w:rsidRPr="001B7C50" w:rsidDel="00A10084" w:rsidRDefault="007C1B83" w:rsidP="007C1B83">
            <w:pPr>
              <w:pStyle w:val="TAC"/>
              <w:rPr>
                <w:del w:id="5058" w:author="23.501_CR4721_(Rel-18)_IIoT" w:date="2023-09-04T05:48:00Z"/>
              </w:rPr>
            </w:pPr>
            <w:del w:id="5059" w:author="23.501_CR4721_(Rel-18)_IIoT" w:date="2023-09-04T05:48:00Z">
              <w:r w:rsidRPr="00337788" w:rsidDel="00A10084">
                <w:delText>X</w:delText>
              </w:r>
            </w:del>
          </w:p>
        </w:tc>
        <w:tc>
          <w:tcPr>
            <w:tcW w:w="1418" w:type="dxa"/>
            <w:shd w:val="clear" w:color="auto" w:fill="auto"/>
          </w:tcPr>
          <w:p w14:paraId="0C86A4AD" w14:textId="4E094A70" w:rsidR="007C1B83" w:rsidRPr="001B7C50" w:rsidDel="00A10084" w:rsidRDefault="007C1B83" w:rsidP="007C1B83">
            <w:pPr>
              <w:pStyle w:val="TAC"/>
              <w:rPr>
                <w:del w:id="5060" w:author="23.501_CR4721_(Rel-18)_IIoT" w:date="2023-09-04T05:48:00Z"/>
              </w:rPr>
            </w:pPr>
          </w:p>
        </w:tc>
        <w:tc>
          <w:tcPr>
            <w:tcW w:w="1338" w:type="dxa"/>
          </w:tcPr>
          <w:p w14:paraId="24684269" w14:textId="353F39CA" w:rsidR="007C1B83" w:rsidRPr="001B7C50" w:rsidDel="00A10084" w:rsidRDefault="007C1B83" w:rsidP="007C1B83">
            <w:pPr>
              <w:pStyle w:val="TAC"/>
              <w:rPr>
                <w:del w:id="5061" w:author="23.501_CR4721_(Rel-18)_IIoT" w:date="2023-09-04T05:48:00Z"/>
              </w:rPr>
            </w:pPr>
            <w:del w:id="5062" w:author="23.501_CR4721_(Rel-18)_IIoT" w:date="2023-09-04T05:48:00Z">
              <w:r w:rsidRPr="00337788" w:rsidDel="00A10084">
                <w:delText>R</w:delText>
              </w:r>
            </w:del>
          </w:p>
        </w:tc>
        <w:tc>
          <w:tcPr>
            <w:tcW w:w="2126" w:type="dxa"/>
            <w:shd w:val="clear" w:color="auto" w:fill="auto"/>
          </w:tcPr>
          <w:p w14:paraId="4EC88D83" w14:textId="65E797EB" w:rsidR="007C1B83" w:rsidRPr="001B7C50" w:rsidDel="00A10084" w:rsidRDefault="007C1B83" w:rsidP="007C1B83">
            <w:pPr>
              <w:pStyle w:val="TAC"/>
              <w:rPr>
                <w:del w:id="5063" w:author="23.501_CR4721_(Rel-18)_IIoT" w:date="2023-09-04T05:48:00Z"/>
              </w:rPr>
            </w:pPr>
            <w:del w:id="5064"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224C5295" w14:textId="54C8D1E2" w:rsidTr="006237AC">
        <w:trPr>
          <w:cantSplit/>
          <w:jc w:val="center"/>
          <w:del w:id="5065" w:author="23.501_CR4721_(Rel-18)_IIoT" w:date="2023-09-04T05:48:00Z"/>
        </w:trPr>
        <w:tc>
          <w:tcPr>
            <w:tcW w:w="3735" w:type="dxa"/>
            <w:shd w:val="clear" w:color="auto" w:fill="auto"/>
          </w:tcPr>
          <w:p w14:paraId="658AFF57" w14:textId="60A09DB1" w:rsidR="007C1B83" w:rsidRPr="001B7C50" w:rsidDel="00A10084" w:rsidRDefault="007C1B83" w:rsidP="007C1B83">
            <w:pPr>
              <w:pStyle w:val="TAL"/>
              <w:rPr>
                <w:del w:id="5066" w:author="23.501_CR4721_(Rel-18)_IIoT" w:date="2023-09-04T05:48:00Z"/>
              </w:rPr>
            </w:pPr>
            <w:del w:id="5067" w:author="23.501_CR4721_(Rel-18)_IIoT" w:date="2023-09-04T05:48:00Z">
              <w:r w:rsidRPr="00337788" w:rsidDel="00A10084">
                <w:delText>Information for each IPv6 address</w:delText>
              </w:r>
            </w:del>
          </w:p>
        </w:tc>
        <w:tc>
          <w:tcPr>
            <w:tcW w:w="709" w:type="dxa"/>
            <w:shd w:val="clear" w:color="auto" w:fill="auto"/>
          </w:tcPr>
          <w:p w14:paraId="207294D5" w14:textId="0CCE7D86" w:rsidR="007C1B83" w:rsidRPr="001B7C50" w:rsidDel="00A10084" w:rsidRDefault="007C1B83" w:rsidP="007C1B83">
            <w:pPr>
              <w:pStyle w:val="TAC"/>
              <w:rPr>
                <w:del w:id="5068" w:author="23.501_CR4721_(Rel-18)_IIoT" w:date="2023-09-04T05:48:00Z"/>
              </w:rPr>
            </w:pPr>
          </w:p>
        </w:tc>
        <w:tc>
          <w:tcPr>
            <w:tcW w:w="708" w:type="dxa"/>
            <w:shd w:val="clear" w:color="auto" w:fill="auto"/>
          </w:tcPr>
          <w:p w14:paraId="66C47C41" w14:textId="68B23892" w:rsidR="007C1B83" w:rsidRPr="001B7C50" w:rsidDel="00A10084" w:rsidRDefault="007C1B83" w:rsidP="007C1B83">
            <w:pPr>
              <w:pStyle w:val="TAC"/>
              <w:rPr>
                <w:del w:id="5069" w:author="23.501_CR4721_(Rel-18)_IIoT" w:date="2023-09-04T05:48:00Z"/>
              </w:rPr>
            </w:pPr>
          </w:p>
        </w:tc>
        <w:tc>
          <w:tcPr>
            <w:tcW w:w="1418" w:type="dxa"/>
            <w:shd w:val="clear" w:color="auto" w:fill="auto"/>
          </w:tcPr>
          <w:p w14:paraId="1ADFB164" w14:textId="18313067" w:rsidR="007C1B83" w:rsidRPr="001B7C50" w:rsidDel="00A10084" w:rsidRDefault="007C1B83" w:rsidP="007C1B83">
            <w:pPr>
              <w:pStyle w:val="TAC"/>
              <w:rPr>
                <w:del w:id="5070" w:author="23.501_CR4721_(Rel-18)_IIoT" w:date="2023-09-04T05:48:00Z"/>
              </w:rPr>
            </w:pPr>
          </w:p>
        </w:tc>
        <w:tc>
          <w:tcPr>
            <w:tcW w:w="1338" w:type="dxa"/>
          </w:tcPr>
          <w:p w14:paraId="12A512C3" w14:textId="321AA075" w:rsidR="007C1B83" w:rsidRPr="001B7C50" w:rsidDel="00A10084" w:rsidRDefault="007C1B83" w:rsidP="007C1B83">
            <w:pPr>
              <w:pStyle w:val="TAC"/>
              <w:rPr>
                <w:del w:id="5071" w:author="23.501_CR4721_(Rel-18)_IIoT" w:date="2023-09-04T05:48:00Z"/>
              </w:rPr>
            </w:pPr>
          </w:p>
        </w:tc>
        <w:tc>
          <w:tcPr>
            <w:tcW w:w="2126" w:type="dxa"/>
            <w:shd w:val="clear" w:color="auto" w:fill="auto"/>
          </w:tcPr>
          <w:p w14:paraId="61CD769D" w14:textId="428A7575" w:rsidR="007C1B83" w:rsidRPr="001B7C50" w:rsidDel="00A10084" w:rsidRDefault="007C1B83" w:rsidP="007C1B83">
            <w:pPr>
              <w:pStyle w:val="TAC"/>
              <w:rPr>
                <w:del w:id="5072" w:author="23.501_CR4721_(Rel-18)_IIoT" w:date="2023-09-04T05:48:00Z"/>
              </w:rPr>
            </w:pPr>
          </w:p>
        </w:tc>
      </w:tr>
      <w:tr w:rsidR="007C1B83" w:rsidRPr="001B7C50" w:rsidDel="00A10084" w14:paraId="1EB31C8F" w14:textId="523DE774" w:rsidTr="006237AC">
        <w:trPr>
          <w:cantSplit/>
          <w:jc w:val="center"/>
          <w:del w:id="5073" w:author="23.501_CR4721_(Rel-18)_IIoT" w:date="2023-09-04T05:48:00Z"/>
        </w:trPr>
        <w:tc>
          <w:tcPr>
            <w:tcW w:w="3735" w:type="dxa"/>
            <w:shd w:val="clear" w:color="auto" w:fill="auto"/>
          </w:tcPr>
          <w:p w14:paraId="6508E708" w14:textId="2FF8A472" w:rsidR="007C1B83" w:rsidRPr="001B7C50" w:rsidDel="00A10084" w:rsidRDefault="007C1B83" w:rsidP="007C1B83">
            <w:pPr>
              <w:pStyle w:val="TAL"/>
              <w:rPr>
                <w:del w:id="5074" w:author="23.501_CR4721_(Rel-18)_IIoT" w:date="2023-09-04T05:48:00Z"/>
              </w:rPr>
            </w:pPr>
            <w:del w:id="5075" w:author="23.501_CR4721_(Rel-18)_IIoT" w:date="2023-09-04T05:48:00Z">
              <w:r w:rsidRPr="00337788" w:rsidDel="00A10084">
                <w:delText>IPv6 address</w:delText>
              </w:r>
            </w:del>
          </w:p>
        </w:tc>
        <w:tc>
          <w:tcPr>
            <w:tcW w:w="709" w:type="dxa"/>
            <w:shd w:val="clear" w:color="auto" w:fill="auto"/>
          </w:tcPr>
          <w:p w14:paraId="219413FF" w14:textId="70C96D12" w:rsidR="007C1B83" w:rsidRPr="001B7C50" w:rsidDel="00A10084" w:rsidRDefault="007C1B83" w:rsidP="007C1B83">
            <w:pPr>
              <w:pStyle w:val="TAC"/>
              <w:rPr>
                <w:del w:id="5076" w:author="23.501_CR4721_(Rel-18)_IIoT" w:date="2023-09-04T05:48:00Z"/>
              </w:rPr>
            </w:pPr>
          </w:p>
        </w:tc>
        <w:tc>
          <w:tcPr>
            <w:tcW w:w="708" w:type="dxa"/>
            <w:shd w:val="clear" w:color="auto" w:fill="auto"/>
          </w:tcPr>
          <w:p w14:paraId="48CFDB4D" w14:textId="5B08286C" w:rsidR="007C1B83" w:rsidRPr="001B7C50" w:rsidDel="00A10084" w:rsidRDefault="007C1B83" w:rsidP="007C1B83">
            <w:pPr>
              <w:pStyle w:val="TAC"/>
              <w:rPr>
                <w:del w:id="5077" w:author="23.501_CR4721_(Rel-18)_IIoT" w:date="2023-09-04T05:48:00Z"/>
              </w:rPr>
            </w:pPr>
            <w:del w:id="5078" w:author="23.501_CR4721_(Rel-18)_IIoT" w:date="2023-09-04T05:48:00Z">
              <w:r w:rsidRPr="00337788" w:rsidDel="00A10084">
                <w:delText>X</w:delText>
              </w:r>
            </w:del>
          </w:p>
        </w:tc>
        <w:tc>
          <w:tcPr>
            <w:tcW w:w="1418" w:type="dxa"/>
            <w:shd w:val="clear" w:color="auto" w:fill="auto"/>
          </w:tcPr>
          <w:p w14:paraId="691D059E" w14:textId="630397AA" w:rsidR="007C1B83" w:rsidRPr="001B7C50" w:rsidDel="00A10084" w:rsidRDefault="007C1B83" w:rsidP="007C1B83">
            <w:pPr>
              <w:pStyle w:val="TAC"/>
              <w:rPr>
                <w:del w:id="5079" w:author="23.501_CR4721_(Rel-18)_IIoT" w:date="2023-09-04T05:48:00Z"/>
              </w:rPr>
            </w:pPr>
          </w:p>
        </w:tc>
        <w:tc>
          <w:tcPr>
            <w:tcW w:w="1338" w:type="dxa"/>
          </w:tcPr>
          <w:p w14:paraId="196D66C7" w14:textId="3A1DE22C" w:rsidR="007C1B83" w:rsidRPr="001B7C50" w:rsidDel="00A10084" w:rsidRDefault="007C1B83" w:rsidP="007C1B83">
            <w:pPr>
              <w:pStyle w:val="TAC"/>
              <w:rPr>
                <w:del w:id="5080" w:author="23.501_CR4721_(Rel-18)_IIoT" w:date="2023-09-04T05:48:00Z"/>
              </w:rPr>
            </w:pPr>
            <w:del w:id="5081" w:author="23.501_CR4721_(Rel-18)_IIoT" w:date="2023-09-04T05:48:00Z">
              <w:r w:rsidRPr="00337788" w:rsidDel="00A10084">
                <w:delText>R</w:delText>
              </w:r>
            </w:del>
          </w:p>
        </w:tc>
        <w:tc>
          <w:tcPr>
            <w:tcW w:w="2126" w:type="dxa"/>
            <w:shd w:val="clear" w:color="auto" w:fill="auto"/>
          </w:tcPr>
          <w:p w14:paraId="150C94BF" w14:textId="74E36245" w:rsidR="007C1B83" w:rsidRPr="001B7C50" w:rsidDel="00A10084" w:rsidRDefault="007C1B83" w:rsidP="007C1B83">
            <w:pPr>
              <w:pStyle w:val="TAC"/>
              <w:rPr>
                <w:del w:id="5082" w:author="23.501_CR4721_(Rel-18)_IIoT" w:date="2023-09-04T05:48:00Z"/>
              </w:rPr>
            </w:pPr>
            <w:del w:id="5083"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3ED696C4" w14:textId="218C4CCE" w:rsidTr="006237AC">
        <w:trPr>
          <w:cantSplit/>
          <w:jc w:val="center"/>
          <w:del w:id="5084" w:author="23.501_CR4721_(Rel-18)_IIoT" w:date="2023-09-04T05:48:00Z"/>
        </w:trPr>
        <w:tc>
          <w:tcPr>
            <w:tcW w:w="3735" w:type="dxa"/>
            <w:shd w:val="clear" w:color="auto" w:fill="auto"/>
          </w:tcPr>
          <w:p w14:paraId="585B6421" w14:textId="1109BD60" w:rsidR="007C1B83" w:rsidRPr="001B7C50" w:rsidDel="00A10084" w:rsidRDefault="007C1B83" w:rsidP="007C1B83">
            <w:pPr>
              <w:pStyle w:val="TAL"/>
              <w:rPr>
                <w:del w:id="5085" w:author="23.501_CR4721_(Rel-18)_IIoT" w:date="2023-09-04T05:48:00Z"/>
              </w:rPr>
            </w:pPr>
            <w:del w:id="5086" w:author="23.501_CR4721_(Rel-18)_IIoT" w:date="2023-09-04T05:48:00Z">
              <w:r w:rsidRPr="00337788" w:rsidDel="00A10084">
                <w:delText>prefix-length</w:delText>
              </w:r>
            </w:del>
          </w:p>
        </w:tc>
        <w:tc>
          <w:tcPr>
            <w:tcW w:w="709" w:type="dxa"/>
            <w:shd w:val="clear" w:color="auto" w:fill="auto"/>
          </w:tcPr>
          <w:p w14:paraId="451D1915" w14:textId="3DB2CF63" w:rsidR="007C1B83" w:rsidRPr="001B7C50" w:rsidDel="00A10084" w:rsidRDefault="007C1B83" w:rsidP="007C1B83">
            <w:pPr>
              <w:pStyle w:val="TAC"/>
              <w:rPr>
                <w:del w:id="5087" w:author="23.501_CR4721_(Rel-18)_IIoT" w:date="2023-09-04T05:48:00Z"/>
              </w:rPr>
            </w:pPr>
          </w:p>
        </w:tc>
        <w:tc>
          <w:tcPr>
            <w:tcW w:w="708" w:type="dxa"/>
            <w:shd w:val="clear" w:color="auto" w:fill="auto"/>
          </w:tcPr>
          <w:p w14:paraId="08582555" w14:textId="7374C123" w:rsidR="007C1B83" w:rsidRPr="001B7C50" w:rsidDel="00A10084" w:rsidRDefault="007C1B83" w:rsidP="007C1B83">
            <w:pPr>
              <w:pStyle w:val="TAC"/>
              <w:rPr>
                <w:del w:id="5088" w:author="23.501_CR4721_(Rel-18)_IIoT" w:date="2023-09-04T05:48:00Z"/>
              </w:rPr>
            </w:pPr>
            <w:del w:id="5089" w:author="23.501_CR4721_(Rel-18)_IIoT" w:date="2023-09-04T05:48:00Z">
              <w:r w:rsidRPr="00337788" w:rsidDel="00A10084">
                <w:delText>X</w:delText>
              </w:r>
            </w:del>
          </w:p>
        </w:tc>
        <w:tc>
          <w:tcPr>
            <w:tcW w:w="1418" w:type="dxa"/>
            <w:shd w:val="clear" w:color="auto" w:fill="auto"/>
          </w:tcPr>
          <w:p w14:paraId="389CD42B" w14:textId="612253C0" w:rsidR="007C1B83" w:rsidRPr="001B7C50" w:rsidDel="00A10084" w:rsidRDefault="007C1B83" w:rsidP="007C1B83">
            <w:pPr>
              <w:pStyle w:val="TAC"/>
              <w:rPr>
                <w:del w:id="5090" w:author="23.501_CR4721_(Rel-18)_IIoT" w:date="2023-09-04T05:48:00Z"/>
              </w:rPr>
            </w:pPr>
          </w:p>
        </w:tc>
        <w:tc>
          <w:tcPr>
            <w:tcW w:w="1338" w:type="dxa"/>
          </w:tcPr>
          <w:p w14:paraId="7384487D" w14:textId="2F0AE10C" w:rsidR="007C1B83" w:rsidRPr="001B7C50" w:rsidDel="00A10084" w:rsidRDefault="007C1B83" w:rsidP="007C1B83">
            <w:pPr>
              <w:pStyle w:val="TAC"/>
              <w:rPr>
                <w:del w:id="5091" w:author="23.501_CR4721_(Rel-18)_IIoT" w:date="2023-09-04T05:48:00Z"/>
              </w:rPr>
            </w:pPr>
            <w:del w:id="5092" w:author="23.501_CR4721_(Rel-18)_IIoT" w:date="2023-09-04T05:48:00Z">
              <w:r w:rsidRPr="00337788" w:rsidDel="00A10084">
                <w:delText>R</w:delText>
              </w:r>
            </w:del>
          </w:p>
        </w:tc>
        <w:tc>
          <w:tcPr>
            <w:tcW w:w="2126" w:type="dxa"/>
            <w:shd w:val="clear" w:color="auto" w:fill="auto"/>
          </w:tcPr>
          <w:p w14:paraId="34DDDF91" w14:textId="1260AAFC" w:rsidR="007C1B83" w:rsidRPr="001B7C50" w:rsidDel="00A10084" w:rsidRDefault="007C1B83" w:rsidP="007C1B83">
            <w:pPr>
              <w:pStyle w:val="TAC"/>
              <w:rPr>
                <w:del w:id="5093" w:author="23.501_CR4721_(Rel-18)_IIoT" w:date="2023-09-04T05:48:00Z"/>
              </w:rPr>
            </w:pPr>
            <w:del w:id="5094"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38483669" w14:textId="1407ADFA" w:rsidTr="006237AC">
        <w:trPr>
          <w:cantSplit/>
          <w:jc w:val="center"/>
          <w:del w:id="5095" w:author="23.501_CR4721_(Rel-18)_IIoT" w:date="2023-09-04T05:48:00Z"/>
        </w:trPr>
        <w:tc>
          <w:tcPr>
            <w:tcW w:w="3735" w:type="dxa"/>
            <w:shd w:val="clear" w:color="auto" w:fill="auto"/>
          </w:tcPr>
          <w:p w14:paraId="4962B5EB" w14:textId="151DF3B9" w:rsidR="007C1B83" w:rsidRPr="001B7C50" w:rsidDel="00A10084" w:rsidRDefault="007C1B83" w:rsidP="007C1B83">
            <w:pPr>
              <w:pStyle w:val="TAL"/>
              <w:rPr>
                <w:del w:id="5096" w:author="23.501_CR4721_(Rel-18)_IIoT" w:date="2023-09-04T05:48:00Z"/>
                <w:b/>
              </w:rPr>
            </w:pPr>
            <w:del w:id="5097" w:author="23.501_CR4721_(Rel-18)_IIoT" w:date="2023-09-04T05:48:00Z">
              <w:r w:rsidRPr="00337788" w:rsidDel="00A10084">
                <w:delText>origin</w:delText>
              </w:r>
            </w:del>
          </w:p>
        </w:tc>
        <w:tc>
          <w:tcPr>
            <w:tcW w:w="709" w:type="dxa"/>
            <w:shd w:val="clear" w:color="auto" w:fill="auto"/>
          </w:tcPr>
          <w:p w14:paraId="6AE9D49B" w14:textId="391BBE40" w:rsidR="007C1B83" w:rsidRPr="001B7C50" w:rsidDel="00A10084" w:rsidRDefault="007C1B83" w:rsidP="007C1B83">
            <w:pPr>
              <w:pStyle w:val="TAC"/>
              <w:rPr>
                <w:del w:id="5098" w:author="23.501_CR4721_(Rel-18)_IIoT" w:date="2023-09-04T05:48:00Z"/>
              </w:rPr>
            </w:pPr>
          </w:p>
        </w:tc>
        <w:tc>
          <w:tcPr>
            <w:tcW w:w="708" w:type="dxa"/>
            <w:shd w:val="clear" w:color="auto" w:fill="auto"/>
          </w:tcPr>
          <w:p w14:paraId="278E2F27" w14:textId="579626DC" w:rsidR="007C1B83" w:rsidRPr="001B7C50" w:rsidDel="00A10084" w:rsidRDefault="007C1B83" w:rsidP="007C1B83">
            <w:pPr>
              <w:pStyle w:val="TAC"/>
              <w:rPr>
                <w:del w:id="5099" w:author="23.501_CR4721_(Rel-18)_IIoT" w:date="2023-09-04T05:48:00Z"/>
              </w:rPr>
            </w:pPr>
            <w:del w:id="5100" w:author="23.501_CR4721_(Rel-18)_IIoT" w:date="2023-09-04T05:48:00Z">
              <w:r w:rsidRPr="00337788" w:rsidDel="00A10084">
                <w:delText>X</w:delText>
              </w:r>
            </w:del>
          </w:p>
        </w:tc>
        <w:tc>
          <w:tcPr>
            <w:tcW w:w="1418" w:type="dxa"/>
            <w:shd w:val="clear" w:color="auto" w:fill="auto"/>
          </w:tcPr>
          <w:p w14:paraId="14B3B3ED" w14:textId="365DA2C2" w:rsidR="007C1B83" w:rsidRPr="001B7C50" w:rsidDel="00A10084" w:rsidRDefault="007C1B83" w:rsidP="007C1B83">
            <w:pPr>
              <w:pStyle w:val="TAC"/>
              <w:rPr>
                <w:del w:id="5101" w:author="23.501_CR4721_(Rel-18)_IIoT" w:date="2023-09-04T05:48:00Z"/>
              </w:rPr>
            </w:pPr>
          </w:p>
        </w:tc>
        <w:tc>
          <w:tcPr>
            <w:tcW w:w="1338" w:type="dxa"/>
          </w:tcPr>
          <w:p w14:paraId="4D0A4CE2" w14:textId="60C77F9B" w:rsidR="007C1B83" w:rsidRPr="001B7C50" w:rsidDel="00A10084" w:rsidRDefault="007C1B83" w:rsidP="007C1B83">
            <w:pPr>
              <w:pStyle w:val="TAC"/>
              <w:rPr>
                <w:del w:id="5102" w:author="23.501_CR4721_(Rel-18)_IIoT" w:date="2023-09-04T05:48:00Z"/>
              </w:rPr>
            </w:pPr>
            <w:del w:id="5103" w:author="23.501_CR4721_(Rel-18)_IIoT" w:date="2023-09-04T05:48:00Z">
              <w:r w:rsidRPr="00337788" w:rsidDel="00A10084">
                <w:delText>R</w:delText>
              </w:r>
            </w:del>
          </w:p>
        </w:tc>
        <w:tc>
          <w:tcPr>
            <w:tcW w:w="2126" w:type="dxa"/>
            <w:shd w:val="clear" w:color="auto" w:fill="auto"/>
          </w:tcPr>
          <w:p w14:paraId="1F346660" w14:textId="0ADE7A54" w:rsidR="007C1B83" w:rsidRPr="001B7C50" w:rsidDel="00A10084" w:rsidRDefault="007C1B83" w:rsidP="007C1B83">
            <w:pPr>
              <w:pStyle w:val="TAC"/>
              <w:rPr>
                <w:del w:id="5104" w:author="23.501_CR4721_(Rel-18)_IIoT" w:date="2023-09-04T05:48:00Z"/>
              </w:rPr>
            </w:pPr>
            <w:del w:id="5105"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7F210975" w14:textId="45C90A26" w:rsidTr="006237AC">
        <w:trPr>
          <w:cantSplit/>
          <w:jc w:val="center"/>
          <w:del w:id="5106" w:author="23.501_CR4721_(Rel-18)_IIoT" w:date="2023-09-04T05:48:00Z"/>
        </w:trPr>
        <w:tc>
          <w:tcPr>
            <w:tcW w:w="3735" w:type="dxa"/>
            <w:shd w:val="clear" w:color="auto" w:fill="auto"/>
          </w:tcPr>
          <w:p w14:paraId="455C2333" w14:textId="687DD30F" w:rsidR="007C1B83" w:rsidRPr="001B7C50" w:rsidDel="00A10084" w:rsidRDefault="007C1B83" w:rsidP="007C1B83">
            <w:pPr>
              <w:pStyle w:val="TAL"/>
              <w:rPr>
                <w:del w:id="5107" w:author="23.501_CR4721_(Rel-18)_IIoT" w:date="2023-09-04T05:48:00Z"/>
              </w:rPr>
            </w:pPr>
            <w:del w:id="5108" w:author="23.501_CR4721_(Rel-18)_IIoT" w:date="2023-09-04T05:48:00Z">
              <w:r w:rsidRPr="00337788" w:rsidDel="00A10084">
                <w:delText>status</w:delText>
              </w:r>
            </w:del>
          </w:p>
        </w:tc>
        <w:tc>
          <w:tcPr>
            <w:tcW w:w="709" w:type="dxa"/>
            <w:shd w:val="clear" w:color="auto" w:fill="auto"/>
          </w:tcPr>
          <w:p w14:paraId="7ABF392F" w14:textId="3E16E83A" w:rsidR="007C1B83" w:rsidRPr="001B7C50" w:rsidDel="00A10084" w:rsidRDefault="007C1B83" w:rsidP="007C1B83">
            <w:pPr>
              <w:pStyle w:val="TAC"/>
              <w:rPr>
                <w:del w:id="5109" w:author="23.501_CR4721_(Rel-18)_IIoT" w:date="2023-09-04T05:48:00Z"/>
              </w:rPr>
            </w:pPr>
          </w:p>
        </w:tc>
        <w:tc>
          <w:tcPr>
            <w:tcW w:w="708" w:type="dxa"/>
            <w:shd w:val="clear" w:color="auto" w:fill="auto"/>
          </w:tcPr>
          <w:p w14:paraId="1501C23A" w14:textId="6378A0B2" w:rsidR="007C1B83" w:rsidRPr="001B7C50" w:rsidDel="00A10084" w:rsidRDefault="007C1B83" w:rsidP="007C1B83">
            <w:pPr>
              <w:pStyle w:val="TAC"/>
              <w:rPr>
                <w:del w:id="5110" w:author="23.501_CR4721_(Rel-18)_IIoT" w:date="2023-09-04T05:48:00Z"/>
              </w:rPr>
            </w:pPr>
            <w:del w:id="5111" w:author="23.501_CR4721_(Rel-18)_IIoT" w:date="2023-09-04T05:48:00Z">
              <w:r w:rsidRPr="00337788" w:rsidDel="00A10084">
                <w:delText>X</w:delText>
              </w:r>
            </w:del>
          </w:p>
        </w:tc>
        <w:tc>
          <w:tcPr>
            <w:tcW w:w="1418" w:type="dxa"/>
            <w:shd w:val="clear" w:color="auto" w:fill="auto"/>
          </w:tcPr>
          <w:p w14:paraId="7F84F22C" w14:textId="25B9C91F" w:rsidR="007C1B83" w:rsidRPr="001B7C50" w:rsidDel="00A10084" w:rsidRDefault="007C1B83" w:rsidP="007C1B83">
            <w:pPr>
              <w:pStyle w:val="TAC"/>
              <w:rPr>
                <w:del w:id="5112" w:author="23.501_CR4721_(Rel-18)_IIoT" w:date="2023-09-04T05:48:00Z"/>
              </w:rPr>
            </w:pPr>
          </w:p>
        </w:tc>
        <w:tc>
          <w:tcPr>
            <w:tcW w:w="1338" w:type="dxa"/>
          </w:tcPr>
          <w:p w14:paraId="2A4B90A6" w14:textId="46D79EA5" w:rsidR="007C1B83" w:rsidRPr="001B7C50" w:rsidDel="00A10084" w:rsidRDefault="007C1B83" w:rsidP="007C1B83">
            <w:pPr>
              <w:pStyle w:val="TAC"/>
              <w:rPr>
                <w:del w:id="5113" w:author="23.501_CR4721_(Rel-18)_IIoT" w:date="2023-09-04T05:48:00Z"/>
              </w:rPr>
            </w:pPr>
            <w:del w:id="5114" w:author="23.501_CR4721_(Rel-18)_IIoT" w:date="2023-09-04T05:48:00Z">
              <w:r w:rsidRPr="00337788" w:rsidDel="00A10084">
                <w:delText>R</w:delText>
              </w:r>
            </w:del>
          </w:p>
        </w:tc>
        <w:tc>
          <w:tcPr>
            <w:tcW w:w="2126" w:type="dxa"/>
            <w:shd w:val="clear" w:color="auto" w:fill="auto"/>
          </w:tcPr>
          <w:p w14:paraId="2FF90427" w14:textId="1C56B777" w:rsidR="007C1B83" w:rsidRPr="001B7C50" w:rsidDel="00A10084" w:rsidRDefault="007C1B83" w:rsidP="007C1B83">
            <w:pPr>
              <w:pStyle w:val="TAC"/>
              <w:rPr>
                <w:del w:id="5115" w:author="23.501_CR4721_(Rel-18)_IIoT" w:date="2023-09-04T05:48:00Z"/>
              </w:rPr>
            </w:pPr>
            <w:del w:id="5116"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6774D0C6" w14:textId="50B903DE" w:rsidTr="006237AC">
        <w:trPr>
          <w:cantSplit/>
          <w:jc w:val="center"/>
          <w:del w:id="5117" w:author="23.501_CR4721_(Rel-18)_IIoT" w:date="2023-09-04T05:48:00Z"/>
        </w:trPr>
        <w:tc>
          <w:tcPr>
            <w:tcW w:w="3735" w:type="dxa"/>
            <w:shd w:val="clear" w:color="auto" w:fill="auto"/>
          </w:tcPr>
          <w:p w14:paraId="3174BDAC" w14:textId="6117A995" w:rsidR="007C1B83" w:rsidRPr="001B7C50" w:rsidDel="00A10084" w:rsidRDefault="007C1B83" w:rsidP="007C1B83">
            <w:pPr>
              <w:pStyle w:val="TAL"/>
              <w:rPr>
                <w:del w:id="5118" w:author="23.501_CR4721_(Rel-18)_IIoT" w:date="2023-09-04T05:48:00Z"/>
              </w:rPr>
            </w:pPr>
            <w:del w:id="5119" w:author="23.501_CR4721_(Rel-18)_IIoT" w:date="2023-09-04T05:48:00Z">
              <w:r w:rsidRPr="00337788" w:rsidDel="00A10084">
                <w:delText>Information for each IPv6 neighbor</w:delText>
              </w:r>
            </w:del>
          </w:p>
        </w:tc>
        <w:tc>
          <w:tcPr>
            <w:tcW w:w="709" w:type="dxa"/>
            <w:shd w:val="clear" w:color="auto" w:fill="auto"/>
          </w:tcPr>
          <w:p w14:paraId="669D462D" w14:textId="63D1A792" w:rsidR="007C1B83" w:rsidRPr="001B7C50" w:rsidDel="00A10084" w:rsidRDefault="007C1B83" w:rsidP="007C1B83">
            <w:pPr>
              <w:pStyle w:val="TAC"/>
              <w:rPr>
                <w:del w:id="5120" w:author="23.501_CR4721_(Rel-18)_IIoT" w:date="2023-09-04T05:48:00Z"/>
              </w:rPr>
            </w:pPr>
          </w:p>
        </w:tc>
        <w:tc>
          <w:tcPr>
            <w:tcW w:w="708" w:type="dxa"/>
            <w:shd w:val="clear" w:color="auto" w:fill="auto"/>
          </w:tcPr>
          <w:p w14:paraId="3A9A0C42" w14:textId="7D168233" w:rsidR="007C1B83" w:rsidRPr="001B7C50" w:rsidDel="00A10084" w:rsidRDefault="007C1B83" w:rsidP="007C1B83">
            <w:pPr>
              <w:pStyle w:val="TAC"/>
              <w:rPr>
                <w:del w:id="5121" w:author="23.501_CR4721_(Rel-18)_IIoT" w:date="2023-09-04T05:48:00Z"/>
              </w:rPr>
            </w:pPr>
          </w:p>
        </w:tc>
        <w:tc>
          <w:tcPr>
            <w:tcW w:w="1418" w:type="dxa"/>
            <w:shd w:val="clear" w:color="auto" w:fill="auto"/>
          </w:tcPr>
          <w:p w14:paraId="42D506A2" w14:textId="638DC986" w:rsidR="007C1B83" w:rsidRPr="001B7C50" w:rsidDel="00A10084" w:rsidRDefault="007C1B83" w:rsidP="007C1B83">
            <w:pPr>
              <w:pStyle w:val="TAC"/>
              <w:rPr>
                <w:del w:id="5122" w:author="23.501_CR4721_(Rel-18)_IIoT" w:date="2023-09-04T05:48:00Z"/>
              </w:rPr>
            </w:pPr>
          </w:p>
        </w:tc>
        <w:tc>
          <w:tcPr>
            <w:tcW w:w="1338" w:type="dxa"/>
          </w:tcPr>
          <w:p w14:paraId="016C59B6" w14:textId="51790234" w:rsidR="007C1B83" w:rsidRPr="001B7C50" w:rsidDel="00A10084" w:rsidRDefault="007C1B83" w:rsidP="007C1B83">
            <w:pPr>
              <w:pStyle w:val="TAC"/>
              <w:rPr>
                <w:del w:id="5123" w:author="23.501_CR4721_(Rel-18)_IIoT" w:date="2023-09-04T05:48:00Z"/>
              </w:rPr>
            </w:pPr>
          </w:p>
        </w:tc>
        <w:tc>
          <w:tcPr>
            <w:tcW w:w="2126" w:type="dxa"/>
            <w:shd w:val="clear" w:color="auto" w:fill="auto"/>
          </w:tcPr>
          <w:p w14:paraId="34BA3AF6" w14:textId="2A566DA4" w:rsidR="007C1B83" w:rsidRPr="001B7C50" w:rsidDel="00A10084" w:rsidRDefault="007C1B83" w:rsidP="007C1B83">
            <w:pPr>
              <w:pStyle w:val="TAC"/>
              <w:rPr>
                <w:del w:id="5124" w:author="23.501_CR4721_(Rel-18)_IIoT" w:date="2023-09-04T05:48:00Z"/>
              </w:rPr>
            </w:pPr>
          </w:p>
        </w:tc>
      </w:tr>
      <w:tr w:rsidR="007C1B83" w:rsidRPr="001B7C50" w:rsidDel="00A10084" w14:paraId="09BBEC5B" w14:textId="340DAAA3" w:rsidTr="006237AC">
        <w:trPr>
          <w:cantSplit/>
          <w:jc w:val="center"/>
          <w:del w:id="5125" w:author="23.501_CR4721_(Rel-18)_IIoT" w:date="2023-09-04T05:48:00Z"/>
        </w:trPr>
        <w:tc>
          <w:tcPr>
            <w:tcW w:w="3735" w:type="dxa"/>
            <w:shd w:val="clear" w:color="auto" w:fill="auto"/>
          </w:tcPr>
          <w:p w14:paraId="077A265E" w14:textId="0C52859B" w:rsidR="007C1B83" w:rsidRPr="001B7C50" w:rsidDel="00A10084" w:rsidRDefault="007C1B83" w:rsidP="007C1B83">
            <w:pPr>
              <w:pStyle w:val="TAL"/>
              <w:rPr>
                <w:del w:id="5126" w:author="23.501_CR4721_(Rel-18)_IIoT" w:date="2023-09-04T05:48:00Z"/>
              </w:rPr>
            </w:pPr>
            <w:del w:id="5127" w:author="23.501_CR4721_(Rel-18)_IIoT" w:date="2023-09-04T05:48:00Z">
              <w:r w:rsidRPr="00337788" w:rsidDel="00A10084">
                <w:delText>IPv6 address</w:delText>
              </w:r>
            </w:del>
          </w:p>
        </w:tc>
        <w:tc>
          <w:tcPr>
            <w:tcW w:w="709" w:type="dxa"/>
            <w:shd w:val="clear" w:color="auto" w:fill="auto"/>
          </w:tcPr>
          <w:p w14:paraId="741EABA1" w14:textId="54DC4CCC" w:rsidR="007C1B83" w:rsidRPr="001B7C50" w:rsidDel="00A10084" w:rsidRDefault="007C1B83" w:rsidP="007C1B83">
            <w:pPr>
              <w:pStyle w:val="TAC"/>
              <w:rPr>
                <w:del w:id="5128" w:author="23.501_CR4721_(Rel-18)_IIoT" w:date="2023-09-04T05:48:00Z"/>
              </w:rPr>
            </w:pPr>
          </w:p>
        </w:tc>
        <w:tc>
          <w:tcPr>
            <w:tcW w:w="708" w:type="dxa"/>
            <w:shd w:val="clear" w:color="auto" w:fill="auto"/>
          </w:tcPr>
          <w:p w14:paraId="57AB2444" w14:textId="6382973E" w:rsidR="007C1B83" w:rsidRPr="001B7C50" w:rsidDel="00A10084" w:rsidRDefault="007C1B83" w:rsidP="007C1B83">
            <w:pPr>
              <w:pStyle w:val="TAC"/>
              <w:rPr>
                <w:del w:id="5129" w:author="23.501_CR4721_(Rel-18)_IIoT" w:date="2023-09-04T05:48:00Z"/>
              </w:rPr>
            </w:pPr>
            <w:del w:id="5130" w:author="23.501_CR4721_(Rel-18)_IIoT" w:date="2023-09-04T05:48:00Z">
              <w:r w:rsidRPr="00337788" w:rsidDel="00A10084">
                <w:delText>X</w:delText>
              </w:r>
            </w:del>
          </w:p>
        </w:tc>
        <w:tc>
          <w:tcPr>
            <w:tcW w:w="1418" w:type="dxa"/>
            <w:shd w:val="clear" w:color="auto" w:fill="auto"/>
          </w:tcPr>
          <w:p w14:paraId="5B9B2A61" w14:textId="23F11372" w:rsidR="007C1B83" w:rsidRPr="001B7C50" w:rsidDel="00A10084" w:rsidRDefault="007C1B83" w:rsidP="007C1B83">
            <w:pPr>
              <w:pStyle w:val="TAC"/>
              <w:rPr>
                <w:del w:id="5131" w:author="23.501_CR4721_(Rel-18)_IIoT" w:date="2023-09-04T05:48:00Z"/>
              </w:rPr>
            </w:pPr>
          </w:p>
        </w:tc>
        <w:tc>
          <w:tcPr>
            <w:tcW w:w="1338" w:type="dxa"/>
          </w:tcPr>
          <w:p w14:paraId="6AB5B7BB" w14:textId="43AE9097" w:rsidR="007C1B83" w:rsidRPr="001B7C50" w:rsidDel="00A10084" w:rsidRDefault="007C1B83" w:rsidP="007C1B83">
            <w:pPr>
              <w:pStyle w:val="TAC"/>
              <w:rPr>
                <w:del w:id="5132" w:author="23.501_CR4721_(Rel-18)_IIoT" w:date="2023-09-04T05:48:00Z"/>
              </w:rPr>
            </w:pPr>
            <w:del w:id="5133" w:author="23.501_CR4721_(Rel-18)_IIoT" w:date="2023-09-04T05:48:00Z">
              <w:r w:rsidRPr="00337788" w:rsidDel="00A10084">
                <w:delText>R</w:delText>
              </w:r>
            </w:del>
          </w:p>
        </w:tc>
        <w:tc>
          <w:tcPr>
            <w:tcW w:w="2126" w:type="dxa"/>
            <w:shd w:val="clear" w:color="auto" w:fill="auto"/>
          </w:tcPr>
          <w:p w14:paraId="585681BC" w14:textId="5A0CB1CB" w:rsidR="007C1B83" w:rsidRPr="001B7C50" w:rsidDel="00A10084" w:rsidRDefault="007C1B83" w:rsidP="007C1B83">
            <w:pPr>
              <w:pStyle w:val="TAC"/>
              <w:rPr>
                <w:del w:id="5134" w:author="23.501_CR4721_(Rel-18)_IIoT" w:date="2023-09-04T05:48:00Z"/>
              </w:rPr>
            </w:pPr>
            <w:del w:id="5135"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5E79B1D1" w14:textId="35C70CD3" w:rsidTr="006237AC">
        <w:trPr>
          <w:cantSplit/>
          <w:jc w:val="center"/>
          <w:del w:id="5136" w:author="23.501_CR4721_(Rel-18)_IIoT" w:date="2023-09-04T05:48:00Z"/>
        </w:trPr>
        <w:tc>
          <w:tcPr>
            <w:tcW w:w="3735" w:type="dxa"/>
            <w:shd w:val="clear" w:color="auto" w:fill="auto"/>
          </w:tcPr>
          <w:p w14:paraId="0967177C" w14:textId="4BEA298D" w:rsidR="007C1B83" w:rsidRPr="001B7C50" w:rsidDel="00A10084" w:rsidRDefault="007C1B83" w:rsidP="007C1B83">
            <w:pPr>
              <w:pStyle w:val="TAL"/>
              <w:rPr>
                <w:del w:id="5137" w:author="23.501_CR4721_(Rel-18)_IIoT" w:date="2023-09-04T05:48:00Z"/>
              </w:rPr>
            </w:pPr>
            <w:del w:id="5138" w:author="23.501_CR4721_(Rel-18)_IIoT" w:date="2023-09-04T05:48:00Z">
              <w:r w:rsidRPr="00337788" w:rsidDel="00A10084">
                <w:delText>link-layer-address</w:delText>
              </w:r>
            </w:del>
          </w:p>
        </w:tc>
        <w:tc>
          <w:tcPr>
            <w:tcW w:w="709" w:type="dxa"/>
            <w:shd w:val="clear" w:color="auto" w:fill="auto"/>
          </w:tcPr>
          <w:p w14:paraId="52FC9AE8" w14:textId="7148D99D" w:rsidR="007C1B83" w:rsidRPr="001B7C50" w:rsidDel="00A10084" w:rsidRDefault="007C1B83" w:rsidP="007C1B83">
            <w:pPr>
              <w:pStyle w:val="TAC"/>
              <w:rPr>
                <w:del w:id="5139" w:author="23.501_CR4721_(Rel-18)_IIoT" w:date="2023-09-04T05:48:00Z"/>
              </w:rPr>
            </w:pPr>
          </w:p>
        </w:tc>
        <w:tc>
          <w:tcPr>
            <w:tcW w:w="708" w:type="dxa"/>
            <w:shd w:val="clear" w:color="auto" w:fill="auto"/>
          </w:tcPr>
          <w:p w14:paraId="3FCF8C39" w14:textId="05C0B6D8" w:rsidR="007C1B83" w:rsidRPr="001B7C50" w:rsidDel="00A10084" w:rsidRDefault="007C1B83" w:rsidP="007C1B83">
            <w:pPr>
              <w:pStyle w:val="TAC"/>
              <w:rPr>
                <w:del w:id="5140" w:author="23.501_CR4721_(Rel-18)_IIoT" w:date="2023-09-04T05:48:00Z"/>
              </w:rPr>
            </w:pPr>
            <w:del w:id="5141" w:author="23.501_CR4721_(Rel-18)_IIoT" w:date="2023-09-04T05:48:00Z">
              <w:r w:rsidRPr="00337788" w:rsidDel="00A10084">
                <w:delText>X</w:delText>
              </w:r>
            </w:del>
          </w:p>
        </w:tc>
        <w:tc>
          <w:tcPr>
            <w:tcW w:w="1418" w:type="dxa"/>
            <w:shd w:val="clear" w:color="auto" w:fill="auto"/>
          </w:tcPr>
          <w:p w14:paraId="18434DA9" w14:textId="4D332A79" w:rsidR="007C1B83" w:rsidRPr="001B7C50" w:rsidDel="00A10084" w:rsidRDefault="007C1B83" w:rsidP="007C1B83">
            <w:pPr>
              <w:pStyle w:val="TAC"/>
              <w:rPr>
                <w:del w:id="5142" w:author="23.501_CR4721_(Rel-18)_IIoT" w:date="2023-09-04T05:48:00Z"/>
              </w:rPr>
            </w:pPr>
          </w:p>
        </w:tc>
        <w:tc>
          <w:tcPr>
            <w:tcW w:w="1338" w:type="dxa"/>
          </w:tcPr>
          <w:p w14:paraId="690715E6" w14:textId="4AE4A9DD" w:rsidR="007C1B83" w:rsidRPr="001B7C50" w:rsidDel="00A10084" w:rsidRDefault="007C1B83" w:rsidP="007C1B83">
            <w:pPr>
              <w:pStyle w:val="TAC"/>
              <w:rPr>
                <w:del w:id="5143" w:author="23.501_CR4721_(Rel-18)_IIoT" w:date="2023-09-04T05:48:00Z"/>
              </w:rPr>
            </w:pPr>
            <w:del w:id="5144" w:author="23.501_CR4721_(Rel-18)_IIoT" w:date="2023-09-04T05:48:00Z">
              <w:r w:rsidRPr="00337788" w:rsidDel="00A10084">
                <w:delText>R</w:delText>
              </w:r>
            </w:del>
          </w:p>
        </w:tc>
        <w:tc>
          <w:tcPr>
            <w:tcW w:w="2126" w:type="dxa"/>
            <w:shd w:val="clear" w:color="auto" w:fill="auto"/>
          </w:tcPr>
          <w:p w14:paraId="4FDFF9A9" w14:textId="4E7691E0" w:rsidR="007C1B83" w:rsidRPr="001B7C50" w:rsidDel="00A10084" w:rsidRDefault="007C1B83" w:rsidP="007C1B83">
            <w:pPr>
              <w:pStyle w:val="TAC"/>
              <w:rPr>
                <w:del w:id="5145" w:author="23.501_CR4721_(Rel-18)_IIoT" w:date="2023-09-04T05:48:00Z"/>
              </w:rPr>
            </w:pPr>
            <w:del w:id="5146"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605857B3" w14:textId="3B2D0F1A" w:rsidTr="006237AC">
        <w:trPr>
          <w:cantSplit/>
          <w:jc w:val="center"/>
          <w:del w:id="5147" w:author="23.501_CR4721_(Rel-18)_IIoT" w:date="2023-09-04T05:48:00Z"/>
        </w:trPr>
        <w:tc>
          <w:tcPr>
            <w:tcW w:w="3735" w:type="dxa"/>
            <w:shd w:val="clear" w:color="auto" w:fill="auto"/>
          </w:tcPr>
          <w:p w14:paraId="7DA78E91" w14:textId="36414BAD" w:rsidR="007C1B83" w:rsidRPr="001B7C50" w:rsidDel="00A10084" w:rsidRDefault="007C1B83" w:rsidP="007C1B83">
            <w:pPr>
              <w:pStyle w:val="TAL"/>
              <w:rPr>
                <w:del w:id="5148" w:author="23.501_CR4721_(Rel-18)_IIoT" w:date="2023-09-04T05:48:00Z"/>
                <w:b/>
              </w:rPr>
            </w:pPr>
            <w:del w:id="5149" w:author="23.501_CR4721_(Rel-18)_IIoT" w:date="2023-09-04T05:48:00Z">
              <w:r w:rsidRPr="00337788" w:rsidDel="00A10084">
                <w:delText>origin</w:delText>
              </w:r>
            </w:del>
          </w:p>
        </w:tc>
        <w:tc>
          <w:tcPr>
            <w:tcW w:w="709" w:type="dxa"/>
            <w:shd w:val="clear" w:color="auto" w:fill="auto"/>
          </w:tcPr>
          <w:p w14:paraId="2015433E" w14:textId="02010DDC" w:rsidR="007C1B83" w:rsidRPr="001B7C50" w:rsidDel="00A10084" w:rsidRDefault="007C1B83" w:rsidP="007C1B83">
            <w:pPr>
              <w:pStyle w:val="TAC"/>
              <w:rPr>
                <w:del w:id="5150" w:author="23.501_CR4721_(Rel-18)_IIoT" w:date="2023-09-04T05:48:00Z"/>
              </w:rPr>
            </w:pPr>
          </w:p>
        </w:tc>
        <w:tc>
          <w:tcPr>
            <w:tcW w:w="708" w:type="dxa"/>
            <w:shd w:val="clear" w:color="auto" w:fill="auto"/>
          </w:tcPr>
          <w:p w14:paraId="6AC17105" w14:textId="4C200A25" w:rsidR="007C1B83" w:rsidRPr="001B7C50" w:rsidDel="00A10084" w:rsidRDefault="007C1B83" w:rsidP="007C1B83">
            <w:pPr>
              <w:pStyle w:val="TAC"/>
              <w:rPr>
                <w:del w:id="5151" w:author="23.501_CR4721_(Rel-18)_IIoT" w:date="2023-09-04T05:48:00Z"/>
              </w:rPr>
            </w:pPr>
            <w:del w:id="5152" w:author="23.501_CR4721_(Rel-18)_IIoT" w:date="2023-09-04T05:48:00Z">
              <w:r w:rsidRPr="00337788" w:rsidDel="00A10084">
                <w:delText>X</w:delText>
              </w:r>
            </w:del>
          </w:p>
        </w:tc>
        <w:tc>
          <w:tcPr>
            <w:tcW w:w="1418" w:type="dxa"/>
            <w:shd w:val="clear" w:color="auto" w:fill="auto"/>
          </w:tcPr>
          <w:p w14:paraId="1A19C24E" w14:textId="04321539" w:rsidR="007C1B83" w:rsidRPr="001B7C50" w:rsidDel="00A10084" w:rsidRDefault="007C1B83" w:rsidP="007C1B83">
            <w:pPr>
              <w:pStyle w:val="TAC"/>
              <w:rPr>
                <w:del w:id="5153" w:author="23.501_CR4721_(Rel-18)_IIoT" w:date="2023-09-04T05:48:00Z"/>
              </w:rPr>
            </w:pPr>
          </w:p>
        </w:tc>
        <w:tc>
          <w:tcPr>
            <w:tcW w:w="1338" w:type="dxa"/>
          </w:tcPr>
          <w:p w14:paraId="693FFCFB" w14:textId="065D5C13" w:rsidR="007C1B83" w:rsidRPr="001B7C50" w:rsidDel="00A10084" w:rsidRDefault="007C1B83" w:rsidP="007C1B83">
            <w:pPr>
              <w:pStyle w:val="TAC"/>
              <w:rPr>
                <w:del w:id="5154" w:author="23.501_CR4721_(Rel-18)_IIoT" w:date="2023-09-04T05:48:00Z"/>
              </w:rPr>
            </w:pPr>
            <w:del w:id="5155" w:author="23.501_CR4721_(Rel-18)_IIoT" w:date="2023-09-04T05:48:00Z">
              <w:r w:rsidRPr="00337788" w:rsidDel="00A10084">
                <w:delText>R</w:delText>
              </w:r>
            </w:del>
          </w:p>
        </w:tc>
        <w:tc>
          <w:tcPr>
            <w:tcW w:w="2126" w:type="dxa"/>
            <w:shd w:val="clear" w:color="auto" w:fill="auto"/>
          </w:tcPr>
          <w:p w14:paraId="56D9106F" w14:textId="57ADA202" w:rsidR="007C1B83" w:rsidRPr="001B7C50" w:rsidDel="00A10084" w:rsidRDefault="007C1B83" w:rsidP="007C1B83">
            <w:pPr>
              <w:pStyle w:val="TAC"/>
              <w:rPr>
                <w:del w:id="5156" w:author="23.501_CR4721_(Rel-18)_IIoT" w:date="2023-09-04T05:48:00Z"/>
              </w:rPr>
            </w:pPr>
            <w:del w:id="5157"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6563D2E6" w14:textId="13B23DD9" w:rsidTr="006237AC">
        <w:trPr>
          <w:cantSplit/>
          <w:jc w:val="center"/>
          <w:del w:id="5158" w:author="23.501_CR4721_(Rel-18)_IIoT" w:date="2023-09-04T05:48:00Z"/>
        </w:trPr>
        <w:tc>
          <w:tcPr>
            <w:tcW w:w="3735" w:type="dxa"/>
            <w:shd w:val="clear" w:color="auto" w:fill="auto"/>
          </w:tcPr>
          <w:p w14:paraId="38296504" w14:textId="58204A82" w:rsidR="007C1B83" w:rsidRPr="001B7C50" w:rsidDel="00A10084" w:rsidRDefault="007C1B83" w:rsidP="007C1B83">
            <w:pPr>
              <w:pStyle w:val="TAL"/>
              <w:rPr>
                <w:del w:id="5159" w:author="23.501_CR4721_(Rel-18)_IIoT" w:date="2023-09-04T05:48:00Z"/>
              </w:rPr>
            </w:pPr>
            <w:del w:id="5160" w:author="23.501_CR4721_(Rel-18)_IIoT" w:date="2023-09-04T05:48:00Z">
              <w:r w:rsidRPr="00337788" w:rsidDel="00A10084">
                <w:delText>is-router</w:delText>
              </w:r>
            </w:del>
          </w:p>
        </w:tc>
        <w:tc>
          <w:tcPr>
            <w:tcW w:w="709" w:type="dxa"/>
            <w:shd w:val="clear" w:color="auto" w:fill="auto"/>
          </w:tcPr>
          <w:p w14:paraId="27150F04" w14:textId="69D74DC4" w:rsidR="007C1B83" w:rsidRPr="001B7C50" w:rsidDel="00A10084" w:rsidRDefault="007C1B83" w:rsidP="007C1B83">
            <w:pPr>
              <w:pStyle w:val="TAC"/>
              <w:rPr>
                <w:del w:id="5161" w:author="23.501_CR4721_(Rel-18)_IIoT" w:date="2023-09-04T05:48:00Z"/>
              </w:rPr>
            </w:pPr>
          </w:p>
        </w:tc>
        <w:tc>
          <w:tcPr>
            <w:tcW w:w="708" w:type="dxa"/>
            <w:shd w:val="clear" w:color="auto" w:fill="auto"/>
          </w:tcPr>
          <w:p w14:paraId="6DEDC7A5" w14:textId="437CAB18" w:rsidR="007C1B83" w:rsidRPr="001B7C50" w:rsidDel="00A10084" w:rsidRDefault="007C1B83" w:rsidP="007C1B83">
            <w:pPr>
              <w:pStyle w:val="TAC"/>
              <w:rPr>
                <w:del w:id="5162" w:author="23.501_CR4721_(Rel-18)_IIoT" w:date="2023-09-04T05:48:00Z"/>
              </w:rPr>
            </w:pPr>
            <w:del w:id="5163" w:author="23.501_CR4721_(Rel-18)_IIoT" w:date="2023-09-04T05:48:00Z">
              <w:r w:rsidRPr="00337788" w:rsidDel="00A10084">
                <w:delText>X</w:delText>
              </w:r>
            </w:del>
          </w:p>
        </w:tc>
        <w:tc>
          <w:tcPr>
            <w:tcW w:w="1418" w:type="dxa"/>
            <w:shd w:val="clear" w:color="auto" w:fill="auto"/>
          </w:tcPr>
          <w:p w14:paraId="5610F1D0" w14:textId="20BC845F" w:rsidR="007C1B83" w:rsidRPr="001B7C50" w:rsidDel="00A10084" w:rsidRDefault="007C1B83" w:rsidP="007C1B83">
            <w:pPr>
              <w:pStyle w:val="TAC"/>
              <w:rPr>
                <w:del w:id="5164" w:author="23.501_CR4721_(Rel-18)_IIoT" w:date="2023-09-04T05:48:00Z"/>
              </w:rPr>
            </w:pPr>
          </w:p>
        </w:tc>
        <w:tc>
          <w:tcPr>
            <w:tcW w:w="1338" w:type="dxa"/>
          </w:tcPr>
          <w:p w14:paraId="63198F8D" w14:textId="55A19C65" w:rsidR="007C1B83" w:rsidRPr="001B7C50" w:rsidDel="00A10084" w:rsidRDefault="007C1B83" w:rsidP="007C1B83">
            <w:pPr>
              <w:pStyle w:val="TAC"/>
              <w:rPr>
                <w:del w:id="5165" w:author="23.501_CR4721_(Rel-18)_IIoT" w:date="2023-09-04T05:48:00Z"/>
              </w:rPr>
            </w:pPr>
            <w:del w:id="5166" w:author="23.501_CR4721_(Rel-18)_IIoT" w:date="2023-09-04T05:48:00Z">
              <w:r w:rsidRPr="00337788" w:rsidDel="00A10084">
                <w:delText>R</w:delText>
              </w:r>
            </w:del>
          </w:p>
        </w:tc>
        <w:tc>
          <w:tcPr>
            <w:tcW w:w="2126" w:type="dxa"/>
            <w:shd w:val="clear" w:color="auto" w:fill="auto"/>
          </w:tcPr>
          <w:p w14:paraId="66A51001" w14:textId="54AD340A" w:rsidR="007C1B83" w:rsidRPr="001B7C50" w:rsidDel="00A10084" w:rsidRDefault="007C1B83" w:rsidP="007C1B83">
            <w:pPr>
              <w:pStyle w:val="TAC"/>
              <w:rPr>
                <w:del w:id="5167" w:author="23.501_CR4721_(Rel-18)_IIoT" w:date="2023-09-04T05:48:00Z"/>
              </w:rPr>
            </w:pPr>
            <w:del w:id="5168"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749A5EB7" w14:textId="0C143FB4" w:rsidTr="006237AC">
        <w:trPr>
          <w:cantSplit/>
          <w:jc w:val="center"/>
          <w:del w:id="5169" w:author="23.501_CR4721_(Rel-18)_IIoT" w:date="2023-09-04T05:48:00Z"/>
        </w:trPr>
        <w:tc>
          <w:tcPr>
            <w:tcW w:w="3735" w:type="dxa"/>
            <w:shd w:val="clear" w:color="auto" w:fill="auto"/>
          </w:tcPr>
          <w:p w14:paraId="419EA7E8" w14:textId="45D03755" w:rsidR="007C1B83" w:rsidRPr="001B7C50" w:rsidDel="00A10084" w:rsidRDefault="007C1B83" w:rsidP="007C1B83">
            <w:pPr>
              <w:pStyle w:val="TAL"/>
              <w:rPr>
                <w:del w:id="5170" w:author="23.501_CR4721_(Rel-18)_IIoT" w:date="2023-09-04T05:48:00Z"/>
              </w:rPr>
            </w:pPr>
            <w:del w:id="5171" w:author="23.501_CR4721_(Rel-18)_IIoT" w:date="2023-09-04T05:48:00Z">
              <w:r w:rsidRPr="00337788" w:rsidDel="00A10084">
                <w:delText>state</w:delText>
              </w:r>
            </w:del>
          </w:p>
        </w:tc>
        <w:tc>
          <w:tcPr>
            <w:tcW w:w="709" w:type="dxa"/>
            <w:shd w:val="clear" w:color="auto" w:fill="auto"/>
          </w:tcPr>
          <w:p w14:paraId="7E9C4DC3" w14:textId="5FE787FA" w:rsidR="007C1B83" w:rsidRPr="001B7C50" w:rsidDel="00A10084" w:rsidRDefault="007C1B83" w:rsidP="007C1B83">
            <w:pPr>
              <w:pStyle w:val="TAC"/>
              <w:rPr>
                <w:del w:id="5172" w:author="23.501_CR4721_(Rel-18)_IIoT" w:date="2023-09-04T05:48:00Z"/>
              </w:rPr>
            </w:pPr>
          </w:p>
        </w:tc>
        <w:tc>
          <w:tcPr>
            <w:tcW w:w="708" w:type="dxa"/>
            <w:shd w:val="clear" w:color="auto" w:fill="auto"/>
          </w:tcPr>
          <w:p w14:paraId="4D6033EA" w14:textId="69C1088E" w:rsidR="007C1B83" w:rsidRPr="001B7C50" w:rsidDel="00A10084" w:rsidRDefault="007C1B83" w:rsidP="007C1B83">
            <w:pPr>
              <w:pStyle w:val="TAC"/>
              <w:rPr>
                <w:del w:id="5173" w:author="23.501_CR4721_(Rel-18)_IIoT" w:date="2023-09-04T05:48:00Z"/>
              </w:rPr>
            </w:pPr>
            <w:del w:id="5174" w:author="23.501_CR4721_(Rel-18)_IIoT" w:date="2023-09-04T05:48:00Z">
              <w:r w:rsidRPr="00337788" w:rsidDel="00A10084">
                <w:delText>X</w:delText>
              </w:r>
            </w:del>
          </w:p>
        </w:tc>
        <w:tc>
          <w:tcPr>
            <w:tcW w:w="1418" w:type="dxa"/>
            <w:shd w:val="clear" w:color="auto" w:fill="auto"/>
          </w:tcPr>
          <w:p w14:paraId="7EB47E6E" w14:textId="2D7219D6" w:rsidR="007C1B83" w:rsidRPr="001B7C50" w:rsidDel="00A10084" w:rsidRDefault="007C1B83" w:rsidP="007C1B83">
            <w:pPr>
              <w:pStyle w:val="TAC"/>
              <w:rPr>
                <w:del w:id="5175" w:author="23.501_CR4721_(Rel-18)_IIoT" w:date="2023-09-04T05:48:00Z"/>
              </w:rPr>
            </w:pPr>
          </w:p>
        </w:tc>
        <w:tc>
          <w:tcPr>
            <w:tcW w:w="1338" w:type="dxa"/>
          </w:tcPr>
          <w:p w14:paraId="6D634DC6" w14:textId="34E30283" w:rsidR="007C1B83" w:rsidRPr="001B7C50" w:rsidDel="00A10084" w:rsidRDefault="007C1B83" w:rsidP="007C1B83">
            <w:pPr>
              <w:pStyle w:val="TAC"/>
              <w:rPr>
                <w:del w:id="5176" w:author="23.501_CR4721_(Rel-18)_IIoT" w:date="2023-09-04T05:48:00Z"/>
              </w:rPr>
            </w:pPr>
            <w:del w:id="5177" w:author="23.501_CR4721_(Rel-18)_IIoT" w:date="2023-09-04T05:48:00Z">
              <w:r w:rsidRPr="00337788" w:rsidDel="00A10084">
                <w:delText>R</w:delText>
              </w:r>
            </w:del>
          </w:p>
        </w:tc>
        <w:tc>
          <w:tcPr>
            <w:tcW w:w="2126" w:type="dxa"/>
            <w:shd w:val="clear" w:color="auto" w:fill="auto"/>
          </w:tcPr>
          <w:p w14:paraId="15ABA309" w14:textId="271C8482" w:rsidR="007C1B83" w:rsidRPr="001B7C50" w:rsidDel="00A10084" w:rsidRDefault="007C1B83" w:rsidP="007C1B83">
            <w:pPr>
              <w:pStyle w:val="TAC"/>
              <w:rPr>
                <w:del w:id="5178" w:author="23.501_CR4721_(Rel-18)_IIoT" w:date="2023-09-04T05:48:00Z"/>
              </w:rPr>
            </w:pPr>
            <w:del w:id="5179" w:author="23.501_CR4721_(Rel-18)_IIoT" w:date="2023-09-04T05:48:00Z">
              <w:r w:rsidDel="00A10084">
                <w:delText>IETF RFC </w:delText>
              </w:r>
              <w:r w:rsidRPr="00337788" w:rsidDel="00A10084">
                <w:delText>8344</w:delText>
              </w:r>
              <w:r w:rsidDel="00A10084">
                <w:delText> [</w:delText>
              </w:r>
              <w:r w:rsidRPr="00337788" w:rsidDel="00A10084">
                <w:delText>152]</w:delText>
              </w:r>
            </w:del>
          </w:p>
        </w:tc>
      </w:tr>
      <w:tr w:rsidR="007C1B83" w:rsidRPr="001B7C50" w:rsidDel="00A10084" w14:paraId="1F447900" w14:textId="7755F00A" w:rsidTr="008546A1">
        <w:trPr>
          <w:cantSplit/>
          <w:jc w:val="center"/>
          <w:del w:id="5180" w:author="23.501_CR4721_(Rel-18)_IIoT" w:date="2023-09-04T05:48:00Z"/>
        </w:trPr>
        <w:tc>
          <w:tcPr>
            <w:tcW w:w="3735" w:type="dxa"/>
            <w:shd w:val="clear" w:color="auto" w:fill="auto"/>
          </w:tcPr>
          <w:p w14:paraId="7B4A9ABE" w14:textId="4C00C3E3" w:rsidR="007C1B83" w:rsidRPr="001B7C50" w:rsidDel="00A10084" w:rsidRDefault="007C1B83" w:rsidP="007C1B83">
            <w:pPr>
              <w:pStyle w:val="TAL"/>
              <w:rPr>
                <w:del w:id="5181" w:author="23.501_CR4721_(Rel-18)_IIoT" w:date="2023-09-04T05:48:00Z"/>
                <w:b/>
                <w:bCs/>
              </w:rPr>
            </w:pPr>
            <w:del w:id="5182" w:author="23.501_CR4721_(Rel-18)_IIoT" w:date="2023-09-04T05:48:00Z">
              <w:r w:rsidRPr="001B7C50" w:rsidDel="00A10084">
                <w:rPr>
                  <w:b/>
                  <w:bCs/>
                </w:rPr>
                <w:delText>Stream Parameters</w:delText>
              </w:r>
            </w:del>
          </w:p>
          <w:p w14:paraId="781F751D" w14:textId="2C60A374" w:rsidR="007C1B83" w:rsidRPr="001B7C50" w:rsidDel="00A10084" w:rsidRDefault="007C1B83" w:rsidP="007C1B83">
            <w:pPr>
              <w:pStyle w:val="TAL"/>
              <w:rPr>
                <w:del w:id="5183" w:author="23.501_CR4721_(Rel-18)_IIoT" w:date="2023-09-04T05:48:00Z"/>
              </w:rPr>
            </w:pPr>
            <w:del w:id="5184" w:author="23.501_CR4721_(Rel-18)_IIoT" w:date="2023-09-04T05:48:00Z">
              <w:r w:rsidRPr="001B7C50" w:rsidDel="00A10084">
                <w:rPr>
                  <w:b/>
                  <w:bCs/>
                </w:rPr>
                <w:delText>(NOTE 11)</w:delText>
              </w:r>
            </w:del>
          </w:p>
        </w:tc>
        <w:tc>
          <w:tcPr>
            <w:tcW w:w="709" w:type="dxa"/>
            <w:shd w:val="clear" w:color="auto" w:fill="auto"/>
          </w:tcPr>
          <w:p w14:paraId="69DCD0BE" w14:textId="126B6A71" w:rsidR="007C1B83" w:rsidRPr="001B7C50" w:rsidDel="00A10084" w:rsidRDefault="007C1B83" w:rsidP="007C1B83">
            <w:pPr>
              <w:pStyle w:val="TAC"/>
              <w:rPr>
                <w:del w:id="5185" w:author="23.501_CR4721_(Rel-18)_IIoT" w:date="2023-09-04T05:48:00Z"/>
              </w:rPr>
            </w:pPr>
          </w:p>
        </w:tc>
        <w:tc>
          <w:tcPr>
            <w:tcW w:w="708" w:type="dxa"/>
            <w:shd w:val="clear" w:color="auto" w:fill="auto"/>
          </w:tcPr>
          <w:p w14:paraId="574108ED" w14:textId="3DDF2799" w:rsidR="007C1B83" w:rsidRPr="001B7C50" w:rsidDel="00A10084" w:rsidRDefault="007C1B83" w:rsidP="007C1B83">
            <w:pPr>
              <w:pStyle w:val="TAC"/>
              <w:rPr>
                <w:del w:id="5186" w:author="23.501_CR4721_(Rel-18)_IIoT" w:date="2023-09-04T05:48:00Z"/>
              </w:rPr>
            </w:pPr>
          </w:p>
        </w:tc>
        <w:tc>
          <w:tcPr>
            <w:tcW w:w="1418" w:type="dxa"/>
            <w:shd w:val="clear" w:color="auto" w:fill="auto"/>
          </w:tcPr>
          <w:p w14:paraId="75004842" w14:textId="34FEFB6A" w:rsidR="007C1B83" w:rsidRPr="001B7C50" w:rsidDel="00A10084" w:rsidRDefault="007C1B83" w:rsidP="007C1B83">
            <w:pPr>
              <w:pStyle w:val="TAC"/>
              <w:rPr>
                <w:del w:id="5187" w:author="23.501_CR4721_(Rel-18)_IIoT" w:date="2023-09-04T05:48:00Z"/>
              </w:rPr>
            </w:pPr>
          </w:p>
        </w:tc>
        <w:tc>
          <w:tcPr>
            <w:tcW w:w="1338" w:type="dxa"/>
          </w:tcPr>
          <w:p w14:paraId="09EDEB5B" w14:textId="34FFDB63" w:rsidR="007C1B83" w:rsidRPr="001B7C50" w:rsidDel="00A10084" w:rsidRDefault="007C1B83" w:rsidP="007C1B83">
            <w:pPr>
              <w:pStyle w:val="TAC"/>
              <w:rPr>
                <w:del w:id="5188" w:author="23.501_CR4721_(Rel-18)_IIoT" w:date="2023-09-04T05:48:00Z"/>
              </w:rPr>
            </w:pPr>
          </w:p>
        </w:tc>
        <w:tc>
          <w:tcPr>
            <w:tcW w:w="2126" w:type="dxa"/>
            <w:shd w:val="clear" w:color="auto" w:fill="auto"/>
          </w:tcPr>
          <w:p w14:paraId="26E0F5DA" w14:textId="5690428D" w:rsidR="007C1B83" w:rsidRPr="001B7C50" w:rsidDel="00A10084" w:rsidRDefault="007C1B83" w:rsidP="007C1B83">
            <w:pPr>
              <w:pStyle w:val="TAC"/>
              <w:rPr>
                <w:del w:id="5189" w:author="23.501_CR4721_(Rel-18)_IIoT" w:date="2023-09-04T05:48:00Z"/>
              </w:rPr>
            </w:pPr>
          </w:p>
        </w:tc>
      </w:tr>
      <w:tr w:rsidR="007C1B83" w:rsidRPr="001B7C50" w:rsidDel="00A10084" w14:paraId="00C46A87" w14:textId="1D938560" w:rsidTr="008546A1">
        <w:trPr>
          <w:cantSplit/>
          <w:jc w:val="center"/>
          <w:del w:id="5190" w:author="23.501_CR4721_(Rel-18)_IIoT" w:date="2023-09-04T05:48:00Z"/>
        </w:trPr>
        <w:tc>
          <w:tcPr>
            <w:tcW w:w="3735" w:type="dxa"/>
            <w:shd w:val="clear" w:color="auto" w:fill="auto"/>
          </w:tcPr>
          <w:p w14:paraId="20E2AF72" w14:textId="48C10FD6" w:rsidR="007C1B83" w:rsidRPr="001B7C50" w:rsidDel="00A10084" w:rsidRDefault="007C1B83" w:rsidP="007C1B83">
            <w:pPr>
              <w:pStyle w:val="TAL"/>
              <w:rPr>
                <w:del w:id="5191" w:author="23.501_CR4721_(Rel-18)_IIoT" w:date="2023-09-04T05:48:00Z"/>
                <w:b/>
                <w:bCs/>
              </w:rPr>
            </w:pPr>
            <w:del w:id="5192" w:author="23.501_CR4721_(Rel-18)_IIoT" w:date="2023-09-04T05:48:00Z">
              <w:r w:rsidRPr="001B7C50" w:rsidDel="00A10084">
                <w:delText>MaxStreamFilterInstances</w:delText>
              </w:r>
            </w:del>
          </w:p>
        </w:tc>
        <w:tc>
          <w:tcPr>
            <w:tcW w:w="709" w:type="dxa"/>
            <w:shd w:val="clear" w:color="auto" w:fill="auto"/>
          </w:tcPr>
          <w:p w14:paraId="337175F7" w14:textId="7F48DCED" w:rsidR="007C1B83" w:rsidRPr="001B7C50" w:rsidDel="00A10084" w:rsidRDefault="007C1B83" w:rsidP="007C1B83">
            <w:pPr>
              <w:pStyle w:val="TAC"/>
              <w:rPr>
                <w:del w:id="5193" w:author="23.501_CR4721_(Rel-18)_IIoT" w:date="2023-09-04T05:48:00Z"/>
              </w:rPr>
            </w:pPr>
            <w:del w:id="5194" w:author="23.501_CR4721_(Rel-18)_IIoT" w:date="2023-09-04T05:48:00Z">
              <w:r w:rsidRPr="001B7C50" w:rsidDel="00A10084">
                <w:delText>X</w:delText>
              </w:r>
            </w:del>
          </w:p>
        </w:tc>
        <w:tc>
          <w:tcPr>
            <w:tcW w:w="708" w:type="dxa"/>
            <w:shd w:val="clear" w:color="auto" w:fill="auto"/>
          </w:tcPr>
          <w:p w14:paraId="22C75E7F" w14:textId="2950624A" w:rsidR="007C1B83" w:rsidRPr="001B7C50" w:rsidDel="00A10084" w:rsidRDefault="007C1B83" w:rsidP="007C1B83">
            <w:pPr>
              <w:pStyle w:val="TAC"/>
              <w:rPr>
                <w:del w:id="5195" w:author="23.501_CR4721_(Rel-18)_IIoT" w:date="2023-09-04T05:48:00Z"/>
              </w:rPr>
            </w:pPr>
          </w:p>
        </w:tc>
        <w:tc>
          <w:tcPr>
            <w:tcW w:w="1418" w:type="dxa"/>
            <w:shd w:val="clear" w:color="auto" w:fill="auto"/>
          </w:tcPr>
          <w:p w14:paraId="5580F8D7" w14:textId="65E938C6" w:rsidR="007C1B83" w:rsidRPr="001B7C50" w:rsidDel="00A10084" w:rsidRDefault="007C1B83" w:rsidP="007C1B83">
            <w:pPr>
              <w:pStyle w:val="TAC"/>
              <w:rPr>
                <w:del w:id="5196" w:author="23.501_CR4721_(Rel-18)_IIoT" w:date="2023-09-04T05:48:00Z"/>
              </w:rPr>
            </w:pPr>
            <w:del w:id="5197" w:author="23.501_CR4721_(Rel-18)_IIoT" w:date="2023-09-04T05:48:00Z">
              <w:r w:rsidRPr="001B7C50" w:rsidDel="00A10084">
                <w:delText>R</w:delText>
              </w:r>
            </w:del>
          </w:p>
        </w:tc>
        <w:tc>
          <w:tcPr>
            <w:tcW w:w="1338" w:type="dxa"/>
          </w:tcPr>
          <w:p w14:paraId="2247AB84" w14:textId="48D1A68F" w:rsidR="007C1B83" w:rsidRPr="001B7C50" w:rsidDel="00A10084" w:rsidRDefault="007C1B83" w:rsidP="007C1B83">
            <w:pPr>
              <w:pStyle w:val="TAC"/>
              <w:rPr>
                <w:del w:id="5198" w:author="23.501_CR4721_(Rel-18)_IIoT" w:date="2023-09-04T05:48:00Z"/>
              </w:rPr>
            </w:pPr>
            <w:del w:id="5199" w:author="23.501_CR4721_(Rel-18)_IIoT" w:date="2023-09-04T05:48:00Z">
              <w:r w:rsidRPr="001B7C50" w:rsidDel="00A10084">
                <w:delText>-</w:delText>
              </w:r>
            </w:del>
          </w:p>
        </w:tc>
        <w:tc>
          <w:tcPr>
            <w:tcW w:w="2126" w:type="dxa"/>
            <w:shd w:val="clear" w:color="auto" w:fill="auto"/>
          </w:tcPr>
          <w:p w14:paraId="4FD72D9E" w14:textId="5BC532E1" w:rsidR="007C1B83" w:rsidRPr="001B7C50" w:rsidDel="00A10084" w:rsidRDefault="007C1B83" w:rsidP="007C1B83">
            <w:pPr>
              <w:pStyle w:val="TAC"/>
              <w:rPr>
                <w:del w:id="5200" w:author="23.501_CR4721_(Rel-18)_IIoT" w:date="2023-09-04T05:48:00Z"/>
              </w:rPr>
            </w:pPr>
            <w:del w:id="5201" w:author="23.501_CR4721_(Rel-18)_IIoT" w:date="2023-09-04T05:48:00Z">
              <w:r w:rsidRPr="001B7C50" w:rsidDel="00A10084">
                <w:delText>IEEE Std 802.1Q [98]</w:delText>
              </w:r>
            </w:del>
          </w:p>
          <w:p w14:paraId="0CFDD441" w14:textId="5A4B80A8" w:rsidR="007C1B83" w:rsidRPr="001B7C50" w:rsidDel="00A10084" w:rsidRDefault="007C1B83" w:rsidP="007C1B83">
            <w:pPr>
              <w:pStyle w:val="TAC"/>
              <w:rPr>
                <w:del w:id="5202" w:author="23.501_CR4721_(Rel-18)_IIoT" w:date="2023-09-04T05:48:00Z"/>
              </w:rPr>
            </w:pPr>
            <w:del w:id="5203" w:author="23.501_CR4721_(Rel-18)_IIoT" w:date="2023-09-04T05:48:00Z">
              <w:r w:rsidRPr="001B7C50" w:rsidDel="00A10084">
                <w:delText xml:space="preserve"> clause 12.31.1.1</w:delText>
              </w:r>
            </w:del>
          </w:p>
        </w:tc>
      </w:tr>
      <w:tr w:rsidR="007C1B83" w:rsidRPr="001B7C50" w:rsidDel="00A10084" w14:paraId="66831614" w14:textId="4878B541" w:rsidTr="008546A1">
        <w:trPr>
          <w:cantSplit/>
          <w:jc w:val="center"/>
          <w:del w:id="5204" w:author="23.501_CR4721_(Rel-18)_IIoT" w:date="2023-09-04T05:48:00Z"/>
        </w:trPr>
        <w:tc>
          <w:tcPr>
            <w:tcW w:w="3735" w:type="dxa"/>
            <w:shd w:val="clear" w:color="auto" w:fill="auto"/>
          </w:tcPr>
          <w:p w14:paraId="0A377744" w14:textId="571CCF26" w:rsidR="007C1B83" w:rsidRPr="001B7C50" w:rsidDel="00A10084" w:rsidRDefault="007C1B83" w:rsidP="007C1B83">
            <w:pPr>
              <w:pStyle w:val="TAL"/>
              <w:rPr>
                <w:del w:id="5205" w:author="23.501_CR4721_(Rel-18)_IIoT" w:date="2023-09-04T05:48:00Z"/>
              </w:rPr>
            </w:pPr>
            <w:del w:id="5206" w:author="23.501_CR4721_(Rel-18)_IIoT" w:date="2023-09-04T05:48:00Z">
              <w:r w:rsidRPr="001B7C50" w:rsidDel="00A10084">
                <w:delText>MaxStreamGateInstances</w:delText>
              </w:r>
            </w:del>
          </w:p>
        </w:tc>
        <w:tc>
          <w:tcPr>
            <w:tcW w:w="709" w:type="dxa"/>
            <w:shd w:val="clear" w:color="auto" w:fill="auto"/>
          </w:tcPr>
          <w:p w14:paraId="0CE7245B" w14:textId="4FD85060" w:rsidR="007C1B83" w:rsidRPr="001B7C50" w:rsidDel="00A10084" w:rsidRDefault="007C1B83" w:rsidP="007C1B83">
            <w:pPr>
              <w:pStyle w:val="TAC"/>
              <w:rPr>
                <w:del w:id="5207" w:author="23.501_CR4721_(Rel-18)_IIoT" w:date="2023-09-04T05:48:00Z"/>
              </w:rPr>
            </w:pPr>
            <w:del w:id="5208" w:author="23.501_CR4721_(Rel-18)_IIoT" w:date="2023-09-04T05:48:00Z">
              <w:r w:rsidRPr="001B7C50" w:rsidDel="00A10084">
                <w:delText>X</w:delText>
              </w:r>
            </w:del>
          </w:p>
        </w:tc>
        <w:tc>
          <w:tcPr>
            <w:tcW w:w="708" w:type="dxa"/>
            <w:shd w:val="clear" w:color="auto" w:fill="auto"/>
          </w:tcPr>
          <w:p w14:paraId="1A6A5BF7" w14:textId="38905B53" w:rsidR="007C1B83" w:rsidRPr="001B7C50" w:rsidDel="00A10084" w:rsidRDefault="007C1B83" w:rsidP="007C1B83">
            <w:pPr>
              <w:pStyle w:val="TAC"/>
              <w:rPr>
                <w:del w:id="5209" w:author="23.501_CR4721_(Rel-18)_IIoT" w:date="2023-09-04T05:48:00Z"/>
              </w:rPr>
            </w:pPr>
          </w:p>
        </w:tc>
        <w:tc>
          <w:tcPr>
            <w:tcW w:w="1418" w:type="dxa"/>
            <w:shd w:val="clear" w:color="auto" w:fill="auto"/>
          </w:tcPr>
          <w:p w14:paraId="7D56C498" w14:textId="16EF8C3D" w:rsidR="007C1B83" w:rsidRPr="001B7C50" w:rsidDel="00A10084" w:rsidRDefault="007C1B83" w:rsidP="007C1B83">
            <w:pPr>
              <w:pStyle w:val="TAC"/>
              <w:rPr>
                <w:del w:id="5210" w:author="23.501_CR4721_(Rel-18)_IIoT" w:date="2023-09-04T05:48:00Z"/>
              </w:rPr>
            </w:pPr>
            <w:del w:id="5211" w:author="23.501_CR4721_(Rel-18)_IIoT" w:date="2023-09-04T05:48:00Z">
              <w:r w:rsidRPr="001B7C50" w:rsidDel="00A10084">
                <w:delText>R</w:delText>
              </w:r>
            </w:del>
          </w:p>
        </w:tc>
        <w:tc>
          <w:tcPr>
            <w:tcW w:w="1338" w:type="dxa"/>
          </w:tcPr>
          <w:p w14:paraId="31A77483" w14:textId="03E49E0F" w:rsidR="007C1B83" w:rsidRPr="001B7C50" w:rsidDel="00A10084" w:rsidRDefault="007C1B83" w:rsidP="007C1B83">
            <w:pPr>
              <w:pStyle w:val="TAC"/>
              <w:rPr>
                <w:del w:id="5212" w:author="23.501_CR4721_(Rel-18)_IIoT" w:date="2023-09-04T05:48:00Z"/>
              </w:rPr>
            </w:pPr>
            <w:del w:id="5213" w:author="23.501_CR4721_(Rel-18)_IIoT" w:date="2023-09-04T05:48:00Z">
              <w:r w:rsidRPr="001B7C50" w:rsidDel="00A10084">
                <w:delText>-</w:delText>
              </w:r>
            </w:del>
          </w:p>
        </w:tc>
        <w:tc>
          <w:tcPr>
            <w:tcW w:w="2126" w:type="dxa"/>
            <w:shd w:val="clear" w:color="auto" w:fill="auto"/>
          </w:tcPr>
          <w:p w14:paraId="04C0E3B6" w14:textId="602653FA" w:rsidR="007C1B83" w:rsidRPr="001B7C50" w:rsidDel="00A10084" w:rsidRDefault="007C1B83" w:rsidP="007C1B83">
            <w:pPr>
              <w:pStyle w:val="TAC"/>
              <w:rPr>
                <w:del w:id="5214" w:author="23.501_CR4721_(Rel-18)_IIoT" w:date="2023-09-04T05:48:00Z"/>
              </w:rPr>
            </w:pPr>
            <w:del w:id="5215" w:author="23.501_CR4721_(Rel-18)_IIoT" w:date="2023-09-04T05:48:00Z">
              <w:r w:rsidRPr="001B7C50" w:rsidDel="00A10084">
                <w:delText>IEEE Std 802.1Q [98]</w:delText>
              </w:r>
            </w:del>
          </w:p>
          <w:p w14:paraId="76EC68F2" w14:textId="2B85D63D" w:rsidR="007C1B83" w:rsidRPr="001B7C50" w:rsidDel="00A10084" w:rsidRDefault="007C1B83" w:rsidP="007C1B83">
            <w:pPr>
              <w:pStyle w:val="TAC"/>
              <w:rPr>
                <w:del w:id="5216" w:author="23.501_CR4721_(Rel-18)_IIoT" w:date="2023-09-04T05:48:00Z"/>
              </w:rPr>
            </w:pPr>
            <w:del w:id="5217" w:author="23.501_CR4721_(Rel-18)_IIoT" w:date="2023-09-04T05:48:00Z">
              <w:r w:rsidRPr="001B7C50" w:rsidDel="00A10084">
                <w:delText xml:space="preserve"> clause 12.31.1.2</w:delText>
              </w:r>
            </w:del>
          </w:p>
        </w:tc>
      </w:tr>
      <w:tr w:rsidR="007C1B83" w:rsidRPr="001B7C50" w:rsidDel="00A10084" w14:paraId="12DE94EC" w14:textId="14CAA35D" w:rsidTr="008546A1">
        <w:trPr>
          <w:cantSplit/>
          <w:jc w:val="center"/>
          <w:del w:id="5218" w:author="23.501_CR4721_(Rel-18)_IIoT" w:date="2023-09-04T05:48:00Z"/>
        </w:trPr>
        <w:tc>
          <w:tcPr>
            <w:tcW w:w="3735" w:type="dxa"/>
            <w:shd w:val="clear" w:color="auto" w:fill="auto"/>
          </w:tcPr>
          <w:p w14:paraId="4DF2FB5F" w14:textId="5EAAEEB6" w:rsidR="007C1B83" w:rsidRPr="001B7C50" w:rsidDel="00A10084" w:rsidRDefault="007C1B83" w:rsidP="007C1B83">
            <w:pPr>
              <w:pStyle w:val="TAL"/>
              <w:rPr>
                <w:del w:id="5219" w:author="23.501_CR4721_(Rel-18)_IIoT" w:date="2023-09-04T05:48:00Z"/>
              </w:rPr>
            </w:pPr>
            <w:del w:id="5220" w:author="23.501_CR4721_(Rel-18)_IIoT" w:date="2023-09-04T05:48:00Z">
              <w:r w:rsidRPr="001B7C50" w:rsidDel="00A10084">
                <w:delText>MaxFlowMeterInstances</w:delText>
              </w:r>
            </w:del>
          </w:p>
        </w:tc>
        <w:tc>
          <w:tcPr>
            <w:tcW w:w="709" w:type="dxa"/>
            <w:shd w:val="clear" w:color="auto" w:fill="auto"/>
          </w:tcPr>
          <w:p w14:paraId="7DA239E2" w14:textId="09FE137E" w:rsidR="007C1B83" w:rsidRPr="001B7C50" w:rsidDel="00A10084" w:rsidRDefault="007C1B83" w:rsidP="007C1B83">
            <w:pPr>
              <w:pStyle w:val="TAC"/>
              <w:rPr>
                <w:del w:id="5221" w:author="23.501_CR4721_(Rel-18)_IIoT" w:date="2023-09-04T05:48:00Z"/>
              </w:rPr>
            </w:pPr>
            <w:del w:id="5222" w:author="23.501_CR4721_(Rel-18)_IIoT" w:date="2023-09-04T05:48:00Z">
              <w:r w:rsidRPr="001B7C50" w:rsidDel="00A10084">
                <w:delText>X</w:delText>
              </w:r>
            </w:del>
          </w:p>
        </w:tc>
        <w:tc>
          <w:tcPr>
            <w:tcW w:w="708" w:type="dxa"/>
            <w:shd w:val="clear" w:color="auto" w:fill="auto"/>
          </w:tcPr>
          <w:p w14:paraId="53939327" w14:textId="733E7B6C" w:rsidR="007C1B83" w:rsidRPr="001B7C50" w:rsidDel="00A10084" w:rsidRDefault="007C1B83" w:rsidP="007C1B83">
            <w:pPr>
              <w:pStyle w:val="TAC"/>
              <w:rPr>
                <w:del w:id="5223" w:author="23.501_CR4721_(Rel-18)_IIoT" w:date="2023-09-04T05:48:00Z"/>
              </w:rPr>
            </w:pPr>
          </w:p>
        </w:tc>
        <w:tc>
          <w:tcPr>
            <w:tcW w:w="1418" w:type="dxa"/>
            <w:shd w:val="clear" w:color="auto" w:fill="auto"/>
          </w:tcPr>
          <w:p w14:paraId="5F812957" w14:textId="2A58CE67" w:rsidR="007C1B83" w:rsidRPr="001B7C50" w:rsidDel="00A10084" w:rsidRDefault="007C1B83" w:rsidP="007C1B83">
            <w:pPr>
              <w:pStyle w:val="TAC"/>
              <w:rPr>
                <w:del w:id="5224" w:author="23.501_CR4721_(Rel-18)_IIoT" w:date="2023-09-04T05:48:00Z"/>
              </w:rPr>
            </w:pPr>
            <w:del w:id="5225" w:author="23.501_CR4721_(Rel-18)_IIoT" w:date="2023-09-04T05:48:00Z">
              <w:r w:rsidRPr="001B7C50" w:rsidDel="00A10084">
                <w:delText>R</w:delText>
              </w:r>
            </w:del>
          </w:p>
        </w:tc>
        <w:tc>
          <w:tcPr>
            <w:tcW w:w="1338" w:type="dxa"/>
          </w:tcPr>
          <w:p w14:paraId="6FDA212F" w14:textId="27B2A7C8" w:rsidR="007C1B83" w:rsidRPr="001B7C50" w:rsidDel="00A10084" w:rsidRDefault="007C1B83" w:rsidP="007C1B83">
            <w:pPr>
              <w:pStyle w:val="TAC"/>
              <w:rPr>
                <w:del w:id="5226" w:author="23.501_CR4721_(Rel-18)_IIoT" w:date="2023-09-04T05:48:00Z"/>
              </w:rPr>
            </w:pPr>
            <w:del w:id="5227" w:author="23.501_CR4721_(Rel-18)_IIoT" w:date="2023-09-04T05:48:00Z">
              <w:r w:rsidRPr="001B7C50" w:rsidDel="00A10084">
                <w:delText>-</w:delText>
              </w:r>
            </w:del>
          </w:p>
        </w:tc>
        <w:tc>
          <w:tcPr>
            <w:tcW w:w="2126" w:type="dxa"/>
            <w:shd w:val="clear" w:color="auto" w:fill="auto"/>
          </w:tcPr>
          <w:p w14:paraId="791BD734" w14:textId="7BDDC02A" w:rsidR="007C1B83" w:rsidRPr="001B7C50" w:rsidDel="00A10084" w:rsidRDefault="007C1B83" w:rsidP="007C1B83">
            <w:pPr>
              <w:pStyle w:val="TAC"/>
              <w:rPr>
                <w:del w:id="5228" w:author="23.501_CR4721_(Rel-18)_IIoT" w:date="2023-09-04T05:48:00Z"/>
              </w:rPr>
            </w:pPr>
            <w:del w:id="5229" w:author="23.501_CR4721_(Rel-18)_IIoT" w:date="2023-09-04T05:48:00Z">
              <w:r w:rsidRPr="001B7C50" w:rsidDel="00A10084">
                <w:delText>IEEE Std 802.1Q [98]</w:delText>
              </w:r>
            </w:del>
          </w:p>
          <w:p w14:paraId="3C1BD59C" w14:textId="0283C935" w:rsidR="007C1B83" w:rsidRPr="001B7C50" w:rsidDel="00A10084" w:rsidRDefault="007C1B83" w:rsidP="007C1B83">
            <w:pPr>
              <w:pStyle w:val="TAC"/>
              <w:rPr>
                <w:del w:id="5230" w:author="23.501_CR4721_(Rel-18)_IIoT" w:date="2023-09-04T05:48:00Z"/>
              </w:rPr>
            </w:pPr>
            <w:del w:id="5231" w:author="23.501_CR4721_(Rel-18)_IIoT" w:date="2023-09-04T05:48:00Z">
              <w:r w:rsidRPr="001B7C50" w:rsidDel="00A10084">
                <w:delText xml:space="preserve"> clause 12.31.1.3</w:delText>
              </w:r>
            </w:del>
          </w:p>
        </w:tc>
      </w:tr>
      <w:tr w:rsidR="007C1B83" w:rsidRPr="001B7C50" w:rsidDel="00A10084" w14:paraId="70A98362" w14:textId="44EC85B8" w:rsidTr="008546A1">
        <w:trPr>
          <w:cantSplit/>
          <w:jc w:val="center"/>
          <w:del w:id="5232" w:author="23.501_CR4721_(Rel-18)_IIoT" w:date="2023-09-04T05:48:00Z"/>
        </w:trPr>
        <w:tc>
          <w:tcPr>
            <w:tcW w:w="3735" w:type="dxa"/>
            <w:shd w:val="clear" w:color="auto" w:fill="auto"/>
          </w:tcPr>
          <w:p w14:paraId="0003CDA6" w14:textId="7466CDFE" w:rsidR="007C1B83" w:rsidRPr="001B7C50" w:rsidDel="00A10084" w:rsidRDefault="007C1B83" w:rsidP="007C1B83">
            <w:pPr>
              <w:pStyle w:val="TAL"/>
              <w:rPr>
                <w:del w:id="5233" w:author="23.501_CR4721_(Rel-18)_IIoT" w:date="2023-09-04T05:48:00Z"/>
              </w:rPr>
            </w:pPr>
            <w:del w:id="5234" w:author="23.501_CR4721_(Rel-18)_IIoT" w:date="2023-09-04T05:48:00Z">
              <w:r w:rsidRPr="001B7C50" w:rsidDel="00A10084">
                <w:delText>SupportedListMax</w:delText>
              </w:r>
            </w:del>
          </w:p>
        </w:tc>
        <w:tc>
          <w:tcPr>
            <w:tcW w:w="709" w:type="dxa"/>
            <w:shd w:val="clear" w:color="auto" w:fill="auto"/>
          </w:tcPr>
          <w:p w14:paraId="2CF4F75A" w14:textId="4BFC9796" w:rsidR="007C1B83" w:rsidRPr="001B7C50" w:rsidDel="00A10084" w:rsidRDefault="007C1B83" w:rsidP="007C1B83">
            <w:pPr>
              <w:pStyle w:val="TAC"/>
              <w:rPr>
                <w:del w:id="5235" w:author="23.501_CR4721_(Rel-18)_IIoT" w:date="2023-09-04T05:48:00Z"/>
              </w:rPr>
            </w:pPr>
            <w:del w:id="5236" w:author="23.501_CR4721_(Rel-18)_IIoT" w:date="2023-09-04T05:48:00Z">
              <w:r w:rsidRPr="001B7C50" w:rsidDel="00A10084">
                <w:delText>X</w:delText>
              </w:r>
            </w:del>
          </w:p>
        </w:tc>
        <w:tc>
          <w:tcPr>
            <w:tcW w:w="708" w:type="dxa"/>
            <w:shd w:val="clear" w:color="auto" w:fill="auto"/>
          </w:tcPr>
          <w:p w14:paraId="4CC20B51" w14:textId="34502212" w:rsidR="007C1B83" w:rsidRPr="001B7C50" w:rsidDel="00A10084" w:rsidRDefault="007C1B83" w:rsidP="007C1B83">
            <w:pPr>
              <w:pStyle w:val="TAC"/>
              <w:rPr>
                <w:del w:id="5237" w:author="23.501_CR4721_(Rel-18)_IIoT" w:date="2023-09-04T05:48:00Z"/>
              </w:rPr>
            </w:pPr>
          </w:p>
        </w:tc>
        <w:tc>
          <w:tcPr>
            <w:tcW w:w="1418" w:type="dxa"/>
            <w:shd w:val="clear" w:color="auto" w:fill="auto"/>
          </w:tcPr>
          <w:p w14:paraId="4B38FF00" w14:textId="567740F7" w:rsidR="007C1B83" w:rsidRPr="001B7C50" w:rsidDel="00A10084" w:rsidRDefault="007C1B83" w:rsidP="007C1B83">
            <w:pPr>
              <w:pStyle w:val="TAC"/>
              <w:rPr>
                <w:del w:id="5238" w:author="23.501_CR4721_(Rel-18)_IIoT" w:date="2023-09-04T05:48:00Z"/>
              </w:rPr>
            </w:pPr>
            <w:del w:id="5239" w:author="23.501_CR4721_(Rel-18)_IIoT" w:date="2023-09-04T05:48:00Z">
              <w:r w:rsidRPr="001B7C50" w:rsidDel="00A10084">
                <w:delText>R</w:delText>
              </w:r>
            </w:del>
          </w:p>
        </w:tc>
        <w:tc>
          <w:tcPr>
            <w:tcW w:w="1338" w:type="dxa"/>
          </w:tcPr>
          <w:p w14:paraId="65213D41" w14:textId="10C1493F" w:rsidR="007C1B83" w:rsidRPr="001B7C50" w:rsidDel="00A10084" w:rsidRDefault="007C1B83" w:rsidP="007C1B83">
            <w:pPr>
              <w:pStyle w:val="TAC"/>
              <w:rPr>
                <w:del w:id="5240" w:author="23.501_CR4721_(Rel-18)_IIoT" w:date="2023-09-04T05:48:00Z"/>
              </w:rPr>
            </w:pPr>
            <w:del w:id="5241" w:author="23.501_CR4721_(Rel-18)_IIoT" w:date="2023-09-04T05:48:00Z">
              <w:r w:rsidRPr="001B7C50" w:rsidDel="00A10084">
                <w:delText>-</w:delText>
              </w:r>
            </w:del>
          </w:p>
        </w:tc>
        <w:tc>
          <w:tcPr>
            <w:tcW w:w="2126" w:type="dxa"/>
            <w:shd w:val="clear" w:color="auto" w:fill="auto"/>
          </w:tcPr>
          <w:p w14:paraId="649B799D" w14:textId="1002257B" w:rsidR="007C1B83" w:rsidRPr="001B7C50" w:rsidDel="00A10084" w:rsidRDefault="007C1B83" w:rsidP="007C1B83">
            <w:pPr>
              <w:pStyle w:val="TAC"/>
              <w:rPr>
                <w:del w:id="5242" w:author="23.501_CR4721_(Rel-18)_IIoT" w:date="2023-09-04T05:48:00Z"/>
              </w:rPr>
            </w:pPr>
            <w:del w:id="5243" w:author="23.501_CR4721_(Rel-18)_IIoT" w:date="2023-09-04T05:48:00Z">
              <w:r w:rsidRPr="001B7C50" w:rsidDel="00A10084">
                <w:delText>IEEE Std 802.1Q [98]</w:delText>
              </w:r>
            </w:del>
          </w:p>
          <w:p w14:paraId="3B957B57" w14:textId="59DB161F" w:rsidR="007C1B83" w:rsidRPr="001B7C50" w:rsidDel="00A10084" w:rsidRDefault="007C1B83" w:rsidP="007C1B83">
            <w:pPr>
              <w:pStyle w:val="TAC"/>
              <w:rPr>
                <w:del w:id="5244" w:author="23.501_CR4721_(Rel-18)_IIoT" w:date="2023-09-04T05:48:00Z"/>
              </w:rPr>
            </w:pPr>
            <w:del w:id="5245" w:author="23.501_CR4721_(Rel-18)_IIoT" w:date="2023-09-04T05:48:00Z">
              <w:r w:rsidRPr="001B7C50" w:rsidDel="00A10084">
                <w:delText xml:space="preserve"> clause 12.31.1.4</w:delText>
              </w:r>
            </w:del>
          </w:p>
        </w:tc>
      </w:tr>
      <w:tr w:rsidR="007C1B83" w:rsidRPr="001B7C50" w:rsidDel="00A10084" w14:paraId="2E684603" w14:textId="028D9E68" w:rsidTr="008546A1">
        <w:trPr>
          <w:cantSplit/>
          <w:jc w:val="center"/>
          <w:del w:id="5246" w:author="23.501_CR4721_(Rel-18)_IIoT" w:date="2023-09-04T05:48:00Z"/>
        </w:trPr>
        <w:tc>
          <w:tcPr>
            <w:tcW w:w="3735" w:type="dxa"/>
            <w:shd w:val="clear" w:color="auto" w:fill="auto"/>
          </w:tcPr>
          <w:p w14:paraId="32222B15" w14:textId="6DE689B6" w:rsidR="007C1B83" w:rsidRPr="001B7C50" w:rsidDel="00A10084" w:rsidRDefault="007C1B83" w:rsidP="007C1B83">
            <w:pPr>
              <w:pStyle w:val="TAL"/>
              <w:rPr>
                <w:del w:id="5247" w:author="23.501_CR4721_(Rel-18)_IIoT" w:date="2023-09-04T05:48:00Z"/>
                <w:b/>
                <w:bCs/>
              </w:rPr>
            </w:pPr>
            <w:del w:id="5248" w:author="23.501_CR4721_(Rel-18)_IIoT" w:date="2023-09-04T05:48:00Z">
              <w:r w:rsidRPr="001B7C50" w:rsidDel="00A10084">
                <w:rPr>
                  <w:b/>
                  <w:bCs/>
                </w:rPr>
                <w:delText>Per-Stream Filtering and Policing information</w:delText>
              </w:r>
            </w:del>
          </w:p>
          <w:p w14:paraId="63DB8E6E" w14:textId="263CA670" w:rsidR="007C1B83" w:rsidRPr="001B7C50" w:rsidDel="00A10084" w:rsidRDefault="007C1B83" w:rsidP="007C1B83">
            <w:pPr>
              <w:pStyle w:val="TAL"/>
              <w:rPr>
                <w:del w:id="5249" w:author="23.501_CR4721_(Rel-18)_IIoT" w:date="2023-09-04T05:48:00Z"/>
              </w:rPr>
            </w:pPr>
            <w:del w:id="5250" w:author="23.501_CR4721_(Rel-18)_IIoT" w:date="2023-09-04T05:48:00Z">
              <w:r w:rsidRPr="001B7C50" w:rsidDel="00A10084">
                <w:delText>(NOTE 10)</w:delText>
              </w:r>
            </w:del>
          </w:p>
        </w:tc>
        <w:tc>
          <w:tcPr>
            <w:tcW w:w="709" w:type="dxa"/>
            <w:shd w:val="clear" w:color="auto" w:fill="auto"/>
          </w:tcPr>
          <w:p w14:paraId="78F40EF0" w14:textId="7FC9CC2F" w:rsidR="007C1B83" w:rsidRPr="001B7C50" w:rsidDel="00A10084" w:rsidRDefault="007C1B83" w:rsidP="007C1B83">
            <w:pPr>
              <w:pStyle w:val="TAC"/>
              <w:rPr>
                <w:del w:id="5251" w:author="23.501_CR4721_(Rel-18)_IIoT" w:date="2023-09-04T05:48:00Z"/>
              </w:rPr>
            </w:pPr>
          </w:p>
        </w:tc>
        <w:tc>
          <w:tcPr>
            <w:tcW w:w="708" w:type="dxa"/>
            <w:shd w:val="clear" w:color="auto" w:fill="auto"/>
          </w:tcPr>
          <w:p w14:paraId="45EE0C7E" w14:textId="7BAB1B6F" w:rsidR="007C1B83" w:rsidRPr="001B7C50" w:rsidDel="00A10084" w:rsidRDefault="007C1B83" w:rsidP="007C1B83">
            <w:pPr>
              <w:pStyle w:val="TAC"/>
              <w:rPr>
                <w:del w:id="5252" w:author="23.501_CR4721_(Rel-18)_IIoT" w:date="2023-09-04T05:48:00Z"/>
              </w:rPr>
            </w:pPr>
          </w:p>
        </w:tc>
        <w:tc>
          <w:tcPr>
            <w:tcW w:w="1418" w:type="dxa"/>
            <w:shd w:val="clear" w:color="auto" w:fill="auto"/>
          </w:tcPr>
          <w:p w14:paraId="586208A0" w14:textId="6E4874F9" w:rsidR="007C1B83" w:rsidRPr="001B7C50" w:rsidDel="00A10084" w:rsidRDefault="007C1B83" w:rsidP="007C1B83">
            <w:pPr>
              <w:pStyle w:val="TAC"/>
              <w:rPr>
                <w:del w:id="5253" w:author="23.501_CR4721_(Rel-18)_IIoT" w:date="2023-09-04T05:48:00Z"/>
              </w:rPr>
            </w:pPr>
          </w:p>
        </w:tc>
        <w:tc>
          <w:tcPr>
            <w:tcW w:w="1338" w:type="dxa"/>
          </w:tcPr>
          <w:p w14:paraId="4365B6B7" w14:textId="6CBC53D7" w:rsidR="007C1B83" w:rsidRPr="001B7C50" w:rsidDel="00A10084" w:rsidRDefault="007C1B83" w:rsidP="007C1B83">
            <w:pPr>
              <w:pStyle w:val="TAC"/>
              <w:rPr>
                <w:del w:id="5254" w:author="23.501_CR4721_(Rel-18)_IIoT" w:date="2023-09-04T05:48:00Z"/>
              </w:rPr>
            </w:pPr>
          </w:p>
        </w:tc>
        <w:tc>
          <w:tcPr>
            <w:tcW w:w="2126" w:type="dxa"/>
            <w:shd w:val="clear" w:color="auto" w:fill="auto"/>
          </w:tcPr>
          <w:p w14:paraId="43F1CD92" w14:textId="0FE941CA" w:rsidR="007C1B83" w:rsidRPr="001B7C50" w:rsidDel="00A10084" w:rsidRDefault="007C1B83" w:rsidP="007C1B83">
            <w:pPr>
              <w:pStyle w:val="TAC"/>
              <w:rPr>
                <w:del w:id="5255" w:author="23.501_CR4721_(Rel-18)_IIoT" w:date="2023-09-04T05:48:00Z"/>
              </w:rPr>
            </w:pPr>
          </w:p>
        </w:tc>
      </w:tr>
      <w:tr w:rsidR="007C1B83" w:rsidRPr="001B7C50" w:rsidDel="00A10084" w14:paraId="45712C9F" w14:textId="62810F94" w:rsidTr="008546A1">
        <w:trPr>
          <w:cantSplit/>
          <w:jc w:val="center"/>
          <w:del w:id="5256" w:author="23.501_CR4721_(Rel-18)_IIoT" w:date="2023-09-04T05:48:00Z"/>
        </w:trPr>
        <w:tc>
          <w:tcPr>
            <w:tcW w:w="3735" w:type="dxa"/>
            <w:shd w:val="clear" w:color="auto" w:fill="auto"/>
          </w:tcPr>
          <w:p w14:paraId="7152B11C" w14:textId="1521CA26" w:rsidR="007C1B83" w:rsidRPr="001B7C50" w:rsidDel="00A10084" w:rsidRDefault="007C1B83" w:rsidP="007C1B83">
            <w:pPr>
              <w:pStyle w:val="TAL"/>
              <w:rPr>
                <w:del w:id="5257" w:author="23.501_CR4721_(Rel-18)_IIoT" w:date="2023-09-04T05:48:00Z"/>
                <w:bCs/>
              </w:rPr>
            </w:pPr>
            <w:del w:id="5258" w:author="23.501_CR4721_(Rel-18)_IIoT" w:date="2023-09-04T05:48:00Z">
              <w:r w:rsidRPr="001B7C50" w:rsidDel="00A10084">
                <w:rPr>
                  <w:bCs/>
                </w:rPr>
                <w:lastRenderedPageBreak/>
                <w:delText>Stream Filter Instance Table</w:delText>
              </w:r>
            </w:del>
          </w:p>
          <w:p w14:paraId="0C617F14" w14:textId="6DC98BAB" w:rsidR="007C1B83" w:rsidRPr="001B7C50" w:rsidDel="00A10084" w:rsidRDefault="007C1B83" w:rsidP="007C1B83">
            <w:pPr>
              <w:pStyle w:val="TAL"/>
              <w:rPr>
                <w:del w:id="5259" w:author="23.501_CR4721_(Rel-18)_IIoT" w:date="2023-09-04T05:48:00Z"/>
                <w:b/>
                <w:bCs/>
              </w:rPr>
            </w:pPr>
            <w:del w:id="5260" w:author="23.501_CR4721_(Rel-18)_IIoT" w:date="2023-09-04T05:48:00Z">
              <w:r w:rsidRPr="001B7C50" w:rsidDel="00A10084">
                <w:rPr>
                  <w:bCs/>
                </w:rPr>
                <w:delText>(NOTE 8)</w:delText>
              </w:r>
            </w:del>
          </w:p>
        </w:tc>
        <w:tc>
          <w:tcPr>
            <w:tcW w:w="709" w:type="dxa"/>
            <w:shd w:val="clear" w:color="auto" w:fill="auto"/>
          </w:tcPr>
          <w:p w14:paraId="1354D824" w14:textId="68000971" w:rsidR="007C1B83" w:rsidRPr="001B7C50" w:rsidDel="00A10084" w:rsidRDefault="007C1B83" w:rsidP="007C1B83">
            <w:pPr>
              <w:pStyle w:val="TAC"/>
              <w:rPr>
                <w:del w:id="5261" w:author="23.501_CR4721_(Rel-18)_IIoT" w:date="2023-09-04T05:48:00Z"/>
              </w:rPr>
            </w:pPr>
          </w:p>
        </w:tc>
        <w:tc>
          <w:tcPr>
            <w:tcW w:w="708" w:type="dxa"/>
            <w:shd w:val="clear" w:color="auto" w:fill="auto"/>
          </w:tcPr>
          <w:p w14:paraId="38F4A78F" w14:textId="64772AA9" w:rsidR="007C1B83" w:rsidRPr="001B7C50" w:rsidDel="00A10084" w:rsidRDefault="007C1B83" w:rsidP="007C1B83">
            <w:pPr>
              <w:pStyle w:val="TAC"/>
              <w:rPr>
                <w:del w:id="5262" w:author="23.501_CR4721_(Rel-18)_IIoT" w:date="2023-09-04T05:48:00Z"/>
              </w:rPr>
            </w:pPr>
          </w:p>
        </w:tc>
        <w:tc>
          <w:tcPr>
            <w:tcW w:w="1418" w:type="dxa"/>
            <w:shd w:val="clear" w:color="auto" w:fill="auto"/>
          </w:tcPr>
          <w:p w14:paraId="1CCCE18F" w14:textId="4AAC83D7" w:rsidR="007C1B83" w:rsidRPr="001B7C50" w:rsidDel="00A10084" w:rsidRDefault="007C1B83" w:rsidP="007C1B83">
            <w:pPr>
              <w:pStyle w:val="TAC"/>
              <w:rPr>
                <w:del w:id="5263" w:author="23.501_CR4721_(Rel-18)_IIoT" w:date="2023-09-04T05:48:00Z"/>
              </w:rPr>
            </w:pPr>
          </w:p>
        </w:tc>
        <w:tc>
          <w:tcPr>
            <w:tcW w:w="1338" w:type="dxa"/>
          </w:tcPr>
          <w:p w14:paraId="3E4D1B7D" w14:textId="64BEEEEA" w:rsidR="007C1B83" w:rsidRPr="001B7C50" w:rsidDel="00A10084" w:rsidRDefault="007C1B83" w:rsidP="007C1B83">
            <w:pPr>
              <w:pStyle w:val="TAC"/>
              <w:rPr>
                <w:del w:id="5264" w:author="23.501_CR4721_(Rel-18)_IIoT" w:date="2023-09-04T05:48:00Z"/>
              </w:rPr>
            </w:pPr>
            <w:del w:id="5265" w:author="23.501_CR4721_(Rel-18)_IIoT" w:date="2023-09-04T05:48:00Z">
              <w:r w:rsidRPr="001B7C50" w:rsidDel="00A10084">
                <w:delText>-</w:delText>
              </w:r>
            </w:del>
          </w:p>
        </w:tc>
        <w:tc>
          <w:tcPr>
            <w:tcW w:w="2126" w:type="dxa"/>
            <w:shd w:val="clear" w:color="auto" w:fill="auto"/>
          </w:tcPr>
          <w:p w14:paraId="7AF5DECC" w14:textId="3D50DED3" w:rsidR="007C1B83" w:rsidRPr="001B7C50" w:rsidDel="00A10084" w:rsidRDefault="007C1B83" w:rsidP="007C1B83">
            <w:pPr>
              <w:pStyle w:val="TAC"/>
              <w:rPr>
                <w:del w:id="5266" w:author="23.501_CR4721_(Rel-18)_IIoT" w:date="2023-09-04T05:48:00Z"/>
              </w:rPr>
            </w:pPr>
            <w:del w:id="5267" w:author="23.501_CR4721_(Rel-18)_IIoT" w:date="2023-09-04T05:48:00Z">
              <w:r w:rsidRPr="001B7C50" w:rsidDel="00A10084">
                <w:delText>IEEE Std 802.1Q [98] Table 12-3</w:delText>
              </w:r>
              <w:r w:rsidDel="00A10084">
                <w:delText>5</w:delText>
              </w:r>
            </w:del>
          </w:p>
        </w:tc>
      </w:tr>
      <w:tr w:rsidR="007C1B83" w:rsidRPr="001B7C50" w:rsidDel="00A10084" w14:paraId="1754400B" w14:textId="1A95A67C" w:rsidTr="008546A1">
        <w:trPr>
          <w:cantSplit/>
          <w:jc w:val="center"/>
          <w:del w:id="5268" w:author="23.501_CR4721_(Rel-18)_IIoT" w:date="2023-09-04T05:48:00Z"/>
        </w:trPr>
        <w:tc>
          <w:tcPr>
            <w:tcW w:w="3735" w:type="dxa"/>
            <w:shd w:val="clear" w:color="auto" w:fill="auto"/>
          </w:tcPr>
          <w:p w14:paraId="2B86D3D7" w14:textId="1C0CEBB7" w:rsidR="007C1B83" w:rsidRPr="001B7C50" w:rsidDel="00A10084" w:rsidRDefault="007C1B83" w:rsidP="007C1B83">
            <w:pPr>
              <w:pStyle w:val="TAL"/>
              <w:rPr>
                <w:del w:id="5269" w:author="23.501_CR4721_(Rel-18)_IIoT" w:date="2023-09-04T05:48:00Z"/>
                <w:b/>
                <w:bCs/>
              </w:rPr>
            </w:pPr>
            <w:del w:id="5270" w:author="23.501_CR4721_(Rel-18)_IIoT" w:date="2023-09-04T05:48:00Z">
              <w:r w:rsidRPr="001B7C50" w:rsidDel="00A10084">
                <w:rPr>
                  <w:bCs/>
                </w:rPr>
                <w:delText xml:space="preserve">&gt; </w:delText>
              </w:r>
              <w:r w:rsidRPr="001B7C50" w:rsidDel="00A10084">
                <w:rPr>
                  <w:lang w:eastAsia="ko-KR"/>
                </w:rPr>
                <w:delText>StreamFilterInstanceIndex</w:delText>
              </w:r>
            </w:del>
          </w:p>
        </w:tc>
        <w:tc>
          <w:tcPr>
            <w:tcW w:w="709" w:type="dxa"/>
            <w:shd w:val="clear" w:color="auto" w:fill="auto"/>
          </w:tcPr>
          <w:p w14:paraId="6E79A948" w14:textId="51729524" w:rsidR="007C1B83" w:rsidRPr="001B7C50" w:rsidDel="00A10084" w:rsidRDefault="007C1B83" w:rsidP="007C1B83">
            <w:pPr>
              <w:pStyle w:val="TAC"/>
              <w:rPr>
                <w:del w:id="5271" w:author="23.501_CR4721_(Rel-18)_IIoT" w:date="2023-09-04T05:48:00Z"/>
              </w:rPr>
            </w:pPr>
            <w:del w:id="5272" w:author="23.501_CR4721_(Rel-18)_IIoT" w:date="2023-09-04T05:48:00Z">
              <w:r w:rsidRPr="001B7C50" w:rsidDel="00A10084">
                <w:rPr>
                  <w:lang w:eastAsia="zh-CN"/>
                </w:rPr>
                <w:delText>X</w:delText>
              </w:r>
            </w:del>
          </w:p>
        </w:tc>
        <w:tc>
          <w:tcPr>
            <w:tcW w:w="708" w:type="dxa"/>
            <w:shd w:val="clear" w:color="auto" w:fill="auto"/>
          </w:tcPr>
          <w:p w14:paraId="4C60289D" w14:textId="5E0D743F" w:rsidR="007C1B83" w:rsidRPr="001B7C50" w:rsidDel="00A10084" w:rsidRDefault="007C1B83" w:rsidP="007C1B83">
            <w:pPr>
              <w:pStyle w:val="TAC"/>
              <w:rPr>
                <w:del w:id="5273" w:author="23.501_CR4721_(Rel-18)_IIoT" w:date="2023-09-04T05:48:00Z"/>
              </w:rPr>
            </w:pPr>
            <w:del w:id="5274" w:author="23.501_CR4721_(Rel-18)_IIoT" w:date="2023-09-04T05:48:00Z">
              <w:r w:rsidRPr="001B7C50" w:rsidDel="00A10084">
                <w:rPr>
                  <w:lang w:eastAsia="zh-CN"/>
                </w:rPr>
                <w:delText>X</w:delText>
              </w:r>
            </w:del>
          </w:p>
        </w:tc>
        <w:tc>
          <w:tcPr>
            <w:tcW w:w="1418" w:type="dxa"/>
            <w:shd w:val="clear" w:color="auto" w:fill="auto"/>
          </w:tcPr>
          <w:p w14:paraId="2002F9CF" w14:textId="15B95880" w:rsidR="007C1B83" w:rsidRPr="001B7C50" w:rsidDel="00A10084" w:rsidRDefault="007C1B83" w:rsidP="007C1B83">
            <w:pPr>
              <w:pStyle w:val="TAC"/>
              <w:rPr>
                <w:del w:id="5275" w:author="23.501_CR4721_(Rel-18)_IIoT" w:date="2023-09-04T05:48:00Z"/>
              </w:rPr>
            </w:pPr>
            <w:del w:id="5276" w:author="23.501_CR4721_(Rel-18)_IIoT" w:date="2023-09-04T05:48:00Z">
              <w:r w:rsidRPr="001B7C50" w:rsidDel="00A10084">
                <w:rPr>
                  <w:lang w:eastAsia="zh-CN"/>
                </w:rPr>
                <w:delText>RW</w:delText>
              </w:r>
            </w:del>
          </w:p>
        </w:tc>
        <w:tc>
          <w:tcPr>
            <w:tcW w:w="1338" w:type="dxa"/>
          </w:tcPr>
          <w:p w14:paraId="22071E59" w14:textId="41EF6C59" w:rsidR="007C1B83" w:rsidRPr="001B7C50" w:rsidDel="00A10084" w:rsidRDefault="007C1B83" w:rsidP="007C1B83">
            <w:pPr>
              <w:pStyle w:val="TAC"/>
              <w:rPr>
                <w:del w:id="5277" w:author="23.501_CR4721_(Rel-18)_IIoT" w:date="2023-09-04T05:48:00Z"/>
              </w:rPr>
            </w:pPr>
            <w:del w:id="5278" w:author="23.501_CR4721_(Rel-18)_IIoT" w:date="2023-09-04T05:48:00Z">
              <w:r w:rsidRPr="001B7C50" w:rsidDel="00A10084">
                <w:delText>-</w:delText>
              </w:r>
            </w:del>
          </w:p>
        </w:tc>
        <w:tc>
          <w:tcPr>
            <w:tcW w:w="2126" w:type="dxa"/>
            <w:shd w:val="clear" w:color="auto" w:fill="auto"/>
          </w:tcPr>
          <w:p w14:paraId="2D364DD2" w14:textId="28F00251" w:rsidR="007C1B83" w:rsidRPr="001B7C50" w:rsidDel="00A10084" w:rsidRDefault="007C1B83" w:rsidP="007C1B83">
            <w:pPr>
              <w:pStyle w:val="TAC"/>
              <w:rPr>
                <w:del w:id="5279" w:author="23.501_CR4721_(Rel-18)_IIoT" w:date="2023-09-04T05:48:00Z"/>
              </w:rPr>
            </w:pPr>
            <w:del w:id="5280" w:author="23.501_CR4721_(Rel-18)_IIoT" w:date="2023-09-04T05:48:00Z">
              <w:r w:rsidRPr="001B7C50" w:rsidDel="00A10084">
                <w:delText>IEEE Std 802.1Q [98] Table 12-3</w:delText>
              </w:r>
              <w:r w:rsidDel="00A10084">
                <w:delText>5</w:delText>
              </w:r>
            </w:del>
          </w:p>
        </w:tc>
      </w:tr>
      <w:tr w:rsidR="007C1B83" w:rsidRPr="001B7C50" w:rsidDel="00A10084" w14:paraId="3AF3B2DF" w14:textId="17D5C087" w:rsidTr="008546A1">
        <w:trPr>
          <w:cantSplit/>
          <w:jc w:val="center"/>
          <w:del w:id="5281" w:author="23.501_CR4721_(Rel-18)_IIoT" w:date="2023-09-04T05:48:00Z"/>
        </w:trPr>
        <w:tc>
          <w:tcPr>
            <w:tcW w:w="3735" w:type="dxa"/>
            <w:shd w:val="clear" w:color="auto" w:fill="auto"/>
          </w:tcPr>
          <w:p w14:paraId="21C9BAFC" w14:textId="4FCDFDC1" w:rsidR="007C1B83" w:rsidRPr="001B7C50" w:rsidDel="00A10084" w:rsidRDefault="007C1B83" w:rsidP="007C1B83">
            <w:pPr>
              <w:pStyle w:val="TAL"/>
              <w:rPr>
                <w:del w:id="5282" w:author="23.501_CR4721_(Rel-18)_IIoT" w:date="2023-09-04T05:48:00Z"/>
                <w:bCs/>
              </w:rPr>
            </w:pPr>
            <w:del w:id="5283" w:author="23.501_CR4721_(Rel-18)_IIoT" w:date="2023-09-04T05:48:00Z">
              <w:r w:rsidRPr="001B7C50" w:rsidDel="00A10084">
                <w:rPr>
                  <w:bCs/>
                </w:rPr>
                <w:delText>&gt; Stream Identification type</w:delText>
              </w:r>
            </w:del>
          </w:p>
        </w:tc>
        <w:tc>
          <w:tcPr>
            <w:tcW w:w="709" w:type="dxa"/>
            <w:shd w:val="clear" w:color="auto" w:fill="auto"/>
          </w:tcPr>
          <w:p w14:paraId="53172C9D" w14:textId="2F11B66E" w:rsidR="007C1B83" w:rsidRPr="001B7C50" w:rsidDel="00A10084" w:rsidRDefault="007C1B83" w:rsidP="007C1B83">
            <w:pPr>
              <w:pStyle w:val="TAC"/>
              <w:rPr>
                <w:del w:id="5284" w:author="23.501_CR4721_(Rel-18)_IIoT" w:date="2023-09-04T05:48:00Z"/>
              </w:rPr>
            </w:pPr>
            <w:del w:id="5285" w:author="23.501_CR4721_(Rel-18)_IIoT" w:date="2023-09-04T05:48:00Z">
              <w:r w:rsidRPr="001B7C50" w:rsidDel="00A10084">
                <w:rPr>
                  <w:lang w:eastAsia="fr-FR"/>
                </w:rPr>
                <w:delText>X</w:delText>
              </w:r>
            </w:del>
          </w:p>
        </w:tc>
        <w:tc>
          <w:tcPr>
            <w:tcW w:w="708" w:type="dxa"/>
            <w:shd w:val="clear" w:color="auto" w:fill="auto"/>
          </w:tcPr>
          <w:p w14:paraId="3B175F6C" w14:textId="20D15B7E" w:rsidR="007C1B83" w:rsidRPr="001B7C50" w:rsidDel="00A10084" w:rsidRDefault="007C1B83" w:rsidP="007C1B83">
            <w:pPr>
              <w:pStyle w:val="TAC"/>
              <w:rPr>
                <w:del w:id="5286" w:author="23.501_CR4721_(Rel-18)_IIoT" w:date="2023-09-04T05:48:00Z"/>
              </w:rPr>
            </w:pPr>
            <w:del w:id="5287" w:author="23.501_CR4721_(Rel-18)_IIoT" w:date="2023-09-04T05:48:00Z">
              <w:r w:rsidRPr="001B7C50" w:rsidDel="00A10084">
                <w:rPr>
                  <w:lang w:eastAsia="fr-FR"/>
                </w:rPr>
                <w:delText>X</w:delText>
              </w:r>
            </w:del>
          </w:p>
        </w:tc>
        <w:tc>
          <w:tcPr>
            <w:tcW w:w="1418" w:type="dxa"/>
            <w:shd w:val="clear" w:color="auto" w:fill="auto"/>
          </w:tcPr>
          <w:p w14:paraId="0AB48AA7" w14:textId="62959662" w:rsidR="007C1B83" w:rsidRPr="001B7C50" w:rsidDel="00A10084" w:rsidRDefault="007C1B83" w:rsidP="007C1B83">
            <w:pPr>
              <w:pStyle w:val="TAC"/>
              <w:rPr>
                <w:del w:id="5288" w:author="23.501_CR4721_(Rel-18)_IIoT" w:date="2023-09-04T05:48:00Z"/>
              </w:rPr>
            </w:pPr>
            <w:del w:id="5289" w:author="23.501_CR4721_(Rel-18)_IIoT" w:date="2023-09-04T05:48:00Z">
              <w:r w:rsidRPr="001B7C50" w:rsidDel="00A10084">
                <w:rPr>
                  <w:lang w:eastAsia="fr-FR"/>
                </w:rPr>
                <w:delText>RW</w:delText>
              </w:r>
            </w:del>
          </w:p>
        </w:tc>
        <w:tc>
          <w:tcPr>
            <w:tcW w:w="1338" w:type="dxa"/>
          </w:tcPr>
          <w:p w14:paraId="2CADBE9F" w14:textId="4B82CD46" w:rsidR="007C1B83" w:rsidRPr="001B7C50" w:rsidDel="00A10084" w:rsidRDefault="007C1B83" w:rsidP="007C1B83">
            <w:pPr>
              <w:pStyle w:val="TAC"/>
              <w:rPr>
                <w:del w:id="5290" w:author="23.501_CR4721_(Rel-18)_IIoT" w:date="2023-09-04T05:48:00Z"/>
              </w:rPr>
            </w:pPr>
            <w:del w:id="5291" w:author="23.501_CR4721_(Rel-18)_IIoT" w:date="2023-09-04T05:48:00Z">
              <w:r w:rsidRPr="001B7C50" w:rsidDel="00A10084">
                <w:delText>-</w:delText>
              </w:r>
            </w:del>
          </w:p>
        </w:tc>
        <w:tc>
          <w:tcPr>
            <w:tcW w:w="2126" w:type="dxa"/>
            <w:shd w:val="clear" w:color="auto" w:fill="auto"/>
          </w:tcPr>
          <w:p w14:paraId="4B37E908" w14:textId="391FE660" w:rsidR="007C1B83" w:rsidRPr="001B7C50" w:rsidDel="00A10084" w:rsidRDefault="007C1B83" w:rsidP="007C1B83">
            <w:pPr>
              <w:pStyle w:val="TAC"/>
              <w:rPr>
                <w:del w:id="5292" w:author="23.501_CR4721_(Rel-18)_IIoT" w:date="2023-09-04T05:48:00Z"/>
              </w:rPr>
            </w:pPr>
            <w:del w:id="5293" w:author="23.501_CR4721_(Rel-18)_IIoT" w:date="2023-09-04T05:48:00Z">
              <w:r w:rsidRPr="001B7C50" w:rsidDel="00A10084">
                <w:delText>IEEE 802.1CB [83] clause 9.1.1.6</w:delText>
              </w:r>
            </w:del>
          </w:p>
        </w:tc>
      </w:tr>
      <w:tr w:rsidR="007C1B83" w:rsidRPr="001B7C50" w:rsidDel="00A10084" w14:paraId="4032D4EC" w14:textId="1CD9354A" w:rsidTr="008546A1">
        <w:trPr>
          <w:cantSplit/>
          <w:jc w:val="center"/>
          <w:del w:id="5294" w:author="23.501_CR4721_(Rel-18)_IIoT" w:date="2023-09-04T05:48:00Z"/>
        </w:trPr>
        <w:tc>
          <w:tcPr>
            <w:tcW w:w="3735" w:type="dxa"/>
            <w:shd w:val="clear" w:color="auto" w:fill="auto"/>
          </w:tcPr>
          <w:p w14:paraId="3221DC1F" w14:textId="1F7A906E" w:rsidR="007C1B83" w:rsidRPr="001B7C50" w:rsidDel="00A10084" w:rsidRDefault="007C1B83" w:rsidP="007C1B83">
            <w:pPr>
              <w:pStyle w:val="TAL"/>
              <w:rPr>
                <w:del w:id="5295" w:author="23.501_CR4721_(Rel-18)_IIoT" w:date="2023-09-04T05:48:00Z"/>
                <w:bCs/>
              </w:rPr>
            </w:pPr>
            <w:del w:id="5296" w:author="23.501_CR4721_(Rel-18)_IIoT" w:date="2023-09-04T05:48:00Z">
              <w:r w:rsidRPr="001B7C50" w:rsidDel="00A10084">
                <w:rPr>
                  <w:lang w:eastAsia="fr-FR"/>
                </w:rPr>
                <w:delText>&gt; Stream Identification Controlling Parameters</w:delText>
              </w:r>
            </w:del>
          </w:p>
        </w:tc>
        <w:tc>
          <w:tcPr>
            <w:tcW w:w="709" w:type="dxa"/>
            <w:shd w:val="clear" w:color="auto" w:fill="auto"/>
          </w:tcPr>
          <w:p w14:paraId="58065333" w14:textId="6F5EE4C9" w:rsidR="007C1B83" w:rsidRPr="001B7C50" w:rsidDel="00A10084" w:rsidRDefault="007C1B83" w:rsidP="007C1B83">
            <w:pPr>
              <w:pStyle w:val="TAC"/>
              <w:rPr>
                <w:del w:id="5297" w:author="23.501_CR4721_(Rel-18)_IIoT" w:date="2023-09-04T05:48:00Z"/>
                <w:lang w:eastAsia="fr-FR"/>
              </w:rPr>
            </w:pPr>
            <w:del w:id="5298" w:author="23.501_CR4721_(Rel-18)_IIoT" w:date="2023-09-04T05:48:00Z">
              <w:r w:rsidRPr="001B7C50" w:rsidDel="00A10084">
                <w:rPr>
                  <w:lang w:eastAsia="fr-FR"/>
                </w:rPr>
                <w:delText>X</w:delText>
              </w:r>
            </w:del>
          </w:p>
        </w:tc>
        <w:tc>
          <w:tcPr>
            <w:tcW w:w="708" w:type="dxa"/>
            <w:shd w:val="clear" w:color="auto" w:fill="auto"/>
          </w:tcPr>
          <w:p w14:paraId="05B29F60" w14:textId="79C1BF63" w:rsidR="007C1B83" w:rsidRPr="001B7C50" w:rsidDel="00A10084" w:rsidRDefault="007C1B83" w:rsidP="007C1B83">
            <w:pPr>
              <w:pStyle w:val="TAC"/>
              <w:rPr>
                <w:del w:id="5299" w:author="23.501_CR4721_(Rel-18)_IIoT" w:date="2023-09-04T05:48:00Z"/>
                <w:lang w:eastAsia="fr-FR"/>
              </w:rPr>
            </w:pPr>
            <w:del w:id="5300" w:author="23.501_CR4721_(Rel-18)_IIoT" w:date="2023-09-04T05:48:00Z">
              <w:r w:rsidRPr="001B7C50" w:rsidDel="00A10084">
                <w:rPr>
                  <w:lang w:eastAsia="fr-FR"/>
                </w:rPr>
                <w:delText>X</w:delText>
              </w:r>
            </w:del>
          </w:p>
        </w:tc>
        <w:tc>
          <w:tcPr>
            <w:tcW w:w="1418" w:type="dxa"/>
            <w:shd w:val="clear" w:color="auto" w:fill="auto"/>
          </w:tcPr>
          <w:p w14:paraId="3098E32B" w14:textId="367B41F5" w:rsidR="007C1B83" w:rsidRPr="001B7C50" w:rsidDel="00A10084" w:rsidRDefault="007C1B83" w:rsidP="007C1B83">
            <w:pPr>
              <w:pStyle w:val="TAC"/>
              <w:rPr>
                <w:del w:id="5301" w:author="23.501_CR4721_(Rel-18)_IIoT" w:date="2023-09-04T05:48:00Z"/>
                <w:lang w:eastAsia="fr-FR"/>
              </w:rPr>
            </w:pPr>
            <w:del w:id="5302" w:author="23.501_CR4721_(Rel-18)_IIoT" w:date="2023-09-04T05:48:00Z">
              <w:r w:rsidRPr="001B7C50" w:rsidDel="00A10084">
                <w:rPr>
                  <w:lang w:eastAsia="fr-FR"/>
                </w:rPr>
                <w:delText>RW</w:delText>
              </w:r>
            </w:del>
          </w:p>
        </w:tc>
        <w:tc>
          <w:tcPr>
            <w:tcW w:w="1338" w:type="dxa"/>
          </w:tcPr>
          <w:p w14:paraId="02C6E44A" w14:textId="1B5D3423" w:rsidR="007C1B83" w:rsidRPr="001B7C50" w:rsidDel="00A10084" w:rsidRDefault="007C1B83" w:rsidP="007C1B83">
            <w:pPr>
              <w:pStyle w:val="TAC"/>
              <w:rPr>
                <w:del w:id="5303" w:author="23.501_CR4721_(Rel-18)_IIoT" w:date="2023-09-04T05:48:00Z"/>
                <w:lang w:eastAsia="fr-FR"/>
              </w:rPr>
            </w:pPr>
            <w:del w:id="5304" w:author="23.501_CR4721_(Rel-18)_IIoT" w:date="2023-09-04T05:48:00Z">
              <w:r w:rsidRPr="001B7C50" w:rsidDel="00A10084">
                <w:delText>-</w:delText>
              </w:r>
            </w:del>
          </w:p>
        </w:tc>
        <w:tc>
          <w:tcPr>
            <w:tcW w:w="2126" w:type="dxa"/>
            <w:shd w:val="clear" w:color="auto" w:fill="auto"/>
          </w:tcPr>
          <w:p w14:paraId="744FB26C" w14:textId="32C63F96" w:rsidR="007C1B83" w:rsidRPr="001B7C50" w:rsidDel="00A10084" w:rsidRDefault="007C1B83" w:rsidP="007C1B83">
            <w:pPr>
              <w:pStyle w:val="TAC"/>
              <w:rPr>
                <w:del w:id="5305" w:author="23.501_CR4721_(Rel-18)_IIoT" w:date="2023-09-04T05:48:00Z"/>
                <w:lang w:eastAsia="fr-FR"/>
              </w:rPr>
            </w:pPr>
            <w:del w:id="5306" w:author="23.501_CR4721_(Rel-18)_IIoT" w:date="2023-09-04T05:48:00Z">
              <w:r w:rsidRPr="001B7C50" w:rsidDel="00A10084">
                <w:rPr>
                  <w:lang w:eastAsia="fr-FR"/>
                </w:rPr>
                <w:delText>IEEE 802.1CB [83] clauses 9.1.2, 9.1.3, 9.1.4</w:delText>
              </w:r>
            </w:del>
          </w:p>
          <w:p w14:paraId="307CD637" w14:textId="6D52CEEC" w:rsidR="007C1B83" w:rsidRPr="001B7C50" w:rsidDel="00A10084" w:rsidRDefault="007C1B83" w:rsidP="007C1B83">
            <w:pPr>
              <w:pStyle w:val="TAC"/>
              <w:rPr>
                <w:del w:id="5307" w:author="23.501_CR4721_(Rel-18)_IIoT" w:date="2023-09-04T05:48:00Z"/>
              </w:rPr>
            </w:pPr>
            <w:del w:id="5308" w:author="23.501_CR4721_(Rel-18)_IIoT" w:date="2023-09-04T05:48:00Z">
              <w:r w:rsidRPr="001B7C50" w:rsidDel="00A10084">
                <w:rPr>
                  <w:lang w:eastAsia="fr-FR"/>
                </w:rPr>
                <w:delText>(NOTE 12)</w:delText>
              </w:r>
            </w:del>
          </w:p>
        </w:tc>
      </w:tr>
      <w:tr w:rsidR="007C1B83" w:rsidRPr="001B7C50" w:rsidDel="00A10084" w14:paraId="6AF1D81A" w14:textId="7939F650" w:rsidTr="008546A1">
        <w:trPr>
          <w:cantSplit/>
          <w:jc w:val="center"/>
          <w:del w:id="5309" w:author="23.501_CR4721_(Rel-18)_IIoT" w:date="2023-09-04T05:48:00Z"/>
        </w:trPr>
        <w:tc>
          <w:tcPr>
            <w:tcW w:w="3735" w:type="dxa"/>
            <w:shd w:val="clear" w:color="auto" w:fill="auto"/>
          </w:tcPr>
          <w:p w14:paraId="791F2C82" w14:textId="08BCD638" w:rsidR="007C1B83" w:rsidRPr="001B7C50" w:rsidDel="00A10084" w:rsidRDefault="007C1B83" w:rsidP="007C1B83">
            <w:pPr>
              <w:pStyle w:val="TAL"/>
              <w:rPr>
                <w:del w:id="5310" w:author="23.501_CR4721_(Rel-18)_IIoT" w:date="2023-09-04T05:48:00Z"/>
                <w:lang w:eastAsia="fr-FR"/>
              </w:rPr>
            </w:pPr>
            <w:del w:id="5311" w:author="23.501_CR4721_(Rel-18)_IIoT" w:date="2023-09-04T05:48:00Z">
              <w:r w:rsidRPr="001B7C50" w:rsidDel="00A10084">
                <w:rPr>
                  <w:lang w:eastAsia="fr-FR"/>
                </w:rPr>
                <w:delText>&gt; PrioritySpec</w:delText>
              </w:r>
            </w:del>
          </w:p>
        </w:tc>
        <w:tc>
          <w:tcPr>
            <w:tcW w:w="709" w:type="dxa"/>
            <w:shd w:val="clear" w:color="auto" w:fill="auto"/>
          </w:tcPr>
          <w:p w14:paraId="3BFB8212" w14:textId="0228BA7C" w:rsidR="007C1B83" w:rsidRPr="001B7C50" w:rsidDel="00A10084" w:rsidRDefault="007C1B83" w:rsidP="007C1B83">
            <w:pPr>
              <w:pStyle w:val="TAC"/>
              <w:rPr>
                <w:del w:id="5312" w:author="23.501_CR4721_(Rel-18)_IIoT" w:date="2023-09-04T05:48:00Z"/>
                <w:lang w:eastAsia="fr-FR"/>
              </w:rPr>
            </w:pPr>
            <w:del w:id="5313" w:author="23.501_CR4721_(Rel-18)_IIoT" w:date="2023-09-04T05:48:00Z">
              <w:r w:rsidRPr="001B7C50" w:rsidDel="00A10084">
                <w:rPr>
                  <w:lang w:eastAsia="fr-FR"/>
                </w:rPr>
                <w:delText>X</w:delText>
              </w:r>
            </w:del>
          </w:p>
        </w:tc>
        <w:tc>
          <w:tcPr>
            <w:tcW w:w="708" w:type="dxa"/>
            <w:shd w:val="clear" w:color="auto" w:fill="auto"/>
          </w:tcPr>
          <w:p w14:paraId="3AB9B658" w14:textId="22C7E060" w:rsidR="007C1B83" w:rsidRPr="001B7C50" w:rsidDel="00A10084" w:rsidRDefault="007C1B83" w:rsidP="007C1B83">
            <w:pPr>
              <w:pStyle w:val="TAC"/>
              <w:rPr>
                <w:del w:id="5314" w:author="23.501_CR4721_(Rel-18)_IIoT" w:date="2023-09-04T05:48:00Z"/>
                <w:lang w:eastAsia="fr-FR"/>
              </w:rPr>
            </w:pPr>
            <w:del w:id="5315" w:author="23.501_CR4721_(Rel-18)_IIoT" w:date="2023-09-04T05:48:00Z">
              <w:r w:rsidRPr="001B7C50" w:rsidDel="00A10084">
                <w:rPr>
                  <w:lang w:eastAsia="fr-FR"/>
                </w:rPr>
                <w:delText>X</w:delText>
              </w:r>
            </w:del>
          </w:p>
        </w:tc>
        <w:tc>
          <w:tcPr>
            <w:tcW w:w="1418" w:type="dxa"/>
            <w:shd w:val="clear" w:color="auto" w:fill="auto"/>
          </w:tcPr>
          <w:p w14:paraId="01952497" w14:textId="79F41BCF" w:rsidR="007C1B83" w:rsidRPr="001B7C50" w:rsidDel="00A10084" w:rsidRDefault="007C1B83" w:rsidP="007C1B83">
            <w:pPr>
              <w:pStyle w:val="TAC"/>
              <w:rPr>
                <w:del w:id="5316" w:author="23.501_CR4721_(Rel-18)_IIoT" w:date="2023-09-04T05:48:00Z"/>
                <w:lang w:eastAsia="fr-FR"/>
              </w:rPr>
            </w:pPr>
            <w:del w:id="5317" w:author="23.501_CR4721_(Rel-18)_IIoT" w:date="2023-09-04T05:48:00Z">
              <w:r w:rsidRPr="001B7C50" w:rsidDel="00A10084">
                <w:rPr>
                  <w:lang w:eastAsia="fr-FR"/>
                </w:rPr>
                <w:delText>RW</w:delText>
              </w:r>
            </w:del>
          </w:p>
        </w:tc>
        <w:tc>
          <w:tcPr>
            <w:tcW w:w="1338" w:type="dxa"/>
          </w:tcPr>
          <w:p w14:paraId="192FB882" w14:textId="21CEF564" w:rsidR="007C1B83" w:rsidRPr="001B7C50" w:rsidDel="00A10084" w:rsidRDefault="007C1B83" w:rsidP="007C1B83">
            <w:pPr>
              <w:pStyle w:val="TAC"/>
              <w:rPr>
                <w:del w:id="5318" w:author="23.501_CR4721_(Rel-18)_IIoT" w:date="2023-09-04T05:48:00Z"/>
                <w:lang w:eastAsia="fr-FR"/>
              </w:rPr>
            </w:pPr>
            <w:del w:id="5319" w:author="23.501_CR4721_(Rel-18)_IIoT" w:date="2023-09-04T05:48:00Z">
              <w:r w:rsidRPr="001B7C50" w:rsidDel="00A10084">
                <w:delText>-</w:delText>
              </w:r>
            </w:del>
          </w:p>
        </w:tc>
        <w:tc>
          <w:tcPr>
            <w:tcW w:w="2126" w:type="dxa"/>
            <w:shd w:val="clear" w:color="auto" w:fill="auto"/>
          </w:tcPr>
          <w:p w14:paraId="51A9676E" w14:textId="3E951B02" w:rsidR="007C1B83" w:rsidRPr="001B7C50" w:rsidDel="00A10084" w:rsidRDefault="007C1B83" w:rsidP="007C1B83">
            <w:pPr>
              <w:pStyle w:val="TAC"/>
              <w:rPr>
                <w:del w:id="5320" w:author="23.501_CR4721_(Rel-18)_IIoT" w:date="2023-09-04T05:48:00Z"/>
                <w:lang w:eastAsia="fr-FR"/>
              </w:rPr>
            </w:pPr>
            <w:del w:id="5321" w:author="23.501_CR4721_(Rel-18)_IIoT" w:date="2023-09-04T05:48:00Z">
              <w:r w:rsidRPr="001B7C50" w:rsidDel="00A10084">
                <w:rPr>
                  <w:lang w:eastAsia="fr-FR"/>
                </w:rPr>
                <w:delText>IEEE Std 802.1Q [98] Table 12-3</w:delText>
              </w:r>
              <w:r w:rsidDel="00A10084">
                <w:rPr>
                  <w:lang w:eastAsia="fr-FR"/>
                </w:rPr>
                <w:delText>5</w:delText>
              </w:r>
            </w:del>
          </w:p>
        </w:tc>
      </w:tr>
      <w:tr w:rsidR="007C1B83" w:rsidRPr="001B7C50" w:rsidDel="00A10084" w14:paraId="692B87B9" w14:textId="337DBE2E" w:rsidTr="008546A1">
        <w:trPr>
          <w:cantSplit/>
          <w:jc w:val="center"/>
          <w:del w:id="5322" w:author="23.501_CR4721_(Rel-18)_IIoT" w:date="2023-09-04T05:48:00Z"/>
        </w:trPr>
        <w:tc>
          <w:tcPr>
            <w:tcW w:w="3735" w:type="dxa"/>
            <w:shd w:val="clear" w:color="auto" w:fill="auto"/>
          </w:tcPr>
          <w:p w14:paraId="5AFC4D63" w14:textId="29918BA1" w:rsidR="007C1B83" w:rsidRPr="001B7C50" w:rsidDel="00A10084" w:rsidRDefault="007C1B83" w:rsidP="007C1B83">
            <w:pPr>
              <w:pStyle w:val="TAL"/>
              <w:rPr>
                <w:del w:id="5323" w:author="23.501_CR4721_(Rel-18)_IIoT" w:date="2023-09-04T05:48:00Z"/>
                <w:lang w:eastAsia="fr-FR"/>
              </w:rPr>
            </w:pPr>
            <w:del w:id="5324" w:author="23.501_CR4721_(Rel-18)_IIoT" w:date="2023-09-04T05:48:00Z">
              <w:r w:rsidRPr="001B7C50" w:rsidDel="00A10084">
                <w:rPr>
                  <w:lang w:eastAsia="fr-FR"/>
                </w:rPr>
                <w:delText>&gt; StreamGateInstanceID</w:delText>
              </w:r>
            </w:del>
          </w:p>
        </w:tc>
        <w:tc>
          <w:tcPr>
            <w:tcW w:w="709" w:type="dxa"/>
            <w:shd w:val="clear" w:color="auto" w:fill="auto"/>
          </w:tcPr>
          <w:p w14:paraId="1C31B731" w14:textId="3F5B8AC4" w:rsidR="007C1B83" w:rsidRPr="001B7C50" w:rsidDel="00A10084" w:rsidRDefault="007C1B83" w:rsidP="007C1B83">
            <w:pPr>
              <w:pStyle w:val="TAC"/>
              <w:rPr>
                <w:del w:id="5325" w:author="23.501_CR4721_(Rel-18)_IIoT" w:date="2023-09-04T05:48:00Z"/>
                <w:lang w:eastAsia="fr-FR"/>
              </w:rPr>
            </w:pPr>
            <w:del w:id="5326" w:author="23.501_CR4721_(Rel-18)_IIoT" w:date="2023-09-04T05:48:00Z">
              <w:r w:rsidRPr="001B7C50" w:rsidDel="00A10084">
                <w:rPr>
                  <w:lang w:eastAsia="fr-FR"/>
                </w:rPr>
                <w:delText>X</w:delText>
              </w:r>
            </w:del>
          </w:p>
        </w:tc>
        <w:tc>
          <w:tcPr>
            <w:tcW w:w="708" w:type="dxa"/>
            <w:shd w:val="clear" w:color="auto" w:fill="auto"/>
          </w:tcPr>
          <w:p w14:paraId="3A4D9FAE" w14:textId="092654F4" w:rsidR="007C1B83" w:rsidRPr="001B7C50" w:rsidDel="00A10084" w:rsidRDefault="007C1B83" w:rsidP="007C1B83">
            <w:pPr>
              <w:pStyle w:val="TAC"/>
              <w:rPr>
                <w:del w:id="5327" w:author="23.501_CR4721_(Rel-18)_IIoT" w:date="2023-09-04T05:48:00Z"/>
                <w:lang w:eastAsia="fr-FR"/>
              </w:rPr>
            </w:pPr>
            <w:del w:id="5328" w:author="23.501_CR4721_(Rel-18)_IIoT" w:date="2023-09-04T05:48:00Z">
              <w:r w:rsidRPr="001B7C50" w:rsidDel="00A10084">
                <w:rPr>
                  <w:lang w:eastAsia="fr-FR"/>
                </w:rPr>
                <w:delText>X</w:delText>
              </w:r>
            </w:del>
          </w:p>
        </w:tc>
        <w:tc>
          <w:tcPr>
            <w:tcW w:w="1418" w:type="dxa"/>
            <w:shd w:val="clear" w:color="auto" w:fill="auto"/>
          </w:tcPr>
          <w:p w14:paraId="4EF3979F" w14:textId="74BA8697" w:rsidR="007C1B83" w:rsidRPr="001B7C50" w:rsidDel="00A10084" w:rsidRDefault="007C1B83" w:rsidP="007C1B83">
            <w:pPr>
              <w:pStyle w:val="TAC"/>
              <w:rPr>
                <w:del w:id="5329" w:author="23.501_CR4721_(Rel-18)_IIoT" w:date="2023-09-04T05:48:00Z"/>
                <w:lang w:eastAsia="fr-FR"/>
              </w:rPr>
            </w:pPr>
            <w:del w:id="5330" w:author="23.501_CR4721_(Rel-18)_IIoT" w:date="2023-09-04T05:48:00Z">
              <w:r w:rsidRPr="001B7C50" w:rsidDel="00A10084">
                <w:rPr>
                  <w:lang w:eastAsia="fr-FR"/>
                </w:rPr>
                <w:delText>RW</w:delText>
              </w:r>
            </w:del>
          </w:p>
        </w:tc>
        <w:tc>
          <w:tcPr>
            <w:tcW w:w="1338" w:type="dxa"/>
          </w:tcPr>
          <w:p w14:paraId="0629F6FF" w14:textId="169B2060" w:rsidR="007C1B83" w:rsidRPr="001B7C50" w:rsidDel="00A10084" w:rsidRDefault="007C1B83" w:rsidP="007C1B83">
            <w:pPr>
              <w:pStyle w:val="TAC"/>
              <w:rPr>
                <w:del w:id="5331" w:author="23.501_CR4721_(Rel-18)_IIoT" w:date="2023-09-04T05:48:00Z"/>
                <w:lang w:eastAsia="fr-FR"/>
              </w:rPr>
            </w:pPr>
            <w:del w:id="5332" w:author="23.501_CR4721_(Rel-18)_IIoT" w:date="2023-09-04T05:48:00Z">
              <w:r w:rsidRPr="001B7C50" w:rsidDel="00A10084">
                <w:delText>-</w:delText>
              </w:r>
            </w:del>
          </w:p>
        </w:tc>
        <w:tc>
          <w:tcPr>
            <w:tcW w:w="2126" w:type="dxa"/>
            <w:shd w:val="clear" w:color="auto" w:fill="auto"/>
          </w:tcPr>
          <w:p w14:paraId="720C9E8D" w14:textId="0EE648A6" w:rsidR="007C1B83" w:rsidRPr="001B7C50" w:rsidDel="00A10084" w:rsidRDefault="007C1B83" w:rsidP="007C1B83">
            <w:pPr>
              <w:pStyle w:val="TAC"/>
              <w:rPr>
                <w:del w:id="5333" w:author="23.501_CR4721_(Rel-18)_IIoT" w:date="2023-09-04T05:48:00Z"/>
                <w:lang w:eastAsia="fr-FR"/>
              </w:rPr>
            </w:pPr>
            <w:del w:id="5334" w:author="23.501_CR4721_(Rel-18)_IIoT" w:date="2023-09-04T05:48:00Z">
              <w:r w:rsidRPr="001B7C50" w:rsidDel="00A10084">
                <w:rPr>
                  <w:lang w:eastAsia="fr-FR"/>
                </w:rPr>
                <w:delText>IEEE Std 802.1Q [98] Table 12-3</w:delText>
              </w:r>
              <w:r w:rsidDel="00A10084">
                <w:rPr>
                  <w:lang w:eastAsia="fr-FR"/>
                </w:rPr>
                <w:delText>5</w:delText>
              </w:r>
            </w:del>
          </w:p>
        </w:tc>
      </w:tr>
      <w:tr w:rsidR="007C1B83" w:rsidRPr="001B7C50" w:rsidDel="00A10084" w14:paraId="3F6CB066" w14:textId="5EF95F35" w:rsidTr="008546A1">
        <w:trPr>
          <w:cantSplit/>
          <w:jc w:val="center"/>
          <w:del w:id="5335" w:author="23.501_CR4721_(Rel-18)_IIoT" w:date="2023-09-04T05:48:00Z"/>
        </w:trPr>
        <w:tc>
          <w:tcPr>
            <w:tcW w:w="3735" w:type="dxa"/>
            <w:shd w:val="clear" w:color="auto" w:fill="auto"/>
          </w:tcPr>
          <w:p w14:paraId="4602B1D4" w14:textId="6234E168" w:rsidR="007C1B83" w:rsidRPr="001B7C50" w:rsidDel="00A10084" w:rsidRDefault="007C1B83" w:rsidP="007C1B83">
            <w:pPr>
              <w:pStyle w:val="TAL"/>
              <w:rPr>
                <w:del w:id="5336" w:author="23.501_CR4721_(Rel-18)_IIoT" w:date="2023-09-04T05:48:00Z"/>
                <w:bCs/>
              </w:rPr>
            </w:pPr>
            <w:del w:id="5337" w:author="23.501_CR4721_(Rel-18)_IIoT" w:date="2023-09-04T05:48:00Z">
              <w:r w:rsidRPr="001B7C50" w:rsidDel="00A10084">
                <w:rPr>
                  <w:bCs/>
                </w:rPr>
                <w:delText>Stream Gate Instance Table</w:delText>
              </w:r>
            </w:del>
          </w:p>
          <w:p w14:paraId="706CE1E3" w14:textId="31A5E0A9" w:rsidR="007C1B83" w:rsidRPr="001B7C50" w:rsidDel="00A10084" w:rsidRDefault="007C1B83" w:rsidP="007C1B83">
            <w:pPr>
              <w:pStyle w:val="TAL"/>
              <w:rPr>
                <w:del w:id="5338" w:author="23.501_CR4721_(Rel-18)_IIoT" w:date="2023-09-04T05:48:00Z"/>
                <w:lang w:eastAsia="fr-FR"/>
              </w:rPr>
            </w:pPr>
            <w:del w:id="5339" w:author="23.501_CR4721_(Rel-18)_IIoT" w:date="2023-09-04T05:48:00Z">
              <w:r w:rsidRPr="001B7C50" w:rsidDel="00A10084">
                <w:rPr>
                  <w:bCs/>
                </w:rPr>
                <w:delText>(NOTE 9)</w:delText>
              </w:r>
            </w:del>
          </w:p>
        </w:tc>
        <w:tc>
          <w:tcPr>
            <w:tcW w:w="709" w:type="dxa"/>
            <w:shd w:val="clear" w:color="auto" w:fill="auto"/>
          </w:tcPr>
          <w:p w14:paraId="1C22B36F" w14:textId="43A8740F" w:rsidR="007C1B83" w:rsidRPr="001B7C50" w:rsidDel="00A10084" w:rsidRDefault="007C1B83" w:rsidP="007C1B83">
            <w:pPr>
              <w:pStyle w:val="TAC"/>
              <w:rPr>
                <w:del w:id="5340" w:author="23.501_CR4721_(Rel-18)_IIoT" w:date="2023-09-04T05:48:00Z"/>
                <w:lang w:eastAsia="fr-FR"/>
              </w:rPr>
            </w:pPr>
          </w:p>
        </w:tc>
        <w:tc>
          <w:tcPr>
            <w:tcW w:w="708" w:type="dxa"/>
            <w:shd w:val="clear" w:color="auto" w:fill="auto"/>
          </w:tcPr>
          <w:p w14:paraId="7A4A6770" w14:textId="307933EC" w:rsidR="007C1B83" w:rsidRPr="001B7C50" w:rsidDel="00A10084" w:rsidRDefault="007C1B83" w:rsidP="007C1B83">
            <w:pPr>
              <w:pStyle w:val="TAC"/>
              <w:rPr>
                <w:del w:id="5341" w:author="23.501_CR4721_(Rel-18)_IIoT" w:date="2023-09-04T05:48:00Z"/>
                <w:lang w:eastAsia="fr-FR"/>
              </w:rPr>
            </w:pPr>
          </w:p>
        </w:tc>
        <w:tc>
          <w:tcPr>
            <w:tcW w:w="1418" w:type="dxa"/>
            <w:shd w:val="clear" w:color="auto" w:fill="auto"/>
          </w:tcPr>
          <w:p w14:paraId="136F23C9" w14:textId="34C9C1B9" w:rsidR="007C1B83" w:rsidRPr="001B7C50" w:rsidDel="00A10084" w:rsidRDefault="007C1B83" w:rsidP="007C1B83">
            <w:pPr>
              <w:pStyle w:val="TAC"/>
              <w:rPr>
                <w:del w:id="5342" w:author="23.501_CR4721_(Rel-18)_IIoT" w:date="2023-09-04T05:48:00Z"/>
                <w:lang w:eastAsia="fr-FR"/>
              </w:rPr>
            </w:pPr>
          </w:p>
        </w:tc>
        <w:tc>
          <w:tcPr>
            <w:tcW w:w="1338" w:type="dxa"/>
          </w:tcPr>
          <w:p w14:paraId="6869005C" w14:textId="3B1999A5" w:rsidR="007C1B83" w:rsidRPr="001B7C50" w:rsidDel="00A10084" w:rsidRDefault="007C1B83" w:rsidP="007C1B83">
            <w:pPr>
              <w:pStyle w:val="TAC"/>
              <w:rPr>
                <w:del w:id="5343" w:author="23.501_CR4721_(Rel-18)_IIoT" w:date="2023-09-04T05:48:00Z"/>
              </w:rPr>
            </w:pPr>
          </w:p>
        </w:tc>
        <w:tc>
          <w:tcPr>
            <w:tcW w:w="2126" w:type="dxa"/>
            <w:shd w:val="clear" w:color="auto" w:fill="auto"/>
          </w:tcPr>
          <w:p w14:paraId="29BC7F4F" w14:textId="7CAEF4FC" w:rsidR="007C1B83" w:rsidRPr="001B7C50" w:rsidDel="00A10084" w:rsidRDefault="007C1B83" w:rsidP="007C1B83">
            <w:pPr>
              <w:pStyle w:val="TAC"/>
              <w:rPr>
                <w:del w:id="5344" w:author="23.501_CR4721_(Rel-18)_IIoT" w:date="2023-09-04T05:48:00Z"/>
                <w:lang w:eastAsia="fr-FR"/>
              </w:rPr>
            </w:pPr>
            <w:del w:id="5345" w:author="23.501_CR4721_(Rel-18)_IIoT" w:date="2023-09-04T05:48:00Z">
              <w:r w:rsidRPr="001B7C50" w:rsidDel="00A10084">
                <w:delText>IEEE Std 802.1Q [98] Table 12-33</w:delText>
              </w:r>
            </w:del>
          </w:p>
        </w:tc>
      </w:tr>
      <w:tr w:rsidR="007C1B83" w:rsidRPr="001B7C50" w:rsidDel="00A10084" w14:paraId="1948322D" w14:textId="1ABBB5E7" w:rsidTr="008546A1">
        <w:trPr>
          <w:cantSplit/>
          <w:jc w:val="center"/>
          <w:del w:id="5346" w:author="23.501_CR4721_(Rel-18)_IIoT" w:date="2023-09-04T05:48:00Z"/>
        </w:trPr>
        <w:tc>
          <w:tcPr>
            <w:tcW w:w="3735" w:type="dxa"/>
            <w:shd w:val="clear" w:color="auto" w:fill="auto"/>
          </w:tcPr>
          <w:p w14:paraId="47B80375" w14:textId="16277AF6" w:rsidR="007C1B83" w:rsidRPr="001B7C50" w:rsidDel="00A10084" w:rsidRDefault="007C1B83" w:rsidP="007C1B83">
            <w:pPr>
              <w:pStyle w:val="TAL"/>
              <w:rPr>
                <w:del w:id="5347" w:author="23.501_CR4721_(Rel-18)_IIoT" w:date="2023-09-04T05:48:00Z"/>
                <w:bCs/>
              </w:rPr>
            </w:pPr>
            <w:del w:id="5348" w:author="23.501_CR4721_(Rel-18)_IIoT" w:date="2023-09-04T05:48:00Z">
              <w:r w:rsidRPr="001B7C50" w:rsidDel="00A10084">
                <w:rPr>
                  <w:bCs/>
                </w:rPr>
                <w:delText>StreamGateInstanceIndex</w:delText>
              </w:r>
            </w:del>
          </w:p>
        </w:tc>
        <w:tc>
          <w:tcPr>
            <w:tcW w:w="709" w:type="dxa"/>
            <w:shd w:val="clear" w:color="auto" w:fill="auto"/>
          </w:tcPr>
          <w:p w14:paraId="79698780" w14:textId="6A5CAA95" w:rsidR="007C1B83" w:rsidRPr="001B7C50" w:rsidDel="00A10084" w:rsidRDefault="007C1B83" w:rsidP="007C1B83">
            <w:pPr>
              <w:pStyle w:val="TAC"/>
              <w:rPr>
                <w:del w:id="5349" w:author="23.501_CR4721_(Rel-18)_IIoT" w:date="2023-09-04T05:48:00Z"/>
                <w:lang w:eastAsia="fr-FR"/>
              </w:rPr>
            </w:pPr>
            <w:del w:id="5350" w:author="23.501_CR4721_(Rel-18)_IIoT" w:date="2023-09-04T05:48:00Z">
              <w:r w:rsidRPr="001B7C50" w:rsidDel="00A10084">
                <w:rPr>
                  <w:lang w:eastAsia="fr-FR"/>
                </w:rPr>
                <w:delText>X</w:delText>
              </w:r>
            </w:del>
          </w:p>
        </w:tc>
        <w:tc>
          <w:tcPr>
            <w:tcW w:w="708" w:type="dxa"/>
            <w:shd w:val="clear" w:color="auto" w:fill="auto"/>
          </w:tcPr>
          <w:p w14:paraId="60803E32" w14:textId="7662DB4A" w:rsidR="007C1B83" w:rsidRPr="001B7C50" w:rsidDel="00A10084" w:rsidRDefault="007C1B83" w:rsidP="007C1B83">
            <w:pPr>
              <w:pStyle w:val="TAC"/>
              <w:rPr>
                <w:del w:id="5351" w:author="23.501_CR4721_(Rel-18)_IIoT" w:date="2023-09-04T05:48:00Z"/>
                <w:lang w:eastAsia="fr-FR"/>
              </w:rPr>
            </w:pPr>
            <w:del w:id="5352" w:author="23.501_CR4721_(Rel-18)_IIoT" w:date="2023-09-04T05:48:00Z">
              <w:r w:rsidRPr="001B7C50" w:rsidDel="00A10084">
                <w:rPr>
                  <w:lang w:eastAsia="fr-FR"/>
                </w:rPr>
                <w:delText>X</w:delText>
              </w:r>
            </w:del>
          </w:p>
        </w:tc>
        <w:tc>
          <w:tcPr>
            <w:tcW w:w="1418" w:type="dxa"/>
            <w:shd w:val="clear" w:color="auto" w:fill="auto"/>
          </w:tcPr>
          <w:p w14:paraId="32DEF861" w14:textId="5BE069DB" w:rsidR="007C1B83" w:rsidRPr="001B7C50" w:rsidDel="00A10084" w:rsidRDefault="007C1B83" w:rsidP="007C1B83">
            <w:pPr>
              <w:pStyle w:val="TAC"/>
              <w:rPr>
                <w:del w:id="5353" w:author="23.501_CR4721_(Rel-18)_IIoT" w:date="2023-09-04T05:48:00Z"/>
                <w:lang w:eastAsia="fr-FR"/>
              </w:rPr>
            </w:pPr>
            <w:del w:id="5354" w:author="23.501_CR4721_(Rel-18)_IIoT" w:date="2023-09-04T05:48:00Z">
              <w:r w:rsidRPr="001B7C50" w:rsidDel="00A10084">
                <w:rPr>
                  <w:lang w:eastAsia="fr-FR"/>
                </w:rPr>
                <w:delText>RW</w:delText>
              </w:r>
            </w:del>
          </w:p>
        </w:tc>
        <w:tc>
          <w:tcPr>
            <w:tcW w:w="1338" w:type="dxa"/>
          </w:tcPr>
          <w:p w14:paraId="68588825" w14:textId="6BBDF45A" w:rsidR="007C1B83" w:rsidRPr="001B7C50" w:rsidDel="00A10084" w:rsidRDefault="007C1B83" w:rsidP="007C1B83">
            <w:pPr>
              <w:pStyle w:val="TAC"/>
              <w:rPr>
                <w:del w:id="5355" w:author="23.501_CR4721_(Rel-18)_IIoT" w:date="2023-09-04T05:48:00Z"/>
              </w:rPr>
            </w:pPr>
            <w:del w:id="5356" w:author="23.501_CR4721_(Rel-18)_IIoT" w:date="2023-09-04T05:48:00Z">
              <w:r w:rsidRPr="001B7C50" w:rsidDel="00A10084">
                <w:delText>-</w:delText>
              </w:r>
            </w:del>
          </w:p>
        </w:tc>
        <w:tc>
          <w:tcPr>
            <w:tcW w:w="2126" w:type="dxa"/>
            <w:shd w:val="clear" w:color="auto" w:fill="auto"/>
          </w:tcPr>
          <w:p w14:paraId="2EEB7084" w14:textId="14E7C6A0" w:rsidR="007C1B83" w:rsidRPr="001B7C50" w:rsidDel="00A10084" w:rsidRDefault="007C1B83" w:rsidP="007C1B83">
            <w:pPr>
              <w:pStyle w:val="TAC"/>
              <w:rPr>
                <w:del w:id="5357" w:author="23.501_CR4721_(Rel-18)_IIoT" w:date="2023-09-04T05:48:00Z"/>
              </w:rPr>
            </w:pPr>
            <w:del w:id="5358" w:author="23.501_CR4721_(Rel-18)_IIoT" w:date="2023-09-04T05:48:00Z">
              <w:r w:rsidRPr="001B7C50" w:rsidDel="00A10084">
                <w:delText>IEEE Std 802.1Q [98] Table 12-3</w:delText>
              </w:r>
              <w:r w:rsidDel="00A10084">
                <w:delText>6</w:delText>
              </w:r>
            </w:del>
          </w:p>
        </w:tc>
      </w:tr>
      <w:tr w:rsidR="007C1B83" w:rsidRPr="001B7C50" w:rsidDel="00A10084" w14:paraId="030B3054" w14:textId="77305E38" w:rsidTr="008546A1">
        <w:trPr>
          <w:cantSplit/>
          <w:jc w:val="center"/>
          <w:del w:id="5359" w:author="23.501_CR4721_(Rel-18)_IIoT" w:date="2023-09-04T05:48:00Z"/>
        </w:trPr>
        <w:tc>
          <w:tcPr>
            <w:tcW w:w="3735" w:type="dxa"/>
            <w:shd w:val="clear" w:color="auto" w:fill="auto"/>
          </w:tcPr>
          <w:p w14:paraId="01B9A0FF" w14:textId="6AF78CC7" w:rsidR="007C1B83" w:rsidRPr="001B7C50" w:rsidDel="00A10084" w:rsidRDefault="007C1B83" w:rsidP="007C1B83">
            <w:pPr>
              <w:pStyle w:val="TAL"/>
              <w:rPr>
                <w:del w:id="5360" w:author="23.501_CR4721_(Rel-18)_IIoT" w:date="2023-09-04T05:48:00Z"/>
                <w:bCs/>
              </w:rPr>
            </w:pPr>
            <w:del w:id="5361" w:author="23.501_CR4721_(Rel-18)_IIoT" w:date="2023-09-04T05:48:00Z">
              <w:r w:rsidRPr="001B7C50" w:rsidDel="00A10084">
                <w:rPr>
                  <w:bCs/>
                </w:rPr>
                <w:delText>StreamGate</w:delText>
              </w:r>
              <w:r w:rsidRPr="001B7C50" w:rsidDel="00A10084">
                <w:rPr>
                  <w:lang w:eastAsia="fr-FR"/>
                </w:rPr>
                <w:delText>AdminBaseTime</w:delText>
              </w:r>
            </w:del>
          </w:p>
        </w:tc>
        <w:tc>
          <w:tcPr>
            <w:tcW w:w="709" w:type="dxa"/>
            <w:shd w:val="clear" w:color="auto" w:fill="auto"/>
          </w:tcPr>
          <w:p w14:paraId="49621667" w14:textId="0431D6E4" w:rsidR="007C1B83" w:rsidRPr="001B7C50" w:rsidDel="00A10084" w:rsidRDefault="007C1B83" w:rsidP="007C1B83">
            <w:pPr>
              <w:pStyle w:val="TAC"/>
              <w:rPr>
                <w:del w:id="5362" w:author="23.501_CR4721_(Rel-18)_IIoT" w:date="2023-09-04T05:48:00Z"/>
                <w:lang w:eastAsia="fr-FR"/>
              </w:rPr>
            </w:pPr>
            <w:del w:id="5363" w:author="23.501_CR4721_(Rel-18)_IIoT" w:date="2023-09-04T05:48:00Z">
              <w:r w:rsidRPr="001B7C50" w:rsidDel="00A10084">
                <w:rPr>
                  <w:lang w:eastAsia="fr-FR"/>
                </w:rPr>
                <w:delText>X</w:delText>
              </w:r>
            </w:del>
          </w:p>
        </w:tc>
        <w:tc>
          <w:tcPr>
            <w:tcW w:w="708" w:type="dxa"/>
            <w:shd w:val="clear" w:color="auto" w:fill="auto"/>
          </w:tcPr>
          <w:p w14:paraId="53023700" w14:textId="2E6362D5" w:rsidR="007C1B83" w:rsidRPr="001B7C50" w:rsidDel="00A10084" w:rsidRDefault="007C1B83" w:rsidP="007C1B83">
            <w:pPr>
              <w:pStyle w:val="TAC"/>
              <w:rPr>
                <w:del w:id="5364" w:author="23.501_CR4721_(Rel-18)_IIoT" w:date="2023-09-04T05:48:00Z"/>
                <w:lang w:eastAsia="fr-FR"/>
              </w:rPr>
            </w:pPr>
            <w:del w:id="5365" w:author="23.501_CR4721_(Rel-18)_IIoT" w:date="2023-09-04T05:48:00Z">
              <w:r w:rsidRPr="001B7C50" w:rsidDel="00A10084">
                <w:rPr>
                  <w:lang w:eastAsia="fr-FR"/>
                </w:rPr>
                <w:delText>X</w:delText>
              </w:r>
            </w:del>
          </w:p>
        </w:tc>
        <w:tc>
          <w:tcPr>
            <w:tcW w:w="1418" w:type="dxa"/>
            <w:shd w:val="clear" w:color="auto" w:fill="auto"/>
          </w:tcPr>
          <w:p w14:paraId="1704D3B8" w14:textId="04D9C87B" w:rsidR="007C1B83" w:rsidRPr="001B7C50" w:rsidDel="00A10084" w:rsidRDefault="007C1B83" w:rsidP="007C1B83">
            <w:pPr>
              <w:pStyle w:val="TAC"/>
              <w:rPr>
                <w:del w:id="5366" w:author="23.501_CR4721_(Rel-18)_IIoT" w:date="2023-09-04T05:48:00Z"/>
                <w:lang w:eastAsia="fr-FR"/>
              </w:rPr>
            </w:pPr>
            <w:del w:id="5367" w:author="23.501_CR4721_(Rel-18)_IIoT" w:date="2023-09-04T05:48:00Z">
              <w:r w:rsidRPr="001B7C50" w:rsidDel="00A10084">
                <w:rPr>
                  <w:lang w:eastAsia="fr-FR"/>
                </w:rPr>
                <w:delText>RW</w:delText>
              </w:r>
            </w:del>
          </w:p>
        </w:tc>
        <w:tc>
          <w:tcPr>
            <w:tcW w:w="1338" w:type="dxa"/>
          </w:tcPr>
          <w:p w14:paraId="733B14F0" w14:textId="6672DD47" w:rsidR="007C1B83" w:rsidRPr="001B7C50" w:rsidDel="00A10084" w:rsidRDefault="007C1B83" w:rsidP="007C1B83">
            <w:pPr>
              <w:pStyle w:val="TAC"/>
              <w:rPr>
                <w:del w:id="5368" w:author="23.501_CR4721_(Rel-18)_IIoT" w:date="2023-09-04T05:48:00Z"/>
                <w:lang w:eastAsia="fr-FR"/>
              </w:rPr>
            </w:pPr>
            <w:del w:id="5369" w:author="23.501_CR4721_(Rel-18)_IIoT" w:date="2023-09-04T05:48:00Z">
              <w:r w:rsidRPr="001B7C50" w:rsidDel="00A10084">
                <w:delText>-</w:delText>
              </w:r>
            </w:del>
          </w:p>
        </w:tc>
        <w:tc>
          <w:tcPr>
            <w:tcW w:w="2126" w:type="dxa"/>
            <w:shd w:val="clear" w:color="auto" w:fill="auto"/>
          </w:tcPr>
          <w:p w14:paraId="2F3AEFB8" w14:textId="502D5C07" w:rsidR="007C1B83" w:rsidRPr="001B7C50" w:rsidDel="00A10084" w:rsidRDefault="007C1B83" w:rsidP="007C1B83">
            <w:pPr>
              <w:pStyle w:val="TAC"/>
              <w:rPr>
                <w:del w:id="5370" w:author="23.501_CR4721_(Rel-18)_IIoT" w:date="2023-09-04T05:48:00Z"/>
              </w:rPr>
            </w:pPr>
            <w:del w:id="5371" w:author="23.501_CR4721_(Rel-18)_IIoT" w:date="2023-09-04T05:48:00Z">
              <w:r w:rsidRPr="001B7C50" w:rsidDel="00A10084">
                <w:rPr>
                  <w:lang w:eastAsia="fr-FR"/>
                </w:rPr>
                <w:delText>IEEE Std 802.1Q [98] Table 12-3</w:delText>
              </w:r>
              <w:r w:rsidDel="00A10084">
                <w:rPr>
                  <w:lang w:eastAsia="fr-FR"/>
                </w:rPr>
                <w:delText>6</w:delText>
              </w:r>
            </w:del>
          </w:p>
        </w:tc>
      </w:tr>
      <w:tr w:rsidR="007C1B83" w:rsidRPr="001B7C50" w:rsidDel="00A10084" w14:paraId="0A7BBEED" w14:textId="426F0A4B" w:rsidTr="008546A1">
        <w:trPr>
          <w:cantSplit/>
          <w:jc w:val="center"/>
          <w:del w:id="5372" w:author="23.501_CR4721_(Rel-18)_IIoT" w:date="2023-09-04T05:48:00Z"/>
        </w:trPr>
        <w:tc>
          <w:tcPr>
            <w:tcW w:w="3735" w:type="dxa"/>
            <w:shd w:val="clear" w:color="auto" w:fill="auto"/>
          </w:tcPr>
          <w:p w14:paraId="5F49A8C2" w14:textId="725AE78C" w:rsidR="007C1B83" w:rsidRPr="001B7C50" w:rsidDel="00A10084" w:rsidRDefault="007C1B83" w:rsidP="007C1B83">
            <w:pPr>
              <w:pStyle w:val="TAL"/>
              <w:rPr>
                <w:del w:id="5373" w:author="23.501_CR4721_(Rel-18)_IIoT" w:date="2023-09-04T05:48:00Z"/>
                <w:lang w:eastAsia="fr-FR"/>
              </w:rPr>
            </w:pPr>
            <w:del w:id="5374" w:author="23.501_CR4721_(Rel-18)_IIoT" w:date="2023-09-04T05:48:00Z">
              <w:r w:rsidRPr="001B7C50" w:rsidDel="00A10084">
                <w:rPr>
                  <w:bCs/>
                </w:rPr>
                <w:delText>StreamGate</w:delText>
              </w:r>
              <w:r w:rsidRPr="001B7C50" w:rsidDel="00A10084">
                <w:rPr>
                  <w:lang w:eastAsia="fr-FR"/>
                </w:rPr>
                <w:delText>AdminControlList</w:delText>
              </w:r>
            </w:del>
          </w:p>
        </w:tc>
        <w:tc>
          <w:tcPr>
            <w:tcW w:w="709" w:type="dxa"/>
            <w:shd w:val="clear" w:color="auto" w:fill="auto"/>
          </w:tcPr>
          <w:p w14:paraId="27DBF4B2" w14:textId="41517D06" w:rsidR="007C1B83" w:rsidRPr="001B7C50" w:rsidDel="00A10084" w:rsidRDefault="007C1B83" w:rsidP="007C1B83">
            <w:pPr>
              <w:pStyle w:val="TAC"/>
              <w:rPr>
                <w:del w:id="5375" w:author="23.501_CR4721_(Rel-18)_IIoT" w:date="2023-09-04T05:48:00Z"/>
                <w:lang w:eastAsia="fr-FR"/>
              </w:rPr>
            </w:pPr>
            <w:del w:id="5376" w:author="23.501_CR4721_(Rel-18)_IIoT" w:date="2023-09-04T05:48:00Z">
              <w:r w:rsidRPr="001B7C50" w:rsidDel="00A10084">
                <w:rPr>
                  <w:lang w:eastAsia="fr-FR"/>
                </w:rPr>
                <w:delText>X</w:delText>
              </w:r>
            </w:del>
          </w:p>
        </w:tc>
        <w:tc>
          <w:tcPr>
            <w:tcW w:w="708" w:type="dxa"/>
            <w:shd w:val="clear" w:color="auto" w:fill="auto"/>
          </w:tcPr>
          <w:p w14:paraId="3C470F74" w14:textId="2F465130" w:rsidR="007C1B83" w:rsidRPr="001B7C50" w:rsidDel="00A10084" w:rsidRDefault="007C1B83" w:rsidP="007C1B83">
            <w:pPr>
              <w:pStyle w:val="TAC"/>
              <w:rPr>
                <w:del w:id="5377" w:author="23.501_CR4721_(Rel-18)_IIoT" w:date="2023-09-04T05:48:00Z"/>
                <w:lang w:eastAsia="fr-FR"/>
              </w:rPr>
            </w:pPr>
            <w:del w:id="5378" w:author="23.501_CR4721_(Rel-18)_IIoT" w:date="2023-09-04T05:48:00Z">
              <w:r w:rsidRPr="001B7C50" w:rsidDel="00A10084">
                <w:rPr>
                  <w:lang w:eastAsia="fr-FR"/>
                </w:rPr>
                <w:delText>X</w:delText>
              </w:r>
            </w:del>
          </w:p>
        </w:tc>
        <w:tc>
          <w:tcPr>
            <w:tcW w:w="1418" w:type="dxa"/>
            <w:shd w:val="clear" w:color="auto" w:fill="auto"/>
          </w:tcPr>
          <w:p w14:paraId="0D28B73A" w14:textId="5FA2A8E1" w:rsidR="007C1B83" w:rsidRPr="001B7C50" w:rsidDel="00A10084" w:rsidRDefault="007C1B83" w:rsidP="007C1B83">
            <w:pPr>
              <w:pStyle w:val="TAC"/>
              <w:rPr>
                <w:del w:id="5379" w:author="23.501_CR4721_(Rel-18)_IIoT" w:date="2023-09-04T05:48:00Z"/>
                <w:lang w:eastAsia="fr-FR"/>
              </w:rPr>
            </w:pPr>
            <w:del w:id="5380" w:author="23.501_CR4721_(Rel-18)_IIoT" w:date="2023-09-04T05:48:00Z">
              <w:r w:rsidRPr="001B7C50" w:rsidDel="00A10084">
                <w:rPr>
                  <w:lang w:eastAsia="fr-FR"/>
                </w:rPr>
                <w:delText>RW</w:delText>
              </w:r>
            </w:del>
          </w:p>
        </w:tc>
        <w:tc>
          <w:tcPr>
            <w:tcW w:w="1338" w:type="dxa"/>
          </w:tcPr>
          <w:p w14:paraId="43434240" w14:textId="6DB2A1FF" w:rsidR="007C1B83" w:rsidRPr="001B7C50" w:rsidDel="00A10084" w:rsidRDefault="007C1B83" w:rsidP="007C1B83">
            <w:pPr>
              <w:pStyle w:val="TAC"/>
              <w:rPr>
                <w:del w:id="5381" w:author="23.501_CR4721_(Rel-18)_IIoT" w:date="2023-09-04T05:48:00Z"/>
                <w:lang w:eastAsia="fr-FR"/>
              </w:rPr>
            </w:pPr>
            <w:del w:id="5382" w:author="23.501_CR4721_(Rel-18)_IIoT" w:date="2023-09-04T05:48:00Z">
              <w:r w:rsidRPr="001B7C50" w:rsidDel="00A10084">
                <w:delText>-</w:delText>
              </w:r>
            </w:del>
          </w:p>
        </w:tc>
        <w:tc>
          <w:tcPr>
            <w:tcW w:w="2126" w:type="dxa"/>
            <w:shd w:val="clear" w:color="auto" w:fill="auto"/>
          </w:tcPr>
          <w:p w14:paraId="6E09D6A1" w14:textId="306C3662" w:rsidR="007C1B83" w:rsidRPr="001B7C50" w:rsidDel="00A10084" w:rsidRDefault="007C1B83" w:rsidP="007C1B83">
            <w:pPr>
              <w:pStyle w:val="TAC"/>
              <w:rPr>
                <w:del w:id="5383" w:author="23.501_CR4721_(Rel-18)_IIoT" w:date="2023-09-04T05:48:00Z"/>
                <w:lang w:eastAsia="fr-FR"/>
              </w:rPr>
            </w:pPr>
            <w:del w:id="5384" w:author="23.501_CR4721_(Rel-18)_IIoT" w:date="2023-09-04T05:48:00Z">
              <w:r w:rsidRPr="001B7C50" w:rsidDel="00A10084">
                <w:rPr>
                  <w:lang w:eastAsia="fr-FR"/>
                </w:rPr>
                <w:delText>IEEE Std 802.1Q [98] Table 12-3</w:delText>
              </w:r>
              <w:r w:rsidDel="00A10084">
                <w:rPr>
                  <w:lang w:eastAsia="fr-FR"/>
                </w:rPr>
                <w:delText>6</w:delText>
              </w:r>
            </w:del>
          </w:p>
        </w:tc>
      </w:tr>
      <w:tr w:rsidR="007C1B83" w:rsidRPr="001B7C50" w:rsidDel="00A10084" w14:paraId="711F02D6" w14:textId="3BB135ED" w:rsidTr="008546A1">
        <w:trPr>
          <w:cantSplit/>
          <w:jc w:val="center"/>
          <w:del w:id="5385" w:author="23.501_CR4721_(Rel-18)_IIoT" w:date="2023-09-04T05:48:00Z"/>
        </w:trPr>
        <w:tc>
          <w:tcPr>
            <w:tcW w:w="3735" w:type="dxa"/>
            <w:shd w:val="clear" w:color="auto" w:fill="auto"/>
          </w:tcPr>
          <w:p w14:paraId="485834E2" w14:textId="445669EE" w:rsidR="007C1B83" w:rsidRPr="001B7C50" w:rsidDel="00A10084" w:rsidRDefault="007C1B83" w:rsidP="007C1B83">
            <w:pPr>
              <w:pStyle w:val="TAL"/>
              <w:rPr>
                <w:del w:id="5386" w:author="23.501_CR4721_(Rel-18)_IIoT" w:date="2023-09-04T05:48:00Z"/>
                <w:lang w:eastAsia="fr-FR"/>
              </w:rPr>
            </w:pPr>
            <w:del w:id="5387" w:author="23.501_CR4721_(Rel-18)_IIoT" w:date="2023-09-04T05:48:00Z">
              <w:r w:rsidRPr="001B7C50" w:rsidDel="00A10084">
                <w:rPr>
                  <w:bCs/>
                </w:rPr>
                <w:delText>StreamGate</w:delText>
              </w:r>
              <w:r w:rsidRPr="001B7C50" w:rsidDel="00A10084">
                <w:rPr>
                  <w:lang w:eastAsia="fr-FR"/>
                </w:rPr>
                <w:delText>AdminCycleTime</w:delText>
              </w:r>
            </w:del>
          </w:p>
        </w:tc>
        <w:tc>
          <w:tcPr>
            <w:tcW w:w="709" w:type="dxa"/>
            <w:shd w:val="clear" w:color="auto" w:fill="auto"/>
          </w:tcPr>
          <w:p w14:paraId="7AF19113" w14:textId="7BA4CA02" w:rsidR="007C1B83" w:rsidRPr="001B7C50" w:rsidDel="00A10084" w:rsidRDefault="007C1B83" w:rsidP="007C1B83">
            <w:pPr>
              <w:pStyle w:val="TAC"/>
              <w:rPr>
                <w:del w:id="5388" w:author="23.501_CR4721_(Rel-18)_IIoT" w:date="2023-09-04T05:48:00Z"/>
                <w:lang w:eastAsia="fr-FR"/>
              </w:rPr>
            </w:pPr>
            <w:del w:id="5389" w:author="23.501_CR4721_(Rel-18)_IIoT" w:date="2023-09-04T05:48:00Z">
              <w:r w:rsidRPr="001B7C50" w:rsidDel="00A10084">
                <w:rPr>
                  <w:lang w:eastAsia="fr-FR"/>
                </w:rPr>
                <w:delText>X</w:delText>
              </w:r>
            </w:del>
          </w:p>
        </w:tc>
        <w:tc>
          <w:tcPr>
            <w:tcW w:w="708" w:type="dxa"/>
            <w:shd w:val="clear" w:color="auto" w:fill="auto"/>
          </w:tcPr>
          <w:p w14:paraId="205770FA" w14:textId="5CE88596" w:rsidR="007C1B83" w:rsidRPr="001B7C50" w:rsidDel="00A10084" w:rsidRDefault="007C1B83" w:rsidP="007C1B83">
            <w:pPr>
              <w:pStyle w:val="TAC"/>
              <w:rPr>
                <w:del w:id="5390" w:author="23.501_CR4721_(Rel-18)_IIoT" w:date="2023-09-04T05:48:00Z"/>
                <w:lang w:eastAsia="fr-FR"/>
              </w:rPr>
            </w:pPr>
            <w:del w:id="5391" w:author="23.501_CR4721_(Rel-18)_IIoT" w:date="2023-09-04T05:48:00Z">
              <w:r w:rsidRPr="001B7C50" w:rsidDel="00A10084">
                <w:rPr>
                  <w:lang w:eastAsia="fr-FR"/>
                </w:rPr>
                <w:delText>X</w:delText>
              </w:r>
            </w:del>
          </w:p>
        </w:tc>
        <w:tc>
          <w:tcPr>
            <w:tcW w:w="1418" w:type="dxa"/>
            <w:shd w:val="clear" w:color="auto" w:fill="auto"/>
          </w:tcPr>
          <w:p w14:paraId="5595F006" w14:textId="106FD9CA" w:rsidR="007C1B83" w:rsidRPr="001B7C50" w:rsidDel="00A10084" w:rsidRDefault="007C1B83" w:rsidP="007C1B83">
            <w:pPr>
              <w:pStyle w:val="TAC"/>
              <w:rPr>
                <w:del w:id="5392" w:author="23.501_CR4721_(Rel-18)_IIoT" w:date="2023-09-04T05:48:00Z"/>
                <w:lang w:eastAsia="fr-FR"/>
              </w:rPr>
            </w:pPr>
            <w:del w:id="5393" w:author="23.501_CR4721_(Rel-18)_IIoT" w:date="2023-09-04T05:48:00Z">
              <w:r w:rsidRPr="001B7C50" w:rsidDel="00A10084">
                <w:rPr>
                  <w:lang w:eastAsia="fr-FR"/>
                </w:rPr>
                <w:delText>RW</w:delText>
              </w:r>
            </w:del>
          </w:p>
        </w:tc>
        <w:tc>
          <w:tcPr>
            <w:tcW w:w="1338" w:type="dxa"/>
          </w:tcPr>
          <w:p w14:paraId="79756655" w14:textId="40325978" w:rsidR="007C1B83" w:rsidRPr="001B7C50" w:rsidDel="00A10084" w:rsidRDefault="007C1B83" w:rsidP="007C1B83">
            <w:pPr>
              <w:pStyle w:val="TAC"/>
              <w:rPr>
                <w:del w:id="5394" w:author="23.501_CR4721_(Rel-18)_IIoT" w:date="2023-09-04T05:48:00Z"/>
                <w:lang w:eastAsia="fr-FR"/>
              </w:rPr>
            </w:pPr>
            <w:del w:id="5395" w:author="23.501_CR4721_(Rel-18)_IIoT" w:date="2023-09-04T05:48:00Z">
              <w:r w:rsidRPr="001B7C50" w:rsidDel="00A10084">
                <w:delText>-</w:delText>
              </w:r>
            </w:del>
          </w:p>
        </w:tc>
        <w:tc>
          <w:tcPr>
            <w:tcW w:w="2126" w:type="dxa"/>
            <w:shd w:val="clear" w:color="auto" w:fill="auto"/>
          </w:tcPr>
          <w:p w14:paraId="742601C6" w14:textId="56BD6AA6" w:rsidR="007C1B83" w:rsidRPr="001B7C50" w:rsidDel="00A10084" w:rsidRDefault="007C1B83" w:rsidP="007C1B83">
            <w:pPr>
              <w:pStyle w:val="TAC"/>
              <w:rPr>
                <w:del w:id="5396" w:author="23.501_CR4721_(Rel-18)_IIoT" w:date="2023-09-04T05:48:00Z"/>
                <w:lang w:eastAsia="fr-FR"/>
              </w:rPr>
            </w:pPr>
            <w:del w:id="5397" w:author="23.501_CR4721_(Rel-18)_IIoT" w:date="2023-09-04T05:48:00Z">
              <w:r w:rsidRPr="001B7C50" w:rsidDel="00A10084">
                <w:rPr>
                  <w:lang w:eastAsia="fr-FR"/>
                </w:rPr>
                <w:delText>IEEE Std 802.1Q [98] Table 12-3</w:delText>
              </w:r>
              <w:r w:rsidDel="00A10084">
                <w:rPr>
                  <w:lang w:eastAsia="fr-FR"/>
                </w:rPr>
                <w:delText>6</w:delText>
              </w:r>
            </w:del>
          </w:p>
        </w:tc>
      </w:tr>
      <w:tr w:rsidR="007C1B83" w:rsidRPr="001B7C50" w:rsidDel="00A10084" w14:paraId="322899DE" w14:textId="3DBA3387" w:rsidTr="008546A1">
        <w:trPr>
          <w:cantSplit/>
          <w:jc w:val="center"/>
          <w:del w:id="5398" w:author="23.501_CR4721_(Rel-18)_IIoT" w:date="2023-09-04T05:48:00Z"/>
        </w:trPr>
        <w:tc>
          <w:tcPr>
            <w:tcW w:w="3735" w:type="dxa"/>
            <w:shd w:val="clear" w:color="auto" w:fill="auto"/>
          </w:tcPr>
          <w:p w14:paraId="4DBCB9F6" w14:textId="72D24BED" w:rsidR="007C1B83" w:rsidRPr="001B7C50" w:rsidDel="00A10084" w:rsidRDefault="007C1B83" w:rsidP="007C1B83">
            <w:pPr>
              <w:pStyle w:val="TAL"/>
              <w:rPr>
                <w:del w:id="5399" w:author="23.501_CR4721_(Rel-18)_IIoT" w:date="2023-09-04T05:48:00Z"/>
                <w:lang w:eastAsia="fr-FR"/>
              </w:rPr>
            </w:pPr>
            <w:del w:id="5400" w:author="23.501_CR4721_(Rel-18)_IIoT" w:date="2023-09-04T05:48:00Z">
              <w:r w:rsidRPr="001B7C50" w:rsidDel="00A10084">
                <w:rPr>
                  <w:bCs/>
                </w:rPr>
                <w:delText>StreamGate</w:delText>
              </w:r>
              <w:r w:rsidRPr="001B7C50" w:rsidDel="00A10084">
                <w:rPr>
                  <w:lang w:eastAsia="fr-FR"/>
                </w:rPr>
                <w:delText>TickGranularity</w:delText>
              </w:r>
            </w:del>
          </w:p>
        </w:tc>
        <w:tc>
          <w:tcPr>
            <w:tcW w:w="709" w:type="dxa"/>
            <w:shd w:val="clear" w:color="auto" w:fill="auto"/>
          </w:tcPr>
          <w:p w14:paraId="5C36F3B3" w14:textId="087C6462" w:rsidR="007C1B83" w:rsidRPr="001B7C50" w:rsidDel="00A10084" w:rsidRDefault="007C1B83" w:rsidP="007C1B83">
            <w:pPr>
              <w:pStyle w:val="TAC"/>
              <w:rPr>
                <w:del w:id="5401" w:author="23.501_CR4721_(Rel-18)_IIoT" w:date="2023-09-04T05:48:00Z"/>
                <w:lang w:eastAsia="fr-FR"/>
              </w:rPr>
            </w:pPr>
            <w:del w:id="5402" w:author="23.501_CR4721_(Rel-18)_IIoT" w:date="2023-09-04T05:48:00Z">
              <w:r w:rsidRPr="001B7C50" w:rsidDel="00A10084">
                <w:rPr>
                  <w:lang w:eastAsia="fr-FR"/>
                </w:rPr>
                <w:delText>X</w:delText>
              </w:r>
            </w:del>
          </w:p>
        </w:tc>
        <w:tc>
          <w:tcPr>
            <w:tcW w:w="708" w:type="dxa"/>
            <w:shd w:val="clear" w:color="auto" w:fill="auto"/>
          </w:tcPr>
          <w:p w14:paraId="432FF1FE" w14:textId="229D5022" w:rsidR="007C1B83" w:rsidRPr="001B7C50" w:rsidDel="00A10084" w:rsidRDefault="007C1B83" w:rsidP="007C1B83">
            <w:pPr>
              <w:pStyle w:val="TAC"/>
              <w:rPr>
                <w:del w:id="5403" w:author="23.501_CR4721_(Rel-18)_IIoT" w:date="2023-09-04T05:48:00Z"/>
                <w:lang w:eastAsia="fr-FR"/>
              </w:rPr>
            </w:pPr>
            <w:del w:id="5404" w:author="23.501_CR4721_(Rel-18)_IIoT" w:date="2023-09-04T05:48:00Z">
              <w:r w:rsidRPr="001B7C50" w:rsidDel="00A10084">
                <w:rPr>
                  <w:lang w:eastAsia="fr-FR"/>
                </w:rPr>
                <w:delText>X</w:delText>
              </w:r>
            </w:del>
          </w:p>
        </w:tc>
        <w:tc>
          <w:tcPr>
            <w:tcW w:w="1418" w:type="dxa"/>
            <w:shd w:val="clear" w:color="auto" w:fill="auto"/>
          </w:tcPr>
          <w:p w14:paraId="2163808E" w14:textId="1B7ACA97" w:rsidR="007C1B83" w:rsidRPr="001B7C50" w:rsidDel="00A10084" w:rsidRDefault="007C1B83" w:rsidP="007C1B83">
            <w:pPr>
              <w:pStyle w:val="TAC"/>
              <w:rPr>
                <w:del w:id="5405" w:author="23.501_CR4721_(Rel-18)_IIoT" w:date="2023-09-04T05:48:00Z"/>
                <w:lang w:eastAsia="fr-FR"/>
              </w:rPr>
            </w:pPr>
            <w:del w:id="5406" w:author="23.501_CR4721_(Rel-18)_IIoT" w:date="2023-09-04T05:48:00Z">
              <w:r w:rsidRPr="001B7C50" w:rsidDel="00A10084">
                <w:rPr>
                  <w:lang w:eastAsia="fr-FR"/>
                </w:rPr>
                <w:delText>R</w:delText>
              </w:r>
            </w:del>
          </w:p>
        </w:tc>
        <w:tc>
          <w:tcPr>
            <w:tcW w:w="1338" w:type="dxa"/>
          </w:tcPr>
          <w:p w14:paraId="6501C3B1" w14:textId="25595368" w:rsidR="007C1B83" w:rsidRPr="001B7C50" w:rsidDel="00A10084" w:rsidRDefault="007C1B83" w:rsidP="007C1B83">
            <w:pPr>
              <w:pStyle w:val="TAC"/>
              <w:rPr>
                <w:del w:id="5407" w:author="23.501_CR4721_(Rel-18)_IIoT" w:date="2023-09-04T05:48:00Z"/>
                <w:lang w:eastAsia="fr-FR"/>
              </w:rPr>
            </w:pPr>
            <w:del w:id="5408" w:author="23.501_CR4721_(Rel-18)_IIoT" w:date="2023-09-04T05:48:00Z">
              <w:r w:rsidRPr="001B7C50" w:rsidDel="00A10084">
                <w:delText>-</w:delText>
              </w:r>
            </w:del>
          </w:p>
        </w:tc>
        <w:tc>
          <w:tcPr>
            <w:tcW w:w="2126" w:type="dxa"/>
            <w:shd w:val="clear" w:color="auto" w:fill="auto"/>
          </w:tcPr>
          <w:p w14:paraId="014794EB" w14:textId="35F2C69D" w:rsidR="007C1B83" w:rsidRPr="001B7C50" w:rsidDel="00A10084" w:rsidRDefault="007C1B83" w:rsidP="007C1B83">
            <w:pPr>
              <w:pStyle w:val="TAC"/>
              <w:rPr>
                <w:del w:id="5409" w:author="23.501_CR4721_(Rel-18)_IIoT" w:date="2023-09-04T05:48:00Z"/>
                <w:lang w:eastAsia="fr-FR"/>
              </w:rPr>
            </w:pPr>
            <w:del w:id="5410" w:author="23.501_CR4721_(Rel-18)_IIoT" w:date="2023-09-04T05:48:00Z">
              <w:r w:rsidRPr="001B7C50" w:rsidDel="00A10084">
                <w:rPr>
                  <w:lang w:eastAsia="fr-FR"/>
                </w:rPr>
                <w:delText>IEEE Std 802.1Q [98] Table 12-3</w:delText>
              </w:r>
              <w:r w:rsidDel="00A10084">
                <w:rPr>
                  <w:lang w:eastAsia="fr-FR"/>
                </w:rPr>
                <w:delText>6</w:delText>
              </w:r>
            </w:del>
          </w:p>
        </w:tc>
      </w:tr>
      <w:tr w:rsidR="007C1B83" w:rsidRPr="001B7C50" w:rsidDel="00A10084" w14:paraId="53E08FB8" w14:textId="2FD617FB" w:rsidTr="00D71CD8">
        <w:trPr>
          <w:cantSplit/>
          <w:jc w:val="center"/>
          <w:del w:id="5411" w:author="23.501_CR4721_(Rel-18)_IIoT" w:date="2023-09-04T05:48:00Z"/>
        </w:trPr>
        <w:tc>
          <w:tcPr>
            <w:tcW w:w="3735" w:type="dxa"/>
            <w:shd w:val="clear" w:color="auto" w:fill="auto"/>
          </w:tcPr>
          <w:p w14:paraId="6CA047B9" w14:textId="67416BF7" w:rsidR="007C1B83" w:rsidRPr="001B7C50" w:rsidDel="00A10084" w:rsidRDefault="007C1B83" w:rsidP="007C1B83">
            <w:pPr>
              <w:pStyle w:val="TAL"/>
              <w:rPr>
                <w:del w:id="5412" w:author="23.501_CR4721_(Rel-18)_IIoT" w:date="2023-09-04T05:48:00Z"/>
                <w:lang w:eastAsia="fr-FR"/>
              </w:rPr>
            </w:pPr>
            <w:del w:id="5413" w:author="23.501_CR4721_(Rel-18)_IIoT" w:date="2023-09-04T05:48:00Z">
              <w:r w:rsidRPr="001B7C50" w:rsidDel="00A10084">
                <w:rPr>
                  <w:bCs/>
                </w:rPr>
                <w:delText>StreamGate</w:delText>
              </w:r>
              <w:r w:rsidRPr="001B7C50" w:rsidDel="00A10084">
                <w:rPr>
                  <w:lang w:eastAsia="fr-FR"/>
                </w:rPr>
                <w:delText>AdminCycleTimeExtension</w:delText>
              </w:r>
            </w:del>
          </w:p>
        </w:tc>
        <w:tc>
          <w:tcPr>
            <w:tcW w:w="709" w:type="dxa"/>
            <w:shd w:val="clear" w:color="auto" w:fill="auto"/>
          </w:tcPr>
          <w:p w14:paraId="5BEC7B6B" w14:textId="17361588" w:rsidR="007C1B83" w:rsidRPr="001B7C50" w:rsidDel="00A10084" w:rsidRDefault="007C1B83" w:rsidP="007C1B83">
            <w:pPr>
              <w:pStyle w:val="TAC"/>
              <w:rPr>
                <w:del w:id="5414" w:author="23.501_CR4721_(Rel-18)_IIoT" w:date="2023-09-04T05:48:00Z"/>
                <w:lang w:eastAsia="fr-FR"/>
              </w:rPr>
            </w:pPr>
            <w:del w:id="5415" w:author="23.501_CR4721_(Rel-18)_IIoT" w:date="2023-09-04T05:48:00Z">
              <w:r w:rsidRPr="001B7C50" w:rsidDel="00A10084">
                <w:rPr>
                  <w:lang w:eastAsia="fr-FR"/>
                </w:rPr>
                <w:delText>X</w:delText>
              </w:r>
            </w:del>
          </w:p>
        </w:tc>
        <w:tc>
          <w:tcPr>
            <w:tcW w:w="708" w:type="dxa"/>
            <w:shd w:val="clear" w:color="auto" w:fill="auto"/>
          </w:tcPr>
          <w:p w14:paraId="1A47A857" w14:textId="333638D9" w:rsidR="007C1B83" w:rsidRPr="001B7C50" w:rsidDel="00A10084" w:rsidRDefault="007C1B83" w:rsidP="007C1B83">
            <w:pPr>
              <w:pStyle w:val="TAC"/>
              <w:rPr>
                <w:del w:id="5416" w:author="23.501_CR4721_(Rel-18)_IIoT" w:date="2023-09-04T05:48:00Z"/>
                <w:lang w:eastAsia="fr-FR"/>
              </w:rPr>
            </w:pPr>
            <w:del w:id="5417" w:author="23.501_CR4721_(Rel-18)_IIoT" w:date="2023-09-04T05:48:00Z">
              <w:r w:rsidRPr="001B7C50" w:rsidDel="00A10084">
                <w:rPr>
                  <w:lang w:eastAsia="fr-FR"/>
                </w:rPr>
                <w:delText>X</w:delText>
              </w:r>
            </w:del>
          </w:p>
        </w:tc>
        <w:tc>
          <w:tcPr>
            <w:tcW w:w="1418" w:type="dxa"/>
            <w:shd w:val="clear" w:color="auto" w:fill="auto"/>
          </w:tcPr>
          <w:p w14:paraId="4A11DDBB" w14:textId="3C294E87" w:rsidR="007C1B83" w:rsidRPr="001B7C50" w:rsidDel="00A10084" w:rsidRDefault="007C1B83" w:rsidP="007C1B83">
            <w:pPr>
              <w:pStyle w:val="TAC"/>
              <w:rPr>
                <w:del w:id="5418" w:author="23.501_CR4721_(Rel-18)_IIoT" w:date="2023-09-04T05:48:00Z"/>
                <w:lang w:eastAsia="fr-FR"/>
              </w:rPr>
            </w:pPr>
            <w:del w:id="5419" w:author="23.501_CR4721_(Rel-18)_IIoT" w:date="2023-09-04T05:48:00Z">
              <w:r w:rsidRPr="001B7C50" w:rsidDel="00A10084">
                <w:rPr>
                  <w:lang w:eastAsia="fr-FR"/>
                </w:rPr>
                <w:delText>R</w:delText>
              </w:r>
            </w:del>
          </w:p>
        </w:tc>
        <w:tc>
          <w:tcPr>
            <w:tcW w:w="1338" w:type="dxa"/>
          </w:tcPr>
          <w:p w14:paraId="2A743DC1" w14:textId="4A2CA8EC" w:rsidR="007C1B83" w:rsidRPr="001B7C50" w:rsidDel="00A10084" w:rsidRDefault="007C1B83" w:rsidP="007C1B83">
            <w:pPr>
              <w:pStyle w:val="TAC"/>
              <w:rPr>
                <w:del w:id="5420" w:author="23.501_CR4721_(Rel-18)_IIoT" w:date="2023-09-04T05:48:00Z"/>
                <w:lang w:eastAsia="fr-FR"/>
              </w:rPr>
            </w:pPr>
            <w:del w:id="5421" w:author="23.501_CR4721_(Rel-18)_IIoT" w:date="2023-09-04T05:48:00Z">
              <w:r w:rsidRPr="001B7C50" w:rsidDel="00A10084">
                <w:delText>-</w:delText>
              </w:r>
            </w:del>
          </w:p>
        </w:tc>
        <w:tc>
          <w:tcPr>
            <w:tcW w:w="2126" w:type="dxa"/>
            <w:shd w:val="clear" w:color="auto" w:fill="auto"/>
          </w:tcPr>
          <w:p w14:paraId="4871E164" w14:textId="3C0BE828" w:rsidR="007C1B83" w:rsidRPr="001B7C50" w:rsidDel="00A10084" w:rsidRDefault="007C1B83" w:rsidP="007C1B83">
            <w:pPr>
              <w:pStyle w:val="TAC"/>
              <w:rPr>
                <w:del w:id="5422" w:author="23.501_CR4721_(Rel-18)_IIoT" w:date="2023-09-04T05:48:00Z"/>
                <w:lang w:eastAsia="fr-FR"/>
              </w:rPr>
            </w:pPr>
            <w:del w:id="5423" w:author="23.501_CR4721_(Rel-18)_IIoT" w:date="2023-09-04T05:48:00Z">
              <w:r w:rsidRPr="001B7C50" w:rsidDel="00A10084">
                <w:rPr>
                  <w:lang w:eastAsia="fr-FR"/>
                </w:rPr>
                <w:delText>IEEE Std 802.1Q [98] Table 12-3</w:delText>
              </w:r>
              <w:r w:rsidDel="00A10084">
                <w:rPr>
                  <w:lang w:eastAsia="fr-FR"/>
                </w:rPr>
                <w:delText>6</w:delText>
              </w:r>
            </w:del>
          </w:p>
        </w:tc>
      </w:tr>
      <w:tr w:rsidR="007C1B83" w:rsidRPr="001B7C50" w:rsidDel="00A10084" w14:paraId="0A61C9AF" w14:textId="4867BED0" w:rsidTr="008546A1">
        <w:trPr>
          <w:cantSplit/>
          <w:jc w:val="center"/>
          <w:del w:id="5424" w:author="23.501_CR4721_(Rel-18)_IIoT" w:date="2023-09-04T05:48:00Z"/>
        </w:trPr>
        <w:tc>
          <w:tcPr>
            <w:tcW w:w="3735" w:type="dxa"/>
            <w:shd w:val="clear" w:color="auto" w:fill="auto"/>
          </w:tcPr>
          <w:p w14:paraId="3703C049" w14:textId="3DECC6B6" w:rsidR="007C1B83" w:rsidRPr="001B7C50" w:rsidDel="00A10084" w:rsidRDefault="007C1B83" w:rsidP="007C1B83">
            <w:pPr>
              <w:pStyle w:val="TAL"/>
              <w:rPr>
                <w:del w:id="5425" w:author="23.501_CR4721_(Rel-18)_IIoT" w:date="2023-09-04T05:48:00Z"/>
                <w:b/>
                <w:bCs/>
                <w:lang w:eastAsia="fr-FR"/>
              </w:rPr>
            </w:pPr>
            <w:del w:id="5426" w:author="23.501_CR4721_(Rel-18)_IIoT" w:date="2023-09-04T05:48:00Z">
              <w:r w:rsidRPr="001B7C50" w:rsidDel="00A10084">
                <w:rPr>
                  <w:b/>
                  <w:bCs/>
                  <w:lang w:eastAsia="fr-FR"/>
                </w:rPr>
                <w:delText>Time Synchronization Information</w:delText>
              </w:r>
            </w:del>
          </w:p>
        </w:tc>
        <w:tc>
          <w:tcPr>
            <w:tcW w:w="709" w:type="dxa"/>
            <w:shd w:val="clear" w:color="auto" w:fill="auto"/>
          </w:tcPr>
          <w:p w14:paraId="25F4874A" w14:textId="3F8FFEBF" w:rsidR="007C1B83" w:rsidRPr="001B7C50" w:rsidDel="00A10084" w:rsidRDefault="007C1B83" w:rsidP="007C1B83">
            <w:pPr>
              <w:pStyle w:val="TAC"/>
              <w:rPr>
                <w:del w:id="5427" w:author="23.501_CR4721_(Rel-18)_IIoT" w:date="2023-09-04T05:48:00Z"/>
                <w:lang w:eastAsia="fr-FR"/>
              </w:rPr>
            </w:pPr>
          </w:p>
        </w:tc>
        <w:tc>
          <w:tcPr>
            <w:tcW w:w="708" w:type="dxa"/>
            <w:shd w:val="clear" w:color="auto" w:fill="auto"/>
          </w:tcPr>
          <w:p w14:paraId="30F6E266" w14:textId="122CBBEF" w:rsidR="007C1B83" w:rsidRPr="001B7C50" w:rsidDel="00A10084" w:rsidRDefault="007C1B83" w:rsidP="007C1B83">
            <w:pPr>
              <w:pStyle w:val="TAC"/>
              <w:rPr>
                <w:del w:id="5428" w:author="23.501_CR4721_(Rel-18)_IIoT" w:date="2023-09-04T05:48:00Z"/>
                <w:lang w:eastAsia="fr-FR"/>
              </w:rPr>
            </w:pPr>
          </w:p>
        </w:tc>
        <w:tc>
          <w:tcPr>
            <w:tcW w:w="1418" w:type="dxa"/>
            <w:shd w:val="clear" w:color="auto" w:fill="auto"/>
          </w:tcPr>
          <w:p w14:paraId="0A582598" w14:textId="59326B6E" w:rsidR="007C1B83" w:rsidRPr="001B7C50" w:rsidDel="00A10084" w:rsidRDefault="007C1B83" w:rsidP="007C1B83">
            <w:pPr>
              <w:pStyle w:val="TAC"/>
              <w:rPr>
                <w:del w:id="5429" w:author="23.501_CR4721_(Rel-18)_IIoT" w:date="2023-09-04T05:48:00Z"/>
                <w:lang w:eastAsia="fr-FR"/>
              </w:rPr>
            </w:pPr>
          </w:p>
        </w:tc>
        <w:tc>
          <w:tcPr>
            <w:tcW w:w="1338" w:type="dxa"/>
          </w:tcPr>
          <w:p w14:paraId="6CF5A3D6" w14:textId="7E505038" w:rsidR="007C1B83" w:rsidRPr="001B7C50" w:rsidDel="00A10084" w:rsidRDefault="007C1B83" w:rsidP="007C1B83">
            <w:pPr>
              <w:pStyle w:val="TAC"/>
              <w:rPr>
                <w:del w:id="5430" w:author="23.501_CR4721_(Rel-18)_IIoT" w:date="2023-09-04T05:48:00Z"/>
                <w:lang w:eastAsia="fr-FR"/>
              </w:rPr>
            </w:pPr>
          </w:p>
        </w:tc>
        <w:tc>
          <w:tcPr>
            <w:tcW w:w="2126" w:type="dxa"/>
            <w:shd w:val="clear" w:color="auto" w:fill="auto"/>
          </w:tcPr>
          <w:p w14:paraId="72A6F715" w14:textId="6A227ECF" w:rsidR="007C1B83" w:rsidRPr="001B7C50" w:rsidDel="00A10084" w:rsidRDefault="007C1B83" w:rsidP="007C1B83">
            <w:pPr>
              <w:pStyle w:val="TAC"/>
              <w:rPr>
                <w:del w:id="5431" w:author="23.501_CR4721_(Rel-18)_IIoT" w:date="2023-09-04T05:48:00Z"/>
                <w:lang w:eastAsia="fr-FR"/>
              </w:rPr>
            </w:pPr>
          </w:p>
        </w:tc>
      </w:tr>
      <w:tr w:rsidR="007C1B83" w:rsidRPr="001B7C50" w:rsidDel="00A10084" w14:paraId="7D243B6F" w14:textId="3964C500" w:rsidTr="008546A1">
        <w:trPr>
          <w:cantSplit/>
          <w:jc w:val="center"/>
          <w:del w:id="5432" w:author="23.501_CR4721_(Rel-18)_IIoT" w:date="2023-09-04T05:48:00Z"/>
        </w:trPr>
        <w:tc>
          <w:tcPr>
            <w:tcW w:w="3735" w:type="dxa"/>
            <w:shd w:val="clear" w:color="auto" w:fill="auto"/>
          </w:tcPr>
          <w:p w14:paraId="5E2D611B" w14:textId="3721CE1D" w:rsidR="007C1B83" w:rsidRPr="001B7C50" w:rsidDel="00A10084" w:rsidRDefault="007C1B83" w:rsidP="007C1B83">
            <w:pPr>
              <w:pStyle w:val="TAL"/>
              <w:rPr>
                <w:del w:id="5433" w:author="23.501_CR4721_(Rel-18)_IIoT" w:date="2023-09-04T05:48:00Z"/>
                <w:lang w:eastAsia="fr-FR"/>
              </w:rPr>
            </w:pPr>
            <w:del w:id="5434" w:author="23.501_CR4721_(Rel-18)_IIoT" w:date="2023-09-04T05:48:00Z">
              <w:r w:rsidRPr="001B7C50" w:rsidDel="00A10084">
                <w:rPr>
                  <w:lang w:eastAsia="fr-FR"/>
                </w:rPr>
                <w:delText>TSN Time domain number (NOTE 24)</w:delText>
              </w:r>
            </w:del>
          </w:p>
        </w:tc>
        <w:tc>
          <w:tcPr>
            <w:tcW w:w="709" w:type="dxa"/>
            <w:shd w:val="clear" w:color="auto" w:fill="auto"/>
          </w:tcPr>
          <w:p w14:paraId="0DF33BAD" w14:textId="6EBA78CB" w:rsidR="007C1B83" w:rsidRPr="001B7C50" w:rsidDel="00A10084" w:rsidRDefault="007C1B83" w:rsidP="007C1B83">
            <w:pPr>
              <w:pStyle w:val="TAC"/>
              <w:rPr>
                <w:del w:id="5435" w:author="23.501_CR4721_(Rel-18)_IIoT" w:date="2023-09-04T05:48:00Z"/>
                <w:lang w:eastAsia="fr-FR"/>
              </w:rPr>
            </w:pPr>
            <w:del w:id="5436" w:author="23.501_CR4721_(Rel-18)_IIoT" w:date="2023-09-04T05:48:00Z">
              <w:r w:rsidRPr="001B7C50" w:rsidDel="00A10084">
                <w:rPr>
                  <w:lang w:eastAsia="fr-FR"/>
                </w:rPr>
                <w:delText>X</w:delText>
              </w:r>
            </w:del>
          </w:p>
        </w:tc>
        <w:tc>
          <w:tcPr>
            <w:tcW w:w="708" w:type="dxa"/>
            <w:shd w:val="clear" w:color="auto" w:fill="auto"/>
          </w:tcPr>
          <w:p w14:paraId="474520C8" w14:textId="0E1E7B82" w:rsidR="007C1B83" w:rsidRPr="001B7C50" w:rsidDel="00A10084" w:rsidRDefault="007C1B83" w:rsidP="007C1B83">
            <w:pPr>
              <w:pStyle w:val="TAC"/>
              <w:rPr>
                <w:del w:id="5437" w:author="23.501_CR4721_(Rel-18)_IIoT" w:date="2023-09-04T05:48:00Z"/>
                <w:lang w:eastAsia="fr-FR"/>
              </w:rPr>
            </w:pPr>
            <w:del w:id="5438" w:author="23.501_CR4721_(Rel-18)_IIoT" w:date="2023-09-04T05:48:00Z">
              <w:r w:rsidRPr="001B7C50" w:rsidDel="00A10084">
                <w:rPr>
                  <w:lang w:eastAsia="fr-FR"/>
                </w:rPr>
                <w:delText>X</w:delText>
              </w:r>
            </w:del>
          </w:p>
        </w:tc>
        <w:tc>
          <w:tcPr>
            <w:tcW w:w="1418" w:type="dxa"/>
            <w:shd w:val="clear" w:color="auto" w:fill="auto"/>
          </w:tcPr>
          <w:p w14:paraId="420776B1" w14:textId="1A55B4F4" w:rsidR="007C1B83" w:rsidRPr="001B7C50" w:rsidDel="00A10084" w:rsidRDefault="007C1B83" w:rsidP="007C1B83">
            <w:pPr>
              <w:pStyle w:val="TAC"/>
              <w:rPr>
                <w:del w:id="5439" w:author="23.501_CR4721_(Rel-18)_IIoT" w:date="2023-09-04T05:48:00Z"/>
                <w:lang w:eastAsia="fr-FR"/>
              </w:rPr>
            </w:pPr>
            <w:del w:id="5440" w:author="23.501_CR4721_(Rel-18)_IIoT" w:date="2023-09-04T05:48:00Z">
              <w:r w:rsidRPr="001B7C50" w:rsidDel="00A10084">
                <w:rPr>
                  <w:lang w:eastAsia="fr-FR"/>
                </w:rPr>
                <w:delText>RW</w:delText>
              </w:r>
            </w:del>
          </w:p>
        </w:tc>
        <w:tc>
          <w:tcPr>
            <w:tcW w:w="1338" w:type="dxa"/>
          </w:tcPr>
          <w:p w14:paraId="33613C91" w14:textId="650BB6CD" w:rsidR="007C1B83" w:rsidRPr="001B7C50" w:rsidDel="00A10084" w:rsidRDefault="007C1B83" w:rsidP="007C1B83">
            <w:pPr>
              <w:pStyle w:val="TAC"/>
              <w:rPr>
                <w:del w:id="5441" w:author="23.501_CR4721_(Rel-18)_IIoT" w:date="2023-09-04T05:48:00Z"/>
                <w:lang w:eastAsia="fr-FR"/>
              </w:rPr>
            </w:pPr>
          </w:p>
        </w:tc>
        <w:tc>
          <w:tcPr>
            <w:tcW w:w="2126" w:type="dxa"/>
            <w:shd w:val="clear" w:color="auto" w:fill="auto"/>
          </w:tcPr>
          <w:p w14:paraId="345D5F78" w14:textId="0D70BF3A" w:rsidR="007C1B83" w:rsidRPr="001B7C50" w:rsidDel="00A10084" w:rsidRDefault="007C1B83" w:rsidP="007C1B83">
            <w:pPr>
              <w:pStyle w:val="TAC"/>
              <w:rPr>
                <w:del w:id="5442" w:author="23.501_CR4721_(Rel-18)_IIoT" w:date="2023-09-04T05:48:00Z"/>
                <w:lang w:eastAsia="fr-FR"/>
              </w:rPr>
            </w:pPr>
          </w:p>
        </w:tc>
      </w:tr>
      <w:tr w:rsidR="007C1B83" w:rsidRPr="001B7C50" w:rsidDel="00A10084" w14:paraId="5BF34DB0" w14:textId="444AD34A" w:rsidTr="008546A1">
        <w:trPr>
          <w:cantSplit/>
          <w:jc w:val="center"/>
          <w:del w:id="5443" w:author="23.501_CR4721_(Rel-18)_IIoT" w:date="2023-09-04T05:48:00Z"/>
        </w:trPr>
        <w:tc>
          <w:tcPr>
            <w:tcW w:w="3735" w:type="dxa"/>
            <w:shd w:val="clear" w:color="auto" w:fill="auto"/>
          </w:tcPr>
          <w:p w14:paraId="761E59EF" w14:textId="45618583" w:rsidR="007C1B83" w:rsidRPr="001B7C50" w:rsidDel="00A10084" w:rsidRDefault="007C1B83" w:rsidP="007C1B83">
            <w:pPr>
              <w:pStyle w:val="TAL"/>
              <w:rPr>
                <w:del w:id="5444" w:author="23.501_CR4721_(Rel-18)_IIoT" w:date="2023-09-04T05:48:00Z"/>
                <w:lang w:eastAsia="fr-FR"/>
              </w:rPr>
            </w:pPr>
            <w:del w:id="5445" w:author="23.501_CR4721_(Rel-18)_IIoT" w:date="2023-09-04T05:48:00Z">
              <w:r w:rsidRPr="001B7C50" w:rsidDel="00A10084">
                <w:rPr>
                  <w:lang w:eastAsia="fr-FR"/>
                </w:rPr>
                <w:delText>Supported PTP instance types (NOTE 13)</w:delText>
              </w:r>
            </w:del>
          </w:p>
        </w:tc>
        <w:tc>
          <w:tcPr>
            <w:tcW w:w="709" w:type="dxa"/>
            <w:shd w:val="clear" w:color="auto" w:fill="auto"/>
          </w:tcPr>
          <w:p w14:paraId="056D22F5" w14:textId="7E07F172" w:rsidR="007C1B83" w:rsidRPr="001B7C50" w:rsidDel="00A10084" w:rsidRDefault="007C1B83" w:rsidP="007C1B83">
            <w:pPr>
              <w:pStyle w:val="TAC"/>
              <w:rPr>
                <w:del w:id="5446" w:author="23.501_CR4721_(Rel-18)_IIoT" w:date="2023-09-04T05:48:00Z"/>
                <w:lang w:eastAsia="fr-FR"/>
              </w:rPr>
            </w:pPr>
            <w:del w:id="5447" w:author="23.501_CR4721_(Rel-18)_IIoT" w:date="2023-09-04T05:48:00Z">
              <w:r w:rsidRPr="001B7C50" w:rsidDel="00A10084">
                <w:rPr>
                  <w:lang w:eastAsia="fr-FR"/>
                </w:rPr>
                <w:delText>X</w:delText>
              </w:r>
            </w:del>
          </w:p>
        </w:tc>
        <w:tc>
          <w:tcPr>
            <w:tcW w:w="708" w:type="dxa"/>
            <w:shd w:val="clear" w:color="auto" w:fill="auto"/>
          </w:tcPr>
          <w:p w14:paraId="46E2D1AB" w14:textId="11C69ECC" w:rsidR="007C1B83" w:rsidRPr="001B7C50" w:rsidDel="00A10084" w:rsidRDefault="007C1B83" w:rsidP="007C1B83">
            <w:pPr>
              <w:pStyle w:val="TAC"/>
              <w:rPr>
                <w:del w:id="5448" w:author="23.501_CR4721_(Rel-18)_IIoT" w:date="2023-09-04T05:48:00Z"/>
                <w:lang w:eastAsia="fr-FR"/>
              </w:rPr>
            </w:pPr>
          </w:p>
        </w:tc>
        <w:tc>
          <w:tcPr>
            <w:tcW w:w="1418" w:type="dxa"/>
            <w:shd w:val="clear" w:color="auto" w:fill="auto"/>
          </w:tcPr>
          <w:p w14:paraId="06925D99" w14:textId="62B3C881" w:rsidR="007C1B83" w:rsidRPr="001B7C50" w:rsidDel="00A10084" w:rsidRDefault="007C1B83" w:rsidP="007C1B83">
            <w:pPr>
              <w:pStyle w:val="TAC"/>
              <w:rPr>
                <w:del w:id="5449" w:author="23.501_CR4721_(Rel-18)_IIoT" w:date="2023-09-04T05:48:00Z"/>
                <w:lang w:eastAsia="fr-FR"/>
              </w:rPr>
            </w:pPr>
            <w:del w:id="5450" w:author="23.501_CR4721_(Rel-18)_IIoT" w:date="2023-09-04T05:48:00Z">
              <w:r w:rsidRPr="001B7C50" w:rsidDel="00A10084">
                <w:rPr>
                  <w:lang w:eastAsia="fr-FR"/>
                </w:rPr>
                <w:delText>R</w:delText>
              </w:r>
            </w:del>
          </w:p>
        </w:tc>
        <w:tc>
          <w:tcPr>
            <w:tcW w:w="1338" w:type="dxa"/>
          </w:tcPr>
          <w:p w14:paraId="2D72A749" w14:textId="2FA1BBDF" w:rsidR="007C1B83" w:rsidRPr="001B7C50" w:rsidDel="00A10084" w:rsidRDefault="007C1B83" w:rsidP="007C1B83">
            <w:pPr>
              <w:pStyle w:val="TAC"/>
              <w:rPr>
                <w:del w:id="5451" w:author="23.501_CR4721_(Rel-18)_IIoT" w:date="2023-09-04T05:48:00Z"/>
                <w:lang w:eastAsia="fr-FR"/>
              </w:rPr>
            </w:pPr>
            <w:del w:id="5452" w:author="23.501_CR4721_(Rel-18)_IIoT" w:date="2023-09-04T05:48:00Z">
              <w:r w:rsidRPr="001B7C50" w:rsidDel="00A10084">
                <w:rPr>
                  <w:lang w:eastAsia="fr-FR"/>
                </w:rPr>
                <w:delText>R</w:delText>
              </w:r>
            </w:del>
          </w:p>
        </w:tc>
        <w:tc>
          <w:tcPr>
            <w:tcW w:w="2126" w:type="dxa"/>
            <w:shd w:val="clear" w:color="auto" w:fill="auto"/>
          </w:tcPr>
          <w:p w14:paraId="381D6D35" w14:textId="2B4D01CD" w:rsidR="007C1B83" w:rsidRPr="001B7C50" w:rsidDel="00A10084" w:rsidRDefault="007C1B83" w:rsidP="007C1B83">
            <w:pPr>
              <w:pStyle w:val="TAC"/>
              <w:rPr>
                <w:del w:id="5453" w:author="23.501_CR4721_(Rel-18)_IIoT" w:date="2023-09-04T05:48:00Z"/>
                <w:lang w:eastAsia="fr-FR"/>
              </w:rPr>
            </w:pPr>
            <w:del w:id="5454" w:author="23.501_CR4721_(Rel-18)_IIoT" w:date="2023-09-04T05:48:00Z">
              <w:r w:rsidRPr="001B7C50" w:rsidDel="00A10084">
                <w:rPr>
                  <w:lang w:eastAsia="fr-FR"/>
                </w:rPr>
                <w:delText>IEEE Std 1588 [126] clause 8.2.1.5.5</w:delText>
              </w:r>
            </w:del>
          </w:p>
        </w:tc>
      </w:tr>
      <w:tr w:rsidR="007C1B83" w:rsidRPr="001B7C50" w:rsidDel="00A10084" w14:paraId="4AC4100D" w14:textId="5FA3ADA9" w:rsidTr="008546A1">
        <w:trPr>
          <w:cantSplit/>
          <w:jc w:val="center"/>
          <w:del w:id="5455" w:author="23.501_CR4721_(Rel-18)_IIoT" w:date="2023-09-04T05:48:00Z"/>
        </w:trPr>
        <w:tc>
          <w:tcPr>
            <w:tcW w:w="3735" w:type="dxa"/>
            <w:shd w:val="clear" w:color="auto" w:fill="auto"/>
          </w:tcPr>
          <w:p w14:paraId="68C12BD7" w14:textId="4929CF94" w:rsidR="007C1B83" w:rsidRPr="001B7C50" w:rsidDel="00A10084" w:rsidRDefault="007C1B83" w:rsidP="007C1B83">
            <w:pPr>
              <w:pStyle w:val="TAL"/>
              <w:rPr>
                <w:del w:id="5456" w:author="23.501_CR4721_(Rel-18)_IIoT" w:date="2023-09-04T05:48:00Z"/>
                <w:lang w:eastAsia="fr-FR"/>
              </w:rPr>
            </w:pPr>
            <w:del w:id="5457" w:author="23.501_CR4721_(Rel-18)_IIoT" w:date="2023-09-04T05:48:00Z">
              <w:r w:rsidRPr="001B7C50" w:rsidDel="00A10084">
                <w:rPr>
                  <w:lang w:eastAsia="fr-FR"/>
                </w:rPr>
                <w:delText>Supported transport types (NOTE 14)</w:delText>
              </w:r>
            </w:del>
          </w:p>
        </w:tc>
        <w:tc>
          <w:tcPr>
            <w:tcW w:w="709" w:type="dxa"/>
            <w:shd w:val="clear" w:color="auto" w:fill="auto"/>
          </w:tcPr>
          <w:p w14:paraId="55BBD91B" w14:textId="6AD03B01" w:rsidR="007C1B83" w:rsidRPr="001B7C50" w:rsidDel="00A10084" w:rsidRDefault="007C1B83" w:rsidP="007C1B83">
            <w:pPr>
              <w:pStyle w:val="TAC"/>
              <w:rPr>
                <w:del w:id="5458" w:author="23.501_CR4721_(Rel-18)_IIoT" w:date="2023-09-04T05:48:00Z"/>
                <w:lang w:eastAsia="fr-FR"/>
              </w:rPr>
            </w:pPr>
            <w:del w:id="5459" w:author="23.501_CR4721_(Rel-18)_IIoT" w:date="2023-09-04T05:48:00Z">
              <w:r w:rsidRPr="001B7C50" w:rsidDel="00A10084">
                <w:rPr>
                  <w:lang w:eastAsia="fr-FR"/>
                </w:rPr>
                <w:delText>X</w:delText>
              </w:r>
            </w:del>
          </w:p>
        </w:tc>
        <w:tc>
          <w:tcPr>
            <w:tcW w:w="708" w:type="dxa"/>
            <w:shd w:val="clear" w:color="auto" w:fill="auto"/>
          </w:tcPr>
          <w:p w14:paraId="2284C045" w14:textId="5174830F" w:rsidR="007C1B83" w:rsidRPr="001B7C50" w:rsidDel="00A10084" w:rsidRDefault="007C1B83" w:rsidP="007C1B83">
            <w:pPr>
              <w:pStyle w:val="TAC"/>
              <w:rPr>
                <w:del w:id="5460" w:author="23.501_CR4721_(Rel-18)_IIoT" w:date="2023-09-04T05:48:00Z"/>
                <w:lang w:eastAsia="fr-FR"/>
              </w:rPr>
            </w:pPr>
          </w:p>
        </w:tc>
        <w:tc>
          <w:tcPr>
            <w:tcW w:w="1418" w:type="dxa"/>
            <w:shd w:val="clear" w:color="auto" w:fill="auto"/>
          </w:tcPr>
          <w:p w14:paraId="59D0DA47" w14:textId="6308DDBA" w:rsidR="007C1B83" w:rsidRPr="001B7C50" w:rsidDel="00A10084" w:rsidRDefault="007C1B83" w:rsidP="007C1B83">
            <w:pPr>
              <w:pStyle w:val="TAC"/>
              <w:rPr>
                <w:del w:id="5461" w:author="23.501_CR4721_(Rel-18)_IIoT" w:date="2023-09-04T05:48:00Z"/>
                <w:lang w:eastAsia="fr-FR"/>
              </w:rPr>
            </w:pPr>
            <w:del w:id="5462" w:author="23.501_CR4721_(Rel-18)_IIoT" w:date="2023-09-04T05:48:00Z">
              <w:r w:rsidRPr="001B7C50" w:rsidDel="00A10084">
                <w:rPr>
                  <w:lang w:eastAsia="fr-FR"/>
                </w:rPr>
                <w:delText>R</w:delText>
              </w:r>
            </w:del>
          </w:p>
        </w:tc>
        <w:tc>
          <w:tcPr>
            <w:tcW w:w="1338" w:type="dxa"/>
          </w:tcPr>
          <w:p w14:paraId="684D391E" w14:textId="3625B4AD" w:rsidR="007C1B83" w:rsidRPr="001B7C50" w:rsidDel="00A10084" w:rsidRDefault="007C1B83" w:rsidP="007C1B83">
            <w:pPr>
              <w:pStyle w:val="TAC"/>
              <w:rPr>
                <w:del w:id="5463" w:author="23.501_CR4721_(Rel-18)_IIoT" w:date="2023-09-04T05:48:00Z"/>
                <w:lang w:eastAsia="fr-FR"/>
              </w:rPr>
            </w:pPr>
            <w:del w:id="5464" w:author="23.501_CR4721_(Rel-18)_IIoT" w:date="2023-09-04T05:48:00Z">
              <w:r w:rsidRPr="001B7C50" w:rsidDel="00A10084">
                <w:rPr>
                  <w:lang w:eastAsia="fr-FR"/>
                </w:rPr>
                <w:delText>R</w:delText>
              </w:r>
            </w:del>
          </w:p>
        </w:tc>
        <w:tc>
          <w:tcPr>
            <w:tcW w:w="2126" w:type="dxa"/>
            <w:shd w:val="clear" w:color="auto" w:fill="auto"/>
          </w:tcPr>
          <w:p w14:paraId="3C52AD03" w14:textId="5F912E22" w:rsidR="007C1B83" w:rsidRPr="001B7C50" w:rsidDel="00A10084" w:rsidRDefault="007C1B83" w:rsidP="007C1B83">
            <w:pPr>
              <w:pStyle w:val="TAC"/>
              <w:rPr>
                <w:del w:id="5465" w:author="23.501_CR4721_(Rel-18)_IIoT" w:date="2023-09-04T05:48:00Z"/>
                <w:lang w:eastAsia="fr-FR"/>
              </w:rPr>
            </w:pPr>
          </w:p>
        </w:tc>
      </w:tr>
      <w:tr w:rsidR="007C1B83" w:rsidRPr="001B7C50" w:rsidDel="00A10084" w14:paraId="3D03E2C0" w14:textId="331E7BA8" w:rsidTr="008546A1">
        <w:trPr>
          <w:cantSplit/>
          <w:jc w:val="center"/>
          <w:del w:id="5466" w:author="23.501_CR4721_(Rel-18)_IIoT" w:date="2023-09-04T05:48:00Z"/>
        </w:trPr>
        <w:tc>
          <w:tcPr>
            <w:tcW w:w="3735" w:type="dxa"/>
            <w:shd w:val="clear" w:color="auto" w:fill="auto"/>
          </w:tcPr>
          <w:p w14:paraId="516EEF24" w14:textId="2422FA5E" w:rsidR="007C1B83" w:rsidRPr="001B7C50" w:rsidDel="00A10084" w:rsidRDefault="007C1B83" w:rsidP="007C1B83">
            <w:pPr>
              <w:pStyle w:val="TAL"/>
              <w:rPr>
                <w:del w:id="5467" w:author="23.501_CR4721_(Rel-18)_IIoT" w:date="2023-09-04T05:48:00Z"/>
                <w:lang w:eastAsia="fr-FR"/>
              </w:rPr>
            </w:pPr>
            <w:del w:id="5468" w:author="23.501_CR4721_(Rel-18)_IIoT" w:date="2023-09-04T05:48:00Z">
              <w:r w:rsidRPr="001B7C50" w:rsidDel="00A10084">
                <w:rPr>
                  <w:lang w:eastAsia="fr-FR"/>
                </w:rPr>
                <w:delText>Supported delay mechanisms (NOTE 15)</w:delText>
              </w:r>
            </w:del>
          </w:p>
        </w:tc>
        <w:tc>
          <w:tcPr>
            <w:tcW w:w="709" w:type="dxa"/>
            <w:shd w:val="clear" w:color="auto" w:fill="auto"/>
          </w:tcPr>
          <w:p w14:paraId="27D91D88" w14:textId="2819BFA4" w:rsidR="007C1B83" w:rsidRPr="001B7C50" w:rsidDel="00A10084" w:rsidRDefault="007C1B83" w:rsidP="007C1B83">
            <w:pPr>
              <w:pStyle w:val="TAC"/>
              <w:rPr>
                <w:del w:id="5469" w:author="23.501_CR4721_(Rel-18)_IIoT" w:date="2023-09-04T05:48:00Z"/>
                <w:lang w:eastAsia="fr-FR"/>
              </w:rPr>
            </w:pPr>
            <w:del w:id="5470" w:author="23.501_CR4721_(Rel-18)_IIoT" w:date="2023-09-04T05:48:00Z">
              <w:r w:rsidRPr="001B7C50" w:rsidDel="00A10084">
                <w:rPr>
                  <w:lang w:eastAsia="fr-FR"/>
                </w:rPr>
                <w:delText>X</w:delText>
              </w:r>
            </w:del>
          </w:p>
        </w:tc>
        <w:tc>
          <w:tcPr>
            <w:tcW w:w="708" w:type="dxa"/>
            <w:shd w:val="clear" w:color="auto" w:fill="auto"/>
          </w:tcPr>
          <w:p w14:paraId="4F4EC1FF" w14:textId="7ED9BA89" w:rsidR="007C1B83" w:rsidRPr="001B7C50" w:rsidDel="00A10084" w:rsidRDefault="007C1B83" w:rsidP="007C1B83">
            <w:pPr>
              <w:pStyle w:val="TAC"/>
              <w:rPr>
                <w:del w:id="5471" w:author="23.501_CR4721_(Rel-18)_IIoT" w:date="2023-09-04T05:48:00Z"/>
                <w:lang w:eastAsia="fr-FR"/>
              </w:rPr>
            </w:pPr>
          </w:p>
        </w:tc>
        <w:tc>
          <w:tcPr>
            <w:tcW w:w="1418" w:type="dxa"/>
            <w:shd w:val="clear" w:color="auto" w:fill="auto"/>
          </w:tcPr>
          <w:p w14:paraId="1B753A71" w14:textId="0C3C67F7" w:rsidR="007C1B83" w:rsidRPr="001B7C50" w:rsidDel="00A10084" w:rsidRDefault="007C1B83" w:rsidP="007C1B83">
            <w:pPr>
              <w:pStyle w:val="TAC"/>
              <w:rPr>
                <w:del w:id="5472" w:author="23.501_CR4721_(Rel-18)_IIoT" w:date="2023-09-04T05:48:00Z"/>
                <w:lang w:eastAsia="fr-FR"/>
              </w:rPr>
            </w:pPr>
            <w:del w:id="5473" w:author="23.501_CR4721_(Rel-18)_IIoT" w:date="2023-09-04T05:48:00Z">
              <w:r w:rsidRPr="001B7C50" w:rsidDel="00A10084">
                <w:rPr>
                  <w:lang w:eastAsia="fr-FR"/>
                </w:rPr>
                <w:delText>R</w:delText>
              </w:r>
            </w:del>
          </w:p>
        </w:tc>
        <w:tc>
          <w:tcPr>
            <w:tcW w:w="1338" w:type="dxa"/>
          </w:tcPr>
          <w:p w14:paraId="75369B0F" w14:textId="6AF9C614" w:rsidR="007C1B83" w:rsidRPr="001B7C50" w:rsidDel="00A10084" w:rsidRDefault="007C1B83" w:rsidP="007C1B83">
            <w:pPr>
              <w:pStyle w:val="TAC"/>
              <w:rPr>
                <w:del w:id="5474" w:author="23.501_CR4721_(Rel-18)_IIoT" w:date="2023-09-04T05:48:00Z"/>
                <w:lang w:eastAsia="fr-FR"/>
              </w:rPr>
            </w:pPr>
            <w:del w:id="5475" w:author="23.501_CR4721_(Rel-18)_IIoT" w:date="2023-09-04T05:48:00Z">
              <w:r w:rsidRPr="001B7C50" w:rsidDel="00A10084">
                <w:rPr>
                  <w:lang w:eastAsia="fr-FR"/>
                </w:rPr>
                <w:delText>R</w:delText>
              </w:r>
            </w:del>
          </w:p>
        </w:tc>
        <w:tc>
          <w:tcPr>
            <w:tcW w:w="2126" w:type="dxa"/>
            <w:shd w:val="clear" w:color="auto" w:fill="auto"/>
          </w:tcPr>
          <w:p w14:paraId="7B4FBC9E" w14:textId="68A593A8" w:rsidR="007C1B83" w:rsidRPr="001B7C50" w:rsidDel="00A10084" w:rsidRDefault="007C1B83" w:rsidP="007C1B83">
            <w:pPr>
              <w:pStyle w:val="TAC"/>
              <w:rPr>
                <w:del w:id="5476" w:author="23.501_CR4721_(Rel-18)_IIoT" w:date="2023-09-04T05:48:00Z"/>
                <w:lang w:eastAsia="fr-FR"/>
              </w:rPr>
            </w:pPr>
            <w:del w:id="5477" w:author="23.501_CR4721_(Rel-18)_IIoT" w:date="2023-09-04T05:48:00Z">
              <w:r w:rsidRPr="001B7C50" w:rsidDel="00A10084">
                <w:rPr>
                  <w:lang w:eastAsia="fr-FR"/>
                </w:rPr>
                <w:delText>IEEE Std 1588 [126] clause </w:delText>
              </w:r>
              <w:r w:rsidRPr="001B7C50" w:rsidDel="00A10084">
                <w:delText>8.2.15.4.4</w:delText>
              </w:r>
            </w:del>
          </w:p>
        </w:tc>
      </w:tr>
      <w:tr w:rsidR="007C1B83" w:rsidRPr="001B7C50" w:rsidDel="00A10084" w14:paraId="73098CF3" w14:textId="6E3A30E8" w:rsidTr="008546A1">
        <w:trPr>
          <w:cantSplit/>
          <w:jc w:val="center"/>
          <w:del w:id="5478" w:author="23.501_CR4721_(Rel-18)_IIoT" w:date="2023-09-04T05:48:00Z"/>
        </w:trPr>
        <w:tc>
          <w:tcPr>
            <w:tcW w:w="3735" w:type="dxa"/>
            <w:shd w:val="clear" w:color="auto" w:fill="auto"/>
          </w:tcPr>
          <w:p w14:paraId="790EAD5B" w14:textId="06D38FD9" w:rsidR="007C1B83" w:rsidRPr="001B7C50" w:rsidDel="00A10084" w:rsidRDefault="007C1B83" w:rsidP="007C1B83">
            <w:pPr>
              <w:pStyle w:val="TAL"/>
              <w:rPr>
                <w:del w:id="5479" w:author="23.501_CR4721_(Rel-18)_IIoT" w:date="2023-09-04T05:48:00Z"/>
                <w:lang w:eastAsia="fr-FR"/>
              </w:rPr>
            </w:pPr>
            <w:del w:id="5480" w:author="23.501_CR4721_(Rel-18)_IIoT" w:date="2023-09-04T05:48:00Z">
              <w:r w:rsidRPr="001B7C50" w:rsidDel="00A10084">
                <w:rPr>
                  <w:lang w:eastAsia="fr-FR"/>
                </w:rPr>
                <w:delText>PTP grandmaster capable (NOTE 16)</w:delText>
              </w:r>
            </w:del>
          </w:p>
        </w:tc>
        <w:tc>
          <w:tcPr>
            <w:tcW w:w="709" w:type="dxa"/>
            <w:shd w:val="clear" w:color="auto" w:fill="auto"/>
          </w:tcPr>
          <w:p w14:paraId="431D8135" w14:textId="715B86A6" w:rsidR="007C1B83" w:rsidRPr="001B7C50" w:rsidDel="00A10084" w:rsidRDefault="007C1B83" w:rsidP="007C1B83">
            <w:pPr>
              <w:pStyle w:val="TAC"/>
              <w:rPr>
                <w:del w:id="5481" w:author="23.501_CR4721_(Rel-18)_IIoT" w:date="2023-09-04T05:48:00Z"/>
                <w:lang w:eastAsia="fr-FR"/>
              </w:rPr>
            </w:pPr>
            <w:del w:id="5482" w:author="23.501_CR4721_(Rel-18)_IIoT" w:date="2023-09-04T05:48:00Z">
              <w:r w:rsidRPr="001B7C50" w:rsidDel="00A10084">
                <w:rPr>
                  <w:lang w:eastAsia="fr-FR"/>
                </w:rPr>
                <w:delText>X</w:delText>
              </w:r>
            </w:del>
          </w:p>
        </w:tc>
        <w:tc>
          <w:tcPr>
            <w:tcW w:w="708" w:type="dxa"/>
            <w:shd w:val="clear" w:color="auto" w:fill="auto"/>
          </w:tcPr>
          <w:p w14:paraId="5DF29F8D" w14:textId="5F498750" w:rsidR="007C1B83" w:rsidRPr="001B7C50" w:rsidDel="00A10084" w:rsidRDefault="007C1B83" w:rsidP="007C1B83">
            <w:pPr>
              <w:pStyle w:val="TAC"/>
              <w:rPr>
                <w:del w:id="5483" w:author="23.501_CR4721_(Rel-18)_IIoT" w:date="2023-09-04T05:48:00Z"/>
                <w:lang w:eastAsia="fr-FR"/>
              </w:rPr>
            </w:pPr>
          </w:p>
        </w:tc>
        <w:tc>
          <w:tcPr>
            <w:tcW w:w="1418" w:type="dxa"/>
            <w:shd w:val="clear" w:color="auto" w:fill="auto"/>
          </w:tcPr>
          <w:p w14:paraId="3FDFC122" w14:textId="7764954F" w:rsidR="007C1B83" w:rsidRPr="001B7C50" w:rsidDel="00A10084" w:rsidRDefault="007C1B83" w:rsidP="007C1B83">
            <w:pPr>
              <w:pStyle w:val="TAC"/>
              <w:rPr>
                <w:del w:id="5484" w:author="23.501_CR4721_(Rel-18)_IIoT" w:date="2023-09-04T05:48:00Z"/>
                <w:lang w:eastAsia="fr-FR"/>
              </w:rPr>
            </w:pPr>
            <w:del w:id="5485" w:author="23.501_CR4721_(Rel-18)_IIoT" w:date="2023-09-04T05:48:00Z">
              <w:r w:rsidRPr="001B7C50" w:rsidDel="00A10084">
                <w:rPr>
                  <w:lang w:eastAsia="fr-FR"/>
                </w:rPr>
                <w:delText>R</w:delText>
              </w:r>
            </w:del>
          </w:p>
        </w:tc>
        <w:tc>
          <w:tcPr>
            <w:tcW w:w="1338" w:type="dxa"/>
          </w:tcPr>
          <w:p w14:paraId="2D9B0DF9" w14:textId="4BF381AF" w:rsidR="007C1B83" w:rsidRPr="001B7C50" w:rsidDel="00A10084" w:rsidRDefault="007C1B83" w:rsidP="007C1B83">
            <w:pPr>
              <w:pStyle w:val="TAC"/>
              <w:rPr>
                <w:del w:id="5486" w:author="23.501_CR4721_(Rel-18)_IIoT" w:date="2023-09-04T05:48:00Z"/>
                <w:lang w:eastAsia="fr-FR"/>
              </w:rPr>
            </w:pPr>
            <w:del w:id="5487" w:author="23.501_CR4721_(Rel-18)_IIoT" w:date="2023-09-04T05:48:00Z">
              <w:r w:rsidRPr="001B7C50" w:rsidDel="00A10084">
                <w:rPr>
                  <w:lang w:eastAsia="fr-FR"/>
                </w:rPr>
                <w:delText>R</w:delText>
              </w:r>
            </w:del>
          </w:p>
        </w:tc>
        <w:tc>
          <w:tcPr>
            <w:tcW w:w="2126" w:type="dxa"/>
            <w:shd w:val="clear" w:color="auto" w:fill="auto"/>
          </w:tcPr>
          <w:p w14:paraId="06011830" w14:textId="57C2FB94" w:rsidR="007C1B83" w:rsidRPr="001B7C50" w:rsidDel="00A10084" w:rsidRDefault="007C1B83" w:rsidP="007C1B83">
            <w:pPr>
              <w:pStyle w:val="TAC"/>
              <w:rPr>
                <w:del w:id="5488" w:author="23.501_CR4721_(Rel-18)_IIoT" w:date="2023-09-04T05:48:00Z"/>
                <w:lang w:eastAsia="fr-FR"/>
              </w:rPr>
            </w:pPr>
          </w:p>
        </w:tc>
      </w:tr>
      <w:tr w:rsidR="007C1B83" w:rsidRPr="001B7C50" w:rsidDel="00A10084" w14:paraId="5E701D61" w14:textId="0C3EFD98" w:rsidTr="008546A1">
        <w:trPr>
          <w:cantSplit/>
          <w:jc w:val="center"/>
          <w:del w:id="5489" w:author="23.501_CR4721_(Rel-18)_IIoT" w:date="2023-09-04T05:48:00Z"/>
        </w:trPr>
        <w:tc>
          <w:tcPr>
            <w:tcW w:w="3735" w:type="dxa"/>
            <w:shd w:val="clear" w:color="auto" w:fill="auto"/>
          </w:tcPr>
          <w:p w14:paraId="0BB76E99" w14:textId="63976C08" w:rsidR="007C1B83" w:rsidRPr="001B7C50" w:rsidDel="00A10084" w:rsidRDefault="007C1B83" w:rsidP="007C1B83">
            <w:pPr>
              <w:pStyle w:val="TAL"/>
              <w:rPr>
                <w:del w:id="5490" w:author="23.501_CR4721_(Rel-18)_IIoT" w:date="2023-09-04T05:48:00Z"/>
                <w:lang w:eastAsia="fr-FR"/>
              </w:rPr>
            </w:pPr>
            <w:del w:id="5491" w:author="23.501_CR4721_(Rel-18)_IIoT" w:date="2023-09-04T05:48:00Z">
              <w:r w:rsidRPr="001B7C50" w:rsidDel="00A10084">
                <w:rPr>
                  <w:lang w:eastAsia="fr-FR"/>
                </w:rPr>
                <w:delText>gPTP grandmaster capable (NOTE 17)</w:delText>
              </w:r>
            </w:del>
          </w:p>
        </w:tc>
        <w:tc>
          <w:tcPr>
            <w:tcW w:w="709" w:type="dxa"/>
            <w:shd w:val="clear" w:color="auto" w:fill="auto"/>
          </w:tcPr>
          <w:p w14:paraId="171A9C75" w14:textId="178023FB" w:rsidR="007C1B83" w:rsidRPr="001B7C50" w:rsidDel="00A10084" w:rsidRDefault="007C1B83" w:rsidP="007C1B83">
            <w:pPr>
              <w:pStyle w:val="TAC"/>
              <w:rPr>
                <w:del w:id="5492" w:author="23.501_CR4721_(Rel-18)_IIoT" w:date="2023-09-04T05:48:00Z"/>
                <w:lang w:eastAsia="fr-FR"/>
              </w:rPr>
            </w:pPr>
            <w:del w:id="5493" w:author="23.501_CR4721_(Rel-18)_IIoT" w:date="2023-09-04T05:48:00Z">
              <w:r w:rsidRPr="001B7C50" w:rsidDel="00A10084">
                <w:rPr>
                  <w:lang w:eastAsia="fr-FR"/>
                </w:rPr>
                <w:delText>X</w:delText>
              </w:r>
            </w:del>
          </w:p>
        </w:tc>
        <w:tc>
          <w:tcPr>
            <w:tcW w:w="708" w:type="dxa"/>
            <w:shd w:val="clear" w:color="auto" w:fill="auto"/>
          </w:tcPr>
          <w:p w14:paraId="72F0E2CF" w14:textId="29F11A05" w:rsidR="007C1B83" w:rsidRPr="001B7C50" w:rsidDel="00A10084" w:rsidRDefault="007C1B83" w:rsidP="007C1B83">
            <w:pPr>
              <w:pStyle w:val="TAC"/>
              <w:rPr>
                <w:del w:id="5494" w:author="23.501_CR4721_(Rel-18)_IIoT" w:date="2023-09-04T05:48:00Z"/>
                <w:lang w:eastAsia="fr-FR"/>
              </w:rPr>
            </w:pPr>
          </w:p>
        </w:tc>
        <w:tc>
          <w:tcPr>
            <w:tcW w:w="1418" w:type="dxa"/>
            <w:shd w:val="clear" w:color="auto" w:fill="auto"/>
          </w:tcPr>
          <w:p w14:paraId="1E3A02C8" w14:textId="4435ACC7" w:rsidR="007C1B83" w:rsidRPr="001B7C50" w:rsidDel="00A10084" w:rsidRDefault="007C1B83" w:rsidP="007C1B83">
            <w:pPr>
              <w:pStyle w:val="TAC"/>
              <w:rPr>
                <w:del w:id="5495" w:author="23.501_CR4721_(Rel-18)_IIoT" w:date="2023-09-04T05:48:00Z"/>
                <w:lang w:eastAsia="fr-FR"/>
              </w:rPr>
            </w:pPr>
            <w:del w:id="5496" w:author="23.501_CR4721_(Rel-18)_IIoT" w:date="2023-09-04T05:48:00Z">
              <w:r w:rsidRPr="001B7C50" w:rsidDel="00A10084">
                <w:rPr>
                  <w:lang w:eastAsia="fr-FR"/>
                </w:rPr>
                <w:delText>R</w:delText>
              </w:r>
            </w:del>
          </w:p>
        </w:tc>
        <w:tc>
          <w:tcPr>
            <w:tcW w:w="1338" w:type="dxa"/>
          </w:tcPr>
          <w:p w14:paraId="65547547" w14:textId="51BEAC13" w:rsidR="007C1B83" w:rsidRPr="001B7C50" w:rsidDel="00A10084" w:rsidRDefault="007C1B83" w:rsidP="007C1B83">
            <w:pPr>
              <w:pStyle w:val="TAC"/>
              <w:rPr>
                <w:del w:id="5497" w:author="23.501_CR4721_(Rel-18)_IIoT" w:date="2023-09-04T05:48:00Z"/>
                <w:lang w:eastAsia="fr-FR"/>
              </w:rPr>
            </w:pPr>
            <w:del w:id="5498" w:author="23.501_CR4721_(Rel-18)_IIoT" w:date="2023-09-04T05:48:00Z">
              <w:r w:rsidRPr="001B7C50" w:rsidDel="00A10084">
                <w:rPr>
                  <w:lang w:eastAsia="fr-FR"/>
                </w:rPr>
                <w:delText>R</w:delText>
              </w:r>
            </w:del>
          </w:p>
        </w:tc>
        <w:tc>
          <w:tcPr>
            <w:tcW w:w="2126" w:type="dxa"/>
            <w:shd w:val="clear" w:color="auto" w:fill="auto"/>
          </w:tcPr>
          <w:p w14:paraId="32897592" w14:textId="1ADC308B" w:rsidR="007C1B83" w:rsidRPr="001B7C50" w:rsidDel="00A10084" w:rsidRDefault="007C1B83" w:rsidP="007C1B83">
            <w:pPr>
              <w:pStyle w:val="TAC"/>
              <w:rPr>
                <w:del w:id="5499" w:author="23.501_CR4721_(Rel-18)_IIoT" w:date="2023-09-04T05:48:00Z"/>
                <w:lang w:eastAsia="fr-FR"/>
              </w:rPr>
            </w:pPr>
          </w:p>
        </w:tc>
      </w:tr>
      <w:tr w:rsidR="007C1B83" w:rsidRPr="001B7C50" w:rsidDel="00A10084" w14:paraId="20645D32" w14:textId="57882822" w:rsidTr="008546A1">
        <w:trPr>
          <w:cantSplit/>
          <w:jc w:val="center"/>
          <w:del w:id="5500" w:author="23.501_CR4721_(Rel-18)_IIoT" w:date="2023-09-04T05:48:00Z"/>
        </w:trPr>
        <w:tc>
          <w:tcPr>
            <w:tcW w:w="3735" w:type="dxa"/>
            <w:shd w:val="clear" w:color="auto" w:fill="auto"/>
          </w:tcPr>
          <w:p w14:paraId="5CFEE7D4" w14:textId="1EC01A2E" w:rsidR="007C1B83" w:rsidRPr="001B7C50" w:rsidDel="00A10084" w:rsidRDefault="007C1B83" w:rsidP="007C1B83">
            <w:pPr>
              <w:pStyle w:val="TAL"/>
              <w:rPr>
                <w:del w:id="5501" w:author="23.501_CR4721_(Rel-18)_IIoT" w:date="2023-09-04T05:48:00Z"/>
                <w:lang w:eastAsia="fr-FR"/>
              </w:rPr>
            </w:pPr>
            <w:del w:id="5502" w:author="23.501_CR4721_(Rel-18)_IIoT" w:date="2023-09-04T05:48:00Z">
              <w:r w:rsidRPr="001B7C50" w:rsidDel="00A10084">
                <w:rPr>
                  <w:lang w:eastAsia="fr-FR"/>
                </w:rPr>
                <w:delText>Supported PTP profiles (NOTE 18)</w:delText>
              </w:r>
            </w:del>
          </w:p>
        </w:tc>
        <w:tc>
          <w:tcPr>
            <w:tcW w:w="709" w:type="dxa"/>
            <w:shd w:val="clear" w:color="auto" w:fill="auto"/>
          </w:tcPr>
          <w:p w14:paraId="3A108C07" w14:textId="3A4108A9" w:rsidR="007C1B83" w:rsidRPr="001B7C50" w:rsidDel="00A10084" w:rsidRDefault="007C1B83" w:rsidP="007C1B83">
            <w:pPr>
              <w:pStyle w:val="TAC"/>
              <w:rPr>
                <w:del w:id="5503" w:author="23.501_CR4721_(Rel-18)_IIoT" w:date="2023-09-04T05:48:00Z"/>
                <w:lang w:eastAsia="fr-FR"/>
              </w:rPr>
            </w:pPr>
            <w:del w:id="5504" w:author="23.501_CR4721_(Rel-18)_IIoT" w:date="2023-09-04T05:48:00Z">
              <w:r w:rsidRPr="001B7C50" w:rsidDel="00A10084">
                <w:rPr>
                  <w:lang w:eastAsia="fr-FR"/>
                </w:rPr>
                <w:delText>X</w:delText>
              </w:r>
            </w:del>
          </w:p>
        </w:tc>
        <w:tc>
          <w:tcPr>
            <w:tcW w:w="708" w:type="dxa"/>
            <w:shd w:val="clear" w:color="auto" w:fill="auto"/>
          </w:tcPr>
          <w:p w14:paraId="27D8C47B" w14:textId="6BF5FC81" w:rsidR="007C1B83" w:rsidRPr="001B7C50" w:rsidDel="00A10084" w:rsidRDefault="007C1B83" w:rsidP="007C1B83">
            <w:pPr>
              <w:pStyle w:val="TAC"/>
              <w:rPr>
                <w:del w:id="5505" w:author="23.501_CR4721_(Rel-18)_IIoT" w:date="2023-09-04T05:48:00Z"/>
                <w:lang w:eastAsia="fr-FR"/>
              </w:rPr>
            </w:pPr>
          </w:p>
        </w:tc>
        <w:tc>
          <w:tcPr>
            <w:tcW w:w="1418" w:type="dxa"/>
            <w:shd w:val="clear" w:color="auto" w:fill="auto"/>
          </w:tcPr>
          <w:p w14:paraId="41F677A7" w14:textId="24B80511" w:rsidR="007C1B83" w:rsidRPr="001B7C50" w:rsidDel="00A10084" w:rsidRDefault="007C1B83" w:rsidP="007C1B83">
            <w:pPr>
              <w:pStyle w:val="TAC"/>
              <w:rPr>
                <w:del w:id="5506" w:author="23.501_CR4721_(Rel-18)_IIoT" w:date="2023-09-04T05:48:00Z"/>
                <w:lang w:eastAsia="fr-FR"/>
              </w:rPr>
            </w:pPr>
            <w:del w:id="5507" w:author="23.501_CR4721_(Rel-18)_IIoT" w:date="2023-09-04T05:48:00Z">
              <w:r w:rsidRPr="001B7C50" w:rsidDel="00A10084">
                <w:rPr>
                  <w:lang w:eastAsia="fr-FR"/>
                </w:rPr>
                <w:delText>R</w:delText>
              </w:r>
            </w:del>
          </w:p>
        </w:tc>
        <w:tc>
          <w:tcPr>
            <w:tcW w:w="1338" w:type="dxa"/>
          </w:tcPr>
          <w:p w14:paraId="2428BBCF" w14:textId="20F128EA" w:rsidR="007C1B83" w:rsidRPr="001B7C50" w:rsidDel="00A10084" w:rsidRDefault="007C1B83" w:rsidP="007C1B83">
            <w:pPr>
              <w:pStyle w:val="TAC"/>
              <w:rPr>
                <w:del w:id="5508" w:author="23.501_CR4721_(Rel-18)_IIoT" w:date="2023-09-04T05:48:00Z"/>
                <w:lang w:eastAsia="fr-FR"/>
              </w:rPr>
            </w:pPr>
            <w:del w:id="5509" w:author="23.501_CR4721_(Rel-18)_IIoT" w:date="2023-09-04T05:48:00Z">
              <w:r w:rsidRPr="001B7C50" w:rsidDel="00A10084">
                <w:rPr>
                  <w:lang w:eastAsia="fr-FR"/>
                </w:rPr>
                <w:delText>R</w:delText>
              </w:r>
            </w:del>
          </w:p>
        </w:tc>
        <w:tc>
          <w:tcPr>
            <w:tcW w:w="2126" w:type="dxa"/>
            <w:shd w:val="clear" w:color="auto" w:fill="auto"/>
          </w:tcPr>
          <w:p w14:paraId="27591AC2" w14:textId="5EBB6E6D" w:rsidR="007C1B83" w:rsidRPr="001B7C50" w:rsidDel="00A10084" w:rsidRDefault="007C1B83" w:rsidP="007C1B83">
            <w:pPr>
              <w:pStyle w:val="TAC"/>
              <w:rPr>
                <w:del w:id="5510" w:author="23.501_CR4721_(Rel-18)_IIoT" w:date="2023-09-04T05:48:00Z"/>
                <w:lang w:eastAsia="fr-FR"/>
              </w:rPr>
            </w:pPr>
          </w:p>
        </w:tc>
      </w:tr>
      <w:tr w:rsidR="007C1B83" w:rsidRPr="001B7C50" w:rsidDel="00A10084" w14:paraId="629C8919" w14:textId="7DF76AD9" w:rsidTr="008546A1">
        <w:trPr>
          <w:cantSplit/>
          <w:jc w:val="center"/>
          <w:del w:id="5511" w:author="23.501_CR4721_(Rel-18)_IIoT" w:date="2023-09-04T05:48:00Z"/>
        </w:trPr>
        <w:tc>
          <w:tcPr>
            <w:tcW w:w="3735" w:type="dxa"/>
            <w:shd w:val="clear" w:color="auto" w:fill="auto"/>
          </w:tcPr>
          <w:p w14:paraId="2D0752E1" w14:textId="33D485E0" w:rsidR="007C1B83" w:rsidRPr="001B7C50" w:rsidDel="00A10084" w:rsidRDefault="007C1B83" w:rsidP="007C1B83">
            <w:pPr>
              <w:pStyle w:val="TAL"/>
              <w:rPr>
                <w:del w:id="5512" w:author="23.501_CR4721_(Rel-18)_IIoT" w:date="2023-09-04T05:48:00Z"/>
                <w:lang w:eastAsia="fr-FR"/>
              </w:rPr>
            </w:pPr>
            <w:del w:id="5513" w:author="23.501_CR4721_(Rel-18)_IIoT" w:date="2023-09-04T05:48:00Z">
              <w:r w:rsidRPr="001B7C50" w:rsidDel="00A10084">
                <w:rPr>
                  <w:lang w:eastAsia="fr-FR"/>
                </w:rPr>
                <w:delText>Number of supported PTP instances</w:delText>
              </w:r>
            </w:del>
          </w:p>
        </w:tc>
        <w:tc>
          <w:tcPr>
            <w:tcW w:w="709" w:type="dxa"/>
            <w:shd w:val="clear" w:color="auto" w:fill="auto"/>
          </w:tcPr>
          <w:p w14:paraId="0D034660" w14:textId="3229386C" w:rsidR="007C1B83" w:rsidRPr="001B7C50" w:rsidDel="00A10084" w:rsidRDefault="007C1B83" w:rsidP="007C1B83">
            <w:pPr>
              <w:pStyle w:val="TAC"/>
              <w:rPr>
                <w:del w:id="5514" w:author="23.501_CR4721_(Rel-18)_IIoT" w:date="2023-09-04T05:48:00Z"/>
                <w:lang w:eastAsia="fr-FR"/>
              </w:rPr>
            </w:pPr>
            <w:del w:id="5515" w:author="23.501_CR4721_(Rel-18)_IIoT" w:date="2023-09-04T05:48:00Z">
              <w:r w:rsidRPr="001B7C50" w:rsidDel="00A10084">
                <w:rPr>
                  <w:lang w:eastAsia="fr-FR"/>
                </w:rPr>
                <w:delText>X</w:delText>
              </w:r>
            </w:del>
          </w:p>
        </w:tc>
        <w:tc>
          <w:tcPr>
            <w:tcW w:w="708" w:type="dxa"/>
            <w:shd w:val="clear" w:color="auto" w:fill="auto"/>
          </w:tcPr>
          <w:p w14:paraId="51AF9309" w14:textId="72664665" w:rsidR="007C1B83" w:rsidRPr="001B7C50" w:rsidDel="00A10084" w:rsidRDefault="007C1B83" w:rsidP="007C1B83">
            <w:pPr>
              <w:pStyle w:val="TAC"/>
              <w:rPr>
                <w:del w:id="5516" w:author="23.501_CR4721_(Rel-18)_IIoT" w:date="2023-09-04T05:48:00Z"/>
                <w:lang w:eastAsia="fr-FR"/>
              </w:rPr>
            </w:pPr>
          </w:p>
        </w:tc>
        <w:tc>
          <w:tcPr>
            <w:tcW w:w="1418" w:type="dxa"/>
            <w:shd w:val="clear" w:color="auto" w:fill="auto"/>
          </w:tcPr>
          <w:p w14:paraId="57A8A905" w14:textId="30238ADE" w:rsidR="007C1B83" w:rsidRPr="001B7C50" w:rsidDel="00A10084" w:rsidRDefault="007C1B83" w:rsidP="007C1B83">
            <w:pPr>
              <w:pStyle w:val="TAC"/>
              <w:rPr>
                <w:del w:id="5517" w:author="23.501_CR4721_(Rel-18)_IIoT" w:date="2023-09-04T05:48:00Z"/>
                <w:lang w:eastAsia="fr-FR"/>
              </w:rPr>
            </w:pPr>
            <w:del w:id="5518" w:author="23.501_CR4721_(Rel-18)_IIoT" w:date="2023-09-04T05:48:00Z">
              <w:r w:rsidRPr="001B7C50" w:rsidDel="00A10084">
                <w:rPr>
                  <w:lang w:eastAsia="fr-FR"/>
                </w:rPr>
                <w:delText>R</w:delText>
              </w:r>
            </w:del>
          </w:p>
        </w:tc>
        <w:tc>
          <w:tcPr>
            <w:tcW w:w="1338" w:type="dxa"/>
          </w:tcPr>
          <w:p w14:paraId="769B38E4" w14:textId="4FB988A1" w:rsidR="007C1B83" w:rsidRPr="001B7C50" w:rsidDel="00A10084" w:rsidRDefault="007C1B83" w:rsidP="007C1B83">
            <w:pPr>
              <w:pStyle w:val="TAC"/>
              <w:rPr>
                <w:del w:id="5519" w:author="23.501_CR4721_(Rel-18)_IIoT" w:date="2023-09-04T05:48:00Z"/>
                <w:lang w:eastAsia="fr-FR"/>
              </w:rPr>
            </w:pPr>
            <w:del w:id="5520" w:author="23.501_CR4721_(Rel-18)_IIoT" w:date="2023-09-04T05:48:00Z">
              <w:r w:rsidRPr="001B7C50" w:rsidDel="00A10084">
                <w:rPr>
                  <w:lang w:eastAsia="fr-FR"/>
                </w:rPr>
                <w:delText>R</w:delText>
              </w:r>
            </w:del>
          </w:p>
        </w:tc>
        <w:tc>
          <w:tcPr>
            <w:tcW w:w="2126" w:type="dxa"/>
            <w:shd w:val="clear" w:color="auto" w:fill="auto"/>
          </w:tcPr>
          <w:p w14:paraId="7C68FC1B" w14:textId="1BBB5D4F" w:rsidR="007C1B83" w:rsidRPr="001B7C50" w:rsidDel="00A10084" w:rsidRDefault="007C1B83" w:rsidP="007C1B83">
            <w:pPr>
              <w:pStyle w:val="TAC"/>
              <w:rPr>
                <w:del w:id="5521" w:author="23.501_CR4721_(Rel-18)_IIoT" w:date="2023-09-04T05:48:00Z"/>
                <w:lang w:eastAsia="fr-FR"/>
              </w:rPr>
            </w:pPr>
          </w:p>
        </w:tc>
      </w:tr>
      <w:tr w:rsidR="007C1B83" w:rsidRPr="001B7C50" w:rsidDel="00A10084" w14:paraId="264BA616" w14:textId="3B411418" w:rsidTr="00D876DE">
        <w:trPr>
          <w:cantSplit/>
          <w:jc w:val="center"/>
          <w:del w:id="5522" w:author="23.501_CR4721_(Rel-18)_IIoT" w:date="2023-09-04T05:48:00Z"/>
        </w:trPr>
        <w:tc>
          <w:tcPr>
            <w:tcW w:w="3735" w:type="dxa"/>
            <w:shd w:val="clear" w:color="auto" w:fill="auto"/>
          </w:tcPr>
          <w:p w14:paraId="47BFCCC6" w14:textId="63EAC9CE" w:rsidR="007C1B83" w:rsidRPr="001B7C50" w:rsidDel="00A10084" w:rsidRDefault="007C1B83" w:rsidP="007C1B83">
            <w:pPr>
              <w:pStyle w:val="TAL"/>
              <w:rPr>
                <w:del w:id="5523" w:author="23.501_CR4721_(Rel-18)_IIoT" w:date="2023-09-04T05:48:00Z"/>
                <w:b/>
                <w:bCs/>
                <w:lang w:eastAsia="fr-FR"/>
              </w:rPr>
            </w:pPr>
            <w:del w:id="5524" w:author="23.501_CR4721_(Rel-18)_IIoT" w:date="2023-09-04T05:48:00Z">
              <w:r w:rsidRPr="001B7C50" w:rsidDel="00A10084">
                <w:rPr>
                  <w:b/>
                  <w:bCs/>
                  <w:lang w:eastAsia="fr-FR"/>
                </w:rPr>
                <w:delText>PTP instance specification</w:delText>
              </w:r>
            </w:del>
          </w:p>
        </w:tc>
        <w:tc>
          <w:tcPr>
            <w:tcW w:w="709" w:type="dxa"/>
            <w:shd w:val="clear" w:color="auto" w:fill="auto"/>
          </w:tcPr>
          <w:p w14:paraId="241F96D5" w14:textId="414CC34B" w:rsidR="007C1B83" w:rsidRPr="001B7C50" w:rsidDel="00A10084" w:rsidRDefault="007C1B83" w:rsidP="007C1B83">
            <w:pPr>
              <w:pStyle w:val="TAC"/>
              <w:rPr>
                <w:del w:id="5525" w:author="23.501_CR4721_(Rel-18)_IIoT" w:date="2023-09-04T05:48:00Z"/>
                <w:lang w:eastAsia="fr-FR"/>
              </w:rPr>
            </w:pPr>
          </w:p>
        </w:tc>
        <w:tc>
          <w:tcPr>
            <w:tcW w:w="708" w:type="dxa"/>
            <w:shd w:val="clear" w:color="auto" w:fill="auto"/>
          </w:tcPr>
          <w:p w14:paraId="6AEA271E" w14:textId="38ECFDD2" w:rsidR="007C1B83" w:rsidRPr="001B7C50" w:rsidDel="00A10084" w:rsidRDefault="007C1B83" w:rsidP="007C1B83">
            <w:pPr>
              <w:pStyle w:val="TAC"/>
              <w:rPr>
                <w:del w:id="5526" w:author="23.501_CR4721_(Rel-18)_IIoT" w:date="2023-09-04T05:48:00Z"/>
                <w:lang w:eastAsia="fr-FR"/>
              </w:rPr>
            </w:pPr>
          </w:p>
        </w:tc>
        <w:tc>
          <w:tcPr>
            <w:tcW w:w="1418" w:type="dxa"/>
            <w:shd w:val="clear" w:color="auto" w:fill="auto"/>
          </w:tcPr>
          <w:p w14:paraId="33EB9D84" w14:textId="76D23881" w:rsidR="007C1B83" w:rsidRPr="001B7C50" w:rsidDel="00A10084" w:rsidRDefault="007C1B83" w:rsidP="007C1B83">
            <w:pPr>
              <w:pStyle w:val="TAC"/>
              <w:rPr>
                <w:del w:id="5527" w:author="23.501_CR4721_(Rel-18)_IIoT" w:date="2023-09-04T05:48:00Z"/>
                <w:lang w:eastAsia="fr-FR"/>
              </w:rPr>
            </w:pPr>
          </w:p>
        </w:tc>
        <w:tc>
          <w:tcPr>
            <w:tcW w:w="1338" w:type="dxa"/>
          </w:tcPr>
          <w:p w14:paraId="71068EEB" w14:textId="79CE972F" w:rsidR="007C1B83" w:rsidRPr="001B7C50" w:rsidDel="00A10084" w:rsidRDefault="007C1B83" w:rsidP="007C1B83">
            <w:pPr>
              <w:pStyle w:val="TAC"/>
              <w:rPr>
                <w:del w:id="5528" w:author="23.501_CR4721_(Rel-18)_IIoT" w:date="2023-09-04T05:48:00Z"/>
                <w:lang w:eastAsia="fr-FR"/>
              </w:rPr>
            </w:pPr>
          </w:p>
        </w:tc>
        <w:tc>
          <w:tcPr>
            <w:tcW w:w="2126" w:type="dxa"/>
            <w:shd w:val="clear" w:color="auto" w:fill="auto"/>
          </w:tcPr>
          <w:p w14:paraId="23A5AF87" w14:textId="058ADCB1" w:rsidR="007C1B83" w:rsidRPr="001B7C50" w:rsidDel="00A10084" w:rsidRDefault="007C1B83" w:rsidP="007C1B83">
            <w:pPr>
              <w:pStyle w:val="TAC"/>
              <w:rPr>
                <w:del w:id="5529" w:author="23.501_CR4721_(Rel-18)_IIoT" w:date="2023-09-04T05:48:00Z"/>
                <w:lang w:eastAsia="fr-FR"/>
              </w:rPr>
            </w:pPr>
          </w:p>
        </w:tc>
      </w:tr>
      <w:tr w:rsidR="007C1B83" w:rsidRPr="001B7C50" w:rsidDel="00A10084" w14:paraId="5339F83E" w14:textId="37137C4B" w:rsidTr="008546A1">
        <w:trPr>
          <w:cantSplit/>
          <w:jc w:val="center"/>
          <w:del w:id="5530" w:author="23.501_CR4721_(Rel-18)_IIoT" w:date="2023-09-04T05:48:00Z"/>
        </w:trPr>
        <w:tc>
          <w:tcPr>
            <w:tcW w:w="3735" w:type="dxa"/>
            <w:shd w:val="clear" w:color="auto" w:fill="auto"/>
          </w:tcPr>
          <w:p w14:paraId="00E83752" w14:textId="5E6E82EC" w:rsidR="007C1B83" w:rsidRPr="001B7C50" w:rsidDel="00A10084" w:rsidRDefault="007C1B83" w:rsidP="007C1B83">
            <w:pPr>
              <w:pStyle w:val="TAL"/>
              <w:rPr>
                <w:del w:id="5531" w:author="23.501_CR4721_(Rel-18)_IIoT" w:date="2023-09-04T05:48:00Z"/>
                <w:lang w:eastAsia="fr-FR"/>
              </w:rPr>
            </w:pPr>
            <w:del w:id="5532" w:author="23.501_CR4721_(Rel-18)_IIoT" w:date="2023-09-04T05:48:00Z">
              <w:r w:rsidRPr="001B7C50" w:rsidDel="00A10084">
                <w:rPr>
                  <w:lang w:eastAsia="fr-FR"/>
                </w:rPr>
                <w:delText>PTP Instance ID (NOTE 25)</w:delText>
              </w:r>
            </w:del>
          </w:p>
        </w:tc>
        <w:tc>
          <w:tcPr>
            <w:tcW w:w="709" w:type="dxa"/>
            <w:shd w:val="clear" w:color="auto" w:fill="auto"/>
          </w:tcPr>
          <w:p w14:paraId="679EED40" w14:textId="5ED0AC14" w:rsidR="007C1B83" w:rsidRPr="001B7C50" w:rsidDel="00A10084" w:rsidRDefault="007C1B83" w:rsidP="007C1B83">
            <w:pPr>
              <w:pStyle w:val="TAC"/>
              <w:rPr>
                <w:del w:id="5533" w:author="23.501_CR4721_(Rel-18)_IIoT" w:date="2023-09-04T05:48:00Z"/>
                <w:lang w:eastAsia="fr-FR"/>
              </w:rPr>
            </w:pPr>
            <w:del w:id="5534" w:author="23.501_CR4721_(Rel-18)_IIoT" w:date="2023-09-04T05:48:00Z">
              <w:r w:rsidRPr="001B7C50" w:rsidDel="00A10084">
                <w:rPr>
                  <w:lang w:eastAsia="fr-FR"/>
                </w:rPr>
                <w:delText>X</w:delText>
              </w:r>
            </w:del>
          </w:p>
        </w:tc>
        <w:tc>
          <w:tcPr>
            <w:tcW w:w="708" w:type="dxa"/>
            <w:shd w:val="clear" w:color="auto" w:fill="auto"/>
          </w:tcPr>
          <w:p w14:paraId="57008D63" w14:textId="2123443B" w:rsidR="007C1B83" w:rsidRPr="001B7C50" w:rsidDel="00A10084" w:rsidRDefault="007C1B83" w:rsidP="007C1B83">
            <w:pPr>
              <w:pStyle w:val="TAC"/>
              <w:rPr>
                <w:del w:id="5535" w:author="23.501_CR4721_(Rel-18)_IIoT" w:date="2023-09-04T05:48:00Z"/>
                <w:lang w:eastAsia="fr-FR"/>
              </w:rPr>
            </w:pPr>
            <w:del w:id="5536" w:author="23.501_CR4721_(Rel-18)_IIoT" w:date="2023-09-04T05:48:00Z">
              <w:r w:rsidRPr="001B7C50" w:rsidDel="00A10084">
                <w:rPr>
                  <w:lang w:eastAsia="fr-FR"/>
                </w:rPr>
                <w:delText>X</w:delText>
              </w:r>
            </w:del>
          </w:p>
        </w:tc>
        <w:tc>
          <w:tcPr>
            <w:tcW w:w="1418" w:type="dxa"/>
            <w:shd w:val="clear" w:color="auto" w:fill="auto"/>
          </w:tcPr>
          <w:p w14:paraId="4B3CEBCD" w14:textId="6F6E9649" w:rsidR="007C1B83" w:rsidRPr="001B7C50" w:rsidDel="00A10084" w:rsidRDefault="007C1B83" w:rsidP="007C1B83">
            <w:pPr>
              <w:pStyle w:val="TAC"/>
              <w:rPr>
                <w:del w:id="5537" w:author="23.501_CR4721_(Rel-18)_IIoT" w:date="2023-09-04T05:48:00Z"/>
                <w:lang w:eastAsia="fr-FR"/>
              </w:rPr>
            </w:pPr>
            <w:del w:id="5538" w:author="23.501_CR4721_(Rel-18)_IIoT" w:date="2023-09-04T05:48:00Z">
              <w:r w:rsidRPr="001B7C50" w:rsidDel="00A10084">
                <w:rPr>
                  <w:lang w:eastAsia="fr-FR"/>
                </w:rPr>
                <w:delText>RW</w:delText>
              </w:r>
            </w:del>
          </w:p>
        </w:tc>
        <w:tc>
          <w:tcPr>
            <w:tcW w:w="1338" w:type="dxa"/>
          </w:tcPr>
          <w:p w14:paraId="7979764A" w14:textId="0D09A129" w:rsidR="007C1B83" w:rsidRPr="001B7C50" w:rsidDel="00A10084" w:rsidRDefault="007C1B83" w:rsidP="007C1B83">
            <w:pPr>
              <w:pStyle w:val="TAC"/>
              <w:rPr>
                <w:del w:id="5539" w:author="23.501_CR4721_(Rel-18)_IIoT" w:date="2023-09-04T05:48:00Z"/>
                <w:lang w:eastAsia="fr-FR"/>
              </w:rPr>
            </w:pPr>
            <w:del w:id="5540" w:author="23.501_CR4721_(Rel-18)_IIoT" w:date="2023-09-04T05:48:00Z">
              <w:r w:rsidRPr="001B7C50" w:rsidDel="00A10084">
                <w:rPr>
                  <w:lang w:eastAsia="fr-FR"/>
                </w:rPr>
                <w:delText>RW</w:delText>
              </w:r>
            </w:del>
          </w:p>
        </w:tc>
        <w:tc>
          <w:tcPr>
            <w:tcW w:w="2126" w:type="dxa"/>
            <w:shd w:val="clear" w:color="auto" w:fill="auto"/>
          </w:tcPr>
          <w:p w14:paraId="7B2EF355" w14:textId="457866FB" w:rsidR="007C1B83" w:rsidRPr="001B7C50" w:rsidDel="00A10084" w:rsidRDefault="007C1B83" w:rsidP="007C1B83">
            <w:pPr>
              <w:pStyle w:val="TAC"/>
              <w:rPr>
                <w:del w:id="5541" w:author="23.501_CR4721_(Rel-18)_IIoT" w:date="2023-09-04T05:48:00Z"/>
                <w:lang w:eastAsia="fr-FR"/>
              </w:rPr>
            </w:pPr>
          </w:p>
        </w:tc>
      </w:tr>
      <w:tr w:rsidR="007C1B83" w:rsidRPr="001B7C50" w:rsidDel="00A10084" w14:paraId="5E91B66B" w14:textId="1D0D0C49" w:rsidTr="008546A1">
        <w:trPr>
          <w:cantSplit/>
          <w:jc w:val="center"/>
          <w:del w:id="5542" w:author="23.501_CR4721_(Rel-18)_IIoT" w:date="2023-09-04T05:48:00Z"/>
        </w:trPr>
        <w:tc>
          <w:tcPr>
            <w:tcW w:w="3735" w:type="dxa"/>
            <w:shd w:val="clear" w:color="auto" w:fill="auto"/>
          </w:tcPr>
          <w:p w14:paraId="72F1C407" w14:textId="2BCDAC42" w:rsidR="007C1B83" w:rsidRPr="001B7C50" w:rsidDel="00A10084" w:rsidRDefault="007C1B83" w:rsidP="007C1B83">
            <w:pPr>
              <w:pStyle w:val="TAL"/>
              <w:rPr>
                <w:del w:id="5543" w:author="23.501_CR4721_(Rel-18)_IIoT" w:date="2023-09-04T05:48:00Z"/>
                <w:lang w:eastAsia="fr-FR"/>
              </w:rPr>
            </w:pPr>
            <w:del w:id="5544" w:author="23.501_CR4721_(Rel-18)_IIoT" w:date="2023-09-04T05:48:00Z">
              <w:r w:rsidRPr="001B7C50" w:rsidDel="00A10084">
                <w:rPr>
                  <w:lang w:eastAsia="fr-FR"/>
                </w:rPr>
                <w:delText>&gt; PTP profile (NOTE 19)</w:delText>
              </w:r>
            </w:del>
          </w:p>
        </w:tc>
        <w:tc>
          <w:tcPr>
            <w:tcW w:w="709" w:type="dxa"/>
            <w:shd w:val="clear" w:color="auto" w:fill="auto"/>
          </w:tcPr>
          <w:p w14:paraId="3FFA3222" w14:textId="62FD83B6" w:rsidR="007C1B83" w:rsidRPr="001B7C50" w:rsidDel="00A10084" w:rsidRDefault="007C1B83" w:rsidP="007C1B83">
            <w:pPr>
              <w:pStyle w:val="TAC"/>
              <w:rPr>
                <w:del w:id="5545" w:author="23.501_CR4721_(Rel-18)_IIoT" w:date="2023-09-04T05:48:00Z"/>
                <w:lang w:eastAsia="fr-FR"/>
              </w:rPr>
            </w:pPr>
            <w:del w:id="5546" w:author="23.501_CR4721_(Rel-18)_IIoT" w:date="2023-09-04T05:48:00Z">
              <w:r w:rsidRPr="001B7C50" w:rsidDel="00A10084">
                <w:rPr>
                  <w:lang w:eastAsia="fr-FR"/>
                </w:rPr>
                <w:delText>X</w:delText>
              </w:r>
            </w:del>
          </w:p>
        </w:tc>
        <w:tc>
          <w:tcPr>
            <w:tcW w:w="708" w:type="dxa"/>
            <w:shd w:val="clear" w:color="auto" w:fill="auto"/>
          </w:tcPr>
          <w:p w14:paraId="7C622A46" w14:textId="32B2B8CB" w:rsidR="007C1B83" w:rsidRPr="001B7C50" w:rsidDel="00A10084" w:rsidRDefault="007C1B83" w:rsidP="007C1B83">
            <w:pPr>
              <w:pStyle w:val="TAC"/>
              <w:rPr>
                <w:del w:id="5547" w:author="23.501_CR4721_(Rel-18)_IIoT" w:date="2023-09-04T05:48:00Z"/>
                <w:lang w:eastAsia="fr-FR"/>
              </w:rPr>
            </w:pPr>
          </w:p>
        </w:tc>
        <w:tc>
          <w:tcPr>
            <w:tcW w:w="1418" w:type="dxa"/>
            <w:shd w:val="clear" w:color="auto" w:fill="auto"/>
          </w:tcPr>
          <w:p w14:paraId="5CFCBD28" w14:textId="6CBFC69F" w:rsidR="007C1B83" w:rsidRPr="001B7C50" w:rsidDel="00A10084" w:rsidRDefault="007C1B83" w:rsidP="007C1B83">
            <w:pPr>
              <w:pStyle w:val="TAC"/>
              <w:rPr>
                <w:del w:id="5548" w:author="23.501_CR4721_(Rel-18)_IIoT" w:date="2023-09-04T05:48:00Z"/>
                <w:lang w:eastAsia="fr-FR"/>
              </w:rPr>
            </w:pPr>
            <w:del w:id="5549" w:author="23.501_CR4721_(Rel-18)_IIoT" w:date="2023-09-04T05:48:00Z">
              <w:r w:rsidRPr="001B7C50" w:rsidDel="00A10084">
                <w:rPr>
                  <w:lang w:eastAsia="fr-FR"/>
                </w:rPr>
                <w:delText>RW</w:delText>
              </w:r>
            </w:del>
          </w:p>
        </w:tc>
        <w:tc>
          <w:tcPr>
            <w:tcW w:w="1338" w:type="dxa"/>
          </w:tcPr>
          <w:p w14:paraId="1E6DEAE1" w14:textId="1DB6B44F" w:rsidR="007C1B83" w:rsidRPr="001B7C50" w:rsidDel="00A10084" w:rsidRDefault="007C1B83" w:rsidP="007C1B83">
            <w:pPr>
              <w:pStyle w:val="TAC"/>
              <w:rPr>
                <w:del w:id="5550" w:author="23.501_CR4721_(Rel-18)_IIoT" w:date="2023-09-04T05:48:00Z"/>
                <w:lang w:eastAsia="fr-FR"/>
              </w:rPr>
            </w:pPr>
            <w:del w:id="5551" w:author="23.501_CR4721_(Rel-18)_IIoT" w:date="2023-09-04T05:48:00Z">
              <w:r w:rsidRPr="001B7C50" w:rsidDel="00A10084">
                <w:rPr>
                  <w:lang w:eastAsia="fr-FR"/>
                </w:rPr>
                <w:delText>RW</w:delText>
              </w:r>
            </w:del>
          </w:p>
        </w:tc>
        <w:tc>
          <w:tcPr>
            <w:tcW w:w="2126" w:type="dxa"/>
            <w:shd w:val="clear" w:color="auto" w:fill="auto"/>
          </w:tcPr>
          <w:p w14:paraId="66F19FF0" w14:textId="052FFD17" w:rsidR="007C1B83" w:rsidRPr="001B7C50" w:rsidDel="00A10084" w:rsidRDefault="007C1B83" w:rsidP="007C1B83">
            <w:pPr>
              <w:pStyle w:val="TAC"/>
              <w:rPr>
                <w:del w:id="5552" w:author="23.501_CR4721_(Rel-18)_IIoT" w:date="2023-09-04T05:48:00Z"/>
                <w:lang w:eastAsia="fr-FR"/>
              </w:rPr>
            </w:pPr>
          </w:p>
        </w:tc>
      </w:tr>
      <w:tr w:rsidR="007C1B83" w:rsidRPr="001B7C50" w:rsidDel="00A10084" w14:paraId="603824B4" w14:textId="32372A5A" w:rsidTr="008546A1">
        <w:trPr>
          <w:cantSplit/>
          <w:jc w:val="center"/>
          <w:del w:id="5553" w:author="23.501_CR4721_(Rel-18)_IIoT" w:date="2023-09-04T05:48:00Z"/>
        </w:trPr>
        <w:tc>
          <w:tcPr>
            <w:tcW w:w="3735" w:type="dxa"/>
            <w:shd w:val="clear" w:color="auto" w:fill="auto"/>
          </w:tcPr>
          <w:p w14:paraId="2CFBD995" w14:textId="5D9962D4" w:rsidR="007C1B83" w:rsidRPr="001B7C50" w:rsidDel="00A10084" w:rsidRDefault="007C1B83" w:rsidP="007C1B83">
            <w:pPr>
              <w:pStyle w:val="TAL"/>
              <w:rPr>
                <w:del w:id="5554" w:author="23.501_CR4721_(Rel-18)_IIoT" w:date="2023-09-04T05:48:00Z"/>
                <w:lang w:eastAsia="fr-FR"/>
              </w:rPr>
            </w:pPr>
            <w:del w:id="5555" w:author="23.501_CR4721_(Rel-18)_IIoT" w:date="2023-09-04T05:48:00Z">
              <w:r w:rsidRPr="001B7C50" w:rsidDel="00A10084">
                <w:rPr>
                  <w:lang w:eastAsia="fr-FR"/>
                </w:rPr>
                <w:delText>&gt; Transport type (NOTE 20)</w:delText>
              </w:r>
            </w:del>
          </w:p>
        </w:tc>
        <w:tc>
          <w:tcPr>
            <w:tcW w:w="709" w:type="dxa"/>
            <w:shd w:val="clear" w:color="auto" w:fill="auto"/>
          </w:tcPr>
          <w:p w14:paraId="54D6EFC9" w14:textId="74B8830B" w:rsidR="007C1B83" w:rsidRPr="001B7C50" w:rsidDel="00A10084" w:rsidRDefault="007C1B83" w:rsidP="007C1B83">
            <w:pPr>
              <w:pStyle w:val="TAC"/>
              <w:rPr>
                <w:del w:id="5556" w:author="23.501_CR4721_(Rel-18)_IIoT" w:date="2023-09-04T05:48:00Z"/>
                <w:lang w:eastAsia="fr-FR"/>
              </w:rPr>
            </w:pPr>
            <w:del w:id="5557" w:author="23.501_CR4721_(Rel-18)_IIoT" w:date="2023-09-04T05:48:00Z">
              <w:r w:rsidRPr="001B7C50" w:rsidDel="00A10084">
                <w:rPr>
                  <w:lang w:eastAsia="fr-FR"/>
                </w:rPr>
                <w:delText>X</w:delText>
              </w:r>
            </w:del>
          </w:p>
        </w:tc>
        <w:tc>
          <w:tcPr>
            <w:tcW w:w="708" w:type="dxa"/>
            <w:shd w:val="clear" w:color="auto" w:fill="auto"/>
          </w:tcPr>
          <w:p w14:paraId="54B9D6DF" w14:textId="65883960" w:rsidR="007C1B83" w:rsidRPr="001B7C50" w:rsidDel="00A10084" w:rsidRDefault="007C1B83" w:rsidP="007C1B83">
            <w:pPr>
              <w:pStyle w:val="TAC"/>
              <w:rPr>
                <w:del w:id="5558" w:author="23.501_CR4721_(Rel-18)_IIoT" w:date="2023-09-04T05:48:00Z"/>
                <w:lang w:eastAsia="fr-FR"/>
              </w:rPr>
            </w:pPr>
          </w:p>
        </w:tc>
        <w:tc>
          <w:tcPr>
            <w:tcW w:w="1418" w:type="dxa"/>
            <w:shd w:val="clear" w:color="auto" w:fill="auto"/>
          </w:tcPr>
          <w:p w14:paraId="78751594" w14:textId="5301287E" w:rsidR="007C1B83" w:rsidRPr="001B7C50" w:rsidDel="00A10084" w:rsidRDefault="007C1B83" w:rsidP="007C1B83">
            <w:pPr>
              <w:pStyle w:val="TAC"/>
              <w:rPr>
                <w:del w:id="5559" w:author="23.501_CR4721_(Rel-18)_IIoT" w:date="2023-09-04T05:48:00Z"/>
                <w:lang w:eastAsia="fr-FR"/>
              </w:rPr>
            </w:pPr>
            <w:del w:id="5560" w:author="23.501_CR4721_(Rel-18)_IIoT" w:date="2023-09-04T05:48:00Z">
              <w:r w:rsidRPr="001B7C50" w:rsidDel="00A10084">
                <w:rPr>
                  <w:lang w:eastAsia="fr-FR"/>
                </w:rPr>
                <w:delText>RW</w:delText>
              </w:r>
            </w:del>
          </w:p>
        </w:tc>
        <w:tc>
          <w:tcPr>
            <w:tcW w:w="1338" w:type="dxa"/>
          </w:tcPr>
          <w:p w14:paraId="0210240F" w14:textId="0B02E285" w:rsidR="007C1B83" w:rsidRPr="001B7C50" w:rsidDel="00A10084" w:rsidRDefault="007C1B83" w:rsidP="007C1B83">
            <w:pPr>
              <w:pStyle w:val="TAC"/>
              <w:rPr>
                <w:del w:id="5561" w:author="23.501_CR4721_(Rel-18)_IIoT" w:date="2023-09-04T05:48:00Z"/>
                <w:lang w:eastAsia="fr-FR"/>
              </w:rPr>
            </w:pPr>
            <w:del w:id="5562" w:author="23.501_CR4721_(Rel-18)_IIoT" w:date="2023-09-04T05:48:00Z">
              <w:r w:rsidRPr="001B7C50" w:rsidDel="00A10084">
                <w:rPr>
                  <w:lang w:eastAsia="fr-FR"/>
                </w:rPr>
                <w:delText>RW</w:delText>
              </w:r>
            </w:del>
          </w:p>
        </w:tc>
        <w:tc>
          <w:tcPr>
            <w:tcW w:w="2126" w:type="dxa"/>
            <w:shd w:val="clear" w:color="auto" w:fill="auto"/>
          </w:tcPr>
          <w:p w14:paraId="3EC9D689" w14:textId="08B8BCFF" w:rsidR="007C1B83" w:rsidRPr="001B7C50" w:rsidDel="00A10084" w:rsidRDefault="007C1B83" w:rsidP="007C1B83">
            <w:pPr>
              <w:pStyle w:val="TAC"/>
              <w:rPr>
                <w:del w:id="5563" w:author="23.501_CR4721_(Rel-18)_IIoT" w:date="2023-09-04T05:48:00Z"/>
                <w:lang w:eastAsia="fr-FR"/>
              </w:rPr>
            </w:pPr>
          </w:p>
        </w:tc>
      </w:tr>
      <w:tr w:rsidR="007C1B83" w:rsidRPr="001B7C50" w:rsidDel="00A10084" w14:paraId="078EC7AD" w14:textId="2162BD9B" w:rsidTr="008546A1">
        <w:trPr>
          <w:cantSplit/>
          <w:jc w:val="center"/>
          <w:del w:id="5564" w:author="23.501_CR4721_(Rel-18)_IIoT" w:date="2023-09-04T05:48:00Z"/>
        </w:trPr>
        <w:tc>
          <w:tcPr>
            <w:tcW w:w="3735" w:type="dxa"/>
            <w:shd w:val="clear" w:color="auto" w:fill="auto"/>
          </w:tcPr>
          <w:p w14:paraId="4F394A71" w14:textId="559581CF" w:rsidR="007C1B83" w:rsidRPr="001B7C50" w:rsidDel="00A10084" w:rsidRDefault="007C1B83" w:rsidP="007C1B83">
            <w:pPr>
              <w:pStyle w:val="TAL"/>
              <w:rPr>
                <w:del w:id="5565" w:author="23.501_CR4721_(Rel-18)_IIoT" w:date="2023-09-04T05:48:00Z"/>
                <w:lang w:eastAsia="fr-FR"/>
              </w:rPr>
            </w:pPr>
            <w:del w:id="5566" w:author="23.501_CR4721_(Rel-18)_IIoT" w:date="2023-09-04T05:48:00Z">
              <w:r w:rsidRPr="001B7C50" w:rsidDel="00A10084">
                <w:rPr>
                  <w:lang w:eastAsia="fr-FR"/>
                </w:rPr>
                <w:delText>&gt; Grandmaster enabled (NOTE 21)</w:delText>
              </w:r>
            </w:del>
          </w:p>
        </w:tc>
        <w:tc>
          <w:tcPr>
            <w:tcW w:w="709" w:type="dxa"/>
            <w:shd w:val="clear" w:color="auto" w:fill="auto"/>
          </w:tcPr>
          <w:p w14:paraId="63E9A9D7" w14:textId="4FA91271" w:rsidR="007C1B83" w:rsidRPr="001B7C50" w:rsidDel="00A10084" w:rsidRDefault="007C1B83" w:rsidP="007C1B83">
            <w:pPr>
              <w:pStyle w:val="TAC"/>
              <w:rPr>
                <w:del w:id="5567" w:author="23.501_CR4721_(Rel-18)_IIoT" w:date="2023-09-04T05:48:00Z"/>
                <w:lang w:eastAsia="fr-FR"/>
              </w:rPr>
            </w:pPr>
            <w:del w:id="5568" w:author="23.501_CR4721_(Rel-18)_IIoT" w:date="2023-09-04T05:48:00Z">
              <w:r w:rsidRPr="001B7C50" w:rsidDel="00A10084">
                <w:rPr>
                  <w:lang w:eastAsia="fr-FR"/>
                </w:rPr>
                <w:delText>X</w:delText>
              </w:r>
            </w:del>
          </w:p>
        </w:tc>
        <w:tc>
          <w:tcPr>
            <w:tcW w:w="708" w:type="dxa"/>
            <w:shd w:val="clear" w:color="auto" w:fill="auto"/>
          </w:tcPr>
          <w:p w14:paraId="16258050" w14:textId="2435518B" w:rsidR="007C1B83" w:rsidRPr="001B7C50" w:rsidDel="00A10084" w:rsidRDefault="007C1B83" w:rsidP="007C1B83">
            <w:pPr>
              <w:pStyle w:val="TAC"/>
              <w:rPr>
                <w:del w:id="5569" w:author="23.501_CR4721_(Rel-18)_IIoT" w:date="2023-09-04T05:48:00Z"/>
                <w:lang w:eastAsia="fr-FR"/>
              </w:rPr>
            </w:pPr>
          </w:p>
        </w:tc>
        <w:tc>
          <w:tcPr>
            <w:tcW w:w="1418" w:type="dxa"/>
            <w:shd w:val="clear" w:color="auto" w:fill="auto"/>
          </w:tcPr>
          <w:p w14:paraId="37B8436C" w14:textId="2D0D83DC" w:rsidR="007C1B83" w:rsidRPr="001B7C50" w:rsidDel="00A10084" w:rsidRDefault="007C1B83" w:rsidP="007C1B83">
            <w:pPr>
              <w:pStyle w:val="TAC"/>
              <w:rPr>
                <w:del w:id="5570" w:author="23.501_CR4721_(Rel-18)_IIoT" w:date="2023-09-04T05:48:00Z"/>
                <w:lang w:eastAsia="fr-FR"/>
              </w:rPr>
            </w:pPr>
            <w:del w:id="5571" w:author="23.501_CR4721_(Rel-18)_IIoT" w:date="2023-09-04T05:48:00Z">
              <w:r w:rsidRPr="001B7C50" w:rsidDel="00A10084">
                <w:rPr>
                  <w:lang w:eastAsia="fr-FR"/>
                </w:rPr>
                <w:delText>RW</w:delText>
              </w:r>
            </w:del>
          </w:p>
        </w:tc>
        <w:tc>
          <w:tcPr>
            <w:tcW w:w="1338" w:type="dxa"/>
          </w:tcPr>
          <w:p w14:paraId="5D1A33F2" w14:textId="5B679232" w:rsidR="007C1B83" w:rsidRPr="001B7C50" w:rsidDel="00A10084" w:rsidRDefault="007C1B83" w:rsidP="007C1B83">
            <w:pPr>
              <w:pStyle w:val="TAC"/>
              <w:rPr>
                <w:del w:id="5572" w:author="23.501_CR4721_(Rel-18)_IIoT" w:date="2023-09-04T05:48:00Z"/>
                <w:lang w:eastAsia="fr-FR"/>
              </w:rPr>
            </w:pPr>
            <w:del w:id="5573" w:author="23.501_CR4721_(Rel-18)_IIoT" w:date="2023-09-04T05:48:00Z">
              <w:r w:rsidRPr="001B7C50" w:rsidDel="00A10084">
                <w:rPr>
                  <w:lang w:eastAsia="fr-FR"/>
                </w:rPr>
                <w:delText>RW</w:delText>
              </w:r>
            </w:del>
          </w:p>
        </w:tc>
        <w:tc>
          <w:tcPr>
            <w:tcW w:w="2126" w:type="dxa"/>
            <w:shd w:val="clear" w:color="auto" w:fill="auto"/>
          </w:tcPr>
          <w:p w14:paraId="32FF4F37" w14:textId="2F606DD8" w:rsidR="007C1B83" w:rsidRPr="001B7C50" w:rsidDel="00A10084" w:rsidRDefault="007C1B83" w:rsidP="007C1B83">
            <w:pPr>
              <w:pStyle w:val="TAC"/>
              <w:rPr>
                <w:del w:id="5574" w:author="23.501_CR4721_(Rel-18)_IIoT" w:date="2023-09-04T05:48:00Z"/>
                <w:lang w:eastAsia="fr-FR"/>
              </w:rPr>
            </w:pPr>
          </w:p>
        </w:tc>
      </w:tr>
      <w:tr w:rsidR="007C1B83" w:rsidRPr="001B7C50" w:rsidDel="00A10084" w14:paraId="26EEFD38" w14:textId="2272D1A6" w:rsidTr="008546A1">
        <w:trPr>
          <w:cantSplit/>
          <w:jc w:val="center"/>
          <w:del w:id="5575" w:author="23.501_CR4721_(Rel-18)_IIoT" w:date="2023-09-04T05:48:00Z"/>
        </w:trPr>
        <w:tc>
          <w:tcPr>
            <w:tcW w:w="3735" w:type="dxa"/>
            <w:shd w:val="clear" w:color="auto" w:fill="auto"/>
          </w:tcPr>
          <w:p w14:paraId="50418F5E" w14:textId="6B8C6DA8" w:rsidR="007C1B83" w:rsidRPr="001B7C50" w:rsidDel="00A10084" w:rsidRDefault="007C1B83" w:rsidP="007C1B83">
            <w:pPr>
              <w:pStyle w:val="TAL"/>
              <w:rPr>
                <w:del w:id="5576" w:author="23.501_CR4721_(Rel-18)_IIoT" w:date="2023-09-04T05:48:00Z"/>
                <w:b/>
                <w:bCs/>
                <w:lang w:eastAsia="fr-FR"/>
              </w:rPr>
            </w:pPr>
            <w:del w:id="5577" w:author="23.501_CR4721_(Rel-18)_IIoT" w:date="2023-09-04T05:48:00Z">
              <w:r w:rsidRPr="001B7C50" w:rsidDel="00A10084">
                <w:rPr>
                  <w:b/>
                  <w:bCs/>
                  <w:lang w:eastAsia="fr-FR"/>
                </w:rPr>
                <w:delText>IEEE Std 1588 [126] data sets (NOTE 22)</w:delText>
              </w:r>
            </w:del>
          </w:p>
        </w:tc>
        <w:tc>
          <w:tcPr>
            <w:tcW w:w="709" w:type="dxa"/>
            <w:shd w:val="clear" w:color="auto" w:fill="auto"/>
          </w:tcPr>
          <w:p w14:paraId="7E25E6E1" w14:textId="0557A4D2" w:rsidR="007C1B83" w:rsidRPr="001B7C50" w:rsidDel="00A10084" w:rsidRDefault="007C1B83" w:rsidP="007C1B83">
            <w:pPr>
              <w:pStyle w:val="TAC"/>
              <w:rPr>
                <w:del w:id="5578" w:author="23.501_CR4721_(Rel-18)_IIoT" w:date="2023-09-04T05:48:00Z"/>
                <w:lang w:eastAsia="fr-FR"/>
              </w:rPr>
            </w:pPr>
          </w:p>
        </w:tc>
        <w:tc>
          <w:tcPr>
            <w:tcW w:w="708" w:type="dxa"/>
            <w:shd w:val="clear" w:color="auto" w:fill="auto"/>
          </w:tcPr>
          <w:p w14:paraId="0F174EDC" w14:textId="0E5AB73A" w:rsidR="007C1B83" w:rsidRPr="001B7C50" w:rsidDel="00A10084" w:rsidRDefault="007C1B83" w:rsidP="007C1B83">
            <w:pPr>
              <w:pStyle w:val="TAC"/>
              <w:rPr>
                <w:del w:id="5579" w:author="23.501_CR4721_(Rel-18)_IIoT" w:date="2023-09-04T05:48:00Z"/>
                <w:lang w:eastAsia="fr-FR"/>
              </w:rPr>
            </w:pPr>
          </w:p>
        </w:tc>
        <w:tc>
          <w:tcPr>
            <w:tcW w:w="1418" w:type="dxa"/>
            <w:shd w:val="clear" w:color="auto" w:fill="auto"/>
          </w:tcPr>
          <w:p w14:paraId="0C3910FC" w14:textId="4933E29E" w:rsidR="007C1B83" w:rsidRPr="001B7C50" w:rsidDel="00A10084" w:rsidRDefault="007C1B83" w:rsidP="007C1B83">
            <w:pPr>
              <w:pStyle w:val="TAC"/>
              <w:rPr>
                <w:del w:id="5580" w:author="23.501_CR4721_(Rel-18)_IIoT" w:date="2023-09-04T05:48:00Z"/>
                <w:lang w:eastAsia="fr-FR"/>
              </w:rPr>
            </w:pPr>
          </w:p>
        </w:tc>
        <w:tc>
          <w:tcPr>
            <w:tcW w:w="1338" w:type="dxa"/>
          </w:tcPr>
          <w:p w14:paraId="4423B650" w14:textId="6689AA3A" w:rsidR="007C1B83" w:rsidRPr="001B7C50" w:rsidDel="00A10084" w:rsidRDefault="007C1B83" w:rsidP="007C1B83">
            <w:pPr>
              <w:pStyle w:val="TAC"/>
              <w:rPr>
                <w:del w:id="5581" w:author="23.501_CR4721_(Rel-18)_IIoT" w:date="2023-09-04T05:48:00Z"/>
                <w:lang w:eastAsia="fr-FR"/>
              </w:rPr>
            </w:pPr>
          </w:p>
        </w:tc>
        <w:tc>
          <w:tcPr>
            <w:tcW w:w="2126" w:type="dxa"/>
            <w:shd w:val="clear" w:color="auto" w:fill="auto"/>
          </w:tcPr>
          <w:p w14:paraId="044D5CD5" w14:textId="4A546350" w:rsidR="007C1B83" w:rsidRPr="001B7C50" w:rsidDel="00A10084" w:rsidRDefault="007C1B83" w:rsidP="007C1B83">
            <w:pPr>
              <w:pStyle w:val="TAC"/>
              <w:rPr>
                <w:del w:id="5582" w:author="23.501_CR4721_(Rel-18)_IIoT" w:date="2023-09-04T05:48:00Z"/>
                <w:lang w:eastAsia="fr-FR"/>
              </w:rPr>
            </w:pPr>
          </w:p>
        </w:tc>
      </w:tr>
      <w:tr w:rsidR="007C1B83" w:rsidRPr="001B7C50" w:rsidDel="00A10084" w14:paraId="0843C61A" w14:textId="59CA6271" w:rsidTr="008546A1">
        <w:trPr>
          <w:cantSplit/>
          <w:jc w:val="center"/>
          <w:del w:id="5583" w:author="23.501_CR4721_(Rel-18)_IIoT" w:date="2023-09-04T05:48:00Z"/>
        </w:trPr>
        <w:tc>
          <w:tcPr>
            <w:tcW w:w="3735" w:type="dxa"/>
            <w:shd w:val="clear" w:color="auto" w:fill="auto"/>
          </w:tcPr>
          <w:p w14:paraId="7340B670" w14:textId="501570C7" w:rsidR="007C1B83" w:rsidRPr="001B7C50" w:rsidDel="00A10084" w:rsidRDefault="007C1B83" w:rsidP="007C1B83">
            <w:pPr>
              <w:pStyle w:val="TAL"/>
              <w:rPr>
                <w:del w:id="5584" w:author="23.501_CR4721_(Rel-18)_IIoT" w:date="2023-09-04T05:48:00Z"/>
                <w:lang w:eastAsia="fr-FR"/>
              </w:rPr>
            </w:pPr>
            <w:del w:id="5585" w:author="23.501_CR4721_(Rel-18)_IIoT" w:date="2023-09-04T05:48:00Z">
              <w:r w:rsidRPr="001B7C50" w:rsidDel="00A10084">
                <w:rPr>
                  <w:lang w:eastAsia="fr-FR"/>
                </w:rPr>
                <w:delText>&gt; defaultDS.clockIdentity</w:delText>
              </w:r>
            </w:del>
          </w:p>
        </w:tc>
        <w:tc>
          <w:tcPr>
            <w:tcW w:w="709" w:type="dxa"/>
            <w:shd w:val="clear" w:color="auto" w:fill="auto"/>
          </w:tcPr>
          <w:p w14:paraId="14A3E0D3" w14:textId="14B069BE" w:rsidR="007C1B83" w:rsidRPr="001B7C50" w:rsidDel="00A10084" w:rsidRDefault="007C1B83" w:rsidP="007C1B83">
            <w:pPr>
              <w:pStyle w:val="TAC"/>
              <w:rPr>
                <w:del w:id="5586" w:author="23.501_CR4721_(Rel-18)_IIoT" w:date="2023-09-04T05:48:00Z"/>
                <w:lang w:eastAsia="fr-FR"/>
              </w:rPr>
            </w:pPr>
            <w:del w:id="5587" w:author="23.501_CR4721_(Rel-18)_IIoT" w:date="2023-09-04T05:48:00Z">
              <w:r w:rsidRPr="001B7C50" w:rsidDel="00A10084">
                <w:rPr>
                  <w:lang w:eastAsia="fr-FR"/>
                </w:rPr>
                <w:delText>X</w:delText>
              </w:r>
            </w:del>
          </w:p>
        </w:tc>
        <w:tc>
          <w:tcPr>
            <w:tcW w:w="708" w:type="dxa"/>
            <w:shd w:val="clear" w:color="auto" w:fill="auto"/>
          </w:tcPr>
          <w:p w14:paraId="6DF4B51F" w14:textId="4ED5492E" w:rsidR="007C1B83" w:rsidRPr="001B7C50" w:rsidDel="00A10084" w:rsidRDefault="007C1B83" w:rsidP="007C1B83">
            <w:pPr>
              <w:pStyle w:val="TAC"/>
              <w:rPr>
                <w:del w:id="5588" w:author="23.501_CR4721_(Rel-18)_IIoT" w:date="2023-09-04T05:48:00Z"/>
                <w:lang w:eastAsia="fr-FR"/>
              </w:rPr>
            </w:pPr>
          </w:p>
        </w:tc>
        <w:tc>
          <w:tcPr>
            <w:tcW w:w="1418" w:type="dxa"/>
            <w:shd w:val="clear" w:color="auto" w:fill="auto"/>
          </w:tcPr>
          <w:p w14:paraId="5FD5687C" w14:textId="36752083" w:rsidR="007C1B83" w:rsidRPr="001B7C50" w:rsidDel="00A10084" w:rsidRDefault="007C1B83" w:rsidP="007C1B83">
            <w:pPr>
              <w:pStyle w:val="TAC"/>
              <w:rPr>
                <w:del w:id="5589" w:author="23.501_CR4721_(Rel-18)_IIoT" w:date="2023-09-04T05:48:00Z"/>
                <w:lang w:eastAsia="fr-FR"/>
              </w:rPr>
            </w:pPr>
            <w:del w:id="5590" w:author="23.501_CR4721_(Rel-18)_IIoT" w:date="2023-09-04T05:48:00Z">
              <w:r w:rsidRPr="001B7C50" w:rsidDel="00A10084">
                <w:rPr>
                  <w:lang w:eastAsia="fr-FR"/>
                </w:rPr>
                <w:delText>RW</w:delText>
              </w:r>
            </w:del>
          </w:p>
        </w:tc>
        <w:tc>
          <w:tcPr>
            <w:tcW w:w="1338" w:type="dxa"/>
          </w:tcPr>
          <w:p w14:paraId="48EE4446" w14:textId="6088F63D" w:rsidR="007C1B83" w:rsidRPr="001B7C50" w:rsidDel="00A10084" w:rsidRDefault="007C1B83" w:rsidP="007C1B83">
            <w:pPr>
              <w:pStyle w:val="TAC"/>
              <w:rPr>
                <w:del w:id="5591" w:author="23.501_CR4721_(Rel-18)_IIoT" w:date="2023-09-04T05:48:00Z"/>
                <w:lang w:eastAsia="fr-FR"/>
              </w:rPr>
            </w:pPr>
            <w:del w:id="5592" w:author="23.501_CR4721_(Rel-18)_IIoT" w:date="2023-09-04T05:48:00Z">
              <w:r w:rsidRPr="001B7C50" w:rsidDel="00A10084">
                <w:rPr>
                  <w:lang w:eastAsia="fr-FR"/>
                </w:rPr>
                <w:delText>RW</w:delText>
              </w:r>
            </w:del>
          </w:p>
        </w:tc>
        <w:tc>
          <w:tcPr>
            <w:tcW w:w="2126" w:type="dxa"/>
            <w:shd w:val="clear" w:color="auto" w:fill="auto"/>
          </w:tcPr>
          <w:p w14:paraId="19165190" w14:textId="2A60AC9A" w:rsidR="007C1B83" w:rsidRPr="001B7C50" w:rsidDel="00A10084" w:rsidRDefault="007C1B83" w:rsidP="007C1B83">
            <w:pPr>
              <w:pStyle w:val="TAC"/>
              <w:rPr>
                <w:del w:id="5593" w:author="23.501_CR4721_(Rel-18)_IIoT" w:date="2023-09-04T05:48:00Z"/>
                <w:lang w:eastAsia="fr-FR"/>
              </w:rPr>
            </w:pPr>
            <w:del w:id="5594" w:author="23.501_CR4721_(Rel-18)_IIoT" w:date="2023-09-04T05:48:00Z">
              <w:r w:rsidRPr="001B7C50" w:rsidDel="00A10084">
                <w:rPr>
                  <w:lang w:eastAsia="fr-FR"/>
                </w:rPr>
                <w:delText>IEEE Std 1588 [126] clause 8.2.1.2.2</w:delText>
              </w:r>
            </w:del>
          </w:p>
        </w:tc>
      </w:tr>
      <w:tr w:rsidR="007C1B83" w:rsidRPr="001B7C50" w:rsidDel="00A10084" w14:paraId="049F2D4C" w14:textId="57C109CE" w:rsidTr="008546A1">
        <w:trPr>
          <w:cantSplit/>
          <w:jc w:val="center"/>
          <w:del w:id="5595" w:author="23.501_CR4721_(Rel-18)_IIoT" w:date="2023-09-04T05:48:00Z"/>
        </w:trPr>
        <w:tc>
          <w:tcPr>
            <w:tcW w:w="3735" w:type="dxa"/>
            <w:shd w:val="clear" w:color="auto" w:fill="auto"/>
          </w:tcPr>
          <w:p w14:paraId="7C10C309" w14:textId="3271AEF0" w:rsidR="007C1B83" w:rsidRPr="001B7C50" w:rsidDel="00A10084" w:rsidRDefault="007C1B83" w:rsidP="007C1B83">
            <w:pPr>
              <w:pStyle w:val="TAL"/>
              <w:rPr>
                <w:del w:id="5596" w:author="23.501_CR4721_(Rel-18)_IIoT" w:date="2023-09-04T05:48:00Z"/>
                <w:lang w:eastAsia="fr-FR"/>
              </w:rPr>
            </w:pPr>
            <w:del w:id="5597" w:author="23.501_CR4721_(Rel-18)_IIoT" w:date="2023-09-04T05:48:00Z">
              <w:r w:rsidRPr="001B7C50" w:rsidDel="00A10084">
                <w:rPr>
                  <w:lang w:eastAsia="fr-FR"/>
                </w:rPr>
                <w:delText>&gt; defaultDS.clockQuality.clockClass</w:delText>
              </w:r>
            </w:del>
          </w:p>
        </w:tc>
        <w:tc>
          <w:tcPr>
            <w:tcW w:w="709" w:type="dxa"/>
            <w:shd w:val="clear" w:color="auto" w:fill="auto"/>
          </w:tcPr>
          <w:p w14:paraId="2A172396" w14:textId="13B2DE4C" w:rsidR="007C1B83" w:rsidRPr="001B7C50" w:rsidDel="00A10084" w:rsidRDefault="007C1B83" w:rsidP="007C1B83">
            <w:pPr>
              <w:pStyle w:val="TAC"/>
              <w:rPr>
                <w:del w:id="5598" w:author="23.501_CR4721_(Rel-18)_IIoT" w:date="2023-09-04T05:48:00Z"/>
                <w:lang w:eastAsia="fr-FR"/>
              </w:rPr>
            </w:pPr>
            <w:del w:id="5599" w:author="23.501_CR4721_(Rel-18)_IIoT" w:date="2023-09-04T05:48:00Z">
              <w:r w:rsidRPr="001B7C50" w:rsidDel="00A10084">
                <w:rPr>
                  <w:lang w:eastAsia="fr-FR"/>
                </w:rPr>
                <w:delText>X</w:delText>
              </w:r>
            </w:del>
          </w:p>
        </w:tc>
        <w:tc>
          <w:tcPr>
            <w:tcW w:w="708" w:type="dxa"/>
            <w:shd w:val="clear" w:color="auto" w:fill="auto"/>
          </w:tcPr>
          <w:p w14:paraId="54BCF9F2" w14:textId="5006D031" w:rsidR="007C1B83" w:rsidRPr="001B7C50" w:rsidDel="00A10084" w:rsidRDefault="007C1B83" w:rsidP="007C1B83">
            <w:pPr>
              <w:pStyle w:val="TAC"/>
              <w:rPr>
                <w:del w:id="5600" w:author="23.501_CR4721_(Rel-18)_IIoT" w:date="2023-09-04T05:48:00Z"/>
                <w:lang w:eastAsia="fr-FR"/>
              </w:rPr>
            </w:pPr>
          </w:p>
        </w:tc>
        <w:tc>
          <w:tcPr>
            <w:tcW w:w="1418" w:type="dxa"/>
            <w:shd w:val="clear" w:color="auto" w:fill="auto"/>
          </w:tcPr>
          <w:p w14:paraId="70CDAB8D" w14:textId="7E45BB43" w:rsidR="007C1B83" w:rsidRPr="001B7C50" w:rsidDel="00A10084" w:rsidRDefault="007C1B83" w:rsidP="007C1B83">
            <w:pPr>
              <w:pStyle w:val="TAC"/>
              <w:rPr>
                <w:del w:id="5601" w:author="23.501_CR4721_(Rel-18)_IIoT" w:date="2023-09-04T05:48:00Z"/>
                <w:lang w:eastAsia="fr-FR"/>
              </w:rPr>
            </w:pPr>
            <w:del w:id="5602" w:author="23.501_CR4721_(Rel-18)_IIoT" w:date="2023-09-04T05:48:00Z">
              <w:r w:rsidRPr="001B7C50" w:rsidDel="00A10084">
                <w:rPr>
                  <w:lang w:eastAsia="fr-FR"/>
                </w:rPr>
                <w:delText>RW</w:delText>
              </w:r>
            </w:del>
          </w:p>
        </w:tc>
        <w:tc>
          <w:tcPr>
            <w:tcW w:w="1338" w:type="dxa"/>
          </w:tcPr>
          <w:p w14:paraId="4FE011F4" w14:textId="03DF0ED5" w:rsidR="007C1B83" w:rsidRPr="001B7C50" w:rsidDel="00A10084" w:rsidRDefault="007C1B83" w:rsidP="007C1B83">
            <w:pPr>
              <w:pStyle w:val="TAC"/>
              <w:rPr>
                <w:del w:id="5603" w:author="23.501_CR4721_(Rel-18)_IIoT" w:date="2023-09-04T05:48:00Z"/>
                <w:lang w:eastAsia="fr-FR"/>
              </w:rPr>
            </w:pPr>
            <w:del w:id="5604" w:author="23.501_CR4721_(Rel-18)_IIoT" w:date="2023-09-04T05:48:00Z">
              <w:r w:rsidRPr="001B7C50" w:rsidDel="00A10084">
                <w:rPr>
                  <w:lang w:eastAsia="fr-FR"/>
                </w:rPr>
                <w:delText>RW</w:delText>
              </w:r>
            </w:del>
          </w:p>
        </w:tc>
        <w:tc>
          <w:tcPr>
            <w:tcW w:w="2126" w:type="dxa"/>
            <w:shd w:val="clear" w:color="auto" w:fill="auto"/>
          </w:tcPr>
          <w:p w14:paraId="1D3B3CFB" w14:textId="427D30AC" w:rsidR="007C1B83" w:rsidRPr="001B7C50" w:rsidDel="00A10084" w:rsidRDefault="007C1B83" w:rsidP="007C1B83">
            <w:pPr>
              <w:pStyle w:val="TAC"/>
              <w:rPr>
                <w:del w:id="5605" w:author="23.501_CR4721_(Rel-18)_IIoT" w:date="2023-09-04T05:48:00Z"/>
                <w:lang w:eastAsia="fr-FR"/>
              </w:rPr>
            </w:pPr>
            <w:del w:id="5606" w:author="23.501_CR4721_(Rel-18)_IIoT" w:date="2023-09-04T05:48:00Z">
              <w:r w:rsidRPr="001B7C50" w:rsidDel="00A10084">
                <w:rPr>
                  <w:lang w:eastAsia="fr-FR"/>
                </w:rPr>
                <w:delText>IEEE Std 1588 [126] clause 8.2.1.3.1.2</w:delText>
              </w:r>
            </w:del>
          </w:p>
        </w:tc>
      </w:tr>
      <w:tr w:rsidR="007C1B83" w:rsidRPr="001B7C50" w:rsidDel="00A10084" w14:paraId="442CC78C" w14:textId="744DE984" w:rsidTr="008546A1">
        <w:trPr>
          <w:cantSplit/>
          <w:jc w:val="center"/>
          <w:del w:id="5607" w:author="23.501_CR4721_(Rel-18)_IIoT" w:date="2023-09-04T05:48:00Z"/>
        </w:trPr>
        <w:tc>
          <w:tcPr>
            <w:tcW w:w="3735" w:type="dxa"/>
            <w:shd w:val="clear" w:color="auto" w:fill="auto"/>
          </w:tcPr>
          <w:p w14:paraId="5375F736" w14:textId="1876A88F" w:rsidR="007C1B83" w:rsidRPr="001B7C50" w:rsidDel="00A10084" w:rsidRDefault="007C1B83" w:rsidP="007C1B83">
            <w:pPr>
              <w:pStyle w:val="TAL"/>
              <w:rPr>
                <w:del w:id="5608" w:author="23.501_CR4721_(Rel-18)_IIoT" w:date="2023-09-04T05:48:00Z"/>
                <w:lang w:eastAsia="fr-FR"/>
              </w:rPr>
            </w:pPr>
            <w:del w:id="5609" w:author="23.501_CR4721_(Rel-18)_IIoT" w:date="2023-09-04T05:48:00Z">
              <w:r w:rsidRPr="001B7C50" w:rsidDel="00A10084">
                <w:rPr>
                  <w:lang w:eastAsia="fr-FR"/>
                </w:rPr>
                <w:delText>&gt; defaultDS.clockQuality.clockAccuracy</w:delText>
              </w:r>
            </w:del>
          </w:p>
        </w:tc>
        <w:tc>
          <w:tcPr>
            <w:tcW w:w="709" w:type="dxa"/>
            <w:shd w:val="clear" w:color="auto" w:fill="auto"/>
          </w:tcPr>
          <w:p w14:paraId="6F99A39D" w14:textId="2DBAD65C" w:rsidR="007C1B83" w:rsidRPr="001B7C50" w:rsidDel="00A10084" w:rsidRDefault="007C1B83" w:rsidP="007C1B83">
            <w:pPr>
              <w:pStyle w:val="TAC"/>
              <w:rPr>
                <w:del w:id="5610" w:author="23.501_CR4721_(Rel-18)_IIoT" w:date="2023-09-04T05:48:00Z"/>
                <w:lang w:eastAsia="fr-FR"/>
              </w:rPr>
            </w:pPr>
            <w:del w:id="5611" w:author="23.501_CR4721_(Rel-18)_IIoT" w:date="2023-09-04T05:48:00Z">
              <w:r w:rsidRPr="001B7C50" w:rsidDel="00A10084">
                <w:rPr>
                  <w:lang w:eastAsia="fr-FR"/>
                </w:rPr>
                <w:delText>X</w:delText>
              </w:r>
            </w:del>
          </w:p>
        </w:tc>
        <w:tc>
          <w:tcPr>
            <w:tcW w:w="708" w:type="dxa"/>
            <w:shd w:val="clear" w:color="auto" w:fill="auto"/>
          </w:tcPr>
          <w:p w14:paraId="7426A56F" w14:textId="73BE48FB" w:rsidR="007C1B83" w:rsidRPr="001B7C50" w:rsidDel="00A10084" w:rsidRDefault="007C1B83" w:rsidP="007C1B83">
            <w:pPr>
              <w:pStyle w:val="TAC"/>
              <w:rPr>
                <w:del w:id="5612" w:author="23.501_CR4721_(Rel-18)_IIoT" w:date="2023-09-04T05:48:00Z"/>
                <w:lang w:eastAsia="fr-FR"/>
              </w:rPr>
            </w:pPr>
          </w:p>
        </w:tc>
        <w:tc>
          <w:tcPr>
            <w:tcW w:w="1418" w:type="dxa"/>
            <w:shd w:val="clear" w:color="auto" w:fill="auto"/>
          </w:tcPr>
          <w:p w14:paraId="09A586A4" w14:textId="12FC5D0F" w:rsidR="007C1B83" w:rsidRPr="001B7C50" w:rsidDel="00A10084" w:rsidRDefault="007C1B83" w:rsidP="007C1B83">
            <w:pPr>
              <w:pStyle w:val="TAC"/>
              <w:rPr>
                <w:del w:id="5613" w:author="23.501_CR4721_(Rel-18)_IIoT" w:date="2023-09-04T05:48:00Z"/>
                <w:lang w:eastAsia="fr-FR"/>
              </w:rPr>
            </w:pPr>
            <w:del w:id="5614" w:author="23.501_CR4721_(Rel-18)_IIoT" w:date="2023-09-04T05:48:00Z">
              <w:r w:rsidRPr="001B7C50" w:rsidDel="00A10084">
                <w:rPr>
                  <w:lang w:eastAsia="fr-FR"/>
                </w:rPr>
                <w:delText>RW</w:delText>
              </w:r>
            </w:del>
          </w:p>
        </w:tc>
        <w:tc>
          <w:tcPr>
            <w:tcW w:w="1338" w:type="dxa"/>
          </w:tcPr>
          <w:p w14:paraId="27067BCD" w14:textId="42BFEBA0" w:rsidR="007C1B83" w:rsidRPr="001B7C50" w:rsidDel="00A10084" w:rsidRDefault="007C1B83" w:rsidP="007C1B83">
            <w:pPr>
              <w:pStyle w:val="TAC"/>
              <w:rPr>
                <w:del w:id="5615" w:author="23.501_CR4721_(Rel-18)_IIoT" w:date="2023-09-04T05:48:00Z"/>
                <w:lang w:eastAsia="fr-FR"/>
              </w:rPr>
            </w:pPr>
            <w:del w:id="5616" w:author="23.501_CR4721_(Rel-18)_IIoT" w:date="2023-09-04T05:48:00Z">
              <w:r w:rsidRPr="001B7C50" w:rsidDel="00A10084">
                <w:rPr>
                  <w:lang w:eastAsia="fr-FR"/>
                </w:rPr>
                <w:delText>RW</w:delText>
              </w:r>
            </w:del>
          </w:p>
        </w:tc>
        <w:tc>
          <w:tcPr>
            <w:tcW w:w="2126" w:type="dxa"/>
            <w:shd w:val="clear" w:color="auto" w:fill="auto"/>
          </w:tcPr>
          <w:p w14:paraId="2E2B0A09" w14:textId="5B41545A" w:rsidR="007C1B83" w:rsidRPr="001B7C50" w:rsidDel="00A10084" w:rsidRDefault="007C1B83" w:rsidP="007C1B83">
            <w:pPr>
              <w:pStyle w:val="TAC"/>
              <w:rPr>
                <w:del w:id="5617" w:author="23.501_CR4721_(Rel-18)_IIoT" w:date="2023-09-04T05:48:00Z"/>
                <w:lang w:eastAsia="fr-FR"/>
              </w:rPr>
            </w:pPr>
            <w:del w:id="5618" w:author="23.501_CR4721_(Rel-18)_IIoT" w:date="2023-09-04T05:48:00Z">
              <w:r w:rsidRPr="001B7C50" w:rsidDel="00A10084">
                <w:rPr>
                  <w:lang w:eastAsia="fr-FR"/>
                </w:rPr>
                <w:delText>IEEE Std 1588 [126] clause 8.2.1.3.1.3</w:delText>
              </w:r>
            </w:del>
          </w:p>
        </w:tc>
      </w:tr>
      <w:tr w:rsidR="007C1B83" w:rsidRPr="001B7C50" w:rsidDel="00A10084" w14:paraId="567A37D1" w14:textId="2B753AFA" w:rsidTr="008546A1">
        <w:trPr>
          <w:cantSplit/>
          <w:jc w:val="center"/>
          <w:del w:id="5619" w:author="23.501_CR4721_(Rel-18)_IIoT" w:date="2023-09-04T05:48:00Z"/>
        </w:trPr>
        <w:tc>
          <w:tcPr>
            <w:tcW w:w="3735" w:type="dxa"/>
            <w:shd w:val="clear" w:color="auto" w:fill="auto"/>
          </w:tcPr>
          <w:p w14:paraId="55AB78F4" w14:textId="0CFCF0A6" w:rsidR="007C1B83" w:rsidRPr="001B7C50" w:rsidDel="00A10084" w:rsidRDefault="007C1B83" w:rsidP="007C1B83">
            <w:pPr>
              <w:pStyle w:val="TAL"/>
              <w:rPr>
                <w:del w:id="5620" w:author="23.501_CR4721_(Rel-18)_IIoT" w:date="2023-09-04T05:48:00Z"/>
                <w:lang w:eastAsia="fr-FR"/>
              </w:rPr>
            </w:pPr>
            <w:del w:id="5621" w:author="23.501_CR4721_(Rel-18)_IIoT" w:date="2023-09-04T05:48:00Z">
              <w:r w:rsidRPr="001B7C50" w:rsidDel="00A10084">
                <w:rPr>
                  <w:lang w:eastAsia="fr-FR"/>
                </w:rPr>
                <w:delText>&gt; defaultDS.clockQuality.offsetScaledLogVariance</w:delText>
              </w:r>
            </w:del>
          </w:p>
        </w:tc>
        <w:tc>
          <w:tcPr>
            <w:tcW w:w="709" w:type="dxa"/>
            <w:shd w:val="clear" w:color="auto" w:fill="auto"/>
          </w:tcPr>
          <w:p w14:paraId="2E4C04A7" w14:textId="0CCD3CED" w:rsidR="007C1B83" w:rsidRPr="001B7C50" w:rsidDel="00A10084" w:rsidRDefault="007C1B83" w:rsidP="007C1B83">
            <w:pPr>
              <w:pStyle w:val="TAC"/>
              <w:rPr>
                <w:del w:id="5622" w:author="23.501_CR4721_(Rel-18)_IIoT" w:date="2023-09-04T05:48:00Z"/>
                <w:lang w:eastAsia="fr-FR"/>
              </w:rPr>
            </w:pPr>
            <w:del w:id="5623" w:author="23.501_CR4721_(Rel-18)_IIoT" w:date="2023-09-04T05:48:00Z">
              <w:r w:rsidRPr="001B7C50" w:rsidDel="00A10084">
                <w:rPr>
                  <w:lang w:eastAsia="fr-FR"/>
                </w:rPr>
                <w:delText>X</w:delText>
              </w:r>
            </w:del>
          </w:p>
        </w:tc>
        <w:tc>
          <w:tcPr>
            <w:tcW w:w="708" w:type="dxa"/>
            <w:shd w:val="clear" w:color="auto" w:fill="auto"/>
          </w:tcPr>
          <w:p w14:paraId="355B569B" w14:textId="38A709A5" w:rsidR="007C1B83" w:rsidRPr="001B7C50" w:rsidDel="00A10084" w:rsidRDefault="007C1B83" w:rsidP="007C1B83">
            <w:pPr>
              <w:pStyle w:val="TAC"/>
              <w:rPr>
                <w:del w:id="5624" w:author="23.501_CR4721_(Rel-18)_IIoT" w:date="2023-09-04T05:48:00Z"/>
                <w:lang w:eastAsia="fr-FR"/>
              </w:rPr>
            </w:pPr>
          </w:p>
        </w:tc>
        <w:tc>
          <w:tcPr>
            <w:tcW w:w="1418" w:type="dxa"/>
            <w:shd w:val="clear" w:color="auto" w:fill="auto"/>
          </w:tcPr>
          <w:p w14:paraId="0C164D48" w14:textId="0C8E6370" w:rsidR="007C1B83" w:rsidRPr="001B7C50" w:rsidDel="00A10084" w:rsidRDefault="007C1B83" w:rsidP="007C1B83">
            <w:pPr>
              <w:pStyle w:val="TAC"/>
              <w:rPr>
                <w:del w:id="5625" w:author="23.501_CR4721_(Rel-18)_IIoT" w:date="2023-09-04T05:48:00Z"/>
                <w:lang w:eastAsia="fr-FR"/>
              </w:rPr>
            </w:pPr>
            <w:del w:id="5626" w:author="23.501_CR4721_(Rel-18)_IIoT" w:date="2023-09-04T05:48:00Z">
              <w:r w:rsidRPr="001B7C50" w:rsidDel="00A10084">
                <w:rPr>
                  <w:lang w:eastAsia="fr-FR"/>
                </w:rPr>
                <w:delText>RW</w:delText>
              </w:r>
            </w:del>
          </w:p>
        </w:tc>
        <w:tc>
          <w:tcPr>
            <w:tcW w:w="1338" w:type="dxa"/>
          </w:tcPr>
          <w:p w14:paraId="2236BA7B" w14:textId="2FE84357" w:rsidR="007C1B83" w:rsidRPr="001B7C50" w:rsidDel="00A10084" w:rsidRDefault="007C1B83" w:rsidP="007C1B83">
            <w:pPr>
              <w:pStyle w:val="TAC"/>
              <w:rPr>
                <w:del w:id="5627" w:author="23.501_CR4721_(Rel-18)_IIoT" w:date="2023-09-04T05:48:00Z"/>
                <w:lang w:eastAsia="fr-FR"/>
              </w:rPr>
            </w:pPr>
            <w:del w:id="5628" w:author="23.501_CR4721_(Rel-18)_IIoT" w:date="2023-09-04T05:48:00Z">
              <w:r w:rsidRPr="001B7C50" w:rsidDel="00A10084">
                <w:rPr>
                  <w:lang w:eastAsia="fr-FR"/>
                </w:rPr>
                <w:delText>RW</w:delText>
              </w:r>
            </w:del>
          </w:p>
        </w:tc>
        <w:tc>
          <w:tcPr>
            <w:tcW w:w="2126" w:type="dxa"/>
            <w:shd w:val="clear" w:color="auto" w:fill="auto"/>
          </w:tcPr>
          <w:p w14:paraId="4E9F75E2" w14:textId="5E923E84" w:rsidR="007C1B83" w:rsidRPr="001B7C50" w:rsidDel="00A10084" w:rsidRDefault="007C1B83" w:rsidP="007C1B83">
            <w:pPr>
              <w:pStyle w:val="TAC"/>
              <w:rPr>
                <w:del w:id="5629" w:author="23.501_CR4721_(Rel-18)_IIoT" w:date="2023-09-04T05:48:00Z"/>
                <w:lang w:eastAsia="fr-FR"/>
              </w:rPr>
            </w:pPr>
            <w:del w:id="5630" w:author="23.501_CR4721_(Rel-18)_IIoT" w:date="2023-09-04T05:48:00Z">
              <w:r w:rsidRPr="001B7C50" w:rsidDel="00A10084">
                <w:rPr>
                  <w:lang w:eastAsia="fr-FR"/>
                </w:rPr>
                <w:delText>IEEE Std 1588 [126] clause 8.2.1.3.1.4</w:delText>
              </w:r>
            </w:del>
          </w:p>
        </w:tc>
      </w:tr>
      <w:tr w:rsidR="007C1B83" w:rsidRPr="001B7C50" w:rsidDel="00A10084" w14:paraId="569E77C3" w14:textId="19BEDFFA" w:rsidTr="008546A1">
        <w:trPr>
          <w:cantSplit/>
          <w:jc w:val="center"/>
          <w:del w:id="5631" w:author="23.501_CR4721_(Rel-18)_IIoT" w:date="2023-09-04T05:48:00Z"/>
        </w:trPr>
        <w:tc>
          <w:tcPr>
            <w:tcW w:w="3735" w:type="dxa"/>
            <w:shd w:val="clear" w:color="auto" w:fill="auto"/>
          </w:tcPr>
          <w:p w14:paraId="1A693D4C" w14:textId="61108E45" w:rsidR="007C1B83" w:rsidRPr="001B7C50" w:rsidDel="00A10084" w:rsidRDefault="007C1B83" w:rsidP="007C1B83">
            <w:pPr>
              <w:pStyle w:val="TAL"/>
              <w:rPr>
                <w:del w:id="5632" w:author="23.501_CR4721_(Rel-18)_IIoT" w:date="2023-09-04T05:48:00Z"/>
                <w:lang w:eastAsia="fr-FR"/>
              </w:rPr>
            </w:pPr>
            <w:del w:id="5633" w:author="23.501_CR4721_(Rel-18)_IIoT" w:date="2023-09-04T05:48:00Z">
              <w:r w:rsidRPr="001B7C50" w:rsidDel="00A10084">
                <w:rPr>
                  <w:lang w:eastAsia="fr-FR"/>
                </w:rPr>
                <w:delText>&gt; defaultDS.priority1</w:delText>
              </w:r>
            </w:del>
          </w:p>
        </w:tc>
        <w:tc>
          <w:tcPr>
            <w:tcW w:w="709" w:type="dxa"/>
            <w:shd w:val="clear" w:color="auto" w:fill="auto"/>
          </w:tcPr>
          <w:p w14:paraId="52614DB9" w14:textId="45B3D6E4" w:rsidR="007C1B83" w:rsidRPr="001B7C50" w:rsidDel="00A10084" w:rsidRDefault="007C1B83" w:rsidP="007C1B83">
            <w:pPr>
              <w:pStyle w:val="TAC"/>
              <w:rPr>
                <w:del w:id="5634" w:author="23.501_CR4721_(Rel-18)_IIoT" w:date="2023-09-04T05:48:00Z"/>
                <w:lang w:eastAsia="fr-FR"/>
              </w:rPr>
            </w:pPr>
            <w:del w:id="5635" w:author="23.501_CR4721_(Rel-18)_IIoT" w:date="2023-09-04T05:48:00Z">
              <w:r w:rsidRPr="001B7C50" w:rsidDel="00A10084">
                <w:rPr>
                  <w:lang w:eastAsia="fr-FR"/>
                </w:rPr>
                <w:delText>X</w:delText>
              </w:r>
            </w:del>
          </w:p>
        </w:tc>
        <w:tc>
          <w:tcPr>
            <w:tcW w:w="708" w:type="dxa"/>
            <w:shd w:val="clear" w:color="auto" w:fill="auto"/>
          </w:tcPr>
          <w:p w14:paraId="79EF8620" w14:textId="1F47C7FD" w:rsidR="007C1B83" w:rsidRPr="001B7C50" w:rsidDel="00A10084" w:rsidRDefault="007C1B83" w:rsidP="007C1B83">
            <w:pPr>
              <w:pStyle w:val="TAC"/>
              <w:rPr>
                <w:del w:id="5636" w:author="23.501_CR4721_(Rel-18)_IIoT" w:date="2023-09-04T05:48:00Z"/>
                <w:lang w:eastAsia="fr-FR"/>
              </w:rPr>
            </w:pPr>
          </w:p>
        </w:tc>
        <w:tc>
          <w:tcPr>
            <w:tcW w:w="1418" w:type="dxa"/>
            <w:shd w:val="clear" w:color="auto" w:fill="auto"/>
          </w:tcPr>
          <w:p w14:paraId="74F9643F" w14:textId="0A010260" w:rsidR="007C1B83" w:rsidRPr="001B7C50" w:rsidDel="00A10084" w:rsidRDefault="007C1B83" w:rsidP="007C1B83">
            <w:pPr>
              <w:pStyle w:val="TAC"/>
              <w:rPr>
                <w:del w:id="5637" w:author="23.501_CR4721_(Rel-18)_IIoT" w:date="2023-09-04T05:48:00Z"/>
                <w:lang w:eastAsia="fr-FR"/>
              </w:rPr>
            </w:pPr>
            <w:del w:id="5638" w:author="23.501_CR4721_(Rel-18)_IIoT" w:date="2023-09-04T05:48:00Z">
              <w:r w:rsidRPr="001B7C50" w:rsidDel="00A10084">
                <w:rPr>
                  <w:lang w:eastAsia="fr-FR"/>
                </w:rPr>
                <w:delText>RW</w:delText>
              </w:r>
            </w:del>
          </w:p>
        </w:tc>
        <w:tc>
          <w:tcPr>
            <w:tcW w:w="1338" w:type="dxa"/>
          </w:tcPr>
          <w:p w14:paraId="20114B0D" w14:textId="12B8C481" w:rsidR="007C1B83" w:rsidRPr="001B7C50" w:rsidDel="00A10084" w:rsidRDefault="007C1B83" w:rsidP="007C1B83">
            <w:pPr>
              <w:pStyle w:val="TAC"/>
              <w:rPr>
                <w:del w:id="5639" w:author="23.501_CR4721_(Rel-18)_IIoT" w:date="2023-09-04T05:48:00Z"/>
                <w:lang w:eastAsia="fr-FR"/>
              </w:rPr>
            </w:pPr>
            <w:del w:id="5640" w:author="23.501_CR4721_(Rel-18)_IIoT" w:date="2023-09-04T05:48:00Z">
              <w:r w:rsidRPr="001B7C50" w:rsidDel="00A10084">
                <w:rPr>
                  <w:lang w:eastAsia="fr-FR"/>
                </w:rPr>
                <w:delText>RW</w:delText>
              </w:r>
            </w:del>
          </w:p>
        </w:tc>
        <w:tc>
          <w:tcPr>
            <w:tcW w:w="2126" w:type="dxa"/>
            <w:shd w:val="clear" w:color="auto" w:fill="auto"/>
          </w:tcPr>
          <w:p w14:paraId="1E87B103" w14:textId="119845EA" w:rsidR="007C1B83" w:rsidRPr="001B7C50" w:rsidDel="00A10084" w:rsidRDefault="007C1B83" w:rsidP="007C1B83">
            <w:pPr>
              <w:pStyle w:val="TAC"/>
              <w:rPr>
                <w:del w:id="5641" w:author="23.501_CR4721_(Rel-18)_IIoT" w:date="2023-09-04T05:48:00Z"/>
                <w:lang w:eastAsia="fr-FR"/>
              </w:rPr>
            </w:pPr>
            <w:del w:id="5642" w:author="23.501_CR4721_(Rel-18)_IIoT" w:date="2023-09-04T05:48:00Z">
              <w:r w:rsidRPr="001B7C50" w:rsidDel="00A10084">
                <w:rPr>
                  <w:lang w:eastAsia="fr-FR"/>
                </w:rPr>
                <w:delText>IEEE Std 1588 [126] clause 8.2.1.4.1</w:delText>
              </w:r>
            </w:del>
          </w:p>
        </w:tc>
      </w:tr>
      <w:tr w:rsidR="007C1B83" w:rsidRPr="001B7C50" w:rsidDel="00A10084" w14:paraId="482A96E6" w14:textId="45940E03" w:rsidTr="008546A1">
        <w:trPr>
          <w:cantSplit/>
          <w:jc w:val="center"/>
          <w:del w:id="5643" w:author="23.501_CR4721_(Rel-18)_IIoT" w:date="2023-09-04T05:48:00Z"/>
        </w:trPr>
        <w:tc>
          <w:tcPr>
            <w:tcW w:w="3735" w:type="dxa"/>
            <w:shd w:val="clear" w:color="auto" w:fill="auto"/>
          </w:tcPr>
          <w:p w14:paraId="79C41A54" w14:textId="724C9FEC" w:rsidR="007C1B83" w:rsidRPr="001B7C50" w:rsidDel="00A10084" w:rsidRDefault="007C1B83" w:rsidP="007C1B83">
            <w:pPr>
              <w:pStyle w:val="TAL"/>
              <w:rPr>
                <w:del w:id="5644" w:author="23.501_CR4721_(Rel-18)_IIoT" w:date="2023-09-04T05:48:00Z"/>
                <w:lang w:eastAsia="fr-FR"/>
              </w:rPr>
            </w:pPr>
            <w:del w:id="5645" w:author="23.501_CR4721_(Rel-18)_IIoT" w:date="2023-09-04T05:48:00Z">
              <w:r w:rsidRPr="001B7C50" w:rsidDel="00A10084">
                <w:rPr>
                  <w:lang w:eastAsia="fr-FR"/>
                </w:rPr>
                <w:delText>&gt; defaultDS.priority2</w:delText>
              </w:r>
            </w:del>
          </w:p>
        </w:tc>
        <w:tc>
          <w:tcPr>
            <w:tcW w:w="709" w:type="dxa"/>
            <w:shd w:val="clear" w:color="auto" w:fill="auto"/>
          </w:tcPr>
          <w:p w14:paraId="7332FB74" w14:textId="1A7B4498" w:rsidR="007C1B83" w:rsidRPr="001B7C50" w:rsidDel="00A10084" w:rsidRDefault="007C1B83" w:rsidP="007C1B83">
            <w:pPr>
              <w:pStyle w:val="TAC"/>
              <w:rPr>
                <w:del w:id="5646" w:author="23.501_CR4721_(Rel-18)_IIoT" w:date="2023-09-04T05:48:00Z"/>
                <w:lang w:eastAsia="fr-FR"/>
              </w:rPr>
            </w:pPr>
            <w:del w:id="5647" w:author="23.501_CR4721_(Rel-18)_IIoT" w:date="2023-09-04T05:48:00Z">
              <w:r w:rsidRPr="001B7C50" w:rsidDel="00A10084">
                <w:rPr>
                  <w:lang w:eastAsia="fr-FR"/>
                </w:rPr>
                <w:delText>X</w:delText>
              </w:r>
            </w:del>
          </w:p>
        </w:tc>
        <w:tc>
          <w:tcPr>
            <w:tcW w:w="708" w:type="dxa"/>
            <w:shd w:val="clear" w:color="auto" w:fill="auto"/>
          </w:tcPr>
          <w:p w14:paraId="05E5838F" w14:textId="06033FB5" w:rsidR="007C1B83" w:rsidRPr="001B7C50" w:rsidDel="00A10084" w:rsidRDefault="007C1B83" w:rsidP="007C1B83">
            <w:pPr>
              <w:pStyle w:val="TAC"/>
              <w:rPr>
                <w:del w:id="5648" w:author="23.501_CR4721_(Rel-18)_IIoT" w:date="2023-09-04T05:48:00Z"/>
                <w:lang w:eastAsia="fr-FR"/>
              </w:rPr>
            </w:pPr>
          </w:p>
        </w:tc>
        <w:tc>
          <w:tcPr>
            <w:tcW w:w="1418" w:type="dxa"/>
            <w:shd w:val="clear" w:color="auto" w:fill="auto"/>
          </w:tcPr>
          <w:p w14:paraId="50F4C683" w14:textId="02C4C1F7" w:rsidR="007C1B83" w:rsidRPr="001B7C50" w:rsidDel="00A10084" w:rsidRDefault="007C1B83" w:rsidP="007C1B83">
            <w:pPr>
              <w:pStyle w:val="TAC"/>
              <w:rPr>
                <w:del w:id="5649" w:author="23.501_CR4721_(Rel-18)_IIoT" w:date="2023-09-04T05:48:00Z"/>
                <w:lang w:eastAsia="fr-FR"/>
              </w:rPr>
            </w:pPr>
            <w:del w:id="5650" w:author="23.501_CR4721_(Rel-18)_IIoT" w:date="2023-09-04T05:48:00Z">
              <w:r w:rsidRPr="001B7C50" w:rsidDel="00A10084">
                <w:rPr>
                  <w:lang w:eastAsia="fr-FR"/>
                </w:rPr>
                <w:delText>RW</w:delText>
              </w:r>
            </w:del>
          </w:p>
        </w:tc>
        <w:tc>
          <w:tcPr>
            <w:tcW w:w="1338" w:type="dxa"/>
          </w:tcPr>
          <w:p w14:paraId="038D60BD" w14:textId="4AD6ABF9" w:rsidR="007C1B83" w:rsidRPr="001B7C50" w:rsidDel="00A10084" w:rsidRDefault="007C1B83" w:rsidP="007C1B83">
            <w:pPr>
              <w:pStyle w:val="TAC"/>
              <w:rPr>
                <w:del w:id="5651" w:author="23.501_CR4721_(Rel-18)_IIoT" w:date="2023-09-04T05:48:00Z"/>
                <w:lang w:eastAsia="fr-FR"/>
              </w:rPr>
            </w:pPr>
            <w:del w:id="5652" w:author="23.501_CR4721_(Rel-18)_IIoT" w:date="2023-09-04T05:48:00Z">
              <w:r w:rsidRPr="001B7C50" w:rsidDel="00A10084">
                <w:rPr>
                  <w:lang w:eastAsia="fr-FR"/>
                </w:rPr>
                <w:delText>RW</w:delText>
              </w:r>
            </w:del>
          </w:p>
        </w:tc>
        <w:tc>
          <w:tcPr>
            <w:tcW w:w="2126" w:type="dxa"/>
            <w:shd w:val="clear" w:color="auto" w:fill="auto"/>
          </w:tcPr>
          <w:p w14:paraId="597066F4" w14:textId="41110906" w:rsidR="007C1B83" w:rsidRPr="001B7C50" w:rsidDel="00A10084" w:rsidRDefault="007C1B83" w:rsidP="007C1B83">
            <w:pPr>
              <w:pStyle w:val="TAC"/>
              <w:rPr>
                <w:del w:id="5653" w:author="23.501_CR4721_(Rel-18)_IIoT" w:date="2023-09-04T05:48:00Z"/>
                <w:lang w:eastAsia="fr-FR"/>
              </w:rPr>
            </w:pPr>
            <w:del w:id="5654" w:author="23.501_CR4721_(Rel-18)_IIoT" w:date="2023-09-04T05:48:00Z">
              <w:r w:rsidRPr="001B7C50" w:rsidDel="00A10084">
                <w:rPr>
                  <w:lang w:eastAsia="fr-FR"/>
                </w:rPr>
                <w:delText>IEEE Std 1588 [126] clause 8.2.1.4.2</w:delText>
              </w:r>
            </w:del>
          </w:p>
        </w:tc>
      </w:tr>
      <w:tr w:rsidR="007C1B83" w:rsidRPr="001B7C50" w:rsidDel="00A10084" w14:paraId="22263350" w14:textId="49CE2FA6" w:rsidTr="008546A1">
        <w:trPr>
          <w:cantSplit/>
          <w:jc w:val="center"/>
          <w:del w:id="5655" w:author="23.501_CR4721_(Rel-18)_IIoT" w:date="2023-09-04T05:48:00Z"/>
        </w:trPr>
        <w:tc>
          <w:tcPr>
            <w:tcW w:w="3735" w:type="dxa"/>
            <w:shd w:val="clear" w:color="auto" w:fill="auto"/>
          </w:tcPr>
          <w:p w14:paraId="7BF22503" w14:textId="40E1D508" w:rsidR="007C1B83" w:rsidRPr="001B7C50" w:rsidDel="00A10084" w:rsidRDefault="007C1B83" w:rsidP="007C1B83">
            <w:pPr>
              <w:pStyle w:val="TAL"/>
              <w:rPr>
                <w:del w:id="5656" w:author="23.501_CR4721_(Rel-18)_IIoT" w:date="2023-09-04T05:48:00Z"/>
                <w:lang w:eastAsia="fr-FR"/>
              </w:rPr>
            </w:pPr>
            <w:del w:id="5657" w:author="23.501_CR4721_(Rel-18)_IIoT" w:date="2023-09-04T05:48:00Z">
              <w:r w:rsidRPr="001B7C50" w:rsidDel="00A10084">
                <w:rPr>
                  <w:lang w:eastAsia="fr-FR"/>
                </w:rPr>
                <w:delText>&gt; defaultDS.domainNumber</w:delText>
              </w:r>
            </w:del>
          </w:p>
        </w:tc>
        <w:tc>
          <w:tcPr>
            <w:tcW w:w="709" w:type="dxa"/>
            <w:shd w:val="clear" w:color="auto" w:fill="auto"/>
          </w:tcPr>
          <w:p w14:paraId="1382D370" w14:textId="1969A369" w:rsidR="007C1B83" w:rsidRPr="001B7C50" w:rsidDel="00A10084" w:rsidRDefault="007C1B83" w:rsidP="007C1B83">
            <w:pPr>
              <w:pStyle w:val="TAC"/>
              <w:rPr>
                <w:del w:id="5658" w:author="23.501_CR4721_(Rel-18)_IIoT" w:date="2023-09-04T05:48:00Z"/>
                <w:lang w:eastAsia="fr-FR"/>
              </w:rPr>
            </w:pPr>
            <w:del w:id="5659" w:author="23.501_CR4721_(Rel-18)_IIoT" w:date="2023-09-04T05:48:00Z">
              <w:r w:rsidRPr="001B7C50" w:rsidDel="00A10084">
                <w:rPr>
                  <w:lang w:eastAsia="fr-FR"/>
                </w:rPr>
                <w:delText>X</w:delText>
              </w:r>
            </w:del>
          </w:p>
        </w:tc>
        <w:tc>
          <w:tcPr>
            <w:tcW w:w="708" w:type="dxa"/>
            <w:shd w:val="clear" w:color="auto" w:fill="auto"/>
          </w:tcPr>
          <w:p w14:paraId="1CF6202B" w14:textId="04AEA846" w:rsidR="007C1B83" w:rsidRPr="001B7C50" w:rsidDel="00A10084" w:rsidRDefault="007C1B83" w:rsidP="007C1B83">
            <w:pPr>
              <w:pStyle w:val="TAC"/>
              <w:rPr>
                <w:del w:id="5660" w:author="23.501_CR4721_(Rel-18)_IIoT" w:date="2023-09-04T05:48:00Z"/>
                <w:lang w:eastAsia="fr-FR"/>
              </w:rPr>
            </w:pPr>
          </w:p>
        </w:tc>
        <w:tc>
          <w:tcPr>
            <w:tcW w:w="1418" w:type="dxa"/>
            <w:shd w:val="clear" w:color="auto" w:fill="auto"/>
          </w:tcPr>
          <w:p w14:paraId="293CD91B" w14:textId="59A6DC4F" w:rsidR="007C1B83" w:rsidRPr="001B7C50" w:rsidDel="00A10084" w:rsidRDefault="007C1B83" w:rsidP="007C1B83">
            <w:pPr>
              <w:pStyle w:val="TAC"/>
              <w:rPr>
                <w:del w:id="5661" w:author="23.501_CR4721_(Rel-18)_IIoT" w:date="2023-09-04T05:48:00Z"/>
                <w:lang w:eastAsia="fr-FR"/>
              </w:rPr>
            </w:pPr>
            <w:del w:id="5662" w:author="23.501_CR4721_(Rel-18)_IIoT" w:date="2023-09-04T05:48:00Z">
              <w:r w:rsidRPr="001B7C50" w:rsidDel="00A10084">
                <w:rPr>
                  <w:lang w:eastAsia="fr-FR"/>
                </w:rPr>
                <w:delText>RW</w:delText>
              </w:r>
            </w:del>
          </w:p>
        </w:tc>
        <w:tc>
          <w:tcPr>
            <w:tcW w:w="1338" w:type="dxa"/>
          </w:tcPr>
          <w:p w14:paraId="578A37BC" w14:textId="5526D1A0" w:rsidR="007C1B83" w:rsidRPr="001B7C50" w:rsidDel="00A10084" w:rsidRDefault="007C1B83" w:rsidP="007C1B83">
            <w:pPr>
              <w:pStyle w:val="TAC"/>
              <w:rPr>
                <w:del w:id="5663" w:author="23.501_CR4721_(Rel-18)_IIoT" w:date="2023-09-04T05:48:00Z"/>
                <w:lang w:eastAsia="fr-FR"/>
              </w:rPr>
            </w:pPr>
            <w:del w:id="5664" w:author="23.501_CR4721_(Rel-18)_IIoT" w:date="2023-09-04T05:48:00Z">
              <w:r w:rsidRPr="001B7C50" w:rsidDel="00A10084">
                <w:rPr>
                  <w:lang w:eastAsia="fr-FR"/>
                </w:rPr>
                <w:delText>RW</w:delText>
              </w:r>
            </w:del>
          </w:p>
        </w:tc>
        <w:tc>
          <w:tcPr>
            <w:tcW w:w="2126" w:type="dxa"/>
            <w:shd w:val="clear" w:color="auto" w:fill="auto"/>
          </w:tcPr>
          <w:p w14:paraId="1E619F3A" w14:textId="60A8E10A" w:rsidR="007C1B83" w:rsidRPr="001B7C50" w:rsidDel="00A10084" w:rsidRDefault="007C1B83" w:rsidP="007C1B83">
            <w:pPr>
              <w:pStyle w:val="TAC"/>
              <w:rPr>
                <w:del w:id="5665" w:author="23.501_CR4721_(Rel-18)_IIoT" w:date="2023-09-04T05:48:00Z"/>
                <w:lang w:eastAsia="fr-FR"/>
              </w:rPr>
            </w:pPr>
            <w:del w:id="5666" w:author="23.501_CR4721_(Rel-18)_IIoT" w:date="2023-09-04T05:48:00Z">
              <w:r w:rsidRPr="001B7C50" w:rsidDel="00A10084">
                <w:rPr>
                  <w:lang w:eastAsia="fr-FR"/>
                </w:rPr>
                <w:delText>IEEE Std 1588 [126] clause 8.2.1.4.3</w:delText>
              </w:r>
            </w:del>
          </w:p>
        </w:tc>
      </w:tr>
      <w:tr w:rsidR="007C1B83" w:rsidRPr="001B7C50" w:rsidDel="00A10084" w14:paraId="58F520CE" w14:textId="181A1E32" w:rsidTr="008546A1">
        <w:trPr>
          <w:cantSplit/>
          <w:jc w:val="center"/>
          <w:del w:id="5667" w:author="23.501_CR4721_(Rel-18)_IIoT" w:date="2023-09-04T05:48:00Z"/>
        </w:trPr>
        <w:tc>
          <w:tcPr>
            <w:tcW w:w="3735" w:type="dxa"/>
            <w:shd w:val="clear" w:color="auto" w:fill="auto"/>
          </w:tcPr>
          <w:p w14:paraId="1CAF4D66" w14:textId="4CED8224" w:rsidR="007C1B83" w:rsidRPr="001B7C50" w:rsidDel="00A10084" w:rsidRDefault="007C1B83" w:rsidP="007C1B83">
            <w:pPr>
              <w:pStyle w:val="TAL"/>
              <w:rPr>
                <w:del w:id="5668" w:author="23.501_CR4721_(Rel-18)_IIoT" w:date="2023-09-04T05:48:00Z"/>
                <w:lang w:eastAsia="fr-FR"/>
              </w:rPr>
            </w:pPr>
            <w:del w:id="5669" w:author="23.501_CR4721_(Rel-18)_IIoT" w:date="2023-09-04T05:48:00Z">
              <w:r w:rsidRPr="001B7C50" w:rsidDel="00A10084">
                <w:rPr>
                  <w:lang w:eastAsia="fr-FR"/>
                </w:rPr>
                <w:delText>&gt; defaultDS.sdoId</w:delText>
              </w:r>
            </w:del>
          </w:p>
        </w:tc>
        <w:tc>
          <w:tcPr>
            <w:tcW w:w="709" w:type="dxa"/>
            <w:shd w:val="clear" w:color="auto" w:fill="auto"/>
          </w:tcPr>
          <w:p w14:paraId="0C3905CB" w14:textId="635A0277" w:rsidR="007C1B83" w:rsidRPr="001B7C50" w:rsidDel="00A10084" w:rsidRDefault="007C1B83" w:rsidP="007C1B83">
            <w:pPr>
              <w:pStyle w:val="TAC"/>
              <w:rPr>
                <w:del w:id="5670" w:author="23.501_CR4721_(Rel-18)_IIoT" w:date="2023-09-04T05:48:00Z"/>
                <w:lang w:eastAsia="fr-FR"/>
              </w:rPr>
            </w:pPr>
            <w:del w:id="5671" w:author="23.501_CR4721_(Rel-18)_IIoT" w:date="2023-09-04T05:48:00Z">
              <w:r w:rsidRPr="001B7C50" w:rsidDel="00A10084">
                <w:rPr>
                  <w:lang w:eastAsia="fr-FR"/>
                </w:rPr>
                <w:delText>X</w:delText>
              </w:r>
            </w:del>
          </w:p>
        </w:tc>
        <w:tc>
          <w:tcPr>
            <w:tcW w:w="708" w:type="dxa"/>
            <w:shd w:val="clear" w:color="auto" w:fill="auto"/>
          </w:tcPr>
          <w:p w14:paraId="029FF805" w14:textId="0F1D6F97" w:rsidR="007C1B83" w:rsidRPr="001B7C50" w:rsidDel="00A10084" w:rsidRDefault="007C1B83" w:rsidP="007C1B83">
            <w:pPr>
              <w:pStyle w:val="TAC"/>
              <w:rPr>
                <w:del w:id="5672" w:author="23.501_CR4721_(Rel-18)_IIoT" w:date="2023-09-04T05:48:00Z"/>
                <w:lang w:eastAsia="fr-FR"/>
              </w:rPr>
            </w:pPr>
          </w:p>
        </w:tc>
        <w:tc>
          <w:tcPr>
            <w:tcW w:w="1418" w:type="dxa"/>
            <w:shd w:val="clear" w:color="auto" w:fill="auto"/>
          </w:tcPr>
          <w:p w14:paraId="4DFA7EEE" w14:textId="22DA527F" w:rsidR="007C1B83" w:rsidRPr="001B7C50" w:rsidDel="00A10084" w:rsidRDefault="007C1B83" w:rsidP="007C1B83">
            <w:pPr>
              <w:pStyle w:val="TAC"/>
              <w:rPr>
                <w:del w:id="5673" w:author="23.501_CR4721_(Rel-18)_IIoT" w:date="2023-09-04T05:48:00Z"/>
                <w:lang w:eastAsia="fr-FR"/>
              </w:rPr>
            </w:pPr>
            <w:del w:id="5674" w:author="23.501_CR4721_(Rel-18)_IIoT" w:date="2023-09-04T05:48:00Z">
              <w:r w:rsidRPr="001B7C50" w:rsidDel="00A10084">
                <w:rPr>
                  <w:lang w:eastAsia="fr-FR"/>
                </w:rPr>
                <w:delText>RW</w:delText>
              </w:r>
            </w:del>
          </w:p>
        </w:tc>
        <w:tc>
          <w:tcPr>
            <w:tcW w:w="1338" w:type="dxa"/>
          </w:tcPr>
          <w:p w14:paraId="5F3CAA8A" w14:textId="6886857E" w:rsidR="007C1B83" w:rsidRPr="001B7C50" w:rsidDel="00A10084" w:rsidRDefault="007C1B83" w:rsidP="007C1B83">
            <w:pPr>
              <w:pStyle w:val="TAC"/>
              <w:rPr>
                <w:del w:id="5675" w:author="23.501_CR4721_(Rel-18)_IIoT" w:date="2023-09-04T05:48:00Z"/>
                <w:lang w:eastAsia="fr-FR"/>
              </w:rPr>
            </w:pPr>
            <w:del w:id="5676" w:author="23.501_CR4721_(Rel-18)_IIoT" w:date="2023-09-04T05:48:00Z">
              <w:r w:rsidRPr="001B7C50" w:rsidDel="00A10084">
                <w:rPr>
                  <w:lang w:eastAsia="fr-FR"/>
                </w:rPr>
                <w:delText>RW</w:delText>
              </w:r>
            </w:del>
          </w:p>
        </w:tc>
        <w:tc>
          <w:tcPr>
            <w:tcW w:w="2126" w:type="dxa"/>
            <w:shd w:val="clear" w:color="auto" w:fill="auto"/>
          </w:tcPr>
          <w:p w14:paraId="1DE44343" w14:textId="4D783871" w:rsidR="007C1B83" w:rsidRPr="001B7C50" w:rsidDel="00A10084" w:rsidRDefault="007C1B83" w:rsidP="007C1B83">
            <w:pPr>
              <w:pStyle w:val="TAC"/>
              <w:rPr>
                <w:del w:id="5677" w:author="23.501_CR4721_(Rel-18)_IIoT" w:date="2023-09-04T05:48:00Z"/>
                <w:lang w:eastAsia="fr-FR"/>
              </w:rPr>
            </w:pPr>
            <w:del w:id="5678" w:author="23.501_CR4721_(Rel-18)_IIoT" w:date="2023-09-04T05:48:00Z">
              <w:r w:rsidRPr="001B7C50" w:rsidDel="00A10084">
                <w:rPr>
                  <w:lang w:eastAsia="fr-FR"/>
                </w:rPr>
                <w:delText>IEEE Std 1588 [126] clause 8.2.1.4.5</w:delText>
              </w:r>
            </w:del>
          </w:p>
        </w:tc>
      </w:tr>
      <w:tr w:rsidR="007C1B83" w:rsidRPr="001B7C50" w:rsidDel="00A10084" w14:paraId="2095AFB0" w14:textId="02D78442" w:rsidTr="008546A1">
        <w:trPr>
          <w:cantSplit/>
          <w:jc w:val="center"/>
          <w:del w:id="5679" w:author="23.501_CR4721_(Rel-18)_IIoT" w:date="2023-09-04T05:48:00Z"/>
        </w:trPr>
        <w:tc>
          <w:tcPr>
            <w:tcW w:w="3735" w:type="dxa"/>
            <w:shd w:val="clear" w:color="auto" w:fill="auto"/>
          </w:tcPr>
          <w:p w14:paraId="03F7DB11" w14:textId="08D5CFD4" w:rsidR="007C1B83" w:rsidRPr="001B7C50" w:rsidDel="00A10084" w:rsidRDefault="007C1B83" w:rsidP="007C1B83">
            <w:pPr>
              <w:pStyle w:val="TAL"/>
              <w:rPr>
                <w:del w:id="5680" w:author="23.501_CR4721_(Rel-18)_IIoT" w:date="2023-09-04T05:48:00Z"/>
                <w:lang w:eastAsia="fr-FR"/>
              </w:rPr>
            </w:pPr>
            <w:del w:id="5681" w:author="23.501_CR4721_(Rel-18)_IIoT" w:date="2023-09-04T05:48:00Z">
              <w:r w:rsidRPr="001B7C50" w:rsidDel="00A10084">
                <w:rPr>
                  <w:lang w:eastAsia="fr-FR"/>
                </w:rPr>
                <w:delText>&gt; defaultDS.instanceEnable</w:delText>
              </w:r>
            </w:del>
          </w:p>
        </w:tc>
        <w:tc>
          <w:tcPr>
            <w:tcW w:w="709" w:type="dxa"/>
            <w:shd w:val="clear" w:color="auto" w:fill="auto"/>
          </w:tcPr>
          <w:p w14:paraId="569BC9B5" w14:textId="50C69B8E" w:rsidR="007C1B83" w:rsidRPr="001B7C50" w:rsidDel="00A10084" w:rsidRDefault="007C1B83" w:rsidP="007C1B83">
            <w:pPr>
              <w:pStyle w:val="TAC"/>
              <w:rPr>
                <w:del w:id="5682" w:author="23.501_CR4721_(Rel-18)_IIoT" w:date="2023-09-04T05:48:00Z"/>
                <w:lang w:eastAsia="fr-FR"/>
              </w:rPr>
            </w:pPr>
            <w:del w:id="5683" w:author="23.501_CR4721_(Rel-18)_IIoT" w:date="2023-09-04T05:48:00Z">
              <w:r w:rsidRPr="001B7C50" w:rsidDel="00A10084">
                <w:rPr>
                  <w:lang w:eastAsia="fr-FR"/>
                </w:rPr>
                <w:delText>X</w:delText>
              </w:r>
            </w:del>
          </w:p>
        </w:tc>
        <w:tc>
          <w:tcPr>
            <w:tcW w:w="708" w:type="dxa"/>
            <w:shd w:val="clear" w:color="auto" w:fill="auto"/>
          </w:tcPr>
          <w:p w14:paraId="3195F6E0" w14:textId="6E4A6F73" w:rsidR="007C1B83" w:rsidRPr="001B7C50" w:rsidDel="00A10084" w:rsidRDefault="007C1B83" w:rsidP="007C1B83">
            <w:pPr>
              <w:pStyle w:val="TAC"/>
              <w:rPr>
                <w:del w:id="5684" w:author="23.501_CR4721_(Rel-18)_IIoT" w:date="2023-09-04T05:48:00Z"/>
                <w:lang w:eastAsia="fr-FR"/>
              </w:rPr>
            </w:pPr>
          </w:p>
        </w:tc>
        <w:tc>
          <w:tcPr>
            <w:tcW w:w="1418" w:type="dxa"/>
            <w:shd w:val="clear" w:color="auto" w:fill="auto"/>
          </w:tcPr>
          <w:p w14:paraId="612CCC36" w14:textId="4C06EAF4" w:rsidR="007C1B83" w:rsidRPr="001B7C50" w:rsidDel="00A10084" w:rsidRDefault="007C1B83" w:rsidP="007C1B83">
            <w:pPr>
              <w:pStyle w:val="TAC"/>
              <w:rPr>
                <w:del w:id="5685" w:author="23.501_CR4721_(Rel-18)_IIoT" w:date="2023-09-04T05:48:00Z"/>
                <w:lang w:eastAsia="fr-FR"/>
              </w:rPr>
            </w:pPr>
            <w:del w:id="5686" w:author="23.501_CR4721_(Rel-18)_IIoT" w:date="2023-09-04T05:48:00Z">
              <w:r w:rsidRPr="001B7C50" w:rsidDel="00A10084">
                <w:rPr>
                  <w:lang w:eastAsia="fr-FR"/>
                </w:rPr>
                <w:delText>RW</w:delText>
              </w:r>
            </w:del>
          </w:p>
        </w:tc>
        <w:tc>
          <w:tcPr>
            <w:tcW w:w="1338" w:type="dxa"/>
          </w:tcPr>
          <w:p w14:paraId="5A257DBE" w14:textId="32916CC8" w:rsidR="007C1B83" w:rsidRPr="001B7C50" w:rsidDel="00A10084" w:rsidRDefault="007C1B83" w:rsidP="007C1B83">
            <w:pPr>
              <w:pStyle w:val="TAC"/>
              <w:rPr>
                <w:del w:id="5687" w:author="23.501_CR4721_(Rel-18)_IIoT" w:date="2023-09-04T05:48:00Z"/>
                <w:lang w:eastAsia="fr-FR"/>
              </w:rPr>
            </w:pPr>
            <w:del w:id="5688" w:author="23.501_CR4721_(Rel-18)_IIoT" w:date="2023-09-04T05:48:00Z">
              <w:r w:rsidRPr="001B7C50" w:rsidDel="00A10084">
                <w:rPr>
                  <w:lang w:eastAsia="fr-FR"/>
                </w:rPr>
                <w:delText>RW</w:delText>
              </w:r>
            </w:del>
          </w:p>
        </w:tc>
        <w:tc>
          <w:tcPr>
            <w:tcW w:w="2126" w:type="dxa"/>
            <w:shd w:val="clear" w:color="auto" w:fill="auto"/>
          </w:tcPr>
          <w:p w14:paraId="0EA30F7C" w14:textId="77A4A840" w:rsidR="007C1B83" w:rsidRPr="001B7C50" w:rsidDel="00A10084" w:rsidRDefault="007C1B83" w:rsidP="007C1B83">
            <w:pPr>
              <w:pStyle w:val="TAC"/>
              <w:rPr>
                <w:del w:id="5689" w:author="23.501_CR4721_(Rel-18)_IIoT" w:date="2023-09-04T05:48:00Z"/>
                <w:lang w:eastAsia="fr-FR"/>
              </w:rPr>
            </w:pPr>
            <w:del w:id="5690" w:author="23.501_CR4721_(Rel-18)_IIoT" w:date="2023-09-04T05:48:00Z">
              <w:r w:rsidRPr="001B7C50" w:rsidDel="00A10084">
                <w:rPr>
                  <w:lang w:eastAsia="fr-FR"/>
                </w:rPr>
                <w:delText>IEEE Std 1588 [126] clause 8.2.1.5.2</w:delText>
              </w:r>
            </w:del>
          </w:p>
        </w:tc>
      </w:tr>
      <w:tr w:rsidR="007C1B83" w:rsidRPr="001B7C50" w:rsidDel="00A10084" w14:paraId="5710A853" w14:textId="50F1B928" w:rsidTr="008546A1">
        <w:trPr>
          <w:cantSplit/>
          <w:jc w:val="center"/>
          <w:del w:id="5691" w:author="23.501_CR4721_(Rel-18)_IIoT" w:date="2023-09-04T05:48:00Z"/>
        </w:trPr>
        <w:tc>
          <w:tcPr>
            <w:tcW w:w="3735" w:type="dxa"/>
            <w:shd w:val="clear" w:color="auto" w:fill="auto"/>
          </w:tcPr>
          <w:p w14:paraId="4AD7A622" w14:textId="1F8D3CA5" w:rsidR="007C1B83" w:rsidRPr="001B7C50" w:rsidDel="00A10084" w:rsidRDefault="007C1B83" w:rsidP="007C1B83">
            <w:pPr>
              <w:pStyle w:val="TAL"/>
              <w:rPr>
                <w:del w:id="5692" w:author="23.501_CR4721_(Rel-18)_IIoT" w:date="2023-09-04T05:48:00Z"/>
                <w:lang w:eastAsia="fr-FR"/>
              </w:rPr>
            </w:pPr>
            <w:del w:id="5693" w:author="23.501_CR4721_(Rel-18)_IIoT" w:date="2023-09-04T05:48:00Z">
              <w:r w:rsidRPr="001B7C50" w:rsidDel="00A10084">
                <w:rPr>
                  <w:lang w:eastAsia="fr-FR"/>
                </w:rPr>
                <w:delText>&gt; defaultDS.instanceType</w:delText>
              </w:r>
            </w:del>
          </w:p>
        </w:tc>
        <w:tc>
          <w:tcPr>
            <w:tcW w:w="709" w:type="dxa"/>
            <w:shd w:val="clear" w:color="auto" w:fill="auto"/>
          </w:tcPr>
          <w:p w14:paraId="4E0D52D9" w14:textId="59663DC0" w:rsidR="007C1B83" w:rsidRPr="001B7C50" w:rsidDel="00A10084" w:rsidRDefault="007C1B83" w:rsidP="007C1B83">
            <w:pPr>
              <w:pStyle w:val="TAC"/>
              <w:rPr>
                <w:del w:id="5694" w:author="23.501_CR4721_(Rel-18)_IIoT" w:date="2023-09-04T05:48:00Z"/>
                <w:lang w:eastAsia="fr-FR"/>
              </w:rPr>
            </w:pPr>
            <w:del w:id="5695" w:author="23.501_CR4721_(Rel-18)_IIoT" w:date="2023-09-04T05:48:00Z">
              <w:r w:rsidRPr="001B7C50" w:rsidDel="00A10084">
                <w:rPr>
                  <w:lang w:eastAsia="fr-FR"/>
                </w:rPr>
                <w:delText>X</w:delText>
              </w:r>
            </w:del>
          </w:p>
        </w:tc>
        <w:tc>
          <w:tcPr>
            <w:tcW w:w="708" w:type="dxa"/>
            <w:shd w:val="clear" w:color="auto" w:fill="auto"/>
          </w:tcPr>
          <w:p w14:paraId="70302945" w14:textId="425BE0CB" w:rsidR="007C1B83" w:rsidRPr="001B7C50" w:rsidDel="00A10084" w:rsidRDefault="007C1B83" w:rsidP="007C1B83">
            <w:pPr>
              <w:pStyle w:val="TAC"/>
              <w:rPr>
                <w:del w:id="5696" w:author="23.501_CR4721_(Rel-18)_IIoT" w:date="2023-09-04T05:48:00Z"/>
                <w:lang w:eastAsia="fr-FR"/>
              </w:rPr>
            </w:pPr>
          </w:p>
        </w:tc>
        <w:tc>
          <w:tcPr>
            <w:tcW w:w="1418" w:type="dxa"/>
            <w:shd w:val="clear" w:color="auto" w:fill="auto"/>
          </w:tcPr>
          <w:p w14:paraId="02AC1F20" w14:textId="717D211D" w:rsidR="007C1B83" w:rsidRPr="001B7C50" w:rsidDel="00A10084" w:rsidRDefault="007C1B83" w:rsidP="007C1B83">
            <w:pPr>
              <w:pStyle w:val="TAC"/>
              <w:rPr>
                <w:del w:id="5697" w:author="23.501_CR4721_(Rel-18)_IIoT" w:date="2023-09-04T05:48:00Z"/>
                <w:lang w:eastAsia="fr-FR"/>
              </w:rPr>
            </w:pPr>
            <w:del w:id="5698" w:author="23.501_CR4721_(Rel-18)_IIoT" w:date="2023-09-04T05:48:00Z">
              <w:r w:rsidRPr="001B7C50" w:rsidDel="00A10084">
                <w:rPr>
                  <w:lang w:eastAsia="fr-FR"/>
                </w:rPr>
                <w:delText>RW</w:delText>
              </w:r>
            </w:del>
          </w:p>
        </w:tc>
        <w:tc>
          <w:tcPr>
            <w:tcW w:w="1338" w:type="dxa"/>
          </w:tcPr>
          <w:p w14:paraId="285FEE96" w14:textId="1E478F3D" w:rsidR="007C1B83" w:rsidRPr="001B7C50" w:rsidDel="00A10084" w:rsidRDefault="007C1B83" w:rsidP="007C1B83">
            <w:pPr>
              <w:pStyle w:val="TAC"/>
              <w:rPr>
                <w:del w:id="5699" w:author="23.501_CR4721_(Rel-18)_IIoT" w:date="2023-09-04T05:48:00Z"/>
                <w:lang w:eastAsia="fr-FR"/>
              </w:rPr>
            </w:pPr>
            <w:del w:id="5700" w:author="23.501_CR4721_(Rel-18)_IIoT" w:date="2023-09-04T05:48:00Z">
              <w:r w:rsidRPr="001B7C50" w:rsidDel="00A10084">
                <w:rPr>
                  <w:lang w:eastAsia="fr-FR"/>
                </w:rPr>
                <w:delText>RW</w:delText>
              </w:r>
            </w:del>
          </w:p>
        </w:tc>
        <w:tc>
          <w:tcPr>
            <w:tcW w:w="2126" w:type="dxa"/>
            <w:shd w:val="clear" w:color="auto" w:fill="auto"/>
          </w:tcPr>
          <w:p w14:paraId="2032C733" w14:textId="7DAC2AC5" w:rsidR="007C1B83" w:rsidRPr="001B7C50" w:rsidDel="00A10084" w:rsidRDefault="007C1B83" w:rsidP="007C1B83">
            <w:pPr>
              <w:pStyle w:val="TAC"/>
              <w:rPr>
                <w:del w:id="5701" w:author="23.501_CR4721_(Rel-18)_IIoT" w:date="2023-09-04T05:48:00Z"/>
                <w:lang w:eastAsia="fr-FR"/>
              </w:rPr>
            </w:pPr>
            <w:del w:id="5702" w:author="23.501_CR4721_(Rel-18)_IIoT" w:date="2023-09-04T05:48:00Z">
              <w:r w:rsidRPr="001B7C50" w:rsidDel="00A10084">
                <w:rPr>
                  <w:lang w:eastAsia="fr-FR"/>
                </w:rPr>
                <w:delText>IEEE Std 1588 [126] clause 8.2.1.5.5</w:delText>
              </w:r>
            </w:del>
          </w:p>
        </w:tc>
      </w:tr>
      <w:tr w:rsidR="007C1B83" w:rsidRPr="001B7C50" w:rsidDel="00A10084" w14:paraId="54C9285C" w14:textId="0A2A64C1" w:rsidTr="008546A1">
        <w:trPr>
          <w:cantSplit/>
          <w:jc w:val="center"/>
          <w:del w:id="5703" w:author="23.501_CR4721_(Rel-18)_IIoT" w:date="2023-09-04T05:48:00Z"/>
        </w:trPr>
        <w:tc>
          <w:tcPr>
            <w:tcW w:w="3735" w:type="dxa"/>
            <w:shd w:val="clear" w:color="auto" w:fill="auto"/>
          </w:tcPr>
          <w:p w14:paraId="47846FE8" w14:textId="497F2EDF" w:rsidR="007C1B83" w:rsidRPr="001B7C50" w:rsidDel="00A10084" w:rsidRDefault="007C1B83" w:rsidP="007C1B83">
            <w:pPr>
              <w:pStyle w:val="TAL"/>
              <w:rPr>
                <w:del w:id="5704" w:author="23.501_CR4721_(Rel-18)_IIoT" w:date="2023-09-04T05:48:00Z"/>
                <w:lang w:eastAsia="fr-FR"/>
              </w:rPr>
            </w:pPr>
            <w:del w:id="5705" w:author="23.501_CR4721_(Rel-18)_IIoT" w:date="2023-09-04T05:48:00Z">
              <w:r w:rsidRPr="001B7C50" w:rsidDel="00A10084">
                <w:rPr>
                  <w:lang w:eastAsia="fr-FR"/>
                </w:rPr>
                <w:lastRenderedPageBreak/>
                <w:delText>&gt; portDS.portIdentity</w:delText>
              </w:r>
            </w:del>
          </w:p>
        </w:tc>
        <w:tc>
          <w:tcPr>
            <w:tcW w:w="709" w:type="dxa"/>
            <w:shd w:val="clear" w:color="auto" w:fill="auto"/>
          </w:tcPr>
          <w:p w14:paraId="3EC5F611" w14:textId="43B49C93" w:rsidR="007C1B83" w:rsidRPr="001B7C50" w:rsidDel="00A10084" w:rsidRDefault="007C1B83" w:rsidP="007C1B83">
            <w:pPr>
              <w:pStyle w:val="TAC"/>
              <w:rPr>
                <w:del w:id="5706" w:author="23.501_CR4721_(Rel-18)_IIoT" w:date="2023-09-04T05:48:00Z"/>
                <w:lang w:eastAsia="fr-FR"/>
              </w:rPr>
            </w:pPr>
            <w:del w:id="5707" w:author="23.501_CR4721_(Rel-18)_IIoT" w:date="2023-09-04T05:48:00Z">
              <w:r w:rsidRPr="001B7C50" w:rsidDel="00A10084">
                <w:rPr>
                  <w:lang w:eastAsia="fr-FR"/>
                </w:rPr>
                <w:delText>X</w:delText>
              </w:r>
            </w:del>
          </w:p>
        </w:tc>
        <w:tc>
          <w:tcPr>
            <w:tcW w:w="708" w:type="dxa"/>
            <w:shd w:val="clear" w:color="auto" w:fill="auto"/>
          </w:tcPr>
          <w:p w14:paraId="4B7DBB66" w14:textId="0A4A3C5E" w:rsidR="007C1B83" w:rsidRPr="001B7C50" w:rsidDel="00A10084" w:rsidRDefault="007C1B83" w:rsidP="007C1B83">
            <w:pPr>
              <w:pStyle w:val="TAC"/>
              <w:rPr>
                <w:del w:id="5708" w:author="23.501_CR4721_(Rel-18)_IIoT" w:date="2023-09-04T05:48:00Z"/>
                <w:lang w:eastAsia="fr-FR"/>
              </w:rPr>
            </w:pPr>
            <w:del w:id="5709" w:author="23.501_CR4721_(Rel-18)_IIoT" w:date="2023-09-04T05:48:00Z">
              <w:r w:rsidRPr="001B7C50" w:rsidDel="00A10084">
                <w:rPr>
                  <w:lang w:eastAsia="fr-FR"/>
                </w:rPr>
                <w:delText>X</w:delText>
              </w:r>
            </w:del>
          </w:p>
        </w:tc>
        <w:tc>
          <w:tcPr>
            <w:tcW w:w="1418" w:type="dxa"/>
            <w:shd w:val="clear" w:color="auto" w:fill="auto"/>
          </w:tcPr>
          <w:p w14:paraId="318B0E00" w14:textId="1661ABBD" w:rsidR="007C1B83" w:rsidRPr="001B7C50" w:rsidDel="00A10084" w:rsidRDefault="007C1B83" w:rsidP="007C1B83">
            <w:pPr>
              <w:pStyle w:val="TAC"/>
              <w:rPr>
                <w:del w:id="5710" w:author="23.501_CR4721_(Rel-18)_IIoT" w:date="2023-09-04T05:48:00Z"/>
                <w:lang w:eastAsia="fr-FR"/>
              </w:rPr>
            </w:pPr>
            <w:del w:id="5711" w:author="23.501_CR4721_(Rel-18)_IIoT" w:date="2023-09-04T05:48:00Z">
              <w:r w:rsidRPr="001B7C50" w:rsidDel="00A10084">
                <w:rPr>
                  <w:lang w:eastAsia="fr-FR"/>
                </w:rPr>
                <w:delText>RW</w:delText>
              </w:r>
            </w:del>
          </w:p>
        </w:tc>
        <w:tc>
          <w:tcPr>
            <w:tcW w:w="1338" w:type="dxa"/>
          </w:tcPr>
          <w:p w14:paraId="4C553D39" w14:textId="54F088AF" w:rsidR="007C1B83" w:rsidRPr="001B7C50" w:rsidDel="00A10084" w:rsidRDefault="007C1B83" w:rsidP="007C1B83">
            <w:pPr>
              <w:pStyle w:val="TAC"/>
              <w:rPr>
                <w:del w:id="5712" w:author="23.501_CR4721_(Rel-18)_IIoT" w:date="2023-09-04T05:48:00Z"/>
                <w:lang w:eastAsia="fr-FR"/>
              </w:rPr>
            </w:pPr>
            <w:del w:id="5713" w:author="23.501_CR4721_(Rel-18)_IIoT" w:date="2023-09-04T05:48:00Z">
              <w:r w:rsidRPr="001B7C50" w:rsidDel="00A10084">
                <w:rPr>
                  <w:lang w:eastAsia="fr-FR"/>
                </w:rPr>
                <w:delText>RW</w:delText>
              </w:r>
            </w:del>
          </w:p>
        </w:tc>
        <w:tc>
          <w:tcPr>
            <w:tcW w:w="2126" w:type="dxa"/>
            <w:shd w:val="clear" w:color="auto" w:fill="auto"/>
          </w:tcPr>
          <w:p w14:paraId="3EA4D697" w14:textId="05182404" w:rsidR="007C1B83" w:rsidRPr="001B7C50" w:rsidDel="00A10084" w:rsidRDefault="007C1B83" w:rsidP="007C1B83">
            <w:pPr>
              <w:pStyle w:val="TAC"/>
              <w:rPr>
                <w:del w:id="5714" w:author="23.501_CR4721_(Rel-18)_IIoT" w:date="2023-09-04T05:48:00Z"/>
                <w:lang w:eastAsia="fr-FR"/>
              </w:rPr>
            </w:pPr>
            <w:del w:id="5715" w:author="23.501_CR4721_(Rel-18)_IIoT" w:date="2023-09-04T05:48:00Z">
              <w:r w:rsidRPr="001B7C50" w:rsidDel="00A10084">
                <w:rPr>
                  <w:lang w:eastAsia="fr-FR"/>
                </w:rPr>
                <w:delText>IEEE Std 1588 [126] clause 8.2.15.2.1</w:delText>
              </w:r>
            </w:del>
          </w:p>
        </w:tc>
      </w:tr>
      <w:tr w:rsidR="007C1B83" w:rsidRPr="001B7C50" w:rsidDel="00A10084" w14:paraId="243D808D" w14:textId="2F095FE9" w:rsidTr="008546A1">
        <w:trPr>
          <w:cantSplit/>
          <w:jc w:val="center"/>
          <w:del w:id="5716" w:author="23.501_CR4721_(Rel-18)_IIoT" w:date="2023-09-04T05:48:00Z"/>
        </w:trPr>
        <w:tc>
          <w:tcPr>
            <w:tcW w:w="3735" w:type="dxa"/>
            <w:shd w:val="clear" w:color="auto" w:fill="auto"/>
          </w:tcPr>
          <w:p w14:paraId="5DB16C45" w14:textId="0A43762B" w:rsidR="007C1B83" w:rsidRPr="001B7C50" w:rsidDel="00A10084" w:rsidRDefault="007C1B83" w:rsidP="007C1B83">
            <w:pPr>
              <w:pStyle w:val="TAL"/>
              <w:rPr>
                <w:del w:id="5717" w:author="23.501_CR4721_(Rel-18)_IIoT" w:date="2023-09-04T05:48:00Z"/>
                <w:lang w:eastAsia="fr-FR"/>
              </w:rPr>
            </w:pPr>
            <w:del w:id="5718" w:author="23.501_CR4721_(Rel-18)_IIoT" w:date="2023-09-04T05:48:00Z">
              <w:r w:rsidRPr="001B7C50" w:rsidDel="00A10084">
                <w:rPr>
                  <w:lang w:eastAsia="fr-FR"/>
                </w:rPr>
                <w:delText>&gt; portDS.portState</w:delText>
              </w:r>
            </w:del>
          </w:p>
        </w:tc>
        <w:tc>
          <w:tcPr>
            <w:tcW w:w="709" w:type="dxa"/>
            <w:shd w:val="clear" w:color="auto" w:fill="auto"/>
          </w:tcPr>
          <w:p w14:paraId="7A937119" w14:textId="30B81AD3" w:rsidR="007C1B83" w:rsidRPr="001B7C50" w:rsidDel="00A10084" w:rsidRDefault="007C1B83" w:rsidP="007C1B83">
            <w:pPr>
              <w:pStyle w:val="TAC"/>
              <w:rPr>
                <w:del w:id="5719" w:author="23.501_CR4721_(Rel-18)_IIoT" w:date="2023-09-04T05:48:00Z"/>
                <w:lang w:eastAsia="fr-FR"/>
              </w:rPr>
            </w:pPr>
            <w:del w:id="5720" w:author="23.501_CR4721_(Rel-18)_IIoT" w:date="2023-09-04T05:48:00Z">
              <w:r w:rsidRPr="001B7C50" w:rsidDel="00A10084">
                <w:rPr>
                  <w:lang w:eastAsia="fr-FR"/>
                </w:rPr>
                <w:delText>X</w:delText>
              </w:r>
            </w:del>
          </w:p>
        </w:tc>
        <w:tc>
          <w:tcPr>
            <w:tcW w:w="708" w:type="dxa"/>
            <w:shd w:val="clear" w:color="auto" w:fill="auto"/>
          </w:tcPr>
          <w:p w14:paraId="0566CAB7" w14:textId="2180275E" w:rsidR="007C1B83" w:rsidRPr="001B7C50" w:rsidDel="00A10084" w:rsidRDefault="007C1B83" w:rsidP="007C1B83">
            <w:pPr>
              <w:pStyle w:val="TAC"/>
              <w:rPr>
                <w:del w:id="5721" w:author="23.501_CR4721_(Rel-18)_IIoT" w:date="2023-09-04T05:48:00Z"/>
                <w:lang w:eastAsia="fr-FR"/>
              </w:rPr>
            </w:pPr>
            <w:del w:id="5722" w:author="23.501_CR4721_(Rel-18)_IIoT" w:date="2023-09-04T05:48:00Z">
              <w:r w:rsidRPr="001B7C50" w:rsidDel="00A10084">
                <w:rPr>
                  <w:lang w:eastAsia="fr-FR"/>
                </w:rPr>
                <w:delText>X</w:delText>
              </w:r>
            </w:del>
          </w:p>
        </w:tc>
        <w:tc>
          <w:tcPr>
            <w:tcW w:w="1418" w:type="dxa"/>
            <w:shd w:val="clear" w:color="auto" w:fill="auto"/>
          </w:tcPr>
          <w:p w14:paraId="537B810E" w14:textId="73BA51CA" w:rsidR="007C1B83" w:rsidRPr="001B7C50" w:rsidDel="00A10084" w:rsidRDefault="007C1B83" w:rsidP="007C1B83">
            <w:pPr>
              <w:pStyle w:val="TAC"/>
              <w:rPr>
                <w:del w:id="5723" w:author="23.501_CR4721_(Rel-18)_IIoT" w:date="2023-09-04T05:48:00Z"/>
                <w:lang w:eastAsia="fr-FR"/>
              </w:rPr>
            </w:pPr>
            <w:del w:id="5724" w:author="23.501_CR4721_(Rel-18)_IIoT" w:date="2023-09-04T05:48:00Z">
              <w:r w:rsidRPr="001B7C50" w:rsidDel="00A10084">
                <w:rPr>
                  <w:lang w:eastAsia="fr-FR"/>
                </w:rPr>
                <w:delText>R</w:delText>
              </w:r>
            </w:del>
          </w:p>
        </w:tc>
        <w:tc>
          <w:tcPr>
            <w:tcW w:w="1338" w:type="dxa"/>
          </w:tcPr>
          <w:p w14:paraId="01ABFA65" w14:textId="4091B1D8" w:rsidR="007C1B83" w:rsidRPr="001B7C50" w:rsidDel="00A10084" w:rsidRDefault="007C1B83" w:rsidP="007C1B83">
            <w:pPr>
              <w:pStyle w:val="TAC"/>
              <w:rPr>
                <w:del w:id="5725" w:author="23.501_CR4721_(Rel-18)_IIoT" w:date="2023-09-04T05:48:00Z"/>
                <w:lang w:eastAsia="fr-FR"/>
              </w:rPr>
            </w:pPr>
            <w:del w:id="5726" w:author="23.501_CR4721_(Rel-18)_IIoT" w:date="2023-09-04T05:48:00Z">
              <w:r w:rsidRPr="001B7C50" w:rsidDel="00A10084">
                <w:rPr>
                  <w:lang w:eastAsia="fr-FR"/>
                </w:rPr>
                <w:delText>R</w:delText>
              </w:r>
            </w:del>
          </w:p>
        </w:tc>
        <w:tc>
          <w:tcPr>
            <w:tcW w:w="2126" w:type="dxa"/>
            <w:shd w:val="clear" w:color="auto" w:fill="auto"/>
          </w:tcPr>
          <w:p w14:paraId="4412E73A" w14:textId="7F20F950" w:rsidR="007C1B83" w:rsidRPr="001B7C50" w:rsidDel="00A10084" w:rsidRDefault="007C1B83" w:rsidP="007C1B83">
            <w:pPr>
              <w:pStyle w:val="TAC"/>
              <w:rPr>
                <w:del w:id="5727" w:author="23.501_CR4721_(Rel-18)_IIoT" w:date="2023-09-04T05:48:00Z"/>
                <w:lang w:eastAsia="fr-FR"/>
              </w:rPr>
            </w:pPr>
            <w:del w:id="5728" w:author="23.501_CR4721_(Rel-18)_IIoT" w:date="2023-09-04T05:48:00Z">
              <w:r w:rsidRPr="001B7C50" w:rsidDel="00A10084">
                <w:rPr>
                  <w:lang w:eastAsia="fr-FR"/>
                </w:rPr>
                <w:delText>IEEE Std 1588 [126] clause 8.2.15.3.1</w:delText>
              </w:r>
            </w:del>
          </w:p>
        </w:tc>
      </w:tr>
      <w:tr w:rsidR="007C1B83" w:rsidRPr="001B7C50" w:rsidDel="00A10084" w14:paraId="382F7F8B" w14:textId="5AB4A0A0" w:rsidTr="008546A1">
        <w:trPr>
          <w:cantSplit/>
          <w:jc w:val="center"/>
          <w:del w:id="5729" w:author="23.501_CR4721_(Rel-18)_IIoT" w:date="2023-09-04T05:48:00Z"/>
        </w:trPr>
        <w:tc>
          <w:tcPr>
            <w:tcW w:w="3735" w:type="dxa"/>
            <w:shd w:val="clear" w:color="auto" w:fill="auto"/>
          </w:tcPr>
          <w:p w14:paraId="3940227C" w14:textId="48F9E0CB" w:rsidR="007C1B83" w:rsidRPr="001B7C50" w:rsidDel="00A10084" w:rsidRDefault="007C1B83" w:rsidP="007C1B83">
            <w:pPr>
              <w:pStyle w:val="TAL"/>
              <w:rPr>
                <w:del w:id="5730" w:author="23.501_CR4721_(Rel-18)_IIoT" w:date="2023-09-04T05:48:00Z"/>
                <w:lang w:eastAsia="fr-FR"/>
              </w:rPr>
            </w:pPr>
            <w:del w:id="5731" w:author="23.501_CR4721_(Rel-18)_IIoT" w:date="2023-09-04T05:48:00Z">
              <w:r w:rsidRPr="001B7C50" w:rsidDel="00A10084">
                <w:rPr>
                  <w:lang w:eastAsia="fr-FR"/>
                </w:rPr>
                <w:delText>&gt; portDS.logMinDelayReqInterval</w:delText>
              </w:r>
            </w:del>
          </w:p>
        </w:tc>
        <w:tc>
          <w:tcPr>
            <w:tcW w:w="709" w:type="dxa"/>
            <w:shd w:val="clear" w:color="auto" w:fill="auto"/>
          </w:tcPr>
          <w:p w14:paraId="6C77B4A7" w14:textId="4D2E7737" w:rsidR="007C1B83" w:rsidRPr="001B7C50" w:rsidDel="00A10084" w:rsidRDefault="007C1B83" w:rsidP="007C1B83">
            <w:pPr>
              <w:pStyle w:val="TAC"/>
              <w:rPr>
                <w:del w:id="5732" w:author="23.501_CR4721_(Rel-18)_IIoT" w:date="2023-09-04T05:48:00Z"/>
                <w:lang w:eastAsia="fr-FR"/>
              </w:rPr>
            </w:pPr>
            <w:del w:id="5733" w:author="23.501_CR4721_(Rel-18)_IIoT" w:date="2023-09-04T05:48:00Z">
              <w:r w:rsidRPr="001B7C50" w:rsidDel="00A10084">
                <w:rPr>
                  <w:lang w:eastAsia="fr-FR"/>
                </w:rPr>
                <w:delText>X</w:delText>
              </w:r>
            </w:del>
          </w:p>
        </w:tc>
        <w:tc>
          <w:tcPr>
            <w:tcW w:w="708" w:type="dxa"/>
            <w:shd w:val="clear" w:color="auto" w:fill="auto"/>
          </w:tcPr>
          <w:p w14:paraId="475A610E" w14:textId="43DB10DB" w:rsidR="007C1B83" w:rsidRPr="001B7C50" w:rsidDel="00A10084" w:rsidRDefault="007C1B83" w:rsidP="007C1B83">
            <w:pPr>
              <w:pStyle w:val="TAC"/>
              <w:rPr>
                <w:del w:id="5734" w:author="23.501_CR4721_(Rel-18)_IIoT" w:date="2023-09-04T05:48:00Z"/>
                <w:lang w:eastAsia="fr-FR"/>
              </w:rPr>
            </w:pPr>
            <w:del w:id="5735" w:author="23.501_CR4721_(Rel-18)_IIoT" w:date="2023-09-04T05:48:00Z">
              <w:r w:rsidRPr="001B7C50" w:rsidDel="00A10084">
                <w:rPr>
                  <w:lang w:eastAsia="fr-FR"/>
                </w:rPr>
                <w:delText>X</w:delText>
              </w:r>
            </w:del>
          </w:p>
        </w:tc>
        <w:tc>
          <w:tcPr>
            <w:tcW w:w="1418" w:type="dxa"/>
            <w:shd w:val="clear" w:color="auto" w:fill="auto"/>
          </w:tcPr>
          <w:p w14:paraId="714A2F9F" w14:textId="36406E92" w:rsidR="007C1B83" w:rsidRPr="001B7C50" w:rsidDel="00A10084" w:rsidRDefault="007C1B83" w:rsidP="007C1B83">
            <w:pPr>
              <w:pStyle w:val="TAC"/>
              <w:rPr>
                <w:del w:id="5736" w:author="23.501_CR4721_(Rel-18)_IIoT" w:date="2023-09-04T05:48:00Z"/>
                <w:lang w:eastAsia="fr-FR"/>
              </w:rPr>
            </w:pPr>
            <w:del w:id="5737" w:author="23.501_CR4721_(Rel-18)_IIoT" w:date="2023-09-04T05:48:00Z">
              <w:r w:rsidRPr="001B7C50" w:rsidDel="00A10084">
                <w:rPr>
                  <w:lang w:eastAsia="fr-FR"/>
                </w:rPr>
                <w:delText>RW</w:delText>
              </w:r>
            </w:del>
          </w:p>
        </w:tc>
        <w:tc>
          <w:tcPr>
            <w:tcW w:w="1338" w:type="dxa"/>
          </w:tcPr>
          <w:p w14:paraId="65D1F12B" w14:textId="56ED1F2C" w:rsidR="007C1B83" w:rsidRPr="001B7C50" w:rsidDel="00A10084" w:rsidRDefault="007C1B83" w:rsidP="007C1B83">
            <w:pPr>
              <w:pStyle w:val="TAC"/>
              <w:rPr>
                <w:del w:id="5738" w:author="23.501_CR4721_(Rel-18)_IIoT" w:date="2023-09-04T05:48:00Z"/>
                <w:lang w:eastAsia="fr-FR"/>
              </w:rPr>
            </w:pPr>
            <w:del w:id="5739" w:author="23.501_CR4721_(Rel-18)_IIoT" w:date="2023-09-04T05:48:00Z">
              <w:r w:rsidRPr="001B7C50" w:rsidDel="00A10084">
                <w:rPr>
                  <w:lang w:eastAsia="fr-FR"/>
                </w:rPr>
                <w:delText>RW</w:delText>
              </w:r>
            </w:del>
          </w:p>
        </w:tc>
        <w:tc>
          <w:tcPr>
            <w:tcW w:w="2126" w:type="dxa"/>
            <w:shd w:val="clear" w:color="auto" w:fill="auto"/>
          </w:tcPr>
          <w:p w14:paraId="4611E949" w14:textId="647795A4" w:rsidR="007C1B83" w:rsidRPr="001B7C50" w:rsidDel="00A10084" w:rsidRDefault="007C1B83" w:rsidP="007C1B83">
            <w:pPr>
              <w:pStyle w:val="TAC"/>
              <w:rPr>
                <w:del w:id="5740" w:author="23.501_CR4721_(Rel-18)_IIoT" w:date="2023-09-04T05:48:00Z"/>
                <w:lang w:eastAsia="fr-FR"/>
              </w:rPr>
            </w:pPr>
            <w:del w:id="5741" w:author="23.501_CR4721_(Rel-18)_IIoT" w:date="2023-09-04T05:48:00Z">
              <w:r w:rsidRPr="001B7C50" w:rsidDel="00A10084">
                <w:rPr>
                  <w:lang w:eastAsia="fr-FR"/>
                </w:rPr>
                <w:delText>IEEE Std 1588 [126] clause 8.2.15.3.2</w:delText>
              </w:r>
            </w:del>
          </w:p>
        </w:tc>
      </w:tr>
      <w:tr w:rsidR="007C1B83" w:rsidRPr="001B7C50" w:rsidDel="00A10084" w14:paraId="45D79250" w14:textId="4DAEC0F3" w:rsidTr="008546A1">
        <w:trPr>
          <w:cantSplit/>
          <w:jc w:val="center"/>
          <w:del w:id="5742" w:author="23.501_CR4721_(Rel-18)_IIoT" w:date="2023-09-04T05:48:00Z"/>
        </w:trPr>
        <w:tc>
          <w:tcPr>
            <w:tcW w:w="3735" w:type="dxa"/>
            <w:shd w:val="clear" w:color="auto" w:fill="auto"/>
          </w:tcPr>
          <w:p w14:paraId="1D8E9C2E" w14:textId="6068E151" w:rsidR="007C1B83" w:rsidRPr="001B7C50" w:rsidDel="00A10084" w:rsidRDefault="007C1B83" w:rsidP="007C1B83">
            <w:pPr>
              <w:pStyle w:val="TAL"/>
              <w:rPr>
                <w:del w:id="5743" w:author="23.501_CR4721_(Rel-18)_IIoT" w:date="2023-09-04T05:48:00Z"/>
                <w:lang w:eastAsia="fr-FR"/>
              </w:rPr>
            </w:pPr>
            <w:del w:id="5744" w:author="23.501_CR4721_(Rel-18)_IIoT" w:date="2023-09-04T05:48:00Z">
              <w:r w:rsidRPr="001B7C50" w:rsidDel="00A10084">
                <w:rPr>
                  <w:lang w:eastAsia="fr-FR"/>
                </w:rPr>
                <w:delText>&gt; portDS.logAnnounceInterval</w:delText>
              </w:r>
            </w:del>
          </w:p>
        </w:tc>
        <w:tc>
          <w:tcPr>
            <w:tcW w:w="709" w:type="dxa"/>
            <w:shd w:val="clear" w:color="auto" w:fill="auto"/>
          </w:tcPr>
          <w:p w14:paraId="030A5546" w14:textId="28960FB9" w:rsidR="007C1B83" w:rsidRPr="001B7C50" w:rsidDel="00A10084" w:rsidRDefault="007C1B83" w:rsidP="007C1B83">
            <w:pPr>
              <w:pStyle w:val="TAC"/>
              <w:rPr>
                <w:del w:id="5745" w:author="23.501_CR4721_(Rel-18)_IIoT" w:date="2023-09-04T05:48:00Z"/>
                <w:lang w:eastAsia="fr-FR"/>
              </w:rPr>
            </w:pPr>
            <w:del w:id="5746" w:author="23.501_CR4721_(Rel-18)_IIoT" w:date="2023-09-04T05:48:00Z">
              <w:r w:rsidRPr="001B7C50" w:rsidDel="00A10084">
                <w:rPr>
                  <w:lang w:eastAsia="fr-FR"/>
                </w:rPr>
                <w:delText>X</w:delText>
              </w:r>
            </w:del>
          </w:p>
        </w:tc>
        <w:tc>
          <w:tcPr>
            <w:tcW w:w="708" w:type="dxa"/>
            <w:shd w:val="clear" w:color="auto" w:fill="auto"/>
          </w:tcPr>
          <w:p w14:paraId="3E7619A0" w14:textId="5175463A" w:rsidR="007C1B83" w:rsidRPr="001B7C50" w:rsidDel="00A10084" w:rsidRDefault="007C1B83" w:rsidP="007C1B83">
            <w:pPr>
              <w:pStyle w:val="TAC"/>
              <w:rPr>
                <w:del w:id="5747" w:author="23.501_CR4721_(Rel-18)_IIoT" w:date="2023-09-04T05:48:00Z"/>
                <w:lang w:eastAsia="fr-FR"/>
              </w:rPr>
            </w:pPr>
            <w:del w:id="5748" w:author="23.501_CR4721_(Rel-18)_IIoT" w:date="2023-09-04T05:48:00Z">
              <w:r w:rsidRPr="001B7C50" w:rsidDel="00A10084">
                <w:rPr>
                  <w:lang w:eastAsia="fr-FR"/>
                </w:rPr>
                <w:delText>X</w:delText>
              </w:r>
            </w:del>
          </w:p>
        </w:tc>
        <w:tc>
          <w:tcPr>
            <w:tcW w:w="1418" w:type="dxa"/>
            <w:shd w:val="clear" w:color="auto" w:fill="auto"/>
          </w:tcPr>
          <w:p w14:paraId="53C1D5A2" w14:textId="6A23BE96" w:rsidR="007C1B83" w:rsidRPr="001B7C50" w:rsidDel="00A10084" w:rsidRDefault="007C1B83" w:rsidP="007C1B83">
            <w:pPr>
              <w:pStyle w:val="TAC"/>
              <w:rPr>
                <w:del w:id="5749" w:author="23.501_CR4721_(Rel-18)_IIoT" w:date="2023-09-04T05:48:00Z"/>
                <w:lang w:eastAsia="fr-FR"/>
              </w:rPr>
            </w:pPr>
            <w:del w:id="5750" w:author="23.501_CR4721_(Rel-18)_IIoT" w:date="2023-09-04T05:48:00Z">
              <w:r w:rsidRPr="001B7C50" w:rsidDel="00A10084">
                <w:rPr>
                  <w:lang w:eastAsia="fr-FR"/>
                </w:rPr>
                <w:delText>RW</w:delText>
              </w:r>
            </w:del>
          </w:p>
        </w:tc>
        <w:tc>
          <w:tcPr>
            <w:tcW w:w="1338" w:type="dxa"/>
          </w:tcPr>
          <w:p w14:paraId="1321DDB3" w14:textId="3626C237" w:rsidR="007C1B83" w:rsidRPr="001B7C50" w:rsidDel="00A10084" w:rsidRDefault="007C1B83" w:rsidP="007C1B83">
            <w:pPr>
              <w:pStyle w:val="TAC"/>
              <w:rPr>
                <w:del w:id="5751" w:author="23.501_CR4721_(Rel-18)_IIoT" w:date="2023-09-04T05:48:00Z"/>
                <w:lang w:eastAsia="fr-FR"/>
              </w:rPr>
            </w:pPr>
            <w:del w:id="5752" w:author="23.501_CR4721_(Rel-18)_IIoT" w:date="2023-09-04T05:48:00Z">
              <w:r w:rsidRPr="001B7C50" w:rsidDel="00A10084">
                <w:rPr>
                  <w:lang w:eastAsia="fr-FR"/>
                </w:rPr>
                <w:delText>RW</w:delText>
              </w:r>
            </w:del>
          </w:p>
        </w:tc>
        <w:tc>
          <w:tcPr>
            <w:tcW w:w="2126" w:type="dxa"/>
            <w:shd w:val="clear" w:color="auto" w:fill="auto"/>
          </w:tcPr>
          <w:p w14:paraId="4E2D95C5" w14:textId="741E68FE" w:rsidR="007C1B83" w:rsidRPr="001B7C50" w:rsidDel="00A10084" w:rsidRDefault="007C1B83" w:rsidP="007C1B83">
            <w:pPr>
              <w:pStyle w:val="TAC"/>
              <w:rPr>
                <w:del w:id="5753" w:author="23.501_CR4721_(Rel-18)_IIoT" w:date="2023-09-04T05:48:00Z"/>
                <w:lang w:eastAsia="fr-FR"/>
              </w:rPr>
            </w:pPr>
            <w:del w:id="5754" w:author="23.501_CR4721_(Rel-18)_IIoT" w:date="2023-09-04T05:48:00Z">
              <w:r w:rsidRPr="001B7C50" w:rsidDel="00A10084">
                <w:rPr>
                  <w:lang w:eastAsia="fr-FR"/>
                </w:rPr>
                <w:delText>IEEE Std 1588 [126] clause 8.2.15.4.1</w:delText>
              </w:r>
            </w:del>
          </w:p>
        </w:tc>
      </w:tr>
      <w:tr w:rsidR="007C1B83" w:rsidRPr="001B7C50" w:rsidDel="00A10084" w14:paraId="370D45D0" w14:textId="12F6998F" w:rsidTr="008546A1">
        <w:trPr>
          <w:cantSplit/>
          <w:jc w:val="center"/>
          <w:del w:id="5755" w:author="23.501_CR4721_(Rel-18)_IIoT" w:date="2023-09-04T05:48:00Z"/>
        </w:trPr>
        <w:tc>
          <w:tcPr>
            <w:tcW w:w="3735" w:type="dxa"/>
            <w:shd w:val="clear" w:color="auto" w:fill="auto"/>
          </w:tcPr>
          <w:p w14:paraId="094C4536" w14:textId="0C9994DE" w:rsidR="007C1B83" w:rsidRPr="001B7C50" w:rsidDel="00A10084" w:rsidRDefault="007C1B83" w:rsidP="007C1B83">
            <w:pPr>
              <w:pStyle w:val="TAL"/>
              <w:rPr>
                <w:del w:id="5756" w:author="23.501_CR4721_(Rel-18)_IIoT" w:date="2023-09-04T05:48:00Z"/>
                <w:lang w:eastAsia="fr-FR"/>
              </w:rPr>
            </w:pPr>
            <w:del w:id="5757" w:author="23.501_CR4721_(Rel-18)_IIoT" w:date="2023-09-04T05:48:00Z">
              <w:r w:rsidRPr="001B7C50" w:rsidDel="00A10084">
                <w:rPr>
                  <w:lang w:eastAsia="fr-FR"/>
                </w:rPr>
                <w:delText>&gt; portDS.announceReceiptTimeout</w:delText>
              </w:r>
            </w:del>
          </w:p>
        </w:tc>
        <w:tc>
          <w:tcPr>
            <w:tcW w:w="709" w:type="dxa"/>
            <w:shd w:val="clear" w:color="auto" w:fill="auto"/>
          </w:tcPr>
          <w:p w14:paraId="4E07F019" w14:textId="7AF0D034" w:rsidR="007C1B83" w:rsidRPr="001B7C50" w:rsidDel="00A10084" w:rsidRDefault="007C1B83" w:rsidP="007C1B83">
            <w:pPr>
              <w:pStyle w:val="TAC"/>
              <w:rPr>
                <w:del w:id="5758" w:author="23.501_CR4721_(Rel-18)_IIoT" w:date="2023-09-04T05:48:00Z"/>
                <w:lang w:eastAsia="fr-FR"/>
              </w:rPr>
            </w:pPr>
          </w:p>
        </w:tc>
        <w:tc>
          <w:tcPr>
            <w:tcW w:w="708" w:type="dxa"/>
            <w:shd w:val="clear" w:color="auto" w:fill="auto"/>
          </w:tcPr>
          <w:p w14:paraId="2192D3DD" w14:textId="0552BCDA" w:rsidR="007C1B83" w:rsidRPr="001B7C50" w:rsidDel="00A10084" w:rsidRDefault="007C1B83" w:rsidP="007C1B83">
            <w:pPr>
              <w:pStyle w:val="TAC"/>
              <w:rPr>
                <w:del w:id="5759" w:author="23.501_CR4721_(Rel-18)_IIoT" w:date="2023-09-04T05:48:00Z"/>
                <w:lang w:eastAsia="fr-FR"/>
              </w:rPr>
            </w:pPr>
            <w:del w:id="5760" w:author="23.501_CR4721_(Rel-18)_IIoT" w:date="2023-09-04T05:48:00Z">
              <w:r w:rsidRPr="001B7C50" w:rsidDel="00A10084">
                <w:rPr>
                  <w:lang w:eastAsia="fr-FR"/>
                </w:rPr>
                <w:delText>X</w:delText>
              </w:r>
            </w:del>
          </w:p>
        </w:tc>
        <w:tc>
          <w:tcPr>
            <w:tcW w:w="1418" w:type="dxa"/>
            <w:shd w:val="clear" w:color="auto" w:fill="auto"/>
          </w:tcPr>
          <w:p w14:paraId="18D68487" w14:textId="3B7D0F7F" w:rsidR="007C1B83" w:rsidRPr="001B7C50" w:rsidDel="00A10084" w:rsidRDefault="007C1B83" w:rsidP="007C1B83">
            <w:pPr>
              <w:pStyle w:val="TAC"/>
              <w:rPr>
                <w:del w:id="5761" w:author="23.501_CR4721_(Rel-18)_IIoT" w:date="2023-09-04T05:48:00Z"/>
                <w:lang w:eastAsia="fr-FR"/>
              </w:rPr>
            </w:pPr>
            <w:del w:id="5762" w:author="23.501_CR4721_(Rel-18)_IIoT" w:date="2023-09-04T05:48:00Z">
              <w:r w:rsidRPr="001B7C50" w:rsidDel="00A10084">
                <w:rPr>
                  <w:lang w:eastAsia="fr-FR"/>
                </w:rPr>
                <w:delText>RW</w:delText>
              </w:r>
            </w:del>
          </w:p>
        </w:tc>
        <w:tc>
          <w:tcPr>
            <w:tcW w:w="1338" w:type="dxa"/>
          </w:tcPr>
          <w:p w14:paraId="3FC3322A" w14:textId="69CA3F80" w:rsidR="007C1B83" w:rsidRPr="001B7C50" w:rsidDel="00A10084" w:rsidRDefault="007C1B83" w:rsidP="007C1B83">
            <w:pPr>
              <w:pStyle w:val="TAC"/>
              <w:rPr>
                <w:del w:id="5763" w:author="23.501_CR4721_(Rel-18)_IIoT" w:date="2023-09-04T05:48:00Z"/>
                <w:lang w:eastAsia="fr-FR"/>
              </w:rPr>
            </w:pPr>
            <w:del w:id="5764" w:author="23.501_CR4721_(Rel-18)_IIoT" w:date="2023-09-04T05:48:00Z">
              <w:r w:rsidRPr="001B7C50" w:rsidDel="00A10084">
                <w:rPr>
                  <w:lang w:eastAsia="fr-FR"/>
                </w:rPr>
                <w:delText>RW</w:delText>
              </w:r>
            </w:del>
          </w:p>
        </w:tc>
        <w:tc>
          <w:tcPr>
            <w:tcW w:w="2126" w:type="dxa"/>
            <w:shd w:val="clear" w:color="auto" w:fill="auto"/>
          </w:tcPr>
          <w:p w14:paraId="78A6EE34" w14:textId="1CB626AE" w:rsidR="007C1B83" w:rsidRPr="001B7C50" w:rsidDel="00A10084" w:rsidRDefault="007C1B83" w:rsidP="007C1B83">
            <w:pPr>
              <w:pStyle w:val="TAC"/>
              <w:rPr>
                <w:del w:id="5765" w:author="23.501_CR4721_(Rel-18)_IIoT" w:date="2023-09-04T05:48:00Z"/>
                <w:lang w:eastAsia="fr-FR"/>
              </w:rPr>
            </w:pPr>
            <w:del w:id="5766" w:author="23.501_CR4721_(Rel-18)_IIoT" w:date="2023-09-04T05:48:00Z">
              <w:r w:rsidRPr="001B7C50" w:rsidDel="00A10084">
                <w:rPr>
                  <w:lang w:eastAsia="fr-FR"/>
                </w:rPr>
                <w:delText>IEEE Std 1588 [126] clause 8.2.15.4.2</w:delText>
              </w:r>
            </w:del>
          </w:p>
        </w:tc>
      </w:tr>
      <w:tr w:rsidR="007C1B83" w:rsidRPr="001B7C50" w:rsidDel="00A10084" w14:paraId="492B37A3" w14:textId="5A53BACE" w:rsidTr="008546A1">
        <w:trPr>
          <w:cantSplit/>
          <w:jc w:val="center"/>
          <w:del w:id="5767" w:author="23.501_CR4721_(Rel-18)_IIoT" w:date="2023-09-04T05:48:00Z"/>
        </w:trPr>
        <w:tc>
          <w:tcPr>
            <w:tcW w:w="3735" w:type="dxa"/>
            <w:shd w:val="clear" w:color="auto" w:fill="auto"/>
          </w:tcPr>
          <w:p w14:paraId="48181D63" w14:textId="24661DF5" w:rsidR="007C1B83" w:rsidRPr="001B7C50" w:rsidDel="00A10084" w:rsidRDefault="007C1B83" w:rsidP="007C1B83">
            <w:pPr>
              <w:pStyle w:val="TAL"/>
              <w:rPr>
                <w:del w:id="5768" w:author="23.501_CR4721_(Rel-18)_IIoT" w:date="2023-09-04T05:48:00Z"/>
                <w:lang w:eastAsia="fr-FR"/>
              </w:rPr>
            </w:pPr>
            <w:del w:id="5769" w:author="23.501_CR4721_(Rel-18)_IIoT" w:date="2023-09-04T05:48:00Z">
              <w:r w:rsidRPr="001B7C50" w:rsidDel="00A10084">
                <w:rPr>
                  <w:lang w:eastAsia="fr-FR"/>
                </w:rPr>
                <w:delText>&gt; portDS.logSyncInterval</w:delText>
              </w:r>
            </w:del>
          </w:p>
        </w:tc>
        <w:tc>
          <w:tcPr>
            <w:tcW w:w="709" w:type="dxa"/>
            <w:shd w:val="clear" w:color="auto" w:fill="auto"/>
          </w:tcPr>
          <w:p w14:paraId="602C3BCD" w14:textId="6E4D315E" w:rsidR="007C1B83" w:rsidRPr="001B7C50" w:rsidDel="00A10084" w:rsidRDefault="007C1B83" w:rsidP="007C1B83">
            <w:pPr>
              <w:pStyle w:val="TAC"/>
              <w:rPr>
                <w:del w:id="5770" w:author="23.501_CR4721_(Rel-18)_IIoT" w:date="2023-09-04T05:48:00Z"/>
                <w:lang w:eastAsia="fr-FR"/>
              </w:rPr>
            </w:pPr>
            <w:del w:id="5771" w:author="23.501_CR4721_(Rel-18)_IIoT" w:date="2023-09-04T05:48:00Z">
              <w:r w:rsidRPr="001B7C50" w:rsidDel="00A10084">
                <w:rPr>
                  <w:lang w:eastAsia="fr-FR"/>
                </w:rPr>
                <w:delText>X</w:delText>
              </w:r>
            </w:del>
          </w:p>
        </w:tc>
        <w:tc>
          <w:tcPr>
            <w:tcW w:w="708" w:type="dxa"/>
            <w:shd w:val="clear" w:color="auto" w:fill="auto"/>
          </w:tcPr>
          <w:p w14:paraId="1BFF0356" w14:textId="1E6B578D" w:rsidR="007C1B83" w:rsidRPr="001B7C50" w:rsidDel="00A10084" w:rsidRDefault="007C1B83" w:rsidP="007C1B83">
            <w:pPr>
              <w:pStyle w:val="TAC"/>
              <w:rPr>
                <w:del w:id="5772" w:author="23.501_CR4721_(Rel-18)_IIoT" w:date="2023-09-04T05:48:00Z"/>
                <w:lang w:eastAsia="fr-FR"/>
              </w:rPr>
            </w:pPr>
            <w:del w:id="5773" w:author="23.501_CR4721_(Rel-18)_IIoT" w:date="2023-09-04T05:48:00Z">
              <w:r w:rsidRPr="001B7C50" w:rsidDel="00A10084">
                <w:rPr>
                  <w:lang w:eastAsia="fr-FR"/>
                </w:rPr>
                <w:delText>X</w:delText>
              </w:r>
            </w:del>
          </w:p>
        </w:tc>
        <w:tc>
          <w:tcPr>
            <w:tcW w:w="1418" w:type="dxa"/>
            <w:shd w:val="clear" w:color="auto" w:fill="auto"/>
          </w:tcPr>
          <w:p w14:paraId="212FC83F" w14:textId="079F89DD" w:rsidR="007C1B83" w:rsidRPr="001B7C50" w:rsidDel="00A10084" w:rsidRDefault="007C1B83" w:rsidP="007C1B83">
            <w:pPr>
              <w:pStyle w:val="TAC"/>
              <w:rPr>
                <w:del w:id="5774" w:author="23.501_CR4721_(Rel-18)_IIoT" w:date="2023-09-04T05:48:00Z"/>
                <w:lang w:eastAsia="fr-FR"/>
              </w:rPr>
            </w:pPr>
            <w:del w:id="5775" w:author="23.501_CR4721_(Rel-18)_IIoT" w:date="2023-09-04T05:48:00Z">
              <w:r w:rsidRPr="001B7C50" w:rsidDel="00A10084">
                <w:rPr>
                  <w:lang w:eastAsia="fr-FR"/>
                </w:rPr>
                <w:delText>RW</w:delText>
              </w:r>
            </w:del>
          </w:p>
        </w:tc>
        <w:tc>
          <w:tcPr>
            <w:tcW w:w="1338" w:type="dxa"/>
          </w:tcPr>
          <w:p w14:paraId="41E8ECAD" w14:textId="4613C7CB" w:rsidR="007C1B83" w:rsidRPr="001B7C50" w:rsidDel="00A10084" w:rsidRDefault="007C1B83" w:rsidP="007C1B83">
            <w:pPr>
              <w:pStyle w:val="TAC"/>
              <w:rPr>
                <w:del w:id="5776" w:author="23.501_CR4721_(Rel-18)_IIoT" w:date="2023-09-04T05:48:00Z"/>
                <w:lang w:eastAsia="fr-FR"/>
              </w:rPr>
            </w:pPr>
            <w:del w:id="5777" w:author="23.501_CR4721_(Rel-18)_IIoT" w:date="2023-09-04T05:48:00Z">
              <w:r w:rsidRPr="001B7C50" w:rsidDel="00A10084">
                <w:rPr>
                  <w:lang w:eastAsia="fr-FR"/>
                </w:rPr>
                <w:delText>RW</w:delText>
              </w:r>
            </w:del>
          </w:p>
        </w:tc>
        <w:tc>
          <w:tcPr>
            <w:tcW w:w="2126" w:type="dxa"/>
            <w:shd w:val="clear" w:color="auto" w:fill="auto"/>
          </w:tcPr>
          <w:p w14:paraId="4121CFBC" w14:textId="0444B155" w:rsidR="007C1B83" w:rsidRPr="001B7C50" w:rsidDel="00A10084" w:rsidRDefault="007C1B83" w:rsidP="007C1B83">
            <w:pPr>
              <w:pStyle w:val="TAC"/>
              <w:rPr>
                <w:del w:id="5778" w:author="23.501_CR4721_(Rel-18)_IIoT" w:date="2023-09-04T05:48:00Z"/>
                <w:lang w:eastAsia="fr-FR"/>
              </w:rPr>
            </w:pPr>
            <w:del w:id="5779" w:author="23.501_CR4721_(Rel-18)_IIoT" w:date="2023-09-04T05:48:00Z">
              <w:r w:rsidRPr="001B7C50" w:rsidDel="00A10084">
                <w:rPr>
                  <w:lang w:eastAsia="fr-FR"/>
                </w:rPr>
                <w:delText>IEEE Std 1588 [126] clause 8.2.15.4.3</w:delText>
              </w:r>
            </w:del>
          </w:p>
        </w:tc>
      </w:tr>
      <w:tr w:rsidR="007C1B83" w:rsidRPr="001B7C50" w:rsidDel="00A10084" w14:paraId="6A7F53D1" w14:textId="7E545644" w:rsidTr="008546A1">
        <w:trPr>
          <w:cantSplit/>
          <w:jc w:val="center"/>
          <w:del w:id="5780" w:author="23.501_CR4721_(Rel-18)_IIoT" w:date="2023-09-04T05:48:00Z"/>
        </w:trPr>
        <w:tc>
          <w:tcPr>
            <w:tcW w:w="3735" w:type="dxa"/>
            <w:shd w:val="clear" w:color="auto" w:fill="auto"/>
          </w:tcPr>
          <w:p w14:paraId="520E6057" w14:textId="7CEB5809" w:rsidR="007C1B83" w:rsidRPr="001B7C50" w:rsidDel="00A10084" w:rsidRDefault="007C1B83" w:rsidP="007C1B83">
            <w:pPr>
              <w:pStyle w:val="TAL"/>
              <w:rPr>
                <w:del w:id="5781" w:author="23.501_CR4721_(Rel-18)_IIoT" w:date="2023-09-04T05:48:00Z"/>
                <w:lang w:eastAsia="fr-FR"/>
              </w:rPr>
            </w:pPr>
            <w:del w:id="5782" w:author="23.501_CR4721_(Rel-18)_IIoT" w:date="2023-09-04T05:48:00Z">
              <w:r w:rsidRPr="001B7C50" w:rsidDel="00A10084">
                <w:rPr>
                  <w:lang w:eastAsia="fr-FR"/>
                </w:rPr>
                <w:delText>&gt; portDS.delayMechanism</w:delText>
              </w:r>
            </w:del>
          </w:p>
        </w:tc>
        <w:tc>
          <w:tcPr>
            <w:tcW w:w="709" w:type="dxa"/>
            <w:shd w:val="clear" w:color="auto" w:fill="auto"/>
          </w:tcPr>
          <w:p w14:paraId="0C92D0DC" w14:textId="0F64E899" w:rsidR="007C1B83" w:rsidRPr="001B7C50" w:rsidDel="00A10084" w:rsidRDefault="007C1B83" w:rsidP="007C1B83">
            <w:pPr>
              <w:pStyle w:val="TAC"/>
              <w:rPr>
                <w:del w:id="5783" w:author="23.501_CR4721_(Rel-18)_IIoT" w:date="2023-09-04T05:48:00Z"/>
                <w:lang w:eastAsia="fr-FR"/>
              </w:rPr>
            </w:pPr>
            <w:del w:id="5784" w:author="23.501_CR4721_(Rel-18)_IIoT" w:date="2023-09-04T05:48:00Z">
              <w:r w:rsidRPr="001B7C50" w:rsidDel="00A10084">
                <w:rPr>
                  <w:lang w:eastAsia="fr-FR"/>
                </w:rPr>
                <w:delText>X</w:delText>
              </w:r>
            </w:del>
          </w:p>
        </w:tc>
        <w:tc>
          <w:tcPr>
            <w:tcW w:w="708" w:type="dxa"/>
            <w:shd w:val="clear" w:color="auto" w:fill="auto"/>
          </w:tcPr>
          <w:p w14:paraId="776346EF" w14:textId="6FEFA488" w:rsidR="007C1B83" w:rsidRPr="001B7C50" w:rsidDel="00A10084" w:rsidRDefault="007C1B83" w:rsidP="007C1B83">
            <w:pPr>
              <w:pStyle w:val="TAC"/>
              <w:rPr>
                <w:del w:id="5785" w:author="23.501_CR4721_(Rel-18)_IIoT" w:date="2023-09-04T05:48:00Z"/>
                <w:lang w:eastAsia="fr-FR"/>
              </w:rPr>
            </w:pPr>
            <w:del w:id="5786" w:author="23.501_CR4721_(Rel-18)_IIoT" w:date="2023-09-04T05:48:00Z">
              <w:r w:rsidRPr="001B7C50" w:rsidDel="00A10084">
                <w:rPr>
                  <w:lang w:eastAsia="fr-FR"/>
                </w:rPr>
                <w:delText>X</w:delText>
              </w:r>
            </w:del>
          </w:p>
        </w:tc>
        <w:tc>
          <w:tcPr>
            <w:tcW w:w="1418" w:type="dxa"/>
            <w:shd w:val="clear" w:color="auto" w:fill="auto"/>
          </w:tcPr>
          <w:p w14:paraId="36A535D0" w14:textId="12541C8C" w:rsidR="007C1B83" w:rsidRPr="001B7C50" w:rsidDel="00A10084" w:rsidRDefault="007C1B83" w:rsidP="007C1B83">
            <w:pPr>
              <w:pStyle w:val="TAC"/>
              <w:rPr>
                <w:del w:id="5787" w:author="23.501_CR4721_(Rel-18)_IIoT" w:date="2023-09-04T05:48:00Z"/>
                <w:lang w:eastAsia="fr-FR"/>
              </w:rPr>
            </w:pPr>
            <w:del w:id="5788" w:author="23.501_CR4721_(Rel-18)_IIoT" w:date="2023-09-04T05:48:00Z">
              <w:r w:rsidRPr="001B7C50" w:rsidDel="00A10084">
                <w:rPr>
                  <w:lang w:eastAsia="fr-FR"/>
                </w:rPr>
                <w:delText>RW</w:delText>
              </w:r>
            </w:del>
          </w:p>
        </w:tc>
        <w:tc>
          <w:tcPr>
            <w:tcW w:w="1338" w:type="dxa"/>
          </w:tcPr>
          <w:p w14:paraId="060BB11A" w14:textId="58C5B10F" w:rsidR="007C1B83" w:rsidRPr="001B7C50" w:rsidDel="00A10084" w:rsidRDefault="007C1B83" w:rsidP="007C1B83">
            <w:pPr>
              <w:pStyle w:val="TAC"/>
              <w:rPr>
                <w:del w:id="5789" w:author="23.501_CR4721_(Rel-18)_IIoT" w:date="2023-09-04T05:48:00Z"/>
                <w:lang w:eastAsia="fr-FR"/>
              </w:rPr>
            </w:pPr>
            <w:del w:id="5790" w:author="23.501_CR4721_(Rel-18)_IIoT" w:date="2023-09-04T05:48:00Z">
              <w:r w:rsidRPr="001B7C50" w:rsidDel="00A10084">
                <w:rPr>
                  <w:lang w:eastAsia="fr-FR"/>
                </w:rPr>
                <w:delText>RW</w:delText>
              </w:r>
            </w:del>
          </w:p>
        </w:tc>
        <w:tc>
          <w:tcPr>
            <w:tcW w:w="2126" w:type="dxa"/>
            <w:shd w:val="clear" w:color="auto" w:fill="auto"/>
          </w:tcPr>
          <w:p w14:paraId="7B0E311E" w14:textId="623AA18C" w:rsidR="007C1B83" w:rsidRPr="001B7C50" w:rsidDel="00A10084" w:rsidRDefault="007C1B83" w:rsidP="007C1B83">
            <w:pPr>
              <w:pStyle w:val="TAC"/>
              <w:rPr>
                <w:del w:id="5791" w:author="23.501_CR4721_(Rel-18)_IIoT" w:date="2023-09-04T05:48:00Z"/>
                <w:lang w:eastAsia="fr-FR"/>
              </w:rPr>
            </w:pPr>
            <w:del w:id="5792" w:author="23.501_CR4721_(Rel-18)_IIoT" w:date="2023-09-04T05:48:00Z">
              <w:r w:rsidRPr="001B7C50" w:rsidDel="00A10084">
                <w:rPr>
                  <w:lang w:eastAsia="fr-FR"/>
                </w:rPr>
                <w:delText>IEEE Std 1588 [126] clause 8.2.15.4.4</w:delText>
              </w:r>
            </w:del>
          </w:p>
        </w:tc>
      </w:tr>
      <w:tr w:rsidR="007C1B83" w:rsidRPr="001B7C50" w:rsidDel="00A10084" w14:paraId="547B0271" w14:textId="4C39DB0B" w:rsidTr="008546A1">
        <w:trPr>
          <w:cantSplit/>
          <w:jc w:val="center"/>
          <w:del w:id="5793" w:author="23.501_CR4721_(Rel-18)_IIoT" w:date="2023-09-04T05:48:00Z"/>
        </w:trPr>
        <w:tc>
          <w:tcPr>
            <w:tcW w:w="3735" w:type="dxa"/>
            <w:shd w:val="clear" w:color="auto" w:fill="auto"/>
          </w:tcPr>
          <w:p w14:paraId="226C6514" w14:textId="00AE14D4" w:rsidR="007C1B83" w:rsidRPr="001B7C50" w:rsidDel="00A10084" w:rsidRDefault="007C1B83" w:rsidP="007C1B83">
            <w:pPr>
              <w:pStyle w:val="TAL"/>
              <w:rPr>
                <w:del w:id="5794" w:author="23.501_CR4721_(Rel-18)_IIoT" w:date="2023-09-04T05:48:00Z"/>
                <w:lang w:eastAsia="fr-FR"/>
              </w:rPr>
            </w:pPr>
            <w:del w:id="5795" w:author="23.501_CR4721_(Rel-18)_IIoT" w:date="2023-09-04T05:48:00Z">
              <w:r w:rsidRPr="001B7C50" w:rsidDel="00A10084">
                <w:rPr>
                  <w:lang w:eastAsia="fr-FR"/>
                </w:rPr>
                <w:delText>&gt; portDS.logMinPdelayReqInterval</w:delText>
              </w:r>
            </w:del>
          </w:p>
        </w:tc>
        <w:tc>
          <w:tcPr>
            <w:tcW w:w="709" w:type="dxa"/>
            <w:shd w:val="clear" w:color="auto" w:fill="auto"/>
          </w:tcPr>
          <w:p w14:paraId="336E69F6" w14:textId="0A83C23D" w:rsidR="007C1B83" w:rsidRPr="001B7C50" w:rsidDel="00A10084" w:rsidRDefault="007C1B83" w:rsidP="007C1B83">
            <w:pPr>
              <w:pStyle w:val="TAC"/>
              <w:rPr>
                <w:del w:id="5796" w:author="23.501_CR4721_(Rel-18)_IIoT" w:date="2023-09-04T05:48:00Z"/>
                <w:lang w:eastAsia="fr-FR"/>
              </w:rPr>
            </w:pPr>
            <w:del w:id="5797" w:author="23.501_CR4721_(Rel-18)_IIoT" w:date="2023-09-04T05:48:00Z">
              <w:r w:rsidRPr="001B7C50" w:rsidDel="00A10084">
                <w:rPr>
                  <w:lang w:eastAsia="fr-FR"/>
                </w:rPr>
                <w:delText>X</w:delText>
              </w:r>
            </w:del>
          </w:p>
        </w:tc>
        <w:tc>
          <w:tcPr>
            <w:tcW w:w="708" w:type="dxa"/>
            <w:shd w:val="clear" w:color="auto" w:fill="auto"/>
          </w:tcPr>
          <w:p w14:paraId="2DE3D6F6" w14:textId="76BB4FAA" w:rsidR="007C1B83" w:rsidRPr="001B7C50" w:rsidDel="00A10084" w:rsidRDefault="007C1B83" w:rsidP="007C1B83">
            <w:pPr>
              <w:pStyle w:val="TAC"/>
              <w:rPr>
                <w:del w:id="5798" w:author="23.501_CR4721_(Rel-18)_IIoT" w:date="2023-09-04T05:48:00Z"/>
                <w:lang w:eastAsia="fr-FR"/>
              </w:rPr>
            </w:pPr>
            <w:del w:id="5799" w:author="23.501_CR4721_(Rel-18)_IIoT" w:date="2023-09-04T05:48:00Z">
              <w:r w:rsidRPr="001B7C50" w:rsidDel="00A10084">
                <w:rPr>
                  <w:lang w:eastAsia="fr-FR"/>
                </w:rPr>
                <w:delText>X</w:delText>
              </w:r>
            </w:del>
          </w:p>
        </w:tc>
        <w:tc>
          <w:tcPr>
            <w:tcW w:w="1418" w:type="dxa"/>
            <w:shd w:val="clear" w:color="auto" w:fill="auto"/>
          </w:tcPr>
          <w:p w14:paraId="18BA77FB" w14:textId="1DBA16D4" w:rsidR="007C1B83" w:rsidRPr="001B7C50" w:rsidDel="00A10084" w:rsidRDefault="007C1B83" w:rsidP="007C1B83">
            <w:pPr>
              <w:pStyle w:val="TAC"/>
              <w:rPr>
                <w:del w:id="5800" w:author="23.501_CR4721_(Rel-18)_IIoT" w:date="2023-09-04T05:48:00Z"/>
                <w:lang w:eastAsia="fr-FR"/>
              </w:rPr>
            </w:pPr>
            <w:del w:id="5801" w:author="23.501_CR4721_(Rel-18)_IIoT" w:date="2023-09-04T05:48:00Z">
              <w:r w:rsidRPr="001B7C50" w:rsidDel="00A10084">
                <w:rPr>
                  <w:lang w:eastAsia="fr-FR"/>
                </w:rPr>
                <w:delText>RW</w:delText>
              </w:r>
            </w:del>
          </w:p>
        </w:tc>
        <w:tc>
          <w:tcPr>
            <w:tcW w:w="1338" w:type="dxa"/>
          </w:tcPr>
          <w:p w14:paraId="5671829B" w14:textId="3A30D1C3" w:rsidR="007C1B83" w:rsidRPr="001B7C50" w:rsidDel="00A10084" w:rsidRDefault="007C1B83" w:rsidP="007C1B83">
            <w:pPr>
              <w:pStyle w:val="TAC"/>
              <w:rPr>
                <w:del w:id="5802" w:author="23.501_CR4721_(Rel-18)_IIoT" w:date="2023-09-04T05:48:00Z"/>
                <w:lang w:eastAsia="fr-FR"/>
              </w:rPr>
            </w:pPr>
            <w:del w:id="5803" w:author="23.501_CR4721_(Rel-18)_IIoT" w:date="2023-09-04T05:48:00Z">
              <w:r w:rsidRPr="001B7C50" w:rsidDel="00A10084">
                <w:rPr>
                  <w:lang w:eastAsia="fr-FR"/>
                </w:rPr>
                <w:delText>RW</w:delText>
              </w:r>
            </w:del>
          </w:p>
        </w:tc>
        <w:tc>
          <w:tcPr>
            <w:tcW w:w="2126" w:type="dxa"/>
            <w:shd w:val="clear" w:color="auto" w:fill="auto"/>
          </w:tcPr>
          <w:p w14:paraId="44999F24" w14:textId="5FD6BDBD" w:rsidR="007C1B83" w:rsidRPr="001B7C50" w:rsidDel="00A10084" w:rsidRDefault="007C1B83" w:rsidP="007C1B83">
            <w:pPr>
              <w:pStyle w:val="TAC"/>
              <w:rPr>
                <w:del w:id="5804" w:author="23.501_CR4721_(Rel-18)_IIoT" w:date="2023-09-04T05:48:00Z"/>
                <w:lang w:eastAsia="fr-FR"/>
              </w:rPr>
            </w:pPr>
            <w:del w:id="5805" w:author="23.501_CR4721_(Rel-18)_IIoT" w:date="2023-09-04T05:48:00Z">
              <w:r w:rsidRPr="001B7C50" w:rsidDel="00A10084">
                <w:rPr>
                  <w:lang w:eastAsia="fr-FR"/>
                </w:rPr>
                <w:delText>IEEE Std 1588 [126] clause 8.2.15.4.5</w:delText>
              </w:r>
            </w:del>
          </w:p>
        </w:tc>
      </w:tr>
      <w:tr w:rsidR="007C1B83" w:rsidRPr="001B7C50" w:rsidDel="00A10084" w14:paraId="46C9913B" w14:textId="337F0282" w:rsidTr="008546A1">
        <w:trPr>
          <w:cantSplit/>
          <w:jc w:val="center"/>
          <w:del w:id="5806" w:author="23.501_CR4721_(Rel-18)_IIoT" w:date="2023-09-04T05:48:00Z"/>
        </w:trPr>
        <w:tc>
          <w:tcPr>
            <w:tcW w:w="3735" w:type="dxa"/>
            <w:shd w:val="clear" w:color="auto" w:fill="auto"/>
          </w:tcPr>
          <w:p w14:paraId="70231771" w14:textId="0CB74A49" w:rsidR="007C1B83" w:rsidRPr="001B7C50" w:rsidDel="00A10084" w:rsidRDefault="007C1B83" w:rsidP="007C1B83">
            <w:pPr>
              <w:pStyle w:val="TAL"/>
              <w:rPr>
                <w:del w:id="5807" w:author="23.501_CR4721_(Rel-18)_IIoT" w:date="2023-09-04T05:48:00Z"/>
                <w:lang w:eastAsia="fr-FR"/>
              </w:rPr>
            </w:pPr>
            <w:del w:id="5808" w:author="23.501_CR4721_(Rel-18)_IIoT" w:date="2023-09-04T05:48:00Z">
              <w:r w:rsidRPr="001B7C50" w:rsidDel="00A10084">
                <w:rPr>
                  <w:lang w:eastAsia="fr-FR"/>
                </w:rPr>
                <w:delText>&gt; portDS.versionNumber</w:delText>
              </w:r>
            </w:del>
          </w:p>
        </w:tc>
        <w:tc>
          <w:tcPr>
            <w:tcW w:w="709" w:type="dxa"/>
            <w:shd w:val="clear" w:color="auto" w:fill="auto"/>
          </w:tcPr>
          <w:p w14:paraId="0D4731FB" w14:textId="7AF05D80" w:rsidR="007C1B83" w:rsidRPr="001B7C50" w:rsidDel="00A10084" w:rsidRDefault="007C1B83" w:rsidP="007C1B83">
            <w:pPr>
              <w:pStyle w:val="TAC"/>
              <w:rPr>
                <w:del w:id="5809" w:author="23.501_CR4721_(Rel-18)_IIoT" w:date="2023-09-04T05:48:00Z"/>
                <w:lang w:eastAsia="fr-FR"/>
              </w:rPr>
            </w:pPr>
            <w:del w:id="5810" w:author="23.501_CR4721_(Rel-18)_IIoT" w:date="2023-09-04T05:48:00Z">
              <w:r w:rsidRPr="001B7C50" w:rsidDel="00A10084">
                <w:rPr>
                  <w:lang w:eastAsia="fr-FR"/>
                </w:rPr>
                <w:delText>X</w:delText>
              </w:r>
            </w:del>
          </w:p>
        </w:tc>
        <w:tc>
          <w:tcPr>
            <w:tcW w:w="708" w:type="dxa"/>
            <w:shd w:val="clear" w:color="auto" w:fill="auto"/>
          </w:tcPr>
          <w:p w14:paraId="7F551B42" w14:textId="1A734D20" w:rsidR="007C1B83" w:rsidRPr="001B7C50" w:rsidDel="00A10084" w:rsidRDefault="007C1B83" w:rsidP="007C1B83">
            <w:pPr>
              <w:pStyle w:val="TAC"/>
              <w:rPr>
                <w:del w:id="5811" w:author="23.501_CR4721_(Rel-18)_IIoT" w:date="2023-09-04T05:48:00Z"/>
                <w:lang w:eastAsia="fr-FR"/>
              </w:rPr>
            </w:pPr>
            <w:del w:id="5812" w:author="23.501_CR4721_(Rel-18)_IIoT" w:date="2023-09-04T05:48:00Z">
              <w:r w:rsidRPr="001B7C50" w:rsidDel="00A10084">
                <w:rPr>
                  <w:lang w:eastAsia="fr-FR"/>
                </w:rPr>
                <w:delText>X</w:delText>
              </w:r>
            </w:del>
          </w:p>
        </w:tc>
        <w:tc>
          <w:tcPr>
            <w:tcW w:w="1418" w:type="dxa"/>
            <w:shd w:val="clear" w:color="auto" w:fill="auto"/>
          </w:tcPr>
          <w:p w14:paraId="7F03B234" w14:textId="607E10ED" w:rsidR="007C1B83" w:rsidRPr="001B7C50" w:rsidDel="00A10084" w:rsidRDefault="007C1B83" w:rsidP="007C1B83">
            <w:pPr>
              <w:pStyle w:val="TAC"/>
              <w:rPr>
                <w:del w:id="5813" w:author="23.501_CR4721_(Rel-18)_IIoT" w:date="2023-09-04T05:48:00Z"/>
                <w:lang w:eastAsia="fr-FR"/>
              </w:rPr>
            </w:pPr>
            <w:del w:id="5814" w:author="23.501_CR4721_(Rel-18)_IIoT" w:date="2023-09-04T05:48:00Z">
              <w:r w:rsidRPr="001B7C50" w:rsidDel="00A10084">
                <w:rPr>
                  <w:lang w:eastAsia="fr-FR"/>
                </w:rPr>
                <w:delText>RW</w:delText>
              </w:r>
            </w:del>
          </w:p>
        </w:tc>
        <w:tc>
          <w:tcPr>
            <w:tcW w:w="1338" w:type="dxa"/>
          </w:tcPr>
          <w:p w14:paraId="7B2DC5C2" w14:textId="712F8144" w:rsidR="007C1B83" w:rsidRPr="001B7C50" w:rsidDel="00A10084" w:rsidRDefault="007C1B83" w:rsidP="007C1B83">
            <w:pPr>
              <w:pStyle w:val="TAC"/>
              <w:rPr>
                <w:del w:id="5815" w:author="23.501_CR4721_(Rel-18)_IIoT" w:date="2023-09-04T05:48:00Z"/>
                <w:lang w:eastAsia="fr-FR"/>
              </w:rPr>
            </w:pPr>
            <w:del w:id="5816" w:author="23.501_CR4721_(Rel-18)_IIoT" w:date="2023-09-04T05:48:00Z">
              <w:r w:rsidRPr="001B7C50" w:rsidDel="00A10084">
                <w:rPr>
                  <w:lang w:eastAsia="fr-FR"/>
                </w:rPr>
                <w:delText>RW</w:delText>
              </w:r>
            </w:del>
          </w:p>
        </w:tc>
        <w:tc>
          <w:tcPr>
            <w:tcW w:w="2126" w:type="dxa"/>
            <w:shd w:val="clear" w:color="auto" w:fill="auto"/>
          </w:tcPr>
          <w:p w14:paraId="4BD85F37" w14:textId="4D68407E" w:rsidR="007C1B83" w:rsidRPr="001B7C50" w:rsidDel="00A10084" w:rsidRDefault="007C1B83" w:rsidP="007C1B83">
            <w:pPr>
              <w:pStyle w:val="TAC"/>
              <w:rPr>
                <w:del w:id="5817" w:author="23.501_CR4721_(Rel-18)_IIoT" w:date="2023-09-04T05:48:00Z"/>
                <w:lang w:eastAsia="fr-FR"/>
              </w:rPr>
            </w:pPr>
            <w:del w:id="5818" w:author="23.501_CR4721_(Rel-18)_IIoT" w:date="2023-09-04T05:48:00Z">
              <w:r w:rsidRPr="001B7C50" w:rsidDel="00A10084">
                <w:rPr>
                  <w:lang w:eastAsia="fr-FR"/>
                </w:rPr>
                <w:delText>IEEE Std 1588 [126] clause 8.2.15.4.6</w:delText>
              </w:r>
            </w:del>
          </w:p>
        </w:tc>
      </w:tr>
      <w:tr w:rsidR="007C1B83" w:rsidRPr="001B7C50" w:rsidDel="00A10084" w14:paraId="205D156E" w14:textId="354C8860" w:rsidTr="008546A1">
        <w:trPr>
          <w:cantSplit/>
          <w:jc w:val="center"/>
          <w:del w:id="5819" w:author="23.501_CR4721_(Rel-18)_IIoT" w:date="2023-09-04T05:48:00Z"/>
        </w:trPr>
        <w:tc>
          <w:tcPr>
            <w:tcW w:w="3735" w:type="dxa"/>
            <w:shd w:val="clear" w:color="auto" w:fill="auto"/>
          </w:tcPr>
          <w:p w14:paraId="7AAA0117" w14:textId="70BC1215" w:rsidR="007C1B83" w:rsidRPr="001B7C50" w:rsidDel="00A10084" w:rsidRDefault="007C1B83" w:rsidP="007C1B83">
            <w:pPr>
              <w:pStyle w:val="TAL"/>
              <w:rPr>
                <w:del w:id="5820" w:author="23.501_CR4721_(Rel-18)_IIoT" w:date="2023-09-04T05:48:00Z"/>
                <w:lang w:eastAsia="fr-FR"/>
              </w:rPr>
            </w:pPr>
            <w:del w:id="5821" w:author="23.501_CR4721_(Rel-18)_IIoT" w:date="2023-09-04T05:48:00Z">
              <w:r w:rsidRPr="001B7C50" w:rsidDel="00A10084">
                <w:rPr>
                  <w:lang w:eastAsia="fr-FR"/>
                </w:rPr>
                <w:delText>&gt; portDS.minorVersionNumber</w:delText>
              </w:r>
            </w:del>
          </w:p>
        </w:tc>
        <w:tc>
          <w:tcPr>
            <w:tcW w:w="709" w:type="dxa"/>
            <w:shd w:val="clear" w:color="auto" w:fill="auto"/>
          </w:tcPr>
          <w:p w14:paraId="66F8BD46" w14:textId="1E294AD3" w:rsidR="007C1B83" w:rsidRPr="001B7C50" w:rsidDel="00A10084" w:rsidRDefault="007C1B83" w:rsidP="007C1B83">
            <w:pPr>
              <w:pStyle w:val="TAC"/>
              <w:rPr>
                <w:del w:id="5822" w:author="23.501_CR4721_(Rel-18)_IIoT" w:date="2023-09-04T05:48:00Z"/>
                <w:lang w:eastAsia="fr-FR"/>
              </w:rPr>
            </w:pPr>
            <w:del w:id="5823" w:author="23.501_CR4721_(Rel-18)_IIoT" w:date="2023-09-04T05:48:00Z">
              <w:r w:rsidRPr="001B7C50" w:rsidDel="00A10084">
                <w:rPr>
                  <w:lang w:eastAsia="fr-FR"/>
                </w:rPr>
                <w:delText>X</w:delText>
              </w:r>
            </w:del>
          </w:p>
        </w:tc>
        <w:tc>
          <w:tcPr>
            <w:tcW w:w="708" w:type="dxa"/>
            <w:shd w:val="clear" w:color="auto" w:fill="auto"/>
          </w:tcPr>
          <w:p w14:paraId="6F821240" w14:textId="6FB218A8" w:rsidR="007C1B83" w:rsidRPr="001B7C50" w:rsidDel="00A10084" w:rsidRDefault="007C1B83" w:rsidP="007C1B83">
            <w:pPr>
              <w:pStyle w:val="TAC"/>
              <w:rPr>
                <w:del w:id="5824" w:author="23.501_CR4721_(Rel-18)_IIoT" w:date="2023-09-04T05:48:00Z"/>
                <w:lang w:eastAsia="fr-FR"/>
              </w:rPr>
            </w:pPr>
            <w:del w:id="5825" w:author="23.501_CR4721_(Rel-18)_IIoT" w:date="2023-09-04T05:48:00Z">
              <w:r w:rsidRPr="001B7C50" w:rsidDel="00A10084">
                <w:rPr>
                  <w:lang w:eastAsia="fr-FR"/>
                </w:rPr>
                <w:delText>X</w:delText>
              </w:r>
            </w:del>
          </w:p>
        </w:tc>
        <w:tc>
          <w:tcPr>
            <w:tcW w:w="1418" w:type="dxa"/>
            <w:shd w:val="clear" w:color="auto" w:fill="auto"/>
          </w:tcPr>
          <w:p w14:paraId="6C0309B3" w14:textId="36775FD7" w:rsidR="007C1B83" w:rsidRPr="001B7C50" w:rsidDel="00A10084" w:rsidRDefault="007C1B83" w:rsidP="007C1B83">
            <w:pPr>
              <w:pStyle w:val="TAC"/>
              <w:rPr>
                <w:del w:id="5826" w:author="23.501_CR4721_(Rel-18)_IIoT" w:date="2023-09-04T05:48:00Z"/>
                <w:lang w:eastAsia="fr-FR"/>
              </w:rPr>
            </w:pPr>
            <w:del w:id="5827" w:author="23.501_CR4721_(Rel-18)_IIoT" w:date="2023-09-04T05:48:00Z">
              <w:r w:rsidRPr="001B7C50" w:rsidDel="00A10084">
                <w:rPr>
                  <w:lang w:eastAsia="fr-FR"/>
                </w:rPr>
                <w:delText>RW</w:delText>
              </w:r>
            </w:del>
          </w:p>
        </w:tc>
        <w:tc>
          <w:tcPr>
            <w:tcW w:w="1338" w:type="dxa"/>
          </w:tcPr>
          <w:p w14:paraId="3598AF3B" w14:textId="71E72E97" w:rsidR="007C1B83" w:rsidRPr="001B7C50" w:rsidDel="00A10084" w:rsidRDefault="007C1B83" w:rsidP="007C1B83">
            <w:pPr>
              <w:pStyle w:val="TAC"/>
              <w:rPr>
                <w:del w:id="5828" w:author="23.501_CR4721_(Rel-18)_IIoT" w:date="2023-09-04T05:48:00Z"/>
                <w:lang w:eastAsia="fr-FR"/>
              </w:rPr>
            </w:pPr>
            <w:del w:id="5829" w:author="23.501_CR4721_(Rel-18)_IIoT" w:date="2023-09-04T05:48:00Z">
              <w:r w:rsidRPr="001B7C50" w:rsidDel="00A10084">
                <w:rPr>
                  <w:lang w:eastAsia="fr-FR"/>
                </w:rPr>
                <w:delText>RW</w:delText>
              </w:r>
            </w:del>
          </w:p>
        </w:tc>
        <w:tc>
          <w:tcPr>
            <w:tcW w:w="2126" w:type="dxa"/>
            <w:shd w:val="clear" w:color="auto" w:fill="auto"/>
          </w:tcPr>
          <w:p w14:paraId="4B97F9F5" w14:textId="2D8DD5B7" w:rsidR="007C1B83" w:rsidRPr="001B7C50" w:rsidDel="00A10084" w:rsidRDefault="007C1B83" w:rsidP="007C1B83">
            <w:pPr>
              <w:pStyle w:val="TAC"/>
              <w:rPr>
                <w:del w:id="5830" w:author="23.501_CR4721_(Rel-18)_IIoT" w:date="2023-09-04T05:48:00Z"/>
                <w:lang w:eastAsia="fr-FR"/>
              </w:rPr>
            </w:pPr>
            <w:del w:id="5831" w:author="23.501_CR4721_(Rel-18)_IIoT" w:date="2023-09-04T05:48:00Z">
              <w:r w:rsidRPr="001B7C50" w:rsidDel="00A10084">
                <w:rPr>
                  <w:lang w:eastAsia="fr-FR"/>
                </w:rPr>
                <w:delText>IEEE Std 1588 [126] clause 8.2.15.4.7</w:delText>
              </w:r>
            </w:del>
          </w:p>
        </w:tc>
      </w:tr>
      <w:tr w:rsidR="007C1B83" w:rsidRPr="001B7C50" w:rsidDel="00A10084" w14:paraId="5427D605" w14:textId="2673CE7D" w:rsidTr="008546A1">
        <w:trPr>
          <w:cantSplit/>
          <w:jc w:val="center"/>
          <w:del w:id="5832" w:author="23.501_CR4721_(Rel-18)_IIoT" w:date="2023-09-04T05:48:00Z"/>
        </w:trPr>
        <w:tc>
          <w:tcPr>
            <w:tcW w:w="3735" w:type="dxa"/>
            <w:shd w:val="clear" w:color="auto" w:fill="auto"/>
          </w:tcPr>
          <w:p w14:paraId="5834458F" w14:textId="4F20A16A" w:rsidR="007C1B83" w:rsidRPr="001B7C50" w:rsidDel="00A10084" w:rsidRDefault="007C1B83" w:rsidP="007C1B83">
            <w:pPr>
              <w:pStyle w:val="TAL"/>
              <w:rPr>
                <w:del w:id="5833" w:author="23.501_CR4721_(Rel-18)_IIoT" w:date="2023-09-04T05:48:00Z"/>
                <w:lang w:eastAsia="fr-FR"/>
              </w:rPr>
            </w:pPr>
            <w:del w:id="5834" w:author="23.501_CR4721_(Rel-18)_IIoT" w:date="2023-09-04T05:48:00Z">
              <w:r w:rsidRPr="001B7C50" w:rsidDel="00A10084">
                <w:rPr>
                  <w:lang w:eastAsia="fr-FR"/>
                </w:rPr>
                <w:delText>&gt; portDS.delayAsymmetry</w:delText>
              </w:r>
            </w:del>
          </w:p>
        </w:tc>
        <w:tc>
          <w:tcPr>
            <w:tcW w:w="709" w:type="dxa"/>
            <w:shd w:val="clear" w:color="auto" w:fill="auto"/>
          </w:tcPr>
          <w:p w14:paraId="685D72DC" w14:textId="0CFF7340" w:rsidR="007C1B83" w:rsidRPr="001B7C50" w:rsidDel="00A10084" w:rsidRDefault="007C1B83" w:rsidP="007C1B83">
            <w:pPr>
              <w:pStyle w:val="TAC"/>
              <w:rPr>
                <w:del w:id="5835" w:author="23.501_CR4721_(Rel-18)_IIoT" w:date="2023-09-04T05:48:00Z"/>
                <w:lang w:eastAsia="fr-FR"/>
              </w:rPr>
            </w:pPr>
            <w:del w:id="5836" w:author="23.501_CR4721_(Rel-18)_IIoT" w:date="2023-09-04T05:48:00Z">
              <w:r w:rsidRPr="001B7C50" w:rsidDel="00A10084">
                <w:rPr>
                  <w:lang w:eastAsia="fr-FR"/>
                </w:rPr>
                <w:delText>X</w:delText>
              </w:r>
            </w:del>
          </w:p>
        </w:tc>
        <w:tc>
          <w:tcPr>
            <w:tcW w:w="708" w:type="dxa"/>
            <w:shd w:val="clear" w:color="auto" w:fill="auto"/>
          </w:tcPr>
          <w:p w14:paraId="640C620C" w14:textId="5D61FF76" w:rsidR="007C1B83" w:rsidRPr="001B7C50" w:rsidDel="00A10084" w:rsidRDefault="007C1B83" w:rsidP="007C1B83">
            <w:pPr>
              <w:pStyle w:val="TAC"/>
              <w:rPr>
                <w:del w:id="5837" w:author="23.501_CR4721_(Rel-18)_IIoT" w:date="2023-09-04T05:48:00Z"/>
                <w:lang w:eastAsia="fr-FR"/>
              </w:rPr>
            </w:pPr>
            <w:del w:id="5838" w:author="23.501_CR4721_(Rel-18)_IIoT" w:date="2023-09-04T05:48:00Z">
              <w:r w:rsidRPr="001B7C50" w:rsidDel="00A10084">
                <w:rPr>
                  <w:lang w:eastAsia="fr-FR"/>
                </w:rPr>
                <w:delText>X</w:delText>
              </w:r>
            </w:del>
          </w:p>
        </w:tc>
        <w:tc>
          <w:tcPr>
            <w:tcW w:w="1418" w:type="dxa"/>
            <w:shd w:val="clear" w:color="auto" w:fill="auto"/>
          </w:tcPr>
          <w:p w14:paraId="4A1A576D" w14:textId="6C10747D" w:rsidR="007C1B83" w:rsidRPr="001B7C50" w:rsidDel="00A10084" w:rsidRDefault="007C1B83" w:rsidP="007C1B83">
            <w:pPr>
              <w:pStyle w:val="TAC"/>
              <w:rPr>
                <w:del w:id="5839" w:author="23.501_CR4721_(Rel-18)_IIoT" w:date="2023-09-04T05:48:00Z"/>
                <w:lang w:eastAsia="fr-FR"/>
              </w:rPr>
            </w:pPr>
            <w:del w:id="5840" w:author="23.501_CR4721_(Rel-18)_IIoT" w:date="2023-09-04T05:48:00Z">
              <w:r w:rsidRPr="001B7C50" w:rsidDel="00A10084">
                <w:rPr>
                  <w:lang w:eastAsia="fr-FR"/>
                </w:rPr>
                <w:delText>RW</w:delText>
              </w:r>
            </w:del>
          </w:p>
        </w:tc>
        <w:tc>
          <w:tcPr>
            <w:tcW w:w="1338" w:type="dxa"/>
          </w:tcPr>
          <w:p w14:paraId="07B235DC" w14:textId="34C02A02" w:rsidR="007C1B83" w:rsidRPr="001B7C50" w:rsidDel="00A10084" w:rsidRDefault="007C1B83" w:rsidP="007C1B83">
            <w:pPr>
              <w:pStyle w:val="TAC"/>
              <w:rPr>
                <w:del w:id="5841" w:author="23.501_CR4721_(Rel-18)_IIoT" w:date="2023-09-04T05:48:00Z"/>
                <w:lang w:eastAsia="fr-FR"/>
              </w:rPr>
            </w:pPr>
            <w:del w:id="5842" w:author="23.501_CR4721_(Rel-18)_IIoT" w:date="2023-09-04T05:48:00Z">
              <w:r w:rsidRPr="001B7C50" w:rsidDel="00A10084">
                <w:rPr>
                  <w:lang w:eastAsia="fr-FR"/>
                </w:rPr>
                <w:delText>RW</w:delText>
              </w:r>
            </w:del>
          </w:p>
        </w:tc>
        <w:tc>
          <w:tcPr>
            <w:tcW w:w="2126" w:type="dxa"/>
            <w:shd w:val="clear" w:color="auto" w:fill="auto"/>
          </w:tcPr>
          <w:p w14:paraId="6F98CE1B" w14:textId="025C3542" w:rsidR="007C1B83" w:rsidRPr="001B7C50" w:rsidDel="00A10084" w:rsidRDefault="007C1B83" w:rsidP="007C1B83">
            <w:pPr>
              <w:pStyle w:val="TAC"/>
              <w:rPr>
                <w:del w:id="5843" w:author="23.501_CR4721_(Rel-18)_IIoT" w:date="2023-09-04T05:48:00Z"/>
                <w:lang w:eastAsia="fr-FR"/>
              </w:rPr>
            </w:pPr>
            <w:del w:id="5844" w:author="23.501_CR4721_(Rel-18)_IIoT" w:date="2023-09-04T05:48:00Z">
              <w:r w:rsidRPr="001B7C50" w:rsidDel="00A10084">
                <w:rPr>
                  <w:lang w:eastAsia="fr-FR"/>
                </w:rPr>
                <w:delText>IEEE Std 1588 [126] clause 8.2.15.4.8</w:delText>
              </w:r>
            </w:del>
          </w:p>
        </w:tc>
      </w:tr>
      <w:tr w:rsidR="007C1B83" w:rsidRPr="001B7C50" w:rsidDel="00A10084" w14:paraId="79640D8B" w14:textId="51FB1A05" w:rsidTr="008546A1">
        <w:trPr>
          <w:cantSplit/>
          <w:jc w:val="center"/>
          <w:del w:id="5845" w:author="23.501_CR4721_(Rel-18)_IIoT" w:date="2023-09-04T05:48:00Z"/>
        </w:trPr>
        <w:tc>
          <w:tcPr>
            <w:tcW w:w="3735" w:type="dxa"/>
            <w:shd w:val="clear" w:color="auto" w:fill="auto"/>
          </w:tcPr>
          <w:p w14:paraId="18FF743A" w14:textId="058E3780" w:rsidR="007C1B83" w:rsidRPr="001B7C50" w:rsidDel="00A10084" w:rsidRDefault="007C1B83" w:rsidP="007C1B83">
            <w:pPr>
              <w:pStyle w:val="TAL"/>
              <w:rPr>
                <w:del w:id="5846" w:author="23.501_CR4721_(Rel-18)_IIoT" w:date="2023-09-04T05:48:00Z"/>
                <w:lang w:eastAsia="fr-FR"/>
              </w:rPr>
            </w:pPr>
            <w:del w:id="5847" w:author="23.501_CR4721_(Rel-18)_IIoT" w:date="2023-09-04T05:48:00Z">
              <w:r w:rsidRPr="001B7C50" w:rsidDel="00A10084">
                <w:rPr>
                  <w:lang w:eastAsia="fr-FR"/>
                </w:rPr>
                <w:delText>&gt; portDS.portEnable</w:delText>
              </w:r>
            </w:del>
          </w:p>
        </w:tc>
        <w:tc>
          <w:tcPr>
            <w:tcW w:w="709" w:type="dxa"/>
            <w:shd w:val="clear" w:color="auto" w:fill="auto"/>
          </w:tcPr>
          <w:p w14:paraId="1B1A945A" w14:textId="165FC9C3" w:rsidR="007C1B83" w:rsidRPr="001B7C50" w:rsidDel="00A10084" w:rsidRDefault="007C1B83" w:rsidP="007C1B83">
            <w:pPr>
              <w:pStyle w:val="TAC"/>
              <w:rPr>
                <w:del w:id="5848" w:author="23.501_CR4721_(Rel-18)_IIoT" w:date="2023-09-04T05:48:00Z"/>
                <w:lang w:eastAsia="fr-FR"/>
              </w:rPr>
            </w:pPr>
            <w:del w:id="5849" w:author="23.501_CR4721_(Rel-18)_IIoT" w:date="2023-09-04T05:48:00Z">
              <w:r w:rsidRPr="001B7C50" w:rsidDel="00A10084">
                <w:rPr>
                  <w:lang w:eastAsia="fr-FR"/>
                </w:rPr>
                <w:delText>X</w:delText>
              </w:r>
            </w:del>
          </w:p>
        </w:tc>
        <w:tc>
          <w:tcPr>
            <w:tcW w:w="708" w:type="dxa"/>
            <w:shd w:val="clear" w:color="auto" w:fill="auto"/>
          </w:tcPr>
          <w:p w14:paraId="65B9F029" w14:textId="725FDD4F" w:rsidR="007C1B83" w:rsidRPr="001B7C50" w:rsidDel="00A10084" w:rsidRDefault="007C1B83" w:rsidP="007C1B83">
            <w:pPr>
              <w:pStyle w:val="TAC"/>
              <w:rPr>
                <w:del w:id="5850" w:author="23.501_CR4721_(Rel-18)_IIoT" w:date="2023-09-04T05:48:00Z"/>
                <w:lang w:eastAsia="fr-FR"/>
              </w:rPr>
            </w:pPr>
            <w:del w:id="5851" w:author="23.501_CR4721_(Rel-18)_IIoT" w:date="2023-09-04T05:48:00Z">
              <w:r w:rsidRPr="001B7C50" w:rsidDel="00A10084">
                <w:rPr>
                  <w:lang w:eastAsia="fr-FR"/>
                </w:rPr>
                <w:delText>X</w:delText>
              </w:r>
            </w:del>
          </w:p>
        </w:tc>
        <w:tc>
          <w:tcPr>
            <w:tcW w:w="1418" w:type="dxa"/>
            <w:shd w:val="clear" w:color="auto" w:fill="auto"/>
          </w:tcPr>
          <w:p w14:paraId="293F4494" w14:textId="197DB1A2" w:rsidR="007C1B83" w:rsidRPr="001B7C50" w:rsidDel="00A10084" w:rsidRDefault="007C1B83" w:rsidP="007C1B83">
            <w:pPr>
              <w:pStyle w:val="TAC"/>
              <w:rPr>
                <w:del w:id="5852" w:author="23.501_CR4721_(Rel-18)_IIoT" w:date="2023-09-04T05:48:00Z"/>
                <w:lang w:eastAsia="fr-FR"/>
              </w:rPr>
            </w:pPr>
            <w:del w:id="5853" w:author="23.501_CR4721_(Rel-18)_IIoT" w:date="2023-09-04T05:48:00Z">
              <w:r w:rsidRPr="001B7C50" w:rsidDel="00A10084">
                <w:rPr>
                  <w:lang w:eastAsia="fr-FR"/>
                </w:rPr>
                <w:delText>RW</w:delText>
              </w:r>
            </w:del>
          </w:p>
        </w:tc>
        <w:tc>
          <w:tcPr>
            <w:tcW w:w="1338" w:type="dxa"/>
          </w:tcPr>
          <w:p w14:paraId="66A0D390" w14:textId="54CA3EA0" w:rsidR="007C1B83" w:rsidRPr="001B7C50" w:rsidDel="00A10084" w:rsidRDefault="007C1B83" w:rsidP="007C1B83">
            <w:pPr>
              <w:pStyle w:val="TAC"/>
              <w:rPr>
                <w:del w:id="5854" w:author="23.501_CR4721_(Rel-18)_IIoT" w:date="2023-09-04T05:48:00Z"/>
                <w:lang w:eastAsia="fr-FR"/>
              </w:rPr>
            </w:pPr>
            <w:del w:id="5855" w:author="23.501_CR4721_(Rel-18)_IIoT" w:date="2023-09-04T05:48:00Z">
              <w:r w:rsidRPr="001B7C50" w:rsidDel="00A10084">
                <w:rPr>
                  <w:lang w:eastAsia="fr-FR"/>
                </w:rPr>
                <w:delText>RW</w:delText>
              </w:r>
            </w:del>
          </w:p>
        </w:tc>
        <w:tc>
          <w:tcPr>
            <w:tcW w:w="2126" w:type="dxa"/>
            <w:shd w:val="clear" w:color="auto" w:fill="auto"/>
          </w:tcPr>
          <w:p w14:paraId="7B369E4E" w14:textId="12EE107C" w:rsidR="007C1B83" w:rsidRPr="001B7C50" w:rsidDel="00A10084" w:rsidRDefault="007C1B83" w:rsidP="007C1B83">
            <w:pPr>
              <w:pStyle w:val="TAC"/>
              <w:rPr>
                <w:del w:id="5856" w:author="23.501_CR4721_(Rel-18)_IIoT" w:date="2023-09-04T05:48:00Z"/>
                <w:lang w:eastAsia="fr-FR"/>
              </w:rPr>
            </w:pPr>
            <w:del w:id="5857" w:author="23.501_CR4721_(Rel-18)_IIoT" w:date="2023-09-04T05:48:00Z">
              <w:r w:rsidRPr="001B7C50" w:rsidDel="00A10084">
                <w:rPr>
                  <w:lang w:eastAsia="fr-FR"/>
                </w:rPr>
                <w:delText>IEEE Std 1588 [126] clause 8.2.15.5.1</w:delText>
              </w:r>
            </w:del>
          </w:p>
        </w:tc>
      </w:tr>
      <w:tr w:rsidR="007C1B83" w:rsidRPr="001B7C50" w:rsidDel="00A10084" w14:paraId="3558A9E0" w14:textId="505FFBD5" w:rsidTr="008546A1">
        <w:trPr>
          <w:cantSplit/>
          <w:jc w:val="center"/>
          <w:del w:id="5858" w:author="23.501_CR4721_(Rel-18)_IIoT" w:date="2023-09-04T05:48:00Z"/>
        </w:trPr>
        <w:tc>
          <w:tcPr>
            <w:tcW w:w="3735" w:type="dxa"/>
            <w:shd w:val="clear" w:color="auto" w:fill="auto"/>
          </w:tcPr>
          <w:p w14:paraId="225CBAB5" w14:textId="5BA5AA45" w:rsidR="007C1B83" w:rsidRPr="001B7C50" w:rsidDel="00A10084" w:rsidRDefault="007C1B83" w:rsidP="007C1B83">
            <w:pPr>
              <w:pStyle w:val="TAL"/>
              <w:rPr>
                <w:del w:id="5859" w:author="23.501_CR4721_(Rel-18)_IIoT" w:date="2023-09-04T05:48:00Z"/>
                <w:lang w:eastAsia="fr-FR"/>
              </w:rPr>
            </w:pPr>
            <w:del w:id="5860" w:author="23.501_CR4721_(Rel-18)_IIoT" w:date="2023-09-04T05:48:00Z">
              <w:r w:rsidRPr="001B7C50" w:rsidDel="00A10084">
                <w:rPr>
                  <w:lang w:eastAsia="fr-FR"/>
                </w:rPr>
                <w:delText>&gt; timePropertiesDS.currentUtcOffset</w:delText>
              </w:r>
            </w:del>
          </w:p>
        </w:tc>
        <w:tc>
          <w:tcPr>
            <w:tcW w:w="709" w:type="dxa"/>
            <w:shd w:val="clear" w:color="auto" w:fill="auto"/>
          </w:tcPr>
          <w:p w14:paraId="5A737AF5" w14:textId="01E54B31" w:rsidR="007C1B83" w:rsidRPr="001B7C50" w:rsidDel="00A10084" w:rsidRDefault="007C1B83" w:rsidP="007C1B83">
            <w:pPr>
              <w:pStyle w:val="TAC"/>
              <w:rPr>
                <w:del w:id="5861" w:author="23.501_CR4721_(Rel-18)_IIoT" w:date="2023-09-04T05:48:00Z"/>
                <w:lang w:eastAsia="fr-FR"/>
              </w:rPr>
            </w:pPr>
            <w:del w:id="5862" w:author="23.501_CR4721_(Rel-18)_IIoT" w:date="2023-09-04T05:48:00Z">
              <w:r w:rsidRPr="001B7C50" w:rsidDel="00A10084">
                <w:rPr>
                  <w:lang w:eastAsia="fr-FR"/>
                </w:rPr>
                <w:delText>X</w:delText>
              </w:r>
            </w:del>
          </w:p>
        </w:tc>
        <w:tc>
          <w:tcPr>
            <w:tcW w:w="708" w:type="dxa"/>
            <w:shd w:val="clear" w:color="auto" w:fill="auto"/>
          </w:tcPr>
          <w:p w14:paraId="1B40F49A" w14:textId="54825092" w:rsidR="007C1B83" w:rsidRPr="001B7C50" w:rsidDel="00A10084" w:rsidRDefault="007C1B83" w:rsidP="007C1B83">
            <w:pPr>
              <w:pStyle w:val="TAC"/>
              <w:rPr>
                <w:del w:id="5863" w:author="23.501_CR4721_(Rel-18)_IIoT" w:date="2023-09-04T05:48:00Z"/>
                <w:lang w:eastAsia="fr-FR"/>
              </w:rPr>
            </w:pPr>
          </w:p>
        </w:tc>
        <w:tc>
          <w:tcPr>
            <w:tcW w:w="1418" w:type="dxa"/>
            <w:shd w:val="clear" w:color="auto" w:fill="auto"/>
          </w:tcPr>
          <w:p w14:paraId="25F48B7E" w14:textId="5E0B1F70" w:rsidR="007C1B83" w:rsidRPr="001B7C50" w:rsidDel="00A10084" w:rsidRDefault="007C1B83" w:rsidP="007C1B83">
            <w:pPr>
              <w:pStyle w:val="TAC"/>
              <w:rPr>
                <w:del w:id="5864" w:author="23.501_CR4721_(Rel-18)_IIoT" w:date="2023-09-04T05:48:00Z"/>
                <w:lang w:eastAsia="fr-FR"/>
              </w:rPr>
            </w:pPr>
            <w:del w:id="5865" w:author="23.501_CR4721_(Rel-18)_IIoT" w:date="2023-09-04T05:48:00Z">
              <w:r w:rsidRPr="001B7C50" w:rsidDel="00A10084">
                <w:rPr>
                  <w:lang w:eastAsia="fr-FR"/>
                </w:rPr>
                <w:delText>RW</w:delText>
              </w:r>
            </w:del>
          </w:p>
        </w:tc>
        <w:tc>
          <w:tcPr>
            <w:tcW w:w="1338" w:type="dxa"/>
          </w:tcPr>
          <w:p w14:paraId="5561AC60" w14:textId="0A2D2B18" w:rsidR="007C1B83" w:rsidRPr="001B7C50" w:rsidDel="00A10084" w:rsidRDefault="007C1B83" w:rsidP="007C1B83">
            <w:pPr>
              <w:pStyle w:val="TAC"/>
              <w:rPr>
                <w:del w:id="5866" w:author="23.501_CR4721_(Rel-18)_IIoT" w:date="2023-09-04T05:48:00Z"/>
                <w:lang w:eastAsia="fr-FR"/>
              </w:rPr>
            </w:pPr>
            <w:del w:id="5867" w:author="23.501_CR4721_(Rel-18)_IIoT" w:date="2023-09-04T05:48:00Z">
              <w:r w:rsidRPr="001B7C50" w:rsidDel="00A10084">
                <w:rPr>
                  <w:lang w:eastAsia="fr-FR"/>
                </w:rPr>
                <w:delText>RW</w:delText>
              </w:r>
            </w:del>
          </w:p>
        </w:tc>
        <w:tc>
          <w:tcPr>
            <w:tcW w:w="2126" w:type="dxa"/>
            <w:shd w:val="clear" w:color="auto" w:fill="auto"/>
          </w:tcPr>
          <w:p w14:paraId="3198288E" w14:textId="49800C2D" w:rsidR="007C1B83" w:rsidRPr="001B7C50" w:rsidDel="00A10084" w:rsidRDefault="007C1B83" w:rsidP="007C1B83">
            <w:pPr>
              <w:pStyle w:val="TAC"/>
              <w:rPr>
                <w:del w:id="5868" w:author="23.501_CR4721_(Rel-18)_IIoT" w:date="2023-09-04T05:48:00Z"/>
                <w:lang w:eastAsia="fr-FR"/>
              </w:rPr>
            </w:pPr>
            <w:del w:id="5869" w:author="23.501_CR4721_(Rel-18)_IIoT" w:date="2023-09-04T05:48:00Z">
              <w:r w:rsidRPr="001B7C50" w:rsidDel="00A10084">
                <w:rPr>
                  <w:lang w:eastAsia="fr-FR"/>
                </w:rPr>
                <w:delText>IEEE Std 1588 [126] clause 8.2.4.2</w:delText>
              </w:r>
            </w:del>
          </w:p>
        </w:tc>
      </w:tr>
      <w:tr w:rsidR="007C1B83" w:rsidRPr="001B7C50" w:rsidDel="00A10084" w14:paraId="298DAAF1" w14:textId="01F2A4DC" w:rsidTr="008546A1">
        <w:trPr>
          <w:cantSplit/>
          <w:jc w:val="center"/>
          <w:del w:id="5870" w:author="23.501_CR4721_(Rel-18)_IIoT" w:date="2023-09-04T05:48:00Z"/>
        </w:trPr>
        <w:tc>
          <w:tcPr>
            <w:tcW w:w="3735" w:type="dxa"/>
            <w:shd w:val="clear" w:color="auto" w:fill="auto"/>
          </w:tcPr>
          <w:p w14:paraId="7FE772D0" w14:textId="5BC35FB4" w:rsidR="007C1B83" w:rsidRPr="001B7C50" w:rsidDel="00A10084" w:rsidRDefault="007C1B83" w:rsidP="007C1B83">
            <w:pPr>
              <w:pStyle w:val="TAL"/>
              <w:rPr>
                <w:del w:id="5871" w:author="23.501_CR4721_(Rel-18)_IIoT" w:date="2023-09-04T05:48:00Z"/>
                <w:lang w:eastAsia="fr-FR"/>
              </w:rPr>
            </w:pPr>
            <w:del w:id="5872" w:author="23.501_CR4721_(Rel-18)_IIoT" w:date="2023-09-04T05:48:00Z">
              <w:r w:rsidRPr="001B7C50" w:rsidDel="00A10084">
                <w:rPr>
                  <w:lang w:eastAsia="fr-FR"/>
                </w:rPr>
                <w:delText>&gt; timePropertiesDS.timeSource</w:delText>
              </w:r>
            </w:del>
          </w:p>
        </w:tc>
        <w:tc>
          <w:tcPr>
            <w:tcW w:w="709" w:type="dxa"/>
            <w:shd w:val="clear" w:color="auto" w:fill="auto"/>
          </w:tcPr>
          <w:p w14:paraId="6D2C8487" w14:textId="1083F7C6" w:rsidR="007C1B83" w:rsidRPr="001B7C50" w:rsidDel="00A10084" w:rsidRDefault="007C1B83" w:rsidP="007C1B83">
            <w:pPr>
              <w:pStyle w:val="TAC"/>
              <w:rPr>
                <w:del w:id="5873" w:author="23.501_CR4721_(Rel-18)_IIoT" w:date="2023-09-04T05:48:00Z"/>
                <w:lang w:eastAsia="fr-FR"/>
              </w:rPr>
            </w:pPr>
            <w:del w:id="5874" w:author="23.501_CR4721_(Rel-18)_IIoT" w:date="2023-09-04T05:48:00Z">
              <w:r w:rsidRPr="001B7C50" w:rsidDel="00A10084">
                <w:rPr>
                  <w:lang w:eastAsia="fr-FR"/>
                </w:rPr>
                <w:delText>X</w:delText>
              </w:r>
            </w:del>
          </w:p>
        </w:tc>
        <w:tc>
          <w:tcPr>
            <w:tcW w:w="708" w:type="dxa"/>
            <w:shd w:val="clear" w:color="auto" w:fill="auto"/>
          </w:tcPr>
          <w:p w14:paraId="5FE52FB1" w14:textId="31C5342F" w:rsidR="007C1B83" w:rsidRPr="001B7C50" w:rsidDel="00A10084" w:rsidRDefault="007C1B83" w:rsidP="007C1B83">
            <w:pPr>
              <w:pStyle w:val="TAC"/>
              <w:rPr>
                <w:del w:id="5875" w:author="23.501_CR4721_(Rel-18)_IIoT" w:date="2023-09-04T05:48:00Z"/>
                <w:lang w:eastAsia="fr-FR"/>
              </w:rPr>
            </w:pPr>
          </w:p>
        </w:tc>
        <w:tc>
          <w:tcPr>
            <w:tcW w:w="1418" w:type="dxa"/>
            <w:shd w:val="clear" w:color="auto" w:fill="auto"/>
          </w:tcPr>
          <w:p w14:paraId="766394DB" w14:textId="584B5AEB" w:rsidR="007C1B83" w:rsidRPr="001B7C50" w:rsidDel="00A10084" w:rsidRDefault="007C1B83" w:rsidP="007C1B83">
            <w:pPr>
              <w:pStyle w:val="TAC"/>
              <w:rPr>
                <w:del w:id="5876" w:author="23.501_CR4721_(Rel-18)_IIoT" w:date="2023-09-04T05:48:00Z"/>
                <w:lang w:eastAsia="fr-FR"/>
              </w:rPr>
            </w:pPr>
            <w:del w:id="5877" w:author="23.501_CR4721_(Rel-18)_IIoT" w:date="2023-09-04T05:48:00Z">
              <w:r w:rsidRPr="001B7C50" w:rsidDel="00A10084">
                <w:rPr>
                  <w:lang w:eastAsia="fr-FR"/>
                </w:rPr>
                <w:delText>RW</w:delText>
              </w:r>
            </w:del>
          </w:p>
        </w:tc>
        <w:tc>
          <w:tcPr>
            <w:tcW w:w="1338" w:type="dxa"/>
          </w:tcPr>
          <w:p w14:paraId="79396F4B" w14:textId="3902FC69" w:rsidR="007C1B83" w:rsidRPr="001B7C50" w:rsidDel="00A10084" w:rsidRDefault="007C1B83" w:rsidP="007C1B83">
            <w:pPr>
              <w:pStyle w:val="TAC"/>
              <w:rPr>
                <w:del w:id="5878" w:author="23.501_CR4721_(Rel-18)_IIoT" w:date="2023-09-04T05:48:00Z"/>
                <w:lang w:eastAsia="fr-FR"/>
              </w:rPr>
            </w:pPr>
            <w:del w:id="5879" w:author="23.501_CR4721_(Rel-18)_IIoT" w:date="2023-09-04T05:48:00Z">
              <w:r w:rsidRPr="001B7C50" w:rsidDel="00A10084">
                <w:rPr>
                  <w:lang w:eastAsia="fr-FR"/>
                </w:rPr>
                <w:delText>RW</w:delText>
              </w:r>
            </w:del>
          </w:p>
        </w:tc>
        <w:tc>
          <w:tcPr>
            <w:tcW w:w="2126" w:type="dxa"/>
            <w:shd w:val="clear" w:color="auto" w:fill="auto"/>
          </w:tcPr>
          <w:p w14:paraId="6552838D" w14:textId="2CBDA1BD" w:rsidR="007C1B83" w:rsidRPr="001B7C50" w:rsidDel="00A10084" w:rsidRDefault="007C1B83" w:rsidP="007C1B83">
            <w:pPr>
              <w:pStyle w:val="TAC"/>
              <w:rPr>
                <w:del w:id="5880" w:author="23.501_CR4721_(Rel-18)_IIoT" w:date="2023-09-04T05:48:00Z"/>
                <w:lang w:eastAsia="fr-FR"/>
              </w:rPr>
            </w:pPr>
            <w:del w:id="5881" w:author="23.501_CR4721_(Rel-18)_IIoT" w:date="2023-09-04T05:48:00Z">
              <w:r w:rsidRPr="001B7C50" w:rsidDel="00A10084">
                <w:rPr>
                  <w:lang w:eastAsia="fr-FR"/>
                </w:rPr>
                <w:delText>IEEE Std 1588 [126] clause 8.2.4.9</w:delText>
              </w:r>
            </w:del>
          </w:p>
        </w:tc>
      </w:tr>
      <w:tr w:rsidR="007C1B83" w:rsidRPr="001B7C50" w:rsidDel="00A10084" w14:paraId="0DB26C8D" w14:textId="512A74F2" w:rsidTr="008546A1">
        <w:trPr>
          <w:cantSplit/>
          <w:jc w:val="center"/>
          <w:del w:id="5882" w:author="23.501_CR4721_(Rel-18)_IIoT" w:date="2023-09-04T05:48:00Z"/>
        </w:trPr>
        <w:tc>
          <w:tcPr>
            <w:tcW w:w="3735" w:type="dxa"/>
            <w:shd w:val="clear" w:color="auto" w:fill="auto"/>
          </w:tcPr>
          <w:p w14:paraId="4690916E" w14:textId="45F17D28" w:rsidR="007C1B83" w:rsidRPr="001B7C50" w:rsidDel="00A10084" w:rsidRDefault="007C1B83" w:rsidP="007C1B83">
            <w:pPr>
              <w:pStyle w:val="TAL"/>
              <w:rPr>
                <w:del w:id="5883" w:author="23.501_CR4721_(Rel-18)_IIoT" w:date="2023-09-04T05:48:00Z"/>
                <w:lang w:eastAsia="fr-FR"/>
              </w:rPr>
            </w:pPr>
            <w:del w:id="5884" w:author="23.501_CR4721_(Rel-18)_IIoT" w:date="2023-09-04T05:48:00Z">
              <w:r w:rsidRPr="001B7C50" w:rsidDel="00A10084">
                <w:rPr>
                  <w:lang w:eastAsia="fr-FR"/>
                </w:rPr>
                <w:delText>&gt; externalPortConfigurationPortDS.desiredState</w:delText>
              </w:r>
            </w:del>
          </w:p>
        </w:tc>
        <w:tc>
          <w:tcPr>
            <w:tcW w:w="709" w:type="dxa"/>
            <w:shd w:val="clear" w:color="auto" w:fill="auto"/>
          </w:tcPr>
          <w:p w14:paraId="33280486" w14:textId="5C5B3588" w:rsidR="007C1B83" w:rsidRPr="001B7C50" w:rsidDel="00A10084" w:rsidRDefault="007C1B83" w:rsidP="007C1B83">
            <w:pPr>
              <w:pStyle w:val="TAC"/>
              <w:rPr>
                <w:del w:id="5885" w:author="23.501_CR4721_(Rel-18)_IIoT" w:date="2023-09-04T05:48:00Z"/>
                <w:lang w:eastAsia="fr-FR"/>
              </w:rPr>
            </w:pPr>
          </w:p>
        </w:tc>
        <w:tc>
          <w:tcPr>
            <w:tcW w:w="708" w:type="dxa"/>
            <w:shd w:val="clear" w:color="auto" w:fill="auto"/>
          </w:tcPr>
          <w:p w14:paraId="2142612C" w14:textId="32217F9E" w:rsidR="007C1B83" w:rsidRPr="001B7C50" w:rsidDel="00A10084" w:rsidRDefault="007C1B83" w:rsidP="007C1B83">
            <w:pPr>
              <w:pStyle w:val="TAC"/>
              <w:rPr>
                <w:del w:id="5886" w:author="23.501_CR4721_(Rel-18)_IIoT" w:date="2023-09-04T05:48:00Z"/>
                <w:lang w:eastAsia="fr-FR"/>
              </w:rPr>
            </w:pPr>
          </w:p>
        </w:tc>
        <w:tc>
          <w:tcPr>
            <w:tcW w:w="1418" w:type="dxa"/>
            <w:shd w:val="clear" w:color="auto" w:fill="auto"/>
          </w:tcPr>
          <w:p w14:paraId="0A969C52" w14:textId="3B3B3A6B" w:rsidR="007C1B83" w:rsidRPr="001B7C50" w:rsidDel="00A10084" w:rsidRDefault="007C1B83" w:rsidP="007C1B83">
            <w:pPr>
              <w:pStyle w:val="TAC"/>
              <w:rPr>
                <w:del w:id="5887" w:author="23.501_CR4721_(Rel-18)_IIoT" w:date="2023-09-04T05:48:00Z"/>
                <w:lang w:eastAsia="fr-FR"/>
              </w:rPr>
            </w:pPr>
            <w:del w:id="5888" w:author="23.501_CR4721_(Rel-18)_IIoT" w:date="2023-09-04T05:48:00Z">
              <w:r w:rsidRPr="001B7C50" w:rsidDel="00A10084">
                <w:rPr>
                  <w:lang w:eastAsia="fr-FR"/>
                </w:rPr>
                <w:delText>RW</w:delText>
              </w:r>
            </w:del>
          </w:p>
        </w:tc>
        <w:tc>
          <w:tcPr>
            <w:tcW w:w="1338" w:type="dxa"/>
          </w:tcPr>
          <w:p w14:paraId="73B76A11" w14:textId="404DF2BD" w:rsidR="007C1B83" w:rsidRPr="001B7C50" w:rsidDel="00A10084" w:rsidRDefault="007C1B83" w:rsidP="007C1B83">
            <w:pPr>
              <w:pStyle w:val="TAC"/>
              <w:rPr>
                <w:del w:id="5889" w:author="23.501_CR4721_(Rel-18)_IIoT" w:date="2023-09-04T05:48:00Z"/>
                <w:lang w:eastAsia="fr-FR"/>
              </w:rPr>
            </w:pPr>
            <w:del w:id="5890" w:author="23.501_CR4721_(Rel-18)_IIoT" w:date="2023-09-04T05:48:00Z">
              <w:r w:rsidRPr="001B7C50" w:rsidDel="00A10084">
                <w:rPr>
                  <w:lang w:eastAsia="fr-FR"/>
                </w:rPr>
                <w:delText>RW</w:delText>
              </w:r>
            </w:del>
          </w:p>
        </w:tc>
        <w:tc>
          <w:tcPr>
            <w:tcW w:w="2126" w:type="dxa"/>
            <w:shd w:val="clear" w:color="auto" w:fill="auto"/>
          </w:tcPr>
          <w:p w14:paraId="4EF7A644" w14:textId="3448351D" w:rsidR="007C1B83" w:rsidRPr="001B7C50" w:rsidDel="00A10084" w:rsidRDefault="007C1B83" w:rsidP="007C1B83">
            <w:pPr>
              <w:pStyle w:val="TAC"/>
              <w:rPr>
                <w:del w:id="5891" w:author="23.501_CR4721_(Rel-18)_IIoT" w:date="2023-09-04T05:48:00Z"/>
                <w:lang w:eastAsia="fr-FR"/>
              </w:rPr>
            </w:pPr>
            <w:del w:id="5892" w:author="23.501_CR4721_(Rel-18)_IIoT" w:date="2023-09-04T05:48:00Z">
              <w:r w:rsidRPr="001B7C50" w:rsidDel="00A10084">
                <w:rPr>
                  <w:lang w:eastAsia="fr-FR"/>
                </w:rPr>
                <w:delText>IEEE Std 1588 [126] clause 15.5.3.7.15.1</w:delText>
              </w:r>
            </w:del>
          </w:p>
        </w:tc>
      </w:tr>
      <w:tr w:rsidR="007C1B83" w:rsidRPr="001B7C50" w:rsidDel="00A10084" w14:paraId="0E1301BD" w14:textId="07152D8F" w:rsidTr="008546A1">
        <w:trPr>
          <w:cantSplit/>
          <w:jc w:val="center"/>
          <w:del w:id="5893" w:author="23.501_CR4721_(Rel-18)_IIoT" w:date="2023-09-04T05:48:00Z"/>
        </w:trPr>
        <w:tc>
          <w:tcPr>
            <w:tcW w:w="3735" w:type="dxa"/>
            <w:shd w:val="clear" w:color="auto" w:fill="auto"/>
          </w:tcPr>
          <w:p w14:paraId="36226FC5" w14:textId="67BDB2F3" w:rsidR="007C1B83" w:rsidRPr="001B7C50" w:rsidDel="00A10084" w:rsidRDefault="007C1B83" w:rsidP="007C1B83">
            <w:pPr>
              <w:pStyle w:val="TAL"/>
              <w:rPr>
                <w:del w:id="5894" w:author="23.501_CR4721_(Rel-18)_IIoT" w:date="2023-09-04T05:48:00Z"/>
                <w:b/>
                <w:bCs/>
                <w:lang w:eastAsia="fr-FR"/>
              </w:rPr>
            </w:pPr>
            <w:del w:id="5895" w:author="23.501_CR4721_(Rel-18)_IIoT" w:date="2023-09-04T05:48:00Z">
              <w:r w:rsidRPr="001B7C50" w:rsidDel="00A10084">
                <w:rPr>
                  <w:b/>
                  <w:bCs/>
                  <w:lang w:eastAsia="fr-FR"/>
                </w:rPr>
                <w:delText>IEEE Std 802.1AS [104] data sets (NOTE 22)</w:delText>
              </w:r>
            </w:del>
          </w:p>
        </w:tc>
        <w:tc>
          <w:tcPr>
            <w:tcW w:w="709" w:type="dxa"/>
            <w:shd w:val="clear" w:color="auto" w:fill="auto"/>
          </w:tcPr>
          <w:p w14:paraId="6226B254" w14:textId="738710BB" w:rsidR="007C1B83" w:rsidRPr="001B7C50" w:rsidDel="00A10084" w:rsidRDefault="007C1B83" w:rsidP="007C1B83">
            <w:pPr>
              <w:pStyle w:val="TAC"/>
              <w:rPr>
                <w:del w:id="5896" w:author="23.501_CR4721_(Rel-18)_IIoT" w:date="2023-09-04T05:48:00Z"/>
                <w:lang w:eastAsia="fr-FR"/>
              </w:rPr>
            </w:pPr>
          </w:p>
        </w:tc>
        <w:tc>
          <w:tcPr>
            <w:tcW w:w="708" w:type="dxa"/>
            <w:shd w:val="clear" w:color="auto" w:fill="auto"/>
          </w:tcPr>
          <w:p w14:paraId="01943196" w14:textId="1F99CAD3" w:rsidR="007C1B83" w:rsidRPr="001B7C50" w:rsidDel="00A10084" w:rsidRDefault="007C1B83" w:rsidP="007C1B83">
            <w:pPr>
              <w:pStyle w:val="TAC"/>
              <w:rPr>
                <w:del w:id="5897" w:author="23.501_CR4721_(Rel-18)_IIoT" w:date="2023-09-04T05:48:00Z"/>
                <w:lang w:eastAsia="fr-FR"/>
              </w:rPr>
            </w:pPr>
          </w:p>
        </w:tc>
        <w:tc>
          <w:tcPr>
            <w:tcW w:w="1418" w:type="dxa"/>
            <w:shd w:val="clear" w:color="auto" w:fill="auto"/>
          </w:tcPr>
          <w:p w14:paraId="2D3EFEA4" w14:textId="6A06C1EA" w:rsidR="007C1B83" w:rsidRPr="001B7C50" w:rsidDel="00A10084" w:rsidRDefault="007C1B83" w:rsidP="007C1B83">
            <w:pPr>
              <w:pStyle w:val="TAC"/>
              <w:rPr>
                <w:del w:id="5898" w:author="23.501_CR4721_(Rel-18)_IIoT" w:date="2023-09-04T05:48:00Z"/>
                <w:lang w:eastAsia="fr-FR"/>
              </w:rPr>
            </w:pPr>
          </w:p>
        </w:tc>
        <w:tc>
          <w:tcPr>
            <w:tcW w:w="1338" w:type="dxa"/>
          </w:tcPr>
          <w:p w14:paraId="198E0866" w14:textId="204A0FDE" w:rsidR="007C1B83" w:rsidRPr="001B7C50" w:rsidDel="00A10084" w:rsidRDefault="007C1B83" w:rsidP="007C1B83">
            <w:pPr>
              <w:pStyle w:val="TAC"/>
              <w:rPr>
                <w:del w:id="5899" w:author="23.501_CR4721_(Rel-18)_IIoT" w:date="2023-09-04T05:48:00Z"/>
                <w:lang w:eastAsia="fr-FR"/>
              </w:rPr>
            </w:pPr>
          </w:p>
        </w:tc>
        <w:tc>
          <w:tcPr>
            <w:tcW w:w="2126" w:type="dxa"/>
            <w:shd w:val="clear" w:color="auto" w:fill="auto"/>
          </w:tcPr>
          <w:p w14:paraId="64BBA76E" w14:textId="544F73AA" w:rsidR="007C1B83" w:rsidRPr="001B7C50" w:rsidDel="00A10084" w:rsidRDefault="007C1B83" w:rsidP="007C1B83">
            <w:pPr>
              <w:pStyle w:val="TAC"/>
              <w:rPr>
                <w:del w:id="5900" w:author="23.501_CR4721_(Rel-18)_IIoT" w:date="2023-09-04T05:48:00Z"/>
                <w:lang w:eastAsia="fr-FR"/>
              </w:rPr>
            </w:pPr>
          </w:p>
        </w:tc>
      </w:tr>
      <w:tr w:rsidR="007C1B83" w:rsidRPr="001B7C50" w:rsidDel="00A10084" w14:paraId="2A9104C1" w14:textId="08D3587A" w:rsidTr="008546A1">
        <w:trPr>
          <w:cantSplit/>
          <w:jc w:val="center"/>
          <w:del w:id="5901" w:author="23.501_CR4721_(Rel-18)_IIoT" w:date="2023-09-04T05:48:00Z"/>
        </w:trPr>
        <w:tc>
          <w:tcPr>
            <w:tcW w:w="3735" w:type="dxa"/>
            <w:shd w:val="clear" w:color="auto" w:fill="auto"/>
          </w:tcPr>
          <w:p w14:paraId="353E7C93" w14:textId="4AC70A57" w:rsidR="007C1B83" w:rsidRPr="001B7C50" w:rsidDel="00A10084" w:rsidRDefault="007C1B83" w:rsidP="007C1B83">
            <w:pPr>
              <w:pStyle w:val="TAL"/>
              <w:rPr>
                <w:del w:id="5902" w:author="23.501_CR4721_(Rel-18)_IIoT" w:date="2023-09-04T05:48:00Z"/>
                <w:lang w:eastAsia="fr-FR"/>
              </w:rPr>
            </w:pPr>
            <w:del w:id="5903" w:author="23.501_CR4721_(Rel-18)_IIoT" w:date="2023-09-04T05:48:00Z">
              <w:r w:rsidRPr="001B7C50" w:rsidDel="00A10084">
                <w:rPr>
                  <w:lang w:eastAsia="fr-FR"/>
                </w:rPr>
                <w:delText>&gt; defaultDS.clockIdentity</w:delText>
              </w:r>
            </w:del>
          </w:p>
        </w:tc>
        <w:tc>
          <w:tcPr>
            <w:tcW w:w="709" w:type="dxa"/>
            <w:shd w:val="clear" w:color="auto" w:fill="auto"/>
          </w:tcPr>
          <w:p w14:paraId="393DEF91" w14:textId="6AD76CF6" w:rsidR="007C1B83" w:rsidRPr="001B7C50" w:rsidDel="00A10084" w:rsidRDefault="007C1B83" w:rsidP="007C1B83">
            <w:pPr>
              <w:pStyle w:val="TAC"/>
              <w:rPr>
                <w:del w:id="5904" w:author="23.501_CR4721_(Rel-18)_IIoT" w:date="2023-09-04T05:48:00Z"/>
                <w:lang w:eastAsia="fr-FR"/>
              </w:rPr>
            </w:pPr>
            <w:del w:id="5905" w:author="23.501_CR4721_(Rel-18)_IIoT" w:date="2023-09-04T05:48:00Z">
              <w:r w:rsidRPr="001B7C50" w:rsidDel="00A10084">
                <w:rPr>
                  <w:lang w:eastAsia="fr-FR"/>
                </w:rPr>
                <w:delText>X</w:delText>
              </w:r>
            </w:del>
          </w:p>
        </w:tc>
        <w:tc>
          <w:tcPr>
            <w:tcW w:w="708" w:type="dxa"/>
            <w:shd w:val="clear" w:color="auto" w:fill="auto"/>
          </w:tcPr>
          <w:p w14:paraId="181C5130" w14:textId="657C0FFA" w:rsidR="007C1B83" w:rsidRPr="001B7C50" w:rsidDel="00A10084" w:rsidRDefault="007C1B83" w:rsidP="007C1B83">
            <w:pPr>
              <w:pStyle w:val="TAC"/>
              <w:rPr>
                <w:del w:id="5906" w:author="23.501_CR4721_(Rel-18)_IIoT" w:date="2023-09-04T05:48:00Z"/>
                <w:lang w:eastAsia="fr-FR"/>
              </w:rPr>
            </w:pPr>
          </w:p>
        </w:tc>
        <w:tc>
          <w:tcPr>
            <w:tcW w:w="1418" w:type="dxa"/>
            <w:shd w:val="clear" w:color="auto" w:fill="auto"/>
          </w:tcPr>
          <w:p w14:paraId="11636B2B" w14:textId="6DE1585F" w:rsidR="007C1B83" w:rsidRPr="001B7C50" w:rsidDel="00A10084" w:rsidRDefault="007C1B83" w:rsidP="007C1B83">
            <w:pPr>
              <w:pStyle w:val="TAC"/>
              <w:rPr>
                <w:del w:id="5907" w:author="23.501_CR4721_(Rel-18)_IIoT" w:date="2023-09-04T05:48:00Z"/>
                <w:lang w:eastAsia="fr-FR"/>
              </w:rPr>
            </w:pPr>
            <w:del w:id="5908" w:author="23.501_CR4721_(Rel-18)_IIoT" w:date="2023-09-04T05:48:00Z">
              <w:r w:rsidRPr="001B7C50" w:rsidDel="00A10084">
                <w:rPr>
                  <w:lang w:eastAsia="fr-FR"/>
                </w:rPr>
                <w:delText>RW</w:delText>
              </w:r>
            </w:del>
          </w:p>
        </w:tc>
        <w:tc>
          <w:tcPr>
            <w:tcW w:w="1338" w:type="dxa"/>
          </w:tcPr>
          <w:p w14:paraId="01031CDE" w14:textId="470F8DF0" w:rsidR="007C1B83" w:rsidRPr="001B7C50" w:rsidDel="00A10084" w:rsidRDefault="007C1B83" w:rsidP="007C1B83">
            <w:pPr>
              <w:pStyle w:val="TAC"/>
              <w:rPr>
                <w:del w:id="5909" w:author="23.501_CR4721_(Rel-18)_IIoT" w:date="2023-09-04T05:48:00Z"/>
                <w:lang w:eastAsia="fr-FR"/>
              </w:rPr>
            </w:pPr>
            <w:del w:id="5910" w:author="23.501_CR4721_(Rel-18)_IIoT" w:date="2023-09-04T05:48:00Z">
              <w:r w:rsidRPr="001B7C50" w:rsidDel="00A10084">
                <w:rPr>
                  <w:lang w:eastAsia="fr-FR"/>
                </w:rPr>
                <w:delText>RW</w:delText>
              </w:r>
            </w:del>
          </w:p>
        </w:tc>
        <w:tc>
          <w:tcPr>
            <w:tcW w:w="2126" w:type="dxa"/>
            <w:shd w:val="clear" w:color="auto" w:fill="auto"/>
          </w:tcPr>
          <w:p w14:paraId="2E130419" w14:textId="36E1A067" w:rsidR="007C1B83" w:rsidRPr="001B7C50" w:rsidDel="00A10084" w:rsidRDefault="007C1B83" w:rsidP="007C1B83">
            <w:pPr>
              <w:pStyle w:val="TAC"/>
              <w:rPr>
                <w:del w:id="5911" w:author="23.501_CR4721_(Rel-18)_IIoT" w:date="2023-09-04T05:48:00Z"/>
                <w:lang w:eastAsia="fr-FR"/>
              </w:rPr>
            </w:pPr>
            <w:del w:id="5912" w:author="23.501_CR4721_(Rel-18)_IIoT" w:date="2023-09-04T05:48:00Z">
              <w:r w:rsidRPr="001B7C50" w:rsidDel="00A10084">
                <w:rPr>
                  <w:lang w:eastAsia="fr-FR"/>
                </w:rPr>
                <w:delText>IEEE Std 802.1AS [104] clause 14.2.2</w:delText>
              </w:r>
            </w:del>
          </w:p>
        </w:tc>
      </w:tr>
      <w:tr w:rsidR="007C1B83" w:rsidRPr="001B7C50" w:rsidDel="00A10084" w14:paraId="62ACA905" w14:textId="76DE6703" w:rsidTr="008546A1">
        <w:trPr>
          <w:cantSplit/>
          <w:jc w:val="center"/>
          <w:del w:id="5913" w:author="23.501_CR4721_(Rel-18)_IIoT" w:date="2023-09-04T05:48:00Z"/>
        </w:trPr>
        <w:tc>
          <w:tcPr>
            <w:tcW w:w="3735" w:type="dxa"/>
            <w:shd w:val="clear" w:color="auto" w:fill="auto"/>
          </w:tcPr>
          <w:p w14:paraId="535995E1" w14:textId="2D294430" w:rsidR="007C1B83" w:rsidRPr="001B7C50" w:rsidDel="00A10084" w:rsidRDefault="007C1B83" w:rsidP="007C1B83">
            <w:pPr>
              <w:pStyle w:val="TAL"/>
              <w:rPr>
                <w:del w:id="5914" w:author="23.501_CR4721_(Rel-18)_IIoT" w:date="2023-09-04T05:48:00Z"/>
                <w:lang w:eastAsia="fr-FR"/>
              </w:rPr>
            </w:pPr>
            <w:del w:id="5915" w:author="23.501_CR4721_(Rel-18)_IIoT" w:date="2023-09-04T05:48:00Z">
              <w:r w:rsidRPr="001B7C50" w:rsidDel="00A10084">
                <w:rPr>
                  <w:lang w:eastAsia="fr-FR"/>
                </w:rPr>
                <w:delText>&gt; defaultDS.clockQuality.clockClass</w:delText>
              </w:r>
            </w:del>
          </w:p>
        </w:tc>
        <w:tc>
          <w:tcPr>
            <w:tcW w:w="709" w:type="dxa"/>
            <w:shd w:val="clear" w:color="auto" w:fill="auto"/>
          </w:tcPr>
          <w:p w14:paraId="2ED7A7B7" w14:textId="10CA58EE" w:rsidR="007C1B83" w:rsidRPr="001B7C50" w:rsidDel="00A10084" w:rsidRDefault="007C1B83" w:rsidP="007C1B83">
            <w:pPr>
              <w:pStyle w:val="TAC"/>
              <w:rPr>
                <w:del w:id="5916" w:author="23.501_CR4721_(Rel-18)_IIoT" w:date="2023-09-04T05:48:00Z"/>
                <w:lang w:eastAsia="fr-FR"/>
              </w:rPr>
            </w:pPr>
            <w:del w:id="5917" w:author="23.501_CR4721_(Rel-18)_IIoT" w:date="2023-09-04T05:48:00Z">
              <w:r w:rsidRPr="001B7C50" w:rsidDel="00A10084">
                <w:rPr>
                  <w:lang w:eastAsia="fr-FR"/>
                </w:rPr>
                <w:delText>X</w:delText>
              </w:r>
            </w:del>
          </w:p>
        </w:tc>
        <w:tc>
          <w:tcPr>
            <w:tcW w:w="708" w:type="dxa"/>
            <w:shd w:val="clear" w:color="auto" w:fill="auto"/>
          </w:tcPr>
          <w:p w14:paraId="2249DC31" w14:textId="3DC25410" w:rsidR="007C1B83" w:rsidRPr="001B7C50" w:rsidDel="00A10084" w:rsidRDefault="007C1B83" w:rsidP="007C1B83">
            <w:pPr>
              <w:pStyle w:val="TAC"/>
              <w:rPr>
                <w:del w:id="5918" w:author="23.501_CR4721_(Rel-18)_IIoT" w:date="2023-09-04T05:48:00Z"/>
                <w:lang w:eastAsia="fr-FR"/>
              </w:rPr>
            </w:pPr>
          </w:p>
        </w:tc>
        <w:tc>
          <w:tcPr>
            <w:tcW w:w="1418" w:type="dxa"/>
            <w:shd w:val="clear" w:color="auto" w:fill="auto"/>
          </w:tcPr>
          <w:p w14:paraId="06910CEF" w14:textId="560BDF0B" w:rsidR="007C1B83" w:rsidRPr="001B7C50" w:rsidDel="00A10084" w:rsidRDefault="007C1B83" w:rsidP="007C1B83">
            <w:pPr>
              <w:pStyle w:val="TAC"/>
              <w:rPr>
                <w:del w:id="5919" w:author="23.501_CR4721_(Rel-18)_IIoT" w:date="2023-09-04T05:48:00Z"/>
                <w:lang w:eastAsia="fr-FR"/>
              </w:rPr>
            </w:pPr>
            <w:del w:id="5920" w:author="23.501_CR4721_(Rel-18)_IIoT" w:date="2023-09-04T05:48:00Z">
              <w:r w:rsidRPr="001B7C50" w:rsidDel="00A10084">
                <w:rPr>
                  <w:lang w:eastAsia="fr-FR"/>
                </w:rPr>
                <w:delText>RW</w:delText>
              </w:r>
            </w:del>
          </w:p>
        </w:tc>
        <w:tc>
          <w:tcPr>
            <w:tcW w:w="1338" w:type="dxa"/>
          </w:tcPr>
          <w:p w14:paraId="45D79226" w14:textId="4CDAFF69" w:rsidR="007C1B83" w:rsidRPr="001B7C50" w:rsidDel="00A10084" w:rsidRDefault="007C1B83" w:rsidP="007C1B83">
            <w:pPr>
              <w:pStyle w:val="TAC"/>
              <w:rPr>
                <w:del w:id="5921" w:author="23.501_CR4721_(Rel-18)_IIoT" w:date="2023-09-04T05:48:00Z"/>
                <w:lang w:eastAsia="fr-FR"/>
              </w:rPr>
            </w:pPr>
            <w:del w:id="5922" w:author="23.501_CR4721_(Rel-18)_IIoT" w:date="2023-09-04T05:48:00Z">
              <w:r w:rsidRPr="001B7C50" w:rsidDel="00A10084">
                <w:rPr>
                  <w:lang w:eastAsia="fr-FR"/>
                </w:rPr>
                <w:delText>RW</w:delText>
              </w:r>
            </w:del>
          </w:p>
        </w:tc>
        <w:tc>
          <w:tcPr>
            <w:tcW w:w="2126" w:type="dxa"/>
            <w:shd w:val="clear" w:color="auto" w:fill="auto"/>
          </w:tcPr>
          <w:p w14:paraId="05A9EB18" w14:textId="7A49A8D2" w:rsidR="007C1B83" w:rsidRPr="001B7C50" w:rsidDel="00A10084" w:rsidRDefault="007C1B83" w:rsidP="007C1B83">
            <w:pPr>
              <w:pStyle w:val="TAC"/>
              <w:rPr>
                <w:del w:id="5923" w:author="23.501_CR4721_(Rel-18)_IIoT" w:date="2023-09-04T05:48:00Z"/>
                <w:lang w:eastAsia="fr-FR"/>
              </w:rPr>
            </w:pPr>
            <w:del w:id="5924" w:author="23.501_CR4721_(Rel-18)_IIoT" w:date="2023-09-04T05:48:00Z">
              <w:r w:rsidRPr="001B7C50" w:rsidDel="00A10084">
                <w:rPr>
                  <w:lang w:eastAsia="fr-FR"/>
                </w:rPr>
                <w:delText>IEEE Std 802.1AS [104] clause 14.2.4.2</w:delText>
              </w:r>
            </w:del>
          </w:p>
        </w:tc>
      </w:tr>
      <w:tr w:rsidR="007C1B83" w:rsidRPr="001B7C50" w:rsidDel="00A10084" w14:paraId="0DB170C1" w14:textId="6FEBA98C" w:rsidTr="008546A1">
        <w:trPr>
          <w:cantSplit/>
          <w:jc w:val="center"/>
          <w:del w:id="5925" w:author="23.501_CR4721_(Rel-18)_IIoT" w:date="2023-09-04T05:48:00Z"/>
        </w:trPr>
        <w:tc>
          <w:tcPr>
            <w:tcW w:w="3735" w:type="dxa"/>
            <w:shd w:val="clear" w:color="auto" w:fill="auto"/>
          </w:tcPr>
          <w:p w14:paraId="0AFDDEFB" w14:textId="59B0F2E1" w:rsidR="007C1B83" w:rsidRPr="001B7C50" w:rsidDel="00A10084" w:rsidRDefault="007C1B83" w:rsidP="007C1B83">
            <w:pPr>
              <w:pStyle w:val="TAL"/>
              <w:rPr>
                <w:del w:id="5926" w:author="23.501_CR4721_(Rel-18)_IIoT" w:date="2023-09-04T05:48:00Z"/>
                <w:lang w:eastAsia="fr-FR"/>
              </w:rPr>
            </w:pPr>
            <w:del w:id="5927" w:author="23.501_CR4721_(Rel-18)_IIoT" w:date="2023-09-04T05:48:00Z">
              <w:r w:rsidRPr="001B7C50" w:rsidDel="00A10084">
                <w:rPr>
                  <w:lang w:eastAsia="fr-FR"/>
                </w:rPr>
                <w:delText>&gt; defaultDS.clockQuality.clockAccuracy</w:delText>
              </w:r>
            </w:del>
          </w:p>
        </w:tc>
        <w:tc>
          <w:tcPr>
            <w:tcW w:w="709" w:type="dxa"/>
            <w:shd w:val="clear" w:color="auto" w:fill="auto"/>
          </w:tcPr>
          <w:p w14:paraId="485FF469" w14:textId="0575BD0A" w:rsidR="007C1B83" w:rsidRPr="001B7C50" w:rsidDel="00A10084" w:rsidRDefault="007C1B83" w:rsidP="007C1B83">
            <w:pPr>
              <w:pStyle w:val="TAC"/>
              <w:rPr>
                <w:del w:id="5928" w:author="23.501_CR4721_(Rel-18)_IIoT" w:date="2023-09-04T05:48:00Z"/>
                <w:lang w:eastAsia="fr-FR"/>
              </w:rPr>
            </w:pPr>
            <w:del w:id="5929" w:author="23.501_CR4721_(Rel-18)_IIoT" w:date="2023-09-04T05:48:00Z">
              <w:r w:rsidRPr="001B7C50" w:rsidDel="00A10084">
                <w:rPr>
                  <w:lang w:eastAsia="fr-FR"/>
                </w:rPr>
                <w:delText>X</w:delText>
              </w:r>
            </w:del>
          </w:p>
        </w:tc>
        <w:tc>
          <w:tcPr>
            <w:tcW w:w="708" w:type="dxa"/>
            <w:shd w:val="clear" w:color="auto" w:fill="auto"/>
          </w:tcPr>
          <w:p w14:paraId="243046F3" w14:textId="10E1DA50" w:rsidR="007C1B83" w:rsidRPr="001B7C50" w:rsidDel="00A10084" w:rsidRDefault="007C1B83" w:rsidP="007C1B83">
            <w:pPr>
              <w:pStyle w:val="TAC"/>
              <w:rPr>
                <w:del w:id="5930" w:author="23.501_CR4721_(Rel-18)_IIoT" w:date="2023-09-04T05:48:00Z"/>
                <w:lang w:eastAsia="fr-FR"/>
              </w:rPr>
            </w:pPr>
          </w:p>
        </w:tc>
        <w:tc>
          <w:tcPr>
            <w:tcW w:w="1418" w:type="dxa"/>
            <w:shd w:val="clear" w:color="auto" w:fill="auto"/>
          </w:tcPr>
          <w:p w14:paraId="6B1E93D8" w14:textId="44F51D7B" w:rsidR="007C1B83" w:rsidRPr="001B7C50" w:rsidDel="00A10084" w:rsidRDefault="007C1B83" w:rsidP="007C1B83">
            <w:pPr>
              <w:pStyle w:val="TAC"/>
              <w:rPr>
                <w:del w:id="5931" w:author="23.501_CR4721_(Rel-18)_IIoT" w:date="2023-09-04T05:48:00Z"/>
                <w:lang w:eastAsia="fr-FR"/>
              </w:rPr>
            </w:pPr>
            <w:del w:id="5932" w:author="23.501_CR4721_(Rel-18)_IIoT" w:date="2023-09-04T05:48:00Z">
              <w:r w:rsidRPr="001B7C50" w:rsidDel="00A10084">
                <w:rPr>
                  <w:lang w:eastAsia="fr-FR"/>
                </w:rPr>
                <w:delText>RW</w:delText>
              </w:r>
            </w:del>
          </w:p>
        </w:tc>
        <w:tc>
          <w:tcPr>
            <w:tcW w:w="1338" w:type="dxa"/>
          </w:tcPr>
          <w:p w14:paraId="1A1D08CF" w14:textId="5AB414B3" w:rsidR="007C1B83" w:rsidRPr="001B7C50" w:rsidDel="00A10084" w:rsidRDefault="007C1B83" w:rsidP="007C1B83">
            <w:pPr>
              <w:pStyle w:val="TAC"/>
              <w:rPr>
                <w:del w:id="5933" w:author="23.501_CR4721_(Rel-18)_IIoT" w:date="2023-09-04T05:48:00Z"/>
                <w:lang w:eastAsia="fr-FR"/>
              </w:rPr>
            </w:pPr>
            <w:del w:id="5934" w:author="23.501_CR4721_(Rel-18)_IIoT" w:date="2023-09-04T05:48:00Z">
              <w:r w:rsidRPr="001B7C50" w:rsidDel="00A10084">
                <w:rPr>
                  <w:lang w:eastAsia="fr-FR"/>
                </w:rPr>
                <w:delText>RW</w:delText>
              </w:r>
            </w:del>
          </w:p>
        </w:tc>
        <w:tc>
          <w:tcPr>
            <w:tcW w:w="2126" w:type="dxa"/>
            <w:shd w:val="clear" w:color="auto" w:fill="auto"/>
          </w:tcPr>
          <w:p w14:paraId="0F1AAED2" w14:textId="75524345" w:rsidR="007C1B83" w:rsidRPr="001B7C50" w:rsidDel="00A10084" w:rsidRDefault="007C1B83" w:rsidP="007C1B83">
            <w:pPr>
              <w:pStyle w:val="TAC"/>
              <w:rPr>
                <w:del w:id="5935" w:author="23.501_CR4721_(Rel-18)_IIoT" w:date="2023-09-04T05:48:00Z"/>
                <w:lang w:eastAsia="fr-FR"/>
              </w:rPr>
            </w:pPr>
            <w:del w:id="5936" w:author="23.501_CR4721_(Rel-18)_IIoT" w:date="2023-09-04T05:48:00Z">
              <w:r w:rsidRPr="001B7C50" w:rsidDel="00A10084">
                <w:rPr>
                  <w:lang w:eastAsia="fr-FR"/>
                </w:rPr>
                <w:delText>IEEE Std 802.1AS [104] clause 14.2.4.3</w:delText>
              </w:r>
            </w:del>
          </w:p>
        </w:tc>
      </w:tr>
      <w:tr w:rsidR="007C1B83" w:rsidRPr="001B7C50" w:rsidDel="00A10084" w14:paraId="19D87358" w14:textId="042D8BF2" w:rsidTr="008546A1">
        <w:trPr>
          <w:cantSplit/>
          <w:jc w:val="center"/>
          <w:del w:id="5937" w:author="23.501_CR4721_(Rel-18)_IIoT" w:date="2023-09-04T05:48:00Z"/>
        </w:trPr>
        <w:tc>
          <w:tcPr>
            <w:tcW w:w="3735" w:type="dxa"/>
            <w:shd w:val="clear" w:color="auto" w:fill="auto"/>
          </w:tcPr>
          <w:p w14:paraId="11115ADB" w14:textId="70B04303" w:rsidR="007C1B83" w:rsidRPr="001B7C50" w:rsidDel="00A10084" w:rsidRDefault="007C1B83" w:rsidP="007C1B83">
            <w:pPr>
              <w:pStyle w:val="TAL"/>
              <w:rPr>
                <w:del w:id="5938" w:author="23.501_CR4721_(Rel-18)_IIoT" w:date="2023-09-04T05:48:00Z"/>
                <w:lang w:eastAsia="fr-FR"/>
              </w:rPr>
            </w:pPr>
            <w:del w:id="5939" w:author="23.501_CR4721_(Rel-18)_IIoT" w:date="2023-09-04T05:48:00Z">
              <w:r w:rsidRPr="001B7C50" w:rsidDel="00A10084">
                <w:rPr>
                  <w:lang w:eastAsia="fr-FR"/>
                </w:rPr>
                <w:delText>&gt; defaultDS.clockQuality.offsetScaledLogVariance</w:delText>
              </w:r>
            </w:del>
          </w:p>
        </w:tc>
        <w:tc>
          <w:tcPr>
            <w:tcW w:w="709" w:type="dxa"/>
            <w:shd w:val="clear" w:color="auto" w:fill="auto"/>
          </w:tcPr>
          <w:p w14:paraId="61D7492A" w14:textId="02ACC1D4" w:rsidR="007C1B83" w:rsidRPr="001B7C50" w:rsidDel="00A10084" w:rsidRDefault="007C1B83" w:rsidP="007C1B83">
            <w:pPr>
              <w:pStyle w:val="TAC"/>
              <w:rPr>
                <w:del w:id="5940" w:author="23.501_CR4721_(Rel-18)_IIoT" w:date="2023-09-04T05:48:00Z"/>
                <w:lang w:eastAsia="fr-FR"/>
              </w:rPr>
            </w:pPr>
            <w:del w:id="5941" w:author="23.501_CR4721_(Rel-18)_IIoT" w:date="2023-09-04T05:48:00Z">
              <w:r w:rsidRPr="001B7C50" w:rsidDel="00A10084">
                <w:rPr>
                  <w:lang w:eastAsia="fr-FR"/>
                </w:rPr>
                <w:delText>X</w:delText>
              </w:r>
            </w:del>
          </w:p>
        </w:tc>
        <w:tc>
          <w:tcPr>
            <w:tcW w:w="708" w:type="dxa"/>
            <w:shd w:val="clear" w:color="auto" w:fill="auto"/>
          </w:tcPr>
          <w:p w14:paraId="1B1EC6A6" w14:textId="38948FB9" w:rsidR="007C1B83" w:rsidRPr="001B7C50" w:rsidDel="00A10084" w:rsidRDefault="007C1B83" w:rsidP="007C1B83">
            <w:pPr>
              <w:pStyle w:val="TAC"/>
              <w:rPr>
                <w:del w:id="5942" w:author="23.501_CR4721_(Rel-18)_IIoT" w:date="2023-09-04T05:48:00Z"/>
                <w:lang w:eastAsia="fr-FR"/>
              </w:rPr>
            </w:pPr>
          </w:p>
        </w:tc>
        <w:tc>
          <w:tcPr>
            <w:tcW w:w="1418" w:type="dxa"/>
            <w:shd w:val="clear" w:color="auto" w:fill="auto"/>
          </w:tcPr>
          <w:p w14:paraId="06B7817C" w14:textId="48B0303A" w:rsidR="007C1B83" w:rsidRPr="001B7C50" w:rsidDel="00A10084" w:rsidRDefault="007C1B83" w:rsidP="007C1B83">
            <w:pPr>
              <w:pStyle w:val="TAC"/>
              <w:rPr>
                <w:del w:id="5943" w:author="23.501_CR4721_(Rel-18)_IIoT" w:date="2023-09-04T05:48:00Z"/>
                <w:lang w:eastAsia="fr-FR"/>
              </w:rPr>
            </w:pPr>
            <w:del w:id="5944" w:author="23.501_CR4721_(Rel-18)_IIoT" w:date="2023-09-04T05:48:00Z">
              <w:r w:rsidRPr="001B7C50" w:rsidDel="00A10084">
                <w:rPr>
                  <w:lang w:eastAsia="fr-FR"/>
                </w:rPr>
                <w:delText>RW</w:delText>
              </w:r>
            </w:del>
          </w:p>
        </w:tc>
        <w:tc>
          <w:tcPr>
            <w:tcW w:w="1338" w:type="dxa"/>
          </w:tcPr>
          <w:p w14:paraId="6161C39E" w14:textId="18984197" w:rsidR="007C1B83" w:rsidRPr="001B7C50" w:rsidDel="00A10084" w:rsidRDefault="007C1B83" w:rsidP="007C1B83">
            <w:pPr>
              <w:pStyle w:val="TAC"/>
              <w:rPr>
                <w:del w:id="5945" w:author="23.501_CR4721_(Rel-18)_IIoT" w:date="2023-09-04T05:48:00Z"/>
                <w:lang w:eastAsia="fr-FR"/>
              </w:rPr>
            </w:pPr>
            <w:del w:id="5946" w:author="23.501_CR4721_(Rel-18)_IIoT" w:date="2023-09-04T05:48:00Z">
              <w:r w:rsidRPr="001B7C50" w:rsidDel="00A10084">
                <w:rPr>
                  <w:lang w:eastAsia="fr-FR"/>
                </w:rPr>
                <w:delText>RW</w:delText>
              </w:r>
            </w:del>
          </w:p>
        </w:tc>
        <w:tc>
          <w:tcPr>
            <w:tcW w:w="2126" w:type="dxa"/>
            <w:shd w:val="clear" w:color="auto" w:fill="auto"/>
          </w:tcPr>
          <w:p w14:paraId="48EF27D8" w14:textId="6BE67BF0" w:rsidR="007C1B83" w:rsidRPr="001B7C50" w:rsidDel="00A10084" w:rsidRDefault="007C1B83" w:rsidP="007C1B83">
            <w:pPr>
              <w:pStyle w:val="TAC"/>
              <w:rPr>
                <w:del w:id="5947" w:author="23.501_CR4721_(Rel-18)_IIoT" w:date="2023-09-04T05:48:00Z"/>
                <w:lang w:eastAsia="fr-FR"/>
              </w:rPr>
            </w:pPr>
            <w:del w:id="5948" w:author="23.501_CR4721_(Rel-18)_IIoT" w:date="2023-09-04T05:48:00Z">
              <w:r w:rsidRPr="001B7C50" w:rsidDel="00A10084">
                <w:rPr>
                  <w:lang w:eastAsia="fr-FR"/>
                </w:rPr>
                <w:delText>IEEE Std 802.1AS [104] clause 14.2.4.4</w:delText>
              </w:r>
            </w:del>
          </w:p>
        </w:tc>
      </w:tr>
      <w:tr w:rsidR="007C1B83" w:rsidRPr="001B7C50" w:rsidDel="00A10084" w14:paraId="4C31EC25" w14:textId="16F837EF" w:rsidTr="008546A1">
        <w:trPr>
          <w:cantSplit/>
          <w:jc w:val="center"/>
          <w:del w:id="5949" w:author="23.501_CR4721_(Rel-18)_IIoT" w:date="2023-09-04T05:48:00Z"/>
        </w:trPr>
        <w:tc>
          <w:tcPr>
            <w:tcW w:w="3735" w:type="dxa"/>
            <w:shd w:val="clear" w:color="auto" w:fill="auto"/>
          </w:tcPr>
          <w:p w14:paraId="73A93511" w14:textId="5B0DC1BA" w:rsidR="007C1B83" w:rsidRPr="001B7C50" w:rsidDel="00A10084" w:rsidRDefault="007C1B83" w:rsidP="007C1B83">
            <w:pPr>
              <w:pStyle w:val="TAL"/>
              <w:rPr>
                <w:del w:id="5950" w:author="23.501_CR4721_(Rel-18)_IIoT" w:date="2023-09-04T05:48:00Z"/>
                <w:lang w:eastAsia="fr-FR"/>
              </w:rPr>
            </w:pPr>
            <w:del w:id="5951" w:author="23.501_CR4721_(Rel-18)_IIoT" w:date="2023-09-04T05:48:00Z">
              <w:r w:rsidRPr="001B7C50" w:rsidDel="00A10084">
                <w:rPr>
                  <w:lang w:eastAsia="fr-FR"/>
                </w:rPr>
                <w:delText>&gt; defaultDS.priority1</w:delText>
              </w:r>
            </w:del>
          </w:p>
        </w:tc>
        <w:tc>
          <w:tcPr>
            <w:tcW w:w="709" w:type="dxa"/>
            <w:shd w:val="clear" w:color="auto" w:fill="auto"/>
          </w:tcPr>
          <w:p w14:paraId="3D65C67C" w14:textId="28DB097E" w:rsidR="007C1B83" w:rsidRPr="001B7C50" w:rsidDel="00A10084" w:rsidRDefault="007C1B83" w:rsidP="007C1B83">
            <w:pPr>
              <w:pStyle w:val="TAC"/>
              <w:rPr>
                <w:del w:id="5952" w:author="23.501_CR4721_(Rel-18)_IIoT" w:date="2023-09-04T05:48:00Z"/>
                <w:lang w:eastAsia="fr-FR"/>
              </w:rPr>
            </w:pPr>
            <w:del w:id="5953" w:author="23.501_CR4721_(Rel-18)_IIoT" w:date="2023-09-04T05:48:00Z">
              <w:r w:rsidRPr="001B7C50" w:rsidDel="00A10084">
                <w:rPr>
                  <w:lang w:eastAsia="fr-FR"/>
                </w:rPr>
                <w:delText>X</w:delText>
              </w:r>
            </w:del>
          </w:p>
        </w:tc>
        <w:tc>
          <w:tcPr>
            <w:tcW w:w="708" w:type="dxa"/>
            <w:shd w:val="clear" w:color="auto" w:fill="auto"/>
          </w:tcPr>
          <w:p w14:paraId="047C5FE3" w14:textId="7607DC58" w:rsidR="007C1B83" w:rsidRPr="001B7C50" w:rsidDel="00A10084" w:rsidRDefault="007C1B83" w:rsidP="007C1B83">
            <w:pPr>
              <w:pStyle w:val="TAC"/>
              <w:rPr>
                <w:del w:id="5954" w:author="23.501_CR4721_(Rel-18)_IIoT" w:date="2023-09-04T05:48:00Z"/>
                <w:lang w:eastAsia="fr-FR"/>
              </w:rPr>
            </w:pPr>
          </w:p>
        </w:tc>
        <w:tc>
          <w:tcPr>
            <w:tcW w:w="1418" w:type="dxa"/>
            <w:shd w:val="clear" w:color="auto" w:fill="auto"/>
          </w:tcPr>
          <w:p w14:paraId="32773CF7" w14:textId="7393BE36" w:rsidR="007C1B83" w:rsidRPr="001B7C50" w:rsidDel="00A10084" w:rsidRDefault="007C1B83" w:rsidP="007C1B83">
            <w:pPr>
              <w:pStyle w:val="TAC"/>
              <w:rPr>
                <w:del w:id="5955" w:author="23.501_CR4721_(Rel-18)_IIoT" w:date="2023-09-04T05:48:00Z"/>
                <w:lang w:eastAsia="fr-FR"/>
              </w:rPr>
            </w:pPr>
            <w:del w:id="5956" w:author="23.501_CR4721_(Rel-18)_IIoT" w:date="2023-09-04T05:48:00Z">
              <w:r w:rsidRPr="001B7C50" w:rsidDel="00A10084">
                <w:rPr>
                  <w:lang w:eastAsia="fr-FR"/>
                </w:rPr>
                <w:delText>RW</w:delText>
              </w:r>
            </w:del>
          </w:p>
        </w:tc>
        <w:tc>
          <w:tcPr>
            <w:tcW w:w="1338" w:type="dxa"/>
          </w:tcPr>
          <w:p w14:paraId="06D2B129" w14:textId="23B19F37" w:rsidR="007C1B83" w:rsidRPr="001B7C50" w:rsidDel="00A10084" w:rsidRDefault="007C1B83" w:rsidP="007C1B83">
            <w:pPr>
              <w:pStyle w:val="TAC"/>
              <w:rPr>
                <w:del w:id="5957" w:author="23.501_CR4721_(Rel-18)_IIoT" w:date="2023-09-04T05:48:00Z"/>
                <w:lang w:eastAsia="fr-FR"/>
              </w:rPr>
            </w:pPr>
            <w:del w:id="5958" w:author="23.501_CR4721_(Rel-18)_IIoT" w:date="2023-09-04T05:48:00Z">
              <w:r w:rsidRPr="001B7C50" w:rsidDel="00A10084">
                <w:rPr>
                  <w:lang w:eastAsia="fr-FR"/>
                </w:rPr>
                <w:delText>RW</w:delText>
              </w:r>
            </w:del>
          </w:p>
        </w:tc>
        <w:tc>
          <w:tcPr>
            <w:tcW w:w="2126" w:type="dxa"/>
            <w:shd w:val="clear" w:color="auto" w:fill="auto"/>
          </w:tcPr>
          <w:p w14:paraId="236A9DBC" w14:textId="220AE4CC" w:rsidR="007C1B83" w:rsidRPr="001B7C50" w:rsidDel="00A10084" w:rsidRDefault="007C1B83" w:rsidP="007C1B83">
            <w:pPr>
              <w:pStyle w:val="TAC"/>
              <w:rPr>
                <w:del w:id="5959" w:author="23.501_CR4721_(Rel-18)_IIoT" w:date="2023-09-04T05:48:00Z"/>
                <w:lang w:eastAsia="fr-FR"/>
              </w:rPr>
            </w:pPr>
            <w:del w:id="5960" w:author="23.501_CR4721_(Rel-18)_IIoT" w:date="2023-09-04T05:48:00Z">
              <w:r w:rsidRPr="001B7C50" w:rsidDel="00A10084">
                <w:rPr>
                  <w:lang w:eastAsia="fr-FR"/>
                </w:rPr>
                <w:delText>IEEE Std 802.1AS [104] clause 14.2.5</w:delText>
              </w:r>
            </w:del>
          </w:p>
        </w:tc>
      </w:tr>
      <w:tr w:rsidR="007C1B83" w:rsidRPr="001B7C50" w:rsidDel="00A10084" w14:paraId="200BC399" w14:textId="7ABD4D96" w:rsidTr="008546A1">
        <w:trPr>
          <w:cantSplit/>
          <w:jc w:val="center"/>
          <w:del w:id="5961" w:author="23.501_CR4721_(Rel-18)_IIoT" w:date="2023-09-04T05:48:00Z"/>
        </w:trPr>
        <w:tc>
          <w:tcPr>
            <w:tcW w:w="3735" w:type="dxa"/>
            <w:shd w:val="clear" w:color="auto" w:fill="auto"/>
          </w:tcPr>
          <w:p w14:paraId="7AB2A292" w14:textId="03D3E75F" w:rsidR="007C1B83" w:rsidRPr="001B7C50" w:rsidDel="00A10084" w:rsidRDefault="007C1B83" w:rsidP="007C1B83">
            <w:pPr>
              <w:pStyle w:val="TAL"/>
              <w:rPr>
                <w:del w:id="5962" w:author="23.501_CR4721_(Rel-18)_IIoT" w:date="2023-09-04T05:48:00Z"/>
                <w:lang w:eastAsia="fr-FR"/>
              </w:rPr>
            </w:pPr>
            <w:del w:id="5963" w:author="23.501_CR4721_(Rel-18)_IIoT" w:date="2023-09-04T05:48:00Z">
              <w:r w:rsidRPr="001B7C50" w:rsidDel="00A10084">
                <w:delText>&gt; defaultDS.priority2</w:delText>
              </w:r>
            </w:del>
          </w:p>
        </w:tc>
        <w:tc>
          <w:tcPr>
            <w:tcW w:w="709" w:type="dxa"/>
            <w:shd w:val="clear" w:color="auto" w:fill="auto"/>
          </w:tcPr>
          <w:p w14:paraId="3213B4F3" w14:textId="3D61449A" w:rsidR="007C1B83" w:rsidRPr="001B7C50" w:rsidDel="00A10084" w:rsidRDefault="007C1B83" w:rsidP="007C1B83">
            <w:pPr>
              <w:pStyle w:val="TAC"/>
              <w:rPr>
                <w:del w:id="5964" w:author="23.501_CR4721_(Rel-18)_IIoT" w:date="2023-09-04T05:48:00Z"/>
                <w:lang w:eastAsia="fr-FR"/>
              </w:rPr>
            </w:pPr>
            <w:del w:id="5965" w:author="23.501_CR4721_(Rel-18)_IIoT" w:date="2023-09-04T05:48:00Z">
              <w:r w:rsidRPr="001B7C50" w:rsidDel="00A10084">
                <w:rPr>
                  <w:lang w:eastAsia="fr-FR"/>
                </w:rPr>
                <w:delText>X</w:delText>
              </w:r>
            </w:del>
          </w:p>
        </w:tc>
        <w:tc>
          <w:tcPr>
            <w:tcW w:w="708" w:type="dxa"/>
            <w:shd w:val="clear" w:color="auto" w:fill="auto"/>
          </w:tcPr>
          <w:p w14:paraId="39119622" w14:textId="5791A5FB" w:rsidR="007C1B83" w:rsidRPr="001B7C50" w:rsidDel="00A10084" w:rsidRDefault="007C1B83" w:rsidP="007C1B83">
            <w:pPr>
              <w:pStyle w:val="TAC"/>
              <w:rPr>
                <w:del w:id="5966" w:author="23.501_CR4721_(Rel-18)_IIoT" w:date="2023-09-04T05:48:00Z"/>
                <w:lang w:eastAsia="fr-FR"/>
              </w:rPr>
            </w:pPr>
          </w:p>
        </w:tc>
        <w:tc>
          <w:tcPr>
            <w:tcW w:w="1418" w:type="dxa"/>
            <w:shd w:val="clear" w:color="auto" w:fill="auto"/>
          </w:tcPr>
          <w:p w14:paraId="72B9779B" w14:textId="5CFC2291" w:rsidR="007C1B83" w:rsidRPr="001B7C50" w:rsidDel="00A10084" w:rsidRDefault="007C1B83" w:rsidP="007C1B83">
            <w:pPr>
              <w:pStyle w:val="TAC"/>
              <w:rPr>
                <w:del w:id="5967" w:author="23.501_CR4721_(Rel-18)_IIoT" w:date="2023-09-04T05:48:00Z"/>
                <w:lang w:eastAsia="fr-FR"/>
              </w:rPr>
            </w:pPr>
            <w:del w:id="5968" w:author="23.501_CR4721_(Rel-18)_IIoT" w:date="2023-09-04T05:48:00Z">
              <w:r w:rsidRPr="001B7C50" w:rsidDel="00A10084">
                <w:rPr>
                  <w:lang w:eastAsia="fr-FR"/>
                </w:rPr>
                <w:delText>RW</w:delText>
              </w:r>
            </w:del>
          </w:p>
        </w:tc>
        <w:tc>
          <w:tcPr>
            <w:tcW w:w="1338" w:type="dxa"/>
          </w:tcPr>
          <w:p w14:paraId="31771DB5" w14:textId="1F205F76" w:rsidR="007C1B83" w:rsidRPr="001B7C50" w:rsidDel="00A10084" w:rsidRDefault="007C1B83" w:rsidP="007C1B83">
            <w:pPr>
              <w:pStyle w:val="TAC"/>
              <w:rPr>
                <w:del w:id="5969" w:author="23.501_CR4721_(Rel-18)_IIoT" w:date="2023-09-04T05:48:00Z"/>
                <w:lang w:eastAsia="fr-FR"/>
              </w:rPr>
            </w:pPr>
            <w:del w:id="5970" w:author="23.501_CR4721_(Rel-18)_IIoT" w:date="2023-09-04T05:48:00Z">
              <w:r w:rsidRPr="001B7C50" w:rsidDel="00A10084">
                <w:rPr>
                  <w:lang w:eastAsia="fr-FR"/>
                </w:rPr>
                <w:delText>RW</w:delText>
              </w:r>
            </w:del>
          </w:p>
        </w:tc>
        <w:tc>
          <w:tcPr>
            <w:tcW w:w="2126" w:type="dxa"/>
            <w:shd w:val="clear" w:color="auto" w:fill="auto"/>
          </w:tcPr>
          <w:p w14:paraId="502E6CAB" w14:textId="32762D86" w:rsidR="007C1B83" w:rsidRPr="001B7C50" w:rsidDel="00A10084" w:rsidRDefault="007C1B83" w:rsidP="007C1B83">
            <w:pPr>
              <w:pStyle w:val="TAC"/>
              <w:rPr>
                <w:del w:id="5971" w:author="23.501_CR4721_(Rel-18)_IIoT" w:date="2023-09-04T05:48:00Z"/>
                <w:lang w:eastAsia="fr-FR"/>
              </w:rPr>
            </w:pPr>
            <w:del w:id="5972" w:author="23.501_CR4721_(Rel-18)_IIoT" w:date="2023-09-04T05:48:00Z">
              <w:r w:rsidRPr="001B7C50" w:rsidDel="00A10084">
                <w:rPr>
                  <w:lang w:eastAsia="fr-FR"/>
                </w:rPr>
                <w:delText>IEEE Std 802.1AS [104] clause 14.2.6</w:delText>
              </w:r>
            </w:del>
          </w:p>
        </w:tc>
      </w:tr>
      <w:tr w:rsidR="007C1B83" w:rsidRPr="001B7C50" w:rsidDel="00A10084" w14:paraId="650F1ECE" w14:textId="7F5043D3" w:rsidTr="008546A1">
        <w:trPr>
          <w:cantSplit/>
          <w:jc w:val="center"/>
          <w:del w:id="5973" w:author="23.501_CR4721_(Rel-18)_IIoT" w:date="2023-09-04T05:48:00Z"/>
        </w:trPr>
        <w:tc>
          <w:tcPr>
            <w:tcW w:w="3735" w:type="dxa"/>
            <w:shd w:val="clear" w:color="auto" w:fill="auto"/>
          </w:tcPr>
          <w:p w14:paraId="5A073E9A" w14:textId="4BC16685" w:rsidR="007C1B83" w:rsidRPr="001B7C50" w:rsidDel="00A10084" w:rsidRDefault="007C1B83" w:rsidP="007C1B83">
            <w:pPr>
              <w:pStyle w:val="TAL"/>
              <w:rPr>
                <w:del w:id="5974" w:author="23.501_CR4721_(Rel-18)_IIoT" w:date="2023-09-04T05:48:00Z"/>
              </w:rPr>
            </w:pPr>
            <w:del w:id="5975" w:author="23.501_CR4721_(Rel-18)_IIoT" w:date="2023-09-04T05:48:00Z">
              <w:r w:rsidRPr="001B7C50" w:rsidDel="00A10084">
                <w:rPr>
                  <w:lang w:eastAsia="fr-FR"/>
                </w:rPr>
                <w:delText>&gt; defaultDS.timeSource</w:delText>
              </w:r>
            </w:del>
          </w:p>
        </w:tc>
        <w:tc>
          <w:tcPr>
            <w:tcW w:w="709" w:type="dxa"/>
            <w:shd w:val="clear" w:color="auto" w:fill="auto"/>
          </w:tcPr>
          <w:p w14:paraId="62F97941" w14:textId="2EECC40F" w:rsidR="007C1B83" w:rsidRPr="001B7C50" w:rsidDel="00A10084" w:rsidRDefault="007C1B83" w:rsidP="007C1B83">
            <w:pPr>
              <w:pStyle w:val="TAC"/>
              <w:rPr>
                <w:del w:id="5976" w:author="23.501_CR4721_(Rel-18)_IIoT" w:date="2023-09-04T05:48:00Z"/>
                <w:lang w:eastAsia="fr-FR"/>
              </w:rPr>
            </w:pPr>
            <w:del w:id="5977" w:author="23.501_CR4721_(Rel-18)_IIoT" w:date="2023-09-04T05:48:00Z">
              <w:r w:rsidRPr="001B7C50" w:rsidDel="00A10084">
                <w:rPr>
                  <w:lang w:eastAsia="fr-FR"/>
                </w:rPr>
                <w:delText>X</w:delText>
              </w:r>
            </w:del>
          </w:p>
        </w:tc>
        <w:tc>
          <w:tcPr>
            <w:tcW w:w="708" w:type="dxa"/>
            <w:shd w:val="clear" w:color="auto" w:fill="auto"/>
          </w:tcPr>
          <w:p w14:paraId="17AD8E41" w14:textId="4C2A52C2" w:rsidR="007C1B83" w:rsidRPr="001B7C50" w:rsidDel="00A10084" w:rsidRDefault="007C1B83" w:rsidP="007C1B83">
            <w:pPr>
              <w:pStyle w:val="TAC"/>
              <w:rPr>
                <w:del w:id="5978" w:author="23.501_CR4721_(Rel-18)_IIoT" w:date="2023-09-04T05:48:00Z"/>
                <w:lang w:eastAsia="fr-FR"/>
              </w:rPr>
            </w:pPr>
          </w:p>
        </w:tc>
        <w:tc>
          <w:tcPr>
            <w:tcW w:w="1418" w:type="dxa"/>
            <w:shd w:val="clear" w:color="auto" w:fill="auto"/>
          </w:tcPr>
          <w:p w14:paraId="78370CB5" w14:textId="6C650FFE" w:rsidR="007C1B83" w:rsidRPr="001B7C50" w:rsidDel="00A10084" w:rsidRDefault="007C1B83" w:rsidP="007C1B83">
            <w:pPr>
              <w:pStyle w:val="TAC"/>
              <w:rPr>
                <w:del w:id="5979" w:author="23.501_CR4721_(Rel-18)_IIoT" w:date="2023-09-04T05:48:00Z"/>
                <w:lang w:eastAsia="fr-FR"/>
              </w:rPr>
            </w:pPr>
            <w:del w:id="5980" w:author="23.501_CR4721_(Rel-18)_IIoT" w:date="2023-09-04T05:48:00Z">
              <w:r w:rsidRPr="001B7C50" w:rsidDel="00A10084">
                <w:rPr>
                  <w:lang w:eastAsia="fr-FR"/>
                </w:rPr>
                <w:delText>RW</w:delText>
              </w:r>
            </w:del>
          </w:p>
        </w:tc>
        <w:tc>
          <w:tcPr>
            <w:tcW w:w="1338" w:type="dxa"/>
          </w:tcPr>
          <w:p w14:paraId="4DC23E9A" w14:textId="7613981F" w:rsidR="007C1B83" w:rsidRPr="001B7C50" w:rsidDel="00A10084" w:rsidRDefault="007C1B83" w:rsidP="007C1B83">
            <w:pPr>
              <w:pStyle w:val="TAC"/>
              <w:rPr>
                <w:del w:id="5981" w:author="23.501_CR4721_(Rel-18)_IIoT" w:date="2023-09-04T05:48:00Z"/>
                <w:lang w:eastAsia="fr-FR"/>
              </w:rPr>
            </w:pPr>
            <w:del w:id="5982" w:author="23.501_CR4721_(Rel-18)_IIoT" w:date="2023-09-04T05:48:00Z">
              <w:r w:rsidRPr="001B7C50" w:rsidDel="00A10084">
                <w:rPr>
                  <w:lang w:eastAsia="fr-FR"/>
                </w:rPr>
                <w:delText>RW</w:delText>
              </w:r>
            </w:del>
          </w:p>
        </w:tc>
        <w:tc>
          <w:tcPr>
            <w:tcW w:w="2126" w:type="dxa"/>
            <w:shd w:val="clear" w:color="auto" w:fill="auto"/>
          </w:tcPr>
          <w:p w14:paraId="72EF6553" w14:textId="2166C996" w:rsidR="007C1B83" w:rsidRPr="001B7C50" w:rsidDel="00A10084" w:rsidRDefault="007C1B83" w:rsidP="007C1B83">
            <w:pPr>
              <w:pStyle w:val="TAC"/>
              <w:rPr>
                <w:del w:id="5983" w:author="23.501_CR4721_(Rel-18)_IIoT" w:date="2023-09-04T05:48:00Z"/>
                <w:lang w:eastAsia="fr-FR"/>
              </w:rPr>
            </w:pPr>
            <w:del w:id="5984" w:author="23.501_CR4721_(Rel-18)_IIoT" w:date="2023-09-04T05:48:00Z">
              <w:r w:rsidRPr="001B7C50" w:rsidDel="00A10084">
                <w:rPr>
                  <w:lang w:eastAsia="fr-FR"/>
                </w:rPr>
                <w:delText>IEEE Std 802.1AS [104] clause 14.2.15</w:delText>
              </w:r>
            </w:del>
          </w:p>
        </w:tc>
      </w:tr>
      <w:tr w:rsidR="007C1B83" w:rsidRPr="001B7C50" w:rsidDel="00A10084" w14:paraId="2D8C64C3" w14:textId="74A5CD96" w:rsidTr="008546A1">
        <w:trPr>
          <w:cantSplit/>
          <w:jc w:val="center"/>
          <w:del w:id="5985" w:author="23.501_CR4721_(Rel-18)_IIoT" w:date="2023-09-04T05:48:00Z"/>
        </w:trPr>
        <w:tc>
          <w:tcPr>
            <w:tcW w:w="3735" w:type="dxa"/>
            <w:shd w:val="clear" w:color="auto" w:fill="auto"/>
          </w:tcPr>
          <w:p w14:paraId="0D1DA299" w14:textId="4C58BB11" w:rsidR="007C1B83" w:rsidRPr="001B7C50" w:rsidDel="00A10084" w:rsidRDefault="007C1B83" w:rsidP="007C1B83">
            <w:pPr>
              <w:pStyle w:val="TAL"/>
              <w:rPr>
                <w:del w:id="5986" w:author="23.501_CR4721_(Rel-18)_IIoT" w:date="2023-09-04T05:48:00Z"/>
                <w:lang w:eastAsia="fr-FR"/>
              </w:rPr>
            </w:pPr>
            <w:del w:id="5987" w:author="23.501_CR4721_(Rel-18)_IIoT" w:date="2023-09-04T05:48:00Z">
              <w:r w:rsidRPr="001B7C50" w:rsidDel="00A10084">
                <w:rPr>
                  <w:lang w:eastAsia="fr-FR"/>
                </w:rPr>
                <w:delText>&gt; defaultDS.domainNumber</w:delText>
              </w:r>
            </w:del>
          </w:p>
        </w:tc>
        <w:tc>
          <w:tcPr>
            <w:tcW w:w="709" w:type="dxa"/>
            <w:shd w:val="clear" w:color="auto" w:fill="auto"/>
          </w:tcPr>
          <w:p w14:paraId="44F370DE" w14:textId="31F36715" w:rsidR="007C1B83" w:rsidRPr="001B7C50" w:rsidDel="00A10084" w:rsidRDefault="007C1B83" w:rsidP="007C1B83">
            <w:pPr>
              <w:pStyle w:val="TAC"/>
              <w:rPr>
                <w:del w:id="5988" w:author="23.501_CR4721_(Rel-18)_IIoT" w:date="2023-09-04T05:48:00Z"/>
                <w:lang w:eastAsia="fr-FR"/>
              </w:rPr>
            </w:pPr>
            <w:del w:id="5989" w:author="23.501_CR4721_(Rel-18)_IIoT" w:date="2023-09-04T05:48:00Z">
              <w:r w:rsidRPr="001B7C50" w:rsidDel="00A10084">
                <w:rPr>
                  <w:lang w:eastAsia="fr-FR"/>
                </w:rPr>
                <w:delText>X</w:delText>
              </w:r>
            </w:del>
          </w:p>
        </w:tc>
        <w:tc>
          <w:tcPr>
            <w:tcW w:w="708" w:type="dxa"/>
            <w:shd w:val="clear" w:color="auto" w:fill="auto"/>
          </w:tcPr>
          <w:p w14:paraId="4A3DD1B6" w14:textId="61C662C0" w:rsidR="007C1B83" w:rsidRPr="001B7C50" w:rsidDel="00A10084" w:rsidRDefault="007C1B83" w:rsidP="007C1B83">
            <w:pPr>
              <w:pStyle w:val="TAC"/>
              <w:rPr>
                <w:del w:id="5990" w:author="23.501_CR4721_(Rel-18)_IIoT" w:date="2023-09-04T05:48:00Z"/>
                <w:lang w:eastAsia="fr-FR"/>
              </w:rPr>
            </w:pPr>
          </w:p>
        </w:tc>
        <w:tc>
          <w:tcPr>
            <w:tcW w:w="1418" w:type="dxa"/>
            <w:shd w:val="clear" w:color="auto" w:fill="auto"/>
          </w:tcPr>
          <w:p w14:paraId="40A2FD85" w14:textId="03DE9AA8" w:rsidR="007C1B83" w:rsidRPr="001B7C50" w:rsidDel="00A10084" w:rsidRDefault="007C1B83" w:rsidP="007C1B83">
            <w:pPr>
              <w:pStyle w:val="TAC"/>
              <w:rPr>
                <w:del w:id="5991" w:author="23.501_CR4721_(Rel-18)_IIoT" w:date="2023-09-04T05:48:00Z"/>
                <w:lang w:eastAsia="fr-FR"/>
              </w:rPr>
            </w:pPr>
            <w:del w:id="5992" w:author="23.501_CR4721_(Rel-18)_IIoT" w:date="2023-09-04T05:48:00Z">
              <w:r w:rsidRPr="001B7C50" w:rsidDel="00A10084">
                <w:rPr>
                  <w:lang w:eastAsia="fr-FR"/>
                </w:rPr>
                <w:delText>RW</w:delText>
              </w:r>
            </w:del>
          </w:p>
        </w:tc>
        <w:tc>
          <w:tcPr>
            <w:tcW w:w="1338" w:type="dxa"/>
          </w:tcPr>
          <w:p w14:paraId="0563A40A" w14:textId="5CF509E8" w:rsidR="007C1B83" w:rsidRPr="001B7C50" w:rsidDel="00A10084" w:rsidRDefault="007C1B83" w:rsidP="007C1B83">
            <w:pPr>
              <w:pStyle w:val="TAC"/>
              <w:rPr>
                <w:del w:id="5993" w:author="23.501_CR4721_(Rel-18)_IIoT" w:date="2023-09-04T05:48:00Z"/>
                <w:lang w:eastAsia="fr-FR"/>
              </w:rPr>
            </w:pPr>
            <w:del w:id="5994" w:author="23.501_CR4721_(Rel-18)_IIoT" w:date="2023-09-04T05:48:00Z">
              <w:r w:rsidRPr="001B7C50" w:rsidDel="00A10084">
                <w:rPr>
                  <w:lang w:eastAsia="fr-FR"/>
                </w:rPr>
                <w:delText>RW</w:delText>
              </w:r>
            </w:del>
          </w:p>
        </w:tc>
        <w:tc>
          <w:tcPr>
            <w:tcW w:w="2126" w:type="dxa"/>
            <w:shd w:val="clear" w:color="auto" w:fill="auto"/>
          </w:tcPr>
          <w:p w14:paraId="47E4BF51" w14:textId="2C55DA56" w:rsidR="007C1B83" w:rsidRPr="001B7C50" w:rsidDel="00A10084" w:rsidRDefault="007C1B83" w:rsidP="007C1B83">
            <w:pPr>
              <w:pStyle w:val="TAC"/>
              <w:rPr>
                <w:del w:id="5995" w:author="23.501_CR4721_(Rel-18)_IIoT" w:date="2023-09-04T05:48:00Z"/>
                <w:lang w:eastAsia="fr-FR"/>
              </w:rPr>
            </w:pPr>
            <w:del w:id="5996" w:author="23.501_CR4721_(Rel-18)_IIoT" w:date="2023-09-04T05:48:00Z">
              <w:r w:rsidRPr="001B7C50" w:rsidDel="00A10084">
                <w:rPr>
                  <w:lang w:eastAsia="fr-FR"/>
                </w:rPr>
                <w:delText>IEEE Std 802.1AS [104] clause 14.2.16</w:delText>
              </w:r>
            </w:del>
          </w:p>
        </w:tc>
      </w:tr>
      <w:tr w:rsidR="007C1B83" w:rsidRPr="001B7C50" w:rsidDel="00A10084" w14:paraId="4F886914" w14:textId="1E2707F2" w:rsidTr="008546A1">
        <w:trPr>
          <w:cantSplit/>
          <w:jc w:val="center"/>
          <w:del w:id="5997" w:author="23.501_CR4721_(Rel-18)_IIoT" w:date="2023-09-04T05:48:00Z"/>
        </w:trPr>
        <w:tc>
          <w:tcPr>
            <w:tcW w:w="3735" w:type="dxa"/>
            <w:shd w:val="clear" w:color="auto" w:fill="auto"/>
          </w:tcPr>
          <w:p w14:paraId="1D787E04" w14:textId="08452440" w:rsidR="007C1B83" w:rsidRPr="001B7C50" w:rsidDel="00A10084" w:rsidRDefault="007C1B83" w:rsidP="007C1B83">
            <w:pPr>
              <w:pStyle w:val="TAL"/>
              <w:rPr>
                <w:del w:id="5998" w:author="23.501_CR4721_(Rel-18)_IIoT" w:date="2023-09-04T05:48:00Z"/>
                <w:lang w:eastAsia="fr-FR"/>
              </w:rPr>
            </w:pPr>
            <w:del w:id="5999" w:author="23.501_CR4721_(Rel-18)_IIoT" w:date="2023-09-04T05:48:00Z">
              <w:r w:rsidRPr="001B7C50" w:rsidDel="00A10084">
                <w:rPr>
                  <w:lang w:eastAsia="fr-FR"/>
                </w:rPr>
                <w:delText>&gt; defaultDS.sdoId</w:delText>
              </w:r>
            </w:del>
          </w:p>
        </w:tc>
        <w:tc>
          <w:tcPr>
            <w:tcW w:w="709" w:type="dxa"/>
            <w:shd w:val="clear" w:color="auto" w:fill="auto"/>
          </w:tcPr>
          <w:p w14:paraId="32871CE5" w14:textId="24913479" w:rsidR="007C1B83" w:rsidRPr="001B7C50" w:rsidDel="00A10084" w:rsidRDefault="007C1B83" w:rsidP="007C1B83">
            <w:pPr>
              <w:pStyle w:val="TAC"/>
              <w:rPr>
                <w:del w:id="6000" w:author="23.501_CR4721_(Rel-18)_IIoT" w:date="2023-09-04T05:48:00Z"/>
                <w:lang w:eastAsia="fr-FR"/>
              </w:rPr>
            </w:pPr>
            <w:del w:id="6001" w:author="23.501_CR4721_(Rel-18)_IIoT" w:date="2023-09-04T05:48:00Z">
              <w:r w:rsidRPr="001B7C50" w:rsidDel="00A10084">
                <w:rPr>
                  <w:lang w:eastAsia="fr-FR"/>
                </w:rPr>
                <w:delText>X</w:delText>
              </w:r>
            </w:del>
          </w:p>
        </w:tc>
        <w:tc>
          <w:tcPr>
            <w:tcW w:w="708" w:type="dxa"/>
            <w:shd w:val="clear" w:color="auto" w:fill="auto"/>
          </w:tcPr>
          <w:p w14:paraId="046C54F0" w14:textId="7196C39F" w:rsidR="007C1B83" w:rsidRPr="001B7C50" w:rsidDel="00A10084" w:rsidRDefault="007C1B83" w:rsidP="007C1B83">
            <w:pPr>
              <w:pStyle w:val="TAC"/>
              <w:rPr>
                <w:del w:id="6002" w:author="23.501_CR4721_(Rel-18)_IIoT" w:date="2023-09-04T05:48:00Z"/>
                <w:lang w:eastAsia="fr-FR"/>
              </w:rPr>
            </w:pPr>
          </w:p>
        </w:tc>
        <w:tc>
          <w:tcPr>
            <w:tcW w:w="1418" w:type="dxa"/>
            <w:shd w:val="clear" w:color="auto" w:fill="auto"/>
          </w:tcPr>
          <w:p w14:paraId="4B032333" w14:textId="664C594E" w:rsidR="007C1B83" w:rsidRPr="001B7C50" w:rsidDel="00A10084" w:rsidRDefault="007C1B83" w:rsidP="007C1B83">
            <w:pPr>
              <w:pStyle w:val="TAC"/>
              <w:rPr>
                <w:del w:id="6003" w:author="23.501_CR4721_(Rel-18)_IIoT" w:date="2023-09-04T05:48:00Z"/>
                <w:lang w:eastAsia="fr-FR"/>
              </w:rPr>
            </w:pPr>
            <w:del w:id="6004" w:author="23.501_CR4721_(Rel-18)_IIoT" w:date="2023-09-04T05:48:00Z">
              <w:r w:rsidRPr="001B7C50" w:rsidDel="00A10084">
                <w:rPr>
                  <w:lang w:eastAsia="fr-FR"/>
                </w:rPr>
                <w:delText>RW</w:delText>
              </w:r>
            </w:del>
          </w:p>
        </w:tc>
        <w:tc>
          <w:tcPr>
            <w:tcW w:w="1338" w:type="dxa"/>
          </w:tcPr>
          <w:p w14:paraId="30272559" w14:textId="305C9949" w:rsidR="007C1B83" w:rsidRPr="001B7C50" w:rsidDel="00A10084" w:rsidRDefault="007C1B83" w:rsidP="007C1B83">
            <w:pPr>
              <w:pStyle w:val="TAC"/>
              <w:rPr>
                <w:del w:id="6005" w:author="23.501_CR4721_(Rel-18)_IIoT" w:date="2023-09-04T05:48:00Z"/>
                <w:lang w:eastAsia="fr-FR"/>
              </w:rPr>
            </w:pPr>
            <w:del w:id="6006" w:author="23.501_CR4721_(Rel-18)_IIoT" w:date="2023-09-04T05:48:00Z">
              <w:r w:rsidRPr="001B7C50" w:rsidDel="00A10084">
                <w:rPr>
                  <w:lang w:eastAsia="fr-FR"/>
                </w:rPr>
                <w:delText>RW</w:delText>
              </w:r>
            </w:del>
          </w:p>
        </w:tc>
        <w:tc>
          <w:tcPr>
            <w:tcW w:w="2126" w:type="dxa"/>
            <w:shd w:val="clear" w:color="auto" w:fill="auto"/>
          </w:tcPr>
          <w:p w14:paraId="526A3537" w14:textId="752817D4" w:rsidR="007C1B83" w:rsidRPr="001B7C50" w:rsidDel="00A10084" w:rsidRDefault="007C1B83" w:rsidP="007C1B83">
            <w:pPr>
              <w:pStyle w:val="TAC"/>
              <w:rPr>
                <w:del w:id="6007" w:author="23.501_CR4721_(Rel-18)_IIoT" w:date="2023-09-04T05:48:00Z"/>
                <w:lang w:eastAsia="fr-FR"/>
              </w:rPr>
            </w:pPr>
            <w:del w:id="6008" w:author="23.501_CR4721_(Rel-18)_IIoT" w:date="2023-09-04T05:48:00Z">
              <w:r w:rsidRPr="001B7C50" w:rsidDel="00A10084">
                <w:rPr>
                  <w:lang w:eastAsia="fr-FR"/>
                </w:rPr>
                <w:delText>IEEE Std 802.1AS [104] clause 14.2.4.3</w:delText>
              </w:r>
            </w:del>
          </w:p>
        </w:tc>
      </w:tr>
      <w:tr w:rsidR="007C1B83" w:rsidRPr="001B7C50" w:rsidDel="00A10084" w14:paraId="7FF17EAE" w14:textId="0E740088" w:rsidTr="008546A1">
        <w:trPr>
          <w:cantSplit/>
          <w:jc w:val="center"/>
          <w:del w:id="6009" w:author="23.501_CR4721_(Rel-18)_IIoT" w:date="2023-09-04T05:48:00Z"/>
        </w:trPr>
        <w:tc>
          <w:tcPr>
            <w:tcW w:w="3735" w:type="dxa"/>
            <w:shd w:val="clear" w:color="auto" w:fill="auto"/>
          </w:tcPr>
          <w:p w14:paraId="0AE0D586" w14:textId="76030C23" w:rsidR="007C1B83" w:rsidRPr="001B7C50" w:rsidDel="00A10084" w:rsidRDefault="007C1B83" w:rsidP="007C1B83">
            <w:pPr>
              <w:pStyle w:val="TAL"/>
              <w:rPr>
                <w:del w:id="6010" w:author="23.501_CR4721_(Rel-18)_IIoT" w:date="2023-09-04T05:48:00Z"/>
                <w:lang w:eastAsia="fr-FR"/>
              </w:rPr>
            </w:pPr>
            <w:del w:id="6011" w:author="23.501_CR4721_(Rel-18)_IIoT" w:date="2023-09-04T05:48:00Z">
              <w:r w:rsidRPr="001B7C50" w:rsidDel="00A10084">
                <w:rPr>
                  <w:lang w:eastAsia="fr-FR"/>
                </w:rPr>
                <w:delText>&gt; defaultDS.instanceEnable</w:delText>
              </w:r>
            </w:del>
          </w:p>
        </w:tc>
        <w:tc>
          <w:tcPr>
            <w:tcW w:w="709" w:type="dxa"/>
            <w:shd w:val="clear" w:color="auto" w:fill="auto"/>
          </w:tcPr>
          <w:p w14:paraId="6E6C2B7A" w14:textId="7EF7E123" w:rsidR="007C1B83" w:rsidRPr="001B7C50" w:rsidDel="00A10084" w:rsidRDefault="007C1B83" w:rsidP="007C1B83">
            <w:pPr>
              <w:pStyle w:val="TAC"/>
              <w:rPr>
                <w:del w:id="6012" w:author="23.501_CR4721_(Rel-18)_IIoT" w:date="2023-09-04T05:48:00Z"/>
                <w:lang w:eastAsia="fr-FR"/>
              </w:rPr>
            </w:pPr>
            <w:del w:id="6013" w:author="23.501_CR4721_(Rel-18)_IIoT" w:date="2023-09-04T05:48:00Z">
              <w:r w:rsidRPr="001B7C50" w:rsidDel="00A10084">
                <w:rPr>
                  <w:lang w:eastAsia="fr-FR"/>
                </w:rPr>
                <w:delText>X</w:delText>
              </w:r>
            </w:del>
          </w:p>
        </w:tc>
        <w:tc>
          <w:tcPr>
            <w:tcW w:w="708" w:type="dxa"/>
            <w:shd w:val="clear" w:color="auto" w:fill="auto"/>
          </w:tcPr>
          <w:p w14:paraId="46CCD132" w14:textId="0684F27B" w:rsidR="007C1B83" w:rsidRPr="001B7C50" w:rsidDel="00A10084" w:rsidRDefault="007C1B83" w:rsidP="007C1B83">
            <w:pPr>
              <w:pStyle w:val="TAC"/>
              <w:rPr>
                <w:del w:id="6014" w:author="23.501_CR4721_(Rel-18)_IIoT" w:date="2023-09-04T05:48:00Z"/>
                <w:lang w:eastAsia="fr-FR"/>
              </w:rPr>
            </w:pPr>
          </w:p>
        </w:tc>
        <w:tc>
          <w:tcPr>
            <w:tcW w:w="1418" w:type="dxa"/>
            <w:shd w:val="clear" w:color="auto" w:fill="auto"/>
          </w:tcPr>
          <w:p w14:paraId="3A8237F7" w14:textId="66EA9908" w:rsidR="007C1B83" w:rsidRPr="001B7C50" w:rsidDel="00A10084" w:rsidRDefault="007C1B83" w:rsidP="007C1B83">
            <w:pPr>
              <w:pStyle w:val="TAC"/>
              <w:rPr>
                <w:del w:id="6015" w:author="23.501_CR4721_(Rel-18)_IIoT" w:date="2023-09-04T05:48:00Z"/>
                <w:lang w:eastAsia="fr-FR"/>
              </w:rPr>
            </w:pPr>
            <w:del w:id="6016" w:author="23.501_CR4721_(Rel-18)_IIoT" w:date="2023-09-04T05:48:00Z">
              <w:r w:rsidRPr="001B7C50" w:rsidDel="00A10084">
                <w:rPr>
                  <w:lang w:eastAsia="fr-FR"/>
                </w:rPr>
                <w:delText>RW</w:delText>
              </w:r>
            </w:del>
          </w:p>
        </w:tc>
        <w:tc>
          <w:tcPr>
            <w:tcW w:w="1338" w:type="dxa"/>
          </w:tcPr>
          <w:p w14:paraId="2A8B6035" w14:textId="2F43D644" w:rsidR="007C1B83" w:rsidRPr="001B7C50" w:rsidDel="00A10084" w:rsidRDefault="007C1B83" w:rsidP="007C1B83">
            <w:pPr>
              <w:pStyle w:val="TAC"/>
              <w:rPr>
                <w:del w:id="6017" w:author="23.501_CR4721_(Rel-18)_IIoT" w:date="2023-09-04T05:48:00Z"/>
                <w:lang w:eastAsia="fr-FR"/>
              </w:rPr>
            </w:pPr>
            <w:del w:id="6018" w:author="23.501_CR4721_(Rel-18)_IIoT" w:date="2023-09-04T05:48:00Z">
              <w:r w:rsidRPr="001B7C50" w:rsidDel="00A10084">
                <w:rPr>
                  <w:lang w:eastAsia="fr-FR"/>
                </w:rPr>
                <w:delText>RW</w:delText>
              </w:r>
            </w:del>
          </w:p>
        </w:tc>
        <w:tc>
          <w:tcPr>
            <w:tcW w:w="2126" w:type="dxa"/>
            <w:shd w:val="clear" w:color="auto" w:fill="auto"/>
          </w:tcPr>
          <w:p w14:paraId="30A9DF8A" w14:textId="34C541A4" w:rsidR="007C1B83" w:rsidRPr="001B7C50" w:rsidDel="00A10084" w:rsidRDefault="007C1B83" w:rsidP="007C1B83">
            <w:pPr>
              <w:pStyle w:val="TAC"/>
              <w:rPr>
                <w:del w:id="6019" w:author="23.501_CR4721_(Rel-18)_IIoT" w:date="2023-09-04T05:48:00Z"/>
                <w:lang w:eastAsia="fr-FR"/>
              </w:rPr>
            </w:pPr>
            <w:del w:id="6020" w:author="23.501_CR4721_(Rel-18)_IIoT" w:date="2023-09-04T05:48:00Z">
              <w:r w:rsidRPr="001B7C50" w:rsidDel="00A10084">
                <w:rPr>
                  <w:lang w:eastAsia="fr-FR"/>
                </w:rPr>
                <w:delText>IEEE Std 802.1AS [104] clause 14.2.19</w:delText>
              </w:r>
            </w:del>
          </w:p>
        </w:tc>
      </w:tr>
      <w:tr w:rsidR="007C1B83" w:rsidRPr="001B7C50" w:rsidDel="00A10084" w14:paraId="73D79076" w14:textId="6A782855" w:rsidTr="008546A1">
        <w:trPr>
          <w:cantSplit/>
          <w:jc w:val="center"/>
          <w:del w:id="6021" w:author="23.501_CR4721_(Rel-18)_IIoT" w:date="2023-09-04T05:48:00Z"/>
        </w:trPr>
        <w:tc>
          <w:tcPr>
            <w:tcW w:w="3735" w:type="dxa"/>
            <w:shd w:val="clear" w:color="auto" w:fill="auto"/>
          </w:tcPr>
          <w:p w14:paraId="0B4A3B0F" w14:textId="5B282051" w:rsidR="007C1B83" w:rsidRPr="001B7C50" w:rsidDel="00A10084" w:rsidRDefault="007C1B83" w:rsidP="007C1B83">
            <w:pPr>
              <w:pStyle w:val="TAL"/>
              <w:rPr>
                <w:del w:id="6022" w:author="23.501_CR4721_(Rel-18)_IIoT" w:date="2023-09-04T05:48:00Z"/>
                <w:lang w:eastAsia="fr-FR"/>
              </w:rPr>
            </w:pPr>
            <w:del w:id="6023" w:author="23.501_CR4721_(Rel-18)_IIoT" w:date="2023-09-04T05:48:00Z">
              <w:r w:rsidRPr="001B7C50" w:rsidDel="00A10084">
                <w:rPr>
                  <w:lang w:eastAsia="fr-FR"/>
                </w:rPr>
                <w:delText>&gt; portDS.portIdentity</w:delText>
              </w:r>
            </w:del>
          </w:p>
        </w:tc>
        <w:tc>
          <w:tcPr>
            <w:tcW w:w="709" w:type="dxa"/>
            <w:shd w:val="clear" w:color="auto" w:fill="auto"/>
          </w:tcPr>
          <w:p w14:paraId="39C86AEB" w14:textId="2D6CACED" w:rsidR="007C1B83" w:rsidRPr="001B7C50" w:rsidDel="00A10084" w:rsidRDefault="007C1B83" w:rsidP="007C1B83">
            <w:pPr>
              <w:pStyle w:val="TAC"/>
              <w:rPr>
                <w:del w:id="6024" w:author="23.501_CR4721_(Rel-18)_IIoT" w:date="2023-09-04T05:48:00Z"/>
                <w:lang w:eastAsia="fr-FR"/>
              </w:rPr>
            </w:pPr>
          </w:p>
        </w:tc>
        <w:tc>
          <w:tcPr>
            <w:tcW w:w="708" w:type="dxa"/>
            <w:shd w:val="clear" w:color="auto" w:fill="auto"/>
          </w:tcPr>
          <w:p w14:paraId="58BA8340" w14:textId="616FAE69" w:rsidR="007C1B83" w:rsidRPr="001B7C50" w:rsidDel="00A10084" w:rsidRDefault="007C1B83" w:rsidP="007C1B83">
            <w:pPr>
              <w:pStyle w:val="TAC"/>
              <w:rPr>
                <w:del w:id="6025" w:author="23.501_CR4721_(Rel-18)_IIoT" w:date="2023-09-04T05:48:00Z"/>
                <w:lang w:eastAsia="fr-FR"/>
              </w:rPr>
            </w:pPr>
            <w:del w:id="6026" w:author="23.501_CR4721_(Rel-18)_IIoT" w:date="2023-09-04T05:48:00Z">
              <w:r w:rsidRPr="001B7C50" w:rsidDel="00A10084">
                <w:rPr>
                  <w:lang w:eastAsia="fr-FR"/>
                </w:rPr>
                <w:delText>X</w:delText>
              </w:r>
            </w:del>
          </w:p>
        </w:tc>
        <w:tc>
          <w:tcPr>
            <w:tcW w:w="1418" w:type="dxa"/>
            <w:shd w:val="clear" w:color="auto" w:fill="auto"/>
          </w:tcPr>
          <w:p w14:paraId="064A0BD7" w14:textId="7D16E355" w:rsidR="007C1B83" w:rsidRPr="001B7C50" w:rsidDel="00A10084" w:rsidRDefault="007C1B83" w:rsidP="007C1B83">
            <w:pPr>
              <w:pStyle w:val="TAC"/>
              <w:rPr>
                <w:del w:id="6027" w:author="23.501_CR4721_(Rel-18)_IIoT" w:date="2023-09-04T05:48:00Z"/>
                <w:lang w:eastAsia="fr-FR"/>
              </w:rPr>
            </w:pPr>
            <w:del w:id="6028" w:author="23.501_CR4721_(Rel-18)_IIoT" w:date="2023-09-04T05:48:00Z">
              <w:r w:rsidRPr="001B7C50" w:rsidDel="00A10084">
                <w:rPr>
                  <w:lang w:eastAsia="fr-FR"/>
                </w:rPr>
                <w:delText>RW</w:delText>
              </w:r>
            </w:del>
          </w:p>
        </w:tc>
        <w:tc>
          <w:tcPr>
            <w:tcW w:w="1338" w:type="dxa"/>
          </w:tcPr>
          <w:p w14:paraId="73429E14" w14:textId="3B7A843E" w:rsidR="007C1B83" w:rsidRPr="001B7C50" w:rsidDel="00A10084" w:rsidRDefault="007C1B83" w:rsidP="007C1B83">
            <w:pPr>
              <w:pStyle w:val="TAC"/>
              <w:rPr>
                <w:del w:id="6029" w:author="23.501_CR4721_(Rel-18)_IIoT" w:date="2023-09-04T05:48:00Z"/>
                <w:lang w:eastAsia="fr-FR"/>
              </w:rPr>
            </w:pPr>
            <w:del w:id="6030" w:author="23.501_CR4721_(Rel-18)_IIoT" w:date="2023-09-04T05:48:00Z">
              <w:r w:rsidRPr="001B7C50" w:rsidDel="00A10084">
                <w:rPr>
                  <w:lang w:eastAsia="fr-FR"/>
                </w:rPr>
                <w:delText>RW</w:delText>
              </w:r>
            </w:del>
          </w:p>
        </w:tc>
        <w:tc>
          <w:tcPr>
            <w:tcW w:w="2126" w:type="dxa"/>
            <w:shd w:val="clear" w:color="auto" w:fill="auto"/>
          </w:tcPr>
          <w:p w14:paraId="61B4E58F" w14:textId="5ECFF1B2" w:rsidR="007C1B83" w:rsidRPr="001B7C50" w:rsidDel="00A10084" w:rsidRDefault="007C1B83" w:rsidP="007C1B83">
            <w:pPr>
              <w:pStyle w:val="TAC"/>
              <w:rPr>
                <w:del w:id="6031" w:author="23.501_CR4721_(Rel-18)_IIoT" w:date="2023-09-04T05:48:00Z"/>
                <w:lang w:eastAsia="fr-FR"/>
              </w:rPr>
            </w:pPr>
            <w:del w:id="6032" w:author="23.501_CR4721_(Rel-18)_IIoT" w:date="2023-09-04T05:48:00Z">
              <w:r w:rsidRPr="001B7C50" w:rsidDel="00A10084">
                <w:rPr>
                  <w:lang w:eastAsia="fr-FR"/>
                </w:rPr>
                <w:delText>IEEE Std 802.1AS [104] clause 14.8.2</w:delText>
              </w:r>
            </w:del>
          </w:p>
        </w:tc>
      </w:tr>
      <w:tr w:rsidR="007C1B83" w:rsidRPr="001B7C50" w:rsidDel="00A10084" w14:paraId="57AF5207" w14:textId="70416208" w:rsidTr="008546A1">
        <w:trPr>
          <w:cantSplit/>
          <w:jc w:val="center"/>
          <w:del w:id="6033" w:author="23.501_CR4721_(Rel-18)_IIoT" w:date="2023-09-04T05:48:00Z"/>
        </w:trPr>
        <w:tc>
          <w:tcPr>
            <w:tcW w:w="3735" w:type="dxa"/>
            <w:shd w:val="clear" w:color="auto" w:fill="auto"/>
          </w:tcPr>
          <w:p w14:paraId="25B49FC1" w14:textId="673817C3" w:rsidR="007C1B83" w:rsidRPr="001B7C50" w:rsidDel="00A10084" w:rsidRDefault="007C1B83" w:rsidP="007C1B83">
            <w:pPr>
              <w:pStyle w:val="TAL"/>
              <w:rPr>
                <w:del w:id="6034" w:author="23.501_CR4721_(Rel-18)_IIoT" w:date="2023-09-04T05:48:00Z"/>
                <w:lang w:eastAsia="fr-FR"/>
              </w:rPr>
            </w:pPr>
            <w:del w:id="6035" w:author="23.501_CR4721_(Rel-18)_IIoT" w:date="2023-09-04T05:48:00Z">
              <w:r w:rsidRPr="001B7C50" w:rsidDel="00A10084">
                <w:rPr>
                  <w:lang w:eastAsia="fr-FR"/>
                </w:rPr>
                <w:lastRenderedPageBreak/>
                <w:delText>&gt; portDS.portState</w:delText>
              </w:r>
            </w:del>
          </w:p>
        </w:tc>
        <w:tc>
          <w:tcPr>
            <w:tcW w:w="709" w:type="dxa"/>
            <w:shd w:val="clear" w:color="auto" w:fill="auto"/>
          </w:tcPr>
          <w:p w14:paraId="1D61861C" w14:textId="6DF47D7C" w:rsidR="007C1B83" w:rsidRPr="001B7C50" w:rsidDel="00A10084" w:rsidRDefault="007C1B83" w:rsidP="007C1B83">
            <w:pPr>
              <w:pStyle w:val="TAC"/>
              <w:rPr>
                <w:del w:id="6036" w:author="23.501_CR4721_(Rel-18)_IIoT" w:date="2023-09-04T05:48:00Z"/>
                <w:lang w:eastAsia="fr-FR"/>
              </w:rPr>
            </w:pPr>
          </w:p>
        </w:tc>
        <w:tc>
          <w:tcPr>
            <w:tcW w:w="708" w:type="dxa"/>
            <w:shd w:val="clear" w:color="auto" w:fill="auto"/>
          </w:tcPr>
          <w:p w14:paraId="41628F3A" w14:textId="3E93677F" w:rsidR="007C1B83" w:rsidRPr="001B7C50" w:rsidDel="00A10084" w:rsidRDefault="007C1B83" w:rsidP="007C1B83">
            <w:pPr>
              <w:pStyle w:val="TAC"/>
              <w:rPr>
                <w:del w:id="6037" w:author="23.501_CR4721_(Rel-18)_IIoT" w:date="2023-09-04T05:48:00Z"/>
                <w:lang w:eastAsia="fr-FR"/>
              </w:rPr>
            </w:pPr>
            <w:del w:id="6038" w:author="23.501_CR4721_(Rel-18)_IIoT" w:date="2023-09-04T05:48:00Z">
              <w:r w:rsidRPr="001B7C50" w:rsidDel="00A10084">
                <w:rPr>
                  <w:lang w:eastAsia="fr-FR"/>
                </w:rPr>
                <w:delText>X</w:delText>
              </w:r>
            </w:del>
          </w:p>
        </w:tc>
        <w:tc>
          <w:tcPr>
            <w:tcW w:w="1418" w:type="dxa"/>
            <w:shd w:val="clear" w:color="auto" w:fill="auto"/>
          </w:tcPr>
          <w:p w14:paraId="7D1D809A" w14:textId="7E9AC87F" w:rsidR="007C1B83" w:rsidRPr="001B7C50" w:rsidDel="00A10084" w:rsidRDefault="007C1B83" w:rsidP="007C1B83">
            <w:pPr>
              <w:pStyle w:val="TAC"/>
              <w:rPr>
                <w:del w:id="6039" w:author="23.501_CR4721_(Rel-18)_IIoT" w:date="2023-09-04T05:48:00Z"/>
                <w:lang w:eastAsia="fr-FR"/>
              </w:rPr>
            </w:pPr>
            <w:del w:id="6040" w:author="23.501_CR4721_(Rel-18)_IIoT" w:date="2023-09-04T05:48:00Z">
              <w:r w:rsidRPr="001B7C50" w:rsidDel="00A10084">
                <w:rPr>
                  <w:lang w:eastAsia="fr-FR"/>
                </w:rPr>
                <w:delText>R</w:delText>
              </w:r>
            </w:del>
          </w:p>
        </w:tc>
        <w:tc>
          <w:tcPr>
            <w:tcW w:w="1338" w:type="dxa"/>
          </w:tcPr>
          <w:p w14:paraId="60BF32B3" w14:textId="1DF05659" w:rsidR="007C1B83" w:rsidRPr="001B7C50" w:rsidDel="00A10084" w:rsidRDefault="007C1B83" w:rsidP="007C1B83">
            <w:pPr>
              <w:pStyle w:val="TAC"/>
              <w:rPr>
                <w:del w:id="6041" w:author="23.501_CR4721_(Rel-18)_IIoT" w:date="2023-09-04T05:48:00Z"/>
                <w:lang w:eastAsia="fr-FR"/>
              </w:rPr>
            </w:pPr>
            <w:del w:id="6042" w:author="23.501_CR4721_(Rel-18)_IIoT" w:date="2023-09-04T05:48:00Z">
              <w:r w:rsidRPr="001B7C50" w:rsidDel="00A10084">
                <w:rPr>
                  <w:lang w:eastAsia="fr-FR"/>
                </w:rPr>
                <w:delText>R</w:delText>
              </w:r>
            </w:del>
          </w:p>
        </w:tc>
        <w:tc>
          <w:tcPr>
            <w:tcW w:w="2126" w:type="dxa"/>
            <w:shd w:val="clear" w:color="auto" w:fill="auto"/>
          </w:tcPr>
          <w:p w14:paraId="6FDBA0A8" w14:textId="16630848" w:rsidR="007C1B83" w:rsidRPr="001B7C50" w:rsidDel="00A10084" w:rsidRDefault="007C1B83" w:rsidP="007C1B83">
            <w:pPr>
              <w:pStyle w:val="TAC"/>
              <w:rPr>
                <w:del w:id="6043" w:author="23.501_CR4721_(Rel-18)_IIoT" w:date="2023-09-04T05:48:00Z"/>
                <w:lang w:eastAsia="fr-FR"/>
              </w:rPr>
            </w:pPr>
            <w:del w:id="6044" w:author="23.501_CR4721_(Rel-18)_IIoT" w:date="2023-09-04T05:48:00Z">
              <w:r w:rsidRPr="001B7C50" w:rsidDel="00A10084">
                <w:rPr>
                  <w:lang w:eastAsia="fr-FR"/>
                </w:rPr>
                <w:delText>IEEE Std 802.1AS [104] clause 14.8.3</w:delText>
              </w:r>
            </w:del>
          </w:p>
        </w:tc>
      </w:tr>
      <w:tr w:rsidR="007C1B83" w:rsidRPr="001B7C50" w:rsidDel="00A10084" w14:paraId="2E7B53E7" w14:textId="40E24EEB" w:rsidTr="008546A1">
        <w:trPr>
          <w:cantSplit/>
          <w:jc w:val="center"/>
          <w:del w:id="6045" w:author="23.501_CR4721_(Rel-18)_IIoT" w:date="2023-09-04T05:48:00Z"/>
        </w:trPr>
        <w:tc>
          <w:tcPr>
            <w:tcW w:w="3735" w:type="dxa"/>
            <w:shd w:val="clear" w:color="auto" w:fill="auto"/>
          </w:tcPr>
          <w:p w14:paraId="7EAC6384" w14:textId="11E01878" w:rsidR="007C1B83" w:rsidRPr="001B7C50" w:rsidDel="00A10084" w:rsidRDefault="007C1B83" w:rsidP="007C1B83">
            <w:pPr>
              <w:pStyle w:val="TAL"/>
              <w:rPr>
                <w:del w:id="6046" w:author="23.501_CR4721_(Rel-18)_IIoT" w:date="2023-09-04T05:48:00Z"/>
                <w:lang w:eastAsia="fr-FR"/>
              </w:rPr>
            </w:pPr>
            <w:del w:id="6047" w:author="23.501_CR4721_(Rel-18)_IIoT" w:date="2023-09-04T05:48:00Z">
              <w:r w:rsidRPr="001B7C50" w:rsidDel="00A10084">
                <w:rPr>
                  <w:lang w:eastAsia="fr-FR"/>
                </w:rPr>
                <w:delText>&gt; portDS.ptpPortEnabled</w:delText>
              </w:r>
            </w:del>
          </w:p>
        </w:tc>
        <w:tc>
          <w:tcPr>
            <w:tcW w:w="709" w:type="dxa"/>
            <w:shd w:val="clear" w:color="auto" w:fill="auto"/>
          </w:tcPr>
          <w:p w14:paraId="3672AE5F" w14:textId="6940E806" w:rsidR="007C1B83" w:rsidRPr="001B7C50" w:rsidDel="00A10084" w:rsidRDefault="007C1B83" w:rsidP="007C1B83">
            <w:pPr>
              <w:pStyle w:val="TAC"/>
              <w:rPr>
                <w:del w:id="6048" w:author="23.501_CR4721_(Rel-18)_IIoT" w:date="2023-09-04T05:48:00Z"/>
                <w:lang w:eastAsia="fr-FR"/>
              </w:rPr>
            </w:pPr>
            <w:del w:id="6049" w:author="23.501_CR4721_(Rel-18)_IIoT" w:date="2023-09-04T05:48:00Z">
              <w:r w:rsidRPr="001B7C50" w:rsidDel="00A10084">
                <w:rPr>
                  <w:lang w:eastAsia="fr-FR"/>
                </w:rPr>
                <w:delText>X</w:delText>
              </w:r>
            </w:del>
          </w:p>
        </w:tc>
        <w:tc>
          <w:tcPr>
            <w:tcW w:w="708" w:type="dxa"/>
            <w:shd w:val="clear" w:color="auto" w:fill="auto"/>
          </w:tcPr>
          <w:p w14:paraId="6898503F" w14:textId="23513C64" w:rsidR="007C1B83" w:rsidRPr="001B7C50" w:rsidDel="00A10084" w:rsidRDefault="007C1B83" w:rsidP="007C1B83">
            <w:pPr>
              <w:pStyle w:val="TAC"/>
              <w:rPr>
                <w:del w:id="6050" w:author="23.501_CR4721_(Rel-18)_IIoT" w:date="2023-09-04T05:48:00Z"/>
                <w:lang w:eastAsia="fr-FR"/>
              </w:rPr>
            </w:pPr>
            <w:del w:id="6051" w:author="23.501_CR4721_(Rel-18)_IIoT" w:date="2023-09-04T05:48:00Z">
              <w:r w:rsidRPr="001B7C50" w:rsidDel="00A10084">
                <w:rPr>
                  <w:lang w:eastAsia="fr-FR"/>
                </w:rPr>
                <w:delText>X</w:delText>
              </w:r>
            </w:del>
          </w:p>
        </w:tc>
        <w:tc>
          <w:tcPr>
            <w:tcW w:w="1418" w:type="dxa"/>
            <w:shd w:val="clear" w:color="auto" w:fill="auto"/>
          </w:tcPr>
          <w:p w14:paraId="364B63A5" w14:textId="0CFFA932" w:rsidR="007C1B83" w:rsidRPr="001B7C50" w:rsidDel="00A10084" w:rsidRDefault="007C1B83" w:rsidP="007C1B83">
            <w:pPr>
              <w:pStyle w:val="TAC"/>
              <w:rPr>
                <w:del w:id="6052" w:author="23.501_CR4721_(Rel-18)_IIoT" w:date="2023-09-04T05:48:00Z"/>
                <w:lang w:eastAsia="fr-FR"/>
              </w:rPr>
            </w:pPr>
            <w:del w:id="6053" w:author="23.501_CR4721_(Rel-18)_IIoT" w:date="2023-09-04T05:48:00Z">
              <w:r w:rsidRPr="001B7C50" w:rsidDel="00A10084">
                <w:rPr>
                  <w:lang w:eastAsia="fr-FR"/>
                </w:rPr>
                <w:delText>RW</w:delText>
              </w:r>
            </w:del>
          </w:p>
        </w:tc>
        <w:tc>
          <w:tcPr>
            <w:tcW w:w="1338" w:type="dxa"/>
          </w:tcPr>
          <w:p w14:paraId="4B0A9315" w14:textId="7B89EB86" w:rsidR="007C1B83" w:rsidRPr="001B7C50" w:rsidDel="00A10084" w:rsidRDefault="007C1B83" w:rsidP="007C1B83">
            <w:pPr>
              <w:pStyle w:val="TAC"/>
              <w:rPr>
                <w:del w:id="6054" w:author="23.501_CR4721_(Rel-18)_IIoT" w:date="2023-09-04T05:48:00Z"/>
                <w:lang w:eastAsia="fr-FR"/>
              </w:rPr>
            </w:pPr>
            <w:del w:id="6055" w:author="23.501_CR4721_(Rel-18)_IIoT" w:date="2023-09-04T05:48:00Z">
              <w:r w:rsidRPr="001B7C50" w:rsidDel="00A10084">
                <w:rPr>
                  <w:lang w:eastAsia="fr-FR"/>
                </w:rPr>
                <w:delText>RW</w:delText>
              </w:r>
            </w:del>
          </w:p>
        </w:tc>
        <w:tc>
          <w:tcPr>
            <w:tcW w:w="2126" w:type="dxa"/>
            <w:shd w:val="clear" w:color="auto" w:fill="auto"/>
          </w:tcPr>
          <w:p w14:paraId="053A73DB" w14:textId="052A3FE8" w:rsidR="007C1B83" w:rsidRPr="001B7C50" w:rsidDel="00A10084" w:rsidRDefault="007C1B83" w:rsidP="007C1B83">
            <w:pPr>
              <w:pStyle w:val="TAC"/>
              <w:rPr>
                <w:del w:id="6056" w:author="23.501_CR4721_(Rel-18)_IIoT" w:date="2023-09-04T05:48:00Z"/>
                <w:lang w:eastAsia="fr-FR"/>
              </w:rPr>
            </w:pPr>
            <w:del w:id="6057" w:author="23.501_CR4721_(Rel-18)_IIoT" w:date="2023-09-04T05:48:00Z">
              <w:r w:rsidRPr="001B7C50" w:rsidDel="00A10084">
                <w:rPr>
                  <w:lang w:eastAsia="fr-FR"/>
                </w:rPr>
                <w:delText>IEEE Std 802.1AS [104] clause 14.8.4</w:delText>
              </w:r>
            </w:del>
          </w:p>
        </w:tc>
      </w:tr>
      <w:tr w:rsidR="007C1B83" w:rsidRPr="001B7C50" w:rsidDel="00A10084" w14:paraId="2F3DD3EA" w14:textId="52EC9001" w:rsidTr="008546A1">
        <w:trPr>
          <w:cantSplit/>
          <w:jc w:val="center"/>
          <w:del w:id="6058" w:author="23.501_CR4721_(Rel-18)_IIoT" w:date="2023-09-04T05:48:00Z"/>
        </w:trPr>
        <w:tc>
          <w:tcPr>
            <w:tcW w:w="3735" w:type="dxa"/>
            <w:shd w:val="clear" w:color="auto" w:fill="auto"/>
          </w:tcPr>
          <w:p w14:paraId="74423D2E" w14:textId="55D7AE78" w:rsidR="007C1B83" w:rsidRPr="001B7C50" w:rsidDel="00A10084" w:rsidRDefault="007C1B83" w:rsidP="007C1B83">
            <w:pPr>
              <w:pStyle w:val="TAL"/>
              <w:rPr>
                <w:del w:id="6059" w:author="23.501_CR4721_(Rel-18)_IIoT" w:date="2023-09-04T05:48:00Z"/>
                <w:lang w:eastAsia="fr-FR"/>
              </w:rPr>
            </w:pPr>
            <w:del w:id="6060" w:author="23.501_CR4721_(Rel-18)_IIoT" w:date="2023-09-04T05:48:00Z">
              <w:r w:rsidRPr="001B7C50" w:rsidDel="00A10084">
                <w:rPr>
                  <w:lang w:eastAsia="fr-FR"/>
                </w:rPr>
                <w:delText>&gt; portDS.delayMechanism</w:delText>
              </w:r>
            </w:del>
          </w:p>
        </w:tc>
        <w:tc>
          <w:tcPr>
            <w:tcW w:w="709" w:type="dxa"/>
            <w:shd w:val="clear" w:color="auto" w:fill="auto"/>
          </w:tcPr>
          <w:p w14:paraId="2C32115D" w14:textId="7D9F88C7" w:rsidR="007C1B83" w:rsidRPr="001B7C50" w:rsidDel="00A10084" w:rsidRDefault="007C1B83" w:rsidP="007C1B83">
            <w:pPr>
              <w:pStyle w:val="TAC"/>
              <w:rPr>
                <w:del w:id="6061" w:author="23.501_CR4721_(Rel-18)_IIoT" w:date="2023-09-04T05:48:00Z"/>
                <w:lang w:eastAsia="fr-FR"/>
              </w:rPr>
            </w:pPr>
            <w:del w:id="6062" w:author="23.501_CR4721_(Rel-18)_IIoT" w:date="2023-09-04T05:48:00Z">
              <w:r w:rsidRPr="001B7C50" w:rsidDel="00A10084">
                <w:rPr>
                  <w:lang w:eastAsia="fr-FR"/>
                </w:rPr>
                <w:delText>X</w:delText>
              </w:r>
            </w:del>
          </w:p>
        </w:tc>
        <w:tc>
          <w:tcPr>
            <w:tcW w:w="708" w:type="dxa"/>
            <w:shd w:val="clear" w:color="auto" w:fill="auto"/>
          </w:tcPr>
          <w:p w14:paraId="17D0D5CF" w14:textId="33A6ECCA" w:rsidR="007C1B83" w:rsidRPr="001B7C50" w:rsidDel="00A10084" w:rsidRDefault="007C1B83" w:rsidP="007C1B83">
            <w:pPr>
              <w:pStyle w:val="TAC"/>
              <w:rPr>
                <w:del w:id="6063" w:author="23.501_CR4721_(Rel-18)_IIoT" w:date="2023-09-04T05:48:00Z"/>
                <w:lang w:eastAsia="fr-FR"/>
              </w:rPr>
            </w:pPr>
            <w:del w:id="6064" w:author="23.501_CR4721_(Rel-18)_IIoT" w:date="2023-09-04T05:48:00Z">
              <w:r w:rsidRPr="001B7C50" w:rsidDel="00A10084">
                <w:rPr>
                  <w:lang w:eastAsia="fr-FR"/>
                </w:rPr>
                <w:delText>X</w:delText>
              </w:r>
            </w:del>
          </w:p>
        </w:tc>
        <w:tc>
          <w:tcPr>
            <w:tcW w:w="1418" w:type="dxa"/>
            <w:shd w:val="clear" w:color="auto" w:fill="auto"/>
          </w:tcPr>
          <w:p w14:paraId="41A72271" w14:textId="3B18943F" w:rsidR="007C1B83" w:rsidRPr="001B7C50" w:rsidDel="00A10084" w:rsidRDefault="007C1B83" w:rsidP="007C1B83">
            <w:pPr>
              <w:pStyle w:val="TAC"/>
              <w:rPr>
                <w:del w:id="6065" w:author="23.501_CR4721_(Rel-18)_IIoT" w:date="2023-09-04T05:48:00Z"/>
                <w:lang w:eastAsia="fr-FR"/>
              </w:rPr>
            </w:pPr>
            <w:del w:id="6066" w:author="23.501_CR4721_(Rel-18)_IIoT" w:date="2023-09-04T05:48:00Z">
              <w:r w:rsidRPr="001B7C50" w:rsidDel="00A10084">
                <w:rPr>
                  <w:lang w:eastAsia="fr-FR"/>
                </w:rPr>
                <w:delText>RW</w:delText>
              </w:r>
            </w:del>
          </w:p>
        </w:tc>
        <w:tc>
          <w:tcPr>
            <w:tcW w:w="1338" w:type="dxa"/>
          </w:tcPr>
          <w:p w14:paraId="38CD620C" w14:textId="386C0BA4" w:rsidR="007C1B83" w:rsidRPr="001B7C50" w:rsidDel="00A10084" w:rsidRDefault="007C1B83" w:rsidP="007C1B83">
            <w:pPr>
              <w:pStyle w:val="TAC"/>
              <w:rPr>
                <w:del w:id="6067" w:author="23.501_CR4721_(Rel-18)_IIoT" w:date="2023-09-04T05:48:00Z"/>
                <w:lang w:eastAsia="fr-FR"/>
              </w:rPr>
            </w:pPr>
            <w:del w:id="6068" w:author="23.501_CR4721_(Rel-18)_IIoT" w:date="2023-09-04T05:48:00Z">
              <w:r w:rsidRPr="001B7C50" w:rsidDel="00A10084">
                <w:rPr>
                  <w:lang w:eastAsia="fr-FR"/>
                </w:rPr>
                <w:delText>RW</w:delText>
              </w:r>
            </w:del>
          </w:p>
        </w:tc>
        <w:tc>
          <w:tcPr>
            <w:tcW w:w="2126" w:type="dxa"/>
            <w:shd w:val="clear" w:color="auto" w:fill="auto"/>
          </w:tcPr>
          <w:p w14:paraId="43E12463" w14:textId="49C62E57" w:rsidR="007C1B83" w:rsidRPr="001B7C50" w:rsidDel="00A10084" w:rsidRDefault="007C1B83" w:rsidP="007C1B83">
            <w:pPr>
              <w:pStyle w:val="TAC"/>
              <w:rPr>
                <w:del w:id="6069" w:author="23.501_CR4721_(Rel-18)_IIoT" w:date="2023-09-04T05:48:00Z"/>
                <w:lang w:eastAsia="fr-FR"/>
              </w:rPr>
            </w:pPr>
            <w:del w:id="6070" w:author="23.501_CR4721_(Rel-18)_IIoT" w:date="2023-09-04T05:48:00Z">
              <w:r w:rsidRPr="001B7C50" w:rsidDel="00A10084">
                <w:rPr>
                  <w:lang w:eastAsia="fr-FR"/>
                </w:rPr>
                <w:delText>IEEE Std 802.1AS [104] clause 14.8.5</w:delText>
              </w:r>
            </w:del>
          </w:p>
        </w:tc>
      </w:tr>
      <w:tr w:rsidR="007C1B83" w:rsidRPr="001B7C50" w:rsidDel="00A10084" w14:paraId="44BC3A2B" w14:textId="547F36F9" w:rsidTr="008546A1">
        <w:trPr>
          <w:cantSplit/>
          <w:jc w:val="center"/>
          <w:del w:id="6071" w:author="23.501_CR4721_(Rel-18)_IIoT" w:date="2023-09-04T05:48:00Z"/>
        </w:trPr>
        <w:tc>
          <w:tcPr>
            <w:tcW w:w="3735" w:type="dxa"/>
            <w:shd w:val="clear" w:color="auto" w:fill="auto"/>
          </w:tcPr>
          <w:p w14:paraId="44049556" w14:textId="0E481329" w:rsidR="007C1B83" w:rsidRPr="001B7C50" w:rsidDel="00A10084" w:rsidRDefault="007C1B83" w:rsidP="007C1B83">
            <w:pPr>
              <w:pStyle w:val="TAL"/>
              <w:rPr>
                <w:del w:id="6072" w:author="23.501_CR4721_(Rel-18)_IIoT" w:date="2023-09-04T05:48:00Z"/>
                <w:lang w:eastAsia="fr-FR"/>
              </w:rPr>
            </w:pPr>
            <w:del w:id="6073" w:author="23.501_CR4721_(Rel-18)_IIoT" w:date="2023-09-04T05:48:00Z">
              <w:r w:rsidRPr="001B7C50" w:rsidDel="00A10084">
                <w:rPr>
                  <w:lang w:eastAsia="fr-FR"/>
                </w:rPr>
                <w:delText>&gt; portDS.isMeasuringDelay</w:delText>
              </w:r>
            </w:del>
          </w:p>
        </w:tc>
        <w:tc>
          <w:tcPr>
            <w:tcW w:w="709" w:type="dxa"/>
            <w:shd w:val="clear" w:color="auto" w:fill="auto"/>
          </w:tcPr>
          <w:p w14:paraId="7EE1E6B2" w14:textId="59507246" w:rsidR="007C1B83" w:rsidRPr="001B7C50" w:rsidDel="00A10084" w:rsidRDefault="007C1B83" w:rsidP="007C1B83">
            <w:pPr>
              <w:pStyle w:val="TAC"/>
              <w:rPr>
                <w:del w:id="6074" w:author="23.501_CR4721_(Rel-18)_IIoT" w:date="2023-09-04T05:48:00Z"/>
                <w:lang w:eastAsia="fr-FR"/>
              </w:rPr>
            </w:pPr>
            <w:del w:id="6075" w:author="23.501_CR4721_(Rel-18)_IIoT" w:date="2023-09-04T05:48:00Z">
              <w:r w:rsidRPr="001B7C50" w:rsidDel="00A10084">
                <w:rPr>
                  <w:lang w:eastAsia="fr-FR"/>
                </w:rPr>
                <w:delText>X</w:delText>
              </w:r>
            </w:del>
          </w:p>
        </w:tc>
        <w:tc>
          <w:tcPr>
            <w:tcW w:w="708" w:type="dxa"/>
            <w:shd w:val="clear" w:color="auto" w:fill="auto"/>
          </w:tcPr>
          <w:p w14:paraId="3B5C2E6E" w14:textId="7DA0F0C9" w:rsidR="007C1B83" w:rsidRPr="001B7C50" w:rsidDel="00A10084" w:rsidRDefault="007C1B83" w:rsidP="007C1B83">
            <w:pPr>
              <w:pStyle w:val="TAC"/>
              <w:rPr>
                <w:del w:id="6076" w:author="23.501_CR4721_(Rel-18)_IIoT" w:date="2023-09-04T05:48:00Z"/>
                <w:lang w:eastAsia="fr-FR"/>
              </w:rPr>
            </w:pPr>
            <w:del w:id="6077" w:author="23.501_CR4721_(Rel-18)_IIoT" w:date="2023-09-04T05:48:00Z">
              <w:r w:rsidRPr="001B7C50" w:rsidDel="00A10084">
                <w:rPr>
                  <w:lang w:eastAsia="fr-FR"/>
                </w:rPr>
                <w:delText>X</w:delText>
              </w:r>
            </w:del>
          </w:p>
        </w:tc>
        <w:tc>
          <w:tcPr>
            <w:tcW w:w="1418" w:type="dxa"/>
            <w:shd w:val="clear" w:color="auto" w:fill="auto"/>
          </w:tcPr>
          <w:p w14:paraId="5A6DFDDD" w14:textId="6284AADE" w:rsidR="007C1B83" w:rsidRPr="001B7C50" w:rsidDel="00A10084" w:rsidRDefault="007C1B83" w:rsidP="007C1B83">
            <w:pPr>
              <w:pStyle w:val="TAC"/>
              <w:rPr>
                <w:del w:id="6078" w:author="23.501_CR4721_(Rel-18)_IIoT" w:date="2023-09-04T05:48:00Z"/>
                <w:lang w:eastAsia="fr-FR"/>
              </w:rPr>
            </w:pPr>
            <w:del w:id="6079" w:author="23.501_CR4721_(Rel-18)_IIoT" w:date="2023-09-04T05:48:00Z">
              <w:r w:rsidRPr="001B7C50" w:rsidDel="00A10084">
                <w:rPr>
                  <w:lang w:eastAsia="fr-FR"/>
                </w:rPr>
                <w:delText>R</w:delText>
              </w:r>
            </w:del>
          </w:p>
        </w:tc>
        <w:tc>
          <w:tcPr>
            <w:tcW w:w="1338" w:type="dxa"/>
          </w:tcPr>
          <w:p w14:paraId="74E5F35A" w14:textId="7A6C4E9D" w:rsidR="007C1B83" w:rsidRPr="001B7C50" w:rsidDel="00A10084" w:rsidRDefault="007C1B83" w:rsidP="007C1B83">
            <w:pPr>
              <w:pStyle w:val="TAC"/>
              <w:rPr>
                <w:del w:id="6080" w:author="23.501_CR4721_(Rel-18)_IIoT" w:date="2023-09-04T05:48:00Z"/>
                <w:lang w:eastAsia="fr-FR"/>
              </w:rPr>
            </w:pPr>
            <w:del w:id="6081" w:author="23.501_CR4721_(Rel-18)_IIoT" w:date="2023-09-04T05:48:00Z">
              <w:r w:rsidRPr="001B7C50" w:rsidDel="00A10084">
                <w:rPr>
                  <w:lang w:eastAsia="fr-FR"/>
                </w:rPr>
                <w:delText>R</w:delText>
              </w:r>
            </w:del>
          </w:p>
        </w:tc>
        <w:tc>
          <w:tcPr>
            <w:tcW w:w="2126" w:type="dxa"/>
            <w:shd w:val="clear" w:color="auto" w:fill="auto"/>
          </w:tcPr>
          <w:p w14:paraId="48B0E133" w14:textId="2A9C97FB" w:rsidR="007C1B83" w:rsidRPr="001B7C50" w:rsidDel="00A10084" w:rsidRDefault="007C1B83" w:rsidP="007C1B83">
            <w:pPr>
              <w:pStyle w:val="TAC"/>
              <w:rPr>
                <w:del w:id="6082" w:author="23.501_CR4721_(Rel-18)_IIoT" w:date="2023-09-04T05:48:00Z"/>
                <w:lang w:eastAsia="fr-FR"/>
              </w:rPr>
            </w:pPr>
            <w:del w:id="6083" w:author="23.501_CR4721_(Rel-18)_IIoT" w:date="2023-09-04T05:48:00Z">
              <w:r w:rsidRPr="001B7C50" w:rsidDel="00A10084">
                <w:rPr>
                  <w:lang w:eastAsia="fr-FR"/>
                </w:rPr>
                <w:delText>IEEE Std 802.1AS [104] clause 14.8.6</w:delText>
              </w:r>
            </w:del>
          </w:p>
        </w:tc>
      </w:tr>
      <w:tr w:rsidR="007C1B83" w:rsidRPr="001B7C50" w:rsidDel="00A10084" w14:paraId="39BD2594" w14:textId="31A48267" w:rsidTr="008546A1">
        <w:trPr>
          <w:cantSplit/>
          <w:jc w:val="center"/>
          <w:del w:id="6084" w:author="23.501_CR4721_(Rel-18)_IIoT" w:date="2023-09-04T05:48:00Z"/>
        </w:trPr>
        <w:tc>
          <w:tcPr>
            <w:tcW w:w="3735" w:type="dxa"/>
            <w:shd w:val="clear" w:color="auto" w:fill="auto"/>
          </w:tcPr>
          <w:p w14:paraId="79CDF68D" w14:textId="31136C85" w:rsidR="007C1B83" w:rsidRPr="001B7C50" w:rsidDel="00A10084" w:rsidRDefault="007C1B83" w:rsidP="007C1B83">
            <w:pPr>
              <w:pStyle w:val="TAL"/>
              <w:rPr>
                <w:del w:id="6085" w:author="23.501_CR4721_(Rel-18)_IIoT" w:date="2023-09-04T05:48:00Z"/>
                <w:lang w:eastAsia="fr-FR"/>
              </w:rPr>
            </w:pPr>
            <w:del w:id="6086" w:author="23.501_CR4721_(Rel-18)_IIoT" w:date="2023-09-04T05:48:00Z">
              <w:r w:rsidRPr="001B7C50" w:rsidDel="00A10084">
                <w:rPr>
                  <w:lang w:eastAsia="fr-FR"/>
                </w:rPr>
                <w:delText>&gt; portDS.asCapable</w:delText>
              </w:r>
            </w:del>
          </w:p>
        </w:tc>
        <w:tc>
          <w:tcPr>
            <w:tcW w:w="709" w:type="dxa"/>
            <w:shd w:val="clear" w:color="auto" w:fill="auto"/>
          </w:tcPr>
          <w:p w14:paraId="6D787981" w14:textId="4559D334" w:rsidR="007C1B83" w:rsidRPr="001B7C50" w:rsidDel="00A10084" w:rsidRDefault="007C1B83" w:rsidP="007C1B83">
            <w:pPr>
              <w:pStyle w:val="TAC"/>
              <w:rPr>
                <w:del w:id="6087" w:author="23.501_CR4721_(Rel-18)_IIoT" w:date="2023-09-04T05:48:00Z"/>
                <w:lang w:eastAsia="fr-FR"/>
              </w:rPr>
            </w:pPr>
            <w:del w:id="6088" w:author="23.501_CR4721_(Rel-18)_IIoT" w:date="2023-09-04T05:48:00Z">
              <w:r w:rsidRPr="001B7C50" w:rsidDel="00A10084">
                <w:rPr>
                  <w:lang w:eastAsia="fr-FR"/>
                </w:rPr>
                <w:delText>X</w:delText>
              </w:r>
            </w:del>
          </w:p>
        </w:tc>
        <w:tc>
          <w:tcPr>
            <w:tcW w:w="708" w:type="dxa"/>
            <w:shd w:val="clear" w:color="auto" w:fill="auto"/>
          </w:tcPr>
          <w:p w14:paraId="41DA347D" w14:textId="35E338DD" w:rsidR="007C1B83" w:rsidRPr="001B7C50" w:rsidDel="00A10084" w:rsidRDefault="007C1B83" w:rsidP="007C1B83">
            <w:pPr>
              <w:pStyle w:val="TAC"/>
              <w:rPr>
                <w:del w:id="6089" w:author="23.501_CR4721_(Rel-18)_IIoT" w:date="2023-09-04T05:48:00Z"/>
                <w:lang w:eastAsia="fr-FR"/>
              </w:rPr>
            </w:pPr>
            <w:del w:id="6090" w:author="23.501_CR4721_(Rel-18)_IIoT" w:date="2023-09-04T05:48:00Z">
              <w:r w:rsidRPr="001B7C50" w:rsidDel="00A10084">
                <w:rPr>
                  <w:lang w:eastAsia="fr-FR"/>
                </w:rPr>
                <w:delText>X</w:delText>
              </w:r>
            </w:del>
          </w:p>
        </w:tc>
        <w:tc>
          <w:tcPr>
            <w:tcW w:w="1418" w:type="dxa"/>
            <w:shd w:val="clear" w:color="auto" w:fill="auto"/>
          </w:tcPr>
          <w:p w14:paraId="6B1C652B" w14:textId="2131DCE4" w:rsidR="007C1B83" w:rsidRPr="001B7C50" w:rsidDel="00A10084" w:rsidRDefault="007C1B83" w:rsidP="007C1B83">
            <w:pPr>
              <w:pStyle w:val="TAC"/>
              <w:rPr>
                <w:del w:id="6091" w:author="23.501_CR4721_(Rel-18)_IIoT" w:date="2023-09-04T05:48:00Z"/>
                <w:lang w:eastAsia="fr-FR"/>
              </w:rPr>
            </w:pPr>
            <w:del w:id="6092" w:author="23.501_CR4721_(Rel-18)_IIoT" w:date="2023-09-04T05:48:00Z">
              <w:r w:rsidRPr="001B7C50" w:rsidDel="00A10084">
                <w:rPr>
                  <w:lang w:eastAsia="fr-FR"/>
                </w:rPr>
                <w:delText>R</w:delText>
              </w:r>
            </w:del>
          </w:p>
        </w:tc>
        <w:tc>
          <w:tcPr>
            <w:tcW w:w="1338" w:type="dxa"/>
          </w:tcPr>
          <w:p w14:paraId="3A013922" w14:textId="76A1819B" w:rsidR="007C1B83" w:rsidRPr="001B7C50" w:rsidDel="00A10084" w:rsidRDefault="007C1B83" w:rsidP="007C1B83">
            <w:pPr>
              <w:pStyle w:val="TAC"/>
              <w:rPr>
                <w:del w:id="6093" w:author="23.501_CR4721_(Rel-18)_IIoT" w:date="2023-09-04T05:48:00Z"/>
                <w:lang w:eastAsia="fr-FR"/>
              </w:rPr>
            </w:pPr>
            <w:del w:id="6094" w:author="23.501_CR4721_(Rel-18)_IIoT" w:date="2023-09-04T05:48:00Z">
              <w:r w:rsidRPr="001B7C50" w:rsidDel="00A10084">
                <w:rPr>
                  <w:lang w:eastAsia="fr-FR"/>
                </w:rPr>
                <w:delText>R</w:delText>
              </w:r>
            </w:del>
          </w:p>
        </w:tc>
        <w:tc>
          <w:tcPr>
            <w:tcW w:w="2126" w:type="dxa"/>
            <w:shd w:val="clear" w:color="auto" w:fill="auto"/>
          </w:tcPr>
          <w:p w14:paraId="3B620095" w14:textId="74927522" w:rsidR="007C1B83" w:rsidRPr="001B7C50" w:rsidDel="00A10084" w:rsidRDefault="007C1B83" w:rsidP="007C1B83">
            <w:pPr>
              <w:pStyle w:val="TAC"/>
              <w:rPr>
                <w:del w:id="6095" w:author="23.501_CR4721_(Rel-18)_IIoT" w:date="2023-09-04T05:48:00Z"/>
                <w:lang w:eastAsia="fr-FR"/>
              </w:rPr>
            </w:pPr>
            <w:del w:id="6096" w:author="23.501_CR4721_(Rel-18)_IIoT" w:date="2023-09-04T05:48:00Z">
              <w:r w:rsidRPr="001B7C50" w:rsidDel="00A10084">
                <w:rPr>
                  <w:lang w:eastAsia="fr-FR"/>
                </w:rPr>
                <w:delText>IEEE Std 802.1AS [104] clause 14.8.7</w:delText>
              </w:r>
            </w:del>
          </w:p>
        </w:tc>
      </w:tr>
      <w:tr w:rsidR="007C1B83" w:rsidRPr="001B7C50" w:rsidDel="00A10084" w14:paraId="526C5CE5" w14:textId="57FAC337" w:rsidTr="008546A1">
        <w:trPr>
          <w:cantSplit/>
          <w:jc w:val="center"/>
          <w:del w:id="6097" w:author="23.501_CR4721_(Rel-18)_IIoT" w:date="2023-09-04T05:48:00Z"/>
        </w:trPr>
        <w:tc>
          <w:tcPr>
            <w:tcW w:w="3735" w:type="dxa"/>
            <w:shd w:val="clear" w:color="auto" w:fill="auto"/>
          </w:tcPr>
          <w:p w14:paraId="45A95279" w14:textId="1168E2E5" w:rsidR="007C1B83" w:rsidRPr="001B7C50" w:rsidDel="00A10084" w:rsidRDefault="007C1B83" w:rsidP="007C1B83">
            <w:pPr>
              <w:pStyle w:val="TAL"/>
              <w:rPr>
                <w:del w:id="6098" w:author="23.501_CR4721_(Rel-18)_IIoT" w:date="2023-09-04T05:48:00Z"/>
                <w:lang w:eastAsia="fr-FR"/>
              </w:rPr>
            </w:pPr>
            <w:del w:id="6099" w:author="23.501_CR4721_(Rel-18)_IIoT" w:date="2023-09-04T05:48:00Z">
              <w:r w:rsidRPr="001B7C50" w:rsidDel="00A10084">
                <w:rPr>
                  <w:lang w:eastAsia="fr-FR"/>
                </w:rPr>
                <w:delText>&gt; portDS.meanLinkDelay</w:delText>
              </w:r>
            </w:del>
          </w:p>
        </w:tc>
        <w:tc>
          <w:tcPr>
            <w:tcW w:w="709" w:type="dxa"/>
            <w:shd w:val="clear" w:color="auto" w:fill="auto"/>
          </w:tcPr>
          <w:p w14:paraId="0BCDCBA5" w14:textId="30B27904" w:rsidR="007C1B83" w:rsidRPr="001B7C50" w:rsidDel="00A10084" w:rsidRDefault="007C1B83" w:rsidP="007C1B83">
            <w:pPr>
              <w:pStyle w:val="TAC"/>
              <w:rPr>
                <w:del w:id="6100" w:author="23.501_CR4721_(Rel-18)_IIoT" w:date="2023-09-04T05:48:00Z"/>
                <w:lang w:eastAsia="fr-FR"/>
              </w:rPr>
            </w:pPr>
            <w:del w:id="6101" w:author="23.501_CR4721_(Rel-18)_IIoT" w:date="2023-09-04T05:48:00Z">
              <w:r w:rsidRPr="001B7C50" w:rsidDel="00A10084">
                <w:rPr>
                  <w:lang w:eastAsia="fr-FR"/>
                </w:rPr>
                <w:delText>X</w:delText>
              </w:r>
            </w:del>
          </w:p>
        </w:tc>
        <w:tc>
          <w:tcPr>
            <w:tcW w:w="708" w:type="dxa"/>
            <w:shd w:val="clear" w:color="auto" w:fill="auto"/>
          </w:tcPr>
          <w:p w14:paraId="710A2AB1" w14:textId="312FFD33" w:rsidR="007C1B83" w:rsidRPr="001B7C50" w:rsidDel="00A10084" w:rsidRDefault="007C1B83" w:rsidP="007C1B83">
            <w:pPr>
              <w:pStyle w:val="TAC"/>
              <w:rPr>
                <w:del w:id="6102" w:author="23.501_CR4721_(Rel-18)_IIoT" w:date="2023-09-04T05:48:00Z"/>
                <w:lang w:eastAsia="fr-FR"/>
              </w:rPr>
            </w:pPr>
            <w:del w:id="6103" w:author="23.501_CR4721_(Rel-18)_IIoT" w:date="2023-09-04T05:48:00Z">
              <w:r w:rsidRPr="001B7C50" w:rsidDel="00A10084">
                <w:rPr>
                  <w:lang w:eastAsia="fr-FR"/>
                </w:rPr>
                <w:delText>X</w:delText>
              </w:r>
            </w:del>
          </w:p>
        </w:tc>
        <w:tc>
          <w:tcPr>
            <w:tcW w:w="1418" w:type="dxa"/>
            <w:shd w:val="clear" w:color="auto" w:fill="auto"/>
          </w:tcPr>
          <w:p w14:paraId="2E14B985" w14:textId="4A7B210C" w:rsidR="007C1B83" w:rsidRPr="001B7C50" w:rsidDel="00A10084" w:rsidRDefault="007C1B83" w:rsidP="007C1B83">
            <w:pPr>
              <w:pStyle w:val="TAC"/>
              <w:rPr>
                <w:del w:id="6104" w:author="23.501_CR4721_(Rel-18)_IIoT" w:date="2023-09-04T05:48:00Z"/>
                <w:lang w:eastAsia="fr-FR"/>
              </w:rPr>
            </w:pPr>
            <w:del w:id="6105" w:author="23.501_CR4721_(Rel-18)_IIoT" w:date="2023-09-04T05:48:00Z">
              <w:r w:rsidRPr="001B7C50" w:rsidDel="00A10084">
                <w:rPr>
                  <w:lang w:eastAsia="fr-FR"/>
                </w:rPr>
                <w:delText>R</w:delText>
              </w:r>
            </w:del>
          </w:p>
        </w:tc>
        <w:tc>
          <w:tcPr>
            <w:tcW w:w="1338" w:type="dxa"/>
          </w:tcPr>
          <w:p w14:paraId="1262020E" w14:textId="1BF53A22" w:rsidR="007C1B83" w:rsidRPr="001B7C50" w:rsidDel="00A10084" w:rsidRDefault="007C1B83" w:rsidP="007C1B83">
            <w:pPr>
              <w:pStyle w:val="TAC"/>
              <w:rPr>
                <w:del w:id="6106" w:author="23.501_CR4721_(Rel-18)_IIoT" w:date="2023-09-04T05:48:00Z"/>
                <w:lang w:eastAsia="fr-FR"/>
              </w:rPr>
            </w:pPr>
            <w:del w:id="6107" w:author="23.501_CR4721_(Rel-18)_IIoT" w:date="2023-09-04T05:48:00Z">
              <w:r w:rsidRPr="001B7C50" w:rsidDel="00A10084">
                <w:rPr>
                  <w:lang w:eastAsia="fr-FR"/>
                </w:rPr>
                <w:delText>R</w:delText>
              </w:r>
            </w:del>
          </w:p>
        </w:tc>
        <w:tc>
          <w:tcPr>
            <w:tcW w:w="2126" w:type="dxa"/>
            <w:shd w:val="clear" w:color="auto" w:fill="auto"/>
          </w:tcPr>
          <w:p w14:paraId="6C1DE879" w14:textId="5E5AAF0F" w:rsidR="007C1B83" w:rsidRPr="001B7C50" w:rsidDel="00A10084" w:rsidRDefault="007C1B83" w:rsidP="007C1B83">
            <w:pPr>
              <w:pStyle w:val="TAC"/>
              <w:rPr>
                <w:del w:id="6108" w:author="23.501_CR4721_(Rel-18)_IIoT" w:date="2023-09-04T05:48:00Z"/>
                <w:lang w:eastAsia="fr-FR"/>
              </w:rPr>
            </w:pPr>
            <w:del w:id="6109" w:author="23.501_CR4721_(Rel-18)_IIoT" w:date="2023-09-04T05:48:00Z">
              <w:r w:rsidRPr="001B7C50" w:rsidDel="00A10084">
                <w:rPr>
                  <w:lang w:eastAsia="fr-FR"/>
                </w:rPr>
                <w:delText>IEEE Std 802.1AS [104] clause 14.8.8</w:delText>
              </w:r>
            </w:del>
          </w:p>
        </w:tc>
      </w:tr>
      <w:tr w:rsidR="007C1B83" w:rsidRPr="001B7C50" w:rsidDel="00A10084" w14:paraId="2C966545" w14:textId="4B24AE17" w:rsidTr="008546A1">
        <w:trPr>
          <w:cantSplit/>
          <w:jc w:val="center"/>
          <w:del w:id="6110" w:author="23.501_CR4721_(Rel-18)_IIoT" w:date="2023-09-04T05:48:00Z"/>
        </w:trPr>
        <w:tc>
          <w:tcPr>
            <w:tcW w:w="3735" w:type="dxa"/>
            <w:shd w:val="clear" w:color="auto" w:fill="auto"/>
          </w:tcPr>
          <w:p w14:paraId="6E1BDF22" w14:textId="48390785" w:rsidR="007C1B83" w:rsidRPr="001B7C50" w:rsidDel="00A10084" w:rsidRDefault="007C1B83" w:rsidP="007C1B83">
            <w:pPr>
              <w:pStyle w:val="TAL"/>
              <w:rPr>
                <w:del w:id="6111" w:author="23.501_CR4721_(Rel-18)_IIoT" w:date="2023-09-04T05:48:00Z"/>
                <w:lang w:eastAsia="fr-FR"/>
              </w:rPr>
            </w:pPr>
            <w:del w:id="6112" w:author="23.501_CR4721_(Rel-18)_IIoT" w:date="2023-09-04T05:48:00Z">
              <w:r w:rsidRPr="001B7C50" w:rsidDel="00A10084">
                <w:rPr>
                  <w:lang w:eastAsia="fr-FR"/>
                </w:rPr>
                <w:delText>&gt; portDS.meanLinkDelayThresh</w:delText>
              </w:r>
            </w:del>
          </w:p>
        </w:tc>
        <w:tc>
          <w:tcPr>
            <w:tcW w:w="709" w:type="dxa"/>
            <w:shd w:val="clear" w:color="auto" w:fill="auto"/>
          </w:tcPr>
          <w:p w14:paraId="3E4BFB13" w14:textId="59CE2C06" w:rsidR="007C1B83" w:rsidRPr="001B7C50" w:rsidDel="00A10084" w:rsidRDefault="007C1B83" w:rsidP="007C1B83">
            <w:pPr>
              <w:pStyle w:val="TAC"/>
              <w:rPr>
                <w:del w:id="6113" w:author="23.501_CR4721_(Rel-18)_IIoT" w:date="2023-09-04T05:48:00Z"/>
                <w:lang w:eastAsia="fr-FR"/>
              </w:rPr>
            </w:pPr>
            <w:del w:id="6114" w:author="23.501_CR4721_(Rel-18)_IIoT" w:date="2023-09-04T05:48:00Z">
              <w:r w:rsidRPr="001B7C50" w:rsidDel="00A10084">
                <w:rPr>
                  <w:lang w:eastAsia="fr-FR"/>
                </w:rPr>
                <w:delText>X</w:delText>
              </w:r>
            </w:del>
          </w:p>
        </w:tc>
        <w:tc>
          <w:tcPr>
            <w:tcW w:w="708" w:type="dxa"/>
            <w:shd w:val="clear" w:color="auto" w:fill="auto"/>
          </w:tcPr>
          <w:p w14:paraId="03EBD05D" w14:textId="0889AABD" w:rsidR="007C1B83" w:rsidRPr="001B7C50" w:rsidDel="00A10084" w:rsidRDefault="007C1B83" w:rsidP="007C1B83">
            <w:pPr>
              <w:pStyle w:val="TAC"/>
              <w:rPr>
                <w:del w:id="6115" w:author="23.501_CR4721_(Rel-18)_IIoT" w:date="2023-09-04T05:48:00Z"/>
                <w:lang w:eastAsia="fr-FR"/>
              </w:rPr>
            </w:pPr>
            <w:del w:id="6116" w:author="23.501_CR4721_(Rel-18)_IIoT" w:date="2023-09-04T05:48:00Z">
              <w:r w:rsidRPr="001B7C50" w:rsidDel="00A10084">
                <w:rPr>
                  <w:lang w:eastAsia="fr-FR"/>
                </w:rPr>
                <w:delText>X</w:delText>
              </w:r>
            </w:del>
          </w:p>
        </w:tc>
        <w:tc>
          <w:tcPr>
            <w:tcW w:w="1418" w:type="dxa"/>
            <w:shd w:val="clear" w:color="auto" w:fill="auto"/>
          </w:tcPr>
          <w:p w14:paraId="08A525B4" w14:textId="3ED43D19" w:rsidR="007C1B83" w:rsidRPr="001B7C50" w:rsidDel="00A10084" w:rsidRDefault="007C1B83" w:rsidP="007C1B83">
            <w:pPr>
              <w:pStyle w:val="TAC"/>
              <w:rPr>
                <w:del w:id="6117" w:author="23.501_CR4721_(Rel-18)_IIoT" w:date="2023-09-04T05:48:00Z"/>
                <w:lang w:eastAsia="fr-FR"/>
              </w:rPr>
            </w:pPr>
            <w:del w:id="6118" w:author="23.501_CR4721_(Rel-18)_IIoT" w:date="2023-09-04T05:48:00Z">
              <w:r w:rsidRPr="001B7C50" w:rsidDel="00A10084">
                <w:rPr>
                  <w:lang w:eastAsia="fr-FR"/>
                </w:rPr>
                <w:delText>RW</w:delText>
              </w:r>
            </w:del>
          </w:p>
        </w:tc>
        <w:tc>
          <w:tcPr>
            <w:tcW w:w="1338" w:type="dxa"/>
          </w:tcPr>
          <w:p w14:paraId="6BC1E244" w14:textId="714E9711" w:rsidR="007C1B83" w:rsidRPr="001B7C50" w:rsidDel="00A10084" w:rsidRDefault="007C1B83" w:rsidP="007C1B83">
            <w:pPr>
              <w:pStyle w:val="TAC"/>
              <w:rPr>
                <w:del w:id="6119" w:author="23.501_CR4721_(Rel-18)_IIoT" w:date="2023-09-04T05:48:00Z"/>
                <w:lang w:eastAsia="fr-FR"/>
              </w:rPr>
            </w:pPr>
            <w:del w:id="6120" w:author="23.501_CR4721_(Rel-18)_IIoT" w:date="2023-09-04T05:48:00Z">
              <w:r w:rsidRPr="001B7C50" w:rsidDel="00A10084">
                <w:rPr>
                  <w:lang w:eastAsia="fr-FR"/>
                </w:rPr>
                <w:delText>RW</w:delText>
              </w:r>
            </w:del>
          </w:p>
        </w:tc>
        <w:tc>
          <w:tcPr>
            <w:tcW w:w="2126" w:type="dxa"/>
            <w:shd w:val="clear" w:color="auto" w:fill="auto"/>
          </w:tcPr>
          <w:p w14:paraId="42A41A6B" w14:textId="5F7FF69C" w:rsidR="007C1B83" w:rsidRPr="001B7C50" w:rsidDel="00A10084" w:rsidRDefault="007C1B83" w:rsidP="007C1B83">
            <w:pPr>
              <w:pStyle w:val="TAC"/>
              <w:rPr>
                <w:del w:id="6121" w:author="23.501_CR4721_(Rel-18)_IIoT" w:date="2023-09-04T05:48:00Z"/>
                <w:lang w:eastAsia="fr-FR"/>
              </w:rPr>
            </w:pPr>
            <w:del w:id="6122" w:author="23.501_CR4721_(Rel-18)_IIoT" w:date="2023-09-04T05:48:00Z">
              <w:r w:rsidRPr="001B7C50" w:rsidDel="00A10084">
                <w:rPr>
                  <w:lang w:eastAsia="fr-FR"/>
                </w:rPr>
                <w:delText>IEEE Std 802.1AS [104] clause 14.8.9</w:delText>
              </w:r>
            </w:del>
          </w:p>
        </w:tc>
      </w:tr>
      <w:tr w:rsidR="007C1B83" w:rsidRPr="001B7C50" w:rsidDel="00A10084" w14:paraId="1B5B0518" w14:textId="608DD7CD" w:rsidTr="008546A1">
        <w:trPr>
          <w:cantSplit/>
          <w:jc w:val="center"/>
          <w:del w:id="6123" w:author="23.501_CR4721_(Rel-18)_IIoT" w:date="2023-09-04T05:48:00Z"/>
        </w:trPr>
        <w:tc>
          <w:tcPr>
            <w:tcW w:w="3735" w:type="dxa"/>
            <w:shd w:val="clear" w:color="auto" w:fill="auto"/>
          </w:tcPr>
          <w:p w14:paraId="4D51F6F9" w14:textId="421D233E" w:rsidR="007C1B83" w:rsidRPr="001B7C50" w:rsidDel="00A10084" w:rsidRDefault="007C1B83" w:rsidP="007C1B83">
            <w:pPr>
              <w:pStyle w:val="TAL"/>
              <w:rPr>
                <w:del w:id="6124" w:author="23.501_CR4721_(Rel-18)_IIoT" w:date="2023-09-04T05:48:00Z"/>
                <w:lang w:eastAsia="fr-FR"/>
              </w:rPr>
            </w:pPr>
            <w:del w:id="6125" w:author="23.501_CR4721_(Rel-18)_IIoT" w:date="2023-09-04T05:48:00Z">
              <w:r w:rsidRPr="001B7C50" w:rsidDel="00A10084">
                <w:rPr>
                  <w:lang w:eastAsia="fr-FR"/>
                </w:rPr>
                <w:delText>&gt; portDS.delayAsymmetry</w:delText>
              </w:r>
            </w:del>
          </w:p>
        </w:tc>
        <w:tc>
          <w:tcPr>
            <w:tcW w:w="709" w:type="dxa"/>
            <w:shd w:val="clear" w:color="auto" w:fill="auto"/>
          </w:tcPr>
          <w:p w14:paraId="5C7C99D4" w14:textId="4163D0EB" w:rsidR="007C1B83" w:rsidRPr="001B7C50" w:rsidDel="00A10084" w:rsidRDefault="007C1B83" w:rsidP="007C1B83">
            <w:pPr>
              <w:pStyle w:val="TAC"/>
              <w:rPr>
                <w:del w:id="6126" w:author="23.501_CR4721_(Rel-18)_IIoT" w:date="2023-09-04T05:48:00Z"/>
                <w:lang w:eastAsia="fr-FR"/>
              </w:rPr>
            </w:pPr>
            <w:del w:id="6127" w:author="23.501_CR4721_(Rel-18)_IIoT" w:date="2023-09-04T05:48:00Z">
              <w:r w:rsidRPr="001B7C50" w:rsidDel="00A10084">
                <w:rPr>
                  <w:lang w:eastAsia="fr-FR"/>
                </w:rPr>
                <w:delText>X</w:delText>
              </w:r>
            </w:del>
          </w:p>
        </w:tc>
        <w:tc>
          <w:tcPr>
            <w:tcW w:w="708" w:type="dxa"/>
            <w:shd w:val="clear" w:color="auto" w:fill="auto"/>
          </w:tcPr>
          <w:p w14:paraId="33263F05" w14:textId="55BA6964" w:rsidR="007C1B83" w:rsidRPr="001B7C50" w:rsidDel="00A10084" w:rsidRDefault="007C1B83" w:rsidP="007C1B83">
            <w:pPr>
              <w:pStyle w:val="TAC"/>
              <w:rPr>
                <w:del w:id="6128" w:author="23.501_CR4721_(Rel-18)_IIoT" w:date="2023-09-04T05:48:00Z"/>
                <w:lang w:eastAsia="fr-FR"/>
              </w:rPr>
            </w:pPr>
            <w:del w:id="6129" w:author="23.501_CR4721_(Rel-18)_IIoT" w:date="2023-09-04T05:48:00Z">
              <w:r w:rsidRPr="001B7C50" w:rsidDel="00A10084">
                <w:rPr>
                  <w:lang w:eastAsia="fr-FR"/>
                </w:rPr>
                <w:delText>X</w:delText>
              </w:r>
            </w:del>
          </w:p>
        </w:tc>
        <w:tc>
          <w:tcPr>
            <w:tcW w:w="1418" w:type="dxa"/>
            <w:shd w:val="clear" w:color="auto" w:fill="auto"/>
          </w:tcPr>
          <w:p w14:paraId="5D4C76F6" w14:textId="5F170CC9" w:rsidR="007C1B83" w:rsidRPr="001B7C50" w:rsidDel="00A10084" w:rsidRDefault="007C1B83" w:rsidP="007C1B83">
            <w:pPr>
              <w:pStyle w:val="TAC"/>
              <w:rPr>
                <w:del w:id="6130" w:author="23.501_CR4721_(Rel-18)_IIoT" w:date="2023-09-04T05:48:00Z"/>
                <w:lang w:eastAsia="fr-FR"/>
              </w:rPr>
            </w:pPr>
            <w:del w:id="6131" w:author="23.501_CR4721_(Rel-18)_IIoT" w:date="2023-09-04T05:48:00Z">
              <w:r w:rsidRPr="001B7C50" w:rsidDel="00A10084">
                <w:rPr>
                  <w:lang w:eastAsia="fr-FR"/>
                </w:rPr>
                <w:delText>RW</w:delText>
              </w:r>
            </w:del>
          </w:p>
        </w:tc>
        <w:tc>
          <w:tcPr>
            <w:tcW w:w="1338" w:type="dxa"/>
          </w:tcPr>
          <w:p w14:paraId="3CA04858" w14:textId="005C963F" w:rsidR="007C1B83" w:rsidRPr="001B7C50" w:rsidDel="00A10084" w:rsidRDefault="007C1B83" w:rsidP="007C1B83">
            <w:pPr>
              <w:pStyle w:val="TAC"/>
              <w:rPr>
                <w:del w:id="6132" w:author="23.501_CR4721_(Rel-18)_IIoT" w:date="2023-09-04T05:48:00Z"/>
                <w:lang w:eastAsia="fr-FR"/>
              </w:rPr>
            </w:pPr>
            <w:del w:id="6133" w:author="23.501_CR4721_(Rel-18)_IIoT" w:date="2023-09-04T05:48:00Z">
              <w:r w:rsidRPr="001B7C50" w:rsidDel="00A10084">
                <w:rPr>
                  <w:lang w:eastAsia="fr-FR"/>
                </w:rPr>
                <w:delText>RW</w:delText>
              </w:r>
            </w:del>
          </w:p>
        </w:tc>
        <w:tc>
          <w:tcPr>
            <w:tcW w:w="2126" w:type="dxa"/>
            <w:shd w:val="clear" w:color="auto" w:fill="auto"/>
          </w:tcPr>
          <w:p w14:paraId="597C9488" w14:textId="74183A9F" w:rsidR="007C1B83" w:rsidRPr="001B7C50" w:rsidDel="00A10084" w:rsidRDefault="007C1B83" w:rsidP="007C1B83">
            <w:pPr>
              <w:pStyle w:val="TAC"/>
              <w:rPr>
                <w:del w:id="6134" w:author="23.501_CR4721_(Rel-18)_IIoT" w:date="2023-09-04T05:48:00Z"/>
                <w:lang w:eastAsia="fr-FR"/>
              </w:rPr>
            </w:pPr>
            <w:del w:id="6135" w:author="23.501_CR4721_(Rel-18)_IIoT" w:date="2023-09-04T05:48:00Z">
              <w:r w:rsidRPr="001B7C50" w:rsidDel="00A10084">
                <w:rPr>
                  <w:lang w:eastAsia="fr-FR"/>
                </w:rPr>
                <w:delText>IEEE Std 802.1AS [104] clause 14.8.10</w:delText>
              </w:r>
            </w:del>
          </w:p>
        </w:tc>
      </w:tr>
      <w:tr w:rsidR="007C1B83" w:rsidRPr="001B7C50" w:rsidDel="00A10084" w14:paraId="37690936" w14:textId="101C07D5" w:rsidTr="008546A1">
        <w:trPr>
          <w:cantSplit/>
          <w:jc w:val="center"/>
          <w:del w:id="6136" w:author="23.501_CR4721_(Rel-18)_IIoT" w:date="2023-09-04T05:48:00Z"/>
        </w:trPr>
        <w:tc>
          <w:tcPr>
            <w:tcW w:w="3735" w:type="dxa"/>
            <w:shd w:val="clear" w:color="auto" w:fill="auto"/>
          </w:tcPr>
          <w:p w14:paraId="63EFBB47" w14:textId="64580936" w:rsidR="007C1B83" w:rsidRPr="001B7C50" w:rsidDel="00A10084" w:rsidRDefault="007C1B83" w:rsidP="007C1B83">
            <w:pPr>
              <w:pStyle w:val="TAL"/>
              <w:rPr>
                <w:del w:id="6137" w:author="23.501_CR4721_(Rel-18)_IIoT" w:date="2023-09-04T05:48:00Z"/>
                <w:lang w:eastAsia="fr-FR"/>
              </w:rPr>
            </w:pPr>
            <w:del w:id="6138" w:author="23.501_CR4721_(Rel-18)_IIoT" w:date="2023-09-04T05:48:00Z">
              <w:r w:rsidRPr="001B7C50" w:rsidDel="00A10084">
                <w:rPr>
                  <w:lang w:eastAsia="fr-FR"/>
                </w:rPr>
                <w:delText>&gt; portDS.neighborRateRatio</w:delText>
              </w:r>
            </w:del>
          </w:p>
        </w:tc>
        <w:tc>
          <w:tcPr>
            <w:tcW w:w="709" w:type="dxa"/>
            <w:shd w:val="clear" w:color="auto" w:fill="auto"/>
          </w:tcPr>
          <w:p w14:paraId="7EF07339" w14:textId="0FED0E05" w:rsidR="007C1B83" w:rsidRPr="001B7C50" w:rsidDel="00A10084" w:rsidRDefault="007C1B83" w:rsidP="007C1B83">
            <w:pPr>
              <w:pStyle w:val="TAC"/>
              <w:rPr>
                <w:del w:id="6139" w:author="23.501_CR4721_(Rel-18)_IIoT" w:date="2023-09-04T05:48:00Z"/>
                <w:lang w:eastAsia="fr-FR"/>
              </w:rPr>
            </w:pPr>
            <w:del w:id="6140" w:author="23.501_CR4721_(Rel-18)_IIoT" w:date="2023-09-04T05:48:00Z">
              <w:r w:rsidRPr="001B7C50" w:rsidDel="00A10084">
                <w:rPr>
                  <w:lang w:eastAsia="fr-FR"/>
                </w:rPr>
                <w:delText>X</w:delText>
              </w:r>
            </w:del>
          </w:p>
        </w:tc>
        <w:tc>
          <w:tcPr>
            <w:tcW w:w="708" w:type="dxa"/>
            <w:shd w:val="clear" w:color="auto" w:fill="auto"/>
          </w:tcPr>
          <w:p w14:paraId="69814924" w14:textId="6454D5FC" w:rsidR="007C1B83" w:rsidRPr="001B7C50" w:rsidDel="00A10084" w:rsidRDefault="007C1B83" w:rsidP="007C1B83">
            <w:pPr>
              <w:pStyle w:val="TAC"/>
              <w:rPr>
                <w:del w:id="6141" w:author="23.501_CR4721_(Rel-18)_IIoT" w:date="2023-09-04T05:48:00Z"/>
                <w:lang w:eastAsia="fr-FR"/>
              </w:rPr>
            </w:pPr>
            <w:del w:id="6142" w:author="23.501_CR4721_(Rel-18)_IIoT" w:date="2023-09-04T05:48:00Z">
              <w:r w:rsidRPr="001B7C50" w:rsidDel="00A10084">
                <w:rPr>
                  <w:lang w:eastAsia="fr-FR"/>
                </w:rPr>
                <w:delText>X</w:delText>
              </w:r>
            </w:del>
          </w:p>
        </w:tc>
        <w:tc>
          <w:tcPr>
            <w:tcW w:w="1418" w:type="dxa"/>
            <w:shd w:val="clear" w:color="auto" w:fill="auto"/>
          </w:tcPr>
          <w:p w14:paraId="1FDFD89A" w14:textId="56B97ED2" w:rsidR="007C1B83" w:rsidRPr="001B7C50" w:rsidDel="00A10084" w:rsidRDefault="007C1B83" w:rsidP="007C1B83">
            <w:pPr>
              <w:pStyle w:val="TAC"/>
              <w:rPr>
                <w:del w:id="6143" w:author="23.501_CR4721_(Rel-18)_IIoT" w:date="2023-09-04T05:48:00Z"/>
                <w:lang w:eastAsia="fr-FR"/>
              </w:rPr>
            </w:pPr>
            <w:del w:id="6144" w:author="23.501_CR4721_(Rel-18)_IIoT" w:date="2023-09-04T05:48:00Z">
              <w:r w:rsidRPr="001B7C50" w:rsidDel="00A10084">
                <w:rPr>
                  <w:lang w:eastAsia="fr-FR"/>
                </w:rPr>
                <w:delText>R</w:delText>
              </w:r>
            </w:del>
          </w:p>
        </w:tc>
        <w:tc>
          <w:tcPr>
            <w:tcW w:w="1338" w:type="dxa"/>
          </w:tcPr>
          <w:p w14:paraId="74A1EA47" w14:textId="1A96F4F0" w:rsidR="007C1B83" w:rsidRPr="001B7C50" w:rsidDel="00A10084" w:rsidRDefault="007C1B83" w:rsidP="007C1B83">
            <w:pPr>
              <w:pStyle w:val="TAC"/>
              <w:rPr>
                <w:del w:id="6145" w:author="23.501_CR4721_(Rel-18)_IIoT" w:date="2023-09-04T05:48:00Z"/>
                <w:lang w:eastAsia="fr-FR"/>
              </w:rPr>
            </w:pPr>
            <w:del w:id="6146" w:author="23.501_CR4721_(Rel-18)_IIoT" w:date="2023-09-04T05:48:00Z">
              <w:r w:rsidRPr="001B7C50" w:rsidDel="00A10084">
                <w:rPr>
                  <w:lang w:eastAsia="fr-FR"/>
                </w:rPr>
                <w:delText>R</w:delText>
              </w:r>
            </w:del>
          </w:p>
        </w:tc>
        <w:tc>
          <w:tcPr>
            <w:tcW w:w="2126" w:type="dxa"/>
            <w:shd w:val="clear" w:color="auto" w:fill="auto"/>
          </w:tcPr>
          <w:p w14:paraId="69853C59" w14:textId="1609C6CB" w:rsidR="007C1B83" w:rsidRPr="001B7C50" w:rsidDel="00A10084" w:rsidRDefault="007C1B83" w:rsidP="007C1B83">
            <w:pPr>
              <w:pStyle w:val="TAC"/>
              <w:rPr>
                <w:del w:id="6147" w:author="23.501_CR4721_(Rel-18)_IIoT" w:date="2023-09-04T05:48:00Z"/>
                <w:lang w:eastAsia="fr-FR"/>
              </w:rPr>
            </w:pPr>
            <w:del w:id="6148" w:author="23.501_CR4721_(Rel-18)_IIoT" w:date="2023-09-04T05:48:00Z">
              <w:r w:rsidRPr="001B7C50" w:rsidDel="00A10084">
                <w:rPr>
                  <w:lang w:eastAsia="fr-FR"/>
                </w:rPr>
                <w:delText>IEEE Std 802.1AS [104] clause 14.8.11</w:delText>
              </w:r>
            </w:del>
          </w:p>
        </w:tc>
      </w:tr>
      <w:tr w:rsidR="007C1B83" w:rsidRPr="001B7C50" w:rsidDel="00A10084" w14:paraId="061C7CC2" w14:textId="6F2087A7" w:rsidTr="008546A1">
        <w:trPr>
          <w:cantSplit/>
          <w:jc w:val="center"/>
          <w:del w:id="6149" w:author="23.501_CR4721_(Rel-18)_IIoT" w:date="2023-09-04T05:48:00Z"/>
        </w:trPr>
        <w:tc>
          <w:tcPr>
            <w:tcW w:w="3735" w:type="dxa"/>
            <w:shd w:val="clear" w:color="auto" w:fill="auto"/>
          </w:tcPr>
          <w:p w14:paraId="2812F8CF" w14:textId="28573B80" w:rsidR="007C1B83" w:rsidRPr="001B7C50" w:rsidDel="00A10084" w:rsidRDefault="007C1B83" w:rsidP="007C1B83">
            <w:pPr>
              <w:pStyle w:val="TAL"/>
              <w:rPr>
                <w:del w:id="6150" w:author="23.501_CR4721_(Rel-18)_IIoT" w:date="2023-09-04T05:48:00Z"/>
                <w:lang w:eastAsia="fr-FR"/>
              </w:rPr>
            </w:pPr>
            <w:del w:id="6151" w:author="23.501_CR4721_(Rel-18)_IIoT" w:date="2023-09-04T05:48:00Z">
              <w:r w:rsidRPr="001B7C50" w:rsidDel="00A10084">
                <w:rPr>
                  <w:lang w:eastAsia="fr-FR"/>
                </w:rPr>
                <w:delText>&gt; portDS.initialLogAnnounceInterval</w:delText>
              </w:r>
            </w:del>
          </w:p>
        </w:tc>
        <w:tc>
          <w:tcPr>
            <w:tcW w:w="709" w:type="dxa"/>
            <w:shd w:val="clear" w:color="auto" w:fill="auto"/>
          </w:tcPr>
          <w:p w14:paraId="7ADFD7CA" w14:textId="4EF076AA" w:rsidR="007C1B83" w:rsidRPr="001B7C50" w:rsidDel="00A10084" w:rsidRDefault="007C1B83" w:rsidP="007C1B83">
            <w:pPr>
              <w:pStyle w:val="TAC"/>
              <w:rPr>
                <w:del w:id="6152" w:author="23.501_CR4721_(Rel-18)_IIoT" w:date="2023-09-04T05:48:00Z"/>
                <w:lang w:eastAsia="fr-FR"/>
              </w:rPr>
            </w:pPr>
            <w:del w:id="6153" w:author="23.501_CR4721_(Rel-18)_IIoT" w:date="2023-09-04T05:48:00Z">
              <w:r w:rsidRPr="001B7C50" w:rsidDel="00A10084">
                <w:rPr>
                  <w:lang w:eastAsia="fr-FR"/>
                </w:rPr>
                <w:delText>X</w:delText>
              </w:r>
            </w:del>
          </w:p>
        </w:tc>
        <w:tc>
          <w:tcPr>
            <w:tcW w:w="708" w:type="dxa"/>
            <w:shd w:val="clear" w:color="auto" w:fill="auto"/>
          </w:tcPr>
          <w:p w14:paraId="7866623B" w14:textId="361597B1" w:rsidR="007C1B83" w:rsidRPr="001B7C50" w:rsidDel="00A10084" w:rsidRDefault="007C1B83" w:rsidP="007C1B83">
            <w:pPr>
              <w:pStyle w:val="TAC"/>
              <w:rPr>
                <w:del w:id="6154" w:author="23.501_CR4721_(Rel-18)_IIoT" w:date="2023-09-04T05:48:00Z"/>
                <w:lang w:eastAsia="fr-FR"/>
              </w:rPr>
            </w:pPr>
            <w:del w:id="6155" w:author="23.501_CR4721_(Rel-18)_IIoT" w:date="2023-09-04T05:48:00Z">
              <w:r w:rsidRPr="001B7C50" w:rsidDel="00A10084">
                <w:rPr>
                  <w:lang w:eastAsia="fr-FR"/>
                </w:rPr>
                <w:delText>X</w:delText>
              </w:r>
            </w:del>
          </w:p>
        </w:tc>
        <w:tc>
          <w:tcPr>
            <w:tcW w:w="1418" w:type="dxa"/>
            <w:shd w:val="clear" w:color="auto" w:fill="auto"/>
          </w:tcPr>
          <w:p w14:paraId="0AD36966" w14:textId="608A6BB3" w:rsidR="007C1B83" w:rsidRPr="001B7C50" w:rsidDel="00A10084" w:rsidRDefault="007C1B83" w:rsidP="007C1B83">
            <w:pPr>
              <w:pStyle w:val="TAC"/>
              <w:rPr>
                <w:del w:id="6156" w:author="23.501_CR4721_(Rel-18)_IIoT" w:date="2023-09-04T05:48:00Z"/>
                <w:lang w:eastAsia="fr-FR"/>
              </w:rPr>
            </w:pPr>
            <w:del w:id="6157" w:author="23.501_CR4721_(Rel-18)_IIoT" w:date="2023-09-04T05:48:00Z">
              <w:r w:rsidRPr="001B7C50" w:rsidDel="00A10084">
                <w:rPr>
                  <w:lang w:eastAsia="fr-FR"/>
                </w:rPr>
                <w:delText>RW</w:delText>
              </w:r>
            </w:del>
          </w:p>
        </w:tc>
        <w:tc>
          <w:tcPr>
            <w:tcW w:w="1338" w:type="dxa"/>
          </w:tcPr>
          <w:p w14:paraId="2742C05E" w14:textId="2E6519FA" w:rsidR="007C1B83" w:rsidRPr="001B7C50" w:rsidDel="00A10084" w:rsidRDefault="007C1B83" w:rsidP="007C1B83">
            <w:pPr>
              <w:pStyle w:val="TAC"/>
              <w:rPr>
                <w:del w:id="6158" w:author="23.501_CR4721_(Rel-18)_IIoT" w:date="2023-09-04T05:48:00Z"/>
                <w:lang w:eastAsia="fr-FR"/>
              </w:rPr>
            </w:pPr>
            <w:del w:id="6159" w:author="23.501_CR4721_(Rel-18)_IIoT" w:date="2023-09-04T05:48:00Z">
              <w:r w:rsidRPr="001B7C50" w:rsidDel="00A10084">
                <w:rPr>
                  <w:lang w:eastAsia="fr-FR"/>
                </w:rPr>
                <w:delText>RW</w:delText>
              </w:r>
            </w:del>
          </w:p>
        </w:tc>
        <w:tc>
          <w:tcPr>
            <w:tcW w:w="2126" w:type="dxa"/>
            <w:shd w:val="clear" w:color="auto" w:fill="auto"/>
          </w:tcPr>
          <w:p w14:paraId="6B7F1A2F" w14:textId="2B4E1FA3" w:rsidR="007C1B83" w:rsidRPr="001B7C50" w:rsidDel="00A10084" w:rsidRDefault="007C1B83" w:rsidP="007C1B83">
            <w:pPr>
              <w:pStyle w:val="TAC"/>
              <w:rPr>
                <w:del w:id="6160" w:author="23.501_CR4721_(Rel-18)_IIoT" w:date="2023-09-04T05:48:00Z"/>
                <w:lang w:eastAsia="fr-FR"/>
              </w:rPr>
            </w:pPr>
            <w:del w:id="6161" w:author="23.501_CR4721_(Rel-18)_IIoT" w:date="2023-09-04T05:48:00Z">
              <w:r w:rsidRPr="001B7C50" w:rsidDel="00A10084">
                <w:rPr>
                  <w:lang w:eastAsia="fr-FR"/>
                </w:rPr>
                <w:delText>IEEE Std 802.1AS [104] clause 14.8.12</w:delText>
              </w:r>
            </w:del>
          </w:p>
        </w:tc>
      </w:tr>
      <w:tr w:rsidR="007C1B83" w:rsidRPr="001B7C50" w:rsidDel="00A10084" w14:paraId="64572960" w14:textId="2B54DB38" w:rsidTr="008546A1">
        <w:trPr>
          <w:cantSplit/>
          <w:jc w:val="center"/>
          <w:del w:id="6162" w:author="23.501_CR4721_(Rel-18)_IIoT" w:date="2023-09-04T05:48:00Z"/>
        </w:trPr>
        <w:tc>
          <w:tcPr>
            <w:tcW w:w="3735" w:type="dxa"/>
            <w:shd w:val="clear" w:color="auto" w:fill="auto"/>
          </w:tcPr>
          <w:p w14:paraId="2C4239D0" w14:textId="75B09720" w:rsidR="007C1B83" w:rsidRPr="001B7C50" w:rsidDel="00A10084" w:rsidRDefault="007C1B83" w:rsidP="007C1B83">
            <w:pPr>
              <w:pStyle w:val="TAL"/>
              <w:rPr>
                <w:del w:id="6163" w:author="23.501_CR4721_(Rel-18)_IIoT" w:date="2023-09-04T05:48:00Z"/>
                <w:lang w:eastAsia="fr-FR"/>
              </w:rPr>
            </w:pPr>
            <w:del w:id="6164" w:author="23.501_CR4721_(Rel-18)_IIoT" w:date="2023-09-04T05:48:00Z">
              <w:r w:rsidRPr="001B7C50" w:rsidDel="00A10084">
                <w:rPr>
                  <w:lang w:eastAsia="fr-FR"/>
                </w:rPr>
                <w:delText>&gt; portDS.currentLogAnnounceInterval</w:delText>
              </w:r>
            </w:del>
          </w:p>
        </w:tc>
        <w:tc>
          <w:tcPr>
            <w:tcW w:w="709" w:type="dxa"/>
            <w:shd w:val="clear" w:color="auto" w:fill="auto"/>
          </w:tcPr>
          <w:p w14:paraId="03B0A055" w14:textId="01324F72" w:rsidR="007C1B83" w:rsidRPr="001B7C50" w:rsidDel="00A10084" w:rsidRDefault="007C1B83" w:rsidP="007C1B83">
            <w:pPr>
              <w:pStyle w:val="TAC"/>
              <w:rPr>
                <w:del w:id="6165" w:author="23.501_CR4721_(Rel-18)_IIoT" w:date="2023-09-04T05:48:00Z"/>
                <w:lang w:eastAsia="fr-FR"/>
              </w:rPr>
            </w:pPr>
            <w:del w:id="6166" w:author="23.501_CR4721_(Rel-18)_IIoT" w:date="2023-09-04T05:48:00Z">
              <w:r w:rsidRPr="001B7C50" w:rsidDel="00A10084">
                <w:rPr>
                  <w:lang w:eastAsia="fr-FR"/>
                </w:rPr>
                <w:delText>X</w:delText>
              </w:r>
            </w:del>
          </w:p>
        </w:tc>
        <w:tc>
          <w:tcPr>
            <w:tcW w:w="708" w:type="dxa"/>
            <w:shd w:val="clear" w:color="auto" w:fill="auto"/>
          </w:tcPr>
          <w:p w14:paraId="2A038019" w14:textId="645324B8" w:rsidR="007C1B83" w:rsidRPr="001B7C50" w:rsidDel="00A10084" w:rsidRDefault="007C1B83" w:rsidP="007C1B83">
            <w:pPr>
              <w:pStyle w:val="TAC"/>
              <w:rPr>
                <w:del w:id="6167" w:author="23.501_CR4721_(Rel-18)_IIoT" w:date="2023-09-04T05:48:00Z"/>
                <w:lang w:eastAsia="fr-FR"/>
              </w:rPr>
            </w:pPr>
            <w:del w:id="6168" w:author="23.501_CR4721_(Rel-18)_IIoT" w:date="2023-09-04T05:48:00Z">
              <w:r w:rsidRPr="001B7C50" w:rsidDel="00A10084">
                <w:rPr>
                  <w:lang w:eastAsia="fr-FR"/>
                </w:rPr>
                <w:delText>X</w:delText>
              </w:r>
            </w:del>
          </w:p>
        </w:tc>
        <w:tc>
          <w:tcPr>
            <w:tcW w:w="1418" w:type="dxa"/>
            <w:shd w:val="clear" w:color="auto" w:fill="auto"/>
          </w:tcPr>
          <w:p w14:paraId="635600CB" w14:textId="7D13D4B2" w:rsidR="007C1B83" w:rsidRPr="001B7C50" w:rsidDel="00A10084" w:rsidRDefault="007C1B83" w:rsidP="007C1B83">
            <w:pPr>
              <w:pStyle w:val="TAC"/>
              <w:rPr>
                <w:del w:id="6169" w:author="23.501_CR4721_(Rel-18)_IIoT" w:date="2023-09-04T05:48:00Z"/>
                <w:lang w:eastAsia="fr-FR"/>
              </w:rPr>
            </w:pPr>
            <w:del w:id="6170" w:author="23.501_CR4721_(Rel-18)_IIoT" w:date="2023-09-04T05:48:00Z">
              <w:r w:rsidRPr="001B7C50" w:rsidDel="00A10084">
                <w:rPr>
                  <w:lang w:eastAsia="fr-FR"/>
                </w:rPr>
                <w:delText>R</w:delText>
              </w:r>
            </w:del>
          </w:p>
        </w:tc>
        <w:tc>
          <w:tcPr>
            <w:tcW w:w="1338" w:type="dxa"/>
          </w:tcPr>
          <w:p w14:paraId="4E734786" w14:textId="5C977009" w:rsidR="007C1B83" w:rsidRPr="001B7C50" w:rsidDel="00A10084" w:rsidRDefault="007C1B83" w:rsidP="007C1B83">
            <w:pPr>
              <w:pStyle w:val="TAC"/>
              <w:rPr>
                <w:del w:id="6171" w:author="23.501_CR4721_(Rel-18)_IIoT" w:date="2023-09-04T05:48:00Z"/>
                <w:lang w:eastAsia="fr-FR"/>
              </w:rPr>
            </w:pPr>
            <w:del w:id="6172" w:author="23.501_CR4721_(Rel-18)_IIoT" w:date="2023-09-04T05:48:00Z">
              <w:r w:rsidRPr="001B7C50" w:rsidDel="00A10084">
                <w:rPr>
                  <w:lang w:eastAsia="fr-FR"/>
                </w:rPr>
                <w:delText>R</w:delText>
              </w:r>
            </w:del>
          </w:p>
        </w:tc>
        <w:tc>
          <w:tcPr>
            <w:tcW w:w="2126" w:type="dxa"/>
            <w:shd w:val="clear" w:color="auto" w:fill="auto"/>
          </w:tcPr>
          <w:p w14:paraId="7569510C" w14:textId="1FC38869" w:rsidR="007C1B83" w:rsidRPr="001B7C50" w:rsidDel="00A10084" w:rsidRDefault="007C1B83" w:rsidP="007C1B83">
            <w:pPr>
              <w:pStyle w:val="TAC"/>
              <w:rPr>
                <w:del w:id="6173" w:author="23.501_CR4721_(Rel-18)_IIoT" w:date="2023-09-04T05:48:00Z"/>
                <w:lang w:eastAsia="fr-FR"/>
              </w:rPr>
            </w:pPr>
            <w:del w:id="6174" w:author="23.501_CR4721_(Rel-18)_IIoT" w:date="2023-09-04T05:48:00Z">
              <w:r w:rsidRPr="001B7C50" w:rsidDel="00A10084">
                <w:rPr>
                  <w:lang w:eastAsia="fr-FR"/>
                </w:rPr>
                <w:delText>IEEE Std 802.1AS [104] clause 14.8.13</w:delText>
              </w:r>
            </w:del>
          </w:p>
        </w:tc>
      </w:tr>
      <w:tr w:rsidR="007C1B83" w:rsidRPr="001B7C50" w:rsidDel="00A10084" w14:paraId="6EC0838D" w14:textId="58D2239E" w:rsidTr="008546A1">
        <w:trPr>
          <w:cantSplit/>
          <w:jc w:val="center"/>
          <w:del w:id="6175" w:author="23.501_CR4721_(Rel-18)_IIoT" w:date="2023-09-04T05:48:00Z"/>
        </w:trPr>
        <w:tc>
          <w:tcPr>
            <w:tcW w:w="3735" w:type="dxa"/>
            <w:shd w:val="clear" w:color="auto" w:fill="auto"/>
          </w:tcPr>
          <w:p w14:paraId="6C29AD83" w14:textId="26771678" w:rsidR="007C1B83" w:rsidRPr="001B7C50" w:rsidDel="00A10084" w:rsidRDefault="007C1B83" w:rsidP="007C1B83">
            <w:pPr>
              <w:pStyle w:val="TAL"/>
              <w:rPr>
                <w:del w:id="6176" w:author="23.501_CR4721_(Rel-18)_IIoT" w:date="2023-09-04T05:48:00Z"/>
                <w:lang w:eastAsia="fr-FR"/>
              </w:rPr>
            </w:pPr>
            <w:del w:id="6177" w:author="23.501_CR4721_(Rel-18)_IIoT" w:date="2023-09-04T05:48:00Z">
              <w:r w:rsidRPr="001B7C50" w:rsidDel="00A10084">
                <w:rPr>
                  <w:lang w:eastAsia="fr-FR"/>
                </w:rPr>
                <w:delText>&gt; portDS.useMgtSettableLogAnnounceInterval</w:delText>
              </w:r>
            </w:del>
          </w:p>
        </w:tc>
        <w:tc>
          <w:tcPr>
            <w:tcW w:w="709" w:type="dxa"/>
            <w:shd w:val="clear" w:color="auto" w:fill="auto"/>
          </w:tcPr>
          <w:p w14:paraId="15F25E1A" w14:textId="0CE49218" w:rsidR="007C1B83" w:rsidRPr="001B7C50" w:rsidDel="00A10084" w:rsidRDefault="007C1B83" w:rsidP="007C1B83">
            <w:pPr>
              <w:pStyle w:val="TAC"/>
              <w:rPr>
                <w:del w:id="6178" w:author="23.501_CR4721_(Rel-18)_IIoT" w:date="2023-09-04T05:48:00Z"/>
                <w:lang w:eastAsia="fr-FR"/>
              </w:rPr>
            </w:pPr>
            <w:del w:id="6179" w:author="23.501_CR4721_(Rel-18)_IIoT" w:date="2023-09-04T05:48:00Z">
              <w:r w:rsidRPr="001B7C50" w:rsidDel="00A10084">
                <w:rPr>
                  <w:lang w:eastAsia="fr-FR"/>
                </w:rPr>
                <w:delText>X</w:delText>
              </w:r>
            </w:del>
          </w:p>
        </w:tc>
        <w:tc>
          <w:tcPr>
            <w:tcW w:w="708" w:type="dxa"/>
            <w:shd w:val="clear" w:color="auto" w:fill="auto"/>
          </w:tcPr>
          <w:p w14:paraId="0E10B808" w14:textId="27189E64" w:rsidR="007C1B83" w:rsidRPr="001B7C50" w:rsidDel="00A10084" w:rsidRDefault="007C1B83" w:rsidP="007C1B83">
            <w:pPr>
              <w:pStyle w:val="TAC"/>
              <w:rPr>
                <w:del w:id="6180" w:author="23.501_CR4721_(Rel-18)_IIoT" w:date="2023-09-04T05:48:00Z"/>
                <w:lang w:eastAsia="fr-FR"/>
              </w:rPr>
            </w:pPr>
            <w:del w:id="6181" w:author="23.501_CR4721_(Rel-18)_IIoT" w:date="2023-09-04T05:48:00Z">
              <w:r w:rsidRPr="001B7C50" w:rsidDel="00A10084">
                <w:rPr>
                  <w:lang w:eastAsia="fr-FR"/>
                </w:rPr>
                <w:delText>X</w:delText>
              </w:r>
            </w:del>
          </w:p>
        </w:tc>
        <w:tc>
          <w:tcPr>
            <w:tcW w:w="1418" w:type="dxa"/>
            <w:shd w:val="clear" w:color="auto" w:fill="auto"/>
          </w:tcPr>
          <w:p w14:paraId="3270C14E" w14:textId="556CE09F" w:rsidR="007C1B83" w:rsidRPr="001B7C50" w:rsidDel="00A10084" w:rsidRDefault="007C1B83" w:rsidP="007C1B83">
            <w:pPr>
              <w:pStyle w:val="TAC"/>
              <w:rPr>
                <w:del w:id="6182" w:author="23.501_CR4721_(Rel-18)_IIoT" w:date="2023-09-04T05:48:00Z"/>
                <w:lang w:eastAsia="fr-FR"/>
              </w:rPr>
            </w:pPr>
            <w:del w:id="6183" w:author="23.501_CR4721_(Rel-18)_IIoT" w:date="2023-09-04T05:48:00Z">
              <w:r w:rsidRPr="001B7C50" w:rsidDel="00A10084">
                <w:rPr>
                  <w:lang w:eastAsia="fr-FR"/>
                </w:rPr>
                <w:delText>RW</w:delText>
              </w:r>
            </w:del>
          </w:p>
        </w:tc>
        <w:tc>
          <w:tcPr>
            <w:tcW w:w="1338" w:type="dxa"/>
          </w:tcPr>
          <w:p w14:paraId="086F9CF0" w14:textId="7F340544" w:rsidR="007C1B83" w:rsidRPr="001B7C50" w:rsidDel="00A10084" w:rsidRDefault="007C1B83" w:rsidP="007C1B83">
            <w:pPr>
              <w:pStyle w:val="TAC"/>
              <w:rPr>
                <w:del w:id="6184" w:author="23.501_CR4721_(Rel-18)_IIoT" w:date="2023-09-04T05:48:00Z"/>
                <w:lang w:eastAsia="fr-FR"/>
              </w:rPr>
            </w:pPr>
            <w:del w:id="6185" w:author="23.501_CR4721_(Rel-18)_IIoT" w:date="2023-09-04T05:48:00Z">
              <w:r w:rsidRPr="001B7C50" w:rsidDel="00A10084">
                <w:rPr>
                  <w:lang w:eastAsia="fr-FR"/>
                </w:rPr>
                <w:delText>RW</w:delText>
              </w:r>
            </w:del>
          </w:p>
        </w:tc>
        <w:tc>
          <w:tcPr>
            <w:tcW w:w="2126" w:type="dxa"/>
            <w:shd w:val="clear" w:color="auto" w:fill="auto"/>
          </w:tcPr>
          <w:p w14:paraId="2AB4A23B" w14:textId="65E3376C" w:rsidR="007C1B83" w:rsidRPr="001B7C50" w:rsidDel="00A10084" w:rsidRDefault="007C1B83" w:rsidP="007C1B83">
            <w:pPr>
              <w:pStyle w:val="TAC"/>
              <w:rPr>
                <w:del w:id="6186" w:author="23.501_CR4721_(Rel-18)_IIoT" w:date="2023-09-04T05:48:00Z"/>
                <w:lang w:eastAsia="fr-FR"/>
              </w:rPr>
            </w:pPr>
            <w:del w:id="6187" w:author="23.501_CR4721_(Rel-18)_IIoT" w:date="2023-09-04T05:48:00Z">
              <w:r w:rsidRPr="001B7C50" w:rsidDel="00A10084">
                <w:rPr>
                  <w:lang w:eastAsia="fr-FR"/>
                </w:rPr>
                <w:delText>IEEE Std 802.1AS [104] clause 14.8.14</w:delText>
              </w:r>
            </w:del>
          </w:p>
        </w:tc>
      </w:tr>
      <w:tr w:rsidR="007C1B83" w:rsidRPr="001B7C50" w:rsidDel="00A10084" w14:paraId="2FBEBB1E" w14:textId="77CD1923" w:rsidTr="008546A1">
        <w:trPr>
          <w:cantSplit/>
          <w:jc w:val="center"/>
          <w:del w:id="6188" w:author="23.501_CR4721_(Rel-18)_IIoT" w:date="2023-09-04T05:48:00Z"/>
        </w:trPr>
        <w:tc>
          <w:tcPr>
            <w:tcW w:w="3735" w:type="dxa"/>
            <w:shd w:val="clear" w:color="auto" w:fill="auto"/>
          </w:tcPr>
          <w:p w14:paraId="44531B57" w14:textId="62B4EAC2" w:rsidR="007C1B83" w:rsidRPr="001B7C50" w:rsidDel="00A10084" w:rsidRDefault="007C1B83" w:rsidP="007C1B83">
            <w:pPr>
              <w:pStyle w:val="TAL"/>
              <w:rPr>
                <w:del w:id="6189" w:author="23.501_CR4721_(Rel-18)_IIoT" w:date="2023-09-04T05:48:00Z"/>
                <w:lang w:eastAsia="fr-FR"/>
              </w:rPr>
            </w:pPr>
            <w:del w:id="6190" w:author="23.501_CR4721_(Rel-18)_IIoT" w:date="2023-09-04T05:48:00Z">
              <w:r w:rsidRPr="001B7C50" w:rsidDel="00A10084">
                <w:rPr>
                  <w:lang w:eastAsia="fr-FR"/>
                </w:rPr>
                <w:delText>&gt; portDS.mgtSettableLogAnnounceInterval</w:delText>
              </w:r>
            </w:del>
          </w:p>
        </w:tc>
        <w:tc>
          <w:tcPr>
            <w:tcW w:w="709" w:type="dxa"/>
            <w:shd w:val="clear" w:color="auto" w:fill="auto"/>
          </w:tcPr>
          <w:p w14:paraId="434CAFAC" w14:textId="5DCF758E" w:rsidR="007C1B83" w:rsidRPr="001B7C50" w:rsidDel="00A10084" w:rsidRDefault="007C1B83" w:rsidP="007C1B83">
            <w:pPr>
              <w:pStyle w:val="TAC"/>
              <w:rPr>
                <w:del w:id="6191" w:author="23.501_CR4721_(Rel-18)_IIoT" w:date="2023-09-04T05:48:00Z"/>
                <w:lang w:eastAsia="fr-FR"/>
              </w:rPr>
            </w:pPr>
            <w:del w:id="6192" w:author="23.501_CR4721_(Rel-18)_IIoT" w:date="2023-09-04T05:48:00Z">
              <w:r w:rsidRPr="001B7C50" w:rsidDel="00A10084">
                <w:rPr>
                  <w:lang w:eastAsia="fr-FR"/>
                </w:rPr>
                <w:delText>X</w:delText>
              </w:r>
            </w:del>
          </w:p>
        </w:tc>
        <w:tc>
          <w:tcPr>
            <w:tcW w:w="708" w:type="dxa"/>
            <w:shd w:val="clear" w:color="auto" w:fill="auto"/>
          </w:tcPr>
          <w:p w14:paraId="6FFC35DE" w14:textId="26A3DF21" w:rsidR="007C1B83" w:rsidRPr="001B7C50" w:rsidDel="00A10084" w:rsidRDefault="007C1B83" w:rsidP="007C1B83">
            <w:pPr>
              <w:pStyle w:val="TAC"/>
              <w:rPr>
                <w:del w:id="6193" w:author="23.501_CR4721_(Rel-18)_IIoT" w:date="2023-09-04T05:48:00Z"/>
                <w:lang w:eastAsia="fr-FR"/>
              </w:rPr>
            </w:pPr>
            <w:del w:id="6194" w:author="23.501_CR4721_(Rel-18)_IIoT" w:date="2023-09-04T05:48:00Z">
              <w:r w:rsidRPr="001B7C50" w:rsidDel="00A10084">
                <w:rPr>
                  <w:lang w:eastAsia="fr-FR"/>
                </w:rPr>
                <w:delText>X</w:delText>
              </w:r>
            </w:del>
          </w:p>
        </w:tc>
        <w:tc>
          <w:tcPr>
            <w:tcW w:w="1418" w:type="dxa"/>
            <w:shd w:val="clear" w:color="auto" w:fill="auto"/>
          </w:tcPr>
          <w:p w14:paraId="39AB846E" w14:textId="45F60500" w:rsidR="007C1B83" w:rsidRPr="001B7C50" w:rsidDel="00A10084" w:rsidRDefault="007C1B83" w:rsidP="007C1B83">
            <w:pPr>
              <w:pStyle w:val="TAC"/>
              <w:rPr>
                <w:del w:id="6195" w:author="23.501_CR4721_(Rel-18)_IIoT" w:date="2023-09-04T05:48:00Z"/>
                <w:lang w:eastAsia="fr-FR"/>
              </w:rPr>
            </w:pPr>
            <w:del w:id="6196" w:author="23.501_CR4721_(Rel-18)_IIoT" w:date="2023-09-04T05:48:00Z">
              <w:r w:rsidRPr="001B7C50" w:rsidDel="00A10084">
                <w:rPr>
                  <w:lang w:eastAsia="fr-FR"/>
                </w:rPr>
                <w:delText>RW</w:delText>
              </w:r>
            </w:del>
          </w:p>
        </w:tc>
        <w:tc>
          <w:tcPr>
            <w:tcW w:w="1338" w:type="dxa"/>
          </w:tcPr>
          <w:p w14:paraId="1EE908EA" w14:textId="22FCBF5D" w:rsidR="007C1B83" w:rsidRPr="001B7C50" w:rsidDel="00A10084" w:rsidRDefault="007C1B83" w:rsidP="007C1B83">
            <w:pPr>
              <w:pStyle w:val="TAC"/>
              <w:rPr>
                <w:del w:id="6197" w:author="23.501_CR4721_(Rel-18)_IIoT" w:date="2023-09-04T05:48:00Z"/>
                <w:lang w:eastAsia="fr-FR"/>
              </w:rPr>
            </w:pPr>
            <w:del w:id="6198" w:author="23.501_CR4721_(Rel-18)_IIoT" w:date="2023-09-04T05:48:00Z">
              <w:r w:rsidRPr="001B7C50" w:rsidDel="00A10084">
                <w:rPr>
                  <w:lang w:eastAsia="fr-FR"/>
                </w:rPr>
                <w:delText>RW</w:delText>
              </w:r>
            </w:del>
          </w:p>
        </w:tc>
        <w:tc>
          <w:tcPr>
            <w:tcW w:w="2126" w:type="dxa"/>
            <w:shd w:val="clear" w:color="auto" w:fill="auto"/>
          </w:tcPr>
          <w:p w14:paraId="04043054" w14:textId="02970CA7" w:rsidR="007C1B83" w:rsidRPr="001B7C50" w:rsidDel="00A10084" w:rsidRDefault="007C1B83" w:rsidP="007C1B83">
            <w:pPr>
              <w:pStyle w:val="TAC"/>
              <w:rPr>
                <w:del w:id="6199" w:author="23.501_CR4721_(Rel-18)_IIoT" w:date="2023-09-04T05:48:00Z"/>
                <w:lang w:eastAsia="fr-FR"/>
              </w:rPr>
            </w:pPr>
            <w:del w:id="6200" w:author="23.501_CR4721_(Rel-18)_IIoT" w:date="2023-09-04T05:48:00Z">
              <w:r w:rsidRPr="001B7C50" w:rsidDel="00A10084">
                <w:rPr>
                  <w:lang w:eastAsia="fr-FR"/>
                </w:rPr>
                <w:delText>IEEE Std 802.1AS [104] clause 14.8.15</w:delText>
              </w:r>
            </w:del>
          </w:p>
        </w:tc>
      </w:tr>
      <w:tr w:rsidR="007C1B83" w:rsidRPr="001B7C50" w:rsidDel="00A10084" w14:paraId="31961995" w14:textId="69E99F15" w:rsidTr="008546A1">
        <w:trPr>
          <w:cantSplit/>
          <w:jc w:val="center"/>
          <w:del w:id="6201" w:author="23.501_CR4721_(Rel-18)_IIoT" w:date="2023-09-04T05:48:00Z"/>
        </w:trPr>
        <w:tc>
          <w:tcPr>
            <w:tcW w:w="3735" w:type="dxa"/>
            <w:shd w:val="clear" w:color="auto" w:fill="auto"/>
          </w:tcPr>
          <w:p w14:paraId="19D132D3" w14:textId="48CFE3A1" w:rsidR="007C1B83" w:rsidRPr="001B7C50" w:rsidDel="00A10084" w:rsidRDefault="007C1B83" w:rsidP="007C1B83">
            <w:pPr>
              <w:pStyle w:val="TAL"/>
              <w:rPr>
                <w:del w:id="6202" w:author="23.501_CR4721_(Rel-18)_IIoT" w:date="2023-09-04T05:48:00Z"/>
                <w:lang w:eastAsia="fr-FR"/>
              </w:rPr>
            </w:pPr>
            <w:del w:id="6203" w:author="23.501_CR4721_(Rel-18)_IIoT" w:date="2023-09-04T05:48:00Z">
              <w:r w:rsidRPr="001B7C50" w:rsidDel="00A10084">
                <w:rPr>
                  <w:lang w:eastAsia="fr-FR"/>
                </w:rPr>
                <w:delText>&gt; portDS.announceReceiptTimeout</w:delText>
              </w:r>
            </w:del>
          </w:p>
        </w:tc>
        <w:tc>
          <w:tcPr>
            <w:tcW w:w="709" w:type="dxa"/>
            <w:shd w:val="clear" w:color="auto" w:fill="auto"/>
          </w:tcPr>
          <w:p w14:paraId="09977F5B" w14:textId="6A5C7299" w:rsidR="007C1B83" w:rsidRPr="001B7C50" w:rsidDel="00A10084" w:rsidRDefault="007C1B83" w:rsidP="007C1B83">
            <w:pPr>
              <w:pStyle w:val="TAC"/>
              <w:rPr>
                <w:del w:id="6204" w:author="23.501_CR4721_(Rel-18)_IIoT" w:date="2023-09-04T05:48:00Z"/>
                <w:lang w:eastAsia="fr-FR"/>
              </w:rPr>
            </w:pPr>
          </w:p>
        </w:tc>
        <w:tc>
          <w:tcPr>
            <w:tcW w:w="708" w:type="dxa"/>
            <w:shd w:val="clear" w:color="auto" w:fill="auto"/>
          </w:tcPr>
          <w:p w14:paraId="13FD6A1A" w14:textId="1C6D93F9" w:rsidR="007C1B83" w:rsidRPr="001B7C50" w:rsidDel="00A10084" w:rsidRDefault="007C1B83" w:rsidP="007C1B83">
            <w:pPr>
              <w:pStyle w:val="TAC"/>
              <w:rPr>
                <w:del w:id="6205" w:author="23.501_CR4721_(Rel-18)_IIoT" w:date="2023-09-04T05:48:00Z"/>
                <w:lang w:eastAsia="fr-FR"/>
              </w:rPr>
            </w:pPr>
            <w:del w:id="6206" w:author="23.501_CR4721_(Rel-18)_IIoT" w:date="2023-09-04T05:48:00Z">
              <w:r w:rsidRPr="001B7C50" w:rsidDel="00A10084">
                <w:rPr>
                  <w:lang w:eastAsia="fr-FR"/>
                </w:rPr>
                <w:delText>X</w:delText>
              </w:r>
            </w:del>
          </w:p>
        </w:tc>
        <w:tc>
          <w:tcPr>
            <w:tcW w:w="1418" w:type="dxa"/>
            <w:shd w:val="clear" w:color="auto" w:fill="auto"/>
          </w:tcPr>
          <w:p w14:paraId="7BDC2914" w14:textId="4C99AD4A" w:rsidR="007C1B83" w:rsidRPr="001B7C50" w:rsidDel="00A10084" w:rsidRDefault="007C1B83" w:rsidP="007C1B83">
            <w:pPr>
              <w:pStyle w:val="TAC"/>
              <w:rPr>
                <w:del w:id="6207" w:author="23.501_CR4721_(Rel-18)_IIoT" w:date="2023-09-04T05:48:00Z"/>
                <w:lang w:eastAsia="fr-FR"/>
              </w:rPr>
            </w:pPr>
            <w:del w:id="6208" w:author="23.501_CR4721_(Rel-18)_IIoT" w:date="2023-09-04T05:48:00Z">
              <w:r w:rsidRPr="001B7C50" w:rsidDel="00A10084">
                <w:rPr>
                  <w:lang w:eastAsia="fr-FR"/>
                </w:rPr>
                <w:delText>RW</w:delText>
              </w:r>
            </w:del>
          </w:p>
        </w:tc>
        <w:tc>
          <w:tcPr>
            <w:tcW w:w="1338" w:type="dxa"/>
          </w:tcPr>
          <w:p w14:paraId="5DA6FDBB" w14:textId="2E8BBC7B" w:rsidR="007C1B83" w:rsidRPr="001B7C50" w:rsidDel="00A10084" w:rsidRDefault="007C1B83" w:rsidP="007C1B83">
            <w:pPr>
              <w:pStyle w:val="TAC"/>
              <w:rPr>
                <w:del w:id="6209" w:author="23.501_CR4721_(Rel-18)_IIoT" w:date="2023-09-04T05:48:00Z"/>
                <w:lang w:eastAsia="fr-FR"/>
              </w:rPr>
            </w:pPr>
            <w:del w:id="6210" w:author="23.501_CR4721_(Rel-18)_IIoT" w:date="2023-09-04T05:48:00Z">
              <w:r w:rsidRPr="001B7C50" w:rsidDel="00A10084">
                <w:rPr>
                  <w:lang w:eastAsia="fr-FR"/>
                </w:rPr>
                <w:delText>RW</w:delText>
              </w:r>
            </w:del>
          </w:p>
        </w:tc>
        <w:tc>
          <w:tcPr>
            <w:tcW w:w="2126" w:type="dxa"/>
            <w:shd w:val="clear" w:color="auto" w:fill="auto"/>
          </w:tcPr>
          <w:p w14:paraId="4820E8F7" w14:textId="12F8B2A2" w:rsidR="007C1B83" w:rsidRPr="001B7C50" w:rsidDel="00A10084" w:rsidRDefault="007C1B83" w:rsidP="007C1B83">
            <w:pPr>
              <w:pStyle w:val="TAC"/>
              <w:rPr>
                <w:del w:id="6211" w:author="23.501_CR4721_(Rel-18)_IIoT" w:date="2023-09-04T05:48:00Z"/>
                <w:lang w:eastAsia="fr-FR"/>
              </w:rPr>
            </w:pPr>
            <w:del w:id="6212" w:author="23.501_CR4721_(Rel-18)_IIoT" w:date="2023-09-04T05:48:00Z">
              <w:r w:rsidRPr="001B7C50" w:rsidDel="00A10084">
                <w:rPr>
                  <w:lang w:eastAsia="fr-FR"/>
                </w:rPr>
                <w:delText>IEEE Std 802.1AS [104] clause 14.8.16</w:delText>
              </w:r>
            </w:del>
          </w:p>
        </w:tc>
      </w:tr>
      <w:tr w:rsidR="007C1B83" w:rsidRPr="001B7C50" w:rsidDel="00A10084" w14:paraId="3FD7649E" w14:textId="23D6AC2B" w:rsidTr="008546A1">
        <w:trPr>
          <w:cantSplit/>
          <w:jc w:val="center"/>
          <w:del w:id="6213" w:author="23.501_CR4721_(Rel-18)_IIoT" w:date="2023-09-04T05:48:00Z"/>
        </w:trPr>
        <w:tc>
          <w:tcPr>
            <w:tcW w:w="3735" w:type="dxa"/>
            <w:shd w:val="clear" w:color="auto" w:fill="auto"/>
          </w:tcPr>
          <w:p w14:paraId="657ABFBD" w14:textId="1403A27C" w:rsidR="007C1B83" w:rsidRPr="001B7C50" w:rsidDel="00A10084" w:rsidRDefault="007C1B83" w:rsidP="007C1B83">
            <w:pPr>
              <w:pStyle w:val="TAL"/>
              <w:rPr>
                <w:del w:id="6214" w:author="23.501_CR4721_(Rel-18)_IIoT" w:date="2023-09-04T05:48:00Z"/>
                <w:lang w:eastAsia="fr-FR"/>
              </w:rPr>
            </w:pPr>
            <w:del w:id="6215" w:author="23.501_CR4721_(Rel-18)_IIoT" w:date="2023-09-04T05:48:00Z">
              <w:r w:rsidRPr="001B7C50" w:rsidDel="00A10084">
                <w:rPr>
                  <w:lang w:eastAsia="fr-FR"/>
                </w:rPr>
                <w:delText>&gt; portDS.initialLogSyncInterval</w:delText>
              </w:r>
            </w:del>
          </w:p>
        </w:tc>
        <w:tc>
          <w:tcPr>
            <w:tcW w:w="709" w:type="dxa"/>
            <w:shd w:val="clear" w:color="auto" w:fill="auto"/>
          </w:tcPr>
          <w:p w14:paraId="311A9CFD" w14:textId="5DB65F72" w:rsidR="007C1B83" w:rsidRPr="001B7C50" w:rsidDel="00A10084" w:rsidRDefault="007C1B83" w:rsidP="007C1B83">
            <w:pPr>
              <w:pStyle w:val="TAC"/>
              <w:rPr>
                <w:del w:id="6216" w:author="23.501_CR4721_(Rel-18)_IIoT" w:date="2023-09-04T05:48:00Z"/>
                <w:lang w:eastAsia="fr-FR"/>
              </w:rPr>
            </w:pPr>
            <w:del w:id="6217" w:author="23.501_CR4721_(Rel-18)_IIoT" w:date="2023-09-04T05:48:00Z">
              <w:r w:rsidRPr="001B7C50" w:rsidDel="00A10084">
                <w:rPr>
                  <w:lang w:eastAsia="fr-FR"/>
                </w:rPr>
                <w:delText>X</w:delText>
              </w:r>
            </w:del>
          </w:p>
        </w:tc>
        <w:tc>
          <w:tcPr>
            <w:tcW w:w="708" w:type="dxa"/>
            <w:shd w:val="clear" w:color="auto" w:fill="auto"/>
          </w:tcPr>
          <w:p w14:paraId="65055BE4" w14:textId="011FC9A4" w:rsidR="007C1B83" w:rsidRPr="001B7C50" w:rsidDel="00A10084" w:rsidRDefault="007C1B83" w:rsidP="007C1B83">
            <w:pPr>
              <w:pStyle w:val="TAC"/>
              <w:rPr>
                <w:del w:id="6218" w:author="23.501_CR4721_(Rel-18)_IIoT" w:date="2023-09-04T05:48:00Z"/>
                <w:lang w:eastAsia="fr-FR"/>
              </w:rPr>
            </w:pPr>
            <w:del w:id="6219" w:author="23.501_CR4721_(Rel-18)_IIoT" w:date="2023-09-04T05:48:00Z">
              <w:r w:rsidRPr="001B7C50" w:rsidDel="00A10084">
                <w:rPr>
                  <w:lang w:eastAsia="fr-FR"/>
                </w:rPr>
                <w:delText>X</w:delText>
              </w:r>
            </w:del>
          </w:p>
        </w:tc>
        <w:tc>
          <w:tcPr>
            <w:tcW w:w="1418" w:type="dxa"/>
            <w:shd w:val="clear" w:color="auto" w:fill="auto"/>
          </w:tcPr>
          <w:p w14:paraId="19A32CB2" w14:textId="506F2768" w:rsidR="007C1B83" w:rsidRPr="001B7C50" w:rsidDel="00A10084" w:rsidRDefault="007C1B83" w:rsidP="007C1B83">
            <w:pPr>
              <w:pStyle w:val="TAC"/>
              <w:rPr>
                <w:del w:id="6220" w:author="23.501_CR4721_(Rel-18)_IIoT" w:date="2023-09-04T05:48:00Z"/>
                <w:lang w:eastAsia="fr-FR"/>
              </w:rPr>
            </w:pPr>
            <w:del w:id="6221" w:author="23.501_CR4721_(Rel-18)_IIoT" w:date="2023-09-04T05:48:00Z">
              <w:r w:rsidRPr="001B7C50" w:rsidDel="00A10084">
                <w:rPr>
                  <w:lang w:eastAsia="fr-FR"/>
                </w:rPr>
                <w:delText>RW</w:delText>
              </w:r>
            </w:del>
          </w:p>
        </w:tc>
        <w:tc>
          <w:tcPr>
            <w:tcW w:w="1338" w:type="dxa"/>
          </w:tcPr>
          <w:p w14:paraId="1F8A1404" w14:textId="7C00E312" w:rsidR="007C1B83" w:rsidRPr="001B7C50" w:rsidDel="00A10084" w:rsidRDefault="007C1B83" w:rsidP="007C1B83">
            <w:pPr>
              <w:pStyle w:val="TAC"/>
              <w:rPr>
                <w:del w:id="6222" w:author="23.501_CR4721_(Rel-18)_IIoT" w:date="2023-09-04T05:48:00Z"/>
                <w:lang w:eastAsia="fr-FR"/>
              </w:rPr>
            </w:pPr>
            <w:del w:id="6223" w:author="23.501_CR4721_(Rel-18)_IIoT" w:date="2023-09-04T05:48:00Z">
              <w:r w:rsidRPr="001B7C50" w:rsidDel="00A10084">
                <w:rPr>
                  <w:lang w:eastAsia="fr-FR"/>
                </w:rPr>
                <w:delText>RW</w:delText>
              </w:r>
            </w:del>
          </w:p>
        </w:tc>
        <w:tc>
          <w:tcPr>
            <w:tcW w:w="2126" w:type="dxa"/>
            <w:shd w:val="clear" w:color="auto" w:fill="auto"/>
          </w:tcPr>
          <w:p w14:paraId="23F66D9A" w14:textId="23984689" w:rsidR="007C1B83" w:rsidRPr="001B7C50" w:rsidDel="00A10084" w:rsidRDefault="007C1B83" w:rsidP="007C1B83">
            <w:pPr>
              <w:pStyle w:val="TAC"/>
              <w:rPr>
                <w:del w:id="6224" w:author="23.501_CR4721_(Rel-18)_IIoT" w:date="2023-09-04T05:48:00Z"/>
                <w:lang w:eastAsia="fr-FR"/>
              </w:rPr>
            </w:pPr>
            <w:del w:id="6225" w:author="23.501_CR4721_(Rel-18)_IIoT" w:date="2023-09-04T05:48:00Z">
              <w:r w:rsidRPr="001B7C50" w:rsidDel="00A10084">
                <w:rPr>
                  <w:lang w:eastAsia="fr-FR"/>
                </w:rPr>
                <w:delText>IEEE Std 802.1AS [104] clause 14.8.17</w:delText>
              </w:r>
            </w:del>
          </w:p>
        </w:tc>
      </w:tr>
      <w:tr w:rsidR="007C1B83" w:rsidRPr="001B7C50" w:rsidDel="00A10084" w14:paraId="304EC7F3" w14:textId="67CE514C" w:rsidTr="008546A1">
        <w:trPr>
          <w:cantSplit/>
          <w:jc w:val="center"/>
          <w:del w:id="6226" w:author="23.501_CR4721_(Rel-18)_IIoT" w:date="2023-09-04T05:48:00Z"/>
        </w:trPr>
        <w:tc>
          <w:tcPr>
            <w:tcW w:w="3735" w:type="dxa"/>
            <w:shd w:val="clear" w:color="auto" w:fill="auto"/>
          </w:tcPr>
          <w:p w14:paraId="1B806231" w14:textId="420E1413" w:rsidR="007C1B83" w:rsidRPr="001B7C50" w:rsidDel="00A10084" w:rsidRDefault="007C1B83" w:rsidP="007C1B83">
            <w:pPr>
              <w:pStyle w:val="TAL"/>
              <w:rPr>
                <w:del w:id="6227" w:author="23.501_CR4721_(Rel-18)_IIoT" w:date="2023-09-04T05:48:00Z"/>
                <w:lang w:eastAsia="fr-FR"/>
              </w:rPr>
            </w:pPr>
            <w:del w:id="6228" w:author="23.501_CR4721_(Rel-18)_IIoT" w:date="2023-09-04T05:48:00Z">
              <w:r w:rsidRPr="001B7C50" w:rsidDel="00A10084">
                <w:rPr>
                  <w:lang w:eastAsia="fr-FR"/>
                </w:rPr>
                <w:delText>&gt; portDS.currentLogSyncInterval</w:delText>
              </w:r>
            </w:del>
          </w:p>
        </w:tc>
        <w:tc>
          <w:tcPr>
            <w:tcW w:w="709" w:type="dxa"/>
            <w:shd w:val="clear" w:color="auto" w:fill="auto"/>
          </w:tcPr>
          <w:p w14:paraId="2743B90F" w14:textId="728DA385" w:rsidR="007C1B83" w:rsidRPr="001B7C50" w:rsidDel="00A10084" w:rsidRDefault="007C1B83" w:rsidP="007C1B83">
            <w:pPr>
              <w:pStyle w:val="TAC"/>
              <w:rPr>
                <w:del w:id="6229" w:author="23.501_CR4721_(Rel-18)_IIoT" w:date="2023-09-04T05:48:00Z"/>
                <w:lang w:eastAsia="fr-FR"/>
              </w:rPr>
            </w:pPr>
            <w:del w:id="6230" w:author="23.501_CR4721_(Rel-18)_IIoT" w:date="2023-09-04T05:48:00Z">
              <w:r w:rsidRPr="001B7C50" w:rsidDel="00A10084">
                <w:rPr>
                  <w:lang w:eastAsia="fr-FR"/>
                </w:rPr>
                <w:delText>X</w:delText>
              </w:r>
            </w:del>
          </w:p>
        </w:tc>
        <w:tc>
          <w:tcPr>
            <w:tcW w:w="708" w:type="dxa"/>
            <w:shd w:val="clear" w:color="auto" w:fill="auto"/>
          </w:tcPr>
          <w:p w14:paraId="6C1F4452" w14:textId="7731057E" w:rsidR="007C1B83" w:rsidRPr="001B7C50" w:rsidDel="00A10084" w:rsidRDefault="007C1B83" w:rsidP="007C1B83">
            <w:pPr>
              <w:pStyle w:val="TAC"/>
              <w:rPr>
                <w:del w:id="6231" w:author="23.501_CR4721_(Rel-18)_IIoT" w:date="2023-09-04T05:48:00Z"/>
                <w:lang w:eastAsia="fr-FR"/>
              </w:rPr>
            </w:pPr>
            <w:del w:id="6232" w:author="23.501_CR4721_(Rel-18)_IIoT" w:date="2023-09-04T05:48:00Z">
              <w:r w:rsidRPr="001B7C50" w:rsidDel="00A10084">
                <w:rPr>
                  <w:lang w:eastAsia="fr-FR"/>
                </w:rPr>
                <w:delText>X</w:delText>
              </w:r>
            </w:del>
          </w:p>
        </w:tc>
        <w:tc>
          <w:tcPr>
            <w:tcW w:w="1418" w:type="dxa"/>
            <w:shd w:val="clear" w:color="auto" w:fill="auto"/>
          </w:tcPr>
          <w:p w14:paraId="068CEFC2" w14:textId="332CC90D" w:rsidR="007C1B83" w:rsidRPr="001B7C50" w:rsidDel="00A10084" w:rsidRDefault="007C1B83" w:rsidP="007C1B83">
            <w:pPr>
              <w:pStyle w:val="TAC"/>
              <w:rPr>
                <w:del w:id="6233" w:author="23.501_CR4721_(Rel-18)_IIoT" w:date="2023-09-04T05:48:00Z"/>
                <w:lang w:eastAsia="fr-FR"/>
              </w:rPr>
            </w:pPr>
            <w:del w:id="6234" w:author="23.501_CR4721_(Rel-18)_IIoT" w:date="2023-09-04T05:48:00Z">
              <w:r w:rsidRPr="001B7C50" w:rsidDel="00A10084">
                <w:rPr>
                  <w:lang w:eastAsia="fr-FR"/>
                </w:rPr>
                <w:delText>R</w:delText>
              </w:r>
            </w:del>
          </w:p>
        </w:tc>
        <w:tc>
          <w:tcPr>
            <w:tcW w:w="1338" w:type="dxa"/>
          </w:tcPr>
          <w:p w14:paraId="0AA8730C" w14:textId="5830E949" w:rsidR="007C1B83" w:rsidRPr="001B7C50" w:rsidDel="00A10084" w:rsidRDefault="007C1B83" w:rsidP="007C1B83">
            <w:pPr>
              <w:pStyle w:val="TAC"/>
              <w:rPr>
                <w:del w:id="6235" w:author="23.501_CR4721_(Rel-18)_IIoT" w:date="2023-09-04T05:48:00Z"/>
                <w:lang w:eastAsia="fr-FR"/>
              </w:rPr>
            </w:pPr>
            <w:del w:id="6236" w:author="23.501_CR4721_(Rel-18)_IIoT" w:date="2023-09-04T05:48:00Z">
              <w:r w:rsidRPr="001B7C50" w:rsidDel="00A10084">
                <w:rPr>
                  <w:lang w:eastAsia="fr-FR"/>
                </w:rPr>
                <w:delText>R</w:delText>
              </w:r>
            </w:del>
          </w:p>
        </w:tc>
        <w:tc>
          <w:tcPr>
            <w:tcW w:w="2126" w:type="dxa"/>
            <w:shd w:val="clear" w:color="auto" w:fill="auto"/>
          </w:tcPr>
          <w:p w14:paraId="67D6A397" w14:textId="58E86DEF" w:rsidR="007C1B83" w:rsidRPr="001B7C50" w:rsidDel="00A10084" w:rsidRDefault="007C1B83" w:rsidP="007C1B83">
            <w:pPr>
              <w:pStyle w:val="TAC"/>
              <w:rPr>
                <w:del w:id="6237" w:author="23.501_CR4721_(Rel-18)_IIoT" w:date="2023-09-04T05:48:00Z"/>
                <w:lang w:eastAsia="fr-FR"/>
              </w:rPr>
            </w:pPr>
            <w:del w:id="6238" w:author="23.501_CR4721_(Rel-18)_IIoT" w:date="2023-09-04T05:48:00Z">
              <w:r w:rsidRPr="001B7C50" w:rsidDel="00A10084">
                <w:rPr>
                  <w:lang w:eastAsia="fr-FR"/>
                </w:rPr>
                <w:delText>IEEE Std 802.1AS [104] clause 14.8.18</w:delText>
              </w:r>
            </w:del>
          </w:p>
        </w:tc>
      </w:tr>
      <w:tr w:rsidR="007C1B83" w:rsidRPr="001B7C50" w:rsidDel="00A10084" w14:paraId="551C8B52" w14:textId="53892A14" w:rsidTr="008546A1">
        <w:trPr>
          <w:cantSplit/>
          <w:jc w:val="center"/>
          <w:del w:id="6239" w:author="23.501_CR4721_(Rel-18)_IIoT" w:date="2023-09-04T05:48:00Z"/>
        </w:trPr>
        <w:tc>
          <w:tcPr>
            <w:tcW w:w="3735" w:type="dxa"/>
            <w:shd w:val="clear" w:color="auto" w:fill="auto"/>
          </w:tcPr>
          <w:p w14:paraId="1DC12F4F" w14:textId="52A17773" w:rsidR="007C1B83" w:rsidRPr="001B7C50" w:rsidDel="00A10084" w:rsidRDefault="007C1B83" w:rsidP="007C1B83">
            <w:pPr>
              <w:pStyle w:val="TAL"/>
              <w:rPr>
                <w:del w:id="6240" w:author="23.501_CR4721_(Rel-18)_IIoT" w:date="2023-09-04T05:48:00Z"/>
                <w:lang w:eastAsia="fr-FR"/>
              </w:rPr>
            </w:pPr>
            <w:del w:id="6241" w:author="23.501_CR4721_(Rel-18)_IIoT" w:date="2023-09-04T05:48:00Z">
              <w:r w:rsidRPr="001B7C50" w:rsidDel="00A10084">
                <w:rPr>
                  <w:lang w:eastAsia="fr-FR"/>
                </w:rPr>
                <w:delText>&gt; portDS.useMgtSettableLogSyncInterval</w:delText>
              </w:r>
            </w:del>
          </w:p>
        </w:tc>
        <w:tc>
          <w:tcPr>
            <w:tcW w:w="709" w:type="dxa"/>
            <w:shd w:val="clear" w:color="auto" w:fill="auto"/>
          </w:tcPr>
          <w:p w14:paraId="1740A98A" w14:textId="4D8EEF84" w:rsidR="007C1B83" w:rsidRPr="001B7C50" w:rsidDel="00A10084" w:rsidRDefault="007C1B83" w:rsidP="007C1B83">
            <w:pPr>
              <w:pStyle w:val="TAC"/>
              <w:rPr>
                <w:del w:id="6242" w:author="23.501_CR4721_(Rel-18)_IIoT" w:date="2023-09-04T05:48:00Z"/>
                <w:lang w:eastAsia="fr-FR"/>
              </w:rPr>
            </w:pPr>
            <w:del w:id="6243" w:author="23.501_CR4721_(Rel-18)_IIoT" w:date="2023-09-04T05:48:00Z">
              <w:r w:rsidRPr="001B7C50" w:rsidDel="00A10084">
                <w:rPr>
                  <w:lang w:eastAsia="fr-FR"/>
                </w:rPr>
                <w:delText>X</w:delText>
              </w:r>
            </w:del>
          </w:p>
        </w:tc>
        <w:tc>
          <w:tcPr>
            <w:tcW w:w="708" w:type="dxa"/>
            <w:shd w:val="clear" w:color="auto" w:fill="auto"/>
          </w:tcPr>
          <w:p w14:paraId="26B4E3AF" w14:textId="0950B02A" w:rsidR="007C1B83" w:rsidRPr="001B7C50" w:rsidDel="00A10084" w:rsidRDefault="007C1B83" w:rsidP="007C1B83">
            <w:pPr>
              <w:pStyle w:val="TAC"/>
              <w:rPr>
                <w:del w:id="6244" w:author="23.501_CR4721_(Rel-18)_IIoT" w:date="2023-09-04T05:48:00Z"/>
                <w:lang w:eastAsia="fr-FR"/>
              </w:rPr>
            </w:pPr>
            <w:del w:id="6245" w:author="23.501_CR4721_(Rel-18)_IIoT" w:date="2023-09-04T05:48:00Z">
              <w:r w:rsidRPr="001B7C50" w:rsidDel="00A10084">
                <w:rPr>
                  <w:lang w:eastAsia="fr-FR"/>
                </w:rPr>
                <w:delText>X</w:delText>
              </w:r>
            </w:del>
          </w:p>
        </w:tc>
        <w:tc>
          <w:tcPr>
            <w:tcW w:w="1418" w:type="dxa"/>
            <w:shd w:val="clear" w:color="auto" w:fill="auto"/>
          </w:tcPr>
          <w:p w14:paraId="048F6E2B" w14:textId="76666472" w:rsidR="007C1B83" w:rsidRPr="001B7C50" w:rsidDel="00A10084" w:rsidRDefault="007C1B83" w:rsidP="007C1B83">
            <w:pPr>
              <w:pStyle w:val="TAC"/>
              <w:rPr>
                <w:del w:id="6246" w:author="23.501_CR4721_(Rel-18)_IIoT" w:date="2023-09-04T05:48:00Z"/>
                <w:lang w:eastAsia="fr-FR"/>
              </w:rPr>
            </w:pPr>
            <w:del w:id="6247" w:author="23.501_CR4721_(Rel-18)_IIoT" w:date="2023-09-04T05:48:00Z">
              <w:r w:rsidRPr="001B7C50" w:rsidDel="00A10084">
                <w:rPr>
                  <w:lang w:eastAsia="fr-FR"/>
                </w:rPr>
                <w:delText>RW</w:delText>
              </w:r>
            </w:del>
          </w:p>
        </w:tc>
        <w:tc>
          <w:tcPr>
            <w:tcW w:w="1338" w:type="dxa"/>
          </w:tcPr>
          <w:p w14:paraId="1F4EC796" w14:textId="16FE1D6C" w:rsidR="007C1B83" w:rsidRPr="001B7C50" w:rsidDel="00A10084" w:rsidRDefault="007C1B83" w:rsidP="007C1B83">
            <w:pPr>
              <w:pStyle w:val="TAC"/>
              <w:rPr>
                <w:del w:id="6248" w:author="23.501_CR4721_(Rel-18)_IIoT" w:date="2023-09-04T05:48:00Z"/>
                <w:lang w:eastAsia="fr-FR"/>
              </w:rPr>
            </w:pPr>
            <w:del w:id="6249" w:author="23.501_CR4721_(Rel-18)_IIoT" w:date="2023-09-04T05:48:00Z">
              <w:r w:rsidRPr="001B7C50" w:rsidDel="00A10084">
                <w:rPr>
                  <w:lang w:eastAsia="fr-FR"/>
                </w:rPr>
                <w:delText>RW</w:delText>
              </w:r>
            </w:del>
          </w:p>
        </w:tc>
        <w:tc>
          <w:tcPr>
            <w:tcW w:w="2126" w:type="dxa"/>
            <w:shd w:val="clear" w:color="auto" w:fill="auto"/>
          </w:tcPr>
          <w:p w14:paraId="0D8226F0" w14:textId="0D7B7020" w:rsidR="007C1B83" w:rsidRPr="001B7C50" w:rsidDel="00A10084" w:rsidRDefault="007C1B83" w:rsidP="007C1B83">
            <w:pPr>
              <w:pStyle w:val="TAC"/>
              <w:rPr>
                <w:del w:id="6250" w:author="23.501_CR4721_(Rel-18)_IIoT" w:date="2023-09-04T05:48:00Z"/>
                <w:lang w:eastAsia="fr-FR"/>
              </w:rPr>
            </w:pPr>
            <w:del w:id="6251" w:author="23.501_CR4721_(Rel-18)_IIoT" w:date="2023-09-04T05:48:00Z">
              <w:r w:rsidRPr="001B7C50" w:rsidDel="00A10084">
                <w:rPr>
                  <w:lang w:eastAsia="fr-FR"/>
                </w:rPr>
                <w:delText>IEEE Std 802.1AS [104] clause 14.8.19</w:delText>
              </w:r>
            </w:del>
          </w:p>
        </w:tc>
      </w:tr>
      <w:tr w:rsidR="007C1B83" w:rsidRPr="001B7C50" w:rsidDel="00A10084" w14:paraId="403A4D17" w14:textId="4DA5F236" w:rsidTr="008546A1">
        <w:trPr>
          <w:cantSplit/>
          <w:jc w:val="center"/>
          <w:del w:id="6252" w:author="23.501_CR4721_(Rel-18)_IIoT" w:date="2023-09-04T05:48:00Z"/>
        </w:trPr>
        <w:tc>
          <w:tcPr>
            <w:tcW w:w="3735" w:type="dxa"/>
            <w:shd w:val="clear" w:color="auto" w:fill="auto"/>
          </w:tcPr>
          <w:p w14:paraId="1B04EA20" w14:textId="7E49039C" w:rsidR="007C1B83" w:rsidRPr="001B7C50" w:rsidDel="00A10084" w:rsidRDefault="007C1B83" w:rsidP="007C1B83">
            <w:pPr>
              <w:pStyle w:val="TAL"/>
              <w:rPr>
                <w:del w:id="6253" w:author="23.501_CR4721_(Rel-18)_IIoT" w:date="2023-09-04T05:48:00Z"/>
                <w:lang w:eastAsia="fr-FR"/>
              </w:rPr>
            </w:pPr>
            <w:del w:id="6254" w:author="23.501_CR4721_(Rel-18)_IIoT" w:date="2023-09-04T05:48:00Z">
              <w:r w:rsidRPr="001B7C50" w:rsidDel="00A10084">
                <w:rPr>
                  <w:lang w:eastAsia="fr-FR"/>
                </w:rPr>
                <w:delText>&gt; portDS.mgtSettableLogSyncInterval</w:delText>
              </w:r>
            </w:del>
          </w:p>
        </w:tc>
        <w:tc>
          <w:tcPr>
            <w:tcW w:w="709" w:type="dxa"/>
            <w:shd w:val="clear" w:color="auto" w:fill="auto"/>
          </w:tcPr>
          <w:p w14:paraId="26969987" w14:textId="296EDB47" w:rsidR="007C1B83" w:rsidRPr="001B7C50" w:rsidDel="00A10084" w:rsidRDefault="007C1B83" w:rsidP="007C1B83">
            <w:pPr>
              <w:pStyle w:val="TAC"/>
              <w:rPr>
                <w:del w:id="6255" w:author="23.501_CR4721_(Rel-18)_IIoT" w:date="2023-09-04T05:48:00Z"/>
                <w:lang w:eastAsia="fr-FR"/>
              </w:rPr>
            </w:pPr>
            <w:del w:id="6256" w:author="23.501_CR4721_(Rel-18)_IIoT" w:date="2023-09-04T05:48:00Z">
              <w:r w:rsidRPr="001B7C50" w:rsidDel="00A10084">
                <w:rPr>
                  <w:lang w:eastAsia="fr-FR"/>
                </w:rPr>
                <w:delText>X</w:delText>
              </w:r>
            </w:del>
          </w:p>
        </w:tc>
        <w:tc>
          <w:tcPr>
            <w:tcW w:w="708" w:type="dxa"/>
            <w:shd w:val="clear" w:color="auto" w:fill="auto"/>
          </w:tcPr>
          <w:p w14:paraId="7A8CA9F4" w14:textId="32D7E154" w:rsidR="007C1B83" w:rsidRPr="001B7C50" w:rsidDel="00A10084" w:rsidRDefault="007C1B83" w:rsidP="007C1B83">
            <w:pPr>
              <w:pStyle w:val="TAC"/>
              <w:rPr>
                <w:del w:id="6257" w:author="23.501_CR4721_(Rel-18)_IIoT" w:date="2023-09-04T05:48:00Z"/>
                <w:lang w:eastAsia="fr-FR"/>
              </w:rPr>
            </w:pPr>
            <w:del w:id="6258" w:author="23.501_CR4721_(Rel-18)_IIoT" w:date="2023-09-04T05:48:00Z">
              <w:r w:rsidRPr="001B7C50" w:rsidDel="00A10084">
                <w:rPr>
                  <w:lang w:eastAsia="fr-FR"/>
                </w:rPr>
                <w:delText>X</w:delText>
              </w:r>
            </w:del>
          </w:p>
        </w:tc>
        <w:tc>
          <w:tcPr>
            <w:tcW w:w="1418" w:type="dxa"/>
            <w:shd w:val="clear" w:color="auto" w:fill="auto"/>
          </w:tcPr>
          <w:p w14:paraId="0160F4A6" w14:textId="636A06B0" w:rsidR="007C1B83" w:rsidRPr="001B7C50" w:rsidDel="00A10084" w:rsidRDefault="007C1B83" w:rsidP="007C1B83">
            <w:pPr>
              <w:pStyle w:val="TAC"/>
              <w:rPr>
                <w:del w:id="6259" w:author="23.501_CR4721_(Rel-18)_IIoT" w:date="2023-09-04T05:48:00Z"/>
                <w:lang w:eastAsia="fr-FR"/>
              </w:rPr>
            </w:pPr>
            <w:del w:id="6260" w:author="23.501_CR4721_(Rel-18)_IIoT" w:date="2023-09-04T05:48:00Z">
              <w:r w:rsidRPr="001B7C50" w:rsidDel="00A10084">
                <w:rPr>
                  <w:lang w:eastAsia="fr-FR"/>
                </w:rPr>
                <w:delText>RW</w:delText>
              </w:r>
            </w:del>
          </w:p>
        </w:tc>
        <w:tc>
          <w:tcPr>
            <w:tcW w:w="1338" w:type="dxa"/>
          </w:tcPr>
          <w:p w14:paraId="6B2F5CEE" w14:textId="1DB1BF3F" w:rsidR="007C1B83" w:rsidRPr="001B7C50" w:rsidDel="00A10084" w:rsidRDefault="007C1B83" w:rsidP="007C1B83">
            <w:pPr>
              <w:pStyle w:val="TAC"/>
              <w:rPr>
                <w:del w:id="6261" w:author="23.501_CR4721_(Rel-18)_IIoT" w:date="2023-09-04T05:48:00Z"/>
                <w:lang w:eastAsia="fr-FR"/>
              </w:rPr>
            </w:pPr>
            <w:del w:id="6262" w:author="23.501_CR4721_(Rel-18)_IIoT" w:date="2023-09-04T05:48:00Z">
              <w:r w:rsidRPr="001B7C50" w:rsidDel="00A10084">
                <w:rPr>
                  <w:lang w:eastAsia="fr-FR"/>
                </w:rPr>
                <w:delText>RW</w:delText>
              </w:r>
            </w:del>
          </w:p>
        </w:tc>
        <w:tc>
          <w:tcPr>
            <w:tcW w:w="2126" w:type="dxa"/>
            <w:shd w:val="clear" w:color="auto" w:fill="auto"/>
          </w:tcPr>
          <w:p w14:paraId="7F963348" w14:textId="4915352E" w:rsidR="007C1B83" w:rsidRPr="001B7C50" w:rsidDel="00A10084" w:rsidRDefault="007C1B83" w:rsidP="007C1B83">
            <w:pPr>
              <w:pStyle w:val="TAC"/>
              <w:rPr>
                <w:del w:id="6263" w:author="23.501_CR4721_(Rel-18)_IIoT" w:date="2023-09-04T05:48:00Z"/>
                <w:lang w:eastAsia="fr-FR"/>
              </w:rPr>
            </w:pPr>
            <w:del w:id="6264" w:author="23.501_CR4721_(Rel-18)_IIoT" w:date="2023-09-04T05:48:00Z">
              <w:r w:rsidRPr="001B7C50" w:rsidDel="00A10084">
                <w:rPr>
                  <w:lang w:eastAsia="fr-FR"/>
                </w:rPr>
                <w:delText>IEEE Std 802.1AS [104] clause 14.8.20</w:delText>
              </w:r>
            </w:del>
          </w:p>
        </w:tc>
      </w:tr>
      <w:tr w:rsidR="007C1B83" w:rsidRPr="001B7C50" w:rsidDel="00A10084" w14:paraId="56405758" w14:textId="71A49103" w:rsidTr="008546A1">
        <w:trPr>
          <w:cantSplit/>
          <w:jc w:val="center"/>
          <w:del w:id="6265" w:author="23.501_CR4721_(Rel-18)_IIoT" w:date="2023-09-04T05:48:00Z"/>
        </w:trPr>
        <w:tc>
          <w:tcPr>
            <w:tcW w:w="3735" w:type="dxa"/>
            <w:shd w:val="clear" w:color="auto" w:fill="auto"/>
          </w:tcPr>
          <w:p w14:paraId="0B451FCB" w14:textId="1912AB0C" w:rsidR="007C1B83" w:rsidRPr="001B7C50" w:rsidDel="00A10084" w:rsidRDefault="007C1B83" w:rsidP="007C1B83">
            <w:pPr>
              <w:pStyle w:val="TAL"/>
              <w:rPr>
                <w:del w:id="6266" w:author="23.501_CR4721_(Rel-18)_IIoT" w:date="2023-09-04T05:48:00Z"/>
                <w:lang w:eastAsia="fr-FR"/>
              </w:rPr>
            </w:pPr>
            <w:del w:id="6267" w:author="23.501_CR4721_(Rel-18)_IIoT" w:date="2023-09-04T05:48:00Z">
              <w:r w:rsidRPr="001B7C50" w:rsidDel="00A10084">
                <w:rPr>
                  <w:lang w:eastAsia="fr-FR"/>
                </w:rPr>
                <w:delText>&gt; portDS.syncReceiptTimeout</w:delText>
              </w:r>
            </w:del>
          </w:p>
        </w:tc>
        <w:tc>
          <w:tcPr>
            <w:tcW w:w="709" w:type="dxa"/>
            <w:shd w:val="clear" w:color="auto" w:fill="auto"/>
          </w:tcPr>
          <w:p w14:paraId="75E172B4" w14:textId="7C389D55" w:rsidR="007C1B83" w:rsidRPr="001B7C50" w:rsidDel="00A10084" w:rsidRDefault="007C1B83" w:rsidP="007C1B83">
            <w:pPr>
              <w:pStyle w:val="TAC"/>
              <w:rPr>
                <w:del w:id="6268" w:author="23.501_CR4721_(Rel-18)_IIoT" w:date="2023-09-04T05:48:00Z"/>
                <w:lang w:eastAsia="fr-FR"/>
              </w:rPr>
            </w:pPr>
          </w:p>
        </w:tc>
        <w:tc>
          <w:tcPr>
            <w:tcW w:w="708" w:type="dxa"/>
            <w:shd w:val="clear" w:color="auto" w:fill="auto"/>
          </w:tcPr>
          <w:p w14:paraId="64FA59ED" w14:textId="3DB6FB3C" w:rsidR="007C1B83" w:rsidRPr="001B7C50" w:rsidDel="00A10084" w:rsidRDefault="007C1B83" w:rsidP="007C1B83">
            <w:pPr>
              <w:pStyle w:val="TAC"/>
              <w:rPr>
                <w:del w:id="6269" w:author="23.501_CR4721_(Rel-18)_IIoT" w:date="2023-09-04T05:48:00Z"/>
                <w:lang w:eastAsia="fr-FR"/>
              </w:rPr>
            </w:pPr>
            <w:del w:id="6270" w:author="23.501_CR4721_(Rel-18)_IIoT" w:date="2023-09-04T05:48:00Z">
              <w:r w:rsidRPr="001B7C50" w:rsidDel="00A10084">
                <w:rPr>
                  <w:lang w:eastAsia="fr-FR"/>
                </w:rPr>
                <w:delText>X</w:delText>
              </w:r>
            </w:del>
          </w:p>
        </w:tc>
        <w:tc>
          <w:tcPr>
            <w:tcW w:w="1418" w:type="dxa"/>
            <w:shd w:val="clear" w:color="auto" w:fill="auto"/>
          </w:tcPr>
          <w:p w14:paraId="7358C0B8" w14:textId="003215D0" w:rsidR="007C1B83" w:rsidRPr="001B7C50" w:rsidDel="00A10084" w:rsidRDefault="007C1B83" w:rsidP="007C1B83">
            <w:pPr>
              <w:pStyle w:val="TAC"/>
              <w:rPr>
                <w:del w:id="6271" w:author="23.501_CR4721_(Rel-18)_IIoT" w:date="2023-09-04T05:48:00Z"/>
                <w:lang w:eastAsia="fr-FR"/>
              </w:rPr>
            </w:pPr>
            <w:del w:id="6272" w:author="23.501_CR4721_(Rel-18)_IIoT" w:date="2023-09-04T05:48:00Z">
              <w:r w:rsidRPr="001B7C50" w:rsidDel="00A10084">
                <w:rPr>
                  <w:lang w:eastAsia="fr-FR"/>
                </w:rPr>
                <w:delText>RW</w:delText>
              </w:r>
            </w:del>
          </w:p>
        </w:tc>
        <w:tc>
          <w:tcPr>
            <w:tcW w:w="1338" w:type="dxa"/>
          </w:tcPr>
          <w:p w14:paraId="74F52E7D" w14:textId="4B3916CB" w:rsidR="007C1B83" w:rsidRPr="001B7C50" w:rsidDel="00A10084" w:rsidRDefault="007C1B83" w:rsidP="007C1B83">
            <w:pPr>
              <w:pStyle w:val="TAC"/>
              <w:rPr>
                <w:del w:id="6273" w:author="23.501_CR4721_(Rel-18)_IIoT" w:date="2023-09-04T05:48:00Z"/>
                <w:lang w:eastAsia="fr-FR"/>
              </w:rPr>
            </w:pPr>
            <w:del w:id="6274" w:author="23.501_CR4721_(Rel-18)_IIoT" w:date="2023-09-04T05:48:00Z">
              <w:r w:rsidRPr="001B7C50" w:rsidDel="00A10084">
                <w:rPr>
                  <w:lang w:eastAsia="fr-FR"/>
                </w:rPr>
                <w:delText>RW</w:delText>
              </w:r>
            </w:del>
          </w:p>
        </w:tc>
        <w:tc>
          <w:tcPr>
            <w:tcW w:w="2126" w:type="dxa"/>
            <w:shd w:val="clear" w:color="auto" w:fill="auto"/>
          </w:tcPr>
          <w:p w14:paraId="2EE65B11" w14:textId="0B87BE84" w:rsidR="007C1B83" w:rsidRPr="001B7C50" w:rsidDel="00A10084" w:rsidRDefault="007C1B83" w:rsidP="007C1B83">
            <w:pPr>
              <w:pStyle w:val="TAC"/>
              <w:rPr>
                <w:del w:id="6275" w:author="23.501_CR4721_(Rel-18)_IIoT" w:date="2023-09-04T05:48:00Z"/>
                <w:lang w:eastAsia="fr-FR"/>
              </w:rPr>
            </w:pPr>
            <w:del w:id="6276" w:author="23.501_CR4721_(Rel-18)_IIoT" w:date="2023-09-04T05:48:00Z">
              <w:r w:rsidRPr="001B7C50" w:rsidDel="00A10084">
                <w:rPr>
                  <w:lang w:eastAsia="fr-FR"/>
                </w:rPr>
                <w:delText>IEEE Std 802.1AS [104] clause 14.8.21</w:delText>
              </w:r>
            </w:del>
          </w:p>
        </w:tc>
      </w:tr>
      <w:tr w:rsidR="007C1B83" w:rsidRPr="001B7C50" w:rsidDel="00A10084" w14:paraId="4C6DFB17" w14:textId="4F729E16" w:rsidTr="008546A1">
        <w:trPr>
          <w:cantSplit/>
          <w:jc w:val="center"/>
          <w:del w:id="6277" w:author="23.501_CR4721_(Rel-18)_IIoT" w:date="2023-09-04T05:48:00Z"/>
        </w:trPr>
        <w:tc>
          <w:tcPr>
            <w:tcW w:w="3735" w:type="dxa"/>
            <w:shd w:val="clear" w:color="auto" w:fill="auto"/>
          </w:tcPr>
          <w:p w14:paraId="41C9A7E7" w14:textId="53D46BA6" w:rsidR="007C1B83" w:rsidRPr="001B7C50" w:rsidDel="00A10084" w:rsidRDefault="007C1B83" w:rsidP="007C1B83">
            <w:pPr>
              <w:pStyle w:val="TAL"/>
              <w:rPr>
                <w:del w:id="6278" w:author="23.501_CR4721_(Rel-18)_IIoT" w:date="2023-09-04T05:48:00Z"/>
                <w:lang w:eastAsia="fr-FR"/>
              </w:rPr>
            </w:pPr>
            <w:del w:id="6279" w:author="23.501_CR4721_(Rel-18)_IIoT" w:date="2023-09-04T05:48:00Z">
              <w:r w:rsidRPr="001B7C50" w:rsidDel="00A10084">
                <w:rPr>
                  <w:lang w:eastAsia="fr-FR"/>
                </w:rPr>
                <w:delText>&gt; portDS.syncReceiptTimeoutTimeInterval</w:delText>
              </w:r>
            </w:del>
          </w:p>
        </w:tc>
        <w:tc>
          <w:tcPr>
            <w:tcW w:w="709" w:type="dxa"/>
            <w:shd w:val="clear" w:color="auto" w:fill="auto"/>
          </w:tcPr>
          <w:p w14:paraId="703B326A" w14:textId="17329CAB" w:rsidR="007C1B83" w:rsidRPr="001B7C50" w:rsidDel="00A10084" w:rsidRDefault="007C1B83" w:rsidP="007C1B83">
            <w:pPr>
              <w:pStyle w:val="TAC"/>
              <w:rPr>
                <w:del w:id="6280" w:author="23.501_CR4721_(Rel-18)_IIoT" w:date="2023-09-04T05:48:00Z"/>
                <w:lang w:eastAsia="fr-FR"/>
              </w:rPr>
            </w:pPr>
          </w:p>
        </w:tc>
        <w:tc>
          <w:tcPr>
            <w:tcW w:w="708" w:type="dxa"/>
            <w:shd w:val="clear" w:color="auto" w:fill="auto"/>
          </w:tcPr>
          <w:p w14:paraId="2A0A031F" w14:textId="22278CCA" w:rsidR="007C1B83" w:rsidRPr="001B7C50" w:rsidDel="00A10084" w:rsidRDefault="007C1B83" w:rsidP="007C1B83">
            <w:pPr>
              <w:pStyle w:val="TAC"/>
              <w:rPr>
                <w:del w:id="6281" w:author="23.501_CR4721_(Rel-18)_IIoT" w:date="2023-09-04T05:48:00Z"/>
                <w:lang w:eastAsia="fr-FR"/>
              </w:rPr>
            </w:pPr>
            <w:del w:id="6282" w:author="23.501_CR4721_(Rel-18)_IIoT" w:date="2023-09-04T05:48:00Z">
              <w:r w:rsidRPr="001B7C50" w:rsidDel="00A10084">
                <w:rPr>
                  <w:lang w:eastAsia="fr-FR"/>
                </w:rPr>
                <w:delText>X</w:delText>
              </w:r>
            </w:del>
          </w:p>
        </w:tc>
        <w:tc>
          <w:tcPr>
            <w:tcW w:w="1418" w:type="dxa"/>
            <w:shd w:val="clear" w:color="auto" w:fill="auto"/>
          </w:tcPr>
          <w:p w14:paraId="5D26846B" w14:textId="52E8C33F" w:rsidR="007C1B83" w:rsidRPr="001B7C50" w:rsidDel="00A10084" w:rsidRDefault="007C1B83" w:rsidP="007C1B83">
            <w:pPr>
              <w:pStyle w:val="TAC"/>
              <w:rPr>
                <w:del w:id="6283" w:author="23.501_CR4721_(Rel-18)_IIoT" w:date="2023-09-04T05:48:00Z"/>
                <w:lang w:eastAsia="fr-FR"/>
              </w:rPr>
            </w:pPr>
            <w:del w:id="6284" w:author="23.501_CR4721_(Rel-18)_IIoT" w:date="2023-09-04T05:48:00Z">
              <w:r w:rsidRPr="001B7C50" w:rsidDel="00A10084">
                <w:rPr>
                  <w:lang w:eastAsia="fr-FR"/>
                </w:rPr>
                <w:delText>RW</w:delText>
              </w:r>
            </w:del>
          </w:p>
        </w:tc>
        <w:tc>
          <w:tcPr>
            <w:tcW w:w="1338" w:type="dxa"/>
          </w:tcPr>
          <w:p w14:paraId="54464CD2" w14:textId="313A541F" w:rsidR="007C1B83" w:rsidRPr="001B7C50" w:rsidDel="00A10084" w:rsidRDefault="007C1B83" w:rsidP="007C1B83">
            <w:pPr>
              <w:pStyle w:val="TAC"/>
              <w:rPr>
                <w:del w:id="6285" w:author="23.501_CR4721_(Rel-18)_IIoT" w:date="2023-09-04T05:48:00Z"/>
                <w:lang w:eastAsia="fr-FR"/>
              </w:rPr>
            </w:pPr>
            <w:del w:id="6286" w:author="23.501_CR4721_(Rel-18)_IIoT" w:date="2023-09-04T05:48:00Z">
              <w:r w:rsidRPr="001B7C50" w:rsidDel="00A10084">
                <w:rPr>
                  <w:lang w:eastAsia="fr-FR"/>
                </w:rPr>
                <w:delText>RW</w:delText>
              </w:r>
            </w:del>
          </w:p>
        </w:tc>
        <w:tc>
          <w:tcPr>
            <w:tcW w:w="2126" w:type="dxa"/>
            <w:shd w:val="clear" w:color="auto" w:fill="auto"/>
          </w:tcPr>
          <w:p w14:paraId="29B2D3A4" w14:textId="67FF7D31" w:rsidR="007C1B83" w:rsidRPr="001B7C50" w:rsidDel="00A10084" w:rsidRDefault="007C1B83" w:rsidP="007C1B83">
            <w:pPr>
              <w:pStyle w:val="TAC"/>
              <w:rPr>
                <w:del w:id="6287" w:author="23.501_CR4721_(Rel-18)_IIoT" w:date="2023-09-04T05:48:00Z"/>
                <w:lang w:eastAsia="fr-FR"/>
              </w:rPr>
            </w:pPr>
            <w:del w:id="6288" w:author="23.501_CR4721_(Rel-18)_IIoT" w:date="2023-09-04T05:48:00Z">
              <w:r w:rsidRPr="001B7C50" w:rsidDel="00A10084">
                <w:rPr>
                  <w:lang w:eastAsia="fr-FR"/>
                </w:rPr>
                <w:delText>IEEE Std 802.1AS [104] clause 14.8.22</w:delText>
              </w:r>
            </w:del>
          </w:p>
        </w:tc>
      </w:tr>
      <w:tr w:rsidR="007C1B83" w:rsidRPr="001B7C50" w:rsidDel="00A10084" w14:paraId="79D1B02A" w14:textId="7DFEAA2E" w:rsidTr="008546A1">
        <w:trPr>
          <w:cantSplit/>
          <w:jc w:val="center"/>
          <w:del w:id="6289" w:author="23.501_CR4721_(Rel-18)_IIoT" w:date="2023-09-04T05:48:00Z"/>
        </w:trPr>
        <w:tc>
          <w:tcPr>
            <w:tcW w:w="3735" w:type="dxa"/>
            <w:shd w:val="clear" w:color="auto" w:fill="auto"/>
          </w:tcPr>
          <w:p w14:paraId="7F7A71BD" w14:textId="37FE129C" w:rsidR="007C1B83" w:rsidRPr="001B7C50" w:rsidDel="00A10084" w:rsidRDefault="007C1B83" w:rsidP="007C1B83">
            <w:pPr>
              <w:pStyle w:val="TAL"/>
              <w:rPr>
                <w:del w:id="6290" w:author="23.501_CR4721_(Rel-18)_IIoT" w:date="2023-09-04T05:48:00Z"/>
                <w:lang w:eastAsia="fr-FR"/>
              </w:rPr>
            </w:pPr>
            <w:del w:id="6291" w:author="23.501_CR4721_(Rel-18)_IIoT" w:date="2023-09-04T05:48:00Z">
              <w:r w:rsidRPr="001B7C50" w:rsidDel="00A10084">
                <w:rPr>
                  <w:lang w:eastAsia="fr-FR"/>
                </w:rPr>
                <w:delText>&gt; portDS.initialLogPdelayReqInterval</w:delText>
              </w:r>
            </w:del>
          </w:p>
        </w:tc>
        <w:tc>
          <w:tcPr>
            <w:tcW w:w="709" w:type="dxa"/>
            <w:shd w:val="clear" w:color="auto" w:fill="auto"/>
          </w:tcPr>
          <w:p w14:paraId="176A523A" w14:textId="50861D6F" w:rsidR="007C1B83" w:rsidRPr="001B7C50" w:rsidDel="00A10084" w:rsidRDefault="007C1B83" w:rsidP="007C1B83">
            <w:pPr>
              <w:pStyle w:val="TAC"/>
              <w:rPr>
                <w:del w:id="6292" w:author="23.501_CR4721_(Rel-18)_IIoT" w:date="2023-09-04T05:48:00Z"/>
                <w:lang w:eastAsia="fr-FR"/>
              </w:rPr>
            </w:pPr>
            <w:del w:id="6293" w:author="23.501_CR4721_(Rel-18)_IIoT" w:date="2023-09-04T05:48:00Z">
              <w:r w:rsidRPr="001B7C50" w:rsidDel="00A10084">
                <w:rPr>
                  <w:lang w:eastAsia="fr-FR"/>
                </w:rPr>
                <w:delText>X</w:delText>
              </w:r>
            </w:del>
          </w:p>
        </w:tc>
        <w:tc>
          <w:tcPr>
            <w:tcW w:w="708" w:type="dxa"/>
            <w:shd w:val="clear" w:color="auto" w:fill="auto"/>
          </w:tcPr>
          <w:p w14:paraId="64E14A91" w14:textId="33E43992" w:rsidR="007C1B83" w:rsidRPr="001B7C50" w:rsidDel="00A10084" w:rsidRDefault="007C1B83" w:rsidP="007C1B83">
            <w:pPr>
              <w:pStyle w:val="TAC"/>
              <w:rPr>
                <w:del w:id="6294" w:author="23.501_CR4721_(Rel-18)_IIoT" w:date="2023-09-04T05:48:00Z"/>
                <w:lang w:eastAsia="fr-FR"/>
              </w:rPr>
            </w:pPr>
            <w:del w:id="6295" w:author="23.501_CR4721_(Rel-18)_IIoT" w:date="2023-09-04T05:48:00Z">
              <w:r w:rsidRPr="001B7C50" w:rsidDel="00A10084">
                <w:rPr>
                  <w:lang w:eastAsia="fr-FR"/>
                </w:rPr>
                <w:delText>X</w:delText>
              </w:r>
            </w:del>
          </w:p>
        </w:tc>
        <w:tc>
          <w:tcPr>
            <w:tcW w:w="1418" w:type="dxa"/>
            <w:shd w:val="clear" w:color="auto" w:fill="auto"/>
          </w:tcPr>
          <w:p w14:paraId="31F6922A" w14:textId="5FB3F32B" w:rsidR="007C1B83" w:rsidRPr="001B7C50" w:rsidDel="00A10084" w:rsidRDefault="007C1B83" w:rsidP="007C1B83">
            <w:pPr>
              <w:pStyle w:val="TAC"/>
              <w:rPr>
                <w:del w:id="6296" w:author="23.501_CR4721_(Rel-18)_IIoT" w:date="2023-09-04T05:48:00Z"/>
                <w:lang w:eastAsia="fr-FR"/>
              </w:rPr>
            </w:pPr>
            <w:del w:id="6297" w:author="23.501_CR4721_(Rel-18)_IIoT" w:date="2023-09-04T05:48:00Z">
              <w:r w:rsidRPr="001B7C50" w:rsidDel="00A10084">
                <w:rPr>
                  <w:lang w:eastAsia="fr-FR"/>
                </w:rPr>
                <w:delText>RW</w:delText>
              </w:r>
            </w:del>
          </w:p>
        </w:tc>
        <w:tc>
          <w:tcPr>
            <w:tcW w:w="1338" w:type="dxa"/>
          </w:tcPr>
          <w:p w14:paraId="530FC062" w14:textId="1F180F4F" w:rsidR="007C1B83" w:rsidRPr="001B7C50" w:rsidDel="00A10084" w:rsidRDefault="007C1B83" w:rsidP="007C1B83">
            <w:pPr>
              <w:pStyle w:val="TAC"/>
              <w:rPr>
                <w:del w:id="6298" w:author="23.501_CR4721_(Rel-18)_IIoT" w:date="2023-09-04T05:48:00Z"/>
                <w:lang w:eastAsia="fr-FR"/>
              </w:rPr>
            </w:pPr>
            <w:del w:id="6299" w:author="23.501_CR4721_(Rel-18)_IIoT" w:date="2023-09-04T05:48:00Z">
              <w:r w:rsidRPr="001B7C50" w:rsidDel="00A10084">
                <w:rPr>
                  <w:lang w:eastAsia="fr-FR"/>
                </w:rPr>
                <w:delText>RW</w:delText>
              </w:r>
            </w:del>
          </w:p>
        </w:tc>
        <w:tc>
          <w:tcPr>
            <w:tcW w:w="2126" w:type="dxa"/>
            <w:shd w:val="clear" w:color="auto" w:fill="auto"/>
          </w:tcPr>
          <w:p w14:paraId="5B5227E7" w14:textId="79F9C4C5" w:rsidR="007C1B83" w:rsidRPr="001B7C50" w:rsidDel="00A10084" w:rsidRDefault="007C1B83" w:rsidP="007C1B83">
            <w:pPr>
              <w:pStyle w:val="TAC"/>
              <w:rPr>
                <w:del w:id="6300" w:author="23.501_CR4721_(Rel-18)_IIoT" w:date="2023-09-04T05:48:00Z"/>
                <w:lang w:eastAsia="fr-FR"/>
              </w:rPr>
            </w:pPr>
            <w:del w:id="6301" w:author="23.501_CR4721_(Rel-18)_IIoT" w:date="2023-09-04T05:48:00Z">
              <w:r w:rsidRPr="001B7C50" w:rsidDel="00A10084">
                <w:rPr>
                  <w:lang w:eastAsia="fr-FR"/>
                </w:rPr>
                <w:delText>IEEE Std 802.1AS [104] clause 14.8.23</w:delText>
              </w:r>
            </w:del>
          </w:p>
        </w:tc>
      </w:tr>
      <w:tr w:rsidR="007C1B83" w:rsidRPr="001B7C50" w:rsidDel="00A10084" w14:paraId="6D67F228" w14:textId="3368D726" w:rsidTr="008546A1">
        <w:trPr>
          <w:cantSplit/>
          <w:jc w:val="center"/>
          <w:del w:id="6302" w:author="23.501_CR4721_(Rel-18)_IIoT" w:date="2023-09-04T05:48:00Z"/>
        </w:trPr>
        <w:tc>
          <w:tcPr>
            <w:tcW w:w="3735" w:type="dxa"/>
            <w:shd w:val="clear" w:color="auto" w:fill="auto"/>
          </w:tcPr>
          <w:p w14:paraId="31B8ED75" w14:textId="66EFE408" w:rsidR="007C1B83" w:rsidRPr="001B7C50" w:rsidDel="00A10084" w:rsidRDefault="007C1B83" w:rsidP="007C1B83">
            <w:pPr>
              <w:pStyle w:val="TAL"/>
              <w:rPr>
                <w:del w:id="6303" w:author="23.501_CR4721_(Rel-18)_IIoT" w:date="2023-09-04T05:48:00Z"/>
                <w:lang w:eastAsia="fr-FR"/>
              </w:rPr>
            </w:pPr>
            <w:del w:id="6304" w:author="23.501_CR4721_(Rel-18)_IIoT" w:date="2023-09-04T05:48:00Z">
              <w:r w:rsidRPr="001B7C50" w:rsidDel="00A10084">
                <w:rPr>
                  <w:lang w:eastAsia="fr-FR"/>
                </w:rPr>
                <w:delText>&gt; portDS.currentLogPdelayReqInterval</w:delText>
              </w:r>
            </w:del>
          </w:p>
        </w:tc>
        <w:tc>
          <w:tcPr>
            <w:tcW w:w="709" w:type="dxa"/>
            <w:shd w:val="clear" w:color="auto" w:fill="auto"/>
          </w:tcPr>
          <w:p w14:paraId="1E7A5DD3" w14:textId="1257676B" w:rsidR="007C1B83" w:rsidRPr="001B7C50" w:rsidDel="00A10084" w:rsidRDefault="007C1B83" w:rsidP="007C1B83">
            <w:pPr>
              <w:pStyle w:val="TAC"/>
              <w:rPr>
                <w:del w:id="6305" w:author="23.501_CR4721_(Rel-18)_IIoT" w:date="2023-09-04T05:48:00Z"/>
                <w:lang w:eastAsia="fr-FR"/>
              </w:rPr>
            </w:pPr>
            <w:del w:id="6306" w:author="23.501_CR4721_(Rel-18)_IIoT" w:date="2023-09-04T05:48:00Z">
              <w:r w:rsidRPr="001B7C50" w:rsidDel="00A10084">
                <w:rPr>
                  <w:lang w:eastAsia="fr-FR"/>
                </w:rPr>
                <w:delText>X</w:delText>
              </w:r>
            </w:del>
          </w:p>
        </w:tc>
        <w:tc>
          <w:tcPr>
            <w:tcW w:w="708" w:type="dxa"/>
            <w:shd w:val="clear" w:color="auto" w:fill="auto"/>
          </w:tcPr>
          <w:p w14:paraId="576E2398" w14:textId="0167B8A0" w:rsidR="007C1B83" w:rsidRPr="001B7C50" w:rsidDel="00A10084" w:rsidRDefault="007C1B83" w:rsidP="007C1B83">
            <w:pPr>
              <w:pStyle w:val="TAC"/>
              <w:rPr>
                <w:del w:id="6307" w:author="23.501_CR4721_(Rel-18)_IIoT" w:date="2023-09-04T05:48:00Z"/>
                <w:lang w:eastAsia="fr-FR"/>
              </w:rPr>
            </w:pPr>
            <w:del w:id="6308" w:author="23.501_CR4721_(Rel-18)_IIoT" w:date="2023-09-04T05:48:00Z">
              <w:r w:rsidRPr="001B7C50" w:rsidDel="00A10084">
                <w:rPr>
                  <w:lang w:eastAsia="fr-FR"/>
                </w:rPr>
                <w:delText>X</w:delText>
              </w:r>
            </w:del>
          </w:p>
        </w:tc>
        <w:tc>
          <w:tcPr>
            <w:tcW w:w="1418" w:type="dxa"/>
            <w:shd w:val="clear" w:color="auto" w:fill="auto"/>
          </w:tcPr>
          <w:p w14:paraId="3758640C" w14:textId="5ED971B4" w:rsidR="007C1B83" w:rsidRPr="001B7C50" w:rsidDel="00A10084" w:rsidRDefault="007C1B83" w:rsidP="007C1B83">
            <w:pPr>
              <w:pStyle w:val="TAC"/>
              <w:rPr>
                <w:del w:id="6309" w:author="23.501_CR4721_(Rel-18)_IIoT" w:date="2023-09-04T05:48:00Z"/>
                <w:lang w:eastAsia="fr-FR"/>
              </w:rPr>
            </w:pPr>
            <w:del w:id="6310" w:author="23.501_CR4721_(Rel-18)_IIoT" w:date="2023-09-04T05:48:00Z">
              <w:r w:rsidRPr="001B7C50" w:rsidDel="00A10084">
                <w:rPr>
                  <w:lang w:eastAsia="fr-FR"/>
                </w:rPr>
                <w:delText>R</w:delText>
              </w:r>
            </w:del>
          </w:p>
        </w:tc>
        <w:tc>
          <w:tcPr>
            <w:tcW w:w="1338" w:type="dxa"/>
          </w:tcPr>
          <w:p w14:paraId="25DF5FB4" w14:textId="3335347F" w:rsidR="007C1B83" w:rsidRPr="001B7C50" w:rsidDel="00A10084" w:rsidRDefault="007C1B83" w:rsidP="007C1B83">
            <w:pPr>
              <w:pStyle w:val="TAC"/>
              <w:rPr>
                <w:del w:id="6311" w:author="23.501_CR4721_(Rel-18)_IIoT" w:date="2023-09-04T05:48:00Z"/>
                <w:lang w:eastAsia="fr-FR"/>
              </w:rPr>
            </w:pPr>
            <w:del w:id="6312" w:author="23.501_CR4721_(Rel-18)_IIoT" w:date="2023-09-04T05:48:00Z">
              <w:r w:rsidRPr="001B7C50" w:rsidDel="00A10084">
                <w:rPr>
                  <w:lang w:eastAsia="fr-FR"/>
                </w:rPr>
                <w:delText>R</w:delText>
              </w:r>
            </w:del>
          </w:p>
        </w:tc>
        <w:tc>
          <w:tcPr>
            <w:tcW w:w="2126" w:type="dxa"/>
            <w:shd w:val="clear" w:color="auto" w:fill="auto"/>
          </w:tcPr>
          <w:p w14:paraId="5502F46E" w14:textId="793CFAA7" w:rsidR="007C1B83" w:rsidRPr="001B7C50" w:rsidDel="00A10084" w:rsidRDefault="007C1B83" w:rsidP="007C1B83">
            <w:pPr>
              <w:pStyle w:val="TAC"/>
              <w:rPr>
                <w:del w:id="6313" w:author="23.501_CR4721_(Rel-18)_IIoT" w:date="2023-09-04T05:48:00Z"/>
                <w:lang w:eastAsia="fr-FR"/>
              </w:rPr>
            </w:pPr>
            <w:del w:id="6314" w:author="23.501_CR4721_(Rel-18)_IIoT" w:date="2023-09-04T05:48:00Z">
              <w:r w:rsidRPr="001B7C50" w:rsidDel="00A10084">
                <w:rPr>
                  <w:lang w:eastAsia="fr-FR"/>
                </w:rPr>
                <w:delText>IEEE Std 802.1AS [104] clause 14.8.24</w:delText>
              </w:r>
            </w:del>
          </w:p>
        </w:tc>
      </w:tr>
      <w:tr w:rsidR="007C1B83" w:rsidRPr="001B7C50" w:rsidDel="00A10084" w14:paraId="1A4E044B" w14:textId="69B94BA7" w:rsidTr="008546A1">
        <w:trPr>
          <w:cantSplit/>
          <w:jc w:val="center"/>
          <w:del w:id="6315" w:author="23.501_CR4721_(Rel-18)_IIoT" w:date="2023-09-04T05:48:00Z"/>
        </w:trPr>
        <w:tc>
          <w:tcPr>
            <w:tcW w:w="3735" w:type="dxa"/>
            <w:shd w:val="clear" w:color="auto" w:fill="auto"/>
          </w:tcPr>
          <w:p w14:paraId="133E25A6" w14:textId="5C50F37A" w:rsidR="007C1B83" w:rsidRPr="001B7C50" w:rsidDel="00A10084" w:rsidRDefault="007C1B83" w:rsidP="007C1B83">
            <w:pPr>
              <w:pStyle w:val="TAL"/>
              <w:rPr>
                <w:del w:id="6316" w:author="23.501_CR4721_(Rel-18)_IIoT" w:date="2023-09-04T05:48:00Z"/>
                <w:lang w:eastAsia="fr-FR"/>
              </w:rPr>
            </w:pPr>
            <w:del w:id="6317" w:author="23.501_CR4721_(Rel-18)_IIoT" w:date="2023-09-04T05:48:00Z">
              <w:r w:rsidRPr="001B7C50" w:rsidDel="00A10084">
                <w:rPr>
                  <w:lang w:eastAsia="fr-FR"/>
                </w:rPr>
                <w:lastRenderedPageBreak/>
                <w:delText>&gt; portDS.useMgtSettableLogPdelayReqInterval</w:delText>
              </w:r>
            </w:del>
          </w:p>
        </w:tc>
        <w:tc>
          <w:tcPr>
            <w:tcW w:w="709" w:type="dxa"/>
            <w:shd w:val="clear" w:color="auto" w:fill="auto"/>
          </w:tcPr>
          <w:p w14:paraId="52371617" w14:textId="231BBC46" w:rsidR="007C1B83" w:rsidRPr="001B7C50" w:rsidDel="00A10084" w:rsidRDefault="007C1B83" w:rsidP="007C1B83">
            <w:pPr>
              <w:pStyle w:val="TAC"/>
              <w:rPr>
                <w:del w:id="6318" w:author="23.501_CR4721_(Rel-18)_IIoT" w:date="2023-09-04T05:48:00Z"/>
                <w:lang w:eastAsia="fr-FR"/>
              </w:rPr>
            </w:pPr>
            <w:del w:id="6319" w:author="23.501_CR4721_(Rel-18)_IIoT" w:date="2023-09-04T05:48:00Z">
              <w:r w:rsidRPr="001B7C50" w:rsidDel="00A10084">
                <w:rPr>
                  <w:lang w:eastAsia="fr-FR"/>
                </w:rPr>
                <w:delText>X</w:delText>
              </w:r>
            </w:del>
          </w:p>
        </w:tc>
        <w:tc>
          <w:tcPr>
            <w:tcW w:w="708" w:type="dxa"/>
            <w:shd w:val="clear" w:color="auto" w:fill="auto"/>
          </w:tcPr>
          <w:p w14:paraId="26574075" w14:textId="32432279" w:rsidR="007C1B83" w:rsidRPr="001B7C50" w:rsidDel="00A10084" w:rsidRDefault="007C1B83" w:rsidP="007C1B83">
            <w:pPr>
              <w:pStyle w:val="TAC"/>
              <w:rPr>
                <w:del w:id="6320" w:author="23.501_CR4721_(Rel-18)_IIoT" w:date="2023-09-04T05:48:00Z"/>
                <w:lang w:eastAsia="fr-FR"/>
              </w:rPr>
            </w:pPr>
            <w:del w:id="6321" w:author="23.501_CR4721_(Rel-18)_IIoT" w:date="2023-09-04T05:48:00Z">
              <w:r w:rsidRPr="001B7C50" w:rsidDel="00A10084">
                <w:rPr>
                  <w:lang w:eastAsia="fr-FR"/>
                </w:rPr>
                <w:delText>X</w:delText>
              </w:r>
            </w:del>
          </w:p>
        </w:tc>
        <w:tc>
          <w:tcPr>
            <w:tcW w:w="1418" w:type="dxa"/>
            <w:shd w:val="clear" w:color="auto" w:fill="auto"/>
          </w:tcPr>
          <w:p w14:paraId="7C5082A5" w14:textId="702B6B0F" w:rsidR="007C1B83" w:rsidRPr="001B7C50" w:rsidDel="00A10084" w:rsidRDefault="007C1B83" w:rsidP="007C1B83">
            <w:pPr>
              <w:pStyle w:val="TAC"/>
              <w:rPr>
                <w:del w:id="6322" w:author="23.501_CR4721_(Rel-18)_IIoT" w:date="2023-09-04T05:48:00Z"/>
                <w:lang w:eastAsia="fr-FR"/>
              </w:rPr>
            </w:pPr>
            <w:del w:id="6323" w:author="23.501_CR4721_(Rel-18)_IIoT" w:date="2023-09-04T05:48:00Z">
              <w:r w:rsidRPr="001B7C50" w:rsidDel="00A10084">
                <w:rPr>
                  <w:lang w:eastAsia="fr-FR"/>
                </w:rPr>
                <w:delText>RW</w:delText>
              </w:r>
            </w:del>
          </w:p>
        </w:tc>
        <w:tc>
          <w:tcPr>
            <w:tcW w:w="1338" w:type="dxa"/>
          </w:tcPr>
          <w:p w14:paraId="64FA0E6B" w14:textId="26E38CA4" w:rsidR="007C1B83" w:rsidRPr="001B7C50" w:rsidDel="00A10084" w:rsidRDefault="007C1B83" w:rsidP="007C1B83">
            <w:pPr>
              <w:pStyle w:val="TAC"/>
              <w:rPr>
                <w:del w:id="6324" w:author="23.501_CR4721_(Rel-18)_IIoT" w:date="2023-09-04T05:48:00Z"/>
                <w:lang w:eastAsia="fr-FR"/>
              </w:rPr>
            </w:pPr>
            <w:del w:id="6325" w:author="23.501_CR4721_(Rel-18)_IIoT" w:date="2023-09-04T05:48:00Z">
              <w:r w:rsidRPr="001B7C50" w:rsidDel="00A10084">
                <w:rPr>
                  <w:lang w:eastAsia="fr-FR"/>
                </w:rPr>
                <w:delText>RW</w:delText>
              </w:r>
            </w:del>
          </w:p>
        </w:tc>
        <w:tc>
          <w:tcPr>
            <w:tcW w:w="2126" w:type="dxa"/>
            <w:shd w:val="clear" w:color="auto" w:fill="auto"/>
          </w:tcPr>
          <w:p w14:paraId="37B0F259" w14:textId="00D44074" w:rsidR="007C1B83" w:rsidRPr="001B7C50" w:rsidDel="00A10084" w:rsidRDefault="007C1B83" w:rsidP="007C1B83">
            <w:pPr>
              <w:pStyle w:val="TAC"/>
              <w:rPr>
                <w:del w:id="6326" w:author="23.501_CR4721_(Rel-18)_IIoT" w:date="2023-09-04T05:48:00Z"/>
                <w:lang w:eastAsia="fr-FR"/>
              </w:rPr>
            </w:pPr>
            <w:del w:id="6327" w:author="23.501_CR4721_(Rel-18)_IIoT" w:date="2023-09-04T05:48:00Z">
              <w:r w:rsidRPr="001B7C50" w:rsidDel="00A10084">
                <w:rPr>
                  <w:lang w:eastAsia="fr-FR"/>
                </w:rPr>
                <w:delText>IEEE Std 802.1AS [104] clause 14.8.25</w:delText>
              </w:r>
            </w:del>
          </w:p>
        </w:tc>
      </w:tr>
      <w:tr w:rsidR="007C1B83" w:rsidRPr="001B7C50" w:rsidDel="00A10084" w14:paraId="5354E4D0" w14:textId="43FD2F45" w:rsidTr="008546A1">
        <w:trPr>
          <w:cantSplit/>
          <w:jc w:val="center"/>
          <w:del w:id="6328" w:author="23.501_CR4721_(Rel-18)_IIoT" w:date="2023-09-04T05:48:00Z"/>
        </w:trPr>
        <w:tc>
          <w:tcPr>
            <w:tcW w:w="3735" w:type="dxa"/>
            <w:shd w:val="clear" w:color="auto" w:fill="auto"/>
          </w:tcPr>
          <w:p w14:paraId="1FAB0C75" w14:textId="5C4DA74C" w:rsidR="007C1B83" w:rsidRPr="001B7C50" w:rsidDel="00A10084" w:rsidRDefault="007C1B83" w:rsidP="007C1B83">
            <w:pPr>
              <w:pStyle w:val="TAL"/>
              <w:rPr>
                <w:del w:id="6329" w:author="23.501_CR4721_(Rel-18)_IIoT" w:date="2023-09-04T05:48:00Z"/>
                <w:lang w:eastAsia="fr-FR"/>
              </w:rPr>
            </w:pPr>
            <w:del w:id="6330" w:author="23.501_CR4721_(Rel-18)_IIoT" w:date="2023-09-04T05:48:00Z">
              <w:r w:rsidRPr="001B7C50" w:rsidDel="00A10084">
                <w:rPr>
                  <w:lang w:eastAsia="fr-FR"/>
                </w:rPr>
                <w:delText>&gt; portDS.mgtSettableLogPdelayReqInterval</w:delText>
              </w:r>
            </w:del>
          </w:p>
        </w:tc>
        <w:tc>
          <w:tcPr>
            <w:tcW w:w="709" w:type="dxa"/>
            <w:shd w:val="clear" w:color="auto" w:fill="auto"/>
          </w:tcPr>
          <w:p w14:paraId="00099BB1" w14:textId="72D2CEB9" w:rsidR="007C1B83" w:rsidRPr="001B7C50" w:rsidDel="00A10084" w:rsidRDefault="007C1B83" w:rsidP="007C1B83">
            <w:pPr>
              <w:pStyle w:val="TAC"/>
              <w:rPr>
                <w:del w:id="6331" w:author="23.501_CR4721_(Rel-18)_IIoT" w:date="2023-09-04T05:48:00Z"/>
                <w:lang w:eastAsia="fr-FR"/>
              </w:rPr>
            </w:pPr>
            <w:del w:id="6332" w:author="23.501_CR4721_(Rel-18)_IIoT" w:date="2023-09-04T05:48:00Z">
              <w:r w:rsidRPr="001B7C50" w:rsidDel="00A10084">
                <w:rPr>
                  <w:lang w:eastAsia="fr-FR"/>
                </w:rPr>
                <w:delText>X</w:delText>
              </w:r>
            </w:del>
          </w:p>
        </w:tc>
        <w:tc>
          <w:tcPr>
            <w:tcW w:w="708" w:type="dxa"/>
            <w:shd w:val="clear" w:color="auto" w:fill="auto"/>
          </w:tcPr>
          <w:p w14:paraId="0BA69375" w14:textId="7C87E876" w:rsidR="007C1B83" w:rsidRPr="001B7C50" w:rsidDel="00A10084" w:rsidRDefault="007C1B83" w:rsidP="007C1B83">
            <w:pPr>
              <w:pStyle w:val="TAC"/>
              <w:rPr>
                <w:del w:id="6333" w:author="23.501_CR4721_(Rel-18)_IIoT" w:date="2023-09-04T05:48:00Z"/>
                <w:lang w:eastAsia="fr-FR"/>
              </w:rPr>
            </w:pPr>
            <w:del w:id="6334" w:author="23.501_CR4721_(Rel-18)_IIoT" w:date="2023-09-04T05:48:00Z">
              <w:r w:rsidRPr="001B7C50" w:rsidDel="00A10084">
                <w:rPr>
                  <w:lang w:eastAsia="fr-FR"/>
                </w:rPr>
                <w:delText>X</w:delText>
              </w:r>
            </w:del>
          </w:p>
        </w:tc>
        <w:tc>
          <w:tcPr>
            <w:tcW w:w="1418" w:type="dxa"/>
            <w:shd w:val="clear" w:color="auto" w:fill="auto"/>
          </w:tcPr>
          <w:p w14:paraId="1073A98A" w14:textId="38689C7F" w:rsidR="007C1B83" w:rsidRPr="001B7C50" w:rsidDel="00A10084" w:rsidRDefault="007C1B83" w:rsidP="007C1B83">
            <w:pPr>
              <w:pStyle w:val="TAC"/>
              <w:rPr>
                <w:del w:id="6335" w:author="23.501_CR4721_(Rel-18)_IIoT" w:date="2023-09-04T05:48:00Z"/>
                <w:lang w:eastAsia="fr-FR"/>
              </w:rPr>
            </w:pPr>
            <w:del w:id="6336" w:author="23.501_CR4721_(Rel-18)_IIoT" w:date="2023-09-04T05:48:00Z">
              <w:r w:rsidRPr="001B7C50" w:rsidDel="00A10084">
                <w:rPr>
                  <w:lang w:eastAsia="fr-FR"/>
                </w:rPr>
                <w:delText>RW</w:delText>
              </w:r>
            </w:del>
          </w:p>
        </w:tc>
        <w:tc>
          <w:tcPr>
            <w:tcW w:w="1338" w:type="dxa"/>
          </w:tcPr>
          <w:p w14:paraId="1891C51D" w14:textId="18F1B336" w:rsidR="007C1B83" w:rsidRPr="001B7C50" w:rsidDel="00A10084" w:rsidRDefault="007C1B83" w:rsidP="007C1B83">
            <w:pPr>
              <w:pStyle w:val="TAC"/>
              <w:rPr>
                <w:del w:id="6337" w:author="23.501_CR4721_(Rel-18)_IIoT" w:date="2023-09-04T05:48:00Z"/>
                <w:lang w:eastAsia="fr-FR"/>
              </w:rPr>
            </w:pPr>
            <w:del w:id="6338" w:author="23.501_CR4721_(Rel-18)_IIoT" w:date="2023-09-04T05:48:00Z">
              <w:r w:rsidRPr="001B7C50" w:rsidDel="00A10084">
                <w:rPr>
                  <w:lang w:eastAsia="fr-FR"/>
                </w:rPr>
                <w:delText>RW</w:delText>
              </w:r>
            </w:del>
          </w:p>
        </w:tc>
        <w:tc>
          <w:tcPr>
            <w:tcW w:w="2126" w:type="dxa"/>
            <w:shd w:val="clear" w:color="auto" w:fill="auto"/>
          </w:tcPr>
          <w:p w14:paraId="403BDB32" w14:textId="4CDC8C3F" w:rsidR="007C1B83" w:rsidRPr="001B7C50" w:rsidDel="00A10084" w:rsidRDefault="007C1B83" w:rsidP="007C1B83">
            <w:pPr>
              <w:pStyle w:val="TAC"/>
              <w:rPr>
                <w:del w:id="6339" w:author="23.501_CR4721_(Rel-18)_IIoT" w:date="2023-09-04T05:48:00Z"/>
                <w:lang w:eastAsia="fr-FR"/>
              </w:rPr>
            </w:pPr>
            <w:del w:id="6340" w:author="23.501_CR4721_(Rel-18)_IIoT" w:date="2023-09-04T05:48:00Z">
              <w:r w:rsidRPr="001B7C50" w:rsidDel="00A10084">
                <w:rPr>
                  <w:lang w:eastAsia="fr-FR"/>
                </w:rPr>
                <w:delText>IEEE Std 802.1AS [104] clause 14.8.26</w:delText>
              </w:r>
            </w:del>
          </w:p>
        </w:tc>
      </w:tr>
      <w:tr w:rsidR="007C1B83" w:rsidRPr="001B7C50" w:rsidDel="00A10084" w14:paraId="7A8067AF" w14:textId="2C38A222" w:rsidTr="008546A1">
        <w:trPr>
          <w:cantSplit/>
          <w:jc w:val="center"/>
          <w:del w:id="6341" w:author="23.501_CR4721_(Rel-18)_IIoT" w:date="2023-09-04T05:48:00Z"/>
        </w:trPr>
        <w:tc>
          <w:tcPr>
            <w:tcW w:w="3735" w:type="dxa"/>
            <w:shd w:val="clear" w:color="auto" w:fill="auto"/>
          </w:tcPr>
          <w:p w14:paraId="34001B2A" w14:textId="3F506E73" w:rsidR="007C1B83" w:rsidRPr="001B7C50" w:rsidDel="00A10084" w:rsidRDefault="007C1B83" w:rsidP="007C1B83">
            <w:pPr>
              <w:pStyle w:val="TAL"/>
              <w:rPr>
                <w:del w:id="6342" w:author="23.501_CR4721_(Rel-18)_IIoT" w:date="2023-09-04T05:48:00Z"/>
                <w:lang w:eastAsia="fr-FR"/>
              </w:rPr>
            </w:pPr>
            <w:del w:id="6343" w:author="23.501_CR4721_(Rel-18)_IIoT" w:date="2023-09-04T05:48:00Z">
              <w:r w:rsidRPr="001B7C50" w:rsidDel="00A10084">
                <w:rPr>
                  <w:lang w:eastAsia="fr-FR"/>
                </w:rPr>
                <w:delText>&gt; portDS.initialLogGptpCapableMessageInterval</w:delText>
              </w:r>
            </w:del>
          </w:p>
        </w:tc>
        <w:tc>
          <w:tcPr>
            <w:tcW w:w="709" w:type="dxa"/>
            <w:shd w:val="clear" w:color="auto" w:fill="auto"/>
          </w:tcPr>
          <w:p w14:paraId="031EF6CC" w14:textId="1475AA9E" w:rsidR="007C1B83" w:rsidRPr="001B7C50" w:rsidDel="00A10084" w:rsidRDefault="007C1B83" w:rsidP="007C1B83">
            <w:pPr>
              <w:pStyle w:val="TAC"/>
              <w:rPr>
                <w:del w:id="6344" w:author="23.501_CR4721_(Rel-18)_IIoT" w:date="2023-09-04T05:48:00Z"/>
                <w:lang w:eastAsia="fr-FR"/>
              </w:rPr>
            </w:pPr>
            <w:del w:id="6345" w:author="23.501_CR4721_(Rel-18)_IIoT" w:date="2023-09-04T05:48:00Z">
              <w:r w:rsidRPr="001B7C50" w:rsidDel="00A10084">
                <w:rPr>
                  <w:lang w:eastAsia="fr-FR"/>
                </w:rPr>
                <w:delText>X</w:delText>
              </w:r>
            </w:del>
          </w:p>
        </w:tc>
        <w:tc>
          <w:tcPr>
            <w:tcW w:w="708" w:type="dxa"/>
            <w:shd w:val="clear" w:color="auto" w:fill="auto"/>
          </w:tcPr>
          <w:p w14:paraId="55EEB019" w14:textId="24E28205" w:rsidR="007C1B83" w:rsidRPr="001B7C50" w:rsidDel="00A10084" w:rsidRDefault="007C1B83" w:rsidP="007C1B83">
            <w:pPr>
              <w:pStyle w:val="TAC"/>
              <w:rPr>
                <w:del w:id="6346" w:author="23.501_CR4721_(Rel-18)_IIoT" w:date="2023-09-04T05:48:00Z"/>
                <w:lang w:eastAsia="fr-FR"/>
              </w:rPr>
            </w:pPr>
            <w:del w:id="6347" w:author="23.501_CR4721_(Rel-18)_IIoT" w:date="2023-09-04T05:48:00Z">
              <w:r w:rsidRPr="001B7C50" w:rsidDel="00A10084">
                <w:rPr>
                  <w:lang w:eastAsia="fr-FR"/>
                </w:rPr>
                <w:delText>X</w:delText>
              </w:r>
            </w:del>
          </w:p>
        </w:tc>
        <w:tc>
          <w:tcPr>
            <w:tcW w:w="1418" w:type="dxa"/>
            <w:shd w:val="clear" w:color="auto" w:fill="auto"/>
          </w:tcPr>
          <w:p w14:paraId="40E68D92" w14:textId="1EF56FDB" w:rsidR="007C1B83" w:rsidRPr="001B7C50" w:rsidDel="00A10084" w:rsidRDefault="007C1B83" w:rsidP="007C1B83">
            <w:pPr>
              <w:pStyle w:val="TAC"/>
              <w:rPr>
                <w:del w:id="6348" w:author="23.501_CR4721_(Rel-18)_IIoT" w:date="2023-09-04T05:48:00Z"/>
                <w:lang w:eastAsia="fr-FR"/>
              </w:rPr>
            </w:pPr>
            <w:del w:id="6349" w:author="23.501_CR4721_(Rel-18)_IIoT" w:date="2023-09-04T05:48:00Z">
              <w:r w:rsidRPr="001B7C50" w:rsidDel="00A10084">
                <w:rPr>
                  <w:lang w:eastAsia="fr-FR"/>
                </w:rPr>
                <w:delText>RW</w:delText>
              </w:r>
            </w:del>
          </w:p>
        </w:tc>
        <w:tc>
          <w:tcPr>
            <w:tcW w:w="1338" w:type="dxa"/>
          </w:tcPr>
          <w:p w14:paraId="5F04AA11" w14:textId="13C0DC0C" w:rsidR="007C1B83" w:rsidRPr="001B7C50" w:rsidDel="00A10084" w:rsidRDefault="007C1B83" w:rsidP="007C1B83">
            <w:pPr>
              <w:pStyle w:val="TAC"/>
              <w:rPr>
                <w:del w:id="6350" w:author="23.501_CR4721_(Rel-18)_IIoT" w:date="2023-09-04T05:48:00Z"/>
                <w:lang w:eastAsia="fr-FR"/>
              </w:rPr>
            </w:pPr>
            <w:del w:id="6351" w:author="23.501_CR4721_(Rel-18)_IIoT" w:date="2023-09-04T05:48:00Z">
              <w:r w:rsidRPr="001B7C50" w:rsidDel="00A10084">
                <w:rPr>
                  <w:lang w:eastAsia="fr-FR"/>
                </w:rPr>
                <w:delText>RW</w:delText>
              </w:r>
            </w:del>
          </w:p>
        </w:tc>
        <w:tc>
          <w:tcPr>
            <w:tcW w:w="2126" w:type="dxa"/>
            <w:shd w:val="clear" w:color="auto" w:fill="auto"/>
          </w:tcPr>
          <w:p w14:paraId="67D1E664" w14:textId="1E7FE9CA" w:rsidR="007C1B83" w:rsidRPr="001B7C50" w:rsidDel="00A10084" w:rsidRDefault="007C1B83" w:rsidP="007C1B83">
            <w:pPr>
              <w:pStyle w:val="TAC"/>
              <w:rPr>
                <w:del w:id="6352" w:author="23.501_CR4721_(Rel-18)_IIoT" w:date="2023-09-04T05:48:00Z"/>
                <w:lang w:eastAsia="fr-FR"/>
              </w:rPr>
            </w:pPr>
            <w:del w:id="6353" w:author="23.501_CR4721_(Rel-18)_IIoT" w:date="2023-09-04T05:48:00Z">
              <w:r w:rsidRPr="001B7C50" w:rsidDel="00A10084">
                <w:rPr>
                  <w:lang w:eastAsia="fr-FR"/>
                </w:rPr>
                <w:delText>IEEE Std 802.1AS [104] clause 14.8.27</w:delText>
              </w:r>
            </w:del>
          </w:p>
        </w:tc>
      </w:tr>
      <w:tr w:rsidR="007C1B83" w:rsidRPr="001B7C50" w:rsidDel="00A10084" w14:paraId="65877212" w14:textId="2A72DBFD" w:rsidTr="008546A1">
        <w:trPr>
          <w:cantSplit/>
          <w:jc w:val="center"/>
          <w:del w:id="6354" w:author="23.501_CR4721_(Rel-18)_IIoT" w:date="2023-09-04T05:48:00Z"/>
        </w:trPr>
        <w:tc>
          <w:tcPr>
            <w:tcW w:w="3735" w:type="dxa"/>
            <w:shd w:val="clear" w:color="auto" w:fill="auto"/>
          </w:tcPr>
          <w:p w14:paraId="2DA548F4" w14:textId="7BA57E5F" w:rsidR="007C1B83" w:rsidRPr="001B7C50" w:rsidDel="00A10084" w:rsidRDefault="007C1B83" w:rsidP="007C1B83">
            <w:pPr>
              <w:pStyle w:val="TAL"/>
              <w:rPr>
                <w:del w:id="6355" w:author="23.501_CR4721_(Rel-18)_IIoT" w:date="2023-09-04T05:48:00Z"/>
                <w:lang w:eastAsia="fr-FR"/>
              </w:rPr>
            </w:pPr>
            <w:del w:id="6356" w:author="23.501_CR4721_(Rel-18)_IIoT" w:date="2023-09-04T05:48:00Z">
              <w:r w:rsidRPr="001B7C50" w:rsidDel="00A10084">
                <w:rPr>
                  <w:lang w:eastAsia="fr-FR"/>
                </w:rPr>
                <w:delText>&gt; portDS.currentLogGptpCapableMessageInterval</w:delText>
              </w:r>
            </w:del>
          </w:p>
        </w:tc>
        <w:tc>
          <w:tcPr>
            <w:tcW w:w="709" w:type="dxa"/>
            <w:shd w:val="clear" w:color="auto" w:fill="auto"/>
          </w:tcPr>
          <w:p w14:paraId="38EC8CC9" w14:textId="4560A76A" w:rsidR="007C1B83" w:rsidRPr="001B7C50" w:rsidDel="00A10084" w:rsidRDefault="007C1B83" w:rsidP="007C1B83">
            <w:pPr>
              <w:pStyle w:val="TAC"/>
              <w:rPr>
                <w:del w:id="6357" w:author="23.501_CR4721_(Rel-18)_IIoT" w:date="2023-09-04T05:48:00Z"/>
                <w:lang w:eastAsia="fr-FR"/>
              </w:rPr>
            </w:pPr>
            <w:del w:id="6358" w:author="23.501_CR4721_(Rel-18)_IIoT" w:date="2023-09-04T05:48:00Z">
              <w:r w:rsidRPr="001B7C50" w:rsidDel="00A10084">
                <w:rPr>
                  <w:lang w:eastAsia="fr-FR"/>
                </w:rPr>
                <w:delText>X</w:delText>
              </w:r>
            </w:del>
          </w:p>
        </w:tc>
        <w:tc>
          <w:tcPr>
            <w:tcW w:w="708" w:type="dxa"/>
            <w:shd w:val="clear" w:color="auto" w:fill="auto"/>
          </w:tcPr>
          <w:p w14:paraId="65E1D42F" w14:textId="26CE656D" w:rsidR="007C1B83" w:rsidRPr="001B7C50" w:rsidDel="00A10084" w:rsidRDefault="007C1B83" w:rsidP="007C1B83">
            <w:pPr>
              <w:pStyle w:val="TAC"/>
              <w:rPr>
                <w:del w:id="6359" w:author="23.501_CR4721_(Rel-18)_IIoT" w:date="2023-09-04T05:48:00Z"/>
                <w:lang w:eastAsia="fr-FR"/>
              </w:rPr>
            </w:pPr>
            <w:del w:id="6360" w:author="23.501_CR4721_(Rel-18)_IIoT" w:date="2023-09-04T05:48:00Z">
              <w:r w:rsidRPr="001B7C50" w:rsidDel="00A10084">
                <w:rPr>
                  <w:lang w:eastAsia="fr-FR"/>
                </w:rPr>
                <w:delText>X</w:delText>
              </w:r>
            </w:del>
          </w:p>
        </w:tc>
        <w:tc>
          <w:tcPr>
            <w:tcW w:w="1418" w:type="dxa"/>
            <w:shd w:val="clear" w:color="auto" w:fill="auto"/>
          </w:tcPr>
          <w:p w14:paraId="2395EEC2" w14:textId="7BA3ADA0" w:rsidR="007C1B83" w:rsidRPr="001B7C50" w:rsidDel="00A10084" w:rsidRDefault="007C1B83" w:rsidP="007C1B83">
            <w:pPr>
              <w:pStyle w:val="TAC"/>
              <w:rPr>
                <w:del w:id="6361" w:author="23.501_CR4721_(Rel-18)_IIoT" w:date="2023-09-04T05:48:00Z"/>
                <w:lang w:eastAsia="fr-FR"/>
              </w:rPr>
            </w:pPr>
            <w:del w:id="6362" w:author="23.501_CR4721_(Rel-18)_IIoT" w:date="2023-09-04T05:48:00Z">
              <w:r w:rsidRPr="001B7C50" w:rsidDel="00A10084">
                <w:rPr>
                  <w:lang w:eastAsia="fr-FR"/>
                </w:rPr>
                <w:delText>R</w:delText>
              </w:r>
            </w:del>
          </w:p>
        </w:tc>
        <w:tc>
          <w:tcPr>
            <w:tcW w:w="1338" w:type="dxa"/>
          </w:tcPr>
          <w:p w14:paraId="1CE91CA0" w14:textId="71D76F93" w:rsidR="007C1B83" w:rsidRPr="001B7C50" w:rsidDel="00A10084" w:rsidRDefault="007C1B83" w:rsidP="007C1B83">
            <w:pPr>
              <w:pStyle w:val="TAC"/>
              <w:rPr>
                <w:del w:id="6363" w:author="23.501_CR4721_(Rel-18)_IIoT" w:date="2023-09-04T05:48:00Z"/>
                <w:lang w:eastAsia="fr-FR"/>
              </w:rPr>
            </w:pPr>
            <w:del w:id="6364" w:author="23.501_CR4721_(Rel-18)_IIoT" w:date="2023-09-04T05:48:00Z">
              <w:r w:rsidRPr="001B7C50" w:rsidDel="00A10084">
                <w:rPr>
                  <w:lang w:eastAsia="fr-FR"/>
                </w:rPr>
                <w:delText>R</w:delText>
              </w:r>
            </w:del>
          </w:p>
        </w:tc>
        <w:tc>
          <w:tcPr>
            <w:tcW w:w="2126" w:type="dxa"/>
            <w:shd w:val="clear" w:color="auto" w:fill="auto"/>
          </w:tcPr>
          <w:p w14:paraId="49F56098" w14:textId="660A0BC8" w:rsidR="007C1B83" w:rsidRPr="001B7C50" w:rsidDel="00A10084" w:rsidRDefault="007C1B83" w:rsidP="007C1B83">
            <w:pPr>
              <w:pStyle w:val="TAC"/>
              <w:rPr>
                <w:del w:id="6365" w:author="23.501_CR4721_(Rel-18)_IIoT" w:date="2023-09-04T05:48:00Z"/>
                <w:lang w:eastAsia="fr-FR"/>
              </w:rPr>
            </w:pPr>
            <w:del w:id="6366" w:author="23.501_CR4721_(Rel-18)_IIoT" w:date="2023-09-04T05:48:00Z">
              <w:r w:rsidRPr="001B7C50" w:rsidDel="00A10084">
                <w:rPr>
                  <w:lang w:eastAsia="fr-FR"/>
                </w:rPr>
                <w:delText>IEEE Std 802.1AS [104] clause 14.8.28</w:delText>
              </w:r>
            </w:del>
          </w:p>
        </w:tc>
      </w:tr>
      <w:tr w:rsidR="007C1B83" w:rsidRPr="001B7C50" w:rsidDel="00A10084" w14:paraId="1D6CACCF" w14:textId="59D47094" w:rsidTr="008546A1">
        <w:trPr>
          <w:cantSplit/>
          <w:jc w:val="center"/>
          <w:del w:id="6367" w:author="23.501_CR4721_(Rel-18)_IIoT" w:date="2023-09-04T05:48:00Z"/>
        </w:trPr>
        <w:tc>
          <w:tcPr>
            <w:tcW w:w="3735" w:type="dxa"/>
            <w:shd w:val="clear" w:color="auto" w:fill="auto"/>
          </w:tcPr>
          <w:p w14:paraId="7CB4A5E0" w14:textId="4B7F6778" w:rsidR="007C1B83" w:rsidRPr="001B7C50" w:rsidDel="00A10084" w:rsidRDefault="007C1B83" w:rsidP="007C1B83">
            <w:pPr>
              <w:pStyle w:val="TAL"/>
              <w:rPr>
                <w:del w:id="6368" w:author="23.501_CR4721_(Rel-18)_IIoT" w:date="2023-09-04T05:48:00Z"/>
                <w:lang w:eastAsia="fr-FR"/>
              </w:rPr>
            </w:pPr>
            <w:del w:id="6369" w:author="23.501_CR4721_(Rel-18)_IIoT" w:date="2023-09-04T05:48:00Z">
              <w:r w:rsidRPr="001B7C50" w:rsidDel="00A10084">
                <w:rPr>
                  <w:lang w:eastAsia="fr-FR"/>
                </w:rPr>
                <w:delText>&gt; portDS.useMgtSettableLogGptpCapableMessageInterval</w:delText>
              </w:r>
            </w:del>
          </w:p>
        </w:tc>
        <w:tc>
          <w:tcPr>
            <w:tcW w:w="709" w:type="dxa"/>
            <w:shd w:val="clear" w:color="auto" w:fill="auto"/>
          </w:tcPr>
          <w:p w14:paraId="394C783D" w14:textId="36BFC27B" w:rsidR="007C1B83" w:rsidRPr="001B7C50" w:rsidDel="00A10084" w:rsidRDefault="007C1B83" w:rsidP="007C1B83">
            <w:pPr>
              <w:pStyle w:val="TAC"/>
              <w:rPr>
                <w:del w:id="6370" w:author="23.501_CR4721_(Rel-18)_IIoT" w:date="2023-09-04T05:48:00Z"/>
                <w:lang w:eastAsia="fr-FR"/>
              </w:rPr>
            </w:pPr>
            <w:del w:id="6371" w:author="23.501_CR4721_(Rel-18)_IIoT" w:date="2023-09-04T05:48:00Z">
              <w:r w:rsidRPr="001B7C50" w:rsidDel="00A10084">
                <w:rPr>
                  <w:lang w:eastAsia="fr-FR"/>
                </w:rPr>
                <w:delText>X</w:delText>
              </w:r>
            </w:del>
          </w:p>
        </w:tc>
        <w:tc>
          <w:tcPr>
            <w:tcW w:w="708" w:type="dxa"/>
            <w:shd w:val="clear" w:color="auto" w:fill="auto"/>
          </w:tcPr>
          <w:p w14:paraId="45AD8B5C" w14:textId="6719DECC" w:rsidR="007C1B83" w:rsidRPr="001B7C50" w:rsidDel="00A10084" w:rsidRDefault="007C1B83" w:rsidP="007C1B83">
            <w:pPr>
              <w:pStyle w:val="TAC"/>
              <w:rPr>
                <w:del w:id="6372" w:author="23.501_CR4721_(Rel-18)_IIoT" w:date="2023-09-04T05:48:00Z"/>
                <w:lang w:eastAsia="fr-FR"/>
              </w:rPr>
            </w:pPr>
            <w:del w:id="6373" w:author="23.501_CR4721_(Rel-18)_IIoT" w:date="2023-09-04T05:48:00Z">
              <w:r w:rsidRPr="001B7C50" w:rsidDel="00A10084">
                <w:rPr>
                  <w:lang w:eastAsia="fr-FR"/>
                </w:rPr>
                <w:delText>X</w:delText>
              </w:r>
            </w:del>
          </w:p>
        </w:tc>
        <w:tc>
          <w:tcPr>
            <w:tcW w:w="1418" w:type="dxa"/>
            <w:shd w:val="clear" w:color="auto" w:fill="auto"/>
          </w:tcPr>
          <w:p w14:paraId="2DC8220A" w14:textId="1E193A65" w:rsidR="007C1B83" w:rsidRPr="001B7C50" w:rsidDel="00A10084" w:rsidRDefault="007C1B83" w:rsidP="007C1B83">
            <w:pPr>
              <w:pStyle w:val="TAC"/>
              <w:rPr>
                <w:del w:id="6374" w:author="23.501_CR4721_(Rel-18)_IIoT" w:date="2023-09-04T05:48:00Z"/>
                <w:lang w:eastAsia="fr-FR"/>
              </w:rPr>
            </w:pPr>
            <w:del w:id="6375" w:author="23.501_CR4721_(Rel-18)_IIoT" w:date="2023-09-04T05:48:00Z">
              <w:r w:rsidRPr="001B7C50" w:rsidDel="00A10084">
                <w:rPr>
                  <w:lang w:eastAsia="fr-FR"/>
                </w:rPr>
                <w:delText>RW</w:delText>
              </w:r>
            </w:del>
          </w:p>
        </w:tc>
        <w:tc>
          <w:tcPr>
            <w:tcW w:w="1338" w:type="dxa"/>
          </w:tcPr>
          <w:p w14:paraId="1B8CA6F6" w14:textId="1F663658" w:rsidR="007C1B83" w:rsidRPr="001B7C50" w:rsidDel="00A10084" w:rsidRDefault="007C1B83" w:rsidP="007C1B83">
            <w:pPr>
              <w:pStyle w:val="TAC"/>
              <w:rPr>
                <w:del w:id="6376" w:author="23.501_CR4721_(Rel-18)_IIoT" w:date="2023-09-04T05:48:00Z"/>
                <w:lang w:eastAsia="fr-FR"/>
              </w:rPr>
            </w:pPr>
            <w:del w:id="6377" w:author="23.501_CR4721_(Rel-18)_IIoT" w:date="2023-09-04T05:48:00Z">
              <w:r w:rsidRPr="001B7C50" w:rsidDel="00A10084">
                <w:rPr>
                  <w:lang w:eastAsia="fr-FR"/>
                </w:rPr>
                <w:delText>RW</w:delText>
              </w:r>
            </w:del>
          </w:p>
        </w:tc>
        <w:tc>
          <w:tcPr>
            <w:tcW w:w="2126" w:type="dxa"/>
            <w:shd w:val="clear" w:color="auto" w:fill="auto"/>
          </w:tcPr>
          <w:p w14:paraId="71CE9666" w14:textId="35B41D4A" w:rsidR="007C1B83" w:rsidRPr="001B7C50" w:rsidDel="00A10084" w:rsidRDefault="007C1B83" w:rsidP="007C1B83">
            <w:pPr>
              <w:pStyle w:val="TAC"/>
              <w:rPr>
                <w:del w:id="6378" w:author="23.501_CR4721_(Rel-18)_IIoT" w:date="2023-09-04T05:48:00Z"/>
                <w:lang w:eastAsia="fr-FR"/>
              </w:rPr>
            </w:pPr>
            <w:del w:id="6379" w:author="23.501_CR4721_(Rel-18)_IIoT" w:date="2023-09-04T05:48:00Z">
              <w:r w:rsidRPr="001B7C50" w:rsidDel="00A10084">
                <w:rPr>
                  <w:lang w:eastAsia="fr-FR"/>
                </w:rPr>
                <w:delText>IEEE Std 802.1AS [104] clause 14.8.29</w:delText>
              </w:r>
            </w:del>
          </w:p>
        </w:tc>
      </w:tr>
      <w:tr w:rsidR="007C1B83" w:rsidRPr="001B7C50" w:rsidDel="00A10084" w14:paraId="37F2AAF8" w14:textId="7B043B0E" w:rsidTr="008546A1">
        <w:trPr>
          <w:cantSplit/>
          <w:jc w:val="center"/>
          <w:del w:id="6380" w:author="23.501_CR4721_(Rel-18)_IIoT" w:date="2023-09-04T05:48:00Z"/>
        </w:trPr>
        <w:tc>
          <w:tcPr>
            <w:tcW w:w="3735" w:type="dxa"/>
            <w:shd w:val="clear" w:color="auto" w:fill="auto"/>
          </w:tcPr>
          <w:p w14:paraId="50088280" w14:textId="1BFE3D78" w:rsidR="007C1B83" w:rsidRPr="001B7C50" w:rsidDel="00A10084" w:rsidRDefault="007C1B83" w:rsidP="007C1B83">
            <w:pPr>
              <w:pStyle w:val="TAL"/>
              <w:rPr>
                <w:del w:id="6381" w:author="23.501_CR4721_(Rel-18)_IIoT" w:date="2023-09-04T05:48:00Z"/>
                <w:lang w:eastAsia="fr-FR"/>
              </w:rPr>
            </w:pPr>
            <w:del w:id="6382" w:author="23.501_CR4721_(Rel-18)_IIoT" w:date="2023-09-04T05:48:00Z">
              <w:r w:rsidRPr="001B7C50" w:rsidDel="00A10084">
                <w:rPr>
                  <w:lang w:eastAsia="fr-FR"/>
                </w:rPr>
                <w:delText>&gt; portDS.mgtSettableLogGptpCapableMessageInterval</w:delText>
              </w:r>
            </w:del>
          </w:p>
        </w:tc>
        <w:tc>
          <w:tcPr>
            <w:tcW w:w="709" w:type="dxa"/>
            <w:shd w:val="clear" w:color="auto" w:fill="auto"/>
          </w:tcPr>
          <w:p w14:paraId="71835585" w14:textId="36BE7AB7" w:rsidR="007C1B83" w:rsidRPr="001B7C50" w:rsidDel="00A10084" w:rsidRDefault="007C1B83" w:rsidP="007C1B83">
            <w:pPr>
              <w:pStyle w:val="TAC"/>
              <w:rPr>
                <w:del w:id="6383" w:author="23.501_CR4721_(Rel-18)_IIoT" w:date="2023-09-04T05:48:00Z"/>
                <w:lang w:eastAsia="fr-FR"/>
              </w:rPr>
            </w:pPr>
            <w:del w:id="6384" w:author="23.501_CR4721_(Rel-18)_IIoT" w:date="2023-09-04T05:48:00Z">
              <w:r w:rsidRPr="001B7C50" w:rsidDel="00A10084">
                <w:rPr>
                  <w:lang w:eastAsia="fr-FR"/>
                </w:rPr>
                <w:delText>X</w:delText>
              </w:r>
            </w:del>
          </w:p>
        </w:tc>
        <w:tc>
          <w:tcPr>
            <w:tcW w:w="708" w:type="dxa"/>
            <w:shd w:val="clear" w:color="auto" w:fill="auto"/>
          </w:tcPr>
          <w:p w14:paraId="5674B42B" w14:textId="15B2A879" w:rsidR="007C1B83" w:rsidRPr="001B7C50" w:rsidDel="00A10084" w:rsidRDefault="007C1B83" w:rsidP="007C1B83">
            <w:pPr>
              <w:pStyle w:val="TAC"/>
              <w:rPr>
                <w:del w:id="6385" w:author="23.501_CR4721_(Rel-18)_IIoT" w:date="2023-09-04T05:48:00Z"/>
                <w:lang w:eastAsia="fr-FR"/>
              </w:rPr>
            </w:pPr>
            <w:del w:id="6386" w:author="23.501_CR4721_(Rel-18)_IIoT" w:date="2023-09-04T05:48:00Z">
              <w:r w:rsidRPr="001B7C50" w:rsidDel="00A10084">
                <w:rPr>
                  <w:lang w:eastAsia="fr-FR"/>
                </w:rPr>
                <w:delText>X</w:delText>
              </w:r>
            </w:del>
          </w:p>
        </w:tc>
        <w:tc>
          <w:tcPr>
            <w:tcW w:w="1418" w:type="dxa"/>
            <w:shd w:val="clear" w:color="auto" w:fill="auto"/>
          </w:tcPr>
          <w:p w14:paraId="5630C257" w14:textId="4F6AE670" w:rsidR="007C1B83" w:rsidRPr="001B7C50" w:rsidDel="00A10084" w:rsidRDefault="007C1B83" w:rsidP="007C1B83">
            <w:pPr>
              <w:pStyle w:val="TAC"/>
              <w:rPr>
                <w:del w:id="6387" w:author="23.501_CR4721_(Rel-18)_IIoT" w:date="2023-09-04T05:48:00Z"/>
                <w:lang w:eastAsia="fr-FR"/>
              </w:rPr>
            </w:pPr>
            <w:del w:id="6388" w:author="23.501_CR4721_(Rel-18)_IIoT" w:date="2023-09-04T05:48:00Z">
              <w:r w:rsidRPr="001B7C50" w:rsidDel="00A10084">
                <w:rPr>
                  <w:lang w:eastAsia="fr-FR"/>
                </w:rPr>
                <w:delText>RW</w:delText>
              </w:r>
            </w:del>
          </w:p>
        </w:tc>
        <w:tc>
          <w:tcPr>
            <w:tcW w:w="1338" w:type="dxa"/>
          </w:tcPr>
          <w:p w14:paraId="2D566A6E" w14:textId="3AB37EF8" w:rsidR="007C1B83" w:rsidRPr="001B7C50" w:rsidDel="00A10084" w:rsidRDefault="007C1B83" w:rsidP="007C1B83">
            <w:pPr>
              <w:pStyle w:val="TAC"/>
              <w:rPr>
                <w:del w:id="6389" w:author="23.501_CR4721_(Rel-18)_IIoT" w:date="2023-09-04T05:48:00Z"/>
                <w:lang w:eastAsia="fr-FR"/>
              </w:rPr>
            </w:pPr>
            <w:del w:id="6390" w:author="23.501_CR4721_(Rel-18)_IIoT" w:date="2023-09-04T05:48:00Z">
              <w:r w:rsidRPr="001B7C50" w:rsidDel="00A10084">
                <w:rPr>
                  <w:lang w:eastAsia="fr-FR"/>
                </w:rPr>
                <w:delText>RW</w:delText>
              </w:r>
            </w:del>
          </w:p>
        </w:tc>
        <w:tc>
          <w:tcPr>
            <w:tcW w:w="2126" w:type="dxa"/>
            <w:shd w:val="clear" w:color="auto" w:fill="auto"/>
          </w:tcPr>
          <w:p w14:paraId="279C72F3" w14:textId="06516109" w:rsidR="007C1B83" w:rsidRPr="001B7C50" w:rsidDel="00A10084" w:rsidRDefault="007C1B83" w:rsidP="007C1B83">
            <w:pPr>
              <w:pStyle w:val="TAC"/>
              <w:rPr>
                <w:del w:id="6391" w:author="23.501_CR4721_(Rel-18)_IIoT" w:date="2023-09-04T05:48:00Z"/>
                <w:lang w:eastAsia="fr-FR"/>
              </w:rPr>
            </w:pPr>
            <w:del w:id="6392" w:author="23.501_CR4721_(Rel-18)_IIoT" w:date="2023-09-04T05:48:00Z">
              <w:r w:rsidRPr="001B7C50" w:rsidDel="00A10084">
                <w:rPr>
                  <w:lang w:eastAsia="fr-FR"/>
                </w:rPr>
                <w:delText>IEEE Std 802.1AS [104] clause 14.8.30</w:delText>
              </w:r>
            </w:del>
          </w:p>
        </w:tc>
      </w:tr>
      <w:tr w:rsidR="007C1B83" w:rsidRPr="001B7C50" w:rsidDel="00A10084" w14:paraId="74D26D7E" w14:textId="6C98C182" w:rsidTr="008546A1">
        <w:trPr>
          <w:cantSplit/>
          <w:jc w:val="center"/>
          <w:del w:id="6393" w:author="23.501_CR4721_(Rel-18)_IIoT" w:date="2023-09-04T05:48:00Z"/>
        </w:trPr>
        <w:tc>
          <w:tcPr>
            <w:tcW w:w="3735" w:type="dxa"/>
            <w:shd w:val="clear" w:color="auto" w:fill="auto"/>
          </w:tcPr>
          <w:p w14:paraId="16DDA925" w14:textId="4CE53C67" w:rsidR="007C1B83" w:rsidRPr="001B7C50" w:rsidDel="00A10084" w:rsidRDefault="007C1B83" w:rsidP="007C1B83">
            <w:pPr>
              <w:pStyle w:val="TAL"/>
              <w:rPr>
                <w:del w:id="6394" w:author="23.501_CR4721_(Rel-18)_IIoT" w:date="2023-09-04T05:48:00Z"/>
                <w:lang w:eastAsia="fr-FR"/>
              </w:rPr>
            </w:pPr>
            <w:del w:id="6395" w:author="23.501_CR4721_(Rel-18)_IIoT" w:date="2023-09-04T05:48:00Z">
              <w:r w:rsidRPr="001B7C50" w:rsidDel="00A10084">
                <w:rPr>
                  <w:lang w:eastAsia="fr-FR"/>
                </w:rPr>
                <w:delText>&gt; portDS.initialComputeNeighborRateRatio</w:delText>
              </w:r>
            </w:del>
          </w:p>
        </w:tc>
        <w:tc>
          <w:tcPr>
            <w:tcW w:w="709" w:type="dxa"/>
            <w:shd w:val="clear" w:color="auto" w:fill="auto"/>
          </w:tcPr>
          <w:p w14:paraId="50AEA318" w14:textId="0BE24F77" w:rsidR="007C1B83" w:rsidRPr="001B7C50" w:rsidDel="00A10084" w:rsidRDefault="007C1B83" w:rsidP="007C1B83">
            <w:pPr>
              <w:pStyle w:val="TAC"/>
              <w:rPr>
                <w:del w:id="6396" w:author="23.501_CR4721_(Rel-18)_IIoT" w:date="2023-09-04T05:48:00Z"/>
                <w:lang w:eastAsia="fr-FR"/>
              </w:rPr>
            </w:pPr>
            <w:del w:id="6397" w:author="23.501_CR4721_(Rel-18)_IIoT" w:date="2023-09-04T05:48:00Z">
              <w:r w:rsidRPr="001B7C50" w:rsidDel="00A10084">
                <w:rPr>
                  <w:lang w:eastAsia="fr-FR"/>
                </w:rPr>
                <w:delText>X</w:delText>
              </w:r>
            </w:del>
          </w:p>
        </w:tc>
        <w:tc>
          <w:tcPr>
            <w:tcW w:w="708" w:type="dxa"/>
            <w:shd w:val="clear" w:color="auto" w:fill="auto"/>
          </w:tcPr>
          <w:p w14:paraId="56B3A177" w14:textId="59F92353" w:rsidR="007C1B83" w:rsidRPr="001B7C50" w:rsidDel="00A10084" w:rsidRDefault="007C1B83" w:rsidP="007C1B83">
            <w:pPr>
              <w:pStyle w:val="TAC"/>
              <w:rPr>
                <w:del w:id="6398" w:author="23.501_CR4721_(Rel-18)_IIoT" w:date="2023-09-04T05:48:00Z"/>
                <w:lang w:eastAsia="fr-FR"/>
              </w:rPr>
            </w:pPr>
            <w:del w:id="6399" w:author="23.501_CR4721_(Rel-18)_IIoT" w:date="2023-09-04T05:48:00Z">
              <w:r w:rsidRPr="001B7C50" w:rsidDel="00A10084">
                <w:rPr>
                  <w:lang w:eastAsia="fr-FR"/>
                </w:rPr>
                <w:delText>X</w:delText>
              </w:r>
            </w:del>
          </w:p>
        </w:tc>
        <w:tc>
          <w:tcPr>
            <w:tcW w:w="1418" w:type="dxa"/>
            <w:shd w:val="clear" w:color="auto" w:fill="auto"/>
          </w:tcPr>
          <w:p w14:paraId="44463297" w14:textId="69604BC1" w:rsidR="007C1B83" w:rsidRPr="001B7C50" w:rsidDel="00A10084" w:rsidRDefault="007C1B83" w:rsidP="007C1B83">
            <w:pPr>
              <w:pStyle w:val="TAC"/>
              <w:rPr>
                <w:del w:id="6400" w:author="23.501_CR4721_(Rel-18)_IIoT" w:date="2023-09-04T05:48:00Z"/>
                <w:lang w:eastAsia="fr-FR"/>
              </w:rPr>
            </w:pPr>
            <w:del w:id="6401" w:author="23.501_CR4721_(Rel-18)_IIoT" w:date="2023-09-04T05:48:00Z">
              <w:r w:rsidRPr="001B7C50" w:rsidDel="00A10084">
                <w:rPr>
                  <w:lang w:eastAsia="fr-FR"/>
                </w:rPr>
                <w:delText>RW</w:delText>
              </w:r>
            </w:del>
          </w:p>
        </w:tc>
        <w:tc>
          <w:tcPr>
            <w:tcW w:w="1338" w:type="dxa"/>
          </w:tcPr>
          <w:p w14:paraId="48B53A5B" w14:textId="7B35F584" w:rsidR="007C1B83" w:rsidRPr="001B7C50" w:rsidDel="00A10084" w:rsidRDefault="007C1B83" w:rsidP="007C1B83">
            <w:pPr>
              <w:pStyle w:val="TAC"/>
              <w:rPr>
                <w:del w:id="6402" w:author="23.501_CR4721_(Rel-18)_IIoT" w:date="2023-09-04T05:48:00Z"/>
                <w:lang w:eastAsia="fr-FR"/>
              </w:rPr>
            </w:pPr>
            <w:del w:id="6403" w:author="23.501_CR4721_(Rel-18)_IIoT" w:date="2023-09-04T05:48:00Z">
              <w:r w:rsidRPr="001B7C50" w:rsidDel="00A10084">
                <w:rPr>
                  <w:lang w:eastAsia="fr-FR"/>
                </w:rPr>
                <w:delText>RW</w:delText>
              </w:r>
            </w:del>
          </w:p>
        </w:tc>
        <w:tc>
          <w:tcPr>
            <w:tcW w:w="2126" w:type="dxa"/>
            <w:shd w:val="clear" w:color="auto" w:fill="auto"/>
          </w:tcPr>
          <w:p w14:paraId="540F94F5" w14:textId="32E3EA1A" w:rsidR="007C1B83" w:rsidRPr="001B7C50" w:rsidDel="00A10084" w:rsidRDefault="007C1B83" w:rsidP="007C1B83">
            <w:pPr>
              <w:pStyle w:val="TAC"/>
              <w:rPr>
                <w:del w:id="6404" w:author="23.501_CR4721_(Rel-18)_IIoT" w:date="2023-09-04T05:48:00Z"/>
                <w:lang w:eastAsia="fr-FR"/>
              </w:rPr>
            </w:pPr>
            <w:del w:id="6405" w:author="23.501_CR4721_(Rel-18)_IIoT" w:date="2023-09-04T05:48:00Z">
              <w:r w:rsidRPr="001B7C50" w:rsidDel="00A10084">
                <w:rPr>
                  <w:lang w:eastAsia="fr-FR"/>
                </w:rPr>
                <w:delText>IEEE Std 802.1AS [104] clause 14.8.31</w:delText>
              </w:r>
            </w:del>
          </w:p>
        </w:tc>
      </w:tr>
      <w:tr w:rsidR="007C1B83" w:rsidRPr="001B7C50" w:rsidDel="00A10084" w14:paraId="39EC881D" w14:textId="5815A96B" w:rsidTr="008546A1">
        <w:trPr>
          <w:cantSplit/>
          <w:jc w:val="center"/>
          <w:del w:id="6406" w:author="23.501_CR4721_(Rel-18)_IIoT" w:date="2023-09-04T05:48:00Z"/>
        </w:trPr>
        <w:tc>
          <w:tcPr>
            <w:tcW w:w="3735" w:type="dxa"/>
            <w:shd w:val="clear" w:color="auto" w:fill="auto"/>
          </w:tcPr>
          <w:p w14:paraId="63AB2C6D" w14:textId="4DC171F0" w:rsidR="007C1B83" w:rsidRPr="001B7C50" w:rsidDel="00A10084" w:rsidRDefault="007C1B83" w:rsidP="007C1B83">
            <w:pPr>
              <w:pStyle w:val="TAL"/>
              <w:rPr>
                <w:del w:id="6407" w:author="23.501_CR4721_(Rel-18)_IIoT" w:date="2023-09-04T05:48:00Z"/>
                <w:lang w:eastAsia="fr-FR"/>
              </w:rPr>
            </w:pPr>
            <w:del w:id="6408" w:author="23.501_CR4721_(Rel-18)_IIoT" w:date="2023-09-04T05:48:00Z">
              <w:r w:rsidRPr="001B7C50" w:rsidDel="00A10084">
                <w:rPr>
                  <w:lang w:eastAsia="fr-FR"/>
                </w:rPr>
                <w:delText>&gt; portDS.currentComputeNeighborRateRatio</w:delText>
              </w:r>
            </w:del>
          </w:p>
        </w:tc>
        <w:tc>
          <w:tcPr>
            <w:tcW w:w="709" w:type="dxa"/>
            <w:shd w:val="clear" w:color="auto" w:fill="auto"/>
          </w:tcPr>
          <w:p w14:paraId="38D42EE2" w14:textId="66976A4B" w:rsidR="007C1B83" w:rsidRPr="001B7C50" w:rsidDel="00A10084" w:rsidRDefault="007C1B83" w:rsidP="007C1B83">
            <w:pPr>
              <w:pStyle w:val="TAC"/>
              <w:rPr>
                <w:del w:id="6409" w:author="23.501_CR4721_(Rel-18)_IIoT" w:date="2023-09-04T05:48:00Z"/>
                <w:lang w:eastAsia="fr-FR"/>
              </w:rPr>
            </w:pPr>
            <w:del w:id="6410" w:author="23.501_CR4721_(Rel-18)_IIoT" w:date="2023-09-04T05:48:00Z">
              <w:r w:rsidRPr="001B7C50" w:rsidDel="00A10084">
                <w:rPr>
                  <w:lang w:eastAsia="fr-FR"/>
                </w:rPr>
                <w:delText>X</w:delText>
              </w:r>
            </w:del>
          </w:p>
        </w:tc>
        <w:tc>
          <w:tcPr>
            <w:tcW w:w="708" w:type="dxa"/>
            <w:shd w:val="clear" w:color="auto" w:fill="auto"/>
          </w:tcPr>
          <w:p w14:paraId="3F177369" w14:textId="72955034" w:rsidR="007C1B83" w:rsidRPr="001B7C50" w:rsidDel="00A10084" w:rsidRDefault="007C1B83" w:rsidP="007C1B83">
            <w:pPr>
              <w:pStyle w:val="TAC"/>
              <w:rPr>
                <w:del w:id="6411" w:author="23.501_CR4721_(Rel-18)_IIoT" w:date="2023-09-04T05:48:00Z"/>
                <w:lang w:eastAsia="fr-FR"/>
              </w:rPr>
            </w:pPr>
            <w:del w:id="6412" w:author="23.501_CR4721_(Rel-18)_IIoT" w:date="2023-09-04T05:48:00Z">
              <w:r w:rsidRPr="001B7C50" w:rsidDel="00A10084">
                <w:rPr>
                  <w:lang w:eastAsia="fr-FR"/>
                </w:rPr>
                <w:delText>X</w:delText>
              </w:r>
            </w:del>
          </w:p>
        </w:tc>
        <w:tc>
          <w:tcPr>
            <w:tcW w:w="1418" w:type="dxa"/>
            <w:shd w:val="clear" w:color="auto" w:fill="auto"/>
          </w:tcPr>
          <w:p w14:paraId="01B35EC9" w14:textId="6ABE5CE1" w:rsidR="007C1B83" w:rsidRPr="001B7C50" w:rsidDel="00A10084" w:rsidRDefault="007C1B83" w:rsidP="007C1B83">
            <w:pPr>
              <w:pStyle w:val="TAC"/>
              <w:rPr>
                <w:del w:id="6413" w:author="23.501_CR4721_(Rel-18)_IIoT" w:date="2023-09-04T05:48:00Z"/>
                <w:lang w:eastAsia="fr-FR"/>
              </w:rPr>
            </w:pPr>
            <w:del w:id="6414" w:author="23.501_CR4721_(Rel-18)_IIoT" w:date="2023-09-04T05:48:00Z">
              <w:r w:rsidRPr="001B7C50" w:rsidDel="00A10084">
                <w:rPr>
                  <w:lang w:eastAsia="fr-FR"/>
                </w:rPr>
                <w:delText>R</w:delText>
              </w:r>
            </w:del>
          </w:p>
        </w:tc>
        <w:tc>
          <w:tcPr>
            <w:tcW w:w="1338" w:type="dxa"/>
          </w:tcPr>
          <w:p w14:paraId="080E395B" w14:textId="6711CD98" w:rsidR="007C1B83" w:rsidRPr="001B7C50" w:rsidDel="00A10084" w:rsidRDefault="007C1B83" w:rsidP="007C1B83">
            <w:pPr>
              <w:pStyle w:val="TAC"/>
              <w:rPr>
                <w:del w:id="6415" w:author="23.501_CR4721_(Rel-18)_IIoT" w:date="2023-09-04T05:48:00Z"/>
                <w:lang w:eastAsia="fr-FR"/>
              </w:rPr>
            </w:pPr>
            <w:del w:id="6416" w:author="23.501_CR4721_(Rel-18)_IIoT" w:date="2023-09-04T05:48:00Z">
              <w:r w:rsidRPr="001B7C50" w:rsidDel="00A10084">
                <w:rPr>
                  <w:lang w:eastAsia="fr-FR"/>
                </w:rPr>
                <w:delText>R</w:delText>
              </w:r>
            </w:del>
          </w:p>
        </w:tc>
        <w:tc>
          <w:tcPr>
            <w:tcW w:w="2126" w:type="dxa"/>
            <w:shd w:val="clear" w:color="auto" w:fill="auto"/>
          </w:tcPr>
          <w:p w14:paraId="5947FE1D" w14:textId="45DD5BC0" w:rsidR="007C1B83" w:rsidRPr="001B7C50" w:rsidDel="00A10084" w:rsidRDefault="007C1B83" w:rsidP="007C1B83">
            <w:pPr>
              <w:pStyle w:val="TAC"/>
              <w:rPr>
                <w:del w:id="6417" w:author="23.501_CR4721_(Rel-18)_IIoT" w:date="2023-09-04T05:48:00Z"/>
                <w:lang w:eastAsia="fr-FR"/>
              </w:rPr>
            </w:pPr>
            <w:del w:id="6418" w:author="23.501_CR4721_(Rel-18)_IIoT" w:date="2023-09-04T05:48:00Z">
              <w:r w:rsidRPr="001B7C50" w:rsidDel="00A10084">
                <w:rPr>
                  <w:lang w:eastAsia="fr-FR"/>
                </w:rPr>
                <w:delText>IEEE Std 802.1AS [104] clause 14.8.32</w:delText>
              </w:r>
            </w:del>
          </w:p>
        </w:tc>
      </w:tr>
      <w:tr w:rsidR="007C1B83" w:rsidRPr="001B7C50" w:rsidDel="00A10084" w14:paraId="66761B68" w14:textId="095AA098" w:rsidTr="008546A1">
        <w:trPr>
          <w:cantSplit/>
          <w:jc w:val="center"/>
          <w:del w:id="6419" w:author="23.501_CR4721_(Rel-18)_IIoT" w:date="2023-09-04T05:48:00Z"/>
        </w:trPr>
        <w:tc>
          <w:tcPr>
            <w:tcW w:w="3735" w:type="dxa"/>
            <w:shd w:val="clear" w:color="auto" w:fill="auto"/>
          </w:tcPr>
          <w:p w14:paraId="47264ABD" w14:textId="15E2FE90" w:rsidR="007C1B83" w:rsidRPr="001B7C50" w:rsidDel="00A10084" w:rsidRDefault="007C1B83" w:rsidP="007C1B83">
            <w:pPr>
              <w:pStyle w:val="TAL"/>
              <w:rPr>
                <w:del w:id="6420" w:author="23.501_CR4721_(Rel-18)_IIoT" w:date="2023-09-04T05:48:00Z"/>
                <w:lang w:eastAsia="fr-FR"/>
              </w:rPr>
            </w:pPr>
            <w:del w:id="6421" w:author="23.501_CR4721_(Rel-18)_IIoT" w:date="2023-09-04T05:48:00Z">
              <w:r w:rsidRPr="001B7C50" w:rsidDel="00A10084">
                <w:rPr>
                  <w:lang w:eastAsia="fr-FR"/>
                </w:rPr>
                <w:delText>&gt; portDS.useMgtSettableComputeNeighborRateRatio</w:delText>
              </w:r>
            </w:del>
          </w:p>
        </w:tc>
        <w:tc>
          <w:tcPr>
            <w:tcW w:w="709" w:type="dxa"/>
            <w:shd w:val="clear" w:color="auto" w:fill="auto"/>
          </w:tcPr>
          <w:p w14:paraId="230E0715" w14:textId="53BA521F" w:rsidR="007C1B83" w:rsidRPr="001B7C50" w:rsidDel="00A10084" w:rsidRDefault="007C1B83" w:rsidP="007C1B83">
            <w:pPr>
              <w:pStyle w:val="TAC"/>
              <w:rPr>
                <w:del w:id="6422" w:author="23.501_CR4721_(Rel-18)_IIoT" w:date="2023-09-04T05:48:00Z"/>
                <w:lang w:eastAsia="fr-FR"/>
              </w:rPr>
            </w:pPr>
            <w:del w:id="6423" w:author="23.501_CR4721_(Rel-18)_IIoT" w:date="2023-09-04T05:48:00Z">
              <w:r w:rsidRPr="001B7C50" w:rsidDel="00A10084">
                <w:rPr>
                  <w:lang w:eastAsia="fr-FR"/>
                </w:rPr>
                <w:delText>X</w:delText>
              </w:r>
            </w:del>
          </w:p>
        </w:tc>
        <w:tc>
          <w:tcPr>
            <w:tcW w:w="708" w:type="dxa"/>
            <w:shd w:val="clear" w:color="auto" w:fill="auto"/>
          </w:tcPr>
          <w:p w14:paraId="6C3282F9" w14:textId="072ACD4E" w:rsidR="007C1B83" w:rsidRPr="001B7C50" w:rsidDel="00A10084" w:rsidRDefault="007C1B83" w:rsidP="007C1B83">
            <w:pPr>
              <w:pStyle w:val="TAC"/>
              <w:rPr>
                <w:del w:id="6424" w:author="23.501_CR4721_(Rel-18)_IIoT" w:date="2023-09-04T05:48:00Z"/>
                <w:lang w:eastAsia="fr-FR"/>
              </w:rPr>
            </w:pPr>
            <w:del w:id="6425" w:author="23.501_CR4721_(Rel-18)_IIoT" w:date="2023-09-04T05:48:00Z">
              <w:r w:rsidRPr="001B7C50" w:rsidDel="00A10084">
                <w:rPr>
                  <w:lang w:eastAsia="fr-FR"/>
                </w:rPr>
                <w:delText>X</w:delText>
              </w:r>
            </w:del>
          </w:p>
        </w:tc>
        <w:tc>
          <w:tcPr>
            <w:tcW w:w="1418" w:type="dxa"/>
            <w:shd w:val="clear" w:color="auto" w:fill="auto"/>
          </w:tcPr>
          <w:p w14:paraId="68D77C32" w14:textId="3F436282" w:rsidR="007C1B83" w:rsidRPr="001B7C50" w:rsidDel="00A10084" w:rsidRDefault="007C1B83" w:rsidP="007C1B83">
            <w:pPr>
              <w:pStyle w:val="TAC"/>
              <w:rPr>
                <w:del w:id="6426" w:author="23.501_CR4721_(Rel-18)_IIoT" w:date="2023-09-04T05:48:00Z"/>
                <w:lang w:eastAsia="fr-FR"/>
              </w:rPr>
            </w:pPr>
            <w:del w:id="6427" w:author="23.501_CR4721_(Rel-18)_IIoT" w:date="2023-09-04T05:48:00Z">
              <w:r w:rsidRPr="001B7C50" w:rsidDel="00A10084">
                <w:rPr>
                  <w:lang w:eastAsia="fr-FR"/>
                </w:rPr>
                <w:delText>RW</w:delText>
              </w:r>
            </w:del>
          </w:p>
        </w:tc>
        <w:tc>
          <w:tcPr>
            <w:tcW w:w="1338" w:type="dxa"/>
          </w:tcPr>
          <w:p w14:paraId="34EA6D22" w14:textId="4DFE5635" w:rsidR="007C1B83" w:rsidRPr="001B7C50" w:rsidDel="00A10084" w:rsidRDefault="007C1B83" w:rsidP="007C1B83">
            <w:pPr>
              <w:pStyle w:val="TAC"/>
              <w:rPr>
                <w:del w:id="6428" w:author="23.501_CR4721_(Rel-18)_IIoT" w:date="2023-09-04T05:48:00Z"/>
                <w:lang w:eastAsia="fr-FR"/>
              </w:rPr>
            </w:pPr>
            <w:del w:id="6429" w:author="23.501_CR4721_(Rel-18)_IIoT" w:date="2023-09-04T05:48:00Z">
              <w:r w:rsidRPr="001B7C50" w:rsidDel="00A10084">
                <w:rPr>
                  <w:lang w:eastAsia="fr-FR"/>
                </w:rPr>
                <w:delText>RW</w:delText>
              </w:r>
            </w:del>
          </w:p>
        </w:tc>
        <w:tc>
          <w:tcPr>
            <w:tcW w:w="2126" w:type="dxa"/>
            <w:shd w:val="clear" w:color="auto" w:fill="auto"/>
          </w:tcPr>
          <w:p w14:paraId="2DC4802D" w14:textId="3320B8B4" w:rsidR="007C1B83" w:rsidRPr="001B7C50" w:rsidDel="00A10084" w:rsidRDefault="007C1B83" w:rsidP="007C1B83">
            <w:pPr>
              <w:pStyle w:val="TAC"/>
              <w:rPr>
                <w:del w:id="6430" w:author="23.501_CR4721_(Rel-18)_IIoT" w:date="2023-09-04T05:48:00Z"/>
                <w:lang w:eastAsia="fr-FR"/>
              </w:rPr>
            </w:pPr>
            <w:del w:id="6431" w:author="23.501_CR4721_(Rel-18)_IIoT" w:date="2023-09-04T05:48:00Z">
              <w:r w:rsidRPr="001B7C50" w:rsidDel="00A10084">
                <w:rPr>
                  <w:lang w:eastAsia="fr-FR"/>
                </w:rPr>
                <w:delText>IEEE Std 802.1AS [104] clause 14.8.33</w:delText>
              </w:r>
            </w:del>
          </w:p>
        </w:tc>
      </w:tr>
      <w:tr w:rsidR="007C1B83" w:rsidRPr="001B7C50" w:rsidDel="00A10084" w14:paraId="2AE5F1BA" w14:textId="675ABE3E" w:rsidTr="008546A1">
        <w:trPr>
          <w:cantSplit/>
          <w:jc w:val="center"/>
          <w:del w:id="6432" w:author="23.501_CR4721_(Rel-18)_IIoT" w:date="2023-09-04T05:48:00Z"/>
        </w:trPr>
        <w:tc>
          <w:tcPr>
            <w:tcW w:w="3735" w:type="dxa"/>
            <w:shd w:val="clear" w:color="auto" w:fill="auto"/>
          </w:tcPr>
          <w:p w14:paraId="067BF7DC" w14:textId="5B65D0B9" w:rsidR="007C1B83" w:rsidRPr="001B7C50" w:rsidDel="00A10084" w:rsidRDefault="007C1B83" w:rsidP="007C1B83">
            <w:pPr>
              <w:pStyle w:val="TAL"/>
              <w:rPr>
                <w:del w:id="6433" w:author="23.501_CR4721_(Rel-18)_IIoT" w:date="2023-09-04T05:48:00Z"/>
                <w:lang w:eastAsia="fr-FR"/>
              </w:rPr>
            </w:pPr>
            <w:del w:id="6434" w:author="23.501_CR4721_(Rel-18)_IIoT" w:date="2023-09-04T05:48:00Z">
              <w:r w:rsidRPr="001B7C50" w:rsidDel="00A10084">
                <w:rPr>
                  <w:lang w:eastAsia="fr-FR"/>
                </w:rPr>
                <w:delText>&gt; portDS.mgtSettableComputeNeighborRateRatio</w:delText>
              </w:r>
            </w:del>
          </w:p>
        </w:tc>
        <w:tc>
          <w:tcPr>
            <w:tcW w:w="709" w:type="dxa"/>
            <w:shd w:val="clear" w:color="auto" w:fill="auto"/>
          </w:tcPr>
          <w:p w14:paraId="5CE061AD" w14:textId="1DEA4057" w:rsidR="007C1B83" w:rsidRPr="001B7C50" w:rsidDel="00A10084" w:rsidRDefault="007C1B83" w:rsidP="007C1B83">
            <w:pPr>
              <w:pStyle w:val="TAC"/>
              <w:rPr>
                <w:del w:id="6435" w:author="23.501_CR4721_(Rel-18)_IIoT" w:date="2023-09-04T05:48:00Z"/>
                <w:lang w:eastAsia="fr-FR"/>
              </w:rPr>
            </w:pPr>
            <w:del w:id="6436" w:author="23.501_CR4721_(Rel-18)_IIoT" w:date="2023-09-04T05:48:00Z">
              <w:r w:rsidRPr="001B7C50" w:rsidDel="00A10084">
                <w:rPr>
                  <w:lang w:eastAsia="fr-FR"/>
                </w:rPr>
                <w:delText>X</w:delText>
              </w:r>
            </w:del>
          </w:p>
        </w:tc>
        <w:tc>
          <w:tcPr>
            <w:tcW w:w="708" w:type="dxa"/>
            <w:shd w:val="clear" w:color="auto" w:fill="auto"/>
          </w:tcPr>
          <w:p w14:paraId="271010E0" w14:textId="78442B04" w:rsidR="007C1B83" w:rsidRPr="001B7C50" w:rsidDel="00A10084" w:rsidRDefault="007C1B83" w:rsidP="007C1B83">
            <w:pPr>
              <w:pStyle w:val="TAC"/>
              <w:rPr>
                <w:del w:id="6437" w:author="23.501_CR4721_(Rel-18)_IIoT" w:date="2023-09-04T05:48:00Z"/>
                <w:lang w:eastAsia="fr-FR"/>
              </w:rPr>
            </w:pPr>
            <w:del w:id="6438" w:author="23.501_CR4721_(Rel-18)_IIoT" w:date="2023-09-04T05:48:00Z">
              <w:r w:rsidRPr="001B7C50" w:rsidDel="00A10084">
                <w:rPr>
                  <w:lang w:eastAsia="fr-FR"/>
                </w:rPr>
                <w:delText>X</w:delText>
              </w:r>
            </w:del>
          </w:p>
        </w:tc>
        <w:tc>
          <w:tcPr>
            <w:tcW w:w="1418" w:type="dxa"/>
            <w:shd w:val="clear" w:color="auto" w:fill="auto"/>
          </w:tcPr>
          <w:p w14:paraId="2E6431D9" w14:textId="4884A8A0" w:rsidR="007C1B83" w:rsidRPr="001B7C50" w:rsidDel="00A10084" w:rsidRDefault="007C1B83" w:rsidP="007C1B83">
            <w:pPr>
              <w:pStyle w:val="TAC"/>
              <w:rPr>
                <w:del w:id="6439" w:author="23.501_CR4721_(Rel-18)_IIoT" w:date="2023-09-04T05:48:00Z"/>
                <w:lang w:eastAsia="fr-FR"/>
              </w:rPr>
            </w:pPr>
            <w:del w:id="6440" w:author="23.501_CR4721_(Rel-18)_IIoT" w:date="2023-09-04T05:48:00Z">
              <w:r w:rsidRPr="001B7C50" w:rsidDel="00A10084">
                <w:rPr>
                  <w:lang w:eastAsia="fr-FR"/>
                </w:rPr>
                <w:delText>RW</w:delText>
              </w:r>
            </w:del>
          </w:p>
        </w:tc>
        <w:tc>
          <w:tcPr>
            <w:tcW w:w="1338" w:type="dxa"/>
          </w:tcPr>
          <w:p w14:paraId="0D105CD6" w14:textId="270BC4CB" w:rsidR="007C1B83" w:rsidRPr="001B7C50" w:rsidDel="00A10084" w:rsidRDefault="007C1B83" w:rsidP="007C1B83">
            <w:pPr>
              <w:pStyle w:val="TAC"/>
              <w:rPr>
                <w:del w:id="6441" w:author="23.501_CR4721_(Rel-18)_IIoT" w:date="2023-09-04T05:48:00Z"/>
                <w:lang w:eastAsia="fr-FR"/>
              </w:rPr>
            </w:pPr>
            <w:del w:id="6442" w:author="23.501_CR4721_(Rel-18)_IIoT" w:date="2023-09-04T05:48:00Z">
              <w:r w:rsidRPr="001B7C50" w:rsidDel="00A10084">
                <w:rPr>
                  <w:lang w:eastAsia="fr-FR"/>
                </w:rPr>
                <w:delText>RW</w:delText>
              </w:r>
            </w:del>
          </w:p>
        </w:tc>
        <w:tc>
          <w:tcPr>
            <w:tcW w:w="2126" w:type="dxa"/>
            <w:shd w:val="clear" w:color="auto" w:fill="auto"/>
          </w:tcPr>
          <w:p w14:paraId="54D92ED1" w14:textId="76138ED0" w:rsidR="007C1B83" w:rsidRPr="001B7C50" w:rsidDel="00A10084" w:rsidRDefault="007C1B83" w:rsidP="007C1B83">
            <w:pPr>
              <w:pStyle w:val="TAC"/>
              <w:rPr>
                <w:del w:id="6443" w:author="23.501_CR4721_(Rel-18)_IIoT" w:date="2023-09-04T05:48:00Z"/>
                <w:lang w:eastAsia="fr-FR"/>
              </w:rPr>
            </w:pPr>
            <w:del w:id="6444" w:author="23.501_CR4721_(Rel-18)_IIoT" w:date="2023-09-04T05:48:00Z">
              <w:r w:rsidRPr="001B7C50" w:rsidDel="00A10084">
                <w:rPr>
                  <w:lang w:eastAsia="fr-FR"/>
                </w:rPr>
                <w:delText>IEEE Std 802.1AS [104] clause 14.8.34</w:delText>
              </w:r>
            </w:del>
          </w:p>
        </w:tc>
      </w:tr>
      <w:tr w:rsidR="007C1B83" w:rsidRPr="001B7C50" w:rsidDel="00A10084" w14:paraId="0EDF47BE" w14:textId="551A7B18" w:rsidTr="008546A1">
        <w:trPr>
          <w:cantSplit/>
          <w:jc w:val="center"/>
          <w:del w:id="6445" w:author="23.501_CR4721_(Rel-18)_IIoT" w:date="2023-09-04T05:48:00Z"/>
        </w:trPr>
        <w:tc>
          <w:tcPr>
            <w:tcW w:w="3735" w:type="dxa"/>
            <w:shd w:val="clear" w:color="auto" w:fill="auto"/>
          </w:tcPr>
          <w:p w14:paraId="3AFBA942" w14:textId="0BDD6AE7" w:rsidR="007C1B83" w:rsidRPr="001B7C50" w:rsidDel="00A10084" w:rsidRDefault="007C1B83" w:rsidP="007C1B83">
            <w:pPr>
              <w:pStyle w:val="TAL"/>
              <w:rPr>
                <w:del w:id="6446" w:author="23.501_CR4721_(Rel-18)_IIoT" w:date="2023-09-04T05:48:00Z"/>
                <w:lang w:eastAsia="fr-FR"/>
              </w:rPr>
            </w:pPr>
            <w:del w:id="6447" w:author="23.501_CR4721_(Rel-18)_IIoT" w:date="2023-09-04T05:48:00Z">
              <w:r w:rsidRPr="001B7C50" w:rsidDel="00A10084">
                <w:rPr>
                  <w:lang w:eastAsia="fr-FR"/>
                </w:rPr>
                <w:delText>&gt; portDS.initialComputeMeanLinkDelay</w:delText>
              </w:r>
            </w:del>
          </w:p>
        </w:tc>
        <w:tc>
          <w:tcPr>
            <w:tcW w:w="709" w:type="dxa"/>
            <w:shd w:val="clear" w:color="auto" w:fill="auto"/>
          </w:tcPr>
          <w:p w14:paraId="63991A92" w14:textId="5F1EFEDA" w:rsidR="007C1B83" w:rsidRPr="001B7C50" w:rsidDel="00A10084" w:rsidRDefault="007C1B83" w:rsidP="007C1B83">
            <w:pPr>
              <w:pStyle w:val="TAC"/>
              <w:rPr>
                <w:del w:id="6448" w:author="23.501_CR4721_(Rel-18)_IIoT" w:date="2023-09-04T05:48:00Z"/>
                <w:lang w:eastAsia="fr-FR"/>
              </w:rPr>
            </w:pPr>
            <w:del w:id="6449" w:author="23.501_CR4721_(Rel-18)_IIoT" w:date="2023-09-04T05:48:00Z">
              <w:r w:rsidRPr="001B7C50" w:rsidDel="00A10084">
                <w:rPr>
                  <w:lang w:eastAsia="fr-FR"/>
                </w:rPr>
                <w:delText>X</w:delText>
              </w:r>
            </w:del>
          </w:p>
        </w:tc>
        <w:tc>
          <w:tcPr>
            <w:tcW w:w="708" w:type="dxa"/>
            <w:shd w:val="clear" w:color="auto" w:fill="auto"/>
          </w:tcPr>
          <w:p w14:paraId="039D4BD4" w14:textId="544CCF19" w:rsidR="007C1B83" w:rsidRPr="001B7C50" w:rsidDel="00A10084" w:rsidRDefault="007C1B83" w:rsidP="007C1B83">
            <w:pPr>
              <w:pStyle w:val="TAC"/>
              <w:rPr>
                <w:del w:id="6450" w:author="23.501_CR4721_(Rel-18)_IIoT" w:date="2023-09-04T05:48:00Z"/>
                <w:lang w:eastAsia="fr-FR"/>
              </w:rPr>
            </w:pPr>
            <w:del w:id="6451" w:author="23.501_CR4721_(Rel-18)_IIoT" w:date="2023-09-04T05:48:00Z">
              <w:r w:rsidRPr="001B7C50" w:rsidDel="00A10084">
                <w:rPr>
                  <w:lang w:eastAsia="fr-FR"/>
                </w:rPr>
                <w:delText>X</w:delText>
              </w:r>
            </w:del>
          </w:p>
        </w:tc>
        <w:tc>
          <w:tcPr>
            <w:tcW w:w="1418" w:type="dxa"/>
            <w:shd w:val="clear" w:color="auto" w:fill="auto"/>
          </w:tcPr>
          <w:p w14:paraId="4472B000" w14:textId="3D8CC709" w:rsidR="007C1B83" w:rsidRPr="001B7C50" w:rsidDel="00A10084" w:rsidRDefault="007C1B83" w:rsidP="007C1B83">
            <w:pPr>
              <w:pStyle w:val="TAC"/>
              <w:rPr>
                <w:del w:id="6452" w:author="23.501_CR4721_(Rel-18)_IIoT" w:date="2023-09-04T05:48:00Z"/>
                <w:lang w:eastAsia="fr-FR"/>
              </w:rPr>
            </w:pPr>
            <w:del w:id="6453" w:author="23.501_CR4721_(Rel-18)_IIoT" w:date="2023-09-04T05:48:00Z">
              <w:r w:rsidRPr="001B7C50" w:rsidDel="00A10084">
                <w:rPr>
                  <w:lang w:eastAsia="fr-FR"/>
                </w:rPr>
                <w:delText>RW</w:delText>
              </w:r>
            </w:del>
          </w:p>
        </w:tc>
        <w:tc>
          <w:tcPr>
            <w:tcW w:w="1338" w:type="dxa"/>
          </w:tcPr>
          <w:p w14:paraId="1B326DCF" w14:textId="457872C4" w:rsidR="007C1B83" w:rsidRPr="001B7C50" w:rsidDel="00A10084" w:rsidRDefault="007C1B83" w:rsidP="007C1B83">
            <w:pPr>
              <w:pStyle w:val="TAC"/>
              <w:rPr>
                <w:del w:id="6454" w:author="23.501_CR4721_(Rel-18)_IIoT" w:date="2023-09-04T05:48:00Z"/>
                <w:lang w:eastAsia="fr-FR"/>
              </w:rPr>
            </w:pPr>
            <w:del w:id="6455" w:author="23.501_CR4721_(Rel-18)_IIoT" w:date="2023-09-04T05:48:00Z">
              <w:r w:rsidRPr="001B7C50" w:rsidDel="00A10084">
                <w:rPr>
                  <w:lang w:eastAsia="fr-FR"/>
                </w:rPr>
                <w:delText>RW</w:delText>
              </w:r>
            </w:del>
          </w:p>
        </w:tc>
        <w:tc>
          <w:tcPr>
            <w:tcW w:w="2126" w:type="dxa"/>
            <w:shd w:val="clear" w:color="auto" w:fill="auto"/>
          </w:tcPr>
          <w:p w14:paraId="7ED6BB60" w14:textId="45E3F428" w:rsidR="007C1B83" w:rsidRPr="001B7C50" w:rsidDel="00A10084" w:rsidRDefault="007C1B83" w:rsidP="007C1B83">
            <w:pPr>
              <w:pStyle w:val="TAC"/>
              <w:rPr>
                <w:del w:id="6456" w:author="23.501_CR4721_(Rel-18)_IIoT" w:date="2023-09-04T05:48:00Z"/>
                <w:lang w:eastAsia="fr-FR"/>
              </w:rPr>
            </w:pPr>
            <w:del w:id="6457" w:author="23.501_CR4721_(Rel-18)_IIoT" w:date="2023-09-04T05:48:00Z">
              <w:r w:rsidRPr="001B7C50" w:rsidDel="00A10084">
                <w:rPr>
                  <w:lang w:eastAsia="fr-FR"/>
                </w:rPr>
                <w:delText>IEEE Std 802.1AS [104] clause 14.8.35</w:delText>
              </w:r>
            </w:del>
          </w:p>
        </w:tc>
      </w:tr>
      <w:tr w:rsidR="007C1B83" w:rsidRPr="001B7C50" w:rsidDel="00A10084" w14:paraId="3B00809A" w14:textId="21BCCB38" w:rsidTr="008546A1">
        <w:trPr>
          <w:cantSplit/>
          <w:jc w:val="center"/>
          <w:del w:id="6458" w:author="23.501_CR4721_(Rel-18)_IIoT" w:date="2023-09-04T05:48:00Z"/>
        </w:trPr>
        <w:tc>
          <w:tcPr>
            <w:tcW w:w="3735" w:type="dxa"/>
            <w:shd w:val="clear" w:color="auto" w:fill="auto"/>
          </w:tcPr>
          <w:p w14:paraId="6562EF76" w14:textId="08A64E53" w:rsidR="007C1B83" w:rsidRPr="001B7C50" w:rsidDel="00A10084" w:rsidRDefault="007C1B83" w:rsidP="007C1B83">
            <w:pPr>
              <w:pStyle w:val="TAL"/>
              <w:rPr>
                <w:del w:id="6459" w:author="23.501_CR4721_(Rel-18)_IIoT" w:date="2023-09-04T05:48:00Z"/>
                <w:lang w:eastAsia="fr-FR"/>
              </w:rPr>
            </w:pPr>
            <w:del w:id="6460" w:author="23.501_CR4721_(Rel-18)_IIoT" w:date="2023-09-04T05:48:00Z">
              <w:r w:rsidRPr="001B7C50" w:rsidDel="00A10084">
                <w:rPr>
                  <w:lang w:eastAsia="fr-FR"/>
                </w:rPr>
                <w:delText>&gt; portDS.currentComputeMeanLinkDelay</w:delText>
              </w:r>
            </w:del>
          </w:p>
        </w:tc>
        <w:tc>
          <w:tcPr>
            <w:tcW w:w="709" w:type="dxa"/>
            <w:shd w:val="clear" w:color="auto" w:fill="auto"/>
          </w:tcPr>
          <w:p w14:paraId="1F897DE0" w14:textId="75AFC3FB" w:rsidR="007C1B83" w:rsidRPr="001B7C50" w:rsidDel="00A10084" w:rsidRDefault="007C1B83" w:rsidP="007C1B83">
            <w:pPr>
              <w:pStyle w:val="TAC"/>
              <w:rPr>
                <w:del w:id="6461" w:author="23.501_CR4721_(Rel-18)_IIoT" w:date="2023-09-04T05:48:00Z"/>
                <w:lang w:eastAsia="fr-FR"/>
              </w:rPr>
            </w:pPr>
            <w:del w:id="6462" w:author="23.501_CR4721_(Rel-18)_IIoT" w:date="2023-09-04T05:48:00Z">
              <w:r w:rsidRPr="001B7C50" w:rsidDel="00A10084">
                <w:rPr>
                  <w:lang w:eastAsia="fr-FR"/>
                </w:rPr>
                <w:delText>X</w:delText>
              </w:r>
            </w:del>
          </w:p>
        </w:tc>
        <w:tc>
          <w:tcPr>
            <w:tcW w:w="708" w:type="dxa"/>
            <w:shd w:val="clear" w:color="auto" w:fill="auto"/>
          </w:tcPr>
          <w:p w14:paraId="78AEC573" w14:textId="25765AB7" w:rsidR="007C1B83" w:rsidRPr="001B7C50" w:rsidDel="00A10084" w:rsidRDefault="007C1B83" w:rsidP="007C1B83">
            <w:pPr>
              <w:pStyle w:val="TAC"/>
              <w:rPr>
                <w:del w:id="6463" w:author="23.501_CR4721_(Rel-18)_IIoT" w:date="2023-09-04T05:48:00Z"/>
                <w:lang w:eastAsia="fr-FR"/>
              </w:rPr>
            </w:pPr>
            <w:del w:id="6464" w:author="23.501_CR4721_(Rel-18)_IIoT" w:date="2023-09-04T05:48:00Z">
              <w:r w:rsidRPr="001B7C50" w:rsidDel="00A10084">
                <w:rPr>
                  <w:lang w:eastAsia="fr-FR"/>
                </w:rPr>
                <w:delText>X</w:delText>
              </w:r>
            </w:del>
          </w:p>
        </w:tc>
        <w:tc>
          <w:tcPr>
            <w:tcW w:w="1418" w:type="dxa"/>
            <w:shd w:val="clear" w:color="auto" w:fill="auto"/>
          </w:tcPr>
          <w:p w14:paraId="63D9CD21" w14:textId="6160CBC6" w:rsidR="007C1B83" w:rsidRPr="001B7C50" w:rsidDel="00A10084" w:rsidRDefault="007C1B83" w:rsidP="007C1B83">
            <w:pPr>
              <w:pStyle w:val="TAC"/>
              <w:rPr>
                <w:del w:id="6465" w:author="23.501_CR4721_(Rel-18)_IIoT" w:date="2023-09-04T05:48:00Z"/>
                <w:lang w:eastAsia="fr-FR"/>
              </w:rPr>
            </w:pPr>
            <w:del w:id="6466" w:author="23.501_CR4721_(Rel-18)_IIoT" w:date="2023-09-04T05:48:00Z">
              <w:r w:rsidRPr="001B7C50" w:rsidDel="00A10084">
                <w:rPr>
                  <w:lang w:eastAsia="fr-FR"/>
                </w:rPr>
                <w:delText>R</w:delText>
              </w:r>
            </w:del>
          </w:p>
        </w:tc>
        <w:tc>
          <w:tcPr>
            <w:tcW w:w="1338" w:type="dxa"/>
          </w:tcPr>
          <w:p w14:paraId="618B52F2" w14:textId="2A473F15" w:rsidR="007C1B83" w:rsidRPr="001B7C50" w:rsidDel="00A10084" w:rsidRDefault="007C1B83" w:rsidP="007C1B83">
            <w:pPr>
              <w:pStyle w:val="TAC"/>
              <w:rPr>
                <w:del w:id="6467" w:author="23.501_CR4721_(Rel-18)_IIoT" w:date="2023-09-04T05:48:00Z"/>
                <w:lang w:eastAsia="fr-FR"/>
              </w:rPr>
            </w:pPr>
            <w:del w:id="6468" w:author="23.501_CR4721_(Rel-18)_IIoT" w:date="2023-09-04T05:48:00Z">
              <w:r w:rsidRPr="001B7C50" w:rsidDel="00A10084">
                <w:rPr>
                  <w:lang w:eastAsia="fr-FR"/>
                </w:rPr>
                <w:delText>R</w:delText>
              </w:r>
            </w:del>
          </w:p>
        </w:tc>
        <w:tc>
          <w:tcPr>
            <w:tcW w:w="2126" w:type="dxa"/>
            <w:shd w:val="clear" w:color="auto" w:fill="auto"/>
          </w:tcPr>
          <w:p w14:paraId="359F4AAC" w14:textId="1B9AEE83" w:rsidR="007C1B83" w:rsidRPr="001B7C50" w:rsidDel="00A10084" w:rsidRDefault="007C1B83" w:rsidP="007C1B83">
            <w:pPr>
              <w:pStyle w:val="TAC"/>
              <w:rPr>
                <w:del w:id="6469" w:author="23.501_CR4721_(Rel-18)_IIoT" w:date="2023-09-04T05:48:00Z"/>
                <w:lang w:eastAsia="fr-FR"/>
              </w:rPr>
            </w:pPr>
            <w:del w:id="6470" w:author="23.501_CR4721_(Rel-18)_IIoT" w:date="2023-09-04T05:48:00Z">
              <w:r w:rsidRPr="001B7C50" w:rsidDel="00A10084">
                <w:rPr>
                  <w:lang w:eastAsia="fr-FR"/>
                </w:rPr>
                <w:delText>IEEE Std 802.1AS [104] clause 14.8.36</w:delText>
              </w:r>
            </w:del>
          </w:p>
        </w:tc>
      </w:tr>
      <w:tr w:rsidR="007C1B83" w:rsidRPr="001B7C50" w:rsidDel="00A10084" w14:paraId="21E02243" w14:textId="347E79A5" w:rsidTr="008546A1">
        <w:trPr>
          <w:cantSplit/>
          <w:jc w:val="center"/>
          <w:del w:id="6471" w:author="23.501_CR4721_(Rel-18)_IIoT" w:date="2023-09-04T05:48:00Z"/>
        </w:trPr>
        <w:tc>
          <w:tcPr>
            <w:tcW w:w="3735" w:type="dxa"/>
            <w:shd w:val="clear" w:color="auto" w:fill="auto"/>
          </w:tcPr>
          <w:p w14:paraId="1F766F39" w14:textId="68375E00" w:rsidR="007C1B83" w:rsidRPr="001B7C50" w:rsidDel="00A10084" w:rsidRDefault="007C1B83" w:rsidP="007C1B83">
            <w:pPr>
              <w:pStyle w:val="TAL"/>
              <w:rPr>
                <w:del w:id="6472" w:author="23.501_CR4721_(Rel-18)_IIoT" w:date="2023-09-04T05:48:00Z"/>
                <w:lang w:eastAsia="fr-FR"/>
              </w:rPr>
            </w:pPr>
            <w:del w:id="6473" w:author="23.501_CR4721_(Rel-18)_IIoT" w:date="2023-09-04T05:48:00Z">
              <w:r w:rsidRPr="001B7C50" w:rsidDel="00A10084">
                <w:rPr>
                  <w:lang w:eastAsia="fr-FR"/>
                </w:rPr>
                <w:delText>&gt; portDS.useMgtSettableComputeMeanLinkDelay</w:delText>
              </w:r>
            </w:del>
          </w:p>
        </w:tc>
        <w:tc>
          <w:tcPr>
            <w:tcW w:w="709" w:type="dxa"/>
            <w:shd w:val="clear" w:color="auto" w:fill="auto"/>
          </w:tcPr>
          <w:p w14:paraId="1D95B11B" w14:textId="310B9D51" w:rsidR="007C1B83" w:rsidRPr="001B7C50" w:rsidDel="00A10084" w:rsidRDefault="007C1B83" w:rsidP="007C1B83">
            <w:pPr>
              <w:pStyle w:val="TAC"/>
              <w:rPr>
                <w:del w:id="6474" w:author="23.501_CR4721_(Rel-18)_IIoT" w:date="2023-09-04T05:48:00Z"/>
                <w:lang w:eastAsia="fr-FR"/>
              </w:rPr>
            </w:pPr>
            <w:del w:id="6475" w:author="23.501_CR4721_(Rel-18)_IIoT" w:date="2023-09-04T05:48:00Z">
              <w:r w:rsidRPr="001B7C50" w:rsidDel="00A10084">
                <w:rPr>
                  <w:lang w:eastAsia="fr-FR"/>
                </w:rPr>
                <w:delText>X</w:delText>
              </w:r>
            </w:del>
          </w:p>
        </w:tc>
        <w:tc>
          <w:tcPr>
            <w:tcW w:w="708" w:type="dxa"/>
            <w:shd w:val="clear" w:color="auto" w:fill="auto"/>
          </w:tcPr>
          <w:p w14:paraId="12B812A8" w14:textId="5E3F2D37" w:rsidR="007C1B83" w:rsidRPr="001B7C50" w:rsidDel="00A10084" w:rsidRDefault="007C1B83" w:rsidP="007C1B83">
            <w:pPr>
              <w:pStyle w:val="TAC"/>
              <w:rPr>
                <w:del w:id="6476" w:author="23.501_CR4721_(Rel-18)_IIoT" w:date="2023-09-04T05:48:00Z"/>
                <w:lang w:eastAsia="fr-FR"/>
              </w:rPr>
            </w:pPr>
            <w:del w:id="6477" w:author="23.501_CR4721_(Rel-18)_IIoT" w:date="2023-09-04T05:48:00Z">
              <w:r w:rsidRPr="001B7C50" w:rsidDel="00A10084">
                <w:rPr>
                  <w:lang w:eastAsia="fr-FR"/>
                </w:rPr>
                <w:delText>X</w:delText>
              </w:r>
            </w:del>
          </w:p>
        </w:tc>
        <w:tc>
          <w:tcPr>
            <w:tcW w:w="1418" w:type="dxa"/>
            <w:shd w:val="clear" w:color="auto" w:fill="auto"/>
          </w:tcPr>
          <w:p w14:paraId="3AB07333" w14:textId="49BF9DB6" w:rsidR="007C1B83" w:rsidRPr="001B7C50" w:rsidDel="00A10084" w:rsidRDefault="007C1B83" w:rsidP="007C1B83">
            <w:pPr>
              <w:pStyle w:val="TAC"/>
              <w:rPr>
                <w:del w:id="6478" w:author="23.501_CR4721_(Rel-18)_IIoT" w:date="2023-09-04T05:48:00Z"/>
                <w:lang w:eastAsia="fr-FR"/>
              </w:rPr>
            </w:pPr>
            <w:del w:id="6479" w:author="23.501_CR4721_(Rel-18)_IIoT" w:date="2023-09-04T05:48:00Z">
              <w:r w:rsidRPr="001B7C50" w:rsidDel="00A10084">
                <w:rPr>
                  <w:lang w:eastAsia="fr-FR"/>
                </w:rPr>
                <w:delText>RW</w:delText>
              </w:r>
            </w:del>
          </w:p>
        </w:tc>
        <w:tc>
          <w:tcPr>
            <w:tcW w:w="1338" w:type="dxa"/>
          </w:tcPr>
          <w:p w14:paraId="698F8281" w14:textId="6F5269D2" w:rsidR="007C1B83" w:rsidRPr="001B7C50" w:rsidDel="00A10084" w:rsidRDefault="007C1B83" w:rsidP="007C1B83">
            <w:pPr>
              <w:pStyle w:val="TAC"/>
              <w:rPr>
                <w:del w:id="6480" w:author="23.501_CR4721_(Rel-18)_IIoT" w:date="2023-09-04T05:48:00Z"/>
                <w:lang w:eastAsia="fr-FR"/>
              </w:rPr>
            </w:pPr>
            <w:del w:id="6481" w:author="23.501_CR4721_(Rel-18)_IIoT" w:date="2023-09-04T05:48:00Z">
              <w:r w:rsidRPr="001B7C50" w:rsidDel="00A10084">
                <w:rPr>
                  <w:lang w:eastAsia="fr-FR"/>
                </w:rPr>
                <w:delText>RW</w:delText>
              </w:r>
            </w:del>
          </w:p>
        </w:tc>
        <w:tc>
          <w:tcPr>
            <w:tcW w:w="2126" w:type="dxa"/>
            <w:shd w:val="clear" w:color="auto" w:fill="auto"/>
          </w:tcPr>
          <w:p w14:paraId="1E403FE6" w14:textId="7514A803" w:rsidR="007C1B83" w:rsidRPr="001B7C50" w:rsidDel="00A10084" w:rsidRDefault="007C1B83" w:rsidP="007C1B83">
            <w:pPr>
              <w:pStyle w:val="TAC"/>
              <w:rPr>
                <w:del w:id="6482" w:author="23.501_CR4721_(Rel-18)_IIoT" w:date="2023-09-04T05:48:00Z"/>
                <w:lang w:eastAsia="fr-FR"/>
              </w:rPr>
            </w:pPr>
            <w:del w:id="6483" w:author="23.501_CR4721_(Rel-18)_IIoT" w:date="2023-09-04T05:48:00Z">
              <w:r w:rsidRPr="001B7C50" w:rsidDel="00A10084">
                <w:rPr>
                  <w:lang w:eastAsia="fr-FR"/>
                </w:rPr>
                <w:delText>IEEE Std 802.1AS [104] clause 14.8.37</w:delText>
              </w:r>
            </w:del>
          </w:p>
        </w:tc>
      </w:tr>
      <w:tr w:rsidR="007C1B83" w:rsidRPr="001B7C50" w:rsidDel="00A10084" w14:paraId="2588783A" w14:textId="22766268" w:rsidTr="008546A1">
        <w:trPr>
          <w:cantSplit/>
          <w:jc w:val="center"/>
          <w:del w:id="6484" w:author="23.501_CR4721_(Rel-18)_IIoT" w:date="2023-09-04T05:48:00Z"/>
        </w:trPr>
        <w:tc>
          <w:tcPr>
            <w:tcW w:w="3735" w:type="dxa"/>
            <w:shd w:val="clear" w:color="auto" w:fill="auto"/>
          </w:tcPr>
          <w:p w14:paraId="6090A43C" w14:textId="68148009" w:rsidR="007C1B83" w:rsidRPr="001B7C50" w:rsidDel="00A10084" w:rsidRDefault="007C1B83" w:rsidP="007C1B83">
            <w:pPr>
              <w:pStyle w:val="TAL"/>
              <w:rPr>
                <w:del w:id="6485" w:author="23.501_CR4721_(Rel-18)_IIoT" w:date="2023-09-04T05:48:00Z"/>
                <w:lang w:eastAsia="fr-FR"/>
              </w:rPr>
            </w:pPr>
            <w:del w:id="6486" w:author="23.501_CR4721_(Rel-18)_IIoT" w:date="2023-09-04T05:48:00Z">
              <w:r w:rsidRPr="001B7C50" w:rsidDel="00A10084">
                <w:rPr>
                  <w:lang w:eastAsia="fr-FR"/>
                </w:rPr>
                <w:delText>&gt; portDS.mgtSettableComputeMeanLinkDelay</w:delText>
              </w:r>
            </w:del>
          </w:p>
        </w:tc>
        <w:tc>
          <w:tcPr>
            <w:tcW w:w="709" w:type="dxa"/>
            <w:shd w:val="clear" w:color="auto" w:fill="auto"/>
          </w:tcPr>
          <w:p w14:paraId="27F98B68" w14:textId="678BF203" w:rsidR="007C1B83" w:rsidRPr="001B7C50" w:rsidDel="00A10084" w:rsidRDefault="007C1B83" w:rsidP="007C1B83">
            <w:pPr>
              <w:pStyle w:val="TAC"/>
              <w:rPr>
                <w:del w:id="6487" w:author="23.501_CR4721_(Rel-18)_IIoT" w:date="2023-09-04T05:48:00Z"/>
                <w:lang w:eastAsia="fr-FR"/>
              </w:rPr>
            </w:pPr>
            <w:del w:id="6488" w:author="23.501_CR4721_(Rel-18)_IIoT" w:date="2023-09-04T05:48:00Z">
              <w:r w:rsidRPr="001B7C50" w:rsidDel="00A10084">
                <w:rPr>
                  <w:lang w:eastAsia="fr-FR"/>
                </w:rPr>
                <w:delText>X</w:delText>
              </w:r>
            </w:del>
          </w:p>
        </w:tc>
        <w:tc>
          <w:tcPr>
            <w:tcW w:w="708" w:type="dxa"/>
            <w:shd w:val="clear" w:color="auto" w:fill="auto"/>
          </w:tcPr>
          <w:p w14:paraId="2B65E70E" w14:textId="16F481D3" w:rsidR="007C1B83" w:rsidRPr="001B7C50" w:rsidDel="00A10084" w:rsidRDefault="007C1B83" w:rsidP="007C1B83">
            <w:pPr>
              <w:pStyle w:val="TAC"/>
              <w:rPr>
                <w:del w:id="6489" w:author="23.501_CR4721_(Rel-18)_IIoT" w:date="2023-09-04T05:48:00Z"/>
                <w:lang w:eastAsia="fr-FR"/>
              </w:rPr>
            </w:pPr>
            <w:del w:id="6490" w:author="23.501_CR4721_(Rel-18)_IIoT" w:date="2023-09-04T05:48:00Z">
              <w:r w:rsidRPr="001B7C50" w:rsidDel="00A10084">
                <w:rPr>
                  <w:lang w:eastAsia="fr-FR"/>
                </w:rPr>
                <w:delText>X</w:delText>
              </w:r>
            </w:del>
          </w:p>
        </w:tc>
        <w:tc>
          <w:tcPr>
            <w:tcW w:w="1418" w:type="dxa"/>
            <w:shd w:val="clear" w:color="auto" w:fill="auto"/>
          </w:tcPr>
          <w:p w14:paraId="7F5DC87E" w14:textId="5562E41C" w:rsidR="007C1B83" w:rsidRPr="001B7C50" w:rsidDel="00A10084" w:rsidRDefault="007C1B83" w:rsidP="007C1B83">
            <w:pPr>
              <w:pStyle w:val="TAC"/>
              <w:rPr>
                <w:del w:id="6491" w:author="23.501_CR4721_(Rel-18)_IIoT" w:date="2023-09-04T05:48:00Z"/>
                <w:lang w:eastAsia="fr-FR"/>
              </w:rPr>
            </w:pPr>
            <w:del w:id="6492" w:author="23.501_CR4721_(Rel-18)_IIoT" w:date="2023-09-04T05:48:00Z">
              <w:r w:rsidRPr="001B7C50" w:rsidDel="00A10084">
                <w:rPr>
                  <w:lang w:eastAsia="fr-FR"/>
                </w:rPr>
                <w:delText>RW</w:delText>
              </w:r>
            </w:del>
          </w:p>
        </w:tc>
        <w:tc>
          <w:tcPr>
            <w:tcW w:w="1338" w:type="dxa"/>
          </w:tcPr>
          <w:p w14:paraId="106D4664" w14:textId="21EB5A29" w:rsidR="007C1B83" w:rsidRPr="001B7C50" w:rsidDel="00A10084" w:rsidRDefault="007C1B83" w:rsidP="007C1B83">
            <w:pPr>
              <w:pStyle w:val="TAC"/>
              <w:rPr>
                <w:del w:id="6493" w:author="23.501_CR4721_(Rel-18)_IIoT" w:date="2023-09-04T05:48:00Z"/>
                <w:lang w:eastAsia="fr-FR"/>
              </w:rPr>
            </w:pPr>
            <w:del w:id="6494" w:author="23.501_CR4721_(Rel-18)_IIoT" w:date="2023-09-04T05:48:00Z">
              <w:r w:rsidRPr="001B7C50" w:rsidDel="00A10084">
                <w:rPr>
                  <w:lang w:eastAsia="fr-FR"/>
                </w:rPr>
                <w:delText>RW</w:delText>
              </w:r>
            </w:del>
          </w:p>
        </w:tc>
        <w:tc>
          <w:tcPr>
            <w:tcW w:w="2126" w:type="dxa"/>
            <w:shd w:val="clear" w:color="auto" w:fill="auto"/>
          </w:tcPr>
          <w:p w14:paraId="4BE183C2" w14:textId="4747A449" w:rsidR="007C1B83" w:rsidRPr="001B7C50" w:rsidDel="00A10084" w:rsidRDefault="007C1B83" w:rsidP="007C1B83">
            <w:pPr>
              <w:pStyle w:val="TAC"/>
              <w:rPr>
                <w:del w:id="6495" w:author="23.501_CR4721_(Rel-18)_IIoT" w:date="2023-09-04T05:48:00Z"/>
                <w:lang w:eastAsia="fr-FR"/>
              </w:rPr>
            </w:pPr>
            <w:del w:id="6496" w:author="23.501_CR4721_(Rel-18)_IIoT" w:date="2023-09-04T05:48:00Z">
              <w:r w:rsidRPr="001B7C50" w:rsidDel="00A10084">
                <w:rPr>
                  <w:lang w:eastAsia="fr-FR"/>
                </w:rPr>
                <w:delText>IEEE Std 802.1AS [104] clause 14.8.38</w:delText>
              </w:r>
            </w:del>
          </w:p>
        </w:tc>
      </w:tr>
      <w:tr w:rsidR="007C1B83" w:rsidRPr="001B7C50" w:rsidDel="00A10084" w14:paraId="45B41431" w14:textId="11182EFF" w:rsidTr="008546A1">
        <w:trPr>
          <w:cantSplit/>
          <w:jc w:val="center"/>
          <w:del w:id="6497" w:author="23.501_CR4721_(Rel-18)_IIoT" w:date="2023-09-04T05:48:00Z"/>
        </w:trPr>
        <w:tc>
          <w:tcPr>
            <w:tcW w:w="3735" w:type="dxa"/>
            <w:shd w:val="clear" w:color="auto" w:fill="auto"/>
          </w:tcPr>
          <w:p w14:paraId="0256A40E" w14:textId="3DECE534" w:rsidR="007C1B83" w:rsidRPr="001B7C50" w:rsidDel="00A10084" w:rsidRDefault="007C1B83" w:rsidP="007C1B83">
            <w:pPr>
              <w:pStyle w:val="TAL"/>
              <w:rPr>
                <w:del w:id="6498" w:author="23.501_CR4721_(Rel-18)_IIoT" w:date="2023-09-04T05:48:00Z"/>
                <w:lang w:eastAsia="fr-FR"/>
              </w:rPr>
            </w:pPr>
            <w:del w:id="6499" w:author="23.501_CR4721_(Rel-18)_IIoT" w:date="2023-09-04T05:48:00Z">
              <w:r w:rsidRPr="001B7C50" w:rsidDel="00A10084">
                <w:rPr>
                  <w:lang w:eastAsia="fr-FR"/>
                </w:rPr>
                <w:delText>&gt; portDS.allowedLostResponses</w:delText>
              </w:r>
            </w:del>
          </w:p>
        </w:tc>
        <w:tc>
          <w:tcPr>
            <w:tcW w:w="709" w:type="dxa"/>
            <w:shd w:val="clear" w:color="auto" w:fill="auto"/>
          </w:tcPr>
          <w:p w14:paraId="50E055B2" w14:textId="625BC9BB" w:rsidR="007C1B83" w:rsidRPr="001B7C50" w:rsidDel="00A10084" w:rsidRDefault="007C1B83" w:rsidP="007C1B83">
            <w:pPr>
              <w:pStyle w:val="TAC"/>
              <w:rPr>
                <w:del w:id="6500" w:author="23.501_CR4721_(Rel-18)_IIoT" w:date="2023-09-04T05:48:00Z"/>
                <w:lang w:eastAsia="fr-FR"/>
              </w:rPr>
            </w:pPr>
            <w:del w:id="6501" w:author="23.501_CR4721_(Rel-18)_IIoT" w:date="2023-09-04T05:48:00Z">
              <w:r w:rsidRPr="001B7C50" w:rsidDel="00A10084">
                <w:rPr>
                  <w:lang w:eastAsia="fr-FR"/>
                </w:rPr>
                <w:delText>X</w:delText>
              </w:r>
            </w:del>
          </w:p>
        </w:tc>
        <w:tc>
          <w:tcPr>
            <w:tcW w:w="708" w:type="dxa"/>
            <w:shd w:val="clear" w:color="auto" w:fill="auto"/>
          </w:tcPr>
          <w:p w14:paraId="494478BD" w14:textId="02398793" w:rsidR="007C1B83" w:rsidRPr="001B7C50" w:rsidDel="00A10084" w:rsidRDefault="007C1B83" w:rsidP="007C1B83">
            <w:pPr>
              <w:pStyle w:val="TAC"/>
              <w:rPr>
                <w:del w:id="6502" w:author="23.501_CR4721_(Rel-18)_IIoT" w:date="2023-09-04T05:48:00Z"/>
                <w:lang w:eastAsia="fr-FR"/>
              </w:rPr>
            </w:pPr>
            <w:del w:id="6503" w:author="23.501_CR4721_(Rel-18)_IIoT" w:date="2023-09-04T05:48:00Z">
              <w:r w:rsidRPr="001B7C50" w:rsidDel="00A10084">
                <w:rPr>
                  <w:lang w:eastAsia="fr-FR"/>
                </w:rPr>
                <w:delText>X</w:delText>
              </w:r>
            </w:del>
          </w:p>
        </w:tc>
        <w:tc>
          <w:tcPr>
            <w:tcW w:w="1418" w:type="dxa"/>
            <w:shd w:val="clear" w:color="auto" w:fill="auto"/>
          </w:tcPr>
          <w:p w14:paraId="62D8CACB" w14:textId="0FB1153E" w:rsidR="007C1B83" w:rsidRPr="001B7C50" w:rsidDel="00A10084" w:rsidRDefault="007C1B83" w:rsidP="007C1B83">
            <w:pPr>
              <w:pStyle w:val="TAC"/>
              <w:rPr>
                <w:del w:id="6504" w:author="23.501_CR4721_(Rel-18)_IIoT" w:date="2023-09-04T05:48:00Z"/>
                <w:lang w:eastAsia="fr-FR"/>
              </w:rPr>
            </w:pPr>
            <w:del w:id="6505" w:author="23.501_CR4721_(Rel-18)_IIoT" w:date="2023-09-04T05:48:00Z">
              <w:r w:rsidRPr="001B7C50" w:rsidDel="00A10084">
                <w:rPr>
                  <w:lang w:eastAsia="fr-FR"/>
                </w:rPr>
                <w:delText>RW</w:delText>
              </w:r>
            </w:del>
          </w:p>
        </w:tc>
        <w:tc>
          <w:tcPr>
            <w:tcW w:w="1338" w:type="dxa"/>
          </w:tcPr>
          <w:p w14:paraId="5F549AFC" w14:textId="70F7C145" w:rsidR="007C1B83" w:rsidRPr="001B7C50" w:rsidDel="00A10084" w:rsidRDefault="007C1B83" w:rsidP="007C1B83">
            <w:pPr>
              <w:pStyle w:val="TAC"/>
              <w:rPr>
                <w:del w:id="6506" w:author="23.501_CR4721_(Rel-18)_IIoT" w:date="2023-09-04T05:48:00Z"/>
                <w:lang w:eastAsia="fr-FR"/>
              </w:rPr>
            </w:pPr>
            <w:del w:id="6507" w:author="23.501_CR4721_(Rel-18)_IIoT" w:date="2023-09-04T05:48:00Z">
              <w:r w:rsidRPr="001B7C50" w:rsidDel="00A10084">
                <w:rPr>
                  <w:lang w:eastAsia="fr-FR"/>
                </w:rPr>
                <w:delText>RW</w:delText>
              </w:r>
            </w:del>
          </w:p>
        </w:tc>
        <w:tc>
          <w:tcPr>
            <w:tcW w:w="2126" w:type="dxa"/>
            <w:shd w:val="clear" w:color="auto" w:fill="auto"/>
          </w:tcPr>
          <w:p w14:paraId="31E8A94F" w14:textId="03C75518" w:rsidR="007C1B83" w:rsidRPr="001B7C50" w:rsidDel="00A10084" w:rsidRDefault="007C1B83" w:rsidP="007C1B83">
            <w:pPr>
              <w:pStyle w:val="TAC"/>
              <w:rPr>
                <w:del w:id="6508" w:author="23.501_CR4721_(Rel-18)_IIoT" w:date="2023-09-04T05:48:00Z"/>
                <w:lang w:eastAsia="fr-FR"/>
              </w:rPr>
            </w:pPr>
            <w:del w:id="6509" w:author="23.501_CR4721_(Rel-18)_IIoT" w:date="2023-09-04T05:48:00Z">
              <w:r w:rsidRPr="001B7C50" w:rsidDel="00A10084">
                <w:rPr>
                  <w:lang w:eastAsia="fr-FR"/>
                </w:rPr>
                <w:delText>IEEE Std 802.1AS [104] clause 14.8.39</w:delText>
              </w:r>
            </w:del>
          </w:p>
        </w:tc>
      </w:tr>
      <w:tr w:rsidR="007C1B83" w:rsidRPr="001B7C50" w:rsidDel="00A10084" w14:paraId="747C6C5C" w14:textId="2EF1202E" w:rsidTr="008546A1">
        <w:trPr>
          <w:cantSplit/>
          <w:jc w:val="center"/>
          <w:del w:id="6510" w:author="23.501_CR4721_(Rel-18)_IIoT" w:date="2023-09-04T05:48:00Z"/>
        </w:trPr>
        <w:tc>
          <w:tcPr>
            <w:tcW w:w="3735" w:type="dxa"/>
            <w:shd w:val="clear" w:color="auto" w:fill="auto"/>
          </w:tcPr>
          <w:p w14:paraId="1D2256AA" w14:textId="2415E082" w:rsidR="007C1B83" w:rsidRPr="001B7C50" w:rsidDel="00A10084" w:rsidRDefault="007C1B83" w:rsidP="007C1B83">
            <w:pPr>
              <w:pStyle w:val="TAL"/>
              <w:rPr>
                <w:del w:id="6511" w:author="23.501_CR4721_(Rel-18)_IIoT" w:date="2023-09-04T05:48:00Z"/>
                <w:lang w:eastAsia="fr-FR"/>
              </w:rPr>
            </w:pPr>
            <w:del w:id="6512" w:author="23.501_CR4721_(Rel-18)_IIoT" w:date="2023-09-04T05:48:00Z">
              <w:r w:rsidRPr="001B7C50" w:rsidDel="00A10084">
                <w:rPr>
                  <w:lang w:eastAsia="fr-FR"/>
                </w:rPr>
                <w:delText>&gt; portDS.allowedFaults</w:delText>
              </w:r>
            </w:del>
          </w:p>
        </w:tc>
        <w:tc>
          <w:tcPr>
            <w:tcW w:w="709" w:type="dxa"/>
            <w:shd w:val="clear" w:color="auto" w:fill="auto"/>
          </w:tcPr>
          <w:p w14:paraId="49636A8F" w14:textId="5D94835F" w:rsidR="007C1B83" w:rsidRPr="001B7C50" w:rsidDel="00A10084" w:rsidRDefault="007C1B83" w:rsidP="007C1B83">
            <w:pPr>
              <w:pStyle w:val="TAC"/>
              <w:rPr>
                <w:del w:id="6513" w:author="23.501_CR4721_(Rel-18)_IIoT" w:date="2023-09-04T05:48:00Z"/>
                <w:lang w:eastAsia="fr-FR"/>
              </w:rPr>
            </w:pPr>
            <w:del w:id="6514" w:author="23.501_CR4721_(Rel-18)_IIoT" w:date="2023-09-04T05:48:00Z">
              <w:r w:rsidRPr="001B7C50" w:rsidDel="00A10084">
                <w:rPr>
                  <w:lang w:eastAsia="fr-FR"/>
                </w:rPr>
                <w:delText>X</w:delText>
              </w:r>
            </w:del>
          </w:p>
        </w:tc>
        <w:tc>
          <w:tcPr>
            <w:tcW w:w="708" w:type="dxa"/>
            <w:shd w:val="clear" w:color="auto" w:fill="auto"/>
          </w:tcPr>
          <w:p w14:paraId="05FBCFA3" w14:textId="58D6F5B4" w:rsidR="007C1B83" w:rsidRPr="001B7C50" w:rsidDel="00A10084" w:rsidRDefault="007C1B83" w:rsidP="007C1B83">
            <w:pPr>
              <w:pStyle w:val="TAC"/>
              <w:rPr>
                <w:del w:id="6515" w:author="23.501_CR4721_(Rel-18)_IIoT" w:date="2023-09-04T05:48:00Z"/>
                <w:lang w:eastAsia="fr-FR"/>
              </w:rPr>
            </w:pPr>
            <w:del w:id="6516" w:author="23.501_CR4721_(Rel-18)_IIoT" w:date="2023-09-04T05:48:00Z">
              <w:r w:rsidRPr="001B7C50" w:rsidDel="00A10084">
                <w:rPr>
                  <w:lang w:eastAsia="fr-FR"/>
                </w:rPr>
                <w:delText>X</w:delText>
              </w:r>
            </w:del>
          </w:p>
        </w:tc>
        <w:tc>
          <w:tcPr>
            <w:tcW w:w="1418" w:type="dxa"/>
            <w:shd w:val="clear" w:color="auto" w:fill="auto"/>
          </w:tcPr>
          <w:p w14:paraId="285951F8" w14:textId="24C53C39" w:rsidR="007C1B83" w:rsidRPr="001B7C50" w:rsidDel="00A10084" w:rsidRDefault="007C1B83" w:rsidP="007C1B83">
            <w:pPr>
              <w:pStyle w:val="TAC"/>
              <w:rPr>
                <w:del w:id="6517" w:author="23.501_CR4721_(Rel-18)_IIoT" w:date="2023-09-04T05:48:00Z"/>
                <w:lang w:eastAsia="fr-FR"/>
              </w:rPr>
            </w:pPr>
            <w:del w:id="6518" w:author="23.501_CR4721_(Rel-18)_IIoT" w:date="2023-09-04T05:48:00Z">
              <w:r w:rsidRPr="001B7C50" w:rsidDel="00A10084">
                <w:rPr>
                  <w:lang w:eastAsia="fr-FR"/>
                </w:rPr>
                <w:delText>RW</w:delText>
              </w:r>
            </w:del>
          </w:p>
        </w:tc>
        <w:tc>
          <w:tcPr>
            <w:tcW w:w="1338" w:type="dxa"/>
          </w:tcPr>
          <w:p w14:paraId="3894B07A" w14:textId="5B5AE566" w:rsidR="007C1B83" w:rsidRPr="001B7C50" w:rsidDel="00A10084" w:rsidRDefault="007C1B83" w:rsidP="007C1B83">
            <w:pPr>
              <w:pStyle w:val="TAC"/>
              <w:rPr>
                <w:del w:id="6519" w:author="23.501_CR4721_(Rel-18)_IIoT" w:date="2023-09-04T05:48:00Z"/>
                <w:lang w:eastAsia="fr-FR"/>
              </w:rPr>
            </w:pPr>
            <w:del w:id="6520" w:author="23.501_CR4721_(Rel-18)_IIoT" w:date="2023-09-04T05:48:00Z">
              <w:r w:rsidRPr="001B7C50" w:rsidDel="00A10084">
                <w:rPr>
                  <w:lang w:eastAsia="fr-FR"/>
                </w:rPr>
                <w:delText>RW</w:delText>
              </w:r>
            </w:del>
          </w:p>
        </w:tc>
        <w:tc>
          <w:tcPr>
            <w:tcW w:w="2126" w:type="dxa"/>
            <w:shd w:val="clear" w:color="auto" w:fill="auto"/>
          </w:tcPr>
          <w:p w14:paraId="05AA61F3" w14:textId="4BDE6C64" w:rsidR="007C1B83" w:rsidRPr="001B7C50" w:rsidDel="00A10084" w:rsidRDefault="007C1B83" w:rsidP="007C1B83">
            <w:pPr>
              <w:pStyle w:val="TAC"/>
              <w:rPr>
                <w:del w:id="6521" w:author="23.501_CR4721_(Rel-18)_IIoT" w:date="2023-09-04T05:48:00Z"/>
                <w:lang w:eastAsia="fr-FR"/>
              </w:rPr>
            </w:pPr>
            <w:del w:id="6522" w:author="23.501_CR4721_(Rel-18)_IIoT" w:date="2023-09-04T05:48:00Z">
              <w:r w:rsidRPr="001B7C50" w:rsidDel="00A10084">
                <w:rPr>
                  <w:lang w:eastAsia="fr-FR"/>
                </w:rPr>
                <w:delText>IEEE Std 802.1AS [104] clause 14.8.40</w:delText>
              </w:r>
            </w:del>
          </w:p>
        </w:tc>
      </w:tr>
      <w:tr w:rsidR="007C1B83" w:rsidRPr="001B7C50" w:rsidDel="00A10084" w14:paraId="49E68CE6" w14:textId="64459C5E" w:rsidTr="008546A1">
        <w:trPr>
          <w:cantSplit/>
          <w:jc w:val="center"/>
          <w:del w:id="6523" w:author="23.501_CR4721_(Rel-18)_IIoT" w:date="2023-09-04T05:48:00Z"/>
        </w:trPr>
        <w:tc>
          <w:tcPr>
            <w:tcW w:w="3735" w:type="dxa"/>
            <w:shd w:val="clear" w:color="auto" w:fill="auto"/>
          </w:tcPr>
          <w:p w14:paraId="2DF66648" w14:textId="1E09E931" w:rsidR="007C1B83" w:rsidRPr="001B7C50" w:rsidDel="00A10084" w:rsidRDefault="007C1B83" w:rsidP="007C1B83">
            <w:pPr>
              <w:pStyle w:val="TAL"/>
              <w:rPr>
                <w:del w:id="6524" w:author="23.501_CR4721_(Rel-18)_IIoT" w:date="2023-09-04T05:48:00Z"/>
                <w:lang w:eastAsia="fr-FR"/>
              </w:rPr>
            </w:pPr>
            <w:del w:id="6525" w:author="23.501_CR4721_(Rel-18)_IIoT" w:date="2023-09-04T05:48:00Z">
              <w:r w:rsidRPr="001B7C50" w:rsidDel="00A10084">
                <w:rPr>
                  <w:lang w:eastAsia="fr-FR"/>
                </w:rPr>
                <w:delText>&gt; portDS.gPtpCapableReceiptTimeout</w:delText>
              </w:r>
            </w:del>
          </w:p>
        </w:tc>
        <w:tc>
          <w:tcPr>
            <w:tcW w:w="709" w:type="dxa"/>
            <w:shd w:val="clear" w:color="auto" w:fill="auto"/>
          </w:tcPr>
          <w:p w14:paraId="60BE98D1" w14:textId="2BD0C2CF" w:rsidR="007C1B83" w:rsidRPr="001B7C50" w:rsidDel="00A10084" w:rsidRDefault="007C1B83" w:rsidP="007C1B83">
            <w:pPr>
              <w:pStyle w:val="TAC"/>
              <w:rPr>
                <w:del w:id="6526" w:author="23.501_CR4721_(Rel-18)_IIoT" w:date="2023-09-04T05:48:00Z"/>
                <w:lang w:eastAsia="fr-FR"/>
              </w:rPr>
            </w:pPr>
            <w:del w:id="6527" w:author="23.501_CR4721_(Rel-18)_IIoT" w:date="2023-09-04T05:48:00Z">
              <w:r w:rsidRPr="001B7C50" w:rsidDel="00A10084">
                <w:rPr>
                  <w:lang w:eastAsia="fr-FR"/>
                </w:rPr>
                <w:delText>X</w:delText>
              </w:r>
            </w:del>
          </w:p>
        </w:tc>
        <w:tc>
          <w:tcPr>
            <w:tcW w:w="708" w:type="dxa"/>
            <w:shd w:val="clear" w:color="auto" w:fill="auto"/>
          </w:tcPr>
          <w:p w14:paraId="0AF980C4" w14:textId="3CA5DB12" w:rsidR="007C1B83" w:rsidRPr="001B7C50" w:rsidDel="00A10084" w:rsidRDefault="007C1B83" w:rsidP="007C1B83">
            <w:pPr>
              <w:pStyle w:val="TAC"/>
              <w:rPr>
                <w:del w:id="6528" w:author="23.501_CR4721_(Rel-18)_IIoT" w:date="2023-09-04T05:48:00Z"/>
                <w:lang w:eastAsia="fr-FR"/>
              </w:rPr>
            </w:pPr>
            <w:del w:id="6529" w:author="23.501_CR4721_(Rel-18)_IIoT" w:date="2023-09-04T05:48:00Z">
              <w:r w:rsidRPr="001B7C50" w:rsidDel="00A10084">
                <w:rPr>
                  <w:lang w:eastAsia="fr-FR"/>
                </w:rPr>
                <w:delText>X</w:delText>
              </w:r>
            </w:del>
          </w:p>
        </w:tc>
        <w:tc>
          <w:tcPr>
            <w:tcW w:w="1418" w:type="dxa"/>
            <w:shd w:val="clear" w:color="auto" w:fill="auto"/>
          </w:tcPr>
          <w:p w14:paraId="20CD95D4" w14:textId="33630D12" w:rsidR="007C1B83" w:rsidRPr="001B7C50" w:rsidDel="00A10084" w:rsidRDefault="007C1B83" w:rsidP="007C1B83">
            <w:pPr>
              <w:pStyle w:val="TAC"/>
              <w:rPr>
                <w:del w:id="6530" w:author="23.501_CR4721_(Rel-18)_IIoT" w:date="2023-09-04T05:48:00Z"/>
                <w:lang w:eastAsia="fr-FR"/>
              </w:rPr>
            </w:pPr>
            <w:del w:id="6531" w:author="23.501_CR4721_(Rel-18)_IIoT" w:date="2023-09-04T05:48:00Z">
              <w:r w:rsidRPr="001B7C50" w:rsidDel="00A10084">
                <w:rPr>
                  <w:lang w:eastAsia="fr-FR"/>
                </w:rPr>
                <w:delText>RW</w:delText>
              </w:r>
            </w:del>
          </w:p>
        </w:tc>
        <w:tc>
          <w:tcPr>
            <w:tcW w:w="1338" w:type="dxa"/>
          </w:tcPr>
          <w:p w14:paraId="16EE82A3" w14:textId="6A0A15DE" w:rsidR="007C1B83" w:rsidRPr="001B7C50" w:rsidDel="00A10084" w:rsidRDefault="007C1B83" w:rsidP="007C1B83">
            <w:pPr>
              <w:pStyle w:val="TAC"/>
              <w:rPr>
                <w:del w:id="6532" w:author="23.501_CR4721_(Rel-18)_IIoT" w:date="2023-09-04T05:48:00Z"/>
                <w:lang w:eastAsia="fr-FR"/>
              </w:rPr>
            </w:pPr>
            <w:del w:id="6533" w:author="23.501_CR4721_(Rel-18)_IIoT" w:date="2023-09-04T05:48:00Z">
              <w:r w:rsidRPr="001B7C50" w:rsidDel="00A10084">
                <w:rPr>
                  <w:lang w:eastAsia="fr-FR"/>
                </w:rPr>
                <w:delText>RW</w:delText>
              </w:r>
            </w:del>
          </w:p>
        </w:tc>
        <w:tc>
          <w:tcPr>
            <w:tcW w:w="2126" w:type="dxa"/>
            <w:shd w:val="clear" w:color="auto" w:fill="auto"/>
          </w:tcPr>
          <w:p w14:paraId="09F9A974" w14:textId="33411EC1" w:rsidR="007C1B83" w:rsidRPr="001B7C50" w:rsidDel="00A10084" w:rsidRDefault="007C1B83" w:rsidP="007C1B83">
            <w:pPr>
              <w:pStyle w:val="TAC"/>
              <w:rPr>
                <w:del w:id="6534" w:author="23.501_CR4721_(Rel-18)_IIoT" w:date="2023-09-04T05:48:00Z"/>
                <w:lang w:eastAsia="fr-FR"/>
              </w:rPr>
            </w:pPr>
            <w:del w:id="6535" w:author="23.501_CR4721_(Rel-18)_IIoT" w:date="2023-09-04T05:48:00Z">
              <w:r w:rsidRPr="001B7C50" w:rsidDel="00A10084">
                <w:rPr>
                  <w:lang w:eastAsia="fr-FR"/>
                </w:rPr>
                <w:delText>IEEE Std 802.1AS [104] clause 14.8.41</w:delText>
              </w:r>
            </w:del>
          </w:p>
        </w:tc>
      </w:tr>
      <w:tr w:rsidR="007C1B83" w:rsidRPr="001B7C50" w:rsidDel="00A10084" w14:paraId="109CCE89" w14:textId="68BACE0A" w:rsidTr="008546A1">
        <w:trPr>
          <w:cantSplit/>
          <w:jc w:val="center"/>
          <w:del w:id="6536" w:author="23.501_CR4721_(Rel-18)_IIoT" w:date="2023-09-04T05:48:00Z"/>
        </w:trPr>
        <w:tc>
          <w:tcPr>
            <w:tcW w:w="3735" w:type="dxa"/>
            <w:shd w:val="clear" w:color="auto" w:fill="auto"/>
          </w:tcPr>
          <w:p w14:paraId="180091DA" w14:textId="7651AA31" w:rsidR="007C1B83" w:rsidRPr="001B7C50" w:rsidDel="00A10084" w:rsidRDefault="007C1B83" w:rsidP="007C1B83">
            <w:pPr>
              <w:pStyle w:val="TAL"/>
              <w:rPr>
                <w:del w:id="6537" w:author="23.501_CR4721_(Rel-18)_IIoT" w:date="2023-09-04T05:48:00Z"/>
                <w:lang w:eastAsia="fr-FR"/>
              </w:rPr>
            </w:pPr>
            <w:del w:id="6538" w:author="23.501_CR4721_(Rel-18)_IIoT" w:date="2023-09-04T05:48:00Z">
              <w:r w:rsidRPr="001B7C50" w:rsidDel="00A10084">
                <w:rPr>
                  <w:lang w:eastAsia="fr-FR"/>
                </w:rPr>
                <w:delText>&gt; portDS.versionNumber</w:delText>
              </w:r>
            </w:del>
          </w:p>
        </w:tc>
        <w:tc>
          <w:tcPr>
            <w:tcW w:w="709" w:type="dxa"/>
            <w:shd w:val="clear" w:color="auto" w:fill="auto"/>
          </w:tcPr>
          <w:p w14:paraId="68E825BE" w14:textId="7B35E026" w:rsidR="007C1B83" w:rsidRPr="001B7C50" w:rsidDel="00A10084" w:rsidRDefault="007C1B83" w:rsidP="007C1B83">
            <w:pPr>
              <w:pStyle w:val="TAC"/>
              <w:rPr>
                <w:del w:id="6539" w:author="23.501_CR4721_(Rel-18)_IIoT" w:date="2023-09-04T05:48:00Z"/>
                <w:lang w:eastAsia="fr-FR"/>
              </w:rPr>
            </w:pPr>
            <w:del w:id="6540" w:author="23.501_CR4721_(Rel-18)_IIoT" w:date="2023-09-04T05:48:00Z">
              <w:r w:rsidRPr="001B7C50" w:rsidDel="00A10084">
                <w:rPr>
                  <w:lang w:eastAsia="fr-FR"/>
                </w:rPr>
                <w:delText>X</w:delText>
              </w:r>
            </w:del>
          </w:p>
        </w:tc>
        <w:tc>
          <w:tcPr>
            <w:tcW w:w="708" w:type="dxa"/>
            <w:shd w:val="clear" w:color="auto" w:fill="auto"/>
          </w:tcPr>
          <w:p w14:paraId="2CFCEA27" w14:textId="573EF318" w:rsidR="007C1B83" w:rsidRPr="001B7C50" w:rsidDel="00A10084" w:rsidRDefault="007C1B83" w:rsidP="007C1B83">
            <w:pPr>
              <w:pStyle w:val="TAC"/>
              <w:rPr>
                <w:del w:id="6541" w:author="23.501_CR4721_(Rel-18)_IIoT" w:date="2023-09-04T05:48:00Z"/>
                <w:lang w:eastAsia="fr-FR"/>
              </w:rPr>
            </w:pPr>
            <w:del w:id="6542" w:author="23.501_CR4721_(Rel-18)_IIoT" w:date="2023-09-04T05:48:00Z">
              <w:r w:rsidRPr="001B7C50" w:rsidDel="00A10084">
                <w:rPr>
                  <w:lang w:eastAsia="fr-FR"/>
                </w:rPr>
                <w:delText>X</w:delText>
              </w:r>
            </w:del>
          </w:p>
        </w:tc>
        <w:tc>
          <w:tcPr>
            <w:tcW w:w="1418" w:type="dxa"/>
            <w:shd w:val="clear" w:color="auto" w:fill="auto"/>
          </w:tcPr>
          <w:p w14:paraId="7DAFA4DE" w14:textId="2BD7E6B6" w:rsidR="007C1B83" w:rsidRPr="001B7C50" w:rsidDel="00A10084" w:rsidRDefault="007C1B83" w:rsidP="007C1B83">
            <w:pPr>
              <w:pStyle w:val="TAC"/>
              <w:rPr>
                <w:del w:id="6543" w:author="23.501_CR4721_(Rel-18)_IIoT" w:date="2023-09-04T05:48:00Z"/>
                <w:lang w:eastAsia="fr-FR"/>
              </w:rPr>
            </w:pPr>
            <w:del w:id="6544" w:author="23.501_CR4721_(Rel-18)_IIoT" w:date="2023-09-04T05:48:00Z">
              <w:r w:rsidRPr="001B7C50" w:rsidDel="00A10084">
                <w:rPr>
                  <w:lang w:eastAsia="fr-FR"/>
                </w:rPr>
                <w:delText>RW</w:delText>
              </w:r>
            </w:del>
          </w:p>
        </w:tc>
        <w:tc>
          <w:tcPr>
            <w:tcW w:w="1338" w:type="dxa"/>
          </w:tcPr>
          <w:p w14:paraId="13B29B29" w14:textId="57D8CB60" w:rsidR="007C1B83" w:rsidRPr="001B7C50" w:rsidDel="00A10084" w:rsidRDefault="007C1B83" w:rsidP="007C1B83">
            <w:pPr>
              <w:pStyle w:val="TAC"/>
              <w:rPr>
                <w:del w:id="6545" w:author="23.501_CR4721_(Rel-18)_IIoT" w:date="2023-09-04T05:48:00Z"/>
                <w:lang w:eastAsia="fr-FR"/>
              </w:rPr>
            </w:pPr>
            <w:del w:id="6546" w:author="23.501_CR4721_(Rel-18)_IIoT" w:date="2023-09-04T05:48:00Z">
              <w:r w:rsidRPr="001B7C50" w:rsidDel="00A10084">
                <w:rPr>
                  <w:lang w:eastAsia="fr-FR"/>
                </w:rPr>
                <w:delText>RW</w:delText>
              </w:r>
            </w:del>
          </w:p>
        </w:tc>
        <w:tc>
          <w:tcPr>
            <w:tcW w:w="2126" w:type="dxa"/>
            <w:shd w:val="clear" w:color="auto" w:fill="auto"/>
          </w:tcPr>
          <w:p w14:paraId="5654DC85" w14:textId="7B4D8A2D" w:rsidR="007C1B83" w:rsidRPr="001B7C50" w:rsidDel="00A10084" w:rsidRDefault="007C1B83" w:rsidP="007C1B83">
            <w:pPr>
              <w:pStyle w:val="TAC"/>
              <w:rPr>
                <w:del w:id="6547" w:author="23.501_CR4721_(Rel-18)_IIoT" w:date="2023-09-04T05:48:00Z"/>
                <w:lang w:eastAsia="fr-FR"/>
              </w:rPr>
            </w:pPr>
            <w:del w:id="6548" w:author="23.501_CR4721_(Rel-18)_IIoT" w:date="2023-09-04T05:48:00Z">
              <w:r w:rsidRPr="001B7C50" w:rsidDel="00A10084">
                <w:rPr>
                  <w:lang w:eastAsia="fr-FR"/>
                </w:rPr>
                <w:delText>IEEE Std 802.1AS [104] clause 14.8.42</w:delText>
              </w:r>
            </w:del>
          </w:p>
        </w:tc>
      </w:tr>
      <w:tr w:rsidR="007C1B83" w:rsidRPr="001B7C50" w:rsidDel="00A10084" w14:paraId="53207536" w14:textId="60C6C579" w:rsidTr="008546A1">
        <w:trPr>
          <w:cantSplit/>
          <w:jc w:val="center"/>
          <w:del w:id="6549" w:author="23.501_CR4721_(Rel-18)_IIoT" w:date="2023-09-04T05:48:00Z"/>
        </w:trPr>
        <w:tc>
          <w:tcPr>
            <w:tcW w:w="3735" w:type="dxa"/>
            <w:shd w:val="clear" w:color="auto" w:fill="auto"/>
          </w:tcPr>
          <w:p w14:paraId="290B93B4" w14:textId="6C99C996" w:rsidR="007C1B83" w:rsidRPr="001B7C50" w:rsidDel="00A10084" w:rsidRDefault="007C1B83" w:rsidP="007C1B83">
            <w:pPr>
              <w:pStyle w:val="TAL"/>
              <w:rPr>
                <w:del w:id="6550" w:author="23.501_CR4721_(Rel-18)_IIoT" w:date="2023-09-04T05:48:00Z"/>
                <w:lang w:eastAsia="fr-FR"/>
              </w:rPr>
            </w:pPr>
            <w:del w:id="6551" w:author="23.501_CR4721_(Rel-18)_IIoT" w:date="2023-09-04T05:48:00Z">
              <w:r w:rsidRPr="001B7C50" w:rsidDel="00A10084">
                <w:rPr>
                  <w:lang w:eastAsia="fr-FR"/>
                </w:rPr>
                <w:delText>&gt; portDS.nup</w:delText>
              </w:r>
            </w:del>
          </w:p>
        </w:tc>
        <w:tc>
          <w:tcPr>
            <w:tcW w:w="709" w:type="dxa"/>
            <w:shd w:val="clear" w:color="auto" w:fill="auto"/>
          </w:tcPr>
          <w:p w14:paraId="3C2E3775" w14:textId="7C2E90BE" w:rsidR="007C1B83" w:rsidRPr="001B7C50" w:rsidDel="00A10084" w:rsidRDefault="007C1B83" w:rsidP="007C1B83">
            <w:pPr>
              <w:pStyle w:val="TAC"/>
              <w:rPr>
                <w:del w:id="6552" w:author="23.501_CR4721_(Rel-18)_IIoT" w:date="2023-09-04T05:48:00Z"/>
                <w:lang w:eastAsia="fr-FR"/>
              </w:rPr>
            </w:pPr>
            <w:del w:id="6553" w:author="23.501_CR4721_(Rel-18)_IIoT" w:date="2023-09-04T05:48:00Z">
              <w:r w:rsidRPr="001B7C50" w:rsidDel="00A10084">
                <w:rPr>
                  <w:lang w:eastAsia="fr-FR"/>
                </w:rPr>
                <w:delText>X</w:delText>
              </w:r>
            </w:del>
          </w:p>
        </w:tc>
        <w:tc>
          <w:tcPr>
            <w:tcW w:w="708" w:type="dxa"/>
            <w:shd w:val="clear" w:color="auto" w:fill="auto"/>
          </w:tcPr>
          <w:p w14:paraId="54125FE4" w14:textId="6F0789C1" w:rsidR="007C1B83" w:rsidRPr="001B7C50" w:rsidDel="00A10084" w:rsidRDefault="007C1B83" w:rsidP="007C1B83">
            <w:pPr>
              <w:pStyle w:val="TAC"/>
              <w:rPr>
                <w:del w:id="6554" w:author="23.501_CR4721_(Rel-18)_IIoT" w:date="2023-09-04T05:48:00Z"/>
                <w:lang w:eastAsia="fr-FR"/>
              </w:rPr>
            </w:pPr>
            <w:del w:id="6555" w:author="23.501_CR4721_(Rel-18)_IIoT" w:date="2023-09-04T05:48:00Z">
              <w:r w:rsidRPr="001B7C50" w:rsidDel="00A10084">
                <w:rPr>
                  <w:lang w:eastAsia="fr-FR"/>
                </w:rPr>
                <w:delText>X</w:delText>
              </w:r>
            </w:del>
          </w:p>
        </w:tc>
        <w:tc>
          <w:tcPr>
            <w:tcW w:w="1418" w:type="dxa"/>
            <w:shd w:val="clear" w:color="auto" w:fill="auto"/>
          </w:tcPr>
          <w:p w14:paraId="5FF5863E" w14:textId="220D148F" w:rsidR="007C1B83" w:rsidRPr="001B7C50" w:rsidDel="00A10084" w:rsidRDefault="007C1B83" w:rsidP="007C1B83">
            <w:pPr>
              <w:pStyle w:val="TAC"/>
              <w:rPr>
                <w:del w:id="6556" w:author="23.501_CR4721_(Rel-18)_IIoT" w:date="2023-09-04T05:48:00Z"/>
                <w:lang w:eastAsia="fr-FR"/>
              </w:rPr>
            </w:pPr>
            <w:del w:id="6557" w:author="23.501_CR4721_(Rel-18)_IIoT" w:date="2023-09-04T05:48:00Z">
              <w:r w:rsidRPr="001B7C50" w:rsidDel="00A10084">
                <w:rPr>
                  <w:lang w:eastAsia="fr-FR"/>
                </w:rPr>
                <w:delText>RW</w:delText>
              </w:r>
            </w:del>
          </w:p>
        </w:tc>
        <w:tc>
          <w:tcPr>
            <w:tcW w:w="1338" w:type="dxa"/>
          </w:tcPr>
          <w:p w14:paraId="3643B276" w14:textId="583DEF16" w:rsidR="007C1B83" w:rsidRPr="001B7C50" w:rsidDel="00A10084" w:rsidRDefault="007C1B83" w:rsidP="007C1B83">
            <w:pPr>
              <w:pStyle w:val="TAC"/>
              <w:rPr>
                <w:del w:id="6558" w:author="23.501_CR4721_(Rel-18)_IIoT" w:date="2023-09-04T05:48:00Z"/>
                <w:lang w:eastAsia="fr-FR"/>
              </w:rPr>
            </w:pPr>
            <w:del w:id="6559" w:author="23.501_CR4721_(Rel-18)_IIoT" w:date="2023-09-04T05:48:00Z">
              <w:r w:rsidRPr="001B7C50" w:rsidDel="00A10084">
                <w:rPr>
                  <w:lang w:eastAsia="fr-FR"/>
                </w:rPr>
                <w:delText>RW</w:delText>
              </w:r>
            </w:del>
          </w:p>
        </w:tc>
        <w:tc>
          <w:tcPr>
            <w:tcW w:w="2126" w:type="dxa"/>
            <w:shd w:val="clear" w:color="auto" w:fill="auto"/>
          </w:tcPr>
          <w:p w14:paraId="692BDF3F" w14:textId="1C721CC7" w:rsidR="007C1B83" w:rsidRPr="001B7C50" w:rsidDel="00A10084" w:rsidRDefault="007C1B83" w:rsidP="007C1B83">
            <w:pPr>
              <w:pStyle w:val="TAC"/>
              <w:rPr>
                <w:del w:id="6560" w:author="23.501_CR4721_(Rel-18)_IIoT" w:date="2023-09-04T05:48:00Z"/>
                <w:lang w:eastAsia="fr-FR"/>
              </w:rPr>
            </w:pPr>
            <w:del w:id="6561" w:author="23.501_CR4721_(Rel-18)_IIoT" w:date="2023-09-04T05:48:00Z">
              <w:r w:rsidRPr="001B7C50" w:rsidDel="00A10084">
                <w:rPr>
                  <w:lang w:eastAsia="fr-FR"/>
                </w:rPr>
                <w:delText>IEEE Std 802.1AS [104] clause 14.8.43</w:delText>
              </w:r>
            </w:del>
          </w:p>
        </w:tc>
      </w:tr>
      <w:tr w:rsidR="007C1B83" w:rsidRPr="001B7C50" w:rsidDel="00A10084" w14:paraId="7BBD2F13" w14:textId="7BB02F1D" w:rsidTr="008546A1">
        <w:trPr>
          <w:cantSplit/>
          <w:jc w:val="center"/>
          <w:del w:id="6562" w:author="23.501_CR4721_(Rel-18)_IIoT" w:date="2023-09-04T05:48:00Z"/>
        </w:trPr>
        <w:tc>
          <w:tcPr>
            <w:tcW w:w="3735" w:type="dxa"/>
            <w:shd w:val="clear" w:color="auto" w:fill="auto"/>
          </w:tcPr>
          <w:p w14:paraId="75F25FDD" w14:textId="48665ACB" w:rsidR="007C1B83" w:rsidRPr="001B7C50" w:rsidDel="00A10084" w:rsidRDefault="007C1B83" w:rsidP="007C1B83">
            <w:pPr>
              <w:pStyle w:val="TAL"/>
              <w:rPr>
                <w:del w:id="6563" w:author="23.501_CR4721_(Rel-18)_IIoT" w:date="2023-09-04T05:48:00Z"/>
                <w:lang w:eastAsia="fr-FR"/>
              </w:rPr>
            </w:pPr>
            <w:del w:id="6564" w:author="23.501_CR4721_(Rel-18)_IIoT" w:date="2023-09-04T05:48:00Z">
              <w:r w:rsidRPr="001B7C50" w:rsidDel="00A10084">
                <w:rPr>
                  <w:lang w:eastAsia="fr-FR"/>
                </w:rPr>
                <w:delText>&gt; portDS.ndown</w:delText>
              </w:r>
            </w:del>
          </w:p>
        </w:tc>
        <w:tc>
          <w:tcPr>
            <w:tcW w:w="709" w:type="dxa"/>
            <w:shd w:val="clear" w:color="auto" w:fill="auto"/>
          </w:tcPr>
          <w:p w14:paraId="6E54A4C8" w14:textId="766EF593" w:rsidR="007C1B83" w:rsidRPr="001B7C50" w:rsidDel="00A10084" w:rsidRDefault="007C1B83" w:rsidP="007C1B83">
            <w:pPr>
              <w:pStyle w:val="TAC"/>
              <w:rPr>
                <w:del w:id="6565" w:author="23.501_CR4721_(Rel-18)_IIoT" w:date="2023-09-04T05:48:00Z"/>
                <w:lang w:eastAsia="fr-FR"/>
              </w:rPr>
            </w:pPr>
            <w:del w:id="6566" w:author="23.501_CR4721_(Rel-18)_IIoT" w:date="2023-09-04T05:48:00Z">
              <w:r w:rsidRPr="001B7C50" w:rsidDel="00A10084">
                <w:rPr>
                  <w:lang w:eastAsia="fr-FR"/>
                </w:rPr>
                <w:delText>X</w:delText>
              </w:r>
            </w:del>
          </w:p>
        </w:tc>
        <w:tc>
          <w:tcPr>
            <w:tcW w:w="708" w:type="dxa"/>
            <w:shd w:val="clear" w:color="auto" w:fill="auto"/>
          </w:tcPr>
          <w:p w14:paraId="40428478" w14:textId="5954DD2E" w:rsidR="007C1B83" w:rsidRPr="001B7C50" w:rsidDel="00A10084" w:rsidRDefault="007C1B83" w:rsidP="007C1B83">
            <w:pPr>
              <w:pStyle w:val="TAC"/>
              <w:rPr>
                <w:del w:id="6567" w:author="23.501_CR4721_(Rel-18)_IIoT" w:date="2023-09-04T05:48:00Z"/>
                <w:lang w:eastAsia="fr-FR"/>
              </w:rPr>
            </w:pPr>
            <w:del w:id="6568" w:author="23.501_CR4721_(Rel-18)_IIoT" w:date="2023-09-04T05:48:00Z">
              <w:r w:rsidRPr="001B7C50" w:rsidDel="00A10084">
                <w:rPr>
                  <w:lang w:eastAsia="fr-FR"/>
                </w:rPr>
                <w:delText>X</w:delText>
              </w:r>
            </w:del>
          </w:p>
        </w:tc>
        <w:tc>
          <w:tcPr>
            <w:tcW w:w="1418" w:type="dxa"/>
            <w:shd w:val="clear" w:color="auto" w:fill="auto"/>
          </w:tcPr>
          <w:p w14:paraId="52E0B427" w14:textId="0F32480B" w:rsidR="007C1B83" w:rsidRPr="001B7C50" w:rsidDel="00A10084" w:rsidRDefault="007C1B83" w:rsidP="007C1B83">
            <w:pPr>
              <w:pStyle w:val="TAC"/>
              <w:rPr>
                <w:del w:id="6569" w:author="23.501_CR4721_(Rel-18)_IIoT" w:date="2023-09-04T05:48:00Z"/>
                <w:lang w:eastAsia="fr-FR"/>
              </w:rPr>
            </w:pPr>
            <w:del w:id="6570" w:author="23.501_CR4721_(Rel-18)_IIoT" w:date="2023-09-04T05:48:00Z">
              <w:r w:rsidRPr="001B7C50" w:rsidDel="00A10084">
                <w:rPr>
                  <w:lang w:eastAsia="fr-FR"/>
                </w:rPr>
                <w:delText>RW</w:delText>
              </w:r>
            </w:del>
          </w:p>
        </w:tc>
        <w:tc>
          <w:tcPr>
            <w:tcW w:w="1338" w:type="dxa"/>
          </w:tcPr>
          <w:p w14:paraId="5D9082FF" w14:textId="55397B9F" w:rsidR="007C1B83" w:rsidRPr="001B7C50" w:rsidDel="00A10084" w:rsidRDefault="007C1B83" w:rsidP="007C1B83">
            <w:pPr>
              <w:pStyle w:val="TAC"/>
              <w:rPr>
                <w:del w:id="6571" w:author="23.501_CR4721_(Rel-18)_IIoT" w:date="2023-09-04T05:48:00Z"/>
                <w:lang w:eastAsia="fr-FR"/>
              </w:rPr>
            </w:pPr>
            <w:del w:id="6572" w:author="23.501_CR4721_(Rel-18)_IIoT" w:date="2023-09-04T05:48:00Z">
              <w:r w:rsidRPr="001B7C50" w:rsidDel="00A10084">
                <w:rPr>
                  <w:lang w:eastAsia="fr-FR"/>
                </w:rPr>
                <w:delText>RW</w:delText>
              </w:r>
            </w:del>
          </w:p>
        </w:tc>
        <w:tc>
          <w:tcPr>
            <w:tcW w:w="2126" w:type="dxa"/>
            <w:shd w:val="clear" w:color="auto" w:fill="auto"/>
          </w:tcPr>
          <w:p w14:paraId="116C1DBA" w14:textId="08C4A9BB" w:rsidR="007C1B83" w:rsidRPr="001B7C50" w:rsidDel="00A10084" w:rsidRDefault="007C1B83" w:rsidP="007C1B83">
            <w:pPr>
              <w:pStyle w:val="TAC"/>
              <w:rPr>
                <w:del w:id="6573" w:author="23.501_CR4721_(Rel-18)_IIoT" w:date="2023-09-04T05:48:00Z"/>
                <w:lang w:eastAsia="fr-FR"/>
              </w:rPr>
            </w:pPr>
            <w:del w:id="6574" w:author="23.501_CR4721_(Rel-18)_IIoT" w:date="2023-09-04T05:48:00Z">
              <w:r w:rsidRPr="001B7C50" w:rsidDel="00A10084">
                <w:rPr>
                  <w:lang w:eastAsia="fr-FR"/>
                </w:rPr>
                <w:delText>IEEE Std 802.1AS [104] clause 14.8.44</w:delText>
              </w:r>
            </w:del>
          </w:p>
        </w:tc>
      </w:tr>
      <w:tr w:rsidR="007C1B83" w:rsidRPr="001B7C50" w:rsidDel="00A10084" w14:paraId="0FD46A97" w14:textId="2CF4C490" w:rsidTr="008546A1">
        <w:trPr>
          <w:cantSplit/>
          <w:jc w:val="center"/>
          <w:del w:id="6575" w:author="23.501_CR4721_(Rel-18)_IIoT" w:date="2023-09-04T05:48:00Z"/>
        </w:trPr>
        <w:tc>
          <w:tcPr>
            <w:tcW w:w="3735" w:type="dxa"/>
            <w:shd w:val="clear" w:color="auto" w:fill="auto"/>
          </w:tcPr>
          <w:p w14:paraId="48CD36BB" w14:textId="463D3002" w:rsidR="007C1B83" w:rsidRPr="001B7C50" w:rsidDel="00A10084" w:rsidRDefault="007C1B83" w:rsidP="007C1B83">
            <w:pPr>
              <w:pStyle w:val="TAL"/>
              <w:rPr>
                <w:del w:id="6576" w:author="23.501_CR4721_(Rel-18)_IIoT" w:date="2023-09-04T05:48:00Z"/>
                <w:lang w:eastAsia="fr-FR"/>
              </w:rPr>
            </w:pPr>
            <w:del w:id="6577" w:author="23.501_CR4721_(Rel-18)_IIoT" w:date="2023-09-04T05:48:00Z">
              <w:r w:rsidRPr="001B7C50" w:rsidDel="00A10084">
                <w:rPr>
                  <w:lang w:eastAsia="fr-FR"/>
                </w:rPr>
                <w:delText>&gt; portDS.oneStepTxOper</w:delText>
              </w:r>
            </w:del>
          </w:p>
        </w:tc>
        <w:tc>
          <w:tcPr>
            <w:tcW w:w="709" w:type="dxa"/>
            <w:shd w:val="clear" w:color="auto" w:fill="auto"/>
          </w:tcPr>
          <w:p w14:paraId="03B98DF6" w14:textId="055B669A" w:rsidR="007C1B83" w:rsidRPr="001B7C50" w:rsidDel="00A10084" w:rsidRDefault="007C1B83" w:rsidP="007C1B83">
            <w:pPr>
              <w:pStyle w:val="TAC"/>
              <w:rPr>
                <w:del w:id="6578" w:author="23.501_CR4721_(Rel-18)_IIoT" w:date="2023-09-04T05:48:00Z"/>
                <w:lang w:eastAsia="fr-FR"/>
              </w:rPr>
            </w:pPr>
            <w:del w:id="6579" w:author="23.501_CR4721_(Rel-18)_IIoT" w:date="2023-09-04T05:48:00Z">
              <w:r w:rsidRPr="001B7C50" w:rsidDel="00A10084">
                <w:rPr>
                  <w:lang w:eastAsia="fr-FR"/>
                </w:rPr>
                <w:delText>X</w:delText>
              </w:r>
            </w:del>
          </w:p>
        </w:tc>
        <w:tc>
          <w:tcPr>
            <w:tcW w:w="708" w:type="dxa"/>
            <w:shd w:val="clear" w:color="auto" w:fill="auto"/>
          </w:tcPr>
          <w:p w14:paraId="0087CAAC" w14:textId="0EFC8A51" w:rsidR="007C1B83" w:rsidRPr="001B7C50" w:rsidDel="00A10084" w:rsidRDefault="007C1B83" w:rsidP="007C1B83">
            <w:pPr>
              <w:pStyle w:val="TAC"/>
              <w:rPr>
                <w:del w:id="6580" w:author="23.501_CR4721_(Rel-18)_IIoT" w:date="2023-09-04T05:48:00Z"/>
                <w:lang w:eastAsia="fr-FR"/>
              </w:rPr>
            </w:pPr>
            <w:del w:id="6581" w:author="23.501_CR4721_(Rel-18)_IIoT" w:date="2023-09-04T05:48:00Z">
              <w:r w:rsidRPr="001B7C50" w:rsidDel="00A10084">
                <w:rPr>
                  <w:lang w:eastAsia="fr-FR"/>
                </w:rPr>
                <w:delText>X</w:delText>
              </w:r>
            </w:del>
          </w:p>
        </w:tc>
        <w:tc>
          <w:tcPr>
            <w:tcW w:w="1418" w:type="dxa"/>
            <w:shd w:val="clear" w:color="auto" w:fill="auto"/>
          </w:tcPr>
          <w:p w14:paraId="7476D3B7" w14:textId="4EF86987" w:rsidR="007C1B83" w:rsidRPr="001B7C50" w:rsidDel="00A10084" w:rsidRDefault="007C1B83" w:rsidP="007C1B83">
            <w:pPr>
              <w:pStyle w:val="TAC"/>
              <w:rPr>
                <w:del w:id="6582" w:author="23.501_CR4721_(Rel-18)_IIoT" w:date="2023-09-04T05:48:00Z"/>
                <w:lang w:eastAsia="fr-FR"/>
              </w:rPr>
            </w:pPr>
            <w:del w:id="6583" w:author="23.501_CR4721_(Rel-18)_IIoT" w:date="2023-09-04T05:48:00Z">
              <w:r w:rsidRPr="001B7C50" w:rsidDel="00A10084">
                <w:rPr>
                  <w:lang w:eastAsia="fr-FR"/>
                </w:rPr>
                <w:delText>R</w:delText>
              </w:r>
            </w:del>
          </w:p>
        </w:tc>
        <w:tc>
          <w:tcPr>
            <w:tcW w:w="1338" w:type="dxa"/>
          </w:tcPr>
          <w:p w14:paraId="3A6CC317" w14:textId="202CDD13" w:rsidR="007C1B83" w:rsidRPr="001B7C50" w:rsidDel="00A10084" w:rsidRDefault="007C1B83" w:rsidP="007C1B83">
            <w:pPr>
              <w:pStyle w:val="TAC"/>
              <w:rPr>
                <w:del w:id="6584" w:author="23.501_CR4721_(Rel-18)_IIoT" w:date="2023-09-04T05:48:00Z"/>
                <w:lang w:eastAsia="fr-FR"/>
              </w:rPr>
            </w:pPr>
            <w:del w:id="6585" w:author="23.501_CR4721_(Rel-18)_IIoT" w:date="2023-09-04T05:48:00Z">
              <w:r w:rsidRPr="001B7C50" w:rsidDel="00A10084">
                <w:rPr>
                  <w:lang w:eastAsia="fr-FR"/>
                </w:rPr>
                <w:delText>R</w:delText>
              </w:r>
            </w:del>
          </w:p>
        </w:tc>
        <w:tc>
          <w:tcPr>
            <w:tcW w:w="2126" w:type="dxa"/>
            <w:shd w:val="clear" w:color="auto" w:fill="auto"/>
          </w:tcPr>
          <w:p w14:paraId="0DA50C45" w14:textId="03FA1B44" w:rsidR="007C1B83" w:rsidRPr="001B7C50" w:rsidDel="00A10084" w:rsidRDefault="007C1B83" w:rsidP="007C1B83">
            <w:pPr>
              <w:pStyle w:val="TAC"/>
              <w:rPr>
                <w:del w:id="6586" w:author="23.501_CR4721_(Rel-18)_IIoT" w:date="2023-09-04T05:48:00Z"/>
                <w:lang w:eastAsia="fr-FR"/>
              </w:rPr>
            </w:pPr>
            <w:del w:id="6587" w:author="23.501_CR4721_(Rel-18)_IIoT" w:date="2023-09-04T05:48:00Z">
              <w:r w:rsidRPr="001B7C50" w:rsidDel="00A10084">
                <w:rPr>
                  <w:lang w:eastAsia="fr-FR"/>
                </w:rPr>
                <w:delText>IEEE Std 802.1AS [104] clause 14.8.45</w:delText>
              </w:r>
            </w:del>
          </w:p>
        </w:tc>
      </w:tr>
      <w:tr w:rsidR="007C1B83" w:rsidRPr="001B7C50" w:rsidDel="00A10084" w14:paraId="16262389" w14:textId="6027DD1A" w:rsidTr="008546A1">
        <w:trPr>
          <w:cantSplit/>
          <w:jc w:val="center"/>
          <w:del w:id="6588" w:author="23.501_CR4721_(Rel-18)_IIoT" w:date="2023-09-04T05:48:00Z"/>
        </w:trPr>
        <w:tc>
          <w:tcPr>
            <w:tcW w:w="3735" w:type="dxa"/>
            <w:shd w:val="clear" w:color="auto" w:fill="auto"/>
          </w:tcPr>
          <w:p w14:paraId="0BC3ED94" w14:textId="4F6028A0" w:rsidR="007C1B83" w:rsidRPr="001B7C50" w:rsidDel="00A10084" w:rsidRDefault="007C1B83" w:rsidP="007C1B83">
            <w:pPr>
              <w:pStyle w:val="TAL"/>
              <w:rPr>
                <w:del w:id="6589" w:author="23.501_CR4721_(Rel-18)_IIoT" w:date="2023-09-04T05:48:00Z"/>
                <w:lang w:eastAsia="fr-FR"/>
              </w:rPr>
            </w:pPr>
            <w:del w:id="6590" w:author="23.501_CR4721_(Rel-18)_IIoT" w:date="2023-09-04T05:48:00Z">
              <w:r w:rsidRPr="001B7C50" w:rsidDel="00A10084">
                <w:rPr>
                  <w:lang w:eastAsia="fr-FR"/>
                </w:rPr>
                <w:delText>&gt; portDS.oneStepReceive</w:delText>
              </w:r>
            </w:del>
          </w:p>
        </w:tc>
        <w:tc>
          <w:tcPr>
            <w:tcW w:w="709" w:type="dxa"/>
            <w:shd w:val="clear" w:color="auto" w:fill="auto"/>
          </w:tcPr>
          <w:p w14:paraId="767DEE8D" w14:textId="16B546DD" w:rsidR="007C1B83" w:rsidRPr="001B7C50" w:rsidDel="00A10084" w:rsidRDefault="007C1B83" w:rsidP="007C1B83">
            <w:pPr>
              <w:pStyle w:val="TAC"/>
              <w:rPr>
                <w:del w:id="6591" w:author="23.501_CR4721_(Rel-18)_IIoT" w:date="2023-09-04T05:48:00Z"/>
                <w:lang w:eastAsia="fr-FR"/>
              </w:rPr>
            </w:pPr>
            <w:del w:id="6592" w:author="23.501_CR4721_(Rel-18)_IIoT" w:date="2023-09-04T05:48:00Z">
              <w:r w:rsidRPr="001B7C50" w:rsidDel="00A10084">
                <w:rPr>
                  <w:lang w:eastAsia="fr-FR"/>
                </w:rPr>
                <w:delText>X</w:delText>
              </w:r>
            </w:del>
          </w:p>
        </w:tc>
        <w:tc>
          <w:tcPr>
            <w:tcW w:w="708" w:type="dxa"/>
            <w:shd w:val="clear" w:color="auto" w:fill="auto"/>
          </w:tcPr>
          <w:p w14:paraId="5835825E" w14:textId="2B020B93" w:rsidR="007C1B83" w:rsidRPr="001B7C50" w:rsidDel="00A10084" w:rsidRDefault="007C1B83" w:rsidP="007C1B83">
            <w:pPr>
              <w:pStyle w:val="TAC"/>
              <w:rPr>
                <w:del w:id="6593" w:author="23.501_CR4721_(Rel-18)_IIoT" w:date="2023-09-04T05:48:00Z"/>
                <w:lang w:eastAsia="fr-FR"/>
              </w:rPr>
            </w:pPr>
            <w:del w:id="6594" w:author="23.501_CR4721_(Rel-18)_IIoT" w:date="2023-09-04T05:48:00Z">
              <w:r w:rsidRPr="001B7C50" w:rsidDel="00A10084">
                <w:rPr>
                  <w:lang w:eastAsia="fr-FR"/>
                </w:rPr>
                <w:delText>X</w:delText>
              </w:r>
            </w:del>
          </w:p>
        </w:tc>
        <w:tc>
          <w:tcPr>
            <w:tcW w:w="1418" w:type="dxa"/>
            <w:shd w:val="clear" w:color="auto" w:fill="auto"/>
          </w:tcPr>
          <w:p w14:paraId="17D746C3" w14:textId="1C4C8574" w:rsidR="007C1B83" w:rsidRPr="001B7C50" w:rsidDel="00A10084" w:rsidRDefault="007C1B83" w:rsidP="007C1B83">
            <w:pPr>
              <w:pStyle w:val="TAC"/>
              <w:rPr>
                <w:del w:id="6595" w:author="23.501_CR4721_(Rel-18)_IIoT" w:date="2023-09-04T05:48:00Z"/>
                <w:lang w:eastAsia="fr-FR"/>
              </w:rPr>
            </w:pPr>
            <w:del w:id="6596" w:author="23.501_CR4721_(Rel-18)_IIoT" w:date="2023-09-04T05:48:00Z">
              <w:r w:rsidRPr="001B7C50" w:rsidDel="00A10084">
                <w:rPr>
                  <w:lang w:eastAsia="fr-FR"/>
                </w:rPr>
                <w:delText>R</w:delText>
              </w:r>
            </w:del>
          </w:p>
        </w:tc>
        <w:tc>
          <w:tcPr>
            <w:tcW w:w="1338" w:type="dxa"/>
          </w:tcPr>
          <w:p w14:paraId="020BD934" w14:textId="5EEE1C21" w:rsidR="007C1B83" w:rsidRPr="001B7C50" w:rsidDel="00A10084" w:rsidRDefault="007C1B83" w:rsidP="007C1B83">
            <w:pPr>
              <w:pStyle w:val="TAC"/>
              <w:rPr>
                <w:del w:id="6597" w:author="23.501_CR4721_(Rel-18)_IIoT" w:date="2023-09-04T05:48:00Z"/>
                <w:lang w:eastAsia="fr-FR"/>
              </w:rPr>
            </w:pPr>
            <w:del w:id="6598" w:author="23.501_CR4721_(Rel-18)_IIoT" w:date="2023-09-04T05:48:00Z">
              <w:r w:rsidRPr="001B7C50" w:rsidDel="00A10084">
                <w:rPr>
                  <w:lang w:eastAsia="fr-FR"/>
                </w:rPr>
                <w:delText>R</w:delText>
              </w:r>
            </w:del>
          </w:p>
        </w:tc>
        <w:tc>
          <w:tcPr>
            <w:tcW w:w="2126" w:type="dxa"/>
            <w:shd w:val="clear" w:color="auto" w:fill="auto"/>
          </w:tcPr>
          <w:p w14:paraId="38C26EEC" w14:textId="4BE9B740" w:rsidR="007C1B83" w:rsidRPr="001B7C50" w:rsidDel="00A10084" w:rsidRDefault="007C1B83" w:rsidP="007C1B83">
            <w:pPr>
              <w:pStyle w:val="TAC"/>
              <w:rPr>
                <w:del w:id="6599" w:author="23.501_CR4721_(Rel-18)_IIoT" w:date="2023-09-04T05:48:00Z"/>
                <w:lang w:eastAsia="fr-FR"/>
              </w:rPr>
            </w:pPr>
            <w:del w:id="6600" w:author="23.501_CR4721_(Rel-18)_IIoT" w:date="2023-09-04T05:48:00Z">
              <w:r w:rsidRPr="001B7C50" w:rsidDel="00A10084">
                <w:rPr>
                  <w:lang w:eastAsia="fr-FR"/>
                </w:rPr>
                <w:delText>IEEE Std 802.1AS [104] clause 14.8.46</w:delText>
              </w:r>
            </w:del>
          </w:p>
        </w:tc>
      </w:tr>
      <w:tr w:rsidR="007C1B83" w:rsidRPr="001B7C50" w:rsidDel="00A10084" w14:paraId="5B240E61" w14:textId="77C9828E" w:rsidTr="008546A1">
        <w:trPr>
          <w:cantSplit/>
          <w:jc w:val="center"/>
          <w:del w:id="6601" w:author="23.501_CR4721_(Rel-18)_IIoT" w:date="2023-09-04T05:48:00Z"/>
        </w:trPr>
        <w:tc>
          <w:tcPr>
            <w:tcW w:w="3735" w:type="dxa"/>
            <w:shd w:val="clear" w:color="auto" w:fill="auto"/>
          </w:tcPr>
          <w:p w14:paraId="3A0D5BD8" w14:textId="7EBD2791" w:rsidR="007C1B83" w:rsidRPr="001B7C50" w:rsidDel="00A10084" w:rsidRDefault="007C1B83" w:rsidP="007C1B83">
            <w:pPr>
              <w:pStyle w:val="TAL"/>
              <w:rPr>
                <w:del w:id="6602" w:author="23.501_CR4721_(Rel-18)_IIoT" w:date="2023-09-04T05:48:00Z"/>
                <w:lang w:eastAsia="fr-FR"/>
              </w:rPr>
            </w:pPr>
            <w:del w:id="6603" w:author="23.501_CR4721_(Rel-18)_IIoT" w:date="2023-09-04T05:48:00Z">
              <w:r w:rsidRPr="001B7C50" w:rsidDel="00A10084">
                <w:rPr>
                  <w:lang w:eastAsia="fr-FR"/>
                </w:rPr>
                <w:lastRenderedPageBreak/>
                <w:delText>&gt; portDS.oneStepTransmit</w:delText>
              </w:r>
            </w:del>
          </w:p>
        </w:tc>
        <w:tc>
          <w:tcPr>
            <w:tcW w:w="709" w:type="dxa"/>
            <w:shd w:val="clear" w:color="auto" w:fill="auto"/>
          </w:tcPr>
          <w:p w14:paraId="2D894B35" w14:textId="60B68EE6" w:rsidR="007C1B83" w:rsidRPr="001B7C50" w:rsidDel="00A10084" w:rsidRDefault="007C1B83" w:rsidP="007C1B83">
            <w:pPr>
              <w:pStyle w:val="TAC"/>
              <w:rPr>
                <w:del w:id="6604" w:author="23.501_CR4721_(Rel-18)_IIoT" w:date="2023-09-04T05:48:00Z"/>
                <w:lang w:eastAsia="fr-FR"/>
              </w:rPr>
            </w:pPr>
            <w:del w:id="6605" w:author="23.501_CR4721_(Rel-18)_IIoT" w:date="2023-09-04T05:48:00Z">
              <w:r w:rsidRPr="001B7C50" w:rsidDel="00A10084">
                <w:rPr>
                  <w:lang w:eastAsia="fr-FR"/>
                </w:rPr>
                <w:delText>X</w:delText>
              </w:r>
            </w:del>
          </w:p>
        </w:tc>
        <w:tc>
          <w:tcPr>
            <w:tcW w:w="708" w:type="dxa"/>
            <w:shd w:val="clear" w:color="auto" w:fill="auto"/>
          </w:tcPr>
          <w:p w14:paraId="0716ECA6" w14:textId="2BF3630B" w:rsidR="007C1B83" w:rsidRPr="001B7C50" w:rsidDel="00A10084" w:rsidRDefault="007C1B83" w:rsidP="007C1B83">
            <w:pPr>
              <w:pStyle w:val="TAC"/>
              <w:rPr>
                <w:del w:id="6606" w:author="23.501_CR4721_(Rel-18)_IIoT" w:date="2023-09-04T05:48:00Z"/>
                <w:lang w:eastAsia="fr-FR"/>
              </w:rPr>
            </w:pPr>
            <w:del w:id="6607" w:author="23.501_CR4721_(Rel-18)_IIoT" w:date="2023-09-04T05:48:00Z">
              <w:r w:rsidRPr="001B7C50" w:rsidDel="00A10084">
                <w:rPr>
                  <w:lang w:eastAsia="fr-FR"/>
                </w:rPr>
                <w:delText>X</w:delText>
              </w:r>
            </w:del>
          </w:p>
        </w:tc>
        <w:tc>
          <w:tcPr>
            <w:tcW w:w="1418" w:type="dxa"/>
            <w:shd w:val="clear" w:color="auto" w:fill="auto"/>
          </w:tcPr>
          <w:p w14:paraId="15815F38" w14:textId="226444FB" w:rsidR="007C1B83" w:rsidRPr="001B7C50" w:rsidDel="00A10084" w:rsidRDefault="007C1B83" w:rsidP="007C1B83">
            <w:pPr>
              <w:pStyle w:val="TAC"/>
              <w:rPr>
                <w:del w:id="6608" w:author="23.501_CR4721_(Rel-18)_IIoT" w:date="2023-09-04T05:48:00Z"/>
                <w:lang w:eastAsia="fr-FR"/>
              </w:rPr>
            </w:pPr>
            <w:del w:id="6609" w:author="23.501_CR4721_(Rel-18)_IIoT" w:date="2023-09-04T05:48:00Z">
              <w:r w:rsidRPr="001B7C50" w:rsidDel="00A10084">
                <w:rPr>
                  <w:lang w:eastAsia="fr-FR"/>
                </w:rPr>
                <w:delText>R</w:delText>
              </w:r>
            </w:del>
          </w:p>
        </w:tc>
        <w:tc>
          <w:tcPr>
            <w:tcW w:w="1338" w:type="dxa"/>
          </w:tcPr>
          <w:p w14:paraId="3F277EC9" w14:textId="3A459605" w:rsidR="007C1B83" w:rsidRPr="001B7C50" w:rsidDel="00A10084" w:rsidRDefault="007C1B83" w:rsidP="007C1B83">
            <w:pPr>
              <w:pStyle w:val="TAC"/>
              <w:rPr>
                <w:del w:id="6610" w:author="23.501_CR4721_(Rel-18)_IIoT" w:date="2023-09-04T05:48:00Z"/>
                <w:lang w:eastAsia="fr-FR"/>
              </w:rPr>
            </w:pPr>
            <w:del w:id="6611" w:author="23.501_CR4721_(Rel-18)_IIoT" w:date="2023-09-04T05:48:00Z">
              <w:r w:rsidRPr="001B7C50" w:rsidDel="00A10084">
                <w:rPr>
                  <w:lang w:eastAsia="fr-FR"/>
                </w:rPr>
                <w:delText>R</w:delText>
              </w:r>
            </w:del>
          </w:p>
        </w:tc>
        <w:tc>
          <w:tcPr>
            <w:tcW w:w="2126" w:type="dxa"/>
            <w:shd w:val="clear" w:color="auto" w:fill="auto"/>
          </w:tcPr>
          <w:p w14:paraId="1F2EA2B0" w14:textId="7D7B21B8" w:rsidR="007C1B83" w:rsidRPr="001B7C50" w:rsidDel="00A10084" w:rsidRDefault="007C1B83" w:rsidP="007C1B83">
            <w:pPr>
              <w:pStyle w:val="TAC"/>
              <w:rPr>
                <w:del w:id="6612" w:author="23.501_CR4721_(Rel-18)_IIoT" w:date="2023-09-04T05:48:00Z"/>
                <w:lang w:eastAsia="fr-FR"/>
              </w:rPr>
            </w:pPr>
            <w:del w:id="6613" w:author="23.501_CR4721_(Rel-18)_IIoT" w:date="2023-09-04T05:48:00Z">
              <w:r w:rsidRPr="001B7C50" w:rsidDel="00A10084">
                <w:rPr>
                  <w:lang w:eastAsia="fr-FR"/>
                </w:rPr>
                <w:delText>IEEE Std 802.1AS [104] clause 14.8.47</w:delText>
              </w:r>
            </w:del>
          </w:p>
        </w:tc>
      </w:tr>
      <w:tr w:rsidR="007C1B83" w:rsidRPr="001B7C50" w:rsidDel="00A10084" w14:paraId="64A4ED4E" w14:textId="35034B9B" w:rsidTr="008546A1">
        <w:trPr>
          <w:cantSplit/>
          <w:jc w:val="center"/>
          <w:del w:id="6614" w:author="23.501_CR4721_(Rel-18)_IIoT" w:date="2023-09-04T05:48:00Z"/>
        </w:trPr>
        <w:tc>
          <w:tcPr>
            <w:tcW w:w="3735" w:type="dxa"/>
            <w:shd w:val="clear" w:color="auto" w:fill="auto"/>
          </w:tcPr>
          <w:p w14:paraId="70A16EE8" w14:textId="5DE3EDEC" w:rsidR="007C1B83" w:rsidRPr="001B7C50" w:rsidDel="00A10084" w:rsidRDefault="007C1B83" w:rsidP="007C1B83">
            <w:pPr>
              <w:pStyle w:val="TAL"/>
              <w:rPr>
                <w:del w:id="6615" w:author="23.501_CR4721_(Rel-18)_IIoT" w:date="2023-09-04T05:48:00Z"/>
                <w:lang w:eastAsia="fr-FR"/>
              </w:rPr>
            </w:pPr>
            <w:del w:id="6616" w:author="23.501_CR4721_(Rel-18)_IIoT" w:date="2023-09-04T05:48:00Z">
              <w:r w:rsidRPr="001B7C50" w:rsidDel="00A10084">
                <w:rPr>
                  <w:lang w:eastAsia="fr-FR"/>
                </w:rPr>
                <w:delText>&gt; portDS.initialOneStepTxOper</w:delText>
              </w:r>
            </w:del>
          </w:p>
        </w:tc>
        <w:tc>
          <w:tcPr>
            <w:tcW w:w="709" w:type="dxa"/>
            <w:shd w:val="clear" w:color="auto" w:fill="auto"/>
          </w:tcPr>
          <w:p w14:paraId="7C28AA39" w14:textId="74D3082A" w:rsidR="007C1B83" w:rsidRPr="001B7C50" w:rsidDel="00A10084" w:rsidRDefault="007C1B83" w:rsidP="007C1B83">
            <w:pPr>
              <w:pStyle w:val="TAC"/>
              <w:rPr>
                <w:del w:id="6617" w:author="23.501_CR4721_(Rel-18)_IIoT" w:date="2023-09-04T05:48:00Z"/>
                <w:lang w:eastAsia="fr-FR"/>
              </w:rPr>
            </w:pPr>
            <w:del w:id="6618" w:author="23.501_CR4721_(Rel-18)_IIoT" w:date="2023-09-04T05:48:00Z">
              <w:r w:rsidRPr="001B7C50" w:rsidDel="00A10084">
                <w:rPr>
                  <w:lang w:eastAsia="fr-FR"/>
                </w:rPr>
                <w:delText>X</w:delText>
              </w:r>
            </w:del>
          </w:p>
        </w:tc>
        <w:tc>
          <w:tcPr>
            <w:tcW w:w="708" w:type="dxa"/>
            <w:shd w:val="clear" w:color="auto" w:fill="auto"/>
          </w:tcPr>
          <w:p w14:paraId="3F1734EF" w14:textId="4E37D7E4" w:rsidR="007C1B83" w:rsidRPr="001B7C50" w:rsidDel="00A10084" w:rsidRDefault="007C1B83" w:rsidP="007C1B83">
            <w:pPr>
              <w:pStyle w:val="TAC"/>
              <w:rPr>
                <w:del w:id="6619" w:author="23.501_CR4721_(Rel-18)_IIoT" w:date="2023-09-04T05:48:00Z"/>
                <w:lang w:eastAsia="fr-FR"/>
              </w:rPr>
            </w:pPr>
            <w:del w:id="6620" w:author="23.501_CR4721_(Rel-18)_IIoT" w:date="2023-09-04T05:48:00Z">
              <w:r w:rsidRPr="001B7C50" w:rsidDel="00A10084">
                <w:rPr>
                  <w:lang w:eastAsia="fr-FR"/>
                </w:rPr>
                <w:delText>X</w:delText>
              </w:r>
            </w:del>
          </w:p>
        </w:tc>
        <w:tc>
          <w:tcPr>
            <w:tcW w:w="1418" w:type="dxa"/>
            <w:shd w:val="clear" w:color="auto" w:fill="auto"/>
          </w:tcPr>
          <w:p w14:paraId="785681C6" w14:textId="02575572" w:rsidR="007C1B83" w:rsidRPr="001B7C50" w:rsidDel="00A10084" w:rsidRDefault="007C1B83" w:rsidP="007C1B83">
            <w:pPr>
              <w:pStyle w:val="TAC"/>
              <w:rPr>
                <w:del w:id="6621" w:author="23.501_CR4721_(Rel-18)_IIoT" w:date="2023-09-04T05:48:00Z"/>
                <w:lang w:eastAsia="fr-FR"/>
              </w:rPr>
            </w:pPr>
            <w:del w:id="6622" w:author="23.501_CR4721_(Rel-18)_IIoT" w:date="2023-09-04T05:48:00Z">
              <w:r w:rsidRPr="001B7C50" w:rsidDel="00A10084">
                <w:rPr>
                  <w:lang w:eastAsia="fr-FR"/>
                </w:rPr>
                <w:delText>RW</w:delText>
              </w:r>
            </w:del>
          </w:p>
        </w:tc>
        <w:tc>
          <w:tcPr>
            <w:tcW w:w="1338" w:type="dxa"/>
          </w:tcPr>
          <w:p w14:paraId="1C2B9DE1" w14:textId="1948E0EE" w:rsidR="007C1B83" w:rsidRPr="001B7C50" w:rsidDel="00A10084" w:rsidRDefault="007C1B83" w:rsidP="007C1B83">
            <w:pPr>
              <w:pStyle w:val="TAC"/>
              <w:rPr>
                <w:del w:id="6623" w:author="23.501_CR4721_(Rel-18)_IIoT" w:date="2023-09-04T05:48:00Z"/>
                <w:lang w:eastAsia="fr-FR"/>
              </w:rPr>
            </w:pPr>
            <w:del w:id="6624" w:author="23.501_CR4721_(Rel-18)_IIoT" w:date="2023-09-04T05:48:00Z">
              <w:r w:rsidRPr="001B7C50" w:rsidDel="00A10084">
                <w:rPr>
                  <w:lang w:eastAsia="fr-FR"/>
                </w:rPr>
                <w:delText>RW</w:delText>
              </w:r>
            </w:del>
          </w:p>
        </w:tc>
        <w:tc>
          <w:tcPr>
            <w:tcW w:w="2126" w:type="dxa"/>
            <w:shd w:val="clear" w:color="auto" w:fill="auto"/>
          </w:tcPr>
          <w:p w14:paraId="29BD77AD" w14:textId="75220413" w:rsidR="007C1B83" w:rsidRPr="001B7C50" w:rsidDel="00A10084" w:rsidRDefault="007C1B83" w:rsidP="007C1B83">
            <w:pPr>
              <w:pStyle w:val="TAC"/>
              <w:rPr>
                <w:del w:id="6625" w:author="23.501_CR4721_(Rel-18)_IIoT" w:date="2023-09-04T05:48:00Z"/>
                <w:lang w:eastAsia="fr-FR"/>
              </w:rPr>
            </w:pPr>
            <w:del w:id="6626" w:author="23.501_CR4721_(Rel-18)_IIoT" w:date="2023-09-04T05:48:00Z">
              <w:r w:rsidRPr="001B7C50" w:rsidDel="00A10084">
                <w:rPr>
                  <w:lang w:eastAsia="fr-FR"/>
                </w:rPr>
                <w:delText>IEEE Std 802.1AS [104] clause 14.8.48</w:delText>
              </w:r>
            </w:del>
          </w:p>
        </w:tc>
      </w:tr>
      <w:tr w:rsidR="007C1B83" w:rsidRPr="001B7C50" w:rsidDel="00A10084" w14:paraId="4F8BE636" w14:textId="4467C439" w:rsidTr="008546A1">
        <w:trPr>
          <w:cantSplit/>
          <w:jc w:val="center"/>
          <w:del w:id="6627" w:author="23.501_CR4721_(Rel-18)_IIoT" w:date="2023-09-04T05:48:00Z"/>
        </w:trPr>
        <w:tc>
          <w:tcPr>
            <w:tcW w:w="3735" w:type="dxa"/>
            <w:shd w:val="clear" w:color="auto" w:fill="auto"/>
          </w:tcPr>
          <w:p w14:paraId="1B547B3C" w14:textId="5600A021" w:rsidR="007C1B83" w:rsidRPr="001B7C50" w:rsidDel="00A10084" w:rsidRDefault="007C1B83" w:rsidP="007C1B83">
            <w:pPr>
              <w:pStyle w:val="TAL"/>
              <w:rPr>
                <w:del w:id="6628" w:author="23.501_CR4721_(Rel-18)_IIoT" w:date="2023-09-04T05:48:00Z"/>
                <w:lang w:eastAsia="fr-FR"/>
              </w:rPr>
            </w:pPr>
            <w:del w:id="6629" w:author="23.501_CR4721_(Rel-18)_IIoT" w:date="2023-09-04T05:48:00Z">
              <w:r w:rsidRPr="001B7C50" w:rsidDel="00A10084">
                <w:rPr>
                  <w:lang w:eastAsia="fr-FR"/>
                </w:rPr>
                <w:delText>&gt; portDS.currentOneStepTxOper</w:delText>
              </w:r>
            </w:del>
          </w:p>
        </w:tc>
        <w:tc>
          <w:tcPr>
            <w:tcW w:w="709" w:type="dxa"/>
            <w:shd w:val="clear" w:color="auto" w:fill="auto"/>
          </w:tcPr>
          <w:p w14:paraId="130874A8" w14:textId="73A79B90" w:rsidR="007C1B83" w:rsidRPr="001B7C50" w:rsidDel="00A10084" w:rsidRDefault="007C1B83" w:rsidP="007C1B83">
            <w:pPr>
              <w:pStyle w:val="TAC"/>
              <w:rPr>
                <w:del w:id="6630" w:author="23.501_CR4721_(Rel-18)_IIoT" w:date="2023-09-04T05:48:00Z"/>
                <w:lang w:eastAsia="fr-FR"/>
              </w:rPr>
            </w:pPr>
            <w:del w:id="6631" w:author="23.501_CR4721_(Rel-18)_IIoT" w:date="2023-09-04T05:48:00Z">
              <w:r w:rsidRPr="001B7C50" w:rsidDel="00A10084">
                <w:rPr>
                  <w:lang w:eastAsia="fr-FR"/>
                </w:rPr>
                <w:delText>X</w:delText>
              </w:r>
            </w:del>
          </w:p>
        </w:tc>
        <w:tc>
          <w:tcPr>
            <w:tcW w:w="708" w:type="dxa"/>
            <w:shd w:val="clear" w:color="auto" w:fill="auto"/>
          </w:tcPr>
          <w:p w14:paraId="46700BED" w14:textId="4599BFC6" w:rsidR="007C1B83" w:rsidRPr="001B7C50" w:rsidDel="00A10084" w:rsidRDefault="007C1B83" w:rsidP="007C1B83">
            <w:pPr>
              <w:pStyle w:val="TAC"/>
              <w:rPr>
                <w:del w:id="6632" w:author="23.501_CR4721_(Rel-18)_IIoT" w:date="2023-09-04T05:48:00Z"/>
                <w:lang w:eastAsia="fr-FR"/>
              </w:rPr>
            </w:pPr>
            <w:del w:id="6633" w:author="23.501_CR4721_(Rel-18)_IIoT" w:date="2023-09-04T05:48:00Z">
              <w:r w:rsidRPr="001B7C50" w:rsidDel="00A10084">
                <w:rPr>
                  <w:lang w:eastAsia="fr-FR"/>
                </w:rPr>
                <w:delText>X</w:delText>
              </w:r>
            </w:del>
          </w:p>
        </w:tc>
        <w:tc>
          <w:tcPr>
            <w:tcW w:w="1418" w:type="dxa"/>
            <w:shd w:val="clear" w:color="auto" w:fill="auto"/>
          </w:tcPr>
          <w:p w14:paraId="53865418" w14:textId="73A43AE5" w:rsidR="007C1B83" w:rsidRPr="001B7C50" w:rsidDel="00A10084" w:rsidRDefault="007C1B83" w:rsidP="007C1B83">
            <w:pPr>
              <w:pStyle w:val="TAC"/>
              <w:rPr>
                <w:del w:id="6634" w:author="23.501_CR4721_(Rel-18)_IIoT" w:date="2023-09-04T05:48:00Z"/>
                <w:lang w:eastAsia="fr-FR"/>
              </w:rPr>
            </w:pPr>
            <w:del w:id="6635" w:author="23.501_CR4721_(Rel-18)_IIoT" w:date="2023-09-04T05:48:00Z">
              <w:r w:rsidRPr="001B7C50" w:rsidDel="00A10084">
                <w:rPr>
                  <w:lang w:eastAsia="fr-FR"/>
                </w:rPr>
                <w:delText>RW</w:delText>
              </w:r>
            </w:del>
          </w:p>
        </w:tc>
        <w:tc>
          <w:tcPr>
            <w:tcW w:w="1338" w:type="dxa"/>
          </w:tcPr>
          <w:p w14:paraId="548AC1AD" w14:textId="52BF83E2" w:rsidR="007C1B83" w:rsidRPr="001B7C50" w:rsidDel="00A10084" w:rsidRDefault="007C1B83" w:rsidP="007C1B83">
            <w:pPr>
              <w:pStyle w:val="TAC"/>
              <w:rPr>
                <w:del w:id="6636" w:author="23.501_CR4721_(Rel-18)_IIoT" w:date="2023-09-04T05:48:00Z"/>
                <w:lang w:eastAsia="fr-FR"/>
              </w:rPr>
            </w:pPr>
            <w:del w:id="6637" w:author="23.501_CR4721_(Rel-18)_IIoT" w:date="2023-09-04T05:48:00Z">
              <w:r w:rsidRPr="001B7C50" w:rsidDel="00A10084">
                <w:rPr>
                  <w:lang w:eastAsia="fr-FR"/>
                </w:rPr>
                <w:delText>RW</w:delText>
              </w:r>
            </w:del>
          </w:p>
        </w:tc>
        <w:tc>
          <w:tcPr>
            <w:tcW w:w="2126" w:type="dxa"/>
            <w:shd w:val="clear" w:color="auto" w:fill="auto"/>
          </w:tcPr>
          <w:p w14:paraId="6355041E" w14:textId="037F4431" w:rsidR="007C1B83" w:rsidRPr="001B7C50" w:rsidDel="00A10084" w:rsidRDefault="007C1B83" w:rsidP="007C1B83">
            <w:pPr>
              <w:pStyle w:val="TAC"/>
              <w:rPr>
                <w:del w:id="6638" w:author="23.501_CR4721_(Rel-18)_IIoT" w:date="2023-09-04T05:48:00Z"/>
                <w:lang w:eastAsia="fr-FR"/>
              </w:rPr>
            </w:pPr>
            <w:del w:id="6639" w:author="23.501_CR4721_(Rel-18)_IIoT" w:date="2023-09-04T05:48:00Z">
              <w:r w:rsidRPr="001B7C50" w:rsidDel="00A10084">
                <w:rPr>
                  <w:lang w:eastAsia="fr-FR"/>
                </w:rPr>
                <w:delText>IEEE Std 802.1AS [104] clause 14.8.49</w:delText>
              </w:r>
            </w:del>
          </w:p>
        </w:tc>
      </w:tr>
      <w:tr w:rsidR="007C1B83" w:rsidRPr="001B7C50" w:rsidDel="00A10084" w14:paraId="6F36897C" w14:textId="38D1496A" w:rsidTr="008546A1">
        <w:trPr>
          <w:cantSplit/>
          <w:jc w:val="center"/>
          <w:del w:id="6640" w:author="23.501_CR4721_(Rel-18)_IIoT" w:date="2023-09-04T05:48:00Z"/>
        </w:trPr>
        <w:tc>
          <w:tcPr>
            <w:tcW w:w="3735" w:type="dxa"/>
            <w:shd w:val="clear" w:color="auto" w:fill="auto"/>
          </w:tcPr>
          <w:p w14:paraId="2BB1C91D" w14:textId="0ED51D5F" w:rsidR="007C1B83" w:rsidRPr="001B7C50" w:rsidDel="00A10084" w:rsidRDefault="007C1B83" w:rsidP="007C1B83">
            <w:pPr>
              <w:pStyle w:val="TAL"/>
              <w:rPr>
                <w:del w:id="6641" w:author="23.501_CR4721_(Rel-18)_IIoT" w:date="2023-09-04T05:48:00Z"/>
                <w:lang w:eastAsia="fr-FR"/>
              </w:rPr>
            </w:pPr>
            <w:del w:id="6642" w:author="23.501_CR4721_(Rel-18)_IIoT" w:date="2023-09-04T05:48:00Z">
              <w:r w:rsidRPr="001B7C50" w:rsidDel="00A10084">
                <w:rPr>
                  <w:lang w:eastAsia="fr-FR"/>
                </w:rPr>
                <w:delText>&gt; portDS.useMgtSettableOneStepTxOper</w:delText>
              </w:r>
            </w:del>
          </w:p>
        </w:tc>
        <w:tc>
          <w:tcPr>
            <w:tcW w:w="709" w:type="dxa"/>
            <w:shd w:val="clear" w:color="auto" w:fill="auto"/>
          </w:tcPr>
          <w:p w14:paraId="5E7D180D" w14:textId="157F6D90" w:rsidR="007C1B83" w:rsidRPr="001B7C50" w:rsidDel="00A10084" w:rsidRDefault="007C1B83" w:rsidP="007C1B83">
            <w:pPr>
              <w:pStyle w:val="TAC"/>
              <w:rPr>
                <w:del w:id="6643" w:author="23.501_CR4721_(Rel-18)_IIoT" w:date="2023-09-04T05:48:00Z"/>
                <w:lang w:eastAsia="fr-FR"/>
              </w:rPr>
            </w:pPr>
            <w:del w:id="6644" w:author="23.501_CR4721_(Rel-18)_IIoT" w:date="2023-09-04T05:48:00Z">
              <w:r w:rsidRPr="001B7C50" w:rsidDel="00A10084">
                <w:rPr>
                  <w:lang w:eastAsia="fr-FR"/>
                </w:rPr>
                <w:delText>X</w:delText>
              </w:r>
            </w:del>
          </w:p>
        </w:tc>
        <w:tc>
          <w:tcPr>
            <w:tcW w:w="708" w:type="dxa"/>
            <w:shd w:val="clear" w:color="auto" w:fill="auto"/>
          </w:tcPr>
          <w:p w14:paraId="0010A59C" w14:textId="57045C27" w:rsidR="007C1B83" w:rsidRPr="001B7C50" w:rsidDel="00A10084" w:rsidRDefault="007C1B83" w:rsidP="007C1B83">
            <w:pPr>
              <w:pStyle w:val="TAC"/>
              <w:rPr>
                <w:del w:id="6645" w:author="23.501_CR4721_(Rel-18)_IIoT" w:date="2023-09-04T05:48:00Z"/>
                <w:lang w:eastAsia="fr-FR"/>
              </w:rPr>
            </w:pPr>
            <w:del w:id="6646" w:author="23.501_CR4721_(Rel-18)_IIoT" w:date="2023-09-04T05:48:00Z">
              <w:r w:rsidRPr="001B7C50" w:rsidDel="00A10084">
                <w:rPr>
                  <w:lang w:eastAsia="fr-FR"/>
                </w:rPr>
                <w:delText>X</w:delText>
              </w:r>
            </w:del>
          </w:p>
        </w:tc>
        <w:tc>
          <w:tcPr>
            <w:tcW w:w="1418" w:type="dxa"/>
            <w:shd w:val="clear" w:color="auto" w:fill="auto"/>
          </w:tcPr>
          <w:p w14:paraId="19AE00F4" w14:textId="695099B8" w:rsidR="007C1B83" w:rsidRPr="001B7C50" w:rsidDel="00A10084" w:rsidRDefault="007C1B83" w:rsidP="007C1B83">
            <w:pPr>
              <w:pStyle w:val="TAC"/>
              <w:rPr>
                <w:del w:id="6647" w:author="23.501_CR4721_(Rel-18)_IIoT" w:date="2023-09-04T05:48:00Z"/>
                <w:lang w:eastAsia="fr-FR"/>
              </w:rPr>
            </w:pPr>
            <w:del w:id="6648" w:author="23.501_CR4721_(Rel-18)_IIoT" w:date="2023-09-04T05:48:00Z">
              <w:r w:rsidRPr="001B7C50" w:rsidDel="00A10084">
                <w:rPr>
                  <w:lang w:eastAsia="fr-FR"/>
                </w:rPr>
                <w:delText>RW</w:delText>
              </w:r>
            </w:del>
          </w:p>
        </w:tc>
        <w:tc>
          <w:tcPr>
            <w:tcW w:w="1338" w:type="dxa"/>
          </w:tcPr>
          <w:p w14:paraId="0A6304DD" w14:textId="5434C48D" w:rsidR="007C1B83" w:rsidRPr="001B7C50" w:rsidDel="00A10084" w:rsidRDefault="007C1B83" w:rsidP="007C1B83">
            <w:pPr>
              <w:pStyle w:val="TAC"/>
              <w:rPr>
                <w:del w:id="6649" w:author="23.501_CR4721_(Rel-18)_IIoT" w:date="2023-09-04T05:48:00Z"/>
                <w:lang w:eastAsia="fr-FR"/>
              </w:rPr>
            </w:pPr>
            <w:del w:id="6650" w:author="23.501_CR4721_(Rel-18)_IIoT" w:date="2023-09-04T05:48:00Z">
              <w:r w:rsidRPr="001B7C50" w:rsidDel="00A10084">
                <w:rPr>
                  <w:lang w:eastAsia="fr-FR"/>
                </w:rPr>
                <w:delText>RW</w:delText>
              </w:r>
            </w:del>
          </w:p>
        </w:tc>
        <w:tc>
          <w:tcPr>
            <w:tcW w:w="2126" w:type="dxa"/>
            <w:shd w:val="clear" w:color="auto" w:fill="auto"/>
          </w:tcPr>
          <w:p w14:paraId="43675BB8" w14:textId="51BF73FB" w:rsidR="007C1B83" w:rsidRPr="001B7C50" w:rsidDel="00A10084" w:rsidRDefault="007C1B83" w:rsidP="007C1B83">
            <w:pPr>
              <w:pStyle w:val="TAC"/>
              <w:rPr>
                <w:del w:id="6651" w:author="23.501_CR4721_(Rel-18)_IIoT" w:date="2023-09-04T05:48:00Z"/>
                <w:lang w:eastAsia="fr-FR"/>
              </w:rPr>
            </w:pPr>
            <w:del w:id="6652" w:author="23.501_CR4721_(Rel-18)_IIoT" w:date="2023-09-04T05:48:00Z">
              <w:r w:rsidRPr="001B7C50" w:rsidDel="00A10084">
                <w:rPr>
                  <w:lang w:eastAsia="fr-FR"/>
                </w:rPr>
                <w:delText>IEEE Std 802.1AS [104] clause 14.8.50</w:delText>
              </w:r>
            </w:del>
          </w:p>
        </w:tc>
      </w:tr>
      <w:tr w:rsidR="007C1B83" w:rsidRPr="001B7C50" w:rsidDel="00A10084" w14:paraId="75D79FF1" w14:textId="52F31707" w:rsidTr="008546A1">
        <w:trPr>
          <w:cantSplit/>
          <w:jc w:val="center"/>
          <w:del w:id="6653" w:author="23.501_CR4721_(Rel-18)_IIoT" w:date="2023-09-04T05:48:00Z"/>
        </w:trPr>
        <w:tc>
          <w:tcPr>
            <w:tcW w:w="3735" w:type="dxa"/>
            <w:shd w:val="clear" w:color="auto" w:fill="auto"/>
          </w:tcPr>
          <w:p w14:paraId="46A364F2" w14:textId="4B318CF7" w:rsidR="007C1B83" w:rsidRPr="001B7C50" w:rsidDel="00A10084" w:rsidRDefault="007C1B83" w:rsidP="007C1B83">
            <w:pPr>
              <w:pStyle w:val="TAL"/>
              <w:rPr>
                <w:del w:id="6654" w:author="23.501_CR4721_(Rel-18)_IIoT" w:date="2023-09-04T05:48:00Z"/>
                <w:lang w:eastAsia="fr-FR"/>
              </w:rPr>
            </w:pPr>
            <w:del w:id="6655" w:author="23.501_CR4721_(Rel-18)_IIoT" w:date="2023-09-04T05:48:00Z">
              <w:r w:rsidRPr="001B7C50" w:rsidDel="00A10084">
                <w:rPr>
                  <w:lang w:eastAsia="fr-FR"/>
                </w:rPr>
                <w:delText>&gt; portDS.mgtSettableOneStepTxOper</w:delText>
              </w:r>
            </w:del>
          </w:p>
        </w:tc>
        <w:tc>
          <w:tcPr>
            <w:tcW w:w="709" w:type="dxa"/>
            <w:shd w:val="clear" w:color="auto" w:fill="auto"/>
          </w:tcPr>
          <w:p w14:paraId="05647428" w14:textId="765C3BAE" w:rsidR="007C1B83" w:rsidRPr="001B7C50" w:rsidDel="00A10084" w:rsidRDefault="007C1B83" w:rsidP="007C1B83">
            <w:pPr>
              <w:pStyle w:val="TAC"/>
              <w:rPr>
                <w:del w:id="6656" w:author="23.501_CR4721_(Rel-18)_IIoT" w:date="2023-09-04T05:48:00Z"/>
                <w:lang w:eastAsia="fr-FR"/>
              </w:rPr>
            </w:pPr>
            <w:del w:id="6657" w:author="23.501_CR4721_(Rel-18)_IIoT" w:date="2023-09-04T05:48:00Z">
              <w:r w:rsidRPr="001B7C50" w:rsidDel="00A10084">
                <w:rPr>
                  <w:lang w:eastAsia="fr-FR"/>
                </w:rPr>
                <w:delText>X</w:delText>
              </w:r>
            </w:del>
          </w:p>
        </w:tc>
        <w:tc>
          <w:tcPr>
            <w:tcW w:w="708" w:type="dxa"/>
            <w:shd w:val="clear" w:color="auto" w:fill="auto"/>
          </w:tcPr>
          <w:p w14:paraId="79C8C6A5" w14:textId="50170E75" w:rsidR="007C1B83" w:rsidRPr="001B7C50" w:rsidDel="00A10084" w:rsidRDefault="007C1B83" w:rsidP="007C1B83">
            <w:pPr>
              <w:pStyle w:val="TAC"/>
              <w:rPr>
                <w:del w:id="6658" w:author="23.501_CR4721_(Rel-18)_IIoT" w:date="2023-09-04T05:48:00Z"/>
                <w:lang w:eastAsia="fr-FR"/>
              </w:rPr>
            </w:pPr>
            <w:del w:id="6659" w:author="23.501_CR4721_(Rel-18)_IIoT" w:date="2023-09-04T05:48:00Z">
              <w:r w:rsidRPr="001B7C50" w:rsidDel="00A10084">
                <w:rPr>
                  <w:lang w:eastAsia="fr-FR"/>
                </w:rPr>
                <w:delText>X</w:delText>
              </w:r>
            </w:del>
          </w:p>
        </w:tc>
        <w:tc>
          <w:tcPr>
            <w:tcW w:w="1418" w:type="dxa"/>
            <w:shd w:val="clear" w:color="auto" w:fill="auto"/>
          </w:tcPr>
          <w:p w14:paraId="267996E9" w14:textId="53C31B40" w:rsidR="007C1B83" w:rsidRPr="001B7C50" w:rsidDel="00A10084" w:rsidRDefault="007C1B83" w:rsidP="007C1B83">
            <w:pPr>
              <w:pStyle w:val="TAC"/>
              <w:rPr>
                <w:del w:id="6660" w:author="23.501_CR4721_(Rel-18)_IIoT" w:date="2023-09-04T05:48:00Z"/>
                <w:lang w:eastAsia="fr-FR"/>
              </w:rPr>
            </w:pPr>
            <w:del w:id="6661" w:author="23.501_CR4721_(Rel-18)_IIoT" w:date="2023-09-04T05:48:00Z">
              <w:r w:rsidRPr="001B7C50" w:rsidDel="00A10084">
                <w:rPr>
                  <w:lang w:eastAsia="fr-FR"/>
                </w:rPr>
                <w:delText>RW</w:delText>
              </w:r>
            </w:del>
          </w:p>
        </w:tc>
        <w:tc>
          <w:tcPr>
            <w:tcW w:w="1338" w:type="dxa"/>
          </w:tcPr>
          <w:p w14:paraId="04CC43EC" w14:textId="39A3F4F8" w:rsidR="007C1B83" w:rsidRPr="001B7C50" w:rsidDel="00A10084" w:rsidRDefault="007C1B83" w:rsidP="007C1B83">
            <w:pPr>
              <w:pStyle w:val="TAC"/>
              <w:rPr>
                <w:del w:id="6662" w:author="23.501_CR4721_(Rel-18)_IIoT" w:date="2023-09-04T05:48:00Z"/>
                <w:lang w:eastAsia="fr-FR"/>
              </w:rPr>
            </w:pPr>
            <w:del w:id="6663" w:author="23.501_CR4721_(Rel-18)_IIoT" w:date="2023-09-04T05:48:00Z">
              <w:r w:rsidRPr="001B7C50" w:rsidDel="00A10084">
                <w:rPr>
                  <w:lang w:eastAsia="fr-FR"/>
                </w:rPr>
                <w:delText>RW</w:delText>
              </w:r>
            </w:del>
          </w:p>
        </w:tc>
        <w:tc>
          <w:tcPr>
            <w:tcW w:w="2126" w:type="dxa"/>
            <w:shd w:val="clear" w:color="auto" w:fill="auto"/>
          </w:tcPr>
          <w:p w14:paraId="219F42EF" w14:textId="4208495C" w:rsidR="007C1B83" w:rsidRPr="001B7C50" w:rsidDel="00A10084" w:rsidRDefault="007C1B83" w:rsidP="007C1B83">
            <w:pPr>
              <w:pStyle w:val="TAC"/>
              <w:rPr>
                <w:del w:id="6664" w:author="23.501_CR4721_(Rel-18)_IIoT" w:date="2023-09-04T05:48:00Z"/>
                <w:lang w:eastAsia="fr-FR"/>
              </w:rPr>
            </w:pPr>
            <w:del w:id="6665" w:author="23.501_CR4721_(Rel-18)_IIoT" w:date="2023-09-04T05:48:00Z">
              <w:r w:rsidRPr="001B7C50" w:rsidDel="00A10084">
                <w:rPr>
                  <w:lang w:eastAsia="fr-FR"/>
                </w:rPr>
                <w:delText>IEEE Std 802.1AS [104] clause 14.8.51</w:delText>
              </w:r>
            </w:del>
          </w:p>
        </w:tc>
      </w:tr>
      <w:tr w:rsidR="007C1B83" w:rsidRPr="001B7C50" w:rsidDel="00A10084" w14:paraId="0D06167C" w14:textId="2CB21191" w:rsidTr="008546A1">
        <w:trPr>
          <w:cantSplit/>
          <w:jc w:val="center"/>
          <w:del w:id="6666" w:author="23.501_CR4721_(Rel-18)_IIoT" w:date="2023-09-04T05:48:00Z"/>
        </w:trPr>
        <w:tc>
          <w:tcPr>
            <w:tcW w:w="3735" w:type="dxa"/>
            <w:shd w:val="clear" w:color="auto" w:fill="auto"/>
          </w:tcPr>
          <w:p w14:paraId="20A30D84" w14:textId="41327DA1" w:rsidR="007C1B83" w:rsidRPr="001B7C50" w:rsidDel="00A10084" w:rsidRDefault="007C1B83" w:rsidP="007C1B83">
            <w:pPr>
              <w:pStyle w:val="TAL"/>
              <w:rPr>
                <w:del w:id="6667" w:author="23.501_CR4721_(Rel-18)_IIoT" w:date="2023-09-04T05:48:00Z"/>
                <w:lang w:eastAsia="fr-FR"/>
              </w:rPr>
            </w:pPr>
            <w:del w:id="6668" w:author="23.501_CR4721_(Rel-18)_IIoT" w:date="2023-09-04T05:48:00Z">
              <w:r w:rsidRPr="001B7C50" w:rsidDel="00A10084">
                <w:rPr>
                  <w:lang w:eastAsia="fr-FR"/>
                </w:rPr>
                <w:delText>&gt; portDS.syncLocked</w:delText>
              </w:r>
            </w:del>
          </w:p>
        </w:tc>
        <w:tc>
          <w:tcPr>
            <w:tcW w:w="709" w:type="dxa"/>
            <w:shd w:val="clear" w:color="auto" w:fill="auto"/>
          </w:tcPr>
          <w:p w14:paraId="2A4A570C" w14:textId="2B69A388" w:rsidR="007C1B83" w:rsidRPr="001B7C50" w:rsidDel="00A10084" w:rsidRDefault="007C1B83" w:rsidP="007C1B83">
            <w:pPr>
              <w:pStyle w:val="TAC"/>
              <w:rPr>
                <w:del w:id="6669" w:author="23.501_CR4721_(Rel-18)_IIoT" w:date="2023-09-04T05:48:00Z"/>
                <w:lang w:eastAsia="fr-FR"/>
              </w:rPr>
            </w:pPr>
            <w:del w:id="6670" w:author="23.501_CR4721_(Rel-18)_IIoT" w:date="2023-09-04T05:48:00Z">
              <w:r w:rsidRPr="001B7C50" w:rsidDel="00A10084">
                <w:rPr>
                  <w:lang w:eastAsia="fr-FR"/>
                </w:rPr>
                <w:delText>X</w:delText>
              </w:r>
            </w:del>
          </w:p>
        </w:tc>
        <w:tc>
          <w:tcPr>
            <w:tcW w:w="708" w:type="dxa"/>
            <w:shd w:val="clear" w:color="auto" w:fill="auto"/>
          </w:tcPr>
          <w:p w14:paraId="00FA35E3" w14:textId="1072C344" w:rsidR="007C1B83" w:rsidRPr="001B7C50" w:rsidDel="00A10084" w:rsidRDefault="007C1B83" w:rsidP="007C1B83">
            <w:pPr>
              <w:pStyle w:val="TAC"/>
              <w:rPr>
                <w:del w:id="6671" w:author="23.501_CR4721_(Rel-18)_IIoT" w:date="2023-09-04T05:48:00Z"/>
                <w:lang w:eastAsia="fr-FR"/>
              </w:rPr>
            </w:pPr>
            <w:del w:id="6672" w:author="23.501_CR4721_(Rel-18)_IIoT" w:date="2023-09-04T05:48:00Z">
              <w:r w:rsidRPr="001B7C50" w:rsidDel="00A10084">
                <w:rPr>
                  <w:lang w:eastAsia="fr-FR"/>
                </w:rPr>
                <w:delText>X</w:delText>
              </w:r>
            </w:del>
          </w:p>
        </w:tc>
        <w:tc>
          <w:tcPr>
            <w:tcW w:w="1418" w:type="dxa"/>
            <w:shd w:val="clear" w:color="auto" w:fill="auto"/>
          </w:tcPr>
          <w:p w14:paraId="19F206BB" w14:textId="7BC4290F" w:rsidR="007C1B83" w:rsidRPr="001B7C50" w:rsidDel="00A10084" w:rsidRDefault="007C1B83" w:rsidP="007C1B83">
            <w:pPr>
              <w:pStyle w:val="TAC"/>
              <w:rPr>
                <w:del w:id="6673" w:author="23.501_CR4721_(Rel-18)_IIoT" w:date="2023-09-04T05:48:00Z"/>
                <w:lang w:eastAsia="fr-FR"/>
              </w:rPr>
            </w:pPr>
            <w:del w:id="6674" w:author="23.501_CR4721_(Rel-18)_IIoT" w:date="2023-09-04T05:48:00Z">
              <w:r w:rsidRPr="001B7C50" w:rsidDel="00A10084">
                <w:rPr>
                  <w:lang w:eastAsia="fr-FR"/>
                </w:rPr>
                <w:delText>R</w:delText>
              </w:r>
            </w:del>
          </w:p>
        </w:tc>
        <w:tc>
          <w:tcPr>
            <w:tcW w:w="1338" w:type="dxa"/>
          </w:tcPr>
          <w:p w14:paraId="2CBD933B" w14:textId="463C6FE8" w:rsidR="007C1B83" w:rsidRPr="001B7C50" w:rsidDel="00A10084" w:rsidRDefault="007C1B83" w:rsidP="007C1B83">
            <w:pPr>
              <w:pStyle w:val="TAC"/>
              <w:rPr>
                <w:del w:id="6675" w:author="23.501_CR4721_(Rel-18)_IIoT" w:date="2023-09-04T05:48:00Z"/>
                <w:lang w:eastAsia="fr-FR"/>
              </w:rPr>
            </w:pPr>
            <w:del w:id="6676" w:author="23.501_CR4721_(Rel-18)_IIoT" w:date="2023-09-04T05:48:00Z">
              <w:r w:rsidRPr="001B7C50" w:rsidDel="00A10084">
                <w:rPr>
                  <w:lang w:eastAsia="fr-FR"/>
                </w:rPr>
                <w:delText>R</w:delText>
              </w:r>
            </w:del>
          </w:p>
        </w:tc>
        <w:tc>
          <w:tcPr>
            <w:tcW w:w="2126" w:type="dxa"/>
            <w:shd w:val="clear" w:color="auto" w:fill="auto"/>
          </w:tcPr>
          <w:p w14:paraId="74F8EF6D" w14:textId="1E83431A" w:rsidR="007C1B83" w:rsidRPr="001B7C50" w:rsidDel="00A10084" w:rsidRDefault="007C1B83" w:rsidP="007C1B83">
            <w:pPr>
              <w:pStyle w:val="TAC"/>
              <w:rPr>
                <w:del w:id="6677" w:author="23.501_CR4721_(Rel-18)_IIoT" w:date="2023-09-04T05:48:00Z"/>
                <w:lang w:eastAsia="fr-FR"/>
              </w:rPr>
            </w:pPr>
            <w:del w:id="6678" w:author="23.501_CR4721_(Rel-18)_IIoT" w:date="2023-09-04T05:48:00Z">
              <w:r w:rsidRPr="001B7C50" w:rsidDel="00A10084">
                <w:rPr>
                  <w:lang w:eastAsia="fr-FR"/>
                </w:rPr>
                <w:delText>IEEE Std 802.1AS [104] clause 14.8.52</w:delText>
              </w:r>
            </w:del>
          </w:p>
        </w:tc>
      </w:tr>
      <w:tr w:rsidR="007C1B83" w:rsidRPr="001B7C50" w:rsidDel="00A10084" w14:paraId="137B30ED" w14:textId="29EDEACB" w:rsidTr="008546A1">
        <w:trPr>
          <w:cantSplit/>
          <w:jc w:val="center"/>
          <w:del w:id="6679" w:author="23.501_CR4721_(Rel-18)_IIoT" w:date="2023-09-04T05:48:00Z"/>
        </w:trPr>
        <w:tc>
          <w:tcPr>
            <w:tcW w:w="3735" w:type="dxa"/>
            <w:shd w:val="clear" w:color="auto" w:fill="auto"/>
          </w:tcPr>
          <w:p w14:paraId="4992DB6B" w14:textId="5173F640" w:rsidR="007C1B83" w:rsidRPr="001B7C50" w:rsidDel="00A10084" w:rsidRDefault="007C1B83" w:rsidP="007C1B83">
            <w:pPr>
              <w:pStyle w:val="TAL"/>
              <w:rPr>
                <w:del w:id="6680" w:author="23.501_CR4721_(Rel-18)_IIoT" w:date="2023-09-04T05:48:00Z"/>
                <w:lang w:eastAsia="fr-FR"/>
              </w:rPr>
            </w:pPr>
            <w:del w:id="6681" w:author="23.501_CR4721_(Rel-18)_IIoT" w:date="2023-09-04T05:48:00Z">
              <w:r w:rsidRPr="001B7C50" w:rsidDel="00A10084">
                <w:rPr>
                  <w:lang w:eastAsia="fr-FR"/>
                </w:rPr>
                <w:delText>&gt; portDS.pdelayTruncatedTimestampsArray</w:delText>
              </w:r>
            </w:del>
          </w:p>
        </w:tc>
        <w:tc>
          <w:tcPr>
            <w:tcW w:w="709" w:type="dxa"/>
            <w:shd w:val="clear" w:color="auto" w:fill="auto"/>
          </w:tcPr>
          <w:p w14:paraId="21F8650D" w14:textId="640BBB7B" w:rsidR="007C1B83" w:rsidRPr="001B7C50" w:rsidDel="00A10084" w:rsidRDefault="007C1B83" w:rsidP="007C1B83">
            <w:pPr>
              <w:pStyle w:val="TAC"/>
              <w:rPr>
                <w:del w:id="6682" w:author="23.501_CR4721_(Rel-18)_IIoT" w:date="2023-09-04T05:48:00Z"/>
                <w:lang w:eastAsia="fr-FR"/>
              </w:rPr>
            </w:pPr>
            <w:del w:id="6683" w:author="23.501_CR4721_(Rel-18)_IIoT" w:date="2023-09-04T05:48:00Z">
              <w:r w:rsidRPr="001B7C50" w:rsidDel="00A10084">
                <w:rPr>
                  <w:lang w:eastAsia="fr-FR"/>
                </w:rPr>
                <w:delText>X</w:delText>
              </w:r>
            </w:del>
          </w:p>
        </w:tc>
        <w:tc>
          <w:tcPr>
            <w:tcW w:w="708" w:type="dxa"/>
            <w:shd w:val="clear" w:color="auto" w:fill="auto"/>
          </w:tcPr>
          <w:p w14:paraId="51495AA5" w14:textId="5610FA3D" w:rsidR="007C1B83" w:rsidRPr="001B7C50" w:rsidDel="00A10084" w:rsidRDefault="007C1B83" w:rsidP="007C1B83">
            <w:pPr>
              <w:pStyle w:val="TAC"/>
              <w:rPr>
                <w:del w:id="6684" w:author="23.501_CR4721_(Rel-18)_IIoT" w:date="2023-09-04T05:48:00Z"/>
                <w:lang w:eastAsia="fr-FR"/>
              </w:rPr>
            </w:pPr>
            <w:del w:id="6685" w:author="23.501_CR4721_(Rel-18)_IIoT" w:date="2023-09-04T05:48:00Z">
              <w:r w:rsidRPr="001B7C50" w:rsidDel="00A10084">
                <w:rPr>
                  <w:lang w:eastAsia="fr-FR"/>
                </w:rPr>
                <w:delText>X</w:delText>
              </w:r>
            </w:del>
          </w:p>
        </w:tc>
        <w:tc>
          <w:tcPr>
            <w:tcW w:w="1418" w:type="dxa"/>
            <w:shd w:val="clear" w:color="auto" w:fill="auto"/>
          </w:tcPr>
          <w:p w14:paraId="06274B41" w14:textId="581A3C5E" w:rsidR="007C1B83" w:rsidRPr="001B7C50" w:rsidDel="00A10084" w:rsidRDefault="007C1B83" w:rsidP="007C1B83">
            <w:pPr>
              <w:pStyle w:val="TAC"/>
              <w:rPr>
                <w:del w:id="6686" w:author="23.501_CR4721_(Rel-18)_IIoT" w:date="2023-09-04T05:48:00Z"/>
                <w:lang w:eastAsia="fr-FR"/>
              </w:rPr>
            </w:pPr>
            <w:del w:id="6687" w:author="23.501_CR4721_(Rel-18)_IIoT" w:date="2023-09-04T05:48:00Z">
              <w:r w:rsidRPr="001B7C50" w:rsidDel="00A10084">
                <w:rPr>
                  <w:lang w:eastAsia="fr-FR"/>
                </w:rPr>
                <w:delText>RW</w:delText>
              </w:r>
            </w:del>
          </w:p>
        </w:tc>
        <w:tc>
          <w:tcPr>
            <w:tcW w:w="1338" w:type="dxa"/>
          </w:tcPr>
          <w:p w14:paraId="6B50C19C" w14:textId="45B623EA" w:rsidR="007C1B83" w:rsidRPr="001B7C50" w:rsidDel="00A10084" w:rsidRDefault="007C1B83" w:rsidP="007C1B83">
            <w:pPr>
              <w:pStyle w:val="TAC"/>
              <w:rPr>
                <w:del w:id="6688" w:author="23.501_CR4721_(Rel-18)_IIoT" w:date="2023-09-04T05:48:00Z"/>
                <w:lang w:eastAsia="fr-FR"/>
              </w:rPr>
            </w:pPr>
            <w:del w:id="6689" w:author="23.501_CR4721_(Rel-18)_IIoT" w:date="2023-09-04T05:48:00Z">
              <w:r w:rsidRPr="001B7C50" w:rsidDel="00A10084">
                <w:rPr>
                  <w:lang w:eastAsia="fr-FR"/>
                </w:rPr>
                <w:delText>RW</w:delText>
              </w:r>
            </w:del>
          </w:p>
        </w:tc>
        <w:tc>
          <w:tcPr>
            <w:tcW w:w="2126" w:type="dxa"/>
            <w:shd w:val="clear" w:color="auto" w:fill="auto"/>
          </w:tcPr>
          <w:p w14:paraId="2C7EB1E4" w14:textId="686947A1" w:rsidR="007C1B83" w:rsidRPr="001B7C50" w:rsidDel="00A10084" w:rsidRDefault="007C1B83" w:rsidP="007C1B83">
            <w:pPr>
              <w:pStyle w:val="TAC"/>
              <w:rPr>
                <w:del w:id="6690" w:author="23.501_CR4721_(Rel-18)_IIoT" w:date="2023-09-04T05:48:00Z"/>
                <w:lang w:eastAsia="fr-FR"/>
              </w:rPr>
            </w:pPr>
            <w:del w:id="6691" w:author="23.501_CR4721_(Rel-18)_IIoT" w:date="2023-09-04T05:48:00Z">
              <w:r w:rsidRPr="001B7C50" w:rsidDel="00A10084">
                <w:rPr>
                  <w:lang w:eastAsia="fr-FR"/>
                </w:rPr>
                <w:delText>IEEE Std 802.1AS [104] clause 14.8.53</w:delText>
              </w:r>
            </w:del>
          </w:p>
        </w:tc>
      </w:tr>
      <w:tr w:rsidR="007C1B83" w:rsidRPr="001B7C50" w:rsidDel="00A10084" w14:paraId="2DCF47E8" w14:textId="79D4146C" w:rsidTr="008546A1">
        <w:trPr>
          <w:cantSplit/>
          <w:jc w:val="center"/>
          <w:del w:id="6692" w:author="23.501_CR4721_(Rel-18)_IIoT" w:date="2023-09-04T05:48:00Z"/>
        </w:trPr>
        <w:tc>
          <w:tcPr>
            <w:tcW w:w="3735" w:type="dxa"/>
            <w:shd w:val="clear" w:color="auto" w:fill="auto"/>
          </w:tcPr>
          <w:p w14:paraId="26EF926C" w14:textId="0B665129" w:rsidR="007C1B83" w:rsidRPr="001B7C50" w:rsidDel="00A10084" w:rsidRDefault="007C1B83" w:rsidP="007C1B83">
            <w:pPr>
              <w:pStyle w:val="TAL"/>
              <w:rPr>
                <w:del w:id="6693" w:author="23.501_CR4721_(Rel-18)_IIoT" w:date="2023-09-04T05:48:00Z"/>
                <w:lang w:eastAsia="fr-FR"/>
              </w:rPr>
            </w:pPr>
            <w:del w:id="6694" w:author="23.501_CR4721_(Rel-18)_IIoT" w:date="2023-09-04T05:48:00Z">
              <w:r w:rsidRPr="001B7C50" w:rsidDel="00A10084">
                <w:rPr>
                  <w:lang w:eastAsia="fr-FR"/>
                </w:rPr>
                <w:delText>&gt; portDS.minorVersionNumber</w:delText>
              </w:r>
            </w:del>
          </w:p>
        </w:tc>
        <w:tc>
          <w:tcPr>
            <w:tcW w:w="709" w:type="dxa"/>
            <w:shd w:val="clear" w:color="auto" w:fill="auto"/>
          </w:tcPr>
          <w:p w14:paraId="4FD0F939" w14:textId="2C7BD8C6" w:rsidR="007C1B83" w:rsidRPr="001B7C50" w:rsidDel="00A10084" w:rsidRDefault="007C1B83" w:rsidP="007C1B83">
            <w:pPr>
              <w:pStyle w:val="TAC"/>
              <w:rPr>
                <w:del w:id="6695" w:author="23.501_CR4721_(Rel-18)_IIoT" w:date="2023-09-04T05:48:00Z"/>
                <w:lang w:eastAsia="fr-FR"/>
              </w:rPr>
            </w:pPr>
            <w:del w:id="6696" w:author="23.501_CR4721_(Rel-18)_IIoT" w:date="2023-09-04T05:48:00Z">
              <w:r w:rsidRPr="001B7C50" w:rsidDel="00A10084">
                <w:rPr>
                  <w:lang w:eastAsia="fr-FR"/>
                </w:rPr>
                <w:delText>X</w:delText>
              </w:r>
            </w:del>
          </w:p>
        </w:tc>
        <w:tc>
          <w:tcPr>
            <w:tcW w:w="708" w:type="dxa"/>
            <w:shd w:val="clear" w:color="auto" w:fill="auto"/>
          </w:tcPr>
          <w:p w14:paraId="1EF5DE32" w14:textId="4D8DBA8C" w:rsidR="007C1B83" w:rsidRPr="001B7C50" w:rsidDel="00A10084" w:rsidRDefault="007C1B83" w:rsidP="007C1B83">
            <w:pPr>
              <w:pStyle w:val="TAC"/>
              <w:rPr>
                <w:del w:id="6697" w:author="23.501_CR4721_(Rel-18)_IIoT" w:date="2023-09-04T05:48:00Z"/>
                <w:lang w:eastAsia="fr-FR"/>
              </w:rPr>
            </w:pPr>
            <w:del w:id="6698" w:author="23.501_CR4721_(Rel-18)_IIoT" w:date="2023-09-04T05:48:00Z">
              <w:r w:rsidRPr="001B7C50" w:rsidDel="00A10084">
                <w:rPr>
                  <w:lang w:eastAsia="fr-FR"/>
                </w:rPr>
                <w:delText>X</w:delText>
              </w:r>
            </w:del>
          </w:p>
        </w:tc>
        <w:tc>
          <w:tcPr>
            <w:tcW w:w="1418" w:type="dxa"/>
            <w:shd w:val="clear" w:color="auto" w:fill="auto"/>
          </w:tcPr>
          <w:p w14:paraId="5959D983" w14:textId="4A03E15F" w:rsidR="007C1B83" w:rsidRPr="001B7C50" w:rsidDel="00A10084" w:rsidRDefault="007C1B83" w:rsidP="007C1B83">
            <w:pPr>
              <w:pStyle w:val="TAC"/>
              <w:rPr>
                <w:del w:id="6699" w:author="23.501_CR4721_(Rel-18)_IIoT" w:date="2023-09-04T05:48:00Z"/>
                <w:lang w:eastAsia="fr-FR"/>
              </w:rPr>
            </w:pPr>
            <w:del w:id="6700" w:author="23.501_CR4721_(Rel-18)_IIoT" w:date="2023-09-04T05:48:00Z">
              <w:r w:rsidRPr="001B7C50" w:rsidDel="00A10084">
                <w:rPr>
                  <w:lang w:eastAsia="fr-FR"/>
                </w:rPr>
                <w:delText>RW</w:delText>
              </w:r>
            </w:del>
          </w:p>
        </w:tc>
        <w:tc>
          <w:tcPr>
            <w:tcW w:w="1338" w:type="dxa"/>
          </w:tcPr>
          <w:p w14:paraId="3D9B0B59" w14:textId="50081044" w:rsidR="007C1B83" w:rsidRPr="001B7C50" w:rsidDel="00A10084" w:rsidRDefault="007C1B83" w:rsidP="007C1B83">
            <w:pPr>
              <w:pStyle w:val="TAC"/>
              <w:rPr>
                <w:del w:id="6701" w:author="23.501_CR4721_(Rel-18)_IIoT" w:date="2023-09-04T05:48:00Z"/>
                <w:lang w:eastAsia="fr-FR"/>
              </w:rPr>
            </w:pPr>
            <w:del w:id="6702" w:author="23.501_CR4721_(Rel-18)_IIoT" w:date="2023-09-04T05:48:00Z">
              <w:r w:rsidRPr="001B7C50" w:rsidDel="00A10084">
                <w:rPr>
                  <w:lang w:eastAsia="fr-FR"/>
                </w:rPr>
                <w:delText>RW</w:delText>
              </w:r>
            </w:del>
          </w:p>
        </w:tc>
        <w:tc>
          <w:tcPr>
            <w:tcW w:w="2126" w:type="dxa"/>
            <w:shd w:val="clear" w:color="auto" w:fill="auto"/>
          </w:tcPr>
          <w:p w14:paraId="66FA5D04" w14:textId="1A09822F" w:rsidR="007C1B83" w:rsidRPr="001B7C50" w:rsidDel="00A10084" w:rsidRDefault="007C1B83" w:rsidP="007C1B83">
            <w:pPr>
              <w:pStyle w:val="TAC"/>
              <w:rPr>
                <w:del w:id="6703" w:author="23.501_CR4721_(Rel-18)_IIoT" w:date="2023-09-04T05:48:00Z"/>
                <w:lang w:eastAsia="fr-FR"/>
              </w:rPr>
            </w:pPr>
            <w:del w:id="6704" w:author="23.501_CR4721_(Rel-18)_IIoT" w:date="2023-09-04T05:48:00Z">
              <w:r w:rsidRPr="001B7C50" w:rsidDel="00A10084">
                <w:rPr>
                  <w:lang w:eastAsia="fr-FR"/>
                </w:rPr>
                <w:delText>IEEE Std 802.1AS [104] clause 14.8.54</w:delText>
              </w:r>
            </w:del>
          </w:p>
        </w:tc>
      </w:tr>
      <w:tr w:rsidR="007C1B83" w:rsidRPr="001B7C50" w:rsidDel="00A10084" w14:paraId="0090FE2E" w14:textId="1D7F2119" w:rsidTr="008546A1">
        <w:trPr>
          <w:cantSplit/>
          <w:jc w:val="center"/>
          <w:del w:id="6705" w:author="23.501_CR4721_(Rel-18)_IIoT" w:date="2023-09-04T05:48:00Z"/>
        </w:trPr>
        <w:tc>
          <w:tcPr>
            <w:tcW w:w="3735" w:type="dxa"/>
            <w:shd w:val="clear" w:color="auto" w:fill="auto"/>
          </w:tcPr>
          <w:p w14:paraId="1470675F" w14:textId="6C47AC0E" w:rsidR="007C1B83" w:rsidRPr="001B7C50" w:rsidDel="00A10084" w:rsidRDefault="007C1B83" w:rsidP="007C1B83">
            <w:pPr>
              <w:pStyle w:val="TAL"/>
              <w:rPr>
                <w:del w:id="6706" w:author="23.501_CR4721_(Rel-18)_IIoT" w:date="2023-09-04T05:48:00Z"/>
                <w:lang w:eastAsia="fr-FR"/>
              </w:rPr>
            </w:pPr>
            <w:del w:id="6707" w:author="23.501_CR4721_(Rel-18)_IIoT" w:date="2023-09-04T05:48:00Z">
              <w:r w:rsidRPr="001B7C50" w:rsidDel="00A10084">
                <w:rPr>
                  <w:lang w:eastAsia="fr-FR"/>
                </w:rPr>
                <w:delText>&gt; timePropertiesDS.currentUtcOffset</w:delText>
              </w:r>
            </w:del>
          </w:p>
        </w:tc>
        <w:tc>
          <w:tcPr>
            <w:tcW w:w="709" w:type="dxa"/>
            <w:shd w:val="clear" w:color="auto" w:fill="auto"/>
          </w:tcPr>
          <w:p w14:paraId="373A5A51" w14:textId="6DC8BE02" w:rsidR="007C1B83" w:rsidRPr="001B7C50" w:rsidDel="00A10084" w:rsidRDefault="007C1B83" w:rsidP="007C1B83">
            <w:pPr>
              <w:pStyle w:val="TAC"/>
              <w:rPr>
                <w:del w:id="6708" w:author="23.501_CR4721_(Rel-18)_IIoT" w:date="2023-09-04T05:48:00Z"/>
                <w:lang w:eastAsia="fr-FR"/>
              </w:rPr>
            </w:pPr>
            <w:del w:id="6709" w:author="23.501_CR4721_(Rel-18)_IIoT" w:date="2023-09-04T05:48:00Z">
              <w:r w:rsidRPr="001B7C50" w:rsidDel="00A10084">
                <w:rPr>
                  <w:lang w:eastAsia="fr-FR"/>
                </w:rPr>
                <w:delText>X</w:delText>
              </w:r>
            </w:del>
          </w:p>
        </w:tc>
        <w:tc>
          <w:tcPr>
            <w:tcW w:w="708" w:type="dxa"/>
            <w:shd w:val="clear" w:color="auto" w:fill="auto"/>
          </w:tcPr>
          <w:p w14:paraId="54A7A5BF" w14:textId="492E34E2" w:rsidR="007C1B83" w:rsidRPr="001B7C50" w:rsidDel="00A10084" w:rsidRDefault="007C1B83" w:rsidP="007C1B83">
            <w:pPr>
              <w:pStyle w:val="TAC"/>
              <w:rPr>
                <w:del w:id="6710" w:author="23.501_CR4721_(Rel-18)_IIoT" w:date="2023-09-04T05:48:00Z"/>
                <w:lang w:eastAsia="fr-FR"/>
              </w:rPr>
            </w:pPr>
          </w:p>
        </w:tc>
        <w:tc>
          <w:tcPr>
            <w:tcW w:w="1418" w:type="dxa"/>
            <w:shd w:val="clear" w:color="auto" w:fill="auto"/>
          </w:tcPr>
          <w:p w14:paraId="3E8E85CD" w14:textId="47B94154" w:rsidR="007C1B83" w:rsidRPr="001B7C50" w:rsidDel="00A10084" w:rsidRDefault="007C1B83" w:rsidP="007C1B83">
            <w:pPr>
              <w:pStyle w:val="TAC"/>
              <w:rPr>
                <w:del w:id="6711" w:author="23.501_CR4721_(Rel-18)_IIoT" w:date="2023-09-04T05:48:00Z"/>
                <w:lang w:eastAsia="fr-FR"/>
              </w:rPr>
            </w:pPr>
            <w:del w:id="6712" w:author="23.501_CR4721_(Rel-18)_IIoT" w:date="2023-09-04T05:48:00Z">
              <w:r w:rsidRPr="001B7C50" w:rsidDel="00A10084">
                <w:rPr>
                  <w:lang w:eastAsia="fr-FR"/>
                </w:rPr>
                <w:delText>RW</w:delText>
              </w:r>
            </w:del>
          </w:p>
        </w:tc>
        <w:tc>
          <w:tcPr>
            <w:tcW w:w="1338" w:type="dxa"/>
          </w:tcPr>
          <w:p w14:paraId="5ED6FC15" w14:textId="4BEB0A71" w:rsidR="007C1B83" w:rsidRPr="001B7C50" w:rsidDel="00A10084" w:rsidRDefault="007C1B83" w:rsidP="007C1B83">
            <w:pPr>
              <w:pStyle w:val="TAC"/>
              <w:rPr>
                <w:del w:id="6713" w:author="23.501_CR4721_(Rel-18)_IIoT" w:date="2023-09-04T05:48:00Z"/>
                <w:lang w:eastAsia="fr-FR"/>
              </w:rPr>
            </w:pPr>
            <w:del w:id="6714" w:author="23.501_CR4721_(Rel-18)_IIoT" w:date="2023-09-04T05:48:00Z">
              <w:r w:rsidRPr="001B7C50" w:rsidDel="00A10084">
                <w:rPr>
                  <w:lang w:eastAsia="fr-FR"/>
                </w:rPr>
                <w:delText>RW</w:delText>
              </w:r>
            </w:del>
          </w:p>
        </w:tc>
        <w:tc>
          <w:tcPr>
            <w:tcW w:w="2126" w:type="dxa"/>
            <w:shd w:val="clear" w:color="auto" w:fill="auto"/>
          </w:tcPr>
          <w:p w14:paraId="7CAFD526" w14:textId="1DF00F13" w:rsidR="007C1B83" w:rsidRPr="001B7C50" w:rsidDel="00A10084" w:rsidRDefault="007C1B83" w:rsidP="007C1B83">
            <w:pPr>
              <w:pStyle w:val="TAC"/>
              <w:rPr>
                <w:del w:id="6715" w:author="23.501_CR4721_(Rel-18)_IIoT" w:date="2023-09-04T05:48:00Z"/>
                <w:lang w:eastAsia="fr-FR"/>
              </w:rPr>
            </w:pPr>
            <w:del w:id="6716" w:author="23.501_CR4721_(Rel-18)_IIoT" w:date="2023-09-04T05:48:00Z">
              <w:r w:rsidRPr="001B7C50" w:rsidDel="00A10084">
                <w:rPr>
                  <w:lang w:eastAsia="fr-FR"/>
                </w:rPr>
                <w:delText>IEEE Std 802.1AS [104] clause 14.5.2</w:delText>
              </w:r>
            </w:del>
          </w:p>
        </w:tc>
      </w:tr>
      <w:tr w:rsidR="007C1B83" w:rsidRPr="001B7C50" w:rsidDel="00A10084" w14:paraId="604BE846" w14:textId="773B3B6F" w:rsidTr="008546A1">
        <w:trPr>
          <w:cantSplit/>
          <w:jc w:val="center"/>
          <w:del w:id="6717" w:author="23.501_CR4721_(Rel-18)_IIoT" w:date="2023-09-04T05:48:00Z"/>
        </w:trPr>
        <w:tc>
          <w:tcPr>
            <w:tcW w:w="3735" w:type="dxa"/>
            <w:shd w:val="clear" w:color="auto" w:fill="auto"/>
          </w:tcPr>
          <w:p w14:paraId="1772E468" w14:textId="073ACFD6" w:rsidR="007C1B83" w:rsidRPr="001B7C50" w:rsidDel="00A10084" w:rsidRDefault="007C1B83" w:rsidP="007C1B83">
            <w:pPr>
              <w:pStyle w:val="TAL"/>
              <w:rPr>
                <w:del w:id="6718" w:author="23.501_CR4721_(Rel-18)_IIoT" w:date="2023-09-04T05:48:00Z"/>
                <w:lang w:eastAsia="fr-FR"/>
              </w:rPr>
            </w:pPr>
            <w:del w:id="6719" w:author="23.501_CR4721_(Rel-18)_IIoT" w:date="2023-09-04T05:48:00Z">
              <w:r w:rsidRPr="001B7C50" w:rsidDel="00A10084">
                <w:rPr>
                  <w:lang w:eastAsia="fr-FR"/>
                </w:rPr>
                <w:delText>&gt; externalPortConfigurationPortDS.desiredState</w:delText>
              </w:r>
            </w:del>
          </w:p>
        </w:tc>
        <w:tc>
          <w:tcPr>
            <w:tcW w:w="709" w:type="dxa"/>
            <w:shd w:val="clear" w:color="auto" w:fill="auto"/>
          </w:tcPr>
          <w:p w14:paraId="2DB12AE5" w14:textId="7643FBBD" w:rsidR="007C1B83" w:rsidRPr="001B7C50" w:rsidDel="00A10084" w:rsidRDefault="007C1B83" w:rsidP="007C1B83">
            <w:pPr>
              <w:pStyle w:val="TAC"/>
              <w:rPr>
                <w:del w:id="6720" w:author="23.501_CR4721_(Rel-18)_IIoT" w:date="2023-09-04T05:48:00Z"/>
                <w:lang w:eastAsia="fr-FR"/>
              </w:rPr>
            </w:pPr>
          </w:p>
        </w:tc>
        <w:tc>
          <w:tcPr>
            <w:tcW w:w="708" w:type="dxa"/>
            <w:shd w:val="clear" w:color="auto" w:fill="auto"/>
          </w:tcPr>
          <w:p w14:paraId="00C7671E" w14:textId="682939C7" w:rsidR="007C1B83" w:rsidRPr="001B7C50" w:rsidDel="00A10084" w:rsidRDefault="007C1B83" w:rsidP="007C1B83">
            <w:pPr>
              <w:pStyle w:val="TAC"/>
              <w:rPr>
                <w:del w:id="6721" w:author="23.501_CR4721_(Rel-18)_IIoT" w:date="2023-09-04T05:48:00Z"/>
                <w:lang w:eastAsia="fr-FR"/>
              </w:rPr>
            </w:pPr>
            <w:del w:id="6722" w:author="23.501_CR4721_(Rel-18)_IIoT" w:date="2023-09-04T05:48:00Z">
              <w:r w:rsidRPr="001B7C50" w:rsidDel="00A10084">
                <w:rPr>
                  <w:lang w:eastAsia="fr-FR"/>
                </w:rPr>
                <w:delText>X</w:delText>
              </w:r>
            </w:del>
          </w:p>
        </w:tc>
        <w:tc>
          <w:tcPr>
            <w:tcW w:w="1418" w:type="dxa"/>
            <w:shd w:val="clear" w:color="auto" w:fill="auto"/>
          </w:tcPr>
          <w:p w14:paraId="7CCB87CB" w14:textId="0F7E70A7" w:rsidR="007C1B83" w:rsidRPr="001B7C50" w:rsidDel="00A10084" w:rsidRDefault="007C1B83" w:rsidP="007C1B83">
            <w:pPr>
              <w:pStyle w:val="TAC"/>
              <w:rPr>
                <w:del w:id="6723" w:author="23.501_CR4721_(Rel-18)_IIoT" w:date="2023-09-04T05:48:00Z"/>
                <w:lang w:eastAsia="fr-FR"/>
              </w:rPr>
            </w:pPr>
            <w:del w:id="6724" w:author="23.501_CR4721_(Rel-18)_IIoT" w:date="2023-09-04T05:48:00Z">
              <w:r w:rsidRPr="001B7C50" w:rsidDel="00A10084">
                <w:rPr>
                  <w:lang w:eastAsia="fr-FR"/>
                </w:rPr>
                <w:delText>RW</w:delText>
              </w:r>
            </w:del>
          </w:p>
        </w:tc>
        <w:tc>
          <w:tcPr>
            <w:tcW w:w="1338" w:type="dxa"/>
          </w:tcPr>
          <w:p w14:paraId="032773D4" w14:textId="26ABE458" w:rsidR="007C1B83" w:rsidRPr="001B7C50" w:rsidDel="00A10084" w:rsidRDefault="007C1B83" w:rsidP="007C1B83">
            <w:pPr>
              <w:pStyle w:val="TAC"/>
              <w:rPr>
                <w:del w:id="6725" w:author="23.501_CR4721_(Rel-18)_IIoT" w:date="2023-09-04T05:48:00Z"/>
                <w:lang w:eastAsia="fr-FR"/>
              </w:rPr>
            </w:pPr>
            <w:del w:id="6726" w:author="23.501_CR4721_(Rel-18)_IIoT" w:date="2023-09-04T05:48:00Z">
              <w:r w:rsidRPr="001B7C50" w:rsidDel="00A10084">
                <w:rPr>
                  <w:lang w:eastAsia="fr-FR"/>
                </w:rPr>
                <w:delText>RW</w:delText>
              </w:r>
            </w:del>
          </w:p>
        </w:tc>
        <w:tc>
          <w:tcPr>
            <w:tcW w:w="2126" w:type="dxa"/>
            <w:shd w:val="clear" w:color="auto" w:fill="auto"/>
          </w:tcPr>
          <w:p w14:paraId="272562CC" w14:textId="2FD41BCC" w:rsidR="007C1B83" w:rsidRPr="001B7C50" w:rsidDel="00A10084" w:rsidRDefault="007C1B83" w:rsidP="007C1B83">
            <w:pPr>
              <w:pStyle w:val="TAC"/>
              <w:rPr>
                <w:del w:id="6727" w:author="23.501_CR4721_(Rel-18)_IIoT" w:date="2023-09-04T05:48:00Z"/>
                <w:lang w:eastAsia="fr-FR"/>
              </w:rPr>
            </w:pPr>
            <w:del w:id="6728" w:author="23.501_CR4721_(Rel-18)_IIoT" w:date="2023-09-04T05:48:00Z">
              <w:r w:rsidRPr="001B7C50" w:rsidDel="00A10084">
                <w:rPr>
                  <w:lang w:eastAsia="fr-FR"/>
                </w:rPr>
                <w:delText>IEEE Std 802.1AS [104] clause 14.12.2</w:delText>
              </w:r>
            </w:del>
          </w:p>
        </w:tc>
      </w:tr>
      <w:tr w:rsidR="007C1B83" w:rsidRPr="001B7C50" w:rsidDel="00A10084" w14:paraId="2540CBF3" w14:textId="7AD9E289" w:rsidTr="008546A1">
        <w:trPr>
          <w:cantSplit/>
          <w:jc w:val="center"/>
          <w:del w:id="6729" w:author="23.501_CR4721_(Rel-18)_IIoT" w:date="2023-09-04T05:48:00Z"/>
        </w:trPr>
        <w:tc>
          <w:tcPr>
            <w:tcW w:w="10034" w:type="dxa"/>
            <w:gridSpan w:val="6"/>
            <w:shd w:val="clear" w:color="auto" w:fill="auto"/>
          </w:tcPr>
          <w:p w14:paraId="0D1C8E6F" w14:textId="34F1ED12" w:rsidR="007C1B83" w:rsidRPr="001B7C50" w:rsidDel="00A10084" w:rsidRDefault="007C1B83" w:rsidP="007C1B83">
            <w:pPr>
              <w:pStyle w:val="TAN"/>
              <w:rPr>
                <w:del w:id="6730" w:author="23.501_CR4721_(Rel-18)_IIoT" w:date="2023-09-04T05:48:00Z"/>
              </w:rPr>
            </w:pPr>
            <w:del w:id="6731" w:author="23.501_CR4721_(Rel-18)_IIoT" w:date="2023-09-04T05:48:00Z">
              <w:r w:rsidRPr="001B7C50" w:rsidDel="00A10084">
                <w:lastRenderedPageBreak/>
                <w:delText>NOTE 1:</w:delText>
              </w:r>
              <w:r w:rsidRPr="001B7C50" w:rsidDel="00A10084">
                <w:tab/>
                <w:delText>R = Read only access; RW = Read/Write access; ― = not supported.</w:delText>
              </w:r>
            </w:del>
          </w:p>
          <w:p w14:paraId="1B90EF06" w14:textId="1E31272B" w:rsidR="007C1B83" w:rsidRPr="001B7C50" w:rsidDel="00A10084" w:rsidRDefault="007C1B83" w:rsidP="007C1B83">
            <w:pPr>
              <w:pStyle w:val="TAN"/>
              <w:rPr>
                <w:del w:id="6732" w:author="23.501_CR4721_(Rel-18)_IIoT" w:date="2023-09-04T05:48:00Z"/>
              </w:rPr>
            </w:pPr>
            <w:del w:id="6733" w:author="23.501_CR4721_(Rel-18)_IIoT" w:date="2023-09-04T05:48:00Z">
              <w:r w:rsidRPr="001B7C50" w:rsidDel="00A10084">
                <w:delText>NOTE 2:</w:delText>
              </w:r>
              <w:r w:rsidRPr="001B7C50" w:rsidDel="00A10084">
                <w:tab/>
                <w:delText>Indicates which standardized and deployment-specific port management information is supported by DS-TT or NW-TT.</w:delText>
              </w:r>
            </w:del>
          </w:p>
          <w:p w14:paraId="222E8396" w14:textId="61FC48B3" w:rsidR="007C1B83" w:rsidRPr="001B7C50" w:rsidDel="00A10084" w:rsidRDefault="007C1B83" w:rsidP="007C1B83">
            <w:pPr>
              <w:pStyle w:val="TAN"/>
              <w:rPr>
                <w:del w:id="6734" w:author="23.501_CR4721_(Rel-18)_IIoT" w:date="2023-09-04T05:48:00Z"/>
              </w:rPr>
            </w:pPr>
            <w:del w:id="6735" w:author="23.501_CR4721_(Rel-18)_IIoT" w:date="2023-09-04T05:48:00Z">
              <w:r w:rsidRPr="001B7C50" w:rsidDel="00A10084">
                <w:delText>NOTE 3:</w:delText>
              </w:r>
              <w:r w:rsidRPr="001B7C50" w:rsidDel="00A10084">
                <w:tab/>
                <w:delText>AdminCycleTime and AdminControlListLength are optional for gate control information.</w:delText>
              </w:r>
            </w:del>
          </w:p>
          <w:p w14:paraId="6D7AD320" w14:textId="22F7C76B" w:rsidR="007C1B83" w:rsidRPr="001B7C50" w:rsidDel="00A10084" w:rsidRDefault="007C1B83" w:rsidP="007C1B83">
            <w:pPr>
              <w:pStyle w:val="TAN"/>
              <w:rPr>
                <w:del w:id="6736" w:author="23.501_CR4721_(Rel-18)_IIoT" w:date="2023-09-04T05:48:00Z"/>
              </w:rPr>
            </w:pPr>
            <w:del w:id="6737" w:author="23.501_CR4721_(Rel-18)_IIoT" w:date="2023-09-04T05:48:00Z">
              <w:r w:rsidRPr="001B7C50" w:rsidDel="00A10084">
                <w:delText>NOTE 4:</w:delText>
              </w:r>
              <w:r w:rsidRPr="001B7C50" w:rsidDel="00A10084">
                <w:tab/>
                <w:delTex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delText>
              </w:r>
            </w:del>
          </w:p>
          <w:p w14:paraId="1C027753" w14:textId="136A8B3C" w:rsidR="007C1B83" w:rsidRPr="001B7C50" w:rsidDel="00A10084" w:rsidRDefault="007C1B83" w:rsidP="007C1B83">
            <w:pPr>
              <w:pStyle w:val="TAN"/>
              <w:rPr>
                <w:del w:id="6738" w:author="23.501_CR4721_(Rel-18)_IIoT" w:date="2023-09-04T05:48:00Z"/>
              </w:rPr>
            </w:pPr>
            <w:del w:id="6739" w:author="23.501_CR4721_(Rel-18)_IIoT" w:date="2023-09-04T05:48:00Z">
              <w:r w:rsidRPr="001B7C50" w:rsidDel="00A10084">
                <w:delText>NOTE 5:</w:delText>
              </w:r>
              <w:r w:rsidRPr="001B7C50" w:rsidDel="00A10084">
                <w:tab/>
                <w:delTex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5.28.3.1-2), the NW-TT performing neighbor discovery on behalf on DS-TT.</w:delText>
              </w:r>
            </w:del>
          </w:p>
          <w:p w14:paraId="25A87901" w14:textId="49EBC648" w:rsidR="007C1B83" w:rsidRPr="001B7C50" w:rsidDel="00A10084" w:rsidRDefault="007C1B83" w:rsidP="007C1B83">
            <w:pPr>
              <w:pStyle w:val="TAN"/>
              <w:rPr>
                <w:del w:id="6740" w:author="23.501_CR4721_(Rel-18)_IIoT" w:date="2023-09-04T05:48:00Z"/>
              </w:rPr>
            </w:pPr>
            <w:del w:id="6741" w:author="23.501_CR4721_(Rel-18)_IIoT" w:date="2023-09-04T05:48:00Z">
              <w:r w:rsidRPr="001B7C50" w:rsidDel="00A10084">
                <w:delText>NOTE 6:</w:delText>
              </w:r>
              <w:r w:rsidRPr="001B7C50" w:rsidDel="00A10084">
                <w:tab/>
                <w:delText>X = applicable; D = applicable when validation and generation of LLDP frames is processed at the DS-TT.</w:delText>
              </w:r>
            </w:del>
          </w:p>
          <w:p w14:paraId="4B36EAA3" w14:textId="4D4452E8" w:rsidR="007C1B83" w:rsidRPr="001B7C50" w:rsidDel="00A10084" w:rsidRDefault="007C1B83" w:rsidP="007C1B83">
            <w:pPr>
              <w:pStyle w:val="TAN"/>
              <w:rPr>
                <w:del w:id="6742" w:author="23.501_CR4721_(Rel-18)_IIoT" w:date="2023-09-04T05:48:00Z"/>
              </w:rPr>
            </w:pPr>
            <w:del w:id="6743" w:author="23.501_CR4721_(Rel-18)_IIoT" w:date="2023-09-04T05:48:00Z">
              <w:r w:rsidRPr="001B7C50" w:rsidDel="00A10084">
                <w:delText>NOTE 7:</w:delText>
              </w:r>
              <w:r w:rsidRPr="001B7C50" w:rsidDel="00A10084">
                <w:tab/>
                <w:delText>Void.</w:delText>
              </w:r>
            </w:del>
          </w:p>
          <w:p w14:paraId="14D44FCD" w14:textId="5861A384" w:rsidR="007C1B83" w:rsidRPr="001B7C50" w:rsidDel="00A10084" w:rsidRDefault="007C1B83" w:rsidP="007C1B83">
            <w:pPr>
              <w:pStyle w:val="TAN"/>
              <w:rPr>
                <w:del w:id="6744" w:author="23.501_CR4721_(Rel-18)_IIoT" w:date="2023-09-04T05:48:00Z"/>
              </w:rPr>
            </w:pPr>
            <w:del w:id="6745" w:author="23.501_CR4721_(Rel-18)_IIoT" w:date="2023-09-04T05:48:00Z">
              <w:r w:rsidRPr="001B7C50" w:rsidDel="00A10084">
                <w:delText>NOTE 8:</w:delText>
              </w:r>
              <w:r w:rsidRPr="001B7C50" w:rsidDel="00A10084">
                <w:tab/>
                <w:delText>There is a Stream Filter Instance Table per Stream.</w:delText>
              </w:r>
            </w:del>
          </w:p>
          <w:p w14:paraId="3006241F" w14:textId="6627E731" w:rsidR="007C1B83" w:rsidRPr="001B7C50" w:rsidDel="00A10084" w:rsidRDefault="007C1B83" w:rsidP="007C1B83">
            <w:pPr>
              <w:pStyle w:val="TAN"/>
              <w:rPr>
                <w:del w:id="6746" w:author="23.501_CR4721_(Rel-18)_IIoT" w:date="2023-09-04T05:48:00Z"/>
              </w:rPr>
            </w:pPr>
            <w:del w:id="6747" w:author="23.501_CR4721_(Rel-18)_IIoT" w:date="2023-09-04T05:48:00Z">
              <w:r w:rsidRPr="001B7C50" w:rsidDel="00A10084">
                <w:delText>NOTE 9:</w:delText>
              </w:r>
              <w:r w:rsidRPr="001B7C50" w:rsidDel="00A10084">
                <w:tab/>
                <w:delText>There is a Stream Gate Instance Table per Gate.</w:delText>
              </w:r>
            </w:del>
          </w:p>
          <w:p w14:paraId="76A47906" w14:textId="37527222" w:rsidR="007C1B83" w:rsidRPr="001B7C50" w:rsidDel="00A10084" w:rsidRDefault="007C1B83" w:rsidP="007C1B83">
            <w:pPr>
              <w:pStyle w:val="TAN"/>
              <w:rPr>
                <w:del w:id="6748" w:author="23.501_CR4721_(Rel-18)_IIoT" w:date="2023-09-04T05:48:00Z"/>
              </w:rPr>
            </w:pPr>
            <w:del w:id="6749" w:author="23.501_CR4721_(Rel-18)_IIoT" w:date="2023-09-04T05:48:00Z">
              <w:r w:rsidRPr="001B7C50" w:rsidDel="00A10084">
                <w:delText>NOTE 10:</w:delText>
              </w:r>
              <w:r w:rsidRPr="001B7C50" w:rsidDel="00A10084">
                <w:tab/>
                <w:delTex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delText>
              </w:r>
              <w:r w:rsidDel="00A10084">
                <w:delText>.2</w:delText>
              </w:r>
              <w:r w:rsidRPr="001B7C50" w:rsidDel="00A10084">
                <w:delText>.1 of IEEE Std 802.1Q [98].</w:delText>
              </w:r>
            </w:del>
          </w:p>
          <w:p w14:paraId="1EC3CB20" w14:textId="06120B07" w:rsidR="007C1B83" w:rsidRPr="001B7C50" w:rsidDel="00A10084" w:rsidRDefault="007C1B83" w:rsidP="007C1B83">
            <w:pPr>
              <w:pStyle w:val="TAN"/>
              <w:rPr>
                <w:del w:id="6750" w:author="23.501_CR4721_(Rel-18)_IIoT" w:date="2023-09-04T05:48:00Z"/>
              </w:rPr>
            </w:pPr>
            <w:del w:id="6751" w:author="23.501_CR4721_(Rel-18)_IIoT" w:date="2023-09-04T05:48:00Z">
              <w:r w:rsidRPr="001B7C50" w:rsidDel="00A10084">
                <w:delText>NOTE 11:</w:delText>
              </w:r>
              <w:r w:rsidRPr="001B7C50" w:rsidDel="00A10084">
                <w:tab/>
                <w:delText>TSN AF composes a Stream Parameter Table towards the CNC. It is up to TSN AF how it composes the Stream Parameter Table based on the numerical values as received from DS-TT and NW-TT port(s) and for the bridge for each individual parameter.</w:delText>
              </w:r>
            </w:del>
          </w:p>
          <w:p w14:paraId="58544C7C" w14:textId="16823684" w:rsidR="007C1B83" w:rsidRPr="001B7C50" w:rsidDel="00A10084" w:rsidRDefault="007C1B83" w:rsidP="007C1B83">
            <w:pPr>
              <w:pStyle w:val="TAN"/>
              <w:rPr>
                <w:del w:id="6752" w:author="23.501_CR4721_(Rel-18)_IIoT" w:date="2023-09-04T05:48:00Z"/>
              </w:rPr>
            </w:pPr>
            <w:del w:id="6753" w:author="23.501_CR4721_(Rel-18)_IIoT" w:date="2023-09-04T05:48:00Z">
              <w:r w:rsidRPr="001B7C50" w:rsidDel="00A10084">
                <w:delText>NOTE 12:</w:delText>
              </w:r>
              <w:r w:rsidRPr="001B7C50" w:rsidDel="00A10084">
                <w:tab/>
                <w:delText>The set of Stream Identification Controlling Parameters depends on the Stream Identification type value as defined in IEEE Std 802.1CB [83] Table 9-1 and clauses 9.1.2, 9.1.3, 9.1.4.</w:delText>
              </w:r>
            </w:del>
          </w:p>
          <w:p w14:paraId="3507244A" w14:textId="60EFFB00" w:rsidR="007C1B83" w:rsidRPr="001B7C50" w:rsidDel="00A10084" w:rsidRDefault="007C1B83" w:rsidP="007C1B83">
            <w:pPr>
              <w:pStyle w:val="TAN"/>
              <w:rPr>
                <w:del w:id="6754" w:author="23.501_CR4721_(Rel-18)_IIoT" w:date="2023-09-04T05:48:00Z"/>
                <w:lang w:eastAsia="fr-FR"/>
              </w:rPr>
            </w:pPr>
            <w:del w:id="6755" w:author="23.501_CR4721_(Rel-18)_IIoT" w:date="2023-09-04T05:48:00Z">
              <w:r w:rsidRPr="001B7C50" w:rsidDel="00A10084">
                <w:rPr>
                  <w:lang w:eastAsia="fr-FR"/>
                </w:rPr>
                <w:delText>NOTE 13:</w:delText>
              </w:r>
              <w:r w:rsidRPr="001B7C50" w:rsidDel="00A10084">
                <w:rPr>
                  <w:lang w:eastAsia="fr-FR"/>
                </w:rPr>
                <w:tab/>
                <w:delText>Enumeration of supported PTP instance types. Allowed values as defined in clause 8.2.1.5.5 of IEEE Std 1588 [126].</w:delText>
              </w:r>
            </w:del>
          </w:p>
          <w:p w14:paraId="6E07EC4B" w14:textId="7D87F658" w:rsidR="007C1B83" w:rsidRPr="001B7C50" w:rsidDel="00A10084" w:rsidRDefault="007C1B83" w:rsidP="007C1B83">
            <w:pPr>
              <w:pStyle w:val="TAN"/>
              <w:rPr>
                <w:del w:id="6756" w:author="23.501_CR4721_(Rel-18)_IIoT" w:date="2023-09-04T05:48:00Z"/>
                <w:lang w:eastAsia="fr-FR"/>
              </w:rPr>
            </w:pPr>
            <w:del w:id="6757" w:author="23.501_CR4721_(Rel-18)_IIoT" w:date="2023-09-04T05:48:00Z">
              <w:r w:rsidRPr="001B7C50" w:rsidDel="00A10084">
                <w:rPr>
                  <w:lang w:eastAsia="fr-FR"/>
                </w:rPr>
                <w:delText>NOTE 14:</w:delText>
              </w:r>
              <w:r w:rsidRPr="001B7C50" w:rsidDel="00A10084">
                <w:rPr>
                  <w:lang w:eastAsia="fr-FR"/>
                </w:rPr>
                <w:tab/>
                <w:delText>Enumeration of supported transport types. Allowed values: IPv4 (as defined in Annex C of IEEE Std 1588 [126]), IPv6 (as defined in IEEE Std 1588 [126] Annex D), Ethernet (as defined in Annex E of IEEE Std 1588 [126]).</w:delText>
              </w:r>
            </w:del>
          </w:p>
          <w:p w14:paraId="4100E90A" w14:textId="0A141FD7" w:rsidR="007C1B83" w:rsidRPr="001B7C50" w:rsidDel="00A10084" w:rsidRDefault="007C1B83" w:rsidP="007C1B83">
            <w:pPr>
              <w:pStyle w:val="TAN"/>
              <w:rPr>
                <w:del w:id="6758" w:author="23.501_CR4721_(Rel-18)_IIoT" w:date="2023-09-04T05:48:00Z"/>
                <w:lang w:eastAsia="fr-FR"/>
              </w:rPr>
            </w:pPr>
            <w:del w:id="6759" w:author="23.501_CR4721_(Rel-18)_IIoT" w:date="2023-09-04T05:48:00Z">
              <w:r w:rsidRPr="001B7C50" w:rsidDel="00A10084">
                <w:rPr>
                  <w:lang w:eastAsia="fr-FR"/>
                </w:rPr>
                <w:delText>NOTE 15:</w:delText>
              </w:r>
              <w:r w:rsidRPr="001B7C50" w:rsidDel="00A10084">
                <w:rPr>
                  <w:lang w:eastAsia="fr-FR"/>
                </w:rPr>
                <w:tab/>
                <w:delText>Enumeration of supported PTP delay mechanisms. Allowed values as defined in clause 8.2.15.4.4 of IEEE Std 1588 [126].</w:delText>
              </w:r>
            </w:del>
          </w:p>
          <w:p w14:paraId="5AF8FEC5" w14:textId="0BCF12C0" w:rsidR="007C1B83" w:rsidRPr="001B7C50" w:rsidDel="00A10084" w:rsidRDefault="007C1B83" w:rsidP="007C1B83">
            <w:pPr>
              <w:pStyle w:val="TAN"/>
              <w:rPr>
                <w:del w:id="6760" w:author="23.501_CR4721_(Rel-18)_IIoT" w:date="2023-09-04T05:48:00Z"/>
                <w:lang w:eastAsia="fr-FR"/>
              </w:rPr>
            </w:pPr>
            <w:del w:id="6761" w:author="23.501_CR4721_(Rel-18)_IIoT" w:date="2023-09-04T05:48:00Z">
              <w:r w:rsidRPr="001B7C50" w:rsidDel="00A10084">
                <w:rPr>
                  <w:lang w:eastAsia="fr-FR"/>
                </w:rPr>
                <w:delText>NOTE 16:</w:delText>
              </w:r>
              <w:r w:rsidRPr="001B7C50" w:rsidDel="00A10084">
                <w:rPr>
                  <w:lang w:eastAsia="fr-FR"/>
                </w:rPr>
                <w:tab/>
                <w:delText>Indicates whether DS-TT supports acting as a PTP grandmaster.</w:delText>
              </w:r>
            </w:del>
          </w:p>
          <w:p w14:paraId="1D52B91D" w14:textId="37AD7AB4" w:rsidR="007C1B83" w:rsidRPr="001B7C50" w:rsidDel="00A10084" w:rsidRDefault="007C1B83" w:rsidP="007C1B83">
            <w:pPr>
              <w:pStyle w:val="TAN"/>
              <w:rPr>
                <w:del w:id="6762" w:author="23.501_CR4721_(Rel-18)_IIoT" w:date="2023-09-04T05:48:00Z"/>
                <w:lang w:eastAsia="fr-FR"/>
              </w:rPr>
            </w:pPr>
            <w:del w:id="6763" w:author="23.501_CR4721_(Rel-18)_IIoT" w:date="2023-09-04T05:48:00Z">
              <w:r w:rsidRPr="001B7C50" w:rsidDel="00A10084">
                <w:rPr>
                  <w:lang w:eastAsia="fr-FR"/>
                </w:rPr>
                <w:delText>NOTE 17:</w:delText>
              </w:r>
              <w:r w:rsidRPr="001B7C50" w:rsidDel="00A10084">
                <w:rPr>
                  <w:lang w:eastAsia="fr-FR"/>
                </w:rPr>
                <w:tab/>
                <w:delText>Indicates whether DS-TT supports acting as a gPTP grandmaster.</w:delText>
              </w:r>
            </w:del>
          </w:p>
          <w:p w14:paraId="09945672" w14:textId="23EC2F9C" w:rsidR="007C1B83" w:rsidRPr="001B7C50" w:rsidDel="00A10084" w:rsidRDefault="007C1B83" w:rsidP="007C1B83">
            <w:pPr>
              <w:pStyle w:val="TAN"/>
              <w:rPr>
                <w:del w:id="6764" w:author="23.501_CR4721_(Rel-18)_IIoT" w:date="2023-09-04T05:48:00Z"/>
                <w:lang w:eastAsia="fr-FR"/>
              </w:rPr>
            </w:pPr>
            <w:del w:id="6765" w:author="23.501_CR4721_(Rel-18)_IIoT" w:date="2023-09-04T05:48:00Z">
              <w:r w:rsidRPr="001B7C50" w:rsidDel="00A10084">
                <w:rPr>
                  <w:lang w:eastAsia="fr-FR"/>
                </w:rPr>
                <w:delText>NOTE 18:</w:delText>
              </w:r>
              <w:r w:rsidRPr="001B7C50" w:rsidDel="00A10084">
                <w:rPr>
                  <w:lang w:eastAsia="fr-FR"/>
                </w:rPr>
                <w:tab/>
                <w:delText>Enumeration of supported PTP profiles, each identified by PTP profile ID, as defined in clause 20.3.3 of IEEE Std 1588 [126].</w:delText>
              </w:r>
            </w:del>
          </w:p>
          <w:p w14:paraId="1AC4FCC7" w14:textId="7A7F9DFA" w:rsidR="007C1B83" w:rsidRPr="001B7C50" w:rsidDel="00A10084" w:rsidRDefault="007C1B83" w:rsidP="007C1B83">
            <w:pPr>
              <w:pStyle w:val="TAN"/>
              <w:rPr>
                <w:del w:id="6766" w:author="23.501_CR4721_(Rel-18)_IIoT" w:date="2023-09-04T05:48:00Z"/>
                <w:lang w:eastAsia="fr-FR"/>
              </w:rPr>
            </w:pPr>
            <w:del w:id="6767" w:author="23.501_CR4721_(Rel-18)_IIoT" w:date="2023-09-04T05:48:00Z">
              <w:r w:rsidRPr="001B7C50" w:rsidDel="00A10084">
                <w:rPr>
                  <w:lang w:eastAsia="fr-FR"/>
                </w:rPr>
                <w:delText>NOTE 19:</w:delText>
              </w:r>
              <w:r w:rsidRPr="001B7C50" w:rsidDel="00A10084">
                <w:rPr>
                  <w:lang w:eastAsia="fr-FR"/>
                </w:rPr>
                <w:tab/>
                <w:delText>PTP profile to apply, identified by PTP profile ID, as defined in clause 20.3.3 of IEEE Std 1588 [126].</w:delText>
              </w:r>
            </w:del>
          </w:p>
          <w:p w14:paraId="12221BF6" w14:textId="506B0A18" w:rsidR="007C1B83" w:rsidRPr="001B7C50" w:rsidDel="00A10084" w:rsidRDefault="007C1B83" w:rsidP="007C1B83">
            <w:pPr>
              <w:pStyle w:val="TAN"/>
              <w:rPr>
                <w:del w:id="6768" w:author="23.501_CR4721_(Rel-18)_IIoT" w:date="2023-09-04T05:48:00Z"/>
                <w:lang w:eastAsia="fr-FR"/>
              </w:rPr>
            </w:pPr>
            <w:del w:id="6769" w:author="23.501_CR4721_(Rel-18)_IIoT" w:date="2023-09-04T05:48:00Z">
              <w:r w:rsidRPr="001B7C50" w:rsidDel="00A10084">
                <w:rPr>
                  <w:lang w:eastAsia="fr-FR"/>
                </w:rPr>
                <w:delText>NOTE 20:</w:delText>
              </w:r>
              <w:r w:rsidRPr="001B7C50" w:rsidDel="00A10084">
                <w:rPr>
                  <w:lang w:eastAsia="fr-FR"/>
                </w:rPr>
                <w:tab/>
                <w:delText>Transport type to use. Allowed values: IPv4 (as defined in Annex C of IEEE Std 1588 [126]), IPv6 (as defined in IEEE Std 1588 [126] Annex D), Ethernet (as defined in Annex E of IEEE Std 1588 [126]).</w:delText>
              </w:r>
            </w:del>
          </w:p>
          <w:p w14:paraId="419772A6" w14:textId="02BC4059" w:rsidR="007C1B83" w:rsidRPr="001B7C50" w:rsidDel="00A10084" w:rsidRDefault="007C1B83" w:rsidP="007C1B83">
            <w:pPr>
              <w:pStyle w:val="TAN"/>
              <w:rPr>
                <w:del w:id="6770" w:author="23.501_CR4721_(Rel-18)_IIoT" w:date="2023-09-04T05:48:00Z"/>
                <w:lang w:eastAsia="fr-FR"/>
              </w:rPr>
            </w:pPr>
            <w:del w:id="6771" w:author="23.501_CR4721_(Rel-18)_IIoT" w:date="2023-09-04T05:48:00Z">
              <w:r w:rsidRPr="001B7C50" w:rsidDel="00A10084">
                <w:rPr>
                  <w:lang w:eastAsia="fr-FR"/>
                </w:rPr>
                <w:delText>NOTE 21:</w:delText>
              </w:r>
              <w:r w:rsidRPr="001B7C50" w:rsidDel="00A10084">
                <w:rPr>
                  <w:lang w:eastAsia="fr-FR"/>
                </w:rPr>
                <w:tab/>
                <w:delText>Indicates whether to act as grandmaster or not, i.e. whether to send Announce, Sync and optionally Follow_Up messages.</w:delText>
              </w:r>
            </w:del>
          </w:p>
          <w:p w14:paraId="2BDEEAAC" w14:textId="1EE58E87" w:rsidR="007C1B83" w:rsidRPr="001B7C50" w:rsidDel="00A10084" w:rsidRDefault="007C1B83" w:rsidP="007C1B83">
            <w:pPr>
              <w:pStyle w:val="TAN"/>
              <w:rPr>
                <w:del w:id="6772" w:author="23.501_CR4721_(Rel-18)_IIoT" w:date="2023-09-04T05:48:00Z"/>
                <w:lang w:eastAsia="fr-FR"/>
              </w:rPr>
            </w:pPr>
            <w:del w:id="6773" w:author="23.501_CR4721_(Rel-18)_IIoT" w:date="2023-09-04T05:48:00Z">
              <w:r w:rsidRPr="001B7C50" w:rsidDel="00A10084">
                <w:rPr>
                  <w:lang w:eastAsia="fr-FR"/>
                </w:rPr>
                <w:delText>NOTE 22:</w:delText>
              </w:r>
              <w:r w:rsidRPr="001B7C50" w:rsidDel="00A10084">
                <w:rPr>
                  <w:lang w:eastAsia="fr-FR"/>
                </w:rPr>
                <w:tab/>
                <w:delText>The IEEE Std 802.1AS [104] data sets apply if the IEEE 802.1AS PTP profile is used; otherwise the IEEE Std 1588 [126] data sets apply.</w:delText>
              </w:r>
            </w:del>
          </w:p>
          <w:p w14:paraId="49BE1478" w14:textId="602A486C" w:rsidR="007C1B83" w:rsidRPr="001B7C50" w:rsidDel="00A10084" w:rsidRDefault="007C1B83" w:rsidP="007C1B83">
            <w:pPr>
              <w:pStyle w:val="TAN"/>
              <w:rPr>
                <w:del w:id="6774" w:author="23.501_CR4721_(Rel-18)_IIoT" w:date="2023-09-04T05:48:00Z"/>
                <w:lang w:eastAsia="fr-FR"/>
              </w:rPr>
            </w:pPr>
            <w:del w:id="6775" w:author="23.501_CR4721_(Rel-18)_IIoT" w:date="2023-09-04T05:48:00Z">
              <w:r w:rsidRPr="001B7C50" w:rsidDel="00A10084">
                <w:rPr>
                  <w:lang w:eastAsia="fr-FR"/>
                </w:rPr>
                <w:delText>NOTE 23:</w:delText>
              </w:r>
              <w:r w:rsidRPr="001B7C50" w:rsidDel="00A10084">
                <w:rPr>
                  <w:lang w:eastAsia="fr-FR"/>
                </w:rPr>
                <w:tab/>
                <w:delText>Indicates how much the txPropagationDelay needs to change so that DS-TT/NW-TT report a change in txPropagationDelay to TSN AF. This is optional for NW-TT.</w:delText>
              </w:r>
            </w:del>
          </w:p>
          <w:p w14:paraId="39A624A4" w14:textId="3ABFC597" w:rsidR="007C1B83" w:rsidRPr="001B7C50" w:rsidDel="00A10084" w:rsidRDefault="007C1B83" w:rsidP="007C1B83">
            <w:pPr>
              <w:pStyle w:val="TAN"/>
              <w:rPr>
                <w:del w:id="6776" w:author="23.501_CR4721_(Rel-18)_IIoT" w:date="2023-09-04T05:48:00Z"/>
                <w:lang w:eastAsia="fr-FR"/>
              </w:rPr>
            </w:pPr>
            <w:del w:id="6777" w:author="23.501_CR4721_(Rel-18)_IIoT" w:date="2023-09-04T05:48:00Z">
              <w:r w:rsidRPr="001B7C50" w:rsidDel="00A10084">
                <w:rPr>
                  <w:lang w:eastAsia="fr-FR"/>
                </w:rPr>
                <w:delText>NOTE 24:</w:delText>
              </w:r>
              <w:r w:rsidRPr="001B7C50" w:rsidDel="00A10084">
                <w:rPr>
                  <w:lang w:eastAsia="fr-FR"/>
                </w:rPr>
                <w:tab/>
                <w:delText>Indicates the gPTP domain (identified by a domain number) that is assumed by the CNC as the reference clock for time information in the scheduled traffic (gate control) information, PSFP information and bridge delay related information. This is optional for NW-TT.</w:delText>
              </w:r>
            </w:del>
          </w:p>
          <w:p w14:paraId="70918BB0" w14:textId="6818C0A4" w:rsidR="007C1B83" w:rsidRPr="001B7C50" w:rsidDel="00A10084" w:rsidRDefault="007C1B83" w:rsidP="007C1B83">
            <w:pPr>
              <w:pStyle w:val="TAN"/>
              <w:rPr>
                <w:del w:id="6778" w:author="23.501_CR4721_(Rel-18)_IIoT" w:date="2023-09-04T05:48:00Z"/>
                <w:lang w:eastAsia="fr-FR"/>
              </w:rPr>
            </w:pPr>
            <w:del w:id="6779" w:author="23.501_CR4721_(Rel-18)_IIoT" w:date="2023-09-04T05:48:00Z">
              <w:r w:rsidRPr="001B7C50" w:rsidDel="00A10084">
                <w:rPr>
                  <w:lang w:eastAsia="fr-FR"/>
                </w:rPr>
                <w:delText>NOTE 25:</w:delText>
              </w:r>
              <w:r w:rsidRPr="001B7C50" w:rsidDel="00A10084">
                <w:rPr>
                  <w:lang w:eastAsia="fr-FR"/>
                </w:rPr>
                <w:tab/>
                <w:delText>PTP Instance ID uniquely identifies a PTP instance within the user plane node.</w:delText>
              </w:r>
            </w:del>
          </w:p>
          <w:p w14:paraId="375EB761" w14:textId="48E0FEB9" w:rsidR="007C1B83" w:rsidDel="00A10084" w:rsidRDefault="007C1B83" w:rsidP="007C1B83">
            <w:pPr>
              <w:pStyle w:val="TAN"/>
              <w:rPr>
                <w:del w:id="6780" w:author="23.501_CR4721_(Rel-18)_IIoT" w:date="2023-09-04T05:48:00Z"/>
                <w:lang w:eastAsia="fr-FR"/>
              </w:rPr>
            </w:pPr>
            <w:del w:id="6781" w:author="23.501_CR4721_(Rel-18)_IIoT" w:date="2023-09-04T05:48:00Z">
              <w:r w:rsidRPr="001B7C50" w:rsidDel="00A10084">
                <w:rPr>
                  <w:lang w:eastAsia="fr-FR"/>
                </w:rPr>
                <w:delText>NOTE 26:</w:delText>
              </w:r>
              <w:r w:rsidRPr="001B7C50" w:rsidDel="00A10084">
                <w:rPr>
                  <w:lang w:eastAsia="fr-FR"/>
                </w:rPr>
                <w:tab/>
                <w:delText>TSN AF indicates the neighbor discovery information for each discovered neighbor of NW-TT port to CNC.</w:delText>
              </w:r>
            </w:del>
          </w:p>
          <w:p w14:paraId="138D0D38" w14:textId="53082756" w:rsidR="007C1B83" w:rsidRPr="001B7C50" w:rsidDel="00A10084" w:rsidRDefault="007C1B83" w:rsidP="007C1B83">
            <w:pPr>
              <w:pStyle w:val="TAN"/>
              <w:rPr>
                <w:del w:id="6782" w:author="23.501_CR4721_(Rel-18)_IIoT" w:date="2023-09-04T05:48:00Z"/>
                <w:lang w:eastAsia="fr-FR"/>
              </w:rPr>
            </w:pPr>
            <w:del w:id="6783" w:author="23.501_CR4721_(Rel-18)_IIoT" w:date="2023-09-04T05:48:00Z">
              <w:r w:rsidDel="00A10084">
                <w:rPr>
                  <w:lang w:eastAsia="fr-FR"/>
                </w:rPr>
                <w:delText>NOTE 27:</w:delText>
              </w:r>
              <w:r w:rsidDel="00A10084">
                <w:rPr>
                  <w:lang w:eastAsia="fr-FR"/>
                </w:rPr>
                <w:tab/>
                <w:delText>Applicable in case of interworking with IETF Deterministic Networking.</w:delText>
              </w:r>
            </w:del>
          </w:p>
        </w:tc>
      </w:tr>
    </w:tbl>
    <w:p w14:paraId="3CA342FB" w14:textId="13D488E0" w:rsidR="00D40151" w:rsidRPr="001B7C50" w:rsidDel="00A10084" w:rsidRDefault="00D40151" w:rsidP="00D40151">
      <w:pPr>
        <w:rPr>
          <w:del w:id="6784" w:author="23.501_CR4721_(Rel-18)_IIoT" w:date="2023-09-04T05:48:00Z"/>
        </w:rPr>
      </w:pPr>
    </w:p>
    <w:p w14:paraId="5E4D5A65" w14:textId="3C5A04BE" w:rsidR="00D40151" w:rsidRPr="001B7C50" w:rsidDel="00A10084" w:rsidRDefault="00D40151" w:rsidP="00D40151">
      <w:pPr>
        <w:pStyle w:val="TH"/>
        <w:rPr>
          <w:del w:id="6785" w:author="23.501_CR4721_(Rel-18)_IIoT" w:date="2023-09-04T05:48:00Z"/>
        </w:rPr>
      </w:pPr>
      <w:bookmarkStart w:id="6786" w:name="_CRTable5_28_3_12"/>
      <w:del w:id="6787" w:author="23.501_CR4721_(Rel-18)_IIoT" w:date="2023-09-04T05:48:00Z">
        <w:r w:rsidRPr="001B7C50" w:rsidDel="00A10084">
          <w:lastRenderedPageBreak/>
          <w:delText xml:space="preserve">Table </w:delText>
        </w:r>
        <w:bookmarkEnd w:id="6786"/>
        <w:r w:rsidRPr="001B7C50" w:rsidDel="00A10084">
          <w:delText xml:space="preserve">5.28.3.1-2: Standardized </w:delText>
        </w:r>
        <w:r w:rsidR="00C4403A" w:rsidRPr="001B7C50" w:rsidDel="00A10084">
          <w:delText xml:space="preserve">user plane node </w:delText>
        </w:r>
        <w:r w:rsidRPr="001B7C50" w:rsidDel="00A10084">
          <w:delText>management information</w:delText>
        </w:r>
      </w:del>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rsidDel="00A10084" w14:paraId="4C50D97B" w14:textId="1A1ED494" w:rsidTr="00182EE7">
        <w:trPr>
          <w:cantSplit/>
          <w:jc w:val="center"/>
          <w:del w:id="6788" w:author="23.501_CR4721_(Rel-18)_IIoT" w:date="2023-09-04T05:48:00Z"/>
        </w:trPr>
        <w:tc>
          <w:tcPr>
            <w:tcW w:w="5000" w:type="dxa"/>
            <w:tcBorders>
              <w:bottom w:val="nil"/>
            </w:tcBorders>
            <w:shd w:val="clear" w:color="auto" w:fill="auto"/>
          </w:tcPr>
          <w:p w14:paraId="56A6B622" w14:textId="39D83C50" w:rsidR="00182EE7" w:rsidRPr="001B7C50" w:rsidDel="00A10084" w:rsidRDefault="007B3699" w:rsidP="00182EE7">
            <w:pPr>
              <w:pStyle w:val="TAH"/>
              <w:rPr>
                <w:del w:id="6789" w:author="23.501_CR4721_(Rel-18)_IIoT" w:date="2023-09-04T05:48:00Z"/>
              </w:rPr>
            </w:pPr>
            <w:del w:id="6790" w:author="23.501_CR4721_(Rel-18)_IIoT" w:date="2023-09-04T05:48:00Z">
              <w:r w:rsidRPr="001B7C50" w:rsidDel="00A10084">
                <w:lastRenderedPageBreak/>
                <w:delText xml:space="preserve">User plane node </w:delText>
              </w:r>
              <w:r w:rsidR="00182EE7" w:rsidRPr="001B7C50" w:rsidDel="00A10084">
                <w:delText>management information</w:delText>
              </w:r>
            </w:del>
          </w:p>
        </w:tc>
        <w:tc>
          <w:tcPr>
            <w:tcW w:w="1418" w:type="dxa"/>
            <w:tcBorders>
              <w:bottom w:val="nil"/>
            </w:tcBorders>
            <w:shd w:val="clear" w:color="auto" w:fill="auto"/>
          </w:tcPr>
          <w:p w14:paraId="05B32C57" w14:textId="7787B884" w:rsidR="00182EE7" w:rsidRPr="001B7C50" w:rsidDel="00A10084" w:rsidRDefault="00182EE7" w:rsidP="00182EE7">
            <w:pPr>
              <w:pStyle w:val="TAH"/>
              <w:rPr>
                <w:del w:id="6791" w:author="23.501_CR4721_(Rel-18)_IIoT" w:date="2023-09-04T05:48:00Z"/>
              </w:rPr>
            </w:pPr>
            <w:del w:id="6792" w:author="23.501_CR4721_(Rel-18)_IIoT" w:date="2023-09-04T05:48:00Z">
              <w:r w:rsidRPr="001B7C50" w:rsidDel="00A10084">
                <w:delText>Supported operations by TSN AF</w:delText>
              </w:r>
            </w:del>
          </w:p>
        </w:tc>
        <w:tc>
          <w:tcPr>
            <w:tcW w:w="1338" w:type="dxa"/>
            <w:tcBorders>
              <w:bottom w:val="nil"/>
            </w:tcBorders>
            <w:shd w:val="clear" w:color="auto" w:fill="auto"/>
          </w:tcPr>
          <w:p w14:paraId="45B8CC30" w14:textId="42A42ADE" w:rsidR="00182EE7" w:rsidRPr="001B7C50" w:rsidDel="00A10084" w:rsidRDefault="00182EE7" w:rsidP="00182EE7">
            <w:pPr>
              <w:pStyle w:val="TAH"/>
              <w:rPr>
                <w:del w:id="6793" w:author="23.501_CR4721_(Rel-18)_IIoT" w:date="2023-09-04T05:48:00Z"/>
              </w:rPr>
            </w:pPr>
            <w:del w:id="6794" w:author="23.501_CR4721_(Rel-18)_IIoT" w:date="2023-09-04T05:48:00Z">
              <w:r w:rsidRPr="001B7C50" w:rsidDel="00A10084">
                <w:delText>Supported operations by TSCTSF</w:delText>
              </w:r>
            </w:del>
          </w:p>
        </w:tc>
        <w:tc>
          <w:tcPr>
            <w:tcW w:w="2126" w:type="dxa"/>
            <w:tcBorders>
              <w:bottom w:val="nil"/>
            </w:tcBorders>
            <w:shd w:val="clear" w:color="auto" w:fill="auto"/>
          </w:tcPr>
          <w:p w14:paraId="5D7E2B52" w14:textId="2D1F0566" w:rsidR="00182EE7" w:rsidRPr="001B7C50" w:rsidDel="00A10084" w:rsidRDefault="00182EE7" w:rsidP="00182EE7">
            <w:pPr>
              <w:pStyle w:val="TAH"/>
              <w:rPr>
                <w:del w:id="6795" w:author="23.501_CR4721_(Rel-18)_IIoT" w:date="2023-09-04T05:48:00Z"/>
              </w:rPr>
            </w:pPr>
            <w:del w:id="6796" w:author="23.501_CR4721_(Rel-18)_IIoT" w:date="2023-09-04T05:48:00Z">
              <w:r w:rsidRPr="001B7C50" w:rsidDel="00A10084">
                <w:delText>Reference</w:delText>
              </w:r>
            </w:del>
          </w:p>
        </w:tc>
      </w:tr>
      <w:tr w:rsidR="00182EE7" w:rsidRPr="001B7C50" w:rsidDel="00A10084" w14:paraId="0FCCD92A" w14:textId="1BA58069" w:rsidTr="00182EE7">
        <w:trPr>
          <w:cantSplit/>
          <w:jc w:val="center"/>
          <w:del w:id="6797" w:author="23.501_CR4721_(Rel-18)_IIoT" w:date="2023-09-04T05:48:00Z"/>
        </w:trPr>
        <w:tc>
          <w:tcPr>
            <w:tcW w:w="5000" w:type="dxa"/>
            <w:tcBorders>
              <w:top w:val="nil"/>
            </w:tcBorders>
            <w:shd w:val="clear" w:color="auto" w:fill="auto"/>
          </w:tcPr>
          <w:p w14:paraId="54B424B7" w14:textId="2BCDDFEC" w:rsidR="00182EE7" w:rsidRPr="001B7C50" w:rsidDel="00A10084" w:rsidRDefault="00182EE7" w:rsidP="00182EE7">
            <w:pPr>
              <w:pStyle w:val="TAH"/>
              <w:rPr>
                <w:del w:id="6798" w:author="23.501_CR4721_(Rel-18)_IIoT" w:date="2023-09-04T05:48:00Z"/>
              </w:rPr>
            </w:pPr>
          </w:p>
        </w:tc>
        <w:tc>
          <w:tcPr>
            <w:tcW w:w="1418" w:type="dxa"/>
            <w:tcBorders>
              <w:top w:val="nil"/>
            </w:tcBorders>
            <w:shd w:val="clear" w:color="auto" w:fill="auto"/>
          </w:tcPr>
          <w:p w14:paraId="0ED292B0" w14:textId="6676F250" w:rsidR="00182EE7" w:rsidRPr="001B7C50" w:rsidDel="00A10084" w:rsidRDefault="00182EE7" w:rsidP="00182EE7">
            <w:pPr>
              <w:pStyle w:val="TAH"/>
              <w:rPr>
                <w:del w:id="6799" w:author="23.501_CR4721_(Rel-18)_IIoT" w:date="2023-09-04T05:48:00Z"/>
              </w:rPr>
            </w:pPr>
            <w:del w:id="6800" w:author="23.501_CR4721_(Rel-18)_IIoT" w:date="2023-09-04T05:48:00Z">
              <w:r w:rsidRPr="001B7C50" w:rsidDel="00A10084">
                <w:delText>(see NOTE 1)</w:delText>
              </w:r>
            </w:del>
          </w:p>
        </w:tc>
        <w:tc>
          <w:tcPr>
            <w:tcW w:w="1338" w:type="dxa"/>
            <w:tcBorders>
              <w:top w:val="nil"/>
            </w:tcBorders>
            <w:shd w:val="clear" w:color="auto" w:fill="auto"/>
          </w:tcPr>
          <w:p w14:paraId="3F521685" w14:textId="7ACCAD1D" w:rsidR="00182EE7" w:rsidRPr="001B7C50" w:rsidDel="00A10084" w:rsidRDefault="00182EE7" w:rsidP="00182EE7">
            <w:pPr>
              <w:pStyle w:val="TAH"/>
              <w:rPr>
                <w:del w:id="6801" w:author="23.501_CR4721_(Rel-18)_IIoT" w:date="2023-09-04T05:48:00Z"/>
              </w:rPr>
            </w:pPr>
            <w:del w:id="6802" w:author="23.501_CR4721_(Rel-18)_IIoT" w:date="2023-09-04T05:48:00Z">
              <w:r w:rsidRPr="001B7C50" w:rsidDel="00A10084">
                <w:delText>(see NOTE 1)</w:delText>
              </w:r>
            </w:del>
          </w:p>
        </w:tc>
        <w:tc>
          <w:tcPr>
            <w:tcW w:w="2126" w:type="dxa"/>
            <w:tcBorders>
              <w:top w:val="nil"/>
            </w:tcBorders>
            <w:shd w:val="clear" w:color="auto" w:fill="auto"/>
          </w:tcPr>
          <w:p w14:paraId="4B36C914" w14:textId="191A290C" w:rsidR="00182EE7" w:rsidRPr="001B7C50" w:rsidDel="00A10084" w:rsidRDefault="00182EE7" w:rsidP="00182EE7">
            <w:pPr>
              <w:pStyle w:val="TAH"/>
              <w:rPr>
                <w:del w:id="6803" w:author="23.501_CR4721_(Rel-18)_IIoT" w:date="2023-09-04T05:48:00Z"/>
              </w:rPr>
            </w:pPr>
          </w:p>
        </w:tc>
      </w:tr>
      <w:tr w:rsidR="00182EE7" w:rsidRPr="001B7C50" w:rsidDel="00A10084" w14:paraId="64BE25B2" w14:textId="2E6E7A8E" w:rsidTr="00182EE7">
        <w:trPr>
          <w:cantSplit/>
          <w:jc w:val="center"/>
          <w:del w:id="6804" w:author="23.501_CR4721_(Rel-18)_IIoT" w:date="2023-09-04T05:48:00Z"/>
        </w:trPr>
        <w:tc>
          <w:tcPr>
            <w:tcW w:w="5000" w:type="dxa"/>
            <w:shd w:val="clear" w:color="auto" w:fill="auto"/>
          </w:tcPr>
          <w:p w14:paraId="40B3CC04" w14:textId="7944AE65" w:rsidR="00182EE7" w:rsidRPr="001B7C50" w:rsidDel="00A10084" w:rsidRDefault="00182EE7" w:rsidP="00182EE7">
            <w:pPr>
              <w:pStyle w:val="TAL"/>
              <w:rPr>
                <w:del w:id="6805" w:author="23.501_CR4721_(Rel-18)_IIoT" w:date="2023-09-04T05:48:00Z"/>
              </w:rPr>
            </w:pPr>
            <w:del w:id="6806" w:author="23.501_CR4721_(Rel-18)_IIoT" w:date="2023-09-04T05:48:00Z">
              <w:r w:rsidRPr="001B7C50" w:rsidDel="00A10084">
                <w:rPr>
                  <w:b/>
                </w:rPr>
                <w:delText>Information for 5GS Bridge</w:delText>
              </w:r>
              <w:r w:rsidR="00E23065" w:rsidDel="00A10084">
                <w:rPr>
                  <w:b/>
                </w:rPr>
                <w:delText>/Router</w:delText>
              </w:r>
            </w:del>
          </w:p>
        </w:tc>
        <w:tc>
          <w:tcPr>
            <w:tcW w:w="1418" w:type="dxa"/>
            <w:shd w:val="clear" w:color="auto" w:fill="auto"/>
          </w:tcPr>
          <w:p w14:paraId="175AF964" w14:textId="5AE35333" w:rsidR="00182EE7" w:rsidRPr="001B7C50" w:rsidDel="00A10084" w:rsidRDefault="00182EE7" w:rsidP="00182EE7">
            <w:pPr>
              <w:pStyle w:val="TAC"/>
              <w:rPr>
                <w:del w:id="6807" w:author="23.501_CR4721_(Rel-18)_IIoT" w:date="2023-09-04T05:48:00Z"/>
              </w:rPr>
            </w:pPr>
          </w:p>
        </w:tc>
        <w:tc>
          <w:tcPr>
            <w:tcW w:w="1338" w:type="dxa"/>
          </w:tcPr>
          <w:p w14:paraId="181E282E" w14:textId="5DFBA4C4" w:rsidR="00182EE7" w:rsidRPr="001B7C50" w:rsidDel="00A10084" w:rsidRDefault="00182EE7" w:rsidP="00182EE7">
            <w:pPr>
              <w:pStyle w:val="TAC"/>
              <w:rPr>
                <w:del w:id="6808" w:author="23.501_CR4721_(Rel-18)_IIoT" w:date="2023-09-04T05:48:00Z"/>
              </w:rPr>
            </w:pPr>
          </w:p>
        </w:tc>
        <w:tc>
          <w:tcPr>
            <w:tcW w:w="2126" w:type="dxa"/>
            <w:shd w:val="clear" w:color="auto" w:fill="auto"/>
          </w:tcPr>
          <w:p w14:paraId="57F81EB0" w14:textId="19ECD9DC" w:rsidR="00182EE7" w:rsidRPr="001B7C50" w:rsidDel="00A10084" w:rsidRDefault="00182EE7" w:rsidP="00182EE7">
            <w:pPr>
              <w:pStyle w:val="TAC"/>
              <w:rPr>
                <w:del w:id="6809" w:author="23.501_CR4721_(Rel-18)_IIoT" w:date="2023-09-04T05:48:00Z"/>
              </w:rPr>
            </w:pPr>
          </w:p>
        </w:tc>
      </w:tr>
      <w:tr w:rsidR="00182EE7" w:rsidRPr="001B7C50" w:rsidDel="00A10084" w14:paraId="38FF9E9A" w14:textId="6F07907D" w:rsidTr="00182EE7">
        <w:trPr>
          <w:cantSplit/>
          <w:jc w:val="center"/>
          <w:del w:id="6810" w:author="23.501_CR4721_(Rel-18)_IIoT" w:date="2023-09-04T05:48:00Z"/>
        </w:trPr>
        <w:tc>
          <w:tcPr>
            <w:tcW w:w="5000" w:type="dxa"/>
            <w:shd w:val="clear" w:color="auto" w:fill="auto"/>
          </w:tcPr>
          <w:p w14:paraId="6DB8FCBF" w14:textId="1008677E" w:rsidR="00182EE7" w:rsidRPr="001B7C50" w:rsidDel="00A10084" w:rsidRDefault="00182EE7" w:rsidP="00182EE7">
            <w:pPr>
              <w:pStyle w:val="TAL"/>
              <w:rPr>
                <w:del w:id="6811" w:author="23.501_CR4721_(Rel-18)_IIoT" w:date="2023-09-04T05:48:00Z"/>
                <w:b/>
              </w:rPr>
            </w:pPr>
            <w:del w:id="6812" w:author="23.501_CR4721_(Rel-18)_IIoT" w:date="2023-09-04T05:48:00Z">
              <w:r w:rsidRPr="001B7C50" w:rsidDel="00A10084">
                <w:rPr>
                  <w:bCs/>
                </w:rPr>
                <w:delText>User plane node Address</w:delText>
              </w:r>
            </w:del>
          </w:p>
        </w:tc>
        <w:tc>
          <w:tcPr>
            <w:tcW w:w="1418" w:type="dxa"/>
            <w:shd w:val="clear" w:color="auto" w:fill="auto"/>
          </w:tcPr>
          <w:p w14:paraId="6E57C763" w14:textId="48F28D30" w:rsidR="00182EE7" w:rsidRPr="001B7C50" w:rsidDel="00A10084" w:rsidRDefault="00182EE7" w:rsidP="00182EE7">
            <w:pPr>
              <w:pStyle w:val="TAC"/>
              <w:rPr>
                <w:del w:id="6813" w:author="23.501_CR4721_(Rel-18)_IIoT" w:date="2023-09-04T05:48:00Z"/>
              </w:rPr>
            </w:pPr>
            <w:del w:id="6814" w:author="23.501_CR4721_(Rel-18)_IIoT" w:date="2023-09-04T05:48:00Z">
              <w:r w:rsidRPr="001B7C50" w:rsidDel="00A10084">
                <w:delText>R</w:delText>
              </w:r>
            </w:del>
          </w:p>
        </w:tc>
        <w:tc>
          <w:tcPr>
            <w:tcW w:w="1338" w:type="dxa"/>
          </w:tcPr>
          <w:p w14:paraId="388909B7" w14:textId="799BE628" w:rsidR="00182EE7" w:rsidRPr="001B7C50" w:rsidDel="00A10084" w:rsidRDefault="00182EE7" w:rsidP="00182EE7">
            <w:pPr>
              <w:pStyle w:val="TAC"/>
              <w:rPr>
                <w:del w:id="6815" w:author="23.501_CR4721_(Rel-18)_IIoT" w:date="2023-09-04T05:48:00Z"/>
              </w:rPr>
            </w:pPr>
            <w:del w:id="6816" w:author="23.501_CR4721_(Rel-18)_IIoT" w:date="2023-09-04T05:48:00Z">
              <w:r w:rsidRPr="001B7C50" w:rsidDel="00A10084">
                <w:delText>R</w:delText>
              </w:r>
            </w:del>
          </w:p>
        </w:tc>
        <w:tc>
          <w:tcPr>
            <w:tcW w:w="2126" w:type="dxa"/>
            <w:shd w:val="clear" w:color="auto" w:fill="auto"/>
          </w:tcPr>
          <w:p w14:paraId="7C4688EB" w14:textId="6CD97FC5" w:rsidR="00182EE7" w:rsidRPr="001B7C50" w:rsidDel="00A10084" w:rsidRDefault="00182EE7" w:rsidP="00182EE7">
            <w:pPr>
              <w:pStyle w:val="TAC"/>
              <w:rPr>
                <w:del w:id="6817" w:author="23.501_CR4721_(Rel-18)_IIoT" w:date="2023-09-04T05:48:00Z"/>
              </w:rPr>
            </w:pPr>
          </w:p>
        </w:tc>
      </w:tr>
      <w:tr w:rsidR="00182EE7" w:rsidRPr="001B7C50" w:rsidDel="00A10084" w14:paraId="1A236DC0" w14:textId="305396D9" w:rsidTr="00182EE7">
        <w:trPr>
          <w:cantSplit/>
          <w:jc w:val="center"/>
          <w:del w:id="6818" w:author="23.501_CR4721_(Rel-18)_IIoT" w:date="2023-09-04T05:48:00Z"/>
        </w:trPr>
        <w:tc>
          <w:tcPr>
            <w:tcW w:w="5000" w:type="dxa"/>
            <w:shd w:val="clear" w:color="auto" w:fill="auto"/>
          </w:tcPr>
          <w:p w14:paraId="4FBE51B3" w14:textId="5D515BEB" w:rsidR="00182EE7" w:rsidRPr="001B7C50" w:rsidDel="00A10084" w:rsidRDefault="00182EE7" w:rsidP="00182EE7">
            <w:pPr>
              <w:pStyle w:val="TAL"/>
              <w:rPr>
                <w:del w:id="6819" w:author="23.501_CR4721_(Rel-18)_IIoT" w:date="2023-09-04T05:48:00Z"/>
                <w:bCs/>
              </w:rPr>
            </w:pPr>
            <w:del w:id="6820" w:author="23.501_CR4721_(Rel-18)_IIoT" w:date="2023-09-04T05:48:00Z">
              <w:r w:rsidRPr="001B7C50" w:rsidDel="00A10084">
                <w:rPr>
                  <w:bCs/>
                </w:rPr>
                <w:delText>User plane node ID</w:delText>
              </w:r>
            </w:del>
          </w:p>
        </w:tc>
        <w:tc>
          <w:tcPr>
            <w:tcW w:w="1418" w:type="dxa"/>
            <w:shd w:val="clear" w:color="auto" w:fill="auto"/>
          </w:tcPr>
          <w:p w14:paraId="53511A2A" w14:textId="5B9E8111" w:rsidR="00182EE7" w:rsidRPr="001B7C50" w:rsidDel="00A10084" w:rsidRDefault="00182EE7" w:rsidP="00182EE7">
            <w:pPr>
              <w:pStyle w:val="TAC"/>
              <w:rPr>
                <w:del w:id="6821" w:author="23.501_CR4721_(Rel-18)_IIoT" w:date="2023-09-04T05:48:00Z"/>
              </w:rPr>
            </w:pPr>
            <w:del w:id="6822" w:author="23.501_CR4721_(Rel-18)_IIoT" w:date="2023-09-04T05:48:00Z">
              <w:r w:rsidRPr="001B7C50" w:rsidDel="00A10084">
                <w:delText>R</w:delText>
              </w:r>
            </w:del>
          </w:p>
        </w:tc>
        <w:tc>
          <w:tcPr>
            <w:tcW w:w="1338" w:type="dxa"/>
          </w:tcPr>
          <w:p w14:paraId="6965AACD" w14:textId="6FCF7BB6" w:rsidR="00182EE7" w:rsidRPr="001B7C50" w:rsidDel="00A10084" w:rsidRDefault="00182EE7" w:rsidP="00182EE7">
            <w:pPr>
              <w:pStyle w:val="TAC"/>
              <w:rPr>
                <w:del w:id="6823" w:author="23.501_CR4721_(Rel-18)_IIoT" w:date="2023-09-04T05:48:00Z"/>
              </w:rPr>
            </w:pPr>
            <w:del w:id="6824" w:author="23.501_CR4721_(Rel-18)_IIoT" w:date="2023-09-04T05:48:00Z">
              <w:r w:rsidRPr="001B7C50" w:rsidDel="00A10084">
                <w:delText>R</w:delText>
              </w:r>
            </w:del>
          </w:p>
        </w:tc>
        <w:tc>
          <w:tcPr>
            <w:tcW w:w="2126" w:type="dxa"/>
            <w:shd w:val="clear" w:color="auto" w:fill="auto"/>
          </w:tcPr>
          <w:p w14:paraId="7C5669BD" w14:textId="05C9F89F" w:rsidR="00182EE7" w:rsidRPr="001B7C50" w:rsidDel="00A10084" w:rsidRDefault="00182EE7" w:rsidP="00182EE7">
            <w:pPr>
              <w:pStyle w:val="TAC"/>
              <w:rPr>
                <w:del w:id="6825" w:author="23.501_CR4721_(Rel-18)_IIoT" w:date="2023-09-04T05:48:00Z"/>
              </w:rPr>
            </w:pPr>
          </w:p>
        </w:tc>
      </w:tr>
      <w:tr w:rsidR="00182EE7" w:rsidRPr="001B7C50" w:rsidDel="00A10084" w14:paraId="1DD51B77" w14:textId="778DD86D" w:rsidTr="00182EE7">
        <w:trPr>
          <w:cantSplit/>
          <w:jc w:val="center"/>
          <w:del w:id="6826" w:author="23.501_CR4721_(Rel-18)_IIoT" w:date="2023-09-04T05:48:00Z"/>
        </w:trPr>
        <w:tc>
          <w:tcPr>
            <w:tcW w:w="5000" w:type="dxa"/>
            <w:shd w:val="clear" w:color="auto" w:fill="auto"/>
          </w:tcPr>
          <w:p w14:paraId="2F1204EB" w14:textId="44C14904" w:rsidR="00182EE7" w:rsidRPr="001B7C50" w:rsidDel="00A10084" w:rsidRDefault="00182EE7" w:rsidP="00182EE7">
            <w:pPr>
              <w:pStyle w:val="TAL"/>
              <w:rPr>
                <w:del w:id="6827" w:author="23.501_CR4721_(Rel-18)_IIoT" w:date="2023-09-04T05:48:00Z"/>
                <w:bCs/>
              </w:rPr>
            </w:pPr>
            <w:del w:id="6828" w:author="23.501_CR4721_(Rel-18)_IIoT" w:date="2023-09-04T05:48:00Z">
              <w:r w:rsidRPr="001B7C50" w:rsidDel="00A10084">
                <w:rPr>
                  <w:bCs/>
                </w:rPr>
                <w:delText>NW-TT port numbers</w:delText>
              </w:r>
            </w:del>
          </w:p>
        </w:tc>
        <w:tc>
          <w:tcPr>
            <w:tcW w:w="1418" w:type="dxa"/>
            <w:shd w:val="clear" w:color="auto" w:fill="auto"/>
          </w:tcPr>
          <w:p w14:paraId="61536FB4" w14:textId="116CA12D" w:rsidR="00182EE7" w:rsidRPr="001B7C50" w:rsidDel="00A10084" w:rsidRDefault="00182EE7" w:rsidP="00182EE7">
            <w:pPr>
              <w:pStyle w:val="TAC"/>
              <w:rPr>
                <w:del w:id="6829" w:author="23.501_CR4721_(Rel-18)_IIoT" w:date="2023-09-04T05:48:00Z"/>
              </w:rPr>
            </w:pPr>
            <w:del w:id="6830" w:author="23.501_CR4721_(Rel-18)_IIoT" w:date="2023-09-04T05:48:00Z">
              <w:r w:rsidRPr="001B7C50" w:rsidDel="00A10084">
                <w:delText>R</w:delText>
              </w:r>
            </w:del>
          </w:p>
        </w:tc>
        <w:tc>
          <w:tcPr>
            <w:tcW w:w="1338" w:type="dxa"/>
          </w:tcPr>
          <w:p w14:paraId="58F13F68" w14:textId="52FC13E7" w:rsidR="00182EE7" w:rsidRPr="001B7C50" w:rsidDel="00A10084" w:rsidRDefault="00182EE7" w:rsidP="00182EE7">
            <w:pPr>
              <w:pStyle w:val="TAC"/>
              <w:rPr>
                <w:del w:id="6831" w:author="23.501_CR4721_(Rel-18)_IIoT" w:date="2023-09-04T05:48:00Z"/>
              </w:rPr>
            </w:pPr>
            <w:del w:id="6832" w:author="23.501_CR4721_(Rel-18)_IIoT" w:date="2023-09-04T05:48:00Z">
              <w:r w:rsidRPr="001B7C50" w:rsidDel="00A10084">
                <w:delText>R</w:delText>
              </w:r>
            </w:del>
          </w:p>
        </w:tc>
        <w:tc>
          <w:tcPr>
            <w:tcW w:w="2126" w:type="dxa"/>
            <w:shd w:val="clear" w:color="auto" w:fill="auto"/>
          </w:tcPr>
          <w:p w14:paraId="3A1A4BA7" w14:textId="2B946906" w:rsidR="00182EE7" w:rsidRPr="001B7C50" w:rsidDel="00A10084" w:rsidRDefault="00182EE7" w:rsidP="00182EE7">
            <w:pPr>
              <w:pStyle w:val="TAC"/>
              <w:rPr>
                <w:del w:id="6833" w:author="23.501_CR4721_(Rel-18)_IIoT" w:date="2023-09-04T05:48:00Z"/>
              </w:rPr>
            </w:pPr>
          </w:p>
        </w:tc>
      </w:tr>
      <w:tr w:rsidR="00182EE7" w:rsidRPr="001B7C50" w:rsidDel="00A10084" w14:paraId="6C4E4001" w14:textId="61FF0A85" w:rsidTr="00182EE7">
        <w:trPr>
          <w:cantSplit/>
          <w:jc w:val="center"/>
          <w:del w:id="6834" w:author="23.501_CR4721_(Rel-18)_IIoT" w:date="2023-09-04T05:48:00Z"/>
        </w:trPr>
        <w:tc>
          <w:tcPr>
            <w:tcW w:w="5000" w:type="dxa"/>
            <w:shd w:val="clear" w:color="auto" w:fill="auto"/>
          </w:tcPr>
          <w:p w14:paraId="4ED66739" w14:textId="0FD79152" w:rsidR="00182EE7" w:rsidRPr="001B7C50" w:rsidDel="00A10084" w:rsidRDefault="00182EE7" w:rsidP="00182EE7">
            <w:pPr>
              <w:pStyle w:val="TAL"/>
              <w:rPr>
                <w:del w:id="6835" w:author="23.501_CR4721_(Rel-18)_IIoT" w:date="2023-09-04T05:48:00Z"/>
                <w:bCs/>
              </w:rPr>
            </w:pPr>
            <w:del w:id="6836" w:author="23.501_CR4721_(Rel-18)_IIoT" w:date="2023-09-04T05:48:00Z">
              <w:r w:rsidRPr="001B7C50" w:rsidDel="00A10084">
                <w:rPr>
                  <w:b/>
                </w:rPr>
                <w:delText>Traffic forwarding information</w:delText>
              </w:r>
            </w:del>
          </w:p>
        </w:tc>
        <w:tc>
          <w:tcPr>
            <w:tcW w:w="1418" w:type="dxa"/>
            <w:shd w:val="clear" w:color="auto" w:fill="auto"/>
          </w:tcPr>
          <w:p w14:paraId="1242CC1A" w14:textId="5BEEBA5F" w:rsidR="00182EE7" w:rsidRPr="001B7C50" w:rsidDel="00A10084" w:rsidRDefault="00182EE7" w:rsidP="00182EE7">
            <w:pPr>
              <w:pStyle w:val="TAC"/>
              <w:rPr>
                <w:del w:id="6837" w:author="23.501_CR4721_(Rel-18)_IIoT" w:date="2023-09-04T05:48:00Z"/>
              </w:rPr>
            </w:pPr>
          </w:p>
        </w:tc>
        <w:tc>
          <w:tcPr>
            <w:tcW w:w="1338" w:type="dxa"/>
          </w:tcPr>
          <w:p w14:paraId="279CC57B" w14:textId="7070C891" w:rsidR="00182EE7" w:rsidRPr="001B7C50" w:rsidDel="00A10084" w:rsidRDefault="00182EE7" w:rsidP="00182EE7">
            <w:pPr>
              <w:pStyle w:val="TAC"/>
              <w:rPr>
                <w:del w:id="6838" w:author="23.501_CR4721_(Rel-18)_IIoT" w:date="2023-09-04T05:48:00Z"/>
              </w:rPr>
            </w:pPr>
          </w:p>
        </w:tc>
        <w:tc>
          <w:tcPr>
            <w:tcW w:w="2126" w:type="dxa"/>
            <w:shd w:val="clear" w:color="auto" w:fill="auto"/>
          </w:tcPr>
          <w:p w14:paraId="4450D6D3" w14:textId="31CB5EC2" w:rsidR="00182EE7" w:rsidRPr="001B7C50" w:rsidDel="00A10084" w:rsidRDefault="00182EE7" w:rsidP="00182EE7">
            <w:pPr>
              <w:pStyle w:val="TAC"/>
              <w:rPr>
                <w:del w:id="6839" w:author="23.501_CR4721_(Rel-18)_IIoT" w:date="2023-09-04T05:48:00Z"/>
              </w:rPr>
            </w:pPr>
          </w:p>
        </w:tc>
      </w:tr>
      <w:tr w:rsidR="00182EE7" w:rsidRPr="001B7C50" w:rsidDel="00A10084" w14:paraId="70F99260" w14:textId="7BEC6911" w:rsidTr="00182EE7">
        <w:trPr>
          <w:cantSplit/>
          <w:jc w:val="center"/>
          <w:del w:id="6840" w:author="23.501_CR4721_(Rel-18)_IIoT" w:date="2023-09-04T05:48:00Z"/>
        </w:trPr>
        <w:tc>
          <w:tcPr>
            <w:tcW w:w="5000" w:type="dxa"/>
            <w:shd w:val="clear" w:color="auto" w:fill="auto"/>
          </w:tcPr>
          <w:p w14:paraId="191EFC8A" w14:textId="0A73B6D9" w:rsidR="00182EE7" w:rsidRPr="001B7C50" w:rsidDel="00A10084" w:rsidRDefault="00182EE7" w:rsidP="00182EE7">
            <w:pPr>
              <w:pStyle w:val="TAL"/>
              <w:rPr>
                <w:del w:id="6841" w:author="23.501_CR4721_(Rel-18)_IIoT" w:date="2023-09-04T05:48:00Z"/>
                <w:b/>
              </w:rPr>
            </w:pPr>
            <w:del w:id="6842" w:author="23.501_CR4721_(Rel-18)_IIoT" w:date="2023-09-04T05:48:00Z">
              <w:r w:rsidRPr="001B7C50" w:rsidDel="00A10084">
                <w:rPr>
                  <w:bCs/>
                </w:rPr>
                <w:delText>Static Filtering Entry (NOTE 3)</w:delText>
              </w:r>
            </w:del>
          </w:p>
        </w:tc>
        <w:tc>
          <w:tcPr>
            <w:tcW w:w="1418" w:type="dxa"/>
            <w:shd w:val="clear" w:color="auto" w:fill="auto"/>
          </w:tcPr>
          <w:p w14:paraId="54CB0C2E" w14:textId="1B395B74" w:rsidR="00182EE7" w:rsidRPr="001B7C50" w:rsidDel="00A10084" w:rsidRDefault="00182EE7" w:rsidP="00182EE7">
            <w:pPr>
              <w:pStyle w:val="TAC"/>
              <w:rPr>
                <w:del w:id="6843" w:author="23.501_CR4721_(Rel-18)_IIoT" w:date="2023-09-04T05:48:00Z"/>
              </w:rPr>
            </w:pPr>
            <w:del w:id="6844" w:author="23.501_CR4721_(Rel-18)_IIoT" w:date="2023-09-04T05:48:00Z">
              <w:r w:rsidRPr="001B7C50" w:rsidDel="00A10084">
                <w:delText>RW</w:delText>
              </w:r>
            </w:del>
          </w:p>
        </w:tc>
        <w:tc>
          <w:tcPr>
            <w:tcW w:w="1338" w:type="dxa"/>
          </w:tcPr>
          <w:p w14:paraId="0C9F1695" w14:textId="0C449218" w:rsidR="00182EE7" w:rsidRPr="001B7C50" w:rsidDel="00A10084" w:rsidRDefault="008546A1" w:rsidP="00182EE7">
            <w:pPr>
              <w:pStyle w:val="TAC"/>
              <w:rPr>
                <w:del w:id="6845" w:author="23.501_CR4721_(Rel-18)_IIoT" w:date="2023-09-04T05:48:00Z"/>
              </w:rPr>
            </w:pPr>
            <w:del w:id="6846" w:author="23.501_CR4721_(Rel-18)_IIoT" w:date="2023-09-04T05:48:00Z">
              <w:r w:rsidRPr="001B7C50" w:rsidDel="00A10084">
                <w:delText>-</w:delText>
              </w:r>
            </w:del>
          </w:p>
        </w:tc>
        <w:tc>
          <w:tcPr>
            <w:tcW w:w="2126" w:type="dxa"/>
            <w:shd w:val="clear" w:color="auto" w:fill="auto"/>
          </w:tcPr>
          <w:p w14:paraId="4E320BC0" w14:textId="0E555D63" w:rsidR="00182EE7" w:rsidRPr="001B7C50" w:rsidDel="00A10084" w:rsidRDefault="00182EE7" w:rsidP="00182EE7">
            <w:pPr>
              <w:pStyle w:val="TAC"/>
              <w:rPr>
                <w:del w:id="6847" w:author="23.501_CR4721_(Rel-18)_IIoT" w:date="2023-09-04T05:48:00Z"/>
              </w:rPr>
            </w:pPr>
            <w:del w:id="6848" w:author="23.501_CR4721_(Rel-18)_IIoT" w:date="2023-09-04T05:48:00Z">
              <w:r w:rsidRPr="001B7C50" w:rsidDel="00A10084">
                <w:delText>IEEE Std 802.1Q [98] clause 8.8.1</w:delText>
              </w:r>
            </w:del>
          </w:p>
        </w:tc>
      </w:tr>
      <w:tr w:rsidR="00182EE7" w:rsidRPr="001B7C50" w:rsidDel="00A10084" w14:paraId="3230C9F0" w14:textId="591A0C6F" w:rsidTr="00182EE7">
        <w:trPr>
          <w:cantSplit/>
          <w:jc w:val="center"/>
          <w:del w:id="6849" w:author="23.501_CR4721_(Rel-18)_IIoT" w:date="2023-09-04T05:48:00Z"/>
        </w:trPr>
        <w:tc>
          <w:tcPr>
            <w:tcW w:w="5000" w:type="dxa"/>
            <w:shd w:val="clear" w:color="auto" w:fill="auto"/>
          </w:tcPr>
          <w:p w14:paraId="14BFC2FF" w14:textId="699E9F93" w:rsidR="00182EE7" w:rsidRPr="001B7C50" w:rsidDel="00A10084" w:rsidRDefault="00182EE7" w:rsidP="00182EE7">
            <w:pPr>
              <w:pStyle w:val="TAL"/>
              <w:rPr>
                <w:del w:id="6850" w:author="23.501_CR4721_(Rel-18)_IIoT" w:date="2023-09-04T05:48:00Z"/>
                <w:b/>
              </w:rPr>
            </w:pPr>
            <w:del w:id="6851" w:author="23.501_CR4721_(Rel-18)_IIoT" w:date="2023-09-04T05:48:00Z">
              <w:r w:rsidRPr="001B7C50" w:rsidDel="00A10084">
                <w:rPr>
                  <w:b/>
                </w:rPr>
                <w:delText>General Neighbor discovery configuration</w:delText>
              </w:r>
            </w:del>
          </w:p>
          <w:p w14:paraId="1E45F13C" w14:textId="51CD2563" w:rsidR="00182EE7" w:rsidRPr="001B7C50" w:rsidDel="00A10084" w:rsidRDefault="00182EE7" w:rsidP="00182EE7">
            <w:pPr>
              <w:pStyle w:val="TAL"/>
              <w:rPr>
                <w:del w:id="6852" w:author="23.501_CR4721_(Rel-18)_IIoT" w:date="2023-09-04T05:48:00Z"/>
                <w:bCs/>
              </w:rPr>
            </w:pPr>
            <w:del w:id="6853" w:author="23.501_CR4721_(Rel-18)_IIoT" w:date="2023-09-04T05:48:00Z">
              <w:r w:rsidRPr="001B7C50" w:rsidDel="00A10084">
                <w:rPr>
                  <w:b/>
                </w:rPr>
                <w:delText>(NOTE 2)</w:delText>
              </w:r>
            </w:del>
          </w:p>
        </w:tc>
        <w:tc>
          <w:tcPr>
            <w:tcW w:w="1418" w:type="dxa"/>
            <w:shd w:val="clear" w:color="auto" w:fill="auto"/>
          </w:tcPr>
          <w:p w14:paraId="7C44587F" w14:textId="4620315D" w:rsidR="00182EE7" w:rsidRPr="001B7C50" w:rsidDel="00A10084" w:rsidRDefault="00182EE7" w:rsidP="00182EE7">
            <w:pPr>
              <w:pStyle w:val="TAC"/>
              <w:rPr>
                <w:del w:id="6854" w:author="23.501_CR4721_(Rel-18)_IIoT" w:date="2023-09-04T05:48:00Z"/>
              </w:rPr>
            </w:pPr>
          </w:p>
        </w:tc>
        <w:tc>
          <w:tcPr>
            <w:tcW w:w="1338" w:type="dxa"/>
          </w:tcPr>
          <w:p w14:paraId="6503E7D6" w14:textId="5C1293ED" w:rsidR="00182EE7" w:rsidRPr="001B7C50" w:rsidDel="00A10084" w:rsidRDefault="00182EE7" w:rsidP="00182EE7">
            <w:pPr>
              <w:pStyle w:val="TAC"/>
              <w:rPr>
                <w:del w:id="6855" w:author="23.501_CR4721_(Rel-18)_IIoT" w:date="2023-09-04T05:48:00Z"/>
              </w:rPr>
            </w:pPr>
          </w:p>
        </w:tc>
        <w:tc>
          <w:tcPr>
            <w:tcW w:w="2126" w:type="dxa"/>
            <w:shd w:val="clear" w:color="auto" w:fill="auto"/>
          </w:tcPr>
          <w:p w14:paraId="61E1E591" w14:textId="4FC1CE74" w:rsidR="00182EE7" w:rsidRPr="001B7C50" w:rsidDel="00A10084" w:rsidRDefault="00182EE7" w:rsidP="00182EE7">
            <w:pPr>
              <w:pStyle w:val="TAC"/>
              <w:rPr>
                <w:del w:id="6856" w:author="23.501_CR4721_(Rel-18)_IIoT" w:date="2023-09-04T05:48:00Z"/>
              </w:rPr>
            </w:pPr>
          </w:p>
        </w:tc>
      </w:tr>
      <w:tr w:rsidR="00182EE7" w:rsidRPr="001B7C50" w:rsidDel="00A10084" w14:paraId="27B06926" w14:textId="02D28EDF" w:rsidTr="00182EE7">
        <w:trPr>
          <w:cantSplit/>
          <w:jc w:val="center"/>
          <w:del w:id="6857" w:author="23.501_CR4721_(Rel-18)_IIoT" w:date="2023-09-04T05:48:00Z"/>
        </w:trPr>
        <w:tc>
          <w:tcPr>
            <w:tcW w:w="5000" w:type="dxa"/>
            <w:shd w:val="clear" w:color="auto" w:fill="auto"/>
          </w:tcPr>
          <w:p w14:paraId="3780F7B3" w14:textId="7B7D5E09" w:rsidR="00182EE7" w:rsidRPr="001B7C50" w:rsidDel="00A10084" w:rsidRDefault="00182EE7" w:rsidP="00182EE7">
            <w:pPr>
              <w:pStyle w:val="TAL"/>
              <w:rPr>
                <w:del w:id="6858" w:author="23.501_CR4721_(Rel-18)_IIoT" w:date="2023-09-04T05:48:00Z"/>
                <w:b/>
              </w:rPr>
            </w:pPr>
            <w:del w:id="6859" w:author="23.501_CR4721_(Rel-18)_IIoT" w:date="2023-09-04T05:48:00Z">
              <w:r w:rsidRPr="001B7C50" w:rsidDel="00A10084">
                <w:rPr>
                  <w:bCs/>
                </w:rPr>
                <w:delText>adminStatus</w:delText>
              </w:r>
            </w:del>
          </w:p>
        </w:tc>
        <w:tc>
          <w:tcPr>
            <w:tcW w:w="1418" w:type="dxa"/>
            <w:shd w:val="clear" w:color="auto" w:fill="auto"/>
          </w:tcPr>
          <w:p w14:paraId="69AB5282" w14:textId="363AB876" w:rsidR="00182EE7" w:rsidRPr="001B7C50" w:rsidDel="00A10084" w:rsidRDefault="00182EE7" w:rsidP="00182EE7">
            <w:pPr>
              <w:pStyle w:val="TAC"/>
              <w:rPr>
                <w:del w:id="6860" w:author="23.501_CR4721_(Rel-18)_IIoT" w:date="2023-09-04T05:48:00Z"/>
              </w:rPr>
            </w:pPr>
            <w:del w:id="6861" w:author="23.501_CR4721_(Rel-18)_IIoT" w:date="2023-09-04T05:48:00Z">
              <w:r w:rsidRPr="001B7C50" w:rsidDel="00A10084">
                <w:delText>RW</w:delText>
              </w:r>
            </w:del>
          </w:p>
        </w:tc>
        <w:tc>
          <w:tcPr>
            <w:tcW w:w="1338" w:type="dxa"/>
          </w:tcPr>
          <w:p w14:paraId="6C89462D" w14:textId="31EF021C" w:rsidR="00182EE7" w:rsidRPr="001B7C50" w:rsidDel="00A10084" w:rsidRDefault="008546A1" w:rsidP="00182EE7">
            <w:pPr>
              <w:pStyle w:val="TAC"/>
              <w:rPr>
                <w:del w:id="6862" w:author="23.501_CR4721_(Rel-18)_IIoT" w:date="2023-09-04T05:48:00Z"/>
              </w:rPr>
            </w:pPr>
            <w:del w:id="6863" w:author="23.501_CR4721_(Rel-18)_IIoT" w:date="2023-09-04T05:48:00Z">
              <w:r w:rsidRPr="001B7C50" w:rsidDel="00A10084">
                <w:delText>-</w:delText>
              </w:r>
            </w:del>
          </w:p>
        </w:tc>
        <w:tc>
          <w:tcPr>
            <w:tcW w:w="2126" w:type="dxa"/>
            <w:shd w:val="clear" w:color="auto" w:fill="auto"/>
          </w:tcPr>
          <w:p w14:paraId="69561D56" w14:textId="1E461CFB" w:rsidR="00182EE7" w:rsidRPr="001B7C50" w:rsidDel="00A10084" w:rsidRDefault="00182EE7" w:rsidP="00182EE7">
            <w:pPr>
              <w:pStyle w:val="TAC"/>
              <w:rPr>
                <w:del w:id="6864" w:author="23.501_CR4721_(Rel-18)_IIoT" w:date="2023-09-04T05:48:00Z"/>
              </w:rPr>
            </w:pPr>
            <w:del w:id="6865" w:author="23.501_CR4721_(Rel-18)_IIoT" w:date="2023-09-04T05:48:00Z">
              <w:r w:rsidRPr="001B7C50" w:rsidDel="00A10084">
                <w:delText>IEEE Std 802.1AB [97] clause 9.2.5.1</w:delText>
              </w:r>
            </w:del>
          </w:p>
        </w:tc>
      </w:tr>
      <w:tr w:rsidR="00182EE7" w:rsidRPr="001B7C50" w:rsidDel="00A10084" w14:paraId="2A6EDBDE" w14:textId="383E97F4" w:rsidTr="00182EE7">
        <w:trPr>
          <w:cantSplit/>
          <w:jc w:val="center"/>
          <w:del w:id="6866" w:author="23.501_CR4721_(Rel-18)_IIoT" w:date="2023-09-04T05:48:00Z"/>
        </w:trPr>
        <w:tc>
          <w:tcPr>
            <w:tcW w:w="5000" w:type="dxa"/>
            <w:shd w:val="clear" w:color="auto" w:fill="auto"/>
          </w:tcPr>
          <w:p w14:paraId="212E8825" w14:textId="6F0EB5FF" w:rsidR="00182EE7" w:rsidRPr="001B7C50" w:rsidDel="00A10084" w:rsidRDefault="00182EE7" w:rsidP="00182EE7">
            <w:pPr>
              <w:pStyle w:val="TAL"/>
              <w:rPr>
                <w:del w:id="6867" w:author="23.501_CR4721_(Rel-18)_IIoT" w:date="2023-09-04T05:48:00Z"/>
                <w:bCs/>
              </w:rPr>
            </w:pPr>
            <w:del w:id="6868" w:author="23.501_CR4721_(Rel-18)_IIoT" w:date="2023-09-04T05:48:00Z">
              <w:r w:rsidRPr="001B7C50" w:rsidDel="00A10084">
                <w:rPr>
                  <w:bCs/>
                </w:rPr>
                <w:delText>lldpV2LocChassisIdSubtype</w:delText>
              </w:r>
            </w:del>
          </w:p>
        </w:tc>
        <w:tc>
          <w:tcPr>
            <w:tcW w:w="1418" w:type="dxa"/>
            <w:shd w:val="clear" w:color="auto" w:fill="auto"/>
          </w:tcPr>
          <w:p w14:paraId="1129A905" w14:textId="2E12FAC9" w:rsidR="00182EE7" w:rsidRPr="001B7C50" w:rsidDel="00A10084" w:rsidRDefault="00182EE7" w:rsidP="00182EE7">
            <w:pPr>
              <w:pStyle w:val="TAC"/>
              <w:rPr>
                <w:del w:id="6869" w:author="23.501_CR4721_(Rel-18)_IIoT" w:date="2023-09-04T05:48:00Z"/>
              </w:rPr>
            </w:pPr>
            <w:del w:id="6870" w:author="23.501_CR4721_(Rel-18)_IIoT" w:date="2023-09-04T05:48:00Z">
              <w:r w:rsidRPr="001B7C50" w:rsidDel="00A10084">
                <w:delText>RW</w:delText>
              </w:r>
            </w:del>
          </w:p>
        </w:tc>
        <w:tc>
          <w:tcPr>
            <w:tcW w:w="1338" w:type="dxa"/>
          </w:tcPr>
          <w:p w14:paraId="0645D36D" w14:textId="0D3AEC51" w:rsidR="00182EE7" w:rsidRPr="001B7C50" w:rsidDel="00A10084" w:rsidRDefault="008546A1" w:rsidP="00182EE7">
            <w:pPr>
              <w:pStyle w:val="TAC"/>
              <w:rPr>
                <w:del w:id="6871" w:author="23.501_CR4721_(Rel-18)_IIoT" w:date="2023-09-04T05:48:00Z"/>
              </w:rPr>
            </w:pPr>
            <w:del w:id="6872" w:author="23.501_CR4721_(Rel-18)_IIoT" w:date="2023-09-04T05:48:00Z">
              <w:r w:rsidRPr="001B7C50" w:rsidDel="00A10084">
                <w:delText>-</w:delText>
              </w:r>
            </w:del>
          </w:p>
        </w:tc>
        <w:tc>
          <w:tcPr>
            <w:tcW w:w="2126" w:type="dxa"/>
            <w:shd w:val="clear" w:color="auto" w:fill="auto"/>
          </w:tcPr>
          <w:p w14:paraId="3FCCAF53" w14:textId="1B6CCE9A" w:rsidR="00182EE7" w:rsidRPr="001B7C50" w:rsidDel="00A10084" w:rsidRDefault="00182EE7" w:rsidP="00182EE7">
            <w:pPr>
              <w:pStyle w:val="TAC"/>
              <w:rPr>
                <w:del w:id="6873" w:author="23.501_CR4721_(Rel-18)_IIoT" w:date="2023-09-04T05:48:00Z"/>
              </w:rPr>
            </w:pPr>
            <w:del w:id="6874" w:author="23.501_CR4721_(Rel-18)_IIoT" w:date="2023-09-04T05:48:00Z">
              <w:r w:rsidRPr="001B7C50" w:rsidDel="00A10084">
                <w:delText>IEEE Std 802.1AB [97] Table 11-2</w:delText>
              </w:r>
            </w:del>
          </w:p>
        </w:tc>
      </w:tr>
      <w:tr w:rsidR="00182EE7" w:rsidRPr="001B7C50" w:rsidDel="00A10084" w14:paraId="52D848CE" w14:textId="792003B4" w:rsidTr="00182EE7">
        <w:trPr>
          <w:cantSplit/>
          <w:jc w:val="center"/>
          <w:del w:id="6875" w:author="23.501_CR4721_(Rel-18)_IIoT" w:date="2023-09-04T05:48:00Z"/>
        </w:trPr>
        <w:tc>
          <w:tcPr>
            <w:tcW w:w="5000" w:type="dxa"/>
            <w:shd w:val="clear" w:color="auto" w:fill="auto"/>
          </w:tcPr>
          <w:p w14:paraId="5F941D01" w14:textId="56B6B0A7" w:rsidR="00182EE7" w:rsidRPr="001B7C50" w:rsidDel="00A10084" w:rsidRDefault="00182EE7" w:rsidP="00182EE7">
            <w:pPr>
              <w:pStyle w:val="TAL"/>
              <w:rPr>
                <w:del w:id="6876" w:author="23.501_CR4721_(Rel-18)_IIoT" w:date="2023-09-04T05:48:00Z"/>
                <w:bCs/>
              </w:rPr>
            </w:pPr>
            <w:del w:id="6877" w:author="23.501_CR4721_(Rel-18)_IIoT" w:date="2023-09-04T05:48:00Z">
              <w:r w:rsidRPr="001B7C50" w:rsidDel="00A10084">
                <w:rPr>
                  <w:bCs/>
                </w:rPr>
                <w:delText>lldpV2LocChassisId</w:delText>
              </w:r>
            </w:del>
          </w:p>
        </w:tc>
        <w:tc>
          <w:tcPr>
            <w:tcW w:w="1418" w:type="dxa"/>
            <w:shd w:val="clear" w:color="auto" w:fill="auto"/>
          </w:tcPr>
          <w:p w14:paraId="502988E7" w14:textId="5C6BDDEE" w:rsidR="00182EE7" w:rsidRPr="001B7C50" w:rsidDel="00A10084" w:rsidRDefault="00182EE7" w:rsidP="00182EE7">
            <w:pPr>
              <w:pStyle w:val="TAC"/>
              <w:rPr>
                <w:del w:id="6878" w:author="23.501_CR4721_(Rel-18)_IIoT" w:date="2023-09-04T05:48:00Z"/>
              </w:rPr>
            </w:pPr>
            <w:del w:id="6879" w:author="23.501_CR4721_(Rel-18)_IIoT" w:date="2023-09-04T05:48:00Z">
              <w:r w:rsidRPr="001B7C50" w:rsidDel="00A10084">
                <w:delText>RW</w:delText>
              </w:r>
            </w:del>
          </w:p>
        </w:tc>
        <w:tc>
          <w:tcPr>
            <w:tcW w:w="1338" w:type="dxa"/>
          </w:tcPr>
          <w:p w14:paraId="6475E214" w14:textId="4A095C84" w:rsidR="00182EE7" w:rsidRPr="001B7C50" w:rsidDel="00A10084" w:rsidRDefault="008546A1" w:rsidP="00182EE7">
            <w:pPr>
              <w:pStyle w:val="TAC"/>
              <w:rPr>
                <w:del w:id="6880" w:author="23.501_CR4721_(Rel-18)_IIoT" w:date="2023-09-04T05:48:00Z"/>
              </w:rPr>
            </w:pPr>
            <w:del w:id="6881" w:author="23.501_CR4721_(Rel-18)_IIoT" w:date="2023-09-04T05:48:00Z">
              <w:r w:rsidRPr="001B7C50" w:rsidDel="00A10084">
                <w:delText>-</w:delText>
              </w:r>
            </w:del>
          </w:p>
        </w:tc>
        <w:tc>
          <w:tcPr>
            <w:tcW w:w="2126" w:type="dxa"/>
            <w:shd w:val="clear" w:color="auto" w:fill="auto"/>
          </w:tcPr>
          <w:p w14:paraId="196F0324" w14:textId="7E4D5E1A" w:rsidR="00182EE7" w:rsidRPr="001B7C50" w:rsidDel="00A10084" w:rsidRDefault="00182EE7" w:rsidP="00182EE7">
            <w:pPr>
              <w:pStyle w:val="TAC"/>
              <w:rPr>
                <w:del w:id="6882" w:author="23.501_CR4721_(Rel-18)_IIoT" w:date="2023-09-04T05:48:00Z"/>
              </w:rPr>
            </w:pPr>
            <w:del w:id="6883" w:author="23.501_CR4721_(Rel-18)_IIoT" w:date="2023-09-04T05:48:00Z">
              <w:r w:rsidRPr="001B7C50" w:rsidDel="00A10084">
                <w:delText>IEEE Std 802.1AB [97] Table 11-2</w:delText>
              </w:r>
            </w:del>
          </w:p>
        </w:tc>
      </w:tr>
      <w:tr w:rsidR="00182EE7" w:rsidRPr="001B7C50" w:rsidDel="00A10084" w14:paraId="2C43C5CA" w14:textId="1D531D77" w:rsidTr="00182EE7">
        <w:trPr>
          <w:cantSplit/>
          <w:jc w:val="center"/>
          <w:del w:id="6884" w:author="23.501_CR4721_(Rel-18)_IIoT" w:date="2023-09-04T05:48:00Z"/>
        </w:trPr>
        <w:tc>
          <w:tcPr>
            <w:tcW w:w="5000" w:type="dxa"/>
            <w:shd w:val="clear" w:color="auto" w:fill="auto"/>
          </w:tcPr>
          <w:p w14:paraId="30FB94A4" w14:textId="5E4C47BE" w:rsidR="00182EE7" w:rsidRPr="001B7C50" w:rsidDel="00A10084" w:rsidRDefault="00182EE7" w:rsidP="00182EE7">
            <w:pPr>
              <w:pStyle w:val="TAL"/>
              <w:rPr>
                <w:del w:id="6885" w:author="23.501_CR4721_(Rel-18)_IIoT" w:date="2023-09-04T05:48:00Z"/>
                <w:bCs/>
              </w:rPr>
            </w:pPr>
            <w:del w:id="6886" w:author="23.501_CR4721_(Rel-18)_IIoT" w:date="2023-09-04T05:48:00Z">
              <w:r w:rsidRPr="001B7C50" w:rsidDel="00A10084">
                <w:rPr>
                  <w:bCs/>
                </w:rPr>
                <w:delText>lldpV2MessageTxInterval</w:delText>
              </w:r>
            </w:del>
          </w:p>
        </w:tc>
        <w:tc>
          <w:tcPr>
            <w:tcW w:w="1418" w:type="dxa"/>
            <w:shd w:val="clear" w:color="auto" w:fill="auto"/>
          </w:tcPr>
          <w:p w14:paraId="3E8223C8" w14:textId="72E72833" w:rsidR="00182EE7" w:rsidRPr="001B7C50" w:rsidDel="00A10084" w:rsidRDefault="00182EE7" w:rsidP="00182EE7">
            <w:pPr>
              <w:pStyle w:val="TAC"/>
              <w:rPr>
                <w:del w:id="6887" w:author="23.501_CR4721_(Rel-18)_IIoT" w:date="2023-09-04T05:48:00Z"/>
              </w:rPr>
            </w:pPr>
            <w:del w:id="6888" w:author="23.501_CR4721_(Rel-18)_IIoT" w:date="2023-09-04T05:48:00Z">
              <w:r w:rsidRPr="001B7C50" w:rsidDel="00A10084">
                <w:delText>RW</w:delText>
              </w:r>
            </w:del>
          </w:p>
        </w:tc>
        <w:tc>
          <w:tcPr>
            <w:tcW w:w="1338" w:type="dxa"/>
          </w:tcPr>
          <w:p w14:paraId="21A37F15" w14:textId="37189583" w:rsidR="00182EE7" w:rsidRPr="001B7C50" w:rsidDel="00A10084" w:rsidRDefault="008546A1" w:rsidP="00182EE7">
            <w:pPr>
              <w:pStyle w:val="TAC"/>
              <w:rPr>
                <w:del w:id="6889" w:author="23.501_CR4721_(Rel-18)_IIoT" w:date="2023-09-04T05:48:00Z"/>
              </w:rPr>
            </w:pPr>
            <w:del w:id="6890" w:author="23.501_CR4721_(Rel-18)_IIoT" w:date="2023-09-04T05:48:00Z">
              <w:r w:rsidRPr="001B7C50" w:rsidDel="00A10084">
                <w:delText>-</w:delText>
              </w:r>
            </w:del>
          </w:p>
        </w:tc>
        <w:tc>
          <w:tcPr>
            <w:tcW w:w="2126" w:type="dxa"/>
            <w:shd w:val="clear" w:color="auto" w:fill="auto"/>
          </w:tcPr>
          <w:p w14:paraId="184F10CA" w14:textId="57F6421C" w:rsidR="00182EE7" w:rsidRPr="001B7C50" w:rsidDel="00A10084" w:rsidRDefault="00182EE7" w:rsidP="00182EE7">
            <w:pPr>
              <w:pStyle w:val="TAC"/>
              <w:rPr>
                <w:del w:id="6891" w:author="23.501_CR4721_(Rel-18)_IIoT" w:date="2023-09-04T05:48:00Z"/>
              </w:rPr>
            </w:pPr>
            <w:del w:id="6892" w:author="23.501_CR4721_(Rel-18)_IIoT" w:date="2023-09-04T05:48:00Z">
              <w:r w:rsidRPr="001B7C50" w:rsidDel="00A10084">
                <w:delText>IEEE Std 802.1AB [97] Table 11-2</w:delText>
              </w:r>
            </w:del>
          </w:p>
        </w:tc>
      </w:tr>
      <w:tr w:rsidR="00182EE7" w:rsidRPr="001B7C50" w:rsidDel="00A10084" w14:paraId="1846A974" w14:textId="125AECD1" w:rsidTr="00182EE7">
        <w:trPr>
          <w:cantSplit/>
          <w:jc w:val="center"/>
          <w:del w:id="6893" w:author="23.501_CR4721_(Rel-18)_IIoT" w:date="2023-09-04T05:48:00Z"/>
        </w:trPr>
        <w:tc>
          <w:tcPr>
            <w:tcW w:w="5000" w:type="dxa"/>
            <w:shd w:val="clear" w:color="auto" w:fill="auto"/>
          </w:tcPr>
          <w:p w14:paraId="6785AD62" w14:textId="06C8F403" w:rsidR="00182EE7" w:rsidRPr="001B7C50" w:rsidDel="00A10084" w:rsidRDefault="00182EE7" w:rsidP="00182EE7">
            <w:pPr>
              <w:pStyle w:val="TAL"/>
              <w:rPr>
                <w:del w:id="6894" w:author="23.501_CR4721_(Rel-18)_IIoT" w:date="2023-09-04T05:48:00Z"/>
                <w:bCs/>
              </w:rPr>
            </w:pPr>
            <w:del w:id="6895" w:author="23.501_CR4721_(Rel-18)_IIoT" w:date="2023-09-04T05:48:00Z">
              <w:r w:rsidRPr="001B7C50" w:rsidDel="00A10084">
                <w:rPr>
                  <w:bCs/>
                </w:rPr>
                <w:delText>lldpV2MessageTxHoldMultiplier</w:delText>
              </w:r>
            </w:del>
          </w:p>
        </w:tc>
        <w:tc>
          <w:tcPr>
            <w:tcW w:w="1418" w:type="dxa"/>
            <w:shd w:val="clear" w:color="auto" w:fill="auto"/>
          </w:tcPr>
          <w:p w14:paraId="0E59897B" w14:textId="1D0EBEA5" w:rsidR="00182EE7" w:rsidRPr="001B7C50" w:rsidDel="00A10084" w:rsidRDefault="00182EE7" w:rsidP="00182EE7">
            <w:pPr>
              <w:pStyle w:val="TAC"/>
              <w:rPr>
                <w:del w:id="6896" w:author="23.501_CR4721_(Rel-18)_IIoT" w:date="2023-09-04T05:48:00Z"/>
              </w:rPr>
            </w:pPr>
            <w:del w:id="6897" w:author="23.501_CR4721_(Rel-18)_IIoT" w:date="2023-09-04T05:48:00Z">
              <w:r w:rsidRPr="001B7C50" w:rsidDel="00A10084">
                <w:delText>RW</w:delText>
              </w:r>
            </w:del>
          </w:p>
        </w:tc>
        <w:tc>
          <w:tcPr>
            <w:tcW w:w="1338" w:type="dxa"/>
          </w:tcPr>
          <w:p w14:paraId="1BFBF759" w14:textId="7DBEFEE1" w:rsidR="00182EE7" w:rsidRPr="001B7C50" w:rsidDel="00A10084" w:rsidRDefault="008546A1" w:rsidP="00182EE7">
            <w:pPr>
              <w:pStyle w:val="TAC"/>
              <w:rPr>
                <w:del w:id="6898" w:author="23.501_CR4721_(Rel-18)_IIoT" w:date="2023-09-04T05:48:00Z"/>
              </w:rPr>
            </w:pPr>
            <w:del w:id="6899" w:author="23.501_CR4721_(Rel-18)_IIoT" w:date="2023-09-04T05:48:00Z">
              <w:r w:rsidRPr="001B7C50" w:rsidDel="00A10084">
                <w:delText>-</w:delText>
              </w:r>
            </w:del>
          </w:p>
        </w:tc>
        <w:tc>
          <w:tcPr>
            <w:tcW w:w="2126" w:type="dxa"/>
            <w:shd w:val="clear" w:color="auto" w:fill="auto"/>
          </w:tcPr>
          <w:p w14:paraId="2C4CC5A2" w14:textId="29F40B1C" w:rsidR="00182EE7" w:rsidRPr="001B7C50" w:rsidDel="00A10084" w:rsidRDefault="00182EE7" w:rsidP="00182EE7">
            <w:pPr>
              <w:pStyle w:val="TAC"/>
              <w:rPr>
                <w:del w:id="6900" w:author="23.501_CR4721_(Rel-18)_IIoT" w:date="2023-09-04T05:48:00Z"/>
              </w:rPr>
            </w:pPr>
            <w:del w:id="6901" w:author="23.501_CR4721_(Rel-18)_IIoT" w:date="2023-09-04T05:48:00Z">
              <w:r w:rsidRPr="001B7C50" w:rsidDel="00A10084">
                <w:delText>IEEE Std 802.1AB [97] Table 11-2</w:delText>
              </w:r>
            </w:del>
          </w:p>
        </w:tc>
      </w:tr>
      <w:tr w:rsidR="00182EE7" w:rsidRPr="001B7C50" w:rsidDel="00A10084" w14:paraId="083DC471" w14:textId="4A8E0D5E" w:rsidTr="00182EE7">
        <w:trPr>
          <w:cantSplit/>
          <w:jc w:val="center"/>
          <w:del w:id="6902" w:author="23.501_CR4721_(Rel-18)_IIoT" w:date="2023-09-04T05:48:00Z"/>
        </w:trPr>
        <w:tc>
          <w:tcPr>
            <w:tcW w:w="5000" w:type="dxa"/>
            <w:shd w:val="clear" w:color="auto" w:fill="auto"/>
          </w:tcPr>
          <w:p w14:paraId="19561263" w14:textId="23D5B74B" w:rsidR="00182EE7" w:rsidRPr="001B7C50" w:rsidDel="00A10084" w:rsidRDefault="00182EE7" w:rsidP="00182EE7">
            <w:pPr>
              <w:pStyle w:val="TAL"/>
              <w:rPr>
                <w:del w:id="6903" w:author="23.501_CR4721_(Rel-18)_IIoT" w:date="2023-09-04T05:48:00Z"/>
                <w:bCs/>
              </w:rPr>
            </w:pPr>
            <w:del w:id="6904" w:author="23.501_CR4721_(Rel-18)_IIoT" w:date="2023-09-04T05:48:00Z">
              <w:r w:rsidRPr="001B7C50" w:rsidDel="00A10084">
                <w:rPr>
                  <w:b/>
                </w:rPr>
                <w:delText>DS-TT port neighbor discovery configuration for DS-TT ports (NOTE 4)</w:delText>
              </w:r>
            </w:del>
          </w:p>
        </w:tc>
        <w:tc>
          <w:tcPr>
            <w:tcW w:w="1418" w:type="dxa"/>
            <w:shd w:val="clear" w:color="auto" w:fill="auto"/>
          </w:tcPr>
          <w:p w14:paraId="160C1F22" w14:textId="58E588F1" w:rsidR="00182EE7" w:rsidRPr="001B7C50" w:rsidDel="00A10084" w:rsidRDefault="00182EE7" w:rsidP="00182EE7">
            <w:pPr>
              <w:pStyle w:val="TAC"/>
              <w:rPr>
                <w:del w:id="6905" w:author="23.501_CR4721_(Rel-18)_IIoT" w:date="2023-09-04T05:48:00Z"/>
              </w:rPr>
            </w:pPr>
          </w:p>
        </w:tc>
        <w:tc>
          <w:tcPr>
            <w:tcW w:w="1338" w:type="dxa"/>
          </w:tcPr>
          <w:p w14:paraId="6A13138C" w14:textId="78C37770" w:rsidR="00182EE7" w:rsidRPr="001B7C50" w:rsidDel="00A10084" w:rsidRDefault="00182EE7" w:rsidP="00182EE7">
            <w:pPr>
              <w:pStyle w:val="TAC"/>
              <w:rPr>
                <w:del w:id="6906" w:author="23.501_CR4721_(Rel-18)_IIoT" w:date="2023-09-04T05:48:00Z"/>
              </w:rPr>
            </w:pPr>
          </w:p>
        </w:tc>
        <w:tc>
          <w:tcPr>
            <w:tcW w:w="2126" w:type="dxa"/>
            <w:shd w:val="clear" w:color="auto" w:fill="auto"/>
          </w:tcPr>
          <w:p w14:paraId="78E1C489" w14:textId="7DCA077C" w:rsidR="00182EE7" w:rsidRPr="001B7C50" w:rsidDel="00A10084" w:rsidRDefault="00182EE7" w:rsidP="00182EE7">
            <w:pPr>
              <w:pStyle w:val="TAC"/>
              <w:rPr>
                <w:del w:id="6907" w:author="23.501_CR4721_(Rel-18)_IIoT" w:date="2023-09-04T05:48:00Z"/>
              </w:rPr>
            </w:pPr>
          </w:p>
        </w:tc>
      </w:tr>
      <w:tr w:rsidR="00182EE7" w:rsidRPr="001B7C50" w:rsidDel="00A10084" w14:paraId="4685E007" w14:textId="4B331A30" w:rsidTr="00182EE7">
        <w:trPr>
          <w:cantSplit/>
          <w:jc w:val="center"/>
          <w:del w:id="6908" w:author="23.501_CR4721_(Rel-18)_IIoT" w:date="2023-09-04T05:48:00Z"/>
        </w:trPr>
        <w:tc>
          <w:tcPr>
            <w:tcW w:w="5000" w:type="dxa"/>
            <w:shd w:val="clear" w:color="auto" w:fill="auto"/>
          </w:tcPr>
          <w:p w14:paraId="0B1A8518" w14:textId="180D53A5" w:rsidR="00182EE7" w:rsidRPr="001B7C50" w:rsidDel="00A10084" w:rsidRDefault="00182EE7" w:rsidP="00182EE7">
            <w:pPr>
              <w:pStyle w:val="TAL"/>
              <w:rPr>
                <w:del w:id="6909" w:author="23.501_CR4721_(Rel-18)_IIoT" w:date="2023-09-04T05:48:00Z"/>
                <w:b/>
              </w:rPr>
            </w:pPr>
            <w:del w:id="6910" w:author="23.501_CR4721_(Rel-18)_IIoT" w:date="2023-09-04T05:48:00Z">
              <w:r w:rsidRPr="001B7C50" w:rsidDel="00A10084">
                <w:rPr>
                  <w:b/>
                </w:rPr>
                <w:delText>&gt;DS-TT port neighbor discovery configuration for each DS-TT port</w:delText>
              </w:r>
            </w:del>
          </w:p>
        </w:tc>
        <w:tc>
          <w:tcPr>
            <w:tcW w:w="1418" w:type="dxa"/>
            <w:shd w:val="clear" w:color="auto" w:fill="auto"/>
          </w:tcPr>
          <w:p w14:paraId="1370A404" w14:textId="524EB22A" w:rsidR="00182EE7" w:rsidRPr="001B7C50" w:rsidDel="00A10084" w:rsidRDefault="00182EE7" w:rsidP="00182EE7">
            <w:pPr>
              <w:pStyle w:val="TAC"/>
              <w:rPr>
                <w:del w:id="6911" w:author="23.501_CR4721_(Rel-18)_IIoT" w:date="2023-09-04T05:48:00Z"/>
              </w:rPr>
            </w:pPr>
          </w:p>
        </w:tc>
        <w:tc>
          <w:tcPr>
            <w:tcW w:w="1338" w:type="dxa"/>
          </w:tcPr>
          <w:p w14:paraId="6350ED11" w14:textId="3015CB34" w:rsidR="00182EE7" w:rsidRPr="001B7C50" w:rsidDel="00A10084" w:rsidRDefault="00182EE7" w:rsidP="00182EE7">
            <w:pPr>
              <w:pStyle w:val="TAC"/>
              <w:rPr>
                <w:del w:id="6912" w:author="23.501_CR4721_(Rel-18)_IIoT" w:date="2023-09-04T05:48:00Z"/>
              </w:rPr>
            </w:pPr>
          </w:p>
        </w:tc>
        <w:tc>
          <w:tcPr>
            <w:tcW w:w="2126" w:type="dxa"/>
            <w:shd w:val="clear" w:color="auto" w:fill="auto"/>
          </w:tcPr>
          <w:p w14:paraId="32A3872F" w14:textId="4F214A7A" w:rsidR="00182EE7" w:rsidRPr="001B7C50" w:rsidDel="00A10084" w:rsidRDefault="00182EE7" w:rsidP="00182EE7">
            <w:pPr>
              <w:pStyle w:val="TAC"/>
              <w:rPr>
                <w:del w:id="6913" w:author="23.501_CR4721_(Rel-18)_IIoT" w:date="2023-09-04T05:48:00Z"/>
              </w:rPr>
            </w:pPr>
          </w:p>
        </w:tc>
      </w:tr>
      <w:tr w:rsidR="008546A1" w:rsidRPr="001B7C50" w:rsidDel="00A10084" w14:paraId="3BF9C940" w14:textId="1B76290E" w:rsidTr="00182EE7">
        <w:trPr>
          <w:cantSplit/>
          <w:jc w:val="center"/>
          <w:del w:id="6914" w:author="23.501_CR4721_(Rel-18)_IIoT" w:date="2023-09-04T05:48:00Z"/>
        </w:trPr>
        <w:tc>
          <w:tcPr>
            <w:tcW w:w="5000" w:type="dxa"/>
            <w:shd w:val="clear" w:color="auto" w:fill="auto"/>
          </w:tcPr>
          <w:p w14:paraId="11387581" w14:textId="1769B1EC" w:rsidR="008546A1" w:rsidRPr="001B7C50" w:rsidDel="00A10084" w:rsidRDefault="008546A1" w:rsidP="008546A1">
            <w:pPr>
              <w:pStyle w:val="TAL"/>
              <w:rPr>
                <w:del w:id="6915" w:author="23.501_CR4721_(Rel-18)_IIoT" w:date="2023-09-04T05:48:00Z"/>
                <w:b/>
              </w:rPr>
            </w:pPr>
            <w:del w:id="6916" w:author="23.501_CR4721_(Rel-18)_IIoT" w:date="2023-09-04T05:48:00Z">
              <w:r w:rsidRPr="001B7C50" w:rsidDel="00A10084">
                <w:rPr>
                  <w:bCs/>
                </w:rPr>
                <w:delText>&gt;&gt; DS-TT port number</w:delText>
              </w:r>
            </w:del>
          </w:p>
        </w:tc>
        <w:tc>
          <w:tcPr>
            <w:tcW w:w="1418" w:type="dxa"/>
            <w:shd w:val="clear" w:color="auto" w:fill="auto"/>
          </w:tcPr>
          <w:p w14:paraId="3E009DA5" w14:textId="19FEA0A9" w:rsidR="008546A1" w:rsidRPr="001B7C50" w:rsidDel="00A10084" w:rsidRDefault="008546A1" w:rsidP="008546A1">
            <w:pPr>
              <w:pStyle w:val="TAC"/>
              <w:rPr>
                <w:del w:id="6917" w:author="23.501_CR4721_(Rel-18)_IIoT" w:date="2023-09-04T05:48:00Z"/>
              </w:rPr>
            </w:pPr>
            <w:del w:id="6918" w:author="23.501_CR4721_(Rel-18)_IIoT" w:date="2023-09-04T05:48:00Z">
              <w:r w:rsidRPr="001B7C50" w:rsidDel="00A10084">
                <w:delText>RW</w:delText>
              </w:r>
            </w:del>
          </w:p>
        </w:tc>
        <w:tc>
          <w:tcPr>
            <w:tcW w:w="1338" w:type="dxa"/>
          </w:tcPr>
          <w:p w14:paraId="38AC9D3B" w14:textId="64C26A17" w:rsidR="008546A1" w:rsidRPr="001B7C50" w:rsidDel="00A10084" w:rsidRDefault="008546A1" w:rsidP="008546A1">
            <w:pPr>
              <w:pStyle w:val="TAC"/>
              <w:rPr>
                <w:del w:id="6919" w:author="23.501_CR4721_(Rel-18)_IIoT" w:date="2023-09-04T05:48:00Z"/>
              </w:rPr>
            </w:pPr>
            <w:del w:id="6920" w:author="23.501_CR4721_(Rel-18)_IIoT" w:date="2023-09-04T05:48:00Z">
              <w:r w:rsidRPr="001B7C50" w:rsidDel="00A10084">
                <w:delText>-</w:delText>
              </w:r>
            </w:del>
          </w:p>
        </w:tc>
        <w:tc>
          <w:tcPr>
            <w:tcW w:w="2126" w:type="dxa"/>
            <w:shd w:val="clear" w:color="auto" w:fill="auto"/>
          </w:tcPr>
          <w:p w14:paraId="5118B58D" w14:textId="116CF16A" w:rsidR="008546A1" w:rsidRPr="001B7C50" w:rsidDel="00A10084" w:rsidRDefault="008546A1" w:rsidP="008546A1">
            <w:pPr>
              <w:pStyle w:val="TAC"/>
              <w:rPr>
                <w:del w:id="6921" w:author="23.501_CR4721_(Rel-18)_IIoT" w:date="2023-09-04T05:48:00Z"/>
              </w:rPr>
            </w:pPr>
          </w:p>
        </w:tc>
      </w:tr>
      <w:tr w:rsidR="008546A1" w:rsidRPr="001B7C50" w:rsidDel="00A10084" w14:paraId="2B97FF4D" w14:textId="6DF2BC3A" w:rsidTr="00182EE7">
        <w:trPr>
          <w:cantSplit/>
          <w:jc w:val="center"/>
          <w:del w:id="6922" w:author="23.501_CR4721_(Rel-18)_IIoT" w:date="2023-09-04T05:48:00Z"/>
        </w:trPr>
        <w:tc>
          <w:tcPr>
            <w:tcW w:w="5000" w:type="dxa"/>
            <w:shd w:val="clear" w:color="auto" w:fill="auto"/>
          </w:tcPr>
          <w:p w14:paraId="0FDD448F" w14:textId="07B591E1" w:rsidR="008546A1" w:rsidRPr="001B7C50" w:rsidDel="00A10084" w:rsidRDefault="008546A1" w:rsidP="008546A1">
            <w:pPr>
              <w:pStyle w:val="TAL"/>
              <w:rPr>
                <w:del w:id="6923" w:author="23.501_CR4721_(Rel-18)_IIoT" w:date="2023-09-04T05:48:00Z"/>
                <w:bCs/>
              </w:rPr>
            </w:pPr>
            <w:del w:id="6924" w:author="23.501_CR4721_(Rel-18)_IIoT" w:date="2023-09-04T05:48:00Z">
              <w:r w:rsidRPr="001B7C50" w:rsidDel="00A10084">
                <w:rPr>
                  <w:bCs/>
                </w:rPr>
                <w:delText>&gt;&gt; lldpV2LocPortIdSubtype</w:delText>
              </w:r>
            </w:del>
          </w:p>
        </w:tc>
        <w:tc>
          <w:tcPr>
            <w:tcW w:w="1418" w:type="dxa"/>
            <w:shd w:val="clear" w:color="auto" w:fill="auto"/>
          </w:tcPr>
          <w:p w14:paraId="369BC9D0" w14:textId="2A3E6753" w:rsidR="008546A1" w:rsidRPr="001B7C50" w:rsidDel="00A10084" w:rsidRDefault="008546A1" w:rsidP="008546A1">
            <w:pPr>
              <w:pStyle w:val="TAC"/>
              <w:rPr>
                <w:del w:id="6925" w:author="23.501_CR4721_(Rel-18)_IIoT" w:date="2023-09-04T05:48:00Z"/>
              </w:rPr>
            </w:pPr>
            <w:del w:id="6926" w:author="23.501_CR4721_(Rel-18)_IIoT" w:date="2023-09-04T05:48:00Z">
              <w:r w:rsidRPr="001B7C50" w:rsidDel="00A10084">
                <w:delText>RW</w:delText>
              </w:r>
            </w:del>
          </w:p>
        </w:tc>
        <w:tc>
          <w:tcPr>
            <w:tcW w:w="1338" w:type="dxa"/>
          </w:tcPr>
          <w:p w14:paraId="1199FC51" w14:textId="4545FF5E" w:rsidR="008546A1" w:rsidRPr="001B7C50" w:rsidDel="00A10084" w:rsidRDefault="008546A1" w:rsidP="008546A1">
            <w:pPr>
              <w:pStyle w:val="TAC"/>
              <w:rPr>
                <w:del w:id="6927" w:author="23.501_CR4721_(Rel-18)_IIoT" w:date="2023-09-04T05:48:00Z"/>
              </w:rPr>
            </w:pPr>
            <w:del w:id="6928" w:author="23.501_CR4721_(Rel-18)_IIoT" w:date="2023-09-04T05:48:00Z">
              <w:r w:rsidRPr="001B7C50" w:rsidDel="00A10084">
                <w:delText>-</w:delText>
              </w:r>
            </w:del>
          </w:p>
        </w:tc>
        <w:tc>
          <w:tcPr>
            <w:tcW w:w="2126" w:type="dxa"/>
            <w:shd w:val="clear" w:color="auto" w:fill="auto"/>
          </w:tcPr>
          <w:p w14:paraId="5B717B67" w14:textId="43DC1A88" w:rsidR="008546A1" w:rsidRPr="001B7C50" w:rsidDel="00A10084" w:rsidRDefault="008546A1" w:rsidP="008546A1">
            <w:pPr>
              <w:pStyle w:val="TAC"/>
              <w:rPr>
                <w:del w:id="6929" w:author="23.501_CR4721_(Rel-18)_IIoT" w:date="2023-09-04T05:48:00Z"/>
              </w:rPr>
            </w:pPr>
            <w:del w:id="6930" w:author="23.501_CR4721_(Rel-18)_IIoT" w:date="2023-09-04T05:48:00Z">
              <w:r w:rsidRPr="001B7C50" w:rsidDel="00A10084">
                <w:delText>IEEE Std 802.1AB [97] Table 11-2</w:delText>
              </w:r>
            </w:del>
          </w:p>
        </w:tc>
      </w:tr>
      <w:tr w:rsidR="008546A1" w:rsidRPr="001B7C50" w:rsidDel="00A10084" w14:paraId="73F82FF2" w14:textId="0712F32F" w:rsidTr="00182EE7">
        <w:trPr>
          <w:cantSplit/>
          <w:jc w:val="center"/>
          <w:del w:id="6931" w:author="23.501_CR4721_(Rel-18)_IIoT" w:date="2023-09-04T05:48:00Z"/>
        </w:trPr>
        <w:tc>
          <w:tcPr>
            <w:tcW w:w="5000" w:type="dxa"/>
            <w:shd w:val="clear" w:color="auto" w:fill="auto"/>
          </w:tcPr>
          <w:p w14:paraId="0E61569E" w14:textId="7749D09E" w:rsidR="008546A1" w:rsidRPr="001B7C50" w:rsidDel="00A10084" w:rsidRDefault="008546A1" w:rsidP="008546A1">
            <w:pPr>
              <w:pStyle w:val="TAL"/>
              <w:rPr>
                <w:del w:id="6932" w:author="23.501_CR4721_(Rel-18)_IIoT" w:date="2023-09-04T05:48:00Z"/>
                <w:bCs/>
              </w:rPr>
            </w:pPr>
            <w:del w:id="6933" w:author="23.501_CR4721_(Rel-18)_IIoT" w:date="2023-09-04T05:48:00Z">
              <w:r w:rsidRPr="001B7C50" w:rsidDel="00A10084">
                <w:rPr>
                  <w:bCs/>
                </w:rPr>
                <w:delText>&gt;&gt; lldpV2LocPortId</w:delText>
              </w:r>
            </w:del>
          </w:p>
        </w:tc>
        <w:tc>
          <w:tcPr>
            <w:tcW w:w="1418" w:type="dxa"/>
            <w:shd w:val="clear" w:color="auto" w:fill="auto"/>
          </w:tcPr>
          <w:p w14:paraId="4744AE62" w14:textId="40BD2DDD" w:rsidR="008546A1" w:rsidRPr="001B7C50" w:rsidDel="00A10084" w:rsidRDefault="008546A1" w:rsidP="008546A1">
            <w:pPr>
              <w:pStyle w:val="TAC"/>
              <w:rPr>
                <w:del w:id="6934" w:author="23.501_CR4721_(Rel-18)_IIoT" w:date="2023-09-04T05:48:00Z"/>
              </w:rPr>
            </w:pPr>
            <w:del w:id="6935" w:author="23.501_CR4721_(Rel-18)_IIoT" w:date="2023-09-04T05:48:00Z">
              <w:r w:rsidRPr="001B7C50" w:rsidDel="00A10084">
                <w:delText>RW</w:delText>
              </w:r>
            </w:del>
          </w:p>
        </w:tc>
        <w:tc>
          <w:tcPr>
            <w:tcW w:w="1338" w:type="dxa"/>
          </w:tcPr>
          <w:p w14:paraId="30E2CE47" w14:textId="5D08C4CF" w:rsidR="008546A1" w:rsidRPr="001B7C50" w:rsidDel="00A10084" w:rsidRDefault="008546A1" w:rsidP="008546A1">
            <w:pPr>
              <w:pStyle w:val="TAC"/>
              <w:rPr>
                <w:del w:id="6936" w:author="23.501_CR4721_(Rel-18)_IIoT" w:date="2023-09-04T05:48:00Z"/>
              </w:rPr>
            </w:pPr>
            <w:del w:id="6937" w:author="23.501_CR4721_(Rel-18)_IIoT" w:date="2023-09-04T05:48:00Z">
              <w:r w:rsidRPr="001B7C50" w:rsidDel="00A10084">
                <w:delText>-</w:delText>
              </w:r>
            </w:del>
          </w:p>
        </w:tc>
        <w:tc>
          <w:tcPr>
            <w:tcW w:w="2126" w:type="dxa"/>
            <w:shd w:val="clear" w:color="auto" w:fill="auto"/>
          </w:tcPr>
          <w:p w14:paraId="08104A1F" w14:textId="3DBC97A9" w:rsidR="008546A1" w:rsidRPr="001B7C50" w:rsidDel="00A10084" w:rsidRDefault="008546A1" w:rsidP="008546A1">
            <w:pPr>
              <w:pStyle w:val="TAC"/>
              <w:rPr>
                <w:del w:id="6938" w:author="23.501_CR4721_(Rel-18)_IIoT" w:date="2023-09-04T05:48:00Z"/>
              </w:rPr>
            </w:pPr>
            <w:del w:id="6939" w:author="23.501_CR4721_(Rel-18)_IIoT" w:date="2023-09-04T05:48:00Z">
              <w:r w:rsidRPr="001B7C50" w:rsidDel="00A10084">
                <w:delText>IEEE Std 802.1AB [97] Table 11-2</w:delText>
              </w:r>
            </w:del>
          </w:p>
        </w:tc>
      </w:tr>
      <w:tr w:rsidR="008546A1" w:rsidRPr="001B7C50" w:rsidDel="00A10084" w14:paraId="56A02316" w14:textId="769D8861" w:rsidTr="00182EE7">
        <w:trPr>
          <w:cantSplit/>
          <w:jc w:val="center"/>
          <w:del w:id="6940" w:author="23.501_CR4721_(Rel-18)_IIoT" w:date="2023-09-04T05:48:00Z"/>
        </w:trPr>
        <w:tc>
          <w:tcPr>
            <w:tcW w:w="5000" w:type="dxa"/>
            <w:shd w:val="clear" w:color="auto" w:fill="auto"/>
          </w:tcPr>
          <w:p w14:paraId="586EDABB" w14:textId="52AB3BCB" w:rsidR="008546A1" w:rsidRPr="001B7C50" w:rsidDel="00A10084" w:rsidRDefault="008546A1" w:rsidP="008546A1">
            <w:pPr>
              <w:pStyle w:val="TAL"/>
              <w:rPr>
                <w:del w:id="6941" w:author="23.501_CR4721_(Rel-18)_IIoT" w:date="2023-09-04T05:48:00Z"/>
                <w:b/>
              </w:rPr>
            </w:pPr>
            <w:del w:id="6942" w:author="23.501_CR4721_(Rel-18)_IIoT" w:date="2023-09-04T05:48:00Z">
              <w:r w:rsidRPr="001B7C50" w:rsidDel="00A10084">
                <w:rPr>
                  <w:b/>
                </w:rPr>
                <w:delText>Discovered neighbor information for DS-TT ports</w:delText>
              </w:r>
            </w:del>
          </w:p>
          <w:p w14:paraId="612EFCAF" w14:textId="408F33D8" w:rsidR="008546A1" w:rsidRPr="001B7C50" w:rsidDel="00A10084" w:rsidRDefault="008546A1" w:rsidP="008546A1">
            <w:pPr>
              <w:pStyle w:val="TAL"/>
              <w:rPr>
                <w:del w:id="6943" w:author="23.501_CR4721_(Rel-18)_IIoT" w:date="2023-09-04T05:48:00Z"/>
                <w:bCs/>
              </w:rPr>
            </w:pPr>
            <w:del w:id="6944" w:author="23.501_CR4721_(Rel-18)_IIoT" w:date="2023-09-04T05:48:00Z">
              <w:r w:rsidRPr="001B7C50" w:rsidDel="00A10084">
                <w:rPr>
                  <w:b/>
                </w:rPr>
                <w:delText>(NOTE 4)</w:delText>
              </w:r>
            </w:del>
          </w:p>
        </w:tc>
        <w:tc>
          <w:tcPr>
            <w:tcW w:w="1418" w:type="dxa"/>
            <w:shd w:val="clear" w:color="auto" w:fill="auto"/>
          </w:tcPr>
          <w:p w14:paraId="62A0BAE9" w14:textId="50C4AAB4" w:rsidR="008546A1" w:rsidRPr="001B7C50" w:rsidDel="00A10084" w:rsidRDefault="008546A1" w:rsidP="008546A1">
            <w:pPr>
              <w:pStyle w:val="TAC"/>
              <w:rPr>
                <w:del w:id="6945" w:author="23.501_CR4721_(Rel-18)_IIoT" w:date="2023-09-04T05:48:00Z"/>
              </w:rPr>
            </w:pPr>
          </w:p>
        </w:tc>
        <w:tc>
          <w:tcPr>
            <w:tcW w:w="1338" w:type="dxa"/>
          </w:tcPr>
          <w:p w14:paraId="4B2F67B7" w14:textId="23D58EF0" w:rsidR="008546A1" w:rsidRPr="001B7C50" w:rsidDel="00A10084" w:rsidRDefault="008546A1" w:rsidP="008546A1">
            <w:pPr>
              <w:pStyle w:val="TAC"/>
              <w:rPr>
                <w:del w:id="6946" w:author="23.501_CR4721_(Rel-18)_IIoT" w:date="2023-09-04T05:48:00Z"/>
              </w:rPr>
            </w:pPr>
          </w:p>
        </w:tc>
        <w:tc>
          <w:tcPr>
            <w:tcW w:w="2126" w:type="dxa"/>
            <w:shd w:val="clear" w:color="auto" w:fill="auto"/>
          </w:tcPr>
          <w:p w14:paraId="74AAC6F9" w14:textId="52D954F8" w:rsidR="008546A1" w:rsidRPr="001B7C50" w:rsidDel="00A10084" w:rsidRDefault="008546A1" w:rsidP="008546A1">
            <w:pPr>
              <w:pStyle w:val="TAC"/>
              <w:rPr>
                <w:del w:id="6947" w:author="23.501_CR4721_(Rel-18)_IIoT" w:date="2023-09-04T05:48:00Z"/>
              </w:rPr>
            </w:pPr>
          </w:p>
        </w:tc>
      </w:tr>
      <w:tr w:rsidR="008546A1" w:rsidRPr="001B7C50" w:rsidDel="00A10084" w14:paraId="7594512D" w14:textId="4454FB42" w:rsidTr="00182EE7">
        <w:trPr>
          <w:cantSplit/>
          <w:jc w:val="center"/>
          <w:del w:id="6948" w:author="23.501_CR4721_(Rel-18)_IIoT" w:date="2023-09-04T05:48:00Z"/>
        </w:trPr>
        <w:tc>
          <w:tcPr>
            <w:tcW w:w="5000" w:type="dxa"/>
            <w:shd w:val="clear" w:color="auto" w:fill="auto"/>
          </w:tcPr>
          <w:p w14:paraId="55FB17FE" w14:textId="70D735DE" w:rsidR="008546A1" w:rsidRPr="001B7C50" w:rsidDel="00A10084" w:rsidRDefault="008546A1" w:rsidP="008546A1">
            <w:pPr>
              <w:pStyle w:val="TAL"/>
              <w:rPr>
                <w:del w:id="6949" w:author="23.501_CR4721_(Rel-18)_IIoT" w:date="2023-09-04T05:48:00Z"/>
                <w:b/>
              </w:rPr>
            </w:pPr>
            <w:del w:id="6950" w:author="23.501_CR4721_(Rel-18)_IIoT" w:date="2023-09-04T05:48:00Z">
              <w:r w:rsidRPr="001B7C50" w:rsidDel="00A10084">
                <w:rPr>
                  <w:b/>
                </w:rPr>
                <w:delText>&gt;Discovered neighbor information for each DS-TT port</w:delText>
              </w:r>
            </w:del>
          </w:p>
          <w:p w14:paraId="6277A4B8" w14:textId="5DC67E2E" w:rsidR="008546A1" w:rsidRPr="001B7C50" w:rsidDel="00A10084" w:rsidRDefault="008546A1" w:rsidP="008546A1">
            <w:pPr>
              <w:pStyle w:val="TAL"/>
              <w:rPr>
                <w:del w:id="6951" w:author="23.501_CR4721_(Rel-18)_IIoT" w:date="2023-09-04T05:48:00Z"/>
                <w:b/>
              </w:rPr>
            </w:pPr>
            <w:del w:id="6952" w:author="23.501_CR4721_(Rel-18)_IIoT" w:date="2023-09-04T05:48:00Z">
              <w:r w:rsidRPr="001B7C50" w:rsidDel="00A10084">
                <w:rPr>
                  <w:b/>
                </w:rPr>
                <w:delText>(NOTE 4)</w:delText>
              </w:r>
            </w:del>
          </w:p>
        </w:tc>
        <w:tc>
          <w:tcPr>
            <w:tcW w:w="1418" w:type="dxa"/>
            <w:shd w:val="clear" w:color="auto" w:fill="auto"/>
          </w:tcPr>
          <w:p w14:paraId="22F71C09" w14:textId="22E3A273" w:rsidR="008546A1" w:rsidRPr="001B7C50" w:rsidDel="00A10084" w:rsidRDefault="008546A1" w:rsidP="008546A1">
            <w:pPr>
              <w:pStyle w:val="TAC"/>
              <w:rPr>
                <w:del w:id="6953" w:author="23.501_CR4721_(Rel-18)_IIoT" w:date="2023-09-04T05:48:00Z"/>
              </w:rPr>
            </w:pPr>
          </w:p>
        </w:tc>
        <w:tc>
          <w:tcPr>
            <w:tcW w:w="1338" w:type="dxa"/>
          </w:tcPr>
          <w:p w14:paraId="7CFB3C0A" w14:textId="11DBD34C" w:rsidR="008546A1" w:rsidRPr="001B7C50" w:rsidDel="00A10084" w:rsidRDefault="008546A1" w:rsidP="008546A1">
            <w:pPr>
              <w:pStyle w:val="TAC"/>
              <w:rPr>
                <w:del w:id="6954" w:author="23.501_CR4721_(Rel-18)_IIoT" w:date="2023-09-04T05:48:00Z"/>
              </w:rPr>
            </w:pPr>
          </w:p>
        </w:tc>
        <w:tc>
          <w:tcPr>
            <w:tcW w:w="2126" w:type="dxa"/>
            <w:shd w:val="clear" w:color="auto" w:fill="auto"/>
          </w:tcPr>
          <w:p w14:paraId="4D3B435E" w14:textId="3945C2F5" w:rsidR="008546A1" w:rsidRPr="001B7C50" w:rsidDel="00A10084" w:rsidRDefault="008546A1" w:rsidP="008546A1">
            <w:pPr>
              <w:pStyle w:val="TAC"/>
              <w:rPr>
                <w:del w:id="6955" w:author="23.501_CR4721_(Rel-18)_IIoT" w:date="2023-09-04T05:48:00Z"/>
              </w:rPr>
            </w:pPr>
          </w:p>
        </w:tc>
      </w:tr>
      <w:tr w:rsidR="008546A1" w:rsidRPr="001B7C50" w:rsidDel="00A10084" w14:paraId="0214D905" w14:textId="4D9C3043" w:rsidTr="00182EE7">
        <w:trPr>
          <w:cantSplit/>
          <w:jc w:val="center"/>
          <w:del w:id="6956" w:author="23.501_CR4721_(Rel-18)_IIoT" w:date="2023-09-04T05:48:00Z"/>
        </w:trPr>
        <w:tc>
          <w:tcPr>
            <w:tcW w:w="5000" w:type="dxa"/>
            <w:shd w:val="clear" w:color="auto" w:fill="auto"/>
          </w:tcPr>
          <w:p w14:paraId="35A27684" w14:textId="7B8D7F35" w:rsidR="008546A1" w:rsidRPr="001B7C50" w:rsidDel="00A10084" w:rsidRDefault="008546A1" w:rsidP="008546A1">
            <w:pPr>
              <w:pStyle w:val="TAL"/>
              <w:rPr>
                <w:del w:id="6957" w:author="23.501_CR4721_(Rel-18)_IIoT" w:date="2023-09-04T05:48:00Z"/>
                <w:b/>
              </w:rPr>
            </w:pPr>
            <w:del w:id="6958" w:author="23.501_CR4721_(Rel-18)_IIoT" w:date="2023-09-04T05:48:00Z">
              <w:r w:rsidRPr="001B7C50" w:rsidDel="00A10084">
                <w:delText>&gt;&gt; DS-TT port number</w:delText>
              </w:r>
            </w:del>
          </w:p>
        </w:tc>
        <w:tc>
          <w:tcPr>
            <w:tcW w:w="1418" w:type="dxa"/>
            <w:shd w:val="clear" w:color="auto" w:fill="auto"/>
          </w:tcPr>
          <w:p w14:paraId="34A9765A" w14:textId="4570144A" w:rsidR="008546A1" w:rsidRPr="001B7C50" w:rsidDel="00A10084" w:rsidRDefault="008546A1" w:rsidP="008546A1">
            <w:pPr>
              <w:pStyle w:val="TAC"/>
              <w:rPr>
                <w:del w:id="6959" w:author="23.501_CR4721_(Rel-18)_IIoT" w:date="2023-09-04T05:48:00Z"/>
              </w:rPr>
            </w:pPr>
            <w:del w:id="6960" w:author="23.501_CR4721_(Rel-18)_IIoT" w:date="2023-09-04T05:48:00Z">
              <w:r w:rsidRPr="001B7C50" w:rsidDel="00A10084">
                <w:delText>R</w:delText>
              </w:r>
            </w:del>
          </w:p>
        </w:tc>
        <w:tc>
          <w:tcPr>
            <w:tcW w:w="1338" w:type="dxa"/>
          </w:tcPr>
          <w:p w14:paraId="642E30B6" w14:textId="324F5716" w:rsidR="008546A1" w:rsidRPr="001B7C50" w:rsidDel="00A10084" w:rsidRDefault="008546A1" w:rsidP="008546A1">
            <w:pPr>
              <w:pStyle w:val="TAC"/>
              <w:rPr>
                <w:del w:id="6961" w:author="23.501_CR4721_(Rel-18)_IIoT" w:date="2023-09-04T05:48:00Z"/>
              </w:rPr>
            </w:pPr>
            <w:del w:id="6962" w:author="23.501_CR4721_(Rel-18)_IIoT" w:date="2023-09-04T05:48:00Z">
              <w:r w:rsidRPr="001B7C50" w:rsidDel="00A10084">
                <w:delText>-</w:delText>
              </w:r>
            </w:del>
          </w:p>
        </w:tc>
        <w:tc>
          <w:tcPr>
            <w:tcW w:w="2126" w:type="dxa"/>
            <w:shd w:val="clear" w:color="auto" w:fill="auto"/>
          </w:tcPr>
          <w:p w14:paraId="5B0FA409" w14:textId="28CCA329" w:rsidR="008546A1" w:rsidRPr="001B7C50" w:rsidDel="00A10084" w:rsidRDefault="008546A1" w:rsidP="008546A1">
            <w:pPr>
              <w:pStyle w:val="TAC"/>
              <w:rPr>
                <w:del w:id="6963" w:author="23.501_CR4721_(Rel-18)_IIoT" w:date="2023-09-04T05:48:00Z"/>
              </w:rPr>
            </w:pPr>
          </w:p>
        </w:tc>
      </w:tr>
      <w:tr w:rsidR="008546A1" w:rsidRPr="001B7C50" w:rsidDel="00A10084" w14:paraId="6F4E55DC" w14:textId="11B2E2EC" w:rsidTr="00182EE7">
        <w:trPr>
          <w:cantSplit/>
          <w:jc w:val="center"/>
          <w:del w:id="6964" w:author="23.501_CR4721_(Rel-18)_IIoT" w:date="2023-09-04T05:48:00Z"/>
        </w:trPr>
        <w:tc>
          <w:tcPr>
            <w:tcW w:w="5000" w:type="dxa"/>
            <w:shd w:val="clear" w:color="auto" w:fill="auto"/>
          </w:tcPr>
          <w:p w14:paraId="063E94D9" w14:textId="6A565776" w:rsidR="008546A1" w:rsidRPr="001B7C50" w:rsidDel="00A10084" w:rsidRDefault="008546A1" w:rsidP="008546A1">
            <w:pPr>
              <w:pStyle w:val="TAL"/>
              <w:rPr>
                <w:del w:id="6965" w:author="23.501_CR4721_(Rel-18)_IIoT" w:date="2023-09-04T05:48:00Z"/>
              </w:rPr>
            </w:pPr>
            <w:del w:id="6966" w:author="23.501_CR4721_(Rel-18)_IIoT" w:date="2023-09-04T05:48:00Z">
              <w:r w:rsidRPr="001B7C50" w:rsidDel="00A10084">
                <w:delText>&gt;&gt; lldpV2RemChassisIdSubtype</w:delText>
              </w:r>
            </w:del>
          </w:p>
        </w:tc>
        <w:tc>
          <w:tcPr>
            <w:tcW w:w="1418" w:type="dxa"/>
            <w:shd w:val="clear" w:color="auto" w:fill="auto"/>
          </w:tcPr>
          <w:p w14:paraId="29E10FCA" w14:textId="281D673F" w:rsidR="008546A1" w:rsidRPr="001B7C50" w:rsidDel="00A10084" w:rsidRDefault="008546A1" w:rsidP="008546A1">
            <w:pPr>
              <w:pStyle w:val="TAC"/>
              <w:rPr>
                <w:del w:id="6967" w:author="23.501_CR4721_(Rel-18)_IIoT" w:date="2023-09-04T05:48:00Z"/>
              </w:rPr>
            </w:pPr>
            <w:del w:id="6968" w:author="23.501_CR4721_(Rel-18)_IIoT" w:date="2023-09-04T05:48:00Z">
              <w:r w:rsidRPr="001B7C50" w:rsidDel="00A10084">
                <w:delText>R</w:delText>
              </w:r>
            </w:del>
          </w:p>
        </w:tc>
        <w:tc>
          <w:tcPr>
            <w:tcW w:w="1338" w:type="dxa"/>
          </w:tcPr>
          <w:p w14:paraId="3A2792BF" w14:textId="4D7E3C54" w:rsidR="008546A1" w:rsidRPr="001B7C50" w:rsidDel="00A10084" w:rsidRDefault="008546A1" w:rsidP="008546A1">
            <w:pPr>
              <w:pStyle w:val="TAC"/>
              <w:rPr>
                <w:del w:id="6969" w:author="23.501_CR4721_(Rel-18)_IIoT" w:date="2023-09-04T05:48:00Z"/>
              </w:rPr>
            </w:pPr>
            <w:del w:id="6970" w:author="23.501_CR4721_(Rel-18)_IIoT" w:date="2023-09-04T05:48:00Z">
              <w:r w:rsidRPr="001B7C50" w:rsidDel="00A10084">
                <w:delText>-</w:delText>
              </w:r>
            </w:del>
          </w:p>
        </w:tc>
        <w:tc>
          <w:tcPr>
            <w:tcW w:w="2126" w:type="dxa"/>
            <w:shd w:val="clear" w:color="auto" w:fill="auto"/>
          </w:tcPr>
          <w:p w14:paraId="1B35857A" w14:textId="0A7DA86C" w:rsidR="008546A1" w:rsidRPr="001B7C50" w:rsidDel="00A10084" w:rsidRDefault="008546A1" w:rsidP="008546A1">
            <w:pPr>
              <w:pStyle w:val="TAC"/>
              <w:rPr>
                <w:del w:id="6971" w:author="23.501_CR4721_(Rel-18)_IIoT" w:date="2023-09-04T05:48:00Z"/>
              </w:rPr>
            </w:pPr>
            <w:del w:id="6972" w:author="23.501_CR4721_(Rel-18)_IIoT" w:date="2023-09-04T05:48:00Z">
              <w:r w:rsidRPr="001B7C50" w:rsidDel="00A10084">
                <w:delText>IEEE Std 802.1AB [97] Table 11-2</w:delText>
              </w:r>
            </w:del>
          </w:p>
        </w:tc>
      </w:tr>
      <w:tr w:rsidR="008546A1" w:rsidRPr="001B7C50" w:rsidDel="00A10084" w14:paraId="4EF9D2A1" w14:textId="0F2457FF" w:rsidTr="00182EE7">
        <w:trPr>
          <w:cantSplit/>
          <w:jc w:val="center"/>
          <w:del w:id="6973" w:author="23.501_CR4721_(Rel-18)_IIoT" w:date="2023-09-04T05:48:00Z"/>
        </w:trPr>
        <w:tc>
          <w:tcPr>
            <w:tcW w:w="5000" w:type="dxa"/>
            <w:shd w:val="clear" w:color="auto" w:fill="auto"/>
          </w:tcPr>
          <w:p w14:paraId="00770D27" w14:textId="31C62F25" w:rsidR="008546A1" w:rsidRPr="001B7C50" w:rsidDel="00A10084" w:rsidRDefault="008546A1" w:rsidP="008546A1">
            <w:pPr>
              <w:pStyle w:val="TAL"/>
              <w:rPr>
                <w:del w:id="6974" w:author="23.501_CR4721_(Rel-18)_IIoT" w:date="2023-09-04T05:48:00Z"/>
              </w:rPr>
            </w:pPr>
            <w:del w:id="6975" w:author="23.501_CR4721_(Rel-18)_IIoT" w:date="2023-09-04T05:48:00Z">
              <w:r w:rsidRPr="001B7C50" w:rsidDel="00A10084">
                <w:delText>&gt;&gt; lldpV2RemChassisId</w:delText>
              </w:r>
            </w:del>
          </w:p>
        </w:tc>
        <w:tc>
          <w:tcPr>
            <w:tcW w:w="1418" w:type="dxa"/>
            <w:shd w:val="clear" w:color="auto" w:fill="auto"/>
          </w:tcPr>
          <w:p w14:paraId="72403D26" w14:textId="203DA8E9" w:rsidR="008546A1" w:rsidRPr="001B7C50" w:rsidDel="00A10084" w:rsidRDefault="008546A1" w:rsidP="008546A1">
            <w:pPr>
              <w:pStyle w:val="TAC"/>
              <w:rPr>
                <w:del w:id="6976" w:author="23.501_CR4721_(Rel-18)_IIoT" w:date="2023-09-04T05:48:00Z"/>
              </w:rPr>
            </w:pPr>
            <w:del w:id="6977" w:author="23.501_CR4721_(Rel-18)_IIoT" w:date="2023-09-04T05:48:00Z">
              <w:r w:rsidRPr="001B7C50" w:rsidDel="00A10084">
                <w:delText>R</w:delText>
              </w:r>
            </w:del>
          </w:p>
        </w:tc>
        <w:tc>
          <w:tcPr>
            <w:tcW w:w="1338" w:type="dxa"/>
          </w:tcPr>
          <w:p w14:paraId="2576CC8D" w14:textId="3D1FC3F5" w:rsidR="008546A1" w:rsidRPr="001B7C50" w:rsidDel="00A10084" w:rsidRDefault="008546A1" w:rsidP="008546A1">
            <w:pPr>
              <w:pStyle w:val="TAC"/>
              <w:rPr>
                <w:del w:id="6978" w:author="23.501_CR4721_(Rel-18)_IIoT" w:date="2023-09-04T05:48:00Z"/>
              </w:rPr>
            </w:pPr>
            <w:del w:id="6979" w:author="23.501_CR4721_(Rel-18)_IIoT" w:date="2023-09-04T05:48:00Z">
              <w:r w:rsidRPr="001B7C50" w:rsidDel="00A10084">
                <w:delText>-</w:delText>
              </w:r>
            </w:del>
          </w:p>
        </w:tc>
        <w:tc>
          <w:tcPr>
            <w:tcW w:w="2126" w:type="dxa"/>
            <w:shd w:val="clear" w:color="auto" w:fill="auto"/>
          </w:tcPr>
          <w:p w14:paraId="5991F1E5" w14:textId="432575C8" w:rsidR="008546A1" w:rsidRPr="001B7C50" w:rsidDel="00A10084" w:rsidRDefault="008546A1" w:rsidP="008546A1">
            <w:pPr>
              <w:pStyle w:val="TAC"/>
              <w:rPr>
                <w:del w:id="6980" w:author="23.501_CR4721_(Rel-18)_IIoT" w:date="2023-09-04T05:48:00Z"/>
              </w:rPr>
            </w:pPr>
            <w:del w:id="6981" w:author="23.501_CR4721_(Rel-18)_IIoT" w:date="2023-09-04T05:48:00Z">
              <w:r w:rsidRPr="001B7C50" w:rsidDel="00A10084">
                <w:delText>IEEE Std 802.1AB [97] Table 11-2</w:delText>
              </w:r>
            </w:del>
          </w:p>
        </w:tc>
      </w:tr>
      <w:tr w:rsidR="008546A1" w:rsidRPr="001B7C50" w:rsidDel="00A10084" w14:paraId="46D7586A" w14:textId="69CEF0D2" w:rsidTr="00182EE7">
        <w:trPr>
          <w:cantSplit/>
          <w:jc w:val="center"/>
          <w:del w:id="6982" w:author="23.501_CR4721_(Rel-18)_IIoT" w:date="2023-09-04T05:48:00Z"/>
        </w:trPr>
        <w:tc>
          <w:tcPr>
            <w:tcW w:w="5000" w:type="dxa"/>
            <w:shd w:val="clear" w:color="auto" w:fill="auto"/>
          </w:tcPr>
          <w:p w14:paraId="46F389C4" w14:textId="0EADE140" w:rsidR="008546A1" w:rsidRPr="001B7C50" w:rsidDel="00A10084" w:rsidRDefault="008546A1" w:rsidP="008546A1">
            <w:pPr>
              <w:pStyle w:val="TAL"/>
              <w:rPr>
                <w:del w:id="6983" w:author="23.501_CR4721_(Rel-18)_IIoT" w:date="2023-09-04T05:48:00Z"/>
              </w:rPr>
            </w:pPr>
            <w:del w:id="6984" w:author="23.501_CR4721_(Rel-18)_IIoT" w:date="2023-09-04T05:48:00Z">
              <w:r w:rsidRPr="001B7C50" w:rsidDel="00A10084">
                <w:delText>&gt;&gt; lldpV2RemPortIdSubtype</w:delText>
              </w:r>
            </w:del>
          </w:p>
        </w:tc>
        <w:tc>
          <w:tcPr>
            <w:tcW w:w="1418" w:type="dxa"/>
            <w:shd w:val="clear" w:color="auto" w:fill="auto"/>
          </w:tcPr>
          <w:p w14:paraId="07F8EBC3" w14:textId="08C01B23" w:rsidR="008546A1" w:rsidRPr="001B7C50" w:rsidDel="00A10084" w:rsidRDefault="008546A1" w:rsidP="008546A1">
            <w:pPr>
              <w:pStyle w:val="TAC"/>
              <w:rPr>
                <w:del w:id="6985" w:author="23.501_CR4721_(Rel-18)_IIoT" w:date="2023-09-04T05:48:00Z"/>
              </w:rPr>
            </w:pPr>
            <w:del w:id="6986" w:author="23.501_CR4721_(Rel-18)_IIoT" w:date="2023-09-04T05:48:00Z">
              <w:r w:rsidRPr="001B7C50" w:rsidDel="00A10084">
                <w:delText>R</w:delText>
              </w:r>
            </w:del>
          </w:p>
        </w:tc>
        <w:tc>
          <w:tcPr>
            <w:tcW w:w="1338" w:type="dxa"/>
          </w:tcPr>
          <w:p w14:paraId="73795D38" w14:textId="7517E623" w:rsidR="008546A1" w:rsidRPr="001B7C50" w:rsidDel="00A10084" w:rsidRDefault="008546A1" w:rsidP="008546A1">
            <w:pPr>
              <w:pStyle w:val="TAC"/>
              <w:rPr>
                <w:del w:id="6987" w:author="23.501_CR4721_(Rel-18)_IIoT" w:date="2023-09-04T05:48:00Z"/>
              </w:rPr>
            </w:pPr>
            <w:del w:id="6988" w:author="23.501_CR4721_(Rel-18)_IIoT" w:date="2023-09-04T05:48:00Z">
              <w:r w:rsidRPr="001B7C50" w:rsidDel="00A10084">
                <w:delText>-</w:delText>
              </w:r>
            </w:del>
          </w:p>
        </w:tc>
        <w:tc>
          <w:tcPr>
            <w:tcW w:w="2126" w:type="dxa"/>
            <w:shd w:val="clear" w:color="auto" w:fill="auto"/>
          </w:tcPr>
          <w:p w14:paraId="11FA3531" w14:textId="55599C53" w:rsidR="008546A1" w:rsidRPr="001B7C50" w:rsidDel="00A10084" w:rsidRDefault="008546A1" w:rsidP="008546A1">
            <w:pPr>
              <w:pStyle w:val="TAC"/>
              <w:rPr>
                <w:del w:id="6989" w:author="23.501_CR4721_(Rel-18)_IIoT" w:date="2023-09-04T05:48:00Z"/>
              </w:rPr>
            </w:pPr>
            <w:del w:id="6990" w:author="23.501_CR4721_(Rel-18)_IIoT" w:date="2023-09-04T05:48:00Z">
              <w:r w:rsidRPr="001B7C50" w:rsidDel="00A10084">
                <w:delText>IEEE Std 802.1AB [97] Table 11-2</w:delText>
              </w:r>
            </w:del>
          </w:p>
        </w:tc>
      </w:tr>
      <w:tr w:rsidR="008546A1" w:rsidRPr="001B7C50" w:rsidDel="00A10084" w14:paraId="7030FDDA" w14:textId="6513D1B1" w:rsidTr="00182EE7">
        <w:trPr>
          <w:cantSplit/>
          <w:jc w:val="center"/>
          <w:del w:id="6991" w:author="23.501_CR4721_(Rel-18)_IIoT" w:date="2023-09-04T05:48:00Z"/>
        </w:trPr>
        <w:tc>
          <w:tcPr>
            <w:tcW w:w="5000" w:type="dxa"/>
            <w:shd w:val="clear" w:color="auto" w:fill="auto"/>
          </w:tcPr>
          <w:p w14:paraId="2327662E" w14:textId="7A77ACD8" w:rsidR="008546A1" w:rsidRPr="001B7C50" w:rsidDel="00A10084" w:rsidRDefault="008546A1" w:rsidP="008546A1">
            <w:pPr>
              <w:pStyle w:val="TAL"/>
              <w:rPr>
                <w:del w:id="6992" w:author="23.501_CR4721_(Rel-18)_IIoT" w:date="2023-09-04T05:48:00Z"/>
              </w:rPr>
            </w:pPr>
            <w:del w:id="6993" w:author="23.501_CR4721_(Rel-18)_IIoT" w:date="2023-09-04T05:48:00Z">
              <w:r w:rsidRPr="001B7C50" w:rsidDel="00A10084">
                <w:delText>&gt;&gt; lldpV2RemPortId</w:delText>
              </w:r>
            </w:del>
          </w:p>
        </w:tc>
        <w:tc>
          <w:tcPr>
            <w:tcW w:w="1418" w:type="dxa"/>
            <w:shd w:val="clear" w:color="auto" w:fill="auto"/>
          </w:tcPr>
          <w:p w14:paraId="3987BF10" w14:textId="0CAA48AF" w:rsidR="008546A1" w:rsidRPr="001B7C50" w:rsidDel="00A10084" w:rsidRDefault="008546A1" w:rsidP="008546A1">
            <w:pPr>
              <w:pStyle w:val="TAC"/>
              <w:rPr>
                <w:del w:id="6994" w:author="23.501_CR4721_(Rel-18)_IIoT" w:date="2023-09-04T05:48:00Z"/>
              </w:rPr>
            </w:pPr>
            <w:del w:id="6995" w:author="23.501_CR4721_(Rel-18)_IIoT" w:date="2023-09-04T05:48:00Z">
              <w:r w:rsidRPr="001B7C50" w:rsidDel="00A10084">
                <w:delText>R</w:delText>
              </w:r>
            </w:del>
          </w:p>
        </w:tc>
        <w:tc>
          <w:tcPr>
            <w:tcW w:w="1338" w:type="dxa"/>
          </w:tcPr>
          <w:p w14:paraId="27B9A62D" w14:textId="1F8C0D49" w:rsidR="008546A1" w:rsidRPr="001B7C50" w:rsidDel="00A10084" w:rsidRDefault="008546A1" w:rsidP="008546A1">
            <w:pPr>
              <w:pStyle w:val="TAC"/>
              <w:rPr>
                <w:del w:id="6996" w:author="23.501_CR4721_(Rel-18)_IIoT" w:date="2023-09-04T05:48:00Z"/>
              </w:rPr>
            </w:pPr>
            <w:del w:id="6997" w:author="23.501_CR4721_(Rel-18)_IIoT" w:date="2023-09-04T05:48:00Z">
              <w:r w:rsidRPr="001B7C50" w:rsidDel="00A10084">
                <w:delText>-</w:delText>
              </w:r>
            </w:del>
          </w:p>
        </w:tc>
        <w:tc>
          <w:tcPr>
            <w:tcW w:w="2126" w:type="dxa"/>
            <w:shd w:val="clear" w:color="auto" w:fill="auto"/>
          </w:tcPr>
          <w:p w14:paraId="1828CC44" w14:textId="55A9905B" w:rsidR="008546A1" w:rsidRPr="001B7C50" w:rsidDel="00A10084" w:rsidRDefault="008546A1" w:rsidP="008546A1">
            <w:pPr>
              <w:pStyle w:val="TAC"/>
              <w:rPr>
                <w:del w:id="6998" w:author="23.501_CR4721_(Rel-18)_IIoT" w:date="2023-09-04T05:48:00Z"/>
              </w:rPr>
            </w:pPr>
            <w:del w:id="6999" w:author="23.501_CR4721_(Rel-18)_IIoT" w:date="2023-09-04T05:48:00Z">
              <w:r w:rsidRPr="001B7C50" w:rsidDel="00A10084">
                <w:delText>IEEE Std 802.1AB [97] Table 11-2</w:delText>
              </w:r>
            </w:del>
          </w:p>
        </w:tc>
      </w:tr>
      <w:tr w:rsidR="008546A1" w:rsidRPr="001B7C50" w:rsidDel="00A10084" w14:paraId="229397A4" w14:textId="71C70F67" w:rsidTr="00182EE7">
        <w:trPr>
          <w:cantSplit/>
          <w:jc w:val="center"/>
          <w:del w:id="7000" w:author="23.501_CR4721_(Rel-18)_IIoT" w:date="2023-09-04T05:48:00Z"/>
        </w:trPr>
        <w:tc>
          <w:tcPr>
            <w:tcW w:w="5000" w:type="dxa"/>
            <w:shd w:val="clear" w:color="auto" w:fill="auto"/>
          </w:tcPr>
          <w:p w14:paraId="5383B578" w14:textId="3FDAB476" w:rsidR="008546A1" w:rsidRPr="001B7C50" w:rsidDel="00A10084" w:rsidRDefault="008546A1" w:rsidP="008546A1">
            <w:pPr>
              <w:pStyle w:val="TAL"/>
              <w:rPr>
                <w:del w:id="7001" w:author="23.501_CR4721_(Rel-18)_IIoT" w:date="2023-09-04T05:48:00Z"/>
              </w:rPr>
            </w:pPr>
            <w:del w:id="7002" w:author="23.501_CR4721_(Rel-18)_IIoT" w:date="2023-09-04T05:48:00Z">
              <w:r w:rsidRPr="001B7C50" w:rsidDel="00A10084">
                <w:delText>&gt;&gt; TTL</w:delText>
              </w:r>
            </w:del>
          </w:p>
        </w:tc>
        <w:tc>
          <w:tcPr>
            <w:tcW w:w="1418" w:type="dxa"/>
            <w:shd w:val="clear" w:color="auto" w:fill="auto"/>
          </w:tcPr>
          <w:p w14:paraId="7ED59DC6" w14:textId="64E4F816" w:rsidR="008546A1" w:rsidRPr="001B7C50" w:rsidDel="00A10084" w:rsidRDefault="008546A1" w:rsidP="008546A1">
            <w:pPr>
              <w:pStyle w:val="TAC"/>
              <w:rPr>
                <w:del w:id="7003" w:author="23.501_CR4721_(Rel-18)_IIoT" w:date="2023-09-04T05:48:00Z"/>
              </w:rPr>
            </w:pPr>
            <w:del w:id="7004" w:author="23.501_CR4721_(Rel-18)_IIoT" w:date="2023-09-04T05:48:00Z">
              <w:r w:rsidRPr="001B7C50" w:rsidDel="00A10084">
                <w:delText>R</w:delText>
              </w:r>
            </w:del>
          </w:p>
        </w:tc>
        <w:tc>
          <w:tcPr>
            <w:tcW w:w="1338" w:type="dxa"/>
          </w:tcPr>
          <w:p w14:paraId="6412A552" w14:textId="21EAF498" w:rsidR="008546A1" w:rsidRPr="001B7C50" w:rsidDel="00A10084" w:rsidRDefault="008546A1" w:rsidP="008546A1">
            <w:pPr>
              <w:pStyle w:val="TAC"/>
              <w:rPr>
                <w:del w:id="7005" w:author="23.501_CR4721_(Rel-18)_IIoT" w:date="2023-09-04T05:48:00Z"/>
              </w:rPr>
            </w:pPr>
            <w:del w:id="7006" w:author="23.501_CR4721_(Rel-18)_IIoT" w:date="2023-09-04T05:48:00Z">
              <w:r w:rsidRPr="001B7C50" w:rsidDel="00A10084">
                <w:delText>-</w:delText>
              </w:r>
            </w:del>
          </w:p>
        </w:tc>
        <w:tc>
          <w:tcPr>
            <w:tcW w:w="2126" w:type="dxa"/>
            <w:shd w:val="clear" w:color="auto" w:fill="auto"/>
          </w:tcPr>
          <w:p w14:paraId="3A5D2650" w14:textId="61902422" w:rsidR="008546A1" w:rsidRPr="001B7C50" w:rsidDel="00A10084" w:rsidRDefault="008546A1" w:rsidP="008546A1">
            <w:pPr>
              <w:pStyle w:val="TAC"/>
              <w:rPr>
                <w:del w:id="7007" w:author="23.501_CR4721_(Rel-18)_IIoT" w:date="2023-09-04T05:48:00Z"/>
              </w:rPr>
            </w:pPr>
            <w:del w:id="7008" w:author="23.501_CR4721_(Rel-18)_IIoT" w:date="2023-09-04T05:48:00Z">
              <w:r w:rsidRPr="001B7C50" w:rsidDel="00A10084">
                <w:delText>IEEE Std 802.1AB [97] clause 8.5.4.1</w:delText>
              </w:r>
            </w:del>
          </w:p>
        </w:tc>
      </w:tr>
      <w:tr w:rsidR="008546A1" w:rsidRPr="001B7C50" w:rsidDel="00A10084" w14:paraId="372CE495" w14:textId="6DA4ED99" w:rsidTr="00182EE7">
        <w:trPr>
          <w:cantSplit/>
          <w:jc w:val="center"/>
          <w:del w:id="7009" w:author="23.501_CR4721_(Rel-18)_IIoT" w:date="2023-09-04T05:48:00Z"/>
        </w:trPr>
        <w:tc>
          <w:tcPr>
            <w:tcW w:w="5000" w:type="dxa"/>
            <w:shd w:val="clear" w:color="auto" w:fill="auto"/>
          </w:tcPr>
          <w:p w14:paraId="4C996DF7" w14:textId="2A0E76FA" w:rsidR="008546A1" w:rsidRPr="001B7C50" w:rsidDel="00A10084" w:rsidRDefault="008546A1" w:rsidP="008546A1">
            <w:pPr>
              <w:pStyle w:val="TAL"/>
              <w:rPr>
                <w:del w:id="7010" w:author="23.501_CR4721_(Rel-18)_IIoT" w:date="2023-09-04T05:48:00Z"/>
              </w:rPr>
            </w:pPr>
            <w:del w:id="7011" w:author="23.501_CR4721_(Rel-18)_IIoT" w:date="2023-09-04T05:48:00Z">
              <w:r w:rsidRPr="001B7C50" w:rsidDel="00A10084">
                <w:rPr>
                  <w:b/>
                </w:rPr>
                <w:delText>Stream Parameters (NOTE 5)</w:delText>
              </w:r>
            </w:del>
          </w:p>
        </w:tc>
        <w:tc>
          <w:tcPr>
            <w:tcW w:w="1418" w:type="dxa"/>
            <w:shd w:val="clear" w:color="auto" w:fill="auto"/>
          </w:tcPr>
          <w:p w14:paraId="351C7F7D" w14:textId="07F70B72" w:rsidR="008546A1" w:rsidRPr="001B7C50" w:rsidDel="00A10084" w:rsidRDefault="008546A1" w:rsidP="008546A1">
            <w:pPr>
              <w:pStyle w:val="TAC"/>
              <w:rPr>
                <w:del w:id="7012" w:author="23.501_CR4721_(Rel-18)_IIoT" w:date="2023-09-04T05:48:00Z"/>
              </w:rPr>
            </w:pPr>
          </w:p>
        </w:tc>
        <w:tc>
          <w:tcPr>
            <w:tcW w:w="1338" w:type="dxa"/>
          </w:tcPr>
          <w:p w14:paraId="2153A153" w14:textId="2B7ED7DA" w:rsidR="008546A1" w:rsidRPr="001B7C50" w:rsidDel="00A10084" w:rsidRDefault="008546A1" w:rsidP="008546A1">
            <w:pPr>
              <w:pStyle w:val="TAC"/>
              <w:rPr>
                <w:del w:id="7013" w:author="23.501_CR4721_(Rel-18)_IIoT" w:date="2023-09-04T05:48:00Z"/>
              </w:rPr>
            </w:pPr>
          </w:p>
        </w:tc>
        <w:tc>
          <w:tcPr>
            <w:tcW w:w="2126" w:type="dxa"/>
            <w:shd w:val="clear" w:color="auto" w:fill="auto"/>
          </w:tcPr>
          <w:p w14:paraId="2060A87F" w14:textId="3C2B8BF4" w:rsidR="008546A1" w:rsidRPr="001B7C50" w:rsidDel="00A10084" w:rsidRDefault="008546A1" w:rsidP="008546A1">
            <w:pPr>
              <w:pStyle w:val="TAC"/>
              <w:rPr>
                <w:del w:id="7014" w:author="23.501_CR4721_(Rel-18)_IIoT" w:date="2023-09-04T05:48:00Z"/>
              </w:rPr>
            </w:pPr>
          </w:p>
        </w:tc>
      </w:tr>
      <w:tr w:rsidR="007C1B83" w:rsidRPr="001B7C50" w:rsidDel="00A10084" w14:paraId="3C2687EF" w14:textId="1B759ADA" w:rsidTr="00182EE7">
        <w:trPr>
          <w:cantSplit/>
          <w:jc w:val="center"/>
          <w:del w:id="7015" w:author="23.501_CR4721_(Rel-18)_IIoT" w:date="2023-09-04T05:48:00Z"/>
        </w:trPr>
        <w:tc>
          <w:tcPr>
            <w:tcW w:w="5000" w:type="dxa"/>
            <w:shd w:val="clear" w:color="auto" w:fill="auto"/>
          </w:tcPr>
          <w:p w14:paraId="365CF68A" w14:textId="77956D82" w:rsidR="007C1B83" w:rsidRPr="001B7C50" w:rsidDel="00A10084" w:rsidRDefault="007C1B83" w:rsidP="007C1B83">
            <w:pPr>
              <w:pStyle w:val="TAL"/>
              <w:rPr>
                <w:del w:id="7016" w:author="23.501_CR4721_(Rel-18)_IIoT" w:date="2023-09-04T05:48:00Z"/>
                <w:b/>
              </w:rPr>
            </w:pPr>
            <w:del w:id="7017" w:author="23.501_CR4721_(Rel-18)_IIoT" w:date="2023-09-04T05:48:00Z">
              <w:r w:rsidRPr="001B7C50" w:rsidDel="00A10084">
                <w:delText>MaxStreamFilterInstances</w:delText>
              </w:r>
            </w:del>
          </w:p>
        </w:tc>
        <w:tc>
          <w:tcPr>
            <w:tcW w:w="1418" w:type="dxa"/>
            <w:shd w:val="clear" w:color="auto" w:fill="auto"/>
          </w:tcPr>
          <w:p w14:paraId="276AE274" w14:textId="4D9EF83F" w:rsidR="007C1B83" w:rsidRPr="001B7C50" w:rsidDel="00A10084" w:rsidRDefault="007C1B83" w:rsidP="007C1B83">
            <w:pPr>
              <w:pStyle w:val="TAC"/>
              <w:rPr>
                <w:del w:id="7018" w:author="23.501_CR4721_(Rel-18)_IIoT" w:date="2023-09-04T05:48:00Z"/>
              </w:rPr>
            </w:pPr>
            <w:del w:id="7019" w:author="23.501_CR4721_(Rel-18)_IIoT" w:date="2023-09-04T05:48:00Z">
              <w:r w:rsidRPr="001B7C50" w:rsidDel="00A10084">
                <w:delText>R</w:delText>
              </w:r>
            </w:del>
          </w:p>
        </w:tc>
        <w:tc>
          <w:tcPr>
            <w:tcW w:w="1338" w:type="dxa"/>
          </w:tcPr>
          <w:p w14:paraId="4A7E3935" w14:textId="19319F38" w:rsidR="007C1B83" w:rsidRPr="001B7C50" w:rsidDel="00A10084" w:rsidRDefault="007C1B83" w:rsidP="007C1B83">
            <w:pPr>
              <w:pStyle w:val="TAC"/>
              <w:rPr>
                <w:del w:id="7020" w:author="23.501_CR4721_(Rel-18)_IIoT" w:date="2023-09-04T05:48:00Z"/>
              </w:rPr>
            </w:pPr>
            <w:del w:id="7021" w:author="23.501_CR4721_(Rel-18)_IIoT" w:date="2023-09-04T05:48:00Z">
              <w:r w:rsidRPr="001B7C50" w:rsidDel="00A10084">
                <w:delText>-</w:delText>
              </w:r>
            </w:del>
          </w:p>
        </w:tc>
        <w:tc>
          <w:tcPr>
            <w:tcW w:w="2126" w:type="dxa"/>
            <w:shd w:val="clear" w:color="auto" w:fill="auto"/>
          </w:tcPr>
          <w:p w14:paraId="2D66EC67" w14:textId="1E959C18" w:rsidR="007C1B83" w:rsidDel="00A10084" w:rsidRDefault="007C1B83" w:rsidP="007C1B83">
            <w:pPr>
              <w:pStyle w:val="TAC"/>
              <w:rPr>
                <w:del w:id="7022" w:author="23.501_CR4721_(Rel-18)_IIoT" w:date="2023-09-04T05:48:00Z"/>
              </w:rPr>
            </w:pPr>
            <w:del w:id="7023" w:author="23.501_CR4721_(Rel-18)_IIoT" w:date="2023-09-04T05:48:00Z">
              <w:r w:rsidRPr="001B7C50" w:rsidDel="00A10084">
                <w:delText>IEEE Std 802.1Q [98]</w:delText>
              </w:r>
            </w:del>
          </w:p>
          <w:p w14:paraId="67658184" w14:textId="37784180" w:rsidR="007C1B83" w:rsidRPr="001B7C50" w:rsidDel="00A10084" w:rsidRDefault="007C1B83" w:rsidP="007C1B83">
            <w:pPr>
              <w:pStyle w:val="TAC"/>
              <w:rPr>
                <w:del w:id="7024" w:author="23.501_CR4721_(Rel-18)_IIoT" w:date="2023-09-04T05:48:00Z"/>
              </w:rPr>
            </w:pPr>
            <w:del w:id="7025" w:author="23.501_CR4721_(Rel-18)_IIoT" w:date="2023-09-04T05:48:00Z">
              <w:r w:rsidRPr="00F336F2" w:rsidDel="00A10084">
                <w:rPr>
                  <w:rFonts w:cs="Arial"/>
                  <w:szCs w:val="18"/>
                </w:rPr>
                <w:delText>Table 12-34</w:delText>
              </w:r>
            </w:del>
          </w:p>
        </w:tc>
      </w:tr>
      <w:tr w:rsidR="007C1B83" w:rsidRPr="001B7C50" w:rsidDel="00A10084" w14:paraId="7144DF66" w14:textId="3F251D24" w:rsidTr="00182EE7">
        <w:trPr>
          <w:cantSplit/>
          <w:jc w:val="center"/>
          <w:del w:id="7026" w:author="23.501_CR4721_(Rel-18)_IIoT" w:date="2023-09-04T05:48:00Z"/>
        </w:trPr>
        <w:tc>
          <w:tcPr>
            <w:tcW w:w="5000" w:type="dxa"/>
            <w:shd w:val="clear" w:color="auto" w:fill="auto"/>
          </w:tcPr>
          <w:p w14:paraId="5831A1AD" w14:textId="00ABB07E" w:rsidR="007C1B83" w:rsidRPr="001B7C50" w:rsidDel="00A10084" w:rsidRDefault="007C1B83" w:rsidP="007C1B83">
            <w:pPr>
              <w:pStyle w:val="TAL"/>
              <w:rPr>
                <w:del w:id="7027" w:author="23.501_CR4721_(Rel-18)_IIoT" w:date="2023-09-04T05:48:00Z"/>
              </w:rPr>
            </w:pPr>
            <w:del w:id="7028" w:author="23.501_CR4721_(Rel-18)_IIoT" w:date="2023-09-04T05:48:00Z">
              <w:r w:rsidRPr="001B7C50" w:rsidDel="00A10084">
                <w:delText>MaxStreamGateInstances</w:delText>
              </w:r>
            </w:del>
          </w:p>
        </w:tc>
        <w:tc>
          <w:tcPr>
            <w:tcW w:w="1418" w:type="dxa"/>
            <w:shd w:val="clear" w:color="auto" w:fill="auto"/>
          </w:tcPr>
          <w:p w14:paraId="03144D6E" w14:textId="3F508411" w:rsidR="007C1B83" w:rsidRPr="001B7C50" w:rsidDel="00A10084" w:rsidRDefault="007C1B83" w:rsidP="007C1B83">
            <w:pPr>
              <w:pStyle w:val="TAC"/>
              <w:rPr>
                <w:del w:id="7029" w:author="23.501_CR4721_(Rel-18)_IIoT" w:date="2023-09-04T05:48:00Z"/>
              </w:rPr>
            </w:pPr>
            <w:del w:id="7030" w:author="23.501_CR4721_(Rel-18)_IIoT" w:date="2023-09-04T05:48:00Z">
              <w:r w:rsidRPr="001B7C50" w:rsidDel="00A10084">
                <w:delText>R</w:delText>
              </w:r>
            </w:del>
          </w:p>
        </w:tc>
        <w:tc>
          <w:tcPr>
            <w:tcW w:w="1338" w:type="dxa"/>
          </w:tcPr>
          <w:p w14:paraId="3CEB37CC" w14:textId="5D389454" w:rsidR="007C1B83" w:rsidRPr="001B7C50" w:rsidDel="00A10084" w:rsidRDefault="007C1B83" w:rsidP="007C1B83">
            <w:pPr>
              <w:pStyle w:val="TAC"/>
              <w:rPr>
                <w:del w:id="7031" w:author="23.501_CR4721_(Rel-18)_IIoT" w:date="2023-09-04T05:48:00Z"/>
              </w:rPr>
            </w:pPr>
            <w:del w:id="7032" w:author="23.501_CR4721_(Rel-18)_IIoT" w:date="2023-09-04T05:48:00Z">
              <w:r w:rsidRPr="001B7C50" w:rsidDel="00A10084">
                <w:delText>-</w:delText>
              </w:r>
            </w:del>
          </w:p>
        </w:tc>
        <w:tc>
          <w:tcPr>
            <w:tcW w:w="2126" w:type="dxa"/>
            <w:shd w:val="clear" w:color="auto" w:fill="auto"/>
          </w:tcPr>
          <w:p w14:paraId="7E7BA1F5" w14:textId="20966B78" w:rsidR="007C1B83" w:rsidDel="00A10084" w:rsidRDefault="007C1B83" w:rsidP="007C1B83">
            <w:pPr>
              <w:pStyle w:val="TAC"/>
              <w:rPr>
                <w:del w:id="7033" w:author="23.501_CR4721_(Rel-18)_IIoT" w:date="2023-09-04T05:48:00Z"/>
              </w:rPr>
            </w:pPr>
            <w:del w:id="7034" w:author="23.501_CR4721_(Rel-18)_IIoT" w:date="2023-09-04T05:48:00Z">
              <w:r w:rsidRPr="001B7C50" w:rsidDel="00A10084">
                <w:delText>IEEE Std 802.1Q [98]</w:delText>
              </w:r>
            </w:del>
          </w:p>
          <w:p w14:paraId="26C867DA" w14:textId="7D870058" w:rsidR="007C1B83" w:rsidRPr="001B7C50" w:rsidDel="00A10084" w:rsidRDefault="007C1B83" w:rsidP="007C1B83">
            <w:pPr>
              <w:pStyle w:val="TAC"/>
              <w:rPr>
                <w:del w:id="7035" w:author="23.501_CR4721_(Rel-18)_IIoT" w:date="2023-09-04T05:48:00Z"/>
              </w:rPr>
            </w:pPr>
            <w:del w:id="7036" w:author="23.501_CR4721_(Rel-18)_IIoT" w:date="2023-09-04T05:48:00Z">
              <w:r w:rsidRPr="00F336F2" w:rsidDel="00A10084">
                <w:rPr>
                  <w:rFonts w:cs="Arial"/>
                  <w:szCs w:val="18"/>
                </w:rPr>
                <w:delText>Table 12-34</w:delText>
              </w:r>
            </w:del>
          </w:p>
        </w:tc>
      </w:tr>
      <w:tr w:rsidR="007C1B83" w:rsidRPr="001B7C50" w:rsidDel="00A10084" w14:paraId="08C67B2A" w14:textId="19607822" w:rsidTr="00182EE7">
        <w:trPr>
          <w:cantSplit/>
          <w:jc w:val="center"/>
          <w:del w:id="7037" w:author="23.501_CR4721_(Rel-18)_IIoT" w:date="2023-09-04T05:48:00Z"/>
        </w:trPr>
        <w:tc>
          <w:tcPr>
            <w:tcW w:w="5000" w:type="dxa"/>
            <w:shd w:val="clear" w:color="auto" w:fill="auto"/>
          </w:tcPr>
          <w:p w14:paraId="4F366787" w14:textId="4191AB10" w:rsidR="007C1B83" w:rsidRPr="001B7C50" w:rsidDel="00A10084" w:rsidRDefault="007C1B83" w:rsidP="007C1B83">
            <w:pPr>
              <w:pStyle w:val="TAL"/>
              <w:rPr>
                <w:del w:id="7038" w:author="23.501_CR4721_(Rel-18)_IIoT" w:date="2023-09-04T05:48:00Z"/>
              </w:rPr>
            </w:pPr>
            <w:del w:id="7039" w:author="23.501_CR4721_(Rel-18)_IIoT" w:date="2023-09-04T05:48:00Z">
              <w:r w:rsidRPr="001B7C50" w:rsidDel="00A10084">
                <w:delText>MaxFlowMeterInstances</w:delText>
              </w:r>
            </w:del>
          </w:p>
        </w:tc>
        <w:tc>
          <w:tcPr>
            <w:tcW w:w="1418" w:type="dxa"/>
            <w:shd w:val="clear" w:color="auto" w:fill="auto"/>
          </w:tcPr>
          <w:p w14:paraId="752E97A2" w14:textId="4F48F719" w:rsidR="007C1B83" w:rsidRPr="001B7C50" w:rsidDel="00A10084" w:rsidRDefault="007C1B83" w:rsidP="007C1B83">
            <w:pPr>
              <w:pStyle w:val="TAC"/>
              <w:rPr>
                <w:del w:id="7040" w:author="23.501_CR4721_(Rel-18)_IIoT" w:date="2023-09-04T05:48:00Z"/>
              </w:rPr>
            </w:pPr>
            <w:del w:id="7041" w:author="23.501_CR4721_(Rel-18)_IIoT" w:date="2023-09-04T05:48:00Z">
              <w:r w:rsidRPr="001B7C50" w:rsidDel="00A10084">
                <w:delText>R</w:delText>
              </w:r>
            </w:del>
          </w:p>
        </w:tc>
        <w:tc>
          <w:tcPr>
            <w:tcW w:w="1338" w:type="dxa"/>
          </w:tcPr>
          <w:p w14:paraId="177C09C8" w14:textId="4E441837" w:rsidR="007C1B83" w:rsidRPr="001B7C50" w:rsidDel="00A10084" w:rsidRDefault="007C1B83" w:rsidP="007C1B83">
            <w:pPr>
              <w:pStyle w:val="TAC"/>
              <w:rPr>
                <w:del w:id="7042" w:author="23.501_CR4721_(Rel-18)_IIoT" w:date="2023-09-04T05:48:00Z"/>
              </w:rPr>
            </w:pPr>
            <w:del w:id="7043" w:author="23.501_CR4721_(Rel-18)_IIoT" w:date="2023-09-04T05:48:00Z">
              <w:r w:rsidRPr="001B7C50" w:rsidDel="00A10084">
                <w:delText>-</w:delText>
              </w:r>
            </w:del>
          </w:p>
        </w:tc>
        <w:tc>
          <w:tcPr>
            <w:tcW w:w="2126" w:type="dxa"/>
            <w:shd w:val="clear" w:color="auto" w:fill="auto"/>
          </w:tcPr>
          <w:p w14:paraId="78379197" w14:textId="3742DC5F" w:rsidR="007C1B83" w:rsidDel="00A10084" w:rsidRDefault="007C1B83" w:rsidP="007C1B83">
            <w:pPr>
              <w:pStyle w:val="TAC"/>
              <w:rPr>
                <w:del w:id="7044" w:author="23.501_CR4721_(Rel-18)_IIoT" w:date="2023-09-04T05:48:00Z"/>
              </w:rPr>
            </w:pPr>
            <w:del w:id="7045" w:author="23.501_CR4721_(Rel-18)_IIoT" w:date="2023-09-04T05:48:00Z">
              <w:r w:rsidRPr="001B7C50" w:rsidDel="00A10084">
                <w:delText>IEEE Std 802.1Q [98]</w:delText>
              </w:r>
            </w:del>
          </w:p>
          <w:p w14:paraId="0C8FEEBD" w14:textId="5CA74DCC" w:rsidR="007C1B83" w:rsidRPr="001B7C50" w:rsidDel="00A10084" w:rsidRDefault="007C1B83" w:rsidP="007C1B83">
            <w:pPr>
              <w:pStyle w:val="TAC"/>
              <w:rPr>
                <w:del w:id="7046" w:author="23.501_CR4721_(Rel-18)_IIoT" w:date="2023-09-04T05:48:00Z"/>
              </w:rPr>
            </w:pPr>
            <w:del w:id="7047" w:author="23.501_CR4721_(Rel-18)_IIoT" w:date="2023-09-04T05:48:00Z">
              <w:r w:rsidRPr="00F336F2" w:rsidDel="00A10084">
                <w:rPr>
                  <w:rFonts w:cs="Arial"/>
                  <w:szCs w:val="18"/>
                </w:rPr>
                <w:delText>Table 12-34</w:delText>
              </w:r>
            </w:del>
          </w:p>
        </w:tc>
      </w:tr>
      <w:tr w:rsidR="007C1B83" w:rsidRPr="001B7C50" w:rsidDel="00A10084" w14:paraId="6DC47935" w14:textId="2C1F94B2" w:rsidTr="00182EE7">
        <w:trPr>
          <w:cantSplit/>
          <w:jc w:val="center"/>
          <w:del w:id="7048" w:author="23.501_CR4721_(Rel-18)_IIoT" w:date="2023-09-04T05:48:00Z"/>
        </w:trPr>
        <w:tc>
          <w:tcPr>
            <w:tcW w:w="5000" w:type="dxa"/>
            <w:shd w:val="clear" w:color="auto" w:fill="auto"/>
          </w:tcPr>
          <w:p w14:paraId="3287B17B" w14:textId="43C21AAD" w:rsidR="007C1B83" w:rsidRPr="001B7C50" w:rsidDel="00A10084" w:rsidRDefault="007C1B83" w:rsidP="007C1B83">
            <w:pPr>
              <w:pStyle w:val="TAL"/>
              <w:rPr>
                <w:del w:id="7049" w:author="23.501_CR4721_(Rel-18)_IIoT" w:date="2023-09-04T05:48:00Z"/>
              </w:rPr>
            </w:pPr>
            <w:del w:id="7050" w:author="23.501_CR4721_(Rel-18)_IIoT" w:date="2023-09-04T05:48:00Z">
              <w:r w:rsidRPr="001B7C50" w:rsidDel="00A10084">
                <w:delText>SupportedListMax</w:delText>
              </w:r>
            </w:del>
          </w:p>
        </w:tc>
        <w:tc>
          <w:tcPr>
            <w:tcW w:w="1418" w:type="dxa"/>
            <w:shd w:val="clear" w:color="auto" w:fill="auto"/>
          </w:tcPr>
          <w:p w14:paraId="1AB08A70" w14:textId="215BDC8D" w:rsidR="007C1B83" w:rsidRPr="001B7C50" w:rsidDel="00A10084" w:rsidRDefault="007C1B83" w:rsidP="007C1B83">
            <w:pPr>
              <w:pStyle w:val="TAC"/>
              <w:rPr>
                <w:del w:id="7051" w:author="23.501_CR4721_(Rel-18)_IIoT" w:date="2023-09-04T05:48:00Z"/>
              </w:rPr>
            </w:pPr>
            <w:del w:id="7052" w:author="23.501_CR4721_(Rel-18)_IIoT" w:date="2023-09-04T05:48:00Z">
              <w:r w:rsidRPr="001B7C50" w:rsidDel="00A10084">
                <w:delText>R</w:delText>
              </w:r>
            </w:del>
          </w:p>
        </w:tc>
        <w:tc>
          <w:tcPr>
            <w:tcW w:w="1338" w:type="dxa"/>
          </w:tcPr>
          <w:p w14:paraId="01BB9A7F" w14:textId="23417B85" w:rsidR="007C1B83" w:rsidRPr="001B7C50" w:rsidDel="00A10084" w:rsidRDefault="007C1B83" w:rsidP="007C1B83">
            <w:pPr>
              <w:pStyle w:val="TAC"/>
              <w:rPr>
                <w:del w:id="7053" w:author="23.501_CR4721_(Rel-18)_IIoT" w:date="2023-09-04T05:48:00Z"/>
              </w:rPr>
            </w:pPr>
            <w:del w:id="7054" w:author="23.501_CR4721_(Rel-18)_IIoT" w:date="2023-09-04T05:48:00Z">
              <w:r w:rsidRPr="001B7C50" w:rsidDel="00A10084">
                <w:delText>-</w:delText>
              </w:r>
            </w:del>
          </w:p>
        </w:tc>
        <w:tc>
          <w:tcPr>
            <w:tcW w:w="2126" w:type="dxa"/>
            <w:shd w:val="clear" w:color="auto" w:fill="auto"/>
          </w:tcPr>
          <w:p w14:paraId="783A244C" w14:textId="1B38157F" w:rsidR="007C1B83" w:rsidDel="00A10084" w:rsidRDefault="007C1B83" w:rsidP="007C1B83">
            <w:pPr>
              <w:pStyle w:val="TAC"/>
              <w:rPr>
                <w:del w:id="7055" w:author="23.501_CR4721_(Rel-18)_IIoT" w:date="2023-09-04T05:48:00Z"/>
              </w:rPr>
            </w:pPr>
            <w:del w:id="7056" w:author="23.501_CR4721_(Rel-18)_IIoT" w:date="2023-09-04T05:48:00Z">
              <w:r w:rsidRPr="001B7C50" w:rsidDel="00A10084">
                <w:delText>IEEE Std 802.1Q [98]</w:delText>
              </w:r>
            </w:del>
          </w:p>
          <w:p w14:paraId="1522A945" w14:textId="1DA05D14" w:rsidR="007C1B83" w:rsidRPr="001B7C50" w:rsidDel="00A10084" w:rsidRDefault="007C1B83" w:rsidP="007C1B83">
            <w:pPr>
              <w:pStyle w:val="TAC"/>
              <w:rPr>
                <w:del w:id="7057" w:author="23.501_CR4721_(Rel-18)_IIoT" w:date="2023-09-04T05:48:00Z"/>
              </w:rPr>
            </w:pPr>
            <w:del w:id="7058" w:author="23.501_CR4721_(Rel-18)_IIoT" w:date="2023-09-04T05:48:00Z">
              <w:r w:rsidRPr="00F336F2" w:rsidDel="00A10084">
                <w:rPr>
                  <w:rFonts w:cs="Arial"/>
                  <w:szCs w:val="18"/>
                </w:rPr>
                <w:delText>Table 12-34</w:delText>
              </w:r>
            </w:del>
          </w:p>
        </w:tc>
      </w:tr>
      <w:tr w:rsidR="007C1B83" w:rsidRPr="001B7C50" w:rsidDel="00A10084" w14:paraId="1F0B8D19" w14:textId="5B24713C" w:rsidTr="00182EE7">
        <w:trPr>
          <w:cantSplit/>
          <w:jc w:val="center"/>
          <w:del w:id="7059" w:author="23.501_CR4721_(Rel-18)_IIoT" w:date="2023-09-04T05:48:00Z"/>
        </w:trPr>
        <w:tc>
          <w:tcPr>
            <w:tcW w:w="5000" w:type="dxa"/>
            <w:shd w:val="clear" w:color="auto" w:fill="auto"/>
          </w:tcPr>
          <w:p w14:paraId="7F8E511E" w14:textId="3341B8A5" w:rsidR="007C1B83" w:rsidRPr="001B7C50" w:rsidDel="00A10084" w:rsidRDefault="007C1B83" w:rsidP="007C1B83">
            <w:pPr>
              <w:pStyle w:val="TAL"/>
              <w:rPr>
                <w:del w:id="7060" w:author="23.501_CR4721_(Rel-18)_IIoT" w:date="2023-09-04T05:48:00Z"/>
              </w:rPr>
            </w:pPr>
            <w:del w:id="7061" w:author="23.501_CR4721_(Rel-18)_IIoT" w:date="2023-09-04T05:48:00Z">
              <w:r w:rsidRPr="001B7C50" w:rsidDel="00A10084">
                <w:rPr>
                  <w:b/>
                  <w:bCs/>
                  <w:lang w:eastAsia="fr-FR"/>
                </w:rPr>
                <w:delText>Time synchronization information</w:delText>
              </w:r>
            </w:del>
          </w:p>
        </w:tc>
        <w:tc>
          <w:tcPr>
            <w:tcW w:w="1418" w:type="dxa"/>
            <w:shd w:val="clear" w:color="auto" w:fill="auto"/>
          </w:tcPr>
          <w:p w14:paraId="11CADE78" w14:textId="7B5569D4" w:rsidR="007C1B83" w:rsidRPr="001B7C50" w:rsidDel="00A10084" w:rsidRDefault="007C1B83" w:rsidP="007C1B83">
            <w:pPr>
              <w:pStyle w:val="TAC"/>
              <w:rPr>
                <w:del w:id="7062" w:author="23.501_CR4721_(Rel-18)_IIoT" w:date="2023-09-04T05:48:00Z"/>
              </w:rPr>
            </w:pPr>
          </w:p>
        </w:tc>
        <w:tc>
          <w:tcPr>
            <w:tcW w:w="1338" w:type="dxa"/>
          </w:tcPr>
          <w:p w14:paraId="2EC54ABB" w14:textId="16C9ECB2" w:rsidR="007C1B83" w:rsidRPr="001B7C50" w:rsidDel="00A10084" w:rsidRDefault="007C1B83" w:rsidP="007C1B83">
            <w:pPr>
              <w:pStyle w:val="TAC"/>
              <w:rPr>
                <w:del w:id="7063" w:author="23.501_CR4721_(Rel-18)_IIoT" w:date="2023-09-04T05:48:00Z"/>
              </w:rPr>
            </w:pPr>
          </w:p>
        </w:tc>
        <w:tc>
          <w:tcPr>
            <w:tcW w:w="2126" w:type="dxa"/>
            <w:shd w:val="clear" w:color="auto" w:fill="auto"/>
          </w:tcPr>
          <w:p w14:paraId="61D0B70E" w14:textId="5B8A13BF" w:rsidR="007C1B83" w:rsidRPr="001B7C50" w:rsidDel="00A10084" w:rsidRDefault="007C1B83" w:rsidP="007C1B83">
            <w:pPr>
              <w:pStyle w:val="TAC"/>
              <w:rPr>
                <w:del w:id="7064" w:author="23.501_CR4721_(Rel-18)_IIoT" w:date="2023-09-04T05:48:00Z"/>
              </w:rPr>
            </w:pPr>
          </w:p>
        </w:tc>
      </w:tr>
      <w:tr w:rsidR="007C1B83" w:rsidRPr="001B7C50" w:rsidDel="00A10084" w14:paraId="0B80A766" w14:textId="0F932495" w:rsidTr="00182EE7">
        <w:trPr>
          <w:cantSplit/>
          <w:jc w:val="center"/>
          <w:del w:id="7065" w:author="23.501_CR4721_(Rel-18)_IIoT" w:date="2023-09-04T05:48:00Z"/>
        </w:trPr>
        <w:tc>
          <w:tcPr>
            <w:tcW w:w="5000" w:type="dxa"/>
            <w:shd w:val="clear" w:color="auto" w:fill="auto"/>
          </w:tcPr>
          <w:p w14:paraId="771D7483" w14:textId="7624D197" w:rsidR="007C1B83" w:rsidRPr="001B7C50" w:rsidDel="00A10084" w:rsidRDefault="007C1B83" w:rsidP="007C1B83">
            <w:pPr>
              <w:pStyle w:val="TAL"/>
              <w:rPr>
                <w:del w:id="7066" w:author="23.501_CR4721_(Rel-18)_IIoT" w:date="2023-09-04T05:48:00Z"/>
                <w:b/>
                <w:bCs/>
                <w:lang w:eastAsia="fr-FR"/>
              </w:rPr>
            </w:pPr>
            <w:del w:id="7067" w:author="23.501_CR4721_(Rel-18)_IIoT" w:date="2023-09-04T05:48:00Z">
              <w:r w:rsidRPr="001B7C50" w:rsidDel="00A10084">
                <w:rPr>
                  <w:lang w:eastAsia="fr-FR"/>
                </w:rPr>
                <w:delText>Supported PTP instance types (NOTE 6)</w:delText>
              </w:r>
            </w:del>
          </w:p>
        </w:tc>
        <w:tc>
          <w:tcPr>
            <w:tcW w:w="1418" w:type="dxa"/>
            <w:shd w:val="clear" w:color="auto" w:fill="auto"/>
          </w:tcPr>
          <w:p w14:paraId="400BBEC0" w14:textId="209D2CE3" w:rsidR="007C1B83" w:rsidRPr="001B7C50" w:rsidDel="00A10084" w:rsidRDefault="007C1B83" w:rsidP="007C1B83">
            <w:pPr>
              <w:pStyle w:val="TAC"/>
              <w:rPr>
                <w:del w:id="7068" w:author="23.501_CR4721_(Rel-18)_IIoT" w:date="2023-09-04T05:48:00Z"/>
              </w:rPr>
            </w:pPr>
            <w:del w:id="7069" w:author="23.501_CR4721_(Rel-18)_IIoT" w:date="2023-09-04T05:48:00Z">
              <w:r w:rsidRPr="001B7C50" w:rsidDel="00A10084">
                <w:delText>R</w:delText>
              </w:r>
            </w:del>
          </w:p>
        </w:tc>
        <w:tc>
          <w:tcPr>
            <w:tcW w:w="1338" w:type="dxa"/>
          </w:tcPr>
          <w:p w14:paraId="1DA19AA7" w14:textId="68613ABB" w:rsidR="007C1B83" w:rsidRPr="001B7C50" w:rsidDel="00A10084" w:rsidRDefault="007C1B83" w:rsidP="007C1B83">
            <w:pPr>
              <w:pStyle w:val="TAC"/>
              <w:rPr>
                <w:del w:id="7070" w:author="23.501_CR4721_(Rel-18)_IIoT" w:date="2023-09-04T05:48:00Z"/>
              </w:rPr>
            </w:pPr>
            <w:del w:id="7071" w:author="23.501_CR4721_(Rel-18)_IIoT" w:date="2023-09-04T05:48:00Z">
              <w:r w:rsidRPr="001B7C50" w:rsidDel="00A10084">
                <w:delText>R</w:delText>
              </w:r>
            </w:del>
          </w:p>
        </w:tc>
        <w:tc>
          <w:tcPr>
            <w:tcW w:w="2126" w:type="dxa"/>
            <w:shd w:val="clear" w:color="auto" w:fill="auto"/>
          </w:tcPr>
          <w:p w14:paraId="5BB6B668" w14:textId="751707CC" w:rsidR="007C1B83" w:rsidRPr="001B7C50" w:rsidDel="00A10084" w:rsidRDefault="007C1B83" w:rsidP="007C1B83">
            <w:pPr>
              <w:pStyle w:val="TAC"/>
              <w:rPr>
                <w:del w:id="7072" w:author="23.501_CR4721_(Rel-18)_IIoT" w:date="2023-09-04T05:48:00Z"/>
              </w:rPr>
            </w:pPr>
          </w:p>
        </w:tc>
      </w:tr>
      <w:tr w:rsidR="007C1B83" w:rsidRPr="001B7C50" w:rsidDel="00A10084" w14:paraId="47016D79" w14:textId="765485DD" w:rsidTr="00182EE7">
        <w:trPr>
          <w:cantSplit/>
          <w:jc w:val="center"/>
          <w:del w:id="7073" w:author="23.501_CR4721_(Rel-18)_IIoT" w:date="2023-09-04T05:48:00Z"/>
        </w:trPr>
        <w:tc>
          <w:tcPr>
            <w:tcW w:w="5000" w:type="dxa"/>
            <w:shd w:val="clear" w:color="auto" w:fill="auto"/>
          </w:tcPr>
          <w:p w14:paraId="1AC03A00" w14:textId="6458C014" w:rsidR="007C1B83" w:rsidRPr="001B7C50" w:rsidDel="00A10084" w:rsidRDefault="007C1B83" w:rsidP="007C1B83">
            <w:pPr>
              <w:pStyle w:val="TAL"/>
              <w:rPr>
                <w:del w:id="7074" w:author="23.501_CR4721_(Rel-18)_IIoT" w:date="2023-09-04T05:48:00Z"/>
                <w:lang w:eastAsia="fr-FR"/>
              </w:rPr>
            </w:pPr>
            <w:del w:id="7075" w:author="23.501_CR4721_(Rel-18)_IIoT" w:date="2023-09-04T05:48:00Z">
              <w:r w:rsidRPr="001B7C50" w:rsidDel="00A10084">
                <w:rPr>
                  <w:lang w:eastAsia="fr-FR"/>
                </w:rPr>
                <w:delText>Supported transport types (NOTE 7)</w:delText>
              </w:r>
            </w:del>
          </w:p>
        </w:tc>
        <w:tc>
          <w:tcPr>
            <w:tcW w:w="1418" w:type="dxa"/>
            <w:shd w:val="clear" w:color="auto" w:fill="auto"/>
          </w:tcPr>
          <w:p w14:paraId="5B7DC7DF" w14:textId="5D2C07CD" w:rsidR="007C1B83" w:rsidRPr="001B7C50" w:rsidDel="00A10084" w:rsidRDefault="007C1B83" w:rsidP="007C1B83">
            <w:pPr>
              <w:pStyle w:val="TAC"/>
              <w:rPr>
                <w:del w:id="7076" w:author="23.501_CR4721_(Rel-18)_IIoT" w:date="2023-09-04T05:48:00Z"/>
              </w:rPr>
            </w:pPr>
            <w:del w:id="7077" w:author="23.501_CR4721_(Rel-18)_IIoT" w:date="2023-09-04T05:48:00Z">
              <w:r w:rsidRPr="001B7C50" w:rsidDel="00A10084">
                <w:delText>R</w:delText>
              </w:r>
            </w:del>
          </w:p>
        </w:tc>
        <w:tc>
          <w:tcPr>
            <w:tcW w:w="1338" w:type="dxa"/>
          </w:tcPr>
          <w:p w14:paraId="0369A6DC" w14:textId="566EB40A" w:rsidR="007C1B83" w:rsidRPr="001B7C50" w:rsidDel="00A10084" w:rsidRDefault="007C1B83" w:rsidP="007C1B83">
            <w:pPr>
              <w:pStyle w:val="TAC"/>
              <w:rPr>
                <w:del w:id="7078" w:author="23.501_CR4721_(Rel-18)_IIoT" w:date="2023-09-04T05:48:00Z"/>
              </w:rPr>
            </w:pPr>
            <w:del w:id="7079" w:author="23.501_CR4721_(Rel-18)_IIoT" w:date="2023-09-04T05:48:00Z">
              <w:r w:rsidRPr="001B7C50" w:rsidDel="00A10084">
                <w:delText>R</w:delText>
              </w:r>
            </w:del>
          </w:p>
        </w:tc>
        <w:tc>
          <w:tcPr>
            <w:tcW w:w="2126" w:type="dxa"/>
            <w:shd w:val="clear" w:color="auto" w:fill="auto"/>
          </w:tcPr>
          <w:p w14:paraId="0732E82B" w14:textId="6FFDCAA8" w:rsidR="007C1B83" w:rsidRPr="001B7C50" w:rsidDel="00A10084" w:rsidRDefault="007C1B83" w:rsidP="007C1B83">
            <w:pPr>
              <w:pStyle w:val="TAC"/>
              <w:rPr>
                <w:del w:id="7080" w:author="23.501_CR4721_(Rel-18)_IIoT" w:date="2023-09-04T05:48:00Z"/>
              </w:rPr>
            </w:pPr>
          </w:p>
        </w:tc>
      </w:tr>
      <w:tr w:rsidR="007C1B83" w:rsidRPr="001B7C50" w:rsidDel="00A10084" w14:paraId="68ACB9B3" w14:textId="6DC75E6E" w:rsidTr="00182EE7">
        <w:trPr>
          <w:cantSplit/>
          <w:jc w:val="center"/>
          <w:del w:id="7081" w:author="23.501_CR4721_(Rel-18)_IIoT" w:date="2023-09-04T05:48:00Z"/>
        </w:trPr>
        <w:tc>
          <w:tcPr>
            <w:tcW w:w="5000" w:type="dxa"/>
            <w:shd w:val="clear" w:color="auto" w:fill="auto"/>
          </w:tcPr>
          <w:p w14:paraId="22873813" w14:textId="5D605A77" w:rsidR="007C1B83" w:rsidRPr="001B7C50" w:rsidDel="00A10084" w:rsidRDefault="007C1B83" w:rsidP="007C1B83">
            <w:pPr>
              <w:pStyle w:val="TAL"/>
              <w:rPr>
                <w:del w:id="7082" w:author="23.501_CR4721_(Rel-18)_IIoT" w:date="2023-09-04T05:48:00Z"/>
                <w:lang w:eastAsia="fr-FR"/>
              </w:rPr>
            </w:pPr>
            <w:del w:id="7083" w:author="23.501_CR4721_(Rel-18)_IIoT" w:date="2023-09-04T05:48:00Z">
              <w:r w:rsidRPr="001B7C50" w:rsidDel="00A10084">
                <w:rPr>
                  <w:lang w:eastAsia="fr-FR"/>
                </w:rPr>
                <w:delText>Supported delay mechanisms (NOTE 8)</w:delText>
              </w:r>
            </w:del>
          </w:p>
        </w:tc>
        <w:tc>
          <w:tcPr>
            <w:tcW w:w="1418" w:type="dxa"/>
            <w:shd w:val="clear" w:color="auto" w:fill="auto"/>
          </w:tcPr>
          <w:p w14:paraId="387EF623" w14:textId="1ED443DB" w:rsidR="007C1B83" w:rsidRPr="001B7C50" w:rsidDel="00A10084" w:rsidRDefault="007C1B83" w:rsidP="007C1B83">
            <w:pPr>
              <w:pStyle w:val="TAC"/>
              <w:rPr>
                <w:del w:id="7084" w:author="23.501_CR4721_(Rel-18)_IIoT" w:date="2023-09-04T05:48:00Z"/>
              </w:rPr>
            </w:pPr>
            <w:del w:id="7085" w:author="23.501_CR4721_(Rel-18)_IIoT" w:date="2023-09-04T05:48:00Z">
              <w:r w:rsidRPr="001B7C50" w:rsidDel="00A10084">
                <w:delText>R</w:delText>
              </w:r>
            </w:del>
          </w:p>
        </w:tc>
        <w:tc>
          <w:tcPr>
            <w:tcW w:w="1338" w:type="dxa"/>
          </w:tcPr>
          <w:p w14:paraId="79B57042" w14:textId="26ED4EFB" w:rsidR="007C1B83" w:rsidRPr="001B7C50" w:rsidDel="00A10084" w:rsidRDefault="007C1B83" w:rsidP="007C1B83">
            <w:pPr>
              <w:pStyle w:val="TAC"/>
              <w:rPr>
                <w:del w:id="7086" w:author="23.501_CR4721_(Rel-18)_IIoT" w:date="2023-09-04T05:48:00Z"/>
              </w:rPr>
            </w:pPr>
            <w:del w:id="7087" w:author="23.501_CR4721_(Rel-18)_IIoT" w:date="2023-09-04T05:48:00Z">
              <w:r w:rsidRPr="001B7C50" w:rsidDel="00A10084">
                <w:delText>R</w:delText>
              </w:r>
            </w:del>
          </w:p>
        </w:tc>
        <w:tc>
          <w:tcPr>
            <w:tcW w:w="2126" w:type="dxa"/>
            <w:shd w:val="clear" w:color="auto" w:fill="auto"/>
          </w:tcPr>
          <w:p w14:paraId="40A0821F" w14:textId="78FBC527" w:rsidR="007C1B83" w:rsidRPr="001B7C50" w:rsidDel="00A10084" w:rsidRDefault="007C1B83" w:rsidP="007C1B83">
            <w:pPr>
              <w:pStyle w:val="TAC"/>
              <w:rPr>
                <w:del w:id="7088" w:author="23.501_CR4721_(Rel-18)_IIoT" w:date="2023-09-04T05:48:00Z"/>
              </w:rPr>
            </w:pPr>
          </w:p>
        </w:tc>
      </w:tr>
      <w:tr w:rsidR="007C1B83" w:rsidRPr="001B7C50" w:rsidDel="00A10084" w14:paraId="1D9D6CA6" w14:textId="3D8F6FB6" w:rsidTr="00182EE7">
        <w:trPr>
          <w:cantSplit/>
          <w:jc w:val="center"/>
          <w:del w:id="7089" w:author="23.501_CR4721_(Rel-18)_IIoT" w:date="2023-09-04T05:48:00Z"/>
        </w:trPr>
        <w:tc>
          <w:tcPr>
            <w:tcW w:w="5000" w:type="dxa"/>
            <w:shd w:val="clear" w:color="auto" w:fill="auto"/>
          </w:tcPr>
          <w:p w14:paraId="4CB7C9EC" w14:textId="54ECE75F" w:rsidR="007C1B83" w:rsidRPr="001B7C50" w:rsidDel="00A10084" w:rsidRDefault="007C1B83" w:rsidP="007C1B83">
            <w:pPr>
              <w:pStyle w:val="TAL"/>
              <w:rPr>
                <w:del w:id="7090" w:author="23.501_CR4721_(Rel-18)_IIoT" w:date="2023-09-04T05:48:00Z"/>
                <w:lang w:eastAsia="fr-FR"/>
              </w:rPr>
            </w:pPr>
            <w:del w:id="7091" w:author="23.501_CR4721_(Rel-18)_IIoT" w:date="2023-09-04T05:48:00Z">
              <w:r w:rsidRPr="001B7C50" w:rsidDel="00A10084">
                <w:rPr>
                  <w:lang w:eastAsia="fr-FR"/>
                </w:rPr>
                <w:delText>PTP grandmaster capable (NOTE 9)</w:delText>
              </w:r>
            </w:del>
          </w:p>
        </w:tc>
        <w:tc>
          <w:tcPr>
            <w:tcW w:w="1418" w:type="dxa"/>
            <w:shd w:val="clear" w:color="auto" w:fill="auto"/>
          </w:tcPr>
          <w:p w14:paraId="41CA4C29" w14:textId="68BE7479" w:rsidR="007C1B83" w:rsidRPr="001B7C50" w:rsidDel="00A10084" w:rsidRDefault="007C1B83" w:rsidP="007C1B83">
            <w:pPr>
              <w:pStyle w:val="TAC"/>
              <w:rPr>
                <w:del w:id="7092" w:author="23.501_CR4721_(Rel-18)_IIoT" w:date="2023-09-04T05:48:00Z"/>
              </w:rPr>
            </w:pPr>
            <w:del w:id="7093" w:author="23.501_CR4721_(Rel-18)_IIoT" w:date="2023-09-04T05:48:00Z">
              <w:r w:rsidRPr="001B7C50" w:rsidDel="00A10084">
                <w:delText>R</w:delText>
              </w:r>
            </w:del>
          </w:p>
        </w:tc>
        <w:tc>
          <w:tcPr>
            <w:tcW w:w="1338" w:type="dxa"/>
          </w:tcPr>
          <w:p w14:paraId="08D88A2E" w14:textId="7976063F" w:rsidR="007C1B83" w:rsidRPr="001B7C50" w:rsidDel="00A10084" w:rsidRDefault="007C1B83" w:rsidP="007C1B83">
            <w:pPr>
              <w:pStyle w:val="TAC"/>
              <w:rPr>
                <w:del w:id="7094" w:author="23.501_CR4721_(Rel-18)_IIoT" w:date="2023-09-04T05:48:00Z"/>
              </w:rPr>
            </w:pPr>
            <w:del w:id="7095" w:author="23.501_CR4721_(Rel-18)_IIoT" w:date="2023-09-04T05:48:00Z">
              <w:r w:rsidRPr="001B7C50" w:rsidDel="00A10084">
                <w:delText>R</w:delText>
              </w:r>
            </w:del>
          </w:p>
        </w:tc>
        <w:tc>
          <w:tcPr>
            <w:tcW w:w="2126" w:type="dxa"/>
            <w:shd w:val="clear" w:color="auto" w:fill="auto"/>
          </w:tcPr>
          <w:p w14:paraId="7639AC8C" w14:textId="3FDA8790" w:rsidR="007C1B83" w:rsidRPr="001B7C50" w:rsidDel="00A10084" w:rsidRDefault="007C1B83" w:rsidP="007C1B83">
            <w:pPr>
              <w:pStyle w:val="TAC"/>
              <w:rPr>
                <w:del w:id="7096" w:author="23.501_CR4721_(Rel-18)_IIoT" w:date="2023-09-04T05:48:00Z"/>
              </w:rPr>
            </w:pPr>
          </w:p>
        </w:tc>
      </w:tr>
      <w:tr w:rsidR="007C1B83" w:rsidRPr="001B7C50" w:rsidDel="00A10084" w14:paraId="24DA9479" w14:textId="1A96722A" w:rsidTr="00182EE7">
        <w:trPr>
          <w:cantSplit/>
          <w:jc w:val="center"/>
          <w:del w:id="7097" w:author="23.501_CR4721_(Rel-18)_IIoT" w:date="2023-09-04T05:48:00Z"/>
        </w:trPr>
        <w:tc>
          <w:tcPr>
            <w:tcW w:w="5000" w:type="dxa"/>
            <w:shd w:val="clear" w:color="auto" w:fill="auto"/>
          </w:tcPr>
          <w:p w14:paraId="3618DD47" w14:textId="785D5945" w:rsidR="007C1B83" w:rsidRPr="001B7C50" w:rsidDel="00A10084" w:rsidRDefault="007C1B83" w:rsidP="007C1B83">
            <w:pPr>
              <w:pStyle w:val="TAL"/>
              <w:rPr>
                <w:del w:id="7098" w:author="23.501_CR4721_(Rel-18)_IIoT" w:date="2023-09-04T05:48:00Z"/>
                <w:lang w:eastAsia="fr-FR"/>
              </w:rPr>
            </w:pPr>
            <w:del w:id="7099" w:author="23.501_CR4721_(Rel-18)_IIoT" w:date="2023-09-04T05:48:00Z">
              <w:r w:rsidRPr="001B7C50" w:rsidDel="00A10084">
                <w:rPr>
                  <w:lang w:eastAsia="fr-FR"/>
                </w:rPr>
                <w:delText>gPTP grandmaster capable (NOTE 10)</w:delText>
              </w:r>
            </w:del>
          </w:p>
        </w:tc>
        <w:tc>
          <w:tcPr>
            <w:tcW w:w="1418" w:type="dxa"/>
            <w:shd w:val="clear" w:color="auto" w:fill="auto"/>
          </w:tcPr>
          <w:p w14:paraId="72EDC97A" w14:textId="396AE832" w:rsidR="007C1B83" w:rsidRPr="001B7C50" w:rsidDel="00A10084" w:rsidRDefault="007C1B83" w:rsidP="007C1B83">
            <w:pPr>
              <w:pStyle w:val="TAC"/>
              <w:rPr>
                <w:del w:id="7100" w:author="23.501_CR4721_(Rel-18)_IIoT" w:date="2023-09-04T05:48:00Z"/>
              </w:rPr>
            </w:pPr>
            <w:del w:id="7101" w:author="23.501_CR4721_(Rel-18)_IIoT" w:date="2023-09-04T05:48:00Z">
              <w:r w:rsidRPr="001B7C50" w:rsidDel="00A10084">
                <w:delText>R</w:delText>
              </w:r>
            </w:del>
          </w:p>
        </w:tc>
        <w:tc>
          <w:tcPr>
            <w:tcW w:w="1338" w:type="dxa"/>
          </w:tcPr>
          <w:p w14:paraId="2757419C" w14:textId="0EDECD61" w:rsidR="007C1B83" w:rsidRPr="001B7C50" w:rsidDel="00A10084" w:rsidRDefault="007C1B83" w:rsidP="007C1B83">
            <w:pPr>
              <w:pStyle w:val="TAC"/>
              <w:rPr>
                <w:del w:id="7102" w:author="23.501_CR4721_(Rel-18)_IIoT" w:date="2023-09-04T05:48:00Z"/>
              </w:rPr>
            </w:pPr>
            <w:del w:id="7103" w:author="23.501_CR4721_(Rel-18)_IIoT" w:date="2023-09-04T05:48:00Z">
              <w:r w:rsidRPr="001B7C50" w:rsidDel="00A10084">
                <w:delText>R</w:delText>
              </w:r>
            </w:del>
          </w:p>
        </w:tc>
        <w:tc>
          <w:tcPr>
            <w:tcW w:w="2126" w:type="dxa"/>
            <w:shd w:val="clear" w:color="auto" w:fill="auto"/>
          </w:tcPr>
          <w:p w14:paraId="597CD3EA" w14:textId="1479AAB4" w:rsidR="007C1B83" w:rsidRPr="001B7C50" w:rsidDel="00A10084" w:rsidRDefault="007C1B83" w:rsidP="007C1B83">
            <w:pPr>
              <w:pStyle w:val="TAC"/>
              <w:rPr>
                <w:del w:id="7104" w:author="23.501_CR4721_(Rel-18)_IIoT" w:date="2023-09-04T05:48:00Z"/>
              </w:rPr>
            </w:pPr>
          </w:p>
        </w:tc>
      </w:tr>
      <w:tr w:rsidR="007C1B83" w:rsidRPr="001B7C50" w:rsidDel="00A10084" w14:paraId="73F450D1" w14:textId="31574D26" w:rsidTr="00182EE7">
        <w:trPr>
          <w:cantSplit/>
          <w:jc w:val="center"/>
          <w:del w:id="7105" w:author="23.501_CR4721_(Rel-18)_IIoT" w:date="2023-09-04T05:48:00Z"/>
        </w:trPr>
        <w:tc>
          <w:tcPr>
            <w:tcW w:w="5000" w:type="dxa"/>
            <w:shd w:val="clear" w:color="auto" w:fill="auto"/>
          </w:tcPr>
          <w:p w14:paraId="4384BF84" w14:textId="4787B25E" w:rsidR="007C1B83" w:rsidRPr="001B7C50" w:rsidDel="00A10084" w:rsidRDefault="007C1B83" w:rsidP="007C1B83">
            <w:pPr>
              <w:pStyle w:val="TAL"/>
              <w:rPr>
                <w:del w:id="7106" w:author="23.501_CR4721_(Rel-18)_IIoT" w:date="2023-09-04T05:48:00Z"/>
                <w:lang w:eastAsia="fr-FR"/>
              </w:rPr>
            </w:pPr>
            <w:del w:id="7107" w:author="23.501_CR4721_(Rel-18)_IIoT" w:date="2023-09-04T05:48:00Z">
              <w:r w:rsidRPr="001B7C50" w:rsidDel="00A10084">
                <w:rPr>
                  <w:lang w:eastAsia="fr-FR"/>
                </w:rPr>
                <w:delText>Supported PTP profiles (NOTE 11)</w:delText>
              </w:r>
            </w:del>
          </w:p>
        </w:tc>
        <w:tc>
          <w:tcPr>
            <w:tcW w:w="1418" w:type="dxa"/>
            <w:shd w:val="clear" w:color="auto" w:fill="auto"/>
          </w:tcPr>
          <w:p w14:paraId="56B400D2" w14:textId="1A25282E" w:rsidR="007C1B83" w:rsidRPr="001B7C50" w:rsidDel="00A10084" w:rsidRDefault="007C1B83" w:rsidP="007C1B83">
            <w:pPr>
              <w:pStyle w:val="TAC"/>
              <w:rPr>
                <w:del w:id="7108" w:author="23.501_CR4721_(Rel-18)_IIoT" w:date="2023-09-04T05:48:00Z"/>
              </w:rPr>
            </w:pPr>
            <w:del w:id="7109" w:author="23.501_CR4721_(Rel-18)_IIoT" w:date="2023-09-04T05:48:00Z">
              <w:r w:rsidRPr="001B7C50" w:rsidDel="00A10084">
                <w:delText>R</w:delText>
              </w:r>
            </w:del>
          </w:p>
        </w:tc>
        <w:tc>
          <w:tcPr>
            <w:tcW w:w="1338" w:type="dxa"/>
          </w:tcPr>
          <w:p w14:paraId="52905845" w14:textId="277F42B9" w:rsidR="007C1B83" w:rsidRPr="001B7C50" w:rsidDel="00A10084" w:rsidRDefault="007C1B83" w:rsidP="007C1B83">
            <w:pPr>
              <w:pStyle w:val="TAC"/>
              <w:rPr>
                <w:del w:id="7110" w:author="23.501_CR4721_(Rel-18)_IIoT" w:date="2023-09-04T05:48:00Z"/>
              </w:rPr>
            </w:pPr>
            <w:del w:id="7111" w:author="23.501_CR4721_(Rel-18)_IIoT" w:date="2023-09-04T05:48:00Z">
              <w:r w:rsidRPr="001B7C50" w:rsidDel="00A10084">
                <w:delText>R</w:delText>
              </w:r>
            </w:del>
          </w:p>
        </w:tc>
        <w:tc>
          <w:tcPr>
            <w:tcW w:w="2126" w:type="dxa"/>
            <w:shd w:val="clear" w:color="auto" w:fill="auto"/>
          </w:tcPr>
          <w:p w14:paraId="0697430F" w14:textId="582F803B" w:rsidR="007C1B83" w:rsidRPr="001B7C50" w:rsidDel="00A10084" w:rsidRDefault="007C1B83" w:rsidP="007C1B83">
            <w:pPr>
              <w:pStyle w:val="TAC"/>
              <w:rPr>
                <w:del w:id="7112" w:author="23.501_CR4721_(Rel-18)_IIoT" w:date="2023-09-04T05:48:00Z"/>
              </w:rPr>
            </w:pPr>
          </w:p>
        </w:tc>
      </w:tr>
      <w:tr w:rsidR="007C1B83" w:rsidRPr="001B7C50" w:rsidDel="00A10084" w14:paraId="2DE63E0F" w14:textId="40774AE8" w:rsidTr="00182EE7">
        <w:trPr>
          <w:cantSplit/>
          <w:jc w:val="center"/>
          <w:del w:id="7113" w:author="23.501_CR4721_(Rel-18)_IIoT" w:date="2023-09-04T05:48:00Z"/>
        </w:trPr>
        <w:tc>
          <w:tcPr>
            <w:tcW w:w="5000" w:type="dxa"/>
            <w:shd w:val="clear" w:color="auto" w:fill="auto"/>
          </w:tcPr>
          <w:p w14:paraId="3C59E2F5" w14:textId="5236CA29" w:rsidR="007C1B83" w:rsidRPr="001B7C50" w:rsidDel="00A10084" w:rsidRDefault="007C1B83" w:rsidP="007C1B83">
            <w:pPr>
              <w:pStyle w:val="TAL"/>
              <w:rPr>
                <w:del w:id="7114" w:author="23.501_CR4721_(Rel-18)_IIoT" w:date="2023-09-04T05:48:00Z"/>
                <w:lang w:eastAsia="fr-FR"/>
              </w:rPr>
            </w:pPr>
            <w:del w:id="7115" w:author="23.501_CR4721_(Rel-18)_IIoT" w:date="2023-09-04T05:48:00Z">
              <w:r w:rsidRPr="001B7C50" w:rsidDel="00A10084">
                <w:rPr>
                  <w:lang w:eastAsia="fr-FR"/>
                </w:rPr>
                <w:delText>Number of supported PTP instances</w:delText>
              </w:r>
            </w:del>
          </w:p>
        </w:tc>
        <w:tc>
          <w:tcPr>
            <w:tcW w:w="1418" w:type="dxa"/>
            <w:shd w:val="clear" w:color="auto" w:fill="auto"/>
          </w:tcPr>
          <w:p w14:paraId="5F64AA15" w14:textId="7AD287FB" w:rsidR="007C1B83" w:rsidRPr="001B7C50" w:rsidDel="00A10084" w:rsidRDefault="007C1B83" w:rsidP="007C1B83">
            <w:pPr>
              <w:pStyle w:val="TAC"/>
              <w:rPr>
                <w:del w:id="7116" w:author="23.501_CR4721_(Rel-18)_IIoT" w:date="2023-09-04T05:48:00Z"/>
              </w:rPr>
            </w:pPr>
            <w:del w:id="7117" w:author="23.501_CR4721_(Rel-18)_IIoT" w:date="2023-09-04T05:48:00Z">
              <w:r w:rsidRPr="001B7C50" w:rsidDel="00A10084">
                <w:delText>R</w:delText>
              </w:r>
            </w:del>
          </w:p>
        </w:tc>
        <w:tc>
          <w:tcPr>
            <w:tcW w:w="1338" w:type="dxa"/>
          </w:tcPr>
          <w:p w14:paraId="33DDD76C" w14:textId="143141D2" w:rsidR="007C1B83" w:rsidRPr="001B7C50" w:rsidDel="00A10084" w:rsidRDefault="007C1B83" w:rsidP="007C1B83">
            <w:pPr>
              <w:pStyle w:val="TAC"/>
              <w:rPr>
                <w:del w:id="7118" w:author="23.501_CR4721_(Rel-18)_IIoT" w:date="2023-09-04T05:48:00Z"/>
              </w:rPr>
            </w:pPr>
            <w:del w:id="7119" w:author="23.501_CR4721_(Rel-18)_IIoT" w:date="2023-09-04T05:48:00Z">
              <w:r w:rsidRPr="001B7C50" w:rsidDel="00A10084">
                <w:delText>R</w:delText>
              </w:r>
            </w:del>
          </w:p>
        </w:tc>
        <w:tc>
          <w:tcPr>
            <w:tcW w:w="2126" w:type="dxa"/>
            <w:shd w:val="clear" w:color="auto" w:fill="auto"/>
          </w:tcPr>
          <w:p w14:paraId="609E245F" w14:textId="40B6D0DB" w:rsidR="007C1B83" w:rsidRPr="001B7C50" w:rsidDel="00A10084" w:rsidRDefault="007C1B83" w:rsidP="007C1B83">
            <w:pPr>
              <w:pStyle w:val="TAC"/>
              <w:rPr>
                <w:del w:id="7120" w:author="23.501_CR4721_(Rel-18)_IIoT" w:date="2023-09-04T05:48:00Z"/>
              </w:rPr>
            </w:pPr>
          </w:p>
        </w:tc>
      </w:tr>
      <w:tr w:rsidR="007C1B83" w:rsidRPr="001B7C50" w:rsidDel="00A10084" w14:paraId="701AF932" w14:textId="2D05AA22" w:rsidTr="00182EE7">
        <w:trPr>
          <w:cantSplit/>
          <w:jc w:val="center"/>
          <w:del w:id="7121" w:author="23.501_CR4721_(Rel-18)_IIoT" w:date="2023-09-04T05:48:00Z"/>
        </w:trPr>
        <w:tc>
          <w:tcPr>
            <w:tcW w:w="5000" w:type="dxa"/>
            <w:shd w:val="clear" w:color="auto" w:fill="auto"/>
          </w:tcPr>
          <w:p w14:paraId="57C8CBF6" w14:textId="26AFEE91" w:rsidR="007C1B83" w:rsidRPr="001B7C50" w:rsidDel="00A10084" w:rsidRDefault="007C1B83" w:rsidP="007C1B83">
            <w:pPr>
              <w:pStyle w:val="TAL"/>
              <w:rPr>
                <w:del w:id="7122" w:author="23.501_CR4721_(Rel-18)_IIoT" w:date="2023-09-04T05:48:00Z"/>
                <w:b/>
              </w:rPr>
            </w:pPr>
            <w:del w:id="7123" w:author="23.501_CR4721_(Rel-18)_IIoT" w:date="2023-09-04T05:48:00Z">
              <w:r w:rsidRPr="001B7C50" w:rsidDel="00A10084">
                <w:rPr>
                  <w:b/>
                  <w:bCs/>
                </w:rPr>
                <w:delText xml:space="preserve">Time synchronization information for PTP instances </w:delText>
              </w:r>
              <w:r w:rsidRPr="001B7C50" w:rsidDel="00A10084">
                <w:rPr>
                  <w:b/>
                  <w:bCs/>
                  <w:lang w:eastAsia="fr-FR"/>
                </w:rPr>
                <w:delText>(NOTE 16)</w:delText>
              </w:r>
            </w:del>
          </w:p>
        </w:tc>
        <w:tc>
          <w:tcPr>
            <w:tcW w:w="1418" w:type="dxa"/>
            <w:shd w:val="clear" w:color="auto" w:fill="auto"/>
          </w:tcPr>
          <w:p w14:paraId="4D45789A" w14:textId="465FFC6E" w:rsidR="007C1B83" w:rsidRPr="001B7C50" w:rsidDel="00A10084" w:rsidRDefault="007C1B83" w:rsidP="007C1B83">
            <w:pPr>
              <w:pStyle w:val="TAC"/>
              <w:rPr>
                <w:del w:id="7124" w:author="23.501_CR4721_(Rel-18)_IIoT" w:date="2023-09-04T05:48:00Z"/>
              </w:rPr>
            </w:pPr>
          </w:p>
        </w:tc>
        <w:tc>
          <w:tcPr>
            <w:tcW w:w="1338" w:type="dxa"/>
          </w:tcPr>
          <w:p w14:paraId="7D309CC9" w14:textId="6B63D3F0" w:rsidR="007C1B83" w:rsidRPr="001B7C50" w:rsidDel="00A10084" w:rsidRDefault="007C1B83" w:rsidP="007C1B83">
            <w:pPr>
              <w:pStyle w:val="TAC"/>
              <w:rPr>
                <w:del w:id="7125" w:author="23.501_CR4721_(Rel-18)_IIoT" w:date="2023-09-04T05:48:00Z"/>
              </w:rPr>
            </w:pPr>
          </w:p>
        </w:tc>
        <w:tc>
          <w:tcPr>
            <w:tcW w:w="2126" w:type="dxa"/>
            <w:shd w:val="clear" w:color="auto" w:fill="auto"/>
          </w:tcPr>
          <w:p w14:paraId="4CFBB9FD" w14:textId="6FC67F11" w:rsidR="007C1B83" w:rsidRPr="001B7C50" w:rsidDel="00A10084" w:rsidRDefault="007C1B83" w:rsidP="007C1B83">
            <w:pPr>
              <w:pStyle w:val="TAC"/>
              <w:rPr>
                <w:del w:id="7126" w:author="23.501_CR4721_(Rel-18)_IIoT" w:date="2023-09-04T05:48:00Z"/>
              </w:rPr>
            </w:pPr>
          </w:p>
        </w:tc>
      </w:tr>
      <w:tr w:rsidR="007C1B83" w:rsidRPr="001B7C50" w:rsidDel="00A10084" w14:paraId="79E6D031" w14:textId="28451AB5" w:rsidTr="00182EE7">
        <w:trPr>
          <w:cantSplit/>
          <w:jc w:val="center"/>
          <w:del w:id="7127" w:author="23.501_CR4721_(Rel-18)_IIoT" w:date="2023-09-04T05:48:00Z"/>
        </w:trPr>
        <w:tc>
          <w:tcPr>
            <w:tcW w:w="5000" w:type="dxa"/>
            <w:shd w:val="clear" w:color="auto" w:fill="auto"/>
          </w:tcPr>
          <w:p w14:paraId="55D6EEA5" w14:textId="78E6C88E" w:rsidR="007C1B83" w:rsidRPr="001B7C50" w:rsidDel="00A10084" w:rsidRDefault="007C1B83" w:rsidP="007C1B83">
            <w:pPr>
              <w:pStyle w:val="TAL"/>
              <w:rPr>
                <w:del w:id="7128" w:author="23.501_CR4721_(Rel-18)_IIoT" w:date="2023-09-04T05:48:00Z"/>
                <w:b/>
              </w:rPr>
            </w:pPr>
            <w:del w:id="7129" w:author="23.501_CR4721_(Rel-18)_IIoT" w:date="2023-09-04T05:48:00Z">
              <w:r w:rsidRPr="001B7C50" w:rsidDel="00A10084">
                <w:rPr>
                  <w:b/>
                  <w:bCs/>
                </w:rPr>
                <w:delText>&gt; PTP instance specification</w:delText>
              </w:r>
            </w:del>
          </w:p>
        </w:tc>
        <w:tc>
          <w:tcPr>
            <w:tcW w:w="1418" w:type="dxa"/>
            <w:shd w:val="clear" w:color="auto" w:fill="auto"/>
          </w:tcPr>
          <w:p w14:paraId="318E16F8" w14:textId="48A8EC31" w:rsidR="007C1B83" w:rsidRPr="001B7C50" w:rsidDel="00A10084" w:rsidRDefault="007C1B83" w:rsidP="007C1B83">
            <w:pPr>
              <w:pStyle w:val="TAC"/>
              <w:rPr>
                <w:del w:id="7130" w:author="23.501_CR4721_(Rel-18)_IIoT" w:date="2023-09-04T05:48:00Z"/>
              </w:rPr>
            </w:pPr>
          </w:p>
        </w:tc>
        <w:tc>
          <w:tcPr>
            <w:tcW w:w="1338" w:type="dxa"/>
          </w:tcPr>
          <w:p w14:paraId="3313F891" w14:textId="1379F057" w:rsidR="007C1B83" w:rsidRPr="001B7C50" w:rsidDel="00A10084" w:rsidRDefault="007C1B83" w:rsidP="007C1B83">
            <w:pPr>
              <w:pStyle w:val="TAC"/>
              <w:rPr>
                <w:del w:id="7131" w:author="23.501_CR4721_(Rel-18)_IIoT" w:date="2023-09-04T05:48:00Z"/>
              </w:rPr>
            </w:pPr>
          </w:p>
        </w:tc>
        <w:tc>
          <w:tcPr>
            <w:tcW w:w="2126" w:type="dxa"/>
            <w:shd w:val="clear" w:color="auto" w:fill="auto"/>
          </w:tcPr>
          <w:p w14:paraId="2033AFAA" w14:textId="4805F998" w:rsidR="007C1B83" w:rsidRPr="001B7C50" w:rsidDel="00A10084" w:rsidRDefault="007C1B83" w:rsidP="007C1B83">
            <w:pPr>
              <w:pStyle w:val="TAC"/>
              <w:rPr>
                <w:del w:id="7132" w:author="23.501_CR4721_(Rel-18)_IIoT" w:date="2023-09-04T05:48:00Z"/>
              </w:rPr>
            </w:pPr>
          </w:p>
        </w:tc>
      </w:tr>
      <w:tr w:rsidR="007C1B83" w:rsidRPr="001B7C50" w:rsidDel="00A10084" w14:paraId="5251F7E6" w14:textId="3737364E" w:rsidTr="00182EE7">
        <w:trPr>
          <w:cantSplit/>
          <w:jc w:val="center"/>
          <w:del w:id="7133" w:author="23.501_CR4721_(Rel-18)_IIoT" w:date="2023-09-04T05:48:00Z"/>
        </w:trPr>
        <w:tc>
          <w:tcPr>
            <w:tcW w:w="5000" w:type="dxa"/>
            <w:shd w:val="clear" w:color="auto" w:fill="auto"/>
          </w:tcPr>
          <w:p w14:paraId="26CDD3ED" w14:textId="6A9A96DF" w:rsidR="007C1B83" w:rsidRPr="001B7C50" w:rsidDel="00A10084" w:rsidRDefault="007C1B83" w:rsidP="007C1B83">
            <w:pPr>
              <w:pStyle w:val="TAL"/>
              <w:rPr>
                <w:del w:id="7134" w:author="23.501_CR4721_(Rel-18)_IIoT" w:date="2023-09-04T05:48:00Z"/>
                <w:b/>
              </w:rPr>
            </w:pPr>
            <w:del w:id="7135" w:author="23.501_CR4721_(Rel-18)_IIoT" w:date="2023-09-04T05:48:00Z">
              <w:r w:rsidRPr="001B7C50" w:rsidDel="00A10084">
                <w:rPr>
                  <w:lang w:eastAsia="fr-FR"/>
                </w:rPr>
                <w:lastRenderedPageBreak/>
                <w:delText xml:space="preserve">&gt;&gt; PTP Instance ID (NOTE 17) </w:delText>
              </w:r>
            </w:del>
          </w:p>
        </w:tc>
        <w:tc>
          <w:tcPr>
            <w:tcW w:w="1418" w:type="dxa"/>
            <w:shd w:val="clear" w:color="auto" w:fill="auto"/>
          </w:tcPr>
          <w:p w14:paraId="4147E2C5" w14:textId="18F262B2" w:rsidR="007C1B83" w:rsidRPr="001B7C50" w:rsidDel="00A10084" w:rsidRDefault="007C1B83" w:rsidP="007C1B83">
            <w:pPr>
              <w:pStyle w:val="TAC"/>
              <w:rPr>
                <w:del w:id="7136" w:author="23.501_CR4721_(Rel-18)_IIoT" w:date="2023-09-04T05:48:00Z"/>
              </w:rPr>
            </w:pPr>
            <w:del w:id="7137" w:author="23.501_CR4721_(Rel-18)_IIoT" w:date="2023-09-04T05:48:00Z">
              <w:r w:rsidRPr="001B7C50" w:rsidDel="00A10084">
                <w:rPr>
                  <w:rFonts w:eastAsia="DengXian"/>
                </w:rPr>
                <w:delText>RW</w:delText>
              </w:r>
            </w:del>
          </w:p>
        </w:tc>
        <w:tc>
          <w:tcPr>
            <w:tcW w:w="1338" w:type="dxa"/>
          </w:tcPr>
          <w:p w14:paraId="7DD377D4" w14:textId="789C397D" w:rsidR="007C1B83" w:rsidRPr="001B7C50" w:rsidDel="00A10084" w:rsidRDefault="007C1B83" w:rsidP="007C1B83">
            <w:pPr>
              <w:pStyle w:val="TAC"/>
              <w:rPr>
                <w:del w:id="7138" w:author="23.501_CR4721_(Rel-18)_IIoT" w:date="2023-09-04T05:48:00Z"/>
              </w:rPr>
            </w:pPr>
            <w:del w:id="7139" w:author="23.501_CR4721_(Rel-18)_IIoT" w:date="2023-09-04T05:48:00Z">
              <w:r w:rsidRPr="001B7C50" w:rsidDel="00A10084">
                <w:rPr>
                  <w:rFonts w:eastAsia="DengXian"/>
                </w:rPr>
                <w:delText>RW</w:delText>
              </w:r>
            </w:del>
          </w:p>
        </w:tc>
        <w:tc>
          <w:tcPr>
            <w:tcW w:w="2126" w:type="dxa"/>
            <w:shd w:val="clear" w:color="auto" w:fill="auto"/>
          </w:tcPr>
          <w:p w14:paraId="34A8FF2C" w14:textId="1C56563D" w:rsidR="007C1B83" w:rsidRPr="001B7C50" w:rsidDel="00A10084" w:rsidRDefault="007C1B83" w:rsidP="007C1B83">
            <w:pPr>
              <w:pStyle w:val="TAC"/>
              <w:rPr>
                <w:del w:id="7140" w:author="23.501_CR4721_(Rel-18)_IIoT" w:date="2023-09-04T05:48:00Z"/>
              </w:rPr>
            </w:pPr>
          </w:p>
        </w:tc>
      </w:tr>
      <w:tr w:rsidR="007C1B83" w:rsidRPr="001B7C50" w:rsidDel="00A10084" w14:paraId="6AE30E33" w14:textId="3F601B92" w:rsidTr="00182EE7">
        <w:trPr>
          <w:cantSplit/>
          <w:jc w:val="center"/>
          <w:del w:id="7141" w:author="23.501_CR4721_(Rel-18)_IIoT" w:date="2023-09-04T05:48:00Z"/>
        </w:trPr>
        <w:tc>
          <w:tcPr>
            <w:tcW w:w="5000" w:type="dxa"/>
            <w:shd w:val="clear" w:color="auto" w:fill="auto"/>
          </w:tcPr>
          <w:p w14:paraId="2DA0263F" w14:textId="7E97392E" w:rsidR="007C1B83" w:rsidRPr="001B7C50" w:rsidDel="00A10084" w:rsidRDefault="007C1B83" w:rsidP="007C1B83">
            <w:pPr>
              <w:pStyle w:val="TAL"/>
              <w:rPr>
                <w:del w:id="7142" w:author="23.501_CR4721_(Rel-18)_IIoT" w:date="2023-09-04T05:48:00Z"/>
                <w:b/>
              </w:rPr>
            </w:pPr>
            <w:del w:id="7143" w:author="23.501_CR4721_(Rel-18)_IIoT" w:date="2023-09-04T05:48:00Z">
              <w:r w:rsidRPr="001B7C50" w:rsidDel="00A10084">
                <w:rPr>
                  <w:rFonts w:eastAsia="DengXian"/>
                  <w:lang w:eastAsia="fr-FR"/>
                </w:rPr>
                <w:delText>&gt;&gt; PTP profile (NOTE 12)</w:delText>
              </w:r>
            </w:del>
          </w:p>
        </w:tc>
        <w:tc>
          <w:tcPr>
            <w:tcW w:w="1418" w:type="dxa"/>
            <w:shd w:val="clear" w:color="auto" w:fill="auto"/>
          </w:tcPr>
          <w:p w14:paraId="73E803BE" w14:textId="75D05AA7" w:rsidR="007C1B83" w:rsidRPr="001B7C50" w:rsidDel="00A10084" w:rsidRDefault="007C1B83" w:rsidP="007C1B83">
            <w:pPr>
              <w:pStyle w:val="TAC"/>
              <w:rPr>
                <w:del w:id="7144" w:author="23.501_CR4721_(Rel-18)_IIoT" w:date="2023-09-04T05:48:00Z"/>
              </w:rPr>
            </w:pPr>
            <w:del w:id="7145" w:author="23.501_CR4721_(Rel-18)_IIoT" w:date="2023-09-04T05:48:00Z">
              <w:r w:rsidRPr="001B7C50" w:rsidDel="00A10084">
                <w:rPr>
                  <w:rFonts w:eastAsia="DengXian"/>
                </w:rPr>
                <w:delText>RW</w:delText>
              </w:r>
            </w:del>
          </w:p>
        </w:tc>
        <w:tc>
          <w:tcPr>
            <w:tcW w:w="1338" w:type="dxa"/>
          </w:tcPr>
          <w:p w14:paraId="26E48D75" w14:textId="12CED8A9" w:rsidR="007C1B83" w:rsidRPr="001B7C50" w:rsidDel="00A10084" w:rsidRDefault="007C1B83" w:rsidP="007C1B83">
            <w:pPr>
              <w:pStyle w:val="TAC"/>
              <w:rPr>
                <w:del w:id="7146" w:author="23.501_CR4721_(Rel-18)_IIoT" w:date="2023-09-04T05:48:00Z"/>
              </w:rPr>
            </w:pPr>
            <w:del w:id="7147" w:author="23.501_CR4721_(Rel-18)_IIoT" w:date="2023-09-04T05:48:00Z">
              <w:r w:rsidRPr="001B7C50" w:rsidDel="00A10084">
                <w:rPr>
                  <w:rFonts w:eastAsia="DengXian"/>
                </w:rPr>
                <w:delText>RW</w:delText>
              </w:r>
            </w:del>
          </w:p>
        </w:tc>
        <w:tc>
          <w:tcPr>
            <w:tcW w:w="2126" w:type="dxa"/>
            <w:shd w:val="clear" w:color="auto" w:fill="auto"/>
          </w:tcPr>
          <w:p w14:paraId="291377AE" w14:textId="245A82FE" w:rsidR="007C1B83" w:rsidRPr="001B7C50" w:rsidDel="00A10084" w:rsidRDefault="007C1B83" w:rsidP="007C1B83">
            <w:pPr>
              <w:pStyle w:val="TAC"/>
              <w:rPr>
                <w:del w:id="7148" w:author="23.501_CR4721_(Rel-18)_IIoT" w:date="2023-09-04T05:48:00Z"/>
              </w:rPr>
            </w:pPr>
          </w:p>
        </w:tc>
      </w:tr>
      <w:tr w:rsidR="007C1B83" w:rsidRPr="001B7C50" w:rsidDel="00A10084" w14:paraId="1A63BA86" w14:textId="2CF24C73" w:rsidTr="00182EE7">
        <w:trPr>
          <w:cantSplit/>
          <w:jc w:val="center"/>
          <w:del w:id="7149" w:author="23.501_CR4721_(Rel-18)_IIoT" w:date="2023-09-04T05:48:00Z"/>
        </w:trPr>
        <w:tc>
          <w:tcPr>
            <w:tcW w:w="5000" w:type="dxa"/>
            <w:shd w:val="clear" w:color="auto" w:fill="auto"/>
          </w:tcPr>
          <w:p w14:paraId="23A49904" w14:textId="7A42291B" w:rsidR="007C1B83" w:rsidRPr="001B7C50" w:rsidDel="00A10084" w:rsidRDefault="007C1B83" w:rsidP="007C1B83">
            <w:pPr>
              <w:pStyle w:val="TAL"/>
              <w:rPr>
                <w:del w:id="7150" w:author="23.501_CR4721_(Rel-18)_IIoT" w:date="2023-09-04T05:48:00Z"/>
                <w:b/>
              </w:rPr>
            </w:pPr>
            <w:del w:id="7151" w:author="23.501_CR4721_(Rel-18)_IIoT" w:date="2023-09-04T05:48:00Z">
              <w:r w:rsidRPr="001B7C50" w:rsidDel="00A10084">
                <w:rPr>
                  <w:rFonts w:eastAsia="DengXian"/>
                  <w:lang w:eastAsia="fr-FR"/>
                </w:rPr>
                <w:delText>&gt;&gt; Transport type (NOTE 13)</w:delText>
              </w:r>
            </w:del>
          </w:p>
        </w:tc>
        <w:tc>
          <w:tcPr>
            <w:tcW w:w="1418" w:type="dxa"/>
            <w:shd w:val="clear" w:color="auto" w:fill="auto"/>
          </w:tcPr>
          <w:p w14:paraId="7C8EE3E0" w14:textId="62D98D75" w:rsidR="007C1B83" w:rsidRPr="001B7C50" w:rsidDel="00A10084" w:rsidRDefault="007C1B83" w:rsidP="007C1B83">
            <w:pPr>
              <w:pStyle w:val="TAC"/>
              <w:rPr>
                <w:del w:id="7152" w:author="23.501_CR4721_(Rel-18)_IIoT" w:date="2023-09-04T05:48:00Z"/>
              </w:rPr>
            </w:pPr>
            <w:del w:id="7153" w:author="23.501_CR4721_(Rel-18)_IIoT" w:date="2023-09-04T05:48:00Z">
              <w:r w:rsidRPr="001B7C50" w:rsidDel="00A10084">
                <w:rPr>
                  <w:rFonts w:eastAsia="DengXian"/>
                </w:rPr>
                <w:delText>RW</w:delText>
              </w:r>
            </w:del>
          </w:p>
        </w:tc>
        <w:tc>
          <w:tcPr>
            <w:tcW w:w="1338" w:type="dxa"/>
          </w:tcPr>
          <w:p w14:paraId="10C8F5C6" w14:textId="65EE6140" w:rsidR="007C1B83" w:rsidRPr="001B7C50" w:rsidDel="00A10084" w:rsidRDefault="007C1B83" w:rsidP="007C1B83">
            <w:pPr>
              <w:pStyle w:val="TAC"/>
              <w:rPr>
                <w:del w:id="7154" w:author="23.501_CR4721_(Rel-18)_IIoT" w:date="2023-09-04T05:48:00Z"/>
              </w:rPr>
            </w:pPr>
            <w:del w:id="7155" w:author="23.501_CR4721_(Rel-18)_IIoT" w:date="2023-09-04T05:48:00Z">
              <w:r w:rsidRPr="001B7C50" w:rsidDel="00A10084">
                <w:rPr>
                  <w:rFonts w:eastAsia="DengXian"/>
                </w:rPr>
                <w:delText>RW</w:delText>
              </w:r>
            </w:del>
          </w:p>
        </w:tc>
        <w:tc>
          <w:tcPr>
            <w:tcW w:w="2126" w:type="dxa"/>
            <w:shd w:val="clear" w:color="auto" w:fill="auto"/>
          </w:tcPr>
          <w:p w14:paraId="088967E7" w14:textId="0515B5F6" w:rsidR="007C1B83" w:rsidRPr="001B7C50" w:rsidDel="00A10084" w:rsidRDefault="007C1B83" w:rsidP="007C1B83">
            <w:pPr>
              <w:pStyle w:val="TAC"/>
              <w:rPr>
                <w:del w:id="7156" w:author="23.501_CR4721_(Rel-18)_IIoT" w:date="2023-09-04T05:48:00Z"/>
              </w:rPr>
            </w:pPr>
          </w:p>
        </w:tc>
      </w:tr>
      <w:tr w:rsidR="007C1B83" w:rsidRPr="001B7C50" w:rsidDel="00A10084" w14:paraId="29B7E1CB" w14:textId="697F08EA" w:rsidTr="00182EE7">
        <w:trPr>
          <w:cantSplit/>
          <w:jc w:val="center"/>
          <w:del w:id="7157" w:author="23.501_CR4721_(Rel-18)_IIoT" w:date="2023-09-04T05:48:00Z"/>
        </w:trPr>
        <w:tc>
          <w:tcPr>
            <w:tcW w:w="5000" w:type="dxa"/>
            <w:shd w:val="clear" w:color="auto" w:fill="auto"/>
          </w:tcPr>
          <w:p w14:paraId="7EF76398" w14:textId="2E6B0639" w:rsidR="007C1B83" w:rsidRPr="001B7C50" w:rsidDel="00A10084" w:rsidRDefault="007C1B83" w:rsidP="007C1B83">
            <w:pPr>
              <w:pStyle w:val="TAL"/>
              <w:rPr>
                <w:del w:id="7158" w:author="23.501_CR4721_(Rel-18)_IIoT" w:date="2023-09-04T05:48:00Z"/>
                <w:b/>
              </w:rPr>
            </w:pPr>
            <w:del w:id="7159" w:author="23.501_CR4721_(Rel-18)_IIoT" w:date="2023-09-04T05:48:00Z">
              <w:r w:rsidRPr="001B7C50" w:rsidDel="00A10084">
                <w:rPr>
                  <w:rFonts w:eastAsia="DengXian"/>
                  <w:lang w:eastAsia="zh-CN"/>
                </w:rPr>
                <w:delText xml:space="preserve">&gt;&gt; </w:delText>
              </w:r>
              <w:r w:rsidRPr="001B7C50" w:rsidDel="00A10084">
                <w:rPr>
                  <w:rFonts w:eastAsia="DengXian"/>
                  <w:lang w:eastAsia="fr-FR"/>
                </w:rPr>
                <w:delText>Grandmaster candidate enabled</w:delText>
              </w:r>
            </w:del>
          </w:p>
        </w:tc>
        <w:tc>
          <w:tcPr>
            <w:tcW w:w="1418" w:type="dxa"/>
            <w:shd w:val="clear" w:color="auto" w:fill="auto"/>
          </w:tcPr>
          <w:p w14:paraId="73B4B1E8" w14:textId="09D988B7" w:rsidR="007C1B83" w:rsidRPr="001B7C50" w:rsidDel="00A10084" w:rsidRDefault="007C1B83" w:rsidP="007C1B83">
            <w:pPr>
              <w:pStyle w:val="TAC"/>
              <w:rPr>
                <w:del w:id="7160" w:author="23.501_CR4721_(Rel-18)_IIoT" w:date="2023-09-04T05:48:00Z"/>
              </w:rPr>
            </w:pPr>
            <w:del w:id="7161" w:author="23.501_CR4721_(Rel-18)_IIoT" w:date="2023-09-04T05:48:00Z">
              <w:r w:rsidRPr="001B7C50" w:rsidDel="00A10084">
                <w:rPr>
                  <w:rFonts w:eastAsia="DengXian"/>
                  <w:lang w:eastAsia="zh-CN"/>
                </w:rPr>
                <w:delText>RW</w:delText>
              </w:r>
            </w:del>
          </w:p>
        </w:tc>
        <w:tc>
          <w:tcPr>
            <w:tcW w:w="1338" w:type="dxa"/>
          </w:tcPr>
          <w:p w14:paraId="7619FC80" w14:textId="38A9E9A9" w:rsidR="007C1B83" w:rsidRPr="001B7C50" w:rsidDel="00A10084" w:rsidRDefault="007C1B83" w:rsidP="007C1B83">
            <w:pPr>
              <w:pStyle w:val="TAC"/>
              <w:rPr>
                <w:del w:id="7162" w:author="23.501_CR4721_(Rel-18)_IIoT" w:date="2023-09-04T05:48:00Z"/>
              </w:rPr>
            </w:pPr>
            <w:del w:id="7163" w:author="23.501_CR4721_(Rel-18)_IIoT" w:date="2023-09-04T05:48:00Z">
              <w:r w:rsidRPr="001B7C50" w:rsidDel="00A10084">
                <w:rPr>
                  <w:rFonts w:eastAsia="DengXian"/>
                  <w:lang w:eastAsia="zh-CN"/>
                </w:rPr>
                <w:delText>RW</w:delText>
              </w:r>
            </w:del>
          </w:p>
        </w:tc>
        <w:tc>
          <w:tcPr>
            <w:tcW w:w="2126" w:type="dxa"/>
            <w:shd w:val="clear" w:color="auto" w:fill="auto"/>
          </w:tcPr>
          <w:p w14:paraId="5DF8B801" w14:textId="6975DBD2" w:rsidR="007C1B83" w:rsidRPr="001B7C50" w:rsidDel="00A10084" w:rsidRDefault="007C1B83" w:rsidP="007C1B83">
            <w:pPr>
              <w:pStyle w:val="TAC"/>
              <w:rPr>
                <w:del w:id="7164" w:author="23.501_CR4721_(Rel-18)_IIoT" w:date="2023-09-04T05:48:00Z"/>
              </w:rPr>
            </w:pPr>
          </w:p>
        </w:tc>
      </w:tr>
      <w:tr w:rsidR="007C1B83" w:rsidRPr="001B7C50" w:rsidDel="00A10084" w14:paraId="59CEC12B" w14:textId="1E57263B" w:rsidTr="00182EE7">
        <w:trPr>
          <w:cantSplit/>
          <w:jc w:val="center"/>
          <w:del w:id="7165" w:author="23.501_CR4721_(Rel-18)_IIoT" w:date="2023-09-04T05:48:00Z"/>
        </w:trPr>
        <w:tc>
          <w:tcPr>
            <w:tcW w:w="5000" w:type="dxa"/>
            <w:shd w:val="clear" w:color="auto" w:fill="auto"/>
          </w:tcPr>
          <w:p w14:paraId="0E5E0403" w14:textId="2F5550BA" w:rsidR="007C1B83" w:rsidRPr="001B7C50" w:rsidDel="00A10084" w:rsidRDefault="007C1B83" w:rsidP="007C1B83">
            <w:pPr>
              <w:pStyle w:val="TAL"/>
              <w:rPr>
                <w:del w:id="7166" w:author="23.501_CR4721_(Rel-18)_IIoT" w:date="2023-09-04T05:48:00Z"/>
                <w:b/>
              </w:rPr>
            </w:pPr>
            <w:del w:id="7167" w:author="23.501_CR4721_(Rel-18)_IIoT" w:date="2023-09-04T05:48:00Z">
              <w:r w:rsidRPr="001B7C50" w:rsidDel="00A10084">
                <w:rPr>
                  <w:b/>
                  <w:bCs/>
                  <w:lang w:eastAsia="fr-FR"/>
                </w:rPr>
                <w:delText>IEEE Std 1588 [126] data sets (NOTE 15)</w:delText>
              </w:r>
            </w:del>
          </w:p>
        </w:tc>
        <w:tc>
          <w:tcPr>
            <w:tcW w:w="1418" w:type="dxa"/>
            <w:shd w:val="clear" w:color="auto" w:fill="auto"/>
          </w:tcPr>
          <w:p w14:paraId="47CCA3B5" w14:textId="7706C4E9" w:rsidR="007C1B83" w:rsidRPr="001B7C50" w:rsidDel="00A10084" w:rsidRDefault="007C1B83" w:rsidP="007C1B83">
            <w:pPr>
              <w:pStyle w:val="TAC"/>
              <w:rPr>
                <w:del w:id="7168" w:author="23.501_CR4721_(Rel-18)_IIoT" w:date="2023-09-04T05:48:00Z"/>
              </w:rPr>
            </w:pPr>
          </w:p>
        </w:tc>
        <w:tc>
          <w:tcPr>
            <w:tcW w:w="1338" w:type="dxa"/>
          </w:tcPr>
          <w:p w14:paraId="10B12E93" w14:textId="59BD1A93" w:rsidR="007C1B83" w:rsidRPr="001B7C50" w:rsidDel="00A10084" w:rsidRDefault="007C1B83" w:rsidP="007C1B83">
            <w:pPr>
              <w:pStyle w:val="TAC"/>
              <w:rPr>
                <w:del w:id="7169" w:author="23.501_CR4721_(Rel-18)_IIoT" w:date="2023-09-04T05:48:00Z"/>
              </w:rPr>
            </w:pPr>
          </w:p>
        </w:tc>
        <w:tc>
          <w:tcPr>
            <w:tcW w:w="2126" w:type="dxa"/>
            <w:shd w:val="clear" w:color="auto" w:fill="auto"/>
          </w:tcPr>
          <w:p w14:paraId="78546C61" w14:textId="46B16406" w:rsidR="007C1B83" w:rsidRPr="001B7C50" w:rsidDel="00A10084" w:rsidRDefault="007C1B83" w:rsidP="007C1B83">
            <w:pPr>
              <w:pStyle w:val="TAC"/>
              <w:rPr>
                <w:del w:id="7170" w:author="23.501_CR4721_(Rel-18)_IIoT" w:date="2023-09-04T05:48:00Z"/>
              </w:rPr>
            </w:pPr>
          </w:p>
        </w:tc>
      </w:tr>
      <w:tr w:rsidR="007C1B83" w:rsidRPr="001B7C50" w:rsidDel="00A10084" w14:paraId="09A23758" w14:textId="3B4759DD" w:rsidTr="00182EE7">
        <w:trPr>
          <w:cantSplit/>
          <w:jc w:val="center"/>
          <w:del w:id="7171" w:author="23.501_CR4721_(Rel-18)_IIoT" w:date="2023-09-04T05:48:00Z"/>
        </w:trPr>
        <w:tc>
          <w:tcPr>
            <w:tcW w:w="5000" w:type="dxa"/>
            <w:shd w:val="clear" w:color="auto" w:fill="auto"/>
          </w:tcPr>
          <w:p w14:paraId="6BD5793E" w14:textId="278C793C" w:rsidR="007C1B83" w:rsidRPr="001B7C50" w:rsidDel="00A10084" w:rsidRDefault="007C1B83" w:rsidP="007C1B83">
            <w:pPr>
              <w:pStyle w:val="TAL"/>
              <w:rPr>
                <w:del w:id="7172" w:author="23.501_CR4721_(Rel-18)_IIoT" w:date="2023-09-04T05:48:00Z"/>
                <w:b/>
              </w:rPr>
            </w:pPr>
            <w:del w:id="7173" w:author="23.501_CR4721_(Rel-18)_IIoT" w:date="2023-09-04T05:48:00Z">
              <w:r w:rsidRPr="001B7C50" w:rsidDel="00A10084">
                <w:rPr>
                  <w:lang w:eastAsia="fr-FR"/>
                </w:rPr>
                <w:delText>&gt;&gt; defaultDS.clockIdentity</w:delText>
              </w:r>
            </w:del>
          </w:p>
        </w:tc>
        <w:tc>
          <w:tcPr>
            <w:tcW w:w="1418" w:type="dxa"/>
            <w:shd w:val="clear" w:color="auto" w:fill="auto"/>
          </w:tcPr>
          <w:p w14:paraId="77992B91" w14:textId="34461872" w:rsidR="007C1B83" w:rsidRPr="001B7C50" w:rsidDel="00A10084" w:rsidRDefault="007C1B83" w:rsidP="007C1B83">
            <w:pPr>
              <w:pStyle w:val="TAC"/>
              <w:rPr>
                <w:del w:id="7174" w:author="23.501_CR4721_(Rel-18)_IIoT" w:date="2023-09-04T05:48:00Z"/>
              </w:rPr>
            </w:pPr>
            <w:del w:id="7175" w:author="23.501_CR4721_(Rel-18)_IIoT" w:date="2023-09-04T05:48:00Z">
              <w:r w:rsidRPr="001B7C50" w:rsidDel="00A10084">
                <w:rPr>
                  <w:rFonts w:eastAsia="DengXian"/>
                </w:rPr>
                <w:delText>RW</w:delText>
              </w:r>
            </w:del>
          </w:p>
        </w:tc>
        <w:tc>
          <w:tcPr>
            <w:tcW w:w="1338" w:type="dxa"/>
          </w:tcPr>
          <w:p w14:paraId="4A29572E" w14:textId="19E37245" w:rsidR="007C1B83" w:rsidRPr="001B7C50" w:rsidDel="00A10084" w:rsidRDefault="007C1B83" w:rsidP="007C1B83">
            <w:pPr>
              <w:pStyle w:val="TAC"/>
              <w:rPr>
                <w:del w:id="7176" w:author="23.501_CR4721_(Rel-18)_IIoT" w:date="2023-09-04T05:48:00Z"/>
              </w:rPr>
            </w:pPr>
            <w:del w:id="7177" w:author="23.501_CR4721_(Rel-18)_IIoT" w:date="2023-09-04T05:48:00Z">
              <w:r w:rsidRPr="001B7C50" w:rsidDel="00A10084">
                <w:rPr>
                  <w:rFonts w:eastAsia="DengXian"/>
                </w:rPr>
                <w:delText>RW</w:delText>
              </w:r>
            </w:del>
          </w:p>
        </w:tc>
        <w:tc>
          <w:tcPr>
            <w:tcW w:w="2126" w:type="dxa"/>
            <w:shd w:val="clear" w:color="auto" w:fill="auto"/>
          </w:tcPr>
          <w:p w14:paraId="2F026324" w14:textId="2C9DC2CF" w:rsidR="007C1B83" w:rsidRPr="001B7C50" w:rsidDel="00A10084" w:rsidRDefault="007C1B83" w:rsidP="007C1B83">
            <w:pPr>
              <w:pStyle w:val="TAC"/>
              <w:rPr>
                <w:del w:id="7178" w:author="23.501_CR4721_(Rel-18)_IIoT" w:date="2023-09-04T05:48:00Z"/>
              </w:rPr>
            </w:pPr>
            <w:del w:id="7179" w:author="23.501_CR4721_(Rel-18)_IIoT" w:date="2023-09-04T05:48:00Z">
              <w:r w:rsidRPr="001B7C50" w:rsidDel="00A10084">
                <w:rPr>
                  <w:rFonts w:eastAsia="DengXian"/>
                  <w:lang w:eastAsia="fr-FR"/>
                </w:rPr>
                <w:delText>IEEE Std 1588 [126] clause 8.2.1.2.2</w:delText>
              </w:r>
            </w:del>
          </w:p>
        </w:tc>
      </w:tr>
      <w:tr w:rsidR="007C1B83" w:rsidRPr="001B7C50" w:rsidDel="00A10084" w14:paraId="18716AF0" w14:textId="2498CAB2" w:rsidTr="00182EE7">
        <w:trPr>
          <w:cantSplit/>
          <w:jc w:val="center"/>
          <w:del w:id="7180" w:author="23.501_CR4721_(Rel-18)_IIoT" w:date="2023-09-04T05:48:00Z"/>
        </w:trPr>
        <w:tc>
          <w:tcPr>
            <w:tcW w:w="5000" w:type="dxa"/>
            <w:shd w:val="clear" w:color="auto" w:fill="auto"/>
          </w:tcPr>
          <w:p w14:paraId="2F31E796" w14:textId="6B126485" w:rsidR="007C1B83" w:rsidRPr="001B7C50" w:rsidDel="00A10084" w:rsidRDefault="007C1B83" w:rsidP="007C1B83">
            <w:pPr>
              <w:pStyle w:val="TAL"/>
              <w:rPr>
                <w:del w:id="7181" w:author="23.501_CR4721_(Rel-18)_IIoT" w:date="2023-09-04T05:48:00Z"/>
                <w:b/>
              </w:rPr>
            </w:pPr>
            <w:del w:id="7182" w:author="23.501_CR4721_(Rel-18)_IIoT" w:date="2023-09-04T05:48:00Z">
              <w:r w:rsidRPr="001B7C50" w:rsidDel="00A10084">
                <w:rPr>
                  <w:lang w:eastAsia="fr-FR"/>
                </w:rPr>
                <w:delText>&gt;&gt; defaultDS.clockQuality.clockClass</w:delText>
              </w:r>
            </w:del>
          </w:p>
        </w:tc>
        <w:tc>
          <w:tcPr>
            <w:tcW w:w="1418" w:type="dxa"/>
            <w:shd w:val="clear" w:color="auto" w:fill="auto"/>
          </w:tcPr>
          <w:p w14:paraId="288E3D4F" w14:textId="19904700" w:rsidR="007C1B83" w:rsidRPr="001B7C50" w:rsidDel="00A10084" w:rsidRDefault="007C1B83" w:rsidP="007C1B83">
            <w:pPr>
              <w:pStyle w:val="TAC"/>
              <w:rPr>
                <w:del w:id="7183" w:author="23.501_CR4721_(Rel-18)_IIoT" w:date="2023-09-04T05:48:00Z"/>
              </w:rPr>
            </w:pPr>
            <w:del w:id="7184" w:author="23.501_CR4721_(Rel-18)_IIoT" w:date="2023-09-04T05:48:00Z">
              <w:r w:rsidRPr="001B7C50" w:rsidDel="00A10084">
                <w:rPr>
                  <w:rFonts w:eastAsia="DengXian"/>
                </w:rPr>
                <w:delText>RW</w:delText>
              </w:r>
            </w:del>
          </w:p>
        </w:tc>
        <w:tc>
          <w:tcPr>
            <w:tcW w:w="1338" w:type="dxa"/>
          </w:tcPr>
          <w:p w14:paraId="73D2D50A" w14:textId="607F85CF" w:rsidR="007C1B83" w:rsidRPr="001B7C50" w:rsidDel="00A10084" w:rsidRDefault="007C1B83" w:rsidP="007C1B83">
            <w:pPr>
              <w:pStyle w:val="TAC"/>
              <w:rPr>
                <w:del w:id="7185" w:author="23.501_CR4721_(Rel-18)_IIoT" w:date="2023-09-04T05:48:00Z"/>
              </w:rPr>
            </w:pPr>
            <w:del w:id="7186" w:author="23.501_CR4721_(Rel-18)_IIoT" w:date="2023-09-04T05:48:00Z">
              <w:r w:rsidRPr="001B7C50" w:rsidDel="00A10084">
                <w:rPr>
                  <w:rFonts w:eastAsia="DengXian"/>
                </w:rPr>
                <w:delText>RW</w:delText>
              </w:r>
            </w:del>
          </w:p>
        </w:tc>
        <w:tc>
          <w:tcPr>
            <w:tcW w:w="2126" w:type="dxa"/>
            <w:shd w:val="clear" w:color="auto" w:fill="auto"/>
          </w:tcPr>
          <w:p w14:paraId="7A43DC90" w14:textId="2622EADC" w:rsidR="007C1B83" w:rsidRPr="001B7C50" w:rsidDel="00A10084" w:rsidRDefault="007C1B83" w:rsidP="007C1B83">
            <w:pPr>
              <w:pStyle w:val="TAC"/>
              <w:rPr>
                <w:del w:id="7187" w:author="23.501_CR4721_(Rel-18)_IIoT" w:date="2023-09-04T05:48:00Z"/>
              </w:rPr>
            </w:pPr>
            <w:del w:id="7188" w:author="23.501_CR4721_(Rel-18)_IIoT" w:date="2023-09-04T05:48:00Z">
              <w:r w:rsidRPr="001B7C50" w:rsidDel="00A10084">
                <w:rPr>
                  <w:rFonts w:eastAsia="DengXian"/>
                  <w:lang w:eastAsia="fr-FR"/>
                </w:rPr>
                <w:delText>IEEE Std 1588 [126] clause 8.2.1.3.1.2</w:delText>
              </w:r>
            </w:del>
          </w:p>
        </w:tc>
      </w:tr>
      <w:tr w:rsidR="007C1B83" w:rsidRPr="001B7C50" w:rsidDel="00A10084" w14:paraId="4A1E7186" w14:textId="10780472" w:rsidTr="00182EE7">
        <w:trPr>
          <w:cantSplit/>
          <w:jc w:val="center"/>
          <w:del w:id="7189" w:author="23.501_CR4721_(Rel-18)_IIoT" w:date="2023-09-04T05:48:00Z"/>
        </w:trPr>
        <w:tc>
          <w:tcPr>
            <w:tcW w:w="5000" w:type="dxa"/>
            <w:shd w:val="clear" w:color="auto" w:fill="auto"/>
          </w:tcPr>
          <w:p w14:paraId="52203EF2" w14:textId="1140CDE1" w:rsidR="007C1B83" w:rsidRPr="001B7C50" w:rsidDel="00A10084" w:rsidRDefault="007C1B83" w:rsidP="007C1B83">
            <w:pPr>
              <w:pStyle w:val="TAL"/>
              <w:rPr>
                <w:del w:id="7190" w:author="23.501_CR4721_(Rel-18)_IIoT" w:date="2023-09-04T05:48:00Z"/>
                <w:b/>
              </w:rPr>
            </w:pPr>
            <w:del w:id="7191" w:author="23.501_CR4721_(Rel-18)_IIoT" w:date="2023-09-04T05:48:00Z">
              <w:r w:rsidRPr="001B7C50" w:rsidDel="00A10084">
                <w:rPr>
                  <w:lang w:eastAsia="fr-FR"/>
                </w:rPr>
                <w:delText>&gt;&gt; defaultDS.clockQuality.clockAccuracy</w:delText>
              </w:r>
            </w:del>
          </w:p>
        </w:tc>
        <w:tc>
          <w:tcPr>
            <w:tcW w:w="1418" w:type="dxa"/>
            <w:shd w:val="clear" w:color="auto" w:fill="auto"/>
          </w:tcPr>
          <w:p w14:paraId="3A1BA7E0" w14:textId="338F94DB" w:rsidR="007C1B83" w:rsidRPr="001B7C50" w:rsidDel="00A10084" w:rsidRDefault="007C1B83" w:rsidP="007C1B83">
            <w:pPr>
              <w:pStyle w:val="TAC"/>
              <w:rPr>
                <w:del w:id="7192" w:author="23.501_CR4721_(Rel-18)_IIoT" w:date="2023-09-04T05:48:00Z"/>
              </w:rPr>
            </w:pPr>
            <w:del w:id="7193" w:author="23.501_CR4721_(Rel-18)_IIoT" w:date="2023-09-04T05:48:00Z">
              <w:r w:rsidRPr="001B7C50" w:rsidDel="00A10084">
                <w:rPr>
                  <w:rFonts w:eastAsia="DengXian"/>
                </w:rPr>
                <w:delText>RW</w:delText>
              </w:r>
            </w:del>
          </w:p>
        </w:tc>
        <w:tc>
          <w:tcPr>
            <w:tcW w:w="1338" w:type="dxa"/>
          </w:tcPr>
          <w:p w14:paraId="52040DAC" w14:textId="25ECDD94" w:rsidR="007C1B83" w:rsidRPr="001B7C50" w:rsidDel="00A10084" w:rsidRDefault="007C1B83" w:rsidP="007C1B83">
            <w:pPr>
              <w:pStyle w:val="TAC"/>
              <w:rPr>
                <w:del w:id="7194" w:author="23.501_CR4721_(Rel-18)_IIoT" w:date="2023-09-04T05:48:00Z"/>
              </w:rPr>
            </w:pPr>
            <w:del w:id="7195" w:author="23.501_CR4721_(Rel-18)_IIoT" w:date="2023-09-04T05:48:00Z">
              <w:r w:rsidRPr="001B7C50" w:rsidDel="00A10084">
                <w:rPr>
                  <w:rFonts w:eastAsia="DengXian"/>
                </w:rPr>
                <w:delText>RW</w:delText>
              </w:r>
            </w:del>
          </w:p>
        </w:tc>
        <w:tc>
          <w:tcPr>
            <w:tcW w:w="2126" w:type="dxa"/>
            <w:shd w:val="clear" w:color="auto" w:fill="auto"/>
          </w:tcPr>
          <w:p w14:paraId="008D5C66" w14:textId="31832D92" w:rsidR="007C1B83" w:rsidRPr="001B7C50" w:rsidDel="00A10084" w:rsidRDefault="007C1B83" w:rsidP="007C1B83">
            <w:pPr>
              <w:pStyle w:val="TAC"/>
              <w:rPr>
                <w:del w:id="7196" w:author="23.501_CR4721_(Rel-18)_IIoT" w:date="2023-09-04T05:48:00Z"/>
              </w:rPr>
            </w:pPr>
            <w:del w:id="7197" w:author="23.501_CR4721_(Rel-18)_IIoT" w:date="2023-09-04T05:48:00Z">
              <w:r w:rsidRPr="001B7C50" w:rsidDel="00A10084">
                <w:rPr>
                  <w:rFonts w:eastAsia="DengXian"/>
                  <w:lang w:eastAsia="fr-FR"/>
                </w:rPr>
                <w:delText>IEEE Std 1588 [126] clause 8.2.1.3.1.3</w:delText>
              </w:r>
            </w:del>
          </w:p>
        </w:tc>
      </w:tr>
      <w:tr w:rsidR="007C1B83" w:rsidRPr="001B7C50" w:rsidDel="00A10084" w14:paraId="4D41E6B5" w14:textId="061FD75A" w:rsidTr="00182EE7">
        <w:trPr>
          <w:cantSplit/>
          <w:jc w:val="center"/>
          <w:del w:id="7198" w:author="23.501_CR4721_(Rel-18)_IIoT" w:date="2023-09-04T05:48:00Z"/>
        </w:trPr>
        <w:tc>
          <w:tcPr>
            <w:tcW w:w="5000" w:type="dxa"/>
            <w:shd w:val="clear" w:color="auto" w:fill="auto"/>
          </w:tcPr>
          <w:p w14:paraId="0CF5EB90" w14:textId="67FF100E" w:rsidR="007C1B83" w:rsidRPr="001B7C50" w:rsidDel="00A10084" w:rsidRDefault="007C1B83" w:rsidP="007C1B83">
            <w:pPr>
              <w:pStyle w:val="TAL"/>
              <w:rPr>
                <w:del w:id="7199" w:author="23.501_CR4721_(Rel-18)_IIoT" w:date="2023-09-04T05:48:00Z"/>
                <w:b/>
              </w:rPr>
            </w:pPr>
            <w:del w:id="7200" w:author="23.501_CR4721_(Rel-18)_IIoT" w:date="2023-09-04T05:48:00Z">
              <w:r w:rsidRPr="001B7C50" w:rsidDel="00A10084">
                <w:rPr>
                  <w:lang w:eastAsia="fr-FR"/>
                </w:rPr>
                <w:delText>&gt;&gt; defaultDS.clockQuality.offsetScaledLogVariance</w:delText>
              </w:r>
            </w:del>
          </w:p>
        </w:tc>
        <w:tc>
          <w:tcPr>
            <w:tcW w:w="1418" w:type="dxa"/>
            <w:shd w:val="clear" w:color="auto" w:fill="auto"/>
          </w:tcPr>
          <w:p w14:paraId="515AB5FF" w14:textId="118EC261" w:rsidR="007C1B83" w:rsidRPr="001B7C50" w:rsidDel="00A10084" w:rsidRDefault="007C1B83" w:rsidP="007C1B83">
            <w:pPr>
              <w:pStyle w:val="TAC"/>
              <w:rPr>
                <w:del w:id="7201" w:author="23.501_CR4721_(Rel-18)_IIoT" w:date="2023-09-04T05:48:00Z"/>
              </w:rPr>
            </w:pPr>
            <w:del w:id="7202" w:author="23.501_CR4721_(Rel-18)_IIoT" w:date="2023-09-04T05:48:00Z">
              <w:r w:rsidRPr="001B7C50" w:rsidDel="00A10084">
                <w:rPr>
                  <w:rFonts w:eastAsia="DengXian"/>
                </w:rPr>
                <w:delText>RW</w:delText>
              </w:r>
            </w:del>
          </w:p>
        </w:tc>
        <w:tc>
          <w:tcPr>
            <w:tcW w:w="1338" w:type="dxa"/>
          </w:tcPr>
          <w:p w14:paraId="2004EACE" w14:textId="6CE62966" w:rsidR="007C1B83" w:rsidRPr="001B7C50" w:rsidDel="00A10084" w:rsidRDefault="007C1B83" w:rsidP="007C1B83">
            <w:pPr>
              <w:pStyle w:val="TAC"/>
              <w:rPr>
                <w:del w:id="7203" w:author="23.501_CR4721_(Rel-18)_IIoT" w:date="2023-09-04T05:48:00Z"/>
              </w:rPr>
            </w:pPr>
            <w:del w:id="7204" w:author="23.501_CR4721_(Rel-18)_IIoT" w:date="2023-09-04T05:48:00Z">
              <w:r w:rsidRPr="001B7C50" w:rsidDel="00A10084">
                <w:rPr>
                  <w:rFonts w:eastAsia="DengXian"/>
                </w:rPr>
                <w:delText>RW</w:delText>
              </w:r>
            </w:del>
          </w:p>
        </w:tc>
        <w:tc>
          <w:tcPr>
            <w:tcW w:w="2126" w:type="dxa"/>
            <w:shd w:val="clear" w:color="auto" w:fill="auto"/>
          </w:tcPr>
          <w:p w14:paraId="77B09B47" w14:textId="27CD32BA" w:rsidR="007C1B83" w:rsidRPr="001B7C50" w:rsidDel="00A10084" w:rsidRDefault="007C1B83" w:rsidP="007C1B83">
            <w:pPr>
              <w:pStyle w:val="TAC"/>
              <w:rPr>
                <w:del w:id="7205" w:author="23.501_CR4721_(Rel-18)_IIoT" w:date="2023-09-04T05:48:00Z"/>
              </w:rPr>
            </w:pPr>
            <w:del w:id="7206" w:author="23.501_CR4721_(Rel-18)_IIoT" w:date="2023-09-04T05:48:00Z">
              <w:r w:rsidRPr="001B7C50" w:rsidDel="00A10084">
                <w:rPr>
                  <w:rFonts w:eastAsia="DengXian"/>
                  <w:lang w:eastAsia="fr-FR"/>
                </w:rPr>
                <w:delText>IEEE Std 1588 [126] clause 8.2.1.3.1.4</w:delText>
              </w:r>
            </w:del>
          </w:p>
        </w:tc>
      </w:tr>
      <w:tr w:rsidR="007C1B83" w:rsidRPr="001B7C50" w:rsidDel="00A10084" w14:paraId="3BD9FDB9" w14:textId="12A158EC" w:rsidTr="00182EE7">
        <w:trPr>
          <w:cantSplit/>
          <w:jc w:val="center"/>
          <w:del w:id="7207" w:author="23.501_CR4721_(Rel-18)_IIoT" w:date="2023-09-04T05:48:00Z"/>
        </w:trPr>
        <w:tc>
          <w:tcPr>
            <w:tcW w:w="5000" w:type="dxa"/>
            <w:shd w:val="clear" w:color="auto" w:fill="auto"/>
          </w:tcPr>
          <w:p w14:paraId="743C8797" w14:textId="0DD106EC" w:rsidR="007C1B83" w:rsidRPr="001B7C50" w:rsidDel="00A10084" w:rsidRDefault="007C1B83" w:rsidP="007C1B83">
            <w:pPr>
              <w:pStyle w:val="TAL"/>
              <w:rPr>
                <w:del w:id="7208" w:author="23.501_CR4721_(Rel-18)_IIoT" w:date="2023-09-04T05:48:00Z"/>
                <w:b/>
              </w:rPr>
            </w:pPr>
            <w:del w:id="7209" w:author="23.501_CR4721_(Rel-18)_IIoT" w:date="2023-09-04T05:48:00Z">
              <w:r w:rsidRPr="001B7C50" w:rsidDel="00A10084">
                <w:rPr>
                  <w:lang w:eastAsia="fr-FR"/>
                </w:rPr>
                <w:delText>&gt;&gt; defaultDS.priority1</w:delText>
              </w:r>
            </w:del>
          </w:p>
        </w:tc>
        <w:tc>
          <w:tcPr>
            <w:tcW w:w="1418" w:type="dxa"/>
            <w:shd w:val="clear" w:color="auto" w:fill="auto"/>
          </w:tcPr>
          <w:p w14:paraId="512AA3E4" w14:textId="4354C403" w:rsidR="007C1B83" w:rsidRPr="001B7C50" w:rsidDel="00A10084" w:rsidRDefault="007C1B83" w:rsidP="007C1B83">
            <w:pPr>
              <w:pStyle w:val="TAC"/>
              <w:rPr>
                <w:del w:id="7210" w:author="23.501_CR4721_(Rel-18)_IIoT" w:date="2023-09-04T05:48:00Z"/>
              </w:rPr>
            </w:pPr>
            <w:del w:id="7211" w:author="23.501_CR4721_(Rel-18)_IIoT" w:date="2023-09-04T05:48:00Z">
              <w:r w:rsidRPr="001B7C50" w:rsidDel="00A10084">
                <w:rPr>
                  <w:rFonts w:eastAsia="DengXian"/>
                </w:rPr>
                <w:delText>RW</w:delText>
              </w:r>
            </w:del>
          </w:p>
        </w:tc>
        <w:tc>
          <w:tcPr>
            <w:tcW w:w="1338" w:type="dxa"/>
          </w:tcPr>
          <w:p w14:paraId="6BDE3B5D" w14:textId="1735B4A2" w:rsidR="007C1B83" w:rsidRPr="001B7C50" w:rsidDel="00A10084" w:rsidRDefault="007C1B83" w:rsidP="007C1B83">
            <w:pPr>
              <w:pStyle w:val="TAC"/>
              <w:rPr>
                <w:del w:id="7212" w:author="23.501_CR4721_(Rel-18)_IIoT" w:date="2023-09-04T05:48:00Z"/>
              </w:rPr>
            </w:pPr>
            <w:del w:id="7213" w:author="23.501_CR4721_(Rel-18)_IIoT" w:date="2023-09-04T05:48:00Z">
              <w:r w:rsidRPr="001B7C50" w:rsidDel="00A10084">
                <w:rPr>
                  <w:rFonts w:eastAsia="DengXian"/>
                </w:rPr>
                <w:delText>RW</w:delText>
              </w:r>
            </w:del>
          </w:p>
        </w:tc>
        <w:tc>
          <w:tcPr>
            <w:tcW w:w="2126" w:type="dxa"/>
            <w:shd w:val="clear" w:color="auto" w:fill="auto"/>
          </w:tcPr>
          <w:p w14:paraId="4798614F" w14:textId="42BE1E68" w:rsidR="007C1B83" w:rsidRPr="001B7C50" w:rsidDel="00A10084" w:rsidRDefault="007C1B83" w:rsidP="007C1B83">
            <w:pPr>
              <w:pStyle w:val="TAC"/>
              <w:rPr>
                <w:del w:id="7214" w:author="23.501_CR4721_(Rel-18)_IIoT" w:date="2023-09-04T05:48:00Z"/>
              </w:rPr>
            </w:pPr>
            <w:del w:id="7215" w:author="23.501_CR4721_(Rel-18)_IIoT" w:date="2023-09-04T05:48:00Z">
              <w:r w:rsidRPr="001B7C50" w:rsidDel="00A10084">
                <w:rPr>
                  <w:rFonts w:eastAsia="DengXian"/>
                  <w:lang w:eastAsia="fr-FR"/>
                </w:rPr>
                <w:delText>IEEE Std 1588 [126] clause 8.2.1.4.1</w:delText>
              </w:r>
            </w:del>
          </w:p>
        </w:tc>
      </w:tr>
      <w:tr w:rsidR="007C1B83" w:rsidRPr="001B7C50" w:rsidDel="00A10084" w14:paraId="64A2A98D" w14:textId="0797B03C" w:rsidTr="00182EE7">
        <w:trPr>
          <w:cantSplit/>
          <w:jc w:val="center"/>
          <w:del w:id="7216" w:author="23.501_CR4721_(Rel-18)_IIoT" w:date="2023-09-04T05:48:00Z"/>
        </w:trPr>
        <w:tc>
          <w:tcPr>
            <w:tcW w:w="5000" w:type="dxa"/>
            <w:shd w:val="clear" w:color="auto" w:fill="auto"/>
          </w:tcPr>
          <w:p w14:paraId="34E77CDF" w14:textId="03725CE8" w:rsidR="007C1B83" w:rsidRPr="001B7C50" w:rsidDel="00A10084" w:rsidRDefault="007C1B83" w:rsidP="007C1B83">
            <w:pPr>
              <w:pStyle w:val="TAL"/>
              <w:rPr>
                <w:del w:id="7217" w:author="23.501_CR4721_(Rel-18)_IIoT" w:date="2023-09-04T05:48:00Z"/>
                <w:b/>
              </w:rPr>
            </w:pPr>
            <w:del w:id="7218" w:author="23.501_CR4721_(Rel-18)_IIoT" w:date="2023-09-04T05:48:00Z">
              <w:r w:rsidRPr="001B7C50" w:rsidDel="00A10084">
                <w:rPr>
                  <w:lang w:eastAsia="fr-FR"/>
                </w:rPr>
                <w:delText>&gt;&gt; defaultDS.priority2</w:delText>
              </w:r>
            </w:del>
          </w:p>
        </w:tc>
        <w:tc>
          <w:tcPr>
            <w:tcW w:w="1418" w:type="dxa"/>
            <w:shd w:val="clear" w:color="auto" w:fill="auto"/>
          </w:tcPr>
          <w:p w14:paraId="2FAE489C" w14:textId="4E8332BE" w:rsidR="007C1B83" w:rsidRPr="001B7C50" w:rsidDel="00A10084" w:rsidRDefault="007C1B83" w:rsidP="007C1B83">
            <w:pPr>
              <w:pStyle w:val="TAC"/>
              <w:rPr>
                <w:del w:id="7219" w:author="23.501_CR4721_(Rel-18)_IIoT" w:date="2023-09-04T05:48:00Z"/>
              </w:rPr>
            </w:pPr>
            <w:del w:id="7220" w:author="23.501_CR4721_(Rel-18)_IIoT" w:date="2023-09-04T05:48:00Z">
              <w:r w:rsidRPr="001B7C50" w:rsidDel="00A10084">
                <w:rPr>
                  <w:rFonts w:eastAsia="DengXian"/>
                </w:rPr>
                <w:delText>RW</w:delText>
              </w:r>
            </w:del>
          </w:p>
        </w:tc>
        <w:tc>
          <w:tcPr>
            <w:tcW w:w="1338" w:type="dxa"/>
          </w:tcPr>
          <w:p w14:paraId="4C245B18" w14:textId="6A519B91" w:rsidR="007C1B83" w:rsidRPr="001B7C50" w:rsidDel="00A10084" w:rsidRDefault="007C1B83" w:rsidP="007C1B83">
            <w:pPr>
              <w:pStyle w:val="TAC"/>
              <w:rPr>
                <w:del w:id="7221" w:author="23.501_CR4721_(Rel-18)_IIoT" w:date="2023-09-04T05:48:00Z"/>
              </w:rPr>
            </w:pPr>
            <w:del w:id="7222" w:author="23.501_CR4721_(Rel-18)_IIoT" w:date="2023-09-04T05:48:00Z">
              <w:r w:rsidRPr="001B7C50" w:rsidDel="00A10084">
                <w:rPr>
                  <w:rFonts w:eastAsia="DengXian"/>
                </w:rPr>
                <w:delText>RW</w:delText>
              </w:r>
            </w:del>
          </w:p>
        </w:tc>
        <w:tc>
          <w:tcPr>
            <w:tcW w:w="2126" w:type="dxa"/>
            <w:shd w:val="clear" w:color="auto" w:fill="auto"/>
          </w:tcPr>
          <w:p w14:paraId="29C77A11" w14:textId="7AFE4486" w:rsidR="007C1B83" w:rsidRPr="001B7C50" w:rsidDel="00A10084" w:rsidRDefault="007C1B83" w:rsidP="007C1B83">
            <w:pPr>
              <w:pStyle w:val="TAC"/>
              <w:rPr>
                <w:del w:id="7223" w:author="23.501_CR4721_(Rel-18)_IIoT" w:date="2023-09-04T05:48:00Z"/>
              </w:rPr>
            </w:pPr>
            <w:del w:id="7224" w:author="23.501_CR4721_(Rel-18)_IIoT" w:date="2023-09-04T05:48:00Z">
              <w:r w:rsidRPr="001B7C50" w:rsidDel="00A10084">
                <w:rPr>
                  <w:rFonts w:eastAsia="DengXian"/>
                  <w:lang w:eastAsia="fr-FR"/>
                </w:rPr>
                <w:delText>IEEE Std 1588 [126] clause 8.2.1.4.2</w:delText>
              </w:r>
            </w:del>
          </w:p>
        </w:tc>
      </w:tr>
      <w:tr w:rsidR="007C1B83" w:rsidRPr="001B7C50" w:rsidDel="00A10084" w14:paraId="08C2CFC5" w14:textId="035DE133" w:rsidTr="00182EE7">
        <w:trPr>
          <w:cantSplit/>
          <w:jc w:val="center"/>
          <w:del w:id="7225" w:author="23.501_CR4721_(Rel-18)_IIoT" w:date="2023-09-04T05:48:00Z"/>
        </w:trPr>
        <w:tc>
          <w:tcPr>
            <w:tcW w:w="5000" w:type="dxa"/>
            <w:shd w:val="clear" w:color="auto" w:fill="auto"/>
          </w:tcPr>
          <w:p w14:paraId="4F4F7C16" w14:textId="6D75CA08" w:rsidR="007C1B83" w:rsidRPr="001B7C50" w:rsidDel="00A10084" w:rsidRDefault="007C1B83" w:rsidP="007C1B83">
            <w:pPr>
              <w:pStyle w:val="TAL"/>
              <w:rPr>
                <w:del w:id="7226" w:author="23.501_CR4721_(Rel-18)_IIoT" w:date="2023-09-04T05:48:00Z"/>
                <w:b/>
              </w:rPr>
            </w:pPr>
            <w:del w:id="7227" w:author="23.501_CR4721_(Rel-18)_IIoT" w:date="2023-09-04T05:48:00Z">
              <w:r w:rsidRPr="001B7C50" w:rsidDel="00A10084">
                <w:rPr>
                  <w:lang w:eastAsia="fr-FR"/>
                </w:rPr>
                <w:delText>&gt;&gt; defaultDS.domainNumber</w:delText>
              </w:r>
            </w:del>
          </w:p>
        </w:tc>
        <w:tc>
          <w:tcPr>
            <w:tcW w:w="1418" w:type="dxa"/>
            <w:shd w:val="clear" w:color="auto" w:fill="auto"/>
          </w:tcPr>
          <w:p w14:paraId="3758271E" w14:textId="2436154A" w:rsidR="007C1B83" w:rsidRPr="001B7C50" w:rsidDel="00A10084" w:rsidRDefault="007C1B83" w:rsidP="007C1B83">
            <w:pPr>
              <w:pStyle w:val="TAC"/>
              <w:rPr>
                <w:del w:id="7228" w:author="23.501_CR4721_(Rel-18)_IIoT" w:date="2023-09-04T05:48:00Z"/>
              </w:rPr>
            </w:pPr>
            <w:del w:id="7229" w:author="23.501_CR4721_(Rel-18)_IIoT" w:date="2023-09-04T05:48:00Z">
              <w:r w:rsidRPr="001B7C50" w:rsidDel="00A10084">
                <w:rPr>
                  <w:rFonts w:eastAsia="DengXian"/>
                </w:rPr>
                <w:delText>RW</w:delText>
              </w:r>
            </w:del>
          </w:p>
        </w:tc>
        <w:tc>
          <w:tcPr>
            <w:tcW w:w="1338" w:type="dxa"/>
          </w:tcPr>
          <w:p w14:paraId="4BE17C8B" w14:textId="03AF4335" w:rsidR="007C1B83" w:rsidRPr="001B7C50" w:rsidDel="00A10084" w:rsidRDefault="007C1B83" w:rsidP="007C1B83">
            <w:pPr>
              <w:pStyle w:val="TAC"/>
              <w:rPr>
                <w:del w:id="7230" w:author="23.501_CR4721_(Rel-18)_IIoT" w:date="2023-09-04T05:48:00Z"/>
              </w:rPr>
            </w:pPr>
            <w:del w:id="7231" w:author="23.501_CR4721_(Rel-18)_IIoT" w:date="2023-09-04T05:48:00Z">
              <w:r w:rsidRPr="001B7C50" w:rsidDel="00A10084">
                <w:rPr>
                  <w:rFonts w:eastAsia="DengXian"/>
                </w:rPr>
                <w:delText>RW</w:delText>
              </w:r>
            </w:del>
          </w:p>
        </w:tc>
        <w:tc>
          <w:tcPr>
            <w:tcW w:w="2126" w:type="dxa"/>
            <w:shd w:val="clear" w:color="auto" w:fill="auto"/>
          </w:tcPr>
          <w:p w14:paraId="2473C7C0" w14:textId="47EDA849" w:rsidR="007C1B83" w:rsidRPr="001B7C50" w:rsidDel="00A10084" w:rsidRDefault="007C1B83" w:rsidP="007C1B83">
            <w:pPr>
              <w:pStyle w:val="TAC"/>
              <w:rPr>
                <w:del w:id="7232" w:author="23.501_CR4721_(Rel-18)_IIoT" w:date="2023-09-04T05:48:00Z"/>
              </w:rPr>
            </w:pPr>
            <w:del w:id="7233" w:author="23.501_CR4721_(Rel-18)_IIoT" w:date="2023-09-04T05:48:00Z">
              <w:r w:rsidRPr="001B7C50" w:rsidDel="00A10084">
                <w:rPr>
                  <w:rFonts w:eastAsia="DengXian"/>
                  <w:lang w:eastAsia="fr-FR"/>
                </w:rPr>
                <w:delText>IEEE Std 1588 [126] clause 8.2.1.4.3</w:delText>
              </w:r>
            </w:del>
          </w:p>
        </w:tc>
      </w:tr>
      <w:tr w:rsidR="007C1B83" w:rsidRPr="001B7C50" w:rsidDel="00A10084" w14:paraId="28B6764B" w14:textId="1569A940" w:rsidTr="00182EE7">
        <w:trPr>
          <w:cantSplit/>
          <w:jc w:val="center"/>
          <w:del w:id="7234" w:author="23.501_CR4721_(Rel-18)_IIoT" w:date="2023-09-04T05:48:00Z"/>
        </w:trPr>
        <w:tc>
          <w:tcPr>
            <w:tcW w:w="5000" w:type="dxa"/>
            <w:shd w:val="clear" w:color="auto" w:fill="auto"/>
          </w:tcPr>
          <w:p w14:paraId="34A962D4" w14:textId="47E68976" w:rsidR="007C1B83" w:rsidRPr="001B7C50" w:rsidDel="00A10084" w:rsidRDefault="007C1B83" w:rsidP="007C1B83">
            <w:pPr>
              <w:pStyle w:val="TAL"/>
              <w:rPr>
                <w:del w:id="7235" w:author="23.501_CR4721_(Rel-18)_IIoT" w:date="2023-09-04T05:48:00Z"/>
                <w:b/>
              </w:rPr>
            </w:pPr>
            <w:del w:id="7236" w:author="23.501_CR4721_(Rel-18)_IIoT" w:date="2023-09-04T05:48:00Z">
              <w:r w:rsidRPr="001B7C50" w:rsidDel="00A10084">
                <w:rPr>
                  <w:lang w:eastAsia="fr-FR"/>
                </w:rPr>
                <w:delText>&gt;&gt; defaultDS.sdoId</w:delText>
              </w:r>
            </w:del>
          </w:p>
        </w:tc>
        <w:tc>
          <w:tcPr>
            <w:tcW w:w="1418" w:type="dxa"/>
            <w:shd w:val="clear" w:color="auto" w:fill="auto"/>
          </w:tcPr>
          <w:p w14:paraId="61412393" w14:textId="5976A2DE" w:rsidR="007C1B83" w:rsidRPr="001B7C50" w:rsidDel="00A10084" w:rsidRDefault="007C1B83" w:rsidP="007C1B83">
            <w:pPr>
              <w:pStyle w:val="TAC"/>
              <w:rPr>
                <w:del w:id="7237" w:author="23.501_CR4721_(Rel-18)_IIoT" w:date="2023-09-04T05:48:00Z"/>
              </w:rPr>
            </w:pPr>
            <w:del w:id="7238" w:author="23.501_CR4721_(Rel-18)_IIoT" w:date="2023-09-04T05:48:00Z">
              <w:r w:rsidRPr="001B7C50" w:rsidDel="00A10084">
                <w:rPr>
                  <w:rFonts w:eastAsia="DengXian"/>
                </w:rPr>
                <w:delText>RW</w:delText>
              </w:r>
            </w:del>
          </w:p>
        </w:tc>
        <w:tc>
          <w:tcPr>
            <w:tcW w:w="1338" w:type="dxa"/>
          </w:tcPr>
          <w:p w14:paraId="1AFE9FF6" w14:textId="06C2D1B0" w:rsidR="007C1B83" w:rsidRPr="001B7C50" w:rsidDel="00A10084" w:rsidRDefault="007C1B83" w:rsidP="007C1B83">
            <w:pPr>
              <w:pStyle w:val="TAC"/>
              <w:rPr>
                <w:del w:id="7239" w:author="23.501_CR4721_(Rel-18)_IIoT" w:date="2023-09-04T05:48:00Z"/>
              </w:rPr>
            </w:pPr>
            <w:del w:id="7240" w:author="23.501_CR4721_(Rel-18)_IIoT" w:date="2023-09-04T05:48:00Z">
              <w:r w:rsidRPr="001B7C50" w:rsidDel="00A10084">
                <w:rPr>
                  <w:rFonts w:eastAsia="DengXian"/>
                </w:rPr>
                <w:delText>RW</w:delText>
              </w:r>
            </w:del>
          </w:p>
        </w:tc>
        <w:tc>
          <w:tcPr>
            <w:tcW w:w="2126" w:type="dxa"/>
            <w:shd w:val="clear" w:color="auto" w:fill="auto"/>
          </w:tcPr>
          <w:p w14:paraId="354B66E0" w14:textId="56ABBC75" w:rsidR="007C1B83" w:rsidRPr="001B7C50" w:rsidDel="00A10084" w:rsidRDefault="007C1B83" w:rsidP="007C1B83">
            <w:pPr>
              <w:pStyle w:val="TAC"/>
              <w:rPr>
                <w:del w:id="7241" w:author="23.501_CR4721_(Rel-18)_IIoT" w:date="2023-09-04T05:48:00Z"/>
              </w:rPr>
            </w:pPr>
            <w:del w:id="7242" w:author="23.501_CR4721_(Rel-18)_IIoT" w:date="2023-09-04T05:48:00Z">
              <w:r w:rsidRPr="001B7C50" w:rsidDel="00A10084">
                <w:rPr>
                  <w:rFonts w:eastAsia="DengXian"/>
                  <w:lang w:eastAsia="fr-FR"/>
                </w:rPr>
                <w:delText>IEEE Std 1588 [126] clause 8.2.1.4.5</w:delText>
              </w:r>
            </w:del>
          </w:p>
        </w:tc>
      </w:tr>
      <w:tr w:rsidR="007C1B83" w:rsidRPr="001B7C50" w:rsidDel="00A10084" w14:paraId="3EA9335A" w14:textId="7815B082" w:rsidTr="00182EE7">
        <w:trPr>
          <w:cantSplit/>
          <w:jc w:val="center"/>
          <w:del w:id="7243" w:author="23.501_CR4721_(Rel-18)_IIoT" w:date="2023-09-04T05:48:00Z"/>
        </w:trPr>
        <w:tc>
          <w:tcPr>
            <w:tcW w:w="5000" w:type="dxa"/>
            <w:shd w:val="clear" w:color="auto" w:fill="auto"/>
          </w:tcPr>
          <w:p w14:paraId="7AE4E9B1" w14:textId="43B51588" w:rsidR="007C1B83" w:rsidRPr="001B7C50" w:rsidDel="00A10084" w:rsidRDefault="007C1B83" w:rsidP="007C1B83">
            <w:pPr>
              <w:pStyle w:val="TAL"/>
              <w:rPr>
                <w:del w:id="7244" w:author="23.501_CR4721_(Rel-18)_IIoT" w:date="2023-09-04T05:48:00Z"/>
                <w:b/>
              </w:rPr>
            </w:pPr>
            <w:del w:id="7245" w:author="23.501_CR4721_(Rel-18)_IIoT" w:date="2023-09-04T05:48:00Z">
              <w:r w:rsidRPr="001B7C50" w:rsidDel="00A10084">
                <w:rPr>
                  <w:lang w:eastAsia="fr-FR"/>
                </w:rPr>
                <w:delText>&gt;&gt; defaultDS.instanceEnable</w:delText>
              </w:r>
            </w:del>
          </w:p>
        </w:tc>
        <w:tc>
          <w:tcPr>
            <w:tcW w:w="1418" w:type="dxa"/>
            <w:shd w:val="clear" w:color="auto" w:fill="auto"/>
          </w:tcPr>
          <w:p w14:paraId="3AE63252" w14:textId="68E136D5" w:rsidR="007C1B83" w:rsidRPr="001B7C50" w:rsidDel="00A10084" w:rsidRDefault="007C1B83" w:rsidP="007C1B83">
            <w:pPr>
              <w:pStyle w:val="TAC"/>
              <w:rPr>
                <w:del w:id="7246" w:author="23.501_CR4721_(Rel-18)_IIoT" w:date="2023-09-04T05:48:00Z"/>
              </w:rPr>
            </w:pPr>
            <w:del w:id="7247" w:author="23.501_CR4721_(Rel-18)_IIoT" w:date="2023-09-04T05:48:00Z">
              <w:r w:rsidRPr="001B7C50" w:rsidDel="00A10084">
                <w:rPr>
                  <w:rFonts w:eastAsia="DengXian"/>
                </w:rPr>
                <w:delText>RW</w:delText>
              </w:r>
            </w:del>
          </w:p>
        </w:tc>
        <w:tc>
          <w:tcPr>
            <w:tcW w:w="1338" w:type="dxa"/>
          </w:tcPr>
          <w:p w14:paraId="2C2559EB" w14:textId="0C3EB3DB" w:rsidR="007C1B83" w:rsidRPr="001B7C50" w:rsidDel="00A10084" w:rsidRDefault="007C1B83" w:rsidP="007C1B83">
            <w:pPr>
              <w:pStyle w:val="TAC"/>
              <w:rPr>
                <w:del w:id="7248" w:author="23.501_CR4721_(Rel-18)_IIoT" w:date="2023-09-04T05:48:00Z"/>
              </w:rPr>
            </w:pPr>
            <w:del w:id="7249" w:author="23.501_CR4721_(Rel-18)_IIoT" w:date="2023-09-04T05:48:00Z">
              <w:r w:rsidRPr="001B7C50" w:rsidDel="00A10084">
                <w:rPr>
                  <w:rFonts w:eastAsia="DengXian"/>
                </w:rPr>
                <w:delText>RW</w:delText>
              </w:r>
            </w:del>
          </w:p>
        </w:tc>
        <w:tc>
          <w:tcPr>
            <w:tcW w:w="2126" w:type="dxa"/>
            <w:shd w:val="clear" w:color="auto" w:fill="auto"/>
          </w:tcPr>
          <w:p w14:paraId="2FF755F4" w14:textId="33A26551" w:rsidR="007C1B83" w:rsidRPr="001B7C50" w:rsidDel="00A10084" w:rsidRDefault="007C1B83" w:rsidP="007C1B83">
            <w:pPr>
              <w:pStyle w:val="TAC"/>
              <w:rPr>
                <w:del w:id="7250" w:author="23.501_CR4721_(Rel-18)_IIoT" w:date="2023-09-04T05:48:00Z"/>
              </w:rPr>
            </w:pPr>
            <w:del w:id="7251" w:author="23.501_CR4721_(Rel-18)_IIoT" w:date="2023-09-04T05:48:00Z">
              <w:r w:rsidRPr="001B7C50" w:rsidDel="00A10084">
                <w:rPr>
                  <w:rFonts w:eastAsia="DengXian"/>
                  <w:lang w:eastAsia="fr-FR"/>
                </w:rPr>
                <w:delText>IEEE Std 1588 [126] clause 8.2.1.5.2</w:delText>
              </w:r>
            </w:del>
          </w:p>
        </w:tc>
      </w:tr>
      <w:tr w:rsidR="007C1B83" w:rsidRPr="001B7C50" w:rsidDel="00A10084" w14:paraId="19C56BE5" w14:textId="363BD280" w:rsidTr="00182EE7">
        <w:trPr>
          <w:cantSplit/>
          <w:jc w:val="center"/>
          <w:del w:id="7252" w:author="23.501_CR4721_(Rel-18)_IIoT" w:date="2023-09-04T05:48:00Z"/>
        </w:trPr>
        <w:tc>
          <w:tcPr>
            <w:tcW w:w="5000" w:type="dxa"/>
            <w:shd w:val="clear" w:color="auto" w:fill="auto"/>
          </w:tcPr>
          <w:p w14:paraId="7C23E8FF" w14:textId="657EFCFB" w:rsidR="007C1B83" w:rsidRPr="001B7C50" w:rsidDel="00A10084" w:rsidRDefault="007C1B83" w:rsidP="007C1B83">
            <w:pPr>
              <w:pStyle w:val="TAL"/>
              <w:rPr>
                <w:del w:id="7253" w:author="23.501_CR4721_(Rel-18)_IIoT" w:date="2023-09-04T05:48:00Z"/>
                <w:b/>
              </w:rPr>
            </w:pPr>
            <w:del w:id="7254" w:author="23.501_CR4721_(Rel-18)_IIoT" w:date="2023-09-04T05:48:00Z">
              <w:r w:rsidRPr="001B7C50" w:rsidDel="00A10084">
                <w:rPr>
                  <w:lang w:eastAsia="fr-FR"/>
                </w:rPr>
                <w:delText>&gt;&gt; defaultDS.externalPortConfigurationEnabled</w:delText>
              </w:r>
            </w:del>
          </w:p>
        </w:tc>
        <w:tc>
          <w:tcPr>
            <w:tcW w:w="1418" w:type="dxa"/>
            <w:shd w:val="clear" w:color="auto" w:fill="auto"/>
          </w:tcPr>
          <w:p w14:paraId="08AE6EA9" w14:textId="74810D27" w:rsidR="007C1B83" w:rsidRPr="001B7C50" w:rsidDel="00A10084" w:rsidRDefault="007C1B83" w:rsidP="007C1B83">
            <w:pPr>
              <w:pStyle w:val="TAC"/>
              <w:rPr>
                <w:del w:id="7255" w:author="23.501_CR4721_(Rel-18)_IIoT" w:date="2023-09-04T05:48:00Z"/>
              </w:rPr>
            </w:pPr>
            <w:del w:id="7256" w:author="23.501_CR4721_(Rel-18)_IIoT" w:date="2023-09-04T05:48:00Z">
              <w:r w:rsidRPr="001B7C50" w:rsidDel="00A10084">
                <w:rPr>
                  <w:rFonts w:eastAsia="DengXian"/>
                </w:rPr>
                <w:delText>RW</w:delText>
              </w:r>
            </w:del>
          </w:p>
        </w:tc>
        <w:tc>
          <w:tcPr>
            <w:tcW w:w="1338" w:type="dxa"/>
          </w:tcPr>
          <w:p w14:paraId="26D7EBCA" w14:textId="2C9721CD" w:rsidR="007C1B83" w:rsidRPr="001B7C50" w:rsidDel="00A10084" w:rsidRDefault="007C1B83" w:rsidP="007C1B83">
            <w:pPr>
              <w:pStyle w:val="TAC"/>
              <w:rPr>
                <w:del w:id="7257" w:author="23.501_CR4721_(Rel-18)_IIoT" w:date="2023-09-04T05:48:00Z"/>
              </w:rPr>
            </w:pPr>
            <w:del w:id="7258" w:author="23.501_CR4721_(Rel-18)_IIoT" w:date="2023-09-04T05:48:00Z">
              <w:r w:rsidRPr="001B7C50" w:rsidDel="00A10084">
                <w:rPr>
                  <w:rFonts w:eastAsia="DengXian"/>
                </w:rPr>
                <w:delText>RW</w:delText>
              </w:r>
            </w:del>
          </w:p>
        </w:tc>
        <w:tc>
          <w:tcPr>
            <w:tcW w:w="2126" w:type="dxa"/>
            <w:shd w:val="clear" w:color="auto" w:fill="auto"/>
          </w:tcPr>
          <w:p w14:paraId="447D662B" w14:textId="21EA57ED" w:rsidR="007C1B83" w:rsidRPr="001B7C50" w:rsidDel="00A10084" w:rsidRDefault="007C1B83" w:rsidP="007C1B83">
            <w:pPr>
              <w:pStyle w:val="TAC"/>
              <w:rPr>
                <w:del w:id="7259" w:author="23.501_CR4721_(Rel-18)_IIoT" w:date="2023-09-04T05:48:00Z"/>
              </w:rPr>
            </w:pPr>
            <w:del w:id="7260" w:author="23.501_CR4721_(Rel-18)_IIoT" w:date="2023-09-04T05:48:00Z">
              <w:r w:rsidRPr="001B7C50" w:rsidDel="00A10084">
                <w:rPr>
                  <w:rFonts w:eastAsia="DengXian"/>
                  <w:lang w:eastAsia="fr-FR"/>
                </w:rPr>
                <w:delText>IEEE Std 1588 [126] clause 8.2.1.5.3</w:delText>
              </w:r>
            </w:del>
          </w:p>
        </w:tc>
      </w:tr>
      <w:tr w:rsidR="007C1B83" w:rsidRPr="001B7C50" w:rsidDel="00A10084" w14:paraId="7D3ABA4E" w14:textId="4010A1FA" w:rsidTr="00182EE7">
        <w:trPr>
          <w:cantSplit/>
          <w:jc w:val="center"/>
          <w:del w:id="7261" w:author="23.501_CR4721_(Rel-18)_IIoT" w:date="2023-09-04T05:48:00Z"/>
        </w:trPr>
        <w:tc>
          <w:tcPr>
            <w:tcW w:w="5000" w:type="dxa"/>
            <w:shd w:val="clear" w:color="auto" w:fill="auto"/>
          </w:tcPr>
          <w:p w14:paraId="45C8F5BA" w14:textId="21A9FF67" w:rsidR="007C1B83" w:rsidRPr="001B7C50" w:rsidDel="00A10084" w:rsidRDefault="007C1B83" w:rsidP="007C1B83">
            <w:pPr>
              <w:pStyle w:val="TAL"/>
              <w:rPr>
                <w:del w:id="7262" w:author="23.501_CR4721_(Rel-18)_IIoT" w:date="2023-09-04T05:48:00Z"/>
                <w:b/>
              </w:rPr>
            </w:pPr>
            <w:del w:id="7263" w:author="23.501_CR4721_(Rel-18)_IIoT" w:date="2023-09-04T05:48:00Z">
              <w:r w:rsidRPr="001B7C50" w:rsidDel="00A10084">
                <w:rPr>
                  <w:lang w:eastAsia="fr-FR"/>
                </w:rPr>
                <w:delText>&gt;&gt; defaultDS.instanceType</w:delText>
              </w:r>
            </w:del>
          </w:p>
        </w:tc>
        <w:tc>
          <w:tcPr>
            <w:tcW w:w="1418" w:type="dxa"/>
            <w:shd w:val="clear" w:color="auto" w:fill="auto"/>
          </w:tcPr>
          <w:p w14:paraId="4987A9A0" w14:textId="56238657" w:rsidR="007C1B83" w:rsidRPr="001B7C50" w:rsidDel="00A10084" w:rsidRDefault="007C1B83" w:rsidP="007C1B83">
            <w:pPr>
              <w:pStyle w:val="TAC"/>
              <w:rPr>
                <w:del w:id="7264" w:author="23.501_CR4721_(Rel-18)_IIoT" w:date="2023-09-04T05:48:00Z"/>
              </w:rPr>
            </w:pPr>
            <w:del w:id="7265" w:author="23.501_CR4721_(Rel-18)_IIoT" w:date="2023-09-04T05:48:00Z">
              <w:r w:rsidRPr="001B7C50" w:rsidDel="00A10084">
                <w:rPr>
                  <w:rFonts w:eastAsia="DengXian"/>
                </w:rPr>
                <w:delText>RW</w:delText>
              </w:r>
            </w:del>
          </w:p>
        </w:tc>
        <w:tc>
          <w:tcPr>
            <w:tcW w:w="1338" w:type="dxa"/>
          </w:tcPr>
          <w:p w14:paraId="74833CC8" w14:textId="220C4873" w:rsidR="007C1B83" w:rsidRPr="001B7C50" w:rsidDel="00A10084" w:rsidRDefault="007C1B83" w:rsidP="007C1B83">
            <w:pPr>
              <w:pStyle w:val="TAC"/>
              <w:rPr>
                <w:del w:id="7266" w:author="23.501_CR4721_(Rel-18)_IIoT" w:date="2023-09-04T05:48:00Z"/>
              </w:rPr>
            </w:pPr>
            <w:del w:id="7267" w:author="23.501_CR4721_(Rel-18)_IIoT" w:date="2023-09-04T05:48:00Z">
              <w:r w:rsidRPr="001B7C50" w:rsidDel="00A10084">
                <w:rPr>
                  <w:rFonts w:eastAsia="DengXian"/>
                </w:rPr>
                <w:delText>RW</w:delText>
              </w:r>
            </w:del>
          </w:p>
        </w:tc>
        <w:tc>
          <w:tcPr>
            <w:tcW w:w="2126" w:type="dxa"/>
            <w:shd w:val="clear" w:color="auto" w:fill="auto"/>
          </w:tcPr>
          <w:p w14:paraId="69BFC6CE" w14:textId="6D145513" w:rsidR="007C1B83" w:rsidRPr="001B7C50" w:rsidDel="00A10084" w:rsidRDefault="007C1B83" w:rsidP="007C1B83">
            <w:pPr>
              <w:pStyle w:val="TAC"/>
              <w:rPr>
                <w:del w:id="7268" w:author="23.501_CR4721_(Rel-18)_IIoT" w:date="2023-09-04T05:48:00Z"/>
              </w:rPr>
            </w:pPr>
            <w:del w:id="7269" w:author="23.501_CR4721_(Rel-18)_IIoT" w:date="2023-09-04T05:48:00Z">
              <w:r w:rsidRPr="001B7C50" w:rsidDel="00A10084">
                <w:rPr>
                  <w:rFonts w:eastAsia="DengXian"/>
                  <w:lang w:eastAsia="fr-FR"/>
                </w:rPr>
                <w:delText>IEEE Std 1588 [126] clause 8.2.1.5.5</w:delText>
              </w:r>
            </w:del>
          </w:p>
        </w:tc>
      </w:tr>
      <w:tr w:rsidR="007C1B83" w:rsidRPr="001B7C50" w:rsidDel="00A10084" w14:paraId="2E4DC8BB" w14:textId="2675197C" w:rsidTr="00182EE7">
        <w:trPr>
          <w:cantSplit/>
          <w:jc w:val="center"/>
          <w:del w:id="7270" w:author="23.501_CR4721_(Rel-18)_IIoT" w:date="2023-09-04T05:48:00Z"/>
        </w:trPr>
        <w:tc>
          <w:tcPr>
            <w:tcW w:w="5000" w:type="dxa"/>
            <w:shd w:val="clear" w:color="auto" w:fill="auto"/>
          </w:tcPr>
          <w:p w14:paraId="510A2AA3" w14:textId="18707EBB" w:rsidR="007C1B83" w:rsidRPr="001B7C50" w:rsidDel="00A10084" w:rsidRDefault="007C1B83" w:rsidP="007C1B83">
            <w:pPr>
              <w:pStyle w:val="TAL"/>
              <w:rPr>
                <w:del w:id="7271" w:author="23.501_CR4721_(Rel-18)_IIoT" w:date="2023-09-04T05:48:00Z"/>
                <w:b/>
              </w:rPr>
            </w:pPr>
            <w:del w:id="7272" w:author="23.501_CR4721_(Rel-18)_IIoT" w:date="2023-09-04T05:48:00Z">
              <w:r w:rsidRPr="001B7C50" w:rsidDel="00A10084">
                <w:rPr>
                  <w:lang w:eastAsia="fr-FR"/>
                </w:rPr>
                <w:delText>&gt;&gt; timePropertiesDS.currentUtcOffset</w:delText>
              </w:r>
            </w:del>
          </w:p>
        </w:tc>
        <w:tc>
          <w:tcPr>
            <w:tcW w:w="1418" w:type="dxa"/>
            <w:shd w:val="clear" w:color="auto" w:fill="auto"/>
          </w:tcPr>
          <w:p w14:paraId="0E128310" w14:textId="44DEC37F" w:rsidR="007C1B83" w:rsidRPr="001B7C50" w:rsidDel="00A10084" w:rsidRDefault="007C1B83" w:rsidP="007C1B83">
            <w:pPr>
              <w:pStyle w:val="TAC"/>
              <w:rPr>
                <w:del w:id="7273" w:author="23.501_CR4721_(Rel-18)_IIoT" w:date="2023-09-04T05:48:00Z"/>
              </w:rPr>
            </w:pPr>
            <w:del w:id="7274" w:author="23.501_CR4721_(Rel-18)_IIoT" w:date="2023-09-04T05:48:00Z">
              <w:r w:rsidRPr="001B7C50" w:rsidDel="00A10084">
                <w:rPr>
                  <w:rFonts w:eastAsia="DengXian"/>
                </w:rPr>
                <w:delText>RW</w:delText>
              </w:r>
            </w:del>
          </w:p>
        </w:tc>
        <w:tc>
          <w:tcPr>
            <w:tcW w:w="1338" w:type="dxa"/>
          </w:tcPr>
          <w:p w14:paraId="773ABA1A" w14:textId="369B0589" w:rsidR="007C1B83" w:rsidRPr="001B7C50" w:rsidDel="00A10084" w:rsidRDefault="007C1B83" w:rsidP="007C1B83">
            <w:pPr>
              <w:pStyle w:val="TAC"/>
              <w:rPr>
                <w:del w:id="7275" w:author="23.501_CR4721_(Rel-18)_IIoT" w:date="2023-09-04T05:48:00Z"/>
              </w:rPr>
            </w:pPr>
            <w:del w:id="7276" w:author="23.501_CR4721_(Rel-18)_IIoT" w:date="2023-09-04T05:48:00Z">
              <w:r w:rsidRPr="001B7C50" w:rsidDel="00A10084">
                <w:rPr>
                  <w:rFonts w:eastAsia="DengXian"/>
                </w:rPr>
                <w:delText>RW</w:delText>
              </w:r>
            </w:del>
          </w:p>
        </w:tc>
        <w:tc>
          <w:tcPr>
            <w:tcW w:w="2126" w:type="dxa"/>
            <w:shd w:val="clear" w:color="auto" w:fill="auto"/>
          </w:tcPr>
          <w:p w14:paraId="2302679D" w14:textId="7917F092" w:rsidR="007C1B83" w:rsidRPr="001B7C50" w:rsidDel="00A10084" w:rsidRDefault="007C1B83" w:rsidP="007C1B83">
            <w:pPr>
              <w:pStyle w:val="TAC"/>
              <w:rPr>
                <w:del w:id="7277" w:author="23.501_CR4721_(Rel-18)_IIoT" w:date="2023-09-04T05:48:00Z"/>
              </w:rPr>
            </w:pPr>
            <w:del w:id="7278" w:author="23.501_CR4721_(Rel-18)_IIoT" w:date="2023-09-04T05:48:00Z">
              <w:r w:rsidRPr="001B7C50" w:rsidDel="00A10084">
                <w:rPr>
                  <w:rFonts w:eastAsia="DengXian"/>
                  <w:lang w:eastAsia="fr-FR"/>
                </w:rPr>
                <w:delText>IEEE Std 1588 [126] clause 8.2.4.2</w:delText>
              </w:r>
            </w:del>
          </w:p>
        </w:tc>
      </w:tr>
      <w:tr w:rsidR="007C1B83" w:rsidRPr="001B7C50" w:rsidDel="00A10084" w14:paraId="5CD9A333" w14:textId="2F67DA47" w:rsidTr="00182EE7">
        <w:trPr>
          <w:cantSplit/>
          <w:jc w:val="center"/>
          <w:del w:id="7279" w:author="23.501_CR4721_(Rel-18)_IIoT" w:date="2023-09-04T05:48:00Z"/>
        </w:trPr>
        <w:tc>
          <w:tcPr>
            <w:tcW w:w="5000" w:type="dxa"/>
            <w:shd w:val="clear" w:color="auto" w:fill="auto"/>
          </w:tcPr>
          <w:p w14:paraId="791A677A" w14:textId="6B003C65" w:rsidR="007C1B83" w:rsidRPr="001B7C50" w:rsidDel="00A10084" w:rsidRDefault="007C1B83" w:rsidP="007C1B83">
            <w:pPr>
              <w:pStyle w:val="TAL"/>
              <w:rPr>
                <w:del w:id="7280" w:author="23.501_CR4721_(Rel-18)_IIoT" w:date="2023-09-04T05:48:00Z"/>
                <w:b/>
              </w:rPr>
            </w:pPr>
            <w:del w:id="7281" w:author="23.501_CR4721_(Rel-18)_IIoT" w:date="2023-09-04T05:48:00Z">
              <w:r w:rsidRPr="001B7C50" w:rsidDel="00A10084">
                <w:rPr>
                  <w:lang w:eastAsia="fr-FR"/>
                </w:rPr>
                <w:delText>&gt;&gt; timePropertiesDS.timeSource</w:delText>
              </w:r>
            </w:del>
          </w:p>
        </w:tc>
        <w:tc>
          <w:tcPr>
            <w:tcW w:w="1418" w:type="dxa"/>
            <w:shd w:val="clear" w:color="auto" w:fill="auto"/>
          </w:tcPr>
          <w:p w14:paraId="0500A058" w14:textId="13002F2F" w:rsidR="007C1B83" w:rsidRPr="001B7C50" w:rsidDel="00A10084" w:rsidRDefault="007C1B83" w:rsidP="007C1B83">
            <w:pPr>
              <w:pStyle w:val="TAC"/>
              <w:rPr>
                <w:del w:id="7282" w:author="23.501_CR4721_(Rel-18)_IIoT" w:date="2023-09-04T05:48:00Z"/>
              </w:rPr>
            </w:pPr>
            <w:del w:id="7283" w:author="23.501_CR4721_(Rel-18)_IIoT" w:date="2023-09-04T05:48:00Z">
              <w:r w:rsidRPr="001B7C50" w:rsidDel="00A10084">
                <w:rPr>
                  <w:rFonts w:eastAsia="DengXian"/>
                </w:rPr>
                <w:delText>RW</w:delText>
              </w:r>
            </w:del>
          </w:p>
        </w:tc>
        <w:tc>
          <w:tcPr>
            <w:tcW w:w="1338" w:type="dxa"/>
          </w:tcPr>
          <w:p w14:paraId="04140E8A" w14:textId="02116C18" w:rsidR="007C1B83" w:rsidRPr="001B7C50" w:rsidDel="00A10084" w:rsidRDefault="007C1B83" w:rsidP="007C1B83">
            <w:pPr>
              <w:pStyle w:val="TAC"/>
              <w:rPr>
                <w:del w:id="7284" w:author="23.501_CR4721_(Rel-18)_IIoT" w:date="2023-09-04T05:48:00Z"/>
              </w:rPr>
            </w:pPr>
            <w:del w:id="7285" w:author="23.501_CR4721_(Rel-18)_IIoT" w:date="2023-09-04T05:48:00Z">
              <w:r w:rsidRPr="001B7C50" w:rsidDel="00A10084">
                <w:rPr>
                  <w:rFonts w:eastAsia="DengXian"/>
                </w:rPr>
                <w:delText>RW</w:delText>
              </w:r>
            </w:del>
          </w:p>
        </w:tc>
        <w:tc>
          <w:tcPr>
            <w:tcW w:w="2126" w:type="dxa"/>
            <w:shd w:val="clear" w:color="auto" w:fill="auto"/>
          </w:tcPr>
          <w:p w14:paraId="107E6AF3" w14:textId="6CD12AE7" w:rsidR="007C1B83" w:rsidRPr="001B7C50" w:rsidDel="00A10084" w:rsidRDefault="007C1B83" w:rsidP="007C1B83">
            <w:pPr>
              <w:pStyle w:val="TAC"/>
              <w:rPr>
                <w:del w:id="7286" w:author="23.501_CR4721_(Rel-18)_IIoT" w:date="2023-09-04T05:48:00Z"/>
              </w:rPr>
            </w:pPr>
            <w:del w:id="7287" w:author="23.501_CR4721_(Rel-18)_IIoT" w:date="2023-09-04T05:48:00Z">
              <w:r w:rsidRPr="001B7C50" w:rsidDel="00A10084">
                <w:rPr>
                  <w:rFonts w:eastAsia="DengXian"/>
                  <w:lang w:eastAsia="fr-FR"/>
                </w:rPr>
                <w:delText>IEEE Std 1588 [126] clause 8.2.4.9</w:delText>
              </w:r>
            </w:del>
          </w:p>
        </w:tc>
      </w:tr>
      <w:tr w:rsidR="007C1B83" w:rsidRPr="001B7C50" w:rsidDel="00A10084" w14:paraId="3CB49C74" w14:textId="0D863C07" w:rsidTr="00182EE7">
        <w:trPr>
          <w:cantSplit/>
          <w:jc w:val="center"/>
          <w:del w:id="7288" w:author="23.501_CR4721_(Rel-18)_IIoT" w:date="2023-09-04T05:48:00Z"/>
        </w:trPr>
        <w:tc>
          <w:tcPr>
            <w:tcW w:w="5000" w:type="dxa"/>
            <w:shd w:val="clear" w:color="auto" w:fill="auto"/>
          </w:tcPr>
          <w:p w14:paraId="2456BAD7" w14:textId="778A049C" w:rsidR="007C1B83" w:rsidRPr="001B7C50" w:rsidDel="00A10084" w:rsidRDefault="007C1B83" w:rsidP="007C1B83">
            <w:pPr>
              <w:pStyle w:val="TAL"/>
              <w:rPr>
                <w:del w:id="7289" w:author="23.501_CR4721_(Rel-18)_IIoT" w:date="2023-09-04T05:48:00Z"/>
                <w:b/>
              </w:rPr>
            </w:pPr>
            <w:del w:id="7290" w:author="23.501_CR4721_(Rel-18)_IIoT" w:date="2023-09-04T05:48:00Z">
              <w:r w:rsidRPr="001B7C50" w:rsidDel="00A10084">
                <w:rPr>
                  <w:b/>
                  <w:bCs/>
                  <w:lang w:eastAsia="fr-FR"/>
                </w:rPr>
                <w:delText>IEEE Std 802.1AS [104] data sets (NOTE 15)</w:delText>
              </w:r>
            </w:del>
          </w:p>
        </w:tc>
        <w:tc>
          <w:tcPr>
            <w:tcW w:w="1418" w:type="dxa"/>
            <w:shd w:val="clear" w:color="auto" w:fill="auto"/>
          </w:tcPr>
          <w:p w14:paraId="2E4A7F62" w14:textId="04DFCE49" w:rsidR="007C1B83" w:rsidRPr="001B7C50" w:rsidDel="00A10084" w:rsidRDefault="007C1B83" w:rsidP="007C1B83">
            <w:pPr>
              <w:pStyle w:val="TAC"/>
              <w:rPr>
                <w:del w:id="7291" w:author="23.501_CR4721_(Rel-18)_IIoT" w:date="2023-09-04T05:48:00Z"/>
              </w:rPr>
            </w:pPr>
          </w:p>
        </w:tc>
        <w:tc>
          <w:tcPr>
            <w:tcW w:w="1338" w:type="dxa"/>
          </w:tcPr>
          <w:p w14:paraId="7B058BB2" w14:textId="18F97281" w:rsidR="007C1B83" w:rsidRPr="001B7C50" w:rsidDel="00A10084" w:rsidRDefault="007C1B83" w:rsidP="007C1B83">
            <w:pPr>
              <w:pStyle w:val="TAC"/>
              <w:rPr>
                <w:del w:id="7292" w:author="23.501_CR4721_(Rel-18)_IIoT" w:date="2023-09-04T05:48:00Z"/>
              </w:rPr>
            </w:pPr>
          </w:p>
        </w:tc>
        <w:tc>
          <w:tcPr>
            <w:tcW w:w="2126" w:type="dxa"/>
            <w:shd w:val="clear" w:color="auto" w:fill="auto"/>
          </w:tcPr>
          <w:p w14:paraId="1ECD153E" w14:textId="34AA8A3E" w:rsidR="007C1B83" w:rsidRPr="001B7C50" w:rsidDel="00A10084" w:rsidRDefault="007C1B83" w:rsidP="007C1B83">
            <w:pPr>
              <w:pStyle w:val="TAC"/>
              <w:rPr>
                <w:del w:id="7293" w:author="23.501_CR4721_(Rel-18)_IIoT" w:date="2023-09-04T05:48:00Z"/>
              </w:rPr>
            </w:pPr>
          </w:p>
        </w:tc>
      </w:tr>
      <w:tr w:rsidR="007C1B83" w:rsidRPr="001B7C50" w:rsidDel="00A10084" w14:paraId="1808AF14" w14:textId="442EE036" w:rsidTr="00182EE7">
        <w:trPr>
          <w:cantSplit/>
          <w:jc w:val="center"/>
          <w:del w:id="7294" w:author="23.501_CR4721_(Rel-18)_IIoT" w:date="2023-09-04T05:48:00Z"/>
        </w:trPr>
        <w:tc>
          <w:tcPr>
            <w:tcW w:w="5000" w:type="dxa"/>
            <w:shd w:val="clear" w:color="auto" w:fill="auto"/>
          </w:tcPr>
          <w:p w14:paraId="77E2D911" w14:textId="74A25FFB" w:rsidR="007C1B83" w:rsidRPr="001B7C50" w:rsidDel="00A10084" w:rsidRDefault="007C1B83" w:rsidP="007C1B83">
            <w:pPr>
              <w:pStyle w:val="TAL"/>
              <w:rPr>
                <w:del w:id="7295" w:author="23.501_CR4721_(Rel-18)_IIoT" w:date="2023-09-04T05:48:00Z"/>
                <w:b/>
              </w:rPr>
            </w:pPr>
            <w:del w:id="7296" w:author="23.501_CR4721_(Rel-18)_IIoT" w:date="2023-09-04T05:48:00Z">
              <w:r w:rsidRPr="001B7C50" w:rsidDel="00A10084">
                <w:rPr>
                  <w:lang w:eastAsia="fr-FR"/>
                </w:rPr>
                <w:delText>&gt;&gt; defaultDS.clockIdentity</w:delText>
              </w:r>
            </w:del>
          </w:p>
        </w:tc>
        <w:tc>
          <w:tcPr>
            <w:tcW w:w="1418" w:type="dxa"/>
            <w:shd w:val="clear" w:color="auto" w:fill="auto"/>
          </w:tcPr>
          <w:p w14:paraId="54AE5397" w14:textId="50B1F2A6" w:rsidR="007C1B83" w:rsidRPr="001B7C50" w:rsidDel="00A10084" w:rsidRDefault="007C1B83" w:rsidP="007C1B83">
            <w:pPr>
              <w:pStyle w:val="TAC"/>
              <w:rPr>
                <w:del w:id="7297" w:author="23.501_CR4721_(Rel-18)_IIoT" w:date="2023-09-04T05:48:00Z"/>
              </w:rPr>
            </w:pPr>
            <w:del w:id="7298" w:author="23.501_CR4721_(Rel-18)_IIoT" w:date="2023-09-04T05:48:00Z">
              <w:r w:rsidRPr="001B7C50" w:rsidDel="00A10084">
                <w:rPr>
                  <w:rFonts w:eastAsia="DengXian"/>
                </w:rPr>
                <w:delText>RW</w:delText>
              </w:r>
            </w:del>
          </w:p>
        </w:tc>
        <w:tc>
          <w:tcPr>
            <w:tcW w:w="1338" w:type="dxa"/>
          </w:tcPr>
          <w:p w14:paraId="3EC9AFC8" w14:textId="59CF9C1B" w:rsidR="007C1B83" w:rsidRPr="001B7C50" w:rsidDel="00A10084" w:rsidRDefault="007C1B83" w:rsidP="007C1B83">
            <w:pPr>
              <w:pStyle w:val="TAC"/>
              <w:rPr>
                <w:del w:id="7299" w:author="23.501_CR4721_(Rel-18)_IIoT" w:date="2023-09-04T05:48:00Z"/>
              </w:rPr>
            </w:pPr>
            <w:del w:id="7300" w:author="23.501_CR4721_(Rel-18)_IIoT" w:date="2023-09-04T05:48:00Z">
              <w:r w:rsidRPr="001B7C50" w:rsidDel="00A10084">
                <w:rPr>
                  <w:rFonts w:eastAsia="DengXian"/>
                </w:rPr>
                <w:delText>RW</w:delText>
              </w:r>
            </w:del>
          </w:p>
        </w:tc>
        <w:tc>
          <w:tcPr>
            <w:tcW w:w="2126" w:type="dxa"/>
            <w:shd w:val="clear" w:color="auto" w:fill="auto"/>
          </w:tcPr>
          <w:p w14:paraId="5A696305" w14:textId="7233B18A" w:rsidR="007C1B83" w:rsidRPr="001B7C50" w:rsidDel="00A10084" w:rsidRDefault="007C1B83" w:rsidP="007C1B83">
            <w:pPr>
              <w:pStyle w:val="TAC"/>
              <w:rPr>
                <w:del w:id="7301" w:author="23.501_CR4721_(Rel-18)_IIoT" w:date="2023-09-04T05:48:00Z"/>
              </w:rPr>
            </w:pPr>
            <w:del w:id="7302" w:author="23.501_CR4721_(Rel-18)_IIoT" w:date="2023-09-04T05:48:00Z">
              <w:r w:rsidRPr="001B7C50" w:rsidDel="00A10084">
                <w:rPr>
                  <w:rFonts w:eastAsia="DengXian"/>
                  <w:lang w:eastAsia="fr-FR"/>
                </w:rPr>
                <w:delText>IEEE Std 802.1AS [104] clause 14.2.2</w:delText>
              </w:r>
            </w:del>
          </w:p>
        </w:tc>
      </w:tr>
      <w:tr w:rsidR="007C1B83" w:rsidRPr="001B7C50" w:rsidDel="00A10084" w14:paraId="33E35C8D" w14:textId="38562F92" w:rsidTr="00182EE7">
        <w:trPr>
          <w:cantSplit/>
          <w:jc w:val="center"/>
          <w:del w:id="7303" w:author="23.501_CR4721_(Rel-18)_IIoT" w:date="2023-09-04T05:48:00Z"/>
        </w:trPr>
        <w:tc>
          <w:tcPr>
            <w:tcW w:w="5000" w:type="dxa"/>
            <w:shd w:val="clear" w:color="auto" w:fill="auto"/>
          </w:tcPr>
          <w:p w14:paraId="20315A33" w14:textId="51E184D9" w:rsidR="007C1B83" w:rsidRPr="001B7C50" w:rsidDel="00A10084" w:rsidRDefault="007C1B83" w:rsidP="007C1B83">
            <w:pPr>
              <w:pStyle w:val="TAL"/>
              <w:rPr>
                <w:del w:id="7304" w:author="23.501_CR4721_(Rel-18)_IIoT" w:date="2023-09-04T05:48:00Z"/>
                <w:b/>
              </w:rPr>
            </w:pPr>
            <w:del w:id="7305" w:author="23.501_CR4721_(Rel-18)_IIoT" w:date="2023-09-04T05:48:00Z">
              <w:r w:rsidRPr="001B7C50" w:rsidDel="00A10084">
                <w:rPr>
                  <w:lang w:eastAsia="fr-FR"/>
                </w:rPr>
                <w:delText>&gt;&gt; defaultDS.clockQuality.clockClass</w:delText>
              </w:r>
            </w:del>
          </w:p>
        </w:tc>
        <w:tc>
          <w:tcPr>
            <w:tcW w:w="1418" w:type="dxa"/>
            <w:shd w:val="clear" w:color="auto" w:fill="auto"/>
          </w:tcPr>
          <w:p w14:paraId="205E1864" w14:textId="7B6ADE88" w:rsidR="007C1B83" w:rsidRPr="001B7C50" w:rsidDel="00A10084" w:rsidRDefault="007C1B83" w:rsidP="007C1B83">
            <w:pPr>
              <w:pStyle w:val="TAC"/>
              <w:rPr>
                <w:del w:id="7306" w:author="23.501_CR4721_(Rel-18)_IIoT" w:date="2023-09-04T05:48:00Z"/>
              </w:rPr>
            </w:pPr>
            <w:del w:id="7307" w:author="23.501_CR4721_(Rel-18)_IIoT" w:date="2023-09-04T05:48:00Z">
              <w:r w:rsidRPr="001B7C50" w:rsidDel="00A10084">
                <w:rPr>
                  <w:rFonts w:eastAsia="DengXian"/>
                </w:rPr>
                <w:delText>RW</w:delText>
              </w:r>
            </w:del>
          </w:p>
        </w:tc>
        <w:tc>
          <w:tcPr>
            <w:tcW w:w="1338" w:type="dxa"/>
          </w:tcPr>
          <w:p w14:paraId="54DA8134" w14:textId="595BFEB6" w:rsidR="007C1B83" w:rsidRPr="001B7C50" w:rsidDel="00A10084" w:rsidRDefault="007C1B83" w:rsidP="007C1B83">
            <w:pPr>
              <w:pStyle w:val="TAC"/>
              <w:rPr>
                <w:del w:id="7308" w:author="23.501_CR4721_(Rel-18)_IIoT" w:date="2023-09-04T05:48:00Z"/>
              </w:rPr>
            </w:pPr>
            <w:del w:id="7309" w:author="23.501_CR4721_(Rel-18)_IIoT" w:date="2023-09-04T05:48:00Z">
              <w:r w:rsidRPr="001B7C50" w:rsidDel="00A10084">
                <w:rPr>
                  <w:rFonts w:eastAsia="DengXian"/>
                </w:rPr>
                <w:delText>RW</w:delText>
              </w:r>
            </w:del>
          </w:p>
        </w:tc>
        <w:tc>
          <w:tcPr>
            <w:tcW w:w="2126" w:type="dxa"/>
            <w:shd w:val="clear" w:color="auto" w:fill="auto"/>
          </w:tcPr>
          <w:p w14:paraId="5D9B8FAA" w14:textId="04868984" w:rsidR="007C1B83" w:rsidRPr="001B7C50" w:rsidDel="00A10084" w:rsidRDefault="007C1B83" w:rsidP="007C1B83">
            <w:pPr>
              <w:pStyle w:val="TAC"/>
              <w:rPr>
                <w:del w:id="7310" w:author="23.501_CR4721_(Rel-18)_IIoT" w:date="2023-09-04T05:48:00Z"/>
              </w:rPr>
            </w:pPr>
            <w:del w:id="7311" w:author="23.501_CR4721_(Rel-18)_IIoT" w:date="2023-09-04T05:48:00Z">
              <w:r w:rsidRPr="001B7C50" w:rsidDel="00A10084">
                <w:rPr>
                  <w:rFonts w:eastAsia="DengXian"/>
                  <w:lang w:eastAsia="fr-FR"/>
                </w:rPr>
                <w:delText>IEEE Std 802.1AS [104] clause 14.2.4.2</w:delText>
              </w:r>
            </w:del>
          </w:p>
        </w:tc>
      </w:tr>
      <w:tr w:rsidR="007C1B83" w:rsidRPr="001B7C50" w:rsidDel="00A10084" w14:paraId="00A5403E" w14:textId="77886391" w:rsidTr="00182EE7">
        <w:trPr>
          <w:cantSplit/>
          <w:jc w:val="center"/>
          <w:del w:id="7312" w:author="23.501_CR4721_(Rel-18)_IIoT" w:date="2023-09-04T05:48:00Z"/>
        </w:trPr>
        <w:tc>
          <w:tcPr>
            <w:tcW w:w="5000" w:type="dxa"/>
            <w:shd w:val="clear" w:color="auto" w:fill="auto"/>
          </w:tcPr>
          <w:p w14:paraId="3462675D" w14:textId="0B4D47D8" w:rsidR="007C1B83" w:rsidRPr="001B7C50" w:rsidDel="00A10084" w:rsidRDefault="007C1B83" w:rsidP="007C1B83">
            <w:pPr>
              <w:pStyle w:val="TAL"/>
              <w:rPr>
                <w:del w:id="7313" w:author="23.501_CR4721_(Rel-18)_IIoT" w:date="2023-09-04T05:48:00Z"/>
                <w:b/>
              </w:rPr>
            </w:pPr>
            <w:del w:id="7314" w:author="23.501_CR4721_(Rel-18)_IIoT" w:date="2023-09-04T05:48:00Z">
              <w:r w:rsidRPr="001B7C50" w:rsidDel="00A10084">
                <w:rPr>
                  <w:lang w:eastAsia="fr-FR"/>
                </w:rPr>
                <w:delText>&gt;&gt; defaultDS.clockQuality.clockAccuracy</w:delText>
              </w:r>
            </w:del>
          </w:p>
        </w:tc>
        <w:tc>
          <w:tcPr>
            <w:tcW w:w="1418" w:type="dxa"/>
            <w:shd w:val="clear" w:color="auto" w:fill="auto"/>
          </w:tcPr>
          <w:p w14:paraId="3E2421F8" w14:textId="140DE07B" w:rsidR="007C1B83" w:rsidRPr="001B7C50" w:rsidDel="00A10084" w:rsidRDefault="007C1B83" w:rsidP="007C1B83">
            <w:pPr>
              <w:pStyle w:val="TAC"/>
              <w:rPr>
                <w:del w:id="7315" w:author="23.501_CR4721_(Rel-18)_IIoT" w:date="2023-09-04T05:48:00Z"/>
              </w:rPr>
            </w:pPr>
            <w:del w:id="7316" w:author="23.501_CR4721_(Rel-18)_IIoT" w:date="2023-09-04T05:48:00Z">
              <w:r w:rsidRPr="001B7C50" w:rsidDel="00A10084">
                <w:rPr>
                  <w:rFonts w:eastAsia="DengXian"/>
                </w:rPr>
                <w:delText>RW</w:delText>
              </w:r>
            </w:del>
          </w:p>
        </w:tc>
        <w:tc>
          <w:tcPr>
            <w:tcW w:w="1338" w:type="dxa"/>
          </w:tcPr>
          <w:p w14:paraId="0B37F001" w14:textId="3481D03C" w:rsidR="007C1B83" w:rsidRPr="001B7C50" w:rsidDel="00A10084" w:rsidRDefault="007C1B83" w:rsidP="007C1B83">
            <w:pPr>
              <w:pStyle w:val="TAC"/>
              <w:rPr>
                <w:del w:id="7317" w:author="23.501_CR4721_(Rel-18)_IIoT" w:date="2023-09-04T05:48:00Z"/>
              </w:rPr>
            </w:pPr>
            <w:del w:id="7318" w:author="23.501_CR4721_(Rel-18)_IIoT" w:date="2023-09-04T05:48:00Z">
              <w:r w:rsidRPr="001B7C50" w:rsidDel="00A10084">
                <w:rPr>
                  <w:rFonts w:eastAsia="DengXian"/>
                </w:rPr>
                <w:delText>RW</w:delText>
              </w:r>
            </w:del>
          </w:p>
        </w:tc>
        <w:tc>
          <w:tcPr>
            <w:tcW w:w="2126" w:type="dxa"/>
            <w:shd w:val="clear" w:color="auto" w:fill="auto"/>
          </w:tcPr>
          <w:p w14:paraId="7BFEFFB8" w14:textId="713E2117" w:rsidR="007C1B83" w:rsidRPr="001B7C50" w:rsidDel="00A10084" w:rsidRDefault="007C1B83" w:rsidP="007C1B83">
            <w:pPr>
              <w:pStyle w:val="TAC"/>
              <w:rPr>
                <w:del w:id="7319" w:author="23.501_CR4721_(Rel-18)_IIoT" w:date="2023-09-04T05:48:00Z"/>
              </w:rPr>
            </w:pPr>
            <w:del w:id="7320" w:author="23.501_CR4721_(Rel-18)_IIoT" w:date="2023-09-04T05:48:00Z">
              <w:r w:rsidRPr="001B7C50" w:rsidDel="00A10084">
                <w:rPr>
                  <w:rFonts w:eastAsia="DengXian"/>
                  <w:lang w:eastAsia="fr-FR"/>
                </w:rPr>
                <w:delText>IEEE Std 802.1AS [104] clause 14.2.4.3</w:delText>
              </w:r>
            </w:del>
          </w:p>
        </w:tc>
      </w:tr>
      <w:tr w:rsidR="007C1B83" w:rsidRPr="001B7C50" w:rsidDel="00A10084" w14:paraId="773739C5" w14:textId="7413AE8F" w:rsidTr="00182EE7">
        <w:trPr>
          <w:cantSplit/>
          <w:jc w:val="center"/>
          <w:del w:id="7321" w:author="23.501_CR4721_(Rel-18)_IIoT" w:date="2023-09-04T05:48:00Z"/>
        </w:trPr>
        <w:tc>
          <w:tcPr>
            <w:tcW w:w="5000" w:type="dxa"/>
            <w:shd w:val="clear" w:color="auto" w:fill="auto"/>
          </w:tcPr>
          <w:p w14:paraId="5E9E2A84" w14:textId="48734AB6" w:rsidR="007C1B83" w:rsidRPr="001B7C50" w:rsidDel="00A10084" w:rsidRDefault="007C1B83" w:rsidP="007C1B83">
            <w:pPr>
              <w:pStyle w:val="TAL"/>
              <w:rPr>
                <w:del w:id="7322" w:author="23.501_CR4721_(Rel-18)_IIoT" w:date="2023-09-04T05:48:00Z"/>
                <w:b/>
              </w:rPr>
            </w:pPr>
            <w:del w:id="7323" w:author="23.501_CR4721_(Rel-18)_IIoT" w:date="2023-09-04T05:48:00Z">
              <w:r w:rsidRPr="001B7C50" w:rsidDel="00A10084">
                <w:rPr>
                  <w:lang w:eastAsia="fr-FR"/>
                </w:rPr>
                <w:delText>&gt;&gt; defaultDS.clockQuality.offsetScaledLogVariance</w:delText>
              </w:r>
            </w:del>
          </w:p>
        </w:tc>
        <w:tc>
          <w:tcPr>
            <w:tcW w:w="1418" w:type="dxa"/>
            <w:shd w:val="clear" w:color="auto" w:fill="auto"/>
          </w:tcPr>
          <w:p w14:paraId="74D1F94B" w14:textId="24CD96EF" w:rsidR="007C1B83" w:rsidRPr="001B7C50" w:rsidDel="00A10084" w:rsidRDefault="007C1B83" w:rsidP="007C1B83">
            <w:pPr>
              <w:pStyle w:val="TAC"/>
              <w:rPr>
                <w:del w:id="7324" w:author="23.501_CR4721_(Rel-18)_IIoT" w:date="2023-09-04T05:48:00Z"/>
              </w:rPr>
            </w:pPr>
            <w:del w:id="7325" w:author="23.501_CR4721_(Rel-18)_IIoT" w:date="2023-09-04T05:48:00Z">
              <w:r w:rsidRPr="001B7C50" w:rsidDel="00A10084">
                <w:rPr>
                  <w:rFonts w:eastAsia="DengXian"/>
                </w:rPr>
                <w:delText>RW</w:delText>
              </w:r>
            </w:del>
          </w:p>
        </w:tc>
        <w:tc>
          <w:tcPr>
            <w:tcW w:w="1338" w:type="dxa"/>
          </w:tcPr>
          <w:p w14:paraId="3655BAC4" w14:textId="4ABD6480" w:rsidR="007C1B83" w:rsidRPr="001B7C50" w:rsidDel="00A10084" w:rsidRDefault="007C1B83" w:rsidP="007C1B83">
            <w:pPr>
              <w:pStyle w:val="TAC"/>
              <w:rPr>
                <w:del w:id="7326" w:author="23.501_CR4721_(Rel-18)_IIoT" w:date="2023-09-04T05:48:00Z"/>
              </w:rPr>
            </w:pPr>
            <w:del w:id="7327" w:author="23.501_CR4721_(Rel-18)_IIoT" w:date="2023-09-04T05:48:00Z">
              <w:r w:rsidRPr="001B7C50" w:rsidDel="00A10084">
                <w:rPr>
                  <w:rFonts w:eastAsia="DengXian"/>
                </w:rPr>
                <w:delText>RW</w:delText>
              </w:r>
            </w:del>
          </w:p>
        </w:tc>
        <w:tc>
          <w:tcPr>
            <w:tcW w:w="2126" w:type="dxa"/>
            <w:shd w:val="clear" w:color="auto" w:fill="auto"/>
          </w:tcPr>
          <w:p w14:paraId="11EAC93F" w14:textId="55713BE5" w:rsidR="007C1B83" w:rsidRPr="001B7C50" w:rsidDel="00A10084" w:rsidRDefault="007C1B83" w:rsidP="007C1B83">
            <w:pPr>
              <w:pStyle w:val="TAC"/>
              <w:rPr>
                <w:del w:id="7328" w:author="23.501_CR4721_(Rel-18)_IIoT" w:date="2023-09-04T05:48:00Z"/>
              </w:rPr>
            </w:pPr>
            <w:del w:id="7329" w:author="23.501_CR4721_(Rel-18)_IIoT" w:date="2023-09-04T05:48:00Z">
              <w:r w:rsidRPr="001B7C50" w:rsidDel="00A10084">
                <w:rPr>
                  <w:rFonts w:eastAsia="DengXian"/>
                  <w:lang w:eastAsia="fr-FR"/>
                </w:rPr>
                <w:delText>IEEE Std 802.1AS [104] clause 14.2.4.4</w:delText>
              </w:r>
            </w:del>
          </w:p>
        </w:tc>
      </w:tr>
      <w:tr w:rsidR="007C1B83" w:rsidRPr="001B7C50" w:rsidDel="00A10084" w14:paraId="6ACB18D0" w14:textId="3B048EBC" w:rsidTr="00182EE7">
        <w:trPr>
          <w:cantSplit/>
          <w:jc w:val="center"/>
          <w:del w:id="7330" w:author="23.501_CR4721_(Rel-18)_IIoT" w:date="2023-09-04T05:48:00Z"/>
        </w:trPr>
        <w:tc>
          <w:tcPr>
            <w:tcW w:w="5000" w:type="dxa"/>
            <w:shd w:val="clear" w:color="auto" w:fill="auto"/>
          </w:tcPr>
          <w:p w14:paraId="1CB02A23" w14:textId="0D45BB33" w:rsidR="007C1B83" w:rsidRPr="001B7C50" w:rsidDel="00A10084" w:rsidRDefault="007C1B83" w:rsidP="007C1B83">
            <w:pPr>
              <w:pStyle w:val="TAL"/>
              <w:rPr>
                <w:del w:id="7331" w:author="23.501_CR4721_(Rel-18)_IIoT" w:date="2023-09-04T05:48:00Z"/>
                <w:b/>
              </w:rPr>
            </w:pPr>
            <w:del w:id="7332" w:author="23.501_CR4721_(Rel-18)_IIoT" w:date="2023-09-04T05:48:00Z">
              <w:r w:rsidRPr="001B7C50" w:rsidDel="00A10084">
                <w:rPr>
                  <w:lang w:eastAsia="fr-FR"/>
                </w:rPr>
                <w:delText>&gt;&gt; defaultDS.priority1</w:delText>
              </w:r>
            </w:del>
          </w:p>
        </w:tc>
        <w:tc>
          <w:tcPr>
            <w:tcW w:w="1418" w:type="dxa"/>
            <w:shd w:val="clear" w:color="auto" w:fill="auto"/>
          </w:tcPr>
          <w:p w14:paraId="2D4D4606" w14:textId="6474CA55" w:rsidR="007C1B83" w:rsidRPr="001B7C50" w:rsidDel="00A10084" w:rsidRDefault="007C1B83" w:rsidP="007C1B83">
            <w:pPr>
              <w:pStyle w:val="TAC"/>
              <w:rPr>
                <w:del w:id="7333" w:author="23.501_CR4721_(Rel-18)_IIoT" w:date="2023-09-04T05:48:00Z"/>
              </w:rPr>
            </w:pPr>
            <w:del w:id="7334" w:author="23.501_CR4721_(Rel-18)_IIoT" w:date="2023-09-04T05:48:00Z">
              <w:r w:rsidRPr="001B7C50" w:rsidDel="00A10084">
                <w:rPr>
                  <w:rFonts w:eastAsia="DengXian"/>
                </w:rPr>
                <w:delText>RW</w:delText>
              </w:r>
            </w:del>
          </w:p>
        </w:tc>
        <w:tc>
          <w:tcPr>
            <w:tcW w:w="1338" w:type="dxa"/>
          </w:tcPr>
          <w:p w14:paraId="08842EB2" w14:textId="11413D5A" w:rsidR="007C1B83" w:rsidRPr="001B7C50" w:rsidDel="00A10084" w:rsidRDefault="007C1B83" w:rsidP="007C1B83">
            <w:pPr>
              <w:pStyle w:val="TAC"/>
              <w:rPr>
                <w:del w:id="7335" w:author="23.501_CR4721_(Rel-18)_IIoT" w:date="2023-09-04T05:48:00Z"/>
              </w:rPr>
            </w:pPr>
            <w:del w:id="7336" w:author="23.501_CR4721_(Rel-18)_IIoT" w:date="2023-09-04T05:48:00Z">
              <w:r w:rsidRPr="001B7C50" w:rsidDel="00A10084">
                <w:rPr>
                  <w:rFonts w:eastAsia="DengXian"/>
                </w:rPr>
                <w:delText>RW</w:delText>
              </w:r>
            </w:del>
          </w:p>
        </w:tc>
        <w:tc>
          <w:tcPr>
            <w:tcW w:w="2126" w:type="dxa"/>
            <w:shd w:val="clear" w:color="auto" w:fill="auto"/>
          </w:tcPr>
          <w:p w14:paraId="52002653" w14:textId="108E37EF" w:rsidR="007C1B83" w:rsidRPr="001B7C50" w:rsidDel="00A10084" w:rsidRDefault="007C1B83" w:rsidP="007C1B83">
            <w:pPr>
              <w:pStyle w:val="TAC"/>
              <w:rPr>
                <w:del w:id="7337" w:author="23.501_CR4721_(Rel-18)_IIoT" w:date="2023-09-04T05:48:00Z"/>
              </w:rPr>
            </w:pPr>
            <w:del w:id="7338" w:author="23.501_CR4721_(Rel-18)_IIoT" w:date="2023-09-04T05:48:00Z">
              <w:r w:rsidRPr="001B7C50" w:rsidDel="00A10084">
                <w:rPr>
                  <w:rFonts w:eastAsia="DengXian"/>
                  <w:lang w:eastAsia="fr-FR"/>
                </w:rPr>
                <w:delText>IEEE Std 802.1AS [104] clause 14.2.5</w:delText>
              </w:r>
            </w:del>
          </w:p>
        </w:tc>
      </w:tr>
      <w:tr w:rsidR="007C1B83" w:rsidRPr="001B7C50" w:rsidDel="00A10084" w14:paraId="4D54E354" w14:textId="1CD3BF49" w:rsidTr="00182EE7">
        <w:trPr>
          <w:cantSplit/>
          <w:jc w:val="center"/>
          <w:del w:id="7339" w:author="23.501_CR4721_(Rel-18)_IIoT" w:date="2023-09-04T05:48:00Z"/>
        </w:trPr>
        <w:tc>
          <w:tcPr>
            <w:tcW w:w="5000" w:type="dxa"/>
            <w:shd w:val="clear" w:color="auto" w:fill="auto"/>
          </w:tcPr>
          <w:p w14:paraId="0C83DB87" w14:textId="36748ECF" w:rsidR="007C1B83" w:rsidRPr="001B7C50" w:rsidDel="00A10084" w:rsidRDefault="007C1B83" w:rsidP="007C1B83">
            <w:pPr>
              <w:pStyle w:val="TAL"/>
              <w:rPr>
                <w:del w:id="7340" w:author="23.501_CR4721_(Rel-18)_IIoT" w:date="2023-09-04T05:48:00Z"/>
                <w:b/>
              </w:rPr>
            </w:pPr>
            <w:del w:id="7341" w:author="23.501_CR4721_(Rel-18)_IIoT" w:date="2023-09-04T05:48:00Z">
              <w:r w:rsidRPr="001B7C50" w:rsidDel="00A10084">
                <w:delText>&gt;&gt; defaultDS.priority2</w:delText>
              </w:r>
            </w:del>
          </w:p>
        </w:tc>
        <w:tc>
          <w:tcPr>
            <w:tcW w:w="1418" w:type="dxa"/>
            <w:shd w:val="clear" w:color="auto" w:fill="auto"/>
          </w:tcPr>
          <w:p w14:paraId="3989762D" w14:textId="3BC58593" w:rsidR="007C1B83" w:rsidRPr="001B7C50" w:rsidDel="00A10084" w:rsidRDefault="007C1B83" w:rsidP="007C1B83">
            <w:pPr>
              <w:pStyle w:val="TAC"/>
              <w:rPr>
                <w:del w:id="7342" w:author="23.501_CR4721_(Rel-18)_IIoT" w:date="2023-09-04T05:48:00Z"/>
              </w:rPr>
            </w:pPr>
            <w:del w:id="7343" w:author="23.501_CR4721_(Rel-18)_IIoT" w:date="2023-09-04T05:48:00Z">
              <w:r w:rsidRPr="001B7C50" w:rsidDel="00A10084">
                <w:rPr>
                  <w:rFonts w:eastAsia="DengXian"/>
                </w:rPr>
                <w:delText>RW</w:delText>
              </w:r>
            </w:del>
          </w:p>
        </w:tc>
        <w:tc>
          <w:tcPr>
            <w:tcW w:w="1338" w:type="dxa"/>
          </w:tcPr>
          <w:p w14:paraId="698775A9" w14:textId="2065A696" w:rsidR="007C1B83" w:rsidRPr="001B7C50" w:rsidDel="00A10084" w:rsidRDefault="007C1B83" w:rsidP="007C1B83">
            <w:pPr>
              <w:pStyle w:val="TAC"/>
              <w:rPr>
                <w:del w:id="7344" w:author="23.501_CR4721_(Rel-18)_IIoT" w:date="2023-09-04T05:48:00Z"/>
              </w:rPr>
            </w:pPr>
            <w:del w:id="7345" w:author="23.501_CR4721_(Rel-18)_IIoT" w:date="2023-09-04T05:48:00Z">
              <w:r w:rsidRPr="001B7C50" w:rsidDel="00A10084">
                <w:rPr>
                  <w:rFonts w:eastAsia="DengXian"/>
                </w:rPr>
                <w:delText>RW</w:delText>
              </w:r>
            </w:del>
          </w:p>
        </w:tc>
        <w:tc>
          <w:tcPr>
            <w:tcW w:w="2126" w:type="dxa"/>
            <w:shd w:val="clear" w:color="auto" w:fill="auto"/>
          </w:tcPr>
          <w:p w14:paraId="0CB9C205" w14:textId="06CDB635" w:rsidR="007C1B83" w:rsidRPr="001B7C50" w:rsidDel="00A10084" w:rsidRDefault="007C1B83" w:rsidP="007C1B83">
            <w:pPr>
              <w:pStyle w:val="TAC"/>
              <w:rPr>
                <w:del w:id="7346" w:author="23.501_CR4721_(Rel-18)_IIoT" w:date="2023-09-04T05:48:00Z"/>
              </w:rPr>
            </w:pPr>
            <w:del w:id="7347" w:author="23.501_CR4721_(Rel-18)_IIoT" w:date="2023-09-04T05:48:00Z">
              <w:r w:rsidRPr="001B7C50" w:rsidDel="00A10084">
                <w:rPr>
                  <w:rFonts w:eastAsia="DengXian"/>
                  <w:lang w:eastAsia="fr-FR"/>
                </w:rPr>
                <w:delText>IEEE Std 802.1AS [104] clause 14.2.6</w:delText>
              </w:r>
            </w:del>
          </w:p>
        </w:tc>
      </w:tr>
      <w:tr w:rsidR="007C1B83" w:rsidRPr="001B7C50" w:rsidDel="00A10084" w14:paraId="0A1AD4C2" w14:textId="79FD222E" w:rsidTr="00182EE7">
        <w:trPr>
          <w:cantSplit/>
          <w:jc w:val="center"/>
          <w:del w:id="7348" w:author="23.501_CR4721_(Rel-18)_IIoT" w:date="2023-09-04T05:48:00Z"/>
        </w:trPr>
        <w:tc>
          <w:tcPr>
            <w:tcW w:w="5000" w:type="dxa"/>
            <w:shd w:val="clear" w:color="auto" w:fill="auto"/>
          </w:tcPr>
          <w:p w14:paraId="4CA1D91E" w14:textId="02DCB7EE" w:rsidR="007C1B83" w:rsidRPr="001B7C50" w:rsidDel="00A10084" w:rsidRDefault="007C1B83" w:rsidP="007C1B83">
            <w:pPr>
              <w:pStyle w:val="TAL"/>
              <w:rPr>
                <w:del w:id="7349" w:author="23.501_CR4721_(Rel-18)_IIoT" w:date="2023-09-04T05:48:00Z"/>
                <w:b/>
              </w:rPr>
            </w:pPr>
            <w:del w:id="7350" w:author="23.501_CR4721_(Rel-18)_IIoT" w:date="2023-09-04T05:48:00Z">
              <w:r w:rsidRPr="001B7C50" w:rsidDel="00A10084">
                <w:rPr>
                  <w:lang w:eastAsia="fr-FR"/>
                </w:rPr>
                <w:delText>&gt;&gt; defaultDS.timeSource</w:delText>
              </w:r>
            </w:del>
          </w:p>
        </w:tc>
        <w:tc>
          <w:tcPr>
            <w:tcW w:w="1418" w:type="dxa"/>
            <w:shd w:val="clear" w:color="auto" w:fill="auto"/>
          </w:tcPr>
          <w:p w14:paraId="7813384D" w14:textId="6797E299" w:rsidR="007C1B83" w:rsidRPr="001B7C50" w:rsidDel="00A10084" w:rsidRDefault="007C1B83" w:rsidP="007C1B83">
            <w:pPr>
              <w:pStyle w:val="TAC"/>
              <w:rPr>
                <w:del w:id="7351" w:author="23.501_CR4721_(Rel-18)_IIoT" w:date="2023-09-04T05:48:00Z"/>
              </w:rPr>
            </w:pPr>
            <w:del w:id="7352" w:author="23.501_CR4721_(Rel-18)_IIoT" w:date="2023-09-04T05:48:00Z">
              <w:r w:rsidRPr="001B7C50" w:rsidDel="00A10084">
                <w:rPr>
                  <w:rFonts w:eastAsia="DengXian"/>
                </w:rPr>
                <w:delText>RW</w:delText>
              </w:r>
            </w:del>
          </w:p>
        </w:tc>
        <w:tc>
          <w:tcPr>
            <w:tcW w:w="1338" w:type="dxa"/>
          </w:tcPr>
          <w:p w14:paraId="1463CB1A" w14:textId="5F58C008" w:rsidR="007C1B83" w:rsidRPr="001B7C50" w:rsidDel="00A10084" w:rsidRDefault="007C1B83" w:rsidP="007C1B83">
            <w:pPr>
              <w:pStyle w:val="TAC"/>
              <w:rPr>
                <w:del w:id="7353" w:author="23.501_CR4721_(Rel-18)_IIoT" w:date="2023-09-04T05:48:00Z"/>
              </w:rPr>
            </w:pPr>
            <w:del w:id="7354" w:author="23.501_CR4721_(Rel-18)_IIoT" w:date="2023-09-04T05:48:00Z">
              <w:r w:rsidRPr="001B7C50" w:rsidDel="00A10084">
                <w:rPr>
                  <w:rFonts w:eastAsia="DengXian"/>
                </w:rPr>
                <w:delText>RW</w:delText>
              </w:r>
            </w:del>
          </w:p>
        </w:tc>
        <w:tc>
          <w:tcPr>
            <w:tcW w:w="2126" w:type="dxa"/>
            <w:shd w:val="clear" w:color="auto" w:fill="auto"/>
          </w:tcPr>
          <w:p w14:paraId="537351ED" w14:textId="287A618D" w:rsidR="007C1B83" w:rsidRPr="001B7C50" w:rsidDel="00A10084" w:rsidRDefault="007C1B83" w:rsidP="007C1B83">
            <w:pPr>
              <w:pStyle w:val="TAC"/>
              <w:rPr>
                <w:del w:id="7355" w:author="23.501_CR4721_(Rel-18)_IIoT" w:date="2023-09-04T05:48:00Z"/>
              </w:rPr>
            </w:pPr>
            <w:del w:id="7356" w:author="23.501_CR4721_(Rel-18)_IIoT" w:date="2023-09-04T05:48:00Z">
              <w:r w:rsidRPr="001B7C50" w:rsidDel="00A10084">
                <w:rPr>
                  <w:rFonts w:eastAsia="DengXian"/>
                  <w:lang w:eastAsia="fr-FR"/>
                </w:rPr>
                <w:delText>IEEE Std 802.1AS [104] clause 14.2.15</w:delText>
              </w:r>
            </w:del>
          </w:p>
        </w:tc>
      </w:tr>
      <w:tr w:rsidR="007C1B83" w:rsidRPr="001B7C50" w:rsidDel="00A10084" w14:paraId="50A651EF" w14:textId="1639F6FC" w:rsidTr="00182EE7">
        <w:trPr>
          <w:cantSplit/>
          <w:jc w:val="center"/>
          <w:del w:id="7357" w:author="23.501_CR4721_(Rel-18)_IIoT" w:date="2023-09-04T05:48:00Z"/>
        </w:trPr>
        <w:tc>
          <w:tcPr>
            <w:tcW w:w="5000" w:type="dxa"/>
            <w:shd w:val="clear" w:color="auto" w:fill="auto"/>
          </w:tcPr>
          <w:p w14:paraId="4260B9EB" w14:textId="6BA89983" w:rsidR="007C1B83" w:rsidRPr="001B7C50" w:rsidDel="00A10084" w:rsidRDefault="007C1B83" w:rsidP="007C1B83">
            <w:pPr>
              <w:pStyle w:val="TAL"/>
              <w:rPr>
                <w:del w:id="7358" w:author="23.501_CR4721_(Rel-18)_IIoT" w:date="2023-09-04T05:48:00Z"/>
                <w:b/>
              </w:rPr>
            </w:pPr>
            <w:del w:id="7359" w:author="23.501_CR4721_(Rel-18)_IIoT" w:date="2023-09-04T05:48:00Z">
              <w:r w:rsidRPr="001B7C50" w:rsidDel="00A10084">
                <w:rPr>
                  <w:lang w:eastAsia="fr-FR"/>
                </w:rPr>
                <w:delText>&gt;&gt; defaultDS.domainNumber</w:delText>
              </w:r>
            </w:del>
          </w:p>
        </w:tc>
        <w:tc>
          <w:tcPr>
            <w:tcW w:w="1418" w:type="dxa"/>
            <w:shd w:val="clear" w:color="auto" w:fill="auto"/>
          </w:tcPr>
          <w:p w14:paraId="13C942FE" w14:textId="70B78FBD" w:rsidR="007C1B83" w:rsidRPr="001B7C50" w:rsidDel="00A10084" w:rsidRDefault="007C1B83" w:rsidP="007C1B83">
            <w:pPr>
              <w:pStyle w:val="TAC"/>
              <w:rPr>
                <w:del w:id="7360" w:author="23.501_CR4721_(Rel-18)_IIoT" w:date="2023-09-04T05:48:00Z"/>
              </w:rPr>
            </w:pPr>
            <w:del w:id="7361" w:author="23.501_CR4721_(Rel-18)_IIoT" w:date="2023-09-04T05:48:00Z">
              <w:r w:rsidRPr="001B7C50" w:rsidDel="00A10084">
                <w:rPr>
                  <w:rFonts w:eastAsia="DengXian"/>
                </w:rPr>
                <w:delText>RW</w:delText>
              </w:r>
            </w:del>
          </w:p>
        </w:tc>
        <w:tc>
          <w:tcPr>
            <w:tcW w:w="1338" w:type="dxa"/>
          </w:tcPr>
          <w:p w14:paraId="2B1BBCDA" w14:textId="4E93BDB0" w:rsidR="007C1B83" w:rsidRPr="001B7C50" w:rsidDel="00A10084" w:rsidRDefault="007C1B83" w:rsidP="007C1B83">
            <w:pPr>
              <w:pStyle w:val="TAC"/>
              <w:rPr>
                <w:del w:id="7362" w:author="23.501_CR4721_(Rel-18)_IIoT" w:date="2023-09-04T05:48:00Z"/>
              </w:rPr>
            </w:pPr>
            <w:del w:id="7363" w:author="23.501_CR4721_(Rel-18)_IIoT" w:date="2023-09-04T05:48:00Z">
              <w:r w:rsidRPr="001B7C50" w:rsidDel="00A10084">
                <w:rPr>
                  <w:rFonts w:eastAsia="DengXian"/>
                </w:rPr>
                <w:delText>RW</w:delText>
              </w:r>
            </w:del>
          </w:p>
        </w:tc>
        <w:tc>
          <w:tcPr>
            <w:tcW w:w="2126" w:type="dxa"/>
            <w:shd w:val="clear" w:color="auto" w:fill="auto"/>
          </w:tcPr>
          <w:p w14:paraId="6228C1F9" w14:textId="12EFD7E4" w:rsidR="007C1B83" w:rsidRPr="001B7C50" w:rsidDel="00A10084" w:rsidRDefault="007C1B83" w:rsidP="007C1B83">
            <w:pPr>
              <w:pStyle w:val="TAC"/>
              <w:rPr>
                <w:del w:id="7364" w:author="23.501_CR4721_(Rel-18)_IIoT" w:date="2023-09-04T05:48:00Z"/>
              </w:rPr>
            </w:pPr>
            <w:del w:id="7365" w:author="23.501_CR4721_(Rel-18)_IIoT" w:date="2023-09-04T05:48:00Z">
              <w:r w:rsidRPr="001B7C50" w:rsidDel="00A10084">
                <w:rPr>
                  <w:rFonts w:eastAsia="DengXian"/>
                  <w:lang w:eastAsia="fr-FR"/>
                </w:rPr>
                <w:delText>IEEE Std 802.1AS [104] clause 14.2.16</w:delText>
              </w:r>
            </w:del>
          </w:p>
        </w:tc>
      </w:tr>
      <w:tr w:rsidR="007C1B83" w:rsidRPr="001B7C50" w:rsidDel="00A10084" w14:paraId="0E08E328" w14:textId="30B3B971" w:rsidTr="00182EE7">
        <w:trPr>
          <w:cantSplit/>
          <w:jc w:val="center"/>
          <w:del w:id="7366" w:author="23.501_CR4721_(Rel-18)_IIoT" w:date="2023-09-04T05:48:00Z"/>
        </w:trPr>
        <w:tc>
          <w:tcPr>
            <w:tcW w:w="5000" w:type="dxa"/>
            <w:shd w:val="clear" w:color="auto" w:fill="auto"/>
          </w:tcPr>
          <w:p w14:paraId="17A22DEB" w14:textId="43130E81" w:rsidR="007C1B83" w:rsidRPr="001B7C50" w:rsidDel="00A10084" w:rsidRDefault="007C1B83" w:rsidP="007C1B83">
            <w:pPr>
              <w:pStyle w:val="TAL"/>
              <w:rPr>
                <w:del w:id="7367" w:author="23.501_CR4721_(Rel-18)_IIoT" w:date="2023-09-04T05:48:00Z"/>
                <w:b/>
              </w:rPr>
            </w:pPr>
            <w:del w:id="7368" w:author="23.501_CR4721_(Rel-18)_IIoT" w:date="2023-09-04T05:48:00Z">
              <w:r w:rsidRPr="001B7C50" w:rsidDel="00A10084">
                <w:rPr>
                  <w:lang w:eastAsia="fr-FR"/>
                </w:rPr>
                <w:delText>&gt;&gt; defaultDS.sdoId</w:delText>
              </w:r>
            </w:del>
          </w:p>
        </w:tc>
        <w:tc>
          <w:tcPr>
            <w:tcW w:w="1418" w:type="dxa"/>
            <w:shd w:val="clear" w:color="auto" w:fill="auto"/>
          </w:tcPr>
          <w:p w14:paraId="43C86005" w14:textId="6C3D24F0" w:rsidR="007C1B83" w:rsidRPr="001B7C50" w:rsidDel="00A10084" w:rsidRDefault="007C1B83" w:rsidP="007C1B83">
            <w:pPr>
              <w:pStyle w:val="TAC"/>
              <w:rPr>
                <w:del w:id="7369" w:author="23.501_CR4721_(Rel-18)_IIoT" w:date="2023-09-04T05:48:00Z"/>
              </w:rPr>
            </w:pPr>
            <w:del w:id="7370" w:author="23.501_CR4721_(Rel-18)_IIoT" w:date="2023-09-04T05:48:00Z">
              <w:r w:rsidRPr="001B7C50" w:rsidDel="00A10084">
                <w:rPr>
                  <w:rFonts w:eastAsia="DengXian"/>
                </w:rPr>
                <w:delText>RW</w:delText>
              </w:r>
            </w:del>
          </w:p>
        </w:tc>
        <w:tc>
          <w:tcPr>
            <w:tcW w:w="1338" w:type="dxa"/>
          </w:tcPr>
          <w:p w14:paraId="79187CE0" w14:textId="380E7C26" w:rsidR="007C1B83" w:rsidRPr="001B7C50" w:rsidDel="00A10084" w:rsidRDefault="007C1B83" w:rsidP="007C1B83">
            <w:pPr>
              <w:pStyle w:val="TAC"/>
              <w:rPr>
                <w:del w:id="7371" w:author="23.501_CR4721_(Rel-18)_IIoT" w:date="2023-09-04T05:48:00Z"/>
              </w:rPr>
            </w:pPr>
            <w:del w:id="7372" w:author="23.501_CR4721_(Rel-18)_IIoT" w:date="2023-09-04T05:48:00Z">
              <w:r w:rsidRPr="001B7C50" w:rsidDel="00A10084">
                <w:rPr>
                  <w:rFonts w:eastAsia="DengXian"/>
                </w:rPr>
                <w:delText>RW</w:delText>
              </w:r>
            </w:del>
          </w:p>
        </w:tc>
        <w:tc>
          <w:tcPr>
            <w:tcW w:w="2126" w:type="dxa"/>
            <w:shd w:val="clear" w:color="auto" w:fill="auto"/>
          </w:tcPr>
          <w:p w14:paraId="3B7B8E25" w14:textId="6BFF0019" w:rsidR="007C1B83" w:rsidRPr="001B7C50" w:rsidDel="00A10084" w:rsidRDefault="007C1B83" w:rsidP="007C1B83">
            <w:pPr>
              <w:pStyle w:val="TAC"/>
              <w:rPr>
                <w:del w:id="7373" w:author="23.501_CR4721_(Rel-18)_IIoT" w:date="2023-09-04T05:48:00Z"/>
              </w:rPr>
            </w:pPr>
            <w:del w:id="7374" w:author="23.501_CR4721_(Rel-18)_IIoT" w:date="2023-09-04T05:48:00Z">
              <w:r w:rsidRPr="001B7C50" w:rsidDel="00A10084">
                <w:rPr>
                  <w:rFonts w:eastAsia="DengXian"/>
                  <w:lang w:eastAsia="fr-FR"/>
                </w:rPr>
                <w:delText>IEEE Std 802.1AS [104] clause 14.2.18</w:delText>
              </w:r>
            </w:del>
          </w:p>
        </w:tc>
      </w:tr>
      <w:tr w:rsidR="007C1B83" w:rsidRPr="001B7C50" w:rsidDel="00A10084" w14:paraId="76854EDC" w14:textId="17294609" w:rsidTr="00182EE7">
        <w:trPr>
          <w:cantSplit/>
          <w:jc w:val="center"/>
          <w:del w:id="7375" w:author="23.501_CR4721_(Rel-18)_IIoT" w:date="2023-09-04T05:48:00Z"/>
        </w:trPr>
        <w:tc>
          <w:tcPr>
            <w:tcW w:w="5000" w:type="dxa"/>
            <w:shd w:val="clear" w:color="auto" w:fill="auto"/>
          </w:tcPr>
          <w:p w14:paraId="05FF347A" w14:textId="18F489B8" w:rsidR="007C1B83" w:rsidRPr="001B7C50" w:rsidDel="00A10084" w:rsidRDefault="007C1B83" w:rsidP="007C1B83">
            <w:pPr>
              <w:pStyle w:val="TAL"/>
              <w:rPr>
                <w:del w:id="7376" w:author="23.501_CR4721_(Rel-18)_IIoT" w:date="2023-09-04T05:48:00Z"/>
                <w:b/>
              </w:rPr>
            </w:pPr>
            <w:del w:id="7377" w:author="23.501_CR4721_(Rel-18)_IIoT" w:date="2023-09-04T05:48:00Z">
              <w:r w:rsidRPr="001B7C50" w:rsidDel="00A10084">
                <w:rPr>
                  <w:lang w:eastAsia="fr-FR"/>
                </w:rPr>
                <w:delText>&gt;&gt;</w:delText>
              </w:r>
              <w:r w:rsidRPr="001B7C50" w:rsidDel="00A10084">
                <w:delText xml:space="preserve"> </w:delText>
              </w:r>
              <w:r w:rsidRPr="001B7C50" w:rsidDel="00A10084">
                <w:rPr>
                  <w:lang w:eastAsia="fr-FR"/>
                </w:rPr>
                <w:delText>defaultDS.externalPortConfigurationEnabled</w:delText>
              </w:r>
            </w:del>
          </w:p>
        </w:tc>
        <w:tc>
          <w:tcPr>
            <w:tcW w:w="1418" w:type="dxa"/>
            <w:shd w:val="clear" w:color="auto" w:fill="auto"/>
          </w:tcPr>
          <w:p w14:paraId="2A8CCF9D" w14:textId="4DCCBD3C" w:rsidR="007C1B83" w:rsidRPr="001B7C50" w:rsidDel="00A10084" w:rsidRDefault="007C1B83" w:rsidP="007C1B83">
            <w:pPr>
              <w:pStyle w:val="TAC"/>
              <w:rPr>
                <w:del w:id="7378" w:author="23.501_CR4721_(Rel-18)_IIoT" w:date="2023-09-04T05:48:00Z"/>
              </w:rPr>
            </w:pPr>
            <w:del w:id="7379" w:author="23.501_CR4721_(Rel-18)_IIoT" w:date="2023-09-04T05:48:00Z">
              <w:r w:rsidRPr="001B7C50" w:rsidDel="00A10084">
                <w:rPr>
                  <w:rFonts w:eastAsia="DengXian"/>
                </w:rPr>
                <w:delText>RW</w:delText>
              </w:r>
            </w:del>
          </w:p>
        </w:tc>
        <w:tc>
          <w:tcPr>
            <w:tcW w:w="1338" w:type="dxa"/>
          </w:tcPr>
          <w:p w14:paraId="770582B6" w14:textId="6E9E5206" w:rsidR="007C1B83" w:rsidRPr="001B7C50" w:rsidDel="00A10084" w:rsidRDefault="007C1B83" w:rsidP="007C1B83">
            <w:pPr>
              <w:pStyle w:val="TAC"/>
              <w:rPr>
                <w:del w:id="7380" w:author="23.501_CR4721_(Rel-18)_IIoT" w:date="2023-09-04T05:48:00Z"/>
              </w:rPr>
            </w:pPr>
            <w:del w:id="7381" w:author="23.501_CR4721_(Rel-18)_IIoT" w:date="2023-09-04T05:48:00Z">
              <w:r w:rsidRPr="001B7C50" w:rsidDel="00A10084">
                <w:rPr>
                  <w:rFonts w:eastAsia="DengXian"/>
                </w:rPr>
                <w:delText>RW</w:delText>
              </w:r>
            </w:del>
          </w:p>
        </w:tc>
        <w:tc>
          <w:tcPr>
            <w:tcW w:w="2126" w:type="dxa"/>
            <w:shd w:val="clear" w:color="auto" w:fill="auto"/>
          </w:tcPr>
          <w:p w14:paraId="297487AA" w14:textId="697DB8D9" w:rsidR="007C1B83" w:rsidRPr="001B7C50" w:rsidDel="00A10084" w:rsidRDefault="007C1B83" w:rsidP="007C1B83">
            <w:pPr>
              <w:pStyle w:val="TAC"/>
              <w:rPr>
                <w:del w:id="7382" w:author="23.501_CR4721_(Rel-18)_IIoT" w:date="2023-09-04T05:48:00Z"/>
              </w:rPr>
            </w:pPr>
            <w:del w:id="7383" w:author="23.501_CR4721_(Rel-18)_IIoT" w:date="2023-09-04T05:48:00Z">
              <w:r w:rsidRPr="001B7C50" w:rsidDel="00A10084">
                <w:rPr>
                  <w:rFonts w:eastAsia="DengXian"/>
                  <w:lang w:eastAsia="fr-FR"/>
                </w:rPr>
                <w:delText>IEEE Std 802.1AS [104] clause 14.2.4.3</w:delText>
              </w:r>
            </w:del>
          </w:p>
        </w:tc>
      </w:tr>
      <w:tr w:rsidR="007C1B83" w:rsidRPr="001B7C50" w:rsidDel="00A10084" w14:paraId="37B14C0F" w14:textId="531DC410" w:rsidTr="00182EE7">
        <w:trPr>
          <w:cantSplit/>
          <w:jc w:val="center"/>
          <w:del w:id="7384" w:author="23.501_CR4721_(Rel-18)_IIoT" w:date="2023-09-04T05:48:00Z"/>
        </w:trPr>
        <w:tc>
          <w:tcPr>
            <w:tcW w:w="5000" w:type="dxa"/>
            <w:shd w:val="clear" w:color="auto" w:fill="auto"/>
          </w:tcPr>
          <w:p w14:paraId="732F4069" w14:textId="67444181" w:rsidR="007C1B83" w:rsidRPr="001B7C50" w:rsidDel="00A10084" w:rsidRDefault="007C1B83" w:rsidP="007C1B83">
            <w:pPr>
              <w:pStyle w:val="TAL"/>
              <w:rPr>
                <w:del w:id="7385" w:author="23.501_CR4721_(Rel-18)_IIoT" w:date="2023-09-04T05:48:00Z"/>
                <w:b/>
              </w:rPr>
            </w:pPr>
            <w:del w:id="7386" w:author="23.501_CR4721_(Rel-18)_IIoT" w:date="2023-09-04T05:48:00Z">
              <w:r w:rsidRPr="001B7C50" w:rsidDel="00A10084">
                <w:rPr>
                  <w:lang w:eastAsia="fr-FR"/>
                </w:rPr>
                <w:delText>&gt;&gt; defaultDS.instanceEnable</w:delText>
              </w:r>
            </w:del>
          </w:p>
        </w:tc>
        <w:tc>
          <w:tcPr>
            <w:tcW w:w="1418" w:type="dxa"/>
            <w:shd w:val="clear" w:color="auto" w:fill="auto"/>
          </w:tcPr>
          <w:p w14:paraId="76C6EAF6" w14:textId="38459BC4" w:rsidR="007C1B83" w:rsidRPr="001B7C50" w:rsidDel="00A10084" w:rsidRDefault="007C1B83" w:rsidP="007C1B83">
            <w:pPr>
              <w:pStyle w:val="TAC"/>
              <w:rPr>
                <w:del w:id="7387" w:author="23.501_CR4721_(Rel-18)_IIoT" w:date="2023-09-04T05:48:00Z"/>
              </w:rPr>
            </w:pPr>
            <w:del w:id="7388" w:author="23.501_CR4721_(Rel-18)_IIoT" w:date="2023-09-04T05:48:00Z">
              <w:r w:rsidRPr="001B7C50" w:rsidDel="00A10084">
                <w:rPr>
                  <w:rFonts w:eastAsia="DengXian"/>
                </w:rPr>
                <w:delText>RW</w:delText>
              </w:r>
            </w:del>
          </w:p>
        </w:tc>
        <w:tc>
          <w:tcPr>
            <w:tcW w:w="1338" w:type="dxa"/>
          </w:tcPr>
          <w:p w14:paraId="4830D215" w14:textId="723EFEB4" w:rsidR="007C1B83" w:rsidRPr="001B7C50" w:rsidDel="00A10084" w:rsidRDefault="007C1B83" w:rsidP="007C1B83">
            <w:pPr>
              <w:pStyle w:val="TAC"/>
              <w:rPr>
                <w:del w:id="7389" w:author="23.501_CR4721_(Rel-18)_IIoT" w:date="2023-09-04T05:48:00Z"/>
              </w:rPr>
            </w:pPr>
            <w:del w:id="7390" w:author="23.501_CR4721_(Rel-18)_IIoT" w:date="2023-09-04T05:48:00Z">
              <w:r w:rsidRPr="001B7C50" w:rsidDel="00A10084">
                <w:rPr>
                  <w:rFonts w:eastAsia="DengXian"/>
                </w:rPr>
                <w:delText>RW</w:delText>
              </w:r>
            </w:del>
          </w:p>
        </w:tc>
        <w:tc>
          <w:tcPr>
            <w:tcW w:w="2126" w:type="dxa"/>
            <w:shd w:val="clear" w:color="auto" w:fill="auto"/>
          </w:tcPr>
          <w:p w14:paraId="13F84D11" w14:textId="1D474B3A" w:rsidR="007C1B83" w:rsidRPr="001B7C50" w:rsidDel="00A10084" w:rsidRDefault="007C1B83" w:rsidP="007C1B83">
            <w:pPr>
              <w:pStyle w:val="TAC"/>
              <w:rPr>
                <w:del w:id="7391" w:author="23.501_CR4721_(Rel-18)_IIoT" w:date="2023-09-04T05:48:00Z"/>
              </w:rPr>
            </w:pPr>
            <w:del w:id="7392" w:author="23.501_CR4721_(Rel-18)_IIoT" w:date="2023-09-04T05:48:00Z">
              <w:r w:rsidRPr="001B7C50" w:rsidDel="00A10084">
                <w:rPr>
                  <w:rFonts w:eastAsia="DengXian"/>
                  <w:lang w:eastAsia="fr-FR"/>
                </w:rPr>
                <w:delText>IEEE Std 802.1AS [104] clause 14.2.19</w:delText>
              </w:r>
            </w:del>
          </w:p>
        </w:tc>
      </w:tr>
      <w:tr w:rsidR="007C1B83" w:rsidRPr="001B7C50" w:rsidDel="00A10084" w14:paraId="3A029C40" w14:textId="0356F65E" w:rsidTr="00182EE7">
        <w:trPr>
          <w:cantSplit/>
          <w:jc w:val="center"/>
          <w:del w:id="7393" w:author="23.501_CR4721_(Rel-18)_IIoT" w:date="2023-09-04T05:48:00Z"/>
        </w:trPr>
        <w:tc>
          <w:tcPr>
            <w:tcW w:w="5000" w:type="dxa"/>
            <w:shd w:val="clear" w:color="auto" w:fill="auto"/>
          </w:tcPr>
          <w:p w14:paraId="27BFAED9" w14:textId="2EABD658" w:rsidR="007C1B83" w:rsidRPr="001B7C50" w:rsidDel="00A10084" w:rsidRDefault="007C1B83" w:rsidP="007C1B83">
            <w:pPr>
              <w:pStyle w:val="TAL"/>
              <w:rPr>
                <w:del w:id="7394" w:author="23.501_CR4721_(Rel-18)_IIoT" w:date="2023-09-04T05:48:00Z"/>
                <w:b/>
              </w:rPr>
            </w:pPr>
            <w:del w:id="7395" w:author="23.501_CR4721_(Rel-18)_IIoT" w:date="2023-09-04T05:48:00Z">
              <w:r w:rsidRPr="001B7C50" w:rsidDel="00A10084">
                <w:rPr>
                  <w:lang w:eastAsia="fr-FR"/>
                </w:rPr>
                <w:lastRenderedPageBreak/>
                <w:delText>&gt;&gt; timePropertiesDS.currentUtcOffset</w:delText>
              </w:r>
            </w:del>
          </w:p>
        </w:tc>
        <w:tc>
          <w:tcPr>
            <w:tcW w:w="1418" w:type="dxa"/>
            <w:shd w:val="clear" w:color="auto" w:fill="auto"/>
          </w:tcPr>
          <w:p w14:paraId="7FA374AC" w14:textId="7C814623" w:rsidR="007C1B83" w:rsidRPr="001B7C50" w:rsidDel="00A10084" w:rsidRDefault="007C1B83" w:rsidP="007C1B83">
            <w:pPr>
              <w:pStyle w:val="TAC"/>
              <w:rPr>
                <w:del w:id="7396" w:author="23.501_CR4721_(Rel-18)_IIoT" w:date="2023-09-04T05:48:00Z"/>
              </w:rPr>
            </w:pPr>
            <w:del w:id="7397" w:author="23.501_CR4721_(Rel-18)_IIoT" w:date="2023-09-04T05:48:00Z">
              <w:r w:rsidRPr="001B7C50" w:rsidDel="00A10084">
                <w:rPr>
                  <w:rFonts w:eastAsia="DengXian"/>
                </w:rPr>
                <w:delText>RW</w:delText>
              </w:r>
            </w:del>
          </w:p>
        </w:tc>
        <w:tc>
          <w:tcPr>
            <w:tcW w:w="1338" w:type="dxa"/>
          </w:tcPr>
          <w:p w14:paraId="3CBFF361" w14:textId="0F8383F5" w:rsidR="007C1B83" w:rsidRPr="001B7C50" w:rsidDel="00A10084" w:rsidRDefault="007C1B83" w:rsidP="007C1B83">
            <w:pPr>
              <w:pStyle w:val="TAC"/>
              <w:rPr>
                <w:del w:id="7398" w:author="23.501_CR4721_(Rel-18)_IIoT" w:date="2023-09-04T05:48:00Z"/>
              </w:rPr>
            </w:pPr>
            <w:del w:id="7399" w:author="23.501_CR4721_(Rel-18)_IIoT" w:date="2023-09-04T05:48:00Z">
              <w:r w:rsidRPr="001B7C50" w:rsidDel="00A10084">
                <w:rPr>
                  <w:rFonts w:eastAsia="DengXian"/>
                </w:rPr>
                <w:delText>RW</w:delText>
              </w:r>
            </w:del>
          </w:p>
        </w:tc>
        <w:tc>
          <w:tcPr>
            <w:tcW w:w="2126" w:type="dxa"/>
            <w:shd w:val="clear" w:color="auto" w:fill="auto"/>
          </w:tcPr>
          <w:p w14:paraId="2AE8A4AF" w14:textId="52D653BA" w:rsidR="007C1B83" w:rsidRPr="001B7C50" w:rsidDel="00A10084" w:rsidRDefault="007C1B83" w:rsidP="007C1B83">
            <w:pPr>
              <w:pStyle w:val="TAC"/>
              <w:rPr>
                <w:del w:id="7400" w:author="23.501_CR4721_(Rel-18)_IIoT" w:date="2023-09-04T05:48:00Z"/>
              </w:rPr>
            </w:pPr>
            <w:del w:id="7401" w:author="23.501_CR4721_(Rel-18)_IIoT" w:date="2023-09-04T05:48:00Z">
              <w:r w:rsidRPr="001B7C50" w:rsidDel="00A10084">
                <w:rPr>
                  <w:rFonts w:eastAsia="DengXian"/>
                  <w:lang w:eastAsia="fr-FR"/>
                </w:rPr>
                <w:delText>IEEE Std 802.1AS [104] clause 14.5.2</w:delText>
              </w:r>
            </w:del>
          </w:p>
        </w:tc>
      </w:tr>
      <w:tr w:rsidR="007C1B83" w:rsidRPr="001B7C50" w:rsidDel="00A10084" w14:paraId="31122FE4" w14:textId="5DC4C75C" w:rsidTr="00182EE7">
        <w:trPr>
          <w:cantSplit/>
          <w:jc w:val="center"/>
          <w:del w:id="7402" w:author="23.501_CR4721_(Rel-18)_IIoT" w:date="2023-09-04T05:48:00Z"/>
        </w:trPr>
        <w:tc>
          <w:tcPr>
            <w:tcW w:w="5000" w:type="dxa"/>
            <w:shd w:val="clear" w:color="auto" w:fill="auto"/>
          </w:tcPr>
          <w:p w14:paraId="56C162B2" w14:textId="6F14710F" w:rsidR="007C1B83" w:rsidRPr="001B7C50" w:rsidDel="00A10084" w:rsidRDefault="007C1B83" w:rsidP="007C1B83">
            <w:pPr>
              <w:pStyle w:val="TAL"/>
              <w:rPr>
                <w:del w:id="7403" w:author="23.501_CR4721_(Rel-18)_IIoT" w:date="2023-09-04T05:48:00Z"/>
                <w:lang w:eastAsia="fr-FR"/>
              </w:rPr>
            </w:pPr>
            <w:del w:id="7404" w:author="23.501_CR4721_(Rel-18)_IIoT" w:date="2023-09-04T05:48:00Z">
              <w:r w:rsidRPr="001B7C50" w:rsidDel="00A10084">
                <w:rPr>
                  <w:b/>
                </w:rPr>
                <w:delText>Time synchronization information for DS-TT ports</w:delText>
              </w:r>
            </w:del>
          </w:p>
        </w:tc>
        <w:tc>
          <w:tcPr>
            <w:tcW w:w="1418" w:type="dxa"/>
            <w:shd w:val="clear" w:color="auto" w:fill="auto"/>
          </w:tcPr>
          <w:p w14:paraId="53F42FF0" w14:textId="7E424288" w:rsidR="007C1B83" w:rsidRPr="001B7C50" w:rsidDel="00A10084" w:rsidRDefault="007C1B83" w:rsidP="007C1B83">
            <w:pPr>
              <w:pStyle w:val="TAC"/>
              <w:rPr>
                <w:del w:id="7405" w:author="23.501_CR4721_(Rel-18)_IIoT" w:date="2023-09-04T05:48:00Z"/>
              </w:rPr>
            </w:pPr>
          </w:p>
        </w:tc>
        <w:tc>
          <w:tcPr>
            <w:tcW w:w="1338" w:type="dxa"/>
          </w:tcPr>
          <w:p w14:paraId="59DFEBE5" w14:textId="4EFF65CC" w:rsidR="007C1B83" w:rsidRPr="001B7C50" w:rsidDel="00A10084" w:rsidRDefault="007C1B83" w:rsidP="007C1B83">
            <w:pPr>
              <w:pStyle w:val="TAC"/>
              <w:rPr>
                <w:del w:id="7406" w:author="23.501_CR4721_(Rel-18)_IIoT" w:date="2023-09-04T05:48:00Z"/>
              </w:rPr>
            </w:pPr>
          </w:p>
        </w:tc>
        <w:tc>
          <w:tcPr>
            <w:tcW w:w="2126" w:type="dxa"/>
            <w:shd w:val="clear" w:color="auto" w:fill="auto"/>
          </w:tcPr>
          <w:p w14:paraId="7E6984A2" w14:textId="36F12FD5" w:rsidR="007C1B83" w:rsidRPr="001B7C50" w:rsidDel="00A10084" w:rsidRDefault="007C1B83" w:rsidP="007C1B83">
            <w:pPr>
              <w:pStyle w:val="TAC"/>
              <w:rPr>
                <w:del w:id="7407" w:author="23.501_CR4721_(Rel-18)_IIoT" w:date="2023-09-04T05:48:00Z"/>
              </w:rPr>
            </w:pPr>
          </w:p>
        </w:tc>
      </w:tr>
      <w:tr w:rsidR="007C1B83" w:rsidRPr="001B7C50" w:rsidDel="00A10084" w14:paraId="2BF22C8D" w14:textId="0B94C30A" w:rsidTr="00182EE7">
        <w:trPr>
          <w:cantSplit/>
          <w:jc w:val="center"/>
          <w:del w:id="7408" w:author="23.501_CR4721_(Rel-18)_IIoT" w:date="2023-09-04T05:48:00Z"/>
        </w:trPr>
        <w:tc>
          <w:tcPr>
            <w:tcW w:w="5000" w:type="dxa"/>
            <w:shd w:val="clear" w:color="auto" w:fill="auto"/>
          </w:tcPr>
          <w:p w14:paraId="78DB454D" w14:textId="46E89771" w:rsidR="007C1B83" w:rsidRPr="001B7C50" w:rsidDel="00A10084" w:rsidRDefault="007C1B83" w:rsidP="007C1B83">
            <w:pPr>
              <w:pStyle w:val="TAL"/>
              <w:rPr>
                <w:del w:id="7409" w:author="23.501_CR4721_(Rel-18)_IIoT" w:date="2023-09-04T05:48:00Z"/>
                <w:b/>
              </w:rPr>
            </w:pPr>
            <w:del w:id="7410" w:author="23.501_CR4721_(Rel-18)_IIoT" w:date="2023-09-04T05:48:00Z">
              <w:r w:rsidRPr="001B7C50" w:rsidDel="00A10084">
                <w:rPr>
                  <w:b/>
                </w:rPr>
                <w:delText>&gt; Time synchronization information for each DS-TT port</w:delText>
              </w:r>
            </w:del>
          </w:p>
        </w:tc>
        <w:tc>
          <w:tcPr>
            <w:tcW w:w="1418" w:type="dxa"/>
            <w:shd w:val="clear" w:color="auto" w:fill="auto"/>
          </w:tcPr>
          <w:p w14:paraId="0EFE8287" w14:textId="6406B712" w:rsidR="007C1B83" w:rsidRPr="001B7C50" w:rsidDel="00A10084" w:rsidRDefault="007C1B83" w:rsidP="007C1B83">
            <w:pPr>
              <w:pStyle w:val="TAC"/>
              <w:rPr>
                <w:del w:id="7411" w:author="23.501_CR4721_(Rel-18)_IIoT" w:date="2023-09-04T05:48:00Z"/>
              </w:rPr>
            </w:pPr>
          </w:p>
        </w:tc>
        <w:tc>
          <w:tcPr>
            <w:tcW w:w="1338" w:type="dxa"/>
          </w:tcPr>
          <w:p w14:paraId="54E229B7" w14:textId="70AA1264" w:rsidR="007C1B83" w:rsidRPr="001B7C50" w:rsidDel="00A10084" w:rsidRDefault="007C1B83" w:rsidP="007C1B83">
            <w:pPr>
              <w:pStyle w:val="TAC"/>
              <w:rPr>
                <w:del w:id="7412" w:author="23.501_CR4721_(Rel-18)_IIoT" w:date="2023-09-04T05:48:00Z"/>
              </w:rPr>
            </w:pPr>
          </w:p>
        </w:tc>
        <w:tc>
          <w:tcPr>
            <w:tcW w:w="2126" w:type="dxa"/>
            <w:shd w:val="clear" w:color="auto" w:fill="auto"/>
          </w:tcPr>
          <w:p w14:paraId="036745EC" w14:textId="479072E6" w:rsidR="007C1B83" w:rsidRPr="001B7C50" w:rsidDel="00A10084" w:rsidRDefault="007C1B83" w:rsidP="007C1B83">
            <w:pPr>
              <w:pStyle w:val="TAC"/>
              <w:rPr>
                <w:del w:id="7413" w:author="23.501_CR4721_(Rel-18)_IIoT" w:date="2023-09-04T05:48:00Z"/>
              </w:rPr>
            </w:pPr>
          </w:p>
        </w:tc>
      </w:tr>
      <w:tr w:rsidR="007C1B83" w:rsidRPr="001B7C50" w:rsidDel="00A10084" w14:paraId="452A8FD5" w14:textId="5814150F" w:rsidTr="00182EE7">
        <w:trPr>
          <w:cantSplit/>
          <w:jc w:val="center"/>
          <w:del w:id="7414" w:author="23.501_CR4721_(Rel-18)_IIoT" w:date="2023-09-04T05:48:00Z"/>
        </w:trPr>
        <w:tc>
          <w:tcPr>
            <w:tcW w:w="5000" w:type="dxa"/>
            <w:shd w:val="clear" w:color="auto" w:fill="auto"/>
          </w:tcPr>
          <w:p w14:paraId="5981D4D5" w14:textId="755E7105" w:rsidR="007C1B83" w:rsidRPr="001B7C50" w:rsidDel="00A10084" w:rsidRDefault="007C1B83" w:rsidP="007C1B83">
            <w:pPr>
              <w:pStyle w:val="TAL"/>
              <w:rPr>
                <w:del w:id="7415" w:author="23.501_CR4721_(Rel-18)_IIoT" w:date="2023-09-04T05:48:00Z"/>
                <w:b/>
              </w:rPr>
            </w:pPr>
            <w:del w:id="7416" w:author="23.501_CR4721_(Rel-18)_IIoT" w:date="2023-09-04T05:48:00Z">
              <w:r w:rsidRPr="001B7C50" w:rsidDel="00A10084">
                <w:delText>&gt; DS-TT port number</w:delText>
              </w:r>
            </w:del>
          </w:p>
        </w:tc>
        <w:tc>
          <w:tcPr>
            <w:tcW w:w="1418" w:type="dxa"/>
            <w:shd w:val="clear" w:color="auto" w:fill="auto"/>
          </w:tcPr>
          <w:p w14:paraId="64CEDD39" w14:textId="275CBEF2" w:rsidR="007C1B83" w:rsidRPr="001B7C50" w:rsidDel="00A10084" w:rsidRDefault="007C1B83" w:rsidP="007C1B83">
            <w:pPr>
              <w:pStyle w:val="TAC"/>
              <w:rPr>
                <w:del w:id="7417" w:author="23.501_CR4721_(Rel-18)_IIoT" w:date="2023-09-04T05:48:00Z"/>
              </w:rPr>
            </w:pPr>
            <w:del w:id="7418" w:author="23.501_CR4721_(Rel-18)_IIoT" w:date="2023-09-04T05:48:00Z">
              <w:r w:rsidRPr="001B7C50" w:rsidDel="00A10084">
                <w:delText>RW</w:delText>
              </w:r>
            </w:del>
          </w:p>
        </w:tc>
        <w:tc>
          <w:tcPr>
            <w:tcW w:w="1338" w:type="dxa"/>
          </w:tcPr>
          <w:p w14:paraId="6F09B87C" w14:textId="63E5C8A5" w:rsidR="007C1B83" w:rsidRPr="001B7C50" w:rsidDel="00A10084" w:rsidRDefault="007C1B83" w:rsidP="007C1B83">
            <w:pPr>
              <w:pStyle w:val="TAC"/>
              <w:rPr>
                <w:del w:id="7419" w:author="23.501_CR4721_(Rel-18)_IIoT" w:date="2023-09-04T05:48:00Z"/>
              </w:rPr>
            </w:pPr>
            <w:del w:id="7420" w:author="23.501_CR4721_(Rel-18)_IIoT" w:date="2023-09-04T05:48:00Z">
              <w:r w:rsidRPr="001B7C50" w:rsidDel="00A10084">
                <w:delText>RW</w:delText>
              </w:r>
            </w:del>
          </w:p>
        </w:tc>
        <w:tc>
          <w:tcPr>
            <w:tcW w:w="2126" w:type="dxa"/>
            <w:shd w:val="clear" w:color="auto" w:fill="auto"/>
          </w:tcPr>
          <w:p w14:paraId="62F752A6" w14:textId="014F3E42" w:rsidR="007C1B83" w:rsidRPr="001B7C50" w:rsidDel="00A10084" w:rsidRDefault="007C1B83" w:rsidP="007C1B83">
            <w:pPr>
              <w:pStyle w:val="TAC"/>
              <w:rPr>
                <w:del w:id="7421" w:author="23.501_CR4721_(Rel-18)_IIoT" w:date="2023-09-04T05:48:00Z"/>
              </w:rPr>
            </w:pPr>
          </w:p>
        </w:tc>
      </w:tr>
      <w:tr w:rsidR="007C1B83" w:rsidRPr="001B7C50" w:rsidDel="00A10084" w14:paraId="3B8BC090" w14:textId="7808CECD" w:rsidTr="00182EE7">
        <w:trPr>
          <w:cantSplit/>
          <w:jc w:val="center"/>
          <w:del w:id="7422" w:author="23.501_CR4721_(Rel-18)_IIoT" w:date="2023-09-04T05:48:00Z"/>
        </w:trPr>
        <w:tc>
          <w:tcPr>
            <w:tcW w:w="5000" w:type="dxa"/>
            <w:shd w:val="clear" w:color="auto" w:fill="auto"/>
          </w:tcPr>
          <w:p w14:paraId="6241CF85" w14:textId="561C08A9" w:rsidR="007C1B83" w:rsidRPr="001B7C50" w:rsidDel="00A10084" w:rsidRDefault="007C1B83" w:rsidP="007C1B83">
            <w:pPr>
              <w:pStyle w:val="TAL"/>
              <w:rPr>
                <w:del w:id="7423" w:author="23.501_CR4721_(Rel-18)_IIoT" w:date="2023-09-04T05:48:00Z"/>
              </w:rPr>
            </w:pPr>
            <w:del w:id="7424" w:author="23.501_CR4721_(Rel-18)_IIoT" w:date="2023-09-04T05:48:00Z">
              <w:r w:rsidRPr="001B7C50" w:rsidDel="00A10084">
                <w:rPr>
                  <w:b/>
                </w:rPr>
                <w:delText>&gt;&gt; Time synchronization information for each PTP Instance</w:delText>
              </w:r>
            </w:del>
          </w:p>
        </w:tc>
        <w:tc>
          <w:tcPr>
            <w:tcW w:w="1418" w:type="dxa"/>
            <w:shd w:val="clear" w:color="auto" w:fill="auto"/>
          </w:tcPr>
          <w:p w14:paraId="11C30007" w14:textId="0C85245F" w:rsidR="007C1B83" w:rsidRPr="001B7C50" w:rsidDel="00A10084" w:rsidRDefault="007C1B83" w:rsidP="007C1B83">
            <w:pPr>
              <w:pStyle w:val="TAC"/>
              <w:rPr>
                <w:del w:id="7425" w:author="23.501_CR4721_(Rel-18)_IIoT" w:date="2023-09-04T05:48:00Z"/>
              </w:rPr>
            </w:pPr>
          </w:p>
        </w:tc>
        <w:tc>
          <w:tcPr>
            <w:tcW w:w="1338" w:type="dxa"/>
          </w:tcPr>
          <w:p w14:paraId="00E4D6CD" w14:textId="6AD11658" w:rsidR="007C1B83" w:rsidRPr="001B7C50" w:rsidDel="00A10084" w:rsidRDefault="007C1B83" w:rsidP="007C1B83">
            <w:pPr>
              <w:pStyle w:val="TAC"/>
              <w:rPr>
                <w:del w:id="7426" w:author="23.501_CR4721_(Rel-18)_IIoT" w:date="2023-09-04T05:48:00Z"/>
              </w:rPr>
            </w:pPr>
          </w:p>
        </w:tc>
        <w:tc>
          <w:tcPr>
            <w:tcW w:w="2126" w:type="dxa"/>
            <w:shd w:val="clear" w:color="auto" w:fill="auto"/>
          </w:tcPr>
          <w:p w14:paraId="66112A2C" w14:textId="725312E5" w:rsidR="007C1B83" w:rsidRPr="001B7C50" w:rsidDel="00A10084" w:rsidRDefault="007C1B83" w:rsidP="007C1B83">
            <w:pPr>
              <w:pStyle w:val="TAC"/>
              <w:rPr>
                <w:del w:id="7427" w:author="23.501_CR4721_(Rel-18)_IIoT" w:date="2023-09-04T05:48:00Z"/>
              </w:rPr>
            </w:pPr>
          </w:p>
        </w:tc>
      </w:tr>
      <w:tr w:rsidR="007C1B83" w:rsidRPr="001B7C50" w:rsidDel="00A10084" w14:paraId="7F4CCCBB" w14:textId="3250E631" w:rsidTr="00182EE7">
        <w:trPr>
          <w:cantSplit/>
          <w:jc w:val="center"/>
          <w:del w:id="7428" w:author="23.501_CR4721_(Rel-18)_IIoT" w:date="2023-09-04T05:48:00Z"/>
        </w:trPr>
        <w:tc>
          <w:tcPr>
            <w:tcW w:w="5000" w:type="dxa"/>
            <w:shd w:val="clear" w:color="auto" w:fill="auto"/>
          </w:tcPr>
          <w:p w14:paraId="10179EDF" w14:textId="69EAC27D" w:rsidR="007C1B83" w:rsidRPr="001B7C50" w:rsidDel="00A10084" w:rsidRDefault="007C1B83" w:rsidP="007C1B83">
            <w:pPr>
              <w:pStyle w:val="TAL"/>
              <w:rPr>
                <w:del w:id="7429" w:author="23.501_CR4721_(Rel-18)_IIoT" w:date="2023-09-04T05:48:00Z"/>
                <w:b/>
              </w:rPr>
            </w:pPr>
            <w:del w:id="7430" w:author="23.501_CR4721_(Rel-18)_IIoT" w:date="2023-09-04T05:48:00Z">
              <w:r w:rsidRPr="001B7C50" w:rsidDel="00A10084">
                <w:rPr>
                  <w:lang w:eastAsia="fr-FR"/>
                </w:rPr>
                <w:delText>&gt;&gt; PTP Instance ID (NOTE 17)</w:delText>
              </w:r>
            </w:del>
          </w:p>
        </w:tc>
        <w:tc>
          <w:tcPr>
            <w:tcW w:w="1418" w:type="dxa"/>
            <w:shd w:val="clear" w:color="auto" w:fill="auto"/>
          </w:tcPr>
          <w:p w14:paraId="75369737" w14:textId="5EFA7341" w:rsidR="007C1B83" w:rsidRPr="001B7C50" w:rsidDel="00A10084" w:rsidRDefault="007C1B83" w:rsidP="007C1B83">
            <w:pPr>
              <w:pStyle w:val="TAC"/>
              <w:rPr>
                <w:del w:id="7431" w:author="23.501_CR4721_(Rel-18)_IIoT" w:date="2023-09-04T05:48:00Z"/>
              </w:rPr>
            </w:pPr>
            <w:del w:id="7432" w:author="23.501_CR4721_(Rel-18)_IIoT" w:date="2023-09-04T05:48:00Z">
              <w:r w:rsidRPr="001B7C50" w:rsidDel="00A10084">
                <w:delText>RW</w:delText>
              </w:r>
            </w:del>
          </w:p>
        </w:tc>
        <w:tc>
          <w:tcPr>
            <w:tcW w:w="1338" w:type="dxa"/>
          </w:tcPr>
          <w:p w14:paraId="4A5420C0" w14:textId="17D7654F" w:rsidR="007C1B83" w:rsidRPr="001B7C50" w:rsidDel="00A10084" w:rsidRDefault="007C1B83" w:rsidP="007C1B83">
            <w:pPr>
              <w:pStyle w:val="TAC"/>
              <w:rPr>
                <w:del w:id="7433" w:author="23.501_CR4721_(Rel-18)_IIoT" w:date="2023-09-04T05:48:00Z"/>
              </w:rPr>
            </w:pPr>
            <w:del w:id="7434" w:author="23.501_CR4721_(Rel-18)_IIoT" w:date="2023-09-04T05:48:00Z">
              <w:r w:rsidRPr="001B7C50" w:rsidDel="00A10084">
                <w:delText>RW</w:delText>
              </w:r>
            </w:del>
          </w:p>
        </w:tc>
        <w:tc>
          <w:tcPr>
            <w:tcW w:w="2126" w:type="dxa"/>
            <w:shd w:val="clear" w:color="auto" w:fill="auto"/>
          </w:tcPr>
          <w:p w14:paraId="187944B0" w14:textId="3D564990" w:rsidR="007C1B83" w:rsidRPr="001B7C50" w:rsidDel="00A10084" w:rsidRDefault="007C1B83" w:rsidP="007C1B83">
            <w:pPr>
              <w:pStyle w:val="TAC"/>
              <w:rPr>
                <w:del w:id="7435" w:author="23.501_CR4721_(Rel-18)_IIoT" w:date="2023-09-04T05:48:00Z"/>
              </w:rPr>
            </w:pPr>
          </w:p>
        </w:tc>
      </w:tr>
      <w:tr w:rsidR="007C1B83" w:rsidRPr="001B7C50" w:rsidDel="00A10084" w14:paraId="79059BED" w14:textId="59D07C01" w:rsidTr="00182EE7">
        <w:trPr>
          <w:cantSplit/>
          <w:jc w:val="center"/>
          <w:del w:id="7436" w:author="23.501_CR4721_(Rel-18)_IIoT" w:date="2023-09-04T05:48:00Z"/>
        </w:trPr>
        <w:tc>
          <w:tcPr>
            <w:tcW w:w="5000" w:type="dxa"/>
            <w:shd w:val="clear" w:color="auto" w:fill="auto"/>
          </w:tcPr>
          <w:p w14:paraId="3F60C849" w14:textId="23447D4C" w:rsidR="007C1B83" w:rsidRPr="001B7C50" w:rsidDel="00A10084" w:rsidRDefault="007C1B83" w:rsidP="007C1B83">
            <w:pPr>
              <w:pStyle w:val="TAL"/>
              <w:rPr>
                <w:del w:id="7437" w:author="23.501_CR4721_(Rel-18)_IIoT" w:date="2023-09-04T05:48:00Z"/>
                <w:lang w:eastAsia="fr-FR"/>
              </w:rPr>
            </w:pPr>
            <w:del w:id="7438" w:author="23.501_CR4721_(Rel-18)_IIoT" w:date="2023-09-04T05:48:00Z">
              <w:r w:rsidRPr="001B7C50" w:rsidDel="00A10084">
                <w:rPr>
                  <w:lang w:eastAsia="fr-FR"/>
                </w:rPr>
                <w:delText>&gt;&gt; Grandmaster on behalf of DS-TT enabled (NOTE 14)</w:delText>
              </w:r>
            </w:del>
          </w:p>
        </w:tc>
        <w:tc>
          <w:tcPr>
            <w:tcW w:w="1418" w:type="dxa"/>
            <w:shd w:val="clear" w:color="auto" w:fill="auto"/>
          </w:tcPr>
          <w:p w14:paraId="7EF05C7A" w14:textId="0E882CC8" w:rsidR="007C1B83" w:rsidRPr="001B7C50" w:rsidDel="00A10084" w:rsidRDefault="007C1B83" w:rsidP="007C1B83">
            <w:pPr>
              <w:pStyle w:val="TAC"/>
              <w:rPr>
                <w:del w:id="7439" w:author="23.501_CR4721_(Rel-18)_IIoT" w:date="2023-09-04T05:48:00Z"/>
              </w:rPr>
            </w:pPr>
            <w:del w:id="7440" w:author="23.501_CR4721_(Rel-18)_IIoT" w:date="2023-09-04T05:48:00Z">
              <w:r w:rsidRPr="001B7C50" w:rsidDel="00A10084">
                <w:delText>RW</w:delText>
              </w:r>
            </w:del>
          </w:p>
        </w:tc>
        <w:tc>
          <w:tcPr>
            <w:tcW w:w="1338" w:type="dxa"/>
          </w:tcPr>
          <w:p w14:paraId="6618AADB" w14:textId="16B458AE" w:rsidR="007C1B83" w:rsidRPr="001B7C50" w:rsidDel="00A10084" w:rsidRDefault="007C1B83" w:rsidP="007C1B83">
            <w:pPr>
              <w:pStyle w:val="TAC"/>
              <w:rPr>
                <w:del w:id="7441" w:author="23.501_CR4721_(Rel-18)_IIoT" w:date="2023-09-04T05:48:00Z"/>
              </w:rPr>
            </w:pPr>
            <w:del w:id="7442" w:author="23.501_CR4721_(Rel-18)_IIoT" w:date="2023-09-04T05:48:00Z">
              <w:r w:rsidRPr="001B7C50" w:rsidDel="00A10084">
                <w:delText>RW</w:delText>
              </w:r>
            </w:del>
          </w:p>
        </w:tc>
        <w:tc>
          <w:tcPr>
            <w:tcW w:w="2126" w:type="dxa"/>
            <w:shd w:val="clear" w:color="auto" w:fill="auto"/>
          </w:tcPr>
          <w:p w14:paraId="5B5F7B2F" w14:textId="1FBABC24" w:rsidR="007C1B83" w:rsidRPr="001B7C50" w:rsidDel="00A10084" w:rsidRDefault="007C1B83" w:rsidP="007C1B83">
            <w:pPr>
              <w:pStyle w:val="TAC"/>
              <w:rPr>
                <w:del w:id="7443" w:author="23.501_CR4721_(Rel-18)_IIoT" w:date="2023-09-04T05:48:00Z"/>
              </w:rPr>
            </w:pPr>
          </w:p>
        </w:tc>
      </w:tr>
      <w:tr w:rsidR="007C1B83" w:rsidRPr="001B7C50" w:rsidDel="00A10084" w14:paraId="17307B99" w14:textId="25052A76" w:rsidTr="00182EE7">
        <w:trPr>
          <w:cantSplit/>
          <w:jc w:val="center"/>
          <w:del w:id="7444" w:author="23.501_CR4721_(Rel-18)_IIoT" w:date="2023-09-04T05:48:00Z"/>
        </w:trPr>
        <w:tc>
          <w:tcPr>
            <w:tcW w:w="5000" w:type="dxa"/>
            <w:shd w:val="clear" w:color="auto" w:fill="auto"/>
          </w:tcPr>
          <w:p w14:paraId="16FE0F48" w14:textId="54B9CE25" w:rsidR="007C1B83" w:rsidRPr="001B7C50" w:rsidDel="00A10084" w:rsidRDefault="007C1B83" w:rsidP="007C1B83">
            <w:pPr>
              <w:pStyle w:val="TAL"/>
              <w:rPr>
                <w:del w:id="7445" w:author="23.501_CR4721_(Rel-18)_IIoT" w:date="2023-09-04T05:48:00Z"/>
                <w:lang w:eastAsia="fr-FR"/>
              </w:rPr>
            </w:pPr>
            <w:del w:id="7446" w:author="23.501_CR4721_(Rel-18)_IIoT" w:date="2023-09-04T05:48:00Z">
              <w:r w:rsidRPr="001B7C50" w:rsidDel="00A10084">
                <w:rPr>
                  <w:b/>
                  <w:bCs/>
                  <w:lang w:eastAsia="fr-FR"/>
                </w:rPr>
                <w:delText>IEEE Std 1588 [126] data sets (NOTE 15)</w:delText>
              </w:r>
            </w:del>
          </w:p>
        </w:tc>
        <w:tc>
          <w:tcPr>
            <w:tcW w:w="1418" w:type="dxa"/>
            <w:shd w:val="clear" w:color="auto" w:fill="auto"/>
          </w:tcPr>
          <w:p w14:paraId="2B9D071D" w14:textId="772631D6" w:rsidR="007C1B83" w:rsidRPr="001B7C50" w:rsidDel="00A10084" w:rsidRDefault="007C1B83" w:rsidP="007C1B83">
            <w:pPr>
              <w:pStyle w:val="TAC"/>
              <w:rPr>
                <w:del w:id="7447" w:author="23.501_CR4721_(Rel-18)_IIoT" w:date="2023-09-04T05:48:00Z"/>
              </w:rPr>
            </w:pPr>
          </w:p>
        </w:tc>
        <w:tc>
          <w:tcPr>
            <w:tcW w:w="1338" w:type="dxa"/>
          </w:tcPr>
          <w:p w14:paraId="4226A1BA" w14:textId="0F52DB20" w:rsidR="007C1B83" w:rsidRPr="001B7C50" w:rsidDel="00A10084" w:rsidRDefault="007C1B83" w:rsidP="007C1B83">
            <w:pPr>
              <w:pStyle w:val="TAC"/>
              <w:rPr>
                <w:del w:id="7448" w:author="23.501_CR4721_(Rel-18)_IIoT" w:date="2023-09-04T05:48:00Z"/>
              </w:rPr>
            </w:pPr>
          </w:p>
        </w:tc>
        <w:tc>
          <w:tcPr>
            <w:tcW w:w="2126" w:type="dxa"/>
            <w:shd w:val="clear" w:color="auto" w:fill="auto"/>
          </w:tcPr>
          <w:p w14:paraId="5F172D44" w14:textId="78AD222E" w:rsidR="007C1B83" w:rsidRPr="001B7C50" w:rsidDel="00A10084" w:rsidRDefault="007C1B83" w:rsidP="007C1B83">
            <w:pPr>
              <w:pStyle w:val="TAC"/>
              <w:rPr>
                <w:del w:id="7449" w:author="23.501_CR4721_(Rel-18)_IIoT" w:date="2023-09-04T05:48:00Z"/>
              </w:rPr>
            </w:pPr>
          </w:p>
        </w:tc>
      </w:tr>
      <w:tr w:rsidR="007C1B83" w:rsidRPr="001B7C50" w:rsidDel="00A10084" w14:paraId="5FEFDDFE" w14:textId="535DD707" w:rsidTr="00182EE7">
        <w:trPr>
          <w:cantSplit/>
          <w:jc w:val="center"/>
          <w:del w:id="7450" w:author="23.501_CR4721_(Rel-18)_IIoT" w:date="2023-09-04T05:48:00Z"/>
        </w:trPr>
        <w:tc>
          <w:tcPr>
            <w:tcW w:w="5000" w:type="dxa"/>
            <w:shd w:val="clear" w:color="auto" w:fill="auto"/>
          </w:tcPr>
          <w:p w14:paraId="1C6CDC0F" w14:textId="2FEA8831" w:rsidR="007C1B83" w:rsidRPr="001B7C50" w:rsidDel="00A10084" w:rsidRDefault="007C1B83" w:rsidP="007C1B83">
            <w:pPr>
              <w:pStyle w:val="TAL"/>
              <w:rPr>
                <w:del w:id="7451" w:author="23.501_CR4721_(Rel-18)_IIoT" w:date="2023-09-04T05:48:00Z"/>
                <w:lang w:eastAsia="fr-FR"/>
              </w:rPr>
            </w:pPr>
            <w:del w:id="7452" w:author="23.501_CR4721_(Rel-18)_IIoT" w:date="2023-09-04T05:48:00Z">
              <w:r w:rsidRPr="001B7C50" w:rsidDel="00A10084">
                <w:rPr>
                  <w:lang w:eastAsia="fr-FR"/>
                </w:rPr>
                <w:delText>&gt;&gt; portDS.portIdentity</w:delText>
              </w:r>
            </w:del>
          </w:p>
        </w:tc>
        <w:tc>
          <w:tcPr>
            <w:tcW w:w="1418" w:type="dxa"/>
            <w:shd w:val="clear" w:color="auto" w:fill="auto"/>
          </w:tcPr>
          <w:p w14:paraId="1742E4B2" w14:textId="2D3FC668" w:rsidR="007C1B83" w:rsidRPr="001B7C50" w:rsidDel="00A10084" w:rsidRDefault="007C1B83" w:rsidP="007C1B83">
            <w:pPr>
              <w:pStyle w:val="TAC"/>
              <w:rPr>
                <w:del w:id="7453" w:author="23.501_CR4721_(Rel-18)_IIoT" w:date="2023-09-04T05:48:00Z"/>
                <w:lang w:eastAsia="fr-FR"/>
              </w:rPr>
            </w:pPr>
            <w:del w:id="7454" w:author="23.501_CR4721_(Rel-18)_IIoT" w:date="2023-09-04T05:48:00Z">
              <w:r w:rsidRPr="001B7C50" w:rsidDel="00A10084">
                <w:rPr>
                  <w:lang w:eastAsia="fr-FR"/>
                </w:rPr>
                <w:delText>RW</w:delText>
              </w:r>
            </w:del>
          </w:p>
        </w:tc>
        <w:tc>
          <w:tcPr>
            <w:tcW w:w="1338" w:type="dxa"/>
          </w:tcPr>
          <w:p w14:paraId="7C4C51CF" w14:textId="03B1E8BF" w:rsidR="007C1B83" w:rsidRPr="001B7C50" w:rsidDel="00A10084" w:rsidRDefault="007C1B83" w:rsidP="007C1B83">
            <w:pPr>
              <w:pStyle w:val="TAC"/>
              <w:rPr>
                <w:del w:id="7455" w:author="23.501_CR4721_(Rel-18)_IIoT" w:date="2023-09-04T05:48:00Z"/>
              </w:rPr>
            </w:pPr>
            <w:del w:id="7456" w:author="23.501_CR4721_(Rel-18)_IIoT" w:date="2023-09-04T05:48:00Z">
              <w:r w:rsidRPr="001B7C50" w:rsidDel="00A10084">
                <w:rPr>
                  <w:lang w:eastAsia="fr-FR"/>
                </w:rPr>
                <w:delText>RW</w:delText>
              </w:r>
            </w:del>
          </w:p>
        </w:tc>
        <w:tc>
          <w:tcPr>
            <w:tcW w:w="2126" w:type="dxa"/>
            <w:shd w:val="clear" w:color="auto" w:fill="auto"/>
          </w:tcPr>
          <w:p w14:paraId="16EB678A" w14:textId="73D5279E" w:rsidR="007C1B83" w:rsidRPr="001B7C50" w:rsidDel="00A10084" w:rsidRDefault="007C1B83" w:rsidP="007C1B83">
            <w:pPr>
              <w:pStyle w:val="TAC"/>
              <w:rPr>
                <w:del w:id="7457" w:author="23.501_CR4721_(Rel-18)_IIoT" w:date="2023-09-04T05:48:00Z"/>
              </w:rPr>
            </w:pPr>
            <w:del w:id="7458" w:author="23.501_CR4721_(Rel-18)_IIoT" w:date="2023-09-04T05:48:00Z">
              <w:r w:rsidRPr="001B7C50" w:rsidDel="00A10084">
                <w:rPr>
                  <w:lang w:eastAsia="fr-FR"/>
                </w:rPr>
                <w:delText>IEEE Std 1588 [126] clause 8.2.15.2.1</w:delText>
              </w:r>
            </w:del>
          </w:p>
        </w:tc>
      </w:tr>
      <w:tr w:rsidR="007C1B83" w:rsidRPr="001B7C50" w:rsidDel="00A10084" w14:paraId="738E5874" w14:textId="675C8D7B" w:rsidTr="00182EE7">
        <w:trPr>
          <w:cantSplit/>
          <w:jc w:val="center"/>
          <w:del w:id="7459" w:author="23.501_CR4721_(Rel-18)_IIoT" w:date="2023-09-04T05:48:00Z"/>
        </w:trPr>
        <w:tc>
          <w:tcPr>
            <w:tcW w:w="5000" w:type="dxa"/>
            <w:shd w:val="clear" w:color="auto" w:fill="auto"/>
          </w:tcPr>
          <w:p w14:paraId="773E1A1F" w14:textId="24925FD4" w:rsidR="007C1B83" w:rsidRPr="001B7C50" w:rsidDel="00A10084" w:rsidRDefault="007C1B83" w:rsidP="007C1B83">
            <w:pPr>
              <w:pStyle w:val="TAL"/>
              <w:rPr>
                <w:del w:id="7460" w:author="23.501_CR4721_(Rel-18)_IIoT" w:date="2023-09-04T05:48:00Z"/>
                <w:lang w:eastAsia="fr-FR"/>
              </w:rPr>
            </w:pPr>
            <w:del w:id="7461" w:author="23.501_CR4721_(Rel-18)_IIoT" w:date="2023-09-04T05:48:00Z">
              <w:r w:rsidRPr="001B7C50" w:rsidDel="00A10084">
                <w:rPr>
                  <w:lang w:eastAsia="fr-FR"/>
                </w:rPr>
                <w:delText>&gt;&gt; portDS.portState</w:delText>
              </w:r>
            </w:del>
          </w:p>
        </w:tc>
        <w:tc>
          <w:tcPr>
            <w:tcW w:w="1418" w:type="dxa"/>
            <w:shd w:val="clear" w:color="auto" w:fill="auto"/>
          </w:tcPr>
          <w:p w14:paraId="247D0DBA" w14:textId="3DBF1015" w:rsidR="007C1B83" w:rsidRPr="001B7C50" w:rsidDel="00A10084" w:rsidRDefault="007C1B83" w:rsidP="007C1B83">
            <w:pPr>
              <w:pStyle w:val="TAC"/>
              <w:rPr>
                <w:del w:id="7462" w:author="23.501_CR4721_(Rel-18)_IIoT" w:date="2023-09-04T05:48:00Z"/>
                <w:lang w:eastAsia="fr-FR"/>
              </w:rPr>
            </w:pPr>
            <w:del w:id="7463" w:author="23.501_CR4721_(Rel-18)_IIoT" w:date="2023-09-04T05:48:00Z">
              <w:r w:rsidRPr="001B7C50" w:rsidDel="00A10084">
                <w:rPr>
                  <w:lang w:eastAsia="fr-FR"/>
                </w:rPr>
                <w:delText>R</w:delText>
              </w:r>
            </w:del>
          </w:p>
        </w:tc>
        <w:tc>
          <w:tcPr>
            <w:tcW w:w="1338" w:type="dxa"/>
          </w:tcPr>
          <w:p w14:paraId="6C8452CA" w14:textId="481511DB" w:rsidR="007C1B83" w:rsidRPr="001B7C50" w:rsidDel="00A10084" w:rsidRDefault="007C1B83" w:rsidP="007C1B83">
            <w:pPr>
              <w:pStyle w:val="TAC"/>
              <w:rPr>
                <w:del w:id="7464" w:author="23.501_CR4721_(Rel-18)_IIoT" w:date="2023-09-04T05:48:00Z"/>
              </w:rPr>
            </w:pPr>
            <w:del w:id="7465" w:author="23.501_CR4721_(Rel-18)_IIoT" w:date="2023-09-04T05:48:00Z">
              <w:r w:rsidRPr="001B7C50" w:rsidDel="00A10084">
                <w:rPr>
                  <w:lang w:eastAsia="fr-FR"/>
                </w:rPr>
                <w:delText>R</w:delText>
              </w:r>
            </w:del>
          </w:p>
        </w:tc>
        <w:tc>
          <w:tcPr>
            <w:tcW w:w="2126" w:type="dxa"/>
            <w:shd w:val="clear" w:color="auto" w:fill="auto"/>
          </w:tcPr>
          <w:p w14:paraId="2B68EE65" w14:textId="14DC6D5F" w:rsidR="007C1B83" w:rsidRPr="001B7C50" w:rsidDel="00A10084" w:rsidRDefault="007C1B83" w:rsidP="007C1B83">
            <w:pPr>
              <w:pStyle w:val="TAC"/>
              <w:rPr>
                <w:del w:id="7466" w:author="23.501_CR4721_(Rel-18)_IIoT" w:date="2023-09-04T05:48:00Z"/>
              </w:rPr>
            </w:pPr>
            <w:del w:id="7467" w:author="23.501_CR4721_(Rel-18)_IIoT" w:date="2023-09-04T05:48:00Z">
              <w:r w:rsidRPr="001B7C50" w:rsidDel="00A10084">
                <w:rPr>
                  <w:lang w:eastAsia="fr-FR"/>
                </w:rPr>
                <w:delText>IEEE Std 1588 [126] clause 8.2.15.3.1</w:delText>
              </w:r>
            </w:del>
          </w:p>
        </w:tc>
      </w:tr>
      <w:tr w:rsidR="007C1B83" w:rsidRPr="001B7C50" w:rsidDel="00A10084" w14:paraId="690BBE93" w14:textId="78E35DEB" w:rsidTr="00182EE7">
        <w:trPr>
          <w:cantSplit/>
          <w:jc w:val="center"/>
          <w:del w:id="7468" w:author="23.501_CR4721_(Rel-18)_IIoT" w:date="2023-09-04T05:48:00Z"/>
        </w:trPr>
        <w:tc>
          <w:tcPr>
            <w:tcW w:w="5000" w:type="dxa"/>
            <w:shd w:val="clear" w:color="auto" w:fill="auto"/>
          </w:tcPr>
          <w:p w14:paraId="64135F5B" w14:textId="306B5CB5" w:rsidR="007C1B83" w:rsidRPr="001B7C50" w:rsidDel="00A10084" w:rsidRDefault="007C1B83" w:rsidP="007C1B83">
            <w:pPr>
              <w:pStyle w:val="TAL"/>
              <w:rPr>
                <w:del w:id="7469" w:author="23.501_CR4721_(Rel-18)_IIoT" w:date="2023-09-04T05:48:00Z"/>
                <w:lang w:eastAsia="fr-FR"/>
              </w:rPr>
            </w:pPr>
            <w:del w:id="7470" w:author="23.501_CR4721_(Rel-18)_IIoT" w:date="2023-09-04T05:48:00Z">
              <w:r w:rsidRPr="001B7C50" w:rsidDel="00A10084">
                <w:rPr>
                  <w:lang w:eastAsia="fr-FR"/>
                </w:rPr>
                <w:delText>&gt;&gt; portDS.logMinDelayReqInterval</w:delText>
              </w:r>
            </w:del>
          </w:p>
        </w:tc>
        <w:tc>
          <w:tcPr>
            <w:tcW w:w="1418" w:type="dxa"/>
            <w:shd w:val="clear" w:color="auto" w:fill="auto"/>
          </w:tcPr>
          <w:p w14:paraId="563E0D02" w14:textId="538E419D" w:rsidR="007C1B83" w:rsidRPr="001B7C50" w:rsidDel="00A10084" w:rsidRDefault="007C1B83" w:rsidP="007C1B83">
            <w:pPr>
              <w:pStyle w:val="TAC"/>
              <w:rPr>
                <w:del w:id="7471" w:author="23.501_CR4721_(Rel-18)_IIoT" w:date="2023-09-04T05:48:00Z"/>
                <w:lang w:eastAsia="fr-FR"/>
              </w:rPr>
            </w:pPr>
            <w:del w:id="7472" w:author="23.501_CR4721_(Rel-18)_IIoT" w:date="2023-09-04T05:48:00Z">
              <w:r w:rsidRPr="001B7C50" w:rsidDel="00A10084">
                <w:rPr>
                  <w:lang w:eastAsia="fr-FR"/>
                </w:rPr>
                <w:delText>RW</w:delText>
              </w:r>
            </w:del>
          </w:p>
        </w:tc>
        <w:tc>
          <w:tcPr>
            <w:tcW w:w="1338" w:type="dxa"/>
          </w:tcPr>
          <w:p w14:paraId="2585F599" w14:textId="7DFA048B" w:rsidR="007C1B83" w:rsidRPr="001B7C50" w:rsidDel="00A10084" w:rsidRDefault="007C1B83" w:rsidP="007C1B83">
            <w:pPr>
              <w:pStyle w:val="TAC"/>
              <w:rPr>
                <w:del w:id="7473" w:author="23.501_CR4721_(Rel-18)_IIoT" w:date="2023-09-04T05:48:00Z"/>
              </w:rPr>
            </w:pPr>
            <w:del w:id="7474" w:author="23.501_CR4721_(Rel-18)_IIoT" w:date="2023-09-04T05:48:00Z">
              <w:r w:rsidRPr="001B7C50" w:rsidDel="00A10084">
                <w:rPr>
                  <w:lang w:eastAsia="fr-FR"/>
                </w:rPr>
                <w:delText>RW</w:delText>
              </w:r>
            </w:del>
          </w:p>
        </w:tc>
        <w:tc>
          <w:tcPr>
            <w:tcW w:w="2126" w:type="dxa"/>
            <w:shd w:val="clear" w:color="auto" w:fill="auto"/>
          </w:tcPr>
          <w:p w14:paraId="1F2BA954" w14:textId="74C65CCF" w:rsidR="007C1B83" w:rsidRPr="001B7C50" w:rsidDel="00A10084" w:rsidRDefault="007C1B83" w:rsidP="007C1B83">
            <w:pPr>
              <w:pStyle w:val="TAC"/>
              <w:rPr>
                <w:del w:id="7475" w:author="23.501_CR4721_(Rel-18)_IIoT" w:date="2023-09-04T05:48:00Z"/>
              </w:rPr>
            </w:pPr>
            <w:del w:id="7476" w:author="23.501_CR4721_(Rel-18)_IIoT" w:date="2023-09-04T05:48:00Z">
              <w:r w:rsidRPr="001B7C50" w:rsidDel="00A10084">
                <w:rPr>
                  <w:lang w:eastAsia="fr-FR"/>
                </w:rPr>
                <w:delText>IEEE Std 1588 [126] clause 8.2.15.3.2</w:delText>
              </w:r>
            </w:del>
          </w:p>
        </w:tc>
      </w:tr>
      <w:tr w:rsidR="007C1B83" w:rsidRPr="001B7C50" w:rsidDel="00A10084" w14:paraId="2CF2D9A7" w14:textId="145FC316" w:rsidTr="00182EE7">
        <w:trPr>
          <w:cantSplit/>
          <w:jc w:val="center"/>
          <w:del w:id="7477" w:author="23.501_CR4721_(Rel-18)_IIoT" w:date="2023-09-04T05:48:00Z"/>
        </w:trPr>
        <w:tc>
          <w:tcPr>
            <w:tcW w:w="5000" w:type="dxa"/>
            <w:shd w:val="clear" w:color="auto" w:fill="auto"/>
          </w:tcPr>
          <w:p w14:paraId="3126987F" w14:textId="4A79F61E" w:rsidR="007C1B83" w:rsidRPr="001B7C50" w:rsidDel="00A10084" w:rsidRDefault="007C1B83" w:rsidP="007C1B83">
            <w:pPr>
              <w:pStyle w:val="TAL"/>
              <w:rPr>
                <w:del w:id="7478" w:author="23.501_CR4721_(Rel-18)_IIoT" w:date="2023-09-04T05:48:00Z"/>
                <w:lang w:eastAsia="fr-FR"/>
              </w:rPr>
            </w:pPr>
            <w:del w:id="7479" w:author="23.501_CR4721_(Rel-18)_IIoT" w:date="2023-09-04T05:48:00Z">
              <w:r w:rsidRPr="001B7C50" w:rsidDel="00A10084">
                <w:rPr>
                  <w:lang w:eastAsia="fr-FR"/>
                </w:rPr>
                <w:delText>&gt;&gt; portDS.logAnnounceInterval</w:delText>
              </w:r>
            </w:del>
          </w:p>
        </w:tc>
        <w:tc>
          <w:tcPr>
            <w:tcW w:w="1418" w:type="dxa"/>
            <w:shd w:val="clear" w:color="auto" w:fill="auto"/>
          </w:tcPr>
          <w:p w14:paraId="30B51E79" w14:textId="133C52F2" w:rsidR="007C1B83" w:rsidRPr="001B7C50" w:rsidDel="00A10084" w:rsidRDefault="007C1B83" w:rsidP="007C1B83">
            <w:pPr>
              <w:pStyle w:val="TAC"/>
              <w:rPr>
                <w:del w:id="7480" w:author="23.501_CR4721_(Rel-18)_IIoT" w:date="2023-09-04T05:48:00Z"/>
                <w:lang w:eastAsia="fr-FR"/>
              </w:rPr>
            </w:pPr>
            <w:del w:id="7481" w:author="23.501_CR4721_(Rel-18)_IIoT" w:date="2023-09-04T05:48:00Z">
              <w:r w:rsidRPr="001B7C50" w:rsidDel="00A10084">
                <w:rPr>
                  <w:lang w:eastAsia="fr-FR"/>
                </w:rPr>
                <w:delText>RW</w:delText>
              </w:r>
            </w:del>
          </w:p>
        </w:tc>
        <w:tc>
          <w:tcPr>
            <w:tcW w:w="1338" w:type="dxa"/>
          </w:tcPr>
          <w:p w14:paraId="2F5ED5BC" w14:textId="12A3BD6D" w:rsidR="007C1B83" w:rsidRPr="001B7C50" w:rsidDel="00A10084" w:rsidRDefault="007C1B83" w:rsidP="007C1B83">
            <w:pPr>
              <w:pStyle w:val="TAC"/>
              <w:rPr>
                <w:del w:id="7482" w:author="23.501_CR4721_(Rel-18)_IIoT" w:date="2023-09-04T05:48:00Z"/>
              </w:rPr>
            </w:pPr>
            <w:del w:id="7483" w:author="23.501_CR4721_(Rel-18)_IIoT" w:date="2023-09-04T05:48:00Z">
              <w:r w:rsidRPr="001B7C50" w:rsidDel="00A10084">
                <w:rPr>
                  <w:lang w:eastAsia="fr-FR"/>
                </w:rPr>
                <w:delText>RW</w:delText>
              </w:r>
            </w:del>
          </w:p>
        </w:tc>
        <w:tc>
          <w:tcPr>
            <w:tcW w:w="2126" w:type="dxa"/>
            <w:shd w:val="clear" w:color="auto" w:fill="auto"/>
          </w:tcPr>
          <w:p w14:paraId="643A559A" w14:textId="4A5E07D8" w:rsidR="007C1B83" w:rsidRPr="001B7C50" w:rsidDel="00A10084" w:rsidRDefault="007C1B83" w:rsidP="007C1B83">
            <w:pPr>
              <w:pStyle w:val="TAC"/>
              <w:rPr>
                <w:del w:id="7484" w:author="23.501_CR4721_(Rel-18)_IIoT" w:date="2023-09-04T05:48:00Z"/>
              </w:rPr>
            </w:pPr>
            <w:del w:id="7485" w:author="23.501_CR4721_(Rel-18)_IIoT" w:date="2023-09-04T05:48:00Z">
              <w:r w:rsidRPr="001B7C50" w:rsidDel="00A10084">
                <w:rPr>
                  <w:lang w:eastAsia="fr-FR"/>
                </w:rPr>
                <w:delText>IEEE Std 1588 [126] clause 8.2.15.4.1</w:delText>
              </w:r>
            </w:del>
          </w:p>
        </w:tc>
      </w:tr>
      <w:tr w:rsidR="007C1B83" w:rsidRPr="001B7C50" w:rsidDel="00A10084" w14:paraId="7EFA2BFF" w14:textId="03FD33F9" w:rsidTr="00182EE7">
        <w:trPr>
          <w:cantSplit/>
          <w:jc w:val="center"/>
          <w:del w:id="7486" w:author="23.501_CR4721_(Rel-18)_IIoT" w:date="2023-09-04T05:48:00Z"/>
        </w:trPr>
        <w:tc>
          <w:tcPr>
            <w:tcW w:w="5000" w:type="dxa"/>
            <w:shd w:val="clear" w:color="auto" w:fill="auto"/>
          </w:tcPr>
          <w:p w14:paraId="1E4DCB7C" w14:textId="0053FB3C" w:rsidR="007C1B83" w:rsidRPr="001B7C50" w:rsidDel="00A10084" w:rsidRDefault="007C1B83" w:rsidP="007C1B83">
            <w:pPr>
              <w:pStyle w:val="TAL"/>
              <w:rPr>
                <w:del w:id="7487" w:author="23.501_CR4721_(Rel-18)_IIoT" w:date="2023-09-04T05:48:00Z"/>
                <w:lang w:eastAsia="fr-FR"/>
              </w:rPr>
            </w:pPr>
            <w:del w:id="7488" w:author="23.501_CR4721_(Rel-18)_IIoT" w:date="2023-09-04T05:48:00Z">
              <w:r w:rsidRPr="001B7C50" w:rsidDel="00A10084">
                <w:rPr>
                  <w:lang w:eastAsia="fr-FR"/>
                </w:rPr>
                <w:delText>&gt;&gt; portDS.announceReceiptTimeout</w:delText>
              </w:r>
            </w:del>
          </w:p>
        </w:tc>
        <w:tc>
          <w:tcPr>
            <w:tcW w:w="1418" w:type="dxa"/>
            <w:shd w:val="clear" w:color="auto" w:fill="auto"/>
          </w:tcPr>
          <w:p w14:paraId="29841756" w14:textId="2F950517" w:rsidR="007C1B83" w:rsidRPr="001B7C50" w:rsidDel="00A10084" w:rsidRDefault="007C1B83" w:rsidP="007C1B83">
            <w:pPr>
              <w:pStyle w:val="TAC"/>
              <w:rPr>
                <w:del w:id="7489" w:author="23.501_CR4721_(Rel-18)_IIoT" w:date="2023-09-04T05:48:00Z"/>
                <w:lang w:eastAsia="fr-FR"/>
              </w:rPr>
            </w:pPr>
            <w:del w:id="7490" w:author="23.501_CR4721_(Rel-18)_IIoT" w:date="2023-09-04T05:48:00Z">
              <w:r w:rsidRPr="001B7C50" w:rsidDel="00A10084">
                <w:rPr>
                  <w:lang w:eastAsia="fr-FR"/>
                </w:rPr>
                <w:delText>RW</w:delText>
              </w:r>
            </w:del>
          </w:p>
        </w:tc>
        <w:tc>
          <w:tcPr>
            <w:tcW w:w="1338" w:type="dxa"/>
          </w:tcPr>
          <w:p w14:paraId="4B7FF610" w14:textId="74D1F1AA" w:rsidR="007C1B83" w:rsidRPr="001B7C50" w:rsidDel="00A10084" w:rsidRDefault="007C1B83" w:rsidP="007C1B83">
            <w:pPr>
              <w:pStyle w:val="TAC"/>
              <w:rPr>
                <w:del w:id="7491" w:author="23.501_CR4721_(Rel-18)_IIoT" w:date="2023-09-04T05:48:00Z"/>
              </w:rPr>
            </w:pPr>
            <w:del w:id="7492" w:author="23.501_CR4721_(Rel-18)_IIoT" w:date="2023-09-04T05:48:00Z">
              <w:r w:rsidRPr="001B7C50" w:rsidDel="00A10084">
                <w:rPr>
                  <w:lang w:eastAsia="fr-FR"/>
                </w:rPr>
                <w:delText>RW</w:delText>
              </w:r>
            </w:del>
          </w:p>
        </w:tc>
        <w:tc>
          <w:tcPr>
            <w:tcW w:w="2126" w:type="dxa"/>
            <w:shd w:val="clear" w:color="auto" w:fill="auto"/>
          </w:tcPr>
          <w:p w14:paraId="070FAA05" w14:textId="32ABCDA6" w:rsidR="007C1B83" w:rsidRPr="001B7C50" w:rsidDel="00A10084" w:rsidRDefault="007C1B83" w:rsidP="007C1B83">
            <w:pPr>
              <w:pStyle w:val="TAC"/>
              <w:rPr>
                <w:del w:id="7493" w:author="23.501_CR4721_(Rel-18)_IIoT" w:date="2023-09-04T05:48:00Z"/>
              </w:rPr>
            </w:pPr>
            <w:del w:id="7494" w:author="23.501_CR4721_(Rel-18)_IIoT" w:date="2023-09-04T05:48:00Z">
              <w:r w:rsidRPr="001B7C50" w:rsidDel="00A10084">
                <w:rPr>
                  <w:lang w:eastAsia="fr-FR"/>
                </w:rPr>
                <w:delText>IEEE Std 1588 [126] clause 8.2.15.4.2</w:delText>
              </w:r>
            </w:del>
          </w:p>
        </w:tc>
      </w:tr>
      <w:tr w:rsidR="007C1B83" w:rsidRPr="001B7C50" w:rsidDel="00A10084" w14:paraId="04CF9DE1" w14:textId="5DD70E73" w:rsidTr="00182EE7">
        <w:trPr>
          <w:cantSplit/>
          <w:jc w:val="center"/>
          <w:del w:id="7495" w:author="23.501_CR4721_(Rel-18)_IIoT" w:date="2023-09-04T05:48:00Z"/>
        </w:trPr>
        <w:tc>
          <w:tcPr>
            <w:tcW w:w="5000" w:type="dxa"/>
            <w:shd w:val="clear" w:color="auto" w:fill="auto"/>
          </w:tcPr>
          <w:p w14:paraId="589D74E8" w14:textId="41DA958E" w:rsidR="007C1B83" w:rsidRPr="001B7C50" w:rsidDel="00A10084" w:rsidRDefault="007C1B83" w:rsidP="007C1B83">
            <w:pPr>
              <w:pStyle w:val="TAL"/>
              <w:rPr>
                <w:del w:id="7496" w:author="23.501_CR4721_(Rel-18)_IIoT" w:date="2023-09-04T05:48:00Z"/>
                <w:lang w:eastAsia="fr-FR"/>
              </w:rPr>
            </w:pPr>
            <w:del w:id="7497" w:author="23.501_CR4721_(Rel-18)_IIoT" w:date="2023-09-04T05:48:00Z">
              <w:r w:rsidRPr="001B7C50" w:rsidDel="00A10084">
                <w:rPr>
                  <w:lang w:eastAsia="fr-FR"/>
                </w:rPr>
                <w:delText>&gt;&gt; portDS.logSyncInterval</w:delText>
              </w:r>
            </w:del>
          </w:p>
        </w:tc>
        <w:tc>
          <w:tcPr>
            <w:tcW w:w="1418" w:type="dxa"/>
            <w:shd w:val="clear" w:color="auto" w:fill="auto"/>
          </w:tcPr>
          <w:p w14:paraId="2B9AC1F9" w14:textId="44DE5A3B" w:rsidR="007C1B83" w:rsidRPr="001B7C50" w:rsidDel="00A10084" w:rsidRDefault="007C1B83" w:rsidP="007C1B83">
            <w:pPr>
              <w:pStyle w:val="TAC"/>
              <w:rPr>
                <w:del w:id="7498" w:author="23.501_CR4721_(Rel-18)_IIoT" w:date="2023-09-04T05:48:00Z"/>
                <w:lang w:eastAsia="fr-FR"/>
              </w:rPr>
            </w:pPr>
            <w:del w:id="7499" w:author="23.501_CR4721_(Rel-18)_IIoT" w:date="2023-09-04T05:48:00Z">
              <w:r w:rsidRPr="001B7C50" w:rsidDel="00A10084">
                <w:rPr>
                  <w:lang w:eastAsia="fr-FR"/>
                </w:rPr>
                <w:delText>RW</w:delText>
              </w:r>
            </w:del>
          </w:p>
        </w:tc>
        <w:tc>
          <w:tcPr>
            <w:tcW w:w="1338" w:type="dxa"/>
          </w:tcPr>
          <w:p w14:paraId="6B103131" w14:textId="09AD1878" w:rsidR="007C1B83" w:rsidRPr="001B7C50" w:rsidDel="00A10084" w:rsidRDefault="007C1B83" w:rsidP="007C1B83">
            <w:pPr>
              <w:pStyle w:val="TAC"/>
              <w:rPr>
                <w:del w:id="7500" w:author="23.501_CR4721_(Rel-18)_IIoT" w:date="2023-09-04T05:48:00Z"/>
              </w:rPr>
            </w:pPr>
            <w:del w:id="7501" w:author="23.501_CR4721_(Rel-18)_IIoT" w:date="2023-09-04T05:48:00Z">
              <w:r w:rsidRPr="001B7C50" w:rsidDel="00A10084">
                <w:rPr>
                  <w:lang w:eastAsia="fr-FR"/>
                </w:rPr>
                <w:delText>RW</w:delText>
              </w:r>
            </w:del>
          </w:p>
        </w:tc>
        <w:tc>
          <w:tcPr>
            <w:tcW w:w="2126" w:type="dxa"/>
            <w:shd w:val="clear" w:color="auto" w:fill="auto"/>
          </w:tcPr>
          <w:p w14:paraId="673C066E" w14:textId="50335F2D" w:rsidR="007C1B83" w:rsidRPr="001B7C50" w:rsidDel="00A10084" w:rsidRDefault="007C1B83" w:rsidP="007C1B83">
            <w:pPr>
              <w:pStyle w:val="TAC"/>
              <w:rPr>
                <w:del w:id="7502" w:author="23.501_CR4721_(Rel-18)_IIoT" w:date="2023-09-04T05:48:00Z"/>
              </w:rPr>
            </w:pPr>
            <w:del w:id="7503" w:author="23.501_CR4721_(Rel-18)_IIoT" w:date="2023-09-04T05:48:00Z">
              <w:r w:rsidRPr="001B7C50" w:rsidDel="00A10084">
                <w:rPr>
                  <w:lang w:eastAsia="fr-FR"/>
                </w:rPr>
                <w:delText>IEEE Std 1588 [126] clause 8.2.15.4.3</w:delText>
              </w:r>
            </w:del>
          </w:p>
        </w:tc>
      </w:tr>
      <w:tr w:rsidR="007C1B83" w:rsidRPr="001B7C50" w:rsidDel="00A10084" w14:paraId="2FBFD164" w14:textId="2765524C" w:rsidTr="00182EE7">
        <w:trPr>
          <w:cantSplit/>
          <w:jc w:val="center"/>
          <w:del w:id="7504" w:author="23.501_CR4721_(Rel-18)_IIoT" w:date="2023-09-04T05:48:00Z"/>
        </w:trPr>
        <w:tc>
          <w:tcPr>
            <w:tcW w:w="5000" w:type="dxa"/>
            <w:shd w:val="clear" w:color="auto" w:fill="auto"/>
          </w:tcPr>
          <w:p w14:paraId="0D715177" w14:textId="50D90426" w:rsidR="007C1B83" w:rsidRPr="001B7C50" w:rsidDel="00A10084" w:rsidRDefault="007C1B83" w:rsidP="007C1B83">
            <w:pPr>
              <w:pStyle w:val="TAL"/>
              <w:rPr>
                <w:del w:id="7505" w:author="23.501_CR4721_(Rel-18)_IIoT" w:date="2023-09-04T05:48:00Z"/>
                <w:lang w:eastAsia="fr-FR"/>
              </w:rPr>
            </w:pPr>
            <w:del w:id="7506" w:author="23.501_CR4721_(Rel-18)_IIoT" w:date="2023-09-04T05:48:00Z">
              <w:r w:rsidRPr="001B7C50" w:rsidDel="00A10084">
                <w:rPr>
                  <w:lang w:eastAsia="fr-FR"/>
                </w:rPr>
                <w:delText>&gt;&gt; portDS.delayMechanism</w:delText>
              </w:r>
            </w:del>
          </w:p>
        </w:tc>
        <w:tc>
          <w:tcPr>
            <w:tcW w:w="1418" w:type="dxa"/>
            <w:shd w:val="clear" w:color="auto" w:fill="auto"/>
          </w:tcPr>
          <w:p w14:paraId="4F4F01FE" w14:textId="6012CC28" w:rsidR="007C1B83" w:rsidRPr="001B7C50" w:rsidDel="00A10084" w:rsidRDefault="007C1B83" w:rsidP="007C1B83">
            <w:pPr>
              <w:pStyle w:val="TAC"/>
              <w:rPr>
                <w:del w:id="7507" w:author="23.501_CR4721_(Rel-18)_IIoT" w:date="2023-09-04T05:48:00Z"/>
                <w:lang w:eastAsia="fr-FR"/>
              </w:rPr>
            </w:pPr>
            <w:del w:id="7508" w:author="23.501_CR4721_(Rel-18)_IIoT" w:date="2023-09-04T05:48:00Z">
              <w:r w:rsidRPr="001B7C50" w:rsidDel="00A10084">
                <w:rPr>
                  <w:lang w:eastAsia="fr-FR"/>
                </w:rPr>
                <w:delText>RW</w:delText>
              </w:r>
            </w:del>
          </w:p>
        </w:tc>
        <w:tc>
          <w:tcPr>
            <w:tcW w:w="1338" w:type="dxa"/>
          </w:tcPr>
          <w:p w14:paraId="250C5D38" w14:textId="401415AD" w:rsidR="007C1B83" w:rsidRPr="001B7C50" w:rsidDel="00A10084" w:rsidRDefault="007C1B83" w:rsidP="007C1B83">
            <w:pPr>
              <w:pStyle w:val="TAC"/>
              <w:rPr>
                <w:del w:id="7509" w:author="23.501_CR4721_(Rel-18)_IIoT" w:date="2023-09-04T05:48:00Z"/>
              </w:rPr>
            </w:pPr>
            <w:del w:id="7510" w:author="23.501_CR4721_(Rel-18)_IIoT" w:date="2023-09-04T05:48:00Z">
              <w:r w:rsidRPr="001B7C50" w:rsidDel="00A10084">
                <w:rPr>
                  <w:lang w:eastAsia="fr-FR"/>
                </w:rPr>
                <w:delText>RW</w:delText>
              </w:r>
            </w:del>
          </w:p>
        </w:tc>
        <w:tc>
          <w:tcPr>
            <w:tcW w:w="2126" w:type="dxa"/>
            <w:shd w:val="clear" w:color="auto" w:fill="auto"/>
          </w:tcPr>
          <w:p w14:paraId="6660EF0E" w14:textId="0742C3FC" w:rsidR="007C1B83" w:rsidRPr="001B7C50" w:rsidDel="00A10084" w:rsidRDefault="007C1B83" w:rsidP="007C1B83">
            <w:pPr>
              <w:pStyle w:val="TAC"/>
              <w:rPr>
                <w:del w:id="7511" w:author="23.501_CR4721_(Rel-18)_IIoT" w:date="2023-09-04T05:48:00Z"/>
              </w:rPr>
            </w:pPr>
            <w:del w:id="7512" w:author="23.501_CR4721_(Rel-18)_IIoT" w:date="2023-09-04T05:48:00Z">
              <w:r w:rsidRPr="001B7C50" w:rsidDel="00A10084">
                <w:rPr>
                  <w:lang w:eastAsia="fr-FR"/>
                </w:rPr>
                <w:delText>IEEE Std 1588 [126] clause 8.2.15.4.4</w:delText>
              </w:r>
            </w:del>
          </w:p>
        </w:tc>
      </w:tr>
      <w:tr w:rsidR="007C1B83" w:rsidRPr="001B7C50" w:rsidDel="00A10084" w14:paraId="66C02B05" w14:textId="002B5EED" w:rsidTr="00182EE7">
        <w:trPr>
          <w:cantSplit/>
          <w:jc w:val="center"/>
          <w:del w:id="7513" w:author="23.501_CR4721_(Rel-18)_IIoT" w:date="2023-09-04T05:48:00Z"/>
        </w:trPr>
        <w:tc>
          <w:tcPr>
            <w:tcW w:w="5000" w:type="dxa"/>
            <w:shd w:val="clear" w:color="auto" w:fill="auto"/>
          </w:tcPr>
          <w:p w14:paraId="47DF94D2" w14:textId="7120D15A" w:rsidR="007C1B83" w:rsidRPr="001B7C50" w:rsidDel="00A10084" w:rsidRDefault="007C1B83" w:rsidP="007C1B83">
            <w:pPr>
              <w:pStyle w:val="TAL"/>
              <w:rPr>
                <w:del w:id="7514" w:author="23.501_CR4721_(Rel-18)_IIoT" w:date="2023-09-04T05:48:00Z"/>
                <w:lang w:eastAsia="fr-FR"/>
              </w:rPr>
            </w:pPr>
            <w:del w:id="7515" w:author="23.501_CR4721_(Rel-18)_IIoT" w:date="2023-09-04T05:48:00Z">
              <w:r w:rsidRPr="001B7C50" w:rsidDel="00A10084">
                <w:rPr>
                  <w:lang w:eastAsia="fr-FR"/>
                </w:rPr>
                <w:delText>&gt;&gt; portDS.logMinPdelayReqInterval</w:delText>
              </w:r>
            </w:del>
          </w:p>
        </w:tc>
        <w:tc>
          <w:tcPr>
            <w:tcW w:w="1418" w:type="dxa"/>
            <w:shd w:val="clear" w:color="auto" w:fill="auto"/>
          </w:tcPr>
          <w:p w14:paraId="675D136E" w14:textId="5A031F72" w:rsidR="007C1B83" w:rsidRPr="001B7C50" w:rsidDel="00A10084" w:rsidRDefault="007C1B83" w:rsidP="007C1B83">
            <w:pPr>
              <w:pStyle w:val="TAC"/>
              <w:rPr>
                <w:del w:id="7516" w:author="23.501_CR4721_(Rel-18)_IIoT" w:date="2023-09-04T05:48:00Z"/>
                <w:lang w:eastAsia="fr-FR"/>
              </w:rPr>
            </w:pPr>
            <w:del w:id="7517" w:author="23.501_CR4721_(Rel-18)_IIoT" w:date="2023-09-04T05:48:00Z">
              <w:r w:rsidRPr="001B7C50" w:rsidDel="00A10084">
                <w:rPr>
                  <w:lang w:eastAsia="fr-FR"/>
                </w:rPr>
                <w:delText>RW</w:delText>
              </w:r>
            </w:del>
          </w:p>
        </w:tc>
        <w:tc>
          <w:tcPr>
            <w:tcW w:w="1338" w:type="dxa"/>
          </w:tcPr>
          <w:p w14:paraId="78BF4650" w14:textId="01B859F0" w:rsidR="007C1B83" w:rsidRPr="001B7C50" w:rsidDel="00A10084" w:rsidRDefault="007C1B83" w:rsidP="007C1B83">
            <w:pPr>
              <w:pStyle w:val="TAC"/>
              <w:rPr>
                <w:del w:id="7518" w:author="23.501_CR4721_(Rel-18)_IIoT" w:date="2023-09-04T05:48:00Z"/>
              </w:rPr>
            </w:pPr>
            <w:del w:id="7519" w:author="23.501_CR4721_(Rel-18)_IIoT" w:date="2023-09-04T05:48:00Z">
              <w:r w:rsidRPr="001B7C50" w:rsidDel="00A10084">
                <w:rPr>
                  <w:lang w:eastAsia="fr-FR"/>
                </w:rPr>
                <w:delText>RW</w:delText>
              </w:r>
            </w:del>
          </w:p>
        </w:tc>
        <w:tc>
          <w:tcPr>
            <w:tcW w:w="2126" w:type="dxa"/>
            <w:shd w:val="clear" w:color="auto" w:fill="auto"/>
          </w:tcPr>
          <w:p w14:paraId="5CF965B8" w14:textId="0CC86DDD" w:rsidR="007C1B83" w:rsidRPr="001B7C50" w:rsidDel="00A10084" w:rsidRDefault="007C1B83" w:rsidP="007C1B83">
            <w:pPr>
              <w:pStyle w:val="TAC"/>
              <w:rPr>
                <w:del w:id="7520" w:author="23.501_CR4721_(Rel-18)_IIoT" w:date="2023-09-04T05:48:00Z"/>
              </w:rPr>
            </w:pPr>
            <w:del w:id="7521" w:author="23.501_CR4721_(Rel-18)_IIoT" w:date="2023-09-04T05:48:00Z">
              <w:r w:rsidRPr="001B7C50" w:rsidDel="00A10084">
                <w:rPr>
                  <w:lang w:eastAsia="fr-FR"/>
                </w:rPr>
                <w:delText>IEEE Std 1588 [126] clause 8.2.15.4.5</w:delText>
              </w:r>
            </w:del>
          </w:p>
        </w:tc>
      </w:tr>
      <w:tr w:rsidR="007C1B83" w:rsidRPr="001B7C50" w:rsidDel="00A10084" w14:paraId="21B21AEB" w14:textId="1D03EE93" w:rsidTr="00182EE7">
        <w:trPr>
          <w:cantSplit/>
          <w:jc w:val="center"/>
          <w:del w:id="7522" w:author="23.501_CR4721_(Rel-18)_IIoT" w:date="2023-09-04T05:48:00Z"/>
        </w:trPr>
        <w:tc>
          <w:tcPr>
            <w:tcW w:w="5000" w:type="dxa"/>
            <w:shd w:val="clear" w:color="auto" w:fill="auto"/>
          </w:tcPr>
          <w:p w14:paraId="26E2B172" w14:textId="5C0E37C2" w:rsidR="007C1B83" w:rsidRPr="001B7C50" w:rsidDel="00A10084" w:rsidRDefault="007C1B83" w:rsidP="007C1B83">
            <w:pPr>
              <w:pStyle w:val="TAL"/>
              <w:rPr>
                <w:del w:id="7523" w:author="23.501_CR4721_(Rel-18)_IIoT" w:date="2023-09-04T05:48:00Z"/>
                <w:lang w:eastAsia="fr-FR"/>
              </w:rPr>
            </w:pPr>
            <w:del w:id="7524" w:author="23.501_CR4721_(Rel-18)_IIoT" w:date="2023-09-04T05:48:00Z">
              <w:r w:rsidRPr="001B7C50" w:rsidDel="00A10084">
                <w:rPr>
                  <w:lang w:eastAsia="fr-FR"/>
                </w:rPr>
                <w:delText>&gt;&gt; portDS.versionNumber</w:delText>
              </w:r>
            </w:del>
          </w:p>
        </w:tc>
        <w:tc>
          <w:tcPr>
            <w:tcW w:w="1418" w:type="dxa"/>
            <w:shd w:val="clear" w:color="auto" w:fill="auto"/>
          </w:tcPr>
          <w:p w14:paraId="61BE2267" w14:textId="0136DF11" w:rsidR="007C1B83" w:rsidRPr="001B7C50" w:rsidDel="00A10084" w:rsidRDefault="007C1B83" w:rsidP="007C1B83">
            <w:pPr>
              <w:pStyle w:val="TAC"/>
              <w:rPr>
                <w:del w:id="7525" w:author="23.501_CR4721_(Rel-18)_IIoT" w:date="2023-09-04T05:48:00Z"/>
                <w:lang w:eastAsia="fr-FR"/>
              </w:rPr>
            </w:pPr>
            <w:del w:id="7526" w:author="23.501_CR4721_(Rel-18)_IIoT" w:date="2023-09-04T05:48:00Z">
              <w:r w:rsidRPr="001B7C50" w:rsidDel="00A10084">
                <w:rPr>
                  <w:lang w:eastAsia="fr-FR"/>
                </w:rPr>
                <w:delText>RW</w:delText>
              </w:r>
            </w:del>
          </w:p>
        </w:tc>
        <w:tc>
          <w:tcPr>
            <w:tcW w:w="1338" w:type="dxa"/>
          </w:tcPr>
          <w:p w14:paraId="563AA7E7" w14:textId="0B7F89CF" w:rsidR="007C1B83" w:rsidRPr="001B7C50" w:rsidDel="00A10084" w:rsidRDefault="007C1B83" w:rsidP="007C1B83">
            <w:pPr>
              <w:pStyle w:val="TAC"/>
              <w:rPr>
                <w:del w:id="7527" w:author="23.501_CR4721_(Rel-18)_IIoT" w:date="2023-09-04T05:48:00Z"/>
              </w:rPr>
            </w:pPr>
            <w:del w:id="7528" w:author="23.501_CR4721_(Rel-18)_IIoT" w:date="2023-09-04T05:48:00Z">
              <w:r w:rsidRPr="001B7C50" w:rsidDel="00A10084">
                <w:rPr>
                  <w:lang w:eastAsia="fr-FR"/>
                </w:rPr>
                <w:delText>RW</w:delText>
              </w:r>
            </w:del>
          </w:p>
        </w:tc>
        <w:tc>
          <w:tcPr>
            <w:tcW w:w="2126" w:type="dxa"/>
            <w:shd w:val="clear" w:color="auto" w:fill="auto"/>
          </w:tcPr>
          <w:p w14:paraId="234824A2" w14:textId="5EC3EA64" w:rsidR="007C1B83" w:rsidRPr="001B7C50" w:rsidDel="00A10084" w:rsidRDefault="007C1B83" w:rsidP="007C1B83">
            <w:pPr>
              <w:pStyle w:val="TAC"/>
              <w:rPr>
                <w:del w:id="7529" w:author="23.501_CR4721_(Rel-18)_IIoT" w:date="2023-09-04T05:48:00Z"/>
              </w:rPr>
            </w:pPr>
            <w:del w:id="7530" w:author="23.501_CR4721_(Rel-18)_IIoT" w:date="2023-09-04T05:48:00Z">
              <w:r w:rsidRPr="001B7C50" w:rsidDel="00A10084">
                <w:rPr>
                  <w:lang w:eastAsia="fr-FR"/>
                </w:rPr>
                <w:delText>IEEE Std 1588 [126] clause 8.2.15.4.6</w:delText>
              </w:r>
            </w:del>
          </w:p>
        </w:tc>
      </w:tr>
      <w:tr w:rsidR="007C1B83" w:rsidRPr="001B7C50" w:rsidDel="00A10084" w14:paraId="5D802804" w14:textId="69FA9E48" w:rsidTr="00182EE7">
        <w:trPr>
          <w:cantSplit/>
          <w:jc w:val="center"/>
          <w:del w:id="7531" w:author="23.501_CR4721_(Rel-18)_IIoT" w:date="2023-09-04T05:48:00Z"/>
        </w:trPr>
        <w:tc>
          <w:tcPr>
            <w:tcW w:w="5000" w:type="dxa"/>
            <w:shd w:val="clear" w:color="auto" w:fill="auto"/>
          </w:tcPr>
          <w:p w14:paraId="73B6198B" w14:textId="5FC3B2F1" w:rsidR="007C1B83" w:rsidRPr="001B7C50" w:rsidDel="00A10084" w:rsidRDefault="007C1B83" w:rsidP="007C1B83">
            <w:pPr>
              <w:pStyle w:val="TAL"/>
              <w:rPr>
                <w:del w:id="7532" w:author="23.501_CR4721_(Rel-18)_IIoT" w:date="2023-09-04T05:48:00Z"/>
                <w:lang w:eastAsia="fr-FR"/>
              </w:rPr>
            </w:pPr>
            <w:del w:id="7533" w:author="23.501_CR4721_(Rel-18)_IIoT" w:date="2023-09-04T05:48:00Z">
              <w:r w:rsidRPr="001B7C50" w:rsidDel="00A10084">
                <w:rPr>
                  <w:lang w:eastAsia="fr-FR"/>
                </w:rPr>
                <w:delText>&gt;&gt; portDS.minorVersionNumber</w:delText>
              </w:r>
            </w:del>
          </w:p>
        </w:tc>
        <w:tc>
          <w:tcPr>
            <w:tcW w:w="1418" w:type="dxa"/>
            <w:shd w:val="clear" w:color="auto" w:fill="auto"/>
          </w:tcPr>
          <w:p w14:paraId="2BFEDB9D" w14:textId="3D2CA222" w:rsidR="007C1B83" w:rsidRPr="001B7C50" w:rsidDel="00A10084" w:rsidRDefault="007C1B83" w:rsidP="007C1B83">
            <w:pPr>
              <w:pStyle w:val="TAC"/>
              <w:rPr>
                <w:del w:id="7534" w:author="23.501_CR4721_(Rel-18)_IIoT" w:date="2023-09-04T05:48:00Z"/>
                <w:lang w:eastAsia="fr-FR"/>
              </w:rPr>
            </w:pPr>
            <w:del w:id="7535" w:author="23.501_CR4721_(Rel-18)_IIoT" w:date="2023-09-04T05:48:00Z">
              <w:r w:rsidRPr="001B7C50" w:rsidDel="00A10084">
                <w:rPr>
                  <w:lang w:eastAsia="fr-FR"/>
                </w:rPr>
                <w:delText>RW</w:delText>
              </w:r>
            </w:del>
          </w:p>
        </w:tc>
        <w:tc>
          <w:tcPr>
            <w:tcW w:w="1338" w:type="dxa"/>
          </w:tcPr>
          <w:p w14:paraId="6B3BE216" w14:textId="746F425E" w:rsidR="007C1B83" w:rsidRPr="001B7C50" w:rsidDel="00A10084" w:rsidRDefault="007C1B83" w:rsidP="007C1B83">
            <w:pPr>
              <w:pStyle w:val="TAC"/>
              <w:rPr>
                <w:del w:id="7536" w:author="23.501_CR4721_(Rel-18)_IIoT" w:date="2023-09-04T05:48:00Z"/>
              </w:rPr>
            </w:pPr>
            <w:del w:id="7537" w:author="23.501_CR4721_(Rel-18)_IIoT" w:date="2023-09-04T05:48:00Z">
              <w:r w:rsidRPr="001B7C50" w:rsidDel="00A10084">
                <w:rPr>
                  <w:lang w:eastAsia="fr-FR"/>
                </w:rPr>
                <w:delText>RW</w:delText>
              </w:r>
            </w:del>
          </w:p>
        </w:tc>
        <w:tc>
          <w:tcPr>
            <w:tcW w:w="2126" w:type="dxa"/>
            <w:shd w:val="clear" w:color="auto" w:fill="auto"/>
          </w:tcPr>
          <w:p w14:paraId="735D4DD7" w14:textId="42EBC53D" w:rsidR="007C1B83" w:rsidRPr="001B7C50" w:rsidDel="00A10084" w:rsidRDefault="007C1B83" w:rsidP="007C1B83">
            <w:pPr>
              <w:pStyle w:val="TAC"/>
              <w:rPr>
                <w:del w:id="7538" w:author="23.501_CR4721_(Rel-18)_IIoT" w:date="2023-09-04T05:48:00Z"/>
              </w:rPr>
            </w:pPr>
            <w:del w:id="7539" w:author="23.501_CR4721_(Rel-18)_IIoT" w:date="2023-09-04T05:48:00Z">
              <w:r w:rsidRPr="001B7C50" w:rsidDel="00A10084">
                <w:rPr>
                  <w:lang w:eastAsia="fr-FR"/>
                </w:rPr>
                <w:delText>IEEE Std 1588 [126] clause 8.2.15.4.7</w:delText>
              </w:r>
            </w:del>
          </w:p>
        </w:tc>
      </w:tr>
      <w:tr w:rsidR="007C1B83" w:rsidRPr="001B7C50" w:rsidDel="00A10084" w14:paraId="75D74EBA" w14:textId="2A8518A9" w:rsidTr="00182EE7">
        <w:trPr>
          <w:cantSplit/>
          <w:jc w:val="center"/>
          <w:del w:id="7540" w:author="23.501_CR4721_(Rel-18)_IIoT" w:date="2023-09-04T05:48:00Z"/>
        </w:trPr>
        <w:tc>
          <w:tcPr>
            <w:tcW w:w="5000" w:type="dxa"/>
            <w:shd w:val="clear" w:color="auto" w:fill="auto"/>
          </w:tcPr>
          <w:p w14:paraId="02A89794" w14:textId="183E3592" w:rsidR="007C1B83" w:rsidRPr="001B7C50" w:rsidDel="00A10084" w:rsidRDefault="007C1B83" w:rsidP="007C1B83">
            <w:pPr>
              <w:pStyle w:val="TAL"/>
              <w:rPr>
                <w:del w:id="7541" w:author="23.501_CR4721_(Rel-18)_IIoT" w:date="2023-09-04T05:48:00Z"/>
                <w:lang w:eastAsia="fr-FR"/>
              </w:rPr>
            </w:pPr>
            <w:del w:id="7542" w:author="23.501_CR4721_(Rel-18)_IIoT" w:date="2023-09-04T05:48:00Z">
              <w:r w:rsidRPr="001B7C50" w:rsidDel="00A10084">
                <w:rPr>
                  <w:lang w:eastAsia="fr-FR"/>
                </w:rPr>
                <w:delText>&gt;&gt; portDS.delayAsymmetry</w:delText>
              </w:r>
            </w:del>
          </w:p>
        </w:tc>
        <w:tc>
          <w:tcPr>
            <w:tcW w:w="1418" w:type="dxa"/>
            <w:shd w:val="clear" w:color="auto" w:fill="auto"/>
          </w:tcPr>
          <w:p w14:paraId="18CBCD1A" w14:textId="1D97ACFA" w:rsidR="007C1B83" w:rsidRPr="001B7C50" w:rsidDel="00A10084" w:rsidRDefault="007C1B83" w:rsidP="007C1B83">
            <w:pPr>
              <w:pStyle w:val="TAC"/>
              <w:rPr>
                <w:del w:id="7543" w:author="23.501_CR4721_(Rel-18)_IIoT" w:date="2023-09-04T05:48:00Z"/>
                <w:lang w:eastAsia="fr-FR"/>
              </w:rPr>
            </w:pPr>
            <w:del w:id="7544" w:author="23.501_CR4721_(Rel-18)_IIoT" w:date="2023-09-04T05:48:00Z">
              <w:r w:rsidRPr="001B7C50" w:rsidDel="00A10084">
                <w:rPr>
                  <w:lang w:eastAsia="fr-FR"/>
                </w:rPr>
                <w:delText>RW</w:delText>
              </w:r>
            </w:del>
          </w:p>
        </w:tc>
        <w:tc>
          <w:tcPr>
            <w:tcW w:w="1338" w:type="dxa"/>
          </w:tcPr>
          <w:p w14:paraId="5D882B19" w14:textId="79041EC0" w:rsidR="007C1B83" w:rsidRPr="001B7C50" w:rsidDel="00A10084" w:rsidRDefault="007C1B83" w:rsidP="007C1B83">
            <w:pPr>
              <w:pStyle w:val="TAC"/>
              <w:rPr>
                <w:del w:id="7545" w:author="23.501_CR4721_(Rel-18)_IIoT" w:date="2023-09-04T05:48:00Z"/>
              </w:rPr>
            </w:pPr>
            <w:del w:id="7546" w:author="23.501_CR4721_(Rel-18)_IIoT" w:date="2023-09-04T05:48:00Z">
              <w:r w:rsidRPr="001B7C50" w:rsidDel="00A10084">
                <w:rPr>
                  <w:lang w:eastAsia="fr-FR"/>
                </w:rPr>
                <w:delText>RW</w:delText>
              </w:r>
            </w:del>
          </w:p>
        </w:tc>
        <w:tc>
          <w:tcPr>
            <w:tcW w:w="2126" w:type="dxa"/>
            <w:shd w:val="clear" w:color="auto" w:fill="auto"/>
          </w:tcPr>
          <w:p w14:paraId="4BEA47F5" w14:textId="1E4DD22F" w:rsidR="007C1B83" w:rsidRPr="001B7C50" w:rsidDel="00A10084" w:rsidRDefault="007C1B83" w:rsidP="007C1B83">
            <w:pPr>
              <w:pStyle w:val="TAC"/>
              <w:rPr>
                <w:del w:id="7547" w:author="23.501_CR4721_(Rel-18)_IIoT" w:date="2023-09-04T05:48:00Z"/>
              </w:rPr>
            </w:pPr>
            <w:del w:id="7548" w:author="23.501_CR4721_(Rel-18)_IIoT" w:date="2023-09-04T05:48:00Z">
              <w:r w:rsidRPr="001B7C50" w:rsidDel="00A10084">
                <w:rPr>
                  <w:lang w:eastAsia="fr-FR"/>
                </w:rPr>
                <w:delText>IEEE Std 1588 [126] clause 8.2.15.4.8</w:delText>
              </w:r>
            </w:del>
          </w:p>
        </w:tc>
      </w:tr>
      <w:tr w:rsidR="007C1B83" w:rsidRPr="001B7C50" w:rsidDel="00A10084" w14:paraId="1D58D7AE" w14:textId="3BDB43F1" w:rsidTr="00182EE7">
        <w:trPr>
          <w:cantSplit/>
          <w:jc w:val="center"/>
          <w:del w:id="7549" w:author="23.501_CR4721_(Rel-18)_IIoT" w:date="2023-09-04T05:48:00Z"/>
        </w:trPr>
        <w:tc>
          <w:tcPr>
            <w:tcW w:w="5000" w:type="dxa"/>
            <w:shd w:val="clear" w:color="auto" w:fill="auto"/>
          </w:tcPr>
          <w:p w14:paraId="64E7D560" w14:textId="2EEE4B13" w:rsidR="007C1B83" w:rsidRPr="001B7C50" w:rsidDel="00A10084" w:rsidRDefault="007C1B83" w:rsidP="007C1B83">
            <w:pPr>
              <w:pStyle w:val="TAL"/>
              <w:rPr>
                <w:del w:id="7550" w:author="23.501_CR4721_(Rel-18)_IIoT" w:date="2023-09-04T05:48:00Z"/>
                <w:lang w:eastAsia="fr-FR"/>
              </w:rPr>
            </w:pPr>
            <w:del w:id="7551" w:author="23.501_CR4721_(Rel-18)_IIoT" w:date="2023-09-04T05:48:00Z">
              <w:r w:rsidRPr="001B7C50" w:rsidDel="00A10084">
                <w:rPr>
                  <w:lang w:eastAsia="fr-FR"/>
                </w:rPr>
                <w:delText>&gt;&gt; portDS.portEnable</w:delText>
              </w:r>
            </w:del>
          </w:p>
        </w:tc>
        <w:tc>
          <w:tcPr>
            <w:tcW w:w="1418" w:type="dxa"/>
            <w:shd w:val="clear" w:color="auto" w:fill="auto"/>
          </w:tcPr>
          <w:p w14:paraId="2CF1C102" w14:textId="7E95E524" w:rsidR="007C1B83" w:rsidRPr="001B7C50" w:rsidDel="00A10084" w:rsidRDefault="007C1B83" w:rsidP="007C1B83">
            <w:pPr>
              <w:pStyle w:val="TAC"/>
              <w:rPr>
                <w:del w:id="7552" w:author="23.501_CR4721_(Rel-18)_IIoT" w:date="2023-09-04T05:48:00Z"/>
                <w:lang w:eastAsia="fr-FR"/>
              </w:rPr>
            </w:pPr>
            <w:del w:id="7553" w:author="23.501_CR4721_(Rel-18)_IIoT" w:date="2023-09-04T05:48:00Z">
              <w:r w:rsidRPr="001B7C50" w:rsidDel="00A10084">
                <w:rPr>
                  <w:lang w:eastAsia="fr-FR"/>
                </w:rPr>
                <w:delText>RW</w:delText>
              </w:r>
            </w:del>
          </w:p>
        </w:tc>
        <w:tc>
          <w:tcPr>
            <w:tcW w:w="1338" w:type="dxa"/>
          </w:tcPr>
          <w:p w14:paraId="51862A3D" w14:textId="1571CF4D" w:rsidR="007C1B83" w:rsidRPr="001B7C50" w:rsidDel="00A10084" w:rsidRDefault="007C1B83" w:rsidP="007C1B83">
            <w:pPr>
              <w:pStyle w:val="TAC"/>
              <w:rPr>
                <w:del w:id="7554" w:author="23.501_CR4721_(Rel-18)_IIoT" w:date="2023-09-04T05:48:00Z"/>
              </w:rPr>
            </w:pPr>
            <w:del w:id="7555" w:author="23.501_CR4721_(Rel-18)_IIoT" w:date="2023-09-04T05:48:00Z">
              <w:r w:rsidRPr="001B7C50" w:rsidDel="00A10084">
                <w:rPr>
                  <w:lang w:eastAsia="fr-FR"/>
                </w:rPr>
                <w:delText>RW</w:delText>
              </w:r>
            </w:del>
          </w:p>
        </w:tc>
        <w:tc>
          <w:tcPr>
            <w:tcW w:w="2126" w:type="dxa"/>
            <w:shd w:val="clear" w:color="auto" w:fill="auto"/>
          </w:tcPr>
          <w:p w14:paraId="230F4F10" w14:textId="5B3C8586" w:rsidR="007C1B83" w:rsidRPr="001B7C50" w:rsidDel="00A10084" w:rsidRDefault="007C1B83" w:rsidP="007C1B83">
            <w:pPr>
              <w:pStyle w:val="TAC"/>
              <w:rPr>
                <w:del w:id="7556" w:author="23.501_CR4721_(Rel-18)_IIoT" w:date="2023-09-04T05:48:00Z"/>
              </w:rPr>
            </w:pPr>
            <w:del w:id="7557" w:author="23.501_CR4721_(Rel-18)_IIoT" w:date="2023-09-04T05:48:00Z">
              <w:r w:rsidRPr="001B7C50" w:rsidDel="00A10084">
                <w:rPr>
                  <w:lang w:eastAsia="fr-FR"/>
                </w:rPr>
                <w:delText>IEEE Std 1588 [126] clause 8.2.15.5.1</w:delText>
              </w:r>
            </w:del>
          </w:p>
        </w:tc>
      </w:tr>
      <w:tr w:rsidR="007C1B83" w:rsidRPr="001B7C50" w:rsidDel="00A10084" w14:paraId="0BA5234B" w14:textId="550287AB" w:rsidTr="00182EE7">
        <w:trPr>
          <w:cantSplit/>
          <w:jc w:val="center"/>
          <w:del w:id="7558" w:author="23.501_CR4721_(Rel-18)_IIoT" w:date="2023-09-04T05:48:00Z"/>
        </w:trPr>
        <w:tc>
          <w:tcPr>
            <w:tcW w:w="5000" w:type="dxa"/>
            <w:shd w:val="clear" w:color="auto" w:fill="auto"/>
          </w:tcPr>
          <w:p w14:paraId="6F6959BE" w14:textId="1A5404DA" w:rsidR="007C1B83" w:rsidRPr="001B7C50" w:rsidDel="00A10084" w:rsidRDefault="007C1B83" w:rsidP="007C1B83">
            <w:pPr>
              <w:pStyle w:val="TAL"/>
              <w:rPr>
                <w:del w:id="7559" w:author="23.501_CR4721_(Rel-18)_IIoT" w:date="2023-09-04T05:48:00Z"/>
                <w:lang w:eastAsia="fr-FR"/>
              </w:rPr>
            </w:pPr>
            <w:del w:id="7560" w:author="23.501_CR4721_(Rel-18)_IIoT" w:date="2023-09-04T05:48:00Z">
              <w:r w:rsidRPr="001B7C50" w:rsidDel="00A10084">
                <w:rPr>
                  <w:lang w:eastAsia="fr-FR"/>
                </w:rPr>
                <w:delText>&gt;&gt; externalPortConfigurationPortDS.desiredState</w:delText>
              </w:r>
            </w:del>
          </w:p>
        </w:tc>
        <w:tc>
          <w:tcPr>
            <w:tcW w:w="1418" w:type="dxa"/>
            <w:shd w:val="clear" w:color="auto" w:fill="auto"/>
          </w:tcPr>
          <w:p w14:paraId="37A4D2F2" w14:textId="6713500C" w:rsidR="007C1B83" w:rsidRPr="001B7C50" w:rsidDel="00A10084" w:rsidRDefault="007C1B83" w:rsidP="007C1B83">
            <w:pPr>
              <w:pStyle w:val="TAC"/>
              <w:rPr>
                <w:del w:id="7561" w:author="23.501_CR4721_(Rel-18)_IIoT" w:date="2023-09-04T05:48:00Z"/>
                <w:lang w:eastAsia="fr-FR"/>
              </w:rPr>
            </w:pPr>
            <w:del w:id="7562" w:author="23.501_CR4721_(Rel-18)_IIoT" w:date="2023-09-04T05:48:00Z">
              <w:r w:rsidRPr="001B7C50" w:rsidDel="00A10084">
                <w:rPr>
                  <w:lang w:eastAsia="fr-FR"/>
                </w:rPr>
                <w:delText>RW</w:delText>
              </w:r>
            </w:del>
          </w:p>
        </w:tc>
        <w:tc>
          <w:tcPr>
            <w:tcW w:w="1338" w:type="dxa"/>
          </w:tcPr>
          <w:p w14:paraId="493D70BF" w14:textId="01B9955A" w:rsidR="007C1B83" w:rsidRPr="001B7C50" w:rsidDel="00A10084" w:rsidRDefault="007C1B83" w:rsidP="007C1B83">
            <w:pPr>
              <w:pStyle w:val="TAC"/>
              <w:rPr>
                <w:del w:id="7563" w:author="23.501_CR4721_(Rel-18)_IIoT" w:date="2023-09-04T05:48:00Z"/>
              </w:rPr>
            </w:pPr>
            <w:del w:id="7564" w:author="23.501_CR4721_(Rel-18)_IIoT" w:date="2023-09-04T05:48:00Z">
              <w:r w:rsidRPr="001B7C50" w:rsidDel="00A10084">
                <w:rPr>
                  <w:lang w:eastAsia="fr-FR"/>
                </w:rPr>
                <w:delText>RW</w:delText>
              </w:r>
            </w:del>
          </w:p>
        </w:tc>
        <w:tc>
          <w:tcPr>
            <w:tcW w:w="2126" w:type="dxa"/>
            <w:shd w:val="clear" w:color="auto" w:fill="auto"/>
          </w:tcPr>
          <w:p w14:paraId="551B1944" w14:textId="5E2BE524" w:rsidR="007C1B83" w:rsidRPr="001B7C50" w:rsidDel="00A10084" w:rsidRDefault="007C1B83" w:rsidP="007C1B83">
            <w:pPr>
              <w:pStyle w:val="TAC"/>
              <w:rPr>
                <w:del w:id="7565" w:author="23.501_CR4721_(Rel-18)_IIoT" w:date="2023-09-04T05:48:00Z"/>
              </w:rPr>
            </w:pPr>
            <w:del w:id="7566" w:author="23.501_CR4721_(Rel-18)_IIoT" w:date="2023-09-04T05:48:00Z">
              <w:r w:rsidRPr="001B7C50" w:rsidDel="00A10084">
                <w:rPr>
                  <w:lang w:eastAsia="fr-FR"/>
                </w:rPr>
                <w:delText>IEEE Std 1588 [126] clause 15.5.3.7.15.1</w:delText>
              </w:r>
            </w:del>
          </w:p>
        </w:tc>
      </w:tr>
      <w:tr w:rsidR="007C1B83" w:rsidRPr="001B7C50" w:rsidDel="00A10084" w14:paraId="7FE9CF31" w14:textId="45C7D728" w:rsidTr="00182EE7">
        <w:trPr>
          <w:cantSplit/>
          <w:jc w:val="center"/>
          <w:del w:id="7567" w:author="23.501_CR4721_(Rel-18)_IIoT" w:date="2023-09-04T05:48:00Z"/>
        </w:trPr>
        <w:tc>
          <w:tcPr>
            <w:tcW w:w="5000" w:type="dxa"/>
            <w:shd w:val="clear" w:color="auto" w:fill="auto"/>
          </w:tcPr>
          <w:p w14:paraId="74C76EF6" w14:textId="05E50ABB" w:rsidR="007C1B83" w:rsidRPr="001B7C50" w:rsidDel="00A10084" w:rsidRDefault="007C1B83" w:rsidP="007C1B83">
            <w:pPr>
              <w:pStyle w:val="TAL"/>
              <w:rPr>
                <w:del w:id="7568" w:author="23.501_CR4721_(Rel-18)_IIoT" w:date="2023-09-04T05:48:00Z"/>
                <w:lang w:eastAsia="fr-FR"/>
              </w:rPr>
            </w:pPr>
            <w:del w:id="7569" w:author="23.501_CR4721_(Rel-18)_IIoT" w:date="2023-09-04T05:48:00Z">
              <w:r w:rsidRPr="001B7C50" w:rsidDel="00A10084">
                <w:rPr>
                  <w:b/>
                  <w:bCs/>
                  <w:lang w:eastAsia="fr-FR"/>
                </w:rPr>
                <w:delText>IEEE Std 802.1AS [104] data sets (NOTE 15)</w:delText>
              </w:r>
            </w:del>
          </w:p>
        </w:tc>
        <w:tc>
          <w:tcPr>
            <w:tcW w:w="1418" w:type="dxa"/>
            <w:shd w:val="clear" w:color="auto" w:fill="auto"/>
          </w:tcPr>
          <w:p w14:paraId="21F8C4BC" w14:textId="3ED95378" w:rsidR="007C1B83" w:rsidRPr="001B7C50" w:rsidDel="00A10084" w:rsidRDefault="007C1B83" w:rsidP="007C1B83">
            <w:pPr>
              <w:pStyle w:val="TAC"/>
              <w:rPr>
                <w:del w:id="7570" w:author="23.501_CR4721_(Rel-18)_IIoT" w:date="2023-09-04T05:48:00Z"/>
                <w:lang w:eastAsia="fr-FR"/>
              </w:rPr>
            </w:pPr>
          </w:p>
        </w:tc>
        <w:tc>
          <w:tcPr>
            <w:tcW w:w="1338" w:type="dxa"/>
          </w:tcPr>
          <w:p w14:paraId="5FA03364" w14:textId="3263EA87" w:rsidR="007C1B83" w:rsidRPr="001B7C50" w:rsidDel="00A10084" w:rsidRDefault="007C1B83" w:rsidP="007C1B83">
            <w:pPr>
              <w:pStyle w:val="TAC"/>
              <w:rPr>
                <w:del w:id="7571" w:author="23.501_CR4721_(Rel-18)_IIoT" w:date="2023-09-04T05:48:00Z"/>
              </w:rPr>
            </w:pPr>
          </w:p>
        </w:tc>
        <w:tc>
          <w:tcPr>
            <w:tcW w:w="2126" w:type="dxa"/>
            <w:shd w:val="clear" w:color="auto" w:fill="auto"/>
          </w:tcPr>
          <w:p w14:paraId="1FE06E07" w14:textId="3E28FEE8" w:rsidR="007C1B83" w:rsidRPr="001B7C50" w:rsidDel="00A10084" w:rsidRDefault="007C1B83" w:rsidP="007C1B83">
            <w:pPr>
              <w:pStyle w:val="TAC"/>
              <w:rPr>
                <w:del w:id="7572" w:author="23.501_CR4721_(Rel-18)_IIoT" w:date="2023-09-04T05:48:00Z"/>
              </w:rPr>
            </w:pPr>
          </w:p>
        </w:tc>
      </w:tr>
      <w:tr w:rsidR="007C1B83" w:rsidRPr="001B7C50" w:rsidDel="00A10084" w14:paraId="2E4FC7AF" w14:textId="51F2E2A4" w:rsidTr="00182EE7">
        <w:trPr>
          <w:cantSplit/>
          <w:jc w:val="center"/>
          <w:del w:id="7573" w:author="23.501_CR4721_(Rel-18)_IIoT" w:date="2023-09-04T05:48:00Z"/>
        </w:trPr>
        <w:tc>
          <w:tcPr>
            <w:tcW w:w="5000" w:type="dxa"/>
            <w:shd w:val="clear" w:color="auto" w:fill="auto"/>
          </w:tcPr>
          <w:p w14:paraId="2900B30F" w14:textId="7BBCFD20" w:rsidR="007C1B83" w:rsidRPr="001B7C50" w:rsidDel="00A10084" w:rsidRDefault="007C1B83" w:rsidP="007C1B83">
            <w:pPr>
              <w:pStyle w:val="TAL"/>
              <w:rPr>
                <w:del w:id="7574" w:author="23.501_CR4721_(Rel-18)_IIoT" w:date="2023-09-04T05:48:00Z"/>
                <w:lang w:eastAsia="fr-FR"/>
              </w:rPr>
            </w:pPr>
            <w:del w:id="7575" w:author="23.501_CR4721_(Rel-18)_IIoT" w:date="2023-09-04T05:48:00Z">
              <w:r w:rsidRPr="001B7C50" w:rsidDel="00A10084">
                <w:rPr>
                  <w:lang w:eastAsia="fr-FR"/>
                </w:rPr>
                <w:delText>&gt;&gt; portDS.portIdentity</w:delText>
              </w:r>
            </w:del>
          </w:p>
        </w:tc>
        <w:tc>
          <w:tcPr>
            <w:tcW w:w="1418" w:type="dxa"/>
            <w:shd w:val="clear" w:color="auto" w:fill="auto"/>
          </w:tcPr>
          <w:p w14:paraId="1AE200BF" w14:textId="05FC7A40" w:rsidR="007C1B83" w:rsidRPr="001B7C50" w:rsidDel="00A10084" w:rsidRDefault="007C1B83" w:rsidP="007C1B83">
            <w:pPr>
              <w:pStyle w:val="TAC"/>
              <w:rPr>
                <w:del w:id="7576" w:author="23.501_CR4721_(Rel-18)_IIoT" w:date="2023-09-04T05:48:00Z"/>
                <w:lang w:eastAsia="fr-FR"/>
              </w:rPr>
            </w:pPr>
            <w:del w:id="7577" w:author="23.501_CR4721_(Rel-18)_IIoT" w:date="2023-09-04T05:48:00Z">
              <w:r w:rsidRPr="001B7C50" w:rsidDel="00A10084">
                <w:rPr>
                  <w:lang w:eastAsia="fr-FR"/>
                </w:rPr>
                <w:delText>RW</w:delText>
              </w:r>
            </w:del>
          </w:p>
        </w:tc>
        <w:tc>
          <w:tcPr>
            <w:tcW w:w="1338" w:type="dxa"/>
          </w:tcPr>
          <w:p w14:paraId="6B435F00" w14:textId="5F0D0E71" w:rsidR="007C1B83" w:rsidRPr="001B7C50" w:rsidDel="00A10084" w:rsidRDefault="007C1B83" w:rsidP="007C1B83">
            <w:pPr>
              <w:pStyle w:val="TAC"/>
              <w:rPr>
                <w:del w:id="7578" w:author="23.501_CR4721_(Rel-18)_IIoT" w:date="2023-09-04T05:48:00Z"/>
              </w:rPr>
            </w:pPr>
            <w:del w:id="7579" w:author="23.501_CR4721_(Rel-18)_IIoT" w:date="2023-09-04T05:48:00Z">
              <w:r w:rsidRPr="001B7C50" w:rsidDel="00A10084">
                <w:rPr>
                  <w:lang w:eastAsia="fr-FR"/>
                </w:rPr>
                <w:delText>RW</w:delText>
              </w:r>
            </w:del>
          </w:p>
        </w:tc>
        <w:tc>
          <w:tcPr>
            <w:tcW w:w="2126" w:type="dxa"/>
            <w:shd w:val="clear" w:color="auto" w:fill="auto"/>
          </w:tcPr>
          <w:p w14:paraId="12A06502" w14:textId="489D3479" w:rsidR="007C1B83" w:rsidRPr="001B7C50" w:rsidDel="00A10084" w:rsidRDefault="007C1B83" w:rsidP="007C1B83">
            <w:pPr>
              <w:pStyle w:val="TAC"/>
              <w:rPr>
                <w:del w:id="7580" w:author="23.501_CR4721_(Rel-18)_IIoT" w:date="2023-09-04T05:48:00Z"/>
              </w:rPr>
            </w:pPr>
            <w:del w:id="7581" w:author="23.501_CR4721_(Rel-18)_IIoT" w:date="2023-09-04T05:48:00Z">
              <w:r w:rsidRPr="001B7C50" w:rsidDel="00A10084">
                <w:rPr>
                  <w:lang w:eastAsia="fr-FR"/>
                </w:rPr>
                <w:delText>IEEE Std 802.1AS [104] clause 14.8.2</w:delText>
              </w:r>
            </w:del>
          </w:p>
        </w:tc>
      </w:tr>
      <w:tr w:rsidR="007C1B83" w:rsidRPr="001B7C50" w:rsidDel="00A10084" w14:paraId="61E1570C" w14:textId="170FD582" w:rsidTr="00182EE7">
        <w:trPr>
          <w:cantSplit/>
          <w:jc w:val="center"/>
          <w:del w:id="7582" w:author="23.501_CR4721_(Rel-18)_IIoT" w:date="2023-09-04T05:48:00Z"/>
        </w:trPr>
        <w:tc>
          <w:tcPr>
            <w:tcW w:w="5000" w:type="dxa"/>
            <w:shd w:val="clear" w:color="auto" w:fill="auto"/>
          </w:tcPr>
          <w:p w14:paraId="2287679B" w14:textId="506797E4" w:rsidR="007C1B83" w:rsidRPr="001B7C50" w:rsidDel="00A10084" w:rsidRDefault="007C1B83" w:rsidP="007C1B83">
            <w:pPr>
              <w:pStyle w:val="TAL"/>
              <w:rPr>
                <w:del w:id="7583" w:author="23.501_CR4721_(Rel-18)_IIoT" w:date="2023-09-04T05:48:00Z"/>
                <w:lang w:eastAsia="fr-FR"/>
              </w:rPr>
            </w:pPr>
            <w:del w:id="7584" w:author="23.501_CR4721_(Rel-18)_IIoT" w:date="2023-09-04T05:48:00Z">
              <w:r w:rsidRPr="001B7C50" w:rsidDel="00A10084">
                <w:rPr>
                  <w:lang w:eastAsia="fr-FR"/>
                </w:rPr>
                <w:delText>&gt;&gt; portDS.portState</w:delText>
              </w:r>
            </w:del>
          </w:p>
        </w:tc>
        <w:tc>
          <w:tcPr>
            <w:tcW w:w="1418" w:type="dxa"/>
            <w:shd w:val="clear" w:color="auto" w:fill="auto"/>
          </w:tcPr>
          <w:p w14:paraId="3F9E617A" w14:textId="3B0AF023" w:rsidR="007C1B83" w:rsidRPr="001B7C50" w:rsidDel="00A10084" w:rsidRDefault="007C1B83" w:rsidP="007C1B83">
            <w:pPr>
              <w:pStyle w:val="TAC"/>
              <w:rPr>
                <w:del w:id="7585" w:author="23.501_CR4721_(Rel-18)_IIoT" w:date="2023-09-04T05:48:00Z"/>
                <w:lang w:eastAsia="fr-FR"/>
              </w:rPr>
            </w:pPr>
            <w:del w:id="7586" w:author="23.501_CR4721_(Rel-18)_IIoT" w:date="2023-09-04T05:48:00Z">
              <w:r w:rsidRPr="001B7C50" w:rsidDel="00A10084">
                <w:rPr>
                  <w:lang w:eastAsia="fr-FR"/>
                </w:rPr>
                <w:delText>R</w:delText>
              </w:r>
            </w:del>
          </w:p>
        </w:tc>
        <w:tc>
          <w:tcPr>
            <w:tcW w:w="1338" w:type="dxa"/>
          </w:tcPr>
          <w:p w14:paraId="3A0E59B1" w14:textId="1FBD793E" w:rsidR="007C1B83" w:rsidRPr="001B7C50" w:rsidDel="00A10084" w:rsidRDefault="007C1B83" w:rsidP="007C1B83">
            <w:pPr>
              <w:pStyle w:val="TAC"/>
              <w:rPr>
                <w:del w:id="7587" w:author="23.501_CR4721_(Rel-18)_IIoT" w:date="2023-09-04T05:48:00Z"/>
              </w:rPr>
            </w:pPr>
            <w:del w:id="7588" w:author="23.501_CR4721_(Rel-18)_IIoT" w:date="2023-09-04T05:48:00Z">
              <w:r w:rsidRPr="001B7C50" w:rsidDel="00A10084">
                <w:rPr>
                  <w:lang w:eastAsia="fr-FR"/>
                </w:rPr>
                <w:delText>R</w:delText>
              </w:r>
            </w:del>
          </w:p>
        </w:tc>
        <w:tc>
          <w:tcPr>
            <w:tcW w:w="2126" w:type="dxa"/>
            <w:shd w:val="clear" w:color="auto" w:fill="auto"/>
          </w:tcPr>
          <w:p w14:paraId="5393A302" w14:textId="4CBA02F2" w:rsidR="007C1B83" w:rsidRPr="001B7C50" w:rsidDel="00A10084" w:rsidRDefault="007C1B83" w:rsidP="007C1B83">
            <w:pPr>
              <w:pStyle w:val="TAC"/>
              <w:rPr>
                <w:del w:id="7589" w:author="23.501_CR4721_(Rel-18)_IIoT" w:date="2023-09-04T05:48:00Z"/>
              </w:rPr>
            </w:pPr>
            <w:del w:id="7590" w:author="23.501_CR4721_(Rel-18)_IIoT" w:date="2023-09-04T05:48:00Z">
              <w:r w:rsidRPr="001B7C50" w:rsidDel="00A10084">
                <w:rPr>
                  <w:lang w:eastAsia="fr-FR"/>
                </w:rPr>
                <w:delText>IEEE Std 802.1AS [104] clause 14.8.3</w:delText>
              </w:r>
            </w:del>
          </w:p>
        </w:tc>
      </w:tr>
      <w:tr w:rsidR="007C1B83" w:rsidRPr="001B7C50" w:rsidDel="00A10084" w14:paraId="0EAE8994" w14:textId="4BA375DF" w:rsidTr="00182EE7">
        <w:trPr>
          <w:cantSplit/>
          <w:jc w:val="center"/>
          <w:del w:id="7591" w:author="23.501_CR4721_(Rel-18)_IIoT" w:date="2023-09-04T05:48:00Z"/>
        </w:trPr>
        <w:tc>
          <w:tcPr>
            <w:tcW w:w="5000" w:type="dxa"/>
            <w:shd w:val="clear" w:color="auto" w:fill="auto"/>
          </w:tcPr>
          <w:p w14:paraId="6C78D4FD" w14:textId="754D07B0" w:rsidR="007C1B83" w:rsidRPr="001B7C50" w:rsidDel="00A10084" w:rsidRDefault="007C1B83" w:rsidP="007C1B83">
            <w:pPr>
              <w:pStyle w:val="TAL"/>
              <w:rPr>
                <w:del w:id="7592" w:author="23.501_CR4721_(Rel-18)_IIoT" w:date="2023-09-04T05:48:00Z"/>
                <w:lang w:eastAsia="fr-FR"/>
              </w:rPr>
            </w:pPr>
            <w:del w:id="7593" w:author="23.501_CR4721_(Rel-18)_IIoT" w:date="2023-09-04T05:48:00Z">
              <w:r w:rsidRPr="001B7C50" w:rsidDel="00A10084">
                <w:rPr>
                  <w:lang w:eastAsia="fr-FR"/>
                </w:rPr>
                <w:delText>&gt;&gt; portDS.ptpPortEnabled</w:delText>
              </w:r>
            </w:del>
          </w:p>
        </w:tc>
        <w:tc>
          <w:tcPr>
            <w:tcW w:w="1418" w:type="dxa"/>
            <w:shd w:val="clear" w:color="auto" w:fill="auto"/>
          </w:tcPr>
          <w:p w14:paraId="728FDC34" w14:textId="7DD8DD57" w:rsidR="007C1B83" w:rsidRPr="001B7C50" w:rsidDel="00A10084" w:rsidRDefault="007C1B83" w:rsidP="007C1B83">
            <w:pPr>
              <w:pStyle w:val="TAC"/>
              <w:rPr>
                <w:del w:id="7594" w:author="23.501_CR4721_(Rel-18)_IIoT" w:date="2023-09-04T05:48:00Z"/>
                <w:lang w:eastAsia="fr-FR"/>
              </w:rPr>
            </w:pPr>
            <w:del w:id="7595" w:author="23.501_CR4721_(Rel-18)_IIoT" w:date="2023-09-04T05:48:00Z">
              <w:r w:rsidRPr="001B7C50" w:rsidDel="00A10084">
                <w:rPr>
                  <w:lang w:eastAsia="fr-FR"/>
                </w:rPr>
                <w:delText>RW</w:delText>
              </w:r>
            </w:del>
          </w:p>
        </w:tc>
        <w:tc>
          <w:tcPr>
            <w:tcW w:w="1338" w:type="dxa"/>
          </w:tcPr>
          <w:p w14:paraId="13FF9F1E" w14:textId="1F0F3965" w:rsidR="007C1B83" w:rsidRPr="001B7C50" w:rsidDel="00A10084" w:rsidRDefault="007C1B83" w:rsidP="007C1B83">
            <w:pPr>
              <w:pStyle w:val="TAC"/>
              <w:rPr>
                <w:del w:id="7596" w:author="23.501_CR4721_(Rel-18)_IIoT" w:date="2023-09-04T05:48:00Z"/>
              </w:rPr>
            </w:pPr>
            <w:del w:id="7597" w:author="23.501_CR4721_(Rel-18)_IIoT" w:date="2023-09-04T05:48:00Z">
              <w:r w:rsidRPr="001B7C50" w:rsidDel="00A10084">
                <w:rPr>
                  <w:lang w:eastAsia="fr-FR"/>
                </w:rPr>
                <w:delText>RW</w:delText>
              </w:r>
            </w:del>
          </w:p>
        </w:tc>
        <w:tc>
          <w:tcPr>
            <w:tcW w:w="2126" w:type="dxa"/>
            <w:shd w:val="clear" w:color="auto" w:fill="auto"/>
          </w:tcPr>
          <w:p w14:paraId="50880ED9" w14:textId="3D10E163" w:rsidR="007C1B83" w:rsidRPr="001B7C50" w:rsidDel="00A10084" w:rsidRDefault="007C1B83" w:rsidP="007C1B83">
            <w:pPr>
              <w:pStyle w:val="TAC"/>
              <w:rPr>
                <w:del w:id="7598" w:author="23.501_CR4721_(Rel-18)_IIoT" w:date="2023-09-04T05:48:00Z"/>
              </w:rPr>
            </w:pPr>
            <w:del w:id="7599" w:author="23.501_CR4721_(Rel-18)_IIoT" w:date="2023-09-04T05:48:00Z">
              <w:r w:rsidRPr="001B7C50" w:rsidDel="00A10084">
                <w:rPr>
                  <w:lang w:eastAsia="fr-FR"/>
                </w:rPr>
                <w:delText>IEEE Std 802.1AS [104] clause 14.8.4</w:delText>
              </w:r>
            </w:del>
          </w:p>
        </w:tc>
      </w:tr>
      <w:tr w:rsidR="007C1B83" w:rsidRPr="001B7C50" w:rsidDel="00A10084" w14:paraId="072113BB" w14:textId="3DC26AC9" w:rsidTr="00182EE7">
        <w:trPr>
          <w:cantSplit/>
          <w:jc w:val="center"/>
          <w:del w:id="7600" w:author="23.501_CR4721_(Rel-18)_IIoT" w:date="2023-09-04T05:48:00Z"/>
        </w:trPr>
        <w:tc>
          <w:tcPr>
            <w:tcW w:w="5000" w:type="dxa"/>
            <w:shd w:val="clear" w:color="auto" w:fill="auto"/>
          </w:tcPr>
          <w:p w14:paraId="14564910" w14:textId="33731D63" w:rsidR="007C1B83" w:rsidRPr="001B7C50" w:rsidDel="00A10084" w:rsidRDefault="007C1B83" w:rsidP="007C1B83">
            <w:pPr>
              <w:pStyle w:val="TAL"/>
              <w:rPr>
                <w:del w:id="7601" w:author="23.501_CR4721_(Rel-18)_IIoT" w:date="2023-09-04T05:48:00Z"/>
                <w:lang w:eastAsia="fr-FR"/>
              </w:rPr>
            </w:pPr>
            <w:del w:id="7602" w:author="23.501_CR4721_(Rel-18)_IIoT" w:date="2023-09-04T05:48:00Z">
              <w:r w:rsidRPr="001B7C50" w:rsidDel="00A10084">
                <w:rPr>
                  <w:lang w:eastAsia="fr-FR"/>
                </w:rPr>
                <w:delText>&gt;&gt; portDS.delayMechanism</w:delText>
              </w:r>
            </w:del>
          </w:p>
        </w:tc>
        <w:tc>
          <w:tcPr>
            <w:tcW w:w="1418" w:type="dxa"/>
            <w:shd w:val="clear" w:color="auto" w:fill="auto"/>
          </w:tcPr>
          <w:p w14:paraId="4D3DB631" w14:textId="144CD087" w:rsidR="007C1B83" w:rsidRPr="001B7C50" w:rsidDel="00A10084" w:rsidRDefault="007C1B83" w:rsidP="007C1B83">
            <w:pPr>
              <w:pStyle w:val="TAC"/>
              <w:rPr>
                <w:del w:id="7603" w:author="23.501_CR4721_(Rel-18)_IIoT" w:date="2023-09-04T05:48:00Z"/>
                <w:lang w:eastAsia="fr-FR"/>
              </w:rPr>
            </w:pPr>
            <w:del w:id="7604" w:author="23.501_CR4721_(Rel-18)_IIoT" w:date="2023-09-04T05:48:00Z">
              <w:r w:rsidRPr="001B7C50" w:rsidDel="00A10084">
                <w:rPr>
                  <w:lang w:eastAsia="fr-FR"/>
                </w:rPr>
                <w:delText>RW</w:delText>
              </w:r>
            </w:del>
          </w:p>
        </w:tc>
        <w:tc>
          <w:tcPr>
            <w:tcW w:w="1338" w:type="dxa"/>
          </w:tcPr>
          <w:p w14:paraId="5383454D" w14:textId="3304DB0E" w:rsidR="007C1B83" w:rsidRPr="001B7C50" w:rsidDel="00A10084" w:rsidRDefault="007C1B83" w:rsidP="007C1B83">
            <w:pPr>
              <w:pStyle w:val="TAC"/>
              <w:rPr>
                <w:del w:id="7605" w:author="23.501_CR4721_(Rel-18)_IIoT" w:date="2023-09-04T05:48:00Z"/>
              </w:rPr>
            </w:pPr>
            <w:del w:id="7606" w:author="23.501_CR4721_(Rel-18)_IIoT" w:date="2023-09-04T05:48:00Z">
              <w:r w:rsidRPr="001B7C50" w:rsidDel="00A10084">
                <w:rPr>
                  <w:lang w:eastAsia="fr-FR"/>
                </w:rPr>
                <w:delText>RW</w:delText>
              </w:r>
            </w:del>
          </w:p>
        </w:tc>
        <w:tc>
          <w:tcPr>
            <w:tcW w:w="2126" w:type="dxa"/>
            <w:shd w:val="clear" w:color="auto" w:fill="auto"/>
          </w:tcPr>
          <w:p w14:paraId="6E066A18" w14:textId="2D269F85" w:rsidR="007C1B83" w:rsidRPr="001B7C50" w:rsidDel="00A10084" w:rsidRDefault="007C1B83" w:rsidP="007C1B83">
            <w:pPr>
              <w:pStyle w:val="TAC"/>
              <w:rPr>
                <w:del w:id="7607" w:author="23.501_CR4721_(Rel-18)_IIoT" w:date="2023-09-04T05:48:00Z"/>
              </w:rPr>
            </w:pPr>
            <w:del w:id="7608" w:author="23.501_CR4721_(Rel-18)_IIoT" w:date="2023-09-04T05:48:00Z">
              <w:r w:rsidRPr="001B7C50" w:rsidDel="00A10084">
                <w:rPr>
                  <w:lang w:eastAsia="fr-FR"/>
                </w:rPr>
                <w:delText>IEEE Std 802.1AS [104] clause 14.8.5</w:delText>
              </w:r>
            </w:del>
          </w:p>
        </w:tc>
      </w:tr>
      <w:tr w:rsidR="007C1B83" w:rsidRPr="001B7C50" w:rsidDel="00A10084" w14:paraId="0215A637" w14:textId="6FEB73CA" w:rsidTr="00182EE7">
        <w:trPr>
          <w:cantSplit/>
          <w:jc w:val="center"/>
          <w:del w:id="7609" w:author="23.501_CR4721_(Rel-18)_IIoT" w:date="2023-09-04T05:48:00Z"/>
        </w:trPr>
        <w:tc>
          <w:tcPr>
            <w:tcW w:w="5000" w:type="dxa"/>
            <w:shd w:val="clear" w:color="auto" w:fill="auto"/>
          </w:tcPr>
          <w:p w14:paraId="3E2A1E4D" w14:textId="08E1DBCA" w:rsidR="007C1B83" w:rsidRPr="001B7C50" w:rsidDel="00A10084" w:rsidRDefault="007C1B83" w:rsidP="007C1B83">
            <w:pPr>
              <w:pStyle w:val="TAL"/>
              <w:rPr>
                <w:del w:id="7610" w:author="23.501_CR4721_(Rel-18)_IIoT" w:date="2023-09-04T05:48:00Z"/>
                <w:lang w:eastAsia="fr-FR"/>
              </w:rPr>
            </w:pPr>
            <w:del w:id="7611" w:author="23.501_CR4721_(Rel-18)_IIoT" w:date="2023-09-04T05:48:00Z">
              <w:r w:rsidRPr="001B7C50" w:rsidDel="00A10084">
                <w:rPr>
                  <w:lang w:eastAsia="fr-FR"/>
                </w:rPr>
                <w:delText>&gt;&gt; portDS.isMeasuringDelay</w:delText>
              </w:r>
            </w:del>
          </w:p>
        </w:tc>
        <w:tc>
          <w:tcPr>
            <w:tcW w:w="1418" w:type="dxa"/>
            <w:shd w:val="clear" w:color="auto" w:fill="auto"/>
          </w:tcPr>
          <w:p w14:paraId="70D95340" w14:textId="79474173" w:rsidR="007C1B83" w:rsidRPr="001B7C50" w:rsidDel="00A10084" w:rsidRDefault="007C1B83" w:rsidP="007C1B83">
            <w:pPr>
              <w:pStyle w:val="TAC"/>
              <w:rPr>
                <w:del w:id="7612" w:author="23.501_CR4721_(Rel-18)_IIoT" w:date="2023-09-04T05:48:00Z"/>
                <w:lang w:eastAsia="fr-FR"/>
              </w:rPr>
            </w:pPr>
            <w:del w:id="7613" w:author="23.501_CR4721_(Rel-18)_IIoT" w:date="2023-09-04T05:48:00Z">
              <w:r w:rsidRPr="001B7C50" w:rsidDel="00A10084">
                <w:rPr>
                  <w:lang w:eastAsia="fr-FR"/>
                </w:rPr>
                <w:delText>R</w:delText>
              </w:r>
            </w:del>
          </w:p>
        </w:tc>
        <w:tc>
          <w:tcPr>
            <w:tcW w:w="1338" w:type="dxa"/>
          </w:tcPr>
          <w:p w14:paraId="5C5BB1F0" w14:textId="456320FB" w:rsidR="007C1B83" w:rsidRPr="001B7C50" w:rsidDel="00A10084" w:rsidRDefault="007C1B83" w:rsidP="007C1B83">
            <w:pPr>
              <w:pStyle w:val="TAC"/>
              <w:rPr>
                <w:del w:id="7614" w:author="23.501_CR4721_(Rel-18)_IIoT" w:date="2023-09-04T05:48:00Z"/>
              </w:rPr>
            </w:pPr>
            <w:del w:id="7615" w:author="23.501_CR4721_(Rel-18)_IIoT" w:date="2023-09-04T05:48:00Z">
              <w:r w:rsidRPr="001B7C50" w:rsidDel="00A10084">
                <w:rPr>
                  <w:lang w:eastAsia="fr-FR"/>
                </w:rPr>
                <w:delText>R</w:delText>
              </w:r>
            </w:del>
          </w:p>
        </w:tc>
        <w:tc>
          <w:tcPr>
            <w:tcW w:w="2126" w:type="dxa"/>
            <w:shd w:val="clear" w:color="auto" w:fill="auto"/>
          </w:tcPr>
          <w:p w14:paraId="44C62F69" w14:textId="04D163B9" w:rsidR="007C1B83" w:rsidRPr="001B7C50" w:rsidDel="00A10084" w:rsidRDefault="007C1B83" w:rsidP="007C1B83">
            <w:pPr>
              <w:pStyle w:val="TAC"/>
              <w:rPr>
                <w:del w:id="7616" w:author="23.501_CR4721_(Rel-18)_IIoT" w:date="2023-09-04T05:48:00Z"/>
              </w:rPr>
            </w:pPr>
            <w:del w:id="7617" w:author="23.501_CR4721_(Rel-18)_IIoT" w:date="2023-09-04T05:48:00Z">
              <w:r w:rsidRPr="001B7C50" w:rsidDel="00A10084">
                <w:rPr>
                  <w:lang w:eastAsia="fr-FR"/>
                </w:rPr>
                <w:delText>IEEE Std 802.1AS [104] clause 14.8.6</w:delText>
              </w:r>
            </w:del>
          </w:p>
        </w:tc>
      </w:tr>
      <w:tr w:rsidR="007C1B83" w:rsidRPr="001B7C50" w:rsidDel="00A10084" w14:paraId="4030C6F8" w14:textId="02AB5044" w:rsidTr="00182EE7">
        <w:trPr>
          <w:cantSplit/>
          <w:jc w:val="center"/>
          <w:del w:id="7618" w:author="23.501_CR4721_(Rel-18)_IIoT" w:date="2023-09-04T05:48:00Z"/>
        </w:trPr>
        <w:tc>
          <w:tcPr>
            <w:tcW w:w="5000" w:type="dxa"/>
            <w:shd w:val="clear" w:color="auto" w:fill="auto"/>
          </w:tcPr>
          <w:p w14:paraId="287B1635" w14:textId="65F1F2D7" w:rsidR="007C1B83" w:rsidRPr="001B7C50" w:rsidDel="00A10084" w:rsidRDefault="007C1B83" w:rsidP="007C1B83">
            <w:pPr>
              <w:pStyle w:val="TAL"/>
              <w:rPr>
                <w:del w:id="7619" w:author="23.501_CR4721_(Rel-18)_IIoT" w:date="2023-09-04T05:48:00Z"/>
                <w:lang w:eastAsia="fr-FR"/>
              </w:rPr>
            </w:pPr>
            <w:del w:id="7620" w:author="23.501_CR4721_(Rel-18)_IIoT" w:date="2023-09-04T05:48:00Z">
              <w:r w:rsidRPr="001B7C50" w:rsidDel="00A10084">
                <w:rPr>
                  <w:lang w:eastAsia="fr-FR"/>
                </w:rPr>
                <w:delText>&gt;&gt; portDS.asCapable</w:delText>
              </w:r>
            </w:del>
          </w:p>
        </w:tc>
        <w:tc>
          <w:tcPr>
            <w:tcW w:w="1418" w:type="dxa"/>
            <w:shd w:val="clear" w:color="auto" w:fill="auto"/>
          </w:tcPr>
          <w:p w14:paraId="150FB0AB" w14:textId="695763CB" w:rsidR="007C1B83" w:rsidRPr="001B7C50" w:rsidDel="00A10084" w:rsidRDefault="007C1B83" w:rsidP="007C1B83">
            <w:pPr>
              <w:pStyle w:val="TAC"/>
              <w:rPr>
                <w:del w:id="7621" w:author="23.501_CR4721_(Rel-18)_IIoT" w:date="2023-09-04T05:48:00Z"/>
                <w:lang w:eastAsia="fr-FR"/>
              </w:rPr>
            </w:pPr>
            <w:del w:id="7622" w:author="23.501_CR4721_(Rel-18)_IIoT" w:date="2023-09-04T05:48:00Z">
              <w:r w:rsidRPr="001B7C50" w:rsidDel="00A10084">
                <w:rPr>
                  <w:lang w:eastAsia="fr-FR"/>
                </w:rPr>
                <w:delText>R</w:delText>
              </w:r>
            </w:del>
          </w:p>
        </w:tc>
        <w:tc>
          <w:tcPr>
            <w:tcW w:w="1338" w:type="dxa"/>
          </w:tcPr>
          <w:p w14:paraId="15F9598E" w14:textId="7DC72CE9" w:rsidR="007C1B83" w:rsidRPr="001B7C50" w:rsidDel="00A10084" w:rsidRDefault="007C1B83" w:rsidP="007C1B83">
            <w:pPr>
              <w:pStyle w:val="TAC"/>
              <w:rPr>
                <w:del w:id="7623" w:author="23.501_CR4721_(Rel-18)_IIoT" w:date="2023-09-04T05:48:00Z"/>
              </w:rPr>
            </w:pPr>
            <w:del w:id="7624" w:author="23.501_CR4721_(Rel-18)_IIoT" w:date="2023-09-04T05:48:00Z">
              <w:r w:rsidRPr="001B7C50" w:rsidDel="00A10084">
                <w:rPr>
                  <w:lang w:eastAsia="fr-FR"/>
                </w:rPr>
                <w:delText>R</w:delText>
              </w:r>
            </w:del>
          </w:p>
        </w:tc>
        <w:tc>
          <w:tcPr>
            <w:tcW w:w="2126" w:type="dxa"/>
            <w:shd w:val="clear" w:color="auto" w:fill="auto"/>
          </w:tcPr>
          <w:p w14:paraId="19ED505D" w14:textId="3720DC2C" w:rsidR="007C1B83" w:rsidRPr="001B7C50" w:rsidDel="00A10084" w:rsidRDefault="007C1B83" w:rsidP="007C1B83">
            <w:pPr>
              <w:pStyle w:val="TAC"/>
              <w:rPr>
                <w:del w:id="7625" w:author="23.501_CR4721_(Rel-18)_IIoT" w:date="2023-09-04T05:48:00Z"/>
              </w:rPr>
            </w:pPr>
            <w:del w:id="7626" w:author="23.501_CR4721_(Rel-18)_IIoT" w:date="2023-09-04T05:48:00Z">
              <w:r w:rsidRPr="001B7C50" w:rsidDel="00A10084">
                <w:rPr>
                  <w:lang w:eastAsia="fr-FR"/>
                </w:rPr>
                <w:delText>IEEE Std 802.1AS [104] clause 14.8.7</w:delText>
              </w:r>
            </w:del>
          </w:p>
        </w:tc>
      </w:tr>
      <w:tr w:rsidR="007C1B83" w:rsidRPr="001B7C50" w:rsidDel="00A10084" w14:paraId="7E9109E0" w14:textId="00B2681B" w:rsidTr="00182EE7">
        <w:trPr>
          <w:cantSplit/>
          <w:jc w:val="center"/>
          <w:del w:id="7627" w:author="23.501_CR4721_(Rel-18)_IIoT" w:date="2023-09-04T05:48:00Z"/>
        </w:trPr>
        <w:tc>
          <w:tcPr>
            <w:tcW w:w="5000" w:type="dxa"/>
            <w:shd w:val="clear" w:color="auto" w:fill="auto"/>
          </w:tcPr>
          <w:p w14:paraId="7B680975" w14:textId="1A4A2056" w:rsidR="007C1B83" w:rsidRPr="001B7C50" w:rsidDel="00A10084" w:rsidRDefault="007C1B83" w:rsidP="007C1B83">
            <w:pPr>
              <w:pStyle w:val="TAL"/>
              <w:rPr>
                <w:del w:id="7628" w:author="23.501_CR4721_(Rel-18)_IIoT" w:date="2023-09-04T05:48:00Z"/>
                <w:lang w:eastAsia="fr-FR"/>
              </w:rPr>
            </w:pPr>
            <w:del w:id="7629" w:author="23.501_CR4721_(Rel-18)_IIoT" w:date="2023-09-04T05:48:00Z">
              <w:r w:rsidRPr="001B7C50" w:rsidDel="00A10084">
                <w:rPr>
                  <w:lang w:eastAsia="fr-FR"/>
                </w:rPr>
                <w:delText>&gt;&gt; portDS.meanLinkDelay</w:delText>
              </w:r>
            </w:del>
          </w:p>
        </w:tc>
        <w:tc>
          <w:tcPr>
            <w:tcW w:w="1418" w:type="dxa"/>
            <w:shd w:val="clear" w:color="auto" w:fill="auto"/>
          </w:tcPr>
          <w:p w14:paraId="613FBEDE" w14:textId="0095C5FC" w:rsidR="007C1B83" w:rsidRPr="001B7C50" w:rsidDel="00A10084" w:rsidRDefault="007C1B83" w:rsidP="007C1B83">
            <w:pPr>
              <w:pStyle w:val="TAC"/>
              <w:rPr>
                <w:del w:id="7630" w:author="23.501_CR4721_(Rel-18)_IIoT" w:date="2023-09-04T05:48:00Z"/>
                <w:lang w:eastAsia="fr-FR"/>
              </w:rPr>
            </w:pPr>
            <w:del w:id="7631" w:author="23.501_CR4721_(Rel-18)_IIoT" w:date="2023-09-04T05:48:00Z">
              <w:r w:rsidRPr="001B7C50" w:rsidDel="00A10084">
                <w:rPr>
                  <w:lang w:eastAsia="fr-FR"/>
                </w:rPr>
                <w:delText>R</w:delText>
              </w:r>
            </w:del>
          </w:p>
        </w:tc>
        <w:tc>
          <w:tcPr>
            <w:tcW w:w="1338" w:type="dxa"/>
          </w:tcPr>
          <w:p w14:paraId="658A441B" w14:textId="7BB9CF7F" w:rsidR="007C1B83" w:rsidRPr="001B7C50" w:rsidDel="00A10084" w:rsidRDefault="007C1B83" w:rsidP="007C1B83">
            <w:pPr>
              <w:pStyle w:val="TAC"/>
              <w:rPr>
                <w:del w:id="7632" w:author="23.501_CR4721_(Rel-18)_IIoT" w:date="2023-09-04T05:48:00Z"/>
              </w:rPr>
            </w:pPr>
            <w:del w:id="7633" w:author="23.501_CR4721_(Rel-18)_IIoT" w:date="2023-09-04T05:48:00Z">
              <w:r w:rsidRPr="001B7C50" w:rsidDel="00A10084">
                <w:rPr>
                  <w:lang w:eastAsia="fr-FR"/>
                </w:rPr>
                <w:delText>R</w:delText>
              </w:r>
            </w:del>
          </w:p>
        </w:tc>
        <w:tc>
          <w:tcPr>
            <w:tcW w:w="2126" w:type="dxa"/>
            <w:shd w:val="clear" w:color="auto" w:fill="auto"/>
          </w:tcPr>
          <w:p w14:paraId="0463AA83" w14:textId="7C48675D" w:rsidR="007C1B83" w:rsidRPr="001B7C50" w:rsidDel="00A10084" w:rsidRDefault="007C1B83" w:rsidP="007C1B83">
            <w:pPr>
              <w:pStyle w:val="TAC"/>
              <w:rPr>
                <w:del w:id="7634" w:author="23.501_CR4721_(Rel-18)_IIoT" w:date="2023-09-04T05:48:00Z"/>
              </w:rPr>
            </w:pPr>
            <w:del w:id="7635" w:author="23.501_CR4721_(Rel-18)_IIoT" w:date="2023-09-04T05:48:00Z">
              <w:r w:rsidRPr="001B7C50" w:rsidDel="00A10084">
                <w:rPr>
                  <w:lang w:eastAsia="fr-FR"/>
                </w:rPr>
                <w:delText>IEEE Std 802.1AS [104] clause 14.8.8</w:delText>
              </w:r>
            </w:del>
          </w:p>
        </w:tc>
      </w:tr>
      <w:tr w:rsidR="007C1B83" w:rsidRPr="001B7C50" w:rsidDel="00A10084" w14:paraId="3CEE0CEB" w14:textId="43908DDE" w:rsidTr="00182EE7">
        <w:trPr>
          <w:cantSplit/>
          <w:jc w:val="center"/>
          <w:del w:id="7636" w:author="23.501_CR4721_(Rel-18)_IIoT" w:date="2023-09-04T05:48:00Z"/>
        </w:trPr>
        <w:tc>
          <w:tcPr>
            <w:tcW w:w="5000" w:type="dxa"/>
            <w:shd w:val="clear" w:color="auto" w:fill="auto"/>
          </w:tcPr>
          <w:p w14:paraId="397AF426" w14:textId="44F5E920" w:rsidR="007C1B83" w:rsidRPr="001B7C50" w:rsidDel="00A10084" w:rsidRDefault="007C1B83" w:rsidP="007C1B83">
            <w:pPr>
              <w:pStyle w:val="TAL"/>
              <w:rPr>
                <w:del w:id="7637" w:author="23.501_CR4721_(Rel-18)_IIoT" w:date="2023-09-04T05:48:00Z"/>
                <w:lang w:eastAsia="fr-FR"/>
              </w:rPr>
            </w:pPr>
            <w:del w:id="7638" w:author="23.501_CR4721_(Rel-18)_IIoT" w:date="2023-09-04T05:48:00Z">
              <w:r w:rsidRPr="001B7C50" w:rsidDel="00A10084">
                <w:rPr>
                  <w:lang w:eastAsia="fr-FR"/>
                </w:rPr>
                <w:delText>&gt;&gt; portDS.meanLinkDelayThresh</w:delText>
              </w:r>
            </w:del>
          </w:p>
        </w:tc>
        <w:tc>
          <w:tcPr>
            <w:tcW w:w="1418" w:type="dxa"/>
            <w:shd w:val="clear" w:color="auto" w:fill="auto"/>
          </w:tcPr>
          <w:p w14:paraId="3CF52202" w14:textId="1AF00872" w:rsidR="007C1B83" w:rsidRPr="001B7C50" w:rsidDel="00A10084" w:rsidRDefault="007C1B83" w:rsidP="007C1B83">
            <w:pPr>
              <w:pStyle w:val="TAC"/>
              <w:rPr>
                <w:del w:id="7639" w:author="23.501_CR4721_(Rel-18)_IIoT" w:date="2023-09-04T05:48:00Z"/>
                <w:lang w:eastAsia="fr-FR"/>
              </w:rPr>
            </w:pPr>
            <w:del w:id="7640" w:author="23.501_CR4721_(Rel-18)_IIoT" w:date="2023-09-04T05:48:00Z">
              <w:r w:rsidRPr="001B7C50" w:rsidDel="00A10084">
                <w:rPr>
                  <w:lang w:eastAsia="fr-FR"/>
                </w:rPr>
                <w:delText>RW</w:delText>
              </w:r>
            </w:del>
          </w:p>
        </w:tc>
        <w:tc>
          <w:tcPr>
            <w:tcW w:w="1338" w:type="dxa"/>
          </w:tcPr>
          <w:p w14:paraId="23267627" w14:textId="35344AD2" w:rsidR="007C1B83" w:rsidRPr="001B7C50" w:rsidDel="00A10084" w:rsidRDefault="007C1B83" w:rsidP="007C1B83">
            <w:pPr>
              <w:pStyle w:val="TAC"/>
              <w:rPr>
                <w:del w:id="7641" w:author="23.501_CR4721_(Rel-18)_IIoT" w:date="2023-09-04T05:48:00Z"/>
              </w:rPr>
            </w:pPr>
            <w:del w:id="7642" w:author="23.501_CR4721_(Rel-18)_IIoT" w:date="2023-09-04T05:48:00Z">
              <w:r w:rsidRPr="001B7C50" w:rsidDel="00A10084">
                <w:rPr>
                  <w:lang w:eastAsia="fr-FR"/>
                </w:rPr>
                <w:delText>RW</w:delText>
              </w:r>
            </w:del>
          </w:p>
        </w:tc>
        <w:tc>
          <w:tcPr>
            <w:tcW w:w="2126" w:type="dxa"/>
            <w:shd w:val="clear" w:color="auto" w:fill="auto"/>
          </w:tcPr>
          <w:p w14:paraId="158F7E54" w14:textId="2A3B64A3" w:rsidR="007C1B83" w:rsidRPr="001B7C50" w:rsidDel="00A10084" w:rsidRDefault="007C1B83" w:rsidP="007C1B83">
            <w:pPr>
              <w:pStyle w:val="TAC"/>
              <w:rPr>
                <w:del w:id="7643" w:author="23.501_CR4721_(Rel-18)_IIoT" w:date="2023-09-04T05:48:00Z"/>
              </w:rPr>
            </w:pPr>
            <w:del w:id="7644" w:author="23.501_CR4721_(Rel-18)_IIoT" w:date="2023-09-04T05:48:00Z">
              <w:r w:rsidRPr="001B7C50" w:rsidDel="00A10084">
                <w:rPr>
                  <w:lang w:eastAsia="fr-FR"/>
                </w:rPr>
                <w:delText>IEEE Std 802.1AS [104] clause 14.8.9</w:delText>
              </w:r>
            </w:del>
          </w:p>
        </w:tc>
      </w:tr>
      <w:tr w:rsidR="007C1B83" w:rsidRPr="001B7C50" w:rsidDel="00A10084" w14:paraId="67BFAAD5" w14:textId="72C7C6D6" w:rsidTr="00182EE7">
        <w:trPr>
          <w:cantSplit/>
          <w:jc w:val="center"/>
          <w:del w:id="7645" w:author="23.501_CR4721_(Rel-18)_IIoT" w:date="2023-09-04T05:48:00Z"/>
        </w:trPr>
        <w:tc>
          <w:tcPr>
            <w:tcW w:w="5000" w:type="dxa"/>
            <w:shd w:val="clear" w:color="auto" w:fill="auto"/>
          </w:tcPr>
          <w:p w14:paraId="77E42D64" w14:textId="49E0D41C" w:rsidR="007C1B83" w:rsidRPr="001B7C50" w:rsidDel="00A10084" w:rsidRDefault="007C1B83" w:rsidP="007C1B83">
            <w:pPr>
              <w:pStyle w:val="TAL"/>
              <w:rPr>
                <w:del w:id="7646" w:author="23.501_CR4721_(Rel-18)_IIoT" w:date="2023-09-04T05:48:00Z"/>
                <w:lang w:eastAsia="fr-FR"/>
              </w:rPr>
            </w:pPr>
            <w:del w:id="7647" w:author="23.501_CR4721_(Rel-18)_IIoT" w:date="2023-09-04T05:48:00Z">
              <w:r w:rsidRPr="001B7C50" w:rsidDel="00A10084">
                <w:rPr>
                  <w:lang w:eastAsia="fr-FR"/>
                </w:rPr>
                <w:delText>&gt;&gt; portDS.delayAsymmetry</w:delText>
              </w:r>
            </w:del>
          </w:p>
        </w:tc>
        <w:tc>
          <w:tcPr>
            <w:tcW w:w="1418" w:type="dxa"/>
            <w:shd w:val="clear" w:color="auto" w:fill="auto"/>
          </w:tcPr>
          <w:p w14:paraId="07AE5576" w14:textId="21F17630" w:rsidR="007C1B83" w:rsidRPr="001B7C50" w:rsidDel="00A10084" w:rsidRDefault="007C1B83" w:rsidP="007C1B83">
            <w:pPr>
              <w:pStyle w:val="TAC"/>
              <w:rPr>
                <w:del w:id="7648" w:author="23.501_CR4721_(Rel-18)_IIoT" w:date="2023-09-04T05:48:00Z"/>
                <w:lang w:eastAsia="fr-FR"/>
              </w:rPr>
            </w:pPr>
            <w:del w:id="7649" w:author="23.501_CR4721_(Rel-18)_IIoT" w:date="2023-09-04T05:48:00Z">
              <w:r w:rsidRPr="001B7C50" w:rsidDel="00A10084">
                <w:rPr>
                  <w:lang w:eastAsia="fr-FR"/>
                </w:rPr>
                <w:delText>RW</w:delText>
              </w:r>
            </w:del>
          </w:p>
        </w:tc>
        <w:tc>
          <w:tcPr>
            <w:tcW w:w="1338" w:type="dxa"/>
          </w:tcPr>
          <w:p w14:paraId="4611345B" w14:textId="5AEF716D" w:rsidR="007C1B83" w:rsidRPr="001B7C50" w:rsidDel="00A10084" w:rsidRDefault="007C1B83" w:rsidP="007C1B83">
            <w:pPr>
              <w:pStyle w:val="TAC"/>
              <w:rPr>
                <w:del w:id="7650" w:author="23.501_CR4721_(Rel-18)_IIoT" w:date="2023-09-04T05:48:00Z"/>
              </w:rPr>
            </w:pPr>
            <w:del w:id="7651" w:author="23.501_CR4721_(Rel-18)_IIoT" w:date="2023-09-04T05:48:00Z">
              <w:r w:rsidRPr="001B7C50" w:rsidDel="00A10084">
                <w:rPr>
                  <w:lang w:eastAsia="fr-FR"/>
                </w:rPr>
                <w:delText>RW</w:delText>
              </w:r>
            </w:del>
          </w:p>
        </w:tc>
        <w:tc>
          <w:tcPr>
            <w:tcW w:w="2126" w:type="dxa"/>
            <w:shd w:val="clear" w:color="auto" w:fill="auto"/>
          </w:tcPr>
          <w:p w14:paraId="1D127282" w14:textId="48D01BD0" w:rsidR="007C1B83" w:rsidRPr="001B7C50" w:rsidDel="00A10084" w:rsidRDefault="007C1B83" w:rsidP="007C1B83">
            <w:pPr>
              <w:pStyle w:val="TAC"/>
              <w:rPr>
                <w:del w:id="7652" w:author="23.501_CR4721_(Rel-18)_IIoT" w:date="2023-09-04T05:48:00Z"/>
              </w:rPr>
            </w:pPr>
            <w:del w:id="7653" w:author="23.501_CR4721_(Rel-18)_IIoT" w:date="2023-09-04T05:48:00Z">
              <w:r w:rsidRPr="001B7C50" w:rsidDel="00A10084">
                <w:rPr>
                  <w:lang w:eastAsia="fr-FR"/>
                </w:rPr>
                <w:delText>IEEE Std 802.1AS [104] clause 14.8.10</w:delText>
              </w:r>
            </w:del>
          </w:p>
        </w:tc>
      </w:tr>
      <w:tr w:rsidR="007C1B83" w:rsidRPr="001B7C50" w:rsidDel="00A10084" w14:paraId="4BC45D75" w14:textId="1E58C575" w:rsidTr="00182EE7">
        <w:trPr>
          <w:cantSplit/>
          <w:jc w:val="center"/>
          <w:del w:id="7654" w:author="23.501_CR4721_(Rel-18)_IIoT" w:date="2023-09-04T05:48:00Z"/>
        </w:trPr>
        <w:tc>
          <w:tcPr>
            <w:tcW w:w="5000" w:type="dxa"/>
            <w:shd w:val="clear" w:color="auto" w:fill="auto"/>
          </w:tcPr>
          <w:p w14:paraId="147AA1BB" w14:textId="009A7E9D" w:rsidR="007C1B83" w:rsidRPr="001B7C50" w:rsidDel="00A10084" w:rsidRDefault="007C1B83" w:rsidP="007C1B83">
            <w:pPr>
              <w:pStyle w:val="TAL"/>
              <w:rPr>
                <w:del w:id="7655" w:author="23.501_CR4721_(Rel-18)_IIoT" w:date="2023-09-04T05:48:00Z"/>
                <w:lang w:eastAsia="fr-FR"/>
              </w:rPr>
            </w:pPr>
            <w:del w:id="7656" w:author="23.501_CR4721_(Rel-18)_IIoT" w:date="2023-09-04T05:48:00Z">
              <w:r w:rsidRPr="001B7C50" w:rsidDel="00A10084">
                <w:rPr>
                  <w:lang w:eastAsia="fr-FR"/>
                </w:rPr>
                <w:lastRenderedPageBreak/>
                <w:delText>&gt;&gt; portDS.neighborRateRatio</w:delText>
              </w:r>
            </w:del>
          </w:p>
        </w:tc>
        <w:tc>
          <w:tcPr>
            <w:tcW w:w="1418" w:type="dxa"/>
            <w:shd w:val="clear" w:color="auto" w:fill="auto"/>
          </w:tcPr>
          <w:p w14:paraId="3F9B51AF" w14:textId="62DF2BC3" w:rsidR="007C1B83" w:rsidRPr="001B7C50" w:rsidDel="00A10084" w:rsidRDefault="007C1B83" w:rsidP="007C1B83">
            <w:pPr>
              <w:pStyle w:val="TAC"/>
              <w:rPr>
                <w:del w:id="7657" w:author="23.501_CR4721_(Rel-18)_IIoT" w:date="2023-09-04T05:48:00Z"/>
                <w:lang w:eastAsia="fr-FR"/>
              </w:rPr>
            </w:pPr>
            <w:del w:id="7658" w:author="23.501_CR4721_(Rel-18)_IIoT" w:date="2023-09-04T05:48:00Z">
              <w:r w:rsidRPr="001B7C50" w:rsidDel="00A10084">
                <w:rPr>
                  <w:lang w:eastAsia="fr-FR"/>
                </w:rPr>
                <w:delText>R</w:delText>
              </w:r>
            </w:del>
          </w:p>
        </w:tc>
        <w:tc>
          <w:tcPr>
            <w:tcW w:w="1338" w:type="dxa"/>
          </w:tcPr>
          <w:p w14:paraId="44997CBE" w14:textId="31668E22" w:rsidR="007C1B83" w:rsidRPr="001B7C50" w:rsidDel="00A10084" w:rsidRDefault="007C1B83" w:rsidP="007C1B83">
            <w:pPr>
              <w:pStyle w:val="TAC"/>
              <w:rPr>
                <w:del w:id="7659" w:author="23.501_CR4721_(Rel-18)_IIoT" w:date="2023-09-04T05:48:00Z"/>
              </w:rPr>
            </w:pPr>
            <w:del w:id="7660" w:author="23.501_CR4721_(Rel-18)_IIoT" w:date="2023-09-04T05:48:00Z">
              <w:r w:rsidRPr="001B7C50" w:rsidDel="00A10084">
                <w:rPr>
                  <w:lang w:eastAsia="fr-FR"/>
                </w:rPr>
                <w:delText>R</w:delText>
              </w:r>
            </w:del>
          </w:p>
        </w:tc>
        <w:tc>
          <w:tcPr>
            <w:tcW w:w="2126" w:type="dxa"/>
            <w:shd w:val="clear" w:color="auto" w:fill="auto"/>
          </w:tcPr>
          <w:p w14:paraId="4F535A84" w14:textId="0C25B9E2" w:rsidR="007C1B83" w:rsidRPr="001B7C50" w:rsidDel="00A10084" w:rsidRDefault="007C1B83" w:rsidP="007C1B83">
            <w:pPr>
              <w:pStyle w:val="TAC"/>
              <w:rPr>
                <w:del w:id="7661" w:author="23.501_CR4721_(Rel-18)_IIoT" w:date="2023-09-04T05:48:00Z"/>
              </w:rPr>
            </w:pPr>
            <w:del w:id="7662" w:author="23.501_CR4721_(Rel-18)_IIoT" w:date="2023-09-04T05:48:00Z">
              <w:r w:rsidRPr="001B7C50" w:rsidDel="00A10084">
                <w:rPr>
                  <w:lang w:eastAsia="fr-FR"/>
                </w:rPr>
                <w:delText>IEEE Std 802.1AS [104] clause 14.8.11</w:delText>
              </w:r>
            </w:del>
          </w:p>
        </w:tc>
      </w:tr>
      <w:tr w:rsidR="007C1B83" w:rsidRPr="001B7C50" w:rsidDel="00A10084" w14:paraId="30A28AC5" w14:textId="0201A2EF" w:rsidTr="00182EE7">
        <w:trPr>
          <w:cantSplit/>
          <w:jc w:val="center"/>
          <w:del w:id="7663" w:author="23.501_CR4721_(Rel-18)_IIoT" w:date="2023-09-04T05:48:00Z"/>
        </w:trPr>
        <w:tc>
          <w:tcPr>
            <w:tcW w:w="5000" w:type="dxa"/>
            <w:shd w:val="clear" w:color="auto" w:fill="auto"/>
          </w:tcPr>
          <w:p w14:paraId="624CD523" w14:textId="4A6F86B7" w:rsidR="007C1B83" w:rsidRPr="001B7C50" w:rsidDel="00A10084" w:rsidRDefault="007C1B83" w:rsidP="007C1B83">
            <w:pPr>
              <w:pStyle w:val="TAL"/>
              <w:rPr>
                <w:del w:id="7664" w:author="23.501_CR4721_(Rel-18)_IIoT" w:date="2023-09-04T05:48:00Z"/>
                <w:lang w:eastAsia="fr-FR"/>
              </w:rPr>
            </w:pPr>
            <w:del w:id="7665" w:author="23.501_CR4721_(Rel-18)_IIoT" w:date="2023-09-04T05:48:00Z">
              <w:r w:rsidRPr="001B7C50" w:rsidDel="00A10084">
                <w:rPr>
                  <w:lang w:eastAsia="fr-FR"/>
                </w:rPr>
                <w:delText>&gt;&gt; portDS.initialLogAnnounceInterval</w:delText>
              </w:r>
            </w:del>
          </w:p>
        </w:tc>
        <w:tc>
          <w:tcPr>
            <w:tcW w:w="1418" w:type="dxa"/>
            <w:shd w:val="clear" w:color="auto" w:fill="auto"/>
          </w:tcPr>
          <w:p w14:paraId="38998B03" w14:textId="37C75AFE" w:rsidR="007C1B83" w:rsidRPr="001B7C50" w:rsidDel="00A10084" w:rsidRDefault="007C1B83" w:rsidP="007C1B83">
            <w:pPr>
              <w:pStyle w:val="TAC"/>
              <w:rPr>
                <w:del w:id="7666" w:author="23.501_CR4721_(Rel-18)_IIoT" w:date="2023-09-04T05:48:00Z"/>
                <w:lang w:eastAsia="fr-FR"/>
              </w:rPr>
            </w:pPr>
            <w:del w:id="7667" w:author="23.501_CR4721_(Rel-18)_IIoT" w:date="2023-09-04T05:48:00Z">
              <w:r w:rsidRPr="001B7C50" w:rsidDel="00A10084">
                <w:rPr>
                  <w:lang w:eastAsia="fr-FR"/>
                </w:rPr>
                <w:delText>RW</w:delText>
              </w:r>
            </w:del>
          </w:p>
        </w:tc>
        <w:tc>
          <w:tcPr>
            <w:tcW w:w="1338" w:type="dxa"/>
          </w:tcPr>
          <w:p w14:paraId="7576D01F" w14:textId="28836A62" w:rsidR="007C1B83" w:rsidRPr="001B7C50" w:rsidDel="00A10084" w:rsidRDefault="007C1B83" w:rsidP="007C1B83">
            <w:pPr>
              <w:pStyle w:val="TAC"/>
              <w:rPr>
                <w:del w:id="7668" w:author="23.501_CR4721_(Rel-18)_IIoT" w:date="2023-09-04T05:48:00Z"/>
              </w:rPr>
            </w:pPr>
            <w:del w:id="7669" w:author="23.501_CR4721_(Rel-18)_IIoT" w:date="2023-09-04T05:48:00Z">
              <w:r w:rsidRPr="001B7C50" w:rsidDel="00A10084">
                <w:rPr>
                  <w:lang w:eastAsia="fr-FR"/>
                </w:rPr>
                <w:delText>RW</w:delText>
              </w:r>
            </w:del>
          </w:p>
        </w:tc>
        <w:tc>
          <w:tcPr>
            <w:tcW w:w="2126" w:type="dxa"/>
            <w:shd w:val="clear" w:color="auto" w:fill="auto"/>
          </w:tcPr>
          <w:p w14:paraId="6A1B33E3" w14:textId="63670397" w:rsidR="007C1B83" w:rsidRPr="001B7C50" w:rsidDel="00A10084" w:rsidRDefault="007C1B83" w:rsidP="007C1B83">
            <w:pPr>
              <w:pStyle w:val="TAC"/>
              <w:rPr>
                <w:del w:id="7670" w:author="23.501_CR4721_(Rel-18)_IIoT" w:date="2023-09-04T05:48:00Z"/>
              </w:rPr>
            </w:pPr>
            <w:del w:id="7671" w:author="23.501_CR4721_(Rel-18)_IIoT" w:date="2023-09-04T05:48:00Z">
              <w:r w:rsidRPr="001B7C50" w:rsidDel="00A10084">
                <w:rPr>
                  <w:lang w:eastAsia="fr-FR"/>
                </w:rPr>
                <w:delText>IEEE Std 802.1AS [104] clause 14.8.12</w:delText>
              </w:r>
            </w:del>
          </w:p>
        </w:tc>
      </w:tr>
      <w:tr w:rsidR="007C1B83" w:rsidRPr="001B7C50" w:rsidDel="00A10084" w14:paraId="531F3442" w14:textId="12E64D5B" w:rsidTr="00182EE7">
        <w:trPr>
          <w:cantSplit/>
          <w:jc w:val="center"/>
          <w:del w:id="7672" w:author="23.501_CR4721_(Rel-18)_IIoT" w:date="2023-09-04T05:48:00Z"/>
        </w:trPr>
        <w:tc>
          <w:tcPr>
            <w:tcW w:w="5000" w:type="dxa"/>
            <w:shd w:val="clear" w:color="auto" w:fill="auto"/>
          </w:tcPr>
          <w:p w14:paraId="34234C5B" w14:textId="52B17E7C" w:rsidR="007C1B83" w:rsidRPr="001B7C50" w:rsidDel="00A10084" w:rsidRDefault="007C1B83" w:rsidP="007C1B83">
            <w:pPr>
              <w:pStyle w:val="TAL"/>
              <w:rPr>
                <w:del w:id="7673" w:author="23.501_CR4721_(Rel-18)_IIoT" w:date="2023-09-04T05:48:00Z"/>
                <w:lang w:eastAsia="fr-FR"/>
              </w:rPr>
            </w:pPr>
            <w:del w:id="7674" w:author="23.501_CR4721_(Rel-18)_IIoT" w:date="2023-09-04T05:48:00Z">
              <w:r w:rsidRPr="001B7C50" w:rsidDel="00A10084">
                <w:rPr>
                  <w:lang w:eastAsia="fr-FR"/>
                </w:rPr>
                <w:delText>&gt;&gt; portDS.currentLogAnnounceInterval</w:delText>
              </w:r>
            </w:del>
          </w:p>
        </w:tc>
        <w:tc>
          <w:tcPr>
            <w:tcW w:w="1418" w:type="dxa"/>
            <w:shd w:val="clear" w:color="auto" w:fill="auto"/>
          </w:tcPr>
          <w:p w14:paraId="49351D65" w14:textId="1C6ED630" w:rsidR="007C1B83" w:rsidRPr="001B7C50" w:rsidDel="00A10084" w:rsidRDefault="007C1B83" w:rsidP="007C1B83">
            <w:pPr>
              <w:pStyle w:val="TAC"/>
              <w:rPr>
                <w:del w:id="7675" w:author="23.501_CR4721_(Rel-18)_IIoT" w:date="2023-09-04T05:48:00Z"/>
                <w:lang w:eastAsia="fr-FR"/>
              </w:rPr>
            </w:pPr>
            <w:del w:id="7676" w:author="23.501_CR4721_(Rel-18)_IIoT" w:date="2023-09-04T05:48:00Z">
              <w:r w:rsidRPr="001B7C50" w:rsidDel="00A10084">
                <w:rPr>
                  <w:lang w:eastAsia="fr-FR"/>
                </w:rPr>
                <w:delText>R</w:delText>
              </w:r>
            </w:del>
          </w:p>
        </w:tc>
        <w:tc>
          <w:tcPr>
            <w:tcW w:w="1338" w:type="dxa"/>
          </w:tcPr>
          <w:p w14:paraId="15B57978" w14:textId="36FDB467" w:rsidR="007C1B83" w:rsidRPr="001B7C50" w:rsidDel="00A10084" w:rsidRDefault="007C1B83" w:rsidP="007C1B83">
            <w:pPr>
              <w:pStyle w:val="TAC"/>
              <w:rPr>
                <w:del w:id="7677" w:author="23.501_CR4721_(Rel-18)_IIoT" w:date="2023-09-04T05:48:00Z"/>
              </w:rPr>
            </w:pPr>
            <w:del w:id="7678" w:author="23.501_CR4721_(Rel-18)_IIoT" w:date="2023-09-04T05:48:00Z">
              <w:r w:rsidRPr="001B7C50" w:rsidDel="00A10084">
                <w:rPr>
                  <w:lang w:eastAsia="fr-FR"/>
                </w:rPr>
                <w:delText>R</w:delText>
              </w:r>
            </w:del>
          </w:p>
        </w:tc>
        <w:tc>
          <w:tcPr>
            <w:tcW w:w="2126" w:type="dxa"/>
            <w:shd w:val="clear" w:color="auto" w:fill="auto"/>
          </w:tcPr>
          <w:p w14:paraId="6E01B8E6" w14:textId="6EF04725" w:rsidR="007C1B83" w:rsidRPr="001B7C50" w:rsidDel="00A10084" w:rsidRDefault="007C1B83" w:rsidP="007C1B83">
            <w:pPr>
              <w:pStyle w:val="TAC"/>
              <w:rPr>
                <w:del w:id="7679" w:author="23.501_CR4721_(Rel-18)_IIoT" w:date="2023-09-04T05:48:00Z"/>
              </w:rPr>
            </w:pPr>
            <w:del w:id="7680" w:author="23.501_CR4721_(Rel-18)_IIoT" w:date="2023-09-04T05:48:00Z">
              <w:r w:rsidRPr="001B7C50" w:rsidDel="00A10084">
                <w:rPr>
                  <w:lang w:eastAsia="fr-FR"/>
                </w:rPr>
                <w:delText>IEEE Std 802.1AS [104] clause 14.8.13</w:delText>
              </w:r>
            </w:del>
          </w:p>
        </w:tc>
      </w:tr>
      <w:tr w:rsidR="007C1B83" w:rsidRPr="001B7C50" w:rsidDel="00A10084" w14:paraId="7BFADC78" w14:textId="57C57617" w:rsidTr="00182EE7">
        <w:trPr>
          <w:cantSplit/>
          <w:jc w:val="center"/>
          <w:del w:id="7681" w:author="23.501_CR4721_(Rel-18)_IIoT" w:date="2023-09-04T05:48:00Z"/>
        </w:trPr>
        <w:tc>
          <w:tcPr>
            <w:tcW w:w="5000" w:type="dxa"/>
            <w:shd w:val="clear" w:color="auto" w:fill="auto"/>
          </w:tcPr>
          <w:p w14:paraId="3D33AE7B" w14:textId="2EA8FADB" w:rsidR="007C1B83" w:rsidRPr="001B7C50" w:rsidDel="00A10084" w:rsidRDefault="007C1B83" w:rsidP="007C1B83">
            <w:pPr>
              <w:pStyle w:val="TAL"/>
              <w:rPr>
                <w:del w:id="7682" w:author="23.501_CR4721_(Rel-18)_IIoT" w:date="2023-09-04T05:48:00Z"/>
                <w:lang w:eastAsia="fr-FR"/>
              </w:rPr>
            </w:pPr>
            <w:del w:id="7683" w:author="23.501_CR4721_(Rel-18)_IIoT" w:date="2023-09-04T05:48:00Z">
              <w:r w:rsidRPr="001B7C50" w:rsidDel="00A10084">
                <w:rPr>
                  <w:lang w:eastAsia="fr-FR"/>
                </w:rPr>
                <w:delText>&gt;&gt; portDS.useMgtSettableLogAnnounceInterval</w:delText>
              </w:r>
            </w:del>
          </w:p>
        </w:tc>
        <w:tc>
          <w:tcPr>
            <w:tcW w:w="1418" w:type="dxa"/>
            <w:shd w:val="clear" w:color="auto" w:fill="auto"/>
          </w:tcPr>
          <w:p w14:paraId="02B98AD1" w14:textId="27C16CDB" w:rsidR="007C1B83" w:rsidRPr="001B7C50" w:rsidDel="00A10084" w:rsidRDefault="007C1B83" w:rsidP="007C1B83">
            <w:pPr>
              <w:pStyle w:val="TAC"/>
              <w:rPr>
                <w:del w:id="7684" w:author="23.501_CR4721_(Rel-18)_IIoT" w:date="2023-09-04T05:48:00Z"/>
                <w:lang w:eastAsia="fr-FR"/>
              </w:rPr>
            </w:pPr>
            <w:del w:id="7685" w:author="23.501_CR4721_(Rel-18)_IIoT" w:date="2023-09-04T05:48:00Z">
              <w:r w:rsidRPr="001B7C50" w:rsidDel="00A10084">
                <w:rPr>
                  <w:lang w:eastAsia="fr-FR"/>
                </w:rPr>
                <w:delText>RW</w:delText>
              </w:r>
            </w:del>
          </w:p>
        </w:tc>
        <w:tc>
          <w:tcPr>
            <w:tcW w:w="1338" w:type="dxa"/>
          </w:tcPr>
          <w:p w14:paraId="230F1725" w14:textId="54C9BE1D" w:rsidR="007C1B83" w:rsidRPr="001B7C50" w:rsidDel="00A10084" w:rsidRDefault="007C1B83" w:rsidP="007C1B83">
            <w:pPr>
              <w:pStyle w:val="TAC"/>
              <w:rPr>
                <w:del w:id="7686" w:author="23.501_CR4721_(Rel-18)_IIoT" w:date="2023-09-04T05:48:00Z"/>
              </w:rPr>
            </w:pPr>
            <w:del w:id="7687" w:author="23.501_CR4721_(Rel-18)_IIoT" w:date="2023-09-04T05:48:00Z">
              <w:r w:rsidRPr="001B7C50" w:rsidDel="00A10084">
                <w:rPr>
                  <w:lang w:eastAsia="fr-FR"/>
                </w:rPr>
                <w:delText>RW</w:delText>
              </w:r>
            </w:del>
          </w:p>
        </w:tc>
        <w:tc>
          <w:tcPr>
            <w:tcW w:w="2126" w:type="dxa"/>
            <w:shd w:val="clear" w:color="auto" w:fill="auto"/>
          </w:tcPr>
          <w:p w14:paraId="14F7A829" w14:textId="426FD830" w:rsidR="007C1B83" w:rsidRPr="001B7C50" w:rsidDel="00A10084" w:rsidRDefault="007C1B83" w:rsidP="007C1B83">
            <w:pPr>
              <w:pStyle w:val="TAC"/>
              <w:rPr>
                <w:del w:id="7688" w:author="23.501_CR4721_(Rel-18)_IIoT" w:date="2023-09-04T05:48:00Z"/>
              </w:rPr>
            </w:pPr>
            <w:del w:id="7689" w:author="23.501_CR4721_(Rel-18)_IIoT" w:date="2023-09-04T05:48:00Z">
              <w:r w:rsidRPr="001B7C50" w:rsidDel="00A10084">
                <w:rPr>
                  <w:lang w:eastAsia="fr-FR"/>
                </w:rPr>
                <w:delText>IEEE Std 802.1AS [104] clause 14.8.14</w:delText>
              </w:r>
            </w:del>
          </w:p>
        </w:tc>
      </w:tr>
      <w:tr w:rsidR="007C1B83" w:rsidRPr="001B7C50" w:rsidDel="00A10084" w14:paraId="659D7598" w14:textId="181D56E1" w:rsidTr="00182EE7">
        <w:trPr>
          <w:cantSplit/>
          <w:jc w:val="center"/>
          <w:del w:id="7690" w:author="23.501_CR4721_(Rel-18)_IIoT" w:date="2023-09-04T05:48:00Z"/>
        </w:trPr>
        <w:tc>
          <w:tcPr>
            <w:tcW w:w="5000" w:type="dxa"/>
            <w:shd w:val="clear" w:color="auto" w:fill="auto"/>
          </w:tcPr>
          <w:p w14:paraId="172895C6" w14:textId="1EA6204D" w:rsidR="007C1B83" w:rsidRPr="001B7C50" w:rsidDel="00A10084" w:rsidRDefault="007C1B83" w:rsidP="007C1B83">
            <w:pPr>
              <w:pStyle w:val="TAL"/>
              <w:rPr>
                <w:del w:id="7691" w:author="23.501_CR4721_(Rel-18)_IIoT" w:date="2023-09-04T05:48:00Z"/>
                <w:lang w:eastAsia="fr-FR"/>
              </w:rPr>
            </w:pPr>
            <w:del w:id="7692" w:author="23.501_CR4721_(Rel-18)_IIoT" w:date="2023-09-04T05:48:00Z">
              <w:r w:rsidRPr="001B7C50" w:rsidDel="00A10084">
                <w:rPr>
                  <w:lang w:eastAsia="fr-FR"/>
                </w:rPr>
                <w:delText>&gt;&gt; portDS.mgtSettableLogAnnounceInterval</w:delText>
              </w:r>
            </w:del>
          </w:p>
        </w:tc>
        <w:tc>
          <w:tcPr>
            <w:tcW w:w="1418" w:type="dxa"/>
            <w:shd w:val="clear" w:color="auto" w:fill="auto"/>
          </w:tcPr>
          <w:p w14:paraId="0B069517" w14:textId="2692A234" w:rsidR="007C1B83" w:rsidRPr="001B7C50" w:rsidDel="00A10084" w:rsidRDefault="007C1B83" w:rsidP="007C1B83">
            <w:pPr>
              <w:pStyle w:val="TAC"/>
              <w:rPr>
                <w:del w:id="7693" w:author="23.501_CR4721_(Rel-18)_IIoT" w:date="2023-09-04T05:48:00Z"/>
                <w:lang w:eastAsia="fr-FR"/>
              </w:rPr>
            </w:pPr>
            <w:del w:id="7694" w:author="23.501_CR4721_(Rel-18)_IIoT" w:date="2023-09-04T05:48:00Z">
              <w:r w:rsidRPr="001B7C50" w:rsidDel="00A10084">
                <w:rPr>
                  <w:lang w:eastAsia="fr-FR"/>
                </w:rPr>
                <w:delText>RW</w:delText>
              </w:r>
            </w:del>
          </w:p>
        </w:tc>
        <w:tc>
          <w:tcPr>
            <w:tcW w:w="1338" w:type="dxa"/>
          </w:tcPr>
          <w:p w14:paraId="169243C3" w14:textId="685FF8C3" w:rsidR="007C1B83" w:rsidRPr="001B7C50" w:rsidDel="00A10084" w:rsidRDefault="007C1B83" w:rsidP="007C1B83">
            <w:pPr>
              <w:pStyle w:val="TAC"/>
              <w:rPr>
                <w:del w:id="7695" w:author="23.501_CR4721_(Rel-18)_IIoT" w:date="2023-09-04T05:48:00Z"/>
              </w:rPr>
            </w:pPr>
            <w:del w:id="7696" w:author="23.501_CR4721_(Rel-18)_IIoT" w:date="2023-09-04T05:48:00Z">
              <w:r w:rsidRPr="001B7C50" w:rsidDel="00A10084">
                <w:rPr>
                  <w:lang w:eastAsia="fr-FR"/>
                </w:rPr>
                <w:delText>RW</w:delText>
              </w:r>
            </w:del>
          </w:p>
        </w:tc>
        <w:tc>
          <w:tcPr>
            <w:tcW w:w="2126" w:type="dxa"/>
            <w:shd w:val="clear" w:color="auto" w:fill="auto"/>
          </w:tcPr>
          <w:p w14:paraId="043E505B" w14:textId="10B202AD" w:rsidR="007C1B83" w:rsidRPr="001B7C50" w:rsidDel="00A10084" w:rsidRDefault="007C1B83" w:rsidP="007C1B83">
            <w:pPr>
              <w:pStyle w:val="TAC"/>
              <w:rPr>
                <w:del w:id="7697" w:author="23.501_CR4721_(Rel-18)_IIoT" w:date="2023-09-04T05:48:00Z"/>
              </w:rPr>
            </w:pPr>
            <w:del w:id="7698" w:author="23.501_CR4721_(Rel-18)_IIoT" w:date="2023-09-04T05:48:00Z">
              <w:r w:rsidRPr="001B7C50" w:rsidDel="00A10084">
                <w:rPr>
                  <w:lang w:eastAsia="fr-FR"/>
                </w:rPr>
                <w:delText>IEEE Std 802.1AS [104] clause 14.8.15</w:delText>
              </w:r>
            </w:del>
          </w:p>
        </w:tc>
      </w:tr>
      <w:tr w:rsidR="007C1B83" w:rsidRPr="001B7C50" w:rsidDel="00A10084" w14:paraId="52A76FED" w14:textId="1207D0B5" w:rsidTr="00182EE7">
        <w:trPr>
          <w:cantSplit/>
          <w:jc w:val="center"/>
          <w:del w:id="7699" w:author="23.501_CR4721_(Rel-18)_IIoT" w:date="2023-09-04T05:48:00Z"/>
        </w:trPr>
        <w:tc>
          <w:tcPr>
            <w:tcW w:w="5000" w:type="dxa"/>
            <w:shd w:val="clear" w:color="auto" w:fill="auto"/>
          </w:tcPr>
          <w:p w14:paraId="674CA330" w14:textId="22D5B813" w:rsidR="007C1B83" w:rsidRPr="001B7C50" w:rsidDel="00A10084" w:rsidRDefault="007C1B83" w:rsidP="007C1B83">
            <w:pPr>
              <w:pStyle w:val="TAL"/>
              <w:rPr>
                <w:del w:id="7700" w:author="23.501_CR4721_(Rel-18)_IIoT" w:date="2023-09-04T05:48:00Z"/>
                <w:lang w:eastAsia="fr-FR"/>
              </w:rPr>
            </w:pPr>
            <w:del w:id="7701" w:author="23.501_CR4721_(Rel-18)_IIoT" w:date="2023-09-04T05:48:00Z">
              <w:r w:rsidRPr="001B7C50" w:rsidDel="00A10084">
                <w:rPr>
                  <w:lang w:eastAsia="fr-FR"/>
                </w:rPr>
                <w:delText>&gt;&gt; portDS.announceReceiptTimeout</w:delText>
              </w:r>
            </w:del>
          </w:p>
        </w:tc>
        <w:tc>
          <w:tcPr>
            <w:tcW w:w="1418" w:type="dxa"/>
            <w:shd w:val="clear" w:color="auto" w:fill="auto"/>
          </w:tcPr>
          <w:p w14:paraId="021D45F4" w14:textId="2A9BBE7D" w:rsidR="007C1B83" w:rsidRPr="001B7C50" w:rsidDel="00A10084" w:rsidRDefault="007C1B83" w:rsidP="007C1B83">
            <w:pPr>
              <w:pStyle w:val="TAC"/>
              <w:rPr>
                <w:del w:id="7702" w:author="23.501_CR4721_(Rel-18)_IIoT" w:date="2023-09-04T05:48:00Z"/>
                <w:lang w:eastAsia="fr-FR"/>
              </w:rPr>
            </w:pPr>
            <w:del w:id="7703" w:author="23.501_CR4721_(Rel-18)_IIoT" w:date="2023-09-04T05:48:00Z">
              <w:r w:rsidRPr="001B7C50" w:rsidDel="00A10084">
                <w:rPr>
                  <w:lang w:eastAsia="fr-FR"/>
                </w:rPr>
                <w:delText>RW</w:delText>
              </w:r>
            </w:del>
          </w:p>
        </w:tc>
        <w:tc>
          <w:tcPr>
            <w:tcW w:w="1338" w:type="dxa"/>
          </w:tcPr>
          <w:p w14:paraId="38114921" w14:textId="537BA31E" w:rsidR="007C1B83" w:rsidRPr="001B7C50" w:rsidDel="00A10084" w:rsidRDefault="007C1B83" w:rsidP="007C1B83">
            <w:pPr>
              <w:pStyle w:val="TAC"/>
              <w:rPr>
                <w:del w:id="7704" w:author="23.501_CR4721_(Rel-18)_IIoT" w:date="2023-09-04T05:48:00Z"/>
              </w:rPr>
            </w:pPr>
            <w:del w:id="7705" w:author="23.501_CR4721_(Rel-18)_IIoT" w:date="2023-09-04T05:48:00Z">
              <w:r w:rsidRPr="001B7C50" w:rsidDel="00A10084">
                <w:rPr>
                  <w:lang w:eastAsia="fr-FR"/>
                </w:rPr>
                <w:delText>RW</w:delText>
              </w:r>
            </w:del>
          </w:p>
        </w:tc>
        <w:tc>
          <w:tcPr>
            <w:tcW w:w="2126" w:type="dxa"/>
            <w:shd w:val="clear" w:color="auto" w:fill="auto"/>
          </w:tcPr>
          <w:p w14:paraId="0A2F4645" w14:textId="732CA020" w:rsidR="007C1B83" w:rsidRPr="001B7C50" w:rsidDel="00A10084" w:rsidRDefault="007C1B83" w:rsidP="007C1B83">
            <w:pPr>
              <w:pStyle w:val="TAC"/>
              <w:rPr>
                <w:del w:id="7706" w:author="23.501_CR4721_(Rel-18)_IIoT" w:date="2023-09-04T05:48:00Z"/>
              </w:rPr>
            </w:pPr>
            <w:del w:id="7707" w:author="23.501_CR4721_(Rel-18)_IIoT" w:date="2023-09-04T05:48:00Z">
              <w:r w:rsidRPr="001B7C50" w:rsidDel="00A10084">
                <w:rPr>
                  <w:lang w:eastAsia="fr-FR"/>
                </w:rPr>
                <w:delText>IEEE Std 802.1AS [104] clause 14.8.16</w:delText>
              </w:r>
            </w:del>
          </w:p>
        </w:tc>
      </w:tr>
      <w:tr w:rsidR="007C1B83" w:rsidRPr="001B7C50" w:rsidDel="00A10084" w14:paraId="65A0E8D7" w14:textId="1B054730" w:rsidTr="00182EE7">
        <w:trPr>
          <w:cantSplit/>
          <w:jc w:val="center"/>
          <w:del w:id="7708" w:author="23.501_CR4721_(Rel-18)_IIoT" w:date="2023-09-04T05:48:00Z"/>
        </w:trPr>
        <w:tc>
          <w:tcPr>
            <w:tcW w:w="5000" w:type="dxa"/>
            <w:shd w:val="clear" w:color="auto" w:fill="auto"/>
          </w:tcPr>
          <w:p w14:paraId="30E346AB" w14:textId="7EC55DC6" w:rsidR="007C1B83" w:rsidRPr="001B7C50" w:rsidDel="00A10084" w:rsidRDefault="007C1B83" w:rsidP="007C1B83">
            <w:pPr>
              <w:pStyle w:val="TAL"/>
              <w:rPr>
                <w:del w:id="7709" w:author="23.501_CR4721_(Rel-18)_IIoT" w:date="2023-09-04T05:48:00Z"/>
                <w:lang w:eastAsia="fr-FR"/>
              </w:rPr>
            </w:pPr>
            <w:del w:id="7710" w:author="23.501_CR4721_(Rel-18)_IIoT" w:date="2023-09-04T05:48:00Z">
              <w:r w:rsidRPr="001B7C50" w:rsidDel="00A10084">
                <w:rPr>
                  <w:lang w:eastAsia="fr-FR"/>
                </w:rPr>
                <w:delText>&gt;&gt; portDS.initialLogSyncInterval</w:delText>
              </w:r>
            </w:del>
          </w:p>
        </w:tc>
        <w:tc>
          <w:tcPr>
            <w:tcW w:w="1418" w:type="dxa"/>
            <w:shd w:val="clear" w:color="auto" w:fill="auto"/>
          </w:tcPr>
          <w:p w14:paraId="1A1ADE26" w14:textId="7109E779" w:rsidR="007C1B83" w:rsidRPr="001B7C50" w:rsidDel="00A10084" w:rsidRDefault="007C1B83" w:rsidP="007C1B83">
            <w:pPr>
              <w:pStyle w:val="TAC"/>
              <w:rPr>
                <w:del w:id="7711" w:author="23.501_CR4721_(Rel-18)_IIoT" w:date="2023-09-04T05:48:00Z"/>
                <w:lang w:eastAsia="fr-FR"/>
              </w:rPr>
            </w:pPr>
            <w:del w:id="7712" w:author="23.501_CR4721_(Rel-18)_IIoT" w:date="2023-09-04T05:48:00Z">
              <w:r w:rsidRPr="001B7C50" w:rsidDel="00A10084">
                <w:rPr>
                  <w:lang w:eastAsia="fr-FR"/>
                </w:rPr>
                <w:delText>RW</w:delText>
              </w:r>
            </w:del>
          </w:p>
        </w:tc>
        <w:tc>
          <w:tcPr>
            <w:tcW w:w="1338" w:type="dxa"/>
          </w:tcPr>
          <w:p w14:paraId="13C90AFC" w14:textId="7EB124C6" w:rsidR="007C1B83" w:rsidRPr="001B7C50" w:rsidDel="00A10084" w:rsidRDefault="007C1B83" w:rsidP="007C1B83">
            <w:pPr>
              <w:pStyle w:val="TAC"/>
              <w:rPr>
                <w:del w:id="7713" w:author="23.501_CR4721_(Rel-18)_IIoT" w:date="2023-09-04T05:48:00Z"/>
              </w:rPr>
            </w:pPr>
            <w:del w:id="7714" w:author="23.501_CR4721_(Rel-18)_IIoT" w:date="2023-09-04T05:48:00Z">
              <w:r w:rsidRPr="001B7C50" w:rsidDel="00A10084">
                <w:rPr>
                  <w:lang w:eastAsia="fr-FR"/>
                </w:rPr>
                <w:delText>RW</w:delText>
              </w:r>
            </w:del>
          </w:p>
        </w:tc>
        <w:tc>
          <w:tcPr>
            <w:tcW w:w="2126" w:type="dxa"/>
            <w:shd w:val="clear" w:color="auto" w:fill="auto"/>
          </w:tcPr>
          <w:p w14:paraId="22B71B59" w14:textId="6C9B4079" w:rsidR="007C1B83" w:rsidRPr="001B7C50" w:rsidDel="00A10084" w:rsidRDefault="007C1B83" w:rsidP="007C1B83">
            <w:pPr>
              <w:pStyle w:val="TAC"/>
              <w:rPr>
                <w:del w:id="7715" w:author="23.501_CR4721_(Rel-18)_IIoT" w:date="2023-09-04T05:48:00Z"/>
              </w:rPr>
            </w:pPr>
            <w:del w:id="7716" w:author="23.501_CR4721_(Rel-18)_IIoT" w:date="2023-09-04T05:48:00Z">
              <w:r w:rsidRPr="001B7C50" w:rsidDel="00A10084">
                <w:rPr>
                  <w:lang w:eastAsia="fr-FR"/>
                </w:rPr>
                <w:delText>IEEE Std 802.1AS [104] clause 14.8.17</w:delText>
              </w:r>
            </w:del>
          </w:p>
        </w:tc>
      </w:tr>
      <w:tr w:rsidR="007C1B83" w:rsidRPr="001B7C50" w:rsidDel="00A10084" w14:paraId="6D6A1029" w14:textId="00A5AEDB" w:rsidTr="00182EE7">
        <w:trPr>
          <w:cantSplit/>
          <w:jc w:val="center"/>
          <w:del w:id="7717" w:author="23.501_CR4721_(Rel-18)_IIoT" w:date="2023-09-04T05:48:00Z"/>
        </w:trPr>
        <w:tc>
          <w:tcPr>
            <w:tcW w:w="5000" w:type="dxa"/>
            <w:shd w:val="clear" w:color="auto" w:fill="auto"/>
          </w:tcPr>
          <w:p w14:paraId="20A464EF" w14:textId="30B8CF4C" w:rsidR="007C1B83" w:rsidRPr="001B7C50" w:rsidDel="00A10084" w:rsidRDefault="007C1B83" w:rsidP="007C1B83">
            <w:pPr>
              <w:pStyle w:val="TAL"/>
              <w:rPr>
                <w:del w:id="7718" w:author="23.501_CR4721_(Rel-18)_IIoT" w:date="2023-09-04T05:48:00Z"/>
                <w:lang w:eastAsia="fr-FR"/>
              </w:rPr>
            </w:pPr>
            <w:del w:id="7719" w:author="23.501_CR4721_(Rel-18)_IIoT" w:date="2023-09-04T05:48:00Z">
              <w:r w:rsidRPr="001B7C50" w:rsidDel="00A10084">
                <w:rPr>
                  <w:lang w:eastAsia="fr-FR"/>
                </w:rPr>
                <w:delText>&gt;&gt; portDS.currentLogSyncInterval</w:delText>
              </w:r>
            </w:del>
          </w:p>
        </w:tc>
        <w:tc>
          <w:tcPr>
            <w:tcW w:w="1418" w:type="dxa"/>
            <w:shd w:val="clear" w:color="auto" w:fill="auto"/>
          </w:tcPr>
          <w:p w14:paraId="5DC0DF57" w14:textId="2D2191E2" w:rsidR="007C1B83" w:rsidRPr="001B7C50" w:rsidDel="00A10084" w:rsidRDefault="007C1B83" w:rsidP="007C1B83">
            <w:pPr>
              <w:pStyle w:val="TAC"/>
              <w:rPr>
                <w:del w:id="7720" w:author="23.501_CR4721_(Rel-18)_IIoT" w:date="2023-09-04T05:48:00Z"/>
                <w:lang w:eastAsia="fr-FR"/>
              </w:rPr>
            </w:pPr>
            <w:del w:id="7721" w:author="23.501_CR4721_(Rel-18)_IIoT" w:date="2023-09-04T05:48:00Z">
              <w:r w:rsidRPr="001B7C50" w:rsidDel="00A10084">
                <w:rPr>
                  <w:lang w:eastAsia="fr-FR"/>
                </w:rPr>
                <w:delText>R</w:delText>
              </w:r>
            </w:del>
          </w:p>
        </w:tc>
        <w:tc>
          <w:tcPr>
            <w:tcW w:w="1338" w:type="dxa"/>
          </w:tcPr>
          <w:p w14:paraId="4B45077D" w14:textId="5081C5CF" w:rsidR="007C1B83" w:rsidRPr="001B7C50" w:rsidDel="00A10084" w:rsidRDefault="007C1B83" w:rsidP="007C1B83">
            <w:pPr>
              <w:pStyle w:val="TAC"/>
              <w:rPr>
                <w:del w:id="7722" w:author="23.501_CR4721_(Rel-18)_IIoT" w:date="2023-09-04T05:48:00Z"/>
              </w:rPr>
            </w:pPr>
            <w:del w:id="7723" w:author="23.501_CR4721_(Rel-18)_IIoT" w:date="2023-09-04T05:48:00Z">
              <w:r w:rsidRPr="001B7C50" w:rsidDel="00A10084">
                <w:rPr>
                  <w:lang w:eastAsia="fr-FR"/>
                </w:rPr>
                <w:delText>R</w:delText>
              </w:r>
            </w:del>
          </w:p>
        </w:tc>
        <w:tc>
          <w:tcPr>
            <w:tcW w:w="2126" w:type="dxa"/>
            <w:shd w:val="clear" w:color="auto" w:fill="auto"/>
          </w:tcPr>
          <w:p w14:paraId="323D1C0E" w14:textId="7D3BF7FD" w:rsidR="007C1B83" w:rsidRPr="001B7C50" w:rsidDel="00A10084" w:rsidRDefault="007C1B83" w:rsidP="007C1B83">
            <w:pPr>
              <w:pStyle w:val="TAC"/>
              <w:rPr>
                <w:del w:id="7724" w:author="23.501_CR4721_(Rel-18)_IIoT" w:date="2023-09-04T05:48:00Z"/>
              </w:rPr>
            </w:pPr>
            <w:del w:id="7725" w:author="23.501_CR4721_(Rel-18)_IIoT" w:date="2023-09-04T05:48:00Z">
              <w:r w:rsidRPr="001B7C50" w:rsidDel="00A10084">
                <w:rPr>
                  <w:lang w:eastAsia="fr-FR"/>
                </w:rPr>
                <w:delText>IEEE Std 802.1AS [104] clause 14.8.18</w:delText>
              </w:r>
            </w:del>
          </w:p>
        </w:tc>
      </w:tr>
      <w:tr w:rsidR="007C1B83" w:rsidRPr="001B7C50" w:rsidDel="00A10084" w14:paraId="256AAB9B" w14:textId="14815F19" w:rsidTr="00182EE7">
        <w:trPr>
          <w:cantSplit/>
          <w:jc w:val="center"/>
          <w:del w:id="7726" w:author="23.501_CR4721_(Rel-18)_IIoT" w:date="2023-09-04T05:48:00Z"/>
        </w:trPr>
        <w:tc>
          <w:tcPr>
            <w:tcW w:w="5000" w:type="dxa"/>
            <w:shd w:val="clear" w:color="auto" w:fill="auto"/>
          </w:tcPr>
          <w:p w14:paraId="724C74CA" w14:textId="64313F4D" w:rsidR="007C1B83" w:rsidRPr="001B7C50" w:rsidDel="00A10084" w:rsidRDefault="007C1B83" w:rsidP="007C1B83">
            <w:pPr>
              <w:pStyle w:val="TAL"/>
              <w:rPr>
                <w:del w:id="7727" w:author="23.501_CR4721_(Rel-18)_IIoT" w:date="2023-09-04T05:48:00Z"/>
                <w:lang w:eastAsia="fr-FR"/>
              </w:rPr>
            </w:pPr>
            <w:del w:id="7728" w:author="23.501_CR4721_(Rel-18)_IIoT" w:date="2023-09-04T05:48:00Z">
              <w:r w:rsidRPr="001B7C50" w:rsidDel="00A10084">
                <w:rPr>
                  <w:lang w:eastAsia="fr-FR"/>
                </w:rPr>
                <w:delText>&gt;&gt; portDS.useMgtSettableLogSyncInterval</w:delText>
              </w:r>
            </w:del>
          </w:p>
        </w:tc>
        <w:tc>
          <w:tcPr>
            <w:tcW w:w="1418" w:type="dxa"/>
            <w:shd w:val="clear" w:color="auto" w:fill="auto"/>
          </w:tcPr>
          <w:p w14:paraId="7A2969A8" w14:textId="19D320A2" w:rsidR="007C1B83" w:rsidRPr="001B7C50" w:rsidDel="00A10084" w:rsidRDefault="007C1B83" w:rsidP="007C1B83">
            <w:pPr>
              <w:pStyle w:val="TAC"/>
              <w:rPr>
                <w:del w:id="7729" w:author="23.501_CR4721_(Rel-18)_IIoT" w:date="2023-09-04T05:48:00Z"/>
                <w:lang w:eastAsia="fr-FR"/>
              </w:rPr>
            </w:pPr>
            <w:del w:id="7730" w:author="23.501_CR4721_(Rel-18)_IIoT" w:date="2023-09-04T05:48:00Z">
              <w:r w:rsidRPr="001B7C50" w:rsidDel="00A10084">
                <w:rPr>
                  <w:lang w:eastAsia="fr-FR"/>
                </w:rPr>
                <w:delText>RW</w:delText>
              </w:r>
            </w:del>
          </w:p>
        </w:tc>
        <w:tc>
          <w:tcPr>
            <w:tcW w:w="1338" w:type="dxa"/>
          </w:tcPr>
          <w:p w14:paraId="21C75109" w14:textId="7B10CE49" w:rsidR="007C1B83" w:rsidRPr="001B7C50" w:rsidDel="00A10084" w:rsidRDefault="007C1B83" w:rsidP="007C1B83">
            <w:pPr>
              <w:pStyle w:val="TAC"/>
              <w:rPr>
                <w:del w:id="7731" w:author="23.501_CR4721_(Rel-18)_IIoT" w:date="2023-09-04T05:48:00Z"/>
              </w:rPr>
            </w:pPr>
            <w:del w:id="7732" w:author="23.501_CR4721_(Rel-18)_IIoT" w:date="2023-09-04T05:48:00Z">
              <w:r w:rsidRPr="001B7C50" w:rsidDel="00A10084">
                <w:rPr>
                  <w:lang w:eastAsia="fr-FR"/>
                </w:rPr>
                <w:delText>RW</w:delText>
              </w:r>
            </w:del>
          </w:p>
        </w:tc>
        <w:tc>
          <w:tcPr>
            <w:tcW w:w="2126" w:type="dxa"/>
            <w:shd w:val="clear" w:color="auto" w:fill="auto"/>
          </w:tcPr>
          <w:p w14:paraId="767C9B9C" w14:textId="3B5DB1F9" w:rsidR="007C1B83" w:rsidRPr="001B7C50" w:rsidDel="00A10084" w:rsidRDefault="007C1B83" w:rsidP="007C1B83">
            <w:pPr>
              <w:pStyle w:val="TAC"/>
              <w:rPr>
                <w:del w:id="7733" w:author="23.501_CR4721_(Rel-18)_IIoT" w:date="2023-09-04T05:48:00Z"/>
              </w:rPr>
            </w:pPr>
            <w:del w:id="7734" w:author="23.501_CR4721_(Rel-18)_IIoT" w:date="2023-09-04T05:48:00Z">
              <w:r w:rsidRPr="001B7C50" w:rsidDel="00A10084">
                <w:rPr>
                  <w:lang w:eastAsia="fr-FR"/>
                </w:rPr>
                <w:delText>IEEE Std 802.1AS [104] clause 14.8.19</w:delText>
              </w:r>
            </w:del>
          </w:p>
        </w:tc>
      </w:tr>
      <w:tr w:rsidR="007C1B83" w:rsidRPr="001B7C50" w:rsidDel="00A10084" w14:paraId="04F51EDA" w14:textId="33A88B03" w:rsidTr="00182EE7">
        <w:trPr>
          <w:cantSplit/>
          <w:jc w:val="center"/>
          <w:del w:id="7735" w:author="23.501_CR4721_(Rel-18)_IIoT" w:date="2023-09-04T05:48:00Z"/>
        </w:trPr>
        <w:tc>
          <w:tcPr>
            <w:tcW w:w="5000" w:type="dxa"/>
            <w:shd w:val="clear" w:color="auto" w:fill="auto"/>
          </w:tcPr>
          <w:p w14:paraId="695BF69E" w14:textId="5F6AB8DC" w:rsidR="007C1B83" w:rsidRPr="001B7C50" w:rsidDel="00A10084" w:rsidRDefault="007C1B83" w:rsidP="007C1B83">
            <w:pPr>
              <w:pStyle w:val="TAL"/>
              <w:rPr>
                <w:del w:id="7736" w:author="23.501_CR4721_(Rel-18)_IIoT" w:date="2023-09-04T05:48:00Z"/>
                <w:lang w:eastAsia="fr-FR"/>
              </w:rPr>
            </w:pPr>
            <w:del w:id="7737" w:author="23.501_CR4721_(Rel-18)_IIoT" w:date="2023-09-04T05:48:00Z">
              <w:r w:rsidRPr="001B7C50" w:rsidDel="00A10084">
                <w:rPr>
                  <w:lang w:eastAsia="fr-FR"/>
                </w:rPr>
                <w:delText>&gt;&gt; portDS.mgtSettableLogSyncInterval</w:delText>
              </w:r>
            </w:del>
          </w:p>
        </w:tc>
        <w:tc>
          <w:tcPr>
            <w:tcW w:w="1418" w:type="dxa"/>
            <w:shd w:val="clear" w:color="auto" w:fill="auto"/>
          </w:tcPr>
          <w:p w14:paraId="08110DE4" w14:textId="47968B8F" w:rsidR="007C1B83" w:rsidRPr="001B7C50" w:rsidDel="00A10084" w:rsidRDefault="007C1B83" w:rsidP="007C1B83">
            <w:pPr>
              <w:pStyle w:val="TAC"/>
              <w:rPr>
                <w:del w:id="7738" w:author="23.501_CR4721_(Rel-18)_IIoT" w:date="2023-09-04T05:48:00Z"/>
                <w:lang w:eastAsia="fr-FR"/>
              </w:rPr>
            </w:pPr>
            <w:del w:id="7739" w:author="23.501_CR4721_(Rel-18)_IIoT" w:date="2023-09-04T05:48:00Z">
              <w:r w:rsidRPr="001B7C50" w:rsidDel="00A10084">
                <w:rPr>
                  <w:lang w:eastAsia="fr-FR"/>
                </w:rPr>
                <w:delText>RW</w:delText>
              </w:r>
            </w:del>
          </w:p>
        </w:tc>
        <w:tc>
          <w:tcPr>
            <w:tcW w:w="1338" w:type="dxa"/>
          </w:tcPr>
          <w:p w14:paraId="114E90A3" w14:textId="1CB2FCC8" w:rsidR="007C1B83" w:rsidRPr="001B7C50" w:rsidDel="00A10084" w:rsidRDefault="007C1B83" w:rsidP="007C1B83">
            <w:pPr>
              <w:pStyle w:val="TAC"/>
              <w:rPr>
                <w:del w:id="7740" w:author="23.501_CR4721_(Rel-18)_IIoT" w:date="2023-09-04T05:48:00Z"/>
              </w:rPr>
            </w:pPr>
            <w:del w:id="7741" w:author="23.501_CR4721_(Rel-18)_IIoT" w:date="2023-09-04T05:48:00Z">
              <w:r w:rsidRPr="001B7C50" w:rsidDel="00A10084">
                <w:rPr>
                  <w:lang w:eastAsia="fr-FR"/>
                </w:rPr>
                <w:delText>RW</w:delText>
              </w:r>
            </w:del>
          </w:p>
        </w:tc>
        <w:tc>
          <w:tcPr>
            <w:tcW w:w="2126" w:type="dxa"/>
            <w:shd w:val="clear" w:color="auto" w:fill="auto"/>
          </w:tcPr>
          <w:p w14:paraId="0E0F8885" w14:textId="005ABA45" w:rsidR="007C1B83" w:rsidRPr="001B7C50" w:rsidDel="00A10084" w:rsidRDefault="007C1B83" w:rsidP="007C1B83">
            <w:pPr>
              <w:pStyle w:val="TAC"/>
              <w:rPr>
                <w:del w:id="7742" w:author="23.501_CR4721_(Rel-18)_IIoT" w:date="2023-09-04T05:48:00Z"/>
              </w:rPr>
            </w:pPr>
            <w:del w:id="7743" w:author="23.501_CR4721_(Rel-18)_IIoT" w:date="2023-09-04T05:48:00Z">
              <w:r w:rsidRPr="001B7C50" w:rsidDel="00A10084">
                <w:rPr>
                  <w:lang w:eastAsia="fr-FR"/>
                </w:rPr>
                <w:delText>IEEE Std 802.1AS [104] clause 14.8.20</w:delText>
              </w:r>
            </w:del>
          </w:p>
        </w:tc>
      </w:tr>
      <w:tr w:rsidR="007C1B83" w:rsidRPr="001B7C50" w:rsidDel="00A10084" w14:paraId="016CCDC5" w14:textId="41BDB7F1" w:rsidTr="00182EE7">
        <w:trPr>
          <w:cantSplit/>
          <w:jc w:val="center"/>
          <w:del w:id="7744" w:author="23.501_CR4721_(Rel-18)_IIoT" w:date="2023-09-04T05:48:00Z"/>
        </w:trPr>
        <w:tc>
          <w:tcPr>
            <w:tcW w:w="5000" w:type="dxa"/>
            <w:shd w:val="clear" w:color="auto" w:fill="auto"/>
          </w:tcPr>
          <w:p w14:paraId="3010BFA7" w14:textId="1BBC7A0A" w:rsidR="007C1B83" w:rsidRPr="001B7C50" w:rsidDel="00A10084" w:rsidRDefault="007C1B83" w:rsidP="007C1B83">
            <w:pPr>
              <w:pStyle w:val="TAL"/>
              <w:rPr>
                <w:del w:id="7745" w:author="23.501_CR4721_(Rel-18)_IIoT" w:date="2023-09-04T05:48:00Z"/>
                <w:lang w:eastAsia="fr-FR"/>
              </w:rPr>
            </w:pPr>
            <w:del w:id="7746" w:author="23.501_CR4721_(Rel-18)_IIoT" w:date="2023-09-04T05:48:00Z">
              <w:r w:rsidRPr="001B7C50" w:rsidDel="00A10084">
                <w:rPr>
                  <w:lang w:eastAsia="fr-FR"/>
                </w:rPr>
                <w:delText>&gt;&gt; portDS.syncReceiptTimeout</w:delText>
              </w:r>
            </w:del>
          </w:p>
        </w:tc>
        <w:tc>
          <w:tcPr>
            <w:tcW w:w="1418" w:type="dxa"/>
            <w:shd w:val="clear" w:color="auto" w:fill="auto"/>
          </w:tcPr>
          <w:p w14:paraId="0D9549A8" w14:textId="00A7F484" w:rsidR="007C1B83" w:rsidRPr="001B7C50" w:rsidDel="00A10084" w:rsidRDefault="007C1B83" w:rsidP="007C1B83">
            <w:pPr>
              <w:pStyle w:val="TAC"/>
              <w:rPr>
                <w:del w:id="7747" w:author="23.501_CR4721_(Rel-18)_IIoT" w:date="2023-09-04T05:48:00Z"/>
                <w:lang w:eastAsia="fr-FR"/>
              </w:rPr>
            </w:pPr>
            <w:del w:id="7748" w:author="23.501_CR4721_(Rel-18)_IIoT" w:date="2023-09-04T05:48:00Z">
              <w:r w:rsidRPr="001B7C50" w:rsidDel="00A10084">
                <w:rPr>
                  <w:lang w:eastAsia="fr-FR"/>
                </w:rPr>
                <w:delText>RW</w:delText>
              </w:r>
            </w:del>
          </w:p>
        </w:tc>
        <w:tc>
          <w:tcPr>
            <w:tcW w:w="1338" w:type="dxa"/>
          </w:tcPr>
          <w:p w14:paraId="3337594B" w14:textId="57F207D7" w:rsidR="007C1B83" w:rsidRPr="001B7C50" w:rsidDel="00A10084" w:rsidRDefault="007C1B83" w:rsidP="007C1B83">
            <w:pPr>
              <w:pStyle w:val="TAC"/>
              <w:rPr>
                <w:del w:id="7749" w:author="23.501_CR4721_(Rel-18)_IIoT" w:date="2023-09-04T05:48:00Z"/>
              </w:rPr>
            </w:pPr>
            <w:del w:id="7750" w:author="23.501_CR4721_(Rel-18)_IIoT" w:date="2023-09-04T05:48:00Z">
              <w:r w:rsidRPr="001B7C50" w:rsidDel="00A10084">
                <w:rPr>
                  <w:lang w:eastAsia="fr-FR"/>
                </w:rPr>
                <w:delText>RW</w:delText>
              </w:r>
            </w:del>
          </w:p>
        </w:tc>
        <w:tc>
          <w:tcPr>
            <w:tcW w:w="2126" w:type="dxa"/>
            <w:shd w:val="clear" w:color="auto" w:fill="auto"/>
          </w:tcPr>
          <w:p w14:paraId="6D6972FA" w14:textId="202EE2C1" w:rsidR="007C1B83" w:rsidRPr="001B7C50" w:rsidDel="00A10084" w:rsidRDefault="007C1B83" w:rsidP="007C1B83">
            <w:pPr>
              <w:pStyle w:val="TAC"/>
              <w:rPr>
                <w:del w:id="7751" w:author="23.501_CR4721_(Rel-18)_IIoT" w:date="2023-09-04T05:48:00Z"/>
              </w:rPr>
            </w:pPr>
            <w:del w:id="7752" w:author="23.501_CR4721_(Rel-18)_IIoT" w:date="2023-09-04T05:48:00Z">
              <w:r w:rsidRPr="001B7C50" w:rsidDel="00A10084">
                <w:rPr>
                  <w:lang w:eastAsia="fr-FR"/>
                </w:rPr>
                <w:delText>IEEE Std 802.1AS [104] clause 14.8.21</w:delText>
              </w:r>
            </w:del>
          </w:p>
        </w:tc>
      </w:tr>
      <w:tr w:rsidR="007C1B83" w:rsidRPr="001B7C50" w:rsidDel="00A10084" w14:paraId="7F1C3229" w14:textId="33998EC3" w:rsidTr="00182EE7">
        <w:trPr>
          <w:cantSplit/>
          <w:jc w:val="center"/>
          <w:del w:id="7753" w:author="23.501_CR4721_(Rel-18)_IIoT" w:date="2023-09-04T05:48:00Z"/>
        </w:trPr>
        <w:tc>
          <w:tcPr>
            <w:tcW w:w="5000" w:type="dxa"/>
            <w:shd w:val="clear" w:color="auto" w:fill="auto"/>
          </w:tcPr>
          <w:p w14:paraId="1BDD1B6E" w14:textId="766BA5D6" w:rsidR="007C1B83" w:rsidRPr="001B7C50" w:rsidDel="00A10084" w:rsidRDefault="007C1B83" w:rsidP="007C1B83">
            <w:pPr>
              <w:pStyle w:val="TAL"/>
              <w:rPr>
                <w:del w:id="7754" w:author="23.501_CR4721_(Rel-18)_IIoT" w:date="2023-09-04T05:48:00Z"/>
                <w:lang w:eastAsia="fr-FR"/>
              </w:rPr>
            </w:pPr>
            <w:del w:id="7755" w:author="23.501_CR4721_(Rel-18)_IIoT" w:date="2023-09-04T05:48:00Z">
              <w:r w:rsidRPr="001B7C50" w:rsidDel="00A10084">
                <w:rPr>
                  <w:lang w:eastAsia="fr-FR"/>
                </w:rPr>
                <w:delText>&gt;&gt; portDS.syncReceiptTimeoutTimeInterval</w:delText>
              </w:r>
            </w:del>
          </w:p>
        </w:tc>
        <w:tc>
          <w:tcPr>
            <w:tcW w:w="1418" w:type="dxa"/>
            <w:shd w:val="clear" w:color="auto" w:fill="auto"/>
          </w:tcPr>
          <w:p w14:paraId="0C71FDD7" w14:textId="36721202" w:rsidR="007C1B83" w:rsidRPr="001B7C50" w:rsidDel="00A10084" w:rsidRDefault="007C1B83" w:rsidP="007C1B83">
            <w:pPr>
              <w:pStyle w:val="TAC"/>
              <w:rPr>
                <w:del w:id="7756" w:author="23.501_CR4721_(Rel-18)_IIoT" w:date="2023-09-04T05:48:00Z"/>
                <w:lang w:eastAsia="fr-FR"/>
              </w:rPr>
            </w:pPr>
            <w:del w:id="7757" w:author="23.501_CR4721_(Rel-18)_IIoT" w:date="2023-09-04T05:48:00Z">
              <w:r w:rsidRPr="001B7C50" w:rsidDel="00A10084">
                <w:rPr>
                  <w:lang w:eastAsia="fr-FR"/>
                </w:rPr>
                <w:delText>RW</w:delText>
              </w:r>
            </w:del>
          </w:p>
        </w:tc>
        <w:tc>
          <w:tcPr>
            <w:tcW w:w="1338" w:type="dxa"/>
          </w:tcPr>
          <w:p w14:paraId="0C23E166" w14:textId="465C2860" w:rsidR="007C1B83" w:rsidRPr="001B7C50" w:rsidDel="00A10084" w:rsidRDefault="007C1B83" w:rsidP="007C1B83">
            <w:pPr>
              <w:pStyle w:val="TAC"/>
              <w:rPr>
                <w:del w:id="7758" w:author="23.501_CR4721_(Rel-18)_IIoT" w:date="2023-09-04T05:48:00Z"/>
              </w:rPr>
            </w:pPr>
            <w:del w:id="7759" w:author="23.501_CR4721_(Rel-18)_IIoT" w:date="2023-09-04T05:48:00Z">
              <w:r w:rsidRPr="001B7C50" w:rsidDel="00A10084">
                <w:rPr>
                  <w:lang w:eastAsia="fr-FR"/>
                </w:rPr>
                <w:delText>RW</w:delText>
              </w:r>
            </w:del>
          </w:p>
        </w:tc>
        <w:tc>
          <w:tcPr>
            <w:tcW w:w="2126" w:type="dxa"/>
            <w:shd w:val="clear" w:color="auto" w:fill="auto"/>
          </w:tcPr>
          <w:p w14:paraId="578AB3AF" w14:textId="1EB8D394" w:rsidR="007C1B83" w:rsidRPr="001B7C50" w:rsidDel="00A10084" w:rsidRDefault="007C1B83" w:rsidP="007C1B83">
            <w:pPr>
              <w:pStyle w:val="TAC"/>
              <w:rPr>
                <w:del w:id="7760" w:author="23.501_CR4721_(Rel-18)_IIoT" w:date="2023-09-04T05:48:00Z"/>
              </w:rPr>
            </w:pPr>
            <w:del w:id="7761" w:author="23.501_CR4721_(Rel-18)_IIoT" w:date="2023-09-04T05:48:00Z">
              <w:r w:rsidRPr="001B7C50" w:rsidDel="00A10084">
                <w:rPr>
                  <w:lang w:eastAsia="fr-FR"/>
                </w:rPr>
                <w:delText>IEEE Std 802.1AS [104] clause 14.8.22</w:delText>
              </w:r>
            </w:del>
          </w:p>
        </w:tc>
      </w:tr>
      <w:tr w:rsidR="007C1B83" w:rsidRPr="001B7C50" w:rsidDel="00A10084" w14:paraId="07238686" w14:textId="0FDA082F" w:rsidTr="00182EE7">
        <w:trPr>
          <w:cantSplit/>
          <w:jc w:val="center"/>
          <w:del w:id="7762" w:author="23.501_CR4721_(Rel-18)_IIoT" w:date="2023-09-04T05:48:00Z"/>
        </w:trPr>
        <w:tc>
          <w:tcPr>
            <w:tcW w:w="5000" w:type="dxa"/>
            <w:shd w:val="clear" w:color="auto" w:fill="auto"/>
          </w:tcPr>
          <w:p w14:paraId="63D54900" w14:textId="0926480B" w:rsidR="007C1B83" w:rsidRPr="001B7C50" w:rsidDel="00A10084" w:rsidRDefault="007C1B83" w:rsidP="007C1B83">
            <w:pPr>
              <w:pStyle w:val="TAL"/>
              <w:rPr>
                <w:del w:id="7763" w:author="23.501_CR4721_(Rel-18)_IIoT" w:date="2023-09-04T05:48:00Z"/>
                <w:lang w:eastAsia="fr-FR"/>
              </w:rPr>
            </w:pPr>
            <w:del w:id="7764" w:author="23.501_CR4721_(Rel-18)_IIoT" w:date="2023-09-04T05:48:00Z">
              <w:r w:rsidRPr="001B7C50" w:rsidDel="00A10084">
                <w:rPr>
                  <w:lang w:eastAsia="fr-FR"/>
                </w:rPr>
                <w:delText>&gt;&gt; portDS.initialLogPdelayReqInterval</w:delText>
              </w:r>
            </w:del>
          </w:p>
        </w:tc>
        <w:tc>
          <w:tcPr>
            <w:tcW w:w="1418" w:type="dxa"/>
            <w:shd w:val="clear" w:color="auto" w:fill="auto"/>
          </w:tcPr>
          <w:p w14:paraId="085E6211" w14:textId="3DE6AC6B" w:rsidR="007C1B83" w:rsidRPr="001B7C50" w:rsidDel="00A10084" w:rsidRDefault="007C1B83" w:rsidP="007C1B83">
            <w:pPr>
              <w:pStyle w:val="TAC"/>
              <w:rPr>
                <w:del w:id="7765" w:author="23.501_CR4721_(Rel-18)_IIoT" w:date="2023-09-04T05:48:00Z"/>
                <w:lang w:eastAsia="fr-FR"/>
              </w:rPr>
            </w:pPr>
            <w:del w:id="7766" w:author="23.501_CR4721_(Rel-18)_IIoT" w:date="2023-09-04T05:48:00Z">
              <w:r w:rsidRPr="001B7C50" w:rsidDel="00A10084">
                <w:rPr>
                  <w:lang w:eastAsia="fr-FR"/>
                </w:rPr>
                <w:delText>RW</w:delText>
              </w:r>
            </w:del>
          </w:p>
        </w:tc>
        <w:tc>
          <w:tcPr>
            <w:tcW w:w="1338" w:type="dxa"/>
          </w:tcPr>
          <w:p w14:paraId="27E4CA38" w14:textId="78C703BC" w:rsidR="007C1B83" w:rsidRPr="001B7C50" w:rsidDel="00A10084" w:rsidRDefault="007C1B83" w:rsidP="007C1B83">
            <w:pPr>
              <w:pStyle w:val="TAC"/>
              <w:rPr>
                <w:del w:id="7767" w:author="23.501_CR4721_(Rel-18)_IIoT" w:date="2023-09-04T05:48:00Z"/>
              </w:rPr>
            </w:pPr>
            <w:del w:id="7768" w:author="23.501_CR4721_(Rel-18)_IIoT" w:date="2023-09-04T05:48:00Z">
              <w:r w:rsidRPr="001B7C50" w:rsidDel="00A10084">
                <w:rPr>
                  <w:lang w:eastAsia="fr-FR"/>
                </w:rPr>
                <w:delText>RW</w:delText>
              </w:r>
            </w:del>
          </w:p>
        </w:tc>
        <w:tc>
          <w:tcPr>
            <w:tcW w:w="2126" w:type="dxa"/>
            <w:shd w:val="clear" w:color="auto" w:fill="auto"/>
          </w:tcPr>
          <w:p w14:paraId="0F2E87FC" w14:textId="13ADDBE8" w:rsidR="007C1B83" w:rsidRPr="001B7C50" w:rsidDel="00A10084" w:rsidRDefault="007C1B83" w:rsidP="007C1B83">
            <w:pPr>
              <w:pStyle w:val="TAC"/>
              <w:rPr>
                <w:del w:id="7769" w:author="23.501_CR4721_(Rel-18)_IIoT" w:date="2023-09-04T05:48:00Z"/>
              </w:rPr>
            </w:pPr>
            <w:del w:id="7770" w:author="23.501_CR4721_(Rel-18)_IIoT" w:date="2023-09-04T05:48:00Z">
              <w:r w:rsidRPr="001B7C50" w:rsidDel="00A10084">
                <w:rPr>
                  <w:lang w:eastAsia="fr-FR"/>
                </w:rPr>
                <w:delText>IEEE Std 802.1AS [104] clause 14.8.23</w:delText>
              </w:r>
            </w:del>
          </w:p>
        </w:tc>
      </w:tr>
      <w:tr w:rsidR="007C1B83" w:rsidRPr="001B7C50" w:rsidDel="00A10084" w14:paraId="1A99A50E" w14:textId="6B7F9144" w:rsidTr="00182EE7">
        <w:trPr>
          <w:cantSplit/>
          <w:jc w:val="center"/>
          <w:del w:id="7771" w:author="23.501_CR4721_(Rel-18)_IIoT" w:date="2023-09-04T05:48:00Z"/>
        </w:trPr>
        <w:tc>
          <w:tcPr>
            <w:tcW w:w="5000" w:type="dxa"/>
            <w:shd w:val="clear" w:color="auto" w:fill="auto"/>
          </w:tcPr>
          <w:p w14:paraId="7C4710A6" w14:textId="6346E13D" w:rsidR="007C1B83" w:rsidRPr="001B7C50" w:rsidDel="00A10084" w:rsidRDefault="007C1B83" w:rsidP="007C1B83">
            <w:pPr>
              <w:pStyle w:val="TAL"/>
              <w:rPr>
                <w:del w:id="7772" w:author="23.501_CR4721_(Rel-18)_IIoT" w:date="2023-09-04T05:48:00Z"/>
                <w:lang w:eastAsia="fr-FR"/>
              </w:rPr>
            </w:pPr>
            <w:del w:id="7773" w:author="23.501_CR4721_(Rel-18)_IIoT" w:date="2023-09-04T05:48:00Z">
              <w:r w:rsidRPr="001B7C50" w:rsidDel="00A10084">
                <w:rPr>
                  <w:lang w:eastAsia="fr-FR"/>
                </w:rPr>
                <w:delText>&gt;&gt; portDS.currentLogPdelayReqInterval</w:delText>
              </w:r>
            </w:del>
          </w:p>
        </w:tc>
        <w:tc>
          <w:tcPr>
            <w:tcW w:w="1418" w:type="dxa"/>
            <w:shd w:val="clear" w:color="auto" w:fill="auto"/>
          </w:tcPr>
          <w:p w14:paraId="4D56B8F9" w14:textId="609DA5D4" w:rsidR="007C1B83" w:rsidRPr="001B7C50" w:rsidDel="00A10084" w:rsidRDefault="007C1B83" w:rsidP="007C1B83">
            <w:pPr>
              <w:pStyle w:val="TAC"/>
              <w:rPr>
                <w:del w:id="7774" w:author="23.501_CR4721_(Rel-18)_IIoT" w:date="2023-09-04T05:48:00Z"/>
                <w:lang w:eastAsia="fr-FR"/>
              </w:rPr>
            </w:pPr>
            <w:del w:id="7775" w:author="23.501_CR4721_(Rel-18)_IIoT" w:date="2023-09-04T05:48:00Z">
              <w:r w:rsidRPr="001B7C50" w:rsidDel="00A10084">
                <w:rPr>
                  <w:lang w:eastAsia="fr-FR"/>
                </w:rPr>
                <w:delText>R</w:delText>
              </w:r>
            </w:del>
          </w:p>
        </w:tc>
        <w:tc>
          <w:tcPr>
            <w:tcW w:w="1338" w:type="dxa"/>
          </w:tcPr>
          <w:p w14:paraId="13030E4A" w14:textId="74126EDB" w:rsidR="007C1B83" w:rsidRPr="001B7C50" w:rsidDel="00A10084" w:rsidRDefault="007C1B83" w:rsidP="007C1B83">
            <w:pPr>
              <w:pStyle w:val="TAC"/>
              <w:rPr>
                <w:del w:id="7776" w:author="23.501_CR4721_(Rel-18)_IIoT" w:date="2023-09-04T05:48:00Z"/>
              </w:rPr>
            </w:pPr>
            <w:del w:id="7777" w:author="23.501_CR4721_(Rel-18)_IIoT" w:date="2023-09-04T05:48:00Z">
              <w:r w:rsidRPr="001B7C50" w:rsidDel="00A10084">
                <w:rPr>
                  <w:lang w:eastAsia="fr-FR"/>
                </w:rPr>
                <w:delText>R</w:delText>
              </w:r>
            </w:del>
          </w:p>
        </w:tc>
        <w:tc>
          <w:tcPr>
            <w:tcW w:w="2126" w:type="dxa"/>
            <w:shd w:val="clear" w:color="auto" w:fill="auto"/>
          </w:tcPr>
          <w:p w14:paraId="7747DA96" w14:textId="16BCFE96" w:rsidR="007C1B83" w:rsidRPr="001B7C50" w:rsidDel="00A10084" w:rsidRDefault="007C1B83" w:rsidP="007C1B83">
            <w:pPr>
              <w:pStyle w:val="TAC"/>
              <w:rPr>
                <w:del w:id="7778" w:author="23.501_CR4721_(Rel-18)_IIoT" w:date="2023-09-04T05:48:00Z"/>
              </w:rPr>
            </w:pPr>
            <w:del w:id="7779" w:author="23.501_CR4721_(Rel-18)_IIoT" w:date="2023-09-04T05:48:00Z">
              <w:r w:rsidRPr="001B7C50" w:rsidDel="00A10084">
                <w:rPr>
                  <w:lang w:eastAsia="fr-FR"/>
                </w:rPr>
                <w:delText>IEEE Std 802.1AS [104] clause 14.8.24</w:delText>
              </w:r>
            </w:del>
          </w:p>
        </w:tc>
      </w:tr>
      <w:tr w:rsidR="007C1B83" w:rsidRPr="001B7C50" w:rsidDel="00A10084" w14:paraId="4EB2B04F" w14:textId="0BE73E2A" w:rsidTr="00182EE7">
        <w:trPr>
          <w:cantSplit/>
          <w:jc w:val="center"/>
          <w:del w:id="7780" w:author="23.501_CR4721_(Rel-18)_IIoT" w:date="2023-09-04T05:48:00Z"/>
        </w:trPr>
        <w:tc>
          <w:tcPr>
            <w:tcW w:w="5000" w:type="dxa"/>
            <w:shd w:val="clear" w:color="auto" w:fill="auto"/>
          </w:tcPr>
          <w:p w14:paraId="62AC2001" w14:textId="248AE624" w:rsidR="007C1B83" w:rsidRPr="001B7C50" w:rsidDel="00A10084" w:rsidRDefault="007C1B83" w:rsidP="007C1B83">
            <w:pPr>
              <w:pStyle w:val="TAL"/>
              <w:rPr>
                <w:del w:id="7781" w:author="23.501_CR4721_(Rel-18)_IIoT" w:date="2023-09-04T05:48:00Z"/>
                <w:lang w:eastAsia="fr-FR"/>
              </w:rPr>
            </w:pPr>
            <w:del w:id="7782" w:author="23.501_CR4721_(Rel-18)_IIoT" w:date="2023-09-04T05:48:00Z">
              <w:r w:rsidRPr="001B7C50" w:rsidDel="00A10084">
                <w:rPr>
                  <w:lang w:eastAsia="fr-FR"/>
                </w:rPr>
                <w:delText>&gt;&gt; portDS.useMgtSettableLogPdelayReqInterval</w:delText>
              </w:r>
            </w:del>
          </w:p>
        </w:tc>
        <w:tc>
          <w:tcPr>
            <w:tcW w:w="1418" w:type="dxa"/>
            <w:shd w:val="clear" w:color="auto" w:fill="auto"/>
          </w:tcPr>
          <w:p w14:paraId="0054ADFE" w14:textId="7A37E3B1" w:rsidR="007C1B83" w:rsidRPr="001B7C50" w:rsidDel="00A10084" w:rsidRDefault="007C1B83" w:rsidP="007C1B83">
            <w:pPr>
              <w:pStyle w:val="TAC"/>
              <w:rPr>
                <w:del w:id="7783" w:author="23.501_CR4721_(Rel-18)_IIoT" w:date="2023-09-04T05:48:00Z"/>
                <w:lang w:eastAsia="fr-FR"/>
              </w:rPr>
            </w:pPr>
            <w:del w:id="7784" w:author="23.501_CR4721_(Rel-18)_IIoT" w:date="2023-09-04T05:48:00Z">
              <w:r w:rsidRPr="001B7C50" w:rsidDel="00A10084">
                <w:rPr>
                  <w:lang w:eastAsia="fr-FR"/>
                </w:rPr>
                <w:delText>RW</w:delText>
              </w:r>
            </w:del>
          </w:p>
        </w:tc>
        <w:tc>
          <w:tcPr>
            <w:tcW w:w="1338" w:type="dxa"/>
          </w:tcPr>
          <w:p w14:paraId="4BA3A4C4" w14:textId="68AD7414" w:rsidR="007C1B83" w:rsidRPr="001B7C50" w:rsidDel="00A10084" w:rsidRDefault="007C1B83" w:rsidP="007C1B83">
            <w:pPr>
              <w:pStyle w:val="TAC"/>
              <w:rPr>
                <w:del w:id="7785" w:author="23.501_CR4721_(Rel-18)_IIoT" w:date="2023-09-04T05:48:00Z"/>
              </w:rPr>
            </w:pPr>
            <w:del w:id="7786" w:author="23.501_CR4721_(Rel-18)_IIoT" w:date="2023-09-04T05:48:00Z">
              <w:r w:rsidRPr="001B7C50" w:rsidDel="00A10084">
                <w:rPr>
                  <w:lang w:eastAsia="fr-FR"/>
                </w:rPr>
                <w:delText>RW</w:delText>
              </w:r>
            </w:del>
          </w:p>
        </w:tc>
        <w:tc>
          <w:tcPr>
            <w:tcW w:w="2126" w:type="dxa"/>
            <w:shd w:val="clear" w:color="auto" w:fill="auto"/>
          </w:tcPr>
          <w:p w14:paraId="5FF4D595" w14:textId="178607D5" w:rsidR="007C1B83" w:rsidRPr="001B7C50" w:rsidDel="00A10084" w:rsidRDefault="007C1B83" w:rsidP="007C1B83">
            <w:pPr>
              <w:pStyle w:val="TAC"/>
              <w:rPr>
                <w:del w:id="7787" w:author="23.501_CR4721_(Rel-18)_IIoT" w:date="2023-09-04T05:48:00Z"/>
              </w:rPr>
            </w:pPr>
            <w:del w:id="7788" w:author="23.501_CR4721_(Rel-18)_IIoT" w:date="2023-09-04T05:48:00Z">
              <w:r w:rsidRPr="001B7C50" w:rsidDel="00A10084">
                <w:rPr>
                  <w:lang w:eastAsia="fr-FR"/>
                </w:rPr>
                <w:delText>IEEE Std 802.1AS [104] clause 14.8.25</w:delText>
              </w:r>
            </w:del>
          </w:p>
        </w:tc>
      </w:tr>
      <w:tr w:rsidR="007C1B83" w:rsidRPr="001B7C50" w:rsidDel="00A10084" w14:paraId="1C8BFF62" w14:textId="225E1524" w:rsidTr="00182EE7">
        <w:trPr>
          <w:cantSplit/>
          <w:jc w:val="center"/>
          <w:del w:id="7789" w:author="23.501_CR4721_(Rel-18)_IIoT" w:date="2023-09-04T05:48:00Z"/>
        </w:trPr>
        <w:tc>
          <w:tcPr>
            <w:tcW w:w="5000" w:type="dxa"/>
            <w:shd w:val="clear" w:color="auto" w:fill="auto"/>
          </w:tcPr>
          <w:p w14:paraId="16F40689" w14:textId="162A3132" w:rsidR="007C1B83" w:rsidRPr="001B7C50" w:rsidDel="00A10084" w:rsidRDefault="007C1B83" w:rsidP="007C1B83">
            <w:pPr>
              <w:pStyle w:val="TAL"/>
              <w:rPr>
                <w:del w:id="7790" w:author="23.501_CR4721_(Rel-18)_IIoT" w:date="2023-09-04T05:48:00Z"/>
                <w:lang w:eastAsia="fr-FR"/>
              </w:rPr>
            </w:pPr>
            <w:del w:id="7791" w:author="23.501_CR4721_(Rel-18)_IIoT" w:date="2023-09-04T05:48:00Z">
              <w:r w:rsidRPr="001B7C50" w:rsidDel="00A10084">
                <w:rPr>
                  <w:lang w:eastAsia="fr-FR"/>
                </w:rPr>
                <w:delText>&gt;&gt; portDS.mgtSettableLogPdelayReqInterval</w:delText>
              </w:r>
            </w:del>
          </w:p>
        </w:tc>
        <w:tc>
          <w:tcPr>
            <w:tcW w:w="1418" w:type="dxa"/>
            <w:shd w:val="clear" w:color="auto" w:fill="auto"/>
          </w:tcPr>
          <w:p w14:paraId="2AAB626E" w14:textId="0F08947E" w:rsidR="007C1B83" w:rsidRPr="001B7C50" w:rsidDel="00A10084" w:rsidRDefault="007C1B83" w:rsidP="007C1B83">
            <w:pPr>
              <w:pStyle w:val="TAC"/>
              <w:rPr>
                <w:del w:id="7792" w:author="23.501_CR4721_(Rel-18)_IIoT" w:date="2023-09-04T05:48:00Z"/>
                <w:lang w:eastAsia="fr-FR"/>
              </w:rPr>
            </w:pPr>
            <w:del w:id="7793" w:author="23.501_CR4721_(Rel-18)_IIoT" w:date="2023-09-04T05:48:00Z">
              <w:r w:rsidRPr="001B7C50" w:rsidDel="00A10084">
                <w:rPr>
                  <w:lang w:eastAsia="fr-FR"/>
                </w:rPr>
                <w:delText>RW</w:delText>
              </w:r>
            </w:del>
          </w:p>
        </w:tc>
        <w:tc>
          <w:tcPr>
            <w:tcW w:w="1338" w:type="dxa"/>
          </w:tcPr>
          <w:p w14:paraId="0BEBD355" w14:textId="352C383C" w:rsidR="007C1B83" w:rsidRPr="001B7C50" w:rsidDel="00A10084" w:rsidRDefault="007C1B83" w:rsidP="007C1B83">
            <w:pPr>
              <w:pStyle w:val="TAC"/>
              <w:rPr>
                <w:del w:id="7794" w:author="23.501_CR4721_(Rel-18)_IIoT" w:date="2023-09-04T05:48:00Z"/>
              </w:rPr>
            </w:pPr>
            <w:del w:id="7795" w:author="23.501_CR4721_(Rel-18)_IIoT" w:date="2023-09-04T05:48:00Z">
              <w:r w:rsidRPr="001B7C50" w:rsidDel="00A10084">
                <w:rPr>
                  <w:lang w:eastAsia="fr-FR"/>
                </w:rPr>
                <w:delText>RW</w:delText>
              </w:r>
            </w:del>
          </w:p>
        </w:tc>
        <w:tc>
          <w:tcPr>
            <w:tcW w:w="2126" w:type="dxa"/>
            <w:shd w:val="clear" w:color="auto" w:fill="auto"/>
          </w:tcPr>
          <w:p w14:paraId="71170E49" w14:textId="356FF02F" w:rsidR="007C1B83" w:rsidRPr="001B7C50" w:rsidDel="00A10084" w:rsidRDefault="007C1B83" w:rsidP="007C1B83">
            <w:pPr>
              <w:pStyle w:val="TAC"/>
              <w:rPr>
                <w:del w:id="7796" w:author="23.501_CR4721_(Rel-18)_IIoT" w:date="2023-09-04T05:48:00Z"/>
              </w:rPr>
            </w:pPr>
            <w:del w:id="7797" w:author="23.501_CR4721_(Rel-18)_IIoT" w:date="2023-09-04T05:48:00Z">
              <w:r w:rsidRPr="001B7C50" w:rsidDel="00A10084">
                <w:rPr>
                  <w:lang w:eastAsia="fr-FR"/>
                </w:rPr>
                <w:delText>IEEE Std 802.1AS [104] clause 14.8.26</w:delText>
              </w:r>
            </w:del>
          </w:p>
        </w:tc>
      </w:tr>
      <w:tr w:rsidR="007C1B83" w:rsidRPr="001B7C50" w:rsidDel="00A10084" w14:paraId="40CFAF01" w14:textId="6D9AE05B" w:rsidTr="00182EE7">
        <w:trPr>
          <w:cantSplit/>
          <w:jc w:val="center"/>
          <w:del w:id="7798" w:author="23.501_CR4721_(Rel-18)_IIoT" w:date="2023-09-04T05:48:00Z"/>
        </w:trPr>
        <w:tc>
          <w:tcPr>
            <w:tcW w:w="5000" w:type="dxa"/>
            <w:shd w:val="clear" w:color="auto" w:fill="auto"/>
          </w:tcPr>
          <w:p w14:paraId="24145F46" w14:textId="3E8CF846" w:rsidR="007C1B83" w:rsidRPr="001B7C50" w:rsidDel="00A10084" w:rsidRDefault="007C1B83" w:rsidP="007C1B83">
            <w:pPr>
              <w:pStyle w:val="TAL"/>
              <w:rPr>
                <w:del w:id="7799" w:author="23.501_CR4721_(Rel-18)_IIoT" w:date="2023-09-04T05:48:00Z"/>
                <w:lang w:eastAsia="fr-FR"/>
              </w:rPr>
            </w:pPr>
            <w:del w:id="7800" w:author="23.501_CR4721_(Rel-18)_IIoT" w:date="2023-09-04T05:48:00Z">
              <w:r w:rsidRPr="001B7C50" w:rsidDel="00A10084">
                <w:rPr>
                  <w:lang w:eastAsia="fr-FR"/>
                </w:rPr>
                <w:delText>&gt;&gt; portDS.initialLogGptpCapableMessageInterval</w:delText>
              </w:r>
            </w:del>
          </w:p>
        </w:tc>
        <w:tc>
          <w:tcPr>
            <w:tcW w:w="1418" w:type="dxa"/>
            <w:shd w:val="clear" w:color="auto" w:fill="auto"/>
          </w:tcPr>
          <w:p w14:paraId="3C97CB82" w14:textId="1FB00DD9" w:rsidR="007C1B83" w:rsidRPr="001B7C50" w:rsidDel="00A10084" w:rsidRDefault="007C1B83" w:rsidP="007C1B83">
            <w:pPr>
              <w:pStyle w:val="TAC"/>
              <w:rPr>
                <w:del w:id="7801" w:author="23.501_CR4721_(Rel-18)_IIoT" w:date="2023-09-04T05:48:00Z"/>
                <w:lang w:eastAsia="fr-FR"/>
              </w:rPr>
            </w:pPr>
            <w:del w:id="7802" w:author="23.501_CR4721_(Rel-18)_IIoT" w:date="2023-09-04T05:48:00Z">
              <w:r w:rsidRPr="001B7C50" w:rsidDel="00A10084">
                <w:rPr>
                  <w:lang w:eastAsia="fr-FR"/>
                </w:rPr>
                <w:delText>RW</w:delText>
              </w:r>
            </w:del>
          </w:p>
        </w:tc>
        <w:tc>
          <w:tcPr>
            <w:tcW w:w="1338" w:type="dxa"/>
          </w:tcPr>
          <w:p w14:paraId="26671438" w14:textId="3ED17390" w:rsidR="007C1B83" w:rsidRPr="001B7C50" w:rsidDel="00A10084" w:rsidRDefault="007C1B83" w:rsidP="007C1B83">
            <w:pPr>
              <w:pStyle w:val="TAC"/>
              <w:rPr>
                <w:del w:id="7803" w:author="23.501_CR4721_(Rel-18)_IIoT" w:date="2023-09-04T05:48:00Z"/>
              </w:rPr>
            </w:pPr>
            <w:del w:id="7804" w:author="23.501_CR4721_(Rel-18)_IIoT" w:date="2023-09-04T05:48:00Z">
              <w:r w:rsidRPr="001B7C50" w:rsidDel="00A10084">
                <w:rPr>
                  <w:lang w:eastAsia="fr-FR"/>
                </w:rPr>
                <w:delText>RW</w:delText>
              </w:r>
            </w:del>
          </w:p>
        </w:tc>
        <w:tc>
          <w:tcPr>
            <w:tcW w:w="2126" w:type="dxa"/>
            <w:shd w:val="clear" w:color="auto" w:fill="auto"/>
          </w:tcPr>
          <w:p w14:paraId="5B7F6196" w14:textId="514C0CFB" w:rsidR="007C1B83" w:rsidRPr="001B7C50" w:rsidDel="00A10084" w:rsidRDefault="007C1B83" w:rsidP="007C1B83">
            <w:pPr>
              <w:pStyle w:val="TAC"/>
              <w:rPr>
                <w:del w:id="7805" w:author="23.501_CR4721_(Rel-18)_IIoT" w:date="2023-09-04T05:48:00Z"/>
              </w:rPr>
            </w:pPr>
            <w:del w:id="7806" w:author="23.501_CR4721_(Rel-18)_IIoT" w:date="2023-09-04T05:48:00Z">
              <w:r w:rsidRPr="001B7C50" w:rsidDel="00A10084">
                <w:rPr>
                  <w:lang w:eastAsia="fr-FR"/>
                </w:rPr>
                <w:delText>IEEE Std 802.1AS [104] clause 14.8.27</w:delText>
              </w:r>
            </w:del>
          </w:p>
        </w:tc>
      </w:tr>
      <w:tr w:rsidR="007C1B83" w:rsidRPr="001B7C50" w:rsidDel="00A10084" w14:paraId="76628312" w14:textId="5552C89D" w:rsidTr="00182EE7">
        <w:trPr>
          <w:cantSplit/>
          <w:jc w:val="center"/>
          <w:del w:id="7807" w:author="23.501_CR4721_(Rel-18)_IIoT" w:date="2023-09-04T05:48:00Z"/>
        </w:trPr>
        <w:tc>
          <w:tcPr>
            <w:tcW w:w="5000" w:type="dxa"/>
            <w:shd w:val="clear" w:color="auto" w:fill="auto"/>
          </w:tcPr>
          <w:p w14:paraId="2330A94C" w14:textId="6E9F4B1F" w:rsidR="007C1B83" w:rsidRPr="001B7C50" w:rsidDel="00A10084" w:rsidRDefault="007C1B83" w:rsidP="007C1B83">
            <w:pPr>
              <w:pStyle w:val="TAL"/>
              <w:rPr>
                <w:del w:id="7808" w:author="23.501_CR4721_(Rel-18)_IIoT" w:date="2023-09-04T05:48:00Z"/>
                <w:lang w:eastAsia="fr-FR"/>
              </w:rPr>
            </w:pPr>
            <w:del w:id="7809" w:author="23.501_CR4721_(Rel-18)_IIoT" w:date="2023-09-04T05:48:00Z">
              <w:r w:rsidRPr="001B7C50" w:rsidDel="00A10084">
                <w:rPr>
                  <w:lang w:eastAsia="fr-FR"/>
                </w:rPr>
                <w:delText>&gt;&gt; portDS.currentLogGptpCapableMessageInterval</w:delText>
              </w:r>
            </w:del>
          </w:p>
        </w:tc>
        <w:tc>
          <w:tcPr>
            <w:tcW w:w="1418" w:type="dxa"/>
            <w:shd w:val="clear" w:color="auto" w:fill="auto"/>
          </w:tcPr>
          <w:p w14:paraId="1CDB9DBB" w14:textId="7637C06D" w:rsidR="007C1B83" w:rsidRPr="001B7C50" w:rsidDel="00A10084" w:rsidRDefault="007C1B83" w:rsidP="007C1B83">
            <w:pPr>
              <w:pStyle w:val="TAC"/>
              <w:rPr>
                <w:del w:id="7810" w:author="23.501_CR4721_(Rel-18)_IIoT" w:date="2023-09-04T05:48:00Z"/>
                <w:lang w:eastAsia="fr-FR"/>
              </w:rPr>
            </w:pPr>
            <w:del w:id="7811" w:author="23.501_CR4721_(Rel-18)_IIoT" w:date="2023-09-04T05:48:00Z">
              <w:r w:rsidRPr="001B7C50" w:rsidDel="00A10084">
                <w:rPr>
                  <w:lang w:eastAsia="fr-FR"/>
                </w:rPr>
                <w:delText>R</w:delText>
              </w:r>
            </w:del>
          </w:p>
        </w:tc>
        <w:tc>
          <w:tcPr>
            <w:tcW w:w="1338" w:type="dxa"/>
          </w:tcPr>
          <w:p w14:paraId="303ECF99" w14:textId="0681D30E" w:rsidR="007C1B83" w:rsidRPr="001B7C50" w:rsidDel="00A10084" w:rsidRDefault="007C1B83" w:rsidP="007C1B83">
            <w:pPr>
              <w:pStyle w:val="TAC"/>
              <w:rPr>
                <w:del w:id="7812" w:author="23.501_CR4721_(Rel-18)_IIoT" w:date="2023-09-04T05:48:00Z"/>
              </w:rPr>
            </w:pPr>
            <w:del w:id="7813" w:author="23.501_CR4721_(Rel-18)_IIoT" w:date="2023-09-04T05:48:00Z">
              <w:r w:rsidRPr="001B7C50" w:rsidDel="00A10084">
                <w:rPr>
                  <w:lang w:eastAsia="fr-FR"/>
                </w:rPr>
                <w:delText>R</w:delText>
              </w:r>
            </w:del>
          </w:p>
        </w:tc>
        <w:tc>
          <w:tcPr>
            <w:tcW w:w="2126" w:type="dxa"/>
            <w:shd w:val="clear" w:color="auto" w:fill="auto"/>
          </w:tcPr>
          <w:p w14:paraId="74AEF10D" w14:textId="04F8BC0C" w:rsidR="007C1B83" w:rsidRPr="001B7C50" w:rsidDel="00A10084" w:rsidRDefault="007C1B83" w:rsidP="007C1B83">
            <w:pPr>
              <w:pStyle w:val="TAC"/>
              <w:rPr>
                <w:del w:id="7814" w:author="23.501_CR4721_(Rel-18)_IIoT" w:date="2023-09-04T05:48:00Z"/>
              </w:rPr>
            </w:pPr>
            <w:del w:id="7815" w:author="23.501_CR4721_(Rel-18)_IIoT" w:date="2023-09-04T05:48:00Z">
              <w:r w:rsidRPr="001B7C50" w:rsidDel="00A10084">
                <w:rPr>
                  <w:lang w:eastAsia="fr-FR"/>
                </w:rPr>
                <w:delText>IEEE Std 802.1AS [104] clause 14.8.28</w:delText>
              </w:r>
            </w:del>
          </w:p>
        </w:tc>
      </w:tr>
      <w:tr w:rsidR="007C1B83" w:rsidRPr="001B7C50" w:rsidDel="00A10084" w14:paraId="19B35E40" w14:textId="6528CB95" w:rsidTr="00182EE7">
        <w:trPr>
          <w:cantSplit/>
          <w:jc w:val="center"/>
          <w:del w:id="7816" w:author="23.501_CR4721_(Rel-18)_IIoT" w:date="2023-09-04T05:48:00Z"/>
        </w:trPr>
        <w:tc>
          <w:tcPr>
            <w:tcW w:w="5000" w:type="dxa"/>
            <w:shd w:val="clear" w:color="auto" w:fill="auto"/>
          </w:tcPr>
          <w:p w14:paraId="750C30AD" w14:textId="2B9AEE10" w:rsidR="007C1B83" w:rsidRPr="001B7C50" w:rsidDel="00A10084" w:rsidRDefault="007C1B83" w:rsidP="007C1B83">
            <w:pPr>
              <w:pStyle w:val="TAL"/>
              <w:rPr>
                <w:del w:id="7817" w:author="23.501_CR4721_(Rel-18)_IIoT" w:date="2023-09-04T05:48:00Z"/>
                <w:lang w:eastAsia="fr-FR"/>
              </w:rPr>
            </w:pPr>
            <w:del w:id="7818" w:author="23.501_CR4721_(Rel-18)_IIoT" w:date="2023-09-04T05:48:00Z">
              <w:r w:rsidRPr="001B7C50" w:rsidDel="00A10084">
                <w:rPr>
                  <w:lang w:eastAsia="fr-FR"/>
                </w:rPr>
                <w:delText>&gt;&gt; portDS.useMgtSettableLogGptpCapableMessageInterval</w:delText>
              </w:r>
            </w:del>
          </w:p>
        </w:tc>
        <w:tc>
          <w:tcPr>
            <w:tcW w:w="1418" w:type="dxa"/>
            <w:shd w:val="clear" w:color="auto" w:fill="auto"/>
          </w:tcPr>
          <w:p w14:paraId="6FB4510F" w14:textId="60FA9525" w:rsidR="007C1B83" w:rsidRPr="001B7C50" w:rsidDel="00A10084" w:rsidRDefault="007C1B83" w:rsidP="007C1B83">
            <w:pPr>
              <w:pStyle w:val="TAC"/>
              <w:rPr>
                <w:del w:id="7819" w:author="23.501_CR4721_(Rel-18)_IIoT" w:date="2023-09-04T05:48:00Z"/>
                <w:lang w:eastAsia="fr-FR"/>
              </w:rPr>
            </w:pPr>
            <w:del w:id="7820" w:author="23.501_CR4721_(Rel-18)_IIoT" w:date="2023-09-04T05:48:00Z">
              <w:r w:rsidRPr="001B7C50" w:rsidDel="00A10084">
                <w:rPr>
                  <w:lang w:eastAsia="fr-FR"/>
                </w:rPr>
                <w:delText>RW</w:delText>
              </w:r>
            </w:del>
          </w:p>
        </w:tc>
        <w:tc>
          <w:tcPr>
            <w:tcW w:w="1338" w:type="dxa"/>
          </w:tcPr>
          <w:p w14:paraId="7396A229" w14:textId="7C02C422" w:rsidR="007C1B83" w:rsidRPr="001B7C50" w:rsidDel="00A10084" w:rsidRDefault="007C1B83" w:rsidP="007C1B83">
            <w:pPr>
              <w:pStyle w:val="TAC"/>
              <w:rPr>
                <w:del w:id="7821" w:author="23.501_CR4721_(Rel-18)_IIoT" w:date="2023-09-04T05:48:00Z"/>
              </w:rPr>
            </w:pPr>
            <w:del w:id="7822" w:author="23.501_CR4721_(Rel-18)_IIoT" w:date="2023-09-04T05:48:00Z">
              <w:r w:rsidRPr="001B7C50" w:rsidDel="00A10084">
                <w:rPr>
                  <w:lang w:eastAsia="fr-FR"/>
                </w:rPr>
                <w:delText>RW</w:delText>
              </w:r>
            </w:del>
          </w:p>
        </w:tc>
        <w:tc>
          <w:tcPr>
            <w:tcW w:w="2126" w:type="dxa"/>
            <w:shd w:val="clear" w:color="auto" w:fill="auto"/>
          </w:tcPr>
          <w:p w14:paraId="74D7E684" w14:textId="46A5E401" w:rsidR="007C1B83" w:rsidRPr="001B7C50" w:rsidDel="00A10084" w:rsidRDefault="007C1B83" w:rsidP="007C1B83">
            <w:pPr>
              <w:pStyle w:val="TAC"/>
              <w:rPr>
                <w:del w:id="7823" w:author="23.501_CR4721_(Rel-18)_IIoT" w:date="2023-09-04T05:48:00Z"/>
              </w:rPr>
            </w:pPr>
            <w:del w:id="7824" w:author="23.501_CR4721_(Rel-18)_IIoT" w:date="2023-09-04T05:48:00Z">
              <w:r w:rsidRPr="001B7C50" w:rsidDel="00A10084">
                <w:rPr>
                  <w:lang w:eastAsia="fr-FR"/>
                </w:rPr>
                <w:delText>IEEE Std 802.1AS [104] clause 14.8.29</w:delText>
              </w:r>
            </w:del>
          </w:p>
        </w:tc>
      </w:tr>
      <w:tr w:rsidR="007C1B83" w:rsidRPr="001B7C50" w:rsidDel="00A10084" w14:paraId="363B7D38" w14:textId="0E8BF766" w:rsidTr="00182EE7">
        <w:trPr>
          <w:cantSplit/>
          <w:jc w:val="center"/>
          <w:del w:id="7825" w:author="23.501_CR4721_(Rel-18)_IIoT" w:date="2023-09-04T05:48:00Z"/>
        </w:trPr>
        <w:tc>
          <w:tcPr>
            <w:tcW w:w="5000" w:type="dxa"/>
            <w:shd w:val="clear" w:color="auto" w:fill="auto"/>
          </w:tcPr>
          <w:p w14:paraId="723A9ABD" w14:textId="34B7FC47" w:rsidR="007C1B83" w:rsidRPr="001B7C50" w:rsidDel="00A10084" w:rsidRDefault="007C1B83" w:rsidP="007C1B83">
            <w:pPr>
              <w:pStyle w:val="TAL"/>
              <w:rPr>
                <w:del w:id="7826" w:author="23.501_CR4721_(Rel-18)_IIoT" w:date="2023-09-04T05:48:00Z"/>
                <w:lang w:eastAsia="fr-FR"/>
              </w:rPr>
            </w:pPr>
            <w:del w:id="7827" w:author="23.501_CR4721_(Rel-18)_IIoT" w:date="2023-09-04T05:48:00Z">
              <w:r w:rsidRPr="001B7C50" w:rsidDel="00A10084">
                <w:rPr>
                  <w:lang w:eastAsia="fr-FR"/>
                </w:rPr>
                <w:delText>&gt;&gt; portDS.mgtSettableLogGptpCapableMessageInterval</w:delText>
              </w:r>
            </w:del>
          </w:p>
        </w:tc>
        <w:tc>
          <w:tcPr>
            <w:tcW w:w="1418" w:type="dxa"/>
            <w:shd w:val="clear" w:color="auto" w:fill="auto"/>
          </w:tcPr>
          <w:p w14:paraId="4D4F2A0A" w14:textId="2A49B9B8" w:rsidR="007C1B83" w:rsidRPr="001B7C50" w:rsidDel="00A10084" w:rsidRDefault="007C1B83" w:rsidP="007C1B83">
            <w:pPr>
              <w:pStyle w:val="TAC"/>
              <w:rPr>
                <w:del w:id="7828" w:author="23.501_CR4721_(Rel-18)_IIoT" w:date="2023-09-04T05:48:00Z"/>
                <w:lang w:eastAsia="fr-FR"/>
              </w:rPr>
            </w:pPr>
            <w:del w:id="7829" w:author="23.501_CR4721_(Rel-18)_IIoT" w:date="2023-09-04T05:48:00Z">
              <w:r w:rsidRPr="001B7C50" w:rsidDel="00A10084">
                <w:rPr>
                  <w:lang w:eastAsia="fr-FR"/>
                </w:rPr>
                <w:delText>RW</w:delText>
              </w:r>
            </w:del>
          </w:p>
        </w:tc>
        <w:tc>
          <w:tcPr>
            <w:tcW w:w="1338" w:type="dxa"/>
          </w:tcPr>
          <w:p w14:paraId="710C9254" w14:textId="1DEBAF90" w:rsidR="007C1B83" w:rsidRPr="001B7C50" w:rsidDel="00A10084" w:rsidRDefault="007C1B83" w:rsidP="007C1B83">
            <w:pPr>
              <w:pStyle w:val="TAC"/>
              <w:rPr>
                <w:del w:id="7830" w:author="23.501_CR4721_(Rel-18)_IIoT" w:date="2023-09-04T05:48:00Z"/>
              </w:rPr>
            </w:pPr>
            <w:del w:id="7831" w:author="23.501_CR4721_(Rel-18)_IIoT" w:date="2023-09-04T05:48:00Z">
              <w:r w:rsidRPr="001B7C50" w:rsidDel="00A10084">
                <w:rPr>
                  <w:lang w:eastAsia="fr-FR"/>
                </w:rPr>
                <w:delText>RW</w:delText>
              </w:r>
            </w:del>
          </w:p>
        </w:tc>
        <w:tc>
          <w:tcPr>
            <w:tcW w:w="2126" w:type="dxa"/>
            <w:shd w:val="clear" w:color="auto" w:fill="auto"/>
          </w:tcPr>
          <w:p w14:paraId="0A569269" w14:textId="201CDE61" w:rsidR="007C1B83" w:rsidRPr="001B7C50" w:rsidDel="00A10084" w:rsidRDefault="007C1B83" w:rsidP="007C1B83">
            <w:pPr>
              <w:pStyle w:val="TAC"/>
              <w:rPr>
                <w:del w:id="7832" w:author="23.501_CR4721_(Rel-18)_IIoT" w:date="2023-09-04T05:48:00Z"/>
              </w:rPr>
            </w:pPr>
            <w:del w:id="7833" w:author="23.501_CR4721_(Rel-18)_IIoT" w:date="2023-09-04T05:48:00Z">
              <w:r w:rsidRPr="001B7C50" w:rsidDel="00A10084">
                <w:rPr>
                  <w:lang w:eastAsia="fr-FR"/>
                </w:rPr>
                <w:delText>IEEE Std 802.1AS [104] clause 14.8.30</w:delText>
              </w:r>
            </w:del>
          </w:p>
        </w:tc>
      </w:tr>
      <w:tr w:rsidR="007C1B83" w:rsidRPr="001B7C50" w:rsidDel="00A10084" w14:paraId="6F1F4585" w14:textId="4D3AF297" w:rsidTr="00182EE7">
        <w:trPr>
          <w:cantSplit/>
          <w:jc w:val="center"/>
          <w:del w:id="7834" w:author="23.501_CR4721_(Rel-18)_IIoT" w:date="2023-09-04T05:48:00Z"/>
        </w:trPr>
        <w:tc>
          <w:tcPr>
            <w:tcW w:w="5000" w:type="dxa"/>
            <w:shd w:val="clear" w:color="auto" w:fill="auto"/>
          </w:tcPr>
          <w:p w14:paraId="00CF6481" w14:textId="257DD362" w:rsidR="007C1B83" w:rsidRPr="001B7C50" w:rsidDel="00A10084" w:rsidRDefault="007C1B83" w:rsidP="007C1B83">
            <w:pPr>
              <w:pStyle w:val="TAL"/>
              <w:rPr>
                <w:del w:id="7835" w:author="23.501_CR4721_(Rel-18)_IIoT" w:date="2023-09-04T05:48:00Z"/>
                <w:lang w:eastAsia="fr-FR"/>
              </w:rPr>
            </w:pPr>
            <w:del w:id="7836" w:author="23.501_CR4721_(Rel-18)_IIoT" w:date="2023-09-04T05:48:00Z">
              <w:r w:rsidRPr="001B7C50" w:rsidDel="00A10084">
                <w:rPr>
                  <w:lang w:eastAsia="fr-FR"/>
                </w:rPr>
                <w:delText>&gt;&gt; portDS.initialComputeNeighborRateRatio</w:delText>
              </w:r>
            </w:del>
          </w:p>
        </w:tc>
        <w:tc>
          <w:tcPr>
            <w:tcW w:w="1418" w:type="dxa"/>
            <w:shd w:val="clear" w:color="auto" w:fill="auto"/>
          </w:tcPr>
          <w:p w14:paraId="2F4F5380" w14:textId="488838F1" w:rsidR="007C1B83" w:rsidRPr="001B7C50" w:rsidDel="00A10084" w:rsidRDefault="007C1B83" w:rsidP="007C1B83">
            <w:pPr>
              <w:pStyle w:val="TAC"/>
              <w:rPr>
                <w:del w:id="7837" w:author="23.501_CR4721_(Rel-18)_IIoT" w:date="2023-09-04T05:48:00Z"/>
                <w:lang w:eastAsia="fr-FR"/>
              </w:rPr>
            </w:pPr>
            <w:del w:id="7838" w:author="23.501_CR4721_(Rel-18)_IIoT" w:date="2023-09-04T05:48:00Z">
              <w:r w:rsidRPr="001B7C50" w:rsidDel="00A10084">
                <w:rPr>
                  <w:lang w:eastAsia="fr-FR"/>
                </w:rPr>
                <w:delText>RW</w:delText>
              </w:r>
            </w:del>
          </w:p>
        </w:tc>
        <w:tc>
          <w:tcPr>
            <w:tcW w:w="1338" w:type="dxa"/>
          </w:tcPr>
          <w:p w14:paraId="1143168B" w14:textId="0F2306C0" w:rsidR="007C1B83" w:rsidRPr="001B7C50" w:rsidDel="00A10084" w:rsidRDefault="007C1B83" w:rsidP="007C1B83">
            <w:pPr>
              <w:pStyle w:val="TAC"/>
              <w:rPr>
                <w:del w:id="7839" w:author="23.501_CR4721_(Rel-18)_IIoT" w:date="2023-09-04T05:48:00Z"/>
              </w:rPr>
            </w:pPr>
            <w:del w:id="7840" w:author="23.501_CR4721_(Rel-18)_IIoT" w:date="2023-09-04T05:48:00Z">
              <w:r w:rsidRPr="001B7C50" w:rsidDel="00A10084">
                <w:rPr>
                  <w:lang w:eastAsia="fr-FR"/>
                </w:rPr>
                <w:delText>RW</w:delText>
              </w:r>
            </w:del>
          </w:p>
        </w:tc>
        <w:tc>
          <w:tcPr>
            <w:tcW w:w="2126" w:type="dxa"/>
            <w:shd w:val="clear" w:color="auto" w:fill="auto"/>
          </w:tcPr>
          <w:p w14:paraId="55C48496" w14:textId="061E2340" w:rsidR="007C1B83" w:rsidRPr="001B7C50" w:rsidDel="00A10084" w:rsidRDefault="007C1B83" w:rsidP="007C1B83">
            <w:pPr>
              <w:pStyle w:val="TAC"/>
              <w:rPr>
                <w:del w:id="7841" w:author="23.501_CR4721_(Rel-18)_IIoT" w:date="2023-09-04T05:48:00Z"/>
              </w:rPr>
            </w:pPr>
            <w:del w:id="7842" w:author="23.501_CR4721_(Rel-18)_IIoT" w:date="2023-09-04T05:48:00Z">
              <w:r w:rsidRPr="001B7C50" w:rsidDel="00A10084">
                <w:rPr>
                  <w:lang w:eastAsia="fr-FR"/>
                </w:rPr>
                <w:delText>IEEE Std 802.1AS [104] clause 14.8.31</w:delText>
              </w:r>
            </w:del>
          </w:p>
        </w:tc>
      </w:tr>
      <w:tr w:rsidR="007C1B83" w:rsidRPr="001B7C50" w:rsidDel="00A10084" w14:paraId="5DE2D393" w14:textId="5DFD756D" w:rsidTr="00182EE7">
        <w:trPr>
          <w:cantSplit/>
          <w:jc w:val="center"/>
          <w:del w:id="7843" w:author="23.501_CR4721_(Rel-18)_IIoT" w:date="2023-09-04T05:48:00Z"/>
        </w:trPr>
        <w:tc>
          <w:tcPr>
            <w:tcW w:w="5000" w:type="dxa"/>
            <w:shd w:val="clear" w:color="auto" w:fill="auto"/>
          </w:tcPr>
          <w:p w14:paraId="7AC9A87F" w14:textId="71A5ABFF" w:rsidR="007C1B83" w:rsidRPr="001B7C50" w:rsidDel="00A10084" w:rsidRDefault="007C1B83" w:rsidP="007C1B83">
            <w:pPr>
              <w:pStyle w:val="TAL"/>
              <w:rPr>
                <w:del w:id="7844" w:author="23.501_CR4721_(Rel-18)_IIoT" w:date="2023-09-04T05:48:00Z"/>
                <w:lang w:eastAsia="fr-FR"/>
              </w:rPr>
            </w:pPr>
            <w:del w:id="7845" w:author="23.501_CR4721_(Rel-18)_IIoT" w:date="2023-09-04T05:48:00Z">
              <w:r w:rsidRPr="001B7C50" w:rsidDel="00A10084">
                <w:rPr>
                  <w:lang w:eastAsia="fr-FR"/>
                </w:rPr>
                <w:delText>&gt;&gt; portDS.currentComputeNeighborRateRatio</w:delText>
              </w:r>
            </w:del>
          </w:p>
        </w:tc>
        <w:tc>
          <w:tcPr>
            <w:tcW w:w="1418" w:type="dxa"/>
            <w:shd w:val="clear" w:color="auto" w:fill="auto"/>
          </w:tcPr>
          <w:p w14:paraId="2551FA50" w14:textId="34889D2A" w:rsidR="007C1B83" w:rsidRPr="001B7C50" w:rsidDel="00A10084" w:rsidRDefault="007C1B83" w:rsidP="007C1B83">
            <w:pPr>
              <w:pStyle w:val="TAC"/>
              <w:rPr>
                <w:del w:id="7846" w:author="23.501_CR4721_(Rel-18)_IIoT" w:date="2023-09-04T05:48:00Z"/>
                <w:lang w:eastAsia="fr-FR"/>
              </w:rPr>
            </w:pPr>
            <w:del w:id="7847" w:author="23.501_CR4721_(Rel-18)_IIoT" w:date="2023-09-04T05:48:00Z">
              <w:r w:rsidRPr="001B7C50" w:rsidDel="00A10084">
                <w:rPr>
                  <w:lang w:eastAsia="fr-FR"/>
                </w:rPr>
                <w:delText>R</w:delText>
              </w:r>
            </w:del>
          </w:p>
        </w:tc>
        <w:tc>
          <w:tcPr>
            <w:tcW w:w="1338" w:type="dxa"/>
          </w:tcPr>
          <w:p w14:paraId="54FC9160" w14:textId="03CF67DE" w:rsidR="007C1B83" w:rsidRPr="001B7C50" w:rsidDel="00A10084" w:rsidRDefault="007C1B83" w:rsidP="007C1B83">
            <w:pPr>
              <w:pStyle w:val="TAC"/>
              <w:rPr>
                <w:del w:id="7848" w:author="23.501_CR4721_(Rel-18)_IIoT" w:date="2023-09-04T05:48:00Z"/>
              </w:rPr>
            </w:pPr>
            <w:del w:id="7849" w:author="23.501_CR4721_(Rel-18)_IIoT" w:date="2023-09-04T05:48:00Z">
              <w:r w:rsidRPr="001B7C50" w:rsidDel="00A10084">
                <w:rPr>
                  <w:lang w:eastAsia="fr-FR"/>
                </w:rPr>
                <w:delText>R</w:delText>
              </w:r>
            </w:del>
          </w:p>
        </w:tc>
        <w:tc>
          <w:tcPr>
            <w:tcW w:w="2126" w:type="dxa"/>
            <w:shd w:val="clear" w:color="auto" w:fill="auto"/>
          </w:tcPr>
          <w:p w14:paraId="7861E032" w14:textId="408C35EC" w:rsidR="007C1B83" w:rsidRPr="001B7C50" w:rsidDel="00A10084" w:rsidRDefault="007C1B83" w:rsidP="007C1B83">
            <w:pPr>
              <w:pStyle w:val="TAC"/>
              <w:rPr>
                <w:del w:id="7850" w:author="23.501_CR4721_(Rel-18)_IIoT" w:date="2023-09-04T05:48:00Z"/>
              </w:rPr>
            </w:pPr>
            <w:del w:id="7851" w:author="23.501_CR4721_(Rel-18)_IIoT" w:date="2023-09-04T05:48:00Z">
              <w:r w:rsidRPr="001B7C50" w:rsidDel="00A10084">
                <w:rPr>
                  <w:lang w:eastAsia="fr-FR"/>
                </w:rPr>
                <w:delText>IEEE Std 802.1AS [104] clause 14.8.32</w:delText>
              </w:r>
            </w:del>
          </w:p>
        </w:tc>
      </w:tr>
      <w:tr w:rsidR="007C1B83" w:rsidRPr="001B7C50" w:rsidDel="00A10084" w14:paraId="35CDAC42" w14:textId="67EA2A76" w:rsidTr="00182EE7">
        <w:trPr>
          <w:cantSplit/>
          <w:jc w:val="center"/>
          <w:del w:id="7852" w:author="23.501_CR4721_(Rel-18)_IIoT" w:date="2023-09-04T05:48:00Z"/>
        </w:trPr>
        <w:tc>
          <w:tcPr>
            <w:tcW w:w="5000" w:type="dxa"/>
            <w:shd w:val="clear" w:color="auto" w:fill="auto"/>
          </w:tcPr>
          <w:p w14:paraId="0F6EE859" w14:textId="00FC5FE3" w:rsidR="007C1B83" w:rsidRPr="001B7C50" w:rsidDel="00A10084" w:rsidRDefault="007C1B83" w:rsidP="007C1B83">
            <w:pPr>
              <w:pStyle w:val="TAL"/>
              <w:rPr>
                <w:del w:id="7853" w:author="23.501_CR4721_(Rel-18)_IIoT" w:date="2023-09-04T05:48:00Z"/>
                <w:lang w:eastAsia="fr-FR"/>
              </w:rPr>
            </w:pPr>
            <w:del w:id="7854" w:author="23.501_CR4721_(Rel-18)_IIoT" w:date="2023-09-04T05:48:00Z">
              <w:r w:rsidRPr="001B7C50" w:rsidDel="00A10084">
                <w:rPr>
                  <w:lang w:eastAsia="fr-FR"/>
                </w:rPr>
                <w:lastRenderedPageBreak/>
                <w:delText>&gt;&gt; portDS.useMgtSettableComputeNeighborRateRatio</w:delText>
              </w:r>
            </w:del>
          </w:p>
        </w:tc>
        <w:tc>
          <w:tcPr>
            <w:tcW w:w="1418" w:type="dxa"/>
            <w:shd w:val="clear" w:color="auto" w:fill="auto"/>
          </w:tcPr>
          <w:p w14:paraId="2CD45794" w14:textId="65438E36" w:rsidR="007C1B83" w:rsidRPr="001B7C50" w:rsidDel="00A10084" w:rsidRDefault="007C1B83" w:rsidP="007C1B83">
            <w:pPr>
              <w:pStyle w:val="TAC"/>
              <w:rPr>
                <w:del w:id="7855" w:author="23.501_CR4721_(Rel-18)_IIoT" w:date="2023-09-04T05:48:00Z"/>
                <w:lang w:eastAsia="fr-FR"/>
              </w:rPr>
            </w:pPr>
            <w:del w:id="7856" w:author="23.501_CR4721_(Rel-18)_IIoT" w:date="2023-09-04T05:48:00Z">
              <w:r w:rsidRPr="001B7C50" w:rsidDel="00A10084">
                <w:rPr>
                  <w:lang w:eastAsia="fr-FR"/>
                </w:rPr>
                <w:delText>RW</w:delText>
              </w:r>
            </w:del>
          </w:p>
        </w:tc>
        <w:tc>
          <w:tcPr>
            <w:tcW w:w="1338" w:type="dxa"/>
          </w:tcPr>
          <w:p w14:paraId="693099E9" w14:textId="64404411" w:rsidR="007C1B83" w:rsidRPr="001B7C50" w:rsidDel="00A10084" w:rsidRDefault="007C1B83" w:rsidP="007C1B83">
            <w:pPr>
              <w:pStyle w:val="TAC"/>
              <w:rPr>
                <w:del w:id="7857" w:author="23.501_CR4721_(Rel-18)_IIoT" w:date="2023-09-04T05:48:00Z"/>
              </w:rPr>
            </w:pPr>
            <w:del w:id="7858" w:author="23.501_CR4721_(Rel-18)_IIoT" w:date="2023-09-04T05:48:00Z">
              <w:r w:rsidRPr="001B7C50" w:rsidDel="00A10084">
                <w:rPr>
                  <w:lang w:eastAsia="fr-FR"/>
                </w:rPr>
                <w:delText>RW</w:delText>
              </w:r>
            </w:del>
          </w:p>
        </w:tc>
        <w:tc>
          <w:tcPr>
            <w:tcW w:w="2126" w:type="dxa"/>
            <w:shd w:val="clear" w:color="auto" w:fill="auto"/>
          </w:tcPr>
          <w:p w14:paraId="088D74FC" w14:textId="20473C89" w:rsidR="007C1B83" w:rsidRPr="001B7C50" w:rsidDel="00A10084" w:rsidRDefault="007C1B83" w:rsidP="007C1B83">
            <w:pPr>
              <w:pStyle w:val="TAC"/>
              <w:rPr>
                <w:del w:id="7859" w:author="23.501_CR4721_(Rel-18)_IIoT" w:date="2023-09-04T05:48:00Z"/>
              </w:rPr>
            </w:pPr>
            <w:del w:id="7860" w:author="23.501_CR4721_(Rel-18)_IIoT" w:date="2023-09-04T05:48:00Z">
              <w:r w:rsidRPr="001B7C50" w:rsidDel="00A10084">
                <w:rPr>
                  <w:lang w:eastAsia="fr-FR"/>
                </w:rPr>
                <w:delText>IEEE Std 802.1AS [104] clause 14.8.33</w:delText>
              </w:r>
            </w:del>
          </w:p>
        </w:tc>
      </w:tr>
      <w:tr w:rsidR="007C1B83" w:rsidRPr="001B7C50" w:rsidDel="00A10084" w14:paraId="4C3FDC31" w14:textId="7B2FADE1" w:rsidTr="00182EE7">
        <w:trPr>
          <w:cantSplit/>
          <w:jc w:val="center"/>
          <w:del w:id="7861" w:author="23.501_CR4721_(Rel-18)_IIoT" w:date="2023-09-04T05:48:00Z"/>
        </w:trPr>
        <w:tc>
          <w:tcPr>
            <w:tcW w:w="5000" w:type="dxa"/>
            <w:shd w:val="clear" w:color="auto" w:fill="auto"/>
          </w:tcPr>
          <w:p w14:paraId="1FBA1B37" w14:textId="4C3528F3" w:rsidR="007C1B83" w:rsidRPr="001B7C50" w:rsidDel="00A10084" w:rsidRDefault="007C1B83" w:rsidP="007C1B83">
            <w:pPr>
              <w:pStyle w:val="TAL"/>
              <w:rPr>
                <w:del w:id="7862" w:author="23.501_CR4721_(Rel-18)_IIoT" w:date="2023-09-04T05:48:00Z"/>
                <w:lang w:eastAsia="fr-FR"/>
              </w:rPr>
            </w:pPr>
            <w:del w:id="7863" w:author="23.501_CR4721_(Rel-18)_IIoT" w:date="2023-09-04T05:48:00Z">
              <w:r w:rsidRPr="001B7C50" w:rsidDel="00A10084">
                <w:rPr>
                  <w:lang w:eastAsia="fr-FR"/>
                </w:rPr>
                <w:delText>&gt;&gt; portDS.mgtSettableComputeNeighborRateRatio</w:delText>
              </w:r>
            </w:del>
          </w:p>
        </w:tc>
        <w:tc>
          <w:tcPr>
            <w:tcW w:w="1418" w:type="dxa"/>
            <w:shd w:val="clear" w:color="auto" w:fill="auto"/>
          </w:tcPr>
          <w:p w14:paraId="41B2C8B3" w14:textId="39F9F98F" w:rsidR="007C1B83" w:rsidRPr="001B7C50" w:rsidDel="00A10084" w:rsidRDefault="007C1B83" w:rsidP="007C1B83">
            <w:pPr>
              <w:pStyle w:val="TAC"/>
              <w:rPr>
                <w:del w:id="7864" w:author="23.501_CR4721_(Rel-18)_IIoT" w:date="2023-09-04T05:48:00Z"/>
                <w:lang w:eastAsia="fr-FR"/>
              </w:rPr>
            </w:pPr>
            <w:del w:id="7865" w:author="23.501_CR4721_(Rel-18)_IIoT" w:date="2023-09-04T05:48:00Z">
              <w:r w:rsidRPr="001B7C50" w:rsidDel="00A10084">
                <w:rPr>
                  <w:lang w:eastAsia="fr-FR"/>
                </w:rPr>
                <w:delText>RW</w:delText>
              </w:r>
            </w:del>
          </w:p>
        </w:tc>
        <w:tc>
          <w:tcPr>
            <w:tcW w:w="1338" w:type="dxa"/>
          </w:tcPr>
          <w:p w14:paraId="02CA4BF4" w14:textId="6764B5FE" w:rsidR="007C1B83" w:rsidRPr="001B7C50" w:rsidDel="00A10084" w:rsidRDefault="007C1B83" w:rsidP="007C1B83">
            <w:pPr>
              <w:pStyle w:val="TAC"/>
              <w:rPr>
                <w:del w:id="7866" w:author="23.501_CR4721_(Rel-18)_IIoT" w:date="2023-09-04T05:48:00Z"/>
              </w:rPr>
            </w:pPr>
            <w:del w:id="7867" w:author="23.501_CR4721_(Rel-18)_IIoT" w:date="2023-09-04T05:48:00Z">
              <w:r w:rsidRPr="001B7C50" w:rsidDel="00A10084">
                <w:rPr>
                  <w:lang w:eastAsia="fr-FR"/>
                </w:rPr>
                <w:delText>RW</w:delText>
              </w:r>
            </w:del>
          </w:p>
        </w:tc>
        <w:tc>
          <w:tcPr>
            <w:tcW w:w="2126" w:type="dxa"/>
            <w:shd w:val="clear" w:color="auto" w:fill="auto"/>
          </w:tcPr>
          <w:p w14:paraId="25D089B6" w14:textId="1ECB6007" w:rsidR="007C1B83" w:rsidRPr="001B7C50" w:rsidDel="00A10084" w:rsidRDefault="007C1B83" w:rsidP="007C1B83">
            <w:pPr>
              <w:pStyle w:val="TAC"/>
              <w:rPr>
                <w:del w:id="7868" w:author="23.501_CR4721_(Rel-18)_IIoT" w:date="2023-09-04T05:48:00Z"/>
              </w:rPr>
            </w:pPr>
            <w:del w:id="7869" w:author="23.501_CR4721_(Rel-18)_IIoT" w:date="2023-09-04T05:48:00Z">
              <w:r w:rsidRPr="001B7C50" w:rsidDel="00A10084">
                <w:rPr>
                  <w:lang w:eastAsia="fr-FR"/>
                </w:rPr>
                <w:delText>IEEE Std 802.1AS [104] clause 14.8.34</w:delText>
              </w:r>
            </w:del>
          </w:p>
        </w:tc>
      </w:tr>
      <w:tr w:rsidR="007C1B83" w:rsidRPr="001B7C50" w:rsidDel="00A10084" w14:paraId="26101C87" w14:textId="59965C85" w:rsidTr="00182EE7">
        <w:trPr>
          <w:cantSplit/>
          <w:jc w:val="center"/>
          <w:del w:id="7870" w:author="23.501_CR4721_(Rel-18)_IIoT" w:date="2023-09-04T05:48:00Z"/>
        </w:trPr>
        <w:tc>
          <w:tcPr>
            <w:tcW w:w="5000" w:type="dxa"/>
            <w:shd w:val="clear" w:color="auto" w:fill="auto"/>
          </w:tcPr>
          <w:p w14:paraId="560DF7EB" w14:textId="64FA67A5" w:rsidR="007C1B83" w:rsidRPr="001B7C50" w:rsidDel="00A10084" w:rsidRDefault="007C1B83" w:rsidP="007C1B83">
            <w:pPr>
              <w:pStyle w:val="TAL"/>
              <w:rPr>
                <w:del w:id="7871" w:author="23.501_CR4721_(Rel-18)_IIoT" w:date="2023-09-04T05:48:00Z"/>
                <w:lang w:eastAsia="fr-FR"/>
              </w:rPr>
            </w:pPr>
            <w:del w:id="7872" w:author="23.501_CR4721_(Rel-18)_IIoT" w:date="2023-09-04T05:48:00Z">
              <w:r w:rsidRPr="001B7C50" w:rsidDel="00A10084">
                <w:rPr>
                  <w:lang w:eastAsia="fr-FR"/>
                </w:rPr>
                <w:delText>&gt;&gt; portDS.initialComputeMeanLinkDelay</w:delText>
              </w:r>
            </w:del>
          </w:p>
        </w:tc>
        <w:tc>
          <w:tcPr>
            <w:tcW w:w="1418" w:type="dxa"/>
            <w:shd w:val="clear" w:color="auto" w:fill="auto"/>
          </w:tcPr>
          <w:p w14:paraId="70ECD38D" w14:textId="0F3CE2CF" w:rsidR="007C1B83" w:rsidRPr="001B7C50" w:rsidDel="00A10084" w:rsidRDefault="007C1B83" w:rsidP="007C1B83">
            <w:pPr>
              <w:pStyle w:val="TAC"/>
              <w:rPr>
                <w:del w:id="7873" w:author="23.501_CR4721_(Rel-18)_IIoT" w:date="2023-09-04T05:48:00Z"/>
                <w:lang w:eastAsia="fr-FR"/>
              </w:rPr>
            </w:pPr>
            <w:del w:id="7874" w:author="23.501_CR4721_(Rel-18)_IIoT" w:date="2023-09-04T05:48:00Z">
              <w:r w:rsidRPr="001B7C50" w:rsidDel="00A10084">
                <w:rPr>
                  <w:lang w:eastAsia="fr-FR"/>
                </w:rPr>
                <w:delText>RW</w:delText>
              </w:r>
            </w:del>
          </w:p>
        </w:tc>
        <w:tc>
          <w:tcPr>
            <w:tcW w:w="1338" w:type="dxa"/>
          </w:tcPr>
          <w:p w14:paraId="487CB89D" w14:textId="00087CA0" w:rsidR="007C1B83" w:rsidRPr="001B7C50" w:rsidDel="00A10084" w:rsidRDefault="007C1B83" w:rsidP="007C1B83">
            <w:pPr>
              <w:pStyle w:val="TAC"/>
              <w:rPr>
                <w:del w:id="7875" w:author="23.501_CR4721_(Rel-18)_IIoT" w:date="2023-09-04T05:48:00Z"/>
              </w:rPr>
            </w:pPr>
            <w:del w:id="7876" w:author="23.501_CR4721_(Rel-18)_IIoT" w:date="2023-09-04T05:48:00Z">
              <w:r w:rsidRPr="001B7C50" w:rsidDel="00A10084">
                <w:rPr>
                  <w:lang w:eastAsia="fr-FR"/>
                </w:rPr>
                <w:delText>RW</w:delText>
              </w:r>
            </w:del>
          </w:p>
        </w:tc>
        <w:tc>
          <w:tcPr>
            <w:tcW w:w="2126" w:type="dxa"/>
            <w:shd w:val="clear" w:color="auto" w:fill="auto"/>
          </w:tcPr>
          <w:p w14:paraId="73C34A8E" w14:textId="37F553A3" w:rsidR="007C1B83" w:rsidRPr="001B7C50" w:rsidDel="00A10084" w:rsidRDefault="007C1B83" w:rsidP="007C1B83">
            <w:pPr>
              <w:pStyle w:val="TAC"/>
              <w:rPr>
                <w:del w:id="7877" w:author="23.501_CR4721_(Rel-18)_IIoT" w:date="2023-09-04T05:48:00Z"/>
              </w:rPr>
            </w:pPr>
            <w:del w:id="7878" w:author="23.501_CR4721_(Rel-18)_IIoT" w:date="2023-09-04T05:48:00Z">
              <w:r w:rsidRPr="001B7C50" w:rsidDel="00A10084">
                <w:rPr>
                  <w:lang w:eastAsia="fr-FR"/>
                </w:rPr>
                <w:delText>IEEE Std 802.1AS [104] clause 14.8.35</w:delText>
              </w:r>
            </w:del>
          </w:p>
        </w:tc>
      </w:tr>
      <w:tr w:rsidR="007C1B83" w:rsidRPr="001B7C50" w:rsidDel="00A10084" w14:paraId="53F77467" w14:textId="6274C907" w:rsidTr="00182EE7">
        <w:trPr>
          <w:cantSplit/>
          <w:jc w:val="center"/>
          <w:del w:id="7879" w:author="23.501_CR4721_(Rel-18)_IIoT" w:date="2023-09-04T05:48:00Z"/>
        </w:trPr>
        <w:tc>
          <w:tcPr>
            <w:tcW w:w="5000" w:type="dxa"/>
            <w:shd w:val="clear" w:color="auto" w:fill="auto"/>
          </w:tcPr>
          <w:p w14:paraId="457BE1E5" w14:textId="52468173" w:rsidR="007C1B83" w:rsidRPr="001B7C50" w:rsidDel="00A10084" w:rsidRDefault="007C1B83" w:rsidP="007C1B83">
            <w:pPr>
              <w:pStyle w:val="TAL"/>
              <w:rPr>
                <w:del w:id="7880" w:author="23.501_CR4721_(Rel-18)_IIoT" w:date="2023-09-04T05:48:00Z"/>
                <w:lang w:eastAsia="fr-FR"/>
              </w:rPr>
            </w:pPr>
            <w:del w:id="7881" w:author="23.501_CR4721_(Rel-18)_IIoT" w:date="2023-09-04T05:48:00Z">
              <w:r w:rsidRPr="001B7C50" w:rsidDel="00A10084">
                <w:rPr>
                  <w:lang w:eastAsia="fr-FR"/>
                </w:rPr>
                <w:delText>&gt;&gt; portDS.currentComputeMeanLinkDelay</w:delText>
              </w:r>
            </w:del>
          </w:p>
        </w:tc>
        <w:tc>
          <w:tcPr>
            <w:tcW w:w="1418" w:type="dxa"/>
            <w:shd w:val="clear" w:color="auto" w:fill="auto"/>
          </w:tcPr>
          <w:p w14:paraId="3C95F418" w14:textId="5429CDA7" w:rsidR="007C1B83" w:rsidRPr="001B7C50" w:rsidDel="00A10084" w:rsidRDefault="007C1B83" w:rsidP="007C1B83">
            <w:pPr>
              <w:pStyle w:val="TAC"/>
              <w:rPr>
                <w:del w:id="7882" w:author="23.501_CR4721_(Rel-18)_IIoT" w:date="2023-09-04T05:48:00Z"/>
                <w:lang w:eastAsia="fr-FR"/>
              </w:rPr>
            </w:pPr>
            <w:del w:id="7883" w:author="23.501_CR4721_(Rel-18)_IIoT" w:date="2023-09-04T05:48:00Z">
              <w:r w:rsidRPr="001B7C50" w:rsidDel="00A10084">
                <w:rPr>
                  <w:lang w:eastAsia="fr-FR"/>
                </w:rPr>
                <w:delText>R</w:delText>
              </w:r>
            </w:del>
          </w:p>
        </w:tc>
        <w:tc>
          <w:tcPr>
            <w:tcW w:w="1338" w:type="dxa"/>
          </w:tcPr>
          <w:p w14:paraId="5FC217C1" w14:textId="7C8F9369" w:rsidR="007C1B83" w:rsidRPr="001B7C50" w:rsidDel="00A10084" w:rsidRDefault="007C1B83" w:rsidP="007C1B83">
            <w:pPr>
              <w:pStyle w:val="TAC"/>
              <w:rPr>
                <w:del w:id="7884" w:author="23.501_CR4721_(Rel-18)_IIoT" w:date="2023-09-04T05:48:00Z"/>
              </w:rPr>
            </w:pPr>
            <w:del w:id="7885" w:author="23.501_CR4721_(Rel-18)_IIoT" w:date="2023-09-04T05:48:00Z">
              <w:r w:rsidRPr="001B7C50" w:rsidDel="00A10084">
                <w:rPr>
                  <w:lang w:eastAsia="fr-FR"/>
                </w:rPr>
                <w:delText>R</w:delText>
              </w:r>
            </w:del>
          </w:p>
        </w:tc>
        <w:tc>
          <w:tcPr>
            <w:tcW w:w="2126" w:type="dxa"/>
            <w:shd w:val="clear" w:color="auto" w:fill="auto"/>
          </w:tcPr>
          <w:p w14:paraId="34163B8E" w14:textId="3174A1ED" w:rsidR="007C1B83" w:rsidRPr="001B7C50" w:rsidDel="00A10084" w:rsidRDefault="007C1B83" w:rsidP="007C1B83">
            <w:pPr>
              <w:pStyle w:val="TAC"/>
              <w:rPr>
                <w:del w:id="7886" w:author="23.501_CR4721_(Rel-18)_IIoT" w:date="2023-09-04T05:48:00Z"/>
              </w:rPr>
            </w:pPr>
            <w:del w:id="7887" w:author="23.501_CR4721_(Rel-18)_IIoT" w:date="2023-09-04T05:48:00Z">
              <w:r w:rsidRPr="001B7C50" w:rsidDel="00A10084">
                <w:rPr>
                  <w:lang w:eastAsia="fr-FR"/>
                </w:rPr>
                <w:delText>IEEE Std 802.1AS [104] clause 14.8.36</w:delText>
              </w:r>
            </w:del>
          </w:p>
        </w:tc>
      </w:tr>
      <w:tr w:rsidR="007C1B83" w:rsidRPr="001B7C50" w:rsidDel="00A10084" w14:paraId="3DAF64B0" w14:textId="1E53DF2A" w:rsidTr="00182EE7">
        <w:trPr>
          <w:cantSplit/>
          <w:jc w:val="center"/>
          <w:del w:id="7888" w:author="23.501_CR4721_(Rel-18)_IIoT" w:date="2023-09-04T05:48:00Z"/>
        </w:trPr>
        <w:tc>
          <w:tcPr>
            <w:tcW w:w="5000" w:type="dxa"/>
            <w:shd w:val="clear" w:color="auto" w:fill="auto"/>
          </w:tcPr>
          <w:p w14:paraId="256A082F" w14:textId="2D1221D4" w:rsidR="007C1B83" w:rsidRPr="001B7C50" w:rsidDel="00A10084" w:rsidRDefault="007C1B83" w:rsidP="007C1B83">
            <w:pPr>
              <w:pStyle w:val="TAL"/>
              <w:rPr>
                <w:del w:id="7889" w:author="23.501_CR4721_(Rel-18)_IIoT" w:date="2023-09-04T05:48:00Z"/>
                <w:lang w:eastAsia="fr-FR"/>
              </w:rPr>
            </w:pPr>
            <w:del w:id="7890" w:author="23.501_CR4721_(Rel-18)_IIoT" w:date="2023-09-04T05:48:00Z">
              <w:r w:rsidRPr="001B7C50" w:rsidDel="00A10084">
                <w:rPr>
                  <w:lang w:eastAsia="fr-FR"/>
                </w:rPr>
                <w:delText>&gt;&gt; portDS.useMgtSettableComputeMeanLinkDelay</w:delText>
              </w:r>
            </w:del>
          </w:p>
        </w:tc>
        <w:tc>
          <w:tcPr>
            <w:tcW w:w="1418" w:type="dxa"/>
            <w:shd w:val="clear" w:color="auto" w:fill="auto"/>
          </w:tcPr>
          <w:p w14:paraId="6FC8B875" w14:textId="7BFD4E6C" w:rsidR="007C1B83" w:rsidRPr="001B7C50" w:rsidDel="00A10084" w:rsidRDefault="007C1B83" w:rsidP="007C1B83">
            <w:pPr>
              <w:pStyle w:val="TAC"/>
              <w:rPr>
                <w:del w:id="7891" w:author="23.501_CR4721_(Rel-18)_IIoT" w:date="2023-09-04T05:48:00Z"/>
                <w:lang w:eastAsia="fr-FR"/>
              </w:rPr>
            </w:pPr>
            <w:del w:id="7892" w:author="23.501_CR4721_(Rel-18)_IIoT" w:date="2023-09-04T05:48:00Z">
              <w:r w:rsidRPr="001B7C50" w:rsidDel="00A10084">
                <w:rPr>
                  <w:lang w:eastAsia="fr-FR"/>
                </w:rPr>
                <w:delText>RW</w:delText>
              </w:r>
            </w:del>
          </w:p>
        </w:tc>
        <w:tc>
          <w:tcPr>
            <w:tcW w:w="1338" w:type="dxa"/>
          </w:tcPr>
          <w:p w14:paraId="025941FD" w14:textId="54C012C0" w:rsidR="007C1B83" w:rsidRPr="001B7C50" w:rsidDel="00A10084" w:rsidRDefault="007C1B83" w:rsidP="007C1B83">
            <w:pPr>
              <w:pStyle w:val="TAC"/>
              <w:rPr>
                <w:del w:id="7893" w:author="23.501_CR4721_(Rel-18)_IIoT" w:date="2023-09-04T05:48:00Z"/>
              </w:rPr>
            </w:pPr>
            <w:del w:id="7894" w:author="23.501_CR4721_(Rel-18)_IIoT" w:date="2023-09-04T05:48:00Z">
              <w:r w:rsidRPr="001B7C50" w:rsidDel="00A10084">
                <w:rPr>
                  <w:lang w:eastAsia="fr-FR"/>
                </w:rPr>
                <w:delText>RW</w:delText>
              </w:r>
            </w:del>
          </w:p>
        </w:tc>
        <w:tc>
          <w:tcPr>
            <w:tcW w:w="2126" w:type="dxa"/>
            <w:shd w:val="clear" w:color="auto" w:fill="auto"/>
          </w:tcPr>
          <w:p w14:paraId="35454686" w14:textId="6BF48309" w:rsidR="007C1B83" w:rsidRPr="001B7C50" w:rsidDel="00A10084" w:rsidRDefault="007C1B83" w:rsidP="007C1B83">
            <w:pPr>
              <w:pStyle w:val="TAC"/>
              <w:rPr>
                <w:del w:id="7895" w:author="23.501_CR4721_(Rel-18)_IIoT" w:date="2023-09-04T05:48:00Z"/>
              </w:rPr>
            </w:pPr>
            <w:del w:id="7896" w:author="23.501_CR4721_(Rel-18)_IIoT" w:date="2023-09-04T05:48:00Z">
              <w:r w:rsidRPr="001B7C50" w:rsidDel="00A10084">
                <w:rPr>
                  <w:lang w:eastAsia="fr-FR"/>
                </w:rPr>
                <w:delText>IEEE Std 802.1AS [104] clause 14.8.37</w:delText>
              </w:r>
            </w:del>
          </w:p>
        </w:tc>
      </w:tr>
      <w:tr w:rsidR="007C1B83" w:rsidRPr="001B7C50" w:rsidDel="00A10084" w14:paraId="574D5E0A" w14:textId="760CE9B7" w:rsidTr="00182EE7">
        <w:trPr>
          <w:cantSplit/>
          <w:jc w:val="center"/>
          <w:del w:id="7897" w:author="23.501_CR4721_(Rel-18)_IIoT" w:date="2023-09-04T05:48:00Z"/>
        </w:trPr>
        <w:tc>
          <w:tcPr>
            <w:tcW w:w="5000" w:type="dxa"/>
            <w:shd w:val="clear" w:color="auto" w:fill="auto"/>
          </w:tcPr>
          <w:p w14:paraId="25EEDF5B" w14:textId="64032422" w:rsidR="007C1B83" w:rsidRPr="001B7C50" w:rsidDel="00A10084" w:rsidRDefault="007C1B83" w:rsidP="007C1B83">
            <w:pPr>
              <w:pStyle w:val="TAL"/>
              <w:rPr>
                <w:del w:id="7898" w:author="23.501_CR4721_(Rel-18)_IIoT" w:date="2023-09-04T05:48:00Z"/>
                <w:lang w:eastAsia="fr-FR"/>
              </w:rPr>
            </w:pPr>
            <w:del w:id="7899" w:author="23.501_CR4721_(Rel-18)_IIoT" w:date="2023-09-04T05:48:00Z">
              <w:r w:rsidRPr="001B7C50" w:rsidDel="00A10084">
                <w:rPr>
                  <w:lang w:eastAsia="fr-FR"/>
                </w:rPr>
                <w:delText>&gt;&gt; portDS.mgtSettableComputeMeanLinkDelay</w:delText>
              </w:r>
            </w:del>
          </w:p>
        </w:tc>
        <w:tc>
          <w:tcPr>
            <w:tcW w:w="1418" w:type="dxa"/>
            <w:shd w:val="clear" w:color="auto" w:fill="auto"/>
          </w:tcPr>
          <w:p w14:paraId="57FB636C" w14:textId="5119FA3F" w:rsidR="007C1B83" w:rsidRPr="001B7C50" w:rsidDel="00A10084" w:rsidRDefault="007C1B83" w:rsidP="007C1B83">
            <w:pPr>
              <w:pStyle w:val="TAC"/>
              <w:rPr>
                <w:del w:id="7900" w:author="23.501_CR4721_(Rel-18)_IIoT" w:date="2023-09-04T05:48:00Z"/>
                <w:lang w:eastAsia="fr-FR"/>
              </w:rPr>
            </w:pPr>
            <w:del w:id="7901" w:author="23.501_CR4721_(Rel-18)_IIoT" w:date="2023-09-04T05:48:00Z">
              <w:r w:rsidRPr="001B7C50" w:rsidDel="00A10084">
                <w:rPr>
                  <w:lang w:eastAsia="fr-FR"/>
                </w:rPr>
                <w:delText>RW</w:delText>
              </w:r>
            </w:del>
          </w:p>
        </w:tc>
        <w:tc>
          <w:tcPr>
            <w:tcW w:w="1338" w:type="dxa"/>
          </w:tcPr>
          <w:p w14:paraId="62221D5E" w14:textId="208B7062" w:rsidR="007C1B83" w:rsidRPr="001B7C50" w:rsidDel="00A10084" w:rsidRDefault="007C1B83" w:rsidP="007C1B83">
            <w:pPr>
              <w:pStyle w:val="TAC"/>
              <w:rPr>
                <w:del w:id="7902" w:author="23.501_CR4721_(Rel-18)_IIoT" w:date="2023-09-04T05:48:00Z"/>
              </w:rPr>
            </w:pPr>
            <w:del w:id="7903" w:author="23.501_CR4721_(Rel-18)_IIoT" w:date="2023-09-04T05:48:00Z">
              <w:r w:rsidRPr="001B7C50" w:rsidDel="00A10084">
                <w:rPr>
                  <w:lang w:eastAsia="fr-FR"/>
                </w:rPr>
                <w:delText>RW</w:delText>
              </w:r>
            </w:del>
          </w:p>
        </w:tc>
        <w:tc>
          <w:tcPr>
            <w:tcW w:w="2126" w:type="dxa"/>
            <w:shd w:val="clear" w:color="auto" w:fill="auto"/>
          </w:tcPr>
          <w:p w14:paraId="51CD9802" w14:textId="18FE7CF8" w:rsidR="007C1B83" w:rsidRPr="001B7C50" w:rsidDel="00A10084" w:rsidRDefault="007C1B83" w:rsidP="007C1B83">
            <w:pPr>
              <w:pStyle w:val="TAC"/>
              <w:rPr>
                <w:del w:id="7904" w:author="23.501_CR4721_(Rel-18)_IIoT" w:date="2023-09-04T05:48:00Z"/>
              </w:rPr>
            </w:pPr>
            <w:del w:id="7905" w:author="23.501_CR4721_(Rel-18)_IIoT" w:date="2023-09-04T05:48:00Z">
              <w:r w:rsidRPr="001B7C50" w:rsidDel="00A10084">
                <w:rPr>
                  <w:lang w:eastAsia="fr-FR"/>
                </w:rPr>
                <w:delText>IEEE Std 802.1AS [104] clause 14.8.38</w:delText>
              </w:r>
            </w:del>
          </w:p>
        </w:tc>
      </w:tr>
      <w:tr w:rsidR="007C1B83" w:rsidRPr="001B7C50" w:rsidDel="00A10084" w14:paraId="02883817" w14:textId="7D98A9EA" w:rsidTr="00182EE7">
        <w:trPr>
          <w:cantSplit/>
          <w:jc w:val="center"/>
          <w:del w:id="7906" w:author="23.501_CR4721_(Rel-18)_IIoT" w:date="2023-09-04T05:48:00Z"/>
        </w:trPr>
        <w:tc>
          <w:tcPr>
            <w:tcW w:w="5000" w:type="dxa"/>
            <w:shd w:val="clear" w:color="auto" w:fill="auto"/>
          </w:tcPr>
          <w:p w14:paraId="5789F3D6" w14:textId="08E38E4B" w:rsidR="007C1B83" w:rsidRPr="001B7C50" w:rsidDel="00A10084" w:rsidRDefault="007C1B83" w:rsidP="007C1B83">
            <w:pPr>
              <w:pStyle w:val="TAL"/>
              <w:rPr>
                <w:del w:id="7907" w:author="23.501_CR4721_(Rel-18)_IIoT" w:date="2023-09-04T05:48:00Z"/>
                <w:lang w:eastAsia="fr-FR"/>
              </w:rPr>
            </w:pPr>
            <w:del w:id="7908" w:author="23.501_CR4721_(Rel-18)_IIoT" w:date="2023-09-04T05:48:00Z">
              <w:r w:rsidRPr="001B7C50" w:rsidDel="00A10084">
                <w:rPr>
                  <w:lang w:eastAsia="fr-FR"/>
                </w:rPr>
                <w:delText>&gt;&gt; portDS.allowedLostResponses</w:delText>
              </w:r>
            </w:del>
          </w:p>
        </w:tc>
        <w:tc>
          <w:tcPr>
            <w:tcW w:w="1418" w:type="dxa"/>
            <w:shd w:val="clear" w:color="auto" w:fill="auto"/>
          </w:tcPr>
          <w:p w14:paraId="625C4D07" w14:textId="6B5A6BA1" w:rsidR="007C1B83" w:rsidRPr="001B7C50" w:rsidDel="00A10084" w:rsidRDefault="007C1B83" w:rsidP="007C1B83">
            <w:pPr>
              <w:pStyle w:val="TAC"/>
              <w:rPr>
                <w:del w:id="7909" w:author="23.501_CR4721_(Rel-18)_IIoT" w:date="2023-09-04T05:48:00Z"/>
                <w:lang w:eastAsia="fr-FR"/>
              </w:rPr>
            </w:pPr>
            <w:del w:id="7910" w:author="23.501_CR4721_(Rel-18)_IIoT" w:date="2023-09-04T05:48:00Z">
              <w:r w:rsidRPr="001B7C50" w:rsidDel="00A10084">
                <w:rPr>
                  <w:lang w:eastAsia="fr-FR"/>
                </w:rPr>
                <w:delText>RW</w:delText>
              </w:r>
            </w:del>
          </w:p>
        </w:tc>
        <w:tc>
          <w:tcPr>
            <w:tcW w:w="1338" w:type="dxa"/>
          </w:tcPr>
          <w:p w14:paraId="0A040227" w14:textId="57DFF7D0" w:rsidR="007C1B83" w:rsidRPr="001B7C50" w:rsidDel="00A10084" w:rsidRDefault="007C1B83" w:rsidP="007C1B83">
            <w:pPr>
              <w:pStyle w:val="TAC"/>
              <w:rPr>
                <w:del w:id="7911" w:author="23.501_CR4721_(Rel-18)_IIoT" w:date="2023-09-04T05:48:00Z"/>
              </w:rPr>
            </w:pPr>
            <w:del w:id="7912" w:author="23.501_CR4721_(Rel-18)_IIoT" w:date="2023-09-04T05:48:00Z">
              <w:r w:rsidRPr="001B7C50" w:rsidDel="00A10084">
                <w:rPr>
                  <w:lang w:eastAsia="fr-FR"/>
                </w:rPr>
                <w:delText>RW</w:delText>
              </w:r>
            </w:del>
          </w:p>
        </w:tc>
        <w:tc>
          <w:tcPr>
            <w:tcW w:w="2126" w:type="dxa"/>
            <w:shd w:val="clear" w:color="auto" w:fill="auto"/>
          </w:tcPr>
          <w:p w14:paraId="56D34844" w14:textId="23B8A4D8" w:rsidR="007C1B83" w:rsidRPr="001B7C50" w:rsidDel="00A10084" w:rsidRDefault="007C1B83" w:rsidP="007C1B83">
            <w:pPr>
              <w:pStyle w:val="TAC"/>
              <w:rPr>
                <w:del w:id="7913" w:author="23.501_CR4721_(Rel-18)_IIoT" w:date="2023-09-04T05:48:00Z"/>
              </w:rPr>
            </w:pPr>
            <w:del w:id="7914" w:author="23.501_CR4721_(Rel-18)_IIoT" w:date="2023-09-04T05:48:00Z">
              <w:r w:rsidRPr="001B7C50" w:rsidDel="00A10084">
                <w:rPr>
                  <w:lang w:eastAsia="fr-FR"/>
                </w:rPr>
                <w:delText>IEEE Std 802.1AS [104] clause 14.8.39</w:delText>
              </w:r>
            </w:del>
          </w:p>
        </w:tc>
      </w:tr>
      <w:tr w:rsidR="007C1B83" w:rsidRPr="001B7C50" w:rsidDel="00A10084" w14:paraId="0BDB57DB" w14:textId="5AAD40E6" w:rsidTr="00182EE7">
        <w:trPr>
          <w:cantSplit/>
          <w:jc w:val="center"/>
          <w:del w:id="7915" w:author="23.501_CR4721_(Rel-18)_IIoT" w:date="2023-09-04T05:48:00Z"/>
        </w:trPr>
        <w:tc>
          <w:tcPr>
            <w:tcW w:w="5000" w:type="dxa"/>
            <w:shd w:val="clear" w:color="auto" w:fill="auto"/>
          </w:tcPr>
          <w:p w14:paraId="449F7A66" w14:textId="591303F1" w:rsidR="007C1B83" w:rsidRPr="001B7C50" w:rsidDel="00A10084" w:rsidRDefault="007C1B83" w:rsidP="007C1B83">
            <w:pPr>
              <w:pStyle w:val="TAL"/>
              <w:rPr>
                <w:del w:id="7916" w:author="23.501_CR4721_(Rel-18)_IIoT" w:date="2023-09-04T05:48:00Z"/>
                <w:lang w:eastAsia="fr-FR"/>
              </w:rPr>
            </w:pPr>
            <w:del w:id="7917" w:author="23.501_CR4721_(Rel-18)_IIoT" w:date="2023-09-04T05:48:00Z">
              <w:r w:rsidRPr="001B7C50" w:rsidDel="00A10084">
                <w:rPr>
                  <w:lang w:eastAsia="fr-FR"/>
                </w:rPr>
                <w:delText>&gt;&gt; portDS.allowedFaults</w:delText>
              </w:r>
            </w:del>
          </w:p>
        </w:tc>
        <w:tc>
          <w:tcPr>
            <w:tcW w:w="1418" w:type="dxa"/>
            <w:shd w:val="clear" w:color="auto" w:fill="auto"/>
          </w:tcPr>
          <w:p w14:paraId="35277F29" w14:textId="7A7F8F4A" w:rsidR="007C1B83" w:rsidRPr="001B7C50" w:rsidDel="00A10084" w:rsidRDefault="007C1B83" w:rsidP="007C1B83">
            <w:pPr>
              <w:pStyle w:val="TAC"/>
              <w:rPr>
                <w:del w:id="7918" w:author="23.501_CR4721_(Rel-18)_IIoT" w:date="2023-09-04T05:48:00Z"/>
                <w:lang w:eastAsia="fr-FR"/>
              </w:rPr>
            </w:pPr>
            <w:del w:id="7919" w:author="23.501_CR4721_(Rel-18)_IIoT" w:date="2023-09-04T05:48:00Z">
              <w:r w:rsidRPr="001B7C50" w:rsidDel="00A10084">
                <w:rPr>
                  <w:lang w:eastAsia="fr-FR"/>
                </w:rPr>
                <w:delText>RW</w:delText>
              </w:r>
            </w:del>
          </w:p>
        </w:tc>
        <w:tc>
          <w:tcPr>
            <w:tcW w:w="1338" w:type="dxa"/>
          </w:tcPr>
          <w:p w14:paraId="47461525" w14:textId="0EC184AD" w:rsidR="007C1B83" w:rsidRPr="001B7C50" w:rsidDel="00A10084" w:rsidRDefault="007C1B83" w:rsidP="007C1B83">
            <w:pPr>
              <w:pStyle w:val="TAC"/>
              <w:rPr>
                <w:del w:id="7920" w:author="23.501_CR4721_(Rel-18)_IIoT" w:date="2023-09-04T05:48:00Z"/>
              </w:rPr>
            </w:pPr>
            <w:del w:id="7921" w:author="23.501_CR4721_(Rel-18)_IIoT" w:date="2023-09-04T05:48:00Z">
              <w:r w:rsidRPr="001B7C50" w:rsidDel="00A10084">
                <w:rPr>
                  <w:lang w:eastAsia="fr-FR"/>
                </w:rPr>
                <w:delText>RW</w:delText>
              </w:r>
            </w:del>
          </w:p>
        </w:tc>
        <w:tc>
          <w:tcPr>
            <w:tcW w:w="2126" w:type="dxa"/>
            <w:shd w:val="clear" w:color="auto" w:fill="auto"/>
          </w:tcPr>
          <w:p w14:paraId="66A610B2" w14:textId="24152806" w:rsidR="007C1B83" w:rsidRPr="001B7C50" w:rsidDel="00A10084" w:rsidRDefault="007C1B83" w:rsidP="007C1B83">
            <w:pPr>
              <w:pStyle w:val="TAC"/>
              <w:rPr>
                <w:del w:id="7922" w:author="23.501_CR4721_(Rel-18)_IIoT" w:date="2023-09-04T05:48:00Z"/>
              </w:rPr>
            </w:pPr>
            <w:del w:id="7923" w:author="23.501_CR4721_(Rel-18)_IIoT" w:date="2023-09-04T05:48:00Z">
              <w:r w:rsidRPr="001B7C50" w:rsidDel="00A10084">
                <w:rPr>
                  <w:lang w:eastAsia="fr-FR"/>
                </w:rPr>
                <w:delText>IEEE Std 802.1AS [104] clause 14.8.40</w:delText>
              </w:r>
            </w:del>
          </w:p>
        </w:tc>
      </w:tr>
      <w:tr w:rsidR="007C1B83" w:rsidRPr="001B7C50" w:rsidDel="00A10084" w14:paraId="63C2CE9A" w14:textId="1E7069BD" w:rsidTr="00182EE7">
        <w:trPr>
          <w:cantSplit/>
          <w:jc w:val="center"/>
          <w:del w:id="7924" w:author="23.501_CR4721_(Rel-18)_IIoT" w:date="2023-09-04T05:48:00Z"/>
        </w:trPr>
        <w:tc>
          <w:tcPr>
            <w:tcW w:w="5000" w:type="dxa"/>
            <w:shd w:val="clear" w:color="auto" w:fill="auto"/>
          </w:tcPr>
          <w:p w14:paraId="3B945129" w14:textId="5EA77E2F" w:rsidR="007C1B83" w:rsidRPr="001B7C50" w:rsidDel="00A10084" w:rsidRDefault="007C1B83" w:rsidP="007C1B83">
            <w:pPr>
              <w:pStyle w:val="TAL"/>
              <w:rPr>
                <w:del w:id="7925" w:author="23.501_CR4721_(Rel-18)_IIoT" w:date="2023-09-04T05:48:00Z"/>
                <w:lang w:eastAsia="fr-FR"/>
              </w:rPr>
            </w:pPr>
            <w:del w:id="7926" w:author="23.501_CR4721_(Rel-18)_IIoT" w:date="2023-09-04T05:48:00Z">
              <w:r w:rsidRPr="001B7C50" w:rsidDel="00A10084">
                <w:rPr>
                  <w:lang w:eastAsia="fr-FR"/>
                </w:rPr>
                <w:delText>&gt;&gt; portDS.gPtpCapableReceiptTimeout</w:delText>
              </w:r>
            </w:del>
          </w:p>
        </w:tc>
        <w:tc>
          <w:tcPr>
            <w:tcW w:w="1418" w:type="dxa"/>
            <w:shd w:val="clear" w:color="auto" w:fill="auto"/>
          </w:tcPr>
          <w:p w14:paraId="43FA5D0C" w14:textId="653631B9" w:rsidR="007C1B83" w:rsidRPr="001B7C50" w:rsidDel="00A10084" w:rsidRDefault="007C1B83" w:rsidP="007C1B83">
            <w:pPr>
              <w:pStyle w:val="TAC"/>
              <w:rPr>
                <w:del w:id="7927" w:author="23.501_CR4721_(Rel-18)_IIoT" w:date="2023-09-04T05:48:00Z"/>
                <w:lang w:eastAsia="fr-FR"/>
              </w:rPr>
            </w:pPr>
            <w:del w:id="7928" w:author="23.501_CR4721_(Rel-18)_IIoT" w:date="2023-09-04T05:48:00Z">
              <w:r w:rsidRPr="001B7C50" w:rsidDel="00A10084">
                <w:rPr>
                  <w:lang w:eastAsia="fr-FR"/>
                </w:rPr>
                <w:delText>RW</w:delText>
              </w:r>
            </w:del>
          </w:p>
        </w:tc>
        <w:tc>
          <w:tcPr>
            <w:tcW w:w="1338" w:type="dxa"/>
          </w:tcPr>
          <w:p w14:paraId="76D07650" w14:textId="0B28D210" w:rsidR="007C1B83" w:rsidRPr="001B7C50" w:rsidDel="00A10084" w:rsidRDefault="007C1B83" w:rsidP="007C1B83">
            <w:pPr>
              <w:pStyle w:val="TAC"/>
              <w:rPr>
                <w:del w:id="7929" w:author="23.501_CR4721_(Rel-18)_IIoT" w:date="2023-09-04T05:48:00Z"/>
              </w:rPr>
            </w:pPr>
            <w:del w:id="7930" w:author="23.501_CR4721_(Rel-18)_IIoT" w:date="2023-09-04T05:48:00Z">
              <w:r w:rsidRPr="001B7C50" w:rsidDel="00A10084">
                <w:rPr>
                  <w:lang w:eastAsia="fr-FR"/>
                </w:rPr>
                <w:delText>RW</w:delText>
              </w:r>
            </w:del>
          </w:p>
        </w:tc>
        <w:tc>
          <w:tcPr>
            <w:tcW w:w="2126" w:type="dxa"/>
            <w:shd w:val="clear" w:color="auto" w:fill="auto"/>
          </w:tcPr>
          <w:p w14:paraId="3657DCEA" w14:textId="4412C084" w:rsidR="007C1B83" w:rsidRPr="001B7C50" w:rsidDel="00A10084" w:rsidRDefault="007C1B83" w:rsidP="007C1B83">
            <w:pPr>
              <w:pStyle w:val="TAC"/>
              <w:rPr>
                <w:del w:id="7931" w:author="23.501_CR4721_(Rel-18)_IIoT" w:date="2023-09-04T05:48:00Z"/>
              </w:rPr>
            </w:pPr>
            <w:del w:id="7932" w:author="23.501_CR4721_(Rel-18)_IIoT" w:date="2023-09-04T05:48:00Z">
              <w:r w:rsidRPr="001B7C50" w:rsidDel="00A10084">
                <w:rPr>
                  <w:lang w:eastAsia="fr-FR"/>
                </w:rPr>
                <w:delText>IEEE Std 802.1AS [104] clause 14.8.41</w:delText>
              </w:r>
            </w:del>
          </w:p>
        </w:tc>
      </w:tr>
      <w:tr w:rsidR="007C1B83" w:rsidRPr="001B7C50" w:rsidDel="00A10084" w14:paraId="24D5FAD1" w14:textId="5D1006EE" w:rsidTr="00182EE7">
        <w:trPr>
          <w:cantSplit/>
          <w:jc w:val="center"/>
          <w:del w:id="7933" w:author="23.501_CR4721_(Rel-18)_IIoT" w:date="2023-09-04T05:48:00Z"/>
        </w:trPr>
        <w:tc>
          <w:tcPr>
            <w:tcW w:w="5000" w:type="dxa"/>
            <w:shd w:val="clear" w:color="auto" w:fill="auto"/>
          </w:tcPr>
          <w:p w14:paraId="15FC76AB" w14:textId="4AE10CAC" w:rsidR="007C1B83" w:rsidRPr="001B7C50" w:rsidDel="00A10084" w:rsidRDefault="007C1B83" w:rsidP="007C1B83">
            <w:pPr>
              <w:pStyle w:val="TAL"/>
              <w:rPr>
                <w:del w:id="7934" w:author="23.501_CR4721_(Rel-18)_IIoT" w:date="2023-09-04T05:48:00Z"/>
                <w:lang w:eastAsia="fr-FR"/>
              </w:rPr>
            </w:pPr>
            <w:del w:id="7935" w:author="23.501_CR4721_(Rel-18)_IIoT" w:date="2023-09-04T05:48:00Z">
              <w:r w:rsidRPr="001B7C50" w:rsidDel="00A10084">
                <w:rPr>
                  <w:lang w:eastAsia="fr-FR"/>
                </w:rPr>
                <w:delText>&gt;&gt; portDS.versionNumber</w:delText>
              </w:r>
            </w:del>
          </w:p>
        </w:tc>
        <w:tc>
          <w:tcPr>
            <w:tcW w:w="1418" w:type="dxa"/>
            <w:shd w:val="clear" w:color="auto" w:fill="auto"/>
          </w:tcPr>
          <w:p w14:paraId="11613D24" w14:textId="16E5FF8B" w:rsidR="007C1B83" w:rsidRPr="001B7C50" w:rsidDel="00A10084" w:rsidRDefault="007C1B83" w:rsidP="007C1B83">
            <w:pPr>
              <w:pStyle w:val="TAC"/>
              <w:rPr>
                <w:del w:id="7936" w:author="23.501_CR4721_(Rel-18)_IIoT" w:date="2023-09-04T05:48:00Z"/>
                <w:lang w:eastAsia="fr-FR"/>
              </w:rPr>
            </w:pPr>
            <w:del w:id="7937" w:author="23.501_CR4721_(Rel-18)_IIoT" w:date="2023-09-04T05:48:00Z">
              <w:r w:rsidRPr="001B7C50" w:rsidDel="00A10084">
                <w:rPr>
                  <w:lang w:eastAsia="fr-FR"/>
                </w:rPr>
                <w:delText>RW</w:delText>
              </w:r>
            </w:del>
          </w:p>
        </w:tc>
        <w:tc>
          <w:tcPr>
            <w:tcW w:w="1338" w:type="dxa"/>
          </w:tcPr>
          <w:p w14:paraId="5A733856" w14:textId="7D501570" w:rsidR="007C1B83" w:rsidRPr="001B7C50" w:rsidDel="00A10084" w:rsidRDefault="007C1B83" w:rsidP="007C1B83">
            <w:pPr>
              <w:pStyle w:val="TAC"/>
              <w:rPr>
                <w:del w:id="7938" w:author="23.501_CR4721_(Rel-18)_IIoT" w:date="2023-09-04T05:48:00Z"/>
              </w:rPr>
            </w:pPr>
            <w:del w:id="7939" w:author="23.501_CR4721_(Rel-18)_IIoT" w:date="2023-09-04T05:48:00Z">
              <w:r w:rsidRPr="001B7C50" w:rsidDel="00A10084">
                <w:rPr>
                  <w:lang w:eastAsia="fr-FR"/>
                </w:rPr>
                <w:delText>RW</w:delText>
              </w:r>
            </w:del>
          </w:p>
        </w:tc>
        <w:tc>
          <w:tcPr>
            <w:tcW w:w="2126" w:type="dxa"/>
            <w:shd w:val="clear" w:color="auto" w:fill="auto"/>
          </w:tcPr>
          <w:p w14:paraId="1145262B" w14:textId="1045B3D1" w:rsidR="007C1B83" w:rsidRPr="001B7C50" w:rsidDel="00A10084" w:rsidRDefault="007C1B83" w:rsidP="007C1B83">
            <w:pPr>
              <w:pStyle w:val="TAC"/>
              <w:rPr>
                <w:del w:id="7940" w:author="23.501_CR4721_(Rel-18)_IIoT" w:date="2023-09-04T05:48:00Z"/>
              </w:rPr>
            </w:pPr>
            <w:del w:id="7941" w:author="23.501_CR4721_(Rel-18)_IIoT" w:date="2023-09-04T05:48:00Z">
              <w:r w:rsidRPr="001B7C50" w:rsidDel="00A10084">
                <w:rPr>
                  <w:lang w:eastAsia="fr-FR"/>
                </w:rPr>
                <w:delText>IEEE Std 802.1AS [104] clause 14.8.42</w:delText>
              </w:r>
            </w:del>
          </w:p>
        </w:tc>
      </w:tr>
      <w:tr w:rsidR="007C1B83" w:rsidRPr="001B7C50" w:rsidDel="00A10084" w14:paraId="79DD254E" w14:textId="1481C4A3" w:rsidTr="00182EE7">
        <w:trPr>
          <w:cantSplit/>
          <w:jc w:val="center"/>
          <w:del w:id="7942" w:author="23.501_CR4721_(Rel-18)_IIoT" w:date="2023-09-04T05:48:00Z"/>
        </w:trPr>
        <w:tc>
          <w:tcPr>
            <w:tcW w:w="5000" w:type="dxa"/>
            <w:shd w:val="clear" w:color="auto" w:fill="auto"/>
          </w:tcPr>
          <w:p w14:paraId="299CB8BE" w14:textId="125B22BB" w:rsidR="007C1B83" w:rsidRPr="001B7C50" w:rsidDel="00A10084" w:rsidRDefault="007C1B83" w:rsidP="007C1B83">
            <w:pPr>
              <w:pStyle w:val="TAL"/>
              <w:rPr>
                <w:del w:id="7943" w:author="23.501_CR4721_(Rel-18)_IIoT" w:date="2023-09-04T05:48:00Z"/>
                <w:lang w:eastAsia="fr-FR"/>
              </w:rPr>
            </w:pPr>
            <w:del w:id="7944" w:author="23.501_CR4721_(Rel-18)_IIoT" w:date="2023-09-04T05:48:00Z">
              <w:r w:rsidRPr="001B7C50" w:rsidDel="00A10084">
                <w:rPr>
                  <w:lang w:eastAsia="fr-FR"/>
                </w:rPr>
                <w:delText>&gt;&gt; portDS.nup</w:delText>
              </w:r>
            </w:del>
          </w:p>
        </w:tc>
        <w:tc>
          <w:tcPr>
            <w:tcW w:w="1418" w:type="dxa"/>
            <w:shd w:val="clear" w:color="auto" w:fill="auto"/>
          </w:tcPr>
          <w:p w14:paraId="7C680BB0" w14:textId="13EE75DB" w:rsidR="007C1B83" w:rsidRPr="001B7C50" w:rsidDel="00A10084" w:rsidRDefault="007C1B83" w:rsidP="007C1B83">
            <w:pPr>
              <w:pStyle w:val="TAC"/>
              <w:rPr>
                <w:del w:id="7945" w:author="23.501_CR4721_(Rel-18)_IIoT" w:date="2023-09-04T05:48:00Z"/>
                <w:lang w:eastAsia="fr-FR"/>
              </w:rPr>
            </w:pPr>
            <w:del w:id="7946" w:author="23.501_CR4721_(Rel-18)_IIoT" w:date="2023-09-04T05:48:00Z">
              <w:r w:rsidRPr="001B7C50" w:rsidDel="00A10084">
                <w:rPr>
                  <w:lang w:eastAsia="fr-FR"/>
                </w:rPr>
                <w:delText>RW</w:delText>
              </w:r>
            </w:del>
          </w:p>
        </w:tc>
        <w:tc>
          <w:tcPr>
            <w:tcW w:w="1338" w:type="dxa"/>
          </w:tcPr>
          <w:p w14:paraId="3E9567C2" w14:textId="39102308" w:rsidR="007C1B83" w:rsidRPr="001B7C50" w:rsidDel="00A10084" w:rsidRDefault="007C1B83" w:rsidP="007C1B83">
            <w:pPr>
              <w:pStyle w:val="TAC"/>
              <w:rPr>
                <w:del w:id="7947" w:author="23.501_CR4721_(Rel-18)_IIoT" w:date="2023-09-04T05:48:00Z"/>
              </w:rPr>
            </w:pPr>
            <w:del w:id="7948" w:author="23.501_CR4721_(Rel-18)_IIoT" w:date="2023-09-04T05:48:00Z">
              <w:r w:rsidRPr="001B7C50" w:rsidDel="00A10084">
                <w:rPr>
                  <w:lang w:eastAsia="fr-FR"/>
                </w:rPr>
                <w:delText>RW</w:delText>
              </w:r>
            </w:del>
          </w:p>
        </w:tc>
        <w:tc>
          <w:tcPr>
            <w:tcW w:w="2126" w:type="dxa"/>
            <w:shd w:val="clear" w:color="auto" w:fill="auto"/>
          </w:tcPr>
          <w:p w14:paraId="04BA4B08" w14:textId="31513C44" w:rsidR="007C1B83" w:rsidRPr="001B7C50" w:rsidDel="00A10084" w:rsidRDefault="007C1B83" w:rsidP="007C1B83">
            <w:pPr>
              <w:pStyle w:val="TAC"/>
              <w:rPr>
                <w:del w:id="7949" w:author="23.501_CR4721_(Rel-18)_IIoT" w:date="2023-09-04T05:48:00Z"/>
              </w:rPr>
            </w:pPr>
            <w:del w:id="7950" w:author="23.501_CR4721_(Rel-18)_IIoT" w:date="2023-09-04T05:48:00Z">
              <w:r w:rsidRPr="001B7C50" w:rsidDel="00A10084">
                <w:rPr>
                  <w:lang w:eastAsia="fr-FR"/>
                </w:rPr>
                <w:delText>IEEE Std 802.1AS [104] clause 14.8.43</w:delText>
              </w:r>
            </w:del>
          </w:p>
        </w:tc>
      </w:tr>
      <w:tr w:rsidR="007C1B83" w:rsidRPr="001B7C50" w:rsidDel="00A10084" w14:paraId="734A0590" w14:textId="61EE98CB" w:rsidTr="00182EE7">
        <w:trPr>
          <w:cantSplit/>
          <w:jc w:val="center"/>
          <w:del w:id="7951" w:author="23.501_CR4721_(Rel-18)_IIoT" w:date="2023-09-04T05:48:00Z"/>
        </w:trPr>
        <w:tc>
          <w:tcPr>
            <w:tcW w:w="5000" w:type="dxa"/>
            <w:shd w:val="clear" w:color="auto" w:fill="auto"/>
          </w:tcPr>
          <w:p w14:paraId="77F4126D" w14:textId="2022C325" w:rsidR="007C1B83" w:rsidRPr="001B7C50" w:rsidDel="00A10084" w:rsidRDefault="007C1B83" w:rsidP="007C1B83">
            <w:pPr>
              <w:pStyle w:val="TAL"/>
              <w:rPr>
                <w:del w:id="7952" w:author="23.501_CR4721_(Rel-18)_IIoT" w:date="2023-09-04T05:48:00Z"/>
                <w:lang w:eastAsia="fr-FR"/>
              </w:rPr>
            </w:pPr>
            <w:del w:id="7953" w:author="23.501_CR4721_(Rel-18)_IIoT" w:date="2023-09-04T05:48:00Z">
              <w:r w:rsidRPr="001B7C50" w:rsidDel="00A10084">
                <w:rPr>
                  <w:lang w:eastAsia="fr-FR"/>
                </w:rPr>
                <w:delText>&gt;&gt; portDS.ndown</w:delText>
              </w:r>
            </w:del>
          </w:p>
        </w:tc>
        <w:tc>
          <w:tcPr>
            <w:tcW w:w="1418" w:type="dxa"/>
            <w:shd w:val="clear" w:color="auto" w:fill="auto"/>
          </w:tcPr>
          <w:p w14:paraId="6973D169" w14:textId="0A5D51FE" w:rsidR="007C1B83" w:rsidRPr="001B7C50" w:rsidDel="00A10084" w:rsidRDefault="007C1B83" w:rsidP="007C1B83">
            <w:pPr>
              <w:pStyle w:val="TAC"/>
              <w:rPr>
                <w:del w:id="7954" w:author="23.501_CR4721_(Rel-18)_IIoT" w:date="2023-09-04T05:48:00Z"/>
                <w:lang w:eastAsia="fr-FR"/>
              </w:rPr>
            </w:pPr>
            <w:del w:id="7955" w:author="23.501_CR4721_(Rel-18)_IIoT" w:date="2023-09-04T05:48:00Z">
              <w:r w:rsidRPr="001B7C50" w:rsidDel="00A10084">
                <w:rPr>
                  <w:lang w:eastAsia="fr-FR"/>
                </w:rPr>
                <w:delText>RW</w:delText>
              </w:r>
            </w:del>
          </w:p>
        </w:tc>
        <w:tc>
          <w:tcPr>
            <w:tcW w:w="1338" w:type="dxa"/>
          </w:tcPr>
          <w:p w14:paraId="1B35A60D" w14:textId="7CA986E7" w:rsidR="007C1B83" w:rsidRPr="001B7C50" w:rsidDel="00A10084" w:rsidRDefault="007C1B83" w:rsidP="007C1B83">
            <w:pPr>
              <w:pStyle w:val="TAC"/>
              <w:rPr>
                <w:del w:id="7956" w:author="23.501_CR4721_(Rel-18)_IIoT" w:date="2023-09-04T05:48:00Z"/>
              </w:rPr>
            </w:pPr>
            <w:del w:id="7957" w:author="23.501_CR4721_(Rel-18)_IIoT" w:date="2023-09-04T05:48:00Z">
              <w:r w:rsidRPr="001B7C50" w:rsidDel="00A10084">
                <w:rPr>
                  <w:lang w:eastAsia="fr-FR"/>
                </w:rPr>
                <w:delText>RW</w:delText>
              </w:r>
            </w:del>
          </w:p>
        </w:tc>
        <w:tc>
          <w:tcPr>
            <w:tcW w:w="2126" w:type="dxa"/>
            <w:shd w:val="clear" w:color="auto" w:fill="auto"/>
          </w:tcPr>
          <w:p w14:paraId="743012B1" w14:textId="0D50703D" w:rsidR="007C1B83" w:rsidRPr="001B7C50" w:rsidDel="00A10084" w:rsidRDefault="007C1B83" w:rsidP="007C1B83">
            <w:pPr>
              <w:pStyle w:val="TAC"/>
              <w:rPr>
                <w:del w:id="7958" w:author="23.501_CR4721_(Rel-18)_IIoT" w:date="2023-09-04T05:48:00Z"/>
              </w:rPr>
            </w:pPr>
            <w:del w:id="7959" w:author="23.501_CR4721_(Rel-18)_IIoT" w:date="2023-09-04T05:48:00Z">
              <w:r w:rsidRPr="001B7C50" w:rsidDel="00A10084">
                <w:rPr>
                  <w:lang w:eastAsia="fr-FR"/>
                </w:rPr>
                <w:delText>IEEE Std 802.1AS [104] clause 14.8.44</w:delText>
              </w:r>
            </w:del>
          </w:p>
        </w:tc>
      </w:tr>
      <w:tr w:rsidR="007C1B83" w:rsidRPr="001B7C50" w:rsidDel="00A10084" w14:paraId="1F3190F4" w14:textId="0D012002" w:rsidTr="00182EE7">
        <w:trPr>
          <w:cantSplit/>
          <w:jc w:val="center"/>
          <w:del w:id="7960" w:author="23.501_CR4721_(Rel-18)_IIoT" w:date="2023-09-04T05:48:00Z"/>
        </w:trPr>
        <w:tc>
          <w:tcPr>
            <w:tcW w:w="5000" w:type="dxa"/>
            <w:shd w:val="clear" w:color="auto" w:fill="auto"/>
          </w:tcPr>
          <w:p w14:paraId="1212E2DA" w14:textId="5ADA1BD1" w:rsidR="007C1B83" w:rsidRPr="001B7C50" w:rsidDel="00A10084" w:rsidRDefault="007C1B83" w:rsidP="007C1B83">
            <w:pPr>
              <w:pStyle w:val="TAL"/>
              <w:rPr>
                <w:del w:id="7961" w:author="23.501_CR4721_(Rel-18)_IIoT" w:date="2023-09-04T05:48:00Z"/>
                <w:lang w:eastAsia="fr-FR"/>
              </w:rPr>
            </w:pPr>
            <w:del w:id="7962" w:author="23.501_CR4721_(Rel-18)_IIoT" w:date="2023-09-04T05:48:00Z">
              <w:r w:rsidRPr="001B7C50" w:rsidDel="00A10084">
                <w:rPr>
                  <w:lang w:eastAsia="fr-FR"/>
                </w:rPr>
                <w:delText>&gt;&gt; portDS.oneStepTxOper</w:delText>
              </w:r>
            </w:del>
          </w:p>
        </w:tc>
        <w:tc>
          <w:tcPr>
            <w:tcW w:w="1418" w:type="dxa"/>
            <w:shd w:val="clear" w:color="auto" w:fill="auto"/>
          </w:tcPr>
          <w:p w14:paraId="7995766C" w14:textId="08644747" w:rsidR="007C1B83" w:rsidRPr="001B7C50" w:rsidDel="00A10084" w:rsidRDefault="007C1B83" w:rsidP="007C1B83">
            <w:pPr>
              <w:pStyle w:val="TAC"/>
              <w:rPr>
                <w:del w:id="7963" w:author="23.501_CR4721_(Rel-18)_IIoT" w:date="2023-09-04T05:48:00Z"/>
                <w:lang w:eastAsia="fr-FR"/>
              </w:rPr>
            </w:pPr>
            <w:del w:id="7964" w:author="23.501_CR4721_(Rel-18)_IIoT" w:date="2023-09-04T05:48:00Z">
              <w:r w:rsidRPr="001B7C50" w:rsidDel="00A10084">
                <w:rPr>
                  <w:lang w:eastAsia="fr-FR"/>
                </w:rPr>
                <w:delText>R</w:delText>
              </w:r>
            </w:del>
          </w:p>
        </w:tc>
        <w:tc>
          <w:tcPr>
            <w:tcW w:w="1338" w:type="dxa"/>
          </w:tcPr>
          <w:p w14:paraId="75ECF408" w14:textId="7F919A88" w:rsidR="007C1B83" w:rsidRPr="001B7C50" w:rsidDel="00A10084" w:rsidRDefault="007C1B83" w:rsidP="007C1B83">
            <w:pPr>
              <w:pStyle w:val="TAC"/>
              <w:rPr>
                <w:del w:id="7965" w:author="23.501_CR4721_(Rel-18)_IIoT" w:date="2023-09-04T05:48:00Z"/>
              </w:rPr>
            </w:pPr>
            <w:del w:id="7966" w:author="23.501_CR4721_(Rel-18)_IIoT" w:date="2023-09-04T05:48:00Z">
              <w:r w:rsidRPr="001B7C50" w:rsidDel="00A10084">
                <w:rPr>
                  <w:lang w:eastAsia="fr-FR"/>
                </w:rPr>
                <w:delText>R</w:delText>
              </w:r>
            </w:del>
          </w:p>
        </w:tc>
        <w:tc>
          <w:tcPr>
            <w:tcW w:w="2126" w:type="dxa"/>
            <w:shd w:val="clear" w:color="auto" w:fill="auto"/>
          </w:tcPr>
          <w:p w14:paraId="1E5ADF34" w14:textId="774429B6" w:rsidR="007C1B83" w:rsidRPr="001B7C50" w:rsidDel="00A10084" w:rsidRDefault="007C1B83" w:rsidP="007C1B83">
            <w:pPr>
              <w:pStyle w:val="TAC"/>
              <w:rPr>
                <w:del w:id="7967" w:author="23.501_CR4721_(Rel-18)_IIoT" w:date="2023-09-04T05:48:00Z"/>
              </w:rPr>
            </w:pPr>
            <w:del w:id="7968" w:author="23.501_CR4721_(Rel-18)_IIoT" w:date="2023-09-04T05:48:00Z">
              <w:r w:rsidRPr="001B7C50" w:rsidDel="00A10084">
                <w:rPr>
                  <w:lang w:eastAsia="fr-FR"/>
                </w:rPr>
                <w:delText>IEEE Std 802.1AS [104] clause 14.8.45</w:delText>
              </w:r>
            </w:del>
          </w:p>
        </w:tc>
      </w:tr>
      <w:tr w:rsidR="007C1B83" w:rsidRPr="001B7C50" w:rsidDel="00A10084" w14:paraId="718E71BE" w14:textId="24F3103D" w:rsidTr="00182EE7">
        <w:trPr>
          <w:cantSplit/>
          <w:jc w:val="center"/>
          <w:del w:id="7969" w:author="23.501_CR4721_(Rel-18)_IIoT" w:date="2023-09-04T05:48:00Z"/>
        </w:trPr>
        <w:tc>
          <w:tcPr>
            <w:tcW w:w="5000" w:type="dxa"/>
            <w:shd w:val="clear" w:color="auto" w:fill="auto"/>
          </w:tcPr>
          <w:p w14:paraId="69A84C1F" w14:textId="4960A4C4" w:rsidR="007C1B83" w:rsidRPr="001B7C50" w:rsidDel="00A10084" w:rsidRDefault="007C1B83" w:rsidP="007C1B83">
            <w:pPr>
              <w:pStyle w:val="TAL"/>
              <w:rPr>
                <w:del w:id="7970" w:author="23.501_CR4721_(Rel-18)_IIoT" w:date="2023-09-04T05:48:00Z"/>
                <w:lang w:eastAsia="fr-FR"/>
              </w:rPr>
            </w:pPr>
            <w:del w:id="7971" w:author="23.501_CR4721_(Rel-18)_IIoT" w:date="2023-09-04T05:48:00Z">
              <w:r w:rsidRPr="001B7C50" w:rsidDel="00A10084">
                <w:rPr>
                  <w:lang w:eastAsia="fr-FR"/>
                </w:rPr>
                <w:delText>&gt;&gt; portDS.oneStepReceive</w:delText>
              </w:r>
            </w:del>
          </w:p>
        </w:tc>
        <w:tc>
          <w:tcPr>
            <w:tcW w:w="1418" w:type="dxa"/>
            <w:shd w:val="clear" w:color="auto" w:fill="auto"/>
          </w:tcPr>
          <w:p w14:paraId="787D267D" w14:textId="111D61AB" w:rsidR="007C1B83" w:rsidRPr="001B7C50" w:rsidDel="00A10084" w:rsidRDefault="007C1B83" w:rsidP="007C1B83">
            <w:pPr>
              <w:pStyle w:val="TAC"/>
              <w:rPr>
                <w:del w:id="7972" w:author="23.501_CR4721_(Rel-18)_IIoT" w:date="2023-09-04T05:48:00Z"/>
                <w:lang w:eastAsia="fr-FR"/>
              </w:rPr>
            </w:pPr>
            <w:del w:id="7973" w:author="23.501_CR4721_(Rel-18)_IIoT" w:date="2023-09-04T05:48:00Z">
              <w:r w:rsidRPr="001B7C50" w:rsidDel="00A10084">
                <w:rPr>
                  <w:lang w:eastAsia="fr-FR"/>
                </w:rPr>
                <w:delText>R</w:delText>
              </w:r>
            </w:del>
          </w:p>
        </w:tc>
        <w:tc>
          <w:tcPr>
            <w:tcW w:w="1338" w:type="dxa"/>
          </w:tcPr>
          <w:p w14:paraId="743A7275" w14:textId="2B182C56" w:rsidR="007C1B83" w:rsidRPr="001B7C50" w:rsidDel="00A10084" w:rsidRDefault="007C1B83" w:rsidP="007C1B83">
            <w:pPr>
              <w:pStyle w:val="TAC"/>
              <w:rPr>
                <w:del w:id="7974" w:author="23.501_CR4721_(Rel-18)_IIoT" w:date="2023-09-04T05:48:00Z"/>
              </w:rPr>
            </w:pPr>
            <w:del w:id="7975" w:author="23.501_CR4721_(Rel-18)_IIoT" w:date="2023-09-04T05:48:00Z">
              <w:r w:rsidRPr="001B7C50" w:rsidDel="00A10084">
                <w:rPr>
                  <w:lang w:eastAsia="fr-FR"/>
                </w:rPr>
                <w:delText>R</w:delText>
              </w:r>
            </w:del>
          </w:p>
        </w:tc>
        <w:tc>
          <w:tcPr>
            <w:tcW w:w="2126" w:type="dxa"/>
            <w:shd w:val="clear" w:color="auto" w:fill="auto"/>
          </w:tcPr>
          <w:p w14:paraId="0145E5D3" w14:textId="47D72D56" w:rsidR="007C1B83" w:rsidRPr="001B7C50" w:rsidDel="00A10084" w:rsidRDefault="007C1B83" w:rsidP="007C1B83">
            <w:pPr>
              <w:pStyle w:val="TAC"/>
              <w:rPr>
                <w:del w:id="7976" w:author="23.501_CR4721_(Rel-18)_IIoT" w:date="2023-09-04T05:48:00Z"/>
              </w:rPr>
            </w:pPr>
            <w:del w:id="7977" w:author="23.501_CR4721_(Rel-18)_IIoT" w:date="2023-09-04T05:48:00Z">
              <w:r w:rsidRPr="001B7C50" w:rsidDel="00A10084">
                <w:rPr>
                  <w:lang w:eastAsia="fr-FR"/>
                </w:rPr>
                <w:delText>IEEE Std 802.1AS [104] clause 14.8.46</w:delText>
              </w:r>
            </w:del>
          </w:p>
        </w:tc>
      </w:tr>
      <w:tr w:rsidR="007C1B83" w:rsidRPr="001B7C50" w:rsidDel="00A10084" w14:paraId="09E7A6C0" w14:textId="4CAFDD9F" w:rsidTr="00182EE7">
        <w:trPr>
          <w:cantSplit/>
          <w:jc w:val="center"/>
          <w:del w:id="7978" w:author="23.501_CR4721_(Rel-18)_IIoT" w:date="2023-09-04T05:48:00Z"/>
        </w:trPr>
        <w:tc>
          <w:tcPr>
            <w:tcW w:w="5000" w:type="dxa"/>
            <w:shd w:val="clear" w:color="auto" w:fill="auto"/>
          </w:tcPr>
          <w:p w14:paraId="7E839691" w14:textId="263BA232" w:rsidR="007C1B83" w:rsidRPr="001B7C50" w:rsidDel="00A10084" w:rsidRDefault="007C1B83" w:rsidP="007C1B83">
            <w:pPr>
              <w:pStyle w:val="TAL"/>
              <w:rPr>
                <w:del w:id="7979" w:author="23.501_CR4721_(Rel-18)_IIoT" w:date="2023-09-04T05:48:00Z"/>
                <w:lang w:eastAsia="fr-FR"/>
              </w:rPr>
            </w:pPr>
            <w:del w:id="7980" w:author="23.501_CR4721_(Rel-18)_IIoT" w:date="2023-09-04T05:48:00Z">
              <w:r w:rsidRPr="001B7C50" w:rsidDel="00A10084">
                <w:rPr>
                  <w:lang w:eastAsia="fr-FR"/>
                </w:rPr>
                <w:delText>&gt;&gt; portDS.oneStepTransmit</w:delText>
              </w:r>
            </w:del>
          </w:p>
        </w:tc>
        <w:tc>
          <w:tcPr>
            <w:tcW w:w="1418" w:type="dxa"/>
            <w:shd w:val="clear" w:color="auto" w:fill="auto"/>
          </w:tcPr>
          <w:p w14:paraId="19342254" w14:textId="5EBC6FBE" w:rsidR="007C1B83" w:rsidRPr="001B7C50" w:rsidDel="00A10084" w:rsidRDefault="007C1B83" w:rsidP="007C1B83">
            <w:pPr>
              <w:pStyle w:val="TAC"/>
              <w:rPr>
                <w:del w:id="7981" w:author="23.501_CR4721_(Rel-18)_IIoT" w:date="2023-09-04T05:48:00Z"/>
                <w:lang w:eastAsia="fr-FR"/>
              </w:rPr>
            </w:pPr>
            <w:del w:id="7982" w:author="23.501_CR4721_(Rel-18)_IIoT" w:date="2023-09-04T05:48:00Z">
              <w:r w:rsidRPr="001B7C50" w:rsidDel="00A10084">
                <w:rPr>
                  <w:lang w:eastAsia="fr-FR"/>
                </w:rPr>
                <w:delText>R</w:delText>
              </w:r>
            </w:del>
          </w:p>
        </w:tc>
        <w:tc>
          <w:tcPr>
            <w:tcW w:w="1338" w:type="dxa"/>
          </w:tcPr>
          <w:p w14:paraId="0015A87E" w14:textId="6E6AC820" w:rsidR="007C1B83" w:rsidRPr="001B7C50" w:rsidDel="00A10084" w:rsidRDefault="007C1B83" w:rsidP="007C1B83">
            <w:pPr>
              <w:pStyle w:val="TAC"/>
              <w:rPr>
                <w:del w:id="7983" w:author="23.501_CR4721_(Rel-18)_IIoT" w:date="2023-09-04T05:48:00Z"/>
              </w:rPr>
            </w:pPr>
            <w:del w:id="7984" w:author="23.501_CR4721_(Rel-18)_IIoT" w:date="2023-09-04T05:48:00Z">
              <w:r w:rsidRPr="001B7C50" w:rsidDel="00A10084">
                <w:rPr>
                  <w:lang w:eastAsia="fr-FR"/>
                </w:rPr>
                <w:delText>R</w:delText>
              </w:r>
            </w:del>
          </w:p>
        </w:tc>
        <w:tc>
          <w:tcPr>
            <w:tcW w:w="2126" w:type="dxa"/>
            <w:shd w:val="clear" w:color="auto" w:fill="auto"/>
          </w:tcPr>
          <w:p w14:paraId="59ED912F" w14:textId="50A107AA" w:rsidR="007C1B83" w:rsidRPr="001B7C50" w:rsidDel="00A10084" w:rsidRDefault="007C1B83" w:rsidP="007C1B83">
            <w:pPr>
              <w:pStyle w:val="TAC"/>
              <w:rPr>
                <w:del w:id="7985" w:author="23.501_CR4721_(Rel-18)_IIoT" w:date="2023-09-04T05:48:00Z"/>
              </w:rPr>
            </w:pPr>
            <w:del w:id="7986" w:author="23.501_CR4721_(Rel-18)_IIoT" w:date="2023-09-04T05:48:00Z">
              <w:r w:rsidRPr="001B7C50" w:rsidDel="00A10084">
                <w:rPr>
                  <w:lang w:eastAsia="fr-FR"/>
                </w:rPr>
                <w:delText>IEEE Std 802.1AS [104] clause 14.8.47</w:delText>
              </w:r>
            </w:del>
          </w:p>
        </w:tc>
      </w:tr>
      <w:tr w:rsidR="007C1B83" w:rsidRPr="001B7C50" w:rsidDel="00A10084" w14:paraId="0C7F7D3C" w14:textId="4E527B34" w:rsidTr="00182EE7">
        <w:trPr>
          <w:cantSplit/>
          <w:jc w:val="center"/>
          <w:del w:id="7987" w:author="23.501_CR4721_(Rel-18)_IIoT" w:date="2023-09-04T05:48:00Z"/>
        </w:trPr>
        <w:tc>
          <w:tcPr>
            <w:tcW w:w="5000" w:type="dxa"/>
            <w:shd w:val="clear" w:color="auto" w:fill="auto"/>
          </w:tcPr>
          <w:p w14:paraId="12BCC057" w14:textId="5AD4E76C" w:rsidR="007C1B83" w:rsidRPr="001B7C50" w:rsidDel="00A10084" w:rsidRDefault="007C1B83" w:rsidP="007C1B83">
            <w:pPr>
              <w:pStyle w:val="TAL"/>
              <w:rPr>
                <w:del w:id="7988" w:author="23.501_CR4721_(Rel-18)_IIoT" w:date="2023-09-04T05:48:00Z"/>
                <w:lang w:eastAsia="fr-FR"/>
              </w:rPr>
            </w:pPr>
            <w:del w:id="7989" w:author="23.501_CR4721_(Rel-18)_IIoT" w:date="2023-09-04T05:48:00Z">
              <w:r w:rsidRPr="001B7C50" w:rsidDel="00A10084">
                <w:rPr>
                  <w:lang w:eastAsia="fr-FR"/>
                </w:rPr>
                <w:delText>&gt;&gt; portDS.initialOneStepTxOper</w:delText>
              </w:r>
            </w:del>
          </w:p>
        </w:tc>
        <w:tc>
          <w:tcPr>
            <w:tcW w:w="1418" w:type="dxa"/>
            <w:shd w:val="clear" w:color="auto" w:fill="auto"/>
          </w:tcPr>
          <w:p w14:paraId="6E2B7463" w14:textId="1FEDA8D0" w:rsidR="007C1B83" w:rsidRPr="001B7C50" w:rsidDel="00A10084" w:rsidRDefault="007C1B83" w:rsidP="007C1B83">
            <w:pPr>
              <w:pStyle w:val="TAC"/>
              <w:rPr>
                <w:del w:id="7990" w:author="23.501_CR4721_(Rel-18)_IIoT" w:date="2023-09-04T05:48:00Z"/>
                <w:lang w:eastAsia="fr-FR"/>
              </w:rPr>
            </w:pPr>
            <w:del w:id="7991" w:author="23.501_CR4721_(Rel-18)_IIoT" w:date="2023-09-04T05:48:00Z">
              <w:r w:rsidRPr="001B7C50" w:rsidDel="00A10084">
                <w:rPr>
                  <w:lang w:eastAsia="fr-FR"/>
                </w:rPr>
                <w:delText>RW</w:delText>
              </w:r>
            </w:del>
          </w:p>
        </w:tc>
        <w:tc>
          <w:tcPr>
            <w:tcW w:w="1338" w:type="dxa"/>
          </w:tcPr>
          <w:p w14:paraId="141CEF4E" w14:textId="5F4B532D" w:rsidR="007C1B83" w:rsidRPr="001B7C50" w:rsidDel="00A10084" w:rsidRDefault="007C1B83" w:rsidP="007C1B83">
            <w:pPr>
              <w:pStyle w:val="TAC"/>
              <w:rPr>
                <w:del w:id="7992" w:author="23.501_CR4721_(Rel-18)_IIoT" w:date="2023-09-04T05:48:00Z"/>
              </w:rPr>
            </w:pPr>
            <w:del w:id="7993" w:author="23.501_CR4721_(Rel-18)_IIoT" w:date="2023-09-04T05:48:00Z">
              <w:r w:rsidRPr="001B7C50" w:rsidDel="00A10084">
                <w:rPr>
                  <w:lang w:eastAsia="fr-FR"/>
                </w:rPr>
                <w:delText>RW</w:delText>
              </w:r>
            </w:del>
          </w:p>
        </w:tc>
        <w:tc>
          <w:tcPr>
            <w:tcW w:w="2126" w:type="dxa"/>
            <w:shd w:val="clear" w:color="auto" w:fill="auto"/>
          </w:tcPr>
          <w:p w14:paraId="35154832" w14:textId="39F02F47" w:rsidR="007C1B83" w:rsidRPr="001B7C50" w:rsidDel="00A10084" w:rsidRDefault="007C1B83" w:rsidP="007C1B83">
            <w:pPr>
              <w:pStyle w:val="TAC"/>
              <w:rPr>
                <w:del w:id="7994" w:author="23.501_CR4721_(Rel-18)_IIoT" w:date="2023-09-04T05:48:00Z"/>
              </w:rPr>
            </w:pPr>
            <w:del w:id="7995" w:author="23.501_CR4721_(Rel-18)_IIoT" w:date="2023-09-04T05:48:00Z">
              <w:r w:rsidRPr="001B7C50" w:rsidDel="00A10084">
                <w:rPr>
                  <w:lang w:eastAsia="fr-FR"/>
                </w:rPr>
                <w:delText>IEEE Std 802.1AS [104] clause 14.8.48</w:delText>
              </w:r>
            </w:del>
          </w:p>
        </w:tc>
      </w:tr>
      <w:tr w:rsidR="007C1B83" w:rsidRPr="001B7C50" w:rsidDel="00A10084" w14:paraId="4A6665B3" w14:textId="2F23DB62" w:rsidTr="00182EE7">
        <w:trPr>
          <w:cantSplit/>
          <w:jc w:val="center"/>
          <w:del w:id="7996" w:author="23.501_CR4721_(Rel-18)_IIoT" w:date="2023-09-04T05:48:00Z"/>
        </w:trPr>
        <w:tc>
          <w:tcPr>
            <w:tcW w:w="5000" w:type="dxa"/>
            <w:shd w:val="clear" w:color="auto" w:fill="auto"/>
          </w:tcPr>
          <w:p w14:paraId="0921FE56" w14:textId="29A36957" w:rsidR="007C1B83" w:rsidRPr="001B7C50" w:rsidDel="00A10084" w:rsidRDefault="007C1B83" w:rsidP="007C1B83">
            <w:pPr>
              <w:pStyle w:val="TAL"/>
              <w:rPr>
                <w:del w:id="7997" w:author="23.501_CR4721_(Rel-18)_IIoT" w:date="2023-09-04T05:48:00Z"/>
                <w:lang w:eastAsia="fr-FR"/>
              </w:rPr>
            </w:pPr>
            <w:del w:id="7998" w:author="23.501_CR4721_(Rel-18)_IIoT" w:date="2023-09-04T05:48:00Z">
              <w:r w:rsidRPr="001B7C50" w:rsidDel="00A10084">
                <w:rPr>
                  <w:lang w:eastAsia="fr-FR"/>
                </w:rPr>
                <w:delText>&gt;&gt; portDS.currentOneStepTxOper</w:delText>
              </w:r>
            </w:del>
          </w:p>
        </w:tc>
        <w:tc>
          <w:tcPr>
            <w:tcW w:w="1418" w:type="dxa"/>
            <w:shd w:val="clear" w:color="auto" w:fill="auto"/>
          </w:tcPr>
          <w:p w14:paraId="7826E69B" w14:textId="777CF56B" w:rsidR="007C1B83" w:rsidRPr="001B7C50" w:rsidDel="00A10084" w:rsidRDefault="007C1B83" w:rsidP="007C1B83">
            <w:pPr>
              <w:pStyle w:val="TAC"/>
              <w:rPr>
                <w:del w:id="7999" w:author="23.501_CR4721_(Rel-18)_IIoT" w:date="2023-09-04T05:48:00Z"/>
                <w:lang w:eastAsia="fr-FR"/>
              </w:rPr>
            </w:pPr>
            <w:del w:id="8000" w:author="23.501_CR4721_(Rel-18)_IIoT" w:date="2023-09-04T05:48:00Z">
              <w:r w:rsidRPr="001B7C50" w:rsidDel="00A10084">
                <w:rPr>
                  <w:lang w:eastAsia="fr-FR"/>
                </w:rPr>
                <w:delText>RW</w:delText>
              </w:r>
            </w:del>
          </w:p>
        </w:tc>
        <w:tc>
          <w:tcPr>
            <w:tcW w:w="1338" w:type="dxa"/>
          </w:tcPr>
          <w:p w14:paraId="0769BF73" w14:textId="2264FBD7" w:rsidR="007C1B83" w:rsidRPr="001B7C50" w:rsidDel="00A10084" w:rsidRDefault="007C1B83" w:rsidP="007C1B83">
            <w:pPr>
              <w:pStyle w:val="TAC"/>
              <w:rPr>
                <w:del w:id="8001" w:author="23.501_CR4721_(Rel-18)_IIoT" w:date="2023-09-04T05:48:00Z"/>
              </w:rPr>
            </w:pPr>
            <w:del w:id="8002" w:author="23.501_CR4721_(Rel-18)_IIoT" w:date="2023-09-04T05:48:00Z">
              <w:r w:rsidRPr="001B7C50" w:rsidDel="00A10084">
                <w:rPr>
                  <w:lang w:eastAsia="fr-FR"/>
                </w:rPr>
                <w:delText>RW</w:delText>
              </w:r>
            </w:del>
          </w:p>
        </w:tc>
        <w:tc>
          <w:tcPr>
            <w:tcW w:w="2126" w:type="dxa"/>
            <w:shd w:val="clear" w:color="auto" w:fill="auto"/>
          </w:tcPr>
          <w:p w14:paraId="7EE24B0E" w14:textId="7A1C6A38" w:rsidR="007C1B83" w:rsidRPr="001B7C50" w:rsidDel="00A10084" w:rsidRDefault="007C1B83" w:rsidP="007C1B83">
            <w:pPr>
              <w:pStyle w:val="TAC"/>
              <w:rPr>
                <w:del w:id="8003" w:author="23.501_CR4721_(Rel-18)_IIoT" w:date="2023-09-04T05:48:00Z"/>
              </w:rPr>
            </w:pPr>
            <w:del w:id="8004" w:author="23.501_CR4721_(Rel-18)_IIoT" w:date="2023-09-04T05:48:00Z">
              <w:r w:rsidRPr="001B7C50" w:rsidDel="00A10084">
                <w:rPr>
                  <w:lang w:eastAsia="fr-FR"/>
                </w:rPr>
                <w:delText>IEEE Std 802.1AS [104] clause 14.8.49</w:delText>
              </w:r>
            </w:del>
          </w:p>
        </w:tc>
      </w:tr>
      <w:tr w:rsidR="007C1B83" w:rsidRPr="001B7C50" w:rsidDel="00A10084" w14:paraId="1015C1DA" w14:textId="3AC960AA" w:rsidTr="00182EE7">
        <w:trPr>
          <w:cantSplit/>
          <w:jc w:val="center"/>
          <w:del w:id="8005" w:author="23.501_CR4721_(Rel-18)_IIoT" w:date="2023-09-04T05:48:00Z"/>
        </w:trPr>
        <w:tc>
          <w:tcPr>
            <w:tcW w:w="5000" w:type="dxa"/>
            <w:shd w:val="clear" w:color="auto" w:fill="auto"/>
          </w:tcPr>
          <w:p w14:paraId="7AB3AB04" w14:textId="548441E7" w:rsidR="007C1B83" w:rsidRPr="001B7C50" w:rsidDel="00A10084" w:rsidRDefault="007C1B83" w:rsidP="007C1B83">
            <w:pPr>
              <w:pStyle w:val="TAL"/>
              <w:rPr>
                <w:del w:id="8006" w:author="23.501_CR4721_(Rel-18)_IIoT" w:date="2023-09-04T05:48:00Z"/>
                <w:lang w:eastAsia="fr-FR"/>
              </w:rPr>
            </w:pPr>
            <w:del w:id="8007" w:author="23.501_CR4721_(Rel-18)_IIoT" w:date="2023-09-04T05:48:00Z">
              <w:r w:rsidRPr="001B7C50" w:rsidDel="00A10084">
                <w:rPr>
                  <w:lang w:eastAsia="fr-FR"/>
                </w:rPr>
                <w:delText>&gt;&gt; portDS.useMgtSettableOneStepTxOper</w:delText>
              </w:r>
            </w:del>
          </w:p>
        </w:tc>
        <w:tc>
          <w:tcPr>
            <w:tcW w:w="1418" w:type="dxa"/>
            <w:shd w:val="clear" w:color="auto" w:fill="auto"/>
          </w:tcPr>
          <w:p w14:paraId="59B4C29F" w14:textId="07CBF24C" w:rsidR="007C1B83" w:rsidRPr="001B7C50" w:rsidDel="00A10084" w:rsidRDefault="007C1B83" w:rsidP="007C1B83">
            <w:pPr>
              <w:pStyle w:val="TAC"/>
              <w:rPr>
                <w:del w:id="8008" w:author="23.501_CR4721_(Rel-18)_IIoT" w:date="2023-09-04T05:48:00Z"/>
                <w:lang w:eastAsia="fr-FR"/>
              </w:rPr>
            </w:pPr>
            <w:del w:id="8009" w:author="23.501_CR4721_(Rel-18)_IIoT" w:date="2023-09-04T05:48:00Z">
              <w:r w:rsidRPr="001B7C50" w:rsidDel="00A10084">
                <w:rPr>
                  <w:lang w:eastAsia="fr-FR"/>
                </w:rPr>
                <w:delText>RW</w:delText>
              </w:r>
            </w:del>
          </w:p>
        </w:tc>
        <w:tc>
          <w:tcPr>
            <w:tcW w:w="1338" w:type="dxa"/>
          </w:tcPr>
          <w:p w14:paraId="069B2582" w14:textId="44140587" w:rsidR="007C1B83" w:rsidRPr="001B7C50" w:rsidDel="00A10084" w:rsidRDefault="007C1B83" w:rsidP="007C1B83">
            <w:pPr>
              <w:pStyle w:val="TAC"/>
              <w:rPr>
                <w:del w:id="8010" w:author="23.501_CR4721_(Rel-18)_IIoT" w:date="2023-09-04T05:48:00Z"/>
              </w:rPr>
            </w:pPr>
            <w:del w:id="8011" w:author="23.501_CR4721_(Rel-18)_IIoT" w:date="2023-09-04T05:48:00Z">
              <w:r w:rsidRPr="001B7C50" w:rsidDel="00A10084">
                <w:rPr>
                  <w:lang w:eastAsia="fr-FR"/>
                </w:rPr>
                <w:delText>RW</w:delText>
              </w:r>
            </w:del>
          </w:p>
        </w:tc>
        <w:tc>
          <w:tcPr>
            <w:tcW w:w="2126" w:type="dxa"/>
            <w:shd w:val="clear" w:color="auto" w:fill="auto"/>
          </w:tcPr>
          <w:p w14:paraId="08FA943E" w14:textId="55A51FFF" w:rsidR="007C1B83" w:rsidRPr="001B7C50" w:rsidDel="00A10084" w:rsidRDefault="007C1B83" w:rsidP="007C1B83">
            <w:pPr>
              <w:pStyle w:val="TAC"/>
              <w:rPr>
                <w:del w:id="8012" w:author="23.501_CR4721_(Rel-18)_IIoT" w:date="2023-09-04T05:48:00Z"/>
              </w:rPr>
            </w:pPr>
            <w:del w:id="8013" w:author="23.501_CR4721_(Rel-18)_IIoT" w:date="2023-09-04T05:48:00Z">
              <w:r w:rsidRPr="001B7C50" w:rsidDel="00A10084">
                <w:rPr>
                  <w:lang w:eastAsia="fr-FR"/>
                </w:rPr>
                <w:delText>IEEE Std 802.1AS [104] clause 14.8.50</w:delText>
              </w:r>
            </w:del>
          </w:p>
        </w:tc>
      </w:tr>
      <w:tr w:rsidR="007C1B83" w:rsidRPr="001B7C50" w:rsidDel="00A10084" w14:paraId="3E2ABAB8" w14:textId="6ED71AEA" w:rsidTr="00182EE7">
        <w:trPr>
          <w:cantSplit/>
          <w:jc w:val="center"/>
          <w:del w:id="8014" w:author="23.501_CR4721_(Rel-18)_IIoT" w:date="2023-09-04T05:48:00Z"/>
        </w:trPr>
        <w:tc>
          <w:tcPr>
            <w:tcW w:w="5000" w:type="dxa"/>
            <w:shd w:val="clear" w:color="auto" w:fill="auto"/>
          </w:tcPr>
          <w:p w14:paraId="4C77BD8F" w14:textId="1AF6F66C" w:rsidR="007C1B83" w:rsidRPr="001B7C50" w:rsidDel="00A10084" w:rsidRDefault="007C1B83" w:rsidP="007C1B83">
            <w:pPr>
              <w:pStyle w:val="TAL"/>
              <w:rPr>
                <w:del w:id="8015" w:author="23.501_CR4721_(Rel-18)_IIoT" w:date="2023-09-04T05:48:00Z"/>
                <w:lang w:eastAsia="fr-FR"/>
              </w:rPr>
            </w:pPr>
            <w:del w:id="8016" w:author="23.501_CR4721_(Rel-18)_IIoT" w:date="2023-09-04T05:48:00Z">
              <w:r w:rsidRPr="001B7C50" w:rsidDel="00A10084">
                <w:rPr>
                  <w:lang w:eastAsia="fr-FR"/>
                </w:rPr>
                <w:delText>&gt;&gt; portDS.mgtSettableOneStepTxOper</w:delText>
              </w:r>
            </w:del>
          </w:p>
        </w:tc>
        <w:tc>
          <w:tcPr>
            <w:tcW w:w="1418" w:type="dxa"/>
            <w:shd w:val="clear" w:color="auto" w:fill="auto"/>
          </w:tcPr>
          <w:p w14:paraId="28AFFAD5" w14:textId="4A1B9C3E" w:rsidR="007C1B83" w:rsidRPr="001B7C50" w:rsidDel="00A10084" w:rsidRDefault="007C1B83" w:rsidP="007C1B83">
            <w:pPr>
              <w:pStyle w:val="TAC"/>
              <w:rPr>
                <w:del w:id="8017" w:author="23.501_CR4721_(Rel-18)_IIoT" w:date="2023-09-04T05:48:00Z"/>
                <w:lang w:eastAsia="fr-FR"/>
              </w:rPr>
            </w:pPr>
            <w:del w:id="8018" w:author="23.501_CR4721_(Rel-18)_IIoT" w:date="2023-09-04T05:48:00Z">
              <w:r w:rsidRPr="001B7C50" w:rsidDel="00A10084">
                <w:rPr>
                  <w:lang w:eastAsia="fr-FR"/>
                </w:rPr>
                <w:delText>RW</w:delText>
              </w:r>
            </w:del>
          </w:p>
        </w:tc>
        <w:tc>
          <w:tcPr>
            <w:tcW w:w="1338" w:type="dxa"/>
          </w:tcPr>
          <w:p w14:paraId="023675BB" w14:textId="31F56A58" w:rsidR="007C1B83" w:rsidRPr="001B7C50" w:rsidDel="00A10084" w:rsidRDefault="007C1B83" w:rsidP="007C1B83">
            <w:pPr>
              <w:pStyle w:val="TAC"/>
              <w:rPr>
                <w:del w:id="8019" w:author="23.501_CR4721_(Rel-18)_IIoT" w:date="2023-09-04T05:48:00Z"/>
              </w:rPr>
            </w:pPr>
            <w:del w:id="8020" w:author="23.501_CR4721_(Rel-18)_IIoT" w:date="2023-09-04T05:48:00Z">
              <w:r w:rsidRPr="001B7C50" w:rsidDel="00A10084">
                <w:rPr>
                  <w:lang w:eastAsia="fr-FR"/>
                </w:rPr>
                <w:delText>RW</w:delText>
              </w:r>
            </w:del>
          </w:p>
        </w:tc>
        <w:tc>
          <w:tcPr>
            <w:tcW w:w="2126" w:type="dxa"/>
            <w:shd w:val="clear" w:color="auto" w:fill="auto"/>
          </w:tcPr>
          <w:p w14:paraId="7E4F2AD2" w14:textId="505F3091" w:rsidR="007C1B83" w:rsidRPr="001B7C50" w:rsidDel="00A10084" w:rsidRDefault="007C1B83" w:rsidP="007C1B83">
            <w:pPr>
              <w:pStyle w:val="TAC"/>
              <w:rPr>
                <w:del w:id="8021" w:author="23.501_CR4721_(Rel-18)_IIoT" w:date="2023-09-04T05:48:00Z"/>
              </w:rPr>
            </w:pPr>
            <w:del w:id="8022" w:author="23.501_CR4721_(Rel-18)_IIoT" w:date="2023-09-04T05:48:00Z">
              <w:r w:rsidRPr="001B7C50" w:rsidDel="00A10084">
                <w:rPr>
                  <w:lang w:eastAsia="fr-FR"/>
                </w:rPr>
                <w:delText>IEEE Std 802.1AS [104] clause 14.8.51</w:delText>
              </w:r>
            </w:del>
          </w:p>
        </w:tc>
      </w:tr>
      <w:tr w:rsidR="007C1B83" w:rsidRPr="001B7C50" w:rsidDel="00A10084" w14:paraId="64394E4F" w14:textId="23D61F9C" w:rsidTr="00182EE7">
        <w:trPr>
          <w:cantSplit/>
          <w:jc w:val="center"/>
          <w:del w:id="8023" w:author="23.501_CR4721_(Rel-18)_IIoT" w:date="2023-09-04T05:48:00Z"/>
        </w:trPr>
        <w:tc>
          <w:tcPr>
            <w:tcW w:w="5000" w:type="dxa"/>
            <w:shd w:val="clear" w:color="auto" w:fill="auto"/>
          </w:tcPr>
          <w:p w14:paraId="062771F5" w14:textId="59B639E5" w:rsidR="007C1B83" w:rsidRPr="001B7C50" w:rsidDel="00A10084" w:rsidRDefault="007C1B83" w:rsidP="007C1B83">
            <w:pPr>
              <w:pStyle w:val="TAL"/>
              <w:rPr>
                <w:del w:id="8024" w:author="23.501_CR4721_(Rel-18)_IIoT" w:date="2023-09-04T05:48:00Z"/>
                <w:lang w:eastAsia="fr-FR"/>
              </w:rPr>
            </w:pPr>
            <w:del w:id="8025" w:author="23.501_CR4721_(Rel-18)_IIoT" w:date="2023-09-04T05:48:00Z">
              <w:r w:rsidRPr="001B7C50" w:rsidDel="00A10084">
                <w:rPr>
                  <w:lang w:eastAsia="fr-FR"/>
                </w:rPr>
                <w:delText>&gt;&gt; portDS.syncLocked</w:delText>
              </w:r>
            </w:del>
          </w:p>
        </w:tc>
        <w:tc>
          <w:tcPr>
            <w:tcW w:w="1418" w:type="dxa"/>
            <w:shd w:val="clear" w:color="auto" w:fill="auto"/>
          </w:tcPr>
          <w:p w14:paraId="324B8545" w14:textId="7F520FAE" w:rsidR="007C1B83" w:rsidRPr="001B7C50" w:rsidDel="00A10084" w:rsidRDefault="007C1B83" w:rsidP="007C1B83">
            <w:pPr>
              <w:pStyle w:val="TAC"/>
              <w:rPr>
                <w:del w:id="8026" w:author="23.501_CR4721_(Rel-18)_IIoT" w:date="2023-09-04T05:48:00Z"/>
                <w:lang w:eastAsia="fr-FR"/>
              </w:rPr>
            </w:pPr>
            <w:del w:id="8027" w:author="23.501_CR4721_(Rel-18)_IIoT" w:date="2023-09-04T05:48:00Z">
              <w:r w:rsidRPr="001B7C50" w:rsidDel="00A10084">
                <w:rPr>
                  <w:lang w:eastAsia="fr-FR"/>
                </w:rPr>
                <w:delText>R</w:delText>
              </w:r>
            </w:del>
          </w:p>
        </w:tc>
        <w:tc>
          <w:tcPr>
            <w:tcW w:w="1338" w:type="dxa"/>
          </w:tcPr>
          <w:p w14:paraId="16446390" w14:textId="02EEFED7" w:rsidR="007C1B83" w:rsidRPr="001B7C50" w:rsidDel="00A10084" w:rsidRDefault="007C1B83" w:rsidP="007C1B83">
            <w:pPr>
              <w:pStyle w:val="TAC"/>
              <w:rPr>
                <w:del w:id="8028" w:author="23.501_CR4721_(Rel-18)_IIoT" w:date="2023-09-04T05:48:00Z"/>
              </w:rPr>
            </w:pPr>
            <w:del w:id="8029" w:author="23.501_CR4721_(Rel-18)_IIoT" w:date="2023-09-04T05:48:00Z">
              <w:r w:rsidRPr="001B7C50" w:rsidDel="00A10084">
                <w:rPr>
                  <w:lang w:eastAsia="fr-FR"/>
                </w:rPr>
                <w:delText>R</w:delText>
              </w:r>
            </w:del>
          </w:p>
        </w:tc>
        <w:tc>
          <w:tcPr>
            <w:tcW w:w="2126" w:type="dxa"/>
            <w:shd w:val="clear" w:color="auto" w:fill="auto"/>
          </w:tcPr>
          <w:p w14:paraId="58AC4754" w14:textId="6919F4ED" w:rsidR="007C1B83" w:rsidRPr="001B7C50" w:rsidDel="00A10084" w:rsidRDefault="007C1B83" w:rsidP="007C1B83">
            <w:pPr>
              <w:pStyle w:val="TAC"/>
              <w:rPr>
                <w:del w:id="8030" w:author="23.501_CR4721_(Rel-18)_IIoT" w:date="2023-09-04T05:48:00Z"/>
              </w:rPr>
            </w:pPr>
            <w:del w:id="8031" w:author="23.501_CR4721_(Rel-18)_IIoT" w:date="2023-09-04T05:48:00Z">
              <w:r w:rsidRPr="001B7C50" w:rsidDel="00A10084">
                <w:rPr>
                  <w:lang w:eastAsia="fr-FR"/>
                </w:rPr>
                <w:delText>IEEE Std 802.1AS [104] clause 14.8.52</w:delText>
              </w:r>
            </w:del>
          </w:p>
        </w:tc>
      </w:tr>
      <w:tr w:rsidR="007C1B83" w:rsidRPr="001B7C50" w:rsidDel="00A10084" w14:paraId="78FD65F9" w14:textId="1DBC93A6" w:rsidTr="00182EE7">
        <w:trPr>
          <w:cantSplit/>
          <w:jc w:val="center"/>
          <w:del w:id="8032" w:author="23.501_CR4721_(Rel-18)_IIoT" w:date="2023-09-04T05:48:00Z"/>
        </w:trPr>
        <w:tc>
          <w:tcPr>
            <w:tcW w:w="5000" w:type="dxa"/>
            <w:shd w:val="clear" w:color="auto" w:fill="auto"/>
          </w:tcPr>
          <w:p w14:paraId="2AF1066B" w14:textId="2DBAD596" w:rsidR="007C1B83" w:rsidRPr="001B7C50" w:rsidDel="00A10084" w:rsidRDefault="007C1B83" w:rsidP="007C1B83">
            <w:pPr>
              <w:pStyle w:val="TAL"/>
              <w:rPr>
                <w:del w:id="8033" w:author="23.501_CR4721_(Rel-18)_IIoT" w:date="2023-09-04T05:48:00Z"/>
                <w:lang w:eastAsia="fr-FR"/>
              </w:rPr>
            </w:pPr>
            <w:del w:id="8034" w:author="23.501_CR4721_(Rel-18)_IIoT" w:date="2023-09-04T05:48:00Z">
              <w:r w:rsidRPr="001B7C50" w:rsidDel="00A10084">
                <w:rPr>
                  <w:lang w:eastAsia="fr-FR"/>
                </w:rPr>
                <w:delText>&gt;&gt; portDS.pdelayTruncatedTimestampsArray</w:delText>
              </w:r>
            </w:del>
          </w:p>
        </w:tc>
        <w:tc>
          <w:tcPr>
            <w:tcW w:w="1418" w:type="dxa"/>
            <w:shd w:val="clear" w:color="auto" w:fill="auto"/>
          </w:tcPr>
          <w:p w14:paraId="7B8FFB94" w14:textId="73377F24" w:rsidR="007C1B83" w:rsidRPr="001B7C50" w:rsidDel="00A10084" w:rsidRDefault="007C1B83" w:rsidP="007C1B83">
            <w:pPr>
              <w:pStyle w:val="TAC"/>
              <w:rPr>
                <w:del w:id="8035" w:author="23.501_CR4721_(Rel-18)_IIoT" w:date="2023-09-04T05:48:00Z"/>
                <w:lang w:eastAsia="fr-FR"/>
              </w:rPr>
            </w:pPr>
            <w:del w:id="8036" w:author="23.501_CR4721_(Rel-18)_IIoT" w:date="2023-09-04T05:48:00Z">
              <w:r w:rsidRPr="001B7C50" w:rsidDel="00A10084">
                <w:rPr>
                  <w:lang w:eastAsia="fr-FR"/>
                </w:rPr>
                <w:delText>RW</w:delText>
              </w:r>
            </w:del>
          </w:p>
        </w:tc>
        <w:tc>
          <w:tcPr>
            <w:tcW w:w="1338" w:type="dxa"/>
          </w:tcPr>
          <w:p w14:paraId="5DB34C42" w14:textId="595CA375" w:rsidR="007C1B83" w:rsidRPr="001B7C50" w:rsidDel="00A10084" w:rsidRDefault="007C1B83" w:rsidP="007C1B83">
            <w:pPr>
              <w:pStyle w:val="TAC"/>
              <w:rPr>
                <w:del w:id="8037" w:author="23.501_CR4721_(Rel-18)_IIoT" w:date="2023-09-04T05:48:00Z"/>
              </w:rPr>
            </w:pPr>
            <w:del w:id="8038" w:author="23.501_CR4721_(Rel-18)_IIoT" w:date="2023-09-04T05:48:00Z">
              <w:r w:rsidRPr="001B7C50" w:rsidDel="00A10084">
                <w:rPr>
                  <w:lang w:eastAsia="fr-FR"/>
                </w:rPr>
                <w:delText>RW</w:delText>
              </w:r>
            </w:del>
          </w:p>
        </w:tc>
        <w:tc>
          <w:tcPr>
            <w:tcW w:w="2126" w:type="dxa"/>
            <w:shd w:val="clear" w:color="auto" w:fill="auto"/>
          </w:tcPr>
          <w:p w14:paraId="4281649B" w14:textId="24F31D6D" w:rsidR="007C1B83" w:rsidRPr="001B7C50" w:rsidDel="00A10084" w:rsidRDefault="007C1B83" w:rsidP="007C1B83">
            <w:pPr>
              <w:pStyle w:val="TAC"/>
              <w:rPr>
                <w:del w:id="8039" w:author="23.501_CR4721_(Rel-18)_IIoT" w:date="2023-09-04T05:48:00Z"/>
              </w:rPr>
            </w:pPr>
            <w:del w:id="8040" w:author="23.501_CR4721_(Rel-18)_IIoT" w:date="2023-09-04T05:48:00Z">
              <w:r w:rsidRPr="001B7C50" w:rsidDel="00A10084">
                <w:rPr>
                  <w:lang w:eastAsia="fr-FR"/>
                </w:rPr>
                <w:delText>IEEE Std 802.1AS [104] clause 14.8.53</w:delText>
              </w:r>
            </w:del>
          </w:p>
        </w:tc>
      </w:tr>
      <w:tr w:rsidR="007C1B83" w:rsidRPr="001B7C50" w:rsidDel="00A10084" w14:paraId="1C966946" w14:textId="079289B9" w:rsidTr="00182EE7">
        <w:trPr>
          <w:cantSplit/>
          <w:jc w:val="center"/>
          <w:del w:id="8041" w:author="23.501_CR4721_(Rel-18)_IIoT" w:date="2023-09-04T05:48:00Z"/>
        </w:trPr>
        <w:tc>
          <w:tcPr>
            <w:tcW w:w="5000" w:type="dxa"/>
            <w:shd w:val="clear" w:color="auto" w:fill="auto"/>
          </w:tcPr>
          <w:p w14:paraId="58C3888D" w14:textId="4DAEF47F" w:rsidR="007C1B83" w:rsidRPr="001B7C50" w:rsidDel="00A10084" w:rsidRDefault="007C1B83" w:rsidP="007C1B83">
            <w:pPr>
              <w:pStyle w:val="TAL"/>
              <w:rPr>
                <w:del w:id="8042" w:author="23.501_CR4721_(Rel-18)_IIoT" w:date="2023-09-04T05:48:00Z"/>
                <w:lang w:eastAsia="fr-FR"/>
              </w:rPr>
            </w:pPr>
            <w:del w:id="8043" w:author="23.501_CR4721_(Rel-18)_IIoT" w:date="2023-09-04T05:48:00Z">
              <w:r w:rsidRPr="001B7C50" w:rsidDel="00A10084">
                <w:rPr>
                  <w:lang w:eastAsia="fr-FR"/>
                </w:rPr>
                <w:delText>&gt;&gt; portDS.minorVersionNumber</w:delText>
              </w:r>
            </w:del>
          </w:p>
        </w:tc>
        <w:tc>
          <w:tcPr>
            <w:tcW w:w="1418" w:type="dxa"/>
            <w:shd w:val="clear" w:color="auto" w:fill="auto"/>
          </w:tcPr>
          <w:p w14:paraId="605A5C8B" w14:textId="651EDFF5" w:rsidR="007C1B83" w:rsidRPr="001B7C50" w:rsidDel="00A10084" w:rsidRDefault="007C1B83" w:rsidP="007C1B83">
            <w:pPr>
              <w:pStyle w:val="TAC"/>
              <w:rPr>
                <w:del w:id="8044" w:author="23.501_CR4721_(Rel-18)_IIoT" w:date="2023-09-04T05:48:00Z"/>
                <w:lang w:eastAsia="fr-FR"/>
              </w:rPr>
            </w:pPr>
            <w:del w:id="8045" w:author="23.501_CR4721_(Rel-18)_IIoT" w:date="2023-09-04T05:48:00Z">
              <w:r w:rsidRPr="001B7C50" w:rsidDel="00A10084">
                <w:rPr>
                  <w:lang w:eastAsia="fr-FR"/>
                </w:rPr>
                <w:delText>RW</w:delText>
              </w:r>
            </w:del>
          </w:p>
        </w:tc>
        <w:tc>
          <w:tcPr>
            <w:tcW w:w="1338" w:type="dxa"/>
          </w:tcPr>
          <w:p w14:paraId="059D19BD" w14:textId="6A7F7F58" w:rsidR="007C1B83" w:rsidRPr="001B7C50" w:rsidDel="00A10084" w:rsidRDefault="007C1B83" w:rsidP="007C1B83">
            <w:pPr>
              <w:pStyle w:val="TAC"/>
              <w:rPr>
                <w:del w:id="8046" w:author="23.501_CR4721_(Rel-18)_IIoT" w:date="2023-09-04T05:48:00Z"/>
              </w:rPr>
            </w:pPr>
            <w:del w:id="8047" w:author="23.501_CR4721_(Rel-18)_IIoT" w:date="2023-09-04T05:48:00Z">
              <w:r w:rsidRPr="001B7C50" w:rsidDel="00A10084">
                <w:rPr>
                  <w:lang w:eastAsia="fr-FR"/>
                </w:rPr>
                <w:delText>RW</w:delText>
              </w:r>
            </w:del>
          </w:p>
        </w:tc>
        <w:tc>
          <w:tcPr>
            <w:tcW w:w="2126" w:type="dxa"/>
            <w:shd w:val="clear" w:color="auto" w:fill="auto"/>
          </w:tcPr>
          <w:p w14:paraId="76F127F2" w14:textId="522243DE" w:rsidR="007C1B83" w:rsidRPr="001B7C50" w:rsidDel="00A10084" w:rsidRDefault="007C1B83" w:rsidP="007C1B83">
            <w:pPr>
              <w:pStyle w:val="TAC"/>
              <w:rPr>
                <w:del w:id="8048" w:author="23.501_CR4721_(Rel-18)_IIoT" w:date="2023-09-04T05:48:00Z"/>
              </w:rPr>
            </w:pPr>
            <w:del w:id="8049" w:author="23.501_CR4721_(Rel-18)_IIoT" w:date="2023-09-04T05:48:00Z">
              <w:r w:rsidRPr="001B7C50" w:rsidDel="00A10084">
                <w:rPr>
                  <w:lang w:eastAsia="fr-FR"/>
                </w:rPr>
                <w:delText>IEEE Std 802.1AS [104] clause 14.8.54</w:delText>
              </w:r>
            </w:del>
          </w:p>
        </w:tc>
      </w:tr>
      <w:tr w:rsidR="007C1B83" w:rsidRPr="001B7C50" w:rsidDel="00A10084" w14:paraId="79470B8C" w14:textId="729B01C3" w:rsidTr="00182EE7">
        <w:trPr>
          <w:cantSplit/>
          <w:jc w:val="center"/>
          <w:del w:id="8050" w:author="23.501_CR4721_(Rel-18)_IIoT" w:date="2023-09-04T05:48:00Z"/>
        </w:trPr>
        <w:tc>
          <w:tcPr>
            <w:tcW w:w="5000" w:type="dxa"/>
            <w:shd w:val="clear" w:color="auto" w:fill="auto"/>
          </w:tcPr>
          <w:p w14:paraId="0254701E" w14:textId="5016C37F" w:rsidR="007C1B83" w:rsidRPr="001B7C50" w:rsidDel="00A10084" w:rsidRDefault="007C1B83" w:rsidP="007C1B83">
            <w:pPr>
              <w:pStyle w:val="TAL"/>
              <w:rPr>
                <w:del w:id="8051" w:author="23.501_CR4721_(Rel-18)_IIoT" w:date="2023-09-04T05:48:00Z"/>
                <w:lang w:eastAsia="fr-FR"/>
              </w:rPr>
            </w:pPr>
            <w:del w:id="8052" w:author="23.501_CR4721_(Rel-18)_IIoT" w:date="2023-09-04T05:48:00Z">
              <w:r w:rsidRPr="001B7C50" w:rsidDel="00A10084">
                <w:rPr>
                  <w:lang w:eastAsia="fr-FR"/>
                </w:rPr>
                <w:lastRenderedPageBreak/>
                <w:delText>&gt;&gt; externalPortConfigurationPortDS.desiredState</w:delText>
              </w:r>
            </w:del>
          </w:p>
        </w:tc>
        <w:tc>
          <w:tcPr>
            <w:tcW w:w="1418" w:type="dxa"/>
            <w:shd w:val="clear" w:color="auto" w:fill="auto"/>
          </w:tcPr>
          <w:p w14:paraId="7C5DECA3" w14:textId="5FEEAA60" w:rsidR="007C1B83" w:rsidRPr="001B7C50" w:rsidDel="00A10084" w:rsidRDefault="007C1B83" w:rsidP="007C1B83">
            <w:pPr>
              <w:pStyle w:val="TAC"/>
              <w:rPr>
                <w:del w:id="8053" w:author="23.501_CR4721_(Rel-18)_IIoT" w:date="2023-09-04T05:48:00Z"/>
                <w:lang w:eastAsia="fr-FR"/>
              </w:rPr>
            </w:pPr>
            <w:del w:id="8054" w:author="23.501_CR4721_(Rel-18)_IIoT" w:date="2023-09-04T05:48:00Z">
              <w:r w:rsidRPr="001B7C50" w:rsidDel="00A10084">
                <w:rPr>
                  <w:lang w:eastAsia="fr-FR"/>
                </w:rPr>
                <w:delText>RW</w:delText>
              </w:r>
            </w:del>
          </w:p>
        </w:tc>
        <w:tc>
          <w:tcPr>
            <w:tcW w:w="1338" w:type="dxa"/>
          </w:tcPr>
          <w:p w14:paraId="3A4C1CD5" w14:textId="5E69BB28" w:rsidR="007C1B83" w:rsidRPr="001B7C50" w:rsidDel="00A10084" w:rsidRDefault="007C1B83" w:rsidP="007C1B83">
            <w:pPr>
              <w:pStyle w:val="TAC"/>
              <w:rPr>
                <w:del w:id="8055" w:author="23.501_CR4721_(Rel-18)_IIoT" w:date="2023-09-04T05:48:00Z"/>
              </w:rPr>
            </w:pPr>
            <w:del w:id="8056" w:author="23.501_CR4721_(Rel-18)_IIoT" w:date="2023-09-04T05:48:00Z">
              <w:r w:rsidRPr="001B7C50" w:rsidDel="00A10084">
                <w:rPr>
                  <w:lang w:eastAsia="fr-FR"/>
                </w:rPr>
                <w:delText>RW</w:delText>
              </w:r>
            </w:del>
          </w:p>
        </w:tc>
        <w:tc>
          <w:tcPr>
            <w:tcW w:w="2126" w:type="dxa"/>
            <w:shd w:val="clear" w:color="auto" w:fill="auto"/>
          </w:tcPr>
          <w:p w14:paraId="14FAEC47" w14:textId="27549313" w:rsidR="007C1B83" w:rsidRPr="001B7C50" w:rsidDel="00A10084" w:rsidRDefault="007C1B83" w:rsidP="007C1B83">
            <w:pPr>
              <w:pStyle w:val="TAC"/>
              <w:rPr>
                <w:del w:id="8057" w:author="23.501_CR4721_(Rel-18)_IIoT" w:date="2023-09-04T05:48:00Z"/>
              </w:rPr>
            </w:pPr>
            <w:del w:id="8058" w:author="23.501_CR4721_(Rel-18)_IIoT" w:date="2023-09-04T05:48:00Z">
              <w:r w:rsidRPr="001B7C50" w:rsidDel="00A10084">
                <w:rPr>
                  <w:lang w:eastAsia="fr-FR"/>
                </w:rPr>
                <w:delText>IEEE Std 802.1AS [104] clause 14.12.2</w:delText>
              </w:r>
            </w:del>
          </w:p>
        </w:tc>
      </w:tr>
      <w:tr w:rsidR="00386935" w:rsidRPr="001B7C50" w:rsidDel="00A10084" w14:paraId="5EA400DE" w14:textId="5CEA691C" w:rsidTr="002840C7">
        <w:trPr>
          <w:cantSplit/>
          <w:jc w:val="center"/>
          <w:del w:id="8059" w:author="23.501_CR4721_(Rel-18)_IIoT" w:date="2023-09-04T05:48:00Z"/>
        </w:trPr>
        <w:tc>
          <w:tcPr>
            <w:tcW w:w="5000" w:type="dxa"/>
            <w:shd w:val="clear" w:color="auto" w:fill="auto"/>
          </w:tcPr>
          <w:p w14:paraId="16D3FD0D" w14:textId="665AAC30" w:rsidR="00386935" w:rsidRPr="005A13C0" w:rsidDel="00A10084" w:rsidRDefault="00386935" w:rsidP="00386935">
            <w:pPr>
              <w:pStyle w:val="TAL"/>
              <w:rPr>
                <w:del w:id="8060" w:author="23.501_CR4721_(Rel-18)_IIoT" w:date="2023-09-04T05:48:00Z"/>
                <w:b/>
                <w:bCs/>
              </w:rPr>
            </w:pPr>
            <w:del w:id="8061" w:author="23.501_CR4721_(Rel-18)_IIoT" w:date="2023-09-04T05:48:00Z">
              <w:r w:rsidRPr="005A13C0" w:rsidDel="00A10084">
                <w:rPr>
                  <w:b/>
                  <w:bCs/>
                </w:rPr>
                <w:delText>Time synchronization status (TSS) information</w:delText>
              </w:r>
            </w:del>
          </w:p>
        </w:tc>
        <w:tc>
          <w:tcPr>
            <w:tcW w:w="1418" w:type="dxa"/>
            <w:shd w:val="clear" w:color="auto" w:fill="auto"/>
          </w:tcPr>
          <w:p w14:paraId="5D9FA168" w14:textId="3F8CAB2B" w:rsidR="00386935" w:rsidRPr="001B7C50" w:rsidDel="00A10084" w:rsidRDefault="00386935" w:rsidP="00386935">
            <w:pPr>
              <w:pStyle w:val="TAC"/>
              <w:rPr>
                <w:del w:id="8062" w:author="23.501_CR4721_(Rel-18)_IIoT" w:date="2023-09-04T05:48:00Z"/>
                <w:lang w:eastAsia="fr-FR"/>
              </w:rPr>
            </w:pPr>
          </w:p>
        </w:tc>
        <w:tc>
          <w:tcPr>
            <w:tcW w:w="1338" w:type="dxa"/>
          </w:tcPr>
          <w:p w14:paraId="4FFFE9C6" w14:textId="128F6285" w:rsidR="00386935" w:rsidRPr="001B7C50" w:rsidDel="00A10084" w:rsidRDefault="00386935" w:rsidP="00386935">
            <w:pPr>
              <w:pStyle w:val="TAC"/>
              <w:rPr>
                <w:del w:id="8063" w:author="23.501_CR4721_(Rel-18)_IIoT" w:date="2023-09-04T05:48:00Z"/>
              </w:rPr>
            </w:pPr>
          </w:p>
        </w:tc>
        <w:tc>
          <w:tcPr>
            <w:tcW w:w="2126" w:type="dxa"/>
            <w:shd w:val="clear" w:color="auto" w:fill="auto"/>
          </w:tcPr>
          <w:p w14:paraId="27B8265A" w14:textId="21C35040" w:rsidR="00386935" w:rsidRPr="001B7C50" w:rsidDel="00A10084" w:rsidRDefault="00386935" w:rsidP="00386935">
            <w:pPr>
              <w:pStyle w:val="TAC"/>
              <w:rPr>
                <w:del w:id="8064" w:author="23.501_CR4721_(Rel-18)_IIoT" w:date="2023-09-04T05:48:00Z"/>
              </w:rPr>
            </w:pPr>
          </w:p>
        </w:tc>
      </w:tr>
      <w:tr w:rsidR="00386935" w:rsidRPr="001B7C50" w:rsidDel="00A10084" w14:paraId="061FFC60" w14:textId="4A0D13FD" w:rsidTr="002840C7">
        <w:trPr>
          <w:cantSplit/>
          <w:jc w:val="center"/>
          <w:del w:id="8065" w:author="23.501_CR4721_(Rel-18)_IIoT" w:date="2023-09-04T05:48:00Z"/>
        </w:trPr>
        <w:tc>
          <w:tcPr>
            <w:tcW w:w="5000" w:type="dxa"/>
            <w:shd w:val="clear" w:color="auto" w:fill="auto"/>
          </w:tcPr>
          <w:p w14:paraId="54C22B00" w14:textId="362C782A" w:rsidR="00386935" w:rsidRPr="001B7C50" w:rsidDel="00A10084" w:rsidRDefault="00386935" w:rsidP="00386935">
            <w:pPr>
              <w:pStyle w:val="TAL"/>
              <w:rPr>
                <w:del w:id="8066" w:author="23.501_CR4721_(Rel-18)_IIoT" w:date="2023-09-04T05:48:00Z"/>
                <w:lang w:eastAsia="fr-FR"/>
              </w:rPr>
            </w:pPr>
            <w:del w:id="8067" w:author="23.501_CR4721_(Rel-18)_IIoT" w:date="2023-09-04T05:48:00Z">
              <w:r w:rsidDel="00A10084">
                <w:rPr>
                  <w:lang w:eastAsia="fr-FR"/>
                </w:rPr>
                <w:delText xml:space="preserve">&gt; </w:delText>
              </w:r>
              <w:r w:rsidRPr="00282D0C" w:rsidDel="00A10084">
                <w:rPr>
                  <w:lang w:eastAsia="fr-FR"/>
                </w:rPr>
                <w:delText>Synchronization state</w:delText>
              </w:r>
            </w:del>
          </w:p>
        </w:tc>
        <w:tc>
          <w:tcPr>
            <w:tcW w:w="1418" w:type="dxa"/>
            <w:shd w:val="clear" w:color="auto" w:fill="auto"/>
          </w:tcPr>
          <w:p w14:paraId="37F87D7C" w14:textId="2E10B93D" w:rsidR="00386935" w:rsidRPr="001B7C50" w:rsidDel="00A10084" w:rsidRDefault="00386935" w:rsidP="00386935">
            <w:pPr>
              <w:pStyle w:val="TAC"/>
              <w:rPr>
                <w:del w:id="8068" w:author="23.501_CR4721_(Rel-18)_IIoT" w:date="2023-09-04T05:48:00Z"/>
                <w:lang w:eastAsia="fr-FR"/>
              </w:rPr>
            </w:pPr>
            <w:del w:id="8069" w:author="23.501_CR4721_(Rel-18)_IIoT" w:date="2023-09-04T05:48:00Z">
              <w:r w:rsidDel="00A10084">
                <w:rPr>
                  <w:lang w:eastAsia="fr-FR"/>
                </w:rPr>
                <w:delText>-</w:delText>
              </w:r>
            </w:del>
          </w:p>
        </w:tc>
        <w:tc>
          <w:tcPr>
            <w:tcW w:w="1338" w:type="dxa"/>
          </w:tcPr>
          <w:p w14:paraId="52F2D9C2" w14:textId="3DEAB5E6" w:rsidR="00386935" w:rsidRPr="001B7C50" w:rsidDel="00A10084" w:rsidRDefault="00386935" w:rsidP="00386935">
            <w:pPr>
              <w:pStyle w:val="TAC"/>
              <w:rPr>
                <w:del w:id="8070" w:author="23.501_CR4721_(Rel-18)_IIoT" w:date="2023-09-04T05:48:00Z"/>
              </w:rPr>
            </w:pPr>
            <w:del w:id="8071" w:author="23.501_CR4721_(Rel-18)_IIoT" w:date="2023-09-04T05:48:00Z">
              <w:r w:rsidDel="00A10084">
                <w:rPr>
                  <w:lang w:eastAsia="fr-FR"/>
                </w:rPr>
                <w:delText>R</w:delText>
              </w:r>
            </w:del>
          </w:p>
        </w:tc>
        <w:tc>
          <w:tcPr>
            <w:tcW w:w="2126" w:type="dxa"/>
            <w:shd w:val="clear" w:color="auto" w:fill="auto"/>
          </w:tcPr>
          <w:p w14:paraId="4998CDE7" w14:textId="03F0DAF8" w:rsidR="00386935" w:rsidRPr="001B7C50" w:rsidDel="00A10084" w:rsidRDefault="00386935" w:rsidP="00386935">
            <w:pPr>
              <w:pStyle w:val="TAC"/>
              <w:rPr>
                <w:del w:id="8072" w:author="23.501_CR4721_(Rel-18)_IIoT" w:date="2023-09-04T05:48:00Z"/>
              </w:rPr>
            </w:pPr>
            <w:del w:id="8073" w:author="23.501_CR4721_(Rel-18)_IIoT" w:date="2023-09-04T05:48:00Z">
              <w:r w:rsidRPr="003D0F8B" w:rsidDel="00A10084">
                <w:delText>Table 5.27.1.</w:delText>
              </w:r>
              <w:r w:rsidDel="00A10084">
                <w:delText>12</w:delText>
              </w:r>
              <w:r w:rsidRPr="003D0F8B" w:rsidDel="00A10084">
                <w:delText>-1</w:delText>
              </w:r>
            </w:del>
          </w:p>
        </w:tc>
      </w:tr>
      <w:tr w:rsidR="00386935" w:rsidRPr="001B7C50" w:rsidDel="00A10084" w14:paraId="3982D341" w14:textId="5C223B1D" w:rsidTr="002840C7">
        <w:trPr>
          <w:cantSplit/>
          <w:jc w:val="center"/>
          <w:del w:id="8074" w:author="23.501_CR4721_(Rel-18)_IIoT" w:date="2023-09-04T05:48:00Z"/>
        </w:trPr>
        <w:tc>
          <w:tcPr>
            <w:tcW w:w="5000" w:type="dxa"/>
            <w:shd w:val="clear" w:color="auto" w:fill="auto"/>
          </w:tcPr>
          <w:p w14:paraId="1421A01B" w14:textId="6C85156A" w:rsidR="00386935" w:rsidRPr="001B7C50" w:rsidDel="00A10084" w:rsidRDefault="00386935" w:rsidP="00386935">
            <w:pPr>
              <w:pStyle w:val="TAL"/>
              <w:rPr>
                <w:del w:id="8075" w:author="23.501_CR4721_(Rel-18)_IIoT" w:date="2023-09-04T05:48:00Z"/>
                <w:lang w:eastAsia="fr-FR"/>
              </w:rPr>
            </w:pPr>
            <w:del w:id="8076" w:author="23.501_CR4721_(Rel-18)_IIoT" w:date="2023-09-04T05:48:00Z">
              <w:r w:rsidDel="00A10084">
                <w:rPr>
                  <w:lang w:eastAsia="fr-FR"/>
                </w:rPr>
                <w:delText>&gt; Clock quality</w:delText>
              </w:r>
              <w:r w:rsidRPr="00282D0C" w:rsidDel="00A10084">
                <w:rPr>
                  <w:lang w:eastAsia="fr-FR"/>
                </w:rPr>
                <w:delText xml:space="preserve"> </w:delText>
              </w:r>
            </w:del>
          </w:p>
        </w:tc>
        <w:tc>
          <w:tcPr>
            <w:tcW w:w="1418" w:type="dxa"/>
            <w:shd w:val="clear" w:color="auto" w:fill="auto"/>
          </w:tcPr>
          <w:p w14:paraId="6907EC3F" w14:textId="59B00E30" w:rsidR="00386935" w:rsidRPr="001B7C50" w:rsidDel="00A10084" w:rsidRDefault="00386935" w:rsidP="00386935">
            <w:pPr>
              <w:pStyle w:val="TAC"/>
              <w:rPr>
                <w:del w:id="8077" w:author="23.501_CR4721_(Rel-18)_IIoT" w:date="2023-09-04T05:48:00Z"/>
                <w:lang w:eastAsia="fr-FR"/>
              </w:rPr>
            </w:pPr>
            <w:del w:id="8078" w:author="23.501_CR4721_(Rel-18)_IIoT" w:date="2023-09-04T05:48:00Z">
              <w:r w:rsidDel="00A10084">
                <w:rPr>
                  <w:lang w:eastAsia="fr-FR"/>
                </w:rPr>
                <w:delText>-</w:delText>
              </w:r>
            </w:del>
          </w:p>
        </w:tc>
        <w:tc>
          <w:tcPr>
            <w:tcW w:w="1338" w:type="dxa"/>
          </w:tcPr>
          <w:p w14:paraId="6FFF0ED1" w14:textId="42C91002" w:rsidR="00386935" w:rsidRPr="001B7C50" w:rsidDel="00A10084" w:rsidRDefault="00386935" w:rsidP="00386935">
            <w:pPr>
              <w:pStyle w:val="TAC"/>
              <w:rPr>
                <w:del w:id="8079" w:author="23.501_CR4721_(Rel-18)_IIoT" w:date="2023-09-04T05:48:00Z"/>
              </w:rPr>
            </w:pPr>
            <w:del w:id="8080" w:author="23.501_CR4721_(Rel-18)_IIoT" w:date="2023-09-04T05:48:00Z">
              <w:r w:rsidDel="00A10084">
                <w:rPr>
                  <w:lang w:eastAsia="fr-FR"/>
                </w:rPr>
                <w:delText>R</w:delText>
              </w:r>
            </w:del>
          </w:p>
        </w:tc>
        <w:tc>
          <w:tcPr>
            <w:tcW w:w="2126" w:type="dxa"/>
            <w:shd w:val="clear" w:color="auto" w:fill="auto"/>
          </w:tcPr>
          <w:p w14:paraId="26E85147" w14:textId="4B9CDEF5" w:rsidR="00386935" w:rsidRPr="001B7C50" w:rsidDel="00A10084" w:rsidRDefault="00386935" w:rsidP="00386935">
            <w:pPr>
              <w:pStyle w:val="TAC"/>
              <w:rPr>
                <w:del w:id="8081" w:author="23.501_CR4721_(Rel-18)_IIoT" w:date="2023-09-04T05:48:00Z"/>
              </w:rPr>
            </w:pPr>
            <w:del w:id="8082" w:author="23.501_CR4721_(Rel-18)_IIoT" w:date="2023-09-04T05:48:00Z">
              <w:r w:rsidRPr="003D0F8B" w:rsidDel="00A10084">
                <w:delText>Table 5.27.1.</w:delText>
              </w:r>
              <w:r w:rsidDel="00A10084">
                <w:delText>12</w:delText>
              </w:r>
              <w:r w:rsidRPr="003D0F8B" w:rsidDel="00A10084">
                <w:delText>-1</w:delText>
              </w:r>
            </w:del>
          </w:p>
        </w:tc>
      </w:tr>
      <w:tr w:rsidR="00386935" w:rsidRPr="001B7C50" w:rsidDel="00A10084" w14:paraId="0DA1E3F0" w14:textId="14769A50" w:rsidTr="002840C7">
        <w:trPr>
          <w:cantSplit/>
          <w:jc w:val="center"/>
          <w:del w:id="8083" w:author="23.501_CR4721_(Rel-18)_IIoT" w:date="2023-09-04T05:48:00Z"/>
        </w:trPr>
        <w:tc>
          <w:tcPr>
            <w:tcW w:w="5000" w:type="dxa"/>
            <w:shd w:val="clear" w:color="auto" w:fill="auto"/>
          </w:tcPr>
          <w:p w14:paraId="6AEF42DF" w14:textId="06E440A5" w:rsidR="00386935" w:rsidRPr="001B7C50" w:rsidDel="00A10084" w:rsidRDefault="00386935" w:rsidP="00386935">
            <w:pPr>
              <w:pStyle w:val="TAL"/>
              <w:rPr>
                <w:del w:id="8084" w:author="23.501_CR4721_(Rel-18)_IIoT" w:date="2023-09-04T05:48:00Z"/>
                <w:lang w:eastAsia="fr-FR"/>
              </w:rPr>
            </w:pPr>
            <w:del w:id="8085" w:author="23.501_CR4721_(Rel-18)_IIoT" w:date="2023-09-04T05:48:00Z">
              <w:r w:rsidDel="00A10084">
                <w:rPr>
                  <w:lang w:eastAsia="fr-FR"/>
                </w:rPr>
                <w:delText xml:space="preserve">&gt;&gt; </w:delText>
              </w:r>
              <w:r w:rsidRPr="00282D0C" w:rsidDel="00A10084">
                <w:rPr>
                  <w:lang w:eastAsia="fr-FR"/>
                </w:rPr>
                <w:delText>Traceab</w:delText>
              </w:r>
              <w:r w:rsidDel="00A10084">
                <w:rPr>
                  <w:lang w:eastAsia="fr-FR"/>
                </w:rPr>
                <w:delText>le</w:delText>
              </w:r>
              <w:r w:rsidRPr="00282D0C" w:rsidDel="00A10084">
                <w:rPr>
                  <w:lang w:eastAsia="fr-FR"/>
                </w:rPr>
                <w:delText xml:space="preserve"> to UTC</w:delText>
              </w:r>
            </w:del>
          </w:p>
        </w:tc>
        <w:tc>
          <w:tcPr>
            <w:tcW w:w="1418" w:type="dxa"/>
            <w:shd w:val="clear" w:color="auto" w:fill="auto"/>
          </w:tcPr>
          <w:p w14:paraId="77E5522E" w14:textId="3228D5BE" w:rsidR="00386935" w:rsidRPr="001B7C50" w:rsidDel="00A10084" w:rsidRDefault="00386935" w:rsidP="00386935">
            <w:pPr>
              <w:pStyle w:val="TAC"/>
              <w:rPr>
                <w:del w:id="8086" w:author="23.501_CR4721_(Rel-18)_IIoT" w:date="2023-09-04T05:48:00Z"/>
                <w:lang w:eastAsia="fr-FR"/>
              </w:rPr>
            </w:pPr>
            <w:del w:id="8087" w:author="23.501_CR4721_(Rel-18)_IIoT" w:date="2023-09-04T05:48:00Z">
              <w:r w:rsidDel="00A10084">
                <w:rPr>
                  <w:lang w:eastAsia="fr-FR"/>
                </w:rPr>
                <w:delText>-</w:delText>
              </w:r>
            </w:del>
          </w:p>
        </w:tc>
        <w:tc>
          <w:tcPr>
            <w:tcW w:w="1338" w:type="dxa"/>
          </w:tcPr>
          <w:p w14:paraId="338EA194" w14:textId="0C9EC31E" w:rsidR="00386935" w:rsidRPr="001B7C50" w:rsidDel="00A10084" w:rsidRDefault="00386935" w:rsidP="00386935">
            <w:pPr>
              <w:pStyle w:val="TAC"/>
              <w:rPr>
                <w:del w:id="8088" w:author="23.501_CR4721_(Rel-18)_IIoT" w:date="2023-09-04T05:48:00Z"/>
              </w:rPr>
            </w:pPr>
            <w:del w:id="8089" w:author="23.501_CR4721_(Rel-18)_IIoT" w:date="2023-09-04T05:48:00Z">
              <w:r w:rsidDel="00A10084">
                <w:rPr>
                  <w:lang w:eastAsia="fr-FR"/>
                </w:rPr>
                <w:delText>R</w:delText>
              </w:r>
            </w:del>
          </w:p>
        </w:tc>
        <w:tc>
          <w:tcPr>
            <w:tcW w:w="2126" w:type="dxa"/>
            <w:shd w:val="clear" w:color="auto" w:fill="auto"/>
          </w:tcPr>
          <w:p w14:paraId="01D96FC7" w14:textId="712E3365" w:rsidR="00386935" w:rsidRPr="001B7C50" w:rsidDel="00A10084" w:rsidRDefault="00386935" w:rsidP="00386935">
            <w:pPr>
              <w:pStyle w:val="TAC"/>
              <w:rPr>
                <w:del w:id="8090" w:author="23.501_CR4721_(Rel-18)_IIoT" w:date="2023-09-04T05:48:00Z"/>
              </w:rPr>
            </w:pPr>
            <w:del w:id="8091" w:author="23.501_CR4721_(Rel-18)_IIoT" w:date="2023-09-04T05:48:00Z">
              <w:r w:rsidRPr="003D0F8B" w:rsidDel="00A10084">
                <w:delText>Table 5.27.1.</w:delText>
              </w:r>
              <w:r w:rsidDel="00A10084">
                <w:delText>12</w:delText>
              </w:r>
              <w:r w:rsidRPr="003D0F8B" w:rsidDel="00A10084">
                <w:delText>-1</w:delText>
              </w:r>
            </w:del>
          </w:p>
        </w:tc>
      </w:tr>
      <w:tr w:rsidR="00386935" w:rsidRPr="001B7C50" w:rsidDel="00A10084" w14:paraId="4A516EB1" w14:textId="6B065776" w:rsidTr="002840C7">
        <w:trPr>
          <w:cantSplit/>
          <w:jc w:val="center"/>
          <w:del w:id="8092" w:author="23.501_CR4721_(Rel-18)_IIoT" w:date="2023-09-04T05:48:00Z"/>
        </w:trPr>
        <w:tc>
          <w:tcPr>
            <w:tcW w:w="5000" w:type="dxa"/>
            <w:shd w:val="clear" w:color="auto" w:fill="auto"/>
          </w:tcPr>
          <w:p w14:paraId="16B21BF9" w14:textId="2415D94A" w:rsidR="00386935" w:rsidRPr="001B7C50" w:rsidDel="00A10084" w:rsidRDefault="00386935" w:rsidP="00386935">
            <w:pPr>
              <w:pStyle w:val="TAL"/>
              <w:rPr>
                <w:del w:id="8093" w:author="23.501_CR4721_(Rel-18)_IIoT" w:date="2023-09-04T05:48:00Z"/>
                <w:lang w:eastAsia="fr-FR"/>
              </w:rPr>
            </w:pPr>
            <w:del w:id="8094" w:author="23.501_CR4721_(Rel-18)_IIoT" w:date="2023-09-04T05:48:00Z">
              <w:r w:rsidDel="00A10084">
                <w:rPr>
                  <w:lang w:eastAsia="fr-FR"/>
                </w:rPr>
                <w:delText>&gt;&gt; Traceable to GNSS</w:delText>
              </w:r>
            </w:del>
          </w:p>
        </w:tc>
        <w:tc>
          <w:tcPr>
            <w:tcW w:w="1418" w:type="dxa"/>
            <w:shd w:val="clear" w:color="auto" w:fill="auto"/>
          </w:tcPr>
          <w:p w14:paraId="49E7E943" w14:textId="5B4D791B" w:rsidR="00386935" w:rsidRPr="001B7C50" w:rsidDel="00A10084" w:rsidRDefault="00386935" w:rsidP="00386935">
            <w:pPr>
              <w:pStyle w:val="TAC"/>
              <w:rPr>
                <w:del w:id="8095" w:author="23.501_CR4721_(Rel-18)_IIoT" w:date="2023-09-04T05:48:00Z"/>
                <w:lang w:eastAsia="fr-FR"/>
              </w:rPr>
            </w:pPr>
            <w:del w:id="8096" w:author="23.501_CR4721_(Rel-18)_IIoT" w:date="2023-09-04T05:48:00Z">
              <w:r w:rsidDel="00A10084">
                <w:rPr>
                  <w:lang w:eastAsia="fr-FR"/>
                </w:rPr>
                <w:delText>-</w:delText>
              </w:r>
            </w:del>
          </w:p>
        </w:tc>
        <w:tc>
          <w:tcPr>
            <w:tcW w:w="1338" w:type="dxa"/>
          </w:tcPr>
          <w:p w14:paraId="60EC85F5" w14:textId="1CF6D264" w:rsidR="00386935" w:rsidRPr="001B7C50" w:rsidDel="00A10084" w:rsidRDefault="00386935" w:rsidP="00386935">
            <w:pPr>
              <w:pStyle w:val="TAC"/>
              <w:rPr>
                <w:del w:id="8097" w:author="23.501_CR4721_(Rel-18)_IIoT" w:date="2023-09-04T05:48:00Z"/>
              </w:rPr>
            </w:pPr>
            <w:del w:id="8098" w:author="23.501_CR4721_(Rel-18)_IIoT" w:date="2023-09-04T05:48:00Z">
              <w:r w:rsidDel="00A10084">
                <w:rPr>
                  <w:lang w:eastAsia="fr-FR"/>
                </w:rPr>
                <w:delText>R</w:delText>
              </w:r>
            </w:del>
          </w:p>
        </w:tc>
        <w:tc>
          <w:tcPr>
            <w:tcW w:w="2126" w:type="dxa"/>
            <w:shd w:val="clear" w:color="auto" w:fill="auto"/>
          </w:tcPr>
          <w:p w14:paraId="6CDBE0F1" w14:textId="41AED3F6" w:rsidR="00386935" w:rsidRPr="001B7C50" w:rsidDel="00A10084" w:rsidRDefault="00386935" w:rsidP="00386935">
            <w:pPr>
              <w:pStyle w:val="TAC"/>
              <w:rPr>
                <w:del w:id="8099" w:author="23.501_CR4721_(Rel-18)_IIoT" w:date="2023-09-04T05:48:00Z"/>
              </w:rPr>
            </w:pPr>
            <w:del w:id="8100" w:author="23.501_CR4721_(Rel-18)_IIoT" w:date="2023-09-04T05:48:00Z">
              <w:r w:rsidRPr="003D0F8B" w:rsidDel="00A10084">
                <w:delText>Table 5.27.1.</w:delText>
              </w:r>
              <w:r w:rsidDel="00A10084">
                <w:delText>12</w:delText>
              </w:r>
              <w:r w:rsidRPr="003D0F8B" w:rsidDel="00A10084">
                <w:delText>-1</w:delText>
              </w:r>
            </w:del>
          </w:p>
        </w:tc>
      </w:tr>
      <w:tr w:rsidR="00386935" w:rsidRPr="001B7C50" w:rsidDel="00A10084" w14:paraId="324C433A" w14:textId="72120A42" w:rsidTr="002840C7">
        <w:trPr>
          <w:cantSplit/>
          <w:jc w:val="center"/>
          <w:del w:id="8101" w:author="23.501_CR4721_(Rel-18)_IIoT" w:date="2023-09-04T05:48:00Z"/>
        </w:trPr>
        <w:tc>
          <w:tcPr>
            <w:tcW w:w="5000" w:type="dxa"/>
            <w:shd w:val="clear" w:color="auto" w:fill="auto"/>
          </w:tcPr>
          <w:p w14:paraId="311060EE" w14:textId="5FC14876" w:rsidR="00386935" w:rsidRPr="001B7C50" w:rsidDel="00A10084" w:rsidRDefault="00386935" w:rsidP="00386935">
            <w:pPr>
              <w:pStyle w:val="TAL"/>
              <w:rPr>
                <w:del w:id="8102" w:author="23.501_CR4721_(Rel-18)_IIoT" w:date="2023-09-04T05:48:00Z"/>
                <w:lang w:eastAsia="fr-FR"/>
              </w:rPr>
            </w:pPr>
            <w:del w:id="8103" w:author="23.501_CR4721_(Rel-18)_IIoT" w:date="2023-09-04T05:48:00Z">
              <w:r w:rsidDel="00A10084">
                <w:rPr>
                  <w:lang w:eastAsia="fr-FR"/>
                </w:rPr>
                <w:delText xml:space="preserve">&gt;&gt; </w:delText>
              </w:r>
              <w:r w:rsidRPr="00282D0C" w:rsidDel="00A10084">
                <w:rPr>
                  <w:lang w:eastAsia="fr-FR"/>
                </w:rPr>
                <w:delText>Frequency stability</w:delText>
              </w:r>
            </w:del>
          </w:p>
        </w:tc>
        <w:tc>
          <w:tcPr>
            <w:tcW w:w="1418" w:type="dxa"/>
            <w:shd w:val="clear" w:color="auto" w:fill="auto"/>
          </w:tcPr>
          <w:p w14:paraId="5C636220" w14:textId="16C8FC63" w:rsidR="00386935" w:rsidRPr="001B7C50" w:rsidDel="00A10084" w:rsidRDefault="00386935" w:rsidP="00386935">
            <w:pPr>
              <w:pStyle w:val="TAC"/>
              <w:rPr>
                <w:del w:id="8104" w:author="23.501_CR4721_(Rel-18)_IIoT" w:date="2023-09-04T05:48:00Z"/>
                <w:lang w:eastAsia="fr-FR"/>
              </w:rPr>
            </w:pPr>
            <w:del w:id="8105" w:author="23.501_CR4721_(Rel-18)_IIoT" w:date="2023-09-04T05:48:00Z">
              <w:r w:rsidDel="00A10084">
                <w:rPr>
                  <w:lang w:eastAsia="fr-FR"/>
                </w:rPr>
                <w:delText>-</w:delText>
              </w:r>
            </w:del>
          </w:p>
        </w:tc>
        <w:tc>
          <w:tcPr>
            <w:tcW w:w="1338" w:type="dxa"/>
          </w:tcPr>
          <w:p w14:paraId="6BB85365" w14:textId="53264F0B" w:rsidR="00386935" w:rsidRPr="001B7C50" w:rsidDel="00A10084" w:rsidRDefault="00386935" w:rsidP="00386935">
            <w:pPr>
              <w:pStyle w:val="TAC"/>
              <w:rPr>
                <w:del w:id="8106" w:author="23.501_CR4721_(Rel-18)_IIoT" w:date="2023-09-04T05:48:00Z"/>
              </w:rPr>
            </w:pPr>
            <w:del w:id="8107" w:author="23.501_CR4721_(Rel-18)_IIoT" w:date="2023-09-04T05:48:00Z">
              <w:r w:rsidDel="00A10084">
                <w:rPr>
                  <w:lang w:eastAsia="fr-FR"/>
                </w:rPr>
                <w:delText>R</w:delText>
              </w:r>
            </w:del>
          </w:p>
        </w:tc>
        <w:tc>
          <w:tcPr>
            <w:tcW w:w="2126" w:type="dxa"/>
            <w:shd w:val="clear" w:color="auto" w:fill="auto"/>
          </w:tcPr>
          <w:p w14:paraId="19642781" w14:textId="1BD5BF21" w:rsidR="00386935" w:rsidRPr="001B7C50" w:rsidDel="00A10084" w:rsidRDefault="00386935" w:rsidP="00386935">
            <w:pPr>
              <w:pStyle w:val="TAC"/>
              <w:rPr>
                <w:del w:id="8108" w:author="23.501_CR4721_(Rel-18)_IIoT" w:date="2023-09-04T05:48:00Z"/>
              </w:rPr>
            </w:pPr>
            <w:del w:id="8109" w:author="23.501_CR4721_(Rel-18)_IIoT" w:date="2023-09-04T05:48:00Z">
              <w:r w:rsidRPr="003D0F8B" w:rsidDel="00A10084">
                <w:delText>Table 5.27.1.</w:delText>
              </w:r>
              <w:r w:rsidDel="00A10084">
                <w:delText>12</w:delText>
              </w:r>
              <w:r w:rsidRPr="003D0F8B" w:rsidDel="00A10084">
                <w:delText>-1</w:delText>
              </w:r>
            </w:del>
          </w:p>
        </w:tc>
      </w:tr>
      <w:tr w:rsidR="00386935" w:rsidRPr="001B7C50" w:rsidDel="00A10084" w14:paraId="546CC8C9" w14:textId="020E615C" w:rsidTr="002840C7">
        <w:trPr>
          <w:cantSplit/>
          <w:jc w:val="center"/>
          <w:del w:id="8110" w:author="23.501_CR4721_(Rel-18)_IIoT" w:date="2023-09-04T05:48:00Z"/>
        </w:trPr>
        <w:tc>
          <w:tcPr>
            <w:tcW w:w="5000" w:type="dxa"/>
            <w:shd w:val="clear" w:color="auto" w:fill="auto"/>
          </w:tcPr>
          <w:p w14:paraId="32BBC6DD" w14:textId="309FFAD6" w:rsidR="00386935" w:rsidRPr="001B7C50" w:rsidDel="00A10084" w:rsidRDefault="00386935" w:rsidP="00386935">
            <w:pPr>
              <w:pStyle w:val="TAL"/>
              <w:rPr>
                <w:del w:id="8111" w:author="23.501_CR4721_(Rel-18)_IIoT" w:date="2023-09-04T05:48:00Z"/>
                <w:lang w:eastAsia="fr-FR"/>
              </w:rPr>
            </w:pPr>
            <w:del w:id="8112" w:author="23.501_CR4721_(Rel-18)_IIoT" w:date="2023-09-04T05:48:00Z">
              <w:r w:rsidDel="00A10084">
                <w:rPr>
                  <w:lang w:eastAsia="fr-FR"/>
                </w:rPr>
                <w:delText>&gt;&gt; Clock accuracy</w:delText>
              </w:r>
            </w:del>
          </w:p>
        </w:tc>
        <w:tc>
          <w:tcPr>
            <w:tcW w:w="1418" w:type="dxa"/>
            <w:shd w:val="clear" w:color="auto" w:fill="auto"/>
          </w:tcPr>
          <w:p w14:paraId="68C8C800" w14:textId="70761D7C" w:rsidR="00386935" w:rsidRPr="001B7C50" w:rsidDel="00A10084" w:rsidRDefault="00386935" w:rsidP="00386935">
            <w:pPr>
              <w:pStyle w:val="TAC"/>
              <w:rPr>
                <w:del w:id="8113" w:author="23.501_CR4721_(Rel-18)_IIoT" w:date="2023-09-04T05:48:00Z"/>
                <w:lang w:eastAsia="fr-FR"/>
              </w:rPr>
            </w:pPr>
            <w:del w:id="8114" w:author="23.501_CR4721_(Rel-18)_IIoT" w:date="2023-09-04T05:48:00Z">
              <w:r w:rsidDel="00A10084">
                <w:rPr>
                  <w:lang w:eastAsia="fr-FR"/>
                </w:rPr>
                <w:delText>-</w:delText>
              </w:r>
            </w:del>
          </w:p>
        </w:tc>
        <w:tc>
          <w:tcPr>
            <w:tcW w:w="1338" w:type="dxa"/>
          </w:tcPr>
          <w:p w14:paraId="79AD9F48" w14:textId="477D3E50" w:rsidR="00386935" w:rsidRPr="001B7C50" w:rsidDel="00A10084" w:rsidRDefault="00386935" w:rsidP="00386935">
            <w:pPr>
              <w:pStyle w:val="TAC"/>
              <w:rPr>
                <w:del w:id="8115" w:author="23.501_CR4721_(Rel-18)_IIoT" w:date="2023-09-04T05:48:00Z"/>
              </w:rPr>
            </w:pPr>
            <w:del w:id="8116" w:author="23.501_CR4721_(Rel-18)_IIoT" w:date="2023-09-04T05:48:00Z">
              <w:r w:rsidDel="00A10084">
                <w:rPr>
                  <w:lang w:eastAsia="fr-FR"/>
                </w:rPr>
                <w:delText>R</w:delText>
              </w:r>
            </w:del>
          </w:p>
        </w:tc>
        <w:tc>
          <w:tcPr>
            <w:tcW w:w="2126" w:type="dxa"/>
            <w:shd w:val="clear" w:color="auto" w:fill="auto"/>
          </w:tcPr>
          <w:p w14:paraId="14C493F5" w14:textId="3C902CAB" w:rsidR="00386935" w:rsidRPr="001B7C50" w:rsidDel="00A10084" w:rsidRDefault="00386935" w:rsidP="00386935">
            <w:pPr>
              <w:pStyle w:val="TAC"/>
              <w:rPr>
                <w:del w:id="8117" w:author="23.501_CR4721_(Rel-18)_IIoT" w:date="2023-09-04T05:48:00Z"/>
              </w:rPr>
            </w:pPr>
            <w:del w:id="8118" w:author="23.501_CR4721_(Rel-18)_IIoT" w:date="2023-09-04T05:48:00Z">
              <w:r w:rsidRPr="003D0F8B" w:rsidDel="00A10084">
                <w:delText>Table 5.27.1.</w:delText>
              </w:r>
              <w:r w:rsidDel="00A10084">
                <w:delText>12</w:delText>
              </w:r>
              <w:r w:rsidRPr="003D0F8B" w:rsidDel="00A10084">
                <w:delText>-1</w:delText>
              </w:r>
            </w:del>
          </w:p>
        </w:tc>
      </w:tr>
      <w:tr w:rsidR="00386935" w:rsidRPr="001B7C50" w:rsidDel="00A10084" w14:paraId="2C7A509F" w14:textId="25EDE013" w:rsidTr="002840C7">
        <w:trPr>
          <w:cantSplit/>
          <w:jc w:val="center"/>
          <w:del w:id="8119" w:author="23.501_CR4721_(Rel-18)_IIoT" w:date="2023-09-04T05:48:00Z"/>
        </w:trPr>
        <w:tc>
          <w:tcPr>
            <w:tcW w:w="5000" w:type="dxa"/>
            <w:shd w:val="clear" w:color="auto" w:fill="auto"/>
          </w:tcPr>
          <w:p w14:paraId="6C5FBC5B" w14:textId="6365A8B8" w:rsidR="00386935" w:rsidRPr="001B7C50" w:rsidDel="00A10084" w:rsidRDefault="00386935" w:rsidP="00386935">
            <w:pPr>
              <w:pStyle w:val="TAL"/>
              <w:rPr>
                <w:del w:id="8120" w:author="23.501_CR4721_(Rel-18)_IIoT" w:date="2023-09-04T05:48:00Z"/>
                <w:lang w:eastAsia="fr-FR"/>
              </w:rPr>
            </w:pPr>
            <w:del w:id="8121" w:author="23.501_CR4721_(Rel-18)_IIoT" w:date="2023-09-04T05:48:00Z">
              <w:r w:rsidRPr="00282D0C" w:rsidDel="00A10084">
                <w:rPr>
                  <w:lang w:eastAsia="fr-FR"/>
                </w:rPr>
                <w:delText>&gt;</w:delText>
              </w:r>
              <w:r w:rsidDel="00A10084">
                <w:rPr>
                  <w:lang w:eastAsia="fr-FR"/>
                </w:rPr>
                <w:delText xml:space="preserve"> Parent time source</w:delText>
              </w:r>
            </w:del>
          </w:p>
        </w:tc>
        <w:tc>
          <w:tcPr>
            <w:tcW w:w="1418" w:type="dxa"/>
            <w:shd w:val="clear" w:color="auto" w:fill="auto"/>
          </w:tcPr>
          <w:p w14:paraId="2FC9DA22" w14:textId="6D7438AB" w:rsidR="00386935" w:rsidRPr="001B7C50" w:rsidDel="00A10084" w:rsidRDefault="00386935" w:rsidP="00386935">
            <w:pPr>
              <w:pStyle w:val="TAC"/>
              <w:rPr>
                <w:del w:id="8122" w:author="23.501_CR4721_(Rel-18)_IIoT" w:date="2023-09-04T05:48:00Z"/>
                <w:lang w:eastAsia="fr-FR"/>
              </w:rPr>
            </w:pPr>
            <w:del w:id="8123" w:author="23.501_CR4721_(Rel-18)_IIoT" w:date="2023-09-04T05:48:00Z">
              <w:r w:rsidDel="00A10084">
                <w:rPr>
                  <w:lang w:eastAsia="fr-FR"/>
                </w:rPr>
                <w:delText>-</w:delText>
              </w:r>
            </w:del>
          </w:p>
        </w:tc>
        <w:tc>
          <w:tcPr>
            <w:tcW w:w="1338" w:type="dxa"/>
          </w:tcPr>
          <w:p w14:paraId="6DC2138E" w14:textId="377F70A9" w:rsidR="00386935" w:rsidRPr="001B7C50" w:rsidDel="00A10084" w:rsidRDefault="00386935" w:rsidP="00386935">
            <w:pPr>
              <w:pStyle w:val="TAC"/>
              <w:rPr>
                <w:del w:id="8124" w:author="23.501_CR4721_(Rel-18)_IIoT" w:date="2023-09-04T05:48:00Z"/>
              </w:rPr>
            </w:pPr>
            <w:del w:id="8125" w:author="23.501_CR4721_(Rel-18)_IIoT" w:date="2023-09-04T05:48:00Z">
              <w:r w:rsidDel="00A10084">
                <w:rPr>
                  <w:lang w:eastAsia="fr-FR"/>
                </w:rPr>
                <w:delText>R</w:delText>
              </w:r>
            </w:del>
          </w:p>
        </w:tc>
        <w:tc>
          <w:tcPr>
            <w:tcW w:w="2126" w:type="dxa"/>
            <w:shd w:val="clear" w:color="auto" w:fill="auto"/>
          </w:tcPr>
          <w:p w14:paraId="49751A2F" w14:textId="5F71A5AE" w:rsidR="00386935" w:rsidRPr="001B7C50" w:rsidDel="00A10084" w:rsidRDefault="00386935" w:rsidP="00386935">
            <w:pPr>
              <w:pStyle w:val="TAC"/>
              <w:rPr>
                <w:del w:id="8126" w:author="23.501_CR4721_(Rel-18)_IIoT" w:date="2023-09-04T05:48:00Z"/>
              </w:rPr>
            </w:pPr>
            <w:del w:id="8127" w:author="23.501_CR4721_(Rel-18)_IIoT" w:date="2023-09-04T05:48:00Z">
              <w:r w:rsidRPr="003D0F8B" w:rsidDel="00A10084">
                <w:delText>Table 5.27.1.</w:delText>
              </w:r>
              <w:r w:rsidDel="00A10084">
                <w:delText>12</w:delText>
              </w:r>
              <w:r w:rsidRPr="003D0F8B" w:rsidDel="00A10084">
                <w:delText>-1</w:delText>
              </w:r>
            </w:del>
          </w:p>
        </w:tc>
      </w:tr>
      <w:tr w:rsidR="00386935" w:rsidRPr="001B7C50" w:rsidDel="00A10084" w14:paraId="041C3470" w14:textId="4024A9C9" w:rsidTr="00182EE7">
        <w:trPr>
          <w:cantSplit/>
          <w:jc w:val="center"/>
          <w:del w:id="8128" w:author="23.501_CR4721_(Rel-18)_IIoT" w:date="2023-09-04T05:48:00Z"/>
        </w:trPr>
        <w:tc>
          <w:tcPr>
            <w:tcW w:w="9882" w:type="dxa"/>
            <w:gridSpan w:val="4"/>
            <w:shd w:val="clear" w:color="auto" w:fill="auto"/>
          </w:tcPr>
          <w:p w14:paraId="4FCCBCB3" w14:textId="48A7A921" w:rsidR="00386935" w:rsidRPr="001B7C50" w:rsidDel="00A10084" w:rsidRDefault="00386935" w:rsidP="00386935">
            <w:pPr>
              <w:pStyle w:val="TAN"/>
              <w:rPr>
                <w:del w:id="8129" w:author="23.501_CR4721_(Rel-18)_IIoT" w:date="2023-09-04T05:48:00Z"/>
              </w:rPr>
            </w:pPr>
            <w:del w:id="8130" w:author="23.501_CR4721_(Rel-18)_IIoT" w:date="2023-09-04T05:48:00Z">
              <w:r w:rsidRPr="001B7C50" w:rsidDel="00A10084">
                <w:delText>NOTE 1:</w:delText>
              </w:r>
              <w:r w:rsidRPr="001B7C50" w:rsidDel="00A10084">
                <w:tab/>
                <w:delText>R = Read only access; RW = Read/Write access; ― = not supported.</w:delText>
              </w:r>
            </w:del>
          </w:p>
          <w:p w14:paraId="7C6FFCD6" w14:textId="06432184" w:rsidR="00386935" w:rsidRPr="001B7C50" w:rsidDel="00A10084" w:rsidRDefault="00386935" w:rsidP="00386935">
            <w:pPr>
              <w:pStyle w:val="TAN"/>
              <w:rPr>
                <w:del w:id="8131" w:author="23.501_CR4721_(Rel-18)_IIoT" w:date="2023-09-04T05:48:00Z"/>
              </w:rPr>
            </w:pPr>
            <w:del w:id="8132" w:author="23.501_CR4721_(Rel-18)_IIoT" w:date="2023-09-04T05:48:00Z">
              <w:r w:rsidRPr="001B7C50" w:rsidDel="00A10084">
                <w:delText>NOTE 2:</w:delText>
              </w:r>
              <w:r w:rsidRPr="001B7C50" w:rsidDel="00A10084">
                <w:tab/>
                <w:delText>General neighbor discovery information is included only when NW-TT performs neighbor discovery on behalf of DS-TT. When a parameter in this group is changed, it is necessary to provide the change to every DS-TT and the NW-TT that belongs to the 5GS TSN bridge.</w:delText>
              </w:r>
            </w:del>
          </w:p>
          <w:p w14:paraId="6F438777" w14:textId="41960908" w:rsidR="00386935" w:rsidRPr="001B7C50" w:rsidDel="00A10084" w:rsidRDefault="00386935" w:rsidP="00386935">
            <w:pPr>
              <w:pStyle w:val="TAN"/>
              <w:rPr>
                <w:del w:id="8133" w:author="23.501_CR4721_(Rel-18)_IIoT" w:date="2023-09-04T05:48:00Z"/>
              </w:rPr>
            </w:pPr>
            <w:del w:id="8134" w:author="23.501_CR4721_(Rel-18)_IIoT" w:date="2023-09-04T05:48:00Z">
              <w:r w:rsidRPr="001B7C50" w:rsidDel="00A10084">
                <w:delText>NOTE 3:</w:delText>
              </w:r>
              <w:r w:rsidRPr="001B7C50" w:rsidDel="00A10084">
                <w:tab/>
                <w:delText>If the Static Filtering Entry information is present, UPF/NW-TT can use Static Filtering Entry information for forwarding TSC traffic, as specified in clause 5.8.2.5.3.</w:delText>
              </w:r>
            </w:del>
          </w:p>
          <w:p w14:paraId="0CB0C576" w14:textId="6B44A8B3" w:rsidR="00386935" w:rsidRPr="001B7C50" w:rsidDel="00A10084" w:rsidRDefault="00386935" w:rsidP="00386935">
            <w:pPr>
              <w:pStyle w:val="TAN"/>
              <w:rPr>
                <w:del w:id="8135" w:author="23.501_CR4721_(Rel-18)_IIoT" w:date="2023-09-04T05:48:00Z"/>
              </w:rPr>
            </w:pPr>
            <w:del w:id="8136" w:author="23.501_CR4721_(Rel-18)_IIoT" w:date="2023-09-04T05:48:00Z">
              <w:r w:rsidRPr="001B7C50" w:rsidDel="00A10084">
                <w:delText>NOTE 4:</w:delText>
              </w:r>
              <w:r w:rsidRPr="001B7C50" w:rsidDel="00A10084">
                <w:tab/>
                <w:delText>DS-TT discovery configuration and DS-TT discovery information are used only when DS-TT does not support LLDP and NW-TT performs neighbor discovery on behalf of DS-TT. TSN AF indicates the discovered neighbor information for each DS-TT port to CNC.</w:delText>
              </w:r>
            </w:del>
          </w:p>
          <w:p w14:paraId="749402A0" w14:textId="45977566" w:rsidR="00386935" w:rsidRPr="001B7C50" w:rsidDel="00A10084" w:rsidRDefault="00386935" w:rsidP="00386935">
            <w:pPr>
              <w:pStyle w:val="TAN"/>
              <w:rPr>
                <w:del w:id="8137" w:author="23.501_CR4721_(Rel-18)_IIoT" w:date="2023-09-04T05:48:00Z"/>
              </w:rPr>
            </w:pPr>
            <w:del w:id="8138" w:author="23.501_CR4721_(Rel-18)_IIoT" w:date="2023-09-04T05:48:00Z">
              <w:r w:rsidRPr="001B7C50" w:rsidDel="00A10084">
                <w:delText>NOTE 5:</w:delText>
              </w:r>
              <w:r w:rsidRPr="001B7C50" w:rsidDel="00A10084">
                <w:tab/>
                <w:delTex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delText>
              </w:r>
            </w:del>
          </w:p>
          <w:p w14:paraId="6D35AE41" w14:textId="1404140A" w:rsidR="00386935" w:rsidRPr="001B7C50" w:rsidDel="00A10084" w:rsidRDefault="00386935" w:rsidP="00386935">
            <w:pPr>
              <w:pStyle w:val="TAN"/>
              <w:rPr>
                <w:del w:id="8139" w:author="23.501_CR4721_(Rel-18)_IIoT" w:date="2023-09-04T05:48:00Z"/>
                <w:lang w:eastAsia="fr-FR"/>
              </w:rPr>
            </w:pPr>
            <w:del w:id="8140" w:author="23.501_CR4721_(Rel-18)_IIoT" w:date="2023-09-04T05:48:00Z">
              <w:r w:rsidRPr="001B7C50" w:rsidDel="00A10084">
                <w:delText>NOTE 6:</w:delText>
              </w:r>
              <w:r w:rsidRPr="001B7C50" w:rsidDel="00A10084">
                <w:tab/>
                <w:delText>Enumeration of supported PTP instance types. Allowed values as defined in</w:delText>
              </w:r>
              <w:r w:rsidRPr="001B7C50" w:rsidDel="00A10084">
                <w:rPr>
                  <w:lang w:eastAsia="fr-FR"/>
                </w:rPr>
                <w:delText xml:space="preserve"> clause</w:delText>
              </w:r>
              <w:r w:rsidRPr="001B7C50" w:rsidDel="00A10084">
                <w:delText> </w:delText>
              </w:r>
              <w:r w:rsidRPr="001B7C50" w:rsidDel="00A10084">
                <w:rPr>
                  <w:lang w:eastAsia="fr-FR"/>
                </w:rPr>
                <w:delText>8.2.1.5.5</w:delText>
              </w:r>
              <w:r w:rsidRPr="001B7C50" w:rsidDel="00A10084">
                <w:delText xml:space="preserve"> of </w:delText>
              </w:r>
              <w:r w:rsidRPr="001B7C50" w:rsidDel="00A10084">
                <w:rPr>
                  <w:lang w:eastAsia="fr-FR"/>
                </w:rPr>
                <w:delText>IEEE Std 1588 [126].</w:delText>
              </w:r>
            </w:del>
          </w:p>
          <w:p w14:paraId="3F6AF6D0" w14:textId="25535294" w:rsidR="00386935" w:rsidRPr="001B7C50" w:rsidDel="00A10084" w:rsidRDefault="00386935" w:rsidP="00386935">
            <w:pPr>
              <w:pStyle w:val="TAN"/>
              <w:rPr>
                <w:del w:id="8141" w:author="23.501_CR4721_(Rel-18)_IIoT" w:date="2023-09-04T05:48:00Z"/>
                <w:lang w:eastAsia="fr-FR"/>
              </w:rPr>
            </w:pPr>
            <w:del w:id="8142" w:author="23.501_CR4721_(Rel-18)_IIoT" w:date="2023-09-04T05:48:00Z">
              <w:r w:rsidRPr="001B7C50" w:rsidDel="00A10084">
                <w:delText>NOTE 7:</w:delText>
              </w:r>
              <w:r w:rsidRPr="001B7C50" w:rsidDel="00A10084">
                <w:tab/>
                <w:delText xml:space="preserve">Enumeration of supported transport types. Allowed values: </w:delText>
              </w:r>
              <w:r w:rsidRPr="001B7C50" w:rsidDel="00A10084">
                <w:rPr>
                  <w:lang w:eastAsia="fr-FR"/>
                </w:rPr>
                <w:delText>IPv4 (as defined in IEEE Std 1588 [126] Annex C), IPv6 (as defined in IEEE Std 1588 [126] Annex D), Ethernet (as defined in Annex E of IEEE Std 1588 [126]).</w:delText>
              </w:r>
            </w:del>
          </w:p>
          <w:p w14:paraId="058B6581" w14:textId="477E0ADE" w:rsidR="00386935" w:rsidRPr="001B7C50" w:rsidDel="00A10084" w:rsidRDefault="00386935" w:rsidP="00386935">
            <w:pPr>
              <w:pStyle w:val="TAN"/>
              <w:rPr>
                <w:del w:id="8143" w:author="23.501_CR4721_(Rel-18)_IIoT" w:date="2023-09-04T05:48:00Z"/>
              </w:rPr>
            </w:pPr>
            <w:del w:id="8144" w:author="23.501_CR4721_(Rel-18)_IIoT" w:date="2023-09-04T05:48:00Z">
              <w:r w:rsidRPr="001B7C50" w:rsidDel="00A10084">
                <w:delText>NOTE 8:</w:delText>
              </w:r>
              <w:r w:rsidRPr="001B7C50" w:rsidDel="00A10084">
                <w:tab/>
                <w:delText>Enumeration of supported PTP delay mechanisms. Allowed values as defined in</w:delText>
              </w:r>
              <w:r w:rsidRPr="001B7C50" w:rsidDel="00A10084">
                <w:rPr>
                  <w:lang w:eastAsia="fr-FR"/>
                </w:rPr>
                <w:delText xml:space="preserve"> clause </w:delText>
              </w:r>
              <w:r w:rsidRPr="001B7C50" w:rsidDel="00A10084">
                <w:delText xml:space="preserve">8.2.15.4.4 of </w:delText>
              </w:r>
              <w:r w:rsidRPr="001B7C50" w:rsidDel="00A10084">
                <w:rPr>
                  <w:lang w:eastAsia="fr-FR"/>
                </w:rPr>
                <w:delText>IEEE Std 1588 [126]</w:delText>
              </w:r>
              <w:r w:rsidRPr="001B7C50" w:rsidDel="00A10084">
                <w:delText>.</w:delText>
              </w:r>
            </w:del>
          </w:p>
          <w:p w14:paraId="4FC1B478" w14:textId="36940F54" w:rsidR="00386935" w:rsidRPr="001B7C50" w:rsidDel="00A10084" w:rsidRDefault="00386935" w:rsidP="00386935">
            <w:pPr>
              <w:pStyle w:val="TAN"/>
              <w:rPr>
                <w:del w:id="8145" w:author="23.501_CR4721_(Rel-18)_IIoT" w:date="2023-09-04T05:48:00Z"/>
                <w:lang w:eastAsia="fr-FR"/>
              </w:rPr>
            </w:pPr>
            <w:del w:id="8146" w:author="23.501_CR4721_(Rel-18)_IIoT" w:date="2023-09-04T05:48:00Z">
              <w:r w:rsidRPr="001B7C50" w:rsidDel="00A10084">
                <w:delText>NOTE 9:</w:delText>
              </w:r>
              <w:r w:rsidRPr="001B7C50" w:rsidDel="00A10084">
                <w:tab/>
                <w:delText>Indicates whether NW-TT supports acting as a PTP grandmaster.</w:delText>
              </w:r>
            </w:del>
          </w:p>
          <w:p w14:paraId="553538AF" w14:textId="1073D7F7" w:rsidR="00386935" w:rsidRPr="001B7C50" w:rsidDel="00A10084" w:rsidRDefault="00386935" w:rsidP="00386935">
            <w:pPr>
              <w:pStyle w:val="TAN"/>
              <w:rPr>
                <w:del w:id="8147" w:author="23.501_CR4721_(Rel-18)_IIoT" w:date="2023-09-04T05:48:00Z"/>
                <w:lang w:eastAsia="fr-FR"/>
              </w:rPr>
            </w:pPr>
            <w:del w:id="8148" w:author="23.501_CR4721_(Rel-18)_IIoT" w:date="2023-09-04T05:48:00Z">
              <w:r w:rsidRPr="001B7C50" w:rsidDel="00A10084">
                <w:delText>NOTE 10:</w:delText>
              </w:r>
              <w:r w:rsidRPr="001B7C50" w:rsidDel="00A10084">
                <w:tab/>
                <w:delText>Indicates whether NW-TT supports acting as a gPTP grandmaster.</w:delText>
              </w:r>
            </w:del>
          </w:p>
          <w:p w14:paraId="75CC6A49" w14:textId="5D06E52B" w:rsidR="00386935" w:rsidRPr="001B7C50" w:rsidDel="00A10084" w:rsidRDefault="00386935" w:rsidP="00386935">
            <w:pPr>
              <w:pStyle w:val="TAN"/>
              <w:rPr>
                <w:del w:id="8149" w:author="23.501_CR4721_(Rel-18)_IIoT" w:date="2023-09-04T05:48:00Z"/>
              </w:rPr>
            </w:pPr>
            <w:del w:id="8150" w:author="23.501_CR4721_(Rel-18)_IIoT" w:date="2023-09-04T05:48:00Z">
              <w:r w:rsidRPr="001B7C50" w:rsidDel="00A10084">
                <w:delText>NOTE 11:</w:delText>
              </w:r>
              <w:r w:rsidRPr="001B7C50" w:rsidDel="00A10084">
                <w:tab/>
                <w:delText>Enumeration of supported PTP profiles, each identified by PTP profile ID, as defined in</w:delText>
              </w:r>
              <w:r w:rsidRPr="001B7C50" w:rsidDel="00A10084">
                <w:rPr>
                  <w:lang w:eastAsia="fr-FR"/>
                </w:rPr>
                <w:delText xml:space="preserve"> clause </w:delText>
              </w:r>
              <w:r w:rsidRPr="001B7C50" w:rsidDel="00A10084">
                <w:delText xml:space="preserve">20.3.3 of </w:delText>
              </w:r>
              <w:r w:rsidRPr="001B7C50" w:rsidDel="00A10084">
                <w:rPr>
                  <w:lang w:eastAsia="fr-FR"/>
                </w:rPr>
                <w:delText>IEEE Std 1588 [126]</w:delText>
              </w:r>
              <w:r w:rsidRPr="001B7C50" w:rsidDel="00A10084">
                <w:delText>.</w:delText>
              </w:r>
            </w:del>
          </w:p>
          <w:p w14:paraId="3E16751F" w14:textId="10FCAB44" w:rsidR="00386935" w:rsidRPr="001B7C50" w:rsidDel="00A10084" w:rsidRDefault="00386935" w:rsidP="00386935">
            <w:pPr>
              <w:pStyle w:val="TAN"/>
              <w:rPr>
                <w:del w:id="8151" w:author="23.501_CR4721_(Rel-18)_IIoT" w:date="2023-09-04T05:48:00Z"/>
              </w:rPr>
            </w:pPr>
            <w:del w:id="8152" w:author="23.501_CR4721_(Rel-18)_IIoT" w:date="2023-09-04T05:48:00Z">
              <w:r w:rsidRPr="001B7C50" w:rsidDel="00A10084">
                <w:delText>NOTE 12:</w:delText>
              </w:r>
              <w:r w:rsidRPr="001B7C50" w:rsidDel="00A10084">
                <w:tab/>
                <w:delText>PTP profile to apply, identified by PTP profile ID, as defined in</w:delText>
              </w:r>
              <w:r w:rsidRPr="001B7C50" w:rsidDel="00A10084">
                <w:rPr>
                  <w:lang w:eastAsia="fr-FR"/>
                </w:rPr>
                <w:delText xml:space="preserve"> clause </w:delText>
              </w:r>
              <w:r w:rsidRPr="001B7C50" w:rsidDel="00A10084">
                <w:delText xml:space="preserve">20.3.3 of </w:delText>
              </w:r>
              <w:r w:rsidRPr="001B7C50" w:rsidDel="00A10084">
                <w:rPr>
                  <w:lang w:eastAsia="fr-FR"/>
                </w:rPr>
                <w:delText>IEEE Std 1588 [126]</w:delText>
              </w:r>
              <w:r w:rsidRPr="001B7C50" w:rsidDel="00A10084">
                <w:delText>.</w:delText>
              </w:r>
            </w:del>
          </w:p>
          <w:p w14:paraId="7E97F0D0" w14:textId="72A03C53" w:rsidR="00386935" w:rsidRPr="001B7C50" w:rsidDel="00A10084" w:rsidRDefault="00386935" w:rsidP="00386935">
            <w:pPr>
              <w:pStyle w:val="TAN"/>
              <w:rPr>
                <w:del w:id="8153" w:author="23.501_CR4721_(Rel-18)_IIoT" w:date="2023-09-04T05:48:00Z"/>
                <w:lang w:eastAsia="fr-FR"/>
              </w:rPr>
            </w:pPr>
            <w:del w:id="8154" w:author="23.501_CR4721_(Rel-18)_IIoT" w:date="2023-09-04T05:48:00Z">
              <w:r w:rsidRPr="001B7C50" w:rsidDel="00A10084">
                <w:delText>NOTE 13:</w:delText>
              </w:r>
              <w:r w:rsidRPr="001B7C50" w:rsidDel="00A10084">
                <w:tab/>
                <w:delText xml:space="preserve">Transport type to use. Allowed values: </w:delText>
              </w:r>
              <w:r w:rsidRPr="001B7C50" w:rsidDel="00A10084">
                <w:rPr>
                  <w:lang w:eastAsia="fr-FR"/>
                </w:rPr>
                <w:delText>IPv4 (as defined in Annex C of IEEE Std 1588 [126]), IPv6 (as defined in IEEE Std 1588 [126] Annex D), Ethernet (as defined in Annex E of IEEE Std 1588 [126]).</w:delText>
              </w:r>
            </w:del>
          </w:p>
          <w:p w14:paraId="25FE5180" w14:textId="6399C44C" w:rsidR="00386935" w:rsidRPr="001B7C50" w:rsidDel="00A10084" w:rsidRDefault="00386935" w:rsidP="00386935">
            <w:pPr>
              <w:pStyle w:val="TAN"/>
              <w:rPr>
                <w:del w:id="8155" w:author="23.501_CR4721_(Rel-18)_IIoT" w:date="2023-09-04T05:48:00Z"/>
                <w:lang w:eastAsia="fr-FR"/>
              </w:rPr>
            </w:pPr>
            <w:del w:id="8156" w:author="23.501_CR4721_(Rel-18)_IIoT" w:date="2023-09-04T05:48:00Z">
              <w:r w:rsidRPr="001B7C50" w:rsidDel="00A10084">
                <w:delText>NOTE 14:</w:delText>
              </w:r>
              <w:r w:rsidRPr="001B7C50" w:rsidDel="00A10084">
                <w:tab/>
                <w:delText>Indicates whether to act as grandmaster on behalf of a DS-TT port or not if 5GS is determined to be the grandmaster clock, i.e. whether to send Announce, Sync and optionally Follow_Up messages on behalf of DS-TT</w:delText>
              </w:r>
              <w:r w:rsidRPr="001B7C50" w:rsidDel="00A10084">
                <w:rPr>
                  <w:lang w:eastAsia="fr-FR"/>
                </w:rPr>
                <w:delText>.</w:delText>
              </w:r>
            </w:del>
          </w:p>
          <w:p w14:paraId="1692D0B4" w14:textId="27E6A407" w:rsidR="00386935" w:rsidRPr="001B7C50" w:rsidDel="00A10084" w:rsidRDefault="00386935" w:rsidP="00386935">
            <w:pPr>
              <w:pStyle w:val="TAN"/>
              <w:rPr>
                <w:del w:id="8157" w:author="23.501_CR4721_(Rel-18)_IIoT" w:date="2023-09-04T05:48:00Z"/>
                <w:lang w:eastAsia="fr-FR"/>
              </w:rPr>
            </w:pPr>
            <w:del w:id="8158" w:author="23.501_CR4721_(Rel-18)_IIoT" w:date="2023-09-04T05:48:00Z">
              <w:r w:rsidRPr="001B7C50" w:rsidDel="00A10084">
                <w:delText>NOTE 15:</w:delText>
              </w:r>
              <w:r w:rsidRPr="001B7C50" w:rsidDel="00A10084">
                <w:tab/>
                <w:delText>The IEEE Std 802.1AS [104] data sets apply if the IEEE 802.1AS PTP profile is used; otherwise, the IEEE Std 1588 [126] data sets apply</w:delText>
              </w:r>
              <w:r w:rsidRPr="001B7C50" w:rsidDel="00A10084">
                <w:rPr>
                  <w:lang w:eastAsia="fr-FR"/>
                </w:rPr>
                <w:delText>.</w:delText>
              </w:r>
            </w:del>
          </w:p>
          <w:p w14:paraId="51C7890D" w14:textId="75012415" w:rsidR="00386935" w:rsidRPr="001B7C50" w:rsidDel="00A10084" w:rsidRDefault="00386935" w:rsidP="00386935">
            <w:pPr>
              <w:pStyle w:val="TAN"/>
              <w:rPr>
                <w:del w:id="8159" w:author="23.501_CR4721_(Rel-18)_IIoT" w:date="2023-09-04T05:48:00Z"/>
              </w:rPr>
            </w:pPr>
            <w:del w:id="8160" w:author="23.501_CR4721_(Rel-18)_IIoT" w:date="2023-09-04T05:48:00Z">
              <w:r w:rsidRPr="001B7C50" w:rsidDel="00A10084">
                <w:delText>NOTE 16:</w:delText>
              </w:r>
              <w:r w:rsidRPr="001B7C50" w:rsidDel="00A10084">
                <w:tab/>
                <w:delText>Specifies the default data set for each PTP instance identified by PTP instance ID within the user plane node.</w:delText>
              </w:r>
            </w:del>
          </w:p>
          <w:p w14:paraId="4508F7EE" w14:textId="66EA289B" w:rsidR="00386935" w:rsidRPr="001B7C50" w:rsidDel="00A10084" w:rsidRDefault="00386935" w:rsidP="00386935">
            <w:pPr>
              <w:pStyle w:val="TAN"/>
              <w:rPr>
                <w:del w:id="8161" w:author="23.501_CR4721_(Rel-18)_IIoT" w:date="2023-09-04T05:48:00Z"/>
              </w:rPr>
            </w:pPr>
            <w:del w:id="8162" w:author="23.501_CR4721_(Rel-18)_IIoT" w:date="2023-09-04T05:48:00Z">
              <w:r w:rsidRPr="001B7C50" w:rsidDel="00A10084">
                <w:delText>NOTE 17:</w:delText>
              </w:r>
              <w:r w:rsidRPr="001B7C50" w:rsidDel="00A10084">
                <w:tab/>
                <w:delText>PTP Instance ID uniquely identifies a PTP instance within the user plane node.</w:delText>
              </w:r>
            </w:del>
          </w:p>
        </w:tc>
      </w:tr>
    </w:tbl>
    <w:p w14:paraId="4FB3D820" w14:textId="599257F0" w:rsidR="00182EE7" w:rsidRPr="001B7C50" w:rsidDel="00A10084" w:rsidRDefault="00182EE7">
      <w:pPr>
        <w:rPr>
          <w:del w:id="8163" w:author="23.501_CR4721_(Rel-18)_IIoT" w:date="2023-09-04T05:48:00Z"/>
        </w:rPr>
      </w:pP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lastRenderedPageBreak/>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pPr>
      <w:r>
        <w:t>-</w:t>
      </w:r>
      <w:r>
        <w:tab/>
        <w:t>notify TSCTSF if time synchronization status information of UPF has changed that the TSCTSF 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13E8D992"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r w:rsidR="002A3DAF">
        <w:t xml:space="preserve"> If the TSN AF or TSCTSF has requested to receive notification of TSC management information and both SMF and UPF support</w:t>
      </w:r>
      <w:r w:rsidR="00511811">
        <w:t xml:space="preserve">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8164" w:name="_Toc20150075"/>
      <w:bookmarkStart w:id="8165" w:name="_Toc27846874"/>
      <w:bookmarkStart w:id="8166" w:name="_Toc36188005"/>
      <w:bookmarkStart w:id="8167" w:name="_Toc45183909"/>
      <w:bookmarkStart w:id="8168" w:name="_Toc47342751"/>
      <w:bookmarkStart w:id="8169" w:name="_Toc51769452"/>
      <w:bookmarkStart w:id="8170" w:name="_Toc138309517"/>
      <w:bookmarkStart w:id="8171" w:name="_CR5_28_3_2"/>
      <w:bookmarkEnd w:id="8171"/>
      <w:r w:rsidRPr="001B7C50">
        <w:t>5.28.3.2</w:t>
      </w:r>
      <w:r w:rsidRPr="001B7C50">
        <w:tab/>
        <w:t xml:space="preserve">Transfer of port or </w:t>
      </w:r>
      <w:r w:rsidR="00C4403A" w:rsidRPr="001B7C50">
        <w:t xml:space="preserve">user plane node </w:t>
      </w:r>
      <w:r w:rsidRPr="001B7C50">
        <w:t>management information</w:t>
      </w:r>
      <w:bookmarkEnd w:id="8164"/>
      <w:bookmarkEnd w:id="8165"/>
      <w:bookmarkEnd w:id="8166"/>
      <w:bookmarkEnd w:id="8167"/>
      <w:bookmarkEnd w:id="8168"/>
      <w:bookmarkEnd w:id="8169"/>
      <w:bookmarkEnd w:id="8170"/>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 23.502 [</w:t>
      </w:r>
      <w:r>
        <w:t>3].</w:t>
      </w:r>
    </w:p>
    <w:p w14:paraId="15C7B6AD" w14:textId="6F23EEA8"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SMF determines that the port number relates to a DS-TT port and based on this forwards the PMIC to DS-TT </w:t>
      </w:r>
      <w:r w:rsidRPr="001B7C50">
        <w:lastRenderedPageBreak/>
        <w:t>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8172" w:name="_Toc20150076"/>
      <w:bookmarkStart w:id="8173" w:name="_Toc27846875"/>
      <w:bookmarkStart w:id="8174"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1ADB9AC6"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8175" w:name="_Toc45183910"/>
      <w:bookmarkStart w:id="8176" w:name="_Toc47342752"/>
      <w:bookmarkStart w:id="8177" w:name="_Toc51769453"/>
      <w:bookmarkStart w:id="8178" w:name="_Toc138309518"/>
      <w:bookmarkStart w:id="8179" w:name="_CR5_28_3_3"/>
      <w:bookmarkEnd w:id="8179"/>
      <w:r w:rsidRPr="001B7C50">
        <w:t>5.28.3.3</w:t>
      </w:r>
      <w:r w:rsidRPr="001B7C50">
        <w:tab/>
        <w:t>VLAN Configuration Information</w:t>
      </w:r>
      <w:bookmarkEnd w:id="8175"/>
      <w:bookmarkEnd w:id="8176"/>
      <w:bookmarkEnd w:id="8177"/>
      <w:r w:rsidR="00E23065">
        <w:t xml:space="preserve"> for TSN</w:t>
      </w:r>
      <w:bookmarkEnd w:id="8178"/>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8180" w:name="_Toc45183911"/>
      <w:bookmarkStart w:id="8181" w:name="_Toc47342753"/>
      <w:bookmarkStart w:id="8182" w:name="_Toc51769454"/>
      <w:bookmarkStart w:id="8183" w:name="_Toc138309519"/>
      <w:bookmarkStart w:id="8184" w:name="_CR5_28_4"/>
      <w:bookmarkEnd w:id="8184"/>
      <w:r w:rsidRPr="001B7C50">
        <w:t>5.28.4</w:t>
      </w:r>
      <w:r w:rsidRPr="001B7C50">
        <w:tab/>
        <w:t>QoS mapping tables</w:t>
      </w:r>
      <w:bookmarkEnd w:id="8172"/>
      <w:bookmarkEnd w:id="8173"/>
      <w:bookmarkEnd w:id="8174"/>
      <w:bookmarkEnd w:id="8180"/>
      <w:bookmarkEnd w:id="8181"/>
      <w:bookmarkEnd w:id="8182"/>
      <w:r w:rsidR="00E23065">
        <w:t xml:space="preserve"> for TSN</w:t>
      </w:r>
      <w:bookmarkEnd w:id="8183"/>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66EF7833"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8185" w:name="_MON_1662652790"/>
    <w:bookmarkEnd w:id="8185"/>
    <w:p w14:paraId="1BDAF3A2" w14:textId="0F0F8B05" w:rsidR="003B51EA" w:rsidRPr="001B7C50" w:rsidRDefault="003B51EA" w:rsidP="00733F50">
      <w:pPr>
        <w:pStyle w:val="TH"/>
      </w:pPr>
      <w:r w:rsidRPr="001B7C50">
        <w:object w:dxaOrig="7867" w:dyaOrig="3380" w14:anchorId="0B3F1B86">
          <v:shape id="_x0000_i1100" type="#_x0000_t75" style="width:393.4pt;height:169.35pt" o:ole="">
            <v:imagedata r:id="rId159" o:title=""/>
          </v:shape>
          <o:OLEObject Type="Embed" ProgID="Word.Picture.8" ShapeID="_x0000_i1100" DrawAspect="Content" ObjectID="_1755343686" r:id="rId160"/>
        </w:object>
      </w:r>
    </w:p>
    <w:p w14:paraId="484A39F7" w14:textId="03FCFF4E" w:rsidR="00D40151" w:rsidRPr="001B7C50" w:rsidRDefault="00D40151" w:rsidP="00D40151">
      <w:pPr>
        <w:pStyle w:val="TF"/>
      </w:pPr>
      <w:bookmarkStart w:id="8186" w:name="_CRFigure5_28_41"/>
      <w:r w:rsidRPr="001B7C50">
        <w:t xml:space="preserve">Figure </w:t>
      </w:r>
      <w:bookmarkEnd w:id="8186"/>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8187"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0BE32548" w:rsidR="00D40151" w:rsidRPr="001B7C50" w:rsidRDefault="00D40151" w:rsidP="00D40151">
      <w:r w:rsidRPr="001B7C50">
        <w:t>Maximum Flow Bit Rate is calculated over</w:t>
      </w:r>
      <w:r w:rsidR="007C1B83">
        <w:t xml:space="preserve"> StreamGateAdminCycleTime</w:t>
      </w:r>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8188" w:name="_Toc27846876"/>
      <w:bookmarkStart w:id="8189" w:name="_Toc36188007"/>
      <w:bookmarkStart w:id="8190" w:name="_Toc45183912"/>
      <w:bookmarkStart w:id="8191"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8192" w:name="_Toc138309520"/>
      <w:bookmarkStart w:id="8193" w:name="_Toc51769455"/>
      <w:bookmarkStart w:id="8194" w:name="_CR5_28_5"/>
      <w:bookmarkEnd w:id="8194"/>
      <w:r>
        <w:lastRenderedPageBreak/>
        <w:t>5.28.5</w:t>
      </w:r>
      <w:r>
        <w:tab/>
        <w:t>Support of integration with IETF Deterministic Networking</w:t>
      </w:r>
      <w:bookmarkEnd w:id="8192"/>
    </w:p>
    <w:p w14:paraId="7A2E88E7" w14:textId="01F5390D" w:rsidR="00E23065" w:rsidRDefault="00E23065" w:rsidP="00E23065">
      <w:pPr>
        <w:pStyle w:val="Heading4"/>
      </w:pPr>
      <w:bookmarkStart w:id="8195" w:name="_Toc138309521"/>
      <w:bookmarkStart w:id="8196" w:name="_CR5_28_5_1"/>
      <w:bookmarkEnd w:id="8196"/>
      <w:r>
        <w:t>5.28.5.1</w:t>
      </w:r>
      <w:r>
        <w:tab/>
        <w:t>General</w:t>
      </w:r>
      <w:bookmarkEnd w:id="8195"/>
    </w:p>
    <w:p w14:paraId="40EE229C" w14:textId="77777777"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 and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8197" w:name="_Toc138309522"/>
      <w:bookmarkStart w:id="8198" w:name="_CR5_28_5_2"/>
      <w:bookmarkEnd w:id="8198"/>
      <w:r>
        <w:t>5.28.5.2</w:t>
      </w:r>
      <w:r>
        <w:tab/>
        <w:t>5GS DetNet node reporting</w:t>
      </w:r>
      <w:bookmarkEnd w:id="8197"/>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lastRenderedPageBreak/>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8199" w:name="_Toc138309523"/>
      <w:bookmarkStart w:id="8200" w:name="_CR5_28_5_3"/>
      <w:bookmarkEnd w:id="8200"/>
      <w:r>
        <w:t>5.28.5.3</w:t>
      </w:r>
      <w:r>
        <w:tab/>
        <w:t>DetNet node configuration mapping in 5GS</w:t>
      </w:r>
      <w:bookmarkEnd w:id="8199"/>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77777777" w:rsidR="00E23065" w:rsidRDefault="00E23065" w:rsidP="00972E70">
      <w:pPr>
        <w:pStyle w:val="B1"/>
      </w:pPr>
      <w:r>
        <w:t>-</w:t>
      </w:r>
      <w:r>
        <w:tab/>
        <w:t>If the flow is UE-to-UE, two PDU Sessions will be affected for the flow, and the TSCTSF breaks up the requirements to individual requirements for the PDU Sessions.</w:t>
      </w:r>
    </w:p>
    <w:p w14:paraId="0D8045ED" w14:textId="5FD3E37D" w:rsidR="00E23065" w:rsidRDefault="00E23065" w:rsidP="00E23065">
      <w:r>
        <w:t>The TSCTSF provides a response to the DetNet controller regarding the success of the configuration setup. When both the TSCTSF and the DetNet controller support 3GPP extensions to the IETF draft-ietf-detnet-yang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draft-ietf-detnet-yang [154] is defined in 3GPP as a YANG model which imports draft-ietf-detnet-yang [154] and adds the 3GPP specific parameters. The 3GPP defined YANG model uses the 3GPP namespace as defined in IETF RFC 5279 [158].</w:t>
      </w:r>
    </w:p>
    <w:p w14:paraId="49E1BCA6" w14:textId="77777777"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 and TSCTSF notifies the DetNet controller on the status of the flow.</w:t>
      </w:r>
    </w:p>
    <w:p w14:paraId="0774B406" w14:textId="3A6AA03B" w:rsidR="00E23065" w:rsidRDefault="00E23065" w:rsidP="00E23065">
      <w:r>
        <w:t xml:space="preserve">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w:t>
      </w:r>
      <w:r>
        <w:lastRenderedPageBreak/>
        <w:t>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8201" w:name="_Toc138309524"/>
      <w:bookmarkStart w:id="8202" w:name="_CR5_28a"/>
      <w:bookmarkEnd w:id="8202"/>
      <w:r>
        <w:t>5.28a</w:t>
      </w:r>
      <w:r>
        <w:tab/>
        <w:t>Support</w:t>
      </w:r>
      <w:r w:rsidR="00D409DD">
        <w:t xml:space="preserve"> for</w:t>
      </w:r>
      <w:r>
        <w:t xml:space="preserve"> TSN</w:t>
      </w:r>
      <w:r w:rsidR="00D409DD">
        <w:t xml:space="preserve"> enabled</w:t>
      </w:r>
      <w:r>
        <w:t xml:space="preserve"> Transport Network</w:t>
      </w:r>
      <w:bookmarkEnd w:id="8201"/>
    </w:p>
    <w:p w14:paraId="1C5DAFAE" w14:textId="09CAF50F" w:rsidR="00A92B4B" w:rsidRDefault="00A92B4B" w:rsidP="00A92B4B">
      <w:pPr>
        <w:pStyle w:val="Heading3"/>
      </w:pPr>
      <w:bookmarkStart w:id="8203" w:name="_Toc138309525"/>
      <w:bookmarkStart w:id="8204" w:name="_CR5_28a_1"/>
      <w:bookmarkEnd w:id="8204"/>
      <w:r>
        <w:t>5.28a.1</w:t>
      </w:r>
      <w:r>
        <w:tab/>
        <w:t>General</w:t>
      </w:r>
      <w:bookmarkEnd w:id="8203"/>
    </w:p>
    <w:p w14:paraId="7D7555D6" w14:textId="1182D2EC" w:rsidR="00A92B4B" w:rsidRDefault="00A92B4B" w:rsidP="00A92B4B">
      <w:r>
        <w:t>When the 5GS supports interworking with IEEE TSN deployed in the transport network, the CUC that is collocated with SMF interworks with the CNC in the transport network (TN CNC) as specified in clause 46.2 of IEEE Std 802.1Q [9</w:t>
      </w:r>
      <w:r w:rsidR="007C1B83">
        <w:t>8</w:t>
      </w:r>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093D93FB" w14:textId="77777777" w:rsidR="00A92B4B" w:rsidRDefault="00A92B4B" w:rsidP="00A92B4B">
      <w:r>
        <w:t>When interworking with TSN deployed in the transport network is applied, the dynamic value for the CN PDB of a Delay-critical GBR 5QI shall be configured in the SMF as described in clause 5.7.3.4. 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for the QoS Flow. The NG-RAN provides the dynamic value of 5G-AN PDB to the SMF in a response to the QoS Flow request. The dynamic value of 5G-AN PDB is used to generate EarliestTransmitOffset as described in Annex M.</w:t>
      </w:r>
    </w:p>
    <w:p w14:paraId="5907163D" w14:textId="77777777" w:rsidR="00A92B4B" w:rsidRDefault="00A92B4B" w:rsidP="00A92B4B">
      <w:r>
        <w:t>The details of providing End Station related information to generate the stream requirements for the QoS Flow by the SMF/CUC are described in Annex M.</w:t>
      </w:r>
    </w:p>
    <w:p w14:paraId="05D9F55B" w14:textId="77777777"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 P802.1Qdj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r w:rsidR="007C1B83">
        <w:t> 1</w:t>
      </w:r>
      <w:r>
        <w:t>:</w:t>
      </w:r>
      <w:r>
        <w:tab/>
        <w:t>How to realize AN-TL in the base station and CN-TL in UPF is up to implementation.</w:t>
      </w:r>
    </w:p>
    <w:p w14:paraId="416FD46D" w14:textId="1E656FCD" w:rsidR="007C1B83" w:rsidRDefault="007C1B83" w:rsidP="007C1B83">
      <w:pPr>
        <w:pStyle w:val="NO"/>
      </w:pPr>
      <w:r>
        <w:t>NOTE 2:</w:t>
      </w:r>
      <w:r>
        <w:tab/>
        <w:t>In this Release of the specification, it is assumed that connected mode mobility is not used in deployments with a TSN enabled TN.</w:t>
      </w:r>
    </w:p>
    <w:p w14:paraId="4A27ECBB" w14:textId="6E74171D" w:rsidR="00A92B4B" w:rsidRDefault="00A92B4B" w:rsidP="00A92B4B">
      <w:pPr>
        <w:pStyle w:val="Heading3"/>
      </w:pPr>
      <w:bookmarkStart w:id="8205" w:name="_Toc138309526"/>
      <w:bookmarkStart w:id="8206" w:name="_CR5_28a_2"/>
      <w:bookmarkEnd w:id="8206"/>
      <w:r>
        <w:t>5.28a.2</w:t>
      </w:r>
      <w:r>
        <w:tab/>
        <w:t>Transfer of TL-Container between SMF/CUC and AN-TL and CN-TL</w:t>
      </w:r>
      <w:bookmarkEnd w:id="8205"/>
    </w:p>
    <w:p w14:paraId="22C805E3" w14:textId="77777777" w:rsidR="00A92B4B" w:rsidRDefault="00A92B4B" w:rsidP="00A92B4B">
      <w:r>
        <w:t>When NG-RAN and UPF has signalled the support of AN-TL and CN-TL, the SMF/CUC may use the TL-Container to send a:</w:t>
      </w:r>
    </w:p>
    <w:p w14:paraId="24DE9FE0" w14:textId="77777777" w:rsidR="00A92B4B" w:rsidRDefault="00A92B4B" w:rsidP="00695DF1">
      <w:pPr>
        <w:pStyle w:val="B1"/>
      </w:pPr>
      <w:r>
        <w:t>1)</w:t>
      </w:r>
      <w:r>
        <w:tab/>
        <w:t>get-request.</w:t>
      </w:r>
    </w:p>
    <w:p w14:paraId="485906D5" w14:textId="77777777" w:rsidR="00A92B4B" w:rsidRDefault="00A92B4B" w:rsidP="00695DF1">
      <w:pPr>
        <w:pStyle w:val="B1"/>
      </w:pPr>
      <w:r>
        <w:t>2)</w:t>
      </w:r>
      <w:r>
        <w:tab/>
        <w:t>set-request: submits the following elements of the Status group to the AN-TL or CN-TL:</w:t>
      </w:r>
    </w:p>
    <w:p w14:paraId="4CF228A0" w14:textId="77777777" w:rsidR="00A92B4B" w:rsidRDefault="00A92B4B" w:rsidP="00695DF1">
      <w:pPr>
        <w:pStyle w:val="B2"/>
      </w:pPr>
      <w:r>
        <w:t>-</w:t>
      </w:r>
      <w:r>
        <w:tab/>
        <w:t>list of InterfaceConfiguration(s) (one InterfaceConfiguration is associated with each QFI in the N3 tunnel)</w:t>
      </w:r>
    </w:p>
    <w:p w14:paraId="7A84EDC4" w14:textId="4ADB0C7C" w:rsidR="00A92B4B" w:rsidRDefault="00A92B4B" w:rsidP="00695DF1">
      <w:pPr>
        <w:pStyle w:val="B1"/>
      </w:pPr>
      <w:r>
        <w:tab/>
        <w:t>submits the following elements of Talker group to the AN-TL or CN-TL, as derived by the SMF/CUC:</w:t>
      </w:r>
    </w:p>
    <w:p w14:paraId="6D08DE72" w14:textId="14B96C23" w:rsidR="00A92B4B" w:rsidRDefault="00A92B4B" w:rsidP="00695DF1">
      <w:pPr>
        <w:pStyle w:val="B2"/>
      </w:pPr>
      <w:r>
        <w:lastRenderedPageBreak/>
        <w:t>-</w:t>
      </w:r>
      <w:r>
        <w:tab/>
        <w:t>Interval.</w:t>
      </w:r>
    </w:p>
    <w:p w14:paraId="64856FA6" w14:textId="71673EA1" w:rsidR="00C86B51" w:rsidRDefault="00C86B51" w:rsidP="00695DF1">
      <w:pPr>
        <w:pStyle w:val="B2"/>
      </w:pPr>
      <w:r>
        <w:t>-</w:t>
      </w:r>
      <w:r>
        <w:tab/>
        <w:t>MaxFrameSize.</w:t>
      </w:r>
    </w:p>
    <w:p w14:paraId="7DEE2AEB" w14:textId="7D2757CB" w:rsidR="00C86B51" w:rsidRDefault="00C86B51" w:rsidP="005A13C0">
      <w:pPr>
        <w:pStyle w:val="NO"/>
      </w:pPr>
      <w:r>
        <w:t>NOTE:</w:t>
      </w:r>
      <w:r>
        <w:tab/>
        <w:t>A set of additional parameters may be provided to enable AN-TL or CN-TL to generate the Gate Control Information.</w:t>
      </w:r>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66DC41D4" w:rsidR="00A92B4B" w:rsidRDefault="00A92B4B" w:rsidP="00695DF1">
      <w:pPr>
        <w:pStyle w:val="B2"/>
      </w:pPr>
      <w:r>
        <w:t>-</w:t>
      </w:r>
      <w:r>
        <w:tab/>
        <w:t>EndStationInterfaces: list of InterfaceIDs, one InterfaceID is associated with each Local F-TEID.</w:t>
      </w:r>
    </w:p>
    <w:p w14:paraId="5414472F" w14:textId="59650763" w:rsidR="00A92B4B" w:rsidRDefault="00A92B4B" w:rsidP="00695DF1">
      <w:pPr>
        <w:pStyle w:val="B2"/>
      </w:pPr>
      <w:r>
        <w:t>-</w:t>
      </w:r>
      <w:r>
        <w:tab/>
        <w:t>InterfaceCapabilities.</w:t>
      </w:r>
    </w:p>
    <w:p w14:paraId="5E5E4A3A" w14:textId="7C66B468" w:rsidR="00A92B4B" w:rsidRDefault="00A92B4B" w:rsidP="00695DF1">
      <w:pPr>
        <w:pStyle w:val="B2"/>
      </w:pPr>
      <w:r>
        <w:t>-</w:t>
      </w:r>
      <w:r>
        <w:tab/>
        <w:t>Buffer capability: maximum possible buffer duration</w:t>
      </w:r>
      <w:r w:rsidR="00C86B51">
        <w:t xml:space="preserve"> for a packet of a stream with MaxFrameSize that is supported by the AN-TL / CN-TL when acting as a Talker</w:t>
      </w:r>
      <w:r>
        <w:t>.</w:t>
      </w:r>
    </w:p>
    <w:p w14:paraId="0E8DBF4E" w14:textId="77777777" w:rsidR="00A92B4B" w:rsidRDefault="00A92B4B" w:rsidP="00695DF1">
      <w:pPr>
        <w:pStyle w:val="B1"/>
      </w:pPr>
      <w:r>
        <w:t>2)</w:t>
      </w:r>
      <w:r>
        <w:tab/>
        <w:t>set-response: acknowledges the reception of the Status group to the SMF/CUC.</w:t>
      </w:r>
    </w:p>
    <w:p w14:paraId="13A20885" w14:textId="4ABA46D9" w:rsidR="006E26ED" w:rsidRDefault="006E26ED" w:rsidP="00A92B4B">
      <w:r>
        <w:t>Details on the TL-Container information are provided in table M.2-1 of clause M.2.</w:t>
      </w:r>
    </w:p>
    <w:p w14:paraId="576F9F0A" w14:textId="7DA770D0" w:rsidR="00A92B4B" w:rsidRDefault="00A92B4B" w:rsidP="00A92B4B">
      <w:r>
        <w:t xml:space="preserve">The SMF may request the </w:t>
      </w:r>
      <w:r w:rsidR="007C1B83">
        <w:t>NG-RAN/</w:t>
      </w:r>
      <w:r>
        <w:t>UPF to report AN-TL or CN-TL</w:t>
      </w:r>
      <w:r w:rsidR="006E26ED">
        <w:t xml:space="preserve"> information</w:t>
      </w:r>
      <w:r>
        <w:t xml:space="preserve"> by including a TL-Container with a get-request to the AN-TL or CN-T</w:t>
      </w:r>
      <w:r w:rsidR="007C1B83">
        <w:t>L</w:t>
      </w:r>
      <w:r>
        <w:t xml:space="preserve">, respectively. The get-request is sent to AN-TL in the N2 SM information and to CN-TL in the N4 Session Establishment or Modification request as described in clause 4.3.2.2 of </w:t>
      </w:r>
      <w:r w:rsidR="00972E70">
        <w:t>TS 23.502 [</w:t>
      </w:r>
      <w:r>
        <w:t>3].</w:t>
      </w:r>
    </w:p>
    <w:p w14:paraId="22B8659B" w14:textId="77777777" w:rsidR="00A92B4B" w:rsidRDefault="00A92B4B" w:rsidP="00A92B4B">
      <w:r>
        <w:t>If the NG-RAN/UPF supports AN-TL/CN-TL, the NG-RAN/AN-TL or UPF/CN-TL responds with a TL-Container including the elements defined for the get-response. The elements are associated with the corresponding N3 Tunnel Info (Local F-TEID) in the NG-RAN or UPF.</w:t>
      </w:r>
    </w:p>
    <w:p w14:paraId="295BE68B" w14:textId="3E57291D" w:rsidR="00A92B4B" w:rsidRDefault="00A92B4B" w:rsidP="00A92B4B">
      <w:r>
        <w:t xml:space="preserve">The SMF may submit TL-Container including a set-request the elements defined for the set-request to NG-RAN/AN-TL or UPF/CN-TL. The set-request is sent to AN-TL in the N2 SM information and to CN-TL in the N4 Session Establishment or Modification request as described in clause 4.3.2.2 of </w:t>
      </w:r>
      <w:r w:rsidR="00972E70">
        <w:t>TS 23.502 [</w:t>
      </w:r>
      <w:r>
        <w:t>3]. The InterfaceConfiguration is associated with the corresponding QFI in the N3 tunnel in the NG-RAN or UPF, respectively. The AN-TL or CN-TL uses the provided configuration for the traffic in the QoS Flow of the given QFI as described in Annex M.</w:t>
      </w:r>
    </w:p>
    <w:p w14:paraId="76A7A293" w14:textId="1E549E27" w:rsidR="00A92B4B" w:rsidRDefault="00A92B4B" w:rsidP="00A92B4B">
      <w:pPr>
        <w:pStyle w:val="Heading3"/>
      </w:pPr>
      <w:bookmarkStart w:id="8207" w:name="_Toc138309527"/>
      <w:bookmarkStart w:id="8208" w:name="_CR5_28a_3"/>
      <w:bookmarkEnd w:id="8208"/>
      <w:r>
        <w:t>5.28a.3</w:t>
      </w:r>
      <w:r>
        <w:tab/>
        <w:t>Topology Information for TSN TN</w:t>
      </w:r>
      <w:bookmarkEnd w:id="8207"/>
    </w:p>
    <w:p w14:paraId="31E1F238" w14:textId="5BAE0354" w:rsidR="00A92B4B" w:rsidRDefault="00A92B4B" w:rsidP="00A92B4B">
      <w:r>
        <w:t xml:space="preserve">NG-RAN and UPF may support u-plane LLDP functionality to provide topology information to the TN. When LLDP is supported, AN-TL and CN-TL </w:t>
      </w:r>
      <w:r w:rsidR="007C1B83">
        <w:t xml:space="preserve">shall </w:t>
      </w:r>
      <w:r>
        <w:t>perform</w:t>
      </w:r>
      <w:r w:rsidR="007C1B83">
        <w:t xml:space="preserve"> </w:t>
      </w:r>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8209" w:name="_Toc138309528"/>
      <w:bookmarkStart w:id="8210" w:name="_CR5_29"/>
      <w:bookmarkEnd w:id="8210"/>
      <w:r w:rsidRPr="001B7C50">
        <w:t>5.29</w:t>
      </w:r>
      <w:r w:rsidRPr="001B7C50">
        <w:tab/>
        <w:t>Support for 5G LAN-type service</w:t>
      </w:r>
      <w:bookmarkEnd w:id="8187"/>
      <w:bookmarkEnd w:id="8188"/>
      <w:bookmarkEnd w:id="8189"/>
      <w:bookmarkEnd w:id="8190"/>
      <w:bookmarkEnd w:id="8191"/>
      <w:bookmarkEnd w:id="8193"/>
      <w:bookmarkEnd w:id="8209"/>
    </w:p>
    <w:p w14:paraId="3849DAFF" w14:textId="77777777" w:rsidR="00D40151" w:rsidRPr="001B7C50" w:rsidRDefault="00D40151" w:rsidP="00D40151">
      <w:pPr>
        <w:pStyle w:val="Heading3"/>
      </w:pPr>
      <w:bookmarkStart w:id="8211" w:name="_Toc20150078"/>
      <w:bookmarkStart w:id="8212" w:name="_Toc27846877"/>
      <w:bookmarkStart w:id="8213" w:name="_Toc36188008"/>
      <w:bookmarkStart w:id="8214" w:name="_Toc45183913"/>
      <w:bookmarkStart w:id="8215" w:name="_Toc47342755"/>
      <w:bookmarkStart w:id="8216" w:name="_Toc51769456"/>
      <w:bookmarkStart w:id="8217" w:name="_Toc138309529"/>
      <w:bookmarkStart w:id="8218" w:name="_CR5_29_1"/>
      <w:bookmarkEnd w:id="8218"/>
      <w:r w:rsidRPr="001B7C50">
        <w:t>5.29.1</w:t>
      </w:r>
      <w:r w:rsidRPr="001B7C50">
        <w:tab/>
        <w:t>General</w:t>
      </w:r>
      <w:bookmarkEnd w:id="8211"/>
      <w:bookmarkEnd w:id="8212"/>
      <w:bookmarkEnd w:id="8213"/>
      <w:bookmarkEnd w:id="8214"/>
      <w:bookmarkEnd w:id="8215"/>
      <w:bookmarkEnd w:id="8216"/>
      <w:bookmarkEnd w:id="8217"/>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8219" w:name="_Toc20150079"/>
      <w:bookmarkStart w:id="8220" w:name="_Toc27846878"/>
      <w:bookmarkStart w:id="8221" w:name="_Toc36188009"/>
      <w:bookmarkStart w:id="8222" w:name="_Toc45183914"/>
      <w:bookmarkStart w:id="8223" w:name="_Toc47342756"/>
      <w:bookmarkStart w:id="8224" w:name="_Toc51769457"/>
      <w:bookmarkStart w:id="8225" w:name="_Toc138309530"/>
      <w:bookmarkStart w:id="8226" w:name="_CR5_29_2"/>
      <w:bookmarkEnd w:id="8226"/>
      <w:r w:rsidRPr="001B7C50">
        <w:lastRenderedPageBreak/>
        <w:t>5.29.2</w:t>
      </w:r>
      <w:r w:rsidRPr="001B7C50">
        <w:tab/>
        <w:t>5G VN group management</w:t>
      </w:r>
      <w:bookmarkEnd w:id="8219"/>
      <w:bookmarkEnd w:id="8220"/>
      <w:bookmarkEnd w:id="8221"/>
      <w:bookmarkEnd w:id="8222"/>
      <w:bookmarkEnd w:id="8223"/>
      <w:bookmarkEnd w:id="8224"/>
      <w:bookmarkEnd w:id="8225"/>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451F9B70"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r w:rsidR="002506F3">
        <w:t>, Maximum Group Data Rate</w:t>
      </w:r>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Default="00F05BA4" w:rsidP="00D40151">
      <w:r>
        <w:t>An AF can request provisioning of traffic characteristics</w:t>
      </w:r>
      <w:r w:rsidR="00354C8E">
        <w:t>, QoS parameters</w:t>
      </w:r>
      <w:r>
        <w:t xml:space="preserve"> and monitoring of</w:t>
      </w:r>
      <w:r w:rsidR="00354C8E">
        <w:t xml:space="preserve"> QoS parameters</w:t>
      </w:r>
      <w:r>
        <w:t xml:space="preserve"> for a 5G VN group as described in clause </w:t>
      </w:r>
      <w:r w:rsidR="00354C8E">
        <w:t>6.1.3.28 of TS 23.503 [45]</w:t>
      </w:r>
      <w:r>
        <w:t>.</w:t>
      </w:r>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6F6B9264" w:rsidR="0022127D" w:rsidRDefault="0022127D" w:rsidP="00972E70">
      <w:pPr>
        <w:pStyle w:val="NO"/>
      </w:pPr>
      <w:r>
        <w:t>NOTE </w:t>
      </w:r>
      <w:r w:rsidR="00354C8E">
        <w:t>1</w:t>
      </w:r>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202F02D6"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r w:rsidR="002506F3">
        <w:t>, Maximum Group Data Rate</w:t>
      </w:r>
      <w:r w:rsidRPr="001B7C50">
        <w:t>) in UDR.</w:t>
      </w:r>
    </w:p>
    <w:p w14:paraId="412F2140" w14:textId="0CDBED5C" w:rsidR="00D40151" w:rsidRPr="001B7C50" w:rsidRDefault="00D40151" w:rsidP="00D40151">
      <w:pPr>
        <w:pStyle w:val="NO"/>
      </w:pPr>
      <w:r w:rsidRPr="001B7C50">
        <w:t>NOTE </w:t>
      </w:r>
      <w:r w:rsidR="00354C8E">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6C2D8C9B" w:rsidR="00D40151" w:rsidRPr="001B7C50" w:rsidRDefault="00D40151" w:rsidP="00D40151">
      <w:pPr>
        <w:pStyle w:val="NO"/>
      </w:pPr>
      <w:r w:rsidRPr="001B7C50">
        <w:t>NOTE </w:t>
      </w:r>
      <w:r w:rsidR="00354C8E">
        <w:t>3</w:t>
      </w:r>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57C8C22B" w:rsidR="00111015" w:rsidRDefault="00111015" w:rsidP="00D40151">
      <w:r>
        <w:t>An AF may also configure and update the service area, QoS for the 5G VN group as described in clause 5.20</w:t>
      </w:r>
      <w:r w:rsidR="000046DD">
        <w:t>b</w:t>
      </w:r>
      <w:r>
        <w:t xml:space="preserve"> as well as other parameters</w:t>
      </w:r>
      <w:r w:rsidR="000046DD">
        <w:t xml:space="preserve"> (e.g. Expected UE Behaviour parameters, Network Configuration parameters, ECS Address Configuration Information, etc.)</w:t>
      </w:r>
      <w:r>
        <w:t xml:space="preserve"> for a 5G</w:t>
      </w:r>
      <w:r w:rsidR="000046DD">
        <w:t xml:space="preserve"> </w:t>
      </w:r>
      <w:r>
        <w:t xml:space="preserve">VN group as described in clause 4.15.6 of </w:t>
      </w:r>
      <w:r w:rsidR="00972E70">
        <w:t>TS 23.502 [</w:t>
      </w:r>
      <w:r>
        <w:t>3].</w:t>
      </w:r>
    </w:p>
    <w:p w14:paraId="606F2D9C" w14:textId="0772C334" w:rsidR="00D40151" w:rsidRPr="001B7C50" w:rsidRDefault="00D40151" w:rsidP="00D40151">
      <w:r w:rsidRPr="001B7C50">
        <w:lastRenderedPageBreak/>
        <w:t>If a UE is member of a 5G VN Group, UDM retrieves UE subscription data and corresponding 5G VN group data from UDR, and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4924369F" w:rsidR="006F101E" w:rsidRDefault="006F101E" w:rsidP="00433EFC">
      <w:pPr>
        <w:pStyle w:val="NO"/>
      </w:pPr>
      <w:r>
        <w:t>NOTE </w:t>
      </w:r>
      <w:r w:rsidR="00354C8E">
        <w:t>4</w:t>
      </w:r>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4EB7FDC" w:rsidR="002506F3" w:rsidRDefault="002506F3" w:rsidP="00D40151">
      <w:r>
        <w:t>The PCF manages the Maximum Group Data Rate based on the 5G VN group data, as described in clauses 6.1.5 and 6.2.1.11 of TS 23.503 [45].</w:t>
      </w:r>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7AB533E5" w14:textId="65705A7D"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8227" w:name="_Toc20150080"/>
      <w:bookmarkStart w:id="8228" w:name="_Toc27846879"/>
      <w:bookmarkStart w:id="8229" w:name="_Toc36188010"/>
      <w:bookmarkStart w:id="8230" w:name="_Toc45183915"/>
      <w:bookmarkStart w:id="8231" w:name="_Toc47342757"/>
      <w:bookmarkStart w:id="8232" w:name="_Toc51769458"/>
      <w:bookmarkStart w:id="8233" w:name="_Toc138309531"/>
      <w:bookmarkStart w:id="8234" w:name="_CR5_29_3"/>
      <w:bookmarkEnd w:id="8234"/>
      <w:r w:rsidRPr="001B7C50">
        <w:t>5.29.3</w:t>
      </w:r>
      <w:r w:rsidRPr="001B7C50">
        <w:tab/>
        <w:t>PDU Session management</w:t>
      </w:r>
      <w:bookmarkEnd w:id="8227"/>
      <w:bookmarkEnd w:id="8228"/>
      <w:bookmarkEnd w:id="8229"/>
      <w:bookmarkEnd w:id="8230"/>
      <w:bookmarkEnd w:id="8231"/>
      <w:bookmarkEnd w:id="8232"/>
      <w:bookmarkEnd w:id="8233"/>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pPr>
      <w:r>
        <w:t>-</w:t>
      </w:r>
      <w:r>
        <w:tab/>
        <w:t>A DNN and S-NSSAI is associated with a 5G VN group.</w:t>
      </w:r>
    </w:p>
    <w:p w14:paraId="5C0798FA" w14:textId="0DAB1C04" w:rsidR="00FB1520" w:rsidRDefault="00FB1520" w:rsidP="00D40151">
      <w:pPr>
        <w:pStyle w:val="B1"/>
      </w:pPr>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1B7C50" w:rsidRDefault="00D40151" w:rsidP="00D40151">
      <w:pPr>
        <w:pStyle w:val="NO"/>
      </w:pPr>
      <w:r w:rsidRPr="001B7C50">
        <w:t>NOTE 1:</w:t>
      </w:r>
      <w:r w:rsidRPr="001B7C50">
        <w:tab/>
      </w:r>
      <w:r w:rsidR="00FB1520">
        <w:t xml:space="preserve">If a dedicated SMF (Set) is used to serve a 5G VN, the </w:t>
      </w:r>
      <w:r w:rsidRPr="001B7C50">
        <w:t>network is configured so that the same SMF</w:t>
      </w:r>
      <w:r w:rsidR="00FB1520">
        <w:t xml:space="preserve"> (Set)</w:t>
      </w:r>
      <w:r w:rsidRPr="001B7C50">
        <w:t xml:space="preserve"> is always selected for a certain 5G VN group, e.g. only one SMF</w:t>
      </w:r>
      <w:r w:rsidR="00FB1520">
        <w:t>, or SMFs in one SMF Set,</w:t>
      </w:r>
      <w:r w:rsidRPr="001B7C50">
        <w:t xml:space="preserve"> registers on the NRF with the DNN/S-NSSAI used for a given 5G VN group.</w:t>
      </w:r>
    </w:p>
    <w:p w14:paraId="5794E821" w14:textId="51E00613"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r w:rsidR="00FB1520">
        <w:t xml:space="preserve"> If SMF Set(s) serve the 5G VN group, high availability is achieved by the set functionality.</w:t>
      </w:r>
    </w:p>
    <w:p w14:paraId="474ED2FE" w14:textId="75B09DCB" w:rsidR="00FB1520" w:rsidRDefault="00FB1520" w:rsidP="00D40151">
      <w:pPr>
        <w:pStyle w:val="B1"/>
      </w:pPr>
      <w:r>
        <w:lastRenderedPageBreak/>
        <w:t>-</w:t>
      </w:r>
      <w:r>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Default="00FB1520" w:rsidP="005A13C0">
      <w:pPr>
        <w:pStyle w:val="B2"/>
      </w:pPr>
      <w:r>
        <w:t>-</w:t>
      </w:r>
      <w:r>
        <w:tab/>
        <w:t>The associations between one or more SMF Sets and the DNN, S-NSSAI of the associated 5G VN group is registered and discovered in NRF.</w:t>
      </w:r>
    </w:p>
    <w:p w14:paraId="79477D8B" w14:textId="77777777" w:rsidR="00FB1520" w:rsidRDefault="00FB1520" w:rsidP="005A13C0">
      <w:pPr>
        <w:pStyle w:val="B2"/>
      </w:pPr>
      <w:r>
        <w:t>-</w:t>
      </w:r>
      <w:r>
        <w:tab/>
        <w:t>The SMFs that registered to associate with the DNN, S-NSSAI of the 5G VN group should be available in the LADN service area of the 5G VN group.</w:t>
      </w:r>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8235"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r w:rsidR="00FB1520">
        <w:t xml:space="preserve"> in the case that a single SMF (or single SMF Set) is serving the 5G VN</w:t>
      </w:r>
      <w:r w:rsidRPr="001B7C50">
        <w:t>, the SMF</w:t>
      </w:r>
      <w:r w:rsidR="00FB1520">
        <w:t xml:space="preserve"> (or SMF Set)</w:t>
      </w:r>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rsidP="005A13C0">
      <w:pPr>
        <w:pStyle w:val="NO"/>
      </w:pPr>
      <w:bookmarkStart w:id="8236" w:name="_Toc27846880"/>
      <w:bookmarkStart w:id="8237" w:name="_Toc36188011"/>
      <w:bookmarkStart w:id="8238" w:name="_Toc45183916"/>
      <w:bookmarkStart w:id="8239" w:name="_Toc47342758"/>
      <w:bookmarkStart w:id="8240" w:name="_Toc51769459"/>
      <w:r>
        <w:t>NOTE 3:</w:t>
      </w:r>
      <w:r>
        <w:tab/>
        <w:t>In the case of a SMF Set serving a 5G VN, implementation dependent mechanism can be used between SMF(s) that are part of a SMF Set to control the N19 configuration.</w:t>
      </w:r>
    </w:p>
    <w:p w14:paraId="34F1CE8B" w14:textId="77777777" w:rsidR="00FB1520" w:rsidRDefault="00FB1520" w:rsidP="00FB1520">
      <w:pPr>
        <w:pStyle w:val="B1"/>
      </w:pPr>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1B7C50" w:rsidRDefault="00D40151" w:rsidP="00D40151">
      <w:pPr>
        <w:pStyle w:val="Heading3"/>
      </w:pPr>
      <w:bookmarkStart w:id="8241" w:name="_Toc138309532"/>
      <w:bookmarkStart w:id="8242" w:name="_CR5_29_4"/>
      <w:bookmarkEnd w:id="8242"/>
      <w:r w:rsidRPr="001B7C50">
        <w:t>5.29.4</w:t>
      </w:r>
      <w:r w:rsidRPr="001B7C50">
        <w:tab/>
        <w:t>User Plane handling</w:t>
      </w:r>
      <w:bookmarkEnd w:id="8235"/>
      <w:bookmarkEnd w:id="8236"/>
      <w:bookmarkEnd w:id="8237"/>
      <w:bookmarkEnd w:id="8238"/>
      <w:bookmarkEnd w:id="8239"/>
      <w:bookmarkEnd w:id="8240"/>
      <w:bookmarkEnd w:id="8241"/>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lastRenderedPageBreak/>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355EC8FD" w:rsidR="00D40151" w:rsidRPr="001B7C50" w:rsidRDefault="00D40151" w:rsidP="00D40151">
      <w:pPr>
        <w:pStyle w:val="B1"/>
      </w:pPr>
      <w:r w:rsidRPr="001B7C50">
        <w:t>-</w:t>
      </w:r>
      <w:r w:rsidRPr="001B7C50">
        <w:tab/>
      </w:r>
      <w:r w:rsidR="00FB1520">
        <w:t xml:space="preserve">For UPFs served by a single SMF Set, the </w:t>
      </w:r>
      <w:r w:rsidRPr="001B7C50">
        <w:t>SMF</w:t>
      </w:r>
      <w:r w:rsidR="00FB1520">
        <w:t xml:space="preserve"> instance(s) in the SMF set</w:t>
      </w:r>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r w:rsidR="00FB1520">
        <w:t xml:space="preserve"> instance(s)</w:t>
      </w:r>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r w:rsidR="00FB1520">
        <w:t xml:space="preserve"> served by the same SMF set</w:t>
      </w:r>
      <w:r w:rsidRPr="001B7C50">
        <w:t xml:space="preserve"> to support N19-based traffic forwarding.</w:t>
      </w:r>
    </w:p>
    <w:p w14:paraId="0EDB8A9F" w14:textId="0FEEC729" w:rsidR="00FB1520" w:rsidRDefault="00FB1520" w:rsidP="00D40151">
      <w:pPr>
        <w:pStyle w:val="B1"/>
      </w:pPr>
      <w:r>
        <w:t>-</w:t>
      </w:r>
      <w:r>
        <w:tab/>
        <w:t>If multiple SMF (Set)s are serving a 5G VN, user plane forwarding between UPFs served by different SMF (Set)s can be achieved via the DN (i.e. N6) or via user plane tunnels on N6/N19 as described in clause 5.29.3.</w:t>
      </w:r>
    </w:p>
    <w:p w14:paraId="2CDB49ED" w14:textId="0C576073" w:rsidR="00FB1520" w:rsidRDefault="00FB1520" w:rsidP="005A13C0">
      <w:pPr>
        <w:pStyle w:val="NO"/>
      </w:pPr>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56704A32"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10516BFA" w:rsidR="00D40151" w:rsidRPr="001B7C50" w:rsidRDefault="00D40151" w:rsidP="00D40151">
      <w:pPr>
        <w:pStyle w:val="NO"/>
      </w:pPr>
      <w:r w:rsidRPr="001B7C50">
        <w:t>NOTE </w:t>
      </w:r>
      <w:r w:rsidR="00FB1520">
        <w:t>3</w:t>
      </w:r>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1EA81609" w:rsidR="00D40151" w:rsidRPr="001B7C50" w:rsidRDefault="00D40151" w:rsidP="00D40151">
      <w:pPr>
        <w:pStyle w:val="NO"/>
      </w:pPr>
      <w:r w:rsidRPr="001B7C50">
        <w:t>NOTE </w:t>
      </w:r>
      <w:r w:rsidR="00FB1520">
        <w:t>4</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3162244C" w:rsidR="00D40151" w:rsidRPr="001B7C50" w:rsidRDefault="00D40151" w:rsidP="00D40151">
      <w:pPr>
        <w:pStyle w:val="NO"/>
      </w:pPr>
      <w:r w:rsidRPr="001B7C50">
        <w:t>NOTE </w:t>
      </w:r>
      <w:r w:rsidR="00FB1520">
        <w:t>5</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8243" w:name="_Toc20150082"/>
      <w:bookmarkStart w:id="8244" w:name="_Toc27846881"/>
      <w:bookmarkStart w:id="8245" w:name="_Toc36188012"/>
      <w:bookmarkStart w:id="8246" w:name="_Toc45183917"/>
      <w:bookmarkStart w:id="8247" w:name="_Toc47342759"/>
      <w:bookmarkStart w:id="8248" w:name="_Toc51769460"/>
      <w:bookmarkStart w:id="8249" w:name="_Toc138309533"/>
      <w:bookmarkStart w:id="8250" w:name="_CR5_30"/>
      <w:bookmarkEnd w:id="8250"/>
      <w:r w:rsidRPr="001B7C50">
        <w:t>5.30</w:t>
      </w:r>
      <w:r w:rsidRPr="001B7C50">
        <w:tab/>
        <w:t>Support for non-public networks</w:t>
      </w:r>
      <w:bookmarkEnd w:id="8243"/>
      <w:bookmarkEnd w:id="8244"/>
      <w:bookmarkEnd w:id="8245"/>
      <w:bookmarkEnd w:id="8246"/>
      <w:bookmarkEnd w:id="8247"/>
      <w:bookmarkEnd w:id="8248"/>
      <w:bookmarkEnd w:id="8249"/>
    </w:p>
    <w:p w14:paraId="72F3A4AC" w14:textId="77777777" w:rsidR="00D40151" w:rsidRPr="001B7C50" w:rsidRDefault="00D40151" w:rsidP="00D40151">
      <w:pPr>
        <w:pStyle w:val="Heading3"/>
      </w:pPr>
      <w:bookmarkStart w:id="8251" w:name="_Toc20150083"/>
      <w:bookmarkStart w:id="8252" w:name="_Toc27846882"/>
      <w:bookmarkStart w:id="8253" w:name="_Toc36188013"/>
      <w:bookmarkStart w:id="8254" w:name="_Toc45183918"/>
      <w:bookmarkStart w:id="8255" w:name="_Toc47342760"/>
      <w:bookmarkStart w:id="8256" w:name="_Toc51769461"/>
      <w:bookmarkStart w:id="8257" w:name="_Toc138309534"/>
      <w:bookmarkStart w:id="8258" w:name="_CR5_30_1"/>
      <w:bookmarkEnd w:id="8258"/>
      <w:r w:rsidRPr="001B7C50">
        <w:t>5.30.1</w:t>
      </w:r>
      <w:r w:rsidRPr="001B7C50">
        <w:tab/>
        <w:t>General</w:t>
      </w:r>
      <w:bookmarkEnd w:id="8251"/>
      <w:bookmarkEnd w:id="8252"/>
      <w:bookmarkEnd w:id="8253"/>
      <w:bookmarkEnd w:id="8254"/>
      <w:bookmarkEnd w:id="8255"/>
      <w:bookmarkEnd w:id="8256"/>
      <w:bookmarkEnd w:id="8257"/>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lastRenderedPageBreak/>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8259" w:name="_Toc20150084"/>
      <w:bookmarkStart w:id="8260"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8261" w:name="_Toc36188014"/>
      <w:bookmarkStart w:id="8262" w:name="_Toc45183919"/>
      <w:bookmarkStart w:id="8263" w:name="_Toc47342761"/>
      <w:bookmarkStart w:id="8264" w:name="_Toc51769462"/>
      <w:bookmarkStart w:id="8265" w:name="_Toc138309535"/>
      <w:bookmarkStart w:id="8266" w:name="_CR5_30_2"/>
      <w:bookmarkEnd w:id="8266"/>
      <w:r w:rsidRPr="001B7C50">
        <w:t>5.30.2</w:t>
      </w:r>
      <w:r w:rsidRPr="001B7C50">
        <w:tab/>
        <w:t>Stand-alone non-public networks</w:t>
      </w:r>
      <w:bookmarkEnd w:id="8259"/>
      <w:bookmarkEnd w:id="8260"/>
      <w:bookmarkEnd w:id="8261"/>
      <w:bookmarkEnd w:id="8262"/>
      <w:bookmarkEnd w:id="8263"/>
      <w:bookmarkEnd w:id="8264"/>
      <w:bookmarkEnd w:id="8265"/>
    </w:p>
    <w:p w14:paraId="027D767D" w14:textId="77777777" w:rsidR="00D40151" w:rsidRPr="001B7C50" w:rsidRDefault="00D40151" w:rsidP="00D40151">
      <w:pPr>
        <w:pStyle w:val="Heading4"/>
      </w:pPr>
      <w:bookmarkStart w:id="8267" w:name="_Toc51769463"/>
      <w:bookmarkStart w:id="8268" w:name="_Toc138309536"/>
      <w:bookmarkStart w:id="8269" w:name="_Toc20150085"/>
      <w:bookmarkStart w:id="8270" w:name="_Toc27846884"/>
      <w:bookmarkStart w:id="8271" w:name="_Toc36188015"/>
      <w:bookmarkStart w:id="8272" w:name="_Toc45183920"/>
      <w:bookmarkStart w:id="8273" w:name="_Toc47342762"/>
      <w:bookmarkStart w:id="8274" w:name="_CR5_30_2_0"/>
      <w:bookmarkEnd w:id="8274"/>
      <w:r w:rsidRPr="001B7C50">
        <w:t>5.30.2.0</w:t>
      </w:r>
      <w:r w:rsidRPr="001B7C50">
        <w:tab/>
        <w:t>General</w:t>
      </w:r>
      <w:bookmarkEnd w:id="8267"/>
      <w:bookmarkEnd w:id="8268"/>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7777777" w:rsidR="001F5968" w:rsidRDefault="001F5968" w:rsidP="00D40151">
      <w:pPr>
        <w:rPr>
          <w:lang w:eastAsia="x-none"/>
        </w:rPr>
      </w:pPr>
      <w:r>
        <w:rPr>
          <w:lang w:eastAsia="x-none"/>
        </w:rPr>
        <w:t>-</w:t>
      </w:r>
      <w:r>
        <w:rPr>
          <w:lang w:eastAsia="x-none"/>
        </w:rPr>
        <w:tab/>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1C713F26" w14:textId="71966216"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7FC815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D40151" w:rsidRPr="001B7C50">
        <w:t>.</w:t>
      </w:r>
    </w:p>
    <w:p w14:paraId="07BE688C" w14:textId="581C3447" w:rsidR="00F00626" w:rsidRPr="001B7C50" w:rsidRDefault="00F00626" w:rsidP="00F00626">
      <w:pPr>
        <w:pStyle w:val="B1"/>
      </w:pPr>
      <w:r w:rsidRPr="001B7C50">
        <w:t>-</w:t>
      </w:r>
      <w:r w:rsidRPr="001B7C50">
        <w:tab/>
      </w:r>
      <w:r w:rsidR="00D40151" w:rsidRPr="001B7C50">
        <w:t>Handover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1BE7397B" w:rsidR="000E5655" w:rsidRPr="001B7C50" w:rsidRDefault="000E5655" w:rsidP="000E5655">
      <w:pPr>
        <w:pStyle w:val="B1"/>
      </w:pPr>
      <w:bookmarkStart w:id="8275" w:name="_Toc51769464"/>
      <w:r w:rsidRPr="001B7C50">
        <w:t>-</w:t>
      </w:r>
      <w:r w:rsidRPr="001B7C50">
        <w:tab/>
        <w:t xml:space="preserve">Proximity based Services (ProSe) as defined in </w:t>
      </w:r>
      <w:r w:rsidR="00972E70" w:rsidRPr="001B7C50">
        <w:t>TS</w:t>
      </w:r>
      <w:r w:rsidR="00972E70">
        <w:t> </w:t>
      </w:r>
      <w:r w:rsidR="00972E70" w:rsidRPr="001B7C50">
        <w:t>23.304</w:t>
      </w:r>
      <w:r w:rsidR="00972E70">
        <w:t> </w:t>
      </w:r>
      <w:r w:rsidR="00972E70" w:rsidRPr="001B7C50">
        <w:t>[</w:t>
      </w:r>
      <w:r w:rsidRPr="001B7C50">
        <w:t>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8276" w:name="_Toc138309537"/>
      <w:bookmarkStart w:id="8277" w:name="_CR5_30_2_1"/>
      <w:bookmarkEnd w:id="8277"/>
      <w:r w:rsidRPr="001B7C50">
        <w:lastRenderedPageBreak/>
        <w:t>5.30.2.1</w:t>
      </w:r>
      <w:r w:rsidRPr="001B7C50">
        <w:tab/>
        <w:t>Identifiers</w:t>
      </w:r>
      <w:bookmarkEnd w:id="8269"/>
      <w:bookmarkEnd w:id="8270"/>
      <w:bookmarkEnd w:id="8271"/>
      <w:bookmarkEnd w:id="8272"/>
      <w:bookmarkEnd w:id="8273"/>
      <w:bookmarkEnd w:id="8275"/>
      <w:bookmarkEnd w:id="8276"/>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41FB3DCB"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p>
    <w:p w14:paraId="65EB5D5E" w14:textId="42DFA3BF"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8278" w:name="_Toc20150086"/>
      <w:bookmarkStart w:id="8279" w:name="_Toc27846885"/>
      <w:bookmarkStart w:id="8280" w:name="_Toc36188016"/>
      <w:bookmarkStart w:id="8281" w:name="_Toc45183921"/>
      <w:bookmarkStart w:id="8282" w:name="_Toc47342763"/>
      <w:bookmarkStart w:id="8283" w:name="_Toc51769465"/>
      <w:bookmarkStart w:id="8284" w:name="_Toc138309538"/>
      <w:bookmarkStart w:id="8285" w:name="_CR5_30_2_2"/>
      <w:bookmarkEnd w:id="8285"/>
      <w:r w:rsidRPr="001B7C50">
        <w:t>5.30.2.2</w:t>
      </w:r>
      <w:r w:rsidRPr="001B7C50">
        <w:tab/>
        <w:t>Broadcast system information</w:t>
      </w:r>
      <w:bookmarkEnd w:id="8278"/>
      <w:bookmarkEnd w:id="8279"/>
      <w:bookmarkEnd w:id="8280"/>
      <w:bookmarkEnd w:id="8281"/>
      <w:bookmarkEnd w:id="8282"/>
      <w:bookmarkEnd w:id="8283"/>
      <w:bookmarkEnd w:id="8284"/>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10DC262" w:rsidR="00D40151" w:rsidRPr="001B7C50" w:rsidRDefault="00D40151" w:rsidP="00D40151">
      <w:pPr>
        <w:pStyle w:val="NO"/>
      </w:pPr>
      <w:r w:rsidRPr="001B7C50">
        <w:lastRenderedPageBreak/>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localized service, the human-readable network name of the SNPN can be information related to the localized service.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8286" w:name="_Toc20150087"/>
      <w:bookmarkStart w:id="8287" w:name="_Toc27846886"/>
      <w:bookmarkStart w:id="8288" w:name="_Toc36188017"/>
      <w:bookmarkStart w:id="8289" w:name="_Toc45183922"/>
      <w:bookmarkStart w:id="8290" w:name="_Toc47342764"/>
      <w:bookmarkStart w:id="8291"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8292" w:name="_Toc138309539"/>
      <w:bookmarkStart w:id="8293" w:name="_CR5_30_2_3"/>
      <w:bookmarkEnd w:id="8293"/>
      <w:r w:rsidRPr="001B7C50">
        <w:t>5.30.2.3</w:t>
      </w:r>
      <w:r w:rsidRPr="001B7C50">
        <w:tab/>
        <w:t>UE configuration and subscription aspects</w:t>
      </w:r>
      <w:bookmarkEnd w:id="8286"/>
      <w:bookmarkEnd w:id="8287"/>
      <w:bookmarkEnd w:id="8288"/>
      <w:bookmarkEnd w:id="8289"/>
      <w:bookmarkEnd w:id="8290"/>
      <w:bookmarkEnd w:id="8291"/>
      <w:bookmarkEnd w:id="8292"/>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pPr>
      <w:r>
        <w:t>-</w:t>
      </w:r>
      <w:r>
        <w:tab/>
        <w:t>Optionally, if the UE supports access to an SNPN using credentials from a Credentials Holder:</w:t>
      </w:r>
    </w:p>
    <w:p w14:paraId="71810D87" w14:textId="77777777" w:rsidR="00AA4C8A" w:rsidRDefault="00AA4C8A" w:rsidP="005A13C0">
      <w:pPr>
        <w:pStyle w:val="B2"/>
      </w:pPr>
      <w:r>
        <w:t>-</w:t>
      </w:r>
      <w:r>
        <w:tab/>
        <w:t>User controlled prioritized list of preferred SNPNs;</w:t>
      </w:r>
    </w:p>
    <w:p w14:paraId="7B139B02" w14:textId="77777777" w:rsidR="00AA4C8A" w:rsidRDefault="00AA4C8A" w:rsidP="005A13C0">
      <w:pPr>
        <w:pStyle w:val="B2"/>
      </w:pPr>
      <w:r>
        <w:t>-</w:t>
      </w:r>
      <w:r>
        <w:tab/>
        <w:t>Credentials Holder controlled prioritized list of preferred SNPNs;</w:t>
      </w:r>
    </w:p>
    <w:p w14:paraId="28EEE45E" w14:textId="1BA85296" w:rsidR="00AA4C8A" w:rsidRDefault="00AA4C8A" w:rsidP="005A13C0">
      <w:pPr>
        <w:pStyle w:val="B2"/>
      </w:pPr>
      <w:r>
        <w:t>-</w:t>
      </w:r>
      <w:r>
        <w:tab/>
        <w:t>Credentials Holder controlled prioritized list of GINs;</w:t>
      </w:r>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r w:rsidR="00AA4C8A">
        <w:t xml:space="preserve"> and access to an SNPN providing access for Localized Services</w:t>
      </w:r>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r w:rsidR="00AA4C8A">
        <w:t xml:space="preserve"> for accessing Localized Services</w:t>
      </w:r>
      <w:r w:rsidR="00BC24B5">
        <w:t>, each entry of the list includes:</w:t>
      </w:r>
    </w:p>
    <w:p w14:paraId="5AE13D7F" w14:textId="1D1746F6" w:rsidR="00BC24B5" w:rsidRDefault="00BC24B5" w:rsidP="00972E70">
      <w:pPr>
        <w:pStyle w:val="B3"/>
      </w:pPr>
      <w:r>
        <w:t>-</w:t>
      </w:r>
      <w:r>
        <w:tab/>
        <w:t>an SNPN identifier;</w:t>
      </w:r>
    </w:p>
    <w:p w14:paraId="5C02E87A" w14:textId="19907E7A" w:rsidR="00BC24B5" w:rsidRDefault="00BC24B5" w:rsidP="00972E70">
      <w:pPr>
        <w:pStyle w:val="B3"/>
      </w:pPr>
      <w:r>
        <w:t>-</w:t>
      </w:r>
      <w:r>
        <w:tab/>
        <w:t>validity information;</w:t>
      </w:r>
      <w:r w:rsidR="00AA4C8A">
        <w:t xml:space="preserve"> and</w:t>
      </w:r>
    </w:p>
    <w:p w14:paraId="7DEABD41" w14:textId="185FE62E" w:rsidR="00AA4C8A" w:rsidRDefault="00AA4C8A" w:rsidP="00AA4C8A">
      <w:pPr>
        <w:pStyle w:val="B3"/>
      </w:pPr>
      <w:r>
        <w:t>-</w:t>
      </w:r>
      <w:r>
        <w:tab/>
        <w:t>optionally, location assistance information;</w:t>
      </w:r>
    </w:p>
    <w:p w14:paraId="354739F8" w14:textId="78706B98" w:rsidR="00B00E92" w:rsidRPr="001B7C50" w:rsidRDefault="00B00E92" w:rsidP="00323277">
      <w:pPr>
        <w:pStyle w:val="B2"/>
      </w:pPr>
      <w:r w:rsidRPr="001B7C50">
        <w:t>-</w:t>
      </w:r>
      <w:r w:rsidRPr="001B7C50">
        <w:tab/>
        <w:t>Credentials Holder controlled prioritized list of GINs</w:t>
      </w:r>
      <w:r w:rsidR="00AA4C8A">
        <w:t xml:space="preserve"> for accessing Localized Services</w:t>
      </w:r>
      <w:r w:rsidR="00BC24B5">
        <w:t>, each entry of the list includes:</w:t>
      </w:r>
    </w:p>
    <w:p w14:paraId="030AD3EF" w14:textId="5750CE75" w:rsidR="00BC24B5" w:rsidRDefault="00BC24B5" w:rsidP="00972E70">
      <w:pPr>
        <w:pStyle w:val="B3"/>
      </w:pPr>
      <w:r>
        <w:t>-</w:t>
      </w:r>
      <w:r>
        <w:tab/>
        <w:t>a GIN;</w:t>
      </w:r>
    </w:p>
    <w:p w14:paraId="7D3AFEC8" w14:textId="63003991" w:rsidR="00BC24B5" w:rsidRDefault="00BC24B5" w:rsidP="00972E70">
      <w:pPr>
        <w:pStyle w:val="B3"/>
      </w:pPr>
      <w:r>
        <w:t>-</w:t>
      </w:r>
      <w:r>
        <w:tab/>
        <w:t>validity information;</w:t>
      </w:r>
      <w:r w:rsidR="00AA4C8A">
        <w:t xml:space="preserve"> and</w:t>
      </w:r>
    </w:p>
    <w:p w14:paraId="37CEB857" w14:textId="3D196644" w:rsidR="00AA4C8A" w:rsidRDefault="00AA4C8A" w:rsidP="00AA4C8A">
      <w:pPr>
        <w:pStyle w:val="B3"/>
      </w:pPr>
      <w:r>
        <w:t>-</w:t>
      </w:r>
      <w:r>
        <w:tab/>
        <w:t>optionally, location assistance information;</w:t>
      </w:r>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5A9451ED" w:rsidR="00902C1F" w:rsidRDefault="00902C1F" w:rsidP="00972E70">
      <w:pPr>
        <w:pStyle w:val="B1"/>
      </w:pPr>
      <w:r>
        <w:lastRenderedPageBreak/>
        <w:t>-</w:t>
      </w:r>
      <w:r>
        <w:tab/>
        <w:t>Time validity information, i.e. time periods (defined by start and end times) when access to the SNPN</w:t>
      </w:r>
      <w:r w:rsidR="00AA4C8A">
        <w:t xml:space="preserve"> for accessing Localized Services</w:t>
      </w:r>
      <w:r>
        <w:t xml:space="preserve"> is allowed; and/or</w:t>
      </w:r>
    </w:p>
    <w:p w14:paraId="4F455249" w14:textId="36A7F205" w:rsidR="00AA4C8A" w:rsidRDefault="00AA4C8A" w:rsidP="005A13C0">
      <w:r>
        <w:t>Location assistance information consisting of:</w:t>
      </w:r>
    </w:p>
    <w:p w14:paraId="756E3375" w14:textId="77777777" w:rsidR="00902C1F" w:rsidRDefault="00902C1F" w:rsidP="005A13C0">
      <w:pPr>
        <w:pStyle w:val="B1"/>
      </w:pPr>
      <w:r>
        <w:t>-</w:t>
      </w:r>
      <w:r>
        <w:tab/>
        <w:t>Geolocation information, and/or,</w:t>
      </w:r>
    </w:p>
    <w:p w14:paraId="0615E52D" w14:textId="77777777" w:rsidR="00902C1F" w:rsidRDefault="00902C1F" w:rsidP="005A13C0">
      <w:pPr>
        <w:pStyle w:val="B1"/>
      </w:pPr>
      <w:r>
        <w:t>-</w:t>
      </w:r>
      <w:r>
        <w:tab/>
        <w:t>Tracking Area information of serving networks, i.e. lists of TACs per PLMN ID or per PLMN ID and NID.</w:t>
      </w:r>
    </w:p>
    <w:p w14:paraId="450A4441" w14:textId="77777777" w:rsidR="00AA4C8A" w:rsidRDefault="00AA4C8A" w:rsidP="00AA4C8A">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Default="00AA4C8A" w:rsidP="00AA4C8A">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0280D6FC" w:rsidR="003F2E5D" w:rsidRPr="001B7C50" w:rsidRDefault="003F2E5D" w:rsidP="003F2E5D">
      <w:pPr>
        <w:pStyle w:val="NO"/>
      </w:pPr>
      <w:r w:rsidRPr="001B7C50">
        <w:t>NOTE </w:t>
      </w:r>
      <w:r w:rsidR="00AA4C8A">
        <w:t>2</w:t>
      </w:r>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23C42E6E" w:rsidR="000E35F2" w:rsidRPr="001B7C50" w:rsidRDefault="000E35F2" w:rsidP="00323277">
      <w:pPr>
        <w:pStyle w:val="NO"/>
      </w:pPr>
      <w:r w:rsidRPr="001B7C50">
        <w:t>NOTE </w:t>
      </w:r>
      <w:r w:rsidR="00AA4C8A">
        <w:t>3</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3836043C" w:rsidR="000E35F2" w:rsidRPr="001B7C50" w:rsidRDefault="000E35F2" w:rsidP="00323277">
      <w:pPr>
        <w:pStyle w:val="NO"/>
      </w:pPr>
      <w:r w:rsidRPr="001B7C50">
        <w:t>NOTE </w:t>
      </w:r>
      <w:r w:rsidR="00AA4C8A">
        <w:t>4</w:t>
      </w:r>
      <w:r w:rsidRPr="001B7C50">
        <w:t>:</w:t>
      </w:r>
      <w:r w:rsidRPr="001B7C50">
        <w:tab/>
        <w:t>Network Specific Identifier are not supported for the case the Credentials Holder is provided by a PLMN.</w:t>
      </w:r>
    </w:p>
    <w:p w14:paraId="7CEC0BB9" w14:textId="0B4D4D37" w:rsidR="0010039C" w:rsidRPr="001B7C50" w:rsidRDefault="0010039C" w:rsidP="0010039C">
      <w:pPr>
        <w:pStyle w:val="NO"/>
      </w:pPr>
      <w:r w:rsidRPr="001B7C50">
        <w:t>NOTE </w:t>
      </w:r>
      <w:r w:rsidR="00AA4C8A">
        <w:t>5</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pPr>
      <w:r>
        <w:t>-</w:t>
      </w:r>
      <w:r>
        <w:tab/>
        <w:t>Credentials Holder controlled prioritized list of preferred SNPNs;</w:t>
      </w:r>
    </w:p>
    <w:p w14:paraId="13D93EB8" w14:textId="77777777" w:rsidR="00AA4C8A" w:rsidRDefault="00AA4C8A" w:rsidP="00323277">
      <w:pPr>
        <w:pStyle w:val="B1"/>
      </w:pPr>
      <w:r>
        <w:t>-</w:t>
      </w:r>
      <w:r>
        <w:tab/>
        <w:t>Credentials Holder controlled prioritized list of preferred GINs.</w:t>
      </w:r>
    </w:p>
    <w:p w14:paraId="2E33EEED" w14:textId="77777777" w:rsidR="00AA4C8A" w:rsidRDefault="00AA4C8A" w:rsidP="00323277">
      <w:pPr>
        <w:pStyle w:val="B1"/>
      </w:pPr>
      <w:r>
        <w:lastRenderedPageBreak/>
        <w:t>-</w:t>
      </w:r>
      <w:r>
        <w:tab/>
        <w:t>Optionally if the UE supports access to an SNPN providing access for Localized Services:</w:t>
      </w:r>
    </w:p>
    <w:p w14:paraId="4713EC25" w14:textId="42D02F8C" w:rsidR="00B00E92" w:rsidRPr="001B7C50" w:rsidRDefault="00B00E92" w:rsidP="005A13C0">
      <w:pPr>
        <w:pStyle w:val="B2"/>
      </w:pPr>
      <w:r w:rsidRPr="001B7C50">
        <w:t>-</w:t>
      </w:r>
      <w:r w:rsidRPr="001B7C50">
        <w:tab/>
        <w:t>Credentials Holder controlled prioritized list of preferred SNPNs</w:t>
      </w:r>
      <w:r w:rsidR="005A6F3B">
        <w:t xml:space="preserve"> for accessing Localized Services</w:t>
      </w:r>
      <w:r w:rsidR="00902C1F">
        <w:t>, each entry of the list includes:</w:t>
      </w:r>
    </w:p>
    <w:p w14:paraId="157AB576" w14:textId="2F97DB2C" w:rsidR="00902C1F" w:rsidRDefault="00902C1F" w:rsidP="005A13C0">
      <w:pPr>
        <w:pStyle w:val="B3"/>
      </w:pPr>
      <w:r>
        <w:t>-</w:t>
      </w:r>
      <w:r>
        <w:tab/>
        <w:t>an SNPN identifier;</w:t>
      </w:r>
    </w:p>
    <w:p w14:paraId="799162A7" w14:textId="3262A20B" w:rsidR="00902C1F" w:rsidRDefault="00902C1F" w:rsidP="005A13C0">
      <w:pPr>
        <w:pStyle w:val="B3"/>
      </w:pPr>
      <w:r>
        <w:t>-</w:t>
      </w:r>
      <w:r>
        <w:tab/>
        <w:t>validity information;</w:t>
      </w:r>
      <w:r w:rsidR="005A6F3B">
        <w:t xml:space="preserve"> and</w:t>
      </w:r>
    </w:p>
    <w:p w14:paraId="46EC64CA" w14:textId="11878D0A" w:rsidR="005A6F3B" w:rsidRDefault="005A6F3B" w:rsidP="005A6F3B">
      <w:pPr>
        <w:pStyle w:val="B3"/>
      </w:pPr>
      <w:r>
        <w:t>-</w:t>
      </w:r>
      <w:r>
        <w:tab/>
        <w:t>optionally, location assistance information;</w:t>
      </w:r>
    </w:p>
    <w:p w14:paraId="44F4E9B2" w14:textId="7A215D05" w:rsidR="00B00E92" w:rsidRPr="001B7C50" w:rsidRDefault="00B00E92" w:rsidP="005A13C0">
      <w:pPr>
        <w:pStyle w:val="B2"/>
      </w:pPr>
      <w:r w:rsidRPr="001B7C50">
        <w:t>-</w:t>
      </w:r>
      <w:r w:rsidRPr="001B7C50">
        <w:tab/>
        <w:t>Credentials Holder controlled prioritized list of preferred GINs</w:t>
      </w:r>
      <w:r w:rsidR="005A6F3B">
        <w:t xml:space="preserve"> for accessing Localized Services</w:t>
      </w:r>
      <w:r w:rsidR="00902C1F">
        <w:t>, each entry of the list includes:</w:t>
      </w:r>
    </w:p>
    <w:p w14:paraId="2A559782" w14:textId="0CEF4E99" w:rsidR="00902C1F" w:rsidRDefault="00902C1F" w:rsidP="005A13C0">
      <w:pPr>
        <w:pStyle w:val="B3"/>
      </w:pPr>
      <w:r>
        <w:t>-</w:t>
      </w:r>
      <w:r>
        <w:tab/>
        <w:t>a GIN;</w:t>
      </w:r>
    </w:p>
    <w:p w14:paraId="5463842A" w14:textId="4A7D084C" w:rsidR="00902C1F" w:rsidRDefault="00902C1F" w:rsidP="005A13C0">
      <w:pPr>
        <w:pStyle w:val="B3"/>
      </w:pPr>
      <w:r>
        <w:t>-</w:t>
      </w:r>
      <w:r>
        <w:tab/>
        <w:t>validity information</w:t>
      </w:r>
      <w:r w:rsidR="005A6F3B">
        <w:t>; and</w:t>
      </w:r>
    </w:p>
    <w:p w14:paraId="1BA99AEF" w14:textId="14CD9814" w:rsidR="005A6F3B" w:rsidRDefault="005A6F3B" w:rsidP="005A6F3B">
      <w:pPr>
        <w:pStyle w:val="B3"/>
      </w:pPr>
      <w:r>
        <w:t>-</w:t>
      </w:r>
      <w:r>
        <w:tab/>
        <w:t>optionally, location assistance information.</w:t>
      </w:r>
    </w:p>
    <w:p w14:paraId="3018F24A" w14:textId="0F94B870" w:rsidR="00902C1F" w:rsidRDefault="00902C1F" w:rsidP="00D40151">
      <w:r>
        <w:t>Validity information consists of</w:t>
      </w:r>
      <w:r w:rsidR="005A6F3B">
        <w:t>:</w:t>
      </w:r>
    </w:p>
    <w:p w14:paraId="39902159" w14:textId="6343EE13" w:rsidR="00902C1F" w:rsidRDefault="00902C1F" w:rsidP="00972E70">
      <w:pPr>
        <w:pStyle w:val="B1"/>
      </w:pPr>
      <w:r>
        <w:t>-</w:t>
      </w:r>
      <w:r>
        <w:tab/>
        <w:t>Time validity information, i.e. time periods (defined by start and end times) when access to the SNPN</w:t>
      </w:r>
      <w:r w:rsidR="005A6F3B">
        <w:t xml:space="preserve"> for accessing Localized Services</w:t>
      </w:r>
      <w:r>
        <w:t xml:space="preserve"> is allowed; and/or,</w:t>
      </w:r>
    </w:p>
    <w:p w14:paraId="2D732DF2" w14:textId="111DC80F" w:rsidR="005A6F3B" w:rsidRDefault="005A6F3B" w:rsidP="005A13C0">
      <w:r>
        <w:t>Location assistance information consisting of:</w:t>
      </w:r>
    </w:p>
    <w:p w14:paraId="0E759AA9" w14:textId="6158F9C7" w:rsidR="00902C1F" w:rsidRDefault="00902C1F" w:rsidP="005A13C0">
      <w:pPr>
        <w:pStyle w:val="B1"/>
      </w:pPr>
      <w:r>
        <w:t>-</w:t>
      </w:r>
      <w:r>
        <w:tab/>
        <w:t>Geolocation information, and/or,</w:t>
      </w:r>
    </w:p>
    <w:p w14:paraId="1E0F47C9" w14:textId="77777777" w:rsidR="00902C1F" w:rsidRDefault="00902C1F" w:rsidP="005A13C0">
      <w:pPr>
        <w:pStyle w:val="B1"/>
      </w:pPr>
      <w:r>
        <w:t>-</w:t>
      </w:r>
      <w:r>
        <w:tab/>
        <w:t>Tracking Area information of serving networks, i.e. lists of TACs per PLMN ID or per PLMN ID and NID.</w:t>
      </w:r>
    </w:p>
    <w:p w14:paraId="6B77D3E9" w14:textId="4441C12F" w:rsidR="005A6F3B" w:rsidRDefault="005A6F3B" w:rsidP="005A6F3B">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Default="005A6F3B" w:rsidP="005A6F3B">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7DC269" w:rsidR="005A6F3B" w:rsidRDefault="005A6F3B" w:rsidP="005A6F3B">
      <w:r>
        <w:t>When the Credentials Holder updates a UE with the Credentials Holder controlled prioritized lists of preferred SNPNs and GINs, and/or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1B7C50" w:rsidRDefault="00D40151" w:rsidP="00D40151">
      <w:pPr>
        <w:pStyle w:val="Heading4"/>
      </w:pPr>
      <w:bookmarkStart w:id="8294" w:name="_Toc20150088"/>
      <w:bookmarkStart w:id="8295" w:name="_Toc27846887"/>
      <w:bookmarkStart w:id="8296" w:name="_Toc36188018"/>
      <w:bookmarkStart w:id="8297" w:name="_Toc45183923"/>
      <w:bookmarkStart w:id="8298" w:name="_Toc47342765"/>
      <w:bookmarkStart w:id="8299" w:name="_Toc51769467"/>
      <w:bookmarkStart w:id="8300" w:name="_Toc138309540"/>
      <w:bookmarkStart w:id="8301" w:name="_CR5_30_2_4"/>
      <w:bookmarkEnd w:id="8301"/>
      <w:r w:rsidRPr="001B7C50">
        <w:t>5.30.2.4</w:t>
      </w:r>
      <w:r w:rsidRPr="001B7C50">
        <w:tab/>
        <w:t>Network selection in SNPN access mode</w:t>
      </w:r>
      <w:bookmarkEnd w:id="8294"/>
      <w:bookmarkEnd w:id="8295"/>
      <w:bookmarkEnd w:id="8296"/>
      <w:bookmarkEnd w:id="8297"/>
      <w:bookmarkEnd w:id="8298"/>
      <w:bookmarkEnd w:id="8299"/>
      <w:bookmarkEnd w:id="8300"/>
    </w:p>
    <w:p w14:paraId="09670335" w14:textId="77777777" w:rsidR="00B00E92" w:rsidRPr="001B7C50" w:rsidRDefault="00B00E92" w:rsidP="00323277">
      <w:pPr>
        <w:pStyle w:val="Heading5"/>
      </w:pPr>
      <w:bookmarkStart w:id="8302" w:name="_Toc138309541"/>
      <w:bookmarkStart w:id="8303" w:name="_CR5_30_2_4_1"/>
      <w:bookmarkEnd w:id="8303"/>
      <w:r w:rsidRPr="001B7C50">
        <w:t>5.30.2.4.1</w:t>
      </w:r>
      <w:r w:rsidRPr="001B7C50">
        <w:tab/>
        <w:t>General</w:t>
      </w:r>
      <w:bookmarkEnd w:id="8302"/>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t xml:space="preserve">An SNPN-enabled UE that supports access to an SNPN using credentials from a Credentials Holder and that is equipped with a PLMN subscription needs to first enter SNPN access mode to be able to select SNPNs. Once the UE </w:t>
      </w:r>
      <w:r w:rsidRPr="001B7C50">
        <w:lastRenderedPageBreak/>
        <w:t>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7ED65633"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 and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8304" w:name="_Toc138309542"/>
      <w:bookmarkStart w:id="8305" w:name="_CR5_30_2_4_2"/>
      <w:bookmarkEnd w:id="8305"/>
      <w:r w:rsidRPr="001B7C50">
        <w:t>5.30.2.4.2</w:t>
      </w:r>
      <w:r w:rsidRPr="001B7C50">
        <w:tab/>
        <w:t>Automatic network selection</w:t>
      </w:r>
      <w:bookmarkEnd w:id="8304"/>
    </w:p>
    <w:p w14:paraId="28BA66EF" w14:textId="50B5CFEA" w:rsidR="00B00E92" w:rsidRPr="001B7C50" w:rsidRDefault="00B00E92" w:rsidP="00323277">
      <w:pPr>
        <w:pStyle w:val="NO"/>
      </w:pPr>
      <w:r w:rsidRPr="001B7C50">
        <w:t>NOTE 1:</w:t>
      </w:r>
      <w:r w:rsidRPr="001B7C50">
        <w:tab/>
        <w:t>If the UE has multiple subscriptions</w:t>
      </w:r>
      <w:r w:rsidR="005A6F3B">
        <w:t xml:space="preserve"> (SNPN and/or PLMN)</w:t>
      </w:r>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Default="009D2FD1" w:rsidP="00972E70">
      <w:pPr>
        <w:pStyle w:val="B2"/>
      </w:pPr>
      <w:r>
        <w:t>i</w:t>
      </w:r>
      <w:r>
        <w:tab/>
        <w:t>the SNPN with the validity information the UE was last registered with (if the validity information is met)</w:t>
      </w:r>
      <w:ins w:id="8306" w:author="23.501_CR4750R2_(Rel-18)_eNPN_Ph2" w:date="2023-09-04T06:08:00Z">
        <w:r w:rsidR="00A10084">
          <w:t xml:space="preserve"> or the SNPN's equivalent SNPN(s) (if available and the validity information of the SNPN that the UE was last registered with is met)</w:t>
        </w:r>
      </w:ins>
      <w:r>
        <w:t>;</w:t>
      </w:r>
    </w:p>
    <w:p w14:paraId="7C9C8705" w14:textId="4501CAAC" w:rsidR="00A10084" w:rsidRPr="001B7C50" w:rsidRDefault="00A10084" w:rsidP="00A10084">
      <w:pPr>
        <w:pStyle w:val="NO"/>
        <w:rPr>
          <w:ins w:id="8307" w:author="23.501_CR4750R2_(Rel-18)_eNPN_Ph2" w:date="2023-09-04T06:08:00Z"/>
        </w:rPr>
      </w:pPr>
      <w:ins w:id="8308" w:author="23.501_CR4750R2_(Rel-18)_eNPN_Ph2" w:date="2023-09-04T06:08:00Z">
        <w:r w:rsidRPr="001B7C50">
          <w:t>NOTE </w:t>
        </w:r>
      </w:ins>
      <w:ins w:id="8309" w:author="23.501_CR4750R2_(Rel-18)_eNPN_Ph2" w:date="2023-09-04T06:09:00Z">
        <w:r>
          <w:t>2</w:t>
        </w:r>
      </w:ins>
      <w:ins w:id="8310" w:author="23.501_CR4750R2_(Rel-18)_eNPN_Ph2" w:date="2023-09-04T06:08:00Z">
        <w:r w:rsidRPr="001B7C50">
          <w:t>:</w:t>
        </w:r>
        <w:r w:rsidRPr="001B7C50">
          <w:tab/>
        </w:r>
      </w:ins>
      <w:ins w:id="8311" w:author="23.501_CR4750R2_(Rel-18)_eNPN_Ph2" w:date="2023-09-04T06:09:00Z">
        <w:r>
          <w:t>The equivalent SNPN(s) are assumed to provide access to the same Localized Services as the SNPN the UE was last registered with.</w:t>
        </w:r>
      </w:ins>
    </w:p>
    <w:p w14:paraId="512F3D41" w14:textId="562B695D" w:rsidR="009D2FD1" w:rsidDel="00A10084" w:rsidRDefault="009D2FD1" w:rsidP="005A13C0">
      <w:pPr>
        <w:pStyle w:val="EditorsNote"/>
        <w:rPr>
          <w:del w:id="8312" w:author="23.501_CR4750R2_(Rel-18)_eNPN_Ph2" w:date="2023-09-04T06:09:00Z"/>
        </w:rPr>
      </w:pPr>
      <w:del w:id="8313" w:author="23.501_CR4750R2_(Rel-18)_eNPN_Ph2" w:date="2023-09-04T06:09:00Z">
        <w:r w:rsidDel="00A10084">
          <w:delText>Editor's note:</w:delText>
        </w:r>
        <w:r w:rsidDel="00A10084">
          <w:tab/>
          <w:delText>Whether the Equivalent SNPN(s) has same validity information as the SNPN that providing access for Localized Services the UE was last registered is for FFS</w:delText>
        </w:r>
        <w:r w:rsidR="005A6F3B" w:rsidDel="00A10084">
          <w:delText>.</w:delText>
        </w:r>
      </w:del>
    </w:p>
    <w:p w14:paraId="53E4B9C3" w14:textId="77777777" w:rsidR="005A6F3B" w:rsidRDefault="005A6F3B" w:rsidP="00972E70">
      <w:pPr>
        <w:pStyle w:val="B2"/>
      </w:pPr>
      <w:r>
        <w:t>ii</w:t>
      </w:r>
      <w:r>
        <w:tab/>
        <w:t>SNPNs in the Credentials Holder controlled prioritized list of preferred SNPNs for accessing Localized Services (in priority order) if the validity information is available and is met;</w:t>
      </w:r>
    </w:p>
    <w:p w14:paraId="3EB4C94B" w14:textId="77777777" w:rsidR="005A6F3B" w:rsidRDefault="005A6F3B" w:rsidP="00972E70">
      <w:pPr>
        <w:pStyle w:val="B2"/>
      </w:pPr>
      <w:r>
        <w:t>iii</w:t>
      </w:r>
      <w:r>
        <w:tab/>
        <w:t>SNPNs, which additionally broadcast a GIN contained in the Credentials Holder controlled prioritized list of preferred GINs for accessing Localized Services (in priority order) if validity information is available and is met;</w:t>
      </w:r>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7850AB16" w:rsidR="009D2FD1" w:rsidRDefault="009D2FD1" w:rsidP="00972E70">
      <w:pPr>
        <w:pStyle w:val="B2"/>
      </w:pPr>
      <w:r>
        <w:t>ii</w:t>
      </w:r>
      <w:r>
        <w:tab/>
        <w:t>SNPNs in the Credentials Holder controlled prioritized list of preferred SNPNs (in priority order);</w:t>
      </w:r>
    </w:p>
    <w:p w14:paraId="548B54A6" w14:textId="49C066EC" w:rsidR="009D2FD1" w:rsidRDefault="009D2FD1" w:rsidP="00972E70">
      <w:pPr>
        <w:pStyle w:val="B2"/>
      </w:pPr>
      <w:r>
        <w:t>iii</w:t>
      </w:r>
      <w:r>
        <w:tab/>
        <w:t>SNPNs, which additionally broadcast a GIN contained in the Credentials Holder controlled prioritized list of preferred GINs (in priority order);</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t>, nor in the Credentials Holder controlled prioritized lists of preferred SNPNs/GINs for accessing Localized Services</w:t>
      </w:r>
      <w:r>
        <w:t xml:space="preserve"> in the UE.</w:t>
      </w:r>
    </w:p>
    <w:p w14:paraId="42262E34" w14:textId="26E76C26" w:rsidR="009D2FD1" w:rsidRDefault="009D2FD1" w:rsidP="00D40151">
      <w:r>
        <w:lastRenderedPageBreak/>
        <w:t>If the UE supports accessing an SNPN providing access for Localized Services and the end user enables to access Localized Services</w:t>
      </w:r>
      <w:r w:rsidR="005A6F3B">
        <w:t>,</w:t>
      </w:r>
      <w:r>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49E06F99" w:rsidR="009D2FD1" w:rsidRDefault="009D2FD1" w:rsidP="00972E70">
      <w:pPr>
        <w:pStyle w:val="B1"/>
      </w:pPr>
      <w:r>
        <w:t>-</w:t>
      </w:r>
      <w:r>
        <w:tab/>
        <w:t>if there are one or more SNPNs with validity information which is met, and the UE is not registered to an SNPN which has highest priority among the one or more SNPNs; or</w:t>
      </w:r>
    </w:p>
    <w:p w14:paraId="12C646D7" w14:textId="77777777" w:rsidR="009D2FD1" w:rsidRDefault="009D2FD1" w:rsidP="00972E70">
      <w:pPr>
        <w:pStyle w:val="B1"/>
      </w:pPr>
      <w:r>
        <w:t>-</w:t>
      </w:r>
      <w:r>
        <w:tab/>
        <w:t>if there is no SNPN with validity information which is met, and there are one or more GINs with the validity information which is met, and the UE is not registered to an SNPN broadcasting a GIN which has highest priority among the one or more GINs; or</w:t>
      </w:r>
    </w:p>
    <w:p w14:paraId="097478CE" w14:textId="77777777" w:rsidR="009D2FD1" w:rsidRDefault="009D2FD1" w:rsidP="00972E70">
      <w:pPr>
        <w:pStyle w:val="B1"/>
      </w:pPr>
      <w:r>
        <w:t>-</w:t>
      </w:r>
      <w:r>
        <w:tab/>
        <w:t>if there is no SNPN with validity information which is met and there is no GIN with validity information which is met, and the UE is not registered to the subscribed SNPN</w:t>
      </w:r>
    </w:p>
    <w:p w14:paraId="627AD28B" w14:textId="7D9547E6" w:rsidR="009D2FD1" w:rsidRDefault="009D2FD1" w:rsidP="00D40151">
      <w:r>
        <w:t>Otherwise, the UE does not trigger periodic reselection and</w:t>
      </w:r>
      <w:r w:rsidR="005A6F3B">
        <w:t xml:space="preserve"> does not</w:t>
      </w:r>
      <w:r>
        <w:t xml:space="preserve"> attempt registration on a higher priority SNPN</w:t>
      </w:r>
    </w:p>
    <w:p w14:paraId="44EC42D8" w14:textId="615D8544" w:rsidR="009D2FD1" w:rsidRDefault="009D2FD1" w:rsidP="00972E70">
      <w:pPr>
        <w:pStyle w:val="NO"/>
      </w:pPr>
      <w:r>
        <w:t>NOTE </w:t>
      </w:r>
      <w:ins w:id="8314" w:author="23.501_CR4750R2_(Rel-18)_eNPN_Ph2" w:date="2023-09-04T06:09:00Z">
        <w:r w:rsidR="00A10084">
          <w:t>3</w:t>
        </w:r>
      </w:ins>
      <w:del w:id="8315" w:author="23.501_CR4750R2_(Rel-18)_eNPN_Ph2" w:date="2023-09-04T06:09:00Z">
        <w:r w:rsidDel="00A10084">
          <w:delText>2</w:delText>
        </w:r>
      </w:del>
      <w:r>
        <w:t>:</w:t>
      </w:r>
      <w:r>
        <w:tab/>
        <w:t xml:space="preserve">Details of network selection (e.g. validity information handling, periodicity determination) specified in </w:t>
      </w:r>
      <w:r w:rsidR="00972E70">
        <w:t>TS 23.122 [</w:t>
      </w:r>
      <w:r>
        <w:t>17].</w:t>
      </w:r>
    </w:p>
    <w:p w14:paraId="01133F64" w14:textId="23FACF1E" w:rsidR="005A6F3B" w:rsidRDefault="005A6F3B" w:rsidP="00D40151">
      <w:r>
        <w:t>If a validity condition in Credentials Holder controlled prioritized lists of preferred SNPNs/GINs for accessing Localized Services changes from met to not met (and vice versa), the UE shall attempt selection and registration on an SNPN based on the above bullets (a) to (d).</w:t>
      </w:r>
    </w:p>
    <w:p w14:paraId="7A4DB3E9" w14:textId="629ECC5F"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3B2CD1B"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D9B5CA1"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3B6C4286" w:rsidR="00B00E92" w:rsidRPr="001B7C50" w:rsidRDefault="00B00E92" w:rsidP="00323277">
      <w:pPr>
        <w:pStyle w:val="NO"/>
      </w:pPr>
      <w:r w:rsidRPr="001B7C50">
        <w:t>NOTE </w:t>
      </w:r>
      <w:ins w:id="8316" w:author="23.501_CR4750R2_(Rel-18)_eNPN_Ph2" w:date="2023-09-04T06:09:00Z">
        <w:r w:rsidR="00A10084">
          <w:t>4</w:t>
        </w:r>
      </w:ins>
      <w:del w:id="8317" w:author="23.501_CR4750R2_(Rel-18)_eNPN_Ph2" w:date="2023-09-04T06:09:00Z">
        <w:r w:rsidR="005A6F3B" w:rsidDel="00A10084">
          <w:delText>3</w:delText>
        </w:r>
      </w:del>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70A8A521" w:rsidR="00B00E92" w:rsidRPr="001B7C50" w:rsidRDefault="00B00E92" w:rsidP="00323277">
      <w:pPr>
        <w:pStyle w:val="NO"/>
      </w:pPr>
      <w:r w:rsidRPr="001B7C50">
        <w:t>NOTE </w:t>
      </w:r>
      <w:ins w:id="8318" w:author="23.501_CR4750R2_(Rel-18)_eNPN_Ph2" w:date="2023-09-04T06:09:00Z">
        <w:r w:rsidR="00A10084">
          <w:t>5</w:t>
        </w:r>
      </w:ins>
      <w:del w:id="8319" w:author="23.501_CR4750R2_(Rel-18)_eNPN_Ph2" w:date="2023-09-04T06:09:00Z">
        <w:r w:rsidR="005A6F3B" w:rsidDel="00A10084">
          <w:delText>4</w:delText>
        </w:r>
      </w:del>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8320" w:name="_Toc138309543"/>
      <w:bookmarkStart w:id="8321" w:name="_CR5_30_2_4_3"/>
      <w:bookmarkEnd w:id="8321"/>
      <w:r w:rsidRPr="001B7C50">
        <w:t>5.30.2.4.3</w:t>
      </w:r>
      <w:r w:rsidRPr="001B7C50">
        <w:tab/>
        <w:t>Manual network selection</w:t>
      </w:r>
      <w:bookmarkEnd w:id="8320"/>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w:t>
      </w:r>
      <w:r w:rsidR="00B00E92" w:rsidRPr="001B7C50">
        <w:lastRenderedPageBreak/>
        <w:t>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8322" w:name="_Toc20150089"/>
      <w:bookmarkStart w:id="8323" w:name="_Toc27846888"/>
      <w:bookmarkStart w:id="8324" w:name="_Toc36188019"/>
      <w:bookmarkStart w:id="8325" w:name="_Toc45183924"/>
      <w:bookmarkStart w:id="8326" w:name="_Toc47342766"/>
      <w:bookmarkStart w:id="8327" w:name="_Toc51769468"/>
      <w:bookmarkStart w:id="8328" w:name="_Toc138309544"/>
      <w:bookmarkStart w:id="8329" w:name="_CR5_30_2_5"/>
      <w:bookmarkEnd w:id="8329"/>
      <w:r w:rsidRPr="001B7C50">
        <w:t>5.30.2.5</w:t>
      </w:r>
      <w:r w:rsidRPr="001B7C50">
        <w:tab/>
        <w:t>Network access control</w:t>
      </w:r>
      <w:bookmarkEnd w:id="8322"/>
      <w:bookmarkEnd w:id="8323"/>
      <w:bookmarkEnd w:id="8324"/>
      <w:bookmarkEnd w:id="8325"/>
      <w:bookmarkEnd w:id="8326"/>
      <w:bookmarkEnd w:id="8327"/>
      <w:bookmarkEnd w:id="8328"/>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17FEBD84" w14:textId="15E10EF9" w:rsidR="007D1AB8" w:rsidRDefault="007D1AB8" w:rsidP="00D40151">
      <w:r>
        <w:t>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localized services,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8330" w:name="_Toc20150090"/>
      <w:bookmarkStart w:id="8331" w:name="_Toc27846889"/>
      <w:bookmarkStart w:id="8332" w:name="_Toc36188020"/>
      <w:bookmarkStart w:id="8333" w:name="_Toc45183925"/>
      <w:bookmarkStart w:id="8334" w:name="_Toc47342767"/>
      <w:bookmarkStart w:id="8335" w:name="_Toc51769469"/>
      <w:bookmarkStart w:id="8336" w:name="_Toc138309545"/>
      <w:bookmarkStart w:id="8337" w:name="_CR5_30_2_6"/>
      <w:bookmarkEnd w:id="8337"/>
      <w:r w:rsidRPr="001B7C50">
        <w:t>5.30.2.6</w:t>
      </w:r>
      <w:r w:rsidRPr="001B7C50">
        <w:tab/>
        <w:t>Cell (re-)selection in SNPN access mode</w:t>
      </w:r>
      <w:bookmarkEnd w:id="8330"/>
      <w:bookmarkEnd w:id="8331"/>
      <w:bookmarkEnd w:id="8332"/>
      <w:bookmarkEnd w:id="8333"/>
      <w:bookmarkEnd w:id="8334"/>
      <w:bookmarkEnd w:id="8335"/>
      <w:bookmarkEnd w:id="8336"/>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8338" w:name="_Toc20150091"/>
      <w:bookmarkStart w:id="8339" w:name="_Toc27846890"/>
      <w:bookmarkStart w:id="8340" w:name="_Toc36188021"/>
      <w:bookmarkStart w:id="8341" w:name="_Toc45183926"/>
      <w:bookmarkStart w:id="8342" w:name="_Toc47342768"/>
      <w:bookmarkStart w:id="8343" w:name="_Toc51769470"/>
      <w:bookmarkStart w:id="8344" w:name="_Toc138309546"/>
      <w:bookmarkStart w:id="8345" w:name="_CR5_30_2_7"/>
      <w:bookmarkEnd w:id="8345"/>
      <w:r w:rsidRPr="001B7C50">
        <w:t>5.30.2.7</w:t>
      </w:r>
      <w:r w:rsidRPr="001B7C50">
        <w:tab/>
        <w:t>Access to PLMN services via stand-alone non-public networks</w:t>
      </w:r>
      <w:bookmarkEnd w:id="8338"/>
      <w:bookmarkEnd w:id="8339"/>
      <w:bookmarkEnd w:id="8340"/>
      <w:bookmarkEnd w:id="8341"/>
      <w:bookmarkEnd w:id="8342"/>
      <w:bookmarkEnd w:id="8343"/>
      <w:bookmarkEnd w:id="8344"/>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lastRenderedPageBreak/>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8346" w:name="_Toc20150092"/>
      <w:bookmarkStart w:id="8347" w:name="_Toc27846891"/>
      <w:bookmarkStart w:id="8348" w:name="_Toc36188022"/>
      <w:bookmarkStart w:id="8349" w:name="_Toc45183927"/>
      <w:bookmarkStart w:id="8350" w:name="_Toc47342769"/>
      <w:bookmarkStart w:id="8351"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8352" w:name="_Toc138309547"/>
      <w:bookmarkStart w:id="8353" w:name="_CR5_30_2_8"/>
      <w:bookmarkEnd w:id="8353"/>
      <w:r w:rsidRPr="001B7C50">
        <w:t>5.30.2.8</w:t>
      </w:r>
      <w:r w:rsidRPr="001B7C50">
        <w:tab/>
        <w:t>Access to stand-alone non-public network services via PLMN</w:t>
      </w:r>
      <w:bookmarkEnd w:id="8346"/>
      <w:bookmarkEnd w:id="8347"/>
      <w:bookmarkEnd w:id="8348"/>
      <w:bookmarkEnd w:id="8349"/>
      <w:bookmarkEnd w:id="8350"/>
      <w:bookmarkEnd w:id="8351"/>
      <w:bookmarkEnd w:id="8352"/>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8354" w:name="_Toc20150093"/>
      <w:bookmarkStart w:id="8355" w:name="_Toc27846892"/>
      <w:bookmarkStart w:id="8356" w:name="_Toc36188023"/>
      <w:bookmarkStart w:id="8357" w:name="_Toc45183928"/>
      <w:bookmarkStart w:id="8358" w:name="_Toc47342770"/>
      <w:bookmarkStart w:id="8359"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8360" w:name="_Toc138309548"/>
      <w:bookmarkStart w:id="8361" w:name="_CR5_30_2_9"/>
      <w:bookmarkEnd w:id="8361"/>
      <w:r w:rsidRPr="001B7C50">
        <w:t>5.30.2.9</w:t>
      </w:r>
      <w:r w:rsidRPr="001B7C50">
        <w:tab/>
        <w:t>SNPN connectivity for UEs with credentials owned by Credentials Holder</w:t>
      </w:r>
      <w:bookmarkEnd w:id="8360"/>
    </w:p>
    <w:p w14:paraId="2BFBDDCF" w14:textId="4B07CBDE" w:rsidR="00A57580" w:rsidRPr="001B7C50" w:rsidRDefault="00A57580" w:rsidP="00323277">
      <w:pPr>
        <w:pStyle w:val="Heading5"/>
      </w:pPr>
      <w:bookmarkStart w:id="8362" w:name="_Toc138309549"/>
      <w:bookmarkStart w:id="8363" w:name="_CR5_30_2_9_1"/>
      <w:bookmarkEnd w:id="8363"/>
      <w:r w:rsidRPr="001B7C50">
        <w:t>5.30.2.9.1</w:t>
      </w:r>
      <w:r w:rsidRPr="001B7C50">
        <w:tab/>
        <w:t>General</w:t>
      </w:r>
      <w:bookmarkEnd w:id="8362"/>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8364" w:name="_Toc138309550"/>
      <w:bookmarkStart w:id="8365" w:name="_CR5_30_2_9_2"/>
      <w:bookmarkEnd w:id="8365"/>
      <w:r w:rsidRPr="001B7C50">
        <w:lastRenderedPageBreak/>
        <w:t>5.30.2.9.</w:t>
      </w:r>
      <w:r w:rsidR="00A57580" w:rsidRPr="001B7C50">
        <w:t>2</w:t>
      </w:r>
      <w:r w:rsidRPr="001B7C50">
        <w:tab/>
        <w:t>Credentials Holder using AAA Server for primary authentication and authorization</w:t>
      </w:r>
      <w:bookmarkEnd w:id="8364"/>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6F907B1D"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1" type="#_x0000_t75" style="width:427.4pt;height:232.7pt" o:ole="">
            <v:imagedata r:id="rId161" o:title=""/>
          </v:shape>
          <o:OLEObject Type="Embed" ProgID="Visio.Drawing.11" ShapeID="_x0000_i1101" DrawAspect="Content" ObjectID="_1755343687" r:id="rId162"/>
        </w:object>
      </w:r>
    </w:p>
    <w:p w14:paraId="42010245" w14:textId="4DBE6ED7" w:rsidR="009D42BF" w:rsidRPr="001B7C50" w:rsidRDefault="009D42BF" w:rsidP="009D42BF">
      <w:pPr>
        <w:pStyle w:val="TF"/>
      </w:pPr>
      <w:bookmarkStart w:id="8366" w:name="_CRFigure5_30_2_9_21"/>
      <w:r w:rsidRPr="001B7C50">
        <w:t xml:space="preserve">Figure </w:t>
      </w:r>
      <w:bookmarkEnd w:id="8366"/>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8367" w:name="_Toc138309551"/>
      <w:bookmarkStart w:id="8368" w:name="_CR5_30_2_9_3"/>
      <w:bookmarkEnd w:id="8368"/>
      <w:r w:rsidRPr="001B7C50">
        <w:t>5.30.2.</w:t>
      </w:r>
      <w:r w:rsidR="00A57580" w:rsidRPr="001B7C50">
        <w:t>9.3</w:t>
      </w:r>
      <w:r w:rsidRPr="001B7C50">
        <w:tab/>
        <w:t>Credentials Holder using AUSF and UDM for primary authentication and authorization</w:t>
      </w:r>
      <w:bookmarkEnd w:id="8367"/>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2" type="#_x0000_t75" style="width:334.1pt;height:197pt" o:ole="">
            <v:imagedata r:id="rId163" o:title=""/>
          </v:shape>
          <o:OLEObject Type="Embed" ProgID="Visio.Drawing.11" ShapeID="_x0000_i1102" DrawAspect="Content" ObjectID="_1755343688" r:id="rId164"/>
        </w:object>
      </w:r>
    </w:p>
    <w:p w14:paraId="5933B903" w14:textId="503E1400" w:rsidR="000E35F2" w:rsidRPr="001B7C50" w:rsidRDefault="000E35F2" w:rsidP="000E35F2">
      <w:pPr>
        <w:pStyle w:val="TF"/>
      </w:pPr>
      <w:bookmarkStart w:id="8369" w:name="_CRFigure5_30_2_9_31"/>
      <w:r w:rsidRPr="001B7C50">
        <w:t xml:space="preserve">Figure </w:t>
      </w:r>
      <w:bookmarkEnd w:id="8369"/>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8370" w:name="_Toc138309552"/>
      <w:bookmarkStart w:id="8371" w:name="_CR5_30_2_10"/>
      <w:bookmarkEnd w:id="8371"/>
      <w:r w:rsidRPr="001B7C50">
        <w:t>5.30.2.10</w:t>
      </w:r>
      <w:r w:rsidRPr="001B7C50">
        <w:tab/>
        <w:t>Onboarding of UEs for SNPNs</w:t>
      </w:r>
      <w:bookmarkEnd w:id="8370"/>
    </w:p>
    <w:p w14:paraId="3F64B435" w14:textId="77777777" w:rsidR="00C922CA" w:rsidRPr="001B7C50" w:rsidRDefault="00C922CA" w:rsidP="00562E84">
      <w:pPr>
        <w:pStyle w:val="Heading5"/>
      </w:pPr>
      <w:bookmarkStart w:id="8372" w:name="_Toc138309553"/>
      <w:bookmarkStart w:id="8373" w:name="_CR5_30_2_10_1"/>
      <w:bookmarkEnd w:id="8373"/>
      <w:r w:rsidRPr="001B7C50">
        <w:t>5.30.2.10.1</w:t>
      </w:r>
      <w:r w:rsidRPr="001B7C50">
        <w:tab/>
        <w:t>General</w:t>
      </w:r>
      <w:bookmarkEnd w:id="8372"/>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8374" w:name="_Toc138309554"/>
      <w:bookmarkStart w:id="8375" w:name="_CR5_30_2_10_2"/>
      <w:bookmarkEnd w:id="8375"/>
      <w:r w:rsidRPr="001B7C50">
        <w:t>5.30.2.10.2</w:t>
      </w:r>
      <w:r w:rsidRPr="001B7C50">
        <w:tab/>
        <w:t>Onboarding Network is an SNPN</w:t>
      </w:r>
      <w:bookmarkEnd w:id="8374"/>
    </w:p>
    <w:p w14:paraId="577C0469" w14:textId="77777777" w:rsidR="00C922CA" w:rsidRPr="001B7C50" w:rsidRDefault="00C922CA" w:rsidP="00562E84">
      <w:pPr>
        <w:pStyle w:val="H6"/>
      </w:pPr>
      <w:bookmarkStart w:id="8376" w:name="_CR5_30_2_10_2_1"/>
      <w:r w:rsidRPr="001B7C50">
        <w:t>5.30.2.10.2.1</w:t>
      </w:r>
      <w:r w:rsidRPr="001B7C50">
        <w:tab/>
        <w:t>General</w:t>
      </w:r>
    </w:p>
    <w:bookmarkEnd w:id="8376"/>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8377" w:name="_CR5_30_2_10_2_2"/>
      <w:r w:rsidRPr="001B7C50">
        <w:t>5.30.2.10.2.2</w:t>
      </w:r>
      <w:r w:rsidRPr="001B7C50">
        <w:tab/>
        <w:t>Architecture</w:t>
      </w:r>
    </w:p>
    <w:bookmarkEnd w:id="8377"/>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3" type="#_x0000_t75" style="width:481.55pt;height:303.55pt" o:ole="">
            <v:imagedata r:id="rId165" o:title=""/>
          </v:shape>
          <o:OLEObject Type="Embed" ProgID="Visio.Drawing.15" ShapeID="_x0000_i1103" DrawAspect="Content" ObjectID="_1755343689" r:id="rId166"/>
        </w:object>
      </w:r>
    </w:p>
    <w:p w14:paraId="033CE204" w14:textId="33C75457" w:rsidR="00C922CA" w:rsidRPr="001B7C50" w:rsidRDefault="00C922CA" w:rsidP="00C922CA">
      <w:pPr>
        <w:pStyle w:val="TF"/>
      </w:pPr>
      <w:bookmarkStart w:id="8378" w:name="_CRFigure5_30_2_10_2_21"/>
      <w:r w:rsidRPr="001B7C50">
        <w:t xml:space="preserve">Figure </w:t>
      </w:r>
      <w:bookmarkEnd w:id="8378"/>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4" type="#_x0000_t75" style="width:480.4pt;height:300.65pt" o:ole="">
            <v:imagedata r:id="rId167" o:title=""/>
          </v:shape>
          <o:OLEObject Type="Embed" ProgID="Visio.Drawing.15" ShapeID="_x0000_i1104" DrawAspect="Content" ObjectID="_1755343690" r:id="rId168"/>
        </w:object>
      </w:r>
    </w:p>
    <w:p w14:paraId="43F412E4" w14:textId="6296F079" w:rsidR="00296EC9" w:rsidRPr="001B7C50" w:rsidRDefault="00296EC9" w:rsidP="00296EC9">
      <w:pPr>
        <w:pStyle w:val="TF"/>
      </w:pPr>
      <w:bookmarkStart w:id="8379" w:name="_CRFigure5_30_2_10_2_22"/>
      <w:r w:rsidRPr="001B7C50">
        <w:t xml:space="preserve">Figure </w:t>
      </w:r>
      <w:bookmarkEnd w:id="8379"/>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5" type="#_x0000_t75" style="width:479.8pt;height:308.15pt" o:ole="">
            <v:imagedata r:id="rId169" o:title=""/>
          </v:shape>
          <o:OLEObject Type="Embed" ProgID="Visio.Drawing.15" ShapeID="_x0000_i1105" DrawAspect="Content" ObjectID="_1755343691" r:id="rId170"/>
        </w:object>
      </w:r>
    </w:p>
    <w:p w14:paraId="679DBA85" w14:textId="042BEEE5" w:rsidR="00296EC9" w:rsidRPr="001B7C50" w:rsidRDefault="00296EC9" w:rsidP="00296EC9">
      <w:pPr>
        <w:pStyle w:val="TF"/>
      </w:pPr>
      <w:bookmarkStart w:id="8380" w:name="_CRFigure5_30_2_10_2_23"/>
      <w:r w:rsidRPr="001B7C50">
        <w:t xml:space="preserve">Figure </w:t>
      </w:r>
      <w:bookmarkEnd w:id="8380"/>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14833E0"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lastRenderedPageBreak/>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8381" w:name="_CR5_30_2_10_2_3"/>
      <w:r w:rsidRPr="001B7C50">
        <w:t>5.30.2.10.2.3</w:t>
      </w:r>
      <w:r w:rsidRPr="001B7C50">
        <w:tab/>
        <w:t>Broadcast system information</w:t>
      </w:r>
    </w:p>
    <w:bookmarkEnd w:id="8381"/>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8382" w:name="_CR5_30_2_10_2_4"/>
      <w:r w:rsidRPr="001B7C50">
        <w:t>5.30.2.10.2.4</w:t>
      </w:r>
      <w:r w:rsidRPr="001B7C50">
        <w:tab/>
        <w:t>UE Configuration Aspects</w:t>
      </w:r>
    </w:p>
    <w:bookmarkEnd w:id="8382"/>
    <w:p w14:paraId="5136716E" w14:textId="0A2930E7"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8383" w:name="_CR5_30_2_10_2_5"/>
      <w:r w:rsidRPr="001B7C50">
        <w:t>5.30.2.10.2.5</w:t>
      </w:r>
      <w:r w:rsidRPr="001B7C50">
        <w:tab/>
        <w:t>Network selection</w:t>
      </w:r>
    </w:p>
    <w:bookmarkEnd w:id="8383"/>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lastRenderedPageBreak/>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bookmarkStart w:id="8384" w:name="_CR5_30_2_10_2_6"/>
      <w:r w:rsidRPr="001B7C50">
        <w:t>5.30.2.10.2.6</w:t>
      </w:r>
      <w:r w:rsidRPr="001B7C50">
        <w:tab/>
        <w:t>Registration for UE onboarding</w:t>
      </w:r>
    </w:p>
    <w:bookmarkEnd w:id="8384"/>
    <w:p w14:paraId="0D3820CA" w14:textId="72245246"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lastRenderedPageBreak/>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bookmarkStart w:id="8385" w:name="_CR5_30_2_10_2_7"/>
      <w:r w:rsidRPr="001B7C50">
        <w:t>5.30.2.10.2.7</w:t>
      </w:r>
      <w:r w:rsidRPr="001B7C50">
        <w:tab/>
        <w:t>Deregistration from the ON-SNPN for onboarding registered UE</w:t>
      </w:r>
    </w:p>
    <w:bookmarkEnd w:id="8385"/>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8386" w:name="_Toc138309555"/>
      <w:bookmarkStart w:id="8387" w:name="_CR5_30_2_10_3"/>
      <w:bookmarkEnd w:id="8387"/>
      <w:r w:rsidRPr="001B7C50">
        <w:t>5.30.2.10.3</w:t>
      </w:r>
      <w:r w:rsidRPr="001B7C50">
        <w:tab/>
        <w:t>Onboarding Network is a PLMN</w:t>
      </w:r>
      <w:bookmarkEnd w:id="8386"/>
    </w:p>
    <w:p w14:paraId="53931D22" w14:textId="77777777" w:rsidR="00C922CA" w:rsidRPr="001B7C50" w:rsidRDefault="00C922CA" w:rsidP="00562E84">
      <w:pPr>
        <w:pStyle w:val="H6"/>
      </w:pPr>
      <w:bookmarkStart w:id="8388" w:name="_CR5_30_2_10_3_1"/>
      <w:r w:rsidRPr="001B7C50">
        <w:t>5.30.2.10.3.1</w:t>
      </w:r>
      <w:r w:rsidRPr="001B7C50">
        <w:tab/>
        <w:t>General</w:t>
      </w:r>
    </w:p>
    <w:bookmarkEnd w:id="8388"/>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8389" w:name="_CR5_30_2_10_3_2"/>
      <w:r w:rsidRPr="001B7C50">
        <w:t>5.30.2.10.3.2</w:t>
      </w:r>
      <w:r w:rsidRPr="001B7C50">
        <w:tab/>
        <w:t>Network selection and Registration</w:t>
      </w:r>
    </w:p>
    <w:bookmarkEnd w:id="8389"/>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8390" w:name="_Toc138309556"/>
      <w:bookmarkStart w:id="8391" w:name="_CR5_30_2_10_4"/>
      <w:bookmarkEnd w:id="8391"/>
      <w:r w:rsidRPr="001B7C50">
        <w:t>5.30.2.10.4</w:t>
      </w:r>
      <w:r w:rsidRPr="001B7C50">
        <w:tab/>
        <w:t>Remote Provisioning of UEs in Onboarding Network</w:t>
      </w:r>
      <w:bookmarkEnd w:id="8390"/>
    </w:p>
    <w:p w14:paraId="64070FA1" w14:textId="77777777" w:rsidR="00C922CA" w:rsidRPr="001B7C50" w:rsidRDefault="00C922CA" w:rsidP="00562E84">
      <w:pPr>
        <w:pStyle w:val="H6"/>
      </w:pPr>
      <w:bookmarkStart w:id="8392" w:name="_CR5_30_2_10_4_1"/>
      <w:r w:rsidRPr="001B7C50">
        <w:t>5.30.2.10.4.1</w:t>
      </w:r>
      <w:r w:rsidRPr="001B7C50">
        <w:tab/>
        <w:t>General</w:t>
      </w:r>
    </w:p>
    <w:bookmarkEnd w:id="8392"/>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8393" w:name="_CR5_30_2_10_4_2"/>
      <w:r w:rsidRPr="001B7C50">
        <w:lastRenderedPageBreak/>
        <w:t>5.30.2.10.4.2</w:t>
      </w:r>
      <w:r w:rsidRPr="001B7C50">
        <w:tab/>
        <w:t>Onboarding configuration for the UE</w:t>
      </w:r>
    </w:p>
    <w:bookmarkEnd w:id="8393"/>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4926C7A5" w:rsidR="00D45059" w:rsidRDefault="009E78C1">
      <w:r>
        <w:t xml:space="preserve">If the SNPN acting as ON-SNPN is not capable to provide access to localized services, the </w:t>
      </w:r>
      <w:r w:rsidR="00D45059">
        <w:t>PVS IP address(es) and/or PVS FQDN(s) provided by the DCS take precedence over the locally configured PVS IP address(es) and/or PVS FQDN(s) in the ON-SNPN.</w:t>
      </w:r>
      <w:r>
        <w:t xml:space="preserve"> If the SNPN acting as ON-SNPN is capable to provides access to localized services,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5300D1E5" w:rsidR="00D45059" w:rsidRDefault="00D45059" w:rsidP="0073598F">
      <w:pPr>
        <w:pStyle w:val="NO"/>
      </w:pPr>
      <w:r>
        <w:t>NOTE:</w:t>
      </w:r>
      <w:r>
        <w:tab/>
        <w:t>If there are multiple PVS IP addresses and/or PVS FQDNs in the UE, how the UE</w:t>
      </w:r>
      <w:r w:rsidR="009E78C1">
        <w:t xml:space="preserve"> selects PVS from</w:t>
      </w:r>
      <w:r>
        <w:t xml:space="preserve"> this information is up to UE implementation.</w:t>
      </w:r>
    </w:p>
    <w:p w14:paraId="635C0C6B" w14:textId="77777777" w:rsidR="00C922CA" w:rsidRPr="001B7C50" w:rsidRDefault="00C922CA" w:rsidP="00562E84">
      <w:pPr>
        <w:pStyle w:val="H6"/>
      </w:pPr>
      <w:bookmarkStart w:id="8394" w:name="_CR5_30_2_10_4_3"/>
      <w:r w:rsidRPr="001B7C50">
        <w:t>5.30.2.10.4.3</w:t>
      </w:r>
      <w:r w:rsidRPr="001B7C50">
        <w:tab/>
        <w:t>User Plane Remote Provisioning of UEs when Onboarding Network is an ON-SNPN</w:t>
      </w:r>
    </w:p>
    <w:bookmarkEnd w:id="8394"/>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lastRenderedPageBreak/>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8395" w:name="_CR5_30_2_10_4_4"/>
      <w:r w:rsidRPr="001B7C50">
        <w:t>5.30.2.10.4.4</w:t>
      </w:r>
      <w:r w:rsidRPr="001B7C50">
        <w:tab/>
        <w:t>User Plane Remote Provisioning of UEs when Onboarding Network is a PLMN</w:t>
      </w:r>
    </w:p>
    <w:bookmarkEnd w:id="8395"/>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8396" w:name="_Toc138309557"/>
      <w:bookmarkStart w:id="8397" w:name="_CR5_30_2_11"/>
      <w:bookmarkEnd w:id="8397"/>
      <w:r w:rsidRPr="001B7C50">
        <w:t>5.30.2.11</w:t>
      </w:r>
      <w:r w:rsidRPr="001B7C50">
        <w:tab/>
        <w:t>UE Mobility support for SNPN</w:t>
      </w:r>
      <w:bookmarkEnd w:id="8396"/>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8398" w:name="_Toc138309558"/>
      <w:bookmarkStart w:id="8399" w:name="_CR5_30_2_12"/>
      <w:bookmarkEnd w:id="8399"/>
      <w:r>
        <w:lastRenderedPageBreak/>
        <w:t>5.30.2.12</w:t>
      </w:r>
      <w:r>
        <w:tab/>
        <w:t>Access to SNPN services via Untrusted non-3GPP access</w:t>
      </w:r>
      <w:bookmarkEnd w:id="8398"/>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281BBCDC"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r w:rsidR="00FB1520">
        <w:t xml:space="preserve"> in SNPN access mode</w:t>
      </w:r>
      <w:r>
        <w:t xml:space="preserve"> the following:</w:t>
      </w:r>
    </w:p>
    <w:p w14:paraId="6CA33E58" w14:textId="4052E346" w:rsidR="001F5968" w:rsidRDefault="001F5968" w:rsidP="00695DF1">
      <w:pPr>
        <w:pStyle w:val="B2"/>
      </w:pPr>
      <w:r>
        <w:t>-</w:t>
      </w:r>
      <w:r>
        <w:tab/>
        <w:t>If the UE determines that it is located in the same country as the</w:t>
      </w:r>
      <w:r w:rsidR="00FB1520">
        <w:t xml:space="preserve"> configured N3IWF of the</w:t>
      </w:r>
      <w:r>
        <w:t xml:space="preserve"> subscribed SNPN, the UE uses the configured N3IWF FQDN for N3IWF selection.</w:t>
      </w:r>
    </w:p>
    <w:p w14:paraId="54D046B7" w14:textId="77777777" w:rsidR="00FB1520" w:rsidRDefault="00FB1520" w:rsidP="00FB1520">
      <w:pPr>
        <w:pStyle w:val="B2"/>
      </w:pPr>
      <w:r>
        <w:t>-</w:t>
      </w:r>
      <w:r>
        <w:tab/>
        <w:t>Otherwise, the UE performs a DNS query using the Visited Country Emergency N3IWF FQDN for SNPN, as specified in TS 23.003 [19] to determine which SNPNs in the visited country support emergency services in untrusted non-3GPP access via N3IWF; and:</w:t>
      </w:r>
    </w:p>
    <w:p w14:paraId="40F52FBB" w14:textId="247DA382" w:rsidR="00FB1520" w:rsidRDefault="00FB1520" w:rsidP="00FB1520">
      <w:pPr>
        <w:pStyle w:val="B2"/>
      </w:pPr>
      <w:r>
        <w:t>Editor's note:</w:t>
      </w:r>
      <w:r>
        <w:tab/>
        <w:t>For example, the Visited Country Emergency N3IWF FQDN for SNPN may take the form:</w:t>
      </w:r>
      <w:r>
        <w:br/>
      </w:r>
      <w:r>
        <w:tab/>
        <w:t>"sos.n3iwf.snpn-5gc.mcc&lt;MCC&gt;.visited-country.pub.3gppnetwork.org".</w:t>
      </w:r>
      <w:r>
        <w:br/>
      </w:r>
      <w:r>
        <w:tab/>
      </w:r>
      <w:r w:rsidRPr="005A13C0">
        <w:rPr>
          <w:b/>
          <w:bCs/>
        </w:rPr>
        <w:t>Once this FQDN has been decided and added to TS 23.003</w:t>
      </w:r>
      <w:r>
        <w:rPr>
          <w:b/>
          <w:bCs/>
        </w:rPr>
        <w:t> [19]</w:t>
      </w:r>
      <w:r w:rsidRPr="005A13C0">
        <w:rPr>
          <w:b/>
          <w:bCs/>
        </w:rPr>
        <w:t>, this Editor's note will be removed.</w:t>
      </w:r>
    </w:p>
    <w:p w14:paraId="0681A091" w14:textId="77777777" w:rsidR="00FB1520" w:rsidRDefault="00FB1520" w:rsidP="00FB1520">
      <w:pPr>
        <w:pStyle w:val="B2"/>
      </w:pPr>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Default="00FB1520" w:rsidP="00FB1520">
      <w:pPr>
        <w:pStyle w:val="NO"/>
      </w:pPr>
      <w:r>
        <w:t>NOTE 1:</w:t>
      </w:r>
      <w:r>
        <w:tab/>
        <w:t>Self-assigned NIDs are not supported, since a DNS cannot be properly configured for multiple SNPNs using the same self-assigned NID (i.e. in collision scenarios).</w:t>
      </w:r>
    </w:p>
    <w:p w14:paraId="63F3E2FC" w14:textId="0235E95F" w:rsidR="00FB1520" w:rsidRDefault="00FB1520" w:rsidP="00FB1520">
      <w:pPr>
        <w:pStyle w:val="B2"/>
      </w:pPr>
      <w:r>
        <w:t>-</w:t>
      </w:r>
      <w:r>
        <w:tab/>
        <w:t>Once the UE has selected an SNPN, the UE selects a N3IWF for the selected SNPN by constructing Operator Identifier based emergency SNPN N3IWF FQDN.</w:t>
      </w:r>
    </w:p>
    <w:p w14:paraId="3AE5AB6F" w14:textId="16807C6D" w:rsidR="00FB1520" w:rsidRDefault="00FB1520" w:rsidP="00FB1520">
      <w:pPr>
        <w:pStyle w:val="B2"/>
      </w:pPr>
      <w:r>
        <w:t>Editor's note:</w:t>
      </w:r>
      <w:r>
        <w:tab/>
        <w:t>For example, the Operator Identifier based emergency SNPN N3IWF FQDN may take the form:</w:t>
      </w:r>
      <w:r>
        <w:br/>
      </w:r>
      <w:r>
        <w:tab/>
        <w:t>"sos.n3iwf.5gc.nid&lt;NID&gt;.mnc&lt;MNC&gt;.mcc&lt;MCC&gt;.pub.3gppnetwork.org".</w:t>
      </w:r>
      <w:r>
        <w:br/>
      </w:r>
      <w:r>
        <w:tab/>
      </w:r>
      <w:r w:rsidRPr="005A13C0">
        <w:rPr>
          <w:b/>
          <w:bCs/>
        </w:rPr>
        <w:t>Once this FQDN has been decided and added to TS 23.003</w:t>
      </w:r>
      <w:r>
        <w:rPr>
          <w:b/>
          <w:bCs/>
        </w:rPr>
        <w:t> [19]</w:t>
      </w:r>
      <w:r w:rsidRPr="005A13C0">
        <w:rPr>
          <w:b/>
          <w:bCs/>
        </w:rPr>
        <w:t>, this Editor's note will be removed.</w:t>
      </w:r>
    </w:p>
    <w:p w14:paraId="6AE5312C" w14:textId="0C78D650" w:rsidR="00FB1520" w:rsidRDefault="00FB1520" w:rsidP="005A13C0">
      <w:pPr>
        <w:pStyle w:val="B1"/>
      </w:pPr>
      <w:r>
        <w:tab/>
        <w:t>When an N3IWF has been selected, the UE initiates an Emergency Registration. If the Emergency Registration fails, the UE shall select another SNPN supporting emergency services in untrusted non-3GPP access.</w:t>
      </w:r>
    </w:p>
    <w:p w14:paraId="25F23FC6" w14:textId="0017841E" w:rsidR="00FB1520" w:rsidRDefault="00FB1520" w:rsidP="005A13C0">
      <w:pPr>
        <w:pStyle w:val="B1"/>
      </w:pPr>
      <w:r>
        <w:tab/>
        <w:t>If the DNS response of the Visited Country Emergency N3IWF FQDN for SNPN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8B05DE6" w:rsidR="00FB1520" w:rsidRDefault="00FB1520" w:rsidP="005A13C0">
      <w:pPr>
        <w:pStyle w:val="NO"/>
      </w:pPr>
      <w:r>
        <w:t>NOTE 2:</w:t>
      </w:r>
      <w:r>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 Visited Country Emergency N3IWF FQDN for SNPN.</w:t>
      </w:r>
    </w:p>
    <w:p w14:paraId="65C0857B" w14:textId="302AC1F7" w:rsidR="001F5968" w:rsidRDefault="001F5968" w:rsidP="001F5968">
      <w:r>
        <w:t>UE onboarding is supported as follows:</w:t>
      </w:r>
    </w:p>
    <w:p w14:paraId="2489A5A0" w14:textId="0C195901" w:rsidR="001F5968" w:rsidRDefault="001F5968" w:rsidP="00695DF1">
      <w:pPr>
        <w:pStyle w:val="B1"/>
      </w:pPr>
      <w:r>
        <w:t>-</w:t>
      </w:r>
      <w:r>
        <w:tab/>
        <w:t>When UE registers to SNPN over Untrusted non-3GPP access for UE Onboarding,</w:t>
      </w:r>
      <w:r w:rsidR="005656CA">
        <w:t xml:space="preserve"> if the UE determines that it is located in the country where the configured N3IWF for onboarding is located, the</w:t>
      </w:r>
      <w:r>
        <w:t xml:space="preserve"> UE may select </w:t>
      </w:r>
      <w:r w:rsidR="005656CA">
        <w:t xml:space="preserve">the </w:t>
      </w:r>
      <w:r>
        <w:t>N3IWF in the SNPN which supports UE Onboarding by using</w:t>
      </w:r>
      <w:r w:rsidR="005656CA">
        <w:t xml:space="preserve"> the </w:t>
      </w:r>
      <w:r>
        <w:t>configured N3IWF FQDN used for Onboarding.</w:t>
      </w:r>
    </w:p>
    <w:p w14:paraId="65CD9303" w14:textId="106F96BD" w:rsidR="005656CA" w:rsidRDefault="005656CA" w:rsidP="00695DF1">
      <w:pPr>
        <w:pStyle w:val="B1"/>
      </w:pPr>
      <w:r>
        <w:lastRenderedPageBreak/>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 Visited Country Onboarding N3IWF FQDN, as specified in TS 23.003 [19]; and:</w:t>
      </w:r>
    </w:p>
    <w:p w14:paraId="4C05630F" w14:textId="77777777" w:rsidR="005656CA" w:rsidRDefault="005656CA" w:rsidP="005A13C0">
      <w:pPr>
        <w:pStyle w:val="B2"/>
      </w:pPr>
      <w:r>
        <w:t>-</w:t>
      </w:r>
      <w:r>
        <w:tab/>
        <w:t>If no DNS response is received, the UE shall stop the N3IWF selection.</w:t>
      </w:r>
    </w:p>
    <w:p w14:paraId="5F832123" w14:textId="77777777" w:rsidR="005656CA" w:rsidRDefault="005656CA" w:rsidP="005A13C0">
      <w:pPr>
        <w:pStyle w:val="B2"/>
      </w:pPr>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Default="005656CA" w:rsidP="005A13C0">
      <w:pPr>
        <w:pStyle w:val="B3"/>
      </w:pPr>
      <w:r>
        <w:t>-</w:t>
      </w:r>
      <w:r>
        <w:tab/>
        <w:t>The UE shall select an SNPN based on its own implementation means.</w:t>
      </w:r>
    </w:p>
    <w:p w14:paraId="6F3D9238" w14:textId="77777777" w:rsidR="005656CA" w:rsidRDefault="005656CA" w:rsidP="005A13C0">
      <w:pPr>
        <w:pStyle w:val="B3"/>
      </w:pPr>
      <w:r>
        <w:tab/>
        <w:t>If the UE cannot select any N3IWF included in the DNS response, then the UE shall stop the N3IWF selection.</w:t>
      </w:r>
    </w:p>
    <w:p w14:paraId="2C0C568F" w14:textId="77777777" w:rsidR="005656CA" w:rsidRDefault="005656CA" w:rsidP="005656CA">
      <w:pPr>
        <w:pStyle w:val="B2"/>
      </w:pPr>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16FDB3CC" w14:textId="0D0F092A" w:rsidR="005656CA" w:rsidRDefault="005656CA" w:rsidP="005656CA">
      <w:pPr>
        <w:pStyle w:val="EditorsNote"/>
      </w:pPr>
      <w:r>
        <w:t>Editor's note:</w:t>
      </w:r>
      <w:r>
        <w:tab/>
        <w:t>The Visited Country Onboarding N3IWF FQDN is assumed to take the form:</w:t>
      </w:r>
      <w:r>
        <w:br/>
      </w:r>
      <w:r>
        <w:tab/>
        <w:t>"onboarding.n3iwf.5gc.mcc&lt;MCC&gt;.visited-country.pub.3gppnetwork.org."</w:t>
      </w:r>
      <w:r>
        <w:br/>
      </w:r>
      <w:r>
        <w:tab/>
      </w:r>
      <w:r w:rsidRPr="005A13C0">
        <w:rPr>
          <w:b/>
          <w:bCs/>
        </w:rPr>
        <w:t>Once this FQDN has been added to TS 23.003 [19], this Editor's note will be removed</w:t>
      </w:r>
      <w:r>
        <w:t>.</w:t>
      </w:r>
    </w:p>
    <w:p w14:paraId="699D7477" w14:textId="77777777" w:rsidR="008606DA" w:rsidRDefault="008606DA" w:rsidP="008606DA">
      <w:pPr>
        <w:pStyle w:val="B2"/>
      </w:pPr>
      <w:r>
        <w:t>-</w:t>
      </w:r>
      <w:r>
        <w:tab/>
        <w:t>If the UE has selected an SNPN for onboarding, the UE constructs the Operator Identifier based Onboarding SNPN N3IWF FQDN format based on the SNPN ID of the selected SNPN.</w:t>
      </w:r>
    </w:p>
    <w:p w14:paraId="5889E5E0" w14:textId="3BEDC095" w:rsidR="008606DA" w:rsidRDefault="008606DA" w:rsidP="008606DA">
      <w:pPr>
        <w:pStyle w:val="EditorsNote"/>
      </w:pPr>
      <w:r>
        <w:t>Editor's note:</w:t>
      </w:r>
      <w:r>
        <w:tab/>
        <w:t>The Operator Identifier based Onboarding SNPN N3IWF FQDN is assumed to take the form:</w:t>
      </w:r>
      <w:r>
        <w:br/>
      </w:r>
      <w:r>
        <w:tab/>
        <w:t>"onboarding. n3iwf.5gc.nid&lt;NID&gt;.mnc&lt;MNC&gt;.mcc&lt;MCC&gt;.pub.3gppnetwork.org".</w:t>
      </w:r>
      <w:r>
        <w:br/>
      </w:r>
      <w:r>
        <w:tab/>
      </w:r>
      <w:r w:rsidRPr="0012635D">
        <w:rPr>
          <w:b/>
          <w:bCs/>
        </w:rPr>
        <w:t>Once this FQDN has been added to TS 23.003 [19], this Editor's note will be removed</w:t>
      </w:r>
      <w:r>
        <w:t>.</w:t>
      </w:r>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pPr>
      <w:r>
        <w:t>-</w:t>
      </w:r>
      <w:r>
        <w:tab/>
        <w:t>As part of UE registration via Untrusted non-3GPP access, in Figure 4.12.2.2-1, step 5 of TS 23.502 [3], the UE provides an onboarding indication inside the AN-Parameters.</w:t>
      </w:r>
    </w:p>
    <w:p w14:paraId="1C392E52" w14:textId="647B6F6E" w:rsidR="001F5968" w:rsidRPr="001B7C50" w:rsidRDefault="001F5968" w:rsidP="001F5968">
      <w:pPr>
        <w:pStyle w:val="Heading4"/>
      </w:pPr>
      <w:bookmarkStart w:id="8400" w:name="_Toc138309559"/>
      <w:bookmarkStart w:id="8401" w:name="_CR5_30_2_13"/>
      <w:bookmarkEnd w:id="8401"/>
      <w:r>
        <w:t>5.30.2.13</w:t>
      </w:r>
      <w:r>
        <w:tab/>
        <w:t>Access to SNPN services via Trusted non-3GPP access</w:t>
      </w:r>
      <w:bookmarkEnd w:id="8400"/>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375A531C" w14:textId="77777777" w:rsidR="001F5968"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r>
        <w:tab/>
        <w:t>The UE initiates the access network selection procedure specified in clause 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lastRenderedPageBreak/>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34B8B47E"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972E70">
        <w:t>TS 23.503 [</w:t>
      </w:r>
      <w:r>
        <w:t>45], "UE procedure for 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8402" w:name="_Toc138309560"/>
      <w:bookmarkStart w:id="8403" w:name="_CR5_30_2_14"/>
      <w:bookmarkEnd w:id="8403"/>
      <w:r>
        <w:t>5.30.2.14</w:t>
      </w:r>
      <w:r>
        <w:tab/>
        <w:t>Access to SNPN services via wireline access network</w:t>
      </w:r>
      <w:bookmarkEnd w:id="8402"/>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8404" w:name="_Toc138309561"/>
      <w:bookmarkStart w:id="8405" w:name="_CR5_30_2_15"/>
      <w:bookmarkEnd w:id="8405"/>
      <w:r>
        <w:t>5.30.2.15</w:t>
      </w:r>
      <w:r>
        <w:tab/>
        <w:t>Access to SNPN services for N5CW devices</w:t>
      </w:r>
      <w:bookmarkEnd w:id="8404"/>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74E44920"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 xml:space="preserve">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 and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8406" w:name="_Toc138309562"/>
      <w:bookmarkStart w:id="8407" w:name="_CR5_30_3"/>
      <w:bookmarkEnd w:id="8407"/>
      <w:r w:rsidRPr="001B7C50">
        <w:lastRenderedPageBreak/>
        <w:t>5.30.3</w:t>
      </w:r>
      <w:r w:rsidRPr="001B7C50">
        <w:tab/>
        <w:t>Public Network Integrated NPN</w:t>
      </w:r>
      <w:bookmarkEnd w:id="8354"/>
      <w:bookmarkEnd w:id="8355"/>
      <w:bookmarkEnd w:id="8356"/>
      <w:bookmarkEnd w:id="8357"/>
      <w:bookmarkEnd w:id="8358"/>
      <w:bookmarkEnd w:id="8359"/>
      <w:bookmarkEnd w:id="8406"/>
    </w:p>
    <w:p w14:paraId="0DA007FF" w14:textId="77777777" w:rsidR="00D40151" w:rsidRPr="001B7C50" w:rsidRDefault="00D40151" w:rsidP="00D40151">
      <w:pPr>
        <w:pStyle w:val="Heading4"/>
      </w:pPr>
      <w:bookmarkStart w:id="8408" w:name="_Toc20150094"/>
      <w:bookmarkStart w:id="8409" w:name="_Toc27846893"/>
      <w:bookmarkStart w:id="8410" w:name="_Toc36188024"/>
      <w:bookmarkStart w:id="8411" w:name="_Toc45183929"/>
      <w:bookmarkStart w:id="8412" w:name="_Toc47342771"/>
      <w:bookmarkStart w:id="8413" w:name="_Toc51769473"/>
      <w:bookmarkStart w:id="8414" w:name="_Toc138309563"/>
      <w:bookmarkStart w:id="8415" w:name="_CR5_30_3_1"/>
      <w:bookmarkEnd w:id="8415"/>
      <w:r w:rsidRPr="001B7C50">
        <w:t>5.30.3.1</w:t>
      </w:r>
      <w:r w:rsidRPr="001B7C50">
        <w:tab/>
        <w:t>General</w:t>
      </w:r>
      <w:bookmarkEnd w:id="8408"/>
      <w:bookmarkEnd w:id="8409"/>
      <w:bookmarkEnd w:id="8410"/>
      <w:bookmarkEnd w:id="8411"/>
      <w:bookmarkEnd w:id="8412"/>
      <w:bookmarkEnd w:id="8413"/>
      <w:bookmarkEnd w:id="8414"/>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55AE600" w:rsidR="000E5655" w:rsidRPr="001B7C50" w:rsidRDefault="000E5655" w:rsidP="000E5655">
      <w:bookmarkStart w:id="8416" w:name="_Toc20150095"/>
      <w:bookmarkStart w:id="8417" w:name="_Toc27846894"/>
      <w:bookmarkStart w:id="8418" w:name="_Toc36188025"/>
      <w:bookmarkStart w:id="8419" w:name="_Toc45183930"/>
      <w:bookmarkStart w:id="8420" w:name="_Toc47342772"/>
      <w:bookmarkStart w:id="8421" w:name="_Toc51769474"/>
      <w:r w:rsidRPr="001B7C50">
        <w:t xml:space="preserve">Support for Proximity based Services (ProSe) as defined in </w:t>
      </w:r>
      <w:r w:rsidR="00972E70" w:rsidRPr="001B7C50">
        <w:t>TS</w:t>
      </w:r>
      <w:r w:rsidR="00972E70">
        <w:t> </w:t>
      </w:r>
      <w:r w:rsidR="00972E70" w:rsidRPr="001B7C50">
        <w:t>23.304</w:t>
      </w:r>
      <w:r w:rsidR="00972E70">
        <w:t> </w:t>
      </w:r>
      <w:r w:rsidR="00972E70"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8422" w:name="_Toc138309564"/>
      <w:bookmarkStart w:id="8423" w:name="_CR5_30_3_2"/>
      <w:bookmarkEnd w:id="8423"/>
      <w:r w:rsidRPr="001B7C50">
        <w:t>5.30.3.2</w:t>
      </w:r>
      <w:r w:rsidRPr="001B7C50">
        <w:tab/>
        <w:t>Identifiers</w:t>
      </w:r>
      <w:bookmarkEnd w:id="8416"/>
      <w:bookmarkEnd w:id="8417"/>
      <w:bookmarkEnd w:id="8418"/>
      <w:bookmarkEnd w:id="8419"/>
      <w:bookmarkEnd w:id="8420"/>
      <w:bookmarkEnd w:id="8421"/>
      <w:bookmarkEnd w:id="8422"/>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8424" w:name="_Toc20150096"/>
      <w:bookmarkStart w:id="8425" w:name="_Toc27846895"/>
      <w:bookmarkStart w:id="8426" w:name="_Toc36188026"/>
      <w:bookmarkStart w:id="8427" w:name="_Toc45183931"/>
      <w:bookmarkStart w:id="8428" w:name="_Toc47342773"/>
      <w:bookmarkStart w:id="8429" w:name="_Toc51769475"/>
      <w:bookmarkStart w:id="8430" w:name="_Toc138309565"/>
      <w:bookmarkStart w:id="8431" w:name="_CR5_30_3_3"/>
      <w:bookmarkEnd w:id="8431"/>
      <w:r w:rsidRPr="001B7C50">
        <w:lastRenderedPageBreak/>
        <w:t>5.30.3.3</w:t>
      </w:r>
      <w:r w:rsidRPr="001B7C50">
        <w:tab/>
        <w:t>UE configuration, subscription aspects and storage</w:t>
      </w:r>
      <w:bookmarkEnd w:id="8424"/>
      <w:bookmarkEnd w:id="8425"/>
      <w:bookmarkEnd w:id="8426"/>
      <w:bookmarkEnd w:id="8427"/>
      <w:bookmarkEnd w:id="8428"/>
      <w:bookmarkEnd w:id="8429"/>
      <w:bookmarkEnd w:id="8430"/>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1735C08C" w:rsidR="00022CB9" w:rsidRDefault="00022CB9" w:rsidP="00D40151">
      <w:pPr>
        <w:pStyle w:val="B1"/>
      </w:pPr>
      <w:r>
        <w:t>-</w:t>
      </w:r>
      <w:r>
        <w:tab/>
        <w:t>each entry of the Allowed CAG list may be associated with time validity information;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679ED910" w:rsidR="00D40151" w:rsidRPr="001B7C50" w:rsidRDefault="00D40151" w:rsidP="00D40151">
      <w:r w:rsidRPr="001B7C50">
        <w:t>The above CAG information is provided by the HPLMN on a per PLMN basis. In a PLMN the UE shall only consider the CAG information provided for this PLMN.</w:t>
      </w:r>
      <w:r w:rsidR="00022CB9">
        <w:t xml:space="preserve"> The entries of the Allowed CAG list with validity condition </w:t>
      </w:r>
      <w:r w:rsidR="007C1B83">
        <w:t xml:space="preserve">are </w:t>
      </w:r>
      <w:r w:rsidR="00022CB9">
        <w:t>provided to the UE only if the UE indicates support of CAG with validity information.</w:t>
      </w:r>
    </w:p>
    <w:p w14:paraId="1BCB42D5" w14:textId="221BA3B5" w:rsidR="007C1B83" w:rsidRDefault="007C1B83" w:rsidP="005A13C0">
      <w:pPr>
        <w:pStyle w:val="NO"/>
      </w:pPr>
      <w:r>
        <w:t>NOTE 1:</w:t>
      </w:r>
      <w:r>
        <w:tab/>
        <w:t>If the UE supports CAG but not CAG with validity information and there are entries of the Allowed CAG list that are associated with validity information in the subscription data, the CAG Identifier of the corresponding entry in subscription data can be provided to the UE without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 validity information.</w:t>
      </w:r>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7408F38E" w:rsidR="00D40151" w:rsidRPr="001B7C50" w:rsidRDefault="00D40151" w:rsidP="00D40151">
      <w:pPr>
        <w:pStyle w:val="NO"/>
      </w:pPr>
      <w:r w:rsidRPr="001B7C50">
        <w:t>NOTE</w:t>
      </w:r>
      <w:r w:rsidR="007C1B83">
        <w:t> 2</w:t>
      </w:r>
      <w:r w:rsidRPr="001B7C50">
        <w:t>:</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8432" w:name="_Toc20150097"/>
      <w:bookmarkStart w:id="8433" w:name="_Toc27846896"/>
      <w:bookmarkStart w:id="8434" w:name="_Toc36188027"/>
      <w:bookmarkStart w:id="8435" w:name="_Toc45183932"/>
      <w:bookmarkStart w:id="8436" w:name="_Toc47342774"/>
      <w:bookmarkStart w:id="8437" w:name="_Toc51769476"/>
      <w:bookmarkStart w:id="8438" w:name="_Toc138309566"/>
      <w:bookmarkStart w:id="8439" w:name="_CR5_30_3_4"/>
      <w:bookmarkEnd w:id="8439"/>
      <w:r w:rsidRPr="001B7C50">
        <w:t>5.30.3.4</w:t>
      </w:r>
      <w:r w:rsidRPr="001B7C50">
        <w:tab/>
        <w:t>Network and cell (re-)selection, and access control</w:t>
      </w:r>
      <w:bookmarkEnd w:id="8432"/>
      <w:bookmarkEnd w:id="8433"/>
      <w:bookmarkEnd w:id="8434"/>
      <w:bookmarkEnd w:id="8435"/>
      <w:bookmarkEnd w:id="8436"/>
      <w:bookmarkEnd w:id="8437"/>
      <w:bookmarkEnd w:id="8438"/>
    </w:p>
    <w:p w14:paraId="4ED76509" w14:textId="77777777" w:rsidR="00D40151" w:rsidRPr="001B7C50" w:rsidRDefault="00D40151" w:rsidP="00D40151">
      <w:r w:rsidRPr="001B7C50">
        <w:t>The following is assumed for network and cell selection, and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w:t>
      </w:r>
      <w:r w:rsidRPr="001B7C50">
        <w:lastRenderedPageBreak/>
        <w:t xml:space="preserve">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38192EAC" w:rsidR="007C1B83" w:rsidRDefault="007C1B83" w:rsidP="00D40151">
      <w:pPr>
        <w:pStyle w:val="B1"/>
      </w:pPr>
      <w:r>
        <w:t>-</w:t>
      </w:r>
      <w:r>
        <w:tab/>
        <w:t>If the UE is accessing a CAG cell and the corresponding entry of the Allowed CAG list configured on the UE is associated with validity information, the UE may trigger cell reselection and/or network selection procedure if the evaluation of the validity condition changes.</w:t>
      </w:r>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53FA25F6" w:rsidR="00022CB9" w:rsidRDefault="00022CB9" w:rsidP="00D40151">
      <w:pPr>
        <w:pStyle w:val="B1"/>
      </w:pPr>
      <w:r>
        <w:t>-</w:t>
      </w:r>
      <w:r>
        <w:tab/>
        <w:t>The AMF shall update the Allowed CAG list in the Mobility Restrictions towards NG-RAN if the</w:t>
      </w:r>
      <w:r w:rsidR="007C1B83">
        <w:t xml:space="preserve"> evaluation of the</w:t>
      </w:r>
      <w:r>
        <w:t xml:space="preserve"> validity condition of an entry in the Allowed CAG list changes between</w:t>
      </w:r>
      <w:r w:rsidR="007C1B83">
        <w:t xml:space="preserve"> true and false, unless the AMF releases the NAS signalling connection to the UE based on operator's policy if the evaluation of the validity condition changes from true to false</w:t>
      </w:r>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10BC8A39"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r w:rsidR="007C1B83">
        <w:t xml:space="preserve"> (for entries with validity information if any, the evaluation of the condition is true)</w:t>
      </w:r>
      <w:r w:rsidRPr="001B7C50">
        <w:t>, then the AMF accepts the NAS request;</w:t>
      </w:r>
    </w:p>
    <w:p w14:paraId="0FB3739D" w14:textId="09454DAC"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r w:rsidR="007C1B83">
        <w:t xml:space="preserve"> (for entries with validity information if any, the evaluation of the condition is true)</w:t>
      </w:r>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lastRenderedPageBreak/>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8440" w:name="_Toc20150098"/>
      <w:bookmarkStart w:id="8441" w:name="_Toc27846897"/>
      <w:bookmarkStart w:id="8442" w:name="_Toc36188028"/>
      <w:bookmarkStart w:id="8443" w:name="_Toc45183933"/>
      <w:bookmarkStart w:id="8444" w:name="_Toc47342775"/>
      <w:bookmarkStart w:id="8445" w:name="_Toc51769477"/>
      <w:bookmarkStart w:id="8446" w:name="_Toc138309567"/>
      <w:bookmarkStart w:id="8447" w:name="_CR5_30_3_5"/>
      <w:bookmarkEnd w:id="8447"/>
      <w:r w:rsidRPr="001B7C50">
        <w:t>5.30.3.5</w:t>
      </w:r>
      <w:r w:rsidRPr="001B7C50">
        <w:tab/>
        <w:t>Support of emergency services in CAG cells</w:t>
      </w:r>
      <w:bookmarkEnd w:id="8440"/>
      <w:bookmarkEnd w:id="8441"/>
      <w:bookmarkEnd w:id="8442"/>
      <w:bookmarkEnd w:id="8443"/>
      <w:bookmarkEnd w:id="8444"/>
      <w:bookmarkEnd w:id="8445"/>
      <w:bookmarkEnd w:id="8446"/>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8448" w:name="_Toc20150099"/>
      <w:bookmarkStart w:id="8449" w:name="_Toc27846898"/>
      <w:bookmarkStart w:id="8450" w:name="_Toc36188029"/>
      <w:bookmarkStart w:id="8451" w:name="_Toc45183934"/>
      <w:bookmarkStart w:id="8452" w:name="_Toc47342776"/>
      <w:bookmarkStart w:id="8453" w:name="_Toc51769478"/>
      <w:bookmarkStart w:id="8454" w:name="_Toc138309568"/>
      <w:bookmarkStart w:id="8455" w:name="_CR5_31"/>
      <w:bookmarkEnd w:id="8455"/>
      <w:r w:rsidRPr="001B7C50">
        <w:t>5.31</w:t>
      </w:r>
      <w:r w:rsidRPr="001B7C50">
        <w:tab/>
        <w:t>Support for Cellular IoT</w:t>
      </w:r>
      <w:bookmarkEnd w:id="8448"/>
      <w:bookmarkEnd w:id="8449"/>
      <w:bookmarkEnd w:id="8450"/>
      <w:bookmarkEnd w:id="8451"/>
      <w:bookmarkEnd w:id="8452"/>
      <w:bookmarkEnd w:id="8453"/>
      <w:bookmarkEnd w:id="8454"/>
    </w:p>
    <w:p w14:paraId="1CFE1198" w14:textId="77777777" w:rsidR="00D40151" w:rsidRPr="001B7C50" w:rsidRDefault="00D40151" w:rsidP="00D40151">
      <w:pPr>
        <w:pStyle w:val="Heading3"/>
      </w:pPr>
      <w:bookmarkStart w:id="8456" w:name="_Toc20150100"/>
      <w:bookmarkStart w:id="8457" w:name="_Toc27846899"/>
      <w:bookmarkStart w:id="8458" w:name="_Toc36188030"/>
      <w:bookmarkStart w:id="8459" w:name="_Toc45183935"/>
      <w:bookmarkStart w:id="8460" w:name="_Toc47342777"/>
      <w:bookmarkStart w:id="8461" w:name="_Toc51769479"/>
      <w:bookmarkStart w:id="8462" w:name="_Toc138309569"/>
      <w:bookmarkStart w:id="8463" w:name="_CR5_31_1"/>
      <w:bookmarkEnd w:id="8463"/>
      <w:r w:rsidRPr="001B7C50">
        <w:t>5.31.1</w:t>
      </w:r>
      <w:r w:rsidRPr="001B7C50">
        <w:tab/>
        <w:t>General</w:t>
      </w:r>
      <w:bookmarkEnd w:id="8456"/>
      <w:bookmarkEnd w:id="8457"/>
      <w:bookmarkEnd w:id="8458"/>
      <w:bookmarkEnd w:id="8459"/>
      <w:bookmarkEnd w:id="8460"/>
      <w:bookmarkEnd w:id="8461"/>
      <w:bookmarkEnd w:id="8462"/>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lastRenderedPageBreak/>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8464" w:name="_Toc20150101"/>
      <w:bookmarkStart w:id="8465" w:name="_Toc27846900"/>
      <w:bookmarkStart w:id="8466" w:name="_Toc36188031"/>
      <w:bookmarkStart w:id="8467" w:name="_Toc45183936"/>
      <w:bookmarkStart w:id="8468" w:name="_Toc47342778"/>
      <w:bookmarkStart w:id="8469" w:name="_Toc51769480"/>
      <w:bookmarkStart w:id="8470" w:name="_Toc138309570"/>
      <w:bookmarkStart w:id="8471" w:name="_CR5_31_2"/>
      <w:bookmarkEnd w:id="8471"/>
      <w:r w:rsidRPr="001B7C50">
        <w:t>5.31.2</w:t>
      </w:r>
      <w:r w:rsidRPr="001B7C50">
        <w:tab/>
        <w:t>Preferred and Supported Network Behaviour</w:t>
      </w:r>
      <w:bookmarkEnd w:id="8464"/>
      <w:bookmarkEnd w:id="8465"/>
      <w:bookmarkEnd w:id="8466"/>
      <w:bookmarkEnd w:id="8467"/>
      <w:bookmarkEnd w:id="8468"/>
      <w:bookmarkEnd w:id="8469"/>
      <w:bookmarkEnd w:id="8470"/>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8472" w:name="_Toc20150102"/>
      <w:bookmarkStart w:id="8473" w:name="_Toc27846901"/>
      <w:bookmarkStart w:id="8474" w:name="_Toc36188032"/>
      <w:bookmarkStart w:id="8475" w:name="_Toc45183937"/>
      <w:bookmarkStart w:id="8476" w:name="_Toc47342779"/>
      <w:bookmarkStart w:id="8477" w:name="_Toc51769481"/>
      <w:bookmarkStart w:id="8478" w:name="_Toc138309571"/>
      <w:bookmarkStart w:id="8479" w:name="_CR5_31_3"/>
      <w:bookmarkEnd w:id="8479"/>
      <w:r w:rsidRPr="001B7C50">
        <w:t>5.31.3</w:t>
      </w:r>
      <w:r w:rsidRPr="001B7C50">
        <w:tab/>
        <w:t>Selection, steering and redirection between EPS and 5GS</w:t>
      </w:r>
      <w:bookmarkEnd w:id="8472"/>
      <w:bookmarkEnd w:id="8473"/>
      <w:bookmarkEnd w:id="8474"/>
      <w:bookmarkEnd w:id="8475"/>
      <w:bookmarkEnd w:id="8476"/>
      <w:bookmarkEnd w:id="8477"/>
      <w:bookmarkEnd w:id="8478"/>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lastRenderedPageBreak/>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08C08047" w:rsidR="00D40151" w:rsidRPr="001B7C50" w:rsidRDefault="00D40151" w:rsidP="00D40151">
      <w:r w:rsidRPr="001B7C50">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8480" w:name="_Toc20150103"/>
      <w:bookmarkStart w:id="8481" w:name="_Toc27846902"/>
      <w:bookmarkStart w:id="8482" w:name="_Toc36188033"/>
      <w:bookmarkStart w:id="8483" w:name="_Toc45183938"/>
      <w:bookmarkStart w:id="8484" w:name="_Toc47342780"/>
      <w:bookmarkStart w:id="8485" w:name="_Toc51769482"/>
      <w:bookmarkStart w:id="8486" w:name="_Toc138309572"/>
      <w:bookmarkStart w:id="8487" w:name="_CR5_31_4"/>
      <w:bookmarkEnd w:id="8487"/>
      <w:r w:rsidRPr="001B7C50">
        <w:t>5.31.4</w:t>
      </w:r>
      <w:r w:rsidRPr="001B7C50">
        <w:tab/>
        <w:t>Control Plane CIoT 5GS Optimisation</w:t>
      </w:r>
      <w:bookmarkEnd w:id="8480"/>
      <w:bookmarkEnd w:id="8481"/>
      <w:bookmarkEnd w:id="8482"/>
      <w:bookmarkEnd w:id="8483"/>
      <w:bookmarkEnd w:id="8484"/>
      <w:bookmarkEnd w:id="8485"/>
      <w:bookmarkEnd w:id="8486"/>
    </w:p>
    <w:p w14:paraId="597CDE29" w14:textId="77777777" w:rsidR="00D40151" w:rsidRPr="001B7C50" w:rsidRDefault="00D40151" w:rsidP="001B7C50">
      <w:pPr>
        <w:pStyle w:val="Heading4"/>
      </w:pPr>
      <w:bookmarkStart w:id="8488" w:name="_Toc20150104"/>
      <w:bookmarkStart w:id="8489" w:name="_Toc27846903"/>
      <w:bookmarkStart w:id="8490" w:name="_Toc36188034"/>
      <w:bookmarkStart w:id="8491" w:name="_Toc45183939"/>
      <w:bookmarkStart w:id="8492" w:name="_Toc47342781"/>
      <w:bookmarkStart w:id="8493" w:name="_Toc51769483"/>
      <w:bookmarkStart w:id="8494" w:name="_Toc138309573"/>
      <w:bookmarkStart w:id="8495" w:name="_CR5_31_4_1"/>
      <w:bookmarkEnd w:id="8495"/>
      <w:r w:rsidRPr="001B7C50">
        <w:t>5.31.4.1</w:t>
      </w:r>
      <w:r w:rsidRPr="001B7C50">
        <w:tab/>
        <w:t>General</w:t>
      </w:r>
      <w:bookmarkEnd w:id="8488"/>
      <w:bookmarkEnd w:id="8489"/>
      <w:bookmarkEnd w:id="8490"/>
      <w:bookmarkEnd w:id="8491"/>
      <w:bookmarkEnd w:id="8492"/>
      <w:bookmarkEnd w:id="8493"/>
      <w:bookmarkEnd w:id="8494"/>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lastRenderedPageBreak/>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B48D042"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8496" w:name="_Toc20150105"/>
      <w:bookmarkStart w:id="8497" w:name="_Toc27846904"/>
      <w:bookmarkStart w:id="8498" w:name="_Toc36188035"/>
      <w:bookmarkStart w:id="8499" w:name="_Toc45183940"/>
      <w:bookmarkStart w:id="8500" w:name="_Toc47342782"/>
      <w:bookmarkStart w:id="8501"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8502" w:name="_Toc138309574"/>
      <w:bookmarkStart w:id="8503" w:name="_CR5_31_4_2"/>
      <w:bookmarkEnd w:id="8503"/>
      <w:r w:rsidRPr="001B7C50">
        <w:t>5.31.4.2</w:t>
      </w:r>
      <w:r w:rsidRPr="001B7C50">
        <w:tab/>
        <w:t>Establishment of N3 data transfer during Data Transport in Control Plane CIoT 5GS Optimisation</w:t>
      </w:r>
      <w:bookmarkEnd w:id="8496"/>
      <w:bookmarkEnd w:id="8497"/>
      <w:bookmarkEnd w:id="8498"/>
      <w:bookmarkEnd w:id="8499"/>
      <w:bookmarkEnd w:id="8500"/>
      <w:bookmarkEnd w:id="8501"/>
      <w:bookmarkEnd w:id="8502"/>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8504" w:name="_Toc27846905"/>
      <w:bookmarkStart w:id="8505" w:name="_Toc36188036"/>
      <w:bookmarkStart w:id="8506" w:name="_Toc45183941"/>
      <w:bookmarkStart w:id="8507" w:name="_Toc47342783"/>
      <w:bookmarkStart w:id="8508" w:name="_Toc51769485"/>
      <w:bookmarkStart w:id="8509" w:name="_Toc138309575"/>
      <w:bookmarkStart w:id="8510" w:name="_Toc20150106"/>
      <w:bookmarkStart w:id="8511" w:name="_CR5_31_4_3"/>
      <w:bookmarkEnd w:id="8511"/>
      <w:r w:rsidRPr="001B7C50">
        <w:t>5.31.4.3</w:t>
      </w:r>
      <w:r w:rsidRPr="001B7C50">
        <w:tab/>
        <w:t>Control Plane Relocation Indication procedure</w:t>
      </w:r>
      <w:bookmarkEnd w:id="8504"/>
      <w:bookmarkEnd w:id="8505"/>
      <w:bookmarkEnd w:id="8506"/>
      <w:bookmarkEnd w:id="8507"/>
      <w:bookmarkEnd w:id="8508"/>
      <w:bookmarkEnd w:id="8509"/>
    </w:p>
    <w:p w14:paraId="6448176C" w14:textId="5EED4C45"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 xml:space="preserve">29]), and initiate the establishment of the UE's N2 </w:t>
      </w:r>
      <w:r w:rsidRPr="001B7C50">
        <w:rPr>
          <w:lang w:eastAsia="x-none"/>
        </w:rPr>
        <w:lastRenderedPageBreak/>
        <w:t xml:space="preserve">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8512" w:name="_Toc27846906"/>
      <w:bookmarkStart w:id="8513" w:name="_Toc36188037"/>
      <w:bookmarkStart w:id="8514" w:name="_Toc45183942"/>
      <w:bookmarkStart w:id="8515" w:name="_Toc47342784"/>
      <w:bookmarkStart w:id="8516" w:name="_Toc51769486"/>
      <w:bookmarkStart w:id="8517" w:name="_Toc138309576"/>
      <w:bookmarkStart w:id="8518" w:name="_CR5_31_5"/>
      <w:bookmarkEnd w:id="8518"/>
      <w:r w:rsidRPr="001B7C50">
        <w:t>5.31.5</w:t>
      </w:r>
      <w:r w:rsidRPr="001B7C50">
        <w:tab/>
        <w:t>Non-IP Data Delivery (NIDD)</w:t>
      </w:r>
      <w:bookmarkEnd w:id="8510"/>
      <w:bookmarkEnd w:id="8512"/>
      <w:bookmarkEnd w:id="8513"/>
      <w:bookmarkEnd w:id="8514"/>
      <w:bookmarkEnd w:id="8515"/>
      <w:bookmarkEnd w:id="8516"/>
      <w:bookmarkEnd w:id="8517"/>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8519" w:name="_Toc20150107"/>
      <w:bookmarkStart w:id="8520" w:name="_Toc27846907"/>
      <w:bookmarkStart w:id="8521" w:name="_Toc36188038"/>
      <w:bookmarkStart w:id="8522" w:name="_Toc45183943"/>
      <w:bookmarkStart w:id="8523" w:name="_Toc47342785"/>
      <w:bookmarkStart w:id="8524" w:name="_Toc51769487"/>
      <w:bookmarkStart w:id="8525" w:name="_Toc138309577"/>
      <w:bookmarkStart w:id="8526" w:name="_CR5_31_6"/>
      <w:bookmarkEnd w:id="8526"/>
      <w:r w:rsidRPr="001B7C50">
        <w:t>5.31.6</w:t>
      </w:r>
      <w:r w:rsidRPr="001B7C50">
        <w:tab/>
        <w:t>Reliable Data Service</w:t>
      </w:r>
      <w:bookmarkEnd w:id="8519"/>
      <w:bookmarkEnd w:id="8520"/>
      <w:bookmarkEnd w:id="8521"/>
      <w:bookmarkEnd w:id="8522"/>
      <w:bookmarkEnd w:id="8523"/>
      <w:bookmarkEnd w:id="8524"/>
      <w:bookmarkEnd w:id="8525"/>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8E5FD28"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lastRenderedPageBreak/>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8527" w:name="_Toc20150108"/>
      <w:bookmarkStart w:id="8528" w:name="_Toc27846908"/>
      <w:bookmarkStart w:id="8529" w:name="_Toc36188039"/>
      <w:bookmarkStart w:id="8530" w:name="_Toc45183944"/>
      <w:bookmarkStart w:id="8531" w:name="_Toc47342786"/>
      <w:bookmarkStart w:id="8532" w:name="_Toc51769488"/>
      <w:bookmarkStart w:id="8533" w:name="_Toc138309578"/>
      <w:bookmarkStart w:id="8534" w:name="_CR5_31_7"/>
      <w:bookmarkEnd w:id="8534"/>
      <w:r w:rsidRPr="001B7C50">
        <w:t>5.31.7</w:t>
      </w:r>
      <w:r w:rsidRPr="001B7C50">
        <w:tab/>
        <w:t>Power Saving Enhancements</w:t>
      </w:r>
      <w:bookmarkEnd w:id="8527"/>
      <w:bookmarkEnd w:id="8528"/>
      <w:bookmarkEnd w:id="8529"/>
      <w:bookmarkEnd w:id="8530"/>
      <w:bookmarkEnd w:id="8531"/>
      <w:bookmarkEnd w:id="8532"/>
      <w:bookmarkEnd w:id="8533"/>
    </w:p>
    <w:p w14:paraId="30917F5A" w14:textId="77777777" w:rsidR="00D40151" w:rsidRPr="001B7C50" w:rsidRDefault="00D40151" w:rsidP="00D40151">
      <w:pPr>
        <w:pStyle w:val="Heading4"/>
      </w:pPr>
      <w:bookmarkStart w:id="8535" w:name="_Toc20150109"/>
      <w:bookmarkStart w:id="8536" w:name="_Toc27846909"/>
      <w:bookmarkStart w:id="8537" w:name="_Toc36188040"/>
      <w:bookmarkStart w:id="8538" w:name="_Toc45183945"/>
      <w:bookmarkStart w:id="8539" w:name="_Toc47342787"/>
      <w:bookmarkStart w:id="8540" w:name="_Toc51769489"/>
      <w:bookmarkStart w:id="8541" w:name="_Toc138309579"/>
      <w:bookmarkStart w:id="8542" w:name="_CR5_31_7_1"/>
      <w:bookmarkEnd w:id="8542"/>
      <w:r w:rsidRPr="001B7C50">
        <w:t>5.31.7.1</w:t>
      </w:r>
      <w:r w:rsidRPr="001B7C50">
        <w:tab/>
        <w:t>General</w:t>
      </w:r>
      <w:bookmarkEnd w:id="8535"/>
      <w:bookmarkEnd w:id="8536"/>
      <w:bookmarkEnd w:id="8537"/>
      <w:bookmarkEnd w:id="8538"/>
      <w:bookmarkEnd w:id="8539"/>
      <w:bookmarkEnd w:id="8540"/>
      <w:bookmarkEnd w:id="8541"/>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8543" w:name="_Toc20150110"/>
      <w:bookmarkStart w:id="8544" w:name="_Toc27846910"/>
      <w:bookmarkStart w:id="8545" w:name="_Toc36188041"/>
      <w:bookmarkStart w:id="8546" w:name="_Toc45183946"/>
      <w:bookmarkStart w:id="8547" w:name="_Toc47342788"/>
      <w:bookmarkStart w:id="8548"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8549" w:name="_Toc138309580"/>
      <w:bookmarkStart w:id="8550" w:name="_CR5_31_7_2"/>
      <w:bookmarkEnd w:id="8550"/>
      <w:r w:rsidRPr="001B7C50">
        <w:t>5.31.7.2</w:t>
      </w:r>
      <w:r w:rsidRPr="001B7C50">
        <w:tab/>
        <w:t>Extended Discontinuous Reception (DRX) for CM-IDLE and CM-CONNECTED with RRC-INACTIVE</w:t>
      </w:r>
      <w:bookmarkEnd w:id="8543"/>
      <w:bookmarkEnd w:id="8544"/>
      <w:bookmarkEnd w:id="8545"/>
      <w:bookmarkEnd w:id="8546"/>
      <w:bookmarkEnd w:id="8547"/>
      <w:bookmarkEnd w:id="8548"/>
      <w:bookmarkEnd w:id="8549"/>
    </w:p>
    <w:p w14:paraId="6FBC508F" w14:textId="77777777" w:rsidR="00D40151" w:rsidRPr="001B7C50" w:rsidRDefault="00D40151" w:rsidP="00D40151">
      <w:pPr>
        <w:pStyle w:val="Heading5"/>
      </w:pPr>
      <w:bookmarkStart w:id="8551" w:name="_Toc20150111"/>
      <w:bookmarkStart w:id="8552" w:name="_Toc27846911"/>
      <w:bookmarkStart w:id="8553" w:name="_Toc36188042"/>
      <w:bookmarkStart w:id="8554" w:name="_Toc45183947"/>
      <w:bookmarkStart w:id="8555" w:name="_Toc47342789"/>
      <w:bookmarkStart w:id="8556" w:name="_Toc51769491"/>
      <w:bookmarkStart w:id="8557" w:name="_Toc138309581"/>
      <w:bookmarkStart w:id="8558" w:name="_CR5_31_7_2_1"/>
      <w:bookmarkEnd w:id="8558"/>
      <w:r w:rsidRPr="001B7C50">
        <w:t>5.31.7.2.1</w:t>
      </w:r>
      <w:r w:rsidRPr="001B7C50">
        <w:tab/>
        <w:t>Overview</w:t>
      </w:r>
      <w:bookmarkEnd w:id="8551"/>
      <w:bookmarkEnd w:id="8552"/>
      <w:bookmarkEnd w:id="8553"/>
      <w:bookmarkEnd w:id="8554"/>
      <w:bookmarkEnd w:id="8555"/>
      <w:bookmarkEnd w:id="8556"/>
      <w:bookmarkEnd w:id="8557"/>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lastRenderedPageBreak/>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B5CB934"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2918E79F"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w:t>
      </w:r>
      <w:del w:id="8559" w:author="23.501_CR4770R1_(Rel-18)_NR_REDCAP_Ph2, NR_redcap_" w:date="2023-09-04T08:16:00Z">
        <w:r w:rsidRPr="001B7C50" w:rsidDel="00141A61">
          <w:delText xml:space="preserve"> cycle length</w:delText>
        </w:r>
      </w:del>
      <w:r w:rsidRPr="001B7C50">
        <w:t xml:space="preserve"> value</w:t>
      </w:r>
      <w:ins w:id="8560" w:author="23.501_CR4770R1_(Rel-18)_NR_REDCAP_Ph2, NR_redcap_" w:date="2023-09-04T08:16:00Z">
        <w:r w:rsidR="00141A61">
          <w:t>s</w:t>
        </w:r>
      </w:ins>
      <w:r w:rsidRPr="001B7C50">
        <w:t xml:space="preserv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 38.300 [</w:t>
      </w:r>
      <w:r w:rsidR="0069561D">
        <w:t>27]</w:t>
      </w:r>
      <w:r w:rsidRPr="001B7C50">
        <w:t xml:space="preserve"> up to the value for the UE's idle mode eDRX cycle as provided by the AMF in "RRC Inactive Assistance Information" as defined in clause 5.3.3.2.5.</w:t>
      </w:r>
    </w:p>
    <w:p w14:paraId="213040D7" w14:textId="5D923D2A" w:rsidR="00A51A83" w:rsidRDefault="00A51A83" w:rsidP="00D40151">
      <w:r>
        <w:t xml:space="preserve">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w:t>
      </w:r>
      <w:r>
        <w:lastRenderedPageBreak/>
        <w:t>cycle that lasts more than 10.24s. In this case, based on implementation the NG-RAN may send an indication in N2 message that the UE is transitioning to RRC_INACTIVE state and the</w:t>
      </w:r>
      <w:ins w:id="8561" w:author="23.501_CR4770R1_(Rel-18)_NR_REDCAP_Ph2, NR_redcap_" w:date="2023-09-04T08:16:00Z">
        <w:r w:rsidR="00141A61">
          <w:t xml:space="preserve"> NG-RAN determined eDRX values (i.e. the eDRX cycle length and the Paging Time Window length) for RRC_INACTIVE</w:t>
        </w:r>
      </w:ins>
      <w:del w:id="8562" w:author="23.501_CR4770R1_(Rel-18)_NR_REDCAP_Ph2, NR_redcap_" w:date="2023-09-04T08:16:00Z">
        <w:r w:rsidDel="00141A61">
          <w:delText xml:space="preserve"> selected eDRX cycle value</w:delText>
        </w:r>
      </w:del>
      <w:r>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Default="0069561D" w:rsidP="00695DF1">
      <w:pPr>
        <w:pStyle w:val="NO"/>
      </w:pPr>
      <w:r>
        <w:t>NOTE </w:t>
      </w:r>
      <w:r w:rsidR="00A51A83">
        <w:t>4</w:t>
      </w:r>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0596C758" w14:textId="24E09189"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8563" w:name="_Toc20150112"/>
      <w:bookmarkStart w:id="8564" w:name="_Toc27846912"/>
      <w:bookmarkStart w:id="8565" w:name="_Toc36188043"/>
      <w:bookmarkStart w:id="8566" w:name="_Toc45183948"/>
      <w:bookmarkStart w:id="8567" w:name="_Toc47342790"/>
      <w:bookmarkStart w:id="8568" w:name="_Toc51769492"/>
      <w:bookmarkStart w:id="8569" w:name="_Toc138309582"/>
      <w:bookmarkStart w:id="8570" w:name="_CR5_31_7_2_2"/>
      <w:bookmarkEnd w:id="8570"/>
      <w:r w:rsidRPr="001B7C50">
        <w:t>5.31.7.2.2</w:t>
      </w:r>
      <w:r w:rsidRPr="001B7C50">
        <w:tab/>
        <w:t>Paging for extended idle mode DRX in E-UTRA</w:t>
      </w:r>
      <w:r w:rsidR="008546A1" w:rsidRPr="001B7C50">
        <w:t xml:space="preserve"> and NR</w:t>
      </w:r>
      <w:r w:rsidRPr="001B7C50">
        <w:t xml:space="preserve"> connected to 5GC</w:t>
      </w:r>
      <w:bookmarkEnd w:id="8563"/>
      <w:bookmarkEnd w:id="8564"/>
      <w:bookmarkEnd w:id="8565"/>
      <w:bookmarkEnd w:id="8566"/>
      <w:bookmarkEnd w:id="8567"/>
      <w:bookmarkEnd w:id="8568"/>
      <w:bookmarkEnd w:id="8569"/>
    </w:p>
    <w:p w14:paraId="23E76D2C" w14:textId="77777777" w:rsidR="00D40151" w:rsidRPr="001B7C50" w:rsidRDefault="00D40151" w:rsidP="00D40151">
      <w:pPr>
        <w:pStyle w:val="H6"/>
      </w:pPr>
      <w:bookmarkStart w:id="8571" w:name="_CR5_31_7_2_2_0"/>
      <w:r w:rsidRPr="001B7C50">
        <w:t>5.31.7.2.2.0</w:t>
      </w:r>
      <w:r w:rsidRPr="001B7C50">
        <w:tab/>
        <w:t>General</w:t>
      </w:r>
    </w:p>
    <w:bookmarkEnd w:id="8571"/>
    <w:p w14:paraId="0053FB3E" w14:textId="1E68B1CF"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del w:id="8572" w:author="23.501_CR4852R1_(Rel-18)_ARCH_NR_REDCAP" w:date="2023-09-04T10:45:00Z">
        <w:r w:rsidR="008546A1" w:rsidRPr="001B7C50" w:rsidDel="00A2272A">
          <w:delText xml:space="preserve">greater </w:delText>
        </w:r>
      </w:del>
      <w:ins w:id="8573" w:author="23.501_CR4852R1_(Rel-18)_ARCH_NR_REDCAP" w:date="2023-09-04T10:45:00Z">
        <w:r w:rsidR="00A2272A">
          <w:t xml:space="preserve">longer </w:t>
        </w:r>
      </w:ins>
      <w:r w:rsidR="008546A1" w:rsidRPr="001B7C50">
        <w:t xml:space="preserve">than 10.24s as defined in </w:t>
      </w:r>
      <w:r w:rsidR="00972E70" w:rsidRPr="001B7C50">
        <w:t>TS</w:t>
      </w:r>
      <w:r w:rsidR="00972E70">
        <w:t> </w:t>
      </w:r>
      <w:r w:rsidR="00972E70" w:rsidRPr="001B7C50">
        <w:t>38.304</w:t>
      </w:r>
      <w:r w:rsidR="00972E70">
        <w:t> </w:t>
      </w:r>
      <w:r w:rsidR="00972E70" w:rsidRPr="001B7C50">
        <w:t>[</w:t>
      </w:r>
      <w:r w:rsidR="008546A1" w:rsidRPr="001B7C50">
        <w:t>50].</w:t>
      </w:r>
      <w:ins w:id="8574" w:author="23.501_CR4852R1_(Rel-18)_ARCH_NR_REDCAP" w:date="2023-09-04T10:46:00Z">
        <w:r w:rsidR="00A2272A">
          <w:t xml:space="preserve"> For WB-E-UTRA, LTE-M and NB-IoT, Paging Time Window applies for extended DRX lengths of 10.24s and longer as defined in TS 36.304 [52].</w:t>
        </w:r>
      </w:ins>
    </w:p>
    <w:p w14:paraId="30DA2D3A" w14:textId="4A5EB4D0" w:rsidR="00D40151" w:rsidRPr="001B7C50" w:rsidRDefault="00D40151" w:rsidP="00D40151">
      <w:del w:id="8575" w:author="23.501_CR4852R1_(Rel-18)_ARCH_NR_REDCAP" w:date="2023-09-04T10:46:00Z">
        <w:r w:rsidRPr="001B7C50" w:rsidDel="00A2272A">
          <w:delText xml:space="preserve">For extended idle mode DRX cycle length of 5.12s, the </w:delText>
        </w:r>
      </w:del>
      <w:ins w:id="8576" w:author="23.501_CR4852R1_(Rel-18)_ARCH_NR_REDCAP" w:date="2023-09-04T10:46:00Z">
        <w:r w:rsidR="00A2272A">
          <w:t xml:space="preserve">The </w:t>
        </w:r>
      </w:ins>
      <w:r w:rsidRPr="001B7C50">
        <w:t>network follows the regular paging strategy as defined in clause 5.4.5</w:t>
      </w:r>
      <w:ins w:id="8577" w:author="23.501_CR4852R1_(Rel-18)_ARCH_NR_REDCAP" w:date="2023-09-04T10:46:00Z">
        <w:r w:rsidR="00A2272A">
          <w:t xml:space="preserve"> when the extended idle mode DRX cycle length is 5.12s or less for WB-E-UTRA, LTE-M and NB-IoT, or 10.24s or less for NR</w:t>
        </w:r>
      </w:ins>
      <w:r w:rsidRPr="001B7C50">
        <w:t>.</w:t>
      </w:r>
    </w:p>
    <w:p w14:paraId="3D05CA49" w14:textId="3BDD0C94" w:rsidR="00D40151" w:rsidRPr="001B7C50" w:rsidRDefault="00D40151" w:rsidP="00D40151">
      <w:del w:id="8578" w:author="23.501_CR4852R1_(Rel-18)_ARCH_NR_REDCAP" w:date="2023-09-04T10:46:00Z">
        <w:r w:rsidRPr="001B7C50" w:rsidDel="00A2272A">
          <w:delText>For extended idle mode DRX cycle length of 10.24s or longer, c</w:delText>
        </w:r>
      </w:del>
      <w:ins w:id="8579" w:author="23.501_CR4852R1_(Rel-18)_ARCH_NR_REDCAP" w:date="2023-09-04T10:46:00Z">
        <w:r w:rsidR="00A2272A">
          <w:t>C</w:t>
        </w:r>
      </w:ins>
      <w:r w:rsidRPr="001B7C50">
        <w:t>lauses 5.31.7.2.2.1, 5.31.7.2.2.2 and 5.31.7.2.2.3 apply</w:t>
      </w:r>
      <w:ins w:id="8580" w:author="23.501_CR4852R1_(Rel-18)_ARCH_NR_REDCAP" w:date="2023-09-04T10:46:00Z">
        <w:r w:rsidR="00A2272A">
          <w:t xml:space="preserve"> when the extended idle mode DRX cycle length is 10.24s or longer for WB-E-UTRA, LTE-M and NB-IoT, or longer than 10.24s for NR</w:t>
        </w:r>
      </w:ins>
      <w:r w:rsidRPr="001B7C50">
        <w:t>.</w:t>
      </w:r>
    </w:p>
    <w:p w14:paraId="222E2DEF" w14:textId="77777777" w:rsidR="00D40151" w:rsidRPr="001B7C50" w:rsidRDefault="00D40151" w:rsidP="00D40151">
      <w:pPr>
        <w:pStyle w:val="H6"/>
      </w:pPr>
      <w:bookmarkStart w:id="8581" w:name="_CR5_31_7_2_2_1"/>
      <w:r w:rsidRPr="001B7C50">
        <w:t>5.31.7.2.2.1</w:t>
      </w:r>
      <w:r w:rsidRPr="001B7C50">
        <w:tab/>
        <w:t>Hyper SFN, Paging Hyperframe and Paging Time Window length</w:t>
      </w:r>
    </w:p>
    <w:bookmarkEnd w:id="8581"/>
    <w:p w14:paraId="60A4F460" w14:textId="029E8686"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BCD71E9"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w:t>
      </w:r>
      <w:r w:rsidRPr="001B7C50">
        <w:lastRenderedPageBreak/>
        <w:t xml:space="preserve">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8582" w:name="_CR5_31_7_2_2_2"/>
      <w:r w:rsidRPr="001B7C50">
        <w:t>5.31.7.2.2.2</w:t>
      </w:r>
      <w:r w:rsidRPr="001B7C50">
        <w:tab/>
        <w:t>Loose Hyper SFN synchronization</w:t>
      </w:r>
    </w:p>
    <w:bookmarkEnd w:id="8582"/>
    <w:p w14:paraId="0091348F" w14:textId="41240325" w:rsidR="00D40151" w:rsidRPr="001B7C50" w:rsidRDefault="00D40151" w:rsidP="00D40151">
      <w:pPr>
        <w:pStyle w:val="NO"/>
      </w:pPr>
      <w:r w:rsidRPr="001B7C50">
        <w:t>NOTE:</w:t>
      </w:r>
      <w:r w:rsidRPr="001B7C50">
        <w:tab/>
        <w:t xml:space="preserve">This clause applies </w:t>
      </w:r>
      <w:del w:id="8583" w:author="23.501_CR4852R1_(Rel-18)_ARCH_NR_REDCAP" w:date="2023-09-04T10:47:00Z">
        <w:r w:rsidRPr="001B7C50" w:rsidDel="00A2272A">
          <w:delText xml:space="preserve">for </w:delText>
        </w:r>
      </w:del>
      <w:ins w:id="8584" w:author="23.501_CR4852R1_(Rel-18)_ARCH_NR_REDCAP" w:date="2023-09-04T10:47:00Z">
        <w:r w:rsidR="00A2272A">
          <w:t xml:space="preserve">when the </w:t>
        </w:r>
      </w:ins>
      <w:r w:rsidRPr="001B7C50">
        <w:t>extended DRX cycle length</w:t>
      </w:r>
      <w:ins w:id="8585" w:author="23.501_CR4852R1_(Rel-18)_ARCH_NR_REDCAP" w:date="2023-09-04T10:47:00Z">
        <w:r w:rsidR="00A2272A">
          <w:t xml:space="preserve"> i</w:t>
        </w:r>
      </w:ins>
      <w:r w:rsidRPr="001B7C50">
        <w:t xml:space="preserve">s </w:t>
      </w:r>
      <w:del w:id="8586" w:author="23.501_CR4852R1_(Rel-18)_ARCH_NR_REDCAP" w:date="2023-09-04T10:47:00Z">
        <w:r w:rsidRPr="001B7C50" w:rsidDel="00A2272A">
          <w:delText xml:space="preserve">of </w:delText>
        </w:r>
      </w:del>
      <w:r w:rsidRPr="001B7C50">
        <w:t>10.24s or longer</w:t>
      </w:r>
      <w:ins w:id="8587" w:author="23.501_CR4852R1_(Rel-18)_ARCH_NR_REDCAP" w:date="2023-09-04T10:47:00Z">
        <w:r w:rsidR="00A2272A">
          <w:t xml:space="preserve"> for WB-E-UTRA, LTE-M and NB-IoT, and longer than 10.24s for NR</w:t>
        </w:r>
      </w:ins>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bookmarkStart w:id="8588" w:name="_CR5_31_7_2_2_3"/>
      <w:r w:rsidRPr="001B7C50">
        <w:t>5.31.7.2.2.3</w:t>
      </w:r>
      <w:r w:rsidRPr="001B7C50">
        <w:tab/>
        <w:t>AMF paging and paging retransmission strategy</w:t>
      </w:r>
    </w:p>
    <w:bookmarkEnd w:id="8588"/>
    <w:p w14:paraId="4B176CAB" w14:textId="2C8C64E3" w:rsidR="00D40151" w:rsidRPr="001B7C50" w:rsidRDefault="00D40151" w:rsidP="00D40151">
      <w:pPr>
        <w:pStyle w:val="NO"/>
      </w:pPr>
      <w:r w:rsidRPr="001B7C50">
        <w:t>NOTE:</w:t>
      </w:r>
      <w:r w:rsidRPr="001B7C50">
        <w:tab/>
        <w:t xml:space="preserve">This clause applies </w:t>
      </w:r>
      <w:del w:id="8589" w:author="23.501_CR4852R1_(Rel-18)_ARCH_NR_REDCAP" w:date="2023-09-04T10:48:00Z">
        <w:r w:rsidRPr="001B7C50" w:rsidDel="00A2272A">
          <w:delText xml:space="preserve">for </w:delText>
        </w:r>
      </w:del>
      <w:ins w:id="8590" w:author="23.501_CR4852R1_(Rel-18)_ARCH_NR_REDCAP" w:date="2023-09-04T10:48:00Z">
        <w:r w:rsidR="00A2272A">
          <w:t xml:space="preserve">when the </w:t>
        </w:r>
      </w:ins>
      <w:r w:rsidRPr="001B7C50">
        <w:t>extended DRX cycle length</w:t>
      </w:r>
      <w:ins w:id="8591" w:author="23.501_CR4852R1_(Rel-18)_ARCH_NR_REDCAP" w:date="2023-09-04T10:48:00Z">
        <w:r w:rsidR="00A2272A">
          <w:t xml:space="preserve"> i</w:t>
        </w:r>
      </w:ins>
      <w:r w:rsidRPr="001B7C50">
        <w:t xml:space="preserve">s </w:t>
      </w:r>
      <w:del w:id="8592" w:author="23.501_CR4852R1_(Rel-18)_ARCH_NR_REDCAP" w:date="2023-09-04T10:48:00Z">
        <w:r w:rsidRPr="001B7C50" w:rsidDel="00A2272A">
          <w:delText xml:space="preserve">of </w:delText>
        </w:r>
      </w:del>
      <w:r w:rsidRPr="001B7C50">
        <w:t>10.24s or longer</w:t>
      </w:r>
      <w:ins w:id="8593" w:author="23.501_CR4852R1_(Rel-18)_ARCH_NR_REDCAP" w:date="2023-09-04T10:48:00Z">
        <w:r w:rsidR="00A2272A">
          <w:t xml:space="preserve"> for WB-E-UTRA, LTE-M and NB-IoT, and longer than 10.24s for NR</w:t>
        </w:r>
      </w:ins>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8594" w:name="_Toc27846913"/>
      <w:bookmarkStart w:id="8595" w:name="_Toc36188044"/>
      <w:bookmarkStart w:id="8596" w:name="_Toc45183949"/>
      <w:bookmarkStart w:id="8597" w:name="_Toc47342791"/>
      <w:bookmarkStart w:id="8598" w:name="_Toc51769493"/>
      <w:bookmarkStart w:id="8599"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8600" w:name="_Toc138309583"/>
      <w:bookmarkStart w:id="8601" w:name="_CR5_31_7_2_3"/>
      <w:bookmarkEnd w:id="8601"/>
      <w:r w:rsidRPr="001B7C50">
        <w:t>5.31.7.2.3</w:t>
      </w:r>
      <w:r w:rsidRPr="001B7C50">
        <w:tab/>
        <w:t>Paging for a UE registered in a tracking area with heterogeneous support of extended idle mode DRX</w:t>
      </w:r>
      <w:bookmarkEnd w:id="8594"/>
      <w:bookmarkEnd w:id="8595"/>
      <w:bookmarkEnd w:id="8596"/>
      <w:bookmarkEnd w:id="8597"/>
      <w:bookmarkEnd w:id="8598"/>
      <w:bookmarkEnd w:id="8600"/>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8602" w:name="_Toc138309584"/>
      <w:bookmarkStart w:id="8603" w:name="_Toc27846914"/>
      <w:bookmarkStart w:id="8604" w:name="_Toc36188045"/>
      <w:bookmarkStart w:id="8605" w:name="_Toc45183950"/>
      <w:bookmarkStart w:id="8606" w:name="_Toc47342792"/>
      <w:bookmarkStart w:id="8607" w:name="_Toc51769494"/>
      <w:bookmarkStart w:id="8608" w:name="_CR5_31_7_2_4"/>
      <w:bookmarkEnd w:id="8608"/>
      <w:r>
        <w:t>5.31.7.2.4</w:t>
      </w:r>
      <w:r>
        <w:tab/>
        <w:t xml:space="preserve">Paging for extended DRX for </w:t>
      </w:r>
      <w:r w:rsidR="00511811">
        <w:t xml:space="preserve">RRC_INACTIVE </w:t>
      </w:r>
      <w:r>
        <w:t>in NR connected to 5GC</w:t>
      </w:r>
      <w:bookmarkEnd w:id="8602"/>
    </w:p>
    <w:p w14:paraId="4A334235" w14:textId="05D873C4"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 23.502 [</w:t>
      </w:r>
      <w:r>
        <w:t>3]). This allows the CN to apply high latency communication functions as specified in clause 5.31.8. The NG-RAN provides the</w:t>
      </w:r>
      <w:ins w:id="8609" w:author="23.501_CR4770R1_(Rel-18)_NR_REDCAP_Ph2, NR_redcap_" w:date="2023-09-04T08:17:00Z">
        <w:r w:rsidR="00141A61">
          <w:t xml:space="preserve"> determined eDRX values (i.e. the eDRX cycle length and the Paging Time Window length)</w:t>
        </w:r>
      </w:ins>
      <w:del w:id="8610" w:author="23.501_CR4770R1_(Rel-18)_NR_REDCAP_Ph2, NR_redcap_" w:date="2023-09-04T08:17:00Z">
        <w:r w:rsidDel="00141A61">
          <w:delText xml:space="preserve"> eDRX cycle value</w:delText>
        </w:r>
      </w:del>
      <w:r>
        <w:t xml:space="preserv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p>
    <w:p w14:paraId="08328E09" w14:textId="5517D2FD" w:rsidR="0069561D" w:rsidRDefault="0069561D" w:rsidP="0069561D">
      <w:r>
        <w:t xml:space="preserve">When MT data or signalling arrives for a UE in </w:t>
      </w:r>
      <w:r w:rsidR="00511811">
        <w:t xml:space="preserve">RRC_INACTIVE </w:t>
      </w:r>
      <w:r>
        <w:t xml:space="preserve">state, the other NFs communicate with the AMF for delivery of MT data or signalling. The AMF calculates the UE reachability based on the eDRX </w:t>
      </w:r>
      <w:del w:id="8611" w:author="23.501_CR4770R1_(Rel-18)_NR_REDCAP_Ph2, NR_redcap_" w:date="2023-09-04T08:17:00Z">
        <w:r w:rsidDel="00141A61">
          <w:delText xml:space="preserve">cycle </w:delText>
        </w:r>
      </w:del>
      <w:r>
        <w:t>value</w:t>
      </w:r>
      <w:ins w:id="8612" w:author="23.501_CR4770R1_(Rel-18)_NR_REDCAP_Ph2, NR_redcap_" w:date="2023-09-04T08:17:00Z">
        <w:r w:rsidR="00141A61">
          <w:t>s</w:t>
        </w:r>
      </w:ins>
      <w:r>
        <w:t xml:space="preserve"> for </w:t>
      </w:r>
      <w:r w:rsidR="00511811">
        <w:t xml:space="preserve">RRC_INACTIVE </w:t>
      </w:r>
      <w:r>
        <w:t>state provided by NG-RAN and triggers NG-RAN paging via an N2</w:t>
      </w:r>
      <w:r w:rsidR="00A13197">
        <w:t xml:space="preserve"> DL Data Notification</w:t>
      </w:r>
      <w:r>
        <w:t xml:space="preserve"> message if the UE is considered reachable as specified in clause 4.8.2.2b of </w:t>
      </w:r>
      <w:r w:rsidR="00972E70">
        <w:t>TS 23.502 [</w:t>
      </w:r>
      <w:r>
        <w:t>3]</w:t>
      </w:r>
      <w:r w:rsidR="00A13197">
        <w:t xml:space="preserve">. Otherwise, </w:t>
      </w:r>
      <w:r>
        <w:t>the AMF</w:t>
      </w:r>
      <w:r w:rsidR="00A13197">
        <w:t xml:space="preserve"> stores the information received in the NF request and replies to the requesting NF to apply</w:t>
      </w:r>
      <w:r>
        <w:t xml:space="preserve"> high latency communication functions as specified in clause 5.31.8 based on eDRX </w:t>
      </w:r>
      <w:del w:id="8613" w:author="23.501_CR4770R1_(Rel-18)_NR_REDCAP_Ph2, NR_redcap_" w:date="2023-09-04T08:18:00Z">
        <w:r w:rsidDel="00141A61">
          <w:delText xml:space="preserve">cycle </w:delText>
        </w:r>
      </w:del>
      <w:ins w:id="8614" w:author="23.501_CR4770R1_(Rel-18)_NR_REDCAP_Ph2, NR_redcap_" w:date="2023-09-04T08:18:00Z">
        <w:r w:rsidR="00141A61">
          <w:t xml:space="preserve">values </w:t>
        </w:r>
      </w:ins>
      <w:r>
        <w:t xml:space="preserve">for </w:t>
      </w:r>
      <w:r w:rsidR="00511811">
        <w:t xml:space="preserve">RRC_INACTIVE </w:t>
      </w:r>
      <w:r>
        <w:t xml:space="preserve">(e.g. an Estimated Maximum Wait </w:t>
      </w:r>
      <w:r>
        <w:lastRenderedPageBreak/>
        <w:t xml:space="preserve">Time is calculated based on eDRX </w:t>
      </w:r>
      <w:del w:id="8615" w:author="23.501_CR4770R1_(Rel-18)_NR_REDCAP_Ph2, NR_redcap_" w:date="2023-09-04T08:18:00Z">
        <w:r w:rsidDel="00141A61">
          <w:delText xml:space="preserve">cycle </w:delText>
        </w:r>
      </w:del>
      <w:r>
        <w:t>value</w:t>
      </w:r>
      <w:ins w:id="8616" w:author="23.501_CR4770R1_(Rel-18)_NR_REDCAP_Ph2, NR_redcap_" w:date="2023-09-04T08:18:00Z">
        <w:r w:rsidR="00141A61">
          <w:t>s</w:t>
        </w:r>
      </w:ins>
      <w:r>
        <w:t xml:space="preserve"> for</w:t>
      </w:r>
      <w:r w:rsidR="00511811">
        <w:t xml:space="preserve"> RRC_INACTIVE</w:t>
      </w:r>
      <w:r>
        <w:t>).</w:t>
      </w:r>
      <w:r w:rsidR="00A13197">
        <w:t xml:space="preserve"> When the AMF determines that the UE has become reachable for paging, the AMF uses the stored information to send an N2 DL Data Notification message.</w:t>
      </w:r>
    </w:p>
    <w:p w14:paraId="535D1A38" w14:textId="1F328F9D" w:rsidR="0069561D" w:rsidRDefault="0069561D" w:rsidP="0069561D">
      <w:r>
        <w:t>When the UE</w:t>
      </w:r>
      <w:r w:rsidR="00386935">
        <w:t xml:space="preserve"> resumes the RRC connection as specified in TS 38.300 [27] (e.g. including mobile originated small data transmission procedure),</w:t>
      </w:r>
      <w:r>
        <w:t xml:space="preserve"> if the NG-RAN had</w:t>
      </w:r>
      <w:r w:rsidR="003E03C2">
        <w:t xml:space="preserve"> sent the indication for the CN to handle mobile terminated (MT) communication</w:t>
      </w:r>
      <w:r>
        <w:t>, NG-RAN</w:t>
      </w:r>
      <w:r w:rsidR="00386935">
        <w:t xml:space="preserve"> proceeds</w:t>
      </w:r>
      <w:r>
        <w:t xml:space="preserve"> as specified in clause 4.8.2.2 of </w:t>
      </w:r>
      <w:r w:rsidR="00972E70">
        <w:t>TS 23.502 [</w:t>
      </w:r>
      <w:r>
        <w:t>3]</w:t>
      </w:r>
      <w:r w:rsidR="00386935">
        <w:t>, which indicates to the AMF that the UE is now reachable for downlink data and/or signalling</w:t>
      </w:r>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8617" w:name="_Toc138309585"/>
      <w:bookmarkStart w:id="8618" w:name="_CR5_31_7_3"/>
      <w:bookmarkEnd w:id="8618"/>
      <w:r w:rsidRPr="001B7C50">
        <w:t>5.31.7.3</w:t>
      </w:r>
      <w:r w:rsidRPr="001B7C50">
        <w:tab/>
        <w:t>MICO mode with Extended Connected Time</w:t>
      </w:r>
      <w:bookmarkEnd w:id="8599"/>
      <w:bookmarkEnd w:id="8603"/>
      <w:bookmarkEnd w:id="8604"/>
      <w:bookmarkEnd w:id="8605"/>
      <w:bookmarkEnd w:id="8606"/>
      <w:bookmarkEnd w:id="8607"/>
      <w:bookmarkEnd w:id="8617"/>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8619" w:name="_Toc20150114"/>
      <w:bookmarkStart w:id="8620" w:name="_Toc27846915"/>
      <w:bookmarkStart w:id="8621" w:name="_Toc36188046"/>
      <w:bookmarkStart w:id="8622" w:name="_Toc45183951"/>
      <w:bookmarkStart w:id="8623"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8624" w:name="_Toc51769495"/>
      <w:bookmarkStart w:id="8625" w:name="_Toc138309586"/>
      <w:bookmarkStart w:id="8626" w:name="_CR5_31_7_4"/>
      <w:bookmarkEnd w:id="8626"/>
      <w:r w:rsidRPr="001B7C50">
        <w:t>5.31.7.4</w:t>
      </w:r>
      <w:r w:rsidRPr="001B7C50">
        <w:tab/>
        <w:t>MICO mode with Active Time</w:t>
      </w:r>
      <w:bookmarkEnd w:id="8619"/>
      <w:bookmarkEnd w:id="8620"/>
      <w:bookmarkEnd w:id="8621"/>
      <w:bookmarkEnd w:id="8622"/>
      <w:bookmarkEnd w:id="8623"/>
      <w:bookmarkEnd w:id="8624"/>
      <w:bookmarkEnd w:id="8625"/>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8627" w:name="_Toc20150115"/>
      <w:bookmarkStart w:id="8628" w:name="_Toc27846916"/>
      <w:bookmarkStart w:id="8629" w:name="_Toc36188047"/>
      <w:bookmarkStart w:id="8630" w:name="_Toc45183952"/>
      <w:bookmarkStart w:id="8631" w:name="_Toc47342794"/>
      <w:bookmarkStart w:id="8632" w:name="_Toc51769496"/>
      <w:bookmarkStart w:id="8633" w:name="_Toc138309587"/>
      <w:bookmarkStart w:id="8634" w:name="_CR5_31_7_5"/>
      <w:bookmarkEnd w:id="8634"/>
      <w:r w:rsidRPr="001B7C50">
        <w:t>5.31.7.5</w:t>
      </w:r>
      <w:r w:rsidRPr="001B7C50">
        <w:tab/>
        <w:t>MICO mode and Periodic Registration Timer Control</w:t>
      </w:r>
      <w:bookmarkEnd w:id="8627"/>
      <w:bookmarkEnd w:id="8628"/>
      <w:bookmarkEnd w:id="8629"/>
      <w:bookmarkEnd w:id="8630"/>
      <w:bookmarkEnd w:id="8631"/>
      <w:bookmarkEnd w:id="8632"/>
      <w:bookmarkEnd w:id="8633"/>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lastRenderedPageBreak/>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8635" w:name="_Toc20150116"/>
      <w:bookmarkStart w:id="8636" w:name="_Toc27846917"/>
      <w:bookmarkStart w:id="8637" w:name="_Toc36188048"/>
      <w:bookmarkStart w:id="8638" w:name="_Toc45183953"/>
      <w:bookmarkStart w:id="8639" w:name="_Toc47342795"/>
      <w:bookmarkStart w:id="8640" w:name="_Toc51769497"/>
      <w:bookmarkStart w:id="8641" w:name="_Toc138309588"/>
      <w:bookmarkStart w:id="8642" w:name="_CR5_31_8"/>
      <w:bookmarkEnd w:id="8642"/>
      <w:r w:rsidRPr="001B7C50">
        <w:t>5.31.8</w:t>
      </w:r>
      <w:r w:rsidRPr="001B7C50">
        <w:tab/>
        <w:t>High latency communication</w:t>
      </w:r>
      <w:bookmarkEnd w:id="8635"/>
      <w:bookmarkEnd w:id="8636"/>
      <w:bookmarkEnd w:id="8637"/>
      <w:bookmarkEnd w:id="8638"/>
      <w:bookmarkEnd w:id="8639"/>
      <w:bookmarkEnd w:id="8640"/>
      <w:bookmarkEnd w:id="8641"/>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lastRenderedPageBreak/>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8643" w:name="_Toc20150117"/>
      <w:bookmarkStart w:id="8644" w:name="_Toc27846918"/>
      <w:bookmarkStart w:id="8645" w:name="_Toc36188049"/>
      <w:bookmarkStart w:id="8646" w:name="_Toc45183954"/>
      <w:bookmarkStart w:id="8647"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8648" w:name="_Toc51769498"/>
      <w:bookmarkStart w:id="8649" w:name="_Toc138309589"/>
      <w:bookmarkStart w:id="8650" w:name="_CR5_31_9"/>
      <w:bookmarkEnd w:id="8650"/>
      <w:r w:rsidRPr="001B7C50">
        <w:t>5.31.9</w:t>
      </w:r>
      <w:r w:rsidRPr="001B7C50">
        <w:tab/>
        <w:t>Support for Monitoring Events</w:t>
      </w:r>
      <w:bookmarkEnd w:id="8643"/>
      <w:bookmarkEnd w:id="8644"/>
      <w:bookmarkEnd w:id="8645"/>
      <w:bookmarkEnd w:id="8646"/>
      <w:bookmarkEnd w:id="8647"/>
      <w:bookmarkEnd w:id="8648"/>
      <w:bookmarkEnd w:id="8649"/>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1522C8F"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8651" w:name="_Toc20150118"/>
      <w:bookmarkStart w:id="8652" w:name="_Toc27846919"/>
      <w:bookmarkStart w:id="8653" w:name="_Toc36188050"/>
      <w:bookmarkStart w:id="8654" w:name="_Toc45183955"/>
      <w:bookmarkStart w:id="8655" w:name="_Toc47342797"/>
      <w:bookmarkStart w:id="8656" w:name="_Toc51769499"/>
      <w:bookmarkStart w:id="8657" w:name="_Toc138309590"/>
      <w:bookmarkStart w:id="8658" w:name="_CR5_31_10"/>
      <w:bookmarkEnd w:id="8658"/>
      <w:r w:rsidRPr="001B7C50">
        <w:t>5.31.10</w:t>
      </w:r>
      <w:r w:rsidRPr="001B7C50">
        <w:tab/>
        <w:t>NB-IoT UE Radio Capability Handling</w:t>
      </w:r>
      <w:bookmarkEnd w:id="8651"/>
      <w:bookmarkEnd w:id="8652"/>
      <w:bookmarkEnd w:id="8653"/>
      <w:bookmarkEnd w:id="8654"/>
      <w:bookmarkEnd w:id="8655"/>
      <w:bookmarkEnd w:id="8656"/>
      <w:bookmarkEnd w:id="8657"/>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8659" w:name="_Toc20150119"/>
      <w:bookmarkStart w:id="8660" w:name="_Toc27846920"/>
      <w:bookmarkStart w:id="8661" w:name="_Toc36188051"/>
      <w:bookmarkStart w:id="8662" w:name="_Toc45183956"/>
      <w:bookmarkStart w:id="8663" w:name="_Toc47342798"/>
      <w:bookmarkStart w:id="8664" w:name="_Toc51769500"/>
      <w:bookmarkStart w:id="8665" w:name="_Toc138309591"/>
      <w:bookmarkStart w:id="8666" w:name="_CR5_31_11"/>
      <w:bookmarkEnd w:id="8666"/>
      <w:r w:rsidRPr="001B7C50">
        <w:t>5.31.11</w:t>
      </w:r>
      <w:r w:rsidRPr="001B7C50">
        <w:tab/>
        <w:t>Inter-RAT idle mode mobility to and from NB-IoT</w:t>
      </w:r>
      <w:bookmarkEnd w:id="8659"/>
      <w:bookmarkEnd w:id="8660"/>
      <w:bookmarkEnd w:id="8661"/>
      <w:bookmarkEnd w:id="8662"/>
      <w:bookmarkEnd w:id="8663"/>
      <w:bookmarkEnd w:id="8664"/>
      <w:bookmarkEnd w:id="8665"/>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lastRenderedPageBreak/>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21DD63E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8667" w:name="_Toc20150120"/>
      <w:bookmarkStart w:id="8668" w:name="_Toc27846921"/>
      <w:bookmarkStart w:id="8669" w:name="_Toc36188052"/>
      <w:bookmarkStart w:id="8670" w:name="_Toc45183957"/>
      <w:bookmarkStart w:id="8671" w:name="_Toc47342799"/>
      <w:bookmarkStart w:id="8672" w:name="_Toc51769501"/>
      <w:bookmarkStart w:id="8673" w:name="_Toc138309592"/>
      <w:bookmarkStart w:id="8674" w:name="_CR5_31_12"/>
      <w:bookmarkEnd w:id="8674"/>
      <w:r w:rsidRPr="001B7C50">
        <w:t>5.31.12</w:t>
      </w:r>
      <w:r w:rsidRPr="001B7C50">
        <w:tab/>
        <w:t>Restriction of use of Enhanced Coverage</w:t>
      </w:r>
      <w:bookmarkEnd w:id="8667"/>
      <w:bookmarkEnd w:id="8668"/>
      <w:bookmarkEnd w:id="8669"/>
      <w:bookmarkEnd w:id="8670"/>
      <w:bookmarkEnd w:id="8671"/>
      <w:bookmarkEnd w:id="8672"/>
      <w:bookmarkEnd w:id="8673"/>
    </w:p>
    <w:p w14:paraId="5D605026" w14:textId="06931A89" w:rsidR="00D40151" w:rsidRPr="001B7C50" w:rsidRDefault="00D40151" w:rsidP="00D40151">
      <w:r w:rsidRPr="001B7C50">
        <w:t xml:space="preserve">Support of UEs in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lastRenderedPageBreak/>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8675" w:name="_Toc20150121"/>
      <w:bookmarkStart w:id="8676" w:name="_Toc27846922"/>
      <w:bookmarkStart w:id="8677" w:name="_Toc36188053"/>
      <w:bookmarkStart w:id="8678" w:name="_Toc45183958"/>
      <w:bookmarkStart w:id="8679" w:name="_Toc47342800"/>
      <w:bookmarkStart w:id="8680" w:name="_Toc51769502"/>
      <w:bookmarkStart w:id="8681" w:name="_Toc138309593"/>
      <w:bookmarkStart w:id="8682" w:name="_CR5_31_13"/>
      <w:bookmarkEnd w:id="8682"/>
      <w:r w:rsidRPr="001B7C50">
        <w:t>5.31.13</w:t>
      </w:r>
      <w:r w:rsidRPr="001B7C50">
        <w:tab/>
        <w:t>Paging for Enhanced Coverage</w:t>
      </w:r>
      <w:bookmarkEnd w:id="8675"/>
      <w:bookmarkEnd w:id="8676"/>
      <w:bookmarkEnd w:id="8677"/>
      <w:bookmarkEnd w:id="8678"/>
      <w:bookmarkEnd w:id="8679"/>
      <w:bookmarkEnd w:id="8680"/>
      <w:bookmarkEnd w:id="8681"/>
    </w:p>
    <w:p w14:paraId="773C324F" w14:textId="7A6C211E" w:rsidR="00D40151" w:rsidRPr="001B7C50" w:rsidRDefault="00D40151" w:rsidP="00D40151">
      <w:r w:rsidRPr="001B7C50">
        <w:t xml:space="preserve">Support of UEs in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8683" w:name="_Toc20150122"/>
      <w:bookmarkStart w:id="8684" w:name="_Toc27846923"/>
      <w:bookmarkStart w:id="8685" w:name="_Toc36188054"/>
      <w:bookmarkStart w:id="8686" w:name="_Toc45183959"/>
      <w:bookmarkStart w:id="8687" w:name="_Toc47342801"/>
      <w:bookmarkStart w:id="8688" w:name="_Toc51769503"/>
      <w:bookmarkStart w:id="8689" w:name="_Toc138309594"/>
      <w:bookmarkStart w:id="8690" w:name="_CR5_31_14"/>
      <w:bookmarkEnd w:id="8690"/>
      <w:r w:rsidRPr="001B7C50">
        <w:t>5.31.14</w:t>
      </w:r>
      <w:r w:rsidRPr="001B7C50">
        <w:tab/>
        <w:t>Support of rate control of user data</w:t>
      </w:r>
      <w:bookmarkEnd w:id="8683"/>
      <w:bookmarkEnd w:id="8684"/>
      <w:bookmarkEnd w:id="8685"/>
      <w:bookmarkEnd w:id="8686"/>
      <w:bookmarkEnd w:id="8687"/>
      <w:bookmarkEnd w:id="8688"/>
      <w:bookmarkEnd w:id="8689"/>
    </w:p>
    <w:p w14:paraId="12BDE719" w14:textId="77777777" w:rsidR="00D40151" w:rsidRPr="001B7C50" w:rsidRDefault="00D40151" w:rsidP="00D40151">
      <w:pPr>
        <w:pStyle w:val="Heading4"/>
      </w:pPr>
      <w:bookmarkStart w:id="8691" w:name="_Toc20150123"/>
      <w:bookmarkStart w:id="8692" w:name="_Toc27846924"/>
      <w:bookmarkStart w:id="8693" w:name="_Toc36188055"/>
      <w:bookmarkStart w:id="8694" w:name="_Toc45183960"/>
      <w:bookmarkStart w:id="8695" w:name="_Toc47342802"/>
      <w:bookmarkStart w:id="8696" w:name="_Toc51769504"/>
      <w:bookmarkStart w:id="8697" w:name="_Toc138309595"/>
      <w:bookmarkStart w:id="8698" w:name="_CR5_31_14_1"/>
      <w:bookmarkEnd w:id="8698"/>
      <w:r w:rsidRPr="001B7C50">
        <w:t>5.31.14.1</w:t>
      </w:r>
      <w:r w:rsidRPr="001B7C50">
        <w:tab/>
        <w:t>General</w:t>
      </w:r>
      <w:bookmarkEnd w:id="8691"/>
      <w:bookmarkEnd w:id="8692"/>
      <w:bookmarkEnd w:id="8693"/>
      <w:bookmarkEnd w:id="8694"/>
      <w:bookmarkEnd w:id="8695"/>
      <w:bookmarkEnd w:id="8696"/>
      <w:bookmarkEnd w:id="8697"/>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lastRenderedPageBreak/>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8699" w:name="_Toc20150124"/>
      <w:bookmarkStart w:id="8700" w:name="_Toc27846925"/>
      <w:bookmarkStart w:id="8701" w:name="_Toc36188056"/>
      <w:bookmarkStart w:id="8702" w:name="_Toc45183961"/>
      <w:bookmarkStart w:id="8703" w:name="_Toc47342803"/>
      <w:bookmarkStart w:id="8704" w:name="_Toc51769505"/>
      <w:bookmarkStart w:id="8705" w:name="_Toc138309596"/>
      <w:bookmarkStart w:id="8706" w:name="_CR5_31_14_2"/>
      <w:bookmarkEnd w:id="8706"/>
      <w:r w:rsidRPr="001B7C50">
        <w:t>5.31.14.2</w:t>
      </w:r>
      <w:r w:rsidRPr="001B7C50">
        <w:tab/>
        <w:t>Serving PLMN Rate Control</w:t>
      </w:r>
      <w:bookmarkEnd w:id="8699"/>
      <w:bookmarkEnd w:id="8700"/>
      <w:bookmarkEnd w:id="8701"/>
      <w:bookmarkEnd w:id="8702"/>
      <w:bookmarkEnd w:id="8703"/>
      <w:bookmarkEnd w:id="8704"/>
      <w:bookmarkEnd w:id="8705"/>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8707" w:name="_Toc20150125"/>
      <w:bookmarkStart w:id="8708" w:name="_Toc27846926"/>
      <w:bookmarkStart w:id="8709" w:name="_Toc36188057"/>
      <w:bookmarkStart w:id="8710" w:name="_Toc45183962"/>
      <w:bookmarkStart w:id="8711" w:name="_Toc47342804"/>
      <w:bookmarkStart w:id="8712" w:name="_Toc51769506"/>
      <w:bookmarkStart w:id="8713" w:name="_Toc138309597"/>
      <w:bookmarkStart w:id="8714" w:name="_CR5_31_14_3"/>
      <w:bookmarkEnd w:id="8714"/>
      <w:r w:rsidRPr="001B7C50">
        <w:t>5.31.14.3</w:t>
      </w:r>
      <w:r w:rsidRPr="001B7C50">
        <w:tab/>
        <w:t>Small Data Rate Control</w:t>
      </w:r>
      <w:bookmarkEnd w:id="8707"/>
      <w:bookmarkEnd w:id="8708"/>
      <w:bookmarkEnd w:id="8709"/>
      <w:bookmarkEnd w:id="8710"/>
      <w:bookmarkEnd w:id="8711"/>
      <w:bookmarkEnd w:id="8712"/>
      <w:bookmarkEnd w:id="8713"/>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lastRenderedPageBreak/>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8715" w:name="_Toc20150126"/>
      <w:bookmarkStart w:id="8716" w:name="_Toc27846927"/>
      <w:bookmarkStart w:id="8717" w:name="_Toc36188058"/>
      <w:bookmarkStart w:id="8718" w:name="_Toc45183963"/>
      <w:bookmarkStart w:id="8719" w:name="_Toc47342805"/>
      <w:bookmarkStart w:id="8720" w:name="_Toc51769507"/>
      <w:bookmarkStart w:id="8721" w:name="_Toc138309598"/>
      <w:bookmarkStart w:id="8722" w:name="_CR5_31_15"/>
      <w:bookmarkEnd w:id="8722"/>
      <w:r w:rsidRPr="001B7C50">
        <w:t>5.31.15</w:t>
      </w:r>
      <w:r w:rsidRPr="001B7C50">
        <w:tab/>
        <w:t>Control Plane Data Transfer Congestion Control</w:t>
      </w:r>
      <w:bookmarkEnd w:id="8715"/>
      <w:bookmarkEnd w:id="8716"/>
      <w:bookmarkEnd w:id="8717"/>
      <w:bookmarkEnd w:id="8718"/>
      <w:bookmarkEnd w:id="8719"/>
      <w:bookmarkEnd w:id="8720"/>
      <w:bookmarkEnd w:id="8721"/>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8723" w:name="_Toc20150127"/>
      <w:bookmarkStart w:id="8724" w:name="_Toc27846928"/>
      <w:bookmarkStart w:id="8725" w:name="_Toc36188059"/>
      <w:bookmarkStart w:id="8726" w:name="_Toc45183964"/>
      <w:bookmarkStart w:id="8727" w:name="_Toc47342806"/>
      <w:bookmarkStart w:id="8728" w:name="_Toc51769508"/>
      <w:bookmarkStart w:id="8729" w:name="_Toc138309599"/>
      <w:bookmarkStart w:id="8730" w:name="_CR5_31_16"/>
      <w:bookmarkEnd w:id="8730"/>
      <w:r w:rsidRPr="001B7C50">
        <w:t>5.31.16</w:t>
      </w:r>
      <w:r w:rsidRPr="001B7C50">
        <w:tab/>
        <w:t>Service Gap Control</w:t>
      </w:r>
      <w:bookmarkEnd w:id="8723"/>
      <w:bookmarkEnd w:id="8724"/>
      <w:bookmarkEnd w:id="8725"/>
      <w:bookmarkEnd w:id="8726"/>
      <w:bookmarkEnd w:id="8727"/>
      <w:bookmarkEnd w:id="8728"/>
      <w:bookmarkEnd w:id="8729"/>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lastRenderedPageBreak/>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lastRenderedPageBreak/>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8731" w:name="_Toc20150128"/>
      <w:bookmarkStart w:id="8732" w:name="_Toc27846929"/>
      <w:bookmarkStart w:id="8733" w:name="_Toc36188060"/>
      <w:bookmarkStart w:id="8734" w:name="_Toc45183965"/>
      <w:bookmarkStart w:id="8735" w:name="_Toc47342807"/>
      <w:bookmarkStart w:id="8736" w:name="_Toc51769509"/>
      <w:bookmarkStart w:id="8737" w:name="_Toc138309600"/>
      <w:bookmarkStart w:id="8738" w:name="_CR5_31_17"/>
      <w:bookmarkEnd w:id="8738"/>
      <w:r w:rsidRPr="001B7C50">
        <w:t>5.31.17</w:t>
      </w:r>
      <w:r w:rsidRPr="001B7C50">
        <w:tab/>
        <w:t>Inter-UE QoS for NB-IoT</w:t>
      </w:r>
      <w:bookmarkEnd w:id="8731"/>
      <w:bookmarkEnd w:id="8732"/>
      <w:bookmarkEnd w:id="8733"/>
      <w:bookmarkEnd w:id="8734"/>
      <w:bookmarkEnd w:id="8735"/>
      <w:bookmarkEnd w:id="8736"/>
      <w:bookmarkEnd w:id="8737"/>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8739" w:name="_Toc20150129"/>
      <w:bookmarkStart w:id="8740" w:name="_Toc27846930"/>
      <w:bookmarkStart w:id="8741" w:name="_Toc36188061"/>
      <w:bookmarkStart w:id="8742" w:name="_Toc45183966"/>
      <w:bookmarkStart w:id="8743" w:name="_Toc47342808"/>
      <w:bookmarkStart w:id="8744" w:name="_Toc51769510"/>
      <w:bookmarkStart w:id="8745" w:name="_Toc138309601"/>
      <w:bookmarkStart w:id="8746" w:name="_CR5_31_18"/>
      <w:bookmarkEnd w:id="8746"/>
      <w:r w:rsidRPr="001B7C50">
        <w:t>5.31.18</w:t>
      </w:r>
      <w:r w:rsidRPr="001B7C50">
        <w:tab/>
        <w:t>User Plane CIoT 5GS Optimisation</w:t>
      </w:r>
      <w:bookmarkEnd w:id="8739"/>
      <w:bookmarkEnd w:id="8740"/>
      <w:bookmarkEnd w:id="8741"/>
      <w:bookmarkEnd w:id="8742"/>
      <w:bookmarkEnd w:id="8743"/>
      <w:bookmarkEnd w:id="8744"/>
      <w:bookmarkEnd w:id="8745"/>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0A94D9BE" w14:textId="3EA78940" w:rsidR="00141A61" w:rsidRDefault="00141A61" w:rsidP="00D40151">
      <w:pPr>
        <w:rPr>
          <w:ins w:id="8747" w:author="23.501_CR4829R3_(Rel-18)_5G_CIoT, TEI18" w:date="2023-09-04T08:35:00Z"/>
        </w:rPr>
      </w:pPr>
      <w:ins w:id="8748" w:author="23.501_CR4829R3_(Rel-18)_5G_CIoT, TEI18" w:date="2023-09-04T08:35:00Z">
        <w:r>
          <w:t>For MT data or signalling when the UE is in CM-IDLE with Suspend, Network Triggered Service Request procedure (clause 4.2.3.3 of TS 23.502 [3]) applies.</w:t>
        </w:r>
      </w:ins>
    </w:p>
    <w:p w14:paraId="224F4ACC" w14:textId="67FDB1A4"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lastRenderedPageBreak/>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8749"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8750" w:name="_Toc27846931"/>
      <w:bookmarkStart w:id="8751" w:name="_Toc36188062"/>
      <w:bookmarkStart w:id="8752" w:name="_Toc45183967"/>
      <w:bookmarkStart w:id="8753" w:name="_Toc47342809"/>
      <w:bookmarkStart w:id="8754" w:name="_Toc51769511"/>
      <w:bookmarkStart w:id="8755" w:name="_Toc138309602"/>
      <w:bookmarkStart w:id="8756" w:name="_CR5_31_19"/>
      <w:bookmarkEnd w:id="8756"/>
      <w:r w:rsidRPr="001B7C50">
        <w:t>5.31.19</w:t>
      </w:r>
      <w:r w:rsidRPr="001B7C50">
        <w:tab/>
        <w:t>QoS model for NB-IoT</w:t>
      </w:r>
      <w:bookmarkEnd w:id="8749"/>
      <w:bookmarkEnd w:id="8750"/>
      <w:bookmarkEnd w:id="8751"/>
      <w:bookmarkEnd w:id="8752"/>
      <w:bookmarkEnd w:id="8753"/>
      <w:bookmarkEnd w:id="8754"/>
      <w:bookmarkEnd w:id="8755"/>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8757" w:name="_Toc27846932"/>
      <w:bookmarkStart w:id="8758" w:name="_Toc36188063"/>
      <w:bookmarkStart w:id="8759" w:name="_Toc45183968"/>
      <w:bookmarkStart w:id="8760" w:name="_Toc47342810"/>
      <w:bookmarkStart w:id="8761"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8762" w:name="_Toc51769512"/>
      <w:bookmarkStart w:id="8763" w:name="_Toc138309603"/>
      <w:bookmarkStart w:id="8764" w:name="_CR5_31_20"/>
      <w:bookmarkEnd w:id="8764"/>
      <w:r w:rsidRPr="001B7C50">
        <w:t>5.31.20</w:t>
      </w:r>
      <w:r w:rsidRPr="001B7C50">
        <w:tab/>
        <w:t>Category M UEs differentiation</w:t>
      </w:r>
      <w:bookmarkEnd w:id="8757"/>
      <w:bookmarkEnd w:id="8758"/>
      <w:bookmarkEnd w:id="8759"/>
      <w:bookmarkEnd w:id="8760"/>
      <w:bookmarkEnd w:id="8762"/>
      <w:bookmarkEnd w:id="8763"/>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lastRenderedPageBreak/>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53AFE0A3"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8765" w:name="_Toc27846933"/>
      <w:bookmarkStart w:id="8766" w:name="_Toc36188064"/>
      <w:bookmarkStart w:id="8767" w:name="_Toc45183969"/>
      <w:bookmarkStart w:id="8768" w:name="_Toc47342811"/>
      <w:bookmarkStart w:id="8769" w:name="_Toc51769513"/>
      <w:bookmarkStart w:id="8770" w:name="_Toc138309604"/>
      <w:bookmarkStart w:id="8771" w:name="_CR5_32"/>
      <w:bookmarkEnd w:id="8771"/>
      <w:r w:rsidRPr="001B7C50">
        <w:t>5.32</w:t>
      </w:r>
      <w:r w:rsidRPr="001B7C50">
        <w:tab/>
        <w:t>Support for ATSSS</w:t>
      </w:r>
      <w:bookmarkEnd w:id="8761"/>
      <w:bookmarkEnd w:id="8765"/>
      <w:bookmarkEnd w:id="8766"/>
      <w:bookmarkEnd w:id="8767"/>
      <w:bookmarkEnd w:id="8768"/>
      <w:bookmarkEnd w:id="8769"/>
      <w:bookmarkEnd w:id="8770"/>
    </w:p>
    <w:p w14:paraId="670FB22E" w14:textId="77777777" w:rsidR="00D40151" w:rsidRPr="001B7C50" w:rsidRDefault="00D40151" w:rsidP="00D40151">
      <w:pPr>
        <w:pStyle w:val="Heading3"/>
      </w:pPr>
      <w:bookmarkStart w:id="8772" w:name="_Toc20150132"/>
      <w:bookmarkStart w:id="8773" w:name="_Toc27846934"/>
      <w:bookmarkStart w:id="8774" w:name="_Toc36188065"/>
      <w:bookmarkStart w:id="8775" w:name="_Toc45183970"/>
      <w:bookmarkStart w:id="8776" w:name="_Toc47342812"/>
      <w:bookmarkStart w:id="8777" w:name="_Toc51769514"/>
      <w:bookmarkStart w:id="8778" w:name="_Toc138309605"/>
      <w:bookmarkStart w:id="8779" w:name="_CR5_32_1"/>
      <w:bookmarkEnd w:id="8779"/>
      <w:r w:rsidRPr="001B7C50">
        <w:t>5.32.1</w:t>
      </w:r>
      <w:r w:rsidRPr="001B7C50">
        <w:tab/>
        <w:t>General</w:t>
      </w:r>
      <w:bookmarkEnd w:id="8772"/>
      <w:bookmarkEnd w:id="8773"/>
      <w:bookmarkEnd w:id="8774"/>
      <w:bookmarkEnd w:id="8775"/>
      <w:bookmarkEnd w:id="8776"/>
      <w:bookmarkEnd w:id="8777"/>
      <w:bookmarkEnd w:id="8778"/>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0E9AA181"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1B065064"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lastRenderedPageBreak/>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8780" w:name="_Toc20150133"/>
      <w:bookmarkStart w:id="8781" w:name="_Toc27846935"/>
      <w:bookmarkStart w:id="8782" w:name="_Toc36188066"/>
      <w:bookmarkStart w:id="8783" w:name="_Toc45183971"/>
      <w:bookmarkStart w:id="8784" w:name="_Toc47342813"/>
      <w:bookmarkStart w:id="8785" w:name="_Toc51769515"/>
      <w:bookmarkStart w:id="8786" w:name="_Toc138309606"/>
      <w:bookmarkStart w:id="8787" w:name="_CR5_32_2"/>
      <w:bookmarkEnd w:id="8787"/>
      <w:r w:rsidRPr="001B7C50">
        <w:t>5.32.2</w:t>
      </w:r>
      <w:r w:rsidRPr="001B7C50">
        <w:tab/>
        <w:t>Multi Access PDU Sessions</w:t>
      </w:r>
      <w:bookmarkEnd w:id="8780"/>
      <w:bookmarkEnd w:id="8781"/>
      <w:bookmarkEnd w:id="8782"/>
      <w:bookmarkEnd w:id="8783"/>
      <w:bookmarkEnd w:id="8784"/>
      <w:bookmarkEnd w:id="8785"/>
      <w:bookmarkEnd w:id="8786"/>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 xml:space="preserve">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w:t>
      </w:r>
      <w:r w:rsidRPr="001B7C50">
        <w:lastRenderedPageBreak/>
        <w:t>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t>-</w:t>
      </w:r>
      <w:r>
        <w:tab/>
        <w:t>the MPTCP functionality with any steering mode and the ATSSS-LL functionality with any steering mode (as specified in clause 5.32.6.1);</w:t>
      </w:r>
    </w:p>
    <w:p w14:paraId="6AEEAB69" w14:textId="6525260D" w:rsidR="00D40151" w:rsidRPr="001B7C50" w:rsidRDefault="007C2ADF" w:rsidP="00D40151">
      <w:pPr>
        <w:pStyle w:val="B2"/>
      </w:pPr>
      <w:r>
        <w:tab/>
      </w:r>
      <w:r w:rsidR="00D40151" w:rsidRPr="001B7C50">
        <w:t>and the network accepts to activate these functionalities, then the network provides MPTCP proxy information to UE, and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t>-</w:t>
      </w:r>
      <w:r>
        <w:tab/>
        <w:t>the MPQUIC functionality with any steering mode and the ATSSS-LL functionality with any steering mode (as specified in clause 5.32.6.1);</w:t>
      </w:r>
    </w:p>
    <w:p w14:paraId="0D085C73" w14:textId="77777777" w:rsidR="007C2ADF" w:rsidRDefault="007C2ADF" w:rsidP="00D40151">
      <w:pPr>
        <w:pStyle w:val="B2"/>
      </w:pPr>
      <w:r>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77777777" w:rsidR="007C2ADF" w:rsidRDefault="007C2ADF" w:rsidP="00972E70">
      <w:pPr>
        <w:pStyle w:val="B3"/>
      </w:pPr>
      <w:r>
        <w:t>-</w:t>
      </w:r>
      <w:r>
        <w:tab/>
        <w:t>the MPTCP functionality with any steering mode, and the MPQUIC functionality with any steering mode, and the ATSSS-LL functionality with only the Active-Standby steering mode (as specified in clause 5.32.6.1); or</w:t>
      </w:r>
    </w:p>
    <w:p w14:paraId="7FC82B64" w14:textId="7DF9808E" w:rsidR="007C2ADF" w:rsidRDefault="007C2ADF" w:rsidP="00972E70">
      <w:pPr>
        <w:pStyle w:val="B3"/>
      </w:pPr>
      <w:r>
        <w:t>-</w:t>
      </w:r>
      <w:r>
        <w:tab/>
        <w:t>the MPTCP functionality with any steering mode, and the MPQUIC functionality with any steering mode, and the ATSSS-LL functionality with any steering mode (as specified in clause 5.32.6.1);</w:t>
      </w:r>
    </w:p>
    <w:p w14:paraId="792FF8F5" w14:textId="77777777" w:rsidR="007C2ADF" w:rsidRDefault="007C2ADF" w:rsidP="00D40151">
      <w:pPr>
        <w:pStyle w:val="B2"/>
      </w:pPr>
      <w:r>
        <w:lastRenderedPageBreak/>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38DDB5A0" w14:textId="77777777" w:rsidR="00C86B51"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w:t>
      </w:r>
      <w:r w:rsidR="00C86B51">
        <w:t>then:</w:t>
      </w:r>
    </w:p>
    <w:p w14:paraId="47249011" w14:textId="02009E27" w:rsidR="00D40151" w:rsidRPr="001B7C50" w:rsidRDefault="00C86B51" w:rsidP="005A13C0">
      <w:pPr>
        <w:pStyle w:val="B4"/>
      </w:pPr>
      <w:r>
        <w:t>i)</w:t>
      </w:r>
      <w:r>
        <w:tab/>
        <w:t xml:space="preserve">If </w:t>
      </w:r>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 and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4A683266" w:rsidR="00C86B51" w:rsidRDefault="00C86B51" w:rsidP="005A13C0">
      <w:pPr>
        <w:pStyle w:val="B4"/>
      </w:pPr>
      <w:r>
        <w:t>ii)</w:t>
      </w:r>
      <w:r>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p>
    <w:p w14:paraId="6862E452" w14:textId="2BBCFB4E" w:rsidR="00C86B51" w:rsidRDefault="00C86B51" w:rsidP="00C86B51">
      <w:pPr>
        <w:pStyle w:val="B4"/>
      </w:pPr>
      <w:r>
        <w:t>iii)</w:t>
      </w:r>
      <w:r>
        <w:tab/>
        <w:t>If the DNN configuration allows MPTCP with any steering mode and ATSSS-LL with only Active-Standby steering mode, the MA PDU Session is capable of MPTCP and ATSSS-LL with Active-Standby mode in the uplink and in the downlink.</w:t>
      </w:r>
    </w:p>
    <w:p w14:paraId="37480A50" w14:textId="77777777" w:rsidR="00C86B51" w:rsidRDefault="00C86B51" w:rsidP="00D40151">
      <w:pPr>
        <w:pStyle w:val="B3"/>
      </w:pPr>
      <w:r>
        <w:t>b)</w:t>
      </w:r>
      <w:r>
        <w:tab/>
        <w:t>If the UE includes in its ATSSS capabilities "MPQUIC functionality with any steering mode and ATSSS-LL functionality with only Active-Standby steering mode" (as specified in clause 5.32.6.1), then:</w:t>
      </w:r>
    </w:p>
    <w:p w14:paraId="5E4C142F" w14:textId="77777777" w:rsidR="00C86B51" w:rsidRDefault="00C86B51" w:rsidP="005A13C0">
      <w:pPr>
        <w:pStyle w:val="B4"/>
      </w:pPr>
      <w:r>
        <w:t>i)</w:t>
      </w:r>
      <w:r>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16E3D619" w14:textId="6247531B" w:rsidR="00C86B51" w:rsidRDefault="00C86B51" w:rsidP="005A13C0">
      <w:pPr>
        <w:pStyle w:val="NO"/>
      </w:pPr>
      <w:r>
        <w:t>NOTE 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77777777" w:rsidR="00C86B51" w:rsidRDefault="00C86B51" w:rsidP="005A13C0">
      <w:pPr>
        <w:pStyle w:val="B4"/>
      </w:pPr>
      <w:r>
        <w:t>ii)</w:t>
      </w:r>
      <w:r>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p>
    <w:p w14:paraId="4A51612F" w14:textId="77777777" w:rsidR="00C86B51" w:rsidRDefault="00C86B51" w:rsidP="005A13C0">
      <w:pPr>
        <w:pStyle w:val="B4"/>
      </w:pPr>
      <w:r>
        <w:lastRenderedPageBreak/>
        <w:t>iii)</w:t>
      </w:r>
      <w:r>
        <w:tab/>
        <w:t>If the DNN configuration allows MPQUIC with any steering mode and ATSSS-LL with only Active-Standby steering mode, the MA PDU Session is capable of MPQUIC and ATSSS-LL with Active-Standby mode in the uplink and in the downlink.</w:t>
      </w:r>
    </w:p>
    <w:p w14:paraId="50997930" w14:textId="77777777" w:rsidR="00C86B51" w:rsidRDefault="00C86B51" w:rsidP="00D40151">
      <w:pPr>
        <w:pStyle w:val="B3"/>
      </w:pPr>
      <w:r>
        <w:t>c)</w:t>
      </w:r>
      <w:r>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D73DAB1"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09516331"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MPTCP and ATSSS-LL with any steering mode</w:t>
      </w:r>
      <w:r w:rsidR="00F03116">
        <w:t xml:space="preserve"> (i.e. any Steering Mode allowed for ATSSS-LL)</w:t>
      </w:r>
      <w:r w:rsidRPr="001B7C50">
        <w:t>, the MA PDU Session is capable of MPTCP and ATSSS-LL with any steering mode</w:t>
      </w:r>
      <w:r w:rsidR="00F03116">
        <w:t xml:space="preserve"> (i.e. any Steering Mode allowed for ATSSS-LL)</w:t>
      </w:r>
      <w:r w:rsidRPr="001B7C50">
        <w:t xml:space="preserve"> in the uplink and in the downlink.</w:t>
      </w:r>
    </w:p>
    <w:p w14:paraId="5A2BA6D6" w14:textId="77777777" w:rsidR="00C86B51" w:rsidRDefault="00C86B51" w:rsidP="00C86B51">
      <w:pPr>
        <w:pStyle w:val="B3"/>
      </w:pPr>
      <w:r>
        <w:t>f)</w:t>
      </w:r>
      <w:r>
        <w:tab/>
        <w:t>If the UE includes in its ATSSS capabilities "MPTCP functionality with any steering mode, and the MPQUIC functionality with any steering mode, and the ATSSS-LL functionality with any steering mode" (as specified in clause 5.32.6.1), and the DNN configuration allows MPTCP and MPQUIC and ATSSS-LL with any steering mode (i.e. any Steering Mode allowed for ATSSS-LL), the MA PDU Session is capable of MPTCP and MPQUIC and ATSSS-LL with any steering mode (i.e. any Steering Mode allowed for ATSSS-LL) in the uplink and in the downlink.</w:t>
      </w:r>
    </w:p>
    <w:p w14:paraId="0E0A5D6F" w14:textId="77777777" w:rsidR="00C86B51" w:rsidRDefault="00C86B51" w:rsidP="00C86B51">
      <w:pPr>
        <w:pStyle w:val="B3"/>
      </w:pPr>
      <w:r>
        <w:t>g)</w:t>
      </w:r>
      <w:r>
        <w:tab/>
        <w:t>If the UE includes in its ATSSS capabilities "MPTCP functionality with any steering mode, and the MPQUIC functionality with any steering mode, and the ATSSS-LL functionality with only the Active-Standby steering mode" (as specified in clause 5.32.6.1), then:</w:t>
      </w:r>
    </w:p>
    <w:p w14:paraId="4F172F98" w14:textId="77777777" w:rsidR="00C86B51" w:rsidRDefault="00C86B51" w:rsidP="005A13C0">
      <w:pPr>
        <w:pStyle w:val="B4"/>
      </w:pPr>
      <w:r>
        <w:t>i)</w:t>
      </w:r>
      <w:r>
        <w:tab/>
        <w:t>If the DNN configuration allows MPTCP and MPQUIC and ATSSS-LL with any steering mode (i.e. any Steering Mode allowed for ATSSS-LL), including RTT measurement without using PMF protocol, the MA PDU Session is capable of (1) MPTCP and MPQUIC and ATSSS-LL with any steering mode (i.e. any Steering Mode allowed for ATSSS-LL) in the downlink, and (2) MPTCP and MPQUIC and ATSSS-LL with Active-Standby mode in the uplink.</w:t>
      </w:r>
    </w:p>
    <w:p w14:paraId="01A43073" w14:textId="53DDCCB8" w:rsidR="00C86B51" w:rsidRDefault="00C86B51" w:rsidP="005A13C0">
      <w:pPr>
        <w:pStyle w:val="NO"/>
      </w:pPr>
      <w:r>
        <w:t>NOTE 5:</w:t>
      </w:r>
      <w:r>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77777777" w:rsidR="00C86B51" w:rsidRDefault="00C86B51" w:rsidP="005A13C0">
      <w:pPr>
        <w:pStyle w:val="B4"/>
      </w:pPr>
      <w:r>
        <w:t>ii)</w:t>
      </w:r>
      <w:r>
        <w:tab/>
        <w:t>If the DNN configuration allows MPTCP and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 and MPQUIC and ATSSS-LL with Active-Standby mode in the uplink.</w:t>
      </w:r>
    </w:p>
    <w:p w14:paraId="2CF827E8" w14:textId="77777777" w:rsidR="00C86B51" w:rsidRDefault="00C86B51" w:rsidP="005A13C0">
      <w:pPr>
        <w:pStyle w:val="B4"/>
      </w:pPr>
      <w:r>
        <w:t>iii)</w:t>
      </w:r>
      <w:r>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lastRenderedPageBreak/>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Default="00424087" w:rsidP="00424087">
      <w:pPr>
        <w:pStyle w:val="B2"/>
      </w:pPr>
      <w:r>
        <w:t>-</w:t>
      </w:r>
      <w:r>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Default="00424087" w:rsidP="005A13C0">
      <w:pPr>
        <w:pStyle w:val="NO"/>
      </w:pPr>
      <w:r>
        <w:t>NOTE </w:t>
      </w:r>
      <w:r w:rsidR="00C86B51">
        <w:t>6</w:t>
      </w:r>
      <w:r>
        <w:t>:</w:t>
      </w:r>
      <w:r>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67E866C2" w:rsidR="00BC24B5" w:rsidRDefault="00BC24B5" w:rsidP="00972E70">
      <w:pPr>
        <w:pStyle w:val="NO"/>
      </w:pPr>
      <w:r>
        <w:t>NOTE </w:t>
      </w:r>
      <w:r w:rsidR="00C86B51">
        <w:t>7</w:t>
      </w:r>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which may occur </w:t>
      </w:r>
      <w:r w:rsidRPr="001B7C50">
        <w:lastRenderedPageBreak/>
        <w:t>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7BECF105"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t xml:space="preserve"> The SMF indicates as part of the PDU Session Establishment procedure whether it supports non-3GPP access path switching. If the SMF does not support non-3GPP access path switching, the UE does not include ("Non-3GPP path switching while using old AN resources") indication when the UE performs the Mobility Registration Update procedure for non-3GPP access path switching.</w:t>
      </w:r>
      <w:ins w:id="8788" w:author="23.501_CR4791_(Rel-18)_ATSSS_Ph3" w:date="2023-09-04T08:32:00Z">
        <w:r w:rsidR="00141A61">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ins>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8789" w:name="_Toc20150134"/>
      <w:bookmarkStart w:id="8790" w:name="_Toc27846936"/>
      <w:bookmarkStart w:id="8791" w:name="_Toc36188067"/>
      <w:bookmarkStart w:id="8792" w:name="_Toc45183972"/>
      <w:bookmarkStart w:id="8793" w:name="_Toc47342814"/>
      <w:bookmarkStart w:id="8794" w:name="_Toc51769516"/>
      <w:bookmarkStart w:id="8795" w:name="_Toc138309607"/>
      <w:bookmarkStart w:id="8796" w:name="_CR5_32_3"/>
      <w:bookmarkEnd w:id="8796"/>
      <w:r w:rsidRPr="001B7C50">
        <w:t>5.32.3</w:t>
      </w:r>
      <w:r w:rsidRPr="001B7C50">
        <w:tab/>
        <w:t>Policy for ATSSS Control</w:t>
      </w:r>
      <w:bookmarkEnd w:id="8789"/>
      <w:bookmarkEnd w:id="8790"/>
      <w:bookmarkEnd w:id="8791"/>
      <w:bookmarkEnd w:id="8792"/>
      <w:bookmarkEnd w:id="8793"/>
      <w:bookmarkEnd w:id="8794"/>
      <w:bookmarkEnd w:id="8795"/>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8797" w:name="_Toc20150135"/>
      <w:bookmarkStart w:id="8798" w:name="_Toc27846937"/>
      <w:bookmarkStart w:id="8799" w:name="_Toc36188068"/>
      <w:bookmarkStart w:id="8800" w:name="_Toc45183973"/>
      <w:bookmarkStart w:id="8801" w:name="_Toc47342815"/>
      <w:bookmarkStart w:id="8802" w:name="_Toc51769517"/>
      <w:bookmarkStart w:id="8803" w:name="_Toc138309608"/>
      <w:bookmarkStart w:id="8804" w:name="_CR5_32_4"/>
      <w:bookmarkEnd w:id="8804"/>
      <w:r w:rsidRPr="001B7C50">
        <w:t>5.32.4</w:t>
      </w:r>
      <w:r w:rsidRPr="001B7C50">
        <w:tab/>
        <w:t>QoS Support</w:t>
      </w:r>
      <w:bookmarkEnd w:id="8797"/>
      <w:bookmarkEnd w:id="8798"/>
      <w:bookmarkEnd w:id="8799"/>
      <w:bookmarkEnd w:id="8800"/>
      <w:bookmarkEnd w:id="8801"/>
      <w:bookmarkEnd w:id="8802"/>
      <w:bookmarkEnd w:id="8803"/>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lastRenderedPageBreak/>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9BB00E8" w:rsidR="00D40151" w:rsidRPr="001B7C50" w:rsidRDefault="00D40151" w:rsidP="00D40151">
      <w:r w:rsidRPr="001B7C50">
        <w:t>For a GBR QoS Flow, the SMF shall provide a QoS profile to access network</w:t>
      </w:r>
      <w:r w:rsidR="000046DD">
        <w:t>(s)</w:t>
      </w:r>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2097A0B8" w:rsidR="00D40151" w:rsidRPr="001B7C50" w:rsidRDefault="00D40151" w:rsidP="00D40151">
      <w:pPr>
        <w:pStyle w:val="B1"/>
      </w:pPr>
      <w:r w:rsidRPr="001B7C50">
        <w:t>-</w:t>
      </w:r>
      <w:r w:rsidRPr="001B7C50">
        <w:tab/>
        <w:t>If the PCC rule allows a GBR QoS Flow in both accesses, the SMF decides to which access network</w:t>
      </w:r>
      <w:r w:rsidR="000046DD">
        <w:t>(s)</w:t>
      </w:r>
      <w:r w:rsidRPr="001B7C50">
        <w:t xml:space="preserve"> to provide the QoS profile for the GBR QoS Flow based on its local policy (e.g. the access where the traffic is ongoing according to the Multi Access Routing rules</w:t>
      </w:r>
      <w:r w:rsidR="000046DD">
        <w:t xml:space="preserve"> or to both accesses when traffic is duplicated over both 3GPP and non-3GPP accesses</w:t>
      </w:r>
      <w:r w:rsidRPr="001B7C50">
        <w:t>).</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0BF6EFF0"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subflows </w:t>
      </w:r>
      <w:r w:rsidRPr="001B7C50">
        <w:lastRenderedPageBreak/>
        <w:t>over 3GPP and non-3GPP accesses</w:t>
      </w:r>
      <w:r w:rsidR="007C2ADF">
        <w:t xml:space="preserve"> , and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UDP flows that are terminated at the proxy</w:t>
      </w:r>
      <w:r w:rsidRPr="001B7C50">
        <w:t>.</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8805" w:name="_Toc20150136"/>
      <w:bookmarkStart w:id="8806" w:name="_Toc27846938"/>
      <w:bookmarkStart w:id="8807" w:name="_Toc36188069"/>
      <w:bookmarkStart w:id="8808" w:name="_Toc45183974"/>
      <w:bookmarkStart w:id="8809" w:name="_Toc47342816"/>
      <w:bookmarkStart w:id="8810" w:name="_Toc51769518"/>
      <w:bookmarkStart w:id="8811" w:name="_Toc138309609"/>
      <w:bookmarkStart w:id="8812" w:name="_CR5_32_5"/>
      <w:bookmarkEnd w:id="8812"/>
      <w:r w:rsidRPr="001B7C50">
        <w:t>5.32.5</w:t>
      </w:r>
      <w:r w:rsidRPr="001B7C50">
        <w:tab/>
        <w:t>Access Network Performance Measurements</w:t>
      </w:r>
      <w:bookmarkEnd w:id="8805"/>
      <w:bookmarkEnd w:id="8806"/>
      <w:bookmarkEnd w:id="8807"/>
      <w:bookmarkEnd w:id="8808"/>
      <w:bookmarkEnd w:id="8809"/>
      <w:bookmarkEnd w:id="8810"/>
      <w:bookmarkEnd w:id="8811"/>
    </w:p>
    <w:p w14:paraId="26390077" w14:textId="77777777" w:rsidR="00D40151" w:rsidRPr="001B7C50" w:rsidRDefault="00D40151" w:rsidP="00D40151">
      <w:pPr>
        <w:pStyle w:val="Heading4"/>
      </w:pPr>
      <w:bookmarkStart w:id="8813" w:name="_Toc20150137"/>
      <w:bookmarkStart w:id="8814" w:name="_Toc27846939"/>
      <w:bookmarkStart w:id="8815" w:name="_Toc36188070"/>
      <w:bookmarkStart w:id="8816" w:name="_Toc45183975"/>
      <w:bookmarkStart w:id="8817" w:name="_Toc47342817"/>
      <w:bookmarkStart w:id="8818" w:name="_Toc51769519"/>
      <w:bookmarkStart w:id="8819" w:name="_Toc138309610"/>
      <w:bookmarkStart w:id="8820" w:name="_CR5_32_5_1"/>
      <w:bookmarkEnd w:id="8820"/>
      <w:r w:rsidRPr="001B7C50">
        <w:t>5.32.5.1</w:t>
      </w:r>
      <w:r w:rsidRPr="001B7C50">
        <w:tab/>
        <w:t>General principles</w:t>
      </w:r>
      <w:bookmarkEnd w:id="8813"/>
      <w:bookmarkEnd w:id="8814"/>
      <w:bookmarkEnd w:id="8815"/>
      <w:bookmarkEnd w:id="8816"/>
      <w:bookmarkEnd w:id="8817"/>
      <w:bookmarkEnd w:id="8818"/>
      <w:bookmarkEnd w:id="8819"/>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lastRenderedPageBreak/>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61EBBB7" w:rsidR="00D40151" w:rsidRPr="001B7C50" w:rsidRDefault="00D40151" w:rsidP="00D40151">
      <w:r w:rsidRPr="001B7C50">
        <w:t>The following PMF protocol messages can be exchanged between the UE and the</w:t>
      </w:r>
      <w:r w:rsidR="00114986">
        <w:t xml:space="preserve"> UPF</w:t>
      </w:r>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lastRenderedPageBreak/>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77777777" w:rsidR="007C2ADF" w:rsidRDefault="007C2ADF" w:rsidP="007C2ADF">
      <w:pPr>
        <w:pStyle w:val="B1"/>
      </w:pPr>
      <w:r>
        <w:t>-</w:t>
      </w:r>
      <w:r>
        <w:tab/>
        <w:t>the MPTCP functionality with any steering mode, and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8821" w:name="_Toc138309611"/>
      <w:bookmarkStart w:id="8822" w:name="_Toc20150138"/>
      <w:bookmarkStart w:id="8823" w:name="_Toc27846940"/>
      <w:bookmarkStart w:id="8824" w:name="_Toc36188071"/>
      <w:bookmarkStart w:id="8825" w:name="_Toc45183976"/>
      <w:bookmarkStart w:id="8826" w:name="_Toc47342818"/>
      <w:bookmarkStart w:id="8827" w:name="_Toc51769520"/>
      <w:bookmarkStart w:id="8828" w:name="_CR5_32_5_1a"/>
      <w:bookmarkEnd w:id="8828"/>
      <w:r w:rsidRPr="001B7C50">
        <w:t>5.32.5.1a</w:t>
      </w:r>
      <w:r w:rsidRPr="001B7C50">
        <w:tab/>
        <w:t>Address of PMF messages</w:t>
      </w:r>
      <w:bookmarkEnd w:id="8821"/>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lastRenderedPageBreak/>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8829" w:name="_Toc138309612"/>
      <w:bookmarkStart w:id="8830" w:name="_CR5_32_5_2"/>
      <w:bookmarkEnd w:id="8830"/>
      <w:r w:rsidRPr="001B7C50">
        <w:t>5.32.5.2</w:t>
      </w:r>
      <w:r w:rsidRPr="001B7C50">
        <w:tab/>
        <w:t>Round Trip Time Measurements</w:t>
      </w:r>
      <w:bookmarkEnd w:id="8822"/>
      <w:bookmarkEnd w:id="8823"/>
      <w:bookmarkEnd w:id="8824"/>
      <w:bookmarkEnd w:id="8825"/>
      <w:bookmarkEnd w:id="8826"/>
      <w:bookmarkEnd w:id="8827"/>
      <w:bookmarkEnd w:id="8829"/>
    </w:p>
    <w:p w14:paraId="70D1A6B8" w14:textId="141449DA"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114986">
        <w:t>,</w:t>
      </w:r>
      <w:r w:rsidR="00405088" w:rsidRPr="001B7C50">
        <w:t xml:space="preserve"> "Load Balancing"</w:t>
      </w:r>
      <w:r w:rsidR="00114986">
        <w:t xml:space="preserve"> or "Redundant"</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lastRenderedPageBreak/>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8831" w:name="_Toc138309613"/>
      <w:bookmarkStart w:id="8832" w:name="_Toc20150139"/>
      <w:bookmarkStart w:id="8833" w:name="_Toc27846941"/>
      <w:bookmarkStart w:id="8834" w:name="_Toc36188072"/>
      <w:bookmarkStart w:id="8835" w:name="_Toc45183977"/>
      <w:bookmarkStart w:id="8836" w:name="_Toc47342819"/>
      <w:bookmarkStart w:id="8837" w:name="_Toc51769521"/>
      <w:bookmarkStart w:id="8838" w:name="_CR5_32_5_2a"/>
      <w:bookmarkEnd w:id="8838"/>
      <w:r w:rsidRPr="001B7C50">
        <w:t>5.32.5.2a</w:t>
      </w:r>
      <w:r w:rsidRPr="001B7C50">
        <w:tab/>
        <w:t>Packet Loss Rate Measurements</w:t>
      </w:r>
      <w:bookmarkEnd w:id="8831"/>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8839" w:name="_Toc138309614"/>
      <w:bookmarkStart w:id="8840" w:name="_CR5_32_5_3"/>
      <w:bookmarkEnd w:id="8840"/>
      <w:r w:rsidRPr="001B7C50">
        <w:lastRenderedPageBreak/>
        <w:t>5.32.5.3</w:t>
      </w:r>
      <w:r w:rsidRPr="001B7C50">
        <w:tab/>
        <w:t>Access Availability/Unavailability Report</w:t>
      </w:r>
      <w:bookmarkEnd w:id="8832"/>
      <w:bookmarkEnd w:id="8833"/>
      <w:bookmarkEnd w:id="8834"/>
      <w:bookmarkEnd w:id="8835"/>
      <w:bookmarkEnd w:id="8836"/>
      <w:bookmarkEnd w:id="8837"/>
      <w:bookmarkEnd w:id="8839"/>
    </w:p>
    <w:p w14:paraId="0732B497" w14:textId="7140740F"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w:t>
      </w:r>
      <w:ins w:id="8841" w:author="23.501_CR4767R3_(Rel-18)_ATSSS_Ph3" w:date="2023-09-04T08:09:00Z">
        <w:r w:rsidR="0001796C">
          <w:t xml:space="preserve"> The CM state of a UE is not a factor when determining whether the 3GPP access is available.</w:t>
        </w:r>
      </w:ins>
      <w:r w:rsidRPr="001B7C50">
        <w:t xml:space="preserve">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8842" w:name="_Toc20150140"/>
      <w:bookmarkStart w:id="8843" w:name="_Toc27846942"/>
      <w:bookmarkStart w:id="8844" w:name="_Toc36188073"/>
      <w:bookmarkStart w:id="8845" w:name="_Toc45183978"/>
      <w:bookmarkStart w:id="8846" w:name="_Toc47342820"/>
      <w:bookmarkStart w:id="8847" w:name="_Toc51769522"/>
      <w:bookmarkStart w:id="8848" w:name="_Toc138309615"/>
      <w:bookmarkStart w:id="8849" w:name="_CR5_32_5_4"/>
      <w:bookmarkEnd w:id="8849"/>
      <w:r w:rsidRPr="001B7C50">
        <w:t>5.32.5.4</w:t>
      </w:r>
      <w:r w:rsidRPr="001B7C50">
        <w:tab/>
        <w:t>Protocol stack for user plane measurements and measurement reports</w:t>
      </w:r>
      <w:bookmarkEnd w:id="8842"/>
      <w:bookmarkEnd w:id="8843"/>
      <w:bookmarkEnd w:id="8844"/>
      <w:bookmarkEnd w:id="8845"/>
      <w:bookmarkEnd w:id="8846"/>
      <w:bookmarkEnd w:id="8847"/>
      <w:bookmarkEnd w:id="8848"/>
    </w:p>
    <w:p w14:paraId="14907D33" w14:textId="671C057F" w:rsidR="00C922CA" w:rsidRPr="001B7C50" w:rsidRDefault="00C922CA" w:rsidP="00B96062">
      <w:pPr>
        <w:pStyle w:val="TH"/>
      </w:pPr>
      <w:r w:rsidRPr="001B7C50">
        <w:object w:dxaOrig="6724" w:dyaOrig="3077" w14:anchorId="1D8F111E">
          <v:shape id="_x0000_i1106" type="#_x0000_t75" style="width:333.5pt;height:153.2pt" o:ole="">
            <v:imagedata r:id="rId171" o:title=""/>
          </v:shape>
          <o:OLEObject Type="Embed" ProgID="Word.Picture.8" ShapeID="_x0000_i1106" DrawAspect="Content" ObjectID="_1755343692" r:id="rId172"/>
        </w:object>
      </w:r>
    </w:p>
    <w:p w14:paraId="3C68FF27" w14:textId="3D55DCB0" w:rsidR="00D40151" w:rsidRPr="001B7C50" w:rsidRDefault="00D40151" w:rsidP="00D40151">
      <w:pPr>
        <w:pStyle w:val="TF"/>
      </w:pPr>
      <w:bookmarkStart w:id="8850" w:name="_CRFigure5_32_5_41"/>
      <w:r w:rsidRPr="001B7C50">
        <w:t xml:space="preserve">Figure </w:t>
      </w:r>
      <w:bookmarkEnd w:id="8850"/>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8851" w:name="_MON_1693491459"/>
    <w:bookmarkEnd w:id="8851"/>
    <w:p w14:paraId="62E8E515" w14:textId="4B1B1AEB" w:rsidR="00824EE1" w:rsidRPr="001B7C50" w:rsidRDefault="00824EE1" w:rsidP="00461850">
      <w:pPr>
        <w:pStyle w:val="TH"/>
      </w:pPr>
      <w:r w:rsidRPr="001B7C50">
        <w:object w:dxaOrig="8931" w:dyaOrig="3399" w14:anchorId="4A94D779">
          <v:shape id="_x0000_i1107" type="#_x0000_t75" style="width:446.4pt;height:169.35pt" o:ole="">
            <v:imagedata r:id="rId173" o:title=""/>
          </v:shape>
          <o:OLEObject Type="Embed" ProgID="Word.Picture.8" ShapeID="_x0000_i1107" DrawAspect="Content" ObjectID="_1755343693" r:id="rId174"/>
        </w:object>
      </w:r>
    </w:p>
    <w:p w14:paraId="348F79D5" w14:textId="457F6D4F" w:rsidR="00D40151" w:rsidRPr="001B7C50" w:rsidRDefault="00D40151" w:rsidP="00D40151">
      <w:pPr>
        <w:pStyle w:val="TF"/>
      </w:pPr>
      <w:bookmarkStart w:id="8852" w:name="_CRFigure5_32_5_42"/>
      <w:r w:rsidRPr="001B7C50">
        <w:t xml:space="preserve">Figure </w:t>
      </w:r>
      <w:bookmarkEnd w:id="8852"/>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8853" w:name="_Toc20150141"/>
    <w:bookmarkStart w:id="8854" w:name="_Toc27846943"/>
    <w:bookmarkStart w:id="8855" w:name="_Toc36188074"/>
    <w:bookmarkStart w:id="8856" w:name="_Toc45183979"/>
    <w:bookmarkStart w:id="8857" w:name="_Toc47342821"/>
    <w:bookmarkStart w:id="8858" w:name="_Toc51769523"/>
    <w:bookmarkStart w:id="8859" w:name="_MON_1693484984"/>
    <w:bookmarkEnd w:id="8859"/>
    <w:p w14:paraId="77E13F80" w14:textId="77777777" w:rsidR="00824EE1" w:rsidRPr="001B7C50" w:rsidRDefault="00824EE1" w:rsidP="00824EE1">
      <w:pPr>
        <w:pStyle w:val="TH"/>
      </w:pPr>
      <w:r w:rsidRPr="001B7C50">
        <w:object w:dxaOrig="8931" w:dyaOrig="3400" w14:anchorId="70834B00">
          <v:shape id="_x0000_i1108" type="#_x0000_t75" style="width:446.4pt;height:168.75pt" o:ole="">
            <v:imagedata r:id="rId175" o:title=""/>
          </v:shape>
          <o:OLEObject Type="Embed" ProgID="Word.Picture.8" ShapeID="_x0000_i1108" DrawAspect="Content" ObjectID="_1755343694" r:id="rId176"/>
        </w:object>
      </w:r>
    </w:p>
    <w:p w14:paraId="174DFF1F" w14:textId="77777777" w:rsidR="00824EE1" w:rsidRPr="001B7C50" w:rsidRDefault="00824EE1" w:rsidP="00824EE1">
      <w:pPr>
        <w:pStyle w:val="TF"/>
      </w:pPr>
      <w:bookmarkStart w:id="8860" w:name="_CRFigure5_32_5_43"/>
      <w:r w:rsidRPr="001B7C50">
        <w:t xml:space="preserve">Figure </w:t>
      </w:r>
      <w:bookmarkEnd w:id="8860"/>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8861" w:name="_Toc138309616"/>
      <w:bookmarkStart w:id="8862" w:name="_CR5_32_5_5"/>
      <w:bookmarkEnd w:id="8862"/>
      <w:r w:rsidRPr="001B7C50">
        <w:t>5.32.5.5</w:t>
      </w:r>
      <w:r w:rsidRPr="001B7C50">
        <w:tab/>
        <w:t>UE Assistance</w:t>
      </w:r>
      <w:r w:rsidR="00C25C3D" w:rsidRPr="001B7C50">
        <w:t xml:space="preserve"> Operation</w:t>
      </w:r>
      <w:bookmarkEnd w:id="8861"/>
    </w:p>
    <w:p w14:paraId="513A3D7E" w14:textId="02943A5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8863" w:name="_Toc138309617"/>
      <w:bookmarkStart w:id="8864" w:name="_CR5_32_5_6"/>
      <w:bookmarkEnd w:id="8864"/>
      <w:r>
        <w:t>5.32.5.6</w:t>
      </w:r>
      <w:r>
        <w:tab/>
        <w:t>Suspend and Resume Traffic Duplication</w:t>
      </w:r>
      <w:bookmarkEnd w:id="8863"/>
    </w:p>
    <w:p w14:paraId="6CAFE610" w14:textId="77777777" w:rsidR="00F03116" w:rsidRDefault="00F03116" w:rsidP="00F03116">
      <w:r>
        <w:t>As part of the Redundant Steering Mode, UPF can decide to suspend traffic duplication for a UE by sending PMF- Suspend Duplication Request message to the UE. How the UPF determines to suspend traffic duplication is implementation specific.</w:t>
      </w:r>
    </w:p>
    <w:p w14:paraId="31A762F3" w14:textId="0D1638CE" w:rsidR="00F03116" w:rsidRDefault="00F03116" w:rsidP="00972E70">
      <w:pPr>
        <w:pStyle w:val="NO"/>
      </w:pPr>
      <w:r>
        <w:t>NOTE 1:</w:t>
      </w:r>
      <w:r>
        <w:tab/>
        <w:t>Suspension can e.g. happen in case of locally detected UPF congestion. In that way the UPF can stop receiving duplicated traffic via 3GPP and non-3GPP access simultaneously.</w:t>
      </w:r>
    </w:p>
    <w:p w14:paraId="35BF52B3" w14:textId="3910DD13" w:rsidR="00F03116" w:rsidRDefault="00F03116" w:rsidP="00F03116">
      <w:r>
        <w:lastRenderedPageBreak/>
        <w:t>The UPF may indicate in PMF-Suspend Duplication Request message the type of traffic (i.e. GBR or non-GBR) for which traffic duplication is being suspended.</w:t>
      </w:r>
      <w:ins w:id="8865" w:author="23.501_CR4864_(Rel-18)_ATSSS_Ph3" w:date="2023-09-04T11:47:00Z">
        <w:r w:rsidR="0029208C">
          <w:t xml:space="preserve"> PMF-Suspend Duplication Request message is sent via the user plane of any available access of the MA PDU Session.</w:t>
        </w:r>
      </w:ins>
      <w:r>
        <w:t xml:space="preserve"> Once the UE receives PMF-Suspend Duplication Request message from the UPF, the UE shall stop duplicating the type of traffic for which traffic duplication is suspended.</w:t>
      </w:r>
    </w:p>
    <w:p w14:paraId="57D18F6A" w14:textId="35CACB08" w:rsidR="00F03116" w:rsidRDefault="00F03116" w:rsidP="00972E70">
      <w:pPr>
        <w:pStyle w:val="NO"/>
      </w:pPr>
      <w:r>
        <w:t>NOTE 2:</w:t>
      </w:r>
      <w:r>
        <w:tab/>
        <w:t>If the UPF does not provide the type of traffic (GBR or non-GBR) in the PMF-Suspend Duplication Request message, traffic duplication is suspended for all traffic for which traffic duplication is being performed.</w:t>
      </w:r>
    </w:p>
    <w:p w14:paraId="2842604B" w14:textId="3DA9C71A" w:rsidR="0029208C" w:rsidRDefault="0029208C" w:rsidP="0029208C">
      <w:pPr>
        <w:pStyle w:val="NO"/>
        <w:rPr>
          <w:ins w:id="8866" w:author="23.501_CR4864_(Rel-18)_ATSSS_Ph3" w:date="2023-09-04T11:48:00Z"/>
        </w:rPr>
      </w:pPr>
      <w:ins w:id="8867" w:author="23.501_CR4864_(Rel-18)_ATSSS_Ph3" w:date="2023-09-04T11:48:00Z">
        <w:r>
          <w:t>NOTE 3:</w:t>
        </w:r>
        <w:r>
          <w:tab/>
        </w:r>
        <w:r>
          <w:t>Once UPF suspended traffic duplication and no Primary Access is configured, UE and UPF can decide based on own implementation which access to use for sending UL and DL packets. If a Primary Access is configured, UE and UPF use the Primary Access for sending UL and DL packets.</w:t>
        </w:r>
      </w:ins>
    </w:p>
    <w:p w14:paraId="288344DA" w14:textId="77777777" w:rsidR="00F03116" w:rsidRDefault="00F03116" w:rsidP="00F03116">
      <w:r>
        <w:t>UPF may decide to resume traffic duplication for a UE by sending PMF-Resume Duplication Request message. How the UPF determines to resume traffic duplication is implementation specific.</w:t>
      </w:r>
    </w:p>
    <w:p w14:paraId="2C24B349" w14:textId="532A7C2F" w:rsidR="00F03116" w:rsidRDefault="00F03116" w:rsidP="00972E70">
      <w:pPr>
        <w:pStyle w:val="NO"/>
      </w:pPr>
      <w:r>
        <w:t>NOTE </w:t>
      </w:r>
      <w:ins w:id="8868" w:author="23.501_CR4864_(Rel-18)_ATSSS_Ph3" w:date="2023-09-04T11:48:00Z">
        <w:r w:rsidR="0029208C">
          <w:t>4</w:t>
        </w:r>
      </w:ins>
      <w:del w:id="8869" w:author="23.501_CR4864_(Rel-18)_ATSSS_Ph3" w:date="2023-09-04T11:48:00Z">
        <w:r w:rsidDel="0029208C">
          <w:delText>3</w:delText>
        </w:r>
      </w:del>
      <w:r>
        <w:t>:</w:t>
      </w:r>
      <w:r>
        <w:tab/>
        <w:t>Resume of traffic duplication can e.g. happen in case UPF has detected that local congestion has diminished.</w:t>
      </w:r>
    </w:p>
    <w:p w14:paraId="76AC808D" w14:textId="77777777" w:rsidR="00F03116" w:rsidRDefault="00F03116" w:rsidP="00F03116">
      <w:r>
        <w:t>Once the UE receives PMF-Resume Duplication Request message from the UPF, the UE may again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8870" w:name="_Toc138309618"/>
      <w:bookmarkStart w:id="8871" w:name="_CR5_32_6"/>
      <w:bookmarkEnd w:id="8871"/>
      <w:r w:rsidRPr="001B7C50">
        <w:t>5.32.6</w:t>
      </w:r>
      <w:r w:rsidRPr="001B7C50">
        <w:tab/>
        <w:t>Support of Steering Functionalities</w:t>
      </w:r>
      <w:bookmarkEnd w:id="8853"/>
      <w:bookmarkEnd w:id="8854"/>
      <w:bookmarkEnd w:id="8855"/>
      <w:bookmarkEnd w:id="8856"/>
      <w:bookmarkEnd w:id="8857"/>
      <w:bookmarkEnd w:id="8858"/>
      <w:bookmarkEnd w:id="8870"/>
    </w:p>
    <w:p w14:paraId="7A3E4BBE" w14:textId="77777777" w:rsidR="00D40151" w:rsidRPr="001B7C50" w:rsidRDefault="00D40151" w:rsidP="00D40151">
      <w:pPr>
        <w:pStyle w:val="Heading4"/>
      </w:pPr>
      <w:bookmarkStart w:id="8872" w:name="_Toc20150142"/>
      <w:bookmarkStart w:id="8873" w:name="_Toc27846944"/>
      <w:bookmarkStart w:id="8874" w:name="_Toc36188075"/>
      <w:bookmarkStart w:id="8875" w:name="_Toc45183980"/>
      <w:bookmarkStart w:id="8876" w:name="_Toc47342822"/>
      <w:bookmarkStart w:id="8877" w:name="_Toc51769524"/>
      <w:bookmarkStart w:id="8878" w:name="_Toc138309619"/>
      <w:bookmarkStart w:id="8879" w:name="_CR5_32_6_1"/>
      <w:bookmarkEnd w:id="8879"/>
      <w:r w:rsidRPr="001B7C50">
        <w:t>5.32.6.1</w:t>
      </w:r>
      <w:r w:rsidRPr="001B7C50">
        <w:tab/>
        <w:t>General</w:t>
      </w:r>
      <w:bookmarkEnd w:id="8872"/>
      <w:bookmarkEnd w:id="8873"/>
      <w:bookmarkEnd w:id="8874"/>
      <w:bookmarkEnd w:id="8875"/>
      <w:bookmarkEnd w:id="8876"/>
      <w:bookmarkEnd w:id="8877"/>
      <w:bookmarkEnd w:id="8878"/>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057045D5"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ies are v</w:t>
      </w:r>
      <w:r w:rsidRPr="001B7C50">
        <w:t>specified</w:t>
      </w:r>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BDEEFFF" w:rsidR="007C2ADF" w:rsidRDefault="007C2ADF" w:rsidP="00972E70">
      <w:pPr>
        <w:pStyle w:val="B3"/>
      </w:pPr>
      <w:r>
        <w:t>-</w:t>
      </w:r>
      <w:r>
        <w:tab/>
        <w:t>The second applies the QUIC protocol (RFC 9000 [166], RFC 9001 [167], RFC 9002 [168]) and its multipath extensions (draft-ietf-quic-multipath [174]), and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lastRenderedPageBreak/>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t>b)</w:t>
      </w:r>
      <w:r>
        <w:tab/>
        <w:t>it is capable to steer, switch and split all other traffic (i.e. the non-MPQUIC traffic) of the MA PDU Session by using the ATSSS-LL functionality with any steering mode that can be used with ATSSS-LL, as specified in clause 5.32.8.</w:t>
      </w:r>
    </w:p>
    <w:p w14:paraId="13FE5F79" w14:textId="77777777" w:rsidR="007C2ADF" w:rsidRDefault="007C2ADF" w:rsidP="007C2ADF">
      <w:pPr>
        <w:pStyle w:val="B1"/>
      </w:pPr>
      <w:r>
        <w:t>6)</w:t>
      </w:r>
      <w:r>
        <w:tab/>
        <w:t>MPTCP functionality with any steering mode, MPQUIC functionality with any steering mode, and ATSSS-LL functionality with only Active-Standby steering mode.</w:t>
      </w:r>
    </w:p>
    <w:p w14:paraId="320F7716" w14:textId="77777777" w:rsidR="007C2ADF" w:rsidRDefault="007C2ADF" w:rsidP="007C2ADF">
      <w:pPr>
        <w:pStyle w:val="B1"/>
      </w:pPr>
      <w:r>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77777777" w:rsidR="007C2ADF" w:rsidRDefault="007C2ADF" w:rsidP="007C2ADF">
      <w:pPr>
        <w:pStyle w:val="B1"/>
      </w:pPr>
      <w:r>
        <w:t>7)</w:t>
      </w:r>
      <w:r>
        <w:tab/>
        <w:t>MPTCP functionality with any steering mode, MPQUIC functionality with any steering mode, and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lastRenderedPageBreak/>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09" type="#_x0000_t75" style="width:359.4pt;height:317.95pt" o:ole="">
            <v:imagedata r:id="rId177" o:title=""/>
          </v:shape>
          <o:OLEObject Type="Embed" ProgID="Visio.Drawing.15" ShapeID="_x0000_i1109" DrawAspect="Content" ObjectID="_1755343695" r:id="rId178"/>
        </w:object>
      </w:r>
    </w:p>
    <w:p w14:paraId="1E15FED6" w14:textId="3FAB1ABE" w:rsidR="00D40151" w:rsidRPr="001B7C50" w:rsidRDefault="00D40151" w:rsidP="00D40151">
      <w:pPr>
        <w:pStyle w:val="TF"/>
      </w:pPr>
      <w:bookmarkStart w:id="8880" w:name="_CRFigure5_32_6_11"/>
      <w:r w:rsidRPr="001B7C50">
        <w:t xml:space="preserve">Figure </w:t>
      </w:r>
      <w:bookmarkEnd w:id="8880"/>
      <w:r w:rsidRPr="001B7C50">
        <w:t>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5234AA1" w:rsidR="00D40151" w:rsidRPr="001B7C50" w:rsidRDefault="00D40151" w:rsidP="00D40151">
      <w:r w:rsidRPr="001B7C50">
        <w:t>If the UE supports</w:t>
      </w:r>
      <w:r w:rsidR="007C2ADF">
        <w:t xml:space="preserve"> multiple steering functionalities, e.g.</w:t>
      </w:r>
      <w:r w:rsidRPr="001B7C50">
        <w:t xml:space="preserve"> both the MPTCP functionality and the ATSSS-LL functionality,</w:t>
      </w:r>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8881" w:name="_Toc20150143"/>
      <w:bookmarkStart w:id="8882" w:name="_Toc27846945"/>
      <w:bookmarkStart w:id="8883" w:name="_Toc36188076"/>
      <w:bookmarkStart w:id="8884" w:name="_Toc45183981"/>
      <w:bookmarkStart w:id="8885" w:name="_Toc47342823"/>
      <w:bookmarkStart w:id="8886" w:name="_Toc51769525"/>
      <w:bookmarkStart w:id="8887" w:name="_Toc138309620"/>
      <w:bookmarkStart w:id="8888" w:name="_CR5_32_6_2"/>
      <w:bookmarkEnd w:id="8888"/>
      <w:r w:rsidRPr="001B7C50">
        <w:lastRenderedPageBreak/>
        <w:t>5.32.6.2</w:t>
      </w:r>
      <w:r w:rsidRPr="001B7C50">
        <w:tab/>
        <w:t>High-Layer Steering Functionalities</w:t>
      </w:r>
      <w:bookmarkEnd w:id="8881"/>
      <w:bookmarkEnd w:id="8882"/>
      <w:bookmarkEnd w:id="8883"/>
      <w:bookmarkEnd w:id="8884"/>
      <w:bookmarkEnd w:id="8885"/>
      <w:bookmarkEnd w:id="8886"/>
      <w:bookmarkEnd w:id="8887"/>
    </w:p>
    <w:p w14:paraId="6FED54AA" w14:textId="77777777" w:rsidR="00D40151" w:rsidRPr="001B7C50" w:rsidRDefault="00D40151" w:rsidP="00D40151">
      <w:pPr>
        <w:pStyle w:val="Heading5"/>
      </w:pPr>
      <w:bookmarkStart w:id="8889" w:name="_Toc20150144"/>
      <w:bookmarkStart w:id="8890" w:name="_Toc27846946"/>
      <w:bookmarkStart w:id="8891" w:name="_Toc36188077"/>
      <w:bookmarkStart w:id="8892" w:name="_Toc45183982"/>
      <w:bookmarkStart w:id="8893" w:name="_Toc47342824"/>
      <w:bookmarkStart w:id="8894" w:name="_Toc51769526"/>
      <w:bookmarkStart w:id="8895" w:name="_Toc138309621"/>
      <w:bookmarkStart w:id="8896" w:name="_CR5_32_6_2_1"/>
      <w:bookmarkEnd w:id="8896"/>
      <w:r w:rsidRPr="001B7C50">
        <w:t>5.32.6.2.1</w:t>
      </w:r>
      <w:r w:rsidRPr="001B7C50">
        <w:tab/>
        <w:t>MPTCP Functionality</w:t>
      </w:r>
      <w:bookmarkEnd w:id="8889"/>
      <w:bookmarkEnd w:id="8890"/>
      <w:bookmarkEnd w:id="8891"/>
      <w:bookmarkEnd w:id="8892"/>
      <w:bookmarkEnd w:id="8893"/>
      <w:bookmarkEnd w:id="8894"/>
      <w:bookmarkEnd w:id="8895"/>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8C69B8F"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lastRenderedPageBreak/>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8897" w:name="_Toc138309622"/>
      <w:bookmarkStart w:id="8898" w:name="_Toc20150145"/>
      <w:bookmarkStart w:id="8899" w:name="_Toc27846947"/>
      <w:bookmarkStart w:id="8900" w:name="_Toc36188078"/>
      <w:bookmarkStart w:id="8901" w:name="_Toc45183983"/>
      <w:bookmarkStart w:id="8902" w:name="_Toc47342825"/>
      <w:bookmarkStart w:id="8903" w:name="_Toc51769527"/>
      <w:bookmarkStart w:id="8904" w:name="_CR5_32_6_2_2"/>
      <w:bookmarkEnd w:id="8904"/>
      <w:r>
        <w:t>5.32.6.2.2</w:t>
      </w:r>
      <w:r>
        <w:tab/>
        <w:t>MPQUIC Functionality</w:t>
      </w:r>
      <w:bookmarkEnd w:id="8897"/>
    </w:p>
    <w:p w14:paraId="5EC8145A" w14:textId="6E8E5E00" w:rsidR="007C2ADF" w:rsidRDefault="007C2ADF" w:rsidP="007C2ADF">
      <w:r>
        <w:t>The MPQUIC functionality enables steering, switching, and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protocol (RFC 9000 [166], RFC 9001 [167] , RFC 9002 [168]), which supports simultaneous communication over multiple paths, as defined in draft-ietf-quic-multipath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draft-ietf-quic-multipath [174] for supporting QUIC connections using multiple paths simultaneously.</w:t>
      </w:r>
    </w:p>
    <w:p w14:paraId="0C9AAAA7" w14:textId="06F6F23B" w:rsidR="007C2ADF" w:rsidRDefault="007C2ADF" w:rsidP="007C2ADF">
      <w:r>
        <w:t>When the MPQUIC functionality is applied, the protocol stack of the user plane is depicted in figure below.</w:t>
      </w:r>
    </w:p>
    <w:p w14:paraId="12339F66" w14:textId="7ADD0747" w:rsidR="007C2ADF" w:rsidRDefault="007C2ADF" w:rsidP="00C76F30">
      <w:pPr>
        <w:pStyle w:val="TH"/>
      </w:pPr>
      <w:r>
        <w:object w:dxaOrig="9633" w:dyaOrig="3861" w14:anchorId="2F134B11">
          <v:shape id="_x0000_i1110" type="#_x0000_t75" style="width:480.4pt;height:191.25pt" o:ole="">
            <v:imagedata r:id="rId179" o:title=""/>
          </v:shape>
          <o:OLEObject Type="Embed" ProgID="Word.Picture.8" ShapeID="_x0000_i1110" DrawAspect="Content" ObjectID="_1755343696" r:id="rId180"/>
        </w:object>
      </w:r>
    </w:p>
    <w:p w14:paraId="4AB783D2" w14:textId="3D2400D9" w:rsidR="007C2ADF" w:rsidRDefault="007C2ADF" w:rsidP="007C2ADF">
      <w:pPr>
        <w:pStyle w:val="TF"/>
      </w:pPr>
      <w:bookmarkStart w:id="8905" w:name="_CRFigure5_32_6_2_21"/>
      <w:r>
        <w:t xml:space="preserve">Figure </w:t>
      </w:r>
      <w:bookmarkEnd w:id="8905"/>
      <w:r>
        <w:t>5.32.6.2.2-1: UP protocol stack when the MPQUIC functionality is applied</w:t>
      </w:r>
    </w:p>
    <w:p w14:paraId="29415E39" w14:textId="184CAE16" w:rsidR="007C2ADF" w:rsidRDefault="007C2ADF" w:rsidP="007C2ADF">
      <w:pPr>
        <w:pStyle w:val="EditorsNote"/>
      </w:pPr>
      <w:r>
        <w:t>Editor's note:</w:t>
      </w:r>
      <w:r>
        <w:tab/>
        <w:t>The above figure might need changes (e.g. related with the mandatory use of TLS) based on the security work in SA WG3.</w:t>
      </w:r>
    </w:p>
    <w:p w14:paraId="57008802" w14:textId="77777777" w:rsidR="007C2ADF" w:rsidRDefault="007C2ADF" w:rsidP="007C2ADF">
      <w:r>
        <w:t>If the UE indicates that it is capable of supporting the MPQUIC functionality, as described in clause 5.32.2, and the network agrees to enable the MPQUIC functionality for the MA PDU Session then:</w:t>
      </w:r>
    </w:p>
    <w:p w14:paraId="1E4AC17D" w14:textId="77777777" w:rsidR="007C2ADF" w:rsidRDefault="007C2ADF" w:rsidP="00972E70">
      <w:pPr>
        <w:pStyle w:val="B1"/>
      </w:pPr>
      <w:r>
        <w:t>i)</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3888DB8C" w14:textId="77777777"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 xml:space="preserve">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w:t>
      </w:r>
      <w:r>
        <w:lastRenderedPageBreak/>
        <w:t>RFC 9221 [169]) and they indicate support of multipath by providing the "enable_multipath" transport parameter (see draft-ietf-quic-multipath [174]).</w:t>
      </w:r>
    </w:p>
    <w:p w14:paraId="0FEADA76" w14:textId="6961F919" w:rsidR="007C2ADF" w:rsidRDefault="007C2ADF" w:rsidP="00972E70">
      <w:pPr>
        <w:pStyle w:val="B1"/>
      </w:pPr>
      <w:r>
        <w:tab/>
        <w:t>In addition, during a QUIC connection establishment the QoS flow associated with this connection</w:t>
      </w:r>
      <w:r w:rsidR="00C86B51">
        <w:t xml:space="preserve"> is determined</w:t>
      </w:r>
      <w:r>
        <w:t>.</w:t>
      </w:r>
      <w:r w:rsidR="00C86B51">
        <w:t xml:space="preserve"> The UE sends all traffic of a QUIC connection over the QoS flow associated with this QUIC connection.</w:t>
      </w:r>
      <w:r>
        <w:t xml:space="preserve"> This enables the UPF</w:t>
      </w:r>
      <w:r w:rsidR="00C86B51">
        <w:t xml:space="preserve"> to determine the QoS flow associated with a QUIC connection and</w:t>
      </w:r>
      <w:r>
        <w:t xml:space="preserve"> to select a QUIC connection for sending the downlink traffic of a QoS flow.</w:t>
      </w:r>
    </w:p>
    <w:p w14:paraId="0CAAEC48" w14:textId="402FF4A9" w:rsidR="007C2ADF" w:rsidRDefault="007C2ADF" w:rsidP="00972E70">
      <w:pPr>
        <w:pStyle w:val="B1"/>
      </w:pPr>
      <w:r>
        <w:t>vi)</w:t>
      </w:r>
      <w:r>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del w:id="8906" w:author="23.501_CR4777R2_(Rel-18)_ATSSS_Ph3" w:date="2023-09-04T08:29:00Z">
        <w:r w:rsidDel="00141A61">
          <w:delText xml:space="preserve">MPQUIC </w:delText>
        </w:r>
      </w:del>
      <w:ins w:id="8907" w:author="23.501_CR4777R2_(Rel-18)_ATSSS_Ph3" w:date="2023-09-04T08:29:00Z">
        <w:r w:rsidR="00141A61">
          <w:t xml:space="preserve">HTTP/3 </w:t>
        </w:r>
      </w:ins>
      <w:r>
        <w:t>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bookmarkStart w:id="8908" w:name="_CR5_32_6_2_2_1"/>
      <w:r>
        <w:t>5.32.6.2.2.1</w:t>
      </w:r>
      <w:r>
        <w:tab/>
        <w:t>Supported Transport Modes</w:t>
      </w:r>
    </w:p>
    <w:bookmarkEnd w:id="8908"/>
    <w:p w14:paraId="78BA38E6" w14:textId="77777777" w:rsidR="007C2ADF" w:rsidRDefault="007C2ADF" w:rsidP="007C2ADF">
      <w: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6469E0F0" w:rsidR="007C2ADF" w:rsidRDefault="007C2ADF" w:rsidP="00972E70">
      <w:pPr>
        <w:pStyle w:val="B1"/>
      </w:pPr>
      <w:r>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 including the potential use of a Context ID (see RFC 9298 [170]), are considered in stage-3 specifications.</w:t>
      </w:r>
    </w:p>
    <w:p w14:paraId="6A114EAA" w14:textId="77777777" w:rsidR="007C2ADF" w:rsidRDefault="007C2ADF" w:rsidP="00972E70">
      <w:pPr>
        <w:pStyle w:val="EditorsNote"/>
      </w:pPr>
      <w:r>
        <w:t>Editor's note:</w:t>
      </w:r>
      <w:r>
        <w:tab/>
        <w:t>A reference to the applicable stage-3 specification needs to be added to the above paragraph, to point to the stage-3 details of Datagram mode 1.</w:t>
      </w:r>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8909" w:name="_Toc138309623"/>
      <w:bookmarkStart w:id="8910" w:name="_CR5_32_6_3"/>
      <w:bookmarkEnd w:id="8910"/>
      <w:r w:rsidRPr="001B7C50">
        <w:t>5.32.6.3</w:t>
      </w:r>
      <w:r w:rsidRPr="001B7C50">
        <w:tab/>
        <w:t>Low-Layer Steering Functionalities</w:t>
      </w:r>
      <w:bookmarkEnd w:id="8898"/>
      <w:bookmarkEnd w:id="8899"/>
      <w:bookmarkEnd w:id="8900"/>
      <w:bookmarkEnd w:id="8901"/>
      <w:bookmarkEnd w:id="8902"/>
      <w:bookmarkEnd w:id="8903"/>
      <w:bookmarkEnd w:id="8909"/>
    </w:p>
    <w:p w14:paraId="55277030" w14:textId="77777777" w:rsidR="00D40151" w:rsidRPr="001B7C50" w:rsidRDefault="00D40151" w:rsidP="00D40151">
      <w:pPr>
        <w:pStyle w:val="Heading5"/>
      </w:pPr>
      <w:bookmarkStart w:id="8911" w:name="_Toc20150146"/>
      <w:bookmarkStart w:id="8912" w:name="_Toc27846948"/>
      <w:bookmarkStart w:id="8913" w:name="_Toc36188079"/>
      <w:bookmarkStart w:id="8914" w:name="_Toc45183984"/>
      <w:bookmarkStart w:id="8915" w:name="_Toc47342826"/>
      <w:bookmarkStart w:id="8916" w:name="_Toc51769528"/>
      <w:bookmarkStart w:id="8917" w:name="_Toc138309624"/>
      <w:bookmarkStart w:id="8918" w:name="_CR5_32_6_3_1"/>
      <w:bookmarkEnd w:id="8918"/>
      <w:r w:rsidRPr="001B7C50">
        <w:t>5.32.6.3.1</w:t>
      </w:r>
      <w:r w:rsidRPr="001B7C50">
        <w:tab/>
        <w:t>ATSSS-LL Functionality</w:t>
      </w:r>
      <w:bookmarkEnd w:id="8911"/>
      <w:bookmarkEnd w:id="8912"/>
      <w:bookmarkEnd w:id="8913"/>
      <w:bookmarkEnd w:id="8914"/>
      <w:bookmarkEnd w:id="8915"/>
      <w:bookmarkEnd w:id="8916"/>
      <w:bookmarkEnd w:id="8917"/>
    </w:p>
    <w:p w14:paraId="6507CB62" w14:textId="26AB30B0"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w:t>
      </w:r>
      <w:ins w:id="8919" w:author="23.501_CR4864_(Rel-18)_ATSSS_Ph3" w:date="2023-09-04T11:48:00Z">
        <w:r w:rsidR="0029208C">
          <w:t xml:space="preserve"> does not support the</w:t>
        </w:r>
      </w:ins>
      <w:del w:id="8920" w:author="23.501_CR4864_(Rel-18)_ATSSS_Ph3" w:date="2023-09-04T11:48:00Z">
        <w:r w:rsidR="00F03116" w:rsidDel="0029208C">
          <w:delText xml:space="preserve"> is not provided together with</w:delText>
        </w:r>
      </w:del>
      <w:r w:rsidR="00F03116">
        <w:t xml:space="preserve">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036B084A" w14:textId="77777777" w:rsidR="0029208C" w:rsidRDefault="00D40151" w:rsidP="00D40151">
      <w:pPr>
        <w:rPr>
          <w:ins w:id="8921" w:author="23.501_CR4864_(Rel-18)_ATSSS_Ph3" w:date="2023-09-04T11:48:00Z"/>
        </w:rPr>
      </w:pPr>
      <w:r w:rsidRPr="001B7C50">
        <w:t xml:space="preserve">The ATSSS-LL functionality is mandatory in the UE for MA PDU Session of type Ethernet. </w:t>
      </w:r>
      <w:ins w:id="8922" w:author="23.501_CR4864_(Rel-18)_ATSSS_Ph3" w:date="2023-09-04T11:48:00Z">
        <w:r w:rsidR="0029208C">
          <w:t>In addition:</w:t>
        </w:r>
      </w:ins>
    </w:p>
    <w:p w14:paraId="74FA6E25" w14:textId="77777777" w:rsidR="0029208C" w:rsidRDefault="0029208C" w:rsidP="0029208C">
      <w:pPr>
        <w:pStyle w:val="B1"/>
        <w:rPr>
          <w:ins w:id="8923" w:author="23.501_CR4864_(Rel-18)_ATSSS_Ph3" w:date="2023-09-04T11:50:00Z"/>
        </w:rPr>
      </w:pPr>
      <w:ins w:id="8924" w:author="23.501_CR4864_(Rel-18)_ATSSS_Ph3" w:date="2023-09-04T11:49:00Z">
        <w:r>
          <w:t>-</w:t>
        </w:r>
        <w:r>
          <w:tab/>
        </w:r>
      </w:ins>
      <w:r w:rsidR="00D40151" w:rsidRPr="001B7C50">
        <w:t>When the UE</w:t>
      </w:r>
      <w:del w:id="8925" w:author="23.501_CR4864_(Rel-18)_ATSSS_Ph3" w:date="2023-09-04T11:49:00Z">
        <w:r w:rsidR="00D40151" w:rsidRPr="001B7C50" w:rsidDel="0029208C">
          <w:delText xml:space="preserve"> does not</w:delText>
        </w:r>
      </w:del>
      <w:ins w:id="8926" w:author="23.501_CR4864_(Rel-18)_ATSSS_Ph3" w:date="2023-09-04T11:49:00Z">
        <w:r>
          <w:t xml:space="preserve"> neither</w:t>
        </w:r>
      </w:ins>
      <w:r w:rsidR="00D40151" w:rsidRPr="001B7C50">
        <w:t xml:space="preserve"> support</w:t>
      </w:r>
      <w:ins w:id="8927" w:author="23.501_CR4864_(Rel-18)_ATSSS_Ph3" w:date="2023-09-04T11:49:00Z">
        <w:r>
          <w:t>s</w:t>
        </w:r>
      </w:ins>
      <w:r w:rsidR="00D40151" w:rsidRPr="001B7C50">
        <w:t xml:space="preserve"> the MPTCP functionality</w:t>
      </w:r>
      <w:ins w:id="8928" w:author="23.501_CR4864_(Rel-18)_ATSSS_Ph3" w:date="2023-09-04T11:49:00Z">
        <w:r>
          <w:t xml:space="preserve"> nor the MPQUIC functionality</w:t>
        </w:r>
      </w:ins>
      <w:r w:rsidR="00D40151" w:rsidRPr="001B7C50">
        <w:t xml:space="preserve">, the ATSSS-LL functionality is mandatory in the UE for an MA PDU Session of type </w:t>
      </w:r>
      <w:r w:rsidR="00D40151" w:rsidRPr="001B7C50">
        <w:lastRenderedPageBreak/>
        <w:t>IP.</w:t>
      </w:r>
      <w:del w:id="8929" w:author="23.501_CR4864_(Rel-18)_ATSSS_Ph3" w:date="2023-09-04T11:50:00Z">
        <w:r w:rsidR="00D40151" w:rsidRPr="001B7C50" w:rsidDel="0029208C">
          <w:delText xml:space="preserve"> </w:delText>
        </w:r>
      </w:del>
    </w:p>
    <w:p w14:paraId="1845F11E" w14:textId="2AACBACE" w:rsidR="00D40151" w:rsidRPr="001B7C50" w:rsidRDefault="0029208C" w:rsidP="0029208C">
      <w:pPr>
        <w:pStyle w:val="B1"/>
        <w:pPrChange w:id="8930" w:author="23.501_CR4864_(Rel-18)_ATSSS_Ph3" w:date="2023-09-04T11:49:00Z">
          <w:pPr/>
        </w:pPrChange>
      </w:pPr>
      <w:ins w:id="8931" w:author="23.501_CR4864_(Rel-18)_ATSSS_Ph3" w:date="2023-09-04T11:50:00Z">
        <w:r>
          <w:t>-</w:t>
        </w:r>
        <w:r>
          <w:tab/>
        </w:r>
      </w:ins>
      <w:r w:rsidR="00D40151" w:rsidRPr="001B7C50">
        <w:t>When the UE supports the MPTCP functionality</w:t>
      </w:r>
      <w:ins w:id="8932" w:author="23.501_CR4864_(Rel-18)_ATSSS_Ph3" w:date="2023-09-04T11:50:00Z">
        <w:r>
          <w:t xml:space="preserve"> and does not support the MPQUIC functionality</w:t>
        </w:r>
      </w:ins>
      <w:r w:rsidR="00D40151" w:rsidRPr="001B7C50">
        <w:t>, the ATSSS-LL functionality with Active-Standby Steering Mode is mandatory in the UE for an MA PDU Session of type IP to support non-MPTCP traffic.</w:t>
      </w:r>
    </w:p>
    <w:p w14:paraId="6259323B" w14:textId="77777777" w:rsidR="0029208C" w:rsidRDefault="0029208C" w:rsidP="0029208C">
      <w:pPr>
        <w:pStyle w:val="B1"/>
        <w:rPr>
          <w:ins w:id="8933" w:author="23.501_CR4864_(Rel-18)_ATSSS_Ph3" w:date="2023-09-04T11:50:00Z"/>
        </w:rPr>
      </w:pPr>
      <w:ins w:id="8934" w:author="23.501_CR4864_(Rel-18)_ATSSS_Ph3" w:date="2023-09-04T11:50:00Z">
        <w:r>
          <w:t>-</w:t>
        </w:r>
        <w:r>
          <w:tab/>
          <w:t>When the UE supports the MPQUIC functionality and does not support the MPTCP functionality, the ATSSS-LL functionality with Active-Standby Steering Mode is mandatory in the UE for an MA PDU Session of type IP to support non-MPQUIC traffic.</w:t>
        </w:r>
      </w:ins>
    </w:p>
    <w:p w14:paraId="12E8F74D" w14:textId="77777777" w:rsidR="0029208C" w:rsidRDefault="0029208C" w:rsidP="0029208C">
      <w:pPr>
        <w:pStyle w:val="B1"/>
        <w:rPr>
          <w:ins w:id="8935" w:author="23.501_CR4864_(Rel-18)_ATSSS_Ph3" w:date="2023-09-04T11:50:00Z"/>
        </w:rPr>
      </w:pPr>
      <w:ins w:id="8936" w:author="23.501_CR4864_(Rel-18)_ATSSS_Ph3" w:date="2023-09-04T11:50:00Z">
        <w:r>
          <w:t>-</w:t>
        </w:r>
        <w:r>
          <w:tab/>
          <w:t>When the UE supports both the MPTCP functionality and the MPQUIC functionality, the ATSSS-LL functionality with Active-Standby Steering Mode is mandatory in the UE for an MA PDU Session of type IP to support non-MPTCP and non-MPQUIC traffic.</w:t>
        </w:r>
      </w:ins>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8937" w:name="_Toc20150147"/>
      <w:bookmarkStart w:id="8938" w:name="_Toc27846949"/>
      <w:bookmarkStart w:id="8939" w:name="_Toc36188080"/>
      <w:bookmarkStart w:id="8940" w:name="_Toc45183985"/>
      <w:bookmarkStart w:id="8941" w:name="_Toc47342827"/>
      <w:bookmarkStart w:id="8942" w:name="_Toc51769529"/>
      <w:bookmarkStart w:id="8943" w:name="_Toc138309625"/>
      <w:bookmarkStart w:id="8944" w:name="_CR5_32_7"/>
      <w:bookmarkEnd w:id="8944"/>
      <w:r w:rsidRPr="001B7C50">
        <w:t>5.32.7</w:t>
      </w:r>
      <w:r w:rsidRPr="001B7C50">
        <w:tab/>
        <w:t>Interworking with EPS</w:t>
      </w:r>
      <w:bookmarkEnd w:id="8937"/>
      <w:bookmarkEnd w:id="8938"/>
      <w:bookmarkEnd w:id="8939"/>
      <w:bookmarkEnd w:id="8940"/>
      <w:bookmarkEnd w:id="8941"/>
      <w:bookmarkEnd w:id="8942"/>
      <w:bookmarkEnd w:id="8943"/>
    </w:p>
    <w:p w14:paraId="3230AA9F" w14:textId="77777777" w:rsidR="00D40151" w:rsidRPr="001B7C50" w:rsidRDefault="00D40151" w:rsidP="00D40151">
      <w:pPr>
        <w:pStyle w:val="Heading4"/>
      </w:pPr>
      <w:bookmarkStart w:id="8945" w:name="_Toc20150148"/>
      <w:bookmarkStart w:id="8946" w:name="_Toc27846950"/>
      <w:bookmarkStart w:id="8947" w:name="_Toc36188081"/>
      <w:bookmarkStart w:id="8948" w:name="_Toc45183986"/>
      <w:bookmarkStart w:id="8949" w:name="_Toc47342828"/>
      <w:bookmarkStart w:id="8950" w:name="_Toc51769530"/>
      <w:bookmarkStart w:id="8951" w:name="_Toc138309626"/>
      <w:bookmarkStart w:id="8952" w:name="_CR5_32_7_1"/>
      <w:bookmarkEnd w:id="8952"/>
      <w:r w:rsidRPr="001B7C50">
        <w:t>5.32.7.1</w:t>
      </w:r>
      <w:r w:rsidRPr="001B7C50">
        <w:tab/>
        <w:t>General</w:t>
      </w:r>
      <w:bookmarkEnd w:id="8945"/>
      <w:bookmarkEnd w:id="8946"/>
      <w:bookmarkEnd w:id="8947"/>
      <w:bookmarkEnd w:id="8948"/>
      <w:bookmarkEnd w:id="8949"/>
      <w:bookmarkEnd w:id="8950"/>
      <w:bookmarkEnd w:id="8951"/>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8953" w:name="_Toc20150149"/>
      <w:bookmarkStart w:id="8954" w:name="_Toc27846951"/>
      <w:bookmarkStart w:id="8955" w:name="_Toc36188082"/>
      <w:bookmarkStart w:id="8956" w:name="_Toc45183987"/>
      <w:bookmarkStart w:id="8957" w:name="_Toc47342829"/>
      <w:bookmarkStart w:id="8958" w:name="_Toc51769531"/>
      <w:bookmarkStart w:id="8959" w:name="_Toc138309627"/>
      <w:bookmarkStart w:id="8960" w:name="_CR5_32_7_2"/>
      <w:bookmarkEnd w:id="8960"/>
      <w:r w:rsidRPr="001B7C50">
        <w:t>5.32.7.2</w:t>
      </w:r>
      <w:r w:rsidRPr="001B7C50">
        <w:tab/>
        <w:t>Interworking with N26 Interface</w:t>
      </w:r>
      <w:bookmarkEnd w:id="8953"/>
      <w:bookmarkEnd w:id="8954"/>
      <w:bookmarkEnd w:id="8955"/>
      <w:bookmarkEnd w:id="8956"/>
      <w:bookmarkEnd w:id="8957"/>
      <w:bookmarkEnd w:id="8958"/>
      <w:bookmarkEnd w:id="8959"/>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t>
      </w:r>
      <w:r w:rsidRPr="001B7C50">
        <w:lastRenderedPageBreak/>
        <w:t>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8961" w:name="_Toc20150150"/>
      <w:bookmarkStart w:id="8962" w:name="_Toc27846952"/>
      <w:bookmarkStart w:id="8963" w:name="_Toc36188083"/>
      <w:bookmarkStart w:id="8964" w:name="_Toc45183988"/>
      <w:bookmarkStart w:id="8965" w:name="_Toc47342830"/>
      <w:bookmarkStart w:id="8966" w:name="_Toc51769532"/>
      <w:bookmarkStart w:id="8967" w:name="_Toc138309628"/>
      <w:bookmarkStart w:id="8968" w:name="_CR5_32_7_3"/>
      <w:bookmarkEnd w:id="8968"/>
      <w:r w:rsidRPr="001B7C50">
        <w:t>5.32.7.3</w:t>
      </w:r>
      <w:r w:rsidRPr="001B7C50">
        <w:tab/>
        <w:t>Interworking without N26 Interface</w:t>
      </w:r>
      <w:bookmarkEnd w:id="8961"/>
      <w:bookmarkEnd w:id="8962"/>
      <w:bookmarkEnd w:id="8963"/>
      <w:bookmarkEnd w:id="8964"/>
      <w:bookmarkEnd w:id="8965"/>
      <w:bookmarkEnd w:id="8966"/>
      <w:bookmarkEnd w:id="8967"/>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15688E3"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8969" w:name="_Toc20150151"/>
      <w:bookmarkStart w:id="8970" w:name="_Toc27846953"/>
      <w:bookmarkStart w:id="8971" w:name="_Toc36188084"/>
      <w:bookmarkStart w:id="8972" w:name="_Toc45183989"/>
      <w:bookmarkStart w:id="8973" w:name="_Toc47342831"/>
      <w:bookmarkStart w:id="8974" w:name="_Toc51769533"/>
      <w:bookmarkStart w:id="8975" w:name="_Toc138309629"/>
      <w:bookmarkStart w:id="8976" w:name="_CR5_32_8"/>
      <w:bookmarkEnd w:id="8976"/>
      <w:r w:rsidRPr="001B7C50">
        <w:t>5.32.8</w:t>
      </w:r>
      <w:r w:rsidRPr="001B7C50">
        <w:tab/>
        <w:t>ATSSS Rules</w:t>
      </w:r>
      <w:bookmarkEnd w:id="8969"/>
      <w:bookmarkEnd w:id="8970"/>
      <w:bookmarkEnd w:id="8971"/>
      <w:bookmarkEnd w:id="8972"/>
      <w:bookmarkEnd w:id="8973"/>
      <w:bookmarkEnd w:id="8974"/>
      <w:bookmarkEnd w:id="8975"/>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8977" w:name="_CRTable5_32_81"/>
      <w:r w:rsidRPr="001B7C50">
        <w:lastRenderedPageBreak/>
        <w:t xml:space="preserve">Table </w:t>
      </w:r>
      <w:bookmarkEnd w:id="8977"/>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60510B">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lastRenderedPageBreak/>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 xml:space="preserve">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w:t>
      </w:r>
      <w:r w:rsidRPr="001B7C50">
        <w:lastRenderedPageBreak/>
        <w:t>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t xml:space="preserve"> the lowest RTT access or the lowest Packet Loss Rate access</w:t>
      </w:r>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lastRenderedPageBreak/>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8978" w:name="_Toc20150152"/>
      <w:bookmarkStart w:id="8979" w:name="_Toc27846954"/>
      <w:bookmarkStart w:id="8980" w:name="_Toc36188085"/>
      <w:bookmarkStart w:id="8981" w:name="_Toc45183990"/>
      <w:bookmarkStart w:id="8982" w:name="_Toc47342832"/>
      <w:bookmarkStart w:id="8983"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pPr>
      <w:r>
        <w:t>h)</w:t>
      </w:r>
      <w:r>
        <w:tab/>
        <w:t>"Traffic Descriptor: com.example.app2, TCP", "Steering Mode: Redundant, Threshold Value for Packet Loss Rate: 0.1%", "Steering Functionality: MPTCP".</w:t>
      </w:r>
    </w:p>
    <w:p w14:paraId="3919CFB2" w14:textId="77777777" w:rsidR="00114986" w:rsidRDefault="00114986" w:rsidP="00114986">
      <w:pPr>
        <w:pStyle w:val="B2"/>
      </w:pPr>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1B7C50" w:rsidRDefault="00D40151" w:rsidP="00D40151">
      <w:pPr>
        <w:pStyle w:val="Heading2"/>
      </w:pPr>
      <w:bookmarkStart w:id="8984" w:name="_Toc138309630"/>
      <w:bookmarkStart w:id="8985" w:name="_CR5_33"/>
      <w:bookmarkEnd w:id="8985"/>
      <w:r w:rsidRPr="001B7C50">
        <w:t>5.33</w:t>
      </w:r>
      <w:r w:rsidRPr="001B7C50">
        <w:tab/>
        <w:t>Support for Ultra Reliable Low Latency Communication</w:t>
      </w:r>
      <w:bookmarkEnd w:id="8978"/>
      <w:bookmarkEnd w:id="8979"/>
      <w:bookmarkEnd w:id="8980"/>
      <w:bookmarkEnd w:id="8981"/>
      <w:bookmarkEnd w:id="8982"/>
      <w:bookmarkEnd w:id="8983"/>
      <w:bookmarkEnd w:id="8984"/>
    </w:p>
    <w:p w14:paraId="5A8BE6C3" w14:textId="77777777" w:rsidR="00D40151" w:rsidRPr="001B7C50" w:rsidRDefault="00D40151" w:rsidP="00D40151">
      <w:pPr>
        <w:pStyle w:val="Heading3"/>
      </w:pPr>
      <w:bookmarkStart w:id="8986" w:name="_Toc20150153"/>
      <w:bookmarkStart w:id="8987" w:name="_Toc27846955"/>
      <w:bookmarkStart w:id="8988" w:name="_Toc36188086"/>
      <w:bookmarkStart w:id="8989" w:name="_Toc45183991"/>
      <w:bookmarkStart w:id="8990" w:name="_Toc47342833"/>
      <w:bookmarkStart w:id="8991" w:name="_Toc51769535"/>
      <w:bookmarkStart w:id="8992" w:name="_Toc138309631"/>
      <w:bookmarkStart w:id="8993" w:name="_CR5_33_1"/>
      <w:bookmarkEnd w:id="8993"/>
      <w:r w:rsidRPr="001B7C50">
        <w:t>5.33.1</w:t>
      </w:r>
      <w:r w:rsidRPr="001B7C50">
        <w:tab/>
        <w:t>General</w:t>
      </w:r>
      <w:bookmarkEnd w:id="8986"/>
      <w:bookmarkEnd w:id="8987"/>
      <w:bookmarkEnd w:id="8988"/>
      <w:bookmarkEnd w:id="8989"/>
      <w:bookmarkEnd w:id="8990"/>
      <w:bookmarkEnd w:id="8991"/>
      <w:bookmarkEnd w:id="8992"/>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lastRenderedPageBreak/>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8994" w:name="_Toc20150154"/>
      <w:bookmarkStart w:id="8995" w:name="_Toc27846956"/>
      <w:bookmarkStart w:id="8996" w:name="_Toc36188087"/>
      <w:bookmarkStart w:id="8997" w:name="_Toc45183992"/>
      <w:bookmarkStart w:id="8998" w:name="_Toc47342834"/>
      <w:bookmarkStart w:id="8999" w:name="_Toc51769536"/>
      <w:bookmarkStart w:id="9000" w:name="_Toc138309632"/>
      <w:bookmarkStart w:id="9001" w:name="_CR5_33_2"/>
      <w:bookmarkEnd w:id="9001"/>
      <w:r w:rsidRPr="001B7C50">
        <w:t>5.33.2</w:t>
      </w:r>
      <w:r w:rsidRPr="001B7C50">
        <w:tab/>
        <w:t>Redundant transmission for high reliability communication</w:t>
      </w:r>
      <w:bookmarkEnd w:id="8994"/>
      <w:bookmarkEnd w:id="8995"/>
      <w:bookmarkEnd w:id="8996"/>
      <w:bookmarkEnd w:id="8997"/>
      <w:bookmarkEnd w:id="8998"/>
      <w:bookmarkEnd w:id="8999"/>
      <w:bookmarkEnd w:id="9000"/>
    </w:p>
    <w:p w14:paraId="13A5F960" w14:textId="77777777" w:rsidR="00D40151" w:rsidRPr="001B7C50" w:rsidRDefault="00D40151" w:rsidP="00D40151">
      <w:pPr>
        <w:pStyle w:val="Heading4"/>
      </w:pPr>
      <w:bookmarkStart w:id="9002" w:name="_Toc20150155"/>
      <w:bookmarkStart w:id="9003" w:name="_Toc27846957"/>
      <w:bookmarkStart w:id="9004" w:name="_Toc36188088"/>
      <w:bookmarkStart w:id="9005" w:name="_Toc45183993"/>
      <w:bookmarkStart w:id="9006" w:name="_Toc47342835"/>
      <w:bookmarkStart w:id="9007" w:name="_Toc51769537"/>
      <w:bookmarkStart w:id="9008" w:name="_Toc138309633"/>
      <w:bookmarkStart w:id="9009" w:name="_CR5_33_2_1"/>
      <w:bookmarkEnd w:id="9009"/>
      <w:r w:rsidRPr="001B7C50">
        <w:t>5.33.2.1</w:t>
      </w:r>
      <w:r w:rsidRPr="001B7C50">
        <w:tab/>
        <w:t>Dual Connectivity based end to end Redundant User Plane Paths</w:t>
      </w:r>
      <w:bookmarkEnd w:id="9002"/>
      <w:bookmarkEnd w:id="9003"/>
      <w:bookmarkEnd w:id="9004"/>
      <w:bookmarkEnd w:id="9005"/>
      <w:bookmarkEnd w:id="9006"/>
      <w:bookmarkEnd w:id="9007"/>
      <w:bookmarkEnd w:id="9008"/>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3EAD5694"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lastRenderedPageBreak/>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9010" w:name="_MON_1615375242"/>
    <w:bookmarkEnd w:id="9010"/>
    <w:p w14:paraId="6EC49938" w14:textId="77777777" w:rsidR="00D40151" w:rsidRPr="001B7C50" w:rsidRDefault="00D40151" w:rsidP="00D40151">
      <w:pPr>
        <w:pStyle w:val="TH"/>
      </w:pPr>
      <w:r w:rsidRPr="001B7C50">
        <w:object w:dxaOrig="5070" w:dyaOrig="3618" w14:anchorId="2C5E72CE">
          <v:shape id="_x0000_i1111" type="#_x0000_t75" style="width:256.3pt;height:183.75pt" o:ole="">
            <v:imagedata r:id="rId181" o:title=""/>
          </v:shape>
          <o:OLEObject Type="Embed" ProgID="Word.Picture.8" ShapeID="_x0000_i1111" DrawAspect="Content" ObjectID="_1755343697" r:id="rId182"/>
        </w:object>
      </w:r>
    </w:p>
    <w:p w14:paraId="0736DA61" w14:textId="77777777" w:rsidR="00D40151" w:rsidRPr="001B7C50" w:rsidRDefault="00D40151" w:rsidP="00D40151">
      <w:pPr>
        <w:pStyle w:val="TF"/>
      </w:pPr>
      <w:bookmarkStart w:id="9011" w:name="_CRFigure5_33_2_11"/>
      <w:r w:rsidRPr="001B7C50">
        <w:t xml:space="preserve">Figure </w:t>
      </w:r>
      <w:bookmarkEnd w:id="9011"/>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w:t>
      </w:r>
      <w:r w:rsidRPr="001B7C50">
        <w:lastRenderedPageBreak/>
        <w:t>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4B91B9AE" w:rsidR="00D40151" w:rsidRPr="001B7C50" w:rsidRDefault="00D40151" w:rsidP="00D40151">
      <w:pPr>
        <w:pStyle w:val="B1"/>
      </w:pPr>
      <w:r w:rsidRPr="001B7C50">
        <w:t>-</w:t>
      </w:r>
      <w:r w:rsidRPr="001B7C50">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9012" w:name="_Toc20150156"/>
      <w:bookmarkStart w:id="9013" w:name="_Toc27846958"/>
      <w:bookmarkStart w:id="9014" w:name="_Toc36188089"/>
      <w:bookmarkStart w:id="9015" w:name="_Toc45183994"/>
      <w:bookmarkStart w:id="9016" w:name="_Toc47342836"/>
      <w:bookmarkStart w:id="9017" w:name="_Toc51769538"/>
      <w:bookmarkStart w:id="9018" w:name="_Toc138309634"/>
      <w:bookmarkStart w:id="9019" w:name="_CR5_33_2_2"/>
      <w:bookmarkEnd w:id="9019"/>
      <w:r w:rsidRPr="001B7C50">
        <w:t>5.33.2.2</w:t>
      </w:r>
      <w:r w:rsidRPr="001B7C50">
        <w:tab/>
        <w:t>Support of redundant transmission on N3/N9 interfaces</w:t>
      </w:r>
      <w:bookmarkEnd w:id="9012"/>
      <w:bookmarkEnd w:id="9013"/>
      <w:bookmarkEnd w:id="9014"/>
      <w:bookmarkEnd w:id="9015"/>
      <w:bookmarkEnd w:id="9016"/>
      <w:bookmarkEnd w:id="9017"/>
      <w:bookmarkEnd w:id="9018"/>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 xml:space="preserve">If duplication transmission is performed on N3/N9 interface, for each downlink packet of the QoS Flow the PSA UPF received from DN, the PSA UPF replicates the packet and assigns the same GTP-U sequence number to them for the </w:t>
      </w:r>
      <w:r w:rsidRPr="001B7C50">
        <w:rPr>
          <w:lang w:eastAsia="x-none"/>
        </w:rPr>
        <w:lastRenderedPageBreak/>
        <w:t>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2" type="#_x0000_t75" style="width:346.75pt;height:105.4pt" o:ole="">
            <v:imagedata r:id="rId183" o:title=""/>
          </v:shape>
          <o:OLEObject Type="Embed" ProgID="Visio.Drawing.11" ShapeID="_x0000_i1112" DrawAspect="Content" ObjectID="_1755343698" r:id="rId184"/>
        </w:object>
      </w:r>
    </w:p>
    <w:p w14:paraId="2B3E2DD1" w14:textId="77777777" w:rsidR="00D40151" w:rsidRPr="001B7C50" w:rsidRDefault="00D40151" w:rsidP="00D40151">
      <w:pPr>
        <w:pStyle w:val="TF"/>
      </w:pPr>
      <w:bookmarkStart w:id="9020" w:name="_CRFigure5_33_2_21"/>
      <w:r w:rsidRPr="001B7C50">
        <w:t xml:space="preserve">Figure </w:t>
      </w:r>
      <w:bookmarkEnd w:id="9020"/>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3" type="#_x0000_t75" style="width:416.45pt;height:96.2pt" o:ole="">
            <v:imagedata r:id="rId185" o:title=""/>
          </v:shape>
          <o:OLEObject Type="Embed" ProgID="Visio.Drawing.11" ShapeID="_x0000_i1113" DrawAspect="Content" ObjectID="_1755343699" r:id="rId186"/>
        </w:object>
      </w:r>
    </w:p>
    <w:p w14:paraId="260654E4" w14:textId="77777777" w:rsidR="00D40151" w:rsidRPr="001B7C50" w:rsidRDefault="00D40151" w:rsidP="00D40151">
      <w:pPr>
        <w:pStyle w:val="TF"/>
      </w:pPr>
      <w:bookmarkStart w:id="9021" w:name="_CRFigure5_33_2_22"/>
      <w:r w:rsidRPr="001B7C50">
        <w:t xml:space="preserve">Figure </w:t>
      </w:r>
      <w:bookmarkEnd w:id="9021"/>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w:t>
      </w:r>
      <w:r w:rsidRPr="001B7C50">
        <w:rPr>
          <w:lang w:eastAsia="x-none"/>
        </w:rPr>
        <w:lastRenderedPageBreak/>
        <w:t>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9022" w:name="_Toc20150157"/>
      <w:bookmarkStart w:id="9023" w:name="_Toc27846959"/>
      <w:bookmarkStart w:id="9024" w:name="_Toc36188090"/>
      <w:bookmarkStart w:id="9025" w:name="_Toc45183995"/>
      <w:bookmarkStart w:id="9026" w:name="_Toc47342837"/>
      <w:bookmarkStart w:id="9027" w:name="_Toc51769539"/>
      <w:bookmarkStart w:id="9028" w:name="_Toc138309635"/>
      <w:bookmarkStart w:id="9029" w:name="_CR5_33_2_3"/>
      <w:bookmarkEnd w:id="9029"/>
      <w:r w:rsidRPr="001B7C50">
        <w:t>5.33.2.3</w:t>
      </w:r>
      <w:r w:rsidRPr="001B7C50">
        <w:tab/>
        <w:t>Support for redundant transmission at transport layer</w:t>
      </w:r>
      <w:bookmarkEnd w:id="9022"/>
      <w:bookmarkEnd w:id="9023"/>
      <w:bookmarkEnd w:id="9024"/>
      <w:bookmarkEnd w:id="9025"/>
      <w:bookmarkEnd w:id="9026"/>
      <w:bookmarkEnd w:id="9027"/>
      <w:bookmarkEnd w:id="9028"/>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9030" w:name="_Toc20150158"/>
      <w:bookmarkStart w:id="9031" w:name="_Toc27846960"/>
      <w:bookmarkStart w:id="9032" w:name="_Toc36188091"/>
      <w:bookmarkStart w:id="9033" w:name="_Toc45183996"/>
      <w:bookmarkStart w:id="9034" w:name="_Toc47342838"/>
      <w:bookmarkStart w:id="9035" w:name="_Toc51769540"/>
      <w:bookmarkStart w:id="9036" w:name="_Toc138309636"/>
      <w:bookmarkStart w:id="9037" w:name="_CR5_33_3"/>
      <w:bookmarkEnd w:id="9037"/>
      <w:r w:rsidRPr="001B7C50">
        <w:t>5.33.3</w:t>
      </w:r>
      <w:r w:rsidRPr="001B7C50">
        <w:tab/>
        <w:t>QoS Monitoring</w:t>
      </w:r>
      <w:r w:rsidR="003D4653">
        <w:t xml:space="preserve"> for packet delay</w:t>
      </w:r>
      <w:bookmarkEnd w:id="9030"/>
      <w:bookmarkEnd w:id="9031"/>
      <w:bookmarkEnd w:id="9032"/>
      <w:bookmarkEnd w:id="9033"/>
      <w:bookmarkEnd w:id="9034"/>
      <w:bookmarkEnd w:id="9035"/>
      <w:bookmarkEnd w:id="9036"/>
    </w:p>
    <w:p w14:paraId="7427C7F4" w14:textId="77777777" w:rsidR="00D40151" w:rsidRPr="001B7C50" w:rsidRDefault="00D40151" w:rsidP="00D40151">
      <w:pPr>
        <w:pStyle w:val="Heading4"/>
      </w:pPr>
      <w:bookmarkStart w:id="9038" w:name="_Toc20150159"/>
      <w:bookmarkStart w:id="9039" w:name="_Toc27846961"/>
      <w:bookmarkStart w:id="9040" w:name="_Toc36188092"/>
      <w:bookmarkStart w:id="9041" w:name="_Toc45183997"/>
      <w:bookmarkStart w:id="9042" w:name="_Toc47342839"/>
      <w:bookmarkStart w:id="9043" w:name="_Toc51769541"/>
      <w:bookmarkStart w:id="9044" w:name="_Toc138309637"/>
      <w:bookmarkStart w:id="9045" w:name="_CR5_33_3_1"/>
      <w:bookmarkEnd w:id="9045"/>
      <w:r w:rsidRPr="001B7C50">
        <w:t>5.33.3.1</w:t>
      </w:r>
      <w:r w:rsidRPr="001B7C50">
        <w:tab/>
        <w:t>General</w:t>
      </w:r>
      <w:bookmarkEnd w:id="9038"/>
      <w:bookmarkEnd w:id="9039"/>
      <w:bookmarkEnd w:id="9040"/>
      <w:bookmarkEnd w:id="9041"/>
      <w:bookmarkEnd w:id="9042"/>
      <w:bookmarkEnd w:id="9043"/>
      <w:bookmarkEnd w:id="9044"/>
    </w:p>
    <w:p w14:paraId="352ECD4F" w14:textId="0CBBD27B"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w:t>
      </w:r>
      <w:del w:id="9046" w:author="23.501_CR4861R1_(Rel-18)_5GSATB" w:date="2023-09-04T11:42:00Z">
        <w:r w:rsidR="003D4653" w:rsidDel="0029208C">
          <w:rPr>
            <w:lang w:eastAsia="x-none"/>
          </w:rPr>
          <w:delText>and/</w:delText>
        </w:r>
      </w:del>
      <w:r w:rsidR="003D4653">
        <w:rPr>
          <w:lang w:eastAsia="x-none"/>
        </w:rPr>
        <w:t>or PCF policy control</w:t>
      </w:r>
      <w:ins w:id="9047" w:author="23.501_CR4861R1_(Rel-18)_5GSATB" w:date="2023-09-04T11:42:00Z">
        <w:r w:rsidR="0029208C">
          <w:rPr>
            <w:lang w:eastAsia="x-none"/>
          </w:rPr>
          <w:t xml:space="preserve"> or both</w:t>
        </w:r>
      </w:ins>
      <w:r w:rsidR="003D4653">
        <w:rPr>
          <w:lang w:eastAsia="x-none"/>
        </w:rPr>
        <w:t>,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9048" w:name="_Toc20150160"/>
      <w:bookmarkStart w:id="9049"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566D102A" w:rsidR="003D4653" w:rsidRDefault="003D4653" w:rsidP="003D4653">
      <w:pPr>
        <w:rPr>
          <w:lang w:eastAsia="x-none"/>
        </w:rPr>
      </w:pPr>
      <w:bookmarkStart w:id="9050" w:name="_Toc36188093"/>
      <w:bookmarkStart w:id="9051" w:name="_Toc45183998"/>
      <w:bookmarkStart w:id="9052" w:name="_Toc47342840"/>
      <w:bookmarkStart w:id="9053" w:name="_Toc51769542"/>
      <w:r>
        <w:rPr>
          <w:lang w:eastAsia="x-none"/>
        </w:rPr>
        <w:t>When SMF receives the authorized QoS Monitoring policy for packet delay</w:t>
      </w:r>
      <w:ins w:id="9054" w:author="23.501_CR4861R1_(Rel-18)_5GSATB" w:date="2023-09-04T11:42:00Z">
        <w:r w:rsidR="0029208C">
          <w:rPr>
            <w:lang w:eastAsia="x-none"/>
          </w:rPr>
          <w:t xml:space="preserve"> in a PCC rule from the PCF (as described in clause 6.1.3.21 of TS 23.503 [45])</w:t>
        </w:r>
      </w:ins>
      <w:r>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9055" w:name="_Toc138309638"/>
      <w:bookmarkStart w:id="9056" w:name="_CR5_33_3_2"/>
      <w:bookmarkEnd w:id="9056"/>
      <w:r w:rsidRPr="001B7C50">
        <w:t>5.33.3.2</w:t>
      </w:r>
      <w:r w:rsidRPr="001B7C50">
        <w:tab/>
        <w:t>Per QoS Flow per UE QoS</w:t>
      </w:r>
      <w:r w:rsidR="003D4653">
        <w:t xml:space="preserve"> Measurement</w:t>
      </w:r>
      <w:bookmarkEnd w:id="9048"/>
      <w:bookmarkEnd w:id="9049"/>
      <w:bookmarkEnd w:id="9050"/>
      <w:bookmarkEnd w:id="9051"/>
      <w:bookmarkEnd w:id="9052"/>
      <w:bookmarkEnd w:id="9053"/>
      <w:bookmarkEnd w:id="9055"/>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lastRenderedPageBreak/>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9057"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9058" w:name="_Toc27846963"/>
      <w:bookmarkStart w:id="9059" w:name="_Toc36188094"/>
      <w:bookmarkStart w:id="9060" w:name="_Toc45183999"/>
      <w:bookmarkStart w:id="9061" w:name="_Toc47342841"/>
      <w:bookmarkStart w:id="9062" w:name="_Toc51769543"/>
      <w:bookmarkStart w:id="9063" w:name="_Toc138309639"/>
      <w:bookmarkStart w:id="9064" w:name="_CR5_33_3_3"/>
      <w:bookmarkEnd w:id="9064"/>
      <w:r w:rsidRPr="001B7C50">
        <w:t>5.33.3.3</w:t>
      </w:r>
      <w:r w:rsidRPr="001B7C50">
        <w:tab/>
        <w:t>GTP-U Path</w:t>
      </w:r>
      <w:r w:rsidR="003D4653">
        <w:t xml:space="preserve"> Measurement</w:t>
      </w:r>
      <w:bookmarkEnd w:id="9057"/>
      <w:bookmarkEnd w:id="9058"/>
      <w:bookmarkEnd w:id="9059"/>
      <w:bookmarkEnd w:id="9060"/>
      <w:bookmarkEnd w:id="9061"/>
      <w:bookmarkEnd w:id="9062"/>
      <w:bookmarkEnd w:id="9063"/>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lastRenderedPageBreak/>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9065" w:name="_Toc20150162"/>
      <w:bookmarkStart w:id="9066" w:name="_Toc27846964"/>
      <w:bookmarkStart w:id="9067" w:name="_Toc36188095"/>
      <w:bookmarkStart w:id="9068" w:name="_Toc45184000"/>
      <w:bookmarkStart w:id="9069" w:name="_Toc47342842"/>
      <w:bookmarkStart w:id="9070" w:name="_Toc51769544"/>
      <w:bookmarkStart w:id="9071" w:name="_Toc138309640"/>
      <w:bookmarkStart w:id="9072" w:name="_CR5_34"/>
      <w:bookmarkEnd w:id="9072"/>
      <w:r w:rsidRPr="001B7C50">
        <w:lastRenderedPageBreak/>
        <w:t>5.34</w:t>
      </w:r>
      <w:r w:rsidRPr="001B7C50">
        <w:tab/>
        <w:t>Support of deployments topologies with specific SMF Service Areas</w:t>
      </w:r>
      <w:bookmarkEnd w:id="9065"/>
      <w:bookmarkEnd w:id="9066"/>
      <w:bookmarkEnd w:id="9067"/>
      <w:bookmarkEnd w:id="9068"/>
      <w:bookmarkEnd w:id="9069"/>
      <w:bookmarkEnd w:id="9070"/>
      <w:bookmarkEnd w:id="9071"/>
    </w:p>
    <w:p w14:paraId="4F357843" w14:textId="77777777" w:rsidR="00D40151" w:rsidRPr="001B7C50" w:rsidRDefault="00D40151" w:rsidP="00D40151">
      <w:pPr>
        <w:pStyle w:val="Heading3"/>
      </w:pPr>
      <w:bookmarkStart w:id="9073" w:name="_Toc20150163"/>
      <w:bookmarkStart w:id="9074" w:name="_Toc27846965"/>
      <w:bookmarkStart w:id="9075" w:name="_Toc36188096"/>
      <w:bookmarkStart w:id="9076" w:name="_Toc45184001"/>
      <w:bookmarkStart w:id="9077" w:name="_Toc47342843"/>
      <w:bookmarkStart w:id="9078" w:name="_Toc51769545"/>
      <w:bookmarkStart w:id="9079" w:name="_Toc138309641"/>
      <w:bookmarkStart w:id="9080" w:name="_CR5_34_1"/>
      <w:bookmarkEnd w:id="9080"/>
      <w:r w:rsidRPr="001B7C50">
        <w:t>5.34.1</w:t>
      </w:r>
      <w:r w:rsidRPr="001B7C50">
        <w:tab/>
        <w:t>General</w:t>
      </w:r>
      <w:bookmarkEnd w:id="9073"/>
      <w:bookmarkEnd w:id="9074"/>
      <w:bookmarkEnd w:id="9075"/>
      <w:bookmarkEnd w:id="9076"/>
      <w:bookmarkEnd w:id="9077"/>
      <w:bookmarkEnd w:id="9078"/>
      <w:bookmarkEnd w:id="9079"/>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9081"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9082" w:name="_Toc27846966"/>
      <w:bookmarkStart w:id="9083"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9084" w:name="_Toc45184002"/>
      <w:bookmarkStart w:id="9085" w:name="_Toc47342844"/>
      <w:bookmarkStart w:id="9086" w:name="_Toc51769546"/>
      <w:bookmarkStart w:id="9087" w:name="_Toc138309642"/>
      <w:bookmarkStart w:id="9088" w:name="_CR5_34_2"/>
      <w:bookmarkEnd w:id="9088"/>
      <w:r w:rsidRPr="001B7C50">
        <w:lastRenderedPageBreak/>
        <w:t>5.34.2</w:t>
      </w:r>
      <w:r w:rsidRPr="001B7C50">
        <w:tab/>
        <w:t>Architecture</w:t>
      </w:r>
      <w:bookmarkEnd w:id="9081"/>
      <w:bookmarkEnd w:id="9082"/>
      <w:bookmarkEnd w:id="9083"/>
      <w:bookmarkEnd w:id="9084"/>
      <w:bookmarkEnd w:id="9085"/>
      <w:bookmarkEnd w:id="9086"/>
      <w:bookmarkEnd w:id="9087"/>
    </w:p>
    <w:p w14:paraId="5F0B8E16" w14:textId="77777777" w:rsidR="00D40151" w:rsidRPr="001B7C50" w:rsidRDefault="00D40151" w:rsidP="00D40151">
      <w:pPr>
        <w:pStyle w:val="Heading4"/>
      </w:pPr>
      <w:bookmarkStart w:id="9089" w:name="_Toc20150165"/>
      <w:bookmarkStart w:id="9090" w:name="_Toc27846967"/>
      <w:bookmarkStart w:id="9091" w:name="_Toc36188098"/>
      <w:bookmarkStart w:id="9092" w:name="_Toc45184003"/>
      <w:bookmarkStart w:id="9093" w:name="_Toc47342845"/>
      <w:bookmarkStart w:id="9094" w:name="_Toc51769547"/>
      <w:bookmarkStart w:id="9095" w:name="_Toc138309643"/>
      <w:bookmarkStart w:id="9096" w:name="_CR5_34_2_1"/>
      <w:bookmarkEnd w:id="9096"/>
      <w:r w:rsidRPr="001B7C50">
        <w:t>5.34.2.1</w:t>
      </w:r>
      <w:r w:rsidRPr="001B7C50">
        <w:tab/>
        <w:t>SBA architecture</w:t>
      </w:r>
      <w:bookmarkEnd w:id="9089"/>
      <w:bookmarkEnd w:id="9090"/>
      <w:bookmarkEnd w:id="9091"/>
      <w:bookmarkEnd w:id="9092"/>
      <w:bookmarkEnd w:id="9093"/>
      <w:bookmarkEnd w:id="9094"/>
      <w:bookmarkEnd w:id="9095"/>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9097" w:name="_Toc20150166"/>
      <w:bookmarkStart w:id="9098" w:name="_Toc27846968"/>
      <w:bookmarkStart w:id="9099" w:name="_Toc36188099"/>
      <w:bookmarkStart w:id="9100" w:name="_Toc45184004"/>
      <w:bookmarkStart w:id="9101" w:name="_Toc47342846"/>
      <w:bookmarkStart w:id="9102" w:name="_Toc51769548"/>
      <w:bookmarkStart w:id="9103" w:name="_Toc138309644"/>
      <w:bookmarkStart w:id="9104" w:name="_CR5_34_2_2"/>
      <w:bookmarkEnd w:id="9104"/>
      <w:r w:rsidRPr="001B7C50">
        <w:t>5.34.2.2</w:t>
      </w:r>
      <w:r w:rsidRPr="001B7C50">
        <w:tab/>
        <w:t>Non-roaming architecture</w:t>
      </w:r>
      <w:bookmarkEnd w:id="9097"/>
      <w:bookmarkEnd w:id="9098"/>
      <w:bookmarkEnd w:id="9099"/>
      <w:bookmarkEnd w:id="9100"/>
      <w:bookmarkEnd w:id="9101"/>
      <w:bookmarkEnd w:id="9102"/>
      <w:bookmarkEnd w:id="9103"/>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4" type="#_x0000_t75" style="width:408.4pt;height:188.95pt" o:ole="">
            <v:imagedata r:id="rId187" o:title=""/>
          </v:shape>
          <o:OLEObject Type="Embed" ProgID="Visio.Drawing.11" ShapeID="_x0000_i1114" DrawAspect="Content" ObjectID="_1755343700" r:id="rId188"/>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9105" w:name="_CRFigure5_34_2_21"/>
      <w:r w:rsidRPr="001B7C50">
        <w:t xml:space="preserve">Figure </w:t>
      </w:r>
      <w:bookmarkEnd w:id="9105"/>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5" type="#_x0000_t75" style="width:472.9pt;height:222.35pt" o:ole="">
            <v:imagedata r:id="rId189" o:title=""/>
          </v:shape>
          <o:OLEObject Type="Embed" ProgID="Visio.Drawing.11" ShapeID="_x0000_i1115" DrawAspect="Content" ObjectID="_1755343701" r:id="rId190"/>
        </w:object>
      </w:r>
    </w:p>
    <w:p w14:paraId="01106C1F" w14:textId="77777777" w:rsidR="00D40151" w:rsidRPr="001B7C50" w:rsidRDefault="00D40151" w:rsidP="00D40151">
      <w:pPr>
        <w:pStyle w:val="TF"/>
      </w:pPr>
      <w:bookmarkStart w:id="9106" w:name="_CRFigure5_34_2_22"/>
      <w:r w:rsidRPr="001B7C50">
        <w:t xml:space="preserve">Figure </w:t>
      </w:r>
      <w:bookmarkEnd w:id="9106"/>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9107" w:name="_Toc20150167"/>
      <w:bookmarkStart w:id="9108" w:name="_Toc27846969"/>
      <w:bookmarkStart w:id="9109" w:name="_Toc36188100"/>
      <w:bookmarkStart w:id="9110" w:name="_Toc45184005"/>
      <w:bookmarkStart w:id="9111" w:name="_Toc47342847"/>
      <w:bookmarkStart w:id="9112" w:name="_Toc51769549"/>
      <w:bookmarkStart w:id="9113" w:name="_Toc138309645"/>
      <w:bookmarkStart w:id="9114" w:name="_CR5_34_2_3"/>
      <w:bookmarkEnd w:id="9114"/>
      <w:r w:rsidRPr="001B7C50">
        <w:t>5.34.2.3</w:t>
      </w:r>
      <w:r w:rsidRPr="001B7C50">
        <w:tab/>
        <w:t>Roaming architecture</w:t>
      </w:r>
      <w:bookmarkEnd w:id="9107"/>
      <w:bookmarkEnd w:id="9108"/>
      <w:bookmarkEnd w:id="9109"/>
      <w:bookmarkEnd w:id="9110"/>
      <w:bookmarkEnd w:id="9111"/>
      <w:bookmarkEnd w:id="9112"/>
      <w:bookmarkEnd w:id="9113"/>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6" type="#_x0000_t75" style="width:445.8pt;height:254.6pt" o:ole="">
            <v:imagedata r:id="rId191" o:title=""/>
          </v:shape>
          <o:OLEObject Type="Embed" ProgID="Visio.Drawing.11" ShapeID="_x0000_i1116" DrawAspect="Content" ObjectID="_1755343702" r:id="rId192"/>
        </w:object>
      </w:r>
    </w:p>
    <w:p w14:paraId="2E523C77" w14:textId="77777777" w:rsidR="00D40151" w:rsidRPr="001B7C50" w:rsidRDefault="00D40151" w:rsidP="00D40151">
      <w:pPr>
        <w:pStyle w:val="TF"/>
      </w:pPr>
      <w:bookmarkStart w:id="9115" w:name="_CRFigure5_34_2_31"/>
      <w:r w:rsidRPr="001B7C50">
        <w:t xml:space="preserve">Figure </w:t>
      </w:r>
      <w:bookmarkEnd w:id="9115"/>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9116" w:name="_Toc20150168"/>
      <w:bookmarkStart w:id="9117" w:name="_Toc27846970"/>
      <w:bookmarkStart w:id="9118" w:name="_Toc36188101"/>
      <w:bookmarkStart w:id="9119" w:name="_Toc45184006"/>
      <w:bookmarkStart w:id="9120" w:name="_Toc47342848"/>
      <w:bookmarkStart w:id="9121" w:name="_Toc51769550"/>
      <w:bookmarkStart w:id="9122" w:name="_Toc138309646"/>
      <w:bookmarkStart w:id="9123" w:name="_CR5_34_3"/>
      <w:bookmarkEnd w:id="9123"/>
      <w:r w:rsidRPr="001B7C50">
        <w:lastRenderedPageBreak/>
        <w:t>5.34.3</w:t>
      </w:r>
      <w:r w:rsidRPr="001B7C50">
        <w:tab/>
        <w:t>I-SMF selection</w:t>
      </w:r>
      <w:bookmarkEnd w:id="9116"/>
      <w:bookmarkEnd w:id="9117"/>
      <w:r w:rsidRPr="001B7C50">
        <w:t>, V-SMF reselection</w:t>
      </w:r>
      <w:bookmarkEnd w:id="9118"/>
      <w:bookmarkEnd w:id="9119"/>
      <w:bookmarkEnd w:id="9120"/>
      <w:bookmarkEnd w:id="9121"/>
      <w:bookmarkEnd w:id="9122"/>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r>
        <w:t>If HR-SBO roaming is allowed for a PDU Session, the DNN is also considered for V-SMF selection.</w:t>
      </w:r>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lastRenderedPageBreak/>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9124" w:name="_Toc20150169"/>
      <w:bookmarkStart w:id="9125"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9126" w:name="_Toc36188102"/>
      <w:bookmarkStart w:id="9127" w:name="_Toc45184007"/>
      <w:bookmarkStart w:id="9128" w:name="_Toc47342849"/>
      <w:bookmarkStart w:id="9129" w:name="_Toc51769551"/>
      <w:bookmarkStart w:id="9130" w:name="_Toc138309647"/>
      <w:bookmarkStart w:id="9131" w:name="_CR5_34_4"/>
      <w:bookmarkEnd w:id="9131"/>
      <w:r w:rsidRPr="001B7C50">
        <w:t>5.34.4</w:t>
      </w:r>
      <w:r w:rsidRPr="001B7C50">
        <w:tab/>
        <w:t>Usage of an UL Classifier for a PDU Session controlled by I-SMF</w:t>
      </w:r>
      <w:bookmarkEnd w:id="9124"/>
      <w:bookmarkEnd w:id="9125"/>
      <w:bookmarkEnd w:id="9126"/>
      <w:bookmarkEnd w:id="9127"/>
      <w:bookmarkEnd w:id="9128"/>
      <w:bookmarkEnd w:id="9129"/>
      <w:bookmarkEnd w:id="9130"/>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9132" w:name="_MON_1608475077"/>
    <w:bookmarkEnd w:id="9132"/>
    <w:p w14:paraId="1303D99D" w14:textId="77777777" w:rsidR="00D40151" w:rsidRPr="001B7C50" w:rsidRDefault="00D40151" w:rsidP="00D40151">
      <w:pPr>
        <w:pStyle w:val="TH"/>
      </w:pPr>
      <w:r w:rsidRPr="001B7C50">
        <w:object w:dxaOrig="7655" w:dyaOrig="3683" w14:anchorId="43AF3E1E">
          <v:shape id="_x0000_i1117" type="#_x0000_t75" style="width:381.9pt;height:185.45pt" o:ole="">
            <v:imagedata r:id="rId193" o:title=""/>
          </v:shape>
          <o:OLEObject Type="Embed" ProgID="Word.Picture.8" ShapeID="_x0000_i1117" DrawAspect="Content" ObjectID="_1755343703" r:id="rId194"/>
        </w:object>
      </w:r>
    </w:p>
    <w:p w14:paraId="15C00C4B" w14:textId="77777777" w:rsidR="00D40151" w:rsidRPr="001B7C50" w:rsidRDefault="00D40151" w:rsidP="00D40151">
      <w:pPr>
        <w:pStyle w:val="TF"/>
      </w:pPr>
      <w:bookmarkStart w:id="9133" w:name="_CRFigure5_34_41"/>
      <w:r w:rsidRPr="001B7C50">
        <w:t xml:space="preserve">Figure </w:t>
      </w:r>
      <w:bookmarkEnd w:id="9133"/>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9134" w:name="_Toc20150170"/>
      <w:bookmarkStart w:id="9135" w:name="_Toc27846972"/>
      <w:bookmarkStart w:id="9136" w:name="_Toc36188103"/>
      <w:bookmarkStart w:id="9137" w:name="_Toc45184008"/>
      <w:bookmarkStart w:id="9138" w:name="_Toc47342850"/>
      <w:bookmarkStart w:id="9139" w:name="_Toc51769552"/>
      <w:bookmarkStart w:id="9140" w:name="_Toc138309648"/>
      <w:bookmarkStart w:id="9141" w:name="_CR5_34_5"/>
      <w:bookmarkEnd w:id="9141"/>
      <w:r w:rsidRPr="001B7C50">
        <w:t>5.34.5</w:t>
      </w:r>
      <w:r w:rsidRPr="001B7C50">
        <w:tab/>
        <w:t>Usage of IPv6 multi-homing for a PDU Session controlled by I-SMF</w:t>
      </w:r>
      <w:bookmarkEnd w:id="9134"/>
      <w:bookmarkEnd w:id="9135"/>
      <w:bookmarkEnd w:id="9136"/>
      <w:bookmarkEnd w:id="9137"/>
      <w:bookmarkEnd w:id="9138"/>
      <w:bookmarkEnd w:id="9139"/>
      <w:bookmarkEnd w:id="9140"/>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9142" w:name="_MON_1608475473"/>
    <w:bookmarkEnd w:id="9142"/>
    <w:p w14:paraId="306B484E" w14:textId="77777777" w:rsidR="00D40151" w:rsidRPr="001B7C50" w:rsidRDefault="00D40151" w:rsidP="00D40151">
      <w:pPr>
        <w:pStyle w:val="TH"/>
      </w:pPr>
      <w:r w:rsidRPr="001B7C50">
        <w:object w:dxaOrig="7655" w:dyaOrig="3683" w14:anchorId="34EEDCDE">
          <v:shape id="_x0000_i1118" type="#_x0000_t75" style="width:381.9pt;height:185.45pt" o:ole="">
            <v:imagedata r:id="rId195" o:title=""/>
          </v:shape>
          <o:OLEObject Type="Embed" ProgID="Word.Picture.8" ShapeID="_x0000_i1118" DrawAspect="Content" ObjectID="_1755343704" r:id="rId196"/>
        </w:object>
      </w:r>
    </w:p>
    <w:p w14:paraId="1EC1B566" w14:textId="77777777" w:rsidR="00D40151" w:rsidRPr="001B7C50" w:rsidRDefault="00D40151" w:rsidP="00D40151">
      <w:pPr>
        <w:pStyle w:val="TF"/>
      </w:pPr>
      <w:bookmarkStart w:id="9143" w:name="_CRFigure5_34_51"/>
      <w:r w:rsidRPr="001B7C50">
        <w:t xml:space="preserve">Figure </w:t>
      </w:r>
      <w:bookmarkEnd w:id="9143"/>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9144" w:name="_Toc20150171"/>
      <w:bookmarkStart w:id="9145" w:name="_Toc27846973"/>
      <w:bookmarkStart w:id="9146" w:name="_Toc36188104"/>
      <w:bookmarkStart w:id="9147" w:name="_Toc45184009"/>
      <w:bookmarkStart w:id="9148" w:name="_Toc47342851"/>
      <w:bookmarkStart w:id="9149" w:name="_Toc51769553"/>
      <w:bookmarkStart w:id="9150" w:name="_Toc138309649"/>
      <w:bookmarkStart w:id="9151" w:name="_CR5_34_6"/>
      <w:bookmarkEnd w:id="9151"/>
      <w:r w:rsidRPr="001B7C50">
        <w:t>5.34.6</w:t>
      </w:r>
      <w:r w:rsidRPr="001B7C50">
        <w:tab/>
        <w:t>Interaction between I-SMF and SMF for the support of traffic offload by UPF controlled by the I-SMF</w:t>
      </w:r>
      <w:bookmarkEnd w:id="9144"/>
      <w:bookmarkEnd w:id="9145"/>
      <w:bookmarkEnd w:id="9146"/>
      <w:bookmarkEnd w:id="9147"/>
      <w:bookmarkEnd w:id="9148"/>
      <w:bookmarkEnd w:id="9149"/>
      <w:bookmarkEnd w:id="9150"/>
    </w:p>
    <w:p w14:paraId="48115733" w14:textId="77777777" w:rsidR="00D40151" w:rsidRPr="001B7C50" w:rsidRDefault="00D40151" w:rsidP="00D40151">
      <w:pPr>
        <w:pStyle w:val="Heading4"/>
      </w:pPr>
      <w:bookmarkStart w:id="9152" w:name="_Toc20150172"/>
      <w:bookmarkStart w:id="9153" w:name="_Toc27846974"/>
      <w:bookmarkStart w:id="9154" w:name="_Toc36188105"/>
      <w:bookmarkStart w:id="9155" w:name="_Toc45184010"/>
      <w:bookmarkStart w:id="9156" w:name="_Toc47342852"/>
      <w:bookmarkStart w:id="9157" w:name="_Toc51769554"/>
      <w:bookmarkStart w:id="9158" w:name="_Toc138309650"/>
      <w:bookmarkStart w:id="9159" w:name="_CR5_34_6_1"/>
      <w:bookmarkEnd w:id="9159"/>
      <w:r w:rsidRPr="001B7C50">
        <w:t>5.34.6.1</w:t>
      </w:r>
      <w:r w:rsidRPr="001B7C50">
        <w:tab/>
        <w:t>General</w:t>
      </w:r>
      <w:bookmarkEnd w:id="9152"/>
      <w:bookmarkEnd w:id="9153"/>
      <w:bookmarkEnd w:id="9154"/>
      <w:bookmarkEnd w:id="9155"/>
      <w:bookmarkEnd w:id="9156"/>
      <w:bookmarkEnd w:id="9157"/>
      <w:bookmarkEnd w:id="9158"/>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lastRenderedPageBreak/>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9160"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9161" w:name="_Toc27846975"/>
      <w:bookmarkStart w:id="9162" w:name="_Toc36188106"/>
      <w:bookmarkStart w:id="9163" w:name="_Toc45184011"/>
      <w:bookmarkStart w:id="9164" w:name="_Toc47342853"/>
      <w:bookmarkStart w:id="9165" w:name="_Toc51769555"/>
      <w:bookmarkStart w:id="9166" w:name="_Toc138309651"/>
      <w:bookmarkStart w:id="9167" w:name="_CR5_34_6_2"/>
      <w:bookmarkEnd w:id="9167"/>
      <w:r w:rsidRPr="001B7C50">
        <w:t>5.34.6.2</w:t>
      </w:r>
      <w:r w:rsidRPr="001B7C50">
        <w:tab/>
        <w:t>N4 information sent from SMF to I-SMF for local traffic offload</w:t>
      </w:r>
      <w:bookmarkEnd w:id="9160"/>
      <w:bookmarkEnd w:id="9161"/>
      <w:bookmarkEnd w:id="9162"/>
      <w:bookmarkEnd w:id="9163"/>
      <w:bookmarkEnd w:id="9164"/>
      <w:bookmarkEnd w:id="9165"/>
      <w:bookmarkEnd w:id="9166"/>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9168" w:name="_Toc27846976"/>
      <w:bookmarkStart w:id="9169" w:name="_Toc36188107"/>
      <w:bookmarkStart w:id="9170" w:name="_Toc45184012"/>
      <w:bookmarkStart w:id="9171" w:name="_Toc47342854"/>
      <w:bookmarkStart w:id="9172" w:name="_Toc51769556"/>
      <w:bookmarkStart w:id="9173" w:name="_Toc138309652"/>
      <w:bookmarkStart w:id="9174" w:name="_Toc20150174"/>
      <w:bookmarkStart w:id="9175" w:name="_CR5_34_7"/>
      <w:bookmarkEnd w:id="9175"/>
      <w:r w:rsidRPr="001B7C50">
        <w:t>5.34.7</w:t>
      </w:r>
      <w:r w:rsidRPr="001B7C50">
        <w:tab/>
        <w:t>Event Management</w:t>
      </w:r>
      <w:bookmarkEnd w:id="9168"/>
      <w:bookmarkEnd w:id="9169"/>
      <w:bookmarkEnd w:id="9170"/>
      <w:bookmarkEnd w:id="9171"/>
      <w:bookmarkEnd w:id="9172"/>
      <w:bookmarkEnd w:id="9173"/>
    </w:p>
    <w:p w14:paraId="075D52B4" w14:textId="77777777" w:rsidR="00D40151" w:rsidRPr="001B7C50" w:rsidRDefault="00D40151" w:rsidP="00D40151">
      <w:pPr>
        <w:pStyle w:val="Heading4"/>
      </w:pPr>
      <w:bookmarkStart w:id="9176" w:name="_Toc27846977"/>
      <w:bookmarkStart w:id="9177" w:name="_Toc36188108"/>
      <w:bookmarkStart w:id="9178" w:name="_Toc45184013"/>
      <w:bookmarkStart w:id="9179" w:name="_Toc47342855"/>
      <w:bookmarkStart w:id="9180" w:name="_Toc51769557"/>
      <w:bookmarkStart w:id="9181" w:name="_Toc138309653"/>
      <w:bookmarkStart w:id="9182" w:name="_CR5_34_7_1"/>
      <w:bookmarkEnd w:id="9182"/>
      <w:r w:rsidRPr="001B7C50">
        <w:t>5.34.7.1</w:t>
      </w:r>
      <w:r w:rsidRPr="001B7C50">
        <w:tab/>
        <w:t>UE's Mobility Event Management</w:t>
      </w:r>
      <w:bookmarkEnd w:id="9174"/>
      <w:bookmarkEnd w:id="9176"/>
      <w:bookmarkEnd w:id="9177"/>
      <w:bookmarkEnd w:id="9178"/>
      <w:bookmarkEnd w:id="9179"/>
      <w:bookmarkEnd w:id="9180"/>
      <w:bookmarkEnd w:id="9181"/>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9183" w:name="_Toc20150175"/>
      <w:r w:rsidRPr="001B7C50">
        <w:t xml:space="preserve">In the case of I-SMF change or I-SMF insertion (e.g. at Inter NG-RAN node N2 based handover), the subscription of mobility event (from AMF) is not transferred from the old I-SMF or SMF to the new I-SMF, the new I-SMF triggers a </w:t>
      </w:r>
      <w:r w:rsidRPr="001B7C50">
        <w:lastRenderedPageBreak/>
        <w:t>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9184" w:name="_Toc27846978"/>
      <w:bookmarkStart w:id="9185" w:name="_Toc36188109"/>
      <w:bookmarkStart w:id="9186" w:name="_Toc45184014"/>
      <w:bookmarkStart w:id="9187" w:name="_Toc47342856"/>
      <w:bookmarkStart w:id="9188" w:name="_Toc51769558"/>
      <w:bookmarkStart w:id="9189" w:name="_Toc138309654"/>
      <w:bookmarkStart w:id="9190" w:name="_CR5_34_7_2"/>
      <w:bookmarkEnd w:id="9190"/>
      <w:r w:rsidRPr="001B7C50">
        <w:t>5.34.7.2</w:t>
      </w:r>
      <w:r w:rsidRPr="001B7C50">
        <w:tab/>
        <w:t>SMF event exposure service</w:t>
      </w:r>
      <w:bookmarkEnd w:id="9184"/>
      <w:bookmarkEnd w:id="9185"/>
      <w:bookmarkEnd w:id="9186"/>
      <w:bookmarkEnd w:id="9187"/>
      <w:bookmarkEnd w:id="9188"/>
      <w:bookmarkEnd w:id="9189"/>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9191" w:name="_Toc27846979"/>
      <w:bookmarkStart w:id="9192" w:name="_Toc36188110"/>
      <w:bookmarkStart w:id="9193" w:name="_Toc45184015"/>
      <w:bookmarkStart w:id="9194" w:name="_Toc47342857"/>
      <w:bookmarkStart w:id="9195" w:name="_Toc51769559"/>
      <w:bookmarkStart w:id="9196" w:name="_Toc138309655"/>
      <w:bookmarkStart w:id="9197" w:name="_CR5_34_7_3"/>
      <w:bookmarkEnd w:id="9197"/>
      <w:r w:rsidRPr="001B7C50">
        <w:t>5.34.7.3</w:t>
      </w:r>
      <w:r w:rsidRPr="001B7C50">
        <w:tab/>
        <w:t>AMF implicit subscription about events related with the PDU Session</w:t>
      </w:r>
      <w:bookmarkEnd w:id="9191"/>
      <w:bookmarkEnd w:id="9192"/>
      <w:bookmarkEnd w:id="9193"/>
      <w:bookmarkEnd w:id="9194"/>
      <w:bookmarkEnd w:id="9195"/>
      <w:bookmarkEnd w:id="9196"/>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9198" w:name="_Toc27846980"/>
      <w:bookmarkStart w:id="9199" w:name="_Toc36188111"/>
      <w:bookmarkStart w:id="9200" w:name="_Toc45184016"/>
      <w:bookmarkStart w:id="9201" w:name="_Toc47342858"/>
      <w:bookmarkStart w:id="9202" w:name="_Toc51769560"/>
      <w:bookmarkStart w:id="9203" w:name="_Toc138309656"/>
      <w:bookmarkStart w:id="9204" w:name="_CR5_34_8"/>
      <w:bookmarkEnd w:id="9204"/>
      <w:r w:rsidRPr="001B7C50">
        <w:t>5.34.8</w:t>
      </w:r>
      <w:r w:rsidRPr="001B7C50">
        <w:tab/>
        <w:t>Support for Cellular IoT</w:t>
      </w:r>
      <w:bookmarkEnd w:id="9198"/>
      <w:bookmarkEnd w:id="9199"/>
      <w:bookmarkEnd w:id="9200"/>
      <w:bookmarkEnd w:id="9201"/>
      <w:bookmarkEnd w:id="9202"/>
      <w:bookmarkEnd w:id="9203"/>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9205" w:name="_Toc45184017"/>
      <w:bookmarkStart w:id="9206" w:name="_Toc47342859"/>
      <w:bookmarkStart w:id="9207" w:name="_Toc51769561"/>
      <w:bookmarkStart w:id="9208" w:name="_Toc138309657"/>
      <w:bookmarkStart w:id="9209" w:name="_Toc27846981"/>
      <w:bookmarkStart w:id="9210" w:name="_Toc36188112"/>
      <w:bookmarkStart w:id="9211" w:name="_CR5_34_9"/>
      <w:bookmarkEnd w:id="9211"/>
      <w:r w:rsidRPr="001B7C50">
        <w:t>5.34.9</w:t>
      </w:r>
      <w:r w:rsidRPr="001B7C50">
        <w:tab/>
        <w:t>Support of the Deployment Topologies with specific SMF Service Areas feature within and between PLMN(s)</w:t>
      </w:r>
      <w:bookmarkEnd w:id="9205"/>
      <w:bookmarkEnd w:id="9206"/>
      <w:bookmarkEnd w:id="9207"/>
      <w:bookmarkEnd w:id="9208"/>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lastRenderedPageBreak/>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9212" w:name="_Toc45184018"/>
      <w:bookmarkStart w:id="9213" w:name="_Toc47342860"/>
      <w:bookmarkStart w:id="9214" w:name="_Toc51769562"/>
      <w:bookmarkStart w:id="9215" w:name="_Toc138309658"/>
      <w:bookmarkStart w:id="9216" w:name="_CR5_34_10"/>
      <w:bookmarkEnd w:id="9216"/>
      <w:r w:rsidRPr="001B7C50">
        <w:t>5.34.10</w:t>
      </w:r>
      <w:r w:rsidRPr="001B7C50">
        <w:tab/>
        <w:t>Support for 5G LAN-type service</w:t>
      </w:r>
      <w:bookmarkEnd w:id="9212"/>
      <w:bookmarkEnd w:id="9213"/>
      <w:bookmarkEnd w:id="9214"/>
      <w:bookmarkEnd w:id="9215"/>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9217" w:name="_Toc45184019"/>
      <w:bookmarkStart w:id="9218" w:name="_Toc47342861"/>
      <w:bookmarkStart w:id="9219" w:name="_Toc51769563"/>
      <w:bookmarkStart w:id="9220" w:name="_Toc138309659"/>
      <w:bookmarkStart w:id="9221" w:name="_CR5_35"/>
      <w:bookmarkEnd w:id="9221"/>
      <w:r w:rsidRPr="001B7C50">
        <w:t>5.35</w:t>
      </w:r>
      <w:r w:rsidRPr="001B7C50">
        <w:tab/>
        <w:t>Support for Integrated access and backhaul (IAB)</w:t>
      </w:r>
      <w:bookmarkEnd w:id="9183"/>
      <w:bookmarkEnd w:id="9209"/>
      <w:bookmarkEnd w:id="9210"/>
      <w:bookmarkEnd w:id="9217"/>
      <w:bookmarkEnd w:id="9218"/>
      <w:bookmarkEnd w:id="9219"/>
      <w:bookmarkEnd w:id="9220"/>
    </w:p>
    <w:p w14:paraId="597761E7" w14:textId="77777777" w:rsidR="00D40151" w:rsidRPr="001B7C50" w:rsidRDefault="00D40151" w:rsidP="00D40151">
      <w:pPr>
        <w:pStyle w:val="Heading3"/>
      </w:pPr>
      <w:bookmarkStart w:id="9222" w:name="_Toc20150176"/>
      <w:bookmarkStart w:id="9223" w:name="_Toc27846982"/>
      <w:bookmarkStart w:id="9224" w:name="_Toc36188113"/>
      <w:bookmarkStart w:id="9225" w:name="_Toc45184020"/>
      <w:bookmarkStart w:id="9226" w:name="_Toc47342862"/>
      <w:bookmarkStart w:id="9227" w:name="_Toc51769564"/>
      <w:bookmarkStart w:id="9228" w:name="_Toc138309660"/>
      <w:bookmarkStart w:id="9229" w:name="_CR5_35_1"/>
      <w:bookmarkEnd w:id="9229"/>
      <w:r w:rsidRPr="001B7C50">
        <w:t>5.35.1</w:t>
      </w:r>
      <w:r w:rsidRPr="001B7C50">
        <w:tab/>
        <w:t>IAB architecture and functional entities</w:t>
      </w:r>
      <w:bookmarkEnd w:id="9222"/>
      <w:bookmarkEnd w:id="9223"/>
      <w:bookmarkEnd w:id="9224"/>
      <w:bookmarkEnd w:id="9225"/>
      <w:bookmarkEnd w:id="9226"/>
      <w:bookmarkEnd w:id="9227"/>
      <w:bookmarkEnd w:id="9228"/>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1DAFB674"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9" type="#_x0000_t75" style="width:244.8pt;height:302.4pt" o:ole="">
            <v:imagedata r:id="rId197" o:title=""/>
          </v:shape>
          <o:OLEObject Type="Embed" ProgID="Visio.Drawing.11" ShapeID="_x0000_i1119" DrawAspect="Content" ObjectID="_1755343705" r:id="rId198"/>
        </w:object>
      </w:r>
    </w:p>
    <w:p w14:paraId="7846062F" w14:textId="77777777" w:rsidR="00D40151" w:rsidRPr="001B7C50" w:rsidRDefault="00D40151" w:rsidP="00D40151">
      <w:pPr>
        <w:pStyle w:val="TF"/>
      </w:pPr>
      <w:bookmarkStart w:id="9230" w:name="_CRFigure5_35_11"/>
      <w:r w:rsidRPr="001B7C50">
        <w:t xml:space="preserve">Figure </w:t>
      </w:r>
      <w:bookmarkEnd w:id="9230"/>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9231" w:name="_Toc20150177"/>
      <w:bookmarkStart w:id="9232" w:name="_Toc27846983"/>
      <w:bookmarkStart w:id="9233" w:name="_Toc36188114"/>
      <w:bookmarkStart w:id="9234" w:name="_Toc45184021"/>
      <w:bookmarkStart w:id="9235" w:name="_Toc47342863"/>
      <w:bookmarkStart w:id="9236" w:name="_Toc51769565"/>
      <w:bookmarkStart w:id="9237" w:name="_Toc138309661"/>
      <w:bookmarkStart w:id="9238" w:name="_CR5_35_2"/>
      <w:bookmarkEnd w:id="9238"/>
      <w:r w:rsidRPr="001B7C50">
        <w:t>5.35.2</w:t>
      </w:r>
      <w:r w:rsidRPr="001B7C50">
        <w:tab/>
        <w:t>5G System enhancements to support IAB</w:t>
      </w:r>
      <w:bookmarkEnd w:id="9231"/>
      <w:bookmarkEnd w:id="9232"/>
      <w:bookmarkEnd w:id="9233"/>
      <w:bookmarkEnd w:id="9234"/>
      <w:bookmarkEnd w:id="9235"/>
      <w:bookmarkEnd w:id="9236"/>
      <w:bookmarkEnd w:id="9237"/>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4FF9679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192A1B43" w:rsidR="00D40151" w:rsidRPr="001B7C50" w:rsidRDefault="00D40151" w:rsidP="00D40151">
      <w:pPr>
        <w:pStyle w:val="B1"/>
      </w:pPr>
      <w:r w:rsidRPr="001B7C50">
        <w:lastRenderedPageBreak/>
        <w:t>-</w:t>
      </w:r>
      <w:r w:rsidRPr="001B7C50">
        <w:tab/>
        <w:t>the Registration procedure as defined in</w:t>
      </w:r>
      <w:r w:rsidR="00131D56" w:rsidRPr="001B7C50">
        <w:t xml:space="preserve"> clause 4.2.2.2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is enhanced to indicate IAB-node's capability to the AMF;</w:t>
      </w:r>
    </w:p>
    <w:p w14:paraId="41A9B605" w14:textId="1799927A"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47E2F546" w:rsidR="00571B2E" w:rsidRDefault="00571B2E" w:rsidP="00D40151">
      <w:pPr>
        <w:pStyle w:val="B1"/>
      </w:pPr>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047E4578" w14:textId="453AF3AE" w:rsidR="00D40151" w:rsidRPr="001B7C50" w:rsidRDefault="00D40151" w:rsidP="00D40151">
      <w:pPr>
        <w:pStyle w:val="B1"/>
      </w:pPr>
      <w:r w:rsidRPr="001B7C50">
        <w:t>-</w:t>
      </w:r>
      <w:r w:rsidRPr="001B7C50">
        <w:tab/>
      </w:r>
      <w:r w:rsidR="00571B2E">
        <w:t xml:space="preserve">If the IAB operation is authorized, </w:t>
      </w:r>
      <w:r w:rsidRPr="001B7C50">
        <w:t>UE Context setup/modification procedure is enhanced to provide IAB authorized indication</w:t>
      </w:r>
      <w:r w:rsidR="00571B2E">
        <w:t xml:space="preserve"> with the value set to "authorized"</w:t>
      </w:r>
      <w:r w:rsidRPr="001B7C50">
        <w:t xml:space="preserve"> to NG-RAN.</w:t>
      </w:r>
    </w:p>
    <w:p w14:paraId="7B3BC756" w14:textId="78C67A7A" w:rsidR="00D40151" w:rsidRPr="001B7C50" w:rsidRDefault="00D40151" w:rsidP="00D40151">
      <w:r w:rsidRPr="001B7C50">
        <w:t>After registered to the 5G system, the IAB-node remains in CM-CONNECTED state</w:t>
      </w:r>
      <w:r w:rsidR="00571B2E">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r w:rsidR="00386935">
        <w:t xml:space="preserve"> In the case of controlled IAB-node release as specified in clause 8.9.10 of TS 38.401 [42] (including the case when authorization state of the IAB-node is changed from authorized to non-authorized), the AMF may trigger the IAB-UE Deregistration based on local configuration (e.g. a timer started after IAB-node is changed from authorized to non-authorized).</w:t>
      </w:r>
    </w:p>
    <w:p w14:paraId="3F5B17AB" w14:textId="77777777" w:rsidR="00D40151" w:rsidRPr="001B7C50" w:rsidRDefault="00D40151" w:rsidP="00D40151">
      <w:pPr>
        <w:pStyle w:val="Heading3"/>
      </w:pPr>
      <w:bookmarkStart w:id="9239" w:name="_Toc20150178"/>
      <w:bookmarkStart w:id="9240" w:name="_Toc27846984"/>
      <w:bookmarkStart w:id="9241" w:name="_Toc36188115"/>
      <w:bookmarkStart w:id="9242" w:name="_Toc45184022"/>
      <w:bookmarkStart w:id="9243" w:name="_Toc47342864"/>
      <w:bookmarkStart w:id="9244" w:name="_Toc51769566"/>
      <w:bookmarkStart w:id="9245" w:name="_Toc138309662"/>
      <w:bookmarkStart w:id="9246" w:name="_CR5_35_3"/>
      <w:bookmarkEnd w:id="9246"/>
      <w:r w:rsidRPr="001B7C50">
        <w:t>5.35.3</w:t>
      </w:r>
      <w:r w:rsidRPr="001B7C50">
        <w:tab/>
        <w:t>Data handling and QoS support with IAB</w:t>
      </w:r>
      <w:bookmarkEnd w:id="9239"/>
      <w:bookmarkEnd w:id="9240"/>
      <w:bookmarkEnd w:id="9241"/>
      <w:bookmarkEnd w:id="9242"/>
      <w:bookmarkEnd w:id="9243"/>
      <w:bookmarkEnd w:id="9244"/>
      <w:bookmarkEnd w:id="9245"/>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9247" w:name="_Toc20150179"/>
      <w:bookmarkStart w:id="9248" w:name="_Toc27846985"/>
      <w:bookmarkStart w:id="9249" w:name="_Toc36188116"/>
      <w:bookmarkStart w:id="9250" w:name="_Toc45184023"/>
      <w:bookmarkStart w:id="9251"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9252" w:name="_Toc51769567"/>
      <w:bookmarkStart w:id="9253" w:name="_Toc138309663"/>
      <w:bookmarkStart w:id="9254" w:name="_CR5_35_4"/>
      <w:bookmarkEnd w:id="9254"/>
      <w:r w:rsidRPr="001B7C50">
        <w:t>5.35.4</w:t>
      </w:r>
      <w:r w:rsidRPr="001B7C50">
        <w:tab/>
        <w:t>Mobility support with IAB</w:t>
      </w:r>
      <w:bookmarkEnd w:id="9247"/>
      <w:bookmarkEnd w:id="9248"/>
      <w:bookmarkEnd w:id="9249"/>
      <w:bookmarkEnd w:id="9250"/>
      <w:bookmarkEnd w:id="9251"/>
      <w:bookmarkEnd w:id="9252"/>
      <w:bookmarkEnd w:id="9253"/>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9255" w:name="_Toc20150180"/>
      <w:bookmarkStart w:id="9256" w:name="_Toc27846986"/>
      <w:bookmarkStart w:id="9257" w:name="_Toc36188117"/>
      <w:bookmarkStart w:id="9258" w:name="_Toc45184024"/>
      <w:bookmarkStart w:id="9259" w:name="_Toc47342866"/>
      <w:bookmarkStart w:id="9260" w:name="_Toc51769568"/>
      <w:bookmarkStart w:id="9261" w:name="_Toc138309664"/>
      <w:bookmarkStart w:id="9262" w:name="_CR5_35_5"/>
      <w:bookmarkEnd w:id="9262"/>
      <w:r w:rsidRPr="001B7C50">
        <w:t>5.35.5</w:t>
      </w:r>
      <w:r w:rsidRPr="001B7C50">
        <w:tab/>
        <w:t>Charging support with IAB</w:t>
      </w:r>
      <w:bookmarkEnd w:id="9255"/>
      <w:bookmarkEnd w:id="9256"/>
      <w:bookmarkEnd w:id="9257"/>
      <w:bookmarkEnd w:id="9258"/>
      <w:bookmarkEnd w:id="9259"/>
      <w:bookmarkEnd w:id="9260"/>
      <w:bookmarkEnd w:id="9261"/>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9263" w:name="_Toc138309665"/>
      <w:bookmarkStart w:id="9264" w:name="_Toc27846987"/>
      <w:bookmarkStart w:id="9265" w:name="_Toc36188118"/>
      <w:bookmarkStart w:id="9266" w:name="_Toc45184025"/>
      <w:bookmarkStart w:id="9267" w:name="_Toc47342867"/>
      <w:bookmarkStart w:id="9268" w:name="_Toc51769569"/>
      <w:bookmarkStart w:id="9269" w:name="_Toc20150181"/>
      <w:bookmarkStart w:id="9270" w:name="_CR5_35_6"/>
      <w:bookmarkEnd w:id="9270"/>
      <w:r w:rsidRPr="001B7C50">
        <w:t>5.35.6</w:t>
      </w:r>
      <w:r w:rsidRPr="001B7C50">
        <w:tab/>
        <w:t>IAB operation involving EPC</w:t>
      </w:r>
      <w:bookmarkEnd w:id="9263"/>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633FABC6" w:rsidR="004D7805" w:rsidRPr="001B7C50" w:rsidRDefault="004D7805" w:rsidP="004D7805">
      <w:pPr>
        <w:pStyle w:val="B1"/>
      </w:pPr>
      <w:r w:rsidRPr="001B7C50">
        <w:lastRenderedPageBreak/>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 and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9271" w:name="_Toc138309666"/>
      <w:bookmarkStart w:id="9272" w:name="_CR5_35A"/>
      <w:bookmarkEnd w:id="9272"/>
      <w:r>
        <w:t>5.35A</w:t>
      </w:r>
      <w:r>
        <w:tab/>
        <w:t>Support for Mobile Base Station Relay (MBSR)</w:t>
      </w:r>
      <w:bookmarkEnd w:id="9271"/>
    </w:p>
    <w:p w14:paraId="385E2482" w14:textId="2BB5C777" w:rsidR="0030234B" w:rsidRDefault="0030234B" w:rsidP="0030234B">
      <w:pPr>
        <w:pStyle w:val="Heading3"/>
      </w:pPr>
      <w:bookmarkStart w:id="9273" w:name="_Toc138309667"/>
      <w:bookmarkStart w:id="9274" w:name="_CR5_35A_1"/>
      <w:bookmarkEnd w:id="9274"/>
      <w:r>
        <w:t>5.35A.1</w:t>
      </w:r>
      <w:r>
        <w:tab/>
        <w:t>General</w:t>
      </w:r>
      <w:bookmarkEnd w:id="9273"/>
    </w:p>
    <w:p w14:paraId="26843CCE" w14:textId="400FF673" w:rsidR="00A92B4B" w:rsidRDefault="00A92B4B" w:rsidP="00A92B4B">
      <w:r>
        <w:t>The MBSR uses the IAB architecture as defined in clause 5.35, and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NR Uu is used for the radio link between a MBSR and served UEs, and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77777777" w:rsidR="00A92B4B" w:rsidRDefault="00A92B4B" w:rsidP="00A92B4B">
      <w:r>
        <w:t>Roaming of the MBSR is supported, i.e. a MBSR can integrated with a VPLMN's IAB-donor node. The corresponding enhancements to support MBSR roaming are described in clause 5.35A.4.</w:t>
      </w:r>
    </w:p>
    <w:p w14:paraId="0FA9106A" w14:textId="77777777" w:rsidR="00A92B4B" w:rsidRDefault="00A92B4B" w:rsidP="00A92B4B">
      <w:r>
        <w:t>CAG mechanism as defined in clause 5.30 can be used for the control of UE's access to the MBSR. Optional enhancements to the CAG mechanism for MBSR use are described in clause 5.35A.6.</w:t>
      </w:r>
    </w:p>
    <w:p w14:paraId="0DBBBE4E" w14:textId="7F0711B8" w:rsidR="00A92B4B" w:rsidRDefault="00A92B4B" w:rsidP="00A92B4B">
      <w:r>
        <w:t>For a MBSR node</w:t>
      </w:r>
      <w:r w:rsidR="00252264">
        <w:t xml:space="preserve"> to operate as a MBSR</w:t>
      </w:r>
      <w:r>
        <w:t xml:space="preserve">, it provides a mobile IAB-indication to the IAB-donor-CU when the RRC connection is established as defined in </w:t>
      </w:r>
      <w:r w:rsidR="00972E70">
        <w:t>TS 38.331 [</w:t>
      </w:r>
      <w:r>
        <w:t xml:space="preserve">28]. When the mobile IAB-indication is received, the IAB-donor-CU selects an AMF that supports IAB-node with mobility and includes the mobile IAB-indication in the N2 INITIAL UE MESSAGE as defined in </w:t>
      </w:r>
      <w:r w:rsidR="00972E70">
        <w:t>TS 38.413 [</w:t>
      </w:r>
      <w:r>
        <w:t>34] so that the AMF can perform mobile IAB authorization</w:t>
      </w:r>
      <w:r w:rsidR="0030234B">
        <w:t xml:space="preserve"> as described in clause 5.35A.4</w:t>
      </w:r>
      <w:r>
        <w:t>.</w:t>
      </w:r>
      <w:r w:rsidR="00252264">
        <w:t xml:space="preserve"> If the MBSR node does not operate as a MBSR, e.g. due to the MBSR authorization indication from AMF, it does not provide the indication when establishing new RRC connection.</w:t>
      </w:r>
    </w:p>
    <w:p w14:paraId="0D1AB827" w14:textId="663DFA53" w:rsidR="00252264" w:rsidRDefault="00252264" w:rsidP="00252264">
      <w:pPr>
        <w:pStyle w:val="EditorsNote"/>
      </w:pPr>
      <w:r>
        <w:t>Editor's note:</w:t>
      </w:r>
      <w:r>
        <w:tab/>
        <w:t>The detailed handling between NAS and AS needs further synch with RAN WGs.</w:t>
      </w:r>
    </w:p>
    <w:p w14:paraId="050DA90B" w14:textId="64CE171C" w:rsidR="00A92B4B" w:rsidRDefault="00A92B4B" w:rsidP="00A92B4B">
      <w:r>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3F660014" w14:textId="54469533" w:rsidR="00A92B4B" w:rsidRDefault="00A92B4B" w:rsidP="00A92B4B">
      <w:pPr>
        <w:pStyle w:val="Heading3"/>
      </w:pPr>
      <w:bookmarkStart w:id="9275" w:name="_Toc138309668"/>
      <w:bookmarkStart w:id="9276" w:name="_CR5_35A_2"/>
      <w:bookmarkEnd w:id="9276"/>
      <w:r>
        <w:t>5.35A.2</w:t>
      </w:r>
      <w:r>
        <w:tab/>
      </w:r>
      <w:r>
        <w:tab/>
        <w:t>Configuration of the MBSR</w:t>
      </w:r>
      <w:bookmarkEnd w:id="9275"/>
    </w:p>
    <w:p w14:paraId="3A8D742B" w14:textId="47385CE1" w:rsidR="0022127D" w:rsidRDefault="0022127D" w:rsidP="0022127D">
      <w:r>
        <w:t xml:space="preserve">In order for an MBSR to operate as a mobile IAB node, it receives configuration from the OAM system of the serving PLMN as specified in </w:t>
      </w:r>
      <w:r w:rsidR="00972E70">
        <w:t>TS 38.401 [</w:t>
      </w:r>
      <w:r>
        <w:t>42]. The MBSR IAB-UE establishes a secure and trusted connection to the OAM server only if it is authorized to operate as MBSR in the serving PLMN</w:t>
      </w:r>
      <w:r w:rsidR="002A3DAF">
        <w:t xml:space="preserve"> as defined in TS 38.401 [42]</w:t>
      </w:r>
      <w:r>
        <w:t>.</w:t>
      </w:r>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3E082290" w:rsidR="0022127D" w:rsidRDefault="0022127D" w:rsidP="0022127D">
      <w:r>
        <w:t xml:space="preserve">When a PDU session is used for the MBSR to access the OAM server, the MBSR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9277" w:name="_Toc138309669"/>
      <w:bookmarkStart w:id="9278" w:name="_CR5_35A_3"/>
      <w:bookmarkEnd w:id="9278"/>
      <w:r>
        <w:lastRenderedPageBreak/>
        <w:t>5.35A.3</w:t>
      </w:r>
      <w:r>
        <w:tab/>
        <w:t>Mobility support of UEs served by MBSR</w:t>
      </w:r>
      <w:bookmarkEnd w:id="9277"/>
    </w:p>
    <w:p w14:paraId="2EBBF7FA" w14:textId="77777777" w:rsidR="00A92B4B" w:rsidRDefault="00A92B4B" w:rsidP="00695DF1">
      <w:pPr>
        <w:pStyle w:val="Heading4"/>
      </w:pPr>
      <w:bookmarkStart w:id="9279" w:name="_Toc138309670"/>
      <w:bookmarkStart w:id="9280" w:name="_CR5_35A_3_1"/>
      <w:bookmarkEnd w:id="9280"/>
      <w:r>
        <w:t>5.35A.3.1</w:t>
      </w:r>
      <w:r>
        <w:tab/>
        <w:t>UE mobility between a fixed cell and MBSR cell</w:t>
      </w:r>
      <w:bookmarkEnd w:id="9279"/>
    </w:p>
    <w:p w14:paraId="1901D10F" w14:textId="047F9123" w:rsidR="00A92B4B" w:rsidRDefault="00A92B4B" w:rsidP="00A92B4B">
      <w:r>
        <w:t xml:space="preserve">The procedure of Inter-gNB-DU Mobility as defined in </w:t>
      </w:r>
      <w:r w:rsidR="00972E70">
        <w:t>TS 38.401 [</w:t>
      </w:r>
      <w:r>
        <w:t xml:space="preserve">42] or the handover procedure using the Xn/N2 reference points as defined in </w:t>
      </w:r>
      <w:r w:rsidR="00972E70">
        <w:t>TS 23.502 [</w:t>
      </w:r>
      <w:r>
        <w:t>3] can be used.</w:t>
      </w:r>
    </w:p>
    <w:p w14:paraId="7938E97F" w14:textId="7BAF01B3"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p>
    <w:p w14:paraId="38EE0887" w14:textId="05A70DC0" w:rsidR="00A92B4B" w:rsidRDefault="00A92B4B" w:rsidP="00A92B4B">
      <w:r>
        <w:t xml:space="preserve">For UEs in </w:t>
      </w:r>
      <w:r w:rsidR="00511811">
        <w:t xml:space="preserve">RRC_CONNECTED </w:t>
      </w:r>
      <w:r>
        <w:t xml:space="preserve">state, if the MBSR goes out-of-service due to e.g. MBSR moves to an area where the MBSR is not allowed to provide the relay service, the procedure for IAB node release as specified in </w:t>
      </w:r>
      <w:r w:rsidR="00972E70">
        <w:t>TS 38.401 [</w:t>
      </w:r>
      <w:r>
        <w:t>42] is used.</w:t>
      </w:r>
    </w:p>
    <w:p w14:paraId="229D51C3" w14:textId="2FA79E2F"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9281" w:name="_Toc138309671"/>
      <w:bookmarkStart w:id="9282" w:name="_CR5_35A_3_2"/>
      <w:bookmarkEnd w:id="9282"/>
      <w:r>
        <w:t>5.35A.3.2</w:t>
      </w:r>
      <w:r>
        <w:tab/>
        <w:t>UE mobility between MBSR cells</w:t>
      </w:r>
      <w:bookmarkEnd w:id="9281"/>
    </w:p>
    <w:p w14:paraId="501FB35B" w14:textId="271E5FCB" w:rsidR="00A92B4B" w:rsidRDefault="00A92B4B" w:rsidP="00A92B4B">
      <w:r>
        <w:t xml:space="preserve">Similar to the behaviours described in clause 5.35A.3.1, UEs use existing procedures defined in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9283" w:name="_Toc138309672"/>
      <w:bookmarkStart w:id="9284" w:name="_CR5_35A_3_3"/>
      <w:bookmarkEnd w:id="9284"/>
      <w:r>
        <w:t>5.35A.3.3</w:t>
      </w:r>
      <w:r>
        <w:tab/>
        <w:t>UE mobility when moving together with a MBSR cell</w:t>
      </w:r>
      <w:bookmarkEnd w:id="9283"/>
    </w:p>
    <w:p w14:paraId="487C3DE1" w14:textId="77777777" w:rsidR="0022127D" w:rsidRDefault="0022127D" w:rsidP="0022127D">
      <w:r>
        <w:t>The TAC broadcasted by the MBSR cell(s) can be configured by the OAM or donor-CU. When MBSR moves to a serving cell with a different TAC, the TAC to be broadcasted by the MBSR may also change.</w:t>
      </w:r>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11F45401" w14:textId="66A2EB96" w:rsidR="00A92B4B" w:rsidRDefault="00A92B4B" w:rsidP="00A92B4B">
      <w:pPr>
        <w:pStyle w:val="Heading3"/>
      </w:pPr>
      <w:bookmarkStart w:id="9285" w:name="_Toc138309673"/>
      <w:bookmarkStart w:id="9286" w:name="_CR5_35A_4"/>
      <w:bookmarkEnd w:id="9286"/>
      <w:r>
        <w:t>5.35A.4</w:t>
      </w:r>
      <w:r>
        <w:tab/>
        <w:t>MBSR authorization</w:t>
      </w:r>
      <w:bookmarkEnd w:id="9285"/>
    </w:p>
    <w:p w14:paraId="67A6B59F" w14:textId="77777777" w:rsidR="00A92B4B" w:rsidRDefault="00A92B4B" w:rsidP="00A92B4B">
      <w:r>
        <w:t>For a MBSR, the subscription information stored in the HPLMN indicates whether it is authorized to operate as MBSR, and the corresponding location and time periods.</w:t>
      </w:r>
    </w:p>
    <w:p w14:paraId="3D914BF8" w14:textId="0483D954" w:rsidR="00252264" w:rsidRPr="00252264" w:rsidRDefault="00252264" w:rsidP="005A13C0">
      <w:pPr>
        <w:pStyle w:val="NO"/>
      </w:pPr>
      <w:r>
        <w:t>NOTE 1:</w:t>
      </w:r>
      <w:r>
        <w:tab/>
        <w:t>For non-roaming MBSRs, the operator local policy can be taken into consideration for MBSR authorization, e.g. based on the network status, or a limit on the number of MBSRs operating in a certain area.</w:t>
      </w:r>
    </w:p>
    <w:p w14:paraId="61BB70A6" w14:textId="0F6C7E71"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t xml:space="preserve"> the MBSR node over NAS and</w:t>
      </w:r>
      <w:r>
        <w:t xml:space="preserve"> NG-RAN</w:t>
      </w:r>
      <w:r w:rsidR="00252264">
        <w:t xml:space="preserve"> over NGAP as described in the registration procedure in TS 23.502 [3]</w:t>
      </w:r>
      <w:r>
        <w:t>. The MBSR establishes the connection to OAM system using the configuration information for MBSR operation</w:t>
      </w:r>
      <w:r w:rsidR="00252264">
        <w:t xml:space="preserve"> upon the reception of MBSR authorization indication (authorized)</w:t>
      </w:r>
      <w:r>
        <w:t>.</w:t>
      </w:r>
    </w:p>
    <w:p w14:paraId="7E74A56A" w14:textId="77777777" w:rsidR="00252264" w:rsidRDefault="00252264" w:rsidP="00252264">
      <w:r>
        <w:t>When MBSR roaming is supported, a roaming agreement between VPLMN and HPLMN regarding MBSR operation is in place. The AMF can make use of the subscription data for authorization of the MBSR in the V-PLMN.</w:t>
      </w:r>
    </w:p>
    <w:p w14:paraId="5BFADE59" w14:textId="77777777" w:rsidR="00252264" w:rsidRDefault="00252264" w:rsidP="00252264">
      <w:r>
        <w:t>MBSR (IAB-DU) can use IAB-node integration procedure or inter-IAB-donor gNB mobility procedure to integrate into the serving PLMN to provide service.</w:t>
      </w:r>
    </w:p>
    <w:p w14:paraId="31CCD06B" w14:textId="2B6F933C" w:rsidR="00A92B4B" w:rsidRDefault="00A92B4B" w:rsidP="00695DF1">
      <w:pPr>
        <w:pStyle w:val="NO"/>
      </w:pPr>
      <w:r>
        <w:t>NOTE </w:t>
      </w:r>
      <w:r w:rsidR="00252264">
        <w:t>2</w:t>
      </w:r>
      <w:r>
        <w:t>:</w:t>
      </w:r>
      <w:r>
        <w:tab/>
        <w:t>How the MBSR obtains the configuration information for MBSR operation is described in clause 5.35A.2.</w:t>
      </w:r>
    </w:p>
    <w:p w14:paraId="69244077" w14:textId="67BDE2A3" w:rsidR="00A92B4B" w:rsidRDefault="00252264" w:rsidP="00A92B4B">
      <w:r>
        <w:t xml:space="preserve">If the MBSR operation is not authorized (e.g. due to location or time limitation), the </w:t>
      </w:r>
      <w:r w:rsidR="00A92B4B">
        <w:t>AMF of the MBSR can indicate to the MBSR</w:t>
      </w:r>
      <w:r w:rsidR="00AB1E8D">
        <w:t xml:space="preserve"> IAB-UE</w:t>
      </w:r>
      <w:r w:rsidR="00A92B4B">
        <w:t xml:space="preserve"> that it is not allowed to act as an</w:t>
      </w:r>
      <w:r w:rsidR="00AB1E8D">
        <w:t xml:space="preserve"> MBSR</w:t>
      </w:r>
      <w:r>
        <w:t>, i.e. the MBSR authorization indication (not authorized),</w:t>
      </w:r>
      <w:r w:rsidR="00A92B4B">
        <w:t xml:space="preserve"> as part of registration procedure</w:t>
      </w:r>
      <w:r>
        <w:t xml:space="preserve">. In </w:t>
      </w:r>
      <w:r w:rsidR="00A92B4B">
        <w:t>this case</w:t>
      </w:r>
      <w:r>
        <w:t>,</w:t>
      </w:r>
      <w:r w:rsidR="00AB1E8D">
        <w:t xml:space="preserve"> the AMF</w:t>
      </w:r>
      <w:r w:rsidR="00A92B4B">
        <w:t xml:space="preserve"> include</w:t>
      </w:r>
      <w:r>
        <w:t>s the</w:t>
      </w:r>
      <w:r w:rsidR="00A92B4B">
        <w:t xml:space="preserve"> MBSR authorization indication</w:t>
      </w:r>
      <w:r>
        <w:t xml:space="preserve"> (not authorized)</w:t>
      </w:r>
      <w:r w:rsidR="00A92B4B">
        <w:t xml:space="preserve"> to donor-gNB.</w:t>
      </w:r>
      <w:r w:rsidR="00AB1E8D">
        <w:t xml:space="preserve"> The AMF may provide the indication either in a Registration Accept (if the PLMN allows the MBSR IAB-UE to be registered in the PLMM) or in a Registration Reject (if the PLMN does not allow the MBSR IAB-UE to be registered in the PLMN)</w:t>
      </w:r>
      <w:r>
        <w:t xml:space="preserve"> message. The MBSR provides the authorization indication (not authorized) to its AS layer. The </w:t>
      </w:r>
      <w:r>
        <w:lastRenderedPageBreak/>
        <w:t>AMF may provide additional information to the MBSR regarding the authorization indication (not authorized) to assist the MBSR behaviour control</w:t>
      </w:r>
      <w:r w:rsidR="00AB1E8D">
        <w:t>.</w:t>
      </w:r>
    </w:p>
    <w:p w14:paraId="5CB7370C" w14:textId="04D59A96" w:rsidR="00252264" w:rsidRDefault="00252264" w:rsidP="00AB1E8D">
      <w:pPr>
        <w:pStyle w:val="EditorsNote"/>
      </w:pPr>
      <w:r>
        <w:t>Editor's note:</w:t>
      </w:r>
      <w:r>
        <w:tab/>
        <w:t>The details of the additional information and corresponding MBSR behaviour will be added.</w:t>
      </w:r>
    </w:p>
    <w:p w14:paraId="37FDEAFB" w14:textId="0D44F305" w:rsidR="00252264" w:rsidRDefault="00252264" w:rsidP="00AB1E8D">
      <w:pPr>
        <w:pStyle w:val="EditorsNote"/>
      </w:pPr>
      <w:r>
        <w:t>Editor's note:</w:t>
      </w:r>
      <w:r>
        <w:tab/>
        <w:t>Whether the MBSR needs to provide the authorization indication (not authorized) to its AS layer will be further synch with RAN WGs.</w:t>
      </w:r>
    </w:p>
    <w:p w14:paraId="505E7855" w14:textId="77777777" w:rsidR="00252264" w:rsidRDefault="00252264" w:rsidP="00252264">
      <w:r>
        <w:t>When the MBSR authorization state changes for a registered MBSR node (either authorized, or not authorized), the AMF updates the MBSR and the NG-RAN accordingly. Based on the operator configuration, the AMF may use either Deregistration (including the option with re-registration required indication) or the UE Configuration Update procedure to inform the MBSR regarding the updated authorization status:</w:t>
      </w:r>
    </w:p>
    <w:p w14:paraId="43E209FA" w14:textId="77777777" w:rsidR="00252264" w:rsidRDefault="00252264" w:rsidP="005A13C0">
      <w:pPr>
        <w:pStyle w:val="B1"/>
      </w:pPr>
      <w:r>
        <w:t>-</w:t>
      </w:r>
      <w:r>
        <w:tab/>
        <w:t>When Deregistration procedure is used, AMF provides the new authorization indication and the additional information, e.g. proper cause code, when the MBSR performs Registration procedure after the deregistration.</w:t>
      </w:r>
    </w:p>
    <w:p w14:paraId="7731F7A4" w14:textId="62C5FA9C" w:rsidR="00252264" w:rsidRDefault="00252264" w:rsidP="005A13C0">
      <w:pPr>
        <w:pStyle w:val="B1"/>
      </w:pPr>
      <w:r>
        <w:t>-</w:t>
      </w:r>
      <w:r>
        <w:tab/>
        <w:t>When UE Configuration Update procedure is used, the AMF provides the new authorization indication and additional information to the MBSR in the UE Configuration Update Command. The MBSR provides the new authorization indication to its AS layer.</w:t>
      </w:r>
    </w:p>
    <w:p w14:paraId="4FD9871C" w14:textId="19374A32" w:rsidR="00252264" w:rsidRDefault="00252264" w:rsidP="00252264">
      <w:r>
        <w:t>The AMF informs the NG-RAN of the new authorization status using UE Context Modification, Initial Context Setup procedure or the DOWNLINK NAS TRANSPORT message, with the following principles:</w:t>
      </w:r>
    </w:p>
    <w:p w14:paraId="33F144EC" w14:textId="3957C73C" w:rsidR="00252264" w:rsidRDefault="00252264" w:rsidP="005A13C0">
      <w:pPr>
        <w:pStyle w:val="B1"/>
      </w:pPr>
      <w:r>
        <w:t>-</w:t>
      </w:r>
      <w:r>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12A24CCC" w:rsidR="00252264" w:rsidRDefault="00252264" w:rsidP="005A13C0">
      <w:pPr>
        <w:pStyle w:val="B1"/>
      </w:pPr>
      <w:r>
        <w:t>-</w:t>
      </w:r>
      <w:r>
        <w:tab/>
        <w:t>If the authorization state changes from authorized to not authorized and the AMF uses the Deregistration procedure to update the MBSR, the AMF sends the UE Context Modification message to NG-RAN before triggering the deregistration towards MBSR after a certain period (e.g. based on the expiration of a timer configured on the AMF).</w:t>
      </w:r>
    </w:p>
    <w:p w14:paraId="16500099" w14:textId="77777777" w:rsidR="00252264" w:rsidRDefault="00252264" w:rsidP="00252264">
      <w:r>
        <w:t>If a PDU session is used to provide OAM access for MBSR when it is not authorized but remains registered, the AMF may notify the SMF serving the PDU session for O&amp;M access to trigger the release of the PDU Session.</w:t>
      </w:r>
    </w:p>
    <w:p w14:paraId="3403E86F" w14:textId="5BF55679" w:rsidR="00252264" w:rsidRDefault="00252264" w:rsidP="005A13C0">
      <w:pPr>
        <w:pStyle w:val="NO"/>
      </w:pPr>
      <w:r>
        <w:t>NOTE 3:</w:t>
      </w:r>
      <w:r>
        <w:tab/>
        <w:t>The AMF delays the MBSR de-registration to allow the IAB-donor gNB to move all connected UEs via MBSR to other cells as specified in clause 8.9.10 of TS 38.401 [42].</w:t>
      </w:r>
    </w:p>
    <w:p w14:paraId="4C3EB933" w14:textId="07F0EF3A" w:rsidR="00A92B4B" w:rsidRDefault="00A92B4B" w:rsidP="00695DF1">
      <w:pPr>
        <w:pStyle w:val="NO"/>
      </w:pPr>
      <w:r>
        <w:t>NOTE </w:t>
      </w:r>
      <w:r w:rsidR="00252264">
        <w:t>4</w:t>
      </w:r>
      <w:r>
        <w:t>:</w:t>
      </w:r>
      <w:r>
        <w:tab/>
        <w:t>The mechanism applies to both roaming and non-roaming MBSR operations.</w:t>
      </w:r>
    </w:p>
    <w:p w14:paraId="3234A3E1" w14:textId="30C7222E" w:rsidR="00A92B4B" w:rsidRDefault="00A92B4B" w:rsidP="00A92B4B">
      <w:pPr>
        <w:pStyle w:val="Heading3"/>
      </w:pPr>
      <w:bookmarkStart w:id="9287" w:name="_Toc138309674"/>
      <w:bookmarkStart w:id="9288" w:name="_CR5_35A_5"/>
      <w:bookmarkEnd w:id="9288"/>
      <w:r>
        <w:t>5.35A.5</w:t>
      </w:r>
      <w:r>
        <w:tab/>
        <w:t>Location Service Support of UEs served by MBSR</w:t>
      </w:r>
      <w:bookmarkEnd w:id="9287"/>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9289" w:name="_Toc138309675"/>
      <w:bookmarkStart w:id="9290" w:name="_CR5_35A_6"/>
      <w:bookmarkEnd w:id="9290"/>
      <w:r>
        <w:t>5.35A.6</w:t>
      </w:r>
      <w:r>
        <w:tab/>
        <w:t>Providing cell ID/TAC of MBSR for services</w:t>
      </w:r>
      <w:bookmarkEnd w:id="9289"/>
    </w:p>
    <w:p w14:paraId="38A1E034" w14:textId="51301602" w:rsidR="009E78C1" w:rsidRDefault="009E78C1" w:rsidP="009E78C1">
      <w:r>
        <w:t xml:space="preserve">The TAC and cell ID broadcasted by the MBSR cell(s) are configured as specified in </w:t>
      </w:r>
      <w:r w:rsidR="00972E70">
        <w:t>TS 38.470 [</w:t>
      </w:r>
      <w:r>
        <w:t>165].</w:t>
      </w:r>
    </w:p>
    <w:p w14:paraId="1E3244FB" w14:textId="77777777" w:rsidR="00386935" w:rsidRDefault="00386935" w:rsidP="00386935">
      <w:r>
        <w:t>When a UE is served by a MBSR cell, the IAB-donor-CU may provide 'Additional ULI', User Location Information, in N2 messages. The 'Additional ULI' is the ULI of the IAB-UE. The AMF may consider the 'Additional ULI' when it manages the UE location related functions (e.g. Mobility Restrictions).</w:t>
      </w:r>
    </w:p>
    <w:p w14:paraId="0681E4D3" w14:textId="77777777" w:rsidR="00386935" w:rsidRDefault="00386935" w:rsidP="00386935">
      <w:r>
        <w:t>When AMF provides user location information to other NFs for a UE connected via MBSR, the AMF may also send the Additional ULI received via N2 messages.</w:t>
      </w:r>
    </w:p>
    <w:p w14:paraId="60C8FCBE" w14:textId="77777777" w:rsidR="00386935" w:rsidRDefault="00386935" w:rsidP="005A13C0">
      <w:pPr>
        <w:pStyle w:val="EditorsNote"/>
      </w:pPr>
      <w:r>
        <w:t>Editor's note:</w:t>
      </w:r>
      <w:r>
        <w:tab/>
        <w:t>If there is a need to provide both ULI and Additional ULI to other NFs will be specified.</w:t>
      </w:r>
    </w:p>
    <w:p w14:paraId="37D5D923" w14:textId="211B6AA1" w:rsidR="00A92B4B" w:rsidRDefault="00A92B4B" w:rsidP="00A92B4B">
      <w:pPr>
        <w:pStyle w:val="Heading3"/>
      </w:pPr>
      <w:bookmarkStart w:id="9291" w:name="_Toc138309676"/>
      <w:bookmarkStart w:id="9292" w:name="_CR5_35A_7"/>
      <w:bookmarkEnd w:id="9292"/>
      <w:r>
        <w:lastRenderedPageBreak/>
        <w:t>5.35A.7</w:t>
      </w:r>
      <w:r>
        <w:tab/>
        <w:t>Control of UE access to MBSR</w:t>
      </w:r>
      <w:bookmarkEnd w:id="9291"/>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Default="00141A61" w:rsidP="00141A61">
      <w:pPr>
        <w:pStyle w:val="NO"/>
        <w:rPr>
          <w:ins w:id="9293" w:author="23.501_CR4772R2_(Rel-18)_VMR" w:date="2023-09-04T08:19:00Z"/>
        </w:rPr>
      </w:pPr>
      <w:ins w:id="9294" w:author="23.501_CR4772R2_(Rel-18)_VMR" w:date="2023-09-04T08:19:00Z">
        <w:r>
          <w:t>NOTE 1:</w:t>
        </w:r>
        <w:r>
          <w:tab/>
        </w:r>
        <w:r>
          <w:t>The CAG for MBSR is supported as part of the PNI-NPN concept described in clause 5.30.3.</w:t>
        </w:r>
      </w:ins>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6AAE0D8D" w14:textId="4D200818" w:rsidR="00A92B4B" w:rsidDel="00141A61" w:rsidRDefault="00A92B4B" w:rsidP="00695DF1">
      <w:pPr>
        <w:pStyle w:val="NO"/>
        <w:rPr>
          <w:del w:id="9295" w:author="23.501_CR4772R2_(Rel-18)_VMR" w:date="2023-09-04T08:19:00Z"/>
        </w:rPr>
      </w:pPr>
      <w:del w:id="9296" w:author="23.501_CR4772R2_(Rel-18)_VMR" w:date="2023-09-04T08:19:00Z">
        <w:r w:rsidDel="00141A61">
          <w:delText>NOTE 1:</w:delText>
        </w:r>
        <w:r w:rsidDel="00141A61">
          <w:tab/>
          <w:delText>If CAG for both MBSR and fixed private network are supported in a PLMN, the CAG identifier value of the MBSR cell(s) need to be different from the CAG identifier(S) of fixed cell(s) and unique within the scope of a PLMN ID.</w:delText>
        </w:r>
      </w:del>
    </w:p>
    <w:p w14:paraId="3F472CAC" w14:textId="2BEA6B92" w:rsidR="00A92B4B" w:rsidRDefault="00A92B4B" w:rsidP="00695DF1">
      <w:pPr>
        <w:pStyle w:val="B1"/>
      </w:pPr>
      <w:r>
        <w:t>-</w:t>
      </w:r>
      <w:r>
        <w:tab/>
        <w:t>Time duration restriction may be provided together with the CAG Identifier(s) for the MBSR(s) that the UE can access. The enhanced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9297" w:name="_Toc27846988"/>
      <w:bookmarkStart w:id="9298" w:name="_Toc36188119"/>
      <w:bookmarkStart w:id="9299" w:name="_Toc45184026"/>
      <w:bookmarkStart w:id="9300" w:name="_Toc47342868"/>
      <w:bookmarkStart w:id="9301" w:name="_Toc51769570"/>
      <w:bookmarkStart w:id="9302" w:name="_Toc138309677"/>
      <w:bookmarkStart w:id="9303" w:name="_CR5_36"/>
      <w:bookmarkEnd w:id="9264"/>
      <w:bookmarkEnd w:id="9265"/>
      <w:bookmarkEnd w:id="9266"/>
      <w:bookmarkEnd w:id="9267"/>
      <w:bookmarkEnd w:id="9268"/>
      <w:bookmarkEnd w:id="9303"/>
      <w:r w:rsidRPr="001B7C50">
        <w:t>5.36</w:t>
      </w:r>
      <w:r w:rsidRPr="001B7C50">
        <w:tab/>
        <w:t>RIM Information Transfer</w:t>
      </w:r>
      <w:bookmarkEnd w:id="9297"/>
      <w:bookmarkEnd w:id="9298"/>
      <w:bookmarkEnd w:id="9299"/>
      <w:bookmarkEnd w:id="9300"/>
      <w:bookmarkEnd w:id="9301"/>
      <w:bookmarkEnd w:id="9302"/>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9304" w:name="_Toc138309678"/>
      <w:bookmarkStart w:id="9305" w:name="_Toc27846989"/>
      <w:bookmarkStart w:id="9306" w:name="_Toc36188120"/>
      <w:bookmarkStart w:id="9307" w:name="_Toc45184027"/>
      <w:bookmarkStart w:id="9308" w:name="_Toc47342869"/>
      <w:bookmarkStart w:id="9309" w:name="_Toc51769571"/>
      <w:bookmarkStart w:id="9310" w:name="_CR5_37"/>
      <w:bookmarkEnd w:id="9310"/>
      <w:r w:rsidRPr="001B7C50">
        <w:t>5.37</w:t>
      </w:r>
      <w:r w:rsidRPr="001B7C50">
        <w:tab/>
        <w:t>Support for high data rate low latency services</w:t>
      </w:r>
      <w:r w:rsidR="002C4A81">
        <w:t>, eXtended Reality (XR) and interactive media services</w:t>
      </w:r>
      <w:bookmarkEnd w:id="9304"/>
    </w:p>
    <w:p w14:paraId="5E61C078" w14:textId="77777777" w:rsidR="002C4A81" w:rsidRPr="001B7C50" w:rsidRDefault="002C4A81" w:rsidP="002C4A81">
      <w:pPr>
        <w:pStyle w:val="Heading3"/>
      </w:pPr>
      <w:bookmarkStart w:id="9311" w:name="_Toc138309679"/>
      <w:bookmarkStart w:id="9312" w:name="_CR5_37_1"/>
      <w:bookmarkEnd w:id="9312"/>
      <w:r>
        <w:t>5.37.1</w:t>
      </w:r>
      <w:r>
        <w:tab/>
        <w:t>General</w:t>
      </w:r>
      <w:bookmarkEnd w:id="9311"/>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lastRenderedPageBreak/>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294CB87B" w14:textId="77777777" w:rsidR="00B5050B" w:rsidRDefault="00B5050B" w:rsidP="00B5050B">
      <w:pPr>
        <w:pStyle w:val="Heading3"/>
      </w:pPr>
      <w:bookmarkStart w:id="9313" w:name="_Toc138309680"/>
      <w:bookmarkStart w:id="9314" w:name="_CR5_37_2"/>
      <w:bookmarkEnd w:id="9314"/>
      <w:r>
        <w:t>5.37.2</w:t>
      </w:r>
      <w:r>
        <w:tab/>
        <w:t>Policy control enhancements to support multi-modal services</w:t>
      </w:r>
      <w:bookmarkEnd w:id="9313"/>
    </w:p>
    <w:p w14:paraId="7F4E210B" w14:textId="77777777" w:rsidR="00B5050B" w:rsidRDefault="00B5050B" w:rsidP="00B5050B">
      <w:r>
        <w:t>Multi-modal services consist of several data flows (named as multi-modal flows) that related to each other and may come from different sources. Each data flow (single-modal data) may be seen as one type of data (for example audio, video, positioning, haptic data) associated with the same communication service. Data flows that comprise a multi-modal service may come from a single UE, either via a single device or via multiple devices connected to the single UE that can access the 5GS, or from multiple UEs.</w:t>
      </w:r>
    </w:p>
    <w:p w14:paraId="7356A572" w14:textId="77777777" w:rsidR="00B5050B" w:rsidRDefault="00B5050B" w:rsidP="00B5050B">
      <w:r>
        <w:t>For the single UE case, the expected multi-modal application behaviour is that those data flows that are closely related and require strong application coordination for correct delivery of the multi-modal application data, are transmitted in a single PDU session.</w:t>
      </w:r>
    </w:p>
    <w:p w14:paraId="5E15E965" w14:textId="77777777" w:rsidR="00B5050B" w:rsidRDefault="00B5050B" w:rsidP="00972E70">
      <w:pPr>
        <w:pStyle w:val="B1"/>
      </w:pPr>
      <w:r>
        <w:t>-</w:t>
      </w:r>
      <w:r>
        <w:tab/>
        <w:t>The Nnef_AFsessionWithQoS service allows the AF to provide, at the same time, service requirements, for each media that comprise the multi-modal service, a Multi-modal Service ID and QoS monitoring requirements for multiple IP data flows associated to a multi-modal service.</w:t>
      </w:r>
    </w:p>
    <w:p w14:paraId="09A79F96" w14:textId="77777777" w:rsidR="00B5050B" w:rsidRDefault="00B5050B" w:rsidP="00972E70">
      <w:pPr>
        <w:pStyle w:val="B2"/>
      </w:pPr>
      <w:r>
        <w:t>-</w:t>
      </w:r>
      <w:r>
        <w:tab/>
        <w:t>The AF may provide to the PCF a Multi-modal Service ID, as an explicit indication that the application traffics are related to a multi-modal service. The PCF may use this information to derive the correct PCC rules and apply QoS policies for data flows that are part of a specific multi-modal application.</w:t>
      </w:r>
    </w:p>
    <w:p w14:paraId="7EA1F370" w14:textId="77777777" w:rsidR="00B5050B" w:rsidRDefault="00B5050B" w:rsidP="00972E70">
      <w:pPr>
        <w:pStyle w:val="B2"/>
      </w:pPr>
      <w:r>
        <w:t>-</w:t>
      </w:r>
      <w:r>
        <w:tab/>
        <w:t>The AF may provide QoS monitoring requirement for data flows associated to a multi-modal service to the PCF (either directly or via NEF) with in a certain period. The PCF generates the authorized QoS Monitoring policy for these service data flows.</w:t>
      </w:r>
    </w:p>
    <w:p w14:paraId="26050780" w14:textId="77777777" w:rsidR="00B5050B" w:rsidRDefault="00B5050B" w:rsidP="00972E70">
      <w:pPr>
        <w:pStyle w:val="NO"/>
      </w:pPr>
      <w:r>
        <w:t>NOTE:</w:t>
      </w:r>
      <w:r>
        <w:tab/>
        <w:t>In order to start the monitoring of the packet delay results for data flows associated to a multi-modal service within a certain period, the PCF needs to receive the data from AF accordingly.</w:t>
      </w:r>
    </w:p>
    <w:p w14:paraId="29FD7E10" w14:textId="77777777" w:rsidR="00B5050B" w:rsidRDefault="00B5050B" w:rsidP="00972E70">
      <w:pPr>
        <w:pStyle w:val="B1"/>
      </w:pPr>
      <w:r>
        <w:t>-</w:t>
      </w:r>
      <w:r>
        <w:tab/>
        <w:t>The multi-modal services are carried in single PDU session for one UE.</w:t>
      </w:r>
    </w:p>
    <w:p w14:paraId="7CD9E701" w14:textId="77777777" w:rsidR="00B5050B" w:rsidRDefault="00B5050B" w:rsidP="00B5050B">
      <w:r>
        <w:t>In addition to the features that are provided for the case that the flows are associated with a single UE, the following features are provided for the case where the flows are associated with more than one UE:</w:t>
      </w:r>
    </w:p>
    <w:p w14:paraId="4E7FFE3C" w14:textId="77777777" w:rsidR="00B5050B" w:rsidRDefault="00B5050B" w:rsidP="00972E70">
      <w:pPr>
        <w:pStyle w:val="B1"/>
      </w:pPr>
      <w:r>
        <w:t>-</w:t>
      </w:r>
      <w:r>
        <w:tab/>
        <w:t>The same DNN/S-NSSAI combination for the multi-modal service should be selected among the multiple UEs. The URSP Rule evaluation framework is used to ensure that the same DNN/S-NSSAI is selected.</w:t>
      </w:r>
    </w:p>
    <w:p w14:paraId="1F491ACA" w14:textId="77777777" w:rsidR="00B5050B" w:rsidRDefault="00B5050B" w:rsidP="00972E70">
      <w:pPr>
        <w:pStyle w:val="B1"/>
      </w:pPr>
      <w:r>
        <w:t>-</w:t>
      </w:r>
      <w:r>
        <w:tab/>
        <w:t>The AF may allocate the same Multi-modal Service ID to all UE PDU sessions that compose a multi-modal service. The PCF may take this information into account (e.g. to allocate a specific QoS profile) when processing each PDU session independently. The data flows that contribute to the service experience, but may still be valid stand-alone, may be transmitted over separate PDU sessions from multiple UEs.</w:t>
      </w:r>
    </w:p>
    <w:p w14:paraId="52958CCD" w14:textId="45299521" w:rsidR="00B5050B" w:rsidRDefault="00B5050B" w:rsidP="00972E70">
      <w:pPr>
        <w:pStyle w:val="B1"/>
      </w:pPr>
      <w:r>
        <w:t>-</w:t>
      </w:r>
      <w:r>
        <w:tab/>
      </w:r>
      <w:r w:rsidR="00A13197">
        <w:t xml:space="preserve">If </w:t>
      </w:r>
      <w:r>
        <w:t>multiple PCFs are involved, the PCF(s) take policy decisions according to the input provided by the AF. There is no support for policy coordination among the multiple PCF(s)</w:t>
      </w:r>
      <w:r w:rsidR="00A13197">
        <w:t xml:space="preserve"> in this Release of the specification</w:t>
      </w:r>
      <w:r>
        <w:t>. Policy decisions are taken by each PCF separately on a per PDU session basis.</w:t>
      </w:r>
    </w:p>
    <w:p w14:paraId="78E2C005" w14:textId="0FC01073" w:rsidR="00D409DD" w:rsidRDefault="00D409DD" w:rsidP="00D409DD">
      <w:pPr>
        <w:pStyle w:val="Heading3"/>
      </w:pPr>
      <w:bookmarkStart w:id="9315" w:name="_Toc138309681"/>
      <w:bookmarkStart w:id="9316" w:name="_CR5_37_3"/>
      <w:bookmarkEnd w:id="9316"/>
      <w:r>
        <w:t>5.37.3</w:t>
      </w:r>
      <w:r>
        <w:tab/>
        <w:t>Support of ECN marking for L4S to expose the congestion information</w:t>
      </w:r>
      <w:bookmarkEnd w:id="9315"/>
    </w:p>
    <w:p w14:paraId="3AC89D07" w14:textId="77777777" w:rsidR="00D409DD" w:rsidRDefault="00D409DD" w:rsidP="00972E70">
      <w:pPr>
        <w:pStyle w:val="Heading4"/>
      </w:pPr>
      <w:bookmarkStart w:id="9317" w:name="_Toc138309682"/>
      <w:bookmarkStart w:id="9318" w:name="_CR5_37_3_1"/>
      <w:bookmarkEnd w:id="9318"/>
      <w:r>
        <w:t>5.37.3.1</w:t>
      </w:r>
      <w:r>
        <w:tab/>
        <w:t>General</w:t>
      </w:r>
      <w:bookmarkEnd w:id="9317"/>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t xml:space="preserve">In 5G System, ECN marking for L4S may be supported. ECN marking for L4S is enabled on a per QoS Flow basis in the uplink and/or downlink direction and may be used for GBR and non-GBR QoS Flows. ECN marking for the L4S in </w:t>
      </w:r>
      <w:r>
        <w:lastRenderedPageBreak/>
        <w:t xml:space="preserve">the IP header is supported in either the NG-RAN (see clause 5.37.3.2 and </w:t>
      </w:r>
      <w:r w:rsidR="00972E70">
        <w:t>TS 38.300 [</w:t>
      </w:r>
      <w:r>
        <w:t>27]), or in the PSA UPF (see clause 5.37.3.3).</w:t>
      </w:r>
    </w:p>
    <w:p w14:paraId="744FC048" w14:textId="6FFC4921" w:rsidR="00D409DD" w:rsidRDefault="00D409DD" w:rsidP="00972E70">
      <w:pPr>
        <w:pStyle w:val="NO"/>
      </w:pPr>
      <w:r>
        <w:t>NOTE 1:</w:t>
      </w:r>
      <w:r>
        <w:tab/>
        <w:t>Whether NG-RAN or PSA UPF based ECN marking for L4S is used is decided by SMF based on operator's network configuration and policies.</w:t>
      </w:r>
    </w:p>
    <w:p w14:paraId="6DFBFE76" w14:textId="0566B579" w:rsidR="00D409DD" w:rsidRDefault="00D409DD" w:rsidP="00D409DD">
      <w:r>
        <w:t>In the case of ECN marking for L4S by</w:t>
      </w:r>
      <w:r w:rsidR="00386935">
        <w:t xml:space="preserve"> PSA</w:t>
      </w:r>
      <w:r>
        <w:t xml:space="preserve"> UPF, the NG-RAN is instructed to perform congestion information monitoring.</w:t>
      </w:r>
    </w:p>
    <w:p w14:paraId="6A842E65" w14:textId="6F883A95" w:rsidR="00D409DD" w:rsidRDefault="00D409DD" w:rsidP="00972E70">
      <w:pPr>
        <w:pStyle w:val="NO"/>
      </w:pPr>
      <w:r>
        <w:t>NOTE 2:</w:t>
      </w:r>
      <w:r>
        <w:tab/>
        <w:t>As for any QoS flow, QoS rules in the UE and PDRs in the PSA UPF control which packets are bound to the L4S enabled QoS flow. The Packet Filter Set in the QoS rule or PDR can use packet filter(s) in clause 5.7.6.2 (e.g. ECT(1) and/or IP 5 tuple) to steer traffic to an L4S enabled QoS Flow.</w:t>
      </w:r>
    </w:p>
    <w:p w14:paraId="4BBDD278" w14:textId="7BB3C408" w:rsidR="00D409DD" w:rsidRDefault="00D409DD" w:rsidP="00972E70">
      <w:pPr>
        <w:pStyle w:val="NO"/>
      </w:pPr>
      <w:r>
        <w:t>NOTE 3:</w:t>
      </w:r>
      <w:r>
        <w:tab/>
        <w:t>A QoS flow may be enabled with ECN marking for L4S requirement e.g. statically when a PDU session is established based on configuration in SMF or PCF, or dynamically based on detection of the L4S traffic e.g. via ECT(1) and/or IP 5 tuple in the IP header whereby SMF or PCF triggers a setup of a QoS Flow enabled for L4S, or by requests by an AF.</w:t>
      </w:r>
    </w:p>
    <w:p w14:paraId="521CC157" w14:textId="7386D0E6" w:rsidR="00D409DD" w:rsidRDefault="00D409DD" w:rsidP="00972E70">
      <w:pPr>
        <w:pStyle w:val="NO"/>
      </w:pPr>
      <w:r>
        <w:t>NOTE 4:</w:t>
      </w:r>
      <w:r>
        <w:tab/>
        <w:t>To support this functionality, the UE needs to support L4S feedback as described in IETF RFC 9330 [159], which is not in the scope of 3GPP.</w:t>
      </w:r>
    </w:p>
    <w:p w14:paraId="55462415" w14:textId="03FCEEAC" w:rsidR="00386935" w:rsidRDefault="00386935" w:rsidP="00386935">
      <w:r>
        <w:t>When serving PSA UPF or NG-RAN is changed e.g. due to inter-NG-RAN handover or PSA UPF relocation, target NG-RAN and target PSA UPF should keep contributing to ECN marking for L4S for the QoS Flow. However, if not available (i.e. ECN marking for L4S is not supported in both, target NG-RAN and target PSA UPF), AF should be notified</w:t>
      </w:r>
      <w:ins w:id="9319" w:author="23.501_CR4723R3_(Rel-18)_XRM" w:date="2023-09-04T05:53:00Z">
        <w:r w:rsidR="00A10084">
          <w:t xml:space="preserve"> when ECN marking for L4S had been enabled for the QoS Flow based on AF request</w:t>
        </w:r>
      </w:ins>
      <w:r>
        <w:t>.</w:t>
      </w:r>
    </w:p>
    <w:p w14:paraId="09CF493C" w14:textId="77777777" w:rsidR="00D409DD" w:rsidRDefault="00D409DD" w:rsidP="00972E70">
      <w:pPr>
        <w:pStyle w:val="Heading4"/>
      </w:pPr>
      <w:bookmarkStart w:id="9320" w:name="_Toc138309683"/>
      <w:bookmarkStart w:id="9321" w:name="_CR5_37_3_2"/>
      <w:bookmarkEnd w:id="9321"/>
      <w:r>
        <w:t>5.37.3.2</w:t>
      </w:r>
      <w:r>
        <w:tab/>
        <w:t>Support of ECN marking for L4S in NG-RAN</w:t>
      </w:r>
      <w:bookmarkEnd w:id="9320"/>
    </w:p>
    <w:p w14:paraId="5DB02F6E" w14:textId="0C9EC879" w:rsidR="00D409DD" w:rsidRDefault="00D409DD" w:rsidP="00D409DD">
      <w:r>
        <w:t xml:space="preserve">ECN marking for L4S may be supported in NG-RAN as specified in </w:t>
      </w:r>
      <w:r w:rsidR="00972E70">
        <w:t>TS 38.300 [</w:t>
      </w:r>
      <w:r>
        <w:t>27].</w:t>
      </w:r>
    </w:p>
    <w:p w14:paraId="5891E77F" w14:textId="024DB094" w:rsidR="00D409DD" w:rsidRDefault="00D409DD" w:rsidP="00D409DD">
      <w:r>
        <w:t>To enable support of ECN marking for L4S in NG-RAN, dedicated QoS Flow(s) are used for carrying L4S enabled IP traffic. The SMF may</w:t>
      </w:r>
      <w:ins w:id="9322" w:author="23.501_CR4723R3_(Rel-18)_XRM" w:date="2023-09-04T05:53:00Z">
        <w:r w:rsidR="00A10084">
          <w:t xml:space="preserve"> be instructed</w:t>
        </w:r>
      </w:ins>
      <w:del w:id="9323" w:author="23.501_CR4723R3_(Rel-18)_XRM" w:date="2023-09-04T05:53:00Z">
        <w:r w:rsidDel="00A10084">
          <w:delText xml:space="preserve"> be configured to</w:delText>
        </w:r>
      </w:del>
      <w:r>
        <w:t>, based on</w:t>
      </w:r>
      <w:ins w:id="9324" w:author="23.501_CR4723R3_(Rel-18)_XRM" w:date="2023-09-04T05:53:00Z">
        <w:r w:rsidR="00A10084">
          <w:t xml:space="preserve"> either dynamic or predefined</w:t>
        </w:r>
      </w:ins>
      <w:r>
        <w:t xml:space="preserve"> PCC Rule</w:t>
      </w:r>
      <w:ins w:id="9325" w:author="23.501_CR4723R3_(Rel-18)_XRM" w:date="2023-09-04T05:53:00Z">
        <w:r w:rsidR="00A10084">
          <w:t>, to</w:t>
        </w:r>
      </w:ins>
      <w:r>
        <w:t xml:space="preserve"> provide an indication for ECN marking for L4S to NG-RAN for a corresponding QoS Flow(s)</w:t>
      </w:r>
      <w:ins w:id="9326" w:author="23.501_CR4723R3_(Rel-18)_XRM" w:date="2023-09-04T05:54:00Z">
        <w:r w:rsidR="00A10084">
          <w:t xml:space="preserve"> in UL or/and DL directions.</w:t>
        </w:r>
      </w:ins>
      <w:del w:id="9327" w:author="23.501_CR4723R3_(Rel-18)_XRM" w:date="2023-09-04T05:54:00Z">
        <w:r w:rsidDel="00A10084">
          <w:delText xml:space="preserve">, but in </w:delText>
        </w:r>
      </w:del>
      <w:ins w:id="9328" w:author="23.501_CR4723R3_(Rel-18)_XRM" w:date="2023-09-04T05:54:00Z">
        <w:r w:rsidR="00A10084">
          <w:t xml:space="preserve"> In </w:t>
        </w:r>
      </w:ins>
      <w:r>
        <w:t xml:space="preserve">the absence of such </w:t>
      </w:r>
      <w:del w:id="9329" w:author="23.501_CR4723R3_(Rel-18)_XRM" w:date="2023-09-04T05:54:00Z">
        <w:r w:rsidDel="00A10084">
          <w:delText xml:space="preserve">configuration </w:delText>
        </w:r>
      </w:del>
      <w:ins w:id="9330" w:author="23.501_CR4723R3_(Rel-18)_XRM" w:date="2023-09-04T05:54:00Z">
        <w:r w:rsidR="00A10084">
          <w:t xml:space="preserve">PCC rule instruction </w:t>
        </w:r>
      </w:ins>
      <w:r>
        <w:t xml:space="preserve">the use of </w:t>
      </w:r>
      <w:del w:id="9331" w:author="23.501_CR4723R3_(Rel-18)_XRM" w:date="2023-09-04T05:54:00Z">
        <w:r w:rsidDel="00A10084">
          <w:delText xml:space="preserve">L4S </w:delText>
        </w:r>
      </w:del>
      <w:ins w:id="9332" w:author="23.501_CR4723R3_(Rel-18)_XRM" w:date="2023-09-04T05:54:00Z">
        <w:r w:rsidR="00A10084">
          <w:t xml:space="preserve">ECN marking for L4S in NG-RAN </w:t>
        </w:r>
      </w:ins>
      <w:r>
        <w:t>on a QoS flow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r>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Default="00D409DD" w:rsidP="00972E70">
      <w:pPr>
        <w:pStyle w:val="Heading4"/>
      </w:pPr>
      <w:bookmarkStart w:id="9333" w:name="_Toc138309684"/>
      <w:bookmarkStart w:id="9334" w:name="_CR5_37_3_3"/>
      <w:bookmarkEnd w:id="9334"/>
      <w:r>
        <w:t>5.37.3.3</w:t>
      </w:r>
      <w:r>
        <w:tab/>
        <w:t>Support of ECN marking for L4S in PSA UPF</w:t>
      </w:r>
      <w:bookmarkEnd w:id="9333"/>
    </w:p>
    <w:p w14:paraId="7B1389C5" w14:textId="3EAD3E3A"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 If there is no UL packet when report for DL and/or UL needs to be provided, NG-RAN may generate an UL Dummy GTP-U Packet for such a reporting.</w:t>
      </w:r>
    </w:p>
    <w:p w14:paraId="2E146C13" w14:textId="03845433" w:rsidR="00A10084" w:rsidRDefault="00A10084" w:rsidP="00D409DD">
      <w:pPr>
        <w:rPr>
          <w:ins w:id="9335" w:author="23.501_CR4723R3_(Rel-18)_XRM" w:date="2023-09-04T05:55:00Z"/>
        </w:rPr>
      </w:pPr>
      <w:ins w:id="9336" w:author="23.501_CR4723R3_(Rel-18)_XRM" w:date="2023-09-04T05:55:00Z">
        <w:r>
          <w:t>The SMF may be instructed, based on either dynamic or predefined PCC Rule, to provide an indication for ECN marking for L4S to PSA UPF for a corresponding QoS Flow(s) in UL or/and DL directions.</w:t>
        </w:r>
      </w:ins>
    </w:p>
    <w:p w14:paraId="1615B2FD" w14:textId="0FEA643F" w:rsidR="00D409DD" w:rsidRDefault="00D409DD" w:rsidP="00D409DD">
      <w:r>
        <w:t xml:space="preserve">Upon successful activation of congestion information reporting for UL and/or DL,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pPr>
      <w:r>
        <w:t>NOTE:</w:t>
      </w:r>
      <w:r>
        <w:tab/>
        <w:t>How the congestion information is converted to ECN markings is UPF implementation specific.</w:t>
      </w:r>
    </w:p>
    <w:p w14:paraId="6734187A" w14:textId="77777777" w:rsidR="00386935" w:rsidRDefault="00386935" w:rsidP="00386935">
      <w:r>
        <w:t>The criteria based on which NG-RAN decides to provide the congestion information is up to NG-RAN implementation.</w:t>
      </w:r>
    </w:p>
    <w:p w14:paraId="1B3F9C11" w14:textId="5D1F349D" w:rsidR="00386935" w:rsidRDefault="00386935" w:rsidP="00386935">
      <w:r>
        <w:t xml:space="preserve">In the case of PSA UPF relocation, if the ECN marking for L4S has been enabled on source PSA UPF SMF should select a target PSA UPF supporting ECN marking for L4S. If the target PSA UPF does not support ECN marking for </w:t>
      </w:r>
      <w:r>
        <w:lastRenderedPageBreak/>
        <w:t>L4S, then SMF may, if supported, switch to ECN marking for L4S in target NG-RAN by following clause 5.37.3.2. In such case, the target NG-RAN stops sending congestion information to the target PSA UPF.</w:t>
      </w:r>
    </w:p>
    <w:p w14:paraId="3650002F" w14:textId="6C767DF2" w:rsidR="00386935" w:rsidRDefault="00386935" w:rsidP="00386935">
      <w:r>
        <w:t>In the case of inter NG-RAN UE mobility, and if the congestion information reporting has been enabled on source NG-RAN while the target NG-RAN does not support congestion information reporting, then the SMF shall inform PSA UPF to stop ECN marking for L4S. The SMF may, if supported, switch to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Default="00C92133" w:rsidP="00C92133">
      <w:pPr>
        <w:pStyle w:val="Heading3"/>
      </w:pPr>
      <w:bookmarkStart w:id="9337" w:name="_Toc138309685"/>
      <w:bookmarkStart w:id="9338" w:name="_CR5_37_4"/>
      <w:bookmarkEnd w:id="9338"/>
      <w:r>
        <w:t>5.37.4</w:t>
      </w:r>
      <w:r>
        <w:tab/>
        <w:t>Network Exposure of 5GS information</w:t>
      </w:r>
      <w:bookmarkEnd w:id="9337"/>
    </w:p>
    <w:p w14:paraId="7D78600A" w14:textId="77777777" w:rsidR="00C92133" w:rsidRDefault="00C92133" w:rsidP="00C92133">
      <w:r>
        <w:t>5GS and XR/media services cooperate to provide a better user experience using External Network Exposure.</w:t>
      </w:r>
    </w:p>
    <w:p w14:paraId="0E0953DA" w14:textId="3FEDD861" w:rsidR="00C92133" w:rsidRDefault="00C92133" w:rsidP="00C92133">
      <w:r>
        <w:t>Based on the AF request, the 5GS can</w:t>
      </w:r>
      <w:r w:rsidR="002506F3">
        <w:t xml:space="preserve"> expose the following information</w:t>
      </w:r>
      <w:r>
        <w:t xml:space="preserve"> based on the QoS Monitoring as defined in clause 5.33.3 and/or clause 5.45:</w:t>
      </w:r>
    </w:p>
    <w:p w14:paraId="16E27B2F" w14:textId="75264205" w:rsidR="00C92133" w:rsidRDefault="00C92133" w:rsidP="00972E70">
      <w:pPr>
        <w:pStyle w:val="B1"/>
      </w:pPr>
      <w:r>
        <w:t>-</w:t>
      </w:r>
      <w:r>
        <w:tab/>
        <w:t>For the</w:t>
      </w:r>
      <w:r w:rsidR="002506F3">
        <w:t xml:space="preserve"> UL and/or DL</w:t>
      </w:r>
      <w:r>
        <w:t xml:space="preserve"> congestion information</w:t>
      </w:r>
      <w:r w:rsidR="002506F3">
        <w:t xml:space="preserve"> monitoring (see clause 5.45.3)</w:t>
      </w:r>
      <w:r>
        <w:t>, based on the PCC rule from PCF, the SMF requests the NG-RAN to report</w:t>
      </w:r>
      <w:r w:rsidR="002506F3">
        <w:t xml:space="preserve"> the information</w:t>
      </w:r>
      <w:r>
        <w:t xml:space="preserve"> via GTP-U header to PSA UPF</w:t>
      </w:r>
      <w:r w:rsidR="002506F3">
        <w:t xml:space="preserve"> This </w:t>
      </w:r>
      <w:r>
        <w:t>NG-RAN</w:t>
      </w:r>
      <w:r w:rsidR="002506F3">
        <w:t xml:space="preserve"> reported</w:t>
      </w:r>
      <w:r>
        <w:t xml:space="preserve"> information</w:t>
      </w:r>
      <w:r w:rsidR="002506F3">
        <w:t xml:space="preserve"> is common to support congestion information exposure and</w:t>
      </w:r>
      <w:r>
        <w:t xml:space="preserve"> to support ECN marking for L4S in PSA UPF as described in clause 5.37.3.3</w:t>
      </w:r>
      <w:r w:rsidR="002506F3">
        <w:t xml:space="preserve">. In the case of congestion information exposure, the PSA UPF exposes the UL and/or DL congestion information </w:t>
      </w:r>
      <w:r>
        <w:t>via Nupf_EventExposure service or via SMF/PCF/NEF as described in clause 5.8.2.18.</w:t>
      </w:r>
      <w:r w:rsidR="002506F3">
        <w:t xml:space="preserve"> It can be applied to a Non-GBR or GBR QoS flow.</w:t>
      </w:r>
    </w:p>
    <w:p w14:paraId="5331943A" w14:textId="50E4E2DC" w:rsidR="00C92133" w:rsidRDefault="00C92133" w:rsidP="00972E70">
      <w:pPr>
        <w:pStyle w:val="B1"/>
      </w:pPr>
      <w:r>
        <w:t>-</w:t>
      </w:r>
      <w:r>
        <w:tab/>
        <w:t>Data rate information</w:t>
      </w:r>
      <w:r w:rsidR="002506F3">
        <w:t xml:space="preserve"> of UL and/or DL for the QoS flow</w:t>
      </w:r>
      <w:r>
        <w:t xml:space="preserve"> may be measured and exposed to the AF based on SMF request as one of the following:</w:t>
      </w:r>
    </w:p>
    <w:p w14:paraId="30105B93" w14:textId="77777777" w:rsidR="00C92133" w:rsidRDefault="00C92133" w:rsidP="00972E70">
      <w:pPr>
        <w:pStyle w:val="B2"/>
      </w:pPr>
      <w:r>
        <w:t>-</w:t>
      </w:r>
      <w:r>
        <w:tab/>
        <w:t>measured and reported by PSA UPF via Nupf_EventExposure service or via SMF/PCF/NEF as described in clause 5.8.2.18.</w:t>
      </w:r>
    </w:p>
    <w:p w14:paraId="2790C092" w14:textId="7323E135" w:rsidR="00C92133" w:rsidRDefault="00C92133" w:rsidP="00972E70">
      <w:pPr>
        <w:pStyle w:val="B1"/>
      </w:pPr>
      <w:r>
        <w:t>-</w:t>
      </w:r>
      <w:r>
        <w:tab/>
      </w:r>
      <w:r w:rsidR="002506F3">
        <w:t>For r</w:t>
      </w:r>
      <w:r>
        <w:t>ound trip delay for multiple QoS Flows of the XR service (e.g. the UL and DL are separated into two flows) in the same PDU Session</w:t>
      </w:r>
      <w:r w:rsidR="002506F3">
        <w:t>, it</w:t>
      </w:r>
      <w:r>
        <w:t xml:space="preserve"> is determined based on the</w:t>
      </w:r>
      <w:r w:rsidR="002506F3">
        <w:t xml:space="preserve"> QoS Monitoring for packet delay of individual QoS Flows</w:t>
      </w:r>
      <w:r>
        <w:t xml:space="preserve"> as described in clause 5.33.3. The AF includes in the request the necessary information for the PCF to derive the associated QoS monitoring requirements for each PCC rule. The PCF provides the QoS Monitoring policies in the PCC rules for the XR service data flows. The PSA UPF reports the delay information per QoS Flow to the SMF. SMF reports to PCF. The PCF derives round trip delay information for the XR service data flows and exposes the information to the AF directly or via NEF.</w:t>
      </w:r>
    </w:p>
    <w:p w14:paraId="77386705" w14:textId="77777777" w:rsidR="00C92133" w:rsidRDefault="00C92133" w:rsidP="00972E70">
      <w:pPr>
        <w:pStyle w:val="NO"/>
      </w:pPr>
      <w:r>
        <w:t>NOTE:</w:t>
      </w:r>
      <w:r>
        <w:tab/>
        <w:t>How PCF calculates the requested round trip delay for multiple QoS flows from delays of individual QoS Flows is not defined in this specification.</w:t>
      </w:r>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33BE4422" w14:textId="65C302EC" w:rsidR="00C92133" w:rsidRDefault="00C92133" w:rsidP="00C92133">
      <w:r>
        <w:t xml:space="preserve">Estimated bandwidth for 5QI may be exposed by NWDAF (according to information described in clause 6.9.2 of </w:t>
      </w:r>
      <w:r w:rsidR="00972E70">
        <w:t>TS 23.288 [86</w:t>
      </w:r>
      <w:r>
        <w:t>]) to AF.</w:t>
      </w:r>
    </w:p>
    <w:p w14:paraId="2D07E2FF" w14:textId="0A160BD1" w:rsidR="00C92133" w:rsidRDefault="00C92133" w:rsidP="00C92133">
      <w:pPr>
        <w:pStyle w:val="Heading3"/>
      </w:pPr>
      <w:bookmarkStart w:id="9339" w:name="_Toc138309686"/>
      <w:bookmarkStart w:id="9340" w:name="_CR5_37_5"/>
      <w:bookmarkEnd w:id="9340"/>
      <w:r>
        <w:t>5.37.5</w:t>
      </w:r>
      <w:r>
        <w:tab/>
        <w:t>PDU Set based Handling</w:t>
      </w:r>
      <w:bookmarkEnd w:id="9339"/>
    </w:p>
    <w:p w14:paraId="229C199F" w14:textId="245C6B68" w:rsidR="00C92133" w:rsidRDefault="00C92133" w:rsidP="00972E70">
      <w:pPr>
        <w:pStyle w:val="Heading4"/>
      </w:pPr>
      <w:bookmarkStart w:id="9341" w:name="_Toc138309687"/>
      <w:bookmarkStart w:id="9342" w:name="_CR5_37_5_1"/>
      <w:bookmarkEnd w:id="9342"/>
      <w:r>
        <w:t>5.37.5.1</w:t>
      </w:r>
      <w:r>
        <w:tab/>
        <w:t>General</w:t>
      </w:r>
      <w:bookmarkEnd w:id="9341"/>
    </w:p>
    <w:p w14:paraId="598FA497" w14:textId="2A8B6E95" w:rsidR="00C92133" w:rsidRDefault="00C92133" w:rsidP="00C92133">
      <w:r>
        <w:t xml:space="preserve">A PDU Set is comprised of one or more PDUs carrying an application layer payload such as, e.g. a video frame or video slice. The PDU Set based QoS handling by the NG-RAN is determined by PDU Set QoS </w:t>
      </w:r>
      <w:del w:id="9343" w:author="23.501_CR4747R3_(Rel-18)_XRM" w:date="2023-09-04T06:02:00Z">
        <w:r w:rsidDel="00A10084">
          <w:delText>p</w:delText>
        </w:r>
      </w:del>
      <w:ins w:id="9344" w:author="23.501_CR4747R3_(Rel-18)_XRM" w:date="2023-09-04T06:02:00Z">
        <w:r w:rsidR="00A10084">
          <w:t>P</w:t>
        </w:r>
      </w:ins>
      <w:r>
        <w:t xml:space="preserve">arameters </w:t>
      </w:r>
      <w:ins w:id="9345" w:author="23.501_CR4869R2_(Rel-18)_XRM" w:date="2023-09-04T11:51:00Z">
        <w:r w:rsidR="0029208C">
          <w:t>in the QoS profile of the QoS Flow (</w:t>
        </w:r>
      </w:ins>
      <w:r>
        <w:t>specified in clause 5.7.7</w:t>
      </w:r>
      <w:ins w:id="9346" w:author="23.501_CR4869R2_(Rel-18)_XRM" w:date="2023-09-04T11:51:00Z">
        <w:r w:rsidR="0029208C">
          <w:t>)</w:t>
        </w:r>
      </w:ins>
      <w:r>
        <w:t xml:space="preserve"> and PDU Set information provided by the PSA UPF</w:t>
      </w:r>
      <w:ins w:id="9347" w:author="23.501_CR4869R2_(Rel-18)_XRM" w:date="2023-09-04T11:51:00Z">
        <w:r w:rsidR="0029208C">
          <w:t xml:space="preserve"> via N3/N9 interface</w:t>
        </w:r>
      </w:ins>
      <w:r>
        <w:t xml:space="preserve"> as described in clause 5.37.5.2.</w:t>
      </w:r>
      <w:ins w:id="9348" w:author="23.501_CR4747R3_(Rel-18)_XRM" w:date="2023-09-04T06:02:00Z">
        <w:r w:rsidR="00A10084">
          <w:t xml:space="preserve"> The PDU Set based QoS Handling can be applied for GBR and non-GBR QoS Flows.</w:t>
        </w:r>
      </w:ins>
    </w:p>
    <w:p w14:paraId="781D6089" w14:textId="04947F69" w:rsidR="00C92133" w:rsidRDefault="00C92133" w:rsidP="00C92133">
      <w:r>
        <w:t xml:space="preserve">In addition to the PDU related service information, the AF may 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t>3].</w:t>
      </w:r>
    </w:p>
    <w:p w14:paraId="1A0D6F78" w14:textId="1B0ECF44" w:rsidR="00C92133" w:rsidRDefault="00C92133" w:rsidP="00972E70">
      <w:pPr>
        <w:pStyle w:val="B1"/>
      </w:pPr>
      <w:r>
        <w:t>-</w:t>
      </w:r>
      <w:r>
        <w:tab/>
        <w:t xml:space="preserve">PDU Set QoS </w:t>
      </w:r>
      <w:del w:id="9349" w:author="23.501_CR4747R3_(Rel-18)_XRM" w:date="2023-09-04T06:02:00Z">
        <w:r w:rsidDel="00A10084">
          <w:delText>p</w:delText>
        </w:r>
      </w:del>
      <w:ins w:id="9350" w:author="23.501_CR4747R3_(Rel-18)_XRM" w:date="2023-09-04T06:02:00Z">
        <w:r w:rsidR="00A10084">
          <w:t>P</w:t>
        </w:r>
      </w:ins>
      <w:r>
        <w:t>arameters as described in clause 5.7.7</w:t>
      </w:r>
    </w:p>
    <w:p w14:paraId="107A0046" w14:textId="28537FB6" w:rsidR="00C92133" w:rsidDel="00A2272A" w:rsidRDefault="00C92133" w:rsidP="00972E70">
      <w:pPr>
        <w:pStyle w:val="B1"/>
        <w:rPr>
          <w:del w:id="9351" w:author="23.501_CR4844R3_(Rel-18)_XRM" w:date="2023-09-04T10:39:00Z"/>
        </w:rPr>
      </w:pPr>
      <w:del w:id="9352" w:author="23.501_CR4844R3_(Rel-18)_XRM" w:date="2023-09-04T10:39:00Z">
        <w:r w:rsidDel="00A2272A">
          <w:delText>-</w:delText>
        </w:r>
        <w:r w:rsidDel="00A2272A">
          <w:tab/>
          <w:delText>Protocol Description: Indicates protocol and payload type used by the service data flow.</w:delText>
        </w:r>
      </w:del>
    </w:p>
    <w:p w14:paraId="4C4B4912" w14:textId="0F79DF14" w:rsidR="00A2272A" w:rsidRDefault="00A2272A" w:rsidP="00A2272A">
      <w:pPr>
        <w:pStyle w:val="B1"/>
        <w:rPr>
          <w:ins w:id="9353" w:author="23.501_CR4844R3_(Rel-18)_XRM" w:date="2023-09-04T10:39:00Z"/>
        </w:rPr>
      </w:pPr>
      <w:ins w:id="9354" w:author="23.501_CR4844R3_(Rel-18)_XRM" w:date="2023-09-04T10:39:00Z">
        <w:r>
          <w:lastRenderedPageBreak/>
          <w:t>-</w:t>
        </w:r>
        <w:r>
          <w:tab/>
          <w:t>Protocol Description: Indicates transport protocol (e.g. RTP, SRTP), transport protocol header extensions (e.g. RTP Header Extension for PDU Set Marking as defined in TS 26.522 [179]), payload type and format (e.g. H.264, H.265), and format parameters (e.g. H.264 profile level and packetization mode) used by the service data flow.</w:t>
        </w:r>
      </w:ins>
    </w:p>
    <w:p w14:paraId="33694151" w14:textId="0E516C1A" w:rsidR="00C92133" w:rsidRDefault="00C92133" w:rsidP="00C92133">
      <w:r>
        <w:t>AF provided PDU Set QoS Parameters and Protocol Description may be used in determining</w:t>
      </w:r>
      <w:r w:rsidR="00A13197">
        <w:t xml:space="preserve"> PCC Rules</w:t>
      </w:r>
      <w:r>
        <w:t xml:space="preserve"> by the PCF</w:t>
      </w:r>
      <w:r w:rsidR="00571B2E">
        <w:t xml:space="preserve"> as defined in clause 6.1.3.27.4 of TS 23.503 [45]</w:t>
      </w:r>
      <w:r>
        <w:t xml:space="preserve"> and</w:t>
      </w:r>
      <w:r w:rsidR="00A13197">
        <w:t xml:space="preserve"> the Protocol Description may be used for</w:t>
      </w:r>
      <w:r>
        <w:t xml:space="preserve"> identifying the PDU Set information by the PSA UPF.</w:t>
      </w:r>
    </w:p>
    <w:p w14:paraId="04D1DD72" w14:textId="4D96B308" w:rsidR="00A13197" w:rsidRDefault="00A13197" w:rsidP="00A13197">
      <w:r>
        <w:t>When the</w:t>
      </w:r>
      <w:del w:id="9355" w:author="23.501_CR4869R2_(Rel-18)_XRM" w:date="2023-09-04T11:52:00Z">
        <w:r w:rsidDel="0029208C">
          <w:delText xml:space="preserve"> PCF determines that PDU Set based QoS Handling is to be performed for an application service flow, the PCF generates</w:delText>
        </w:r>
      </w:del>
      <w:ins w:id="9356" w:author="23.501_CR4869R2_(Rel-18)_XRM" w:date="2023-09-04T11:52:00Z">
        <w:r w:rsidR="0029208C">
          <w:t xml:space="preserve"> SMF receives</w:t>
        </w:r>
      </w:ins>
      <w:r>
        <w:t xml:space="preserve"> a PCC rule containing </w:t>
      </w:r>
      <w:del w:id="9357" w:author="23.501_CR4869R2_(Rel-18)_XRM" w:date="2023-09-04T11:52:00Z">
        <w:r w:rsidDel="0029208C">
          <w:delText xml:space="preserve">the </w:delText>
        </w:r>
      </w:del>
      <w:ins w:id="9358" w:author="23.501_CR4869R2_(Rel-18)_XRM" w:date="2023-09-04T11:52:00Z">
        <w:r w:rsidR="0029208C">
          <w:t xml:space="preserve">one or more </w:t>
        </w:r>
      </w:ins>
      <w:r>
        <w:t xml:space="preserve">PDU Set QoS </w:t>
      </w:r>
      <w:del w:id="9359" w:author="23.501_CR4747R3_(Rel-18)_XRM" w:date="2023-09-04T06:02:00Z">
        <w:r w:rsidDel="00A10084">
          <w:delText>p</w:delText>
        </w:r>
      </w:del>
      <w:ins w:id="9360" w:author="23.501_CR4747R3_(Rel-18)_XRM" w:date="2023-09-04T06:02:00Z">
        <w:r w:rsidR="00A10084">
          <w:t>P</w:t>
        </w:r>
      </w:ins>
      <w:r>
        <w:t>arameters (PSER, PSDB and PSIHI)</w:t>
      </w:r>
      <w:ins w:id="9361" w:author="23.501_CR4869R2_(Rel-18)_XRM" w:date="2023-09-04T11:52:00Z">
        <w:r w:rsidR="0029208C">
          <w:t>,</w:t>
        </w:r>
      </w:ins>
      <w:del w:id="9362" w:author="23.501_CR4869R2_(Rel-18)_XRM" w:date="2023-09-04T11:52:00Z">
        <w:r w:rsidDel="0029208C">
          <w:delText xml:space="preserve"> and</w:delText>
        </w:r>
      </w:del>
      <w:r>
        <w:t xml:space="preserve"> the SMF</w:t>
      </w:r>
      <w:ins w:id="9363" w:author="23.501_CR4869R2_(Rel-18)_XRM" w:date="2023-09-04T11:53:00Z">
        <w:r w:rsidR="0029208C">
          <w:t xml:space="preserve"> adds these PDU Set QoS parameters to the</w:t>
        </w:r>
      </w:ins>
      <w:del w:id="9364" w:author="23.501_CR4869R2_(Rel-18)_XRM" w:date="2023-09-04T11:53:00Z">
        <w:r w:rsidDel="0029208C">
          <w:delText xml:space="preserve"> determines a</w:delText>
        </w:r>
      </w:del>
      <w:r>
        <w:t xml:space="preserve"> QoS Profile </w:t>
      </w:r>
      <w:del w:id="9365" w:author="23.501_CR4869R2_(Rel-18)_XRM" w:date="2023-09-04T11:53:00Z">
        <w:r w:rsidDel="0029208C">
          <w:delText xml:space="preserve">for </w:delText>
        </w:r>
      </w:del>
      <w:ins w:id="9366" w:author="23.501_CR4869R2_(Rel-18)_XRM" w:date="2023-09-04T11:53:00Z">
        <w:r w:rsidR="0029208C">
          <w:t xml:space="preserve">of </w:t>
        </w:r>
      </w:ins>
      <w:r>
        <w:t>the QoS Flow</w:t>
      </w:r>
      <w:ins w:id="9367" w:author="23.501_CR4869R2_(Rel-18)_XRM" w:date="2023-09-04T11:53:00Z">
        <w:r w:rsidR="0029208C">
          <w:t xml:space="preserve"> as described in clause 6.2.2.4 of TS 23.503 [45]</w:t>
        </w:r>
      </w:ins>
      <w:r>
        <w:t>. Alternatively, the SMF may be configured to support PDU Set</w:t>
      </w:r>
      <w:ins w:id="9368" w:author="23.501_CR4747R3_(Rel-18)_XRM" w:date="2023-09-04T06:02:00Z">
        <w:r w:rsidR="00A10084">
          <w:t xml:space="preserve"> based</w:t>
        </w:r>
      </w:ins>
      <w:r>
        <w:t xml:space="preserve"> QoS</w:t>
      </w:r>
      <w:ins w:id="9369" w:author="23.501_CR4747R3_(Rel-18)_XRM" w:date="2023-09-04T06:02:00Z">
        <w:r w:rsidR="00A10084">
          <w:t xml:space="preserve"> Handling</w:t>
        </w:r>
      </w:ins>
      <w:r>
        <w:t xml:space="preserve"> without receiving PCC rules from a PCF.</w:t>
      </w:r>
    </w:p>
    <w:p w14:paraId="41172D99" w14:textId="20BB8D34" w:rsidR="00A13197" w:rsidRDefault="0029208C" w:rsidP="00A13197">
      <w:ins w:id="9370" w:author="23.501_CR4869R2_(Rel-18)_XRM" w:date="2023-09-04T11:53:00Z">
        <w:r>
          <w:t xml:space="preserve">For the downlink direction, the </w:t>
        </w:r>
      </w:ins>
      <w:r w:rsidR="00A13197">
        <w:t>PSA UPF identifies PDUs that belong to PDU Sets</w:t>
      </w:r>
      <w:ins w:id="9371" w:author="23.501_CR4869R2_(Rel-18)_XRM" w:date="2023-09-04T11:53:00Z">
        <w:r>
          <w:t xml:space="preserve"> and marks them accordingly as described in clause 5.37.5.2</w:t>
        </w:r>
      </w:ins>
      <w:r w:rsidR="00A13197">
        <w:t>. If the UPF receives a PDU that does not belong to a PDU Set based on Protocol Description for PDU Set identification, then the UPF still maps it to a PDU Set and determines the PDU Set Information as described in clause 5.37.5.2.</w:t>
      </w:r>
    </w:p>
    <w:p w14:paraId="6257D4EC" w14:textId="77777777" w:rsidR="00A13197" w:rsidRDefault="00A13197" w:rsidP="005A13C0">
      <w:pPr>
        <w:pStyle w:val="NO"/>
      </w:pPr>
      <w:r>
        <w:t>NOTE:</w:t>
      </w:r>
      <w:r>
        <w:tab/>
        <w:t>If the PSA UPF receives a PDU that does not belong to a PDU Set, then it is assumed that the UPF determines the PDU Set Importance value based on pre-configuration.</w:t>
      </w:r>
    </w:p>
    <w:p w14:paraId="37DBD116" w14:textId="2ECF01E9" w:rsidR="00C92133" w:rsidRDefault="00C92133" w:rsidP="00972E70">
      <w:pPr>
        <w:pStyle w:val="Heading4"/>
      </w:pPr>
      <w:bookmarkStart w:id="9372" w:name="_Toc138309688"/>
      <w:bookmarkStart w:id="9373" w:name="_CR5_37_5_2"/>
      <w:bookmarkEnd w:id="9373"/>
      <w:r>
        <w:t>5.37.5.2</w:t>
      </w:r>
      <w:r>
        <w:tab/>
        <w:t>PDU Set Information and Identification</w:t>
      </w:r>
      <w:bookmarkEnd w:id="9372"/>
    </w:p>
    <w:p w14:paraId="06F10C8B" w14:textId="77777777" w:rsidR="00C92133" w:rsidRDefault="00C92133" w:rsidP="00C92133">
      <w:r>
        <w:t>To support PDU Set based QoS handling, the PSA UPF identifies PDUs that belong to PDU Sets and determines the below PDU Set Information which it sends 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F3CA63C" w:rsidR="00C92133" w:rsidRDefault="00C92133" w:rsidP="00C92133">
      <w:r>
        <w:t>The NG-RAN may use the</w:t>
      </w:r>
      <w:r w:rsidR="00A51A83">
        <w:t xml:space="preserve"> Priority Level (see clause 5.7.3.3) across QoS Flows and</w:t>
      </w:r>
      <w:r>
        <w:t xml:space="preserve"> PDU Set Importance within a QoS Flow for PDU Set level packet discarding in presence of congestion.</w:t>
      </w:r>
    </w:p>
    <w:p w14:paraId="38A026D3" w14:textId="4E2D57FB" w:rsidR="00A51A83" w:rsidRDefault="00A51A83" w:rsidP="00A51A83">
      <w:pPr>
        <w:pStyle w:val="NO"/>
      </w:pPr>
      <w:r>
        <w:t>NOTE 1:</w:t>
      </w:r>
      <w:r>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Default="00C92133" w:rsidP="00972E70">
      <w:pPr>
        <w:pStyle w:val="NO"/>
      </w:pPr>
      <w:r>
        <w:t>NOTE</w:t>
      </w:r>
      <w:r w:rsidR="00571B2E">
        <w:t> </w:t>
      </w:r>
      <w:r w:rsidR="00A51A83">
        <w:t>2</w:t>
      </w:r>
      <w:r>
        <w:t>:</w:t>
      </w:r>
      <w:r>
        <w:tab/>
        <w:t>The PDU Set Information can be different for different PDU Sets within a QoS Flow.</w:t>
      </w:r>
    </w:p>
    <w:p w14:paraId="579233DA" w14:textId="213D7C7C" w:rsidR="00C92133" w:rsidRDefault="00C92133" w:rsidP="00C92133">
      <w:r>
        <w:t>The SMF instructs PSA UPF to perform PDU Set marking and may provide the PSA UPF the Protocol Description</w:t>
      </w:r>
      <w:del w:id="9374" w:author="23.501_CR4844R3_(Rel-18)_XRM" w:date="2023-09-04T10:40:00Z">
        <w:r w:rsidDel="00A2272A">
          <w:delText xml:space="preserve"> indicating the header, extension header (e.g. RTP/SRTP) and payload type (e.g. H.264)</w:delText>
        </w:r>
      </w:del>
      <w:r>
        <w:t xml:space="preserve"> used by the service data flow. The Protocol Description may be received in the PCC rule, based on information provided by the AF or by PCF local policies as described in clause 5.37.5.1.</w:t>
      </w:r>
    </w:p>
    <w:p w14:paraId="1EDC26C9" w14:textId="4E70B455" w:rsidR="00C92133" w:rsidRDefault="00C92133" w:rsidP="00C92133">
      <w:r>
        <w:t xml:space="preserve">PSA UPF can identify the PDU Set </w:t>
      </w:r>
      <w:r w:rsidR="00571B2E">
        <w:t>I</w:t>
      </w:r>
      <w:r>
        <w:t>nformation using the Protocol Description and the received</w:t>
      </w:r>
      <w:ins w:id="9375" w:author="23.501_CR4844R3_(Rel-18)_XRM" w:date="2023-09-04T10:40:00Z">
        <w:r w:rsidR="00A2272A">
          <w:t xml:space="preserve"> transport protocol headers and payload</w:t>
        </w:r>
      </w:ins>
      <w:del w:id="9376" w:author="23.501_CR4844R3_(Rel-18)_XRM" w:date="2023-09-04T10:40:00Z">
        <w:r w:rsidDel="00A2272A">
          <w:delText xml:space="preserve"> RTP/SRTP headers</w:delText>
        </w:r>
      </w:del>
      <w:r>
        <w:t xml:space="preserve"> or using implementation specific means.</w:t>
      </w:r>
      <w:r w:rsidR="00571B2E">
        <w:t xml:space="preserve"> The details of the RTP/SRTP headers, header extensions and/or payloads used to identify PDU Set Information are defined in TS 26.522 [179].</w:t>
      </w:r>
    </w:p>
    <w:p w14:paraId="75654FE7" w14:textId="77777777" w:rsidR="00C92133" w:rsidRDefault="00C92133" w:rsidP="00C92133">
      <w:r>
        <w:t>For each DL PDU received on N6 for which PDU Set based QoS handling is indicated from the SMF, the PSA UPF applies the rules for PDU Set identification and provides PDU Set Information which is available to the RAN in the GTP-U header.</w:t>
      </w:r>
    </w:p>
    <w:p w14:paraId="249BC1CA" w14:textId="5761C9EF" w:rsidR="003D25E4" w:rsidRDefault="003D25E4" w:rsidP="003D25E4">
      <w:pPr>
        <w:pStyle w:val="Heading4"/>
      </w:pPr>
      <w:bookmarkStart w:id="9377" w:name="_Toc138309689"/>
      <w:bookmarkStart w:id="9378" w:name="_CR5_37_5_3"/>
      <w:bookmarkEnd w:id="9378"/>
      <w:r>
        <w:t>5.37.5.3</w:t>
      </w:r>
      <w:r>
        <w:tab/>
        <w:t>Non-homogenous support of PDU set based handling in NG-RAN</w:t>
      </w:r>
      <w:bookmarkEnd w:id="9377"/>
    </w:p>
    <w:p w14:paraId="77FE5DCF" w14:textId="77777777" w:rsidR="00591B52" w:rsidRDefault="003D25E4" w:rsidP="003D25E4">
      <w:pPr>
        <w:rPr>
          <w:ins w:id="9379" w:author="23.501_CR4907R4_(Rel-18)_XRM" w:date="2023-09-04T12:44:00Z"/>
        </w:rPr>
      </w:pPr>
      <w:r>
        <w:t>By sending at least one PDU Set QoS parameter to the NG-RAN, the SMF requests the NG-RAN to activate PDU Set QoS handling for a given QoS flow and the NG-RAN provides the SMF with an indication of whether the PDU Set</w:t>
      </w:r>
      <w:ins w:id="9380" w:author="23.501_CR4907R4_(Rel-18)_XRM" w:date="2023-09-04T12:43:00Z">
        <w:r w:rsidR="00591B52">
          <w:t xml:space="preserve"> based handling </w:t>
        </w:r>
      </w:ins>
      <w:ins w:id="9381" w:author="23.501_CR4907R4_(Rel-18)_XRM" w:date="2023-09-04T12:44:00Z">
        <w:r w:rsidR="00591B52">
          <w:t>is supported. Based on this, SMF may activate the PDU Set identification and marking in the PSA UPF.</w:t>
        </w:r>
      </w:ins>
      <w:del w:id="9382" w:author="23.501_CR4907R4_(Rel-18)_XRM" w:date="2023-09-04T12:44:00Z">
        <w:r w:rsidDel="00591B52">
          <w:delText xml:space="preserve"> QoS parameter is accepted or not. </w:delText>
        </w:r>
      </w:del>
    </w:p>
    <w:p w14:paraId="2EC472B0" w14:textId="732C00A4" w:rsidR="003D25E4" w:rsidRDefault="003D25E4" w:rsidP="003D25E4">
      <w:r>
        <w:t xml:space="preserve">At NG-RAN Xn handover and N2 handover, the target NG-RAN provides to the SMF with an indication of whether the target NG-RAN node supports PDU Set based handling, as specified in </w:t>
      </w:r>
      <w:r>
        <w:lastRenderedPageBreak/>
        <w:t>TS 38.413 [34]. Based on the NG-RAN indication</w:t>
      </w:r>
      <w:del w:id="9383" w:author="23.501_CR4907R4_(Rel-18)_XRM" w:date="2023-09-04T12:44:00Z">
        <w:r w:rsidDel="00591B52">
          <w:delText>s</w:delText>
        </w:r>
      </w:del>
      <w:r>
        <w:t>, the SMF</w:t>
      </w:r>
      <w:ins w:id="9384" w:author="23.501_CR4907R4_(Rel-18)_XRM" w:date="2023-09-04T12:44:00Z">
        <w:r w:rsidR="00591B52">
          <w:t xml:space="preserve"> may, upon completion of the handover procedure, initiate the PDU Session modification procedure to provide PDU Set QoS parameters to NG-RAN and</w:t>
        </w:r>
      </w:ins>
      <w:r>
        <w:t xml:space="preserve"> configure</w:t>
      </w:r>
      <w:del w:id="9385" w:author="23.501_CR4907R4_(Rel-18)_XRM" w:date="2023-09-04T12:44:00Z">
        <w:r w:rsidDel="00591B52">
          <w:delText>s</w:delText>
        </w:r>
      </w:del>
      <w:r>
        <w:t xml:space="preserve"> the PSA UPF to activate/deactivate the PDU Set identification and marking.</w:t>
      </w:r>
    </w:p>
    <w:p w14:paraId="146B32F7" w14:textId="77777777" w:rsidR="003D25E4" w:rsidRDefault="003D25E4" w:rsidP="003D25E4">
      <w:r>
        <w:t>In the case where the PSA UPF identifies and marks PDUs with PDU Set information in GTP-U header it shall start doing so from a complete PDU Set.</w:t>
      </w:r>
    </w:p>
    <w:p w14:paraId="2D82CE77" w14:textId="408772F7" w:rsidR="003D25E4" w:rsidDel="00591B52" w:rsidRDefault="003D25E4" w:rsidP="005A13C0">
      <w:pPr>
        <w:pStyle w:val="EditorsNote"/>
        <w:rPr>
          <w:del w:id="9386" w:author="23.501_CR4907R4_(Rel-18)_XRM" w:date="2023-09-04T12:45:00Z"/>
        </w:rPr>
      </w:pPr>
      <w:del w:id="9387" w:author="23.501_CR4907R4_(Rel-18)_XRM" w:date="2023-09-04T12:45:00Z">
        <w:r w:rsidDel="00591B52">
          <w:delText>Editor's note:</w:delText>
        </w:r>
        <w:r w:rsidDel="00591B52">
          <w:tab/>
          <w:delText>In the case of handover from a source NG-RAN node not supporting PDU Set handling to a target NG-RAN node supporting PDU Set handling, whether there is a reason for the target NG-RAN node to temporarily handle both unmarked PDUs and marked PDUs within the same QoS flow is FFS.</w:delText>
        </w:r>
      </w:del>
    </w:p>
    <w:p w14:paraId="40328FFB" w14:textId="460E107F" w:rsidR="009E78C1" w:rsidRDefault="009E78C1" w:rsidP="009E78C1">
      <w:pPr>
        <w:pStyle w:val="Heading3"/>
      </w:pPr>
      <w:bookmarkStart w:id="9388" w:name="_Toc138309690"/>
      <w:bookmarkStart w:id="9389" w:name="_CR5_37_6"/>
      <w:bookmarkEnd w:id="9389"/>
      <w:r>
        <w:t>5.37.</w:t>
      </w:r>
      <w:r w:rsidR="00B17714">
        <w:t>6</w:t>
      </w:r>
      <w:r>
        <w:tab/>
        <w:t>UL/DL policy control based on round-trip latency requirement</w:t>
      </w:r>
      <w:bookmarkEnd w:id="9388"/>
    </w:p>
    <w:p w14:paraId="3008737E" w14:textId="4A46E4F6" w:rsidR="009E78C1" w:rsidRDefault="009E78C1" w:rsidP="009E78C1">
      <w:r>
        <w:t>For XR and other interactive media services that require very low Round-Trip (RT) latency, Uplink-Downlink</w:t>
      </w:r>
      <w:r w:rsidR="007D1AB8">
        <w:t xml:space="preserve"> policy control may be</w:t>
      </w:r>
      <w:r>
        <w:t xml:space="preserve"> supported to meet the RT latency requirement. RT latency requirement is the upper bound for the sum of UL delay and DL delay of a data flow between UE and N6 termination point at the UPF. PCF may support Uplink-Downlink</w:t>
      </w:r>
      <w:r w:rsidR="007D1AB8">
        <w:t xml:space="preserve"> policy control based on</w:t>
      </w:r>
      <w:r>
        <w:t xml:space="preserve"> RT latency requirement based on an RT latency indication from AF during the AF session with the required QoS procedure as defined in clause 4.15.6.6 of </w:t>
      </w:r>
      <w:r w:rsidR="00972E70">
        <w:t>TS 23.502 [</w:t>
      </w:r>
      <w:r>
        <w:t>3].</w:t>
      </w:r>
    </w:p>
    <w:p w14:paraId="3564AAEA" w14:textId="335E614C" w:rsidR="009E78C1" w:rsidRDefault="009E78C1" w:rsidP="009E78C1">
      <w:r>
        <w:t>The AF can provide an RT latency indication with a single direction delay requirement between the UE and the PSA UPF expressed as the QoS Reference parameter or individual QoS parameter</w:t>
      </w:r>
      <w:r w:rsidR="007D1AB8">
        <w:t>s</w:t>
      </w:r>
      <w:r>
        <w:t xml:space="preserve"> (as defined in clause 6.1.3.22 of </w:t>
      </w:r>
      <w:r w:rsidR="00972E70">
        <w:t>TS 23.503 [</w:t>
      </w:r>
      <w:r>
        <w:t>45]). The RT latency indication indicates the need to meet the RT latency requirement</w:t>
      </w:r>
      <w:r w:rsidR="007D1AB8">
        <w:t xml:space="preserve"> for data flow</w:t>
      </w:r>
      <w:r>
        <w:t>,</w:t>
      </w:r>
      <w:r w:rsidR="007D1AB8">
        <w:t xml:space="preserve"> i.e.</w:t>
      </w:r>
      <w:r>
        <w:t xml:space="preserve"> doubling of the single direction delay requirement between the UE and the PSA UPF expressed by the QoS Reference parameter or individual QoS parameter.</w:t>
      </w:r>
    </w:p>
    <w:p w14:paraId="475DCAF1" w14:textId="161C688C" w:rsidR="007D1AB8" w:rsidRDefault="009E78C1" w:rsidP="009E78C1">
      <w:r>
        <w:t>PCF determines the data flow's UL PDB and DL PDB based on the RT latency requirement. The UL PDB and DL PDB can be unequal, but their sum shall not exceed the RT latency requirement. The PCF shall generate two PCC rules</w:t>
      </w:r>
      <w:r w:rsidR="007D1AB8">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r w:rsidR="007D1AB8">
        <w:t>re</w:t>
      </w:r>
      <w:r>
        <w:t>adjust the UL PDB and/or DL PDB under the consideration of the RT latency requirement to better fit the new situation.</w:t>
      </w:r>
    </w:p>
    <w:p w14:paraId="64FFCBB6" w14:textId="03EC7F05" w:rsidR="009E78C1" w:rsidRDefault="009E78C1" w:rsidP="00972E70">
      <w:pPr>
        <w:pStyle w:val="NO"/>
      </w:pPr>
      <w:r>
        <w:t>NOTE:</w:t>
      </w:r>
      <w:r>
        <w:tab/>
        <w:t>How the PCF derives the round-trip latency and takes policy decisions is up to</w:t>
      </w:r>
      <w:r w:rsidR="007D1AB8">
        <w:t xml:space="preserve"> the</w:t>
      </w:r>
      <w:r>
        <w:t xml:space="preserve"> implementation.</w:t>
      </w:r>
    </w:p>
    <w:p w14:paraId="58DC8BB5" w14:textId="16EB562E" w:rsidR="00C92133" w:rsidRDefault="00C92133" w:rsidP="00C92133">
      <w:pPr>
        <w:pStyle w:val="Heading3"/>
      </w:pPr>
      <w:bookmarkStart w:id="9390" w:name="_Toc138309691"/>
      <w:bookmarkStart w:id="9391" w:name="_CR5_37_7"/>
      <w:bookmarkEnd w:id="9391"/>
      <w:r>
        <w:t>5.37.7</w:t>
      </w:r>
      <w:r>
        <w:tab/>
        <w:t>5GS Packet Delay Variation monitoring and reporting</w:t>
      </w:r>
      <w:bookmarkEnd w:id="9390"/>
    </w:p>
    <w:p w14:paraId="1FE88AE1" w14:textId="32964FF1" w:rsidR="00C92133" w:rsidRDefault="00C92133" w:rsidP="00972E70">
      <w:pPr>
        <w:pStyle w:val="Heading4"/>
      </w:pPr>
      <w:bookmarkStart w:id="9392" w:name="_Toc138309692"/>
      <w:bookmarkStart w:id="9393" w:name="_CR5_37_7_1"/>
      <w:bookmarkEnd w:id="9393"/>
      <w:r>
        <w:t>5.37.7.1</w:t>
      </w:r>
      <w:r>
        <w:tab/>
        <w:t>General</w:t>
      </w:r>
      <w:bookmarkEnd w:id="9392"/>
    </w:p>
    <w:p w14:paraId="37249156" w14:textId="64CC4111"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 xml:space="preserve">clause 6.1.3.21 of </w:t>
      </w:r>
      <w:r w:rsidR="00972E70">
        <w:t>TS 23.503 [45</w:t>
      </w:r>
      <w:r>
        <w:t>].</w:t>
      </w:r>
    </w:p>
    <w:p w14:paraId="10E8618B" w14:textId="642C3D5B" w:rsidR="00C92133" w:rsidRDefault="00C92133" w:rsidP="00C92133">
      <w:r>
        <w:t>Upon AF request for Packet Delay Variation monitoring</w:t>
      </w:r>
      <w:r w:rsidR="002506F3">
        <w:t xml:space="preserve"> together with packet delay monitoring</w:t>
      </w:r>
      <w:r>
        <w:t>, the PCF triggers the QoS monitoring procedure, and gets the UL, DL or RT QoS Monitoring result from the SMF. The PCF derives the 5GS Packet Delay Variation based on the QoS Monitoring result and then reports to the AF/NEF both packet delay measurements and Packet Delay Variation.</w:t>
      </w:r>
    </w:p>
    <w:p w14:paraId="3DF2C80B" w14:textId="77777777"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rsidP="005A13C0">
      <w:r>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Default="00C92133" w:rsidP="00972E70">
      <w:pPr>
        <w:pStyle w:val="Heading3"/>
      </w:pPr>
      <w:bookmarkStart w:id="9394" w:name="_Toc138309693"/>
      <w:bookmarkStart w:id="9395" w:name="_CR5_37_8"/>
      <w:bookmarkEnd w:id="9395"/>
      <w:r>
        <w:lastRenderedPageBreak/>
        <w:t>5.37.8</w:t>
      </w:r>
      <w:r>
        <w:tab/>
        <w:t>UE power saving management</w:t>
      </w:r>
      <w:bookmarkEnd w:id="9394"/>
    </w:p>
    <w:p w14:paraId="1874BFF2" w14:textId="055087D3" w:rsidR="00C92133" w:rsidRDefault="00C92133" w:rsidP="00972E70">
      <w:pPr>
        <w:pStyle w:val="Heading4"/>
      </w:pPr>
      <w:bookmarkStart w:id="9396" w:name="_Toc138309694"/>
      <w:bookmarkStart w:id="9397" w:name="_CR5_37_8_1"/>
      <w:bookmarkEnd w:id="9397"/>
      <w:r>
        <w:t>5.37.8.1</w:t>
      </w:r>
      <w:r>
        <w:tab/>
        <w:t>General</w:t>
      </w:r>
      <w:bookmarkEnd w:id="9396"/>
    </w:p>
    <w:p w14:paraId="51F476B6" w14:textId="71189DD4" w:rsidR="00C92133" w:rsidRDefault="00C92133" w:rsidP="00C92133">
      <w:r>
        <w:t>The following traffic assistance information may be provided by the CN to NG</w:t>
      </w:r>
      <w:r w:rsidR="00354C8E">
        <w:t>-</w:t>
      </w:r>
      <w:r>
        <w:t>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rsidP="005A13C0">
      <w:r>
        <w:t>The UL and/or DL Periodicity and N6 Jitter Information associated with the DL Periodicity are provided by the CN to NG RAN via TSCAI.</w:t>
      </w:r>
    </w:p>
    <w:p w14:paraId="012E57D3" w14:textId="5716F84B" w:rsidR="00C92133" w:rsidRDefault="00C92133" w:rsidP="00972E70">
      <w:pPr>
        <w:pStyle w:val="Heading4"/>
      </w:pPr>
      <w:bookmarkStart w:id="9398" w:name="_Toc138309695"/>
      <w:bookmarkStart w:id="9399" w:name="_CR5_37_8_2"/>
      <w:bookmarkEnd w:id="9399"/>
      <w:r>
        <w:t>5.37.8.2</w:t>
      </w:r>
      <w:r>
        <w:tab/>
        <w:t>Periodicity and N6 Jitter Information associated with Periodicity</w:t>
      </w:r>
      <w:bookmarkEnd w:id="9398"/>
    </w:p>
    <w:p w14:paraId="69EBDE37" w14:textId="380D0BF6" w:rsidR="00C92133" w:rsidRDefault="00354C8E" w:rsidP="00C92133">
      <w:r>
        <w:t xml:space="preserve">In the procedures for setting up or updating an AF session </w:t>
      </w:r>
      <w:r w:rsidR="00C92133">
        <w:t>with QoS, the 5G System may be provided with Periodicity information for NG</w:t>
      </w:r>
      <w:r>
        <w:t>-</w:t>
      </w:r>
      <w:r w:rsidR="00C92133">
        <w:t>RAN to configure UE power management for connected mode DRX. The Periodicity information is provided by the AF to the PCF via NEF or directly to the PCF when the AF is trusted.</w:t>
      </w:r>
    </w:p>
    <w:p w14:paraId="3276DAA2" w14:textId="77777777" w:rsidR="00354C8E" w:rsidRDefault="00354C8E" w:rsidP="00354C8E">
      <w:r>
        <w:t>If Periodicity information is available at the PCF, the PCF sends the Periodicity information received from the AF/NEF to the SMF and in accordance with the operator's local policies, includes an indication for SMF to request the UPF to perform N6 Traffic Parameter(s) measurement (i.e. DL periodicity associated N6 jitter range and if not provided by the AF, UL/DL periodicity) within the PCC Rules.</w:t>
      </w:r>
    </w:p>
    <w:p w14:paraId="230A2A57" w14:textId="5800F681" w:rsidR="00354C8E" w:rsidRDefault="00354C8E" w:rsidP="00C92133">
      <w:r>
        <w:t>Upon reception of a PCC rule with Periodicity information, the SMF determines the TSCAI and forwards it to the NG-RAN. If the PCC rule indicates to perform N6 Traffic Parameter measurements, the SMF shall request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p>
    <w:p w14:paraId="57F2E129" w14:textId="28C00B49" w:rsidR="00354C8E" w:rsidRDefault="00354C8E" w:rsidP="00972E70">
      <w:pPr>
        <w:pStyle w:val="NO"/>
      </w:pPr>
      <w:r>
        <w:t>NOTE 1:</w:t>
      </w:r>
      <w:r>
        <w:tab/>
        <w:t>How the UPF derives the N6 jitter and periodicity (i.e. when periodicity is not provided by the AF) is implementation dependent.</w:t>
      </w:r>
    </w:p>
    <w:p w14:paraId="135A499A" w14:textId="2188260D" w:rsidR="00354C8E" w:rsidRDefault="00354C8E" w:rsidP="00C92133">
      <w:r>
        <w:t>At reception of measured N6 Traffic Parameter(s) from the UPF in the N4 Session Level Report, the SMF includes the N6 jitter range together with the associated DL periodicity and the UL periodicity if not provided by the AF in the TSCAI and forwards it to the NG-RAN in an NGAP message, see clause 5.27.2.</w:t>
      </w:r>
    </w:p>
    <w:p w14:paraId="2A2AD3FD" w14:textId="6D5F98B4" w:rsidR="00C92133" w:rsidRDefault="00C92133" w:rsidP="00972E70">
      <w:pPr>
        <w:pStyle w:val="NO"/>
      </w:pPr>
      <w:r>
        <w:t>NOTE </w:t>
      </w:r>
      <w:r w:rsidR="00354C8E">
        <w:t>2</w:t>
      </w:r>
      <w:r>
        <w:t>:</w:t>
      </w:r>
      <w:r>
        <w:tab/>
        <w:t>In order to prevent frequent updates from the UPF, the UPF sends the N6 Jitter Measurement Report periodically or only when the</w:t>
      </w:r>
      <w:r w:rsidR="00354C8E">
        <w:t xml:space="preserve"> N6</w:t>
      </w:r>
      <w:r>
        <w:t xml:space="preserve"> jitter is larger than a threshold.</w:t>
      </w:r>
    </w:p>
    <w:p w14:paraId="31EBB938" w14:textId="59B9DD12" w:rsidR="00354C8E" w:rsidRDefault="00354C8E" w:rsidP="00354C8E">
      <w:r>
        <w:t>The DL periodicity associated N6 jitter indicates the positive or negative deviation of the arrival time of first packet of a Data Burst compared to the ideal Data Burst start time which is be determined based on the DL periodicity.</w:t>
      </w:r>
    </w:p>
    <w:p w14:paraId="4813662E" w14:textId="2EB83770" w:rsidR="00C92133" w:rsidRDefault="00C92133" w:rsidP="00972E70">
      <w:pPr>
        <w:pStyle w:val="Heading4"/>
      </w:pPr>
      <w:bookmarkStart w:id="9400" w:name="_Toc138309696"/>
      <w:bookmarkStart w:id="9401" w:name="_CR5_37_8_3"/>
      <w:bookmarkEnd w:id="9401"/>
      <w:r>
        <w:t>5.37.8.3</w:t>
      </w:r>
      <w:r>
        <w:tab/>
        <w:t>End of Data Burst Indication</w:t>
      </w:r>
      <w:bookmarkEnd w:id="9400"/>
    </w:p>
    <w:p w14:paraId="2B43C150" w14:textId="77777777" w:rsidR="00C92133" w:rsidRDefault="00C92133" w:rsidP="00C92133">
      <w:r>
        <w:t>An indication of End of Data Burst may be provided to the NG-RAN by the UPF, e.g. to configure UE power management schemes like connected mode DRX.</w:t>
      </w:r>
    </w:p>
    <w:p w14:paraId="615BE24B" w14:textId="6EF4993E" w:rsidR="00C92133" w:rsidDel="00A2272A" w:rsidRDefault="00C92133" w:rsidP="00C92133">
      <w:pPr>
        <w:rPr>
          <w:del w:id="9402" w:author="23.501_CR4844R3_(Rel-18)_XRM" w:date="2023-09-04T10:41:00Z"/>
        </w:rPr>
      </w:pPr>
      <w:del w:id="9403" w:author="23.501_CR4844R3_(Rel-18)_XRM" w:date="2023-09-04T10:41:00Z">
        <w:r w:rsidDel="00A2272A">
          <w:delText>The PCF may provision the Protocol Description within PCC Rules based on the information provided by the AF and/or the local operator policies.</w:delText>
        </w:r>
      </w:del>
    </w:p>
    <w:p w14:paraId="1D0534FC" w14:textId="4EF213E2" w:rsidR="00C92133" w:rsidRDefault="00C92133" w:rsidP="00C92133">
      <w:r>
        <w:t>SMF should request the UPF to detect the last PDU of the data burst and mark the End of Data burst in the GTP-U header of the last PDU in downlink, according to the PCC rule and/or the local operator policies.</w:t>
      </w:r>
      <w:ins w:id="9404" w:author="23.501_CR4844R3_(Rel-18)_XRM" w:date="2023-09-04T10:41:00Z">
        <w:r w:rsidR="00A2272A">
          <w:t xml:space="preserve"> The SMF may provide the PSA UPF the Protocol Description used by the service data flow. The Protocol Description may be received in the PCC rule, based on information provided by the AF or by PCF local policies as described in clause 5.37.5.1.</w:t>
        </w:r>
      </w:ins>
    </w:p>
    <w:p w14:paraId="6BCE63F0" w14:textId="25BFFC8B" w:rsidR="00C92133" w:rsidRDefault="00C92133" w:rsidP="00C92133">
      <w:r>
        <w:t>According to the request and information from the SMF, the UPF identifies the last PDU of a Data burst in the DL traffic based on the End indication according to the</w:t>
      </w:r>
      <w:del w:id="9405" w:author="23.501_CR4844R3_(Rel-18)_XRM" w:date="2023-09-04T10:41:00Z">
        <w:r w:rsidR="00354C8E" w:rsidDel="00A2272A">
          <w:delText xml:space="preserve"> protocol header as defined in</w:delText>
        </w:r>
      </w:del>
      <w:r>
        <w:t xml:space="preserve"> Protocol Description</w:t>
      </w:r>
      <w:del w:id="9406" w:author="23.501_CR4844R3_(Rel-18)_XRM" w:date="2023-09-04T10:41:00Z">
        <w:r w:rsidR="00354C8E" w:rsidDel="00A2272A">
          <w:delText xml:space="preserve"> (see TS 26.522 [</w:delText>
        </w:r>
        <w:r w:rsidR="00114986" w:rsidDel="00A2272A">
          <w:delText>179</w:delText>
        </w:r>
        <w:r w:rsidR="00354C8E" w:rsidDel="00A2272A">
          <w:delText>])</w:delText>
        </w:r>
      </w:del>
      <w:r w:rsidR="00354C8E">
        <w:t xml:space="preserve"> or UPF implementation</w:t>
      </w:r>
      <w:r>
        <w:t xml:space="preserve"> and provides an End of Data Burst indication to the NG-RAN over GTP-U of the last PDU of a Data burst.</w:t>
      </w:r>
    </w:p>
    <w:p w14:paraId="1E42ABA7" w14:textId="77777777" w:rsidR="00C92133" w:rsidRDefault="00C92133" w:rsidP="00972E70">
      <w:pPr>
        <w:pStyle w:val="NO"/>
      </w:pPr>
      <w:r>
        <w:lastRenderedPageBreak/>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9407" w:name="_Toc138309697"/>
      <w:bookmarkStart w:id="9408" w:name="_CR5_38"/>
      <w:bookmarkEnd w:id="9408"/>
      <w:r w:rsidRPr="001B7C50">
        <w:t>5.38</w:t>
      </w:r>
      <w:r w:rsidRPr="001B7C50">
        <w:tab/>
        <w:t>Support for Multi-USIM UE</w:t>
      </w:r>
      <w:bookmarkEnd w:id="9407"/>
    </w:p>
    <w:p w14:paraId="125E441E" w14:textId="77777777" w:rsidR="00C922CA" w:rsidRPr="001B7C50" w:rsidRDefault="00C922CA" w:rsidP="00562E84">
      <w:pPr>
        <w:pStyle w:val="Heading3"/>
      </w:pPr>
      <w:bookmarkStart w:id="9409" w:name="_Toc138309698"/>
      <w:bookmarkStart w:id="9410" w:name="_CR5_38_1"/>
      <w:bookmarkEnd w:id="9410"/>
      <w:r w:rsidRPr="001B7C50">
        <w:t>5.38.1</w:t>
      </w:r>
      <w:r w:rsidRPr="001B7C50">
        <w:tab/>
        <w:t>General</w:t>
      </w:r>
      <w:bookmarkEnd w:id="9409"/>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9411" w:name="_Toc138309699"/>
      <w:bookmarkStart w:id="9412" w:name="_CR5_38_2"/>
      <w:bookmarkEnd w:id="9412"/>
      <w:r w:rsidRPr="001B7C50">
        <w:t>5.38.2</w:t>
      </w:r>
      <w:r w:rsidRPr="001B7C50">
        <w:tab/>
        <w:t xml:space="preserve">Connection </w:t>
      </w:r>
      <w:r w:rsidR="008546A1" w:rsidRPr="001B7C50">
        <w:t>R</w:t>
      </w:r>
      <w:r w:rsidRPr="001B7C50">
        <w:t>elease</w:t>
      </w:r>
      <w:bookmarkEnd w:id="9411"/>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lastRenderedPageBreak/>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9413" w:name="_Toc138309700"/>
      <w:bookmarkStart w:id="9414" w:name="_CR5_38_3"/>
      <w:bookmarkEnd w:id="9414"/>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9413"/>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42A848F"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9415" w:name="_Toc138309701"/>
      <w:bookmarkStart w:id="9416" w:name="_CR5_38_4"/>
      <w:bookmarkEnd w:id="9416"/>
      <w:r w:rsidRPr="001B7C50">
        <w:t>5.38.4</w:t>
      </w:r>
      <w:r w:rsidRPr="001B7C50">
        <w:tab/>
        <w:t xml:space="preserve">Reject </w:t>
      </w:r>
      <w:r w:rsidR="008546A1" w:rsidRPr="001B7C50">
        <w:t>P</w:t>
      </w:r>
      <w:r w:rsidRPr="001B7C50">
        <w:t xml:space="preserve">aging </w:t>
      </w:r>
      <w:r w:rsidR="008546A1" w:rsidRPr="001B7C50">
        <w:t>R</w:t>
      </w:r>
      <w:r w:rsidRPr="001B7C50">
        <w:t>equest</w:t>
      </w:r>
      <w:bookmarkEnd w:id="9415"/>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9417" w:name="_Toc138309702"/>
      <w:bookmarkStart w:id="9418" w:name="_CR5_38_5"/>
      <w:bookmarkEnd w:id="9418"/>
      <w:r w:rsidRPr="001B7C50">
        <w:t>5.38.5</w:t>
      </w:r>
      <w:r w:rsidRPr="001B7C50">
        <w:tab/>
        <w:t xml:space="preserve">Paging </w:t>
      </w:r>
      <w:r w:rsidR="008546A1" w:rsidRPr="001B7C50">
        <w:t>R</w:t>
      </w:r>
      <w:r w:rsidRPr="001B7C50">
        <w:t>estriction</w:t>
      </w:r>
      <w:bookmarkEnd w:id="9417"/>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w:t>
      </w:r>
      <w:r w:rsidRPr="001B7C50">
        <w:lastRenderedPageBreak/>
        <w:t>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9419" w:name="_Toc138309703"/>
      <w:bookmarkStart w:id="9420" w:name="_CR5_38_6"/>
      <w:bookmarkEnd w:id="9420"/>
      <w:r w:rsidRPr="001B7C50">
        <w:t>5.38.6</w:t>
      </w:r>
      <w:r w:rsidRPr="001B7C50">
        <w:tab/>
        <w:t>Paging Timing Collision Control</w:t>
      </w:r>
      <w:bookmarkEnd w:id="9419"/>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9421" w:name="_Toc138309704"/>
      <w:bookmarkStart w:id="9422" w:name="_CR5_39"/>
      <w:bookmarkEnd w:id="9422"/>
      <w:r w:rsidRPr="001B7C50">
        <w:t>5.39</w:t>
      </w:r>
      <w:r w:rsidRPr="001B7C50">
        <w:tab/>
        <w:t>Remote provisioning of credentials for NSSAA or secondary authentication/authorization</w:t>
      </w:r>
      <w:bookmarkEnd w:id="9421"/>
    </w:p>
    <w:p w14:paraId="4988DE2E" w14:textId="77777777" w:rsidR="00BA212C" w:rsidRPr="001B7C50" w:rsidRDefault="00BA212C" w:rsidP="00562E84">
      <w:pPr>
        <w:pStyle w:val="Heading3"/>
      </w:pPr>
      <w:bookmarkStart w:id="9423" w:name="_Toc138309705"/>
      <w:bookmarkStart w:id="9424" w:name="_CR5_39_1"/>
      <w:bookmarkEnd w:id="9424"/>
      <w:r w:rsidRPr="001B7C50">
        <w:t>5.39.1</w:t>
      </w:r>
      <w:r w:rsidRPr="001B7C50">
        <w:tab/>
        <w:t>General</w:t>
      </w:r>
      <w:bookmarkEnd w:id="9423"/>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lastRenderedPageBreak/>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9425" w:name="_Toc138309706"/>
      <w:bookmarkStart w:id="9426" w:name="_CR5_39_2"/>
      <w:bookmarkEnd w:id="9426"/>
      <w:r w:rsidRPr="001B7C50">
        <w:t>5.39.2</w:t>
      </w:r>
      <w:r w:rsidRPr="001B7C50">
        <w:tab/>
        <w:t>Configuration for the UE</w:t>
      </w:r>
      <w:bookmarkEnd w:id="9425"/>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9427" w:name="_Toc138309707"/>
      <w:bookmarkStart w:id="9428" w:name="_CR5_40"/>
      <w:bookmarkEnd w:id="9428"/>
      <w:r w:rsidRPr="001B7C50">
        <w:t>5.40</w:t>
      </w:r>
      <w:r w:rsidRPr="001B7C50">
        <w:tab/>
        <w:t>Support of Disaster Roaming with Minimization of Service Interruption</w:t>
      </w:r>
      <w:bookmarkEnd w:id="9427"/>
    </w:p>
    <w:p w14:paraId="0CD74C42" w14:textId="77777777" w:rsidR="00F8101C" w:rsidRPr="001B7C50" w:rsidRDefault="00F8101C" w:rsidP="00C74FFE">
      <w:pPr>
        <w:pStyle w:val="Heading3"/>
      </w:pPr>
      <w:bookmarkStart w:id="9429" w:name="_Toc138309708"/>
      <w:bookmarkStart w:id="9430" w:name="_CR5_40_1"/>
      <w:bookmarkEnd w:id="9430"/>
      <w:r w:rsidRPr="001B7C50">
        <w:t>5.40.1</w:t>
      </w:r>
      <w:r w:rsidRPr="001B7C50">
        <w:tab/>
        <w:t>General</w:t>
      </w:r>
      <w:bookmarkEnd w:id="9429"/>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9431" w:name="_Toc138309709"/>
      <w:bookmarkStart w:id="9432" w:name="_CR5_40_2"/>
      <w:bookmarkEnd w:id="9432"/>
      <w:r w:rsidRPr="001B7C50">
        <w:t>5.40.2</w:t>
      </w:r>
      <w:r w:rsidRPr="001B7C50">
        <w:tab/>
        <w:t>UE configuration and provisioning for Disaster Roaming</w:t>
      </w:r>
      <w:bookmarkEnd w:id="9431"/>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lastRenderedPageBreak/>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9433" w:name="_Toc138309710"/>
      <w:bookmarkStart w:id="9434" w:name="_CR5_40_3"/>
      <w:bookmarkEnd w:id="9434"/>
      <w:r w:rsidRPr="001B7C50">
        <w:t>5.40.3</w:t>
      </w:r>
      <w:r w:rsidRPr="001B7C50">
        <w:tab/>
        <w:t>Disaster Condition Notification and Determination</w:t>
      </w:r>
      <w:bookmarkEnd w:id="9433"/>
    </w:p>
    <w:p w14:paraId="706901F7" w14:textId="38DA53C6"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83EC57F"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9435" w:name="_Toc138309711"/>
      <w:bookmarkStart w:id="9436" w:name="_CR5_40_4"/>
      <w:bookmarkEnd w:id="9436"/>
      <w:r w:rsidRPr="001B7C50">
        <w:t>5.40.4</w:t>
      </w:r>
      <w:r w:rsidRPr="001B7C50">
        <w:tab/>
        <w:t>Registration for Disaster Roaming service</w:t>
      </w:r>
      <w:bookmarkEnd w:id="9435"/>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lastRenderedPageBreak/>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0ED780C8" w14:textId="489240D5" w:rsidR="00F8101C" w:rsidRPr="001B7C50" w:rsidRDefault="00F8101C" w:rsidP="00C74FFE">
      <w:pPr>
        <w:pStyle w:val="Heading3"/>
      </w:pPr>
      <w:bookmarkStart w:id="9437" w:name="_Toc138309712"/>
      <w:bookmarkStart w:id="9438" w:name="_CR5_40_5"/>
      <w:bookmarkEnd w:id="9438"/>
      <w:r w:rsidRPr="001B7C50">
        <w:t>5.40.5</w:t>
      </w:r>
      <w:r w:rsidRPr="001B7C50">
        <w:tab/>
        <w:t>Handling when a Disaster Condition is no longer applicable</w:t>
      </w:r>
      <w:bookmarkEnd w:id="9437"/>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9439" w:name="_Toc138309713"/>
      <w:bookmarkStart w:id="9440" w:name="_CR5_40_6"/>
      <w:bookmarkEnd w:id="9440"/>
      <w:r w:rsidRPr="001B7C50">
        <w:lastRenderedPageBreak/>
        <w:t>5.40.6</w:t>
      </w:r>
      <w:r w:rsidRPr="001B7C50">
        <w:tab/>
        <w:t>Prevention of signalling overload related to Disaster Condition and Disaster Roaming service</w:t>
      </w:r>
      <w:bookmarkEnd w:id="9439"/>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4F6BC3D5" w:rsidR="00A46717" w:rsidRPr="001B7C50" w:rsidRDefault="00A46717" w:rsidP="00A46717">
      <w:pPr>
        <w:pStyle w:val="Heading2"/>
      </w:pPr>
      <w:bookmarkStart w:id="9441" w:name="_Toc138309714"/>
      <w:bookmarkStart w:id="9442" w:name="_CR5_41"/>
      <w:bookmarkEnd w:id="9442"/>
      <w:r w:rsidRPr="001B7C50">
        <w:t>5.41</w:t>
      </w:r>
      <w:r w:rsidRPr="001B7C50">
        <w:tab/>
        <w:t>NR RedCap UEs differentiation</w:t>
      </w:r>
      <w:bookmarkEnd w:id="9441"/>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5BCCE2A2" w:rsidR="00A46717" w:rsidRPr="001B7C50" w:rsidRDefault="00A46717" w:rsidP="00A46717">
      <w:r w:rsidRPr="001B7C50">
        <w:t xml:space="preserve">An NR RedCap UE using NR shall provide an NR RedCap indication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79AE16C0" w:rsidR="00A46717" w:rsidRPr="001B7C50" w:rsidRDefault="00A46717" w:rsidP="00A46717">
      <w:r w:rsidRPr="001B7C50">
        <w:t xml:space="preserve">When the UE has provided an NR RedCap indication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A701C7" w:rsidR="00627C2F" w:rsidRPr="001B7C50" w:rsidRDefault="00627C2F" w:rsidP="00A46717">
      <w:r w:rsidRPr="001B7C50">
        <w:t xml:space="preserve">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9443" w:name="_Toc138309715"/>
      <w:bookmarkStart w:id="9444" w:name="_CR5_42"/>
      <w:bookmarkEnd w:id="9444"/>
      <w:r w:rsidRPr="001B7C50">
        <w:t>5.42</w:t>
      </w:r>
      <w:r w:rsidRPr="001B7C50">
        <w:tab/>
        <w:t>Support of Non-seamless WLAN offload</w:t>
      </w:r>
      <w:bookmarkEnd w:id="9443"/>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lastRenderedPageBreak/>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1DBA0316" w:rsidR="00B7520E" w:rsidRDefault="00B7520E"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33CED72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and then determine to send some traffic (to be subject to Non-seamless WLAN offload) outside of the IPSec tunnel established with the TNGF.</w:t>
      </w:r>
    </w:p>
    <w:p w14:paraId="589FDEB5" w14:textId="73145277"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9445" w:name="_Toc138309716"/>
      <w:bookmarkStart w:id="9446" w:name="_CR5_43"/>
      <w:bookmarkEnd w:id="9446"/>
      <w:r>
        <w:t>5.43</w:t>
      </w:r>
      <w:r>
        <w:tab/>
        <w:t>Support for 5G Satellite Backhaul</w:t>
      </w:r>
      <w:bookmarkEnd w:id="9445"/>
    </w:p>
    <w:p w14:paraId="3194C126" w14:textId="23570A32" w:rsidR="004817F2" w:rsidRDefault="004817F2" w:rsidP="004817F2">
      <w:pPr>
        <w:pStyle w:val="Heading3"/>
      </w:pPr>
      <w:bookmarkStart w:id="9447" w:name="_Toc138309717"/>
      <w:bookmarkStart w:id="9448" w:name="_CR5_43_1"/>
      <w:bookmarkEnd w:id="9448"/>
      <w:r>
        <w:t>5.43.1</w:t>
      </w:r>
      <w:r>
        <w:tab/>
        <w:t>General</w:t>
      </w:r>
      <w:bookmarkEnd w:id="9447"/>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9449" w:name="_Toc138309718"/>
      <w:bookmarkStart w:id="9450" w:name="_CR5_43_2"/>
      <w:bookmarkEnd w:id="9450"/>
      <w:r>
        <w:t>5.43.2</w:t>
      </w:r>
      <w:r>
        <w:tab/>
        <w:t>Edge Computing via UPF deployed on satellite</w:t>
      </w:r>
      <w:bookmarkEnd w:id="9449"/>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77777777" w:rsidR="00A92B4B" w:rsidRDefault="00A92B4B" w:rsidP="00A92B4B">
      <w:r>
        <w:lastRenderedPageBreak/>
        <w:t>If the UPF deployed on satellite is acting as PSA, the following enhancements apply:</w:t>
      </w:r>
    </w:p>
    <w:p w14:paraId="68796C92" w14:textId="01687D89" w:rsidR="00A92B4B" w:rsidRDefault="00A92B4B" w:rsidP="00695DF1">
      <w:pPr>
        <w:pStyle w:val="B1"/>
      </w:pPr>
      <w:r>
        <w:t>-</w:t>
      </w:r>
      <w:r>
        <w:tab/>
        <w:t xml:space="preserve">If the UE is accessing gNB with satellite backhaul, and AMF is aware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0981652A" w:rsidR="00A92B4B" w:rsidRDefault="00A92B4B" w:rsidP="00A92B4B">
      <w:r>
        <w:t>If the UPF deployed on satellite is acting</w:t>
      </w:r>
      <w:r w:rsidR="00F05BA4">
        <w:t xml:space="preserve"> as PSA or</w:t>
      </w:r>
      <w:r>
        <w:t xml:space="preserve"> as UL CL/BP and local PSA, the SMF performs</w:t>
      </w:r>
      <w:r w:rsidR="00F05BA4">
        <w:t xml:space="preserve"> PSA UPF selection or</w:t>
      </w:r>
      <w:r>
        <w:t xml:space="preserve"> UL CL/BP/local PSA selection and insertion during the PDU Session Establishment procedure as described in clause 4.3.2 of </w:t>
      </w:r>
      <w:r w:rsidR="00972E70">
        <w:t>TS 23.502 [</w:t>
      </w:r>
      <w:r>
        <w:t xml:space="preserve">3] or PDU Session Modification procedure as described in clause 4.3.3 of </w:t>
      </w:r>
      <w:r w:rsidR="00972E70">
        <w:t>TS 23.502 [</w:t>
      </w:r>
      <w:r>
        <w:t>3] based on GEO satellite ID provided by the AMF,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r w:rsidR="00FB1520">
        <w:t>, DNN or S-NSSAI or both</w:t>
      </w:r>
      <w:r>
        <w:t xml:space="preserve"> and the GEO Satellite ID received from AMF.</w:t>
      </w:r>
    </w:p>
    <w:p w14:paraId="76A565F6" w14:textId="16A06729" w:rsidR="00A92B4B" w:rsidRDefault="00A92B4B" w:rsidP="00695DF1">
      <w:pPr>
        <w:pStyle w:val="NO"/>
      </w:pPr>
      <w:r>
        <w:t>NOTE 3:</w:t>
      </w:r>
      <w:r>
        <w:tab/>
        <w:t>It</w:t>
      </w:r>
      <w:r w:rsidR="00FB1520">
        <w:t xml:space="preserve"> is </w:t>
      </w:r>
      <w:r>
        <w:t xml:space="preserve">assumed that </w:t>
      </w:r>
      <w:r w:rsidR="00FB1520">
        <w:t xml:space="preserve">one or more </w:t>
      </w:r>
      <w:r>
        <w:t>DNAI value</w:t>
      </w:r>
      <w:r w:rsidR="00FB1520">
        <w:t>s are</w:t>
      </w:r>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pPr>
      <w:r>
        <w:t>NOTE 4:</w:t>
      </w:r>
      <w:r>
        <w:tab/>
        <w:t>EASDF may be deployed on satellite based on local configuration.</w:t>
      </w:r>
    </w:p>
    <w:p w14:paraId="53803F7F" w14:textId="3AA98F82" w:rsidR="00A92B4B" w:rsidRDefault="00A92B4B" w:rsidP="00A92B4B">
      <w:pPr>
        <w:pStyle w:val="Heading3"/>
      </w:pPr>
      <w:bookmarkStart w:id="9451" w:name="_Toc138309719"/>
      <w:bookmarkStart w:id="9452" w:name="_CR5_43_3"/>
      <w:bookmarkEnd w:id="9452"/>
      <w:r>
        <w:t>5.43.3</w:t>
      </w:r>
      <w:r>
        <w:tab/>
        <w:t>Local switch for UE-to-UE communications via UPF deployed on GEO satellite</w:t>
      </w:r>
      <w:bookmarkEnd w:id="9451"/>
    </w:p>
    <w:p w14:paraId="350B4C00" w14:textId="5BBA44C3" w:rsidR="00A92B4B" w:rsidRDefault="00A92B4B" w:rsidP="00A92B4B">
      <w:pPr>
        <w:pStyle w:val="Heading4"/>
      </w:pPr>
      <w:bookmarkStart w:id="9453" w:name="_Toc138309720"/>
      <w:bookmarkStart w:id="9454" w:name="_CR5_43_3_1"/>
      <w:bookmarkEnd w:id="9454"/>
      <w:r>
        <w:t>5.43.3.1</w:t>
      </w:r>
      <w:r>
        <w:tab/>
        <w:t>General</w:t>
      </w:r>
      <w:bookmarkEnd w:id="9453"/>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r w:rsidR="000046DD">
        <w:t xml:space="preserve"> </w:t>
      </w:r>
      <w:r>
        <w:t>CL</w:t>
      </w:r>
      <w:r w:rsidR="000046DD">
        <w:t>/BP</w:t>
      </w:r>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9455" w:name="_Toc138309721"/>
      <w:bookmarkStart w:id="9456" w:name="_CR5_43_3_2"/>
      <w:bookmarkEnd w:id="9456"/>
      <w:r>
        <w:lastRenderedPageBreak/>
        <w:t>5.43.3.2</w:t>
      </w:r>
      <w:r>
        <w:tab/>
        <w:t>Local switch with PSA UPF deployed on satellite</w:t>
      </w:r>
      <w:bookmarkEnd w:id="9455"/>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r w:rsidR="000046DD">
        <w:t xml:space="preserve"> PSA</w:t>
      </w:r>
      <w:r>
        <w:t xml:space="preserve"> UPFs onboard the satellite, the</w:t>
      </w:r>
      <w:r w:rsidR="000046DD">
        <w:t xml:space="preserve"> PSA</w:t>
      </w:r>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9457" w:name="_Toc138309722"/>
      <w:bookmarkStart w:id="9458" w:name="_CR5_43_3_3"/>
      <w:bookmarkEnd w:id="9458"/>
      <w:r>
        <w:t>5.43.3.3</w:t>
      </w:r>
      <w:r>
        <w:tab/>
        <w:t>Local switch</w:t>
      </w:r>
      <w:r w:rsidR="00985055">
        <w:t>ing</w:t>
      </w:r>
      <w:r>
        <w:t xml:space="preserve"> with UL</w:t>
      </w:r>
      <w:r w:rsidR="00985055">
        <w:t xml:space="preserve"> </w:t>
      </w:r>
      <w:r>
        <w:t>CL/BP and local PSA UPF deployed on satellite</w:t>
      </w:r>
      <w:bookmarkEnd w:id="9457"/>
    </w:p>
    <w:p w14:paraId="182DBAD8" w14:textId="12F068D8" w:rsidR="00A92B4B" w:rsidRDefault="00A92B4B" w:rsidP="00A92B4B">
      <w:r>
        <w:t>For UPF deployed on satellite acting as UL</w:t>
      </w:r>
      <w:r w:rsidR="00985055">
        <w:t xml:space="preserve"> </w:t>
      </w:r>
      <w:r>
        <w:t>CL/BP/local PSA case, the PSA UPF anchored by UE PDU sessions is on the ground, if the UEs are served by the same SMF, the SMF</w:t>
      </w:r>
      <w:r w:rsidR="00985055">
        <w:t xml:space="preserve"> may</w:t>
      </w:r>
      <w:r>
        <w:t xml:space="preserve"> determine to activate local switching and N19 forwarding for the UEs using the GEO satellite backhaul, based on:</w:t>
      </w:r>
    </w:p>
    <w:p w14:paraId="2FBF678B" w14:textId="73FBE5D6"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p>
    <w:p w14:paraId="74D7F0E6" w14:textId="44A5BAB6" w:rsidR="00A92B4B" w:rsidRDefault="00A92B4B" w:rsidP="00695DF1">
      <w:pPr>
        <w:pStyle w:val="B1"/>
      </w:pPr>
      <w:r>
        <w:t>2)</w:t>
      </w:r>
      <w:r>
        <w:tab/>
      </w:r>
      <w:r w:rsidR="000046DD">
        <w:t xml:space="preserve">Destination </w:t>
      </w:r>
      <w:r>
        <w:t>IP</w:t>
      </w:r>
      <w:r w:rsidR="000046DD">
        <w:t xml:space="preserve"> address(es) </w:t>
      </w:r>
      <w:r>
        <w:t>reported by on-ground PSA UPF as current reporting mechanism in clause </w:t>
      </w:r>
      <w:r w:rsidR="003D4653">
        <w:t>5.8.5</w:t>
      </w:r>
      <w:r>
        <w:t xml:space="preserve">.7. </w:t>
      </w:r>
      <w:r w:rsidR="000046DD">
        <w:t xml:space="preserve">To enable the destination IP address(es) reporting, </w:t>
      </w:r>
      <w:r>
        <w:t>SMF configures the on-ground P</w:t>
      </w:r>
      <w:r w:rsidR="000046DD">
        <w:t>S</w:t>
      </w:r>
      <w:r>
        <w:t>A UPF to detect UL packets with destination IP addresses which belong to the current UPF address pool.</w:t>
      </w:r>
    </w:p>
    <w:p w14:paraId="32BB383A" w14:textId="7520268B" w:rsidR="00A92B4B" w:rsidRDefault="00985055" w:rsidP="00A92B4B">
      <w:r>
        <w:t xml:space="preserve">If the </w:t>
      </w:r>
      <w:r w:rsidR="00A92B4B">
        <w:t xml:space="preserve">SMF determines that </w:t>
      </w:r>
      <w:r>
        <w:t xml:space="preserve">the </w:t>
      </w:r>
      <w:r w:rsidR="00A92B4B">
        <w:t>UEs</w:t>
      </w:r>
      <w:r w:rsidR="000046DD">
        <w:t xml:space="preserve"> (i.e. corresponding to AF request in bullet 1) and Destination IP address(es) reported in bullet 2))</w:t>
      </w:r>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r w:rsidR="000046DD">
        <w:t xml:space="preserve"> may</w:t>
      </w:r>
      <w:r w:rsidR="00A92B4B">
        <w:t xml:space="preserve"> select</w:t>
      </w:r>
      <w:r>
        <w:t xml:space="preserve"> and insert</w:t>
      </w:r>
      <w:r w:rsidR="00A92B4B">
        <w:t xml:space="preserve"> the UPF deployed on GEO satellite according to the DNAI as UL</w:t>
      </w:r>
      <w:r>
        <w:t xml:space="preserve"> </w:t>
      </w:r>
      <w:r w:rsidR="00A92B4B">
        <w:t>CL/BP and L-PSA, and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2AB06045" w:rsidR="00A92B4B" w:rsidRDefault="00A92B4B" w:rsidP="00695DF1">
      <w:pPr>
        <w:pStyle w:val="NO"/>
      </w:pPr>
      <w:r>
        <w:t>NOTE:</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9459" w:name="_Toc138309723"/>
      <w:bookmarkStart w:id="9460" w:name="_CR5_43_4"/>
      <w:bookmarkEnd w:id="9460"/>
      <w:r>
        <w:t>5.43.4</w:t>
      </w:r>
      <w:r>
        <w:tab/>
        <w:t>Reporting of satellite backhaul to SMF</w:t>
      </w:r>
      <w:bookmarkEnd w:id="9459"/>
    </w:p>
    <w:p w14:paraId="52A848FA" w14:textId="40F80BB0"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3]. If AMF is aware that satellite backhaul category changes (e.g. at handover), the AMF reports the current satellite backhaul category and indicates the satellite backhaul category change to SMF.</w:t>
      </w:r>
    </w:p>
    <w:p w14:paraId="04ECF294" w14:textId="77777777" w:rsidR="00A92B4B" w:rsidRDefault="00A92B4B" w:rsidP="00A92B4B">
      <w:r>
        <w:lastRenderedPageBreak/>
        <w:t>Satellite backhaul category refers to the type of the satellite (i.e. GEO, MEO, LEO or OTHERSAT, DYNAMIC_GEO, DYNAMIC _MEO, DYNAMIC _LEO, DYNAMIC _OTHERSAT) used in the backhaul. Only a single backhaul category can be indicated.</w:t>
      </w:r>
    </w:p>
    <w:p w14:paraId="553CAD82" w14:textId="16E31AA2" w:rsidR="00A92B4B" w:rsidRDefault="00A92B4B" w:rsidP="00A92B4B">
      <w:r>
        <w:t>If dynamic satellite backhaul is used by the NG-RAN, i.e. capabilities (latency and/or bandwidth) of the satellite backhaul change over time due to e.g</w:t>
      </w:r>
      <w:r w:rsidR="006514B8">
        <w:t>.</w:t>
      </w:r>
      <w:r>
        <w:t xml:space="preserve"> use of varying inter-satellite links as part of backhaul, the AMF notifies the SMF of the corresponding dynamic satellite backhaul category to serve the PDU Session.</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9461" w:name="_Toc138309724"/>
      <w:bookmarkStart w:id="9462" w:name="_CR5_43_5"/>
      <w:bookmarkEnd w:id="9462"/>
      <w:r>
        <w:t>5.43.5</w:t>
      </w:r>
      <w:r>
        <w:tab/>
        <w:t>QoS monitoring when dynamic Satellite Backhaul is used</w:t>
      </w:r>
      <w:bookmarkEnd w:id="9461"/>
    </w:p>
    <w:p w14:paraId="563B5C64" w14:textId="04DFC543" w:rsidR="00A92B4B" w:rsidRDefault="00A92B4B" w:rsidP="00A92B4B">
      <w:r>
        <w:t xml:space="preserve">If dynamic satellite backhaul is used, QoS monitoring can be used to </w:t>
      </w:r>
      <w:r w:rsidR="00A51A83">
        <w:t xml:space="preserve">measure </w:t>
      </w:r>
      <w:r>
        <w:t>packet delay as specified in clause </w:t>
      </w:r>
      <w:r w:rsidR="00A51A83">
        <w:t>5.45.2</w:t>
      </w:r>
      <w:r>
        <w:t>.</w:t>
      </w:r>
    </w:p>
    <w:p w14:paraId="52DB9398" w14:textId="6F45954F" w:rsidR="00A51A83" w:rsidRDefault="00A51A83" w:rsidP="00A92B4B">
      <w:r>
        <w:t>If the Satellite backhaul category received from SMF indicates dynamic satellite backhaul is used, the PCF may</w:t>
      </w:r>
      <w:ins w:id="9463" w:author="23.501_CR4861R1_(Rel-18)_5GSATB" w:date="2023-09-04T11:42:00Z">
        <w:r w:rsidR="0029208C">
          <w:t>, based on PCF local policy or configuration,</w:t>
        </w:r>
      </w:ins>
      <w:r>
        <w:t xml:space="preserve"> request QoS monitoring for the packet delay between UE and PSA UPF as specified in clause 5.45.2.</w:t>
      </w:r>
      <w:ins w:id="9464" w:author="23.501_CR4861R1_(Rel-18)_5GSATB" w:date="2023-09-04T11:43:00Z">
        <w:r w:rsidR="0029208C">
          <w:t xml:space="preserve"> The AF can also trigger QoS monitoring by requesting QoS monitoring report from the PCF e.g. when the AF has received dynamic satellite backhaul indication.</w:t>
        </w:r>
      </w:ins>
    </w:p>
    <w:p w14:paraId="6579CD54" w14:textId="61D46E75" w:rsidR="005656CA" w:rsidRPr="005656CA" w:rsidRDefault="005656CA" w:rsidP="005A13C0">
      <w:pPr>
        <w:pStyle w:val="NO"/>
      </w:pPr>
      <w:r>
        <w:t>NOTE:</w:t>
      </w:r>
      <w:r>
        <w:tab/>
        <w:t>PCF handling of satellite backhaul category indication and possible QoS monitoring is specified in TS 23.503 [45].</w:t>
      </w:r>
    </w:p>
    <w:p w14:paraId="712BD1E2" w14:textId="77777777" w:rsidR="0030234B" w:rsidRDefault="0030234B" w:rsidP="0030234B">
      <w:pPr>
        <w:pStyle w:val="Heading2"/>
      </w:pPr>
      <w:bookmarkStart w:id="9465" w:name="_Toc138309725"/>
      <w:bookmarkStart w:id="9466" w:name="_CR5_44"/>
      <w:bookmarkEnd w:id="9466"/>
      <w:r>
        <w:t>5.44</w:t>
      </w:r>
      <w:r>
        <w:tab/>
        <w:t>Support of Personal IoT network service</w:t>
      </w:r>
      <w:bookmarkEnd w:id="9465"/>
    </w:p>
    <w:p w14:paraId="12DB8BB1" w14:textId="77777777" w:rsidR="0030234B" w:rsidRDefault="0030234B" w:rsidP="00972E70">
      <w:pPr>
        <w:pStyle w:val="Heading3"/>
      </w:pPr>
      <w:bookmarkStart w:id="9467" w:name="_Toc138309726"/>
      <w:bookmarkStart w:id="9468" w:name="_CR5_44_1"/>
      <w:bookmarkEnd w:id="9468"/>
      <w:r>
        <w:t>5.44.1</w:t>
      </w:r>
      <w:r>
        <w:tab/>
        <w:t>General</w:t>
      </w:r>
      <w:bookmarkEnd w:id="9467"/>
    </w:p>
    <w:p w14:paraId="5945D746" w14:textId="4464B1D2" w:rsidR="00A51A83" w:rsidRDefault="00A51A83" w:rsidP="0030234B">
      <w:r>
        <w:t>Personal IoT Network (PIN) provides local connectivity between PIN elements i.e. UEs and/or non-3GPP devices. PIN elements communicate using PIN direct communication, PIN indirect communication and the PIN-DN communication. The management of the PIN direct communication is out of the scope of this specification. For the PIN indirect communication and PIN-DN communication, the data traffic and management traffic pass via a UE acting as PIN element with Gateway Capability (PEGC). With the support of the PEGC registered to 5G network, the PIN Elements have access to the 5G network services and may communicate with other PIN Elements</w:t>
      </w:r>
      <w:ins w:id="9469" w:author="23.501_CR4733R2_(Rel-18)_PIN" w:date="2023-09-04T05:58:00Z">
        <w:r w:rsidR="00A10084">
          <w:t xml:space="preserve"> within the PIN or with the DN</w:t>
        </w:r>
      </w:ins>
      <w:r>
        <w:t xml:space="preserve"> via 5GC. A PEGC may support multiple PINs.</w:t>
      </w:r>
      <w:r w:rsidR="00A13197">
        <w:t xml:space="preserve"> For each PIN, a dedicated DNN/S-NSSAI shall be configured.</w:t>
      </w:r>
    </w:p>
    <w:p w14:paraId="5335AF74" w14:textId="1D116B25" w:rsidR="0030234B" w:rsidRDefault="0030234B" w:rsidP="0030234B">
      <w:r>
        <w:t xml:space="preserve">PIN and PIN elements are managed by specific PIN element with Management Capability (PEMC) </w:t>
      </w:r>
      <w:r w:rsidR="00A13197">
        <w:t xml:space="preserve">with support </w:t>
      </w:r>
      <w:del w:id="9470" w:author="23.501_CR4733R2_(Rel-18)_PIN" w:date="2023-09-04T05:58:00Z">
        <w:r w:rsidDel="00A10084">
          <w:delText xml:space="preserve">by </w:delText>
        </w:r>
      </w:del>
      <w:ins w:id="9471" w:author="23.501_CR4733R2_(Rel-18)_PIN" w:date="2023-09-04T05:58:00Z">
        <w:r w:rsidR="00A10084">
          <w:t xml:space="preserve">of </w:t>
        </w:r>
      </w:ins>
      <w:r>
        <w:t>an AF</w:t>
      </w:r>
      <w:r w:rsidR="00A51A83">
        <w:t>,</w:t>
      </w:r>
      <w:r>
        <w:t xml:space="preserve"> if AF deployed. A PIN includes at least one PEGC and at least one PEMC. The management of the PIN network</w:t>
      </w:r>
      <w:r w:rsidR="00114986">
        <w:t xml:space="preserve"> (i.e. the management of PIN network creation, deletion and update)</w:t>
      </w:r>
      <w:r>
        <w:t xml:space="preserve"> and PIN Element (including the management role distribution between PEMC and AF) is out of the scope of this specification.</w:t>
      </w:r>
    </w:p>
    <w:p w14:paraId="09316CE5" w14:textId="339FEB51" w:rsidR="0030234B" w:rsidRDefault="0030234B" w:rsidP="0030234B">
      <w:r>
        <w:t>The PEGC is a UE with subscription data related to PIN within the 5GS</w:t>
      </w:r>
      <w:ins w:id="9472" w:author="23.501_CR4733R2_(Rel-18)_PIN" w:date="2023-09-04T05:58:00Z">
        <w:r w:rsidR="00A10084">
          <w:t xml:space="preserve"> (i.e. (DNN, S-NSSAI) combination(s) for PIN)</w:t>
        </w:r>
      </w:ins>
      <w:r>
        <w:t xml:space="preserve"> and </w:t>
      </w:r>
      <w:r w:rsidR="00A13197">
        <w:t xml:space="preserve">shall </w:t>
      </w:r>
      <w:r>
        <w:t>register to 5GS</w:t>
      </w:r>
      <w:r w:rsidR="00A13197">
        <w:t xml:space="preserve"> as UE in order to</w:t>
      </w:r>
      <w:ins w:id="9473" w:author="23.501_CR4773R3_(Rel-18)_PIN" w:date="2023-09-04T08:20:00Z">
        <w:r w:rsidR="00141A61">
          <w:t xml:space="preserve"> support PIN indir</w:t>
        </w:r>
      </w:ins>
      <w:ins w:id="9474" w:author="23.501_CR4773R3_(Rel-18)_PIN" w:date="2023-09-04T08:21:00Z">
        <w:r w:rsidR="00141A61">
          <w:t>e</w:t>
        </w:r>
      </w:ins>
      <w:ins w:id="9475" w:author="23.501_CR4773R3_(Rel-18)_PIN" w:date="2023-09-04T08:20:00Z">
        <w:r w:rsidR="00141A61">
          <w:t>ct communication and PIN-DN communication</w:t>
        </w:r>
      </w:ins>
      <w:del w:id="9476" w:author="23.501_CR4773R3_(Rel-18)_PIN" w:date="2023-09-04T08:20:00Z">
        <w:r w:rsidR="00A13197" w:rsidDel="00141A61">
          <w:delText xml:space="preserve"> connect and to act as a PEGC for forwarding the traffic</w:delText>
        </w:r>
      </w:del>
      <w:r w:rsidR="00A13197">
        <w:t xml:space="preserve"> via dedicated PDU session</w:t>
      </w:r>
      <w:del w:id="9477" w:author="23.501_CR4773R3_(Rel-18)_PIN" w:date="2023-09-04T08:21:00Z">
        <w:r w:rsidR="00A13197" w:rsidDel="00141A61">
          <w:delText xml:space="preserve"> to the DN</w:delText>
        </w:r>
      </w:del>
      <w:r w:rsidR="00A13197">
        <w:t>. The UE acting as</w:t>
      </w:r>
      <w:del w:id="9478" w:author="23.501_CR4733R2_(Rel-18)_PIN" w:date="2023-09-04T05:59:00Z">
        <w:r w:rsidR="00A13197" w:rsidDel="00A10084">
          <w:delText xml:space="preserve"> PEGC and the</w:delText>
        </w:r>
      </w:del>
      <w:r>
        <w:t xml:space="preserve"> PEMC does not have subscription data related to PIN within the 5GS and behaves as normal UE if it is registered in 5GS.</w:t>
      </w:r>
      <w:del w:id="9479" w:author="23.501_CR4773R3_(Rel-18)_PIN" w:date="2023-09-04T08:22:00Z">
        <w:r w:rsidDel="00141A61">
          <w:delText xml:space="preserve"> See information in Annex</w:delText>
        </w:r>
        <w:r w:rsidR="00A13197" w:rsidDel="00141A61">
          <w:delText> P</w:delText>
        </w:r>
        <w:r w:rsidDel="00141A61">
          <w:delText xml:space="preserve"> for the relation between PIN and 5GS.</w:delText>
        </w:r>
        <w:r w:rsidR="00A13197" w:rsidDel="00141A61">
          <w:delText xml:space="preserve"> The PINE, PEMC and PEGC application layer functionalities are defined in TS 23.542 [181] and are not seen directly by the 5GS.</w:delText>
        </w:r>
      </w:del>
    </w:p>
    <w:p w14:paraId="2EB61ED7" w14:textId="427761C3" w:rsidR="00A13197" w:rsidRDefault="0030234B" w:rsidP="0030234B">
      <w:r>
        <w:t>An AF for PIN may be deployed to support the PIN service. The AF for PIN may communicate with PEMC and PEGC via application layer for management of the PIN which is transported as user plane data transparently to 5GS</w:t>
      </w:r>
      <w:r w:rsidR="00A13197">
        <w:t xml:space="preserve"> and with the 5GC via NEF.</w:t>
      </w:r>
      <w:del w:id="9480" w:author="23.501_CR4733R2_(Rel-18)_PIN" w:date="2023-09-04T05:59:00Z">
        <w:r w:rsidDel="00A10084">
          <w:delText>.</w:delText>
        </w:r>
      </w:del>
    </w:p>
    <w:p w14:paraId="199E162D" w14:textId="1A49E02A" w:rsidR="00A13197" w:rsidRDefault="00A13197" w:rsidP="0030234B">
      <w:r>
        <w:t>The PEMC can manage the PIN via</w:t>
      </w:r>
      <w:ins w:id="9481" w:author="23.501_CR4773R3_(Rel-18)_PIN" w:date="2023-09-04T08:22:00Z">
        <w:r w:rsidR="00141A61">
          <w:t xml:space="preserve"> PIN direction </w:t>
        </w:r>
      </w:ins>
      <w:ins w:id="9482" w:author="23.501_CR4773R3_(Rel-18)_PIN" w:date="2023-09-04T08:23:00Z">
        <w:r w:rsidR="00141A61">
          <w:t>communication</w:t>
        </w:r>
      </w:ins>
      <w:ins w:id="9483" w:author="23.501_CR4773R3_(Rel-18)_PIN" w:date="2023-09-04T08:22:00Z">
        <w:r w:rsidR="00141A61">
          <w:t xml:space="preserve"> or PIN indirect communication</w:t>
        </w:r>
      </w:ins>
      <w:del w:id="9484" w:author="23.501_CR4773R3_(Rel-18)_PIN" w:date="2023-09-04T08:23:00Z">
        <w:r w:rsidDel="00141A61">
          <w:delText xml:space="preserve"> direct interaction</w:delText>
        </w:r>
      </w:del>
      <w:r>
        <w:t xml:space="preserve"> with the other elements of PIN or via</w:t>
      </w:r>
      <w:ins w:id="9485" w:author="23.501_CR4773R3_(Rel-18)_PIN" w:date="2023-09-04T08:23:00Z">
        <w:r w:rsidR="00141A61">
          <w:t xml:space="preserve"> PIN-DN communication</w:t>
        </w:r>
      </w:ins>
      <w:del w:id="9486" w:author="23.501_CR4773R3_(Rel-18)_PIN" w:date="2023-09-04T08:23:00Z">
        <w:r w:rsidDel="00141A61">
          <w:delText xml:space="preserve"> interaction</w:delText>
        </w:r>
      </w:del>
      <w:r>
        <w:t xml:space="preserve"> with PIN AF which enables the exchange of information with 5GC.</w:t>
      </w:r>
    </w:p>
    <w:p w14:paraId="33138D2C" w14:textId="231CE554" w:rsidR="0030234B" w:rsidRDefault="0030234B" w:rsidP="0030234B">
      <w:r>
        <w:t>The 5GC is enhanced to support the delivery of UE policy related to PIN service for UE acting as PEGC (as specified in clause 5.44.</w:t>
      </w:r>
      <w:r w:rsidR="00680C07">
        <w:t>2</w:t>
      </w:r>
      <w:r>
        <w:t>) and to support the PDU session management for PIN service (as specified in clause 5.44.</w:t>
      </w:r>
      <w:r w:rsidR="00680C07">
        <w:t>3</w:t>
      </w:r>
      <w:r>
        <w:t>).</w:t>
      </w:r>
    </w:p>
    <w:p w14:paraId="6492A8C5" w14:textId="217C4843" w:rsidR="00141A61" w:rsidRDefault="00141A61" w:rsidP="0030234B">
      <w:pPr>
        <w:rPr>
          <w:ins w:id="9487" w:author="23.501_CR4773R3_(Rel-18)_PIN" w:date="2023-09-04T08:23:00Z"/>
        </w:rPr>
      </w:pPr>
      <w:ins w:id="9488" w:author="23.501_CR4773R3_(Rel-18)_PIN" w:date="2023-09-04T08:23:00Z">
        <w:r>
          <w:t>See information in Annex P for the relation between PIN and 5GS. The PINE, PEMC and PEGC application layer functionalities are defined in TS 23.542 [181] and are transparent in 5GS.</w:t>
        </w:r>
      </w:ins>
    </w:p>
    <w:p w14:paraId="0DD49097" w14:textId="231DDD76" w:rsidR="0030234B" w:rsidRDefault="0030234B" w:rsidP="0030234B">
      <w:r>
        <w:t>The support of</w:t>
      </w:r>
      <w:ins w:id="9489" w:author="23.501_CR4832R3_(Rel-18)_PIN" w:date="2023-09-04T10:36:00Z">
        <w:r w:rsidR="00A2272A">
          <w:t xml:space="preserve"> PIN by</w:t>
        </w:r>
      </w:ins>
      <w:r>
        <w:t xml:space="preserve"> 5G-RG</w:t>
      </w:r>
      <w:ins w:id="9490" w:author="23.501_CR4832R3_(Rel-18)_PIN" w:date="2023-09-04T10:36:00Z">
        <w:r w:rsidR="00A2272A">
          <w:t xml:space="preserve"> and FN-RG</w:t>
        </w:r>
      </w:ins>
      <w:del w:id="9491" w:author="23.501_CR4832R3_(Rel-18)_PIN" w:date="2023-09-04T10:36:00Z">
        <w:r w:rsidDel="00A2272A">
          <w:delText xml:space="preserve"> as a PEGC</w:delText>
        </w:r>
      </w:del>
      <w:r>
        <w:t xml:space="preserve"> is not</w:t>
      </w:r>
      <w:ins w:id="9492" w:author="23.501_CR4832R3_(Rel-18)_PIN" w:date="2023-09-04T10:36:00Z">
        <w:r w:rsidR="00A2272A">
          <w:t xml:space="preserve"> specified</w:t>
        </w:r>
      </w:ins>
      <w:del w:id="9493" w:author="23.501_CR4832R3_(Rel-18)_PIN" w:date="2023-09-04T10:36:00Z">
        <w:r w:rsidDel="00A2272A">
          <w:delText xml:space="preserve"> considered in this Release</w:delText>
        </w:r>
      </w:del>
      <w:r>
        <w:t>.</w:t>
      </w:r>
    </w:p>
    <w:p w14:paraId="0C73DC50" w14:textId="6657C761" w:rsidR="00A2272A" w:rsidRDefault="00A2272A" w:rsidP="00A2272A">
      <w:pPr>
        <w:rPr>
          <w:ins w:id="9494" w:author="23.501_CR4832R3_(Rel-18)_PIN" w:date="2023-09-04T10:36:00Z"/>
        </w:rPr>
      </w:pPr>
      <w:bookmarkStart w:id="9495" w:name="_Toc138309727"/>
      <w:bookmarkStart w:id="9496" w:name="_CR5_44_2"/>
      <w:bookmarkEnd w:id="9496"/>
      <w:ins w:id="9497" w:author="23.501_CR4832R3_(Rel-18)_PIN" w:date="2023-09-04T10:36:00Z">
        <w:r>
          <w:t>Redundant PDU session for URLLC is not supported in conjunction with PIN.</w:t>
        </w:r>
      </w:ins>
    </w:p>
    <w:p w14:paraId="1F4D8A7B" w14:textId="6A403035" w:rsidR="006514B8" w:rsidRDefault="006514B8" w:rsidP="006514B8">
      <w:pPr>
        <w:pStyle w:val="Heading3"/>
      </w:pPr>
      <w:r>
        <w:lastRenderedPageBreak/>
        <w:t>5.44.2</w:t>
      </w:r>
      <w:r>
        <w:tab/>
        <w:t>UE policy delivery for PIN</w:t>
      </w:r>
      <w:bookmarkEnd w:id="9495"/>
    </w:p>
    <w:p w14:paraId="3B865D8F" w14:textId="26969FDC" w:rsidR="006514B8" w:rsidRPr="006514B8" w:rsidRDefault="006514B8" w:rsidP="00972E70">
      <w:r>
        <w:t xml:space="preserve">For a PEGC registered in the 5GS, the 5GS supports the provisioning of URSP rules that include a PIN ID as Traffic Descriptor. URSP rules with a PIN ID in the Traffic Descriptor are sent to the UE 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9498" w:name="_Toc138309728"/>
      <w:bookmarkStart w:id="9499" w:name="_CR5_44_3"/>
      <w:bookmarkEnd w:id="9499"/>
      <w:r>
        <w:t>5.44.3</w:t>
      </w:r>
      <w:r>
        <w:tab/>
        <w:t>Session management enhancement for PIN service support</w:t>
      </w:r>
      <w:bookmarkEnd w:id="9498"/>
    </w:p>
    <w:p w14:paraId="48DA6B6C" w14:textId="3BE4E30B" w:rsidR="006514B8" w:rsidRDefault="006514B8" w:rsidP="006514B8">
      <w:pPr>
        <w:pStyle w:val="Heading4"/>
      </w:pPr>
      <w:bookmarkStart w:id="9500" w:name="_Toc138309729"/>
      <w:bookmarkStart w:id="9501" w:name="_CR5_44_3_1"/>
      <w:bookmarkEnd w:id="9501"/>
      <w:r>
        <w:t>5.44.3.1</w:t>
      </w:r>
      <w:r>
        <w:tab/>
        <w:t>PDU Session Establishment for PIN</w:t>
      </w:r>
      <w:bookmarkEnd w:id="9500"/>
    </w:p>
    <w:p w14:paraId="6E8035FA" w14:textId="4B41E3B5" w:rsidR="006514B8" w:rsidRDefault="006514B8" w:rsidP="006514B8">
      <w:r>
        <w:t xml:space="preserve">When a PDU Session associated with a PIN is established by PEGC, an SMF is selected according to clause 4.3.2.2.3 of </w:t>
      </w:r>
      <w:r w:rsidR="00972E70">
        <w:t>TS 23.502 [</w:t>
      </w:r>
      <w:r>
        <w:t>3]</w:t>
      </w:r>
      <w:ins w:id="9502" w:author="23.501_CR4773R3_(Rel-18)_PIN" w:date="2023-09-04T08:24:00Z">
        <w:r w:rsidR="00141A61">
          <w:t xml:space="preserve"> based on S-NSSAI/DNN</w:t>
        </w:r>
      </w:ins>
      <w:r>
        <w:t>. The PEGC may use IP address allocation methods as specified in clause 5.8.2 (e.g. IPv6 Prefix Delegation feature).</w:t>
      </w:r>
    </w:p>
    <w:p w14:paraId="0AEF83E1" w14:textId="6A743F4B" w:rsidR="00386935" w:rsidRDefault="00386935" w:rsidP="00386935">
      <w:r>
        <w:t>One PEGC may serve more than one PIN. The PEGC may use a single or multiple PDU sessions to serve multiple PINs. One PDU Session may be shared by more than one PIN served by the PEGC, if differentiation or isolation for the traffics to/from different PINs via PEGC is not required in 5GS. Otherwise, different DNNs and S-NSSAIs shall be applied to distinguish the PINs by different PDU sessions of the PEGC.</w:t>
      </w:r>
    </w:p>
    <w:p w14:paraId="6CC3C7ED" w14:textId="11970740" w:rsidR="006514B8" w:rsidRDefault="003D25E4" w:rsidP="006514B8">
      <w:r>
        <w:t>One PIN can be served by only one PDU session in the PEGC</w:t>
      </w:r>
      <w:r w:rsidR="006514B8">
        <w:t>.</w:t>
      </w:r>
      <w:r w:rsidR="00A13197">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Default="006514B8" w:rsidP="00972E70">
      <w:pPr>
        <w:pStyle w:val="Heading4"/>
      </w:pPr>
      <w:bookmarkStart w:id="9503" w:name="_Toc138309730"/>
      <w:bookmarkStart w:id="9504" w:name="_CR5_44_3_2"/>
      <w:bookmarkEnd w:id="9504"/>
      <w:r>
        <w:t>5.44.3.2</w:t>
      </w:r>
      <w:r>
        <w:tab/>
        <w:t>Session management related policy control</w:t>
      </w:r>
      <w:bookmarkEnd w:id="9503"/>
    </w:p>
    <w:p w14:paraId="7EF9E83D" w14:textId="7E6162AE" w:rsidR="006514B8" w:rsidRDefault="006514B8" w:rsidP="006514B8">
      <w:r>
        <w:t xml:space="preserve">For PIN </w:t>
      </w:r>
      <w:del w:id="9505" w:author="23.501_CR4773R3_(Rel-18)_PIN" w:date="2023-09-04T08:24:00Z">
        <w:r w:rsidDel="00141A61">
          <w:delText xml:space="preserve">traffic </w:delText>
        </w:r>
      </w:del>
      <w:ins w:id="9506" w:author="23.501_CR4773R3_(Rel-18)_PIN" w:date="2023-09-04T08:24:00Z">
        <w:r w:rsidR="00141A61">
          <w:t xml:space="preserve">indirect communication and PIN-DN communication </w:t>
        </w:r>
      </w:ins>
      <w:r>
        <w:t>via PEGC</w:t>
      </w:r>
      <w:r w:rsidR="00C86B51">
        <w:t xml:space="preserve">  and</w:t>
      </w:r>
      <w:r>
        <w:t>5GC with PDU session, the 5GC supports the</w:t>
      </w:r>
      <w:ins w:id="9507" w:author="23.501_CR4773R3_(Rel-18)_PIN" w:date="2023-09-04T08:25:00Z">
        <w:r w:rsidR="00141A61">
          <w:t xml:space="preserve"> session</w:t>
        </w:r>
      </w:ins>
      <w:r>
        <w:t xml:space="preserve"> policy control. The policy control is based on session management procedures as specified in </w:t>
      </w:r>
      <w:r w:rsidR="00972E70">
        <w:t>TS 23.502 [</w:t>
      </w:r>
      <w:r>
        <w:t xml:space="preserve">3] and </w:t>
      </w:r>
      <w:r w:rsidR="00972E70">
        <w:t>TS 23.503 [</w:t>
      </w:r>
      <w:r>
        <w:t>45].</w:t>
      </w:r>
    </w:p>
    <w:p w14:paraId="4492E000" w14:textId="5DFBCFF9" w:rsidR="00C86B51" w:rsidRDefault="00C86B51" w:rsidP="00C86B51">
      <w:r>
        <w:t>An AF may provide QoS parameters for PIN traffic to 5GC as specified in</w:t>
      </w:r>
      <w:r w:rsidRPr="00C86B51">
        <w:t xml:space="preserve"> </w:t>
      </w:r>
      <w:r>
        <w:t>clauses 4.15.6.6, 4.15.6.6a, and 4.15.6.14 of TS 23.502 [3].</w:t>
      </w:r>
      <w:del w:id="9508" w:author="23.501_CR4773R3_(Rel-18)_PIN" w:date="2023-09-04T08:25:00Z">
        <w:r w:rsidDel="00141A61">
          <w:delText xml:space="preserve"> The PIN traffic can be categorised into following types:</w:delText>
        </w:r>
      </w:del>
    </w:p>
    <w:p w14:paraId="042A8E74" w14:textId="3F6F8FED" w:rsidR="00C86B51" w:rsidDel="00141A61" w:rsidRDefault="00C86B51" w:rsidP="00972E70">
      <w:pPr>
        <w:pStyle w:val="B1"/>
        <w:rPr>
          <w:del w:id="9509" w:author="23.501_CR4773R3_(Rel-18)_PIN" w:date="2023-09-04T08:25:00Z"/>
        </w:rPr>
      </w:pPr>
      <w:del w:id="9510" w:author="23.501_CR4773R3_(Rel-18)_PIN" w:date="2023-09-04T08:25:00Z">
        <w:r w:rsidDel="00141A61">
          <w:delText>-</w:delText>
        </w:r>
        <w:r w:rsidDel="00141A61">
          <w:tab/>
          <w:delText>PIN indirect communication.</w:delText>
        </w:r>
      </w:del>
    </w:p>
    <w:p w14:paraId="7043C4BA" w14:textId="04E34290" w:rsidR="00C86B51" w:rsidDel="00141A61" w:rsidRDefault="00C86B51" w:rsidP="00972E70">
      <w:pPr>
        <w:pStyle w:val="B1"/>
        <w:rPr>
          <w:del w:id="9511" w:author="23.501_CR4773R3_(Rel-18)_PIN" w:date="2023-09-04T08:25:00Z"/>
        </w:rPr>
      </w:pPr>
      <w:del w:id="9512" w:author="23.501_CR4773R3_(Rel-18)_PIN" w:date="2023-09-04T08:25:00Z">
        <w:r w:rsidDel="00141A61">
          <w:delText>-</w:delText>
        </w:r>
        <w:r w:rsidDel="00141A61">
          <w:tab/>
          <w:delText>PIN-DN communication.</w:delText>
        </w:r>
      </w:del>
    </w:p>
    <w:p w14:paraId="3A643AED" w14:textId="4E7AAD94" w:rsidR="00C86B51" w:rsidRDefault="00C86B51" w:rsidP="00C86B51">
      <w:r>
        <w:t>An AF may influence traffic routing for PDU sessions for PIN-DN communication as specified in clause 5.6.7 and in clause 4.3.6 of TS 23.502 [3].</w:t>
      </w:r>
    </w:p>
    <w:p w14:paraId="607F67DB" w14:textId="38151C75" w:rsidR="004969CB" w:rsidRDefault="004969CB" w:rsidP="004969CB">
      <w:pPr>
        <w:pStyle w:val="Heading4"/>
      </w:pPr>
      <w:bookmarkStart w:id="9513" w:name="_Toc138309731"/>
      <w:bookmarkStart w:id="9514" w:name="_CR5_44_3_3"/>
      <w:bookmarkEnd w:id="9514"/>
      <w:r>
        <w:t>5.44.3.3</w:t>
      </w:r>
      <w:r>
        <w:tab/>
        <w:t>Non-3GPP QoS Assistance Information</w:t>
      </w:r>
      <w:bookmarkEnd w:id="9513"/>
    </w:p>
    <w:p w14:paraId="0F473501" w14:textId="77777777" w:rsidR="004969CB" w:rsidRDefault="004969CB" w:rsidP="004969CB">
      <w:r>
        <w:t>QoS experienced by PINEs connected behind a PEGC depends on the end-to-end path between a PINE and the application server, i.e. depends on the QoS differentiation in both the 3GPP network and the non-3GPP network attached to the PEGC. Non-3GPP QoS Assistance Information (N3QAI) enables the PEGC to perform QoS differentiation for the PINEs in the non-3GPP network behind the PEGC.</w:t>
      </w:r>
    </w:p>
    <w:p w14:paraId="44C6DA3E" w14:textId="1AF5266D" w:rsidR="004969CB" w:rsidRDefault="004969CB" w:rsidP="004969CB">
      <w:r>
        <w:t>During PDU session establishment and PDU session modification, if the SMF provides the PEGC with QoS flow descriptions, the SMF may additionally signal N3QAI for each QoS flow to the PEGC</w:t>
      </w:r>
      <w:r w:rsidR="00120E23">
        <w:t xml:space="preserve"> based on the (DNN, S-NSSAI) combination of the PDU Session</w:t>
      </w:r>
      <w:r>
        <w:t>. Based on the N3QAI together with QoS rule information, the PEGC may reserve resources in the non-3GPP network. N3QAI consists of the following QoS information: QoS characteristics, GFBR/MFBR, Maximum Packet Loss Rate, Notification Control.</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9515" w:name="_Toc138309732"/>
      <w:bookmarkStart w:id="9516" w:name="_CR5_44_3_4"/>
      <w:bookmarkEnd w:id="9516"/>
      <w:r>
        <w:t>5.44.3.4</w:t>
      </w:r>
      <w:r>
        <w:tab/>
        <w:t>Non-3GPP delay budget between PINE and PEGC</w:t>
      </w:r>
      <w:bookmarkEnd w:id="9515"/>
    </w:p>
    <w:p w14:paraId="5B4CF305" w14:textId="75B66A58" w:rsidR="004969CB" w:rsidRDefault="00120E23" w:rsidP="004969CB">
      <w:r>
        <w:t>For PIN</w:t>
      </w:r>
      <w:ins w:id="9517" w:author="23.501_CR4773R3_(Rel-18)_PIN" w:date="2023-09-04T08:25:00Z">
        <w:r w:rsidR="00141A61">
          <w:t xml:space="preserve"> indirect communication and PIN-DN communication</w:t>
        </w:r>
      </w:ins>
      <w:del w:id="9518" w:author="23.501_CR4773R3_(Rel-18)_PIN" w:date="2023-09-04T08:25:00Z">
        <w:r w:rsidDel="00141A61">
          <w:delText xml:space="preserve"> related traffic</w:delText>
        </w:r>
      </w:del>
      <w:r>
        <w:t xml:space="preserve"> via PEGC and 5GC, n</w:t>
      </w:r>
      <w:r w:rsidR="004969CB">
        <w:t>on-3GPP delay is the delay between the PEGC and the PINE. 5GC may need to be aware of the non-3GPP delay budget and compensate for this delay in 5GS. The compensation is achieved by reducing the PDB for the 3GPP network by the non-3GPP delay.</w:t>
      </w:r>
    </w:p>
    <w:p w14:paraId="278D0B5A" w14:textId="187523B2" w:rsidR="004969CB" w:rsidRDefault="004969CB" w:rsidP="004969CB">
      <w:r>
        <w:t>If the PEGC supports requesting of the non-3GPP delay budget for a specific</w:t>
      </w:r>
      <w:r w:rsidR="00120E23">
        <w:t xml:space="preserve"> traffic</w:t>
      </w:r>
      <w:r>
        <w:t xml:space="preserve"> flow, the PEGC may use the UE requested PDU Session Modification procedure to request a non-3GPP delay budget for a set of packet filters.</w:t>
      </w:r>
      <w:r w:rsidR="00120E23">
        <w:t xml:space="preserve"> Based on </w:t>
      </w:r>
      <w:r w:rsidR="00120E23">
        <w:lastRenderedPageBreak/>
        <w:t>the (DNN, S-NSSAI) combination of the PDU Session, the SMF increases the dynamic CN PDB for the related GBR QoS flow by the requested non-3GPP delay budget according to operator policy and implementation and signals the updated dynamic CN PDB to NG-RAN. If the dynamic CN PDB changes in the SMF (e.g., when an I-UPF is inserted by the SMF), based on the (DNN, S-NSSAI) combination of the PDU Session, the SMF applies the non-3GPP delay budget again before signalling the dynamic CN PDB to NG-RAN. The non-3GPP delay budget does not impact the QoS flow binding in SMF.</w:t>
      </w:r>
    </w:p>
    <w:p w14:paraId="5EA81CC0" w14:textId="407123E8" w:rsidR="00120E23" w:rsidRDefault="00120E23" w:rsidP="00120E23">
      <w:pPr>
        <w:pStyle w:val="NO"/>
      </w:pPr>
      <w:r>
        <w:t>NOTE 1:</w:t>
      </w:r>
      <w:r>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441A0CF2" w14:textId="49CB4E57" w:rsidR="004969CB" w:rsidRDefault="004969CB" w:rsidP="00972E70">
      <w:pPr>
        <w:pStyle w:val="NO"/>
      </w:pPr>
      <w:r>
        <w:t>NOTE</w:t>
      </w:r>
      <w:r w:rsidR="00120E23">
        <w:t> 2</w:t>
      </w:r>
      <w:r>
        <w:t>:</w:t>
      </w:r>
      <w:r>
        <w:tab/>
        <w:t>It is up to CT WG1 to discuss to potentially introduce a timer to limit how often a PEGC is allowed to request a delay budget.</w:t>
      </w:r>
    </w:p>
    <w:p w14:paraId="7E9DF1B3" w14:textId="60491C42" w:rsidR="00120E23" w:rsidRDefault="00120E23" w:rsidP="00120E23">
      <w:pPr>
        <w:pStyle w:val="Heading3"/>
      </w:pPr>
      <w:bookmarkStart w:id="9519" w:name="_Toc138309733"/>
      <w:bookmarkStart w:id="9520" w:name="_CR5_44_4"/>
      <w:bookmarkEnd w:id="9520"/>
      <w:r>
        <w:t>5.44.4</w:t>
      </w:r>
      <w:r>
        <w:tab/>
        <w:t>Identifiers for PIN</w:t>
      </w:r>
      <w:bookmarkEnd w:id="9519"/>
    </w:p>
    <w:p w14:paraId="690895F0" w14:textId="77777777" w:rsidR="0001796C" w:rsidRDefault="00120E23" w:rsidP="005A13C0">
      <w:pPr>
        <w:rPr>
          <w:ins w:id="9521" w:author="23.501_CR4761R2_(Rel-18)_PIN" w:date="2023-09-04T08:08:00Z"/>
        </w:rPr>
      </w:pPr>
      <w:r>
        <w:t>A PIN is managed at the PIN application layer. In 5GS a PIN ID is</w:t>
      </w:r>
      <w:ins w:id="9522" w:author="23.501_CR4761R2_(Rel-18)_PIN" w:date="2023-09-04T08:07:00Z">
        <w:r w:rsidR="0001796C">
          <w:t xml:space="preserve"> unique in a PLMN and</w:t>
        </w:r>
      </w:ins>
      <w:r>
        <w:t xml:space="preserve"> only used in the traffic descriptor of URSP rules, for routing traffic of specific PIN towards a dedicated (DNN, S-NSSAI) combination.</w:t>
      </w:r>
      <w:del w:id="9523" w:author="23.501_CR4761R2_(Rel-18)_PIN" w:date="2023-09-04T08:08:00Z">
        <w:r w:rsidDel="0001796C">
          <w:delText xml:space="preserve"> </w:delText>
        </w:r>
      </w:del>
    </w:p>
    <w:p w14:paraId="45BC8BBF" w14:textId="5C4AD536" w:rsidR="00120E23" w:rsidRPr="00120E23" w:rsidRDefault="00120E23" w:rsidP="005A13C0">
      <w:r>
        <w:t>If a PIN contains more than one PEGCs, the list of PEGCs may be grouped together following the 5G VN group management principles as specified in clause 5.29.2. Then the PEGCs of a PIN can be identified by an External Group ID by the AF for PIN. The AF for PIN may use the External Group ID to manage the list of PEGC</w:t>
      </w:r>
      <w:ins w:id="9524" w:author="23.501_CR4773R3_(Rel-18)_PIN" w:date="2023-09-04T08:26:00Z">
        <w:r w:rsidR="00141A61">
          <w:t>s</w:t>
        </w:r>
      </w:ins>
      <w:r>
        <w:t xml:space="preserve"> that are part of a PIN and for providing URSP guidance</w:t>
      </w:r>
      <w:ins w:id="9525" w:author="23.501_CR4773R3_(Rel-18)_PIN" w:date="2023-09-04T08:26:00Z">
        <w:r w:rsidR="00141A61">
          <w:t xml:space="preserve"> (as specified in clause 5.44.2)</w:t>
        </w:r>
      </w:ins>
      <w:r>
        <w:t xml:space="preserve"> and/or QoS requests applicable to all the PEGC</w:t>
      </w:r>
      <w:del w:id="9526" w:author="23.501_CR4761R2_(Rel-18)_PIN" w:date="2023-09-04T08:08:00Z">
        <w:r w:rsidDel="0001796C">
          <w:delText xml:space="preserve"> UE</w:delText>
        </w:r>
      </w:del>
      <w:r>
        <w:t>s</w:t>
      </w:r>
      <w:ins w:id="9527" w:author="23.501_CR4773R3_(Rel-18)_PIN" w:date="2023-09-04T08:26:00Z">
        <w:r w:rsidR="00141A61">
          <w:t xml:space="preserve"> (as specified in clause 5.44.3)</w:t>
        </w:r>
      </w:ins>
      <w:r>
        <w:t>.</w:t>
      </w:r>
    </w:p>
    <w:p w14:paraId="41643D50" w14:textId="6DDC1614" w:rsidR="003B7084" w:rsidRDefault="003B7084" w:rsidP="003B7084">
      <w:pPr>
        <w:pStyle w:val="Heading2"/>
      </w:pPr>
      <w:bookmarkStart w:id="9528" w:name="_Toc138309734"/>
      <w:bookmarkStart w:id="9529" w:name="_CR5_45"/>
      <w:bookmarkEnd w:id="9529"/>
      <w:r>
        <w:t>5.45</w:t>
      </w:r>
      <w:r>
        <w:tab/>
        <w:t>QoS Monitoring</w:t>
      </w:r>
      <w:bookmarkEnd w:id="9528"/>
    </w:p>
    <w:p w14:paraId="4F0263A2" w14:textId="17296D63" w:rsidR="001029D4" w:rsidRDefault="001029D4" w:rsidP="00972E70">
      <w:pPr>
        <w:pStyle w:val="Heading3"/>
      </w:pPr>
      <w:bookmarkStart w:id="9530" w:name="_Toc138309735"/>
      <w:bookmarkStart w:id="9531" w:name="_CR5_45_1"/>
      <w:bookmarkEnd w:id="9531"/>
      <w:r>
        <w:t>5.45.1</w:t>
      </w:r>
      <w:r>
        <w:tab/>
        <w:t>General</w:t>
      </w:r>
      <w:bookmarkEnd w:id="9530"/>
    </w:p>
    <w:p w14:paraId="29B52BA0" w14:textId="2661F8F3" w:rsidR="001029D4" w:rsidRDefault="001029D4" w:rsidP="001029D4">
      <w:r>
        <w:t>QoS monitoring comprises of measurements of QoS parameters</w:t>
      </w:r>
      <w:r w:rsidR="00FB1520">
        <w:t xml:space="preserve"> and reports of the measurement result</w:t>
      </w:r>
      <w:r>
        <w:t xml:space="preserve"> for a QoS Flow and can be enabled based on 3rd party application requests and/or operator policies configured in the PCF.</w:t>
      </w:r>
    </w:p>
    <w:p w14:paraId="421C47CB" w14:textId="77777777" w:rsidR="00FB1520" w:rsidRDefault="00FB1520" w:rsidP="001029D4">
      <w:r>
        <w:t>The AF may request measurements for one or more of the following QoS parameters, which may trigger QoS monitoring for service data flow(s):</w:t>
      </w:r>
    </w:p>
    <w:p w14:paraId="293F0A94" w14:textId="77777777" w:rsidR="00FB1520" w:rsidRDefault="00FB1520" w:rsidP="005A13C0">
      <w:pPr>
        <w:pStyle w:val="B1"/>
      </w:pPr>
      <w:r>
        <w:t>-</w:t>
      </w:r>
      <w:r>
        <w:tab/>
        <w:t>UL packet delay, DL packet delay, round trip packet delay, see clause 5.45.2.</w:t>
      </w:r>
    </w:p>
    <w:p w14:paraId="09365A1C" w14:textId="77777777" w:rsidR="00FB1520" w:rsidRDefault="00FB1520" w:rsidP="005A13C0">
      <w:pPr>
        <w:pStyle w:val="B1"/>
      </w:pPr>
      <w:r>
        <w:t>-</w:t>
      </w:r>
      <w:r>
        <w:tab/>
        <w:t>Congestion, see clause 5.45.3.</w:t>
      </w:r>
    </w:p>
    <w:p w14:paraId="33C59BE7" w14:textId="77777777" w:rsidR="00FB1520" w:rsidRDefault="00FB1520" w:rsidP="005A13C0">
      <w:pPr>
        <w:pStyle w:val="B1"/>
      </w:pPr>
      <w:r>
        <w:t>-</w:t>
      </w:r>
      <w:r>
        <w:tab/>
        <w:t>Data Rate, see clause 5.45.4.</w:t>
      </w:r>
    </w:p>
    <w:p w14:paraId="3271B723" w14:textId="77777777" w:rsidR="00FB1520" w:rsidRDefault="00FB1520" w:rsidP="005A13C0">
      <w:pPr>
        <w:pStyle w:val="B1"/>
      </w:pPr>
      <w:r>
        <w:t>-</w:t>
      </w:r>
      <w:r>
        <w:tab/>
        <w:t>Packet Delay Variation, see clause 5.37.7.</w:t>
      </w:r>
    </w:p>
    <w:p w14:paraId="36FF1366" w14:textId="77777777" w:rsidR="00FB1520" w:rsidRDefault="00FB1520" w:rsidP="005A13C0">
      <w:pPr>
        <w:pStyle w:val="B1"/>
      </w:pPr>
      <w:r>
        <w:t>-</w:t>
      </w:r>
      <w:r>
        <w:tab/>
        <w:t>Round trip packet delay when UL and DL are on different QoS flows, see clause 5.37.4.</w:t>
      </w:r>
    </w:p>
    <w:p w14:paraId="26575093" w14:textId="062C67DC"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w:t>
      </w:r>
      <w:ins w:id="9532" w:author="23.501_CR4861R1_(Rel-18)_5GSATB" w:date="2023-09-04T11:43:00Z">
        <w:r w:rsidR="0029208C">
          <w:t xml:space="preserve"> or based on PCF local policy or configuration reasons, such as PCF awareness of dynamic satellite backhaul connection</w:t>
        </w:r>
      </w:ins>
      <w:r>
        <w:t>. The PCF includes the authorized QoS Monitoring policy in the PCC rule and provides it to the SMF.</w:t>
      </w:r>
    </w:p>
    <w:p w14:paraId="4FCEA42B" w14:textId="77777777" w:rsidR="00FB1520" w:rsidRDefault="00FB1520" w:rsidP="001029D4">
      <w:r>
        <w:t>The QoS parameter(s) that can be measured by means of QoS monitoring are listed below. The QoS monitoring policy in PCC rule (described in clause 6.3.1 of TS 23.503 [45]) may include the following:</w:t>
      </w:r>
    </w:p>
    <w:p w14:paraId="5803C741" w14:textId="77777777" w:rsidR="00FB1520" w:rsidRDefault="00FB1520" w:rsidP="005A13C0">
      <w:pPr>
        <w:pStyle w:val="B1"/>
      </w:pPr>
      <w:r>
        <w:t>-</w:t>
      </w:r>
      <w:r>
        <w:tab/>
        <w:t>UL packet delay, DL packet delay, round trip packet delay, see clause 5.45.2.</w:t>
      </w:r>
    </w:p>
    <w:p w14:paraId="2D3A2FCF" w14:textId="77777777" w:rsidR="00FB1520" w:rsidRDefault="00FB1520" w:rsidP="005A13C0">
      <w:pPr>
        <w:pStyle w:val="B1"/>
      </w:pPr>
      <w:r>
        <w:t>-</w:t>
      </w:r>
      <w:r>
        <w:tab/>
        <w:t>Congestion, see clause 5.45.3.</w:t>
      </w:r>
    </w:p>
    <w:p w14:paraId="05DBF6E9" w14:textId="77777777" w:rsidR="00FB1520" w:rsidRDefault="00FB1520" w:rsidP="005A13C0">
      <w:pPr>
        <w:pStyle w:val="B1"/>
      </w:pPr>
      <w:r>
        <w:t>-</w:t>
      </w:r>
      <w:r>
        <w:tab/>
        <w:t>Data Rate, see clause 5.45.4.</w:t>
      </w:r>
    </w:p>
    <w:p w14:paraId="7EBADAC2" w14:textId="7818980C" w:rsidR="001029D4" w:rsidRDefault="001029D4" w:rsidP="001029D4">
      <w:r>
        <w:t xml:space="preserve">The SMF configures the UPF to perform QoS monitoring for the QoS Flow and to report the monitoring results as described in clause 5.8.2.18 with parameters determined by the SMF based on the authorized QoS Monitoring policy </w:t>
      </w:r>
      <w:r>
        <w:lastRenderedPageBreak/>
        <w:t xml:space="preserve">received from the PCF </w:t>
      </w:r>
      <w:del w:id="9533" w:author="23.501_CR4861R1_(Rel-18)_5GSATB" w:date="2023-09-04T11:43:00Z">
        <w:r w:rsidDel="0029208C">
          <w:delText>and/</w:delText>
        </w:r>
      </w:del>
      <w:r>
        <w:t>or local configuration</w:t>
      </w:r>
      <w:ins w:id="9534" w:author="23.501_CR4861R1_(Rel-18)_5GSATB" w:date="2023-09-04T11:43:00Z">
        <w:r w:rsidR="0029208C">
          <w:t xml:space="preserve"> or both</w:t>
        </w:r>
      </w:ins>
      <w:r>
        <w:t>.</w:t>
      </w:r>
      <w:r w:rsidR="00FB1520">
        <w:t xml:space="preserve"> The SMF may also configure RAN to measure the QoS parameters based on the authorized QoS Monitoring policy received from the PCF and/or local configuration.</w:t>
      </w:r>
    </w:p>
    <w:p w14:paraId="61674FFE" w14:textId="77777777" w:rsidR="001029D4" w:rsidRDefault="001029D4" w:rsidP="001029D4">
      <w:r>
        <w:t>The following clauses describe the QoS parameters which can be measured and any specific actions or constraints for their measurement.</w:t>
      </w:r>
    </w:p>
    <w:p w14:paraId="5374A581" w14:textId="77777777" w:rsidR="001029D4" w:rsidRDefault="001029D4" w:rsidP="00972E70">
      <w:pPr>
        <w:pStyle w:val="NO"/>
      </w:pPr>
      <w:r>
        <w:t>NOTE:</w:t>
      </w:r>
      <w:r>
        <w:tab/>
        <w:t>The QoS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9535" w:name="_Toc138309736"/>
      <w:bookmarkStart w:id="9536" w:name="_CR5_45_2"/>
      <w:bookmarkEnd w:id="9536"/>
      <w:r>
        <w:t>5.45.2</w:t>
      </w:r>
      <w:r>
        <w:tab/>
        <w:t>Packet delay monitoring</w:t>
      </w:r>
      <w:bookmarkEnd w:id="9535"/>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6FDC7C26" w:rsidR="00FB1520" w:rsidRDefault="00FB1520" w:rsidP="00FB1520">
      <w:pPr>
        <w:pStyle w:val="NO"/>
      </w:pPr>
      <w:r>
        <w:t>NOTE:</w:t>
      </w:r>
      <w:r>
        <w:tab/>
        <w:t>The PCF may calculate Packet Delay Variation (clause 5.37.7) and the round trip packet delay when UL and DL are on different QoS flows (clause 5.37.4) based on packet delay monitoring results of QoS flows.</w:t>
      </w:r>
    </w:p>
    <w:p w14:paraId="626A5D01" w14:textId="2AC03508" w:rsidR="002B09F2" w:rsidRDefault="002B09F2" w:rsidP="00972E70">
      <w:pPr>
        <w:pStyle w:val="Heading3"/>
      </w:pPr>
      <w:bookmarkStart w:id="9537" w:name="_Toc138309737"/>
      <w:bookmarkStart w:id="9538" w:name="_CR5_45_3"/>
      <w:bookmarkEnd w:id="9538"/>
      <w:r>
        <w:t>5.45.</w:t>
      </w:r>
      <w:r w:rsidR="001029D4">
        <w:t>3</w:t>
      </w:r>
      <w:r>
        <w:tab/>
        <w:t>Congestion information monitoring</w:t>
      </w:r>
      <w:bookmarkEnd w:id="9537"/>
    </w:p>
    <w:p w14:paraId="1E514C74" w14:textId="77777777" w:rsidR="002B09F2" w:rsidRDefault="002B09F2" w:rsidP="003B7084">
      <w:r>
        <w:t>The NG-RAN may be required to provide the UL and/or DL QoS Flow congestion information (i.e. a percentage of congestion level for exposure). The UPF may be required to monitor the UL and/or DL QoS Flow congestion information reported from the NG-RAN.</w:t>
      </w:r>
    </w:p>
    <w:p w14:paraId="1E723BA5" w14:textId="77777777" w:rsidR="002B09F2" w:rsidRDefault="002B09F2" w:rsidP="003B7084">
      <w:r>
        <w:t>QoS monitoring request to the NG-RAN and NG-RAN reporting for UL and/or DL QoS Flow congestion information to PSA UPF is as defined in 5.37.3. The PSA UPF reports the received UL and/or DL QoS Flow congestion information to the target NF as instructed by the QoS Monitoring request from the SMF.</w:t>
      </w:r>
    </w:p>
    <w:p w14:paraId="384E53F8" w14:textId="35E3ABB6" w:rsidR="00386935" w:rsidRDefault="00386935" w:rsidP="00386935">
      <w:r>
        <w:t>Only one of ECN marking for L4S (in the case of ECN marking for L4S in RAN as described in clause 5.37.3) or QoS monitoring of congestion information may be requested to NG-RAN for a QoS Flow. They are mutually exclusive, therefore, measurements of Congestion information on a QoS Flow are not provided in QoS Monitoring reports if SMF enables ECN marking for L4S in RAN (see clause 5.37.3).</w:t>
      </w:r>
    </w:p>
    <w:p w14:paraId="6C6A7E29" w14:textId="2BCB11DB" w:rsidR="002B09F2" w:rsidRDefault="002B09F2" w:rsidP="00972E70">
      <w:pPr>
        <w:pStyle w:val="Heading3"/>
      </w:pPr>
      <w:bookmarkStart w:id="9539" w:name="_Toc138309738"/>
      <w:bookmarkStart w:id="9540" w:name="_CR5_45_4"/>
      <w:bookmarkEnd w:id="9540"/>
      <w:r>
        <w:t>5.45.</w:t>
      </w:r>
      <w:r w:rsidR="001029D4">
        <w:t>4</w:t>
      </w:r>
      <w:r>
        <w:tab/>
        <w:t>Data rate monitoring</w:t>
      </w:r>
      <w:bookmarkEnd w:id="9539"/>
    </w:p>
    <w:p w14:paraId="30BCBC96" w14:textId="79650DC2" w:rsidR="002B09F2" w:rsidRDefault="002B09F2" w:rsidP="003B7084">
      <w:r>
        <w:t>The QoS Monitoring</w:t>
      </w:r>
      <w:r w:rsidR="003D25E4">
        <w:t xml:space="preserve"> for data rate allows the measurement of</w:t>
      </w:r>
      <w:r>
        <w:t xml:space="preserve"> the UL and/or DL data rate per QoS flow</w:t>
      </w:r>
      <w:r w:rsidR="003D25E4">
        <w:t xml:space="preserve"> at UPF and </w:t>
      </w:r>
      <w:r>
        <w:t>it can be applied to a Non-GBR or GBR QoS flow.</w:t>
      </w:r>
      <w:r w:rsidR="003D25E4">
        <w:t xml:space="preserve"> The data rate is measured over a monitoring averaging window with a standardized value.</w:t>
      </w:r>
    </w:p>
    <w:p w14:paraId="52EFF1E0" w14:textId="7F0B7686" w:rsidR="002B09F2" w:rsidRDefault="002B09F2" w:rsidP="003B7084">
      <w:r>
        <w:t>According to the QoS Monitoring request for UL and/or DL data rate from SMF, UPF is required to initiate data rate measurement for a QoS Flow</w:t>
      </w:r>
      <w:r w:rsidR="003D25E4">
        <w:t xml:space="preserve"> and to</w:t>
      </w:r>
      <w:r>
        <w:t xml:space="preserve"> report the measured data rate as instructed.</w:t>
      </w:r>
    </w:p>
    <w:p w14:paraId="1E913DBD" w14:textId="1F5F5BF6" w:rsidR="002B09F2" w:rsidRDefault="002B09F2" w:rsidP="00972E70">
      <w:pPr>
        <w:pStyle w:val="Heading3"/>
      </w:pPr>
      <w:bookmarkStart w:id="9541" w:name="_Toc138309739"/>
      <w:bookmarkStart w:id="9542" w:name="_CR5_45_5"/>
      <w:bookmarkEnd w:id="9542"/>
      <w:r>
        <w:t>5.45.</w:t>
      </w:r>
      <w:r w:rsidR="001029D4">
        <w:t>5</w:t>
      </w:r>
      <w:r w:rsidR="003D25E4">
        <w:tab/>
        <w:t>Void</w:t>
      </w:r>
      <w:bookmarkEnd w:id="9541"/>
    </w:p>
    <w:p w14:paraId="3A132085" w14:textId="1B5740B8" w:rsidR="002B09F2" w:rsidRDefault="002B09F2" w:rsidP="003B7084"/>
    <w:p w14:paraId="22980822" w14:textId="77777777" w:rsidR="006514B8" w:rsidRDefault="006514B8" w:rsidP="006514B8">
      <w:pPr>
        <w:pStyle w:val="Heading2"/>
      </w:pPr>
      <w:bookmarkStart w:id="9543" w:name="_Toc138309740"/>
      <w:bookmarkStart w:id="9544" w:name="_CR5_46"/>
      <w:bookmarkEnd w:id="9544"/>
      <w:r>
        <w:t>5.46</w:t>
      </w:r>
      <w:r>
        <w:tab/>
        <w:t>Assistance to AI/ML Operations in the Application Layer</w:t>
      </w:r>
      <w:bookmarkEnd w:id="9543"/>
    </w:p>
    <w:p w14:paraId="745F0570" w14:textId="77777777" w:rsidR="006514B8" w:rsidRDefault="006514B8" w:rsidP="00972E70">
      <w:pPr>
        <w:pStyle w:val="Heading3"/>
      </w:pPr>
      <w:bookmarkStart w:id="9545" w:name="_Toc138309741"/>
      <w:bookmarkStart w:id="9546" w:name="_CR5_46_1"/>
      <w:bookmarkEnd w:id="9546"/>
      <w:r>
        <w:t>5.46.1</w:t>
      </w:r>
      <w:r>
        <w:tab/>
        <w:t>General</w:t>
      </w:r>
      <w:bookmarkEnd w:id="9545"/>
    </w:p>
    <w:p w14:paraId="22F16738" w14:textId="27AE8F7D" w:rsidR="009B42A2" w:rsidRDefault="009B42A2" w:rsidP="009B42A2">
      <w:r>
        <w:t>This clause describes the list of 5GC enablers to support the following AI/ML operations in the Application layer over the 5G System:</w:t>
      </w:r>
    </w:p>
    <w:p w14:paraId="354E8CA5" w14:textId="77777777" w:rsidR="009B42A2" w:rsidRDefault="009B42A2" w:rsidP="005A13C0">
      <w:pPr>
        <w:pStyle w:val="B1"/>
      </w:pPr>
      <w:r>
        <w:t>-</w:t>
      </w:r>
      <w:r>
        <w:tab/>
        <w:t>AI/ML operation splitting between AI/ML endpoints;</w:t>
      </w:r>
    </w:p>
    <w:p w14:paraId="5438A508" w14:textId="77777777" w:rsidR="009B42A2" w:rsidRDefault="009B42A2" w:rsidP="005A13C0">
      <w:pPr>
        <w:pStyle w:val="B1"/>
      </w:pPr>
      <w:r>
        <w:t>-</w:t>
      </w:r>
      <w:r>
        <w:tab/>
        <w:t>AI/ML model/data distribution and sharing;</w:t>
      </w:r>
    </w:p>
    <w:p w14:paraId="12257C43" w14:textId="77777777" w:rsidR="009B42A2" w:rsidRDefault="009B42A2" w:rsidP="005A13C0">
      <w:pPr>
        <w:pStyle w:val="B1"/>
      </w:pPr>
      <w:r>
        <w:t>-</w:t>
      </w:r>
      <w:r>
        <w:tab/>
        <w:t>Distributed/Federated Learning.</w:t>
      </w:r>
    </w:p>
    <w:p w14:paraId="416614E2" w14:textId="3BC8B76A" w:rsidR="009B42A2" w:rsidRDefault="009B42A2" w:rsidP="005A13C0">
      <w:pPr>
        <w:pStyle w:val="NO"/>
      </w:pPr>
      <w:r>
        <w:lastRenderedPageBreak/>
        <w:t>NOTE 1:</w:t>
      </w:r>
      <w:r>
        <w:tab/>
        <w:t>Requirements on</w:t>
      </w:r>
      <w:ins w:id="9547" w:author="23.501_CR4696R3_(Rel-18)_AIMLsys" w:date="2023-09-01T13:41:00Z">
        <w:r w:rsidR="0004047F">
          <w:t xml:space="preserve"> 5G System assistance to</w:t>
        </w:r>
      </w:ins>
      <w:r>
        <w:t xml:space="preserve"> AI/ML operations</w:t>
      </w:r>
      <w:ins w:id="9548" w:author="23.501_CR4696R3_(Rel-18)_AIMLsys" w:date="2023-09-01T13:41:00Z">
        <w:r w:rsidR="0004047F">
          <w:t xml:space="preserve"> in the Application layer</w:t>
        </w:r>
      </w:ins>
      <w:r>
        <w:t xml:space="preserve"> are specified in clause 6.40 of TS 22.261 [2].</w:t>
      </w:r>
    </w:p>
    <w:p w14:paraId="02537363" w14:textId="33DAE595" w:rsidR="009B42A2" w:rsidRDefault="009B42A2" w:rsidP="009B42A2">
      <w:r>
        <w:t xml:space="preserve">The AF may subscribe to NEF monitoring events as described in clause 4.15.3.2.3 </w:t>
      </w:r>
      <w:del w:id="9549" w:author="23.501_CR4696R3_(Rel-18)_AIMLsys" w:date="2023-09-01T13:41:00Z">
        <w:r w:rsidDel="0004047F">
          <w:delText xml:space="preserve">in </w:delText>
        </w:r>
      </w:del>
      <w:ins w:id="9550" w:author="23.501_CR4696R3_(Rel-18)_AIMLsys" w:date="2023-09-01T13:41:00Z">
        <w:r w:rsidR="0004047F">
          <w:t xml:space="preserve">of </w:t>
        </w:r>
      </w:ins>
      <w:r>
        <w:t>TS 23.502 [3]</w:t>
      </w:r>
      <w:ins w:id="9551" w:author="23.501_CR4696R3_(Rel-18)_AIMLsys" w:date="2023-09-01T13:42:00Z">
        <w:r w:rsidR="0004047F">
          <w:t xml:space="preserve"> in order</w:t>
        </w:r>
      </w:ins>
      <w:r>
        <w:t xml:space="preserve"> to assist its application AI/ML operations. For example, the AF may subscribe to session inactivity time monitoring event</w:t>
      </w:r>
      <w:ins w:id="9552" w:author="23.501_CR4696R3_(Rel-18)_AIMLsys" w:date="2023-09-01T13:42:00Z">
        <w:r w:rsidR="0004047F">
          <w:t xml:space="preserve"> in order</w:t>
        </w:r>
      </w:ins>
      <w:r>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ins w:id="9553" w:author="23.501_CR4696R3_(Rel-18)_AIMLsys" w:date="2023-09-01T13:42:00Z">
        <w:r w:rsidR="0004047F">
          <w:t xml:space="preserve"> in order</w:t>
        </w:r>
      </w:ins>
      <w:r>
        <w:t xml:space="preserve"> to assist the AF with the transfer of AI/ML data.</w:t>
      </w:r>
    </w:p>
    <w:p w14:paraId="209EB2AB" w14:textId="41EE5B74" w:rsidR="009B42A2" w:rsidRDefault="009B42A2" w:rsidP="009B42A2">
      <w:r>
        <w:t>The AF that aims to provide an AI/ML operation e.g. Federated Learning, may request assistance from the 5GC as described in clause 5.46.2</w:t>
      </w:r>
      <w:ins w:id="9554" w:author="23.501_CR4696R3_(Rel-18)_AIMLsys" w:date="2023-09-01T13:42:00Z">
        <w:r w:rsidR="0004047F">
          <w:t>. The AF initially provides</w:t>
        </w:r>
      </w:ins>
      <w:del w:id="9555" w:author="23.501_CR4696R3_(Rel-18)_AIMLsys" w:date="2023-09-01T13:42:00Z">
        <w:r w:rsidDel="0004047F">
          <w:delText xml:space="preserve"> by providing</w:delText>
        </w:r>
      </w:del>
      <w:r>
        <w:t xml:space="preserve"> a list of target member UE(s)</w:t>
      </w:r>
      <w:ins w:id="9556" w:author="23.501_CR4696R3_(Rel-18)_AIMLsys" w:date="2023-09-01T13:43:00Z">
        <w:r w:rsidR="0004047F">
          <w:t xml:space="preserve"> and at least one filtering criterion</w:t>
        </w:r>
      </w:ins>
      <w:r>
        <w:t xml:space="preserve">, </w:t>
      </w:r>
      <w:del w:id="9557" w:author="23.501_CR4696R3_(Rel-18)_AIMLsys" w:date="2023-09-01T13:43:00Z">
        <w:r w:rsidDel="0004047F">
          <w:delText xml:space="preserve">then </w:delText>
        </w:r>
      </w:del>
      <w:ins w:id="9558" w:author="23.501_CR4696R3_(Rel-18)_AIMLsys" w:date="2023-09-01T13:43:00Z">
        <w:r w:rsidR="0004047F">
          <w:t xml:space="preserve">when </w:t>
        </w:r>
      </w:ins>
      <w:r>
        <w:t xml:space="preserve">subscribing to the NEF to be notified about </w:t>
      </w:r>
      <w:del w:id="9559" w:author="23.501_CR4696R3_(Rel-18)_AIMLsys" w:date="2023-09-01T13:43:00Z">
        <w:r w:rsidDel="0004047F">
          <w:delText xml:space="preserve">the </w:delText>
        </w:r>
      </w:del>
      <w:ins w:id="9560" w:author="23.501_CR4696R3_(Rel-18)_AIMLsys" w:date="2023-09-01T13:43:00Z">
        <w:r w:rsidR="0004047F">
          <w:t xml:space="preserve">a </w:t>
        </w:r>
      </w:ins>
      <w:r>
        <w:t>subset list of UE(s) (i.e. list of candidate UE(s)) that fulfil certain filtering criteria. Details of the procedures are described in clause 4.15.13 of TS 23.502 [3]. This subset list of UE(s) may become the member UE(s) used in</w:t>
      </w:r>
      <w:ins w:id="9561" w:author="23.501_CR4696R3_(Rel-18)_AIMLsys" w:date="2023-09-01T13:44:00Z">
        <w:r w:rsidR="0004047F">
          <w:t xml:space="preserve"> the</w:t>
        </w:r>
      </w:ins>
      <w:r>
        <w:t xml:space="preserve"> AI/ML operation depending on the AF filtering criteria. Alternatively, the AF may select the list of UEs for the AI/ML operation e.g. Federated Learning, without NEF involvement as described in Annex I of TS 23.502 [3]: in this case, the AF determines a list of UEs without any assistance from the NEF</w:t>
      </w:r>
      <w:del w:id="9562" w:author="23.501_CR4696R3_(Rel-18)_AIMLsys" w:date="2023-09-01T13:44:00Z">
        <w:r w:rsidDel="0004047F">
          <w:delText>,</w:delText>
        </w:r>
      </w:del>
      <w:ins w:id="9563" w:author="23.501_CR4696R3_(Rel-18)_AIMLsys" w:date="2023-09-01T13:44:00Z">
        <w:r w:rsidR="0004047F">
          <w:t xml:space="preserve"> and</w:t>
        </w:r>
      </w:ins>
      <w:r>
        <w:t xml:space="preserve"> may use</w:t>
      </w:r>
      <w:ins w:id="9564" w:author="23.501_CR4696R3_(Rel-18)_AIMLsys" w:date="2023-09-01T13:44:00Z">
        <w:r w:rsidR="0004047F">
          <w:t>, for example,</w:t>
        </w:r>
      </w:ins>
      <w:del w:id="9565" w:author="23.501_CR4696R3_(Rel-18)_AIMLsys" w:date="2023-09-01T13:44:00Z">
        <w:r w:rsidDel="0004047F">
          <w:delText xml:space="preserve"> e.g.</w:delText>
        </w:r>
      </w:del>
      <w:r>
        <w:t xml:space="preserve"> NWDAF</w:t>
      </w:r>
      <w:ins w:id="9566" w:author="23.501_CR4696R3_(Rel-18)_AIMLsys" w:date="2023-09-01T13:44:00Z">
        <w:r w:rsidR="0004047F">
          <w:t xml:space="preserve"> analytics to assist</w:t>
        </w:r>
      </w:ins>
      <w:del w:id="9567" w:author="23.501_CR4696R3_(Rel-18)_AIMLsys" w:date="2023-09-01T13:44:00Z">
        <w:r w:rsidDel="0004047F">
          <w:delText xml:space="preserve"> and proceeds</w:delText>
        </w:r>
      </w:del>
      <w:r>
        <w:t xml:space="preserve"> with the AI/ML operation over 5G </w:t>
      </w:r>
      <w:del w:id="9568" w:author="23.501_CR4696R3_(Rel-18)_AIMLsys" w:date="2023-09-01T13:44:00Z">
        <w:r w:rsidDel="0004047F">
          <w:delText>s</w:delText>
        </w:r>
      </w:del>
      <w:ins w:id="9569" w:author="23.501_CR4696R3_(Rel-18)_AIMLsys" w:date="2023-09-01T13:44:00Z">
        <w:r w:rsidR="0004047F">
          <w:t>S</w:t>
        </w:r>
      </w:ins>
      <w:r>
        <w:t>ystem.</w:t>
      </w:r>
    </w:p>
    <w:p w14:paraId="7AF8FC04" w14:textId="77777777" w:rsidR="009B42A2" w:rsidRDefault="009B42A2" w:rsidP="009B42A2">
      <w:r>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4C9A457F" w:rsidR="009B42A2" w:rsidRDefault="009B42A2" w:rsidP="009B42A2">
      <w:r>
        <w:t>At the time or during the AI/ML operation. e.g., Federated Learning, the AF may request the serving NEF to provide QoS for a list of UEs</w:t>
      </w:r>
      <w:ins w:id="9570" w:author="23.501_CR4696R3_(Rel-18)_AIMLsys" w:date="2023-09-01T13:45:00Z">
        <w:r w:rsidR="007F79AC">
          <w:t>.</w:t>
        </w:r>
      </w:ins>
      <w:del w:id="9571" w:author="23.501_CR4696R3_(Rel-18)_AIMLsys" w:date="2023-09-01T13:45:00Z">
        <w:r w:rsidDel="007F79AC">
          <w:delText>, e</w:delText>
        </w:r>
      </w:del>
      <w:ins w:id="9572" w:author="23.501_CR4696R3_(Rel-18)_AIMLsys" w:date="2023-09-01T13:45:00Z">
        <w:r w:rsidR="007F79AC">
          <w:t xml:space="preserve"> E</w:t>
        </w:r>
      </w:ins>
      <w:r>
        <w:t>ach UE</w:t>
      </w:r>
      <w:ins w:id="9573" w:author="23.501_CR4696R3_(Rel-18)_AIMLsys" w:date="2023-09-01T13:45:00Z">
        <w:r w:rsidR="007F79AC">
          <w:t xml:space="preserve"> is</w:t>
        </w:r>
      </w:ins>
      <w:r>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5804B351" w:rsidR="009B42A2" w:rsidRDefault="009B42A2" w:rsidP="009B42A2">
      <w:r>
        <w:t>As</w:t>
      </w:r>
      <w:ins w:id="9574" w:author="23.501_CR4696R3_(Rel-18)_AIMLsys" w:date="2023-09-01T13:45:00Z">
        <w:r w:rsidR="007F79AC">
          <w:t xml:space="preserve"> a</w:t>
        </w:r>
      </w:ins>
      <w:r>
        <w:t xml:space="preserve"> result of the</w:t>
      </w:r>
      <w:ins w:id="9575" w:author="23.501_CR4696R3_(Rel-18)_AIMLsys" w:date="2023-09-01T13:45:00Z">
        <w:r w:rsidR="007F79AC">
          <w:t xml:space="preserve"> AF</w:t>
        </w:r>
      </w:ins>
      <w:r>
        <w:t xml:space="preserve"> subscription to NEF to provide the subset list of UE(s) that fulfil certain filtering criteria, the AF may be notified about changes in the subset list of UE(s)</w:t>
      </w:r>
      <w:ins w:id="9576" w:author="23.501_CR4696R3_(Rel-18)_AIMLsys" w:date="2023-09-01T13:46:00Z">
        <w:r w:rsidR="007F79AC">
          <w:t xml:space="preserve"> and in such a case</w:t>
        </w:r>
      </w:ins>
      <w:del w:id="9577" w:author="23.501_CR4696R3_(Rel-18)_AIMLsys" w:date="2023-09-01T13:46:00Z">
        <w:r w:rsidDel="007F79AC">
          <w:delText>, as such</w:delText>
        </w:r>
      </w:del>
      <w:r>
        <w:t xml:space="preserve"> the AF may request a new recommended time window for the AI/ML operation using the Planned Data Transfer with QoS (PDTQ) requirements as described in clause 6.1.2.7 of TS 23.503 [45] and in clause 4.1</w:t>
      </w:r>
      <w:ins w:id="9578" w:author="23.501_CR4696R3_(Rel-18)_AIMLsys" w:date="2023-09-01T13:46:00Z">
        <w:r w:rsidR="007F79AC">
          <w:t>6</w:t>
        </w:r>
      </w:ins>
      <w:del w:id="9579" w:author="23.501_CR4696R3_(Rel-18)_AIMLsys" w:date="2023-09-01T13:46:00Z">
        <w:r w:rsidDel="007F79AC">
          <w:delText>5</w:delText>
        </w:r>
      </w:del>
      <w:r>
        <w:t>.1</w:t>
      </w:r>
      <w:ins w:id="9580" w:author="23.501_CR4696R3_(Rel-18)_AIMLsys" w:date="2023-09-01T13:46:00Z">
        <w:r w:rsidR="007F79AC">
          <w:t>5</w:t>
        </w:r>
      </w:ins>
      <w:del w:id="9581" w:author="23.501_CR4696R3_(Rel-18)_AIMLsys" w:date="2023-09-01T13:46:00Z">
        <w:r w:rsidDel="007F79AC">
          <w:delText>6</w:delText>
        </w:r>
      </w:del>
      <w:r>
        <w:t xml:space="preserve"> of TS 23.502 [3]. The AF may request the NEF to provide QoS for the updated list of UEs, each identified by UE IP addresses, that results in QoS resources previously allocated to some UE</w:t>
      </w:r>
      <w:ins w:id="9582" w:author="23.501_CR4696R3_(Rel-18)_AIMLsys" w:date="2023-09-01T13:46:00Z">
        <w:r w:rsidR="007F79AC">
          <w:t xml:space="preserve">s </w:t>
        </w:r>
      </w:ins>
      <w:ins w:id="9583" w:author="23.501_CR4696R3_(Rel-18)_AIMLsys" w:date="2023-09-01T13:47:00Z">
        <w:r w:rsidR="007F79AC">
          <w:t>to</w:t>
        </w:r>
      </w:ins>
      <w:del w:id="9584" w:author="23.501_CR4696R3_(Rel-18)_AIMLsys" w:date="2023-09-01T13:47:00Z">
        <w:r w:rsidDel="007F79AC">
          <w:delText xml:space="preserve"> IP addresses may</w:delText>
        </w:r>
      </w:del>
      <w:r>
        <w:t xml:space="preserve"> be released, while</w:t>
      </w:r>
      <w:ins w:id="9585" w:author="23.501_CR4696R3_(Rel-18)_AIMLsys" w:date="2023-09-01T13:47:00Z">
        <w:r w:rsidR="007F79AC">
          <w:t xml:space="preserve"> QoS resources for</w:t>
        </w:r>
      </w:ins>
      <w:r>
        <w:t xml:space="preserve"> other UE</w:t>
      </w:r>
      <w:ins w:id="9586" w:author="23.501_CR4696R3_(Rel-18)_AIMLsys" w:date="2023-09-01T13:47:00Z">
        <w:r w:rsidR="007F79AC">
          <w:t>s to be allocated</w:t>
        </w:r>
      </w:ins>
      <w:del w:id="9587" w:author="23.501_CR4696R3_(Rel-18)_AIMLsys" w:date="2023-09-01T13:47:00Z">
        <w:r w:rsidDel="007F79AC">
          <w:delText xml:space="preserve"> IP addresses may require QoS for resource allocation</w:delText>
        </w:r>
      </w:del>
      <w:r>
        <w:t xml:space="preserve"> and QoS monitoring</w:t>
      </w:r>
      <w:ins w:id="9588" w:author="23.501_CR4696R3_(Rel-18)_AIMLsys" w:date="2023-09-01T13:47:00Z">
        <w:r w:rsidR="007F79AC">
          <w:t xml:space="preserve"> to be initiated</w:t>
        </w:r>
      </w:ins>
      <w:r>
        <w:t>.</w:t>
      </w:r>
    </w:p>
    <w:p w14:paraId="71BDDFED" w14:textId="337867D1" w:rsidR="009B42A2" w:rsidRDefault="009B42A2" w:rsidP="009B42A2">
      <w:r>
        <w:t>The AF may also subscribe</w:t>
      </w:r>
      <w:ins w:id="9589" w:author="23.501_CR4696R3_(Rel-18)_AIMLsys" w:date="2023-09-01T13:48:00Z">
        <w:r w:rsidR="007F79AC">
          <w:t xml:space="preserve"> to</w:t>
        </w:r>
      </w:ins>
      <w:r>
        <w:t>, or request Network Data Analytics as defined in TS 23.288 [86], such as End-to-end data volume transfer time analytics, DN performance analytics, Network performance analytics, UE mobility analytics, WLAN performance analytics etc.</w:t>
      </w:r>
      <w:ins w:id="9590" w:author="23.501_CR4696R3_(Rel-18)_AIMLsys" w:date="2023-09-01T13:48:00Z">
        <w:r w:rsidR="007F79AC">
          <w:t xml:space="preserve"> in order</w:t>
        </w:r>
      </w:ins>
      <w:r>
        <w:t xml:space="preserve"> to assist its AI/ML operations.</w:t>
      </w:r>
    </w:p>
    <w:p w14:paraId="7EA18A49" w14:textId="58C06074" w:rsidR="009B42A2" w:rsidRDefault="009B42A2" w:rsidP="009B42A2">
      <w:r>
        <w:t>The AF hosting an AI/ML based application may provision the Expected UE Behaviour parameters captured in Table 4.15.6.3-1 of TS 23.502 [3] and/or the Application-Specific Expected UE Behaviour parameter(s) captured in Table 4.15.6.3</w:t>
      </w:r>
      <w:r w:rsidR="00D71283">
        <w:t>f</w:t>
      </w:r>
      <w:r>
        <w:t>-1 of TS 23.502 [3] to the 5GC. The parameters may be provisioned with corresponding confidence and/or accuracy levels, and a threshold may also be provided to the UDM by the NF (e.g. AMF or SMF) subscribing to such externally provisioned parameters as described in clause 4.15.6.2 of TS 23.502 [3].</w:t>
      </w:r>
    </w:p>
    <w:p w14:paraId="40D53D74" w14:textId="0AE64BAB" w:rsidR="009B42A2" w:rsidRDefault="00D71283" w:rsidP="009B42A2">
      <w:r>
        <w:t>In addition, the following principles apply when 5GS assists the AI/ML operation at the application layer:</w:t>
      </w:r>
    </w:p>
    <w:p w14:paraId="02A1EB4B" w14:textId="043E61D7" w:rsidR="007C2ADF" w:rsidRDefault="007C2ADF" w:rsidP="00972E70">
      <w:pPr>
        <w:pStyle w:val="B1"/>
      </w:pPr>
      <w:r>
        <w:t>-</w:t>
      </w:r>
      <w:r>
        <w:tab/>
        <w:t>AF</w:t>
      </w:r>
      <w:ins w:id="9591" w:author="23.501_CR4696R3_(Rel-18)_AIMLsys" w:date="2023-09-01T13:49:00Z">
        <w:r w:rsidR="007F79AC">
          <w:t xml:space="preserve"> requesting</w:t>
        </w:r>
      </w:ins>
      <w:del w:id="9592" w:author="23.501_CR4696R3_(Rel-18)_AIMLsys" w:date="2023-09-01T13:49:00Z">
        <w:r w:rsidDel="007F79AC">
          <w:delText xml:space="preserve"> requests to the 5G System in the context of</w:delText>
        </w:r>
      </w:del>
      <w:r>
        <w:t xml:space="preserve"> 5GS assistance to AI/ML operations in the application layer shall be authorized by the 5GC using</w:t>
      </w:r>
      <w:ins w:id="9593" w:author="23.501_CR4696R3_(Rel-18)_AIMLsys" w:date="2023-09-01T13:49:00Z">
        <w:r w:rsidR="007F79AC">
          <w:t xml:space="preserve"> the</w:t>
        </w:r>
      </w:ins>
      <w:r>
        <w:t xml:space="preserve"> existing mechanisms.</w:t>
      </w:r>
    </w:p>
    <w:p w14:paraId="6F15D528" w14:textId="2FF42773" w:rsidR="007C2ADF" w:rsidRDefault="007C2ADF" w:rsidP="00972E70">
      <w:pPr>
        <w:pStyle w:val="NO"/>
      </w:pPr>
      <w:r>
        <w:t>NOTE</w:t>
      </w:r>
      <w:r w:rsidR="00D71283">
        <w:t> 2</w:t>
      </w:r>
      <w:r>
        <w:t>:</w:t>
      </w:r>
      <w:r>
        <w:tab/>
        <w:t xml:space="preserve">In this Release, assistance to AI/ML operations in the application layer is not supported </w:t>
      </w:r>
      <w:del w:id="9594" w:author="23.501_CR4696R3_(Rel-18)_AIMLsys" w:date="2023-09-01T13:49:00Z">
        <w:r w:rsidDel="007F79AC">
          <w:delText xml:space="preserve">to </w:delText>
        </w:r>
      </w:del>
      <w:ins w:id="9595" w:author="23.501_CR4696R3_(Rel-18)_AIMLsys" w:date="2023-09-01T13:49:00Z">
        <w:r w:rsidR="007F79AC">
          <w:t xml:space="preserve">for </w:t>
        </w:r>
      </w:ins>
      <w:r>
        <w:t>roaming UEs.</w:t>
      </w:r>
    </w:p>
    <w:p w14:paraId="144ECA93" w14:textId="63B830A7" w:rsidR="005656CA" w:rsidRDefault="005656CA" w:rsidP="005656CA">
      <w:pPr>
        <w:pStyle w:val="NO"/>
      </w:pPr>
      <w:r>
        <w:t>NOTE 3:</w:t>
      </w:r>
      <w:r>
        <w:tab/>
        <w:t>Policy and charging control as defined in TS 23.503 [45] can be used for traffic related to AI/ML operations as described in clause 6.40.1 of TS 22.261 [2]. The AF can provide information about such traffic (including flow description information) to the 5GC as described in TS 23.503 [45]. The UPF will then handle such traffic accordingly. This enables charging of AI/ML traffic according to operator's policies.</w:t>
      </w:r>
    </w:p>
    <w:p w14:paraId="42674738" w14:textId="2501BAB8" w:rsidR="005656CA" w:rsidRDefault="005656CA" w:rsidP="005656CA">
      <w:pPr>
        <w:pStyle w:val="EditorsNote"/>
      </w:pPr>
      <w:r>
        <w:t>Editor's note:</w:t>
      </w:r>
      <w:r>
        <w:tab/>
        <w:t>Whether current policy and charging control mechanisms suffice for handling of AI/ML traffic requires SA WG5 confirmation.</w:t>
      </w:r>
    </w:p>
    <w:p w14:paraId="4F2AB3FA" w14:textId="77777777" w:rsidR="007C2ADF" w:rsidRDefault="007C2ADF" w:rsidP="00972E70">
      <w:pPr>
        <w:pStyle w:val="B1"/>
      </w:pPr>
      <w:r>
        <w:lastRenderedPageBreak/>
        <w:t>-</w:t>
      </w:r>
      <w:r>
        <w:tab/>
        <w:t>Application AI/ML decisions and their internal operation logic reside at the AF and UE application client and is out of scope of 3GPP.</w:t>
      </w:r>
    </w:p>
    <w:p w14:paraId="1BFEE054" w14:textId="07FF2102" w:rsidR="007C2ADF" w:rsidRDefault="007C2ADF" w:rsidP="00972E70">
      <w:pPr>
        <w:pStyle w:val="B1"/>
      </w:pPr>
      <w:r>
        <w:t>-</w:t>
      </w:r>
      <w:r>
        <w:tab/>
        <w:t>Based on application logic, it is the application decision whether to request assistance from 5GC e.g. for the purpose of selection of</w:t>
      </w:r>
      <w:ins w:id="9596" w:author="23.501_CR4696R3_(Rel-18)_AIMLsys" w:date="2023-09-01T13:49:00Z">
        <w:r w:rsidR="007F79AC">
          <w:t xml:space="preserve"> Member</w:t>
        </w:r>
      </w:ins>
      <w:r>
        <w:t xml:space="preserve"> UEs that participate in certain AI/ML operation.</w:t>
      </w:r>
    </w:p>
    <w:p w14:paraId="7BEF98D8" w14:textId="1090A1A5" w:rsidR="007C2ADF" w:rsidRDefault="007C2ADF" w:rsidP="00972E70">
      <w:pPr>
        <w:pStyle w:val="B1"/>
      </w:pPr>
      <w:r>
        <w:t>-</w:t>
      </w:r>
      <w:r>
        <w:tab/>
        <w:t>In this Release, 5GS assistance to AI/ML operations in the application layer conducted within a single slice.</w:t>
      </w:r>
    </w:p>
    <w:p w14:paraId="447B0156" w14:textId="673A7328" w:rsidR="006514B8" w:rsidRDefault="006514B8" w:rsidP="006514B8">
      <w:pPr>
        <w:pStyle w:val="Heading3"/>
      </w:pPr>
      <w:bookmarkStart w:id="9597" w:name="_Toc138309742"/>
      <w:bookmarkStart w:id="9598" w:name="_CR5_46_2"/>
      <w:bookmarkEnd w:id="9598"/>
      <w:r>
        <w:t>5.46.2</w:t>
      </w:r>
      <w:r>
        <w:tab/>
      </w:r>
      <w:r w:rsidR="00A13197">
        <w:t xml:space="preserve">Member UE </w:t>
      </w:r>
      <w:r>
        <w:t>selection assistance functionality for application operation</w:t>
      </w:r>
      <w:bookmarkEnd w:id="9597"/>
    </w:p>
    <w:p w14:paraId="4431482A" w14:textId="5B588D22" w:rsidR="00A13197" w:rsidRDefault="006514B8" w:rsidP="006514B8">
      <w:r>
        <w:t xml:space="preserve">5G </w:t>
      </w:r>
      <w:del w:id="9599" w:author="23.501_CR4696R3_(Rel-18)_AIMLsys" w:date="2023-09-01T13:50:00Z">
        <w:r w:rsidDel="007F79AC">
          <w:delText>s</w:delText>
        </w:r>
      </w:del>
      <w:ins w:id="9600" w:author="23.501_CR4696R3_(Rel-18)_AIMLsys" w:date="2023-09-01T13:50:00Z">
        <w:r w:rsidR="007F79AC">
          <w:t>S</w:t>
        </w:r>
      </w:ins>
      <w:r>
        <w:t xml:space="preserve">ystem may support </w:t>
      </w:r>
      <w:r w:rsidR="00A13197">
        <w:t xml:space="preserve">Member UE </w:t>
      </w:r>
      <w:r>
        <w:t>selection assistance functionality to assist the AF</w:t>
      </w:r>
      <w:r w:rsidR="00A13197">
        <w:t xml:space="preserve"> to select</w:t>
      </w:r>
      <w:r>
        <w:t xml:space="preserve"> member UE(s) that can be used in application operations such as AI/ML based applications (e.g. Federated Learning)</w:t>
      </w:r>
      <w:r w:rsidR="00A13197">
        <w:t xml:space="preserve"> according to the AF's inputs</w:t>
      </w:r>
      <w:r>
        <w:t>.</w:t>
      </w:r>
    </w:p>
    <w:p w14:paraId="61D2B44C" w14:textId="6E41A6B1" w:rsidR="006514B8" w:rsidRDefault="006514B8" w:rsidP="006514B8">
      <w:r>
        <w:t xml:space="preserve">The </w:t>
      </w:r>
      <w:r w:rsidR="00A13197">
        <w:t xml:space="preserve">Member UE </w:t>
      </w:r>
      <w:r>
        <w:t xml:space="preserve">selection assistance functionality shall be hosted by NEF, and the features of the </w:t>
      </w:r>
      <w:r w:rsidR="00A13197">
        <w:t xml:space="preserve">Member UE </w:t>
      </w:r>
      <w:r>
        <w:t>selection assistance functionality hosted by</w:t>
      </w:r>
      <w:ins w:id="9601" w:author="23.501_CR4696R3_(Rel-18)_AIMLsys" w:date="2023-09-01T13:50:00Z">
        <w:r w:rsidR="007F79AC">
          <w:t xml:space="preserve"> the</w:t>
        </w:r>
      </w:ins>
      <w:r>
        <w:t xml:space="preserve"> NEF include (see clause 4.15.13 of </w:t>
      </w:r>
      <w:r w:rsidR="00972E70">
        <w:t>TS 23.502 [</w:t>
      </w:r>
      <w:r>
        <w:t xml:space="preserve">3] for details of </w:t>
      </w:r>
      <w:r w:rsidR="00A13197">
        <w:t xml:space="preserve">Member UE </w:t>
      </w:r>
      <w:r>
        <w:t>selection procedures):</w:t>
      </w:r>
    </w:p>
    <w:p w14:paraId="685E892F" w14:textId="2D2EB080" w:rsidR="006514B8" w:rsidRDefault="006514B8" w:rsidP="00972E70">
      <w:pPr>
        <w:pStyle w:val="B1"/>
      </w:pPr>
      <w:r>
        <w:t>-</w:t>
      </w:r>
      <w:r>
        <w:tab/>
        <w:t>Receiving a request from the AF that shall include a list of target member UE(s)</w:t>
      </w:r>
      <w:ins w:id="9602" w:author="23.501_CR4696R3_(Rel-18)_AIMLsys" w:date="2023-09-01T13:50:00Z">
        <w:r w:rsidR="007F79AC">
          <w:t xml:space="preserve"> (which may not necessarily be a part of the subsequent updated request)</w:t>
        </w:r>
      </w:ins>
      <w:r>
        <w:t xml:space="preserve">, optionally (a) time window(s), and one or more filtering criteria as specified in Table 4.15.13.2-1 of </w:t>
      </w:r>
      <w:r w:rsidR="00972E70">
        <w:t>TS 23.502 [</w:t>
      </w:r>
      <w:r>
        <w:t>3] (e.g. UE</w:t>
      </w:r>
      <w:r w:rsidR="000046DD">
        <w:t xml:space="preserve"> current</w:t>
      </w:r>
      <w:r>
        <w:t xml:space="preserve"> location</w:t>
      </w:r>
      <w:r w:rsidR="000046DD">
        <w:t>, UE historical location</w:t>
      </w:r>
      <w:ins w:id="9603" w:author="23.501_CR4696R3_(Rel-18)_AIMLsys" w:date="2023-09-01T13:50:00Z">
        <w:r w:rsidR="007F79AC">
          <w:t>,</w:t>
        </w:r>
      </w:ins>
      <w:r w:rsidR="000046DD">
        <w:t xml:space="preserve"> UE</w:t>
      </w:r>
      <w:r>
        <w:t xml:space="preserve"> direction,</w:t>
      </w:r>
      <w:r w:rsidR="003D25E4">
        <w:t xml:space="preserve"> UE separation distance,</w:t>
      </w:r>
      <w:r>
        <w:t xml:space="preserve"> QoS requirements, DNN, preferred access/RAT type, Desired</w:t>
      </w:r>
      <w:r w:rsidR="000046DD">
        <w:t xml:space="preserve"> end-to-end data volume transfer time</w:t>
      </w:r>
      <w:r>
        <w:t xml:space="preserve"> performance</w:t>
      </w:r>
      <w:r w:rsidR="00A13197">
        <w:t>, or Service Experience</w:t>
      </w:r>
      <w:r>
        <w:t>).</w:t>
      </w:r>
    </w:p>
    <w:p w14:paraId="2756CA1E" w14:textId="2A345E4B" w:rsidR="006514B8" w:rsidRDefault="006514B8" w:rsidP="00972E70">
      <w:pPr>
        <w:pStyle w:val="B1"/>
      </w:pPr>
      <w:r>
        <w:t>-</w:t>
      </w:r>
      <w:r>
        <w:tab/>
        <w:t>Referring to the filtering criteria provided by the AF</w:t>
      </w:r>
      <w:ins w:id="9604" w:author="23.501_CR4696R3_(Rel-18)_AIMLsys" w:date="2023-09-01T13:51:00Z">
        <w:r w:rsidR="007F79AC">
          <w:t xml:space="preserve"> and then</w:t>
        </w:r>
      </w:ins>
      <w:del w:id="9605" w:author="23.501_CR4696R3_(Rel-18)_AIMLsys" w:date="2023-09-01T13:50:00Z">
        <w:r w:rsidDel="007F79AC">
          <w:delText>,</w:delText>
        </w:r>
      </w:del>
      <w:del w:id="9606" w:author="23.501_CR4696R3_(Rel-18)_AIMLsys" w:date="2023-09-01T13:51:00Z">
        <w:r w:rsidDel="007F79AC">
          <w:delText xml:space="preserve"> NEF</w:delText>
        </w:r>
      </w:del>
      <w:r>
        <w:t xml:space="preserve"> interact</w:t>
      </w:r>
      <w:ins w:id="9607" w:author="23.501_CR4696R3_(Rel-18)_AIMLsys" w:date="2023-09-01T13:51:00Z">
        <w:r w:rsidR="007F79AC">
          <w:t xml:space="preserve">ing </w:t>
        </w:r>
      </w:ins>
      <w:del w:id="9608" w:author="23.501_CR4696R3_(Rel-18)_AIMLsys" w:date="2023-09-01T13:51:00Z">
        <w:r w:rsidDel="007F79AC">
          <w:delText xml:space="preserve">s </w:delText>
        </w:r>
      </w:del>
      <w:r>
        <w:t>with 5GC NFs using existing services</w:t>
      </w:r>
      <w:ins w:id="9609" w:author="23.501_CR4696R3_(Rel-18)_AIMLsys" w:date="2023-09-01T13:51:00Z">
        <w:r w:rsidR="007F79AC">
          <w:t xml:space="preserve"> in order</w:t>
        </w:r>
      </w:ins>
      <w:r>
        <w:t xml:space="preserve"> to collect the corresponding data</w:t>
      </w:r>
      <w:ins w:id="9610" w:author="23.501_CR4696R3_(Rel-18)_AIMLsys" w:date="2023-09-01T13:51:00Z">
        <w:r w:rsidR="007F79AC">
          <w:t xml:space="preserve"> for the list of UEs</w:t>
        </w:r>
      </w:ins>
      <w:r>
        <w:t xml:space="preserve"> from relevant 5GC NFs (e.g. PCF, NWDAF</w:t>
      </w:r>
      <w:ins w:id="9611" w:author="23.501_CR4696R3_(Rel-18)_AIMLsys" w:date="2023-09-01T13:52:00Z">
        <w:r w:rsidR="007F79AC">
          <w:t xml:space="preserve">, </w:t>
        </w:r>
      </w:ins>
      <w:del w:id="9612" w:author="23.501_CR4696R3_(Rel-18)_AIMLsys" w:date="2023-09-01T13:52:00Z">
        <w:r w:rsidDel="007F79AC">
          <w:delText xml:space="preserve"> and</w:delText>
        </w:r>
      </w:del>
      <w:r>
        <w:t xml:space="preserve"> AMF</w:t>
      </w:r>
      <w:ins w:id="9613" w:author="23.501_CR4696R3_(Rel-18)_AIMLsys" w:date="2023-09-01T13:52:00Z">
        <w:r w:rsidR="007F79AC">
          <w:t>, SMF</w:t>
        </w:r>
      </w:ins>
      <w:r>
        <w:t>) to derive the list(s) of candidate UE(s) (i.e. UE(s) among the list of target member UE(s) provided by the AF)</w:t>
      </w:r>
      <w:ins w:id="9614" w:author="23.501_CR4696R3_(Rel-18)_AIMLsys" w:date="2023-09-01T13:52:00Z">
        <w:r w:rsidR="007F79AC">
          <w:t xml:space="preserve"> which fulfil the filtering criteria</w:t>
        </w:r>
      </w:ins>
      <w:r>
        <w:t>.</w:t>
      </w:r>
    </w:p>
    <w:p w14:paraId="5FA6D3B7" w14:textId="200434D5" w:rsidR="006514B8" w:rsidRDefault="006514B8" w:rsidP="00972E70">
      <w:pPr>
        <w:pStyle w:val="B1"/>
      </w:pPr>
      <w:r>
        <w:t>-</w:t>
      </w:r>
      <w:r>
        <w:tab/>
        <w:t xml:space="preserve">Providing the AF with the </w:t>
      </w:r>
      <w:r w:rsidR="00A13197">
        <w:t xml:space="preserve">Member UE </w:t>
      </w:r>
      <w:r>
        <w:t>selection assistance information, including one or more lists of candidate UE(s), and optionally other additional information (e.g. one or more recommended time window(s) for performing the application operation, QoS of each target UE, UE(s) location, Access/RAT type</w:t>
      </w:r>
      <w:r w:rsidR="00A13197">
        <w:t>, or Service Experience</w:t>
      </w:r>
      <w:del w:id="9615" w:author="23.501_CR4696R3_(Rel-18)_AIMLsys" w:date="2023-09-01T13:53:00Z">
        <w:r w:rsidR="00A13197" w:rsidDel="007F79AC">
          <w:delText>.</w:delText>
        </w:r>
        <w:r w:rsidDel="007F79AC">
          <w:delText>)</w:delText>
        </w:r>
      </w:del>
      <w:r>
        <w:t>.</w:t>
      </w:r>
      <w:ins w:id="9616" w:author="23.501_CR4696R3_(Rel-18)_AIMLsys" w:date="2023-09-01T13:53:00Z">
        <w:r w:rsidR="007F79AC">
          <w:t xml:space="preserve"> NEF may also provide the number of UEs per each filtering criterion that do not fulfil the corresponding filtering criterion.</w:t>
        </w:r>
      </w:ins>
    </w:p>
    <w:p w14:paraId="7B837C7B" w14:textId="631B2007" w:rsidR="006514B8" w:rsidRDefault="006514B8" w:rsidP="006514B8">
      <w:r>
        <w:t xml:space="preserve">The </w:t>
      </w:r>
      <w:r w:rsidR="00A13197">
        <w:t xml:space="preserve">Member UE </w:t>
      </w:r>
      <w:r>
        <w:t xml:space="preserve">selection assistance information provided by the NEF </w:t>
      </w:r>
      <w:del w:id="9617" w:author="23.501_CR4696R3_(Rel-18)_AIMLsys" w:date="2023-09-01T13:53:00Z">
        <w:r w:rsidDel="007F79AC">
          <w:delText xml:space="preserve">can </w:delText>
        </w:r>
      </w:del>
      <w:ins w:id="9618" w:author="23.501_CR4696R3_(Rel-18)_AIMLsys" w:date="2023-09-01T13:53:00Z">
        <w:r w:rsidR="007F79AC">
          <w:t xml:space="preserve">may </w:t>
        </w:r>
      </w:ins>
      <w:r>
        <w:t>be used by the AF</w:t>
      </w:r>
      <w:ins w:id="9619" w:author="23.501_CR4696R3_(Rel-18)_AIMLsys" w:date="2023-09-01T13:53:00Z">
        <w:r w:rsidR="007F79AC">
          <w:t xml:space="preserve"> in order</w:t>
        </w:r>
      </w:ins>
      <w:r>
        <w:t xml:space="preserve"> to select member UE</w:t>
      </w:r>
      <w:r w:rsidR="000046DD">
        <w:t>(</w:t>
      </w:r>
      <w:r>
        <w:t>s</w:t>
      </w:r>
      <w:r w:rsidR="000046DD">
        <w:t>) used in application</w:t>
      </w:r>
      <w:ins w:id="9620" w:author="23.501_CR4696R3_(Rel-18)_AIMLsys" w:date="2023-09-01T13:53:00Z">
        <w:r w:rsidR="007F79AC">
          <w:t xml:space="preserve"> AI/ML</w:t>
        </w:r>
      </w:ins>
      <w:r w:rsidR="000046DD">
        <w:t xml:space="preserve"> operation</w:t>
      </w:r>
      <w:del w:id="9621" w:author="23.501_CR4696R3_(Rel-18)_AIMLsys" w:date="2023-09-01T13:53:00Z">
        <w:r w:rsidR="000046DD" w:rsidDel="007F79AC">
          <w:delText>s</w:delText>
        </w:r>
      </w:del>
      <w:r>
        <w:t>. (See clause 5.2.6.3</w:t>
      </w:r>
      <w:ins w:id="9622" w:author="23.501_CR4696R3_(Rel-18)_AIMLsys" w:date="2023-09-01T13:54:00Z">
        <w:r w:rsidR="007F79AC">
          <w:t>2</w:t>
        </w:r>
      </w:ins>
      <w:del w:id="9623" w:author="23.501_CR4696R3_(Rel-18)_AIMLsys" w:date="2023-09-01T13:54:00Z">
        <w:r w:rsidDel="007F79AC">
          <w:delText>1</w:delText>
        </w:r>
      </w:del>
      <w:r>
        <w:t xml:space="preserve"> of </w:t>
      </w:r>
      <w:r w:rsidR="00972E70">
        <w:t>TS 23.502 [</w:t>
      </w:r>
      <w:r>
        <w:t>3] for details of parameters)</w:t>
      </w:r>
      <w:ins w:id="9624" w:author="23.501_CR4696R3_(Rel-18)_AIMLsys" w:date="2023-09-01T13:54:00Z">
        <w:r w:rsidR="007F79AC">
          <w:t>.</w:t>
        </w:r>
      </w:ins>
    </w:p>
    <w:p w14:paraId="31BBBC85" w14:textId="46445F29" w:rsidR="006514B8" w:rsidRDefault="006514B8" w:rsidP="00972E70">
      <w:pPr>
        <w:pStyle w:val="NO"/>
      </w:pPr>
      <w:r>
        <w:t>NOTE:</w:t>
      </w:r>
      <w:r>
        <w:tab/>
        <w:t xml:space="preserve">AF can </w:t>
      </w:r>
      <w:del w:id="9625" w:author="23.501_CR4696R3_(Rel-18)_AIMLsys" w:date="2023-09-01T13:54:00Z">
        <w:r w:rsidDel="007F79AC">
          <w:delText xml:space="preserve">choose </w:delText>
        </w:r>
      </w:del>
      <w:ins w:id="9626" w:author="23.501_CR4696R3_(Rel-18)_AIMLsys" w:date="2023-09-01T13:54:00Z">
        <w:r w:rsidR="007F79AC">
          <w:t xml:space="preserve">decide </w:t>
        </w:r>
      </w:ins>
      <w:r>
        <w:t xml:space="preserve">whether to use the </w:t>
      </w:r>
      <w:r w:rsidR="00A13197">
        <w:t xml:space="preserve">Member UE </w:t>
      </w:r>
      <w:r>
        <w:t>selection assistance functionality provided by NEF.</w:t>
      </w:r>
    </w:p>
    <w:p w14:paraId="2DAD3496" w14:textId="39430496" w:rsidR="006514B8" w:rsidRDefault="006514B8" w:rsidP="006514B8">
      <w:r>
        <w:t xml:space="preserve">AF in either trusted or untrusted domain can select the </w:t>
      </w:r>
      <w:r w:rsidR="00A13197">
        <w:t>Member UEs</w:t>
      </w:r>
      <w:ins w:id="9627" w:author="23.501_CR4696R3_(Rel-18)_AIMLsys" w:date="2023-09-01T13:54:00Z">
        <w:r w:rsidR="007F79AC">
          <w:t xml:space="preserve"> for</w:t>
        </w:r>
      </w:ins>
      <w:r w:rsidR="00A13197">
        <w:t xml:space="preserve"> </w:t>
      </w:r>
      <w:r>
        <w:t xml:space="preserve">e.g. participating in federating learning operation, by collecting the corresponding data using network exposure information as described in clause 4.15.13 of </w:t>
      </w:r>
      <w:r w:rsidR="00972E70">
        <w:t>TS 23.502 [</w:t>
      </w:r>
      <w:r>
        <w:t>3], e.g. UE location reporting from the AMF, user plane information from the UPF and data analytics from NWDAF.</w:t>
      </w:r>
    </w:p>
    <w:p w14:paraId="3F2AA37E" w14:textId="491C2751" w:rsidR="00D40151" w:rsidRPr="001B7C50" w:rsidRDefault="00D40151" w:rsidP="00D40151">
      <w:pPr>
        <w:pStyle w:val="Heading1"/>
      </w:pPr>
      <w:bookmarkStart w:id="9628" w:name="_Toc138309743"/>
      <w:bookmarkStart w:id="9629" w:name="_CR6"/>
      <w:bookmarkEnd w:id="9629"/>
      <w:r w:rsidRPr="001B7C50">
        <w:t>6</w:t>
      </w:r>
      <w:r w:rsidRPr="001B7C50">
        <w:tab/>
        <w:t>Network Functions</w:t>
      </w:r>
      <w:bookmarkEnd w:id="9269"/>
      <w:bookmarkEnd w:id="9305"/>
      <w:bookmarkEnd w:id="9306"/>
      <w:bookmarkEnd w:id="9307"/>
      <w:bookmarkEnd w:id="9308"/>
      <w:bookmarkEnd w:id="9309"/>
      <w:bookmarkEnd w:id="9628"/>
    </w:p>
    <w:p w14:paraId="61CEE9EB" w14:textId="77777777" w:rsidR="00D40151" w:rsidRPr="001B7C50" w:rsidRDefault="00D40151" w:rsidP="00D40151">
      <w:pPr>
        <w:pStyle w:val="Heading2"/>
      </w:pPr>
      <w:bookmarkStart w:id="9630" w:name="_Toc20150182"/>
      <w:bookmarkStart w:id="9631" w:name="_Toc27846990"/>
      <w:bookmarkStart w:id="9632" w:name="_Toc36188121"/>
      <w:bookmarkStart w:id="9633" w:name="_Toc45184028"/>
      <w:bookmarkStart w:id="9634" w:name="_Toc47342870"/>
      <w:bookmarkStart w:id="9635" w:name="_Toc51769572"/>
      <w:bookmarkStart w:id="9636" w:name="_Toc138309744"/>
      <w:bookmarkStart w:id="9637" w:name="_CR6_1"/>
      <w:bookmarkEnd w:id="9637"/>
      <w:r w:rsidRPr="001B7C50">
        <w:t>6.1</w:t>
      </w:r>
      <w:r w:rsidRPr="001B7C50">
        <w:tab/>
        <w:t>General</w:t>
      </w:r>
      <w:bookmarkEnd w:id="9630"/>
      <w:bookmarkEnd w:id="9631"/>
      <w:bookmarkEnd w:id="9632"/>
      <w:bookmarkEnd w:id="9633"/>
      <w:bookmarkEnd w:id="9634"/>
      <w:bookmarkEnd w:id="9635"/>
      <w:bookmarkEnd w:id="9636"/>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9638" w:name="_Toc20150183"/>
      <w:bookmarkStart w:id="9639" w:name="_Toc27846991"/>
      <w:bookmarkStart w:id="9640" w:name="_Toc36188122"/>
      <w:bookmarkStart w:id="9641" w:name="_Toc45184029"/>
      <w:bookmarkStart w:id="9642" w:name="_Toc47342871"/>
      <w:bookmarkStart w:id="9643"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9644" w:name="_Toc138309745"/>
      <w:bookmarkStart w:id="9645" w:name="_CR6_2"/>
      <w:bookmarkEnd w:id="9645"/>
      <w:r w:rsidRPr="001B7C50">
        <w:lastRenderedPageBreak/>
        <w:t>6.2</w:t>
      </w:r>
      <w:r w:rsidRPr="001B7C50">
        <w:tab/>
        <w:t>Network Function Functional description</w:t>
      </w:r>
      <w:bookmarkEnd w:id="9638"/>
      <w:bookmarkEnd w:id="9639"/>
      <w:bookmarkEnd w:id="9640"/>
      <w:bookmarkEnd w:id="9641"/>
      <w:bookmarkEnd w:id="9642"/>
      <w:bookmarkEnd w:id="9643"/>
      <w:bookmarkEnd w:id="9644"/>
    </w:p>
    <w:p w14:paraId="41954925" w14:textId="77777777" w:rsidR="00D40151" w:rsidRPr="001B7C50" w:rsidRDefault="00D40151" w:rsidP="00D40151">
      <w:pPr>
        <w:pStyle w:val="Heading3"/>
      </w:pPr>
      <w:bookmarkStart w:id="9646" w:name="_Toc20150184"/>
      <w:bookmarkStart w:id="9647" w:name="_Toc27846992"/>
      <w:bookmarkStart w:id="9648" w:name="_Toc36188123"/>
      <w:bookmarkStart w:id="9649" w:name="_Toc45184030"/>
      <w:bookmarkStart w:id="9650" w:name="_Toc47342872"/>
      <w:bookmarkStart w:id="9651" w:name="_Toc51769574"/>
      <w:bookmarkStart w:id="9652" w:name="_Toc138309746"/>
      <w:bookmarkStart w:id="9653" w:name="_CR6_2_1"/>
      <w:bookmarkEnd w:id="9653"/>
      <w:r w:rsidRPr="001B7C50">
        <w:t>6.2.1</w:t>
      </w:r>
      <w:r w:rsidRPr="001B7C50">
        <w:tab/>
        <w:t>AMF</w:t>
      </w:r>
      <w:bookmarkEnd w:id="9646"/>
      <w:bookmarkEnd w:id="9647"/>
      <w:bookmarkEnd w:id="9648"/>
      <w:bookmarkEnd w:id="9649"/>
      <w:bookmarkEnd w:id="9650"/>
      <w:bookmarkEnd w:id="9651"/>
      <w:bookmarkEnd w:id="9652"/>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pPr>
      <w:r>
        <w:t>-</w:t>
      </w:r>
      <w:r>
        <w:tab/>
        <w:t>Controlling the gNB's time synchronization status reporting and subscription.</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lastRenderedPageBreak/>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9654" w:name="_Toc20150185"/>
      <w:bookmarkStart w:id="9655"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9656"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9657" w:name="_Toc45184031"/>
      <w:bookmarkStart w:id="9658" w:name="_Toc47342873"/>
      <w:bookmarkStart w:id="9659"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lastRenderedPageBreak/>
        <w:t>In addition to the functionalities of the AMF described above, the AMF may also include functionalities to support Network Slice Replacement as described in clause 5.15.19.</w:t>
      </w:r>
    </w:p>
    <w:p w14:paraId="70CE2853" w14:textId="22EE0DD4" w:rsidR="00D40151" w:rsidRPr="001B7C50" w:rsidRDefault="00D40151" w:rsidP="00D40151">
      <w:pPr>
        <w:pStyle w:val="Heading3"/>
      </w:pPr>
      <w:bookmarkStart w:id="9660" w:name="_Toc138309747"/>
      <w:bookmarkStart w:id="9661" w:name="_CR6_2_2"/>
      <w:bookmarkEnd w:id="9661"/>
      <w:r w:rsidRPr="001B7C50">
        <w:t>6.2.2</w:t>
      </w:r>
      <w:r w:rsidRPr="001B7C50">
        <w:tab/>
        <w:t>SMF</w:t>
      </w:r>
      <w:bookmarkEnd w:id="9654"/>
      <w:bookmarkEnd w:id="9655"/>
      <w:bookmarkEnd w:id="9656"/>
      <w:bookmarkEnd w:id="9657"/>
      <w:bookmarkEnd w:id="9658"/>
      <w:bookmarkEnd w:id="9659"/>
      <w:bookmarkEnd w:id="9660"/>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Pr>
          <w:rFonts w:eastAsia="SimSun"/>
        </w:rPr>
        <w:t>, manage traffic forwarding in the case that a SMF Set or multiple SMF Sets are serving a 5G VN</w:t>
      </w:r>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lastRenderedPageBreak/>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9662" w:name="_Toc20150186"/>
      <w:bookmarkStart w:id="9663" w:name="_Toc27846994"/>
      <w:bookmarkStart w:id="9664"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9665" w:name="_Toc45184032"/>
      <w:bookmarkStart w:id="9666" w:name="_Toc47342874"/>
      <w:bookmarkStart w:id="9667"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0A457CF9"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93BE5DC" w14:textId="2E01E990" w:rsidR="00AB1E8D" w:rsidRPr="001B7C50" w:rsidRDefault="00AB1E8D" w:rsidP="00AB1E8D">
      <w:pPr>
        <w:pStyle w:val="B1"/>
      </w:pPr>
      <w:r>
        <w:t>-</w:t>
      </w:r>
      <w:r>
        <w:tab/>
        <w:t>Support of PDU Set based QoS handling as described in clause 5.37.</w:t>
      </w:r>
      <w:r w:rsidR="00C92133">
        <w:t>5</w:t>
      </w:r>
      <w:r>
        <w:t>.</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r w:rsidR="00120E23">
        <w:t xml:space="preserve"> and formulation of the CN PDB based on non-3GPP delay budget from UE (e.g. PEGC) as described in clause 5.44.3.4</w:t>
      </w:r>
      <w:r>
        <w:t>.</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3D9C719A" w14:textId="4C5D5E0A" w:rsidR="00D40151" w:rsidRPr="001B7C50" w:rsidRDefault="00D40151" w:rsidP="00D40151">
      <w:pPr>
        <w:pStyle w:val="Heading3"/>
      </w:pPr>
      <w:bookmarkStart w:id="9668" w:name="_Toc138309748"/>
      <w:bookmarkStart w:id="9669" w:name="_CR6_2_3"/>
      <w:bookmarkEnd w:id="9669"/>
      <w:r w:rsidRPr="001B7C50">
        <w:t>6.2.3</w:t>
      </w:r>
      <w:r w:rsidRPr="001B7C50">
        <w:tab/>
        <w:t>UPF</w:t>
      </w:r>
      <w:bookmarkEnd w:id="9662"/>
      <w:bookmarkEnd w:id="9663"/>
      <w:bookmarkEnd w:id="9664"/>
      <w:bookmarkEnd w:id="9665"/>
      <w:bookmarkEnd w:id="9666"/>
      <w:bookmarkEnd w:id="9667"/>
      <w:bookmarkEnd w:id="9668"/>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lastRenderedPageBreak/>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9670" w:name="_Toc20150187"/>
      <w:bookmarkStart w:id="9671" w:name="_Toc27846995"/>
      <w:r w:rsidRPr="001B7C50">
        <w:rPr>
          <w:lang w:eastAsia="zh-CN"/>
        </w:rPr>
        <w:t>-</w:t>
      </w:r>
      <w:r w:rsidRPr="001B7C50">
        <w:rPr>
          <w:lang w:eastAsia="zh-CN"/>
        </w:rPr>
        <w:tab/>
        <w:t>Inter PLMN UP Security (IPUPS) functionality, specified in clause 5.8.2.14.</w:t>
      </w:r>
    </w:p>
    <w:p w14:paraId="1BFACB1A" w14:textId="4A042EB5" w:rsidR="003E5241" w:rsidRDefault="003E5241" w:rsidP="00412DC3">
      <w:pPr>
        <w:pStyle w:val="B1"/>
        <w:rPr>
          <w:lang w:eastAsia="zh-CN"/>
        </w:rPr>
      </w:pPr>
      <w:bookmarkStart w:id="9672" w:name="_Toc36188126"/>
      <w:bookmarkStart w:id="9673" w:name="_Toc45184033"/>
      <w:bookmarkStart w:id="9674" w:name="_Toc47342875"/>
      <w:bookmarkStart w:id="9675" w:name="_Toc51769577"/>
      <w:r>
        <w:rPr>
          <w:lang w:eastAsia="zh-CN"/>
        </w:rPr>
        <w:t>-</w:t>
      </w:r>
      <w:r>
        <w:rPr>
          <w:lang w:eastAsia="zh-CN"/>
        </w:rPr>
        <w:tab/>
        <w:t>event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2730BA27" w14:textId="3B5C9F49" w:rsidR="00C86B51" w:rsidRDefault="00C86B51" w:rsidP="00AB1E8D">
      <w:pPr>
        <w:pStyle w:val="B1"/>
        <w:rPr>
          <w:lang w:eastAsia="zh-CN"/>
        </w:rPr>
      </w:pPr>
      <w:r>
        <w:rPr>
          <w:lang w:eastAsia="zh-CN"/>
        </w:rPr>
        <w:t>-</w:t>
      </w:r>
      <w:r>
        <w:rPr>
          <w:lang w:eastAsia="zh-CN"/>
        </w:rPr>
        <w:tab/>
        <w:t>Exposure of the UE IP address translation information as specified in clause 5.2.26.3 of TS 23.502 [3] and clause 4.15.10 of TS 23.502 [3] if Network address translation (i.e. NAT) functionality of the UE IP address is deployed within UPF.</w:t>
      </w:r>
    </w:p>
    <w:p w14:paraId="626CC249" w14:textId="7950AE04" w:rsidR="00AB1E8D" w:rsidRPr="001B7C50" w:rsidRDefault="00AB1E8D" w:rsidP="00AB1E8D">
      <w:pPr>
        <w:pStyle w:val="B1"/>
        <w:rPr>
          <w:lang w:eastAsia="zh-CN"/>
        </w:rPr>
      </w:pPr>
      <w:r>
        <w:rPr>
          <w:lang w:eastAsia="zh-CN"/>
        </w:rPr>
        <w:t>-</w:t>
      </w:r>
      <w:r>
        <w:rPr>
          <w:lang w:eastAsia="zh-CN"/>
        </w:rPr>
        <w:tab/>
        <w:t>Support PDU Set Handling as defined in clause 5.37.</w:t>
      </w:r>
      <w:r w:rsidR="00C92133">
        <w:rPr>
          <w:lang w:eastAsia="zh-CN"/>
        </w:rPr>
        <w:t>5</w:t>
      </w:r>
      <w:r>
        <w:rPr>
          <w:lang w:eastAsia="zh-CN"/>
        </w:rPr>
        <w:t>.</w:t>
      </w:r>
    </w:p>
    <w:p w14:paraId="35F49F4A" w14:textId="77777777" w:rsidR="00D40151" w:rsidRPr="001B7C50" w:rsidRDefault="00D40151" w:rsidP="00D40151">
      <w:pPr>
        <w:pStyle w:val="Heading3"/>
      </w:pPr>
      <w:bookmarkStart w:id="9676" w:name="_Toc138309749"/>
      <w:bookmarkStart w:id="9677" w:name="_CR6_2_4"/>
      <w:bookmarkEnd w:id="9677"/>
      <w:r w:rsidRPr="001B7C50">
        <w:t>6.2.4</w:t>
      </w:r>
      <w:r w:rsidRPr="001B7C50">
        <w:tab/>
        <w:t>PCF</w:t>
      </w:r>
      <w:bookmarkEnd w:id="9670"/>
      <w:bookmarkEnd w:id="9671"/>
      <w:bookmarkEnd w:id="9672"/>
      <w:bookmarkEnd w:id="9673"/>
      <w:bookmarkEnd w:id="9674"/>
      <w:bookmarkEnd w:id="9675"/>
      <w:bookmarkEnd w:id="9676"/>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9678" w:name="_Toc20150188"/>
      <w:bookmarkStart w:id="9679" w:name="_Toc27846996"/>
      <w:bookmarkStart w:id="9680" w:name="_Toc36188127"/>
      <w:bookmarkStart w:id="9681" w:name="_Toc45184034"/>
      <w:bookmarkStart w:id="9682" w:name="_Toc47342876"/>
      <w:bookmarkStart w:id="9683" w:name="_Toc51769578"/>
      <w:bookmarkStart w:id="9684" w:name="_Toc138309750"/>
      <w:bookmarkStart w:id="9685" w:name="_CR6_2_5"/>
      <w:bookmarkEnd w:id="9685"/>
      <w:r w:rsidRPr="001B7C50">
        <w:t>6.2.5</w:t>
      </w:r>
      <w:r w:rsidRPr="001B7C50">
        <w:tab/>
        <w:t>NEF</w:t>
      </w:r>
      <w:bookmarkEnd w:id="9678"/>
      <w:bookmarkEnd w:id="9679"/>
      <w:bookmarkEnd w:id="9680"/>
      <w:bookmarkEnd w:id="9681"/>
      <w:bookmarkEnd w:id="9682"/>
      <w:bookmarkEnd w:id="9683"/>
      <w:bookmarkEnd w:id="9684"/>
    </w:p>
    <w:p w14:paraId="5749CE85" w14:textId="32B9A648" w:rsidR="00704A9E" w:rsidRPr="001B7C50" w:rsidRDefault="00704A9E" w:rsidP="00733F50">
      <w:pPr>
        <w:pStyle w:val="Heading4"/>
      </w:pPr>
      <w:bookmarkStart w:id="9686" w:name="_Toc138309751"/>
      <w:bookmarkStart w:id="9687" w:name="_CR6_2_5_0"/>
      <w:bookmarkEnd w:id="9687"/>
      <w:r w:rsidRPr="001B7C50">
        <w:t>6.2.5.0</w:t>
      </w:r>
      <w:r w:rsidRPr="001B7C50">
        <w:tab/>
        <w:t>NEF functionality</w:t>
      </w:r>
      <w:bookmarkEnd w:id="9686"/>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lastRenderedPageBreak/>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pPr>
      <w:r>
        <w:t>-</w:t>
      </w:r>
      <w:r>
        <w:tab/>
        <w:t>Support management of ECS Address Information.</w:t>
      </w:r>
    </w:p>
    <w:p w14:paraId="62E30F09" w14:textId="77777777" w:rsidR="00A13197" w:rsidRDefault="00A13197" w:rsidP="00A13197">
      <w:pPr>
        <w:pStyle w:val="B2"/>
      </w:pPr>
      <w:r>
        <w:t>-</w:t>
      </w:r>
      <w:r>
        <w:tab/>
        <w:t>Support management of relationship between DNAI and EAS Address Information.</w:t>
      </w:r>
    </w:p>
    <w:p w14:paraId="234AD632" w14:textId="77777777" w:rsidR="00D40151" w:rsidRPr="001B7C50" w:rsidRDefault="00D40151" w:rsidP="00D40151">
      <w:pPr>
        <w:pStyle w:val="B1"/>
      </w:pPr>
      <w:r w:rsidRPr="001B7C50">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09558C54" w:rsidR="006514B8" w:rsidRDefault="006514B8" w:rsidP="00562E84">
      <w:pPr>
        <w:pStyle w:val="B1"/>
      </w:pPr>
      <w:r>
        <w:t>-</w:t>
      </w:r>
      <w:r>
        <w:tab/>
        <w:t xml:space="preserve">Support of </w:t>
      </w:r>
      <w:r w:rsidR="00A13197">
        <w:t xml:space="preserve">Member UE </w:t>
      </w:r>
      <w:r>
        <w:t>selection assistance functionality:</w:t>
      </w:r>
    </w:p>
    <w:p w14:paraId="4C2762E5" w14:textId="3077EA9C"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ins w:id="9688" w:author="23.501_CR4696R3_(Rel-18)_AIMLsys" w:date="2023-09-01T13:55:00Z">
        <w:r w:rsidR="007F79AC">
          <w:t>. NEF supports the translation of the member</w:t>
        </w:r>
      </w:ins>
      <w:del w:id="9689" w:author="23.501_CR4696R3_(Rel-18)_AIMLsys" w:date="2023-09-01T13:56:00Z">
        <w:r w:rsidR="009B42A2" w:rsidDel="007F79AC">
          <w:delText>, this includes that NEF translates the</w:delText>
        </w:r>
      </w:del>
      <w:r w:rsidR="009B42A2">
        <w:t xml:space="preserve"> UE selection filtering criteria parameters</w:t>
      </w:r>
      <w:ins w:id="9690" w:author="23.501_CR4696R3_(Rel-18)_AIMLsys" w:date="2023-09-01T13:56:00Z">
        <w:r w:rsidR="007F79AC">
          <w:t xml:space="preserve"> received</w:t>
        </w:r>
      </w:ins>
      <w:r w:rsidR="009B42A2">
        <w:t xml:space="preserve"> from the AF to the corresponding event or analytics filters that can be understood by the 5GC NFs for event</w:t>
      </w:r>
      <w:ins w:id="9691" w:author="23.501_CR4696R3_(Rel-18)_AIMLsys" w:date="2023-09-01T13:56:00Z">
        <w:r w:rsidR="007F79AC">
          <w:t>s</w:t>
        </w:r>
      </w:ins>
      <w:r w:rsidR="009B42A2">
        <w:t xml:space="preserve"> or analytics related data collection. NEF interacts </w:t>
      </w:r>
      <w:r w:rsidR="009B42A2">
        <w:lastRenderedPageBreak/>
        <w:t>with 5GC NFs using existing services</w:t>
      </w:r>
      <w:ins w:id="9692" w:author="23.501_CR4696R3_(Rel-18)_AIMLsys" w:date="2023-09-01T13:56:00Z">
        <w:r w:rsidR="007F79AC">
          <w:t xml:space="preserve"> in order</w:t>
        </w:r>
      </w:ins>
      <w:r w:rsidR="009B42A2">
        <w:t xml:space="preserve"> to collect the corresponding data</w:t>
      </w:r>
      <w:ins w:id="9693" w:author="23.501_CR4696R3_(Rel-18)_AIMLsys" w:date="2023-09-01T13:56:00Z">
        <w:r w:rsidR="007F79AC">
          <w:t xml:space="preserve"> and then</w:t>
        </w:r>
      </w:ins>
      <w:del w:id="9694" w:author="23.501_CR4696R3_(Rel-18)_AIMLsys" w:date="2023-09-01T13:56:00Z">
        <w:r w:rsidR="009B42A2" w:rsidDel="007F79AC">
          <w:delText xml:space="preserve"> to</w:delText>
        </w:r>
      </w:del>
      <w:r w:rsidR="009B42A2">
        <w:t xml:space="preserve"> derive the list(s) of candidate UE(s) and other assistance information as described in clause 4.15.13 of TS 23.502 [3]</w:t>
      </w:r>
      <w:r>
        <w:t>.</w:t>
      </w:r>
    </w:p>
    <w:p w14:paraId="15DA5104" w14:textId="0029C8B1" w:rsidR="002A3DAF" w:rsidRDefault="002A3DAF" w:rsidP="00562E84">
      <w:pPr>
        <w:pStyle w:val="B1"/>
      </w:pPr>
      <w:r>
        <w:t>-</w:t>
      </w:r>
      <w:r>
        <w:tab/>
        <w:t xml:space="preserve">Support of Multi-member AF session with required QoS for a </w:t>
      </w:r>
      <w:del w:id="9695" w:author="23.501_CR4696R3_(Rel-18)_AIMLsys" w:date="2023-09-01T13:56:00Z">
        <w:r w:rsidDel="007F79AC">
          <w:delText xml:space="preserve">list </w:delText>
        </w:r>
      </w:del>
      <w:r>
        <w:t>set of UEs identified by a list of UE addresses:</w:t>
      </w:r>
    </w:p>
    <w:p w14:paraId="2C27E0C8" w14:textId="38A12D4F" w:rsidR="002A3DAF" w:rsidRDefault="002A3DAF" w:rsidP="005A13C0">
      <w:pPr>
        <w:pStyle w:val="B2"/>
      </w:pPr>
      <w:r>
        <w:t>-</w:t>
      </w:r>
      <w:r>
        <w:tab/>
        <w:t>Details are specified in clause 4.15.6.13 of TS 23.502 [3].</w:t>
      </w:r>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249465FB" w:rsidR="00AB1E8D" w:rsidRDefault="00AB1E8D" w:rsidP="00AB1E8D">
      <w:pPr>
        <w:pStyle w:val="B1"/>
      </w:pPr>
      <w:r>
        <w:t>-</w:t>
      </w:r>
      <w:r>
        <w:tab/>
        <w:t>Support PDU Set Handling as defined in clause 5.37.</w:t>
      </w:r>
      <w:r w:rsidR="00C92133">
        <w:t>5</w:t>
      </w:r>
      <w:r>
        <w:t>.</w:t>
      </w:r>
    </w:p>
    <w:p w14:paraId="5680C4FD" w14:textId="77777777" w:rsidR="0029208C" w:rsidRDefault="0029208C" w:rsidP="0029208C">
      <w:pPr>
        <w:pStyle w:val="B1"/>
        <w:rPr>
          <w:ins w:id="9696" w:author="23.501_CR4858_(Rel-18)_EDGE_Ph2" w:date="2023-09-04T11:39:00Z"/>
        </w:rPr>
      </w:pPr>
      <w:ins w:id="9697" w:author="23.501_CR4858_(Rel-18)_EDGE_Ph2" w:date="2023-09-04T11:39:00Z">
        <w:r>
          <w:t>-</w:t>
        </w:r>
        <w:r>
          <w:tab/>
          <w:t>Support management of common EAS and common DNAI:</w:t>
        </w:r>
      </w:ins>
    </w:p>
    <w:p w14:paraId="2511F8A6" w14:textId="77777777" w:rsidR="0029208C" w:rsidRDefault="0029208C" w:rsidP="0029208C">
      <w:pPr>
        <w:pStyle w:val="B2"/>
        <w:rPr>
          <w:ins w:id="9698" w:author="23.501_CR4858_(Rel-18)_EDGE_Ph2" w:date="2023-09-04T11:39:00Z"/>
        </w:rPr>
        <w:pPrChange w:id="9699" w:author="23.501_CR4858_(Rel-18)_EDGE_Ph2" w:date="2023-09-04T11:39:00Z">
          <w:pPr>
            <w:pStyle w:val="B1"/>
          </w:pPr>
        </w:pPrChange>
      </w:pPr>
      <w:ins w:id="9700" w:author="23.501_CR4858_(Rel-18)_EDGE_Ph2" w:date="2023-09-04T11:39:00Z">
        <w:r>
          <w:tab/>
          <w:t>Details are defined in TS 23.548 [130].</w:t>
        </w:r>
      </w:ins>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9701" w:name="_Toc20150189"/>
      <w:bookmarkStart w:id="9702" w:name="_Toc27846997"/>
      <w:bookmarkStart w:id="9703" w:name="_Toc36188128"/>
      <w:bookmarkStart w:id="9704" w:name="_Toc45184035"/>
      <w:bookmarkStart w:id="9705" w:name="_Toc47342877"/>
      <w:bookmarkStart w:id="9706" w:name="_Toc51769579"/>
      <w:bookmarkStart w:id="9707" w:name="_Toc138309752"/>
      <w:bookmarkStart w:id="9708" w:name="_CR6_2_5_1"/>
      <w:bookmarkEnd w:id="9708"/>
      <w:r w:rsidRPr="001B7C50">
        <w:t>6.2.5.1</w:t>
      </w:r>
      <w:r w:rsidRPr="001B7C50">
        <w:tab/>
        <w:t>Support for CAPIF</w:t>
      </w:r>
      <w:bookmarkEnd w:id="9701"/>
      <w:bookmarkEnd w:id="9702"/>
      <w:bookmarkEnd w:id="9703"/>
      <w:bookmarkEnd w:id="9704"/>
      <w:bookmarkEnd w:id="9705"/>
      <w:bookmarkEnd w:id="9706"/>
      <w:bookmarkEnd w:id="9707"/>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9709" w:name="_Toc20150190"/>
      <w:bookmarkStart w:id="9710" w:name="_Toc27846998"/>
      <w:bookmarkStart w:id="9711" w:name="_Toc36188129"/>
      <w:bookmarkStart w:id="9712" w:name="_Toc45184036"/>
      <w:bookmarkStart w:id="9713" w:name="_Toc47342878"/>
      <w:bookmarkStart w:id="9714" w:name="_Toc51769580"/>
      <w:bookmarkStart w:id="9715" w:name="_Toc138309753"/>
      <w:bookmarkStart w:id="9716" w:name="_CR6_2_5a"/>
      <w:bookmarkEnd w:id="9716"/>
      <w:r w:rsidRPr="001B7C50">
        <w:t>6.2.5a</w:t>
      </w:r>
      <w:r w:rsidRPr="001B7C50">
        <w:tab/>
        <w:t>Void</w:t>
      </w:r>
      <w:bookmarkEnd w:id="9709"/>
      <w:bookmarkEnd w:id="9710"/>
      <w:bookmarkEnd w:id="9711"/>
      <w:bookmarkEnd w:id="9712"/>
      <w:bookmarkEnd w:id="9713"/>
      <w:bookmarkEnd w:id="9714"/>
      <w:bookmarkEnd w:id="9715"/>
    </w:p>
    <w:p w14:paraId="4FBD62EA" w14:textId="77777777" w:rsidR="00D40151" w:rsidRPr="001B7C50" w:rsidRDefault="00D40151" w:rsidP="00D40151"/>
    <w:p w14:paraId="2F887CD5" w14:textId="77777777" w:rsidR="00D40151" w:rsidRPr="001B7C50" w:rsidRDefault="00D40151" w:rsidP="00D40151">
      <w:pPr>
        <w:pStyle w:val="Heading3"/>
      </w:pPr>
      <w:bookmarkStart w:id="9717" w:name="_Toc20150191"/>
      <w:bookmarkStart w:id="9718" w:name="_Toc27846999"/>
      <w:bookmarkStart w:id="9719" w:name="_Toc36188130"/>
      <w:bookmarkStart w:id="9720" w:name="_Toc45184037"/>
      <w:bookmarkStart w:id="9721" w:name="_Toc47342879"/>
      <w:bookmarkStart w:id="9722" w:name="_Toc51769581"/>
      <w:bookmarkStart w:id="9723" w:name="_Toc138309754"/>
      <w:bookmarkStart w:id="9724" w:name="_CR6_2_6"/>
      <w:bookmarkEnd w:id="9724"/>
      <w:r w:rsidRPr="001B7C50">
        <w:t>6.2.6</w:t>
      </w:r>
      <w:r w:rsidRPr="001B7C50">
        <w:tab/>
        <w:t>NRF</w:t>
      </w:r>
      <w:bookmarkEnd w:id="9717"/>
      <w:bookmarkEnd w:id="9718"/>
      <w:bookmarkEnd w:id="9719"/>
      <w:bookmarkEnd w:id="9720"/>
      <w:bookmarkEnd w:id="9721"/>
      <w:bookmarkEnd w:id="9722"/>
      <w:bookmarkEnd w:id="9723"/>
    </w:p>
    <w:p w14:paraId="2229B858" w14:textId="77777777" w:rsidR="00D40151" w:rsidRPr="001B7C50" w:rsidRDefault="00D40151" w:rsidP="00D40151">
      <w:pPr>
        <w:pStyle w:val="Heading4"/>
      </w:pPr>
      <w:bookmarkStart w:id="9725" w:name="_Toc45184038"/>
      <w:bookmarkStart w:id="9726" w:name="_Toc47342880"/>
      <w:bookmarkStart w:id="9727" w:name="_Toc51769582"/>
      <w:bookmarkStart w:id="9728" w:name="_Toc138309755"/>
      <w:bookmarkStart w:id="9729" w:name="_CR6_2_6_1"/>
      <w:bookmarkEnd w:id="9729"/>
      <w:r w:rsidRPr="001B7C50">
        <w:t>6.2.6.1</w:t>
      </w:r>
      <w:r w:rsidRPr="001B7C50">
        <w:tab/>
        <w:t>General</w:t>
      </w:r>
      <w:bookmarkEnd w:id="9725"/>
      <w:bookmarkEnd w:id="9726"/>
      <w:bookmarkEnd w:id="9727"/>
      <w:bookmarkEnd w:id="9728"/>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lastRenderedPageBreak/>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9730" w:name="_Toc45184039"/>
      <w:bookmarkStart w:id="9731" w:name="_Toc47342881"/>
      <w:bookmarkStart w:id="9732" w:name="_Toc51769583"/>
      <w:bookmarkStart w:id="9733" w:name="_Toc138309756"/>
      <w:bookmarkStart w:id="9734" w:name="_CR6_2_6_2"/>
      <w:bookmarkEnd w:id="9734"/>
      <w:r w:rsidRPr="001B7C50">
        <w:t>6.2.6.2</w:t>
      </w:r>
      <w:r w:rsidRPr="001B7C50">
        <w:tab/>
        <w:t>NF profile</w:t>
      </w:r>
      <w:bookmarkEnd w:id="9730"/>
      <w:bookmarkEnd w:id="9731"/>
      <w:bookmarkEnd w:id="9732"/>
      <w:bookmarkEnd w:id="9733"/>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lastRenderedPageBreak/>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0DE02CFD" w14:textId="77777777" w:rsidR="00591B52" w:rsidRDefault="00D40151" w:rsidP="00D40151">
      <w:pPr>
        <w:pStyle w:val="B1"/>
        <w:rPr>
          <w:ins w:id="9735" w:author="23.501_CR4876R2_(Rel-18)_eNA_Ph3" w:date="2023-09-04T12:33:00Z"/>
        </w:rPr>
      </w:pPr>
      <w:r w:rsidRPr="001B7C50">
        <w:t>-</w:t>
      </w:r>
      <w:r w:rsidRPr="001B7C50">
        <w:tab/>
      </w:r>
      <w:r w:rsidR="00A725B6" w:rsidRPr="001B7C50">
        <w:t>For NWDAF</w:t>
      </w:r>
      <w:ins w:id="9736" w:author="23.501_CR4876R2_(Rel-18)_eNA_Ph3" w:date="2023-09-04T12:33:00Z">
        <w:r w:rsidR="00591B52">
          <w:t>, the following information are supported</w:t>
        </w:r>
      </w:ins>
      <w:r w:rsidR="00A725B6" w:rsidRPr="001B7C50">
        <w:t>:</w:t>
      </w:r>
      <w:del w:id="9737" w:author="23.501_CR4876R2_(Rel-18)_eNA_Ph3" w:date="2023-09-04T12:33:00Z">
        <w:r w:rsidR="00A725B6" w:rsidRPr="001B7C50" w:rsidDel="00591B52">
          <w:delText xml:space="preserve"> </w:delText>
        </w:r>
        <w:r w:rsidRPr="001B7C50" w:rsidDel="00591B52">
          <w:delText xml:space="preserve">Supported </w:delText>
        </w:r>
      </w:del>
    </w:p>
    <w:p w14:paraId="41358D95" w14:textId="11C0B894" w:rsidR="00591B52" w:rsidRDefault="00591B52" w:rsidP="00591B52">
      <w:pPr>
        <w:pStyle w:val="B2"/>
        <w:rPr>
          <w:ins w:id="9738" w:author="23.501_CR4876R2_(Rel-18)_eNA_Ph3" w:date="2023-09-04T12:34:00Z"/>
        </w:rPr>
        <w:pPrChange w:id="9739" w:author="23.501_CR4876R2_(Rel-18)_eNA_Ph3" w:date="2023-09-04T12:36:00Z">
          <w:pPr>
            <w:pStyle w:val="B1"/>
          </w:pPr>
        </w:pPrChange>
      </w:pPr>
      <w:ins w:id="9740" w:author="23.501_CR4876R2_(Rel-18)_eNA_Ph3" w:date="2023-09-04T12:33:00Z">
        <w:r>
          <w:t>-</w:t>
        </w:r>
        <w:r>
          <w:tab/>
        </w:r>
      </w:ins>
      <w:r w:rsidR="00D40151" w:rsidRPr="001B7C50">
        <w:t>Analytics ID(s)</w:t>
      </w:r>
      <w:del w:id="9741" w:author="23.501_CR4876R2_(Rel-18)_eNA_Ph3" w:date="2023-09-04T12:33:00Z">
        <w:r w:rsidR="00405088" w:rsidRPr="001B7C50" w:rsidDel="00591B52">
          <w:delText>,</w:delText>
        </w:r>
      </w:del>
      <w:r w:rsidR="00405088" w:rsidRPr="001B7C50">
        <w:t xml:space="preserve"> </w:t>
      </w:r>
      <w:ins w:id="9742" w:author="23.501_CR4876R2_(Rel-18)_eNA_Ph3" w:date="2023-09-04T12:33:00Z">
        <w:r>
          <w:t>(</w:t>
        </w:r>
      </w:ins>
      <w:r w:rsidR="00405088" w:rsidRPr="001B7C50">
        <w:t>possibly per service</w:t>
      </w:r>
      <w:ins w:id="9743" w:author="23.501_CR4876R2_(Rel-18)_eNA_Ph3" w:date="2023-09-04T12:33:00Z">
        <w:r>
          <w:t>)</w:t>
        </w:r>
      </w:ins>
      <w:ins w:id="9744" w:author="23.501_CR4876R2_(Rel-18)_eNA_Ph3" w:date="2023-09-04T12:34:00Z">
        <w:r>
          <w:t>.</w:t>
        </w:r>
      </w:ins>
      <w:del w:id="9745" w:author="23.501_CR4876R2_(Rel-18)_eNA_Ph3" w:date="2023-09-04T12:34:00Z">
        <w:r w:rsidR="00D40151" w:rsidRPr="001B7C50" w:rsidDel="00591B52">
          <w:delText xml:space="preserve">, </w:delText>
        </w:r>
      </w:del>
    </w:p>
    <w:p w14:paraId="638DFA1C" w14:textId="77777777" w:rsidR="00591B52" w:rsidRDefault="00591B52" w:rsidP="00591B52">
      <w:pPr>
        <w:pStyle w:val="B2"/>
        <w:rPr>
          <w:ins w:id="9746" w:author="23.501_CR4876R2_(Rel-18)_eNA_Ph3" w:date="2023-09-04T12:34:00Z"/>
        </w:rPr>
        <w:pPrChange w:id="9747" w:author="23.501_CR4876R2_(Rel-18)_eNA_Ph3" w:date="2023-09-04T12:36:00Z">
          <w:pPr>
            <w:pStyle w:val="B1"/>
          </w:pPr>
        </w:pPrChange>
      </w:pPr>
      <w:ins w:id="9748" w:author="23.501_CR4876R2_(Rel-18)_eNA_Ph3" w:date="2023-09-04T12:34:00Z">
        <w:r>
          <w:t>-</w:t>
        </w:r>
        <w:r>
          <w:tab/>
        </w:r>
      </w:ins>
      <w:r w:rsidR="00D40151" w:rsidRPr="001B7C50">
        <w:t>NWDAF Serving Area information (i.e. list of TAIs for which the NWDAF can provide</w:t>
      </w:r>
      <w:r w:rsidR="00405088" w:rsidRPr="001B7C50">
        <w:t xml:space="preserve"> services</w:t>
      </w:r>
      <w:r w:rsidR="00F92505" w:rsidRPr="001B7C50">
        <w:t xml:space="preserve"> and/or data</w:t>
      </w:r>
      <w:r w:rsidR="00D40151" w:rsidRPr="001B7C50">
        <w:t>)</w:t>
      </w:r>
      <w:ins w:id="9749" w:author="23.501_CR4876R2_(Rel-18)_eNA_Ph3" w:date="2023-09-04T12:34:00Z">
        <w:r>
          <w:t>.</w:t>
        </w:r>
      </w:ins>
      <w:del w:id="9750" w:author="23.501_CR4876R2_(Rel-18)_eNA_Ph3" w:date="2023-09-04T12:34:00Z">
        <w:r w:rsidR="00821D9E" w:rsidRPr="001B7C50" w:rsidDel="00591B52">
          <w:delText xml:space="preserve">, </w:delText>
        </w:r>
      </w:del>
    </w:p>
    <w:p w14:paraId="112E54A4" w14:textId="77777777" w:rsidR="00591B52" w:rsidRDefault="00591B52" w:rsidP="00591B52">
      <w:pPr>
        <w:pStyle w:val="B2"/>
        <w:rPr>
          <w:ins w:id="9751" w:author="23.501_CR4876R2_(Rel-18)_eNA_Ph3" w:date="2023-09-04T12:35:00Z"/>
        </w:rPr>
        <w:pPrChange w:id="9752" w:author="23.501_CR4876R2_(Rel-18)_eNA_Ph3" w:date="2023-09-04T12:36:00Z">
          <w:pPr>
            <w:pStyle w:val="B1"/>
          </w:pPr>
        </w:pPrChange>
      </w:pPr>
      <w:ins w:id="9753" w:author="23.501_CR4876R2_(Rel-18)_eNA_Ph3" w:date="2023-09-04T12:34:00Z">
        <w:r>
          <w:t>-</w:t>
        </w:r>
        <w:r>
          <w:tab/>
        </w:r>
      </w:ins>
      <w:r w:rsidR="00821D9E" w:rsidRPr="001B7C50">
        <w:t>Supported Analytics Delay per Analytics ID</w:t>
      </w:r>
      <w:r w:rsidR="00A725B6" w:rsidRPr="001B7C50">
        <w:t xml:space="preserve"> (if available)</w:t>
      </w:r>
      <w:ins w:id="9754" w:author="23.501_CR4876R2_(Rel-18)_eNA_Ph3" w:date="2023-09-04T12:34:00Z">
        <w:r>
          <w:t>.</w:t>
        </w:r>
      </w:ins>
      <w:del w:id="9755" w:author="23.501_CR4876R2_(Rel-18)_eNA_Ph3" w:date="2023-09-04T12:35:00Z">
        <w:r w:rsidR="00F92505" w:rsidRPr="001B7C50" w:rsidDel="00591B52">
          <w:delText xml:space="preserve">, </w:delText>
        </w:r>
      </w:del>
    </w:p>
    <w:p w14:paraId="3BD6FB0D" w14:textId="77777777" w:rsidR="00591B52" w:rsidRDefault="00591B52" w:rsidP="00591B52">
      <w:pPr>
        <w:pStyle w:val="B2"/>
        <w:rPr>
          <w:ins w:id="9756" w:author="23.501_CR4876R2_(Rel-18)_eNA_Ph3" w:date="2023-09-04T12:35:00Z"/>
        </w:rPr>
        <w:pPrChange w:id="9757" w:author="23.501_CR4876R2_(Rel-18)_eNA_Ph3" w:date="2023-09-04T12:36:00Z">
          <w:pPr>
            <w:pStyle w:val="B1"/>
          </w:pPr>
        </w:pPrChange>
      </w:pPr>
      <w:ins w:id="9758" w:author="23.501_CR4876R2_(Rel-18)_eNA_Ph3" w:date="2023-09-04T12:35:00Z">
        <w:r>
          <w:t>-</w:t>
        </w:r>
        <w:r>
          <w:tab/>
        </w:r>
      </w:ins>
      <w:r w:rsidR="00F92505" w:rsidRPr="001B7C50">
        <w:t>NF types of the NF data sources, NF Set IDs of the NF data sources,</w:t>
      </w:r>
      <w:r w:rsidR="00D40151" w:rsidRPr="001B7C50">
        <w:t xml:space="preserve"> if available</w:t>
      </w:r>
      <w:ins w:id="9759" w:author="23.501_CR4876R2_(Rel-18)_eNA_Ph3" w:date="2023-09-04T12:35:00Z">
        <w:r>
          <w:t>.</w:t>
        </w:r>
      </w:ins>
      <w:del w:id="9760" w:author="23.501_CR4876R2_(Rel-18)_eNA_Ph3" w:date="2023-09-04T12:35:00Z">
        <w:r w:rsidR="00F92505" w:rsidRPr="001B7C50" w:rsidDel="00591B52">
          <w:delText>,</w:delText>
        </w:r>
        <w:r w:rsidR="00A725B6" w:rsidRPr="001B7C50" w:rsidDel="00591B52">
          <w:delText xml:space="preserve"> </w:delText>
        </w:r>
      </w:del>
    </w:p>
    <w:p w14:paraId="146DFFF3" w14:textId="77777777" w:rsidR="00591B52" w:rsidRDefault="00591B52" w:rsidP="00591B52">
      <w:pPr>
        <w:pStyle w:val="B2"/>
        <w:rPr>
          <w:ins w:id="9761" w:author="23.501_CR4876R2_(Rel-18)_eNA_Ph3" w:date="2023-09-04T12:35:00Z"/>
        </w:rPr>
        <w:pPrChange w:id="9762" w:author="23.501_CR4876R2_(Rel-18)_eNA_Ph3" w:date="2023-09-04T12:36:00Z">
          <w:pPr>
            <w:pStyle w:val="B1"/>
          </w:pPr>
        </w:pPrChange>
      </w:pPr>
      <w:ins w:id="9763" w:author="23.501_CR4876R2_(Rel-18)_eNA_Ph3" w:date="2023-09-04T12:35:00Z">
        <w:r>
          <w:t>-</w:t>
        </w:r>
        <w:r>
          <w:tab/>
        </w:r>
      </w:ins>
      <w:r w:rsidR="00A725B6" w:rsidRPr="001B7C50">
        <w:t>Analytics aggregation capability (if available)</w:t>
      </w:r>
      <w:ins w:id="9764" w:author="23.501_CR4876R2_(Rel-18)_eNA_Ph3" w:date="2023-09-04T12:35:00Z">
        <w:r>
          <w:t>.</w:t>
        </w:r>
      </w:ins>
      <w:del w:id="9765" w:author="23.501_CR4876R2_(Rel-18)_eNA_Ph3" w:date="2023-09-04T12:35:00Z">
        <w:r w:rsidR="00A725B6" w:rsidRPr="001B7C50" w:rsidDel="00591B52">
          <w:delText xml:space="preserve">, </w:delText>
        </w:r>
      </w:del>
    </w:p>
    <w:p w14:paraId="21837E88" w14:textId="77777777" w:rsidR="00591B52" w:rsidRDefault="00591B52" w:rsidP="00591B52">
      <w:pPr>
        <w:pStyle w:val="B2"/>
        <w:rPr>
          <w:ins w:id="9766" w:author="23.501_CR4876R2_(Rel-18)_eNA_Ph3" w:date="2023-09-04T12:35:00Z"/>
        </w:rPr>
        <w:pPrChange w:id="9767" w:author="23.501_CR4876R2_(Rel-18)_eNA_Ph3" w:date="2023-09-04T12:36:00Z">
          <w:pPr>
            <w:pStyle w:val="B1"/>
          </w:pPr>
        </w:pPrChange>
      </w:pPr>
      <w:ins w:id="9768" w:author="23.501_CR4876R2_(Rel-18)_eNA_Ph3" w:date="2023-09-04T12:35:00Z">
        <w:r>
          <w:t>-</w:t>
        </w:r>
        <w:r>
          <w:tab/>
        </w:r>
      </w:ins>
      <w:r w:rsidR="00A725B6" w:rsidRPr="001B7C50">
        <w:t>Analytics metadata provisioning capability (if available)</w:t>
      </w:r>
      <w:ins w:id="9769" w:author="23.501_CR4876R2_(Rel-18)_eNA_Ph3" w:date="2023-09-04T12:35:00Z">
        <w:r>
          <w:t>.</w:t>
        </w:r>
      </w:ins>
      <w:del w:id="9770" w:author="23.501_CR4876R2_(Rel-18)_eNA_Ph3" w:date="2023-09-04T12:35:00Z">
        <w:r w:rsidR="00A725B6" w:rsidRPr="001B7C50" w:rsidDel="00591B52">
          <w:delText xml:space="preserve">, </w:delText>
        </w:r>
      </w:del>
    </w:p>
    <w:p w14:paraId="78B409DD" w14:textId="77777777" w:rsidR="00591B52" w:rsidRDefault="00591B52" w:rsidP="00591B52">
      <w:pPr>
        <w:pStyle w:val="B2"/>
        <w:rPr>
          <w:ins w:id="9771" w:author="23.501_CR4876R2_(Rel-18)_eNA_Ph3" w:date="2023-09-04T12:35:00Z"/>
        </w:rPr>
        <w:pPrChange w:id="9772" w:author="23.501_CR4876R2_(Rel-18)_eNA_Ph3" w:date="2023-09-04T12:36:00Z">
          <w:pPr>
            <w:pStyle w:val="B1"/>
          </w:pPr>
        </w:pPrChange>
      </w:pPr>
      <w:ins w:id="9773" w:author="23.501_CR4876R2_(Rel-18)_eNA_Ph3" w:date="2023-09-04T12:35:00Z">
        <w:r>
          <w:t>-</w:t>
        </w:r>
        <w:r>
          <w:tab/>
        </w:r>
      </w:ins>
      <w:r w:rsidR="00A725B6" w:rsidRPr="001B7C50">
        <w:t>ML model Filter information parameters S-NSSAI(s) and Area(s) of Interest for the trained ML model(s) per Analytics ID(s)</w:t>
      </w:r>
      <w:ins w:id="9774" w:author="23.501_CR4876R2_(Rel-18)_eNA_Ph3" w:date="2023-09-04T12:35:00Z">
        <w:r>
          <w:t xml:space="preserve"> and ML Model Interoperability indicator</w:t>
        </w:r>
      </w:ins>
      <w:r w:rsidR="00A725B6" w:rsidRPr="001B7C50">
        <w:t xml:space="preserve"> (if available)</w:t>
      </w:r>
      <w:ins w:id="9775" w:author="23.501_CR4876R2_(Rel-18)_eNA_Ph3" w:date="2023-09-04T12:35:00Z">
        <w:r>
          <w:t>.</w:t>
        </w:r>
      </w:ins>
      <w:del w:id="9776" w:author="23.501_CR4876R2_(Rel-18)_eNA_Ph3" w:date="2023-09-04T12:35:00Z">
        <w:r w:rsidR="001151EB" w:rsidDel="00591B52">
          <w:delText>,</w:delText>
        </w:r>
        <w:r w:rsidR="00114986" w:rsidDel="00591B52">
          <w:delText xml:space="preserve"> </w:delText>
        </w:r>
      </w:del>
    </w:p>
    <w:p w14:paraId="7B27BF87" w14:textId="77777777" w:rsidR="00591B52" w:rsidRDefault="00591B52" w:rsidP="00591B52">
      <w:pPr>
        <w:pStyle w:val="B2"/>
        <w:rPr>
          <w:ins w:id="9777" w:author="23.501_CR4876R2_(Rel-18)_eNA_Ph3" w:date="2023-09-04T12:35:00Z"/>
        </w:rPr>
        <w:pPrChange w:id="9778" w:author="23.501_CR4876R2_(Rel-18)_eNA_Ph3" w:date="2023-09-04T12:36:00Z">
          <w:pPr>
            <w:pStyle w:val="B1"/>
          </w:pPr>
        </w:pPrChange>
      </w:pPr>
      <w:ins w:id="9779" w:author="23.501_CR4876R2_(Rel-18)_eNA_Ph3" w:date="2023-09-04T12:35:00Z">
        <w:r>
          <w:t>-</w:t>
        </w:r>
        <w:r>
          <w:tab/>
        </w:r>
      </w:ins>
      <w:r w:rsidR="00114986">
        <w:t>FL capability information per analytics ID including</w:t>
      </w:r>
      <w:r w:rsidR="001151EB">
        <w:t xml:space="preserve"> FL capability type (i.e. FL server or FL client, if available)</w:t>
      </w:r>
      <w:ins w:id="9780" w:author="23.501_CR4876R2_(Rel-18)_eNA_Ph3" w:date="2023-09-04T12:35:00Z">
        <w:r>
          <w:t>.</w:t>
        </w:r>
      </w:ins>
      <w:del w:id="9781" w:author="23.501_CR4876R2_(Rel-18)_eNA_Ph3" w:date="2023-09-04T12:35:00Z">
        <w:r w:rsidR="001151EB" w:rsidDel="00591B52">
          <w:delText xml:space="preserve">, </w:delText>
        </w:r>
      </w:del>
    </w:p>
    <w:p w14:paraId="126B4C82" w14:textId="77777777" w:rsidR="00591B52" w:rsidRDefault="00591B52" w:rsidP="00591B52">
      <w:pPr>
        <w:pStyle w:val="B2"/>
        <w:rPr>
          <w:ins w:id="9782" w:author="23.501_CR4876R2_(Rel-18)_eNA_Ph3" w:date="2023-09-04T12:36:00Z"/>
        </w:rPr>
        <w:pPrChange w:id="9783" w:author="23.501_CR4876R2_(Rel-18)_eNA_Ph3" w:date="2023-09-04T12:36:00Z">
          <w:pPr>
            <w:pStyle w:val="B1"/>
          </w:pPr>
        </w:pPrChange>
      </w:pPr>
      <w:ins w:id="9784" w:author="23.501_CR4876R2_(Rel-18)_eNA_Ph3" w:date="2023-09-04T12:36:00Z">
        <w:r>
          <w:t>-</w:t>
        </w:r>
        <w:r>
          <w:tab/>
        </w:r>
      </w:ins>
      <w:r w:rsidR="001151EB">
        <w:t>Time interval supporting FL (if available)</w:t>
      </w:r>
      <w:ins w:id="9785" w:author="23.501_CR4876R2_(Rel-18)_eNA_Ph3" w:date="2023-09-04T12:36:00Z">
        <w:r>
          <w:t>.</w:t>
        </w:r>
      </w:ins>
      <w:del w:id="9786" w:author="23.501_CR4876R2_(Rel-18)_eNA_Ph3" w:date="2023-09-04T12:36:00Z">
        <w:r w:rsidR="006E26ED" w:rsidDel="00591B52">
          <w:delText>,</w:delText>
        </w:r>
        <w:r w:rsidR="009B42A2" w:rsidDel="00591B52">
          <w:delText xml:space="preserve"> </w:delText>
        </w:r>
      </w:del>
    </w:p>
    <w:p w14:paraId="29996103" w14:textId="77777777" w:rsidR="00591B52" w:rsidRDefault="00591B52" w:rsidP="00591B52">
      <w:pPr>
        <w:pStyle w:val="B2"/>
        <w:rPr>
          <w:ins w:id="9787" w:author="23.501_CR4876R2_(Rel-18)_eNA_Ph3" w:date="2023-09-04T12:36:00Z"/>
        </w:rPr>
        <w:pPrChange w:id="9788" w:author="23.501_CR4876R2_(Rel-18)_eNA_Ph3" w:date="2023-09-04T12:36:00Z">
          <w:pPr>
            <w:pStyle w:val="B1"/>
          </w:pPr>
        </w:pPrChange>
      </w:pPr>
      <w:ins w:id="9789" w:author="23.501_CR4876R2_(Rel-18)_eNA_Ph3" w:date="2023-09-04T12:36:00Z">
        <w:r>
          <w:t>-</w:t>
        </w:r>
        <w:r>
          <w:tab/>
        </w:r>
      </w:ins>
      <w:r w:rsidR="009B42A2">
        <w:t>Accuracy checking capability</w:t>
      </w:r>
      <w:ins w:id="9790" w:author="23.501_CR4876R2_(Rel-18)_eNA_Ph3" w:date="2023-09-04T12:36:00Z">
        <w:r>
          <w:t xml:space="preserve"> for ML model accuracy monitoring or Analytics Accuracy Monitoring</w:t>
        </w:r>
      </w:ins>
      <w:r w:rsidR="009B42A2">
        <w:t xml:space="preserve"> (if available)</w:t>
      </w:r>
      <w:ins w:id="9791" w:author="23.501_CR4876R2_(Rel-18)_eNA_Ph3" w:date="2023-09-04T12:36:00Z">
        <w:r>
          <w:t>.</w:t>
        </w:r>
      </w:ins>
      <w:del w:id="9792" w:author="23.501_CR4876R2_(Rel-18)_eNA_Ph3" w:date="2023-09-04T12:36:00Z">
        <w:r w:rsidR="006E26ED" w:rsidDel="00591B52">
          <w:delText xml:space="preserve"> and r</w:delText>
        </w:r>
      </w:del>
    </w:p>
    <w:p w14:paraId="7BF62FDD" w14:textId="1FD661F6" w:rsidR="00D40151" w:rsidRPr="001B7C50" w:rsidRDefault="00591B52" w:rsidP="00591B52">
      <w:pPr>
        <w:pStyle w:val="B2"/>
        <w:pPrChange w:id="9793" w:author="23.501_CR4876R2_(Rel-18)_eNA_Ph3" w:date="2023-09-04T12:36:00Z">
          <w:pPr>
            <w:pStyle w:val="B1"/>
          </w:pPr>
        </w:pPrChange>
      </w:pPr>
      <w:ins w:id="9794" w:author="23.501_CR4876R2_(Rel-18)_eNA_Ph3" w:date="2023-09-04T12:36:00Z">
        <w:r>
          <w:t>-</w:t>
        </w:r>
        <w:r>
          <w:tab/>
          <w:t>R</w:t>
        </w:r>
      </w:ins>
      <w:r w:rsidR="006E26ED">
        <w:t>oaming exchange capability (if available)</w:t>
      </w:r>
      <w:r w:rsidR="00D40151" w:rsidRPr="001B7C50">
        <w:t>.</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lastRenderedPageBreak/>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9795" w:name="_Toc45184040"/>
      <w:bookmarkStart w:id="9796" w:name="_Toc47342882"/>
      <w:bookmarkStart w:id="9797" w:name="_Toc20150192"/>
      <w:bookmarkStart w:id="9798" w:name="_Toc27847000"/>
      <w:bookmarkStart w:id="9799" w:name="_Toc36188131"/>
      <w:r w:rsidRPr="001B7C50">
        <w:t>-</w:t>
      </w:r>
      <w:r w:rsidRPr="001B7C50">
        <w:tab/>
        <w:t>SCP Domain the NF belongs to.</w:t>
      </w:r>
    </w:p>
    <w:p w14:paraId="408E7D87" w14:textId="6DF06053" w:rsidR="001F3682" w:rsidRPr="001B7C50" w:rsidRDefault="001F3682" w:rsidP="001F3682">
      <w:pPr>
        <w:pStyle w:val="B1"/>
      </w:pPr>
      <w:bookmarkStart w:id="9800"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23DA088D" w14:textId="5444D419"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pPr>
      <w:r>
        <w:t>-</w:t>
      </w:r>
      <w:r>
        <w:tab/>
        <w:t>Additional Ranging based services and Sidelink Positioning related NF profile parameters are defined in TS 23.586 [180].</w:t>
      </w:r>
    </w:p>
    <w:p w14:paraId="22A283A2" w14:textId="77777777" w:rsidR="00D40151" w:rsidRPr="001B7C50" w:rsidRDefault="00D40151" w:rsidP="00D40151">
      <w:pPr>
        <w:pStyle w:val="Heading4"/>
      </w:pPr>
      <w:bookmarkStart w:id="9801" w:name="_Toc138309757"/>
      <w:bookmarkStart w:id="9802" w:name="_CR6_2_6_3"/>
      <w:bookmarkEnd w:id="9802"/>
      <w:r w:rsidRPr="001B7C50">
        <w:t>6.2.6.3</w:t>
      </w:r>
      <w:r w:rsidRPr="001B7C50">
        <w:tab/>
        <w:t>SCP profile</w:t>
      </w:r>
      <w:bookmarkEnd w:id="9795"/>
      <w:bookmarkEnd w:id="9796"/>
      <w:bookmarkEnd w:id="9800"/>
      <w:bookmarkEnd w:id="9801"/>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9803" w:name="_Toc45184041"/>
      <w:bookmarkStart w:id="9804" w:name="_Toc47342883"/>
      <w:bookmarkStart w:id="9805" w:name="_Toc51769585"/>
      <w:bookmarkStart w:id="9806" w:name="_Toc138309758"/>
      <w:bookmarkStart w:id="9807" w:name="_CR6_2_7"/>
      <w:bookmarkEnd w:id="9807"/>
      <w:r w:rsidRPr="001B7C50">
        <w:lastRenderedPageBreak/>
        <w:t>6.2.7</w:t>
      </w:r>
      <w:r w:rsidRPr="001B7C50">
        <w:tab/>
        <w:t>UDM</w:t>
      </w:r>
      <w:bookmarkEnd w:id="9797"/>
      <w:bookmarkEnd w:id="9798"/>
      <w:bookmarkEnd w:id="9799"/>
      <w:bookmarkEnd w:id="9803"/>
      <w:bookmarkEnd w:id="9804"/>
      <w:bookmarkEnd w:id="9805"/>
      <w:bookmarkEnd w:id="9806"/>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9808" w:name="_Toc20150193"/>
      <w:bookmarkStart w:id="9809" w:name="_Toc27847001"/>
      <w:bookmarkStart w:id="9810" w:name="_Toc36188132"/>
      <w:bookmarkStart w:id="9811" w:name="_Toc45184042"/>
      <w:bookmarkStart w:id="9812" w:name="_Toc47342884"/>
      <w:bookmarkStart w:id="9813" w:name="_Toc51769586"/>
      <w:bookmarkStart w:id="9814" w:name="_Toc138309759"/>
      <w:bookmarkStart w:id="9815" w:name="_CR6_2_8"/>
      <w:bookmarkEnd w:id="9815"/>
      <w:r w:rsidRPr="001B7C50">
        <w:t>6.2.8</w:t>
      </w:r>
      <w:r w:rsidRPr="001B7C50">
        <w:tab/>
        <w:t>AUSF</w:t>
      </w:r>
      <w:bookmarkEnd w:id="9808"/>
      <w:bookmarkEnd w:id="9809"/>
      <w:bookmarkEnd w:id="9810"/>
      <w:bookmarkEnd w:id="9811"/>
      <w:bookmarkEnd w:id="9812"/>
      <w:bookmarkEnd w:id="9813"/>
      <w:bookmarkEnd w:id="9814"/>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9816" w:name="_Toc20150194"/>
      <w:bookmarkStart w:id="9817" w:name="_Toc27847002"/>
      <w:bookmarkStart w:id="9818" w:name="_Toc36188133"/>
      <w:bookmarkStart w:id="9819" w:name="_Toc45184043"/>
      <w:bookmarkStart w:id="9820" w:name="_Toc47342885"/>
      <w:bookmarkStart w:id="9821"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9822" w:name="_Toc138309760"/>
      <w:bookmarkStart w:id="9823" w:name="_CR6_2_9"/>
      <w:bookmarkEnd w:id="9823"/>
      <w:r w:rsidRPr="001B7C50">
        <w:t>6.2.9</w:t>
      </w:r>
      <w:r w:rsidRPr="001B7C50">
        <w:tab/>
        <w:t>N3IWF</w:t>
      </w:r>
      <w:bookmarkEnd w:id="9816"/>
      <w:bookmarkEnd w:id="9817"/>
      <w:bookmarkEnd w:id="9818"/>
      <w:bookmarkEnd w:id="9819"/>
      <w:bookmarkEnd w:id="9820"/>
      <w:bookmarkEnd w:id="9821"/>
      <w:bookmarkEnd w:id="9822"/>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lastRenderedPageBreak/>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De-capsulation/ encapsulation of packets for IPSec and N3 tunnelling</w:t>
      </w:r>
      <w:r w:rsidR="00A51A83">
        <w:t>.</w:t>
      </w:r>
    </w:p>
    <w:p w14:paraId="54FBD959" w14:textId="20AF1A52" w:rsidR="00D40151" w:rsidRPr="001B7C50" w:rsidRDefault="00D40151" w:rsidP="00D40151">
      <w:pPr>
        <w:pStyle w:val="B1"/>
      </w:pPr>
      <w:r w:rsidRPr="001B7C50">
        <w:t>-</w:t>
      </w:r>
      <w:r w:rsidRPr="001B7C50">
        <w:tab/>
        <w:t>Enforcing QoS corresponding to N3 packet marking</w:t>
      </w:r>
      <w:r w:rsidR="00A51A83">
        <w:t xml:space="preserve"> (e.g. DSCP)</w:t>
      </w:r>
      <w:r w:rsidRPr="001B7C50">
        <w:t>, taking into account QoS requirements associated to such marking received over N2</w:t>
      </w:r>
      <w:r w:rsidR="00A51A83">
        <w:t>. QoS includes 5QI, the Priority Level (if explicitly signalled) and optionally, the ARP priority level.</w:t>
      </w:r>
    </w:p>
    <w:p w14:paraId="55C6CCAE" w14:textId="77777777" w:rsidR="00A51A83" w:rsidRDefault="00A51A83" w:rsidP="005A13C0">
      <w:pPr>
        <w:pStyle w:val="NO"/>
      </w:pPr>
      <w:r>
        <w:t>NOTE:</w:t>
      </w:r>
      <w:r>
        <w:tab/>
        <w:t>Based on operator policy and/or regional/national regulations, the N3IWF can apply a different DSCP value to the outer ESP tunnel packet than the DSCP value of the inner IP packet.</w:t>
      </w:r>
    </w:p>
    <w:p w14:paraId="084C6C14" w14:textId="47367858" w:rsidR="00A51A83" w:rsidRDefault="00A51A83" w:rsidP="00D40151">
      <w:pPr>
        <w:pStyle w:val="B1"/>
      </w:pPr>
      <w:r>
        <w:t>-</w:t>
      </w:r>
      <w:r>
        <w:tab/>
        <w:t>Packet marking, e.g. setting the DSCP value based on the Establishment cause on N2, and based on 5QI, the Priority Level (if explicitly signalled) and optionally, the ARP priority level on N3.</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9824" w:name="_Toc20150195"/>
      <w:bookmarkStart w:id="9825" w:name="_Toc27847003"/>
      <w:bookmarkStart w:id="9826" w:name="_Toc36188134"/>
      <w:bookmarkStart w:id="9827" w:name="_Toc45184044"/>
      <w:bookmarkStart w:id="9828" w:name="_Toc47342886"/>
      <w:bookmarkStart w:id="9829" w:name="_Toc51769588"/>
      <w:bookmarkStart w:id="9830" w:name="_Toc138309761"/>
      <w:bookmarkStart w:id="9831" w:name="_CR6_2_9A"/>
      <w:bookmarkEnd w:id="9831"/>
      <w:r w:rsidRPr="001B7C50">
        <w:t>6.2.9A</w:t>
      </w:r>
      <w:r w:rsidRPr="001B7C50">
        <w:tab/>
        <w:t>TNGF</w:t>
      </w:r>
      <w:bookmarkEnd w:id="9824"/>
      <w:bookmarkEnd w:id="9825"/>
      <w:bookmarkEnd w:id="9826"/>
      <w:bookmarkEnd w:id="9827"/>
      <w:bookmarkEnd w:id="9828"/>
      <w:bookmarkEnd w:id="9829"/>
      <w:bookmarkEnd w:id="9830"/>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7511F7EA" w:rsidR="00A51A83" w:rsidRPr="001B7C50" w:rsidRDefault="00A51A83" w:rsidP="00A51A83">
      <w:pPr>
        <w:pStyle w:val="B1"/>
      </w:pPr>
      <w:bookmarkStart w:id="9832" w:name="_Toc20150196"/>
      <w:bookmarkStart w:id="9833" w:name="_Toc27847004"/>
      <w:bookmarkStart w:id="9834" w:name="_Toc36188135"/>
      <w:bookmarkStart w:id="9835" w:name="_Toc45184045"/>
      <w:bookmarkStart w:id="9836" w:name="_Toc47342887"/>
      <w:bookmarkStart w:id="9837" w:name="_Toc51769589"/>
      <w:r>
        <w:t>-</w:t>
      </w:r>
      <w:r>
        <w:tab/>
        <w:t>Packet marking in the downlink, and the uplink on N2 and N3, as for the N3IWF (clause 6.2.9).</w:t>
      </w:r>
    </w:p>
    <w:p w14:paraId="2CF65F73" w14:textId="77777777" w:rsidR="00D40151" w:rsidRPr="001B7C50" w:rsidRDefault="00D40151" w:rsidP="00D40151">
      <w:pPr>
        <w:pStyle w:val="Heading3"/>
      </w:pPr>
      <w:bookmarkStart w:id="9838" w:name="_Toc138309762"/>
      <w:bookmarkStart w:id="9839" w:name="_CR6_2_10"/>
      <w:bookmarkEnd w:id="9839"/>
      <w:r w:rsidRPr="001B7C50">
        <w:t>6.2.10</w:t>
      </w:r>
      <w:r w:rsidRPr="001B7C50">
        <w:tab/>
        <w:t>AF</w:t>
      </w:r>
      <w:bookmarkEnd w:id="9832"/>
      <w:bookmarkEnd w:id="9833"/>
      <w:bookmarkEnd w:id="9834"/>
      <w:bookmarkEnd w:id="9835"/>
      <w:bookmarkEnd w:id="9836"/>
      <w:bookmarkEnd w:id="9837"/>
      <w:bookmarkEnd w:id="9838"/>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r w:rsidR="000046DD">
        <w:t>.2</w:t>
      </w:r>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4745118" w:rsidR="00D40151" w:rsidRPr="001B7C50" w:rsidRDefault="00D40151" w:rsidP="00D40151">
      <w:pPr>
        <w:pStyle w:val="B1"/>
      </w:pPr>
      <w:r w:rsidRPr="001B7C50">
        <w:t>-</w:t>
      </w:r>
      <w:r w:rsidRPr="001B7C50">
        <w:tab/>
        <w:t>Interacting with the Policy</w:t>
      </w:r>
      <w:r w:rsidR="000046DD">
        <w:t xml:space="preserve"> and charging control</w:t>
      </w:r>
      <w:r w:rsidRPr="001B7C50">
        <w:t xml:space="preserve"> framework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lastRenderedPageBreak/>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9840" w:name="_Toc20150197"/>
      <w:bookmarkStart w:id="9841" w:name="_Toc27847005"/>
      <w:bookmarkStart w:id="9842" w:name="_Toc36188136"/>
      <w:bookmarkStart w:id="9843" w:name="_Toc45184046"/>
      <w:bookmarkStart w:id="9844" w:name="_Toc47342888"/>
      <w:bookmarkStart w:id="9845" w:name="_Toc51769590"/>
      <w:bookmarkStart w:id="9846" w:name="_Toc138309763"/>
      <w:bookmarkStart w:id="9847" w:name="_CR6_2_11"/>
      <w:bookmarkEnd w:id="9847"/>
      <w:r w:rsidRPr="001B7C50">
        <w:t>6.2.11</w:t>
      </w:r>
      <w:r w:rsidRPr="001B7C50">
        <w:tab/>
        <w:t>UDR</w:t>
      </w:r>
      <w:bookmarkEnd w:id="9840"/>
      <w:bookmarkEnd w:id="9841"/>
      <w:bookmarkEnd w:id="9842"/>
      <w:bookmarkEnd w:id="9843"/>
      <w:bookmarkEnd w:id="9844"/>
      <w:bookmarkEnd w:id="9845"/>
      <w:bookmarkEnd w:id="9846"/>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9848" w:name="_Toc20150198"/>
      <w:bookmarkStart w:id="9849" w:name="_Toc27847006"/>
      <w:bookmarkStart w:id="9850" w:name="_Toc36188137"/>
      <w:bookmarkStart w:id="9851" w:name="_Toc45184047"/>
      <w:bookmarkStart w:id="9852" w:name="_Toc47342889"/>
      <w:bookmarkStart w:id="9853" w:name="_Toc51769591"/>
      <w:bookmarkStart w:id="9854" w:name="_Toc138309764"/>
      <w:bookmarkStart w:id="9855" w:name="_CR6_2_12"/>
      <w:bookmarkEnd w:id="9855"/>
      <w:r w:rsidRPr="001B7C50">
        <w:t>6.2.12</w:t>
      </w:r>
      <w:r w:rsidRPr="001B7C50">
        <w:tab/>
        <w:t>UDSF</w:t>
      </w:r>
      <w:bookmarkEnd w:id="9848"/>
      <w:bookmarkEnd w:id="9849"/>
      <w:bookmarkEnd w:id="9850"/>
      <w:bookmarkEnd w:id="9851"/>
      <w:bookmarkEnd w:id="9852"/>
      <w:bookmarkEnd w:id="9853"/>
      <w:bookmarkEnd w:id="9854"/>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9856" w:name="_Toc20150199"/>
      <w:bookmarkStart w:id="9857" w:name="_Toc27847007"/>
      <w:bookmarkStart w:id="9858" w:name="_Toc36188138"/>
      <w:bookmarkStart w:id="9859" w:name="_Toc45184048"/>
      <w:bookmarkStart w:id="9860" w:name="_Toc47342890"/>
      <w:bookmarkStart w:id="9861" w:name="_Toc51769592"/>
      <w:bookmarkStart w:id="9862" w:name="_Toc138309765"/>
      <w:bookmarkStart w:id="9863" w:name="_CR6_2_13"/>
      <w:bookmarkEnd w:id="9863"/>
      <w:r w:rsidRPr="001B7C50">
        <w:t>6.2.13</w:t>
      </w:r>
      <w:r w:rsidRPr="001B7C50">
        <w:tab/>
        <w:t>SMSF</w:t>
      </w:r>
      <w:bookmarkEnd w:id="9856"/>
      <w:bookmarkEnd w:id="9857"/>
      <w:bookmarkEnd w:id="9858"/>
      <w:bookmarkEnd w:id="9859"/>
      <w:bookmarkEnd w:id="9860"/>
      <w:bookmarkEnd w:id="9861"/>
      <w:bookmarkEnd w:id="9862"/>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9864" w:name="_Toc20150200"/>
      <w:bookmarkStart w:id="9865" w:name="_Toc27847008"/>
      <w:bookmarkStart w:id="9866" w:name="_Toc36188139"/>
      <w:bookmarkStart w:id="9867" w:name="_Toc45184049"/>
      <w:bookmarkStart w:id="9868" w:name="_Toc47342891"/>
      <w:bookmarkStart w:id="9869" w:name="_Toc51769593"/>
      <w:bookmarkStart w:id="9870" w:name="_Toc138309766"/>
      <w:bookmarkStart w:id="9871" w:name="_CR6_2_14"/>
      <w:bookmarkEnd w:id="9871"/>
      <w:r w:rsidRPr="001B7C50">
        <w:t>6.2.14</w:t>
      </w:r>
      <w:r w:rsidRPr="001B7C50">
        <w:tab/>
        <w:t>NSSF</w:t>
      </w:r>
      <w:bookmarkEnd w:id="9864"/>
      <w:bookmarkEnd w:id="9865"/>
      <w:bookmarkEnd w:id="9866"/>
      <w:bookmarkEnd w:id="9867"/>
      <w:bookmarkEnd w:id="9868"/>
      <w:bookmarkEnd w:id="9869"/>
      <w:bookmarkEnd w:id="9870"/>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9872" w:name="_Toc20150201"/>
      <w:bookmarkStart w:id="9873" w:name="_Toc27847009"/>
      <w:bookmarkStart w:id="9874" w:name="_Toc36188140"/>
      <w:bookmarkStart w:id="9875" w:name="_Toc45184050"/>
      <w:bookmarkStart w:id="9876" w:name="_Toc47342892"/>
      <w:bookmarkStart w:id="9877"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9878" w:name="_Toc138309767"/>
      <w:bookmarkStart w:id="9879" w:name="_CR6_2_15"/>
      <w:bookmarkEnd w:id="9879"/>
      <w:r w:rsidRPr="001B7C50">
        <w:t>6.2.</w:t>
      </w:r>
      <w:r w:rsidRPr="001B7C50">
        <w:rPr>
          <w:lang w:eastAsia="zh-CN"/>
        </w:rPr>
        <w:t>15</w:t>
      </w:r>
      <w:r w:rsidRPr="001B7C50">
        <w:tab/>
        <w:t>5G-</w:t>
      </w:r>
      <w:r w:rsidRPr="001B7C50">
        <w:rPr>
          <w:lang w:eastAsia="zh-CN"/>
        </w:rPr>
        <w:t>EIR</w:t>
      </w:r>
      <w:bookmarkEnd w:id="9872"/>
      <w:bookmarkEnd w:id="9873"/>
      <w:bookmarkEnd w:id="9874"/>
      <w:bookmarkEnd w:id="9875"/>
      <w:bookmarkEnd w:id="9876"/>
      <w:bookmarkEnd w:id="9877"/>
      <w:bookmarkEnd w:id="9878"/>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9880" w:name="_Toc20150202"/>
      <w:bookmarkStart w:id="9881" w:name="_Toc27847010"/>
      <w:bookmarkStart w:id="9882" w:name="_Toc36188141"/>
      <w:bookmarkStart w:id="9883" w:name="_Toc45184051"/>
      <w:bookmarkStart w:id="9884" w:name="_Toc47342893"/>
      <w:bookmarkStart w:id="9885" w:name="_Toc51769595"/>
      <w:bookmarkStart w:id="9886" w:name="_Toc138309768"/>
      <w:bookmarkStart w:id="9887" w:name="_CR6_2_16"/>
      <w:bookmarkEnd w:id="9887"/>
      <w:r w:rsidRPr="001B7C50">
        <w:t>6.2.16</w:t>
      </w:r>
      <w:r w:rsidRPr="001B7C50">
        <w:tab/>
        <w:t>LMF</w:t>
      </w:r>
      <w:bookmarkEnd w:id="9880"/>
      <w:bookmarkEnd w:id="9881"/>
      <w:bookmarkEnd w:id="9882"/>
      <w:bookmarkEnd w:id="9883"/>
      <w:bookmarkEnd w:id="9884"/>
      <w:bookmarkEnd w:id="9885"/>
      <w:bookmarkEnd w:id="9886"/>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9888" w:name="_Toc20150203"/>
      <w:bookmarkStart w:id="9889" w:name="_Toc27847011"/>
      <w:bookmarkStart w:id="9890" w:name="_Toc36188142"/>
      <w:bookmarkStart w:id="9891" w:name="_Toc45184052"/>
      <w:bookmarkStart w:id="9892" w:name="_Toc47342894"/>
      <w:bookmarkStart w:id="9893" w:name="_Toc51769596"/>
      <w:bookmarkStart w:id="9894" w:name="_Toc138309769"/>
      <w:bookmarkStart w:id="9895" w:name="_CR6_2_16A"/>
      <w:bookmarkEnd w:id="9895"/>
      <w:r w:rsidRPr="001B7C50">
        <w:t>6.2.16A</w:t>
      </w:r>
      <w:r w:rsidRPr="001B7C50">
        <w:tab/>
        <w:t>GMLC</w:t>
      </w:r>
      <w:bookmarkEnd w:id="9888"/>
      <w:bookmarkEnd w:id="9889"/>
      <w:bookmarkEnd w:id="9890"/>
      <w:bookmarkEnd w:id="9891"/>
      <w:bookmarkEnd w:id="9892"/>
      <w:bookmarkEnd w:id="9893"/>
      <w:bookmarkEnd w:id="9894"/>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9896" w:name="_Toc20150204"/>
      <w:bookmarkStart w:id="9897" w:name="_Toc27847012"/>
      <w:bookmarkStart w:id="9898" w:name="_Toc36188143"/>
      <w:bookmarkStart w:id="9899" w:name="_Toc45184053"/>
      <w:bookmarkStart w:id="9900" w:name="_Toc47342895"/>
      <w:bookmarkStart w:id="9901" w:name="_Toc51769597"/>
      <w:bookmarkStart w:id="9902" w:name="_Toc138309770"/>
      <w:bookmarkStart w:id="9903" w:name="_CR6_2_17"/>
      <w:bookmarkEnd w:id="9903"/>
      <w:r w:rsidRPr="001B7C50">
        <w:t>6.2.</w:t>
      </w:r>
      <w:r w:rsidRPr="001B7C50">
        <w:rPr>
          <w:lang w:eastAsia="zh-CN"/>
        </w:rPr>
        <w:t>17</w:t>
      </w:r>
      <w:r w:rsidRPr="001B7C50">
        <w:tab/>
        <w:t>SEPP</w:t>
      </w:r>
      <w:bookmarkEnd w:id="9896"/>
      <w:bookmarkEnd w:id="9897"/>
      <w:bookmarkEnd w:id="9898"/>
      <w:bookmarkEnd w:id="9899"/>
      <w:bookmarkEnd w:id="9900"/>
      <w:bookmarkEnd w:id="9901"/>
      <w:bookmarkEnd w:id="9902"/>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9904" w:name="_Toc20150205"/>
      <w:bookmarkStart w:id="9905" w:name="_Toc27847013"/>
      <w:bookmarkStart w:id="9906" w:name="_Toc36188144"/>
      <w:bookmarkStart w:id="9907" w:name="_Toc45184054"/>
      <w:bookmarkStart w:id="9908" w:name="_Toc47342896"/>
      <w:bookmarkStart w:id="9909" w:name="_Toc51769598"/>
      <w:bookmarkStart w:id="9910" w:name="_Toc138309771"/>
      <w:bookmarkStart w:id="9911" w:name="_CR6_2_18"/>
      <w:bookmarkEnd w:id="9911"/>
      <w:r w:rsidRPr="001B7C50">
        <w:t>6.2.18</w:t>
      </w:r>
      <w:r w:rsidRPr="001B7C50">
        <w:tab/>
        <w:t>Network Data Analytics Function (NWDAF)</w:t>
      </w:r>
      <w:bookmarkEnd w:id="9904"/>
      <w:bookmarkEnd w:id="9905"/>
      <w:bookmarkEnd w:id="9906"/>
      <w:bookmarkEnd w:id="9907"/>
      <w:bookmarkEnd w:id="9908"/>
      <w:bookmarkEnd w:id="9909"/>
      <w:bookmarkEnd w:id="9910"/>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582027AE" w14:textId="77777777" w:rsidR="00591B52" w:rsidRDefault="00591B52" w:rsidP="00D40151">
      <w:pPr>
        <w:pStyle w:val="B1"/>
        <w:rPr>
          <w:ins w:id="9912" w:author="23.501_CR4876R2_(Rel-18)_eNA_Ph3" w:date="2023-09-04T12:37:00Z"/>
        </w:rPr>
      </w:pPr>
      <w:ins w:id="9913" w:author="23.501_CR4876R2_(Rel-18)_eNA_Ph3" w:date="2023-09-04T12:37:00Z">
        <w:r>
          <w:t>-</w:t>
        </w:r>
        <w:r>
          <w:tab/>
          <w:t>Support retrieval of information from data repositories (e.g. UDR via UDM for subscriber-related information or via NEF(PFDF) for PFD information);</w:t>
        </w:r>
      </w:ins>
    </w:p>
    <w:p w14:paraId="4647FDF2" w14:textId="77777777" w:rsidR="00591B52" w:rsidRDefault="00591B52" w:rsidP="00D40151">
      <w:pPr>
        <w:pStyle w:val="B1"/>
        <w:rPr>
          <w:ins w:id="9914" w:author="23.501_CR4876R2_(Rel-18)_eNA_Ph3" w:date="2023-09-04T12:37:00Z"/>
        </w:rPr>
      </w:pPr>
      <w:ins w:id="9915" w:author="23.501_CR4876R2_(Rel-18)_eNA_Ph3" w:date="2023-09-04T12:37:00Z">
        <w:r>
          <w:t>-</w:t>
        </w:r>
        <w:r>
          <w:tab/>
          <w:t>Support data collection of location information from LCS system;</w:t>
        </w:r>
      </w:ins>
    </w:p>
    <w:p w14:paraId="7F4A6708" w14:textId="649F1726"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7D57B033" w:rsidR="0047544D" w:rsidRPr="001B7C50" w:rsidRDefault="0047544D" w:rsidP="00323277">
      <w:pPr>
        <w:pStyle w:val="B1"/>
      </w:pPr>
      <w:r w:rsidRPr="001B7C50">
        <w:lastRenderedPageBreak/>
        <w:t>-</w:t>
      </w:r>
      <w:r w:rsidRPr="001B7C50">
        <w:tab/>
        <w:t>Support Machine Learning (ML) model training and provisioning to NWDAFs (containing Analytics logical function)</w:t>
      </w:r>
      <w:r w:rsidR="009B42A2">
        <w:t>;</w:t>
      </w:r>
    </w:p>
    <w:p w14:paraId="32EF00E2" w14:textId="09989362" w:rsidR="00591B52" w:rsidRDefault="00591B52" w:rsidP="009B42A2">
      <w:pPr>
        <w:pStyle w:val="B1"/>
        <w:rPr>
          <w:ins w:id="9916" w:author="23.501_CR4876R2_(Rel-18)_eNA_Ph3" w:date="2023-09-04T12:38:00Z"/>
        </w:rPr>
      </w:pPr>
      <w:ins w:id="9917" w:author="23.501_CR4876R2_(Rel-18)_eNA_Ph3" w:date="2023-09-04T12:38:00Z">
        <w:r>
          <w:t>-</w:t>
        </w:r>
        <w:r>
          <w:tab/>
          <w:t>Support bulked data related to Analytics ID(s) provisioning for NFs;</w:t>
        </w:r>
      </w:ins>
    </w:p>
    <w:p w14:paraId="7A721324" w14:textId="665DAE27" w:rsidR="009B42A2" w:rsidRDefault="009B42A2" w:rsidP="009B42A2">
      <w:pPr>
        <w:pStyle w:val="B1"/>
      </w:pPr>
      <w:r>
        <w:t>-</w:t>
      </w:r>
      <w:r>
        <w:tab/>
        <w:t>Support accuracy information about Analytics IDs provisioning for NFs;</w:t>
      </w:r>
    </w:p>
    <w:p w14:paraId="05554444" w14:textId="3717CDB6" w:rsidR="009B42A2" w:rsidRDefault="009B42A2" w:rsidP="009B42A2">
      <w:pPr>
        <w:pStyle w:val="B1"/>
      </w:pPr>
      <w:r>
        <w:t>-</w:t>
      </w:r>
      <w:r>
        <w:tab/>
        <w:t>Support accuracy information</w:t>
      </w:r>
      <w:ins w:id="9918" w:author="23.501_CR4876R2_(Rel-18)_eNA_Ph3" w:date="2023-09-04T12:38:00Z">
        <w:r w:rsidR="00591B52">
          <w:t xml:space="preserve"> or accuracy degradation</w:t>
        </w:r>
      </w:ins>
      <w:r>
        <w:t xml:space="preserve"> about ML model provisioning for NFs.</w:t>
      </w:r>
    </w:p>
    <w:p w14:paraId="786413FD" w14:textId="79387F17" w:rsidR="006E26ED" w:rsidRDefault="006E26ED" w:rsidP="006E26ED">
      <w:pPr>
        <w:pStyle w:val="B1"/>
      </w:pPr>
      <w:r>
        <w:t>-</w:t>
      </w:r>
      <w:r>
        <w:tab/>
        <w:t>Support roaming exchange capability to exchange data and analytics between PLMNs.</w:t>
      </w:r>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9919" w:name="_Toc20150206"/>
      <w:bookmarkStart w:id="9920" w:name="_Toc27847014"/>
      <w:bookmarkStart w:id="9921" w:name="_Toc36188145"/>
      <w:bookmarkStart w:id="9922" w:name="_Toc45184055"/>
      <w:bookmarkStart w:id="9923" w:name="_Toc47342897"/>
      <w:bookmarkStart w:id="9924" w:name="_Toc51769599"/>
      <w:bookmarkStart w:id="9925" w:name="_Toc138309772"/>
      <w:bookmarkStart w:id="9926" w:name="_CR6_2_19"/>
      <w:bookmarkEnd w:id="9926"/>
      <w:r w:rsidRPr="001B7C50">
        <w:t>6.2.19</w:t>
      </w:r>
      <w:r w:rsidRPr="001B7C50">
        <w:tab/>
        <w:t>SCP</w:t>
      </w:r>
      <w:bookmarkEnd w:id="9919"/>
      <w:bookmarkEnd w:id="9920"/>
      <w:bookmarkEnd w:id="9921"/>
      <w:bookmarkEnd w:id="9922"/>
      <w:bookmarkEnd w:id="9923"/>
      <w:bookmarkEnd w:id="9924"/>
      <w:bookmarkEnd w:id="9925"/>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9927" w:name="_Toc20150207"/>
      <w:bookmarkStart w:id="9928" w:name="_Toc27847015"/>
      <w:bookmarkStart w:id="9929"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9930" w:name="_Toc45184056"/>
      <w:bookmarkStart w:id="9931" w:name="_Toc47342898"/>
      <w:bookmarkStart w:id="9932" w:name="_Toc51769600"/>
      <w:bookmarkStart w:id="9933" w:name="_Toc138309773"/>
      <w:bookmarkStart w:id="9934" w:name="_CR6_2_20"/>
      <w:bookmarkEnd w:id="9934"/>
      <w:r w:rsidRPr="001B7C50">
        <w:t>6.2.20</w:t>
      </w:r>
      <w:r w:rsidRPr="001B7C50">
        <w:tab/>
        <w:t>W-AGF</w:t>
      </w:r>
      <w:bookmarkEnd w:id="9927"/>
      <w:bookmarkEnd w:id="9928"/>
      <w:bookmarkEnd w:id="9929"/>
      <w:bookmarkEnd w:id="9930"/>
      <w:bookmarkEnd w:id="9931"/>
      <w:bookmarkEnd w:id="9932"/>
      <w:bookmarkEnd w:id="9933"/>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9935" w:name="_Toc20150208"/>
      <w:bookmarkStart w:id="9936" w:name="_Toc27847016"/>
      <w:bookmarkStart w:id="9937" w:name="_Toc36188147"/>
      <w:bookmarkStart w:id="9938" w:name="_Toc45184057"/>
      <w:bookmarkStart w:id="9939" w:name="_Toc47342899"/>
      <w:bookmarkStart w:id="9940" w:name="_Toc51769601"/>
      <w:bookmarkStart w:id="9941" w:name="_Toc138309774"/>
      <w:bookmarkStart w:id="9942" w:name="_CR6_2_21"/>
      <w:bookmarkEnd w:id="9942"/>
      <w:r w:rsidRPr="001B7C50">
        <w:t>6.2.21</w:t>
      </w:r>
      <w:r w:rsidRPr="001B7C50">
        <w:tab/>
        <w:t>UE radio Capability Management Function (UCMF)</w:t>
      </w:r>
      <w:bookmarkEnd w:id="9935"/>
      <w:bookmarkEnd w:id="9936"/>
      <w:bookmarkEnd w:id="9937"/>
      <w:bookmarkEnd w:id="9938"/>
      <w:bookmarkEnd w:id="9939"/>
      <w:bookmarkEnd w:id="9940"/>
      <w:bookmarkEnd w:id="9941"/>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lastRenderedPageBreak/>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9943"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9944" w:name="_Toc36188148"/>
      <w:bookmarkStart w:id="9945" w:name="_Toc45184058"/>
      <w:bookmarkStart w:id="9946" w:name="_Toc47342900"/>
      <w:bookmarkStart w:id="9947" w:name="_Toc51769602"/>
      <w:bookmarkStart w:id="9948"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9949" w:name="_Toc138309775"/>
      <w:bookmarkStart w:id="9950" w:name="_CR6_2_22"/>
      <w:bookmarkEnd w:id="9950"/>
      <w:r w:rsidRPr="001B7C50">
        <w:t>6.2.22</w:t>
      </w:r>
      <w:r w:rsidRPr="001B7C50">
        <w:tab/>
        <w:t>TWIF</w:t>
      </w:r>
      <w:bookmarkEnd w:id="9944"/>
      <w:bookmarkEnd w:id="9945"/>
      <w:bookmarkEnd w:id="9946"/>
      <w:bookmarkEnd w:id="9947"/>
      <w:bookmarkEnd w:id="9949"/>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9951" w:name="_Toc45184059"/>
      <w:bookmarkStart w:id="9952" w:name="_Toc47342901"/>
      <w:bookmarkStart w:id="9953" w:name="_Toc51769603"/>
      <w:bookmarkStart w:id="9954" w:name="_Toc138309776"/>
      <w:bookmarkStart w:id="9955" w:name="_Toc36188149"/>
      <w:bookmarkStart w:id="9956" w:name="_CR6_2_23"/>
      <w:bookmarkEnd w:id="9956"/>
      <w:r w:rsidRPr="001B7C50">
        <w:t>6.2.23</w:t>
      </w:r>
      <w:r w:rsidRPr="001B7C50">
        <w:tab/>
        <w:t>NSSAAF</w:t>
      </w:r>
      <w:bookmarkEnd w:id="9951"/>
      <w:bookmarkEnd w:id="9952"/>
      <w:bookmarkEnd w:id="9953"/>
      <w:bookmarkEnd w:id="9954"/>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9957" w:name="_Toc45184060"/>
      <w:bookmarkStart w:id="9958" w:name="_Toc47342902"/>
      <w:bookmarkStart w:id="9959"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9960" w:name="_Toc138309777"/>
      <w:bookmarkStart w:id="9961" w:name="_CR6_2_24"/>
      <w:bookmarkEnd w:id="9961"/>
      <w:r w:rsidRPr="001B7C50">
        <w:t>6.2.24</w:t>
      </w:r>
      <w:r w:rsidRPr="001B7C50">
        <w:tab/>
        <w:t>DCCF</w:t>
      </w:r>
      <w:bookmarkEnd w:id="9960"/>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lastRenderedPageBreak/>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9962" w:name="_Toc138309778"/>
      <w:bookmarkStart w:id="9963" w:name="_CR6_2_25"/>
      <w:bookmarkEnd w:id="9963"/>
      <w:r w:rsidRPr="001B7C50">
        <w:t>6.2.25</w:t>
      </w:r>
      <w:r w:rsidRPr="001B7C50">
        <w:tab/>
        <w:t>MFAF</w:t>
      </w:r>
      <w:bookmarkEnd w:id="9962"/>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9964" w:name="_Toc138309779"/>
      <w:bookmarkStart w:id="9965" w:name="_CR6_2_26"/>
      <w:bookmarkEnd w:id="9965"/>
      <w:r w:rsidRPr="001B7C50">
        <w:t>6.2.26</w:t>
      </w:r>
      <w:r w:rsidRPr="001B7C50">
        <w:tab/>
        <w:t>ADRF</w:t>
      </w:r>
      <w:bookmarkEnd w:id="9964"/>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9966" w:name="_Toc138309780"/>
      <w:bookmarkStart w:id="9967" w:name="_CR6_2_27"/>
      <w:bookmarkEnd w:id="9967"/>
      <w:r w:rsidRPr="001B7C50">
        <w:t>6.2.27</w:t>
      </w:r>
      <w:r w:rsidRPr="001B7C50">
        <w:tab/>
        <w:t>MB-SMF</w:t>
      </w:r>
      <w:bookmarkEnd w:id="9966"/>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9968" w:name="_Toc138309781"/>
      <w:bookmarkStart w:id="9969" w:name="_CR6_2_27a"/>
      <w:bookmarkEnd w:id="9969"/>
      <w:r w:rsidRPr="001B7C50">
        <w:t>6.2.27</w:t>
      </w:r>
      <w:r w:rsidR="00366291" w:rsidRPr="001B7C50">
        <w:t>a</w:t>
      </w:r>
      <w:r w:rsidRPr="001B7C50">
        <w:tab/>
        <w:t>MB-UPF</w:t>
      </w:r>
      <w:bookmarkEnd w:id="9968"/>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9970" w:name="_Toc138309782"/>
      <w:bookmarkStart w:id="9971" w:name="_CR6_2_27b"/>
      <w:bookmarkEnd w:id="9971"/>
      <w:r w:rsidRPr="001B7C50">
        <w:t>6.2.27</w:t>
      </w:r>
      <w:r w:rsidR="00366291" w:rsidRPr="001B7C50">
        <w:t>b</w:t>
      </w:r>
      <w:r w:rsidRPr="001B7C50">
        <w:tab/>
        <w:t>MBSF</w:t>
      </w:r>
      <w:bookmarkEnd w:id="9970"/>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9972" w:name="_Toc138309783"/>
      <w:bookmarkStart w:id="9973" w:name="_CR6_2_27c"/>
      <w:bookmarkEnd w:id="9973"/>
      <w:r w:rsidRPr="001B7C50">
        <w:t>6.2.27</w:t>
      </w:r>
      <w:r w:rsidR="00366291" w:rsidRPr="001B7C50">
        <w:t>c</w:t>
      </w:r>
      <w:r w:rsidRPr="001B7C50">
        <w:tab/>
        <w:t>MBSTF</w:t>
      </w:r>
      <w:bookmarkEnd w:id="9972"/>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9974" w:name="_Toc138309784"/>
      <w:bookmarkStart w:id="9975" w:name="_CR6_2_28"/>
      <w:bookmarkEnd w:id="9975"/>
      <w:r w:rsidRPr="001B7C50">
        <w:rPr>
          <w:lang w:eastAsia="zh-CN"/>
        </w:rPr>
        <w:t>6.2.28</w:t>
      </w:r>
      <w:r w:rsidRPr="001B7C50">
        <w:rPr>
          <w:lang w:eastAsia="zh-CN"/>
        </w:rPr>
        <w:tab/>
        <w:t>NSACF</w:t>
      </w:r>
      <w:bookmarkEnd w:id="9974"/>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lang w:eastAsia="zh-CN"/>
        </w:rPr>
      </w:pPr>
      <w:r>
        <w:rPr>
          <w:lang w:eastAsia="zh-CN"/>
        </w:rPr>
        <w:t>-</w:t>
      </w:r>
      <w:r>
        <w:rPr>
          <w:lang w:eastAsia="zh-CN"/>
        </w:rPr>
        <w:tab/>
        <w:t>Support of monitoring and controlling the number of UEs with at least one PDU Session/PDN Connection per network slice in case of EPC interworking.</w:t>
      </w:r>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lastRenderedPageBreak/>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9976" w:name="_Toc138309785"/>
      <w:bookmarkStart w:id="9977" w:name="_CR6_2_29"/>
      <w:bookmarkEnd w:id="9977"/>
      <w:r w:rsidRPr="001B7C50">
        <w:rPr>
          <w:lang w:eastAsia="zh-CN"/>
        </w:rPr>
        <w:t>6.2.29</w:t>
      </w:r>
      <w:r w:rsidRPr="001B7C50">
        <w:rPr>
          <w:lang w:eastAsia="zh-CN"/>
        </w:rPr>
        <w:tab/>
        <w:t>TSCTSF</w:t>
      </w:r>
      <w:bookmarkEnd w:id="9976"/>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77777777"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 and subscribing to the discovered AMF(s) to receive notifications about presence of the UE in an Area of Interest events determined by the list of TA(s) served by the AMF.</w:t>
      </w:r>
    </w:p>
    <w:p w14:paraId="59F476F1" w14:textId="77777777" w:rsidR="00386935" w:rsidRDefault="00386935" w:rsidP="001151EB">
      <w:pPr>
        <w:pStyle w:val="B1"/>
        <w:rPr>
          <w:lang w:eastAsia="zh-CN"/>
        </w:rPr>
      </w:pPr>
      <w:r>
        <w:rPr>
          <w:lang w:eastAsia="zh-CN"/>
        </w:rPr>
        <w:t>-</w:t>
      </w:r>
      <w:r>
        <w:rPr>
          <w:lang w:eastAsia="zh-CN"/>
        </w:rPr>
        <w:tab/>
        <w:t>Discovering the AMF(s) serving a UE or a list of TA(s) and subscribing to gNB's node-level timing synchronization status.</w:t>
      </w:r>
    </w:p>
    <w:p w14:paraId="68FCB3B6" w14:textId="77777777" w:rsidR="00386935" w:rsidRDefault="00386935" w:rsidP="001151EB">
      <w:pPr>
        <w:pStyle w:val="B1"/>
        <w:rPr>
          <w:lang w:eastAsia="zh-CN"/>
        </w:rPr>
      </w:pPr>
      <w:r>
        <w:rPr>
          <w:lang w:eastAsia="zh-CN"/>
        </w:rPr>
        <w:t>-</w:t>
      </w:r>
      <w:r>
        <w:rPr>
          <w:lang w:eastAsia="zh-CN"/>
        </w:rPr>
        <w:tab/>
        <w:t>Obtaining gNB's and UPF's node-level timing synchronization status information as defined in clause 5.27.1.12.</w:t>
      </w:r>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9978" w:name="_Toc138309786"/>
      <w:bookmarkStart w:id="9979" w:name="_CR6_2_30"/>
      <w:bookmarkEnd w:id="9979"/>
      <w:r w:rsidRPr="001B7C50">
        <w:rPr>
          <w:lang w:eastAsia="zh-CN"/>
        </w:rPr>
        <w:lastRenderedPageBreak/>
        <w:t>6.2.30</w:t>
      </w:r>
      <w:r w:rsidRPr="001B7C50">
        <w:rPr>
          <w:lang w:eastAsia="zh-CN"/>
        </w:rPr>
        <w:tab/>
        <w:t>5G DDNMF</w:t>
      </w:r>
      <w:bookmarkEnd w:id="9978"/>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9980" w:name="_Toc138309787"/>
      <w:bookmarkStart w:id="9981" w:name="_CR6_2_31"/>
      <w:bookmarkEnd w:id="9981"/>
      <w:r w:rsidRPr="001B7C50">
        <w:rPr>
          <w:lang w:eastAsia="zh-CN"/>
        </w:rPr>
        <w:t>6.2.31</w:t>
      </w:r>
      <w:r w:rsidRPr="001B7C50">
        <w:rPr>
          <w:lang w:eastAsia="zh-CN"/>
        </w:rPr>
        <w:tab/>
        <w:t>EASDF</w:t>
      </w:r>
      <w:bookmarkEnd w:id="9980"/>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9982" w:name="_Toc138309788"/>
      <w:bookmarkStart w:id="9983" w:name="_CR6_2_32"/>
      <w:bookmarkEnd w:id="9983"/>
      <w:r w:rsidRPr="001B7C50">
        <w:rPr>
          <w:lang w:eastAsia="zh-CN"/>
        </w:rPr>
        <w:t>6.2.32</w:t>
      </w:r>
      <w:r w:rsidRPr="001B7C50">
        <w:rPr>
          <w:lang w:eastAsia="zh-CN"/>
        </w:rPr>
        <w:tab/>
        <w:t>TSN AF</w:t>
      </w:r>
      <w:bookmarkEnd w:id="9982"/>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9984" w:name="_Toc138309789"/>
      <w:bookmarkStart w:id="9985" w:name="_CR6_2_33"/>
      <w:bookmarkEnd w:id="9985"/>
      <w:r>
        <w:rPr>
          <w:lang w:eastAsia="zh-CN"/>
        </w:rPr>
        <w:t>6.2.33</w:t>
      </w:r>
      <w:r>
        <w:rPr>
          <w:lang w:eastAsia="zh-CN"/>
        </w:rPr>
        <w:tab/>
        <w:t>NSWOF</w:t>
      </w:r>
      <w:bookmarkEnd w:id="9984"/>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 23.402 [</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9986" w:name="_Toc138309790"/>
      <w:bookmarkStart w:id="9987" w:name="_CR6_3"/>
      <w:bookmarkEnd w:id="9987"/>
      <w:r w:rsidRPr="001B7C50">
        <w:t>6.3</w:t>
      </w:r>
      <w:r w:rsidRPr="001B7C50">
        <w:tab/>
        <w:t>Principles for Network Function and Network Function Service discovery and selection</w:t>
      </w:r>
      <w:bookmarkEnd w:id="9943"/>
      <w:bookmarkEnd w:id="9948"/>
      <w:bookmarkEnd w:id="9955"/>
      <w:bookmarkEnd w:id="9957"/>
      <w:bookmarkEnd w:id="9958"/>
      <w:bookmarkEnd w:id="9959"/>
      <w:bookmarkEnd w:id="9986"/>
    </w:p>
    <w:p w14:paraId="6983BA92" w14:textId="77777777" w:rsidR="00D40151" w:rsidRPr="001B7C50" w:rsidRDefault="00D40151" w:rsidP="00D40151">
      <w:pPr>
        <w:pStyle w:val="Heading3"/>
        <w:rPr>
          <w:lang w:eastAsia="zh-CN"/>
        </w:rPr>
      </w:pPr>
      <w:bookmarkStart w:id="9988" w:name="_Toc20150210"/>
      <w:bookmarkStart w:id="9989" w:name="_Toc27847018"/>
      <w:bookmarkStart w:id="9990" w:name="_Toc36188150"/>
      <w:bookmarkStart w:id="9991" w:name="_Toc45184061"/>
      <w:bookmarkStart w:id="9992" w:name="_Toc47342903"/>
      <w:bookmarkStart w:id="9993" w:name="_Toc51769605"/>
      <w:bookmarkStart w:id="9994" w:name="_Toc138309791"/>
      <w:bookmarkStart w:id="9995" w:name="_CR6_3_1"/>
      <w:bookmarkEnd w:id="9995"/>
      <w:r w:rsidRPr="001B7C50">
        <w:rPr>
          <w:lang w:eastAsia="zh-CN"/>
        </w:rPr>
        <w:t>6.3.1</w:t>
      </w:r>
      <w:r w:rsidRPr="001B7C50">
        <w:rPr>
          <w:lang w:eastAsia="zh-CN"/>
        </w:rPr>
        <w:tab/>
        <w:t>General</w:t>
      </w:r>
      <w:bookmarkEnd w:id="9988"/>
      <w:bookmarkEnd w:id="9989"/>
      <w:bookmarkEnd w:id="9990"/>
      <w:bookmarkEnd w:id="9991"/>
      <w:bookmarkEnd w:id="9992"/>
      <w:bookmarkEnd w:id="9993"/>
      <w:bookmarkEnd w:id="9994"/>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lastRenderedPageBreak/>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9996"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44737036"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1B7C50">
        <w:t>TS</w:t>
      </w:r>
      <w:r w:rsidR="00972E70">
        <w:t> </w:t>
      </w:r>
      <w:r w:rsidR="00972E70" w:rsidRPr="001B7C50">
        <w:t>23.502</w:t>
      </w:r>
      <w:r w:rsidR="00972E70">
        <w:t> </w:t>
      </w:r>
      <w:r w:rsidR="00972E70" w:rsidRPr="001B7C50">
        <w:t>[</w:t>
      </w:r>
      <w:r w:rsidRPr="001B7C50">
        <w:t>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9997" w:name="_Toc27847019"/>
      <w:bookmarkStart w:id="9998" w:name="_Toc36188151"/>
      <w:bookmarkStart w:id="9999" w:name="_Toc45184062"/>
      <w:bookmarkStart w:id="10000" w:name="_Toc47342904"/>
      <w:bookmarkStart w:id="10001" w:name="_Toc51769606"/>
      <w:bookmarkStart w:id="10002" w:name="_Toc138309792"/>
      <w:bookmarkStart w:id="10003" w:name="_CR6_3_1_0"/>
      <w:bookmarkEnd w:id="10003"/>
      <w:r w:rsidRPr="001B7C50">
        <w:lastRenderedPageBreak/>
        <w:t>6.3.1.0</w:t>
      </w:r>
      <w:r w:rsidRPr="001B7C50">
        <w:tab/>
        <w:t>Principles for Binding, Selection and Reselection</w:t>
      </w:r>
      <w:bookmarkEnd w:id="9996"/>
      <w:bookmarkEnd w:id="9997"/>
      <w:bookmarkEnd w:id="9998"/>
      <w:bookmarkEnd w:id="9999"/>
      <w:bookmarkEnd w:id="10000"/>
      <w:bookmarkEnd w:id="10001"/>
      <w:bookmarkEnd w:id="10002"/>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lastRenderedPageBreak/>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bookmarkStart w:id="10004" w:name="_CRTable6_3_1_01"/>
      <w:r w:rsidRPr="001B7C50">
        <w:rPr>
          <w:lang w:eastAsia="zh-CN"/>
        </w:rPr>
        <w:lastRenderedPageBreak/>
        <w:t xml:space="preserve">Table </w:t>
      </w:r>
      <w:bookmarkEnd w:id="10004"/>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10005" w:name="_PERM_MCCTEMPBM_CRPT99180005___2" w:colFirst="2" w:colLast="2"/>
            <w:bookmarkStart w:id="10006" w:name="_PERM_MCCTEMPBM_CRPT40600005___2" w:colFirst="2" w:colLast="2"/>
            <w:bookmarkStart w:id="10007" w:name="_PERM_MCCTEMPBM_CRPT31810005___2" w:colFirst="2" w:colLast="2"/>
            <w:bookmarkStart w:id="10008" w:name="_PERM_MCCTEMPBM_CRPT38860010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10005"/>
      <w:bookmarkEnd w:id="10006"/>
      <w:bookmarkEnd w:id="10007"/>
      <w:bookmarkEnd w:id="10008"/>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10009" w:name="_Toc20150212"/>
      <w:bookmarkStart w:id="10010" w:name="_Toc27847020"/>
      <w:bookmarkStart w:id="10011" w:name="_Toc36188152"/>
      <w:bookmarkStart w:id="10012" w:name="_Toc45184063"/>
      <w:bookmarkStart w:id="10013" w:name="_Toc47342905"/>
      <w:bookmarkStart w:id="10014" w:name="_Toc51769607"/>
      <w:bookmarkStart w:id="10015" w:name="_Toc138309793"/>
      <w:bookmarkStart w:id="10016" w:name="_CR6_3_1_1"/>
      <w:bookmarkEnd w:id="10016"/>
      <w:r w:rsidRPr="001B7C50">
        <w:t>6.3.1.1</w:t>
      </w:r>
      <w:r w:rsidRPr="001B7C50">
        <w:tab/>
        <w:t>NF Discovery and Selection aspects relevant with indirect communication</w:t>
      </w:r>
      <w:bookmarkEnd w:id="10009"/>
      <w:bookmarkEnd w:id="10010"/>
      <w:bookmarkEnd w:id="10011"/>
      <w:bookmarkEnd w:id="10012"/>
      <w:bookmarkEnd w:id="10013"/>
      <w:bookmarkEnd w:id="10014"/>
      <w:bookmarkEnd w:id="10015"/>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10017" w:name="_Toc20150213"/>
      <w:bookmarkStart w:id="10018" w:name="_Toc27847021"/>
      <w:bookmarkStart w:id="10019" w:name="_Toc36188153"/>
      <w:bookmarkStart w:id="10020" w:name="_Toc45184064"/>
      <w:bookmarkStart w:id="10021" w:name="_Toc47342906"/>
      <w:bookmarkStart w:id="10022" w:name="_Toc51769608"/>
      <w:bookmarkStart w:id="10023" w:name="_Toc138309794"/>
      <w:bookmarkStart w:id="10024" w:name="_CR6_3_1_2"/>
      <w:bookmarkEnd w:id="10024"/>
      <w:r w:rsidRPr="001B7C50">
        <w:t>6.3.1.2</w:t>
      </w:r>
      <w:r w:rsidRPr="001B7C50">
        <w:tab/>
        <w:t>Location information</w:t>
      </w:r>
      <w:bookmarkEnd w:id="10017"/>
      <w:bookmarkEnd w:id="10018"/>
      <w:bookmarkEnd w:id="10019"/>
      <w:bookmarkEnd w:id="10020"/>
      <w:bookmarkEnd w:id="10021"/>
      <w:bookmarkEnd w:id="10022"/>
      <w:bookmarkEnd w:id="10023"/>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10025" w:name="_Toc20150214"/>
      <w:bookmarkStart w:id="10026" w:name="_Toc27847022"/>
      <w:bookmarkStart w:id="10027" w:name="_Toc36188154"/>
      <w:bookmarkStart w:id="10028" w:name="_Toc45184065"/>
      <w:bookmarkStart w:id="10029" w:name="_Toc47342907"/>
      <w:bookmarkStart w:id="10030" w:name="_Toc51769609"/>
      <w:bookmarkStart w:id="10031" w:name="_Toc138309795"/>
      <w:bookmarkStart w:id="10032" w:name="_CR6_3_2"/>
      <w:bookmarkEnd w:id="10032"/>
      <w:r w:rsidRPr="001B7C50">
        <w:t>6.3.2</w:t>
      </w:r>
      <w:r w:rsidRPr="001B7C50">
        <w:tab/>
        <w:t>SMF discovery and selection</w:t>
      </w:r>
      <w:bookmarkEnd w:id="10025"/>
      <w:bookmarkEnd w:id="10026"/>
      <w:bookmarkEnd w:id="10027"/>
      <w:bookmarkEnd w:id="10028"/>
      <w:bookmarkEnd w:id="10029"/>
      <w:bookmarkEnd w:id="10030"/>
      <w:bookmarkEnd w:id="10031"/>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lastRenderedPageBreak/>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pPr>
      <w:r>
        <w:t>-</w:t>
      </w:r>
      <w:r>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lastRenderedPageBreak/>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7774D1AE" w14:textId="420298AF" w:rsidR="00114986" w:rsidRDefault="00114986" w:rsidP="00D40151">
      <w:r>
        <w:t>If the HR-SBO roaming is allowed for the PDU Session, the DNN is also considered for V-SMF selection.</w:t>
      </w:r>
    </w:p>
    <w:p w14:paraId="30E56654" w14:textId="4DEF7BFF"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lastRenderedPageBreak/>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10033" w:name="_Toc20150215"/>
      <w:bookmarkStart w:id="10034" w:name="_Toc27847023"/>
      <w:bookmarkStart w:id="10035" w:name="_Toc36188155"/>
      <w:bookmarkStart w:id="10036" w:name="_Toc45184066"/>
      <w:bookmarkStart w:id="10037" w:name="_Toc47342908"/>
      <w:bookmarkStart w:id="10038" w:name="_Toc51769610"/>
      <w:bookmarkStart w:id="10039" w:name="_Toc138309796"/>
      <w:bookmarkStart w:id="10040" w:name="_CR6_3_3"/>
      <w:bookmarkEnd w:id="10040"/>
      <w:r w:rsidRPr="001B7C50">
        <w:t>6.3.3</w:t>
      </w:r>
      <w:r w:rsidRPr="001B7C50">
        <w:tab/>
        <w:t>User Plane Function Selection</w:t>
      </w:r>
      <w:bookmarkEnd w:id="10033"/>
      <w:bookmarkEnd w:id="10034"/>
      <w:bookmarkEnd w:id="10035"/>
      <w:bookmarkEnd w:id="10036"/>
      <w:bookmarkEnd w:id="10037"/>
      <w:bookmarkEnd w:id="10038"/>
      <w:bookmarkEnd w:id="10039"/>
    </w:p>
    <w:p w14:paraId="1C49D087" w14:textId="77777777" w:rsidR="00D40151" w:rsidRPr="001B7C50" w:rsidRDefault="00D40151" w:rsidP="00D40151">
      <w:pPr>
        <w:pStyle w:val="Heading4"/>
      </w:pPr>
      <w:bookmarkStart w:id="10041" w:name="_Toc20150216"/>
      <w:bookmarkStart w:id="10042" w:name="_Toc27847024"/>
      <w:bookmarkStart w:id="10043" w:name="_Toc36188156"/>
      <w:bookmarkStart w:id="10044" w:name="_Toc45184067"/>
      <w:bookmarkStart w:id="10045" w:name="_Toc47342909"/>
      <w:bookmarkStart w:id="10046" w:name="_Toc51769611"/>
      <w:bookmarkStart w:id="10047" w:name="_Toc138309797"/>
      <w:bookmarkStart w:id="10048" w:name="_CR6_3_3_1"/>
      <w:bookmarkEnd w:id="10048"/>
      <w:r w:rsidRPr="001B7C50">
        <w:t>6.3.3.1</w:t>
      </w:r>
      <w:r w:rsidRPr="001B7C50">
        <w:tab/>
        <w:t>Overview</w:t>
      </w:r>
      <w:bookmarkEnd w:id="10041"/>
      <w:bookmarkEnd w:id="10042"/>
      <w:bookmarkEnd w:id="10043"/>
      <w:bookmarkEnd w:id="10044"/>
      <w:bookmarkEnd w:id="10045"/>
      <w:bookmarkEnd w:id="10046"/>
      <w:bookmarkEnd w:id="10047"/>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459439D8" w:rsidR="00D40151" w:rsidRPr="001B7C50" w:rsidRDefault="007C2ADF" w:rsidP="00D40151">
      <w:r>
        <w:t xml:space="preserve">The UPF selection for PDU session establishment in </w:t>
      </w:r>
      <w:r w:rsidR="00D40151" w:rsidRPr="001B7C50">
        <w:t>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0A266A09" w:rsidR="00D40151" w:rsidRPr="001B7C50" w:rsidRDefault="00D40151" w:rsidP="00D40151">
      <w:pPr>
        <w:pStyle w:val="B1"/>
      </w:pPr>
      <w:r w:rsidRPr="001B7C50">
        <w:t>-</w:t>
      </w:r>
      <w:r w:rsidRPr="001B7C50">
        <w:tab/>
        <w:t xml:space="preserve">a step of SMF Provisioning of available UPF(s). This step may take place while there is no PDU Session to establish and may be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305D1CB8" w:rsidR="00D40151" w:rsidRPr="001B7C50" w:rsidRDefault="00D40151" w:rsidP="00D40151">
      <w:pPr>
        <w:pStyle w:val="B1"/>
      </w:pPr>
      <w:r w:rsidRPr="001B7C50">
        <w:t>-</w:t>
      </w:r>
      <w:r w:rsidRPr="001B7C50">
        <w:tab/>
        <w:t xml:space="preserve">A step of selection of an UPF for a particular PDU Session; it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77777777" w:rsidR="007C2ADF" w:rsidRDefault="007C2ADF" w:rsidP="007C2ADF">
      <w:bookmarkStart w:id="10049" w:name="_Toc20150217"/>
      <w:bookmarkStart w:id="10050" w:name="_Toc27847025"/>
      <w:bookmarkStart w:id="10051" w:name="_Toc36188157"/>
      <w:bookmarkStart w:id="10052" w:name="_Toc45184068"/>
      <w:bookmarkStart w:id="10053" w:name="_Toc47342910"/>
      <w:bookmarkStart w:id="10054" w:name="_Toc51769612"/>
      <w:r>
        <w:t>To collect the data from the UPF as defined in clause 5.8.2.17, the related dedicated UPF is discovered and selected as following:</w:t>
      </w:r>
    </w:p>
    <w:p w14:paraId="0B497086" w14:textId="77777777" w:rsidR="007C2ADF" w:rsidRDefault="007C2ADF" w:rsidP="00972E70">
      <w:pPr>
        <w:pStyle w:val="B1"/>
      </w:pPr>
      <w:r>
        <w:t>-</w:t>
      </w:r>
      <w:r>
        <w:tab/>
        <w:t>When the NF consumer or SCP directly subscribes to the UPF, the NF consumer or SCP queries the NRF including the related discovery parameter. The NRF returns the UPF(s) which meet(s) the discovery request.</w:t>
      </w:r>
    </w:p>
    <w:p w14:paraId="5A03C04F" w14:textId="77777777" w:rsidR="007C2ADF" w:rsidRDefault="007C2ADF" w:rsidP="00972E70">
      <w:pPr>
        <w:pStyle w:val="B1"/>
      </w:pPr>
      <w:r>
        <w:t>-</w:t>
      </w:r>
      <w:r>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(IP address, DNN and S-NSSAI).</w:t>
      </w:r>
    </w:p>
    <w:p w14:paraId="7602A21A" w14:textId="2CC6B912" w:rsidR="00D40151" w:rsidRPr="001B7C50" w:rsidRDefault="00D40151" w:rsidP="00D40151">
      <w:pPr>
        <w:pStyle w:val="Heading4"/>
      </w:pPr>
      <w:bookmarkStart w:id="10055" w:name="_Toc138309798"/>
      <w:bookmarkStart w:id="10056" w:name="_CR6_3_3_2"/>
      <w:bookmarkEnd w:id="10056"/>
      <w:r w:rsidRPr="001B7C50">
        <w:lastRenderedPageBreak/>
        <w:t>6.3.3.2</w:t>
      </w:r>
      <w:r w:rsidRPr="001B7C50">
        <w:tab/>
        <w:t>SMF Provisioning of available UPF(s)</w:t>
      </w:r>
      <w:bookmarkEnd w:id="10049"/>
      <w:bookmarkEnd w:id="10050"/>
      <w:bookmarkEnd w:id="10051"/>
      <w:bookmarkEnd w:id="10052"/>
      <w:bookmarkEnd w:id="10053"/>
      <w:bookmarkEnd w:id="10054"/>
      <w:bookmarkEnd w:id="10055"/>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FD79B8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10057" w:name="_Toc20150218"/>
      <w:bookmarkStart w:id="10058" w:name="_Toc27847026"/>
      <w:bookmarkStart w:id="10059" w:name="_Toc36188158"/>
      <w:bookmarkStart w:id="10060" w:name="_Toc45184069"/>
      <w:bookmarkStart w:id="10061" w:name="_Toc47342911"/>
      <w:bookmarkStart w:id="10062" w:name="_Toc51769613"/>
      <w:bookmarkStart w:id="10063" w:name="_Toc138309799"/>
      <w:bookmarkStart w:id="10064" w:name="_CR6_3_3_3"/>
      <w:bookmarkEnd w:id="10064"/>
      <w:r w:rsidRPr="001B7C50">
        <w:t>6.3.3.3</w:t>
      </w:r>
      <w:r w:rsidRPr="001B7C50">
        <w:tab/>
        <w:t>Selection of an UPF for a particular PDU Session</w:t>
      </w:r>
      <w:bookmarkEnd w:id="10057"/>
      <w:bookmarkEnd w:id="10058"/>
      <w:bookmarkEnd w:id="10059"/>
      <w:bookmarkEnd w:id="10060"/>
      <w:bookmarkEnd w:id="10061"/>
      <w:bookmarkEnd w:id="10062"/>
      <w:bookmarkEnd w:id="10063"/>
    </w:p>
    <w:p w14:paraId="4E359321" w14:textId="1CBE56A3" w:rsidR="00D40151" w:rsidRPr="001B7C50" w:rsidRDefault="00D40151" w:rsidP="00D40151">
      <w:r w:rsidRPr="001B7C50">
        <w:t xml:space="preserve">If there is an existing PDU Session, and the SMF receives another PDU Session request to the same DNN and S-NSSAI, and if the SMF determines that interworking with EPC is supported for this PDU Session as specified in clause 4.11.5 of </w:t>
      </w:r>
      <w:r w:rsidR="00972E70" w:rsidRPr="001B7C50">
        <w:t>TS</w:t>
      </w:r>
      <w:r w:rsidR="00972E70">
        <w:t> </w:t>
      </w:r>
      <w:r w:rsidR="00972E70" w:rsidRPr="001B7C50">
        <w:t>23.502</w:t>
      </w:r>
      <w:r w:rsidR="00972E70">
        <w:t> </w:t>
      </w:r>
      <w:r w:rsidR="00972E70" w:rsidRPr="001B7C50">
        <w:t>[</w:t>
      </w:r>
      <w:r w:rsidRPr="001B7C50">
        <w:t>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05C34B9"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lastRenderedPageBreak/>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56F55A83" w:rsidR="00386935" w:rsidRDefault="00386935" w:rsidP="00562E84">
      <w:pPr>
        <w:pStyle w:val="B1"/>
        <w:rPr>
          <w:lang w:eastAsia="zh-CN"/>
        </w:rPr>
      </w:pPr>
      <w:r>
        <w:rPr>
          <w:lang w:eastAsia="zh-CN"/>
        </w:rPr>
        <w:t>-</w:t>
      </w:r>
      <w:r>
        <w:rPr>
          <w:lang w:eastAsia="zh-CN"/>
        </w:rPr>
        <w:tab/>
        <w:t>Support for</w:t>
      </w:r>
      <w:ins w:id="10065" w:author="23.501_CR4700R2_(Rel-18)_XRM" w:date="2023-09-01T14:25:00Z">
        <w:r w:rsidR="00357584">
          <w:rPr>
            <w:lang w:eastAsia="zh-CN"/>
          </w:rPr>
          <w:t xml:space="preserve"> functionality associated with high data rate low latency services, eXtended Reality (XR) and interactive media services, specified in clause 5.37 (for example,</w:t>
        </w:r>
      </w:ins>
      <w:r>
        <w:rPr>
          <w:lang w:eastAsia="zh-CN"/>
        </w:rPr>
        <w:t xml:space="preserve"> ECN marking for L4S, specified in clause 5.37.3</w:t>
      </w:r>
      <w:ins w:id="10066" w:author="23.501_CR4700R2_(Rel-18)_XRM" w:date="2023-09-01T14:25:00Z">
        <w:r w:rsidR="00357584">
          <w:rPr>
            <w:lang w:eastAsia="zh-CN"/>
          </w:rPr>
          <w:t>, PDU Set Marking, specified in clause 5.37.5, UE power saving management, specified in clause 5.37.8)</w:t>
        </w:r>
      </w:ins>
      <w:r>
        <w:rPr>
          <w:lang w:eastAsia="zh-CN"/>
        </w:rPr>
        <w:t>.</w:t>
      </w:r>
    </w:p>
    <w:p w14:paraId="593BFBFA" w14:textId="23827B39"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lang w:eastAsia="zh-CN"/>
        </w:rPr>
      </w:pPr>
      <w:r>
        <w:rPr>
          <w:lang w:eastAsia="zh-CN"/>
        </w:rPr>
        <w:t>-</w:t>
      </w:r>
      <w:r>
        <w:rPr>
          <w:lang w:eastAsia="zh-CN"/>
        </w:rPr>
        <w:tab/>
        <w:t>List of supported Event ID(s) for exposure of UPF-related information via service based interface (see clause 7.2.29 and clause 5.2.26.2 of TS 23.502 [3]).</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0DD7E2B"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w:t>
      </w:r>
      <w:r w:rsidR="00120E23">
        <w:rPr>
          <w:lang w:eastAsia="zh-CN"/>
        </w:rPr>
        <w:t xml:space="preserve"> or Deterministic Networking</w:t>
      </w:r>
      <w:r w:rsidRPr="001B7C50">
        <w:rPr>
          <w:lang w:eastAsia="zh-CN"/>
        </w:rPr>
        <w:t>. If a PDU Session needs to connect to a specific UPF hosting a specific TSN 5GS bridge</w:t>
      </w:r>
      <w:r w:rsidR="00120E23">
        <w:rPr>
          <w:lang w:eastAsia="zh-CN"/>
        </w:rPr>
        <w:t xml:space="preserve"> or 5GS router</w:t>
      </w:r>
      <w:r w:rsidRPr="001B7C50">
        <w:rPr>
          <w:lang w:eastAsia="zh-CN"/>
        </w:rPr>
        <w:t>,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10067" w:name="_Toc20150219"/>
      <w:bookmarkStart w:id="10068" w:name="_Toc27847027"/>
      <w:bookmarkStart w:id="10069" w:name="_Toc36188159"/>
      <w:bookmarkStart w:id="10070" w:name="_Toc45184070"/>
      <w:bookmarkStart w:id="10071" w:name="_Toc47342912"/>
      <w:bookmarkStart w:id="10072" w:name="_Toc51769614"/>
      <w:bookmarkStart w:id="10073" w:name="_Toc138309800"/>
      <w:bookmarkStart w:id="10074" w:name="_CR6_3_4"/>
      <w:bookmarkEnd w:id="10074"/>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10067"/>
      <w:bookmarkEnd w:id="10068"/>
      <w:bookmarkEnd w:id="10069"/>
      <w:bookmarkEnd w:id="10070"/>
      <w:bookmarkEnd w:id="10071"/>
      <w:bookmarkEnd w:id="10072"/>
      <w:bookmarkEnd w:id="10073"/>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lastRenderedPageBreak/>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10075" w:name="_Toc20150220"/>
      <w:bookmarkStart w:id="10076" w:name="_Toc27847028"/>
      <w:bookmarkStart w:id="10077" w:name="_Toc36188160"/>
      <w:bookmarkStart w:id="10078" w:name="_Toc45184071"/>
      <w:bookmarkStart w:id="10079" w:name="_Toc47342913"/>
      <w:bookmarkStart w:id="10080" w:name="_Toc51769615"/>
      <w:bookmarkStart w:id="10081" w:name="_Toc138309801"/>
      <w:bookmarkStart w:id="10082" w:name="_CR6_3_5"/>
      <w:bookmarkEnd w:id="10082"/>
      <w:r w:rsidRPr="001B7C50">
        <w:t>6.3.5</w:t>
      </w:r>
      <w:r w:rsidRPr="001B7C50">
        <w:tab/>
        <w:t>AMF discovery and selection</w:t>
      </w:r>
      <w:bookmarkEnd w:id="10075"/>
      <w:bookmarkEnd w:id="10076"/>
      <w:bookmarkEnd w:id="10077"/>
      <w:bookmarkEnd w:id="10078"/>
      <w:bookmarkEnd w:id="10079"/>
      <w:bookmarkEnd w:id="10080"/>
      <w:bookmarkEnd w:id="10081"/>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lastRenderedPageBreak/>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lastRenderedPageBreak/>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lastRenderedPageBreak/>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10083" w:name="_Toc20150221"/>
      <w:bookmarkStart w:id="10084" w:name="_Toc27847029"/>
      <w:bookmarkStart w:id="10085" w:name="_Toc36188161"/>
      <w:bookmarkStart w:id="10086" w:name="_Toc45184072"/>
      <w:bookmarkStart w:id="10087" w:name="_Toc47342914"/>
      <w:bookmarkStart w:id="10088" w:name="_Toc51769616"/>
      <w:bookmarkStart w:id="10089" w:name="_Toc138309802"/>
      <w:bookmarkStart w:id="10090" w:name="_CR6_3_6"/>
      <w:bookmarkEnd w:id="10090"/>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10083"/>
      <w:bookmarkEnd w:id="10084"/>
      <w:bookmarkEnd w:id="10085"/>
      <w:bookmarkEnd w:id="10086"/>
      <w:bookmarkEnd w:id="10087"/>
      <w:bookmarkEnd w:id="10088"/>
      <w:bookmarkEnd w:id="10089"/>
    </w:p>
    <w:p w14:paraId="7DFB2DF3" w14:textId="77777777" w:rsidR="00D40151" w:rsidRPr="001B7C50" w:rsidRDefault="00D40151" w:rsidP="00D40151">
      <w:pPr>
        <w:pStyle w:val="Heading4"/>
      </w:pPr>
      <w:bookmarkStart w:id="10091" w:name="_Toc20150222"/>
      <w:bookmarkStart w:id="10092" w:name="_Toc27847030"/>
      <w:bookmarkStart w:id="10093" w:name="_Toc36188162"/>
      <w:bookmarkStart w:id="10094" w:name="_Toc45184073"/>
      <w:bookmarkStart w:id="10095" w:name="_Toc47342915"/>
      <w:bookmarkStart w:id="10096" w:name="_Toc51769617"/>
      <w:bookmarkStart w:id="10097" w:name="_Toc138309803"/>
      <w:bookmarkStart w:id="10098" w:name="_CR6_3_6_1"/>
      <w:bookmarkEnd w:id="10098"/>
      <w:r w:rsidRPr="001B7C50">
        <w:rPr>
          <w:lang w:eastAsia="ko-KR"/>
        </w:rPr>
        <w:t>6.3.6.1</w:t>
      </w:r>
      <w:r w:rsidRPr="001B7C50">
        <w:tab/>
        <w:t>General</w:t>
      </w:r>
      <w:bookmarkEnd w:id="10091"/>
      <w:bookmarkEnd w:id="10092"/>
      <w:bookmarkEnd w:id="10093"/>
      <w:bookmarkEnd w:id="10094"/>
      <w:bookmarkEnd w:id="10095"/>
      <w:bookmarkEnd w:id="10096"/>
      <w:bookmarkEnd w:id="10097"/>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 xml:space="preserve">If the ePDG identifier configuration is configured in the UE, then, when the UE decides to select an ePDG in the HPLMN (according to the procedure in clause 6.3.6.3), the UE shall use the ePDG identifier configuration to find the IP </w:t>
      </w:r>
      <w:r w:rsidRPr="001B7C50">
        <w:rPr>
          <w:lang w:eastAsia="ko-KR"/>
        </w:rPr>
        <w:lastRenderedPageBreak/>
        <w:t>address of the ePDG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10099" w:name="_Toc20150223"/>
      <w:bookmarkStart w:id="10100" w:name="_Toc27847031"/>
      <w:bookmarkStart w:id="10101" w:name="_Toc36188163"/>
      <w:bookmarkStart w:id="10102" w:name="_Toc45184074"/>
      <w:bookmarkStart w:id="10103" w:name="_Toc47342916"/>
      <w:bookmarkStart w:id="10104"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Pr>
          <w:lang w:eastAsia="ko-KR"/>
        </w:rPr>
        <w:t xml:space="preserve"> as described in clause 4.12.2.2 of TS 23.502 [3]</w:t>
      </w:r>
      <w:r>
        <w:rPr>
          <w:lang w:eastAsia="ko-KR"/>
        </w:rPr>
        <w:t>, the AMF:</w:t>
      </w:r>
    </w:p>
    <w:p w14:paraId="4B8477B1" w14:textId="375AA3C5" w:rsidR="0069561D" w:rsidRDefault="0069561D" w:rsidP="00695DF1">
      <w:pPr>
        <w:pStyle w:val="B1"/>
        <w:rPr>
          <w:lang w:eastAsia="ko-KR"/>
        </w:rPr>
      </w:pPr>
      <w:r>
        <w:rPr>
          <w:lang w:eastAsia="ko-KR"/>
        </w:rPr>
        <w:t>-</w:t>
      </w:r>
      <w:r>
        <w:rPr>
          <w:lang w:eastAsia="ko-KR"/>
        </w:rPr>
        <w:tab/>
        <w:t>may, if the UE supports slice-based N3IWF selection, trigger</w:t>
      </w:r>
      <w:r w:rsidR="00114986">
        <w:rPr>
          <w:lang w:eastAsia="ko-KR"/>
        </w:rPr>
        <w:t>s</w:t>
      </w:r>
      <w:r>
        <w:rPr>
          <w:lang w:eastAsia="ko-KR"/>
        </w:rPr>
        <w:t xml:space="preserve"> the UE Policy Association Establishment or UE Policy Association Update procedure to provide the UE with updated N3IWF selection information as described in clause 6.15.2.1; when the AMF is informed</w:t>
      </w:r>
      <w:r w:rsidR="00114986">
        <w:rPr>
          <w:lang w:eastAsia="ko-KR"/>
        </w:rPr>
        <w:t xml:space="preserve"> by the PCF</w:t>
      </w:r>
      <w:r>
        <w:rPr>
          <w:lang w:eastAsia="ko-KR"/>
        </w:rPr>
        <w:t xml:space="preserve"> that the update of</w:t>
      </w:r>
      <w:r w:rsidR="00114986">
        <w:rPr>
          <w:lang w:eastAsia="ko-KR"/>
        </w:rPr>
        <w:t xml:space="preserve"> UE policy</w:t>
      </w:r>
      <w:r>
        <w:rPr>
          <w:lang w:eastAsia="ko-KR"/>
        </w:rPr>
        <w:t xml:space="preserve"> information</w:t>
      </w:r>
      <w:r w:rsidR="00114986">
        <w:rPr>
          <w:lang w:eastAsia="ko-KR"/>
        </w:rPr>
        <w:t xml:space="preserve"> on the UE</w:t>
      </w:r>
      <w:r>
        <w:rPr>
          <w:lang w:eastAsia="ko-KR"/>
        </w:rPr>
        <w:t xml:space="preserve"> is completed</w:t>
      </w:r>
      <w:r w:rsidR="00114986">
        <w:rPr>
          <w:lang w:eastAsia="ko-KR"/>
        </w:rPr>
        <w:t xml:space="preserve"> as described in clause 4.12.2.2.2 of TS 23.502 [3]</w:t>
      </w:r>
      <w:r>
        <w:rPr>
          <w:lang w:eastAsia="ko-KR"/>
        </w:rPr>
        <w:t>, the AMF release</w:t>
      </w:r>
      <w:r w:rsidR="00114986">
        <w:rPr>
          <w:lang w:eastAsia="ko-KR"/>
        </w:rPr>
        <w:t>s</w:t>
      </w:r>
      <w:r>
        <w:rPr>
          <w:lang w:eastAsia="ko-KR"/>
        </w:rPr>
        <w:t xml:space="preserve"> UE Policy Association</w:t>
      </w:r>
      <w:r w:rsidR="00114986">
        <w:rPr>
          <w:lang w:eastAsia="ko-KR"/>
        </w:rPr>
        <w:t xml:space="preserve"> if the UE is not registered over 3GPP access</w:t>
      </w:r>
      <w:r>
        <w:rPr>
          <w:lang w:eastAsia="ko-KR"/>
        </w:rPr>
        <w:t xml:space="preserve"> before proceeding to the Registration Reject</w:t>
      </w:r>
      <w:r w:rsidR="00114986">
        <w:rPr>
          <w:lang w:eastAsia="ko-KR"/>
        </w:rPr>
        <w:t xml:space="preserve"> over untrusted non-3GPP access</w:t>
      </w:r>
      <w:r>
        <w:rPr>
          <w:lang w:eastAsia="ko-KR"/>
        </w:rPr>
        <w:t>;</w:t>
      </w:r>
    </w:p>
    <w:p w14:paraId="3B41D806" w14:textId="394A334C"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Pr>
          <w:lang w:eastAsia="ko-KR"/>
        </w:rPr>
        <w:t xml:space="preserve"> if the UE wishes to send the same Requested NSSAI as during the previous Registration Request</w:t>
      </w:r>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lang w:eastAsia="ko-KR"/>
        </w:rPr>
      </w:pPr>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1B7C50" w:rsidRDefault="00D40151" w:rsidP="00D40151">
      <w:pPr>
        <w:pStyle w:val="Heading4"/>
      </w:pPr>
      <w:bookmarkStart w:id="10105" w:name="_Toc138309804"/>
      <w:bookmarkStart w:id="10106" w:name="_CR6_3_6_2"/>
      <w:bookmarkEnd w:id="10106"/>
      <w:r w:rsidRPr="001B7C50">
        <w:rPr>
          <w:lang w:eastAsia="ko-KR"/>
        </w:rPr>
        <w:lastRenderedPageBreak/>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10099"/>
      <w:bookmarkEnd w:id="10100"/>
      <w:bookmarkEnd w:id="10101"/>
      <w:bookmarkEnd w:id="10102"/>
      <w:bookmarkEnd w:id="10103"/>
      <w:bookmarkEnd w:id="10104"/>
      <w:bookmarkEnd w:id="10105"/>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06719602"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 xml:space="preserve">If the UE is configured with Slice-specific N3IWF prefix configuration, then the UE shall construct the Prefixed N3IWF OI FQDN or the Prefixed N3IWF TA FQDN as specified in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5E166FC6" w14:textId="3B74A34B" w:rsidR="001F5968" w:rsidRPr="00695DF1" w:rsidRDefault="001F5968" w:rsidP="00695DF1">
      <w:pPr>
        <w:pStyle w:val="EditorsNote"/>
        <w:rPr>
          <w:rFonts w:eastAsia="Malgun Gothic"/>
          <w:lang w:eastAsia="en-US"/>
        </w:rPr>
      </w:pPr>
      <w:r w:rsidRPr="00695DF1">
        <w:rPr>
          <w:rFonts w:eastAsia="Malgun Gothic"/>
          <w:lang w:eastAsia="en-US"/>
        </w:rPr>
        <w:t>Editor's note:</w:t>
      </w:r>
      <w:r w:rsidRPr="00695DF1">
        <w:rPr>
          <w:rFonts w:eastAsia="Malgun Gothic"/>
          <w:lang w:eastAsia="en-US"/>
        </w:rPr>
        <w:tab/>
        <w:t>The Prefixed N3IWF OI FQDN is assumed to take the form:</w:t>
      </w:r>
    </w:p>
    <w:p w14:paraId="0BF5F7B4" w14:textId="76D02244" w:rsidR="001F5968" w:rsidRPr="00695DF1" w:rsidRDefault="001F5968" w:rsidP="00695DF1">
      <w:pPr>
        <w:pStyle w:val="EditorsNote"/>
        <w:rPr>
          <w:rFonts w:eastAsia="Malgun Gothic"/>
          <w:lang w:eastAsia="en-US"/>
        </w:rPr>
      </w:pPr>
      <w:r w:rsidRPr="00695DF1">
        <w:rPr>
          <w:rFonts w:eastAsia="Malgun Gothic"/>
          <w:lang w:eastAsia="en-US"/>
        </w:rPr>
        <w:tab/>
        <w:t>&lt;Prefix&gt;.tac-lb&lt;TAC-low-byte&gt;.tac-hb&lt;TAC-high-byte&gt;.tac.n3iwf.5gc.mnc&lt;MNC&gt;.mcc&lt;MCC&gt;.pub.3gppnetwork.org.</w:t>
      </w:r>
    </w:p>
    <w:p w14:paraId="5C68B360" w14:textId="5C65E8AC" w:rsidR="001F5968" w:rsidRPr="00695DF1" w:rsidRDefault="001F5968" w:rsidP="00695DF1">
      <w:pPr>
        <w:pStyle w:val="EditorsNote"/>
        <w:rPr>
          <w:rFonts w:eastAsia="Malgun Gothic"/>
          <w:lang w:eastAsia="en-US"/>
        </w:rPr>
      </w:pPr>
      <w:r w:rsidRPr="00695DF1">
        <w:rPr>
          <w:rFonts w:eastAsia="Malgun Gothic"/>
          <w:lang w:eastAsia="en-US"/>
        </w:rPr>
        <w:tab/>
        <w:t>The Prefixed N3IWF TA FQDN is assumed to take the form &lt;Prefix&gt;.n3iwf.5gc.mnc&lt;MNC&gt;.mcc&lt;MCC&gt;.pub.3gppnetwork.org.</w:t>
      </w:r>
    </w:p>
    <w:p w14:paraId="7D3BFA10" w14:textId="6B3389D7" w:rsidR="001F5968" w:rsidRPr="00695DF1" w:rsidRDefault="001F5968" w:rsidP="00695DF1">
      <w:pPr>
        <w:pStyle w:val="EditorsNote"/>
        <w:rPr>
          <w:rFonts w:eastAsia="Malgun Gothic"/>
          <w:lang w:eastAsia="en-US"/>
        </w:rPr>
      </w:pPr>
      <w:r w:rsidRPr="00695DF1">
        <w:rPr>
          <w:rFonts w:eastAsia="Malgun Gothic"/>
          <w:lang w:eastAsia="en-US"/>
        </w:rPr>
        <w:tab/>
        <w:t>Once these FQDNs have been added to TS 23.003, this Editor's note will be removed.</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10107" w:name="_Toc138309805"/>
      <w:bookmarkStart w:id="10108" w:name="_Toc20150224"/>
      <w:bookmarkStart w:id="10109" w:name="_Toc27847032"/>
      <w:bookmarkStart w:id="10110" w:name="_Toc36188164"/>
      <w:bookmarkStart w:id="10111" w:name="_Toc45184075"/>
      <w:bookmarkStart w:id="10112" w:name="_Toc47342917"/>
      <w:bookmarkStart w:id="10113" w:name="_Toc51769619"/>
      <w:bookmarkStart w:id="10114" w:name="_CR6_3_6_2a"/>
      <w:bookmarkEnd w:id="10114"/>
      <w:r w:rsidRPr="001B7C50">
        <w:lastRenderedPageBreak/>
        <w:t>6.3.6.2a</w:t>
      </w:r>
      <w:r w:rsidRPr="001B7C50">
        <w:tab/>
        <w:t>SNPN N3IWF selection</w:t>
      </w:r>
      <w:bookmarkEnd w:id="10107"/>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10115" w:name="_Toc138309806"/>
      <w:bookmarkStart w:id="10116" w:name="_CR6_3_6_3"/>
      <w:bookmarkEnd w:id="10116"/>
      <w:r w:rsidRPr="001B7C50">
        <w:lastRenderedPageBreak/>
        <w:t>6.3.6.3</w:t>
      </w:r>
      <w:r w:rsidRPr="001B7C50">
        <w:tab/>
        <w:t>Combined N3IWF/ePDG Selection</w:t>
      </w:r>
      <w:bookmarkEnd w:id="10108"/>
      <w:bookmarkEnd w:id="10109"/>
      <w:bookmarkEnd w:id="10110"/>
      <w:bookmarkEnd w:id="10111"/>
      <w:bookmarkEnd w:id="10112"/>
      <w:bookmarkEnd w:id="10113"/>
      <w:bookmarkEnd w:id="10115"/>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 xml:space="preserve">If the Non-3GPP access node selection information contains one or more PLMNs in the visited country, the UE shall select one of these PLMNs based on their priorities in the Non-3GPP access </w:t>
      </w:r>
      <w:r w:rsidRPr="001B7C50">
        <w:lastRenderedPageBreak/>
        <w:t>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BAC717"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10117" w:name="_Toc20150225"/>
      <w:bookmarkStart w:id="10118" w:name="_Toc27847033"/>
      <w:bookmarkStart w:id="10119" w:name="_Toc36188165"/>
      <w:bookmarkStart w:id="10120" w:name="_Toc45184076"/>
      <w:bookmarkStart w:id="10121" w:name="_Toc47342918"/>
      <w:bookmarkStart w:id="10122" w:name="_Toc51769620"/>
      <w:r>
        <w:lastRenderedPageBreak/>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10123" w:name="_Toc138309807"/>
      <w:bookmarkStart w:id="10124" w:name="_CR6_3_6_4"/>
      <w:bookmarkEnd w:id="10124"/>
      <w:r w:rsidRPr="001B7C50">
        <w:t>6.3.6.4</w:t>
      </w:r>
      <w:r w:rsidRPr="001B7C50">
        <w:tab/>
        <w:t>PLMN</w:t>
      </w:r>
      <w:r w:rsidR="00E3255E" w:rsidRPr="001B7C50">
        <w:t xml:space="preserve"> and non-3GPP access node</w:t>
      </w:r>
      <w:r w:rsidRPr="001B7C50">
        <w:t xml:space="preserve"> Selection for emergency services</w:t>
      </w:r>
      <w:bookmarkEnd w:id="10117"/>
      <w:bookmarkEnd w:id="10118"/>
      <w:bookmarkEnd w:id="10119"/>
      <w:bookmarkEnd w:id="10120"/>
      <w:bookmarkEnd w:id="10121"/>
      <w:bookmarkEnd w:id="10122"/>
      <w:bookmarkEnd w:id="10123"/>
    </w:p>
    <w:p w14:paraId="08FD1055" w14:textId="79D5D3FC" w:rsidR="00E3255E" w:rsidRPr="001B7C50" w:rsidRDefault="00E3255E" w:rsidP="00562E84">
      <w:pPr>
        <w:pStyle w:val="Heading5"/>
      </w:pPr>
      <w:bookmarkStart w:id="10125" w:name="_Toc138309808"/>
      <w:bookmarkStart w:id="10126" w:name="_CR6_3_6_4_1"/>
      <w:bookmarkEnd w:id="10126"/>
      <w:r w:rsidRPr="001B7C50">
        <w:t>6.3.6.4.1</w:t>
      </w:r>
      <w:r w:rsidRPr="001B7C50">
        <w:tab/>
        <w:t>General</w:t>
      </w:r>
      <w:bookmarkEnd w:id="10125"/>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10127" w:name="_Toc138309809"/>
      <w:bookmarkStart w:id="10128" w:name="_CR6_3_6_4_2"/>
      <w:bookmarkEnd w:id="10128"/>
      <w:r w:rsidRPr="001B7C50">
        <w:t>6.3.6.4.2</w:t>
      </w:r>
      <w:r w:rsidRPr="001B7C50">
        <w:tab/>
        <w:t>Stand-alone N3IWF selection</w:t>
      </w:r>
      <w:bookmarkEnd w:id="10127"/>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lastRenderedPageBreak/>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10129" w:name="_Toc138309810"/>
      <w:bookmarkStart w:id="10130" w:name="_CR6_3_6_3_3"/>
      <w:bookmarkEnd w:id="10130"/>
      <w:r w:rsidRPr="001B7C50">
        <w:t>6.3.6.3.3</w:t>
      </w:r>
      <w:r w:rsidRPr="001B7C50">
        <w:tab/>
        <w:t>Combined N3IWF/ePDG Selection</w:t>
      </w:r>
      <w:bookmarkEnd w:id="10129"/>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lastRenderedPageBreak/>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10131" w:name="_Toc20150226"/>
      <w:bookmarkStart w:id="10132" w:name="_Toc27847034"/>
      <w:bookmarkStart w:id="10133" w:name="_Toc36188166"/>
      <w:bookmarkStart w:id="10134" w:name="_Toc45184077"/>
      <w:bookmarkStart w:id="10135" w:name="_Toc47342919"/>
      <w:bookmarkStart w:id="10136" w:name="_Toc51769621"/>
      <w:bookmarkStart w:id="10137" w:name="_Toc138309811"/>
      <w:bookmarkStart w:id="10138" w:name="_CR6_3_7"/>
      <w:bookmarkEnd w:id="10138"/>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10131"/>
      <w:bookmarkEnd w:id="10132"/>
      <w:bookmarkEnd w:id="10133"/>
      <w:bookmarkEnd w:id="10134"/>
      <w:bookmarkEnd w:id="10135"/>
      <w:bookmarkEnd w:id="10136"/>
      <w:bookmarkEnd w:id="10137"/>
    </w:p>
    <w:p w14:paraId="1F4A60D6" w14:textId="77777777" w:rsidR="00D40151" w:rsidRPr="001B7C50" w:rsidRDefault="00D40151" w:rsidP="00D40151">
      <w:pPr>
        <w:pStyle w:val="Heading4"/>
      </w:pPr>
      <w:bookmarkStart w:id="10139" w:name="_Toc20150227"/>
      <w:bookmarkStart w:id="10140" w:name="_Toc27847035"/>
      <w:bookmarkStart w:id="10141" w:name="_Toc36188167"/>
      <w:bookmarkStart w:id="10142" w:name="_Toc45184078"/>
      <w:bookmarkStart w:id="10143" w:name="_Toc47342920"/>
      <w:bookmarkStart w:id="10144" w:name="_Toc51769622"/>
      <w:bookmarkStart w:id="10145" w:name="_Toc138309812"/>
      <w:bookmarkStart w:id="10146" w:name="_CR6_3_7_0"/>
      <w:bookmarkEnd w:id="10146"/>
      <w:r w:rsidRPr="001B7C50">
        <w:t>6.3.7.0</w:t>
      </w:r>
      <w:r w:rsidRPr="001B7C50">
        <w:tab/>
        <w:t>General principles</w:t>
      </w:r>
      <w:bookmarkEnd w:id="10139"/>
      <w:bookmarkEnd w:id="10140"/>
      <w:bookmarkEnd w:id="10141"/>
      <w:bookmarkEnd w:id="10142"/>
      <w:bookmarkEnd w:id="10143"/>
      <w:bookmarkEnd w:id="10144"/>
      <w:bookmarkEnd w:id="10145"/>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10147" w:name="_Toc20150228"/>
      <w:bookmarkStart w:id="10148" w:name="_Toc27847036"/>
      <w:bookmarkStart w:id="10149" w:name="_Toc36188168"/>
      <w:bookmarkStart w:id="10150" w:name="_Toc45184079"/>
      <w:bookmarkStart w:id="10151" w:name="_Toc47342921"/>
      <w:bookmarkStart w:id="10152" w:name="_Toc51769623"/>
      <w:bookmarkStart w:id="10153" w:name="_Toc138309813"/>
      <w:bookmarkStart w:id="10154" w:name="_CR6_3_7_1"/>
      <w:bookmarkEnd w:id="10154"/>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10147"/>
      <w:bookmarkEnd w:id="10148"/>
      <w:bookmarkEnd w:id="10149"/>
      <w:bookmarkEnd w:id="10150"/>
      <w:bookmarkEnd w:id="10151"/>
      <w:bookmarkEnd w:id="10152"/>
      <w:bookmarkEnd w:id="10153"/>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lastRenderedPageBreak/>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lastRenderedPageBreak/>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10155" w:name="_Toc20150229"/>
      <w:bookmarkStart w:id="10156" w:name="_Toc27847037"/>
      <w:bookmarkStart w:id="10157" w:name="_Toc36188169"/>
      <w:bookmarkStart w:id="10158" w:name="_Toc45184080"/>
      <w:bookmarkStart w:id="10159" w:name="_Toc47342922"/>
      <w:bookmarkStart w:id="10160" w:name="_Toc51769624"/>
      <w:bookmarkStart w:id="10161" w:name="_Toc138309814"/>
      <w:bookmarkStart w:id="10162" w:name="_CR6_3_7_2"/>
      <w:bookmarkEnd w:id="10162"/>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10155"/>
      <w:bookmarkEnd w:id="10156"/>
      <w:bookmarkEnd w:id="10157"/>
      <w:bookmarkEnd w:id="10158"/>
      <w:bookmarkEnd w:id="10159"/>
      <w:bookmarkEnd w:id="10160"/>
      <w:bookmarkEnd w:id="10161"/>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lastRenderedPageBreak/>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10163" w:name="_Toc20150230"/>
      <w:bookmarkStart w:id="10164" w:name="_Toc27847038"/>
      <w:bookmarkStart w:id="10165" w:name="_Toc36188170"/>
      <w:bookmarkStart w:id="10166" w:name="_Toc45184081"/>
      <w:bookmarkStart w:id="10167" w:name="_Toc47342923"/>
      <w:bookmarkStart w:id="10168" w:name="_Toc51769625"/>
      <w:bookmarkStart w:id="10169" w:name="_Toc138309815"/>
      <w:bookmarkStart w:id="10170" w:name="_CR6_3_7_3"/>
      <w:bookmarkEnd w:id="10170"/>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10163"/>
      <w:bookmarkEnd w:id="10164"/>
      <w:bookmarkEnd w:id="10165"/>
      <w:bookmarkEnd w:id="10166"/>
      <w:bookmarkEnd w:id="10167"/>
      <w:bookmarkEnd w:id="10168"/>
      <w:bookmarkEnd w:id="10169"/>
    </w:p>
    <w:p w14:paraId="3D96CCF7" w14:textId="172B0C56" w:rsidR="00D40151" w:rsidRPr="001B7C50" w:rsidRDefault="00D40151" w:rsidP="00D40151">
      <w:r w:rsidRPr="001B7C50">
        <w:t xml:space="preserve">Binding an AF request to the relevant PCF instance is described in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10171" w:name="_Toc138309816"/>
      <w:bookmarkStart w:id="10172" w:name="_Toc20150231"/>
      <w:bookmarkStart w:id="10173" w:name="_Toc27847039"/>
      <w:bookmarkStart w:id="10174" w:name="_Toc36188171"/>
      <w:bookmarkStart w:id="10175" w:name="_Toc45184082"/>
      <w:bookmarkStart w:id="10176" w:name="_Toc47342924"/>
      <w:bookmarkStart w:id="10177" w:name="_Toc51769626"/>
      <w:bookmarkStart w:id="10178" w:name="_CR6_3_7_4"/>
      <w:bookmarkEnd w:id="10178"/>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10171"/>
    </w:p>
    <w:p w14:paraId="46369829" w14:textId="5C8C336E" w:rsidR="001E021F" w:rsidRPr="001B7C50" w:rsidRDefault="001E021F" w:rsidP="001E021F">
      <w:r w:rsidRPr="001B7C50">
        <w:t xml:space="preserve">Binding an AF request to the relevant PCF for a UE is described in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10179" w:name="_Toc138309817"/>
      <w:bookmarkStart w:id="10180" w:name="_CR6_3_8"/>
      <w:bookmarkEnd w:id="10180"/>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10172"/>
      <w:bookmarkEnd w:id="10173"/>
      <w:bookmarkEnd w:id="10174"/>
      <w:bookmarkEnd w:id="10175"/>
      <w:bookmarkEnd w:id="10176"/>
      <w:bookmarkEnd w:id="10177"/>
      <w:bookmarkEnd w:id="10179"/>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lastRenderedPageBreak/>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10181" w:name="_Toc20150232"/>
      <w:bookmarkStart w:id="10182" w:name="_Toc27847040"/>
      <w:bookmarkStart w:id="10183" w:name="_Toc36188172"/>
      <w:bookmarkStart w:id="10184" w:name="_Toc45184083"/>
      <w:bookmarkStart w:id="10185" w:name="_Toc47342925"/>
      <w:bookmarkStart w:id="10186" w:name="_Toc51769627"/>
      <w:bookmarkStart w:id="10187" w:name="_Toc138309818"/>
      <w:bookmarkStart w:id="10188" w:name="_CR6_3_9"/>
      <w:bookmarkEnd w:id="10188"/>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10181"/>
      <w:bookmarkEnd w:id="10182"/>
      <w:bookmarkEnd w:id="10183"/>
      <w:bookmarkEnd w:id="10184"/>
      <w:bookmarkEnd w:id="10185"/>
      <w:bookmarkEnd w:id="10186"/>
      <w:bookmarkEnd w:id="10187"/>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83F86AF"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10189" w:name="_Toc20150233"/>
      <w:bookmarkStart w:id="10190" w:name="_Toc27847041"/>
      <w:bookmarkStart w:id="10191" w:name="_Toc36188173"/>
      <w:bookmarkStart w:id="10192" w:name="_Toc45184084"/>
      <w:bookmarkStart w:id="10193" w:name="_Toc47342926"/>
      <w:bookmarkStart w:id="10194" w:name="_Toc51769628"/>
      <w:bookmarkStart w:id="10195" w:name="_Toc138309819"/>
      <w:bookmarkStart w:id="10196" w:name="_CR6_3_10"/>
      <w:bookmarkEnd w:id="10196"/>
      <w:r w:rsidRPr="001B7C50">
        <w:lastRenderedPageBreak/>
        <w:t>6.3.10</w:t>
      </w:r>
      <w:r w:rsidRPr="001B7C50">
        <w:tab/>
        <w:t>SMSF discovery and selection</w:t>
      </w:r>
      <w:bookmarkEnd w:id="10189"/>
      <w:bookmarkEnd w:id="10190"/>
      <w:bookmarkEnd w:id="10191"/>
      <w:bookmarkEnd w:id="10192"/>
      <w:bookmarkEnd w:id="10193"/>
      <w:bookmarkEnd w:id="10194"/>
      <w:bookmarkEnd w:id="10195"/>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10197"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10198" w:name="_Toc27847042"/>
      <w:bookmarkStart w:id="10199" w:name="_Toc36188174"/>
      <w:bookmarkStart w:id="10200" w:name="_Toc45184085"/>
      <w:bookmarkStart w:id="10201" w:name="_Toc47342927"/>
      <w:bookmarkStart w:id="10202" w:name="_Toc51769629"/>
      <w:bookmarkStart w:id="10203" w:name="_Toc138309820"/>
      <w:bookmarkStart w:id="10204" w:name="_CR6_3_11"/>
      <w:bookmarkEnd w:id="10204"/>
      <w:r w:rsidRPr="001B7C50">
        <w:t>6.3.11</w:t>
      </w:r>
      <w:r w:rsidRPr="001B7C50">
        <w:tab/>
        <w:t>CHF discovery and selection</w:t>
      </w:r>
      <w:bookmarkEnd w:id="10197"/>
      <w:bookmarkEnd w:id="10198"/>
      <w:bookmarkEnd w:id="10199"/>
      <w:bookmarkEnd w:id="10200"/>
      <w:bookmarkEnd w:id="10201"/>
      <w:bookmarkEnd w:id="10202"/>
      <w:bookmarkEnd w:id="10203"/>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UE context policy control subscription information as defined in clause 6.2.1.3 of TS 23.503 [45].</w:t>
      </w:r>
    </w:p>
    <w:p w14:paraId="32D9DF86"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rsidP="005A13C0">
      <w:pPr>
        <w:pStyle w:val="NO"/>
        <w:rPr>
          <w:rFonts w:eastAsia="SimSun"/>
          <w:noProof/>
        </w:rPr>
      </w:pPr>
      <w:r>
        <w:rPr>
          <w:rFonts w:eastAsia="SimSun"/>
          <w:noProof/>
        </w:rPr>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lastRenderedPageBreak/>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044CEB84"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45] and the SMF applies them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68]. Otherwise, the SMF selection of the CHF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68] applies.</w:t>
      </w:r>
    </w:p>
    <w:p w14:paraId="035B82CD" w14:textId="1AEE98F2" w:rsidR="00D40151" w:rsidRPr="001B7C50" w:rsidRDefault="00D40151" w:rsidP="00D40151">
      <w:pPr>
        <w:rPr>
          <w:lang w:eastAsia="zh-CN"/>
        </w:rPr>
      </w:pPr>
      <w:bookmarkStart w:id="10205" w:name="_Toc20150235"/>
      <w:r w:rsidRPr="001B7C50">
        <w:rPr>
          <w:lang w:eastAsia="zh-CN"/>
        </w:rPr>
        <w:t xml:space="preserve">How the CHF is selected by the AMF is defined in clause 5.1.3 of </w:t>
      </w:r>
      <w:r w:rsidR="00972E70" w:rsidRPr="001B7C50">
        <w:rPr>
          <w:lang w:eastAsia="zh-CN"/>
        </w:rPr>
        <w:t>TS</w:t>
      </w:r>
      <w:r w:rsidR="00972E70">
        <w:rPr>
          <w:lang w:eastAsia="zh-CN"/>
        </w:rPr>
        <w:t> </w:t>
      </w:r>
      <w:r w:rsidR="00972E70" w:rsidRPr="001B7C50">
        <w:rPr>
          <w:lang w:eastAsia="zh-CN"/>
        </w:rPr>
        <w:t>32.256</w:t>
      </w:r>
      <w:r w:rsidR="00972E70">
        <w:rPr>
          <w:lang w:eastAsia="zh-CN"/>
        </w:rPr>
        <w:t> </w:t>
      </w:r>
      <w:r w:rsidR="00972E70" w:rsidRPr="001B7C50">
        <w:rPr>
          <w:lang w:eastAsia="zh-CN"/>
        </w:rPr>
        <w:t>[</w:t>
      </w:r>
      <w:r w:rsidRPr="001B7C50">
        <w:rPr>
          <w:lang w:eastAsia="zh-CN"/>
        </w:rPr>
        <w:t>114].</w:t>
      </w:r>
    </w:p>
    <w:p w14:paraId="402E8CA6" w14:textId="6D2E8B4E" w:rsidR="00252264" w:rsidRPr="001B7C50" w:rsidRDefault="00252264" w:rsidP="00252264">
      <w:pPr>
        <w:pStyle w:val="NO"/>
        <w:rPr>
          <w:lang w:eastAsia="zh-CN"/>
        </w:rPr>
      </w:pPr>
      <w:r>
        <w:rPr>
          <w:lang w:eastAsia="zh-CN"/>
        </w:rPr>
        <w:t>NOTE 2:</w:t>
      </w:r>
      <w:r>
        <w:rPr>
          <w:lang w:eastAsia="zh-CN"/>
        </w:rPr>
        <w:tab/>
        <w:t>If there is a need, it is up to an operator deployment to guarantee consistency of CHF address between the PCF and the AMF.</w:t>
      </w:r>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5F0A3627" w:rsidR="00D40151" w:rsidRPr="001B7C50" w:rsidRDefault="00D40151" w:rsidP="00D40151">
      <w:pPr>
        <w:pStyle w:val="NO"/>
        <w:rPr>
          <w:lang w:eastAsia="zh-CN"/>
        </w:rPr>
      </w:pPr>
      <w:r w:rsidRPr="001B7C50">
        <w:rPr>
          <w:lang w:eastAsia="zh-CN"/>
        </w:rPr>
        <w:t>NOTE</w:t>
      </w:r>
      <w:r w:rsidR="00252264">
        <w:rPr>
          <w:lang w:eastAsia="zh-CN"/>
        </w:rPr>
        <w:t> 3</w:t>
      </w:r>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10206" w:name="_Toc27847043"/>
      <w:bookmarkStart w:id="10207" w:name="_Toc36188175"/>
      <w:bookmarkStart w:id="10208" w:name="_Toc45184086"/>
      <w:bookmarkStart w:id="10209" w:name="_Toc47342928"/>
      <w:bookmarkStart w:id="10210" w:name="_Toc51769630"/>
      <w:bookmarkStart w:id="10211" w:name="_Toc138309821"/>
      <w:bookmarkStart w:id="10212" w:name="_CR6_3_12"/>
      <w:bookmarkEnd w:id="10212"/>
      <w:r w:rsidRPr="001B7C50">
        <w:rPr>
          <w:lang w:eastAsia="zh-CN"/>
        </w:rPr>
        <w:t>6.3.12</w:t>
      </w:r>
      <w:r w:rsidRPr="001B7C50">
        <w:rPr>
          <w:lang w:eastAsia="zh-CN"/>
        </w:rPr>
        <w:tab/>
        <w:t>Trusted Non-3GPP Access Network selection</w:t>
      </w:r>
      <w:bookmarkEnd w:id="10205"/>
      <w:bookmarkEnd w:id="10206"/>
      <w:bookmarkEnd w:id="10207"/>
      <w:bookmarkEnd w:id="10208"/>
      <w:bookmarkEnd w:id="10209"/>
      <w:bookmarkEnd w:id="10210"/>
      <w:bookmarkEnd w:id="10211"/>
    </w:p>
    <w:p w14:paraId="77AA5A18" w14:textId="77777777" w:rsidR="00D40151" w:rsidRPr="001B7C50" w:rsidRDefault="00D40151" w:rsidP="00D40151">
      <w:pPr>
        <w:pStyle w:val="Heading4"/>
      </w:pPr>
      <w:bookmarkStart w:id="10213" w:name="_Toc20150236"/>
      <w:bookmarkStart w:id="10214" w:name="_Toc27847044"/>
      <w:bookmarkStart w:id="10215" w:name="_Toc36188176"/>
      <w:bookmarkStart w:id="10216" w:name="_Toc45184087"/>
      <w:bookmarkStart w:id="10217" w:name="_Toc47342929"/>
      <w:bookmarkStart w:id="10218" w:name="_Toc51769631"/>
      <w:bookmarkStart w:id="10219" w:name="_Toc138309822"/>
      <w:bookmarkStart w:id="10220" w:name="_CR6_3_12_1"/>
      <w:bookmarkEnd w:id="10220"/>
      <w:r w:rsidRPr="001B7C50">
        <w:t>6.3.12.1</w:t>
      </w:r>
      <w:r w:rsidRPr="001B7C50">
        <w:tab/>
        <w:t>General</w:t>
      </w:r>
      <w:bookmarkEnd w:id="10213"/>
      <w:bookmarkEnd w:id="10214"/>
      <w:bookmarkEnd w:id="10215"/>
      <w:bookmarkEnd w:id="10216"/>
      <w:bookmarkEnd w:id="10217"/>
      <w:bookmarkEnd w:id="10218"/>
      <w:bookmarkEnd w:id="10219"/>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lastRenderedPageBreak/>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0" type="#_x0000_t75" style="width:460.8pt;height:467.7pt" o:ole="">
            <v:imagedata r:id="rId199" o:title=""/>
          </v:shape>
          <o:OLEObject Type="Embed" ProgID="Visio.Drawing.11" ShapeID="_x0000_i1120" DrawAspect="Content" ObjectID="_1755343706" r:id="rId200"/>
        </w:object>
      </w:r>
    </w:p>
    <w:p w14:paraId="68172F74" w14:textId="77777777" w:rsidR="00D40151" w:rsidRPr="001B7C50" w:rsidRDefault="00D40151" w:rsidP="00D40151">
      <w:pPr>
        <w:pStyle w:val="TF"/>
        <w:rPr>
          <w:lang w:eastAsia="zh-CN"/>
        </w:rPr>
      </w:pPr>
      <w:bookmarkStart w:id="10221" w:name="_CRFigure6_3_12_11"/>
      <w:r w:rsidRPr="001B7C50">
        <w:rPr>
          <w:lang w:eastAsia="zh-CN"/>
        </w:rPr>
        <w:t xml:space="preserve">Figure </w:t>
      </w:r>
      <w:bookmarkEnd w:id="10221"/>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10222" w:name="_Toc20150237"/>
      <w:bookmarkStart w:id="10223" w:name="_Toc27847045"/>
      <w:bookmarkStart w:id="10224" w:name="_Toc36188177"/>
      <w:bookmarkStart w:id="10225" w:name="_Toc45184088"/>
      <w:bookmarkStart w:id="10226" w:name="_Toc47342930"/>
      <w:bookmarkStart w:id="10227" w:name="_Toc51769632"/>
      <w:bookmarkStart w:id="10228" w:name="_Toc138309823"/>
      <w:bookmarkStart w:id="10229" w:name="_CR6_3_12_2"/>
      <w:bookmarkEnd w:id="10229"/>
      <w:r w:rsidRPr="001B7C50">
        <w:t>6.3.12.2</w:t>
      </w:r>
      <w:r w:rsidRPr="001B7C50">
        <w:tab/>
        <w:t>Access Network Selection Procedure</w:t>
      </w:r>
      <w:bookmarkEnd w:id="10222"/>
      <w:bookmarkEnd w:id="10223"/>
      <w:bookmarkEnd w:id="10224"/>
      <w:bookmarkEnd w:id="10225"/>
      <w:bookmarkEnd w:id="10226"/>
      <w:bookmarkEnd w:id="10227"/>
      <w:bookmarkEnd w:id="10228"/>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10230" w:name="_Toc20150238"/>
      <w:bookmarkStart w:id="10231" w:name="_Toc27847046"/>
      <w:bookmarkStart w:id="10232" w:name="_Toc36188178"/>
      <w:bookmarkStart w:id="10233" w:name="_Toc45184089"/>
      <w:bookmarkStart w:id="10234" w:name="_Toc47342931"/>
      <w:bookmarkStart w:id="10235"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r w:rsidR="00114986">
        <w:t xml:space="preserve"> as described in clause 4.12a.2.2 of TS 23.502 [3]</w:t>
      </w:r>
      <w:r>
        <w:t>, the AMF:</w:t>
      </w:r>
    </w:p>
    <w:p w14:paraId="2D0579BE" w14:textId="638022BA" w:rsidR="00587044" w:rsidRDefault="00587044" w:rsidP="00972E70">
      <w:pPr>
        <w:pStyle w:val="B1"/>
      </w:pPr>
      <w:r>
        <w:t>-</w:t>
      </w:r>
      <w:r>
        <w:tab/>
        <w:t>may, if the UE supports slice-based TNGF selection, trigger</w:t>
      </w:r>
      <w:r w:rsidR="00114986">
        <w:t>s</w:t>
      </w:r>
      <w:r>
        <w:t xml:space="preserve"> the UE Policy Association Establishment or UE Policy Association Update procedure to provide the UE with updated TNGF selection information as described in clause 6.15.2.1; when the AMF is informed by the PCF that the update of</w:t>
      </w:r>
      <w:r w:rsidR="00114986">
        <w:t xml:space="preserve"> UE policy</w:t>
      </w:r>
      <w:r>
        <w:t xml:space="preserve"> information on the UE is completed</w:t>
      </w:r>
      <w:r w:rsidR="00114986">
        <w:t xml:space="preserve"> as described in clause 4.12a.2.2 of TS 23.502 [3]</w:t>
      </w:r>
      <w:r>
        <w:t>, the AMF release</w:t>
      </w:r>
      <w:r w:rsidR="00114986">
        <w:t>s</w:t>
      </w:r>
      <w:r>
        <w:t xml:space="preserve"> UE Policy Association</w:t>
      </w:r>
      <w:r w:rsidR="00114986">
        <w:t xml:space="preserve"> if the UE is not registered over 3GPP access before proceeding to the Registration Reject over trusted non-3GPP access</w:t>
      </w:r>
      <w:r>
        <w:t>;</w:t>
      </w:r>
    </w:p>
    <w:p w14:paraId="61CF8FD9" w14:textId="5DC18398" w:rsidR="00587044" w:rsidRDefault="00587044" w:rsidP="00972E70">
      <w:pPr>
        <w:pStyle w:val="NO"/>
      </w:pPr>
      <w:r>
        <w:t>NOTE</w:t>
      </w:r>
      <w:r w:rsidR="00114986">
        <w:t> 1</w:t>
      </w:r>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r w:rsidR="00114986">
        <w:t xml:space="preserve"> if the UE wishes to send the same Requested NSSAI as during the previous Registration Request</w:t>
      </w:r>
      <w:r>
        <w:t>. The target TNAN information only applies to the one TNAN selection performed by the UE just after receiving the Registration Reject.</w:t>
      </w:r>
    </w:p>
    <w:p w14:paraId="73D65A3D" w14:textId="77777777" w:rsidR="00587044" w:rsidRDefault="00587044" w:rsidP="00972E70">
      <w:r>
        <w:t>The AMF may determine the target TNAN based on the list of supported TAs and the corresponding list of supported slices for each TA obtained as defined in clause 5.15.8, and considering UE location.</w:t>
      </w:r>
    </w:p>
    <w:p w14:paraId="352A8770" w14:textId="018C5FFB" w:rsidR="00114986" w:rsidRDefault="00114986" w:rsidP="00114986">
      <w:pPr>
        <w:pStyle w:val="NO"/>
      </w:pPr>
      <w:r>
        <w:t>NOTE 2:</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1B7C50" w:rsidRDefault="00D40151" w:rsidP="00D40151">
      <w:pPr>
        <w:pStyle w:val="Heading3"/>
      </w:pPr>
      <w:bookmarkStart w:id="10236" w:name="_Toc138309824"/>
      <w:bookmarkStart w:id="10237" w:name="_CR6_3_12a"/>
      <w:bookmarkEnd w:id="10237"/>
      <w:r w:rsidRPr="001B7C50">
        <w:lastRenderedPageBreak/>
        <w:t>6.3.12a</w:t>
      </w:r>
      <w:r w:rsidRPr="001B7C50">
        <w:tab/>
        <w:t>Access Network selection for devices that do not support 5GC NAS over WLAN</w:t>
      </w:r>
      <w:bookmarkEnd w:id="10230"/>
      <w:bookmarkEnd w:id="10231"/>
      <w:bookmarkEnd w:id="10232"/>
      <w:bookmarkEnd w:id="10233"/>
      <w:bookmarkEnd w:id="10234"/>
      <w:bookmarkEnd w:id="10235"/>
      <w:bookmarkEnd w:id="10236"/>
    </w:p>
    <w:p w14:paraId="0EF5C274" w14:textId="77777777" w:rsidR="00D40151" w:rsidRPr="001B7C50" w:rsidRDefault="00D40151" w:rsidP="00D40151">
      <w:pPr>
        <w:pStyle w:val="Heading4"/>
      </w:pPr>
      <w:bookmarkStart w:id="10238" w:name="_Toc20150239"/>
      <w:bookmarkStart w:id="10239" w:name="_Toc27847047"/>
      <w:bookmarkStart w:id="10240" w:name="_Toc36188179"/>
      <w:bookmarkStart w:id="10241" w:name="_Toc45184090"/>
      <w:bookmarkStart w:id="10242" w:name="_Toc47342932"/>
      <w:bookmarkStart w:id="10243" w:name="_Toc51769634"/>
      <w:bookmarkStart w:id="10244" w:name="_Toc138309825"/>
      <w:bookmarkStart w:id="10245" w:name="_CR6_3_12a_1"/>
      <w:bookmarkEnd w:id="10245"/>
      <w:r w:rsidRPr="001B7C50">
        <w:t>6.3.12a.1</w:t>
      </w:r>
      <w:r w:rsidRPr="001B7C50">
        <w:tab/>
        <w:t>General</w:t>
      </w:r>
      <w:bookmarkEnd w:id="10238"/>
      <w:bookmarkEnd w:id="10239"/>
      <w:bookmarkEnd w:id="10240"/>
      <w:bookmarkEnd w:id="10241"/>
      <w:bookmarkEnd w:id="10242"/>
      <w:bookmarkEnd w:id="10243"/>
      <w:bookmarkEnd w:id="10244"/>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72F3814C"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10246" w:name="_Toc20150240"/>
      <w:bookmarkStart w:id="10247" w:name="_Toc27847048"/>
      <w:bookmarkStart w:id="10248" w:name="_Toc36188180"/>
      <w:bookmarkStart w:id="10249" w:name="_Toc45184091"/>
      <w:bookmarkStart w:id="10250" w:name="_Toc47342933"/>
      <w:bookmarkStart w:id="10251" w:name="_Toc51769635"/>
      <w:bookmarkStart w:id="10252" w:name="_Toc138309826"/>
      <w:bookmarkStart w:id="10253" w:name="_CR6_3_12a_2"/>
      <w:bookmarkEnd w:id="10253"/>
      <w:r w:rsidRPr="001B7C50">
        <w:t>6.3.12a.2</w:t>
      </w:r>
      <w:r w:rsidRPr="001B7C50">
        <w:tab/>
        <w:t>Access Network Selection Procedure</w:t>
      </w:r>
      <w:bookmarkEnd w:id="10246"/>
      <w:bookmarkEnd w:id="10247"/>
      <w:bookmarkEnd w:id="10248"/>
      <w:bookmarkEnd w:id="10249"/>
      <w:bookmarkEnd w:id="10250"/>
      <w:bookmarkEnd w:id="10251"/>
      <w:bookmarkEnd w:id="10252"/>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lastRenderedPageBreak/>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10254" w:name="_Toc138309827"/>
      <w:bookmarkStart w:id="10255" w:name="_Toc20150241"/>
      <w:bookmarkStart w:id="10256" w:name="_Toc27847049"/>
      <w:bookmarkStart w:id="10257" w:name="_Toc36188181"/>
      <w:bookmarkStart w:id="10258" w:name="_Toc45184092"/>
      <w:bookmarkStart w:id="10259" w:name="_Toc47342934"/>
      <w:bookmarkStart w:id="10260" w:name="_Toc51769636"/>
      <w:bookmarkStart w:id="10261" w:name="_CR6_3_12b"/>
      <w:bookmarkEnd w:id="10261"/>
      <w:r>
        <w:t>6.3.12b</w:t>
      </w:r>
      <w:r>
        <w:tab/>
        <w:t>Access Network selection for 5G NSWO</w:t>
      </w:r>
      <w:bookmarkEnd w:id="10254"/>
    </w:p>
    <w:p w14:paraId="3701CA7C" w14:textId="77777777" w:rsidR="006F101E" w:rsidRDefault="006F101E" w:rsidP="006F101E">
      <w:r>
        <w:t>In addition to the PLMN lists specified in clause 6.3.12 and in clause 6.3.12a, a WLAN access network may also advertise the following PLMN list:</w:t>
      </w:r>
    </w:p>
    <w:p w14:paraId="15166BEC" w14:textId="12FFE9E0" w:rsidR="006F101E" w:rsidRDefault="006F101E" w:rsidP="00433EFC">
      <w:pPr>
        <w:pStyle w:val="B1"/>
      </w:pPr>
      <w:r>
        <w:t>-</w:t>
      </w:r>
      <w:r>
        <w:tab/>
        <w:t>A PLMN List-5, which includes</w:t>
      </w:r>
      <w:ins w:id="10262" w:author="23.501_CR4817R1_(Rel-18)_NSWO_5G" w:date="2023-09-04T08:33:00Z">
        <w:r w:rsidR="00141A61">
          <w:t xml:space="preserve"> candidate</w:t>
        </w:r>
      </w:ins>
      <w:r>
        <w:t xml:space="preserve"> PLMNs with which "AAA connectivity to 5GC" is supported. A WLAN access network supports "AAA connectivity to 5GC" in a</w:t>
      </w:r>
      <w:ins w:id="10263" w:author="23.501_CR4817R1_(Rel-18)_NSWO_5G" w:date="2023-09-04T08:33:00Z">
        <w:r w:rsidR="00141A61">
          <w:t xml:space="preserve"> candidate</w:t>
        </w:r>
      </w:ins>
      <w:r>
        <w:t xml:space="preserve"> PLMN when it deploys an AAA function that can connect with a NSWOF in this PLMN</w:t>
      </w:r>
      <w:ins w:id="10264" w:author="23.501_CR4817R1_(Rel-18)_NSWO_5G" w:date="2023-09-04T08:33:00Z">
        <w:r w:rsidR="00141A61">
          <w:t xml:space="preserve"> or can connect with a NSWOF in another PLMN (i.e. HPLMN in roaming case) via AAA proxy</w:t>
        </w:r>
      </w:ins>
      <w:r>
        <w:t>. The NSWOF supports "WLAN connection using 5G credentials without 5GS registration", as defined in clause 4.2.15.</w:t>
      </w:r>
    </w:p>
    <w:p w14:paraId="3373C358" w14:textId="2192CF0A" w:rsidR="00141A61" w:rsidRDefault="00141A61" w:rsidP="006F101E">
      <w:pPr>
        <w:rPr>
          <w:ins w:id="10265" w:author="23.501_CR4817R1_(Rel-18)_NSWO_5G" w:date="2023-09-04T08:34:00Z"/>
        </w:rPr>
      </w:pPr>
      <w:ins w:id="10266" w:author="23.501_CR4817R1_(Rel-18)_NSWO_5G" w:date="2023-09-04T08:34:00Z">
        <w:r>
          <w:t>If the UE selects a PLMN that is neither UE's HPLMN nor EHPLMN through which the NSWO request should be sent towards the HPLMN, the UE shall use the decorated NAI format as specified in clause 4.2.15 and in TS 23.003 [19].</w:t>
        </w:r>
      </w:ins>
    </w:p>
    <w:p w14:paraId="751B77AC" w14:textId="37397CC1" w:rsidR="00D51D1B" w:rsidRDefault="00D51D1B" w:rsidP="006F101E">
      <w:r>
        <w:t>For access to SNPN or CH , a WLAN access network may also advertise the following SNPN list:</w:t>
      </w:r>
    </w:p>
    <w:p w14:paraId="29BDFD82" w14:textId="77777777" w:rsidR="00D51D1B" w:rsidRDefault="00D51D1B" w:rsidP="00972E70">
      <w:pPr>
        <w:pStyle w:val="B1"/>
      </w:pPr>
      <w:r>
        <w:t>-</w:t>
      </w:r>
      <w:r>
        <w:tab/>
        <w:t>A SNPN List-5, which includes SNPNs with which "AAA connectivity to 5GC" is supported. A WLAN access network supports "AAA connectivity to 5GC" in a SNPN when it deploys an AAA function that can connect with a NSWOF or AAA Server in this SNPN or CH. The SNPN or CH supports "WLAN connection using 5G credentials without 5GS registration", as defined in clause 4.2.15.</w:t>
      </w:r>
    </w:p>
    <w:p w14:paraId="0A06E182" w14:textId="64B34618"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10267" w:name="_Toc138309828"/>
      <w:bookmarkStart w:id="10268" w:name="_CR6_3_13"/>
      <w:bookmarkEnd w:id="10268"/>
      <w:r w:rsidRPr="001B7C50">
        <w:t>6.3.13</w:t>
      </w:r>
      <w:r w:rsidRPr="001B7C50">
        <w:tab/>
        <w:t>NWDAF discovery and selection</w:t>
      </w:r>
      <w:bookmarkEnd w:id="10255"/>
      <w:bookmarkEnd w:id="10256"/>
      <w:bookmarkEnd w:id="10257"/>
      <w:bookmarkEnd w:id="10258"/>
      <w:bookmarkEnd w:id="10259"/>
      <w:bookmarkEnd w:id="10260"/>
      <w:bookmarkEnd w:id="10267"/>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003DFE29"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009B42A2">
        <w:t>; for each item of this list, a weight may be defined in the NWDAF NF profile to indicate the priority of the NWDAF to cover the TA</w:t>
      </w:r>
      <w:r w:rsidRPr="001B7C50">
        <w:t>.</w:t>
      </w:r>
    </w:p>
    <w:p w14:paraId="1B9A9E7C" w14:textId="77777777" w:rsidR="00405088" w:rsidRPr="001B7C50" w:rsidRDefault="00405088" w:rsidP="00405088">
      <w:pPr>
        <w:pStyle w:val="NO"/>
      </w:pPr>
      <w:bookmarkStart w:id="10269" w:name="_Toc20150242"/>
      <w:bookmarkStart w:id="10270" w:name="_Toc27847050"/>
      <w:bookmarkStart w:id="10271" w:name="_Toc36188182"/>
      <w:bookmarkStart w:id="10272" w:name="_Toc45184093"/>
      <w:bookmarkStart w:id="10273" w:name="_Toc47342935"/>
      <w:bookmarkStart w:id="10274"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401003DC" w:rsidR="009B42A2" w:rsidRPr="001B7C50" w:rsidRDefault="009B42A2" w:rsidP="009B42A2">
      <w:pPr>
        <w:pStyle w:val="B2"/>
      </w:pPr>
      <w:r>
        <w:t>-</w:t>
      </w:r>
      <w:r>
        <w:tab/>
        <w:t>Accuracy checking capability.</w:t>
      </w:r>
    </w:p>
    <w:p w14:paraId="444DF54E" w14:textId="5A4FD497" w:rsidR="00227007" w:rsidRPr="001B7C50" w:rsidRDefault="00227007" w:rsidP="009D42BF">
      <w:r w:rsidRPr="001B7C50">
        <w:t xml:space="preserve">Applicable when NF consumer cannot determine a suitable NWDAF instance based on NRF discovery response, and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77777777" w:rsidR="001151EB" w:rsidRDefault="001151EB" w:rsidP="00695DF1">
      <w:pPr>
        <w:pStyle w:val="B1"/>
      </w:pPr>
      <w:r>
        <w:t>-</w:t>
      </w:r>
      <w:r>
        <w:tab/>
        <w:t>when selecting FL client:</w:t>
      </w:r>
    </w:p>
    <w:p w14:paraId="7ED169D9" w14:textId="4129524B" w:rsidR="001151EB" w:rsidRDefault="001151EB" w:rsidP="00695DF1">
      <w:pPr>
        <w:pStyle w:val="B2"/>
      </w:pPr>
      <w:r>
        <w:t>-</w:t>
      </w:r>
      <w:r>
        <w:tab/>
        <w:t>FL capability type as FL client</w:t>
      </w:r>
      <w:r w:rsidR="00335A94">
        <w:t xml:space="preserve"> per Analytics ID</w:t>
      </w:r>
      <w:r>
        <w:t>.</w:t>
      </w:r>
    </w:p>
    <w:p w14:paraId="63A27E4C" w14:textId="5E5929B2" w:rsidR="00114986" w:rsidRDefault="00114986" w:rsidP="00114986">
      <w:pPr>
        <w:pStyle w:val="B2"/>
      </w:pPr>
      <w:r>
        <w:t>-</w:t>
      </w:r>
      <w:r>
        <w:tab/>
        <w:t>NF type(s) where data can be collected as input for local model training.</w:t>
      </w:r>
    </w:p>
    <w:p w14:paraId="4CD216AF" w14:textId="7938A842" w:rsidR="00114986" w:rsidRDefault="00114986" w:rsidP="00114986">
      <w:pPr>
        <w:pStyle w:val="B2"/>
      </w:pPr>
      <w:r>
        <w:t>-</w:t>
      </w:r>
      <w:r>
        <w:tab/>
        <w:t>NF Set ID of the data source.</w:t>
      </w:r>
    </w:p>
    <w:p w14:paraId="41DA82C0" w14:textId="4CF78389" w:rsidR="00141A61" w:rsidRDefault="00141A61" w:rsidP="00141A61">
      <w:pPr>
        <w:pStyle w:val="B2"/>
        <w:rPr>
          <w:ins w:id="10275" w:author="23.501_CR4798R2_(Rel-18)_eNA_Ph3" w:date="2023-09-04T08:32:00Z"/>
        </w:rPr>
      </w:pPr>
      <w:ins w:id="10276" w:author="23.501_CR4798R2_(Rel-18)_eNA_Ph3" w:date="2023-09-04T08:32:00Z">
        <w:r>
          <w:t>-</w:t>
        </w:r>
        <w:r>
          <w:tab/>
          <w:t>ML Model Interoperability indicator.</w:t>
        </w:r>
      </w:ins>
    </w:p>
    <w:p w14:paraId="416B2F29" w14:textId="77777777" w:rsidR="001151EB" w:rsidRDefault="001151EB" w:rsidP="00695DF1">
      <w:pPr>
        <w:pStyle w:val="B1"/>
      </w:pPr>
      <w:r>
        <w:t>-</w:t>
      </w:r>
      <w:r>
        <w:tab/>
        <w:t>when selecting FL server:</w:t>
      </w:r>
    </w:p>
    <w:p w14:paraId="53B21E8D" w14:textId="5E6276E1" w:rsidR="001151EB" w:rsidRDefault="001151EB" w:rsidP="00695DF1">
      <w:pPr>
        <w:pStyle w:val="B2"/>
      </w:pPr>
      <w:r>
        <w:t>-</w:t>
      </w:r>
      <w:r>
        <w:tab/>
        <w:t>FL capability type as FL server</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21059651" w14:textId="0D3B98AA" w:rsidR="006E26ED" w:rsidRDefault="006E26ED" w:rsidP="005A13C0">
      <w:r>
        <w:t>When selecting a NWDAF for roaming case, the detailed mechanism is defined in clause 5.2 of TS 23.288 [86].</w:t>
      </w:r>
    </w:p>
    <w:p w14:paraId="637FCE98" w14:textId="7E1FB23C" w:rsidR="00D40151" w:rsidRPr="001B7C50" w:rsidRDefault="00D40151" w:rsidP="00D40151">
      <w:pPr>
        <w:pStyle w:val="Heading3"/>
      </w:pPr>
      <w:bookmarkStart w:id="10277" w:name="_Toc138309829"/>
      <w:bookmarkStart w:id="10278" w:name="_CR6_3_14"/>
      <w:bookmarkEnd w:id="10278"/>
      <w:r w:rsidRPr="001B7C50">
        <w:t>6.3.14</w:t>
      </w:r>
      <w:r w:rsidRPr="001B7C50">
        <w:tab/>
        <w:t>NEF Discovery</w:t>
      </w:r>
      <w:bookmarkEnd w:id="10269"/>
      <w:bookmarkEnd w:id="10270"/>
      <w:bookmarkEnd w:id="10271"/>
      <w:bookmarkEnd w:id="10272"/>
      <w:bookmarkEnd w:id="10273"/>
      <w:bookmarkEnd w:id="10274"/>
      <w:bookmarkEnd w:id="10277"/>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724A8F36" w:rsidR="006E26ED" w:rsidRPr="001B7C50" w:rsidRDefault="006E26ED" w:rsidP="006E26ED">
      <w:pPr>
        <w:pStyle w:val="NO"/>
      </w:pPr>
      <w:r>
        <w:t>NOTE 4:</w:t>
      </w:r>
      <w:r>
        <w:tab/>
        <w:t xml:space="preserve">The NEF supporting the capabilities </w:t>
      </w:r>
      <w:del w:id="10279" w:author="23.501_CR4696R3_(Rel-18)_AIMLsys" w:date="2023-09-01T13:57:00Z">
        <w:r w:rsidDel="007F79AC">
          <w:delText xml:space="preserve">needed </w:delText>
        </w:r>
      </w:del>
      <w:r>
        <w:t xml:space="preserve">can be configured in the AF or discovered by AF with the </w:t>
      </w:r>
      <w:del w:id="10280" w:author="23.501_CR4696R3_(Rel-18)_AIMLsys" w:date="2023-09-01T13:57:00Z">
        <w:r w:rsidDel="007F79AC">
          <w:delText xml:space="preserve">help </w:delText>
        </w:r>
      </w:del>
      <w:ins w:id="10281" w:author="23.501_CR4696R3_(Rel-18)_AIMLsys" w:date="2023-09-01T13:57:00Z">
        <w:r w:rsidR="007F79AC">
          <w:t xml:space="preserve">assistance </w:t>
        </w:r>
      </w:ins>
      <w:r>
        <w:t>of NRF.</w:t>
      </w:r>
    </w:p>
    <w:p w14:paraId="1DA42898" w14:textId="278D7677" w:rsidR="00D40151" w:rsidRPr="001B7C50" w:rsidRDefault="00D40151" w:rsidP="00D40151">
      <w:r w:rsidRPr="001B7C50">
        <w:t>The following factors may be considered for NEF selection:</w:t>
      </w:r>
    </w:p>
    <w:p w14:paraId="3DB6199F" w14:textId="1D724C56" w:rsidR="00D40151" w:rsidRPr="001B7C50" w:rsidRDefault="00D40151" w:rsidP="00D40151">
      <w:pPr>
        <w:pStyle w:val="B1"/>
      </w:pPr>
      <w:r w:rsidRPr="001B7C50">
        <w:t>-</w:t>
      </w:r>
      <w:r w:rsidRPr="001B7C50">
        <w:tab/>
        <w:t>S-NSSAI(s)</w:t>
      </w:r>
      <w:ins w:id="10282" w:author="23.501_CR4696R3_(Rel-18)_AIMLsys" w:date="2023-09-01T13:57:00Z">
        <w:r w:rsidR="007F79AC">
          <w:t>;</w:t>
        </w:r>
      </w:ins>
      <w:del w:id="10283" w:author="23.501_CR4696R3_(Rel-18)_AIMLsys" w:date="2023-09-01T13:57:00Z">
        <w:r w:rsidRPr="001B7C50" w:rsidDel="007F79AC">
          <w:delText>.</w:delText>
        </w:r>
      </w:del>
    </w:p>
    <w:p w14:paraId="04D45924" w14:textId="3E1D2F68" w:rsidR="00F84AAF" w:rsidRPr="001B7C50" w:rsidRDefault="00F84AAF" w:rsidP="00D40151">
      <w:pPr>
        <w:pStyle w:val="B1"/>
      </w:pPr>
      <w:r w:rsidRPr="001B7C50">
        <w:t>-</w:t>
      </w:r>
      <w:r w:rsidRPr="001B7C50">
        <w:tab/>
        <w:t>S-NSSAI and DNN corresponding to an untrusted AF</w:t>
      </w:r>
      <w:ins w:id="10284" w:author="23.501_CR4696R3_(Rel-18)_AIMLsys" w:date="2023-09-01T13:58:00Z">
        <w:r w:rsidR="007F79AC">
          <w:t>;</w:t>
        </w:r>
      </w:ins>
      <w:del w:id="10285" w:author="23.501_CR4696R3_(Rel-18)_AIMLsys" w:date="2023-09-01T13:58:00Z">
        <w:r w:rsidRPr="001B7C50" w:rsidDel="007F79AC">
          <w:delText>.</w:delText>
        </w:r>
      </w:del>
    </w:p>
    <w:p w14:paraId="0E01D0C4" w14:textId="0AC8A158"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ins w:id="10286" w:author="23.501_CR4696R3_(Rel-18)_AIMLsys" w:date="2023-09-01T13:58:00Z">
        <w:r w:rsidR="007F79AC">
          <w:t>;</w:t>
        </w:r>
      </w:ins>
      <w:del w:id="10287" w:author="23.501_CR4696R3_(Rel-18)_AIMLsys" w:date="2023-09-01T13:58:00Z">
        <w:r w:rsidRPr="001B7C50" w:rsidDel="007F79AC">
          <w:delText>.</w:delText>
        </w:r>
      </w:del>
    </w:p>
    <w:p w14:paraId="76B2A72C" w14:textId="218B6B67" w:rsidR="00D40151" w:rsidRPr="001B7C50" w:rsidRDefault="00D40151" w:rsidP="00D40151">
      <w:pPr>
        <w:pStyle w:val="B1"/>
      </w:pPr>
      <w:r w:rsidRPr="001B7C50">
        <w:t>-</w:t>
      </w:r>
      <w:r w:rsidRPr="001B7C50">
        <w:tab/>
        <w:t>AF Instance ID, Application</w:t>
      </w:r>
      <w:r w:rsidR="00704A9E" w:rsidRPr="001B7C50">
        <w:t xml:space="preserve"> Identifier</w:t>
      </w:r>
      <w:ins w:id="10288" w:author="23.501_CR4696R3_(Rel-18)_AIMLsys" w:date="2023-09-01T13:58:00Z">
        <w:r w:rsidR="007F79AC">
          <w:t>;</w:t>
        </w:r>
      </w:ins>
      <w:del w:id="10289" w:author="23.501_CR4696R3_(Rel-18)_AIMLsys" w:date="2023-09-01T13:58:00Z">
        <w:r w:rsidRPr="001B7C50" w:rsidDel="007F79AC">
          <w:delText>.</w:delText>
        </w:r>
      </w:del>
    </w:p>
    <w:p w14:paraId="3EC43720" w14:textId="6B0FB5A4" w:rsidR="00D40151" w:rsidRPr="001B7C50" w:rsidRDefault="00D40151" w:rsidP="00D40151">
      <w:pPr>
        <w:pStyle w:val="B1"/>
      </w:pPr>
      <w:r w:rsidRPr="001B7C50">
        <w:t>-</w:t>
      </w:r>
      <w:r w:rsidRPr="001B7C50">
        <w:tab/>
        <w:t>External Identifier, External Group Identifier, or domain name</w:t>
      </w:r>
      <w:ins w:id="10290" w:author="23.501_CR4696R3_(Rel-18)_AIMLsys" w:date="2023-09-01T13:58:00Z">
        <w:r w:rsidR="007F79AC">
          <w:t>;</w:t>
        </w:r>
      </w:ins>
      <w:del w:id="10291" w:author="23.501_CR4696R3_(Rel-18)_AIMLsys" w:date="2023-09-01T13:58:00Z">
        <w:r w:rsidRPr="001B7C50" w:rsidDel="007F79AC">
          <w:delText>.</w:delText>
        </w:r>
      </w:del>
    </w:p>
    <w:p w14:paraId="5B499B0A" w14:textId="27389C8B" w:rsidR="00160667" w:rsidRPr="001B7C50" w:rsidRDefault="00160667" w:rsidP="00562E84">
      <w:pPr>
        <w:pStyle w:val="B1"/>
      </w:pPr>
      <w:bookmarkStart w:id="10292" w:name="_Toc36188183"/>
      <w:bookmarkStart w:id="10293" w:name="_Toc45184094"/>
      <w:bookmarkStart w:id="10294" w:name="_Toc47342936"/>
      <w:bookmarkStart w:id="10295" w:name="_Toc51769638"/>
      <w:bookmarkStart w:id="10296" w:name="_Toc20150243"/>
      <w:bookmarkStart w:id="10297" w:name="_Toc27847051"/>
      <w:r w:rsidRPr="001B7C50">
        <w:t>-</w:t>
      </w:r>
      <w:r w:rsidRPr="001B7C50">
        <w:tab/>
        <w:t>A request for local NEF selection</w:t>
      </w:r>
      <w:ins w:id="10298" w:author="23.501_CR4696R3_(Rel-18)_AIMLsys" w:date="2023-09-01T13:58:00Z">
        <w:r w:rsidR="007F79AC">
          <w:t>;</w:t>
        </w:r>
      </w:ins>
      <w:del w:id="10299" w:author="23.501_CR4696R3_(Rel-18)_AIMLsys" w:date="2023-09-01T13:58:00Z">
        <w:r w:rsidRPr="001B7C50" w:rsidDel="007F79AC">
          <w:delText>.</w:delText>
        </w:r>
      </w:del>
    </w:p>
    <w:p w14:paraId="3A0718A8" w14:textId="16E4CE99"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ins w:id="10300" w:author="23.501_CR4696R3_(Rel-18)_AIMLsys" w:date="2023-09-01T13:58:00Z">
        <w:r w:rsidR="007F79AC">
          <w:t>;</w:t>
        </w:r>
      </w:ins>
      <w:del w:id="10301" w:author="23.501_CR4696R3_(Rel-18)_AIMLsys" w:date="2023-09-01T13:58:00Z">
        <w:r w:rsidRPr="001B7C50" w:rsidDel="007F79AC">
          <w:delText>.</w:delText>
        </w:r>
      </w:del>
    </w:p>
    <w:p w14:paraId="4E6642A0" w14:textId="322DA97E" w:rsidR="00160667" w:rsidRPr="001B7C50" w:rsidRDefault="00160667" w:rsidP="00562E84">
      <w:pPr>
        <w:pStyle w:val="B1"/>
      </w:pPr>
      <w:r w:rsidRPr="001B7C50">
        <w:t>-</w:t>
      </w:r>
      <w:r w:rsidRPr="001B7C50">
        <w:tab/>
        <w:t>(for local NEF selection) List of supported TAI</w:t>
      </w:r>
      <w:ins w:id="10302" w:author="23.501_CR4696R3_(Rel-18)_AIMLsys" w:date="2023-09-01T13:59:00Z">
        <w:r w:rsidR="007F79AC">
          <w:t>;</w:t>
        </w:r>
      </w:ins>
      <w:del w:id="10303" w:author="23.501_CR4696R3_(Rel-18)_AIMLsys" w:date="2023-09-01T13:59:00Z">
        <w:r w:rsidRPr="001B7C50" w:rsidDel="007F79AC">
          <w:delText>.</w:delText>
        </w:r>
      </w:del>
    </w:p>
    <w:p w14:paraId="3CE7CBDF" w14:textId="0A0D3E87" w:rsidR="00160667" w:rsidRPr="001B7C50" w:rsidRDefault="00160667" w:rsidP="00562E84">
      <w:pPr>
        <w:pStyle w:val="B1"/>
      </w:pPr>
      <w:r w:rsidRPr="001B7C50">
        <w:t>-</w:t>
      </w:r>
      <w:r w:rsidRPr="001B7C50">
        <w:tab/>
        <w:t>(for local NEF selection) List of supported DNAI</w:t>
      </w:r>
      <w:ins w:id="10304" w:author="23.501_CR4696R3_(Rel-18)_AIMLsys" w:date="2023-09-01T13:59:00Z">
        <w:r w:rsidR="007F79AC">
          <w:t>;</w:t>
        </w:r>
      </w:ins>
      <w:del w:id="10305" w:author="23.501_CR4696R3_(Rel-18)_AIMLsys" w:date="2023-09-01T13:59:00Z">
        <w:r w:rsidRPr="001B7C50" w:rsidDel="007F79AC">
          <w:delText>.</w:delText>
        </w:r>
      </w:del>
    </w:p>
    <w:p w14:paraId="02809217" w14:textId="351A74DA" w:rsidR="00DA3BBC" w:rsidRPr="001B7C50" w:rsidRDefault="00DA3BBC" w:rsidP="00DA3BBC">
      <w:pPr>
        <w:pStyle w:val="B1"/>
      </w:pPr>
      <w:r w:rsidRPr="001B7C50">
        <w:t>-</w:t>
      </w:r>
      <w:r w:rsidRPr="001B7C50">
        <w:tab/>
        <w:t>Capability of NEF to support UAS NF functionality for UUAA procedures</w:t>
      </w:r>
      <w:ins w:id="10306" w:author="23.501_CR4696R3_(Rel-18)_AIMLsys" w:date="2023-09-01T13:59:00Z">
        <w:r w:rsidR="007F79AC">
          <w:t>;</w:t>
        </w:r>
      </w:ins>
      <w:del w:id="10307" w:author="23.501_CR4696R3_(Rel-18)_AIMLsys" w:date="2023-09-01T13:59:00Z">
        <w:r w:rsidRPr="001B7C50" w:rsidDel="007F79AC">
          <w:delText>.</w:delText>
        </w:r>
      </w:del>
    </w:p>
    <w:p w14:paraId="5E3C1706" w14:textId="02D44BCB" w:rsidR="002A3DAF" w:rsidRPr="001B7C50" w:rsidRDefault="002A3DAF" w:rsidP="002A3DAF">
      <w:pPr>
        <w:pStyle w:val="B1"/>
      </w:pPr>
      <w:r>
        <w:t>-</w:t>
      </w:r>
      <w:r>
        <w:tab/>
        <w:t>Capability of NEF to support Multi-member AF session with required QoS for a set of UEs identified by a list of UE addresses</w:t>
      </w:r>
      <w:ins w:id="10308" w:author="23.501_CR4696R3_(Rel-18)_AIMLsys" w:date="2023-09-01T13:59:00Z">
        <w:r w:rsidR="007F79AC">
          <w:t>;</w:t>
        </w:r>
      </w:ins>
      <w:del w:id="10309" w:author="23.501_CR4696R3_(Rel-18)_AIMLsys" w:date="2023-09-01T13:59:00Z">
        <w:r w:rsidDel="007F79AC">
          <w:delText>.</w:delText>
        </w:r>
      </w:del>
    </w:p>
    <w:p w14:paraId="177B3DDB" w14:textId="1D7AA49F" w:rsidR="006E26ED" w:rsidRPr="001B7C50" w:rsidRDefault="006E26ED" w:rsidP="006E26ED">
      <w:pPr>
        <w:pStyle w:val="B1"/>
      </w:pPr>
      <w:r>
        <w:t>-</w:t>
      </w:r>
      <w:r>
        <w:tab/>
        <w:t>Capability of NEF to support member UE selection assistance functionality.</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10310" w:name="_Toc138309830"/>
      <w:bookmarkStart w:id="10311" w:name="_CR6_3_15"/>
      <w:bookmarkEnd w:id="10311"/>
      <w:r w:rsidRPr="001B7C50">
        <w:t>6.3.15</w:t>
      </w:r>
      <w:r w:rsidRPr="001B7C50">
        <w:tab/>
        <w:t>UCMF Discovery and Selection</w:t>
      </w:r>
      <w:bookmarkEnd w:id="10292"/>
      <w:bookmarkEnd w:id="10293"/>
      <w:bookmarkEnd w:id="10294"/>
      <w:bookmarkEnd w:id="10295"/>
      <w:bookmarkEnd w:id="10310"/>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10312" w:name="_Toc45184095"/>
      <w:bookmarkStart w:id="10313" w:name="_Toc47342937"/>
      <w:bookmarkStart w:id="10314" w:name="_Toc51769639"/>
      <w:bookmarkStart w:id="10315" w:name="_Toc138309831"/>
      <w:bookmarkStart w:id="10316" w:name="_Toc36188184"/>
      <w:bookmarkStart w:id="10317" w:name="_CR6_3_16"/>
      <w:bookmarkEnd w:id="10317"/>
      <w:r w:rsidRPr="001B7C50">
        <w:t>6.3.16</w:t>
      </w:r>
      <w:r w:rsidRPr="001B7C50">
        <w:tab/>
        <w:t>SCP discovery and selection</w:t>
      </w:r>
      <w:bookmarkEnd w:id="10312"/>
      <w:bookmarkEnd w:id="10313"/>
      <w:bookmarkEnd w:id="10314"/>
      <w:bookmarkEnd w:id="10315"/>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10318" w:name="_Toc45184096"/>
      <w:bookmarkStart w:id="10319" w:name="_Toc47342938"/>
      <w:bookmarkStart w:id="10320" w:name="_Toc51769640"/>
      <w:bookmarkStart w:id="10321" w:name="_Toc138309832"/>
      <w:bookmarkStart w:id="10322" w:name="_CR6_3_17"/>
      <w:bookmarkEnd w:id="10322"/>
      <w:r w:rsidRPr="001B7C50">
        <w:t>6.3.17</w:t>
      </w:r>
      <w:r w:rsidRPr="001B7C50">
        <w:tab/>
        <w:t>NSSAAF discovery and selection</w:t>
      </w:r>
      <w:bookmarkEnd w:id="10318"/>
      <w:bookmarkEnd w:id="10319"/>
      <w:bookmarkEnd w:id="10320"/>
      <w:bookmarkEnd w:id="10321"/>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10323" w:name="_Toc138309833"/>
      <w:bookmarkStart w:id="10324" w:name="_Toc45184097"/>
      <w:bookmarkStart w:id="10325" w:name="_Toc47342939"/>
      <w:bookmarkStart w:id="10326" w:name="_Toc51769641"/>
      <w:bookmarkStart w:id="10327" w:name="_CR6_3_18"/>
      <w:bookmarkEnd w:id="10327"/>
      <w:r w:rsidRPr="001B7C50">
        <w:t>6.3.18</w:t>
      </w:r>
      <w:r w:rsidRPr="001B7C50">
        <w:tab/>
        <w:t>5G-EIR discovery and selection</w:t>
      </w:r>
      <w:bookmarkEnd w:id="10323"/>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10328" w:name="_Toc138309834"/>
      <w:bookmarkStart w:id="10329" w:name="_CR6_3_19"/>
      <w:bookmarkEnd w:id="10329"/>
      <w:r w:rsidRPr="001B7C50">
        <w:t>6.3.19</w:t>
      </w:r>
      <w:r w:rsidRPr="001B7C50">
        <w:tab/>
        <w:t>DCCF discovery and selection</w:t>
      </w:r>
      <w:bookmarkEnd w:id="10328"/>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pPr>
      <w:r>
        <w:t>-</w:t>
      </w:r>
      <w:r>
        <w:tab/>
        <w:t>DCCF relocation capability: Support for relocating the data collection subscription among DCCFs.</w:t>
      </w:r>
    </w:p>
    <w:p w14:paraId="0ADD97FE" w14:textId="6BBF9C9E" w:rsidR="00D63C5A" w:rsidRPr="001B7C50" w:rsidRDefault="00D63C5A" w:rsidP="00D63C5A">
      <w:pPr>
        <w:pStyle w:val="Heading3"/>
      </w:pPr>
      <w:bookmarkStart w:id="10330" w:name="_Toc138309835"/>
      <w:bookmarkStart w:id="10331" w:name="_CR6_3_20"/>
      <w:bookmarkEnd w:id="10331"/>
      <w:r w:rsidRPr="001B7C50">
        <w:t>6.3.20</w:t>
      </w:r>
      <w:r w:rsidRPr="001B7C50">
        <w:tab/>
        <w:t>ADRF discovery and selection</w:t>
      </w:r>
      <w:bookmarkEnd w:id="10330"/>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10332" w:name="_Toc138309836"/>
      <w:bookmarkStart w:id="10333" w:name="_CR6_3_21"/>
      <w:bookmarkEnd w:id="10333"/>
      <w:r w:rsidRPr="001B7C50">
        <w:t>6.3.21</w:t>
      </w:r>
      <w:r w:rsidRPr="001B7C50">
        <w:tab/>
        <w:t>MFAF discovery and selection</w:t>
      </w:r>
      <w:bookmarkEnd w:id="10332"/>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10334" w:name="_Toc138309837"/>
      <w:bookmarkStart w:id="10335" w:name="_CR6_3_22"/>
      <w:bookmarkEnd w:id="10335"/>
      <w:r w:rsidRPr="001B7C50">
        <w:t>6.3.22</w:t>
      </w:r>
      <w:r w:rsidRPr="001B7C50">
        <w:tab/>
        <w:t>NSACF discovery and selection</w:t>
      </w:r>
      <w:bookmarkEnd w:id="10334"/>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472BB0F0" w:rsidR="00B93E3D" w:rsidRPr="001B7C50" w:rsidRDefault="00B93E3D" w:rsidP="00B93E3D">
      <w:pPr>
        <w:pStyle w:val="B1"/>
      </w:pPr>
      <w:r w:rsidRPr="001B7C50">
        <w:t>-</w:t>
      </w:r>
      <w:r w:rsidRPr="001B7C50">
        <w:tab/>
        <w:t xml:space="preserve">NSACF </w:t>
      </w:r>
      <w:r w:rsidR="002C4A81">
        <w:t xml:space="preserve">Service </w:t>
      </w:r>
      <w:r w:rsidRPr="001B7C50">
        <w:t>Area information</w:t>
      </w:r>
      <w:r w:rsidR="00AD480D">
        <w:t>, or "Entire PLMN" for discovering the NSACF acting as Primary NSACF or central NSACF role.</w:t>
      </w:r>
      <w:del w:id="10336" w:author="23.501_CR4719R3_(Rel-18)_eNSAC, eNS_ph3" w:date="2023-09-04T05:43:00Z">
        <w:r w:rsidRPr="001B7C50" w:rsidDel="00A10084">
          <w:delText>.</w:delText>
        </w:r>
      </w:del>
      <w:r w:rsidRPr="001B7C50">
        <w:t xml:space="preserve"> The NSACF service area is related to the location of the NF consumer.</w:t>
      </w:r>
      <w:ins w:id="10337" w:author="23.501_CR4719R3_(Rel-18)_eNSAC, eNS_ph3" w:date="2023-09-04T05:44:00Z">
        <w:r w:rsidR="00A10084">
          <w:t xml:space="preserve"> "Entire PLMN" is indicated in roaming case to the NRF of HPLMN by the VPLMN NF consumer when the VPLMN NF consumer needs to discover the HPLMN NSACF (i.e. a Service Area applies only to discovery of a NSACF in the same PLMN).</w:t>
        </w:r>
      </w:ins>
    </w:p>
    <w:p w14:paraId="1CE92215" w14:textId="144A3374" w:rsidR="00B93E3D" w:rsidRPr="001B7C50" w:rsidRDefault="00B93E3D" w:rsidP="00B93E3D">
      <w:pPr>
        <w:pStyle w:val="NO"/>
      </w:pPr>
      <w:r w:rsidRPr="001B7C50">
        <w:t>NOTE:</w:t>
      </w:r>
      <w:r w:rsidRPr="001B7C50">
        <w:tab/>
        <w:t>Each</w:t>
      </w:r>
      <w:r w:rsidR="002C4A81">
        <w:t xml:space="preserve"> NSAC Service</w:t>
      </w:r>
      <w:r w:rsidRPr="001B7C50">
        <w:t xml:space="preserve">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7518E4F9" w14:textId="5E9B1F20" w:rsidR="00A10084" w:rsidRDefault="00A10084" w:rsidP="00562E84">
      <w:pPr>
        <w:pStyle w:val="B2"/>
        <w:rPr>
          <w:ins w:id="10338" w:author="23.501_CR4719R3_(Rel-18)_eNSAC, eNS_ph3" w:date="2023-09-04T05:44:00Z"/>
        </w:rPr>
      </w:pPr>
      <w:ins w:id="10339" w:author="23.501_CR4719R3_(Rel-18)_eNSAC, eNS_ph3" w:date="2023-09-04T05:44:00Z">
        <w:r>
          <w:t>-</w:t>
        </w:r>
        <w:r>
          <w:tab/>
          <w:t>Support, for network slices that are subject to NSAC and configured to support EPS counting, monitoring and controlling the number of registered UEs with at least one PDU session per network slice, as defined in clause 5.15.11.5a.</w:t>
        </w:r>
      </w:ins>
    </w:p>
    <w:p w14:paraId="62D7462F" w14:textId="5203C13B"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4E8632AC" w:rsidR="002C4A81" w:rsidRPr="001B7C50" w:rsidRDefault="002C4A81" w:rsidP="002C4A81">
      <w:pPr>
        <w:pStyle w:val="B1"/>
      </w:pPr>
      <w:r>
        <w:t>-</w:t>
      </w:r>
      <w:r>
        <w:tab/>
        <w:t>PLMN ID information in the case of roaming to contact the HPLMN</w:t>
      </w:r>
      <w:ins w:id="10340" w:author="23.501_CR4719R3_(Rel-18)_eNSAC, eNS_ph3" w:date="2023-09-04T05:44:00Z">
        <w:r w:rsidR="00A10084">
          <w:t xml:space="preserve"> NSACF</w:t>
        </w:r>
      </w:ins>
      <w:r>
        <w:t xml:space="preserve"> for inbound roamers.</w:t>
      </w:r>
    </w:p>
    <w:p w14:paraId="06286DB1" w14:textId="6118410B" w:rsidR="00B93E3D" w:rsidRPr="001B7C50" w:rsidRDefault="00B93E3D" w:rsidP="00562E84">
      <w:r w:rsidRPr="001B7C50">
        <w:t>In the case of delegated discovery and selection in SCP, the NSACF NF consumer shall send all available</w:t>
      </w:r>
      <w:ins w:id="10341" w:author="23.501_CR4719R3_(Rel-18)_eNSAC, eNS_ph3" w:date="2023-09-04T05:45:00Z">
        <w:r w:rsidR="00A10084">
          <w:t xml:space="preserve"> and applicable</w:t>
        </w:r>
      </w:ins>
      <w:r w:rsidRPr="001B7C50">
        <w:t xml:space="preserve"> factors to the SCP.</w:t>
      </w:r>
    </w:p>
    <w:p w14:paraId="407C6F92" w14:textId="07CB02DA" w:rsidR="00BA212C" w:rsidRPr="001B7C50" w:rsidRDefault="00BA212C" w:rsidP="00BA212C">
      <w:pPr>
        <w:pStyle w:val="Heading3"/>
      </w:pPr>
      <w:bookmarkStart w:id="10342" w:name="_Toc138309838"/>
      <w:bookmarkStart w:id="10343" w:name="_CR6_3_23"/>
      <w:bookmarkEnd w:id="10343"/>
      <w:r w:rsidRPr="001B7C50">
        <w:t>6.3.23</w:t>
      </w:r>
      <w:r w:rsidRPr="001B7C50">
        <w:tab/>
        <w:t>EASDF discovery and selection</w:t>
      </w:r>
      <w:bookmarkEnd w:id="10342"/>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10344" w:name="_Toc138309839"/>
      <w:bookmarkStart w:id="10345" w:name="_CR6_3_24"/>
      <w:bookmarkEnd w:id="10345"/>
      <w:r w:rsidRPr="001B7C50">
        <w:t>6.3.24</w:t>
      </w:r>
      <w:r w:rsidRPr="001B7C50">
        <w:tab/>
        <w:t>TSCTSF Discovery</w:t>
      </w:r>
      <w:bookmarkEnd w:id="10344"/>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10346" w:name="_Toc138309840"/>
      <w:bookmarkStart w:id="10347" w:name="_CR6_3_25"/>
      <w:bookmarkEnd w:id="10347"/>
      <w:r w:rsidRPr="001B7C50">
        <w:t>6.3.25</w:t>
      </w:r>
      <w:r w:rsidRPr="001B7C50">
        <w:tab/>
        <w:t>AF Discovery and Selection</w:t>
      </w:r>
      <w:bookmarkEnd w:id="10346"/>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10348" w:name="_Toc138309841"/>
      <w:bookmarkStart w:id="10349" w:name="_CR6_3_26"/>
      <w:bookmarkEnd w:id="10349"/>
      <w:r>
        <w:t>6.3.26</w:t>
      </w:r>
      <w:r>
        <w:tab/>
        <w:t>NRF discovery and selection</w:t>
      </w:r>
      <w:bookmarkEnd w:id="10348"/>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10350" w:name="_Toc138309842"/>
      <w:bookmarkStart w:id="10351" w:name="_CR7"/>
      <w:bookmarkEnd w:id="10351"/>
      <w:r w:rsidRPr="001B7C50">
        <w:t>7</w:t>
      </w:r>
      <w:r w:rsidRPr="001B7C50">
        <w:tab/>
        <w:t>Network Function Services and descriptions</w:t>
      </w:r>
      <w:bookmarkEnd w:id="10296"/>
      <w:bookmarkEnd w:id="10297"/>
      <w:bookmarkEnd w:id="10316"/>
      <w:bookmarkEnd w:id="10324"/>
      <w:bookmarkEnd w:id="10325"/>
      <w:bookmarkEnd w:id="10326"/>
      <w:bookmarkEnd w:id="10350"/>
    </w:p>
    <w:p w14:paraId="53A31F5F" w14:textId="77777777" w:rsidR="00D40151" w:rsidRPr="001B7C50" w:rsidRDefault="00D40151" w:rsidP="00D40151">
      <w:pPr>
        <w:pStyle w:val="Heading2"/>
      </w:pPr>
      <w:bookmarkStart w:id="10352" w:name="_Toc20150244"/>
      <w:bookmarkStart w:id="10353" w:name="_Toc27847052"/>
      <w:bookmarkStart w:id="10354" w:name="_Toc36188185"/>
      <w:bookmarkStart w:id="10355" w:name="_Toc45184098"/>
      <w:bookmarkStart w:id="10356" w:name="_Toc47342940"/>
      <w:bookmarkStart w:id="10357" w:name="_Toc51769642"/>
      <w:bookmarkStart w:id="10358" w:name="_Toc138309843"/>
      <w:bookmarkStart w:id="10359" w:name="_CR7_1"/>
      <w:bookmarkEnd w:id="10359"/>
      <w:r w:rsidRPr="001B7C50">
        <w:t>7.1</w:t>
      </w:r>
      <w:r w:rsidRPr="001B7C50">
        <w:tab/>
        <w:t>Network Function Service Framework</w:t>
      </w:r>
      <w:bookmarkEnd w:id="10352"/>
      <w:bookmarkEnd w:id="10353"/>
      <w:bookmarkEnd w:id="10354"/>
      <w:bookmarkEnd w:id="10355"/>
      <w:bookmarkEnd w:id="10356"/>
      <w:bookmarkEnd w:id="10357"/>
      <w:bookmarkEnd w:id="10358"/>
    </w:p>
    <w:p w14:paraId="33F77021" w14:textId="77777777" w:rsidR="00D40151" w:rsidRPr="001B7C50" w:rsidRDefault="00D40151" w:rsidP="00D40151">
      <w:pPr>
        <w:pStyle w:val="Heading3"/>
      </w:pPr>
      <w:bookmarkStart w:id="10360" w:name="_Toc20150245"/>
      <w:bookmarkStart w:id="10361" w:name="_Toc27847053"/>
      <w:bookmarkStart w:id="10362" w:name="_Toc36188186"/>
      <w:bookmarkStart w:id="10363" w:name="_Toc45184099"/>
      <w:bookmarkStart w:id="10364" w:name="_Toc47342941"/>
      <w:bookmarkStart w:id="10365" w:name="_Toc51769643"/>
      <w:bookmarkStart w:id="10366" w:name="_Toc138309844"/>
      <w:bookmarkStart w:id="10367" w:name="_CR7_1_1"/>
      <w:bookmarkEnd w:id="10367"/>
      <w:r w:rsidRPr="001B7C50">
        <w:t>7.1.1</w:t>
      </w:r>
      <w:r w:rsidRPr="001B7C50">
        <w:tab/>
        <w:t>General</w:t>
      </w:r>
      <w:bookmarkEnd w:id="10360"/>
      <w:bookmarkEnd w:id="10361"/>
      <w:bookmarkEnd w:id="10362"/>
      <w:bookmarkEnd w:id="10363"/>
      <w:bookmarkEnd w:id="10364"/>
      <w:bookmarkEnd w:id="10365"/>
      <w:bookmarkEnd w:id="10366"/>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1" type="#_x0000_t75" style="width:418.75pt;height:115.2pt" o:ole="">
            <v:imagedata r:id="rId201" o:title=""/>
          </v:shape>
          <o:OLEObject Type="Embed" ProgID="Word.Picture.8" ShapeID="_x0000_i1121" DrawAspect="Content" ObjectID="_1755343707" r:id="rId202"/>
        </w:object>
      </w:r>
    </w:p>
    <w:p w14:paraId="6751109E" w14:textId="427B26BC" w:rsidR="00D40151" w:rsidRPr="001B7C50" w:rsidRDefault="00D40151" w:rsidP="00D40151">
      <w:pPr>
        <w:pStyle w:val="TF"/>
      </w:pPr>
      <w:bookmarkStart w:id="10368" w:name="_CRFigure7_1_11"/>
      <w:r w:rsidRPr="001B7C50">
        <w:t xml:space="preserve">Figure </w:t>
      </w:r>
      <w:bookmarkEnd w:id="10368"/>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10369" w:name="_Toc20150246"/>
      <w:bookmarkStart w:id="10370" w:name="_Toc27847054"/>
      <w:bookmarkStart w:id="10371" w:name="_Toc36188187"/>
      <w:bookmarkStart w:id="10372" w:name="_Toc45184100"/>
      <w:bookmarkStart w:id="10373" w:name="_Toc47342942"/>
      <w:bookmarkStart w:id="10374" w:name="_Toc51769644"/>
      <w:bookmarkStart w:id="10375" w:name="_Toc138309845"/>
      <w:bookmarkStart w:id="10376" w:name="_CR7_1_2"/>
      <w:bookmarkEnd w:id="10376"/>
      <w:r w:rsidRPr="001B7C50">
        <w:t>7.1.2</w:t>
      </w:r>
      <w:r w:rsidRPr="001B7C50">
        <w:tab/>
        <w:t>NF Service Consumer - NF Service Producer interactions</w:t>
      </w:r>
      <w:bookmarkEnd w:id="10369"/>
      <w:bookmarkEnd w:id="10370"/>
      <w:bookmarkEnd w:id="10371"/>
      <w:bookmarkEnd w:id="10372"/>
      <w:bookmarkEnd w:id="10373"/>
      <w:bookmarkEnd w:id="10374"/>
      <w:bookmarkEnd w:id="10375"/>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10377" w:name="_MON_1546752556"/>
    <w:bookmarkEnd w:id="10377"/>
    <w:p w14:paraId="7A9FB428" w14:textId="77777777" w:rsidR="00D40151" w:rsidRPr="001B7C50" w:rsidRDefault="00D40151" w:rsidP="00D40151">
      <w:pPr>
        <w:pStyle w:val="TH"/>
      </w:pPr>
      <w:r w:rsidRPr="001B7C50">
        <w:object w:dxaOrig="3702" w:dyaOrig="1838" w14:anchorId="3B6129C6">
          <v:shape id="_x0000_i1122" type="#_x0000_t75" style="width:188.35pt;height:93.3pt" o:ole="">
            <v:imagedata r:id="rId203" o:title=""/>
          </v:shape>
          <o:OLEObject Type="Embed" ProgID="Word.Picture.8" ShapeID="_x0000_i1122" DrawAspect="Content" ObjectID="_1755343708" r:id="rId204"/>
        </w:object>
      </w:r>
    </w:p>
    <w:p w14:paraId="5BCF6402" w14:textId="77777777" w:rsidR="00D40151" w:rsidRPr="001B7C50" w:rsidRDefault="00D40151" w:rsidP="00D40151">
      <w:pPr>
        <w:pStyle w:val="TF"/>
      </w:pPr>
      <w:bookmarkStart w:id="10378" w:name="_CRFigure7_1_21"/>
      <w:r w:rsidRPr="001B7C50">
        <w:t xml:space="preserve">Figure </w:t>
      </w:r>
      <w:bookmarkEnd w:id="10378"/>
      <w:r w:rsidRPr="001B7C50">
        <w:t>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10379" w:name="_MON_1546752585"/>
    <w:bookmarkEnd w:id="10379"/>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3" type="#_x0000_t75" style="width:188.35pt;height:85.8pt" o:ole="">
            <v:imagedata r:id="rId205" o:title=""/>
          </v:shape>
          <o:OLEObject Type="Embed" ProgID="Word.Picture.8" ShapeID="_x0000_i1123" DrawAspect="Content" ObjectID="_1755343709" r:id="rId206"/>
        </w:object>
      </w:r>
    </w:p>
    <w:p w14:paraId="2DB09E6D" w14:textId="77777777" w:rsidR="00D40151" w:rsidRPr="001B7C50" w:rsidRDefault="00D40151" w:rsidP="00D40151">
      <w:pPr>
        <w:pStyle w:val="TF"/>
      </w:pPr>
      <w:bookmarkStart w:id="10380" w:name="_CRFigure7_1_22"/>
      <w:r w:rsidRPr="001B7C50">
        <w:t xml:space="preserve">Figure </w:t>
      </w:r>
      <w:bookmarkEnd w:id="10380"/>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10381" w:name="_MON_1560317298"/>
    <w:bookmarkEnd w:id="10381"/>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4" type="#_x0000_t75" style="width:332.35pt;height:86.4pt" o:ole="">
            <v:imagedata r:id="rId207" o:title=""/>
          </v:shape>
          <o:OLEObject Type="Embed" ProgID="Word.Picture.8" ShapeID="_x0000_i1124" DrawAspect="Content" ObjectID="_1755343710" r:id="rId208"/>
        </w:object>
      </w:r>
    </w:p>
    <w:p w14:paraId="01B6C087" w14:textId="77777777" w:rsidR="00D40151" w:rsidRPr="001B7C50" w:rsidRDefault="00D40151" w:rsidP="00D40151">
      <w:pPr>
        <w:pStyle w:val="TF"/>
      </w:pPr>
      <w:bookmarkStart w:id="10382" w:name="_CRFigure7_1_23"/>
      <w:r w:rsidRPr="001B7C50">
        <w:t xml:space="preserve">Figure </w:t>
      </w:r>
      <w:bookmarkEnd w:id="10382"/>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5" type="#_x0000_t75" style="width:332.95pt;height:122.1pt" o:ole="">
            <v:imagedata r:id="rId209" o:title=""/>
          </v:shape>
          <o:OLEObject Type="Embed" ProgID="Word.Picture.8" ShapeID="_x0000_i1125" DrawAspect="Content" ObjectID="_1755343711" r:id="rId210"/>
        </w:object>
      </w:r>
    </w:p>
    <w:p w14:paraId="1DDE009B" w14:textId="2DA04C27" w:rsidR="00D40151" w:rsidRPr="001B7C50" w:rsidRDefault="00D40151" w:rsidP="00D40151">
      <w:pPr>
        <w:pStyle w:val="TF"/>
      </w:pPr>
      <w:bookmarkStart w:id="10383" w:name="_CRFigure7_1_24"/>
      <w:r w:rsidRPr="001B7C50">
        <w:t xml:space="preserve">Figure </w:t>
      </w:r>
      <w:bookmarkEnd w:id="10383"/>
      <w:r w:rsidRPr="001B7C50">
        <w:t>7.1.2-4: Request response using Indirect Communication</w:t>
      </w:r>
    </w:p>
    <w:bookmarkStart w:id="10384" w:name="_MON_1685418305"/>
    <w:bookmarkEnd w:id="10384"/>
    <w:p w14:paraId="121072C6" w14:textId="3860D27D" w:rsidR="00131D56" w:rsidRPr="001B7C50" w:rsidRDefault="00131D56" w:rsidP="00131D56">
      <w:pPr>
        <w:pStyle w:val="TH"/>
      </w:pPr>
      <w:r w:rsidRPr="001B7C50">
        <w:object w:dxaOrig="9574" w:dyaOrig="2789" w14:anchorId="3A9C1CFA">
          <v:shape id="_x0000_i1126" type="#_x0000_t75" style="width:482.1pt;height:2in" o:ole="">
            <v:imagedata r:id="rId211" o:title=""/>
          </v:shape>
          <o:OLEObject Type="Embed" ProgID="Word.Picture.8" ShapeID="_x0000_i1126" DrawAspect="Content" ObjectID="_1755343712" r:id="rId212"/>
        </w:object>
      </w:r>
    </w:p>
    <w:p w14:paraId="2A8DD1D3" w14:textId="77777777" w:rsidR="00D40151" w:rsidRPr="001B7C50" w:rsidRDefault="00D40151" w:rsidP="00D40151">
      <w:pPr>
        <w:pStyle w:val="TF"/>
      </w:pPr>
      <w:bookmarkStart w:id="10385" w:name="_CRFigure7_1_25"/>
      <w:r w:rsidRPr="001B7C50">
        <w:t xml:space="preserve">Figure </w:t>
      </w:r>
      <w:bookmarkEnd w:id="10385"/>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10386" w:name="_Toc20150247"/>
      <w:bookmarkStart w:id="10387" w:name="_Toc27847055"/>
      <w:bookmarkStart w:id="10388" w:name="_Toc36188188"/>
      <w:bookmarkStart w:id="10389" w:name="_Toc45184101"/>
      <w:bookmarkStart w:id="10390" w:name="_Toc47342943"/>
      <w:bookmarkStart w:id="10391" w:name="_Toc51769645"/>
      <w:bookmarkStart w:id="10392" w:name="_Toc138309846"/>
      <w:bookmarkStart w:id="10393" w:name="_CR7_1_3"/>
      <w:bookmarkEnd w:id="10393"/>
      <w:r w:rsidRPr="001B7C50">
        <w:t>7.1.3</w:t>
      </w:r>
      <w:r w:rsidRPr="001B7C50">
        <w:tab/>
        <w:t>Network Function Service discovery</w:t>
      </w:r>
      <w:bookmarkEnd w:id="10386"/>
      <w:bookmarkEnd w:id="10387"/>
      <w:bookmarkEnd w:id="10388"/>
      <w:bookmarkEnd w:id="10389"/>
      <w:bookmarkEnd w:id="10390"/>
      <w:bookmarkEnd w:id="10391"/>
      <w:bookmarkEnd w:id="10392"/>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10394" w:name="_Toc20150248"/>
      <w:bookmarkStart w:id="10395" w:name="_Toc27847056"/>
      <w:bookmarkStart w:id="10396" w:name="_Toc36188189"/>
      <w:bookmarkStart w:id="10397" w:name="_Toc45184102"/>
      <w:bookmarkStart w:id="10398" w:name="_Toc47342944"/>
      <w:bookmarkStart w:id="10399" w:name="_Toc51769646"/>
      <w:bookmarkStart w:id="10400" w:name="_Toc138309847"/>
      <w:bookmarkStart w:id="10401" w:name="_CR7_1_4"/>
      <w:bookmarkEnd w:id="10401"/>
      <w:r w:rsidRPr="001B7C50">
        <w:t>7.1.4</w:t>
      </w:r>
      <w:r w:rsidRPr="001B7C50">
        <w:tab/>
        <w:t>Network Function Service Authorization</w:t>
      </w:r>
      <w:bookmarkEnd w:id="10394"/>
      <w:bookmarkEnd w:id="10395"/>
      <w:bookmarkEnd w:id="10396"/>
      <w:bookmarkEnd w:id="10397"/>
      <w:bookmarkEnd w:id="10398"/>
      <w:bookmarkEnd w:id="10399"/>
      <w:bookmarkEnd w:id="10400"/>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10402" w:name="_Toc20150249"/>
      <w:bookmarkStart w:id="10403" w:name="_Toc27847057"/>
      <w:bookmarkStart w:id="10404" w:name="_Toc36188190"/>
      <w:bookmarkStart w:id="10405" w:name="_Toc45184103"/>
      <w:bookmarkStart w:id="10406" w:name="_Toc47342945"/>
      <w:bookmarkStart w:id="10407" w:name="_Toc51769647"/>
      <w:bookmarkStart w:id="10408" w:name="_Toc138309848"/>
      <w:bookmarkStart w:id="10409" w:name="_CR7_1_5"/>
      <w:bookmarkEnd w:id="10409"/>
      <w:r w:rsidRPr="001B7C50">
        <w:t>7.1.5</w:t>
      </w:r>
      <w:r w:rsidRPr="001B7C50">
        <w:tab/>
        <w:t>Network Function and Network Function Service registration and de-registration</w:t>
      </w:r>
      <w:bookmarkEnd w:id="10402"/>
      <w:bookmarkEnd w:id="10403"/>
      <w:bookmarkEnd w:id="10404"/>
      <w:bookmarkEnd w:id="10405"/>
      <w:bookmarkEnd w:id="10406"/>
      <w:bookmarkEnd w:id="10407"/>
      <w:bookmarkEnd w:id="10408"/>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10410" w:name="_Toc20150250"/>
      <w:bookmarkStart w:id="10411" w:name="_Toc27847058"/>
      <w:bookmarkStart w:id="10412" w:name="_Toc36188191"/>
      <w:bookmarkStart w:id="10413" w:name="_Toc45184104"/>
      <w:bookmarkStart w:id="10414" w:name="_Toc47342946"/>
      <w:bookmarkStart w:id="10415" w:name="_Toc51769648"/>
      <w:bookmarkStart w:id="10416" w:name="_Toc138309849"/>
      <w:bookmarkStart w:id="10417" w:name="_CR7_2"/>
      <w:bookmarkEnd w:id="10417"/>
      <w:r w:rsidRPr="001B7C50">
        <w:t>7.2</w:t>
      </w:r>
      <w:r w:rsidRPr="001B7C50">
        <w:tab/>
        <w:t>Network Function Services</w:t>
      </w:r>
      <w:bookmarkEnd w:id="10410"/>
      <w:bookmarkEnd w:id="10411"/>
      <w:bookmarkEnd w:id="10412"/>
      <w:bookmarkEnd w:id="10413"/>
      <w:bookmarkEnd w:id="10414"/>
      <w:bookmarkEnd w:id="10415"/>
      <w:bookmarkEnd w:id="10416"/>
    </w:p>
    <w:p w14:paraId="0510AD84" w14:textId="77777777" w:rsidR="00D40151" w:rsidRPr="001B7C50" w:rsidRDefault="00D40151" w:rsidP="00D40151">
      <w:pPr>
        <w:pStyle w:val="Heading3"/>
      </w:pPr>
      <w:bookmarkStart w:id="10418" w:name="_Toc20150251"/>
      <w:bookmarkStart w:id="10419" w:name="_Toc27847059"/>
      <w:bookmarkStart w:id="10420" w:name="_Toc36188192"/>
      <w:bookmarkStart w:id="10421" w:name="_Toc45184105"/>
      <w:bookmarkStart w:id="10422" w:name="_Toc47342947"/>
      <w:bookmarkStart w:id="10423" w:name="_Toc51769649"/>
      <w:bookmarkStart w:id="10424" w:name="_Toc138309850"/>
      <w:bookmarkStart w:id="10425" w:name="_CR7_2_1"/>
      <w:bookmarkEnd w:id="10425"/>
      <w:r w:rsidRPr="001B7C50">
        <w:t>7.2.1</w:t>
      </w:r>
      <w:r w:rsidRPr="001B7C50">
        <w:tab/>
        <w:t>General</w:t>
      </w:r>
      <w:bookmarkEnd w:id="10418"/>
      <w:bookmarkEnd w:id="10419"/>
      <w:bookmarkEnd w:id="10420"/>
      <w:bookmarkEnd w:id="10421"/>
      <w:bookmarkEnd w:id="10422"/>
      <w:bookmarkEnd w:id="10423"/>
      <w:bookmarkEnd w:id="10424"/>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10426" w:name="_MON_1554128146"/>
    <w:bookmarkEnd w:id="10426"/>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7" type="#_x0000_t75" style="width:266.1pt;height:116.35pt" o:ole="">
            <v:imagedata r:id="rId213" o:title=""/>
          </v:shape>
          <o:OLEObject Type="Embed" ProgID="Word.Picture.8" ShapeID="_x0000_i1127" DrawAspect="Content" ObjectID="_1755343713" r:id="rId214"/>
        </w:object>
      </w:r>
    </w:p>
    <w:p w14:paraId="0CC137A2" w14:textId="77777777" w:rsidR="00D40151" w:rsidRPr="001B7C50" w:rsidRDefault="00D40151" w:rsidP="00D40151">
      <w:pPr>
        <w:pStyle w:val="TF"/>
        <w:rPr>
          <w:lang w:eastAsia="zh-CN"/>
        </w:rPr>
      </w:pPr>
      <w:bookmarkStart w:id="10427" w:name="_CRFigure7_2_11"/>
      <w:r w:rsidRPr="001B7C50">
        <w:rPr>
          <w:lang w:eastAsia="zh-CN"/>
        </w:rPr>
        <w:t>Figure </w:t>
      </w:r>
      <w:bookmarkEnd w:id="10427"/>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10428" w:name="_MON_1554128213"/>
    <w:bookmarkEnd w:id="10428"/>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8" type="#_x0000_t75" style="width:266.1pt;height:165.9pt" o:ole="">
            <v:imagedata r:id="rId215" o:title=""/>
          </v:shape>
          <o:OLEObject Type="Embed" ProgID="Word.Picture.8" ShapeID="_x0000_i1128" DrawAspect="Content" ObjectID="_1755343714" r:id="rId216"/>
        </w:object>
      </w:r>
    </w:p>
    <w:p w14:paraId="12510BD4" w14:textId="77777777" w:rsidR="00D40151" w:rsidRPr="001B7C50" w:rsidRDefault="00D40151" w:rsidP="00D40151">
      <w:pPr>
        <w:pStyle w:val="TF"/>
        <w:rPr>
          <w:lang w:eastAsia="zh-CN"/>
        </w:rPr>
      </w:pPr>
      <w:bookmarkStart w:id="10429" w:name="_CRFigure7_2_12"/>
      <w:r w:rsidRPr="001B7C50">
        <w:rPr>
          <w:lang w:eastAsia="zh-CN"/>
        </w:rPr>
        <w:t>Figure </w:t>
      </w:r>
      <w:bookmarkEnd w:id="10429"/>
      <w:r w:rsidRPr="001B7C50">
        <w:rPr>
          <w:lang w:eastAsia="zh-CN"/>
        </w:rPr>
        <w:t>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10430" w:name="_MON_1554128042"/>
    <w:bookmarkEnd w:id="10430"/>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9" type="#_x0000_t75" style="width:468.3pt;height:165.3pt" o:ole="">
            <v:imagedata r:id="rId217" o:title=""/>
          </v:shape>
          <o:OLEObject Type="Embed" ProgID="Word.Picture.8" ShapeID="_x0000_i1129" DrawAspect="Content" ObjectID="_1755343715" r:id="rId218"/>
        </w:object>
      </w:r>
    </w:p>
    <w:p w14:paraId="50F70B32" w14:textId="77777777" w:rsidR="00D40151" w:rsidRPr="001B7C50" w:rsidRDefault="00D40151" w:rsidP="00D40151">
      <w:pPr>
        <w:pStyle w:val="TF"/>
        <w:rPr>
          <w:lang w:eastAsia="zh-CN"/>
        </w:rPr>
      </w:pPr>
      <w:bookmarkStart w:id="10431" w:name="_CRFigure7_2_13"/>
      <w:r w:rsidRPr="001B7C50">
        <w:rPr>
          <w:lang w:eastAsia="zh-CN"/>
        </w:rPr>
        <w:t>Figure </w:t>
      </w:r>
      <w:bookmarkEnd w:id="10431"/>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10432" w:name="_Toc20150252"/>
      <w:bookmarkStart w:id="10433" w:name="_Toc27847060"/>
      <w:bookmarkStart w:id="10434" w:name="_Toc36188193"/>
      <w:bookmarkStart w:id="10435" w:name="_Toc45184106"/>
      <w:bookmarkStart w:id="10436" w:name="_Toc47342948"/>
      <w:bookmarkStart w:id="10437" w:name="_Toc51769650"/>
      <w:bookmarkStart w:id="10438" w:name="_Toc138309851"/>
      <w:bookmarkStart w:id="10439" w:name="_CR7_2_2"/>
      <w:bookmarkEnd w:id="10439"/>
      <w:r w:rsidRPr="001B7C50">
        <w:t>7.2.2</w:t>
      </w:r>
      <w:r w:rsidRPr="001B7C50">
        <w:tab/>
        <w:t>AMF Services</w:t>
      </w:r>
      <w:bookmarkEnd w:id="10432"/>
      <w:bookmarkEnd w:id="10433"/>
      <w:bookmarkEnd w:id="10434"/>
      <w:bookmarkEnd w:id="10435"/>
      <w:bookmarkEnd w:id="10436"/>
      <w:bookmarkEnd w:id="10437"/>
      <w:bookmarkEnd w:id="10438"/>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10440" w:name="_CRTable7_2_21"/>
      <w:r w:rsidRPr="001B7C50">
        <w:t xml:space="preserve">Table </w:t>
      </w:r>
      <w:bookmarkEnd w:id="10440"/>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10441" w:name="_Toc20150253"/>
      <w:bookmarkStart w:id="10442" w:name="_Toc27847061"/>
      <w:bookmarkStart w:id="10443" w:name="_Toc36188194"/>
      <w:bookmarkStart w:id="10444" w:name="_Toc45184107"/>
      <w:bookmarkStart w:id="10445" w:name="_Toc47342949"/>
      <w:bookmarkStart w:id="10446" w:name="_Toc51769651"/>
      <w:bookmarkStart w:id="10447" w:name="_Toc138309852"/>
      <w:bookmarkStart w:id="10448" w:name="_CR7_2_3"/>
      <w:bookmarkEnd w:id="10448"/>
      <w:r w:rsidRPr="001B7C50">
        <w:t>7.2.3</w:t>
      </w:r>
      <w:r w:rsidRPr="001B7C50">
        <w:tab/>
        <w:t>SMF Services</w:t>
      </w:r>
      <w:bookmarkEnd w:id="10441"/>
      <w:bookmarkEnd w:id="10442"/>
      <w:bookmarkEnd w:id="10443"/>
      <w:bookmarkEnd w:id="10444"/>
      <w:bookmarkEnd w:id="10445"/>
      <w:bookmarkEnd w:id="10446"/>
      <w:bookmarkEnd w:id="10447"/>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10449" w:name="_CRTable7_2_31"/>
      <w:r w:rsidRPr="001B7C50">
        <w:t xml:space="preserve">Table </w:t>
      </w:r>
      <w:bookmarkEnd w:id="10449"/>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r w:rsidR="0001796C" w:rsidRPr="001B7C50" w14:paraId="23DB3E1B" w14:textId="77777777" w:rsidTr="00FD5C4A">
        <w:trPr>
          <w:cantSplit/>
          <w:jc w:val="center"/>
          <w:ins w:id="10450" w:author="23.501_CR4769R1_(Rel-18)_EDGE_Ph2" w:date="2023-09-04T08:10:00Z"/>
        </w:trPr>
        <w:tc>
          <w:tcPr>
            <w:tcW w:w="2268" w:type="dxa"/>
          </w:tcPr>
          <w:p w14:paraId="73B80AA2" w14:textId="247FBF07" w:rsidR="0001796C" w:rsidRPr="001B7C50" w:rsidRDefault="00141A61" w:rsidP="009D14FB">
            <w:pPr>
              <w:pStyle w:val="TAL"/>
              <w:rPr>
                <w:ins w:id="10451" w:author="23.501_CR4769R1_(Rel-18)_EDGE_Ph2" w:date="2023-09-04T08:10:00Z"/>
                <w:lang w:eastAsia="zh-CN"/>
              </w:rPr>
            </w:pPr>
            <w:ins w:id="10452" w:author="23.501_CR4769R1_(Rel-18)_EDGE_Ph2" w:date="2023-09-04T08:14:00Z">
              <w:r>
                <w:rPr>
                  <w:lang w:eastAsia="zh-CN"/>
                </w:rPr>
                <w:t>Nsmf_TrafficCorrelation</w:t>
              </w:r>
            </w:ins>
          </w:p>
        </w:tc>
        <w:tc>
          <w:tcPr>
            <w:tcW w:w="3794" w:type="dxa"/>
          </w:tcPr>
          <w:p w14:paraId="767CE814" w14:textId="4EB56797" w:rsidR="0001796C" w:rsidRPr="001B7C50" w:rsidRDefault="00141A61" w:rsidP="009D14FB">
            <w:pPr>
              <w:pStyle w:val="TAL"/>
              <w:rPr>
                <w:ins w:id="10453" w:author="23.501_CR4769R1_(Rel-18)_EDGE_Ph2" w:date="2023-09-04T08:10:00Z"/>
              </w:rPr>
            </w:pPr>
            <w:ins w:id="10454" w:author="23.501_CR4769R1_(Rel-18)_EDGE_Ph2" w:date="2023-09-04T08:15:00Z">
              <w:r>
                <w:t>Used for SMF determined information related to the members of the set of UEs identified by traffic correlation ID as defined in clause 6.2.3.2.7 of TS 23.548 [130],</w:t>
              </w:r>
            </w:ins>
          </w:p>
        </w:tc>
        <w:tc>
          <w:tcPr>
            <w:tcW w:w="1843" w:type="dxa"/>
          </w:tcPr>
          <w:p w14:paraId="30E03197" w14:textId="232DFAC0" w:rsidR="0001796C" w:rsidRPr="001B7C50" w:rsidRDefault="00141A61" w:rsidP="009D14FB">
            <w:pPr>
              <w:pStyle w:val="TAC"/>
              <w:rPr>
                <w:ins w:id="10455" w:author="23.501_CR4769R1_(Rel-18)_EDGE_Ph2" w:date="2023-09-04T08:10:00Z"/>
                <w:lang w:eastAsia="zh-CN"/>
              </w:rPr>
            </w:pPr>
            <w:ins w:id="10456" w:author="23.501_CR4769R1_(Rel-18)_EDGE_Ph2" w:date="2023-09-04T08:15:00Z">
              <w:r>
                <w:rPr>
                  <w:lang w:eastAsia="zh-CN"/>
                </w:rPr>
                <w:t>5.2.8.5</w:t>
              </w:r>
            </w:ins>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10457" w:name="_Toc20150254"/>
      <w:bookmarkStart w:id="10458" w:name="_Toc27847062"/>
      <w:bookmarkStart w:id="10459" w:name="_Toc36188195"/>
      <w:bookmarkStart w:id="10460" w:name="_Toc45184108"/>
      <w:bookmarkStart w:id="10461" w:name="_Toc47342950"/>
      <w:bookmarkStart w:id="10462" w:name="_Toc51769652"/>
      <w:bookmarkStart w:id="10463" w:name="_Toc138309853"/>
      <w:bookmarkStart w:id="10464" w:name="_CR7_2_4"/>
      <w:bookmarkEnd w:id="10464"/>
      <w:r w:rsidRPr="001B7C50">
        <w:t>7.2.4</w:t>
      </w:r>
      <w:r w:rsidRPr="001B7C50">
        <w:tab/>
        <w:t>PCF Services</w:t>
      </w:r>
      <w:bookmarkEnd w:id="10457"/>
      <w:bookmarkEnd w:id="10458"/>
      <w:bookmarkEnd w:id="10459"/>
      <w:bookmarkEnd w:id="10460"/>
      <w:bookmarkEnd w:id="10461"/>
      <w:bookmarkEnd w:id="10462"/>
      <w:bookmarkEnd w:id="10463"/>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10465" w:name="_CRTable7_2_41"/>
      <w:r w:rsidRPr="001B7C50">
        <w:t xml:space="preserve">Table </w:t>
      </w:r>
      <w:bookmarkEnd w:id="10465"/>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10466" w:name="_Toc20150255"/>
      <w:bookmarkStart w:id="10467" w:name="_Toc27847063"/>
      <w:bookmarkStart w:id="10468" w:name="_Toc36188196"/>
      <w:bookmarkStart w:id="10469" w:name="_Toc45184109"/>
      <w:bookmarkStart w:id="10470" w:name="_Toc47342951"/>
      <w:bookmarkStart w:id="10471" w:name="_Toc51769653"/>
      <w:bookmarkStart w:id="10472" w:name="_Toc138309854"/>
      <w:bookmarkStart w:id="10473" w:name="_CR7_2_5"/>
      <w:bookmarkEnd w:id="10473"/>
      <w:r w:rsidRPr="001B7C50">
        <w:t>7.2.5</w:t>
      </w:r>
      <w:r w:rsidRPr="001B7C50">
        <w:tab/>
        <w:t>UDM Services</w:t>
      </w:r>
      <w:bookmarkEnd w:id="10466"/>
      <w:bookmarkEnd w:id="10467"/>
      <w:bookmarkEnd w:id="10468"/>
      <w:bookmarkEnd w:id="10469"/>
      <w:bookmarkEnd w:id="10470"/>
      <w:bookmarkEnd w:id="10471"/>
      <w:bookmarkEnd w:id="10472"/>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10474" w:name="_CRTable7_2_51"/>
      <w:r w:rsidRPr="001B7C50">
        <w:t xml:space="preserve">Table </w:t>
      </w:r>
      <w:bookmarkEnd w:id="10474"/>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10475"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10476" w:name="_PERM_MCCTEMPBM_CRPT99180007___2" w:colFirst="1" w:colLast="1"/>
            <w:bookmarkEnd w:id="10475"/>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10477" w:name="_PERM_MCCTEMPBM_CRPT99180008___2" w:colFirst="1" w:colLast="1"/>
            <w:bookmarkEnd w:id="10476"/>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10478" w:name="_PERM_MCCTEMPBM_CRPT99180009___2" w:colFirst="1" w:colLast="1"/>
            <w:bookmarkEnd w:id="10477"/>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10478"/>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10479" w:name="_PERM_MCCTEMPBM_CRPT99180010___2"/>
            <w:r w:rsidRPr="001B7C50">
              <w:rPr>
                <w:lang w:eastAsia="zh-CN"/>
              </w:rPr>
              <w:t>1.</w:t>
            </w:r>
            <w:r w:rsidRPr="001B7C50">
              <w:rPr>
                <w:lang w:eastAsia="zh-CN"/>
              </w:rPr>
              <w:tab/>
              <w:t>To provision information which can be used for the UE in 5GS.</w:t>
            </w:r>
            <w:bookmarkEnd w:id="10479"/>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10480" w:name="_PERM_MCCTEMPBM_CRPT99180011___2"/>
            <w:r w:rsidRPr="001B7C50">
              <w:rPr>
                <w:lang w:eastAsia="zh-CN"/>
              </w:rPr>
              <w:t>1.</w:t>
            </w:r>
            <w:r w:rsidRPr="001B7C50">
              <w:rPr>
                <w:lang w:eastAsia="zh-CN"/>
              </w:rPr>
              <w:tab/>
              <w:t>To authorise an NIDD configuration request for the received External Group Identifier or GPSI.</w:t>
            </w:r>
            <w:bookmarkEnd w:id="10480"/>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10481" w:name="_PERM_MCCTEMPBM_CRPT99180012___2"/>
            <w:r w:rsidRPr="001B7C50">
              <w:rPr>
                <w:lang w:eastAsia="zh-CN"/>
              </w:rPr>
              <w:t>1.</w:t>
            </w:r>
            <w:r w:rsidRPr="001B7C50">
              <w:rPr>
                <w:lang w:eastAsia="zh-CN"/>
              </w:rPr>
              <w:tab/>
              <w:t>To authorise for a specific service configuration.</w:t>
            </w:r>
            <w:bookmarkEnd w:id="10481"/>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10482" w:name="_PERM_MCCTEMPBM_CRPT40600013___2"/>
            <w:r>
              <w:rPr>
                <w:lang w:eastAsia="zh-CN"/>
              </w:rPr>
              <w:t>1.</w:t>
            </w:r>
            <w:r>
              <w:rPr>
                <w:lang w:eastAsia="zh-CN"/>
              </w:rPr>
              <w:tab/>
              <w:t>To report the SM-Delivery Status to UDM.</w:t>
            </w:r>
            <w:bookmarkEnd w:id="10482"/>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bookmarkStart w:id="10483" w:name="_PERM_MCCTEMPBM_CRPT38860019___2"/>
            <w:r>
              <w:rPr>
                <w:lang w:eastAsia="zh-CN"/>
              </w:rPr>
              <w:t>1.</w:t>
            </w:r>
            <w:r>
              <w:rPr>
                <w:lang w:eastAsia="zh-CN"/>
              </w:rPr>
              <w:tab/>
              <w:t>UE state and domain selection info for terminating services.</w:t>
            </w:r>
            <w:bookmarkEnd w:id="10483"/>
          </w:p>
        </w:tc>
        <w:tc>
          <w:tcPr>
            <w:tcW w:w="1843" w:type="dxa"/>
          </w:tcPr>
          <w:p w14:paraId="76BB5B41" w14:textId="48CCFD66" w:rsidR="00AB1E8D" w:rsidRDefault="00AB1E8D" w:rsidP="009D14FB">
            <w:pPr>
              <w:pStyle w:val="TAC"/>
              <w:rPr>
                <w:lang w:eastAsia="zh-CN"/>
              </w:rPr>
            </w:pPr>
            <w:r>
              <w:rPr>
                <w:lang w:eastAsia="zh-CN"/>
              </w:rPr>
              <w:t>TS 23.632 [102]</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10484" w:name="_Toc20150256"/>
      <w:bookmarkStart w:id="10485" w:name="_Toc27847064"/>
      <w:bookmarkStart w:id="10486" w:name="_Toc36188197"/>
      <w:bookmarkStart w:id="10487" w:name="_Toc45184110"/>
      <w:bookmarkStart w:id="10488" w:name="_Toc47342952"/>
      <w:bookmarkStart w:id="10489" w:name="_Toc51769654"/>
      <w:bookmarkStart w:id="10490" w:name="_Toc138309855"/>
      <w:bookmarkStart w:id="10491" w:name="_CR7_2_6"/>
      <w:bookmarkEnd w:id="10491"/>
      <w:r w:rsidRPr="001B7C50">
        <w:t>7.2.6</w:t>
      </w:r>
      <w:r w:rsidRPr="001B7C50">
        <w:tab/>
        <w:t>NRF Services</w:t>
      </w:r>
      <w:bookmarkEnd w:id="10484"/>
      <w:bookmarkEnd w:id="10485"/>
      <w:bookmarkEnd w:id="10486"/>
      <w:bookmarkEnd w:id="10487"/>
      <w:bookmarkEnd w:id="10488"/>
      <w:bookmarkEnd w:id="10489"/>
      <w:bookmarkEnd w:id="10490"/>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10492" w:name="_CRTable7_2_61"/>
      <w:r w:rsidRPr="001B7C50">
        <w:t xml:space="preserve">Table </w:t>
      </w:r>
      <w:bookmarkEnd w:id="10492"/>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r w:rsidR="00A10084" w:rsidRPr="001B7C50" w14:paraId="21C3324A" w14:textId="77777777" w:rsidTr="00FD5C4A">
        <w:trPr>
          <w:cantSplit/>
          <w:jc w:val="center"/>
          <w:ins w:id="10493" w:author="23.501_CR4748R1_(Rel-18)_5GS_Ph1,TEI18" w:date="2023-09-04T06:03:00Z"/>
        </w:trPr>
        <w:tc>
          <w:tcPr>
            <w:tcW w:w="2235" w:type="dxa"/>
          </w:tcPr>
          <w:p w14:paraId="78B38C5E" w14:textId="7DB9B9A5" w:rsidR="00A10084" w:rsidRPr="001B7C50" w:rsidRDefault="00A10084" w:rsidP="009D14FB">
            <w:pPr>
              <w:pStyle w:val="TAL"/>
              <w:rPr>
                <w:ins w:id="10494" w:author="23.501_CR4748R1_(Rel-18)_5GS_Ph1,TEI18" w:date="2023-09-04T06:03:00Z"/>
              </w:rPr>
            </w:pPr>
            <w:ins w:id="10495" w:author="23.501_CR4748R1_(Rel-18)_5GS_Ph1,TEI18" w:date="2023-09-04T06:03:00Z">
              <w:r>
                <w:t>Nnrf_Bootstrapping</w:t>
              </w:r>
            </w:ins>
          </w:p>
        </w:tc>
        <w:tc>
          <w:tcPr>
            <w:tcW w:w="3827" w:type="dxa"/>
          </w:tcPr>
          <w:p w14:paraId="1B1CE368" w14:textId="7255C1D8" w:rsidR="00A10084" w:rsidRPr="001B7C50" w:rsidRDefault="00A10084" w:rsidP="009D14FB">
            <w:pPr>
              <w:pStyle w:val="TAL"/>
              <w:rPr>
                <w:ins w:id="10496" w:author="23.501_CR4748R1_(Rel-18)_5GS_Ph1,TEI18" w:date="2023-09-04T06:03:00Z"/>
              </w:rPr>
            </w:pPr>
            <w:ins w:id="10497" w:author="23.501_CR4748R1_(Rel-18)_5GS_Ph1,TEI18" w:date="2023-09-04T06:04:00Z">
              <w:r>
                <w:t>Lets NF Service Consumers of the NRF know about the services endpoints it supports, the NRF Instance ID and NRF Set ID if the NRF is part of an NRF set.</w:t>
              </w:r>
            </w:ins>
          </w:p>
        </w:tc>
        <w:tc>
          <w:tcPr>
            <w:tcW w:w="1843" w:type="dxa"/>
          </w:tcPr>
          <w:p w14:paraId="3E4CC235" w14:textId="66BC9910" w:rsidR="00A10084" w:rsidRPr="001B7C50" w:rsidRDefault="00A10084" w:rsidP="009D14FB">
            <w:pPr>
              <w:pStyle w:val="TAC"/>
              <w:rPr>
                <w:ins w:id="10498" w:author="23.501_CR4748R1_(Rel-18)_5GS_Ph1,TEI18" w:date="2023-09-04T06:03:00Z"/>
                <w:rFonts w:eastAsia="SimSun"/>
                <w:lang w:eastAsia="zh-CN"/>
              </w:rPr>
            </w:pPr>
            <w:ins w:id="10499" w:author="23.501_CR4748R1_(Rel-18)_5GS_Ph1,TEI18" w:date="2023-09-04T06:04:00Z">
              <w:r>
                <w:rPr>
                  <w:rFonts w:eastAsia="SimSun"/>
                  <w:lang w:eastAsia="zh-CN"/>
                </w:rPr>
                <w:t>5.2.7.5</w:t>
              </w:r>
            </w:ins>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10500" w:name="_Toc20150257"/>
      <w:bookmarkStart w:id="10501" w:name="_Toc27847065"/>
      <w:bookmarkStart w:id="10502" w:name="_Toc36188198"/>
      <w:bookmarkStart w:id="10503" w:name="_Toc45184111"/>
      <w:bookmarkStart w:id="10504" w:name="_Toc47342953"/>
      <w:bookmarkStart w:id="10505" w:name="_Toc51769655"/>
      <w:bookmarkStart w:id="10506" w:name="_Toc138309856"/>
      <w:bookmarkStart w:id="10507" w:name="_CR7_2_7"/>
      <w:bookmarkEnd w:id="10507"/>
      <w:r w:rsidRPr="001B7C50">
        <w:t>7.2.7</w:t>
      </w:r>
      <w:r w:rsidRPr="001B7C50">
        <w:tab/>
        <w:t>AUSF Services</w:t>
      </w:r>
      <w:bookmarkEnd w:id="10500"/>
      <w:bookmarkEnd w:id="10501"/>
      <w:bookmarkEnd w:id="10502"/>
      <w:bookmarkEnd w:id="10503"/>
      <w:bookmarkEnd w:id="10504"/>
      <w:bookmarkEnd w:id="10505"/>
      <w:bookmarkEnd w:id="10506"/>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10508" w:name="_CRTable7_2_71"/>
      <w:r w:rsidRPr="001B7C50">
        <w:t xml:space="preserve">Table </w:t>
      </w:r>
      <w:bookmarkEnd w:id="10508"/>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5D0F0504" w:rsidR="00D40151" w:rsidRPr="001B7C50" w:rsidRDefault="00D40151" w:rsidP="009D14FB">
            <w:pPr>
              <w:pStyle w:val="TAL"/>
            </w:pPr>
            <w:r w:rsidRPr="001B7C50">
              <w:t>Nausf</w:t>
            </w:r>
            <w:del w:id="10509" w:author="23.501_CR4748R1_(Rel-18)_5GS_Ph1,TEI18" w:date="2023-09-04T06:04:00Z">
              <w:r w:rsidRPr="001B7C50" w:rsidDel="00A10084">
                <w:delText xml:space="preserve"> </w:delText>
              </w:r>
            </w:del>
            <w:ins w:id="10510" w:author="23.501_CR4748R1_(Rel-18)_5GS_Ph1,TEI18" w:date="2023-09-04T06:04:00Z">
              <w:r w:rsidR="00A10084">
                <w:t>_</w:t>
              </w:r>
            </w:ins>
            <w:r w:rsidRPr="001B7C50">
              <w:t>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r w:rsidR="00A10084" w:rsidRPr="001B7C50" w14:paraId="09B6EED5" w14:textId="77777777" w:rsidTr="00FD5C4A">
        <w:trPr>
          <w:cantSplit/>
          <w:jc w:val="center"/>
          <w:ins w:id="10511" w:author="23.501_CR4748R1_(Rel-18)_5GS_Ph1,TEI18" w:date="2023-09-04T06:04:00Z"/>
        </w:trPr>
        <w:tc>
          <w:tcPr>
            <w:tcW w:w="2235" w:type="dxa"/>
          </w:tcPr>
          <w:p w14:paraId="45F0F39E" w14:textId="70E9CCDC" w:rsidR="00A10084" w:rsidRPr="001B7C50" w:rsidRDefault="00A10084" w:rsidP="009D14FB">
            <w:pPr>
              <w:pStyle w:val="TAL"/>
              <w:rPr>
                <w:ins w:id="10512" w:author="23.501_CR4748R1_(Rel-18)_5GS_Ph1,TEI18" w:date="2023-09-04T06:04:00Z"/>
              </w:rPr>
            </w:pPr>
            <w:ins w:id="10513" w:author="23.501_CR4748R1_(Rel-18)_5GS_Ph1,TEI18" w:date="2023-09-04T06:04:00Z">
              <w:r>
                <w:t>Nausf_UPUProtection</w:t>
              </w:r>
            </w:ins>
          </w:p>
        </w:tc>
        <w:tc>
          <w:tcPr>
            <w:tcW w:w="3827" w:type="dxa"/>
          </w:tcPr>
          <w:p w14:paraId="47BECC24" w14:textId="76C509F2" w:rsidR="00A10084" w:rsidRPr="001B7C50" w:rsidRDefault="00A10084" w:rsidP="009D14FB">
            <w:pPr>
              <w:pStyle w:val="TAL"/>
              <w:rPr>
                <w:ins w:id="10514" w:author="23.501_CR4748R1_(Rel-18)_5GS_Ph1,TEI18" w:date="2023-09-04T06:04:00Z"/>
                <w:lang w:eastAsia="zh-CN"/>
              </w:rPr>
            </w:pPr>
            <w:ins w:id="10515" w:author="23.501_CR4748R1_(Rel-18)_5GS_Ph1,TEI18" w:date="2023-09-04T06:04:00Z">
              <w:r>
                <w:rPr>
                  <w:lang w:eastAsia="zh-CN"/>
                </w:rPr>
                <w:t>The AUSF provides the UE Parameters Update protection service to the requester NF.</w:t>
              </w:r>
            </w:ins>
          </w:p>
        </w:tc>
        <w:tc>
          <w:tcPr>
            <w:tcW w:w="1843" w:type="dxa"/>
          </w:tcPr>
          <w:p w14:paraId="7DAA4F73" w14:textId="194AD2B7" w:rsidR="00A10084" w:rsidRPr="001B7C50" w:rsidRDefault="00A10084" w:rsidP="009D14FB">
            <w:pPr>
              <w:pStyle w:val="TAC"/>
              <w:rPr>
                <w:ins w:id="10516" w:author="23.501_CR4748R1_(Rel-18)_5GS_Ph1,TEI18" w:date="2023-09-04T06:04:00Z"/>
              </w:rPr>
            </w:pPr>
            <w:ins w:id="10517" w:author="23.501_CR4748R1_(Rel-18)_5GS_Ph1,TEI18" w:date="2023-09-04T06:04:00Z">
              <w:r>
                <w:t>5.2.10.4</w:t>
              </w:r>
            </w:ins>
          </w:p>
        </w:tc>
      </w:tr>
    </w:tbl>
    <w:p w14:paraId="607DC5E1" w14:textId="77777777" w:rsidR="00D40151" w:rsidRPr="001B7C50" w:rsidRDefault="00D40151" w:rsidP="00D40151">
      <w:pPr>
        <w:pStyle w:val="FP"/>
      </w:pPr>
      <w:bookmarkStart w:id="10518" w:name="_Toc20150258"/>
      <w:bookmarkStart w:id="10519" w:name="_Toc27847066"/>
      <w:bookmarkStart w:id="10520" w:name="_Toc36188199"/>
    </w:p>
    <w:p w14:paraId="541D4040" w14:textId="77777777" w:rsidR="00D40151" w:rsidRPr="001B7C50" w:rsidRDefault="00D40151" w:rsidP="00D40151">
      <w:pPr>
        <w:pStyle w:val="Heading3"/>
      </w:pPr>
      <w:bookmarkStart w:id="10521" w:name="_Toc45184112"/>
      <w:bookmarkStart w:id="10522" w:name="_Toc47342954"/>
      <w:bookmarkStart w:id="10523" w:name="_Toc51769656"/>
      <w:bookmarkStart w:id="10524" w:name="_Toc138309857"/>
      <w:bookmarkStart w:id="10525" w:name="_CR7_2_8"/>
      <w:bookmarkEnd w:id="10525"/>
      <w:r w:rsidRPr="001B7C50">
        <w:t>7.2.8</w:t>
      </w:r>
      <w:r w:rsidRPr="001B7C50">
        <w:tab/>
        <w:t>NEF Services</w:t>
      </w:r>
      <w:bookmarkEnd w:id="10518"/>
      <w:bookmarkEnd w:id="10519"/>
      <w:bookmarkEnd w:id="10520"/>
      <w:bookmarkEnd w:id="10521"/>
      <w:bookmarkEnd w:id="10522"/>
      <w:bookmarkEnd w:id="10523"/>
      <w:bookmarkEnd w:id="10524"/>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10526" w:name="_CRTable7_2_81"/>
      <w:r w:rsidRPr="001B7C50">
        <w:t xml:space="preserve">Table </w:t>
      </w:r>
      <w:bookmarkEnd w:id="10526"/>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5147CA">
        <w:trPr>
          <w:cantSplit/>
          <w:jc w:val="center"/>
        </w:trPr>
        <w:tc>
          <w:tcPr>
            <w:tcW w:w="2689" w:type="dxa"/>
          </w:tcPr>
          <w:p w14:paraId="6343A51E" w14:textId="46909150" w:rsidR="002C4A81" w:rsidRPr="001B7C50" w:rsidRDefault="002C4A81" w:rsidP="005147CA">
            <w:pPr>
              <w:pStyle w:val="TAL"/>
            </w:pPr>
            <w:r>
              <w:t>Nnef_MBSGroupMsgDelivery</w:t>
            </w:r>
          </w:p>
        </w:tc>
        <w:tc>
          <w:tcPr>
            <w:tcW w:w="4110" w:type="dxa"/>
          </w:tcPr>
          <w:p w14:paraId="35226743" w14:textId="44806E8D" w:rsidR="002C4A81" w:rsidRPr="001B7C50" w:rsidRDefault="002C4A81" w:rsidP="005147CA">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5147CA">
            <w:pPr>
              <w:pStyle w:val="TAC"/>
              <w:rPr>
                <w:rFonts w:eastAsia="SimSun"/>
                <w:lang w:eastAsia="zh-CN"/>
              </w:rPr>
            </w:pPr>
            <w:r>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DD01DC">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DD01DC">
        <w:trPr>
          <w:cantSplit/>
          <w:jc w:val="center"/>
        </w:trPr>
        <w:tc>
          <w:tcPr>
            <w:tcW w:w="2689" w:type="dxa"/>
          </w:tcPr>
          <w:p w14:paraId="208510E1" w14:textId="7FB55AFB" w:rsidR="006514B8" w:rsidRDefault="006514B8" w:rsidP="0082686E">
            <w:pPr>
              <w:pStyle w:val="TAL"/>
            </w:pPr>
            <w:r>
              <w:t>Nnef_Member</w:t>
            </w:r>
            <w:r w:rsidR="00A13197">
              <w:t>UE</w:t>
            </w:r>
            <w:r>
              <w:t>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DD01DC">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00485BA9" w:rsidR="003D4653" w:rsidRDefault="003D4653" w:rsidP="00BB2064">
            <w:pPr>
              <w:pStyle w:val="TAC"/>
              <w:rPr>
                <w:rFonts w:eastAsia="SimSun"/>
                <w:lang w:eastAsia="zh-CN"/>
              </w:rPr>
            </w:pPr>
            <w:r>
              <w:rPr>
                <w:rFonts w:eastAsia="SimSun"/>
                <w:lang w:eastAsia="zh-CN"/>
              </w:rPr>
              <w:t>5.2.6.3</w:t>
            </w:r>
            <w:ins w:id="10527" w:author="23.501_CR4748R1_(Rel-18)_5GS_Ph1,TEI18" w:date="2023-09-04T06:05:00Z">
              <w:r w:rsidR="00A10084">
                <w:rPr>
                  <w:rFonts w:eastAsia="SimSun"/>
                  <w:lang w:eastAsia="zh-CN"/>
                </w:rPr>
                <w:t>4</w:t>
              </w:r>
            </w:ins>
            <w:del w:id="10528" w:author="23.501_CR4748R1_(Rel-18)_5GS_Ph1,TEI18" w:date="2023-09-04T06:05:00Z">
              <w:r w:rsidDel="00A10084">
                <w:rPr>
                  <w:rFonts w:eastAsia="SimSun"/>
                  <w:lang w:eastAsia="zh-CN"/>
                </w:rPr>
                <w:delText>2</w:delText>
              </w:r>
            </w:del>
          </w:p>
        </w:tc>
      </w:tr>
      <w:tr w:rsidR="00B975A9" w:rsidRPr="001B7C50" w14:paraId="41446376" w14:textId="77777777" w:rsidTr="00DD01DC">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7C9B8A2A" w:rsidR="00B975A9" w:rsidRDefault="00B975A9" w:rsidP="00BB2064">
            <w:pPr>
              <w:pStyle w:val="TAC"/>
              <w:rPr>
                <w:rFonts w:eastAsia="SimSun"/>
                <w:lang w:eastAsia="zh-CN"/>
              </w:rPr>
            </w:pPr>
            <w:r>
              <w:rPr>
                <w:rFonts w:eastAsia="SimSun"/>
                <w:lang w:eastAsia="zh-CN"/>
              </w:rPr>
              <w:t>5.2.6.3</w:t>
            </w:r>
            <w:ins w:id="10529" w:author="23.501_CR4748R1_(Rel-18)_5GS_Ph1,TEI18" w:date="2023-09-04T06:05:00Z">
              <w:r w:rsidR="00A10084">
                <w:rPr>
                  <w:rFonts w:eastAsia="SimSun"/>
                  <w:lang w:eastAsia="zh-CN"/>
                </w:rPr>
                <w:t>5</w:t>
              </w:r>
            </w:ins>
            <w:del w:id="10530" w:author="23.501_CR4748R1_(Rel-18)_5GS_Ph1,TEI18" w:date="2023-09-04T06:05:00Z">
              <w:r w:rsidDel="00A10084">
                <w:rPr>
                  <w:rFonts w:eastAsia="SimSun"/>
                  <w:lang w:eastAsia="zh-CN"/>
                </w:rPr>
                <w:delText>4</w:delText>
              </w:r>
            </w:del>
          </w:p>
        </w:tc>
      </w:tr>
      <w:tr w:rsidR="00A10084" w:rsidRPr="001B7C50" w14:paraId="20AB28D4" w14:textId="77777777" w:rsidTr="002F7FA9">
        <w:trPr>
          <w:cantSplit/>
          <w:jc w:val="center"/>
          <w:ins w:id="10531" w:author="23.501_CR4748R1_(Rel-18)_5GS_Ph1,TEI18" w:date="2023-09-04T06:05:00Z"/>
        </w:trPr>
        <w:tc>
          <w:tcPr>
            <w:tcW w:w="2689" w:type="dxa"/>
          </w:tcPr>
          <w:p w14:paraId="200DA137" w14:textId="25148F31" w:rsidR="00A10084" w:rsidRDefault="00A10084" w:rsidP="002F7FA9">
            <w:pPr>
              <w:pStyle w:val="TAL"/>
              <w:rPr>
                <w:ins w:id="10532" w:author="23.501_CR4748R1_(Rel-18)_5GS_Ph1,TEI18" w:date="2023-09-04T06:05:00Z"/>
              </w:rPr>
            </w:pPr>
            <w:ins w:id="10533" w:author="23.501_CR4748R1_(Rel-18)_5GS_Ph1,TEI18" w:date="2023-09-04T06:05:00Z">
              <w:r>
                <w:t>Nnef_ECSAddress</w:t>
              </w:r>
            </w:ins>
          </w:p>
        </w:tc>
        <w:tc>
          <w:tcPr>
            <w:tcW w:w="4110" w:type="dxa"/>
          </w:tcPr>
          <w:p w14:paraId="45EE8502" w14:textId="32F28D57" w:rsidR="00A10084" w:rsidRDefault="00A10084" w:rsidP="002F7FA9">
            <w:pPr>
              <w:pStyle w:val="TAL"/>
              <w:rPr>
                <w:ins w:id="10534" w:author="23.501_CR4748R1_(Rel-18)_5GS_Ph1,TEI18" w:date="2023-09-04T06:05:00Z"/>
              </w:rPr>
            </w:pPr>
            <w:ins w:id="10535" w:author="23.501_CR4748R1_(Rel-18)_5GS_Ph1,TEI18" w:date="2023-09-04T06:05:00Z">
              <w:r>
                <w:t>This service is defined only for the support of HR-SBO. It allows AF to provide ECS Address Configuration Information for a group of UE or any UE to V-NEF. It allows V-SMF to subscribe and retrieve ECS Address Configuration Information.</w:t>
              </w:r>
            </w:ins>
          </w:p>
        </w:tc>
        <w:tc>
          <w:tcPr>
            <w:tcW w:w="1843" w:type="dxa"/>
          </w:tcPr>
          <w:p w14:paraId="6A71893F" w14:textId="055388EA" w:rsidR="00A10084" w:rsidRDefault="00A10084" w:rsidP="002F7FA9">
            <w:pPr>
              <w:pStyle w:val="TAC"/>
              <w:rPr>
                <w:ins w:id="10536" w:author="23.501_CR4748R1_(Rel-18)_5GS_Ph1,TEI18" w:date="2023-09-04T06:05:00Z"/>
                <w:rFonts w:eastAsia="SimSun"/>
                <w:lang w:eastAsia="zh-CN"/>
              </w:rPr>
            </w:pPr>
            <w:ins w:id="10537" w:author="23.501_CR4748R1_(Rel-18)_5GS_Ph1,TEI18" w:date="2023-09-04T06:05:00Z">
              <w:r>
                <w:rPr>
                  <w:rFonts w:eastAsia="SimSun"/>
                  <w:lang w:eastAsia="zh-CN"/>
                </w:rPr>
                <w:t>5.2.6.37</w:t>
              </w:r>
            </w:ins>
          </w:p>
        </w:tc>
      </w:tr>
      <w:tr w:rsidR="003D25E4" w:rsidRPr="001B7C50" w:rsidDel="0001796C" w14:paraId="79AF4E94" w14:textId="34643112" w:rsidTr="00DD01DC">
        <w:trPr>
          <w:cantSplit/>
          <w:jc w:val="center"/>
          <w:del w:id="10538" w:author="23.501_CR4769R1_(Rel-18)_EDGE_Ph2" w:date="2023-09-04T08:10:00Z"/>
        </w:trPr>
        <w:tc>
          <w:tcPr>
            <w:tcW w:w="2689" w:type="dxa"/>
          </w:tcPr>
          <w:p w14:paraId="0DD24748" w14:textId="40F0FFBB" w:rsidR="003D25E4" w:rsidDel="0001796C" w:rsidRDefault="003D25E4" w:rsidP="0082686E">
            <w:pPr>
              <w:pStyle w:val="TAL"/>
              <w:rPr>
                <w:del w:id="10539" w:author="23.501_CR4769R1_(Rel-18)_EDGE_Ph2" w:date="2023-09-04T08:10:00Z"/>
              </w:rPr>
            </w:pPr>
            <w:del w:id="10540" w:author="23.501_CR4769R1_(Rel-18)_EDGE_Ph2" w:date="2023-09-04T08:10:00Z">
              <w:r w:rsidDel="0001796C">
                <w:delText>Nnef_TrafficCorrelation_Notify</w:delText>
              </w:r>
            </w:del>
          </w:p>
        </w:tc>
        <w:tc>
          <w:tcPr>
            <w:tcW w:w="4110" w:type="dxa"/>
          </w:tcPr>
          <w:p w14:paraId="57055E36" w14:textId="5DFAA05B" w:rsidR="003D25E4" w:rsidDel="0001796C" w:rsidRDefault="003D25E4" w:rsidP="00BB2064">
            <w:pPr>
              <w:pStyle w:val="TAL"/>
              <w:rPr>
                <w:del w:id="10541" w:author="23.501_CR4769R1_(Rel-18)_EDGE_Ph2" w:date="2023-09-04T08:10:00Z"/>
              </w:rPr>
            </w:pPr>
            <w:del w:id="10542" w:author="23.501_CR4769R1_(Rel-18)_EDGE_Ph2" w:date="2023-09-04T08:10:00Z">
              <w:r w:rsidDel="0001796C">
                <w:delText>Used for SMF determined information related to the members of the set of UEs identified by traffic correlation ID as defined in TS 23.548 [130].</w:delText>
              </w:r>
            </w:del>
          </w:p>
        </w:tc>
        <w:tc>
          <w:tcPr>
            <w:tcW w:w="1843" w:type="dxa"/>
          </w:tcPr>
          <w:p w14:paraId="03FC1B48" w14:textId="30AB3D87" w:rsidR="003D25E4" w:rsidDel="0001796C" w:rsidRDefault="00252264" w:rsidP="00BB2064">
            <w:pPr>
              <w:pStyle w:val="TAC"/>
              <w:rPr>
                <w:del w:id="10543" w:author="23.501_CR4769R1_(Rel-18)_EDGE_Ph2" w:date="2023-09-04T08:10:00Z"/>
                <w:rFonts w:eastAsia="SimSun"/>
                <w:lang w:eastAsia="zh-CN"/>
              </w:rPr>
            </w:pPr>
            <w:del w:id="10544" w:author="23.501_CR4769R1_(Rel-18)_EDGE_Ph2" w:date="2023-09-04T08:10:00Z">
              <w:r w:rsidDel="0001796C">
                <w:rPr>
                  <w:rFonts w:eastAsia="SimSun"/>
                  <w:lang w:eastAsia="zh-CN"/>
                </w:rPr>
                <w:delText>5.2.6.</w:delText>
              </w:r>
              <w:r w:rsidR="004A0323" w:rsidDel="0001796C">
                <w:rPr>
                  <w:rFonts w:eastAsia="SimSun"/>
                  <w:lang w:eastAsia="zh-CN"/>
                </w:rPr>
                <w:delText>38</w:delText>
              </w:r>
            </w:del>
          </w:p>
        </w:tc>
      </w:tr>
    </w:tbl>
    <w:p w14:paraId="3A1D502F" w14:textId="02BB4EE4" w:rsidR="00D40151" w:rsidRPr="001B7C50" w:rsidDel="0001796C" w:rsidRDefault="00D40151" w:rsidP="00D40151">
      <w:pPr>
        <w:pStyle w:val="FP"/>
        <w:rPr>
          <w:del w:id="10545" w:author="23.501_CR4769R1_(Rel-18)_EDGE_Ph2" w:date="2023-09-04T08:10:00Z"/>
        </w:rPr>
      </w:pPr>
    </w:p>
    <w:p w14:paraId="098FE4CE" w14:textId="77777777" w:rsidR="0001796C" w:rsidRPr="001B7C50" w:rsidRDefault="0001796C" w:rsidP="0001796C">
      <w:pPr>
        <w:pStyle w:val="FP"/>
        <w:rPr>
          <w:ins w:id="10546" w:author="23.501_CR4769R1_(Rel-18)_EDGE_Ph2" w:date="2023-09-04T08:10:00Z"/>
        </w:rPr>
      </w:pPr>
      <w:bookmarkStart w:id="10547" w:name="_Toc20150259"/>
      <w:bookmarkStart w:id="10548" w:name="_Toc27847067"/>
      <w:bookmarkStart w:id="10549" w:name="_Toc36188200"/>
      <w:bookmarkStart w:id="10550" w:name="_Toc45184113"/>
      <w:bookmarkStart w:id="10551" w:name="_Toc47342955"/>
      <w:bookmarkStart w:id="10552" w:name="_Toc51769657"/>
      <w:bookmarkStart w:id="10553" w:name="_Toc138309858"/>
      <w:bookmarkStart w:id="10554" w:name="_CR7_2_8A"/>
      <w:bookmarkEnd w:id="10554"/>
    </w:p>
    <w:p w14:paraId="1199E58E" w14:textId="77777777" w:rsidR="00D40151" w:rsidRPr="001B7C50" w:rsidRDefault="00D40151" w:rsidP="00D40151">
      <w:pPr>
        <w:pStyle w:val="Heading3"/>
      </w:pPr>
      <w:r w:rsidRPr="001B7C50">
        <w:t>7.2.8A</w:t>
      </w:r>
      <w:r w:rsidRPr="001B7C50">
        <w:tab/>
        <w:t>Void</w:t>
      </w:r>
      <w:bookmarkEnd w:id="10547"/>
      <w:bookmarkEnd w:id="10548"/>
      <w:bookmarkEnd w:id="10549"/>
      <w:bookmarkEnd w:id="10550"/>
      <w:bookmarkEnd w:id="10551"/>
      <w:bookmarkEnd w:id="10552"/>
      <w:bookmarkEnd w:id="10553"/>
    </w:p>
    <w:p w14:paraId="58084131" w14:textId="77777777" w:rsidR="00D40151" w:rsidRPr="001B7C50" w:rsidRDefault="00D40151" w:rsidP="00D40151"/>
    <w:p w14:paraId="4FB9CF04" w14:textId="77777777" w:rsidR="00D40151" w:rsidRPr="001B7C50" w:rsidRDefault="00D40151" w:rsidP="00D40151">
      <w:pPr>
        <w:pStyle w:val="Heading3"/>
      </w:pPr>
      <w:bookmarkStart w:id="10555" w:name="_Toc20150260"/>
      <w:bookmarkStart w:id="10556" w:name="_Toc27847068"/>
      <w:bookmarkStart w:id="10557" w:name="_Toc36188201"/>
      <w:bookmarkStart w:id="10558" w:name="_Toc45184114"/>
      <w:bookmarkStart w:id="10559" w:name="_Toc47342956"/>
      <w:bookmarkStart w:id="10560" w:name="_Toc51769658"/>
      <w:bookmarkStart w:id="10561" w:name="_Toc138309859"/>
      <w:bookmarkStart w:id="10562" w:name="_CR7_2_9"/>
      <w:bookmarkEnd w:id="10562"/>
      <w:r w:rsidRPr="001B7C50">
        <w:t>7.2.9</w:t>
      </w:r>
      <w:r w:rsidRPr="001B7C50">
        <w:tab/>
        <w:t>SM</w:t>
      </w:r>
      <w:r w:rsidRPr="001B7C50">
        <w:rPr>
          <w:lang w:eastAsia="zh-CN"/>
        </w:rPr>
        <w:t>S</w:t>
      </w:r>
      <w:r w:rsidRPr="001B7C50">
        <w:t>F Services</w:t>
      </w:r>
      <w:bookmarkEnd w:id="10555"/>
      <w:bookmarkEnd w:id="10556"/>
      <w:bookmarkEnd w:id="10557"/>
      <w:bookmarkEnd w:id="10558"/>
      <w:bookmarkEnd w:id="10559"/>
      <w:bookmarkEnd w:id="10560"/>
      <w:bookmarkEnd w:id="10561"/>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10563" w:name="_CRTable7_2_91"/>
      <w:r w:rsidRPr="001B7C50">
        <w:t xml:space="preserve">Table </w:t>
      </w:r>
      <w:bookmarkEnd w:id="10563"/>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10564" w:name="_Toc20150261"/>
      <w:bookmarkStart w:id="10565" w:name="_Toc27847069"/>
      <w:bookmarkStart w:id="10566" w:name="_Toc36188202"/>
      <w:bookmarkStart w:id="10567" w:name="_Toc45184115"/>
      <w:bookmarkStart w:id="10568" w:name="_Toc47342957"/>
      <w:bookmarkStart w:id="10569" w:name="_Toc51769659"/>
      <w:bookmarkStart w:id="10570" w:name="_Toc138309860"/>
      <w:bookmarkStart w:id="10571" w:name="_CR7_2_10"/>
      <w:bookmarkEnd w:id="10571"/>
      <w:r w:rsidRPr="001B7C50">
        <w:t>7.2.10</w:t>
      </w:r>
      <w:r w:rsidRPr="001B7C50">
        <w:tab/>
        <w:t>UDR Services</w:t>
      </w:r>
      <w:bookmarkEnd w:id="10564"/>
      <w:bookmarkEnd w:id="10565"/>
      <w:bookmarkEnd w:id="10566"/>
      <w:bookmarkEnd w:id="10567"/>
      <w:bookmarkEnd w:id="10568"/>
      <w:bookmarkEnd w:id="10569"/>
      <w:bookmarkEnd w:id="10570"/>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10572" w:name="_CRTable7_2_101"/>
      <w:r w:rsidRPr="001B7C50">
        <w:t xml:space="preserve">Table </w:t>
      </w:r>
      <w:bookmarkEnd w:id="10572"/>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10573" w:name="_Toc20150262"/>
      <w:bookmarkStart w:id="10574" w:name="_Toc27847070"/>
      <w:bookmarkStart w:id="10575" w:name="_Toc36188203"/>
      <w:bookmarkStart w:id="10576" w:name="_Toc45184116"/>
      <w:bookmarkStart w:id="10577" w:name="_Toc47342958"/>
      <w:bookmarkStart w:id="10578" w:name="_Toc51769660"/>
      <w:bookmarkStart w:id="10579" w:name="_Toc138309861"/>
      <w:bookmarkStart w:id="10580" w:name="_CR7_2_11"/>
      <w:bookmarkEnd w:id="10580"/>
      <w:r w:rsidRPr="001B7C50">
        <w:rPr>
          <w:lang w:eastAsia="zh-CN"/>
        </w:rPr>
        <w:t>7.2.11</w:t>
      </w:r>
      <w:r w:rsidRPr="001B7C50">
        <w:rPr>
          <w:lang w:eastAsia="zh-CN"/>
        </w:rPr>
        <w:tab/>
        <w:t>5G-EIR Services</w:t>
      </w:r>
      <w:bookmarkEnd w:id="10573"/>
      <w:bookmarkEnd w:id="10574"/>
      <w:bookmarkEnd w:id="10575"/>
      <w:bookmarkEnd w:id="10576"/>
      <w:bookmarkEnd w:id="10577"/>
      <w:bookmarkEnd w:id="10578"/>
      <w:bookmarkEnd w:id="10579"/>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10581" w:name="_CRTable7_2_111"/>
      <w:r w:rsidRPr="001B7C50">
        <w:t xml:space="preserve">Table </w:t>
      </w:r>
      <w:bookmarkEnd w:id="10581"/>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10582" w:name="_Toc20150263"/>
      <w:bookmarkStart w:id="10583" w:name="_Toc27847071"/>
      <w:bookmarkStart w:id="10584" w:name="_Toc36188204"/>
      <w:bookmarkStart w:id="10585" w:name="_Toc45184117"/>
      <w:bookmarkStart w:id="10586" w:name="_Toc47342959"/>
      <w:bookmarkStart w:id="10587" w:name="_Toc51769661"/>
      <w:bookmarkStart w:id="10588" w:name="_Toc138309862"/>
      <w:bookmarkStart w:id="10589" w:name="_CR7_2_12"/>
      <w:bookmarkEnd w:id="10589"/>
      <w:r w:rsidRPr="001B7C50">
        <w:rPr>
          <w:lang w:eastAsia="zh-CN"/>
        </w:rPr>
        <w:t>7.2.12</w:t>
      </w:r>
      <w:r w:rsidRPr="001B7C50">
        <w:rPr>
          <w:lang w:eastAsia="zh-CN"/>
        </w:rPr>
        <w:tab/>
        <w:t>NWDAF Services</w:t>
      </w:r>
      <w:bookmarkEnd w:id="10582"/>
      <w:bookmarkEnd w:id="10583"/>
      <w:bookmarkEnd w:id="10584"/>
      <w:bookmarkEnd w:id="10585"/>
      <w:bookmarkEnd w:id="10586"/>
      <w:bookmarkEnd w:id="10587"/>
      <w:bookmarkEnd w:id="10588"/>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10590" w:name="_CRTable7_2_121"/>
      <w:r w:rsidRPr="001B7C50">
        <w:t xml:space="preserve">Table </w:t>
      </w:r>
      <w:bookmarkEnd w:id="10590"/>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trPr>
        <w:tc>
          <w:tcPr>
            <w:tcW w:w="2819" w:type="dxa"/>
          </w:tcPr>
          <w:p w14:paraId="5045C667" w14:textId="6BDD68EC" w:rsidR="009B42A2" w:rsidRPr="001B7C50" w:rsidRDefault="009B42A2" w:rsidP="009D14FB">
            <w:pPr>
              <w:pStyle w:val="TAL"/>
            </w:pPr>
            <w:r>
              <w:t>Nnwdaf_MLModelMonitor</w:t>
            </w:r>
          </w:p>
        </w:tc>
        <w:tc>
          <w:tcPr>
            <w:tcW w:w="3827" w:type="dxa"/>
          </w:tcPr>
          <w:p w14:paraId="1FD94306" w14:textId="5521CBB6" w:rsidR="009B42A2" w:rsidRPr="001B7C50" w:rsidRDefault="009B42A2" w:rsidP="009D14FB">
            <w:pPr>
              <w:pStyle w:val="TAL"/>
              <w:rPr>
                <w:lang w:eastAsia="ja-JP"/>
              </w:rPr>
            </w:pPr>
            <w:r>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1B7C50" w:rsidRDefault="009B42A2" w:rsidP="009D14FB">
            <w:pPr>
              <w:pStyle w:val="TAC"/>
            </w:pPr>
            <w:r>
              <w:t>7.9</w:t>
            </w:r>
          </w:p>
        </w:tc>
      </w:tr>
      <w:tr w:rsidR="000046DD" w:rsidRPr="001B7C50" w14:paraId="58E6F4CC" w14:textId="77777777" w:rsidTr="005551CC">
        <w:trPr>
          <w:cantSplit/>
          <w:jc w:val="center"/>
        </w:trPr>
        <w:tc>
          <w:tcPr>
            <w:tcW w:w="2819" w:type="dxa"/>
          </w:tcPr>
          <w:p w14:paraId="1897AD8D" w14:textId="4183E988" w:rsidR="000046DD" w:rsidRDefault="000046DD" w:rsidP="009D14FB">
            <w:pPr>
              <w:pStyle w:val="TAL"/>
            </w:pPr>
            <w:r>
              <w:t>Nnwdaf_RoamingAnalytics</w:t>
            </w:r>
          </w:p>
        </w:tc>
        <w:tc>
          <w:tcPr>
            <w:tcW w:w="3827" w:type="dxa"/>
          </w:tcPr>
          <w:p w14:paraId="0DE9B917" w14:textId="2F19D2A6" w:rsidR="000046DD" w:rsidRDefault="000046DD" w:rsidP="009D14FB">
            <w:pPr>
              <w:pStyle w:val="TAL"/>
              <w:rPr>
                <w:lang w:eastAsia="ja-JP"/>
              </w:rPr>
            </w:pPr>
            <w:r>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Default="000046DD" w:rsidP="009D14FB">
            <w:pPr>
              <w:pStyle w:val="TAC"/>
            </w:pPr>
            <w:r>
              <w:t>7.7</w:t>
            </w:r>
          </w:p>
        </w:tc>
      </w:tr>
      <w:tr w:rsidR="000046DD" w:rsidRPr="001B7C50" w14:paraId="799488A8" w14:textId="77777777" w:rsidTr="005551CC">
        <w:trPr>
          <w:cantSplit/>
          <w:jc w:val="center"/>
        </w:trPr>
        <w:tc>
          <w:tcPr>
            <w:tcW w:w="2819" w:type="dxa"/>
          </w:tcPr>
          <w:p w14:paraId="5C48CFB2" w14:textId="1FA3A081" w:rsidR="000046DD" w:rsidRDefault="000046DD" w:rsidP="009D14FB">
            <w:pPr>
              <w:pStyle w:val="TAL"/>
            </w:pPr>
            <w:r>
              <w:t>Nnwdaf_RoamingData</w:t>
            </w:r>
          </w:p>
        </w:tc>
        <w:tc>
          <w:tcPr>
            <w:tcW w:w="3827" w:type="dxa"/>
          </w:tcPr>
          <w:p w14:paraId="7054BD52" w14:textId="0600AEB6" w:rsidR="000046DD" w:rsidRDefault="000046DD" w:rsidP="009D14FB">
            <w:pPr>
              <w:pStyle w:val="TAL"/>
              <w:rPr>
                <w:lang w:eastAsia="ja-JP"/>
              </w:rPr>
            </w:pPr>
            <w:r>
              <w:rPr>
                <w:lang w:eastAsia="ja-JP"/>
              </w:rPr>
              <w:t>This service enables the consumer to subscribe/unsubscribe for input data related to roaming UE for NWDAF analytics.</w:t>
            </w:r>
          </w:p>
        </w:tc>
        <w:tc>
          <w:tcPr>
            <w:tcW w:w="1843" w:type="dxa"/>
          </w:tcPr>
          <w:p w14:paraId="7DEFF4F0" w14:textId="693533FD" w:rsidR="000046DD" w:rsidRDefault="000046DD" w:rsidP="009D14FB">
            <w:pPr>
              <w:pStyle w:val="TAC"/>
            </w:pPr>
            <w:r>
              <w:t>7.8</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10591" w:name="_Toc20150264"/>
      <w:bookmarkStart w:id="10592" w:name="_Toc27847072"/>
      <w:bookmarkStart w:id="10593" w:name="_Toc36188205"/>
      <w:bookmarkStart w:id="10594" w:name="_Toc45184118"/>
      <w:bookmarkStart w:id="10595" w:name="_Toc47342960"/>
      <w:bookmarkStart w:id="10596" w:name="_Toc51769662"/>
      <w:bookmarkStart w:id="10597" w:name="_Toc138309863"/>
      <w:bookmarkStart w:id="10598" w:name="_CR7_2_13"/>
      <w:bookmarkEnd w:id="10598"/>
      <w:r w:rsidRPr="001B7C50">
        <w:t>7.2.13</w:t>
      </w:r>
      <w:r w:rsidRPr="001B7C50">
        <w:tab/>
        <w:t>UDSF Services</w:t>
      </w:r>
      <w:bookmarkEnd w:id="10591"/>
      <w:bookmarkEnd w:id="10592"/>
      <w:bookmarkEnd w:id="10593"/>
      <w:bookmarkEnd w:id="10594"/>
      <w:bookmarkEnd w:id="10595"/>
      <w:bookmarkEnd w:id="10596"/>
      <w:bookmarkEnd w:id="10597"/>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10599" w:name="_CRTable7_2_131"/>
      <w:r w:rsidRPr="001B7C50">
        <w:t xml:space="preserve">Table </w:t>
      </w:r>
      <w:bookmarkEnd w:id="10599"/>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10600" w:name="_Toc20150265"/>
      <w:bookmarkStart w:id="10601" w:name="_Toc27847073"/>
      <w:bookmarkStart w:id="10602" w:name="_Toc36188206"/>
      <w:bookmarkStart w:id="10603" w:name="_Toc45184119"/>
      <w:bookmarkStart w:id="10604" w:name="_Toc47342961"/>
      <w:bookmarkStart w:id="10605" w:name="_Toc51769663"/>
      <w:bookmarkStart w:id="10606" w:name="_Toc138309864"/>
      <w:bookmarkStart w:id="10607" w:name="_CR7_2_14"/>
      <w:bookmarkEnd w:id="10607"/>
      <w:r w:rsidRPr="001B7C50">
        <w:t>7.2.14</w:t>
      </w:r>
      <w:r w:rsidRPr="001B7C50">
        <w:tab/>
        <w:t>NSSF Services</w:t>
      </w:r>
      <w:bookmarkEnd w:id="10600"/>
      <w:bookmarkEnd w:id="10601"/>
      <w:bookmarkEnd w:id="10602"/>
      <w:bookmarkEnd w:id="10603"/>
      <w:bookmarkEnd w:id="10604"/>
      <w:bookmarkEnd w:id="10605"/>
      <w:bookmarkEnd w:id="10606"/>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10608" w:name="_CRTable7_2_141"/>
      <w:r w:rsidRPr="001B7C50">
        <w:t xml:space="preserve">Table </w:t>
      </w:r>
      <w:bookmarkEnd w:id="10608"/>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10609" w:name="_Toc20150266"/>
      <w:bookmarkStart w:id="10610" w:name="_Toc27847074"/>
      <w:bookmarkStart w:id="10611" w:name="_Toc36188207"/>
      <w:bookmarkStart w:id="10612" w:name="_Toc45184120"/>
      <w:bookmarkStart w:id="10613" w:name="_Toc47342962"/>
      <w:bookmarkStart w:id="10614" w:name="_Toc51769664"/>
      <w:bookmarkStart w:id="10615" w:name="_Toc138309865"/>
      <w:bookmarkStart w:id="10616" w:name="_CR7_2_15"/>
      <w:bookmarkEnd w:id="10616"/>
      <w:r w:rsidRPr="001B7C50">
        <w:t>7.2.15</w:t>
      </w:r>
      <w:r w:rsidRPr="001B7C50">
        <w:tab/>
        <w:t>BSF Services</w:t>
      </w:r>
      <w:bookmarkEnd w:id="10609"/>
      <w:bookmarkEnd w:id="10610"/>
      <w:bookmarkEnd w:id="10611"/>
      <w:bookmarkEnd w:id="10612"/>
      <w:bookmarkEnd w:id="10613"/>
      <w:bookmarkEnd w:id="10614"/>
      <w:bookmarkEnd w:id="10615"/>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bookmarkStart w:id="10617" w:name="_CRTable7_2_151"/>
      <w:r w:rsidRPr="001B7C50">
        <w:t xml:space="preserve">Table </w:t>
      </w:r>
      <w:bookmarkEnd w:id="10617"/>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10618" w:name="_Toc20150267"/>
      <w:bookmarkStart w:id="10619" w:name="_Toc27847075"/>
      <w:bookmarkStart w:id="10620" w:name="_Toc36188208"/>
      <w:bookmarkStart w:id="10621" w:name="_Toc45184121"/>
      <w:bookmarkStart w:id="10622" w:name="_Toc47342963"/>
      <w:bookmarkStart w:id="10623" w:name="_Toc51769665"/>
      <w:bookmarkStart w:id="10624" w:name="_Toc138309866"/>
      <w:bookmarkStart w:id="10625" w:name="_CR7_2_16"/>
      <w:bookmarkEnd w:id="10625"/>
      <w:r w:rsidRPr="001B7C50">
        <w:t>7.2.16</w:t>
      </w:r>
      <w:r w:rsidRPr="001B7C50">
        <w:tab/>
        <w:t>LMF Services</w:t>
      </w:r>
      <w:bookmarkEnd w:id="10618"/>
      <w:bookmarkEnd w:id="10619"/>
      <w:bookmarkEnd w:id="10620"/>
      <w:bookmarkEnd w:id="10621"/>
      <w:bookmarkEnd w:id="10622"/>
      <w:bookmarkEnd w:id="10623"/>
      <w:bookmarkEnd w:id="10624"/>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10626" w:name="_CRTable7_2_161"/>
      <w:r w:rsidRPr="001B7C50">
        <w:t xml:space="preserve">Table </w:t>
      </w:r>
      <w:bookmarkEnd w:id="10626"/>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1B7C50" w:rsidRDefault="00D40151" w:rsidP="009D14FB">
            <w:pPr>
              <w:pStyle w:val="TAC"/>
              <w:rPr>
                <w:lang w:eastAsia="zh-CN"/>
              </w:rPr>
            </w:pPr>
            <w:r w:rsidRPr="001B7C50">
              <w:rPr>
                <w:lang w:eastAsia="zh-CN"/>
              </w:rPr>
              <w:t>8.3</w:t>
            </w:r>
            <w:ins w:id="10627" w:author="23.501_CR4748R1_(Rel-18)_5GS_Ph1,TEI18" w:date="2023-09-04T06:06:00Z">
              <w:r w:rsidR="00A10084">
                <w:rPr>
                  <w:lang w:eastAsia="zh-CN"/>
                </w:rPr>
                <w:t>.2</w:t>
              </w:r>
            </w:ins>
          </w:p>
        </w:tc>
      </w:tr>
      <w:tr w:rsidR="00A10084" w:rsidRPr="001B7C50" w14:paraId="2B2A8BEA" w14:textId="77777777" w:rsidTr="00FD5C4A">
        <w:trPr>
          <w:cantSplit/>
          <w:jc w:val="center"/>
          <w:ins w:id="10628" w:author="23.501_CR4748R1_(Rel-18)_5GS_Ph1,TEI18" w:date="2023-09-04T06:06:00Z"/>
        </w:trPr>
        <w:tc>
          <w:tcPr>
            <w:tcW w:w="2235" w:type="dxa"/>
          </w:tcPr>
          <w:p w14:paraId="734DAE74" w14:textId="5A45A13B" w:rsidR="00A10084" w:rsidRPr="001B7C50" w:rsidRDefault="00A10084" w:rsidP="009D14FB">
            <w:pPr>
              <w:pStyle w:val="TAL"/>
              <w:rPr>
                <w:ins w:id="10629" w:author="23.501_CR4748R1_(Rel-18)_5GS_Ph1,TEI18" w:date="2023-09-04T06:06:00Z"/>
              </w:rPr>
            </w:pPr>
            <w:ins w:id="10630" w:author="23.501_CR4748R1_(Rel-18)_5GS_Ph1,TEI18" w:date="2023-09-04T06:06:00Z">
              <w:r>
                <w:t>Nlmf_Broadcast</w:t>
              </w:r>
            </w:ins>
          </w:p>
        </w:tc>
        <w:tc>
          <w:tcPr>
            <w:tcW w:w="3827" w:type="dxa"/>
          </w:tcPr>
          <w:p w14:paraId="062A87F0" w14:textId="60694542" w:rsidR="00A10084" w:rsidRPr="001B7C50" w:rsidRDefault="00A10084" w:rsidP="009D14FB">
            <w:pPr>
              <w:pStyle w:val="TAL"/>
              <w:rPr>
                <w:ins w:id="10631" w:author="23.501_CR4748R1_(Rel-18)_5GS_Ph1,TEI18" w:date="2023-09-04T06:06:00Z"/>
              </w:rPr>
            </w:pPr>
            <w:ins w:id="10632" w:author="23.501_CR4748R1_(Rel-18)_5GS_Ph1,TEI18" w:date="2023-09-04T06:06:00Z">
              <w:r>
                <w:t>This service enables an NF to receive information related to broadcast of location assistance by an LMF.</w:t>
              </w:r>
            </w:ins>
          </w:p>
        </w:tc>
        <w:tc>
          <w:tcPr>
            <w:tcW w:w="1843" w:type="dxa"/>
          </w:tcPr>
          <w:p w14:paraId="28ADB5F7" w14:textId="43647CC0" w:rsidR="00A10084" w:rsidRPr="001B7C50" w:rsidRDefault="00A10084" w:rsidP="009D14FB">
            <w:pPr>
              <w:pStyle w:val="TAC"/>
              <w:rPr>
                <w:ins w:id="10633" w:author="23.501_CR4748R1_(Rel-18)_5GS_Ph1,TEI18" w:date="2023-09-04T06:06:00Z"/>
                <w:lang w:eastAsia="zh-CN"/>
              </w:rPr>
            </w:pPr>
            <w:ins w:id="10634" w:author="23.501_CR4748R1_(Rel-18)_5GS_Ph1,TEI18" w:date="2023-09-04T06:06:00Z">
              <w:r>
                <w:rPr>
                  <w:lang w:eastAsia="zh-CN"/>
                </w:rPr>
                <w:t>8.3.3</w:t>
              </w:r>
            </w:ins>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10635" w:name="_Toc20150268"/>
      <w:bookmarkStart w:id="10636" w:name="_Toc27847076"/>
      <w:bookmarkStart w:id="10637" w:name="_Toc36188209"/>
      <w:bookmarkStart w:id="10638" w:name="_Toc45184122"/>
      <w:bookmarkStart w:id="10639" w:name="_Toc47342964"/>
      <w:bookmarkStart w:id="10640" w:name="_Toc51769666"/>
      <w:bookmarkStart w:id="10641" w:name="_Toc138309867"/>
      <w:bookmarkStart w:id="10642" w:name="_CR7_2_16A"/>
      <w:bookmarkEnd w:id="10642"/>
      <w:r w:rsidRPr="001B7C50">
        <w:t>7.2.16A</w:t>
      </w:r>
      <w:r w:rsidRPr="001B7C50">
        <w:tab/>
        <w:t>GMLC Services</w:t>
      </w:r>
      <w:bookmarkEnd w:id="10635"/>
      <w:bookmarkEnd w:id="10636"/>
      <w:bookmarkEnd w:id="10637"/>
      <w:bookmarkEnd w:id="10638"/>
      <w:bookmarkEnd w:id="10639"/>
      <w:bookmarkEnd w:id="10640"/>
      <w:bookmarkEnd w:id="10641"/>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10643" w:name="_CRTable7_2_16A1"/>
      <w:r w:rsidRPr="001B7C50">
        <w:t xml:space="preserve">Table </w:t>
      </w:r>
      <w:bookmarkEnd w:id="10643"/>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10644" w:name="_Toc20150269"/>
      <w:bookmarkStart w:id="10645" w:name="_Toc27847077"/>
      <w:bookmarkStart w:id="10646" w:name="_Toc36188210"/>
      <w:bookmarkStart w:id="10647" w:name="_Toc45184123"/>
      <w:bookmarkStart w:id="10648" w:name="_Toc47342965"/>
      <w:bookmarkStart w:id="10649" w:name="_Toc51769667"/>
      <w:bookmarkStart w:id="10650" w:name="_Toc138309868"/>
      <w:bookmarkStart w:id="10651" w:name="_CR7_2_17"/>
      <w:bookmarkEnd w:id="10651"/>
      <w:r w:rsidRPr="001B7C50">
        <w:t>7.2.17</w:t>
      </w:r>
      <w:r w:rsidRPr="001B7C50">
        <w:tab/>
        <w:t>CHF Services</w:t>
      </w:r>
      <w:bookmarkEnd w:id="10644"/>
      <w:bookmarkEnd w:id="10645"/>
      <w:bookmarkEnd w:id="10646"/>
      <w:bookmarkEnd w:id="10647"/>
      <w:bookmarkEnd w:id="10648"/>
      <w:bookmarkEnd w:id="10649"/>
      <w:bookmarkEnd w:id="10650"/>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10652" w:name="_CRTable7_2_171"/>
      <w:r w:rsidRPr="001B7C50">
        <w:t xml:space="preserve">Table </w:t>
      </w:r>
      <w:bookmarkEnd w:id="10652"/>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3FC7BCB1" w:rsidR="00D40151" w:rsidRPr="001B7C50" w:rsidRDefault="00D40151" w:rsidP="009D14FB">
            <w:pPr>
              <w:pStyle w:val="TAH"/>
            </w:pPr>
            <w:r w:rsidRPr="001B7C50">
              <w:rPr>
                <w:lang w:eastAsia="zh-CN"/>
              </w:rPr>
              <w:t>Reference in TS 23.502 [3]</w:t>
            </w:r>
            <w:ins w:id="10653" w:author="23.501_CR4748R1_(Rel-18)_5GS_Ph1,TEI18" w:date="2023-09-04T06:06:00Z">
              <w:r w:rsidR="00A10084">
                <w:rPr>
                  <w:lang w:eastAsia="zh-CN"/>
                </w:rPr>
                <w:t xml:space="preserve"> or other TS</w:t>
              </w:r>
            </w:ins>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A10084" w:rsidRPr="001B7C50" w14:paraId="797CE1C3" w14:textId="77777777" w:rsidTr="00FD5C4A">
        <w:trPr>
          <w:cantSplit/>
          <w:jc w:val="center"/>
        </w:trPr>
        <w:tc>
          <w:tcPr>
            <w:tcW w:w="2376" w:type="dxa"/>
          </w:tcPr>
          <w:p w14:paraId="33138A71" w14:textId="77777777" w:rsidR="00A10084" w:rsidRPr="001B7C50" w:rsidRDefault="00A10084" w:rsidP="00A10084">
            <w:pPr>
              <w:pStyle w:val="TAL"/>
            </w:pPr>
            <w:r w:rsidRPr="001B7C50">
              <w:t>Nchf_Converged_Charging</w:t>
            </w:r>
          </w:p>
        </w:tc>
        <w:tc>
          <w:tcPr>
            <w:tcW w:w="3828" w:type="dxa"/>
          </w:tcPr>
          <w:p w14:paraId="0FB2CE32" w14:textId="600DE293" w:rsidR="00A10084" w:rsidRPr="001B7C50" w:rsidRDefault="00A10084" w:rsidP="00A10084">
            <w:pPr>
              <w:pStyle w:val="TAL"/>
              <w:rPr>
                <w:lang w:eastAsia="zh-CN"/>
              </w:rPr>
            </w:pPr>
            <w:r w:rsidRPr="001B7C50">
              <w:rPr>
                <w:lang w:eastAsia="zh-CN"/>
              </w:rPr>
              <w:t>This service enables converged online and offline charging</w:t>
            </w:r>
            <w:del w:id="10654" w:author="23.501_CR4748R1_(Rel-18)_5GS_Ph1,TEI18" w:date="2023-09-04T06:07:00Z">
              <w:r w:rsidRPr="001B7C50" w:rsidDel="00A10084">
                <w:rPr>
                  <w:lang w:eastAsia="zh-CN"/>
                </w:rPr>
                <w:delText>, as described in TS 32.290 [67]</w:delText>
              </w:r>
            </w:del>
            <w:r w:rsidRPr="001B7C50">
              <w:rPr>
                <w:lang w:eastAsia="zh-CN"/>
              </w:rPr>
              <w:t>.</w:t>
            </w:r>
          </w:p>
        </w:tc>
        <w:tc>
          <w:tcPr>
            <w:tcW w:w="1701" w:type="dxa"/>
          </w:tcPr>
          <w:p w14:paraId="599D1008" w14:textId="250DC19E" w:rsidR="00A10084" w:rsidRPr="001B7C50" w:rsidRDefault="00A10084" w:rsidP="00A10084">
            <w:pPr>
              <w:pStyle w:val="TAC"/>
              <w:rPr>
                <w:lang w:eastAsia="zh-CN"/>
              </w:rPr>
            </w:pPr>
            <w:ins w:id="10655" w:author="23.501_CR4748R1_(Rel-18)_5GS_Ph1,TEI18" w:date="2023-09-04T06:07:00Z">
              <w:r>
                <w:rPr>
                  <w:lang w:eastAsia="zh-CN"/>
                </w:rPr>
                <w:t>TS 32.290 [67]</w:t>
              </w:r>
            </w:ins>
            <w:del w:id="10656" w:author="23.501_CR4748R1_(Rel-18)_5GS_Ph1,TEI18" w:date="2023-09-04T06:07:00Z">
              <w:r w:rsidRPr="001B7C50" w:rsidDel="00A10084">
                <w:rPr>
                  <w:lang w:eastAsia="zh-CN"/>
                </w:rPr>
                <w:delText>-</w:delText>
              </w:r>
            </w:del>
          </w:p>
        </w:tc>
      </w:tr>
      <w:tr w:rsidR="00A10084" w:rsidRPr="001B7C50" w14:paraId="15D4273F" w14:textId="77777777" w:rsidTr="00FD5C4A">
        <w:trPr>
          <w:cantSplit/>
          <w:jc w:val="center"/>
        </w:trPr>
        <w:tc>
          <w:tcPr>
            <w:tcW w:w="2376" w:type="dxa"/>
          </w:tcPr>
          <w:p w14:paraId="46EDF465" w14:textId="77777777" w:rsidR="00A10084" w:rsidRPr="001B7C50" w:rsidRDefault="00A10084" w:rsidP="00A10084">
            <w:pPr>
              <w:pStyle w:val="TAL"/>
            </w:pPr>
            <w:r w:rsidRPr="001B7C50">
              <w:t>Nchf_OfflineOnlyCharging</w:t>
            </w:r>
          </w:p>
        </w:tc>
        <w:tc>
          <w:tcPr>
            <w:tcW w:w="3828" w:type="dxa"/>
          </w:tcPr>
          <w:p w14:paraId="31C59897" w14:textId="320ECAB1" w:rsidR="00A10084" w:rsidRPr="001B7C50" w:rsidRDefault="00A10084" w:rsidP="00A10084">
            <w:pPr>
              <w:pStyle w:val="TAL"/>
              <w:rPr>
                <w:lang w:eastAsia="zh-CN"/>
              </w:rPr>
            </w:pPr>
            <w:r w:rsidRPr="001B7C50">
              <w:rPr>
                <w:lang w:eastAsia="zh-CN"/>
              </w:rPr>
              <w:t>This service enables only offline charging</w:t>
            </w:r>
            <w:del w:id="10657" w:author="23.501_CR4748R1_(Rel-18)_5GS_Ph1,TEI18" w:date="2023-09-04T06:07:00Z">
              <w:r w:rsidRPr="001B7C50" w:rsidDel="00A10084">
                <w:rPr>
                  <w:lang w:eastAsia="zh-CN"/>
                </w:rPr>
                <w:delText>, as described in TS 32.290 [67]</w:delText>
              </w:r>
            </w:del>
            <w:r w:rsidRPr="001B7C50">
              <w:rPr>
                <w:lang w:eastAsia="zh-CN"/>
              </w:rPr>
              <w:t>.</w:t>
            </w:r>
          </w:p>
        </w:tc>
        <w:tc>
          <w:tcPr>
            <w:tcW w:w="1701" w:type="dxa"/>
          </w:tcPr>
          <w:p w14:paraId="047BA0CA" w14:textId="61C32156" w:rsidR="00A10084" w:rsidRPr="001B7C50" w:rsidRDefault="00A10084" w:rsidP="00A10084">
            <w:pPr>
              <w:pStyle w:val="TAC"/>
              <w:rPr>
                <w:lang w:eastAsia="zh-CN"/>
              </w:rPr>
            </w:pPr>
            <w:ins w:id="10658" w:author="23.501_CR4748R1_(Rel-18)_5GS_Ph1,TEI18" w:date="2023-09-04T06:07:00Z">
              <w:r>
                <w:rPr>
                  <w:lang w:eastAsia="zh-CN"/>
                </w:rPr>
                <w:t>TS 32.290 [67]</w:t>
              </w:r>
            </w:ins>
            <w:del w:id="10659" w:author="23.501_CR4748R1_(Rel-18)_5GS_Ph1,TEI18" w:date="2023-09-04T06:07:00Z">
              <w:r w:rsidRPr="001B7C50" w:rsidDel="00A2010E">
                <w:rPr>
                  <w:lang w:eastAsia="zh-CN"/>
                </w:rPr>
                <w:delText>-</w:delText>
              </w:r>
            </w:del>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10660" w:name="_Toc20150270"/>
      <w:bookmarkStart w:id="10661" w:name="_Toc27847078"/>
      <w:bookmarkStart w:id="10662" w:name="_Toc36188211"/>
      <w:bookmarkStart w:id="10663" w:name="_Toc45184124"/>
      <w:bookmarkStart w:id="10664" w:name="_Toc47342966"/>
      <w:bookmarkStart w:id="10665" w:name="_Toc51769668"/>
      <w:bookmarkStart w:id="10666" w:name="_Toc138309869"/>
      <w:bookmarkStart w:id="10667" w:name="_CR7_2_18"/>
      <w:bookmarkEnd w:id="10667"/>
      <w:r w:rsidRPr="001B7C50">
        <w:t>7.2.18</w:t>
      </w:r>
      <w:r w:rsidRPr="001B7C50">
        <w:tab/>
        <w:t>UCMF Services</w:t>
      </w:r>
      <w:bookmarkEnd w:id="10660"/>
      <w:bookmarkEnd w:id="10661"/>
      <w:bookmarkEnd w:id="10662"/>
      <w:bookmarkEnd w:id="10663"/>
      <w:bookmarkEnd w:id="10664"/>
      <w:bookmarkEnd w:id="10665"/>
      <w:bookmarkEnd w:id="10666"/>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10668" w:name="_CRTable7_2_181"/>
      <w:r w:rsidRPr="001B7C50">
        <w:t xml:space="preserve">Table </w:t>
      </w:r>
      <w:bookmarkEnd w:id="10668"/>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10669" w:name="_Toc20150271"/>
      <w:bookmarkStart w:id="10670" w:name="_Toc27847079"/>
      <w:bookmarkStart w:id="10671" w:name="_Toc36188212"/>
      <w:bookmarkStart w:id="10672" w:name="_Toc45184125"/>
      <w:bookmarkStart w:id="10673" w:name="_Toc47342967"/>
      <w:bookmarkStart w:id="10674" w:name="_Toc51769669"/>
      <w:bookmarkStart w:id="10675" w:name="_Toc138309870"/>
      <w:bookmarkStart w:id="10676" w:name="_CR7_2_19"/>
      <w:bookmarkEnd w:id="10676"/>
      <w:r w:rsidRPr="001B7C50">
        <w:t>7.2.19</w:t>
      </w:r>
      <w:r w:rsidRPr="001B7C50">
        <w:tab/>
        <w:t>AF Services</w:t>
      </w:r>
      <w:bookmarkEnd w:id="10669"/>
      <w:bookmarkEnd w:id="10670"/>
      <w:bookmarkEnd w:id="10671"/>
      <w:bookmarkEnd w:id="10672"/>
      <w:bookmarkEnd w:id="10673"/>
      <w:bookmarkEnd w:id="10674"/>
      <w:bookmarkEnd w:id="10675"/>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10677" w:name="_CRTable7_2_191"/>
      <w:r w:rsidRPr="001B7C50">
        <w:t xml:space="preserve">Table </w:t>
      </w:r>
      <w:bookmarkEnd w:id="10677"/>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10678" w:name="_Toc45184126"/>
      <w:bookmarkStart w:id="10679" w:name="_Toc47342968"/>
      <w:bookmarkStart w:id="10680" w:name="_Toc51769670"/>
      <w:bookmarkStart w:id="10681" w:name="_Toc138309871"/>
      <w:bookmarkStart w:id="10682" w:name="_Toc20150272"/>
      <w:bookmarkStart w:id="10683" w:name="_Toc27847080"/>
      <w:bookmarkStart w:id="10684" w:name="_Toc36188213"/>
      <w:bookmarkStart w:id="10685" w:name="_CR7_2_20"/>
      <w:bookmarkEnd w:id="10685"/>
      <w:r w:rsidRPr="001B7C50">
        <w:t>7.2.20</w:t>
      </w:r>
      <w:r w:rsidRPr="001B7C50">
        <w:tab/>
        <w:t>NSSAAF Services</w:t>
      </w:r>
      <w:bookmarkEnd w:id="10678"/>
      <w:bookmarkEnd w:id="10679"/>
      <w:bookmarkEnd w:id="10680"/>
      <w:bookmarkEnd w:id="10681"/>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10686" w:name="_CRTable7_2_201"/>
      <w:r w:rsidRPr="001B7C50">
        <w:t xml:space="preserve">Table </w:t>
      </w:r>
      <w:bookmarkEnd w:id="10686"/>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10687" w:name="_Toc138309872"/>
      <w:bookmarkStart w:id="10688" w:name="_Toc45184127"/>
      <w:bookmarkStart w:id="10689" w:name="_Toc47342969"/>
      <w:bookmarkStart w:id="10690" w:name="_Toc51769671"/>
      <w:bookmarkStart w:id="10691" w:name="_CR7_2_21"/>
      <w:bookmarkEnd w:id="10691"/>
      <w:r w:rsidRPr="001B7C50">
        <w:t>7.2.21</w:t>
      </w:r>
      <w:r w:rsidRPr="001B7C50">
        <w:tab/>
        <w:t>DCCF Services</w:t>
      </w:r>
      <w:bookmarkEnd w:id="10687"/>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10692" w:name="_CRTable7_2_211"/>
      <w:r w:rsidRPr="001B7C50">
        <w:t xml:space="preserve">Table </w:t>
      </w:r>
      <w:bookmarkEnd w:id="10692"/>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10693" w:name="_Toc138309873"/>
      <w:bookmarkStart w:id="10694" w:name="_CR7_2_22"/>
      <w:bookmarkEnd w:id="10694"/>
      <w:r w:rsidRPr="001B7C50">
        <w:t>7.2.22</w:t>
      </w:r>
      <w:r w:rsidRPr="001B7C50">
        <w:tab/>
        <w:t>MFAF Services</w:t>
      </w:r>
      <w:bookmarkEnd w:id="10693"/>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10695" w:name="_CRTable7_2_221"/>
      <w:r w:rsidRPr="001B7C50">
        <w:t xml:space="preserve">Table </w:t>
      </w:r>
      <w:bookmarkEnd w:id="10695"/>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10696" w:name="_Toc138309874"/>
      <w:bookmarkStart w:id="10697" w:name="_CR7_2_23"/>
      <w:bookmarkEnd w:id="10697"/>
      <w:r w:rsidRPr="001B7C50">
        <w:t>7.2.23</w:t>
      </w:r>
      <w:r w:rsidRPr="001B7C50">
        <w:tab/>
        <w:t>ADRF Services</w:t>
      </w:r>
      <w:bookmarkEnd w:id="10696"/>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10698" w:name="_CRTable7_2_231"/>
      <w:r w:rsidRPr="001B7C50">
        <w:t xml:space="preserve">Table </w:t>
      </w:r>
      <w:bookmarkEnd w:id="10698"/>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trPr>
        <w:tc>
          <w:tcPr>
            <w:tcW w:w="3827" w:type="dxa"/>
          </w:tcPr>
          <w:p w14:paraId="3E3A8F69" w14:textId="41A5F7CC" w:rsidR="000046DD" w:rsidRPr="001B7C50" w:rsidRDefault="000046DD" w:rsidP="0047544D">
            <w:pPr>
              <w:pStyle w:val="TAL"/>
              <w:rPr>
                <w:lang w:eastAsia="zh-CN"/>
              </w:rPr>
            </w:pPr>
            <w:r>
              <w:rPr>
                <w:lang w:eastAsia="zh-CN"/>
              </w:rPr>
              <w:t>Nadrf_MLModelManagement</w:t>
            </w:r>
          </w:p>
        </w:tc>
        <w:tc>
          <w:tcPr>
            <w:tcW w:w="3253" w:type="dxa"/>
          </w:tcPr>
          <w:p w14:paraId="679C8922" w14:textId="00134823" w:rsidR="000046DD" w:rsidRPr="001B7C50" w:rsidRDefault="000046DD" w:rsidP="0047544D">
            <w:pPr>
              <w:pStyle w:val="TAL"/>
              <w:rPr>
                <w:lang w:eastAsia="zh-CN"/>
              </w:rPr>
            </w:pPr>
            <w:r>
              <w:rPr>
                <w:lang w:eastAsia="zh-CN"/>
              </w:rPr>
              <w:t>This service allows consumers to store, retrieve and delete ML model(s) in an ADRF.</w:t>
            </w:r>
          </w:p>
        </w:tc>
        <w:tc>
          <w:tcPr>
            <w:tcW w:w="1843" w:type="dxa"/>
          </w:tcPr>
          <w:p w14:paraId="7B45BCF5" w14:textId="091A7E56" w:rsidR="000046DD" w:rsidRPr="001B7C50" w:rsidRDefault="000046DD" w:rsidP="0047544D">
            <w:pPr>
              <w:pStyle w:val="TAC"/>
              <w:rPr>
                <w:lang w:eastAsia="zh-CN"/>
              </w:rPr>
            </w:pPr>
            <w:r>
              <w:rPr>
                <w:lang w:eastAsia="zh-CN"/>
              </w:rPr>
              <w:t>10.3</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10699" w:name="_Toc138309875"/>
      <w:bookmarkStart w:id="10700" w:name="_CR7_2_24"/>
      <w:bookmarkEnd w:id="10700"/>
      <w:r w:rsidRPr="001B7C50">
        <w:t>7.2.24</w:t>
      </w:r>
      <w:r w:rsidRPr="001B7C50">
        <w:tab/>
        <w:t>5G DDNMF Services</w:t>
      </w:r>
      <w:bookmarkEnd w:id="10699"/>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10701" w:name="_Toc138309876"/>
      <w:bookmarkStart w:id="10702" w:name="_CR7_2_25"/>
      <w:bookmarkEnd w:id="10702"/>
      <w:r w:rsidRPr="001B7C50">
        <w:t>7.2.25</w:t>
      </w:r>
      <w:r w:rsidRPr="001B7C50">
        <w:tab/>
        <w:t>EASDF Services</w:t>
      </w:r>
      <w:bookmarkEnd w:id="10701"/>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10703" w:name="_CRTable7_2_251"/>
      <w:r w:rsidRPr="001B7C50">
        <w:t xml:space="preserve">Table </w:t>
      </w:r>
      <w:bookmarkEnd w:id="10703"/>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10704" w:name="_Toc138309877"/>
      <w:bookmarkStart w:id="10705" w:name="_CR7_2_26"/>
      <w:bookmarkEnd w:id="10705"/>
      <w:r w:rsidRPr="001B7C50">
        <w:t>7.2.26</w:t>
      </w:r>
      <w:r w:rsidRPr="001B7C50">
        <w:tab/>
        <w:t>TSCTSF Services</w:t>
      </w:r>
      <w:bookmarkEnd w:id="10704"/>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10706" w:name="_CRTable7_2_261"/>
      <w:r w:rsidRPr="001B7C50">
        <w:t xml:space="preserve">Table </w:t>
      </w:r>
      <w:bookmarkEnd w:id="10706"/>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10707" w:name="_Toc138309878"/>
      <w:bookmarkStart w:id="10708" w:name="_CR7_2_27"/>
      <w:bookmarkEnd w:id="10708"/>
      <w:r w:rsidRPr="001B7C50">
        <w:t>7.2.27</w:t>
      </w:r>
      <w:r w:rsidRPr="001B7C50">
        <w:tab/>
        <w:t>NSACF Services</w:t>
      </w:r>
      <w:bookmarkEnd w:id="10707"/>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10709" w:name="_CRTable7_2_271"/>
      <w:r w:rsidRPr="001B7C50">
        <w:t xml:space="preserve">Table </w:t>
      </w:r>
      <w:bookmarkEnd w:id="10709"/>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r w:rsidR="002506F3">
              <w:rPr>
                <w:lang w:eastAsia="zh-CN"/>
              </w:rPr>
              <w:t>, or the number of UEs with at least one PDU Session/PDN Connection established on a network slice in the case of EPC interworking,</w:t>
            </w:r>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10710" w:name="_Toc138309879"/>
      <w:bookmarkStart w:id="10711" w:name="_CR7_2_28"/>
      <w:bookmarkEnd w:id="10711"/>
      <w:r w:rsidRPr="001B7C50">
        <w:t>7.2.28</w:t>
      </w:r>
      <w:r w:rsidRPr="001B7C50">
        <w:tab/>
        <w:t>MB-SMF Services</w:t>
      </w:r>
      <w:bookmarkEnd w:id="10710"/>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10712" w:name="_CRTable7_2_281"/>
      <w:r w:rsidRPr="001B7C50">
        <w:t xml:space="preserve">Table </w:t>
      </w:r>
      <w:bookmarkEnd w:id="10712"/>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10713" w:name="_Toc138309880"/>
      <w:bookmarkStart w:id="10714" w:name="_CR7_2_29"/>
      <w:bookmarkEnd w:id="10714"/>
      <w:r>
        <w:t>7.2.29</w:t>
      </w:r>
      <w:r>
        <w:tab/>
        <w:t>UPF Services</w:t>
      </w:r>
      <w:bookmarkEnd w:id="10713"/>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bookmarkStart w:id="10715" w:name="_CRTable7_2_291"/>
      <w:r>
        <w:t xml:space="preserve">Table </w:t>
      </w:r>
      <w:bookmarkEnd w:id="10715"/>
      <w:r>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D5E8C">
        <w:trPr>
          <w:cantSplit/>
          <w:tblHeader/>
          <w:jc w:val="center"/>
        </w:trPr>
        <w:tc>
          <w:tcPr>
            <w:tcW w:w="3827" w:type="dxa"/>
          </w:tcPr>
          <w:p w14:paraId="1B1D790F" w14:textId="77777777" w:rsidR="003E5241" w:rsidRPr="001B7C50" w:rsidRDefault="003E5241" w:rsidP="00CD5E8C">
            <w:pPr>
              <w:pStyle w:val="TAH"/>
            </w:pPr>
            <w:r w:rsidRPr="001B7C50">
              <w:t>Service Name</w:t>
            </w:r>
          </w:p>
        </w:tc>
        <w:tc>
          <w:tcPr>
            <w:tcW w:w="3253" w:type="dxa"/>
          </w:tcPr>
          <w:p w14:paraId="54BA0299" w14:textId="77777777" w:rsidR="003E5241" w:rsidRPr="001B7C50" w:rsidRDefault="003E5241" w:rsidP="00CD5E8C">
            <w:pPr>
              <w:pStyle w:val="TAH"/>
            </w:pPr>
            <w:r w:rsidRPr="001B7C50">
              <w:t>Description</w:t>
            </w:r>
          </w:p>
        </w:tc>
        <w:tc>
          <w:tcPr>
            <w:tcW w:w="1843" w:type="dxa"/>
          </w:tcPr>
          <w:p w14:paraId="7F0292BA" w14:textId="61159608" w:rsidR="003E5241" w:rsidRPr="001B7C50" w:rsidRDefault="003E5241" w:rsidP="00CD5E8C">
            <w:pPr>
              <w:pStyle w:val="TAH"/>
            </w:pPr>
            <w:r>
              <w:t>Reference in TS 23.502 [3]</w:t>
            </w:r>
          </w:p>
        </w:tc>
      </w:tr>
      <w:tr w:rsidR="003E5241" w:rsidRPr="001B7C50" w14:paraId="04B3C5A9" w14:textId="77777777" w:rsidTr="00CD5E8C">
        <w:trPr>
          <w:cantSplit/>
          <w:jc w:val="center"/>
        </w:trPr>
        <w:tc>
          <w:tcPr>
            <w:tcW w:w="3827" w:type="dxa"/>
          </w:tcPr>
          <w:p w14:paraId="1576737E" w14:textId="410EC04D" w:rsidR="003E5241" w:rsidRPr="001B7C50" w:rsidRDefault="003E5241" w:rsidP="00CD5E8C">
            <w:pPr>
              <w:pStyle w:val="TAL"/>
              <w:rPr>
                <w:lang w:eastAsia="zh-CN"/>
              </w:rPr>
            </w:pPr>
            <w:r>
              <w:rPr>
                <w:lang w:eastAsia="zh-CN"/>
              </w:rPr>
              <w:t>Nupf_EventExposure</w:t>
            </w:r>
          </w:p>
        </w:tc>
        <w:tc>
          <w:tcPr>
            <w:tcW w:w="3253" w:type="dxa"/>
          </w:tcPr>
          <w:p w14:paraId="7C39616A" w14:textId="48DF573C" w:rsidR="003E5241" w:rsidRPr="001B7C50" w:rsidRDefault="003E5241" w:rsidP="00CD5E8C">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D5E8C">
            <w:pPr>
              <w:pStyle w:val="TAC"/>
              <w:rPr>
                <w:lang w:eastAsia="zh-CN"/>
              </w:rPr>
            </w:pPr>
            <w:r>
              <w:rPr>
                <w:lang w:eastAsia="zh-CN"/>
              </w:rPr>
              <w:t>5.2.26.2</w:t>
            </w:r>
          </w:p>
        </w:tc>
      </w:tr>
      <w:tr w:rsidR="002C4A81" w:rsidRPr="001B7C50" w14:paraId="533D1F4D" w14:textId="77777777" w:rsidTr="00CD5E8C">
        <w:trPr>
          <w:cantSplit/>
          <w:jc w:val="center"/>
        </w:trPr>
        <w:tc>
          <w:tcPr>
            <w:tcW w:w="3827" w:type="dxa"/>
          </w:tcPr>
          <w:p w14:paraId="1F1B7305" w14:textId="1AB51073" w:rsidR="002C4A81" w:rsidRDefault="002C4A81" w:rsidP="00CD5E8C">
            <w:pPr>
              <w:pStyle w:val="TAL"/>
              <w:rPr>
                <w:lang w:eastAsia="zh-CN"/>
              </w:rPr>
            </w:pPr>
            <w:r>
              <w:rPr>
                <w:lang w:eastAsia="zh-CN"/>
              </w:rPr>
              <w:t>Nupf_GetPrivateUEIPaddr</w:t>
            </w:r>
          </w:p>
        </w:tc>
        <w:tc>
          <w:tcPr>
            <w:tcW w:w="3253" w:type="dxa"/>
          </w:tcPr>
          <w:p w14:paraId="7B1852A4" w14:textId="476755F0" w:rsidR="002C4A81" w:rsidRDefault="002C4A81" w:rsidP="00CD5E8C">
            <w:pPr>
              <w:pStyle w:val="TAL"/>
              <w:rPr>
                <w:lang w:eastAsia="zh-CN"/>
              </w:rPr>
            </w:pPr>
            <w:r>
              <w:rPr>
                <w:lang w:eastAsia="zh-CN"/>
              </w:rPr>
              <w:t>This service exposes UPF information related to NAT information</w:t>
            </w:r>
          </w:p>
        </w:tc>
        <w:tc>
          <w:tcPr>
            <w:tcW w:w="1843" w:type="dxa"/>
          </w:tcPr>
          <w:p w14:paraId="6F2756E2" w14:textId="26785D8F" w:rsidR="002C4A81" w:rsidRDefault="002C4A81" w:rsidP="00CD5E8C">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10716" w:name="_Toc138309881"/>
      <w:bookmarkStart w:id="10717" w:name="_CR7_3"/>
      <w:bookmarkEnd w:id="10717"/>
      <w:r w:rsidRPr="001B7C50">
        <w:t>7.3</w:t>
      </w:r>
      <w:r w:rsidRPr="001B7C50">
        <w:tab/>
        <w:t>Exposure</w:t>
      </w:r>
      <w:bookmarkEnd w:id="10682"/>
      <w:bookmarkEnd w:id="10683"/>
      <w:bookmarkEnd w:id="10684"/>
      <w:bookmarkEnd w:id="10688"/>
      <w:bookmarkEnd w:id="10689"/>
      <w:bookmarkEnd w:id="10690"/>
      <w:bookmarkEnd w:id="10716"/>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10718" w:name="_Toc20150273"/>
      <w:bookmarkStart w:id="10719" w:name="_Toc27847081"/>
      <w:bookmarkStart w:id="10720" w:name="_Toc36188214"/>
      <w:bookmarkStart w:id="10721" w:name="_Toc45184128"/>
      <w:bookmarkStart w:id="10722" w:name="_Toc47342970"/>
      <w:bookmarkStart w:id="10723" w:name="_Toc51769672"/>
      <w:bookmarkStart w:id="10724" w:name="_Toc138309882"/>
      <w:bookmarkStart w:id="10725" w:name="_CR8"/>
      <w:bookmarkEnd w:id="10725"/>
      <w:r w:rsidRPr="001B7C50">
        <w:t>8</w:t>
      </w:r>
      <w:r w:rsidRPr="001B7C50">
        <w:tab/>
        <w:t>Control and User Plane Protocol Stacks</w:t>
      </w:r>
      <w:bookmarkEnd w:id="10718"/>
      <w:bookmarkEnd w:id="10719"/>
      <w:bookmarkEnd w:id="10720"/>
      <w:bookmarkEnd w:id="10721"/>
      <w:bookmarkEnd w:id="10722"/>
      <w:bookmarkEnd w:id="10723"/>
      <w:bookmarkEnd w:id="10724"/>
    </w:p>
    <w:p w14:paraId="093C8C4F" w14:textId="77777777" w:rsidR="00D40151" w:rsidRPr="001B7C50" w:rsidRDefault="00D40151" w:rsidP="00D40151">
      <w:pPr>
        <w:pStyle w:val="Heading2"/>
      </w:pPr>
      <w:bookmarkStart w:id="10726" w:name="_Toc20150274"/>
      <w:bookmarkStart w:id="10727" w:name="_Toc27847082"/>
      <w:bookmarkStart w:id="10728" w:name="_Toc36188215"/>
      <w:bookmarkStart w:id="10729" w:name="_Toc45184129"/>
      <w:bookmarkStart w:id="10730" w:name="_Toc47342971"/>
      <w:bookmarkStart w:id="10731" w:name="_Toc51769673"/>
      <w:bookmarkStart w:id="10732" w:name="_Toc138309883"/>
      <w:bookmarkStart w:id="10733" w:name="_CR8_1"/>
      <w:bookmarkEnd w:id="10733"/>
      <w:r w:rsidRPr="001B7C50">
        <w:t>8.1</w:t>
      </w:r>
      <w:r w:rsidRPr="001B7C50">
        <w:tab/>
        <w:t>General</w:t>
      </w:r>
      <w:bookmarkEnd w:id="10726"/>
      <w:bookmarkEnd w:id="10727"/>
      <w:bookmarkEnd w:id="10728"/>
      <w:bookmarkEnd w:id="10729"/>
      <w:bookmarkEnd w:id="10730"/>
      <w:bookmarkEnd w:id="10731"/>
      <w:bookmarkEnd w:id="10732"/>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10734" w:name="_Toc20150275"/>
      <w:bookmarkStart w:id="10735" w:name="_Toc27847083"/>
      <w:bookmarkStart w:id="10736" w:name="_Toc36188216"/>
      <w:bookmarkStart w:id="10737" w:name="_Toc45184130"/>
      <w:bookmarkStart w:id="10738" w:name="_Toc47342972"/>
      <w:bookmarkStart w:id="10739" w:name="_Toc51769674"/>
      <w:bookmarkStart w:id="10740" w:name="_Toc138309884"/>
      <w:bookmarkStart w:id="10741" w:name="_CR8_2"/>
      <w:bookmarkEnd w:id="10741"/>
      <w:r w:rsidRPr="001B7C50">
        <w:t>8.2</w:t>
      </w:r>
      <w:r w:rsidRPr="001B7C50">
        <w:tab/>
        <w:t>Control Plane Protocol Stacks</w:t>
      </w:r>
      <w:bookmarkEnd w:id="10734"/>
      <w:bookmarkEnd w:id="10735"/>
      <w:bookmarkEnd w:id="10736"/>
      <w:bookmarkEnd w:id="10737"/>
      <w:bookmarkEnd w:id="10738"/>
      <w:bookmarkEnd w:id="10739"/>
      <w:bookmarkEnd w:id="10740"/>
    </w:p>
    <w:p w14:paraId="14823AAB" w14:textId="77777777" w:rsidR="00D40151" w:rsidRPr="001B7C50" w:rsidRDefault="00D40151" w:rsidP="00D40151">
      <w:pPr>
        <w:pStyle w:val="Heading3"/>
        <w:rPr>
          <w:lang w:eastAsia="zh-CN"/>
        </w:rPr>
      </w:pPr>
      <w:bookmarkStart w:id="10742" w:name="_1407230184"/>
      <w:bookmarkStart w:id="10743" w:name="_Toc20150276"/>
      <w:bookmarkStart w:id="10744" w:name="_Toc27847084"/>
      <w:bookmarkStart w:id="10745" w:name="_Toc36188217"/>
      <w:bookmarkStart w:id="10746" w:name="_Toc45184131"/>
      <w:bookmarkStart w:id="10747" w:name="_Toc47342973"/>
      <w:bookmarkStart w:id="10748" w:name="_Toc51769675"/>
      <w:bookmarkStart w:id="10749" w:name="_Toc138309885"/>
      <w:bookmarkStart w:id="10750" w:name="_CR8_2_1"/>
      <w:bookmarkEnd w:id="10742"/>
      <w:bookmarkEnd w:id="10750"/>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10743"/>
      <w:bookmarkEnd w:id="10744"/>
      <w:bookmarkEnd w:id="10745"/>
      <w:bookmarkEnd w:id="10746"/>
      <w:bookmarkEnd w:id="10747"/>
      <w:bookmarkEnd w:id="10748"/>
      <w:bookmarkEnd w:id="10749"/>
    </w:p>
    <w:p w14:paraId="6311722F" w14:textId="77777777" w:rsidR="00D40151" w:rsidRPr="001B7C50" w:rsidRDefault="00D40151" w:rsidP="00D40151">
      <w:pPr>
        <w:pStyle w:val="Heading4"/>
      </w:pPr>
      <w:bookmarkStart w:id="10751" w:name="_Toc20150277"/>
      <w:bookmarkStart w:id="10752" w:name="_Toc27847085"/>
      <w:bookmarkStart w:id="10753" w:name="_Toc36188218"/>
      <w:bookmarkStart w:id="10754" w:name="_Toc45184132"/>
      <w:bookmarkStart w:id="10755" w:name="_Toc47342974"/>
      <w:bookmarkStart w:id="10756" w:name="_Toc51769676"/>
      <w:bookmarkStart w:id="10757" w:name="_Toc138309886"/>
      <w:bookmarkStart w:id="10758" w:name="_CR8_2_1_1"/>
      <w:bookmarkEnd w:id="10758"/>
      <w:r w:rsidRPr="001B7C50">
        <w:t>8.2.1</w:t>
      </w:r>
      <w:r w:rsidRPr="001B7C50">
        <w:rPr>
          <w:lang w:eastAsia="zh-CN"/>
        </w:rPr>
        <w:t>.</w:t>
      </w:r>
      <w:r w:rsidRPr="001B7C50">
        <w:t>1</w:t>
      </w:r>
      <w:r w:rsidRPr="001B7C50">
        <w:tab/>
        <w:t>General</w:t>
      </w:r>
      <w:bookmarkEnd w:id="10751"/>
      <w:bookmarkEnd w:id="10752"/>
      <w:bookmarkEnd w:id="10753"/>
      <w:bookmarkEnd w:id="10754"/>
      <w:bookmarkEnd w:id="10755"/>
      <w:bookmarkEnd w:id="10756"/>
      <w:bookmarkEnd w:id="10757"/>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10759" w:name="_Toc20150278"/>
      <w:bookmarkStart w:id="10760" w:name="_Toc27847086"/>
      <w:bookmarkStart w:id="10761" w:name="_Toc36188219"/>
      <w:bookmarkStart w:id="10762" w:name="_Toc45184133"/>
      <w:bookmarkStart w:id="10763" w:name="_Toc47342975"/>
      <w:bookmarkStart w:id="10764" w:name="_Toc51769677"/>
      <w:bookmarkStart w:id="10765" w:name="_Toc138309887"/>
      <w:bookmarkStart w:id="10766" w:name="_CR8_2_1_2"/>
      <w:bookmarkEnd w:id="10766"/>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10759"/>
      <w:bookmarkEnd w:id="10760"/>
      <w:bookmarkEnd w:id="10761"/>
      <w:bookmarkEnd w:id="10762"/>
      <w:bookmarkEnd w:id="10763"/>
      <w:bookmarkEnd w:id="10764"/>
      <w:bookmarkEnd w:id="10765"/>
    </w:p>
    <w:p w14:paraId="47DE83F0" w14:textId="77777777" w:rsidR="00D40151" w:rsidRPr="001B7C50" w:rsidRDefault="00D40151" w:rsidP="00D40151">
      <w:pPr>
        <w:pStyle w:val="TH"/>
      </w:pPr>
      <w:r w:rsidRPr="001B7C50">
        <w:object w:dxaOrig="3759" w:dyaOrig="2625" w14:anchorId="2EFCB1F4">
          <v:shape id="_x0000_i1130" type="#_x0000_t75" style="width:187.8pt;height:130.2pt" o:ole="">
            <v:imagedata r:id="rId219" o:title=""/>
          </v:shape>
          <o:OLEObject Type="Embed" ProgID="Visio.Drawing.11" ShapeID="_x0000_i1130" DrawAspect="Content" ObjectID="_1755343716" r:id="rId220"/>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10767" w:name="_CRFigure8_2_1_21"/>
      <w:r w:rsidRPr="001B7C50">
        <w:t xml:space="preserve">Figure </w:t>
      </w:r>
      <w:bookmarkEnd w:id="10767"/>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10768" w:name="_Toc20150279"/>
      <w:bookmarkStart w:id="10769" w:name="_Toc27847087"/>
      <w:bookmarkStart w:id="10770" w:name="_Toc36188220"/>
      <w:bookmarkStart w:id="10771" w:name="_Toc45184134"/>
      <w:bookmarkStart w:id="10772" w:name="_Toc47342976"/>
      <w:bookmarkStart w:id="10773" w:name="_Toc51769678"/>
      <w:bookmarkStart w:id="10774" w:name="_Toc138309888"/>
      <w:bookmarkStart w:id="10775" w:name="_CR8_2_1_3"/>
      <w:bookmarkEnd w:id="10775"/>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10768"/>
      <w:bookmarkEnd w:id="10769"/>
      <w:bookmarkEnd w:id="10770"/>
      <w:bookmarkEnd w:id="10771"/>
      <w:bookmarkEnd w:id="10772"/>
      <w:bookmarkEnd w:id="10773"/>
      <w:bookmarkEnd w:id="10774"/>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1" type="#_x0000_t75" style="width:315.05pt;height:150.9pt" o:ole="">
            <v:imagedata r:id="rId221" o:title=""/>
          </v:shape>
          <o:OLEObject Type="Embed" ProgID="Visio.Drawing.11" ShapeID="_x0000_i1131" DrawAspect="Content" ObjectID="_1755343717" r:id="rId222"/>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10776" w:name="_CRFigure8_2_1_31"/>
      <w:r w:rsidRPr="001B7C50">
        <w:t xml:space="preserve">Figure </w:t>
      </w:r>
      <w:bookmarkEnd w:id="10776"/>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10777" w:name="_Toc20150280"/>
      <w:bookmarkStart w:id="10778" w:name="_Toc27847088"/>
      <w:bookmarkStart w:id="10779" w:name="_Toc36188221"/>
      <w:bookmarkStart w:id="10780" w:name="_Toc45184135"/>
      <w:bookmarkStart w:id="10781" w:name="_Toc47342977"/>
      <w:bookmarkStart w:id="10782" w:name="_Toc51769679"/>
      <w:bookmarkStart w:id="10783" w:name="_Toc138309889"/>
      <w:bookmarkStart w:id="10784" w:name="_CR8_2_2"/>
      <w:bookmarkEnd w:id="10784"/>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10777"/>
      <w:bookmarkEnd w:id="10778"/>
      <w:bookmarkEnd w:id="10779"/>
      <w:bookmarkEnd w:id="10780"/>
      <w:bookmarkEnd w:id="10781"/>
      <w:bookmarkEnd w:id="10782"/>
      <w:bookmarkEnd w:id="10783"/>
    </w:p>
    <w:p w14:paraId="07280F2B" w14:textId="77777777" w:rsidR="00D40151" w:rsidRPr="001B7C50" w:rsidRDefault="00D40151" w:rsidP="00D40151">
      <w:pPr>
        <w:pStyle w:val="Heading4"/>
      </w:pPr>
      <w:bookmarkStart w:id="10785" w:name="_Toc20150281"/>
      <w:bookmarkStart w:id="10786" w:name="_Toc27847089"/>
      <w:bookmarkStart w:id="10787" w:name="_Toc36188222"/>
      <w:bookmarkStart w:id="10788" w:name="_Toc45184136"/>
      <w:bookmarkStart w:id="10789" w:name="_Toc47342978"/>
      <w:bookmarkStart w:id="10790" w:name="_Toc51769680"/>
      <w:bookmarkStart w:id="10791" w:name="_Toc138309890"/>
      <w:bookmarkStart w:id="10792" w:name="_CR8_2_2_1"/>
      <w:bookmarkEnd w:id="10792"/>
      <w:r w:rsidRPr="001B7C50">
        <w:t>8.2.2</w:t>
      </w:r>
      <w:r w:rsidRPr="001B7C50">
        <w:rPr>
          <w:lang w:eastAsia="zh-CN"/>
        </w:rPr>
        <w:t>.</w:t>
      </w:r>
      <w:r w:rsidRPr="001B7C50">
        <w:t>1</w:t>
      </w:r>
      <w:r w:rsidRPr="001B7C50">
        <w:tab/>
        <w:t>General</w:t>
      </w:r>
      <w:bookmarkEnd w:id="10785"/>
      <w:bookmarkEnd w:id="10786"/>
      <w:bookmarkEnd w:id="10787"/>
      <w:bookmarkEnd w:id="10788"/>
      <w:bookmarkEnd w:id="10789"/>
      <w:bookmarkEnd w:id="10790"/>
      <w:bookmarkEnd w:id="10791"/>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2" type="#_x0000_t75" style="width:482.7pt;height:244.8pt" o:ole="">
            <v:imagedata r:id="rId223" o:title=""/>
          </v:shape>
          <o:OLEObject Type="Embed" ProgID="Word.Picture.8" ShapeID="_x0000_i1132" DrawAspect="Content" ObjectID="_1755343718" r:id="rId224"/>
        </w:object>
      </w:r>
    </w:p>
    <w:p w14:paraId="53F9B841" w14:textId="77777777" w:rsidR="00D40151" w:rsidRPr="001B7C50" w:rsidRDefault="00D40151" w:rsidP="00D40151">
      <w:pPr>
        <w:pStyle w:val="TF"/>
        <w:rPr>
          <w:noProof/>
          <w:lang w:eastAsia="zh-CN"/>
        </w:rPr>
      </w:pPr>
      <w:bookmarkStart w:id="10793" w:name="_CRFigure8_2_2_11NAStransportforSMSMSUE"/>
      <w:r w:rsidRPr="001B7C50">
        <w:t xml:space="preserve">Figure </w:t>
      </w:r>
      <w:bookmarkEnd w:id="10793"/>
      <w:r w:rsidRPr="001B7C50">
        <w:t>8.2.2.1-1 NAS transport for SM, SMS, UE Policy and LCS</w:t>
      </w:r>
    </w:p>
    <w:p w14:paraId="2E1E6D95" w14:textId="77777777" w:rsidR="00D40151" w:rsidRPr="001B7C50" w:rsidRDefault="00D40151" w:rsidP="00D40151">
      <w:pPr>
        <w:pStyle w:val="Heading4"/>
        <w:rPr>
          <w:lang w:eastAsia="zh-CN"/>
        </w:rPr>
      </w:pPr>
      <w:bookmarkStart w:id="10794" w:name="_Toc20150282"/>
      <w:bookmarkStart w:id="10795" w:name="_Toc27847090"/>
      <w:bookmarkStart w:id="10796" w:name="_Toc36188223"/>
      <w:bookmarkStart w:id="10797" w:name="_Toc45184137"/>
      <w:bookmarkStart w:id="10798" w:name="_Toc47342979"/>
      <w:bookmarkStart w:id="10799" w:name="_Toc51769681"/>
      <w:bookmarkStart w:id="10800" w:name="_Toc138309891"/>
      <w:bookmarkStart w:id="10801" w:name="_CR8_2_2_2"/>
      <w:bookmarkEnd w:id="10801"/>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10794"/>
      <w:bookmarkEnd w:id="10795"/>
      <w:bookmarkEnd w:id="10796"/>
      <w:bookmarkEnd w:id="10797"/>
      <w:bookmarkEnd w:id="10798"/>
      <w:bookmarkEnd w:id="10799"/>
      <w:bookmarkEnd w:id="10800"/>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3" type="#_x0000_t75" style="width:367.5pt;height:158.4pt" o:ole="">
            <v:imagedata r:id="rId225" o:title=""/>
          </v:shape>
          <o:OLEObject Type="Embed" ProgID="Visio.Drawing.11" ShapeID="_x0000_i1133" DrawAspect="Content" ObjectID="_1755343719" r:id="rId226"/>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10802" w:name="_CRFigure8_2_2_21"/>
      <w:r w:rsidRPr="001B7C50">
        <w:t xml:space="preserve">Figure </w:t>
      </w:r>
      <w:bookmarkEnd w:id="10802"/>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10803" w:name="_Toc20150283"/>
      <w:bookmarkStart w:id="10804" w:name="_Toc27847091"/>
      <w:bookmarkStart w:id="10805" w:name="_Toc36188224"/>
      <w:bookmarkStart w:id="10806" w:name="_Toc45184138"/>
      <w:bookmarkStart w:id="10807" w:name="_Toc47342980"/>
      <w:bookmarkStart w:id="10808" w:name="_Toc51769682"/>
      <w:bookmarkStart w:id="10809" w:name="_Toc138309892"/>
      <w:bookmarkStart w:id="10810" w:name="_CR8_2_2_3"/>
      <w:bookmarkEnd w:id="10810"/>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10803"/>
      <w:bookmarkEnd w:id="10804"/>
      <w:bookmarkEnd w:id="10805"/>
      <w:bookmarkEnd w:id="10806"/>
      <w:bookmarkEnd w:id="10807"/>
      <w:bookmarkEnd w:id="10808"/>
      <w:bookmarkEnd w:id="10809"/>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4" type="#_x0000_t75" style="width:460.8pt;height:187.8pt" o:ole="">
            <v:imagedata r:id="rId227" o:title=""/>
          </v:shape>
          <o:OLEObject Type="Embed" ProgID="Visio.Drawing.11" ShapeID="_x0000_i1134" DrawAspect="Content" ObjectID="_1755343720" r:id="rId228"/>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10811" w:name="_CRFigure8_2_2_31"/>
      <w:r w:rsidRPr="001B7C50">
        <w:t xml:space="preserve">Figure </w:t>
      </w:r>
      <w:bookmarkEnd w:id="10811"/>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10812" w:name="_Toc20150284"/>
      <w:bookmarkStart w:id="10813" w:name="_Toc27847092"/>
      <w:bookmarkStart w:id="10814" w:name="_Toc36188225"/>
      <w:bookmarkStart w:id="10815" w:name="_Toc45184139"/>
      <w:bookmarkStart w:id="10816" w:name="_Toc47342981"/>
      <w:bookmarkStart w:id="10817" w:name="_Toc51769683"/>
      <w:bookmarkStart w:id="10818" w:name="_Toc138309893"/>
      <w:bookmarkStart w:id="10819" w:name="_CR8_2_3"/>
      <w:bookmarkEnd w:id="10819"/>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10812"/>
      <w:bookmarkEnd w:id="10813"/>
      <w:bookmarkEnd w:id="10814"/>
      <w:bookmarkEnd w:id="10815"/>
      <w:bookmarkEnd w:id="10816"/>
      <w:bookmarkEnd w:id="10817"/>
      <w:bookmarkEnd w:id="10818"/>
    </w:p>
    <w:p w14:paraId="60773B3E" w14:textId="77777777" w:rsidR="00D40151" w:rsidRPr="001B7C50" w:rsidRDefault="00D40151" w:rsidP="00D40151">
      <w:pPr>
        <w:pStyle w:val="Heading4"/>
      </w:pPr>
      <w:bookmarkStart w:id="10820" w:name="_Toc20150285"/>
      <w:bookmarkStart w:id="10821" w:name="_Toc27847093"/>
      <w:bookmarkStart w:id="10822" w:name="_Toc36188226"/>
      <w:bookmarkStart w:id="10823" w:name="_Toc45184140"/>
      <w:bookmarkStart w:id="10824" w:name="_Toc47342982"/>
      <w:bookmarkStart w:id="10825" w:name="_Toc51769684"/>
      <w:bookmarkStart w:id="10826" w:name="_Toc138309894"/>
      <w:bookmarkStart w:id="10827" w:name="_CR8_2_3_1"/>
      <w:bookmarkEnd w:id="10827"/>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10820"/>
      <w:bookmarkEnd w:id="10821"/>
      <w:bookmarkEnd w:id="10822"/>
      <w:bookmarkEnd w:id="10823"/>
      <w:bookmarkEnd w:id="10824"/>
      <w:bookmarkEnd w:id="10825"/>
      <w:bookmarkEnd w:id="10826"/>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10828" w:name="_Toc20150286"/>
      <w:bookmarkStart w:id="10829" w:name="_Toc27847094"/>
      <w:bookmarkStart w:id="10830" w:name="_Toc36188227"/>
      <w:bookmarkStart w:id="10831" w:name="_Toc45184141"/>
      <w:bookmarkStart w:id="10832" w:name="_Toc47342983"/>
      <w:bookmarkStart w:id="10833" w:name="_Toc51769685"/>
      <w:bookmarkStart w:id="10834" w:name="_Toc138309895"/>
      <w:bookmarkStart w:id="10835" w:name="_CR8_2_3_2"/>
      <w:bookmarkEnd w:id="10835"/>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10828"/>
      <w:bookmarkEnd w:id="10829"/>
      <w:bookmarkEnd w:id="10830"/>
      <w:bookmarkEnd w:id="10831"/>
      <w:bookmarkEnd w:id="10832"/>
      <w:bookmarkEnd w:id="10833"/>
      <w:bookmarkEnd w:id="10834"/>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10836" w:name="_Toc20150287"/>
      <w:bookmarkStart w:id="10837" w:name="_Toc27847095"/>
      <w:bookmarkStart w:id="10838" w:name="_Toc36188228"/>
      <w:bookmarkStart w:id="10839" w:name="_Toc45184142"/>
      <w:bookmarkStart w:id="10840" w:name="_Toc47342984"/>
      <w:bookmarkStart w:id="10841" w:name="_Toc51769686"/>
      <w:bookmarkStart w:id="10842" w:name="_Toc138309896"/>
      <w:bookmarkStart w:id="10843" w:name="_CR8_2_4"/>
      <w:bookmarkEnd w:id="10843"/>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10836"/>
      <w:bookmarkEnd w:id="10837"/>
      <w:bookmarkEnd w:id="10838"/>
      <w:bookmarkEnd w:id="10839"/>
      <w:bookmarkEnd w:id="10840"/>
      <w:bookmarkEnd w:id="10841"/>
      <w:bookmarkEnd w:id="10842"/>
    </w:p>
    <w:p w14:paraId="058EF4C2" w14:textId="77777777" w:rsidR="00D40151" w:rsidRPr="001B7C50" w:rsidRDefault="00D40151" w:rsidP="00D40151">
      <w:pPr>
        <w:pStyle w:val="TH"/>
      </w:pPr>
      <w:r w:rsidRPr="001B7C50">
        <w:object w:dxaOrig="7809" w:dyaOrig="2761" w14:anchorId="1FDB8E27">
          <v:shape id="_x0000_i1135" type="#_x0000_t75" style="width:5in;height:130.2pt" o:ole="">
            <v:imagedata r:id="rId229" o:title=""/>
          </v:shape>
          <o:OLEObject Type="Embed" ProgID="Visio.Drawing.11" ShapeID="_x0000_i1135" DrawAspect="Content" ObjectID="_1755343721" r:id="rId230"/>
        </w:object>
      </w:r>
    </w:p>
    <w:p w14:paraId="58506215" w14:textId="77777777" w:rsidR="00D40151" w:rsidRPr="001B7C50" w:rsidRDefault="00D40151" w:rsidP="00D40151">
      <w:pPr>
        <w:pStyle w:val="TF"/>
        <w:rPr>
          <w:noProof/>
          <w:lang w:eastAsia="zh-CN"/>
        </w:rPr>
      </w:pPr>
      <w:bookmarkStart w:id="10844" w:name="_CRFigure8_2_41"/>
      <w:r w:rsidRPr="001B7C50">
        <w:t>Figure </w:t>
      </w:r>
      <w:bookmarkEnd w:id="10844"/>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6" type="#_x0000_t75" style="width:396.3pt;height:136.5pt" o:ole="">
            <v:imagedata r:id="rId231" o:title=""/>
          </v:shape>
          <o:OLEObject Type="Embed" ProgID="Visio.Drawing.11" ShapeID="_x0000_i1136" DrawAspect="Content" ObjectID="_1755343722" r:id="rId232"/>
        </w:object>
      </w:r>
    </w:p>
    <w:p w14:paraId="215B72EF" w14:textId="77777777" w:rsidR="00D40151" w:rsidRPr="001B7C50" w:rsidRDefault="00D40151" w:rsidP="00D40151">
      <w:pPr>
        <w:pStyle w:val="TF"/>
        <w:rPr>
          <w:noProof/>
          <w:lang w:eastAsia="zh-CN"/>
        </w:rPr>
      </w:pPr>
      <w:bookmarkStart w:id="10845" w:name="_CRFigure8_2_42"/>
      <w:r w:rsidRPr="001B7C50">
        <w:t>Figure </w:t>
      </w:r>
      <w:bookmarkEnd w:id="10845"/>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7" type="#_x0000_t75" style="width:380.75pt;height:93.9pt" o:ole="">
            <v:imagedata r:id="rId233" o:title=""/>
          </v:shape>
          <o:OLEObject Type="Embed" ProgID="Visio.Drawing.11" ShapeID="_x0000_i1137" DrawAspect="Content" ObjectID="_1755343723" r:id="rId234"/>
        </w:object>
      </w:r>
    </w:p>
    <w:p w14:paraId="7383CAB7" w14:textId="77777777" w:rsidR="00D40151" w:rsidRPr="001B7C50" w:rsidRDefault="00D40151" w:rsidP="00D40151">
      <w:pPr>
        <w:pStyle w:val="TF"/>
        <w:rPr>
          <w:noProof/>
          <w:lang w:eastAsia="zh-CN"/>
        </w:rPr>
      </w:pPr>
      <w:bookmarkStart w:id="10846" w:name="_CRFigure8_2_43"/>
      <w:r w:rsidRPr="001B7C50">
        <w:t>Figure </w:t>
      </w:r>
      <w:bookmarkEnd w:id="10846"/>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10847" w:name="_Toc20150288"/>
      <w:bookmarkStart w:id="10848" w:name="_Toc27847096"/>
      <w:bookmarkStart w:id="10849" w:name="_Toc36188229"/>
      <w:bookmarkStart w:id="10850" w:name="_Toc45184143"/>
      <w:bookmarkStart w:id="10851" w:name="_Toc47342985"/>
      <w:bookmarkStart w:id="10852" w:name="_Toc51769687"/>
      <w:bookmarkStart w:id="10853" w:name="_Toc138309897"/>
      <w:bookmarkStart w:id="10854" w:name="_CR8_2_5"/>
      <w:bookmarkEnd w:id="10854"/>
      <w:r w:rsidRPr="001B7C50">
        <w:rPr>
          <w:lang w:eastAsia="zh-CN"/>
        </w:rPr>
        <w:t>8.2.5</w:t>
      </w:r>
      <w:r w:rsidRPr="001B7C50">
        <w:rPr>
          <w:lang w:eastAsia="zh-CN"/>
        </w:rPr>
        <w:tab/>
        <w:t>Control Plane for trusted non-3GPP Access</w:t>
      </w:r>
      <w:bookmarkEnd w:id="10847"/>
      <w:bookmarkEnd w:id="10848"/>
      <w:bookmarkEnd w:id="10849"/>
      <w:bookmarkEnd w:id="10850"/>
      <w:bookmarkEnd w:id="10851"/>
      <w:bookmarkEnd w:id="10852"/>
      <w:bookmarkEnd w:id="10853"/>
    </w:p>
    <w:p w14:paraId="2132CCFE" w14:textId="77777777" w:rsidR="00D40151" w:rsidRPr="001B7C50" w:rsidRDefault="00D40151" w:rsidP="00D40151">
      <w:pPr>
        <w:pStyle w:val="TH"/>
        <w:rPr>
          <w:lang w:eastAsia="zh-CN"/>
        </w:rPr>
      </w:pPr>
      <w:r w:rsidRPr="001B7C50">
        <w:object w:dxaOrig="7809" w:dyaOrig="2372" w14:anchorId="5182A1F3">
          <v:shape id="_x0000_i1138" type="#_x0000_t75" style="width:389.95pt;height:115.8pt" o:ole="">
            <v:imagedata r:id="rId235" o:title=""/>
          </v:shape>
          <o:OLEObject Type="Embed" ProgID="Visio.Drawing.11" ShapeID="_x0000_i1138" DrawAspect="Content" ObjectID="_1755343724" r:id="rId236"/>
        </w:object>
      </w:r>
    </w:p>
    <w:p w14:paraId="34EF01D8" w14:textId="77777777" w:rsidR="00D40151" w:rsidRPr="001B7C50" w:rsidRDefault="00D40151" w:rsidP="00D40151">
      <w:pPr>
        <w:pStyle w:val="TF"/>
        <w:rPr>
          <w:lang w:eastAsia="zh-CN"/>
        </w:rPr>
      </w:pPr>
      <w:bookmarkStart w:id="10855" w:name="_CRFigure8_2_51"/>
      <w:r w:rsidRPr="001B7C50">
        <w:rPr>
          <w:lang w:eastAsia="zh-CN"/>
        </w:rPr>
        <w:t xml:space="preserve">Figure </w:t>
      </w:r>
      <w:bookmarkEnd w:id="10855"/>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9" type="#_x0000_t75" style="width:396.3pt;height:136.5pt" o:ole="">
            <v:imagedata r:id="rId237" o:title=""/>
          </v:shape>
          <o:OLEObject Type="Embed" ProgID="Visio.Drawing.11" ShapeID="_x0000_i1139" DrawAspect="Content" ObjectID="_1755343725" r:id="rId238"/>
        </w:object>
      </w:r>
    </w:p>
    <w:p w14:paraId="6FF92EDF" w14:textId="77777777" w:rsidR="00D40151" w:rsidRPr="001B7C50" w:rsidRDefault="00D40151" w:rsidP="00D40151">
      <w:pPr>
        <w:pStyle w:val="TF"/>
        <w:rPr>
          <w:lang w:eastAsia="zh-CN"/>
        </w:rPr>
      </w:pPr>
      <w:bookmarkStart w:id="10856" w:name="_CRFigure8_2_52"/>
      <w:r w:rsidRPr="001B7C50">
        <w:rPr>
          <w:lang w:eastAsia="zh-CN"/>
        </w:rPr>
        <w:t xml:space="preserve">Figure </w:t>
      </w:r>
      <w:bookmarkEnd w:id="10856"/>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0" type="#_x0000_t75" style="width:388.8pt;height:93.9pt" o:ole="">
            <v:imagedata r:id="rId239" o:title=""/>
          </v:shape>
          <o:OLEObject Type="Embed" ProgID="Visio.Drawing.11" ShapeID="_x0000_i1140" DrawAspect="Content" ObjectID="_1755343726" r:id="rId240"/>
        </w:object>
      </w:r>
    </w:p>
    <w:p w14:paraId="4D15E40E" w14:textId="77777777" w:rsidR="00D40151" w:rsidRPr="001B7C50" w:rsidRDefault="00D40151" w:rsidP="00D40151">
      <w:pPr>
        <w:pStyle w:val="TF"/>
        <w:rPr>
          <w:lang w:eastAsia="zh-CN"/>
        </w:rPr>
      </w:pPr>
      <w:bookmarkStart w:id="10857" w:name="_CRFigure8_2_53"/>
      <w:r w:rsidRPr="001B7C50">
        <w:rPr>
          <w:lang w:eastAsia="zh-CN"/>
        </w:rPr>
        <w:t xml:space="preserve">Figure </w:t>
      </w:r>
      <w:bookmarkEnd w:id="10857"/>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10858" w:name="_Toc20150289"/>
      <w:bookmarkStart w:id="10859" w:name="_Toc27847097"/>
      <w:bookmarkStart w:id="10860" w:name="_Toc36188230"/>
      <w:bookmarkStart w:id="10861" w:name="_Toc45184144"/>
      <w:bookmarkStart w:id="10862" w:name="_Toc47342986"/>
      <w:bookmarkStart w:id="10863" w:name="_Toc51769688"/>
      <w:bookmarkStart w:id="10864" w:name="_Toc138309898"/>
      <w:bookmarkStart w:id="10865" w:name="_CR8_2_6"/>
      <w:bookmarkEnd w:id="10865"/>
      <w:r w:rsidRPr="001B7C50">
        <w:rPr>
          <w:lang w:eastAsia="zh-CN"/>
        </w:rPr>
        <w:t>8.2.6</w:t>
      </w:r>
      <w:r w:rsidRPr="001B7C50">
        <w:rPr>
          <w:lang w:eastAsia="zh-CN"/>
        </w:rPr>
        <w:tab/>
        <w:t>Control Plane for W-5GAN Access</w:t>
      </w:r>
      <w:bookmarkEnd w:id="10858"/>
      <w:bookmarkEnd w:id="10859"/>
      <w:bookmarkEnd w:id="10860"/>
      <w:bookmarkEnd w:id="10861"/>
      <w:bookmarkEnd w:id="10862"/>
      <w:bookmarkEnd w:id="10863"/>
      <w:bookmarkEnd w:id="10864"/>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10866" w:name="_Toc138309899"/>
      <w:bookmarkStart w:id="10867" w:name="_Toc20150290"/>
      <w:bookmarkStart w:id="10868" w:name="_Toc27847098"/>
      <w:bookmarkStart w:id="10869" w:name="_Toc36188231"/>
      <w:bookmarkStart w:id="10870" w:name="_Toc45184145"/>
      <w:bookmarkStart w:id="10871" w:name="_Toc47342987"/>
      <w:bookmarkStart w:id="10872" w:name="_Toc51769689"/>
      <w:bookmarkStart w:id="10873" w:name="_CR8_2_7"/>
      <w:bookmarkEnd w:id="10873"/>
      <w:r w:rsidRPr="001B7C50">
        <w:rPr>
          <w:lang w:eastAsia="zh-CN"/>
        </w:rPr>
        <w:t>8.2.7</w:t>
      </w:r>
      <w:r w:rsidRPr="001B7C50">
        <w:rPr>
          <w:lang w:eastAsia="zh-CN"/>
        </w:rPr>
        <w:tab/>
        <w:t>Control Plane for Trusted WLAN Access for N5CW Device</w:t>
      </w:r>
      <w:bookmarkEnd w:id="10866"/>
    </w:p>
    <w:p w14:paraId="005F8F59" w14:textId="05EB5518" w:rsidR="00D52D28" w:rsidRPr="001B7C50" w:rsidRDefault="00D52D28" w:rsidP="008546A1">
      <w:pPr>
        <w:pStyle w:val="TH"/>
      </w:pPr>
      <w:r w:rsidRPr="001B7C50">
        <w:object w:dxaOrig="8789" w:dyaOrig="1982" w14:anchorId="1B289EC4">
          <v:shape id="_x0000_i1141" type="#_x0000_t75" style="width:436.6pt;height:100.8pt" o:ole="">
            <v:imagedata r:id="rId241" o:title=""/>
          </v:shape>
          <o:OLEObject Type="Embed" ProgID="Word.Picture.8" ShapeID="_x0000_i1141" DrawAspect="Content" ObjectID="_1755343727" r:id="rId242"/>
        </w:object>
      </w:r>
    </w:p>
    <w:p w14:paraId="6C07E551" w14:textId="3C886B71" w:rsidR="00D52D28" w:rsidRPr="001B7C50" w:rsidRDefault="00D52D28" w:rsidP="00D52D28">
      <w:pPr>
        <w:pStyle w:val="TF"/>
        <w:rPr>
          <w:lang w:eastAsia="zh-CN"/>
        </w:rPr>
      </w:pPr>
      <w:bookmarkStart w:id="10874" w:name="_CRFigure8_2_71"/>
      <w:r w:rsidRPr="001B7C50">
        <w:rPr>
          <w:lang w:eastAsia="zh-CN"/>
        </w:rPr>
        <w:t xml:space="preserve">Figure </w:t>
      </w:r>
      <w:bookmarkEnd w:id="10874"/>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10875" w:name="_Toc138309900"/>
      <w:bookmarkStart w:id="10876" w:name="_CR8_3"/>
      <w:bookmarkEnd w:id="10876"/>
      <w:r w:rsidRPr="001B7C50">
        <w:t>8.3</w:t>
      </w:r>
      <w:r w:rsidRPr="001B7C50">
        <w:tab/>
        <w:t>User Plane Protocol Stacks</w:t>
      </w:r>
      <w:bookmarkEnd w:id="10867"/>
      <w:bookmarkEnd w:id="10868"/>
      <w:bookmarkEnd w:id="10869"/>
      <w:bookmarkEnd w:id="10870"/>
      <w:bookmarkEnd w:id="10871"/>
      <w:bookmarkEnd w:id="10872"/>
      <w:bookmarkEnd w:id="10875"/>
    </w:p>
    <w:p w14:paraId="4D43C845" w14:textId="77777777" w:rsidR="00D40151" w:rsidRPr="001B7C50" w:rsidRDefault="00D40151" w:rsidP="00D40151">
      <w:pPr>
        <w:pStyle w:val="Heading3"/>
        <w:rPr>
          <w:lang w:eastAsia="zh-CN"/>
        </w:rPr>
      </w:pPr>
      <w:bookmarkStart w:id="10877" w:name="_Toc20150291"/>
      <w:bookmarkStart w:id="10878" w:name="_Toc27847099"/>
      <w:bookmarkStart w:id="10879" w:name="_Toc36188232"/>
      <w:bookmarkStart w:id="10880" w:name="_Toc45184146"/>
      <w:bookmarkStart w:id="10881" w:name="_Toc47342988"/>
      <w:bookmarkStart w:id="10882" w:name="_Toc51769690"/>
      <w:bookmarkStart w:id="10883" w:name="_Toc138309901"/>
      <w:bookmarkStart w:id="10884" w:name="_CR8_3_1"/>
      <w:bookmarkEnd w:id="10884"/>
      <w:r w:rsidRPr="001B7C50">
        <w:rPr>
          <w:lang w:eastAsia="zh-CN"/>
        </w:rPr>
        <w:t>8.3.1</w:t>
      </w:r>
      <w:r w:rsidRPr="001B7C50">
        <w:tab/>
        <w:t>User Plane Protocol Stack for a PDU Session</w:t>
      </w:r>
      <w:bookmarkEnd w:id="10877"/>
      <w:bookmarkEnd w:id="10878"/>
      <w:bookmarkEnd w:id="10879"/>
      <w:bookmarkEnd w:id="10880"/>
      <w:bookmarkEnd w:id="10881"/>
      <w:bookmarkEnd w:id="10882"/>
      <w:bookmarkEnd w:id="10883"/>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2" type="#_x0000_t75" style="width:425.65pt;height:180.3pt" o:ole="">
            <v:imagedata r:id="rId243" o:title=""/>
          </v:shape>
          <o:OLEObject Type="Embed" ProgID="Visio.Drawing.11" ShapeID="_x0000_i1142" DrawAspect="Content" ObjectID="_1755343728" r:id="rId244"/>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10885" w:name="_CRFigure8_3_11"/>
      <w:r w:rsidRPr="001B7C50">
        <w:t xml:space="preserve">Figure </w:t>
      </w:r>
      <w:bookmarkEnd w:id="10885"/>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10886" w:name="_Toc20150292"/>
      <w:bookmarkStart w:id="10887" w:name="_Toc27847100"/>
      <w:bookmarkStart w:id="10888" w:name="_Toc36188233"/>
      <w:bookmarkStart w:id="10889" w:name="_Toc45184147"/>
      <w:bookmarkStart w:id="10890" w:name="_Toc47342989"/>
      <w:bookmarkStart w:id="10891" w:name="_Toc51769691"/>
      <w:bookmarkStart w:id="10892" w:name="_Toc138309902"/>
      <w:bookmarkStart w:id="10893" w:name="_CR8_3_2"/>
      <w:bookmarkEnd w:id="10893"/>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10886"/>
      <w:bookmarkEnd w:id="10887"/>
      <w:bookmarkEnd w:id="10888"/>
      <w:bookmarkEnd w:id="10889"/>
      <w:bookmarkEnd w:id="10890"/>
      <w:bookmarkEnd w:id="10891"/>
      <w:bookmarkEnd w:id="10892"/>
    </w:p>
    <w:bookmarkStart w:id="10894" w:name="_MON_1546339004"/>
    <w:bookmarkStart w:id="10895" w:name="_MON_1546382590"/>
    <w:bookmarkStart w:id="10896" w:name="_MON_1546402358"/>
    <w:bookmarkStart w:id="10897" w:name="_MON_1548689771"/>
    <w:bookmarkEnd w:id="10894"/>
    <w:bookmarkEnd w:id="10895"/>
    <w:bookmarkEnd w:id="10896"/>
    <w:bookmarkEnd w:id="10897"/>
    <w:bookmarkStart w:id="10898" w:name="_MON_1545478660"/>
    <w:bookmarkEnd w:id="10898"/>
    <w:p w14:paraId="73EE6FBB" w14:textId="77777777" w:rsidR="00D40151" w:rsidRPr="001B7C50" w:rsidRDefault="00D40151" w:rsidP="00D40151">
      <w:pPr>
        <w:pStyle w:val="TH"/>
      </w:pPr>
      <w:r w:rsidRPr="001B7C50">
        <w:object w:dxaOrig="9207" w:dyaOrig="3237" w14:anchorId="13B94F3C">
          <v:shape id="_x0000_i1143" type="#_x0000_t75" style="width:460.2pt;height:164.15pt" o:ole="">
            <v:imagedata r:id="rId245" o:title=""/>
          </v:shape>
          <o:OLEObject Type="Embed" ProgID="Visio.Drawing.11" ShapeID="_x0000_i1143" DrawAspect="Content" ObjectID="_1755343729" r:id="rId246"/>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10899" w:name="_Toc20150293"/>
      <w:bookmarkStart w:id="10900" w:name="_Toc27847101"/>
      <w:bookmarkStart w:id="10901" w:name="_Toc36188234"/>
      <w:bookmarkStart w:id="10902" w:name="_Toc45184148"/>
      <w:bookmarkStart w:id="10903" w:name="_Toc47342990"/>
      <w:bookmarkStart w:id="10904" w:name="_Toc51769692"/>
      <w:bookmarkStart w:id="10905" w:name="_Toc138309903"/>
      <w:bookmarkStart w:id="10906" w:name="_CR8_3_3"/>
      <w:bookmarkEnd w:id="10906"/>
      <w:r w:rsidRPr="001B7C50">
        <w:rPr>
          <w:lang w:eastAsia="zh-CN"/>
        </w:rPr>
        <w:t>8.3.3</w:t>
      </w:r>
      <w:r w:rsidRPr="001B7C50">
        <w:rPr>
          <w:lang w:eastAsia="zh-CN"/>
        </w:rPr>
        <w:tab/>
        <w:t>User Plane for trusted non-3GPP Access</w:t>
      </w:r>
      <w:bookmarkEnd w:id="10899"/>
      <w:bookmarkEnd w:id="10900"/>
      <w:bookmarkEnd w:id="10901"/>
      <w:bookmarkEnd w:id="10902"/>
      <w:bookmarkEnd w:id="10903"/>
      <w:bookmarkEnd w:id="10904"/>
      <w:bookmarkEnd w:id="10905"/>
    </w:p>
    <w:p w14:paraId="2D361813" w14:textId="77777777" w:rsidR="00D40151" w:rsidRPr="001B7C50" w:rsidRDefault="00D40151" w:rsidP="00D40151">
      <w:pPr>
        <w:pStyle w:val="TH"/>
      </w:pPr>
      <w:r w:rsidRPr="001B7C50">
        <w:object w:dxaOrig="9207" w:dyaOrig="3237" w14:anchorId="4721791A">
          <v:shape id="_x0000_i1144" type="#_x0000_t75" style="width:460.2pt;height:164.15pt" o:ole="">
            <v:imagedata r:id="rId247" o:title=""/>
          </v:shape>
          <o:OLEObject Type="Embed" ProgID="Visio.Drawing.11" ShapeID="_x0000_i1144" DrawAspect="Content" ObjectID="_1755343730" r:id="rId248"/>
        </w:object>
      </w:r>
    </w:p>
    <w:p w14:paraId="0F465949" w14:textId="77777777" w:rsidR="00D40151" w:rsidRPr="001B7C50" w:rsidRDefault="00D40151" w:rsidP="00D40151">
      <w:pPr>
        <w:pStyle w:val="TF"/>
      </w:pPr>
      <w:bookmarkStart w:id="10907" w:name="_CRFigure8_3_21"/>
      <w:r w:rsidRPr="001B7C50">
        <w:t xml:space="preserve">Figure </w:t>
      </w:r>
      <w:bookmarkEnd w:id="10907"/>
      <w:r w:rsidRPr="001B7C50">
        <w:t>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10908" w:name="_Toc20150294"/>
      <w:bookmarkStart w:id="10909" w:name="_Toc27847102"/>
      <w:bookmarkStart w:id="10910" w:name="_Toc36188235"/>
      <w:bookmarkStart w:id="10911" w:name="_Toc45184149"/>
      <w:bookmarkStart w:id="10912" w:name="_Toc47342991"/>
      <w:bookmarkStart w:id="10913" w:name="_Toc51769693"/>
      <w:bookmarkStart w:id="10914" w:name="_Toc138309904"/>
      <w:bookmarkStart w:id="10915" w:name="_CR8_3_4"/>
      <w:bookmarkEnd w:id="10915"/>
      <w:r w:rsidRPr="001B7C50">
        <w:rPr>
          <w:lang w:eastAsia="zh-CN"/>
        </w:rPr>
        <w:t>8.3.4</w:t>
      </w:r>
      <w:r w:rsidRPr="001B7C50">
        <w:rPr>
          <w:lang w:eastAsia="zh-CN"/>
        </w:rPr>
        <w:tab/>
        <w:t>User Plane for W-5GAN Access</w:t>
      </w:r>
      <w:bookmarkEnd w:id="10908"/>
      <w:bookmarkEnd w:id="10909"/>
      <w:bookmarkEnd w:id="10910"/>
      <w:bookmarkEnd w:id="10911"/>
      <w:bookmarkEnd w:id="10912"/>
      <w:bookmarkEnd w:id="10913"/>
      <w:bookmarkEnd w:id="10914"/>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10916" w:name="_Toc20150295"/>
      <w:bookmarkStart w:id="10917" w:name="_Toc27847103"/>
      <w:bookmarkStart w:id="10918" w:name="_Toc36188236"/>
      <w:bookmarkStart w:id="10919" w:name="_Toc45184150"/>
      <w:bookmarkStart w:id="10920" w:name="_Toc47342992"/>
      <w:bookmarkStart w:id="10921" w:name="_Toc51769694"/>
      <w:bookmarkStart w:id="10922" w:name="_Toc138309905"/>
      <w:bookmarkStart w:id="10923" w:name="_CR8_3_5"/>
      <w:bookmarkEnd w:id="10923"/>
      <w:r w:rsidRPr="001B7C50">
        <w:rPr>
          <w:lang w:eastAsia="zh-CN"/>
        </w:rPr>
        <w:t>8.3.5</w:t>
      </w:r>
      <w:r w:rsidRPr="001B7C50">
        <w:rPr>
          <w:lang w:eastAsia="zh-CN"/>
        </w:rPr>
        <w:tab/>
        <w:t>User Plane for N19-based forwarding of a 5G VN group</w:t>
      </w:r>
      <w:bookmarkEnd w:id="10916"/>
      <w:bookmarkEnd w:id="10917"/>
      <w:bookmarkEnd w:id="10918"/>
      <w:bookmarkEnd w:id="10919"/>
      <w:bookmarkEnd w:id="10920"/>
      <w:bookmarkEnd w:id="10921"/>
      <w:bookmarkEnd w:id="10922"/>
    </w:p>
    <w:bookmarkStart w:id="10924" w:name="_MON_1546401238"/>
    <w:bookmarkEnd w:id="10924"/>
    <w:p w14:paraId="3740F0E3" w14:textId="77777777" w:rsidR="00D40151" w:rsidRPr="001B7C50" w:rsidRDefault="00D40151" w:rsidP="00D40151">
      <w:pPr>
        <w:pStyle w:val="TH"/>
        <w:rPr>
          <w:lang w:eastAsia="zh-CN"/>
        </w:rPr>
      </w:pPr>
      <w:r w:rsidRPr="001B7C50">
        <w:object w:dxaOrig="8506" w:dyaOrig="3510" w14:anchorId="6A2FBF26">
          <v:shape id="_x0000_i1145" type="#_x0000_t75" style="width:425.65pt;height:180.3pt" o:ole="">
            <v:imagedata r:id="rId249" o:title=""/>
          </v:shape>
          <o:OLEObject Type="Embed" ProgID="Visio.Drawing.11" ShapeID="_x0000_i1145" DrawAspect="Content" ObjectID="_1755343731" r:id="rId250"/>
        </w:object>
      </w:r>
    </w:p>
    <w:p w14:paraId="51660DC7" w14:textId="77777777" w:rsidR="00D40151" w:rsidRPr="001B7C50" w:rsidRDefault="00D40151" w:rsidP="00D40151">
      <w:pPr>
        <w:pStyle w:val="TF"/>
        <w:rPr>
          <w:lang w:eastAsia="zh-CN"/>
        </w:rPr>
      </w:pPr>
      <w:bookmarkStart w:id="10925" w:name="_CRFigure8_3_51"/>
      <w:r w:rsidRPr="001B7C50">
        <w:rPr>
          <w:lang w:eastAsia="zh-CN"/>
        </w:rPr>
        <w:t xml:space="preserve">Figure </w:t>
      </w:r>
      <w:bookmarkEnd w:id="10925"/>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10926" w:name="_Toc138309906"/>
      <w:bookmarkStart w:id="10927" w:name="_CR8_3_6"/>
      <w:bookmarkEnd w:id="10927"/>
      <w:r w:rsidRPr="001B7C50">
        <w:rPr>
          <w:lang w:eastAsia="zh-CN"/>
        </w:rPr>
        <w:t>8.3.6</w:t>
      </w:r>
      <w:r w:rsidRPr="001B7C50">
        <w:rPr>
          <w:lang w:eastAsia="zh-CN"/>
        </w:rPr>
        <w:tab/>
        <w:t>User Plane for Trusted WLAN Access for N5CW Device</w:t>
      </w:r>
      <w:bookmarkEnd w:id="10926"/>
    </w:p>
    <w:p w14:paraId="06D2E562" w14:textId="6FDDC074" w:rsidR="00D52D28" w:rsidRPr="001B7C50" w:rsidRDefault="00D52D28" w:rsidP="008546A1">
      <w:pPr>
        <w:pStyle w:val="TH"/>
      </w:pPr>
      <w:r w:rsidRPr="001B7C50">
        <w:object w:dxaOrig="9072" w:dyaOrig="2549" w14:anchorId="51676678">
          <v:shape id="_x0000_i1146" type="#_x0000_t75" style="width:453.9pt;height:129.6pt" o:ole="">
            <v:imagedata r:id="rId251" o:title=""/>
          </v:shape>
          <o:OLEObject Type="Embed" ProgID="Word.Picture.8" ShapeID="_x0000_i1146" DrawAspect="Content" ObjectID="_1755343732" r:id="rId252"/>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10928" w:name="_CRFigure8_2_81"/>
      <w:r w:rsidRPr="001B7C50">
        <w:rPr>
          <w:lang w:eastAsia="zh-CN"/>
        </w:rPr>
        <w:t xml:space="preserve">Figure </w:t>
      </w:r>
      <w:bookmarkEnd w:id="10928"/>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10929" w:name="_CRAnnexAinformative"/>
      <w:bookmarkEnd w:id="10929"/>
      <w:r w:rsidRPr="001B7C50">
        <w:br w:type="page"/>
      </w:r>
      <w:bookmarkStart w:id="10930" w:name="_Toc20150296"/>
      <w:bookmarkStart w:id="10931" w:name="_Toc27847104"/>
      <w:bookmarkStart w:id="10932" w:name="_Toc36188237"/>
      <w:bookmarkStart w:id="10933" w:name="_Toc45184151"/>
      <w:bookmarkStart w:id="10934" w:name="_Toc47342993"/>
      <w:bookmarkStart w:id="10935" w:name="_Toc51769695"/>
      <w:bookmarkStart w:id="10936" w:name="_Toc138309907"/>
      <w:r w:rsidRPr="001B7C50">
        <w:t>Annex A (informative):</w:t>
      </w:r>
      <w:r w:rsidRPr="001B7C50">
        <w:br/>
      </w:r>
      <w:r w:rsidRPr="001B7C50">
        <w:rPr>
          <w:lang w:eastAsia="ja-JP"/>
        </w:rPr>
        <w:t>Relationship between Service-Based Interfaces and Reference Points</w:t>
      </w:r>
      <w:bookmarkEnd w:id="10930"/>
      <w:bookmarkEnd w:id="10931"/>
      <w:bookmarkEnd w:id="10932"/>
      <w:bookmarkEnd w:id="10933"/>
      <w:bookmarkEnd w:id="10934"/>
      <w:bookmarkEnd w:id="10935"/>
      <w:bookmarkEnd w:id="10936"/>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10937" w:name="_MON_1554128775"/>
    <w:bookmarkEnd w:id="10937"/>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7" type="#_x0000_t75" style="width:187.2pt;height:129.6pt" o:ole="">
            <v:imagedata r:id="rId253" o:title=""/>
          </v:shape>
          <o:OLEObject Type="Embed" ProgID="Word.Picture.8" ShapeID="_x0000_i1147" DrawAspect="Content" ObjectID="_1755343733" r:id="rId254"/>
        </w:object>
      </w:r>
    </w:p>
    <w:p w14:paraId="435E8CC8" w14:textId="77777777" w:rsidR="00D40151" w:rsidRPr="001B7C50" w:rsidRDefault="00D40151" w:rsidP="00D40151">
      <w:pPr>
        <w:pStyle w:val="TF"/>
      </w:pPr>
      <w:bookmarkStart w:id="10938" w:name="_CRFigureA1"/>
      <w:r w:rsidRPr="001B7C50">
        <w:t xml:space="preserve">Figure </w:t>
      </w:r>
      <w:bookmarkEnd w:id="10938"/>
      <w:r w:rsidRPr="001B7C50">
        <w:t>A-1: Example show a Reference Point replaced by two Service based Interfaces</w:t>
      </w:r>
    </w:p>
    <w:bookmarkStart w:id="10939" w:name="_MON_1554128953"/>
    <w:bookmarkEnd w:id="10939"/>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8" type="#_x0000_t75" style="width:187.2pt;height:129.6pt" o:ole="">
            <v:imagedata r:id="rId255" o:title=""/>
          </v:shape>
          <o:OLEObject Type="Embed" ProgID="Word.Picture.8" ShapeID="_x0000_i1148" DrawAspect="Content" ObjectID="_1755343734" r:id="rId256"/>
        </w:object>
      </w:r>
    </w:p>
    <w:p w14:paraId="7BDF4AE4" w14:textId="77777777" w:rsidR="00D40151" w:rsidRPr="001B7C50" w:rsidRDefault="00D40151" w:rsidP="00D40151">
      <w:pPr>
        <w:pStyle w:val="TF"/>
      </w:pPr>
      <w:bookmarkStart w:id="10940" w:name="_CRFigureA2"/>
      <w:r w:rsidRPr="001B7C50">
        <w:t xml:space="preserve">Figure </w:t>
      </w:r>
      <w:bookmarkEnd w:id="10940"/>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10941" w:name="_MON_1554129120"/>
    <w:bookmarkEnd w:id="10941"/>
    <w:p w14:paraId="4CFBC3DC" w14:textId="77777777" w:rsidR="00D40151" w:rsidRPr="001B7C50" w:rsidRDefault="00D40151" w:rsidP="00D40151">
      <w:pPr>
        <w:pStyle w:val="TH"/>
      </w:pPr>
      <w:r w:rsidRPr="001B7C50">
        <w:object w:dxaOrig="3778" w:dyaOrig="2386" w14:anchorId="1059366E">
          <v:shape id="_x0000_i1149" type="#_x0000_t75" style="width:187.8pt;height:122.7pt" o:ole="">
            <v:imagedata r:id="rId257" o:title=""/>
          </v:shape>
          <o:OLEObject Type="Embed" ProgID="Word.Picture.8" ShapeID="_x0000_i1149" DrawAspect="Content" ObjectID="_1755343735" r:id="rId258"/>
        </w:object>
      </w:r>
    </w:p>
    <w:p w14:paraId="7195B545" w14:textId="77777777" w:rsidR="00D40151" w:rsidRPr="001B7C50" w:rsidRDefault="00D40151" w:rsidP="00D40151">
      <w:pPr>
        <w:pStyle w:val="TF"/>
      </w:pPr>
      <w:bookmarkStart w:id="10942" w:name="_CRFigureA3"/>
      <w:r w:rsidRPr="001B7C50">
        <w:t xml:space="preserve">Figure </w:t>
      </w:r>
      <w:bookmarkEnd w:id="10942"/>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0" type="#_x0000_t75" style="width:267.25pt;height:79.5pt" o:ole="">
            <v:imagedata r:id="rId259" o:title="" cropbottom="22655f" cropright="15878f"/>
          </v:shape>
          <o:OLEObject Type="Embed" ProgID="Visio.Drawing.15" ShapeID="_x0000_i1150" DrawAspect="Content" ObjectID="_1755343736" r:id="rId260"/>
        </w:object>
      </w:r>
    </w:p>
    <w:p w14:paraId="5D761124" w14:textId="77777777" w:rsidR="00D40151" w:rsidRPr="001B7C50" w:rsidRDefault="00D40151" w:rsidP="00D40151">
      <w:pPr>
        <w:pStyle w:val="TF"/>
      </w:pPr>
      <w:bookmarkStart w:id="10943" w:name="_CRFigureA4"/>
      <w:r w:rsidRPr="001B7C50">
        <w:t xml:space="preserve">Figure </w:t>
      </w:r>
      <w:bookmarkEnd w:id="10943"/>
      <w:r w:rsidRPr="001B7C50">
        <w:t>A-4: One or more Services exposed by one Network Function</w:t>
      </w:r>
    </w:p>
    <w:p w14:paraId="157C736A" w14:textId="77777777" w:rsidR="00D40151" w:rsidRPr="001B7C50" w:rsidRDefault="00D40151" w:rsidP="00D40151">
      <w:pPr>
        <w:pStyle w:val="Heading8"/>
      </w:pPr>
      <w:bookmarkStart w:id="10944" w:name="_CRAnnexBnormative"/>
      <w:bookmarkEnd w:id="10944"/>
      <w:r w:rsidRPr="001B7C50">
        <w:br w:type="page"/>
      </w:r>
      <w:bookmarkStart w:id="10945" w:name="_Toc20150297"/>
      <w:bookmarkStart w:id="10946" w:name="_Toc27847105"/>
      <w:bookmarkStart w:id="10947" w:name="_Toc36188238"/>
      <w:bookmarkStart w:id="10948" w:name="_Toc45184152"/>
      <w:bookmarkStart w:id="10949" w:name="_Toc47342994"/>
      <w:bookmarkStart w:id="10950" w:name="_Toc51769696"/>
      <w:bookmarkStart w:id="10951" w:name="_Toc138309908"/>
      <w:r w:rsidRPr="001B7C50">
        <w:t>Annex B (normative):</w:t>
      </w:r>
      <w:r w:rsidRPr="001B7C50">
        <w:br/>
        <w:t>Mapping between temporary identities</w:t>
      </w:r>
      <w:bookmarkEnd w:id="10945"/>
      <w:bookmarkEnd w:id="10946"/>
      <w:bookmarkEnd w:id="10947"/>
      <w:bookmarkEnd w:id="10948"/>
      <w:bookmarkEnd w:id="10949"/>
      <w:bookmarkEnd w:id="10950"/>
      <w:bookmarkEnd w:id="10951"/>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10952" w:name="_CRAnnexCinformative"/>
      <w:bookmarkEnd w:id="10952"/>
      <w:r w:rsidRPr="001B7C50">
        <w:br w:type="page"/>
      </w:r>
      <w:bookmarkStart w:id="10953" w:name="_Toc20150298"/>
      <w:bookmarkStart w:id="10954" w:name="_Toc27847106"/>
      <w:bookmarkStart w:id="10955" w:name="_Toc36188239"/>
      <w:bookmarkStart w:id="10956" w:name="_Toc45184153"/>
      <w:bookmarkStart w:id="10957" w:name="_Toc47342995"/>
      <w:bookmarkStart w:id="10958" w:name="_Toc51769697"/>
      <w:bookmarkStart w:id="10959" w:name="_Toc138309909"/>
      <w:r w:rsidRPr="001B7C50">
        <w:t>Annex C (informative):</w:t>
      </w:r>
      <w:r w:rsidRPr="001B7C50">
        <w:br/>
        <w:t>Guidelines and Principles for Compute-Storage Separation</w:t>
      </w:r>
      <w:bookmarkEnd w:id="10953"/>
      <w:bookmarkEnd w:id="10954"/>
      <w:bookmarkEnd w:id="10955"/>
      <w:bookmarkEnd w:id="10956"/>
      <w:bookmarkEnd w:id="10957"/>
      <w:bookmarkEnd w:id="10958"/>
      <w:bookmarkEnd w:id="10959"/>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bookmarkStart w:id="10960" w:name="_CRAnnexDinformative"/>
      <w:bookmarkEnd w:id="10960"/>
      <w:r w:rsidRPr="001B7C50">
        <w:br w:type="page"/>
      </w:r>
      <w:bookmarkStart w:id="10961" w:name="_Toc20150299"/>
      <w:bookmarkStart w:id="10962" w:name="_Toc27847107"/>
      <w:bookmarkStart w:id="10963" w:name="_Toc36188240"/>
      <w:bookmarkStart w:id="10964" w:name="_Toc45184154"/>
      <w:bookmarkStart w:id="10965" w:name="_Toc47342996"/>
      <w:bookmarkStart w:id="10966" w:name="_Toc51769698"/>
      <w:bookmarkStart w:id="10967" w:name="_Toc138309910"/>
      <w:r w:rsidRPr="001B7C50">
        <w:t>Annex D (informative):</w:t>
      </w:r>
      <w:r w:rsidRPr="001B7C50">
        <w:br/>
        <w:t>5GS support for Non-Public Network deployment options</w:t>
      </w:r>
      <w:bookmarkEnd w:id="10961"/>
      <w:bookmarkEnd w:id="10962"/>
      <w:bookmarkEnd w:id="10963"/>
      <w:bookmarkEnd w:id="10964"/>
      <w:bookmarkEnd w:id="10965"/>
      <w:bookmarkEnd w:id="10966"/>
      <w:bookmarkEnd w:id="10967"/>
    </w:p>
    <w:p w14:paraId="33124F7C" w14:textId="77777777" w:rsidR="00D40151" w:rsidRPr="001B7C50" w:rsidRDefault="00D40151" w:rsidP="00D40151">
      <w:pPr>
        <w:pStyle w:val="Heading1"/>
      </w:pPr>
      <w:bookmarkStart w:id="10968" w:name="_Toc20150300"/>
      <w:bookmarkStart w:id="10969" w:name="_Toc27847108"/>
      <w:bookmarkStart w:id="10970" w:name="_Toc36188241"/>
      <w:bookmarkStart w:id="10971" w:name="_Toc45184155"/>
      <w:bookmarkStart w:id="10972" w:name="_Toc47342997"/>
      <w:bookmarkStart w:id="10973" w:name="_Toc51769699"/>
      <w:bookmarkStart w:id="10974" w:name="_Toc138309911"/>
      <w:bookmarkStart w:id="10975" w:name="_CRD_1"/>
      <w:bookmarkEnd w:id="10975"/>
      <w:r w:rsidRPr="001B7C50">
        <w:t>D.1</w:t>
      </w:r>
      <w:r w:rsidRPr="001B7C50">
        <w:tab/>
        <w:t>Introduction</w:t>
      </w:r>
      <w:bookmarkEnd w:id="10968"/>
      <w:bookmarkEnd w:id="10969"/>
      <w:bookmarkEnd w:id="10970"/>
      <w:bookmarkEnd w:id="10971"/>
      <w:bookmarkEnd w:id="10972"/>
      <w:bookmarkEnd w:id="10973"/>
      <w:bookmarkEnd w:id="10974"/>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10976" w:name="_Toc20150301"/>
      <w:bookmarkStart w:id="10977" w:name="_Toc27847109"/>
      <w:bookmarkStart w:id="10978" w:name="_Toc36188242"/>
      <w:bookmarkStart w:id="10979" w:name="_Toc45184156"/>
      <w:bookmarkStart w:id="10980" w:name="_Toc47342998"/>
      <w:bookmarkStart w:id="10981"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10982" w:name="_Toc138309912"/>
      <w:bookmarkStart w:id="10983" w:name="_CRD_2"/>
      <w:bookmarkEnd w:id="10983"/>
      <w:r w:rsidRPr="001B7C50">
        <w:t>D.2</w:t>
      </w:r>
      <w:r w:rsidRPr="001B7C50">
        <w:tab/>
        <w:t>Support of Non-Public Network as a network slice of a PLMN</w:t>
      </w:r>
      <w:bookmarkEnd w:id="10976"/>
      <w:bookmarkEnd w:id="10977"/>
      <w:bookmarkEnd w:id="10978"/>
      <w:bookmarkEnd w:id="10979"/>
      <w:bookmarkEnd w:id="10980"/>
      <w:bookmarkEnd w:id="10981"/>
      <w:bookmarkEnd w:id="10982"/>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10984"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10985" w:name="_Toc27847110"/>
      <w:bookmarkStart w:id="10986" w:name="_Toc36188243"/>
      <w:bookmarkStart w:id="10987" w:name="_Toc45184157"/>
      <w:bookmarkStart w:id="10988" w:name="_Toc47342999"/>
      <w:bookmarkStart w:id="10989" w:name="_Toc51769701"/>
      <w:bookmarkStart w:id="10990" w:name="_Toc138309913"/>
      <w:bookmarkStart w:id="10991" w:name="_CRD_3"/>
      <w:bookmarkEnd w:id="10991"/>
      <w:r w:rsidRPr="001B7C50">
        <w:t>D.3</w:t>
      </w:r>
      <w:r w:rsidRPr="001B7C50">
        <w:tab/>
        <w:t>Support for access to PLMN services via Stand-alone Non-Public Network and access to Stand-alone Non Public Network services via PLMN</w:t>
      </w:r>
      <w:bookmarkEnd w:id="10984"/>
      <w:bookmarkEnd w:id="10985"/>
      <w:bookmarkEnd w:id="10986"/>
      <w:bookmarkEnd w:id="10987"/>
      <w:bookmarkEnd w:id="10988"/>
      <w:bookmarkEnd w:id="10989"/>
      <w:bookmarkEnd w:id="10990"/>
    </w:p>
    <w:p w14:paraId="3239B355" w14:textId="32D39D1E" w:rsidR="00704A9E" w:rsidRPr="001B7C50" w:rsidRDefault="00704A9E" w:rsidP="008A60FE">
      <w:pPr>
        <w:pStyle w:val="TH"/>
      </w:pPr>
      <w:r w:rsidRPr="001B7C50">
        <w:object w:dxaOrig="9646" w:dyaOrig="4739" w14:anchorId="3AADA257">
          <v:shape id="_x0000_i1151" type="#_x0000_t75" style="width:482.1pt;height:236.75pt" o:ole="">
            <v:imagedata r:id="rId261" o:title=""/>
          </v:shape>
          <o:OLEObject Type="Embed" ProgID="Word.Picture.8" ShapeID="_x0000_i1151" DrawAspect="Content" ObjectID="_1755343737" r:id="rId262"/>
        </w:object>
      </w:r>
    </w:p>
    <w:p w14:paraId="1833FEC8" w14:textId="56135143" w:rsidR="00D40151" w:rsidRPr="001B7C50" w:rsidRDefault="00D40151" w:rsidP="00D40151">
      <w:pPr>
        <w:pStyle w:val="TF"/>
      </w:pPr>
      <w:bookmarkStart w:id="10992" w:name="_CRFigureD_31"/>
      <w:r w:rsidRPr="001B7C50">
        <w:t xml:space="preserve">Figure </w:t>
      </w:r>
      <w:bookmarkEnd w:id="10992"/>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2" type="#_x0000_t75" style="width:482.7pt;height:245.4pt" o:ole="">
            <v:imagedata r:id="rId263" o:title=""/>
          </v:shape>
          <o:OLEObject Type="Embed" ProgID="Word.Picture.8" ShapeID="_x0000_i1152" DrawAspect="Content" ObjectID="_1755343738" r:id="rId264"/>
        </w:object>
      </w:r>
    </w:p>
    <w:p w14:paraId="7B19D80F" w14:textId="77777777" w:rsidR="00D40151" w:rsidRPr="001B7C50" w:rsidRDefault="00D40151" w:rsidP="00D40151">
      <w:pPr>
        <w:pStyle w:val="TF"/>
      </w:pPr>
      <w:bookmarkStart w:id="10993" w:name="_CRFigureD_32"/>
      <w:r w:rsidRPr="001B7C50">
        <w:t xml:space="preserve">Figure </w:t>
      </w:r>
      <w:bookmarkEnd w:id="10993"/>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10994" w:name="_Toc20150303"/>
      <w:bookmarkStart w:id="10995" w:name="_Toc27847111"/>
      <w:bookmarkStart w:id="10996" w:name="_Toc36188244"/>
      <w:bookmarkStart w:id="10997" w:name="_Toc45184158"/>
      <w:bookmarkStart w:id="10998" w:name="_Toc47343000"/>
      <w:bookmarkStart w:id="10999"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11000" w:name="_Toc138309914"/>
      <w:bookmarkStart w:id="11001" w:name="_CRD_4"/>
      <w:bookmarkEnd w:id="11001"/>
      <w:r w:rsidRPr="001B7C50">
        <w:t>D.4</w:t>
      </w:r>
      <w:r w:rsidRPr="001B7C50">
        <w:tab/>
        <w:t>Support for UE capable of simultaneously connecting to an SNPN and a PLMN</w:t>
      </w:r>
      <w:bookmarkEnd w:id="10994"/>
      <w:bookmarkEnd w:id="10995"/>
      <w:bookmarkEnd w:id="10996"/>
      <w:bookmarkEnd w:id="10997"/>
      <w:bookmarkEnd w:id="10998"/>
      <w:bookmarkEnd w:id="10999"/>
      <w:bookmarkEnd w:id="11000"/>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11002" w:name="_Toc138309915"/>
      <w:bookmarkStart w:id="11003" w:name="_CRD_5"/>
      <w:bookmarkEnd w:id="11003"/>
      <w:r w:rsidRPr="001B7C50">
        <w:t>D.5</w:t>
      </w:r>
      <w:r w:rsidRPr="001B7C50">
        <w:tab/>
        <w:t>Support for keeping UE in CM-CONNECTED state in overlay network when accessing services via NWu</w:t>
      </w:r>
      <w:bookmarkEnd w:id="11002"/>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11004" w:name="_Toc138309916"/>
      <w:bookmarkStart w:id="11005" w:name="_CRD_6"/>
      <w:bookmarkEnd w:id="11005"/>
      <w:r w:rsidRPr="001B7C50">
        <w:t>D.6</w:t>
      </w:r>
      <w:r w:rsidRPr="001B7C50">
        <w:tab/>
        <w:t>Support for session/service continuity between SNPN and PLMN when using N3IWF</w:t>
      </w:r>
      <w:bookmarkEnd w:id="11004"/>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3" type="#_x0000_t75" style="width:482.1pt;height:310.45pt" o:ole="">
            <v:imagedata r:id="rId265" o:title=""/>
          </v:shape>
          <o:OLEObject Type="Embed" ProgID="Visio.Drawing.15" ShapeID="_x0000_i1153" DrawAspect="Content" ObjectID="_1755343739" r:id="rId266"/>
        </w:object>
      </w:r>
    </w:p>
    <w:p w14:paraId="3AF6E51B" w14:textId="1D24A4B3" w:rsidR="00967FB9" w:rsidRPr="001B7C50" w:rsidRDefault="00967FB9" w:rsidP="00323277">
      <w:pPr>
        <w:pStyle w:val="TF"/>
      </w:pPr>
      <w:bookmarkStart w:id="11006" w:name="_CRFigureD_61"/>
      <w:r w:rsidRPr="001B7C50">
        <w:t xml:space="preserve">Figure </w:t>
      </w:r>
      <w:bookmarkEnd w:id="11006"/>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11007" w:name="_Toc138309917"/>
      <w:bookmarkStart w:id="11008" w:name="_CRD_7"/>
      <w:bookmarkEnd w:id="11008"/>
      <w:r w:rsidRPr="001B7C50">
        <w:t>D.7</w:t>
      </w:r>
      <w:r w:rsidRPr="001B7C50">
        <w:tab/>
        <w:t>Guidance for underlay network to support QoS differentiation for User Plane IPsec Child SA</w:t>
      </w:r>
      <w:bookmarkEnd w:id="11007"/>
    </w:p>
    <w:p w14:paraId="7F49CCD4" w14:textId="069E12E3" w:rsidR="00BA212C" w:rsidRPr="001B7C50" w:rsidRDefault="00BA212C" w:rsidP="00BA212C">
      <w:pPr>
        <w:pStyle w:val="Heading2"/>
      </w:pPr>
      <w:bookmarkStart w:id="11009" w:name="_Toc138309918"/>
      <w:bookmarkStart w:id="11010" w:name="_CRD_7_1"/>
      <w:bookmarkEnd w:id="11010"/>
      <w:r w:rsidRPr="001B7C50">
        <w:t>D.7.1</w:t>
      </w:r>
      <w:r w:rsidRPr="001B7C50">
        <w:tab/>
        <w:t>Network initiated QoS</w:t>
      </w:r>
      <w:bookmarkEnd w:id="11009"/>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23337CC"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11011" w:name="_Toc138309919"/>
      <w:bookmarkStart w:id="11012" w:name="_CRD_7_2"/>
      <w:bookmarkEnd w:id="11012"/>
      <w:r w:rsidRPr="001B7C50">
        <w:t>D.7.2</w:t>
      </w:r>
      <w:r w:rsidRPr="001B7C50">
        <w:tab/>
        <w:t>UE initiated QoS</w:t>
      </w:r>
      <w:bookmarkEnd w:id="11011"/>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bookmarkStart w:id="11013" w:name="_CRAnnexEinformative"/>
      <w:bookmarkEnd w:id="11013"/>
      <w:r w:rsidRPr="001B7C50">
        <w:br w:type="page"/>
      </w:r>
      <w:bookmarkStart w:id="11014" w:name="_Toc20150304"/>
      <w:bookmarkStart w:id="11015" w:name="_Toc27847112"/>
      <w:bookmarkStart w:id="11016" w:name="_Toc36188245"/>
      <w:bookmarkStart w:id="11017" w:name="_Toc45184159"/>
      <w:bookmarkStart w:id="11018" w:name="_Toc47343001"/>
      <w:bookmarkStart w:id="11019" w:name="_Toc51769703"/>
      <w:bookmarkStart w:id="11020" w:name="_Toc138309920"/>
      <w:r w:rsidRPr="001B7C50">
        <w:t>Annex E (informative):</w:t>
      </w:r>
      <w:r w:rsidRPr="001B7C50">
        <w:br/>
        <w:t>Communication models for NF/NF services interaction</w:t>
      </w:r>
      <w:bookmarkEnd w:id="11014"/>
      <w:bookmarkEnd w:id="11015"/>
      <w:bookmarkEnd w:id="11016"/>
      <w:bookmarkEnd w:id="11017"/>
      <w:bookmarkEnd w:id="11018"/>
      <w:bookmarkEnd w:id="11019"/>
      <w:bookmarkEnd w:id="11020"/>
    </w:p>
    <w:p w14:paraId="06ED4923" w14:textId="77777777" w:rsidR="00D40151" w:rsidRPr="001B7C50" w:rsidRDefault="00D40151" w:rsidP="00D40151">
      <w:pPr>
        <w:pStyle w:val="Heading1"/>
      </w:pPr>
      <w:bookmarkStart w:id="11021" w:name="_Toc20150305"/>
      <w:bookmarkStart w:id="11022" w:name="_Toc27847113"/>
      <w:bookmarkStart w:id="11023" w:name="_Toc36188246"/>
      <w:bookmarkStart w:id="11024" w:name="_Toc45184160"/>
      <w:bookmarkStart w:id="11025" w:name="_Toc47343002"/>
      <w:bookmarkStart w:id="11026" w:name="_Toc51769704"/>
      <w:bookmarkStart w:id="11027" w:name="_Toc138309921"/>
      <w:bookmarkStart w:id="11028" w:name="_CRE_1"/>
      <w:bookmarkEnd w:id="11028"/>
      <w:r w:rsidRPr="001B7C50">
        <w:t>E.1</w:t>
      </w:r>
      <w:r w:rsidRPr="001B7C50">
        <w:tab/>
        <w:t>General</w:t>
      </w:r>
      <w:bookmarkEnd w:id="11021"/>
      <w:bookmarkEnd w:id="11022"/>
      <w:bookmarkEnd w:id="11023"/>
      <w:bookmarkEnd w:id="11024"/>
      <w:bookmarkEnd w:id="11025"/>
      <w:bookmarkEnd w:id="11026"/>
      <w:bookmarkEnd w:id="11027"/>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11029" w:name="_CRTableE_11"/>
      <w:r w:rsidRPr="001B7C50">
        <w:t xml:space="preserve">Table </w:t>
      </w:r>
      <w:bookmarkEnd w:id="11029"/>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4" type="#_x0000_t75" style="width:482.1pt;height:274.2pt" o:ole="">
            <v:imagedata r:id="rId267" o:title=""/>
          </v:shape>
          <o:OLEObject Type="Embed" ProgID="Word.Picture.8" ShapeID="_x0000_i1154" DrawAspect="Content" ObjectID="_1755343740" r:id="rId268"/>
        </w:object>
      </w:r>
    </w:p>
    <w:p w14:paraId="790DF0C3" w14:textId="77777777" w:rsidR="00D40151" w:rsidRPr="001B7C50" w:rsidRDefault="00D40151" w:rsidP="00D40151">
      <w:pPr>
        <w:pStyle w:val="TF"/>
      </w:pPr>
      <w:bookmarkStart w:id="11030" w:name="_CRFigureE_11"/>
      <w:r w:rsidRPr="001B7C50">
        <w:t xml:space="preserve">Figure </w:t>
      </w:r>
      <w:bookmarkEnd w:id="11030"/>
      <w:r w:rsidRPr="001B7C50">
        <w:t>E.1-1: Communication models for NF/NF services interaction</w:t>
      </w:r>
    </w:p>
    <w:p w14:paraId="26DA67C5" w14:textId="77777777" w:rsidR="00D40151" w:rsidRPr="001B7C50" w:rsidRDefault="00D40151" w:rsidP="00D40151">
      <w:pPr>
        <w:pStyle w:val="Heading8"/>
      </w:pPr>
      <w:bookmarkStart w:id="11031" w:name="_CRAnnexFinformative"/>
      <w:bookmarkEnd w:id="11031"/>
      <w:r w:rsidRPr="001B7C50">
        <w:br w:type="page"/>
      </w:r>
      <w:bookmarkStart w:id="11032" w:name="_Toc20150306"/>
      <w:bookmarkStart w:id="11033" w:name="_Toc27847114"/>
      <w:bookmarkStart w:id="11034" w:name="_Toc36188247"/>
      <w:bookmarkStart w:id="11035" w:name="_Toc45184161"/>
      <w:bookmarkStart w:id="11036" w:name="_Toc47343003"/>
      <w:bookmarkStart w:id="11037" w:name="_Toc51769705"/>
      <w:bookmarkStart w:id="11038" w:name="_Toc138309922"/>
      <w:r w:rsidRPr="001B7C50">
        <w:t>Annex F (informative):</w:t>
      </w:r>
      <w:r w:rsidRPr="001B7C50">
        <w:br/>
        <w:t>Redundant user plane paths based on multiple UEs per device</w:t>
      </w:r>
      <w:bookmarkEnd w:id="11032"/>
      <w:bookmarkEnd w:id="11033"/>
      <w:bookmarkEnd w:id="11034"/>
      <w:bookmarkEnd w:id="11035"/>
      <w:bookmarkEnd w:id="11036"/>
      <w:bookmarkEnd w:id="11037"/>
      <w:bookmarkEnd w:id="11038"/>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5" type="#_x0000_t75" style="width:259.2pt;height:195.25pt" o:ole="">
            <v:imagedata r:id="rId269" o:title=""/>
          </v:shape>
          <o:OLEObject Type="Embed" ProgID="Word.Picture.8" ShapeID="_x0000_i1155" DrawAspect="Content" ObjectID="_1755343741" r:id="rId270"/>
        </w:object>
      </w:r>
    </w:p>
    <w:p w14:paraId="0A3500FC" w14:textId="77777777" w:rsidR="00D40151" w:rsidRPr="001B7C50" w:rsidRDefault="00D40151" w:rsidP="00D40151">
      <w:pPr>
        <w:pStyle w:val="TF"/>
      </w:pPr>
      <w:bookmarkStart w:id="11039" w:name="_CRFigureF1"/>
      <w:r w:rsidRPr="001B7C50">
        <w:t xml:space="preserve">Figure </w:t>
      </w:r>
      <w:bookmarkEnd w:id="11039"/>
      <w:r w:rsidRPr="001B7C50">
        <w:t>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6" type="#_x0000_t75" style="width:258.6pt;height:209.65pt" o:ole="">
            <v:imagedata r:id="rId271" o:title=""/>
          </v:shape>
          <o:OLEObject Type="Embed" ProgID="Word.Picture.8" ShapeID="_x0000_i1156" DrawAspect="Content" ObjectID="_1755343742" r:id="rId272"/>
        </w:object>
      </w:r>
    </w:p>
    <w:p w14:paraId="537C96FE" w14:textId="77777777" w:rsidR="00D40151" w:rsidRPr="001B7C50" w:rsidRDefault="00D40151" w:rsidP="00D40151">
      <w:pPr>
        <w:pStyle w:val="TF"/>
      </w:pPr>
      <w:bookmarkStart w:id="11040" w:name="_CRFigureF2"/>
      <w:r w:rsidRPr="001B7C50">
        <w:t xml:space="preserve">Figure </w:t>
      </w:r>
      <w:bookmarkEnd w:id="11040"/>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11041" w:name="_CRAnnexGinformative"/>
      <w:bookmarkEnd w:id="11041"/>
      <w:r w:rsidRPr="001B7C50">
        <w:br w:type="page"/>
      </w:r>
      <w:bookmarkStart w:id="11042" w:name="_Toc20150307"/>
      <w:bookmarkStart w:id="11043" w:name="_Toc27847115"/>
      <w:bookmarkStart w:id="11044" w:name="_Toc36188248"/>
      <w:bookmarkStart w:id="11045" w:name="_Toc45184162"/>
      <w:bookmarkStart w:id="11046" w:name="_Toc47343004"/>
      <w:bookmarkStart w:id="11047" w:name="_Toc51769706"/>
      <w:bookmarkStart w:id="11048" w:name="_Toc138309923"/>
      <w:r w:rsidRPr="001B7C50">
        <w:t>Annex G (informative):</w:t>
      </w:r>
      <w:r w:rsidRPr="001B7C50">
        <w:br/>
      </w:r>
      <w:r w:rsidRPr="001B7C50">
        <w:rPr>
          <w:lang w:eastAsia="ja-JP"/>
        </w:rPr>
        <w:t>SCP Deployment Examples</w:t>
      </w:r>
      <w:bookmarkEnd w:id="11042"/>
      <w:bookmarkEnd w:id="11043"/>
      <w:bookmarkEnd w:id="11044"/>
      <w:bookmarkEnd w:id="11045"/>
      <w:bookmarkEnd w:id="11046"/>
      <w:bookmarkEnd w:id="11047"/>
      <w:bookmarkEnd w:id="11048"/>
    </w:p>
    <w:p w14:paraId="50789E70" w14:textId="77777777" w:rsidR="00D40151" w:rsidRPr="001B7C50" w:rsidRDefault="00D40151" w:rsidP="00D40151">
      <w:pPr>
        <w:pStyle w:val="Heading1"/>
        <w:rPr>
          <w:lang w:eastAsia="ja-JP"/>
        </w:rPr>
      </w:pPr>
      <w:bookmarkStart w:id="11049" w:name="_Toc20150308"/>
      <w:bookmarkStart w:id="11050" w:name="_Toc27847116"/>
      <w:bookmarkStart w:id="11051" w:name="_Toc36188249"/>
      <w:bookmarkStart w:id="11052" w:name="_Toc45184163"/>
      <w:bookmarkStart w:id="11053" w:name="_Toc47343005"/>
      <w:bookmarkStart w:id="11054" w:name="_Toc51769707"/>
      <w:bookmarkStart w:id="11055" w:name="_Toc138309924"/>
      <w:bookmarkStart w:id="11056" w:name="_Ref7702887"/>
      <w:bookmarkStart w:id="11057" w:name="_CRG_1"/>
      <w:bookmarkEnd w:id="11057"/>
      <w:r w:rsidRPr="001B7C50">
        <w:rPr>
          <w:lang w:eastAsia="ja-JP"/>
        </w:rPr>
        <w:t>G.1</w:t>
      </w:r>
      <w:r w:rsidRPr="001B7C50">
        <w:rPr>
          <w:lang w:eastAsia="ja-JP"/>
        </w:rPr>
        <w:tab/>
        <w:t>General</w:t>
      </w:r>
      <w:bookmarkEnd w:id="11049"/>
      <w:bookmarkEnd w:id="11050"/>
      <w:bookmarkEnd w:id="11051"/>
      <w:bookmarkEnd w:id="11052"/>
      <w:bookmarkEnd w:id="11053"/>
      <w:bookmarkEnd w:id="11054"/>
      <w:bookmarkEnd w:id="11055"/>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11058" w:name="_Toc20150309"/>
      <w:bookmarkStart w:id="11059" w:name="_Toc27847117"/>
      <w:bookmarkStart w:id="11060" w:name="_Toc36188250"/>
      <w:bookmarkStart w:id="11061" w:name="_Toc45184164"/>
      <w:bookmarkStart w:id="11062" w:name="_Toc47343006"/>
      <w:bookmarkStart w:id="11063" w:name="_Toc51769708"/>
      <w:bookmarkStart w:id="11064" w:name="_Toc138309925"/>
      <w:bookmarkStart w:id="11065" w:name="_CRG_2"/>
      <w:bookmarkEnd w:id="11065"/>
      <w:r w:rsidRPr="001B7C50">
        <w:rPr>
          <w:lang w:eastAsia="ja-JP"/>
        </w:rPr>
        <w:t>G.2</w:t>
      </w:r>
      <w:r w:rsidRPr="001B7C50">
        <w:rPr>
          <w:lang w:eastAsia="ja-JP"/>
        </w:rPr>
        <w:tab/>
        <w:t>An SCP based on service mesh</w:t>
      </w:r>
      <w:bookmarkEnd w:id="11056"/>
      <w:bookmarkEnd w:id="11058"/>
      <w:bookmarkEnd w:id="11059"/>
      <w:bookmarkEnd w:id="11060"/>
      <w:bookmarkEnd w:id="11061"/>
      <w:bookmarkEnd w:id="11062"/>
      <w:bookmarkEnd w:id="11063"/>
      <w:bookmarkEnd w:id="11064"/>
    </w:p>
    <w:p w14:paraId="4CD06780" w14:textId="77777777" w:rsidR="00D40151" w:rsidRPr="001B7C50" w:rsidRDefault="00D40151" w:rsidP="00D40151">
      <w:pPr>
        <w:pStyle w:val="Heading2"/>
      </w:pPr>
      <w:bookmarkStart w:id="11066" w:name="_Toc20150310"/>
      <w:bookmarkStart w:id="11067" w:name="_Toc27847118"/>
      <w:bookmarkStart w:id="11068" w:name="_Toc36188251"/>
      <w:bookmarkStart w:id="11069" w:name="_Toc45184165"/>
      <w:bookmarkStart w:id="11070" w:name="_Toc47343007"/>
      <w:bookmarkStart w:id="11071" w:name="_Toc51769709"/>
      <w:bookmarkStart w:id="11072" w:name="_Toc138309926"/>
      <w:bookmarkStart w:id="11073" w:name="_CRG_2_1"/>
      <w:bookmarkEnd w:id="11073"/>
      <w:r w:rsidRPr="001B7C50">
        <w:t>G.2.1</w:t>
      </w:r>
      <w:r w:rsidRPr="001B7C50">
        <w:tab/>
        <w:t>Introduction</w:t>
      </w:r>
      <w:bookmarkEnd w:id="11066"/>
      <w:bookmarkEnd w:id="11067"/>
      <w:bookmarkEnd w:id="11068"/>
      <w:bookmarkEnd w:id="11069"/>
      <w:bookmarkEnd w:id="11070"/>
      <w:bookmarkEnd w:id="11071"/>
      <w:bookmarkEnd w:id="11072"/>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7" type="#_x0000_t75" style="width:482.7pt;height:137.1pt" o:ole="">
            <v:imagedata r:id="rId273" o:title=""/>
          </v:shape>
          <o:OLEObject Type="Embed" ProgID="Word.Picture.8" ShapeID="_x0000_i1157" DrawAspect="Content" ObjectID="_1755343743" r:id="rId274"/>
        </w:object>
      </w:r>
    </w:p>
    <w:p w14:paraId="0579F796" w14:textId="77777777" w:rsidR="00D40151" w:rsidRPr="001B7C50" w:rsidRDefault="00D40151" w:rsidP="00D40151">
      <w:pPr>
        <w:pStyle w:val="TF"/>
      </w:pPr>
      <w:bookmarkStart w:id="11074" w:name="_CRFigureG_2_11"/>
      <w:r w:rsidRPr="001B7C50">
        <w:t xml:space="preserve">Figure </w:t>
      </w:r>
      <w:bookmarkEnd w:id="11074"/>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8" type="#_x0000_t75" style="width:480.95pt;height:237.9pt" o:ole="">
            <v:imagedata r:id="rId275" o:title=""/>
          </v:shape>
          <o:OLEObject Type="Embed" ProgID="Word.Picture.8" ShapeID="_x0000_i1158" DrawAspect="Content" ObjectID="_1755343744" r:id="rId276"/>
        </w:object>
      </w:r>
    </w:p>
    <w:p w14:paraId="485748E1" w14:textId="77777777" w:rsidR="00D40151" w:rsidRPr="001B7C50" w:rsidRDefault="00D40151" w:rsidP="00D40151">
      <w:pPr>
        <w:pStyle w:val="TF"/>
      </w:pPr>
      <w:bookmarkStart w:id="11075" w:name="_CRFigureG_2_12"/>
      <w:r w:rsidRPr="001B7C50">
        <w:t xml:space="preserve">Figure </w:t>
      </w:r>
      <w:bookmarkEnd w:id="11075"/>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9" type="#_x0000_t75" style="width:338.1pt;height:201.6pt" o:ole="">
            <v:imagedata r:id="rId277" o:title=""/>
          </v:shape>
          <o:OLEObject Type="Embed" ProgID="Word.Picture.8" ShapeID="_x0000_i1159" DrawAspect="Content" ObjectID="_1755343745" r:id="rId278"/>
        </w:object>
      </w:r>
    </w:p>
    <w:p w14:paraId="163D5793" w14:textId="77777777" w:rsidR="00D40151" w:rsidRPr="001B7C50" w:rsidRDefault="00D40151" w:rsidP="00D40151">
      <w:pPr>
        <w:pStyle w:val="TF"/>
      </w:pPr>
      <w:bookmarkStart w:id="11076" w:name="_CRFigureG_2_13"/>
      <w:r w:rsidRPr="001B7C50">
        <w:t xml:space="preserve">Figure </w:t>
      </w:r>
      <w:bookmarkEnd w:id="11076"/>
      <w:r w:rsidRPr="001B7C50">
        <w:t>G.2.1-3: Detail of the NF-SCP boundary</w:t>
      </w:r>
    </w:p>
    <w:p w14:paraId="4A555B0C" w14:textId="77777777" w:rsidR="00D40151" w:rsidRPr="001B7C50" w:rsidRDefault="00D40151" w:rsidP="00D40151">
      <w:pPr>
        <w:pStyle w:val="Heading2"/>
      </w:pPr>
      <w:bookmarkStart w:id="11077" w:name="_Toc20150311"/>
      <w:bookmarkStart w:id="11078" w:name="_Toc27847119"/>
      <w:bookmarkStart w:id="11079" w:name="_Toc36188252"/>
      <w:bookmarkStart w:id="11080" w:name="_Toc45184166"/>
      <w:bookmarkStart w:id="11081" w:name="_Toc47343008"/>
      <w:bookmarkStart w:id="11082" w:name="_Toc51769710"/>
      <w:bookmarkStart w:id="11083" w:name="_Toc138309927"/>
      <w:bookmarkStart w:id="11084" w:name="_CRG_2_2"/>
      <w:bookmarkEnd w:id="11084"/>
      <w:r w:rsidRPr="001B7C50">
        <w:t>G.2.2</w:t>
      </w:r>
      <w:r w:rsidRPr="001B7C50">
        <w:tab/>
        <w:t>Communication across service mesh boundaries</w:t>
      </w:r>
      <w:bookmarkEnd w:id="11077"/>
      <w:bookmarkEnd w:id="11078"/>
      <w:bookmarkEnd w:id="11079"/>
      <w:bookmarkEnd w:id="11080"/>
      <w:bookmarkEnd w:id="11081"/>
      <w:bookmarkEnd w:id="11082"/>
      <w:bookmarkEnd w:id="11083"/>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0" type="#_x0000_t75" style="width:475.2pt;height:151.5pt" o:ole="">
            <v:imagedata r:id="rId279" o:title=""/>
          </v:shape>
          <o:OLEObject Type="Embed" ProgID="Word.Picture.8" ShapeID="_x0000_i1160" DrawAspect="Content" ObjectID="_1755343746" r:id="rId280"/>
        </w:object>
      </w:r>
    </w:p>
    <w:p w14:paraId="5CEBBAD9" w14:textId="77777777" w:rsidR="00D40151" w:rsidRPr="001B7C50" w:rsidRDefault="00D40151" w:rsidP="00D40151">
      <w:pPr>
        <w:pStyle w:val="TF"/>
      </w:pPr>
      <w:bookmarkStart w:id="11085" w:name="_CRFigureG_2_21"/>
      <w:r w:rsidRPr="001B7C50">
        <w:t xml:space="preserve">Figure </w:t>
      </w:r>
      <w:bookmarkEnd w:id="11085"/>
      <w:r w:rsidRPr="001B7C50">
        <w:t>G.2.2-1: Message routing across service mesh boundaries</w:t>
      </w:r>
    </w:p>
    <w:p w14:paraId="5A6C05E0" w14:textId="77777777" w:rsidR="00D40151" w:rsidRPr="001B7C50" w:rsidRDefault="00D40151" w:rsidP="00D40151">
      <w:pPr>
        <w:pStyle w:val="Heading1"/>
        <w:rPr>
          <w:lang w:eastAsia="ja-JP"/>
        </w:rPr>
      </w:pPr>
      <w:bookmarkStart w:id="11086" w:name="_Toc20150312"/>
      <w:bookmarkStart w:id="11087" w:name="_Toc27847120"/>
      <w:bookmarkStart w:id="11088" w:name="_Toc36188253"/>
      <w:bookmarkStart w:id="11089" w:name="_Toc45184167"/>
      <w:bookmarkStart w:id="11090" w:name="_Toc47343009"/>
      <w:bookmarkStart w:id="11091" w:name="_Toc51769711"/>
      <w:bookmarkStart w:id="11092" w:name="_Toc138309928"/>
      <w:bookmarkStart w:id="11093" w:name="_CRG_3"/>
      <w:bookmarkEnd w:id="11093"/>
      <w:r w:rsidRPr="001B7C50">
        <w:rPr>
          <w:lang w:eastAsia="ja-JP"/>
        </w:rPr>
        <w:t>G.3</w:t>
      </w:r>
      <w:r w:rsidRPr="001B7C50">
        <w:rPr>
          <w:lang w:eastAsia="ja-JP"/>
        </w:rPr>
        <w:tab/>
        <w:t>An SCP based on independent deployment units</w:t>
      </w:r>
      <w:bookmarkEnd w:id="11086"/>
      <w:bookmarkEnd w:id="11087"/>
      <w:bookmarkEnd w:id="11088"/>
      <w:bookmarkEnd w:id="11089"/>
      <w:bookmarkEnd w:id="11090"/>
      <w:bookmarkEnd w:id="11091"/>
      <w:bookmarkEnd w:id="11092"/>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1" type="#_x0000_t75" style="width:480.95pt;height:2in" o:ole="">
            <v:imagedata r:id="rId281" o:title=""/>
          </v:shape>
          <o:OLEObject Type="Embed" ProgID="Word.Picture.8" ShapeID="_x0000_i1161" DrawAspect="Content" ObjectID="_1755343747" r:id="rId282"/>
        </w:object>
      </w:r>
    </w:p>
    <w:p w14:paraId="016FF859" w14:textId="77777777" w:rsidR="00D40151" w:rsidRPr="001B7C50" w:rsidRDefault="00D40151" w:rsidP="00D40151">
      <w:pPr>
        <w:pStyle w:val="TF"/>
      </w:pPr>
      <w:bookmarkStart w:id="11094" w:name="_CRFigureG_31"/>
      <w:r w:rsidRPr="001B7C50">
        <w:t xml:space="preserve">Figure </w:t>
      </w:r>
      <w:bookmarkEnd w:id="11094"/>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2" type="#_x0000_t75" style="width:237.9pt;height:137.1pt" o:ole="">
            <v:imagedata r:id="rId283" o:title=""/>
          </v:shape>
          <o:OLEObject Type="Embed" ProgID="Word.Picture.8" ShapeID="_x0000_i1162" DrawAspect="Content" ObjectID="_1755343748" r:id="rId284"/>
        </w:object>
      </w:r>
    </w:p>
    <w:p w14:paraId="721BF4F7" w14:textId="77777777" w:rsidR="00D40151" w:rsidRPr="001B7C50" w:rsidRDefault="00D40151" w:rsidP="00D40151">
      <w:pPr>
        <w:pStyle w:val="TF"/>
      </w:pPr>
      <w:bookmarkStart w:id="11095" w:name="_CRFigureG_32"/>
      <w:r w:rsidRPr="001B7C50">
        <w:t xml:space="preserve">Figure </w:t>
      </w:r>
      <w:bookmarkEnd w:id="11095"/>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11096" w:name="_Ref7693676"/>
    <w:bookmarkStart w:id="11097" w:name="_MON_1621022399"/>
    <w:bookmarkEnd w:id="11097"/>
    <w:p w14:paraId="2CB3F24D" w14:textId="77777777" w:rsidR="00D40151" w:rsidRPr="001B7C50" w:rsidRDefault="00D40151" w:rsidP="00D40151">
      <w:pPr>
        <w:pStyle w:val="TH"/>
      </w:pPr>
      <w:r w:rsidRPr="001B7C50">
        <w:object w:dxaOrig="8746" w:dyaOrig="3498" w14:anchorId="12F64E93">
          <v:shape id="_x0000_i1163" type="#_x0000_t75" style="width:436.6pt;height:171.65pt" o:ole="">
            <v:imagedata r:id="rId285" o:title=""/>
          </v:shape>
          <o:OLEObject Type="Embed" ProgID="Word.Picture.8" ShapeID="_x0000_i1163" DrawAspect="Content" ObjectID="_1755343749" r:id="rId286"/>
        </w:object>
      </w:r>
    </w:p>
    <w:p w14:paraId="0E634174" w14:textId="77777777" w:rsidR="00D40151" w:rsidRPr="001B7C50" w:rsidRDefault="00D40151" w:rsidP="00D40151">
      <w:pPr>
        <w:pStyle w:val="TF"/>
      </w:pPr>
      <w:bookmarkStart w:id="11098" w:name="_CRFigureG_33"/>
      <w:r w:rsidRPr="001B7C50">
        <w:t xml:space="preserve">Figure </w:t>
      </w:r>
      <w:bookmarkEnd w:id="11098"/>
      <w:r w:rsidRPr="001B7C50">
        <w:t>G.</w:t>
      </w:r>
      <w:bookmarkEnd w:id="11096"/>
      <w:r w:rsidRPr="001B7C50">
        <w:t>3-3: Overview of SCP deployment</w:t>
      </w:r>
    </w:p>
    <w:p w14:paraId="10D2AB94" w14:textId="77777777" w:rsidR="00D40151" w:rsidRPr="001B7C50" w:rsidRDefault="00D40151" w:rsidP="00D40151">
      <w:pPr>
        <w:pStyle w:val="Heading1"/>
      </w:pPr>
      <w:bookmarkStart w:id="11099" w:name="_Toc20150313"/>
      <w:bookmarkStart w:id="11100" w:name="_Toc27847121"/>
      <w:bookmarkStart w:id="11101" w:name="_Toc36188254"/>
      <w:bookmarkStart w:id="11102" w:name="_Toc45184168"/>
      <w:bookmarkStart w:id="11103" w:name="_Toc47343010"/>
      <w:bookmarkStart w:id="11104" w:name="_Toc51769712"/>
      <w:bookmarkStart w:id="11105" w:name="_Toc138309929"/>
      <w:bookmarkStart w:id="11106" w:name="_CRG_4"/>
      <w:bookmarkEnd w:id="11106"/>
      <w:r w:rsidRPr="001B7C50">
        <w:t>G.4</w:t>
      </w:r>
      <w:r w:rsidRPr="001B7C50">
        <w:tab/>
        <w:t>An SCP deployment example based on name-based routing</w:t>
      </w:r>
      <w:bookmarkEnd w:id="11099"/>
      <w:bookmarkEnd w:id="11100"/>
      <w:bookmarkEnd w:id="11101"/>
      <w:bookmarkEnd w:id="11102"/>
      <w:bookmarkEnd w:id="11103"/>
      <w:bookmarkEnd w:id="11104"/>
      <w:bookmarkEnd w:id="11105"/>
    </w:p>
    <w:p w14:paraId="7D0CF539" w14:textId="77777777" w:rsidR="00D40151" w:rsidRPr="001B7C50" w:rsidRDefault="00D40151" w:rsidP="00D40151">
      <w:pPr>
        <w:pStyle w:val="Heading2"/>
      </w:pPr>
      <w:bookmarkStart w:id="11107" w:name="_Toc20150314"/>
      <w:bookmarkStart w:id="11108" w:name="_Toc27847122"/>
      <w:bookmarkStart w:id="11109" w:name="_Toc36188255"/>
      <w:bookmarkStart w:id="11110" w:name="_Toc45184169"/>
      <w:bookmarkStart w:id="11111" w:name="_Toc47343011"/>
      <w:bookmarkStart w:id="11112" w:name="_Toc51769713"/>
      <w:bookmarkStart w:id="11113" w:name="_Toc138309930"/>
      <w:bookmarkStart w:id="11114" w:name="_CRG_4_0"/>
      <w:bookmarkEnd w:id="11114"/>
      <w:r w:rsidRPr="001B7C50">
        <w:t>G.4.0</w:t>
      </w:r>
      <w:r w:rsidRPr="001B7C50">
        <w:tab/>
        <w:t>General Information</w:t>
      </w:r>
      <w:bookmarkEnd w:id="11107"/>
      <w:bookmarkEnd w:id="11108"/>
      <w:bookmarkEnd w:id="11109"/>
      <w:bookmarkEnd w:id="11110"/>
      <w:bookmarkEnd w:id="11111"/>
      <w:bookmarkEnd w:id="11112"/>
      <w:bookmarkEnd w:id="11113"/>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4" type="#_x0000_t75" style="width:338.1pt;height:158.4pt" o:ole="">
            <v:imagedata r:id="rId287" o:title=""/>
          </v:shape>
          <o:OLEObject Type="Embed" ProgID="Word.Picture.8" ShapeID="_x0000_i1164" DrawAspect="Content" ObjectID="_1755343750" r:id="rId288"/>
        </w:object>
      </w:r>
    </w:p>
    <w:p w14:paraId="611B2312" w14:textId="77777777" w:rsidR="00D40151" w:rsidRPr="001B7C50" w:rsidRDefault="00D40151" w:rsidP="00D40151">
      <w:pPr>
        <w:pStyle w:val="TF"/>
      </w:pPr>
      <w:bookmarkStart w:id="11115" w:name="_CRFigureG_41"/>
      <w:r w:rsidRPr="001B7C50">
        <w:t xml:space="preserve">Figure </w:t>
      </w:r>
      <w:bookmarkEnd w:id="11115"/>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11116" w:name="_Toc20150315"/>
      <w:bookmarkStart w:id="11117" w:name="_Toc27847123"/>
      <w:bookmarkStart w:id="11118" w:name="_Toc36188256"/>
      <w:bookmarkStart w:id="11119" w:name="_Toc45184170"/>
      <w:bookmarkStart w:id="11120" w:name="_Toc47343012"/>
      <w:bookmarkStart w:id="11121" w:name="_Toc51769714"/>
      <w:bookmarkStart w:id="11122" w:name="_Toc138309931"/>
      <w:bookmarkStart w:id="11123" w:name="_CRG_4_1"/>
      <w:bookmarkEnd w:id="11123"/>
      <w:r w:rsidRPr="001B7C50">
        <w:t>G.4.1</w:t>
      </w:r>
      <w:r w:rsidRPr="001B7C50">
        <w:tab/>
        <w:t>Service Registration and Service Discovery</w:t>
      </w:r>
      <w:bookmarkEnd w:id="11116"/>
      <w:bookmarkEnd w:id="11117"/>
      <w:bookmarkEnd w:id="11118"/>
      <w:bookmarkEnd w:id="11119"/>
      <w:bookmarkEnd w:id="11120"/>
      <w:bookmarkEnd w:id="11121"/>
      <w:bookmarkEnd w:id="11122"/>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11124" w:name="_MON_1621022574"/>
    <w:bookmarkEnd w:id="11124"/>
    <w:p w14:paraId="4720E678" w14:textId="77777777" w:rsidR="00D40151" w:rsidRPr="001B7C50" w:rsidRDefault="00D40151" w:rsidP="00D40151">
      <w:pPr>
        <w:pStyle w:val="TH"/>
      </w:pPr>
      <w:r w:rsidRPr="001B7C50">
        <w:object w:dxaOrig="5656" w:dyaOrig="4516" w14:anchorId="0DB73E84">
          <v:shape id="_x0000_i1165" type="#_x0000_t75" style="width:281.1pt;height:222.35pt" o:ole="">
            <v:imagedata r:id="rId289" o:title=""/>
          </v:shape>
          <o:OLEObject Type="Embed" ProgID="Word.Picture.8" ShapeID="_x0000_i1165" DrawAspect="Content" ObjectID="_1755343751" r:id="rId290"/>
        </w:object>
      </w:r>
    </w:p>
    <w:p w14:paraId="54365A4B" w14:textId="77777777" w:rsidR="00D40151" w:rsidRPr="001B7C50" w:rsidRDefault="00D40151" w:rsidP="00D40151">
      <w:pPr>
        <w:pStyle w:val="TF"/>
      </w:pPr>
      <w:bookmarkStart w:id="11125" w:name="_CRFigureG_4_11"/>
      <w:r w:rsidRPr="001B7C50">
        <w:t xml:space="preserve">Figure </w:t>
      </w:r>
      <w:bookmarkEnd w:id="11125"/>
      <w:r w:rsidRPr="001B7C50">
        <w:t>G.4.1-1: Registering 5GC Functionalities in the SCP</w:t>
      </w:r>
    </w:p>
    <w:p w14:paraId="4432C63D" w14:textId="77777777" w:rsidR="00D40151" w:rsidRPr="001B7C50" w:rsidRDefault="00D40151" w:rsidP="00D40151">
      <w:pPr>
        <w:pStyle w:val="Heading2"/>
      </w:pPr>
      <w:bookmarkStart w:id="11126" w:name="_Toc20150316"/>
      <w:bookmarkStart w:id="11127" w:name="_Toc27847124"/>
      <w:bookmarkStart w:id="11128" w:name="_Toc36188257"/>
      <w:bookmarkStart w:id="11129" w:name="_Toc45184171"/>
      <w:bookmarkStart w:id="11130" w:name="_Toc47343013"/>
      <w:bookmarkStart w:id="11131" w:name="_Toc51769715"/>
      <w:bookmarkStart w:id="11132" w:name="_Toc138309932"/>
      <w:bookmarkStart w:id="11133" w:name="_CRG_4_2"/>
      <w:bookmarkEnd w:id="11133"/>
      <w:r w:rsidRPr="001B7C50">
        <w:t>G.4.2</w:t>
      </w:r>
      <w:r w:rsidRPr="001B7C50">
        <w:tab/>
        <w:t>Overview of Deployment Scenario</w:t>
      </w:r>
      <w:bookmarkEnd w:id="11126"/>
      <w:bookmarkEnd w:id="11127"/>
      <w:bookmarkEnd w:id="11128"/>
      <w:bookmarkEnd w:id="11129"/>
      <w:bookmarkEnd w:id="11130"/>
      <w:bookmarkEnd w:id="11131"/>
      <w:bookmarkEnd w:id="11132"/>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11134" w:name="_MON_1621022611"/>
    <w:bookmarkEnd w:id="11134"/>
    <w:p w14:paraId="771FF54D" w14:textId="77777777" w:rsidR="00D40151" w:rsidRPr="001B7C50" w:rsidRDefault="00D40151" w:rsidP="00D40151">
      <w:pPr>
        <w:pStyle w:val="TH"/>
      </w:pPr>
      <w:r w:rsidRPr="001B7C50">
        <w:object w:dxaOrig="7921" w:dyaOrig="3497" w14:anchorId="49E5F3CB">
          <v:shape id="_x0000_i1166" type="#_x0000_t75" style="width:397.45pt;height:172.8pt" o:ole="">
            <v:imagedata r:id="rId291" o:title=""/>
          </v:shape>
          <o:OLEObject Type="Embed" ProgID="Word.Picture.8" ShapeID="_x0000_i1166" DrawAspect="Content" ObjectID="_1755343752" r:id="rId292"/>
        </w:object>
      </w:r>
    </w:p>
    <w:p w14:paraId="20127167" w14:textId="77777777" w:rsidR="00D40151" w:rsidRPr="001B7C50" w:rsidRDefault="00D40151" w:rsidP="00D40151">
      <w:pPr>
        <w:pStyle w:val="TF"/>
      </w:pPr>
      <w:bookmarkStart w:id="11135" w:name="_CRFigureG_4_21"/>
      <w:r w:rsidRPr="001B7C50">
        <w:t xml:space="preserve">Figure </w:t>
      </w:r>
      <w:bookmarkEnd w:id="11135"/>
      <w:r w:rsidRPr="001B7C50">
        <w:t>G.4.2-1: (NbR-) SCP interconnects multiple deployment clusters with external NRF</w:t>
      </w:r>
    </w:p>
    <w:p w14:paraId="7E953B94" w14:textId="77777777" w:rsidR="00D40151" w:rsidRPr="001B7C50" w:rsidRDefault="00D40151" w:rsidP="00D40151">
      <w:pPr>
        <w:pStyle w:val="Heading2"/>
      </w:pPr>
      <w:bookmarkStart w:id="11136" w:name="_Toc20150317"/>
      <w:bookmarkStart w:id="11137" w:name="_Toc27847125"/>
      <w:bookmarkStart w:id="11138" w:name="_Toc36188258"/>
      <w:bookmarkStart w:id="11139" w:name="_Toc45184172"/>
      <w:bookmarkStart w:id="11140" w:name="_Toc47343014"/>
      <w:bookmarkStart w:id="11141" w:name="_Toc51769716"/>
      <w:bookmarkStart w:id="11142" w:name="_Toc138309933"/>
      <w:bookmarkStart w:id="11143" w:name="_CRG_4_3"/>
      <w:bookmarkEnd w:id="11143"/>
      <w:r w:rsidRPr="001B7C50">
        <w:t>G.4.3</w:t>
      </w:r>
      <w:r w:rsidRPr="001B7C50">
        <w:tab/>
        <w:t>References</w:t>
      </w:r>
      <w:bookmarkEnd w:id="11136"/>
      <w:bookmarkEnd w:id="11137"/>
      <w:bookmarkEnd w:id="11138"/>
      <w:bookmarkEnd w:id="11139"/>
      <w:bookmarkEnd w:id="11140"/>
      <w:bookmarkEnd w:id="11141"/>
      <w:bookmarkEnd w:id="11142"/>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11144" w:name="_CRAnnexHnormative"/>
      <w:bookmarkEnd w:id="11144"/>
      <w:r w:rsidRPr="001B7C50">
        <w:br w:type="page"/>
      </w:r>
      <w:bookmarkStart w:id="11145" w:name="_Toc20150318"/>
      <w:bookmarkStart w:id="11146" w:name="_Toc27847126"/>
      <w:bookmarkStart w:id="11147" w:name="_Toc36188259"/>
      <w:bookmarkStart w:id="11148" w:name="_Toc45184173"/>
      <w:bookmarkStart w:id="11149" w:name="_Toc47343015"/>
      <w:bookmarkStart w:id="11150" w:name="_Toc51769717"/>
      <w:bookmarkStart w:id="11151" w:name="_Toc138309934"/>
      <w:r w:rsidRPr="001B7C50">
        <w:t>Annex H (normative):</w:t>
      </w:r>
      <w:r w:rsidRPr="001B7C50">
        <w:br/>
      </w:r>
      <w:bookmarkEnd w:id="11145"/>
      <w:r w:rsidR="006D2D57" w:rsidRPr="001B7C50">
        <w:t xml:space="preserve">PTP </w:t>
      </w:r>
      <w:r w:rsidRPr="001B7C50">
        <w:t>usage guidelines</w:t>
      </w:r>
      <w:bookmarkEnd w:id="11146"/>
      <w:bookmarkEnd w:id="11147"/>
      <w:bookmarkEnd w:id="11148"/>
      <w:bookmarkEnd w:id="11149"/>
      <w:bookmarkEnd w:id="11150"/>
      <w:bookmarkEnd w:id="11151"/>
    </w:p>
    <w:p w14:paraId="14C7B273" w14:textId="77777777" w:rsidR="00D40151" w:rsidRPr="001B7C50" w:rsidRDefault="00D40151" w:rsidP="00D40151">
      <w:pPr>
        <w:pStyle w:val="Heading1"/>
      </w:pPr>
      <w:bookmarkStart w:id="11152" w:name="_Toc27847127"/>
      <w:bookmarkStart w:id="11153" w:name="_Toc36188260"/>
      <w:bookmarkStart w:id="11154" w:name="_Toc45184174"/>
      <w:bookmarkStart w:id="11155" w:name="_Toc47343016"/>
      <w:bookmarkStart w:id="11156" w:name="_Toc51769718"/>
      <w:bookmarkStart w:id="11157" w:name="_Toc138309935"/>
      <w:bookmarkStart w:id="11158" w:name="_CRH_1"/>
      <w:bookmarkEnd w:id="11158"/>
      <w:r w:rsidRPr="001B7C50">
        <w:t>H.1</w:t>
      </w:r>
      <w:r w:rsidRPr="001B7C50">
        <w:tab/>
        <w:t>General</w:t>
      </w:r>
      <w:bookmarkEnd w:id="11152"/>
      <w:bookmarkEnd w:id="11153"/>
      <w:bookmarkEnd w:id="11154"/>
      <w:bookmarkEnd w:id="11155"/>
      <w:bookmarkEnd w:id="11156"/>
      <w:bookmarkEnd w:id="11157"/>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11159" w:name="_Toc27847128"/>
      <w:bookmarkStart w:id="11160" w:name="_Toc36188261"/>
      <w:bookmarkStart w:id="11161" w:name="_Toc45184175"/>
      <w:bookmarkStart w:id="11162" w:name="_Toc47343017"/>
      <w:bookmarkStart w:id="11163" w:name="_Toc51769719"/>
      <w:bookmarkStart w:id="11164" w:name="_Toc138309936"/>
      <w:bookmarkStart w:id="11165" w:name="_CRH_2"/>
      <w:bookmarkEnd w:id="11165"/>
      <w:r w:rsidRPr="001B7C50">
        <w:t>H.2</w:t>
      </w:r>
      <w:r w:rsidRPr="001B7C50">
        <w:tab/>
        <w:t>Signalling of ingress time for time synchronization</w:t>
      </w:r>
      <w:bookmarkEnd w:id="11159"/>
      <w:bookmarkEnd w:id="11160"/>
      <w:bookmarkEnd w:id="11161"/>
      <w:bookmarkEnd w:id="11162"/>
      <w:bookmarkEnd w:id="11163"/>
      <w:bookmarkEnd w:id="11164"/>
    </w:p>
    <w:p w14:paraId="2B2E8C72" w14:textId="27B8261A"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11166" w:name="_Toc51769720"/>
      <w:bookmarkStart w:id="11167" w:name="_Toc138309937"/>
      <w:bookmarkStart w:id="11168" w:name="_CRH_3"/>
      <w:bookmarkEnd w:id="11168"/>
      <w:r w:rsidRPr="001B7C50">
        <w:t>H.3</w:t>
      </w:r>
      <w:r w:rsidR="006D2D57" w:rsidRPr="001B7C50">
        <w:tab/>
        <w:t>Void</w:t>
      </w:r>
      <w:bookmarkEnd w:id="11166"/>
      <w:bookmarkEnd w:id="11167"/>
    </w:p>
    <w:p w14:paraId="67540D64" w14:textId="54E74D82" w:rsidR="00D40151" w:rsidRPr="001B7C50" w:rsidRDefault="00D40151" w:rsidP="00D40151"/>
    <w:p w14:paraId="183B3B38" w14:textId="73A1DDCF" w:rsidR="006D2D57" w:rsidRPr="001B7C50" w:rsidRDefault="006D2D57" w:rsidP="006D2D57">
      <w:pPr>
        <w:pStyle w:val="Heading1"/>
      </w:pPr>
      <w:bookmarkStart w:id="11169" w:name="_Toc138309938"/>
      <w:bookmarkStart w:id="11170" w:name="_CRH_4"/>
      <w:bookmarkEnd w:id="11170"/>
      <w:r w:rsidRPr="001B7C50">
        <w:t>H.4</w:t>
      </w:r>
      <w:r w:rsidRPr="001B7C50">
        <w:tab/>
        <w:t>Path and Link delay measurements</w:t>
      </w:r>
      <w:bookmarkEnd w:id="11169"/>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11171" w:name="_CRAnnexInormative"/>
      <w:bookmarkEnd w:id="11171"/>
      <w:r w:rsidRPr="001B7C50">
        <w:br w:type="page"/>
      </w:r>
      <w:bookmarkStart w:id="11172" w:name="_Toc27847129"/>
      <w:bookmarkStart w:id="11173" w:name="_Toc36188262"/>
      <w:bookmarkStart w:id="11174" w:name="_Toc45184176"/>
      <w:bookmarkStart w:id="11175" w:name="_Toc47343018"/>
      <w:bookmarkStart w:id="11176" w:name="_Toc51769721"/>
      <w:bookmarkStart w:id="11177" w:name="_Toc138309939"/>
      <w:r w:rsidRPr="001B7C50">
        <w:t>Annex I (normative):</w:t>
      </w:r>
      <w:r w:rsidRPr="001B7C50">
        <w:br/>
        <w:t>TSN usage guidelines</w:t>
      </w:r>
      <w:bookmarkEnd w:id="11172"/>
      <w:bookmarkEnd w:id="11173"/>
      <w:bookmarkEnd w:id="11174"/>
      <w:bookmarkEnd w:id="11175"/>
      <w:bookmarkEnd w:id="11176"/>
      <w:bookmarkEnd w:id="11177"/>
    </w:p>
    <w:p w14:paraId="7B316C42" w14:textId="77777777" w:rsidR="00D40151" w:rsidRPr="001B7C50" w:rsidRDefault="00D40151" w:rsidP="00D40151">
      <w:pPr>
        <w:pStyle w:val="Heading1"/>
      </w:pPr>
      <w:bookmarkStart w:id="11178" w:name="_Toc27847130"/>
      <w:bookmarkStart w:id="11179" w:name="_Toc36188263"/>
      <w:bookmarkStart w:id="11180" w:name="_Toc45184177"/>
      <w:bookmarkStart w:id="11181" w:name="_Toc47343019"/>
      <w:bookmarkStart w:id="11182" w:name="_Toc51769722"/>
      <w:bookmarkStart w:id="11183" w:name="_Toc138309940"/>
      <w:bookmarkStart w:id="11184" w:name="_CRI_1"/>
      <w:bookmarkEnd w:id="11184"/>
      <w:r w:rsidRPr="001B7C50">
        <w:t>I.1</w:t>
      </w:r>
      <w:r w:rsidRPr="001B7C50">
        <w:tab/>
        <w:t>Determination of traffic pattern information</w:t>
      </w:r>
      <w:bookmarkEnd w:id="11178"/>
      <w:bookmarkEnd w:id="11179"/>
      <w:bookmarkEnd w:id="11180"/>
      <w:bookmarkEnd w:id="11181"/>
      <w:bookmarkEnd w:id="11182"/>
      <w:bookmarkEnd w:id="11183"/>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014F00F4" w:rsidR="00D40151" w:rsidRPr="001B7C50" w:rsidRDefault="00D40151" w:rsidP="00D40151">
      <w:pPr>
        <w:pStyle w:val="B1"/>
      </w:pPr>
      <w:r w:rsidRPr="001B7C50">
        <w:t>-</w:t>
      </w:r>
      <w:r w:rsidRPr="001B7C50">
        <w:tab/>
        <w:t xml:space="preserve">Periodicity of a TSN stream is set equal to </w:t>
      </w:r>
      <w:r w:rsidR="007C1B83">
        <w:t>StreamGate</w:t>
      </w:r>
      <w:r w:rsidRPr="001B7C50">
        <w:t xml:space="preserve">AdminCycleTime if there is only one </w:t>
      </w:r>
      <w:r w:rsidR="007C1B83">
        <w:t>Stream</w:t>
      </w:r>
      <w:r w:rsidRPr="001B7C50">
        <w:t xml:space="preserve">GateControlEntry with a </w:t>
      </w:r>
      <w:r w:rsidR="007C1B83">
        <w:t>StreamG</w:t>
      </w:r>
      <w:r w:rsidRPr="001B7C50">
        <w:t xml:space="preserve">ateStatesValue set to Open in the </w:t>
      </w:r>
      <w:r w:rsidR="007C1B83">
        <w:t>StreamGate</w:t>
      </w:r>
      <w:r w:rsidRPr="001B7C50">
        <w:t xml:space="preserve">AdminControlList. If there is more than one </w:t>
      </w:r>
      <w:r w:rsidR="007C1B83">
        <w:t>StreamGate</w:t>
      </w:r>
      <w:r w:rsidRPr="001B7C50">
        <w:t xml:space="preserve">GateControlEntry with a </w:t>
      </w:r>
      <w:r w:rsidR="007C1B83">
        <w:t>StreamG</w:t>
      </w:r>
      <w:r w:rsidRPr="001B7C50">
        <w:t xml:space="preserve">ateStatesValue set to Open in the </w:t>
      </w:r>
      <w:r w:rsidR="007C1B83">
        <w:t>StreamGate</w:t>
      </w:r>
      <w:r w:rsidRPr="001B7C50">
        <w:t xml:space="preserve">AdminControlList, then the Periodicity of the TSN Stream is set equal to sum of the timeIntervalValues from the first gate open instance to a next gate open instance in the </w:t>
      </w:r>
      <w:r w:rsidR="007C1B83">
        <w:t>StreamGate</w:t>
      </w:r>
      <w:r w:rsidRPr="001B7C50">
        <w:t xml:space="preserve">AdminControlList. For aggregated TSN streams with same periodicity and compatible Burst Arrival Times, the periodicity of the aggregated flow of these TSN Streams is set equal to </w:t>
      </w:r>
      <w:r w:rsidR="007C1B83">
        <w:t>StreamGate</w:t>
      </w:r>
      <w:r w:rsidRPr="001B7C50">
        <w:t>AdminCycleTime received from CNC for one of the TSN streams that are aggregated.</w:t>
      </w:r>
    </w:p>
    <w:p w14:paraId="29BD8620" w14:textId="4EE44AEF"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r w:rsidR="007C1B83">
        <w:t>StreamGate</w:t>
      </w:r>
      <w:r w:rsidRPr="001B7C50">
        <w:t>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02A5E473" w:rsidR="00D40151" w:rsidRPr="001B7C50" w:rsidRDefault="00D40151" w:rsidP="00D40151">
      <w:pPr>
        <w:pStyle w:val="B2"/>
      </w:pPr>
      <w:r w:rsidRPr="001B7C50">
        <w:t>-</w:t>
      </w:r>
      <w:r w:rsidRPr="001B7C50">
        <w:tab/>
        <w:t xml:space="preserve">The Burst Arrival Time of a TSN Stream should be set to </w:t>
      </w:r>
      <w:r w:rsidR="007C1B83">
        <w:t>StreamGate</w:t>
      </w:r>
      <w:r w:rsidRPr="001B7C50">
        <w:t xml:space="preserve">AdminBaseTime plus the sum of the timeIntervalValues for which the </w:t>
      </w:r>
      <w:r w:rsidR="007C1B83">
        <w:t>StreamG</w:t>
      </w:r>
      <w:r w:rsidRPr="001B7C50">
        <w:t xml:space="preserve">ateStatesValue is Closed in the </w:t>
      </w:r>
      <w:r w:rsidR="007C1B83">
        <w:t>StreamGate</w:t>
      </w:r>
      <w:r w:rsidRPr="001B7C50">
        <w:t xml:space="preserve">AdminControlList until the first gate open time (i.e. until </w:t>
      </w:r>
      <w:r w:rsidR="007C1B83">
        <w:t>StreamG</w:t>
      </w:r>
      <w:r w:rsidRPr="001B7C50">
        <w:t xml:space="preserve">ateStatesValue set to Open is found). If the </w:t>
      </w:r>
      <w:r w:rsidR="007C1B83">
        <w:t>StreamG</w:t>
      </w:r>
      <w:r w:rsidRPr="001B7C50">
        <w:t xml:space="preserve">ateStatesValue is Open for the first timeIntervalValue, then the Burst Arrival time is set to </w:t>
      </w:r>
      <w:r w:rsidR="007C1B83">
        <w:t>StreamGate</w:t>
      </w:r>
      <w:r w:rsidRPr="001B7C50">
        <w:t xml:space="preserve">AdminBaseTime. For aggregated TSN streams, the arrival time is calculated similarly, but using the time interval to the first </w:t>
      </w:r>
      <w:r w:rsidR="007C1B83">
        <w:t>StreamG</w:t>
      </w:r>
      <w:r w:rsidRPr="001B7C50">
        <w:t>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3B31EECB" w:rsidR="00D40151" w:rsidRPr="001B7C50" w:rsidRDefault="00D40151" w:rsidP="00D40151">
      <w:pPr>
        <w:pStyle w:val="B2"/>
      </w:pPr>
      <w:r w:rsidRPr="001B7C50">
        <w:t>-</w:t>
      </w:r>
      <w:r w:rsidRPr="001B7C50">
        <w:tab/>
        <w:t xml:space="preserve">The Burst Size may be determined from TSN Stream gate control operations in the </w:t>
      </w:r>
      <w:r w:rsidR="007C1B83">
        <w:t>StreamGate</w:t>
      </w:r>
      <w:r w:rsidRPr="001B7C50">
        <w:t xml:space="preserve">AdminControlList. If in the </w:t>
      </w:r>
      <w:r w:rsidR="007C1B83">
        <w:t>StreamGate</w:t>
      </w:r>
      <w:r w:rsidRPr="001B7C50">
        <w:t xml:space="preserve">AdminControlList, IntervalOctetMax is provided for a </w:t>
      </w:r>
      <w:r w:rsidR="007C1B83">
        <w:t>Stream</w:t>
      </w:r>
      <w:r w:rsidRPr="001B7C50">
        <w:t xml:space="preserve">GateControlEntry with an "open" </w:t>
      </w:r>
      <w:r w:rsidR="007C1B83">
        <w:t>StreamG</w:t>
      </w:r>
      <w:r w:rsidRPr="001B7C50">
        <w:t xml:space="preserve">ateStatesValue, the Burst Size is set to the IntervalOctetMax for that control list entry. If IntervalOctetMax is not provided, the Burst Size is set to the timeIntervalValue (converted from ns to s) of the </w:t>
      </w:r>
      <w:r w:rsidR="007C1B83">
        <w:t>Stream</w:t>
      </w:r>
      <w:r w:rsidRPr="001B7C50">
        <w:t xml:space="preserve">GateControlEntry with an "open" </w:t>
      </w:r>
      <w:r w:rsidR="007C1B83">
        <w:t>StreamG</w:t>
      </w:r>
      <w:r w:rsidRPr="001B7C50">
        <w:t>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59960B7A" w:rsidR="00D40151" w:rsidRPr="001B7C50" w:rsidRDefault="00D40151" w:rsidP="00D40151">
      <w:pPr>
        <w:pStyle w:val="B2"/>
      </w:pPr>
      <w:r w:rsidRPr="001B7C50">
        <w:t>-</w:t>
      </w:r>
      <w:r w:rsidRPr="001B7C50">
        <w:tab/>
        <w:t xml:space="preserve">The Maximum Flow Bitrate of a TSN Stream is equal to the summation of all timeIntervalValue (converted from ns to s) with </w:t>
      </w:r>
      <w:r w:rsidR="007C1B83">
        <w:t>StreamG</w:t>
      </w:r>
      <w:r w:rsidRPr="001B7C50">
        <w:t xml:space="preserve">ateStatesValue = Open, multiplied by the bitrate of the corresponding port, and divided by </w:t>
      </w:r>
      <w:r w:rsidR="007C1B83">
        <w:t>StreamGate</w:t>
      </w:r>
      <w:r w:rsidRPr="001B7C50">
        <w:t>AdminCycleTime. For aggregated TSN streams, the same calculation is performed over the burst of aggregated streams (calculated using superposition, i.e</w:t>
      </w:r>
      <w:r w:rsidR="000E35F2" w:rsidRPr="001B7C50">
        <w:t>.</w:t>
      </w:r>
      <w:r w:rsidRPr="001B7C50">
        <w:t xml:space="preserve"> timeIntervalValue with </w:t>
      </w:r>
      <w:r w:rsidR="007C1B83">
        <w:t>StreamG</w:t>
      </w:r>
      <w:r w:rsidRPr="001B7C50">
        <w:t>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11185" w:name="_CRAnnexJinformative"/>
      <w:bookmarkEnd w:id="11185"/>
      <w:r w:rsidRPr="001B7C50">
        <w:br w:type="page"/>
      </w:r>
      <w:bookmarkStart w:id="11186" w:name="_Toc36188264"/>
      <w:bookmarkStart w:id="11187" w:name="_Toc45184178"/>
      <w:bookmarkStart w:id="11188" w:name="_Toc47343020"/>
      <w:bookmarkStart w:id="11189" w:name="_Toc51769723"/>
      <w:bookmarkStart w:id="11190" w:name="_Toc138309941"/>
      <w:r w:rsidRPr="001B7C50">
        <w:t>Annex J (informative):</w:t>
      </w:r>
      <w:r w:rsidRPr="001B7C50">
        <w:br/>
        <w:t>Link MTU considerations</w:t>
      </w:r>
      <w:bookmarkEnd w:id="11186"/>
      <w:bookmarkEnd w:id="11187"/>
      <w:bookmarkEnd w:id="11188"/>
      <w:bookmarkEnd w:id="11189"/>
      <w:bookmarkEnd w:id="11190"/>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3DFC4648" w:rsidR="00D40151" w:rsidRPr="001B7C50" w:rsidRDefault="00D40151" w:rsidP="00D40151">
      <w:pPr>
        <w:pStyle w:val="NO"/>
      </w:pPr>
      <w:r w:rsidRPr="001B7C50">
        <w:t>NOTE 1:</w:t>
      </w:r>
      <w:r w:rsidRPr="001B7C50">
        <w:tab/>
        <w:t xml:space="preserve">The sending of a Reflective QoS Indicator within a GTP-U header extension, or the use of Long PDCP PDU numbers at handover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11191" w:name="_MON_1361365701"/>
    <w:bookmarkEnd w:id="11191"/>
    <w:p w14:paraId="7A5DC82E" w14:textId="77777777" w:rsidR="00D40151" w:rsidRPr="001B7C50" w:rsidRDefault="00D40151" w:rsidP="00D40151">
      <w:pPr>
        <w:pStyle w:val="TH"/>
      </w:pPr>
      <w:r w:rsidRPr="001B7C50">
        <w:object w:dxaOrig="8625" w:dyaOrig="3945" w14:anchorId="15C6822C">
          <v:shape id="_x0000_i1167" type="#_x0000_t75" style="width:6in;height:202.75pt" o:ole="">
            <v:imagedata r:id="rId293" o:title=""/>
          </v:shape>
          <o:OLEObject Type="Embed" ProgID="Word.Picture.8" ShapeID="_x0000_i1167" DrawAspect="Content" ObjectID="_1755343753" r:id="rId294"/>
        </w:object>
      </w:r>
    </w:p>
    <w:p w14:paraId="7AD577C8" w14:textId="77777777" w:rsidR="00D40151" w:rsidRPr="001B7C50" w:rsidRDefault="00D40151" w:rsidP="00D40151">
      <w:pPr>
        <w:pStyle w:val="TF"/>
      </w:pPr>
      <w:bookmarkStart w:id="11192" w:name="_CRFigureJ1"/>
      <w:r w:rsidRPr="001B7C50">
        <w:t xml:space="preserve">Figure </w:t>
      </w:r>
      <w:bookmarkEnd w:id="11192"/>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11193" w:name="_Toc138309942"/>
      <w:bookmarkStart w:id="11194" w:name="_CRAnnexKnormative"/>
      <w:bookmarkEnd w:id="11194"/>
      <w:r w:rsidRPr="001B7C50">
        <w:t>Annex K (normative):</w:t>
      </w:r>
      <w:r w:rsidRPr="001B7C50">
        <w:br/>
        <w:t xml:space="preserve">Port and </w:t>
      </w:r>
      <w:r w:rsidR="00C4403A" w:rsidRPr="001B7C50">
        <w:t xml:space="preserve">user plane node </w:t>
      </w:r>
      <w:r w:rsidRPr="001B7C50">
        <w:t>management information exchange</w:t>
      </w:r>
      <w:bookmarkEnd w:id="11193"/>
    </w:p>
    <w:p w14:paraId="52ED2360" w14:textId="05434A6F" w:rsidR="00B00E92" w:rsidRPr="001B7C50" w:rsidRDefault="00B00E92" w:rsidP="00323277">
      <w:pPr>
        <w:pStyle w:val="Heading1"/>
      </w:pPr>
      <w:bookmarkStart w:id="11195" w:name="_Toc138309943"/>
      <w:bookmarkStart w:id="11196" w:name="_CRK_1"/>
      <w:bookmarkEnd w:id="11196"/>
      <w:r w:rsidRPr="001B7C50">
        <w:t>K.1</w:t>
      </w:r>
      <w:r w:rsidRPr="001B7C50">
        <w:tab/>
        <w:t xml:space="preserve">Standardized port and </w:t>
      </w:r>
      <w:r w:rsidR="00C4403A" w:rsidRPr="001B7C50">
        <w:t xml:space="preserve">user plane node </w:t>
      </w:r>
      <w:r w:rsidRPr="001B7C50">
        <w:t>management information</w:t>
      </w:r>
      <w:bookmarkEnd w:id="11195"/>
    </w:p>
    <w:p w14:paraId="4C04F941" w14:textId="1B911F57" w:rsidR="00B00E92" w:rsidRPr="001B7C50" w:rsidDel="00A10084" w:rsidRDefault="00B00E92" w:rsidP="00323277">
      <w:pPr>
        <w:pStyle w:val="EditorsNote"/>
        <w:rPr>
          <w:del w:id="11197" w:author="23.501_CR4721_(Rel-18)_IIoT" w:date="2023-09-04T05:48:00Z"/>
        </w:rPr>
      </w:pPr>
      <w:del w:id="11198" w:author="23.501_CR4721_(Rel-18)_IIoT" w:date="2023-09-04T05:48:00Z">
        <w:r w:rsidRPr="001B7C50" w:rsidDel="00A10084">
          <w:delText>Editor's note:</w:delText>
        </w:r>
        <w:r w:rsidRPr="001B7C50" w:rsidDel="00A10084">
          <w:tab/>
          <w:delText>Table 5.28.3.1-1 and Table 5.28.3.1-2 will moved here once the tables are stable.</w:delText>
        </w:r>
      </w:del>
    </w:p>
    <w:p w14:paraId="124896B9" w14:textId="0B6882BB" w:rsidR="00A10084" w:rsidRPr="00A10084" w:rsidRDefault="00A10084" w:rsidP="00A10084">
      <w:pPr>
        <w:rPr>
          <w:ins w:id="11199" w:author="23.501_CR4721_(Rel-18)_IIoT" w:date="2023-09-04T05:48:00Z"/>
        </w:rPr>
        <w:pPrChange w:id="11200" w:author="23.501_CR4721_(Rel-18)_IIoT" w:date="2023-09-04T05:48:00Z">
          <w:pPr>
            <w:pStyle w:val="TH"/>
          </w:pPr>
        </w:pPrChange>
      </w:pPr>
      <w:bookmarkStart w:id="11201" w:name="_Toc138309944"/>
      <w:bookmarkStart w:id="11202" w:name="_CRK_2"/>
      <w:bookmarkEnd w:id="11202"/>
      <w:ins w:id="11203" w:author="23.501_CR4721_(Rel-18)_IIoT" w:date="2023-09-04T05:48:00Z">
        <w:r>
          <w:t>Table K.1-1 and Table K.1-2 list standardized port management information and user plane node management information, respectively.</w:t>
        </w:r>
      </w:ins>
    </w:p>
    <w:p w14:paraId="357CDD96" w14:textId="5E92477B" w:rsidR="00A10084" w:rsidRPr="001B7C50" w:rsidRDefault="00A10084" w:rsidP="00A10084">
      <w:pPr>
        <w:pStyle w:val="TH"/>
        <w:rPr>
          <w:ins w:id="11204" w:author="23.501_CR4721_(Rel-18)_IIoT" w:date="2023-09-04T05:48:00Z"/>
        </w:rPr>
      </w:pPr>
      <w:ins w:id="11205" w:author="23.501_CR4721_(Rel-18)_IIoT" w:date="2023-09-04T05:48:00Z">
        <w:r w:rsidRPr="001B7C50">
          <w:t xml:space="preserve">Table </w:t>
        </w:r>
      </w:ins>
      <w:ins w:id="11206" w:author="23.501_CR4721_(Rel-18)_IIoT" w:date="2023-09-04T05:49:00Z">
        <w:r>
          <w:t>K</w:t>
        </w:r>
      </w:ins>
      <w:ins w:id="11207" w:author="23.501_CR4721_(Rel-18)_IIoT" w:date="2023-09-04T05:48:00Z">
        <w:r w:rsidRPr="001B7C50">
          <w:t>.1-1: Standardized port management information</w:t>
        </w:r>
      </w:ins>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1B7C50" w14:paraId="5EAB4297" w14:textId="77777777" w:rsidTr="00BB43CA">
        <w:trPr>
          <w:cantSplit/>
          <w:jc w:val="center"/>
          <w:ins w:id="11208" w:author="23.501_CR4721_(Rel-18)_IIoT" w:date="2023-09-04T05:48:00Z"/>
        </w:trPr>
        <w:tc>
          <w:tcPr>
            <w:tcW w:w="3735" w:type="dxa"/>
            <w:tcBorders>
              <w:bottom w:val="nil"/>
            </w:tcBorders>
            <w:shd w:val="clear" w:color="auto" w:fill="auto"/>
          </w:tcPr>
          <w:p w14:paraId="124DA56D" w14:textId="77777777" w:rsidR="00A10084" w:rsidRPr="001B7C50" w:rsidRDefault="00A10084" w:rsidP="00BB43CA">
            <w:pPr>
              <w:pStyle w:val="TAH"/>
              <w:rPr>
                <w:ins w:id="11209" w:author="23.501_CR4721_(Rel-18)_IIoT" w:date="2023-09-04T05:48:00Z"/>
              </w:rPr>
            </w:pPr>
            <w:ins w:id="11210" w:author="23.501_CR4721_(Rel-18)_IIoT" w:date="2023-09-04T05:48:00Z">
              <w:r w:rsidRPr="001B7C50">
                <w:t>Port management information</w:t>
              </w:r>
            </w:ins>
          </w:p>
        </w:tc>
        <w:tc>
          <w:tcPr>
            <w:tcW w:w="1417" w:type="dxa"/>
            <w:gridSpan w:val="2"/>
            <w:shd w:val="clear" w:color="auto" w:fill="auto"/>
          </w:tcPr>
          <w:p w14:paraId="47D00995" w14:textId="77777777" w:rsidR="00A10084" w:rsidRPr="001B7C50" w:rsidRDefault="00A10084" w:rsidP="00BB43CA">
            <w:pPr>
              <w:pStyle w:val="TAH"/>
              <w:rPr>
                <w:ins w:id="11211" w:author="23.501_CR4721_(Rel-18)_IIoT" w:date="2023-09-04T05:48:00Z"/>
              </w:rPr>
            </w:pPr>
            <w:ins w:id="11212" w:author="23.501_CR4721_(Rel-18)_IIoT" w:date="2023-09-04T05:48:00Z">
              <w:r w:rsidRPr="001B7C50">
                <w:t>Applicability (see NOTE 6)</w:t>
              </w:r>
            </w:ins>
          </w:p>
        </w:tc>
        <w:tc>
          <w:tcPr>
            <w:tcW w:w="1418" w:type="dxa"/>
            <w:tcBorders>
              <w:bottom w:val="nil"/>
            </w:tcBorders>
            <w:shd w:val="clear" w:color="auto" w:fill="auto"/>
          </w:tcPr>
          <w:p w14:paraId="130C81CF" w14:textId="77777777" w:rsidR="00A10084" w:rsidRPr="001B7C50" w:rsidRDefault="00A10084" w:rsidP="00BB43CA">
            <w:pPr>
              <w:pStyle w:val="TAH"/>
              <w:rPr>
                <w:ins w:id="11213" w:author="23.501_CR4721_(Rel-18)_IIoT" w:date="2023-09-04T05:48:00Z"/>
              </w:rPr>
            </w:pPr>
            <w:ins w:id="11214" w:author="23.501_CR4721_(Rel-18)_IIoT" w:date="2023-09-04T05:48:00Z">
              <w:r w:rsidRPr="001B7C50">
                <w:t>Supported operations by TSN AF</w:t>
              </w:r>
            </w:ins>
          </w:p>
        </w:tc>
        <w:tc>
          <w:tcPr>
            <w:tcW w:w="1338" w:type="dxa"/>
            <w:tcBorders>
              <w:bottom w:val="nil"/>
            </w:tcBorders>
            <w:shd w:val="clear" w:color="auto" w:fill="auto"/>
          </w:tcPr>
          <w:p w14:paraId="61DC8C28" w14:textId="77777777" w:rsidR="00A10084" w:rsidRPr="001B7C50" w:rsidRDefault="00A10084" w:rsidP="00BB43CA">
            <w:pPr>
              <w:pStyle w:val="TAH"/>
              <w:rPr>
                <w:ins w:id="11215" w:author="23.501_CR4721_(Rel-18)_IIoT" w:date="2023-09-04T05:48:00Z"/>
              </w:rPr>
            </w:pPr>
            <w:ins w:id="11216" w:author="23.501_CR4721_(Rel-18)_IIoT" w:date="2023-09-04T05:48:00Z">
              <w:r w:rsidRPr="001B7C50">
                <w:t>Supported operations by TSCTSF</w:t>
              </w:r>
            </w:ins>
          </w:p>
        </w:tc>
        <w:tc>
          <w:tcPr>
            <w:tcW w:w="2126" w:type="dxa"/>
            <w:tcBorders>
              <w:bottom w:val="nil"/>
            </w:tcBorders>
            <w:shd w:val="clear" w:color="auto" w:fill="auto"/>
          </w:tcPr>
          <w:p w14:paraId="64F9CFF1" w14:textId="77777777" w:rsidR="00A10084" w:rsidRPr="001B7C50" w:rsidRDefault="00A10084" w:rsidP="00BB43CA">
            <w:pPr>
              <w:pStyle w:val="TAH"/>
              <w:rPr>
                <w:ins w:id="11217" w:author="23.501_CR4721_(Rel-18)_IIoT" w:date="2023-09-04T05:48:00Z"/>
              </w:rPr>
            </w:pPr>
            <w:ins w:id="11218" w:author="23.501_CR4721_(Rel-18)_IIoT" w:date="2023-09-04T05:48:00Z">
              <w:r w:rsidRPr="001B7C50">
                <w:t>Reference</w:t>
              </w:r>
            </w:ins>
          </w:p>
        </w:tc>
      </w:tr>
      <w:tr w:rsidR="00A10084" w:rsidRPr="001B7C50" w14:paraId="5AD6B1C5" w14:textId="77777777" w:rsidTr="00BB43CA">
        <w:trPr>
          <w:cantSplit/>
          <w:jc w:val="center"/>
          <w:ins w:id="11219" w:author="23.501_CR4721_(Rel-18)_IIoT" w:date="2023-09-04T05:48:00Z"/>
        </w:trPr>
        <w:tc>
          <w:tcPr>
            <w:tcW w:w="3735" w:type="dxa"/>
            <w:tcBorders>
              <w:top w:val="nil"/>
            </w:tcBorders>
            <w:shd w:val="clear" w:color="auto" w:fill="auto"/>
          </w:tcPr>
          <w:p w14:paraId="6B26863A" w14:textId="77777777" w:rsidR="00A10084" w:rsidRPr="001B7C50" w:rsidRDefault="00A10084" w:rsidP="00BB43CA">
            <w:pPr>
              <w:pStyle w:val="TAH"/>
              <w:rPr>
                <w:ins w:id="11220" w:author="23.501_CR4721_(Rel-18)_IIoT" w:date="2023-09-04T05:48:00Z"/>
              </w:rPr>
            </w:pPr>
          </w:p>
        </w:tc>
        <w:tc>
          <w:tcPr>
            <w:tcW w:w="709" w:type="dxa"/>
            <w:shd w:val="clear" w:color="auto" w:fill="auto"/>
          </w:tcPr>
          <w:p w14:paraId="3FF84413" w14:textId="77777777" w:rsidR="00A10084" w:rsidRPr="001B7C50" w:rsidRDefault="00A10084" w:rsidP="00BB43CA">
            <w:pPr>
              <w:pStyle w:val="TAH"/>
              <w:rPr>
                <w:ins w:id="11221" w:author="23.501_CR4721_(Rel-18)_IIoT" w:date="2023-09-04T05:48:00Z"/>
              </w:rPr>
            </w:pPr>
            <w:ins w:id="11222" w:author="23.501_CR4721_(Rel-18)_IIoT" w:date="2023-09-04T05:48:00Z">
              <w:r w:rsidRPr="001B7C50">
                <w:t>DS-TT</w:t>
              </w:r>
            </w:ins>
          </w:p>
        </w:tc>
        <w:tc>
          <w:tcPr>
            <w:tcW w:w="708" w:type="dxa"/>
            <w:shd w:val="clear" w:color="auto" w:fill="auto"/>
          </w:tcPr>
          <w:p w14:paraId="3258610C" w14:textId="77777777" w:rsidR="00A10084" w:rsidRPr="001B7C50" w:rsidRDefault="00A10084" w:rsidP="00BB43CA">
            <w:pPr>
              <w:pStyle w:val="TAH"/>
              <w:rPr>
                <w:ins w:id="11223" w:author="23.501_CR4721_(Rel-18)_IIoT" w:date="2023-09-04T05:48:00Z"/>
              </w:rPr>
            </w:pPr>
            <w:ins w:id="11224" w:author="23.501_CR4721_(Rel-18)_IIoT" w:date="2023-09-04T05:48:00Z">
              <w:r w:rsidRPr="001B7C50">
                <w:t>NW-TT</w:t>
              </w:r>
            </w:ins>
          </w:p>
        </w:tc>
        <w:tc>
          <w:tcPr>
            <w:tcW w:w="1418" w:type="dxa"/>
            <w:tcBorders>
              <w:top w:val="nil"/>
            </w:tcBorders>
            <w:shd w:val="clear" w:color="auto" w:fill="auto"/>
          </w:tcPr>
          <w:p w14:paraId="038FE287" w14:textId="77777777" w:rsidR="00A10084" w:rsidRPr="001B7C50" w:rsidRDefault="00A10084" w:rsidP="00BB43CA">
            <w:pPr>
              <w:pStyle w:val="TAH"/>
              <w:rPr>
                <w:ins w:id="11225" w:author="23.501_CR4721_(Rel-18)_IIoT" w:date="2023-09-04T05:48:00Z"/>
              </w:rPr>
            </w:pPr>
            <w:ins w:id="11226" w:author="23.501_CR4721_(Rel-18)_IIoT" w:date="2023-09-04T05:48:00Z">
              <w:r w:rsidRPr="001B7C50">
                <w:t>(see NOTE 1)</w:t>
              </w:r>
            </w:ins>
          </w:p>
        </w:tc>
        <w:tc>
          <w:tcPr>
            <w:tcW w:w="1338" w:type="dxa"/>
            <w:tcBorders>
              <w:top w:val="nil"/>
            </w:tcBorders>
            <w:shd w:val="clear" w:color="auto" w:fill="auto"/>
          </w:tcPr>
          <w:p w14:paraId="41F20E5D" w14:textId="77777777" w:rsidR="00A10084" w:rsidRPr="001B7C50" w:rsidRDefault="00A10084" w:rsidP="00BB43CA">
            <w:pPr>
              <w:pStyle w:val="TAH"/>
              <w:rPr>
                <w:ins w:id="11227" w:author="23.501_CR4721_(Rel-18)_IIoT" w:date="2023-09-04T05:48:00Z"/>
              </w:rPr>
            </w:pPr>
            <w:ins w:id="11228" w:author="23.501_CR4721_(Rel-18)_IIoT" w:date="2023-09-04T05:48:00Z">
              <w:r w:rsidRPr="001B7C50">
                <w:t>(see NOTE 1)</w:t>
              </w:r>
            </w:ins>
          </w:p>
        </w:tc>
        <w:tc>
          <w:tcPr>
            <w:tcW w:w="2126" w:type="dxa"/>
            <w:tcBorders>
              <w:top w:val="nil"/>
            </w:tcBorders>
            <w:shd w:val="clear" w:color="auto" w:fill="auto"/>
          </w:tcPr>
          <w:p w14:paraId="7E1DDDE6" w14:textId="77777777" w:rsidR="00A10084" w:rsidRPr="001B7C50" w:rsidRDefault="00A10084" w:rsidP="00BB43CA">
            <w:pPr>
              <w:pStyle w:val="TAH"/>
              <w:rPr>
                <w:ins w:id="11229" w:author="23.501_CR4721_(Rel-18)_IIoT" w:date="2023-09-04T05:48:00Z"/>
              </w:rPr>
            </w:pPr>
          </w:p>
        </w:tc>
      </w:tr>
      <w:tr w:rsidR="00A10084" w:rsidRPr="001B7C50" w14:paraId="6A213197" w14:textId="77777777" w:rsidTr="00BB43CA">
        <w:trPr>
          <w:cantSplit/>
          <w:jc w:val="center"/>
          <w:ins w:id="11230" w:author="23.501_CR4721_(Rel-18)_IIoT" w:date="2023-09-04T05:48:00Z"/>
        </w:trPr>
        <w:tc>
          <w:tcPr>
            <w:tcW w:w="3735" w:type="dxa"/>
            <w:shd w:val="clear" w:color="auto" w:fill="auto"/>
          </w:tcPr>
          <w:p w14:paraId="796EBE16" w14:textId="77777777" w:rsidR="00A10084" w:rsidRPr="001B7C50" w:rsidRDefault="00A10084" w:rsidP="00BB43CA">
            <w:pPr>
              <w:pStyle w:val="TAL"/>
              <w:rPr>
                <w:ins w:id="11231" w:author="23.501_CR4721_(Rel-18)_IIoT" w:date="2023-09-04T05:48:00Z"/>
              </w:rPr>
            </w:pPr>
            <w:ins w:id="11232" w:author="23.501_CR4721_(Rel-18)_IIoT" w:date="2023-09-04T05:48:00Z">
              <w:r w:rsidRPr="001B7C50">
                <w:rPr>
                  <w:b/>
                </w:rPr>
                <w:t>General</w:t>
              </w:r>
            </w:ins>
          </w:p>
        </w:tc>
        <w:tc>
          <w:tcPr>
            <w:tcW w:w="709" w:type="dxa"/>
            <w:shd w:val="clear" w:color="auto" w:fill="auto"/>
          </w:tcPr>
          <w:p w14:paraId="287F44EF" w14:textId="77777777" w:rsidR="00A10084" w:rsidRPr="001B7C50" w:rsidRDefault="00A10084" w:rsidP="00BB43CA">
            <w:pPr>
              <w:pStyle w:val="TAC"/>
              <w:rPr>
                <w:ins w:id="11233" w:author="23.501_CR4721_(Rel-18)_IIoT" w:date="2023-09-04T05:48:00Z"/>
              </w:rPr>
            </w:pPr>
          </w:p>
        </w:tc>
        <w:tc>
          <w:tcPr>
            <w:tcW w:w="708" w:type="dxa"/>
            <w:shd w:val="clear" w:color="auto" w:fill="auto"/>
          </w:tcPr>
          <w:p w14:paraId="358450E1" w14:textId="77777777" w:rsidR="00A10084" w:rsidRPr="001B7C50" w:rsidRDefault="00A10084" w:rsidP="00BB43CA">
            <w:pPr>
              <w:pStyle w:val="TAC"/>
              <w:rPr>
                <w:ins w:id="11234" w:author="23.501_CR4721_(Rel-18)_IIoT" w:date="2023-09-04T05:48:00Z"/>
              </w:rPr>
            </w:pPr>
          </w:p>
        </w:tc>
        <w:tc>
          <w:tcPr>
            <w:tcW w:w="1418" w:type="dxa"/>
            <w:shd w:val="clear" w:color="auto" w:fill="auto"/>
          </w:tcPr>
          <w:p w14:paraId="301F893A" w14:textId="77777777" w:rsidR="00A10084" w:rsidRPr="001B7C50" w:rsidRDefault="00A10084" w:rsidP="00BB43CA">
            <w:pPr>
              <w:pStyle w:val="TAC"/>
              <w:rPr>
                <w:ins w:id="11235" w:author="23.501_CR4721_(Rel-18)_IIoT" w:date="2023-09-04T05:48:00Z"/>
              </w:rPr>
            </w:pPr>
          </w:p>
        </w:tc>
        <w:tc>
          <w:tcPr>
            <w:tcW w:w="1338" w:type="dxa"/>
          </w:tcPr>
          <w:p w14:paraId="44E04678" w14:textId="77777777" w:rsidR="00A10084" w:rsidRPr="001B7C50" w:rsidRDefault="00A10084" w:rsidP="00BB43CA">
            <w:pPr>
              <w:pStyle w:val="TAC"/>
              <w:rPr>
                <w:ins w:id="11236" w:author="23.501_CR4721_(Rel-18)_IIoT" w:date="2023-09-04T05:48:00Z"/>
              </w:rPr>
            </w:pPr>
          </w:p>
        </w:tc>
        <w:tc>
          <w:tcPr>
            <w:tcW w:w="2126" w:type="dxa"/>
            <w:shd w:val="clear" w:color="auto" w:fill="auto"/>
          </w:tcPr>
          <w:p w14:paraId="6AFC3F9C" w14:textId="77777777" w:rsidR="00A10084" w:rsidRPr="001B7C50" w:rsidRDefault="00A10084" w:rsidP="00BB43CA">
            <w:pPr>
              <w:pStyle w:val="TAC"/>
              <w:rPr>
                <w:ins w:id="11237" w:author="23.501_CR4721_(Rel-18)_IIoT" w:date="2023-09-04T05:48:00Z"/>
              </w:rPr>
            </w:pPr>
          </w:p>
        </w:tc>
      </w:tr>
      <w:tr w:rsidR="00A10084" w:rsidRPr="001B7C50" w14:paraId="12C0CDB3" w14:textId="77777777" w:rsidTr="00BB43CA">
        <w:trPr>
          <w:cantSplit/>
          <w:jc w:val="center"/>
          <w:ins w:id="11238" w:author="23.501_CR4721_(Rel-18)_IIoT" w:date="2023-09-04T05:48:00Z"/>
        </w:trPr>
        <w:tc>
          <w:tcPr>
            <w:tcW w:w="3735" w:type="dxa"/>
            <w:shd w:val="clear" w:color="auto" w:fill="auto"/>
          </w:tcPr>
          <w:p w14:paraId="167859AE" w14:textId="77777777" w:rsidR="00A10084" w:rsidRPr="001B7C50" w:rsidRDefault="00A10084" w:rsidP="00BB43CA">
            <w:pPr>
              <w:pStyle w:val="TAL"/>
              <w:rPr>
                <w:ins w:id="11239" w:author="23.501_CR4721_(Rel-18)_IIoT" w:date="2023-09-04T05:48:00Z"/>
                <w:b/>
              </w:rPr>
            </w:pPr>
            <w:ins w:id="11240" w:author="23.501_CR4721_(Rel-18)_IIoT" w:date="2023-09-04T05:48:00Z">
              <w:r w:rsidRPr="001B7C50">
                <w:t>Port management capabilities (see NOTE 2)</w:t>
              </w:r>
            </w:ins>
          </w:p>
        </w:tc>
        <w:tc>
          <w:tcPr>
            <w:tcW w:w="709" w:type="dxa"/>
            <w:shd w:val="clear" w:color="auto" w:fill="auto"/>
          </w:tcPr>
          <w:p w14:paraId="22152A4D" w14:textId="77777777" w:rsidR="00A10084" w:rsidRPr="001B7C50" w:rsidRDefault="00A10084" w:rsidP="00BB43CA">
            <w:pPr>
              <w:pStyle w:val="TAC"/>
              <w:rPr>
                <w:ins w:id="11241" w:author="23.501_CR4721_(Rel-18)_IIoT" w:date="2023-09-04T05:48:00Z"/>
              </w:rPr>
            </w:pPr>
            <w:ins w:id="11242" w:author="23.501_CR4721_(Rel-18)_IIoT" w:date="2023-09-04T05:48:00Z">
              <w:r w:rsidRPr="001B7C50">
                <w:t>X</w:t>
              </w:r>
            </w:ins>
          </w:p>
        </w:tc>
        <w:tc>
          <w:tcPr>
            <w:tcW w:w="708" w:type="dxa"/>
            <w:shd w:val="clear" w:color="auto" w:fill="auto"/>
          </w:tcPr>
          <w:p w14:paraId="21048765" w14:textId="77777777" w:rsidR="00A10084" w:rsidRPr="001B7C50" w:rsidRDefault="00A10084" w:rsidP="00BB43CA">
            <w:pPr>
              <w:pStyle w:val="TAC"/>
              <w:rPr>
                <w:ins w:id="11243" w:author="23.501_CR4721_(Rel-18)_IIoT" w:date="2023-09-04T05:48:00Z"/>
              </w:rPr>
            </w:pPr>
            <w:ins w:id="11244" w:author="23.501_CR4721_(Rel-18)_IIoT" w:date="2023-09-04T05:48:00Z">
              <w:r w:rsidRPr="001B7C50">
                <w:t>X</w:t>
              </w:r>
            </w:ins>
          </w:p>
        </w:tc>
        <w:tc>
          <w:tcPr>
            <w:tcW w:w="1418" w:type="dxa"/>
            <w:shd w:val="clear" w:color="auto" w:fill="auto"/>
          </w:tcPr>
          <w:p w14:paraId="45CAE2BE" w14:textId="77777777" w:rsidR="00A10084" w:rsidRPr="001B7C50" w:rsidRDefault="00A10084" w:rsidP="00BB43CA">
            <w:pPr>
              <w:pStyle w:val="TAC"/>
              <w:rPr>
                <w:ins w:id="11245" w:author="23.501_CR4721_(Rel-18)_IIoT" w:date="2023-09-04T05:48:00Z"/>
              </w:rPr>
            </w:pPr>
            <w:ins w:id="11246" w:author="23.501_CR4721_(Rel-18)_IIoT" w:date="2023-09-04T05:48:00Z">
              <w:r w:rsidRPr="001B7C50">
                <w:t>R</w:t>
              </w:r>
            </w:ins>
          </w:p>
        </w:tc>
        <w:tc>
          <w:tcPr>
            <w:tcW w:w="1338" w:type="dxa"/>
          </w:tcPr>
          <w:p w14:paraId="13695D95" w14:textId="77777777" w:rsidR="00A10084" w:rsidRPr="001B7C50" w:rsidRDefault="00A10084" w:rsidP="00BB43CA">
            <w:pPr>
              <w:pStyle w:val="TAC"/>
              <w:rPr>
                <w:ins w:id="11247" w:author="23.501_CR4721_(Rel-18)_IIoT" w:date="2023-09-04T05:48:00Z"/>
              </w:rPr>
            </w:pPr>
            <w:ins w:id="11248" w:author="23.501_CR4721_(Rel-18)_IIoT" w:date="2023-09-04T05:48:00Z">
              <w:r w:rsidRPr="001B7C50">
                <w:t>R</w:t>
              </w:r>
            </w:ins>
          </w:p>
        </w:tc>
        <w:tc>
          <w:tcPr>
            <w:tcW w:w="2126" w:type="dxa"/>
            <w:shd w:val="clear" w:color="auto" w:fill="auto"/>
          </w:tcPr>
          <w:p w14:paraId="4C37C657" w14:textId="77777777" w:rsidR="00A10084" w:rsidRPr="001B7C50" w:rsidRDefault="00A10084" w:rsidP="00BB43CA">
            <w:pPr>
              <w:pStyle w:val="TAC"/>
              <w:rPr>
                <w:ins w:id="11249" w:author="23.501_CR4721_(Rel-18)_IIoT" w:date="2023-09-04T05:48:00Z"/>
              </w:rPr>
            </w:pPr>
          </w:p>
        </w:tc>
      </w:tr>
      <w:tr w:rsidR="00A10084" w:rsidRPr="001B7C50" w14:paraId="3653C3AE" w14:textId="77777777" w:rsidTr="00BB43CA">
        <w:trPr>
          <w:cantSplit/>
          <w:jc w:val="center"/>
          <w:ins w:id="11250" w:author="23.501_CR4721_(Rel-18)_IIoT" w:date="2023-09-04T05:48:00Z"/>
        </w:trPr>
        <w:tc>
          <w:tcPr>
            <w:tcW w:w="3735" w:type="dxa"/>
            <w:shd w:val="clear" w:color="auto" w:fill="auto"/>
          </w:tcPr>
          <w:p w14:paraId="09A01A8E" w14:textId="77777777" w:rsidR="00A10084" w:rsidRPr="001B7C50" w:rsidRDefault="00A10084" w:rsidP="00BB43CA">
            <w:pPr>
              <w:pStyle w:val="TAL"/>
              <w:rPr>
                <w:ins w:id="11251" w:author="23.501_CR4721_(Rel-18)_IIoT" w:date="2023-09-04T05:48:00Z"/>
              </w:rPr>
            </w:pPr>
            <w:ins w:id="11252" w:author="23.501_CR4721_(Rel-18)_IIoT" w:date="2023-09-04T05:48:00Z">
              <w:r w:rsidRPr="001B7C50">
                <w:rPr>
                  <w:b/>
                </w:rPr>
                <w:t>Bridge delay related information</w:t>
              </w:r>
            </w:ins>
          </w:p>
        </w:tc>
        <w:tc>
          <w:tcPr>
            <w:tcW w:w="709" w:type="dxa"/>
            <w:shd w:val="clear" w:color="auto" w:fill="auto"/>
          </w:tcPr>
          <w:p w14:paraId="5E277AD9" w14:textId="77777777" w:rsidR="00A10084" w:rsidRPr="001B7C50" w:rsidRDefault="00A10084" w:rsidP="00BB43CA">
            <w:pPr>
              <w:pStyle w:val="TAC"/>
              <w:rPr>
                <w:ins w:id="11253" w:author="23.501_CR4721_(Rel-18)_IIoT" w:date="2023-09-04T05:48:00Z"/>
              </w:rPr>
            </w:pPr>
          </w:p>
        </w:tc>
        <w:tc>
          <w:tcPr>
            <w:tcW w:w="708" w:type="dxa"/>
            <w:shd w:val="clear" w:color="auto" w:fill="auto"/>
          </w:tcPr>
          <w:p w14:paraId="2BA0B8B1" w14:textId="77777777" w:rsidR="00A10084" w:rsidRPr="001B7C50" w:rsidRDefault="00A10084" w:rsidP="00BB43CA">
            <w:pPr>
              <w:pStyle w:val="TAC"/>
              <w:rPr>
                <w:ins w:id="11254" w:author="23.501_CR4721_(Rel-18)_IIoT" w:date="2023-09-04T05:48:00Z"/>
              </w:rPr>
            </w:pPr>
          </w:p>
        </w:tc>
        <w:tc>
          <w:tcPr>
            <w:tcW w:w="1418" w:type="dxa"/>
            <w:shd w:val="clear" w:color="auto" w:fill="auto"/>
          </w:tcPr>
          <w:p w14:paraId="4FDA1A51" w14:textId="77777777" w:rsidR="00A10084" w:rsidRPr="001B7C50" w:rsidRDefault="00A10084" w:rsidP="00BB43CA">
            <w:pPr>
              <w:pStyle w:val="TAC"/>
              <w:rPr>
                <w:ins w:id="11255" w:author="23.501_CR4721_(Rel-18)_IIoT" w:date="2023-09-04T05:48:00Z"/>
              </w:rPr>
            </w:pPr>
          </w:p>
        </w:tc>
        <w:tc>
          <w:tcPr>
            <w:tcW w:w="1338" w:type="dxa"/>
          </w:tcPr>
          <w:p w14:paraId="7D308238" w14:textId="77777777" w:rsidR="00A10084" w:rsidRPr="001B7C50" w:rsidRDefault="00A10084" w:rsidP="00BB43CA">
            <w:pPr>
              <w:pStyle w:val="TAC"/>
              <w:rPr>
                <w:ins w:id="11256" w:author="23.501_CR4721_(Rel-18)_IIoT" w:date="2023-09-04T05:48:00Z"/>
              </w:rPr>
            </w:pPr>
          </w:p>
        </w:tc>
        <w:tc>
          <w:tcPr>
            <w:tcW w:w="2126" w:type="dxa"/>
            <w:shd w:val="clear" w:color="auto" w:fill="auto"/>
          </w:tcPr>
          <w:p w14:paraId="490094A8" w14:textId="77777777" w:rsidR="00A10084" w:rsidRPr="001B7C50" w:rsidRDefault="00A10084" w:rsidP="00BB43CA">
            <w:pPr>
              <w:pStyle w:val="TAC"/>
              <w:rPr>
                <w:ins w:id="11257" w:author="23.501_CR4721_(Rel-18)_IIoT" w:date="2023-09-04T05:48:00Z"/>
              </w:rPr>
            </w:pPr>
          </w:p>
        </w:tc>
      </w:tr>
      <w:tr w:rsidR="00A10084" w:rsidRPr="001B7C50" w14:paraId="2B09CA15" w14:textId="77777777" w:rsidTr="00BB43CA">
        <w:trPr>
          <w:cantSplit/>
          <w:jc w:val="center"/>
          <w:ins w:id="11258" w:author="23.501_CR4721_(Rel-18)_IIoT" w:date="2023-09-04T05:48:00Z"/>
        </w:trPr>
        <w:tc>
          <w:tcPr>
            <w:tcW w:w="3735" w:type="dxa"/>
            <w:shd w:val="clear" w:color="auto" w:fill="auto"/>
          </w:tcPr>
          <w:p w14:paraId="4686AB19" w14:textId="77777777" w:rsidR="00A10084" w:rsidRPr="001B7C50" w:rsidRDefault="00A10084" w:rsidP="00BB43CA">
            <w:pPr>
              <w:pStyle w:val="TAL"/>
              <w:rPr>
                <w:ins w:id="11259" w:author="23.501_CR4721_(Rel-18)_IIoT" w:date="2023-09-04T05:48:00Z"/>
                <w:b/>
              </w:rPr>
            </w:pPr>
            <w:ins w:id="11260" w:author="23.501_CR4721_(Rel-18)_IIoT" w:date="2023-09-04T05:48:00Z">
              <w:r w:rsidRPr="001B7C50">
                <w:t>txPropagationDelay</w:t>
              </w:r>
            </w:ins>
          </w:p>
        </w:tc>
        <w:tc>
          <w:tcPr>
            <w:tcW w:w="709" w:type="dxa"/>
            <w:shd w:val="clear" w:color="auto" w:fill="auto"/>
          </w:tcPr>
          <w:p w14:paraId="375EC376" w14:textId="77777777" w:rsidR="00A10084" w:rsidRPr="001B7C50" w:rsidRDefault="00A10084" w:rsidP="00BB43CA">
            <w:pPr>
              <w:pStyle w:val="TAC"/>
              <w:rPr>
                <w:ins w:id="11261" w:author="23.501_CR4721_(Rel-18)_IIoT" w:date="2023-09-04T05:48:00Z"/>
              </w:rPr>
            </w:pPr>
            <w:ins w:id="11262" w:author="23.501_CR4721_(Rel-18)_IIoT" w:date="2023-09-04T05:48:00Z">
              <w:r w:rsidRPr="001B7C50">
                <w:t>X</w:t>
              </w:r>
            </w:ins>
          </w:p>
        </w:tc>
        <w:tc>
          <w:tcPr>
            <w:tcW w:w="708" w:type="dxa"/>
            <w:shd w:val="clear" w:color="auto" w:fill="auto"/>
          </w:tcPr>
          <w:p w14:paraId="497D567D" w14:textId="77777777" w:rsidR="00A10084" w:rsidRPr="001B7C50" w:rsidRDefault="00A10084" w:rsidP="00BB43CA">
            <w:pPr>
              <w:pStyle w:val="TAC"/>
              <w:rPr>
                <w:ins w:id="11263" w:author="23.501_CR4721_(Rel-18)_IIoT" w:date="2023-09-04T05:48:00Z"/>
              </w:rPr>
            </w:pPr>
            <w:ins w:id="11264" w:author="23.501_CR4721_(Rel-18)_IIoT" w:date="2023-09-04T05:48:00Z">
              <w:r w:rsidRPr="001B7C50">
                <w:t>X</w:t>
              </w:r>
            </w:ins>
          </w:p>
        </w:tc>
        <w:tc>
          <w:tcPr>
            <w:tcW w:w="1418" w:type="dxa"/>
            <w:shd w:val="clear" w:color="auto" w:fill="auto"/>
          </w:tcPr>
          <w:p w14:paraId="686BE455" w14:textId="77777777" w:rsidR="00A10084" w:rsidRPr="001B7C50" w:rsidRDefault="00A10084" w:rsidP="00BB43CA">
            <w:pPr>
              <w:pStyle w:val="TAC"/>
              <w:rPr>
                <w:ins w:id="11265" w:author="23.501_CR4721_(Rel-18)_IIoT" w:date="2023-09-04T05:48:00Z"/>
              </w:rPr>
            </w:pPr>
            <w:ins w:id="11266" w:author="23.501_CR4721_(Rel-18)_IIoT" w:date="2023-09-04T05:48:00Z">
              <w:r w:rsidRPr="001B7C50">
                <w:t>R</w:t>
              </w:r>
            </w:ins>
          </w:p>
        </w:tc>
        <w:tc>
          <w:tcPr>
            <w:tcW w:w="1338" w:type="dxa"/>
          </w:tcPr>
          <w:p w14:paraId="0E237270" w14:textId="77777777" w:rsidR="00A10084" w:rsidRPr="001B7C50" w:rsidRDefault="00A10084" w:rsidP="00BB43CA">
            <w:pPr>
              <w:pStyle w:val="TAC"/>
              <w:rPr>
                <w:ins w:id="11267" w:author="23.501_CR4721_(Rel-18)_IIoT" w:date="2023-09-04T05:48:00Z"/>
              </w:rPr>
            </w:pPr>
            <w:ins w:id="11268" w:author="23.501_CR4721_(Rel-18)_IIoT" w:date="2023-09-04T05:48:00Z">
              <w:r w:rsidRPr="001B7C50">
                <w:rPr>
                  <w:rFonts w:cs="Arial"/>
                </w:rPr>
                <w:t>-</w:t>
              </w:r>
            </w:ins>
          </w:p>
        </w:tc>
        <w:tc>
          <w:tcPr>
            <w:tcW w:w="2126" w:type="dxa"/>
            <w:shd w:val="clear" w:color="auto" w:fill="auto"/>
          </w:tcPr>
          <w:p w14:paraId="00E9F933" w14:textId="77777777" w:rsidR="00A10084" w:rsidRPr="001B7C50" w:rsidRDefault="00A10084" w:rsidP="00BB43CA">
            <w:pPr>
              <w:pStyle w:val="TAC"/>
              <w:rPr>
                <w:ins w:id="11269" w:author="23.501_CR4721_(Rel-18)_IIoT" w:date="2023-09-04T05:48:00Z"/>
              </w:rPr>
            </w:pPr>
            <w:ins w:id="11270" w:author="23.501_CR4721_(Rel-18)_IIoT" w:date="2023-09-04T05:48:00Z">
              <w:r w:rsidRPr="001B7C50">
                <w:t>IEEE Std 802.1Q [9</w:t>
              </w:r>
              <w:r>
                <w:t>8</w:t>
              </w:r>
              <w:r w:rsidRPr="001B7C50">
                <w:t>] clause 12.32.2.1</w:t>
              </w:r>
            </w:ins>
          </w:p>
        </w:tc>
      </w:tr>
      <w:tr w:rsidR="00A10084" w:rsidRPr="001B7C50" w14:paraId="544BDEAE" w14:textId="77777777" w:rsidTr="00BB43CA">
        <w:trPr>
          <w:cantSplit/>
          <w:jc w:val="center"/>
          <w:ins w:id="11271" w:author="23.501_CR4721_(Rel-18)_IIoT" w:date="2023-09-04T05:48:00Z"/>
        </w:trPr>
        <w:tc>
          <w:tcPr>
            <w:tcW w:w="3735" w:type="dxa"/>
            <w:shd w:val="clear" w:color="auto" w:fill="auto"/>
          </w:tcPr>
          <w:p w14:paraId="319A5615" w14:textId="77777777" w:rsidR="00A10084" w:rsidRPr="001B7C50" w:rsidRDefault="00A10084" w:rsidP="00BB43CA">
            <w:pPr>
              <w:pStyle w:val="TAL"/>
              <w:rPr>
                <w:ins w:id="11272" w:author="23.501_CR4721_(Rel-18)_IIoT" w:date="2023-09-04T05:48:00Z"/>
                <w:bCs/>
              </w:rPr>
            </w:pPr>
            <w:ins w:id="11273" w:author="23.501_CR4721_(Rel-18)_IIoT" w:date="2023-09-04T05:48:00Z">
              <w:r w:rsidRPr="001B7C50">
                <w:rPr>
                  <w:bCs/>
                </w:rPr>
                <w:t>txPropagationDelayDeltaThreshold (see NOTE 23)</w:t>
              </w:r>
            </w:ins>
          </w:p>
        </w:tc>
        <w:tc>
          <w:tcPr>
            <w:tcW w:w="709" w:type="dxa"/>
            <w:shd w:val="clear" w:color="auto" w:fill="auto"/>
          </w:tcPr>
          <w:p w14:paraId="08E5296E" w14:textId="77777777" w:rsidR="00A10084" w:rsidRPr="001B7C50" w:rsidRDefault="00A10084" w:rsidP="00BB43CA">
            <w:pPr>
              <w:pStyle w:val="TAC"/>
              <w:rPr>
                <w:ins w:id="11274" w:author="23.501_CR4721_(Rel-18)_IIoT" w:date="2023-09-04T05:48:00Z"/>
              </w:rPr>
            </w:pPr>
            <w:ins w:id="11275" w:author="23.501_CR4721_(Rel-18)_IIoT" w:date="2023-09-04T05:48:00Z">
              <w:r w:rsidRPr="001B7C50">
                <w:t>X</w:t>
              </w:r>
            </w:ins>
          </w:p>
        </w:tc>
        <w:tc>
          <w:tcPr>
            <w:tcW w:w="708" w:type="dxa"/>
            <w:shd w:val="clear" w:color="auto" w:fill="auto"/>
          </w:tcPr>
          <w:p w14:paraId="5A7308DC" w14:textId="77777777" w:rsidR="00A10084" w:rsidRPr="001B7C50" w:rsidRDefault="00A10084" w:rsidP="00BB43CA">
            <w:pPr>
              <w:pStyle w:val="TAC"/>
              <w:rPr>
                <w:ins w:id="11276" w:author="23.501_CR4721_(Rel-18)_IIoT" w:date="2023-09-04T05:48:00Z"/>
              </w:rPr>
            </w:pPr>
            <w:ins w:id="11277" w:author="23.501_CR4721_(Rel-18)_IIoT" w:date="2023-09-04T05:48:00Z">
              <w:r w:rsidRPr="001B7C50">
                <w:t>X</w:t>
              </w:r>
            </w:ins>
          </w:p>
        </w:tc>
        <w:tc>
          <w:tcPr>
            <w:tcW w:w="1418" w:type="dxa"/>
            <w:shd w:val="clear" w:color="auto" w:fill="auto"/>
          </w:tcPr>
          <w:p w14:paraId="0A27C258" w14:textId="77777777" w:rsidR="00A10084" w:rsidRPr="001B7C50" w:rsidRDefault="00A10084" w:rsidP="00BB43CA">
            <w:pPr>
              <w:pStyle w:val="TAC"/>
              <w:rPr>
                <w:ins w:id="11278" w:author="23.501_CR4721_(Rel-18)_IIoT" w:date="2023-09-04T05:48:00Z"/>
              </w:rPr>
            </w:pPr>
            <w:ins w:id="11279" w:author="23.501_CR4721_(Rel-18)_IIoT" w:date="2023-09-04T05:48:00Z">
              <w:r w:rsidRPr="001B7C50">
                <w:t>RW</w:t>
              </w:r>
            </w:ins>
          </w:p>
        </w:tc>
        <w:tc>
          <w:tcPr>
            <w:tcW w:w="1338" w:type="dxa"/>
          </w:tcPr>
          <w:p w14:paraId="325760AB" w14:textId="77777777" w:rsidR="00A10084" w:rsidRPr="001B7C50" w:rsidRDefault="00A10084" w:rsidP="00BB43CA">
            <w:pPr>
              <w:pStyle w:val="TAC"/>
              <w:rPr>
                <w:ins w:id="11280" w:author="23.501_CR4721_(Rel-18)_IIoT" w:date="2023-09-04T05:48:00Z"/>
              </w:rPr>
            </w:pPr>
          </w:p>
        </w:tc>
        <w:tc>
          <w:tcPr>
            <w:tcW w:w="2126" w:type="dxa"/>
            <w:shd w:val="clear" w:color="auto" w:fill="auto"/>
          </w:tcPr>
          <w:p w14:paraId="5D244A86" w14:textId="77777777" w:rsidR="00A10084" w:rsidRPr="001B7C50" w:rsidRDefault="00A10084" w:rsidP="00BB43CA">
            <w:pPr>
              <w:pStyle w:val="TAC"/>
              <w:rPr>
                <w:ins w:id="11281" w:author="23.501_CR4721_(Rel-18)_IIoT" w:date="2023-09-04T05:48:00Z"/>
              </w:rPr>
            </w:pPr>
          </w:p>
        </w:tc>
      </w:tr>
      <w:tr w:rsidR="00A10084" w:rsidRPr="001B7C50" w14:paraId="30D5AC86" w14:textId="77777777" w:rsidTr="00BB43CA">
        <w:trPr>
          <w:cantSplit/>
          <w:jc w:val="center"/>
          <w:ins w:id="11282" w:author="23.501_CR4721_(Rel-18)_IIoT" w:date="2023-09-04T05:48:00Z"/>
        </w:trPr>
        <w:tc>
          <w:tcPr>
            <w:tcW w:w="3735" w:type="dxa"/>
            <w:shd w:val="clear" w:color="auto" w:fill="auto"/>
          </w:tcPr>
          <w:p w14:paraId="7DAA978B" w14:textId="77777777" w:rsidR="00A10084" w:rsidRPr="001B7C50" w:rsidRDefault="00A10084" w:rsidP="00BB43CA">
            <w:pPr>
              <w:pStyle w:val="TAL"/>
              <w:rPr>
                <w:ins w:id="11283" w:author="23.501_CR4721_(Rel-18)_IIoT" w:date="2023-09-04T05:48:00Z"/>
              </w:rPr>
            </w:pPr>
            <w:ins w:id="11284" w:author="23.501_CR4721_(Rel-18)_IIoT" w:date="2023-09-04T05:48:00Z">
              <w:r w:rsidRPr="001B7C50">
                <w:rPr>
                  <w:b/>
                </w:rPr>
                <w:t>Traffic class related information</w:t>
              </w:r>
            </w:ins>
          </w:p>
        </w:tc>
        <w:tc>
          <w:tcPr>
            <w:tcW w:w="709" w:type="dxa"/>
            <w:shd w:val="clear" w:color="auto" w:fill="auto"/>
          </w:tcPr>
          <w:p w14:paraId="1484A3A3" w14:textId="77777777" w:rsidR="00A10084" w:rsidRPr="001B7C50" w:rsidRDefault="00A10084" w:rsidP="00BB43CA">
            <w:pPr>
              <w:pStyle w:val="TAC"/>
              <w:rPr>
                <w:ins w:id="11285" w:author="23.501_CR4721_(Rel-18)_IIoT" w:date="2023-09-04T05:48:00Z"/>
              </w:rPr>
            </w:pPr>
          </w:p>
        </w:tc>
        <w:tc>
          <w:tcPr>
            <w:tcW w:w="708" w:type="dxa"/>
            <w:shd w:val="clear" w:color="auto" w:fill="auto"/>
          </w:tcPr>
          <w:p w14:paraId="3F866CAC" w14:textId="77777777" w:rsidR="00A10084" w:rsidRPr="001B7C50" w:rsidRDefault="00A10084" w:rsidP="00BB43CA">
            <w:pPr>
              <w:pStyle w:val="TAC"/>
              <w:rPr>
                <w:ins w:id="11286" w:author="23.501_CR4721_(Rel-18)_IIoT" w:date="2023-09-04T05:48:00Z"/>
              </w:rPr>
            </w:pPr>
          </w:p>
        </w:tc>
        <w:tc>
          <w:tcPr>
            <w:tcW w:w="1418" w:type="dxa"/>
            <w:shd w:val="clear" w:color="auto" w:fill="auto"/>
          </w:tcPr>
          <w:p w14:paraId="2303CEC3" w14:textId="77777777" w:rsidR="00A10084" w:rsidRPr="001B7C50" w:rsidRDefault="00A10084" w:rsidP="00BB43CA">
            <w:pPr>
              <w:pStyle w:val="TAC"/>
              <w:rPr>
                <w:ins w:id="11287" w:author="23.501_CR4721_(Rel-18)_IIoT" w:date="2023-09-04T05:48:00Z"/>
              </w:rPr>
            </w:pPr>
          </w:p>
        </w:tc>
        <w:tc>
          <w:tcPr>
            <w:tcW w:w="1338" w:type="dxa"/>
          </w:tcPr>
          <w:p w14:paraId="641FE53B" w14:textId="77777777" w:rsidR="00A10084" w:rsidRPr="001B7C50" w:rsidRDefault="00A10084" w:rsidP="00BB43CA">
            <w:pPr>
              <w:pStyle w:val="TAC"/>
              <w:rPr>
                <w:ins w:id="11288" w:author="23.501_CR4721_(Rel-18)_IIoT" w:date="2023-09-04T05:48:00Z"/>
              </w:rPr>
            </w:pPr>
          </w:p>
        </w:tc>
        <w:tc>
          <w:tcPr>
            <w:tcW w:w="2126" w:type="dxa"/>
            <w:shd w:val="clear" w:color="auto" w:fill="auto"/>
          </w:tcPr>
          <w:p w14:paraId="36A9F2D5" w14:textId="77777777" w:rsidR="00A10084" w:rsidRPr="001B7C50" w:rsidRDefault="00A10084" w:rsidP="00BB43CA">
            <w:pPr>
              <w:pStyle w:val="TAC"/>
              <w:rPr>
                <w:ins w:id="11289" w:author="23.501_CR4721_(Rel-18)_IIoT" w:date="2023-09-04T05:48:00Z"/>
              </w:rPr>
            </w:pPr>
          </w:p>
        </w:tc>
      </w:tr>
      <w:tr w:rsidR="00A10084" w:rsidRPr="001B7C50" w14:paraId="525583C4" w14:textId="77777777" w:rsidTr="00BB43CA">
        <w:trPr>
          <w:cantSplit/>
          <w:jc w:val="center"/>
          <w:ins w:id="11290" w:author="23.501_CR4721_(Rel-18)_IIoT" w:date="2023-09-04T05:48:00Z"/>
        </w:trPr>
        <w:tc>
          <w:tcPr>
            <w:tcW w:w="3735" w:type="dxa"/>
            <w:shd w:val="clear" w:color="auto" w:fill="auto"/>
          </w:tcPr>
          <w:p w14:paraId="10484DAD" w14:textId="77777777" w:rsidR="00A10084" w:rsidRPr="001B7C50" w:rsidRDefault="00A10084" w:rsidP="00BB43CA">
            <w:pPr>
              <w:pStyle w:val="TAL"/>
              <w:rPr>
                <w:ins w:id="11291" w:author="23.501_CR4721_(Rel-18)_IIoT" w:date="2023-09-04T05:48:00Z"/>
                <w:b/>
              </w:rPr>
            </w:pPr>
            <w:ins w:id="11292" w:author="23.501_CR4721_(Rel-18)_IIoT" w:date="2023-09-04T05:48:00Z">
              <w:r w:rsidRPr="001B7C50">
                <w:t>Traffic class table</w:t>
              </w:r>
            </w:ins>
          </w:p>
        </w:tc>
        <w:tc>
          <w:tcPr>
            <w:tcW w:w="709" w:type="dxa"/>
            <w:shd w:val="clear" w:color="auto" w:fill="auto"/>
          </w:tcPr>
          <w:p w14:paraId="40D893C7" w14:textId="77777777" w:rsidR="00A10084" w:rsidRPr="001B7C50" w:rsidRDefault="00A10084" w:rsidP="00BB43CA">
            <w:pPr>
              <w:pStyle w:val="TAC"/>
              <w:rPr>
                <w:ins w:id="11293" w:author="23.501_CR4721_(Rel-18)_IIoT" w:date="2023-09-04T05:48:00Z"/>
              </w:rPr>
            </w:pPr>
            <w:ins w:id="11294" w:author="23.501_CR4721_(Rel-18)_IIoT" w:date="2023-09-04T05:48:00Z">
              <w:r w:rsidRPr="001B7C50">
                <w:t>X</w:t>
              </w:r>
            </w:ins>
          </w:p>
        </w:tc>
        <w:tc>
          <w:tcPr>
            <w:tcW w:w="708" w:type="dxa"/>
            <w:shd w:val="clear" w:color="auto" w:fill="auto"/>
          </w:tcPr>
          <w:p w14:paraId="4FAA2065" w14:textId="77777777" w:rsidR="00A10084" w:rsidRPr="001B7C50" w:rsidRDefault="00A10084" w:rsidP="00BB43CA">
            <w:pPr>
              <w:pStyle w:val="TAC"/>
              <w:rPr>
                <w:ins w:id="11295" w:author="23.501_CR4721_(Rel-18)_IIoT" w:date="2023-09-04T05:48:00Z"/>
              </w:rPr>
            </w:pPr>
            <w:ins w:id="11296" w:author="23.501_CR4721_(Rel-18)_IIoT" w:date="2023-09-04T05:48:00Z">
              <w:r w:rsidRPr="001B7C50">
                <w:t>X</w:t>
              </w:r>
            </w:ins>
          </w:p>
        </w:tc>
        <w:tc>
          <w:tcPr>
            <w:tcW w:w="1418" w:type="dxa"/>
            <w:shd w:val="clear" w:color="auto" w:fill="auto"/>
          </w:tcPr>
          <w:p w14:paraId="4CA99A22" w14:textId="77777777" w:rsidR="00A10084" w:rsidRPr="001B7C50" w:rsidRDefault="00A10084" w:rsidP="00BB43CA">
            <w:pPr>
              <w:pStyle w:val="TAC"/>
              <w:rPr>
                <w:ins w:id="11297" w:author="23.501_CR4721_(Rel-18)_IIoT" w:date="2023-09-04T05:48:00Z"/>
              </w:rPr>
            </w:pPr>
            <w:ins w:id="11298" w:author="23.501_CR4721_(Rel-18)_IIoT" w:date="2023-09-04T05:48:00Z">
              <w:r w:rsidRPr="001B7C50">
                <w:t>RW</w:t>
              </w:r>
            </w:ins>
          </w:p>
        </w:tc>
        <w:tc>
          <w:tcPr>
            <w:tcW w:w="1338" w:type="dxa"/>
          </w:tcPr>
          <w:p w14:paraId="218AE338" w14:textId="77777777" w:rsidR="00A10084" w:rsidRPr="001B7C50" w:rsidRDefault="00A10084" w:rsidP="00BB43CA">
            <w:pPr>
              <w:pStyle w:val="TAC"/>
              <w:rPr>
                <w:ins w:id="11299" w:author="23.501_CR4721_(Rel-18)_IIoT" w:date="2023-09-04T05:48:00Z"/>
              </w:rPr>
            </w:pPr>
            <w:ins w:id="11300" w:author="23.501_CR4721_(Rel-18)_IIoT" w:date="2023-09-04T05:48:00Z">
              <w:r w:rsidRPr="001B7C50">
                <w:rPr>
                  <w:rFonts w:cs="Arial"/>
                </w:rPr>
                <w:t>-</w:t>
              </w:r>
            </w:ins>
          </w:p>
        </w:tc>
        <w:tc>
          <w:tcPr>
            <w:tcW w:w="2126" w:type="dxa"/>
            <w:shd w:val="clear" w:color="auto" w:fill="auto"/>
          </w:tcPr>
          <w:p w14:paraId="683B9F27" w14:textId="77777777" w:rsidR="00A10084" w:rsidRPr="001B7C50" w:rsidRDefault="00A10084" w:rsidP="00BB43CA">
            <w:pPr>
              <w:pStyle w:val="TAC"/>
              <w:rPr>
                <w:ins w:id="11301" w:author="23.501_CR4721_(Rel-18)_IIoT" w:date="2023-09-04T05:48:00Z"/>
              </w:rPr>
            </w:pPr>
            <w:ins w:id="11302" w:author="23.501_CR4721_(Rel-18)_IIoT" w:date="2023-09-04T05:48:00Z">
              <w:r w:rsidRPr="001B7C50">
                <w:t>IEEE Std 802.1Q [98] clause 12.6.3 and clause 8.6.6.</w:t>
              </w:r>
            </w:ins>
          </w:p>
        </w:tc>
      </w:tr>
      <w:tr w:rsidR="00A10084" w:rsidRPr="001B7C50" w14:paraId="101E766D" w14:textId="77777777" w:rsidTr="00BB43CA">
        <w:trPr>
          <w:cantSplit/>
          <w:jc w:val="center"/>
          <w:ins w:id="11303" w:author="23.501_CR4721_(Rel-18)_IIoT" w:date="2023-09-04T05:48:00Z"/>
        </w:trPr>
        <w:tc>
          <w:tcPr>
            <w:tcW w:w="3735" w:type="dxa"/>
            <w:shd w:val="clear" w:color="auto" w:fill="auto"/>
          </w:tcPr>
          <w:p w14:paraId="35ACE5EC" w14:textId="77777777" w:rsidR="00A10084" w:rsidRPr="001B7C50" w:rsidRDefault="00A10084" w:rsidP="00BB43CA">
            <w:pPr>
              <w:pStyle w:val="TAL"/>
              <w:rPr>
                <w:ins w:id="11304" w:author="23.501_CR4721_(Rel-18)_IIoT" w:date="2023-09-04T05:48:00Z"/>
              </w:rPr>
            </w:pPr>
            <w:ins w:id="11305" w:author="23.501_CR4721_(Rel-18)_IIoT" w:date="2023-09-04T05:48:00Z">
              <w:r w:rsidRPr="001B7C50">
                <w:rPr>
                  <w:b/>
                </w:rPr>
                <w:t>Gate control information</w:t>
              </w:r>
            </w:ins>
          </w:p>
        </w:tc>
        <w:tc>
          <w:tcPr>
            <w:tcW w:w="709" w:type="dxa"/>
            <w:shd w:val="clear" w:color="auto" w:fill="auto"/>
          </w:tcPr>
          <w:p w14:paraId="44FD61E8" w14:textId="77777777" w:rsidR="00A10084" w:rsidRPr="001B7C50" w:rsidRDefault="00A10084" w:rsidP="00BB43CA">
            <w:pPr>
              <w:pStyle w:val="TAC"/>
              <w:rPr>
                <w:ins w:id="11306" w:author="23.501_CR4721_(Rel-18)_IIoT" w:date="2023-09-04T05:48:00Z"/>
              </w:rPr>
            </w:pPr>
          </w:p>
        </w:tc>
        <w:tc>
          <w:tcPr>
            <w:tcW w:w="708" w:type="dxa"/>
            <w:shd w:val="clear" w:color="auto" w:fill="auto"/>
          </w:tcPr>
          <w:p w14:paraId="47A1CC96" w14:textId="77777777" w:rsidR="00A10084" w:rsidRPr="001B7C50" w:rsidRDefault="00A10084" w:rsidP="00BB43CA">
            <w:pPr>
              <w:pStyle w:val="TAC"/>
              <w:rPr>
                <w:ins w:id="11307" w:author="23.501_CR4721_(Rel-18)_IIoT" w:date="2023-09-04T05:48:00Z"/>
              </w:rPr>
            </w:pPr>
          </w:p>
        </w:tc>
        <w:tc>
          <w:tcPr>
            <w:tcW w:w="1418" w:type="dxa"/>
            <w:shd w:val="clear" w:color="auto" w:fill="auto"/>
          </w:tcPr>
          <w:p w14:paraId="25325F06" w14:textId="77777777" w:rsidR="00A10084" w:rsidRPr="001B7C50" w:rsidRDefault="00A10084" w:rsidP="00BB43CA">
            <w:pPr>
              <w:pStyle w:val="TAC"/>
              <w:rPr>
                <w:ins w:id="11308" w:author="23.501_CR4721_(Rel-18)_IIoT" w:date="2023-09-04T05:48:00Z"/>
              </w:rPr>
            </w:pPr>
          </w:p>
        </w:tc>
        <w:tc>
          <w:tcPr>
            <w:tcW w:w="1338" w:type="dxa"/>
          </w:tcPr>
          <w:p w14:paraId="18743C6E" w14:textId="77777777" w:rsidR="00A10084" w:rsidRPr="001B7C50" w:rsidRDefault="00A10084" w:rsidP="00BB43CA">
            <w:pPr>
              <w:pStyle w:val="TAC"/>
              <w:rPr>
                <w:ins w:id="11309" w:author="23.501_CR4721_(Rel-18)_IIoT" w:date="2023-09-04T05:48:00Z"/>
              </w:rPr>
            </w:pPr>
          </w:p>
        </w:tc>
        <w:tc>
          <w:tcPr>
            <w:tcW w:w="2126" w:type="dxa"/>
            <w:shd w:val="clear" w:color="auto" w:fill="auto"/>
          </w:tcPr>
          <w:p w14:paraId="3E3EF3DF" w14:textId="77777777" w:rsidR="00A10084" w:rsidRPr="001B7C50" w:rsidRDefault="00A10084" w:rsidP="00BB43CA">
            <w:pPr>
              <w:pStyle w:val="TAC"/>
              <w:rPr>
                <w:ins w:id="11310" w:author="23.501_CR4721_(Rel-18)_IIoT" w:date="2023-09-04T05:48:00Z"/>
              </w:rPr>
            </w:pPr>
          </w:p>
        </w:tc>
      </w:tr>
      <w:tr w:rsidR="00A10084" w:rsidRPr="001B7C50" w14:paraId="1F03E3DB" w14:textId="77777777" w:rsidTr="00BB43CA">
        <w:trPr>
          <w:cantSplit/>
          <w:jc w:val="center"/>
          <w:ins w:id="11311" w:author="23.501_CR4721_(Rel-18)_IIoT" w:date="2023-09-04T05:48:00Z"/>
        </w:trPr>
        <w:tc>
          <w:tcPr>
            <w:tcW w:w="3735" w:type="dxa"/>
            <w:shd w:val="clear" w:color="auto" w:fill="auto"/>
          </w:tcPr>
          <w:p w14:paraId="7BB1E0DA" w14:textId="77777777" w:rsidR="00A10084" w:rsidRPr="001B7C50" w:rsidRDefault="00A10084" w:rsidP="00BB43CA">
            <w:pPr>
              <w:pStyle w:val="TAL"/>
              <w:rPr>
                <w:ins w:id="11312" w:author="23.501_CR4721_(Rel-18)_IIoT" w:date="2023-09-04T05:48:00Z"/>
                <w:b/>
              </w:rPr>
            </w:pPr>
            <w:ins w:id="11313" w:author="23.501_CR4721_(Rel-18)_IIoT" w:date="2023-09-04T05:48:00Z">
              <w:r w:rsidRPr="001B7C50">
                <w:t>GateEnabled</w:t>
              </w:r>
            </w:ins>
          </w:p>
        </w:tc>
        <w:tc>
          <w:tcPr>
            <w:tcW w:w="709" w:type="dxa"/>
            <w:shd w:val="clear" w:color="auto" w:fill="auto"/>
          </w:tcPr>
          <w:p w14:paraId="720C004E" w14:textId="77777777" w:rsidR="00A10084" w:rsidRPr="001B7C50" w:rsidRDefault="00A10084" w:rsidP="00BB43CA">
            <w:pPr>
              <w:pStyle w:val="TAC"/>
              <w:rPr>
                <w:ins w:id="11314" w:author="23.501_CR4721_(Rel-18)_IIoT" w:date="2023-09-04T05:48:00Z"/>
              </w:rPr>
            </w:pPr>
            <w:ins w:id="11315" w:author="23.501_CR4721_(Rel-18)_IIoT" w:date="2023-09-04T05:48:00Z">
              <w:r w:rsidRPr="001B7C50">
                <w:t>X</w:t>
              </w:r>
            </w:ins>
          </w:p>
        </w:tc>
        <w:tc>
          <w:tcPr>
            <w:tcW w:w="708" w:type="dxa"/>
            <w:shd w:val="clear" w:color="auto" w:fill="auto"/>
          </w:tcPr>
          <w:p w14:paraId="5174ACF1" w14:textId="77777777" w:rsidR="00A10084" w:rsidRPr="001B7C50" w:rsidRDefault="00A10084" w:rsidP="00BB43CA">
            <w:pPr>
              <w:pStyle w:val="TAC"/>
              <w:rPr>
                <w:ins w:id="11316" w:author="23.501_CR4721_(Rel-18)_IIoT" w:date="2023-09-04T05:48:00Z"/>
              </w:rPr>
            </w:pPr>
            <w:ins w:id="11317" w:author="23.501_CR4721_(Rel-18)_IIoT" w:date="2023-09-04T05:48:00Z">
              <w:r w:rsidRPr="001B7C50">
                <w:t>X</w:t>
              </w:r>
            </w:ins>
          </w:p>
        </w:tc>
        <w:tc>
          <w:tcPr>
            <w:tcW w:w="1418" w:type="dxa"/>
            <w:shd w:val="clear" w:color="auto" w:fill="auto"/>
          </w:tcPr>
          <w:p w14:paraId="041B7617" w14:textId="77777777" w:rsidR="00A10084" w:rsidRPr="001B7C50" w:rsidRDefault="00A10084" w:rsidP="00BB43CA">
            <w:pPr>
              <w:pStyle w:val="TAC"/>
              <w:rPr>
                <w:ins w:id="11318" w:author="23.501_CR4721_(Rel-18)_IIoT" w:date="2023-09-04T05:48:00Z"/>
              </w:rPr>
            </w:pPr>
            <w:ins w:id="11319" w:author="23.501_CR4721_(Rel-18)_IIoT" w:date="2023-09-04T05:48:00Z">
              <w:r w:rsidRPr="001B7C50">
                <w:t>RW</w:t>
              </w:r>
            </w:ins>
          </w:p>
        </w:tc>
        <w:tc>
          <w:tcPr>
            <w:tcW w:w="1338" w:type="dxa"/>
          </w:tcPr>
          <w:p w14:paraId="2C8E1059" w14:textId="77777777" w:rsidR="00A10084" w:rsidRPr="001B7C50" w:rsidRDefault="00A10084" w:rsidP="00BB43CA">
            <w:pPr>
              <w:pStyle w:val="TAC"/>
              <w:rPr>
                <w:ins w:id="11320" w:author="23.501_CR4721_(Rel-18)_IIoT" w:date="2023-09-04T05:48:00Z"/>
              </w:rPr>
            </w:pPr>
            <w:ins w:id="11321" w:author="23.501_CR4721_(Rel-18)_IIoT" w:date="2023-09-04T05:48:00Z">
              <w:r w:rsidRPr="001B7C50">
                <w:t>-</w:t>
              </w:r>
            </w:ins>
          </w:p>
        </w:tc>
        <w:tc>
          <w:tcPr>
            <w:tcW w:w="2126" w:type="dxa"/>
            <w:shd w:val="clear" w:color="auto" w:fill="auto"/>
          </w:tcPr>
          <w:p w14:paraId="6115DE74" w14:textId="77777777" w:rsidR="00A10084" w:rsidRPr="001B7C50" w:rsidRDefault="00A10084" w:rsidP="00BB43CA">
            <w:pPr>
              <w:pStyle w:val="TAC"/>
              <w:rPr>
                <w:ins w:id="11322" w:author="23.501_CR4721_(Rel-18)_IIoT" w:date="2023-09-04T05:48:00Z"/>
              </w:rPr>
            </w:pPr>
            <w:ins w:id="11323" w:author="23.501_CR4721_(Rel-18)_IIoT" w:date="2023-09-04T05:48:00Z">
              <w:r w:rsidRPr="001B7C50">
                <w:t>IEEE Std 802.1Q [98] Table 12-</w:t>
              </w:r>
              <w:r>
                <w:t>32</w:t>
              </w:r>
            </w:ins>
          </w:p>
        </w:tc>
      </w:tr>
      <w:tr w:rsidR="00A10084" w:rsidRPr="001B7C50" w14:paraId="2A4A9DAF" w14:textId="77777777" w:rsidTr="00BB43CA">
        <w:trPr>
          <w:cantSplit/>
          <w:jc w:val="center"/>
          <w:ins w:id="11324" w:author="23.501_CR4721_(Rel-18)_IIoT" w:date="2023-09-04T05:48:00Z"/>
        </w:trPr>
        <w:tc>
          <w:tcPr>
            <w:tcW w:w="3735" w:type="dxa"/>
            <w:shd w:val="clear" w:color="auto" w:fill="auto"/>
          </w:tcPr>
          <w:p w14:paraId="7349089F" w14:textId="77777777" w:rsidR="00A10084" w:rsidRPr="001B7C50" w:rsidRDefault="00A10084" w:rsidP="00BB43CA">
            <w:pPr>
              <w:pStyle w:val="TAL"/>
              <w:rPr>
                <w:ins w:id="11325" w:author="23.501_CR4721_(Rel-18)_IIoT" w:date="2023-09-04T05:48:00Z"/>
              </w:rPr>
            </w:pPr>
            <w:ins w:id="11326" w:author="23.501_CR4721_(Rel-18)_IIoT" w:date="2023-09-04T05:48:00Z">
              <w:r w:rsidRPr="001B7C50">
                <w:t>AdminBaseTime</w:t>
              </w:r>
            </w:ins>
          </w:p>
        </w:tc>
        <w:tc>
          <w:tcPr>
            <w:tcW w:w="709" w:type="dxa"/>
            <w:shd w:val="clear" w:color="auto" w:fill="auto"/>
          </w:tcPr>
          <w:p w14:paraId="53DCA137" w14:textId="77777777" w:rsidR="00A10084" w:rsidRPr="001B7C50" w:rsidRDefault="00A10084" w:rsidP="00BB43CA">
            <w:pPr>
              <w:pStyle w:val="TAC"/>
              <w:rPr>
                <w:ins w:id="11327" w:author="23.501_CR4721_(Rel-18)_IIoT" w:date="2023-09-04T05:48:00Z"/>
              </w:rPr>
            </w:pPr>
            <w:ins w:id="11328" w:author="23.501_CR4721_(Rel-18)_IIoT" w:date="2023-09-04T05:48:00Z">
              <w:r w:rsidRPr="001B7C50">
                <w:t>X</w:t>
              </w:r>
            </w:ins>
          </w:p>
        </w:tc>
        <w:tc>
          <w:tcPr>
            <w:tcW w:w="708" w:type="dxa"/>
            <w:shd w:val="clear" w:color="auto" w:fill="auto"/>
          </w:tcPr>
          <w:p w14:paraId="522192B9" w14:textId="77777777" w:rsidR="00A10084" w:rsidRPr="001B7C50" w:rsidRDefault="00A10084" w:rsidP="00BB43CA">
            <w:pPr>
              <w:pStyle w:val="TAC"/>
              <w:rPr>
                <w:ins w:id="11329" w:author="23.501_CR4721_(Rel-18)_IIoT" w:date="2023-09-04T05:48:00Z"/>
              </w:rPr>
            </w:pPr>
            <w:ins w:id="11330" w:author="23.501_CR4721_(Rel-18)_IIoT" w:date="2023-09-04T05:48:00Z">
              <w:r w:rsidRPr="001B7C50">
                <w:t>X</w:t>
              </w:r>
            </w:ins>
          </w:p>
        </w:tc>
        <w:tc>
          <w:tcPr>
            <w:tcW w:w="1418" w:type="dxa"/>
            <w:shd w:val="clear" w:color="auto" w:fill="auto"/>
          </w:tcPr>
          <w:p w14:paraId="6D069194" w14:textId="77777777" w:rsidR="00A10084" w:rsidRPr="001B7C50" w:rsidRDefault="00A10084" w:rsidP="00BB43CA">
            <w:pPr>
              <w:pStyle w:val="TAC"/>
              <w:rPr>
                <w:ins w:id="11331" w:author="23.501_CR4721_(Rel-18)_IIoT" w:date="2023-09-04T05:48:00Z"/>
              </w:rPr>
            </w:pPr>
            <w:ins w:id="11332" w:author="23.501_CR4721_(Rel-18)_IIoT" w:date="2023-09-04T05:48:00Z">
              <w:r w:rsidRPr="001B7C50">
                <w:t>RW</w:t>
              </w:r>
            </w:ins>
          </w:p>
        </w:tc>
        <w:tc>
          <w:tcPr>
            <w:tcW w:w="1338" w:type="dxa"/>
          </w:tcPr>
          <w:p w14:paraId="300BDAD2" w14:textId="77777777" w:rsidR="00A10084" w:rsidRPr="001B7C50" w:rsidRDefault="00A10084" w:rsidP="00BB43CA">
            <w:pPr>
              <w:pStyle w:val="TAC"/>
              <w:rPr>
                <w:ins w:id="11333" w:author="23.501_CR4721_(Rel-18)_IIoT" w:date="2023-09-04T05:48:00Z"/>
              </w:rPr>
            </w:pPr>
            <w:ins w:id="11334" w:author="23.501_CR4721_(Rel-18)_IIoT" w:date="2023-09-04T05:48:00Z">
              <w:r w:rsidRPr="001B7C50">
                <w:t>-</w:t>
              </w:r>
            </w:ins>
          </w:p>
        </w:tc>
        <w:tc>
          <w:tcPr>
            <w:tcW w:w="2126" w:type="dxa"/>
            <w:shd w:val="clear" w:color="auto" w:fill="auto"/>
          </w:tcPr>
          <w:p w14:paraId="51D66E19" w14:textId="77777777" w:rsidR="00A10084" w:rsidRPr="001B7C50" w:rsidRDefault="00A10084" w:rsidP="00BB43CA">
            <w:pPr>
              <w:pStyle w:val="TAC"/>
              <w:rPr>
                <w:ins w:id="11335" w:author="23.501_CR4721_(Rel-18)_IIoT" w:date="2023-09-04T05:48:00Z"/>
              </w:rPr>
            </w:pPr>
            <w:ins w:id="11336" w:author="23.501_CR4721_(Rel-18)_IIoT" w:date="2023-09-04T05:48:00Z">
              <w:r w:rsidRPr="001B7C50">
                <w:t>IEEE Std 802.1Q [98] Table 12-</w:t>
              </w:r>
              <w:r>
                <w:t>32</w:t>
              </w:r>
            </w:ins>
          </w:p>
        </w:tc>
      </w:tr>
      <w:tr w:rsidR="00A10084" w:rsidRPr="001B7C50" w14:paraId="5938CC9E" w14:textId="77777777" w:rsidTr="00BB43CA">
        <w:trPr>
          <w:cantSplit/>
          <w:jc w:val="center"/>
          <w:ins w:id="11337" w:author="23.501_CR4721_(Rel-18)_IIoT" w:date="2023-09-04T05:48:00Z"/>
        </w:trPr>
        <w:tc>
          <w:tcPr>
            <w:tcW w:w="3735" w:type="dxa"/>
            <w:shd w:val="clear" w:color="auto" w:fill="auto"/>
          </w:tcPr>
          <w:p w14:paraId="0B900BEF" w14:textId="77777777" w:rsidR="00A10084" w:rsidRPr="001B7C50" w:rsidRDefault="00A10084" w:rsidP="00BB43CA">
            <w:pPr>
              <w:pStyle w:val="TAL"/>
              <w:rPr>
                <w:ins w:id="11338" w:author="23.501_CR4721_(Rel-18)_IIoT" w:date="2023-09-04T05:48:00Z"/>
              </w:rPr>
            </w:pPr>
            <w:ins w:id="11339" w:author="23.501_CR4721_(Rel-18)_IIoT" w:date="2023-09-04T05:48:00Z">
              <w:r w:rsidRPr="001B7C50">
                <w:t>AdminControlList</w:t>
              </w:r>
            </w:ins>
          </w:p>
        </w:tc>
        <w:tc>
          <w:tcPr>
            <w:tcW w:w="709" w:type="dxa"/>
            <w:shd w:val="clear" w:color="auto" w:fill="auto"/>
          </w:tcPr>
          <w:p w14:paraId="30267CA2" w14:textId="77777777" w:rsidR="00A10084" w:rsidRPr="001B7C50" w:rsidRDefault="00A10084" w:rsidP="00BB43CA">
            <w:pPr>
              <w:pStyle w:val="TAC"/>
              <w:rPr>
                <w:ins w:id="11340" w:author="23.501_CR4721_(Rel-18)_IIoT" w:date="2023-09-04T05:48:00Z"/>
              </w:rPr>
            </w:pPr>
            <w:ins w:id="11341" w:author="23.501_CR4721_(Rel-18)_IIoT" w:date="2023-09-04T05:48:00Z">
              <w:r w:rsidRPr="001B7C50">
                <w:t>X</w:t>
              </w:r>
            </w:ins>
          </w:p>
        </w:tc>
        <w:tc>
          <w:tcPr>
            <w:tcW w:w="708" w:type="dxa"/>
            <w:shd w:val="clear" w:color="auto" w:fill="auto"/>
          </w:tcPr>
          <w:p w14:paraId="4F881E27" w14:textId="77777777" w:rsidR="00A10084" w:rsidRPr="001B7C50" w:rsidRDefault="00A10084" w:rsidP="00BB43CA">
            <w:pPr>
              <w:pStyle w:val="TAC"/>
              <w:rPr>
                <w:ins w:id="11342" w:author="23.501_CR4721_(Rel-18)_IIoT" w:date="2023-09-04T05:48:00Z"/>
              </w:rPr>
            </w:pPr>
            <w:ins w:id="11343" w:author="23.501_CR4721_(Rel-18)_IIoT" w:date="2023-09-04T05:48:00Z">
              <w:r w:rsidRPr="001B7C50">
                <w:t>X</w:t>
              </w:r>
            </w:ins>
          </w:p>
        </w:tc>
        <w:tc>
          <w:tcPr>
            <w:tcW w:w="1418" w:type="dxa"/>
            <w:shd w:val="clear" w:color="auto" w:fill="auto"/>
          </w:tcPr>
          <w:p w14:paraId="33F9AD10" w14:textId="77777777" w:rsidR="00A10084" w:rsidRPr="001B7C50" w:rsidRDefault="00A10084" w:rsidP="00BB43CA">
            <w:pPr>
              <w:pStyle w:val="TAC"/>
              <w:rPr>
                <w:ins w:id="11344" w:author="23.501_CR4721_(Rel-18)_IIoT" w:date="2023-09-04T05:48:00Z"/>
              </w:rPr>
            </w:pPr>
            <w:ins w:id="11345" w:author="23.501_CR4721_(Rel-18)_IIoT" w:date="2023-09-04T05:48:00Z">
              <w:r w:rsidRPr="001B7C50">
                <w:t>RW</w:t>
              </w:r>
            </w:ins>
          </w:p>
        </w:tc>
        <w:tc>
          <w:tcPr>
            <w:tcW w:w="1338" w:type="dxa"/>
          </w:tcPr>
          <w:p w14:paraId="0C711210" w14:textId="77777777" w:rsidR="00A10084" w:rsidRPr="001B7C50" w:rsidRDefault="00A10084" w:rsidP="00BB43CA">
            <w:pPr>
              <w:pStyle w:val="TAC"/>
              <w:rPr>
                <w:ins w:id="11346" w:author="23.501_CR4721_(Rel-18)_IIoT" w:date="2023-09-04T05:48:00Z"/>
              </w:rPr>
            </w:pPr>
            <w:ins w:id="11347" w:author="23.501_CR4721_(Rel-18)_IIoT" w:date="2023-09-04T05:48:00Z">
              <w:r w:rsidRPr="001B7C50">
                <w:t>-</w:t>
              </w:r>
            </w:ins>
          </w:p>
        </w:tc>
        <w:tc>
          <w:tcPr>
            <w:tcW w:w="2126" w:type="dxa"/>
            <w:shd w:val="clear" w:color="auto" w:fill="auto"/>
          </w:tcPr>
          <w:p w14:paraId="68CE9BB8" w14:textId="77777777" w:rsidR="00A10084" w:rsidRPr="001B7C50" w:rsidRDefault="00A10084" w:rsidP="00BB43CA">
            <w:pPr>
              <w:pStyle w:val="TAC"/>
              <w:rPr>
                <w:ins w:id="11348" w:author="23.501_CR4721_(Rel-18)_IIoT" w:date="2023-09-04T05:48:00Z"/>
              </w:rPr>
            </w:pPr>
            <w:ins w:id="11349" w:author="23.501_CR4721_(Rel-18)_IIoT" w:date="2023-09-04T05:48:00Z">
              <w:r w:rsidRPr="001B7C50">
                <w:t>IEEE Std 802.1Q [98] Table 12-</w:t>
              </w:r>
              <w:r>
                <w:t>32</w:t>
              </w:r>
            </w:ins>
          </w:p>
        </w:tc>
      </w:tr>
      <w:tr w:rsidR="00A10084" w:rsidRPr="001B7C50" w14:paraId="567A13C0" w14:textId="77777777" w:rsidTr="00BB43CA">
        <w:trPr>
          <w:cantSplit/>
          <w:jc w:val="center"/>
          <w:ins w:id="11350" w:author="23.501_CR4721_(Rel-18)_IIoT" w:date="2023-09-04T05:48:00Z"/>
        </w:trPr>
        <w:tc>
          <w:tcPr>
            <w:tcW w:w="3735" w:type="dxa"/>
            <w:shd w:val="clear" w:color="auto" w:fill="auto"/>
          </w:tcPr>
          <w:p w14:paraId="730E9D04" w14:textId="77777777" w:rsidR="00A10084" w:rsidRPr="001B7C50" w:rsidRDefault="00A10084" w:rsidP="00BB43CA">
            <w:pPr>
              <w:pStyle w:val="TAL"/>
              <w:rPr>
                <w:ins w:id="11351" w:author="23.501_CR4721_(Rel-18)_IIoT" w:date="2023-09-04T05:48:00Z"/>
              </w:rPr>
            </w:pPr>
            <w:ins w:id="11352" w:author="23.501_CR4721_(Rel-18)_IIoT" w:date="2023-09-04T05:48:00Z">
              <w:r w:rsidRPr="001B7C50">
                <w:t>AdminCycleTime (see NOTE 3)</w:t>
              </w:r>
            </w:ins>
          </w:p>
        </w:tc>
        <w:tc>
          <w:tcPr>
            <w:tcW w:w="709" w:type="dxa"/>
            <w:shd w:val="clear" w:color="auto" w:fill="auto"/>
          </w:tcPr>
          <w:p w14:paraId="12AA9792" w14:textId="77777777" w:rsidR="00A10084" w:rsidRPr="001B7C50" w:rsidRDefault="00A10084" w:rsidP="00BB43CA">
            <w:pPr>
              <w:pStyle w:val="TAC"/>
              <w:rPr>
                <w:ins w:id="11353" w:author="23.501_CR4721_(Rel-18)_IIoT" w:date="2023-09-04T05:48:00Z"/>
              </w:rPr>
            </w:pPr>
            <w:ins w:id="11354" w:author="23.501_CR4721_(Rel-18)_IIoT" w:date="2023-09-04T05:48:00Z">
              <w:r w:rsidRPr="001B7C50">
                <w:t>X</w:t>
              </w:r>
            </w:ins>
          </w:p>
        </w:tc>
        <w:tc>
          <w:tcPr>
            <w:tcW w:w="708" w:type="dxa"/>
            <w:shd w:val="clear" w:color="auto" w:fill="auto"/>
          </w:tcPr>
          <w:p w14:paraId="35856BEB" w14:textId="77777777" w:rsidR="00A10084" w:rsidRPr="001B7C50" w:rsidRDefault="00A10084" w:rsidP="00BB43CA">
            <w:pPr>
              <w:pStyle w:val="TAC"/>
              <w:rPr>
                <w:ins w:id="11355" w:author="23.501_CR4721_(Rel-18)_IIoT" w:date="2023-09-04T05:48:00Z"/>
              </w:rPr>
            </w:pPr>
            <w:ins w:id="11356" w:author="23.501_CR4721_(Rel-18)_IIoT" w:date="2023-09-04T05:48:00Z">
              <w:r w:rsidRPr="001B7C50">
                <w:t>X</w:t>
              </w:r>
            </w:ins>
          </w:p>
        </w:tc>
        <w:tc>
          <w:tcPr>
            <w:tcW w:w="1418" w:type="dxa"/>
            <w:shd w:val="clear" w:color="auto" w:fill="auto"/>
          </w:tcPr>
          <w:p w14:paraId="5A89F2D5" w14:textId="77777777" w:rsidR="00A10084" w:rsidRPr="001B7C50" w:rsidRDefault="00A10084" w:rsidP="00BB43CA">
            <w:pPr>
              <w:pStyle w:val="TAC"/>
              <w:rPr>
                <w:ins w:id="11357" w:author="23.501_CR4721_(Rel-18)_IIoT" w:date="2023-09-04T05:48:00Z"/>
              </w:rPr>
            </w:pPr>
            <w:ins w:id="11358" w:author="23.501_CR4721_(Rel-18)_IIoT" w:date="2023-09-04T05:48:00Z">
              <w:r w:rsidRPr="001B7C50">
                <w:t>RW</w:t>
              </w:r>
            </w:ins>
          </w:p>
        </w:tc>
        <w:tc>
          <w:tcPr>
            <w:tcW w:w="1338" w:type="dxa"/>
          </w:tcPr>
          <w:p w14:paraId="7935B4C2" w14:textId="77777777" w:rsidR="00A10084" w:rsidRPr="001B7C50" w:rsidRDefault="00A10084" w:rsidP="00BB43CA">
            <w:pPr>
              <w:pStyle w:val="TAC"/>
              <w:rPr>
                <w:ins w:id="11359" w:author="23.501_CR4721_(Rel-18)_IIoT" w:date="2023-09-04T05:48:00Z"/>
              </w:rPr>
            </w:pPr>
            <w:ins w:id="11360" w:author="23.501_CR4721_(Rel-18)_IIoT" w:date="2023-09-04T05:48:00Z">
              <w:r w:rsidRPr="001B7C50">
                <w:t>-</w:t>
              </w:r>
            </w:ins>
          </w:p>
        </w:tc>
        <w:tc>
          <w:tcPr>
            <w:tcW w:w="2126" w:type="dxa"/>
            <w:shd w:val="clear" w:color="auto" w:fill="auto"/>
          </w:tcPr>
          <w:p w14:paraId="1C647F73" w14:textId="77777777" w:rsidR="00A10084" w:rsidRPr="001B7C50" w:rsidRDefault="00A10084" w:rsidP="00BB43CA">
            <w:pPr>
              <w:pStyle w:val="TAC"/>
              <w:rPr>
                <w:ins w:id="11361" w:author="23.501_CR4721_(Rel-18)_IIoT" w:date="2023-09-04T05:48:00Z"/>
              </w:rPr>
            </w:pPr>
            <w:ins w:id="11362" w:author="23.501_CR4721_(Rel-18)_IIoT" w:date="2023-09-04T05:48:00Z">
              <w:r w:rsidRPr="001B7C50">
                <w:t>IEEE Std 802.1Q [98] Table 12-</w:t>
              </w:r>
              <w:r>
                <w:t>32</w:t>
              </w:r>
            </w:ins>
          </w:p>
        </w:tc>
      </w:tr>
      <w:tr w:rsidR="00A10084" w:rsidRPr="001B7C50" w14:paraId="044F3E34" w14:textId="77777777" w:rsidTr="00BB43CA">
        <w:trPr>
          <w:cantSplit/>
          <w:jc w:val="center"/>
          <w:ins w:id="11363" w:author="23.501_CR4721_(Rel-18)_IIoT" w:date="2023-09-04T05:48:00Z"/>
        </w:trPr>
        <w:tc>
          <w:tcPr>
            <w:tcW w:w="3735" w:type="dxa"/>
            <w:shd w:val="clear" w:color="auto" w:fill="auto"/>
          </w:tcPr>
          <w:p w14:paraId="245496B3" w14:textId="77777777" w:rsidR="00A10084" w:rsidRPr="001B7C50" w:rsidRDefault="00A10084" w:rsidP="00BB43CA">
            <w:pPr>
              <w:pStyle w:val="TAL"/>
              <w:rPr>
                <w:ins w:id="11364" w:author="23.501_CR4721_(Rel-18)_IIoT" w:date="2023-09-04T05:48:00Z"/>
              </w:rPr>
            </w:pPr>
            <w:ins w:id="11365" w:author="23.501_CR4721_(Rel-18)_IIoT" w:date="2023-09-04T05:48:00Z">
              <w:r w:rsidRPr="001B7C50">
                <w:t>AdminControlListLength (see NOTE 3)</w:t>
              </w:r>
            </w:ins>
          </w:p>
        </w:tc>
        <w:tc>
          <w:tcPr>
            <w:tcW w:w="709" w:type="dxa"/>
            <w:shd w:val="clear" w:color="auto" w:fill="auto"/>
          </w:tcPr>
          <w:p w14:paraId="5C2624B9" w14:textId="77777777" w:rsidR="00A10084" w:rsidRPr="001B7C50" w:rsidRDefault="00A10084" w:rsidP="00BB43CA">
            <w:pPr>
              <w:pStyle w:val="TAC"/>
              <w:rPr>
                <w:ins w:id="11366" w:author="23.501_CR4721_(Rel-18)_IIoT" w:date="2023-09-04T05:48:00Z"/>
              </w:rPr>
            </w:pPr>
            <w:ins w:id="11367" w:author="23.501_CR4721_(Rel-18)_IIoT" w:date="2023-09-04T05:48:00Z">
              <w:r w:rsidRPr="001B7C50">
                <w:t>X</w:t>
              </w:r>
            </w:ins>
          </w:p>
        </w:tc>
        <w:tc>
          <w:tcPr>
            <w:tcW w:w="708" w:type="dxa"/>
            <w:shd w:val="clear" w:color="auto" w:fill="auto"/>
          </w:tcPr>
          <w:p w14:paraId="3E5BA2ED" w14:textId="77777777" w:rsidR="00A10084" w:rsidRPr="001B7C50" w:rsidRDefault="00A10084" w:rsidP="00BB43CA">
            <w:pPr>
              <w:pStyle w:val="TAC"/>
              <w:rPr>
                <w:ins w:id="11368" w:author="23.501_CR4721_(Rel-18)_IIoT" w:date="2023-09-04T05:48:00Z"/>
              </w:rPr>
            </w:pPr>
            <w:ins w:id="11369" w:author="23.501_CR4721_(Rel-18)_IIoT" w:date="2023-09-04T05:48:00Z">
              <w:r w:rsidRPr="001B7C50">
                <w:t>X</w:t>
              </w:r>
            </w:ins>
          </w:p>
        </w:tc>
        <w:tc>
          <w:tcPr>
            <w:tcW w:w="1418" w:type="dxa"/>
            <w:shd w:val="clear" w:color="auto" w:fill="auto"/>
          </w:tcPr>
          <w:p w14:paraId="5C863025" w14:textId="77777777" w:rsidR="00A10084" w:rsidRPr="001B7C50" w:rsidRDefault="00A10084" w:rsidP="00BB43CA">
            <w:pPr>
              <w:pStyle w:val="TAC"/>
              <w:rPr>
                <w:ins w:id="11370" w:author="23.501_CR4721_(Rel-18)_IIoT" w:date="2023-09-04T05:48:00Z"/>
              </w:rPr>
            </w:pPr>
            <w:ins w:id="11371" w:author="23.501_CR4721_(Rel-18)_IIoT" w:date="2023-09-04T05:48:00Z">
              <w:r w:rsidRPr="001B7C50">
                <w:t>RW</w:t>
              </w:r>
            </w:ins>
          </w:p>
        </w:tc>
        <w:tc>
          <w:tcPr>
            <w:tcW w:w="1338" w:type="dxa"/>
          </w:tcPr>
          <w:p w14:paraId="22F1D150" w14:textId="77777777" w:rsidR="00A10084" w:rsidRPr="001B7C50" w:rsidRDefault="00A10084" w:rsidP="00BB43CA">
            <w:pPr>
              <w:pStyle w:val="TAC"/>
              <w:rPr>
                <w:ins w:id="11372" w:author="23.501_CR4721_(Rel-18)_IIoT" w:date="2023-09-04T05:48:00Z"/>
              </w:rPr>
            </w:pPr>
            <w:ins w:id="11373" w:author="23.501_CR4721_(Rel-18)_IIoT" w:date="2023-09-04T05:48:00Z">
              <w:r w:rsidRPr="001B7C50">
                <w:t>-</w:t>
              </w:r>
            </w:ins>
          </w:p>
        </w:tc>
        <w:tc>
          <w:tcPr>
            <w:tcW w:w="2126" w:type="dxa"/>
            <w:shd w:val="clear" w:color="auto" w:fill="auto"/>
          </w:tcPr>
          <w:p w14:paraId="31F7A3AF" w14:textId="77777777" w:rsidR="00A10084" w:rsidRPr="001B7C50" w:rsidRDefault="00A10084" w:rsidP="00BB43CA">
            <w:pPr>
              <w:pStyle w:val="TAC"/>
              <w:rPr>
                <w:ins w:id="11374" w:author="23.501_CR4721_(Rel-18)_IIoT" w:date="2023-09-04T05:48:00Z"/>
              </w:rPr>
            </w:pPr>
            <w:ins w:id="11375" w:author="23.501_CR4721_(Rel-18)_IIoT" w:date="2023-09-04T05:48:00Z">
              <w:r w:rsidRPr="001B7C50">
                <w:t>IEEE Std 802.1Q [98] Table 12-</w:t>
              </w:r>
              <w:r>
                <w:t>32</w:t>
              </w:r>
            </w:ins>
          </w:p>
        </w:tc>
      </w:tr>
      <w:tr w:rsidR="00A10084" w:rsidRPr="001B7C50" w14:paraId="1DAE9260" w14:textId="77777777" w:rsidTr="00BB43CA">
        <w:trPr>
          <w:cantSplit/>
          <w:jc w:val="center"/>
          <w:ins w:id="11376" w:author="23.501_CR4721_(Rel-18)_IIoT" w:date="2023-09-04T05:48:00Z"/>
        </w:trPr>
        <w:tc>
          <w:tcPr>
            <w:tcW w:w="3735" w:type="dxa"/>
            <w:shd w:val="clear" w:color="auto" w:fill="auto"/>
          </w:tcPr>
          <w:p w14:paraId="6F120B42" w14:textId="77777777" w:rsidR="00A10084" w:rsidRPr="001B7C50" w:rsidRDefault="00A10084" w:rsidP="00BB43CA">
            <w:pPr>
              <w:pStyle w:val="TAL"/>
              <w:rPr>
                <w:ins w:id="11377" w:author="23.501_CR4721_(Rel-18)_IIoT" w:date="2023-09-04T05:48:00Z"/>
              </w:rPr>
            </w:pPr>
            <w:ins w:id="11378" w:author="23.501_CR4721_(Rel-18)_IIoT" w:date="2023-09-04T05:48:00Z">
              <w:r w:rsidRPr="001B7C50">
                <w:t>AdminCycleTimeExtension</w:t>
              </w:r>
            </w:ins>
          </w:p>
        </w:tc>
        <w:tc>
          <w:tcPr>
            <w:tcW w:w="709" w:type="dxa"/>
            <w:shd w:val="clear" w:color="auto" w:fill="auto"/>
          </w:tcPr>
          <w:p w14:paraId="2246CFED" w14:textId="77777777" w:rsidR="00A10084" w:rsidRPr="001B7C50" w:rsidRDefault="00A10084" w:rsidP="00BB43CA">
            <w:pPr>
              <w:pStyle w:val="TAC"/>
              <w:rPr>
                <w:ins w:id="11379" w:author="23.501_CR4721_(Rel-18)_IIoT" w:date="2023-09-04T05:48:00Z"/>
              </w:rPr>
            </w:pPr>
            <w:ins w:id="11380" w:author="23.501_CR4721_(Rel-18)_IIoT" w:date="2023-09-04T05:48:00Z">
              <w:r w:rsidRPr="001B7C50">
                <w:t>X</w:t>
              </w:r>
            </w:ins>
          </w:p>
        </w:tc>
        <w:tc>
          <w:tcPr>
            <w:tcW w:w="708" w:type="dxa"/>
            <w:shd w:val="clear" w:color="auto" w:fill="auto"/>
          </w:tcPr>
          <w:p w14:paraId="11A36EC6" w14:textId="77777777" w:rsidR="00A10084" w:rsidRPr="001B7C50" w:rsidRDefault="00A10084" w:rsidP="00BB43CA">
            <w:pPr>
              <w:pStyle w:val="TAC"/>
              <w:rPr>
                <w:ins w:id="11381" w:author="23.501_CR4721_(Rel-18)_IIoT" w:date="2023-09-04T05:48:00Z"/>
              </w:rPr>
            </w:pPr>
            <w:ins w:id="11382" w:author="23.501_CR4721_(Rel-18)_IIoT" w:date="2023-09-04T05:48:00Z">
              <w:r w:rsidRPr="001B7C50">
                <w:t>X</w:t>
              </w:r>
            </w:ins>
          </w:p>
        </w:tc>
        <w:tc>
          <w:tcPr>
            <w:tcW w:w="1418" w:type="dxa"/>
            <w:shd w:val="clear" w:color="auto" w:fill="auto"/>
          </w:tcPr>
          <w:p w14:paraId="45DD53D5" w14:textId="77777777" w:rsidR="00A10084" w:rsidRPr="001B7C50" w:rsidRDefault="00A10084" w:rsidP="00BB43CA">
            <w:pPr>
              <w:pStyle w:val="TAC"/>
              <w:rPr>
                <w:ins w:id="11383" w:author="23.501_CR4721_(Rel-18)_IIoT" w:date="2023-09-04T05:48:00Z"/>
              </w:rPr>
            </w:pPr>
            <w:ins w:id="11384" w:author="23.501_CR4721_(Rel-18)_IIoT" w:date="2023-09-04T05:48:00Z">
              <w:r w:rsidRPr="001B7C50">
                <w:t>RW</w:t>
              </w:r>
            </w:ins>
          </w:p>
        </w:tc>
        <w:tc>
          <w:tcPr>
            <w:tcW w:w="1338" w:type="dxa"/>
          </w:tcPr>
          <w:p w14:paraId="56E5EB2B" w14:textId="77777777" w:rsidR="00A10084" w:rsidRPr="001B7C50" w:rsidRDefault="00A10084" w:rsidP="00BB43CA">
            <w:pPr>
              <w:pStyle w:val="TAC"/>
              <w:rPr>
                <w:ins w:id="11385" w:author="23.501_CR4721_(Rel-18)_IIoT" w:date="2023-09-04T05:48:00Z"/>
              </w:rPr>
            </w:pPr>
            <w:ins w:id="11386" w:author="23.501_CR4721_(Rel-18)_IIoT" w:date="2023-09-04T05:48:00Z">
              <w:r w:rsidRPr="001B7C50">
                <w:t>-</w:t>
              </w:r>
            </w:ins>
          </w:p>
        </w:tc>
        <w:tc>
          <w:tcPr>
            <w:tcW w:w="2126" w:type="dxa"/>
            <w:shd w:val="clear" w:color="auto" w:fill="auto"/>
          </w:tcPr>
          <w:p w14:paraId="4D7BB3D3" w14:textId="77777777" w:rsidR="00A10084" w:rsidRPr="001B7C50" w:rsidRDefault="00A10084" w:rsidP="00BB43CA">
            <w:pPr>
              <w:pStyle w:val="TAC"/>
              <w:rPr>
                <w:ins w:id="11387" w:author="23.501_CR4721_(Rel-18)_IIoT" w:date="2023-09-04T05:48:00Z"/>
              </w:rPr>
            </w:pPr>
            <w:ins w:id="11388" w:author="23.501_CR4721_(Rel-18)_IIoT" w:date="2023-09-04T05:48:00Z">
              <w:r w:rsidRPr="001B7C50">
                <w:t>IEEE Std 802.1Q [98] Table 12-</w:t>
              </w:r>
              <w:r>
                <w:t>32</w:t>
              </w:r>
            </w:ins>
          </w:p>
        </w:tc>
      </w:tr>
      <w:tr w:rsidR="00A10084" w:rsidRPr="001B7C50" w14:paraId="614D2741" w14:textId="77777777" w:rsidTr="00BB43CA">
        <w:trPr>
          <w:cantSplit/>
          <w:jc w:val="center"/>
          <w:ins w:id="11389" w:author="23.501_CR4721_(Rel-18)_IIoT" w:date="2023-09-04T05:48:00Z"/>
        </w:trPr>
        <w:tc>
          <w:tcPr>
            <w:tcW w:w="3735" w:type="dxa"/>
            <w:shd w:val="clear" w:color="auto" w:fill="auto"/>
          </w:tcPr>
          <w:p w14:paraId="4D3235DB" w14:textId="77777777" w:rsidR="00A10084" w:rsidRPr="001B7C50" w:rsidRDefault="00A10084" w:rsidP="00BB43CA">
            <w:pPr>
              <w:pStyle w:val="TAL"/>
              <w:rPr>
                <w:ins w:id="11390" w:author="23.501_CR4721_(Rel-18)_IIoT" w:date="2023-09-04T05:48:00Z"/>
              </w:rPr>
            </w:pPr>
            <w:ins w:id="11391" w:author="23.501_CR4721_(Rel-18)_IIoT" w:date="2023-09-04T05:48:00Z">
              <w:r w:rsidRPr="001B7C50">
                <w:t>Tick granularity</w:t>
              </w:r>
            </w:ins>
          </w:p>
        </w:tc>
        <w:tc>
          <w:tcPr>
            <w:tcW w:w="709" w:type="dxa"/>
            <w:shd w:val="clear" w:color="auto" w:fill="auto"/>
          </w:tcPr>
          <w:p w14:paraId="1A48E941" w14:textId="77777777" w:rsidR="00A10084" w:rsidRPr="001B7C50" w:rsidRDefault="00A10084" w:rsidP="00BB43CA">
            <w:pPr>
              <w:pStyle w:val="TAC"/>
              <w:rPr>
                <w:ins w:id="11392" w:author="23.501_CR4721_(Rel-18)_IIoT" w:date="2023-09-04T05:48:00Z"/>
              </w:rPr>
            </w:pPr>
            <w:ins w:id="11393" w:author="23.501_CR4721_(Rel-18)_IIoT" w:date="2023-09-04T05:48:00Z">
              <w:r w:rsidRPr="001B7C50">
                <w:t>X</w:t>
              </w:r>
            </w:ins>
          </w:p>
        </w:tc>
        <w:tc>
          <w:tcPr>
            <w:tcW w:w="708" w:type="dxa"/>
            <w:shd w:val="clear" w:color="auto" w:fill="auto"/>
          </w:tcPr>
          <w:p w14:paraId="7A291C28" w14:textId="77777777" w:rsidR="00A10084" w:rsidRPr="001B7C50" w:rsidRDefault="00A10084" w:rsidP="00BB43CA">
            <w:pPr>
              <w:pStyle w:val="TAC"/>
              <w:rPr>
                <w:ins w:id="11394" w:author="23.501_CR4721_(Rel-18)_IIoT" w:date="2023-09-04T05:48:00Z"/>
              </w:rPr>
            </w:pPr>
            <w:ins w:id="11395" w:author="23.501_CR4721_(Rel-18)_IIoT" w:date="2023-09-04T05:48:00Z">
              <w:r w:rsidRPr="001B7C50">
                <w:t>X</w:t>
              </w:r>
            </w:ins>
          </w:p>
        </w:tc>
        <w:tc>
          <w:tcPr>
            <w:tcW w:w="1418" w:type="dxa"/>
            <w:shd w:val="clear" w:color="auto" w:fill="auto"/>
          </w:tcPr>
          <w:p w14:paraId="162A178E" w14:textId="77777777" w:rsidR="00A10084" w:rsidRPr="001B7C50" w:rsidRDefault="00A10084" w:rsidP="00BB43CA">
            <w:pPr>
              <w:pStyle w:val="TAC"/>
              <w:rPr>
                <w:ins w:id="11396" w:author="23.501_CR4721_(Rel-18)_IIoT" w:date="2023-09-04T05:48:00Z"/>
              </w:rPr>
            </w:pPr>
            <w:ins w:id="11397" w:author="23.501_CR4721_(Rel-18)_IIoT" w:date="2023-09-04T05:48:00Z">
              <w:r w:rsidRPr="001B7C50">
                <w:t>R</w:t>
              </w:r>
            </w:ins>
          </w:p>
        </w:tc>
        <w:tc>
          <w:tcPr>
            <w:tcW w:w="1338" w:type="dxa"/>
          </w:tcPr>
          <w:p w14:paraId="67D66126" w14:textId="77777777" w:rsidR="00A10084" w:rsidRPr="001B7C50" w:rsidRDefault="00A10084" w:rsidP="00BB43CA">
            <w:pPr>
              <w:pStyle w:val="TAC"/>
              <w:rPr>
                <w:ins w:id="11398" w:author="23.501_CR4721_(Rel-18)_IIoT" w:date="2023-09-04T05:48:00Z"/>
              </w:rPr>
            </w:pPr>
            <w:ins w:id="11399" w:author="23.501_CR4721_(Rel-18)_IIoT" w:date="2023-09-04T05:48:00Z">
              <w:r w:rsidRPr="001B7C50">
                <w:t>-</w:t>
              </w:r>
            </w:ins>
          </w:p>
        </w:tc>
        <w:tc>
          <w:tcPr>
            <w:tcW w:w="2126" w:type="dxa"/>
            <w:shd w:val="clear" w:color="auto" w:fill="auto"/>
          </w:tcPr>
          <w:p w14:paraId="2659E259" w14:textId="77777777" w:rsidR="00A10084" w:rsidRPr="001B7C50" w:rsidRDefault="00A10084" w:rsidP="00BB43CA">
            <w:pPr>
              <w:pStyle w:val="TAC"/>
              <w:rPr>
                <w:ins w:id="11400" w:author="23.501_CR4721_(Rel-18)_IIoT" w:date="2023-09-04T05:48:00Z"/>
              </w:rPr>
            </w:pPr>
            <w:ins w:id="11401" w:author="23.501_CR4721_(Rel-18)_IIoT" w:date="2023-09-04T05:48:00Z">
              <w:r w:rsidRPr="001B7C50">
                <w:t>IEEE Std 802.1Q [98] Table 12-</w:t>
              </w:r>
              <w:r>
                <w:t>32</w:t>
              </w:r>
            </w:ins>
          </w:p>
        </w:tc>
      </w:tr>
      <w:tr w:rsidR="00A10084" w:rsidRPr="001B7C50" w14:paraId="2EA210DA" w14:textId="77777777" w:rsidTr="00BB43CA">
        <w:trPr>
          <w:cantSplit/>
          <w:jc w:val="center"/>
          <w:ins w:id="11402" w:author="23.501_CR4721_(Rel-18)_IIoT" w:date="2023-09-04T05:48:00Z"/>
        </w:trPr>
        <w:tc>
          <w:tcPr>
            <w:tcW w:w="3735" w:type="dxa"/>
            <w:shd w:val="clear" w:color="auto" w:fill="auto"/>
          </w:tcPr>
          <w:p w14:paraId="67E7C7EC" w14:textId="77777777" w:rsidR="00A10084" w:rsidRPr="001B7C50" w:rsidRDefault="00A10084" w:rsidP="00BB43CA">
            <w:pPr>
              <w:pStyle w:val="TAL"/>
              <w:rPr>
                <w:ins w:id="11403" w:author="23.501_CR4721_(Rel-18)_IIoT" w:date="2023-09-04T05:48:00Z"/>
              </w:rPr>
            </w:pPr>
            <w:ins w:id="11404" w:author="23.501_CR4721_(Rel-18)_IIoT" w:date="2023-09-04T05:48:00Z">
              <w:r w:rsidRPr="001B7C50">
                <w:t>SupportedListMax</w:t>
              </w:r>
            </w:ins>
          </w:p>
        </w:tc>
        <w:tc>
          <w:tcPr>
            <w:tcW w:w="709" w:type="dxa"/>
            <w:shd w:val="clear" w:color="auto" w:fill="auto"/>
          </w:tcPr>
          <w:p w14:paraId="41ED845F" w14:textId="77777777" w:rsidR="00A10084" w:rsidRPr="001B7C50" w:rsidRDefault="00A10084" w:rsidP="00BB43CA">
            <w:pPr>
              <w:pStyle w:val="TAC"/>
              <w:rPr>
                <w:ins w:id="11405" w:author="23.501_CR4721_(Rel-18)_IIoT" w:date="2023-09-04T05:48:00Z"/>
              </w:rPr>
            </w:pPr>
            <w:ins w:id="11406" w:author="23.501_CR4721_(Rel-18)_IIoT" w:date="2023-09-04T05:48:00Z">
              <w:r w:rsidRPr="001B7C50">
                <w:t>X</w:t>
              </w:r>
            </w:ins>
          </w:p>
        </w:tc>
        <w:tc>
          <w:tcPr>
            <w:tcW w:w="708" w:type="dxa"/>
            <w:shd w:val="clear" w:color="auto" w:fill="auto"/>
          </w:tcPr>
          <w:p w14:paraId="4FFC0FF8" w14:textId="77777777" w:rsidR="00A10084" w:rsidRPr="001B7C50" w:rsidRDefault="00A10084" w:rsidP="00BB43CA">
            <w:pPr>
              <w:pStyle w:val="TAC"/>
              <w:rPr>
                <w:ins w:id="11407" w:author="23.501_CR4721_(Rel-18)_IIoT" w:date="2023-09-04T05:48:00Z"/>
              </w:rPr>
            </w:pPr>
            <w:ins w:id="11408" w:author="23.501_CR4721_(Rel-18)_IIoT" w:date="2023-09-04T05:48:00Z">
              <w:r w:rsidRPr="001B7C50">
                <w:t>X</w:t>
              </w:r>
            </w:ins>
          </w:p>
        </w:tc>
        <w:tc>
          <w:tcPr>
            <w:tcW w:w="1418" w:type="dxa"/>
            <w:shd w:val="clear" w:color="auto" w:fill="auto"/>
          </w:tcPr>
          <w:p w14:paraId="13FD86AC" w14:textId="77777777" w:rsidR="00A10084" w:rsidRPr="001B7C50" w:rsidRDefault="00A10084" w:rsidP="00BB43CA">
            <w:pPr>
              <w:pStyle w:val="TAC"/>
              <w:rPr>
                <w:ins w:id="11409" w:author="23.501_CR4721_(Rel-18)_IIoT" w:date="2023-09-04T05:48:00Z"/>
              </w:rPr>
            </w:pPr>
            <w:ins w:id="11410" w:author="23.501_CR4721_(Rel-18)_IIoT" w:date="2023-09-04T05:48:00Z">
              <w:r w:rsidRPr="001B7C50">
                <w:t>R</w:t>
              </w:r>
            </w:ins>
          </w:p>
        </w:tc>
        <w:tc>
          <w:tcPr>
            <w:tcW w:w="1338" w:type="dxa"/>
          </w:tcPr>
          <w:p w14:paraId="00242558" w14:textId="77777777" w:rsidR="00A10084" w:rsidRPr="001B7C50" w:rsidRDefault="00A10084" w:rsidP="00BB43CA">
            <w:pPr>
              <w:pStyle w:val="TAC"/>
              <w:rPr>
                <w:ins w:id="11411" w:author="23.501_CR4721_(Rel-18)_IIoT" w:date="2023-09-04T05:48:00Z"/>
              </w:rPr>
            </w:pPr>
            <w:ins w:id="11412" w:author="23.501_CR4721_(Rel-18)_IIoT" w:date="2023-09-04T05:48:00Z">
              <w:r w:rsidRPr="001B7C50">
                <w:t>-</w:t>
              </w:r>
            </w:ins>
          </w:p>
        </w:tc>
        <w:tc>
          <w:tcPr>
            <w:tcW w:w="2126" w:type="dxa"/>
            <w:shd w:val="clear" w:color="auto" w:fill="auto"/>
          </w:tcPr>
          <w:p w14:paraId="05B93E92" w14:textId="77777777" w:rsidR="00A10084" w:rsidRPr="001B7C50" w:rsidRDefault="00A10084" w:rsidP="00BB43CA">
            <w:pPr>
              <w:pStyle w:val="TAC"/>
              <w:rPr>
                <w:ins w:id="11413" w:author="23.501_CR4721_(Rel-18)_IIoT" w:date="2023-09-04T05:48:00Z"/>
              </w:rPr>
            </w:pPr>
            <w:ins w:id="11414" w:author="23.501_CR4721_(Rel-18)_IIoT" w:date="2023-09-04T05:48:00Z">
              <w:r w:rsidRPr="001B7C50">
                <w:t>IEEE Std 802.1Q [98] Table 12-</w:t>
              </w:r>
              <w:r>
                <w:t>32</w:t>
              </w:r>
            </w:ins>
          </w:p>
        </w:tc>
      </w:tr>
      <w:tr w:rsidR="00A10084" w:rsidRPr="001B7C50" w14:paraId="66BEE601" w14:textId="77777777" w:rsidTr="00BB43CA">
        <w:trPr>
          <w:cantSplit/>
          <w:jc w:val="center"/>
          <w:ins w:id="11415" w:author="23.501_CR4721_(Rel-18)_IIoT" w:date="2023-09-04T05:48:00Z"/>
        </w:trPr>
        <w:tc>
          <w:tcPr>
            <w:tcW w:w="3735" w:type="dxa"/>
            <w:shd w:val="clear" w:color="auto" w:fill="auto"/>
          </w:tcPr>
          <w:p w14:paraId="1A6D4AAF" w14:textId="77777777" w:rsidR="00A10084" w:rsidRPr="001B7C50" w:rsidRDefault="00A10084" w:rsidP="00BB43CA">
            <w:pPr>
              <w:pStyle w:val="TAL"/>
              <w:rPr>
                <w:ins w:id="11416" w:author="23.501_CR4721_(Rel-18)_IIoT" w:date="2023-09-04T05:48:00Z"/>
                <w:b/>
              </w:rPr>
            </w:pPr>
            <w:ins w:id="11417" w:author="23.501_CR4721_(Rel-18)_IIoT" w:date="2023-09-04T05:48:00Z">
              <w:r w:rsidRPr="001B7C50">
                <w:rPr>
                  <w:b/>
                </w:rPr>
                <w:t>General Neighbor discovery configuration</w:t>
              </w:r>
            </w:ins>
          </w:p>
          <w:p w14:paraId="6DD6D3CE" w14:textId="77777777" w:rsidR="00A10084" w:rsidRPr="001B7C50" w:rsidRDefault="00A10084" w:rsidP="00BB43CA">
            <w:pPr>
              <w:pStyle w:val="TAL"/>
              <w:rPr>
                <w:ins w:id="11418" w:author="23.501_CR4721_(Rel-18)_IIoT" w:date="2023-09-04T05:48:00Z"/>
              </w:rPr>
            </w:pPr>
            <w:ins w:id="11419" w:author="23.501_CR4721_(Rel-18)_IIoT" w:date="2023-09-04T05:48:00Z">
              <w:r w:rsidRPr="001B7C50">
                <w:rPr>
                  <w:b/>
                  <w:bCs/>
                </w:rPr>
                <w:t>(NOTE 4)</w:t>
              </w:r>
            </w:ins>
          </w:p>
        </w:tc>
        <w:tc>
          <w:tcPr>
            <w:tcW w:w="709" w:type="dxa"/>
            <w:shd w:val="clear" w:color="auto" w:fill="auto"/>
          </w:tcPr>
          <w:p w14:paraId="65887F2E" w14:textId="77777777" w:rsidR="00A10084" w:rsidRPr="001B7C50" w:rsidRDefault="00A10084" w:rsidP="00BB43CA">
            <w:pPr>
              <w:pStyle w:val="TAC"/>
              <w:rPr>
                <w:ins w:id="11420" w:author="23.501_CR4721_(Rel-18)_IIoT" w:date="2023-09-04T05:48:00Z"/>
              </w:rPr>
            </w:pPr>
          </w:p>
        </w:tc>
        <w:tc>
          <w:tcPr>
            <w:tcW w:w="708" w:type="dxa"/>
            <w:shd w:val="clear" w:color="auto" w:fill="auto"/>
          </w:tcPr>
          <w:p w14:paraId="4083FB2D" w14:textId="77777777" w:rsidR="00A10084" w:rsidRPr="001B7C50" w:rsidRDefault="00A10084" w:rsidP="00BB43CA">
            <w:pPr>
              <w:pStyle w:val="TAC"/>
              <w:rPr>
                <w:ins w:id="11421" w:author="23.501_CR4721_(Rel-18)_IIoT" w:date="2023-09-04T05:48:00Z"/>
              </w:rPr>
            </w:pPr>
          </w:p>
        </w:tc>
        <w:tc>
          <w:tcPr>
            <w:tcW w:w="1418" w:type="dxa"/>
            <w:shd w:val="clear" w:color="auto" w:fill="auto"/>
          </w:tcPr>
          <w:p w14:paraId="2247C3AB" w14:textId="77777777" w:rsidR="00A10084" w:rsidRPr="001B7C50" w:rsidRDefault="00A10084" w:rsidP="00BB43CA">
            <w:pPr>
              <w:pStyle w:val="TAC"/>
              <w:rPr>
                <w:ins w:id="11422" w:author="23.501_CR4721_(Rel-18)_IIoT" w:date="2023-09-04T05:48:00Z"/>
              </w:rPr>
            </w:pPr>
          </w:p>
        </w:tc>
        <w:tc>
          <w:tcPr>
            <w:tcW w:w="1338" w:type="dxa"/>
          </w:tcPr>
          <w:p w14:paraId="362A3430" w14:textId="77777777" w:rsidR="00A10084" w:rsidRPr="001B7C50" w:rsidRDefault="00A10084" w:rsidP="00BB43CA">
            <w:pPr>
              <w:pStyle w:val="TAC"/>
              <w:rPr>
                <w:ins w:id="11423" w:author="23.501_CR4721_(Rel-18)_IIoT" w:date="2023-09-04T05:48:00Z"/>
              </w:rPr>
            </w:pPr>
          </w:p>
        </w:tc>
        <w:tc>
          <w:tcPr>
            <w:tcW w:w="2126" w:type="dxa"/>
            <w:shd w:val="clear" w:color="auto" w:fill="auto"/>
          </w:tcPr>
          <w:p w14:paraId="0C20F0B4" w14:textId="77777777" w:rsidR="00A10084" w:rsidRPr="001B7C50" w:rsidRDefault="00A10084" w:rsidP="00BB43CA">
            <w:pPr>
              <w:pStyle w:val="TAC"/>
              <w:rPr>
                <w:ins w:id="11424" w:author="23.501_CR4721_(Rel-18)_IIoT" w:date="2023-09-04T05:48:00Z"/>
              </w:rPr>
            </w:pPr>
          </w:p>
        </w:tc>
      </w:tr>
      <w:tr w:rsidR="00A10084" w:rsidRPr="001B7C50" w14:paraId="5E7FA020" w14:textId="77777777" w:rsidTr="00BB43CA">
        <w:trPr>
          <w:cantSplit/>
          <w:jc w:val="center"/>
          <w:ins w:id="11425" w:author="23.501_CR4721_(Rel-18)_IIoT" w:date="2023-09-04T05:48:00Z"/>
        </w:trPr>
        <w:tc>
          <w:tcPr>
            <w:tcW w:w="3735" w:type="dxa"/>
            <w:shd w:val="clear" w:color="auto" w:fill="auto"/>
          </w:tcPr>
          <w:p w14:paraId="448AB28B" w14:textId="77777777" w:rsidR="00A10084" w:rsidRPr="001B7C50" w:rsidRDefault="00A10084" w:rsidP="00BB43CA">
            <w:pPr>
              <w:pStyle w:val="TAL"/>
              <w:rPr>
                <w:ins w:id="11426" w:author="23.501_CR4721_(Rel-18)_IIoT" w:date="2023-09-04T05:48:00Z"/>
                <w:b/>
              </w:rPr>
            </w:pPr>
            <w:ins w:id="11427" w:author="23.501_CR4721_(Rel-18)_IIoT" w:date="2023-09-04T05:48:00Z">
              <w:r w:rsidRPr="001B7C50">
                <w:t>adminStatus</w:t>
              </w:r>
            </w:ins>
          </w:p>
        </w:tc>
        <w:tc>
          <w:tcPr>
            <w:tcW w:w="709" w:type="dxa"/>
            <w:shd w:val="clear" w:color="auto" w:fill="auto"/>
          </w:tcPr>
          <w:p w14:paraId="17F053D8" w14:textId="77777777" w:rsidR="00A10084" w:rsidRPr="001B7C50" w:rsidRDefault="00A10084" w:rsidP="00BB43CA">
            <w:pPr>
              <w:pStyle w:val="TAC"/>
              <w:rPr>
                <w:ins w:id="11428" w:author="23.501_CR4721_(Rel-18)_IIoT" w:date="2023-09-04T05:48:00Z"/>
              </w:rPr>
            </w:pPr>
            <w:ins w:id="11429" w:author="23.501_CR4721_(Rel-18)_IIoT" w:date="2023-09-04T05:48:00Z">
              <w:r w:rsidRPr="001B7C50">
                <w:t>D</w:t>
              </w:r>
            </w:ins>
          </w:p>
        </w:tc>
        <w:tc>
          <w:tcPr>
            <w:tcW w:w="708" w:type="dxa"/>
            <w:shd w:val="clear" w:color="auto" w:fill="auto"/>
          </w:tcPr>
          <w:p w14:paraId="79CD34AC" w14:textId="77777777" w:rsidR="00A10084" w:rsidRPr="001B7C50" w:rsidRDefault="00A10084" w:rsidP="00BB43CA">
            <w:pPr>
              <w:pStyle w:val="TAC"/>
              <w:rPr>
                <w:ins w:id="11430" w:author="23.501_CR4721_(Rel-18)_IIoT" w:date="2023-09-04T05:48:00Z"/>
              </w:rPr>
            </w:pPr>
            <w:ins w:id="11431" w:author="23.501_CR4721_(Rel-18)_IIoT" w:date="2023-09-04T05:48:00Z">
              <w:r w:rsidRPr="001B7C50">
                <w:t>X</w:t>
              </w:r>
            </w:ins>
          </w:p>
        </w:tc>
        <w:tc>
          <w:tcPr>
            <w:tcW w:w="1418" w:type="dxa"/>
            <w:shd w:val="clear" w:color="auto" w:fill="auto"/>
          </w:tcPr>
          <w:p w14:paraId="506A94F5" w14:textId="77777777" w:rsidR="00A10084" w:rsidRPr="001B7C50" w:rsidRDefault="00A10084" w:rsidP="00BB43CA">
            <w:pPr>
              <w:pStyle w:val="TAC"/>
              <w:rPr>
                <w:ins w:id="11432" w:author="23.501_CR4721_(Rel-18)_IIoT" w:date="2023-09-04T05:48:00Z"/>
              </w:rPr>
            </w:pPr>
            <w:ins w:id="11433" w:author="23.501_CR4721_(Rel-18)_IIoT" w:date="2023-09-04T05:48:00Z">
              <w:r w:rsidRPr="001B7C50">
                <w:t>RW</w:t>
              </w:r>
            </w:ins>
          </w:p>
        </w:tc>
        <w:tc>
          <w:tcPr>
            <w:tcW w:w="1338" w:type="dxa"/>
          </w:tcPr>
          <w:p w14:paraId="23E15931" w14:textId="77777777" w:rsidR="00A10084" w:rsidRPr="001B7C50" w:rsidRDefault="00A10084" w:rsidP="00BB43CA">
            <w:pPr>
              <w:pStyle w:val="TAC"/>
              <w:rPr>
                <w:ins w:id="11434" w:author="23.501_CR4721_(Rel-18)_IIoT" w:date="2023-09-04T05:48:00Z"/>
              </w:rPr>
            </w:pPr>
            <w:ins w:id="11435" w:author="23.501_CR4721_(Rel-18)_IIoT" w:date="2023-09-04T05:48:00Z">
              <w:r w:rsidRPr="001B7C50">
                <w:t>-</w:t>
              </w:r>
            </w:ins>
          </w:p>
        </w:tc>
        <w:tc>
          <w:tcPr>
            <w:tcW w:w="2126" w:type="dxa"/>
            <w:shd w:val="clear" w:color="auto" w:fill="auto"/>
          </w:tcPr>
          <w:p w14:paraId="17276CA4" w14:textId="77777777" w:rsidR="00A10084" w:rsidRPr="001B7C50" w:rsidRDefault="00A10084" w:rsidP="00BB43CA">
            <w:pPr>
              <w:pStyle w:val="TAC"/>
              <w:rPr>
                <w:ins w:id="11436" w:author="23.501_CR4721_(Rel-18)_IIoT" w:date="2023-09-04T05:48:00Z"/>
              </w:rPr>
            </w:pPr>
            <w:ins w:id="11437" w:author="23.501_CR4721_(Rel-18)_IIoT" w:date="2023-09-04T05:48:00Z">
              <w:r w:rsidRPr="001B7C50">
                <w:t>IEEE Std 802.1AB [97] clause 9.2.5.1</w:t>
              </w:r>
            </w:ins>
          </w:p>
        </w:tc>
      </w:tr>
      <w:tr w:rsidR="00A10084" w:rsidRPr="001B7C50" w14:paraId="6ADFBF9B" w14:textId="77777777" w:rsidTr="00BB43CA">
        <w:trPr>
          <w:cantSplit/>
          <w:jc w:val="center"/>
          <w:ins w:id="11438" w:author="23.501_CR4721_(Rel-18)_IIoT" w:date="2023-09-04T05:48:00Z"/>
        </w:trPr>
        <w:tc>
          <w:tcPr>
            <w:tcW w:w="3735" w:type="dxa"/>
            <w:shd w:val="clear" w:color="auto" w:fill="auto"/>
          </w:tcPr>
          <w:p w14:paraId="612ECF94" w14:textId="77777777" w:rsidR="00A10084" w:rsidRPr="001B7C50" w:rsidRDefault="00A10084" w:rsidP="00BB43CA">
            <w:pPr>
              <w:pStyle w:val="TAL"/>
              <w:rPr>
                <w:ins w:id="11439" w:author="23.501_CR4721_(Rel-18)_IIoT" w:date="2023-09-04T05:48:00Z"/>
              </w:rPr>
            </w:pPr>
            <w:ins w:id="11440" w:author="23.501_CR4721_(Rel-18)_IIoT" w:date="2023-09-04T05:48:00Z">
              <w:r w:rsidRPr="001B7C50">
                <w:t>lldpV2LocChassisIdSubtype</w:t>
              </w:r>
            </w:ins>
          </w:p>
        </w:tc>
        <w:tc>
          <w:tcPr>
            <w:tcW w:w="709" w:type="dxa"/>
            <w:shd w:val="clear" w:color="auto" w:fill="auto"/>
          </w:tcPr>
          <w:p w14:paraId="5BDE4671" w14:textId="77777777" w:rsidR="00A10084" w:rsidRPr="001B7C50" w:rsidRDefault="00A10084" w:rsidP="00BB43CA">
            <w:pPr>
              <w:pStyle w:val="TAC"/>
              <w:rPr>
                <w:ins w:id="11441" w:author="23.501_CR4721_(Rel-18)_IIoT" w:date="2023-09-04T05:48:00Z"/>
              </w:rPr>
            </w:pPr>
            <w:ins w:id="11442" w:author="23.501_CR4721_(Rel-18)_IIoT" w:date="2023-09-04T05:48:00Z">
              <w:r w:rsidRPr="001B7C50">
                <w:t>D</w:t>
              </w:r>
            </w:ins>
          </w:p>
        </w:tc>
        <w:tc>
          <w:tcPr>
            <w:tcW w:w="708" w:type="dxa"/>
            <w:shd w:val="clear" w:color="auto" w:fill="auto"/>
          </w:tcPr>
          <w:p w14:paraId="7941498B" w14:textId="77777777" w:rsidR="00A10084" w:rsidRPr="001B7C50" w:rsidRDefault="00A10084" w:rsidP="00BB43CA">
            <w:pPr>
              <w:pStyle w:val="TAC"/>
              <w:rPr>
                <w:ins w:id="11443" w:author="23.501_CR4721_(Rel-18)_IIoT" w:date="2023-09-04T05:48:00Z"/>
              </w:rPr>
            </w:pPr>
            <w:ins w:id="11444" w:author="23.501_CR4721_(Rel-18)_IIoT" w:date="2023-09-04T05:48:00Z">
              <w:r w:rsidRPr="001B7C50">
                <w:t>X</w:t>
              </w:r>
            </w:ins>
          </w:p>
        </w:tc>
        <w:tc>
          <w:tcPr>
            <w:tcW w:w="1418" w:type="dxa"/>
            <w:shd w:val="clear" w:color="auto" w:fill="auto"/>
          </w:tcPr>
          <w:p w14:paraId="58AF5A4C" w14:textId="77777777" w:rsidR="00A10084" w:rsidRPr="001B7C50" w:rsidRDefault="00A10084" w:rsidP="00BB43CA">
            <w:pPr>
              <w:pStyle w:val="TAC"/>
              <w:rPr>
                <w:ins w:id="11445" w:author="23.501_CR4721_(Rel-18)_IIoT" w:date="2023-09-04T05:48:00Z"/>
              </w:rPr>
            </w:pPr>
            <w:ins w:id="11446" w:author="23.501_CR4721_(Rel-18)_IIoT" w:date="2023-09-04T05:48:00Z">
              <w:r w:rsidRPr="001B7C50">
                <w:t>RW</w:t>
              </w:r>
            </w:ins>
          </w:p>
        </w:tc>
        <w:tc>
          <w:tcPr>
            <w:tcW w:w="1338" w:type="dxa"/>
          </w:tcPr>
          <w:p w14:paraId="5A27F8BD" w14:textId="77777777" w:rsidR="00A10084" w:rsidRPr="001B7C50" w:rsidRDefault="00A10084" w:rsidP="00BB43CA">
            <w:pPr>
              <w:pStyle w:val="TAC"/>
              <w:rPr>
                <w:ins w:id="11447" w:author="23.501_CR4721_(Rel-18)_IIoT" w:date="2023-09-04T05:48:00Z"/>
              </w:rPr>
            </w:pPr>
            <w:ins w:id="11448" w:author="23.501_CR4721_(Rel-18)_IIoT" w:date="2023-09-04T05:48:00Z">
              <w:r w:rsidRPr="001B7C50">
                <w:t>-</w:t>
              </w:r>
            </w:ins>
          </w:p>
        </w:tc>
        <w:tc>
          <w:tcPr>
            <w:tcW w:w="2126" w:type="dxa"/>
            <w:shd w:val="clear" w:color="auto" w:fill="auto"/>
          </w:tcPr>
          <w:p w14:paraId="4A7E506A" w14:textId="77777777" w:rsidR="00A10084" w:rsidRPr="001B7C50" w:rsidRDefault="00A10084" w:rsidP="00BB43CA">
            <w:pPr>
              <w:pStyle w:val="TAC"/>
              <w:rPr>
                <w:ins w:id="11449" w:author="23.501_CR4721_(Rel-18)_IIoT" w:date="2023-09-04T05:48:00Z"/>
              </w:rPr>
            </w:pPr>
            <w:ins w:id="11450" w:author="23.501_CR4721_(Rel-18)_IIoT" w:date="2023-09-04T05:48:00Z">
              <w:r w:rsidRPr="001B7C50">
                <w:t>IEEE Std 802.1AB [97] Table 11-2</w:t>
              </w:r>
            </w:ins>
          </w:p>
        </w:tc>
      </w:tr>
      <w:tr w:rsidR="00A10084" w:rsidRPr="001B7C50" w14:paraId="4A0B332F" w14:textId="77777777" w:rsidTr="00BB43CA">
        <w:trPr>
          <w:cantSplit/>
          <w:jc w:val="center"/>
          <w:ins w:id="11451" w:author="23.501_CR4721_(Rel-18)_IIoT" w:date="2023-09-04T05:48:00Z"/>
        </w:trPr>
        <w:tc>
          <w:tcPr>
            <w:tcW w:w="3735" w:type="dxa"/>
            <w:shd w:val="clear" w:color="auto" w:fill="auto"/>
          </w:tcPr>
          <w:p w14:paraId="24C699FE" w14:textId="77777777" w:rsidR="00A10084" w:rsidRPr="001B7C50" w:rsidRDefault="00A10084" w:rsidP="00BB43CA">
            <w:pPr>
              <w:pStyle w:val="TAL"/>
              <w:rPr>
                <w:ins w:id="11452" w:author="23.501_CR4721_(Rel-18)_IIoT" w:date="2023-09-04T05:48:00Z"/>
              </w:rPr>
            </w:pPr>
            <w:ins w:id="11453" w:author="23.501_CR4721_(Rel-18)_IIoT" w:date="2023-09-04T05:48:00Z">
              <w:r w:rsidRPr="001B7C50">
                <w:t>lldpV2LocChassisId</w:t>
              </w:r>
            </w:ins>
          </w:p>
        </w:tc>
        <w:tc>
          <w:tcPr>
            <w:tcW w:w="709" w:type="dxa"/>
            <w:shd w:val="clear" w:color="auto" w:fill="auto"/>
          </w:tcPr>
          <w:p w14:paraId="720E6256" w14:textId="77777777" w:rsidR="00A10084" w:rsidRPr="001B7C50" w:rsidRDefault="00A10084" w:rsidP="00BB43CA">
            <w:pPr>
              <w:pStyle w:val="TAC"/>
              <w:rPr>
                <w:ins w:id="11454" w:author="23.501_CR4721_(Rel-18)_IIoT" w:date="2023-09-04T05:48:00Z"/>
              </w:rPr>
            </w:pPr>
            <w:ins w:id="11455" w:author="23.501_CR4721_(Rel-18)_IIoT" w:date="2023-09-04T05:48:00Z">
              <w:r w:rsidRPr="001B7C50">
                <w:t>D</w:t>
              </w:r>
            </w:ins>
          </w:p>
        </w:tc>
        <w:tc>
          <w:tcPr>
            <w:tcW w:w="708" w:type="dxa"/>
            <w:shd w:val="clear" w:color="auto" w:fill="auto"/>
          </w:tcPr>
          <w:p w14:paraId="2CDF7EDF" w14:textId="77777777" w:rsidR="00A10084" w:rsidRPr="001B7C50" w:rsidRDefault="00A10084" w:rsidP="00BB43CA">
            <w:pPr>
              <w:pStyle w:val="TAC"/>
              <w:rPr>
                <w:ins w:id="11456" w:author="23.501_CR4721_(Rel-18)_IIoT" w:date="2023-09-04T05:48:00Z"/>
              </w:rPr>
            </w:pPr>
            <w:ins w:id="11457" w:author="23.501_CR4721_(Rel-18)_IIoT" w:date="2023-09-04T05:48:00Z">
              <w:r w:rsidRPr="001B7C50">
                <w:t>X</w:t>
              </w:r>
            </w:ins>
          </w:p>
        </w:tc>
        <w:tc>
          <w:tcPr>
            <w:tcW w:w="1418" w:type="dxa"/>
            <w:shd w:val="clear" w:color="auto" w:fill="auto"/>
          </w:tcPr>
          <w:p w14:paraId="1512EDC8" w14:textId="77777777" w:rsidR="00A10084" w:rsidRPr="001B7C50" w:rsidRDefault="00A10084" w:rsidP="00BB43CA">
            <w:pPr>
              <w:pStyle w:val="TAC"/>
              <w:rPr>
                <w:ins w:id="11458" w:author="23.501_CR4721_(Rel-18)_IIoT" w:date="2023-09-04T05:48:00Z"/>
              </w:rPr>
            </w:pPr>
            <w:ins w:id="11459" w:author="23.501_CR4721_(Rel-18)_IIoT" w:date="2023-09-04T05:48:00Z">
              <w:r w:rsidRPr="001B7C50">
                <w:t>RW</w:t>
              </w:r>
            </w:ins>
          </w:p>
        </w:tc>
        <w:tc>
          <w:tcPr>
            <w:tcW w:w="1338" w:type="dxa"/>
          </w:tcPr>
          <w:p w14:paraId="1238D10C" w14:textId="77777777" w:rsidR="00A10084" w:rsidRPr="001B7C50" w:rsidRDefault="00A10084" w:rsidP="00BB43CA">
            <w:pPr>
              <w:pStyle w:val="TAC"/>
              <w:rPr>
                <w:ins w:id="11460" w:author="23.501_CR4721_(Rel-18)_IIoT" w:date="2023-09-04T05:48:00Z"/>
              </w:rPr>
            </w:pPr>
            <w:ins w:id="11461" w:author="23.501_CR4721_(Rel-18)_IIoT" w:date="2023-09-04T05:48:00Z">
              <w:r w:rsidRPr="001B7C50">
                <w:t>-</w:t>
              </w:r>
            </w:ins>
          </w:p>
        </w:tc>
        <w:tc>
          <w:tcPr>
            <w:tcW w:w="2126" w:type="dxa"/>
            <w:shd w:val="clear" w:color="auto" w:fill="auto"/>
          </w:tcPr>
          <w:p w14:paraId="28B88676" w14:textId="77777777" w:rsidR="00A10084" w:rsidRPr="001B7C50" w:rsidRDefault="00A10084" w:rsidP="00BB43CA">
            <w:pPr>
              <w:pStyle w:val="TAC"/>
              <w:rPr>
                <w:ins w:id="11462" w:author="23.501_CR4721_(Rel-18)_IIoT" w:date="2023-09-04T05:48:00Z"/>
              </w:rPr>
            </w:pPr>
            <w:ins w:id="11463" w:author="23.501_CR4721_(Rel-18)_IIoT" w:date="2023-09-04T05:48:00Z">
              <w:r w:rsidRPr="001B7C50">
                <w:t>IEEE Std 802.1AB [97] Table 11-2</w:t>
              </w:r>
            </w:ins>
          </w:p>
        </w:tc>
      </w:tr>
      <w:tr w:rsidR="00A10084" w:rsidRPr="001B7C50" w14:paraId="75CEE23A" w14:textId="77777777" w:rsidTr="00BB43CA">
        <w:trPr>
          <w:cantSplit/>
          <w:jc w:val="center"/>
          <w:ins w:id="11464" w:author="23.501_CR4721_(Rel-18)_IIoT" w:date="2023-09-04T05:48:00Z"/>
        </w:trPr>
        <w:tc>
          <w:tcPr>
            <w:tcW w:w="3735" w:type="dxa"/>
            <w:shd w:val="clear" w:color="auto" w:fill="auto"/>
          </w:tcPr>
          <w:p w14:paraId="2AB77581" w14:textId="77777777" w:rsidR="00A10084" w:rsidRPr="001B7C50" w:rsidRDefault="00A10084" w:rsidP="00BB43CA">
            <w:pPr>
              <w:pStyle w:val="TAL"/>
              <w:rPr>
                <w:ins w:id="11465" w:author="23.501_CR4721_(Rel-18)_IIoT" w:date="2023-09-04T05:48:00Z"/>
              </w:rPr>
            </w:pPr>
            <w:ins w:id="11466" w:author="23.501_CR4721_(Rel-18)_IIoT" w:date="2023-09-04T05:48:00Z">
              <w:r w:rsidRPr="001B7C50">
                <w:t>lldpV2MessageTxInterval</w:t>
              </w:r>
            </w:ins>
          </w:p>
        </w:tc>
        <w:tc>
          <w:tcPr>
            <w:tcW w:w="709" w:type="dxa"/>
            <w:shd w:val="clear" w:color="auto" w:fill="auto"/>
          </w:tcPr>
          <w:p w14:paraId="5B23B120" w14:textId="77777777" w:rsidR="00A10084" w:rsidRPr="001B7C50" w:rsidRDefault="00A10084" w:rsidP="00BB43CA">
            <w:pPr>
              <w:pStyle w:val="TAC"/>
              <w:rPr>
                <w:ins w:id="11467" w:author="23.501_CR4721_(Rel-18)_IIoT" w:date="2023-09-04T05:48:00Z"/>
              </w:rPr>
            </w:pPr>
            <w:ins w:id="11468" w:author="23.501_CR4721_(Rel-18)_IIoT" w:date="2023-09-04T05:48:00Z">
              <w:r w:rsidRPr="001B7C50">
                <w:t>D</w:t>
              </w:r>
            </w:ins>
          </w:p>
        </w:tc>
        <w:tc>
          <w:tcPr>
            <w:tcW w:w="708" w:type="dxa"/>
            <w:shd w:val="clear" w:color="auto" w:fill="auto"/>
          </w:tcPr>
          <w:p w14:paraId="034EFB9C" w14:textId="77777777" w:rsidR="00A10084" w:rsidRPr="001B7C50" w:rsidRDefault="00A10084" w:rsidP="00BB43CA">
            <w:pPr>
              <w:pStyle w:val="TAC"/>
              <w:rPr>
                <w:ins w:id="11469" w:author="23.501_CR4721_(Rel-18)_IIoT" w:date="2023-09-04T05:48:00Z"/>
              </w:rPr>
            </w:pPr>
            <w:ins w:id="11470" w:author="23.501_CR4721_(Rel-18)_IIoT" w:date="2023-09-04T05:48:00Z">
              <w:r w:rsidRPr="001B7C50">
                <w:t>X</w:t>
              </w:r>
            </w:ins>
          </w:p>
        </w:tc>
        <w:tc>
          <w:tcPr>
            <w:tcW w:w="1418" w:type="dxa"/>
            <w:shd w:val="clear" w:color="auto" w:fill="auto"/>
          </w:tcPr>
          <w:p w14:paraId="08174121" w14:textId="77777777" w:rsidR="00A10084" w:rsidRPr="001B7C50" w:rsidRDefault="00A10084" w:rsidP="00BB43CA">
            <w:pPr>
              <w:pStyle w:val="TAC"/>
              <w:rPr>
                <w:ins w:id="11471" w:author="23.501_CR4721_(Rel-18)_IIoT" w:date="2023-09-04T05:48:00Z"/>
              </w:rPr>
            </w:pPr>
            <w:ins w:id="11472" w:author="23.501_CR4721_(Rel-18)_IIoT" w:date="2023-09-04T05:48:00Z">
              <w:r w:rsidRPr="001B7C50">
                <w:t>RW</w:t>
              </w:r>
            </w:ins>
          </w:p>
        </w:tc>
        <w:tc>
          <w:tcPr>
            <w:tcW w:w="1338" w:type="dxa"/>
          </w:tcPr>
          <w:p w14:paraId="7F2A3DF8" w14:textId="77777777" w:rsidR="00A10084" w:rsidRPr="001B7C50" w:rsidRDefault="00A10084" w:rsidP="00BB43CA">
            <w:pPr>
              <w:pStyle w:val="TAC"/>
              <w:rPr>
                <w:ins w:id="11473" w:author="23.501_CR4721_(Rel-18)_IIoT" w:date="2023-09-04T05:48:00Z"/>
              </w:rPr>
            </w:pPr>
            <w:ins w:id="11474" w:author="23.501_CR4721_(Rel-18)_IIoT" w:date="2023-09-04T05:48:00Z">
              <w:r w:rsidRPr="001B7C50">
                <w:t>-</w:t>
              </w:r>
            </w:ins>
          </w:p>
        </w:tc>
        <w:tc>
          <w:tcPr>
            <w:tcW w:w="2126" w:type="dxa"/>
            <w:shd w:val="clear" w:color="auto" w:fill="auto"/>
          </w:tcPr>
          <w:p w14:paraId="12983FA9" w14:textId="77777777" w:rsidR="00A10084" w:rsidRPr="001B7C50" w:rsidRDefault="00A10084" w:rsidP="00BB43CA">
            <w:pPr>
              <w:pStyle w:val="TAC"/>
              <w:rPr>
                <w:ins w:id="11475" w:author="23.501_CR4721_(Rel-18)_IIoT" w:date="2023-09-04T05:48:00Z"/>
              </w:rPr>
            </w:pPr>
            <w:ins w:id="11476" w:author="23.501_CR4721_(Rel-18)_IIoT" w:date="2023-09-04T05:48:00Z">
              <w:r w:rsidRPr="001B7C50">
                <w:t>IEEE Std 802.1AB [97] Table 11-2</w:t>
              </w:r>
            </w:ins>
          </w:p>
        </w:tc>
      </w:tr>
      <w:tr w:rsidR="00A10084" w:rsidRPr="001B7C50" w14:paraId="5125B28D" w14:textId="77777777" w:rsidTr="00BB43CA">
        <w:trPr>
          <w:cantSplit/>
          <w:jc w:val="center"/>
          <w:ins w:id="11477" w:author="23.501_CR4721_(Rel-18)_IIoT" w:date="2023-09-04T05:48:00Z"/>
        </w:trPr>
        <w:tc>
          <w:tcPr>
            <w:tcW w:w="3735" w:type="dxa"/>
            <w:shd w:val="clear" w:color="auto" w:fill="auto"/>
          </w:tcPr>
          <w:p w14:paraId="1CC9AEE1" w14:textId="77777777" w:rsidR="00A10084" w:rsidRPr="001B7C50" w:rsidRDefault="00A10084" w:rsidP="00BB43CA">
            <w:pPr>
              <w:pStyle w:val="TAL"/>
              <w:rPr>
                <w:ins w:id="11478" w:author="23.501_CR4721_(Rel-18)_IIoT" w:date="2023-09-04T05:48:00Z"/>
              </w:rPr>
            </w:pPr>
            <w:ins w:id="11479" w:author="23.501_CR4721_(Rel-18)_IIoT" w:date="2023-09-04T05:48:00Z">
              <w:r w:rsidRPr="001B7C50">
                <w:t>lldpV2MessageTxHoldMultiplier</w:t>
              </w:r>
            </w:ins>
          </w:p>
        </w:tc>
        <w:tc>
          <w:tcPr>
            <w:tcW w:w="709" w:type="dxa"/>
            <w:shd w:val="clear" w:color="auto" w:fill="auto"/>
          </w:tcPr>
          <w:p w14:paraId="00469F1F" w14:textId="77777777" w:rsidR="00A10084" w:rsidRPr="001B7C50" w:rsidRDefault="00A10084" w:rsidP="00BB43CA">
            <w:pPr>
              <w:pStyle w:val="TAC"/>
              <w:rPr>
                <w:ins w:id="11480" w:author="23.501_CR4721_(Rel-18)_IIoT" w:date="2023-09-04T05:48:00Z"/>
              </w:rPr>
            </w:pPr>
            <w:ins w:id="11481" w:author="23.501_CR4721_(Rel-18)_IIoT" w:date="2023-09-04T05:48:00Z">
              <w:r w:rsidRPr="001B7C50">
                <w:t>D</w:t>
              </w:r>
            </w:ins>
          </w:p>
        </w:tc>
        <w:tc>
          <w:tcPr>
            <w:tcW w:w="708" w:type="dxa"/>
            <w:shd w:val="clear" w:color="auto" w:fill="auto"/>
          </w:tcPr>
          <w:p w14:paraId="30531046" w14:textId="77777777" w:rsidR="00A10084" w:rsidRPr="001B7C50" w:rsidRDefault="00A10084" w:rsidP="00BB43CA">
            <w:pPr>
              <w:pStyle w:val="TAC"/>
              <w:rPr>
                <w:ins w:id="11482" w:author="23.501_CR4721_(Rel-18)_IIoT" w:date="2023-09-04T05:48:00Z"/>
              </w:rPr>
            </w:pPr>
            <w:ins w:id="11483" w:author="23.501_CR4721_(Rel-18)_IIoT" w:date="2023-09-04T05:48:00Z">
              <w:r w:rsidRPr="001B7C50">
                <w:t>X</w:t>
              </w:r>
            </w:ins>
          </w:p>
        </w:tc>
        <w:tc>
          <w:tcPr>
            <w:tcW w:w="1418" w:type="dxa"/>
            <w:shd w:val="clear" w:color="auto" w:fill="auto"/>
          </w:tcPr>
          <w:p w14:paraId="7DA4271E" w14:textId="77777777" w:rsidR="00A10084" w:rsidRPr="001B7C50" w:rsidRDefault="00A10084" w:rsidP="00BB43CA">
            <w:pPr>
              <w:pStyle w:val="TAC"/>
              <w:rPr>
                <w:ins w:id="11484" w:author="23.501_CR4721_(Rel-18)_IIoT" w:date="2023-09-04T05:48:00Z"/>
              </w:rPr>
            </w:pPr>
            <w:ins w:id="11485" w:author="23.501_CR4721_(Rel-18)_IIoT" w:date="2023-09-04T05:48:00Z">
              <w:r w:rsidRPr="001B7C50">
                <w:t>RW</w:t>
              </w:r>
            </w:ins>
          </w:p>
        </w:tc>
        <w:tc>
          <w:tcPr>
            <w:tcW w:w="1338" w:type="dxa"/>
          </w:tcPr>
          <w:p w14:paraId="1D7DA263" w14:textId="77777777" w:rsidR="00A10084" w:rsidRPr="001B7C50" w:rsidRDefault="00A10084" w:rsidP="00BB43CA">
            <w:pPr>
              <w:pStyle w:val="TAC"/>
              <w:rPr>
                <w:ins w:id="11486" w:author="23.501_CR4721_(Rel-18)_IIoT" w:date="2023-09-04T05:48:00Z"/>
              </w:rPr>
            </w:pPr>
            <w:ins w:id="11487" w:author="23.501_CR4721_(Rel-18)_IIoT" w:date="2023-09-04T05:48:00Z">
              <w:r w:rsidRPr="001B7C50">
                <w:t>-</w:t>
              </w:r>
            </w:ins>
          </w:p>
        </w:tc>
        <w:tc>
          <w:tcPr>
            <w:tcW w:w="2126" w:type="dxa"/>
            <w:shd w:val="clear" w:color="auto" w:fill="auto"/>
          </w:tcPr>
          <w:p w14:paraId="77CB666F" w14:textId="77777777" w:rsidR="00A10084" w:rsidRPr="001B7C50" w:rsidRDefault="00A10084" w:rsidP="00BB43CA">
            <w:pPr>
              <w:pStyle w:val="TAC"/>
              <w:rPr>
                <w:ins w:id="11488" w:author="23.501_CR4721_(Rel-18)_IIoT" w:date="2023-09-04T05:48:00Z"/>
              </w:rPr>
            </w:pPr>
            <w:ins w:id="11489" w:author="23.501_CR4721_(Rel-18)_IIoT" w:date="2023-09-04T05:48:00Z">
              <w:r w:rsidRPr="001B7C50">
                <w:t>IEEE Std 802.1AB [97] Table 11-2</w:t>
              </w:r>
            </w:ins>
          </w:p>
        </w:tc>
      </w:tr>
      <w:tr w:rsidR="00A10084" w:rsidRPr="001B7C50" w14:paraId="66D20EB6" w14:textId="77777777" w:rsidTr="00BB43CA">
        <w:trPr>
          <w:cantSplit/>
          <w:jc w:val="center"/>
          <w:ins w:id="11490" w:author="23.501_CR4721_(Rel-18)_IIoT" w:date="2023-09-04T05:48:00Z"/>
        </w:trPr>
        <w:tc>
          <w:tcPr>
            <w:tcW w:w="3735" w:type="dxa"/>
            <w:shd w:val="clear" w:color="auto" w:fill="auto"/>
          </w:tcPr>
          <w:p w14:paraId="2E3F9960" w14:textId="77777777" w:rsidR="00A10084" w:rsidRPr="001B7C50" w:rsidRDefault="00A10084" w:rsidP="00BB43CA">
            <w:pPr>
              <w:pStyle w:val="TAL"/>
              <w:rPr>
                <w:ins w:id="11491" w:author="23.501_CR4721_(Rel-18)_IIoT" w:date="2023-09-04T05:48:00Z"/>
              </w:rPr>
            </w:pPr>
            <w:ins w:id="11492" w:author="23.501_CR4721_(Rel-18)_IIoT" w:date="2023-09-04T05:48:00Z">
              <w:r w:rsidRPr="001B7C50">
                <w:rPr>
                  <w:b/>
                  <w:bCs/>
                </w:rPr>
                <w:t>NW-TT port neighbor discovery configuration</w:t>
              </w:r>
            </w:ins>
          </w:p>
        </w:tc>
        <w:tc>
          <w:tcPr>
            <w:tcW w:w="709" w:type="dxa"/>
            <w:shd w:val="clear" w:color="auto" w:fill="auto"/>
          </w:tcPr>
          <w:p w14:paraId="58EBBCA8" w14:textId="77777777" w:rsidR="00A10084" w:rsidRPr="001B7C50" w:rsidRDefault="00A10084" w:rsidP="00BB43CA">
            <w:pPr>
              <w:pStyle w:val="TAC"/>
              <w:rPr>
                <w:ins w:id="11493" w:author="23.501_CR4721_(Rel-18)_IIoT" w:date="2023-09-04T05:48:00Z"/>
              </w:rPr>
            </w:pPr>
          </w:p>
        </w:tc>
        <w:tc>
          <w:tcPr>
            <w:tcW w:w="708" w:type="dxa"/>
            <w:shd w:val="clear" w:color="auto" w:fill="auto"/>
          </w:tcPr>
          <w:p w14:paraId="66B16F7E" w14:textId="77777777" w:rsidR="00A10084" w:rsidRPr="001B7C50" w:rsidRDefault="00A10084" w:rsidP="00BB43CA">
            <w:pPr>
              <w:pStyle w:val="TAC"/>
              <w:rPr>
                <w:ins w:id="11494" w:author="23.501_CR4721_(Rel-18)_IIoT" w:date="2023-09-04T05:48:00Z"/>
              </w:rPr>
            </w:pPr>
          </w:p>
        </w:tc>
        <w:tc>
          <w:tcPr>
            <w:tcW w:w="1418" w:type="dxa"/>
            <w:shd w:val="clear" w:color="auto" w:fill="auto"/>
          </w:tcPr>
          <w:p w14:paraId="400F1548" w14:textId="77777777" w:rsidR="00A10084" w:rsidRPr="001B7C50" w:rsidRDefault="00A10084" w:rsidP="00BB43CA">
            <w:pPr>
              <w:pStyle w:val="TAC"/>
              <w:rPr>
                <w:ins w:id="11495" w:author="23.501_CR4721_(Rel-18)_IIoT" w:date="2023-09-04T05:48:00Z"/>
              </w:rPr>
            </w:pPr>
          </w:p>
        </w:tc>
        <w:tc>
          <w:tcPr>
            <w:tcW w:w="1338" w:type="dxa"/>
          </w:tcPr>
          <w:p w14:paraId="1DB04333" w14:textId="77777777" w:rsidR="00A10084" w:rsidRPr="001B7C50" w:rsidRDefault="00A10084" w:rsidP="00BB43CA">
            <w:pPr>
              <w:pStyle w:val="TAC"/>
              <w:rPr>
                <w:ins w:id="11496" w:author="23.501_CR4721_(Rel-18)_IIoT" w:date="2023-09-04T05:48:00Z"/>
              </w:rPr>
            </w:pPr>
          </w:p>
        </w:tc>
        <w:tc>
          <w:tcPr>
            <w:tcW w:w="2126" w:type="dxa"/>
            <w:shd w:val="clear" w:color="auto" w:fill="auto"/>
          </w:tcPr>
          <w:p w14:paraId="0E0EBF6A" w14:textId="77777777" w:rsidR="00A10084" w:rsidRPr="001B7C50" w:rsidRDefault="00A10084" w:rsidP="00BB43CA">
            <w:pPr>
              <w:pStyle w:val="TAC"/>
              <w:rPr>
                <w:ins w:id="11497" w:author="23.501_CR4721_(Rel-18)_IIoT" w:date="2023-09-04T05:48:00Z"/>
              </w:rPr>
            </w:pPr>
          </w:p>
        </w:tc>
      </w:tr>
      <w:tr w:rsidR="00A10084" w:rsidRPr="001B7C50" w14:paraId="76C141D9" w14:textId="77777777" w:rsidTr="00BB43CA">
        <w:trPr>
          <w:cantSplit/>
          <w:jc w:val="center"/>
          <w:ins w:id="11498" w:author="23.501_CR4721_(Rel-18)_IIoT" w:date="2023-09-04T05:48:00Z"/>
        </w:trPr>
        <w:tc>
          <w:tcPr>
            <w:tcW w:w="3735" w:type="dxa"/>
            <w:shd w:val="clear" w:color="auto" w:fill="auto"/>
          </w:tcPr>
          <w:p w14:paraId="238B47B7" w14:textId="77777777" w:rsidR="00A10084" w:rsidRPr="001B7C50" w:rsidRDefault="00A10084" w:rsidP="00BB43CA">
            <w:pPr>
              <w:pStyle w:val="TAL"/>
              <w:rPr>
                <w:ins w:id="11499" w:author="23.501_CR4721_(Rel-18)_IIoT" w:date="2023-09-04T05:48:00Z"/>
                <w:b/>
                <w:bCs/>
              </w:rPr>
            </w:pPr>
            <w:ins w:id="11500" w:author="23.501_CR4721_(Rel-18)_IIoT" w:date="2023-09-04T05:48:00Z">
              <w:r w:rsidRPr="001B7C50">
                <w:t>lldpV2LocPortIdSubtype</w:t>
              </w:r>
            </w:ins>
          </w:p>
        </w:tc>
        <w:tc>
          <w:tcPr>
            <w:tcW w:w="709" w:type="dxa"/>
            <w:shd w:val="clear" w:color="auto" w:fill="auto"/>
          </w:tcPr>
          <w:p w14:paraId="314B0B07" w14:textId="77777777" w:rsidR="00A10084" w:rsidRPr="001B7C50" w:rsidRDefault="00A10084" w:rsidP="00BB43CA">
            <w:pPr>
              <w:pStyle w:val="TAC"/>
              <w:rPr>
                <w:ins w:id="11501" w:author="23.501_CR4721_(Rel-18)_IIoT" w:date="2023-09-04T05:48:00Z"/>
              </w:rPr>
            </w:pPr>
          </w:p>
        </w:tc>
        <w:tc>
          <w:tcPr>
            <w:tcW w:w="708" w:type="dxa"/>
            <w:shd w:val="clear" w:color="auto" w:fill="auto"/>
          </w:tcPr>
          <w:p w14:paraId="26F2D353" w14:textId="77777777" w:rsidR="00A10084" w:rsidRPr="001B7C50" w:rsidRDefault="00A10084" w:rsidP="00BB43CA">
            <w:pPr>
              <w:pStyle w:val="TAC"/>
              <w:rPr>
                <w:ins w:id="11502" w:author="23.501_CR4721_(Rel-18)_IIoT" w:date="2023-09-04T05:48:00Z"/>
              </w:rPr>
            </w:pPr>
            <w:ins w:id="11503" w:author="23.501_CR4721_(Rel-18)_IIoT" w:date="2023-09-04T05:48:00Z">
              <w:r w:rsidRPr="001B7C50">
                <w:t>X</w:t>
              </w:r>
            </w:ins>
          </w:p>
        </w:tc>
        <w:tc>
          <w:tcPr>
            <w:tcW w:w="1418" w:type="dxa"/>
            <w:shd w:val="clear" w:color="auto" w:fill="auto"/>
          </w:tcPr>
          <w:p w14:paraId="4CA1F171" w14:textId="77777777" w:rsidR="00A10084" w:rsidRPr="001B7C50" w:rsidRDefault="00A10084" w:rsidP="00BB43CA">
            <w:pPr>
              <w:pStyle w:val="TAC"/>
              <w:rPr>
                <w:ins w:id="11504" w:author="23.501_CR4721_(Rel-18)_IIoT" w:date="2023-09-04T05:48:00Z"/>
              </w:rPr>
            </w:pPr>
            <w:ins w:id="11505" w:author="23.501_CR4721_(Rel-18)_IIoT" w:date="2023-09-04T05:48:00Z">
              <w:r w:rsidRPr="001B7C50">
                <w:t>RW</w:t>
              </w:r>
            </w:ins>
          </w:p>
        </w:tc>
        <w:tc>
          <w:tcPr>
            <w:tcW w:w="1338" w:type="dxa"/>
          </w:tcPr>
          <w:p w14:paraId="7BB8512A" w14:textId="77777777" w:rsidR="00A10084" w:rsidRPr="001B7C50" w:rsidRDefault="00A10084" w:rsidP="00BB43CA">
            <w:pPr>
              <w:pStyle w:val="TAC"/>
              <w:rPr>
                <w:ins w:id="11506" w:author="23.501_CR4721_(Rel-18)_IIoT" w:date="2023-09-04T05:48:00Z"/>
              </w:rPr>
            </w:pPr>
            <w:ins w:id="11507" w:author="23.501_CR4721_(Rel-18)_IIoT" w:date="2023-09-04T05:48:00Z">
              <w:r w:rsidRPr="001B7C50">
                <w:t>-</w:t>
              </w:r>
            </w:ins>
          </w:p>
        </w:tc>
        <w:tc>
          <w:tcPr>
            <w:tcW w:w="2126" w:type="dxa"/>
            <w:shd w:val="clear" w:color="auto" w:fill="auto"/>
          </w:tcPr>
          <w:p w14:paraId="690EC5A5" w14:textId="77777777" w:rsidR="00A10084" w:rsidRPr="001B7C50" w:rsidRDefault="00A10084" w:rsidP="00BB43CA">
            <w:pPr>
              <w:pStyle w:val="TAC"/>
              <w:rPr>
                <w:ins w:id="11508" w:author="23.501_CR4721_(Rel-18)_IIoT" w:date="2023-09-04T05:48:00Z"/>
              </w:rPr>
            </w:pPr>
            <w:ins w:id="11509" w:author="23.501_CR4721_(Rel-18)_IIoT" w:date="2023-09-04T05:48:00Z">
              <w:r w:rsidRPr="001B7C50">
                <w:t>IEEE Std 802.1AB [97] Table 11-2</w:t>
              </w:r>
            </w:ins>
          </w:p>
        </w:tc>
      </w:tr>
      <w:tr w:rsidR="00A10084" w:rsidRPr="001B7C50" w14:paraId="79543D07" w14:textId="77777777" w:rsidTr="00BB43CA">
        <w:trPr>
          <w:cantSplit/>
          <w:jc w:val="center"/>
          <w:ins w:id="11510" w:author="23.501_CR4721_(Rel-18)_IIoT" w:date="2023-09-04T05:48:00Z"/>
        </w:trPr>
        <w:tc>
          <w:tcPr>
            <w:tcW w:w="3735" w:type="dxa"/>
            <w:shd w:val="clear" w:color="auto" w:fill="auto"/>
          </w:tcPr>
          <w:p w14:paraId="6F082C26" w14:textId="77777777" w:rsidR="00A10084" w:rsidRPr="001B7C50" w:rsidRDefault="00A10084" w:rsidP="00BB43CA">
            <w:pPr>
              <w:pStyle w:val="TAL"/>
              <w:rPr>
                <w:ins w:id="11511" w:author="23.501_CR4721_(Rel-18)_IIoT" w:date="2023-09-04T05:48:00Z"/>
              </w:rPr>
            </w:pPr>
            <w:ins w:id="11512" w:author="23.501_CR4721_(Rel-18)_IIoT" w:date="2023-09-04T05:48:00Z">
              <w:r w:rsidRPr="001B7C50">
                <w:t>lldpV2LocPortId</w:t>
              </w:r>
            </w:ins>
          </w:p>
        </w:tc>
        <w:tc>
          <w:tcPr>
            <w:tcW w:w="709" w:type="dxa"/>
            <w:shd w:val="clear" w:color="auto" w:fill="auto"/>
          </w:tcPr>
          <w:p w14:paraId="279293A2" w14:textId="77777777" w:rsidR="00A10084" w:rsidRPr="001B7C50" w:rsidRDefault="00A10084" w:rsidP="00BB43CA">
            <w:pPr>
              <w:pStyle w:val="TAC"/>
              <w:rPr>
                <w:ins w:id="11513" w:author="23.501_CR4721_(Rel-18)_IIoT" w:date="2023-09-04T05:48:00Z"/>
              </w:rPr>
            </w:pPr>
          </w:p>
        </w:tc>
        <w:tc>
          <w:tcPr>
            <w:tcW w:w="708" w:type="dxa"/>
            <w:shd w:val="clear" w:color="auto" w:fill="auto"/>
          </w:tcPr>
          <w:p w14:paraId="3D3681FF" w14:textId="77777777" w:rsidR="00A10084" w:rsidRPr="001B7C50" w:rsidRDefault="00A10084" w:rsidP="00BB43CA">
            <w:pPr>
              <w:pStyle w:val="TAC"/>
              <w:rPr>
                <w:ins w:id="11514" w:author="23.501_CR4721_(Rel-18)_IIoT" w:date="2023-09-04T05:48:00Z"/>
              </w:rPr>
            </w:pPr>
            <w:ins w:id="11515" w:author="23.501_CR4721_(Rel-18)_IIoT" w:date="2023-09-04T05:48:00Z">
              <w:r w:rsidRPr="001B7C50">
                <w:t>X</w:t>
              </w:r>
            </w:ins>
          </w:p>
        </w:tc>
        <w:tc>
          <w:tcPr>
            <w:tcW w:w="1418" w:type="dxa"/>
            <w:shd w:val="clear" w:color="auto" w:fill="auto"/>
          </w:tcPr>
          <w:p w14:paraId="6F25ECCD" w14:textId="77777777" w:rsidR="00A10084" w:rsidRPr="001B7C50" w:rsidRDefault="00A10084" w:rsidP="00BB43CA">
            <w:pPr>
              <w:pStyle w:val="TAC"/>
              <w:rPr>
                <w:ins w:id="11516" w:author="23.501_CR4721_(Rel-18)_IIoT" w:date="2023-09-04T05:48:00Z"/>
              </w:rPr>
            </w:pPr>
            <w:ins w:id="11517" w:author="23.501_CR4721_(Rel-18)_IIoT" w:date="2023-09-04T05:48:00Z">
              <w:r w:rsidRPr="001B7C50">
                <w:t>RW</w:t>
              </w:r>
            </w:ins>
          </w:p>
        </w:tc>
        <w:tc>
          <w:tcPr>
            <w:tcW w:w="1338" w:type="dxa"/>
          </w:tcPr>
          <w:p w14:paraId="1CFA5429" w14:textId="77777777" w:rsidR="00A10084" w:rsidRPr="001B7C50" w:rsidRDefault="00A10084" w:rsidP="00BB43CA">
            <w:pPr>
              <w:pStyle w:val="TAC"/>
              <w:rPr>
                <w:ins w:id="11518" w:author="23.501_CR4721_(Rel-18)_IIoT" w:date="2023-09-04T05:48:00Z"/>
              </w:rPr>
            </w:pPr>
            <w:ins w:id="11519" w:author="23.501_CR4721_(Rel-18)_IIoT" w:date="2023-09-04T05:48:00Z">
              <w:r w:rsidRPr="001B7C50">
                <w:t>-</w:t>
              </w:r>
            </w:ins>
          </w:p>
        </w:tc>
        <w:tc>
          <w:tcPr>
            <w:tcW w:w="2126" w:type="dxa"/>
            <w:shd w:val="clear" w:color="auto" w:fill="auto"/>
          </w:tcPr>
          <w:p w14:paraId="4A7B5AB9" w14:textId="77777777" w:rsidR="00A10084" w:rsidRPr="001B7C50" w:rsidRDefault="00A10084" w:rsidP="00BB43CA">
            <w:pPr>
              <w:pStyle w:val="TAC"/>
              <w:rPr>
                <w:ins w:id="11520" w:author="23.501_CR4721_(Rel-18)_IIoT" w:date="2023-09-04T05:48:00Z"/>
              </w:rPr>
            </w:pPr>
            <w:ins w:id="11521" w:author="23.501_CR4721_(Rel-18)_IIoT" w:date="2023-09-04T05:48:00Z">
              <w:r w:rsidRPr="001B7C50">
                <w:t>IEEE Std 802.1AB [97] Table 11-2</w:t>
              </w:r>
            </w:ins>
          </w:p>
        </w:tc>
      </w:tr>
      <w:tr w:rsidR="00A10084" w:rsidRPr="001B7C50" w14:paraId="309A27EE" w14:textId="77777777" w:rsidTr="00BB43CA">
        <w:trPr>
          <w:cantSplit/>
          <w:jc w:val="center"/>
          <w:ins w:id="11522" w:author="23.501_CR4721_(Rel-18)_IIoT" w:date="2023-09-04T05:48:00Z"/>
        </w:trPr>
        <w:tc>
          <w:tcPr>
            <w:tcW w:w="3735" w:type="dxa"/>
            <w:shd w:val="clear" w:color="auto" w:fill="auto"/>
          </w:tcPr>
          <w:p w14:paraId="2FB61CDF" w14:textId="77777777" w:rsidR="00A10084" w:rsidRPr="001B7C50" w:rsidRDefault="00A10084" w:rsidP="00BB43CA">
            <w:pPr>
              <w:pStyle w:val="TAL"/>
              <w:rPr>
                <w:ins w:id="11523" w:author="23.501_CR4721_(Rel-18)_IIoT" w:date="2023-09-04T05:48:00Z"/>
              </w:rPr>
            </w:pPr>
            <w:ins w:id="11524" w:author="23.501_CR4721_(Rel-18)_IIoT" w:date="2023-09-04T05:48:00Z">
              <w:r w:rsidRPr="001B7C50">
                <w:rPr>
                  <w:b/>
                </w:rPr>
                <w:t>DS-TT port neighbor discovery configuration</w:t>
              </w:r>
            </w:ins>
          </w:p>
        </w:tc>
        <w:tc>
          <w:tcPr>
            <w:tcW w:w="709" w:type="dxa"/>
            <w:shd w:val="clear" w:color="auto" w:fill="auto"/>
          </w:tcPr>
          <w:p w14:paraId="787E5D11" w14:textId="77777777" w:rsidR="00A10084" w:rsidRPr="001B7C50" w:rsidRDefault="00A10084" w:rsidP="00BB43CA">
            <w:pPr>
              <w:pStyle w:val="TAC"/>
              <w:rPr>
                <w:ins w:id="11525" w:author="23.501_CR4721_(Rel-18)_IIoT" w:date="2023-09-04T05:48:00Z"/>
              </w:rPr>
            </w:pPr>
          </w:p>
        </w:tc>
        <w:tc>
          <w:tcPr>
            <w:tcW w:w="708" w:type="dxa"/>
            <w:shd w:val="clear" w:color="auto" w:fill="auto"/>
          </w:tcPr>
          <w:p w14:paraId="22C54F03" w14:textId="77777777" w:rsidR="00A10084" w:rsidRPr="001B7C50" w:rsidRDefault="00A10084" w:rsidP="00BB43CA">
            <w:pPr>
              <w:pStyle w:val="TAC"/>
              <w:rPr>
                <w:ins w:id="11526" w:author="23.501_CR4721_(Rel-18)_IIoT" w:date="2023-09-04T05:48:00Z"/>
              </w:rPr>
            </w:pPr>
          </w:p>
        </w:tc>
        <w:tc>
          <w:tcPr>
            <w:tcW w:w="1418" w:type="dxa"/>
            <w:shd w:val="clear" w:color="auto" w:fill="auto"/>
          </w:tcPr>
          <w:p w14:paraId="0674E70E" w14:textId="77777777" w:rsidR="00A10084" w:rsidRPr="001B7C50" w:rsidRDefault="00A10084" w:rsidP="00BB43CA">
            <w:pPr>
              <w:pStyle w:val="TAC"/>
              <w:rPr>
                <w:ins w:id="11527" w:author="23.501_CR4721_(Rel-18)_IIoT" w:date="2023-09-04T05:48:00Z"/>
              </w:rPr>
            </w:pPr>
          </w:p>
        </w:tc>
        <w:tc>
          <w:tcPr>
            <w:tcW w:w="1338" w:type="dxa"/>
          </w:tcPr>
          <w:p w14:paraId="4DD0CA12" w14:textId="77777777" w:rsidR="00A10084" w:rsidRPr="001B7C50" w:rsidRDefault="00A10084" w:rsidP="00BB43CA">
            <w:pPr>
              <w:pStyle w:val="TAC"/>
              <w:rPr>
                <w:ins w:id="11528" w:author="23.501_CR4721_(Rel-18)_IIoT" w:date="2023-09-04T05:48:00Z"/>
              </w:rPr>
            </w:pPr>
          </w:p>
        </w:tc>
        <w:tc>
          <w:tcPr>
            <w:tcW w:w="2126" w:type="dxa"/>
            <w:shd w:val="clear" w:color="auto" w:fill="auto"/>
          </w:tcPr>
          <w:p w14:paraId="5DE4E10A" w14:textId="77777777" w:rsidR="00A10084" w:rsidRPr="001B7C50" w:rsidRDefault="00A10084" w:rsidP="00BB43CA">
            <w:pPr>
              <w:pStyle w:val="TAC"/>
              <w:rPr>
                <w:ins w:id="11529" w:author="23.501_CR4721_(Rel-18)_IIoT" w:date="2023-09-04T05:48:00Z"/>
              </w:rPr>
            </w:pPr>
          </w:p>
        </w:tc>
      </w:tr>
      <w:tr w:rsidR="00A10084" w:rsidRPr="001B7C50" w14:paraId="5247BF6A" w14:textId="77777777" w:rsidTr="00BB43CA">
        <w:trPr>
          <w:cantSplit/>
          <w:jc w:val="center"/>
          <w:ins w:id="11530" w:author="23.501_CR4721_(Rel-18)_IIoT" w:date="2023-09-04T05:48:00Z"/>
        </w:trPr>
        <w:tc>
          <w:tcPr>
            <w:tcW w:w="3735" w:type="dxa"/>
            <w:shd w:val="clear" w:color="auto" w:fill="auto"/>
          </w:tcPr>
          <w:p w14:paraId="24FAB37F" w14:textId="77777777" w:rsidR="00A10084" w:rsidRPr="001B7C50" w:rsidRDefault="00A10084" w:rsidP="00BB43CA">
            <w:pPr>
              <w:pStyle w:val="TAL"/>
              <w:rPr>
                <w:ins w:id="11531" w:author="23.501_CR4721_(Rel-18)_IIoT" w:date="2023-09-04T05:48:00Z"/>
                <w:b/>
              </w:rPr>
            </w:pPr>
            <w:ins w:id="11532" w:author="23.501_CR4721_(Rel-18)_IIoT" w:date="2023-09-04T05:48:00Z">
              <w:r w:rsidRPr="001B7C50">
                <w:t>lldpV2LocPortIdSubtype</w:t>
              </w:r>
            </w:ins>
          </w:p>
        </w:tc>
        <w:tc>
          <w:tcPr>
            <w:tcW w:w="709" w:type="dxa"/>
            <w:shd w:val="clear" w:color="auto" w:fill="auto"/>
          </w:tcPr>
          <w:p w14:paraId="40C4E767" w14:textId="77777777" w:rsidR="00A10084" w:rsidRPr="001B7C50" w:rsidRDefault="00A10084" w:rsidP="00BB43CA">
            <w:pPr>
              <w:pStyle w:val="TAC"/>
              <w:rPr>
                <w:ins w:id="11533" w:author="23.501_CR4721_(Rel-18)_IIoT" w:date="2023-09-04T05:48:00Z"/>
              </w:rPr>
            </w:pPr>
            <w:ins w:id="11534" w:author="23.501_CR4721_(Rel-18)_IIoT" w:date="2023-09-04T05:48:00Z">
              <w:r w:rsidRPr="001B7C50">
                <w:t>D</w:t>
              </w:r>
            </w:ins>
          </w:p>
        </w:tc>
        <w:tc>
          <w:tcPr>
            <w:tcW w:w="708" w:type="dxa"/>
            <w:shd w:val="clear" w:color="auto" w:fill="auto"/>
          </w:tcPr>
          <w:p w14:paraId="5CEE3335" w14:textId="77777777" w:rsidR="00A10084" w:rsidRPr="001B7C50" w:rsidRDefault="00A10084" w:rsidP="00BB43CA">
            <w:pPr>
              <w:pStyle w:val="TAC"/>
              <w:rPr>
                <w:ins w:id="11535" w:author="23.501_CR4721_(Rel-18)_IIoT" w:date="2023-09-04T05:48:00Z"/>
              </w:rPr>
            </w:pPr>
          </w:p>
        </w:tc>
        <w:tc>
          <w:tcPr>
            <w:tcW w:w="1418" w:type="dxa"/>
            <w:shd w:val="clear" w:color="auto" w:fill="auto"/>
          </w:tcPr>
          <w:p w14:paraId="392F5B76" w14:textId="77777777" w:rsidR="00A10084" w:rsidRPr="001B7C50" w:rsidRDefault="00A10084" w:rsidP="00BB43CA">
            <w:pPr>
              <w:pStyle w:val="TAC"/>
              <w:rPr>
                <w:ins w:id="11536" w:author="23.501_CR4721_(Rel-18)_IIoT" w:date="2023-09-04T05:48:00Z"/>
              </w:rPr>
            </w:pPr>
            <w:ins w:id="11537" w:author="23.501_CR4721_(Rel-18)_IIoT" w:date="2023-09-04T05:48:00Z">
              <w:r w:rsidRPr="001B7C50">
                <w:t>RW</w:t>
              </w:r>
            </w:ins>
          </w:p>
        </w:tc>
        <w:tc>
          <w:tcPr>
            <w:tcW w:w="1338" w:type="dxa"/>
          </w:tcPr>
          <w:p w14:paraId="68D48439" w14:textId="77777777" w:rsidR="00A10084" w:rsidRPr="001B7C50" w:rsidRDefault="00A10084" w:rsidP="00BB43CA">
            <w:pPr>
              <w:pStyle w:val="TAC"/>
              <w:rPr>
                <w:ins w:id="11538" w:author="23.501_CR4721_(Rel-18)_IIoT" w:date="2023-09-04T05:48:00Z"/>
              </w:rPr>
            </w:pPr>
            <w:ins w:id="11539" w:author="23.501_CR4721_(Rel-18)_IIoT" w:date="2023-09-04T05:48:00Z">
              <w:r w:rsidRPr="001B7C50">
                <w:t>-</w:t>
              </w:r>
            </w:ins>
          </w:p>
        </w:tc>
        <w:tc>
          <w:tcPr>
            <w:tcW w:w="2126" w:type="dxa"/>
            <w:shd w:val="clear" w:color="auto" w:fill="auto"/>
          </w:tcPr>
          <w:p w14:paraId="3BE16E0D" w14:textId="77777777" w:rsidR="00A10084" w:rsidRPr="001B7C50" w:rsidRDefault="00A10084" w:rsidP="00BB43CA">
            <w:pPr>
              <w:pStyle w:val="TAC"/>
              <w:rPr>
                <w:ins w:id="11540" w:author="23.501_CR4721_(Rel-18)_IIoT" w:date="2023-09-04T05:48:00Z"/>
              </w:rPr>
            </w:pPr>
            <w:ins w:id="11541" w:author="23.501_CR4721_(Rel-18)_IIoT" w:date="2023-09-04T05:48:00Z">
              <w:r w:rsidRPr="001B7C50">
                <w:t>IEEE Std 802.1AB [97] Table 11-2</w:t>
              </w:r>
            </w:ins>
          </w:p>
        </w:tc>
      </w:tr>
      <w:tr w:rsidR="00A10084" w:rsidRPr="001B7C50" w14:paraId="464B3473" w14:textId="77777777" w:rsidTr="00BB43CA">
        <w:trPr>
          <w:cantSplit/>
          <w:jc w:val="center"/>
          <w:ins w:id="11542" w:author="23.501_CR4721_(Rel-18)_IIoT" w:date="2023-09-04T05:48:00Z"/>
        </w:trPr>
        <w:tc>
          <w:tcPr>
            <w:tcW w:w="3735" w:type="dxa"/>
            <w:shd w:val="clear" w:color="auto" w:fill="auto"/>
          </w:tcPr>
          <w:p w14:paraId="2587256B" w14:textId="77777777" w:rsidR="00A10084" w:rsidRPr="001B7C50" w:rsidRDefault="00A10084" w:rsidP="00BB43CA">
            <w:pPr>
              <w:pStyle w:val="TAL"/>
              <w:rPr>
                <w:ins w:id="11543" w:author="23.501_CR4721_(Rel-18)_IIoT" w:date="2023-09-04T05:48:00Z"/>
              </w:rPr>
            </w:pPr>
            <w:ins w:id="11544" w:author="23.501_CR4721_(Rel-18)_IIoT" w:date="2023-09-04T05:48:00Z">
              <w:r w:rsidRPr="001B7C50">
                <w:t>lldpV2LocPortId</w:t>
              </w:r>
            </w:ins>
          </w:p>
        </w:tc>
        <w:tc>
          <w:tcPr>
            <w:tcW w:w="709" w:type="dxa"/>
            <w:shd w:val="clear" w:color="auto" w:fill="auto"/>
          </w:tcPr>
          <w:p w14:paraId="4CB34087" w14:textId="77777777" w:rsidR="00A10084" w:rsidRPr="001B7C50" w:rsidRDefault="00A10084" w:rsidP="00BB43CA">
            <w:pPr>
              <w:pStyle w:val="TAC"/>
              <w:rPr>
                <w:ins w:id="11545" w:author="23.501_CR4721_(Rel-18)_IIoT" w:date="2023-09-04T05:48:00Z"/>
              </w:rPr>
            </w:pPr>
            <w:ins w:id="11546" w:author="23.501_CR4721_(Rel-18)_IIoT" w:date="2023-09-04T05:48:00Z">
              <w:r w:rsidRPr="001B7C50">
                <w:t>D</w:t>
              </w:r>
            </w:ins>
          </w:p>
        </w:tc>
        <w:tc>
          <w:tcPr>
            <w:tcW w:w="708" w:type="dxa"/>
            <w:shd w:val="clear" w:color="auto" w:fill="auto"/>
          </w:tcPr>
          <w:p w14:paraId="13BF5FE6" w14:textId="77777777" w:rsidR="00A10084" w:rsidRPr="001B7C50" w:rsidRDefault="00A10084" w:rsidP="00BB43CA">
            <w:pPr>
              <w:pStyle w:val="TAC"/>
              <w:rPr>
                <w:ins w:id="11547" w:author="23.501_CR4721_(Rel-18)_IIoT" w:date="2023-09-04T05:48:00Z"/>
              </w:rPr>
            </w:pPr>
          </w:p>
        </w:tc>
        <w:tc>
          <w:tcPr>
            <w:tcW w:w="1418" w:type="dxa"/>
            <w:shd w:val="clear" w:color="auto" w:fill="auto"/>
          </w:tcPr>
          <w:p w14:paraId="2FCEC0C4" w14:textId="77777777" w:rsidR="00A10084" w:rsidRPr="001B7C50" w:rsidRDefault="00A10084" w:rsidP="00BB43CA">
            <w:pPr>
              <w:pStyle w:val="TAC"/>
              <w:rPr>
                <w:ins w:id="11548" w:author="23.501_CR4721_(Rel-18)_IIoT" w:date="2023-09-04T05:48:00Z"/>
              </w:rPr>
            </w:pPr>
            <w:ins w:id="11549" w:author="23.501_CR4721_(Rel-18)_IIoT" w:date="2023-09-04T05:48:00Z">
              <w:r w:rsidRPr="001B7C50">
                <w:t>RW</w:t>
              </w:r>
            </w:ins>
          </w:p>
        </w:tc>
        <w:tc>
          <w:tcPr>
            <w:tcW w:w="1338" w:type="dxa"/>
          </w:tcPr>
          <w:p w14:paraId="29C5DA40" w14:textId="77777777" w:rsidR="00A10084" w:rsidRPr="001B7C50" w:rsidRDefault="00A10084" w:rsidP="00BB43CA">
            <w:pPr>
              <w:pStyle w:val="TAC"/>
              <w:rPr>
                <w:ins w:id="11550" w:author="23.501_CR4721_(Rel-18)_IIoT" w:date="2023-09-04T05:48:00Z"/>
              </w:rPr>
            </w:pPr>
            <w:ins w:id="11551" w:author="23.501_CR4721_(Rel-18)_IIoT" w:date="2023-09-04T05:48:00Z">
              <w:r w:rsidRPr="001B7C50">
                <w:t>-</w:t>
              </w:r>
            </w:ins>
          </w:p>
        </w:tc>
        <w:tc>
          <w:tcPr>
            <w:tcW w:w="2126" w:type="dxa"/>
            <w:shd w:val="clear" w:color="auto" w:fill="auto"/>
          </w:tcPr>
          <w:p w14:paraId="265281D3" w14:textId="77777777" w:rsidR="00A10084" w:rsidRPr="001B7C50" w:rsidRDefault="00A10084" w:rsidP="00BB43CA">
            <w:pPr>
              <w:pStyle w:val="TAC"/>
              <w:rPr>
                <w:ins w:id="11552" w:author="23.501_CR4721_(Rel-18)_IIoT" w:date="2023-09-04T05:48:00Z"/>
              </w:rPr>
            </w:pPr>
            <w:ins w:id="11553" w:author="23.501_CR4721_(Rel-18)_IIoT" w:date="2023-09-04T05:48:00Z">
              <w:r w:rsidRPr="001B7C50">
                <w:t>IEEE Std 802.1AB [97] Table 11-2</w:t>
              </w:r>
            </w:ins>
          </w:p>
        </w:tc>
      </w:tr>
      <w:tr w:rsidR="00A10084" w:rsidRPr="001B7C50" w14:paraId="7FCB7FDA" w14:textId="77777777" w:rsidTr="00BB43CA">
        <w:trPr>
          <w:cantSplit/>
          <w:jc w:val="center"/>
          <w:ins w:id="11554" w:author="23.501_CR4721_(Rel-18)_IIoT" w:date="2023-09-04T05:48:00Z"/>
        </w:trPr>
        <w:tc>
          <w:tcPr>
            <w:tcW w:w="3735" w:type="dxa"/>
            <w:shd w:val="clear" w:color="auto" w:fill="auto"/>
          </w:tcPr>
          <w:p w14:paraId="4E27ED7A" w14:textId="77777777" w:rsidR="00A10084" w:rsidRPr="001B7C50" w:rsidRDefault="00A10084" w:rsidP="00BB43CA">
            <w:pPr>
              <w:pStyle w:val="TAL"/>
              <w:rPr>
                <w:ins w:id="11555" w:author="23.501_CR4721_(Rel-18)_IIoT" w:date="2023-09-04T05:48:00Z"/>
              </w:rPr>
            </w:pPr>
            <w:ins w:id="11556" w:author="23.501_CR4721_(Rel-18)_IIoT" w:date="2023-09-04T05:48:00Z">
              <w:r w:rsidRPr="001B7C50">
                <w:rPr>
                  <w:b/>
                </w:rPr>
                <w:t>Neighbor discovery information for each discovered neighbor of NW-TT (NOTE 26)</w:t>
              </w:r>
            </w:ins>
          </w:p>
        </w:tc>
        <w:tc>
          <w:tcPr>
            <w:tcW w:w="709" w:type="dxa"/>
            <w:shd w:val="clear" w:color="auto" w:fill="auto"/>
          </w:tcPr>
          <w:p w14:paraId="6CCE4905" w14:textId="77777777" w:rsidR="00A10084" w:rsidRPr="001B7C50" w:rsidRDefault="00A10084" w:rsidP="00BB43CA">
            <w:pPr>
              <w:pStyle w:val="TAC"/>
              <w:rPr>
                <w:ins w:id="11557" w:author="23.501_CR4721_(Rel-18)_IIoT" w:date="2023-09-04T05:48:00Z"/>
              </w:rPr>
            </w:pPr>
          </w:p>
        </w:tc>
        <w:tc>
          <w:tcPr>
            <w:tcW w:w="708" w:type="dxa"/>
            <w:shd w:val="clear" w:color="auto" w:fill="auto"/>
          </w:tcPr>
          <w:p w14:paraId="40D42DA4" w14:textId="77777777" w:rsidR="00A10084" w:rsidRPr="001B7C50" w:rsidRDefault="00A10084" w:rsidP="00BB43CA">
            <w:pPr>
              <w:pStyle w:val="TAC"/>
              <w:rPr>
                <w:ins w:id="11558" w:author="23.501_CR4721_(Rel-18)_IIoT" w:date="2023-09-04T05:48:00Z"/>
              </w:rPr>
            </w:pPr>
          </w:p>
        </w:tc>
        <w:tc>
          <w:tcPr>
            <w:tcW w:w="1418" w:type="dxa"/>
            <w:shd w:val="clear" w:color="auto" w:fill="auto"/>
          </w:tcPr>
          <w:p w14:paraId="26E7CAEA" w14:textId="77777777" w:rsidR="00A10084" w:rsidRPr="001B7C50" w:rsidRDefault="00A10084" w:rsidP="00BB43CA">
            <w:pPr>
              <w:pStyle w:val="TAC"/>
              <w:rPr>
                <w:ins w:id="11559" w:author="23.501_CR4721_(Rel-18)_IIoT" w:date="2023-09-04T05:48:00Z"/>
              </w:rPr>
            </w:pPr>
          </w:p>
        </w:tc>
        <w:tc>
          <w:tcPr>
            <w:tcW w:w="1338" w:type="dxa"/>
          </w:tcPr>
          <w:p w14:paraId="256040C9" w14:textId="77777777" w:rsidR="00A10084" w:rsidRPr="001B7C50" w:rsidRDefault="00A10084" w:rsidP="00BB43CA">
            <w:pPr>
              <w:pStyle w:val="TAC"/>
              <w:rPr>
                <w:ins w:id="11560" w:author="23.501_CR4721_(Rel-18)_IIoT" w:date="2023-09-04T05:48:00Z"/>
              </w:rPr>
            </w:pPr>
          </w:p>
        </w:tc>
        <w:tc>
          <w:tcPr>
            <w:tcW w:w="2126" w:type="dxa"/>
            <w:shd w:val="clear" w:color="auto" w:fill="auto"/>
          </w:tcPr>
          <w:p w14:paraId="78A22752" w14:textId="77777777" w:rsidR="00A10084" w:rsidRPr="001B7C50" w:rsidRDefault="00A10084" w:rsidP="00BB43CA">
            <w:pPr>
              <w:pStyle w:val="TAC"/>
              <w:rPr>
                <w:ins w:id="11561" w:author="23.501_CR4721_(Rel-18)_IIoT" w:date="2023-09-04T05:48:00Z"/>
              </w:rPr>
            </w:pPr>
          </w:p>
        </w:tc>
      </w:tr>
      <w:tr w:rsidR="00A10084" w:rsidRPr="001B7C50" w14:paraId="064BA6C3" w14:textId="77777777" w:rsidTr="00BB43CA">
        <w:trPr>
          <w:cantSplit/>
          <w:jc w:val="center"/>
          <w:ins w:id="11562" w:author="23.501_CR4721_(Rel-18)_IIoT" w:date="2023-09-04T05:48:00Z"/>
        </w:trPr>
        <w:tc>
          <w:tcPr>
            <w:tcW w:w="3735" w:type="dxa"/>
            <w:shd w:val="clear" w:color="auto" w:fill="auto"/>
          </w:tcPr>
          <w:p w14:paraId="3CF4D332" w14:textId="77777777" w:rsidR="00A10084" w:rsidRPr="001B7C50" w:rsidRDefault="00A10084" w:rsidP="00BB43CA">
            <w:pPr>
              <w:pStyle w:val="TAL"/>
              <w:rPr>
                <w:ins w:id="11563" w:author="23.501_CR4721_(Rel-18)_IIoT" w:date="2023-09-04T05:48:00Z"/>
                <w:b/>
              </w:rPr>
            </w:pPr>
            <w:ins w:id="11564" w:author="23.501_CR4721_(Rel-18)_IIoT" w:date="2023-09-04T05:48:00Z">
              <w:r w:rsidRPr="001B7C50">
                <w:t>lldpV2RemChassisIdSubtype</w:t>
              </w:r>
            </w:ins>
          </w:p>
        </w:tc>
        <w:tc>
          <w:tcPr>
            <w:tcW w:w="709" w:type="dxa"/>
            <w:shd w:val="clear" w:color="auto" w:fill="auto"/>
          </w:tcPr>
          <w:p w14:paraId="1756E887" w14:textId="77777777" w:rsidR="00A10084" w:rsidRPr="001B7C50" w:rsidRDefault="00A10084" w:rsidP="00BB43CA">
            <w:pPr>
              <w:pStyle w:val="TAC"/>
              <w:rPr>
                <w:ins w:id="11565" w:author="23.501_CR4721_(Rel-18)_IIoT" w:date="2023-09-04T05:48:00Z"/>
              </w:rPr>
            </w:pPr>
          </w:p>
        </w:tc>
        <w:tc>
          <w:tcPr>
            <w:tcW w:w="708" w:type="dxa"/>
            <w:shd w:val="clear" w:color="auto" w:fill="auto"/>
          </w:tcPr>
          <w:p w14:paraId="7C2341D4" w14:textId="77777777" w:rsidR="00A10084" w:rsidRPr="001B7C50" w:rsidRDefault="00A10084" w:rsidP="00BB43CA">
            <w:pPr>
              <w:pStyle w:val="TAC"/>
              <w:rPr>
                <w:ins w:id="11566" w:author="23.501_CR4721_(Rel-18)_IIoT" w:date="2023-09-04T05:48:00Z"/>
              </w:rPr>
            </w:pPr>
            <w:ins w:id="11567" w:author="23.501_CR4721_(Rel-18)_IIoT" w:date="2023-09-04T05:48:00Z">
              <w:r w:rsidRPr="001B7C50">
                <w:t>X</w:t>
              </w:r>
            </w:ins>
          </w:p>
        </w:tc>
        <w:tc>
          <w:tcPr>
            <w:tcW w:w="1418" w:type="dxa"/>
            <w:shd w:val="clear" w:color="auto" w:fill="auto"/>
          </w:tcPr>
          <w:p w14:paraId="6FA16A75" w14:textId="77777777" w:rsidR="00A10084" w:rsidRPr="001B7C50" w:rsidRDefault="00A10084" w:rsidP="00BB43CA">
            <w:pPr>
              <w:pStyle w:val="TAC"/>
              <w:rPr>
                <w:ins w:id="11568" w:author="23.501_CR4721_(Rel-18)_IIoT" w:date="2023-09-04T05:48:00Z"/>
              </w:rPr>
            </w:pPr>
            <w:ins w:id="11569" w:author="23.501_CR4721_(Rel-18)_IIoT" w:date="2023-09-04T05:48:00Z">
              <w:r w:rsidRPr="001B7C50">
                <w:t>R</w:t>
              </w:r>
            </w:ins>
          </w:p>
        </w:tc>
        <w:tc>
          <w:tcPr>
            <w:tcW w:w="1338" w:type="dxa"/>
          </w:tcPr>
          <w:p w14:paraId="1E7E01DE" w14:textId="77777777" w:rsidR="00A10084" w:rsidRPr="001B7C50" w:rsidRDefault="00A10084" w:rsidP="00BB43CA">
            <w:pPr>
              <w:pStyle w:val="TAC"/>
              <w:rPr>
                <w:ins w:id="11570" w:author="23.501_CR4721_(Rel-18)_IIoT" w:date="2023-09-04T05:48:00Z"/>
              </w:rPr>
            </w:pPr>
            <w:ins w:id="11571" w:author="23.501_CR4721_(Rel-18)_IIoT" w:date="2023-09-04T05:48:00Z">
              <w:r w:rsidRPr="001B7C50">
                <w:t>-</w:t>
              </w:r>
            </w:ins>
          </w:p>
        </w:tc>
        <w:tc>
          <w:tcPr>
            <w:tcW w:w="2126" w:type="dxa"/>
            <w:shd w:val="clear" w:color="auto" w:fill="auto"/>
          </w:tcPr>
          <w:p w14:paraId="631A62C2" w14:textId="77777777" w:rsidR="00A10084" w:rsidRPr="001B7C50" w:rsidRDefault="00A10084" w:rsidP="00BB43CA">
            <w:pPr>
              <w:pStyle w:val="TAC"/>
              <w:rPr>
                <w:ins w:id="11572" w:author="23.501_CR4721_(Rel-18)_IIoT" w:date="2023-09-04T05:48:00Z"/>
              </w:rPr>
            </w:pPr>
            <w:ins w:id="11573" w:author="23.501_CR4721_(Rel-18)_IIoT" w:date="2023-09-04T05:48:00Z">
              <w:r w:rsidRPr="001B7C50">
                <w:t>IEEE Std 802.1AB [97] Table 11-2</w:t>
              </w:r>
            </w:ins>
          </w:p>
        </w:tc>
      </w:tr>
      <w:tr w:rsidR="00A10084" w:rsidRPr="001B7C50" w14:paraId="4398ACE7" w14:textId="77777777" w:rsidTr="00BB43CA">
        <w:trPr>
          <w:cantSplit/>
          <w:jc w:val="center"/>
          <w:ins w:id="11574" w:author="23.501_CR4721_(Rel-18)_IIoT" w:date="2023-09-04T05:48:00Z"/>
        </w:trPr>
        <w:tc>
          <w:tcPr>
            <w:tcW w:w="3735" w:type="dxa"/>
            <w:shd w:val="clear" w:color="auto" w:fill="auto"/>
          </w:tcPr>
          <w:p w14:paraId="1F494B1A" w14:textId="77777777" w:rsidR="00A10084" w:rsidRPr="001B7C50" w:rsidRDefault="00A10084" w:rsidP="00BB43CA">
            <w:pPr>
              <w:pStyle w:val="TAL"/>
              <w:rPr>
                <w:ins w:id="11575" w:author="23.501_CR4721_(Rel-18)_IIoT" w:date="2023-09-04T05:48:00Z"/>
              </w:rPr>
            </w:pPr>
            <w:ins w:id="11576" w:author="23.501_CR4721_(Rel-18)_IIoT" w:date="2023-09-04T05:48:00Z">
              <w:r w:rsidRPr="001B7C50">
                <w:t>lldpV2RemChassisId</w:t>
              </w:r>
            </w:ins>
          </w:p>
        </w:tc>
        <w:tc>
          <w:tcPr>
            <w:tcW w:w="709" w:type="dxa"/>
            <w:shd w:val="clear" w:color="auto" w:fill="auto"/>
          </w:tcPr>
          <w:p w14:paraId="59D2EA21" w14:textId="77777777" w:rsidR="00A10084" w:rsidRPr="001B7C50" w:rsidRDefault="00A10084" w:rsidP="00BB43CA">
            <w:pPr>
              <w:pStyle w:val="TAC"/>
              <w:rPr>
                <w:ins w:id="11577" w:author="23.501_CR4721_(Rel-18)_IIoT" w:date="2023-09-04T05:48:00Z"/>
              </w:rPr>
            </w:pPr>
          </w:p>
        </w:tc>
        <w:tc>
          <w:tcPr>
            <w:tcW w:w="708" w:type="dxa"/>
            <w:shd w:val="clear" w:color="auto" w:fill="auto"/>
          </w:tcPr>
          <w:p w14:paraId="0B6CCAFC" w14:textId="77777777" w:rsidR="00A10084" w:rsidRPr="001B7C50" w:rsidRDefault="00A10084" w:rsidP="00BB43CA">
            <w:pPr>
              <w:pStyle w:val="TAC"/>
              <w:rPr>
                <w:ins w:id="11578" w:author="23.501_CR4721_(Rel-18)_IIoT" w:date="2023-09-04T05:48:00Z"/>
              </w:rPr>
            </w:pPr>
            <w:ins w:id="11579" w:author="23.501_CR4721_(Rel-18)_IIoT" w:date="2023-09-04T05:48:00Z">
              <w:r w:rsidRPr="001B7C50">
                <w:t>X</w:t>
              </w:r>
            </w:ins>
          </w:p>
        </w:tc>
        <w:tc>
          <w:tcPr>
            <w:tcW w:w="1418" w:type="dxa"/>
            <w:shd w:val="clear" w:color="auto" w:fill="auto"/>
          </w:tcPr>
          <w:p w14:paraId="67B3D49A" w14:textId="77777777" w:rsidR="00A10084" w:rsidRPr="001B7C50" w:rsidRDefault="00A10084" w:rsidP="00BB43CA">
            <w:pPr>
              <w:pStyle w:val="TAC"/>
              <w:rPr>
                <w:ins w:id="11580" w:author="23.501_CR4721_(Rel-18)_IIoT" w:date="2023-09-04T05:48:00Z"/>
              </w:rPr>
            </w:pPr>
            <w:ins w:id="11581" w:author="23.501_CR4721_(Rel-18)_IIoT" w:date="2023-09-04T05:48:00Z">
              <w:r w:rsidRPr="001B7C50">
                <w:t>R</w:t>
              </w:r>
            </w:ins>
          </w:p>
        </w:tc>
        <w:tc>
          <w:tcPr>
            <w:tcW w:w="1338" w:type="dxa"/>
          </w:tcPr>
          <w:p w14:paraId="78EFF47B" w14:textId="77777777" w:rsidR="00A10084" w:rsidRPr="001B7C50" w:rsidRDefault="00A10084" w:rsidP="00BB43CA">
            <w:pPr>
              <w:pStyle w:val="TAC"/>
              <w:rPr>
                <w:ins w:id="11582" w:author="23.501_CR4721_(Rel-18)_IIoT" w:date="2023-09-04T05:48:00Z"/>
              </w:rPr>
            </w:pPr>
            <w:ins w:id="11583" w:author="23.501_CR4721_(Rel-18)_IIoT" w:date="2023-09-04T05:48:00Z">
              <w:r w:rsidRPr="001B7C50">
                <w:t>-</w:t>
              </w:r>
            </w:ins>
          </w:p>
        </w:tc>
        <w:tc>
          <w:tcPr>
            <w:tcW w:w="2126" w:type="dxa"/>
            <w:shd w:val="clear" w:color="auto" w:fill="auto"/>
          </w:tcPr>
          <w:p w14:paraId="2882F90A" w14:textId="77777777" w:rsidR="00A10084" w:rsidRPr="001B7C50" w:rsidRDefault="00A10084" w:rsidP="00BB43CA">
            <w:pPr>
              <w:pStyle w:val="TAC"/>
              <w:rPr>
                <w:ins w:id="11584" w:author="23.501_CR4721_(Rel-18)_IIoT" w:date="2023-09-04T05:48:00Z"/>
              </w:rPr>
            </w:pPr>
            <w:ins w:id="11585" w:author="23.501_CR4721_(Rel-18)_IIoT" w:date="2023-09-04T05:48:00Z">
              <w:r w:rsidRPr="001B7C50">
                <w:t>IEEE Std 802.1AB [97] Table 11-2</w:t>
              </w:r>
            </w:ins>
          </w:p>
        </w:tc>
      </w:tr>
      <w:tr w:rsidR="00A10084" w:rsidRPr="001B7C50" w14:paraId="4F41D6C8" w14:textId="77777777" w:rsidTr="00BB43CA">
        <w:trPr>
          <w:cantSplit/>
          <w:jc w:val="center"/>
          <w:ins w:id="11586" w:author="23.501_CR4721_(Rel-18)_IIoT" w:date="2023-09-04T05:48:00Z"/>
        </w:trPr>
        <w:tc>
          <w:tcPr>
            <w:tcW w:w="3735" w:type="dxa"/>
            <w:shd w:val="clear" w:color="auto" w:fill="auto"/>
          </w:tcPr>
          <w:p w14:paraId="532E0391" w14:textId="77777777" w:rsidR="00A10084" w:rsidRPr="001B7C50" w:rsidRDefault="00A10084" w:rsidP="00BB43CA">
            <w:pPr>
              <w:pStyle w:val="TAL"/>
              <w:rPr>
                <w:ins w:id="11587" w:author="23.501_CR4721_(Rel-18)_IIoT" w:date="2023-09-04T05:48:00Z"/>
              </w:rPr>
            </w:pPr>
            <w:ins w:id="11588" w:author="23.501_CR4721_(Rel-18)_IIoT" w:date="2023-09-04T05:48:00Z">
              <w:r w:rsidRPr="001B7C50">
                <w:t>lldpV2RemPortIdSubtype</w:t>
              </w:r>
            </w:ins>
          </w:p>
        </w:tc>
        <w:tc>
          <w:tcPr>
            <w:tcW w:w="709" w:type="dxa"/>
            <w:shd w:val="clear" w:color="auto" w:fill="auto"/>
          </w:tcPr>
          <w:p w14:paraId="274BAFDD" w14:textId="77777777" w:rsidR="00A10084" w:rsidRPr="001B7C50" w:rsidRDefault="00A10084" w:rsidP="00BB43CA">
            <w:pPr>
              <w:pStyle w:val="TAC"/>
              <w:rPr>
                <w:ins w:id="11589" w:author="23.501_CR4721_(Rel-18)_IIoT" w:date="2023-09-04T05:48:00Z"/>
              </w:rPr>
            </w:pPr>
          </w:p>
        </w:tc>
        <w:tc>
          <w:tcPr>
            <w:tcW w:w="708" w:type="dxa"/>
            <w:shd w:val="clear" w:color="auto" w:fill="auto"/>
          </w:tcPr>
          <w:p w14:paraId="1DA67120" w14:textId="77777777" w:rsidR="00A10084" w:rsidRPr="001B7C50" w:rsidRDefault="00A10084" w:rsidP="00BB43CA">
            <w:pPr>
              <w:pStyle w:val="TAC"/>
              <w:rPr>
                <w:ins w:id="11590" w:author="23.501_CR4721_(Rel-18)_IIoT" w:date="2023-09-04T05:48:00Z"/>
              </w:rPr>
            </w:pPr>
            <w:ins w:id="11591" w:author="23.501_CR4721_(Rel-18)_IIoT" w:date="2023-09-04T05:48:00Z">
              <w:r w:rsidRPr="001B7C50">
                <w:t>X</w:t>
              </w:r>
            </w:ins>
          </w:p>
        </w:tc>
        <w:tc>
          <w:tcPr>
            <w:tcW w:w="1418" w:type="dxa"/>
            <w:shd w:val="clear" w:color="auto" w:fill="auto"/>
          </w:tcPr>
          <w:p w14:paraId="154EA92D" w14:textId="77777777" w:rsidR="00A10084" w:rsidRPr="001B7C50" w:rsidRDefault="00A10084" w:rsidP="00BB43CA">
            <w:pPr>
              <w:pStyle w:val="TAC"/>
              <w:rPr>
                <w:ins w:id="11592" w:author="23.501_CR4721_(Rel-18)_IIoT" w:date="2023-09-04T05:48:00Z"/>
              </w:rPr>
            </w:pPr>
            <w:ins w:id="11593" w:author="23.501_CR4721_(Rel-18)_IIoT" w:date="2023-09-04T05:48:00Z">
              <w:r w:rsidRPr="001B7C50">
                <w:t>R</w:t>
              </w:r>
            </w:ins>
          </w:p>
        </w:tc>
        <w:tc>
          <w:tcPr>
            <w:tcW w:w="1338" w:type="dxa"/>
          </w:tcPr>
          <w:p w14:paraId="05BCE0F1" w14:textId="77777777" w:rsidR="00A10084" w:rsidRPr="001B7C50" w:rsidRDefault="00A10084" w:rsidP="00BB43CA">
            <w:pPr>
              <w:pStyle w:val="TAC"/>
              <w:rPr>
                <w:ins w:id="11594" w:author="23.501_CR4721_(Rel-18)_IIoT" w:date="2023-09-04T05:48:00Z"/>
              </w:rPr>
            </w:pPr>
            <w:ins w:id="11595" w:author="23.501_CR4721_(Rel-18)_IIoT" w:date="2023-09-04T05:48:00Z">
              <w:r w:rsidRPr="001B7C50">
                <w:t>-</w:t>
              </w:r>
            </w:ins>
          </w:p>
        </w:tc>
        <w:tc>
          <w:tcPr>
            <w:tcW w:w="2126" w:type="dxa"/>
            <w:shd w:val="clear" w:color="auto" w:fill="auto"/>
          </w:tcPr>
          <w:p w14:paraId="3A0E3CDE" w14:textId="77777777" w:rsidR="00A10084" w:rsidRPr="001B7C50" w:rsidRDefault="00A10084" w:rsidP="00BB43CA">
            <w:pPr>
              <w:pStyle w:val="TAC"/>
              <w:rPr>
                <w:ins w:id="11596" w:author="23.501_CR4721_(Rel-18)_IIoT" w:date="2023-09-04T05:48:00Z"/>
              </w:rPr>
            </w:pPr>
            <w:ins w:id="11597" w:author="23.501_CR4721_(Rel-18)_IIoT" w:date="2023-09-04T05:48:00Z">
              <w:r w:rsidRPr="001B7C50">
                <w:t>IEEE Std 802.1AB [97] Table 11-2</w:t>
              </w:r>
            </w:ins>
          </w:p>
        </w:tc>
      </w:tr>
      <w:tr w:rsidR="00A10084" w:rsidRPr="001B7C50" w14:paraId="581A55E2" w14:textId="77777777" w:rsidTr="00BB43CA">
        <w:trPr>
          <w:cantSplit/>
          <w:jc w:val="center"/>
          <w:ins w:id="11598" w:author="23.501_CR4721_(Rel-18)_IIoT" w:date="2023-09-04T05:48:00Z"/>
        </w:trPr>
        <w:tc>
          <w:tcPr>
            <w:tcW w:w="3735" w:type="dxa"/>
            <w:shd w:val="clear" w:color="auto" w:fill="auto"/>
          </w:tcPr>
          <w:p w14:paraId="2BD99119" w14:textId="77777777" w:rsidR="00A10084" w:rsidRPr="001B7C50" w:rsidRDefault="00A10084" w:rsidP="00BB43CA">
            <w:pPr>
              <w:pStyle w:val="TAL"/>
              <w:rPr>
                <w:ins w:id="11599" w:author="23.501_CR4721_(Rel-18)_IIoT" w:date="2023-09-04T05:48:00Z"/>
              </w:rPr>
            </w:pPr>
            <w:ins w:id="11600" w:author="23.501_CR4721_(Rel-18)_IIoT" w:date="2023-09-04T05:48:00Z">
              <w:r w:rsidRPr="001B7C50">
                <w:t>lldpV2RemPortId</w:t>
              </w:r>
            </w:ins>
          </w:p>
        </w:tc>
        <w:tc>
          <w:tcPr>
            <w:tcW w:w="709" w:type="dxa"/>
            <w:shd w:val="clear" w:color="auto" w:fill="auto"/>
          </w:tcPr>
          <w:p w14:paraId="54A028C6" w14:textId="77777777" w:rsidR="00A10084" w:rsidRPr="001B7C50" w:rsidRDefault="00A10084" w:rsidP="00BB43CA">
            <w:pPr>
              <w:pStyle w:val="TAC"/>
              <w:rPr>
                <w:ins w:id="11601" w:author="23.501_CR4721_(Rel-18)_IIoT" w:date="2023-09-04T05:48:00Z"/>
              </w:rPr>
            </w:pPr>
          </w:p>
        </w:tc>
        <w:tc>
          <w:tcPr>
            <w:tcW w:w="708" w:type="dxa"/>
            <w:shd w:val="clear" w:color="auto" w:fill="auto"/>
          </w:tcPr>
          <w:p w14:paraId="1F4912B7" w14:textId="77777777" w:rsidR="00A10084" w:rsidRPr="001B7C50" w:rsidRDefault="00A10084" w:rsidP="00BB43CA">
            <w:pPr>
              <w:pStyle w:val="TAC"/>
              <w:rPr>
                <w:ins w:id="11602" w:author="23.501_CR4721_(Rel-18)_IIoT" w:date="2023-09-04T05:48:00Z"/>
              </w:rPr>
            </w:pPr>
            <w:ins w:id="11603" w:author="23.501_CR4721_(Rel-18)_IIoT" w:date="2023-09-04T05:48:00Z">
              <w:r w:rsidRPr="001B7C50">
                <w:t>X</w:t>
              </w:r>
            </w:ins>
          </w:p>
        </w:tc>
        <w:tc>
          <w:tcPr>
            <w:tcW w:w="1418" w:type="dxa"/>
            <w:shd w:val="clear" w:color="auto" w:fill="auto"/>
          </w:tcPr>
          <w:p w14:paraId="515FC7B4" w14:textId="77777777" w:rsidR="00A10084" w:rsidRPr="001B7C50" w:rsidRDefault="00A10084" w:rsidP="00BB43CA">
            <w:pPr>
              <w:pStyle w:val="TAC"/>
              <w:rPr>
                <w:ins w:id="11604" w:author="23.501_CR4721_(Rel-18)_IIoT" w:date="2023-09-04T05:48:00Z"/>
              </w:rPr>
            </w:pPr>
            <w:ins w:id="11605" w:author="23.501_CR4721_(Rel-18)_IIoT" w:date="2023-09-04T05:48:00Z">
              <w:r w:rsidRPr="001B7C50">
                <w:t>R</w:t>
              </w:r>
            </w:ins>
          </w:p>
        </w:tc>
        <w:tc>
          <w:tcPr>
            <w:tcW w:w="1338" w:type="dxa"/>
          </w:tcPr>
          <w:p w14:paraId="627D1A55" w14:textId="77777777" w:rsidR="00A10084" w:rsidRPr="001B7C50" w:rsidRDefault="00A10084" w:rsidP="00BB43CA">
            <w:pPr>
              <w:pStyle w:val="TAC"/>
              <w:rPr>
                <w:ins w:id="11606" w:author="23.501_CR4721_(Rel-18)_IIoT" w:date="2023-09-04T05:48:00Z"/>
              </w:rPr>
            </w:pPr>
            <w:ins w:id="11607" w:author="23.501_CR4721_(Rel-18)_IIoT" w:date="2023-09-04T05:48:00Z">
              <w:r w:rsidRPr="001B7C50">
                <w:t>-</w:t>
              </w:r>
            </w:ins>
          </w:p>
        </w:tc>
        <w:tc>
          <w:tcPr>
            <w:tcW w:w="2126" w:type="dxa"/>
            <w:shd w:val="clear" w:color="auto" w:fill="auto"/>
          </w:tcPr>
          <w:p w14:paraId="746815D4" w14:textId="77777777" w:rsidR="00A10084" w:rsidRPr="001B7C50" w:rsidRDefault="00A10084" w:rsidP="00BB43CA">
            <w:pPr>
              <w:pStyle w:val="TAC"/>
              <w:rPr>
                <w:ins w:id="11608" w:author="23.501_CR4721_(Rel-18)_IIoT" w:date="2023-09-04T05:48:00Z"/>
              </w:rPr>
            </w:pPr>
            <w:ins w:id="11609" w:author="23.501_CR4721_(Rel-18)_IIoT" w:date="2023-09-04T05:48:00Z">
              <w:r w:rsidRPr="001B7C50">
                <w:t>IEEE Std 802.1AB [97] Table 11-2</w:t>
              </w:r>
            </w:ins>
          </w:p>
        </w:tc>
      </w:tr>
      <w:tr w:rsidR="00A10084" w:rsidRPr="001B7C50" w14:paraId="60ADA71E" w14:textId="77777777" w:rsidTr="00BB43CA">
        <w:trPr>
          <w:cantSplit/>
          <w:jc w:val="center"/>
          <w:ins w:id="11610" w:author="23.501_CR4721_(Rel-18)_IIoT" w:date="2023-09-04T05:48:00Z"/>
        </w:trPr>
        <w:tc>
          <w:tcPr>
            <w:tcW w:w="3735" w:type="dxa"/>
            <w:shd w:val="clear" w:color="auto" w:fill="auto"/>
          </w:tcPr>
          <w:p w14:paraId="055DA04A" w14:textId="77777777" w:rsidR="00A10084" w:rsidRPr="001B7C50" w:rsidRDefault="00A10084" w:rsidP="00BB43CA">
            <w:pPr>
              <w:pStyle w:val="TAL"/>
              <w:rPr>
                <w:ins w:id="11611" w:author="23.501_CR4721_(Rel-18)_IIoT" w:date="2023-09-04T05:48:00Z"/>
              </w:rPr>
            </w:pPr>
            <w:ins w:id="11612" w:author="23.501_CR4721_(Rel-18)_IIoT" w:date="2023-09-04T05:48:00Z">
              <w:r w:rsidRPr="001B7C50">
                <w:t>TTL</w:t>
              </w:r>
            </w:ins>
          </w:p>
        </w:tc>
        <w:tc>
          <w:tcPr>
            <w:tcW w:w="709" w:type="dxa"/>
            <w:shd w:val="clear" w:color="auto" w:fill="auto"/>
          </w:tcPr>
          <w:p w14:paraId="73DADA8C" w14:textId="77777777" w:rsidR="00A10084" w:rsidRPr="001B7C50" w:rsidRDefault="00A10084" w:rsidP="00BB43CA">
            <w:pPr>
              <w:pStyle w:val="TAC"/>
              <w:rPr>
                <w:ins w:id="11613" w:author="23.501_CR4721_(Rel-18)_IIoT" w:date="2023-09-04T05:48:00Z"/>
              </w:rPr>
            </w:pPr>
          </w:p>
        </w:tc>
        <w:tc>
          <w:tcPr>
            <w:tcW w:w="708" w:type="dxa"/>
            <w:shd w:val="clear" w:color="auto" w:fill="auto"/>
          </w:tcPr>
          <w:p w14:paraId="2DFF1862" w14:textId="77777777" w:rsidR="00A10084" w:rsidRPr="001B7C50" w:rsidRDefault="00A10084" w:rsidP="00BB43CA">
            <w:pPr>
              <w:pStyle w:val="TAC"/>
              <w:rPr>
                <w:ins w:id="11614" w:author="23.501_CR4721_(Rel-18)_IIoT" w:date="2023-09-04T05:48:00Z"/>
              </w:rPr>
            </w:pPr>
            <w:ins w:id="11615" w:author="23.501_CR4721_(Rel-18)_IIoT" w:date="2023-09-04T05:48:00Z">
              <w:r w:rsidRPr="001B7C50">
                <w:t>X</w:t>
              </w:r>
            </w:ins>
          </w:p>
        </w:tc>
        <w:tc>
          <w:tcPr>
            <w:tcW w:w="1418" w:type="dxa"/>
            <w:shd w:val="clear" w:color="auto" w:fill="auto"/>
          </w:tcPr>
          <w:p w14:paraId="2E573441" w14:textId="77777777" w:rsidR="00A10084" w:rsidRPr="001B7C50" w:rsidRDefault="00A10084" w:rsidP="00BB43CA">
            <w:pPr>
              <w:pStyle w:val="TAC"/>
              <w:rPr>
                <w:ins w:id="11616" w:author="23.501_CR4721_(Rel-18)_IIoT" w:date="2023-09-04T05:48:00Z"/>
              </w:rPr>
            </w:pPr>
            <w:ins w:id="11617" w:author="23.501_CR4721_(Rel-18)_IIoT" w:date="2023-09-04T05:48:00Z">
              <w:r w:rsidRPr="001B7C50">
                <w:t>R</w:t>
              </w:r>
            </w:ins>
          </w:p>
        </w:tc>
        <w:tc>
          <w:tcPr>
            <w:tcW w:w="1338" w:type="dxa"/>
          </w:tcPr>
          <w:p w14:paraId="627C747B" w14:textId="77777777" w:rsidR="00A10084" w:rsidRPr="001B7C50" w:rsidRDefault="00A10084" w:rsidP="00BB43CA">
            <w:pPr>
              <w:pStyle w:val="TAC"/>
              <w:rPr>
                <w:ins w:id="11618" w:author="23.501_CR4721_(Rel-18)_IIoT" w:date="2023-09-04T05:48:00Z"/>
              </w:rPr>
            </w:pPr>
            <w:ins w:id="11619" w:author="23.501_CR4721_(Rel-18)_IIoT" w:date="2023-09-04T05:48:00Z">
              <w:r w:rsidRPr="001B7C50">
                <w:t>-</w:t>
              </w:r>
            </w:ins>
          </w:p>
        </w:tc>
        <w:tc>
          <w:tcPr>
            <w:tcW w:w="2126" w:type="dxa"/>
            <w:shd w:val="clear" w:color="auto" w:fill="auto"/>
          </w:tcPr>
          <w:p w14:paraId="5B8D8ED7" w14:textId="77777777" w:rsidR="00A10084" w:rsidRPr="001B7C50" w:rsidRDefault="00A10084" w:rsidP="00BB43CA">
            <w:pPr>
              <w:pStyle w:val="TAC"/>
              <w:rPr>
                <w:ins w:id="11620" w:author="23.501_CR4721_(Rel-18)_IIoT" w:date="2023-09-04T05:48:00Z"/>
              </w:rPr>
            </w:pPr>
            <w:ins w:id="11621" w:author="23.501_CR4721_(Rel-18)_IIoT" w:date="2023-09-04T05:48:00Z">
              <w:r w:rsidRPr="001B7C50">
                <w:t>IEEE Std 802.1AB [97] clause 8.5.4</w:t>
              </w:r>
            </w:ins>
          </w:p>
        </w:tc>
      </w:tr>
      <w:tr w:rsidR="00A10084" w:rsidRPr="001B7C50" w14:paraId="5C3A6B73" w14:textId="77777777" w:rsidTr="00BB43CA">
        <w:trPr>
          <w:cantSplit/>
          <w:jc w:val="center"/>
          <w:ins w:id="11622" w:author="23.501_CR4721_(Rel-18)_IIoT" w:date="2023-09-04T05:48:00Z"/>
        </w:trPr>
        <w:tc>
          <w:tcPr>
            <w:tcW w:w="3735" w:type="dxa"/>
            <w:shd w:val="clear" w:color="auto" w:fill="auto"/>
          </w:tcPr>
          <w:p w14:paraId="00F12203" w14:textId="77777777" w:rsidR="00A10084" w:rsidRPr="001B7C50" w:rsidRDefault="00A10084" w:rsidP="00BB43CA">
            <w:pPr>
              <w:pStyle w:val="TAL"/>
              <w:rPr>
                <w:ins w:id="11623" w:author="23.501_CR4721_(Rel-18)_IIoT" w:date="2023-09-04T05:48:00Z"/>
                <w:b/>
                <w:bCs/>
              </w:rPr>
            </w:pPr>
            <w:ins w:id="11624" w:author="23.501_CR4721_(Rel-18)_IIoT" w:date="2023-09-04T05:48:00Z">
              <w:r w:rsidRPr="001B7C50">
                <w:rPr>
                  <w:b/>
                  <w:bCs/>
                </w:rPr>
                <w:t>Neighbor discovery information for each discovered neighbor of DS-TT</w:t>
              </w:r>
            </w:ins>
          </w:p>
          <w:p w14:paraId="3DB28716" w14:textId="77777777" w:rsidR="00A10084" w:rsidRPr="001B7C50" w:rsidRDefault="00A10084" w:rsidP="00BB43CA">
            <w:pPr>
              <w:pStyle w:val="TAL"/>
              <w:rPr>
                <w:ins w:id="11625" w:author="23.501_CR4721_(Rel-18)_IIoT" w:date="2023-09-04T05:48:00Z"/>
              </w:rPr>
            </w:pPr>
            <w:ins w:id="11626" w:author="23.501_CR4721_(Rel-18)_IIoT" w:date="2023-09-04T05:48:00Z">
              <w:r w:rsidRPr="001B7C50">
                <w:rPr>
                  <w:b/>
                  <w:bCs/>
                </w:rPr>
                <w:t>(NOTE 5)</w:t>
              </w:r>
            </w:ins>
          </w:p>
        </w:tc>
        <w:tc>
          <w:tcPr>
            <w:tcW w:w="709" w:type="dxa"/>
            <w:shd w:val="clear" w:color="auto" w:fill="auto"/>
          </w:tcPr>
          <w:p w14:paraId="04F5211A" w14:textId="77777777" w:rsidR="00A10084" w:rsidRPr="001B7C50" w:rsidRDefault="00A10084" w:rsidP="00BB43CA">
            <w:pPr>
              <w:pStyle w:val="TAC"/>
              <w:rPr>
                <w:ins w:id="11627" w:author="23.501_CR4721_(Rel-18)_IIoT" w:date="2023-09-04T05:48:00Z"/>
              </w:rPr>
            </w:pPr>
          </w:p>
        </w:tc>
        <w:tc>
          <w:tcPr>
            <w:tcW w:w="708" w:type="dxa"/>
            <w:shd w:val="clear" w:color="auto" w:fill="auto"/>
          </w:tcPr>
          <w:p w14:paraId="4B0393AC" w14:textId="77777777" w:rsidR="00A10084" w:rsidRPr="001B7C50" w:rsidRDefault="00A10084" w:rsidP="00BB43CA">
            <w:pPr>
              <w:pStyle w:val="TAC"/>
              <w:rPr>
                <w:ins w:id="11628" w:author="23.501_CR4721_(Rel-18)_IIoT" w:date="2023-09-04T05:48:00Z"/>
              </w:rPr>
            </w:pPr>
          </w:p>
        </w:tc>
        <w:tc>
          <w:tcPr>
            <w:tcW w:w="1418" w:type="dxa"/>
            <w:shd w:val="clear" w:color="auto" w:fill="auto"/>
          </w:tcPr>
          <w:p w14:paraId="63451449" w14:textId="77777777" w:rsidR="00A10084" w:rsidRPr="001B7C50" w:rsidRDefault="00A10084" w:rsidP="00BB43CA">
            <w:pPr>
              <w:pStyle w:val="TAC"/>
              <w:rPr>
                <w:ins w:id="11629" w:author="23.501_CR4721_(Rel-18)_IIoT" w:date="2023-09-04T05:48:00Z"/>
              </w:rPr>
            </w:pPr>
          </w:p>
        </w:tc>
        <w:tc>
          <w:tcPr>
            <w:tcW w:w="1338" w:type="dxa"/>
          </w:tcPr>
          <w:p w14:paraId="6C281673" w14:textId="77777777" w:rsidR="00A10084" w:rsidRPr="001B7C50" w:rsidRDefault="00A10084" w:rsidP="00BB43CA">
            <w:pPr>
              <w:pStyle w:val="TAC"/>
              <w:rPr>
                <w:ins w:id="11630" w:author="23.501_CR4721_(Rel-18)_IIoT" w:date="2023-09-04T05:48:00Z"/>
              </w:rPr>
            </w:pPr>
          </w:p>
        </w:tc>
        <w:tc>
          <w:tcPr>
            <w:tcW w:w="2126" w:type="dxa"/>
            <w:shd w:val="clear" w:color="auto" w:fill="auto"/>
          </w:tcPr>
          <w:p w14:paraId="58F22320" w14:textId="77777777" w:rsidR="00A10084" w:rsidRPr="001B7C50" w:rsidRDefault="00A10084" w:rsidP="00BB43CA">
            <w:pPr>
              <w:pStyle w:val="TAC"/>
              <w:rPr>
                <w:ins w:id="11631" w:author="23.501_CR4721_(Rel-18)_IIoT" w:date="2023-09-04T05:48:00Z"/>
              </w:rPr>
            </w:pPr>
          </w:p>
        </w:tc>
      </w:tr>
      <w:tr w:rsidR="00A10084" w:rsidRPr="001B7C50" w14:paraId="5C0194C9" w14:textId="77777777" w:rsidTr="00BB43CA">
        <w:trPr>
          <w:cantSplit/>
          <w:jc w:val="center"/>
          <w:ins w:id="11632" w:author="23.501_CR4721_(Rel-18)_IIoT" w:date="2023-09-04T05:48:00Z"/>
        </w:trPr>
        <w:tc>
          <w:tcPr>
            <w:tcW w:w="3735" w:type="dxa"/>
            <w:shd w:val="clear" w:color="auto" w:fill="auto"/>
          </w:tcPr>
          <w:p w14:paraId="4838F909" w14:textId="77777777" w:rsidR="00A10084" w:rsidRPr="001B7C50" w:rsidRDefault="00A10084" w:rsidP="00BB43CA">
            <w:pPr>
              <w:pStyle w:val="TAL"/>
              <w:rPr>
                <w:ins w:id="11633" w:author="23.501_CR4721_(Rel-18)_IIoT" w:date="2023-09-04T05:48:00Z"/>
                <w:b/>
                <w:bCs/>
              </w:rPr>
            </w:pPr>
            <w:ins w:id="11634" w:author="23.501_CR4721_(Rel-18)_IIoT" w:date="2023-09-04T05:48:00Z">
              <w:r w:rsidRPr="001B7C50">
                <w:t>lldpV2RemChassisIdSubtype</w:t>
              </w:r>
            </w:ins>
          </w:p>
        </w:tc>
        <w:tc>
          <w:tcPr>
            <w:tcW w:w="709" w:type="dxa"/>
            <w:shd w:val="clear" w:color="auto" w:fill="auto"/>
          </w:tcPr>
          <w:p w14:paraId="4CB6BB71" w14:textId="77777777" w:rsidR="00A10084" w:rsidRPr="001B7C50" w:rsidRDefault="00A10084" w:rsidP="00BB43CA">
            <w:pPr>
              <w:pStyle w:val="TAC"/>
              <w:rPr>
                <w:ins w:id="11635" w:author="23.501_CR4721_(Rel-18)_IIoT" w:date="2023-09-04T05:48:00Z"/>
              </w:rPr>
            </w:pPr>
            <w:ins w:id="11636" w:author="23.501_CR4721_(Rel-18)_IIoT" w:date="2023-09-04T05:48:00Z">
              <w:r w:rsidRPr="001B7C50">
                <w:t>D</w:t>
              </w:r>
            </w:ins>
          </w:p>
        </w:tc>
        <w:tc>
          <w:tcPr>
            <w:tcW w:w="708" w:type="dxa"/>
            <w:shd w:val="clear" w:color="auto" w:fill="auto"/>
          </w:tcPr>
          <w:p w14:paraId="1941AA7B" w14:textId="77777777" w:rsidR="00A10084" w:rsidRPr="001B7C50" w:rsidRDefault="00A10084" w:rsidP="00BB43CA">
            <w:pPr>
              <w:pStyle w:val="TAC"/>
              <w:rPr>
                <w:ins w:id="11637" w:author="23.501_CR4721_(Rel-18)_IIoT" w:date="2023-09-04T05:48:00Z"/>
              </w:rPr>
            </w:pPr>
          </w:p>
        </w:tc>
        <w:tc>
          <w:tcPr>
            <w:tcW w:w="1418" w:type="dxa"/>
            <w:shd w:val="clear" w:color="auto" w:fill="auto"/>
          </w:tcPr>
          <w:p w14:paraId="0735EEA7" w14:textId="77777777" w:rsidR="00A10084" w:rsidRPr="001B7C50" w:rsidRDefault="00A10084" w:rsidP="00BB43CA">
            <w:pPr>
              <w:pStyle w:val="TAC"/>
              <w:rPr>
                <w:ins w:id="11638" w:author="23.501_CR4721_(Rel-18)_IIoT" w:date="2023-09-04T05:48:00Z"/>
              </w:rPr>
            </w:pPr>
            <w:ins w:id="11639" w:author="23.501_CR4721_(Rel-18)_IIoT" w:date="2023-09-04T05:48:00Z">
              <w:r w:rsidRPr="001B7C50">
                <w:t>R</w:t>
              </w:r>
            </w:ins>
          </w:p>
        </w:tc>
        <w:tc>
          <w:tcPr>
            <w:tcW w:w="1338" w:type="dxa"/>
          </w:tcPr>
          <w:p w14:paraId="3B113876" w14:textId="77777777" w:rsidR="00A10084" w:rsidRPr="001B7C50" w:rsidRDefault="00A10084" w:rsidP="00BB43CA">
            <w:pPr>
              <w:pStyle w:val="TAC"/>
              <w:rPr>
                <w:ins w:id="11640" w:author="23.501_CR4721_(Rel-18)_IIoT" w:date="2023-09-04T05:48:00Z"/>
              </w:rPr>
            </w:pPr>
            <w:ins w:id="11641" w:author="23.501_CR4721_(Rel-18)_IIoT" w:date="2023-09-04T05:48:00Z">
              <w:r w:rsidRPr="001B7C50">
                <w:t>-</w:t>
              </w:r>
            </w:ins>
          </w:p>
        </w:tc>
        <w:tc>
          <w:tcPr>
            <w:tcW w:w="2126" w:type="dxa"/>
            <w:shd w:val="clear" w:color="auto" w:fill="auto"/>
          </w:tcPr>
          <w:p w14:paraId="1EAFDEC3" w14:textId="77777777" w:rsidR="00A10084" w:rsidRPr="001B7C50" w:rsidRDefault="00A10084" w:rsidP="00BB43CA">
            <w:pPr>
              <w:pStyle w:val="TAC"/>
              <w:rPr>
                <w:ins w:id="11642" w:author="23.501_CR4721_(Rel-18)_IIoT" w:date="2023-09-04T05:48:00Z"/>
              </w:rPr>
            </w:pPr>
            <w:ins w:id="11643" w:author="23.501_CR4721_(Rel-18)_IIoT" w:date="2023-09-04T05:48:00Z">
              <w:r w:rsidRPr="001B7C50">
                <w:t>IEEE Std 802.1AB [97] Table 11-2</w:t>
              </w:r>
            </w:ins>
          </w:p>
        </w:tc>
      </w:tr>
      <w:tr w:rsidR="00A10084" w:rsidRPr="001B7C50" w14:paraId="30BD7784" w14:textId="77777777" w:rsidTr="00BB43CA">
        <w:trPr>
          <w:cantSplit/>
          <w:jc w:val="center"/>
          <w:ins w:id="11644" w:author="23.501_CR4721_(Rel-18)_IIoT" w:date="2023-09-04T05:48:00Z"/>
        </w:trPr>
        <w:tc>
          <w:tcPr>
            <w:tcW w:w="3735" w:type="dxa"/>
            <w:shd w:val="clear" w:color="auto" w:fill="auto"/>
          </w:tcPr>
          <w:p w14:paraId="43B5DAD4" w14:textId="77777777" w:rsidR="00A10084" w:rsidRPr="001B7C50" w:rsidRDefault="00A10084" w:rsidP="00BB43CA">
            <w:pPr>
              <w:pStyle w:val="TAL"/>
              <w:rPr>
                <w:ins w:id="11645" w:author="23.501_CR4721_(Rel-18)_IIoT" w:date="2023-09-04T05:48:00Z"/>
              </w:rPr>
            </w:pPr>
            <w:ins w:id="11646" w:author="23.501_CR4721_(Rel-18)_IIoT" w:date="2023-09-04T05:48:00Z">
              <w:r w:rsidRPr="001B7C50">
                <w:t>lldpV2RemChassisId</w:t>
              </w:r>
            </w:ins>
          </w:p>
        </w:tc>
        <w:tc>
          <w:tcPr>
            <w:tcW w:w="709" w:type="dxa"/>
            <w:shd w:val="clear" w:color="auto" w:fill="auto"/>
          </w:tcPr>
          <w:p w14:paraId="3298E1DD" w14:textId="77777777" w:rsidR="00A10084" w:rsidRPr="001B7C50" w:rsidRDefault="00A10084" w:rsidP="00BB43CA">
            <w:pPr>
              <w:pStyle w:val="TAC"/>
              <w:rPr>
                <w:ins w:id="11647" w:author="23.501_CR4721_(Rel-18)_IIoT" w:date="2023-09-04T05:48:00Z"/>
              </w:rPr>
            </w:pPr>
            <w:ins w:id="11648" w:author="23.501_CR4721_(Rel-18)_IIoT" w:date="2023-09-04T05:48:00Z">
              <w:r w:rsidRPr="001B7C50">
                <w:t>D</w:t>
              </w:r>
            </w:ins>
          </w:p>
        </w:tc>
        <w:tc>
          <w:tcPr>
            <w:tcW w:w="708" w:type="dxa"/>
            <w:shd w:val="clear" w:color="auto" w:fill="auto"/>
          </w:tcPr>
          <w:p w14:paraId="2E1DB5E0" w14:textId="77777777" w:rsidR="00A10084" w:rsidRPr="001B7C50" w:rsidRDefault="00A10084" w:rsidP="00BB43CA">
            <w:pPr>
              <w:pStyle w:val="TAC"/>
              <w:rPr>
                <w:ins w:id="11649" w:author="23.501_CR4721_(Rel-18)_IIoT" w:date="2023-09-04T05:48:00Z"/>
              </w:rPr>
            </w:pPr>
          </w:p>
        </w:tc>
        <w:tc>
          <w:tcPr>
            <w:tcW w:w="1418" w:type="dxa"/>
            <w:shd w:val="clear" w:color="auto" w:fill="auto"/>
          </w:tcPr>
          <w:p w14:paraId="44D71D01" w14:textId="77777777" w:rsidR="00A10084" w:rsidRPr="001B7C50" w:rsidRDefault="00A10084" w:rsidP="00BB43CA">
            <w:pPr>
              <w:pStyle w:val="TAC"/>
              <w:rPr>
                <w:ins w:id="11650" w:author="23.501_CR4721_(Rel-18)_IIoT" w:date="2023-09-04T05:48:00Z"/>
              </w:rPr>
            </w:pPr>
            <w:ins w:id="11651" w:author="23.501_CR4721_(Rel-18)_IIoT" w:date="2023-09-04T05:48:00Z">
              <w:r w:rsidRPr="001B7C50">
                <w:t>R</w:t>
              </w:r>
            </w:ins>
          </w:p>
        </w:tc>
        <w:tc>
          <w:tcPr>
            <w:tcW w:w="1338" w:type="dxa"/>
          </w:tcPr>
          <w:p w14:paraId="0B8085E9" w14:textId="77777777" w:rsidR="00A10084" w:rsidRPr="001B7C50" w:rsidRDefault="00A10084" w:rsidP="00BB43CA">
            <w:pPr>
              <w:pStyle w:val="TAC"/>
              <w:rPr>
                <w:ins w:id="11652" w:author="23.501_CR4721_(Rel-18)_IIoT" w:date="2023-09-04T05:48:00Z"/>
              </w:rPr>
            </w:pPr>
            <w:ins w:id="11653" w:author="23.501_CR4721_(Rel-18)_IIoT" w:date="2023-09-04T05:48:00Z">
              <w:r w:rsidRPr="001B7C50">
                <w:t>-</w:t>
              </w:r>
            </w:ins>
          </w:p>
        </w:tc>
        <w:tc>
          <w:tcPr>
            <w:tcW w:w="2126" w:type="dxa"/>
            <w:shd w:val="clear" w:color="auto" w:fill="auto"/>
          </w:tcPr>
          <w:p w14:paraId="5C9DE740" w14:textId="77777777" w:rsidR="00A10084" w:rsidRPr="001B7C50" w:rsidRDefault="00A10084" w:rsidP="00BB43CA">
            <w:pPr>
              <w:pStyle w:val="TAC"/>
              <w:rPr>
                <w:ins w:id="11654" w:author="23.501_CR4721_(Rel-18)_IIoT" w:date="2023-09-04T05:48:00Z"/>
              </w:rPr>
            </w:pPr>
            <w:ins w:id="11655" w:author="23.501_CR4721_(Rel-18)_IIoT" w:date="2023-09-04T05:48:00Z">
              <w:r w:rsidRPr="001B7C50">
                <w:t>IEEE Std 802.1AB [97] Table 11-2</w:t>
              </w:r>
            </w:ins>
          </w:p>
        </w:tc>
      </w:tr>
      <w:tr w:rsidR="00A10084" w:rsidRPr="001B7C50" w14:paraId="36FAB973" w14:textId="77777777" w:rsidTr="00BB43CA">
        <w:trPr>
          <w:cantSplit/>
          <w:jc w:val="center"/>
          <w:ins w:id="11656" w:author="23.501_CR4721_(Rel-18)_IIoT" w:date="2023-09-04T05:48:00Z"/>
        </w:trPr>
        <w:tc>
          <w:tcPr>
            <w:tcW w:w="3735" w:type="dxa"/>
            <w:shd w:val="clear" w:color="auto" w:fill="auto"/>
          </w:tcPr>
          <w:p w14:paraId="6F9EC0B1" w14:textId="77777777" w:rsidR="00A10084" w:rsidRPr="001B7C50" w:rsidRDefault="00A10084" w:rsidP="00BB43CA">
            <w:pPr>
              <w:pStyle w:val="TAL"/>
              <w:rPr>
                <w:ins w:id="11657" w:author="23.501_CR4721_(Rel-18)_IIoT" w:date="2023-09-04T05:48:00Z"/>
              </w:rPr>
            </w:pPr>
            <w:ins w:id="11658" w:author="23.501_CR4721_(Rel-18)_IIoT" w:date="2023-09-04T05:48:00Z">
              <w:r w:rsidRPr="001B7C50">
                <w:t>lldpV2RemPortIdSubtype</w:t>
              </w:r>
            </w:ins>
          </w:p>
        </w:tc>
        <w:tc>
          <w:tcPr>
            <w:tcW w:w="709" w:type="dxa"/>
            <w:shd w:val="clear" w:color="auto" w:fill="auto"/>
          </w:tcPr>
          <w:p w14:paraId="385339EA" w14:textId="77777777" w:rsidR="00A10084" w:rsidRPr="001B7C50" w:rsidRDefault="00A10084" w:rsidP="00BB43CA">
            <w:pPr>
              <w:pStyle w:val="TAC"/>
              <w:rPr>
                <w:ins w:id="11659" w:author="23.501_CR4721_(Rel-18)_IIoT" w:date="2023-09-04T05:48:00Z"/>
              </w:rPr>
            </w:pPr>
            <w:ins w:id="11660" w:author="23.501_CR4721_(Rel-18)_IIoT" w:date="2023-09-04T05:48:00Z">
              <w:r w:rsidRPr="001B7C50">
                <w:t>D</w:t>
              </w:r>
            </w:ins>
          </w:p>
        </w:tc>
        <w:tc>
          <w:tcPr>
            <w:tcW w:w="708" w:type="dxa"/>
            <w:shd w:val="clear" w:color="auto" w:fill="auto"/>
          </w:tcPr>
          <w:p w14:paraId="6BE1AA56" w14:textId="77777777" w:rsidR="00A10084" w:rsidRPr="001B7C50" w:rsidRDefault="00A10084" w:rsidP="00BB43CA">
            <w:pPr>
              <w:pStyle w:val="TAC"/>
              <w:rPr>
                <w:ins w:id="11661" w:author="23.501_CR4721_(Rel-18)_IIoT" w:date="2023-09-04T05:48:00Z"/>
              </w:rPr>
            </w:pPr>
          </w:p>
        </w:tc>
        <w:tc>
          <w:tcPr>
            <w:tcW w:w="1418" w:type="dxa"/>
            <w:shd w:val="clear" w:color="auto" w:fill="auto"/>
          </w:tcPr>
          <w:p w14:paraId="4B508766" w14:textId="77777777" w:rsidR="00A10084" w:rsidRPr="001B7C50" w:rsidRDefault="00A10084" w:rsidP="00BB43CA">
            <w:pPr>
              <w:pStyle w:val="TAC"/>
              <w:rPr>
                <w:ins w:id="11662" w:author="23.501_CR4721_(Rel-18)_IIoT" w:date="2023-09-04T05:48:00Z"/>
              </w:rPr>
            </w:pPr>
            <w:ins w:id="11663" w:author="23.501_CR4721_(Rel-18)_IIoT" w:date="2023-09-04T05:48:00Z">
              <w:r w:rsidRPr="001B7C50">
                <w:t>R</w:t>
              </w:r>
            </w:ins>
          </w:p>
        </w:tc>
        <w:tc>
          <w:tcPr>
            <w:tcW w:w="1338" w:type="dxa"/>
          </w:tcPr>
          <w:p w14:paraId="6B672C18" w14:textId="77777777" w:rsidR="00A10084" w:rsidRPr="001B7C50" w:rsidRDefault="00A10084" w:rsidP="00BB43CA">
            <w:pPr>
              <w:pStyle w:val="TAC"/>
              <w:rPr>
                <w:ins w:id="11664" w:author="23.501_CR4721_(Rel-18)_IIoT" w:date="2023-09-04T05:48:00Z"/>
              </w:rPr>
            </w:pPr>
            <w:ins w:id="11665" w:author="23.501_CR4721_(Rel-18)_IIoT" w:date="2023-09-04T05:48:00Z">
              <w:r w:rsidRPr="001B7C50">
                <w:t>-</w:t>
              </w:r>
            </w:ins>
          </w:p>
        </w:tc>
        <w:tc>
          <w:tcPr>
            <w:tcW w:w="2126" w:type="dxa"/>
            <w:shd w:val="clear" w:color="auto" w:fill="auto"/>
          </w:tcPr>
          <w:p w14:paraId="70137EF7" w14:textId="77777777" w:rsidR="00A10084" w:rsidRPr="001B7C50" w:rsidRDefault="00A10084" w:rsidP="00BB43CA">
            <w:pPr>
              <w:pStyle w:val="TAC"/>
              <w:rPr>
                <w:ins w:id="11666" w:author="23.501_CR4721_(Rel-18)_IIoT" w:date="2023-09-04T05:48:00Z"/>
              </w:rPr>
            </w:pPr>
            <w:ins w:id="11667" w:author="23.501_CR4721_(Rel-18)_IIoT" w:date="2023-09-04T05:48:00Z">
              <w:r w:rsidRPr="001B7C50">
                <w:t>IEEE Std 802.1AB [97] Table 11-2</w:t>
              </w:r>
            </w:ins>
          </w:p>
        </w:tc>
      </w:tr>
      <w:tr w:rsidR="00A10084" w:rsidRPr="001B7C50" w14:paraId="78EFA414" w14:textId="77777777" w:rsidTr="00BB43CA">
        <w:trPr>
          <w:cantSplit/>
          <w:jc w:val="center"/>
          <w:ins w:id="11668" w:author="23.501_CR4721_(Rel-18)_IIoT" w:date="2023-09-04T05:48:00Z"/>
        </w:trPr>
        <w:tc>
          <w:tcPr>
            <w:tcW w:w="3735" w:type="dxa"/>
            <w:shd w:val="clear" w:color="auto" w:fill="auto"/>
          </w:tcPr>
          <w:p w14:paraId="4BA94406" w14:textId="77777777" w:rsidR="00A10084" w:rsidRPr="001B7C50" w:rsidRDefault="00A10084" w:rsidP="00BB43CA">
            <w:pPr>
              <w:pStyle w:val="TAL"/>
              <w:rPr>
                <w:ins w:id="11669" w:author="23.501_CR4721_(Rel-18)_IIoT" w:date="2023-09-04T05:48:00Z"/>
              </w:rPr>
            </w:pPr>
            <w:ins w:id="11670" w:author="23.501_CR4721_(Rel-18)_IIoT" w:date="2023-09-04T05:48:00Z">
              <w:r w:rsidRPr="001B7C50">
                <w:t>lldpV2RemPortId</w:t>
              </w:r>
            </w:ins>
          </w:p>
        </w:tc>
        <w:tc>
          <w:tcPr>
            <w:tcW w:w="709" w:type="dxa"/>
            <w:shd w:val="clear" w:color="auto" w:fill="auto"/>
          </w:tcPr>
          <w:p w14:paraId="37A36C74" w14:textId="77777777" w:rsidR="00A10084" w:rsidRPr="001B7C50" w:rsidRDefault="00A10084" w:rsidP="00BB43CA">
            <w:pPr>
              <w:pStyle w:val="TAC"/>
              <w:rPr>
                <w:ins w:id="11671" w:author="23.501_CR4721_(Rel-18)_IIoT" w:date="2023-09-04T05:48:00Z"/>
              </w:rPr>
            </w:pPr>
            <w:ins w:id="11672" w:author="23.501_CR4721_(Rel-18)_IIoT" w:date="2023-09-04T05:48:00Z">
              <w:r w:rsidRPr="001B7C50">
                <w:t>D</w:t>
              </w:r>
            </w:ins>
          </w:p>
        </w:tc>
        <w:tc>
          <w:tcPr>
            <w:tcW w:w="708" w:type="dxa"/>
            <w:shd w:val="clear" w:color="auto" w:fill="auto"/>
          </w:tcPr>
          <w:p w14:paraId="1384628E" w14:textId="77777777" w:rsidR="00A10084" w:rsidRPr="001B7C50" w:rsidRDefault="00A10084" w:rsidP="00BB43CA">
            <w:pPr>
              <w:pStyle w:val="TAC"/>
              <w:rPr>
                <w:ins w:id="11673" w:author="23.501_CR4721_(Rel-18)_IIoT" w:date="2023-09-04T05:48:00Z"/>
              </w:rPr>
            </w:pPr>
          </w:p>
        </w:tc>
        <w:tc>
          <w:tcPr>
            <w:tcW w:w="1418" w:type="dxa"/>
            <w:shd w:val="clear" w:color="auto" w:fill="auto"/>
          </w:tcPr>
          <w:p w14:paraId="58C58ED7" w14:textId="77777777" w:rsidR="00A10084" w:rsidRPr="001B7C50" w:rsidRDefault="00A10084" w:rsidP="00BB43CA">
            <w:pPr>
              <w:pStyle w:val="TAC"/>
              <w:rPr>
                <w:ins w:id="11674" w:author="23.501_CR4721_(Rel-18)_IIoT" w:date="2023-09-04T05:48:00Z"/>
              </w:rPr>
            </w:pPr>
            <w:ins w:id="11675" w:author="23.501_CR4721_(Rel-18)_IIoT" w:date="2023-09-04T05:48:00Z">
              <w:r w:rsidRPr="001B7C50">
                <w:t>R</w:t>
              </w:r>
            </w:ins>
          </w:p>
        </w:tc>
        <w:tc>
          <w:tcPr>
            <w:tcW w:w="1338" w:type="dxa"/>
          </w:tcPr>
          <w:p w14:paraId="2E05C338" w14:textId="77777777" w:rsidR="00A10084" w:rsidRPr="001B7C50" w:rsidRDefault="00A10084" w:rsidP="00BB43CA">
            <w:pPr>
              <w:pStyle w:val="TAC"/>
              <w:rPr>
                <w:ins w:id="11676" w:author="23.501_CR4721_(Rel-18)_IIoT" w:date="2023-09-04T05:48:00Z"/>
              </w:rPr>
            </w:pPr>
            <w:ins w:id="11677" w:author="23.501_CR4721_(Rel-18)_IIoT" w:date="2023-09-04T05:48:00Z">
              <w:r w:rsidRPr="001B7C50">
                <w:t>-</w:t>
              </w:r>
            </w:ins>
          </w:p>
        </w:tc>
        <w:tc>
          <w:tcPr>
            <w:tcW w:w="2126" w:type="dxa"/>
            <w:shd w:val="clear" w:color="auto" w:fill="auto"/>
          </w:tcPr>
          <w:p w14:paraId="2E1F1183" w14:textId="77777777" w:rsidR="00A10084" w:rsidRPr="001B7C50" w:rsidRDefault="00A10084" w:rsidP="00BB43CA">
            <w:pPr>
              <w:pStyle w:val="TAC"/>
              <w:rPr>
                <w:ins w:id="11678" w:author="23.501_CR4721_(Rel-18)_IIoT" w:date="2023-09-04T05:48:00Z"/>
              </w:rPr>
            </w:pPr>
            <w:ins w:id="11679" w:author="23.501_CR4721_(Rel-18)_IIoT" w:date="2023-09-04T05:48:00Z">
              <w:r w:rsidRPr="001B7C50">
                <w:t>IEEE Std 802.1AB [97] Table 11-2</w:t>
              </w:r>
            </w:ins>
          </w:p>
        </w:tc>
      </w:tr>
      <w:tr w:rsidR="00A10084" w:rsidRPr="001B7C50" w14:paraId="0E05C2E5" w14:textId="77777777" w:rsidTr="00BB43CA">
        <w:trPr>
          <w:cantSplit/>
          <w:jc w:val="center"/>
          <w:ins w:id="11680" w:author="23.501_CR4721_(Rel-18)_IIoT" w:date="2023-09-04T05:48:00Z"/>
        </w:trPr>
        <w:tc>
          <w:tcPr>
            <w:tcW w:w="3735" w:type="dxa"/>
            <w:shd w:val="clear" w:color="auto" w:fill="auto"/>
          </w:tcPr>
          <w:p w14:paraId="1C769D23" w14:textId="77777777" w:rsidR="00A10084" w:rsidRPr="001B7C50" w:rsidRDefault="00A10084" w:rsidP="00BB43CA">
            <w:pPr>
              <w:pStyle w:val="TAL"/>
              <w:rPr>
                <w:ins w:id="11681" w:author="23.501_CR4721_(Rel-18)_IIoT" w:date="2023-09-04T05:48:00Z"/>
              </w:rPr>
            </w:pPr>
            <w:ins w:id="11682" w:author="23.501_CR4721_(Rel-18)_IIoT" w:date="2023-09-04T05:48:00Z">
              <w:r w:rsidRPr="001B7C50">
                <w:t>TTL</w:t>
              </w:r>
            </w:ins>
          </w:p>
        </w:tc>
        <w:tc>
          <w:tcPr>
            <w:tcW w:w="709" w:type="dxa"/>
            <w:shd w:val="clear" w:color="auto" w:fill="auto"/>
          </w:tcPr>
          <w:p w14:paraId="0D770396" w14:textId="77777777" w:rsidR="00A10084" w:rsidRPr="001B7C50" w:rsidRDefault="00A10084" w:rsidP="00BB43CA">
            <w:pPr>
              <w:pStyle w:val="TAC"/>
              <w:rPr>
                <w:ins w:id="11683" w:author="23.501_CR4721_(Rel-18)_IIoT" w:date="2023-09-04T05:48:00Z"/>
              </w:rPr>
            </w:pPr>
            <w:ins w:id="11684" w:author="23.501_CR4721_(Rel-18)_IIoT" w:date="2023-09-04T05:48:00Z">
              <w:r w:rsidRPr="001B7C50">
                <w:t>D</w:t>
              </w:r>
            </w:ins>
          </w:p>
        </w:tc>
        <w:tc>
          <w:tcPr>
            <w:tcW w:w="708" w:type="dxa"/>
            <w:shd w:val="clear" w:color="auto" w:fill="auto"/>
          </w:tcPr>
          <w:p w14:paraId="29D149FD" w14:textId="77777777" w:rsidR="00A10084" w:rsidRPr="001B7C50" w:rsidRDefault="00A10084" w:rsidP="00BB43CA">
            <w:pPr>
              <w:pStyle w:val="TAC"/>
              <w:rPr>
                <w:ins w:id="11685" w:author="23.501_CR4721_(Rel-18)_IIoT" w:date="2023-09-04T05:48:00Z"/>
              </w:rPr>
            </w:pPr>
          </w:p>
        </w:tc>
        <w:tc>
          <w:tcPr>
            <w:tcW w:w="1418" w:type="dxa"/>
            <w:shd w:val="clear" w:color="auto" w:fill="auto"/>
          </w:tcPr>
          <w:p w14:paraId="5D104719" w14:textId="77777777" w:rsidR="00A10084" w:rsidRPr="001B7C50" w:rsidRDefault="00A10084" w:rsidP="00BB43CA">
            <w:pPr>
              <w:pStyle w:val="TAC"/>
              <w:rPr>
                <w:ins w:id="11686" w:author="23.501_CR4721_(Rel-18)_IIoT" w:date="2023-09-04T05:48:00Z"/>
              </w:rPr>
            </w:pPr>
            <w:ins w:id="11687" w:author="23.501_CR4721_(Rel-18)_IIoT" w:date="2023-09-04T05:48:00Z">
              <w:r w:rsidRPr="001B7C50">
                <w:t>R</w:t>
              </w:r>
            </w:ins>
          </w:p>
        </w:tc>
        <w:tc>
          <w:tcPr>
            <w:tcW w:w="1338" w:type="dxa"/>
          </w:tcPr>
          <w:p w14:paraId="54848244" w14:textId="77777777" w:rsidR="00A10084" w:rsidRPr="001B7C50" w:rsidRDefault="00A10084" w:rsidP="00BB43CA">
            <w:pPr>
              <w:pStyle w:val="TAC"/>
              <w:rPr>
                <w:ins w:id="11688" w:author="23.501_CR4721_(Rel-18)_IIoT" w:date="2023-09-04T05:48:00Z"/>
              </w:rPr>
            </w:pPr>
            <w:ins w:id="11689" w:author="23.501_CR4721_(Rel-18)_IIoT" w:date="2023-09-04T05:48:00Z">
              <w:r w:rsidRPr="001B7C50">
                <w:t>-</w:t>
              </w:r>
            </w:ins>
          </w:p>
        </w:tc>
        <w:tc>
          <w:tcPr>
            <w:tcW w:w="2126" w:type="dxa"/>
            <w:shd w:val="clear" w:color="auto" w:fill="auto"/>
          </w:tcPr>
          <w:p w14:paraId="7A865207" w14:textId="77777777" w:rsidR="00A10084" w:rsidRPr="001B7C50" w:rsidRDefault="00A10084" w:rsidP="00BB43CA">
            <w:pPr>
              <w:pStyle w:val="TAC"/>
              <w:rPr>
                <w:ins w:id="11690" w:author="23.501_CR4721_(Rel-18)_IIoT" w:date="2023-09-04T05:48:00Z"/>
              </w:rPr>
            </w:pPr>
            <w:ins w:id="11691" w:author="23.501_CR4721_(Rel-18)_IIoT" w:date="2023-09-04T05:48:00Z">
              <w:r w:rsidRPr="001B7C50">
                <w:t>IEEE Std 802.1AB [97] clause 8.5.4.1</w:t>
              </w:r>
            </w:ins>
          </w:p>
        </w:tc>
      </w:tr>
      <w:tr w:rsidR="00A10084" w:rsidRPr="001B7C50" w14:paraId="0A6B8BF7" w14:textId="77777777" w:rsidTr="00BB43CA">
        <w:trPr>
          <w:cantSplit/>
          <w:jc w:val="center"/>
          <w:ins w:id="11692" w:author="23.501_CR4721_(Rel-18)_IIoT" w:date="2023-09-04T05:48:00Z"/>
        </w:trPr>
        <w:tc>
          <w:tcPr>
            <w:tcW w:w="3735" w:type="dxa"/>
            <w:shd w:val="clear" w:color="auto" w:fill="auto"/>
          </w:tcPr>
          <w:p w14:paraId="0E12717C" w14:textId="77777777" w:rsidR="00A10084" w:rsidRPr="001B7C50" w:rsidRDefault="00A10084" w:rsidP="00BB43CA">
            <w:pPr>
              <w:pStyle w:val="TAL"/>
              <w:rPr>
                <w:ins w:id="11693" w:author="23.501_CR4721_(Rel-18)_IIoT" w:date="2023-09-04T05:48:00Z"/>
                <w:b/>
              </w:rPr>
            </w:pPr>
            <w:ins w:id="11694" w:author="23.501_CR4721_(Rel-18)_IIoT" w:date="2023-09-04T05:48:00Z">
              <w:r w:rsidRPr="00337788">
                <w:t>Information for deterministic networking for each NW-TT port (NOTE</w:t>
              </w:r>
              <w:r>
                <w:t> </w:t>
              </w:r>
              <w:r w:rsidRPr="00337788">
                <w:t>27)</w:t>
              </w:r>
            </w:ins>
          </w:p>
        </w:tc>
        <w:tc>
          <w:tcPr>
            <w:tcW w:w="709" w:type="dxa"/>
            <w:shd w:val="clear" w:color="auto" w:fill="auto"/>
          </w:tcPr>
          <w:p w14:paraId="74984E8D" w14:textId="77777777" w:rsidR="00A10084" w:rsidRPr="001B7C50" w:rsidRDefault="00A10084" w:rsidP="00BB43CA">
            <w:pPr>
              <w:pStyle w:val="TAC"/>
              <w:rPr>
                <w:ins w:id="11695" w:author="23.501_CR4721_(Rel-18)_IIoT" w:date="2023-09-04T05:48:00Z"/>
              </w:rPr>
            </w:pPr>
          </w:p>
        </w:tc>
        <w:tc>
          <w:tcPr>
            <w:tcW w:w="708" w:type="dxa"/>
            <w:shd w:val="clear" w:color="auto" w:fill="auto"/>
          </w:tcPr>
          <w:p w14:paraId="120A7362" w14:textId="77777777" w:rsidR="00A10084" w:rsidRPr="001B7C50" w:rsidRDefault="00A10084" w:rsidP="00BB43CA">
            <w:pPr>
              <w:pStyle w:val="TAC"/>
              <w:rPr>
                <w:ins w:id="11696" w:author="23.501_CR4721_(Rel-18)_IIoT" w:date="2023-09-04T05:48:00Z"/>
              </w:rPr>
            </w:pPr>
          </w:p>
        </w:tc>
        <w:tc>
          <w:tcPr>
            <w:tcW w:w="1418" w:type="dxa"/>
            <w:shd w:val="clear" w:color="auto" w:fill="auto"/>
          </w:tcPr>
          <w:p w14:paraId="35F92954" w14:textId="77777777" w:rsidR="00A10084" w:rsidRPr="001B7C50" w:rsidRDefault="00A10084" w:rsidP="00BB43CA">
            <w:pPr>
              <w:pStyle w:val="TAC"/>
              <w:rPr>
                <w:ins w:id="11697" w:author="23.501_CR4721_(Rel-18)_IIoT" w:date="2023-09-04T05:48:00Z"/>
              </w:rPr>
            </w:pPr>
          </w:p>
        </w:tc>
        <w:tc>
          <w:tcPr>
            <w:tcW w:w="1338" w:type="dxa"/>
          </w:tcPr>
          <w:p w14:paraId="32B3543B" w14:textId="77777777" w:rsidR="00A10084" w:rsidRPr="001B7C50" w:rsidRDefault="00A10084" w:rsidP="00BB43CA">
            <w:pPr>
              <w:pStyle w:val="TAC"/>
              <w:rPr>
                <w:ins w:id="11698" w:author="23.501_CR4721_(Rel-18)_IIoT" w:date="2023-09-04T05:48:00Z"/>
              </w:rPr>
            </w:pPr>
          </w:p>
        </w:tc>
        <w:tc>
          <w:tcPr>
            <w:tcW w:w="2126" w:type="dxa"/>
            <w:shd w:val="clear" w:color="auto" w:fill="auto"/>
          </w:tcPr>
          <w:p w14:paraId="24B337AC" w14:textId="77777777" w:rsidR="00A10084" w:rsidRPr="001B7C50" w:rsidRDefault="00A10084" w:rsidP="00BB43CA">
            <w:pPr>
              <w:pStyle w:val="TAC"/>
              <w:rPr>
                <w:ins w:id="11699" w:author="23.501_CR4721_(Rel-18)_IIoT" w:date="2023-09-04T05:48:00Z"/>
              </w:rPr>
            </w:pPr>
          </w:p>
        </w:tc>
      </w:tr>
      <w:tr w:rsidR="00A10084" w:rsidRPr="001B7C50" w14:paraId="42A7EED9" w14:textId="77777777" w:rsidTr="00BB43CA">
        <w:trPr>
          <w:cantSplit/>
          <w:jc w:val="center"/>
          <w:ins w:id="11700" w:author="23.501_CR4721_(Rel-18)_IIoT" w:date="2023-09-04T05:48:00Z"/>
        </w:trPr>
        <w:tc>
          <w:tcPr>
            <w:tcW w:w="3735" w:type="dxa"/>
            <w:shd w:val="clear" w:color="auto" w:fill="auto"/>
          </w:tcPr>
          <w:p w14:paraId="5AE54B56" w14:textId="77777777" w:rsidR="00A10084" w:rsidRPr="001B7C50" w:rsidRDefault="00A10084" w:rsidP="00BB43CA">
            <w:pPr>
              <w:pStyle w:val="TAL"/>
              <w:rPr>
                <w:ins w:id="11701" w:author="23.501_CR4721_(Rel-18)_IIoT" w:date="2023-09-04T05:48:00Z"/>
              </w:rPr>
            </w:pPr>
            <w:ins w:id="11702" w:author="23.501_CR4721_(Rel-18)_IIoT" w:date="2023-09-04T05:48:00Z">
              <w:r w:rsidRPr="00337788">
                <w:t>Interface information</w:t>
              </w:r>
            </w:ins>
          </w:p>
        </w:tc>
        <w:tc>
          <w:tcPr>
            <w:tcW w:w="709" w:type="dxa"/>
            <w:shd w:val="clear" w:color="auto" w:fill="auto"/>
          </w:tcPr>
          <w:p w14:paraId="2987FC75" w14:textId="77777777" w:rsidR="00A10084" w:rsidRPr="001B7C50" w:rsidRDefault="00A10084" w:rsidP="00BB43CA">
            <w:pPr>
              <w:pStyle w:val="TAC"/>
              <w:rPr>
                <w:ins w:id="11703" w:author="23.501_CR4721_(Rel-18)_IIoT" w:date="2023-09-04T05:48:00Z"/>
              </w:rPr>
            </w:pPr>
          </w:p>
        </w:tc>
        <w:tc>
          <w:tcPr>
            <w:tcW w:w="708" w:type="dxa"/>
            <w:shd w:val="clear" w:color="auto" w:fill="auto"/>
          </w:tcPr>
          <w:p w14:paraId="60ECE2A7" w14:textId="77777777" w:rsidR="00A10084" w:rsidRPr="001B7C50" w:rsidRDefault="00A10084" w:rsidP="00BB43CA">
            <w:pPr>
              <w:pStyle w:val="TAC"/>
              <w:rPr>
                <w:ins w:id="11704" w:author="23.501_CR4721_(Rel-18)_IIoT" w:date="2023-09-04T05:48:00Z"/>
              </w:rPr>
            </w:pPr>
          </w:p>
        </w:tc>
        <w:tc>
          <w:tcPr>
            <w:tcW w:w="1418" w:type="dxa"/>
            <w:shd w:val="clear" w:color="auto" w:fill="auto"/>
          </w:tcPr>
          <w:p w14:paraId="7AC00BD0" w14:textId="77777777" w:rsidR="00A10084" w:rsidRPr="001B7C50" w:rsidRDefault="00A10084" w:rsidP="00BB43CA">
            <w:pPr>
              <w:pStyle w:val="TAC"/>
              <w:rPr>
                <w:ins w:id="11705" w:author="23.501_CR4721_(Rel-18)_IIoT" w:date="2023-09-04T05:48:00Z"/>
              </w:rPr>
            </w:pPr>
          </w:p>
        </w:tc>
        <w:tc>
          <w:tcPr>
            <w:tcW w:w="1338" w:type="dxa"/>
          </w:tcPr>
          <w:p w14:paraId="34922106" w14:textId="77777777" w:rsidR="00A10084" w:rsidRPr="001B7C50" w:rsidRDefault="00A10084" w:rsidP="00BB43CA">
            <w:pPr>
              <w:pStyle w:val="TAC"/>
              <w:rPr>
                <w:ins w:id="11706" w:author="23.501_CR4721_(Rel-18)_IIoT" w:date="2023-09-04T05:48:00Z"/>
              </w:rPr>
            </w:pPr>
          </w:p>
        </w:tc>
        <w:tc>
          <w:tcPr>
            <w:tcW w:w="2126" w:type="dxa"/>
            <w:shd w:val="clear" w:color="auto" w:fill="auto"/>
          </w:tcPr>
          <w:p w14:paraId="6509C3C3" w14:textId="77777777" w:rsidR="00A10084" w:rsidRPr="001B7C50" w:rsidRDefault="00A10084" w:rsidP="00BB43CA">
            <w:pPr>
              <w:pStyle w:val="TAC"/>
              <w:rPr>
                <w:ins w:id="11707" w:author="23.501_CR4721_(Rel-18)_IIoT" w:date="2023-09-04T05:48:00Z"/>
              </w:rPr>
            </w:pPr>
          </w:p>
        </w:tc>
      </w:tr>
      <w:tr w:rsidR="00A10084" w:rsidRPr="001B7C50" w14:paraId="130CA660" w14:textId="77777777" w:rsidTr="00BB43CA">
        <w:trPr>
          <w:cantSplit/>
          <w:jc w:val="center"/>
          <w:ins w:id="11708" w:author="23.501_CR4721_(Rel-18)_IIoT" w:date="2023-09-04T05:48:00Z"/>
        </w:trPr>
        <w:tc>
          <w:tcPr>
            <w:tcW w:w="3735" w:type="dxa"/>
            <w:shd w:val="clear" w:color="auto" w:fill="auto"/>
          </w:tcPr>
          <w:p w14:paraId="3F82E0F6" w14:textId="77777777" w:rsidR="00A10084" w:rsidRPr="001B7C50" w:rsidRDefault="00A10084" w:rsidP="00BB43CA">
            <w:pPr>
              <w:pStyle w:val="TAL"/>
              <w:rPr>
                <w:ins w:id="11709" w:author="23.501_CR4721_(Rel-18)_IIoT" w:date="2023-09-04T05:48:00Z"/>
              </w:rPr>
            </w:pPr>
            <w:ins w:id="11710" w:author="23.501_CR4721_(Rel-18)_IIoT" w:date="2023-09-04T05:48:00Z">
              <w:r w:rsidRPr="00337788">
                <w:t>Interface type</w:t>
              </w:r>
            </w:ins>
          </w:p>
        </w:tc>
        <w:tc>
          <w:tcPr>
            <w:tcW w:w="709" w:type="dxa"/>
            <w:shd w:val="clear" w:color="auto" w:fill="auto"/>
          </w:tcPr>
          <w:p w14:paraId="1AFD06F3" w14:textId="77777777" w:rsidR="00A10084" w:rsidRPr="001B7C50" w:rsidRDefault="00A10084" w:rsidP="00BB43CA">
            <w:pPr>
              <w:pStyle w:val="TAC"/>
              <w:rPr>
                <w:ins w:id="11711" w:author="23.501_CR4721_(Rel-18)_IIoT" w:date="2023-09-04T05:48:00Z"/>
              </w:rPr>
            </w:pPr>
          </w:p>
        </w:tc>
        <w:tc>
          <w:tcPr>
            <w:tcW w:w="708" w:type="dxa"/>
            <w:shd w:val="clear" w:color="auto" w:fill="auto"/>
          </w:tcPr>
          <w:p w14:paraId="780059FD" w14:textId="77777777" w:rsidR="00A10084" w:rsidRPr="001B7C50" w:rsidRDefault="00A10084" w:rsidP="00BB43CA">
            <w:pPr>
              <w:pStyle w:val="TAC"/>
              <w:rPr>
                <w:ins w:id="11712" w:author="23.501_CR4721_(Rel-18)_IIoT" w:date="2023-09-04T05:48:00Z"/>
              </w:rPr>
            </w:pPr>
            <w:ins w:id="11713" w:author="23.501_CR4721_(Rel-18)_IIoT" w:date="2023-09-04T05:48:00Z">
              <w:r w:rsidRPr="00337788">
                <w:t>X</w:t>
              </w:r>
            </w:ins>
          </w:p>
        </w:tc>
        <w:tc>
          <w:tcPr>
            <w:tcW w:w="1418" w:type="dxa"/>
            <w:shd w:val="clear" w:color="auto" w:fill="auto"/>
          </w:tcPr>
          <w:p w14:paraId="40892437" w14:textId="77777777" w:rsidR="00A10084" w:rsidRPr="001B7C50" w:rsidRDefault="00A10084" w:rsidP="00BB43CA">
            <w:pPr>
              <w:pStyle w:val="TAC"/>
              <w:rPr>
                <w:ins w:id="11714" w:author="23.501_CR4721_(Rel-18)_IIoT" w:date="2023-09-04T05:48:00Z"/>
              </w:rPr>
            </w:pPr>
          </w:p>
        </w:tc>
        <w:tc>
          <w:tcPr>
            <w:tcW w:w="1338" w:type="dxa"/>
          </w:tcPr>
          <w:p w14:paraId="683F1BA2" w14:textId="77777777" w:rsidR="00A10084" w:rsidRPr="001B7C50" w:rsidRDefault="00A10084" w:rsidP="00BB43CA">
            <w:pPr>
              <w:pStyle w:val="TAC"/>
              <w:rPr>
                <w:ins w:id="11715" w:author="23.501_CR4721_(Rel-18)_IIoT" w:date="2023-09-04T05:48:00Z"/>
              </w:rPr>
            </w:pPr>
            <w:ins w:id="11716" w:author="23.501_CR4721_(Rel-18)_IIoT" w:date="2023-09-04T05:48:00Z">
              <w:r w:rsidRPr="00337788">
                <w:t>R</w:t>
              </w:r>
            </w:ins>
          </w:p>
        </w:tc>
        <w:tc>
          <w:tcPr>
            <w:tcW w:w="2126" w:type="dxa"/>
            <w:shd w:val="clear" w:color="auto" w:fill="auto"/>
          </w:tcPr>
          <w:p w14:paraId="581404E5" w14:textId="77777777" w:rsidR="00A10084" w:rsidRPr="001B7C50" w:rsidRDefault="00A10084" w:rsidP="00BB43CA">
            <w:pPr>
              <w:pStyle w:val="TAC"/>
              <w:rPr>
                <w:ins w:id="11717" w:author="23.501_CR4721_(Rel-18)_IIoT" w:date="2023-09-04T05:48:00Z"/>
              </w:rPr>
            </w:pPr>
            <w:ins w:id="11718" w:author="23.501_CR4721_(Rel-18)_IIoT" w:date="2023-09-04T05:48:00Z">
              <w:r>
                <w:t>IETF RFC </w:t>
              </w:r>
              <w:r w:rsidRPr="00337788">
                <w:t>8343</w:t>
              </w:r>
              <w:r>
                <w:t> [</w:t>
              </w:r>
              <w:r w:rsidRPr="00337788">
                <w:t>151]</w:t>
              </w:r>
            </w:ins>
          </w:p>
        </w:tc>
      </w:tr>
      <w:tr w:rsidR="00A10084" w:rsidRPr="001B7C50" w14:paraId="570CE386" w14:textId="77777777" w:rsidTr="00BB43CA">
        <w:trPr>
          <w:cantSplit/>
          <w:jc w:val="center"/>
          <w:ins w:id="11719" w:author="23.501_CR4721_(Rel-18)_IIoT" w:date="2023-09-04T05:48:00Z"/>
        </w:trPr>
        <w:tc>
          <w:tcPr>
            <w:tcW w:w="3735" w:type="dxa"/>
            <w:shd w:val="clear" w:color="auto" w:fill="auto"/>
          </w:tcPr>
          <w:p w14:paraId="67577AE7" w14:textId="77777777" w:rsidR="00A10084" w:rsidRPr="001B7C50" w:rsidRDefault="00A10084" w:rsidP="00BB43CA">
            <w:pPr>
              <w:pStyle w:val="TAL"/>
              <w:rPr>
                <w:ins w:id="11720" w:author="23.501_CR4721_(Rel-18)_IIoT" w:date="2023-09-04T05:48:00Z"/>
              </w:rPr>
            </w:pPr>
            <w:ins w:id="11721" w:author="23.501_CR4721_(Rel-18)_IIoT" w:date="2023-09-04T05:48:00Z">
              <w:r w:rsidRPr="00337788">
                <w:t>Interface enabled status</w:t>
              </w:r>
            </w:ins>
          </w:p>
        </w:tc>
        <w:tc>
          <w:tcPr>
            <w:tcW w:w="709" w:type="dxa"/>
            <w:shd w:val="clear" w:color="auto" w:fill="auto"/>
          </w:tcPr>
          <w:p w14:paraId="2212DB71" w14:textId="77777777" w:rsidR="00A10084" w:rsidRPr="001B7C50" w:rsidRDefault="00A10084" w:rsidP="00BB43CA">
            <w:pPr>
              <w:pStyle w:val="TAC"/>
              <w:rPr>
                <w:ins w:id="11722" w:author="23.501_CR4721_(Rel-18)_IIoT" w:date="2023-09-04T05:48:00Z"/>
              </w:rPr>
            </w:pPr>
          </w:p>
        </w:tc>
        <w:tc>
          <w:tcPr>
            <w:tcW w:w="708" w:type="dxa"/>
            <w:shd w:val="clear" w:color="auto" w:fill="auto"/>
          </w:tcPr>
          <w:p w14:paraId="48794AA1" w14:textId="77777777" w:rsidR="00A10084" w:rsidRPr="001B7C50" w:rsidRDefault="00A10084" w:rsidP="00BB43CA">
            <w:pPr>
              <w:pStyle w:val="TAC"/>
              <w:rPr>
                <w:ins w:id="11723" w:author="23.501_CR4721_(Rel-18)_IIoT" w:date="2023-09-04T05:48:00Z"/>
              </w:rPr>
            </w:pPr>
            <w:ins w:id="11724" w:author="23.501_CR4721_(Rel-18)_IIoT" w:date="2023-09-04T05:48:00Z">
              <w:r w:rsidRPr="00337788">
                <w:t>X</w:t>
              </w:r>
            </w:ins>
          </w:p>
        </w:tc>
        <w:tc>
          <w:tcPr>
            <w:tcW w:w="1418" w:type="dxa"/>
            <w:shd w:val="clear" w:color="auto" w:fill="auto"/>
          </w:tcPr>
          <w:p w14:paraId="7030CE63" w14:textId="77777777" w:rsidR="00A10084" w:rsidRPr="001B7C50" w:rsidRDefault="00A10084" w:rsidP="00BB43CA">
            <w:pPr>
              <w:pStyle w:val="TAC"/>
              <w:rPr>
                <w:ins w:id="11725" w:author="23.501_CR4721_(Rel-18)_IIoT" w:date="2023-09-04T05:48:00Z"/>
              </w:rPr>
            </w:pPr>
          </w:p>
        </w:tc>
        <w:tc>
          <w:tcPr>
            <w:tcW w:w="1338" w:type="dxa"/>
          </w:tcPr>
          <w:p w14:paraId="1B6AAC3F" w14:textId="77777777" w:rsidR="00A10084" w:rsidRPr="001B7C50" w:rsidRDefault="00A10084" w:rsidP="00BB43CA">
            <w:pPr>
              <w:pStyle w:val="TAC"/>
              <w:rPr>
                <w:ins w:id="11726" w:author="23.501_CR4721_(Rel-18)_IIoT" w:date="2023-09-04T05:48:00Z"/>
              </w:rPr>
            </w:pPr>
            <w:ins w:id="11727" w:author="23.501_CR4721_(Rel-18)_IIoT" w:date="2023-09-04T05:48:00Z">
              <w:r w:rsidRPr="00337788">
                <w:t>R</w:t>
              </w:r>
            </w:ins>
          </w:p>
        </w:tc>
        <w:tc>
          <w:tcPr>
            <w:tcW w:w="2126" w:type="dxa"/>
            <w:shd w:val="clear" w:color="auto" w:fill="auto"/>
          </w:tcPr>
          <w:p w14:paraId="665E9F29" w14:textId="77777777" w:rsidR="00A10084" w:rsidRPr="001B7C50" w:rsidRDefault="00A10084" w:rsidP="00BB43CA">
            <w:pPr>
              <w:pStyle w:val="TAC"/>
              <w:rPr>
                <w:ins w:id="11728" w:author="23.501_CR4721_(Rel-18)_IIoT" w:date="2023-09-04T05:48:00Z"/>
              </w:rPr>
            </w:pPr>
            <w:ins w:id="11729" w:author="23.501_CR4721_(Rel-18)_IIoT" w:date="2023-09-04T05:48:00Z">
              <w:r>
                <w:t>IETF RFC </w:t>
              </w:r>
              <w:r w:rsidRPr="00337788">
                <w:t>8343</w:t>
              </w:r>
              <w:r>
                <w:t> [</w:t>
              </w:r>
              <w:r w:rsidRPr="00337788">
                <w:t>151]</w:t>
              </w:r>
            </w:ins>
          </w:p>
        </w:tc>
      </w:tr>
      <w:tr w:rsidR="00A10084" w:rsidRPr="001B7C50" w14:paraId="2462BA26" w14:textId="77777777" w:rsidTr="00BB43CA">
        <w:trPr>
          <w:cantSplit/>
          <w:jc w:val="center"/>
          <w:ins w:id="11730" w:author="23.501_CR4721_(Rel-18)_IIoT" w:date="2023-09-04T05:48:00Z"/>
        </w:trPr>
        <w:tc>
          <w:tcPr>
            <w:tcW w:w="3735" w:type="dxa"/>
            <w:shd w:val="clear" w:color="auto" w:fill="auto"/>
          </w:tcPr>
          <w:p w14:paraId="248180A5" w14:textId="77777777" w:rsidR="00A10084" w:rsidRPr="001B7C50" w:rsidRDefault="00A10084" w:rsidP="00BB43CA">
            <w:pPr>
              <w:pStyle w:val="TAL"/>
              <w:rPr>
                <w:ins w:id="11731" w:author="23.501_CR4721_(Rel-18)_IIoT" w:date="2023-09-04T05:48:00Z"/>
              </w:rPr>
            </w:pPr>
            <w:ins w:id="11732" w:author="23.501_CR4721_(Rel-18)_IIoT" w:date="2023-09-04T05:48:00Z">
              <w:r w:rsidRPr="00337788">
                <w:t>phys-address</w:t>
              </w:r>
            </w:ins>
          </w:p>
        </w:tc>
        <w:tc>
          <w:tcPr>
            <w:tcW w:w="709" w:type="dxa"/>
            <w:shd w:val="clear" w:color="auto" w:fill="auto"/>
          </w:tcPr>
          <w:p w14:paraId="1731022D" w14:textId="77777777" w:rsidR="00A10084" w:rsidRPr="001B7C50" w:rsidRDefault="00A10084" w:rsidP="00BB43CA">
            <w:pPr>
              <w:pStyle w:val="TAC"/>
              <w:rPr>
                <w:ins w:id="11733" w:author="23.501_CR4721_(Rel-18)_IIoT" w:date="2023-09-04T05:48:00Z"/>
              </w:rPr>
            </w:pPr>
          </w:p>
        </w:tc>
        <w:tc>
          <w:tcPr>
            <w:tcW w:w="708" w:type="dxa"/>
            <w:shd w:val="clear" w:color="auto" w:fill="auto"/>
          </w:tcPr>
          <w:p w14:paraId="4E2D2FB8" w14:textId="77777777" w:rsidR="00A10084" w:rsidRPr="001B7C50" w:rsidRDefault="00A10084" w:rsidP="00BB43CA">
            <w:pPr>
              <w:pStyle w:val="TAC"/>
              <w:rPr>
                <w:ins w:id="11734" w:author="23.501_CR4721_(Rel-18)_IIoT" w:date="2023-09-04T05:48:00Z"/>
              </w:rPr>
            </w:pPr>
            <w:ins w:id="11735" w:author="23.501_CR4721_(Rel-18)_IIoT" w:date="2023-09-04T05:48:00Z">
              <w:r w:rsidRPr="00337788">
                <w:t>X</w:t>
              </w:r>
            </w:ins>
          </w:p>
        </w:tc>
        <w:tc>
          <w:tcPr>
            <w:tcW w:w="1418" w:type="dxa"/>
            <w:shd w:val="clear" w:color="auto" w:fill="auto"/>
          </w:tcPr>
          <w:p w14:paraId="368C889A" w14:textId="77777777" w:rsidR="00A10084" w:rsidRPr="001B7C50" w:rsidRDefault="00A10084" w:rsidP="00BB43CA">
            <w:pPr>
              <w:pStyle w:val="TAC"/>
              <w:rPr>
                <w:ins w:id="11736" w:author="23.501_CR4721_(Rel-18)_IIoT" w:date="2023-09-04T05:48:00Z"/>
              </w:rPr>
            </w:pPr>
          </w:p>
        </w:tc>
        <w:tc>
          <w:tcPr>
            <w:tcW w:w="1338" w:type="dxa"/>
          </w:tcPr>
          <w:p w14:paraId="48613EDB" w14:textId="77777777" w:rsidR="00A10084" w:rsidRPr="001B7C50" w:rsidRDefault="00A10084" w:rsidP="00BB43CA">
            <w:pPr>
              <w:pStyle w:val="TAC"/>
              <w:rPr>
                <w:ins w:id="11737" w:author="23.501_CR4721_(Rel-18)_IIoT" w:date="2023-09-04T05:48:00Z"/>
              </w:rPr>
            </w:pPr>
            <w:ins w:id="11738" w:author="23.501_CR4721_(Rel-18)_IIoT" w:date="2023-09-04T05:48:00Z">
              <w:r w:rsidRPr="00337788">
                <w:t>R</w:t>
              </w:r>
            </w:ins>
          </w:p>
        </w:tc>
        <w:tc>
          <w:tcPr>
            <w:tcW w:w="2126" w:type="dxa"/>
            <w:shd w:val="clear" w:color="auto" w:fill="auto"/>
          </w:tcPr>
          <w:p w14:paraId="55B53944" w14:textId="77777777" w:rsidR="00A10084" w:rsidRPr="001B7C50" w:rsidRDefault="00A10084" w:rsidP="00BB43CA">
            <w:pPr>
              <w:pStyle w:val="TAC"/>
              <w:rPr>
                <w:ins w:id="11739" w:author="23.501_CR4721_(Rel-18)_IIoT" w:date="2023-09-04T05:48:00Z"/>
              </w:rPr>
            </w:pPr>
            <w:ins w:id="11740" w:author="23.501_CR4721_(Rel-18)_IIoT" w:date="2023-09-04T05:48:00Z">
              <w:r>
                <w:t>IETF RFC </w:t>
              </w:r>
              <w:r w:rsidRPr="00337788">
                <w:t>8343</w:t>
              </w:r>
              <w:r>
                <w:t> [</w:t>
              </w:r>
              <w:r w:rsidRPr="00337788">
                <w:t>151]</w:t>
              </w:r>
            </w:ins>
          </w:p>
        </w:tc>
      </w:tr>
      <w:tr w:rsidR="00A10084" w:rsidRPr="001B7C50" w14:paraId="41E0DD96" w14:textId="77777777" w:rsidTr="00BB43CA">
        <w:trPr>
          <w:cantSplit/>
          <w:jc w:val="center"/>
          <w:ins w:id="11741" w:author="23.501_CR4721_(Rel-18)_IIoT" w:date="2023-09-04T05:48:00Z"/>
        </w:trPr>
        <w:tc>
          <w:tcPr>
            <w:tcW w:w="3735" w:type="dxa"/>
            <w:shd w:val="clear" w:color="auto" w:fill="auto"/>
          </w:tcPr>
          <w:p w14:paraId="7A8C127A" w14:textId="77777777" w:rsidR="00A10084" w:rsidRPr="001B7C50" w:rsidRDefault="00A10084" w:rsidP="00BB43CA">
            <w:pPr>
              <w:pStyle w:val="TAL"/>
              <w:rPr>
                <w:ins w:id="11742" w:author="23.501_CR4721_(Rel-18)_IIoT" w:date="2023-09-04T05:48:00Z"/>
                <w:b/>
              </w:rPr>
            </w:pPr>
            <w:ins w:id="11743" w:author="23.501_CR4721_(Rel-18)_IIoT" w:date="2023-09-04T05:48:00Z">
              <w:r w:rsidRPr="00337788">
                <w:t>IPv4 information</w:t>
              </w:r>
            </w:ins>
          </w:p>
        </w:tc>
        <w:tc>
          <w:tcPr>
            <w:tcW w:w="709" w:type="dxa"/>
            <w:shd w:val="clear" w:color="auto" w:fill="auto"/>
          </w:tcPr>
          <w:p w14:paraId="6AADC7E1" w14:textId="77777777" w:rsidR="00A10084" w:rsidRPr="001B7C50" w:rsidRDefault="00A10084" w:rsidP="00BB43CA">
            <w:pPr>
              <w:pStyle w:val="TAC"/>
              <w:rPr>
                <w:ins w:id="11744" w:author="23.501_CR4721_(Rel-18)_IIoT" w:date="2023-09-04T05:48:00Z"/>
              </w:rPr>
            </w:pPr>
          </w:p>
        </w:tc>
        <w:tc>
          <w:tcPr>
            <w:tcW w:w="708" w:type="dxa"/>
            <w:shd w:val="clear" w:color="auto" w:fill="auto"/>
          </w:tcPr>
          <w:p w14:paraId="27DA02CB" w14:textId="77777777" w:rsidR="00A10084" w:rsidRPr="001B7C50" w:rsidRDefault="00A10084" w:rsidP="00BB43CA">
            <w:pPr>
              <w:pStyle w:val="TAC"/>
              <w:rPr>
                <w:ins w:id="11745" w:author="23.501_CR4721_(Rel-18)_IIoT" w:date="2023-09-04T05:48:00Z"/>
              </w:rPr>
            </w:pPr>
          </w:p>
        </w:tc>
        <w:tc>
          <w:tcPr>
            <w:tcW w:w="1418" w:type="dxa"/>
            <w:shd w:val="clear" w:color="auto" w:fill="auto"/>
          </w:tcPr>
          <w:p w14:paraId="71A9E97B" w14:textId="77777777" w:rsidR="00A10084" w:rsidRPr="001B7C50" w:rsidRDefault="00A10084" w:rsidP="00BB43CA">
            <w:pPr>
              <w:pStyle w:val="TAC"/>
              <w:rPr>
                <w:ins w:id="11746" w:author="23.501_CR4721_(Rel-18)_IIoT" w:date="2023-09-04T05:48:00Z"/>
              </w:rPr>
            </w:pPr>
          </w:p>
        </w:tc>
        <w:tc>
          <w:tcPr>
            <w:tcW w:w="1338" w:type="dxa"/>
          </w:tcPr>
          <w:p w14:paraId="1E6EF551" w14:textId="77777777" w:rsidR="00A10084" w:rsidRPr="001B7C50" w:rsidRDefault="00A10084" w:rsidP="00BB43CA">
            <w:pPr>
              <w:pStyle w:val="TAC"/>
              <w:rPr>
                <w:ins w:id="11747" w:author="23.501_CR4721_(Rel-18)_IIoT" w:date="2023-09-04T05:48:00Z"/>
              </w:rPr>
            </w:pPr>
          </w:p>
        </w:tc>
        <w:tc>
          <w:tcPr>
            <w:tcW w:w="2126" w:type="dxa"/>
            <w:shd w:val="clear" w:color="auto" w:fill="auto"/>
          </w:tcPr>
          <w:p w14:paraId="21C5F1FB" w14:textId="77777777" w:rsidR="00A10084" w:rsidRPr="001B7C50" w:rsidRDefault="00A10084" w:rsidP="00BB43CA">
            <w:pPr>
              <w:pStyle w:val="TAC"/>
              <w:rPr>
                <w:ins w:id="11748" w:author="23.501_CR4721_(Rel-18)_IIoT" w:date="2023-09-04T05:48:00Z"/>
              </w:rPr>
            </w:pPr>
          </w:p>
        </w:tc>
      </w:tr>
      <w:tr w:rsidR="00A10084" w:rsidRPr="001B7C50" w14:paraId="4039D659" w14:textId="77777777" w:rsidTr="00BB43CA">
        <w:trPr>
          <w:cantSplit/>
          <w:jc w:val="center"/>
          <w:ins w:id="11749" w:author="23.501_CR4721_(Rel-18)_IIoT" w:date="2023-09-04T05:48:00Z"/>
        </w:trPr>
        <w:tc>
          <w:tcPr>
            <w:tcW w:w="3735" w:type="dxa"/>
            <w:shd w:val="clear" w:color="auto" w:fill="auto"/>
          </w:tcPr>
          <w:p w14:paraId="6AA18E32" w14:textId="77777777" w:rsidR="00A10084" w:rsidRPr="001B7C50" w:rsidRDefault="00A10084" w:rsidP="00BB43CA">
            <w:pPr>
              <w:pStyle w:val="TAL"/>
              <w:rPr>
                <w:ins w:id="11750" w:author="23.501_CR4721_(Rel-18)_IIoT" w:date="2023-09-04T05:48:00Z"/>
              </w:rPr>
            </w:pPr>
            <w:ins w:id="11751" w:author="23.501_CR4721_(Rel-18)_IIoT" w:date="2023-09-04T05:48:00Z">
              <w:r w:rsidRPr="00337788">
                <w:t>IPv4 enabled status</w:t>
              </w:r>
            </w:ins>
          </w:p>
        </w:tc>
        <w:tc>
          <w:tcPr>
            <w:tcW w:w="709" w:type="dxa"/>
            <w:shd w:val="clear" w:color="auto" w:fill="auto"/>
          </w:tcPr>
          <w:p w14:paraId="52D8F1AC" w14:textId="77777777" w:rsidR="00A10084" w:rsidRPr="001B7C50" w:rsidRDefault="00A10084" w:rsidP="00BB43CA">
            <w:pPr>
              <w:pStyle w:val="TAC"/>
              <w:rPr>
                <w:ins w:id="11752" w:author="23.501_CR4721_(Rel-18)_IIoT" w:date="2023-09-04T05:48:00Z"/>
              </w:rPr>
            </w:pPr>
          </w:p>
        </w:tc>
        <w:tc>
          <w:tcPr>
            <w:tcW w:w="708" w:type="dxa"/>
            <w:shd w:val="clear" w:color="auto" w:fill="auto"/>
          </w:tcPr>
          <w:p w14:paraId="67BC47B2" w14:textId="77777777" w:rsidR="00A10084" w:rsidRPr="001B7C50" w:rsidRDefault="00A10084" w:rsidP="00BB43CA">
            <w:pPr>
              <w:pStyle w:val="TAC"/>
              <w:rPr>
                <w:ins w:id="11753" w:author="23.501_CR4721_(Rel-18)_IIoT" w:date="2023-09-04T05:48:00Z"/>
              </w:rPr>
            </w:pPr>
            <w:ins w:id="11754" w:author="23.501_CR4721_(Rel-18)_IIoT" w:date="2023-09-04T05:48:00Z">
              <w:r w:rsidRPr="00337788">
                <w:t>X</w:t>
              </w:r>
            </w:ins>
          </w:p>
        </w:tc>
        <w:tc>
          <w:tcPr>
            <w:tcW w:w="1418" w:type="dxa"/>
            <w:shd w:val="clear" w:color="auto" w:fill="auto"/>
          </w:tcPr>
          <w:p w14:paraId="3D176D4D" w14:textId="77777777" w:rsidR="00A10084" w:rsidRPr="001B7C50" w:rsidRDefault="00A10084" w:rsidP="00BB43CA">
            <w:pPr>
              <w:pStyle w:val="TAC"/>
              <w:rPr>
                <w:ins w:id="11755" w:author="23.501_CR4721_(Rel-18)_IIoT" w:date="2023-09-04T05:48:00Z"/>
              </w:rPr>
            </w:pPr>
          </w:p>
        </w:tc>
        <w:tc>
          <w:tcPr>
            <w:tcW w:w="1338" w:type="dxa"/>
          </w:tcPr>
          <w:p w14:paraId="46C9038E" w14:textId="77777777" w:rsidR="00A10084" w:rsidRPr="001B7C50" w:rsidRDefault="00A10084" w:rsidP="00BB43CA">
            <w:pPr>
              <w:pStyle w:val="TAC"/>
              <w:rPr>
                <w:ins w:id="11756" w:author="23.501_CR4721_(Rel-18)_IIoT" w:date="2023-09-04T05:48:00Z"/>
              </w:rPr>
            </w:pPr>
            <w:ins w:id="11757" w:author="23.501_CR4721_(Rel-18)_IIoT" w:date="2023-09-04T05:48:00Z">
              <w:r w:rsidRPr="00337788">
                <w:t>R</w:t>
              </w:r>
            </w:ins>
          </w:p>
        </w:tc>
        <w:tc>
          <w:tcPr>
            <w:tcW w:w="2126" w:type="dxa"/>
            <w:shd w:val="clear" w:color="auto" w:fill="auto"/>
          </w:tcPr>
          <w:p w14:paraId="289A3D99" w14:textId="77777777" w:rsidR="00A10084" w:rsidRPr="001B7C50" w:rsidRDefault="00A10084" w:rsidP="00BB43CA">
            <w:pPr>
              <w:pStyle w:val="TAC"/>
              <w:rPr>
                <w:ins w:id="11758" w:author="23.501_CR4721_(Rel-18)_IIoT" w:date="2023-09-04T05:48:00Z"/>
              </w:rPr>
            </w:pPr>
            <w:ins w:id="11759" w:author="23.501_CR4721_(Rel-18)_IIoT" w:date="2023-09-04T05:48:00Z">
              <w:r>
                <w:t>IETF RFC </w:t>
              </w:r>
              <w:r w:rsidRPr="00337788">
                <w:t>8344</w:t>
              </w:r>
              <w:r>
                <w:t> [</w:t>
              </w:r>
              <w:r w:rsidRPr="00337788">
                <w:t>152]</w:t>
              </w:r>
            </w:ins>
          </w:p>
        </w:tc>
      </w:tr>
      <w:tr w:rsidR="00A10084" w:rsidRPr="001B7C50" w14:paraId="78932906" w14:textId="77777777" w:rsidTr="00BB43CA">
        <w:trPr>
          <w:cantSplit/>
          <w:jc w:val="center"/>
          <w:ins w:id="11760" w:author="23.501_CR4721_(Rel-18)_IIoT" w:date="2023-09-04T05:48:00Z"/>
        </w:trPr>
        <w:tc>
          <w:tcPr>
            <w:tcW w:w="3735" w:type="dxa"/>
            <w:shd w:val="clear" w:color="auto" w:fill="auto"/>
          </w:tcPr>
          <w:p w14:paraId="05E0DDEA" w14:textId="77777777" w:rsidR="00A10084" w:rsidRPr="001B7C50" w:rsidRDefault="00A10084" w:rsidP="00BB43CA">
            <w:pPr>
              <w:pStyle w:val="TAL"/>
              <w:rPr>
                <w:ins w:id="11761" w:author="23.501_CR4721_(Rel-18)_IIoT" w:date="2023-09-04T05:48:00Z"/>
              </w:rPr>
            </w:pPr>
            <w:ins w:id="11762" w:author="23.501_CR4721_(Rel-18)_IIoT" w:date="2023-09-04T05:48:00Z">
              <w:r w:rsidRPr="00337788">
                <w:t>IPv4 forwarding status</w:t>
              </w:r>
            </w:ins>
          </w:p>
        </w:tc>
        <w:tc>
          <w:tcPr>
            <w:tcW w:w="709" w:type="dxa"/>
            <w:shd w:val="clear" w:color="auto" w:fill="auto"/>
          </w:tcPr>
          <w:p w14:paraId="1EAE1BB9" w14:textId="77777777" w:rsidR="00A10084" w:rsidRPr="001B7C50" w:rsidRDefault="00A10084" w:rsidP="00BB43CA">
            <w:pPr>
              <w:pStyle w:val="TAC"/>
              <w:rPr>
                <w:ins w:id="11763" w:author="23.501_CR4721_(Rel-18)_IIoT" w:date="2023-09-04T05:48:00Z"/>
              </w:rPr>
            </w:pPr>
          </w:p>
        </w:tc>
        <w:tc>
          <w:tcPr>
            <w:tcW w:w="708" w:type="dxa"/>
            <w:shd w:val="clear" w:color="auto" w:fill="auto"/>
          </w:tcPr>
          <w:p w14:paraId="186A4726" w14:textId="77777777" w:rsidR="00A10084" w:rsidRPr="001B7C50" w:rsidRDefault="00A10084" w:rsidP="00BB43CA">
            <w:pPr>
              <w:pStyle w:val="TAC"/>
              <w:rPr>
                <w:ins w:id="11764" w:author="23.501_CR4721_(Rel-18)_IIoT" w:date="2023-09-04T05:48:00Z"/>
              </w:rPr>
            </w:pPr>
            <w:ins w:id="11765" w:author="23.501_CR4721_(Rel-18)_IIoT" w:date="2023-09-04T05:48:00Z">
              <w:r w:rsidRPr="00337788">
                <w:t>X</w:t>
              </w:r>
            </w:ins>
          </w:p>
        </w:tc>
        <w:tc>
          <w:tcPr>
            <w:tcW w:w="1418" w:type="dxa"/>
            <w:shd w:val="clear" w:color="auto" w:fill="auto"/>
          </w:tcPr>
          <w:p w14:paraId="40384676" w14:textId="77777777" w:rsidR="00A10084" w:rsidRPr="001B7C50" w:rsidRDefault="00A10084" w:rsidP="00BB43CA">
            <w:pPr>
              <w:pStyle w:val="TAC"/>
              <w:rPr>
                <w:ins w:id="11766" w:author="23.501_CR4721_(Rel-18)_IIoT" w:date="2023-09-04T05:48:00Z"/>
              </w:rPr>
            </w:pPr>
          </w:p>
        </w:tc>
        <w:tc>
          <w:tcPr>
            <w:tcW w:w="1338" w:type="dxa"/>
          </w:tcPr>
          <w:p w14:paraId="49F3E58C" w14:textId="77777777" w:rsidR="00A10084" w:rsidRPr="001B7C50" w:rsidRDefault="00A10084" w:rsidP="00BB43CA">
            <w:pPr>
              <w:pStyle w:val="TAC"/>
              <w:rPr>
                <w:ins w:id="11767" w:author="23.501_CR4721_(Rel-18)_IIoT" w:date="2023-09-04T05:48:00Z"/>
              </w:rPr>
            </w:pPr>
            <w:ins w:id="11768" w:author="23.501_CR4721_(Rel-18)_IIoT" w:date="2023-09-04T05:48:00Z">
              <w:r w:rsidRPr="00337788">
                <w:t>R</w:t>
              </w:r>
            </w:ins>
          </w:p>
        </w:tc>
        <w:tc>
          <w:tcPr>
            <w:tcW w:w="2126" w:type="dxa"/>
            <w:shd w:val="clear" w:color="auto" w:fill="auto"/>
          </w:tcPr>
          <w:p w14:paraId="2CBA0D0B" w14:textId="77777777" w:rsidR="00A10084" w:rsidRPr="001B7C50" w:rsidRDefault="00A10084" w:rsidP="00BB43CA">
            <w:pPr>
              <w:pStyle w:val="TAC"/>
              <w:rPr>
                <w:ins w:id="11769" w:author="23.501_CR4721_(Rel-18)_IIoT" w:date="2023-09-04T05:48:00Z"/>
              </w:rPr>
            </w:pPr>
            <w:ins w:id="11770" w:author="23.501_CR4721_(Rel-18)_IIoT" w:date="2023-09-04T05:48:00Z">
              <w:r>
                <w:t>IETF RFC </w:t>
              </w:r>
              <w:r w:rsidRPr="00337788">
                <w:t>8344</w:t>
              </w:r>
              <w:r>
                <w:t> [</w:t>
              </w:r>
              <w:r w:rsidRPr="00337788">
                <w:t>152]</w:t>
              </w:r>
            </w:ins>
          </w:p>
        </w:tc>
      </w:tr>
      <w:tr w:rsidR="00A10084" w:rsidRPr="001B7C50" w14:paraId="48089D18" w14:textId="77777777" w:rsidTr="00BB43CA">
        <w:trPr>
          <w:cantSplit/>
          <w:jc w:val="center"/>
          <w:ins w:id="11771" w:author="23.501_CR4721_(Rel-18)_IIoT" w:date="2023-09-04T05:48:00Z"/>
        </w:trPr>
        <w:tc>
          <w:tcPr>
            <w:tcW w:w="3735" w:type="dxa"/>
            <w:shd w:val="clear" w:color="auto" w:fill="auto"/>
          </w:tcPr>
          <w:p w14:paraId="4099B6B4" w14:textId="77777777" w:rsidR="00A10084" w:rsidRPr="001B7C50" w:rsidRDefault="00A10084" w:rsidP="00BB43CA">
            <w:pPr>
              <w:pStyle w:val="TAL"/>
              <w:rPr>
                <w:ins w:id="11772" w:author="23.501_CR4721_(Rel-18)_IIoT" w:date="2023-09-04T05:48:00Z"/>
              </w:rPr>
            </w:pPr>
            <w:ins w:id="11773" w:author="23.501_CR4721_(Rel-18)_IIoT" w:date="2023-09-04T05:48:00Z">
              <w:r w:rsidRPr="00337788">
                <w:t>IPv4 MTU</w:t>
              </w:r>
            </w:ins>
          </w:p>
        </w:tc>
        <w:tc>
          <w:tcPr>
            <w:tcW w:w="709" w:type="dxa"/>
            <w:shd w:val="clear" w:color="auto" w:fill="auto"/>
          </w:tcPr>
          <w:p w14:paraId="6402E40A" w14:textId="77777777" w:rsidR="00A10084" w:rsidRPr="001B7C50" w:rsidRDefault="00A10084" w:rsidP="00BB43CA">
            <w:pPr>
              <w:pStyle w:val="TAC"/>
              <w:rPr>
                <w:ins w:id="11774" w:author="23.501_CR4721_(Rel-18)_IIoT" w:date="2023-09-04T05:48:00Z"/>
              </w:rPr>
            </w:pPr>
          </w:p>
        </w:tc>
        <w:tc>
          <w:tcPr>
            <w:tcW w:w="708" w:type="dxa"/>
            <w:shd w:val="clear" w:color="auto" w:fill="auto"/>
          </w:tcPr>
          <w:p w14:paraId="5DF34CDE" w14:textId="77777777" w:rsidR="00A10084" w:rsidRPr="001B7C50" w:rsidRDefault="00A10084" w:rsidP="00BB43CA">
            <w:pPr>
              <w:pStyle w:val="TAC"/>
              <w:rPr>
                <w:ins w:id="11775" w:author="23.501_CR4721_(Rel-18)_IIoT" w:date="2023-09-04T05:48:00Z"/>
              </w:rPr>
            </w:pPr>
            <w:ins w:id="11776" w:author="23.501_CR4721_(Rel-18)_IIoT" w:date="2023-09-04T05:48:00Z">
              <w:r w:rsidRPr="00337788">
                <w:t>X</w:t>
              </w:r>
            </w:ins>
          </w:p>
        </w:tc>
        <w:tc>
          <w:tcPr>
            <w:tcW w:w="1418" w:type="dxa"/>
            <w:shd w:val="clear" w:color="auto" w:fill="auto"/>
          </w:tcPr>
          <w:p w14:paraId="59D8B671" w14:textId="77777777" w:rsidR="00A10084" w:rsidRPr="001B7C50" w:rsidRDefault="00A10084" w:rsidP="00BB43CA">
            <w:pPr>
              <w:pStyle w:val="TAC"/>
              <w:rPr>
                <w:ins w:id="11777" w:author="23.501_CR4721_(Rel-18)_IIoT" w:date="2023-09-04T05:48:00Z"/>
              </w:rPr>
            </w:pPr>
          </w:p>
        </w:tc>
        <w:tc>
          <w:tcPr>
            <w:tcW w:w="1338" w:type="dxa"/>
          </w:tcPr>
          <w:p w14:paraId="69DBE610" w14:textId="77777777" w:rsidR="00A10084" w:rsidRPr="001B7C50" w:rsidRDefault="00A10084" w:rsidP="00BB43CA">
            <w:pPr>
              <w:pStyle w:val="TAC"/>
              <w:rPr>
                <w:ins w:id="11778" w:author="23.501_CR4721_(Rel-18)_IIoT" w:date="2023-09-04T05:48:00Z"/>
              </w:rPr>
            </w:pPr>
            <w:ins w:id="11779" w:author="23.501_CR4721_(Rel-18)_IIoT" w:date="2023-09-04T05:48:00Z">
              <w:r w:rsidRPr="00337788">
                <w:t>R</w:t>
              </w:r>
            </w:ins>
          </w:p>
        </w:tc>
        <w:tc>
          <w:tcPr>
            <w:tcW w:w="2126" w:type="dxa"/>
            <w:shd w:val="clear" w:color="auto" w:fill="auto"/>
          </w:tcPr>
          <w:p w14:paraId="3415EBEC" w14:textId="77777777" w:rsidR="00A10084" w:rsidRPr="001B7C50" w:rsidRDefault="00A10084" w:rsidP="00BB43CA">
            <w:pPr>
              <w:pStyle w:val="TAC"/>
              <w:rPr>
                <w:ins w:id="11780" w:author="23.501_CR4721_(Rel-18)_IIoT" w:date="2023-09-04T05:48:00Z"/>
              </w:rPr>
            </w:pPr>
            <w:ins w:id="11781" w:author="23.501_CR4721_(Rel-18)_IIoT" w:date="2023-09-04T05:48:00Z">
              <w:r>
                <w:t>IETF RFC </w:t>
              </w:r>
              <w:r w:rsidRPr="00337788">
                <w:t>8344</w:t>
              </w:r>
              <w:r>
                <w:t> [</w:t>
              </w:r>
              <w:r w:rsidRPr="00337788">
                <w:t>152]</w:t>
              </w:r>
            </w:ins>
          </w:p>
        </w:tc>
      </w:tr>
      <w:tr w:rsidR="00A10084" w:rsidRPr="001B7C50" w14:paraId="433BF8FA" w14:textId="77777777" w:rsidTr="00BB43CA">
        <w:trPr>
          <w:cantSplit/>
          <w:jc w:val="center"/>
          <w:ins w:id="11782" w:author="23.501_CR4721_(Rel-18)_IIoT" w:date="2023-09-04T05:48:00Z"/>
        </w:trPr>
        <w:tc>
          <w:tcPr>
            <w:tcW w:w="3735" w:type="dxa"/>
            <w:shd w:val="clear" w:color="auto" w:fill="auto"/>
          </w:tcPr>
          <w:p w14:paraId="0D7F6BD4" w14:textId="77777777" w:rsidR="00A10084" w:rsidRPr="001B7C50" w:rsidRDefault="00A10084" w:rsidP="00BB43CA">
            <w:pPr>
              <w:pStyle w:val="TAL"/>
              <w:rPr>
                <w:ins w:id="11783" w:author="23.501_CR4721_(Rel-18)_IIoT" w:date="2023-09-04T05:48:00Z"/>
              </w:rPr>
            </w:pPr>
            <w:ins w:id="11784" w:author="23.501_CR4721_(Rel-18)_IIoT" w:date="2023-09-04T05:48:00Z">
              <w:r w:rsidRPr="00337788">
                <w:t>Information for each IPv4 address</w:t>
              </w:r>
            </w:ins>
          </w:p>
        </w:tc>
        <w:tc>
          <w:tcPr>
            <w:tcW w:w="709" w:type="dxa"/>
            <w:shd w:val="clear" w:color="auto" w:fill="auto"/>
          </w:tcPr>
          <w:p w14:paraId="6C5849C7" w14:textId="77777777" w:rsidR="00A10084" w:rsidRPr="001B7C50" w:rsidRDefault="00A10084" w:rsidP="00BB43CA">
            <w:pPr>
              <w:pStyle w:val="TAC"/>
              <w:rPr>
                <w:ins w:id="11785" w:author="23.501_CR4721_(Rel-18)_IIoT" w:date="2023-09-04T05:48:00Z"/>
              </w:rPr>
            </w:pPr>
          </w:p>
        </w:tc>
        <w:tc>
          <w:tcPr>
            <w:tcW w:w="708" w:type="dxa"/>
            <w:shd w:val="clear" w:color="auto" w:fill="auto"/>
          </w:tcPr>
          <w:p w14:paraId="1213461D" w14:textId="77777777" w:rsidR="00A10084" w:rsidRPr="001B7C50" w:rsidRDefault="00A10084" w:rsidP="00BB43CA">
            <w:pPr>
              <w:pStyle w:val="TAC"/>
              <w:rPr>
                <w:ins w:id="11786" w:author="23.501_CR4721_(Rel-18)_IIoT" w:date="2023-09-04T05:48:00Z"/>
              </w:rPr>
            </w:pPr>
          </w:p>
        </w:tc>
        <w:tc>
          <w:tcPr>
            <w:tcW w:w="1418" w:type="dxa"/>
            <w:shd w:val="clear" w:color="auto" w:fill="auto"/>
          </w:tcPr>
          <w:p w14:paraId="087592E4" w14:textId="77777777" w:rsidR="00A10084" w:rsidRPr="001B7C50" w:rsidRDefault="00A10084" w:rsidP="00BB43CA">
            <w:pPr>
              <w:pStyle w:val="TAC"/>
              <w:rPr>
                <w:ins w:id="11787" w:author="23.501_CR4721_(Rel-18)_IIoT" w:date="2023-09-04T05:48:00Z"/>
              </w:rPr>
            </w:pPr>
          </w:p>
        </w:tc>
        <w:tc>
          <w:tcPr>
            <w:tcW w:w="1338" w:type="dxa"/>
          </w:tcPr>
          <w:p w14:paraId="2190EBD4" w14:textId="77777777" w:rsidR="00A10084" w:rsidRPr="001B7C50" w:rsidRDefault="00A10084" w:rsidP="00BB43CA">
            <w:pPr>
              <w:pStyle w:val="TAC"/>
              <w:rPr>
                <w:ins w:id="11788" w:author="23.501_CR4721_(Rel-18)_IIoT" w:date="2023-09-04T05:48:00Z"/>
              </w:rPr>
            </w:pPr>
          </w:p>
        </w:tc>
        <w:tc>
          <w:tcPr>
            <w:tcW w:w="2126" w:type="dxa"/>
            <w:shd w:val="clear" w:color="auto" w:fill="auto"/>
          </w:tcPr>
          <w:p w14:paraId="4FB3E3EE" w14:textId="77777777" w:rsidR="00A10084" w:rsidRPr="001B7C50" w:rsidRDefault="00A10084" w:rsidP="00BB43CA">
            <w:pPr>
              <w:pStyle w:val="TAC"/>
              <w:rPr>
                <w:ins w:id="11789" w:author="23.501_CR4721_(Rel-18)_IIoT" w:date="2023-09-04T05:48:00Z"/>
              </w:rPr>
            </w:pPr>
          </w:p>
        </w:tc>
      </w:tr>
      <w:tr w:rsidR="00A10084" w:rsidRPr="001B7C50" w14:paraId="52444BD8" w14:textId="77777777" w:rsidTr="00BB43CA">
        <w:trPr>
          <w:cantSplit/>
          <w:jc w:val="center"/>
          <w:ins w:id="11790" w:author="23.501_CR4721_(Rel-18)_IIoT" w:date="2023-09-04T05:48:00Z"/>
        </w:trPr>
        <w:tc>
          <w:tcPr>
            <w:tcW w:w="3735" w:type="dxa"/>
            <w:shd w:val="clear" w:color="auto" w:fill="auto"/>
          </w:tcPr>
          <w:p w14:paraId="6ECB6EA7" w14:textId="77777777" w:rsidR="00A10084" w:rsidRPr="001B7C50" w:rsidRDefault="00A10084" w:rsidP="00BB43CA">
            <w:pPr>
              <w:pStyle w:val="TAL"/>
              <w:rPr>
                <w:ins w:id="11791" w:author="23.501_CR4721_(Rel-18)_IIoT" w:date="2023-09-04T05:48:00Z"/>
                <w:b/>
              </w:rPr>
            </w:pPr>
            <w:ins w:id="11792" w:author="23.501_CR4721_(Rel-18)_IIoT" w:date="2023-09-04T05:48:00Z">
              <w:r w:rsidRPr="00337788">
                <w:t>IPv4 address</w:t>
              </w:r>
            </w:ins>
          </w:p>
        </w:tc>
        <w:tc>
          <w:tcPr>
            <w:tcW w:w="709" w:type="dxa"/>
            <w:shd w:val="clear" w:color="auto" w:fill="auto"/>
          </w:tcPr>
          <w:p w14:paraId="0D60E2B9" w14:textId="77777777" w:rsidR="00A10084" w:rsidRPr="001B7C50" w:rsidRDefault="00A10084" w:rsidP="00BB43CA">
            <w:pPr>
              <w:pStyle w:val="TAC"/>
              <w:rPr>
                <w:ins w:id="11793" w:author="23.501_CR4721_(Rel-18)_IIoT" w:date="2023-09-04T05:48:00Z"/>
              </w:rPr>
            </w:pPr>
          </w:p>
        </w:tc>
        <w:tc>
          <w:tcPr>
            <w:tcW w:w="708" w:type="dxa"/>
            <w:shd w:val="clear" w:color="auto" w:fill="auto"/>
          </w:tcPr>
          <w:p w14:paraId="58E695F8" w14:textId="77777777" w:rsidR="00A10084" w:rsidRPr="001B7C50" w:rsidRDefault="00A10084" w:rsidP="00BB43CA">
            <w:pPr>
              <w:pStyle w:val="TAC"/>
              <w:rPr>
                <w:ins w:id="11794" w:author="23.501_CR4721_(Rel-18)_IIoT" w:date="2023-09-04T05:48:00Z"/>
              </w:rPr>
            </w:pPr>
            <w:ins w:id="11795" w:author="23.501_CR4721_(Rel-18)_IIoT" w:date="2023-09-04T05:48:00Z">
              <w:r w:rsidRPr="00337788">
                <w:t>X</w:t>
              </w:r>
            </w:ins>
          </w:p>
        </w:tc>
        <w:tc>
          <w:tcPr>
            <w:tcW w:w="1418" w:type="dxa"/>
            <w:shd w:val="clear" w:color="auto" w:fill="auto"/>
          </w:tcPr>
          <w:p w14:paraId="21141EDE" w14:textId="77777777" w:rsidR="00A10084" w:rsidRPr="001B7C50" w:rsidRDefault="00A10084" w:rsidP="00BB43CA">
            <w:pPr>
              <w:pStyle w:val="TAC"/>
              <w:rPr>
                <w:ins w:id="11796" w:author="23.501_CR4721_(Rel-18)_IIoT" w:date="2023-09-04T05:48:00Z"/>
              </w:rPr>
            </w:pPr>
          </w:p>
        </w:tc>
        <w:tc>
          <w:tcPr>
            <w:tcW w:w="1338" w:type="dxa"/>
          </w:tcPr>
          <w:p w14:paraId="1BF0E0F9" w14:textId="77777777" w:rsidR="00A10084" w:rsidRPr="001B7C50" w:rsidRDefault="00A10084" w:rsidP="00BB43CA">
            <w:pPr>
              <w:pStyle w:val="TAC"/>
              <w:rPr>
                <w:ins w:id="11797" w:author="23.501_CR4721_(Rel-18)_IIoT" w:date="2023-09-04T05:48:00Z"/>
              </w:rPr>
            </w:pPr>
            <w:ins w:id="11798" w:author="23.501_CR4721_(Rel-18)_IIoT" w:date="2023-09-04T05:48:00Z">
              <w:r w:rsidRPr="00337788">
                <w:t>R</w:t>
              </w:r>
            </w:ins>
          </w:p>
        </w:tc>
        <w:tc>
          <w:tcPr>
            <w:tcW w:w="2126" w:type="dxa"/>
            <w:shd w:val="clear" w:color="auto" w:fill="auto"/>
          </w:tcPr>
          <w:p w14:paraId="02F37E63" w14:textId="77777777" w:rsidR="00A10084" w:rsidRPr="001B7C50" w:rsidRDefault="00A10084" w:rsidP="00BB43CA">
            <w:pPr>
              <w:pStyle w:val="TAC"/>
              <w:rPr>
                <w:ins w:id="11799" w:author="23.501_CR4721_(Rel-18)_IIoT" w:date="2023-09-04T05:48:00Z"/>
              </w:rPr>
            </w:pPr>
            <w:ins w:id="11800" w:author="23.501_CR4721_(Rel-18)_IIoT" w:date="2023-09-04T05:48:00Z">
              <w:r>
                <w:t>IETF RFC </w:t>
              </w:r>
              <w:r w:rsidRPr="00337788">
                <w:t>8344</w:t>
              </w:r>
              <w:r>
                <w:t> [</w:t>
              </w:r>
              <w:r w:rsidRPr="00337788">
                <w:t>152]</w:t>
              </w:r>
            </w:ins>
          </w:p>
        </w:tc>
      </w:tr>
      <w:tr w:rsidR="00A10084" w:rsidRPr="001B7C50" w14:paraId="1BCD346D" w14:textId="77777777" w:rsidTr="00BB43CA">
        <w:trPr>
          <w:cantSplit/>
          <w:jc w:val="center"/>
          <w:ins w:id="11801" w:author="23.501_CR4721_(Rel-18)_IIoT" w:date="2023-09-04T05:48:00Z"/>
        </w:trPr>
        <w:tc>
          <w:tcPr>
            <w:tcW w:w="3735" w:type="dxa"/>
            <w:shd w:val="clear" w:color="auto" w:fill="auto"/>
          </w:tcPr>
          <w:p w14:paraId="211E79EF" w14:textId="77777777" w:rsidR="00A10084" w:rsidRPr="001B7C50" w:rsidRDefault="00A10084" w:rsidP="00BB43CA">
            <w:pPr>
              <w:pStyle w:val="TAL"/>
              <w:rPr>
                <w:ins w:id="11802" w:author="23.501_CR4721_(Rel-18)_IIoT" w:date="2023-09-04T05:48:00Z"/>
              </w:rPr>
            </w:pPr>
            <w:ins w:id="11803" w:author="23.501_CR4721_(Rel-18)_IIoT" w:date="2023-09-04T05:48:00Z">
              <w:r w:rsidRPr="00337788">
                <w:t>prefix-length</w:t>
              </w:r>
            </w:ins>
          </w:p>
        </w:tc>
        <w:tc>
          <w:tcPr>
            <w:tcW w:w="709" w:type="dxa"/>
            <w:shd w:val="clear" w:color="auto" w:fill="auto"/>
          </w:tcPr>
          <w:p w14:paraId="293895D9" w14:textId="77777777" w:rsidR="00A10084" w:rsidRPr="001B7C50" w:rsidRDefault="00A10084" w:rsidP="00BB43CA">
            <w:pPr>
              <w:pStyle w:val="TAC"/>
              <w:rPr>
                <w:ins w:id="11804" w:author="23.501_CR4721_(Rel-18)_IIoT" w:date="2023-09-04T05:48:00Z"/>
              </w:rPr>
            </w:pPr>
          </w:p>
        </w:tc>
        <w:tc>
          <w:tcPr>
            <w:tcW w:w="708" w:type="dxa"/>
            <w:shd w:val="clear" w:color="auto" w:fill="auto"/>
          </w:tcPr>
          <w:p w14:paraId="7AD97F5E" w14:textId="77777777" w:rsidR="00A10084" w:rsidRPr="001B7C50" w:rsidRDefault="00A10084" w:rsidP="00BB43CA">
            <w:pPr>
              <w:pStyle w:val="TAC"/>
              <w:rPr>
                <w:ins w:id="11805" w:author="23.501_CR4721_(Rel-18)_IIoT" w:date="2023-09-04T05:48:00Z"/>
              </w:rPr>
            </w:pPr>
            <w:ins w:id="11806" w:author="23.501_CR4721_(Rel-18)_IIoT" w:date="2023-09-04T05:48:00Z">
              <w:r w:rsidRPr="00337788">
                <w:t>X</w:t>
              </w:r>
            </w:ins>
          </w:p>
        </w:tc>
        <w:tc>
          <w:tcPr>
            <w:tcW w:w="1418" w:type="dxa"/>
            <w:shd w:val="clear" w:color="auto" w:fill="auto"/>
          </w:tcPr>
          <w:p w14:paraId="04F83BAD" w14:textId="77777777" w:rsidR="00A10084" w:rsidRPr="001B7C50" w:rsidRDefault="00A10084" w:rsidP="00BB43CA">
            <w:pPr>
              <w:pStyle w:val="TAC"/>
              <w:rPr>
                <w:ins w:id="11807" w:author="23.501_CR4721_(Rel-18)_IIoT" w:date="2023-09-04T05:48:00Z"/>
              </w:rPr>
            </w:pPr>
          </w:p>
        </w:tc>
        <w:tc>
          <w:tcPr>
            <w:tcW w:w="1338" w:type="dxa"/>
          </w:tcPr>
          <w:p w14:paraId="42161F82" w14:textId="77777777" w:rsidR="00A10084" w:rsidRPr="001B7C50" w:rsidRDefault="00A10084" w:rsidP="00BB43CA">
            <w:pPr>
              <w:pStyle w:val="TAC"/>
              <w:rPr>
                <w:ins w:id="11808" w:author="23.501_CR4721_(Rel-18)_IIoT" w:date="2023-09-04T05:48:00Z"/>
              </w:rPr>
            </w:pPr>
            <w:ins w:id="11809" w:author="23.501_CR4721_(Rel-18)_IIoT" w:date="2023-09-04T05:48:00Z">
              <w:r w:rsidRPr="00337788">
                <w:t>R</w:t>
              </w:r>
            </w:ins>
          </w:p>
        </w:tc>
        <w:tc>
          <w:tcPr>
            <w:tcW w:w="2126" w:type="dxa"/>
            <w:shd w:val="clear" w:color="auto" w:fill="auto"/>
          </w:tcPr>
          <w:p w14:paraId="65C398E3" w14:textId="77777777" w:rsidR="00A10084" w:rsidRPr="001B7C50" w:rsidRDefault="00A10084" w:rsidP="00BB43CA">
            <w:pPr>
              <w:pStyle w:val="TAC"/>
              <w:rPr>
                <w:ins w:id="11810" w:author="23.501_CR4721_(Rel-18)_IIoT" w:date="2023-09-04T05:48:00Z"/>
              </w:rPr>
            </w:pPr>
            <w:ins w:id="11811" w:author="23.501_CR4721_(Rel-18)_IIoT" w:date="2023-09-04T05:48:00Z">
              <w:r>
                <w:t>IETF RFC </w:t>
              </w:r>
              <w:r w:rsidRPr="00337788">
                <w:t>8344</w:t>
              </w:r>
              <w:r>
                <w:t> [</w:t>
              </w:r>
              <w:r w:rsidRPr="00337788">
                <w:t>152]</w:t>
              </w:r>
            </w:ins>
          </w:p>
        </w:tc>
      </w:tr>
      <w:tr w:rsidR="00A10084" w:rsidRPr="001B7C50" w14:paraId="6F42AC87" w14:textId="77777777" w:rsidTr="00BB43CA">
        <w:trPr>
          <w:cantSplit/>
          <w:jc w:val="center"/>
          <w:ins w:id="11812" w:author="23.501_CR4721_(Rel-18)_IIoT" w:date="2023-09-04T05:48:00Z"/>
        </w:trPr>
        <w:tc>
          <w:tcPr>
            <w:tcW w:w="3735" w:type="dxa"/>
            <w:shd w:val="clear" w:color="auto" w:fill="auto"/>
          </w:tcPr>
          <w:p w14:paraId="2A610C05" w14:textId="77777777" w:rsidR="00A10084" w:rsidRPr="001B7C50" w:rsidRDefault="00A10084" w:rsidP="00BB43CA">
            <w:pPr>
              <w:pStyle w:val="TAL"/>
              <w:rPr>
                <w:ins w:id="11813" w:author="23.501_CR4721_(Rel-18)_IIoT" w:date="2023-09-04T05:48:00Z"/>
              </w:rPr>
            </w:pPr>
            <w:ins w:id="11814" w:author="23.501_CR4721_(Rel-18)_IIoT" w:date="2023-09-04T05:48:00Z">
              <w:r w:rsidRPr="00337788">
                <w:t>netmask</w:t>
              </w:r>
            </w:ins>
          </w:p>
        </w:tc>
        <w:tc>
          <w:tcPr>
            <w:tcW w:w="709" w:type="dxa"/>
            <w:shd w:val="clear" w:color="auto" w:fill="auto"/>
          </w:tcPr>
          <w:p w14:paraId="6816EE29" w14:textId="77777777" w:rsidR="00A10084" w:rsidRPr="001B7C50" w:rsidRDefault="00A10084" w:rsidP="00BB43CA">
            <w:pPr>
              <w:pStyle w:val="TAC"/>
              <w:rPr>
                <w:ins w:id="11815" w:author="23.501_CR4721_(Rel-18)_IIoT" w:date="2023-09-04T05:48:00Z"/>
              </w:rPr>
            </w:pPr>
          </w:p>
        </w:tc>
        <w:tc>
          <w:tcPr>
            <w:tcW w:w="708" w:type="dxa"/>
            <w:shd w:val="clear" w:color="auto" w:fill="auto"/>
          </w:tcPr>
          <w:p w14:paraId="52BB8CA3" w14:textId="77777777" w:rsidR="00A10084" w:rsidRPr="001B7C50" w:rsidRDefault="00A10084" w:rsidP="00BB43CA">
            <w:pPr>
              <w:pStyle w:val="TAC"/>
              <w:rPr>
                <w:ins w:id="11816" w:author="23.501_CR4721_(Rel-18)_IIoT" w:date="2023-09-04T05:48:00Z"/>
              </w:rPr>
            </w:pPr>
            <w:ins w:id="11817" w:author="23.501_CR4721_(Rel-18)_IIoT" w:date="2023-09-04T05:48:00Z">
              <w:r w:rsidRPr="00337788">
                <w:t>X</w:t>
              </w:r>
            </w:ins>
          </w:p>
        </w:tc>
        <w:tc>
          <w:tcPr>
            <w:tcW w:w="1418" w:type="dxa"/>
            <w:shd w:val="clear" w:color="auto" w:fill="auto"/>
          </w:tcPr>
          <w:p w14:paraId="000F18B8" w14:textId="77777777" w:rsidR="00A10084" w:rsidRPr="001B7C50" w:rsidRDefault="00A10084" w:rsidP="00BB43CA">
            <w:pPr>
              <w:pStyle w:val="TAC"/>
              <w:rPr>
                <w:ins w:id="11818" w:author="23.501_CR4721_(Rel-18)_IIoT" w:date="2023-09-04T05:48:00Z"/>
              </w:rPr>
            </w:pPr>
          </w:p>
        </w:tc>
        <w:tc>
          <w:tcPr>
            <w:tcW w:w="1338" w:type="dxa"/>
          </w:tcPr>
          <w:p w14:paraId="5E33F39A" w14:textId="77777777" w:rsidR="00A10084" w:rsidRPr="001B7C50" w:rsidRDefault="00A10084" w:rsidP="00BB43CA">
            <w:pPr>
              <w:pStyle w:val="TAC"/>
              <w:rPr>
                <w:ins w:id="11819" w:author="23.501_CR4721_(Rel-18)_IIoT" w:date="2023-09-04T05:48:00Z"/>
              </w:rPr>
            </w:pPr>
            <w:ins w:id="11820" w:author="23.501_CR4721_(Rel-18)_IIoT" w:date="2023-09-04T05:48:00Z">
              <w:r w:rsidRPr="00337788">
                <w:t>R</w:t>
              </w:r>
            </w:ins>
          </w:p>
        </w:tc>
        <w:tc>
          <w:tcPr>
            <w:tcW w:w="2126" w:type="dxa"/>
            <w:shd w:val="clear" w:color="auto" w:fill="auto"/>
          </w:tcPr>
          <w:p w14:paraId="0A1553F6" w14:textId="77777777" w:rsidR="00A10084" w:rsidRPr="001B7C50" w:rsidRDefault="00A10084" w:rsidP="00BB43CA">
            <w:pPr>
              <w:pStyle w:val="TAC"/>
              <w:rPr>
                <w:ins w:id="11821" w:author="23.501_CR4721_(Rel-18)_IIoT" w:date="2023-09-04T05:48:00Z"/>
              </w:rPr>
            </w:pPr>
            <w:ins w:id="11822" w:author="23.501_CR4721_(Rel-18)_IIoT" w:date="2023-09-04T05:48:00Z">
              <w:r>
                <w:t>IETF RFC </w:t>
              </w:r>
              <w:r w:rsidRPr="00337788">
                <w:t>8344</w:t>
              </w:r>
              <w:r>
                <w:t> [</w:t>
              </w:r>
              <w:r w:rsidRPr="00337788">
                <w:t>152]</w:t>
              </w:r>
            </w:ins>
          </w:p>
        </w:tc>
      </w:tr>
      <w:tr w:rsidR="00A10084" w:rsidRPr="001B7C50" w14:paraId="1DEFE4E2" w14:textId="77777777" w:rsidTr="00BB43CA">
        <w:trPr>
          <w:cantSplit/>
          <w:jc w:val="center"/>
          <w:ins w:id="11823" w:author="23.501_CR4721_(Rel-18)_IIoT" w:date="2023-09-04T05:48:00Z"/>
        </w:trPr>
        <w:tc>
          <w:tcPr>
            <w:tcW w:w="3735" w:type="dxa"/>
            <w:shd w:val="clear" w:color="auto" w:fill="auto"/>
          </w:tcPr>
          <w:p w14:paraId="6BE19EAB" w14:textId="77777777" w:rsidR="00A10084" w:rsidRPr="001B7C50" w:rsidRDefault="00A10084" w:rsidP="00BB43CA">
            <w:pPr>
              <w:pStyle w:val="TAL"/>
              <w:rPr>
                <w:ins w:id="11824" w:author="23.501_CR4721_(Rel-18)_IIoT" w:date="2023-09-04T05:48:00Z"/>
              </w:rPr>
            </w:pPr>
            <w:ins w:id="11825" w:author="23.501_CR4721_(Rel-18)_IIoT" w:date="2023-09-04T05:48:00Z">
              <w:r w:rsidRPr="00337788">
                <w:t xml:space="preserve"> origin</w:t>
              </w:r>
            </w:ins>
          </w:p>
        </w:tc>
        <w:tc>
          <w:tcPr>
            <w:tcW w:w="709" w:type="dxa"/>
            <w:shd w:val="clear" w:color="auto" w:fill="auto"/>
          </w:tcPr>
          <w:p w14:paraId="4990E80D" w14:textId="77777777" w:rsidR="00A10084" w:rsidRPr="001B7C50" w:rsidRDefault="00A10084" w:rsidP="00BB43CA">
            <w:pPr>
              <w:pStyle w:val="TAC"/>
              <w:rPr>
                <w:ins w:id="11826" w:author="23.501_CR4721_(Rel-18)_IIoT" w:date="2023-09-04T05:48:00Z"/>
              </w:rPr>
            </w:pPr>
          </w:p>
        </w:tc>
        <w:tc>
          <w:tcPr>
            <w:tcW w:w="708" w:type="dxa"/>
            <w:shd w:val="clear" w:color="auto" w:fill="auto"/>
          </w:tcPr>
          <w:p w14:paraId="57232425" w14:textId="77777777" w:rsidR="00A10084" w:rsidRPr="001B7C50" w:rsidRDefault="00A10084" w:rsidP="00BB43CA">
            <w:pPr>
              <w:pStyle w:val="TAC"/>
              <w:rPr>
                <w:ins w:id="11827" w:author="23.501_CR4721_(Rel-18)_IIoT" w:date="2023-09-04T05:48:00Z"/>
              </w:rPr>
            </w:pPr>
            <w:ins w:id="11828" w:author="23.501_CR4721_(Rel-18)_IIoT" w:date="2023-09-04T05:48:00Z">
              <w:r w:rsidRPr="00337788">
                <w:t>X</w:t>
              </w:r>
            </w:ins>
          </w:p>
        </w:tc>
        <w:tc>
          <w:tcPr>
            <w:tcW w:w="1418" w:type="dxa"/>
            <w:shd w:val="clear" w:color="auto" w:fill="auto"/>
          </w:tcPr>
          <w:p w14:paraId="7A2E8F15" w14:textId="77777777" w:rsidR="00A10084" w:rsidRPr="001B7C50" w:rsidRDefault="00A10084" w:rsidP="00BB43CA">
            <w:pPr>
              <w:pStyle w:val="TAC"/>
              <w:rPr>
                <w:ins w:id="11829" w:author="23.501_CR4721_(Rel-18)_IIoT" w:date="2023-09-04T05:48:00Z"/>
              </w:rPr>
            </w:pPr>
          </w:p>
        </w:tc>
        <w:tc>
          <w:tcPr>
            <w:tcW w:w="1338" w:type="dxa"/>
          </w:tcPr>
          <w:p w14:paraId="67340B31" w14:textId="77777777" w:rsidR="00A10084" w:rsidRPr="001B7C50" w:rsidRDefault="00A10084" w:rsidP="00BB43CA">
            <w:pPr>
              <w:pStyle w:val="TAC"/>
              <w:rPr>
                <w:ins w:id="11830" w:author="23.501_CR4721_(Rel-18)_IIoT" w:date="2023-09-04T05:48:00Z"/>
              </w:rPr>
            </w:pPr>
            <w:ins w:id="11831" w:author="23.501_CR4721_(Rel-18)_IIoT" w:date="2023-09-04T05:48:00Z">
              <w:r w:rsidRPr="00337788">
                <w:t>R</w:t>
              </w:r>
            </w:ins>
          </w:p>
        </w:tc>
        <w:tc>
          <w:tcPr>
            <w:tcW w:w="2126" w:type="dxa"/>
            <w:shd w:val="clear" w:color="auto" w:fill="auto"/>
          </w:tcPr>
          <w:p w14:paraId="529E4CAA" w14:textId="77777777" w:rsidR="00A10084" w:rsidRPr="001B7C50" w:rsidRDefault="00A10084" w:rsidP="00BB43CA">
            <w:pPr>
              <w:pStyle w:val="TAC"/>
              <w:rPr>
                <w:ins w:id="11832" w:author="23.501_CR4721_(Rel-18)_IIoT" w:date="2023-09-04T05:48:00Z"/>
              </w:rPr>
            </w:pPr>
            <w:ins w:id="11833" w:author="23.501_CR4721_(Rel-18)_IIoT" w:date="2023-09-04T05:48:00Z">
              <w:r>
                <w:t>IETF RFC </w:t>
              </w:r>
              <w:r w:rsidRPr="00337788">
                <w:t>8344</w:t>
              </w:r>
              <w:r>
                <w:t> [</w:t>
              </w:r>
              <w:r w:rsidRPr="00337788">
                <w:t>152]</w:t>
              </w:r>
            </w:ins>
          </w:p>
        </w:tc>
      </w:tr>
      <w:tr w:rsidR="00A10084" w:rsidRPr="001B7C50" w14:paraId="395053D3" w14:textId="77777777" w:rsidTr="00BB43CA">
        <w:trPr>
          <w:cantSplit/>
          <w:jc w:val="center"/>
          <w:ins w:id="11834" w:author="23.501_CR4721_(Rel-18)_IIoT" w:date="2023-09-04T05:48:00Z"/>
        </w:trPr>
        <w:tc>
          <w:tcPr>
            <w:tcW w:w="3735" w:type="dxa"/>
            <w:shd w:val="clear" w:color="auto" w:fill="auto"/>
          </w:tcPr>
          <w:p w14:paraId="172C84C0" w14:textId="77777777" w:rsidR="00A10084" w:rsidRPr="001B7C50" w:rsidRDefault="00A10084" w:rsidP="00BB43CA">
            <w:pPr>
              <w:pStyle w:val="TAL"/>
              <w:rPr>
                <w:ins w:id="11835" w:author="23.501_CR4721_(Rel-18)_IIoT" w:date="2023-09-04T05:48:00Z"/>
              </w:rPr>
            </w:pPr>
            <w:ins w:id="11836" w:author="23.501_CR4721_(Rel-18)_IIoT" w:date="2023-09-04T05:48:00Z">
              <w:r w:rsidRPr="00337788">
                <w:t>Information for each IPv4 neighbor</w:t>
              </w:r>
            </w:ins>
          </w:p>
        </w:tc>
        <w:tc>
          <w:tcPr>
            <w:tcW w:w="709" w:type="dxa"/>
            <w:shd w:val="clear" w:color="auto" w:fill="auto"/>
          </w:tcPr>
          <w:p w14:paraId="21ED7AA4" w14:textId="77777777" w:rsidR="00A10084" w:rsidRPr="001B7C50" w:rsidRDefault="00A10084" w:rsidP="00BB43CA">
            <w:pPr>
              <w:pStyle w:val="TAC"/>
              <w:rPr>
                <w:ins w:id="11837" w:author="23.501_CR4721_(Rel-18)_IIoT" w:date="2023-09-04T05:48:00Z"/>
              </w:rPr>
            </w:pPr>
          </w:p>
        </w:tc>
        <w:tc>
          <w:tcPr>
            <w:tcW w:w="708" w:type="dxa"/>
            <w:shd w:val="clear" w:color="auto" w:fill="auto"/>
          </w:tcPr>
          <w:p w14:paraId="2E86A498" w14:textId="77777777" w:rsidR="00A10084" w:rsidRPr="001B7C50" w:rsidRDefault="00A10084" w:rsidP="00BB43CA">
            <w:pPr>
              <w:pStyle w:val="TAC"/>
              <w:rPr>
                <w:ins w:id="11838" w:author="23.501_CR4721_(Rel-18)_IIoT" w:date="2023-09-04T05:48:00Z"/>
              </w:rPr>
            </w:pPr>
          </w:p>
        </w:tc>
        <w:tc>
          <w:tcPr>
            <w:tcW w:w="1418" w:type="dxa"/>
            <w:shd w:val="clear" w:color="auto" w:fill="auto"/>
          </w:tcPr>
          <w:p w14:paraId="7E652BD7" w14:textId="77777777" w:rsidR="00A10084" w:rsidRPr="001B7C50" w:rsidRDefault="00A10084" w:rsidP="00BB43CA">
            <w:pPr>
              <w:pStyle w:val="TAC"/>
              <w:rPr>
                <w:ins w:id="11839" w:author="23.501_CR4721_(Rel-18)_IIoT" w:date="2023-09-04T05:48:00Z"/>
              </w:rPr>
            </w:pPr>
          </w:p>
        </w:tc>
        <w:tc>
          <w:tcPr>
            <w:tcW w:w="1338" w:type="dxa"/>
          </w:tcPr>
          <w:p w14:paraId="0A4FC208" w14:textId="77777777" w:rsidR="00A10084" w:rsidRPr="001B7C50" w:rsidRDefault="00A10084" w:rsidP="00BB43CA">
            <w:pPr>
              <w:pStyle w:val="TAC"/>
              <w:rPr>
                <w:ins w:id="11840" w:author="23.501_CR4721_(Rel-18)_IIoT" w:date="2023-09-04T05:48:00Z"/>
              </w:rPr>
            </w:pPr>
          </w:p>
        </w:tc>
        <w:tc>
          <w:tcPr>
            <w:tcW w:w="2126" w:type="dxa"/>
            <w:shd w:val="clear" w:color="auto" w:fill="auto"/>
          </w:tcPr>
          <w:p w14:paraId="30D3682D" w14:textId="77777777" w:rsidR="00A10084" w:rsidRPr="001B7C50" w:rsidRDefault="00A10084" w:rsidP="00BB43CA">
            <w:pPr>
              <w:pStyle w:val="TAC"/>
              <w:rPr>
                <w:ins w:id="11841" w:author="23.501_CR4721_(Rel-18)_IIoT" w:date="2023-09-04T05:48:00Z"/>
              </w:rPr>
            </w:pPr>
          </w:p>
        </w:tc>
      </w:tr>
      <w:tr w:rsidR="00A10084" w:rsidRPr="001B7C50" w14:paraId="421C6D08" w14:textId="77777777" w:rsidTr="00BB43CA">
        <w:trPr>
          <w:cantSplit/>
          <w:jc w:val="center"/>
          <w:ins w:id="11842" w:author="23.501_CR4721_(Rel-18)_IIoT" w:date="2023-09-04T05:48:00Z"/>
        </w:trPr>
        <w:tc>
          <w:tcPr>
            <w:tcW w:w="3735" w:type="dxa"/>
            <w:shd w:val="clear" w:color="auto" w:fill="auto"/>
          </w:tcPr>
          <w:p w14:paraId="59AC9872" w14:textId="77777777" w:rsidR="00A10084" w:rsidRPr="001B7C50" w:rsidRDefault="00A10084" w:rsidP="00BB43CA">
            <w:pPr>
              <w:pStyle w:val="TAL"/>
              <w:rPr>
                <w:ins w:id="11843" w:author="23.501_CR4721_(Rel-18)_IIoT" w:date="2023-09-04T05:48:00Z"/>
                <w:b/>
              </w:rPr>
            </w:pPr>
            <w:ins w:id="11844" w:author="23.501_CR4721_(Rel-18)_IIoT" w:date="2023-09-04T05:48:00Z">
              <w:r w:rsidRPr="00337788">
                <w:t>IPv4 address</w:t>
              </w:r>
            </w:ins>
          </w:p>
        </w:tc>
        <w:tc>
          <w:tcPr>
            <w:tcW w:w="709" w:type="dxa"/>
            <w:shd w:val="clear" w:color="auto" w:fill="auto"/>
          </w:tcPr>
          <w:p w14:paraId="4D61429A" w14:textId="77777777" w:rsidR="00A10084" w:rsidRPr="001B7C50" w:rsidRDefault="00A10084" w:rsidP="00BB43CA">
            <w:pPr>
              <w:pStyle w:val="TAC"/>
              <w:rPr>
                <w:ins w:id="11845" w:author="23.501_CR4721_(Rel-18)_IIoT" w:date="2023-09-04T05:48:00Z"/>
              </w:rPr>
            </w:pPr>
          </w:p>
        </w:tc>
        <w:tc>
          <w:tcPr>
            <w:tcW w:w="708" w:type="dxa"/>
            <w:shd w:val="clear" w:color="auto" w:fill="auto"/>
          </w:tcPr>
          <w:p w14:paraId="2744EB15" w14:textId="77777777" w:rsidR="00A10084" w:rsidRPr="001B7C50" w:rsidRDefault="00A10084" w:rsidP="00BB43CA">
            <w:pPr>
              <w:pStyle w:val="TAC"/>
              <w:rPr>
                <w:ins w:id="11846" w:author="23.501_CR4721_(Rel-18)_IIoT" w:date="2023-09-04T05:48:00Z"/>
              </w:rPr>
            </w:pPr>
            <w:ins w:id="11847" w:author="23.501_CR4721_(Rel-18)_IIoT" w:date="2023-09-04T05:48:00Z">
              <w:r w:rsidRPr="00337788">
                <w:t>X</w:t>
              </w:r>
            </w:ins>
          </w:p>
        </w:tc>
        <w:tc>
          <w:tcPr>
            <w:tcW w:w="1418" w:type="dxa"/>
            <w:shd w:val="clear" w:color="auto" w:fill="auto"/>
          </w:tcPr>
          <w:p w14:paraId="19FB5601" w14:textId="77777777" w:rsidR="00A10084" w:rsidRPr="001B7C50" w:rsidRDefault="00A10084" w:rsidP="00BB43CA">
            <w:pPr>
              <w:pStyle w:val="TAC"/>
              <w:rPr>
                <w:ins w:id="11848" w:author="23.501_CR4721_(Rel-18)_IIoT" w:date="2023-09-04T05:48:00Z"/>
              </w:rPr>
            </w:pPr>
          </w:p>
        </w:tc>
        <w:tc>
          <w:tcPr>
            <w:tcW w:w="1338" w:type="dxa"/>
          </w:tcPr>
          <w:p w14:paraId="5A1F21E1" w14:textId="77777777" w:rsidR="00A10084" w:rsidRPr="001B7C50" w:rsidRDefault="00A10084" w:rsidP="00BB43CA">
            <w:pPr>
              <w:pStyle w:val="TAC"/>
              <w:rPr>
                <w:ins w:id="11849" w:author="23.501_CR4721_(Rel-18)_IIoT" w:date="2023-09-04T05:48:00Z"/>
              </w:rPr>
            </w:pPr>
            <w:ins w:id="11850" w:author="23.501_CR4721_(Rel-18)_IIoT" w:date="2023-09-04T05:48:00Z">
              <w:r w:rsidRPr="00337788">
                <w:t>R</w:t>
              </w:r>
            </w:ins>
          </w:p>
        </w:tc>
        <w:tc>
          <w:tcPr>
            <w:tcW w:w="2126" w:type="dxa"/>
            <w:shd w:val="clear" w:color="auto" w:fill="auto"/>
          </w:tcPr>
          <w:p w14:paraId="77639372" w14:textId="77777777" w:rsidR="00A10084" w:rsidRPr="001B7C50" w:rsidRDefault="00A10084" w:rsidP="00BB43CA">
            <w:pPr>
              <w:pStyle w:val="TAC"/>
              <w:rPr>
                <w:ins w:id="11851" w:author="23.501_CR4721_(Rel-18)_IIoT" w:date="2023-09-04T05:48:00Z"/>
              </w:rPr>
            </w:pPr>
            <w:ins w:id="11852" w:author="23.501_CR4721_(Rel-18)_IIoT" w:date="2023-09-04T05:48:00Z">
              <w:r>
                <w:t>IETF RFC </w:t>
              </w:r>
              <w:r w:rsidRPr="00337788">
                <w:t>8344</w:t>
              </w:r>
              <w:r>
                <w:t> [</w:t>
              </w:r>
              <w:r w:rsidRPr="00337788">
                <w:t>152]</w:t>
              </w:r>
            </w:ins>
          </w:p>
        </w:tc>
      </w:tr>
      <w:tr w:rsidR="00A10084" w:rsidRPr="001B7C50" w14:paraId="2C136885" w14:textId="77777777" w:rsidTr="00BB43CA">
        <w:trPr>
          <w:cantSplit/>
          <w:jc w:val="center"/>
          <w:ins w:id="11853" w:author="23.501_CR4721_(Rel-18)_IIoT" w:date="2023-09-04T05:48:00Z"/>
        </w:trPr>
        <w:tc>
          <w:tcPr>
            <w:tcW w:w="3735" w:type="dxa"/>
            <w:shd w:val="clear" w:color="auto" w:fill="auto"/>
          </w:tcPr>
          <w:p w14:paraId="578FA60B" w14:textId="77777777" w:rsidR="00A10084" w:rsidRPr="001B7C50" w:rsidRDefault="00A10084" w:rsidP="00BB43CA">
            <w:pPr>
              <w:pStyle w:val="TAL"/>
              <w:rPr>
                <w:ins w:id="11854" w:author="23.501_CR4721_(Rel-18)_IIoT" w:date="2023-09-04T05:48:00Z"/>
              </w:rPr>
            </w:pPr>
            <w:ins w:id="11855" w:author="23.501_CR4721_(Rel-18)_IIoT" w:date="2023-09-04T05:48:00Z">
              <w:r w:rsidRPr="00337788">
                <w:t>link-layer-address</w:t>
              </w:r>
            </w:ins>
          </w:p>
        </w:tc>
        <w:tc>
          <w:tcPr>
            <w:tcW w:w="709" w:type="dxa"/>
            <w:shd w:val="clear" w:color="auto" w:fill="auto"/>
          </w:tcPr>
          <w:p w14:paraId="3CE1E18B" w14:textId="77777777" w:rsidR="00A10084" w:rsidRPr="001B7C50" w:rsidRDefault="00A10084" w:rsidP="00BB43CA">
            <w:pPr>
              <w:pStyle w:val="TAC"/>
              <w:rPr>
                <w:ins w:id="11856" w:author="23.501_CR4721_(Rel-18)_IIoT" w:date="2023-09-04T05:48:00Z"/>
              </w:rPr>
            </w:pPr>
          </w:p>
        </w:tc>
        <w:tc>
          <w:tcPr>
            <w:tcW w:w="708" w:type="dxa"/>
            <w:shd w:val="clear" w:color="auto" w:fill="auto"/>
          </w:tcPr>
          <w:p w14:paraId="40965A67" w14:textId="77777777" w:rsidR="00A10084" w:rsidRPr="001B7C50" w:rsidRDefault="00A10084" w:rsidP="00BB43CA">
            <w:pPr>
              <w:pStyle w:val="TAC"/>
              <w:rPr>
                <w:ins w:id="11857" w:author="23.501_CR4721_(Rel-18)_IIoT" w:date="2023-09-04T05:48:00Z"/>
              </w:rPr>
            </w:pPr>
            <w:ins w:id="11858" w:author="23.501_CR4721_(Rel-18)_IIoT" w:date="2023-09-04T05:48:00Z">
              <w:r w:rsidRPr="00337788">
                <w:t>X</w:t>
              </w:r>
            </w:ins>
          </w:p>
        </w:tc>
        <w:tc>
          <w:tcPr>
            <w:tcW w:w="1418" w:type="dxa"/>
            <w:shd w:val="clear" w:color="auto" w:fill="auto"/>
          </w:tcPr>
          <w:p w14:paraId="6316F124" w14:textId="77777777" w:rsidR="00A10084" w:rsidRPr="001B7C50" w:rsidRDefault="00A10084" w:rsidP="00BB43CA">
            <w:pPr>
              <w:pStyle w:val="TAC"/>
              <w:rPr>
                <w:ins w:id="11859" w:author="23.501_CR4721_(Rel-18)_IIoT" w:date="2023-09-04T05:48:00Z"/>
              </w:rPr>
            </w:pPr>
          </w:p>
        </w:tc>
        <w:tc>
          <w:tcPr>
            <w:tcW w:w="1338" w:type="dxa"/>
          </w:tcPr>
          <w:p w14:paraId="022DD61D" w14:textId="77777777" w:rsidR="00A10084" w:rsidRPr="001B7C50" w:rsidRDefault="00A10084" w:rsidP="00BB43CA">
            <w:pPr>
              <w:pStyle w:val="TAC"/>
              <w:rPr>
                <w:ins w:id="11860" w:author="23.501_CR4721_(Rel-18)_IIoT" w:date="2023-09-04T05:48:00Z"/>
              </w:rPr>
            </w:pPr>
            <w:ins w:id="11861" w:author="23.501_CR4721_(Rel-18)_IIoT" w:date="2023-09-04T05:48:00Z">
              <w:r w:rsidRPr="00337788">
                <w:t>R</w:t>
              </w:r>
            </w:ins>
          </w:p>
        </w:tc>
        <w:tc>
          <w:tcPr>
            <w:tcW w:w="2126" w:type="dxa"/>
            <w:shd w:val="clear" w:color="auto" w:fill="auto"/>
          </w:tcPr>
          <w:p w14:paraId="337BB675" w14:textId="77777777" w:rsidR="00A10084" w:rsidRPr="001B7C50" w:rsidRDefault="00A10084" w:rsidP="00BB43CA">
            <w:pPr>
              <w:pStyle w:val="TAC"/>
              <w:rPr>
                <w:ins w:id="11862" w:author="23.501_CR4721_(Rel-18)_IIoT" w:date="2023-09-04T05:48:00Z"/>
              </w:rPr>
            </w:pPr>
            <w:ins w:id="11863" w:author="23.501_CR4721_(Rel-18)_IIoT" w:date="2023-09-04T05:48:00Z">
              <w:r>
                <w:t>IETF RFC </w:t>
              </w:r>
              <w:r w:rsidRPr="00337788">
                <w:t>8344</w:t>
              </w:r>
              <w:r>
                <w:t> [</w:t>
              </w:r>
              <w:r w:rsidRPr="00337788">
                <w:t>152]</w:t>
              </w:r>
            </w:ins>
          </w:p>
        </w:tc>
      </w:tr>
      <w:tr w:rsidR="00A10084" w:rsidRPr="001B7C50" w14:paraId="065D012B" w14:textId="77777777" w:rsidTr="00BB43CA">
        <w:trPr>
          <w:cantSplit/>
          <w:jc w:val="center"/>
          <w:ins w:id="11864" w:author="23.501_CR4721_(Rel-18)_IIoT" w:date="2023-09-04T05:48:00Z"/>
        </w:trPr>
        <w:tc>
          <w:tcPr>
            <w:tcW w:w="3735" w:type="dxa"/>
            <w:shd w:val="clear" w:color="auto" w:fill="auto"/>
          </w:tcPr>
          <w:p w14:paraId="7F9D81C4" w14:textId="77777777" w:rsidR="00A10084" w:rsidRPr="001B7C50" w:rsidRDefault="00A10084" w:rsidP="00BB43CA">
            <w:pPr>
              <w:pStyle w:val="TAL"/>
              <w:rPr>
                <w:ins w:id="11865" w:author="23.501_CR4721_(Rel-18)_IIoT" w:date="2023-09-04T05:48:00Z"/>
              </w:rPr>
            </w:pPr>
            <w:ins w:id="11866" w:author="23.501_CR4721_(Rel-18)_IIoT" w:date="2023-09-04T05:48:00Z">
              <w:r w:rsidRPr="00337788">
                <w:t>origin</w:t>
              </w:r>
            </w:ins>
          </w:p>
        </w:tc>
        <w:tc>
          <w:tcPr>
            <w:tcW w:w="709" w:type="dxa"/>
            <w:shd w:val="clear" w:color="auto" w:fill="auto"/>
          </w:tcPr>
          <w:p w14:paraId="58883908" w14:textId="77777777" w:rsidR="00A10084" w:rsidRPr="001B7C50" w:rsidRDefault="00A10084" w:rsidP="00BB43CA">
            <w:pPr>
              <w:pStyle w:val="TAC"/>
              <w:rPr>
                <w:ins w:id="11867" w:author="23.501_CR4721_(Rel-18)_IIoT" w:date="2023-09-04T05:48:00Z"/>
              </w:rPr>
            </w:pPr>
          </w:p>
        </w:tc>
        <w:tc>
          <w:tcPr>
            <w:tcW w:w="708" w:type="dxa"/>
            <w:shd w:val="clear" w:color="auto" w:fill="auto"/>
          </w:tcPr>
          <w:p w14:paraId="7D00D96B" w14:textId="77777777" w:rsidR="00A10084" w:rsidRPr="001B7C50" w:rsidRDefault="00A10084" w:rsidP="00BB43CA">
            <w:pPr>
              <w:pStyle w:val="TAC"/>
              <w:rPr>
                <w:ins w:id="11868" w:author="23.501_CR4721_(Rel-18)_IIoT" w:date="2023-09-04T05:48:00Z"/>
              </w:rPr>
            </w:pPr>
            <w:ins w:id="11869" w:author="23.501_CR4721_(Rel-18)_IIoT" w:date="2023-09-04T05:48:00Z">
              <w:r w:rsidRPr="00337788">
                <w:t>X</w:t>
              </w:r>
            </w:ins>
          </w:p>
        </w:tc>
        <w:tc>
          <w:tcPr>
            <w:tcW w:w="1418" w:type="dxa"/>
            <w:shd w:val="clear" w:color="auto" w:fill="auto"/>
          </w:tcPr>
          <w:p w14:paraId="24A1E532" w14:textId="77777777" w:rsidR="00A10084" w:rsidRPr="001B7C50" w:rsidRDefault="00A10084" w:rsidP="00BB43CA">
            <w:pPr>
              <w:pStyle w:val="TAC"/>
              <w:rPr>
                <w:ins w:id="11870" w:author="23.501_CR4721_(Rel-18)_IIoT" w:date="2023-09-04T05:48:00Z"/>
              </w:rPr>
            </w:pPr>
          </w:p>
        </w:tc>
        <w:tc>
          <w:tcPr>
            <w:tcW w:w="1338" w:type="dxa"/>
          </w:tcPr>
          <w:p w14:paraId="71E2646F" w14:textId="77777777" w:rsidR="00A10084" w:rsidRPr="001B7C50" w:rsidRDefault="00A10084" w:rsidP="00BB43CA">
            <w:pPr>
              <w:pStyle w:val="TAC"/>
              <w:rPr>
                <w:ins w:id="11871" w:author="23.501_CR4721_(Rel-18)_IIoT" w:date="2023-09-04T05:48:00Z"/>
              </w:rPr>
            </w:pPr>
            <w:ins w:id="11872" w:author="23.501_CR4721_(Rel-18)_IIoT" w:date="2023-09-04T05:48:00Z">
              <w:r w:rsidRPr="00337788">
                <w:t>R</w:t>
              </w:r>
            </w:ins>
          </w:p>
        </w:tc>
        <w:tc>
          <w:tcPr>
            <w:tcW w:w="2126" w:type="dxa"/>
            <w:shd w:val="clear" w:color="auto" w:fill="auto"/>
          </w:tcPr>
          <w:p w14:paraId="1533FC26" w14:textId="77777777" w:rsidR="00A10084" w:rsidRPr="001B7C50" w:rsidRDefault="00A10084" w:rsidP="00BB43CA">
            <w:pPr>
              <w:pStyle w:val="TAC"/>
              <w:rPr>
                <w:ins w:id="11873" w:author="23.501_CR4721_(Rel-18)_IIoT" w:date="2023-09-04T05:48:00Z"/>
              </w:rPr>
            </w:pPr>
            <w:ins w:id="11874" w:author="23.501_CR4721_(Rel-18)_IIoT" w:date="2023-09-04T05:48:00Z">
              <w:r>
                <w:t>IETF RFC </w:t>
              </w:r>
              <w:r w:rsidRPr="00337788">
                <w:t>8344</w:t>
              </w:r>
              <w:r>
                <w:t> [</w:t>
              </w:r>
              <w:r w:rsidRPr="00337788">
                <w:t>152]</w:t>
              </w:r>
            </w:ins>
          </w:p>
        </w:tc>
      </w:tr>
      <w:tr w:rsidR="00A10084" w:rsidRPr="001B7C50" w14:paraId="63006402" w14:textId="77777777" w:rsidTr="00BB43CA">
        <w:trPr>
          <w:cantSplit/>
          <w:jc w:val="center"/>
          <w:ins w:id="11875" w:author="23.501_CR4721_(Rel-18)_IIoT" w:date="2023-09-04T05:48:00Z"/>
        </w:trPr>
        <w:tc>
          <w:tcPr>
            <w:tcW w:w="3735" w:type="dxa"/>
            <w:shd w:val="clear" w:color="auto" w:fill="auto"/>
          </w:tcPr>
          <w:p w14:paraId="39028D69" w14:textId="77777777" w:rsidR="00A10084" w:rsidRPr="001B7C50" w:rsidRDefault="00A10084" w:rsidP="00BB43CA">
            <w:pPr>
              <w:pStyle w:val="TAL"/>
              <w:rPr>
                <w:ins w:id="11876" w:author="23.501_CR4721_(Rel-18)_IIoT" w:date="2023-09-04T05:48:00Z"/>
              </w:rPr>
            </w:pPr>
            <w:ins w:id="11877" w:author="23.501_CR4721_(Rel-18)_IIoT" w:date="2023-09-04T05:48:00Z">
              <w:r w:rsidRPr="00337788">
                <w:t>IPv6 information</w:t>
              </w:r>
            </w:ins>
          </w:p>
        </w:tc>
        <w:tc>
          <w:tcPr>
            <w:tcW w:w="709" w:type="dxa"/>
            <w:shd w:val="clear" w:color="auto" w:fill="auto"/>
          </w:tcPr>
          <w:p w14:paraId="31F7D73A" w14:textId="77777777" w:rsidR="00A10084" w:rsidRPr="001B7C50" w:rsidRDefault="00A10084" w:rsidP="00BB43CA">
            <w:pPr>
              <w:pStyle w:val="TAC"/>
              <w:rPr>
                <w:ins w:id="11878" w:author="23.501_CR4721_(Rel-18)_IIoT" w:date="2023-09-04T05:48:00Z"/>
              </w:rPr>
            </w:pPr>
          </w:p>
        </w:tc>
        <w:tc>
          <w:tcPr>
            <w:tcW w:w="708" w:type="dxa"/>
            <w:shd w:val="clear" w:color="auto" w:fill="auto"/>
          </w:tcPr>
          <w:p w14:paraId="0C089CFF" w14:textId="77777777" w:rsidR="00A10084" w:rsidRPr="001B7C50" w:rsidRDefault="00A10084" w:rsidP="00BB43CA">
            <w:pPr>
              <w:pStyle w:val="TAC"/>
              <w:rPr>
                <w:ins w:id="11879" w:author="23.501_CR4721_(Rel-18)_IIoT" w:date="2023-09-04T05:48:00Z"/>
              </w:rPr>
            </w:pPr>
          </w:p>
        </w:tc>
        <w:tc>
          <w:tcPr>
            <w:tcW w:w="1418" w:type="dxa"/>
            <w:shd w:val="clear" w:color="auto" w:fill="auto"/>
          </w:tcPr>
          <w:p w14:paraId="417B9CB5" w14:textId="77777777" w:rsidR="00A10084" w:rsidRPr="001B7C50" w:rsidRDefault="00A10084" w:rsidP="00BB43CA">
            <w:pPr>
              <w:pStyle w:val="TAC"/>
              <w:rPr>
                <w:ins w:id="11880" w:author="23.501_CR4721_(Rel-18)_IIoT" w:date="2023-09-04T05:48:00Z"/>
              </w:rPr>
            </w:pPr>
          </w:p>
        </w:tc>
        <w:tc>
          <w:tcPr>
            <w:tcW w:w="1338" w:type="dxa"/>
          </w:tcPr>
          <w:p w14:paraId="3E379CD4" w14:textId="77777777" w:rsidR="00A10084" w:rsidRPr="001B7C50" w:rsidRDefault="00A10084" w:rsidP="00BB43CA">
            <w:pPr>
              <w:pStyle w:val="TAC"/>
              <w:rPr>
                <w:ins w:id="11881" w:author="23.501_CR4721_(Rel-18)_IIoT" w:date="2023-09-04T05:48:00Z"/>
              </w:rPr>
            </w:pPr>
          </w:p>
        </w:tc>
        <w:tc>
          <w:tcPr>
            <w:tcW w:w="2126" w:type="dxa"/>
            <w:shd w:val="clear" w:color="auto" w:fill="auto"/>
          </w:tcPr>
          <w:p w14:paraId="76883905" w14:textId="77777777" w:rsidR="00A10084" w:rsidRPr="001B7C50" w:rsidRDefault="00A10084" w:rsidP="00BB43CA">
            <w:pPr>
              <w:pStyle w:val="TAC"/>
              <w:rPr>
                <w:ins w:id="11882" w:author="23.501_CR4721_(Rel-18)_IIoT" w:date="2023-09-04T05:48:00Z"/>
              </w:rPr>
            </w:pPr>
          </w:p>
        </w:tc>
      </w:tr>
      <w:tr w:rsidR="00A10084" w:rsidRPr="001B7C50" w14:paraId="5DAFFC6B" w14:textId="77777777" w:rsidTr="00BB43CA">
        <w:trPr>
          <w:cantSplit/>
          <w:jc w:val="center"/>
          <w:ins w:id="11883" w:author="23.501_CR4721_(Rel-18)_IIoT" w:date="2023-09-04T05:48:00Z"/>
        </w:trPr>
        <w:tc>
          <w:tcPr>
            <w:tcW w:w="3735" w:type="dxa"/>
            <w:shd w:val="clear" w:color="auto" w:fill="auto"/>
          </w:tcPr>
          <w:p w14:paraId="21098FD9" w14:textId="77777777" w:rsidR="00A10084" w:rsidRPr="001B7C50" w:rsidRDefault="00A10084" w:rsidP="00BB43CA">
            <w:pPr>
              <w:pStyle w:val="TAL"/>
              <w:rPr>
                <w:ins w:id="11884" w:author="23.501_CR4721_(Rel-18)_IIoT" w:date="2023-09-04T05:48:00Z"/>
              </w:rPr>
            </w:pPr>
            <w:ins w:id="11885" w:author="23.501_CR4721_(Rel-18)_IIoT" w:date="2023-09-04T05:48:00Z">
              <w:r w:rsidRPr="00337788">
                <w:t>IPv6 enabled status</w:t>
              </w:r>
            </w:ins>
          </w:p>
        </w:tc>
        <w:tc>
          <w:tcPr>
            <w:tcW w:w="709" w:type="dxa"/>
            <w:shd w:val="clear" w:color="auto" w:fill="auto"/>
          </w:tcPr>
          <w:p w14:paraId="06E0399F" w14:textId="77777777" w:rsidR="00A10084" w:rsidRPr="001B7C50" w:rsidRDefault="00A10084" w:rsidP="00BB43CA">
            <w:pPr>
              <w:pStyle w:val="TAC"/>
              <w:rPr>
                <w:ins w:id="11886" w:author="23.501_CR4721_(Rel-18)_IIoT" w:date="2023-09-04T05:48:00Z"/>
              </w:rPr>
            </w:pPr>
          </w:p>
        </w:tc>
        <w:tc>
          <w:tcPr>
            <w:tcW w:w="708" w:type="dxa"/>
            <w:shd w:val="clear" w:color="auto" w:fill="auto"/>
          </w:tcPr>
          <w:p w14:paraId="630F4EAB" w14:textId="77777777" w:rsidR="00A10084" w:rsidRPr="001B7C50" w:rsidRDefault="00A10084" w:rsidP="00BB43CA">
            <w:pPr>
              <w:pStyle w:val="TAC"/>
              <w:rPr>
                <w:ins w:id="11887" w:author="23.501_CR4721_(Rel-18)_IIoT" w:date="2023-09-04T05:48:00Z"/>
              </w:rPr>
            </w:pPr>
            <w:ins w:id="11888" w:author="23.501_CR4721_(Rel-18)_IIoT" w:date="2023-09-04T05:48:00Z">
              <w:r w:rsidRPr="00337788">
                <w:t>X</w:t>
              </w:r>
            </w:ins>
          </w:p>
        </w:tc>
        <w:tc>
          <w:tcPr>
            <w:tcW w:w="1418" w:type="dxa"/>
            <w:shd w:val="clear" w:color="auto" w:fill="auto"/>
          </w:tcPr>
          <w:p w14:paraId="5D49E204" w14:textId="77777777" w:rsidR="00A10084" w:rsidRPr="001B7C50" w:rsidRDefault="00A10084" w:rsidP="00BB43CA">
            <w:pPr>
              <w:pStyle w:val="TAC"/>
              <w:rPr>
                <w:ins w:id="11889" w:author="23.501_CR4721_(Rel-18)_IIoT" w:date="2023-09-04T05:48:00Z"/>
              </w:rPr>
            </w:pPr>
          </w:p>
        </w:tc>
        <w:tc>
          <w:tcPr>
            <w:tcW w:w="1338" w:type="dxa"/>
          </w:tcPr>
          <w:p w14:paraId="7670A2DE" w14:textId="77777777" w:rsidR="00A10084" w:rsidRPr="001B7C50" w:rsidRDefault="00A10084" w:rsidP="00BB43CA">
            <w:pPr>
              <w:pStyle w:val="TAC"/>
              <w:rPr>
                <w:ins w:id="11890" w:author="23.501_CR4721_(Rel-18)_IIoT" w:date="2023-09-04T05:48:00Z"/>
              </w:rPr>
            </w:pPr>
            <w:ins w:id="11891" w:author="23.501_CR4721_(Rel-18)_IIoT" w:date="2023-09-04T05:48:00Z">
              <w:r w:rsidRPr="00337788">
                <w:t>R</w:t>
              </w:r>
            </w:ins>
          </w:p>
        </w:tc>
        <w:tc>
          <w:tcPr>
            <w:tcW w:w="2126" w:type="dxa"/>
            <w:shd w:val="clear" w:color="auto" w:fill="auto"/>
          </w:tcPr>
          <w:p w14:paraId="5A2522AC" w14:textId="77777777" w:rsidR="00A10084" w:rsidRPr="001B7C50" w:rsidRDefault="00A10084" w:rsidP="00BB43CA">
            <w:pPr>
              <w:pStyle w:val="TAC"/>
              <w:rPr>
                <w:ins w:id="11892" w:author="23.501_CR4721_(Rel-18)_IIoT" w:date="2023-09-04T05:48:00Z"/>
              </w:rPr>
            </w:pPr>
            <w:ins w:id="11893" w:author="23.501_CR4721_(Rel-18)_IIoT" w:date="2023-09-04T05:48:00Z">
              <w:r>
                <w:t>IETF RFC </w:t>
              </w:r>
              <w:r w:rsidRPr="00337788">
                <w:t>8344</w:t>
              </w:r>
              <w:r>
                <w:t> [</w:t>
              </w:r>
              <w:r w:rsidRPr="00337788">
                <w:t>152]</w:t>
              </w:r>
            </w:ins>
          </w:p>
        </w:tc>
      </w:tr>
      <w:tr w:rsidR="00A10084" w:rsidRPr="001B7C50" w14:paraId="01D63D24" w14:textId="77777777" w:rsidTr="00BB43CA">
        <w:trPr>
          <w:cantSplit/>
          <w:jc w:val="center"/>
          <w:ins w:id="11894" w:author="23.501_CR4721_(Rel-18)_IIoT" w:date="2023-09-04T05:48:00Z"/>
        </w:trPr>
        <w:tc>
          <w:tcPr>
            <w:tcW w:w="3735" w:type="dxa"/>
            <w:shd w:val="clear" w:color="auto" w:fill="auto"/>
          </w:tcPr>
          <w:p w14:paraId="43739034" w14:textId="77777777" w:rsidR="00A10084" w:rsidRPr="001B7C50" w:rsidRDefault="00A10084" w:rsidP="00BB43CA">
            <w:pPr>
              <w:pStyle w:val="TAL"/>
              <w:rPr>
                <w:ins w:id="11895" w:author="23.501_CR4721_(Rel-18)_IIoT" w:date="2023-09-04T05:48:00Z"/>
                <w:b/>
              </w:rPr>
            </w:pPr>
            <w:ins w:id="11896" w:author="23.501_CR4721_(Rel-18)_IIoT" w:date="2023-09-04T05:48:00Z">
              <w:r w:rsidRPr="00337788">
                <w:t>IPv6 forwarding status</w:t>
              </w:r>
            </w:ins>
          </w:p>
        </w:tc>
        <w:tc>
          <w:tcPr>
            <w:tcW w:w="709" w:type="dxa"/>
            <w:shd w:val="clear" w:color="auto" w:fill="auto"/>
          </w:tcPr>
          <w:p w14:paraId="436FF3FB" w14:textId="77777777" w:rsidR="00A10084" w:rsidRPr="001B7C50" w:rsidRDefault="00A10084" w:rsidP="00BB43CA">
            <w:pPr>
              <w:pStyle w:val="TAC"/>
              <w:rPr>
                <w:ins w:id="11897" w:author="23.501_CR4721_(Rel-18)_IIoT" w:date="2023-09-04T05:48:00Z"/>
              </w:rPr>
            </w:pPr>
          </w:p>
        </w:tc>
        <w:tc>
          <w:tcPr>
            <w:tcW w:w="708" w:type="dxa"/>
            <w:shd w:val="clear" w:color="auto" w:fill="auto"/>
          </w:tcPr>
          <w:p w14:paraId="38EFBCE6" w14:textId="77777777" w:rsidR="00A10084" w:rsidRPr="001B7C50" w:rsidRDefault="00A10084" w:rsidP="00BB43CA">
            <w:pPr>
              <w:pStyle w:val="TAC"/>
              <w:rPr>
                <w:ins w:id="11898" w:author="23.501_CR4721_(Rel-18)_IIoT" w:date="2023-09-04T05:48:00Z"/>
              </w:rPr>
            </w:pPr>
            <w:ins w:id="11899" w:author="23.501_CR4721_(Rel-18)_IIoT" w:date="2023-09-04T05:48:00Z">
              <w:r w:rsidRPr="00337788">
                <w:t>X</w:t>
              </w:r>
            </w:ins>
          </w:p>
        </w:tc>
        <w:tc>
          <w:tcPr>
            <w:tcW w:w="1418" w:type="dxa"/>
            <w:shd w:val="clear" w:color="auto" w:fill="auto"/>
          </w:tcPr>
          <w:p w14:paraId="602E9FCA" w14:textId="77777777" w:rsidR="00A10084" w:rsidRPr="001B7C50" w:rsidRDefault="00A10084" w:rsidP="00BB43CA">
            <w:pPr>
              <w:pStyle w:val="TAC"/>
              <w:rPr>
                <w:ins w:id="11900" w:author="23.501_CR4721_(Rel-18)_IIoT" w:date="2023-09-04T05:48:00Z"/>
              </w:rPr>
            </w:pPr>
          </w:p>
        </w:tc>
        <w:tc>
          <w:tcPr>
            <w:tcW w:w="1338" w:type="dxa"/>
          </w:tcPr>
          <w:p w14:paraId="77B4F939" w14:textId="77777777" w:rsidR="00A10084" w:rsidRPr="001B7C50" w:rsidRDefault="00A10084" w:rsidP="00BB43CA">
            <w:pPr>
              <w:pStyle w:val="TAC"/>
              <w:rPr>
                <w:ins w:id="11901" w:author="23.501_CR4721_(Rel-18)_IIoT" w:date="2023-09-04T05:48:00Z"/>
              </w:rPr>
            </w:pPr>
            <w:ins w:id="11902" w:author="23.501_CR4721_(Rel-18)_IIoT" w:date="2023-09-04T05:48:00Z">
              <w:r w:rsidRPr="00337788">
                <w:t>R</w:t>
              </w:r>
            </w:ins>
          </w:p>
        </w:tc>
        <w:tc>
          <w:tcPr>
            <w:tcW w:w="2126" w:type="dxa"/>
            <w:shd w:val="clear" w:color="auto" w:fill="auto"/>
          </w:tcPr>
          <w:p w14:paraId="74C9EEAC" w14:textId="77777777" w:rsidR="00A10084" w:rsidRPr="001B7C50" w:rsidRDefault="00A10084" w:rsidP="00BB43CA">
            <w:pPr>
              <w:pStyle w:val="TAC"/>
              <w:rPr>
                <w:ins w:id="11903" w:author="23.501_CR4721_(Rel-18)_IIoT" w:date="2023-09-04T05:48:00Z"/>
              </w:rPr>
            </w:pPr>
            <w:ins w:id="11904" w:author="23.501_CR4721_(Rel-18)_IIoT" w:date="2023-09-04T05:48:00Z">
              <w:r>
                <w:t>IETF RFC </w:t>
              </w:r>
              <w:r w:rsidRPr="00337788">
                <w:t>8344</w:t>
              </w:r>
              <w:r>
                <w:t> [</w:t>
              </w:r>
              <w:r w:rsidRPr="00337788">
                <w:t>152]</w:t>
              </w:r>
            </w:ins>
          </w:p>
        </w:tc>
      </w:tr>
      <w:tr w:rsidR="00A10084" w:rsidRPr="001B7C50" w14:paraId="55928BD1" w14:textId="77777777" w:rsidTr="00BB43CA">
        <w:trPr>
          <w:cantSplit/>
          <w:jc w:val="center"/>
          <w:ins w:id="11905" w:author="23.501_CR4721_(Rel-18)_IIoT" w:date="2023-09-04T05:48:00Z"/>
        </w:trPr>
        <w:tc>
          <w:tcPr>
            <w:tcW w:w="3735" w:type="dxa"/>
            <w:shd w:val="clear" w:color="auto" w:fill="auto"/>
          </w:tcPr>
          <w:p w14:paraId="12F43CE9" w14:textId="77777777" w:rsidR="00A10084" w:rsidRPr="001B7C50" w:rsidRDefault="00A10084" w:rsidP="00BB43CA">
            <w:pPr>
              <w:pStyle w:val="TAL"/>
              <w:rPr>
                <w:ins w:id="11906" w:author="23.501_CR4721_(Rel-18)_IIoT" w:date="2023-09-04T05:48:00Z"/>
              </w:rPr>
            </w:pPr>
            <w:ins w:id="11907" w:author="23.501_CR4721_(Rel-18)_IIoT" w:date="2023-09-04T05:48:00Z">
              <w:r w:rsidRPr="00337788">
                <w:t>IPv6 MTU</w:t>
              </w:r>
            </w:ins>
          </w:p>
        </w:tc>
        <w:tc>
          <w:tcPr>
            <w:tcW w:w="709" w:type="dxa"/>
            <w:shd w:val="clear" w:color="auto" w:fill="auto"/>
          </w:tcPr>
          <w:p w14:paraId="3ED17E47" w14:textId="77777777" w:rsidR="00A10084" w:rsidRPr="001B7C50" w:rsidRDefault="00A10084" w:rsidP="00BB43CA">
            <w:pPr>
              <w:pStyle w:val="TAC"/>
              <w:rPr>
                <w:ins w:id="11908" w:author="23.501_CR4721_(Rel-18)_IIoT" w:date="2023-09-04T05:48:00Z"/>
              </w:rPr>
            </w:pPr>
          </w:p>
        </w:tc>
        <w:tc>
          <w:tcPr>
            <w:tcW w:w="708" w:type="dxa"/>
            <w:shd w:val="clear" w:color="auto" w:fill="auto"/>
          </w:tcPr>
          <w:p w14:paraId="05E64D27" w14:textId="77777777" w:rsidR="00A10084" w:rsidRPr="001B7C50" w:rsidRDefault="00A10084" w:rsidP="00BB43CA">
            <w:pPr>
              <w:pStyle w:val="TAC"/>
              <w:rPr>
                <w:ins w:id="11909" w:author="23.501_CR4721_(Rel-18)_IIoT" w:date="2023-09-04T05:48:00Z"/>
              </w:rPr>
            </w:pPr>
            <w:ins w:id="11910" w:author="23.501_CR4721_(Rel-18)_IIoT" w:date="2023-09-04T05:48:00Z">
              <w:r w:rsidRPr="00337788">
                <w:t>X</w:t>
              </w:r>
            </w:ins>
          </w:p>
        </w:tc>
        <w:tc>
          <w:tcPr>
            <w:tcW w:w="1418" w:type="dxa"/>
            <w:shd w:val="clear" w:color="auto" w:fill="auto"/>
          </w:tcPr>
          <w:p w14:paraId="6F2A7F19" w14:textId="77777777" w:rsidR="00A10084" w:rsidRPr="001B7C50" w:rsidRDefault="00A10084" w:rsidP="00BB43CA">
            <w:pPr>
              <w:pStyle w:val="TAC"/>
              <w:rPr>
                <w:ins w:id="11911" w:author="23.501_CR4721_(Rel-18)_IIoT" w:date="2023-09-04T05:48:00Z"/>
              </w:rPr>
            </w:pPr>
          </w:p>
        </w:tc>
        <w:tc>
          <w:tcPr>
            <w:tcW w:w="1338" w:type="dxa"/>
          </w:tcPr>
          <w:p w14:paraId="4C5AC92F" w14:textId="77777777" w:rsidR="00A10084" w:rsidRPr="001B7C50" w:rsidRDefault="00A10084" w:rsidP="00BB43CA">
            <w:pPr>
              <w:pStyle w:val="TAC"/>
              <w:rPr>
                <w:ins w:id="11912" w:author="23.501_CR4721_(Rel-18)_IIoT" w:date="2023-09-04T05:48:00Z"/>
              </w:rPr>
            </w:pPr>
            <w:ins w:id="11913" w:author="23.501_CR4721_(Rel-18)_IIoT" w:date="2023-09-04T05:48:00Z">
              <w:r w:rsidRPr="00337788">
                <w:t>R</w:t>
              </w:r>
            </w:ins>
          </w:p>
        </w:tc>
        <w:tc>
          <w:tcPr>
            <w:tcW w:w="2126" w:type="dxa"/>
            <w:shd w:val="clear" w:color="auto" w:fill="auto"/>
          </w:tcPr>
          <w:p w14:paraId="51E4E784" w14:textId="77777777" w:rsidR="00A10084" w:rsidRPr="001B7C50" w:rsidRDefault="00A10084" w:rsidP="00BB43CA">
            <w:pPr>
              <w:pStyle w:val="TAC"/>
              <w:rPr>
                <w:ins w:id="11914" w:author="23.501_CR4721_(Rel-18)_IIoT" w:date="2023-09-04T05:48:00Z"/>
              </w:rPr>
            </w:pPr>
            <w:ins w:id="11915" w:author="23.501_CR4721_(Rel-18)_IIoT" w:date="2023-09-04T05:48:00Z">
              <w:r>
                <w:t>IETF RFC </w:t>
              </w:r>
              <w:r w:rsidRPr="00337788">
                <w:t>8344</w:t>
              </w:r>
              <w:r>
                <w:t> [</w:t>
              </w:r>
              <w:r w:rsidRPr="00337788">
                <w:t>152]</w:t>
              </w:r>
            </w:ins>
          </w:p>
        </w:tc>
      </w:tr>
      <w:tr w:rsidR="00A10084" w:rsidRPr="001B7C50" w14:paraId="311C970F" w14:textId="77777777" w:rsidTr="00BB43CA">
        <w:trPr>
          <w:cantSplit/>
          <w:jc w:val="center"/>
          <w:ins w:id="11916" w:author="23.501_CR4721_(Rel-18)_IIoT" w:date="2023-09-04T05:48:00Z"/>
        </w:trPr>
        <w:tc>
          <w:tcPr>
            <w:tcW w:w="3735" w:type="dxa"/>
            <w:shd w:val="clear" w:color="auto" w:fill="auto"/>
          </w:tcPr>
          <w:p w14:paraId="720ABB19" w14:textId="77777777" w:rsidR="00A10084" w:rsidRPr="001B7C50" w:rsidRDefault="00A10084" w:rsidP="00BB43CA">
            <w:pPr>
              <w:pStyle w:val="TAL"/>
              <w:rPr>
                <w:ins w:id="11917" w:author="23.501_CR4721_(Rel-18)_IIoT" w:date="2023-09-04T05:48:00Z"/>
              </w:rPr>
            </w:pPr>
            <w:ins w:id="11918" w:author="23.501_CR4721_(Rel-18)_IIoT" w:date="2023-09-04T05:48:00Z">
              <w:r w:rsidRPr="00337788">
                <w:t>Information for each IPv6 address</w:t>
              </w:r>
            </w:ins>
          </w:p>
        </w:tc>
        <w:tc>
          <w:tcPr>
            <w:tcW w:w="709" w:type="dxa"/>
            <w:shd w:val="clear" w:color="auto" w:fill="auto"/>
          </w:tcPr>
          <w:p w14:paraId="20B896AF" w14:textId="77777777" w:rsidR="00A10084" w:rsidRPr="001B7C50" w:rsidRDefault="00A10084" w:rsidP="00BB43CA">
            <w:pPr>
              <w:pStyle w:val="TAC"/>
              <w:rPr>
                <w:ins w:id="11919" w:author="23.501_CR4721_(Rel-18)_IIoT" w:date="2023-09-04T05:48:00Z"/>
              </w:rPr>
            </w:pPr>
          </w:p>
        </w:tc>
        <w:tc>
          <w:tcPr>
            <w:tcW w:w="708" w:type="dxa"/>
            <w:shd w:val="clear" w:color="auto" w:fill="auto"/>
          </w:tcPr>
          <w:p w14:paraId="647980ED" w14:textId="77777777" w:rsidR="00A10084" w:rsidRPr="001B7C50" w:rsidRDefault="00A10084" w:rsidP="00BB43CA">
            <w:pPr>
              <w:pStyle w:val="TAC"/>
              <w:rPr>
                <w:ins w:id="11920" w:author="23.501_CR4721_(Rel-18)_IIoT" w:date="2023-09-04T05:48:00Z"/>
              </w:rPr>
            </w:pPr>
          </w:p>
        </w:tc>
        <w:tc>
          <w:tcPr>
            <w:tcW w:w="1418" w:type="dxa"/>
            <w:shd w:val="clear" w:color="auto" w:fill="auto"/>
          </w:tcPr>
          <w:p w14:paraId="2453FDA2" w14:textId="77777777" w:rsidR="00A10084" w:rsidRPr="001B7C50" w:rsidRDefault="00A10084" w:rsidP="00BB43CA">
            <w:pPr>
              <w:pStyle w:val="TAC"/>
              <w:rPr>
                <w:ins w:id="11921" w:author="23.501_CR4721_(Rel-18)_IIoT" w:date="2023-09-04T05:48:00Z"/>
              </w:rPr>
            </w:pPr>
          </w:p>
        </w:tc>
        <w:tc>
          <w:tcPr>
            <w:tcW w:w="1338" w:type="dxa"/>
          </w:tcPr>
          <w:p w14:paraId="4535FB28" w14:textId="77777777" w:rsidR="00A10084" w:rsidRPr="001B7C50" w:rsidRDefault="00A10084" w:rsidP="00BB43CA">
            <w:pPr>
              <w:pStyle w:val="TAC"/>
              <w:rPr>
                <w:ins w:id="11922" w:author="23.501_CR4721_(Rel-18)_IIoT" w:date="2023-09-04T05:48:00Z"/>
              </w:rPr>
            </w:pPr>
          </w:p>
        </w:tc>
        <w:tc>
          <w:tcPr>
            <w:tcW w:w="2126" w:type="dxa"/>
            <w:shd w:val="clear" w:color="auto" w:fill="auto"/>
          </w:tcPr>
          <w:p w14:paraId="42F0F610" w14:textId="77777777" w:rsidR="00A10084" w:rsidRPr="001B7C50" w:rsidRDefault="00A10084" w:rsidP="00BB43CA">
            <w:pPr>
              <w:pStyle w:val="TAC"/>
              <w:rPr>
                <w:ins w:id="11923" w:author="23.501_CR4721_(Rel-18)_IIoT" w:date="2023-09-04T05:48:00Z"/>
              </w:rPr>
            </w:pPr>
          </w:p>
        </w:tc>
      </w:tr>
      <w:tr w:rsidR="00A10084" w:rsidRPr="001B7C50" w14:paraId="611B7BF9" w14:textId="77777777" w:rsidTr="00BB43CA">
        <w:trPr>
          <w:cantSplit/>
          <w:jc w:val="center"/>
          <w:ins w:id="11924" w:author="23.501_CR4721_(Rel-18)_IIoT" w:date="2023-09-04T05:48:00Z"/>
        </w:trPr>
        <w:tc>
          <w:tcPr>
            <w:tcW w:w="3735" w:type="dxa"/>
            <w:shd w:val="clear" w:color="auto" w:fill="auto"/>
          </w:tcPr>
          <w:p w14:paraId="30DBECB9" w14:textId="77777777" w:rsidR="00A10084" w:rsidRPr="001B7C50" w:rsidRDefault="00A10084" w:rsidP="00BB43CA">
            <w:pPr>
              <w:pStyle w:val="TAL"/>
              <w:rPr>
                <w:ins w:id="11925" w:author="23.501_CR4721_(Rel-18)_IIoT" w:date="2023-09-04T05:48:00Z"/>
              </w:rPr>
            </w:pPr>
            <w:ins w:id="11926" w:author="23.501_CR4721_(Rel-18)_IIoT" w:date="2023-09-04T05:48:00Z">
              <w:r w:rsidRPr="00337788">
                <w:t>IPv6 address</w:t>
              </w:r>
            </w:ins>
          </w:p>
        </w:tc>
        <w:tc>
          <w:tcPr>
            <w:tcW w:w="709" w:type="dxa"/>
            <w:shd w:val="clear" w:color="auto" w:fill="auto"/>
          </w:tcPr>
          <w:p w14:paraId="0015399F" w14:textId="77777777" w:rsidR="00A10084" w:rsidRPr="001B7C50" w:rsidRDefault="00A10084" w:rsidP="00BB43CA">
            <w:pPr>
              <w:pStyle w:val="TAC"/>
              <w:rPr>
                <w:ins w:id="11927" w:author="23.501_CR4721_(Rel-18)_IIoT" w:date="2023-09-04T05:48:00Z"/>
              </w:rPr>
            </w:pPr>
          </w:p>
        </w:tc>
        <w:tc>
          <w:tcPr>
            <w:tcW w:w="708" w:type="dxa"/>
            <w:shd w:val="clear" w:color="auto" w:fill="auto"/>
          </w:tcPr>
          <w:p w14:paraId="49503605" w14:textId="77777777" w:rsidR="00A10084" w:rsidRPr="001B7C50" w:rsidRDefault="00A10084" w:rsidP="00BB43CA">
            <w:pPr>
              <w:pStyle w:val="TAC"/>
              <w:rPr>
                <w:ins w:id="11928" w:author="23.501_CR4721_(Rel-18)_IIoT" w:date="2023-09-04T05:48:00Z"/>
              </w:rPr>
            </w:pPr>
            <w:ins w:id="11929" w:author="23.501_CR4721_(Rel-18)_IIoT" w:date="2023-09-04T05:48:00Z">
              <w:r w:rsidRPr="00337788">
                <w:t>X</w:t>
              </w:r>
            </w:ins>
          </w:p>
        </w:tc>
        <w:tc>
          <w:tcPr>
            <w:tcW w:w="1418" w:type="dxa"/>
            <w:shd w:val="clear" w:color="auto" w:fill="auto"/>
          </w:tcPr>
          <w:p w14:paraId="25352C92" w14:textId="77777777" w:rsidR="00A10084" w:rsidRPr="001B7C50" w:rsidRDefault="00A10084" w:rsidP="00BB43CA">
            <w:pPr>
              <w:pStyle w:val="TAC"/>
              <w:rPr>
                <w:ins w:id="11930" w:author="23.501_CR4721_(Rel-18)_IIoT" w:date="2023-09-04T05:48:00Z"/>
              </w:rPr>
            </w:pPr>
          </w:p>
        </w:tc>
        <w:tc>
          <w:tcPr>
            <w:tcW w:w="1338" w:type="dxa"/>
          </w:tcPr>
          <w:p w14:paraId="03FB9A7C" w14:textId="77777777" w:rsidR="00A10084" w:rsidRPr="001B7C50" w:rsidRDefault="00A10084" w:rsidP="00BB43CA">
            <w:pPr>
              <w:pStyle w:val="TAC"/>
              <w:rPr>
                <w:ins w:id="11931" w:author="23.501_CR4721_(Rel-18)_IIoT" w:date="2023-09-04T05:48:00Z"/>
              </w:rPr>
            </w:pPr>
            <w:ins w:id="11932" w:author="23.501_CR4721_(Rel-18)_IIoT" w:date="2023-09-04T05:48:00Z">
              <w:r w:rsidRPr="00337788">
                <w:t>R</w:t>
              </w:r>
            </w:ins>
          </w:p>
        </w:tc>
        <w:tc>
          <w:tcPr>
            <w:tcW w:w="2126" w:type="dxa"/>
            <w:shd w:val="clear" w:color="auto" w:fill="auto"/>
          </w:tcPr>
          <w:p w14:paraId="6662386C" w14:textId="77777777" w:rsidR="00A10084" w:rsidRPr="001B7C50" w:rsidRDefault="00A10084" w:rsidP="00BB43CA">
            <w:pPr>
              <w:pStyle w:val="TAC"/>
              <w:rPr>
                <w:ins w:id="11933" w:author="23.501_CR4721_(Rel-18)_IIoT" w:date="2023-09-04T05:48:00Z"/>
              </w:rPr>
            </w:pPr>
            <w:ins w:id="11934" w:author="23.501_CR4721_(Rel-18)_IIoT" w:date="2023-09-04T05:48:00Z">
              <w:r>
                <w:t>IETF RFC </w:t>
              </w:r>
              <w:r w:rsidRPr="00337788">
                <w:t>8344</w:t>
              </w:r>
              <w:r>
                <w:t> [</w:t>
              </w:r>
              <w:r w:rsidRPr="00337788">
                <w:t>152]</w:t>
              </w:r>
            </w:ins>
          </w:p>
        </w:tc>
      </w:tr>
      <w:tr w:rsidR="00A10084" w:rsidRPr="001B7C50" w14:paraId="1B9F805C" w14:textId="77777777" w:rsidTr="00BB43CA">
        <w:trPr>
          <w:cantSplit/>
          <w:jc w:val="center"/>
          <w:ins w:id="11935" w:author="23.501_CR4721_(Rel-18)_IIoT" w:date="2023-09-04T05:48:00Z"/>
        </w:trPr>
        <w:tc>
          <w:tcPr>
            <w:tcW w:w="3735" w:type="dxa"/>
            <w:shd w:val="clear" w:color="auto" w:fill="auto"/>
          </w:tcPr>
          <w:p w14:paraId="766FD925" w14:textId="77777777" w:rsidR="00A10084" w:rsidRPr="001B7C50" w:rsidRDefault="00A10084" w:rsidP="00BB43CA">
            <w:pPr>
              <w:pStyle w:val="TAL"/>
              <w:rPr>
                <w:ins w:id="11936" w:author="23.501_CR4721_(Rel-18)_IIoT" w:date="2023-09-04T05:48:00Z"/>
              </w:rPr>
            </w:pPr>
            <w:ins w:id="11937" w:author="23.501_CR4721_(Rel-18)_IIoT" w:date="2023-09-04T05:48:00Z">
              <w:r w:rsidRPr="00337788">
                <w:t>prefix-length</w:t>
              </w:r>
            </w:ins>
          </w:p>
        </w:tc>
        <w:tc>
          <w:tcPr>
            <w:tcW w:w="709" w:type="dxa"/>
            <w:shd w:val="clear" w:color="auto" w:fill="auto"/>
          </w:tcPr>
          <w:p w14:paraId="3BEA4A8A" w14:textId="77777777" w:rsidR="00A10084" w:rsidRPr="001B7C50" w:rsidRDefault="00A10084" w:rsidP="00BB43CA">
            <w:pPr>
              <w:pStyle w:val="TAC"/>
              <w:rPr>
                <w:ins w:id="11938" w:author="23.501_CR4721_(Rel-18)_IIoT" w:date="2023-09-04T05:48:00Z"/>
              </w:rPr>
            </w:pPr>
          </w:p>
        </w:tc>
        <w:tc>
          <w:tcPr>
            <w:tcW w:w="708" w:type="dxa"/>
            <w:shd w:val="clear" w:color="auto" w:fill="auto"/>
          </w:tcPr>
          <w:p w14:paraId="263A71C4" w14:textId="77777777" w:rsidR="00A10084" w:rsidRPr="001B7C50" w:rsidRDefault="00A10084" w:rsidP="00BB43CA">
            <w:pPr>
              <w:pStyle w:val="TAC"/>
              <w:rPr>
                <w:ins w:id="11939" w:author="23.501_CR4721_(Rel-18)_IIoT" w:date="2023-09-04T05:48:00Z"/>
              </w:rPr>
            </w:pPr>
            <w:ins w:id="11940" w:author="23.501_CR4721_(Rel-18)_IIoT" w:date="2023-09-04T05:48:00Z">
              <w:r w:rsidRPr="00337788">
                <w:t>X</w:t>
              </w:r>
            </w:ins>
          </w:p>
        </w:tc>
        <w:tc>
          <w:tcPr>
            <w:tcW w:w="1418" w:type="dxa"/>
            <w:shd w:val="clear" w:color="auto" w:fill="auto"/>
          </w:tcPr>
          <w:p w14:paraId="2B2B39AE" w14:textId="77777777" w:rsidR="00A10084" w:rsidRPr="001B7C50" w:rsidRDefault="00A10084" w:rsidP="00BB43CA">
            <w:pPr>
              <w:pStyle w:val="TAC"/>
              <w:rPr>
                <w:ins w:id="11941" w:author="23.501_CR4721_(Rel-18)_IIoT" w:date="2023-09-04T05:48:00Z"/>
              </w:rPr>
            </w:pPr>
          </w:p>
        </w:tc>
        <w:tc>
          <w:tcPr>
            <w:tcW w:w="1338" w:type="dxa"/>
          </w:tcPr>
          <w:p w14:paraId="34509B02" w14:textId="77777777" w:rsidR="00A10084" w:rsidRPr="001B7C50" w:rsidRDefault="00A10084" w:rsidP="00BB43CA">
            <w:pPr>
              <w:pStyle w:val="TAC"/>
              <w:rPr>
                <w:ins w:id="11942" w:author="23.501_CR4721_(Rel-18)_IIoT" w:date="2023-09-04T05:48:00Z"/>
              </w:rPr>
            </w:pPr>
            <w:ins w:id="11943" w:author="23.501_CR4721_(Rel-18)_IIoT" w:date="2023-09-04T05:48:00Z">
              <w:r w:rsidRPr="00337788">
                <w:t>R</w:t>
              </w:r>
            </w:ins>
          </w:p>
        </w:tc>
        <w:tc>
          <w:tcPr>
            <w:tcW w:w="2126" w:type="dxa"/>
            <w:shd w:val="clear" w:color="auto" w:fill="auto"/>
          </w:tcPr>
          <w:p w14:paraId="13576A8E" w14:textId="77777777" w:rsidR="00A10084" w:rsidRPr="001B7C50" w:rsidRDefault="00A10084" w:rsidP="00BB43CA">
            <w:pPr>
              <w:pStyle w:val="TAC"/>
              <w:rPr>
                <w:ins w:id="11944" w:author="23.501_CR4721_(Rel-18)_IIoT" w:date="2023-09-04T05:48:00Z"/>
              </w:rPr>
            </w:pPr>
            <w:ins w:id="11945" w:author="23.501_CR4721_(Rel-18)_IIoT" w:date="2023-09-04T05:48:00Z">
              <w:r>
                <w:t>IETF RFC </w:t>
              </w:r>
              <w:r w:rsidRPr="00337788">
                <w:t>8344</w:t>
              </w:r>
              <w:r>
                <w:t> [</w:t>
              </w:r>
              <w:r w:rsidRPr="00337788">
                <w:t>152]</w:t>
              </w:r>
            </w:ins>
          </w:p>
        </w:tc>
      </w:tr>
      <w:tr w:rsidR="00A10084" w:rsidRPr="001B7C50" w14:paraId="544F1855" w14:textId="77777777" w:rsidTr="00BB43CA">
        <w:trPr>
          <w:cantSplit/>
          <w:jc w:val="center"/>
          <w:ins w:id="11946" w:author="23.501_CR4721_(Rel-18)_IIoT" w:date="2023-09-04T05:48:00Z"/>
        </w:trPr>
        <w:tc>
          <w:tcPr>
            <w:tcW w:w="3735" w:type="dxa"/>
            <w:shd w:val="clear" w:color="auto" w:fill="auto"/>
          </w:tcPr>
          <w:p w14:paraId="510C1ACB" w14:textId="77777777" w:rsidR="00A10084" w:rsidRPr="001B7C50" w:rsidRDefault="00A10084" w:rsidP="00BB43CA">
            <w:pPr>
              <w:pStyle w:val="TAL"/>
              <w:rPr>
                <w:ins w:id="11947" w:author="23.501_CR4721_(Rel-18)_IIoT" w:date="2023-09-04T05:48:00Z"/>
                <w:b/>
              </w:rPr>
            </w:pPr>
            <w:ins w:id="11948" w:author="23.501_CR4721_(Rel-18)_IIoT" w:date="2023-09-04T05:48:00Z">
              <w:r w:rsidRPr="00337788">
                <w:t>origin</w:t>
              </w:r>
            </w:ins>
          </w:p>
        </w:tc>
        <w:tc>
          <w:tcPr>
            <w:tcW w:w="709" w:type="dxa"/>
            <w:shd w:val="clear" w:color="auto" w:fill="auto"/>
          </w:tcPr>
          <w:p w14:paraId="586CC1A0" w14:textId="77777777" w:rsidR="00A10084" w:rsidRPr="001B7C50" w:rsidRDefault="00A10084" w:rsidP="00BB43CA">
            <w:pPr>
              <w:pStyle w:val="TAC"/>
              <w:rPr>
                <w:ins w:id="11949" w:author="23.501_CR4721_(Rel-18)_IIoT" w:date="2023-09-04T05:48:00Z"/>
              </w:rPr>
            </w:pPr>
          </w:p>
        </w:tc>
        <w:tc>
          <w:tcPr>
            <w:tcW w:w="708" w:type="dxa"/>
            <w:shd w:val="clear" w:color="auto" w:fill="auto"/>
          </w:tcPr>
          <w:p w14:paraId="5F4CF5D5" w14:textId="77777777" w:rsidR="00A10084" w:rsidRPr="001B7C50" w:rsidRDefault="00A10084" w:rsidP="00BB43CA">
            <w:pPr>
              <w:pStyle w:val="TAC"/>
              <w:rPr>
                <w:ins w:id="11950" w:author="23.501_CR4721_(Rel-18)_IIoT" w:date="2023-09-04T05:48:00Z"/>
              </w:rPr>
            </w:pPr>
            <w:ins w:id="11951" w:author="23.501_CR4721_(Rel-18)_IIoT" w:date="2023-09-04T05:48:00Z">
              <w:r w:rsidRPr="00337788">
                <w:t>X</w:t>
              </w:r>
            </w:ins>
          </w:p>
        </w:tc>
        <w:tc>
          <w:tcPr>
            <w:tcW w:w="1418" w:type="dxa"/>
            <w:shd w:val="clear" w:color="auto" w:fill="auto"/>
          </w:tcPr>
          <w:p w14:paraId="267FDCFF" w14:textId="77777777" w:rsidR="00A10084" w:rsidRPr="001B7C50" w:rsidRDefault="00A10084" w:rsidP="00BB43CA">
            <w:pPr>
              <w:pStyle w:val="TAC"/>
              <w:rPr>
                <w:ins w:id="11952" w:author="23.501_CR4721_(Rel-18)_IIoT" w:date="2023-09-04T05:48:00Z"/>
              </w:rPr>
            </w:pPr>
          </w:p>
        </w:tc>
        <w:tc>
          <w:tcPr>
            <w:tcW w:w="1338" w:type="dxa"/>
          </w:tcPr>
          <w:p w14:paraId="124DFCB4" w14:textId="77777777" w:rsidR="00A10084" w:rsidRPr="001B7C50" w:rsidRDefault="00A10084" w:rsidP="00BB43CA">
            <w:pPr>
              <w:pStyle w:val="TAC"/>
              <w:rPr>
                <w:ins w:id="11953" w:author="23.501_CR4721_(Rel-18)_IIoT" w:date="2023-09-04T05:48:00Z"/>
              </w:rPr>
            </w:pPr>
            <w:ins w:id="11954" w:author="23.501_CR4721_(Rel-18)_IIoT" w:date="2023-09-04T05:48:00Z">
              <w:r w:rsidRPr="00337788">
                <w:t>R</w:t>
              </w:r>
            </w:ins>
          </w:p>
        </w:tc>
        <w:tc>
          <w:tcPr>
            <w:tcW w:w="2126" w:type="dxa"/>
            <w:shd w:val="clear" w:color="auto" w:fill="auto"/>
          </w:tcPr>
          <w:p w14:paraId="54E4459A" w14:textId="77777777" w:rsidR="00A10084" w:rsidRPr="001B7C50" w:rsidRDefault="00A10084" w:rsidP="00BB43CA">
            <w:pPr>
              <w:pStyle w:val="TAC"/>
              <w:rPr>
                <w:ins w:id="11955" w:author="23.501_CR4721_(Rel-18)_IIoT" w:date="2023-09-04T05:48:00Z"/>
              </w:rPr>
            </w:pPr>
            <w:ins w:id="11956" w:author="23.501_CR4721_(Rel-18)_IIoT" w:date="2023-09-04T05:48:00Z">
              <w:r>
                <w:t>IETF RFC </w:t>
              </w:r>
              <w:r w:rsidRPr="00337788">
                <w:t>8344</w:t>
              </w:r>
              <w:r>
                <w:t> [</w:t>
              </w:r>
              <w:r w:rsidRPr="00337788">
                <w:t>152]</w:t>
              </w:r>
            </w:ins>
          </w:p>
        </w:tc>
      </w:tr>
      <w:tr w:rsidR="00A10084" w:rsidRPr="001B7C50" w14:paraId="472098C8" w14:textId="77777777" w:rsidTr="00BB43CA">
        <w:trPr>
          <w:cantSplit/>
          <w:jc w:val="center"/>
          <w:ins w:id="11957" w:author="23.501_CR4721_(Rel-18)_IIoT" w:date="2023-09-04T05:48:00Z"/>
        </w:trPr>
        <w:tc>
          <w:tcPr>
            <w:tcW w:w="3735" w:type="dxa"/>
            <w:shd w:val="clear" w:color="auto" w:fill="auto"/>
          </w:tcPr>
          <w:p w14:paraId="79656A97" w14:textId="77777777" w:rsidR="00A10084" w:rsidRPr="001B7C50" w:rsidRDefault="00A10084" w:rsidP="00BB43CA">
            <w:pPr>
              <w:pStyle w:val="TAL"/>
              <w:rPr>
                <w:ins w:id="11958" w:author="23.501_CR4721_(Rel-18)_IIoT" w:date="2023-09-04T05:48:00Z"/>
              </w:rPr>
            </w:pPr>
            <w:ins w:id="11959" w:author="23.501_CR4721_(Rel-18)_IIoT" w:date="2023-09-04T05:48:00Z">
              <w:r w:rsidRPr="00337788">
                <w:t>status</w:t>
              </w:r>
            </w:ins>
          </w:p>
        </w:tc>
        <w:tc>
          <w:tcPr>
            <w:tcW w:w="709" w:type="dxa"/>
            <w:shd w:val="clear" w:color="auto" w:fill="auto"/>
          </w:tcPr>
          <w:p w14:paraId="42B70A68" w14:textId="77777777" w:rsidR="00A10084" w:rsidRPr="001B7C50" w:rsidRDefault="00A10084" w:rsidP="00BB43CA">
            <w:pPr>
              <w:pStyle w:val="TAC"/>
              <w:rPr>
                <w:ins w:id="11960" w:author="23.501_CR4721_(Rel-18)_IIoT" w:date="2023-09-04T05:48:00Z"/>
              </w:rPr>
            </w:pPr>
          </w:p>
        </w:tc>
        <w:tc>
          <w:tcPr>
            <w:tcW w:w="708" w:type="dxa"/>
            <w:shd w:val="clear" w:color="auto" w:fill="auto"/>
          </w:tcPr>
          <w:p w14:paraId="031712D3" w14:textId="77777777" w:rsidR="00A10084" w:rsidRPr="001B7C50" w:rsidRDefault="00A10084" w:rsidP="00BB43CA">
            <w:pPr>
              <w:pStyle w:val="TAC"/>
              <w:rPr>
                <w:ins w:id="11961" w:author="23.501_CR4721_(Rel-18)_IIoT" w:date="2023-09-04T05:48:00Z"/>
              </w:rPr>
            </w:pPr>
            <w:ins w:id="11962" w:author="23.501_CR4721_(Rel-18)_IIoT" w:date="2023-09-04T05:48:00Z">
              <w:r w:rsidRPr="00337788">
                <w:t>X</w:t>
              </w:r>
            </w:ins>
          </w:p>
        </w:tc>
        <w:tc>
          <w:tcPr>
            <w:tcW w:w="1418" w:type="dxa"/>
            <w:shd w:val="clear" w:color="auto" w:fill="auto"/>
          </w:tcPr>
          <w:p w14:paraId="2739D05E" w14:textId="77777777" w:rsidR="00A10084" w:rsidRPr="001B7C50" w:rsidRDefault="00A10084" w:rsidP="00BB43CA">
            <w:pPr>
              <w:pStyle w:val="TAC"/>
              <w:rPr>
                <w:ins w:id="11963" w:author="23.501_CR4721_(Rel-18)_IIoT" w:date="2023-09-04T05:48:00Z"/>
              </w:rPr>
            </w:pPr>
          </w:p>
        </w:tc>
        <w:tc>
          <w:tcPr>
            <w:tcW w:w="1338" w:type="dxa"/>
          </w:tcPr>
          <w:p w14:paraId="6FFB63F7" w14:textId="77777777" w:rsidR="00A10084" w:rsidRPr="001B7C50" w:rsidRDefault="00A10084" w:rsidP="00BB43CA">
            <w:pPr>
              <w:pStyle w:val="TAC"/>
              <w:rPr>
                <w:ins w:id="11964" w:author="23.501_CR4721_(Rel-18)_IIoT" w:date="2023-09-04T05:48:00Z"/>
              </w:rPr>
            </w:pPr>
            <w:ins w:id="11965" w:author="23.501_CR4721_(Rel-18)_IIoT" w:date="2023-09-04T05:48:00Z">
              <w:r w:rsidRPr="00337788">
                <w:t>R</w:t>
              </w:r>
            </w:ins>
          </w:p>
        </w:tc>
        <w:tc>
          <w:tcPr>
            <w:tcW w:w="2126" w:type="dxa"/>
            <w:shd w:val="clear" w:color="auto" w:fill="auto"/>
          </w:tcPr>
          <w:p w14:paraId="1A36E5F5" w14:textId="77777777" w:rsidR="00A10084" w:rsidRPr="001B7C50" w:rsidRDefault="00A10084" w:rsidP="00BB43CA">
            <w:pPr>
              <w:pStyle w:val="TAC"/>
              <w:rPr>
                <w:ins w:id="11966" w:author="23.501_CR4721_(Rel-18)_IIoT" w:date="2023-09-04T05:48:00Z"/>
              </w:rPr>
            </w:pPr>
            <w:ins w:id="11967" w:author="23.501_CR4721_(Rel-18)_IIoT" w:date="2023-09-04T05:48:00Z">
              <w:r>
                <w:t>IETF RFC </w:t>
              </w:r>
              <w:r w:rsidRPr="00337788">
                <w:t>8344</w:t>
              </w:r>
              <w:r>
                <w:t> [</w:t>
              </w:r>
              <w:r w:rsidRPr="00337788">
                <w:t>152]</w:t>
              </w:r>
            </w:ins>
          </w:p>
        </w:tc>
      </w:tr>
      <w:tr w:rsidR="00A10084" w:rsidRPr="001B7C50" w14:paraId="21E39244" w14:textId="77777777" w:rsidTr="00BB43CA">
        <w:trPr>
          <w:cantSplit/>
          <w:jc w:val="center"/>
          <w:ins w:id="11968" w:author="23.501_CR4721_(Rel-18)_IIoT" w:date="2023-09-04T05:48:00Z"/>
        </w:trPr>
        <w:tc>
          <w:tcPr>
            <w:tcW w:w="3735" w:type="dxa"/>
            <w:shd w:val="clear" w:color="auto" w:fill="auto"/>
          </w:tcPr>
          <w:p w14:paraId="48921403" w14:textId="77777777" w:rsidR="00A10084" w:rsidRPr="001B7C50" w:rsidRDefault="00A10084" w:rsidP="00BB43CA">
            <w:pPr>
              <w:pStyle w:val="TAL"/>
              <w:rPr>
                <w:ins w:id="11969" w:author="23.501_CR4721_(Rel-18)_IIoT" w:date="2023-09-04T05:48:00Z"/>
              </w:rPr>
            </w:pPr>
            <w:ins w:id="11970" w:author="23.501_CR4721_(Rel-18)_IIoT" w:date="2023-09-04T05:48:00Z">
              <w:r w:rsidRPr="00337788">
                <w:t>Information for each IPv6 neighbor</w:t>
              </w:r>
            </w:ins>
          </w:p>
        </w:tc>
        <w:tc>
          <w:tcPr>
            <w:tcW w:w="709" w:type="dxa"/>
            <w:shd w:val="clear" w:color="auto" w:fill="auto"/>
          </w:tcPr>
          <w:p w14:paraId="27168B63" w14:textId="77777777" w:rsidR="00A10084" w:rsidRPr="001B7C50" w:rsidRDefault="00A10084" w:rsidP="00BB43CA">
            <w:pPr>
              <w:pStyle w:val="TAC"/>
              <w:rPr>
                <w:ins w:id="11971" w:author="23.501_CR4721_(Rel-18)_IIoT" w:date="2023-09-04T05:48:00Z"/>
              </w:rPr>
            </w:pPr>
          </w:p>
        </w:tc>
        <w:tc>
          <w:tcPr>
            <w:tcW w:w="708" w:type="dxa"/>
            <w:shd w:val="clear" w:color="auto" w:fill="auto"/>
          </w:tcPr>
          <w:p w14:paraId="26EE15B4" w14:textId="77777777" w:rsidR="00A10084" w:rsidRPr="001B7C50" w:rsidRDefault="00A10084" w:rsidP="00BB43CA">
            <w:pPr>
              <w:pStyle w:val="TAC"/>
              <w:rPr>
                <w:ins w:id="11972" w:author="23.501_CR4721_(Rel-18)_IIoT" w:date="2023-09-04T05:48:00Z"/>
              </w:rPr>
            </w:pPr>
          </w:p>
        </w:tc>
        <w:tc>
          <w:tcPr>
            <w:tcW w:w="1418" w:type="dxa"/>
            <w:shd w:val="clear" w:color="auto" w:fill="auto"/>
          </w:tcPr>
          <w:p w14:paraId="16C371D6" w14:textId="77777777" w:rsidR="00A10084" w:rsidRPr="001B7C50" w:rsidRDefault="00A10084" w:rsidP="00BB43CA">
            <w:pPr>
              <w:pStyle w:val="TAC"/>
              <w:rPr>
                <w:ins w:id="11973" w:author="23.501_CR4721_(Rel-18)_IIoT" w:date="2023-09-04T05:48:00Z"/>
              </w:rPr>
            </w:pPr>
          </w:p>
        </w:tc>
        <w:tc>
          <w:tcPr>
            <w:tcW w:w="1338" w:type="dxa"/>
          </w:tcPr>
          <w:p w14:paraId="62F2D13E" w14:textId="77777777" w:rsidR="00A10084" w:rsidRPr="001B7C50" w:rsidRDefault="00A10084" w:rsidP="00BB43CA">
            <w:pPr>
              <w:pStyle w:val="TAC"/>
              <w:rPr>
                <w:ins w:id="11974" w:author="23.501_CR4721_(Rel-18)_IIoT" w:date="2023-09-04T05:48:00Z"/>
              </w:rPr>
            </w:pPr>
          </w:p>
        </w:tc>
        <w:tc>
          <w:tcPr>
            <w:tcW w:w="2126" w:type="dxa"/>
            <w:shd w:val="clear" w:color="auto" w:fill="auto"/>
          </w:tcPr>
          <w:p w14:paraId="185221B3" w14:textId="77777777" w:rsidR="00A10084" w:rsidRPr="001B7C50" w:rsidRDefault="00A10084" w:rsidP="00BB43CA">
            <w:pPr>
              <w:pStyle w:val="TAC"/>
              <w:rPr>
                <w:ins w:id="11975" w:author="23.501_CR4721_(Rel-18)_IIoT" w:date="2023-09-04T05:48:00Z"/>
              </w:rPr>
            </w:pPr>
          </w:p>
        </w:tc>
      </w:tr>
      <w:tr w:rsidR="00A10084" w:rsidRPr="001B7C50" w14:paraId="03BED7D8" w14:textId="77777777" w:rsidTr="00BB43CA">
        <w:trPr>
          <w:cantSplit/>
          <w:jc w:val="center"/>
          <w:ins w:id="11976" w:author="23.501_CR4721_(Rel-18)_IIoT" w:date="2023-09-04T05:48:00Z"/>
        </w:trPr>
        <w:tc>
          <w:tcPr>
            <w:tcW w:w="3735" w:type="dxa"/>
            <w:shd w:val="clear" w:color="auto" w:fill="auto"/>
          </w:tcPr>
          <w:p w14:paraId="326F040F" w14:textId="77777777" w:rsidR="00A10084" w:rsidRPr="001B7C50" w:rsidRDefault="00A10084" w:rsidP="00BB43CA">
            <w:pPr>
              <w:pStyle w:val="TAL"/>
              <w:rPr>
                <w:ins w:id="11977" w:author="23.501_CR4721_(Rel-18)_IIoT" w:date="2023-09-04T05:48:00Z"/>
              </w:rPr>
            </w:pPr>
            <w:ins w:id="11978" w:author="23.501_CR4721_(Rel-18)_IIoT" w:date="2023-09-04T05:48:00Z">
              <w:r w:rsidRPr="00337788">
                <w:t>IPv6 address</w:t>
              </w:r>
            </w:ins>
          </w:p>
        </w:tc>
        <w:tc>
          <w:tcPr>
            <w:tcW w:w="709" w:type="dxa"/>
            <w:shd w:val="clear" w:color="auto" w:fill="auto"/>
          </w:tcPr>
          <w:p w14:paraId="67FB869E" w14:textId="77777777" w:rsidR="00A10084" w:rsidRPr="001B7C50" w:rsidRDefault="00A10084" w:rsidP="00BB43CA">
            <w:pPr>
              <w:pStyle w:val="TAC"/>
              <w:rPr>
                <w:ins w:id="11979" w:author="23.501_CR4721_(Rel-18)_IIoT" w:date="2023-09-04T05:48:00Z"/>
              </w:rPr>
            </w:pPr>
          </w:p>
        </w:tc>
        <w:tc>
          <w:tcPr>
            <w:tcW w:w="708" w:type="dxa"/>
            <w:shd w:val="clear" w:color="auto" w:fill="auto"/>
          </w:tcPr>
          <w:p w14:paraId="37684D11" w14:textId="77777777" w:rsidR="00A10084" w:rsidRPr="001B7C50" w:rsidRDefault="00A10084" w:rsidP="00BB43CA">
            <w:pPr>
              <w:pStyle w:val="TAC"/>
              <w:rPr>
                <w:ins w:id="11980" w:author="23.501_CR4721_(Rel-18)_IIoT" w:date="2023-09-04T05:48:00Z"/>
              </w:rPr>
            </w:pPr>
            <w:ins w:id="11981" w:author="23.501_CR4721_(Rel-18)_IIoT" w:date="2023-09-04T05:48:00Z">
              <w:r w:rsidRPr="00337788">
                <w:t>X</w:t>
              </w:r>
            </w:ins>
          </w:p>
        </w:tc>
        <w:tc>
          <w:tcPr>
            <w:tcW w:w="1418" w:type="dxa"/>
            <w:shd w:val="clear" w:color="auto" w:fill="auto"/>
          </w:tcPr>
          <w:p w14:paraId="37614DB5" w14:textId="77777777" w:rsidR="00A10084" w:rsidRPr="001B7C50" w:rsidRDefault="00A10084" w:rsidP="00BB43CA">
            <w:pPr>
              <w:pStyle w:val="TAC"/>
              <w:rPr>
                <w:ins w:id="11982" w:author="23.501_CR4721_(Rel-18)_IIoT" w:date="2023-09-04T05:48:00Z"/>
              </w:rPr>
            </w:pPr>
          </w:p>
        </w:tc>
        <w:tc>
          <w:tcPr>
            <w:tcW w:w="1338" w:type="dxa"/>
          </w:tcPr>
          <w:p w14:paraId="2AEEEC00" w14:textId="77777777" w:rsidR="00A10084" w:rsidRPr="001B7C50" w:rsidRDefault="00A10084" w:rsidP="00BB43CA">
            <w:pPr>
              <w:pStyle w:val="TAC"/>
              <w:rPr>
                <w:ins w:id="11983" w:author="23.501_CR4721_(Rel-18)_IIoT" w:date="2023-09-04T05:48:00Z"/>
              </w:rPr>
            </w:pPr>
            <w:ins w:id="11984" w:author="23.501_CR4721_(Rel-18)_IIoT" w:date="2023-09-04T05:48:00Z">
              <w:r w:rsidRPr="00337788">
                <w:t>R</w:t>
              </w:r>
            </w:ins>
          </w:p>
        </w:tc>
        <w:tc>
          <w:tcPr>
            <w:tcW w:w="2126" w:type="dxa"/>
            <w:shd w:val="clear" w:color="auto" w:fill="auto"/>
          </w:tcPr>
          <w:p w14:paraId="2AE08E46" w14:textId="77777777" w:rsidR="00A10084" w:rsidRPr="001B7C50" w:rsidRDefault="00A10084" w:rsidP="00BB43CA">
            <w:pPr>
              <w:pStyle w:val="TAC"/>
              <w:rPr>
                <w:ins w:id="11985" w:author="23.501_CR4721_(Rel-18)_IIoT" w:date="2023-09-04T05:48:00Z"/>
              </w:rPr>
            </w:pPr>
            <w:ins w:id="11986" w:author="23.501_CR4721_(Rel-18)_IIoT" w:date="2023-09-04T05:48:00Z">
              <w:r>
                <w:t>IETF RFC </w:t>
              </w:r>
              <w:r w:rsidRPr="00337788">
                <w:t>8344</w:t>
              </w:r>
              <w:r>
                <w:t> [</w:t>
              </w:r>
              <w:r w:rsidRPr="00337788">
                <w:t>152]</w:t>
              </w:r>
            </w:ins>
          </w:p>
        </w:tc>
      </w:tr>
      <w:tr w:rsidR="00A10084" w:rsidRPr="001B7C50" w14:paraId="67CEBF22" w14:textId="77777777" w:rsidTr="00BB43CA">
        <w:trPr>
          <w:cantSplit/>
          <w:jc w:val="center"/>
          <w:ins w:id="11987" w:author="23.501_CR4721_(Rel-18)_IIoT" w:date="2023-09-04T05:48:00Z"/>
        </w:trPr>
        <w:tc>
          <w:tcPr>
            <w:tcW w:w="3735" w:type="dxa"/>
            <w:shd w:val="clear" w:color="auto" w:fill="auto"/>
          </w:tcPr>
          <w:p w14:paraId="4B6B26BA" w14:textId="77777777" w:rsidR="00A10084" w:rsidRPr="001B7C50" w:rsidRDefault="00A10084" w:rsidP="00BB43CA">
            <w:pPr>
              <w:pStyle w:val="TAL"/>
              <w:rPr>
                <w:ins w:id="11988" w:author="23.501_CR4721_(Rel-18)_IIoT" w:date="2023-09-04T05:48:00Z"/>
              </w:rPr>
            </w:pPr>
            <w:ins w:id="11989" w:author="23.501_CR4721_(Rel-18)_IIoT" w:date="2023-09-04T05:48:00Z">
              <w:r w:rsidRPr="00337788">
                <w:t>link-layer-address</w:t>
              </w:r>
            </w:ins>
          </w:p>
        </w:tc>
        <w:tc>
          <w:tcPr>
            <w:tcW w:w="709" w:type="dxa"/>
            <w:shd w:val="clear" w:color="auto" w:fill="auto"/>
          </w:tcPr>
          <w:p w14:paraId="68B97C51" w14:textId="77777777" w:rsidR="00A10084" w:rsidRPr="001B7C50" w:rsidRDefault="00A10084" w:rsidP="00BB43CA">
            <w:pPr>
              <w:pStyle w:val="TAC"/>
              <w:rPr>
                <w:ins w:id="11990" w:author="23.501_CR4721_(Rel-18)_IIoT" w:date="2023-09-04T05:48:00Z"/>
              </w:rPr>
            </w:pPr>
          </w:p>
        </w:tc>
        <w:tc>
          <w:tcPr>
            <w:tcW w:w="708" w:type="dxa"/>
            <w:shd w:val="clear" w:color="auto" w:fill="auto"/>
          </w:tcPr>
          <w:p w14:paraId="2EE32BF5" w14:textId="77777777" w:rsidR="00A10084" w:rsidRPr="001B7C50" w:rsidRDefault="00A10084" w:rsidP="00BB43CA">
            <w:pPr>
              <w:pStyle w:val="TAC"/>
              <w:rPr>
                <w:ins w:id="11991" w:author="23.501_CR4721_(Rel-18)_IIoT" w:date="2023-09-04T05:48:00Z"/>
              </w:rPr>
            </w:pPr>
            <w:ins w:id="11992" w:author="23.501_CR4721_(Rel-18)_IIoT" w:date="2023-09-04T05:48:00Z">
              <w:r w:rsidRPr="00337788">
                <w:t>X</w:t>
              </w:r>
            </w:ins>
          </w:p>
        </w:tc>
        <w:tc>
          <w:tcPr>
            <w:tcW w:w="1418" w:type="dxa"/>
            <w:shd w:val="clear" w:color="auto" w:fill="auto"/>
          </w:tcPr>
          <w:p w14:paraId="5C1A2B7F" w14:textId="77777777" w:rsidR="00A10084" w:rsidRPr="001B7C50" w:rsidRDefault="00A10084" w:rsidP="00BB43CA">
            <w:pPr>
              <w:pStyle w:val="TAC"/>
              <w:rPr>
                <w:ins w:id="11993" w:author="23.501_CR4721_(Rel-18)_IIoT" w:date="2023-09-04T05:48:00Z"/>
              </w:rPr>
            </w:pPr>
          </w:p>
        </w:tc>
        <w:tc>
          <w:tcPr>
            <w:tcW w:w="1338" w:type="dxa"/>
          </w:tcPr>
          <w:p w14:paraId="73038AA4" w14:textId="77777777" w:rsidR="00A10084" w:rsidRPr="001B7C50" w:rsidRDefault="00A10084" w:rsidP="00BB43CA">
            <w:pPr>
              <w:pStyle w:val="TAC"/>
              <w:rPr>
                <w:ins w:id="11994" w:author="23.501_CR4721_(Rel-18)_IIoT" w:date="2023-09-04T05:48:00Z"/>
              </w:rPr>
            </w:pPr>
            <w:ins w:id="11995" w:author="23.501_CR4721_(Rel-18)_IIoT" w:date="2023-09-04T05:48:00Z">
              <w:r w:rsidRPr="00337788">
                <w:t>R</w:t>
              </w:r>
            </w:ins>
          </w:p>
        </w:tc>
        <w:tc>
          <w:tcPr>
            <w:tcW w:w="2126" w:type="dxa"/>
            <w:shd w:val="clear" w:color="auto" w:fill="auto"/>
          </w:tcPr>
          <w:p w14:paraId="69EA97CF" w14:textId="77777777" w:rsidR="00A10084" w:rsidRPr="001B7C50" w:rsidRDefault="00A10084" w:rsidP="00BB43CA">
            <w:pPr>
              <w:pStyle w:val="TAC"/>
              <w:rPr>
                <w:ins w:id="11996" w:author="23.501_CR4721_(Rel-18)_IIoT" w:date="2023-09-04T05:48:00Z"/>
              </w:rPr>
            </w:pPr>
            <w:ins w:id="11997" w:author="23.501_CR4721_(Rel-18)_IIoT" w:date="2023-09-04T05:48:00Z">
              <w:r>
                <w:t>IETF RFC </w:t>
              </w:r>
              <w:r w:rsidRPr="00337788">
                <w:t>8344</w:t>
              </w:r>
              <w:r>
                <w:t> [</w:t>
              </w:r>
              <w:r w:rsidRPr="00337788">
                <w:t>152]</w:t>
              </w:r>
            </w:ins>
          </w:p>
        </w:tc>
      </w:tr>
      <w:tr w:rsidR="00A10084" w:rsidRPr="001B7C50" w14:paraId="31146406" w14:textId="77777777" w:rsidTr="00BB43CA">
        <w:trPr>
          <w:cantSplit/>
          <w:jc w:val="center"/>
          <w:ins w:id="11998" w:author="23.501_CR4721_(Rel-18)_IIoT" w:date="2023-09-04T05:48:00Z"/>
        </w:trPr>
        <w:tc>
          <w:tcPr>
            <w:tcW w:w="3735" w:type="dxa"/>
            <w:shd w:val="clear" w:color="auto" w:fill="auto"/>
          </w:tcPr>
          <w:p w14:paraId="01875A84" w14:textId="77777777" w:rsidR="00A10084" w:rsidRPr="001B7C50" w:rsidRDefault="00A10084" w:rsidP="00BB43CA">
            <w:pPr>
              <w:pStyle w:val="TAL"/>
              <w:rPr>
                <w:ins w:id="11999" w:author="23.501_CR4721_(Rel-18)_IIoT" w:date="2023-09-04T05:48:00Z"/>
                <w:b/>
              </w:rPr>
            </w:pPr>
            <w:ins w:id="12000" w:author="23.501_CR4721_(Rel-18)_IIoT" w:date="2023-09-04T05:48:00Z">
              <w:r w:rsidRPr="00337788">
                <w:t>origin</w:t>
              </w:r>
            </w:ins>
          </w:p>
        </w:tc>
        <w:tc>
          <w:tcPr>
            <w:tcW w:w="709" w:type="dxa"/>
            <w:shd w:val="clear" w:color="auto" w:fill="auto"/>
          </w:tcPr>
          <w:p w14:paraId="40A8214A" w14:textId="77777777" w:rsidR="00A10084" w:rsidRPr="001B7C50" w:rsidRDefault="00A10084" w:rsidP="00BB43CA">
            <w:pPr>
              <w:pStyle w:val="TAC"/>
              <w:rPr>
                <w:ins w:id="12001" w:author="23.501_CR4721_(Rel-18)_IIoT" w:date="2023-09-04T05:48:00Z"/>
              </w:rPr>
            </w:pPr>
          </w:p>
        </w:tc>
        <w:tc>
          <w:tcPr>
            <w:tcW w:w="708" w:type="dxa"/>
            <w:shd w:val="clear" w:color="auto" w:fill="auto"/>
          </w:tcPr>
          <w:p w14:paraId="0D11FB97" w14:textId="77777777" w:rsidR="00A10084" w:rsidRPr="001B7C50" w:rsidRDefault="00A10084" w:rsidP="00BB43CA">
            <w:pPr>
              <w:pStyle w:val="TAC"/>
              <w:rPr>
                <w:ins w:id="12002" w:author="23.501_CR4721_(Rel-18)_IIoT" w:date="2023-09-04T05:48:00Z"/>
              </w:rPr>
            </w:pPr>
            <w:ins w:id="12003" w:author="23.501_CR4721_(Rel-18)_IIoT" w:date="2023-09-04T05:48:00Z">
              <w:r w:rsidRPr="00337788">
                <w:t>X</w:t>
              </w:r>
            </w:ins>
          </w:p>
        </w:tc>
        <w:tc>
          <w:tcPr>
            <w:tcW w:w="1418" w:type="dxa"/>
            <w:shd w:val="clear" w:color="auto" w:fill="auto"/>
          </w:tcPr>
          <w:p w14:paraId="05ED776C" w14:textId="77777777" w:rsidR="00A10084" w:rsidRPr="001B7C50" w:rsidRDefault="00A10084" w:rsidP="00BB43CA">
            <w:pPr>
              <w:pStyle w:val="TAC"/>
              <w:rPr>
                <w:ins w:id="12004" w:author="23.501_CR4721_(Rel-18)_IIoT" w:date="2023-09-04T05:48:00Z"/>
              </w:rPr>
            </w:pPr>
          </w:p>
        </w:tc>
        <w:tc>
          <w:tcPr>
            <w:tcW w:w="1338" w:type="dxa"/>
          </w:tcPr>
          <w:p w14:paraId="020B1A1E" w14:textId="77777777" w:rsidR="00A10084" w:rsidRPr="001B7C50" w:rsidRDefault="00A10084" w:rsidP="00BB43CA">
            <w:pPr>
              <w:pStyle w:val="TAC"/>
              <w:rPr>
                <w:ins w:id="12005" w:author="23.501_CR4721_(Rel-18)_IIoT" w:date="2023-09-04T05:48:00Z"/>
              </w:rPr>
            </w:pPr>
            <w:ins w:id="12006" w:author="23.501_CR4721_(Rel-18)_IIoT" w:date="2023-09-04T05:48:00Z">
              <w:r w:rsidRPr="00337788">
                <w:t>R</w:t>
              </w:r>
            </w:ins>
          </w:p>
        </w:tc>
        <w:tc>
          <w:tcPr>
            <w:tcW w:w="2126" w:type="dxa"/>
            <w:shd w:val="clear" w:color="auto" w:fill="auto"/>
          </w:tcPr>
          <w:p w14:paraId="7EF5A6FE" w14:textId="77777777" w:rsidR="00A10084" w:rsidRPr="001B7C50" w:rsidRDefault="00A10084" w:rsidP="00BB43CA">
            <w:pPr>
              <w:pStyle w:val="TAC"/>
              <w:rPr>
                <w:ins w:id="12007" w:author="23.501_CR4721_(Rel-18)_IIoT" w:date="2023-09-04T05:48:00Z"/>
              </w:rPr>
            </w:pPr>
            <w:ins w:id="12008" w:author="23.501_CR4721_(Rel-18)_IIoT" w:date="2023-09-04T05:48:00Z">
              <w:r>
                <w:t>IETF RFC </w:t>
              </w:r>
              <w:r w:rsidRPr="00337788">
                <w:t>8344</w:t>
              </w:r>
              <w:r>
                <w:t> [</w:t>
              </w:r>
              <w:r w:rsidRPr="00337788">
                <w:t>152]</w:t>
              </w:r>
            </w:ins>
          </w:p>
        </w:tc>
      </w:tr>
      <w:tr w:rsidR="00A10084" w:rsidRPr="001B7C50" w14:paraId="26FC81AA" w14:textId="77777777" w:rsidTr="00BB43CA">
        <w:trPr>
          <w:cantSplit/>
          <w:jc w:val="center"/>
          <w:ins w:id="12009" w:author="23.501_CR4721_(Rel-18)_IIoT" w:date="2023-09-04T05:48:00Z"/>
        </w:trPr>
        <w:tc>
          <w:tcPr>
            <w:tcW w:w="3735" w:type="dxa"/>
            <w:shd w:val="clear" w:color="auto" w:fill="auto"/>
          </w:tcPr>
          <w:p w14:paraId="764E0D6C" w14:textId="77777777" w:rsidR="00A10084" w:rsidRPr="001B7C50" w:rsidRDefault="00A10084" w:rsidP="00BB43CA">
            <w:pPr>
              <w:pStyle w:val="TAL"/>
              <w:rPr>
                <w:ins w:id="12010" w:author="23.501_CR4721_(Rel-18)_IIoT" w:date="2023-09-04T05:48:00Z"/>
              </w:rPr>
            </w:pPr>
            <w:ins w:id="12011" w:author="23.501_CR4721_(Rel-18)_IIoT" w:date="2023-09-04T05:48:00Z">
              <w:r w:rsidRPr="00337788">
                <w:t>is-router</w:t>
              </w:r>
            </w:ins>
          </w:p>
        </w:tc>
        <w:tc>
          <w:tcPr>
            <w:tcW w:w="709" w:type="dxa"/>
            <w:shd w:val="clear" w:color="auto" w:fill="auto"/>
          </w:tcPr>
          <w:p w14:paraId="2B65E0DF" w14:textId="77777777" w:rsidR="00A10084" w:rsidRPr="001B7C50" w:rsidRDefault="00A10084" w:rsidP="00BB43CA">
            <w:pPr>
              <w:pStyle w:val="TAC"/>
              <w:rPr>
                <w:ins w:id="12012" w:author="23.501_CR4721_(Rel-18)_IIoT" w:date="2023-09-04T05:48:00Z"/>
              </w:rPr>
            </w:pPr>
          </w:p>
        </w:tc>
        <w:tc>
          <w:tcPr>
            <w:tcW w:w="708" w:type="dxa"/>
            <w:shd w:val="clear" w:color="auto" w:fill="auto"/>
          </w:tcPr>
          <w:p w14:paraId="7E708F91" w14:textId="77777777" w:rsidR="00A10084" w:rsidRPr="001B7C50" w:rsidRDefault="00A10084" w:rsidP="00BB43CA">
            <w:pPr>
              <w:pStyle w:val="TAC"/>
              <w:rPr>
                <w:ins w:id="12013" w:author="23.501_CR4721_(Rel-18)_IIoT" w:date="2023-09-04T05:48:00Z"/>
              </w:rPr>
            </w:pPr>
            <w:ins w:id="12014" w:author="23.501_CR4721_(Rel-18)_IIoT" w:date="2023-09-04T05:48:00Z">
              <w:r w:rsidRPr="00337788">
                <w:t>X</w:t>
              </w:r>
            </w:ins>
          </w:p>
        </w:tc>
        <w:tc>
          <w:tcPr>
            <w:tcW w:w="1418" w:type="dxa"/>
            <w:shd w:val="clear" w:color="auto" w:fill="auto"/>
          </w:tcPr>
          <w:p w14:paraId="3F40B599" w14:textId="77777777" w:rsidR="00A10084" w:rsidRPr="001B7C50" w:rsidRDefault="00A10084" w:rsidP="00BB43CA">
            <w:pPr>
              <w:pStyle w:val="TAC"/>
              <w:rPr>
                <w:ins w:id="12015" w:author="23.501_CR4721_(Rel-18)_IIoT" w:date="2023-09-04T05:48:00Z"/>
              </w:rPr>
            </w:pPr>
          </w:p>
        </w:tc>
        <w:tc>
          <w:tcPr>
            <w:tcW w:w="1338" w:type="dxa"/>
          </w:tcPr>
          <w:p w14:paraId="3083753E" w14:textId="77777777" w:rsidR="00A10084" w:rsidRPr="001B7C50" w:rsidRDefault="00A10084" w:rsidP="00BB43CA">
            <w:pPr>
              <w:pStyle w:val="TAC"/>
              <w:rPr>
                <w:ins w:id="12016" w:author="23.501_CR4721_(Rel-18)_IIoT" w:date="2023-09-04T05:48:00Z"/>
              </w:rPr>
            </w:pPr>
            <w:ins w:id="12017" w:author="23.501_CR4721_(Rel-18)_IIoT" w:date="2023-09-04T05:48:00Z">
              <w:r w:rsidRPr="00337788">
                <w:t>R</w:t>
              </w:r>
            </w:ins>
          </w:p>
        </w:tc>
        <w:tc>
          <w:tcPr>
            <w:tcW w:w="2126" w:type="dxa"/>
            <w:shd w:val="clear" w:color="auto" w:fill="auto"/>
          </w:tcPr>
          <w:p w14:paraId="3E358A04" w14:textId="77777777" w:rsidR="00A10084" w:rsidRPr="001B7C50" w:rsidRDefault="00A10084" w:rsidP="00BB43CA">
            <w:pPr>
              <w:pStyle w:val="TAC"/>
              <w:rPr>
                <w:ins w:id="12018" w:author="23.501_CR4721_(Rel-18)_IIoT" w:date="2023-09-04T05:48:00Z"/>
              </w:rPr>
            </w:pPr>
            <w:ins w:id="12019" w:author="23.501_CR4721_(Rel-18)_IIoT" w:date="2023-09-04T05:48:00Z">
              <w:r>
                <w:t>IETF RFC </w:t>
              </w:r>
              <w:r w:rsidRPr="00337788">
                <w:t>8344</w:t>
              </w:r>
              <w:r>
                <w:t> [</w:t>
              </w:r>
              <w:r w:rsidRPr="00337788">
                <w:t>152]</w:t>
              </w:r>
            </w:ins>
          </w:p>
        </w:tc>
      </w:tr>
      <w:tr w:rsidR="00A10084" w:rsidRPr="001B7C50" w14:paraId="552F97B4" w14:textId="77777777" w:rsidTr="00BB43CA">
        <w:trPr>
          <w:cantSplit/>
          <w:jc w:val="center"/>
          <w:ins w:id="12020" w:author="23.501_CR4721_(Rel-18)_IIoT" w:date="2023-09-04T05:48:00Z"/>
        </w:trPr>
        <w:tc>
          <w:tcPr>
            <w:tcW w:w="3735" w:type="dxa"/>
            <w:shd w:val="clear" w:color="auto" w:fill="auto"/>
          </w:tcPr>
          <w:p w14:paraId="400711CD" w14:textId="77777777" w:rsidR="00A10084" w:rsidRPr="001B7C50" w:rsidRDefault="00A10084" w:rsidP="00BB43CA">
            <w:pPr>
              <w:pStyle w:val="TAL"/>
              <w:rPr>
                <w:ins w:id="12021" w:author="23.501_CR4721_(Rel-18)_IIoT" w:date="2023-09-04T05:48:00Z"/>
              </w:rPr>
            </w:pPr>
            <w:ins w:id="12022" w:author="23.501_CR4721_(Rel-18)_IIoT" w:date="2023-09-04T05:48:00Z">
              <w:r w:rsidRPr="00337788">
                <w:t>state</w:t>
              </w:r>
            </w:ins>
          </w:p>
        </w:tc>
        <w:tc>
          <w:tcPr>
            <w:tcW w:w="709" w:type="dxa"/>
            <w:shd w:val="clear" w:color="auto" w:fill="auto"/>
          </w:tcPr>
          <w:p w14:paraId="6A42C468" w14:textId="77777777" w:rsidR="00A10084" w:rsidRPr="001B7C50" w:rsidRDefault="00A10084" w:rsidP="00BB43CA">
            <w:pPr>
              <w:pStyle w:val="TAC"/>
              <w:rPr>
                <w:ins w:id="12023" w:author="23.501_CR4721_(Rel-18)_IIoT" w:date="2023-09-04T05:48:00Z"/>
              </w:rPr>
            </w:pPr>
          </w:p>
        </w:tc>
        <w:tc>
          <w:tcPr>
            <w:tcW w:w="708" w:type="dxa"/>
            <w:shd w:val="clear" w:color="auto" w:fill="auto"/>
          </w:tcPr>
          <w:p w14:paraId="1E75A8F1" w14:textId="77777777" w:rsidR="00A10084" w:rsidRPr="001B7C50" w:rsidRDefault="00A10084" w:rsidP="00BB43CA">
            <w:pPr>
              <w:pStyle w:val="TAC"/>
              <w:rPr>
                <w:ins w:id="12024" w:author="23.501_CR4721_(Rel-18)_IIoT" w:date="2023-09-04T05:48:00Z"/>
              </w:rPr>
            </w:pPr>
            <w:ins w:id="12025" w:author="23.501_CR4721_(Rel-18)_IIoT" w:date="2023-09-04T05:48:00Z">
              <w:r w:rsidRPr="00337788">
                <w:t>X</w:t>
              </w:r>
            </w:ins>
          </w:p>
        </w:tc>
        <w:tc>
          <w:tcPr>
            <w:tcW w:w="1418" w:type="dxa"/>
            <w:shd w:val="clear" w:color="auto" w:fill="auto"/>
          </w:tcPr>
          <w:p w14:paraId="22DEF341" w14:textId="77777777" w:rsidR="00A10084" w:rsidRPr="001B7C50" w:rsidRDefault="00A10084" w:rsidP="00BB43CA">
            <w:pPr>
              <w:pStyle w:val="TAC"/>
              <w:rPr>
                <w:ins w:id="12026" w:author="23.501_CR4721_(Rel-18)_IIoT" w:date="2023-09-04T05:48:00Z"/>
              </w:rPr>
            </w:pPr>
          </w:p>
        </w:tc>
        <w:tc>
          <w:tcPr>
            <w:tcW w:w="1338" w:type="dxa"/>
          </w:tcPr>
          <w:p w14:paraId="5E26C5F3" w14:textId="77777777" w:rsidR="00A10084" w:rsidRPr="001B7C50" w:rsidRDefault="00A10084" w:rsidP="00BB43CA">
            <w:pPr>
              <w:pStyle w:val="TAC"/>
              <w:rPr>
                <w:ins w:id="12027" w:author="23.501_CR4721_(Rel-18)_IIoT" w:date="2023-09-04T05:48:00Z"/>
              </w:rPr>
            </w:pPr>
            <w:ins w:id="12028" w:author="23.501_CR4721_(Rel-18)_IIoT" w:date="2023-09-04T05:48:00Z">
              <w:r w:rsidRPr="00337788">
                <w:t>R</w:t>
              </w:r>
            </w:ins>
          </w:p>
        </w:tc>
        <w:tc>
          <w:tcPr>
            <w:tcW w:w="2126" w:type="dxa"/>
            <w:shd w:val="clear" w:color="auto" w:fill="auto"/>
          </w:tcPr>
          <w:p w14:paraId="1084E41B" w14:textId="77777777" w:rsidR="00A10084" w:rsidRPr="001B7C50" w:rsidRDefault="00A10084" w:rsidP="00BB43CA">
            <w:pPr>
              <w:pStyle w:val="TAC"/>
              <w:rPr>
                <w:ins w:id="12029" w:author="23.501_CR4721_(Rel-18)_IIoT" w:date="2023-09-04T05:48:00Z"/>
              </w:rPr>
            </w:pPr>
            <w:ins w:id="12030" w:author="23.501_CR4721_(Rel-18)_IIoT" w:date="2023-09-04T05:48:00Z">
              <w:r>
                <w:t>IETF RFC </w:t>
              </w:r>
              <w:r w:rsidRPr="00337788">
                <w:t>8344</w:t>
              </w:r>
              <w:r>
                <w:t> [</w:t>
              </w:r>
              <w:r w:rsidRPr="00337788">
                <w:t>152]</w:t>
              </w:r>
            </w:ins>
          </w:p>
        </w:tc>
      </w:tr>
      <w:tr w:rsidR="00A10084" w:rsidRPr="001B7C50" w14:paraId="4E05F368" w14:textId="77777777" w:rsidTr="00BB43CA">
        <w:trPr>
          <w:cantSplit/>
          <w:jc w:val="center"/>
          <w:ins w:id="12031" w:author="23.501_CR4721_(Rel-18)_IIoT" w:date="2023-09-04T05:48:00Z"/>
        </w:trPr>
        <w:tc>
          <w:tcPr>
            <w:tcW w:w="3735" w:type="dxa"/>
            <w:shd w:val="clear" w:color="auto" w:fill="auto"/>
          </w:tcPr>
          <w:p w14:paraId="1DDBC190" w14:textId="77777777" w:rsidR="00A10084" w:rsidRPr="001B7C50" w:rsidRDefault="00A10084" w:rsidP="00BB43CA">
            <w:pPr>
              <w:pStyle w:val="TAL"/>
              <w:rPr>
                <w:ins w:id="12032" w:author="23.501_CR4721_(Rel-18)_IIoT" w:date="2023-09-04T05:48:00Z"/>
                <w:b/>
                <w:bCs/>
              </w:rPr>
            </w:pPr>
            <w:ins w:id="12033" w:author="23.501_CR4721_(Rel-18)_IIoT" w:date="2023-09-04T05:48:00Z">
              <w:r w:rsidRPr="001B7C50">
                <w:rPr>
                  <w:b/>
                  <w:bCs/>
                </w:rPr>
                <w:t>Stream Parameters</w:t>
              </w:r>
            </w:ins>
          </w:p>
          <w:p w14:paraId="129D7DBE" w14:textId="77777777" w:rsidR="00A10084" w:rsidRPr="001B7C50" w:rsidRDefault="00A10084" w:rsidP="00BB43CA">
            <w:pPr>
              <w:pStyle w:val="TAL"/>
              <w:rPr>
                <w:ins w:id="12034" w:author="23.501_CR4721_(Rel-18)_IIoT" w:date="2023-09-04T05:48:00Z"/>
              </w:rPr>
            </w:pPr>
            <w:ins w:id="12035" w:author="23.501_CR4721_(Rel-18)_IIoT" w:date="2023-09-04T05:48:00Z">
              <w:r w:rsidRPr="001B7C50">
                <w:rPr>
                  <w:b/>
                  <w:bCs/>
                </w:rPr>
                <w:t>(NOTE 11)</w:t>
              </w:r>
            </w:ins>
          </w:p>
        </w:tc>
        <w:tc>
          <w:tcPr>
            <w:tcW w:w="709" w:type="dxa"/>
            <w:shd w:val="clear" w:color="auto" w:fill="auto"/>
          </w:tcPr>
          <w:p w14:paraId="3EED9FFD" w14:textId="77777777" w:rsidR="00A10084" w:rsidRPr="001B7C50" w:rsidRDefault="00A10084" w:rsidP="00BB43CA">
            <w:pPr>
              <w:pStyle w:val="TAC"/>
              <w:rPr>
                <w:ins w:id="12036" w:author="23.501_CR4721_(Rel-18)_IIoT" w:date="2023-09-04T05:48:00Z"/>
              </w:rPr>
            </w:pPr>
          </w:p>
        </w:tc>
        <w:tc>
          <w:tcPr>
            <w:tcW w:w="708" w:type="dxa"/>
            <w:shd w:val="clear" w:color="auto" w:fill="auto"/>
          </w:tcPr>
          <w:p w14:paraId="3D1F8F11" w14:textId="77777777" w:rsidR="00A10084" w:rsidRPr="001B7C50" w:rsidRDefault="00A10084" w:rsidP="00BB43CA">
            <w:pPr>
              <w:pStyle w:val="TAC"/>
              <w:rPr>
                <w:ins w:id="12037" w:author="23.501_CR4721_(Rel-18)_IIoT" w:date="2023-09-04T05:48:00Z"/>
              </w:rPr>
            </w:pPr>
          </w:p>
        </w:tc>
        <w:tc>
          <w:tcPr>
            <w:tcW w:w="1418" w:type="dxa"/>
            <w:shd w:val="clear" w:color="auto" w:fill="auto"/>
          </w:tcPr>
          <w:p w14:paraId="7EC05710" w14:textId="77777777" w:rsidR="00A10084" w:rsidRPr="001B7C50" w:rsidRDefault="00A10084" w:rsidP="00BB43CA">
            <w:pPr>
              <w:pStyle w:val="TAC"/>
              <w:rPr>
                <w:ins w:id="12038" w:author="23.501_CR4721_(Rel-18)_IIoT" w:date="2023-09-04T05:48:00Z"/>
              </w:rPr>
            </w:pPr>
          </w:p>
        </w:tc>
        <w:tc>
          <w:tcPr>
            <w:tcW w:w="1338" w:type="dxa"/>
          </w:tcPr>
          <w:p w14:paraId="33D9037D" w14:textId="77777777" w:rsidR="00A10084" w:rsidRPr="001B7C50" w:rsidRDefault="00A10084" w:rsidP="00BB43CA">
            <w:pPr>
              <w:pStyle w:val="TAC"/>
              <w:rPr>
                <w:ins w:id="12039" w:author="23.501_CR4721_(Rel-18)_IIoT" w:date="2023-09-04T05:48:00Z"/>
              </w:rPr>
            </w:pPr>
          </w:p>
        </w:tc>
        <w:tc>
          <w:tcPr>
            <w:tcW w:w="2126" w:type="dxa"/>
            <w:shd w:val="clear" w:color="auto" w:fill="auto"/>
          </w:tcPr>
          <w:p w14:paraId="2767A3DC" w14:textId="77777777" w:rsidR="00A10084" w:rsidRPr="001B7C50" w:rsidRDefault="00A10084" w:rsidP="00BB43CA">
            <w:pPr>
              <w:pStyle w:val="TAC"/>
              <w:rPr>
                <w:ins w:id="12040" w:author="23.501_CR4721_(Rel-18)_IIoT" w:date="2023-09-04T05:48:00Z"/>
              </w:rPr>
            </w:pPr>
          </w:p>
        </w:tc>
      </w:tr>
      <w:tr w:rsidR="00A10084" w:rsidRPr="001B7C50" w14:paraId="2099FAAF" w14:textId="77777777" w:rsidTr="00BB43CA">
        <w:trPr>
          <w:cantSplit/>
          <w:jc w:val="center"/>
          <w:ins w:id="12041" w:author="23.501_CR4721_(Rel-18)_IIoT" w:date="2023-09-04T05:48:00Z"/>
        </w:trPr>
        <w:tc>
          <w:tcPr>
            <w:tcW w:w="3735" w:type="dxa"/>
            <w:shd w:val="clear" w:color="auto" w:fill="auto"/>
          </w:tcPr>
          <w:p w14:paraId="5557B75E" w14:textId="77777777" w:rsidR="00A10084" w:rsidRPr="001B7C50" w:rsidRDefault="00A10084" w:rsidP="00BB43CA">
            <w:pPr>
              <w:pStyle w:val="TAL"/>
              <w:rPr>
                <w:ins w:id="12042" w:author="23.501_CR4721_(Rel-18)_IIoT" w:date="2023-09-04T05:48:00Z"/>
                <w:b/>
                <w:bCs/>
              </w:rPr>
            </w:pPr>
            <w:ins w:id="12043" w:author="23.501_CR4721_(Rel-18)_IIoT" w:date="2023-09-04T05:48:00Z">
              <w:r w:rsidRPr="001B7C50">
                <w:t>MaxStreamFilterInstances</w:t>
              </w:r>
            </w:ins>
          </w:p>
        </w:tc>
        <w:tc>
          <w:tcPr>
            <w:tcW w:w="709" w:type="dxa"/>
            <w:shd w:val="clear" w:color="auto" w:fill="auto"/>
          </w:tcPr>
          <w:p w14:paraId="21228224" w14:textId="77777777" w:rsidR="00A10084" w:rsidRPr="001B7C50" w:rsidRDefault="00A10084" w:rsidP="00BB43CA">
            <w:pPr>
              <w:pStyle w:val="TAC"/>
              <w:rPr>
                <w:ins w:id="12044" w:author="23.501_CR4721_(Rel-18)_IIoT" w:date="2023-09-04T05:48:00Z"/>
              </w:rPr>
            </w:pPr>
            <w:ins w:id="12045" w:author="23.501_CR4721_(Rel-18)_IIoT" w:date="2023-09-04T05:48:00Z">
              <w:r w:rsidRPr="001B7C50">
                <w:t>X</w:t>
              </w:r>
            </w:ins>
          </w:p>
        </w:tc>
        <w:tc>
          <w:tcPr>
            <w:tcW w:w="708" w:type="dxa"/>
            <w:shd w:val="clear" w:color="auto" w:fill="auto"/>
          </w:tcPr>
          <w:p w14:paraId="43E7759F" w14:textId="77777777" w:rsidR="00A10084" w:rsidRPr="001B7C50" w:rsidRDefault="00A10084" w:rsidP="00BB43CA">
            <w:pPr>
              <w:pStyle w:val="TAC"/>
              <w:rPr>
                <w:ins w:id="12046" w:author="23.501_CR4721_(Rel-18)_IIoT" w:date="2023-09-04T05:48:00Z"/>
              </w:rPr>
            </w:pPr>
          </w:p>
        </w:tc>
        <w:tc>
          <w:tcPr>
            <w:tcW w:w="1418" w:type="dxa"/>
            <w:shd w:val="clear" w:color="auto" w:fill="auto"/>
          </w:tcPr>
          <w:p w14:paraId="219826BC" w14:textId="77777777" w:rsidR="00A10084" w:rsidRPr="001B7C50" w:rsidRDefault="00A10084" w:rsidP="00BB43CA">
            <w:pPr>
              <w:pStyle w:val="TAC"/>
              <w:rPr>
                <w:ins w:id="12047" w:author="23.501_CR4721_(Rel-18)_IIoT" w:date="2023-09-04T05:48:00Z"/>
              </w:rPr>
            </w:pPr>
            <w:ins w:id="12048" w:author="23.501_CR4721_(Rel-18)_IIoT" w:date="2023-09-04T05:48:00Z">
              <w:r w:rsidRPr="001B7C50">
                <w:t>R</w:t>
              </w:r>
            </w:ins>
          </w:p>
        </w:tc>
        <w:tc>
          <w:tcPr>
            <w:tcW w:w="1338" w:type="dxa"/>
          </w:tcPr>
          <w:p w14:paraId="6512C932" w14:textId="77777777" w:rsidR="00A10084" w:rsidRPr="001B7C50" w:rsidRDefault="00A10084" w:rsidP="00BB43CA">
            <w:pPr>
              <w:pStyle w:val="TAC"/>
              <w:rPr>
                <w:ins w:id="12049" w:author="23.501_CR4721_(Rel-18)_IIoT" w:date="2023-09-04T05:48:00Z"/>
              </w:rPr>
            </w:pPr>
            <w:ins w:id="12050" w:author="23.501_CR4721_(Rel-18)_IIoT" w:date="2023-09-04T05:48:00Z">
              <w:r w:rsidRPr="001B7C50">
                <w:t>-</w:t>
              </w:r>
            </w:ins>
          </w:p>
        </w:tc>
        <w:tc>
          <w:tcPr>
            <w:tcW w:w="2126" w:type="dxa"/>
            <w:shd w:val="clear" w:color="auto" w:fill="auto"/>
          </w:tcPr>
          <w:p w14:paraId="1CBD6745" w14:textId="77777777" w:rsidR="00A10084" w:rsidRPr="001B7C50" w:rsidRDefault="00A10084" w:rsidP="00BB43CA">
            <w:pPr>
              <w:pStyle w:val="TAC"/>
              <w:rPr>
                <w:ins w:id="12051" w:author="23.501_CR4721_(Rel-18)_IIoT" w:date="2023-09-04T05:48:00Z"/>
              </w:rPr>
            </w:pPr>
            <w:ins w:id="12052" w:author="23.501_CR4721_(Rel-18)_IIoT" w:date="2023-09-04T05:48:00Z">
              <w:r w:rsidRPr="001B7C50">
                <w:t>IEEE Std 802.1Q [98]</w:t>
              </w:r>
            </w:ins>
          </w:p>
          <w:p w14:paraId="292F8F52" w14:textId="77777777" w:rsidR="00A10084" w:rsidRPr="001B7C50" w:rsidRDefault="00A10084" w:rsidP="00BB43CA">
            <w:pPr>
              <w:pStyle w:val="TAC"/>
              <w:rPr>
                <w:ins w:id="12053" w:author="23.501_CR4721_(Rel-18)_IIoT" w:date="2023-09-04T05:48:00Z"/>
              </w:rPr>
            </w:pPr>
            <w:ins w:id="12054" w:author="23.501_CR4721_(Rel-18)_IIoT" w:date="2023-09-04T05:48:00Z">
              <w:r w:rsidRPr="001B7C50">
                <w:t xml:space="preserve"> clause 12.31.1.1</w:t>
              </w:r>
            </w:ins>
          </w:p>
        </w:tc>
      </w:tr>
      <w:tr w:rsidR="00A10084" w:rsidRPr="001B7C50" w14:paraId="4FA90516" w14:textId="77777777" w:rsidTr="00BB43CA">
        <w:trPr>
          <w:cantSplit/>
          <w:jc w:val="center"/>
          <w:ins w:id="12055" w:author="23.501_CR4721_(Rel-18)_IIoT" w:date="2023-09-04T05:48:00Z"/>
        </w:trPr>
        <w:tc>
          <w:tcPr>
            <w:tcW w:w="3735" w:type="dxa"/>
            <w:shd w:val="clear" w:color="auto" w:fill="auto"/>
          </w:tcPr>
          <w:p w14:paraId="4E32C066" w14:textId="77777777" w:rsidR="00A10084" w:rsidRPr="001B7C50" w:rsidRDefault="00A10084" w:rsidP="00BB43CA">
            <w:pPr>
              <w:pStyle w:val="TAL"/>
              <w:rPr>
                <w:ins w:id="12056" w:author="23.501_CR4721_(Rel-18)_IIoT" w:date="2023-09-04T05:48:00Z"/>
              </w:rPr>
            </w:pPr>
            <w:ins w:id="12057" w:author="23.501_CR4721_(Rel-18)_IIoT" w:date="2023-09-04T05:48:00Z">
              <w:r w:rsidRPr="001B7C50">
                <w:t>MaxStreamGateInstances</w:t>
              </w:r>
            </w:ins>
          </w:p>
        </w:tc>
        <w:tc>
          <w:tcPr>
            <w:tcW w:w="709" w:type="dxa"/>
            <w:shd w:val="clear" w:color="auto" w:fill="auto"/>
          </w:tcPr>
          <w:p w14:paraId="0C0BE512" w14:textId="77777777" w:rsidR="00A10084" w:rsidRPr="001B7C50" w:rsidRDefault="00A10084" w:rsidP="00BB43CA">
            <w:pPr>
              <w:pStyle w:val="TAC"/>
              <w:rPr>
                <w:ins w:id="12058" w:author="23.501_CR4721_(Rel-18)_IIoT" w:date="2023-09-04T05:48:00Z"/>
              </w:rPr>
            </w:pPr>
            <w:ins w:id="12059" w:author="23.501_CR4721_(Rel-18)_IIoT" w:date="2023-09-04T05:48:00Z">
              <w:r w:rsidRPr="001B7C50">
                <w:t>X</w:t>
              </w:r>
            </w:ins>
          </w:p>
        </w:tc>
        <w:tc>
          <w:tcPr>
            <w:tcW w:w="708" w:type="dxa"/>
            <w:shd w:val="clear" w:color="auto" w:fill="auto"/>
          </w:tcPr>
          <w:p w14:paraId="3F5F991D" w14:textId="77777777" w:rsidR="00A10084" w:rsidRPr="001B7C50" w:rsidRDefault="00A10084" w:rsidP="00BB43CA">
            <w:pPr>
              <w:pStyle w:val="TAC"/>
              <w:rPr>
                <w:ins w:id="12060" w:author="23.501_CR4721_(Rel-18)_IIoT" w:date="2023-09-04T05:48:00Z"/>
              </w:rPr>
            </w:pPr>
          </w:p>
        </w:tc>
        <w:tc>
          <w:tcPr>
            <w:tcW w:w="1418" w:type="dxa"/>
            <w:shd w:val="clear" w:color="auto" w:fill="auto"/>
          </w:tcPr>
          <w:p w14:paraId="5181C281" w14:textId="77777777" w:rsidR="00A10084" w:rsidRPr="001B7C50" w:rsidRDefault="00A10084" w:rsidP="00BB43CA">
            <w:pPr>
              <w:pStyle w:val="TAC"/>
              <w:rPr>
                <w:ins w:id="12061" w:author="23.501_CR4721_(Rel-18)_IIoT" w:date="2023-09-04T05:48:00Z"/>
              </w:rPr>
            </w:pPr>
            <w:ins w:id="12062" w:author="23.501_CR4721_(Rel-18)_IIoT" w:date="2023-09-04T05:48:00Z">
              <w:r w:rsidRPr="001B7C50">
                <w:t>R</w:t>
              </w:r>
            </w:ins>
          </w:p>
        </w:tc>
        <w:tc>
          <w:tcPr>
            <w:tcW w:w="1338" w:type="dxa"/>
          </w:tcPr>
          <w:p w14:paraId="7A0FA7F3" w14:textId="77777777" w:rsidR="00A10084" w:rsidRPr="001B7C50" w:rsidRDefault="00A10084" w:rsidP="00BB43CA">
            <w:pPr>
              <w:pStyle w:val="TAC"/>
              <w:rPr>
                <w:ins w:id="12063" w:author="23.501_CR4721_(Rel-18)_IIoT" w:date="2023-09-04T05:48:00Z"/>
              </w:rPr>
            </w:pPr>
            <w:ins w:id="12064" w:author="23.501_CR4721_(Rel-18)_IIoT" w:date="2023-09-04T05:48:00Z">
              <w:r w:rsidRPr="001B7C50">
                <w:t>-</w:t>
              </w:r>
            </w:ins>
          </w:p>
        </w:tc>
        <w:tc>
          <w:tcPr>
            <w:tcW w:w="2126" w:type="dxa"/>
            <w:shd w:val="clear" w:color="auto" w:fill="auto"/>
          </w:tcPr>
          <w:p w14:paraId="45AB145B" w14:textId="77777777" w:rsidR="00A10084" w:rsidRPr="001B7C50" w:rsidRDefault="00A10084" w:rsidP="00BB43CA">
            <w:pPr>
              <w:pStyle w:val="TAC"/>
              <w:rPr>
                <w:ins w:id="12065" w:author="23.501_CR4721_(Rel-18)_IIoT" w:date="2023-09-04T05:48:00Z"/>
              </w:rPr>
            </w:pPr>
            <w:ins w:id="12066" w:author="23.501_CR4721_(Rel-18)_IIoT" w:date="2023-09-04T05:48:00Z">
              <w:r w:rsidRPr="001B7C50">
                <w:t>IEEE Std 802.1Q [98]</w:t>
              </w:r>
            </w:ins>
          </w:p>
          <w:p w14:paraId="4F38C34B" w14:textId="77777777" w:rsidR="00A10084" w:rsidRPr="001B7C50" w:rsidRDefault="00A10084" w:rsidP="00BB43CA">
            <w:pPr>
              <w:pStyle w:val="TAC"/>
              <w:rPr>
                <w:ins w:id="12067" w:author="23.501_CR4721_(Rel-18)_IIoT" w:date="2023-09-04T05:48:00Z"/>
              </w:rPr>
            </w:pPr>
            <w:ins w:id="12068" w:author="23.501_CR4721_(Rel-18)_IIoT" w:date="2023-09-04T05:48:00Z">
              <w:r w:rsidRPr="001B7C50">
                <w:t xml:space="preserve"> clause 12.31.1.2</w:t>
              </w:r>
            </w:ins>
          </w:p>
        </w:tc>
      </w:tr>
      <w:tr w:rsidR="00A10084" w:rsidRPr="001B7C50" w14:paraId="257F0E16" w14:textId="77777777" w:rsidTr="00BB43CA">
        <w:trPr>
          <w:cantSplit/>
          <w:jc w:val="center"/>
          <w:ins w:id="12069" w:author="23.501_CR4721_(Rel-18)_IIoT" w:date="2023-09-04T05:48:00Z"/>
        </w:trPr>
        <w:tc>
          <w:tcPr>
            <w:tcW w:w="3735" w:type="dxa"/>
            <w:shd w:val="clear" w:color="auto" w:fill="auto"/>
          </w:tcPr>
          <w:p w14:paraId="22350BF7" w14:textId="77777777" w:rsidR="00A10084" w:rsidRPr="001B7C50" w:rsidRDefault="00A10084" w:rsidP="00BB43CA">
            <w:pPr>
              <w:pStyle w:val="TAL"/>
              <w:rPr>
                <w:ins w:id="12070" w:author="23.501_CR4721_(Rel-18)_IIoT" w:date="2023-09-04T05:48:00Z"/>
              </w:rPr>
            </w:pPr>
            <w:ins w:id="12071" w:author="23.501_CR4721_(Rel-18)_IIoT" w:date="2023-09-04T05:48:00Z">
              <w:r w:rsidRPr="001B7C50">
                <w:t>MaxFlowMeterInstances</w:t>
              </w:r>
            </w:ins>
          </w:p>
        </w:tc>
        <w:tc>
          <w:tcPr>
            <w:tcW w:w="709" w:type="dxa"/>
            <w:shd w:val="clear" w:color="auto" w:fill="auto"/>
          </w:tcPr>
          <w:p w14:paraId="6818B694" w14:textId="77777777" w:rsidR="00A10084" w:rsidRPr="001B7C50" w:rsidRDefault="00A10084" w:rsidP="00BB43CA">
            <w:pPr>
              <w:pStyle w:val="TAC"/>
              <w:rPr>
                <w:ins w:id="12072" w:author="23.501_CR4721_(Rel-18)_IIoT" w:date="2023-09-04T05:48:00Z"/>
              </w:rPr>
            </w:pPr>
            <w:ins w:id="12073" w:author="23.501_CR4721_(Rel-18)_IIoT" w:date="2023-09-04T05:48:00Z">
              <w:r w:rsidRPr="001B7C50">
                <w:t>X</w:t>
              </w:r>
            </w:ins>
          </w:p>
        </w:tc>
        <w:tc>
          <w:tcPr>
            <w:tcW w:w="708" w:type="dxa"/>
            <w:shd w:val="clear" w:color="auto" w:fill="auto"/>
          </w:tcPr>
          <w:p w14:paraId="17214048" w14:textId="77777777" w:rsidR="00A10084" w:rsidRPr="001B7C50" w:rsidRDefault="00A10084" w:rsidP="00BB43CA">
            <w:pPr>
              <w:pStyle w:val="TAC"/>
              <w:rPr>
                <w:ins w:id="12074" w:author="23.501_CR4721_(Rel-18)_IIoT" w:date="2023-09-04T05:48:00Z"/>
              </w:rPr>
            </w:pPr>
          </w:p>
        </w:tc>
        <w:tc>
          <w:tcPr>
            <w:tcW w:w="1418" w:type="dxa"/>
            <w:shd w:val="clear" w:color="auto" w:fill="auto"/>
          </w:tcPr>
          <w:p w14:paraId="71ABCEF0" w14:textId="77777777" w:rsidR="00A10084" w:rsidRPr="001B7C50" w:rsidRDefault="00A10084" w:rsidP="00BB43CA">
            <w:pPr>
              <w:pStyle w:val="TAC"/>
              <w:rPr>
                <w:ins w:id="12075" w:author="23.501_CR4721_(Rel-18)_IIoT" w:date="2023-09-04T05:48:00Z"/>
              </w:rPr>
            </w:pPr>
            <w:ins w:id="12076" w:author="23.501_CR4721_(Rel-18)_IIoT" w:date="2023-09-04T05:48:00Z">
              <w:r w:rsidRPr="001B7C50">
                <w:t>R</w:t>
              </w:r>
            </w:ins>
          </w:p>
        </w:tc>
        <w:tc>
          <w:tcPr>
            <w:tcW w:w="1338" w:type="dxa"/>
          </w:tcPr>
          <w:p w14:paraId="672EC3A6" w14:textId="77777777" w:rsidR="00A10084" w:rsidRPr="001B7C50" w:rsidRDefault="00A10084" w:rsidP="00BB43CA">
            <w:pPr>
              <w:pStyle w:val="TAC"/>
              <w:rPr>
                <w:ins w:id="12077" w:author="23.501_CR4721_(Rel-18)_IIoT" w:date="2023-09-04T05:48:00Z"/>
              </w:rPr>
            </w:pPr>
            <w:ins w:id="12078" w:author="23.501_CR4721_(Rel-18)_IIoT" w:date="2023-09-04T05:48:00Z">
              <w:r w:rsidRPr="001B7C50">
                <w:t>-</w:t>
              </w:r>
            </w:ins>
          </w:p>
        </w:tc>
        <w:tc>
          <w:tcPr>
            <w:tcW w:w="2126" w:type="dxa"/>
            <w:shd w:val="clear" w:color="auto" w:fill="auto"/>
          </w:tcPr>
          <w:p w14:paraId="081497E4" w14:textId="77777777" w:rsidR="00A10084" w:rsidRPr="001B7C50" w:rsidRDefault="00A10084" w:rsidP="00BB43CA">
            <w:pPr>
              <w:pStyle w:val="TAC"/>
              <w:rPr>
                <w:ins w:id="12079" w:author="23.501_CR4721_(Rel-18)_IIoT" w:date="2023-09-04T05:48:00Z"/>
              </w:rPr>
            </w:pPr>
            <w:ins w:id="12080" w:author="23.501_CR4721_(Rel-18)_IIoT" w:date="2023-09-04T05:48:00Z">
              <w:r w:rsidRPr="001B7C50">
                <w:t>IEEE Std 802.1Q [98]</w:t>
              </w:r>
            </w:ins>
          </w:p>
          <w:p w14:paraId="1913BE7A" w14:textId="77777777" w:rsidR="00A10084" w:rsidRPr="001B7C50" w:rsidRDefault="00A10084" w:rsidP="00BB43CA">
            <w:pPr>
              <w:pStyle w:val="TAC"/>
              <w:rPr>
                <w:ins w:id="12081" w:author="23.501_CR4721_(Rel-18)_IIoT" w:date="2023-09-04T05:48:00Z"/>
              </w:rPr>
            </w:pPr>
            <w:ins w:id="12082" w:author="23.501_CR4721_(Rel-18)_IIoT" w:date="2023-09-04T05:48:00Z">
              <w:r w:rsidRPr="001B7C50">
                <w:t xml:space="preserve"> clause 12.31.1.3</w:t>
              </w:r>
            </w:ins>
          </w:p>
        </w:tc>
      </w:tr>
      <w:tr w:rsidR="00A10084" w:rsidRPr="001B7C50" w14:paraId="10626AD1" w14:textId="77777777" w:rsidTr="00BB43CA">
        <w:trPr>
          <w:cantSplit/>
          <w:jc w:val="center"/>
          <w:ins w:id="12083" w:author="23.501_CR4721_(Rel-18)_IIoT" w:date="2023-09-04T05:48:00Z"/>
        </w:trPr>
        <w:tc>
          <w:tcPr>
            <w:tcW w:w="3735" w:type="dxa"/>
            <w:shd w:val="clear" w:color="auto" w:fill="auto"/>
          </w:tcPr>
          <w:p w14:paraId="164C2B93" w14:textId="77777777" w:rsidR="00A10084" w:rsidRPr="001B7C50" w:rsidRDefault="00A10084" w:rsidP="00BB43CA">
            <w:pPr>
              <w:pStyle w:val="TAL"/>
              <w:rPr>
                <w:ins w:id="12084" w:author="23.501_CR4721_(Rel-18)_IIoT" w:date="2023-09-04T05:48:00Z"/>
              </w:rPr>
            </w:pPr>
            <w:ins w:id="12085" w:author="23.501_CR4721_(Rel-18)_IIoT" w:date="2023-09-04T05:48:00Z">
              <w:r w:rsidRPr="001B7C50">
                <w:t>SupportedListMax</w:t>
              </w:r>
            </w:ins>
          </w:p>
        </w:tc>
        <w:tc>
          <w:tcPr>
            <w:tcW w:w="709" w:type="dxa"/>
            <w:shd w:val="clear" w:color="auto" w:fill="auto"/>
          </w:tcPr>
          <w:p w14:paraId="0330681E" w14:textId="77777777" w:rsidR="00A10084" w:rsidRPr="001B7C50" w:rsidRDefault="00A10084" w:rsidP="00BB43CA">
            <w:pPr>
              <w:pStyle w:val="TAC"/>
              <w:rPr>
                <w:ins w:id="12086" w:author="23.501_CR4721_(Rel-18)_IIoT" w:date="2023-09-04T05:48:00Z"/>
              </w:rPr>
            </w:pPr>
            <w:ins w:id="12087" w:author="23.501_CR4721_(Rel-18)_IIoT" w:date="2023-09-04T05:48:00Z">
              <w:r w:rsidRPr="001B7C50">
                <w:t>X</w:t>
              </w:r>
            </w:ins>
          </w:p>
        </w:tc>
        <w:tc>
          <w:tcPr>
            <w:tcW w:w="708" w:type="dxa"/>
            <w:shd w:val="clear" w:color="auto" w:fill="auto"/>
          </w:tcPr>
          <w:p w14:paraId="731705D6" w14:textId="77777777" w:rsidR="00A10084" w:rsidRPr="001B7C50" w:rsidRDefault="00A10084" w:rsidP="00BB43CA">
            <w:pPr>
              <w:pStyle w:val="TAC"/>
              <w:rPr>
                <w:ins w:id="12088" w:author="23.501_CR4721_(Rel-18)_IIoT" w:date="2023-09-04T05:48:00Z"/>
              </w:rPr>
            </w:pPr>
          </w:p>
        </w:tc>
        <w:tc>
          <w:tcPr>
            <w:tcW w:w="1418" w:type="dxa"/>
            <w:shd w:val="clear" w:color="auto" w:fill="auto"/>
          </w:tcPr>
          <w:p w14:paraId="5547D2C3" w14:textId="77777777" w:rsidR="00A10084" w:rsidRPr="001B7C50" w:rsidRDefault="00A10084" w:rsidP="00BB43CA">
            <w:pPr>
              <w:pStyle w:val="TAC"/>
              <w:rPr>
                <w:ins w:id="12089" w:author="23.501_CR4721_(Rel-18)_IIoT" w:date="2023-09-04T05:48:00Z"/>
              </w:rPr>
            </w:pPr>
            <w:ins w:id="12090" w:author="23.501_CR4721_(Rel-18)_IIoT" w:date="2023-09-04T05:48:00Z">
              <w:r w:rsidRPr="001B7C50">
                <w:t>R</w:t>
              </w:r>
            </w:ins>
          </w:p>
        </w:tc>
        <w:tc>
          <w:tcPr>
            <w:tcW w:w="1338" w:type="dxa"/>
          </w:tcPr>
          <w:p w14:paraId="3F6D6286" w14:textId="77777777" w:rsidR="00A10084" w:rsidRPr="001B7C50" w:rsidRDefault="00A10084" w:rsidP="00BB43CA">
            <w:pPr>
              <w:pStyle w:val="TAC"/>
              <w:rPr>
                <w:ins w:id="12091" w:author="23.501_CR4721_(Rel-18)_IIoT" w:date="2023-09-04T05:48:00Z"/>
              </w:rPr>
            </w:pPr>
            <w:ins w:id="12092" w:author="23.501_CR4721_(Rel-18)_IIoT" w:date="2023-09-04T05:48:00Z">
              <w:r w:rsidRPr="001B7C50">
                <w:t>-</w:t>
              </w:r>
            </w:ins>
          </w:p>
        </w:tc>
        <w:tc>
          <w:tcPr>
            <w:tcW w:w="2126" w:type="dxa"/>
            <w:shd w:val="clear" w:color="auto" w:fill="auto"/>
          </w:tcPr>
          <w:p w14:paraId="626986CB" w14:textId="77777777" w:rsidR="00A10084" w:rsidRPr="001B7C50" w:rsidRDefault="00A10084" w:rsidP="00BB43CA">
            <w:pPr>
              <w:pStyle w:val="TAC"/>
              <w:rPr>
                <w:ins w:id="12093" w:author="23.501_CR4721_(Rel-18)_IIoT" w:date="2023-09-04T05:48:00Z"/>
              </w:rPr>
            </w:pPr>
            <w:ins w:id="12094" w:author="23.501_CR4721_(Rel-18)_IIoT" w:date="2023-09-04T05:48:00Z">
              <w:r w:rsidRPr="001B7C50">
                <w:t>IEEE Std 802.1Q [98]</w:t>
              </w:r>
            </w:ins>
          </w:p>
          <w:p w14:paraId="05650AF7" w14:textId="77777777" w:rsidR="00A10084" w:rsidRPr="001B7C50" w:rsidRDefault="00A10084" w:rsidP="00BB43CA">
            <w:pPr>
              <w:pStyle w:val="TAC"/>
              <w:rPr>
                <w:ins w:id="12095" w:author="23.501_CR4721_(Rel-18)_IIoT" w:date="2023-09-04T05:48:00Z"/>
              </w:rPr>
            </w:pPr>
            <w:ins w:id="12096" w:author="23.501_CR4721_(Rel-18)_IIoT" w:date="2023-09-04T05:48:00Z">
              <w:r w:rsidRPr="001B7C50">
                <w:t xml:space="preserve"> clause 12.31.1.4</w:t>
              </w:r>
            </w:ins>
          </w:p>
        </w:tc>
      </w:tr>
      <w:tr w:rsidR="00A10084" w:rsidRPr="001B7C50" w14:paraId="02DD8940" w14:textId="77777777" w:rsidTr="00BB43CA">
        <w:trPr>
          <w:cantSplit/>
          <w:jc w:val="center"/>
          <w:ins w:id="12097" w:author="23.501_CR4721_(Rel-18)_IIoT" w:date="2023-09-04T05:48:00Z"/>
        </w:trPr>
        <w:tc>
          <w:tcPr>
            <w:tcW w:w="3735" w:type="dxa"/>
            <w:shd w:val="clear" w:color="auto" w:fill="auto"/>
          </w:tcPr>
          <w:p w14:paraId="2AA89989" w14:textId="77777777" w:rsidR="00A10084" w:rsidRPr="001B7C50" w:rsidRDefault="00A10084" w:rsidP="00BB43CA">
            <w:pPr>
              <w:pStyle w:val="TAL"/>
              <w:rPr>
                <w:ins w:id="12098" w:author="23.501_CR4721_(Rel-18)_IIoT" w:date="2023-09-04T05:48:00Z"/>
                <w:b/>
                <w:bCs/>
              </w:rPr>
            </w:pPr>
            <w:ins w:id="12099" w:author="23.501_CR4721_(Rel-18)_IIoT" w:date="2023-09-04T05:48:00Z">
              <w:r w:rsidRPr="001B7C50">
                <w:rPr>
                  <w:b/>
                  <w:bCs/>
                </w:rPr>
                <w:t>Per-Stream Filtering and Policing information</w:t>
              </w:r>
            </w:ins>
          </w:p>
          <w:p w14:paraId="2116ECCC" w14:textId="77777777" w:rsidR="00A10084" w:rsidRPr="001B7C50" w:rsidRDefault="00A10084" w:rsidP="00BB43CA">
            <w:pPr>
              <w:pStyle w:val="TAL"/>
              <w:rPr>
                <w:ins w:id="12100" w:author="23.501_CR4721_(Rel-18)_IIoT" w:date="2023-09-04T05:48:00Z"/>
              </w:rPr>
            </w:pPr>
            <w:ins w:id="12101" w:author="23.501_CR4721_(Rel-18)_IIoT" w:date="2023-09-04T05:48:00Z">
              <w:r w:rsidRPr="001B7C50">
                <w:t>(NOTE 10)</w:t>
              </w:r>
            </w:ins>
          </w:p>
        </w:tc>
        <w:tc>
          <w:tcPr>
            <w:tcW w:w="709" w:type="dxa"/>
            <w:shd w:val="clear" w:color="auto" w:fill="auto"/>
          </w:tcPr>
          <w:p w14:paraId="0787014A" w14:textId="77777777" w:rsidR="00A10084" w:rsidRPr="001B7C50" w:rsidRDefault="00A10084" w:rsidP="00BB43CA">
            <w:pPr>
              <w:pStyle w:val="TAC"/>
              <w:rPr>
                <w:ins w:id="12102" w:author="23.501_CR4721_(Rel-18)_IIoT" w:date="2023-09-04T05:48:00Z"/>
              </w:rPr>
            </w:pPr>
          </w:p>
        </w:tc>
        <w:tc>
          <w:tcPr>
            <w:tcW w:w="708" w:type="dxa"/>
            <w:shd w:val="clear" w:color="auto" w:fill="auto"/>
          </w:tcPr>
          <w:p w14:paraId="614929AE" w14:textId="77777777" w:rsidR="00A10084" w:rsidRPr="001B7C50" w:rsidRDefault="00A10084" w:rsidP="00BB43CA">
            <w:pPr>
              <w:pStyle w:val="TAC"/>
              <w:rPr>
                <w:ins w:id="12103" w:author="23.501_CR4721_(Rel-18)_IIoT" w:date="2023-09-04T05:48:00Z"/>
              </w:rPr>
            </w:pPr>
          </w:p>
        </w:tc>
        <w:tc>
          <w:tcPr>
            <w:tcW w:w="1418" w:type="dxa"/>
            <w:shd w:val="clear" w:color="auto" w:fill="auto"/>
          </w:tcPr>
          <w:p w14:paraId="4ED0E216" w14:textId="77777777" w:rsidR="00A10084" w:rsidRPr="001B7C50" w:rsidRDefault="00A10084" w:rsidP="00BB43CA">
            <w:pPr>
              <w:pStyle w:val="TAC"/>
              <w:rPr>
                <w:ins w:id="12104" w:author="23.501_CR4721_(Rel-18)_IIoT" w:date="2023-09-04T05:48:00Z"/>
              </w:rPr>
            </w:pPr>
          </w:p>
        </w:tc>
        <w:tc>
          <w:tcPr>
            <w:tcW w:w="1338" w:type="dxa"/>
          </w:tcPr>
          <w:p w14:paraId="3E7E32B8" w14:textId="77777777" w:rsidR="00A10084" w:rsidRPr="001B7C50" w:rsidRDefault="00A10084" w:rsidP="00BB43CA">
            <w:pPr>
              <w:pStyle w:val="TAC"/>
              <w:rPr>
                <w:ins w:id="12105" w:author="23.501_CR4721_(Rel-18)_IIoT" w:date="2023-09-04T05:48:00Z"/>
              </w:rPr>
            </w:pPr>
          </w:p>
        </w:tc>
        <w:tc>
          <w:tcPr>
            <w:tcW w:w="2126" w:type="dxa"/>
            <w:shd w:val="clear" w:color="auto" w:fill="auto"/>
          </w:tcPr>
          <w:p w14:paraId="0A6C96B0" w14:textId="77777777" w:rsidR="00A10084" w:rsidRPr="001B7C50" w:rsidRDefault="00A10084" w:rsidP="00BB43CA">
            <w:pPr>
              <w:pStyle w:val="TAC"/>
              <w:rPr>
                <w:ins w:id="12106" w:author="23.501_CR4721_(Rel-18)_IIoT" w:date="2023-09-04T05:48:00Z"/>
              </w:rPr>
            </w:pPr>
          </w:p>
        </w:tc>
      </w:tr>
      <w:tr w:rsidR="00A10084" w:rsidRPr="001B7C50" w14:paraId="3979F347" w14:textId="77777777" w:rsidTr="00BB43CA">
        <w:trPr>
          <w:cantSplit/>
          <w:jc w:val="center"/>
          <w:ins w:id="12107" w:author="23.501_CR4721_(Rel-18)_IIoT" w:date="2023-09-04T05:48:00Z"/>
        </w:trPr>
        <w:tc>
          <w:tcPr>
            <w:tcW w:w="3735" w:type="dxa"/>
            <w:shd w:val="clear" w:color="auto" w:fill="auto"/>
          </w:tcPr>
          <w:p w14:paraId="07E70F48" w14:textId="77777777" w:rsidR="00A10084" w:rsidRPr="001B7C50" w:rsidRDefault="00A10084" w:rsidP="00BB43CA">
            <w:pPr>
              <w:pStyle w:val="TAL"/>
              <w:rPr>
                <w:ins w:id="12108" w:author="23.501_CR4721_(Rel-18)_IIoT" w:date="2023-09-04T05:48:00Z"/>
                <w:bCs/>
              </w:rPr>
            </w:pPr>
            <w:ins w:id="12109" w:author="23.501_CR4721_(Rel-18)_IIoT" w:date="2023-09-04T05:48:00Z">
              <w:r w:rsidRPr="001B7C50">
                <w:rPr>
                  <w:bCs/>
                </w:rPr>
                <w:t>Stream Filter Instance Table</w:t>
              </w:r>
            </w:ins>
          </w:p>
          <w:p w14:paraId="4641E505" w14:textId="77777777" w:rsidR="00A10084" w:rsidRPr="001B7C50" w:rsidRDefault="00A10084" w:rsidP="00BB43CA">
            <w:pPr>
              <w:pStyle w:val="TAL"/>
              <w:rPr>
                <w:ins w:id="12110" w:author="23.501_CR4721_(Rel-18)_IIoT" w:date="2023-09-04T05:48:00Z"/>
                <w:b/>
                <w:bCs/>
              </w:rPr>
            </w:pPr>
            <w:ins w:id="12111" w:author="23.501_CR4721_(Rel-18)_IIoT" w:date="2023-09-04T05:48:00Z">
              <w:r w:rsidRPr="001B7C50">
                <w:rPr>
                  <w:bCs/>
                </w:rPr>
                <w:t>(NOTE 8)</w:t>
              </w:r>
            </w:ins>
          </w:p>
        </w:tc>
        <w:tc>
          <w:tcPr>
            <w:tcW w:w="709" w:type="dxa"/>
            <w:shd w:val="clear" w:color="auto" w:fill="auto"/>
          </w:tcPr>
          <w:p w14:paraId="68FBD38F" w14:textId="77777777" w:rsidR="00A10084" w:rsidRPr="001B7C50" w:rsidRDefault="00A10084" w:rsidP="00BB43CA">
            <w:pPr>
              <w:pStyle w:val="TAC"/>
              <w:rPr>
                <w:ins w:id="12112" w:author="23.501_CR4721_(Rel-18)_IIoT" w:date="2023-09-04T05:48:00Z"/>
              </w:rPr>
            </w:pPr>
          </w:p>
        </w:tc>
        <w:tc>
          <w:tcPr>
            <w:tcW w:w="708" w:type="dxa"/>
            <w:shd w:val="clear" w:color="auto" w:fill="auto"/>
          </w:tcPr>
          <w:p w14:paraId="1FF0154E" w14:textId="77777777" w:rsidR="00A10084" w:rsidRPr="001B7C50" w:rsidRDefault="00A10084" w:rsidP="00BB43CA">
            <w:pPr>
              <w:pStyle w:val="TAC"/>
              <w:rPr>
                <w:ins w:id="12113" w:author="23.501_CR4721_(Rel-18)_IIoT" w:date="2023-09-04T05:48:00Z"/>
              </w:rPr>
            </w:pPr>
          </w:p>
        </w:tc>
        <w:tc>
          <w:tcPr>
            <w:tcW w:w="1418" w:type="dxa"/>
            <w:shd w:val="clear" w:color="auto" w:fill="auto"/>
          </w:tcPr>
          <w:p w14:paraId="586E0A94" w14:textId="77777777" w:rsidR="00A10084" w:rsidRPr="001B7C50" w:rsidRDefault="00A10084" w:rsidP="00BB43CA">
            <w:pPr>
              <w:pStyle w:val="TAC"/>
              <w:rPr>
                <w:ins w:id="12114" w:author="23.501_CR4721_(Rel-18)_IIoT" w:date="2023-09-04T05:48:00Z"/>
              </w:rPr>
            </w:pPr>
          </w:p>
        </w:tc>
        <w:tc>
          <w:tcPr>
            <w:tcW w:w="1338" w:type="dxa"/>
          </w:tcPr>
          <w:p w14:paraId="1098C748" w14:textId="77777777" w:rsidR="00A10084" w:rsidRPr="001B7C50" w:rsidRDefault="00A10084" w:rsidP="00BB43CA">
            <w:pPr>
              <w:pStyle w:val="TAC"/>
              <w:rPr>
                <w:ins w:id="12115" w:author="23.501_CR4721_(Rel-18)_IIoT" w:date="2023-09-04T05:48:00Z"/>
              </w:rPr>
            </w:pPr>
            <w:ins w:id="12116" w:author="23.501_CR4721_(Rel-18)_IIoT" w:date="2023-09-04T05:48:00Z">
              <w:r w:rsidRPr="001B7C50">
                <w:t>-</w:t>
              </w:r>
            </w:ins>
          </w:p>
        </w:tc>
        <w:tc>
          <w:tcPr>
            <w:tcW w:w="2126" w:type="dxa"/>
            <w:shd w:val="clear" w:color="auto" w:fill="auto"/>
          </w:tcPr>
          <w:p w14:paraId="5021BDC4" w14:textId="77777777" w:rsidR="00A10084" w:rsidRPr="001B7C50" w:rsidRDefault="00A10084" w:rsidP="00BB43CA">
            <w:pPr>
              <w:pStyle w:val="TAC"/>
              <w:rPr>
                <w:ins w:id="12117" w:author="23.501_CR4721_(Rel-18)_IIoT" w:date="2023-09-04T05:48:00Z"/>
              </w:rPr>
            </w:pPr>
            <w:ins w:id="12118" w:author="23.501_CR4721_(Rel-18)_IIoT" w:date="2023-09-04T05:48:00Z">
              <w:r w:rsidRPr="001B7C50">
                <w:t>IEEE Std 802.1Q [98] Table 12-3</w:t>
              </w:r>
              <w:r>
                <w:t>5</w:t>
              </w:r>
            </w:ins>
          </w:p>
        </w:tc>
      </w:tr>
      <w:tr w:rsidR="00A10084" w:rsidRPr="001B7C50" w14:paraId="548CE383" w14:textId="77777777" w:rsidTr="00BB43CA">
        <w:trPr>
          <w:cantSplit/>
          <w:jc w:val="center"/>
          <w:ins w:id="12119" w:author="23.501_CR4721_(Rel-18)_IIoT" w:date="2023-09-04T05:48:00Z"/>
        </w:trPr>
        <w:tc>
          <w:tcPr>
            <w:tcW w:w="3735" w:type="dxa"/>
            <w:shd w:val="clear" w:color="auto" w:fill="auto"/>
          </w:tcPr>
          <w:p w14:paraId="1676B3ED" w14:textId="77777777" w:rsidR="00A10084" w:rsidRPr="001B7C50" w:rsidRDefault="00A10084" w:rsidP="00BB43CA">
            <w:pPr>
              <w:pStyle w:val="TAL"/>
              <w:rPr>
                <w:ins w:id="12120" w:author="23.501_CR4721_(Rel-18)_IIoT" w:date="2023-09-04T05:48:00Z"/>
                <w:b/>
                <w:bCs/>
              </w:rPr>
            </w:pPr>
            <w:ins w:id="12121" w:author="23.501_CR4721_(Rel-18)_IIoT" w:date="2023-09-04T05:48:00Z">
              <w:r w:rsidRPr="001B7C50">
                <w:rPr>
                  <w:bCs/>
                </w:rPr>
                <w:t xml:space="preserve">&gt; </w:t>
              </w:r>
              <w:r w:rsidRPr="001B7C50">
                <w:rPr>
                  <w:lang w:eastAsia="ko-KR"/>
                </w:rPr>
                <w:t>StreamFilterInstanceIndex</w:t>
              </w:r>
            </w:ins>
          </w:p>
        </w:tc>
        <w:tc>
          <w:tcPr>
            <w:tcW w:w="709" w:type="dxa"/>
            <w:shd w:val="clear" w:color="auto" w:fill="auto"/>
          </w:tcPr>
          <w:p w14:paraId="62E1495C" w14:textId="77777777" w:rsidR="00A10084" w:rsidRPr="001B7C50" w:rsidRDefault="00A10084" w:rsidP="00BB43CA">
            <w:pPr>
              <w:pStyle w:val="TAC"/>
              <w:rPr>
                <w:ins w:id="12122" w:author="23.501_CR4721_(Rel-18)_IIoT" w:date="2023-09-04T05:48:00Z"/>
              </w:rPr>
            </w:pPr>
            <w:ins w:id="12123" w:author="23.501_CR4721_(Rel-18)_IIoT" w:date="2023-09-04T05:48:00Z">
              <w:r w:rsidRPr="001B7C50">
                <w:rPr>
                  <w:lang w:eastAsia="zh-CN"/>
                </w:rPr>
                <w:t>X</w:t>
              </w:r>
            </w:ins>
          </w:p>
        </w:tc>
        <w:tc>
          <w:tcPr>
            <w:tcW w:w="708" w:type="dxa"/>
            <w:shd w:val="clear" w:color="auto" w:fill="auto"/>
          </w:tcPr>
          <w:p w14:paraId="77C84C73" w14:textId="77777777" w:rsidR="00A10084" w:rsidRPr="001B7C50" w:rsidRDefault="00A10084" w:rsidP="00BB43CA">
            <w:pPr>
              <w:pStyle w:val="TAC"/>
              <w:rPr>
                <w:ins w:id="12124" w:author="23.501_CR4721_(Rel-18)_IIoT" w:date="2023-09-04T05:48:00Z"/>
              </w:rPr>
            </w:pPr>
            <w:ins w:id="12125" w:author="23.501_CR4721_(Rel-18)_IIoT" w:date="2023-09-04T05:48:00Z">
              <w:r w:rsidRPr="001B7C50">
                <w:rPr>
                  <w:lang w:eastAsia="zh-CN"/>
                </w:rPr>
                <w:t>X</w:t>
              </w:r>
            </w:ins>
          </w:p>
        </w:tc>
        <w:tc>
          <w:tcPr>
            <w:tcW w:w="1418" w:type="dxa"/>
            <w:shd w:val="clear" w:color="auto" w:fill="auto"/>
          </w:tcPr>
          <w:p w14:paraId="5A29C58C" w14:textId="77777777" w:rsidR="00A10084" w:rsidRPr="001B7C50" w:rsidRDefault="00A10084" w:rsidP="00BB43CA">
            <w:pPr>
              <w:pStyle w:val="TAC"/>
              <w:rPr>
                <w:ins w:id="12126" w:author="23.501_CR4721_(Rel-18)_IIoT" w:date="2023-09-04T05:48:00Z"/>
              </w:rPr>
            </w:pPr>
            <w:ins w:id="12127" w:author="23.501_CR4721_(Rel-18)_IIoT" w:date="2023-09-04T05:48:00Z">
              <w:r w:rsidRPr="001B7C50">
                <w:rPr>
                  <w:lang w:eastAsia="zh-CN"/>
                </w:rPr>
                <w:t>RW</w:t>
              </w:r>
            </w:ins>
          </w:p>
        </w:tc>
        <w:tc>
          <w:tcPr>
            <w:tcW w:w="1338" w:type="dxa"/>
          </w:tcPr>
          <w:p w14:paraId="0F8C69BF" w14:textId="77777777" w:rsidR="00A10084" w:rsidRPr="001B7C50" w:rsidRDefault="00A10084" w:rsidP="00BB43CA">
            <w:pPr>
              <w:pStyle w:val="TAC"/>
              <w:rPr>
                <w:ins w:id="12128" w:author="23.501_CR4721_(Rel-18)_IIoT" w:date="2023-09-04T05:48:00Z"/>
              </w:rPr>
            </w:pPr>
            <w:ins w:id="12129" w:author="23.501_CR4721_(Rel-18)_IIoT" w:date="2023-09-04T05:48:00Z">
              <w:r w:rsidRPr="001B7C50">
                <w:t>-</w:t>
              </w:r>
            </w:ins>
          </w:p>
        </w:tc>
        <w:tc>
          <w:tcPr>
            <w:tcW w:w="2126" w:type="dxa"/>
            <w:shd w:val="clear" w:color="auto" w:fill="auto"/>
          </w:tcPr>
          <w:p w14:paraId="18C18EB8" w14:textId="77777777" w:rsidR="00A10084" w:rsidRPr="001B7C50" w:rsidRDefault="00A10084" w:rsidP="00BB43CA">
            <w:pPr>
              <w:pStyle w:val="TAC"/>
              <w:rPr>
                <w:ins w:id="12130" w:author="23.501_CR4721_(Rel-18)_IIoT" w:date="2023-09-04T05:48:00Z"/>
              </w:rPr>
            </w:pPr>
            <w:ins w:id="12131" w:author="23.501_CR4721_(Rel-18)_IIoT" w:date="2023-09-04T05:48:00Z">
              <w:r w:rsidRPr="001B7C50">
                <w:t>IEEE Std 802.1Q [98] Table 12-3</w:t>
              </w:r>
              <w:r>
                <w:t>5</w:t>
              </w:r>
            </w:ins>
          </w:p>
        </w:tc>
      </w:tr>
      <w:tr w:rsidR="00A10084" w:rsidRPr="001B7C50" w14:paraId="325C66C0" w14:textId="77777777" w:rsidTr="00BB43CA">
        <w:trPr>
          <w:cantSplit/>
          <w:jc w:val="center"/>
          <w:ins w:id="12132" w:author="23.501_CR4721_(Rel-18)_IIoT" w:date="2023-09-04T05:48:00Z"/>
        </w:trPr>
        <w:tc>
          <w:tcPr>
            <w:tcW w:w="3735" w:type="dxa"/>
            <w:shd w:val="clear" w:color="auto" w:fill="auto"/>
          </w:tcPr>
          <w:p w14:paraId="3C00FB0C" w14:textId="77777777" w:rsidR="00A10084" w:rsidRPr="001B7C50" w:rsidRDefault="00A10084" w:rsidP="00BB43CA">
            <w:pPr>
              <w:pStyle w:val="TAL"/>
              <w:rPr>
                <w:ins w:id="12133" w:author="23.501_CR4721_(Rel-18)_IIoT" w:date="2023-09-04T05:48:00Z"/>
                <w:bCs/>
              </w:rPr>
            </w:pPr>
            <w:ins w:id="12134" w:author="23.501_CR4721_(Rel-18)_IIoT" w:date="2023-09-04T05:48:00Z">
              <w:r w:rsidRPr="001B7C50">
                <w:rPr>
                  <w:bCs/>
                </w:rPr>
                <w:t>&gt; Stream Identification type</w:t>
              </w:r>
            </w:ins>
          </w:p>
        </w:tc>
        <w:tc>
          <w:tcPr>
            <w:tcW w:w="709" w:type="dxa"/>
            <w:shd w:val="clear" w:color="auto" w:fill="auto"/>
          </w:tcPr>
          <w:p w14:paraId="0CABC8C4" w14:textId="77777777" w:rsidR="00A10084" w:rsidRPr="001B7C50" w:rsidRDefault="00A10084" w:rsidP="00BB43CA">
            <w:pPr>
              <w:pStyle w:val="TAC"/>
              <w:rPr>
                <w:ins w:id="12135" w:author="23.501_CR4721_(Rel-18)_IIoT" w:date="2023-09-04T05:48:00Z"/>
              </w:rPr>
            </w:pPr>
            <w:ins w:id="12136" w:author="23.501_CR4721_(Rel-18)_IIoT" w:date="2023-09-04T05:48:00Z">
              <w:r w:rsidRPr="001B7C50">
                <w:rPr>
                  <w:lang w:eastAsia="fr-FR"/>
                </w:rPr>
                <w:t>X</w:t>
              </w:r>
            </w:ins>
          </w:p>
        </w:tc>
        <w:tc>
          <w:tcPr>
            <w:tcW w:w="708" w:type="dxa"/>
            <w:shd w:val="clear" w:color="auto" w:fill="auto"/>
          </w:tcPr>
          <w:p w14:paraId="3541ACAB" w14:textId="77777777" w:rsidR="00A10084" w:rsidRPr="001B7C50" w:rsidRDefault="00A10084" w:rsidP="00BB43CA">
            <w:pPr>
              <w:pStyle w:val="TAC"/>
              <w:rPr>
                <w:ins w:id="12137" w:author="23.501_CR4721_(Rel-18)_IIoT" w:date="2023-09-04T05:48:00Z"/>
              </w:rPr>
            </w:pPr>
            <w:ins w:id="12138" w:author="23.501_CR4721_(Rel-18)_IIoT" w:date="2023-09-04T05:48:00Z">
              <w:r w:rsidRPr="001B7C50">
                <w:rPr>
                  <w:lang w:eastAsia="fr-FR"/>
                </w:rPr>
                <w:t>X</w:t>
              </w:r>
            </w:ins>
          </w:p>
        </w:tc>
        <w:tc>
          <w:tcPr>
            <w:tcW w:w="1418" w:type="dxa"/>
            <w:shd w:val="clear" w:color="auto" w:fill="auto"/>
          </w:tcPr>
          <w:p w14:paraId="3389EF11" w14:textId="77777777" w:rsidR="00A10084" w:rsidRPr="001B7C50" w:rsidRDefault="00A10084" w:rsidP="00BB43CA">
            <w:pPr>
              <w:pStyle w:val="TAC"/>
              <w:rPr>
                <w:ins w:id="12139" w:author="23.501_CR4721_(Rel-18)_IIoT" w:date="2023-09-04T05:48:00Z"/>
              </w:rPr>
            </w:pPr>
            <w:ins w:id="12140" w:author="23.501_CR4721_(Rel-18)_IIoT" w:date="2023-09-04T05:48:00Z">
              <w:r w:rsidRPr="001B7C50">
                <w:rPr>
                  <w:lang w:eastAsia="fr-FR"/>
                </w:rPr>
                <w:t>RW</w:t>
              </w:r>
            </w:ins>
          </w:p>
        </w:tc>
        <w:tc>
          <w:tcPr>
            <w:tcW w:w="1338" w:type="dxa"/>
          </w:tcPr>
          <w:p w14:paraId="4DA53BF0" w14:textId="77777777" w:rsidR="00A10084" w:rsidRPr="001B7C50" w:rsidRDefault="00A10084" w:rsidP="00BB43CA">
            <w:pPr>
              <w:pStyle w:val="TAC"/>
              <w:rPr>
                <w:ins w:id="12141" w:author="23.501_CR4721_(Rel-18)_IIoT" w:date="2023-09-04T05:48:00Z"/>
              </w:rPr>
            </w:pPr>
            <w:ins w:id="12142" w:author="23.501_CR4721_(Rel-18)_IIoT" w:date="2023-09-04T05:48:00Z">
              <w:r w:rsidRPr="001B7C50">
                <w:t>-</w:t>
              </w:r>
            </w:ins>
          </w:p>
        </w:tc>
        <w:tc>
          <w:tcPr>
            <w:tcW w:w="2126" w:type="dxa"/>
            <w:shd w:val="clear" w:color="auto" w:fill="auto"/>
          </w:tcPr>
          <w:p w14:paraId="56F93B15" w14:textId="77777777" w:rsidR="00A10084" w:rsidRPr="001B7C50" w:rsidRDefault="00A10084" w:rsidP="00BB43CA">
            <w:pPr>
              <w:pStyle w:val="TAC"/>
              <w:rPr>
                <w:ins w:id="12143" w:author="23.501_CR4721_(Rel-18)_IIoT" w:date="2023-09-04T05:48:00Z"/>
              </w:rPr>
            </w:pPr>
            <w:ins w:id="12144" w:author="23.501_CR4721_(Rel-18)_IIoT" w:date="2023-09-04T05:48:00Z">
              <w:r w:rsidRPr="001B7C50">
                <w:t>IEEE 802.1CB [83] clause 9.1.1.6</w:t>
              </w:r>
            </w:ins>
          </w:p>
        </w:tc>
      </w:tr>
      <w:tr w:rsidR="00A10084" w:rsidRPr="001B7C50" w14:paraId="2E3D36F8" w14:textId="77777777" w:rsidTr="00BB43CA">
        <w:trPr>
          <w:cantSplit/>
          <w:jc w:val="center"/>
          <w:ins w:id="12145" w:author="23.501_CR4721_(Rel-18)_IIoT" w:date="2023-09-04T05:48:00Z"/>
        </w:trPr>
        <w:tc>
          <w:tcPr>
            <w:tcW w:w="3735" w:type="dxa"/>
            <w:shd w:val="clear" w:color="auto" w:fill="auto"/>
          </w:tcPr>
          <w:p w14:paraId="1DDEB097" w14:textId="77777777" w:rsidR="00A10084" w:rsidRPr="001B7C50" w:rsidRDefault="00A10084" w:rsidP="00BB43CA">
            <w:pPr>
              <w:pStyle w:val="TAL"/>
              <w:rPr>
                <w:ins w:id="12146" w:author="23.501_CR4721_(Rel-18)_IIoT" w:date="2023-09-04T05:48:00Z"/>
                <w:bCs/>
              </w:rPr>
            </w:pPr>
            <w:ins w:id="12147" w:author="23.501_CR4721_(Rel-18)_IIoT" w:date="2023-09-04T05:48:00Z">
              <w:r w:rsidRPr="001B7C50">
                <w:rPr>
                  <w:lang w:eastAsia="fr-FR"/>
                </w:rPr>
                <w:t>&gt; Stream Identification Controlling Parameters</w:t>
              </w:r>
            </w:ins>
          </w:p>
        </w:tc>
        <w:tc>
          <w:tcPr>
            <w:tcW w:w="709" w:type="dxa"/>
            <w:shd w:val="clear" w:color="auto" w:fill="auto"/>
          </w:tcPr>
          <w:p w14:paraId="0329465C" w14:textId="77777777" w:rsidR="00A10084" w:rsidRPr="001B7C50" w:rsidRDefault="00A10084" w:rsidP="00BB43CA">
            <w:pPr>
              <w:pStyle w:val="TAC"/>
              <w:rPr>
                <w:ins w:id="12148" w:author="23.501_CR4721_(Rel-18)_IIoT" w:date="2023-09-04T05:48:00Z"/>
                <w:lang w:eastAsia="fr-FR"/>
              </w:rPr>
            </w:pPr>
            <w:ins w:id="12149" w:author="23.501_CR4721_(Rel-18)_IIoT" w:date="2023-09-04T05:48:00Z">
              <w:r w:rsidRPr="001B7C50">
                <w:rPr>
                  <w:lang w:eastAsia="fr-FR"/>
                </w:rPr>
                <w:t>X</w:t>
              </w:r>
            </w:ins>
          </w:p>
        </w:tc>
        <w:tc>
          <w:tcPr>
            <w:tcW w:w="708" w:type="dxa"/>
            <w:shd w:val="clear" w:color="auto" w:fill="auto"/>
          </w:tcPr>
          <w:p w14:paraId="617CDF0F" w14:textId="77777777" w:rsidR="00A10084" w:rsidRPr="001B7C50" w:rsidRDefault="00A10084" w:rsidP="00BB43CA">
            <w:pPr>
              <w:pStyle w:val="TAC"/>
              <w:rPr>
                <w:ins w:id="12150" w:author="23.501_CR4721_(Rel-18)_IIoT" w:date="2023-09-04T05:48:00Z"/>
                <w:lang w:eastAsia="fr-FR"/>
              </w:rPr>
            </w:pPr>
            <w:ins w:id="12151" w:author="23.501_CR4721_(Rel-18)_IIoT" w:date="2023-09-04T05:48:00Z">
              <w:r w:rsidRPr="001B7C50">
                <w:rPr>
                  <w:lang w:eastAsia="fr-FR"/>
                </w:rPr>
                <w:t>X</w:t>
              </w:r>
            </w:ins>
          </w:p>
        </w:tc>
        <w:tc>
          <w:tcPr>
            <w:tcW w:w="1418" w:type="dxa"/>
            <w:shd w:val="clear" w:color="auto" w:fill="auto"/>
          </w:tcPr>
          <w:p w14:paraId="0E861FAA" w14:textId="77777777" w:rsidR="00A10084" w:rsidRPr="001B7C50" w:rsidRDefault="00A10084" w:rsidP="00BB43CA">
            <w:pPr>
              <w:pStyle w:val="TAC"/>
              <w:rPr>
                <w:ins w:id="12152" w:author="23.501_CR4721_(Rel-18)_IIoT" w:date="2023-09-04T05:48:00Z"/>
                <w:lang w:eastAsia="fr-FR"/>
              </w:rPr>
            </w:pPr>
            <w:ins w:id="12153" w:author="23.501_CR4721_(Rel-18)_IIoT" w:date="2023-09-04T05:48:00Z">
              <w:r w:rsidRPr="001B7C50">
                <w:rPr>
                  <w:lang w:eastAsia="fr-FR"/>
                </w:rPr>
                <w:t>RW</w:t>
              </w:r>
            </w:ins>
          </w:p>
        </w:tc>
        <w:tc>
          <w:tcPr>
            <w:tcW w:w="1338" w:type="dxa"/>
          </w:tcPr>
          <w:p w14:paraId="4A7985BD" w14:textId="77777777" w:rsidR="00A10084" w:rsidRPr="001B7C50" w:rsidRDefault="00A10084" w:rsidP="00BB43CA">
            <w:pPr>
              <w:pStyle w:val="TAC"/>
              <w:rPr>
                <w:ins w:id="12154" w:author="23.501_CR4721_(Rel-18)_IIoT" w:date="2023-09-04T05:48:00Z"/>
                <w:lang w:eastAsia="fr-FR"/>
              </w:rPr>
            </w:pPr>
            <w:ins w:id="12155" w:author="23.501_CR4721_(Rel-18)_IIoT" w:date="2023-09-04T05:48:00Z">
              <w:r w:rsidRPr="001B7C50">
                <w:t>-</w:t>
              </w:r>
            </w:ins>
          </w:p>
        </w:tc>
        <w:tc>
          <w:tcPr>
            <w:tcW w:w="2126" w:type="dxa"/>
            <w:shd w:val="clear" w:color="auto" w:fill="auto"/>
          </w:tcPr>
          <w:p w14:paraId="330C7A5A" w14:textId="77777777" w:rsidR="00A10084" w:rsidRPr="001B7C50" w:rsidRDefault="00A10084" w:rsidP="00BB43CA">
            <w:pPr>
              <w:pStyle w:val="TAC"/>
              <w:rPr>
                <w:ins w:id="12156" w:author="23.501_CR4721_(Rel-18)_IIoT" w:date="2023-09-04T05:48:00Z"/>
                <w:lang w:eastAsia="fr-FR"/>
              </w:rPr>
            </w:pPr>
            <w:ins w:id="12157" w:author="23.501_CR4721_(Rel-18)_IIoT" w:date="2023-09-04T05:48:00Z">
              <w:r w:rsidRPr="001B7C50">
                <w:rPr>
                  <w:lang w:eastAsia="fr-FR"/>
                </w:rPr>
                <w:t>IEEE 802.1CB [83] clauses 9.1.2, 9.1.3, 9.1.4</w:t>
              </w:r>
            </w:ins>
          </w:p>
          <w:p w14:paraId="00BEAE9C" w14:textId="77777777" w:rsidR="00A10084" w:rsidRPr="001B7C50" w:rsidRDefault="00A10084" w:rsidP="00BB43CA">
            <w:pPr>
              <w:pStyle w:val="TAC"/>
              <w:rPr>
                <w:ins w:id="12158" w:author="23.501_CR4721_(Rel-18)_IIoT" w:date="2023-09-04T05:48:00Z"/>
              </w:rPr>
            </w:pPr>
            <w:ins w:id="12159" w:author="23.501_CR4721_(Rel-18)_IIoT" w:date="2023-09-04T05:48:00Z">
              <w:r w:rsidRPr="001B7C50">
                <w:rPr>
                  <w:lang w:eastAsia="fr-FR"/>
                </w:rPr>
                <w:t>(NOTE 12)</w:t>
              </w:r>
            </w:ins>
          </w:p>
        </w:tc>
      </w:tr>
      <w:tr w:rsidR="00A10084" w:rsidRPr="001B7C50" w14:paraId="1B715146" w14:textId="77777777" w:rsidTr="00BB43CA">
        <w:trPr>
          <w:cantSplit/>
          <w:jc w:val="center"/>
          <w:ins w:id="12160" w:author="23.501_CR4721_(Rel-18)_IIoT" w:date="2023-09-04T05:48:00Z"/>
        </w:trPr>
        <w:tc>
          <w:tcPr>
            <w:tcW w:w="3735" w:type="dxa"/>
            <w:shd w:val="clear" w:color="auto" w:fill="auto"/>
          </w:tcPr>
          <w:p w14:paraId="7D728695" w14:textId="77777777" w:rsidR="00A10084" w:rsidRPr="001B7C50" w:rsidRDefault="00A10084" w:rsidP="00BB43CA">
            <w:pPr>
              <w:pStyle w:val="TAL"/>
              <w:rPr>
                <w:ins w:id="12161" w:author="23.501_CR4721_(Rel-18)_IIoT" w:date="2023-09-04T05:48:00Z"/>
                <w:lang w:eastAsia="fr-FR"/>
              </w:rPr>
            </w:pPr>
            <w:ins w:id="12162" w:author="23.501_CR4721_(Rel-18)_IIoT" w:date="2023-09-04T05:48:00Z">
              <w:r w:rsidRPr="001B7C50">
                <w:rPr>
                  <w:lang w:eastAsia="fr-FR"/>
                </w:rPr>
                <w:t>&gt; PrioritySpec</w:t>
              </w:r>
            </w:ins>
          </w:p>
        </w:tc>
        <w:tc>
          <w:tcPr>
            <w:tcW w:w="709" w:type="dxa"/>
            <w:shd w:val="clear" w:color="auto" w:fill="auto"/>
          </w:tcPr>
          <w:p w14:paraId="2DA1FA34" w14:textId="77777777" w:rsidR="00A10084" w:rsidRPr="001B7C50" w:rsidRDefault="00A10084" w:rsidP="00BB43CA">
            <w:pPr>
              <w:pStyle w:val="TAC"/>
              <w:rPr>
                <w:ins w:id="12163" w:author="23.501_CR4721_(Rel-18)_IIoT" w:date="2023-09-04T05:48:00Z"/>
                <w:lang w:eastAsia="fr-FR"/>
              </w:rPr>
            </w:pPr>
            <w:ins w:id="12164" w:author="23.501_CR4721_(Rel-18)_IIoT" w:date="2023-09-04T05:48:00Z">
              <w:r w:rsidRPr="001B7C50">
                <w:rPr>
                  <w:lang w:eastAsia="fr-FR"/>
                </w:rPr>
                <w:t>X</w:t>
              </w:r>
            </w:ins>
          </w:p>
        </w:tc>
        <w:tc>
          <w:tcPr>
            <w:tcW w:w="708" w:type="dxa"/>
            <w:shd w:val="clear" w:color="auto" w:fill="auto"/>
          </w:tcPr>
          <w:p w14:paraId="3A0866B2" w14:textId="77777777" w:rsidR="00A10084" w:rsidRPr="001B7C50" w:rsidRDefault="00A10084" w:rsidP="00BB43CA">
            <w:pPr>
              <w:pStyle w:val="TAC"/>
              <w:rPr>
                <w:ins w:id="12165" w:author="23.501_CR4721_(Rel-18)_IIoT" w:date="2023-09-04T05:48:00Z"/>
                <w:lang w:eastAsia="fr-FR"/>
              </w:rPr>
            </w:pPr>
            <w:ins w:id="12166" w:author="23.501_CR4721_(Rel-18)_IIoT" w:date="2023-09-04T05:48:00Z">
              <w:r w:rsidRPr="001B7C50">
                <w:rPr>
                  <w:lang w:eastAsia="fr-FR"/>
                </w:rPr>
                <w:t>X</w:t>
              </w:r>
            </w:ins>
          </w:p>
        </w:tc>
        <w:tc>
          <w:tcPr>
            <w:tcW w:w="1418" w:type="dxa"/>
            <w:shd w:val="clear" w:color="auto" w:fill="auto"/>
          </w:tcPr>
          <w:p w14:paraId="6F589147" w14:textId="77777777" w:rsidR="00A10084" w:rsidRPr="001B7C50" w:rsidRDefault="00A10084" w:rsidP="00BB43CA">
            <w:pPr>
              <w:pStyle w:val="TAC"/>
              <w:rPr>
                <w:ins w:id="12167" w:author="23.501_CR4721_(Rel-18)_IIoT" w:date="2023-09-04T05:48:00Z"/>
                <w:lang w:eastAsia="fr-FR"/>
              </w:rPr>
            </w:pPr>
            <w:ins w:id="12168" w:author="23.501_CR4721_(Rel-18)_IIoT" w:date="2023-09-04T05:48:00Z">
              <w:r w:rsidRPr="001B7C50">
                <w:rPr>
                  <w:lang w:eastAsia="fr-FR"/>
                </w:rPr>
                <w:t>RW</w:t>
              </w:r>
            </w:ins>
          </w:p>
        </w:tc>
        <w:tc>
          <w:tcPr>
            <w:tcW w:w="1338" w:type="dxa"/>
          </w:tcPr>
          <w:p w14:paraId="33CA5019" w14:textId="77777777" w:rsidR="00A10084" w:rsidRPr="001B7C50" w:rsidRDefault="00A10084" w:rsidP="00BB43CA">
            <w:pPr>
              <w:pStyle w:val="TAC"/>
              <w:rPr>
                <w:ins w:id="12169" w:author="23.501_CR4721_(Rel-18)_IIoT" w:date="2023-09-04T05:48:00Z"/>
                <w:lang w:eastAsia="fr-FR"/>
              </w:rPr>
            </w:pPr>
            <w:ins w:id="12170" w:author="23.501_CR4721_(Rel-18)_IIoT" w:date="2023-09-04T05:48:00Z">
              <w:r w:rsidRPr="001B7C50">
                <w:t>-</w:t>
              </w:r>
            </w:ins>
          </w:p>
        </w:tc>
        <w:tc>
          <w:tcPr>
            <w:tcW w:w="2126" w:type="dxa"/>
            <w:shd w:val="clear" w:color="auto" w:fill="auto"/>
          </w:tcPr>
          <w:p w14:paraId="736F99EF" w14:textId="77777777" w:rsidR="00A10084" w:rsidRPr="001B7C50" w:rsidRDefault="00A10084" w:rsidP="00BB43CA">
            <w:pPr>
              <w:pStyle w:val="TAC"/>
              <w:rPr>
                <w:ins w:id="12171" w:author="23.501_CR4721_(Rel-18)_IIoT" w:date="2023-09-04T05:48:00Z"/>
                <w:lang w:eastAsia="fr-FR"/>
              </w:rPr>
            </w:pPr>
            <w:ins w:id="12172" w:author="23.501_CR4721_(Rel-18)_IIoT" w:date="2023-09-04T05:48:00Z">
              <w:r w:rsidRPr="001B7C50">
                <w:rPr>
                  <w:lang w:eastAsia="fr-FR"/>
                </w:rPr>
                <w:t>IEEE Std 802.1Q [98] Table 12-3</w:t>
              </w:r>
              <w:r>
                <w:rPr>
                  <w:lang w:eastAsia="fr-FR"/>
                </w:rPr>
                <w:t>5</w:t>
              </w:r>
            </w:ins>
          </w:p>
        </w:tc>
      </w:tr>
      <w:tr w:rsidR="00A10084" w:rsidRPr="001B7C50" w14:paraId="796FF975" w14:textId="77777777" w:rsidTr="00BB43CA">
        <w:trPr>
          <w:cantSplit/>
          <w:jc w:val="center"/>
          <w:ins w:id="12173" w:author="23.501_CR4721_(Rel-18)_IIoT" w:date="2023-09-04T05:48:00Z"/>
        </w:trPr>
        <w:tc>
          <w:tcPr>
            <w:tcW w:w="3735" w:type="dxa"/>
            <w:shd w:val="clear" w:color="auto" w:fill="auto"/>
          </w:tcPr>
          <w:p w14:paraId="6547B030" w14:textId="77777777" w:rsidR="00A10084" w:rsidRPr="001B7C50" w:rsidRDefault="00A10084" w:rsidP="00BB43CA">
            <w:pPr>
              <w:pStyle w:val="TAL"/>
              <w:rPr>
                <w:ins w:id="12174" w:author="23.501_CR4721_(Rel-18)_IIoT" w:date="2023-09-04T05:48:00Z"/>
                <w:lang w:eastAsia="fr-FR"/>
              </w:rPr>
            </w:pPr>
            <w:ins w:id="12175" w:author="23.501_CR4721_(Rel-18)_IIoT" w:date="2023-09-04T05:48:00Z">
              <w:r w:rsidRPr="001B7C50">
                <w:rPr>
                  <w:lang w:eastAsia="fr-FR"/>
                </w:rPr>
                <w:t>&gt; StreamGateInstanceID</w:t>
              </w:r>
            </w:ins>
          </w:p>
        </w:tc>
        <w:tc>
          <w:tcPr>
            <w:tcW w:w="709" w:type="dxa"/>
            <w:shd w:val="clear" w:color="auto" w:fill="auto"/>
          </w:tcPr>
          <w:p w14:paraId="0A3EFF67" w14:textId="77777777" w:rsidR="00A10084" w:rsidRPr="001B7C50" w:rsidRDefault="00A10084" w:rsidP="00BB43CA">
            <w:pPr>
              <w:pStyle w:val="TAC"/>
              <w:rPr>
                <w:ins w:id="12176" w:author="23.501_CR4721_(Rel-18)_IIoT" w:date="2023-09-04T05:48:00Z"/>
                <w:lang w:eastAsia="fr-FR"/>
              </w:rPr>
            </w:pPr>
            <w:ins w:id="12177" w:author="23.501_CR4721_(Rel-18)_IIoT" w:date="2023-09-04T05:48:00Z">
              <w:r w:rsidRPr="001B7C50">
                <w:rPr>
                  <w:lang w:eastAsia="fr-FR"/>
                </w:rPr>
                <w:t>X</w:t>
              </w:r>
            </w:ins>
          </w:p>
        </w:tc>
        <w:tc>
          <w:tcPr>
            <w:tcW w:w="708" w:type="dxa"/>
            <w:shd w:val="clear" w:color="auto" w:fill="auto"/>
          </w:tcPr>
          <w:p w14:paraId="2DD8BD5A" w14:textId="77777777" w:rsidR="00A10084" w:rsidRPr="001B7C50" w:rsidRDefault="00A10084" w:rsidP="00BB43CA">
            <w:pPr>
              <w:pStyle w:val="TAC"/>
              <w:rPr>
                <w:ins w:id="12178" w:author="23.501_CR4721_(Rel-18)_IIoT" w:date="2023-09-04T05:48:00Z"/>
                <w:lang w:eastAsia="fr-FR"/>
              </w:rPr>
            </w:pPr>
            <w:ins w:id="12179" w:author="23.501_CR4721_(Rel-18)_IIoT" w:date="2023-09-04T05:48:00Z">
              <w:r w:rsidRPr="001B7C50">
                <w:rPr>
                  <w:lang w:eastAsia="fr-FR"/>
                </w:rPr>
                <w:t>X</w:t>
              </w:r>
            </w:ins>
          </w:p>
        </w:tc>
        <w:tc>
          <w:tcPr>
            <w:tcW w:w="1418" w:type="dxa"/>
            <w:shd w:val="clear" w:color="auto" w:fill="auto"/>
          </w:tcPr>
          <w:p w14:paraId="6EE5029B" w14:textId="77777777" w:rsidR="00A10084" w:rsidRPr="001B7C50" w:rsidRDefault="00A10084" w:rsidP="00BB43CA">
            <w:pPr>
              <w:pStyle w:val="TAC"/>
              <w:rPr>
                <w:ins w:id="12180" w:author="23.501_CR4721_(Rel-18)_IIoT" w:date="2023-09-04T05:48:00Z"/>
                <w:lang w:eastAsia="fr-FR"/>
              </w:rPr>
            </w:pPr>
            <w:ins w:id="12181" w:author="23.501_CR4721_(Rel-18)_IIoT" w:date="2023-09-04T05:48:00Z">
              <w:r w:rsidRPr="001B7C50">
                <w:rPr>
                  <w:lang w:eastAsia="fr-FR"/>
                </w:rPr>
                <w:t>RW</w:t>
              </w:r>
            </w:ins>
          </w:p>
        </w:tc>
        <w:tc>
          <w:tcPr>
            <w:tcW w:w="1338" w:type="dxa"/>
          </w:tcPr>
          <w:p w14:paraId="62A1D723" w14:textId="77777777" w:rsidR="00A10084" w:rsidRPr="001B7C50" w:rsidRDefault="00A10084" w:rsidP="00BB43CA">
            <w:pPr>
              <w:pStyle w:val="TAC"/>
              <w:rPr>
                <w:ins w:id="12182" w:author="23.501_CR4721_(Rel-18)_IIoT" w:date="2023-09-04T05:48:00Z"/>
                <w:lang w:eastAsia="fr-FR"/>
              </w:rPr>
            </w:pPr>
            <w:ins w:id="12183" w:author="23.501_CR4721_(Rel-18)_IIoT" w:date="2023-09-04T05:48:00Z">
              <w:r w:rsidRPr="001B7C50">
                <w:t>-</w:t>
              </w:r>
            </w:ins>
          </w:p>
        </w:tc>
        <w:tc>
          <w:tcPr>
            <w:tcW w:w="2126" w:type="dxa"/>
            <w:shd w:val="clear" w:color="auto" w:fill="auto"/>
          </w:tcPr>
          <w:p w14:paraId="75C74A08" w14:textId="77777777" w:rsidR="00A10084" w:rsidRPr="001B7C50" w:rsidRDefault="00A10084" w:rsidP="00BB43CA">
            <w:pPr>
              <w:pStyle w:val="TAC"/>
              <w:rPr>
                <w:ins w:id="12184" w:author="23.501_CR4721_(Rel-18)_IIoT" w:date="2023-09-04T05:48:00Z"/>
                <w:lang w:eastAsia="fr-FR"/>
              </w:rPr>
            </w:pPr>
            <w:ins w:id="12185" w:author="23.501_CR4721_(Rel-18)_IIoT" w:date="2023-09-04T05:48:00Z">
              <w:r w:rsidRPr="001B7C50">
                <w:rPr>
                  <w:lang w:eastAsia="fr-FR"/>
                </w:rPr>
                <w:t>IEEE Std 802.1Q [98] Table 12-3</w:t>
              </w:r>
              <w:r>
                <w:rPr>
                  <w:lang w:eastAsia="fr-FR"/>
                </w:rPr>
                <w:t>5</w:t>
              </w:r>
            </w:ins>
          </w:p>
        </w:tc>
      </w:tr>
      <w:tr w:rsidR="00A10084" w:rsidRPr="001B7C50" w14:paraId="0D6089A4" w14:textId="77777777" w:rsidTr="00BB43CA">
        <w:trPr>
          <w:cantSplit/>
          <w:jc w:val="center"/>
          <w:ins w:id="12186" w:author="23.501_CR4721_(Rel-18)_IIoT" w:date="2023-09-04T05:48:00Z"/>
        </w:trPr>
        <w:tc>
          <w:tcPr>
            <w:tcW w:w="3735" w:type="dxa"/>
            <w:shd w:val="clear" w:color="auto" w:fill="auto"/>
          </w:tcPr>
          <w:p w14:paraId="57C1F4B7" w14:textId="77777777" w:rsidR="00A10084" w:rsidRPr="001B7C50" w:rsidRDefault="00A10084" w:rsidP="00BB43CA">
            <w:pPr>
              <w:pStyle w:val="TAL"/>
              <w:rPr>
                <w:ins w:id="12187" w:author="23.501_CR4721_(Rel-18)_IIoT" w:date="2023-09-04T05:48:00Z"/>
                <w:bCs/>
              </w:rPr>
            </w:pPr>
            <w:ins w:id="12188" w:author="23.501_CR4721_(Rel-18)_IIoT" w:date="2023-09-04T05:48:00Z">
              <w:r w:rsidRPr="001B7C50">
                <w:rPr>
                  <w:bCs/>
                </w:rPr>
                <w:t>Stream Gate Instance Table</w:t>
              </w:r>
            </w:ins>
          </w:p>
          <w:p w14:paraId="46D5EA05" w14:textId="77777777" w:rsidR="00A10084" w:rsidRPr="001B7C50" w:rsidRDefault="00A10084" w:rsidP="00BB43CA">
            <w:pPr>
              <w:pStyle w:val="TAL"/>
              <w:rPr>
                <w:ins w:id="12189" w:author="23.501_CR4721_(Rel-18)_IIoT" w:date="2023-09-04T05:48:00Z"/>
                <w:lang w:eastAsia="fr-FR"/>
              </w:rPr>
            </w:pPr>
            <w:ins w:id="12190" w:author="23.501_CR4721_(Rel-18)_IIoT" w:date="2023-09-04T05:48:00Z">
              <w:r w:rsidRPr="001B7C50">
                <w:rPr>
                  <w:bCs/>
                </w:rPr>
                <w:t>(NOTE 9)</w:t>
              </w:r>
            </w:ins>
          </w:p>
        </w:tc>
        <w:tc>
          <w:tcPr>
            <w:tcW w:w="709" w:type="dxa"/>
            <w:shd w:val="clear" w:color="auto" w:fill="auto"/>
          </w:tcPr>
          <w:p w14:paraId="177F9DFB" w14:textId="77777777" w:rsidR="00A10084" w:rsidRPr="001B7C50" w:rsidRDefault="00A10084" w:rsidP="00BB43CA">
            <w:pPr>
              <w:pStyle w:val="TAC"/>
              <w:rPr>
                <w:ins w:id="12191" w:author="23.501_CR4721_(Rel-18)_IIoT" w:date="2023-09-04T05:48:00Z"/>
                <w:lang w:eastAsia="fr-FR"/>
              </w:rPr>
            </w:pPr>
          </w:p>
        </w:tc>
        <w:tc>
          <w:tcPr>
            <w:tcW w:w="708" w:type="dxa"/>
            <w:shd w:val="clear" w:color="auto" w:fill="auto"/>
          </w:tcPr>
          <w:p w14:paraId="15DC69B2" w14:textId="77777777" w:rsidR="00A10084" w:rsidRPr="001B7C50" w:rsidRDefault="00A10084" w:rsidP="00BB43CA">
            <w:pPr>
              <w:pStyle w:val="TAC"/>
              <w:rPr>
                <w:ins w:id="12192" w:author="23.501_CR4721_(Rel-18)_IIoT" w:date="2023-09-04T05:48:00Z"/>
                <w:lang w:eastAsia="fr-FR"/>
              </w:rPr>
            </w:pPr>
          </w:p>
        </w:tc>
        <w:tc>
          <w:tcPr>
            <w:tcW w:w="1418" w:type="dxa"/>
            <w:shd w:val="clear" w:color="auto" w:fill="auto"/>
          </w:tcPr>
          <w:p w14:paraId="43CF9E64" w14:textId="77777777" w:rsidR="00A10084" w:rsidRPr="001B7C50" w:rsidRDefault="00A10084" w:rsidP="00BB43CA">
            <w:pPr>
              <w:pStyle w:val="TAC"/>
              <w:rPr>
                <w:ins w:id="12193" w:author="23.501_CR4721_(Rel-18)_IIoT" w:date="2023-09-04T05:48:00Z"/>
                <w:lang w:eastAsia="fr-FR"/>
              </w:rPr>
            </w:pPr>
          </w:p>
        </w:tc>
        <w:tc>
          <w:tcPr>
            <w:tcW w:w="1338" w:type="dxa"/>
          </w:tcPr>
          <w:p w14:paraId="0EFC3C2C" w14:textId="77777777" w:rsidR="00A10084" w:rsidRPr="001B7C50" w:rsidRDefault="00A10084" w:rsidP="00BB43CA">
            <w:pPr>
              <w:pStyle w:val="TAC"/>
              <w:rPr>
                <w:ins w:id="12194" w:author="23.501_CR4721_(Rel-18)_IIoT" w:date="2023-09-04T05:48:00Z"/>
              </w:rPr>
            </w:pPr>
          </w:p>
        </w:tc>
        <w:tc>
          <w:tcPr>
            <w:tcW w:w="2126" w:type="dxa"/>
            <w:shd w:val="clear" w:color="auto" w:fill="auto"/>
          </w:tcPr>
          <w:p w14:paraId="7D9D0F4A" w14:textId="77777777" w:rsidR="00A10084" w:rsidRPr="001B7C50" w:rsidRDefault="00A10084" w:rsidP="00BB43CA">
            <w:pPr>
              <w:pStyle w:val="TAC"/>
              <w:rPr>
                <w:ins w:id="12195" w:author="23.501_CR4721_(Rel-18)_IIoT" w:date="2023-09-04T05:48:00Z"/>
                <w:lang w:eastAsia="fr-FR"/>
              </w:rPr>
            </w:pPr>
            <w:ins w:id="12196" w:author="23.501_CR4721_(Rel-18)_IIoT" w:date="2023-09-04T05:48:00Z">
              <w:r w:rsidRPr="001B7C50">
                <w:t>IEEE Std 802.1Q [98] Table 12-33</w:t>
              </w:r>
            </w:ins>
          </w:p>
        </w:tc>
      </w:tr>
      <w:tr w:rsidR="00A10084" w:rsidRPr="001B7C50" w14:paraId="0A7B4E08" w14:textId="77777777" w:rsidTr="00BB43CA">
        <w:trPr>
          <w:cantSplit/>
          <w:jc w:val="center"/>
          <w:ins w:id="12197" w:author="23.501_CR4721_(Rel-18)_IIoT" w:date="2023-09-04T05:48:00Z"/>
        </w:trPr>
        <w:tc>
          <w:tcPr>
            <w:tcW w:w="3735" w:type="dxa"/>
            <w:shd w:val="clear" w:color="auto" w:fill="auto"/>
          </w:tcPr>
          <w:p w14:paraId="4B8D0084" w14:textId="77777777" w:rsidR="00A10084" w:rsidRPr="001B7C50" w:rsidRDefault="00A10084" w:rsidP="00BB43CA">
            <w:pPr>
              <w:pStyle w:val="TAL"/>
              <w:rPr>
                <w:ins w:id="12198" w:author="23.501_CR4721_(Rel-18)_IIoT" w:date="2023-09-04T05:48:00Z"/>
                <w:bCs/>
              </w:rPr>
            </w:pPr>
            <w:ins w:id="12199" w:author="23.501_CR4721_(Rel-18)_IIoT" w:date="2023-09-04T05:48:00Z">
              <w:r w:rsidRPr="001B7C50">
                <w:rPr>
                  <w:bCs/>
                </w:rPr>
                <w:t>StreamGateInstanceIndex</w:t>
              </w:r>
            </w:ins>
          </w:p>
        </w:tc>
        <w:tc>
          <w:tcPr>
            <w:tcW w:w="709" w:type="dxa"/>
            <w:shd w:val="clear" w:color="auto" w:fill="auto"/>
          </w:tcPr>
          <w:p w14:paraId="7B599AAC" w14:textId="77777777" w:rsidR="00A10084" w:rsidRPr="001B7C50" w:rsidRDefault="00A10084" w:rsidP="00BB43CA">
            <w:pPr>
              <w:pStyle w:val="TAC"/>
              <w:rPr>
                <w:ins w:id="12200" w:author="23.501_CR4721_(Rel-18)_IIoT" w:date="2023-09-04T05:48:00Z"/>
                <w:lang w:eastAsia="fr-FR"/>
              </w:rPr>
            </w:pPr>
            <w:ins w:id="12201" w:author="23.501_CR4721_(Rel-18)_IIoT" w:date="2023-09-04T05:48:00Z">
              <w:r w:rsidRPr="001B7C50">
                <w:rPr>
                  <w:lang w:eastAsia="fr-FR"/>
                </w:rPr>
                <w:t>X</w:t>
              </w:r>
            </w:ins>
          </w:p>
        </w:tc>
        <w:tc>
          <w:tcPr>
            <w:tcW w:w="708" w:type="dxa"/>
            <w:shd w:val="clear" w:color="auto" w:fill="auto"/>
          </w:tcPr>
          <w:p w14:paraId="378FA6B4" w14:textId="77777777" w:rsidR="00A10084" w:rsidRPr="001B7C50" w:rsidRDefault="00A10084" w:rsidP="00BB43CA">
            <w:pPr>
              <w:pStyle w:val="TAC"/>
              <w:rPr>
                <w:ins w:id="12202" w:author="23.501_CR4721_(Rel-18)_IIoT" w:date="2023-09-04T05:48:00Z"/>
                <w:lang w:eastAsia="fr-FR"/>
              </w:rPr>
            </w:pPr>
            <w:ins w:id="12203" w:author="23.501_CR4721_(Rel-18)_IIoT" w:date="2023-09-04T05:48:00Z">
              <w:r w:rsidRPr="001B7C50">
                <w:rPr>
                  <w:lang w:eastAsia="fr-FR"/>
                </w:rPr>
                <w:t>X</w:t>
              </w:r>
            </w:ins>
          </w:p>
        </w:tc>
        <w:tc>
          <w:tcPr>
            <w:tcW w:w="1418" w:type="dxa"/>
            <w:shd w:val="clear" w:color="auto" w:fill="auto"/>
          </w:tcPr>
          <w:p w14:paraId="1CFB28BA" w14:textId="77777777" w:rsidR="00A10084" w:rsidRPr="001B7C50" w:rsidRDefault="00A10084" w:rsidP="00BB43CA">
            <w:pPr>
              <w:pStyle w:val="TAC"/>
              <w:rPr>
                <w:ins w:id="12204" w:author="23.501_CR4721_(Rel-18)_IIoT" w:date="2023-09-04T05:48:00Z"/>
                <w:lang w:eastAsia="fr-FR"/>
              </w:rPr>
            </w:pPr>
            <w:ins w:id="12205" w:author="23.501_CR4721_(Rel-18)_IIoT" w:date="2023-09-04T05:48:00Z">
              <w:r w:rsidRPr="001B7C50">
                <w:rPr>
                  <w:lang w:eastAsia="fr-FR"/>
                </w:rPr>
                <w:t>RW</w:t>
              </w:r>
            </w:ins>
          </w:p>
        </w:tc>
        <w:tc>
          <w:tcPr>
            <w:tcW w:w="1338" w:type="dxa"/>
          </w:tcPr>
          <w:p w14:paraId="6A56192C" w14:textId="77777777" w:rsidR="00A10084" w:rsidRPr="001B7C50" w:rsidRDefault="00A10084" w:rsidP="00BB43CA">
            <w:pPr>
              <w:pStyle w:val="TAC"/>
              <w:rPr>
                <w:ins w:id="12206" w:author="23.501_CR4721_(Rel-18)_IIoT" w:date="2023-09-04T05:48:00Z"/>
              </w:rPr>
            </w:pPr>
            <w:ins w:id="12207" w:author="23.501_CR4721_(Rel-18)_IIoT" w:date="2023-09-04T05:48:00Z">
              <w:r w:rsidRPr="001B7C50">
                <w:t>-</w:t>
              </w:r>
            </w:ins>
          </w:p>
        </w:tc>
        <w:tc>
          <w:tcPr>
            <w:tcW w:w="2126" w:type="dxa"/>
            <w:shd w:val="clear" w:color="auto" w:fill="auto"/>
          </w:tcPr>
          <w:p w14:paraId="04109045" w14:textId="77777777" w:rsidR="00A10084" w:rsidRPr="001B7C50" w:rsidRDefault="00A10084" w:rsidP="00BB43CA">
            <w:pPr>
              <w:pStyle w:val="TAC"/>
              <w:rPr>
                <w:ins w:id="12208" w:author="23.501_CR4721_(Rel-18)_IIoT" w:date="2023-09-04T05:48:00Z"/>
              </w:rPr>
            </w:pPr>
            <w:ins w:id="12209" w:author="23.501_CR4721_(Rel-18)_IIoT" w:date="2023-09-04T05:48:00Z">
              <w:r w:rsidRPr="001B7C50">
                <w:t>IEEE Std 802.1Q [98] Table 12-3</w:t>
              </w:r>
              <w:r>
                <w:t>6</w:t>
              </w:r>
            </w:ins>
          </w:p>
        </w:tc>
      </w:tr>
      <w:tr w:rsidR="00A10084" w:rsidRPr="001B7C50" w14:paraId="5B9201DA" w14:textId="77777777" w:rsidTr="00BB43CA">
        <w:trPr>
          <w:cantSplit/>
          <w:jc w:val="center"/>
          <w:ins w:id="12210" w:author="23.501_CR4721_(Rel-18)_IIoT" w:date="2023-09-04T05:48:00Z"/>
        </w:trPr>
        <w:tc>
          <w:tcPr>
            <w:tcW w:w="3735" w:type="dxa"/>
            <w:shd w:val="clear" w:color="auto" w:fill="auto"/>
          </w:tcPr>
          <w:p w14:paraId="376D4DC4" w14:textId="77777777" w:rsidR="00A10084" w:rsidRPr="001B7C50" w:rsidRDefault="00A10084" w:rsidP="00BB43CA">
            <w:pPr>
              <w:pStyle w:val="TAL"/>
              <w:rPr>
                <w:ins w:id="12211" w:author="23.501_CR4721_(Rel-18)_IIoT" w:date="2023-09-04T05:48:00Z"/>
                <w:bCs/>
              </w:rPr>
            </w:pPr>
            <w:ins w:id="12212" w:author="23.501_CR4721_(Rel-18)_IIoT" w:date="2023-09-04T05:48:00Z">
              <w:r w:rsidRPr="001B7C50">
                <w:rPr>
                  <w:bCs/>
                </w:rPr>
                <w:t>StreamGate</w:t>
              </w:r>
              <w:r w:rsidRPr="001B7C50">
                <w:rPr>
                  <w:lang w:eastAsia="fr-FR"/>
                </w:rPr>
                <w:t>AdminBaseTime</w:t>
              </w:r>
            </w:ins>
          </w:p>
        </w:tc>
        <w:tc>
          <w:tcPr>
            <w:tcW w:w="709" w:type="dxa"/>
            <w:shd w:val="clear" w:color="auto" w:fill="auto"/>
          </w:tcPr>
          <w:p w14:paraId="774D2F44" w14:textId="77777777" w:rsidR="00A10084" w:rsidRPr="001B7C50" w:rsidRDefault="00A10084" w:rsidP="00BB43CA">
            <w:pPr>
              <w:pStyle w:val="TAC"/>
              <w:rPr>
                <w:ins w:id="12213" w:author="23.501_CR4721_(Rel-18)_IIoT" w:date="2023-09-04T05:48:00Z"/>
                <w:lang w:eastAsia="fr-FR"/>
              </w:rPr>
            </w:pPr>
            <w:ins w:id="12214" w:author="23.501_CR4721_(Rel-18)_IIoT" w:date="2023-09-04T05:48:00Z">
              <w:r w:rsidRPr="001B7C50">
                <w:rPr>
                  <w:lang w:eastAsia="fr-FR"/>
                </w:rPr>
                <w:t>X</w:t>
              </w:r>
            </w:ins>
          </w:p>
        </w:tc>
        <w:tc>
          <w:tcPr>
            <w:tcW w:w="708" w:type="dxa"/>
            <w:shd w:val="clear" w:color="auto" w:fill="auto"/>
          </w:tcPr>
          <w:p w14:paraId="671B4673" w14:textId="77777777" w:rsidR="00A10084" w:rsidRPr="001B7C50" w:rsidRDefault="00A10084" w:rsidP="00BB43CA">
            <w:pPr>
              <w:pStyle w:val="TAC"/>
              <w:rPr>
                <w:ins w:id="12215" w:author="23.501_CR4721_(Rel-18)_IIoT" w:date="2023-09-04T05:48:00Z"/>
                <w:lang w:eastAsia="fr-FR"/>
              </w:rPr>
            </w:pPr>
            <w:ins w:id="12216" w:author="23.501_CR4721_(Rel-18)_IIoT" w:date="2023-09-04T05:48:00Z">
              <w:r w:rsidRPr="001B7C50">
                <w:rPr>
                  <w:lang w:eastAsia="fr-FR"/>
                </w:rPr>
                <w:t>X</w:t>
              </w:r>
            </w:ins>
          </w:p>
        </w:tc>
        <w:tc>
          <w:tcPr>
            <w:tcW w:w="1418" w:type="dxa"/>
            <w:shd w:val="clear" w:color="auto" w:fill="auto"/>
          </w:tcPr>
          <w:p w14:paraId="1C6AA8A2" w14:textId="77777777" w:rsidR="00A10084" w:rsidRPr="001B7C50" w:rsidRDefault="00A10084" w:rsidP="00BB43CA">
            <w:pPr>
              <w:pStyle w:val="TAC"/>
              <w:rPr>
                <w:ins w:id="12217" w:author="23.501_CR4721_(Rel-18)_IIoT" w:date="2023-09-04T05:48:00Z"/>
                <w:lang w:eastAsia="fr-FR"/>
              </w:rPr>
            </w:pPr>
            <w:ins w:id="12218" w:author="23.501_CR4721_(Rel-18)_IIoT" w:date="2023-09-04T05:48:00Z">
              <w:r w:rsidRPr="001B7C50">
                <w:rPr>
                  <w:lang w:eastAsia="fr-FR"/>
                </w:rPr>
                <w:t>RW</w:t>
              </w:r>
            </w:ins>
          </w:p>
        </w:tc>
        <w:tc>
          <w:tcPr>
            <w:tcW w:w="1338" w:type="dxa"/>
          </w:tcPr>
          <w:p w14:paraId="42D4162F" w14:textId="77777777" w:rsidR="00A10084" w:rsidRPr="001B7C50" w:rsidRDefault="00A10084" w:rsidP="00BB43CA">
            <w:pPr>
              <w:pStyle w:val="TAC"/>
              <w:rPr>
                <w:ins w:id="12219" w:author="23.501_CR4721_(Rel-18)_IIoT" w:date="2023-09-04T05:48:00Z"/>
                <w:lang w:eastAsia="fr-FR"/>
              </w:rPr>
            </w:pPr>
            <w:ins w:id="12220" w:author="23.501_CR4721_(Rel-18)_IIoT" w:date="2023-09-04T05:48:00Z">
              <w:r w:rsidRPr="001B7C50">
                <w:t>-</w:t>
              </w:r>
            </w:ins>
          </w:p>
        </w:tc>
        <w:tc>
          <w:tcPr>
            <w:tcW w:w="2126" w:type="dxa"/>
            <w:shd w:val="clear" w:color="auto" w:fill="auto"/>
          </w:tcPr>
          <w:p w14:paraId="5D63DFEA" w14:textId="77777777" w:rsidR="00A10084" w:rsidRPr="001B7C50" w:rsidRDefault="00A10084" w:rsidP="00BB43CA">
            <w:pPr>
              <w:pStyle w:val="TAC"/>
              <w:rPr>
                <w:ins w:id="12221" w:author="23.501_CR4721_(Rel-18)_IIoT" w:date="2023-09-04T05:48:00Z"/>
              </w:rPr>
            </w:pPr>
            <w:ins w:id="12222" w:author="23.501_CR4721_(Rel-18)_IIoT" w:date="2023-09-04T05:48:00Z">
              <w:r w:rsidRPr="001B7C50">
                <w:rPr>
                  <w:lang w:eastAsia="fr-FR"/>
                </w:rPr>
                <w:t>IEEE Std 802.1Q [98] Table 12-3</w:t>
              </w:r>
              <w:r>
                <w:rPr>
                  <w:lang w:eastAsia="fr-FR"/>
                </w:rPr>
                <w:t>6</w:t>
              </w:r>
            </w:ins>
          </w:p>
        </w:tc>
      </w:tr>
      <w:tr w:rsidR="00A10084" w:rsidRPr="001B7C50" w14:paraId="5C2818AD" w14:textId="77777777" w:rsidTr="00BB43CA">
        <w:trPr>
          <w:cantSplit/>
          <w:jc w:val="center"/>
          <w:ins w:id="12223" w:author="23.501_CR4721_(Rel-18)_IIoT" w:date="2023-09-04T05:48:00Z"/>
        </w:trPr>
        <w:tc>
          <w:tcPr>
            <w:tcW w:w="3735" w:type="dxa"/>
            <w:shd w:val="clear" w:color="auto" w:fill="auto"/>
          </w:tcPr>
          <w:p w14:paraId="0B5DECFA" w14:textId="77777777" w:rsidR="00A10084" w:rsidRPr="001B7C50" w:rsidRDefault="00A10084" w:rsidP="00BB43CA">
            <w:pPr>
              <w:pStyle w:val="TAL"/>
              <w:rPr>
                <w:ins w:id="12224" w:author="23.501_CR4721_(Rel-18)_IIoT" w:date="2023-09-04T05:48:00Z"/>
                <w:lang w:eastAsia="fr-FR"/>
              </w:rPr>
            </w:pPr>
            <w:ins w:id="12225" w:author="23.501_CR4721_(Rel-18)_IIoT" w:date="2023-09-04T05:48:00Z">
              <w:r w:rsidRPr="001B7C50">
                <w:rPr>
                  <w:bCs/>
                </w:rPr>
                <w:t>StreamGate</w:t>
              </w:r>
              <w:r w:rsidRPr="001B7C50">
                <w:rPr>
                  <w:lang w:eastAsia="fr-FR"/>
                </w:rPr>
                <w:t>AdminControlList</w:t>
              </w:r>
            </w:ins>
          </w:p>
        </w:tc>
        <w:tc>
          <w:tcPr>
            <w:tcW w:w="709" w:type="dxa"/>
            <w:shd w:val="clear" w:color="auto" w:fill="auto"/>
          </w:tcPr>
          <w:p w14:paraId="2D58F210" w14:textId="77777777" w:rsidR="00A10084" w:rsidRPr="001B7C50" w:rsidRDefault="00A10084" w:rsidP="00BB43CA">
            <w:pPr>
              <w:pStyle w:val="TAC"/>
              <w:rPr>
                <w:ins w:id="12226" w:author="23.501_CR4721_(Rel-18)_IIoT" w:date="2023-09-04T05:48:00Z"/>
                <w:lang w:eastAsia="fr-FR"/>
              </w:rPr>
            </w:pPr>
            <w:ins w:id="12227" w:author="23.501_CR4721_(Rel-18)_IIoT" w:date="2023-09-04T05:48:00Z">
              <w:r w:rsidRPr="001B7C50">
                <w:rPr>
                  <w:lang w:eastAsia="fr-FR"/>
                </w:rPr>
                <w:t>X</w:t>
              </w:r>
            </w:ins>
          </w:p>
        </w:tc>
        <w:tc>
          <w:tcPr>
            <w:tcW w:w="708" w:type="dxa"/>
            <w:shd w:val="clear" w:color="auto" w:fill="auto"/>
          </w:tcPr>
          <w:p w14:paraId="484B0EFA" w14:textId="77777777" w:rsidR="00A10084" w:rsidRPr="001B7C50" w:rsidRDefault="00A10084" w:rsidP="00BB43CA">
            <w:pPr>
              <w:pStyle w:val="TAC"/>
              <w:rPr>
                <w:ins w:id="12228" w:author="23.501_CR4721_(Rel-18)_IIoT" w:date="2023-09-04T05:48:00Z"/>
                <w:lang w:eastAsia="fr-FR"/>
              </w:rPr>
            </w:pPr>
            <w:ins w:id="12229" w:author="23.501_CR4721_(Rel-18)_IIoT" w:date="2023-09-04T05:48:00Z">
              <w:r w:rsidRPr="001B7C50">
                <w:rPr>
                  <w:lang w:eastAsia="fr-FR"/>
                </w:rPr>
                <w:t>X</w:t>
              </w:r>
            </w:ins>
          </w:p>
        </w:tc>
        <w:tc>
          <w:tcPr>
            <w:tcW w:w="1418" w:type="dxa"/>
            <w:shd w:val="clear" w:color="auto" w:fill="auto"/>
          </w:tcPr>
          <w:p w14:paraId="028A6B62" w14:textId="77777777" w:rsidR="00A10084" w:rsidRPr="001B7C50" w:rsidRDefault="00A10084" w:rsidP="00BB43CA">
            <w:pPr>
              <w:pStyle w:val="TAC"/>
              <w:rPr>
                <w:ins w:id="12230" w:author="23.501_CR4721_(Rel-18)_IIoT" w:date="2023-09-04T05:48:00Z"/>
                <w:lang w:eastAsia="fr-FR"/>
              </w:rPr>
            </w:pPr>
            <w:ins w:id="12231" w:author="23.501_CR4721_(Rel-18)_IIoT" w:date="2023-09-04T05:48:00Z">
              <w:r w:rsidRPr="001B7C50">
                <w:rPr>
                  <w:lang w:eastAsia="fr-FR"/>
                </w:rPr>
                <w:t>RW</w:t>
              </w:r>
            </w:ins>
          </w:p>
        </w:tc>
        <w:tc>
          <w:tcPr>
            <w:tcW w:w="1338" w:type="dxa"/>
          </w:tcPr>
          <w:p w14:paraId="13464AEC" w14:textId="77777777" w:rsidR="00A10084" w:rsidRPr="001B7C50" w:rsidRDefault="00A10084" w:rsidP="00BB43CA">
            <w:pPr>
              <w:pStyle w:val="TAC"/>
              <w:rPr>
                <w:ins w:id="12232" w:author="23.501_CR4721_(Rel-18)_IIoT" w:date="2023-09-04T05:48:00Z"/>
                <w:lang w:eastAsia="fr-FR"/>
              </w:rPr>
            </w:pPr>
            <w:ins w:id="12233" w:author="23.501_CR4721_(Rel-18)_IIoT" w:date="2023-09-04T05:48:00Z">
              <w:r w:rsidRPr="001B7C50">
                <w:t>-</w:t>
              </w:r>
            </w:ins>
          </w:p>
        </w:tc>
        <w:tc>
          <w:tcPr>
            <w:tcW w:w="2126" w:type="dxa"/>
            <w:shd w:val="clear" w:color="auto" w:fill="auto"/>
          </w:tcPr>
          <w:p w14:paraId="0AB4FBAF" w14:textId="77777777" w:rsidR="00A10084" w:rsidRPr="001B7C50" w:rsidRDefault="00A10084" w:rsidP="00BB43CA">
            <w:pPr>
              <w:pStyle w:val="TAC"/>
              <w:rPr>
                <w:ins w:id="12234" w:author="23.501_CR4721_(Rel-18)_IIoT" w:date="2023-09-04T05:48:00Z"/>
                <w:lang w:eastAsia="fr-FR"/>
              </w:rPr>
            </w:pPr>
            <w:ins w:id="12235" w:author="23.501_CR4721_(Rel-18)_IIoT" w:date="2023-09-04T05:48:00Z">
              <w:r w:rsidRPr="001B7C50">
                <w:rPr>
                  <w:lang w:eastAsia="fr-FR"/>
                </w:rPr>
                <w:t>IEEE Std 802.1Q [98] Table 12-3</w:t>
              </w:r>
              <w:r>
                <w:rPr>
                  <w:lang w:eastAsia="fr-FR"/>
                </w:rPr>
                <w:t>6</w:t>
              </w:r>
            </w:ins>
          </w:p>
        </w:tc>
      </w:tr>
      <w:tr w:rsidR="00A10084" w:rsidRPr="001B7C50" w14:paraId="33A117EF" w14:textId="77777777" w:rsidTr="00BB43CA">
        <w:trPr>
          <w:cantSplit/>
          <w:jc w:val="center"/>
          <w:ins w:id="12236" w:author="23.501_CR4721_(Rel-18)_IIoT" w:date="2023-09-04T05:48:00Z"/>
        </w:trPr>
        <w:tc>
          <w:tcPr>
            <w:tcW w:w="3735" w:type="dxa"/>
            <w:shd w:val="clear" w:color="auto" w:fill="auto"/>
          </w:tcPr>
          <w:p w14:paraId="09479638" w14:textId="77777777" w:rsidR="00A10084" w:rsidRPr="001B7C50" w:rsidRDefault="00A10084" w:rsidP="00BB43CA">
            <w:pPr>
              <w:pStyle w:val="TAL"/>
              <w:rPr>
                <w:ins w:id="12237" w:author="23.501_CR4721_(Rel-18)_IIoT" w:date="2023-09-04T05:48:00Z"/>
                <w:lang w:eastAsia="fr-FR"/>
              </w:rPr>
            </w:pPr>
            <w:ins w:id="12238" w:author="23.501_CR4721_(Rel-18)_IIoT" w:date="2023-09-04T05:48:00Z">
              <w:r w:rsidRPr="001B7C50">
                <w:rPr>
                  <w:bCs/>
                </w:rPr>
                <w:t>StreamGate</w:t>
              </w:r>
              <w:r w:rsidRPr="001B7C50">
                <w:rPr>
                  <w:lang w:eastAsia="fr-FR"/>
                </w:rPr>
                <w:t>AdminCycleTime</w:t>
              </w:r>
            </w:ins>
          </w:p>
        </w:tc>
        <w:tc>
          <w:tcPr>
            <w:tcW w:w="709" w:type="dxa"/>
            <w:shd w:val="clear" w:color="auto" w:fill="auto"/>
          </w:tcPr>
          <w:p w14:paraId="1A5A8F01" w14:textId="77777777" w:rsidR="00A10084" w:rsidRPr="001B7C50" w:rsidRDefault="00A10084" w:rsidP="00BB43CA">
            <w:pPr>
              <w:pStyle w:val="TAC"/>
              <w:rPr>
                <w:ins w:id="12239" w:author="23.501_CR4721_(Rel-18)_IIoT" w:date="2023-09-04T05:48:00Z"/>
                <w:lang w:eastAsia="fr-FR"/>
              </w:rPr>
            </w:pPr>
            <w:ins w:id="12240" w:author="23.501_CR4721_(Rel-18)_IIoT" w:date="2023-09-04T05:48:00Z">
              <w:r w:rsidRPr="001B7C50">
                <w:rPr>
                  <w:lang w:eastAsia="fr-FR"/>
                </w:rPr>
                <w:t>X</w:t>
              </w:r>
            </w:ins>
          </w:p>
        </w:tc>
        <w:tc>
          <w:tcPr>
            <w:tcW w:w="708" w:type="dxa"/>
            <w:shd w:val="clear" w:color="auto" w:fill="auto"/>
          </w:tcPr>
          <w:p w14:paraId="1F2CD6BB" w14:textId="77777777" w:rsidR="00A10084" w:rsidRPr="001B7C50" w:rsidRDefault="00A10084" w:rsidP="00BB43CA">
            <w:pPr>
              <w:pStyle w:val="TAC"/>
              <w:rPr>
                <w:ins w:id="12241" w:author="23.501_CR4721_(Rel-18)_IIoT" w:date="2023-09-04T05:48:00Z"/>
                <w:lang w:eastAsia="fr-FR"/>
              </w:rPr>
            </w:pPr>
            <w:ins w:id="12242" w:author="23.501_CR4721_(Rel-18)_IIoT" w:date="2023-09-04T05:48:00Z">
              <w:r w:rsidRPr="001B7C50">
                <w:rPr>
                  <w:lang w:eastAsia="fr-FR"/>
                </w:rPr>
                <w:t>X</w:t>
              </w:r>
            </w:ins>
          </w:p>
        </w:tc>
        <w:tc>
          <w:tcPr>
            <w:tcW w:w="1418" w:type="dxa"/>
            <w:shd w:val="clear" w:color="auto" w:fill="auto"/>
          </w:tcPr>
          <w:p w14:paraId="163694B6" w14:textId="77777777" w:rsidR="00A10084" w:rsidRPr="001B7C50" w:rsidRDefault="00A10084" w:rsidP="00BB43CA">
            <w:pPr>
              <w:pStyle w:val="TAC"/>
              <w:rPr>
                <w:ins w:id="12243" w:author="23.501_CR4721_(Rel-18)_IIoT" w:date="2023-09-04T05:48:00Z"/>
                <w:lang w:eastAsia="fr-FR"/>
              </w:rPr>
            </w:pPr>
            <w:ins w:id="12244" w:author="23.501_CR4721_(Rel-18)_IIoT" w:date="2023-09-04T05:48:00Z">
              <w:r w:rsidRPr="001B7C50">
                <w:rPr>
                  <w:lang w:eastAsia="fr-FR"/>
                </w:rPr>
                <w:t>RW</w:t>
              </w:r>
            </w:ins>
          </w:p>
        </w:tc>
        <w:tc>
          <w:tcPr>
            <w:tcW w:w="1338" w:type="dxa"/>
          </w:tcPr>
          <w:p w14:paraId="46F3B640" w14:textId="77777777" w:rsidR="00A10084" w:rsidRPr="001B7C50" w:rsidRDefault="00A10084" w:rsidP="00BB43CA">
            <w:pPr>
              <w:pStyle w:val="TAC"/>
              <w:rPr>
                <w:ins w:id="12245" w:author="23.501_CR4721_(Rel-18)_IIoT" w:date="2023-09-04T05:48:00Z"/>
                <w:lang w:eastAsia="fr-FR"/>
              </w:rPr>
            </w:pPr>
            <w:ins w:id="12246" w:author="23.501_CR4721_(Rel-18)_IIoT" w:date="2023-09-04T05:48:00Z">
              <w:r w:rsidRPr="001B7C50">
                <w:t>-</w:t>
              </w:r>
            </w:ins>
          </w:p>
        </w:tc>
        <w:tc>
          <w:tcPr>
            <w:tcW w:w="2126" w:type="dxa"/>
            <w:shd w:val="clear" w:color="auto" w:fill="auto"/>
          </w:tcPr>
          <w:p w14:paraId="0EA38E91" w14:textId="77777777" w:rsidR="00A10084" w:rsidRPr="001B7C50" w:rsidRDefault="00A10084" w:rsidP="00BB43CA">
            <w:pPr>
              <w:pStyle w:val="TAC"/>
              <w:rPr>
                <w:ins w:id="12247" w:author="23.501_CR4721_(Rel-18)_IIoT" w:date="2023-09-04T05:48:00Z"/>
                <w:lang w:eastAsia="fr-FR"/>
              </w:rPr>
            </w:pPr>
            <w:ins w:id="12248" w:author="23.501_CR4721_(Rel-18)_IIoT" w:date="2023-09-04T05:48:00Z">
              <w:r w:rsidRPr="001B7C50">
                <w:rPr>
                  <w:lang w:eastAsia="fr-FR"/>
                </w:rPr>
                <w:t>IEEE Std 802.1Q [98] Table 12-3</w:t>
              </w:r>
              <w:r>
                <w:rPr>
                  <w:lang w:eastAsia="fr-FR"/>
                </w:rPr>
                <w:t>6</w:t>
              </w:r>
            </w:ins>
          </w:p>
        </w:tc>
      </w:tr>
      <w:tr w:rsidR="00A10084" w:rsidRPr="001B7C50" w14:paraId="0117E14F" w14:textId="77777777" w:rsidTr="00BB43CA">
        <w:trPr>
          <w:cantSplit/>
          <w:jc w:val="center"/>
          <w:ins w:id="12249" w:author="23.501_CR4721_(Rel-18)_IIoT" w:date="2023-09-04T05:48:00Z"/>
        </w:trPr>
        <w:tc>
          <w:tcPr>
            <w:tcW w:w="3735" w:type="dxa"/>
            <w:shd w:val="clear" w:color="auto" w:fill="auto"/>
          </w:tcPr>
          <w:p w14:paraId="461FFBB3" w14:textId="77777777" w:rsidR="00A10084" w:rsidRPr="001B7C50" w:rsidRDefault="00A10084" w:rsidP="00BB43CA">
            <w:pPr>
              <w:pStyle w:val="TAL"/>
              <w:rPr>
                <w:ins w:id="12250" w:author="23.501_CR4721_(Rel-18)_IIoT" w:date="2023-09-04T05:48:00Z"/>
                <w:lang w:eastAsia="fr-FR"/>
              </w:rPr>
            </w:pPr>
            <w:ins w:id="12251" w:author="23.501_CR4721_(Rel-18)_IIoT" w:date="2023-09-04T05:48:00Z">
              <w:r w:rsidRPr="001B7C50">
                <w:rPr>
                  <w:bCs/>
                </w:rPr>
                <w:t>StreamGate</w:t>
              </w:r>
              <w:r w:rsidRPr="001B7C50">
                <w:rPr>
                  <w:lang w:eastAsia="fr-FR"/>
                </w:rPr>
                <w:t>TickGranularity</w:t>
              </w:r>
            </w:ins>
          </w:p>
        </w:tc>
        <w:tc>
          <w:tcPr>
            <w:tcW w:w="709" w:type="dxa"/>
            <w:shd w:val="clear" w:color="auto" w:fill="auto"/>
          </w:tcPr>
          <w:p w14:paraId="5407CDA1" w14:textId="77777777" w:rsidR="00A10084" w:rsidRPr="001B7C50" w:rsidRDefault="00A10084" w:rsidP="00BB43CA">
            <w:pPr>
              <w:pStyle w:val="TAC"/>
              <w:rPr>
                <w:ins w:id="12252" w:author="23.501_CR4721_(Rel-18)_IIoT" w:date="2023-09-04T05:48:00Z"/>
                <w:lang w:eastAsia="fr-FR"/>
              </w:rPr>
            </w:pPr>
            <w:ins w:id="12253" w:author="23.501_CR4721_(Rel-18)_IIoT" w:date="2023-09-04T05:48:00Z">
              <w:r w:rsidRPr="001B7C50">
                <w:rPr>
                  <w:lang w:eastAsia="fr-FR"/>
                </w:rPr>
                <w:t>X</w:t>
              </w:r>
            </w:ins>
          </w:p>
        </w:tc>
        <w:tc>
          <w:tcPr>
            <w:tcW w:w="708" w:type="dxa"/>
            <w:shd w:val="clear" w:color="auto" w:fill="auto"/>
          </w:tcPr>
          <w:p w14:paraId="4A687DE4" w14:textId="77777777" w:rsidR="00A10084" w:rsidRPr="001B7C50" w:rsidRDefault="00A10084" w:rsidP="00BB43CA">
            <w:pPr>
              <w:pStyle w:val="TAC"/>
              <w:rPr>
                <w:ins w:id="12254" w:author="23.501_CR4721_(Rel-18)_IIoT" w:date="2023-09-04T05:48:00Z"/>
                <w:lang w:eastAsia="fr-FR"/>
              </w:rPr>
            </w:pPr>
            <w:ins w:id="12255" w:author="23.501_CR4721_(Rel-18)_IIoT" w:date="2023-09-04T05:48:00Z">
              <w:r w:rsidRPr="001B7C50">
                <w:rPr>
                  <w:lang w:eastAsia="fr-FR"/>
                </w:rPr>
                <w:t>X</w:t>
              </w:r>
            </w:ins>
          </w:p>
        </w:tc>
        <w:tc>
          <w:tcPr>
            <w:tcW w:w="1418" w:type="dxa"/>
            <w:shd w:val="clear" w:color="auto" w:fill="auto"/>
          </w:tcPr>
          <w:p w14:paraId="25B27CF4" w14:textId="77777777" w:rsidR="00A10084" w:rsidRPr="001B7C50" w:rsidRDefault="00A10084" w:rsidP="00BB43CA">
            <w:pPr>
              <w:pStyle w:val="TAC"/>
              <w:rPr>
                <w:ins w:id="12256" w:author="23.501_CR4721_(Rel-18)_IIoT" w:date="2023-09-04T05:48:00Z"/>
                <w:lang w:eastAsia="fr-FR"/>
              </w:rPr>
            </w:pPr>
            <w:ins w:id="12257" w:author="23.501_CR4721_(Rel-18)_IIoT" w:date="2023-09-04T05:48:00Z">
              <w:r w:rsidRPr="001B7C50">
                <w:rPr>
                  <w:lang w:eastAsia="fr-FR"/>
                </w:rPr>
                <w:t>R</w:t>
              </w:r>
            </w:ins>
          </w:p>
        </w:tc>
        <w:tc>
          <w:tcPr>
            <w:tcW w:w="1338" w:type="dxa"/>
          </w:tcPr>
          <w:p w14:paraId="4B707069" w14:textId="77777777" w:rsidR="00A10084" w:rsidRPr="001B7C50" w:rsidRDefault="00A10084" w:rsidP="00BB43CA">
            <w:pPr>
              <w:pStyle w:val="TAC"/>
              <w:rPr>
                <w:ins w:id="12258" w:author="23.501_CR4721_(Rel-18)_IIoT" w:date="2023-09-04T05:48:00Z"/>
                <w:lang w:eastAsia="fr-FR"/>
              </w:rPr>
            </w:pPr>
            <w:ins w:id="12259" w:author="23.501_CR4721_(Rel-18)_IIoT" w:date="2023-09-04T05:48:00Z">
              <w:r w:rsidRPr="001B7C50">
                <w:t>-</w:t>
              </w:r>
            </w:ins>
          </w:p>
        </w:tc>
        <w:tc>
          <w:tcPr>
            <w:tcW w:w="2126" w:type="dxa"/>
            <w:shd w:val="clear" w:color="auto" w:fill="auto"/>
          </w:tcPr>
          <w:p w14:paraId="339548D5" w14:textId="77777777" w:rsidR="00A10084" w:rsidRPr="001B7C50" w:rsidRDefault="00A10084" w:rsidP="00BB43CA">
            <w:pPr>
              <w:pStyle w:val="TAC"/>
              <w:rPr>
                <w:ins w:id="12260" w:author="23.501_CR4721_(Rel-18)_IIoT" w:date="2023-09-04T05:48:00Z"/>
                <w:lang w:eastAsia="fr-FR"/>
              </w:rPr>
            </w:pPr>
            <w:ins w:id="12261" w:author="23.501_CR4721_(Rel-18)_IIoT" w:date="2023-09-04T05:48:00Z">
              <w:r w:rsidRPr="001B7C50">
                <w:rPr>
                  <w:lang w:eastAsia="fr-FR"/>
                </w:rPr>
                <w:t>IEEE Std 802.1Q [98] Table 12-3</w:t>
              </w:r>
              <w:r>
                <w:rPr>
                  <w:lang w:eastAsia="fr-FR"/>
                </w:rPr>
                <w:t>6</w:t>
              </w:r>
            </w:ins>
          </w:p>
        </w:tc>
      </w:tr>
      <w:tr w:rsidR="00A10084" w:rsidRPr="001B7C50" w14:paraId="06C21FAD" w14:textId="77777777" w:rsidTr="00BB43CA">
        <w:trPr>
          <w:cantSplit/>
          <w:jc w:val="center"/>
          <w:ins w:id="12262" w:author="23.501_CR4721_(Rel-18)_IIoT" w:date="2023-09-04T05:48:00Z"/>
        </w:trPr>
        <w:tc>
          <w:tcPr>
            <w:tcW w:w="3735" w:type="dxa"/>
            <w:shd w:val="clear" w:color="auto" w:fill="auto"/>
          </w:tcPr>
          <w:p w14:paraId="0C2B4395" w14:textId="77777777" w:rsidR="00A10084" w:rsidRPr="001B7C50" w:rsidRDefault="00A10084" w:rsidP="00BB43CA">
            <w:pPr>
              <w:pStyle w:val="TAL"/>
              <w:rPr>
                <w:ins w:id="12263" w:author="23.501_CR4721_(Rel-18)_IIoT" w:date="2023-09-04T05:48:00Z"/>
                <w:lang w:eastAsia="fr-FR"/>
              </w:rPr>
            </w:pPr>
            <w:ins w:id="12264" w:author="23.501_CR4721_(Rel-18)_IIoT" w:date="2023-09-04T05:48:00Z">
              <w:r w:rsidRPr="001B7C50">
                <w:rPr>
                  <w:bCs/>
                </w:rPr>
                <w:t>StreamGate</w:t>
              </w:r>
              <w:r w:rsidRPr="001B7C50">
                <w:rPr>
                  <w:lang w:eastAsia="fr-FR"/>
                </w:rPr>
                <w:t>AdminCycleTimeExtension</w:t>
              </w:r>
            </w:ins>
          </w:p>
        </w:tc>
        <w:tc>
          <w:tcPr>
            <w:tcW w:w="709" w:type="dxa"/>
            <w:shd w:val="clear" w:color="auto" w:fill="auto"/>
          </w:tcPr>
          <w:p w14:paraId="72CC613A" w14:textId="77777777" w:rsidR="00A10084" w:rsidRPr="001B7C50" w:rsidRDefault="00A10084" w:rsidP="00BB43CA">
            <w:pPr>
              <w:pStyle w:val="TAC"/>
              <w:rPr>
                <w:ins w:id="12265" w:author="23.501_CR4721_(Rel-18)_IIoT" w:date="2023-09-04T05:48:00Z"/>
                <w:lang w:eastAsia="fr-FR"/>
              </w:rPr>
            </w:pPr>
            <w:ins w:id="12266" w:author="23.501_CR4721_(Rel-18)_IIoT" w:date="2023-09-04T05:48:00Z">
              <w:r w:rsidRPr="001B7C50">
                <w:rPr>
                  <w:lang w:eastAsia="fr-FR"/>
                </w:rPr>
                <w:t>X</w:t>
              </w:r>
            </w:ins>
          </w:p>
        </w:tc>
        <w:tc>
          <w:tcPr>
            <w:tcW w:w="708" w:type="dxa"/>
            <w:shd w:val="clear" w:color="auto" w:fill="auto"/>
          </w:tcPr>
          <w:p w14:paraId="25BAD8F5" w14:textId="77777777" w:rsidR="00A10084" w:rsidRPr="001B7C50" w:rsidRDefault="00A10084" w:rsidP="00BB43CA">
            <w:pPr>
              <w:pStyle w:val="TAC"/>
              <w:rPr>
                <w:ins w:id="12267" w:author="23.501_CR4721_(Rel-18)_IIoT" w:date="2023-09-04T05:48:00Z"/>
                <w:lang w:eastAsia="fr-FR"/>
              </w:rPr>
            </w:pPr>
            <w:ins w:id="12268" w:author="23.501_CR4721_(Rel-18)_IIoT" w:date="2023-09-04T05:48:00Z">
              <w:r w:rsidRPr="001B7C50">
                <w:rPr>
                  <w:lang w:eastAsia="fr-FR"/>
                </w:rPr>
                <w:t>X</w:t>
              </w:r>
            </w:ins>
          </w:p>
        </w:tc>
        <w:tc>
          <w:tcPr>
            <w:tcW w:w="1418" w:type="dxa"/>
            <w:shd w:val="clear" w:color="auto" w:fill="auto"/>
          </w:tcPr>
          <w:p w14:paraId="0C21FA03" w14:textId="77777777" w:rsidR="00A10084" w:rsidRPr="001B7C50" w:rsidRDefault="00A10084" w:rsidP="00BB43CA">
            <w:pPr>
              <w:pStyle w:val="TAC"/>
              <w:rPr>
                <w:ins w:id="12269" w:author="23.501_CR4721_(Rel-18)_IIoT" w:date="2023-09-04T05:48:00Z"/>
                <w:lang w:eastAsia="fr-FR"/>
              </w:rPr>
            </w:pPr>
            <w:ins w:id="12270" w:author="23.501_CR4721_(Rel-18)_IIoT" w:date="2023-09-04T05:48:00Z">
              <w:r w:rsidRPr="001B7C50">
                <w:rPr>
                  <w:lang w:eastAsia="fr-FR"/>
                </w:rPr>
                <w:t>R</w:t>
              </w:r>
            </w:ins>
          </w:p>
        </w:tc>
        <w:tc>
          <w:tcPr>
            <w:tcW w:w="1338" w:type="dxa"/>
          </w:tcPr>
          <w:p w14:paraId="0E80F1C0" w14:textId="77777777" w:rsidR="00A10084" w:rsidRPr="001B7C50" w:rsidRDefault="00A10084" w:rsidP="00BB43CA">
            <w:pPr>
              <w:pStyle w:val="TAC"/>
              <w:rPr>
                <w:ins w:id="12271" w:author="23.501_CR4721_(Rel-18)_IIoT" w:date="2023-09-04T05:48:00Z"/>
                <w:lang w:eastAsia="fr-FR"/>
              </w:rPr>
            </w:pPr>
            <w:ins w:id="12272" w:author="23.501_CR4721_(Rel-18)_IIoT" w:date="2023-09-04T05:48:00Z">
              <w:r w:rsidRPr="001B7C50">
                <w:t>-</w:t>
              </w:r>
            </w:ins>
          </w:p>
        </w:tc>
        <w:tc>
          <w:tcPr>
            <w:tcW w:w="2126" w:type="dxa"/>
            <w:shd w:val="clear" w:color="auto" w:fill="auto"/>
          </w:tcPr>
          <w:p w14:paraId="03C7101F" w14:textId="77777777" w:rsidR="00A10084" w:rsidRPr="001B7C50" w:rsidRDefault="00A10084" w:rsidP="00BB43CA">
            <w:pPr>
              <w:pStyle w:val="TAC"/>
              <w:rPr>
                <w:ins w:id="12273" w:author="23.501_CR4721_(Rel-18)_IIoT" w:date="2023-09-04T05:48:00Z"/>
                <w:lang w:eastAsia="fr-FR"/>
              </w:rPr>
            </w:pPr>
            <w:ins w:id="12274" w:author="23.501_CR4721_(Rel-18)_IIoT" w:date="2023-09-04T05:48:00Z">
              <w:r w:rsidRPr="001B7C50">
                <w:rPr>
                  <w:lang w:eastAsia="fr-FR"/>
                </w:rPr>
                <w:t>IEEE Std 802.1Q [98] Table 12-3</w:t>
              </w:r>
              <w:r>
                <w:rPr>
                  <w:lang w:eastAsia="fr-FR"/>
                </w:rPr>
                <w:t>6</w:t>
              </w:r>
            </w:ins>
          </w:p>
        </w:tc>
      </w:tr>
      <w:tr w:rsidR="00A10084" w:rsidRPr="001B7C50" w14:paraId="7ED36C6A" w14:textId="77777777" w:rsidTr="00BB43CA">
        <w:trPr>
          <w:cantSplit/>
          <w:jc w:val="center"/>
          <w:ins w:id="12275" w:author="23.501_CR4721_(Rel-18)_IIoT" w:date="2023-09-04T05:48:00Z"/>
        </w:trPr>
        <w:tc>
          <w:tcPr>
            <w:tcW w:w="3735" w:type="dxa"/>
            <w:shd w:val="clear" w:color="auto" w:fill="auto"/>
          </w:tcPr>
          <w:p w14:paraId="6045DBFB" w14:textId="77777777" w:rsidR="00A10084" w:rsidRPr="001B7C50" w:rsidRDefault="00A10084" w:rsidP="00BB43CA">
            <w:pPr>
              <w:pStyle w:val="TAL"/>
              <w:rPr>
                <w:ins w:id="12276" w:author="23.501_CR4721_(Rel-18)_IIoT" w:date="2023-09-04T05:48:00Z"/>
                <w:b/>
                <w:bCs/>
                <w:lang w:eastAsia="fr-FR"/>
              </w:rPr>
            </w:pPr>
            <w:ins w:id="12277" w:author="23.501_CR4721_(Rel-18)_IIoT" w:date="2023-09-04T05:48:00Z">
              <w:r w:rsidRPr="001B7C50">
                <w:rPr>
                  <w:b/>
                  <w:bCs/>
                  <w:lang w:eastAsia="fr-FR"/>
                </w:rPr>
                <w:t>Time Synchronization Information</w:t>
              </w:r>
            </w:ins>
          </w:p>
        </w:tc>
        <w:tc>
          <w:tcPr>
            <w:tcW w:w="709" w:type="dxa"/>
            <w:shd w:val="clear" w:color="auto" w:fill="auto"/>
          </w:tcPr>
          <w:p w14:paraId="7315057F" w14:textId="77777777" w:rsidR="00A10084" w:rsidRPr="001B7C50" w:rsidRDefault="00A10084" w:rsidP="00BB43CA">
            <w:pPr>
              <w:pStyle w:val="TAC"/>
              <w:rPr>
                <w:ins w:id="12278" w:author="23.501_CR4721_(Rel-18)_IIoT" w:date="2023-09-04T05:48:00Z"/>
                <w:lang w:eastAsia="fr-FR"/>
              </w:rPr>
            </w:pPr>
          </w:p>
        </w:tc>
        <w:tc>
          <w:tcPr>
            <w:tcW w:w="708" w:type="dxa"/>
            <w:shd w:val="clear" w:color="auto" w:fill="auto"/>
          </w:tcPr>
          <w:p w14:paraId="0880C6C3" w14:textId="77777777" w:rsidR="00A10084" w:rsidRPr="001B7C50" w:rsidRDefault="00A10084" w:rsidP="00BB43CA">
            <w:pPr>
              <w:pStyle w:val="TAC"/>
              <w:rPr>
                <w:ins w:id="12279" w:author="23.501_CR4721_(Rel-18)_IIoT" w:date="2023-09-04T05:48:00Z"/>
                <w:lang w:eastAsia="fr-FR"/>
              </w:rPr>
            </w:pPr>
          </w:p>
        </w:tc>
        <w:tc>
          <w:tcPr>
            <w:tcW w:w="1418" w:type="dxa"/>
            <w:shd w:val="clear" w:color="auto" w:fill="auto"/>
          </w:tcPr>
          <w:p w14:paraId="4F55D06D" w14:textId="77777777" w:rsidR="00A10084" w:rsidRPr="001B7C50" w:rsidRDefault="00A10084" w:rsidP="00BB43CA">
            <w:pPr>
              <w:pStyle w:val="TAC"/>
              <w:rPr>
                <w:ins w:id="12280" w:author="23.501_CR4721_(Rel-18)_IIoT" w:date="2023-09-04T05:48:00Z"/>
                <w:lang w:eastAsia="fr-FR"/>
              </w:rPr>
            </w:pPr>
          </w:p>
        </w:tc>
        <w:tc>
          <w:tcPr>
            <w:tcW w:w="1338" w:type="dxa"/>
          </w:tcPr>
          <w:p w14:paraId="2A29B82C" w14:textId="77777777" w:rsidR="00A10084" w:rsidRPr="001B7C50" w:rsidRDefault="00A10084" w:rsidP="00BB43CA">
            <w:pPr>
              <w:pStyle w:val="TAC"/>
              <w:rPr>
                <w:ins w:id="12281" w:author="23.501_CR4721_(Rel-18)_IIoT" w:date="2023-09-04T05:48:00Z"/>
                <w:lang w:eastAsia="fr-FR"/>
              </w:rPr>
            </w:pPr>
          </w:p>
        </w:tc>
        <w:tc>
          <w:tcPr>
            <w:tcW w:w="2126" w:type="dxa"/>
            <w:shd w:val="clear" w:color="auto" w:fill="auto"/>
          </w:tcPr>
          <w:p w14:paraId="1D8B29E8" w14:textId="77777777" w:rsidR="00A10084" w:rsidRPr="001B7C50" w:rsidRDefault="00A10084" w:rsidP="00BB43CA">
            <w:pPr>
              <w:pStyle w:val="TAC"/>
              <w:rPr>
                <w:ins w:id="12282" w:author="23.501_CR4721_(Rel-18)_IIoT" w:date="2023-09-04T05:48:00Z"/>
                <w:lang w:eastAsia="fr-FR"/>
              </w:rPr>
            </w:pPr>
          </w:p>
        </w:tc>
      </w:tr>
      <w:tr w:rsidR="00A10084" w:rsidRPr="001B7C50" w14:paraId="04B1B7A4" w14:textId="77777777" w:rsidTr="00BB43CA">
        <w:trPr>
          <w:cantSplit/>
          <w:jc w:val="center"/>
          <w:ins w:id="12283" w:author="23.501_CR4721_(Rel-18)_IIoT" w:date="2023-09-04T05:48:00Z"/>
        </w:trPr>
        <w:tc>
          <w:tcPr>
            <w:tcW w:w="3735" w:type="dxa"/>
            <w:shd w:val="clear" w:color="auto" w:fill="auto"/>
          </w:tcPr>
          <w:p w14:paraId="0FF3151F" w14:textId="77777777" w:rsidR="00A10084" w:rsidRPr="001B7C50" w:rsidRDefault="00A10084" w:rsidP="00BB43CA">
            <w:pPr>
              <w:pStyle w:val="TAL"/>
              <w:rPr>
                <w:ins w:id="12284" w:author="23.501_CR4721_(Rel-18)_IIoT" w:date="2023-09-04T05:48:00Z"/>
                <w:lang w:eastAsia="fr-FR"/>
              </w:rPr>
            </w:pPr>
            <w:ins w:id="12285" w:author="23.501_CR4721_(Rel-18)_IIoT" w:date="2023-09-04T05:48:00Z">
              <w:r w:rsidRPr="001B7C50">
                <w:rPr>
                  <w:lang w:eastAsia="fr-FR"/>
                </w:rPr>
                <w:t>TSN Time domain number (NOTE 24)</w:t>
              </w:r>
            </w:ins>
          </w:p>
        </w:tc>
        <w:tc>
          <w:tcPr>
            <w:tcW w:w="709" w:type="dxa"/>
            <w:shd w:val="clear" w:color="auto" w:fill="auto"/>
          </w:tcPr>
          <w:p w14:paraId="7B7E0E6A" w14:textId="77777777" w:rsidR="00A10084" w:rsidRPr="001B7C50" w:rsidRDefault="00A10084" w:rsidP="00BB43CA">
            <w:pPr>
              <w:pStyle w:val="TAC"/>
              <w:rPr>
                <w:ins w:id="12286" w:author="23.501_CR4721_(Rel-18)_IIoT" w:date="2023-09-04T05:48:00Z"/>
                <w:lang w:eastAsia="fr-FR"/>
              </w:rPr>
            </w:pPr>
            <w:ins w:id="12287" w:author="23.501_CR4721_(Rel-18)_IIoT" w:date="2023-09-04T05:48:00Z">
              <w:r w:rsidRPr="001B7C50">
                <w:rPr>
                  <w:lang w:eastAsia="fr-FR"/>
                </w:rPr>
                <w:t>X</w:t>
              </w:r>
            </w:ins>
          </w:p>
        </w:tc>
        <w:tc>
          <w:tcPr>
            <w:tcW w:w="708" w:type="dxa"/>
            <w:shd w:val="clear" w:color="auto" w:fill="auto"/>
          </w:tcPr>
          <w:p w14:paraId="2DFBF5A4" w14:textId="77777777" w:rsidR="00A10084" w:rsidRPr="001B7C50" w:rsidRDefault="00A10084" w:rsidP="00BB43CA">
            <w:pPr>
              <w:pStyle w:val="TAC"/>
              <w:rPr>
                <w:ins w:id="12288" w:author="23.501_CR4721_(Rel-18)_IIoT" w:date="2023-09-04T05:48:00Z"/>
                <w:lang w:eastAsia="fr-FR"/>
              </w:rPr>
            </w:pPr>
            <w:ins w:id="12289" w:author="23.501_CR4721_(Rel-18)_IIoT" w:date="2023-09-04T05:48:00Z">
              <w:r w:rsidRPr="001B7C50">
                <w:rPr>
                  <w:lang w:eastAsia="fr-FR"/>
                </w:rPr>
                <w:t>X</w:t>
              </w:r>
            </w:ins>
          </w:p>
        </w:tc>
        <w:tc>
          <w:tcPr>
            <w:tcW w:w="1418" w:type="dxa"/>
            <w:shd w:val="clear" w:color="auto" w:fill="auto"/>
          </w:tcPr>
          <w:p w14:paraId="360B553E" w14:textId="77777777" w:rsidR="00A10084" w:rsidRPr="001B7C50" w:rsidRDefault="00A10084" w:rsidP="00BB43CA">
            <w:pPr>
              <w:pStyle w:val="TAC"/>
              <w:rPr>
                <w:ins w:id="12290" w:author="23.501_CR4721_(Rel-18)_IIoT" w:date="2023-09-04T05:48:00Z"/>
                <w:lang w:eastAsia="fr-FR"/>
              </w:rPr>
            </w:pPr>
            <w:ins w:id="12291" w:author="23.501_CR4721_(Rel-18)_IIoT" w:date="2023-09-04T05:48:00Z">
              <w:r w:rsidRPr="001B7C50">
                <w:rPr>
                  <w:lang w:eastAsia="fr-FR"/>
                </w:rPr>
                <w:t>RW</w:t>
              </w:r>
            </w:ins>
          </w:p>
        </w:tc>
        <w:tc>
          <w:tcPr>
            <w:tcW w:w="1338" w:type="dxa"/>
          </w:tcPr>
          <w:p w14:paraId="6BD1FBFE" w14:textId="77777777" w:rsidR="00A10084" w:rsidRPr="001B7C50" w:rsidRDefault="00A10084" w:rsidP="00BB43CA">
            <w:pPr>
              <w:pStyle w:val="TAC"/>
              <w:rPr>
                <w:ins w:id="12292" w:author="23.501_CR4721_(Rel-18)_IIoT" w:date="2023-09-04T05:48:00Z"/>
                <w:lang w:eastAsia="fr-FR"/>
              </w:rPr>
            </w:pPr>
          </w:p>
        </w:tc>
        <w:tc>
          <w:tcPr>
            <w:tcW w:w="2126" w:type="dxa"/>
            <w:shd w:val="clear" w:color="auto" w:fill="auto"/>
          </w:tcPr>
          <w:p w14:paraId="71BD429F" w14:textId="77777777" w:rsidR="00A10084" w:rsidRPr="001B7C50" w:rsidRDefault="00A10084" w:rsidP="00BB43CA">
            <w:pPr>
              <w:pStyle w:val="TAC"/>
              <w:rPr>
                <w:ins w:id="12293" w:author="23.501_CR4721_(Rel-18)_IIoT" w:date="2023-09-04T05:48:00Z"/>
                <w:lang w:eastAsia="fr-FR"/>
              </w:rPr>
            </w:pPr>
          </w:p>
        </w:tc>
      </w:tr>
      <w:tr w:rsidR="00A10084" w:rsidRPr="001B7C50" w14:paraId="43B710F1" w14:textId="77777777" w:rsidTr="00BB43CA">
        <w:trPr>
          <w:cantSplit/>
          <w:jc w:val="center"/>
          <w:ins w:id="12294" w:author="23.501_CR4721_(Rel-18)_IIoT" w:date="2023-09-04T05:48:00Z"/>
        </w:trPr>
        <w:tc>
          <w:tcPr>
            <w:tcW w:w="3735" w:type="dxa"/>
            <w:shd w:val="clear" w:color="auto" w:fill="auto"/>
          </w:tcPr>
          <w:p w14:paraId="30DEB505" w14:textId="77777777" w:rsidR="00A10084" w:rsidRPr="001B7C50" w:rsidRDefault="00A10084" w:rsidP="00BB43CA">
            <w:pPr>
              <w:pStyle w:val="TAL"/>
              <w:rPr>
                <w:ins w:id="12295" w:author="23.501_CR4721_(Rel-18)_IIoT" w:date="2023-09-04T05:48:00Z"/>
                <w:lang w:eastAsia="fr-FR"/>
              </w:rPr>
            </w:pPr>
            <w:ins w:id="12296" w:author="23.501_CR4721_(Rel-18)_IIoT" w:date="2023-09-04T05:48:00Z">
              <w:r w:rsidRPr="001B7C50">
                <w:rPr>
                  <w:lang w:eastAsia="fr-FR"/>
                </w:rPr>
                <w:t>Supported PTP instance types (NOTE 13)</w:t>
              </w:r>
            </w:ins>
          </w:p>
        </w:tc>
        <w:tc>
          <w:tcPr>
            <w:tcW w:w="709" w:type="dxa"/>
            <w:shd w:val="clear" w:color="auto" w:fill="auto"/>
          </w:tcPr>
          <w:p w14:paraId="6AD33B42" w14:textId="77777777" w:rsidR="00A10084" w:rsidRPr="001B7C50" w:rsidRDefault="00A10084" w:rsidP="00BB43CA">
            <w:pPr>
              <w:pStyle w:val="TAC"/>
              <w:rPr>
                <w:ins w:id="12297" w:author="23.501_CR4721_(Rel-18)_IIoT" w:date="2023-09-04T05:48:00Z"/>
                <w:lang w:eastAsia="fr-FR"/>
              </w:rPr>
            </w:pPr>
            <w:ins w:id="12298" w:author="23.501_CR4721_(Rel-18)_IIoT" w:date="2023-09-04T05:48:00Z">
              <w:r w:rsidRPr="001B7C50">
                <w:rPr>
                  <w:lang w:eastAsia="fr-FR"/>
                </w:rPr>
                <w:t>X</w:t>
              </w:r>
            </w:ins>
          </w:p>
        </w:tc>
        <w:tc>
          <w:tcPr>
            <w:tcW w:w="708" w:type="dxa"/>
            <w:shd w:val="clear" w:color="auto" w:fill="auto"/>
          </w:tcPr>
          <w:p w14:paraId="449546E4" w14:textId="77777777" w:rsidR="00A10084" w:rsidRPr="001B7C50" w:rsidRDefault="00A10084" w:rsidP="00BB43CA">
            <w:pPr>
              <w:pStyle w:val="TAC"/>
              <w:rPr>
                <w:ins w:id="12299" w:author="23.501_CR4721_(Rel-18)_IIoT" w:date="2023-09-04T05:48:00Z"/>
                <w:lang w:eastAsia="fr-FR"/>
              </w:rPr>
            </w:pPr>
          </w:p>
        </w:tc>
        <w:tc>
          <w:tcPr>
            <w:tcW w:w="1418" w:type="dxa"/>
            <w:shd w:val="clear" w:color="auto" w:fill="auto"/>
          </w:tcPr>
          <w:p w14:paraId="2DCD72AB" w14:textId="77777777" w:rsidR="00A10084" w:rsidRPr="001B7C50" w:rsidRDefault="00A10084" w:rsidP="00BB43CA">
            <w:pPr>
              <w:pStyle w:val="TAC"/>
              <w:rPr>
                <w:ins w:id="12300" w:author="23.501_CR4721_(Rel-18)_IIoT" w:date="2023-09-04T05:48:00Z"/>
                <w:lang w:eastAsia="fr-FR"/>
              </w:rPr>
            </w:pPr>
            <w:ins w:id="12301" w:author="23.501_CR4721_(Rel-18)_IIoT" w:date="2023-09-04T05:48:00Z">
              <w:r w:rsidRPr="001B7C50">
                <w:rPr>
                  <w:lang w:eastAsia="fr-FR"/>
                </w:rPr>
                <w:t>R</w:t>
              </w:r>
            </w:ins>
          </w:p>
        </w:tc>
        <w:tc>
          <w:tcPr>
            <w:tcW w:w="1338" w:type="dxa"/>
          </w:tcPr>
          <w:p w14:paraId="3DB4DBCB" w14:textId="77777777" w:rsidR="00A10084" w:rsidRPr="001B7C50" w:rsidRDefault="00A10084" w:rsidP="00BB43CA">
            <w:pPr>
              <w:pStyle w:val="TAC"/>
              <w:rPr>
                <w:ins w:id="12302" w:author="23.501_CR4721_(Rel-18)_IIoT" w:date="2023-09-04T05:48:00Z"/>
                <w:lang w:eastAsia="fr-FR"/>
              </w:rPr>
            </w:pPr>
            <w:ins w:id="12303" w:author="23.501_CR4721_(Rel-18)_IIoT" w:date="2023-09-04T05:48:00Z">
              <w:r w:rsidRPr="001B7C50">
                <w:rPr>
                  <w:lang w:eastAsia="fr-FR"/>
                </w:rPr>
                <w:t>R</w:t>
              </w:r>
            </w:ins>
          </w:p>
        </w:tc>
        <w:tc>
          <w:tcPr>
            <w:tcW w:w="2126" w:type="dxa"/>
            <w:shd w:val="clear" w:color="auto" w:fill="auto"/>
          </w:tcPr>
          <w:p w14:paraId="5E60D422" w14:textId="77777777" w:rsidR="00A10084" w:rsidRPr="001B7C50" w:rsidRDefault="00A10084" w:rsidP="00BB43CA">
            <w:pPr>
              <w:pStyle w:val="TAC"/>
              <w:rPr>
                <w:ins w:id="12304" w:author="23.501_CR4721_(Rel-18)_IIoT" w:date="2023-09-04T05:48:00Z"/>
                <w:lang w:eastAsia="fr-FR"/>
              </w:rPr>
            </w:pPr>
            <w:ins w:id="12305" w:author="23.501_CR4721_(Rel-18)_IIoT" w:date="2023-09-04T05:48:00Z">
              <w:r w:rsidRPr="001B7C50">
                <w:rPr>
                  <w:lang w:eastAsia="fr-FR"/>
                </w:rPr>
                <w:t>IEEE Std 1588 [126] clause 8.2.1.5.5</w:t>
              </w:r>
            </w:ins>
          </w:p>
        </w:tc>
      </w:tr>
      <w:tr w:rsidR="00A10084" w:rsidRPr="001B7C50" w14:paraId="7F93F42C" w14:textId="77777777" w:rsidTr="00BB43CA">
        <w:trPr>
          <w:cantSplit/>
          <w:jc w:val="center"/>
          <w:ins w:id="12306" w:author="23.501_CR4721_(Rel-18)_IIoT" w:date="2023-09-04T05:48:00Z"/>
        </w:trPr>
        <w:tc>
          <w:tcPr>
            <w:tcW w:w="3735" w:type="dxa"/>
            <w:shd w:val="clear" w:color="auto" w:fill="auto"/>
          </w:tcPr>
          <w:p w14:paraId="6111B94D" w14:textId="77777777" w:rsidR="00A10084" w:rsidRPr="001B7C50" w:rsidRDefault="00A10084" w:rsidP="00BB43CA">
            <w:pPr>
              <w:pStyle w:val="TAL"/>
              <w:rPr>
                <w:ins w:id="12307" w:author="23.501_CR4721_(Rel-18)_IIoT" w:date="2023-09-04T05:48:00Z"/>
                <w:lang w:eastAsia="fr-FR"/>
              </w:rPr>
            </w:pPr>
            <w:ins w:id="12308" w:author="23.501_CR4721_(Rel-18)_IIoT" w:date="2023-09-04T05:48:00Z">
              <w:r w:rsidRPr="001B7C50">
                <w:rPr>
                  <w:lang w:eastAsia="fr-FR"/>
                </w:rPr>
                <w:t>Supported transport types (NOTE 14)</w:t>
              </w:r>
            </w:ins>
          </w:p>
        </w:tc>
        <w:tc>
          <w:tcPr>
            <w:tcW w:w="709" w:type="dxa"/>
            <w:shd w:val="clear" w:color="auto" w:fill="auto"/>
          </w:tcPr>
          <w:p w14:paraId="7FFEB14F" w14:textId="77777777" w:rsidR="00A10084" w:rsidRPr="001B7C50" w:rsidRDefault="00A10084" w:rsidP="00BB43CA">
            <w:pPr>
              <w:pStyle w:val="TAC"/>
              <w:rPr>
                <w:ins w:id="12309" w:author="23.501_CR4721_(Rel-18)_IIoT" w:date="2023-09-04T05:48:00Z"/>
                <w:lang w:eastAsia="fr-FR"/>
              </w:rPr>
            </w:pPr>
            <w:ins w:id="12310" w:author="23.501_CR4721_(Rel-18)_IIoT" w:date="2023-09-04T05:48:00Z">
              <w:r w:rsidRPr="001B7C50">
                <w:rPr>
                  <w:lang w:eastAsia="fr-FR"/>
                </w:rPr>
                <w:t>X</w:t>
              </w:r>
            </w:ins>
          </w:p>
        </w:tc>
        <w:tc>
          <w:tcPr>
            <w:tcW w:w="708" w:type="dxa"/>
            <w:shd w:val="clear" w:color="auto" w:fill="auto"/>
          </w:tcPr>
          <w:p w14:paraId="68E52AF1" w14:textId="77777777" w:rsidR="00A10084" w:rsidRPr="001B7C50" w:rsidRDefault="00A10084" w:rsidP="00BB43CA">
            <w:pPr>
              <w:pStyle w:val="TAC"/>
              <w:rPr>
                <w:ins w:id="12311" w:author="23.501_CR4721_(Rel-18)_IIoT" w:date="2023-09-04T05:48:00Z"/>
                <w:lang w:eastAsia="fr-FR"/>
              </w:rPr>
            </w:pPr>
          </w:p>
        </w:tc>
        <w:tc>
          <w:tcPr>
            <w:tcW w:w="1418" w:type="dxa"/>
            <w:shd w:val="clear" w:color="auto" w:fill="auto"/>
          </w:tcPr>
          <w:p w14:paraId="3AAD5A82" w14:textId="77777777" w:rsidR="00A10084" w:rsidRPr="001B7C50" w:rsidRDefault="00A10084" w:rsidP="00BB43CA">
            <w:pPr>
              <w:pStyle w:val="TAC"/>
              <w:rPr>
                <w:ins w:id="12312" w:author="23.501_CR4721_(Rel-18)_IIoT" w:date="2023-09-04T05:48:00Z"/>
                <w:lang w:eastAsia="fr-FR"/>
              </w:rPr>
            </w:pPr>
            <w:ins w:id="12313" w:author="23.501_CR4721_(Rel-18)_IIoT" w:date="2023-09-04T05:48:00Z">
              <w:r w:rsidRPr="001B7C50">
                <w:rPr>
                  <w:lang w:eastAsia="fr-FR"/>
                </w:rPr>
                <w:t>R</w:t>
              </w:r>
            </w:ins>
          </w:p>
        </w:tc>
        <w:tc>
          <w:tcPr>
            <w:tcW w:w="1338" w:type="dxa"/>
          </w:tcPr>
          <w:p w14:paraId="277609D7" w14:textId="77777777" w:rsidR="00A10084" w:rsidRPr="001B7C50" w:rsidRDefault="00A10084" w:rsidP="00BB43CA">
            <w:pPr>
              <w:pStyle w:val="TAC"/>
              <w:rPr>
                <w:ins w:id="12314" w:author="23.501_CR4721_(Rel-18)_IIoT" w:date="2023-09-04T05:48:00Z"/>
                <w:lang w:eastAsia="fr-FR"/>
              </w:rPr>
            </w:pPr>
            <w:ins w:id="12315" w:author="23.501_CR4721_(Rel-18)_IIoT" w:date="2023-09-04T05:48:00Z">
              <w:r w:rsidRPr="001B7C50">
                <w:rPr>
                  <w:lang w:eastAsia="fr-FR"/>
                </w:rPr>
                <w:t>R</w:t>
              </w:r>
            </w:ins>
          </w:p>
        </w:tc>
        <w:tc>
          <w:tcPr>
            <w:tcW w:w="2126" w:type="dxa"/>
            <w:shd w:val="clear" w:color="auto" w:fill="auto"/>
          </w:tcPr>
          <w:p w14:paraId="7664440F" w14:textId="77777777" w:rsidR="00A10084" w:rsidRPr="001B7C50" w:rsidRDefault="00A10084" w:rsidP="00BB43CA">
            <w:pPr>
              <w:pStyle w:val="TAC"/>
              <w:rPr>
                <w:ins w:id="12316" w:author="23.501_CR4721_(Rel-18)_IIoT" w:date="2023-09-04T05:48:00Z"/>
                <w:lang w:eastAsia="fr-FR"/>
              </w:rPr>
            </w:pPr>
          </w:p>
        </w:tc>
      </w:tr>
      <w:tr w:rsidR="00A10084" w:rsidRPr="001B7C50" w14:paraId="57C130C8" w14:textId="77777777" w:rsidTr="00BB43CA">
        <w:trPr>
          <w:cantSplit/>
          <w:jc w:val="center"/>
          <w:ins w:id="12317" w:author="23.501_CR4721_(Rel-18)_IIoT" w:date="2023-09-04T05:48:00Z"/>
        </w:trPr>
        <w:tc>
          <w:tcPr>
            <w:tcW w:w="3735" w:type="dxa"/>
            <w:shd w:val="clear" w:color="auto" w:fill="auto"/>
          </w:tcPr>
          <w:p w14:paraId="6A0B3E95" w14:textId="77777777" w:rsidR="00A10084" w:rsidRPr="001B7C50" w:rsidRDefault="00A10084" w:rsidP="00BB43CA">
            <w:pPr>
              <w:pStyle w:val="TAL"/>
              <w:rPr>
                <w:ins w:id="12318" w:author="23.501_CR4721_(Rel-18)_IIoT" w:date="2023-09-04T05:48:00Z"/>
                <w:lang w:eastAsia="fr-FR"/>
              </w:rPr>
            </w:pPr>
            <w:ins w:id="12319" w:author="23.501_CR4721_(Rel-18)_IIoT" w:date="2023-09-04T05:48:00Z">
              <w:r w:rsidRPr="001B7C50">
                <w:rPr>
                  <w:lang w:eastAsia="fr-FR"/>
                </w:rPr>
                <w:t>Supported delay mechanisms (NOTE 15)</w:t>
              </w:r>
            </w:ins>
          </w:p>
        </w:tc>
        <w:tc>
          <w:tcPr>
            <w:tcW w:w="709" w:type="dxa"/>
            <w:shd w:val="clear" w:color="auto" w:fill="auto"/>
          </w:tcPr>
          <w:p w14:paraId="4C6CCB0C" w14:textId="77777777" w:rsidR="00A10084" w:rsidRPr="001B7C50" w:rsidRDefault="00A10084" w:rsidP="00BB43CA">
            <w:pPr>
              <w:pStyle w:val="TAC"/>
              <w:rPr>
                <w:ins w:id="12320" w:author="23.501_CR4721_(Rel-18)_IIoT" w:date="2023-09-04T05:48:00Z"/>
                <w:lang w:eastAsia="fr-FR"/>
              </w:rPr>
            </w:pPr>
            <w:ins w:id="12321" w:author="23.501_CR4721_(Rel-18)_IIoT" w:date="2023-09-04T05:48:00Z">
              <w:r w:rsidRPr="001B7C50">
                <w:rPr>
                  <w:lang w:eastAsia="fr-FR"/>
                </w:rPr>
                <w:t>X</w:t>
              </w:r>
            </w:ins>
          </w:p>
        </w:tc>
        <w:tc>
          <w:tcPr>
            <w:tcW w:w="708" w:type="dxa"/>
            <w:shd w:val="clear" w:color="auto" w:fill="auto"/>
          </w:tcPr>
          <w:p w14:paraId="04B65AF0" w14:textId="77777777" w:rsidR="00A10084" w:rsidRPr="001B7C50" w:rsidRDefault="00A10084" w:rsidP="00BB43CA">
            <w:pPr>
              <w:pStyle w:val="TAC"/>
              <w:rPr>
                <w:ins w:id="12322" w:author="23.501_CR4721_(Rel-18)_IIoT" w:date="2023-09-04T05:48:00Z"/>
                <w:lang w:eastAsia="fr-FR"/>
              </w:rPr>
            </w:pPr>
          </w:p>
        </w:tc>
        <w:tc>
          <w:tcPr>
            <w:tcW w:w="1418" w:type="dxa"/>
            <w:shd w:val="clear" w:color="auto" w:fill="auto"/>
          </w:tcPr>
          <w:p w14:paraId="62CB58EA" w14:textId="77777777" w:rsidR="00A10084" w:rsidRPr="001B7C50" w:rsidRDefault="00A10084" w:rsidP="00BB43CA">
            <w:pPr>
              <w:pStyle w:val="TAC"/>
              <w:rPr>
                <w:ins w:id="12323" w:author="23.501_CR4721_(Rel-18)_IIoT" w:date="2023-09-04T05:48:00Z"/>
                <w:lang w:eastAsia="fr-FR"/>
              </w:rPr>
            </w:pPr>
            <w:ins w:id="12324" w:author="23.501_CR4721_(Rel-18)_IIoT" w:date="2023-09-04T05:48:00Z">
              <w:r w:rsidRPr="001B7C50">
                <w:rPr>
                  <w:lang w:eastAsia="fr-FR"/>
                </w:rPr>
                <w:t>R</w:t>
              </w:r>
            </w:ins>
          </w:p>
        </w:tc>
        <w:tc>
          <w:tcPr>
            <w:tcW w:w="1338" w:type="dxa"/>
          </w:tcPr>
          <w:p w14:paraId="2E1EFDE6" w14:textId="77777777" w:rsidR="00A10084" w:rsidRPr="001B7C50" w:rsidRDefault="00A10084" w:rsidP="00BB43CA">
            <w:pPr>
              <w:pStyle w:val="TAC"/>
              <w:rPr>
                <w:ins w:id="12325" w:author="23.501_CR4721_(Rel-18)_IIoT" w:date="2023-09-04T05:48:00Z"/>
                <w:lang w:eastAsia="fr-FR"/>
              </w:rPr>
            </w:pPr>
            <w:ins w:id="12326" w:author="23.501_CR4721_(Rel-18)_IIoT" w:date="2023-09-04T05:48:00Z">
              <w:r w:rsidRPr="001B7C50">
                <w:rPr>
                  <w:lang w:eastAsia="fr-FR"/>
                </w:rPr>
                <w:t>R</w:t>
              </w:r>
            </w:ins>
          </w:p>
        </w:tc>
        <w:tc>
          <w:tcPr>
            <w:tcW w:w="2126" w:type="dxa"/>
            <w:shd w:val="clear" w:color="auto" w:fill="auto"/>
          </w:tcPr>
          <w:p w14:paraId="75FF21D0" w14:textId="77777777" w:rsidR="00A10084" w:rsidRPr="001B7C50" w:rsidRDefault="00A10084" w:rsidP="00BB43CA">
            <w:pPr>
              <w:pStyle w:val="TAC"/>
              <w:rPr>
                <w:ins w:id="12327" w:author="23.501_CR4721_(Rel-18)_IIoT" w:date="2023-09-04T05:48:00Z"/>
                <w:lang w:eastAsia="fr-FR"/>
              </w:rPr>
            </w:pPr>
            <w:ins w:id="12328" w:author="23.501_CR4721_(Rel-18)_IIoT" w:date="2023-09-04T05:48:00Z">
              <w:r w:rsidRPr="001B7C50">
                <w:rPr>
                  <w:lang w:eastAsia="fr-FR"/>
                </w:rPr>
                <w:t>IEEE Std 1588 [126] clause </w:t>
              </w:r>
              <w:r w:rsidRPr="001B7C50">
                <w:t>8.2.15.4.4</w:t>
              </w:r>
            </w:ins>
          </w:p>
        </w:tc>
      </w:tr>
      <w:tr w:rsidR="00A10084" w:rsidRPr="001B7C50" w14:paraId="4413C891" w14:textId="77777777" w:rsidTr="00BB43CA">
        <w:trPr>
          <w:cantSplit/>
          <w:jc w:val="center"/>
          <w:ins w:id="12329" w:author="23.501_CR4721_(Rel-18)_IIoT" w:date="2023-09-04T05:48:00Z"/>
        </w:trPr>
        <w:tc>
          <w:tcPr>
            <w:tcW w:w="3735" w:type="dxa"/>
            <w:shd w:val="clear" w:color="auto" w:fill="auto"/>
          </w:tcPr>
          <w:p w14:paraId="29794B30" w14:textId="77777777" w:rsidR="00A10084" w:rsidRPr="001B7C50" w:rsidRDefault="00A10084" w:rsidP="00BB43CA">
            <w:pPr>
              <w:pStyle w:val="TAL"/>
              <w:rPr>
                <w:ins w:id="12330" w:author="23.501_CR4721_(Rel-18)_IIoT" w:date="2023-09-04T05:48:00Z"/>
                <w:lang w:eastAsia="fr-FR"/>
              </w:rPr>
            </w:pPr>
            <w:ins w:id="12331" w:author="23.501_CR4721_(Rel-18)_IIoT" w:date="2023-09-04T05:48:00Z">
              <w:r w:rsidRPr="001B7C50">
                <w:rPr>
                  <w:lang w:eastAsia="fr-FR"/>
                </w:rPr>
                <w:t>PTP grandmaster capable (NOTE 16)</w:t>
              </w:r>
            </w:ins>
          </w:p>
        </w:tc>
        <w:tc>
          <w:tcPr>
            <w:tcW w:w="709" w:type="dxa"/>
            <w:shd w:val="clear" w:color="auto" w:fill="auto"/>
          </w:tcPr>
          <w:p w14:paraId="2D4644CF" w14:textId="77777777" w:rsidR="00A10084" w:rsidRPr="001B7C50" w:rsidRDefault="00A10084" w:rsidP="00BB43CA">
            <w:pPr>
              <w:pStyle w:val="TAC"/>
              <w:rPr>
                <w:ins w:id="12332" w:author="23.501_CR4721_(Rel-18)_IIoT" w:date="2023-09-04T05:48:00Z"/>
                <w:lang w:eastAsia="fr-FR"/>
              </w:rPr>
            </w:pPr>
            <w:ins w:id="12333" w:author="23.501_CR4721_(Rel-18)_IIoT" w:date="2023-09-04T05:48:00Z">
              <w:r w:rsidRPr="001B7C50">
                <w:rPr>
                  <w:lang w:eastAsia="fr-FR"/>
                </w:rPr>
                <w:t>X</w:t>
              </w:r>
            </w:ins>
          </w:p>
        </w:tc>
        <w:tc>
          <w:tcPr>
            <w:tcW w:w="708" w:type="dxa"/>
            <w:shd w:val="clear" w:color="auto" w:fill="auto"/>
          </w:tcPr>
          <w:p w14:paraId="7BCA80E7" w14:textId="77777777" w:rsidR="00A10084" w:rsidRPr="001B7C50" w:rsidRDefault="00A10084" w:rsidP="00BB43CA">
            <w:pPr>
              <w:pStyle w:val="TAC"/>
              <w:rPr>
                <w:ins w:id="12334" w:author="23.501_CR4721_(Rel-18)_IIoT" w:date="2023-09-04T05:48:00Z"/>
                <w:lang w:eastAsia="fr-FR"/>
              </w:rPr>
            </w:pPr>
          </w:p>
        </w:tc>
        <w:tc>
          <w:tcPr>
            <w:tcW w:w="1418" w:type="dxa"/>
            <w:shd w:val="clear" w:color="auto" w:fill="auto"/>
          </w:tcPr>
          <w:p w14:paraId="22C0179B" w14:textId="77777777" w:rsidR="00A10084" w:rsidRPr="001B7C50" w:rsidRDefault="00A10084" w:rsidP="00BB43CA">
            <w:pPr>
              <w:pStyle w:val="TAC"/>
              <w:rPr>
                <w:ins w:id="12335" w:author="23.501_CR4721_(Rel-18)_IIoT" w:date="2023-09-04T05:48:00Z"/>
                <w:lang w:eastAsia="fr-FR"/>
              </w:rPr>
            </w:pPr>
            <w:ins w:id="12336" w:author="23.501_CR4721_(Rel-18)_IIoT" w:date="2023-09-04T05:48:00Z">
              <w:r w:rsidRPr="001B7C50">
                <w:rPr>
                  <w:lang w:eastAsia="fr-FR"/>
                </w:rPr>
                <w:t>R</w:t>
              </w:r>
            </w:ins>
          </w:p>
        </w:tc>
        <w:tc>
          <w:tcPr>
            <w:tcW w:w="1338" w:type="dxa"/>
          </w:tcPr>
          <w:p w14:paraId="3E56482F" w14:textId="77777777" w:rsidR="00A10084" w:rsidRPr="001B7C50" w:rsidRDefault="00A10084" w:rsidP="00BB43CA">
            <w:pPr>
              <w:pStyle w:val="TAC"/>
              <w:rPr>
                <w:ins w:id="12337" w:author="23.501_CR4721_(Rel-18)_IIoT" w:date="2023-09-04T05:48:00Z"/>
                <w:lang w:eastAsia="fr-FR"/>
              </w:rPr>
            </w:pPr>
            <w:ins w:id="12338" w:author="23.501_CR4721_(Rel-18)_IIoT" w:date="2023-09-04T05:48:00Z">
              <w:r w:rsidRPr="001B7C50">
                <w:rPr>
                  <w:lang w:eastAsia="fr-FR"/>
                </w:rPr>
                <w:t>R</w:t>
              </w:r>
            </w:ins>
          </w:p>
        </w:tc>
        <w:tc>
          <w:tcPr>
            <w:tcW w:w="2126" w:type="dxa"/>
            <w:shd w:val="clear" w:color="auto" w:fill="auto"/>
          </w:tcPr>
          <w:p w14:paraId="0F1C19BB" w14:textId="77777777" w:rsidR="00A10084" w:rsidRPr="001B7C50" w:rsidRDefault="00A10084" w:rsidP="00BB43CA">
            <w:pPr>
              <w:pStyle w:val="TAC"/>
              <w:rPr>
                <w:ins w:id="12339" w:author="23.501_CR4721_(Rel-18)_IIoT" w:date="2023-09-04T05:48:00Z"/>
                <w:lang w:eastAsia="fr-FR"/>
              </w:rPr>
            </w:pPr>
          </w:p>
        </w:tc>
      </w:tr>
      <w:tr w:rsidR="00A10084" w:rsidRPr="001B7C50" w14:paraId="32FBDE7B" w14:textId="77777777" w:rsidTr="00BB43CA">
        <w:trPr>
          <w:cantSplit/>
          <w:jc w:val="center"/>
          <w:ins w:id="12340" w:author="23.501_CR4721_(Rel-18)_IIoT" w:date="2023-09-04T05:48:00Z"/>
        </w:trPr>
        <w:tc>
          <w:tcPr>
            <w:tcW w:w="3735" w:type="dxa"/>
            <w:shd w:val="clear" w:color="auto" w:fill="auto"/>
          </w:tcPr>
          <w:p w14:paraId="46022DE7" w14:textId="77777777" w:rsidR="00A10084" w:rsidRPr="001B7C50" w:rsidRDefault="00A10084" w:rsidP="00BB43CA">
            <w:pPr>
              <w:pStyle w:val="TAL"/>
              <w:rPr>
                <w:ins w:id="12341" w:author="23.501_CR4721_(Rel-18)_IIoT" w:date="2023-09-04T05:48:00Z"/>
                <w:lang w:eastAsia="fr-FR"/>
              </w:rPr>
            </w:pPr>
            <w:ins w:id="12342" w:author="23.501_CR4721_(Rel-18)_IIoT" w:date="2023-09-04T05:48:00Z">
              <w:r w:rsidRPr="001B7C50">
                <w:rPr>
                  <w:lang w:eastAsia="fr-FR"/>
                </w:rPr>
                <w:t>gPTP grandmaster capable (NOTE 17)</w:t>
              </w:r>
            </w:ins>
          </w:p>
        </w:tc>
        <w:tc>
          <w:tcPr>
            <w:tcW w:w="709" w:type="dxa"/>
            <w:shd w:val="clear" w:color="auto" w:fill="auto"/>
          </w:tcPr>
          <w:p w14:paraId="5CA7DED8" w14:textId="77777777" w:rsidR="00A10084" w:rsidRPr="001B7C50" w:rsidRDefault="00A10084" w:rsidP="00BB43CA">
            <w:pPr>
              <w:pStyle w:val="TAC"/>
              <w:rPr>
                <w:ins w:id="12343" w:author="23.501_CR4721_(Rel-18)_IIoT" w:date="2023-09-04T05:48:00Z"/>
                <w:lang w:eastAsia="fr-FR"/>
              </w:rPr>
            </w:pPr>
            <w:ins w:id="12344" w:author="23.501_CR4721_(Rel-18)_IIoT" w:date="2023-09-04T05:48:00Z">
              <w:r w:rsidRPr="001B7C50">
                <w:rPr>
                  <w:lang w:eastAsia="fr-FR"/>
                </w:rPr>
                <w:t>X</w:t>
              </w:r>
            </w:ins>
          </w:p>
        </w:tc>
        <w:tc>
          <w:tcPr>
            <w:tcW w:w="708" w:type="dxa"/>
            <w:shd w:val="clear" w:color="auto" w:fill="auto"/>
          </w:tcPr>
          <w:p w14:paraId="2F1CDBD6" w14:textId="77777777" w:rsidR="00A10084" w:rsidRPr="001B7C50" w:rsidRDefault="00A10084" w:rsidP="00BB43CA">
            <w:pPr>
              <w:pStyle w:val="TAC"/>
              <w:rPr>
                <w:ins w:id="12345" w:author="23.501_CR4721_(Rel-18)_IIoT" w:date="2023-09-04T05:48:00Z"/>
                <w:lang w:eastAsia="fr-FR"/>
              </w:rPr>
            </w:pPr>
          </w:p>
        </w:tc>
        <w:tc>
          <w:tcPr>
            <w:tcW w:w="1418" w:type="dxa"/>
            <w:shd w:val="clear" w:color="auto" w:fill="auto"/>
          </w:tcPr>
          <w:p w14:paraId="012A72A5" w14:textId="77777777" w:rsidR="00A10084" w:rsidRPr="001B7C50" w:rsidRDefault="00A10084" w:rsidP="00BB43CA">
            <w:pPr>
              <w:pStyle w:val="TAC"/>
              <w:rPr>
                <w:ins w:id="12346" w:author="23.501_CR4721_(Rel-18)_IIoT" w:date="2023-09-04T05:48:00Z"/>
                <w:lang w:eastAsia="fr-FR"/>
              </w:rPr>
            </w:pPr>
            <w:ins w:id="12347" w:author="23.501_CR4721_(Rel-18)_IIoT" w:date="2023-09-04T05:48:00Z">
              <w:r w:rsidRPr="001B7C50">
                <w:rPr>
                  <w:lang w:eastAsia="fr-FR"/>
                </w:rPr>
                <w:t>R</w:t>
              </w:r>
            </w:ins>
          </w:p>
        </w:tc>
        <w:tc>
          <w:tcPr>
            <w:tcW w:w="1338" w:type="dxa"/>
          </w:tcPr>
          <w:p w14:paraId="547CC582" w14:textId="77777777" w:rsidR="00A10084" w:rsidRPr="001B7C50" w:rsidRDefault="00A10084" w:rsidP="00BB43CA">
            <w:pPr>
              <w:pStyle w:val="TAC"/>
              <w:rPr>
                <w:ins w:id="12348" w:author="23.501_CR4721_(Rel-18)_IIoT" w:date="2023-09-04T05:48:00Z"/>
                <w:lang w:eastAsia="fr-FR"/>
              </w:rPr>
            </w:pPr>
            <w:ins w:id="12349" w:author="23.501_CR4721_(Rel-18)_IIoT" w:date="2023-09-04T05:48:00Z">
              <w:r w:rsidRPr="001B7C50">
                <w:rPr>
                  <w:lang w:eastAsia="fr-FR"/>
                </w:rPr>
                <w:t>R</w:t>
              </w:r>
            </w:ins>
          </w:p>
        </w:tc>
        <w:tc>
          <w:tcPr>
            <w:tcW w:w="2126" w:type="dxa"/>
            <w:shd w:val="clear" w:color="auto" w:fill="auto"/>
          </w:tcPr>
          <w:p w14:paraId="51B1F474" w14:textId="77777777" w:rsidR="00A10084" w:rsidRPr="001B7C50" w:rsidRDefault="00A10084" w:rsidP="00BB43CA">
            <w:pPr>
              <w:pStyle w:val="TAC"/>
              <w:rPr>
                <w:ins w:id="12350" w:author="23.501_CR4721_(Rel-18)_IIoT" w:date="2023-09-04T05:48:00Z"/>
                <w:lang w:eastAsia="fr-FR"/>
              </w:rPr>
            </w:pPr>
          </w:p>
        </w:tc>
      </w:tr>
      <w:tr w:rsidR="00A10084" w:rsidRPr="001B7C50" w14:paraId="15FE7F89" w14:textId="77777777" w:rsidTr="00BB43CA">
        <w:trPr>
          <w:cantSplit/>
          <w:jc w:val="center"/>
          <w:ins w:id="12351" w:author="23.501_CR4721_(Rel-18)_IIoT" w:date="2023-09-04T05:48:00Z"/>
        </w:trPr>
        <w:tc>
          <w:tcPr>
            <w:tcW w:w="3735" w:type="dxa"/>
            <w:shd w:val="clear" w:color="auto" w:fill="auto"/>
          </w:tcPr>
          <w:p w14:paraId="0392F472" w14:textId="77777777" w:rsidR="00A10084" w:rsidRPr="001B7C50" w:rsidRDefault="00A10084" w:rsidP="00BB43CA">
            <w:pPr>
              <w:pStyle w:val="TAL"/>
              <w:rPr>
                <w:ins w:id="12352" w:author="23.501_CR4721_(Rel-18)_IIoT" w:date="2023-09-04T05:48:00Z"/>
                <w:lang w:eastAsia="fr-FR"/>
              </w:rPr>
            </w:pPr>
            <w:ins w:id="12353" w:author="23.501_CR4721_(Rel-18)_IIoT" w:date="2023-09-04T05:48:00Z">
              <w:r w:rsidRPr="001B7C50">
                <w:rPr>
                  <w:lang w:eastAsia="fr-FR"/>
                </w:rPr>
                <w:t>Supported PTP profiles (NOTE 18)</w:t>
              </w:r>
            </w:ins>
          </w:p>
        </w:tc>
        <w:tc>
          <w:tcPr>
            <w:tcW w:w="709" w:type="dxa"/>
            <w:shd w:val="clear" w:color="auto" w:fill="auto"/>
          </w:tcPr>
          <w:p w14:paraId="37B87223" w14:textId="77777777" w:rsidR="00A10084" w:rsidRPr="001B7C50" w:rsidRDefault="00A10084" w:rsidP="00BB43CA">
            <w:pPr>
              <w:pStyle w:val="TAC"/>
              <w:rPr>
                <w:ins w:id="12354" w:author="23.501_CR4721_(Rel-18)_IIoT" w:date="2023-09-04T05:48:00Z"/>
                <w:lang w:eastAsia="fr-FR"/>
              </w:rPr>
            </w:pPr>
            <w:ins w:id="12355" w:author="23.501_CR4721_(Rel-18)_IIoT" w:date="2023-09-04T05:48:00Z">
              <w:r w:rsidRPr="001B7C50">
                <w:rPr>
                  <w:lang w:eastAsia="fr-FR"/>
                </w:rPr>
                <w:t>X</w:t>
              </w:r>
            </w:ins>
          </w:p>
        </w:tc>
        <w:tc>
          <w:tcPr>
            <w:tcW w:w="708" w:type="dxa"/>
            <w:shd w:val="clear" w:color="auto" w:fill="auto"/>
          </w:tcPr>
          <w:p w14:paraId="39FF6F73" w14:textId="77777777" w:rsidR="00A10084" w:rsidRPr="001B7C50" w:rsidRDefault="00A10084" w:rsidP="00BB43CA">
            <w:pPr>
              <w:pStyle w:val="TAC"/>
              <w:rPr>
                <w:ins w:id="12356" w:author="23.501_CR4721_(Rel-18)_IIoT" w:date="2023-09-04T05:48:00Z"/>
                <w:lang w:eastAsia="fr-FR"/>
              </w:rPr>
            </w:pPr>
          </w:p>
        </w:tc>
        <w:tc>
          <w:tcPr>
            <w:tcW w:w="1418" w:type="dxa"/>
            <w:shd w:val="clear" w:color="auto" w:fill="auto"/>
          </w:tcPr>
          <w:p w14:paraId="1763543D" w14:textId="77777777" w:rsidR="00A10084" w:rsidRPr="001B7C50" w:rsidRDefault="00A10084" w:rsidP="00BB43CA">
            <w:pPr>
              <w:pStyle w:val="TAC"/>
              <w:rPr>
                <w:ins w:id="12357" w:author="23.501_CR4721_(Rel-18)_IIoT" w:date="2023-09-04T05:48:00Z"/>
                <w:lang w:eastAsia="fr-FR"/>
              </w:rPr>
            </w:pPr>
            <w:ins w:id="12358" w:author="23.501_CR4721_(Rel-18)_IIoT" w:date="2023-09-04T05:48:00Z">
              <w:r w:rsidRPr="001B7C50">
                <w:rPr>
                  <w:lang w:eastAsia="fr-FR"/>
                </w:rPr>
                <w:t>R</w:t>
              </w:r>
            </w:ins>
          </w:p>
        </w:tc>
        <w:tc>
          <w:tcPr>
            <w:tcW w:w="1338" w:type="dxa"/>
          </w:tcPr>
          <w:p w14:paraId="58A36A3F" w14:textId="77777777" w:rsidR="00A10084" w:rsidRPr="001B7C50" w:rsidRDefault="00A10084" w:rsidP="00BB43CA">
            <w:pPr>
              <w:pStyle w:val="TAC"/>
              <w:rPr>
                <w:ins w:id="12359" w:author="23.501_CR4721_(Rel-18)_IIoT" w:date="2023-09-04T05:48:00Z"/>
                <w:lang w:eastAsia="fr-FR"/>
              </w:rPr>
            </w:pPr>
            <w:ins w:id="12360" w:author="23.501_CR4721_(Rel-18)_IIoT" w:date="2023-09-04T05:48:00Z">
              <w:r w:rsidRPr="001B7C50">
                <w:rPr>
                  <w:lang w:eastAsia="fr-FR"/>
                </w:rPr>
                <w:t>R</w:t>
              </w:r>
            </w:ins>
          </w:p>
        </w:tc>
        <w:tc>
          <w:tcPr>
            <w:tcW w:w="2126" w:type="dxa"/>
            <w:shd w:val="clear" w:color="auto" w:fill="auto"/>
          </w:tcPr>
          <w:p w14:paraId="102FD4AC" w14:textId="77777777" w:rsidR="00A10084" w:rsidRPr="001B7C50" w:rsidRDefault="00A10084" w:rsidP="00BB43CA">
            <w:pPr>
              <w:pStyle w:val="TAC"/>
              <w:rPr>
                <w:ins w:id="12361" w:author="23.501_CR4721_(Rel-18)_IIoT" w:date="2023-09-04T05:48:00Z"/>
                <w:lang w:eastAsia="fr-FR"/>
              </w:rPr>
            </w:pPr>
          </w:p>
        </w:tc>
      </w:tr>
      <w:tr w:rsidR="00A10084" w:rsidRPr="001B7C50" w14:paraId="39F89BF9" w14:textId="77777777" w:rsidTr="00BB43CA">
        <w:trPr>
          <w:cantSplit/>
          <w:jc w:val="center"/>
          <w:ins w:id="12362" w:author="23.501_CR4721_(Rel-18)_IIoT" w:date="2023-09-04T05:48:00Z"/>
        </w:trPr>
        <w:tc>
          <w:tcPr>
            <w:tcW w:w="3735" w:type="dxa"/>
            <w:shd w:val="clear" w:color="auto" w:fill="auto"/>
          </w:tcPr>
          <w:p w14:paraId="5F6F7552" w14:textId="77777777" w:rsidR="00A10084" w:rsidRPr="001B7C50" w:rsidRDefault="00A10084" w:rsidP="00BB43CA">
            <w:pPr>
              <w:pStyle w:val="TAL"/>
              <w:rPr>
                <w:ins w:id="12363" w:author="23.501_CR4721_(Rel-18)_IIoT" w:date="2023-09-04T05:48:00Z"/>
                <w:lang w:eastAsia="fr-FR"/>
              </w:rPr>
            </w:pPr>
            <w:ins w:id="12364" w:author="23.501_CR4721_(Rel-18)_IIoT" w:date="2023-09-04T05:48:00Z">
              <w:r w:rsidRPr="001B7C50">
                <w:rPr>
                  <w:lang w:eastAsia="fr-FR"/>
                </w:rPr>
                <w:t>Number of supported PTP instances</w:t>
              </w:r>
            </w:ins>
          </w:p>
        </w:tc>
        <w:tc>
          <w:tcPr>
            <w:tcW w:w="709" w:type="dxa"/>
            <w:shd w:val="clear" w:color="auto" w:fill="auto"/>
          </w:tcPr>
          <w:p w14:paraId="51F4C0BA" w14:textId="77777777" w:rsidR="00A10084" w:rsidRPr="001B7C50" w:rsidRDefault="00A10084" w:rsidP="00BB43CA">
            <w:pPr>
              <w:pStyle w:val="TAC"/>
              <w:rPr>
                <w:ins w:id="12365" w:author="23.501_CR4721_(Rel-18)_IIoT" w:date="2023-09-04T05:48:00Z"/>
                <w:lang w:eastAsia="fr-FR"/>
              </w:rPr>
            </w:pPr>
            <w:ins w:id="12366" w:author="23.501_CR4721_(Rel-18)_IIoT" w:date="2023-09-04T05:48:00Z">
              <w:r w:rsidRPr="001B7C50">
                <w:rPr>
                  <w:lang w:eastAsia="fr-FR"/>
                </w:rPr>
                <w:t>X</w:t>
              </w:r>
            </w:ins>
          </w:p>
        </w:tc>
        <w:tc>
          <w:tcPr>
            <w:tcW w:w="708" w:type="dxa"/>
            <w:shd w:val="clear" w:color="auto" w:fill="auto"/>
          </w:tcPr>
          <w:p w14:paraId="359275AA" w14:textId="77777777" w:rsidR="00A10084" w:rsidRPr="001B7C50" w:rsidRDefault="00A10084" w:rsidP="00BB43CA">
            <w:pPr>
              <w:pStyle w:val="TAC"/>
              <w:rPr>
                <w:ins w:id="12367" w:author="23.501_CR4721_(Rel-18)_IIoT" w:date="2023-09-04T05:48:00Z"/>
                <w:lang w:eastAsia="fr-FR"/>
              </w:rPr>
            </w:pPr>
          </w:p>
        </w:tc>
        <w:tc>
          <w:tcPr>
            <w:tcW w:w="1418" w:type="dxa"/>
            <w:shd w:val="clear" w:color="auto" w:fill="auto"/>
          </w:tcPr>
          <w:p w14:paraId="4EB8C948" w14:textId="77777777" w:rsidR="00A10084" w:rsidRPr="001B7C50" w:rsidRDefault="00A10084" w:rsidP="00BB43CA">
            <w:pPr>
              <w:pStyle w:val="TAC"/>
              <w:rPr>
                <w:ins w:id="12368" w:author="23.501_CR4721_(Rel-18)_IIoT" w:date="2023-09-04T05:48:00Z"/>
                <w:lang w:eastAsia="fr-FR"/>
              </w:rPr>
            </w:pPr>
            <w:ins w:id="12369" w:author="23.501_CR4721_(Rel-18)_IIoT" w:date="2023-09-04T05:48:00Z">
              <w:r w:rsidRPr="001B7C50">
                <w:rPr>
                  <w:lang w:eastAsia="fr-FR"/>
                </w:rPr>
                <w:t>R</w:t>
              </w:r>
            </w:ins>
          </w:p>
        </w:tc>
        <w:tc>
          <w:tcPr>
            <w:tcW w:w="1338" w:type="dxa"/>
          </w:tcPr>
          <w:p w14:paraId="220EB6C9" w14:textId="77777777" w:rsidR="00A10084" w:rsidRPr="001B7C50" w:rsidRDefault="00A10084" w:rsidP="00BB43CA">
            <w:pPr>
              <w:pStyle w:val="TAC"/>
              <w:rPr>
                <w:ins w:id="12370" w:author="23.501_CR4721_(Rel-18)_IIoT" w:date="2023-09-04T05:48:00Z"/>
                <w:lang w:eastAsia="fr-FR"/>
              </w:rPr>
            </w:pPr>
            <w:ins w:id="12371" w:author="23.501_CR4721_(Rel-18)_IIoT" w:date="2023-09-04T05:48:00Z">
              <w:r w:rsidRPr="001B7C50">
                <w:rPr>
                  <w:lang w:eastAsia="fr-FR"/>
                </w:rPr>
                <w:t>R</w:t>
              </w:r>
            </w:ins>
          </w:p>
        </w:tc>
        <w:tc>
          <w:tcPr>
            <w:tcW w:w="2126" w:type="dxa"/>
            <w:shd w:val="clear" w:color="auto" w:fill="auto"/>
          </w:tcPr>
          <w:p w14:paraId="2986F884" w14:textId="77777777" w:rsidR="00A10084" w:rsidRPr="001B7C50" w:rsidRDefault="00A10084" w:rsidP="00BB43CA">
            <w:pPr>
              <w:pStyle w:val="TAC"/>
              <w:rPr>
                <w:ins w:id="12372" w:author="23.501_CR4721_(Rel-18)_IIoT" w:date="2023-09-04T05:48:00Z"/>
                <w:lang w:eastAsia="fr-FR"/>
              </w:rPr>
            </w:pPr>
          </w:p>
        </w:tc>
      </w:tr>
      <w:tr w:rsidR="00A10084" w:rsidRPr="001B7C50" w14:paraId="12CE38BE" w14:textId="77777777" w:rsidTr="00BB43CA">
        <w:trPr>
          <w:cantSplit/>
          <w:jc w:val="center"/>
          <w:ins w:id="12373" w:author="23.501_CR4721_(Rel-18)_IIoT" w:date="2023-09-04T05:48:00Z"/>
        </w:trPr>
        <w:tc>
          <w:tcPr>
            <w:tcW w:w="3735" w:type="dxa"/>
            <w:shd w:val="clear" w:color="auto" w:fill="auto"/>
          </w:tcPr>
          <w:p w14:paraId="118465E5" w14:textId="77777777" w:rsidR="00A10084" w:rsidRPr="001B7C50" w:rsidRDefault="00A10084" w:rsidP="00BB43CA">
            <w:pPr>
              <w:pStyle w:val="TAL"/>
              <w:rPr>
                <w:ins w:id="12374" w:author="23.501_CR4721_(Rel-18)_IIoT" w:date="2023-09-04T05:48:00Z"/>
                <w:b/>
                <w:bCs/>
                <w:lang w:eastAsia="fr-FR"/>
              </w:rPr>
            </w:pPr>
            <w:ins w:id="12375" w:author="23.501_CR4721_(Rel-18)_IIoT" w:date="2023-09-04T05:48:00Z">
              <w:r w:rsidRPr="001B7C50">
                <w:rPr>
                  <w:b/>
                  <w:bCs/>
                  <w:lang w:eastAsia="fr-FR"/>
                </w:rPr>
                <w:t>PTP instance specification</w:t>
              </w:r>
            </w:ins>
          </w:p>
        </w:tc>
        <w:tc>
          <w:tcPr>
            <w:tcW w:w="709" w:type="dxa"/>
            <w:shd w:val="clear" w:color="auto" w:fill="auto"/>
          </w:tcPr>
          <w:p w14:paraId="1F45ABC7" w14:textId="77777777" w:rsidR="00A10084" w:rsidRPr="001B7C50" w:rsidRDefault="00A10084" w:rsidP="00BB43CA">
            <w:pPr>
              <w:pStyle w:val="TAC"/>
              <w:rPr>
                <w:ins w:id="12376" w:author="23.501_CR4721_(Rel-18)_IIoT" w:date="2023-09-04T05:48:00Z"/>
                <w:lang w:eastAsia="fr-FR"/>
              </w:rPr>
            </w:pPr>
          </w:p>
        </w:tc>
        <w:tc>
          <w:tcPr>
            <w:tcW w:w="708" w:type="dxa"/>
            <w:shd w:val="clear" w:color="auto" w:fill="auto"/>
          </w:tcPr>
          <w:p w14:paraId="4EDBC3DD" w14:textId="77777777" w:rsidR="00A10084" w:rsidRPr="001B7C50" w:rsidRDefault="00A10084" w:rsidP="00BB43CA">
            <w:pPr>
              <w:pStyle w:val="TAC"/>
              <w:rPr>
                <w:ins w:id="12377" w:author="23.501_CR4721_(Rel-18)_IIoT" w:date="2023-09-04T05:48:00Z"/>
                <w:lang w:eastAsia="fr-FR"/>
              </w:rPr>
            </w:pPr>
          </w:p>
        </w:tc>
        <w:tc>
          <w:tcPr>
            <w:tcW w:w="1418" w:type="dxa"/>
            <w:shd w:val="clear" w:color="auto" w:fill="auto"/>
          </w:tcPr>
          <w:p w14:paraId="5FF5D591" w14:textId="77777777" w:rsidR="00A10084" w:rsidRPr="001B7C50" w:rsidRDefault="00A10084" w:rsidP="00BB43CA">
            <w:pPr>
              <w:pStyle w:val="TAC"/>
              <w:rPr>
                <w:ins w:id="12378" w:author="23.501_CR4721_(Rel-18)_IIoT" w:date="2023-09-04T05:48:00Z"/>
                <w:lang w:eastAsia="fr-FR"/>
              </w:rPr>
            </w:pPr>
          </w:p>
        </w:tc>
        <w:tc>
          <w:tcPr>
            <w:tcW w:w="1338" w:type="dxa"/>
          </w:tcPr>
          <w:p w14:paraId="750F052C" w14:textId="77777777" w:rsidR="00A10084" w:rsidRPr="001B7C50" w:rsidRDefault="00A10084" w:rsidP="00BB43CA">
            <w:pPr>
              <w:pStyle w:val="TAC"/>
              <w:rPr>
                <w:ins w:id="12379" w:author="23.501_CR4721_(Rel-18)_IIoT" w:date="2023-09-04T05:48:00Z"/>
                <w:lang w:eastAsia="fr-FR"/>
              </w:rPr>
            </w:pPr>
          </w:p>
        </w:tc>
        <w:tc>
          <w:tcPr>
            <w:tcW w:w="2126" w:type="dxa"/>
            <w:shd w:val="clear" w:color="auto" w:fill="auto"/>
          </w:tcPr>
          <w:p w14:paraId="5C465F98" w14:textId="77777777" w:rsidR="00A10084" w:rsidRPr="001B7C50" w:rsidRDefault="00A10084" w:rsidP="00BB43CA">
            <w:pPr>
              <w:pStyle w:val="TAC"/>
              <w:rPr>
                <w:ins w:id="12380" w:author="23.501_CR4721_(Rel-18)_IIoT" w:date="2023-09-04T05:48:00Z"/>
                <w:lang w:eastAsia="fr-FR"/>
              </w:rPr>
            </w:pPr>
          </w:p>
        </w:tc>
      </w:tr>
      <w:tr w:rsidR="00A10084" w:rsidRPr="001B7C50" w14:paraId="5D604968" w14:textId="77777777" w:rsidTr="00BB43CA">
        <w:trPr>
          <w:cantSplit/>
          <w:jc w:val="center"/>
          <w:ins w:id="12381" w:author="23.501_CR4721_(Rel-18)_IIoT" w:date="2023-09-04T05:48:00Z"/>
        </w:trPr>
        <w:tc>
          <w:tcPr>
            <w:tcW w:w="3735" w:type="dxa"/>
            <w:shd w:val="clear" w:color="auto" w:fill="auto"/>
          </w:tcPr>
          <w:p w14:paraId="0C63816E" w14:textId="77777777" w:rsidR="00A10084" w:rsidRPr="001B7C50" w:rsidRDefault="00A10084" w:rsidP="00BB43CA">
            <w:pPr>
              <w:pStyle w:val="TAL"/>
              <w:rPr>
                <w:ins w:id="12382" w:author="23.501_CR4721_(Rel-18)_IIoT" w:date="2023-09-04T05:48:00Z"/>
                <w:lang w:eastAsia="fr-FR"/>
              </w:rPr>
            </w:pPr>
            <w:ins w:id="12383" w:author="23.501_CR4721_(Rel-18)_IIoT" w:date="2023-09-04T05:48:00Z">
              <w:r w:rsidRPr="001B7C50">
                <w:rPr>
                  <w:lang w:eastAsia="fr-FR"/>
                </w:rPr>
                <w:t>PTP Instance ID (NOTE 25)</w:t>
              </w:r>
            </w:ins>
          </w:p>
        </w:tc>
        <w:tc>
          <w:tcPr>
            <w:tcW w:w="709" w:type="dxa"/>
            <w:shd w:val="clear" w:color="auto" w:fill="auto"/>
          </w:tcPr>
          <w:p w14:paraId="60691979" w14:textId="77777777" w:rsidR="00A10084" w:rsidRPr="001B7C50" w:rsidRDefault="00A10084" w:rsidP="00BB43CA">
            <w:pPr>
              <w:pStyle w:val="TAC"/>
              <w:rPr>
                <w:ins w:id="12384" w:author="23.501_CR4721_(Rel-18)_IIoT" w:date="2023-09-04T05:48:00Z"/>
                <w:lang w:eastAsia="fr-FR"/>
              </w:rPr>
            </w:pPr>
            <w:ins w:id="12385" w:author="23.501_CR4721_(Rel-18)_IIoT" w:date="2023-09-04T05:48:00Z">
              <w:r w:rsidRPr="001B7C50">
                <w:rPr>
                  <w:lang w:eastAsia="fr-FR"/>
                </w:rPr>
                <w:t>X</w:t>
              </w:r>
            </w:ins>
          </w:p>
        </w:tc>
        <w:tc>
          <w:tcPr>
            <w:tcW w:w="708" w:type="dxa"/>
            <w:shd w:val="clear" w:color="auto" w:fill="auto"/>
          </w:tcPr>
          <w:p w14:paraId="3B031FDB" w14:textId="77777777" w:rsidR="00A10084" w:rsidRPr="001B7C50" w:rsidRDefault="00A10084" w:rsidP="00BB43CA">
            <w:pPr>
              <w:pStyle w:val="TAC"/>
              <w:rPr>
                <w:ins w:id="12386" w:author="23.501_CR4721_(Rel-18)_IIoT" w:date="2023-09-04T05:48:00Z"/>
                <w:lang w:eastAsia="fr-FR"/>
              </w:rPr>
            </w:pPr>
            <w:ins w:id="12387" w:author="23.501_CR4721_(Rel-18)_IIoT" w:date="2023-09-04T05:48:00Z">
              <w:r w:rsidRPr="001B7C50">
                <w:rPr>
                  <w:lang w:eastAsia="fr-FR"/>
                </w:rPr>
                <w:t>X</w:t>
              </w:r>
            </w:ins>
          </w:p>
        </w:tc>
        <w:tc>
          <w:tcPr>
            <w:tcW w:w="1418" w:type="dxa"/>
            <w:shd w:val="clear" w:color="auto" w:fill="auto"/>
          </w:tcPr>
          <w:p w14:paraId="01E9F9CA" w14:textId="77777777" w:rsidR="00A10084" w:rsidRPr="001B7C50" w:rsidRDefault="00A10084" w:rsidP="00BB43CA">
            <w:pPr>
              <w:pStyle w:val="TAC"/>
              <w:rPr>
                <w:ins w:id="12388" w:author="23.501_CR4721_(Rel-18)_IIoT" w:date="2023-09-04T05:48:00Z"/>
                <w:lang w:eastAsia="fr-FR"/>
              </w:rPr>
            </w:pPr>
            <w:ins w:id="12389" w:author="23.501_CR4721_(Rel-18)_IIoT" w:date="2023-09-04T05:48:00Z">
              <w:r w:rsidRPr="001B7C50">
                <w:rPr>
                  <w:lang w:eastAsia="fr-FR"/>
                </w:rPr>
                <w:t>RW</w:t>
              </w:r>
            </w:ins>
          </w:p>
        </w:tc>
        <w:tc>
          <w:tcPr>
            <w:tcW w:w="1338" w:type="dxa"/>
          </w:tcPr>
          <w:p w14:paraId="08207D13" w14:textId="77777777" w:rsidR="00A10084" w:rsidRPr="001B7C50" w:rsidRDefault="00A10084" w:rsidP="00BB43CA">
            <w:pPr>
              <w:pStyle w:val="TAC"/>
              <w:rPr>
                <w:ins w:id="12390" w:author="23.501_CR4721_(Rel-18)_IIoT" w:date="2023-09-04T05:48:00Z"/>
                <w:lang w:eastAsia="fr-FR"/>
              </w:rPr>
            </w:pPr>
            <w:ins w:id="12391" w:author="23.501_CR4721_(Rel-18)_IIoT" w:date="2023-09-04T05:48:00Z">
              <w:r w:rsidRPr="001B7C50">
                <w:rPr>
                  <w:lang w:eastAsia="fr-FR"/>
                </w:rPr>
                <w:t>RW</w:t>
              </w:r>
            </w:ins>
          </w:p>
        </w:tc>
        <w:tc>
          <w:tcPr>
            <w:tcW w:w="2126" w:type="dxa"/>
            <w:shd w:val="clear" w:color="auto" w:fill="auto"/>
          </w:tcPr>
          <w:p w14:paraId="616AE857" w14:textId="77777777" w:rsidR="00A10084" w:rsidRPr="001B7C50" w:rsidRDefault="00A10084" w:rsidP="00BB43CA">
            <w:pPr>
              <w:pStyle w:val="TAC"/>
              <w:rPr>
                <w:ins w:id="12392" w:author="23.501_CR4721_(Rel-18)_IIoT" w:date="2023-09-04T05:48:00Z"/>
                <w:lang w:eastAsia="fr-FR"/>
              </w:rPr>
            </w:pPr>
          </w:p>
        </w:tc>
      </w:tr>
      <w:tr w:rsidR="00A10084" w:rsidRPr="001B7C50" w14:paraId="0C361F12" w14:textId="77777777" w:rsidTr="00BB43CA">
        <w:trPr>
          <w:cantSplit/>
          <w:jc w:val="center"/>
          <w:ins w:id="12393" w:author="23.501_CR4721_(Rel-18)_IIoT" w:date="2023-09-04T05:48:00Z"/>
        </w:trPr>
        <w:tc>
          <w:tcPr>
            <w:tcW w:w="3735" w:type="dxa"/>
            <w:shd w:val="clear" w:color="auto" w:fill="auto"/>
          </w:tcPr>
          <w:p w14:paraId="51ECF658" w14:textId="77777777" w:rsidR="00A10084" w:rsidRPr="001B7C50" w:rsidRDefault="00A10084" w:rsidP="00BB43CA">
            <w:pPr>
              <w:pStyle w:val="TAL"/>
              <w:rPr>
                <w:ins w:id="12394" w:author="23.501_CR4721_(Rel-18)_IIoT" w:date="2023-09-04T05:48:00Z"/>
                <w:lang w:eastAsia="fr-FR"/>
              </w:rPr>
            </w:pPr>
            <w:ins w:id="12395" w:author="23.501_CR4721_(Rel-18)_IIoT" w:date="2023-09-04T05:48:00Z">
              <w:r w:rsidRPr="001B7C50">
                <w:rPr>
                  <w:lang w:eastAsia="fr-FR"/>
                </w:rPr>
                <w:t>&gt; PTP profile (NOTE 19)</w:t>
              </w:r>
            </w:ins>
          </w:p>
        </w:tc>
        <w:tc>
          <w:tcPr>
            <w:tcW w:w="709" w:type="dxa"/>
            <w:shd w:val="clear" w:color="auto" w:fill="auto"/>
          </w:tcPr>
          <w:p w14:paraId="0AB36676" w14:textId="77777777" w:rsidR="00A10084" w:rsidRPr="001B7C50" w:rsidRDefault="00A10084" w:rsidP="00BB43CA">
            <w:pPr>
              <w:pStyle w:val="TAC"/>
              <w:rPr>
                <w:ins w:id="12396" w:author="23.501_CR4721_(Rel-18)_IIoT" w:date="2023-09-04T05:48:00Z"/>
                <w:lang w:eastAsia="fr-FR"/>
              </w:rPr>
            </w:pPr>
            <w:ins w:id="12397" w:author="23.501_CR4721_(Rel-18)_IIoT" w:date="2023-09-04T05:48:00Z">
              <w:r w:rsidRPr="001B7C50">
                <w:rPr>
                  <w:lang w:eastAsia="fr-FR"/>
                </w:rPr>
                <w:t>X</w:t>
              </w:r>
            </w:ins>
          </w:p>
        </w:tc>
        <w:tc>
          <w:tcPr>
            <w:tcW w:w="708" w:type="dxa"/>
            <w:shd w:val="clear" w:color="auto" w:fill="auto"/>
          </w:tcPr>
          <w:p w14:paraId="1F6E8434" w14:textId="77777777" w:rsidR="00A10084" w:rsidRPr="001B7C50" w:rsidRDefault="00A10084" w:rsidP="00BB43CA">
            <w:pPr>
              <w:pStyle w:val="TAC"/>
              <w:rPr>
                <w:ins w:id="12398" w:author="23.501_CR4721_(Rel-18)_IIoT" w:date="2023-09-04T05:48:00Z"/>
                <w:lang w:eastAsia="fr-FR"/>
              </w:rPr>
            </w:pPr>
          </w:p>
        </w:tc>
        <w:tc>
          <w:tcPr>
            <w:tcW w:w="1418" w:type="dxa"/>
            <w:shd w:val="clear" w:color="auto" w:fill="auto"/>
          </w:tcPr>
          <w:p w14:paraId="6DD26F5E" w14:textId="77777777" w:rsidR="00A10084" w:rsidRPr="001B7C50" w:rsidRDefault="00A10084" w:rsidP="00BB43CA">
            <w:pPr>
              <w:pStyle w:val="TAC"/>
              <w:rPr>
                <w:ins w:id="12399" w:author="23.501_CR4721_(Rel-18)_IIoT" w:date="2023-09-04T05:48:00Z"/>
                <w:lang w:eastAsia="fr-FR"/>
              </w:rPr>
            </w:pPr>
            <w:ins w:id="12400" w:author="23.501_CR4721_(Rel-18)_IIoT" w:date="2023-09-04T05:48:00Z">
              <w:r w:rsidRPr="001B7C50">
                <w:rPr>
                  <w:lang w:eastAsia="fr-FR"/>
                </w:rPr>
                <w:t>RW</w:t>
              </w:r>
            </w:ins>
          </w:p>
        </w:tc>
        <w:tc>
          <w:tcPr>
            <w:tcW w:w="1338" w:type="dxa"/>
          </w:tcPr>
          <w:p w14:paraId="3D0756FE" w14:textId="77777777" w:rsidR="00A10084" w:rsidRPr="001B7C50" w:rsidRDefault="00A10084" w:rsidP="00BB43CA">
            <w:pPr>
              <w:pStyle w:val="TAC"/>
              <w:rPr>
                <w:ins w:id="12401" w:author="23.501_CR4721_(Rel-18)_IIoT" w:date="2023-09-04T05:48:00Z"/>
                <w:lang w:eastAsia="fr-FR"/>
              </w:rPr>
            </w:pPr>
            <w:ins w:id="12402" w:author="23.501_CR4721_(Rel-18)_IIoT" w:date="2023-09-04T05:48:00Z">
              <w:r w:rsidRPr="001B7C50">
                <w:rPr>
                  <w:lang w:eastAsia="fr-FR"/>
                </w:rPr>
                <w:t>RW</w:t>
              </w:r>
            </w:ins>
          </w:p>
        </w:tc>
        <w:tc>
          <w:tcPr>
            <w:tcW w:w="2126" w:type="dxa"/>
            <w:shd w:val="clear" w:color="auto" w:fill="auto"/>
          </w:tcPr>
          <w:p w14:paraId="5DA13333" w14:textId="77777777" w:rsidR="00A10084" w:rsidRPr="001B7C50" w:rsidRDefault="00A10084" w:rsidP="00BB43CA">
            <w:pPr>
              <w:pStyle w:val="TAC"/>
              <w:rPr>
                <w:ins w:id="12403" w:author="23.501_CR4721_(Rel-18)_IIoT" w:date="2023-09-04T05:48:00Z"/>
                <w:lang w:eastAsia="fr-FR"/>
              </w:rPr>
            </w:pPr>
          </w:p>
        </w:tc>
      </w:tr>
      <w:tr w:rsidR="00A10084" w:rsidRPr="001B7C50" w14:paraId="550750BE" w14:textId="77777777" w:rsidTr="00BB43CA">
        <w:trPr>
          <w:cantSplit/>
          <w:jc w:val="center"/>
          <w:ins w:id="12404" w:author="23.501_CR4721_(Rel-18)_IIoT" w:date="2023-09-04T05:48:00Z"/>
        </w:trPr>
        <w:tc>
          <w:tcPr>
            <w:tcW w:w="3735" w:type="dxa"/>
            <w:shd w:val="clear" w:color="auto" w:fill="auto"/>
          </w:tcPr>
          <w:p w14:paraId="1352AC77" w14:textId="77777777" w:rsidR="00A10084" w:rsidRPr="001B7C50" w:rsidRDefault="00A10084" w:rsidP="00BB43CA">
            <w:pPr>
              <w:pStyle w:val="TAL"/>
              <w:rPr>
                <w:ins w:id="12405" w:author="23.501_CR4721_(Rel-18)_IIoT" w:date="2023-09-04T05:48:00Z"/>
                <w:lang w:eastAsia="fr-FR"/>
              </w:rPr>
            </w:pPr>
            <w:ins w:id="12406" w:author="23.501_CR4721_(Rel-18)_IIoT" w:date="2023-09-04T05:48:00Z">
              <w:r w:rsidRPr="001B7C50">
                <w:rPr>
                  <w:lang w:eastAsia="fr-FR"/>
                </w:rPr>
                <w:t>&gt; Transport type (NOTE 20)</w:t>
              </w:r>
            </w:ins>
          </w:p>
        </w:tc>
        <w:tc>
          <w:tcPr>
            <w:tcW w:w="709" w:type="dxa"/>
            <w:shd w:val="clear" w:color="auto" w:fill="auto"/>
          </w:tcPr>
          <w:p w14:paraId="65AF0A2D" w14:textId="77777777" w:rsidR="00A10084" w:rsidRPr="001B7C50" w:rsidRDefault="00A10084" w:rsidP="00BB43CA">
            <w:pPr>
              <w:pStyle w:val="TAC"/>
              <w:rPr>
                <w:ins w:id="12407" w:author="23.501_CR4721_(Rel-18)_IIoT" w:date="2023-09-04T05:48:00Z"/>
                <w:lang w:eastAsia="fr-FR"/>
              </w:rPr>
            </w:pPr>
            <w:ins w:id="12408" w:author="23.501_CR4721_(Rel-18)_IIoT" w:date="2023-09-04T05:48:00Z">
              <w:r w:rsidRPr="001B7C50">
                <w:rPr>
                  <w:lang w:eastAsia="fr-FR"/>
                </w:rPr>
                <w:t>X</w:t>
              </w:r>
            </w:ins>
          </w:p>
        </w:tc>
        <w:tc>
          <w:tcPr>
            <w:tcW w:w="708" w:type="dxa"/>
            <w:shd w:val="clear" w:color="auto" w:fill="auto"/>
          </w:tcPr>
          <w:p w14:paraId="07263BFD" w14:textId="77777777" w:rsidR="00A10084" w:rsidRPr="001B7C50" w:rsidRDefault="00A10084" w:rsidP="00BB43CA">
            <w:pPr>
              <w:pStyle w:val="TAC"/>
              <w:rPr>
                <w:ins w:id="12409" w:author="23.501_CR4721_(Rel-18)_IIoT" w:date="2023-09-04T05:48:00Z"/>
                <w:lang w:eastAsia="fr-FR"/>
              </w:rPr>
            </w:pPr>
          </w:p>
        </w:tc>
        <w:tc>
          <w:tcPr>
            <w:tcW w:w="1418" w:type="dxa"/>
            <w:shd w:val="clear" w:color="auto" w:fill="auto"/>
          </w:tcPr>
          <w:p w14:paraId="60D81201" w14:textId="77777777" w:rsidR="00A10084" w:rsidRPr="001B7C50" w:rsidRDefault="00A10084" w:rsidP="00BB43CA">
            <w:pPr>
              <w:pStyle w:val="TAC"/>
              <w:rPr>
                <w:ins w:id="12410" w:author="23.501_CR4721_(Rel-18)_IIoT" w:date="2023-09-04T05:48:00Z"/>
                <w:lang w:eastAsia="fr-FR"/>
              </w:rPr>
            </w:pPr>
            <w:ins w:id="12411" w:author="23.501_CR4721_(Rel-18)_IIoT" w:date="2023-09-04T05:48:00Z">
              <w:r w:rsidRPr="001B7C50">
                <w:rPr>
                  <w:lang w:eastAsia="fr-FR"/>
                </w:rPr>
                <w:t>RW</w:t>
              </w:r>
            </w:ins>
          </w:p>
        </w:tc>
        <w:tc>
          <w:tcPr>
            <w:tcW w:w="1338" w:type="dxa"/>
          </w:tcPr>
          <w:p w14:paraId="5C3799F0" w14:textId="77777777" w:rsidR="00A10084" w:rsidRPr="001B7C50" w:rsidRDefault="00A10084" w:rsidP="00BB43CA">
            <w:pPr>
              <w:pStyle w:val="TAC"/>
              <w:rPr>
                <w:ins w:id="12412" w:author="23.501_CR4721_(Rel-18)_IIoT" w:date="2023-09-04T05:48:00Z"/>
                <w:lang w:eastAsia="fr-FR"/>
              </w:rPr>
            </w:pPr>
            <w:ins w:id="12413" w:author="23.501_CR4721_(Rel-18)_IIoT" w:date="2023-09-04T05:48:00Z">
              <w:r w:rsidRPr="001B7C50">
                <w:rPr>
                  <w:lang w:eastAsia="fr-FR"/>
                </w:rPr>
                <w:t>RW</w:t>
              </w:r>
            </w:ins>
          </w:p>
        </w:tc>
        <w:tc>
          <w:tcPr>
            <w:tcW w:w="2126" w:type="dxa"/>
            <w:shd w:val="clear" w:color="auto" w:fill="auto"/>
          </w:tcPr>
          <w:p w14:paraId="5C196367" w14:textId="77777777" w:rsidR="00A10084" w:rsidRPr="001B7C50" w:rsidRDefault="00A10084" w:rsidP="00BB43CA">
            <w:pPr>
              <w:pStyle w:val="TAC"/>
              <w:rPr>
                <w:ins w:id="12414" w:author="23.501_CR4721_(Rel-18)_IIoT" w:date="2023-09-04T05:48:00Z"/>
                <w:lang w:eastAsia="fr-FR"/>
              </w:rPr>
            </w:pPr>
          </w:p>
        </w:tc>
      </w:tr>
      <w:tr w:rsidR="00A10084" w:rsidRPr="001B7C50" w14:paraId="44D57767" w14:textId="77777777" w:rsidTr="00BB43CA">
        <w:trPr>
          <w:cantSplit/>
          <w:jc w:val="center"/>
          <w:ins w:id="12415" w:author="23.501_CR4721_(Rel-18)_IIoT" w:date="2023-09-04T05:48:00Z"/>
        </w:trPr>
        <w:tc>
          <w:tcPr>
            <w:tcW w:w="3735" w:type="dxa"/>
            <w:shd w:val="clear" w:color="auto" w:fill="auto"/>
          </w:tcPr>
          <w:p w14:paraId="14B15933" w14:textId="77777777" w:rsidR="00A10084" w:rsidRPr="001B7C50" w:rsidRDefault="00A10084" w:rsidP="00BB43CA">
            <w:pPr>
              <w:pStyle w:val="TAL"/>
              <w:rPr>
                <w:ins w:id="12416" w:author="23.501_CR4721_(Rel-18)_IIoT" w:date="2023-09-04T05:48:00Z"/>
                <w:lang w:eastAsia="fr-FR"/>
              </w:rPr>
            </w:pPr>
            <w:ins w:id="12417" w:author="23.501_CR4721_(Rel-18)_IIoT" w:date="2023-09-04T05:48:00Z">
              <w:r w:rsidRPr="001B7C50">
                <w:rPr>
                  <w:lang w:eastAsia="fr-FR"/>
                </w:rPr>
                <w:t>&gt; Grandmaster enabled (NOTE 21)</w:t>
              </w:r>
            </w:ins>
          </w:p>
        </w:tc>
        <w:tc>
          <w:tcPr>
            <w:tcW w:w="709" w:type="dxa"/>
            <w:shd w:val="clear" w:color="auto" w:fill="auto"/>
          </w:tcPr>
          <w:p w14:paraId="72B7BAA3" w14:textId="77777777" w:rsidR="00A10084" w:rsidRPr="001B7C50" w:rsidRDefault="00A10084" w:rsidP="00BB43CA">
            <w:pPr>
              <w:pStyle w:val="TAC"/>
              <w:rPr>
                <w:ins w:id="12418" w:author="23.501_CR4721_(Rel-18)_IIoT" w:date="2023-09-04T05:48:00Z"/>
                <w:lang w:eastAsia="fr-FR"/>
              </w:rPr>
            </w:pPr>
            <w:ins w:id="12419" w:author="23.501_CR4721_(Rel-18)_IIoT" w:date="2023-09-04T05:48:00Z">
              <w:r w:rsidRPr="001B7C50">
                <w:rPr>
                  <w:lang w:eastAsia="fr-FR"/>
                </w:rPr>
                <w:t>X</w:t>
              </w:r>
            </w:ins>
          </w:p>
        </w:tc>
        <w:tc>
          <w:tcPr>
            <w:tcW w:w="708" w:type="dxa"/>
            <w:shd w:val="clear" w:color="auto" w:fill="auto"/>
          </w:tcPr>
          <w:p w14:paraId="0D7FF980" w14:textId="77777777" w:rsidR="00A10084" w:rsidRPr="001B7C50" w:rsidRDefault="00A10084" w:rsidP="00BB43CA">
            <w:pPr>
              <w:pStyle w:val="TAC"/>
              <w:rPr>
                <w:ins w:id="12420" w:author="23.501_CR4721_(Rel-18)_IIoT" w:date="2023-09-04T05:48:00Z"/>
                <w:lang w:eastAsia="fr-FR"/>
              </w:rPr>
            </w:pPr>
          </w:p>
        </w:tc>
        <w:tc>
          <w:tcPr>
            <w:tcW w:w="1418" w:type="dxa"/>
            <w:shd w:val="clear" w:color="auto" w:fill="auto"/>
          </w:tcPr>
          <w:p w14:paraId="019367C4" w14:textId="77777777" w:rsidR="00A10084" w:rsidRPr="001B7C50" w:rsidRDefault="00A10084" w:rsidP="00BB43CA">
            <w:pPr>
              <w:pStyle w:val="TAC"/>
              <w:rPr>
                <w:ins w:id="12421" w:author="23.501_CR4721_(Rel-18)_IIoT" w:date="2023-09-04T05:48:00Z"/>
                <w:lang w:eastAsia="fr-FR"/>
              </w:rPr>
            </w:pPr>
            <w:ins w:id="12422" w:author="23.501_CR4721_(Rel-18)_IIoT" w:date="2023-09-04T05:48:00Z">
              <w:r w:rsidRPr="001B7C50">
                <w:rPr>
                  <w:lang w:eastAsia="fr-FR"/>
                </w:rPr>
                <w:t>RW</w:t>
              </w:r>
            </w:ins>
          </w:p>
        </w:tc>
        <w:tc>
          <w:tcPr>
            <w:tcW w:w="1338" w:type="dxa"/>
          </w:tcPr>
          <w:p w14:paraId="0F006987" w14:textId="77777777" w:rsidR="00A10084" w:rsidRPr="001B7C50" w:rsidRDefault="00A10084" w:rsidP="00BB43CA">
            <w:pPr>
              <w:pStyle w:val="TAC"/>
              <w:rPr>
                <w:ins w:id="12423" w:author="23.501_CR4721_(Rel-18)_IIoT" w:date="2023-09-04T05:48:00Z"/>
                <w:lang w:eastAsia="fr-FR"/>
              </w:rPr>
            </w:pPr>
            <w:ins w:id="12424" w:author="23.501_CR4721_(Rel-18)_IIoT" w:date="2023-09-04T05:48:00Z">
              <w:r w:rsidRPr="001B7C50">
                <w:rPr>
                  <w:lang w:eastAsia="fr-FR"/>
                </w:rPr>
                <w:t>RW</w:t>
              </w:r>
            </w:ins>
          </w:p>
        </w:tc>
        <w:tc>
          <w:tcPr>
            <w:tcW w:w="2126" w:type="dxa"/>
            <w:shd w:val="clear" w:color="auto" w:fill="auto"/>
          </w:tcPr>
          <w:p w14:paraId="1DDD10AD" w14:textId="77777777" w:rsidR="00A10084" w:rsidRPr="001B7C50" w:rsidRDefault="00A10084" w:rsidP="00BB43CA">
            <w:pPr>
              <w:pStyle w:val="TAC"/>
              <w:rPr>
                <w:ins w:id="12425" w:author="23.501_CR4721_(Rel-18)_IIoT" w:date="2023-09-04T05:48:00Z"/>
                <w:lang w:eastAsia="fr-FR"/>
              </w:rPr>
            </w:pPr>
          </w:p>
        </w:tc>
      </w:tr>
      <w:tr w:rsidR="00A10084" w:rsidRPr="001B7C50" w14:paraId="6B1877E6" w14:textId="77777777" w:rsidTr="00BB43CA">
        <w:trPr>
          <w:cantSplit/>
          <w:jc w:val="center"/>
          <w:ins w:id="12426" w:author="23.501_CR4721_(Rel-18)_IIoT" w:date="2023-09-04T05:48:00Z"/>
        </w:trPr>
        <w:tc>
          <w:tcPr>
            <w:tcW w:w="3735" w:type="dxa"/>
            <w:shd w:val="clear" w:color="auto" w:fill="auto"/>
          </w:tcPr>
          <w:p w14:paraId="4C52959A" w14:textId="77777777" w:rsidR="00A10084" w:rsidRPr="001B7C50" w:rsidRDefault="00A10084" w:rsidP="00BB43CA">
            <w:pPr>
              <w:pStyle w:val="TAL"/>
              <w:rPr>
                <w:ins w:id="12427" w:author="23.501_CR4721_(Rel-18)_IIoT" w:date="2023-09-04T05:48:00Z"/>
                <w:b/>
                <w:bCs/>
                <w:lang w:eastAsia="fr-FR"/>
              </w:rPr>
            </w:pPr>
            <w:ins w:id="12428" w:author="23.501_CR4721_(Rel-18)_IIoT" w:date="2023-09-04T05:48:00Z">
              <w:r w:rsidRPr="001B7C50">
                <w:rPr>
                  <w:b/>
                  <w:bCs/>
                  <w:lang w:eastAsia="fr-FR"/>
                </w:rPr>
                <w:t>IEEE Std 1588 [126] data sets (NOTE 22)</w:t>
              </w:r>
            </w:ins>
          </w:p>
        </w:tc>
        <w:tc>
          <w:tcPr>
            <w:tcW w:w="709" w:type="dxa"/>
            <w:shd w:val="clear" w:color="auto" w:fill="auto"/>
          </w:tcPr>
          <w:p w14:paraId="17421BC0" w14:textId="77777777" w:rsidR="00A10084" w:rsidRPr="001B7C50" w:rsidRDefault="00A10084" w:rsidP="00BB43CA">
            <w:pPr>
              <w:pStyle w:val="TAC"/>
              <w:rPr>
                <w:ins w:id="12429" w:author="23.501_CR4721_(Rel-18)_IIoT" w:date="2023-09-04T05:48:00Z"/>
                <w:lang w:eastAsia="fr-FR"/>
              </w:rPr>
            </w:pPr>
          </w:p>
        </w:tc>
        <w:tc>
          <w:tcPr>
            <w:tcW w:w="708" w:type="dxa"/>
            <w:shd w:val="clear" w:color="auto" w:fill="auto"/>
          </w:tcPr>
          <w:p w14:paraId="5E2F5051" w14:textId="77777777" w:rsidR="00A10084" w:rsidRPr="001B7C50" w:rsidRDefault="00A10084" w:rsidP="00BB43CA">
            <w:pPr>
              <w:pStyle w:val="TAC"/>
              <w:rPr>
                <w:ins w:id="12430" w:author="23.501_CR4721_(Rel-18)_IIoT" w:date="2023-09-04T05:48:00Z"/>
                <w:lang w:eastAsia="fr-FR"/>
              </w:rPr>
            </w:pPr>
          </w:p>
        </w:tc>
        <w:tc>
          <w:tcPr>
            <w:tcW w:w="1418" w:type="dxa"/>
            <w:shd w:val="clear" w:color="auto" w:fill="auto"/>
          </w:tcPr>
          <w:p w14:paraId="58291CC6" w14:textId="77777777" w:rsidR="00A10084" w:rsidRPr="001B7C50" w:rsidRDefault="00A10084" w:rsidP="00BB43CA">
            <w:pPr>
              <w:pStyle w:val="TAC"/>
              <w:rPr>
                <w:ins w:id="12431" w:author="23.501_CR4721_(Rel-18)_IIoT" w:date="2023-09-04T05:48:00Z"/>
                <w:lang w:eastAsia="fr-FR"/>
              </w:rPr>
            </w:pPr>
          </w:p>
        </w:tc>
        <w:tc>
          <w:tcPr>
            <w:tcW w:w="1338" w:type="dxa"/>
          </w:tcPr>
          <w:p w14:paraId="3C41C09B" w14:textId="77777777" w:rsidR="00A10084" w:rsidRPr="001B7C50" w:rsidRDefault="00A10084" w:rsidP="00BB43CA">
            <w:pPr>
              <w:pStyle w:val="TAC"/>
              <w:rPr>
                <w:ins w:id="12432" w:author="23.501_CR4721_(Rel-18)_IIoT" w:date="2023-09-04T05:48:00Z"/>
                <w:lang w:eastAsia="fr-FR"/>
              </w:rPr>
            </w:pPr>
          </w:p>
        </w:tc>
        <w:tc>
          <w:tcPr>
            <w:tcW w:w="2126" w:type="dxa"/>
            <w:shd w:val="clear" w:color="auto" w:fill="auto"/>
          </w:tcPr>
          <w:p w14:paraId="4186CAA2" w14:textId="77777777" w:rsidR="00A10084" w:rsidRPr="001B7C50" w:rsidRDefault="00A10084" w:rsidP="00BB43CA">
            <w:pPr>
              <w:pStyle w:val="TAC"/>
              <w:rPr>
                <w:ins w:id="12433" w:author="23.501_CR4721_(Rel-18)_IIoT" w:date="2023-09-04T05:48:00Z"/>
                <w:lang w:eastAsia="fr-FR"/>
              </w:rPr>
            </w:pPr>
          </w:p>
        </w:tc>
      </w:tr>
      <w:tr w:rsidR="00A10084" w:rsidRPr="001B7C50" w14:paraId="435B6638" w14:textId="77777777" w:rsidTr="00BB43CA">
        <w:trPr>
          <w:cantSplit/>
          <w:jc w:val="center"/>
          <w:ins w:id="12434" w:author="23.501_CR4721_(Rel-18)_IIoT" w:date="2023-09-04T05:48:00Z"/>
        </w:trPr>
        <w:tc>
          <w:tcPr>
            <w:tcW w:w="3735" w:type="dxa"/>
            <w:shd w:val="clear" w:color="auto" w:fill="auto"/>
          </w:tcPr>
          <w:p w14:paraId="24BCA499" w14:textId="77777777" w:rsidR="00A10084" w:rsidRPr="001B7C50" w:rsidRDefault="00A10084" w:rsidP="00BB43CA">
            <w:pPr>
              <w:pStyle w:val="TAL"/>
              <w:rPr>
                <w:ins w:id="12435" w:author="23.501_CR4721_(Rel-18)_IIoT" w:date="2023-09-04T05:48:00Z"/>
                <w:lang w:eastAsia="fr-FR"/>
              </w:rPr>
            </w:pPr>
            <w:ins w:id="12436" w:author="23.501_CR4721_(Rel-18)_IIoT" w:date="2023-09-04T05:48:00Z">
              <w:r w:rsidRPr="001B7C50">
                <w:rPr>
                  <w:lang w:eastAsia="fr-FR"/>
                </w:rPr>
                <w:t>&gt; defaultDS.clockIdentity</w:t>
              </w:r>
            </w:ins>
          </w:p>
        </w:tc>
        <w:tc>
          <w:tcPr>
            <w:tcW w:w="709" w:type="dxa"/>
            <w:shd w:val="clear" w:color="auto" w:fill="auto"/>
          </w:tcPr>
          <w:p w14:paraId="740346BD" w14:textId="77777777" w:rsidR="00A10084" w:rsidRPr="001B7C50" w:rsidRDefault="00A10084" w:rsidP="00BB43CA">
            <w:pPr>
              <w:pStyle w:val="TAC"/>
              <w:rPr>
                <w:ins w:id="12437" w:author="23.501_CR4721_(Rel-18)_IIoT" w:date="2023-09-04T05:48:00Z"/>
                <w:lang w:eastAsia="fr-FR"/>
              </w:rPr>
            </w:pPr>
            <w:ins w:id="12438" w:author="23.501_CR4721_(Rel-18)_IIoT" w:date="2023-09-04T05:48:00Z">
              <w:r w:rsidRPr="001B7C50">
                <w:rPr>
                  <w:lang w:eastAsia="fr-FR"/>
                </w:rPr>
                <w:t>X</w:t>
              </w:r>
            </w:ins>
          </w:p>
        </w:tc>
        <w:tc>
          <w:tcPr>
            <w:tcW w:w="708" w:type="dxa"/>
            <w:shd w:val="clear" w:color="auto" w:fill="auto"/>
          </w:tcPr>
          <w:p w14:paraId="3CBDB39A" w14:textId="77777777" w:rsidR="00A10084" w:rsidRPr="001B7C50" w:rsidRDefault="00A10084" w:rsidP="00BB43CA">
            <w:pPr>
              <w:pStyle w:val="TAC"/>
              <w:rPr>
                <w:ins w:id="12439" w:author="23.501_CR4721_(Rel-18)_IIoT" w:date="2023-09-04T05:48:00Z"/>
                <w:lang w:eastAsia="fr-FR"/>
              </w:rPr>
            </w:pPr>
          </w:p>
        </w:tc>
        <w:tc>
          <w:tcPr>
            <w:tcW w:w="1418" w:type="dxa"/>
            <w:shd w:val="clear" w:color="auto" w:fill="auto"/>
          </w:tcPr>
          <w:p w14:paraId="549FE6FF" w14:textId="77777777" w:rsidR="00A10084" w:rsidRPr="001B7C50" w:rsidRDefault="00A10084" w:rsidP="00BB43CA">
            <w:pPr>
              <w:pStyle w:val="TAC"/>
              <w:rPr>
                <w:ins w:id="12440" w:author="23.501_CR4721_(Rel-18)_IIoT" w:date="2023-09-04T05:48:00Z"/>
                <w:lang w:eastAsia="fr-FR"/>
              </w:rPr>
            </w:pPr>
            <w:ins w:id="12441" w:author="23.501_CR4721_(Rel-18)_IIoT" w:date="2023-09-04T05:48:00Z">
              <w:r w:rsidRPr="001B7C50">
                <w:rPr>
                  <w:lang w:eastAsia="fr-FR"/>
                </w:rPr>
                <w:t>RW</w:t>
              </w:r>
            </w:ins>
          </w:p>
        </w:tc>
        <w:tc>
          <w:tcPr>
            <w:tcW w:w="1338" w:type="dxa"/>
          </w:tcPr>
          <w:p w14:paraId="156DAC7E" w14:textId="77777777" w:rsidR="00A10084" w:rsidRPr="001B7C50" w:rsidRDefault="00A10084" w:rsidP="00BB43CA">
            <w:pPr>
              <w:pStyle w:val="TAC"/>
              <w:rPr>
                <w:ins w:id="12442" w:author="23.501_CR4721_(Rel-18)_IIoT" w:date="2023-09-04T05:48:00Z"/>
                <w:lang w:eastAsia="fr-FR"/>
              </w:rPr>
            </w:pPr>
            <w:ins w:id="12443" w:author="23.501_CR4721_(Rel-18)_IIoT" w:date="2023-09-04T05:48:00Z">
              <w:r w:rsidRPr="001B7C50">
                <w:rPr>
                  <w:lang w:eastAsia="fr-FR"/>
                </w:rPr>
                <w:t>RW</w:t>
              </w:r>
            </w:ins>
          </w:p>
        </w:tc>
        <w:tc>
          <w:tcPr>
            <w:tcW w:w="2126" w:type="dxa"/>
            <w:shd w:val="clear" w:color="auto" w:fill="auto"/>
          </w:tcPr>
          <w:p w14:paraId="2B7F07CF" w14:textId="77777777" w:rsidR="00A10084" w:rsidRPr="001B7C50" w:rsidRDefault="00A10084" w:rsidP="00BB43CA">
            <w:pPr>
              <w:pStyle w:val="TAC"/>
              <w:rPr>
                <w:ins w:id="12444" w:author="23.501_CR4721_(Rel-18)_IIoT" w:date="2023-09-04T05:48:00Z"/>
                <w:lang w:eastAsia="fr-FR"/>
              </w:rPr>
            </w:pPr>
            <w:ins w:id="12445" w:author="23.501_CR4721_(Rel-18)_IIoT" w:date="2023-09-04T05:48:00Z">
              <w:r w:rsidRPr="001B7C50">
                <w:rPr>
                  <w:lang w:eastAsia="fr-FR"/>
                </w:rPr>
                <w:t>IEEE Std 1588 [126] clause 8.2.1.2.2</w:t>
              </w:r>
            </w:ins>
          </w:p>
        </w:tc>
      </w:tr>
      <w:tr w:rsidR="00A10084" w:rsidRPr="001B7C50" w14:paraId="41098326" w14:textId="77777777" w:rsidTr="00BB43CA">
        <w:trPr>
          <w:cantSplit/>
          <w:jc w:val="center"/>
          <w:ins w:id="12446" w:author="23.501_CR4721_(Rel-18)_IIoT" w:date="2023-09-04T05:48:00Z"/>
        </w:trPr>
        <w:tc>
          <w:tcPr>
            <w:tcW w:w="3735" w:type="dxa"/>
            <w:shd w:val="clear" w:color="auto" w:fill="auto"/>
          </w:tcPr>
          <w:p w14:paraId="246D39E7" w14:textId="77777777" w:rsidR="00A10084" w:rsidRPr="001B7C50" w:rsidRDefault="00A10084" w:rsidP="00BB43CA">
            <w:pPr>
              <w:pStyle w:val="TAL"/>
              <w:rPr>
                <w:ins w:id="12447" w:author="23.501_CR4721_(Rel-18)_IIoT" w:date="2023-09-04T05:48:00Z"/>
                <w:lang w:eastAsia="fr-FR"/>
              </w:rPr>
            </w:pPr>
            <w:ins w:id="12448" w:author="23.501_CR4721_(Rel-18)_IIoT" w:date="2023-09-04T05:48:00Z">
              <w:r w:rsidRPr="001B7C50">
                <w:rPr>
                  <w:lang w:eastAsia="fr-FR"/>
                </w:rPr>
                <w:t>&gt; defaultDS.clockQuality.clockClass</w:t>
              </w:r>
            </w:ins>
          </w:p>
        </w:tc>
        <w:tc>
          <w:tcPr>
            <w:tcW w:w="709" w:type="dxa"/>
            <w:shd w:val="clear" w:color="auto" w:fill="auto"/>
          </w:tcPr>
          <w:p w14:paraId="0D53184E" w14:textId="77777777" w:rsidR="00A10084" w:rsidRPr="001B7C50" w:rsidRDefault="00A10084" w:rsidP="00BB43CA">
            <w:pPr>
              <w:pStyle w:val="TAC"/>
              <w:rPr>
                <w:ins w:id="12449" w:author="23.501_CR4721_(Rel-18)_IIoT" w:date="2023-09-04T05:48:00Z"/>
                <w:lang w:eastAsia="fr-FR"/>
              </w:rPr>
            </w:pPr>
            <w:ins w:id="12450" w:author="23.501_CR4721_(Rel-18)_IIoT" w:date="2023-09-04T05:48:00Z">
              <w:r w:rsidRPr="001B7C50">
                <w:rPr>
                  <w:lang w:eastAsia="fr-FR"/>
                </w:rPr>
                <w:t>X</w:t>
              </w:r>
            </w:ins>
          </w:p>
        </w:tc>
        <w:tc>
          <w:tcPr>
            <w:tcW w:w="708" w:type="dxa"/>
            <w:shd w:val="clear" w:color="auto" w:fill="auto"/>
          </w:tcPr>
          <w:p w14:paraId="47D82374" w14:textId="77777777" w:rsidR="00A10084" w:rsidRPr="001B7C50" w:rsidRDefault="00A10084" w:rsidP="00BB43CA">
            <w:pPr>
              <w:pStyle w:val="TAC"/>
              <w:rPr>
                <w:ins w:id="12451" w:author="23.501_CR4721_(Rel-18)_IIoT" w:date="2023-09-04T05:48:00Z"/>
                <w:lang w:eastAsia="fr-FR"/>
              </w:rPr>
            </w:pPr>
          </w:p>
        </w:tc>
        <w:tc>
          <w:tcPr>
            <w:tcW w:w="1418" w:type="dxa"/>
            <w:shd w:val="clear" w:color="auto" w:fill="auto"/>
          </w:tcPr>
          <w:p w14:paraId="49D4FF0B" w14:textId="77777777" w:rsidR="00A10084" w:rsidRPr="001B7C50" w:rsidRDefault="00A10084" w:rsidP="00BB43CA">
            <w:pPr>
              <w:pStyle w:val="TAC"/>
              <w:rPr>
                <w:ins w:id="12452" w:author="23.501_CR4721_(Rel-18)_IIoT" w:date="2023-09-04T05:48:00Z"/>
                <w:lang w:eastAsia="fr-FR"/>
              </w:rPr>
            </w:pPr>
            <w:ins w:id="12453" w:author="23.501_CR4721_(Rel-18)_IIoT" w:date="2023-09-04T05:48:00Z">
              <w:r w:rsidRPr="001B7C50">
                <w:rPr>
                  <w:lang w:eastAsia="fr-FR"/>
                </w:rPr>
                <w:t>RW</w:t>
              </w:r>
            </w:ins>
          </w:p>
        </w:tc>
        <w:tc>
          <w:tcPr>
            <w:tcW w:w="1338" w:type="dxa"/>
          </w:tcPr>
          <w:p w14:paraId="0B49240A" w14:textId="77777777" w:rsidR="00A10084" w:rsidRPr="001B7C50" w:rsidRDefault="00A10084" w:rsidP="00BB43CA">
            <w:pPr>
              <w:pStyle w:val="TAC"/>
              <w:rPr>
                <w:ins w:id="12454" w:author="23.501_CR4721_(Rel-18)_IIoT" w:date="2023-09-04T05:48:00Z"/>
                <w:lang w:eastAsia="fr-FR"/>
              </w:rPr>
            </w:pPr>
            <w:ins w:id="12455" w:author="23.501_CR4721_(Rel-18)_IIoT" w:date="2023-09-04T05:48:00Z">
              <w:r w:rsidRPr="001B7C50">
                <w:rPr>
                  <w:lang w:eastAsia="fr-FR"/>
                </w:rPr>
                <w:t>RW</w:t>
              </w:r>
            </w:ins>
          </w:p>
        </w:tc>
        <w:tc>
          <w:tcPr>
            <w:tcW w:w="2126" w:type="dxa"/>
            <w:shd w:val="clear" w:color="auto" w:fill="auto"/>
          </w:tcPr>
          <w:p w14:paraId="0FF83B59" w14:textId="77777777" w:rsidR="00A10084" w:rsidRPr="001B7C50" w:rsidRDefault="00A10084" w:rsidP="00BB43CA">
            <w:pPr>
              <w:pStyle w:val="TAC"/>
              <w:rPr>
                <w:ins w:id="12456" w:author="23.501_CR4721_(Rel-18)_IIoT" w:date="2023-09-04T05:48:00Z"/>
                <w:lang w:eastAsia="fr-FR"/>
              </w:rPr>
            </w:pPr>
            <w:ins w:id="12457" w:author="23.501_CR4721_(Rel-18)_IIoT" w:date="2023-09-04T05:48:00Z">
              <w:r w:rsidRPr="001B7C50">
                <w:rPr>
                  <w:lang w:eastAsia="fr-FR"/>
                </w:rPr>
                <w:t>IEEE Std 1588 [126] clause 8.2.1.3.1.2</w:t>
              </w:r>
            </w:ins>
          </w:p>
        </w:tc>
      </w:tr>
      <w:tr w:rsidR="00A10084" w:rsidRPr="001B7C50" w14:paraId="20F22EC7" w14:textId="77777777" w:rsidTr="00BB43CA">
        <w:trPr>
          <w:cantSplit/>
          <w:jc w:val="center"/>
          <w:ins w:id="12458" w:author="23.501_CR4721_(Rel-18)_IIoT" w:date="2023-09-04T05:48:00Z"/>
        </w:trPr>
        <w:tc>
          <w:tcPr>
            <w:tcW w:w="3735" w:type="dxa"/>
            <w:shd w:val="clear" w:color="auto" w:fill="auto"/>
          </w:tcPr>
          <w:p w14:paraId="24F91D07" w14:textId="77777777" w:rsidR="00A10084" w:rsidRPr="001B7C50" w:rsidRDefault="00A10084" w:rsidP="00BB43CA">
            <w:pPr>
              <w:pStyle w:val="TAL"/>
              <w:rPr>
                <w:ins w:id="12459" w:author="23.501_CR4721_(Rel-18)_IIoT" w:date="2023-09-04T05:48:00Z"/>
                <w:lang w:eastAsia="fr-FR"/>
              </w:rPr>
            </w:pPr>
            <w:ins w:id="12460" w:author="23.501_CR4721_(Rel-18)_IIoT" w:date="2023-09-04T05:48:00Z">
              <w:r w:rsidRPr="001B7C50">
                <w:rPr>
                  <w:lang w:eastAsia="fr-FR"/>
                </w:rPr>
                <w:t>&gt; defaultDS.clockQuality.clockAccuracy</w:t>
              </w:r>
            </w:ins>
          </w:p>
        </w:tc>
        <w:tc>
          <w:tcPr>
            <w:tcW w:w="709" w:type="dxa"/>
            <w:shd w:val="clear" w:color="auto" w:fill="auto"/>
          </w:tcPr>
          <w:p w14:paraId="03DB4F51" w14:textId="77777777" w:rsidR="00A10084" w:rsidRPr="001B7C50" w:rsidRDefault="00A10084" w:rsidP="00BB43CA">
            <w:pPr>
              <w:pStyle w:val="TAC"/>
              <w:rPr>
                <w:ins w:id="12461" w:author="23.501_CR4721_(Rel-18)_IIoT" w:date="2023-09-04T05:48:00Z"/>
                <w:lang w:eastAsia="fr-FR"/>
              </w:rPr>
            </w:pPr>
            <w:ins w:id="12462" w:author="23.501_CR4721_(Rel-18)_IIoT" w:date="2023-09-04T05:48:00Z">
              <w:r w:rsidRPr="001B7C50">
                <w:rPr>
                  <w:lang w:eastAsia="fr-FR"/>
                </w:rPr>
                <w:t>X</w:t>
              </w:r>
            </w:ins>
          </w:p>
        </w:tc>
        <w:tc>
          <w:tcPr>
            <w:tcW w:w="708" w:type="dxa"/>
            <w:shd w:val="clear" w:color="auto" w:fill="auto"/>
          </w:tcPr>
          <w:p w14:paraId="0F7E8BA1" w14:textId="77777777" w:rsidR="00A10084" w:rsidRPr="001B7C50" w:rsidRDefault="00A10084" w:rsidP="00BB43CA">
            <w:pPr>
              <w:pStyle w:val="TAC"/>
              <w:rPr>
                <w:ins w:id="12463" w:author="23.501_CR4721_(Rel-18)_IIoT" w:date="2023-09-04T05:48:00Z"/>
                <w:lang w:eastAsia="fr-FR"/>
              </w:rPr>
            </w:pPr>
          </w:p>
        </w:tc>
        <w:tc>
          <w:tcPr>
            <w:tcW w:w="1418" w:type="dxa"/>
            <w:shd w:val="clear" w:color="auto" w:fill="auto"/>
          </w:tcPr>
          <w:p w14:paraId="04BF519F" w14:textId="77777777" w:rsidR="00A10084" w:rsidRPr="001B7C50" w:rsidRDefault="00A10084" w:rsidP="00BB43CA">
            <w:pPr>
              <w:pStyle w:val="TAC"/>
              <w:rPr>
                <w:ins w:id="12464" w:author="23.501_CR4721_(Rel-18)_IIoT" w:date="2023-09-04T05:48:00Z"/>
                <w:lang w:eastAsia="fr-FR"/>
              </w:rPr>
            </w:pPr>
            <w:ins w:id="12465" w:author="23.501_CR4721_(Rel-18)_IIoT" w:date="2023-09-04T05:48:00Z">
              <w:r w:rsidRPr="001B7C50">
                <w:rPr>
                  <w:lang w:eastAsia="fr-FR"/>
                </w:rPr>
                <w:t>RW</w:t>
              </w:r>
            </w:ins>
          </w:p>
        </w:tc>
        <w:tc>
          <w:tcPr>
            <w:tcW w:w="1338" w:type="dxa"/>
          </w:tcPr>
          <w:p w14:paraId="3AAAE1BB" w14:textId="77777777" w:rsidR="00A10084" w:rsidRPr="001B7C50" w:rsidRDefault="00A10084" w:rsidP="00BB43CA">
            <w:pPr>
              <w:pStyle w:val="TAC"/>
              <w:rPr>
                <w:ins w:id="12466" w:author="23.501_CR4721_(Rel-18)_IIoT" w:date="2023-09-04T05:48:00Z"/>
                <w:lang w:eastAsia="fr-FR"/>
              </w:rPr>
            </w:pPr>
            <w:ins w:id="12467" w:author="23.501_CR4721_(Rel-18)_IIoT" w:date="2023-09-04T05:48:00Z">
              <w:r w:rsidRPr="001B7C50">
                <w:rPr>
                  <w:lang w:eastAsia="fr-FR"/>
                </w:rPr>
                <w:t>RW</w:t>
              </w:r>
            </w:ins>
          </w:p>
        </w:tc>
        <w:tc>
          <w:tcPr>
            <w:tcW w:w="2126" w:type="dxa"/>
            <w:shd w:val="clear" w:color="auto" w:fill="auto"/>
          </w:tcPr>
          <w:p w14:paraId="48A299C6" w14:textId="77777777" w:rsidR="00A10084" w:rsidRPr="001B7C50" w:rsidRDefault="00A10084" w:rsidP="00BB43CA">
            <w:pPr>
              <w:pStyle w:val="TAC"/>
              <w:rPr>
                <w:ins w:id="12468" w:author="23.501_CR4721_(Rel-18)_IIoT" w:date="2023-09-04T05:48:00Z"/>
                <w:lang w:eastAsia="fr-FR"/>
              </w:rPr>
            </w:pPr>
            <w:ins w:id="12469" w:author="23.501_CR4721_(Rel-18)_IIoT" w:date="2023-09-04T05:48:00Z">
              <w:r w:rsidRPr="001B7C50">
                <w:rPr>
                  <w:lang w:eastAsia="fr-FR"/>
                </w:rPr>
                <w:t>IEEE Std 1588 [126] clause 8.2.1.3.1.3</w:t>
              </w:r>
            </w:ins>
          </w:p>
        </w:tc>
      </w:tr>
      <w:tr w:rsidR="00A10084" w:rsidRPr="001B7C50" w14:paraId="7CE88508" w14:textId="77777777" w:rsidTr="00BB43CA">
        <w:trPr>
          <w:cantSplit/>
          <w:jc w:val="center"/>
          <w:ins w:id="12470" w:author="23.501_CR4721_(Rel-18)_IIoT" w:date="2023-09-04T05:48:00Z"/>
        </w:trPr>
        <w:tc>
          <w:tcPr>
            <w:tcW w:w="3735" w:type="dxa"/>
            <w:shd w:val="clear" w:color="auto" w:fill="auto"/>
          </w:tcPr>
          <w:p w14:paraId="05F946B6" w14:textId="77777777" w:rsidR="00A10084" w:rsidRPr="001B7C50" w:rsidRDefault="00A10084" w:rsidP="00BB43CA">
            <w:pPr>
              <w:pStyle w:val="TAL"/>
              <w:rPr>
                <w:ins w:id="12471" w:author="23.501_CR4721_(Rel-18)_IIoT" w:date="2023-09-04T05:48:00Z"/>
                <w:lang w:eastAsia="fr-FR"/>
              </w:rPr>
            </w:pPr>
            <w:ins w:id="12472" w:author="23.501_CR4721_(Rel-18)_IIoT" w:date="2023-09-04T05:48:00Z">
              <w:r w:rsidRPr="001B7C50">
                <w:rPr>
                  <w:lang w:eastAsia="fr-FR"/>
                </w:rPr>
                <w:t>&gt; defaultDS.clockQuality.offsetScaledLogVariance</w:t>
              </w:r>
            </w:ins>
          </w:p>
        </w:tc>
        <w:tc>
          <w:tcPr>
            <w:tcW w:w="709" w:type="dxa"/>
            <w:shd w:val="clear" w:color="auto" w:fill="auto"/>
          </w:tcPr>
          <w:p w14:paraId="471A735B" w14:textId="77777777" w:rsidR="00A10084" w:rsidRPr="001B7C50" w:rsidRDefault="00A10084" w:rsidP="00BB43CA">
            <w:pPr>
              <w:pStyle w:val="TAC"/>
              <w:rPr>
                <w:ins w:id="12473" w:author="23.501_CR4721_(Rel-18)_IIoT" w:date="2023-09-04T05:48:00Z"/>
                <w:lang w:eastAsia="fr-FR"/>
              </w:rPr>
            </w:pPr>
            <w:ins w:id="12474" w:author="23.501_CR4721_(Rel-18)_IIoT" w:date="2023-09-04T05:48:00Z">
              <w:r w:rsidRPr="001B7C50">
                <w:rPr>
                  <w:lang w:eastAsia="fr-FR"/>
                </w:rPr>
                <w:t>X</w:t>
              </w:r>
            </w:ins>
          </w:p>
        </w:tc>
        <w:tc>
          <w:tcPr>
            <w:tcW w:w="708" w:type="dxa"/>
            <w:shd w:val="clear" w:color="auto" w:fill="auto"/>
          </w:tcPr>
          <w:p w14:paraId="5CC84F96" w14:textId="77777777" w:rsidR="00A10084" w:rsidRPr="001B7C50" w:rsidRDefault="00A10084" w:rsidP="00BB43CA">
            <w:pPr>
              <w:pStyle w:val="TAC"/>
              <w:rPr>
                <w:ins w:id="12475" w:author="23.501_CR4721_(Rel-18)_IIoT" w:date="2023-09-04T05:48:00Z"/>
                <w:lang w:eastAsia="fr-FR"/>
              </w:rPr>
            </w:pPr>
          </w:p>
        </w:tc>
        <w:tc>
          <w:tcPr>
            <w:tcW w:w="1418" w:type="dxa"/>
            <w:shd w:val="clear" w:color="auto" w:fill="auto"/>
          </w:tcPr>
          <w:p w14:paraId="0BA20C0E" w14:textId="77777777" w:rsidR="00A10084" w:rsidRPr="001B7C50" w:rsidRDefault="00A10084" w:rsidP="00BB43CA">
            <w:pPr>
              <w:pStyle w:val="TAC"/>
              <w:rPr>
                <w:ins w:id="12476" w:author="23.501_CR4721_(Rel-18)_IIoT" w:date="2023-09-04T05:48:00Z"/>
                <w:lang w:eastAsia="fr-FR"/>
              </w:rPr>
            </w:pPr>
            <w:ins w:id="12477" w:author="23.501_CR4721_(Rel-18)_IIoT" w:date="2023-09-04T05:48:00Z">
              <w:r w:rsidRPr="001B7C50">
                <w:rPr>
                  <w:lang w:eastAsia="fr-FR"/>
                </w:rPr>
                <w:t>RW</w:t>
              </w:r>
            </w:ins>
          </w:p>
        </w:tc>
        <w:tc>
          <w:tcPr>
            <w:tcW w:w="1338" w:type="dxa"/>
          </w:tcPr>
          <w:p w14:paraId="62B53167" w14:textId="77777777" w:rsidR="00A10084" w:rsidRPr="001B7C50" w:rsidRDefault="00A10084" w:rsidP="00BB43CA">
            <w:pPr>
              <w:pStyle w:val="TAC"/>
              <w:rPr>
                <w:ins w:id="12478" w:author="23.501_CR4721_(Rel-18)_IIoT" w:date="2023-09-04T05:48:00Z"/>
                <w:lang w:eastAsia="fr-FR"/>
              </w:rPr>
            </w:pPr>
            <w:ins w:id="12479" w:author="23.501_CR4721_(Rel-18)_IIoT" w:date="2023-09-04T05:48:00Z">
              <w:r w:rsidRPr="001B7C50">
                <w:rPr>
                  <w:lang w:eastAsia="fr-FR"/>
                </w:rPr>
                <w:t>RW</w:t>
              </w:r>
            </w:ins>
          </w:p>
        </w:tc>
        <w:tc>
          <w:tcPr>
            <w:tcW w:w="2126" w:type="dxa"/>
            <w:shd w:val="clear" w:color="auto" w:fill="auto"/>
          </w:tcPr>
          <w:p w14:paraId="5C351EB9" w14:textId="77777777" w:rsidR="00A10084" w:rsidRPr="001B7C50" w:rsidRDefault="00A10084" w:rsidP="00BB43CA">
            <w:pPr>
              <w:pStyle w:val="TAC"/>
              <w:rPr>
                <w:ins w:id="12480" w:author="23.501_CR4721_(Rel-18)_IIoT" w:date="2023-09-04T05:48:00Z"/>
                <w:lang w:eastAsia="fr-FR"/>
              </w:rPr>
            </w:pPr>
            <w:ins w:id="12481" w:author="23.501_CR4721_(Rel-18)_IIoT" w:date="2023-09-04T05:48:00Z">
              <w:r w:rsidRPr="001B7C50">
                <w:rPr>
                  <w:lang w:eastAsia="fr-FR"/>
                </w:rPr>
                <w:t>IEEE Std 1588 [126] clause 8.2.1.3.1.4</w:t>
              </w:r>
            </w:ins>
          </w:p>
        </w:tc>
      </w:tr>
      <w:tr w:rsidR="00A10084" w:rsidRPr="001B7C50" w14:paraId="08073CB5" w14:textId="77777777" w:rsidTr="00BB43CA">
        <w:trPr>
          <w:cantSplit/>
          <w:jc w:val="center"/>
          <w:ins w:id="12482" w:author="23.501_CR4721_(Rel-18)_IIoT" w:date="2023-09-04T05:48:00Z"/>
        </w:trPr>
        <w:tc>
          <w:tcPr>
            <w:tcW w:w="3735" w:type="dxa"/>
            <w:shd w:val="clear" w:color="auto" w:fill="auto"/>
          </w:tcPr>
          <w:p w14:paraId="7F447E56" w14:textId="77777777" w:rsidR="00A10084" w:rsidRPr="001B7C50" w:rsidRDefault="00A10084" w:rsidP="00BB43CA">
            <w:pPr>
              <w:pStyle w:val="TAL"/>
              <w:rPr>
                <w:ins w:id="12483" w:author="23.501_CR4721_(Rel-18)_IIoT" w:date="2023-09-04T05:48:00Z"/>
                <w:lang w:eastAsia="fr-FR"/>
              </w:rPr>
            </w:pPr>
            <w:ins w:id="12484" w:author="23.501_CR4721_(Rel-18)_IIoT" w:date="2023-09-04T05:48:00Z">
              <w:r w:rsidRPr="001B7C50">
                <w:rPr>
                  <w:lang w:eastAsia="fr-FR"/>
                </w:rPr>
                <w:t>&gt; defaultDS.priority1</w:t>
              </w:r>
            </w:ins>
          </w:p>
        </w:tc>
        <w:tc>
          <w:tcPr>
            <w:tcW w:w="709" w:type="dxa"/>
            <w:shd w:val="clear" w:color="auto" w:fill="auto"/>
          </w:tcPr>
          <w:p w14:paraId="01AFA1F5" w14:textId="77777777" w:rsidR="00A10084" w:rsidRPr="001B7C50" w:rsidRDefault="00A10084" w:rsidP="00BB43CA">
            <w:pPr>
              <w:pStyle w:val="TAC"/>
              <w:rPr>
                <w:ins w:id="12485" w:author="23.501_CR4721_(Rel-18)_IIoT" w:date="2023-09-04T05:48:00Z"/>
                <w:lang w:eastAsia="fr-FR"/>
              </w:rPr>
            </w:pPr>
            <w:ins w:id="12486" w:author="23.501_CR4721_(Rel-18)_IIoT" w:date="2023-09-04T05:48:00Z">
              <w:r w:rsidRPr="001B7C50">
                <w:rPr>
                  <w:lang w:eastAsia="fr-FR"/>
                </w:rPr>
                <w:t>X</w:t>
              </w:r>
            </w:ins>
          </w:p>
        </w:tc>
        <w:tc>
          <w:tcPr>
            <w:tcW w:w="708" w:type="dxa"/>
            <w:shd w:val="clear" w:color="auto" w:fill="auto"/>
          </w:tcPr>
          <w:p w14:paraId="49E4D918" w14:textId="77777777" w:rsidR="00A10084" w:rsidRPr="001B7C50" w:rsidRDefault="00A10084" w:rsidP="00BB43CA">
            <w:pPr>
              <w:pStyle w:val="TAC"/>
              <w:rPr>
                <w:ins w:id="12487" w:author="23.501_CR4721_(Rel-18)_IIoT" w:date="2023-09-04T05:48:00Z"/>
                <w:lang w:eastAsia="fr-FR"/>
              </w:rPr>
            </w:pPr>
          </w:p>
        </w:tc>
        <w:tc>
          <w:tcPr>
            <w:tcW w:w="1418" w:type="dxa"/>
            <w:shd w:val="clear" w:color="auto" w:fill="auto"/>
          </w:tcPr>
          <w:p w14:paraId="6B694430" w14:textId="77777777" w:rsidR="00A10084" w:rsidRPr="001B7C50" w:rsidRDefault="00A10084" w:rsidP="00BB43CA">
            <w:pPr>
              <w:pStyle w:val="TAC"/>
              <w:rPr>
                <w:ins w:id="12488" w:author="23.501_CR4721_(Rel-18)_IIoT" w:date="2023-09-04T05:48:00Z"/>
                <w:lang w:eastAsia="fr-FR"/>
              </w:rPr>
            </w:pPr>
            <w:ins w:id="12489" w:author="23.501_CR4721_(Rel-18)_IIoT" w:date="2023-09-04T05:48:00Z">
              <w:r w:rsidRPr="001B7C50">
                <w:rPr>
                  <w:lang w:eastAsia="fr-FR"/>
                </w:rPr>
                <w:t>RW</w:t>
              </w:r>
            </w:ins>
          </w:p>
        </w:tc>
        <w:tc>
          <w:tcPr>
            <w:tcW w:w="1338" w:type="dxa"/>
          </w:tcPr>
          <w:p w14:paraId="4069C772" w14:textId="77777777" w:rsidR="00A10084" w:rsidRPr="001B7C50" w:rsidRDefault="00A10084" w:rsidP="00BB43CA">
            <w:pPr>
              <w:pStyle w:val="TAC"/>
              <w:rPr>
                <w:ins w:id="12490" w:author="23.501_CR4721_(Rel-18)_IIoT" w:date="2023-09-04T05:48:00Z"/>
                <w:lang w:eastAsia="fr-FR"/>
              </w:rPr>
            </w:pPr>
            <w:ins w:id="12491" w:author="23.501_CR4721_(Rel-18)_IIoT" w:date="2023-09-04T05:48:00Z">
              <w:r w:rsidRPr="001B7C50">
                <w:rPr>
                  <w:lang w:eastAsia="fr-FR"/>
                </w:rPr>
                <w:t>RW</w:t>
              </w:r>
            </w:ins>
          </w:p>
        </w:tc>
        <w:tc>
          <w:tcPr>
            <w:tcW w:w="2126" w:type="dxa"/>
            <w:shd w:val="clear" w:color="auto" w:fill="auto"/>
          </w:tcPr>
          <w:p w14:paraId="35152A5F" w14:textId="77777777" w:rsidR="00A10084" w:rsidRPr="001B7C50" w:rsidRDefault="00A10084" w:rsidP="00BB43CA">
            <w:pPr>
              <w:pStyle w:val="TAC"/>
              <w:rPr>
                <w:ins w:id="12492" w:author="23.501_CR4721_(Rel-18)_IIoT" w:date="2023-09-04T05:48:00Z"/>
                <w:lang w:eastAsia="fr-FR"/>
              </w:rPr>
            </w:pPr>
            <w:ins w:id="12493" w:author="23.501_CR4721_(Rel-18)_IIoT" w:date="2023-09-04T05:48:00Z">
              <w:r w:rsidRPr="001B7C50">
                <w:rPr>
                  <w:lang w:eastAsia="fr-FR"/>
                </w:rPr>
                <w:t>IEEE Std 1588 [126] clause 8.2.1.4.1</w:t>
              </w:r>
            </w:ins>
          </w:p>
        </w:tc>
      </w:tr>
      <w:tr w:rsidR="00A10084" w:rsidRPr="001B7C50" w14:paraId="2C35F22A" w14:textId="77777777" w:rsidTr="00BB43CA">
        <w:trPr>
          <w:cantSplit/>
          <w:jc w:val="center"/>
          <w:ins w:id="12494" w:author="23.501_CR4721_(Rel-18)_IIoT" w:date="2023-09-04T05:48:00Z"/>
        </w:trPr>
        <w:tc>
          <w:tcPr>
            <w:tcW w:w="3735" w:type="dxa"/>
            <w:shd w:val="clear" w:color="auto" w:fill="auto"/>
          </w:tcPr>
          <w:p w14:paraId="18B09617" w14:textId="77777777" w:rsidR="00A10084" w:rsidRPr="001B7C50" w:rsidRDefault="00A10084" w:rsidP="00BB43CA">
            <w:pPr>
              <w:pStyle w:val="TAL"/>
              <w:rPr>
                <w:ins w:id="12495" w:author="23.501_CR4721_(Rel-18)_IIoT" w:date="2023-09-04T05:48:00Z"/>
                <w:lang w:eastAsia="fr-FR"/>
              </w:rPr>
            </w:pPr>
            <w:ins w:id="12496" w:author="23.501_CR4721_(Rel-18)_IIoT" w:date="2023-09-04T05:48:00Z">
              <w:r w:rsidRPr="001B7C50">
                <w:rPr>
                  <w:lang w:eastAsia="fr-FR"/>
                </w:rPr>
                <w:t>&gt; defaultDS.priority2</w:t>
              </w:r>
            </w:ins>
          </w:p>
        </w:tc>
        <w:tc>
          <w:tcPr>
            <w:tcW w:w="709" w:type="dxa"/>
            <w:shd w:val="clear" w:color="auto" w:fill="auto"/>
          </w:tcPr>
          <w:p w14:paraId="497ABBE2" w14:textId="77777777" w:rsidR="00A10084" w:rsidRPr="001B7C50" w:rsidRDefault="00A10084" w:rsidP="00BB43CA">
            <w:pPr>
              <w:pStyle w:val="TAC"/>
              <w:rPr>
                <w:ins w:id="12497" w:author="23.501_CR4721_(Rel-18)_IIoT" w:date="2023-09-04T05:48:00Z"/>
                <w:lang w:eastAsia="fr-FR"/>
              </w:rPr>
            </w:pPr>
            <w:ins w:id="12498" w:author="23.501_CR4721_(Rel-18)_IIoT" w:date="2023-09-04T05:48:00Z">
              <w:r w:rsidRPr="001B7C50">
                <w:rPr>
                  <w:lang w:eastAsia="fr-FR"/>
                </w:rPr>
                <w:t>X</w:t>
              </w:r>
            </w:ins>
          </w:p>
        </w:tc>
        <w:tc>
          <w:tcPr>
            <w:tcW w:w="708" w:type="dxa"/>
            <w:shd w:val="clear" w:color="auto" w:fill="auto"/>
          </w:tcPr>
          <w:p w14:paraId="0486AA8B" w14:textId="77777777" w:rsidR="00A10084" w:rsidRPr="001B7C50" w:rsidRDefault="00A10084" w:rsidP="00BB43CA">
            <w:pPr>
              <w:pStyle w:val="TAC"/>
              <w:rPr>
                <w:ins w:id="12499" w:author="23.501_CR4721_(Rel-18)_IIoT" w:date="2023-09-04T05:48:00Z"/>
                <w:lang w:eastAsia="fr-FR"/>
              </w:rPr>
            </w:pPr>
          </w:p>
        </w:tc>
        <w:tc>
          <w:tcPr>
            <w:tcW w:w="1418" w:type="dxa"/>
            <w:shd w:val="clear" w:color="auto" w:fill="auto"/>
          </w:tcPr>
          <w:p w14:paraId="3D493704" w14:textId="77777777" w:rsidR="00A10084" w:rsidRPr="001B7C50" w:rsidRDefault="00A10084" w:rsidP="00BB43CA">
            <w:pPr>
              <w:pStyle w:val="TAC"/>
              <w:rPr>
                <w:ins w:id="12500" w:author="23.501_CR4721_(Rel-18)_IIoT" w:date="2023-09-04T05:48:00Z"/>
                <w:lang w:eastAsia="fr-FR"/>
              </w:rPr>
            </w:pPr>
            <w:ins w:id="12501" w:author="23.501_CR4721_(Rel-18)_IIoT" w:date="2023-09-04T05:48:00Z">
              <w:r w:rsidRPr="001B7C50">
                <w:rPr>
                  <w:lang w:eastAsia="fr-FR"/>
                </w:rPr>
                <w:t>RW</w:t>
              </w:r>
            </w:ins>
          </w:p>
        </w:tc>
        <w:tc>
          <w:tcPr>
            <w:tcW w:w="1338" w:type="dxa"/>
          </w:tcPr>
          <w:p w14:paraId="3CD067D9" w14:textId="77777777" w:rsidR="00A10084" w:rsidRPr="001B7C50" w:rsidRDefault="00A10084" w:rsidP="00BB43CA">
            <w:pPr>
              <w:pStyle w:val="TAC"/>
              <w:rPr>
                <w:ins w:id="12502" w:author="23.501_CR4721_(Rel-18)_IIoT" w:date="2023-09-04T05:48:00Z"/>
                <w:lang w:eastAsia="fr-FR"/>
              </w:rPr>
            </w:pPr>
            <w:ins w:id="12503" w:author="23.501_CR4721_(Rel-18)_IIoT" w:date="2023-09-04T05:48:00Z">
              <w:r w:rsidRPr="001B7C50">
                <w:rPr>
                  <w:lang w:eastAsia="fr-FR"/>
                </w:rPr>
                <w:t>RW</w:t>
              </w:r>
            </w:ins>
          </w:p>
        </w:tc>
        <w:tc>
          <w:tcPr>
            <w:tcW w:w="2126" w:type="dxa"/>
            <w:shd w:val="clear" w:color="auto" w:fill="auto"/>
          </w:tcPr>
          <w:p w14:paraId="222CD00B" w14:textId="77777777" w:rsidR="00A10084" w:rsidRPr="001B7C50" w:rsidRDefault="00A10084" w:rsidP="00BB43CA">
            <w:pPr>
              <w:pStyle w:val="TAC"/>
              <w:rPr>
                <w:ins w:id="12504" w:author="23.501_CR4721_(Rel-18)_IIoT" w:date="2023-09-04T05:48:00Z"/>
                <w:lang w:eastAsia="fr-FR"/>
              </w:rPr>
            </w:pPr>
            <w:ins w:id="12505" w:author="23.501_CR4721_(Rel-18)_IIoT" w:date="2023-09-04T05:48:00Z">
              <w:r w:rsidRPr="001B7C50">
                <w:rPr>
                  <w:lang w:eastAsia="fr-FR"/>
                </w:rPr>
                <w:t>IEEE Std 1588 [126] clause 8.2.1.4.2</w:t>
              </w:r>
            </w:ins>
          </w:p>
        </w:tc>
      </w:tr>
      <w:tr w:rsidR="00A10084" w:rsidRPr="001B7C50" w14:paraId="2C49704E" w14:textId="77777777" w:rsidTr="00BB43CA">
        <w:trPr>
          <w:cantSplit/>
          <w:jc w:val="center"/>
          <w:ins w:id="12506" w:author="23.501_CR4721_(Rel-18)_IIoT" w:date="2023-09-04T05:48:00Z"/>
        </w:trPr>
        <w:tc>
          <w:tcPr>
            <w:tcW w:w="3735" w:type="dxa"/>
            <w:shd w:val="clear" w:color="auto" w:fill="auto"/>
          </w:tcPr>
          <w:p w14:paraId="2C9809A1" w14:textId="77777777" w:rsidR="00A10084" w:rsidRPr="001B7C50" w:rsidRDefault="00A10084" w:rsidP="00BB43CA">
            <w:pPr>
              <w:pStyle w:val="TAL"/>
              <w:rPr>
                <w:ins w:id="12507" w:author="23.501_CR4721_(Rel-18)_IIoT" w:date="2023-09-04T05:48:00Z"/>
                <w:lang w:eastAsia="fr-FR"/>
              </w:rPr>
            </w:pPr>
            <w:ins w:id="12508" w:author="23.501_CR4721_(Rel-18)_IIoT" w:date="2023-09-04T05:48:00Z">
              <w:r w:rsidRPr="001B7C50">
                <w:rPr>
                  <w:lang w:eastAsia="fr-FR"/>
                </w:rPr>
                <w:t>&gt; defaultDS.domainNumber</w:t>
              </w:r>
            </w:ins>
          </w:p>
        </w:tc>
        <w:tc>
          <w:tcPr>
            <w:tcW w:w="709" w:type="dxa"/>
            <w:shd w:val="clear" w:color="auto" w:fill="auto"/>
          </w:tcPr>
          <w:p w14:paraId="5FB62D31" w14:textId="77777777" w:rsidR="00A10084" w:rsidRPr="001B7C50" w:rsidRDefault="00A10084" w:rsidP="00BB43CA">
            <w:pPr>
              <w:pStyle w:val="TAC"/>
              <w:rPr>
                <w:ins w:id="12509" w:author="23.501_CR4721_(Rel-18)_IIoT" w:date="2023-09-04T05:48:00Z"/>
                <w:lang w:eastAsia="fr-FR"/>
              </w:rPr>
            </w:pPr>
            <w:ins w:id="12510" w:author="23.501_CR4721_(Rel-18)_IIoT" w:date="2023-09-04T05:48:00Z">
              <w:r w:rsidRPr="001B7C50">
                <w:rPr>
                  <w:lang w:eastAsia="fr-FR"/>
                </w:rPr>
                <w:t>X</w:t>
              </w:r>
            </w:ins>
          </w:p>
        </w:tc>
        <w:tc>
          <w:tcPr>
            <w:tcW w:w="708" w:type="dxa"/>
            <w:shd w:val="clear" w:color="auto" w:fill="auto"/>
          </w:tcPr>
          <w:p w14:paraId="6AF0AA7B" w14:textId="77777777" w:rsidR="00A10084" w:rsidRPr="001B7C50" w:rsidRDefault="00A10084" w:rsidP="00BB43CA">
            <w:pPr>
              <w:pStyle w:val="TAC"/>
              <w:rPr>
                <w:ins w:id="12511" w:author="23.501_CR4721_(Rel-18)_IIoT" w:date="2023-09-04T05:48:00Z"/>
                <w:lang w:eastAsia="fr-FR"/>
              </w:rPr>
            </w:pPr>
          </w:p>
        </w:tc>
        <w:tc>
          <w:tcPr>
            <w:tcW w:w="1418" w:type="dxa"/>
            <w:shd w:val="clear" w:color="auto" w:fill="auto"/>
          </w:tcPr>
          <w:p w14:paraId="2DC9304A" w14:textId="77777777" w:rsidR="00A10084" w:rsidRPr="001B7C50" w:rsidRDefault="00A10084" w:rsidP="00BB43CA">
            <w:pPr>
              <w:pStyle w:val="TAC"/>
              <w:rPr>
                <w:ins w:id="12512" w:author="23.501_CR4721_(Rel-18)_IIoT" w:date="2023-09-04T05:48:00Z"/>
                <w:lang w:eastAsia="fr-FR"/>
              </w:rPr>
            </w:pPr>
            <w:ins w:id="12513" w:author="23.501_CR4721_(Rel-18)_IIoT" w:date="2023-09-04T05:48:00Z">
              <w:r w:rsidRPr="001B7C50">
                <w:rPr>
                  <w:lang w:eastAsia="fr-FR"/>
                </w:rPr>
                <w:t>RW</w:t>
              </w:r>
            </w:ins>
          </w:p>
        </w:tc>
        <w:tc>
          <w:tcPr>
            <w:tcW w:w="1338" w:type="dxa"/>
          </w:tcPr>
          <w:p w14:paraId="1A4E4740" w14:textId="77777777" w:rsidR="00A10084" w:rsidRPr="001B7C50" w:rsidRDefault="00A10084" w:rsidP="00BB43CA">
            <w:pPr>
              <w:pStyle w:val="TAC"/>
              <w:rPr>
                <w:ins w:id="12514" w:author="23.501_CR4721_(Rel-18)_IIoT" w:date="2023-09-04T05:48:00Z"/>
                <w:lang w:eastAsia="fr-FR"/>
              </w:rPr>
            </w:pPr>
            <w:ins w:id="12515" w:author="23.501_CR4721_(Rel-18)_IIoT" w:date="2023-09-04T05:48:00Z">
              <w:r w:rsidRPr="001B7C50">
                <w:rPr>
                  <w:lang w:eastAsia="fr-FR"/>
                </w:rPr>
                <w:t>RW</w:t>
              </w:r>
            </w:ins>
          </w:p>
        </w:tc>
        <w:tc>
          <w:tcPr>
            <w:tcW w:w="2126" w:type="dxa"/>
            <w:shd w:val="clear" w:color="auto" w:fill="auto"/>
          </w:tcPr>
          <w:p w14:paraId="481016D9" w14:textId="77777777" w:rsidR="00A10084" w:rsidRPr="001B7C50" w:rsidRDefault="00A10084" w:rsidP="00BB43CA">
            <w:pPr>
              <w:pStyle w:val="TAC"/>
              <w:rPr>
                <w:ins w:id="12516" w:author="23.501_CR4721_(Rel-18)_IIoT" w:date="2023-09-04T05:48:00Z"/>
                <w:lang w:eastAsia="fr-FR"/>
              </w:rPr>
            </w:pPr>
            <w:ins w:id="12517" w:author="23.501_CR4721_(Rel-18)_IIoT" w:date="2023-09-04T05:48:00Z">
              <w:r w:rsidRPr="001B7C50">
                <w:rPr>
                  <w:lang w:eastAsia="fr-FR"/>
                </w:rPr>
                <w:t>IEEE Std 1588 [126] clause 8.2.1.4.3</w:t>
              </w:r>
            </w:ins>
          </w:p>
        </w:tc>
      </w:tr>
      <w:tr w:rsidR="00A10084" w:rsidRPr="001B7C50" w14:paraId="5398D571" w14:textId="77777777" w:rsidTr="00BB43CA">
        <w:trPr>
          <w:cantSplit/>
          <w:jc w:val="center"/>
          <w:ins w:id="12518" w:author="23.501_CR4721_(Rel-18)_IIoT" w:date="2023-09-04T05:48:00Z"/>
        </w:trPr>
        <w:tc>
          <w:tcPr>
            <w:tcW w:w="3735" w:type="dxa"/>
            <w:shd w:val="clear" w:color="auto" w:fill="auto"/>
          </w:tcPr>
          <w:p w14:paraId="18662247" w14:textId="77777777" w:rsidR="00A10084" w:rsidRPr="001B7C50" w:rsidRDefault="00A10084" w:rsidP="00BB43CA">
            <w:pPr>
              <w:pStyle w:val="TAL"/>
              <w:rPr>
                <w:ins w:id="12519" w:author="23.501_CR4721_(Rel-18)_IIoT" w:date="2023-09-04T05:48:00Z"/>
                <w:lang w:eastAsia="fr-FR"/>
              </w:rPr>
            </w:pPr>
            <w:ins w:id="12520" w:author="23.501_CR4721_(Rel-18)_IIoT" w:date="2023-09-04T05:48:00Z">
              <w:r w:rsidRPr="001B7C50">
                <w:rPr>
                  <w:lang w:eastAsia="fr-FR"/>
                </w:rPr>
                <w:t>&gt; defaultDS.sdoId</w:t>
              </w:r>
            </w:ins>
          </w:p>
        </w:tc>
        <w:tc>
          <w:tcPr>
            <w:tcW w:w="709" w:type="dxa"/>
            <w:shd w:val="clear" w:color="auto" w:fill="auto"/>
          </w:tcPr>
          <w:p w14:paraId="213DAB47" w14:textId="77777777" w:rsidR="00A10084" w:rsidRPr="001B7C50" w:rsidRDefault="00A10084" w:rsidP="00BB43CA">
            <w:pPr>
              <w:pStyle w:val="TAC"/>
              <w:rPr>
                <w:ins w:id="12521" w:author="23.501_CR4721_(Rel-18)_IIoT" w:date="2023-09-04T05:48:00Z"/>
                <w:lang w:eastAsia="fr-FR"/>
              </w:rPr>
            </w:pPr>
            <w:ins w:id="12522" w:author="23.501_CR4721_(Rel-18)_IIoT" w:date="2023-09-04T05:48:00Z">
              <w:r w:rsidRPr="001B7C50">
                <w:rPr>
                  <w:lang w:eastAsia="fr-FR"/>
                </w:rPr>
                <w:t>X</w:t>
              </w:r>
            </w:ins>
          </w:p>
        </w:tc>
        <w:tc>
          <w:tcPr>
            <w:tcW w:w="708" w:type="dxa"/>
            <w:shd w:val="clear" w:color="auto" w:fill="auto"/>
          </w:tcPr>
          <w:p w14:paraId="55E08015" w14:textId="77777777" w:rsidR="00A10084" w:rsidRPr="001B7C50" w:rsidRDefault="00A10084" w:rsidP="00BB43CA">
            <w:pPr>
              <w:pStyle w:val="TAC"/>
              <w:rPr>
                <w:ins w:id="12523" w:author="23.501_CR4721_(Rel-18)_IIoT" w:date="2023-09-04T05:48:00Z"/>
                <w:lang w:eastAsia="fr-FR"/>
              </w:rPr>
            </w:pPr>
          </w:p>
        </w:tc>
        <w:tc>
          <w:tcPr>
            <w:tcW w:w="1418" w:type="dxa"/>
            <w:shd w:val="clear" w:color="auto" w:fill="auto"/>
          </w:tcPr>
          <w:p w14:paraId="209E95CC" w14:textId="77777777" w:rsidR="00A10084" w:rsidRPr="001B7C50" w:rsidRDefault="00A10084" w:rsidP="00BB43CA">
            <w:pPr>
              <w:pStyle w:val="TAC"/>
              <w:rPr>
                <w:ins w:id="12524" w:author="23.501_CR4721_(Rel-18)_IIoT" w:date="2023-09-04T05:48:00Z"/>
                <w:lang w:eastAsia="fr-FR"/>
              </w:rPr>
            </w:pPr>
            <w:ins w:id="12525" w:author="23.501_CR4721_(Rel-18)_IIoT" w:date="2023-09-04T05:48:00Z">
              <w:r w:rsidRPr="001B7C50">
                <w:rPr>
                  <w:lang w:eastAsia="fr-FR"/>
                </w:rPr>
                <w:t>RW</w:t>
              </w:r>
            </w:ins>
          </w:p>
        </w:tc>
        <w:tc>
          <w:tcPr>
            <w:tcW w:w="1338" w:type="dxa"/>
          </w:tcPr>
          <w:p w14:paraId="7EE589B9" w14:textId="77777777" w:rsidR="00A10084" w:rsidRPr="001B7C50" w:rsidRDefault="00A10084" w:rsidP="00BB43CA">
            <w:pPr>
              <w:pStyle w:val="TAC"/>
              <w:rPr>
                <w:ins w:id="12526" w:author="23.501_CR4721_(Rel-18)_IIoT" w:date="2023-09-04T05:48:00Z"/>
                <w:lang w:eastAsia="fr-FR"/>
              </w:rPr>
            </w:pPr>
            <w:ins w:id="12527" w:author="23.501_CR4721_(Rel-18)_IIoT" w:date="2023-09-04T05:48:00Z">
              <w:r w:rsidRPr="001B7C50">
                <w:rPr>
                  <w:lang w:eastAsia="fr-FR"/>
                </w:rPr>
                <w:t>RW</w:t>
              </w:r>
            </w:ins>
          </w:p>
        </w:tc>
        <w:tc>
          <w:tcPr>
            <w:tcW w:w="2126" w:type="dxa"/>
            <w:shd w:val="clear" w:color="auto" w:fill="auto"/>
          </w:tcPr>
          <w:p w14:paraId="46E17D83" w14:textId="77777777" w:rsidR="00A10084" w:rsidRPr="001B7C50" w:rsidRDefault="00A10084" w:rsidP="00BB43CA">
            <w:pPr>
              <w:pStyle w:val="TAC"/>
              <w:rPr>
                <w:ins w:id="12528" w:author="23.501_CR4721_(Rel-18)_IIoT" w:date="2023-09-04T05:48:00Z"/>
                <w:lang w:eastAsia="fr-FR"/>
              </w:rPr>
            </w:pPr>
            <w:ins w:id="12529" w:author="23.501_CR4721_(Rel-18)_IIoT" w:date="2023-09-04T05:48:00Z">
              <w:r w:rsidRPr="001B7C50">
                <w:rPr>
                  <w:lang w:eastAsia="fr-FR"/>
                </w:rPr>
                <w:t>IEEE Std 1588 [126] clause 8.2.1.4.5</w:t>
              </w:r>
            </w:ins>
          </w:p>
        </w:tc>
      </w:tr>
      <w:tr w:rsidR="00A10084" w:rsidRPr="001B7C50" w14:paraId="14B9C3D0" w14:textId="77777777" w:rsidTr="00BB43CA">
        <w:trPr>
          <w:cantSplit/>
          <w:jc w:val="center"/>
          <w:ins w:id="12530" w:author="23.501_CR4721_(Rel-18)_IIoT" w:date="2023-09-04T05:48:00Z"/>
        </w:trPr>
        <w:tc>
          <w:tcPr>
            <w:tcW w:w="3735" w:type="dxa"/>
            <w:shd w:val="clear" w:color="auto" w:fill="auto"/>
          </w:tcPr>
          <w:p w14:paraId="29413B80" w14:textId="77777777" w:rsidR="00A10084" w:rsidRPr="001B7C50" w:rsidRDefault="00A10084" w:rsidP="00BB43CA">
            <w:pPr>
              <w:pStyle w:val="TAL"/>
              <w:rPr>
                <w:ins w:id="12531" w:author="23.501_CR4721_(Rel-18)_IIoT" w:date="2023-09-04T05:48:00Z"/>
                <w:lang w:eastAsia="fr-FR"/>
              </w:rPr>
            </w:pPr>
            <w:ins w:id="12532" w:author="23.501_CR4721_(Rel-18)_IIoT" w:date="2023-09-04T05:48:00Z">
              <w:r w:rsidRPr="001B7C50">
                <w:rPr>
                  <w:lang w:eastAsia="fr-FR"/>
                </w:rPr>
                <w:t>&gt; defaultDS.instanceEnable</w:t>
              </w:r>
            </w:ins>
          </w:p>
        </w:tc>
        <w:tc>
          <w:tcPr>
            <w:tcW w:w="709" w:type="dxa"/>
            <w:shd w:val="clear" w:color="auto" w:fill="auto"/>
          </w:tcPr>
          <w:p w14:paraId="4694631C" w14:textId="77777777" w:rsidR="00A10084" w:rsidRPr="001B7C50" w:rsidRDefault="00A10084" w:rsidP="00BB43CA">
            <w:pPr>
              <w:pStyle w:val="TAC"/>
              <w:rPr>
                <w:ins w:id="12533" w:author="23.501_CR4721_(Rel-18)_IIoT" w:date="2023-09-04T05:48:00Z"/>
                <w:lang w:eastAsia="fr-FR"/>
              </w:rPr>
            </w:pPr>
            <w:ins w:id="12534" w:author="23.501_CR4721_(Rel-18)_IIoT" w:date="2023-09-04T05:48:00Z">
              <w:r w:rsidRPr="001B7C50">
                <w:rPr>
                  <w:lang w:eastAsia="fr-FR"/>
                </w:rPr>
                <w:t>X</w:t>
              </w:r>
            </w:ins>
          </w:p>
        </w:tc>
        <w:tc>
          <w:tcPr>
            <w:tcW w:w="708" w:type="dxa"/>
            <w:shd w:val="clear" w:color="auto" w:fill="auto"/>
          </w:tcPr>
          <w:p w14:paraId="45AAF932" w14:textId="77777777" w:rsidR="00A10084" w:rsidRPr="001B7C50" w:rsidRDefault="00A10084" w:rsidP="00BB43CA">
            <w:pPr>
              <w:pStyle w:val="TAC"/>
              <w:rPr>
                <w:ins w:id="12535" w:author="23.501_CR4721_(Rel-18)_IIoT" w:date="2023-09-04T05:48:00Z"/>
                <w:lang w:eastAsia="fr-FR"/>
              </w:rPr>
            </w:pPr>
          </w:p>
        </w:tc>
        <w:tc>
          <w:tcPr>
            <w:tcW w:w="1418" w:type="dxa"/>
            <w:shd w:val="clear" w:color="auto" w:fill="auto"/>
          </w:tcPr>
          <w:p w14:paraId="4B26CCB4" w14:textId="77777777" w:rsidR="00A10084" w:rsidRPr="001B7C50" w:rsidRDefault="00A10084" w:rsidP="00BB43CA">
            <w:pPr>
              <w:pStyle w:val="TAC"/>
              <w:rPr>
                <w:ins w:id="12536" w:author="23.501_CR4721_(Rel-18)_IIoT" w:date="2023-09-04T05:48:00Z"/>
                <w:lang w:eastAsia="fr-FR"/>
              </w:rPr>
            </w:pPr>
            <w:ins w:id="12537" w:author="23.501_CR4721_(Rel-18)_IIoT" w:date="2023-09-04T05:48:00Z">
              <w:r w:rsidRPr="001B7C50">
                <w:rPr>
                  <w:lang w:eastAsia="fr-FR"/>
                </w:rPr>
                <w:t>RW</w:t>
              </w:r>
            </w:ins>
          </w:p>
        </w:tc>
        <w:tc>
          <w:tcPr>
            <w:tcW w:w="1338" w:type="dxa"/>
          </w:tcPr>
          <w:p w14:paraId="2A87F18E" w14:textId="77777777" w:rsidR="00A10084" w:rsidRPr="001B7C50" w:rsidRDefault="00A10084" w:rsidP="00BB43CA">
            <w:pPr>
              <w:pStyle w:val="TAC"/>
              <w:rPr>
                <w:ins w:id="12538" w:author="23.501_CR4721_(Rel-18)_IIoT" w:date="2023-09-04T05:48:00Z"/>
                <w:lang w:eastAsia="fr-FR"/>
              </w:rPr>
            </w:pPr>
            <w:ins w:id="12539" w:author="23.501_CR4721_(Rel-18)_IIoT" w:date="2023-09-04T05:48:00Z">
              <w:r w:rsidRPr="001B7C50">
                <w:rPr>
                  <w:lang w:eastAsia="fr-FR"/>
                </w:rPr>
                <w:t>RW</w:t>
              </w:r>
            </w:ins>
          </w:p>
        </w:tc>
        <w:tc>
          <w:tcPr>
            <w:tcW w:w="2126" w:type="dxa"/>
            <w:shd w:val="clear" w:color="auto" w:fill="auto"/>
          </w:tcPr>
          <w:p w14:paraId="3C4A9819" w14:textId="77777777" w:rsidR="00A10084" w:rsidRPr="001B7C50" w:rsidRDefault="00A10084" w:rsidP="00BB43CA">
            <w:pPr>
              <w:pStyle w:val="TAC"/>
              <w:rPr>
                <w:ins w:id="12540" w:author="23.501_CR4721_(Rel-18)_IIoT" w:date="2023-09-04T05:48:00Z"/>
                <w:lang w:eastAsia="fr-FR"/>
              </w:rPr>
            </w:pPr>
            <w:ins w:id="12541" w:author="23.501_CR4721_(Rel-18)_IIoT" w:date="2023-09-04T05:48:00Z">
              <w:r w:rsidRPr="001B7C50">
                <w:rPr>
                  <w:lang w:eastAsia="fr-FR"/>
                </w:rPr>
                <w:t>IEEE Std 1588 [126] clause 8.2.1.5.2</w:t>
              </w:r>
            </w:ins>
          </w:p>
        </w:tc>
      </w:tr>
      <w:tr w:rsidR="00A10084" w:rsidRPr="001B7C50" w14:paraId="56F2CF2B" w14:textId="77777777" w:rsidTr="00BB43CA">
        <w:trPr>
          <w:cantSplit/>
          <w:jc w:val="center"/>
          <w:ins w:id="12542" w:author="23.501_CR4721_(Rel-18)_IIoT" w:date="2023-09-04T05:48:00Z"/>
        </w:trPr>
        <w:tc>
          <w:tcPr>
            <w:tcW w:w="3735" w:type="dxa"/>
            <w:shd w:val="clear" w:color="auto" w:fill="auto"/>
          </w:tcPr>
          <w:p w14:paraId="3599B60A" w14:textId="77777777" w:rsidR="00A10084" w:rsidRPr="001B7C50" w:rsidRDefault="00A10084" w:rsidP="00BB43CA">
            <w:pPr>
              <w:pStyle w:val="TAL"/>
              <w:rPr>
                <w:ins w:id="12543" w:author="23.501_CR4721_(Rel-18)_IIoT" w:date="2023-09-04T05:48:00Z"/>
                <w:lang w:eastAsia="fr-FR"/>
              </w:rPr>
            </w:pPr>
            <w:ins w:id="12544" w:author="23.501_CR4721_(Rel-18)_IIoT" w:date="2023-09-04T05:48:00Z">
              <w:r w:rsidRPr="001B7C50">
                <w:rPr>
                  <w:lang w:eastAsia="fr-FR"/>
                </w:rPr>
                <w:t>&gt; defaultDS.instanceType</w:t>
              </w:r>
            </w:ins>
          </w:p>
        </w:tc>
        <w:tc>
          <w:tcPr>
            <w:tcW w:w="709" w:type="dxa"/>
            <w:shd w:val="clear" w:color="auto" w:fill="auto"/>
          </w:tcPr>
          <w:p w14:paraId="64E96F4D" w14:textId="77777777" w:rsidR="00A10084" w:rsidRPr="001B7C50" w:rsidRDefault="00A10084" w:rsidP="00BB43CA">
            <w:pPr>
              <w:pStyle w:val="TAC"/>
              <w:rPr>
                <w:ins w:id="12545" w:author="23.501_CR4721_(Rel-18)_IIoT" w:date="2023-09-04T05:48:00Z"/>
                <w:lang w:eastAsia="fr-FR"/>
              </w:rPr>
            </w:pPr>
            <w:ins w:id="12546" w:author="23.501_CR4721_(Rel-18)_IIoT" w:date="2023-09-04T05:48:00Z">
              <w:r w:rsidRPr="001B7C50">
                <w:rPr>
                  <w:lang w:eastAsia="fr-FR"/>
                </w:rPr>
                <w:t>X</w:t>
              </w:r>
            </w:ins>
          </w:p>
        </w:tc>
        <w:tc>
          <w:tcPr>
            <w:tcW w:w="708" w:type="dxa"/>
            <w:shd w:val="clear" w:color="auto" w:fill="auto"/>
          </w:tcPr>
          <w:p w14:paraId="6A5FDCB9" w14:textId="77777777" w:rsidR="00A10084" w:rsidRPr="001B7C50" w:rsidRDefault="00A10084" w:rsidP="00BB43CA">
            <w:pPr>
              <w:pStyle w:val="TAC"/>
              <w:rPr>
                <w:ins w:id="12547" w:author="23.501_CR4721_(Rel-18)_IIoT" w:date="2023-09-04T05:48:00Z"/>
                <w:lang w:eastAsia="fr-FR"/>
              </w:rPr>
            </w:pPr>
          </w:p>
        </w:tc>
        <w:tc>
          <w:tcPr>
            <w:tcW w:w="1418" w:type="dxa"/>
            <w:shd w:val="clear" w:color="auto" w:fill="auto"/>
          </w:tcPr>
          <w:p w14:paraId="7AA399CB" w14:textId="77777777" w:rsidR="00A10084" w:rsidRPr="001B7C50" w:rsidRDefault="00A10084" w:rsidP="00BB43CA">
            <w:pPr>
              <w:pStyle w:val="TAC"/>
              <w:rPr>
                <w:ins w:id="12548" w:author="23.501_CR4721_(Rel-18)_IIoT" w:date="2023-09-04T05:48:00Z"/>
                <w:lang w:eastAsia="fr-FR"/>
              </w:rPr>
            </w:pPr>
            <w:ins w:id="12549" w:author="23.501_CR4721_(Rel-18)_IIoT" w:date="2023-09-04T05:48:00Z">
              <w:r w:rsidRPr="001B7C50">
                <w:rPr>
                  <w:lang w:eastAsia="fr-FR"/>
                </w:rPr>
                <w:t>RW</w:t>
              </w:r>
            </w:ins>
          </w:p>
        </w:tc>
        <w:tc>
          <w:tcPr>
            <w:tcW w:w="1338" w:type="dxa"/>
          </w:tcPr>
          <w:p w14:paraId="714FF2DC" w14:textId="77777777" w:rsidR="00A10084" w:rsidRPr="001B7C50" w:rsidRDefault="00A10084" w:rsidP="00BB43CA">
            <w:pPr>
              <w:pStyle w:val="TAC"/>
              <w:rPr>
                <w:ins w:id="12550" w:author="23.501_CR4721_(Rel-18)_IIoT" w:date="2023-09-04T05:48:00Z"/>
                <w:lang w:eastAsia="fr-FR"/>
              </w:rPr>
            </w:pPr>
            <w:ins w:id="12551" w:author="23.501_CR4721_(Rel-18)_IIoT" w:date="2023-09-04T05:48:00Z">
              <w:r w:rsidRPr="001B7C50">
                <w:rPr>
                  <w:lang w:eastAsia="fr-FR"/>
                </w:rPr>
                <w:t>RW</w:t>
              </w:r>
            </w:ins>
          </w:p>
        </w:tc>
        <w:tc>
          <w:tcPr>
            <w:tcW w:w="2126" w:type="dxa"/>
            <w:shd w:val="clear" w:color="auto" w:fill="auto"/>
          </w:tcPr>
          <w:p w14:paraId="2324D457" w14:textId="77777777" w:rsidR="00A10084" w:rsidRPr="001B7C50" w:rsidRDefault="00A10084" w:rsidP="00BB43CA">
            <w:pPr>
              <w:pStyle w:val="TAC"/>
              <w:rPr>
                <w:ins w:id="12552" w:author="23.501_CR4721_(Rel-18)_IIoT" w:date="2023-09-04T05:48:00Z"/>
                <w:lang w:eastAsia="fr-FR"/>
              </w:rPr>
            </w:pPr>
            <w:ins w:id="12553" w:author="23.501_CR4721_(Rel-18)_IIoT" w:date="2023-09-04T05:48:00Z">
              <w:r w:rsidRPr="001B7C50">
                <w:rPr>
                  <w:lang w:eastAsia="fr-FR"/>
                </w:rPr>
                <w:t>IEEE Std 1588 [126] clause 8.2.1.5.5</w:t>
              </w:r>
            </w:ins>
          </w:p>
        </w:tc>
      </w:tr>
      <w:tr w:rsidR="00A10084" w:rsidRPr="001B7C50" w14:paraId="6C727CAB" w14:textId="77777777" w:rsidTr="00BB43CA">
        <w:trPr>
          <w:cantSplit/>
          <w:jc w:val="center"/>
          <w:ins w:id="12554" w:author="23.501_CR4721_(Rel-18)_IIoT" w:date="2023-09-04T05:48:00Z"/>
        </w:trPr>
        <w:tc>
          <w:tcPr>
            <w:tcW w:w="3735" w:type="dxa"/>
            <w:shd w:val="clear" w:color="auto" w:fill="auto"/>
          </w:tcPr>
          <w:p w14:paraId="3C027BFD" w14:textId="77777777" w:rsidR="00A10084" w:rsidRPr="001B7C50" w:rsidRDefault="00A10084" w:rsidP="00BB43CA">
            <w:pPr>
              <w:pStyle w:val="TAL"/>
              <w:rPr>
                <w:ins w:id="12555" w:author="23.501_CR4721_(Rel-18)_IIoT" w:date="2023-09-04T05:48:00Z"/>
                <w:lang w:eastAsia="fr-FR"/>
              </w:rPr>
            </w:pPr>
            <w:ins w:id="12556" w:author="23.501_CR4721_(Rel-18)_IIoT" w:date="2023-09-04T05:48:00Z">
              <w:r w:rsidRPr="001B7C50">
                <w:rPr>
                  <w:lang w:eastAsia="fr-FR"/>
                </w:rPr>
                <w:t>&gt; portDS.portIdentity</w:t>
              </w:r>
            </w:ins>
          </w:p>
        </w:tc>
        <w:tc>
          <w:tcPr>
            <w:tcW w:w="709" w:type="dxa"/>
            <w:shd w:val="clear" w:color="auto" w:fill="auto"/>
          </w:tcPr>
          <w:p w14:paraId="465B6ACF" w14:textId="77777777" w:rsidR="00A10084" w:rsidRPr="001B7C50" w:rsidRDefault="00A10084" w:rsidP="00BB43CA">
            <w:pPr>
              <w:pStyle w:val="TAC"/>
              <w:rPr>
                <w:ins w:id="12557" w:author="23.501_CR4721_(Rel-18)_IIoT" w:date="2023-09-04T05:48:00Z"/>
                <w:lang w:eastAsia="fr-FR"/>
              </w:rPr>
            </w:pPr>
            <w:ins w:id="12558" w:author="23.501_CR4721_(Rel-18)_IIoT" w:date="2023-09-04T05:48:00Z">
              <w:r w:rsidRPr="001B7C50">
                <w:rPr>
                  <w:lang w:eastAsia="fr-FR"/>
                </w:rPr>
                <w:t>X</w:t>
              </w:r>
            </w:ins>
          </w:p>
        </w:tc>
        <w:tc>
          <w:tcPr>
            <w:tcW w:w="708" w:type="dxa"/>
            <w:shd w:val="clear" w:color="auto" w:fill="auto"/>
          </w:tcPr>
          <w:p w14:paraId="3C1D4F22" w14:textId="77777777" w:rsidR="00A10084" w:rsidRPr="001B7C50" w:rsidRDefault="00A10084" w:rsidP="00BB43CA">
            <w:pPr>
              <w:pStyle w:val="TAC"/>
              <w:rPr>
                <w:ins w:id="12559" w:author="23.501_CR4721_(Rel-18)_IIoT" w:date="2023-09-04T05:48:00Z"/>
                <w:lang w:eastAsia="fr-FR"/>
              </w:rPr>
            </w:pPr>
            <w:ins w:id="12560" w:author="23.501_CR4721_(Rel-18)_IIoT" w:date="2023-09-04T05:48:00Z">
              <w:r w:rsidRPr="001B7C50">
                <w:rPr>
                  <w:lang w:eastAsia="fr-FR"/>
                </w:rPr>
                <w:t>X</w:t>
              </w:r>
            </w:ins>
          </w:p>
        </w:tc>
        <w:tc>
          <w:tcPr>
            <w:tcW w:w="1418" w:type="dxa"/>
            <w:shd w:val="clear" w:color="auto" w:fill="auto"/>
          </w:tcPr>
          <w:p w14:paraId="4B718D37" w14:textId="77777777" w:rsidR="00A10084" w:rsidRPr="001B7C50" w:rsidRDefault="00A10084" w:rsidP="00BB43CA">
            <w:pPr>
              <w:pStyle w:val="TAC"/>
              <w:rPr>
                <w:ins w:id="12561" w:author="23.501_CR4721_(Rel-18)_IIoT" w:date="2023-09-04T05:48:00Z"/>
                <w:lang w:eastAsia="fr-FR"/>
              </w:rPr>
            </w:pPr>
            <w:ins w:id="12562" w:author="23.501_CR4721_(Rel-18)_IIoT" w:date="2023-09-04T05:48:00Z">
              <w:r w:rsidRPr="001B7C50">
                <w:rPr>
                  <w:lang w:eastAsia="fr-FR"/>
                </w:rPr>
                <w:t>RW</w:t>
              </w:r>
            </w:ins>
          </w:p>
        </w:tc>
        <w:tc>
          <w:tcPr>
            <w:tcW w:w="1338" w:type="dxa"/>
          </w:tcPr>
          <w:p w14:paraId="5E4343DB" w14:textId="77777777" w:rsidR="00A10084" w:rsidRPr="001B7C50" w:rsidRDefault="00A10084" w:rsidP="00BB43CA">
            <w:pPr>
              <w:pStyle w:val="TAC"/>
              <w:rPr>
                <w:ins w:id="12563" w:author="23.501_CR4721_(Rel-18)_IIoT" w:date="2023-09-04T05:48:00Z"/>
                <w:lang w:eastAsia="fr-FR"/>
              </w:rPr>
            </w:pPr>
            <w:ins w:id="12564" w:author="23.501_CR4721_(Rel-18)_IIoT" w:date="2023-09-04T05:48:00Z">
              <w:r w:rsidRPr="001B7C50">
                <w:rPr>
                  <w:lang w:eastAsia="fr-FR"/>
                </w:rPr>
                <w:t>RW</w:t>
              </w:r>
            </w:ins>
          </w:p>
        </w:tc>
        <w:tc>
          <w:tcPr>
            <w:tcW w:w="2126" w:type="dxa"/>
            <w:shd w:val="clear" w:color="auto" w:fill="auto"/>
          </w:tcPr>
          <w:p w14:paraId="558F1055" w14:textId="77777777" w:rsidR="00A10084" w:rsidRPr="001B7C50" w:rsidRDefault="00A10084" w:rsidP="00BB43CA">
            <w:pPr>
              <w:pStyle w:val="TAC"/>
              <w:rPr>
                <w:ins w:id="12565" w:author="23.501_CR4721_(Rel-18)_IIoT" w:date="2023-09-04T05:48:00Z"/>
                <w:lang w:eastAsia="fr-FR"/>
              </w:rPr>
            </w:pPr>
            <w:ins w:id="12566" w:author="23.501_CR4721_(Rel-18)_IIoT" w:date="2023-09-04T05:48:00Z">
              <w:r w:rsidRPr="001B7C50">
                <w:rPr>
                  <w:lang w:eastAsia="fr-FR"/>
                </w:rPr>
                <w:t>IEEE Std 1588 [126] clause 8.2.15.2.1</w:t>
              </w:r>
            </w:ins>
          </w:p>
        </w:tc>
      </w:tr>
      <w:tr w:rsidR="00A10084" w:rsidRPr="001B7C50" w14:paraId="18FD673F" w14:textId="77777777" w:rsidTr="00BB43CA">
        <w:trPr>
          <w:cantSplit/>
          <w:jc w:val="center"/>
          <w:ins w:id="12567" w:author="23.501_CR4721_(Rel-18)_IIoT" w:date="2023-09-04T05:48:00Z"/>
        </w:trPr>
        <w:tc>
          <w:tcPr>
            <w:tcW w:w="3735" w:type="dxa"/>
            <w:shd w:val="clear" w:color="auto" w:fill="auto"/>
          </w:tcPr>
          <w:p w14:paraId="7F25AC9F" w14:textId="77777777" w:rsidR="00A10084" w:rsidRPr="001B7C50" w:rsidRDefault="00A10084" w:rsidP="00BB43CA">
            <w:pPr>
              <w:pStyle w:val="TAL"/>
              <w:rPr>
                <w:ins w:id="12568" w:author="23.501_CR4721_(Rel-18)_IIoT" w:date="2023-09-04T05:48:00Z"/>
                <w:lang w:eastAsia="fr-FR"/>
              </w:rPr>
            </w:pPr>
            <w:ins w:id="12569" w:author="23.501_CR4721_(Rel-18)_IIoT" w:date="2023-09-04T05:48:00Z">
              <w:r w:rsidRPr="001B7C50">
                <w:rPr>
                  <w:lang w:eastAsia="fr-FR"/>
                </w:rPr>
                <w:t>&gt; portDS.portState</w:t>
              </w:r>
            </w:ins>
          </w:p>
        </w:tc>
        <w:tc>
          <w:tcPr>
            <w:tcW w:w="709" w:type="dxa"/>
            <w:shd w:val="clear" w:color="auto" w:fill="auto"/>
          </w:tcPr>
          <w:p w14:paraId="635C3D61" w14:textId="77777777" w:rsidR="00A10084" w:rsidRPr="001B7C50" w:rsidRDefault="00A10084" w:rsidP="00BB43CA">
            <w:pPr>
              <w:pStyle w:val="TAC"/>
              <w:rPr>
                <w:ins w:id="12570" w:author="23.501_CR4721_(Rel-18)_IIoT" w:date="2023-09-04T05:48:00Z"/>
                <w:lang w:eastAsia="fr-FR"/>
              </w:rPr>
            </w:pPr>
            <w:ins w:id="12571" w:author="23.501_CR4721_(Rel-18)_IIoT" w:date="2023-09-04T05:48:00Z">
              <w:r w:rsidRPr="001B7C50">
                <w:rPr>
                  <w:lang w:eastAsia="fr-FR"/>
                </w:rPr>
                <w:t>X</w:t>
              </w:r>
            </w:ins>
          </w:p>
        </w:tc>
        <w:tc>
          <w:tcPr>
            <w:tcW w:w="708" w:type="dxa"/>
            <w:shd w:val="clear" w:color="auto" w:fill="auto"/>
          </w:tcPr>
          <w:p w14:paraId="64ABA88C" w14:textId="77777777" w:rsidR="00A10084" w:rsidRPr="001B7C50" w:rsidRDefault="00A10084" w:rsidP="00BB43CA">
            <w:pPr>
              <w:pStyle w:val="TAC"/>
              <w:rPr>
                <w:ins w:id="12572" w:author="23.501_CR4721_(Rel-18)_IIoT" w:date="2023-09-04T05:48:00Z"/>
                <w:lang w:eastAsia="fr-FR"/>
              </w:rPr>
            </w:pPr>
            <w:ins w:id="12573" w:author="23.501_CR4721_(Rel-18)_IIoT" w:date="2023-09-04T05:48:00Z">
              <w:r w:rsidRPr="001B7C50">
                <w:rPr>
                  <w:lang w:eastAsia="fr-FR"/>
                </w:rPr>
                <w:t>X</w:t>
              </w:r>
            </w:ins>
          </w:p>
        </w:tc>
        <w:tc>
          <w:tcPr>
            <w:tcW w:w="1418" w:type="dxa"/>
            <w:shd w:val="clear" w:color="auto" w:fill="auto"/>
          </w:tcPr>
          <w:p w14:paraId="286DFBCC" w14:textId="77777777" w:rsidR="00A10084" w:rsidRPr="001B7C50" w:rsidRDefault="00A10084" w:rsidP="00BB43CA">
            <w:pPr>
              <w:pStyle w:val="TAC"/>
              <w:rPr>
                <w:ins w:id="12574" w:author="23.501_CR4721_(Rel-18)_IIoT" w:date="2023-09-04T05:48:00Z"/>
                <w:lang w:eastAsia="fr-FR"/>
              </w:rPr>
            </w:pPr>
            <w:ins w:id="12575" w:author="23.501_CR4721_(Rel-18)_IIoT" w:date="2023-09-04T05:48:00Z">
              <w:r w:rsidRPr="001B7C50">
                <w:rPr>
                  <w:lang w:eastAsia="fr-FR"/>
                </w:rPr>
                <w:t>R</w:t>
              </w:r>
            </w:ins>
          </w:p>
        </w:tc>
        <w:tc>
          <w:tcPr>
            <w:tcW w:w="1338" w:type="dxa"/>
          </w:tcPr>
          <w:p w14:paraId="1E617B08" w14:textId="77777777" w:rsidR="00A10084" w:rsidRPr="001B7C50" w:rsidRDefault="00A10084" w:rsidP="00BB43CA">
            <w:pPr>
              <w:pStyle w:val="TAC"/>
              <w:rPr>
                <w:ins w:id="12576" w:author="23.501_CR4721_(Rel-18)_IIoT" w:date="2023-09-04T05:48:00Z"/>
                <w:lang w:eastAsia="fr-FR"/>
              </w:rPr>
            </w:pPr>
            <w:ins w:id="12577" w:author="23.501_CR4721_(Rel-18)_IIoT" w:date="2023-09-04T05:48:00Z">
              <w:r w:rsidRPr="001B7C50">
                <w:rPr>
                  <w:lang w:eastAsia="fr-FR"/>
                </w:rPr>
                <w:t>R</w:t>
              </w:r>
            </w:ins>
          </w:p>
        </w:tc>
        <w:tc>
          <w:tcPr>
            <w:tcW w:w="2126" w:type="dxa"/>
            <w:shd w:val="clear" w:color="auto" w:fill="auto"/>
          </w:tcPr>
          <w:p w14:paraId="1CB9A50B" w14:textId="77777777" w:rsidR="00A10084" w:rsidRPr="001B7C50" w:rsidRDefault="00A10084" w:rsidP="00BB43CA">
            <w:pPr>
              <w:pStyle w:val="TAC"/>
              <w:rPr>
                <w:ins w:id="12578" w:author="23.501_CR4721_(Rel-18)_IIoT" w:date="2023-09-04T05:48:00Z"/>
                <w:lang w:eastAsia="fr-FR"/>
              </w:rPr>
            </w:pPr>
            <w:ins w:id="12579" w:author="23.501_CR4721_(Rel-18)_IIoT" w:date="2023-09-04T05:48:00Z">
              <w:r w:rsidRPr="001B7C50">
                <w:rPr>
                  <w:lang w:eastAsia="fr-FR"/>
                </w:rPr>
                <w:t>IEEE Std 1588 [126] clause 8.2.15.3.1</w:t>
              </w:r>
            </w:ins>
          </w:p>
        </w:tc>
      </w:tr>
      <w:tr w:rsidR="00A10084" w:rsidRPr="001B7C50" w14:paraId="45B602E1" w14:textId="77777777" w:rsidTr="00BB43CA">
        <w:trPr>
          <w:cantSplit/>
          <w:jc w:val="center"/>
          <w:ins w:id="12580" w:author="23.501_CR4721_(Rel-18)_IIoT" w:date="2023-09-04T05:48:00Z"/>
        </w:trPr>
        <w:tc>
          <w:tcPr>
            <w:tcW w:w="3735" w:type="dxa"/>
            <w:shd w:val="clear" w:color="auto" w:fill="auto"/>
          </w:tcPr>
          <w:p w14:paraId="4C6EA3F8" w14:textId="77777777" w:rsidR="00A10084" w:rsidRPr="001B7C50" w:rsidRDefault="00A10084" w:rsidP="00BB43CA">
            <w:pPr>
              <w:pStyle w:val="TAL"/>
              <w:rPr>
                <w:ins w:id="12581" w:author="23.501_CR4721_(Rel-18)_IIoT" w:date="2023-09-04T05:48:00Z"/>
                <w:lang w:eastAsia="fr-FR"/>
              </w:rPr>
            </w:pPr>
            <w:ins w:id="12582" w:author="23.501_CR4721_(Rel-18)_IIoT" w:date="2023-09-04T05:48:00Z">
              <w:r w:rsidRPr="001B7C50">
                <w:rPr>
                  <w:lang w:eastAsia="fr-FR"/>
                </w:rPr>
                <w:t>&gt; portDS.logMinDelayReqInterval</w:t>
              </w:r>
            </w:ins>
          </w:p>
        </w:tc>
        <w:tc>
          <w:tcPr>
            <w:tcW w:w="709" w:type="dxa"/>
            <w:shd w:val="clear" w:color="auto" w:fill="auto"/>
          </w:tcPr>
          <w:p w14:paraId="4B9530E4" w14:textId="77777777" w:rsidR="00A10084" w:rsidRPr="001B7C50" w:rsidRDefault="00A10084" w:rsidP="00BB43CA">
            <w:pPr>
              <w:pStyle w:val="TAC"/>
              <w:rPr>
                <w:ins w:id="12583" w:author="23.501_CR4721_(Rel-18)_IIoT" w:date="2023-09-04T05:48:00Z"/>
                <w:lang w:eastAsia="fr-FR"/>
              </w:rPr>
            </w:pPr>
            <w:ins w:id="12584" w:author="23.501_CR4721_(Rel-18)_IIoT" w:date="2023-09-04T05:48:00Z">
              <w:r w:rsidRPr="001B7C50">
                <w:rPr>
                  <w:lang w:eastAsia="fr-FR"/>
                </w:rPr>
                <w:t>X</w:t>
              </w:r>
            </w:ins>
          </w:p>
        </w:tc>
        <w:tc>
          <w:tcPr>
            <w:tcW w:w="708" w:type="dxa"/>
            <w:shd w:val="clear" w:color="auto" w:fill="auto"/>
          </w:tcPr>
          <w:p w14:paraId="358185D4" w14:textId="77777777" w:rsidR="00A10084" w:rsidRPr="001B7C50" w:rsidRDefault="00A10084" w:rsidP="00BB43CA">
            <w:pPr>
              <w:pStyle w:val="TAC"/>
              <w:rPr>
                <w:ins w:id="12585" w:author="23.501_CR4721_(Rel-18)_IIoT" w:date="2023-09-04T05:48:00Z"/>
                <w:lang w:eastAsia="fr-FR"/>
              </w:rPr>
            </w:pPr>
            <w:ins w:id="12586" w:author="23.501_CR4721_(Rel-18)_IIoT" w:date="2023-09-04T05:48:00Z">
              <w:r w:rsidRPr="001B7C50">
                <w:rPr>
                  <w:lang w:eastAsia="fr-FR"/>
                </w:rPr>
                <w:t>X</w:t>
              </w:r>
            </w:ins>
          </w:p>
        </w:tc>
        <w:tc>
          <w:tcPr>
            <w:tcW w:w="1418" w:type="dxa"/>
            <w:shd w:val="clear" w:color="auto" w:fill="auto"/>
          </w:tcPr>
          <w:p w14:paraId="44F7D82D" w14:textId="77777777" w:rsidR="00A10084" w:rsidRPr="001B7C50" w:rsidRDefault="00A10084" w:rsidP="00BB43CA">
            <w:pPr>
              <w:pStyle w:val="TAC"/>
              <w:rPr>
                <w:ins w:id="12587" w:author="23.501_CR4721_(Rel-18)_IIoT" w:date="2023-09-04T05:48:00Z"/>
                <w:lang w:eastAsia="fr-FR"/>
              </w:rPr>
            </w:pPr>
            <w:ins w:id="12588" w:author="23.501_CR4721_(Rel-18)_IIoT" w:date="2023-09-04T05:48:00Z">
              <w:r w:rsidRPr="001B7C50">
                <w:rPr>
                  <w:lang w:eastAsia="fr-FR"/>
                </w:rPr>
                <w:t>RW</w:t>
              </w:r>
            </w:ins>
          </w:p>
        </w:tc>
        <w:tc>
          <w:tcPr>
            <w:tcW w:w="1338" w:type="dxa"/>
          </w:tcPr>
          <w:p w14:paraId="732D1F18" w14:textId="77777777" w:rsidR="00A10084" w:rsidRPr="001B7C50" w:rsidRDefault="00A10084" w:rsidP="00BB43CA">
            <w:pPr>
              <w:pStyle w:val="TAC"/>
              <w:rPr>
                <w:ins w:id="12589" w:author="23.501_CR4721_(Rel-18)_IIoT" w:date="2023-09-04T05:48:00Z"/>
                <w:lang w:eastAsia="fr-FR"/>
              </w:rPr>
            </w:pPr>
            <w:ins w:id="12590" w:author="23.501_CR4721_(Rel-18)_IIoT" w:date="2023-09-04T05:48:00Z">
              <w:r w:rsidRPr="001B7C50">
                <w:rPr>
                  <w:lang w:eastAsia="fr-FR"/>
                </w:rPr>
                <w:t>RW</w:t>
              </w:r>
            </w:ins>
          </w:p>
        </w:tc>
        <w:tc>
          <w:tcPr>
            <w:tcW w:w="2126" w:type="dxa"/>
            <w:shd w:val="clear" w:color="auto" w:fill="auto"/>
          </w:tcPr>
          <w:p w14:paraId="250ED960" w14:textId="77777777" w:rsidR="00A10084" w:rsidRPr="001B7C50" w:rsidRDefault="00A10084" w:rsidP="00BB43CA">
            <w:pPr>
              <w:pStyle w:val="TAC"/>
              <w:rPr>
                <w:ins w:id="12591" w:author="23.501_CR4721_(Rel-18)_IIoT" w:date="2023-09-04T05:48:00Z"/>
                <w:lang w:eastAsia="fr-FR"/>
              </w:rPr>
            </w:pPr>
            <w:ins w:id="12592" w:author="23.501_CR4721_(Rel-18)_IIoT" w:date="2023-09-04T05:48:00Z">
              <w:r w:rsidRPr="001B7C50">
                <w:rPr>
                  <w:lang w:eastAsia="fr-FR"/>
                </w:rPr>
                <w:t>IEEE Std 1588 [126] clause 8.2.15.3.2</w:t>
              </w:r>
            </w:ins>
          </w:p>
        </w:tc>
      </w:tr>
      <w:tr w:rsidR="00A10084" w:rsidRPr="001B7C50" w14:paraId="67A48336" w14:textId="77777777" w:rsidTr="00BB43CA">
        <w:trPr>
          <w:cantSplit/>
          <w:jc w:val="center"/>
          <w:ins w:id="12593" w:author="23.501_CR4721_(Rel-18)_IIoT" w:date="2023-09-04T05:48:00Z"/>
        </w:trPr>
        <w:tc>
          <w:tcPr>
            <w:tcW w:w="3735" w:type="dxa"/>
            <w:shd w:val="clear" w:color="auto" w:fill="auto"/>
          </w:tcPr>
          <w:p w14:paraId="729944C2" w14:textId="77777777" w:rsidR="00A10084" w:rsidRPr="001B7C50" w:rsidRDefault="00A10084" w:rsidP="00BB43CA">
            <w:pPr>
              <w:pStyle w:val="TAL"/>
              <w:rPr>
                <w:ins w:id="12594" w:author="23.501_CR4721_(Rel-18)_IIoT" w:date="2023-09-04T05:48:00Z"/>
                <w:lang w:eastAsia="fr-FR"/>
              </w:rPr>
            </w:pPr>
            <w:ins w:id="12595" w:author="23.501_CR4721_(Rel-18)_IIoT" w:date="2023-09-04T05:48:00Z">
              <w:r w:rsidRPr="001B7C50">
                <w:rPr>
                  <w:lang w:eastAsia="fr-FR"/>
                </w:rPr>
                <w:t>&gt; portDS.logAnnounceInterval</w:t>
              </w:r>
            </w:ins>
          </w:p>
        </w:tc>
        <w:tc>
          <w:tcPr>
            <w:tcW w:w="709" w:type="dxa"/>
            <w:shd w:val="clear" w:color="auto" w:fill="auto"/>
          </w:tcPr>
          <w:p w14:paraId="7CEFAA34" w14:textId="77777777" w:rsidR="00A10084" w:rsidRPr="001B7C50" w:rsidRDefault="00A10084" w:rsidP="00BB43CA">
            <w:pPr>
              <w:pStyle w:val="TAC"/>
              <w:rPr>
                <w:ins w:id="12596" w:author="23.501_CR4721_(Rel-18)_IIoT" w:date="2023-09-04T05:48:00Z"/>
                <w:lang w:eastAsia="fr-FR"/>
              </w:rPr>
            </w:pPr>
            <w:ins w:id="12597" w:author="23.501_CR4721_(Rel-18)_IIoT" w:date="2023-09-04T05:48:00Z">
              <w:r w:rsidRPr="001B7C50">
                <w:rPr>
                  <w:lang w:eastAsia="fr-FR"/>
                </w:rPr>
                <w:t>X</w:t>
              </w:r>
            </w:ins>
          </w:p>
        </w:tc>
        <w:tc>
          <w:tcPr>
            <w:tcW w:w="708" w:type="dxa"/>
            <w:shd w:val="clear" w:color="auto" w:fill="auto"/>
          </w:tcPr>
          <w:p w14:paraId="1161841B" w14:textId="77777777" w:rsidR="00A10084" w:rsidRPr="001B7C50" w:rsidRDefault="00A10084" w:rsidP="00BB43CA">
            <w:pPr>
              <w:pStyle w:val="TAC"/>
              <w:rPr>
                <w:ins w:id="12598" w:author="23.501_CR4721_(Rel-18)_IIoT" w:date="2023-09-04T05:48:00Z"/>
                <w:lang w:eastAsia="fr-FR"/>
              </w:rPr>
            </w:pPr>
            <w:ins w:id="12599" w:author="23.501_CR4721_(Rel-18)_IIoT" w:date="2023-09-04T05:48:00Z">
              <w:r w:rsidRPr="001B7C50">
                <w:rPr>
                  <w:lang w:eastAsia="fr-FR"/>
                </w:rPr>
                <w:t>X</w:t>
              </w:r>
            </w:ins>
          </w:p>
        </w:tc>
        <w:tc>
          <w:tcPr>
            <w:tcW w:w="1418" w:type="dxa"/>
            <w:shd w:val="clear" w:color="auto" w:fill="auto"/>
          </w:tcPr>
          <w:p w14:paraId="6515B2FC" w14:textId="77777777" w:rsidR="00A10084" w:rsidRPr="001B7C50" w:rsidRDefault="00A10084" w:rsidP="00BB43CA">
            <w:pPr>
              <w:pStyle w:val="TAC"/>
              <w:rPr>
                <w:ins w:id="12600" w:author="23.501_CR4721_(Rel-18)_IIoT" w:date="2023-09-04T05:48:00Z"/>
                <w:lang w:eastAsia="fr-FR"/>
              </w:rPr>
            </w:pPr>
            <w:ins w:id="12601" w:author="23.501_CR4721_(Rel-18)_IIoT" w:date="2023-09-04T05:48:00Z">
              <w:r w:rsidRPr="001B7C50">
                <w:rPr>
                  <w:lang w:eastAsia="fr-FR"/>
                </w:rPr>
                <w:t>RW</w:t>
              </w:r>
            </w:ins>
          </w:p>
        </w:tc>
        <w:tc>
          <w:tcPr>
            <w:tcW w:w="1338" w:type="dxa"/>
          </w:tcPr>
          <w:p w14:paraId="0C8049B6" w14:textId="77777777" w:rsidR="00A10084" w:rsidRPr="001B7C50" w:rsidRDefault="00A10084" w:rsidP="00BB43CA">
            <w:pPr>
              <w:pStyle w:val="TAC"/>
              <w:rPr>
                <w:ins w:id="12602" w:author="23.501_CR4721_(Rel-18)_IIoT" w:date="2023-09-04T05:48:00Z"/>
                <w:lang w:eastAsia="fr-FR"/>
              </w:rPr>
            </w:pPr>
            <w:ins w:id="12603" w:author="23.501_CR4721_(Rel-18)_IIoT" w:date="2023-09-04T05:48:00Z">
              <w:r w:rsidRPr="001B7C50">
                <w:rPr>
                  <w:lang w:eastAsia="fr-FR"/>
                </w:rPr>
                <w:t>RW</w:t>
              </w:r>
            </w:ins>
          </w:p>
        </w:tc>
        <w:tc>
          <w:tcPr>
            <w:tcW w:w="2126" w:type="dxa"/>
            <w:shd w:val="clear" w:color="auto" w:fill="auto"/>
          </w:tcPr>
          <w:p w14:paraId="30988EA1" w14:textId="77777777" w:rsidR="00A10084" w:rsidRPr="001B7C50" w:rsidRDefault="00A10084" w:rsidP="00BB43CA">
            <w:pPr>
              <w:pStyle w:val="TAC"/>
              <w:rPr>
                <w:ins w:id="12604" w:author="23.501_CR4721_(Rel-18)_IIoT" w:date="2023-09-04T05:48:00Z"/>
                <w:lang w:eastAsia="fr-FR"/>
              </w:rPr>
            </w:pPr>
            <w:ins w:id="12605" w:author="23.501_CR4721_(Rel-18)_IIoT" w:date="2023-09-04T05:48:00Z">
              <w:r w:rsidRPr="001B7C50">
                <w:rPr>
                  <w:lang w:eastAsia="fr-FR"/>
                </w:rPr>
                <w:t>IEEE Std 1588 [126] clause 8.2.15.4.1</w:t>
              </w:r>
            </w:ins>
          </w:p>
        </w:tc>
      </w:tr>
      <w:tr w:rsidR="00A10084" w:rsidRPr="001B7C50" w14:paraId="7142C91E" w14:textId="77777777" w:rsidTr="00BB43CA">
        <w:trPr>
          <w:cantSplit/>
          <w:jc w:val="center"/>
          <w:ins w:id="12606" w:author="23.501_CR4721_(Rel-18)_IIoT" w:date="2023-09-04T05:48:00Z"/>
        </w:trPr>
        <w:tc>
          <w:tcPr>
            <w:tcW w:w="3735" w:type="dxa"/>
            <w:shd w:val="clear" w:color="auto" w:fill="auto"/>
          </w:tcPr>
          <w:p w14:paraId="2D4AAED2" w14:textId="77777777" w:rsidR="00A10084" w:rsidRPr="001B7C50" w:rsidRDefault="00A10084" w:rsidP="00BB43CA">
            <w:pPr>
              <w:pStyle w:val="TAL"/>
              <w:rPr>
                <w:ins w:id="12607" w:author="23.501_CR4721_(Rel-18)_IIoT" w:date="2023-09-04T05:48:00Z"/>
                <w:lang w:eastAsia="fr-FR"/>
              </w:rPr>
            </w:pPr>
            <w:ins w:id="12608" w:author="23.501_CR4721_(Rel-18)_IIoT" w:date="2023-09-04T05:48:00Z">
              <w:r w:rsidRPr="001B7C50">
                <w:rPr>
                  <w:lang w:eastAsia="fr-FR"/>
                </w:rPr>
                <w:t>&gt; portDS.announceReceiptTimeout</w:t>
              </w:r>
            </w:ins>
          </w:p>
        </w:tc>
        <w:tc>
          <w:tcPr>
            <w:tcW w:w="709" w:type="dxa"/>
            <w:shd w:val="clear" w:color="auto" w:fill="auto"/>
          </w:tcPr>
          <w:p w14:paraId="25217FF6" w14:textId="77777777" w:rsidR="00A10084" w:rsidRPr="001B7C50" w:rsidRDefault="00A10084" w:rsidP="00BB43CA">
            <w:pPr>
              <w:pStyle w:val="TAC"/>
              <w:rPr>
                <w:ins w:id="12609" w:author="23.501_CR4721_(Rel-18)_IIoT" w:date="2023-09-04T05:48:00Z"/>
                <w:lang w:eastAsia="fr-FR"/>
              </w:rPr>
            </w:pPr>
          </w:p>
        </w:tc>
        <w:tc>
          <w:tcPr>
            <w:tcW w:w="708" w:type="dxa"/>
            <w:shd w:val="clear" w:color="auto" w:fill="auto"/>
          </w:tcPr>
          <w:p w14:paraId="1136D9C3" w14:textId="77777777" w:rsidR="00A10084" w:rsidRPr="001B7C50" w:rsidRDefault="00A10084" w:rsidP="00BB43CA">
            <w:pPr>
              <w:pStyle w:val="TAC"/>
              <w:rPr>
                <w:ins w:id="12610" w:author="23.501_CR4721_(Rel-18)_IIoT" w:date="2023-09-04T05:48:00Z"/>
                <w:lang w:eastAsia="fr-FR"/>
              </w:rPr>
            </w:pPr>
            <w:ins w:id="12611" w:author="23.501_CR4721_(Rel-18)_IIoT" w:date="2023-09-04T05:48:00Z">
              <w:r w:rsidRPr="001B7C50">
                <w:rPr>
                  <w:lang w:eastAsia="fr-FR"/>
                </w:rPr>
                <w:t>X</w:t>
              </w:r>
            </w:ins>
          </w:p>
        </w:tc>
        <w:tc>
          <w:tcPr>
            <w:tcW w:w="1418" w:type="dxa"/>
            <w:shd w:val="clear" w:color="auto" w:fill="auto"/>
          </w:tcPr>
          <w:p w14:paraId="004CB5B5" w14:textId="77777777" w:rsidR="00A10084" w:rsidRPr="001B7C50" w:rsidRDefault="00A10084" w:rsidP="00BB43CA">
            <w:pPr>
              <w:pStyle w:val="TAC"/>
              <w:rPr>
                <w:ins w:id="12612" w:author="23.501_CR4721_(Rel-18)_IIoT" w:date="2023-09-04T05:48:00Z"/>
                <w:lang w:eastAsia="fr-FR"/>
              </w:rPr>
            </w:pPr>
            <w:ins w:id="12613" w:author="23.501_CR4721_(Rel-18)_IIoT" w:date="2023-09-04T05:48:00Z">
              <w:r w:rsidRPr="001B7C50">
                <w:rPr>
                  <w:lang w:eastAsia="fr-FR"/>
                </w:rPr>
                <w:t>RW</w:t>
              </w:r>
            </w:ins>
          </w:p>
        </w:tc>
        <w:tc>
          <w:tcPr>
            <w:tcW w:w="1338" w:type="dxa"/>
          </w:tcPr>
          <w:p w14:paraId="19E38625" w14:textId="77777777" w:rsidR="00A10084" w:rsidRPr="001B7C50" w:rsidRDefault="00A10084" w:rsidP="00BB43CA">
            <w:pPr>
              <w:pStyle w:val="TAC"/>
              <w:rPr>
                <w:ins w:id="12614" w:author="23.501_CR4721_(Rel-18)_IIoT" w:date="2023-09-04T05:48:00Z"/>
                <w:lang w:eastAsia="fr-FR"/>
              </w:rPr>
            </w:pPr>
            <w:ins w:id="12615" w:author="23.501_CR4721_(Rel-18)_IIoT" w:date="2023-09-04T05:48:00Z">
              <w:r w:rsidRPr="001B7C50">
                <w:rPr>
                  <w:lang w:eastAsia="fr-FR"/>
                </w:rPr>
                <w:t>RW</w:t>
              </w:r>
            </w:ins>
          </w:p>
        </w:tc>
        <w:tc>
          <w:tcPr>
            <w:tcW w:w="2126" w:type="dxa"/>
            <w:shd w:val="clear" w:color="auto" w:fill="auto"/>
          </w:tcPr>
          <w:p w14:paraId="489E056C" w14:textId="77777777" w:rsidR="00A10084" w:rsidRPr="001B7C50" w:rsidRDefault="00A10084" w:rsidP="00BB43CA">
            <w:pPr>
              <w:pStyle w:val="TAC"/>
              <w:rPr>
                <w:ins w:id="12616" w:author="23.501_CR4721_(Rel-18)_IIoT" w:date="2023-09-04T05:48:00Z"/>
                <w:lang w:eastAsia="fr-FR"/>
              </w:rPr>
            </w:pPr>
            <w:ins w:id="12617" w:author="23.501_CR4721_(Rel-18)_IIoT" w:date="2023-09-04T05:48:00Z">
              <w:r w:rsidRPr="001B7C50">
                <w:rPr>
                  <w:lang w:eastAsia="fr-FR"/>
                </w:rPr>
                <w:t>IEEE Std 1588 [126] clause 8.2.15.4.2</w:t>
              </w:r>
            </w:ins>
          </w:p>
        </w:tc>
      </w:tr>
      <w:tr w:rsidR="00A10084" w:rsidRPr="001B7C50" w14:paraId="790F36F2" w14:textId="77777777" w:rsidTr="00BB43CA">
        <w:trPr>
          <w:cantSplit/>
          <w:jc w:val="center"/>
          <w:ins w:id="12618" w:author="23.501_CR4721_(Rel-18)_IIoT" w:date="2023-09-04T05:48:00Z"/>
        </w:trPr>
        <w:tc>
          <w:tcPr>
            <w:tcW w:w="3735" w:type="dxa"/>
            <w:shd w:val="clear" w:color="auto" w:fill="auto"/>
          </w:tcPr>
          <w:p w14:paraId="2A2A81DB" w14:textId="77777777" w:rsidR="00A10084" w:rsidRPr="001B7C50" w:rsidRDefault="00A10084" w:rsidP="00BB43CA">
            <w:pPr>
              <w:pStyle w:val="TAL"/>
              <w:rPr>
                <w:ins w:id="12619" w:author="23.501_CR4721_(Rel-18)_IIoT" w:date="2023-09-04T05:48:00Z"/>
                <w:lang w:eastAsia="fr-FR"/>
              </w:rPr>
            </w:pPr>
            <w:ins w:id="12620" w:author="23.501_CR4721_(Rel-18)_IIoT" w:date="2023-09-04T05:48:00Z">
              <w:r w:rsidRPr="001B7C50">
                <w:rPr>
                  <w:lang w:eastAsia="fr-FR"/>
                </w:rPr>
                <w:t>&gt; portDS.logSyncInterval</w:t>
              </w:r>
            </w:ins>
          </w:p>
        </w:tc>
        <w:tc>
          <w:tcPr>
            <w:tcW w:w="709" w:type="dxa"/>
            <w:shd w:val="clear" w:color="auto" w:fill="auto"/>
          </w:tcPr>
          <w:p w14:paraId="3BC46F13" w14:textId="77777777" w:rsidR="00A10084" w:rsidRPr="001B7C50" w:rsidRDefault="00A10084" w:rsidP="00BB43CA">
            <w:pPr>
              <w:pStyle w:val="TAC"/>
              <w:rPr>
                <w:ins w:id="12621" w:author="23.501_CR4721_(Rel-18)_IIoT" w:date="2023-09-04T05:48:00Z"/>
                <w:lang w:eastAsia="fr-FR"/>
              </w:rPr>
            </w:pPr>
            <w:ins w:id="12622" w:author="23.501_CR4721_(Rel-18)_IIoT" w:date="2023-09-04T05:48:00Z">
              <w:r w:rsidRPr="001B7C50">
                <w:rPr>
                  <w:lang w:eastAsia="fr-FR"/>
                </w:rPr>
                <w:t>X</w:t>
              </w:r>
            </w:ins>
          </w:p>
        </w:tc>
        <w:tc>
          <w:tcPr>
            <w:tcW w:w="708" w:type="dxa"/>
            <w:shd w:val="clear" w:color="auto" w:fill="auto"/>
          </w:tcPr>
          <w:p w14:paraId="79E5EE6F" w14:textId="77777777" w:rsidR="00A10084" w:rsidRPr="001B7C50" w:rsidRDefault="00A10084" w:rsidP="00BB43CA">
            <w:pPr>
              <w:pStyle w:val="TAC"/>
              <w:rPr>
                <w:ins w:id="12623" w:author="23.501_CR4721_(Rel-18)_IIoT" w:date="2023-09-04T05:48:00Z"/>
                <w:lang w:eastAsia="fr-FR"/>
              </w:rPr>
            </w:pPr>
            <w:ins w:id="12624" w:author="23.501_CR4721_(Rel-18)_IIoT" w:date="2023-09-04T05:48:00Z">
              <w:r w:rsidRPr="001B7C50">
                <w:rPr>
                  <w:lang w:eastAsia="fr-FR"/>
                </w:rPr>
                <w:t>X</w:t>
              </w:r>
            </w:ins>
          </w:p>
        </w:tc>
        <w:tc>
          <w:tcPr>
            <w:tcW w:w="1418" w:type="dxa"/>
            <w:shd w:val="clear" w:color="auto" w:fill="auto"/>
          </w:tcPr>
          <w:p w14:paraId="04F923EB" w14:textId="77777777" w:rsidR="00A10084" w:rsidRPr="001B7C50" w:rsidRDefault="00A10084" w:rsidP="00BB43CA">
            <w:pPr>
              <w:pStyle w:val="TAC"/>
              <w:rPr>
                <w:ins w:id="12625" w:author="23.501_CR4721_(Rel-18)_IIoT" w:date="2023-09-04T05:48:00Z"/>
                <w:lang w:eastAsia="fr-FR"/>
              </w:rPr>
            </w:pPr>
            <w:ins w:id="12626" w:author="23.501_CR4721_(Rel-18)_IIoT" w:date="2023-09-04T05:48:00Z">
              <w:r w:rsidRPr="001B7C50">
                <w:rPr>
                  <w:lang w:eastAsia="fr-FR"/>
                </w:rPr>
                <w:t>RW</w:t>
              </w:r>
            </w:ins>
          </w:p>
        </w:tc>
        <w:tc>
          <w:tcPr>
            <w:tcW w:w="1338" w:type="dxa"/>
          </w:tcPr>
          <w:p w14:paraId="64E3B121" w14:textId="77777777" w:rsidR="00A10084" w:rsidRPr="001B7C50" w:rsidRDefault="00A10084" w:rsidP="00BB43CA">
            <w:pPr>
              <w:pStyle w:val="TAC"/>
              <w:rPr>
                <w:ins w:id="12627" w:author="23.501_CR4721_(Rel-18)_IIoT" w:date="2023-09-04T05:48:00Z"/>
                <w:lang w:eastAsia="fr-FR"/>
              </w:rPr>
            </w:pPr>
            <w:ins w:id="12628" w:author="23.501_CR4721_(Rel-18)_IIoT" w:date="2023-09-04T05:48:00Z">
              <w:r w:rsidRPr="001B7C50">
                <w:rPr>
                  <w:lang w:eastAsia="fr-FR"/>
                </w:rPr>
                <w:t>RW</w:t>
              </w:r>
            </w:ins>
          </w:p>
        </w:tc>
        <w:tc>
          <w:tcPr>
            <w:tcW w:w="2126" w:type="dxa"/>
            <w:shd w:val="clear" w:color="auto" w:fill="auto"/>
          </w:tcPr>
          <w:p w14:paraId="0E0F3920" w14:textId="77777777" w:rsidR="00A10084" w:rsidRPr="001B7C50" w:rsidRDefault="00A10084" w:rsidP="00BB43CA">
            <w:pPr>
              <w:pStyle w:val="TAC"/>
              <w:rPr>
                <w:ins w:id="12629" w:author="23.501_CR4721_(Rel-18)_IIoT" w:date="2023-09-04T05:48:00Z"/>
                <w:lang w:eastAsia="fr-FR"/>
              </w:rPr>
            </w:pPr>
            <w:ins w:id="12630" w:author="23.501_CR4721_(Rel-18)_IIoT" w:date="2023-09-04T05:48:00Z">
              <w:r w:rsidRPr="001B7C50">
                <w:rPr>
                  <w:lang w:eastAsia="fr-FR"/>
                </w:rPr>
                <w:t>IEEE Std 1588 [126] clause 8.2.15.4.3</w:t>
              </w:r>
            </w:ins>
          </w:p>
        </w:tc>
      </w:tr>
      <w:tr w:rsidR="00A10084" w:rsidRPr="001B7C50" w14:paraId="5497249E" w14:textId="77777777" w:rsidTr="00BB43CA">
        <w:trPr>
          <w:cantSplit/>
          <w:jc w:val="center"/>
          <w:ins w:id="12631" w:author="23.501_CR4721_(Rel-18)_IIoT" w:date="2023-09-04T05:48:00Z"/>
        </w:trPr>
        <w:tc>
          <w:tcPr>
            <w:tcW w:w="3735" w:type="dxa"/>
            <w:shd w:val="clear" w:color="auto" w:fill="auto"/>
          </w:tcPr>
          <w:p w14:paraId="57BBD634" w14:textId="77777777" w:rsidR="00A10084" w:rsidRPr="001B7C50" w:rsidRDefault="00A10084" w:rsidP="00BB43CA">
            <w:pPr>
              <w:pStyle w:val="TAL"/>
              <w:rPr>
                <w:ins w:id="12632" w:author="23.501_CR4721_(Rel-18)_IIoT" w:date="2023-09-04T05:48:00Z"/>
                <w:lang w:eastAsia="fr-FR"/>
              </w:rPr>
            </w:pPr>
            <w:ins w:id="12633" w:author="23.501_CR4721_(Rel-18)_IIoT" w:date="2023-09-04T05:48:00Z">
              <w:r w:rsidRPr="001B7C50">
                <w:rPr>
                  <w:lang w:eastAsia="fr-FR"/>
                </w:rPr>
                <w:t>&gt; portDS.delayMechanism</w:t>
              </w:r>
            </w:ins>
          </w:p>
        </w:tc>
        <w:tc>
          <w:tcPr>
            <w:tcW w:w="709" w:type="dxa"/>
            <w:shd w:val="clear" w:color="auto" w:fill="auto"/>
          </w:tcPr>
          <w:p w14:paraId="5C155F22" w14:textId="77777777" w:rsidR="00A10084" w:rsidRPr="001B7C50" w:rsidRDefault="00A10084" w:rsidP="00BB43CA">
            <w:pPr>
              <w:pStyle w:val="TAC"/>
              <w:rPr>
                <w:ins w:id="12634" w:author="23.501_CR4721_(Rel-18)_IIoT" w:date="2023-09-04T05:48:00Z"/>
                <w:lang w:eastAsia="fr-FR"/>
              </w:rPr>
            </w:pPr>
            <w:ins w:id="12635" w:author="23.501_CR4721_(Rel-18)_IIoT" w:date="2023-09-04T05:48:00Z">
              <w:r w:rsidRPr="001B7C50">
                <w:rPr>
                  <w:lang w:eastAsia="fr-FR"/>
                </w:rPr>
                <w:t>X</w:t>
              </w:r>
            </w:ins>
          </w:p>
        </w:tc>
        <w:tc>
          <w:tcPr>
            <w:tcW w:w="708" w:type="dxa"/>
            <w:shd w:val="clear" w:color="auto" w:fill="auto"/>
          </w:tcPr>
          <w:p w14:paraId="3AEF77D0" w14:textId="77777777" w:rsidR="00A10084" w:rsidRPr="001B7C50" w:rsidRDefault="00A10084" w:rsidP="00BB43CA">
            <w:pPr>
              <w:pStyle w:val="TAC"/>
              <w:rPr>
                <w:ins w:id="12636" w:author="23.501_CR4721_(Rel-18)_IIoT" w:date="2023-09-04T05:48:00Z"/>
                <w:lang w:eastAsia="fr-FR"/>
              </w:rPr>
            </w:pPr>
            <w:ins w:id="12637" w:author="23.501_CR4721_(Rel-18)_IIoT" w:date="2023-09-04T05:48:00Z">
              <w:r w:rsidRPr="001B7C50">
                <w:rPr>
                  <w:lang w:eastAsia="fr-FR"/>
                </w:rPr>
                <w:t>X</w:t>
              </w:r>
            </w:ins>
          </w:p>
        </w:tc>
        <w:tc>
          <w:tcPr>
            <w:tcW w:w="1418" w:type="dxa"/>
            <w:shd w:val="clear" w:color="auto" w:fill="auto"/>
          </w:tcPr>
          <w:p w14:paraId="0FD445F3" w14:textId="77777777" w:rsidR="00A10084" w:rsidRPr="001B7C50" w:rsidRDefault="00A10084" w:rsidP="00BB43CA">
            <w:pPr>
              <w:pStyle w:val="TAC"/>
              <w:rPr>
                <w:ins w:id="12638" w:author="23.501_CR4721_(Rel-18)_IIoT" w:date="2023-09-04T05:48:00Z"/>
                <w:lang w:eastAsia="fr-FR"/>
              </w:rPr>
            </w:pPr>
            <w:ins w:id="12639" w:author="23.501_CR4721_(Rel-18)_IIoT" w:date="2023-09-04T05:48:00Z">
              <w:r w:rsidRPr="001B7C50">
                <w:rPr>
                  <w:lang w:eastAsia="fr-FR"/>
                </w:rPr>
                <w:t>RW</w:t>
              </w:r>
            </w:ins>
          </w:p>
        </w:tc>
        <w:tc>
          <w:tcPr>
            <w:tcW w:w="1338" w:type="dxa"/>
          </w:tcPr>
          <w:p w14:paraId="5D8C3785" w14:textId="77777777" w:rsidR="00A10084" w:rsidRPr="001B7C50" w:rsidRDefault="00A10084" w:rsidP="00BB43CA">
            <w:pPr>
              <w:pStyle w:val="TAC"/>
              <w:rPr>
                <w:ins w:id="12640" w:author="23.501_CR4721_(Rel-18)_IIoT" w:date="2023-09-04T05:48:00Z"/>
                <w:lang w:eastAsia="fr-FR"/>
              </w:rPr>
            </w:pPr>
            <w:ins w:id="12641" w:author="23.501_CR4721_(Rel-18)_IIoT" w:date="2023-09-04T05:48:00Z">
              <w:r w:rsidRPr="001B7C50">
                <w:rPr>
                  <w:lang w:eastAsia="fr-FR"/>
                </w:rPr>
                <w:t>RW</w:t>
              </w:r>
            </w:ins>
          </w:p>
        </w:tc>
        <w:tc>
          <w:tcPr>
            <w:tcW w:w="2126" w:type="dxa"/>
            <w:shd w:val="clear" w:color="auto" w:fill="auto"/>
          </w:tcPr>
          <w:p w14:paraId="673AC4A7" w14:textId="77777777" w:rsidR="00A10084" w:rsidRPr="001B7C50" w:rsidRDefault="00A10084" w:rsidP="00BB43CA">
            <w:pPr>
              <w:pStyle w:val="TAC"/>
              <w:rPr>
                <w:ins w:id="12642" w:author="23.501_CR4721_(Rel-18)_IIoT" w:date="2023-09-04T05:48:00Z"/>
                <w:lang w:eastAsia="fr-FR"/>
              </w:rPr>
            </w:pPr>
            <w:ins w:id="12643" w:author="23.501_CR4721_(Rel-18)_IIoT" w:date="2023-09-04T05:48:00Z">
              <w:r w:rsidRPr="001B7C50">
                <w:rPr>
                  <w:lang w:eastAsia="fr-FR"/>
                </w:rPr>
                <w:t>IEEE Std 1588 [126] clause 8.2.15.4.4</w:t>
              </w:r>
            </w:ins>
          </w:p>
        </w:tc>
      </w:tr>
      <w:tr w:rsidR="00A10084" w:rsidRPr="001B7C50" w14:paraId="06D3348A" w14:textId="77777777" w:rsidTr="00BB43CA">
        <w:trPr>
          <w:cantSplit/>
          <w:jc w:val="center"/>
          <w:ins w:id="12644" w:author="23.501_CR4721_(Rel-18)_IIoT" w:date="2023-09-04T05:48:00Z"/>
        </w:trPr>
        <w:tc>
          <w:tcPr>
            <w:tcW w:w="3735" w:type="dxa"/>
            <w:shd w:val="clear" w:color="auto" w:fill="auto"/>
          </w:tcPr>
          <w:p w14:paraId="45649518" w14:textId="77777777" w:rsidR="00A10084" w:rsidRPr="001B7C50" w:rsidRDefault="00A10084" w:rsidP="00BB43CA">
            <w:pPr>
              <w:pStyle w:val="TAL"/>
              <w:rPr>
                <w:ins w:id="12645" w:author="23.501_CR4721_(Rel-18)_IIoT" w:date="2023-09-04T05:48:00Z"/>
                <w:lang w:eastAsia="fr-FR"/>
              </w:rPr>
            </w:pPr>
            <w:ins w:id="12646" w:author="23.501_CR4721_(Rel-18)_IIoT" w:date="2023-09-04T05:48:00Z">
              <w:r w:rsidRPr="001B7C50">
                <w:rPr>
                  <w:lang w:eastAsia="fr-FR"/>
                </w:rPr>
                <w:t>&gt; portDS.logMinPdelayReqInterval</w:t>
              </w:r>
            </w:ins>
          </w:p>
        </w:tc>
        <w:tc>
          <w:tcPr>
            <w:tcW w:w="709" w:type="dxa"/>
            <w:shd w:val="clear" w:color="auto" w:fill="auto"/>
          </w:tcPr>
          <w:p w14:paraId="3EB88F70" w14:textId="77777777" w:rsidR="00A10084" w:rsidRPr="001B7C50" w:rsidRDefault="00A10084" w:rsidP="00BB43CA">
            <w:pPr>
              <w:pStyle w:val="TAC"/>
              <w:rPr>
                <w:ins w:id="12647" w:author="23.501_CR4721_(Rel-18)_IIoT" w:date="2023-09-04T05:48:00Z"/>
                <w:lang w:eastAsia="fr-FR"/>
              </w:rPr>
            </w:pPr>
            <w:ins w:id="12648" w:author="23.501_CR4721_(Rel-18)_IIoT" w:date="2023-09-04T05:48:00Z">
              <w:r w:rsidRPr="001B7C50">
                <w:rPr>
                  <w:lang w:eastAsia="fr-FR"/>
                </w:rPr>
                <w:t>X</w:t>
              </w:r>
            </w:ins>
          </w:p>
        </w:tc>
        <w:tc>
          <w:tcPr>
            <w:tcW w:w="708" w:type="dxa"/>
            <w:shd w:val="clear" w:color="auto" w:fill="auto"/>
          </w:tcPr>
          <w:p w14:paraId="49638DBC" w14:textId="77777777" w:rsidR="00A10084" w:rsidRPr="001B7C50" w:rsidRDefault="00A10084" w:rsidP="00BB43CA">
            <w:pPr>
              <w:pStyle w:val="TAC"/>
              <w:rPr>
                <w:ins w:id="12649" w:author="23.501_CR4721_(Rel-18)_IIoT" w:date="2023-09-04T05:48:00Z"/>
                <w:lang w:eastAsia="fr-FR"/>
              </w:rPr>
            </w:pPr>
            <w:ins w:id="12650" w:author="23.501_CR4721_(Rel-18)_IIoT" w:date="2023-09-04T05:48:00Z">
              <w:r w:rsidRPr="001B7C50">
                <w:rPr>
                  <w:lang w:eastAsia="fr-FR"/>
                </w:rPr>
                <w:t>X</w:t>
              </w:r>
            </w:ins>
          </w:p>
        </w:tc>
        <w:tc>
          <w:tcPr>
            <w:tcW w:w="1418" w:type="dxa"/>
            <w:shd w:val="clear" w:color="auto" w:fill="auto"/>
          </w:tcPr>
          <w:p w14:paraId="0B413B2B" w14:textId="77777777" w:rsidR="00A10084" w:rsidRPr="001B7C50" w:rsidRDefault="00A10084" w:rsidP="00BB43CA">
            <w:pPr>
              <w:pStyle w:val="TAC"/>
              <w:rPr>
                <w:ins w:id="12651" w:author="23.501_CR4721_(Rel-18)_IIoT" w:date="2023-09-04T05:48:00Z"/>
                <w:lang w:eastAsia="fr-FR"/>
              </w:rPr>
            </w:pPr>
            <w:ins w:id="12652" w:author="23.501_CR4721_(Rel-18)_IIoT" w:date="2023-09-04T05:48:00Z">
              <w:r w:rsidRPr="001B7C50">
                <w:rPr>
                  <w:lang w:eastAsia="fr-FR"/>
                </w:rPr>
                <w:t>RW</w:t>
              </w:r>
            </w:ins>
          </w:p>
        </w:tc>
        <w:tc>
          <w:tcPr>
            <w:tcW w:w="1338" w:type="dxa"/>
          </w:tcPr>
          <w:p w14:paraId="60879A3D" w14:textId="77777777" w:rsidR="00A10084" w:rsidRPr="001B7C50" w:rsidRDefault="00A10084" w:rsidP="00BB43CA">
            <w:pPr>
              <w:pStyle w:val="TAC"/>
              <w:rPr>
                <w:ins w:id="12653" w:author="23.501_CR4721_(Rel-18)_IIoT" w:date="2023-09-04T05:48:00Z"/>
                <w:lang w:eastAsia="fr-FR"/>
              </w:rPr>
            </w:pPr>
            <w:ins w:id="12654" w:author="23.501_CR4721_(Rel-18)_IIoT" w:date="2023-09-04T05:48:00Z">
              <w:r w:rsidRPr="001B7C50">
                <w:rPr>
                  <w:lang w:eastAsia="fr-FR"/>
                </w:rPr>
                <w:t>RW</w:t>
              </w:r>
            </w:ins>
          </w:p>
        </w:tc>
        <w:tc>
          <w:tcPr>
            <w:tcW w:w="2126" w:type="dxa"/>
            <w:shd w:val="clear" w:color="auto" w:fill="auto"/>
          </w:tcPr>
          <w:p w14:paraId="4D350A26" w14:textId="77777777" w:rsidR="00A10084" w:rsidRPr="001B7C50" w:rsidRDefault="00A10084" w:rsidP="00BB43CA">
            <w:pPr>
              <w:pStyle w:val="TAC"/>
              <w:rPr>
                <w:ins w:id="12655" w:author="23.501_CR4721_(Rel-18)_IIoT" w:date="2023-09-04T05:48:00Z"/>
                <w:lang w:eastAsia="fr-FR"/>
              </w:rPr>
            </w:pPr>
            <w:ins w:id="12656" w:author="23.501_CR4721_(Rel-18)_IIoT" w:date="2023-09-04T05:48:00Z">
              <w:r w:rsidRPr="001B7C50">
                <w:rPr>
                  <w:lang w:eastAsia="fr-FR"/>
                </w:rPr>
                <w:t>IEEE Std 1588 [126] clause 8.2.15.4.5</w:t>
              </w:r>
            </w:ins>
          </w:p>
        </w:tc>
      </w:tr>
      <w:tr w:rsidR="00A10084" w:rsidRPr="001B7C50" w14:paraId="00D33990" w14:textId="77777777" w:rsidTr="00BB43CA">
        <w:trPr>
          <w:cantSplit/>
          <w:jc w:val="center"/>
          <w:ins w:id="12657" w:author="23.501_CR4721_(Rel-18)_IIoT" w:date="2023-09-04T05:48:00Z"/>
        </w:trPr>
        <w:tc>
          <w:tcPr>
            <w:tcW w:w="3735" w:type="dxa"/>
            <w:shd w:val="clear" w:color="auto" w:fill="auto"/>
          </w:tcPr>
          <w:p w14:paraId="6F9358B6" w14:textId="77777777" w:rsidR="00A10084" w:rsidRPr="001B7C50" w:rsidRDefault="00A10084" w:rsidP="00BB43CA">
            <w:pPr>
              <w:pStyle w:val="TAL"/>
              <w:rPr>
                <w:ins w:id="12658" w:author="23.501_CR4721_(Rel-18)_IIoT" w:date="2023-09-04T05:48:00Z"/>
                <w:lang w:eastAsia="fr-FR"/>
              </w:rPr>
            </w:pPr>
            <w:ins w:id="12659" w:author="23.501_CR4721_(Rel-18)_IIoT" w:date="2023-09-04T05:48:00Z">
              <w:r w:rsidRPr="001B7C50">
                <w:rPr>
                  <w:lang w:eastAsia="fr-FR"/>
                </w:rPr>
                <w:t>&gt; portDS.versionNumber</w:t>
              </w:r>
            </w:ins>
          </w:p>
        </w:tc>
        <w:tc>
          <w:tcPr>
            <w:tcW w:w="709" w:type="dxa"/>
            <w:shd w:val="clear" w:color="auto" w:fill="auto"/>
          </w:tcPr>
          <w:p w14:paraId="02BF425F" w14:textId="77777777" w:rsidR="00A10084" w:rsidRPr="001B7C50" w:rsidRDefault="00A10084" w:rsidP="00BB43CA">
            <w:pPr>
              <w:pStyle w:val="TAC"/>
              <w:rPr>
                <w:ins w:id="12660" w:author="23.501_CR4721_(Rel-18)_IIoT" w:date="2023-09-04T05:48:00Z"/>
                <w:lang w:eastAsia="fr-FR"/>
              </w:rPr>
            </w:pPr>
            <w:ins w:id="12661" w:author="23.501_CR4721_(Rel-18)_IIoT" w:date="2023-09-04T05:48:00Z">
              <w:r w:rsidRPr="001B7C50">
                <w:rPr>
                  <w:lang w:eastAsia="fr-FR"/>
                </w:rPr>
                <w:t>X</w:t>
              </w:r>
            </w:ins>
          </w:p>
        </w:tc>
        <w:tc>
          <w:tcPr>
            <w:tcW w:w="708" w:type="dxa"/>
            <w:shd w:val="clear" w:color="auto" w:fill="auto"/>
          </w:tcPr>
          <w:p w14:paraId="7E61DA8C" w14:textId="77777777" w:rsidR="00A10084" w:rsidRPr="001B7C50" w:rsidRDefault="00A10084" w:rsidP="00BB43CA">
            <w:pPr>
              <w:pStyle w:val="TAC"/>
              <w:rPr>
                <w:ins w:id="12662" w:author="23.501_CR4721_(Rel-18)_IIoT" w:date="2023-09-04T05:48:00Z"/>
                <w:lang w:eastAsia="fr-FR"/>
              </w:rPr>
            </w:pPr>
            <w:ins w:id="12663" w:author="23.501_CR4721_(Rel-18)_IIoT" w:date="2023-09-04T05:48:00Z">
              <w:r w:rsidRPr="001B7C50">
                <w:rPr>
                  <w:lang w:eastAsia="fr-FR"/>
                </w:rPr>
                <w:t>X</w:t>
              </w:r>
            </w:ins>
          </w:p>
        </w:tc>
        <w:tc>
          <w:tcPr>
            <w:tcW w:w="1418" w:type="dxa"/>
            <w:shd w:val="clear" w:color="auto" w:fill="auto"/>
          </w:tcPr>
          <w:p w14:paraId="0B0A3B3B" w14:textId="77777777" w:rsidR="00A10084" w:rsidRPr="001B7C50" w:rsidRDefault="00A10084" w:rsidP="00BB43CA">
            <w:pPr>
              <w:pStyle w:val="TAC"/>
              <w:rPr>
                <w:ins w:id="12664" w:author="23.501_CR4721_(Rel-18)_IIoT" w:date="2023-09-04T05:48:00Z"/>
                <w:lang w:eastAsia="fr-FR"/>
              </w:rPr>
            </w:pPr>
            <w:ins w:id="12665" w:author="23.501_CR4721_(Rel-18)_IIoT" w:date="2023-09-04T05:48:00Z">
              <w:r w:rsidRPr="001B7C50">
                <w:rPr>
                  <w:lang w:eastAsia="fr-FR"/>
                </w:rPr>
                <w:t>RW</w:t>
              </w:r>
            </w:ins>
          </w:p>
        </w:tc>
        <w:tc>
          <w:tcPr>
            <w:tcW w:w="1338" w:type="dxa"/>
          </w:tcPr>
          <w:p w14:paraId="228EEF1F" w14:textId="77777777" w:rsidR="00A10084" w:rsidRPr="001B7C50" w:rsidRDefault="00A10084" w:rsidP="00BB43CA">
            <w:pPr>
              <w:pStyle w:val="TAC"/>
              <w:rPr>
                <w:ins w:id="12666" w:author="23.501_CR4721_(Rel-18)_IIoT" w:date="2023-09-04T05:48:00Z"/>
                <w:lang w:eastAsia="fr-FR"/>
              </w:rPr>
            </w:pPr>
            <w:ins w:id="12667" w:author="23.501_CR4721_(Rel-18)_IIoT" w:date="2023-09-04T05:48:00Z">
              <w:r w:rsidRPr="001B7C50">
                <w:rPr>
                  <w:lang w:eastAsia="fr-FR"/>
                </w:rPr>
                <w:t>RW</w:t>
              </w:r>
            </w:ins>
          </w:p>
        </w:tc>
        <w:tc>
          <w:tcPr>
            <w:tcW w:w="2126" w:type="dxa"/>
            <w:shd w:val="clear" w:color="auto" w:fill="auto"/>
          </w:tcPr>
          <w:p w14:paraId="607843F0" w14:textId="77777777" w:rsidR="00A10084" w:rsidRPr="001B7C50" w:rsidRDefault="00A10084" w:rsidP="00BB43CA">
            <w:pPr>
              <w:pStyle w:val="TAC"/>
              <w:rPr>
                <w:ins w:id="12668" w:author="23.501_CR4721_(Rel-18)_IIoT" w:date="2023-09-04T05:48:00Z"/>
                <w:lang w:eastAsia="fr-FR"/>
              </w:rPr>
            </w:pPr>
            <w:ins w:id="12669" w:author="23.501_CR4721_(Rel-18)_IIoT" w:date="2023-09-04T05:48:00Z">
              <w:r w:rsidRPr="001B7C50">
                <w:rPr>
                  <w:lang w:eastAsia="fr-FR"/>
                </w:rPr>
                <w:t>IEEE Std 1588 [126] clause 8.2.15.4.6</w:t>
              </w:r>
            </w:ins>
          </w:p>
        </w:tc>
      </w:tr>
      <w:tr w:rsidR="00A10084" w:rsidRPr="001B7C50" w14:paraId="49944650" w14:textId="77777777" w:rsidTr="00BB43CA">
        <w:trPr>
          <w:cantSplit/>
          <w:jc w:val="center"/>
          <w:ins w:id="12670" w:author="23.501_CR4721_(Rel-18)_IIoT" w:date="2023-09-04T05:48:00Z"/>
        </w:trPr>
        <w:tc>
          <w:tcPr>
            <w:tcW w:w="3735" w:type="dxa"/>
            <w:shd w:val="clear" w:color="auto" w:fill="auto"/>
          </w:tcPr>
          <w:p w14:paraId="425407F4" w14:textId="77777777" w:rsidR="00A10084" w:rsidRPr="001B7C50" w:rsidRDefault="00A10084" w:rsidP="00BB43CA">
            <w:pPr>
              <w:pStyle w:val="TAL"/>
              <w:rPr>
                <w:ins w:id="12671" w:author="23.501_CR4721_(Rel-18)_IIoT" w:date="2023-09-04T05:48:00Z"/>
                <w:lang w:eastAsia="fr-FR"/>
              </w:rPr>
            </w:pPr>
            <w:ins w:id="12672" w:author="23.501_CR4721_(Rel-18)_IIoT" w:date="2023-09-04T05:48:00Z">
              <w:r w:rsidRPr="001B7C50">
                <w:rPr>
                  <w:lang w:eastAsia="fr-FR"/>
                </w:rPr>
                <w:t>&gt; portDS.minorVersionNumber</w:t>
              </w:r>
            </w:ins>
          </w:p>
        </w:tc>
        <w:tc>
          <w:tcPr>
            <w:tcW w:w="709" w:type="dxa"/>
            <w:shd w:val="clear" w:color="auto" w:fill="auto"/>
          </w:tcPr>
          <w:p w14:paraId="2CC1EFCA" w14:textId="77777777" w:rsidR="00A10084" w:rsidRPr="001B7C50" w:rsidRDefault="00A10084" w:rsidP="00BB43CA">
            <w:pPr>
              <w:pStyle w:val="TAC"/>
              <w:rPr>
                <w:ins w:id="12673" w:author="23.501_CR4721_(Rel-18)_IIoT" w:date="2023-09-04T05:48:00Z"/>
                <w:lang w:eastAsia="fr-FR"/>
              </w:rPr>
            </w:pPr>
            <w:ins w:id="12674" w:author="23.501_CR4721_(Rel-18)_IIoT" w:date="2023-09-04T05:48:00Z">
              <w:r w:rsidRPr="001B7C50">
                <w:rPr>
                  <w:lang w:eastAsia="fr-FR"/>
                </w:rPr>
                <w:t>X</w:t>
              </w:r>
            </w:ins>
          </w:p>
        </w:tc>
        <w:tc>
          <w:tcPr>
            <w:tcW w:w="708" w:type="dxa"/>
            <w:shd w:val="clear" w:color="auto" w:fill="auto"/>
          </w:tcPr>
          <w:p w14:paraId="2718D6A6" w14:textId="77777777" w:rsidR="00A10084" w:rsidRPr="001B7C50" w:rsidRDefault="00A10084" w:rsidP="00BB43CA">
            <w:pPr>
              <w:pStyle w:val="TAC"/>
              <w:rPr>
                <w:ins w:id="12675" w:author="23.501_CR4721_(Rel-18)_IIoT" w:date="2023-09-04T05:48:00Z"/>
                <w:lang w:eastAsia="fr-FR"/>
              </w:rPr>
            </w:pPr>
            <w:ins w:id="12676" w:author="23.501_CR4721_(Rel-18)_IIoT" w:date="2023-09-04T05:48:00Z">
              <w:r w:rsidRPr="001B7C50">
                <w:rPr>
                  <w:lang w:eastAsia="fr-FR"/>
                </w:rPr>
                <w:t>X</w:t>
              </w:r>
            </w:ins>
          </w:p>
        </w:tc>
        <w:tc>
          <w:tcPr>
            <w:tcW w:w="1418" w:type="dxa"/>
            <w:shd w:val="clear" w:color="auto" w:fill="auto"/>
          </w:tcPr>
          <w:p w14:paraId="7EEF75F8" w14:textId="77777777" w:rsidR="00A10084" w:rsidRPr="001B7C50" w:rsidRDefault="00A10084" w:rsidP="00BB43CA">
            <w:pPr>
              <w:pStyle w:val="TAC"/>
              <w:rPr>
                <w:ins w:id="12677" w:author="23.501_CR4721_(Rel-18)_IIoT" w:date="2023-09-04T05:48:00Z"/>
                <w:lang w:eastAsia="fr-FR"/>
              </w:rPr>
            </w:pPr>
            <w:ins w:id="12678" w:author="23.501_CR4721_(Rel-18)_IIoT" w:date="2023-09-04T05:48:00Z">
              <w:r w:rsidRPr="001B7C50">
                <w:rPr>
                  <w:lang w:eastAsia="fr-FR"/>
                </w:rPr>
                <w:t>RW</w:t>
              </w:r>
            </w:ins>
          </w:p>
        </w:tc>
        <w:tc>
          <w:tcPr>
            <w:tcW w:w="1338" w:type="dxa"/>
          </w:tcPr>
          <w:p w14:paraId="438D98DD" w14:textId="77777777" w:rsidR="00A10084" w:rsidRPr="001B7C50" w:rsidRDefault="00A10084" w:rsidP="00BB43CA">
            <w:pPr>
              <w:pStyle w:val="TAC"/>
              <w:rPr>
                <w:ins w:id="12679" w:author="23.501_CR4721_(Rel-18)_IIoT" w:date="2023-09-04T05:48:00Z"/>
                <w:lang w:eastAsia="fr-FR"/>
              </w:rPr>
            </w:pPr>
            <w:ins w:id="12680" w:author="23.501_CR4721_(Rel-18)_IIoT" w:date="2023-09-04T05:48:00Z">
              <w:r w:rsidRPr="001B7C50">
                <w:rPr>
                  <w:lang w:eastAsia="fr-FR"/>
                </w:rPr>
                <w:t>RW</w:t>
              </w:r>
            </w:ins>
          </w:p>
        </w:tc>
        <w:tc>
          <w:tcPr>
            <w:tcW w:w="2126" w:type="dxa"/>
            <w:shd w:val="clear" w:color="auto" w:fill="auto"/>
          </w:tcPr>
          <w:p w14:paraId="2A2E342C" w14:textId="77777777" w:rsidR="00A10084" w:rsidRPr="001B7C50" w:rsidRDefault="00A10084" w:rsidP="00BB43CA">
            <w:pPr>
              <w:pStyle w:val="TAC"/>
              <w:rPr>
                <w:ins w:id="12681" w:author="23.501_CR4721_(Rel-18)_IIoT" w:date="2023-09-04T05:48:00Z"/>
                <w:lang w:eastAsia="fr-FR"/>
              </w:rPr>
            </w:pPr>
            <w:ins w:id="12682" w:author="23.501_CR4721_(Rel-18)_IIoT" w:date="2023-09-04T05:48:00Z">
              <w:r w:rsidRPr="001B7C50">
                <w:rPr>
                  <w:lang w:eastAsia="fr-FR"/>
                </w:rPr>
                <w:t>IEEE Std 1588 [126] clause 8.2.15.4.7</w:t>
              </w:r>
            </w:ins>
          </w:p>
        </w:tc>
      </w:tr>
      <w:tr w:rsidR="00A10084" w:rsidRPr="001B7C50" w14:paraId="2C6D6181" w14:textId="77777777" w:rsidTr="00BB43CA">
        <w:trPr>
          <w:cantSplit/>
          <w:jc w:val="center"/>
          <w:ins w:id="12683" w:author="23.501_CR4721_(Rel-18)_IIoT" w:date="2023-09-04T05:48:00Z"/>
        </w:trPr>
        <w:tc>
          <w:tcPr>
            <w:tcW w:w="3735" w:type="dxa"/>
            <w:shd w:val="clear" w:color="auto" w:fill="auto"/>
          </w:tcPr>
          <w:p w14:paraId="585A4C18" w14:textId="77777777" w:rsidR="00A10084" w:rsidRPr="001B7C50" w:rsidRDefault="00A10084" w:rsidP="00BB43CA">
            <w:pPr>
              <w:pStyle w:val="TAL"/>
              <w:rPr>
                <w:ins w:id="12684" w:author="23.501_CR4721_(Rel-18)_IIoT" w:date="2023-09-04T05:48:00Z"/>
                <w:lang w:eastAsia="fr-FR"/>
              </w:rPr>
            </w:pPr>
            <w:ins w:id="12685" w:author="23.501_CR4721_(Rel-18)_IIoT" w:date="2023-09-04T05:48:00Z">
              <w:r w:rsidRPr="001B7C50">
                <w:rPr>
                  <w:lang w:eastAsia="fr-FR"/>
                </w:rPr>
                <w:t>&gt; portDS.delayAsymmetry</w:t>
              </w:r>
            </w:ins>
          </w:p>
        </w:tc>
        <w:tc>
          <w:tcPr>
            <w:tcW w:w="709" w:type="dxa"/>
            <w:shd w:val="clear" w:color="auto" w:fill="auto"/>
          </w:tcPr>
          <w:p w14:paraId="1B26172D" w14:textId="77777777" w:rsidR="00A10084" w:rsidRPr="001B7C50" w:rsidRDefault="00A10084" w:rsidP="00BB43CA">
            <w:pPr>
              <w:pStyle w:val="TAC"/>
              <w:rPr>
                <w:ins w:id="12686" w:author="23.501_CR4721_(Rel-18)_IIoT" w:date="2023-09-04T05:48:00Z"/>
                <w:lang w:eastAsia="fr-FR"/>
              </w:rPr>
            </w:pPr>
            <w:ins w:id="12687" w:author="23.501_CR4721_(Rel-18)_IIoT" w:date="2023-09-04T05:48:00Z">
              <w:r w:rsidRPr="001B7C50">
                <w:rPr>
                  <w:lang w:eastAsia="fr-FR"/>
                </w:rPr>
                <w:t>X</w:t>
              </w:r>
            </w:ins>
          </w:p>
        </w:tc>
        <w:tc>
          <w:tcPr>
            <w:tcW w:w="708" w:type="dxa"/>
            <w:shd w:val="clear" w:color="auto" w:fill="auto"/>
          </w:tcPr>
          <w:p w14:paraId="1F53E6C0" w14:textId="77777777" w:rsidR="00A10084" w:rsidRPr="001B7C50" w:rsidRDefault="00A10084" w:rsidP="00BB43CA">
            <w:pPr>
              <w:pStyle w:val="TAC"/>
              <w:rPr>
                <w:ins w:id="12688" w:author="23.501_CR4721_(Rel-18)_IIoT" w:date="2023-09-04T05:48:00Z"/>
                <w:lang w:eastAsia="fr-FR"/>
              </w:rPr>
            </w:pPr>
            <w:ins w:id="12689" w:author="23.501_CR4721_(Rel-18)_IIoT" w:date="2023-09-04T05:48:00Z">
              <w:r w:rsidRPr="001B7C50">
                <w:rPr>
                  <w:lang w:eastAsia="fr-FR"/>
                </w:rPr>
                <w:t>X</w:t>
              </w:r>
            </w:ins>
          </w:p>
        </w:tc>
        <w:tc>
          <w:tcPr>
            <w:tcW w:w="1418" w:type="dxa"/>
            <w:shd w:val="clear" w:color="auto" w:fill="auto"/>
          </w:tcPr>
          <w:p w14:paraId="70C81F93" w14:textId="77777777" w:rsidR="00A10084" w:rsidRPr="001B7C50" w:rsidRDefault="00A10084" w:rsidP="00BB43CA">
            <w:pPr>
              <w:pStyle w:val="TAC"/>
              <w:rPr>
                <w:ins w:id="12690" w:author="23.501_CR4721_(Rel-18)_IIoT" w:date="2023-09-04T05:48:00Z"/>
                <w:lang w:eastAsia="fr-FR"/>
              </w:rPr>
            </w:pPr>
            <w:ins w:id="12691" w:author="23.501_CR4721_(Rel-18)_IIoT" w:date="2023-09-04T05:48:00Z">
              <w:r w:rsidRPr="001B7C50">
                <w:rPr>
                  <w:lang w:eastAsia="fr-FR"/>
                </w:rPr>
                <w:t>RW</w:t>
              </w:r>
            </w:ins>
          </w:p>
        </w:tc>
        <w:tc>
          <w:tcPr>
            <w:tcW w:w="1338" w:type="dxa"/>
          </w:tcPr>
          <w:p w14:paraId="487043B6" w14:textId="77777777" w:rsidR="00A10084" w:rsidRPr="001B7C50" w:rsidRDefault="00A10084" w:rsidP="00BB43CA">
            <w:pPr>
              <w:pStyle w:val="TAC"/>
              <w:rPr>
                <w:ins w:id="12692" w:author="23.501_CR4721_(Rel-18)_IIoT" w:date="2023-09-04T05:48:00Z"/>
                <w:lang w:eastAsia="fr-FR"/>
              </w:rPr>
            </w:pPr>
            <w:ins w:id="12693" w:author="23.501_CR4721_(Rel-18)_IIoT" w:date="2023-09-04T05:48:00Z">
              <w:r w:rsidRPr="001B7C50">
                <w:rPr>
                  <w:lang w:eastAsia="fr-FR"/>
                </w:rPr>
                <w:t>RW</w:t>
              </w:r>
            </w:ins>
          </w:p>
        </w:tc>
        <w:tc>
          <w:tcPr>
            <w:tcW w:w="2126" w:type="dxa"/>
            <w:shd w:val="clear" w:color="auto" w:fill="auto"/>
          </w:tcPr>
          <w:p w14:paraId="15E279F5" w14:textId="77777777" w:rsidR="00A10084" w:rsidRPr="001B7C50" w:rsidRDefault="00A10084" w:rsidP="00BB43CA">
            <w:pPr>
              <w:pStyle w:val="TAC"/>
              <w:rPr>
                <w:ins w:id="12694" w:author="23.501_CR4721_(Rel-18)_IIoT" w:date="2023-09-04T05:48:00Z"/>
                <w:lang w:eastAsia="fr-FR"/>
              </w:rPr>
            </w:pPr>
            <w:ins w:id="12695" w:author="23.501_CR4721_(Rel-18)_IIoT" w:date="2023-09-04T05:48:00Z">
              <w:r w:rsidRPr="001B7C50">
                <w:rPr>
                  <w:lang w:eastAsia="fr-FR"/>
                </w:rPr>
                <w:t>IEEE Std 1588 [126] clause 8.2.15.4.8</w:t>
              </w:r>
            </w:ins>
          </w:p>
        </w:tc>
      </w:tr>
      <w:tr w:rsidR="00A10084" w:rsidRPr="001B7C50" w14:paraId="77140833" w14:textId="77777777" w:rsidTr="00BB43CA">
        <w:trPr>
          <w:cantSplit/>
          <w:jc w:val="center"/>
          <w:ins w:id="12696" w:author="23.501_CR4721_(Rel-18)_IIoT" w:date="2023-09-04T05:48:00Z"/>
        </w:trPr>
        <w:tc>
          <w:tcPr>
            <w:tcW w:w="3735" w:type="dxa"/>
            <w:shd w:val="clear" w:color="auto" w:fill="auto"/>
          </w:tcPr>
          <w:p w14:paraId="7B425FDC" w14:textId="77777777" w:rsidR="00A10084" w:rsidRPr="001B7C50" w:rsidRDefault="00A10084" w:rsidP="00BB43CA">
            <w:pPr>
              <w:pStyle w:val="TAL"/>
              <w:rPr>
                <w:ins w:id="12697" w:author="23.501_CR4721_(Rel-18)_IIoT" w:date="2023-09-04T05:48:00Z"/>
                <w:lang w:eastAsia="fr-FR"/>
              </w:rPr>
            </w:pPr>
            <w:ins w:id="12698" w:author="23.501_CR4721_(Rel-18)_IIoT" w:date="2023-09-04T05:48:00Z">
              <w:r w:rsidRPr="001B7C50">
                <w:rPr>
                  <w:lang w:eastAsia="fr-FR"/>
                </w:rPr>
                <w:t>&gt; portDS.portEnable</w:t>
              </w:r>
            </w:ins>
          </w:p>
        </w:tc>
        <w:tc>
          <w:tcPr>
            <w:tcW w:w="709" w:type="dxa"/>
            <w:shd w:val="clear" w:color="auto" w:fill="auto"/>
          </w:tcPr>
          <w:p w14:paraId="3C647E7F" w14:textId="77777777" w:rsidR="00A10084" w:rsidRPr="001B7C50" w:rsidRDefault="00A10084" w:rsidP="00BB43CA">
            <w:pPr>
              <w:pStyle w:val="TAC"/>
              <w:rPr>
                <w:ins w:id="12699" w:author="23.501_CR4721_(Rel-18)_IIoT" w:date="2023-09-04T05:48:00Z"/>
                <w:lang w:eastAsia="fr-FR"/>
              </w:rPr>
            </w:pPr>
            <w:ins w:id="12700" w:author="23.501_CR4721_(Rel-18)_IIoT" w:date="2023-09-04T05:48:00Z">
              <w:r w:rsidRPr="001B7C50">
                <w:rPr>
                  <w:lang w:eastAsia="fr-FR"/>
                </w:rPr>
                <w:t>X</w:t>
              </w:r>
            </w:ins>
          </w:p>
        </w:tc>
        <w:tc>
          <w:tcPr>
            <w:tcW w:w="708" w:type="dxa"/>
            <w:shd w:val="clear" w:color="auto" w:fill="auto"/>
          </w:tcPr>
          <w:p w14:paraId="7655A679" w14:textId="77777777" w:rsidR="00A10084" w:rsidRPr="001B7C50" w:rsidRDefault="00A10084" w:rsidP="00BB43CA">
            <w:pPr>
              <w:pStyle w:val="TAC"/>
              <w:rPr>
                <w:ins w:id="12701" w:author="23.501_CR4721_(Rel-18)_IIoT" w:date="2023-09-04T05:48:00Z"/>
                <w:lang w:eastAsia="fr-FR"/>
              </w:rPr>
            </w:pPr>
            <w:ins w:id="12702" w:author="23.501_CR4721_(Rel-18)_IIoT" w:date="2023-09-04T05:48:00Z">
              <w:r w:rsidRPr="001B7C50">
                <w:rPr>
                  <w:lang w:eastAsia="fr-FR"/>
                </w:rPr>
                <w:t>X</w:t>
              </w:r>
            </w:ins>
          </w:p>
        </w:tc>
        <w:tc>
          <w:tcPr>
            <w:tcW w:w="1418" w:type="dxa"/>
            <w:shd w:val="clear" w:color="auto" w:fill="auto"/>
          </w:tcPr>
          <w:p w14:paraId="4EE07614" w14:textId="77777777" w:rsidR="00A10084" w:rsidRPr="001B7C50" w:rsidRDefault="00A10084" w:rsidP="00BB43CA">
            <w:pPr>
              <w:pStyle w:val="TAC"/>
              <w:rPr>
                <w:ins w:id="12703" w:author="23.501_CR4721_(Rel-18)_IIoT" w:date="2023-09-04T05:48:00Z"/>
                <w:lang w:eastAsia="fr-FR"/>
              </w:rPr>
            </w:pPr>
            <w:ins w:id="12704" w:author="23.501_CR4721_(Rel-18)_IIoT" w:date="2023-09-04T05:48:00Z">
              <w:r w:rsidRPr="001B7C50">
                <w:rPr>
                  <w:lang w:eastAsia="fr-FR"/>
                </w:rPr>
                <w:t>RW</w:t>
              </w:r>
            </w:ins>
          </w:p>
        </w:tc>
        <w:tc>
          <w:tcPr>
            <w:tcW w:w="1338" w:type="dxa"/>
          </w:tcPr>
          <w:p w14:paraId="141EBC81" w14:textId="77777777" w:rsidR="00A10084" w:rsidRPr="001B7C50" w:rsidRDefault="00A10084" w:rsidP="00BB43CA">
            <w:pPr>
              <w:pStyle w:val="TAC"/>
              <w:rPr>
                <w:ins w:id="12705" w:author="23.501_CR4721_(Rel-18)_IIoT" w:date="2023-09-04T05:48:00Z"/>
                <w:lang w:eastAsia="fr-FR"/>
              </w:rPr>
            </w:pPr>
            <w:ins w:id="12706" w:author="23.501_CR4721_(Rel-18)_IIoT" w:date="2023-09-04T05:48:00Z">
              <w:r w:rsidRPr="001B7C50">
                <w:rPr>
                  <w:lang w:eastAsia="fr-FR"/>
                </w:rPr>
                <w:t>RW</w:t>
              </w:r>
            </w:ins>
          </w:p>
        </w:tc>
        <w:tc>
          <w:tcPr>
            <w:tcW w:w="2126" w:type="dxa"/>
            <w:shd w:val="clear" w:color="auto" w:fill="auto"/>
          </w:tcPr>
          <w:p w14:paraId="7A324F2A" w14:textId="77777777" w:rsidR="00A10084" w:rsidRPr="001B7C50" w:rsidRDefault="00A10084" w:rsidP="00BB43CA">
            <w:pPr>
              <w:pStyle w:val="TAC"/>
              <w:rPr>
                <w:ins w:id="12707" w:author="23.501_CR4721_(Rel-18)_IIoT" w:date="2023-09-04T05:48:00Z"/>
                <w:lang w:eastAsia="fr-FR"/>
              </w:rPr>
            </w:pPr>
            <w:ins w:id="12708" w:author="23.501_CR4721_(Rel-18)_IIoT" w:date="2023-09-04T05:48:00Z">
              <w:r w:rsidRPr="001B7C50">
                <w:rPr>
                  <w:lang w:eastAsia="fr-FR"/>
                </w:rPr>
                <w:t>IEEE Std 1588 [126] clause 8.2.15.5.1</w:t>
              </w:r>
            </w:ins>
          </w:p>
        </w:tc>
      </w:tr>
      <w:tr w:rsidR="00A10084" w:rsidRPr="001B7C50" w14:paraId="4C8B4A27" w14:textId="77777777" w:rsidTr="00BB43CA">
        <w:trPr>
          <w:cantSplit/>
          <w:jc w:val="center"/>
          <w:ins w:id="12709" w:author="23.501_CR4721_(Rel-18)_IIoT" w:date="2023-09-04T05:48:00Z"/>
        </w:trPr>
        <w:tc>
          <w:tcPr>
            <w:tcW w:w="3735" w:type="dxa"/>
            <w:shd w:val="clear" w:color="auto" w:fill="auto"/>
          </w:tcPr>
          <w:p w14:paraId="568B75CD" w14:textId="77777777" w:rsidR="00A10084" w:rsidRPr="001B7C50" w:rsidRDefault="00A10084" w:rsidP="00BB43CA">
            <w:pPr>
              <w:pStyle w:val="TAL"/>
              <w:rPr>
                <w:ins w:id="12710" w:author="23.501_CR4721_(Rel-18)_IIoT" w:date="2023-09-04T05:48:00Z"/>
                <w:lang w:eastAsia="fr-FR"/>
              </w:rPr>
            </w:pPr>
            <w:ins w:id="12711" w:author="23.501_CR4721_(Rel-18)_IIoT" w:date="2023-09-04T05:48:00Z">
              <w:r w:rsidRPr="001B7C50">
                <w:rPr>
                  <w:lang w:eastAsia="fr-FR"/>
                </w:rPr>
                <w:t>&gt; timePropertiesDS.currentUtcOffset</w:t>
              </w:r>
            </w:ins>
          </w:p>
        </w:tc>
        <w:tc>
          <w:tcPr>
            <w:tcW w:w="709" w:type="dxa"/>
            <w:shd w:val="clear" w:color="auto" w:fill="auto"/>
          </w:tcPr>
          <w:p w14:paraId="3F331B41" w14:textId="77777777" w:rsidR="00A10084" w:rsidRPr="001B7C50" w:rsidRDefault="00A10084" w:rsidP="00BB43CA">
            <w:pPr>
              <w:pStyle w:val="TAC"/>
              <w:rPr>
                <w:ins w:id="12712" w:author="23.501_CR4721_(Rel-18)_IIoT" w:date="2023-09-04T05:48:00Z"/>
                <w:lang w:eastAsia="fr-FR"/>
              </w:rPr>
            </w:pPr>
            <w:ins w:id="12713" w:author="23.501_CR4721_(Rel-18)_IIoT" w:date="2023-09-04T05:48:00Z">
              <w:r w:rsidRPr="001B7C50">
                <w:rPr>
                  <w:lang w:eastAsia="fr-FR"/>
                </w:rPr>
                <w:t>X</w:t>
              </w:r>
            </w:ins>
          </w:p>
        </w:tc>
        <w:tc>
          <w:tcPr>
            <w:tcW w:w="708" w:type="dxa"/>
            <w:shd w:val="clear" w:color="auto" w:fill="auto"/>
          </w:tcPr>
          <w:p w14:paraId="26A96807" w14:textId="77777777" w:rsidR="00A10084" w:rsidRPr="001B7C50" w:rsidRDefault="00A10084" w:rsidP="00BB43CA">
            <w:pPr>
              <w:pStyle w:val="TAC"/>
              <w:rPr>
                <w:ins w:id="12714" w:author="23.501_CR4721_(Rel-18)_IIoT" w:date="2023-09-04T05:48:00Z"/>
                <w:lang w:eastAsia="fr-FR"/>
              </w:rPr>
            </w:pPr>
          </w:p>
        </w:tc>
        <w:tc>
          <w:tcPr>
            <w:tcW w:w="1418" w:type="dxa"/>
            <w:shd w:val="clear" w:color="auto" w:fill="auto"/>
          </w:tcPr>
          <w:p w14:paraId="4C089F19" w14:textId="77777777" w:rsidR="00A10084" w:rsidRPr="001B7C50" w:rsidRDefault="00A10084" w:rsidP="00BB43CA">
            <w:pPr>
              <w:pStyle w:val="TAC"/>
              <w:rPr>
                <w:ins w:id="12715" w:author="23.501_CR4721_(Rel-18)_IIoT" w:date="2023-09-04T05:48:00Z"/>
                <w:lang w:eastAsia="fr-FR"/>
              </w:rPr>
            </w:pPr>
            <w:ins w:id="12716" w:author="23.501_CR4721_(Rel-18)_IIoT" w:date="2023-09-04T05:48:00Z">
              <w:r w:rsidRPr="001B7C50">
                <w:rPr>
                  <w:lang w:eastAsia="fr-FR"/>
                </w:rPr>
                <w:t>RW</w:t>
              </w:r>
            </w:ins>
          </w:p>
        </w:tc>
        <w:tc>
          <w:tcPr>
            <w:tcW w:w="1338" w:type="dxa"/>
          </w:tcPr>
          <w:p w14:paraId="01CC51A9" w14:textId="77777777" w:rsidR="00A10084" w:rsidRPr="001B7C50" w:rsidRDefault="00A10084" w:rsidP="00BB43CA">
            <w:pPr>
              <w:pStyle w:val="TAC"/>
              <w:rPr>
                <w:ins w:id="12717" w:author="23.501_CR4721_(Rel-18)_IIoT" w:date="2023-09-04T05:48:00Z"/>
                <w:lang w:eastAsia="fr-FR"/>
              </w:rPr>
            </w:pPr>
            <w:ins w:id="12718" w:author="23.501_CR4721_(Rel-18)_IIoT" w:date="2023-09-04T05:48:00Z">
              <w:r w:rsidRPr="001B7C50">
                <w:rPr>
                  <w:lang w:eastAsia="fr-FR"/>
                </w:rPr>
                <w:t>RW</w:t>
              </w:r>
            </w:ins>
          </w:p>
        </w:tc>
        <w:tc>
          <w:tcPr>
            <w:tcW w:w="2126" w:type="dxa"/>
            <w:shd w:val="clear" w:color="auto" w:fill="auto"/>
          </w:tcPr>
          <w:p w14:paraId="16657020" w14:textId="77777777" w:rsidR="00A10084" w:rsidRPr="001B7C50" w:rsidRDefault="00A10084" w:rsidP="00BB43CA">
            <w:pPr>
              <w:pStyle w:val="TAC"/>
              <w:rPr>
                <w:ins w:id="12719" w:author="23.501_CR4721_(Rel-18)_IIoT" w:date="2023-09-04T05:48:00Z"/>
                <w:lang w:eastAsia="fr-FR"/>
              </w:rPr>
            </w:pPr>
            <w:ins w:id="12720" w:author="23.501_CR4721_(Rel-18)_IIoT" w:date="2023-09-04T05:48:00Z">
              <w:r w:rsidRPr="001B7C50">
                <w:rPr>
                  <w:lang w:eastAsia="fr-FR"/>
                </w:rPr>
                <w:t>IEEE Std 1588 [126] clause 8.2.4.2</w:t>
              </w:r>
            </w:ins>
          </w:p>
        </w:tc>
      </w:tr>
      <w:tr w:rsidR="00A10084" w:rsidRPr="001B7C50" w14:paraId="40992569" w14:textId="77777777" w:rsidTr="00BB43CA">
        <w:trPr>
          <w:cantSplit/>
          <w:jc w:val="center"/>
          <w:ins w:id="12721" w:author="23.501_CR4721_(Rel-18)_IIoT" w:date="2023-09-04T05:48:00Z"/>
        </w:trPr>
        <w:tc>
          <w:tcPr>
            <w:tcW w:w="3735" w:type="dxa"/>
            <w:shd w:val="clear" w:color="auto" w:fill="auto"/>
          </w:tcPr>
          <w:p w14:paraId="16A89270" w14:textId="77777777" w:rsidR="00A10084" w:rsidRPr="001B7C50" w:rsidRDefault="00A10084" w:rsidP="00BB43CA">
            <w:pPr>
              <w:pStyle w:val="TAL"/>
              <w:rPr>
                <w:ins w:id="12722" w:author="23.501_CR4721_(Rel-18)_IIoT" w:date="2023-09-04T05:48:00Z"/>
                <w:lang w:eastAsia="fr-FR"/>
              </w:rPr>
            </w:pPr>
            <w:ins w:id="12723" w:author="23.501_CR4721_(Rel-18)_IIoT" w:date="2023-09-04T05:48:00Z">
              <w:r w:rsidRPr="001B7C50">
                <w:rPr>
                  <w:lang w:eastAsia="fr-FR"/>
                </w:rPr>
                <w:t>&gt; timePropertiesDS.timeSource</w:t>
              </w:r>
            </w:ins>
          </w:p>
        </w:tc>
        <w:tc>
          <w:tcPr>
            <w:tcW w:w="709" w:type="dxa"/>
            <w:shd w:val="clear" w:color="auto" w:fill="auto"/>
          </w:tcPr>
          <w:p w14:paraId="5C06851D" w14:textId="77777777" w:rsidR="00A10084" w:rsidRPr="001B7C50" w:rsidRDefault="00A10084" w:rsidP="00BB43CA">
            <w:pPr>
              <w:pStyle w:val="TAC"/>
              <w:rPr>
                <w:ins w:id="12724" w:author="23.501_CR4721_(Rel-18)_IIoT" w:date="2023-09-04T05:48:00Z"/>
                <w:lang w:eastAsia="fr-FR"/>
              </w:rPr>
            </w:pPr>
            <w:ins w:id="12725" w:author="23.501_CR4721_(Rel-18)_IIoT" w:date="2023-09-04T05:48:00Z">
              <w:r w:rsidRPr="001B7C50">
                <w:rPr>
                  <w:lang w:eastAsia="fr-FR"/>
                </w:rPr>
                <w:t>X</w:t>
              </w:r>
            </w:ins>
          </w:p>
        </w:tc>
        <w:tc>
          <w:tcPr>
            <w:tcW w:w="708" w:type="dxa"/>
            <w:shd w:val="clear" w:color="auto" w:fill="auto"/>
          </w:tcPr>
          <w:p w14:paraId="012D8CBF" w14:textId="77777777" w:rsidR="00A10084" w:rsidRPr="001B7C50" w:rsidRDefault="00A10084" w:rsidP="00BB43CA">
            <w:pPr>
              <w:pStyle w:val="TAC"/>
              <w:rPr>
                <w:ins w:id="12726" w:author="23.501_CR4721_(Rel-18)_IIoT" w:date="2023-09-04T05:48:00Z"/>
                <w:lang w:eastAsia="fr-FR"/>
              </w:rPr>
            </w:pPr>
          </w:p>
        </w:tc>
        <w:tc>
          <w:tcPr>
            <w:tcW w:w="1418" w:type="dxa"/>
            <w:shd w:val="clear" w:color="auto" w:fill="auto"/>
          </w:tcPr>
          <w:p w14:paraId="4B7D1B61" w14:textId="77777777" w:rsidR="00A10084" w:rsidRPr="001B7C50" w:rsidRDefault="00A10084" w:rsidP="00BB43CA">
            <w:pPr>
              <w:pStyle w:val="TAC"/>
              <w:rPr>
                <w:ins w:id="12727" w:author="23.501_CR4721_(Rel-18)_IIoT" w:date="2023-09-04T05:48:00Z"/>
                <w:lang w:eastAsia="fr-FR"/>
              </w:rPr>
            </w:pPr>
            <w:ins w:id="12728" w:author="23.501_CR4721_(Rel-18)_IIoT" w:date="2023-09-04T05:48:00Z">
              <w:r w:rsidRPr="001B7C50">
                <w:rPr>
                  <w:lang w:eastAsia="fr-FR"/>
                </w:rPr>
                <w:t>RW</w:t>
              </w:r>
            </w:ins>
          </w:p>
        </w:tc>
        <w:tc>
          <w:tcPr>
            <w:tcW w:w="1338" w:type="dxa"/>
          </w:tcPr>
          <w:p w14:paraId="19904796" w14:textId="77777777" w:rsidR="00A10084" w:rsidRPr="001B7C50" w:rsidRDefault="00A10084" w:rsidP="00BB43CA">
            <w:pPr>
              <w:pStyle w:val="TAC"/>
              <w:rPr>
                <w:ins w:id="12729" w:author="23.501_CR4721_(Rel-18)_IIoT" w:date="2023-09-04T05:48:00Z"/>
                <w:lang w:eastAsia="fr-FR"/>
              </w:rPr>
            </w:pPr>
            <w:ins w:id="12730" w:author="23.501_CR4721_(Rel-18)_IIoT" w:date="2023-09-04T05:48:00Z">
              <w:r w:rsidRPr="001B7C50">
                <w:rPr>
                  <w:lang w:eastAsia="fr-FR"/>
                </w:rPr>
                <w:t>RW</w:t>
              </w:r>
            </w:ins>
          </w:p>
        </w:tc>
        <w:tc>
          <w:tcPr>
            <w:tcW w:w="2126" w:type="dxa"/>
            <w:shd w:val="clear" w:color="auto" w:fill="auto"/>
          </w:tcPr>
          <w:p w14:paraId="4F170149" w14:textId="77777777" w:rsidR="00A10084" w:rsidRPr="001B7C50" w:rsidRDefault="00A10084" w:rsidP="00BB43CA">
            <w:pPr>
              <w:pStyle w:val="TAC"/>
              <w:rPr>
                <w:ins w:id="12731" w:author="23.501_CR4721_(Rel-18)_IIoT" w:date="2023-09-04T05:48:00Z"/>
                <w:lang w:eastAsia="fr-FR"/>
              </w:rPr>
            </w:pPr>
            <w:ins w:id="12732" w:author="23.501_CR4721_(Rel-18)_IIoT" w:date="2023-09-04T05:48:00Z">
              <w:r w:rsidRPr="001B7C50">
                <w:rPr>
                  <w:lang w:eastAsia="fr-FR"/>
                </w:rPr>
                <w:t>IEEE Std 1588 [126] clause 8.2.4.9</w:t>
              </w:r>
            </w:ins>
          </w:p>
        </w:tc>
      </w:tr>
      <w:tr w:rsidR="00A10084" w:rsidRPr="001B7C50" w14:paraId="340E3BF4" w14:textId="77777777" w:rsidTr="00BB43CA">
        <w:trPr>
          <w:cantSplit/>
          <w:jc w:val="center"/>
          <w:ins w:id="12733" w:author="23.501_CR4721_(Rel-18)_IIoT" w:date="2023-09-04T05:48:00Z"/>
        </w:trPr>
        <w:tc>
          <w:tcPr>
            <w:tcW w:w="3735" w:type="dxa"/>
            <w:shd w:val="clear" w:color="auto" w:fill="auto"/>
          </w:tcPr>
          <w:p w14:paraId="4E3D0975" w14:textId="77777777" w:rsidR="00A10084" w:rsidRPr="001B7C50" w:rsidRDefault="00A10084" w:rsidP="00BB43CA">
            <w:pPr>
              <w:pStyle w:val="TAL"/>
              <w:rPr>
                <w:ins w:id="12734" w:author="23.501_CR4721_(Rel-18)_IIoT" w:date="2023-09-04T05:48:00Z"/>
                <w:lang w:eastAsia="fr-FR"/>
              </w:rPr>
            </w:pPr>
            <w:ins w:id="12735" w:author="23.501_CR4721_(Rel-18)_IIoT" w:date="2023-09-04T05:48:00Z">
              <w:r w:rsidRPr="001B7C50">
                <w:rPr>
                  <w:lang w:eastAsia="fr-FR"/>
                </w:rPr>
                <w:t>&gt; externalPortConfigurationPortDS.desiredState</w:t>
              </w:r>
            </w:ins>
          </w:p>
        </w:tc>
        <w:tc>
          <w:tcPr>
            <w:tcW w:w="709" w:type="dxa"/>
            <w:shd w:val="clear" w:color="auto" w:fill="auto"/>
          </w:tcPr>
          <w:p w14:paraId="16A09EF4" w14:textId="77777777" w:rsidR="00A10084" w:rsidRPr="001B7C50" w:rsidRDefault="00A10084" w:rsidP="00BB43CA">
            <w:pPr>
              <w:pStyle w:val="TAC"/>
              <w:rPr>
                <w:ins w:id="12736" w:author="23.501_CR4721_(Rel-18)_IIoT" w:date="2023-09-04T05:48:00Z"/>
                <w:lang w:eastAsia="fr-FR"/>
              </w:rPr>
            </w:pPr>
          </w:p>
        </w:tc>
        <w:tc>
          <w:tcPr>
            <w:tcW w:w="708" w:type="dxa"/>
            <w:shd w:val="clear" w:color="auto" w:fill="auto"/>
          </w:tcPr>
          <w:p w14:paraId="2AFEBB20" w14:textId="77777777" w:rsidR="00A10084" w:rsidRPr="001B7C50" w:rsidRDefault="00A10084" w:rsidP="00BB43CA">
            <w:pPr>
              <w:pStyle w:val="TAC"/>
              <w:rPr>
                <w:ins w:id="12737" w:author="23.501_CR4721_(Rel-18)_IIoT" w:date="2023-09-04T05:48:00Z"/>
                <w:lang w:eastAsia="fr-FR"/>
              </w:rPr>
            </w:pPr>
          </w:p>
        </w:tc>
        <w:tc>
          <w:tcPr>
            <w:tcW w:w="1418" w:type="dxa"/>
            <w:shd w:val="clear" w:color="auto" w:fill="auto"/>
          </w:tcPr>
          <w:p w14:paraId="095D9538" w14:textId="77777777" w:rsidR="00A10084" w:rsidRPr="001B7C50" w:rsidRDefault="00A10084" w:rsidP="00BB43CA">
            <w:pPr>
              <w:pStyle w:val="TAC"/>
              <w:rPr>
                <w:ins w:id="12738" w:author="23.501_CR4721_(Rel-18)_IIoT" w:date="2023-09-04T05:48:00Z"/>
                <w:lang w:eastAsia="fr-FR"/>
              </w:rPr>
            </w:pPr>
            <w:ins w:id="12739" w:author="23.501_CR4721_(Rel-18)_IIoT" w:date="2023-09-04T05:48:00Z">
              <w:r w:rsidRPr="001B7C50">
                <w:rPr>
                  <w:lang w:eastAsia="fr-FR"/>
                </w:rPr>
                <w:t>RW</w:t>
              </w:r>
            </w:ins>
          </w:p>
        </w:tc>
        <w:tc>
          <w:tcPr>
            <w:tcW w:w="1338" w:type="dxa"/>
          </w:tcPr>
          <w:p w14:paraId="6632299B" w14:textId="77777777" w:rsidR="00A10084" w:rsidRPr="001B7C50" w:rsidRDefault="00A10084" w:rsidP="00BB43CA">
            <w:pPr>
              <w:pStyle w:val="TAC"/>
              <w:rPr>
                <w:ins w:id="12740" w:author="23.501_CR4721_(Rel-18)_IIoT" w:date="2023-09-04T05:48:00Z"/>
                <w:lang w:eastAsia="fr-FR"/>
              </w:rPr>
            </w:pPr>
            <w:ins w:id="12741" w:author="23.501_CR4721_(Rel-18)_IIoT" w:date="2023-09-04T05:48:00Z">
              <w:r w:rsidRPr="001B7C50">
                <w:rPr>
                  <w:lang w:eastAsia="fr-FR"/>
                </w:rPr>
                <w:t>RW</w:t>
              </w:r>
            </w:ins>
          </w:p>
        </w:tc>
        <w:tc>
          <w:tcPr>
            <w:tcW w:w="2126" w:type="dxa"/>
            <w:shd w:val="clear" w:color="auto" w:fill="auto"/>
          </w:tcPr>
          <w:p w14:paraId="2D731C37" w14:textId="77777777" w:rsidR="00A10084" w:rsidRPr="001B7C50" w:rsidRDefault="00A10084" w:rsidP="00BB43CA">
            <w:pPr>
              <w:pStyle w:val="TAC"/>
              <w:rPr>
                <w:ins w:id="12742" w:author="23.501_CR4721_(Rel-18)_IIoT" w:date="2023-09-04T05:48:00Z"/>
                <w:lang w:eastAsia="fr-FR"/>
              </w:rPr>
            </w:pPr>
            <w:ins w:id="12743" w:author="23.501_CR4721_(Rel-18)_IIoT" w:date="2023-09-04T05:48:00Z">
              <w:r w:rsidRPr="001B7C50">
                <w:rPr>
                  <w:lang w:eastAsia="fr-FR"/>
                </w:rPr>
                <w:t>IEEE Std 1588 [126] clause 15.5.3.7.15.1</w:t>
              </w:r>
            </w:ins>
          </w:p>
        </w:tc>
      </w:tr>
      <w:tr w:rsidR="00A10084" w:rsidRPr="001B7C50" w14:paraId="479B9EB5" w14:textId="77777777" w:rsidTr="00BB43CA">
        <w:trPr>
          <w:cantSplit/>
          <w:jc w:val="center"/>
          <w:ins w:id="12744" w:author="23.501_CR4721_(Rel-18)_IIoT" w:date="2023-09-04T05:48:00Z"/>
        </w:trPr>
        <w:tc>
          <w:tcPr>
            <w:tcW w:w="3735" w:type="dxa"/>
            <w:shd w:val="clear" w:color="auto" w:fill="auto"/>
          </w:tcPr>
          <w:p w14:paraId="211ECE8B" w14:textId="77777777" w:rsidR="00A10084" w:rsidRPr="001B7C50" w:rsidRDefault="00A10084" w:rsidP="00BB43CA">
            <w:pPr>
              <w:pStyle w:val="TAL"/>
              <w:rPr>
                <w:ins w:id="12745" w:author="23.501_CR4721_(Rel-18)_IIoT" w:date="2023-09-04T05:48:00Z"/>
                <w:b/>
                <w:bCs/>
                <w:lang w:eastAsia="fr-FR"/>
              </w:rPr>
            </w:pPr>
            <w:ins w:id="12746" w:author="23.501_CR4721_(Rel-18)_IIoT" w:date="2023-09-04T05:48:00Z">
              <w:r w:rsidRPr="001B7C50">
                <w:rPr>
                  <w:b/>
                  <w:bCs/>
                  <w:lang w:eastAsia="fr-FR"/>
                </w:rPr>
                <w:t>IEEE Std 802.1AS [104] data sets (NOTE 22)</w:t>
              </w:r>
            </w:ins>
          </w:p>
        </w:tc>
        <w:tc>
          <w:tcPr>
            <w:tcW w:w="709" w:type="dxa"/>
            <w:shd w:val="clear" w:color="auto" w:fill="auto"/>
          </w:tcPr>
          <w:p w14:paraId="35E6683D" w14:textId="77777777" w:rsidR="00A10084" w:rsidRPr="001B7C50" w:rsidRDefault="00A10084" w:rsidP="00BB43CA">
            <w:pPr>
              <w:pStyle w:val="TAC"/>
              <w:rPr>
                <w:ins w:id="12747" w:author="23.501_CR4721_(Rel-18)_IIoT" w:date="2023-09-04T05:48:00Z"/>
                <w:lang w:eastAsia="fr-FR"/>
              </w:rPr>
            </w:pPr>
          </w:p>
        </w:tc>
        <w:tc>
          <w:tcPr>
            <w:tcW w:w="708" w:type="dxa"/>
            <w:shd w:val="clear" w:color="auto" w:fill="auto"/>
          </w:tcPr>
          <w:p w14:paraId="6339B969" w14:textId="77777777" w:rsidR="00A10084" w:rsidRPr="001B7C50" w:rsidRDefault="00A10084" w:rsidP="00BB43CA">
            <w:pPr>
              <w:pStyle w:val="TAC"/>
              <w:rPr>
                <w:ins w:id="12748" w:author="23.501_CR4721_(Rel-18)_IIoT" w:date="2023-09-04T05:48:00Z"/>
                <w:lang w:eastAsia="fr-FR"/>
              </w:rPr>
            </w:pPr>
          </w:p>
        </w:tc>
        <w:tc>
          <w:tcPr>
            <w:tcW w:w="1418" w:type="dxa"/>
            <w:shd w:val="clear" w:color="auto" w:fill="auto"/>
          </w:tcPr>
          <w:p w14:paraId="388AD566" w14:textId="77777777" w:rsidR="00A10084" w:rsidRPr="001B7C50" w:rsidRDefault="00A10084" w:rsidP="00BB43CA">
            <w:pPr>
              <w:pStyle w:val="TAC"/>
              <w:rPr>
                <w:ins w:id="12749" w:author="23.501_CR4721_(Rel-18)_IIoT" w:date="2023-09-04T05:48:00Z"/>
                <w:lang w:eastAsia="fr-FR"/>
              </w:rPr>
            </w:pPr>
          </w:p>
        </w:tc>
        <w:tc>
          <w:tcPr>
            <w:tcW w:w="1338" w:type="dxa"/>
          </w:tcPr>
          <w:p w14:paraId="4129853E" w14:textId="77777777" w:rsidR="00A10084" w:rsidRPr="001B7C50" w:rsidRDefault="00A10084" w:rsidP="00BB43CA">
            <w:pPr>
              <w:pStyle w:val="TAC"/>
              <w:rPr>
                <w:ins w:id="12750" w:author="23.501_CR4721_(Rel-18)_IIoT" w:date="2023-09-04T05:48:00Z"/>
                <w:lang w:eastAsia="fr-FR"/>
              </w:rPr>
            </w:pPr>
          </w:p>
        </w:tc>
        <w:tc>
          <w:tcPr>
            <w:tcW w:w="2126" w:type="dxa"/>
            <w:shd w:val="clear" w:color="auto" w:fill="auto"/>
          </w:tcPr>
          <w:p w14:paraId="70E97788" w14:textId="77777777" w:rsidR="00A10084" w:rsidRPr="001B7C50" w:rsidRDefault="00A10084" w:rsidP="00BB43CA">
            <w:pPr>
              <w:pStyle w:val="TAC"/>
              <w:rPr>
                <w:ins w:id="12751" w:author="23.501_CR4721_(Rel-18)_IIoT" w:date="2023-09-04T05:48:00Z"/>
                <w:lang w:eastAsia="fr-FR"/>
              </w:rPr>
            </w:pPr>
          </w:p>
        </w:tc>
      </w:tr>
      <w:tr w:rsidR="00A10084" w:rsidRPr="001B7C50" w14:paraId="39D6B426" w14:textId="77777777" w:rsidTr="00BB43CA">
        <w:trPr>
          <w:cantSplit/>
          <w:jc w:val="center"/>
          <w:ins w:id="12752" w:author="23.501_CR4721_(Rel-18)_IIoT" w:date="2023-09-04T05:48:00Z"/>
        </w:trPr>
        <w:tc>
          <w:tcPr>
            <w:tcW w:w="3735" w:type="dxa"/>
            <w:shd w:val="clear" w:color="auto" w:fill="auto"/>
          </w:tcPr>
          <w:p w14:paraId="38245ACC" w14:textId="77777777" w:rsidR="00A10084" w:rsidRPr="001B7C50" w:rsidRDefault="00A10084" w:rsidP="00BB43CA">
            <w:pPr>
              <w:pStyle w:val="TAL"/>
              <w:rPr>
                <w:ins w:id="12753" w:author="23.501_CR4721_(Rel-18)_IIoT" w:date="2023-09-04T05:48:00Z"/>
                <w:lang w:eastAsia="fr-FR"/>
              </w:rPr>
            </w:pPr>
            <w:ins w:id="12754" w:author="23.501_CR4721_(Rel-18)_IIoT" w:date="2023-09-04T05:48:00Z">
              <w:r w:rsidRPr="001B7C50">
                <w:rPr>
                  <w:lang w:eastAsia="fr-FR"/>
                </w:rPr>
                <w:t>&gt; defaultDS.clockIdentity</w:t>
              </w:r>
            </w:ins>
          </w:p>
        </w:tc>
        <w:tc>
          <w:tcPr>
            <w:tcW w:w="709" w:type="dxa"/>
            <w:shd w:val="clear" w:color="auto" w:fill="auto"/>
          </w:tcPr>
          <w:p w14:paraId="65BC242A" w14:textId="77777777" w:rsidR="00A10084" w:rsidRPr="001B7C50" w:rsidRDefault="00A10084" w:rsidP="00BB43CA">
            <w:pPr>
              <w:pStyle w:val="TAC"/>
              <w:rPr>
                <w:ins w:id="12755" w:author="23.501_CR4721_(Rel-18)_IIoT" w:date="2023-09-04T05:48:00Z"/>
                <w:lang w:eastAsia="fr-FR"/>
              </w:rPr>
            </w:pPr>
            <w:ins w:id="12756" w:author="23.501_CR4721_(Rel-18)_IIoT" w:date="2023-09-04T05:48:00Z">
              <w:r w:rsidRPr="001B7C50">
                <w:rPr>
                  <w:lang w:eastAsia="fr-FR"/>
                </w:rPr>
                <w:t>X</w:t>
              </w:r>
            </w:ins>
          </w:p>
        </w:tc>
        <w:tc>
          <w:tcPr>
            <w:tcW w:w="708" w:type="dxa"/>
            <w:shd w:val="clear" w:color="auto" w:fill="auto"/>
          </w:tcPr>
          <w:p w14:paraId="7DC45A36" w14:textId="77777777" w:rsidR="00A10084" w:rsidRPr="001B7C50" w:rsidRDefault="00A10084" w:rsidP="00BB43CA">
            <w:pPr>
              <w:pStyle w:val="TAC"/>
              <w:rPr>
                <w:ins w:id="12757" w:author="23.501_CR4721_(Rel-18)_IIoT" w:date="2023-09-04T05:48:00Z"/>
                <w:lang w:eastAsia="fr-FR"/>
              </w:rPr>
            </w:pPr>
          </w:p>
        </w:tc>
        <w:tc>
          <w:tcPr>
            <w:tcW w:w="1418" w:type="dxa"/>
            <w:shd w:val="clear" w:color="auto" w:fill="auto"/>
          </w:tcPr>
          <w:p w14:paraId="70C5CC97" w14:textId="77777777" w:rsidR="00A10084" w:rsidRPr="001B7C50" w:rsidRDefault="00A10084" w:rsidP="00BB43CA">
            <w:pPr>
              <w:pStyle w:val="TAC"/>
              <w:rPr>
                <w:ins w:id="12758" w:author="23.501_CR4721_(Rel-18)_IIoT" w:date="2023-09-04T05:48:00Z"/>
                <w:lang w:eastAsia="fr-FR"/>
              </w:rPr>
            </w:pPr>
            <w:ins w:id="12759" w:author="23.501_CR4721_(Rel-18)_IIoT" w:date="2023-09-04T05:48:00Z">
              <w:r w:rsidRPr="001B7C50">
                <w:rPr>
                  <w:lang w:eastAsia="fr-FR"/>
                </w:rPr>
                <w:t>RW</w:t>
              </w:r>
            </w:ins>
          </w:p>
        </w:tc>
        <w:tc>
          <w:tcPr>
            <w:tcW w:w="1338" w:type="dxa"/>
          </w:tcPr>
          <w:p w14:paraId="6F46AA2C" w14:textId="77777777" w:rsidR="00A10084" w:rsidRPr="001B7C50" w:rsidRDefault="00A10084" w:rsidP="00BB43CA">
            <w:pPr>
              <w:pStyle w:val="TAC"/>
              <w:rPr>
                <w:ins w:id="12760" w:author="23.501_CR4721_(Rel-18)_IIoT" w:date="2023-09-04T05:48:00Z"/>
                <w:lang w:eastAsia="fr-FR"/>
              </w:rPr>
            </w:pPr>
            <w:ins w:id="12761" w:author="23.501_CR4721_(Rel-18)_IIoT" w:date="2023-09-04T05:48:00Z">
              <w:r w:rsidRPr="001B7C50">
                <w:rPr>
                  <w:lang w:eastAsia="fr-FR"/>
                </w:rPr>
                <w:t>RW</w:t>
              </w:r>
            </w:ins>
          </w:p>
        </w:tc>
        <w:tc>
          <w:tcPr>
            <w:tcW w:w="2126" w:type="dxa"/>
            <w:shd w:val="clear" w:color="auto" w:fill="auto"/>
          </w:tcPr>
          <w:p w14:paraId="04FB5ACA" w14:textId="77777777" w:rsidR="00A10084" w:rsidRPr="001B7C50" w:rsidRDefault="00A10084" w:rsidP="00BB43CA">
            <w:pPr>
              <w:pStyle w:val="TAC"/>
              <w:rPr>
                <w:ins w:id="12762" w:author="23.501_CR4721_(Rel-18)_IIoT" w:date="2023-09-04T05:48:00Z"/>
                <w:lang w:eastAsia="fr-FR"/>
              </w:rPr>
            </w:pPr>
            <w:ins w:id="12763" w:author="23.501_CR4721_(Rel-18)_IIoT" w:date="2023-09-04T05:48:00Z">
              <w:r w:rsidRPr="001B7C50">
                <w:rPr>
                  <w:lang w:eastAsia="fr-FR"/>
                </w:rPr>
                <w:t>IEEE Std 802.1AS [104] clause 14.2.2</w:t>
              </w:r>
            </w:ins>
          </w:p>
        </w:tc>
      </w:tr>
      <w:tr w:rsidR="00A10084" w:rsidRPr="001B7C50" w14:paraId="66CAFF7D" w14:textId="77777777" w:rsidTr="00BB43CA">
        <w:trPr>
          <w:cantSplit/>
          <w:jc w:val="center"/>
          <w:ins w:id="12764" w:author="23.501_CR4721_(Rel-18)_IIoT" w:date="2023-09-04T05:48:00Z"/>
        </w:trPr>
        <w:tc>
          <w:tcPr>
            <w:tcW w:w="3735" w:type="dxa"/>
            <w:shd w:val="clear" w:color="auto" w:fill="auto"/>
          </w:tcPr>
          <w:p w14:paraId="7CC9FB8E" w14:textId="77777777" w:rsidR="00A10084" w:rsidRPr="001B7C50" w:rsidRDefault="00A10084" w:rsidP="00BB43CA">
            <w:pPr>
              <w:pStyle w:val="TAL"/>
              <w:rPr>
                <w:ins w:id="12765" w:author="23.501_CR4721_(Rel-18)_IIoT" w:date="2023-09-04T05:48:00Z"/>
                <w:lang w:eastAsia="fr-FR"/>
              </w:rPr>
            </w:pPr>
            <w:ins w:id="12766" w:author="23.501_CR4721_(Rel-18)_IIoT" w:date="2023-09-04T05:48:00Z">
              <w:r w:rsidRPr="001B7C50">
                <w:rPr>
                  <w:lang w:eastAsia="fr-FR"/>
                </w:rPr>
                <w:t>&gt; defaultDS.clockQuality.clockClass</w:t>
              </w:r>
            </w:ins>
          </w:p>
        </w:tc>
        <w:tc>
          <w:tcPr>
            <w:tcW w:w="709" w:type="dxa"/>
            <w:shd w:val="clear" w:color="auto" w:fill="auto"/>
          </w:tcPr>
          <w:p w14:paraId="6BC46A0C" w14:textId="77777777" w:rsidR="00A10084" w:rsidRPr="001B7C50" w:rsidRDefault="00A10084" w:rsidP="00BB43CA">
            <w:pPr>
              <w:pStyle w:val="TAC"/>
              <w:rPr>
                <w:ins w:id="12767" w:author="23.501_CR4721_(Rel-18)_IIoT" w:date="2023-09-04T05:48:00Z"/>
                <w:lang w:eastAsia="fr-FR"/>
              </w:rPr>
            </w:pPr>
            <w:ins w:id="12768" w:author="23.501_CR4721_(Rel-18)_IIoT" w:date="2023-09-04T05:48:00Z">
              <w:r w:rsidRPr="001B7C50">
                <w:rPr>
                  <w:lang w:eastAsia="fr-FR"/>
                </w:rPr>
                <w:t>X</w:t>
              </w:r>
            </w:ins>
          </w:p>
        </w:tc>
        <w:tc>
          <w:tcPr>
            <w:tcW w:w="708" w:type="dxa"/>
            <w:shd w:val="clear" w:color="auto" w:fill="auto"/>
          </w:tcPr>
          <w:p w14:paraId="69254B1D" w14:textId="77777777" w:rsidR="00A10084" w:rsidRPr="001B7C50" w:rsidRDefault="00A10084" w:rsidP="00BB43CA">
            <w:pPr>
              <w:pStyle w:val="TAC"/>
              <w:rPr>
                <w:ins w:id="12769" w:author="23.501_CR4721_(Rel-18)_IIoT" w:date="2023-09-04T05:48:00Z"/>
                <w:lang w:eastAsia="fr-FR"/>
              </w:rPr>
            </w:pPr>
          </w:p>
        </w:tc>
        <w:tc>
          <w:tcPr>
            <w:tcW w:w="1418" w:type="dxa"/>
            <w:shd w:val="clear" w:color="auto" w:fill="auto"/>
          </w:tcPr>
          <w:p w14:paraId="56BF8202" w14:textId="77777777" w:rsidR="00A10084" w:rsidRPr="001B7C50" w:rsidRDefault="00A10084" w:rsidP="00BB43CA">
            <w:pPr>
              <w:pStyle w:val="TAC"/>
              <w:rPr>
                <w:ins w:id="12770" w:author="23.501_CR4721_(Rel-18)_IIoT" w:date="2023-09-04T05:48:00Z"/>
                <w:lang w:eastAsia="fr-FR"/>
              </w:rPr>
            </w:pPr>
            <w:ins w:id="12771" w:author="23.501_CR4721_(Rel-18)_IIoT" w:date="2023-09-04T05:48:00Z">
              <w:r w:rsidRPr="001B7C50">
                <w:rPr>
                  <w:lang w:eastAsia="fr-FR"/>
                </w:rPr>
                <w:t>RW</w:t>
              </w:r>
            </w:ins>
          </w:p>
        </w:tc>
        <w:tc>
          <w:tcPr>
            <w:tcW w:w="1338" w:type="dxa"/>
          </w:tcPr>
          <w:p w14:paraId="0BEB64D7" w14:textId="77777777" w:rsidR="00A10084" w:rsidRPr="001B7C50" w:rsidRDefault="00A10084" w:rsidP="00BB43CA">
            <w:pPr>
              <w:pStyle w:val="TAC"/>
              <w:rPr>
                <w:ins w:id="12772" w:author="23.501_CR4721_(Rel-18)_IIoT" w:date="2023-09-04T05:48:00Z"/>
                <w:lang w:eastAsia="fr-FR"/>
              </w:rPr>
            </w:pPr>
            <w:ins w:id="12773" w:author="23.501_CR4721_(Rel-18)_IIoT" w:date="2023-09-04T05:48:00Z">
              <w:r w:rsidRPr="001B7C50">
                <w:rPr>
                  <w:lang w:eastAsia="fr-FR"/>
                </w:rPr>
                <w:t>RW</w:t>
              </w:r>
            </w:ins>
          </w:p>
        </w:tc>
        <w:tc>
          <w:tcPr>
            <w:tcW w:w="2126" w:type="dxa"/>
            <w:shd w:val="clear" w:color="auto" w:fill="auto"/>
          </w:tcPr>
          <w:p w14:paraId="608844F9" w14:textId="77777777" w:rsidR="00A10084" w:rsidRPr="001B7C50" w:rsidRDefault="00A10084" w:rsidP="00BB43CA">
            <w:pPr>
              <w:pStyle w:val="TAC"/>
              <w:rPr>
                <w:ins w:id="12774" w:author="23.501_CR4721_(Rel-18)_IIoT" w:date="2023-09-04T05:48:00Z"/>
                <w:lang w:eastAsia="fr-FR"/>
              </w:rPr>
            </w:pPr>
            <w:ins w:id="12775" w:author="23.501_CR4721_(Rel-18)_IIoT" w:date="2023-09-04T05:48:00Z">
              <w:r w:rsidRPr="001B7C50">
                <w:rPr>
                  <w:lang w:eastAsia="fr-FR"/>
                </w:rPr>
                <w:t>IEEE Std 802.1AS [104] clause 14.2.4.2</w:t>
              </w:r>
            </w:ins>
          </w:p>
        </w:tc>
      </w:tr>
      <w:tr w:rsidR="00A10084" w:rsidRPr="001B7C50" w14:paraId="1C9A6AC8" w14:textId="77777777" w:rsidTr="00BB43CA">
        <w:trPr>
          <w:cantSplit/>
          <w:jc w:val="center"/>
          <w:ins w:id="12776" w:author="23.501_CR4721_(Rel-18)_IIoT" w:date="2023-09-04T05:48:00Z"/>
        </w:trPr>
        <w:tc>
          <w:tcPr>
            <w:tcW w:w="3735" w:type="dxa"/>
            <w:shd w:val="clear" w:color="auto" w:fill="auto"/>
          </w:tcPr>
          <w:p w14:paraId="14B841FE" w14:textId="77777777" w:rsidR="00A10084" w:rsidRPr="001B7C50" w:rsidRDefault="00A10084" w:rsidP="00BB43CA">
            <w:pPr>
              <w:pStyle w:val="TAL"/>
              <w:rPr>
                <w:ins w:id="12777" w:author="23.501_CR4721_(Rel-18)_IIoT" w:date="2023-09-04T05:48:00Z"/>
                <w:lang w:eastAsia="fr-FR"/>
              </w:rPr>
            </w:pPr>
            <w:ins w:id="12778" w:author="23.501_CR4721_(Rel-18)_IIoT" w:date="2023-09-04T05:48:00Z">
              <w:r w:rsidRPr="001B7C50">
                <w:rPr>
                  <w:lang w:eastAsia="fr-FR"/>
                </w:rPr>
                <w:t>&gt; defaultDS.clockQuality.clockAccuracy</w:t>
              </w:r>
            </w:ins>
          </w:p>
        </w:tc>
        <w:tc>
          <w:tcPr>
            <w:tcW w:w="709" w:type="dxa"/>
            <w:shd w:val="clear" w:color="auto" w:fill="auto"/>
          </w:tcPr>
          <w:p w14:paraId="7BC8701B" w14:textId="77777777" w:rsidR="00A10084" w:rsidRPr="001B7C50" w:rsidRDefault="00A10084" w:rsidP="00BB43CA">
            <w:pPr>
              <w:pStyle w:val="TAC"/>
              <w:rPr>
                <w:ins w:id="12779" w:author="23.501_CR4721_(Rel-18)_IIoT" w:date="2023-09-04T05:48:00Z"/>
                <w:lang w:eastAsia="fr-FR"/>
              </w:rPr>
            </w:pPr>
            <w:ins w:id="12780" w:author="23.501_CR4721_(Rel-18)_IIoT" w:date="2023-09-04T05:48:00Z">
              <w:r w:rsidRPr="001B7C50">
                <w:rPr>
                  <w:lang w:eastAsia="fr-FR"/>
                </w:rPr>
                <w:t>X</w:t>
              </w:r>
            </w:ins>
          </w:p>
        </w:tc>
        <w:tc>
          <w:tcPr>
            <w:tcW w:w="708" w:type="dxa"/>
            <w:shd w:val="clear" w:color="auto" w:fill="auto"/>
          </w:tcPr>
          <w:p w14:paraId="5381BCE9" w14:textId="77777777" w:rsidR="00A10084" w:rsidRPr="001B7C50" w:rsidRDefault="00A10084" w:rsidP="00BB43CA">
            <w:pPr>
              <w:pStyle w:val="TAC"/>
              <w:rPr>
                <w:ins w:id="12781" w:author="23.501_CR4721_(Rel-18)_IIoT" w:date="2023-09-04T05:48:00Z"/>
                <w:lang w:eastAsia="fr-FR"/>
              </w:rPr>
            </w:pPr>
          </w:p>
        </w:tc>
        <w:tc>
          <w:tcPr>
            <w:tcW w:w="1418" w:type="dxa"/>
            <w:shd w:val="clear" w:color="auto" w:fill="auto"/>
          </w:tcPr>
          <w:p w14:paraId="33390F49" w14:textId="77777777" w:rsidR="00A10084" w:rsidRPr="001B7C50" w:rsidRDefault="00A10084" w:rsidP="00BB43CA">
            <w:pPr>
              <w:pStyle w:val="TAC"/>
              <w:rPr>
                <w:ins w:id="12782" w:author="23.501_CR4721_(Rel-18)_IIoT" w:date="2023-09-04T05:48:00Z"/>
                <w:lang w:eastAsia="fr-FR"/>
              </w:rPr>
            </w:pPr>
            <w:ins w:id="12783" w:author="23.501_CR4721_(Rel-18)_IIoT" w:date="2023-09-04T05:48:00Z">
              <w:r w:rsidRPr="001B7C50">
                <w:rPr>
                  <w:lang w:eastAsia="fr-FR"/>
                </w:rPr>
                <w:t>RW</w:t>
              </w:r>
            </w:ins>
          </w:p>
        </w:tc>
        <w:tc>
          <w:tcPr>
            <w:tcW w:w="1338" w:type="dxa"/>
          </w:tcPr>
          <w:p w14:paraId="2F0C38CA" w14:textId="77777777" w:rsidR="00A10084" w:rsidRPr="001B7C50" w:rsidRDefault="00A10084" w:rsidP="00BB43CA">
            <w:pPr>
              <w:pStyle w:val="TAC"/>
              <w:rPr>
                <w:ins w:id="12784" w:author="23.501_CR4721_(Rel-18)_IIoT" w:date="2023-09-04T05:48:00Z"/>
                <w:lang w:eastAsia="fr-FR"/>
              </w:rPr>
            </w:pPr>
            <w:ins w:id="12785" w:author="23.501_CR4721_(Rel-18)_IIoT" w:date="2023-09-04T05:48:00Z">
              <w:r w:rsidRPr="001B7C50">
                <w:rPr>
                  <w:lang w:eastAsia="fr-FR"/>
                </w:rPr>
                <w:t>RW</w:t>
              </w:r>
            </w:ins>
          </w:p>
        </w:tc>
        <w:tc>
          <w:tcPr>
            <w:tcW w:w="2126" w:type="dxa"/>
            <w:shd w:val="clear" w:color="auto" w:fill="auto"/>
          </w:tcPr>
          <w:p w14:paraId="02EB6BFD" w14:textId="77777777" w:rsidR="00A10084" w:rsidRPr="001B7C50" w:rsidRDefault="00A10084" w:rsidP="00BB43CA">
            <w:pPr>
              <w:pStyle w:val="TAC"/>
              <w:rPr>
                <w:ins w:id="12786" w:author="23.501_CR4721_(Rel-18)_IIoT" w:date="2023-09-04T05:48:00Z"/>
                <w:lang w:eastAsia="fr-FR"/>
              </w:rPr>
            </w:pPr>
            <w:ins w:id="12787" w:author="23.501_CR4721_(Rel-18)_IIoT" w:date="2023-09-04T05:48:00Z">
              <w:r w:rsidRPr="001B7C50">
                <w:rPr>
                  <w:lang w:eastAsia="fr-FR"/>
                </w:rPr>
                <w:t>IEEE Std 802.1AS [104] clause 14.2.4.3</w:t>
              </w:r>
            </w:ins>
          </w:p>
        </w:tc>
      </w:tr>
      <w:tr w:rsidR="00A10084" w:rsidRPr="001B7C50" w14:paraId="5D5E453E" w14:textId="77777777" w:rsidTr="00BB43CA">
        <w:trPr>
          <w:cantSplit/>
          <w:jc w:val="center"/>
          <w:ins w:id="12788" w:author="23.501_CR4721_(Rel-18)_IIoT" w:date="2023-09-04T05:48:00Z"/>
        </w:trPr>
        <w:tc>
          <w:tcPr>
            <w:tcW w:w="3735" w:type="dxa"/>
            <w:shd w:val="clear" w:color="auto" w:fill="auto"/>
          </w:tcPr>
          <w:p w14:paraId="6AFF3207" w14:textId="77777777" w:rsidR="00A10084" w:rsidRPr="001B7C50" w:rsidRDefault="00A10084" w:rsidP="00BB43CA">
            <w:pPr>
              <w:pStyle w:val="TAL"/>
              <w:rPr>
                <w:ins w:id="12789" w:author="23.501_CR4721_(Rel-18)_IIoT" w:date="2023-09-04T05:48:00Z"/>
                <w:lang w:eastAsia="fr-FR"/>
              </w:rPr>
            </w:pPr>
            <w:ins w:id="12790" w:author="23.501_CR4721_(Rel-18)_IIoT" w:date="2023-09-04T05:48:00Z">
              <w:r w:rsidRPr="001B7C50">
                <w:rPr>
                  <w:lang w:eastAsia="fr-FR"/>
                </w:rPr>
                <w:t>&gt; defaultDS.clockQuality.offsetScaledLogVariance</w:t>
              </w:r>
            </w:ins>
          </w:p>
        </w:tc>
        <w:tc>
          <w:tcPr>
            <w:tcW w:w="709" w:type="dxa"/>
            <w:shd w:val="clear" w:color="auto" w:fill="auto"/>
          </w:tcPr>
          <w:p w14:paraId="5B2F304D" w14:textId="77777777" w:rsidR="00A10084" w:rsidRPr="001B7C50" w:rsidRDefault="00A10084" w:rsidP="00BB43CA">
            <w:pPr>
              <w:pStyle w:val="TAC"/>
              <w:rPr>
                <w:ins w:id="12791" w:author="23.501_CR4721_(Rel-18)_IIoT" w:date="2023-09-04T05:48:00Z"/>
                <w:lang w:eastAsia="fr-FR"/>
              </w:rPr>
            </w:pPr>
            <w:ins w:id="12792" w:author="23.501_CR4721_(Rel-18)_IIoT" w:date="2023-09-04T05:48:00Z">
              <w:r w:rsidRPr="001B7C50">
                <w:rPr>
                  <w:lang w:eastAsia="fr-FR"/>
                </w:rPr>
                <w:t>X</w:t>
              </w:r>
            </w:ins>
          </w:p>
        </w:tc>
        <w:tc>
          <w:tcPr>
            <w:tcW w:w="708" w:type="dxa"/>
            <w:shd w:val="clear" w:color="auto" w:fill="auto"/>
          </w:tcPr>
          <w:p w14:paraId="3C5CDA42" w14:textId="77777777" w:rsidR="00A10084" w:rsidRPr="001B7C50" w:rsidRDefault="00A10084" w:rsidP="00BB43CA">
            <w:pPr>
              <w:pStyle w:val="TAC"/>
              <w:rPr>
                <w:ins w:id="12793" w:author="23.501_CR4721_(Rel-18)_IIoT" w:date="2023-09-04T05:48:00Z"/>
                <w:lang w:eastAsia="fr-FR"/>
              </w:rPr>
            </w:pPr>
          </w:p>
        </w:tc>
        <w:tc>
          <w:tcPr>
            <w:tcW w:w="1418" w:type="dxa"/>
            <w:shd w:val="clear" w:color="auto" w:fill="auto"/>
          </w:tcPr>
          <w:p w14:paraId="512DD91D" w14:textId="77777777" w:rsidR="00A10084" w:rsidRPr="001B7C50" w:rsidRDefault="00A10084" w:rsidP="00BB43CA">
            <w:pPr>
              <w:pStyle w:val="TAC"/>
              <w:rPr>
                <w:ins w:id="12794" w:author="23.501_CR4721_(Rel-18)_IIoT" w:date="2023-09-04T05:48:00Z"/>
                <w:lang w:eastAsia="fr-FR"/>
              </w:rPr>
            </w:pPr>
            <w:ins w:id="12795" w:author="23.501_CR4721_(Rel-18)_IIoT" w:date="2023-09-04T05:48:00Z">
              <w:r w:rsidRPr="001B7C50">
                <w:rPr>
                  <w:lang w:eastAsia="fr-FR"/>
                </w:rPr>
                <w:t>RW</w:t>
              </w:r>
            </w:ins>
          </w:p>
        </w:tc>
        <w:tc>
          <w:tcPr>
            <w:tcW w:w="1338" w:type="dxa"/>
          </w:tcPr>
          <w:p w14:paraId="66EEFDC8" w14:textId="77777777" w:rsidR="00A10084" w:rsidRPr="001B7C50" w:rsidRDefault="00A10084" w:rsidP="00BB43CA">
            <w:pPr>
              <w:pStyle w:val="TAC"/>
              <w:rPr>
                <w:ins w:id="12796" w:author="23.501_CR4721_(Rel-18)_IIoT" w:date="2023-09-04T05:48:00Z"/>
                <w:lang w:eastAsia="fr-FR"/>
              </w:rPr>
            </w:pPr>
            <w:ins w:id="12797" w:author="23.501_CR4721_(Rel-18)_IIoT" w:date="2023-09-04T05:48:00Z">
              <w:r w:rsidRPr="001B7C50">
                <w:rPr>
                  <w:lang w:eastAsia="fr-FR"/>
                </w:rPr>
                <w:t>RW</w:t>
              </w:r>
            </w:ins>
          </w:p>
        </w:tc>
        <w:tc>
          <w:tcPr>
            <w:tcW w:w="2126" w:type="dxa"/>
            <w:shd w:val="clear" w:color="auto" w:fill="auto"/>
          </w:tcPr>
          <w:p w14:paraId="798AD019" w14:textId="77777777" w:rsidR="00A10084" w:rsidRPr="001B7C50" w:rsidRDefault="00A10084" w:rsidP="00BB43CA">
            <w:pPr>
              <w:pStyle w:val="TAC"/>
              <w:rPr>
                <w:ins w:id="12798" w:author="23.501_CR4721_(Rel-18)_IIoT" w:date="2023-09-04T05:48:00Z"/>
                <w:lang w:eastAsia="fr-FR"/>
              </w:rPr>
            </w:pPr>
            <w:ins w:id="12799" w:author="23.501_CR4721_(Rel-18)_IIoT" w:date="2023-09-04T05:48:00Z">
              <w:r w:rsidRPr="001B7C50">
                <w:rPr>
                  <w:lang w:eastAsia="fr-FR"/>
                </w:rPr>
                <w:t>IEEE Std 802.1AS [104] clause 14.2.4.4</w:t>
              </w:r>
            </w:ins>
          </w:p>
        </w:tc>
      </w:tr>
      <w:tr w:rsidR="00A10084" w:rsidRPr="001B7C50" w14:paraId="238471DB" w14:textId="77777777" w:rsidTr="00BB43CA">
        <w:trPr>
          <w:cantSplit/>
          <w:jc w:val="center"/>
          <w:ins w:id="12800" w:author="23.501_CR4721_(Rel-18)_IIoT" w:date="2023-09-04T05:48:00Z"/>
        </w:trPr>
        <w:tc>
          <w:tcPr>
            <w:tcW w:w="3735" w:type="dxa"/>
            <w:shd w:val="clear" w:color="auto" w:fill="auto"/>
          </w:tcPr>
          <w:p w14:paraId="0493469A" w14:textId="77777777" w:rsidR="00A10084" w:rsidRPr="001B7C50" w:rsidRDefault="00A10084" w:rsidP="00BB43CA">
            <w:pPr>
              <w:pStyle w:val="TAL"/>
              <w:rPr>
                <w:ins w:id="12801" w:author="23.501_CR4721_(Rel-18)_IIoT" w:date="2023-09-04T05:48:00Z"/>
                <w:lang w:eastAsia="fr-FR"/>
              </w:rPr>
            </w:pPr>
            <w:ins w:id="12802" w:author="23.501_CR4721_(Rel-18)_IIoT" w:date="2023-09-04T05:48:00Z">
              <w:r w:rsidRPr="001B7C50">
                <w:rPr>
                  <w:lang w:eastAsia="fr-FR"/>
                </w:rPr>
                <w:t>&gt; defaultDS.priority1</w:t>
              </w:r>
            </w:ins>
          </w:p>
        </w:tc>
        <w:tc>
          <w:tcPr>
            <w:tcW w:w="709" w:type="dxa"/>
            <w:shd w:val="clear" w:color="auto" w:fill="auto"/>
          </w:tcPr>
          <w:p w14:paraId="210824B7" w14:textId="77777777" w:rsidR="00A10084" w:rsidRPr="001B7C50" w:rsidRDefault="00A10084" w:rsidP="00BB43CA">
            <w:pPr>
              <w:pStyle w:val="TAC"/>
              <w:rPr>
                <w:ins w:id="12803" w:author="23.501_CR4721_(Rel-18)_IIoT" w:date="2023-09-04T05:48:00Z"/>
                <w:lang w:eastAsia="fr-FR"/>
              </w:rPr>
            </w:pPr>
            <w:ins w:id="12804" w:author="23.501_CR4721_(Rel-18)_IIoT" w:date="2023-09-04T05:48:00Z">
              <w:r w:rsidRPr="001B7C50">
                <w:rPr>
                  <w:lang w:eastAsia="fr-FR"/>
                </w:rPr>
                <w:t>X</w:t>
              </w:r>
            </w:ins>
          </w:p>
        </w:tc>
        <w:tc>
          <w:tcPr>
            <w:tcW w:w="708" w:type="dxa"/>
            <w:shd w:val="clear" w:color="auto" w:fill="auto"/>
          </w:tcPr>
          <w:p w14:paraId="50753EBF" w14:textId="77777777" w:rsidR="00A10084" w:rsidRPr="001B7C50" w:rsidRDefault="00A10084" w:rsidP="00BB43CA">
            <w:pPr>
              <w:pStyle w:val="TAC"/>
              <w:rPr>
                <w:ins w:id="12805" w:author="23.501_CR4721_(Rel-18)_IIoT" w:date="2023-09-04T05:48:00Z"/>
                <w:lang w:eastAsia="fr-FR"/>
              </w:rPr>
            </w:pPr>
          </w:p>
        </w:tc>
        <w:tc>
          <w:tcPr>
            <w:tcW w:w="1418" w:type="dxa"/>
            <w:shd w:val="clear" w:color="auto" w:fill="auto"/>
          </w:tcPr>
          <w:p w14:paraId="3CF4FD0E" w14:textId="77777777" w:rsidR="00A10084" w:rsidRPr="001B7C50" w:rsidRDefault="00A10084" w:rsidP="00BB43CA">
            <w:pPr>
              <w:pStyle w:val="TAC"/>
              <w:rPr>
                <w:ins w:id="12806" w:author="23.501_CR4721_(Rel-18)_IIoT" w:date="2023-09-04T05:48:00Z"/>
                <w:lang w:eastAsia="fr-FR"/>
              </w:rPr>
            </w:pPr>
            <w:ins w:id="12807" w:author="23.501_CR4721_(Rel-18)_IIoT" w:date="2023-09-04T05:48:00Z">
              <w:r w:rsidRPr="001B7C50">
                <w:rPr>
                  <w:lang w:eastAsia="fr-FR"/>
                </w:rPr>
                <w:t>RW</w:t>
              </w:r>
            </w:ins>
          </w:p>
        </w:tc>
        <w:tc>
          <w:tcPr>
            <w:tcW w:w="1338" w:type="dxa"/>
          </w:tcPr>
          <w:p w14:paraId="1D9CC97F" w14:textId="77777777" w:rsidR="00A10084" w:rsidRPr="001B7C50" w:rsidRDefault="00A10084" w:rsidP="00BB43CA">
            <w:pPr>
              <w:pStyle w:val="TAC"/>
              <w:rPr>
                <w:ins w:id="12808" w:author="23.501_CR4721_(Rel-18)_IIoT" w:date="2023-09-04T05:48:00Z"/>
                <w:lang w:eastAsia="fr-FR"/>
              </w:rPr>
            </w:pPr>
            <w:ins w:id="12809" w:author="23.501_CR4721_(Rel-18)_IIoT" w:date="2023-09-04T05:48:00Z">
              <w:r w:rsidRPr="001B7C50">
                <w:rPr>
                  <w:lang w:eastAsia="fr-FR"/>
                </w:rPr>
                <w:t>RW</w:t>
              </w:r>
            </w:ins>
          </w:p>
        </w:tc>
        <w:tc>
          <w:tcPr>
            <w:tcW w:w="2126" w:type="dxa"/>
            <w:shd w:val="clear" w:color="auto" w:fill="auto"/>
          </w:tcPr>
          <w:p w14:paraId="22EAC496" w14:textId="77777777" w:rsidR="00A10084" w:rsidRPr="001B7C50" w:rsidRDefault="00A10084" w:rsidP="00BB43CA">
            <w:pPr>
              <w:pStyle w:val="TAC"/>
              <w:rPr>
                <w:ins w:id="12810" w:author="23.501_CR4721_(Rel-18)_IIoT" w:date="2023-09-04T05:48:00Z"/>
                <w:lang w:eastAsia="fr-FR"/>
              </w:rPr>
            </w:pPr>
            <w:ins w:id="12811" w:author="23.501_CR4721_(Rel-18)_IIoT" w:date="2023-09-04T05:48:00Z">
              <w:r w:rsidRPr="001B7C50">
                <w:rPr>
                  <w:lang w:eastAsia="fr-FR"/>
                </w:rPr>
                <w:t>IEEE Std 802.1AS [104] clause 14.2.5</w:t>
              </w:r>
            </w:ins>
          </w:p>
        </w:tc>
      </w:tr>
      <w:tr w:rsidR="00A10084" w:rsidRPr="001B7C50" w14:paraId="7B02F285" w14:textId="77777777" w:rsidTr="00BB43CA">
        <w:trPr>
          <w:cantSplit/>
          <w:jc w:val="center"/>
          <w:ins w:id="12812" w:author="23.501_CR4721_(Rel-18)_IIoT" w:date="2023-09-04T05:48:00Z"/>
        </w:trPr>
        <w:tc>
          <w:tcPr>
            <w:tcW w:w="3735" w:type="dxa"/>
            <w:shd w:val="clear" w:color="auto" w:fill="auto"/>
          </w:tcPr>
          <w:p w14:paraId="2B109D5A" w14:textId="77777777" w:rsidR="00A10084" w:rsidRPr="001B7C50" w:rsidRDefault="00A10084" w:rsidP="00BB43CA">
            <w:pPr>
              <w:pStyle w:val="TAL"/>
              <w:rPr>
                <w:ins w:id="12813" w:author="23.501_CR4721_(Rel-18)_IIoT" w:date="2023-09-04T05:48:00Z"/>
                <w:lang w:eastAsia="fr-FR"/>
              </w:rPr>
            </w:pPr>
            <w:ins w:id="12814" w:author="23.501_CR4721_(Rel-18)_IIoT" w:date="2023-09-04T05:48:00Z">
              <w:r w:rsidRPr="001B7C50">
                <w:t>&gt; defaultDS.priority2</w:t>
              </w:r>
            </w:ins>
          </w:p>
        </w:tc>
        <w:tc>
          <w:tcPr>
            <w:tcW w:w="709" w:type="dxa"/>
            <w:shd w:val="clear" w:color="auto" w:fill="auto"/>
          </w:tcPr>
          <w:p w14:paraId="3771416A" w14:textId="77777777" w:rsidR="00A10084" w:rsidRPr="001B7C50" w:rsidRDefault="00A10084" w:rsidP="00BB43CA">
            <w:pPr>
              <w:pStyle w:val="TAC"/>
              <w:rPr>
                <w:ins w:id="12815" w:author="23.501_CR4721_(Rel-18)_IIoT" w:date="2023-09-04T05:48:00Z"/>
                <w:lang w:eastAsia="fr-FR"/>
              </w:rPr>
            </w:pPr>
            <w:ins w:id="12816" w:author="23.501_CR4721_(Rel-18)_IIoT" w:date="2023-09-04T05:48:00Z">
              <w:r w:rsidRPr="001B7C50">
                <w:rPr>
                  <w:lang w:eastAsia="fr-FR"/>
                </w:rPr>
                <w:t>X</w:t>
              </w:r>
            </w:ins>
          </w:p>
        </w:tc>
        <w:tc>
          <w:tcPr>
            <w:tcW w:w="708" w:type="dxa"/>
            <w:shd w:val="clear" w:color="auto" w:fill="auto"/>
          </w:tcPr>
          <w:p w14:paraId="0EE7506F" w14:textId="77777777" w:rsidR="00A10084" w:rsidRPr="001B7C50" w:rsidRDefault="00A10084" w:rsidP="00BB43CA">
            <w:pPr>
              <w:pStyle w:val="TAC"/>
              <w:rPr>
                <w:ins w:id="12817" w:author="23.501_CR4721_(Rel-18)_IIoT" w:date="2023-09-04T05:48:00Z"/>
                <w:lang w:eastAsia="fr-FR"/>
              </w:rPr>
            </w:pPr>
          </w:p>
        </w:tc>
        <w:tc>
          <w:tcPr>
            <w:tcW w:w="1418" w:type="dxa"/>
            <w:shd w:val="clear" w:color="auto" w:fill="auto"/>
          </w:tcPr>
          <w:p w14:paraId="5B056C64" w14:textId="77777777" w:rsidR="00A10084" w:rsidRPr="001B7C50" w:rsidRDefault="00A10084" w:rsidP="00BB43CA">
            <w:pPr>
              <w:pStyle w:val="TAC"/>
              <w:rPr>
                <w:ins w:id="12818" w:author="23.501_CR4721_(Rel-18)_IIoT" w:date="2023-09-04T05:48:00Z"/>
                <w:lang w:eastAsia="fr-FR"/>
              </w:rPr>
            </w:pPr>
            <w:ins w:id="12819" w:author="23.501_CR4721_(Rel-18)_IIoT" w:date="2023-09-04T05:48:00Z">
              <w:r w:rsidRPr="001B7C50">
                <w:rPr>
                  <w:lang w:eastAsia="fr-FR"/>
                </w:rPr>
                <w:t>RW</w:t>
              </w:r>
            </w:ins>
          </w:p>
        </w:tc>
        <w:tc>
          <w:tcPr>
            <w:tcW w:w="1338" w:type="dxa"/>
          </w:tcPr>
          <w:p w14:paraId="7A1C2FC3" w14:textId="77777777" w:rsidR="00A10084" w:rsidRPr="001B7C50" w:rsidRDefault="00A10084" w:rsidP="00BB43CA">
            <w:pPr>
              <w:pStyle w:val="TAC"/>
              <w:rPr>
                <w:ins w:id="12820" w:author="23.501_CR4721_(Rel-18)_IIoT" w:date="2023-09-04T05:48:00Z"/>
                <w:lang w:eastAsia="fr-FR"/>
              </w:rPr>
            </w:pPr>
            <w:ins w:id="12821" w:author="23.501_CR4721_(Rel-18)_IIoT" w:date="2023-09-04T05:48:00Z">
              <w:r w:rsidRPr="001B7C50">
                <w:rPr>
                  <w:lang w:eastAsia="fr-FR"/>
                </w:rPr>
                <w:t>RW</w:t>
              </w:r>
            </w:ins>
          </w:p>
        </w:tc>
        <w:tc>
          <w:tcPr>
            <w:tcW w:w="2126" w:type="dxa"/>
            <w:shd w:val="clear" w:color="auto" w:fill="auto"/>
          </w:tcPr>
          <w:p w14:paraId="26613A36" w14:textId="77777777" w:rsidR="00A10084" w:rsidRPr="001B7C50" w:rsidRDefault="00A10084" w:rsidP="00BB43CA">
            <w:pPr>
              <w:pStyle w:val="TAC"/>
              <w:rPr>
                <w:ins w:id="12822" w:author="23.501_CR4721_(Rel-18)_IIoT" w:date="2023-09-04T05:48:00Z"/>
                <w:lang w:eastAsia="fr-FR"/>
              </w:rPr>
            </w:pPr>
            <w:ins w:id="12823" w:author="23.501_CR4721_(Rel-18)_IIoT" w:date="2023-09-04T05:48:00Z">
              <w:r w:rsidRPr="001B7C50">
                <w:rPr>
                  <w:lang w:eastAsia="fr-FR"/>
                </w:rPr>
                <w:t>IEEE Std 802.1AS [104] clause 14.2.6</w:t>
              </w:r>
            </w:ins>
          </w:p>
        </w:tc>
      </w:tr>
      <w:tr w:rsidR="00A10084" w:rsidRPr="001B7C50" w14:paraId="12E9E863" w14:textId="77777777" w:rsidTr="00BB43CA">
        <w:trPr>
          <w:cantSplit/>
          <w:jc w:val="center"/>
          <w:ins w:id="12824" w:author="23.501_CR4721_(Rel-18)_IIoT" w:date="2023-09-04T05:48:00Z"/>
        </w:trPr>
        <w:tc>
          <w:tcPr>
            <w:tcW w:w="3735" w:type="dxa"/>
            <w:shd w:val="clear" w:color="auto" w:fill="auto"/>
          </w:tcPr>
          <w:p w14:paraId="3B1ECE67" w14:textId="77777777" w:rsidR="00A10084" w:rsidRPr="001B7C50" w:rsidRDefault="00A10084" w:rsidP="00BB43CA">
            <w:pPr>
              <w:pStyle w:val="TAL"/>
              <w:rPr>
                <w:ins w:id="12825" w:author="23.501_CR4721_(Rel-18)_IIoT" w:date="2023-09-04T05:48:00Z"/>
              </w:rPr>
            </w:pPr>
            <w:ins w:id="12826" w:author="23.501_CR4721_(Rel-18)_IIoT" w:date="2023-09-04T05:48:00Z">
              <w:r w:rsidRPr="001B7C50">
                <w:rPr>
                  <w:lang w:eastAsia="fr-FR"/>
                </w:rPr>
                <w:t>&gt; defaultDS.timeSource</w:t>
              </w:r>
            </w:ins>
          </w:p>
        </w:tc>
        <w:tc>
          <w:tcPr>
            <w:tcW w:w="709" w:type="dxa"/>
            <w:shd w:val="clear" w:color="auto" w:fill="auto"/>
          </w:tcPr>
          <w:p w14:paraId="27E12973" w14:textId="77777777" w:rsidR="00A10084" w:rsidRPr="001B7C50" w:rsidRDefault="00A10084" w:rsidP="00BB43CA">
            <w:pPr>
              <w:pStyle w:val="TAC"/>
              <w:rPr>
                <w:ins w:id="12827" w:author="23.501_CR4721_(Rel-18)_IIoT" w:date="2023-09-04T05:48:00Z"/>
                <w:lang w:eastAsia="fr-FR"/>
              </w:rPr>
            </w:pPr>
            <w:ins w:id="12828" w:author="23.501_CR4721_(Rel-18)_IIoT" w:date="2023-09-04T05:48:00Z">
              <w:r w:rsidRPr="001B7C50">
                <w:rPr>
                  <w:lang w:eastAsia="fr-FR"/>
                </w:rPr>
                <w:t>X</w:t>
              </w:r>
            </w:ins>
          </w:p>
        </w:tc>
        <w:tc>
          <w:tcPr>
            <w:tcW w:w="708" w:type="dxa"/>
            <w:shd w:val="clear" w:color="auto" w:fill="auto"/>
          </w:tcPr>
          <w:p w14:paraId="03FFE710" w14:textId="77777777" w:rsidR="00A10084" w:rsidRPr="001B7C50" w:rsidRDefault="00A10084" w:rsidP="00BB43CA">
            <w:pPr>
              <w:pStyle w:val="TAC"/>
              <w:rPr>
                <w:ins w:id="12829" w:author="23.501_CR4721_(Rel-18)_IIoT" w:date="2023-09-04T05:48:00Z"/>
                <w:lang w:eastAsia="fr-FR"/>
              </w:rPr>
            </w:pPr>
          </w:p>
        </w:tc>
        <w:tc>
          <w:tcPr>
            <w:tcW w:w="1418" w:type="dxa"/>
            <w:shd w:val="clear" w:color="auto" w:fill="auto"/>
          </w:tcPr>
          <w:p w14:paraId="0B5012D4" w14:textId="77777777" w:rsidR="00A10084" w:rsidRPr="001B7C50" w:rsidRDefault="00A10084" w:rsidP="00BB43CA">
            <w:pPr>
              <w:pStyle w:val="TAC"/>
              <w:rPr>
                <w:ins w:id="12830" w:author="23.501_CR4721_(Rel-18)_IIoT" w:date="2023-09-04T05:48:00Z"/>
                <w:lang w:eastAsia="fr-FR"/>
              </w:rPr>
            </w:pPr>
            <w:ins w:id="12831" w:author="23.501_CR4721_(Rel-18)_IIoT" w:date="2023-09-04T05:48:00Z">
              <w:r w:rsidRPr="001B7C50">
                <w:rPr>
                  <w:lang w:eastAsia="fr-FR"/>
                </w:rPr>
                <w:t>RW</w:t>
              </w:r>
            </w:ins>
          </w:p>
        </w:tc>
        <w:tc>
          <w:tcPr>
            <w:tcW w:w="1338" w:type="dxa"/>
          </w:tcPr>
          <w:p w14:paraId="19EF0378" w14:textId="77777777" w:rsidR="00A10084" w:rsidRPr="001B7C50" w:rsidRDefault="00A10084" w:rsidP="00BB43CA">
            <w:pPr>
              <w:pStyle w:val="TAC"/>
              <w:rPr>
                <w:ins w:id="12832" w:author="23.501_CR4721_(Rel-18)_IIoT" w:date="2023-09-04T05:48:00Z"/>
                <w:lang w:eastAsia="fr-FR"/>
              </w:rPr>
            </w:pPr>
            <w:ins w:id="12833" w:author="23.501_CR4721_(Rel-18)_IIoT" w:date="2023-09-04T05:48:00Z">
              <w:r w:rsidRPr="001B7C50">
                <w:rPr>
                  <w:lang w:eastAsia="fr-FR"/>
                </w:rPr>
                <w:t>RW</w:t>
              </w:r>
            </w:ins>
          </w:p>
        </w:tc>
        <w:tc>
          <w:tcPr>
            <w:tcW w:w="2126" w:type="dxa"/>
            <w:shd w:val="clear" w:color="auto" w:fill="auto"/>
          </w:tcPr>
          <w:p w14:paraId="0164CBC5" w14:textId="77777777" w:rsidR="00A10084" w:rsidRPr="001B7C50" w:rsidRDefault="00A10084" w:rsidP="00BB43CA">
            <w:pPr>
              <w:pStyle w:val="TAC"/>
              <w:rPr>
                <w:ins w:id="12834" w:author="23.501_CR4721_(Rel-18)_IIoT" w:date="2023-09-04T05:48:00Z"/>
                <w:lang w:eastAsia="fr-FR"/>
              </w:rPr>
            </w:pPr>
            <w:ins w:id="12835" w:author="23.501_CR4721_(Rel-18)_IIoT" w:date="2023-09-04T05:48:00Z">
              <w:r w:rsidRPr="001B7C50">
                <w:rPr>
                  <w:lang w:eastAsia="fr-FR"/>
                </w:rPr>
                <w:t>IEEE Std 802.1AS [104] clause 14.2.15</w:t>
              </w:r>
            </w:ins>
          </w:p>
        </w:tc>
      </w:tr>
      <w:tr w:rsidR="00A10084" w:rsidRPr="001B7C50" w14:paraId="4D8EA793" w14:textId="77777777" w:rsidTr="00BB43CA">
        <w:trPr>
          <w:cantSplit/>
          <w:jc w:val="center"/>
          <w:ins w:id="12836" w:author="23.501_CR4721_(Rel-18)_IIoT" w:date="2023-09-04T05:48:00Z"/>
        </w:trPr>
        <w:tc>
          <w:tcPr>
            <w:tcW w:w="3735" w:type="dxa"/>
            <w:shd w:val="clear" w:color="auto" w:fill="auto"/>
          </w:tcPr>
          <w:p w14:paraId="3284CAB3" w14:textId="77777777" w:rsidR="00A10084" w:rsidRPr="001B7C50" w:rsidRDefault="00A10084" w:rsidP="00BB43CA">
            <w:pPr>
              <w:pStyle w:val="TAL"/>
              <w:rPr>
                <w:ins w:id="12837" w:author="23.501_CR4721_(Rel-18)_IIoT" w:date="2023-09-04T05:48:00Z"/>
                <w:lang w:eastAsia="fr-FR"/>
              </w:rPr>
            </w:pPr>
            <w:ins w:id="12838" w:author="23.501_CR4721_(Rel-18)_IIoT" w:date="2023-09-04T05:48:00Z">
              <w:r w:rsidRPr="001B7C50">
                <w:rPr>
                  <w:lang w:eastAsia="fr-FR"/>
                </w:rPr>
                <w:t>&gt; defaultDS.domainNumber</w:t>
              </w:r>
            </w:ins>
          </w:p>
        </w:tc>
        <w:tc>
          <w:tcPr>
            <w:tcW w:w="709" w:type="dxa"/>
            <w:shd w:val="clear" w:color="auto" w:fill="auto"/>
          </w:tcPr>
          <w:p w14:paraId="2B6104DD" w14:textId="77777777" w:rsidR="00A10084" w:rsidRPr="001B7C50" w:rsidRDefault="00A10084" w:rsidP="00BB43CA">
            <w:pPr>
              <w:pStyle w:val="TAC"/>
              <w:rPr>
                <w:ins w:id="12839" w:author="23.501_CR4721_(Rel-18)_IIoT" w:date="2023-09-04T05:48:00Z"/>
                <w:lang w:eastAsia="fr-FR"/>
              </w:rPr>
            </w:pPr>
            <w:ins w:id="12840" w:author="23.501_CR4721_(Rel-18)_IIoT" w:date="2023-09-04T05:48:00Z">
              <w:r w:rsidRPr="001B7C50">
                <w:rPr>
                  <w:lang w:eastAsia="fr-FR"/>
                </w:rPr>
                <w:t>X</w:t>
              </w:r>
            </w:ins>
          </w:p>
        </w:tc>
        <w:tc>
          <w:tcPr>
            <w:tcW w:w="708" w:type="dxa"/>
            <w:shd w:val="clear" w:color="auto" w:fill="auto"/>
          </w:tcPr>
          <w:p w14:paraId="44046D96" w14:textId="77777777" w:rsidR="00A10084" w:rsidRPr="001B7C50" w:rsidRDefault="00A10084" w:rsidP="00BB43CA">
            <w:pPr>
              <w:pStyle w:val="TAC"/>
              <w:rPr>
                <w:ins w:id="12841" w:author="23.501_CR4721_(Rel-18)_IIoT" w:date="2023-09-04T05:48:00Z"/>
                <w:lang w:eastAsia="fr-FR"/>
              </w:rPr>
            </w:pPr>
          </w:p>
        </w:tc>
        <w:tc>
          <w:tcPr>
            <w:tcW w:w="1418" w:type="dxa"/>
            <w:shd w:val="clear" w:color="auto" w:fill="auto"/>
          </w:tcPr>
          <w:p w14:paraId="78ECE6C6" w14:textId="77777777" w:rsidR="00A10084" w:rsidRPr="001B7C50" w:rsidRDefault="00A10084" w:rsidP="00BB43CA">
            <w:pPr>
              <w:pStyle w:val="TAC"/>
              <w:rPr>
                <w:ins w:id="12842" w:author="23.501_CR4721_(Rel-18)_IIoT" w:date="2023-09-04T05:48:00Z"/>
                <w:lang w:eastAsia="fr-FR"/>
              </w:rPr>
            </w:pPr>
            <w:ins w:id="12843" w:author="23.501_CR4721_(Rel-18)_IIoT" w:date="2023-09-04T05:48:00Z">
              <w:r w:rsidRPr="001B7C50">
                <w:rPr>
                  <w:lang w:eastAsia="fr-FR"/>
                </w:rPr>
                <w:t>RW</w:t>
              </w:r>
            </w:ins>
          </w:p>
        </w:tc>
        <w:tc>
          <w:tcPr>
            <w:tcW w:w="1338" w:type="dxa"/>
          </w:tcPr>
          <w:p w14:paraId="335E22D5" w14:textId="77777777" w:rsidR="00A10084" w:rsidRPr="001B7C50" w:rsidRDefault="00A10084" w:rsidP="00BB43CA">
            <w:pPr>
              <w:pStyle w:val="TAC"/>
              <w:rPr>
                <w:ins w:id="12844" w:author="23.501_CR4721_(Rel-18)_IIoT" w:date="2023-09-04T05:48:00Z"/>
                <w:lang w:eastAsia="fr-FR"/>
              </w:rPr>
            </w:pPr>
            <w:ins w:id="12845" w:author="23.501_CR4721_(Rel-18)_IIoT" w:date="2023-09-04T05:48:00Z">
              <w:r w:rsidRPr="001B7C50">
                <w:rPr>
                  <w:lang w:eastAsia="fr-FR"/>
                </w:rPr>
                <w:t>RW</w:t>
              </w:r>
            </w:ins>
          </w:p>
        </w:tc>
        <w:tc>
          <w:tcPr>
            <w:tcW w:w="2126" w:type="dxa"/>
            <w:shd w:val="clear" w:color="auto" w:fill="auto"/>
          </w:tcPr>
          <w:p w14:paraId="3D6B043F" w14:textId="77777777" w:rsidR="00A10084" w:rsidRPr="001B7C50" w:rsidRDefault="00A10084" w:rsidP="00BB43CA">
            <w:pPr>
              <w:pStyle w:val="TAC"/>
              <w:rPr>
                <w:ins w:id="12846" w:author="23.501_CR4721_(Rel-18)_IIoT" w:date="2023-09-04T05:48:00Z"/>
                <w:lang w:eastAsia="fr-FR"/>
              </w:rPr>
            </w:pPr>
            <w:ins w:id="12847" w:author="23.501_CR4721_(Rel-18)_IIoT" w:date="2023-09-04T05:48:00Z">
              <w:r w:rsidRPr="001B7C50">
                <w:rPr>
                  <w:lang w:eastAsia="fr-FR"/>
                </w:rPr>
                <w:t>IEEE Std 802.1AS [104] clause 14.2.16</w:t>
              </w:r>
            </w:ins>
          </w:p>
        </w:tc>
      </w:tr>
      <w:tr w:rsidR="00A10084" w:rsidRPr="001B7C50" w14:paraId="53E1CFB4" w14:textId="77777777" w:rsidTr="00BB43CA">
        <w:trPr>
          <w:cantSplit/>
          <w:jc w:val="center"/>
          <w:ins w:id="12848" w:author="23.501_CR4721_(Rel-18)_IIoT" w:date="2023-09-04T05:48:00Z"/>
        </w:trPr>
        <w:tc>
          <w:tcPr>
            <w:tcW w:w="3735" w:type="dxa"/>
            <w:shd w:val="clear" w:color="auto" w:fill="auto"/>
          </w:tcPr>
          <w:p w14:paraId="74BF7F33" w14:textId="77777777" w:rsidR="00A10084" w:rsidRPr="001B7C50" w:rsidRDefault="00A10084" w:rsidP="00BB43CA">
            <w:pPr>
              <w:pStyle w:val="TAL"/>
              <w:rPr>
                <w:ins w:id="12849" w:author="23.501_CR4721_(Rel-18)_IIoT" w:date="2023-09-04T05:48:00Z"/>
                <w:lang w:eastAsia="fr-FR"/>
              </w:rPr>
            </w:pPr>
            <w:ins w:id="12850" w:author="23.501_CR4721_(Rel-18)_IIoT" w:date="2023-09-04T05:48:00Z">
              <w:r w:rsidRPr="001B7C50">
                <w:rPr>
                  <w:lang w:eastAsia="fr-FR"/>
                </w:rPr>
                <w:t>&gt; defaultDS.sdoId</w:t>
              </w:r>
            </w:ins>
          </w:p>
        </w:tc>
        <w:tc>
          <w:tcPr>
            <w:tcW w:w="709" w:type="dxa"/>
            <w:shd w:val="clear" w:color="auto" w:fill="auto"/>
          </w:tcPr>
          <w:p w14:paraId="717FCEB2" w14:textId="77777777" w:rsidR="00A10084" w:rsidRPr="001B7C50" w:rsidRDefault="00A10084" w:rsidP="00BB43CA">
            <w:pPr>
              <w:pStyle w:val="TAC"/>
              <w:rPr>
                <w:ins w:id="12851" w:author="23.501_CR4721_(Rel-18)_IIoT" w:date="2023-09-04T05:48:00Z"/>
                <w:lang w:eastAsia="fr-FR"/>
              </w:rPr>
            </w:pPr>
            <w:ins w:id="12852" w:author="23.501_CR4721_(Rel-18)_IIoT" w:date="2023-09-04T05:48:00Z">
              <w:r w:rsidRPr="001B7C50">
                <w:rPr>
                  <w:lang w:eastAsia="fr-FR"/>
                </w:rPr>
                <w:t>X</w:t>
              </w:r>
            </w:ins>
          </w:p>
        </w:tc>
        <w:tc>
          <w:tcPr>
            <w:tcW w:w="708" w:type="dxa"/>
            <w:shd w:val="clear" w:color="auto" w:fill="auto"/>
          </w:tcPr>
          <w:p w14:paraId="4F297694" w14:textId="77777777" w:rsidR="00A10084" w:rsidRPr="001B7C50" w:rsidRDefault="00A10084" w:rsidP="00BB43CA">
            <w:pPr>
              <w:pStyle w:val="TAC"/>
              <w:rPr>
                <w:ins w:id="12853" w:author="23.501_CR4721_(Rel-18)_IIoT" w:date="2023-09-04T05:48:00Z"/>
                <w:lang w:eastAsia="fr-FR"/>
              </w:rPr>
            </w:pPr>
          </w:p>
        </w:tc>
        <w:tc>
          <w:tcPr>
            <w:tcW w:w="1418" w:type="dxa"/>
            <w:shd w:val="clear" w:color="auto" w:fill="auto"/>
          </w:tcPr>
          <w:p w14:paraId="04B6E59C" w14:textId="77777777" w:rsidR="00A10084" w:rsidRPr="001B7C50" w:rsidRDefault="00A10084" w:rsidP="00BB43CA">
            <w:pPr>
              <w:pStyle w:val="TAC"/>
              <w:rPr>
                <w:ins w:id="12854" w:author="23.501_CR4721_(Rel-18)_IIoT" w:date="2023-09-04T05:48:00Z"/>
                <w:lang w:eastAsia="fr-FR"/>
              </w:rPr>
            </w:pPr>
            <w:ins w:id="12855" w:author="23.501_CR4721_(Rel-18)_IIoT" w:date="2023-09-04T05:48:00Z">
              <w:r w:rsidRPr="001B7C50">
                <w:rPr>
                  <w:lang w:eastAsia="fr-FR"/>
                </w:rPr>
                <w:t>RW</w:t>
              </w:r>
            </w:ins>
          </w:p>
        </w:tc>
        <w:tc>
          <w:tcPr>
            <w:tcW w:w="1338" w:type="dxa"/>
          </w:tcPr>
          <w:p w14:paraId="77933CFA" w14:textId="77777777" w:rsidR="00A10084" w:rsidRPr="001B7C50" w:rsidRDefault="00A10084" w:rsidP="00BB43CA">
            <w:pPr>
              <w:pStyle w:val="TAC"/>
              <w:rPr>
                <w:ins w:id="12856" w:author="23.501_CR4721_(Rel-18)_IIoT" w:date="2023-09-04T05:48:00Z"/>
                <w:lang w:eastAsia="fr-FR"/>
              </w:rPr>
            </w:pPr>
            <w:ins w:id="12857" w:author="23.501_CR4721_(Rel-18)_IIoT" w:date="2023-09-04T05:48:00Z">
              <w:r w:rsidRPr="001B7C50">
                <w:rPr>
                  <w:lang w:eastAsia="fr-FR"/>
                </w:rPr>
                <w:t>RW</w:t>
              </w:r>
            </w:ins>
          </w:p>
        </w:tc>
        <w:tc>
          <w:tcPr>
            <w:tcW w:w="2126" w:type="dxa"/>
            <w:shd w:val="clear" w:color="auto" w:fill="auto"/>
          </w:tcPr>
          <w:p w14:paraId="66974292" w14:textId="77777777" w:rsidR="00A10084" w:rsidRPr="001B7C50" w:rsidRDefault="00A10084" w:rsidP="00BB43CA">
            <w:pPr>
              <w:pStyle w:val="TAC"/>
              <w:rPr>
                <w:ins w:id="12858" w:author="23.501_CR4721_(Rel-18)_IIoT" w:date="2023-09-04T05:48:00Z"/>
                <w:lang w:eastAsia="fr-FR"/>
              </w:rPr>
            </w:pPr>
            <w:ins w:id="12859" w:author="23.501_CR4721_(Rel-18)_IIoT" w:date="2023-09-04T05:48:00Z">
              <w:r w:rsidRPr="001B7C50">
                <w:rPr>
                  <w:lang w:eastAsia="fr-FR"/>
                </w:rPr>
                <w:t>IEEE Std 802.1AS [104] clause 14.2.4.3</w:t>
              </w:r>
            </w:ins>
          </w:p>
        </w:tc>
      </w:tr>
      <w:tr w:rsidR="00A10084" w:rsidRPr="001B7C50" w14:paraId="53B14555" w14:textId="77777777" w:rsidTr="00BB43CA">
        <w:trPr>
          <w:cantSplit/>
          <w:jc w:val="center"/>
          <w:ins w:id="12860" w:author="23.501_CR4721_(Rel-18)_IIoT" w:date="2023-09-04T05:48:00Z"/>
        </w:trPr>
        <w:tc>
          <w:tcPr>
            <w:tcW w:w="3735" w:type="dxa"/>
            <w:shd w:val="clear" w:color="auto" w:fill="auto"/>
          </w:tcPr>
          <w:p w14:paraId="18E9FF1D" w14:textId="77777777" w:rsidR="00A10084" w:rsidRPr="001B7C50" w:rsidRDefault="00A10084" w:rsidP="00BB43CA">
            <w:pPr>
              <w:pStyle w:val="TAL"/>
              <w:rPr>
                <w:ins w:id="12861" w:author="23.501_CR4721_(Rel-18)_IIoT" w:date="2023-09-04T05:48:00Z"/>
                <w:lang w:eastAsia="fr-FR"/>
              </w:rPr>
            </w:pPr>
            <w:ins w:id="12862" w:author="23.501_CR4721_(Rel-18)_IIoT" w:date="2023-09-04T05:48:00Z">
              <w:r w:rsidRPr="001B7C50">
                <w:rPr>
                  <w:lang w:eastAsia="fr-FR"/>
                </w:rPr>
                <w:t>&gt; defaultDS.instanceEnable</w:t>
              </w:r>
            </w:ins>
          </w:p>
        </w:tc>
        <w:tc>
          <w:tcPr>
            <w:tcW w:w="709" w:type="dxa"/>
            <w:shd w:val="clear" w:color="auto" w:fill="auto"/>
          </w:tcPr>
          <w:p w14:paraId="63ECC364" w14:textId="77777777" w:rsidR="00A10084" w:rsidRPr="001B7C50" w:rsidRDefault="00A10084" w:rsidP="00BB43CA">
            <w:pPr>
              <w:pStyle w:val="TAC"/>
              <w:rPr>
                <w:ins w:id="12863" w:author="23.501_CR4721_(Rel-18)_IIoT" w:date="2023-09-04T05:48:00Z"/>
                <w:lang w:eastAsia="fr-FR"/>
              </w:rPr>
            </w:pPr>
            <w:ins w:id="12864" w:author="23.501_CR4721_(Rel-18)_IIoT" w:date="2023-09-04T05:48:00Z">
              <w:r w:rsidRPr="001B7C50">
                <w:rPr>
                  <w:lang w:eastAsia="fr-FR"/>
                </w:rPr>
                <w:t>X</w:t>
              </w:r>
            </w:ins>
          </w:p>
        </w:tc>
        <w:tc>
          <w:tcPr>
            <w:tcW w:w="708" w:type="dxa"/>
            <w:shd w:val="clear" w:color="auto" w:fill="auto"/>
          </w:tcPr>
          <w:p w14:paraId="0D10B497" w14:textId="77777777" w:rsidR="00A10084" w:rsidRPr="001B7C50" w:rsidRDefault="00A10084" w:rsidP="00BB43CA">
            <w:pPr>
              <w:pStyle w:val="TAC"/>
              <w:rPr>
                <w:ins w:id="12865" w:author="23.501_CR4721_(Rel-18)_IIoT" w:date="2023-09-04T05:48:00Z"/>
                <w:lang w:eastAsia="fr-FR"/>
              </w:rPr>
            </w:pPr>
          </w:p>
        </w:tc>
        <w:tc>
          <w:tcPr>
            <w:tcW w:w="1418" w:type="dxa"/>
            <w:shd w:val="clear" w:color="auto" w:fill="auto"/>
          </w:tcPr>
          <w:p w14:paraId="54ECAF7D" w14:textId="77777777" w:rsidR="00A10084" w:rsidRPr="001B7C50" w:rsidRDefault="00A10084" w:rsidP="00BB43CA">
            <w:pPr>
              <w:pStyle w:val="TAC"/>
              <w:rPr>
                <w:ins w:id="12866" w:author="23.501_CR4721_(Rel-18)_IIoT" w:date="2023-09-04T05:48:00Z"/>
                <w:lang w:eastAsia="fr-FR"/>
              </w:rPr>
            </w:pPr>
            <w:ins w:id="12867" w:author="23.501_CR4721_(Rel-18)_IIoT" w:date="2023-09-04T05:48:00Z">
              <w:r w:rsidRPr="001B7C50">
                <w:rPr>
                  <w:lang w:eastAsia="fr-FR"/>
                </w:rPr>
                <w:t>RW</w:t>
              </w:r>
            </w:ins>
          </w:p>
        </w:tc>
        <w:tc>
          <w:tcPr>
            <w:tcW w:w="1338" w:type="dxa"/>
          </w:tcPr>
          <w:p w14:paraId="171535D0" w14:textId="77777777" w:rsidR="00A10084" w:rsidRPr="001B7C50" w:rsidRDefault="00A10084" w:rsidP="00BB43CA">
            <w:pPr>
              <w:pStyle w:val="TAC"/>
              <w:rPr>
                <w:ins w:id="12868" w:author="23.501_CR4721_(Rel-18)_IIoT" w:date="2023-09-04T05:48:00Z"/>
                <w:lang w:eastAsia="fr-FR"/>
              </w:rPr>
            </w:pPr>
            <w:ins w:id="12869" w:author="23.501_CR4721_(Rel-18)_IIoT" w:date="2023-09-04T05:48:00Z">
              <w:r w:rsidRPr="001B7C50">
                <w:rPr>
                  <w:lang w:eastAsia="fr-FR"/>
                </w:rPr>
                <w:t>RW</w:t>
              </w:r>
            </w:ins>
          </w:p>
        </w:tc>
        <w:tc>
          <w:tcPr>
            <w:tcW w:w="2126" w:type="dxa"/>
            <w:shd w:val="clear" w:color="auto" w:fill="auto"/>
          </w:tcPr>
          <w:p w14:paraId="23BE3984" w14:textId="77777777" w:rsidR="00A10084" w:rsidRPr="001B7C50" w:rsidRDefault="00A10084" w:rsidP="00BB43CA">
            <w:pPr>
              <w:pStyle w:val="TAC"/>
              <w:rPr>
                <w:ins w:id="12870" w:author="23.501_CR4721_(Rel-18)_IIoT" w:date="2023-09-04T05:48:00Z"/>
                <w:lang w:eastAsia="fr-FR"/>
              </w:rPr>
            </w:pPr>
            <w:ins w:id="12871" w:author="23.501_CR4721_(Rel-18)_IIoT" w:date="2023-09-04T05:48:00Z">
              <w:r w:rsidRPr="001B7C50">
                <w:rPr>
                  <w:lang w:eastAsia="fr-FR"/>
                </w:rPr>
                <w:t>IEEE Std 802.1AS [104] clause 14.2.19</w:t>
              </w:r>
            </w:ins>
          </w:p>
        </w:tc>
      </w:tr>
      <w:tr w:rsidR="00A10084" w:rsidRPr="001B7C50" w14:paraId="08808DFB" w14:textId="77777777" w:rsidTr="00BB43CA">
        <w:trPr>
          <w:cantSplit/>
          <w:jc w:val="center"/>
          <w:ins w:id="12872" w:author="23.501_CR4721_(Rel-18)_IIoT" w:date="2023-09-04T05:48:00Z"/>
        </w:trPr>
        <w:tc>
          <w:tcPr>
            <w:tcW w:w="3735" w:type="dxa"/>
            <w:shd w:val="clear" w:color="auto" w:fill="auto"/>
          </w:tcPr>
          <w:p w14:paraId="52BDB98D" w14:textId="77777777" w:rsidR="00A10084" w:rsidRPr="001B7C50" w:rsidRDefault="00A10084" w:rsidP="00BB43CA">
            <w:pPr>
              <w:pStyle w:val="TAL"/>
              <w:rPr>
                <w:ins w:id="12873" w:author="23.501_CR4721_(Rel-18)_IIoT" w:date="2023-09-04T05:48:00Z"/>
                <w:lang w:eastAsia="fr-FR"/>
              </w:rPr>
            </w:pPr>
            <w:ins w:id="12874" w:author="23.501_CR4721_(Rel-18)_IIoT" w:date="2023-09-04T05:48:00Z">
              <w:r w:rsidRPr="001B7C50">
                <w:rPr>
                  <w:lang w:eastAsia="fr-FR"/>
                </w:rPr>
                <w:t>&gt; portDS.portIdentity</w:t>
              </w:r>
            </w:ins>
          </w:p>
        </w:tc>
        <w:tc>
          <w:tcPr>
            <w:tcW w:w="709" w:type="dxa"/>
            <w:shd w:val="clear" w:color="auto" w:fill="auto"/>
          </w:tcPr>
          <w:p w14:paraId="538430BC" w14:textId="77777777" w:rsidR="00A10084" w:rsidRPr="001B7C50" w:rsidRDefault="00A10084" w:rsidP="00BB43CA">
            <w:pPr>
              <w:pStyle w:val="TAC"/>
              <w:rPr>
                <w:ins w:id="12875" w:author="23.501_CR4721_(Rel-18)_IIoT" w:date="2023-09-04T05:48:00Z"/>
                <w:lang w:eastAsia="fr-FR"/>
              </w:rPr>
            </w:pPr>
          </w:p>
        </w:tc>
        <w:tc>
          <w:tcPr>
            <w:tcW w:w="708" w:type="dxa"/>
            <w:shd w:val="clear" w:color="auto" w:fill="auto"/>
          </w:tcPr>
          <w:p w14:paraId="114E8653" w14:textId="77777777" w:rsidR="00A10084" w:rsidRPr="001B7C50" w:rsidRDefault="00A10084" w:rsidP="00BB43CA">
            <w:pPr>
              <w:pStyle w:val="TAC"/>
              <w:rPr>
                <w:ins w:id="12876" w:author="23.501_CR4721_(Rel-18)_IIoT" w:date="2023-09-04T05:48:00Z"/>
                <w:lang w:eastAsia="fr-FR"/>
              </w:rPr>
            </w:pPr>
            <w:ins w:id="12877" w:author="23.501_CR4721_(Rel-18)_IIoT" w:date="2023-09-04T05:48:00Z">
              <w:r w:rsidRPr="001B7C50">
                <w:rPr>
                  <w:lang w:eastAsia="fr-FR"/>
                </w:rPr>
                <w:t>X</w:t>
              </w:r>
            </w:ins>
          </w:p>
        </w:tc>
        <w:tc>
          <w:tcPr>
            <w:tcW w:w="1418" w:type="dxa"/>
            <w:shd w:val="clear" w:color="auto" w:fill="auto"/>
          </w:tcPr>
          <w:p w14:paraId="0C83D275" w14:textId="77777777" w:rsidR="00A10084" w:rsidRPr="001B7C50" w:rsidRDefault="00A10084" w:rsidP="00BB43CA">
            <w:pPr>
              <w:pStyle w:val="TAC"/>
              <w:rPr>
                <w:ins w:id="12878" w:author="23.501_CR4721_(Rel-18)_IIoT" w:date="2023-09-04T05:48:00Z"/>
                <w:lang w:eastAsia="fr-FR"/>
              </w:rPr>
            </w:pPr>
            <w:ins w:id="12879" w:author="23.501_CR4721_(Rel-18)_IIoT" w:date="2023-09-04T05:48:00Z">
              <w:r w:rsidRPr="001B7C50">
                <w:rPr>
                  <w:lang w:eastAsia="fr-FR"/>
                </w:rPr>
                <w:t>RW</w:t>
              </w:r>
            </w:ins>
          </w:p>
        </w:tc>
        <w:tc>
          <w:tcPr>
            <w:tcW w:w="1338" w:type="dxa"/>
          </w:tcPr>
          <w:p w14:paraId="382D7DBD" w14:textId="77777777" w:rsidR="00A10084" w:rsidRPr="001B7C50" w:rsidRDefault="00A10084" w:rsidP="00BB43CA">
            <w:pPr>
              <w:pStyle w:val="TAC"/>
              <w:rPr>
                <w:ins w:id="12880" w:author="23.501_CR4721_(Rel-18)_IIoT" w:date="2023-09-04T05:48:00Z"/>
                <w:lang w:eastAsia="fr-FR"/>
              </w:rPr>
            </w:pPr>
            <w:ins w:id="12881" w:author="23.501_CR4721_(Rel-18)_IIoT" w:date="2023-09-04T05:48:00Z">
              <w:r w:rsidRPr="001B7C50">
                <w:rPr>
                  <w:lang w:eastAsia="fr-FR"/>
                </w:rPr>
                <w:t>RW</w:t>
              </w:r>
            </w:ins>
          </w:p>
        </w:tc>
        <w:tc>
          <w:tcPr>
            <w:tcW w:w="2126" w:type="dxa"/>
            <w:shd w:val="clear" w:color="auto" w:fill="auto"/>
          </w:tcPr>
          <w:p w14:paraId="443D8E15" w14:textId="77777777" w:rsidR="00A10084" w:rsidRPr="001B7C50" w:rsidRDefault="00A10084" w:rsidP="00BB43CA">
            <w:pPr>
              <w:pStyle w:val="TAC"/>
              <w:rPr>
                <w:ins w:id="12882" w:author="23.501_CR4721_(Rel-18)_IIoT" w:date="2023-09-04T05:48:00Z"/>
                <w:lang w:eastAsia="fr-FR"/>
              </w:rPr>
            </w:pPr>
            <w:ins w:id="12883" w:author="23.501_CR4721_(Rel-18)_IIoT" w:date="2023-09-04T05:48:00Z">
              <w:r w:rsidRPr="001B7C50">
                <w:rPr>
                  <w:lang w:eastAsia="fr-FR"/>
                </w:rPr>
                <w:t>IEEE Std 802.1AS [104] clause 14.8.2</w:t>
              </w:r>
            </w:ins>
          </w:p>
        </w:tc>
      </w:tr>
      <w:tr w:rsidR="00A10084" w:rsidRPr="001B7C50" w14:paraId="4AC355FB" w14:textId="77777777" w:rsidTr="00BB43CA">
        <w:trPr>
          <w:cantSplit/>
          <w:jc w:val="center"/>
          <w:ins w:id="12884" w:author="23.501_CR4721_(Rel-18)_IIoT" w:date="2023-09-04T05:48:00Z"/>
        </w:trPr>
        <w:tc>
          <w:tcPr>
            <w:tcW w:w="3735" w:type="dxa"/>
            <w:shd w:val="clear" w:color="auto" w:fill="auto"/>
          </w:tcPr>
          <w:p w14:paraId="46D37B33" w14:textId="77777777" w:rsidR="00A10084" w:rsidRPr="001B7C50" w:rsidRDefault="00A10084" w:rsidP="00BB43CA">
            <w:pPr>
              <w:pStyle w:val="TAL"/>
              <w:rPr>
                <w:ins w:id="12885" w:author="23.501_CR4721_(Rel-18)_IIoT" w:date="2023-09-04T05:48:00Z"/>
                <w:lang w:eastAsia="fr-FR"/>
              </w:rPr>
            </w:pPr>
            <w:ins w:id="12886" w:author="23.501_CR4721_(Rel-18)_IIoT" w:date="2023-09-04T05:48:00Z">
              <w:r w:rsidRPr="001B7C50">
                <w:rPr>
                  <w:lang w:eastAsia="fr-FR"/>
                </w:rPr>
                <w:t>&gt; portDS.portState</w:t>
              </w:r>
            </w:ins>
          </w:p>
        </w:tc>
        <w:tc>
          <w:tcPr>
            <w:tcW w:w="709" w:type="dxa"/>
            <w:shd w:val="clear" w:color="auto" w:fill="auto"/>
          </w:tcPr>
          <w:p w14:paraId="3A2A2307" w14:textId="77777777" w:rsidR="00A10084" w:rsidRPr="001B7C50" w:rsidRDefault="00A10084" w:rsidP="00BB43CA">
            <w:pPr>
              <w:pStyle w:val="TAC"/>
              <w:rPr>
                <w:ins w:id="12887" w:author="23.501_CR4721_(Rel-18)_IIoT" w:date="2023-09-04T05:48:00Z"/>
                <w:lang w:eastAsia="fr-FR"/>
              </w:rPr>
            </w:pPr>
          </w:p>
        </w:tc>
        <w:tc>
          <w:tcPr>
            <w:tcW w:w="708" w:type="dxa"/>
            <w:shd w:val="clear" w:color="auto" w:fill="auto"/>
          </w:tcPr>
          <w:p w14:paraId="7D8E92AA" w14:textId="77777777" w:rsidR="00A10084" w:rsidRPr="001B7C50" w:rsidRDefault="00A10084" w:rsidP="00BB43CA">
            <w:pPr>
              <w:pStyle w:val="TAC"/>
              <w:rPr>
                <w:ins w:id="12888" w:author="23.501_CR4721_(Rel-18)_IIoT" w:date="2023-09-04T05:48:00Z"/>
                <w:lang w:eastAsia="fr-FR"/>
              </w:rPr>
            </w:pPr>
            <w:ins w:id="12889" w:author="23.501_CR4721_(Rel-18)_IIoT" w:date="2023-09-04T05:48:00Z">
              <w:r w:rsidRPr="001B7C50">
                <w:rPr>
                  <w:lang w:eastAsia="fr-FR"/>
                </w:rPr>
                <w:t>X</w:t>
              </w:r>
            </w:ins>
          </w:p>
        </w:tc>
        <w:tc>
          <w:tcPr>
            <w:tcW w:w="1418" w:type="dxa"/>
            <w:shd w:val="clear" w:color="auto" w:fill="auto"/>
          </w:tcPr>
          <w:p w14:paraId="619D7CC4" w14:textId="77777777" w:rsidR="00A10084" w:rsidRPr="001B7C50" w:rsidRDefault="00A10084" w:rsidP="00BB43CA">
            <w:pPr>
              <w:pStyle w:val="TAC"/>
              <w:rPr>
                <w:ins w:id="12890" w:author="23.501_CR4721_(Rel-18)_IIoT" w:date="2023-09-04T05:48:00Z"/>
                <w:lang w:eastAsia="fr-FR"/>
              </w:rPr>
            </w:pPr>
            <w:ins w:id="12891" w:author="23.501_CR4721_(Rel-18)_IIoT" w:date="2023-09-04T05:48:00Z">
              <w:r w:rsidRPr="001B7C50">
                <w:rPr>
                  <w:lang w:eastAsia="fr-FR"/>
                </w:rPr>
                <w:t>R</w:t>
              </w:r>
            </w:ins>
          </w:p>
        </w:tc>
        <w:tc>
          <w:tcPr>
            <w:tcW w:w="1338" w:type="dxa"/>
          </w:tcPr>
          <w:p w14:paraId="71C85287" w14:textId="77777777" w:rsidR="00A10084" w:rsidRPr="001B7C50" w:rsidRDefault="00A10084" w:rsidP="00BB43CA">
            <w:pPr>
              <w:pStyle w:val="TAC"/>
              <w:rPr>
                <w:ins w:id="12892" w:author="23.501_CR4721_(Rel-18)_IIoT" w:date="2023-09-04T05:48:00Z"/>
                <w:lang w:eastAsia="fr-FR"/>
              </w:rPr>
            </w:pPr>
            <w:ins w:id="12893" w:author="23.501_CR4721_(Rel-18)_IIoT" w:date="2023-09-04T05:48:00Z">
              <w:r w:rsidRPr="001B7C50">
                <w:rPr>
                  <w:lang w:eastAsia="fr-FR"/>
                </w:rPr>
                <w:t>R</w:t>
              </w:r>
            </w:ins>
          </w:p>
        </w:tc>
        <w:tc>
          <w:tcPr>
            <w:tcW w:w="2126" w:type="dxa"/>
            <w:shd w:val="clear" w:color="auto" w:fill="auto"/>
          </w:tcPr>
          <w:p w14:paraId="2D12F164" w14:textId="77777777" w:rsidR="00A10084" w:rsidRPr="001B7C50" w:rsidRDefault="00A10084" w:rsidP="00BB43CA">
            <w:pPr>
              <w:pStyle w:val="TAC"/>
              <w:rPr>
                <w:ins w:id="12894" w:author="23.501_CR4721_(Rel-18)_IIoT" w:date="2023-09-04T05:48:00Z"/>
                <w:lang w:eastAsia="fr-FR"/>
              </w:rPr>
            </w:pPr>
            <w:ins w:id="12895" w:author="23.501_CR4721_(Rel-18)_IIoT" w:date="2023-09-04T05:48:00Z">
              <w:r w:rsidRPr="001B7C50">
                <w:rPr>
                  <w:lang w:eastAsia="fr-FR"/>
                </w:rPr>
                <w:t>IEEE Std 802.1AS [104] clause 14.8.3</w:t>
              </w:r>
            </w:ins>
          </w:p>
        </w:tc>
      </w:tr>
      <w:tr w:rsidR="00A10084" w:rsidRPr="001B7C50" w14:paraId="13911C5C" w14:textId="77777777" w:rsidTr="00BB43CA">
        <w:trPr>
          <w:cantSplit/>
          <w:jc w:val="center"/>
          <w:ins w:id="12896" w:author="23.501_CR4721_(Rel-18)_IIoT" w:date="2023-09-04T05:48:00Z"/>
        </w:trPr>
        <w:tc>
          <w:tcPr>
            <w:tcW w:w="3735" w:type="dxa"/>
            <w:shd w:val="clear" w:color="auto" w:fill="auto"/>
          </w:tcPr>
          <w:p w14:paraId="42C6510E" w14:textId="77777777" w:rsidR="00A10084" w:rsidRPr="001B7C50" w:rsidRDefault="00A10084" w:rsidP="00BB43CA">
            <w:pPr>
              <w:pStyle w:val="TAL"/>
              <w:rPr>
                <w:ins w:id="12897" w:author="23.501_CR4721_(Rel-18)_IIoT" w:date="2023-09-04T05:48:00Z"/>
                <w:lang w:eastAsia="fr-FR"/>
              </w:rPr>
            </w:pPr>
            <w:ins w:id="12898" w:author="23.501_CR4721_(Rel-18)_IIoT" w:date="2023-09-04T05:48:00Z">
              <w:r w:rsidRPr="001B7C50">
                <w:rPr>
                  <w:lang w:eastAsia="fr-FR"/>
                </w:rPr>
                <w:t>&gt; portDS.ptpPortEnabled</w:t>
              </w:r>
            </w:ins>
          </w:p>
        </w:tc>
        <w:tc>
          <w:tcPr>
            <w:tcW w:w="709" w:type="dxa"/>
            <w:shd w:val="clear" w:color="auto" w:fill="auto"/>
          </w:tcPr>
          <w:p w14:paraId="4D205BE1" w14:textId="77777777" w:rsidR="00A10084" w:rsidRPr="001B7C50" w:rsidRDefault="00A10084" w:rsidP="00BB43CA">
            <w:pPr>
              <w:pStyle w:val="TAC"/>
              <w:rPr>
                <w:ins w:id="12899" w:author="23.501_CR4721_(Rel-18)_IIoT" w:date="2023-09-04T05:48:00Z"/>
                <w:lang w:eastAsia="fr-FR"/>
              </w:rPr>
            </w:pPr>
            <w:ins w:id="12900" w:author="23.501_CR4721_(Rel-18)_IIoT" w:date="2023-09-04T05:48:00Z">
              <w:r w:rsidRPr="001B7C50">
                <w:rPr>
                  <w:lang w:eastAsia="fr-FR"/>
                </w:rPr>
                <w:t>X</w:t>
              </w:r>
            </w:ins>
          </w:p>
        </w:tc>
        <w:tc>
          <w:tcPr>
            <w:tcW w:w="708" w:type="dxa"/>
            <w:shd w:val="clear" w:color="auto" w:fill="auto"/>
          </w:tcPr>
          <w:p w14:paraId="6D719FC0" w14:textId="77777777" w:rsidR="00A10084" w:rsidRPr="001B7C50" w:rsidRDefault="00A10084" w:rsidP="00BB43CA">
            <w:pPr>
              <w:pStyle w:val="TAC"/>
              <w:rPr>
                <w:ins w:id="12901" w:author="23.501_CR4721_(Rel-18)_IIoT" w:date="2023-09-04T05:48:00Z"/>
                <w:lang w:eastAsia="fr-FR"/>
              </w:rPr>
            </w:pPr>
            <w:ins w:id="12902" w:author="23.501_CR4721_(Rel-18)_IIoT" w:date="2023-09-04T05:48:00Z">
              <w:r w:rsidRPr="001B7C50">
                <w:rPr>
                  <w:lang w:eastAsia="fr-FR"/>
                </w:rPr>
                <w:t>X</w:t>
              </w:r>
            </w:ins>
          </w:p>
        </w:tc>
        <w:tc>
          <w:tcPr>
            <w:tcW w:w="1418" w:type="dxa"/>
            <w:shd w:val="clear" w:color="auto" w:fill="auto"/>
          </w:tcPr>
          <w:p w14:paraId="3B0A80DC" w14:textId="77777777" w:rsidR="00A10084" w:rsidRPr="001B7C50" w:rsidRDefault="00A10084" w:rsidP="00BB43CA">
            <w:pPr>
              <w:pStyle w:val="TAC"/>
              <w:rPr>
                <w:ins w:id="12903" w:author="23.501_CR4721_(Rel-18)_IIoT" w:date="2023-09-04T05:48:00Z"/>
                <w:lang w:eastAsia="fr-FR"/>
              </w:rPr>
            </w:pPr>
            <w:ins w:id="12904" w:author="23.501_CR4721_(Rel-18)_IIoT" w:date="2023-09-04T05:48:00Z">
              <w:r w:rsidRPr="001B7C50">
                <w:rPr>
                  <w:lang w:eastAsia="fr-FR"/>
                </w:rPr>
                <w:t>RW</w:t>
              </w:r>
            </w:ins>
          </w:p>
        </w:tc>
        <w:tc>
          <w:tcPr>
            <w:tcW w:w="1338" w:type="dxa"/>
          </w:tcPr>
          <w:p w14:paraId="1CFE585B" w14:textId="77777777" w:rsidR="00A10084" w:rsidRPr="001B7C50" w:rsidRDefault="00A10084" w:rsidP="00BB43CA">
            <w:pPr>
              <w:pStyle w:val="TAC"/>
              <w:rPr>
                <w:ins w:id="12905" w:author="23.501_CR4721_(Rel-18)_IIoT" w:date="2023-09-04T05:48:00Z"/>
                <w:lang w:eastAsia="fr-FR"/>
              </w:rPr>
            </w:pPr>
            <w:ins w:id="12906" w:author="23.501_CR4721_(Rel-18)_IIoT" w:date="2023-09-04T05:48:00Z">
              <w:r w:rsidRPr="001B7C50">
                <w:rPr>
                  <w:lang w:eastAsia="fr-FR"/>
                </w:rPr>
                <w:t>RW</w:t>
              </w:r>
            </w:ins>
          </w:p>
        </w:tc>
        <w:tc>
          <w:tcPr>
            <w:tcW w:w="2126" w:type="dxa"/>
            <w:shd w:val="clear" w:color="auto" w:fill="auto"/>
          </w:tcPr>
          <w:p w14:paraId="64906C21" w14:textId="77777777" w:rsidR="00A10084" w:rsidRPr="001B7C50" w:rsidRDefault="00A10084" w:rsidP="00BB43CA">
            <w:pPr>
              <w:pStyle w:val="TAC"/>
              <w:rPr>
                <w:ins w:id="12907" w:author="23.501_CR4721_(Rel-18)_IIoT" w:date="2023-09-04T05:48:00Z"/>
                <w:lang w:eastAsia="fr-FR"/>
              </w:rPr>
            </w:pPr>
            <w:ins w:id="12908" w:author="23.501_CR4721_(Rel-18)_IIoT" w:date="2023-09-04T05:48:00Z">
              <w:r w:rsidRPr="001B7C50">
                <w:rPr>
                  <w:lang w:eastAsia="fr-FR"/>
                </w:rPr>
                <w:t>IEEE Std 802.1AS [104] clause 14.8.4</w:t>
              </w:r>
            </w:ins>
          </w:p>
        </w:tc>
      </w:tr>
      <w:tr w:rsidR="00A10084" w:rsidRPr="001B7C50" w14:paraId="594DBC9E" w14:textId="77777777" w:rsidTr="00BB43CA">
        <w:trPr>
          <w:cantSplit/>
          <w:jc w:val="center"/>
          <w:ins w:id="12909" w:author="23.501_CR4721_(Rel-18)_IIoT" w:date="2023-09-04T05:48:00Z"/>
        </w:trPr>
        <w:tc>
          <w:tcPr>
            <w:tcW w:w="3735" w:type="dxa"/>
            <w:shd w:val="clear" w:color="auto" w:fill="auto"/>
          </w:tcPr>
          <w:p w14:paraId="40F9BE41" w14:textId="77777777" w:rsidR="00A10084" w:rsidRPr="001B7C50" w:rsidRDefault="00A10084" w:rsidP="00BB43CA">
            <w:pPr>
              <w:pStyle w:val="TAL"/>
              <w:rPr>
                <w:ins w:id="12910" w:author="23.501_CR4721_(Rel-18)_IIoT" w:date="2023-09-04T05:48:00Z"/>
                <w:lang w:eastAsia="fr-FR"/>
              </w:rPr>
            </w:pPr>
            <w:ins w:id="12911" w:author="23.501_CR4721_(Rel-18)_IIoT" w:date="2023-09-04T05:48:00Z">
              <w:r w:rsidRPr="001B7C50">
                <w:rPr>
                  <w:lang w:eastAsia="fr-FR"/>
                </w:rPr>
                <w:t>&gt; portDS.delayMechanism</w:t>
              </w:r>
            </w:ins>
          </w:p>
        </w:tc>
        <w:tc>
          <w:tcPr>
            <w:tcW w:w="709" w:type="dxa"/>
            <w:shd w:val="clear" w:color="auto" w:fill="auto"/>
          </w:tcPr>
          <w:p w14:paraId="48048C5E" w14:textId="77777777" w:rsidR="00A10084" w:rsidRPr="001B7C50" w:rsidRDefault="00A10084" w:rsidP="00BB43CA">
            <w:pPr>
              <w:pStyle w:val="TAC"/>
              <w:rPr>
                <w:ins w:id="12912" w:author="23.501_CR4721_(Rel-18)_IIoT" w:date="2023-09-04T05:48:00Z"/>
                <w:lang w:eastAsia="fr-FR"/>
              </w:rPr>
            </w:pPr>
            <w:ins w:id="12913" w:author="23.501_CR4721_(Rel-18)_IIoT" w:date="2023-09-04T05:48:00Z">
              <w:r w:rsidRPr="001B7C50">
                <w:rPr>
                  <w:lang w:eastAsia="fr-FR"/>
                </w:rPr>
                <w:t>X</w:t>
              </w:r>
            </w:ins>
          </w:p>
        </w:tc>
        <w:tc>
          <w:tcPr>
            <w:tcW w:w="708" w:type="dxa"/>
            <w:shd w:val="clear" w:color="auto" w:fill="auto"/>
          </w:tcPr>
          <w:p w14:paraId="7189DA4C" w14:textId="77777777" w:rsidR="00A10084" w:rsidRPr="001B7C50" w:rsidRDefault="00A10084" w:rsidP="00BB43CA">
            <w:pPr>
              <w:pStyle w:val="TAC"/>
              <w:rPr>
                <w:ins w:id="12914" w:author="23.501_CR4721_(Rel-18)_IIoT" w:date="2023-09-04T05:48:00Z"/>
                <w:lang w:eastAsia="fr-FR"/>
              </w:rPr>
            </w:pPr>
            <w:ins w:id="12915" w:author="23.501_CR4721_(Rel-18)_IIoT" w:date="2023-09-04T05:48:00Z">
              <w:r w:rsidRPr="001B7C50">
                <w:rPr>
                  <w:lang w:eastAsia="fr-FR"/>
                </w:rPr>
                <w:t>X</w:t>
              </w:r>
            </w:ins>
          </w:p>
        </w:tc>
        <w:tc>
          <w:tcPr>
            <w:tcW w:w="1418" w:type="dxa"/>
            <w:shd w:val="clear" w:color="auto" w:fill="auto"/>
          </w:tcPr>
          <w:p w14:paraId="508881E1" w14:textId="77777777" w:rsidR="00A10084" w:rsidRPr="001B7C50" w:rsidRDefault="00A10084" w:rsidP="00BB43CA">
            <w:pPr>
              <w:pStyle w:val="TAC"/>
              <w:rPr>
                <w:ins w:id="12916" w:author="23.501_CR4721_(Rel-18)_IIoT" w:date="2023-09-04T05:48:00Z"/>
                <w:lang w:eastAsia="fr-FR"/>
              </w:rPr>
            </w:pPr>
            <w:ins w:id="12917" w:author="23.501_CR4721_(Rel-18)_IIoT" w:date="2023-09-04T05:48:00Z">
              <w:r w:rsidRPr="001B7C50">
                <w:rPr>
                  <w:lang w:eastAsia="fr-FR"/>
                </w:rPr>
                <w:t>RW</w:t>
              </w:r>
            </w:ins>
          </w:p>
        </w:tc>
        <w:tc>
          <w:tcPr>
            <w:tcW w:w="1338" w:type="dxa"/>
          </w:tcPr>
          <w:p w14:paraId="1FEB80B6" w14:textId="77777777" w:rsidR="00A10084" w:rsidRPr="001B7C50" w:rsidRDefault="00A10084" w:rsidP="00BB43CA">
            <w:pPr>
              <w:pStyle w:val="TAC"/>
              <w:rPr>
                <w:ins w:id="12918" w:author="23.501_CR4721_(Rel-18)_IIoT" w:date="2023-09-04T05:48:00Z"/>
                <w:lang w:eastAsia="fr-FR"/>
              </w:rPr>
            </w:pPr>
            <w:ins w:id="12919" w:author="23.501_CR4721_(Rel-18)_IIoT" w:date="2023-09-04T05:48:00Z">
              <w:r w:rsidRPr="001B7C50">
                <w:rPr>
                  <w:lang w:eastAsia="fr-FR"/>
                </w:rPr>
                <w:t>RW</w:t>
              </w:r>
            </w:ins>
          </w:p>
        </w:tc>
        <w:tc>
          <w:tcPr>
            <w:tcW w:w="2126" w:type="dxa"/>
            <w:shd w:val="clear" w:color="auto" w:fill="auto"/>
          </w:tcPr>
          <w:p w14:paraId="28B59624" w14:textId="77777777" w:rsidR="00A10084" w:rsidRPr="001B7C50" w:rsidRDefault="00A10084" w:rsidP="00BB43CA">
            <w:pPr>
              <w:pStyle w:val="TAC"/>
              <w:rPr>
                <w:ins w:id="12920" w:author="23.501_CR4721_(Rel-18)_IIoT" w:date="2023-09-04T05:48:00Z"/>
                <w:lang w:eastAsia="fr-FR"/>
              </w:rPr>
            </w:pPr>
            <w:ins w:id="12921" w:author="23.501_CR4721_(Rel-18)_IIoT" w:date="2023-09-04T05:48:00Z">
              <w:r w:rsidRPr="001B7C50">
                <w:rPr>
                  <w:lang w:eastAsia="fr-FR"/>
                </w:rPr>
                <w:t>IEEE Std 802.1AS [104] clause 14.8.5</w:t>
              </w:r>
            </w:ins>
          </w:p>
        </w:tc>
      </w:tr>
      <w:tr w:rsidR="00A10084" w:rsidRPr="001B7C50" w14:paraId="0524E7E3" w14:textId="77777777" w:rsidTr="00BB43CA">
        <w:trPr>
          <w:cantSplit/>
          <w:jc w:val="center"/>
          <w:ins w:id="12922" w:author="23.501_CR4721_(Rel-18)_IIoT" w:date="2023-09-04T05:48:00Z"/>
        </w:trPr>
        <w:tc>
          <w:tcPr>
            <w:tcW w:w="3735" w:type="dxa"/>
            <w:shd w:val="clear" w:color="auto" w:fill="auto"/>
          </w:tcPr>
          <w:p w14:paraId="1649D590" w14:textId="77777777" w:rsidR="00A10084" w:rsidRPr="001B7C50" w:rsidRDefault="00A10084" w:rsidP="00BB43CA">
            <w:pPr>
              <w:pStyle w:val="TAL"/>
              <w:rPr>
                <w:ins w:id="12923" w:author="23.501_CR4721_(Rel-18)_IIoT" w:date="2023-09-04T05:48:00Z"/>
                <w:lang w:eastAsia="fr-FR"/>
              </w:rPr>
            </w:pPr>
            <w:ins w:id="12924" w:author="23.501_CR4721_(Rel-18)_IIoT" w:date="2023-09-04T05:48:00Z">
              <w:r w:rsidRPr="001B7C50">
                <w:rPr>
                  <w:lang w:eastAsia="fr-FR"/>
                </w:rPr>
                <w:t>&gt; portDS.isMeasuringDelay</w:t>
              </w:r>
            </w:ins>
          </w:p>
        </w:tc>
        <w:tc>
          <w:tcPr>
            <w:tcW w:w="709" w:type="dxa"/>
            <w:shd w:val="clear" w:color="auto" w:fill="auto"/>
          </w:tcPr>
          <w:p w14:paraId="2992B8D3" w14:textId="77777777" w:rsidR="00A10084" w:rsidRPr="001B7C50" w:rsidRDefault="00A10084" w:rsidP="00BB43CA">
            <w:pPr>
              <w:pStyle w:val="TAC"/>
              <w:rPr>
                <w:ins w:id="12925" w:author="23.501_CR4721_(Rel-18)_IIoT" w:date="2023-09-04T05:48:00Z"/>
                <w:lang w:eastAsia="fr-FR"/>
              </w:rPr>
            </w:pPr>
            <w:ins w:id="12926" w:author="23.501_CR4721_(Rel-18)_IIoT" w:date="2023-09-04T05:48:00Z">
              <w:r w:rsidRPr="001B7C50">
                <w:rPr>
                  <w:lang w:eastAsia="fr-FR"/>
                </w:rPr>
                <w:t>X</w:t>
              </w:r>
            </w:ins>
          </w:p>
        </w:tc>
        <w:tc>
          <w:tcPr>
            <w:tcW w:w="708" w:type="dxa"/>
            <w:shd w:val="clear" w:color="auto" w:fill="auto"/>
          </w:tcPr>
          <w:p w14:paraId="7CC94360" w14:textId="77777777" w:rsidR="00A10084" w:rsidRPr="001B7C50" w:rsidRDefault="00A10084" w:rsidP="00BB43CA">
            <w:pPr>
              <w:pStyle w:val="TAC"/>
              <w:rPr>
                <w:ins w:id="12927" w:author="23.501_CR4721_(Rel-18)_IIoT" w:date="2023-09-04T05:48:00Z"/>
                <w:lang w:eastAsia="fr-FR"/>
              </w:rPr>
            </w:pPr>
            <w:ins w:id="12928" w:author="23.501_CR4721_(Rel-18)_IIoT" w:date="2023-09-04T05:48:00Z">
              <w:r w:rsidRPr="001B7C50">
                <w:rPr>
                  <w:lang w:eastAsia="fr-FR"/>
                </w:rPr>
                <w:t>X</w:t>
              </w:r>
            </w:ins>
          </w:p>
        </w:tc>
        <w:tc>
          <w:tcPr>
            <w:tcW w:w="1418" w:type="dxa"/>
            <w:shd w:val="clear" w:color="auto" w:fill="auto"/>
          </w:tcPr>
          <w:p w14:paraId="502ABA14" w14:textId="77777777" w:rsidR="00A10084" w:rsidRPr="001B7C50" w:rsidRDefault="00A10084" w:rsidP="00BB43CA">
            <w:pPr>
              <w:pStyle w:val="TAC"/>
              <w:rPr>
                <w:ins w:id="12929" w:author="23.501_CR4721_(Rel-18)_IIoT" w:date="2023-09-04T05:48:00Z"/>
                <w:lang w:eastAsia="fr-FR"/>
              </w:rPr>
            </w:pPr>
            <w:ins w:id="12930" w:author="23.501_CR4721_(Rel-18)_IIoT" w:date="2023-09-04T05:48:00Z">
              <w:r w:rsidRPr="001B7C50">
                <w:rPr>
                  <w:lang w:eastAsia="fr-FR"/>
                </w:rPr>
                <w:t>R</w:t>
              </w:r>
            </w:ins>
          </w:p>
        </w:tc>
        <w:tc>
          <w:tcPr>
            <w:tcW w:w="1338" w:type="dxa"/>
          </w:tcPr>
          <w:p w14:paraId="12316304" w14:textId="77777777" w:rsidR="00A10084" w:rsidRPr="001B7C50" w:rsidRDefault="00A10084" w:rsidP="00BB43CA">
            <w:pPr>
              <w:pStyle w:val="TAC"/>
              <w:rPr>
                <w:ins w:id="12931" w:author="23.501_CR4721_(Rel-18)_IIoT" w:date="2023-09-04T05:48:00Z"/>
                <w:lang w:eastAsia="fr-FR"/>
              </w:rPr>
            </w:pPr>
            <w:ins w:id="12932" w:author="23.501_CR4721_(Rel-18)_IIoT" w:date="2023-09-04T05:48:00Z">
              <w:r w:rsidRPr="001B7C50">
                <w:rPr>
                  <w:lang w:eastAsia="fr-FR"/>
                </w:rPr>
                <w:t>R</w:t>
              </w:r>
            </w:ins>
          </w:p>
        </w:tc>
        <w:tc>
          <w:tcPr>
            <w:tcW w:w="2126" w:type="dxa"/>
            <w:shd w:val="clear" w:color="auto" w:fill="auto"/>
          </w:tcPr>
          <w:p w14:paraId="0BB04A73" w14:textId="77777777" w:rsidR="00A10084" w:rsidRPr="001B7C50" w:rsidRDefault="00A10084" w:rsidP="00BB43CA">
            <w:pPr>
              <w:pStyle w:val="TAC"/>
              <w:rPr>
                <w:ins w:id="12933" w:author="23.501_CR4721_(Rel-18)_IIoT" w:date="2023-09-04T05:48:00Z"/>
                <w:lang w:eastAsia="fr-FR"/>
              </w:rPr>
            </w:pPr>
            <w:ins w:id="12934" w:author="23.501_CR4721_(Rel-18)_IIoT" w:date="2023-09-04T05:48:00Z">
              <w:r w:rsidRPr="001B7C50">
                <w:rPr>
                  <w:lang w:eastAsia="fr-FR"/>
                </w:rPr>
                <w:t>IEEE Std 802.1AS [104] clause 14.8.6</w:t>
              </w:r>
            </w:ins>
          </w:p>
        </w:tc>
      </w:tr>
      <w:tr w:rsidR="00A10084" w:rsidRPr="001B7C50" w14:paraId="3F273CE2" w14:textId="77777777" w:rsidTr="00BB43CA">
        <w:trPr>
          <w:cantSplit/>
          <w:jc w:val="center"/>
          <w:ins w:id="12935" w:author="23.501_CR4721_(Rel-18)_IIoT" w:date="2023-09-04T05:48:00Z"/>
        </w:trPr>
        <w:tc>
          <w:tcPr>
            <w:tcW w:w="3735" w:type="dxa"/>
            <w:shd w:val="clear" w:color="auto" w:fill="auto"/>
          </w:tcPr>
          <w:p w14:paraId="73E0953A" w14:textId="77777777" w:rsidR="00A10084" w:rsidRPr="001B7C50" w:rsidRDefault="00A10084" w:rsidP="00BB43CA">
            <w:pPr>
              <w:pStyle w:val="TAL"/>
              <w:rPr>
                <w:ins w:id="12936" w:author="23.501_CR4721_(Rel-18)_IIoT" w:date="2023-09-04T05:48:00Z"/>
                <w:lang w:eastAsia="fr-FR"/>
              </w:rPr>
            </w:pPr>
            <w:ins w:id="12937" w:author="23.501_CR4721_(Rel-18)_IIoT" w:date="2023-09-04T05:48:00Z">
              <w:r w:rsidRPr="001B7C50">
                <w:rPr>
                  <w:lang w:eastAsia="fr-FR"/>
                </w:rPr>
                <w:t>&gt; portDS.asCapable</w:t>
              </w:r>
            </w:ins>
          </w:p>
        </w:tc>
        <w:tc>
          <w:tcPr>
            <w:tcW w:w="709" w:type="dxa"/>
            <w:shd w:val="clear" w:color="auto" w:fill="auto"/>
          </w:tcPr>
          <w:p w14:paraId="09C9C0E5" w14:textId="77777777" w:rsidR="00A10084" w:rsidRPr="001B7C50" w:rsidRDefault="00A10084" w:rsidP="00BB43CA">
            <w:pPr>
              <w:pStyle w:val="TAC"/>
              <w:rPr>
                <w:ins w:id="12938" w:author="23.501_CR4721_(Rel-18)_IIoT" w:date="2023-09-04T05:48:00Z"/>
                <w:lang w:eastAsia="fr-FR"/>
              </w:rPr>
            </w:pPr>
            <w:ins w:id="12939" w:author="23.501_CR4721_(Rel-18)_IIoT" w:date="2023-09-04T05:48:00Z">
              <w:r w:rsidRPr="001B7C50">
                <w:rPr>
                  <w:lang w:eastAsia="fr-FR"/>
                </w:rPr>
                <w:t>X</w:t>
              </w:r>
            </w:ins>
          </w:p>
        </w:tc>
        <w:tc>
          <w:tcPr>
            <w:tcW w:w="708" w:type="dxa"/>
            <w:shd w:val="clear" w:color="auto" w:fill="auto"/>
          </w:tcPr>
          <w:p w14:paraId="1BF9B72F" w14:textId="77777777" w:rsidR="00A10084" w:rsidRPr="001B7C50" w:rsidRDefault="00A10084" w:rsidP="00BB43CA">
            <w:pPr>
              <w:pStyle w:val="TAC"/>
              <w:rPr>
                <w:ins w:id="12940" w:author="23.501_CR4721_(Rel-18)_IIoT" w:date="2023-09-04T05:48:00Z"/>
                <w:lang w:eastAsia="fr-FR"/>
              </w:rPr>
            </w:pPr>
            <w:ins w:id="12941" w:author="23.501_CR4721_(Rel-18)_IIoT" w:date="2023-09-04T05:48:00Z">
              <w:r w:rsidRPr="001B7C50">
                <w:rPr>
                  <w:lang w:eastAsia="fr-FR"/>
                </w:rPr>
                <w:t>X</w:t>
              </w:r>
            </w:ins>
          </w:p>
        </w:tc>
        <w:tc>
          <w:tcPr>
            <w:tcW w:w="1418" w:type="dxa"/>
            <w:shd w:val="clear" w:color="auto" w:fill="auto"/>
          </w:tcPr>
          <w:p w14:paraId="55F53D12" w14:textId="77777777" w:rsidR="00A10084" w:rsidRPr="001B7C50" w:rsidRDefault="00A10084" w:rsidP="00BB43CA">
            <w:pPr>
              <w:pStyle w:val="TAC"/>
              <w:rPr>
                <w:ins w:id="12942" w:author="23.501_CR4721_(Rel-18)_IIoT" w:date="2023-09-04T05:48:00Z"/>
                <w:lang w:eastAsia="fr-FR"/>
              </w:rPr>
            </w:pPr>
            <w:ins w:id="12943" w:author="23.501_CR4721_(Rel-18)_IIoT" w:date="2023-09-04T05:48:00Z">
              <w:r w:rsidRPr="001B7C50">
                <w:rPr>
                  <w:lang w:eastAsia="fr-FR"/>
                </w:rPr>
                <w:t>R</w:t>
              </w:r>
            </w:ins>
          </w:p>
        </w:tc>
        <w:tc>
          <w:tcPr>
            <w:tcW w:w="1338" w:type="dxa"/>
          </w:tcPr>
          <w:p w14:paraId="3C34C1D1" w14:textId="77777777" w:rsidR="00A10084" w:rsidRPr="001B7C50" w:rsidRDefault="00A10084" w:rsidP="00BB43CA">
            <w:pPr>
              <w:pStyle w:val="TAC"/>
              <w:rPr>
                <w:ins w:id="12944" w:author="23.501_CR4721_(Rel-18)_IIoT" w:date="2023-09-04T05:48:00Z"/>
                <w:lang w:eastAsia="fr-FR"/>
              </w:rPr>
            </w:pPr>
            <w:ins w:id="12945" w:author="23.501_CR4721_(Rel-18)_IIoT" w:date="2023-09-04T05:48:00Z">
              <w:r w:rsidRPr="001B7C50">
                <w:rPr>
                  <w:lang w:eastAsia="fr-FR"/>
                </w:rPr>
                <w:t>R</w:t>
              </w:r>
            </w:ins>
          </w:p>
        </w:tc>
        <w:tc>
          <w:tcPr>
            <w:tcW w:w="2126" w:type="dxa"/>
            <w:shd w:val="clear" w:color="auto" w:fill="auto"/>
          </w:tcPr>
          <w:p w14:paraId="4EFC4671" w14:textId="77777777" w:rsidR="00A10084" w:rsidRPr="001B7C50" w:rsidRDefault="00A10084" w:rsidP="00BB43CA">
            <w:pPr>
              <w:pStyle w:val="TAC"/>
              <w:rPr>
                <w:ins w:id="12946" w:author="23.501_CR4721_(Rel-18)_IIoT" w:date="2023-09-04T05:48:00Z"/>
                <w:lang w:eastAsia="fr-FR"/>
              </w:rPr>
            </w:pPr>
            <w:ins w:id="12947" w:author="23.501_CR4721_(Rel-18)_IIoT" w:date="2023-09-04T05:48:00Z">
              <w:r w:rsidRPr="001B7C50">
                <w:rPr>
                  <w:lang w:eastAsia="fr-FR"/>
                </w:rPr>
                <w:t>IEEE Std 802.1AS [104] clause 14.8.7</w:t>
              </w:r>
            </w:ins>
          </w:p>
        </w:tc>
      </w:tr>
      <w:tr w:rsidR="00A10084" w:rsidRPr="001B7C50" w14:paraId="0CFE1409" w14:textId="77777777" w:rsidTr="00BB43CA">
        <w:trPr>
          <w:cantSplit/>
          <w:jc w:val="center"/>
          <w:ins w:id="12948" w:author="23.501_CR4721_(Rel-18)_IIoT" w:date="2023-09-04T05:48:00Z"/>
        </w:trPr>
        <w:tc>
          <w:tcPr>
            <w:tcW w:w="3735" w:type="dxa"/>
            <w:shd w:val="clear" w:color="auto" w:fill="auto"/>
          </w:tcPr>
          <w:p w14:paraId="5F579027" w14:textId="77777777" w:rsidR="00A10084" w:rsidRPr="001B7C50" w:rsidRDefault="00A10084" w:rsidP="00BB43CA">
            <w:pPr>
              <w:pStyle w:val="TAL"/>
              <w:rPr>
                <w:ins w:id="12949" w:author="23.501_CR4721_(Rel-18)_IIoT" w:date="2023-09-04T05:48:00Z"/>
                <w:lang w:eastAsia="fr-FR"/>
              </w:rPr>
            </w:pPr>
            <w:ins w:id="12950" w:author="23.501_CR4721_(Rel-18)_IIoT" w:date="2023-09-04T05:48:00Z">
              <w:r w:rsidRPr="001B7C50">
                <w:rPr>
                  <w:lang w:eastAsia="fr-FR"/>
                </w:rPr>
                <w:t>&gt; portDS.meanLinkDelay</w:t>
              </w:r>
            </w:ins>
          </w:p>
        </w:tc>
        <w:tc>
          <w:tcPr>
            <w:tcW w:w="709" w:type="dxa"/>
            <w:shd w:val="clear" w:color="auto" w:fill="auto"/>
          </w:tcPr>
          <w:p w14:paraId="3D421125" w14:textId="77777777" w:rsidR="00A10084" w:rsidRPr="001B7C50" w:rsidRDefault="00A10084" w:rsidP="00BB43CA">
            <w:pPr>
              <w:pStyle w:val="TAC"/>
              <w:rPr>
                <w:ins w:id="12951" w:author="23.501_CR4721_(Rel-18)_IIoT" w:date="2023-09-04T05:48:00Z"/>
                <w:lang w:eastAsia="fr-FR"/>
              </w:rPr>
            </w:pPr>
            <w:ins w:id="12952" w:author="23.501_CR4721_(Rel-18)_IIoT" w:date="2023-09-04T05:48:00Z">
              <w:r w:rsidRPr="001B7C50">
                <w:rPr>
                  <w:lang w:eastAsia="fr-FR"/>
                </w:rPr>
                <w:t>X</w:t>
              </w:r>
            </w:ins>
          </w:p>
        </w:tc>
        <w:tc>
          <w:tcPr>
            <w:tcW w:w="708" w:type="dxa"/>
            <w:shd w:val="clear" w:color="auto" w:fill="auto"/>
          </w:tcPr>
          <w:p w14:paraId="2A987E47" w14:textId="77777777" w:rsidR="00A10084" w:rsidRPr="001B7C50" w:rsidRDefault="00A10084" w:rsidP="00BB43CA">
            <w:pPr>
              <w:pStyle w:val="TAC"/>
              <w:rPr>
                <w:ins w:id="12953" w:author="23.501_CR4721_(Rel-18)_IIoT" w:date="2023-09-04T05:48:00Z"/>
                <w:lang w:eastAsia="fr-FR"/>
              </w:rPr>
            </w:pPr>
            <w:ins w:id="12954" w:author="23.501_CR4721_(Rel-18)_IIoT" w:date="2023-09-04T05:48:00Z">
              <w:r w:rsidRPr="001B7C50">
                <w:rPr>
                  <w:lang w:eastAsia="fr-FR"/>
                </w:rPr>
                <w:t>X</w:t>
              </w:r>
            </w:ins>
          </w:p>
        </w:tc>
        <w:tc>
          <w:tcPr>
            <w:tcW w:w="1418" w:type="dxa"/>
            <w:shd w:val="clear" w:color="auto" w:fill="auto"/>
          </w:tcPr>
          <w:p w14:paraId="3731285C" w14:textId="77777777" w:rsidR="00A10084" w:rsidRPr="001B7C50" w:rsidRDefault="00A10084" w:rsidP="00BB43CA">
            <w:pPr>
              <w:pStyle w:val="TAC"/>
              <w:rPr>
                <w:ins w:id="12955" w:author="23.501_CR4721_(Rel-18)_IIoT" w:date="2023-09-04T05:48:00Z"/>
                <w:lang w:eastAsia="fr-FR"/>
              </w:rPr>
            </w:pPr>
            <w:ins w:id="12956" w:author="23.501_CR4721_(Rel-18)_IIoT" w:date="2023-09-04T05:48:00Z">
              <w:r w:rsidRPr="001B7C50">
                <w:rPr>
                  <w:lang w:eastAsia="fr-FR"/>
                </w:rPr>
                <w:t>R</w:t>
              </w:r>
            </w:ins>
          </w:p>
        </w:tc>
        <w:tc>
          <w:tcPr>
            <w:tcW w:w="1338" w:type="dxa"/>
          </w:tcPr>
          <w:p w14:paraId="73E61E98" w14:textId="77777777" w:rsidR="00A10084" w:rsidRPr="001B7C50" w:rsidRDefault="00A10084" w:rsidP="00BB43CA">
            <w:pPr>
              <w:pStyle w:val="TAC"/>
              <w:rPr>
                <w:ins w:id="12957" w:author="23.501_CR4721_(Rel-18)_IIoT" w:date="2023-09-04T05:48:00Z"/>
                <w:lang w:eastAsia="fr-FR"/>
              </w:rPr>
            </w:pPr>
            <w:ins w:id="12958" w:author="23.501_CR4721_(Rel-18)_IIoT" w:date="2023-09-04T05:48:00Z">
              <w:r w:rsidRPr="001B7C50">
                <w:rPr>
                  <w:lang w:eastAsia="fr-FR"/>
                </w:rPr>
                <w:t>R</w:t>
              </w:r>
            </w:ins>
          </w:p>
        </w:tc>
        <w:tc>
          <w:tcPr>
            <w:tcW w:w="2126" w:type="dxa"/>
            <w:shd w:val="clear" w:color="auto" w:fill="auto"/>
          </w:tcPr>
          <w:p w14:paraId="5E30B0DE" w14:textId="77777777" w:rsidR="00A10084" w:rsidRPr="001B7C50" w:rsidRDefault="00A10084" w:rsidP="00BB43CA">
            <w:pPr>
              <w:pStyle w:val="TAC"/>
              <w:rPr>
                <w:ins w:id="12959" w:author="23.501_CR4721_(Rel-18)_IIoT" w:date="2023-09-04T05:48:00Z"/>
                <w:lang w:eastAsia="fr-FR"/>
              </w:rPr>
            </w:pPr>
            <w:ins w:id="12960" w:author="23.501_CR4721_(Rel-18)_IIoT" w:date="2023-09-04T05:48:00Z">
              <w:r w:rsidRPr="001B7C50">
                <w:rPr>
                  <w:lang w:eastAsia="fr-FR"/>
                </w:rPr>
                <w:t>IEEE Std 802.1AS [104] clause 14.8.8</w:t>
              </w:r>
            </w:ins>
          </w:p>
        </w:tc>
      </w:tr>
      <w:tr w:rsidR="00A10084" w:rsidRPr="001B7C50" w14:paraId="4747ED0B" w14:textId="77777777" w:rsidTr="00BB43CA">
        <w:trPr>
          <w:cantSplit/>
          <w:jc w:val="center"/>
          <w:ins w:id="12961" w:author="23.501_CR4721_(Rel-18)_IIoT" w:date="2023-09-04T05:48:00Z"/>
        </w:trPr>
        <w:tc>
          <w:tcPr>
            <w:tcW w:w="3735" w:type="dxa"/>
            <w:shd w:val="clear" w:color="auto" w:fill="auto"/>
          </w:tcPr>
          <w:p w14:paraId="0A535984" w14:textId="77777777" w:rsidR="00A10084" w:rsidRPr="001B7C50" w:rsidRDefault="00A10084" w:rsidP="00BB43CA">
            <w:pPr>
              <w:pStyle w:val="TAL"/>
              <w:rPr>
                <w:ins w:id="12962" w:author="23.501_CR4721_(Rel-18)_IIoT" w:date="2023-09-04T05:48:00Z"/>
                <w:lang w:eastAsia="fr-FR"/>
              </w:rPr>
            </w:pPr>
            <w:ins w:id="12963" w:author="23.501_CR4721_(Rel-18)_IIoT" w:date="2023-09-04T05:48:00Z">
              <w:r w:rsidRPr="001B7C50">
                <w:rPr>
                  <w:lang w:eastAsia="fr-FR"/>
                </w:rPr>
                <w:t>&gt; portDS.meanLinkDelayThresh</w:t>
              </w:r>
            </w:ins>
          </w:p>
        </w:tc>
        <w:tc>
          <w:tcPr>
            <w:tcW w:w="709" w:type="dxa"/>
            <w:shd w:val="clear" w:color="auto" w:fill="auto"/>
          </w:tcPr>
          <w:p w14:paraId="3A9DD1EE" w14:textId="77777777" w:rsidR="00A10084" w:rsidRPr="001B7C50" w:rsidRDefault="00A10084" w:rsidP="00BB43CA">
            <w:pPr>
              <w:pStyle w:val="TAC"/>
              <w:rPr>
                <w:ins w:id="12964" w:author="23.501_CR4721_(Rel-18)_IIoT" w:date="2023-09-04T05:48:00Z"/>
                <w:lang w:eastAsia="fr-FR"/>
              </w:rPr>
            </w:pPr>
            <w:ins w:id="12965" w:author="23.501_CR4721_(Rel-18)_IIoT" w:date="2023-09-04T05:48:00Z">
              <w:r w:rsidRPr="001B7C50">
                <w:rPr>
                  <w:lang w:eastAsia="fr-FR"/>
                </w:rPr>
                <w:t>X</w:t>
              </w:r>
            </w:ins>
          </w:p>
        </w:tc>
        <w:tc>
          <w:tcPr>
            <w:tcW w:w="708" w:type="dxa"/>
            <w:shd w:val="clear" w:color="auto" w:fill="auto"/>
          </w:tcPr>
          <w:p w14:paraId="538B5B0C" w14:textId="77777777" w:rsidR="00A10084" w:rsidRPr="001B7C50" w:rsidRDefault="00A10084" w:rsidP="00BB43CA">
            <w:pPr>
              <w:pStyle w:val="TAC"/>
              <w:rPr>
                <w:ins w:id="12966" w:author="23.501_CR4721_(Rel-18)_IIoT" w:date="2023-09-04T05:48:00Z"/>
                <w:lang w:eastAsia="fr-FR"/>
              </w:rPr>
            </w:pPr>
            <w:ins w:id="12967" w:author="23.501_CR4721_(Rel-18)_IIoT" w:date="2023-09-04T05:48:00Z">
              <w:r w:rsidRPr="001B7C50">
                <w:rPr>
                  <w:lang w:eastAsia="fr-FR"/>
                </w:rPr>
                <w:t>X</w:t>
              </w:r>
            </w:ins>
          </w:p>
        </w:tc>
        <w:tc>
          <w:tcPr>
            <w:tcW w:w="1418" w:type="dxa"/>
            <w:shd w:val="clear" w:color="auto" w:fill="auto"/>
          </w:tcPr>
          <w:p w14:paraId="2430AF0E" w14:textId="77777777" w:rsidR="00A10084" w:rsidRPr="001B7C50" w:rsidRDefault="00A10084" w:rsidP="00BB43CA">
            <w:pPr>
              <w:pStyle w:val="TAC"/>
              <w:rPr>
                <w:ins w:id="12968" w:author="23.501_CR4721_(Rel-18)_IIoT" w:date="2023-09-04T05:48:00Z"/>
                <w:lang w:eastAsia="fr-FR"/>
              </w:rPr>
            </w:pPr>
            <w:ins w:id="12969" w:author="23.501_CR4721_(Rel-18)_IIoT" w:date="2023-09-04T05:48:00Z">
              <w:r w:rsidRPr="001B7C50">
                <w:rPr>
                  <w:lang w:eastAsia="fr-FR"/>
                </w:rPr>
                <w:t>RW</w:t>
              </w:r>
            </w:ins>
          </w:p>
        </w:tc>
        <w:tc>
          <w:tcPr>
            <w:tcW w:w="1338" w:type="dxa"/>
          </w:tcPr>
          <w:p w14:paraId="7AB881CD" w14:textId="77777777" w:rsidR="00A10084" w:rsidRPr="001B7C50" w:rsidRDefault="00A10084" w:rsidP="00BB43CA">
            <w:pPr>
              <w:pStyle w:val="TAC"/>
              <w:rPr>
                <w:ins w:id="12970" w:author="23.501_CR4721_(Rel-18)_IIoT" w:date="2023-09-04T05:48:00Z"/>
                <w:lang w:eastAsia="fr-FR"/>
              </w:rPr>
            </w:pPr>
            <w:ins w:id="12971" w:author="23.501_CR4721_(Rel-18)_IIoT" w:date="2023-09-04T05:48:00Z">
              <w:r w:rsidRPr="001B7C50">
                <w:rPr>
                  <w:lang w:eastAsia="fr-FR"/>
                </w:rPr>
                <w:t>RW</w:t>
              </w:r>
            </w:ins>
          </w:p>
        </w:tc>
        <w:tc>
          <w:tcPr>
            <w:tcW w:w="2126" w:type="dxa"/>
            <w:shd w:val="clear" w:color="auto" w:fill="auto"/>
          </w:tcPr>
          <w:p w14:paraId="13588DE3" w14:textId="77777777" w:rsidR="00A10084" w:rsidRPr="001B7C50" w:rsidRDefault="00A10084" w:rsidP="00BB43CA">
            <w:pPr>
              <w:pStyle w:val="TAC"/>
              <w:rPr>
                <w:ins w:id="12972" w:author="23.501_CR4721_(Rel-18)_IIoT" w:date="2023-09-04T05:48:00Z"/>
                <w:lang w:eastAsia="fr-FR"/>
              </w:rPr>
            </w:pPr>
            <w:ins w:id="12973" w:author="23.501_CR4721_(Rel-18)_IIoT" w:date="2023-09-04T05:48:00Z">
              <w:r w:rsidRPr="001B7C50">
                <w:rPr>
                  <w:lang w:eastAsia="fr-FR"/>
                </w:rPr>
                <w:t>IEEE Std 802.1AS [104] clause 14.8.9</w:t>
              </w:r>
            </w:ins>
          </w:p>
        </w:tc>
      </w:tr>
      <w:tr w:rsidR="00A10084" w:rsidRPr="001B7C50" w14:paraId="38823040" w14:textId="77777777" w:rsidTr="00BB43CA">
        <w:trPr>
          <w:cantSplit/>
          <w:jc w:val="center"/>
          <w:ins w:id="12974" w:author="23.501_CR4721_(Rel-18)_IIoT" w:date="2023-09-04T05:48:00Z"/>
        </w:trPr>
        <w:tc>
          <w:tcPr>
            <w:tcW w:w="3735" w:type="dxa"/>
            <w:shd w:val="clear" w:color="auto" w:fill="auto"/>
          </w:tcPr>
          <w:p w14:paraId="2D5DA5F3" w14:textId="77777777" w:rsidR="00A10084" w:rsidRPr="001B7C50" w:rsidRDefault="00A10084" w:rsidP="00BB43CA">
            <w:pPr>
              <w:pStyle w:val="TAL"/>
              <w:rPr>
                <w:ins w:id="12975" w:author="23.501_CR4721_(Rel-18)_IIoT" w:date="2023-09-04T05:48:00Z"/>
                <w:lang w:eastAsia="fr-FR"/>
              </w:rPr>
            </w:pPr>
            <w:ins w:id="12976" w:author="23.501_CR4721_(Rel-18)_IIoT" w:date="2023-09-04T05:48:00Z">
              <w:r w:rsidRPr="001B7C50">
                <w:rPr>
                  <w:lang w:eastAsia="fr-FR"/>
                </w:rPr>
                <w:t>&gt; portDS.delayAsymmetry</w:t>
              </w:r>
            </w:ins>
          </w:p>
        </w:tc>
        <w:tc>
          <w:tcPr>
            <w:tcW w:w="709" w:type="dxa"/>
            <w:shd w:val="clear" w:color="auto" w:fill="auto"/>
          </w:tcPr>
          <w:p w14:paraId="7CB424C7" w14:textId="77777777" w:rsidR="00A10084" w:rsidRPr="001B7C50" w:rsidRDefault="00A10084" w:rsidP="00BB43CA">
            <w:pPr>
              <w:pStyle w:val="TAC"/>
              <w:rPr>
                <w:ins w:id="12977" w:author="23.501_CR4721_(Rel-18)_IIoT" w:date="2023-09-04T05:48:00Z"/>
                <w:lang w:eastAsia="fr-FR"/>
              </w:rPr>
            </w:pPr>
            <w:ins w:id="12978" w:author="23.501_CR4721_(Rel-18)_IIoT" w:date="2023-09-04T05:48:00Z">
              <w:r w:rsidRPr="001B7C50">
                <w:rPr>
                  <w:lang w:eastAsia="fr-FR"/>
                </w:rPr>
                <w:t>X</w:t>
              </w:r>
            </w:ins>
          </w:p>
        </w:tc>
        <w:tc>
          <w:tcPr>
            <w:tcW w:w="708" w:type="dxa"/>
            <w:shd w:val="clear" w:color="auto" w:fill="auto"/>
          </w:tcPr>
          <w:p w14:paraId="25F3EDC4" w14:textId="77777777" w:rsidR="00A10084" w:rsidRPr="001B7C50" w:rsidRDefault="00A10084" w:rsidP="00BB43CA">
            <w:pPr>
              <w:pStyle w:val="TAC"/>
              <w:rPr>
                <w:ins w:id="12979" w:author="23.501_CR4721_(Rel-18)_IIoT" w:date="2023-09-04T05:48:00Z"/>
                <w:lang w:eastAsia="fr-FR"/>
              </w:rPr>
            </w:pPr>
            <w:ins w:id="12980" w:author="23.501_CR4721_(Rel-18)_IIoT" w:date="2023-09-04T05:48:00Z">
              <w:r w:rsidRPr="001B7C50">
                <w:rPr>
                  <w:lang w:eastAsia="fr-FR"/>
                </w:rPr>
                <w:t>X</w:t>
              </w:r>
            </w:ins>
          </w:p>
        </w:tc>
        <w:tc>
          <w:tcPr>
            <w:tcW w:w="1418" w:type="dxa"/>
            <w:shd w:val="clear" w:color="auto" w:fill="auto"/>
          </w:tcPr>
          <w:p w14:paraId="19F53B44" w14:textId="77777777" w:rsidR="00A10084" w:rsidRPr="001B7C50" w:rsidRDefault="00A10084" w:rsidP="00BB43CA">
            <w:pPr>
              <w:pStyle w:val="TAC"/>
              <w:rPr>
                <w:ins w:id="12981" w:author="23.501_CR4721_(Rel-18)_IIoT" w:date="2023-09-04T05:48:00Z"/>
                <w:lang w:eastAsia="fr-FR"/>
              </w:rPr>
            </w:pPr>
            <w:ins w:id="12982" w:author="23.501_CR4721_(Rel-18)_IIoT" w:date="2023-09-04T05:48:00Z">
              <w:r w:rsidRPr="001B7C50">
                <w:rPr>
                  <w:lang w:eastAsia="fr-FR"/>
                </w:rPr>
                <w:t>RW</w:t>
              </w:r>
            </w:ins>
          </w:p>
        </w:tc>
        <w:tc>
          <w:tcPr>
            <w:tcW w:w="1338" w:type="dxa"/>
          </w:tcPr>
          <w:p w14:paraId="6FEF68FB" w14:textId="77777777" w:rsidR="00A10084" w:rsidRPr="001B7C50" w:rsidRDefault="00A10084" w:rsidP="00BB43CA">
            <w:pPr>
              <w:pStyle w:val="TAC"/>
              <w:rPr>
                <w:ins w:id="12983" w:author="23.501_CR4721_(Rel-18)_IIoT" w:date="2023-09-04T05:48:00Z"/>
                <w:lang w:eastAsia="fr-FR"/>
              </w:rPr>
            </w:pPr>
            <w:ins w:id="12984" w:author="23.501_CR4721_(Rel-18)_IIoT" w:date="2023-09-04T05:48:00Z">
              <w:r w:rsidRPr="001B7C50">
                <w:rPr>
                  <w:lang w:eastAsia="fr-FR"/>
                </w:rPr>
                <w:t>RW</w:t>
              </w:r>
            </w:ins>
          </w:p>
        </w:tc>
        <w:tc>
          <w:tcPr>
            <w:tcW w:w="2126" w:type="dxa"/>
            <w:shd w:val="clear" w:color="auto" w:fill="auto"/>
          </w:tcPr>
          <w:p w14:paraId="4E9B57C0" w14:textId="77777777" w:rsidR="00A10084" w:rsidRPr="001B7C50" w:rsidRDefault="00A10084" w:rsidP="00BB43CA">
            <w:pPr>
              <w:pStyle w:val="TAC"/>
              <w:rPr>
                <w:ins w:id="12985" w:author="23.501_CR4721_(Rel-18)_IIoT" w:date="2023-09-04T05:48:00Z"/>
                <w:lang w:eastAsia="fr-FR"/>
              </w:rPr>
            </w:pPr>
            <w:ins w:id="12986" w:author="23.501_CR4721_(Rel-18)_IIoT" w:date="2023-09-04T05:48:00Z">
              <w:r w:rsidRPr="001B7C50">
                <w:rPr>
                  <w:lang w:eastAsia="fr-FR"/>
                </w:rPr>
                <w:t>IEEE Std 802.1AS [104] clause 14.8.10</w:t>
              </w:r>
            </w:ins>
          </w:p>
        </w:tc>
      </w:tr>
      <w:tr w:rsidR="00A10084" w:rsidRPr="001B7C50" w14:paraId="376134C6" w14:textId="77777777" w:rsidTr="00BB43CA">
        <w:trPr>
          <w:cantSplit/>
          <w:jc w:val="center"/>
          <w:ins w:id="12987" w:author="23.501_CR4721_(Rel-18)_IIoT" w:date="2023-09-04T05:48:00Z"/>
        </w:trPr>
        <w:tc>
          <w:tcPr>
            <w:tcW w:w="3735" w:type="dxa"/>
            <w:shd w:val="clear" w:color="auto" w:fill="auto"/>
          </w:tcPr>
          <w:p w14:paraId="7581D65F" w14:textId="77777777" w:rsidR="00A10084" w:rsidRPr="001B7C50" w:rsidRDefault="00A10084" w:rsidP="00BB43CA">
            <w:pPr>
              <w:pStyle w:val="TAL"/>
              <w:rPr>
                <w:ins w:id="12988" w:author="23.501_CR4721_(Rel-18)_IIoT" w:date="2023-09-04T05:48:00Z"/>
                <w:lang w:eastAsia="fr-FR"/>
              </w:rPr>
            </w:pPr>
            <w:ins w:id="12989" w:author="23.501_CR4721_(Rel-18)_IIoT" w:date="2023-09-04T05:48:00Z">
              <w:r w:rsidRPr="001B7C50">
                <w:rPr>
                  <w:lang w:eastAsia="fr-FR"/>
                </w:rPr>
                <w:t>&gt; portDS.neighborRateRatio</w:t>
              </w:r>
            </w:ins>
          </w:p>
        </w:tc>
        <w:tc>
          <w:tcPr>
            <w:tcW w:w="709" w:type="dxa"/>
            <w:shd w:val="clear" w:color="auto" w:fill="auto"/>
          </w:tcPr>
          <w:p w14:paraId="1109F386" w14:textId="77777777" w:rsidR="00A10084" w:rsidRPr="001B7C50" w:rsidRDefault="00A10084" w:rsidP="00BB43CA">
            <w:pPr>
              <w:pStyle w:val="TAC"/>
              <w:rPr>
                <w:ins w:id="12990" w:author="23.501_CR4721_(Rel-18)_IIoT" w:date="2023-09-04T05:48:00Z"/>
                <w:lang w:eastAsia="fr-FR"/>
              </w:rPr>
            </w:pPr>
            <w:ins w:id="12991" w:author="23.501_CR4721_(Rel-18)_IIoT" w:date="2023-09-04T05:48:00Z">
              <w:r w:rsidRPr="001B7C50">
                <w:rPr>
                  <w:lang w:eastAsia="fr-FR"/>
                </w:rPr>
                <w:t>X</w:t>
              </w:r>
            </w:ins>
          </w:p>
        </w:tc>
        <w:tc>
          <w:tcPr>
            <w:tcW w:w="708" w:type="dxa"/>
            <w:shd w:val="clear" w:color="auto" w:fill="auto"/>
          </w:tcPr>
          <w:p w14:paraId="45D01CA4" w14:textId="77777777" w:rsidR="00A10084" w:rsidRPr="001B7C50" w:rsidRDefault="00A10084" w:rsidP="00BB43CA">
            <w:pPr>
              <w:pStyle w:val="TAC"/>
              <w:rPr>
                <w:ins w:id="12992" w:author="23.501_CR4721_(Rel-18)_IIoT" w:date="2023-09-04T05:48:00Z"/>
                <w:lang w:eastAsia="fr-FR"/>
              </w:rPr>
            </w:pPr>
            <w:ins w:id="12993" w:author="23.501_CR4721_(Rel-18)_IIoT" w:date="2023-09-04T05:48:00Z">
              <w:r w:rsidRPr="001B7C50">
                <w:rPr>
                  <w:lang w:eastAsia="fr-FR"/>
                </w:rPr>
                <w:t>X</w:t>
              </w:r>
            </w:ins>
          </w:p>
        </w:tc>
        <w:tc>
          <w:tcPr>
            <w:tcW w:w="1418" w:type="dxa"/>
            <w:shd w:val="clear" w:color="auto" w:fill="auto"/>
          </w:tcPr>
          <w:p w14:paraId="5BE7ABEC" w14:textId="77777777" w:rsidR="00A10084" w:rsidRPr="001B7C50" w:rsidRDefault="00A10084" w:rsidP="00BB43CA">
            <w:pPr>
              <w:pStyle w:val="TAC"/>
              <w:rPr>
                <w:ins w:id="12994" w:author="23.501_CR4721_(Rel-18)_IIoT" w:date="2023-09-04T05:48:00Z"/>
                <w:lang w:eastAsia="fr-FR"/>
              </w:rPr>
            </w:pPr>
            <w:ins w:id="12995" w:author="23.501_CR4721_(Rel-18)_IIoT" w:date="2023-09-04T05:48:00Z">
              <w:r w:rsidRPr="001B7C50">
                <w:rPr>
                  <w:lang w:eastAsia="fr-FR"/>
                </w:rPr>
                <w:t>R</w:t>
              </w:r>
            </w:ins>
          </w:p>
        </w:tc>
        <w:tc>
          <w:tcPr>
            <w:tcW w:w="1338" w:type="dxa"/>
          </w:tcPr>
          <w:p w14:paraId="61BB6F99" w14:textId="77777777" w:rsidR="00A10084" w:rsidRPr="001B7C50" w:rsidRDefault="00A10084" w:rsidP="00BB43CA">
            <w:pPr>
              <w:pStyle w:val="TAC"/>
              <w:rPr>
                <w:ins w:id="12996" w:author="23.501_CR4721_(Rel-18)_IIoT" w:date="2023-09-04T05:48:00Z"/>
                <w:lang w:eastAsia="fr-FR"/>
              </w:rPr>
            </w:pPr>
            <w:ins w:id="12997" w:author="23.501_CR4721_(Rel-18)_IIoT" w:date="2023-09-04T05:48:00Z">
              <w:r w:rsidRPr="001B7C50">
                <w:rPr>
                  <w:lang w:eastAsia="fr-FR"/>
                </w:rPr>
                <w:t>R</w:t>
              </w:r>
            </w:ins>
          </w:p>
        </w:tc>
        <w:tc>
          <w:tcPr>
            <w:tcW w:w="2126" w:type="dxa"/>
            <w:shd w:val="clear" w:color="auto" w:fill="auto"/>
          </w:tcPr>
          <w:p w14:paraId="6EB52BE0" w14:textId="77777777" w:rsidR="00A10084" w:rsidRPr="001B7C50" w:rsidRDefault="00A10084" w:rsidP="00BB43CA">
            <w:pPr>
              <w:pStyle w:val="TAC"/>
              <w:rPr>
                <w:ins w:id="12998" w:author="23.501_CR4721_(Rel-18)_IIoT" w:date="2023-09-04T05:48:00Z"/>
                <w:lang w:eastAsia="fr-FR"/>
              </w:rPr>
            </w:pPr>
            <w:ins w:id="12999" w:author="23.501_CR4721_(Rel-18)_IIoT" w:date="2023-09-04T05:48:00Z">
              <w:r w:rsidRPr="001B7C50">
                <w:rPr>
                  <w:lang w:eastAsia="fr-FR"/>
                </w:rPr>
                <w:t>IEEE Std 802.1AS [104] clause 14.8.11</w:t>
              </w:r>
            </w:ins>
          </w:p>
        </w:tc>
      </w:tr>
      <w:tr w:rsidR="00A10084" w:rsidRPr="001B7C50" w14:paraId="4769698B" w14:textId="77777777" w:rsidTr="00BB43CA">
        <w:trPr>
          <w:cantSplit/>
          <w:jc w:val="center"/>
          <w:ins w:id="13000" w:author="23.501_CR4721_(Rel-18)_IIoT" w:date="2023-09-04T05:48:00Z"/>
        </w:trPr>
        <w:tc>
          <w:tcPr>
            <w:tcW w:w="3735" w:type="dxa"/>
            <w:shd w:val="clear" w:color="auto" w:fill="auto"/>
          </w:tcPr>
          <w:p w14:paraId="27326846" w14:textId="77777777" w:rsidR="00A10084" w:rsidRPr="001B7C50" w:rsidRDefault="00A10084" w:rsidP="00BB43CA">
            <w:pPr>
              <w:pStyle w:val="TAL"/>
              <w:rPr>
                <w:ins w:id="13001" w:author="23.501_CR4721_(Rel-18)_IIoT" w:date="2023-09-04T05:48:00Z"/>
                <w:lang w:eastAsia="fr-FR"/>
              </w:rPr>
            </w:pPr>
            <w:ins w:id="13002" w:author="23.501_CR4721_(Rel-18)_IIoT" w:date="2023-09-04T05:48:00Z">
              <w:r w:rsidRPr="001B7C50">
                <w:rPr>
                  <w:lang w:eastAsia="fr-FR"/>
                </w:rPr>
                <w:t>&gt; portDS.initialLogAnnounceInterval</w:t>
              </w:r>
            </w:ins>
          </w:p>
        </w:tc>
        <w:tc>
          <w:tcPr>
            <w:tcW w:w="709" w:type="dxa"/>
            <w:shd w:val="clear" w:color="auto" w:fill="auto"/>
          </w:tcPr>
          <w:p w14:paraId="53D6FED3" w14:textId="77777777" w:rsidR="00A10084" w:rsidRPr="001B7C50" w:rsidRDefault="00A10084" w:rsidP="00BB43CA">
            <w:pPr>
              <w:pStyle w:val="TAC"/>
              <w:rPr>
                <w:ins w:id="13003" w:author="23.501_CR4721_(Rel-18)_IIoT" w:date="2023-09-04T05:48:00Z"/>
                <w:lang w:eastAsia="fr-FR"/>
              </w:rPr>
            </w:pPr>
            <w:ins w:id="13004" w:author="23.501_CR4721_(Rel-18)_IIoT" w:date="2023-09-04T05:48:00Z">
              <w:r w:rsidRPr="001B7C50">
                <w:rPr>
                  <w:lang w:eastAsia="fr-FR"/>
                </w:rPr>
                <w:t>X</w:t>
              </w:r>
            </w:ins>
          </w:p>
        </w:tc>
        <w:tc>
          <w:tcPr>
            <w:tcW w:w="708" w:type="dxa"/>
            <w:shd w:val="clear" w:color="auto" w:fill="auto"/>
          </w:tcPr>
          <w:p w14:paraId="79FAC3BC" w14:textId="77777777" w:rsidR="00A10084" w:rsidRPr="001B7C50" w:rsidRDefault="00A10084" w:rsidP="00BB43CA">
            <w:pPr>
              <w:pStyle w:val="TAC"/>
              <w:rPr>
                <w:ins w:id="13005" w:author="23.501_CR4721_(Rel-18)_IIoT" w:date="2023-09-04T05:48:00Z"/>
                <w:lang w:eastAsia="fr-FR"/>
              </w:rPr>
            </w:pPr>
            <w:ins w:id="13006" w:author="23.501_CR4721_(Rel-18)_IIoT" w:date="2023-09-04T05:48:00Z">
              <w:r w:rsidRPr="001B7C50">
                <w:rPr>
                  <w:lang w:eastAsia="fr-FR"/>
                </w:rPr>
                <w:t>X</w:t>
              </w:r>
            </w:ins>
          </w:p>
        </w:tc>
        <w:tc>
          <w:tcPr>
            <w:tcW w:w="1418" w:type="dxa"/>
            <w:shd w:val="clear" w:color="auto" w:fill="auto"/>
          </w:tcPr>
          <w:p w14:paraId="2433F065" w14:textId="77777777" w:rsidR="00A10084" w:rsidRPr="001B7C50" w:rsidRDefault="00A10084" w:rsidP="00BB43CA">
            <w:pPr>
              <w:pStyle w:val="TAC"/>
              <w:rPr>
                <w:ins w:id="13007" w:author="23.501_CR4721_(Rel-18)_IIoT" w:date="2023-09-04T05:48:00Z"/>
                <w:lang w:eastAsia="fr-FR"/>
              </w:rPr>
            </w:pPr>
            <w:ins w:id="13008" w:author="23.501_CR4721_(Rel-18)_IIoT" w:date="2023-09-04T05:48:00Z">
              <w:r w:rsidRPr="001B7C50">
                <w:rPr>
                  <w:lang w:eastAsia="fr-FR"/>
                </w:rPr>
                <w:t>RW</w:t>
              </w:r>
            </w:ins>
          </w:p>
        </w:tc>
        <w:tc>
          <w:tcPr>
            <w:tcW w:w="1338" w:type="dxa"/>
          </w:tcPr>
          <w:p w14:paraId="779A1826" w14:textId="77777777" w:rsidR="00A10084" w:rsidRPr="001B7C50" w:rsidRDefault="00A10084" w:rsidP="00BB43CA">
            <w:pPr>
              <w:pStyle w:val="TAC"/>
              <w:rPr>
                <w:ins w:id="13009" w:author="23.501_CR4721_(Rel-18)_IIoT" w:date="2023-09-04T05:48:00Z"/>
                <w:lang w:eastAsia="fr-FR"/>
              </w:rPr>
            </w:pPr>
            <w:ins w:id="13010" w:author="23.501_CR4721_(Rel-18)_IIoT" w:date="2023-09-04T05:48:00Z">
              <w:r w:rsidRPr="001B7C50">
                <w:rPr>
                  <w:lang w:eastAsia="fr-FR"/>
                </w:rPr>
                <w:t>RW</w:t>
              </w:r>
            </w:ins>
          </w:p>
        </w:tc>
        <w:tc>
          <w:tcPr>
            <w:tcW w:w="2126" w:type="dxa"/>
            <w:shd w:val="clear" w:color="auto" w:fill="auto"/>
          </w:tcPr>
          <w:p w14:paraId="6D9D5241" w14:textId="77777777" w:rsidR="00A10084" w:rsidRPr="001B7C50" w:rsidRDefault="00A10084" w:rsidP="00BB43CA">
            <w:pPr>
              <w:pStyle w:val="TAC"/>
              <w:rPr>
                <w:ins w:id="13011" w:author="23.501_CR4721_(Rel-18)_IIoT" w:date="2023-09-04T05:48:00Z"/>
                <w:lang w:eastAsia="fr-FR"/>
              </w:rPr>
            </w:pPr>
            <w:ins w:id="13012" w:author="23.501_CR4721_(Rel-18)_IIoT" w:date="2023-09-04T05:48:00Z">
              <w:r w:rsidRPr="001B7C50">
                <w:rPr>
                  <w:lang w:eastAsia="fr-FR"/>
                </w:rPr>
                <w:t>IEEE Std 802.1AS [104] clause 14.8.12</w:t>
              </w:r>
            </w:ins>
          </w:p>
        </w:tc>
      </w:tr>
      <w:tr w:rsidR="00A10084" w:rsidRPr="001B7C50" w14:paraId="2E5C8BA5" w14:textId="77777777" w:rsidTr="00BB43CA">
        <w:trPr>
          <w:cantSplit/>
          <w:jc w:val="center"/>
          <w:ins w:id="13013" w:author="23.501_CR4721_(Rel-18)_IIoT" w:date="2023-09-04T05:48:00Z"/>
        </w:trPr>
        <w:tc>
          <w:tcPr>
            <w:tcW w:w="3735" w:type="dxa"/>
            <w:shd w:val="clear" w:color="auto" w:fill="auto"/>
          </w:tcPr>
          <w:p w14:paraId="3202E2EC" w14:textId="77777777" w:rsidR="00A10084" w:rsidRPr="001B7C50" w:rsidRDefault="00A10084" w:rsidP="00BB43CA">
            <w:pPr>
              <w:pStyle w:val="TAL"/>
              <w:rPr>
                <w:ins w:id="13014" w:author="23.501_CR4721_(Rel-18)_IIoT" w:date="2023-09-04T05:48:00Z"/>
                <w:lang w:eastAsia="fr-FR"/>
              </w:rPr>
            </w:pPr>
            <w:ins w:id="13015" w:author="23.501_CR4721_(Rel-18)_IIoT" w:date="2023-09-04T05:48:00Z">
              <w:r w:rsidRPr="001B7C50">
                <w:rPr>
                  <w:lang w:eastAsia="fr-FR"/>
                </w:rPr>
                <w:t>&gt; portDS.currentLogAnnounceInterval</w:t>
              </w:r>
            </w:ins>
          </w:p>
        </w:tc>
        <w:tc>
          <w:tcPr>
            <w:tcW w:w="709" w:type="dxa"/>
            <w:shd w:val="clear" w:color="auto" w:fill="auto"/>
          </w:tcPr>
          <w:p w14:paraId="33C84104" w14:textId="77777777" w:rsidR="00A10084" w:rsidRPr="001B7C50" w:rsidRDefault="00A10084" w:rsidP="00BB43CA">
            <w:pPr>
              <w:pStyle w:val="TAC"/>
              <w:rPr>
                <w:ins w:id="13016" w:author="23.501_CR4721_(Rel-18)_IIoT" w:date="2023-09-04T05:48:00Z"/>
                <w:lang w:eastAsia="fr-FR"/>
              </w:rPr>
            </w:pPr>
            <w:ins w:id="13017" w:author="23.501_CR4721_(Rel-18)_IIoT" w:date="2023-09-04T05:48:00Z">
              <w:r w:rsidRPr="001B7C50">
                <w:rPr>
                  <w:lang w:eastAsia="fr-FR"/>
                </w:rPr>
                <w:t>X</w:t>
              </w:r>
            </w:ins>
          </w:p>
        </w:tc>
        <w:tc>
          <w:tcPr>
            <w:tcW w:w="708" w:type="dxa"/>
            <w:shd w:val="clear" w:color="auto" w:fill="auto"/>
          </w:tcPr>
          <w:p w14:paraId="247302A8" w14:textId="77777777" w:rsidR="00A10084" w:rsidRPr="001B7C50" w:rsidRDefault="00A10084" w:rsidP="00BB43CA">
            <w:pPr>
              <w:pStyle w:val="TAC"/>
              <w:rPr>
                <w:ins w:id="13018" w:author="23.501_CR4721_(Rel-18)_IIoT" w:date="2023-09-04T05:48:00Z"/>
                <w:lang w:eastAsia="fr-FR"/>
              </w:rPr>
            </w:pPr>
            <w:ins w:id="13019" w:author="23.501_CR4721_(Rel-18)_IIoT" w:date="2023-09-04T05:48:00Z">
              <w:r w:rsidRPr="001B7C50">
                <w:rPr>
                  <w:lang w:eastAsia="fr-FR"/>
                </w:rPr>
                <w:t>X</w:t>
              </w:r>
            </w:ins>
          </w:p>
        </w:tc>
        <w:tc>
          <w:tcPr>
            <w:tcW w:w="1418" w:type="dxa"/>
            <w:shd w:val="clear" w:color="auto" w:fill="auto"/>
          </w:tcPr>
          <w:p w14:paraId="6B39B674" w14:textId="77777777" w:rsidR="00A10084" w:rsidRPr="001B7C50" w:rsidRDefault="00A10084" w:rsidP="00BB43CA">
            <w:pPr>
              <w:pStyle w:val="TAC"/>
              <w:rPr>
                <w:ins w:id="13020" w:author="23.501_CR4721_(Rel-18)_IIoT" w:date="2023-09-04T05:48:00Z"/>
                <w:lang w:eastAsia="fr-FR"/>
              </w:rPr>
            </w:pPr>
            <w:ins w:id="13021" w:author="23.501_CR4721_(Rel-18)_IIoT" w:date="2023-09-04T05:48:00Z">
              <w:r w:rsidRPr="001B7C50">
                <w:rPr>
                  <w:lang w:eastAsia="fr-FR"/>
                </w:rPr>
                <w:t>R</w:t>
              </w:r>
            </w:ins>
          </w:p>
        </w:tc>
        <w:tc>
          <w:tcPr>
            <w:tcW w:w="1338" w:type="dxa"/>
          </w:tcPr>
          <w:p w14:paraId="20196EAA" w14:textId="77777777" w:rsidR="00A10084" w:rsidRPr="001B7C50" w:rsidRDefault="00A10084" w:rsidP="00BB43CA">
            <w:pPr>
              <w:pStyle w:val="TAC"/>
              <w:rPr>
                <w:ins w:id="13022" w:author="23.501_CR4721_(Rel-18)_IIoT" w:date="2023-09-04T05:48:00Z"/>
                <w:lang w:eastAsia="fr-FR"/>
              </w:rPr>
            </w:pPr>
            <w:ins w:id="13023" w:author="23.501_CR4721_(Rel-18)_IIoT" w:date="2023-09-04T05:48:00Z">
              <w:r w:rsidRPr="001B7C50">
                <w:rPr>
                  <w:lang w:eastAsia="fr-FR"/>
                </w:rPr>
                <w:t>R</w:t>
              </w:r>
            </w:ins>
          </w:p>
        </w:tc>
        <w:tc>
          <w:tcPr>
            <w:tcW w:w="2126" w:type="dxa"/>
            <w:shd w:val="clear" w:color="auto" w:fill="auto"/>
          </w:tcPr>
          <w:p w14:paraId="0AB7203D" w14:textId="77777777" w:rsidR="00A10084" w:rsidRPr="001B7C50" w:rsidRDefault="00A10084" w:rsidP="00BB43CA">
            <w:pPr>
              <w:pStyle w:val="TAC"/>
              <w:rPr>
                <w:ins w:id="13024" w:author="23.501_CR4721_(Rel-18)_IIoT" w:date="2023-09-04T05:48:00Z"/>
                <w:lang w:eastAsia="fr-FR"/>
              </w:rPr>
            </w:pPr>
            <w:ins w:id="13025" w:author="23.501_CR4721_(Rel-18)_IIoT" w:date="2023-09-04T05:48:00Z">
              <w:r w:rsidRPr="001B7C50">
                <w:rPr>
                  <w:lang w:eastAsia="fr-FR"/>
                </w:rPr>
                <w:t>IEEE Std 802.1AS [104] clause 14.8.13</w:t>
              </w:r>
            </w:ins>
          </w:p>
        </w:tc>
      </w:tr>
      <w:tr w:rsidR="00A10084" w:rsidRPr="001B7C50" w14:paraId="6996F572" w14:textId="77777777" w:rsidTr="00BB43CA">
        <w:trPr>
          <w:cantSplit/>
          <w:jc w:val="center"/>
          <w:ins w:id="13026" w:author="23.501_CR4721_(Rel-18)_IIoT" w:date="2023-09-04T05:48:00Z"/>
        </w:trPr>
        <w:tc>
          <w:tcPr>
            <w:tcW w:w="3735" w:type="dxa"/>
            <w:shd w:val="clear" w:color="auto" w:fill="auto"/>
          </w:tcPr>
          <w:p w14:paraId="2F65F75C" w14:textId="77777777" w:rsidR="00A10084" w:rsidRPr="001B7C50" w:rsidRDefault="00A10084" w:rsidP="00BB43CA">
            <w:pPr>
              <w:pStyle w:val="TAL"/>
              <w:rPr>
                <w:ins w:id="13027" w:author="23.501_CR4721_(Rel-18)_IIoT" w:date="2023-09-04T05:48:00Z"/>
                <w:lang w:eastAsia="fr-FR"/>
              </w:rPr>
            </w:pPr>
            <w:ins w:id="13028" w:author="23.501_CR4721_(Rel-18)_IIoT" w:date="2023-09-04T05:48:00Z">
              <w:r w:rsidRPr="001B7C50">
                <w:rPr>
                  <w:lang w:eastAsia="fr-FR"/>
                </w:rPr>
                <w:t>&gt; portDS.useMgtSettableLogAnnounceInterval</w:t>
              </w:r>
            </w:ins>
          </w:p>
        </w:tc>
        <w:tc>
          <w:tcPr>
            <w:tcW w:w="709" w:type="dxa"/>
            <w:shd w:val="clear" w:color="auto" w:fill="auto"/>
          </w:tcPr>
          <w:p w14:paraId="75CF43A9" w14:textId="77777777" w:rsidR="00A10084" w:rsidRPr="001B7C50" w:rsidRDefault="00A10084" w:rsidP="00BB43CA">
            <w:pPr>
              <w:pStyle w:val="TAC"/>
              <w:rPr>
                <w:ins w:id="13029" w:author="23.501_CR4721_(Rel-18)_IIoT" w:date="2023-09-04T05:48:00Z"/>
                <w:lang w:eastAsia="fr-FR"/>
              </w:rPr>
            </w:pPr>
            <w:ins w:id="13030" w:author="23.501_CR4721_(Rel-18)_IIoT" w:date="2023-09-04T05:48:00Z">
              <w:r w:rsidRPr="001B7C50">
                <w:rPr>
                  <w:lang w:eastAsia="fr-FR"/>
                </w:rPr>
                <w:t>X</w:t>
              </w:r>
            </w:ins>
          </w:p>
        </w:tc>
        <w:tc>
          <w:tcPr>
            <w:tcW w:w="708" w:type="dxa"/>
            <w:shd w:val="clear" w:color="auto" w:fill="auto"/>
          </w:tcPr>
          <w:p w14:paraId="2B638FED" w14:textId="77777777" w:rsidR="00A10084" w:rsidRPr="001B7C50" w:rsidRDefault="00A10084" w:rsidP="00BB43CA">
            <w:pPr>
              <w:pStyle w:val="TAC"/>
              <w:rPr>
                <w:ins w:id="13031" w:author="23.501_CR4721_(Rel-18)_IIoT" w:date="2023-09-04T05:48:00Z"/>
                <w:lang w:eastAsia="fr-FR"/>
              </w:rPr>
            </w:pPr>
            <w:ins w:id="13032" w:author="23.501_CR4721_(Rel-18)_IIoT" w:date="2023-09-04T05:48:00Z">
              <w:r w:rsidRPr="001B7C50">
                <w:rPr>
                  <w:lang w:eastAsia="fr-FR"/>
                </w:rPr>
                <w:t>X</w:t>
              </w:r>
            </w:ins>
          </w:p>
        </w:tc>
        <w:tc>
          <w:tcPr>
            <w:tcW w:w="1418" w:type="dxa"/>
            <w:shd w:val="clear" w:color="auto" w:fill="auto"/>
          </w:tcPr>
          <w:p w14:paraId="25952F5F" w14:textId="77777777" w:rsidR="00A10084" w:rsidRPr="001B7C50" w:rsidRDefault="00A10084" w:rsidP="00BB43CA">
            <w:pPr>
              <w:pStyle w:val="TAC"/>
              <w:rPr>
                <w:ins w:id="13033" w:author="23.501_CR4721_(Rel-18)_IIoT" w:date="2023-09-04T05:48:00Z"/>
                <w:lang w:eastAsia="fr-FR"/>
              </w:rPr>
            </w:pPr>
            <w:ins w:id="13034" w:author="23.501_CR4721_(Rel-18)_IIoT" w:date="2023-09-04T05:48:00Z">
              <w:r w:rsidRPr="001B7C50">
                <w:rPr>
                  <w:lang w:eastAsia="fr-FR"/>
                </w:rPr>
                <w:t>RW</w:t>
              </w:r>
            </w:ins>
          </w:p>
        </w:tc>
        <w:tc>
          <w:tcPr>
            <w:tcW w:w="1338" w:type="dxa"/>
          </w:tcPr>
          <w:p w14:paraId="674712CC" w14:textId="77777777" w:rsidR="00A10084" w:rsidRPr="001B7C50" w:rsidRDefault="00A10084" w:rsidP="00BB43CA">
            <w:pPr>
              <w:pStyle w:val="TAC"/>
              <w:rPr>
                <w:ins w:id="13035" w:author="23.501_CR4721_(Rel-18)_IIoT" w:date="2023-09-04T05:48:00Z"/>
                <w:lang w:eastAsia="fr-FR"/>
              </w:rPr>
            </w:pPr>
            <w:ins w:id="13036" w:author="23.501_CR4721_(Rel-18)_IIoT" w:date="2023-09-04T05:48:00Z">
              <w:r w:rsidRPr="001B7C50">
                <w:rPr>
                  <w:lang w:eastAsia="fr-FR"/>
                </w:rPr>
                <w:t>RW</w:t>
              </w:r>
            </w:ins>
          </w:p>
        </w:tc>
        <w:tc>
          <w:tcPr>
            <w:tcW w:w="2126" w:type="dxa"/>
            <w:shd w:val="clear" w:color="auto" w:fill="auto"/>
          </w:tcPr>
          <w:p w14:paraId="2CA8FA4C" w14:textId="77777777" w:rsidR="00A10084" w:rsidRPr="001B7C50" w:rsidRDefault="00A10084" w:rsidP="00BB43CA">
            <w:pPr>
              <w:pStyle w:val="TAC"/>
              <w:rPr>
                <w:ins w:id="13037" w:author="23.501_CR4721_(Rel-18)_IIoT" w:date="2023-09-04T05:48:00Z"/>
                <w:lang w:eastAsia="fr-FR"/>
              </w:rPr>
            </w:pPr>
            <w:ins w:id="13038" w:author="23.501_CR4721_(Rel-18)_IIoT" w:date="2023-09-04T05:48:00Z">
              <w:r w:rsidRPr="001B7C50">
                <w:rPr>
                  <w:lang w:eastAsia="fr-FR"/>
                </w:rPr>
                <w:t>IEEE Std 802.1AS [104] clause 14.8.14</w:t>
              </w:r>
            </w:ins>
          </w:p>
        </w:tc>
      </w:tr>
      <w:tr w:rsidR="00A10084" w:rsidRPr="001B7C50" w14:paraId="07598A87" w14:textId="77777777" w:rsidTr="00BB43CA">
        <w:trPr>
          <w:cantSplit/>
          <w:jc w:val="center"/>
          <w:ins w:id="13039" w:author="23.501_CR4721_(Rel-18)_IIoT" w:date="2023-09-04T05:48:00Z"/>
        </w:trPr>
        <w:tc>
          <w:tcPr>
            <w:tcW w:w="3735" w:type="dxa"/>
            <w:shd w:val="clear" w:color="auto" w:fill="auto"/>
          </w:tcPr>
          <w:p w14:paraId="5F530D53" w14:textId="77777777" w:rsidR="00A10084" w:rsidRPr="001B7C50" w:rsidRDefault="00A10084" w:rsidP="00BB43CA">
            <w:pPr>
              <w:pStyle w:val="TAL"/>
              <w:rPr>
                <w:ins w:id="13040" w:author="23.501_CR4721_(Rel-18)_IIoT" w:date="2023-09-04T05:48:00Z"/>
                <w:lang w:eastAsia="fr-FR"/>
              </w:rPr>
            </w:pPr>
            <w:ins w:id="13041" w:author="23.501_CR4721_(Rel-18)_IIoT" w:date="2023-09-04T05:48:00Z">
              <w:r w:rsidRPr="001B7C50">
                <w:rPr>
                  <w:lang w:eastAsia="fr-FR"/>
                </w:rPr>
                <w:t>&gt; portDS.mgtSettableLogAnnounceInterval</w:t>
              </w:r>
            </w:ins>
          </w:p>
        </w:tc>
        <w:tc>
          <w:tcPr>
            <w:tcW w:w="709" w:type="dxa"/>
            <w:shd w:val="clear" w:color="auto" w:fill="auto"/>
          </w:tcPr>
          <w:p w14:paraId="10330D1C" w14:textId="77777777" w:rsidR="00A10084" w:rsidRPr="001B7C50" w:rsidRDefault="00A10084" w:rsidP="00BB43CA">
            <w:pPr>
              <w:pStyle w:val="TAC"/>
              <w:rPr>
                <w:ins w:id="13042" w:author="23.501_CR4721_(Rel-18)_IIoT" w:date="2023-09-04T05:48:00Z"/>
                <w:lang w:eastAsia="fr-FR"/>
              </w:rPr>
            </w:pPr>
            <w:ins w:id="13043" w:author="23.501_CR4721_(Rel-18)_IIoT" w:date="2023-09-04T05:48:00Z">
              <w:r w:rsidRPr="001B7C50">
                <w:rPr>
                  <w:lang w:eastAsia="fr-FR"/>
                </w:rPr>
                <w:t>X</w:t>
              </w:r>
            </w:ins>
          </w:p>
        </w:tc>
        <w:tc>
          <w:tcPr>
            <w:tcW w:w="708" w:type="dxa"/>
            <w:shd w:val="clear" w:color="auto" w:fill="auto"/>
          </w:tcPr>
          <w:p w14:paraId="118AAA7D" w14:textId="77777777" w:rsidR="00A10084" w:rsidRPr="001B7C50" w:rsidRDefault="00A10084" w:rsidP="00BB43CA">
            <w:pPr>
              <w:pStyle w:val="TAC"/>
              <w:rPr>
                <w:ins w:id="13044" w:author="23.501_CR4721_(Rel-18)_IIoT" w:date="2023-09-04T05:48:00Z"/>
                <w:lang w:eastAsia="fr-FR"/>
              </w:rPr>
            </w:pPr>
            <w:ins w:id="13045" w:author="23.501_CR4721_(Rel-18)_IIoT" w:date="2023-09-04T05:48:00Z">
              <w:r w:rsidRPr="001B7C50">
                <w:rPr>
                  <w:lang w:eastAsia="fr-FR"/>
                </w:rPr>
                <w:t>X</w:t>
              </w:r>
            </w:ins>
          </w:p>
        </w:tc>
        <w:tc>
          <w:tcPr>
            <w:tcW w:w="1418" w:type="dxa"/>
            <w:shd w:val="clear" w:color="auto" w:fill="auto"/>
          </w:tcPr>
          <w:p w14:paraId="0FBB438C" w14:textId="77777777" w:rsidR="00A10084" w:rsidRPr="001B7C50" w:rsidRDefault="00A10084" w:rsidP="00BB43CA">
            <w:pPr>
              <w:pStyle w:val="TAC"/>
              <w:rPr>
                <w:ins w:id="13046" w:author="23.501_CR4721_(Rel-18)_IIoT" w:date="2023-09-04T05:48:00Z"/>
                <w:lang w:eastAsia="fr-FR"/>
              </w:rPr>
            </w:pPr>
            <w:ins w:id="13047" w:author="23.501_CR4721_(Rel-18)_IIoT" w:date="2023-09-04T05:48:00Z">
              <w:r w:rsidRPr="001B7C50">
                <w:rPr>
                  <w:lang w:eastAsia="fr-FR"/>
                </w:rPr>
                <w:t>RW</w:t>
              </w:r>
            </w:ins>
          </w:p>
        </w:tc>
        <w:tc>
          <w:tcPr>
            <w:tcW w:w="1338" w:type="dxa"/>
          </w:tcPr>
          <w:p w14:paraId="1E1B05F0" w14:textId="77777777" w:rsidR="00A10084" w:rsidRPr="001B7C50" w:rsidRDefault="00A10084" w:rsidP="00BB43CA">
            <w:pPr>
              <w:pStyle w:val="TAC"/>
              <w:rPr>
                <w:ins w:id="13048" w:author="23.501_CR4721_(Rel-18)_IIoT" w:date="2023-09-04T05:48:00Z"/>
                <w:lang w:eastAsia="fr-FR"/>
              </w:rPr>
            </w:pPr>
            <w:ins w:id="13049" w:author="23.501_CR4721_(Rel-18)_IIoT" w:date="2023-09-04T05:48:00Z">
              <w:r w:rsidRPr="001B7C50">
                <w:rPr>
                  <w:lang w:eastAsia="fr-FR"/>
                </w:rPr>
                <w:t>RW</w:t>
              </w:r>
            </w:ins>
          </w:p>
        </w:tc>
        <w:tc>
          <w:tcPr>
            <w:tcW w:w="2126" w:type="dxa"/>
            <w:shd w:val="clear" w:color="auto" w:fill="auto"/>
          </w:tcPr>
          <w:p w14:paraId="0DBF84E2" w14:textId="77777777" w:rsidR="00A10084" w:rsidRPr="001B7C50" w:rsidRDefault="00A10084" w:rsidP="00BB43CA">
            <w:pPr>
              <w:pStyle w:val="TAC"/>
              <w:rPr>
                <w:ins w:id="13050" w:author="23.501_CR4721_(Rel-18)_IIoT" w:date="2023-09-04T05:48:00Z"/>
                <w:lang w:eastAsia="fr-FR"/>
              </w:rPr>
            </w:pPr>
            <w:ins w:id="13051" w:author="23.501_CR4721_(Rel-18)_IIoT" w:date="2023-09-04T05:48:00Z">
              <w:r w:rsidRPr="001B7C50">
                <w:rPr>
                  <w:lang w:eastAsia="fr-FR"/>
                </w:rPr>
                <w:t>IEEE Std 802.1AS [104] clause 14.8.15</w:t>
              </w:r>
            </w:ins>
          </w:p>
        </w:tc>
      </w:tr>
      <w:tr w:rsidR="00A10084" w:rsidRPr="001B7C50" w14:paraId="6C8B638B" w14:textId="77777777" w:rsidTr="00BB43CA">
        <w:trPr>
          <w:cantSplit/>
          <w:jc w:val="center"/>
          <w:ins w:id="13052" w:author="23.501_CR4721_(Rel-18)_IIoT" w:date="2023-09-04T05:48:00Z"/>
        </w:trPr>
        <w:tc>
          <w:tcPr>
            <w:tcW w:w="3735" w:type="dxa"/>
            <w:shd w:val="clear" w:color="auto" w:fill="auto"/>
          </w:tcPr>
          <w:p w14:paraId="112407E8" w14:textId="77777777" w:rsidR="00A10084" w:rsidRPr="001B7C50" w:rsidRDefault="00A10084" w:rsidP="00BB43CA">
            <w:pPr>
              <w:pStyle w:val="TAL"/>
              <w:rPr>
                <w:ins w:id="13053" w:author="23.501_CR4721_(Rel-18)_IIoT" w:date="2023-09-04T05:48:00Z"/>
                <w:lang w:eastAsia="fr-FR"/>
              </w:rPr>
            </w:pPr>
            <w:ins w:id="13054" w:author="23.501_CR4721_(Rel-18)_IIoT" w:date="2023-09-04T05:48:00Z">
              <w:r w:rsidRPr="001B7C50">
                <w:rPr>
                  <w:lang w:eastAsia="fr-FR"/>
                </w:rPr>
                <w:t>&gt; portDS.announceReceiptTimeout</w:t>
              </w:r>
            </w:ins>
          </w:p>
        </w:tc>
        <w:tc>
          <w:tcPr>
            <w:tcW w:w="709" w:type="dxa"/>
            <w:shd w:val="clear" w:color="auto" w:fill="auto"/>
          </w:tcPr>
          <w:p w14:paraId="2E4FFEDD" w14:textId="77777777" w:rsidR="00A10084" w:rsidRPr="001B7C50" w:rsidRDefault="00A10084" w:rsidP="00BB43CA">
            <w:pPr>
              <w:pStyle w:val="TAC"/>
              <w:rPr>
                <w:ins w:id="13055" w:author="23.501_CR4721_(Rel-18)_IIoT" w:date="2023-09-04T05:48:00Z"/>
                <w:lang w:eastAsia="fr-FR"/>
              </w:rPr>
            </w:pPr>
          </w:p>
        </w:tc>
        <w:tc>
          <w:tcPr>
            <w:tcW w:w="708" w:type="dxa"/>
            <w:shd w:val="clear" w:color="auto" w:fill="auto"/>
          </w:tcPr>
          <w:p w14:paraId="4DF124DF" w14:textId="77777777" w:rsidR="00A10084" w:rsidRPr="001B7C50" w:rsidRDefault="00A10084" w:rsidP="00BB43CA">
            <w:pPr>
              <w:pStyle w:val="TAC"/>
              <w:rPr>
                <w:ins w:id="13056" w:author="23.501_CR4721_(Rel-18)_IIoT" w:date="2023-09-04T05:48:00Z"/>
                <w:lang w:eastAsia="fr-FR"/>
              </w:rPr>
            </w:pPr>
            <w:ins w:id="13057" w:author="23.501_CR4721_(Rel-18)_IIoT" w:date="2023-09-04T05:48:00Z">
              <w:r w:rsidRPr="001B7C50">
                <w:rPr>
                  <w:lang w:eastAsia="fr-FR"/>
                </w:rPr>
                <w:t>X</w:t>
              </w:r>
            </w:ins>
          </w:p>
        </w:tc>
        <w:tc>
          <w:tcPr>
            <w:tcW w:w="1418" w:type="dxa"/>
            <w:shd w:val="clear" w:color="auto" w:fill="auto"/>
          </w:tcPr>
          <w:p w14:paraId="37206EE1" w14:textId="77777777" w:rsidR="00A10084" w:rsidRPr="001B7C50" w:rsidRDefault="00A10084" w:rsidP="00BB43CA">
            <w:pPr>
              <w:pStyle w:val="TAC"/>
              <w:rPr>
                <w:ins w:id="13058" w:author="23.501_CR4721_(Rel-18)_IIoT" w:date="2023-09-04T05:48:00Z"/>
                <w:lang w:eastAsia="fr-FR"/>
              </w:rPr>
            </w:pPr>
            <w:ins w:id="13059" w:author="23.501_CR4721_(Rel-18)_IIoT" w:date="2023-09-04T05:48:00Z">
              <w:r w:rsidRPr="001B7C50">
                <w:rPr>
                  <w:lang w:eastAsia="fr-FR"/>
                </w:rPr>
                <w:t>RW</w:t>
              </w:r>
            </w:ins>
          </w:p>
        </w:tc>
        <w:tc>
          <w:tcPr>
            <w:tcW w:w="1338" w:type="dxa"/>
          </w:tcPr>
          <w:p w14:paraId="724A8ED8" w14:textId="77777777" w:rsidR="00A10084" w:rsidRPr="001B7C50" w:rsidRDefault="00A10084" w:rsidP="00BB43CA">
            <w:pPr>
              <w:pStyle w:val="TAC"/>
              <w:rPr>
                <w:ins w:id="13060" w:author="23.501_CR4721_(Rel-18)_IIoT" w:date="2023-09-04T05:48:00Z"/>
                <w:lang w:eastAsia="fr-FR"/>
              </w:rPr>
            </w:pPr>
            <w:ins w:id="13061" w:author="23.501_CR4721_(Rel-18)_IIoT" w:date="2023-09-04T05:48:00Z">
              <w:r w:rsidRPr="001B7C50">
                <w:rPr>
                  <w:lang w:eastAsia="fr-FR"/>
                </w:rPr>
                <w:t>RW</w:t>
              </w:r>
            </w:ins>
          </w:p>
        </w:tc>
        <w:tc>
          <w:tcPr>
            <w:tcW w:w="2126" w:type="dxa"/>
            <w:shd w:val="clear" w:color="auto" w:fill="auto"/>
          </w:tcPr>
          <w:p w14:paraId="3156DDE5" w14:textId="77777777" w:rsidR="00A10084" w:rsidRPr="001B7C50" w:rsidRDefault="00A10084" w:rsidP="00BB43CA">
            <w:pPr>
              <w:pStyle w:val="TAC"/>
              <w:rPr>
                <w:ins w:id="13062" w:author="23.501_CR4721_(Rel-18)_IIoT" w:date="2023-09-04T05:48:00Z"/>
                <w:lang w:eastAsia="fr-FR"/>
              </w:rPr>
            </w:pPr>
            <w:ins w:id="13063" w:author="23.501_CR4721_(Rel-18)_IIoT" w:date="2023-09-04T05:48:00Z">
              <w:r w:rsidRPr="001B7C50">
                <w:rPr>
                  <w:lang w:eastAsia="fr-FR"/>
                </w:rPr>
                <w:t>IEEE Std 802.1AS [104] clause 14.8.16</w:t>
              </w:r>
            </w:ins>
          </w:p>
        </w:tc>
      </w:tr>
      <w:tr w:rsidR="00A10084" w:rsidRPr="001B7C50" w14:paraId="2C1BB546" w14:textId="77777777" w:rsidTr="00BB43CA">
        <w:trPr>
          <w:cantSplit/>
          <w:jc w:val="center"/>
          <w:ins w:id="13064" w:author="23.501_CR4721_(Rel-18)_IIoT" w:date="2023-09-04T05:48:00Z"/>
        </w:trPr>
        <w:tc>
          <w:tcPr>
            <w:tcW w:w="3735" w:type="dxa"/>
            <w:shd w:val="clear" w:color="auto" w:fill="auto"/>
          </w:tcPr>
          <w:p w14:paraId="3A76C508" w14:textId="77777777" w:rsidR="00A10084" w:rsidRPr="001B7C50" w:rsidRDefault="00A10084" w:rsidP="00BB43CA">
            <w:pPr>
              <w:pStyle w:val="TAL"/>
              <w:rPr>
                <w:ins w:id="13065" w:author="23.501_CR4721_(Rel-18)_IIoT" w:date="2023-09-04T05:48:00Z"/>
                <w:lang w:eastAsia="fr-FR"/>
              </w:rPr>
            </w:pPr>
            <w:ins w:id="13066" w:author="23.501_CR4721_(Rel-18)_IIoT" w:date="2023-09-04T05:48:00Z">
              <w:r w:rsidRPr="001B7C50">
                <w:rPr>
                  <w:lang w:eastAsia="fr-FR"/>
                </w:rPr>
                <w:t>&gt; portDS.initialLogSyncInterval</w:t>
              </w:r>
            </w:ins>
          </w:p>
        </w:tc>
        <w:tc>
          <w:tcPr>
            <w:tcW w:w="709" w:type="dxa"/>
            <w:shd w:val="clear" w:color="auto" w:fill="auto"/>
          </w:tcPr>
          <w:p w14:paraId="79718F5B" w14:textId="77777777" w:rsidR="00A10084" w:rsidRPr="001B7C50" w:rsidRDefault="00A10084" w:rsidP="00BB43CA">
            <w:pPr>
              <w:pStyle w:val="TAC"/>
              <w:rPr>
                <w:ins w:id="13067" w:author="23.501_CR4721_(Rel-18)_IIoT" w:date="2023-09-04T05:48:00Z"/>
                <w:lang w:eastAsia="fr-FR"/>
              </w:rPr>
            </w:pPr>
            <w:ins w:id="13068" w:author="23.501_CR4721_(Rel-18)_IIoT" w:date="2023-09-04T05:48:00Z">
              <w:r w:rsidRPr="001B7C50">
                <w:rPr>
                  <w:lang w:eastAsia="fr-FR"/>
                </w:rPr>
                <w:t>X</w:t>
              </w:r>
            </w:ins>
          </w:p>
        </w:tc>
        <w:tc>
          <w:tcPr>
            <w:tcW w:w="708" w:type="dxa"/>
            <w:shd w:val="clear" w:color="auto" w:fill="auto"/>
          </w:tcPr>
          <w:p w14:paraId="149592E4" w14:textId="77777777" w:rsidR="00A10084" w:rsidRPr="001B7C50" w:rsidRDefault="00A10084" w:rsidP="00BB43CA">
            <w:pPr>
              <w:pStyle w:val="TAC"/>
              <w:rPr>
                <w:ins w:id="13069" w:author="23.501_CR4721_(Rel-18)_IIoT" w:date="2023-09-04T05:48:00Z"/>
                <w:lang w:eastAsia="fr-FR"/>
              </w:rPr>
            </w:pPr>
            <w:ins w:id="13070" w:author="23.501_CR4721_(Rel-18)_IIoT" w:date="2023-09-04T05:48:00Z">
              <w:r w:rsidRPr="001B7C50">
                <w:rPr>
                  <w:lang w:eastAsia="fr-FR"/>
                </w:rPr>
                <w:t>X</w:t>
              </w:r>
            </w:ins>
          </w:p>
        </w:tc>
        <w:tc>
          <w:tcPr>
            <w:tcW w:w="1418" w:type="dxa"/>
            <w:shd w:val="clear" w:color="auto" w:fill="auto"/>
          </w:tcPr>
          <w:p w14:paraId="4930FFFB" w14:textId="77777777" w:rsidR="00A10084" w:rsidRPr="001B7C50" w:rsidRDefault="00A10084" w:rsidP="00BB43CA">
            <w:pPr>
              <w:pStyle w:val="TAC"/>
              <w:rPr>
                <w:ins w:id="13071" w:author="23.501_CR4721_(Rel-18)_IIoT" w:date="2023-09-04T05:48:00Z"/>
                <w:lang w:eastAsia="fr-FR"/>
              </w:rPr>
            </w:pPr>
            <w:ins w:id="13072" w:author="23.501_CR4721_(Rel-18)_IIoT" w:date="2023-09-04T05:48:00Z">
              <w:r w:rsidRPr="001B7C50">
                <w:rPr>
                  <w:lang w:eastAsia="fr-FR"/>
                </w:rPr>
                <w:t>RW</w:t>
              </w:r>
            </w:ins>
          </w:p>
        </w:tc>
        <w:tc>
          <w:tcPr>
            <w:tcW w:w="1338" w:type="dxa"/>
          </w:tcPr>
          <w:p w14:paraId="77D92123" w14:textId="77777777" w:rsidR="00A10084" w:rsidRPr="001B7C50" w:rsidRDefault="00A10084" w:rsidP="00BB43CA">
            <w:pPr>
              <w:pStyle w:val="TAC"/>
              <w:rPr>
                <w:ins w:id="13073" w:author="23.501_CR4721_(Rel-18)_IIoT" w:date="2023-09-04T05:48:00Z"/>
                <w:lang w:eastAsia="fr-FR"/>
              </w:rPr>
            </w:pPr>
            <w:ins w:id="13074" w:author="23.501_CR4721_(Rel-18)_IIoT" w:date="2023-09-04T05:48:00Z">
              <w:r w:rsidRPr="001B7C50">
                <w:rPr>
                  <w:lang w:eastAsia="fr-FR"/>
                </w:rPr>
                <w:t>RW</w:t>
              </w:r>
            </w:ins>
          </w:p>
        </w:tc>
        <w:tc>
          <w:tcPr>
            <w:tcW w:w="2126" w:type="dxa"/>
            <w:shd w:val="clear" w:color="auto" w:fill="auto"/>
          </w:tcPr>
          <w:p w14:paraId="5FD93D90" w14:textId="77777777" w:rsidR="00A10084" w:rsidRPr="001B7C50" w:rsidRDefault="00A10084" w:rsidP="00BB43CA">
            <w:pPr>
              <w:pStyle w:val="TAC"/>
              <w:rPr>
                <w:ins w:id="13075" w:author="23.501_CR4721_(Rel-18)_IIoT" w:date="2023-09-04T05:48:00Z"/>
                <w:lang w:eastAsia="fr-FR"/>
              </w:rPr>
            </w:pPr>
            <w:ins w:id="13076" w:author="23.501_CR4721_(Rel-18)_IIoT" w:date="2023-09-04T05:48:00Z">
              <w:r w:rsidRPr="001B7C50">
                <w:rPr>
                  <w:lang w:eastAsia="fr-FR"/>
                </w:rPr>
                <w:t>IEEE Std 802.1AS [104] clause 14.8.17</w:t>
              </w:r>
            </w:ins>
          </w:p>
        </w:tc>
      </w:tr>
      <w:tr w:rsidR="00A10084" w:rsidRPr="001B7C50" w14:paraId="2CF627B2" w14:textId="77777777" w:rsidTr="00BB43CA">
        <w:trPr>
          <w:cantSplit/>
          <w:jc w:val="center"/>
          <w:ins w:id="13077" w:author="23.501_CR4721_(Rel-18)_IIoT" w:date="2023-09-04T05:48:00Z"/>
        </w:trPr>
        <w:tc>
          <w:tcPr>
            <w:tcW w:w="3735" w:type="dxa"/>
            <w:shd w:val="clear" w:color="auto" w:fill="auto"/>
          </w:tcPr>
          <w:p w14:paraId="3E0610DA" w14:textId="77777777" w:rsidR="00A10084" w:rsidRPr="001B7C50" w:rsidRDefault="00A10084" w:rsidP="00BB43CA">
            <w:pPr>
              <w:pStyle w:val="TAL"/>
              <w:rPr>
                <w:ins w:id="13078" w:author="23.501_CR4721_(Rel-18)_IIoT" w:date="2023-09-04T05:48:00Z"/>
                <w:lang w:eastAsia="fr-FR"/>
              </w:rPr>
            </w:pPr>
            <w:ins w:id="13079" w:author="23.501_CR4721_(Rel-18)_IIoT" w:date="2023-09-04T05:48:00Z">
              <w:r w:rsidRPr="001B7C50">
                <w:rPr>
                  <w:lang w:eastAsia="fr-FR"/>
                </w:rPr>
                <w:t>&gt; portDS.currentLogSyncInterval</w:t>
              </w:r>
            </w:ins>
          </w:p>
        </w:tc>
        <w:tc>
          <w:tcPr>
            <w:tcW w:w="709" w:type="dxa"/>
            <w:shd w:val="clear" w:color="auto" w:fill="auto"/>
          </w:tcPr>
          <w:p w14:paraId="09C14D8C" w14:textId="77777777" w:rsidR="00A10084" w:rsidRPr="001B7C50" w:rsidRDefault="00A10084" w:rsidP="00BB43CA">
            <w:pPr>
              <w:pStyle w:val="TAC"/>
              <w:rPr>
                <w:ins w:id="13080" w:author="23.501_CR4721_(Rel-18)_IIoT" w:date="2023-09-04T05:48:00Z"/>
                <w:lang w:eastAsia="fr-FR"/>
              </w:rPr>
            </w:pPr>
            <w:ins w:id="13081" w:author="23.501_CR4721_(Rel-18)_IIoT" w:date="2023-09-04T05:48:00Z">
              <w:r w:rsidRPr="001B7C50">
                <w:rPr>
                  <w:lang w:eastAsia="fr-FR"/>
                </w:rPr>
                <w:t>X</w:t>
              </w:r>
            </w:ins>
          </w:p>
        </w:tc>
        <w:tc>
          <w:tcPr>
            <w:tcW w:w="708" w:type="dxa"/>
            <w:shd w:val="clear" w:color="auto" w:fill="auto"/>
          </w:tcPr>
          <w:p w14:paraId="57C898DF" w14:textId="77777777" w:rsidR="00A10084" w:rsidRPr="001B7C50" w:rsidRDefault="00A10084" w:rsidP="00BB43CA">
            <w:pPr>
              <w:pStyle w:val="TAC"/>
              <w:rPr>
                <w:ins w:id="13082" w:author="23.501_CR4721_(Rel-18)_IIoT" w:date="2023-09-04T05:48:00Z"/>
                <w:lang w:eastAsia="fr-FR"/>
              </w:rPr>
            </w:pPr>
            <w:ins w:id="13083" w:author="23.501_CR4721_(Rel-18)_IIoT" w:date="2023-09-04T05:48:00Z">
              <w:r w:rsidRPr="001B7C50">
                <w:rPr>
                  <w:lang w:eastAsia="fr-FR"/>
                </w:rPr>
                <w:t>X</w:t>
              </w:r>
            </w:ins>
          </w:p>
        </w:tc>
        <w:tc>
          <w:tcPr>
            <w:tcW w:w="1418" w:type="dxa"/>
            <w:shd w:val="clear" w:color="auto" w:fill="auto"/>
          </w:tcPr>
          <w:p w14:paraId="459D98E0" w14:textId="77777777" w:rsidR="00A10084" w:rsidRPr="001B7C50" w:rsidRDefault="00A10084" w:rsidP="00BB43CA">
            <w:pPr>
              <w:pStyle w:val="TAC"/>
              <w:rPr>
                <w:ins w:id="13084" w:author="23.501_CR4721_(Rel-18)_IIoT" w:date="2023-09-04T05:48:00Z"/>
                <w:lang w:eastAsia="fr-FR"/>
              </w:rPr>
            </w:pPr>
            <w:ins w:id="13085" w:author="23.501_CR4721_(Rel-18)_IIoT" w:date="2023-09-04T05:48:00Z">
              <w:r w:rsidRPr="001B7C50">
                <w:rPr>
                  <w:lang w:eastAsia="fr-FR"/>
                </w:rPr>
                <w:t>R</w:t>
              </w:r>
            </w:ins>
          </w:p>
        </w:tc>
        <w:tc>
          <w:tcPr>
            <w:tcW w:w="1338" w:type="dxa"/>
          </w:tcPr>
          <w:p w14:paraId="49FE9880" w14:textId="77777777" w:rsidR="00A10084" w:rsidRPr="001B7C50" w:rsidRDefault="00A10084" w:rsidP="00BB43CA">
            <w:pPr>
              <w:pStyle w:val="TAC"/>
              <w:rPr>
                <w:ins w:id="13086" w:author="23.501_CR4721_(Rel-18)_IIoT" w:date="2023-09-04T05:48:00Z"/>
                <w:lang w:eastAsia="fr-FR"/>
              </w:rPr>
            </w:pPr>
            <w:ins w:id="13087" w:author="23.501_CR4721_(Rel-18)_IIoT" w:date="2023-09-04T05:48:00Z">
              <w:r w:rsidRPr="001B7C50">
                <w:rPr>
                  <w:lang w:eastAsia="fr-FR"/>
                </w:rPr>
                <w:t>R</w:t>
              </w:r>
            </w:ins>
          </w:p>
        </w:tc>
        <w:tc>
          <w:tcPr>
            <w:tcW w:w="2126" w:type="dxa"/>
            <w:shd w:val="clear" w:color="auto" w:fill="auto"/>
          </w:tcPr>
          <w:p w14:paraId="472D3925" w14:textId="77777777" w:rsidR="00A10084" w:rsidRPr="001B7C50" w:rsidRDefault="00A10084" w:rsidP="00BB43CA">
            <w:pPr>
              <w:pStyle w:val="TAC"/>
              <w:rPr>
                <w:ins w:id="13088" w:author="23.501_CR4721_(Rel-18)_IIoT" w:date="2023-09-04T05:48:00Z"/>
                <w:lang w:eastAsia="fr-FR"/>
              </w:rPr>
            </w:pPr>
            <w:ins w:id="13089" w:author="23.501_CR4721_(Rel-18)_IIoT" w:date="2023-09-04T05:48:00Z">
              <w:r w:rsidRPr="001B7C50">
                <w:rPr>
                  <w:lang w:eastAsia="fr-FR"/>
                </w:rPr>
                <w:t>IEEE Std 802.1AS [104] clause 14.8.18</w:t>
              </w:r>
            </w:ins>
          </w:p>
        </w:tc>
      </w:tr>
      <w:tr w:rsidR="00A10084" w:rsidRPr="001B7C50" w14:paraId="277EC6D4" w14:textId="77777777" w:rsidTr="00BB43CA">
        <w:trPr>
          <w:cantSplit/>
          <w:jc w:val="center"/>
          <w:ins w:id="13090" w:author="23.501_CR4721_(Rel-18)_IIoT" w:date="2023-09-04T05:48:00Z"/>
        </w:trPr>
        <w:tc>
          <w:tcPr>
            <w:tcW w:w="3735" w:type="dxa"/>
            <w:shd w:val="clear" w:color="auto" w:fill="auto"/>
          </w:tcPr>
          <w:p w14:paraId="7A5D96AD" w14:textId="77777777" w:rsidR="00A10084" w:rsidRPr="001B7C50" w:rsidRDefault="00A10084" w:rsidP="00BB43CA">
            <w:pPr>
              <w:pStyle w:val="TAL"/>
              <w:rPr>
                <w:ins w:id="13091" w:author="23.501_CR4721_(Rel-18)_IIoT" w:date="2023-09-04T05:48:00Z"/>
                <w:lang w:eastAsia="fr-FR"/>
              </w:rPr>
            </w:pPr>
            <w:ins w:id="13092" w:author="23.501_CR4721_(Rel-18)_IIoT" w:date="2023-09-04T05:48:00Z">
              <w:r w:rsidRPr="001B7C50">
                <w:rPr>
                  <w:lang w:eastAsia="fr-FR"/>
                </w:rPr>
                <w:t>&gt; portDS.useMgtSettableLogSyncInterval</w:t>
              </w:r>
            </w:ins>
          </w:p>
        </w:tc>
        <w:tc>
          <w:tcPr>
            <w:tcW w:w="709" w:type="dxa"/>
            <w:shd w:val="clear" w:color="auto" w:fill="auto"/>
          </w:tcPr>
          <w:p w14:paraId="736A61D5" w14:textId="77777777" w:rsidR="00A10084" w:rsidRPr="001B7C50" w:rsidRDefault="00A10084" w:rsidP="00BB43CA">
            <w:pPr>
              <w:pStyle w:val="TAC"/>
              <w:rPr>
                <w:ins w:id="13093" w:author="23.501_CR4721_(Rel-18)_IIoT" w:date="2023-09-04T05:48:00Z"/>
                <w:lang w:eastAsia="fr-FR"/>
              </w:rPr>
            </w:pPr>
            <w:ins w:id="13094" w:author="23.501_CR4721_(Rel-18)_IIoT" w:date="2023-09-04T05:48:00Z">
              <w:r w:rsidRPr="001B7C50">
                <w:rPr>
                  <w:lang w:eastAsia="fr-FR"/>
                </w:rPr>
                <w:t>X</w:t>
              </w:r>
            </w:ins>
          </w:p>
        </w:tc>
        <w:tc>
          <w:tcPr>
            <w:tcW w:w="708" w:type="dxa"/>
            <w:shd w:val="clear" w:color="auto" w:fill="auto"/>
          </w:tcPr>
          <w:p w14:paraId="5338134D" w14:textId="77777777" w:rsidR="00A10084" w:rsidRPr="001B7C50" w:rsidRDefault="00A10084" w:rsidP="00BB43CA">
            <w:pPr>
              <w:pStyle w:val="TAC"/>
              <w:rPr>
                <w:ins w:id="13095" w:author="23.501_CR4721_(Rel-18)_IIoT" w:date="2023-09-04T05:48:00Z"/>
                <w:lang w:eastAsia="fr-FR"/>
              </w:rPr>
            </w:pPr>
            <w:ins w:id="13096" w:author="23.501_CR4721_(Rel-18)_IIoT" w:date="2023-09-04T05:48:00Z">
              <w:r w:rsidRPr="001B7C50">
                <w:rPr>
                  <w:lang w:eastAsia="fr-FR"/>
                </w:rPr>
                <w:t>X</w:t>
              </w:r>
            </w:ins>
          </w:p>
        </w:tc>
        <w:tc>
          <w:tcPr>
            <w:tcW w:w="1418" w:type="dxa"/>
            <w:shd w:val="clear" w:color="auto" w:fill="auto"/>
          </w:tcPr>
          <w:p w14:paraId="2949529B" w14:textId="77777777" w:rsidR="00A10084" w:rsidRPr="001B7C50" w:rsidRDefault="00A10084" w:rsidP="00BB43CA">
            <w:pPr>
              <w:pStyle w:val="TAC"/>
              <w:rPr>
                <w:ins w:id="13097" w:author="23.501_CR4721_(Rel-18)_IIoT" w:date="2023-09-04T05:48:00Z"/>
                <w:lang w:eastAsia="fr-FR"/>
              </w:rPr>
            </w:pPr>
            <w:ins w:id="13098" w:author="23.501_CR4721_(Rel-18)_IIoT" w:date="2023-09-04T05:48:00Z">
              <w:r w:rsidRPr="001B7C50">
                <w:rPr>
                  <w:lang w:eastAsia="fr-FR"/>
                </w:rPr>
                <w:t>RW</w:t>
              </w:r>
            </w:ins>
          </w:p>
        </w:tc>
        <w:tc>
          <w:tcPr>
            <w:tcW w:w="1338" w:type="dxa"/>
          </w:tcPr>
          <w:p w14:paraId="7CF2D1C8" w14:textId="77777777" w:rsidR="00A10084" w:rsidRPr="001B7C50" w:rsidRDefault="00A10084" w:rsidP="00BB43CA">
            <w:pPr>
              <w:pStyle w:val="TAC"/>
              <w:rPr>
                <w:ins w:id="13099" w:author="23.501_CR4721_(Rel-18)_IIoT" w:date="2023-09-04T05:48:00Z"/>
                <w:lang w:eastAsia="fr-FR"/>
              </w:rPr>
            </w:pPr>
            <w:ins w:id="13100" w:author="23.501_CR4721_(Rel-18)_IIoT" w:date="2023-09-04T05:48:00Z">
              <w:r w:rsidRPr="001B7C50">
                <w:rPr>
                  <w:lang w:eastAsia="fr-FR"/>
                </w:rPr>
                <w:t>RW</w:t>
              </w:r>
            </w:ins>
          </w:p>
        </w:tc>
        <w:tc>
          <w:tcPr>
            <w:tcW w:w="2126" w:type="dxa"/>
            <w:shd w:val="clear" w:color="auto" w:fill="auto"/>
          </w:tcPr>
          <w:p w14:paraId="0A66DED2" w14:textId="77777777" w:rsidR="00A10084" w:rsidRPr="001B7C50" w:rsidRDefault="00A10084" w:rsidP="00BB43CA">
            <w:pPr>
              <w:pStyle w:val="TAC"/>
              <w:rPr>
                <w:ins w:id="13101" w:author="23.501_CR4721_(Rel-18)_IIoT" w:date="2023-09-04T05:48:00Z"/>
                <w:lang w:eastAsia="fr-FR"/>
              </w:rPr>
            </w:pPr>
            <w:ins w:id="13102" w:author="23.501_CR4721_(Rel-18)_IIoT" w:date="2023-09-04T05:48:00Z">
              <w:r w:rsidRPr="001B7C50">
                <w:rPr>
                  <w:lang w:eastAsia="fr-FR"/>
                </w:rPr>
                <w:t>IEEE Std 802.1AS [104] clause 14.8.19</w:t>
              </w:r>
            </w:ins>
          </w:p>
        </w:tc>
      </w:tr>
      <w:tr w:rsidR="00A10084" w:rsidRPr="001B7C50" w14:paraId="31223FB6" w14:textId="77777777" w:rsidTr="00BB43CA">
        <w:trPr>
          <w:cantSplit/>
          <w:jc w:val="center"/>
          <w:ins w:id="13103" w:author="23.501_CR4721_(Rel-18)_IIoT" w:date="2023-09-04T05:48:00Z"/>
        </w:trPr>
        <w:tc>
          <w:tcPr>
            <w:tcW w:w="3735" w:type="dxa"/>
            <w:shd w:val="clear" w:color="auto" w:fill="auto"/>
          </w:tcPr>
          <w:p w14:paraId="459E70C2" w14:textId="77777777" w:rsidR="00A10084" w:rsidRPr="001B7C50" w:rsidRDefault="00A10084" w:rsidP="00BB43CA">
            <w:pPr>
              <w:pStyle w:val="TAL"/>
              <w:rPr>
                <w:ins w:id="13104" w:author="23.501_CR4721_(Rel-18)_IIoT" w:date="2023-09-04T05:48:00Z"/>
                <w:lang w:eastAsia="fr-FR"/>
              </w:rPr>
            </w:pPr>
            <w:ins w:id="13105" w:author="23.501_CR4721_(Rel-18)_IIoT" w:date="2023-09-04T05:48:00Z">
              <w:r w:rsidRPr="001B7C50">
                <w:rPr>
                  <w:lang w:eastAsia="fr-FR"/>
                </w:rPr>
                <w:t>&gt; portDS.mgtSettableLogSyncInterval</w:t>
              </w:r>
            </w:ins>
          </w:p>
        </w:tc>
        <w:tc>
          <w:tcPr>
            <w:tcW w:w="709" w:type="dxa"/>
            <w:shd w:val="clear" w:color="auto" w:fill="auto"/>
          </w:tcPr>
          <w:p w14:paraId="6A588FBA" w14:textId="77777777" w:rsidR="00A10084" w:rsidRPr="001B7C50" w:rsidRDefault="00A10084" w:rsidP="00BB43CA">
            <w:pPr>
              <w:pStyle w:val="TAC"/>
              <w:rPr>
                <w:ins w:id="13106" w:author="23.501_CR4721_(Rel-18)_IIoT" w:date="2023-09-04T05:48:00Z"/>
                <w:lang w:eastAsia="fr-FR"/>
              </w:rPr>
            </w:pPr>
            <w:ins w:id="13107" w:author="23.501_CR4721_(Rel-18)_IIoT" w:date="2023-09-04T05:48:00Z">
              <w:r w:rsidRPr="001B7C50">
                <w:rPr>
                  <w:lang w:eastAsia="fr-FR"/>
                </w:rPr>
                <w:t>X</w:t>
              </w:r>
            </w:ins>
          </w:p>
        </w:tc>
        <w:tc>
          <w:tcPr>
            <w:tcW w:w="708" w:type="dxa"/>
            <w:shd w:val="clear" w:color="auto" w:fill="auto"/>
          </w:tcPr>
          <w:p w14:paraId="628EB6D3" w14:textId="77777777" w:rsidR="00A10084" w:rsidRPr="001B7C50" w:rsidRDefault="00A10084" w:rsidP="00BB43CA">
            <w:pPr>
              <w:pStyle w:val="TAC"/>
              <w:rPr>
                <w:ins w:id="13108" w:author="23.501_CR4721_(Rel-18)_IIoT" w:date="2023-09-04T05:48:00Z"/>
                <w:lang w:eastAsia="fr-FR"/>
              </w:rPr>
            </w:pPr>
            <w:ins w:id="13109" w:author="23.501_CR4721_(Rel-18)_IIoT" w:date="2023-09-04T05:48:00Z">
              <w:r w:rsidRPr="001B7C50">
                <w:rPr>
                  <w:lang w:eastAsia="fr-FR"/>
                </w:rPr>
                <w:t>X</w:t>
              </w:r>
            </w:ins>
          </w:p>
        </w:tc>
        <w:tc>
          <w:tcPr>
            <w:tcW w:w="1418" w:type="dxa"/>
            <w:shd w:val="clear" w:color="auto" w:fill="auto"/>
          </w:tcPr>
          <w:p w14:paraId="180897D8" w14:textId="77777777" w:rsidR="00A10084" w:rsidRPr="001B7C50" w:rsidRDefault="00A10084" w:rsidP="00BB43CA">
            <w:pPr>
              <w:pStyle w:val="TAC"/>
              <w:rPr>
                <w:ins w:id="13110" w:author="23.501_CR4721_(Rel-18)_IIoT" w:date="2023-09-04T05:48:00Z"/>
                <w:lang w:eastAsia="fr-FR"/>
              </w:rPr>
            </w:pPr>
            <w:ins w:id="13111" w:author="23.501_CR4721_(Rel-18)_IIoT" w:date="2023-09-04T05:48:00Z">
              <w:r w:rsidRPr="001B7C50">
                <w:rPr>
                  <w:lang w:eastAsia="fr-FR"/>
                </w:rPr>
                <w:t>RW</w:t>
              </w:r>
            </w:ins>
          </w:p>
        </w:tc>
        <w:tc>
          <w:tcPr>
            <w:tcW w:w="1338" w:type="dxa"/>
          </w:tcPr>
          <w:p w14:paraId="1CB5EF1F" w14:textId="77777777" w:rsidR="00A10084" w:rsidRPr="001B7C50" w:rsidRDefault="00A10084" w:rsidP="00BB43CA">
            <w:pPr>
              <w:pStyle w:val="TAC"/>
              <w:rPr>
                <w:ins w:id="13112" w:author="23.501_CR4721_(Rel-18)_IIoT" w:date="2023-09-04T05:48:00Z"/>
                <w:lang w:eastAsia="fr-FR"/>
              </w:rPr>
            </w:pPr>
            <w:ins w:id="13113" w:author="23.501_CR4721_(Rel-18)_IIoT" w:date="2023-09-04T05:48:00Z">
              <w:r w:rsidRPr="001B7C50">
                <w:rPr>
                  <w:lang w:eastAsia="fr-FR"/>
                </w:rPr>
                <w:t>RW</w:t>
              </w:r>
            </w:ins>
          </w:p>
        </w:tc>
        <w:tc>
          <w:tcPr>
            <w:tcW w:w="2126" w:type="dxa"/>
            <w:shd w:val="clear" w:color="auto" w:fill="auto"/>
          </w:tcPr>
          <w:p w14:paraId="0AA32DD7" w14:textId="77777777" w:rsidR="00A10084" w:rsidRPr="001B7C50" w:rsidRDefault="00A10084" w:rsidP="00BB43CA">
            <w:pPr>
              <w:pStyle w:val="TAC"/>
              <w:rPr>
                <w:ins w:id="13114" w:author="23.501_CR4721_(Rel-18)_IIoT" w:date="2023-09-04T05:48:00Z"/>
                <w:lang w:eastAsia="fr-FR"/>
              </w:rPr>
            </w:pPr>
            <w:ins w:id="13115" w:author="23.501_CR4721_(Rel-18)_IIoT" w:date="2023-09-04T05:48:00Z">
              <w:r w:rsidRPr="001B7C50">
                <w:rPr>
                  <w:lang w:eastAsia="fr-FR"/>
                </w:rPr>
                <w:t>IEEE Std 802.1AS [104] clause 14.8.20</w:t>
              </w:r>
            </w:ins>
          </w:p>
        </w:tc>
      </w:tr>
      <w:tr w:rsidR="00A10084" w:rsidRPr="001B7C50" w14:paraId="0D6EE0A1" w14:textId="77777777" w:rsidTr="00BB43CA">
        <w:trPr>
          <w:cantSplit/>
          <w:jc w:val="center"/>
          <w:ins w:id="13116" w:author="23.501_CR4721_(Rel-18)_IIoT" w:date="2023-09-04T05:48:00Z"/>
        </w:trPr>
        <w:tc>
          <w:tcPr>
            <w:tcW w:w="3735" w:type="dxa"/>
            <w:shd w:val="clear" w:color="auto" w:fill="auto"/>
          </w:tcPr>
          <w:p w14:paraId="09F30236" w14:textId="77777777" w:rsidR="00A10084" w:rsidRPr="001B7C50" w:rsidRDefault="00A10084" w:rsidP="00BB43CA">
            <w:pPr>
              <w:pStyle w:val="TAL"/>
              <w:rPr>
                <w:ins w:id="13117" w:author="23.501_CR4721_(Rel-18)_IIoT" w:date="2023-09-04T05:48:00Z"/>
                <w:lang w:eastAsia="fr-FR"/>
              </w:rPr>
            </w:pPr>
            <w:ins w:id="13118" w:author="23.501_CR4721_(Rel-18)_IIoT" w:date="2023-09-04T05:48:00Z">
              <w:r w:rsidRPr="001B7C50">
                <w:rPr>
                  <w:lang w:eastAsia="fr-FR"/>
                </w:rPr>
                <w:t>&gt; portDS.syncReceiptTimeout</w:t>
              </w:r>
            </w:ins>
          </w:p>
        </w:tc>
        <w:tc>
          <w:tcPr>
            <w:tcW w:w="709" w:type="dxa"/>
            <w:shd w:val="clear" w:color="auto" w:fill="auto"/>
          </w:tcPr>
          <w:p w14:paraId="4AA883F8" w14:textId="77777777" w:rsidR="00A10084" w:rsidRPr="001B7C50" w:rsidRDefault="00A10084" w:rsidP="00BB43CA">
            <w:pPr>
              <w:pStyle w:val="TAC"/>
              <w:rPr>
                <w:ins w:id="13119" w:author="23.501_CR4721_(Rel-18)_IIoT" w:date="2023-09-04T05:48:00Z"/>
                <w:lang w:eastAsia="fr-FR"/>
              </w:rPr>
            </w:pPr>
          </w:p>
        </w:tc>
        <w:tc>
          <w:tcPr>
            <w:tcW w:w="708" w:type="dxa"/>
            <w:shd w:val="clear" w:color="auto" w:fill="auto"/>
          </w:tcPr>
          <w:p w14:paraId="3DDB9D55" w14:textId="77777777" w:rsidR="00A10084" w:rsidRPr="001B7C50" w:rsidRDefault="00A10084" w:rsidP="00BB43CA">
            <w:pPr>
              <w:pStyle w:val="TAC"/>
              <w:rPr>
                <w:ins w:id="13120" w:author="23.501_CR4721_(Rel-18)_IIoT" w:date="2023-09-04T05:48:00Z"/>
                <w:lang w:eastAsia="fr-FR"/>
              </w:rPr>
            </w:pPr>
            <w:ins w:id="13121" w:author="23.501_CR4721_(Rel-18)_IIoT" w:date="2023-09-04T05:48:00Z">
              <w:r w:rsidRPr="001B7C50">
                <w:rPr>
                  <w:lang w:eastAsia="fr-FR"/>
                </w:rPr>
                <w:t>X</w:t>
              </w:r>
            </w:ins>
          </w:p>
        </w:tc>
        <w:tc>
          <w:tcPr>
            <w:tcW w:w="1418" w:type="dxa"/>
            <w:shd w:val="clear" w:color="auto" w:fill="auto"/>
          </w:tcPr>
          <w:p w14:paraId="2D2F905C" w14:textId="77777777" w:rsidR="00A10084" w:rsidRPr="001B7C50" w:rsidRDefault="00A10084" w:rsidP="00BB43CA">
            <w:pPr>
              <w:pStyle w:val="TAC"/>
              <w:rPr>
                <w:ins w:id="13122" w:author="23.501_CR4721_(Rel-18)_IIoT" w:date="2023-09-04T05:48:00Z"/>
                <w:lang w:eastAsia="fr-FR"/>
              </w:rPr>
            </w:pPr>
            <w:ins w:id="13123" w:author="23.501_CR4721_(Rel-18)_IIoT" w:date="2023-09-04T05:48:00Z">
              <w:r w:rsidRPr="001B7C50">
                <w:rPr>
                  <w:lang w:eastAsia="fr-FR"/>
                </w:rPr>
                <w:t>RW</w:t>
              </w:r>
            </w:ins>
          </w:p>
        </w:tc>
        <w:tc>
          <w:tcPr>
            <w:tcW w:w="1338" w:type="dxa"/>
          </w:tcPr>
          <w:p w14:paraId="14C1E208" w14:textId="77777777" w:rsidR="00A10084" w:rsidRPr="001B7C50" w:rsidRDefault="00A10084" w:rsidP="00BB43CA">
            <w:pPr>
              <w:pStyle w:val="TAC"/>
              <w:rPr>
                <w:ins w:id="13124" w:author="23.501_CR4721_(Rel-18)_IIoT" w:date="2023-09-04T05:48:00Z"/>
                <w:lang w:eastAsia="fr-FR"/>
              </w:rPr>
            </w:pPr>
            <w:ins w:id="13125" w:author="23.501_CR4721_(Rel-18)_IIoT" w:date="2023-09-04T05:48:00Z">
              <w:r w:rsidRPr="001B7C50">
                <w:rPr>
                  <w:lang w:eastAsia="fr-FR"/>
                </w:rPr>
                <w:t>RW</w:t>
              </w:r>
            </w:ins>
          </w:p>
        </w:tc>
        <w:tc>
          <w:tcPr>
            <w:tcW w:w="2126" w:type="dxa"/>
            <w:shd w:val="clear" w:color="auto" w:fill="auto"/>
          </w:tcPr>
          <w:p w14:paraId="6D0900C1" w14:textId="77777777" w:rsidR="00A10084" w:rsidRPr="001B7C50" w:rsidRDefault="00A10084" w:rsidP="00BB43CA">
            <w:pPr>
              <w:pStyle w:val="TAC"/>
              <w:rPr>
                <w:ins w:id="13126" w:author="23.501_CR4721_(Rel-18)_IIoT" w:date="2023-09-04T05:48:00Z"/>
                <w:lang w:eastAsia="fr-FR"/>
              </w:rPr>
            </w:pPr>
            <w:ins w:id="13127" w:author="23.501_CR4721_(Rel-18)_IIoT" w:date="2023-09-04T05:48:00Z">
              <w:r w:rsidRPr="001B7C50">
                <w:rPr>
                  <w:lang w:eastAsia="fr-FR"/>
                </w:rPr>
                <w:t>IEEE Std 802.1AS [104] clause 14.8.21</w:t>
              </w:r>
            </w:ins>
          </w:p>
        </w:tc>
      </w:tr>
      <w:tr w:rsidR="00A10084" w:rsidRPr="001B7C50" w14:paraId="1E91ADE3" w14:textId="77777777" w:rsidTr="00BB43CA">
        <w:trPr>
          <w:cantSplit/>
          <w:jc w:val="center"/>
          <w:ins w:id="13128" w:author="23.501_CR4721_(Rel-18)_IIoT" w:date="2023-09-04T05:48:00Z"/>
        </w:trPr>
        <w:tc>
          <w:tcPr>
            <w:tcW w:w="3735" w:type="dxa"/>
            <w:shd w:val="clear" w:color="auto" w:fill="auto"/>
          </w:tcPr>
          <w:p w14:paraId="71AC4558" w14:textId="77777777" w:rsidR="00A10084" w:rsidRPr="001B7C50" w:rsidRDefault="00A10084" w:rsidP="00BB43CA">
            <w:pPr>
              <w:pStyle w:val="TAL"/>
              <w:rPr>
                <w:ins w:id="13129" w:author="23.501_CR4721_(Rel-18)_IIoT" w:date="2023-09-04T05:48:00Z"/>
                <w:lang w:eastAsia="fr-FR"/>
              </w:rPr>
            </w:pPr>
            <w:ins w:id="13130" w:author="23.501_CR4721_(Rel-18)_IIoT" w:date="2023-09-04T05:48:00Z">
              <w:r w:rsidRPr="001B7C50">
                <w:rPr>
                  <w:lang w:eastAsia="fr-FR"/>
                </w:rPr>
                <w:t>&gt; portDS.syncReceiptTimeoutTimeInterval</w:t>
              </w:r>
            </w:ins>
          </w:p>
        </w:tc>
        <w:tc>
          <w:tcPr>
            <w:tcW w:w="709" w:type="dxa"/>
            <w:shd w:val="clear" w:color="auto" w:fill="auto"/>
          </w:tcPr>
          <w:p w14:paraId="78ED3E65" w14:textId="77777777" w:rsidR="00A10084" w:rsidRPr="001B7C50" w:rsidRDefault="00A10084" w:rsidP="00BB43CA">
            <w:pPr>
              <w:pStyle w:val="TAC"/>
              <w:rPr>
                <w:ins w:id="13131" w:author="23.501_CR4721_(Rel-18)_IIoT" w:date="2023-09-04T05:48:00Z"/>
                <w:lang w:eastAsia="fr-FR"/>
              </w:rPr>
            </w:pPr>
          </w:p>
        </w:tc>
        <w:tc>
          <w:tcPr>
            <w:tcW w:w="708" w:type="dxa"/>
            <w:shd w:val="clear" w:color="auto" w:fill="auto"/>
          </w:tcPr>
          <w:p w14:paraId="407FAB97" w14:textId="77777777" w:rsidR="00A10084" w:rsidRPr="001B7C50" w:rsidRDefault="00A10084" w:rsidP="00BB43CA">
            <w:pPr>
              <w:pStyle w:val="TAC"/>
              <w:rPr>
                <w:ins w:id="13132" w:author="23.501_CR4721_(Rel-18)_IIoT" w:date="2023-09-04T05:48:00Z"/>
                <w:lang w:eastAsia="fr-FR"/>
              </w:rPr>
            </w:pPr>
            <w:ins w:id="13133" w:author="23.501_CR4721_(Rel-18)_IIoT" w:date="2023-09-04T05:48:00Z">
              <w:r w:rsidRPr="001B7C50">
                <w:rPr>
                  <w:lang w:eastAsia="fr-FR"/>
                </w:rPr>
                <w:t>X</w:t>
              </w:r>
            </w:ins>
          </w:p>
        </w:tc>
        <w:tc>
          <w:tcPr>
            <w:tcW w:w="1418" w:type="dxa"/>
            <w:shd w:val="clear" w:color="auto" w:fill="auto"/>
          </w:tcPr>
          <w:p w14:paraId="7CE6A647" w14:textId="77777777" w:rsidR="00A10084" w:rsidRPr="001B7C50" w:rsidRDefault="00A10084" w:rsidP="00BB43CA">
            <w:pPr>
              <w:pStyle w:val="TAC"/>
              <w:rPr>
                <w:ins w:id="13134" w:author="23.501_CR4721_(Rel-18)_IIoT" w:date="2023-09-04T05:48:00Z"/>
                <w:lang w:eastAsia="fr-FR"/>
              </w:rPr>
            </w:pPr>
            <w:ins w:id="13135" w:author="23.501_CR4721_(Rel-18)_IIoT" w:date="2023-09-04T05:48:00Z">
              <w:r w:rsidRPr="001B7C50">
                <w:rPr>
                  <w:lang w:eastAsia="fr-FR"/>
                </w:rPr>
                <w:t>RW</w:t>
              </w:r>
            </w:ins>
          </w:p>
        </w:tc>
        <w:tc>
          <w:tcPr>
            <w:tcW w:w="1338" w:type="dxa"/>
          </w:tcPr>
          <w:p w14:paraId="3785FD9C" w14:textId="77777777" w:rsidR="00A10084" w:rsidRPr="001B7C50" w:rsidRDefault="00A10084" w:rsidP="00BB43CA">
            <w:pPr>
              <w:pStyle w:val="TAC"/>
              <w:rPr>
                <w:ins w:id="13136" w:author="23.501_CR4721_(Rel-18)_IIoT" w:date="2023-09-04T05:48:00Z"/>
                <w:lang w:eastAsia="fr-FR"/>
              </w:rPr>
            </w:pPr>
            <w:ins w:id="13137" w:author="23.501_CR4721_(Rel-18)_IIoT" w:date="2023-09-04T05:48:00Z">
              <w:r w:rsidRPr="001B7C50">
                <w:rPr>
                  <w:lang w:eastAsia="fr-FR"/>
                </w:rPr>
                <w:t>RW</w:t>
              </w:r>
            </w:ins>
          </w:p>
        </w:tc>
        <w:tc>
          <w:tcPr>
            <w:tcW w:w="2126" w:type="dxa"/>
            <w:shd w:val="clear" w:color="auto" w:fill="auto"/>
          </w:tcPr>
          <w:p w14:paraId="2A5F216A" w14:textId="77777777" w:rsidR="00A10084" w:rsidRPr="001B7C50" w:rsidRDefault="00A10084" w:rsidP="00BB43CA">
            <w:pPr>
              <w:pStyle w:val="TAC"/>
              <w:rPr>
                <w:ins w:id="13138" w:author="23.501_CR4721_(Rel-18)_IIoT" w:date="2023-09-04T05:48:00Z"/>
                <w:lang w:eastAsia="fr-FR"/>
              </w:rPr>
            </w:pPr>
            <w:ins w:id="13139" w:author="23.501_CR4721_(Rel-18)_IIoT" w:date="2023-09-04T05:48:00Z">
              <w:r w:rsidRPr="001B7C50">
                <w:rPr>
                  <w:lang w:eastAsia="fr-FR"/>
                </w:rPr>
                <w:t>IEEE Std 802.1AS [104] clause 14.8.22</w:t>
              </w:r>
            </w:ins>
          </w:p>
        </w:tc>
      </w:tr>
      <w:tr w:rsidR="00A10084" w:rsidRPr="001B7C50" w14:paraId="653B5F6A" w14:textId="77777777" w:rsidTr="00BB43CA">
        <w:trPr>
          <w:cantSplit/>
          <w:jc w:val="center"/>
          <w:ins w:id="13140" w:author="23.501_CR4721_(Rel-18)_IIoT" w:date="2023-09-04T05:48:00Z"/>
        </w:trPr>
        <w:tc>
          <w:tcPr>
            <w:tcW w:w="3735" w:type="dxa"/>
            <w:shd w:val="clear" w:color="auto" w:fill="auto"/>
          </w:tcPr>
          <w:p w14:paraId="55C890CA" w14:textId="77777777" w:rsidR="00A10084" w:rsidRPr="001B7C50" w:rsidRDefault="00A10084" w:rsidP="00BB43CA">
            <w:pPr>
              <w:pStyle w:val="TAL"/>
              <w:rPr>
                <w:ins w:id="13141" w:author="23.501_CR4721_(Rel-18)_IIoT" w:date="2023-09-04T05:48:00Z"/>
                <w:lang w:eastAsia="fr-FR"/>
              </w:rPr>
            </w:pPr>
            <w:ins w:id="13142" w:author="23.501_CR4721_(Rel-18)_IIoT" w:date="2023-09-04T05:48:00Z">
              <w:r w:rsidRPr="001B7C50">
                <w:rPr>
                  <w:lang w:eastAsia="fr-FR"/>
                </w:rPr>
                <w:t>&gt; portDS.initialLogPdelayReqInterval</w:t>
              </w:r>
            </w:ins>
          </w:p>
        </w:tc>
        <w:tc>
          <w:tcPr>
            <w:tcW w:w="709" w:type="dxa"/>
            <w:shd w:val="clear" w:color="auto" w:fill="auto"/>
          </w:tcPr>
          <w:p w14:paraId="0A677F7C" w14:textId="77777777" w:rsidR="00A10084" w:rsidRPr="001B7C50" w:rsidRDefault="00A10084" w:rsidP="00BB43CA">
            <w:pPr>
              <w:pStyle w:val="TAC"/>
              <w:rPr>
                <w:ins w:id="13143" w:author="23.501_CR4721_(Rel-18)_IIoT" w:date="2023-09-04T05:48:00Z"/>
                <w:lang w:eastAsia="fr-FR"/>
              </w:rPr>
            </w:pPr>
            <w:ins w:id="13144" w:author="23.501_CR4721_(Rel-18)_IIoT" w:date="2023-09-04T05:48:00Z">
              <w:r w:rsidRPr="001B7C50">
                <w:rPr>
                  <w:lang w:eastAsia="fr-FR"/>
                </w:rPr>
                <w:t>X</w:t>
              </w:r>
            </w:ins>
          </w:p>
        </w:tc>
        <w:tc>
          <w:tcPr>
            <w:tcW w:w="708" w:type="dxa"/>
            <w:shd w:val="clear" w:color="auto" w:fill="auto"/>
          </w:tcPr>
          <w:p w14:paraId="3F927351" w14:textId="77777777" w:rsidR="00A10084" w:rsidRPr="001B7C50" w:rsidRDefault="00A10084" w:rsidP="00BB43CA">
            <w:pPr>
              <w:pStyle w:val="TAC"/>
              <w:rPr>
                <w:ins w:id="13145" w:author="23.501_CR4721_(Rel-18)_IIoT" w:date="2023-09-04T05:48:00Z"/>
                <w:lang w:eastAsia="fr-FR"/>
              </w:rPr>
            </w:pPr>
            <w:ins w:id="13146" w:author="23.501_CR4721_(Rel-18)_IIoT" w:date="2023-09-04T05:48:00Z">
              <w:r w:rsidRPr="001B7C50">
                <w:rPr>
                  <w:lang w:eastAsia="fr-FR"/>
                </w:rPr>
                <w:t>X</w:t>
              </w:r>
            </w:ins>
          </w:p>
        </w:tc>
        <w:tc>
          <w:tcPr>
            <w:tcW w:w="1418" w:type="dxa"/>
            <w:shd w:val="clear" w:color="auto" w:fill="auto"/>
          </w:tcPr>
          <w:p w14:paraId="705EB7E6" w14:textId="77777777" w:rsidR="00A10084" w:rsidRPr="001B7C50" w:rsidRDefault="00A10084" w:rsidP="00BB43CA">
            <w:pPr>
              <w:pStyle w:val="TAC"/>
              <w:rPr>
                <w:ins w:id="13147" w:author="23.501_CR4721_(Rel-18)_IIoT" w:date="2023-09-04T05:48:00Z"/>
                <w:lang w:eastAsia="fr-FR"/>
              </w:rPr>
            </w:pPr>
            <w:ins w:id="13148" w:author="23.501_CR4721_(Rel-18)_IIoT" w:date="2023-09-04T05:48:00Z">
              <w:r w:rsidRPr="001B7C50">
                <w:rPr>
                  <w:lang w:eastAsia="fr-FR"/>
                </w:rPr>
                <w:t>RW</w:t>
              </w:r>
            </w:ins>
          </w:p>
        </w:tc>
        <w:tc>
          <w:tcPr>
            <w:tcW w:w="1338" w:type="dxa"/>
          </w:tcPr>
          <w:p w14:paraId="7CC1EBB6" w14:textId="77777777" w:rsidR="00A10084" w:rsidRPr="001B7C50" w:rsidRDefault="00A10084" w:rsidP="00BB43CA">
            <w:pPr>
              <w:pStyle w:val="TAC"/>
              <w:rPr>
                <w:ins w:id="13149" w:author="23.501_CR4721_(Rel-18)_IIoT" w:date="2023-09-04T05:48:00Z"/>
                <w:lang w:eastAsia="fr-FR"/>
              </w:rPr>
            </w:pPr>
            <w:ins w:id="13150" w:author="23.501_CR4721_(Rel-18)_IIoT" w:date="2023-09-04T05:48:00Z">
              <w:r w:rsidRPr="001B7C50">
                <w:rPr>
                  <w:lang w:eastAsia="fr-FR"/>
                </w:rPr>
                <w:t>RW</w:t>
              </w:r>
            </w:ins>
          </w:p>
        </w:tc>
        <w:tc>
          <w:tcPr>
            <w:tcW w:w="2126" w:type="dxa"/>
            <w:shd w:val="clear" w:color="auto" w:fill="auto"/>
          </w:tcPr>
          <w:p w14:paraId="367C9A62" w14:textId="77777777" w:rsidR="00A10084" w:rsidRPr="001B7C50" w:rsidRDefault="00A10084" w:rsidP="00BB43CA">
            <w:pPr>
              <w:pStyle w:val="TAC"/>
              <w:rPr>
                <w:ins w:id="13151" w:author="23.501_CR4721_(Rel-18)_IIoT" w:date="2023-09-04T05:48:00Z"/>
                <w:lang w:eastAsia="fr-FR"/>
              </w:rPr>
            </w:pPr>
            <w:ins w:id="13152" w:author="23.501_CR4721_(Rel-18)_IIoT" w:date="2023-09-04T05:48:00Z">
              <w:r w:rsidRPr="001B7C50">
                <w:rPr>
                  <w:lang w:eastAsia="fr-FR"/>
                </w:rPr>
                <w:t>IEEE Std 802.1AS [104] clause 14.8.23</w:t>
              </w:r>
            </w:ins>
          </w:p>
        </w:tc>
      </w:tr>
      <w:tr w:rsidR="00A10084" w:rsidRPr="001B7C50" w14:paraId="33D2F80E" w14:textId="77777777" w:rsidTr="00BB43CA">
        <w:trPr>
          <w:cantSplit/>
          <w:jc w:val="center"/>
          <w:ins w:id="13153" w:author="23.501_CR4721_(Rel-18)_IIoT" w:date="2023-09-04T05:48:00Z"/>
        </w:trPr>
        <w:tc>
          <w:tcPr>
            <w:tcW w:w="3735" w:type="dxa"/>
            <w:shd w:val="clear" w:color="auto" w:fill="auto"/>
          </w:tcPr>
          <w:p w14:paraId="31C86017" w14:textId="77777777" w:rsidR="00A10084" w:rsidRPr="001B7C50" w:rsidRDefault="00A10084" w:rsidP="00BB43CA">
            <w:pPr>
              <w:pStyle w:val="TAL"/>
              <w:rPr>
                <w:ins w:id="13154" w:author="23.501_CR4721_(Rel-18)_IIoT" w:date="2023-09-04T05:48:00Z"/>
                <w:lang w:eastAsia="fr-FR"/>
              </w:rPr>
            </w:pPr>
            <w:ins w:id="13155" w:author="23.501_CR4721_(Rel-18)_IIoT" w:date="2023-09-04T05:48:00Z">
              <w:r w:rsidRPr="001B7C50">
                <w:rPr>
                  <w:lang w:eastAsia="fr-FR"/>
                </w:rPr>
                <w:t>&gt; portDS.currentLogPdelayReqInterval</w:t>
              </w:r>
            </w:ins>
          </w:p>
        </w:tc>
        <w:tc>
          <w:tcPr>
            <w:tcW w:w="709" w:type="dxa"/>
            <w:shd w:val="clear" w:color="auto" w:fill="auto"/>
          </w:tcPr>
          <w:p w14:paraId="6F1B327C" w14:textId="77777777" w:rsidR="00A10084" w:rsidRPr="001B7C50" w:rsidRDefault="00A10084" w:rsidP="00BB43CA">
            <w:pPr>
              <w:pStyle w:val="TAC"/>
              <w:rPr>
                <w:ins w:id="13156" w:author="23.501_CR4721_(Rel-18)_IIoT" w:date="2023-09-04T05:48:00Z"/>
                <w:lang w:eastAsia="fr-FR"/>
              </w:rPr>
            </w:pPr>
            <w:ins w:id="13157" w:author="23.501_CR4721_(Rel-18)_IIoT" w:date="2023-09-04T05:48:00Z">
              <w:r w:rsidRPr="001B7C50">
                <w:rPr>
                  <w:lang w:eastAsia="fr-FR"/>
                </w:rPr>
                <w:t>X</w:t>
              </w:r>
            </w:ins>
          </w:p>
        </w:tc>
        <w:tc>
          <w:tcPr>
            <w:tcW w:w="708" w:type="dxa"/>
            <w:shd w:val="clear" w:color="auto" w:fill="auto"/>
          </w:tcPr>
          <w:p w14:paraId="016CC0FA" w14:textId="77777777" w:rsidR="00A10084" w:rsidRPr="001B7C50" w:rsidRDefault="00A10084" w:rsidP="00BB43CA">
            <w:pPr>
              <w:pStyle w:val="TAC"/>
              <w:rPr>
                <w:ins w:id="13158" w:author="23.501_CR4721_(Rel-18)_IIoT" w:date="2023-09-04T05:48:00Z"/>
                <w:lang w:eastAsia="fr-FR"/>
              </w:rPr>
            </w:pPr>
            <w:ins w:id="13159" w:author="23.501_CR4721_(Rel-18)_IIoT" w:date="2023-09-04T05:48:00Z">
              <w:r w:rsidRPr="001B7C50">
                <w:rPr>
                  <w:lang w:eastAsia="fr-FR"/>
                </w:rPr>
                <w:t>X</w:t>
              </w:r>
            </w:ins>
          </w:p>
        </w:tc>
        <w:tc>
          <w:tcPr>
            <w:tcW w:w="1418" w:type="dxa"/>
            <w:shd w:val="clear" w:color="auto" w:fill="auto"/>
          </w:tcPr>
          <w:p w14:paraId="4433E919" w14:textId="77777777" w:rsidR="00A10084" w:rsidRPr="001B7C50" w:rsidRDefault="00A10084" w:rsidP="00BB43CA">
            <w:pPr>
              <w:pStyle w:val="TAC"/>
              <w:rPr>
                <w:ins w:id="13160" w:author="23.501_CR4721_(Rel-18)_IIoT" w:date="2023-09-04T05:48:00Z"/>
                <w:lang w:eastAsia="fr-FR"/>
              </w:rPr>
            </w:pPr>
            <w:ins w:id="13161" w:author="23.501_CR4721_(Rel-18)_IIoT" w:date="2023-09-04T05:48:00Z">
              <w:r w:rsidRPr="001B7C50">
                <w:rPr>
                  <w:lang w:eastAsia="fr-FR"/>
                </w:rPr>
                <w:t>R</w:t>
              </w:r>
            </w:ins>
          </w:p>
        </w:tc>
        <w:tc>
          <w:tcPr>
            <w:tcW w:w="1338" w:type="dxa"/>
          </w:tcPr>
          <w:p w14:paraId="1682395B" w14:textId="77777777" w:rsidR="00A10084" w:rsidRPr="001B7C50" w:rsidRDefault="00A10084" w:rsidP="00BB43CA">
            <w:pPr>
              <w:pStyle w:val="TAC"/>
              <w:rPr>
                <w:ins w:id="13162" w:author="23.501_CR4721_(Rel-18)_IIoT" w:date="2023-09-04T05:48:00Z"/>
                <w:lang w:eastAsia="fr-FR"/>
              </w:rPr>
            </w:pPr>
            <w:ins w:id="13163" w:author="23.501_CR4721_(Rel-18)_IIoT" w:date="2023-09-04T05:48:00Z">
              <w:r w:rsidRPr="001B7C50">
                <w:rPr>
                  <w:lang w:eastAsia="fr-FR"/>
                </w:rPr>
                <w:t>R</w:t>
              </w:r>
            </w:ins>
          </w:p>
        </w:tc>
        <w:tc>
          <w:tcPr>
            <w:tcW w:w="2126" w:type="dxa"/>
            <w:shd w:val="clear" w:color="auto" w:fill="auto"/>
          </w:tcPr>
          <w:p w14:paraId="1CDF0BC3" w14:textId="77777777" w:rsidR="00A10084" w:rsidRPr="001B7C50" w:rsidRDefault="00A10084" w:rsidP="00BB43CA">
            <w:pPr>
              <w:pStyle w:val="TAC"/>
              <w:rPr>
                <w:ins w:id="13164" w:author="23.501_CR4721_(Rel-18)_IIoT" w:date="2023-09-04T05:48:00Z"/>
                <w:lang w:eastAsia="fr-FR"/>
              </w:rPr>
            </w:pPr>
            <w:ins w:id="13165" w:author="23.501_CR4721_(Rel-18)_IIoT" w:date="2023-09-04T05:48:00Z">
              <w:r w:rsidRPr="001B7C50">
                <w:rPr>
                  <w:lang w:eastAsia="fr-FR"/>
                </w:rPr>
                <w:t>IEEE Std 802.1AS [104] clause 14.8.24</w:t>
              </w:r>
            </w:ins>
          </w:p>
        </w:tc>
      </w:tr>
      <w:tr w:rsidR="00A10084" w:rsidRPr="001B7C50" w14:paraId="2AC44EFB" w14:textId="77777777" w:rsidTr="00BB43CA">
        <w:trPr>
          <w:cantSplit/>
          <w:jc w:val="center"/>
          <w:ins w:id="13166" w:author="23.501_CR4721_(Rel-18)_IIoT" w:date="2023-09-04T05:48:00Z"/>
        </w:trPr>
        <w:tc>
          <w:tcPr>
            <w:tcW w:w="3735" w:type="dxa"/>
            <w:shd w:val="clear" w:color="auto" w:fill="auto"/>
          </w:tcPr>
          <w:p w14:paraId="3F82FE1D" w14:textId="77777777" w:rsidR="00A10084" w:rsidRPr="001B7C50" w:rsidRDefault="00A10084" w:rsidP="00BB43CA">
            <w:pPr>
              <w:pStyle w:val="TAL"/>
              <w:rPr>
                <w:ins w:id="13167" w:author="23.501_CR4721_(Rel-18)_IIoT" w:date="2023-09-04T05:48:00Z"/>
                <w:lang w:eastAsia="fr-FR"/>
              </w:rPr>
            </w:pPr>
            <w:ins w:id="13168" w:author="23.501_CR4721_(Rel-18)_IIoT" w:date="2023-09-04T05:48:00Z">
              <w:r w:rsidRPr="001B7C50">
                <w:rPr>
                  <w:lang w:eastAsia="fr-FR"/>
                </w:rPr>
                <w:t>&gt; portDS.useMgtSettableLogPdelayReqInterval</w:t>
              </w:r>
            </w:ins>
          </w:p>
        </w:tc>
        <w:tc>
          <w:tcPr>
            <w:tcW w:w="709" w:type="dxa"/>
            <w:shd w:val="clear" w:color="auto" w:fill="auto"/>
          </w:tcPr>
          <w:p w14:paraId="1F5B6DE3" w14:textId="77777777" w:rsidR="00A10084" w:rsidRPr="001B7C50" w:rsidRDefault="00A10084" w:rsidP="00BB43CA">
            <w:pPr>
              <w:pStyle w:val="TAC"/>
              <w:rPr>
                <w:ins w:id="13169" w:author="23.501_CR4721_(Rel-18)_IIoT" w:date="2023-09-04T05:48:00Z"/>
                <w:lang w:eastAsia="fr-FR"/>
              </w:rPr>
            </w:pPr>
            <w:ins w:id="13170" w:author="23.501_CR4721_(Rel-18)_IIoT" w:date="2023-09-04T05:48:00Z">
              <w:r w:rsidRPr="001B7C50">
                <w:rPr>
                  <w:lang w:eastAsia="fr-FR"/>
                </w:rPr>
                <w:t>X</w:t>
              </w:r>
            </w:ins>
          </w:p>
        </w:tc>
        <w:tc>
          <w:tcPr>
            <w:tcW w:w="708" w:type="dxa"/>
            <w:shd w:val="clear" w:color="auto" w:fill="auto"/>
          </w:tcPr>
          <w:p w14:paraId="11935EA8" w14:textId="77777777" w:rsidR="00A10084" w:rsidRPr="001B7C50" w:rsidRDefault="00A10084" w:rsidP="00BB43CA">
            <w:pPr>
              <w:pStyle w:val="TAC"/>
              <w:rPr>
                <w:ins w:id="13171" w:author="23.501_CR4721_(Rel-18)_IIoT" w:date="2023-09-04T05:48:00Z"/>
                <w:lang w:eastAsia="fr-FR"/>
              </w:rPr>
            </w:pPr>
            <w:ins w:id="13172" w:author="23.501_CR4721_(Rel-18)_IIoT" w:date="2023-09-04T05:48:00Z">
              <w:r w:rsidRPr="001B7C50">
                <w:rPr>
                  <w:lang w:eastAsia="fr-FR"/>
                </w:rPr>
                <w:t>X</w:t>
              </w:r>
            </w:ins>
          </w:p>
        </w:tc>
        <w:tc>
          <w:tcPr>
            <w:tcW w:w="1418" w:type="dxa"/>
            <w:shd w:val="clear" w:color="auto" w:fill="auto"/>
          </w:tcPr>
          <w:p w14:paraId="5DA3078E" w14:textId="77777777" w:rsidR="00A10084" w:rsidRPr="001B7C50" w:rsidRDefault="00A10084" w:rsidP="00BB43CA">
            <w:pPr>
              <w:pStyle w:val="TAC"/>
              <w:rPr>
                <w:ins w:id="13173" w:author="23.501_CR4721_(Rel-18)_IIoT" w:date="2023-09-04T05:48:00Z"/>
                <w:lang w:eastAsia="fr-FR"/>
              </w:rPr>
            </w:pPr>
            <w:ins w:id="13174" w:author="23.501_CR4721_(Rel-18)_IIoT" w:date="2023-09-04T05:48:00Z">
              <w:r w:rsidRPr="001B7C50">
                <w:rPr>
                  <w:lang w:eastAsia="fr-FR"/>
                </w:rPr>
                <w:t>RW</w:t>
              </w:r>
            </w:ins>
          </w:p>
        </w:tc>
        <w:tc>
          <w:tcPr>
            <w:tcW w:w="1338" w:type="dxa"/>
          </w:tcPr>
          <w:p w14:paraId="5265B916" w14:textId="77777777" w:rsidR="00A10084" w:rsidRPr="001B7C50" w:rsidRDefault="00A10084" w:rsidP="00BB43CA">
            <w:pPr>
              <w:pStyle w:val="TAC"/>
              <w:rPr>
                <w:ins w:id="13175" w:author="23.501_CR4721_(Rel-18)_IIoT" w:date="2023-09-04T05:48:00Z"/>
                <w:lang w:eastAsia="fr-FR"/>
              </w:rPr>
            </w:pPr>
            <w:ins w:id="13176" w:author="23.501_CR4721_(Rel-18)_IIoT" w:date="2023-09-04T05:48:00Z">
              <w:r w:rsidRPr="001B7C50">
                <w:rPr>
                  <w:lang w:eastAsia="fr-FR"/>
                </w:rPr>
                <w:t>RW</w:t>
              </w:r>
            </w:ins>
          </w:p>
        </w:tc>
        <w:tc>
          <w:tcPr>
            <w:tcW w:w="2126" w:type="dxa"/>
            <w:shd w:val="clear" w:color="auto" w:fill="auto"/>
          </w:tcPr>
          <w:p w14:paraId="237A6D6A" w14:textId="77777777" w:rsidR="00A10084" w:rsidRPr="001B7C50" w:rsidRDefault="00A10084" w:rsidP="00BB43CA">
            <w:pPr>
              <w:pStyle w:val="TAC"/>
              <w:rPr>
                <w:ins w:id="13177" w:author="23.501_CR4721_(Rel-18)_IIoT" w:date="2023-09-04T05:48:00Z"/>
                <w:lang w:eastAsia="fr-FR"/>
              </w:rPr>
            </w:pPr>
            <w:ins w:id="13178" w:author="23.501_CR4721_(Rel-18)_IIoT" w:date="2023-09-04T05:48:00Z">
              <w:r w:rsidRPr="001B7C50">
                <w:rPr>
                  <w:lang w:eastAsia="fr-FR"/>
                </w:rPr>
                <w:t>IEEE Std 802.1AS [104] clause 14.8.25</w:t>
              </w:r>
            </w:ins>
          </w:p>
        </w:tc>
      </w:tr>
      <w:tr w:rsidR="00A10084" w:rsidRPr="001B7C50" w14:paraId="503A0E06" w14:textId="77777777" w:rsidTr="00BB43CA">
        <w:trPr>
          <w:cantSplit/>
          <w:jc w:val="center"/>
          <w:ins w:id="13179" w:author="23.501_CR4721_(Rel-18)_IIoT" w:date="2023-09-04T05:48:00Z"/>
        </w:trPr>
        <w:tc>
          <w:tcPr>
            <w:tcW w:w="3735" w:type="dxa"/>
            <w:shd w:val="clear" w:color="auto" w:fill="auto"/>
          </w:tcPr>
          <w:p w14:paraId="4816B3FF" w14:textId="77777777" w:rsidR="00A10084" w:rsidRPr="001B7C50" w:rsidRDefault="00A10084" w:rsidP="00BB43CA">
            <w:pPr>
              <w:pStyle w:val="TAL"/>
              <w:rPr>
                <w:ins w:id="13180" w:author="23.501_CR4721_(Rel-18)_IIoT" w:date="2023-09-04T05:48:00Z"/>
                <w:lang w:eastAsia="fr-FR"/>
              </w:rPr>
            </w:pPr>
            <w:ins w:id="13181" w:author="23.501_CR4721_(Rel-18)_IIoT" w:date="2023-09-04T05:48:00Z">
              <w:r w:rsidRPr="001B7C50">
                <w:rPr>
                  <w:lang w:eastAsia="fr-FR"/>
                </w:rPr>
                <w:t>&gt; portDS.mgtSettableLogPdelayReqInterval</w:t>
              </w:r>
            </w:ins>
          </w:p>
        </w:tc>
        <w:tc>
          <w:tcPr>
            <w:tcW w:w="709" w:type="dxa"/>
            <w:shd w:val="clear" w:color="auto" w:fill="auto"/>
          </w:tcPr>
          <w:p w14:paraId="2A041C0C" w14:textId="77777777" w:rsidR="00A10084" w:rsidRPr="001B7C50" w:rsidRDefault="00A10084" w:rsidP="00BB43CA">
            <w:pPr>
              <w:pStyle w:val="TAC"/>
              <w:rPr>
                <w:ins w:id="13182" w:author="23.501_CR4721_(Rel-18)_IIoT" w:date="2023-09-04T05:48:00Z"/>
                <w:lang w:eastAsia="fr-FR"/>
              </w:rPr>
            </w:pPr>
            <w:ins w:id="13183" w:author="23.501_CR4721_(Rel-18)_IIoT" w:date="2023-09-04T05:48:00Z">
              <w:r w:rsidRPr="001B7C50">
                <w:rPr>
                  <w:lang w:eastAsia="fr-FR"/>
                </w:rPr>
                <w:t>X</w:t>
              </w:r>
            </w:ins>
          </w:p>
        </w:tc>
        <w:tc>
          <w:tcPr>
            <w:tcW w:w="708" w:type="dxa"/>
            <w:shd w:val="clear" w:color="auto" w:fill="auto"/>
          </w:tcPr>
          <w:p w14:paraId="7AB4CD1A" w14:textId="77777777" w:rsidR="00A10084" w:rsidRPr="001B7C50" w:rsidRDefault="00A10084" w:rsidP="00BB43CA">
            <w:pPr>
              <w:pStyle w:val="TAC"/>
              <w:rPr>
                <w:ins w:id="13184" w:author="23.501_CR4721_(Rel-18)_IIoT" w:date="2023-09-04T05:48:00Z"/>
                <w:lang w:eastAsia="fr-FR"/>
              </w:rPr>
            </w:pPr>
            <w:ins w:id="13185" w:author="23.501_CR4721_(Rel-18)_IIoT" w:date="2023-09-04T05:48:00Z">
              <w:r w:rsidRPr="001B7C50">
                <w:rPr>
                  <w:lang w:eastAsia="fr-FR"/>
                </w:rPr>
                <w:t>X</w:t>
              </w:r>
            </w:ins>
          </w:p>
        </w:tc>
        <w:tc>
          <w:tcPr>
            <w:tcW w:w="1418" w:type="dxa"/>
            <w:shd w:val="clear" w:color="auto" w:fill="auto"/>
          </w:tcPr>
          <w:p w14:paraId="052D48FF" w14:textId="77777777" w:rsidR="00A10084" w:rsidRPr="001B7C50" w:rsidRDefault="00A10084" w:rsidP="00BB43CA">
            <w:pPr>
              <w:pStyle w:val="TAC"/>
              <w:rPr>
                <w:ins w:id="13186" w:author="23.501_CR4721_(Rel-18)_IIoT" w:date="2023-09-04T05:48:00Z"/>
                <w:lang w:eastAsia="fr-FR"/>
              </w:rPr>
            </w:pPr>
            <w:ins w:id="13187" w:author="23.501_CR4721_(Rel-18)_IIoT" w:date="2023-09-04T05:48:00Z">
              <w:r w:rsidRPr="001B7C50">
                <w:rPr>
                  <w:lang w:eastAsia="fr-FR"/>
                </w:rPr>
                <w:t>RW</w:t>
              </w:r>
            </w:ins>
          </w:p>
        </w:tc>
        <w:tc>
          <w:tcPr>
            <w:tcW w:w="1338" w:type="dxa"/>
          </w:tcPr>
          <w:p w14:paraId="35561D81" w14:textId="77777777" w:rsidR="00A10084" w:rsidRPr="001B7C50" w:rsidRDefault="00A10084" w:rsidP="00BB43CA">
            <w:pPr>
              <w:pStyle w:val="TAC"/>
              <w:rPr>
                <w:ins w:id="13188" w:author="23.501_CR4721_(Rel-18)_IIoT" w:date="2023-09-04T05:48:00Z"/>
                <w:lang w:eastAsia="fr-FR"/>
              </w:rPr>
            </w:pPr>
            <w:ins w:id="13189" w:author="23.501_CR4721_(Rel-18)_IIoT" w:date="2023-09-04T05:48:00Z">
              <w:r w:rsidRPr="001B7C50">
                <w:rPr>
                  <w:lang w:eastAsia="fr-FR"/>
                </w:rPr>
                <w:t>RW</w:t>
              </w:r>
            </w:ins>
          </w:p>
        </w:tc>
        <w:tc>
          <w:tcPr>
            <w:tcW w:w="2126" w:type="dxa"/>
            <w:shd w:val="clear" w:color="auto" w:fill="auto"/>
          </w:tcPr>
          <w:p w14:paraId="43B6A08D" w14:textId="77777777" w:rsidR="00A10084" w:rsidRPr="001B7C50" w:rsidRDefault="00A10084" w:rsidP="00BB43CA">
            <w:pPr>
              <w:pStyle w:val="TAC"/>
              <w:rPr>
                <w:ins w:id="13190" w:author="23.501_CR4721_(Rel-18)_IIoT" w:date="2023-09-04T05:48:00Z"/>
                <w:lang w:eastAsia="fr-FR"/>
              </w:rPr>
            </w:pPr>
            <w:ins w:id="13191" w:author="23.501_CR4721_(Rel-18)_IIoT" w:date="2023-09-04T05:48:00Z">
              <w:r w:rsidRPr="001B7C50">
                <w:rPr>
                  <w:lang w:eastAsia="fr-FR"/>
                </w:rPr>
                <w:t>IEEE Std 802.1AS [104] clause 14.8.26</w:t>
              </w:r>
            </w:ins>
          </w:p>
        </w:tc>
      </w:tr>
      <w:tr w:rsidR="00A10084" w:rsidRPr="001B7C50" w14:paraId="7066CD19" w14:textId="77777777" w:rsidTr="00BB43CA">
        <w:trPr>
          <w:cantSplit/>
          <w:jc w:val="center"/>
          <w:ins w:id="13192" w:author="23.501_CR4721_(Rel-18)_IIoT" w:date="2023-09-04T05:48:00Z"/>
        </w:trPr>
        <w:tc>
          <w:tcPr>
            <w:tcW w:w="3735" w:type="dxa"/>
            <w:shd w:val="clear" w:color="auto" w:fill="auto"/>
          </w:tcPr>
          <w:p w14:paraId="5E38DCFC" w14:textId="77777777" w:rsidR="00A10084" w:rsidRPr="001B7C50" w:rsidRDefault="00A10084" w:rsidP="00BB43CA">
            <w:pPr>
              <w:pStyle w:val="TAL"/>
              <w:rPr>
                <w:ins w:id="13193" w:author="23.501_CR4721_(Rel-18)_IIoT" w:date="2023-09-04T05:48:00Z"/>
                <w:lang w:eastAsia="fr-FR"/>
              </w:rPr>
            </w:pPr>
            <w:ins w:id="13194" w:author="23.501_CR4721_(Rel-18)_IIoT" w:date="2023-09-04T05:48:00Z">
              <w:r w:rsidRPr="001B7C50">
                <w:rPr>
                  <w:lang w:eastAsia="fr-FR"/>
                </w:rPr>
                <w:t>&gt; portDS.initialLogGptpCapableMessageInterval</w:t>
              </w:r>
            </w:ins>
          </w:p>
        </w:tc>
        <w:tc>
          <w:tcPr>
            <w:tcW w:w="709" w:type="dxa"/>
            <w:shd w:val="clear" w:color="auto" w:fill="auto"/>
          </w:tcPr>
          <w:p w14:paraId="4682A376" w14:textId="77777777" w:rsidR="00A10084" w:rsidRPr="001B7C50" w:rsidRDefault="00A10084" w:rsidP="00BB43CA">
            <w:pPr>
              <w:pStyle w:val="TAC"/>
              <w:rPr>
                <w:ins w:id="13195" w:author="23.501_CR4721_(Rel-18)_IIoT" w:date="2023-09-04T05:48:00Z"/>
                <w:lang w:eastAsia="fr-FR"/>
              </w:rPr>
            </w:pPr>
            <w:ins w:id="13196" w:author="23.501_CR4721_(Rel-18)_IIoT" w:date="2023-09-04T05:48:00Z">
              <w:r w:rsidRPr="001B7C50">
                <w:rPr>
                  <w:lang w:eastAsia="fr-FR"/>
                </w:rPr>
                <w:t>X</w:t>
              </w:r>
            </w:ins>
          </w:p>
        </w:tc>
        <w:tc>
          <w:tcPr>
            <w:tcW w:w="708" w:type="dxa"/>
            <w:shd w:val="clear" w:color="auto" w:fill="auto"/>
          </w:tcPr>
          <w:p w14:paraId="1CC5BFA2" w14:textId="77777777" w:rsidR="00A10084" w:rsidRPr="001B7C50" w:rsidRDefault="00A10084" w:rsidP="00BB43CA">
            <w:pPr>
              <w:pStyle w:val="TAC"/>
              <w:rPr>
                <w:ins w:id="13197" w:author="23.501_CR4721_(Rel-18)_IIoT" w:date="2023-09-04T05:48:00Z"/>
                <w:lang w:eastAsia="fr-FR"/>
              </w:rPr>
            </w:pPr>
            <w:ins w:id="13198" w:author="23.501_CR4721_(Rel-18)_IIoT" w:date="2023-09-04T05:48:00Z">
              <w:r w:rsidRPr="001B7C50">
                <w:rPr>
                  <w:lang w:eastAsia="fr-FR"/>
                </w:rPr>
                <w:t>X</w:t>
              </w:r>
            </w:ins>
          </w:p>
        </w:tc>
        <w:tc>
          <w:tcPr>
            <w:tcW w:w="1418" w:type="dxa"/>
            <w:shd w:val="clear" w:color="auto" w:fill="auto"/>
          </w:tcPr>
          <w:p w14:paraId="6955748E" w14:textId="77777777" w:rsidR="00A10084" w:rsidRPr="001B7C50" w:rsidRDefault="00A10084" w:rsidP="00BB43CA">
            <w:pPr>
              <w:pStyle w:val="TAC"/>
              <w:rPr>
                <w:ins w:id="13199" w:author="23.501_CR4721_(Rel-18)_IIoT" w:date="2023-09-04T05:48:00Z"/>
                <w:lang w:eastAsia="fr-FR"/>
              </w:rPr>
            </w:pPr>
            <w:ins w:id="13200" w:author="23.501_CR4721_(Rel-18)_IIoT" w:date="2023-09-04T05:48:00Z">
              <w:r w:rsidRPr="001B7C50">
                <w:rPr>
                  <w:lang w:eastAsia="fr-FR"/>
                </w:rPr>
                <w:t>RW</w:t>
              </w:r>
            </w:ins>
          </w:p>
        </w:tc>
        <w:tc>
          <w:tcPr>
            <w:tcW w:w="1338" w:type="dxa"/>
          </w:tcPr>
          <w:p w14:paraId="0E65491A" w14:textId="77777777" w:rsidR="00A10084" w:rsidRPr="001B7C50" w:rsidRDefault="00A10084" w:rsidP="00BB43CA">
            <w:pPr>
              <w:pStyle w:val="TAC"/>
              <w:rPr>
                <w:ins w:id="13201" w:author="23.501_CR4721_(Rel-18)_IIoT" w:date="2023-09-04T05:48:00Z"/>
                <w:lang w:eastAsia="fr-FR"/>
              </w:rPr>
            </w:pPr>
            <w:ins w:id="13202" w:author="23.501_CR4721_(Rel-18)_IIoT" w:date="2023-09-04T05:48:00Z">
              <w:r w:rsidRPr="001B7C50">
                <w:rPr>
                  <w:lang w:eastAsia="fr-FR"/>
                </w:rPr>
                <w:t>RW</w:t>
              </w:r>
            </w:ins>
          </w:p>
        </w:tc>
        <w:tc>
          <w:tcPr>
            <w:tcW w:w="2126" w:type="dxa"/>
            <w:shd w:val="clear" w:color="auto" w:fill="auto"/>
          </w:tcPr>
          <w:p w14:paraId="5EB211EE" w14:textId="77777777" w:rsidR="00A10084" w:rsidRPr="001B7C50" w:rsidRDefault="00A10084" w:rsidP="00BB43CA">
            <w:pPr>
              <w:pStyle w:val="TAC"/>
              <w:rPr>
                <w:ins w:id="13203" w:author="23.501_CR4721_(Rel-18)_IIoT" w:date="2023-09-04T05:48:00Z"/>
                <w:lang w:eastAsia="fr-FR"/>
              </w:rPr>
            </w:pPr>
            <w:ins w:id="13204" w:author="23.501_CR4721_(Rel-18)_IIoT" w:date="2023-09-04T05:48:00Z">
              <w:r w:rsidRPr="001B7C50">
                <w:rPr>
                  <w:lang w:eastAsia="fr-FR"/>
                </w:rPr>
                <w:t>IEEE Std 802.1AS [104] clause 14.8.27</w:t>
              </w:r>
            </w:ins>
          </w:p>
        </w:tc>
      </w:tr>
      <w:tr w:rsidR="00A10084" w:rsidRPr="001B7C50" w14:paraId="36C6A25F" w14:textId="77777777" w:rsidTr="00BB43CA">
        <w:trPr>
          <w:cantSplit/>
          <w:jc w:val="center"/>
          <w:ins w:id="13205" w:author="23.501_CR4721_(Rel-18)_IIoT" w:date="2023-09-04T05:48:00Z"/>
        </w:trPr>
        <w:tc>
          <w:tcPr>
            <w:tcW w:w="3735" w:type="dxa"/>
            <w:shd w:val="clear" w:color="auto" w:fill="auto"/>
          </w:tcPr>
          <w:p w14:paraId="32D718AA" w14:textId="77777777" w:rsidR="00A10084" w:rsidRPr="001B7C50" w:rsidRDefault="00A10084" w:rsidP="00BB43CA">
            <w:pPr>
              <w:pStyle w:val="TAL"/>
              <w:rPr>
                <w:ins w:id="13206" w:author="23.501_CR4721_(Rel-18)_IIoT" w:date="2023-09-04T05:48:00Z"/>
                <w:lang w:eastAsia="fr-FR"/>
              </w:rPr>
            </w:pPr>
            <w:ins w:id="13207" w:author="23.501_CR4721_(Rel-18)_IIoT" w:date="2023-09-04T05:48:00Z">
              <w:r w:rsidRPr="001B7C50">
                <w:rPr>
                  <w:lang w:eastAsia="fr-FR"/>
                </w:rPr>
                <w:t>&gt; portDS.currentLogGptpCapableMessageInterval</w:t>
              </w:r>
            </w:ins>
          </w:p>
        </w:tc>
        <w:tc>
          <w:tcPr>
            <w:tcW w:w="709" w:type="dxa"/>
            <w:shd w:val="clear" w:color="auto" w:fill="auto"/>
          </w:tcPr>
          <w:p w14:paraId="00DA10D9" w14:textId="77777777" w:rsidR="00A10084" w:rsidRPr="001B7C50" w:rsidRDefault="00A10084" w:rsidP="00BB43CA">
            <w:pPr>
              <w:pStyle w:val="TAC"/>
              <w:rPr>
                <w:ins w:id="13208" w:author="23.501_CR4721_(Rel-18)_IIoT" w:date="2023-09-04T05:48:00Z"/>
                <w:lang w:eastAsia="fr-FR"/>
              </w:rPr>
            </w:pPr>
            <w:ins w:id="13209" w:author="23.501_CR4721_(Rel-18)_IIoT" w:date="2023-09-04T05:48:00Z">
              <w:r w:rsidRPr="001B7C50">
                <w:rPr>
                  <w:lang w:eastAsia="fr-FR"/>
                </w:rPr>
                <w:t>X</w:t>
              </w:r>
            </w:ins>
          </w:p>
        </w:tc>
        <w:tc>
          <w:tcPr>
            <w:tcW w:w="708" w:type="dxa"/>
            <w:shd w:val="clear" w:color="auto" w:fill="auto"/>
          </w:tcPr>
          <w:p w14:paraId="48C4F533" w14:textId="77777777" w:rsidR="00A10084" w:rsidRPr="001B7C50" w:rsidRDefault="00A10084" w:rsidP="00BB43CA">
            <w:pPr>
              <w:pStyle w:val="TAC"/>
              <w:rPr>
                <w:ins w:id="13210" w:author="23.501_CR4721_(Rel-18)_IIoT" w:date="2023-09-04T05:48:00Z"/>
                <w:lang w:eastAsia="fr-FR"/>
              </w:rPr>
            </w:pPr>
            <w:ins w:id="13211" w:author="23.501_CR4721_(Rel-18)_IIoT" w:date="2023-09-04T05:48:00Z">
              <w:r w:rsidRPr="001B7C50">
                <w:rPr>
                  <w:lang w:eastAsia="fr-FR"/>
                </w:rPr>
                <w:t>X</w:t>
              </w:r>
            </w:ins>
          </w:p>
        </w:tc>
        <w:tc>
          <w:tcPr>
            <w:tcW w:w="1418" w:type="dxa"/>
            <w:shd w:val="clear" w:color="auto" w:fill="auto"/>
          </w:tcPr>
          <w:p w14:paraId="46FF915A" w14:textId="77777777" w:rsidR="00A10084" w:rsidRPr="001B7C50" w:rsidRDefault="00A10084" w:rsidP="00BB43CA">
            <w:pPr>
              <w:pStyle w:val="TAC"/>
              <w:rPr>
                <w:ins w:id="13212" w:author="23.501_CR4721_(Rel-18)_IIoT" w:date="2023-09-04T05:48:00Z"/>
                <w:lang w:eastAsia="fr-FR"/>
              </w:rPr>
            </w:pPr>
            <w:ins w:id="13213" w:author="23.501_CR4721_(Rel-18)_IIoT" w:date="2023-09-04T05:48:00Z">
              <w:r w:rsidRPr="001B7C50">
                <w:rPr>
                  <w:lang w:eastAsia="fr-FR"/>
                </w:rPr>
                <w:t>R</w:t>
              </w:r>
            </w:ins>
          </w:p>
        </w:tc>
        <w:tc>
          <w:tcPr>
            <w:tcW w:w="1338" w:type="dxa"/>
          </w:tcPr>
          <w:p w14:paraId="5577F73F" w14:textId="77777777" w:rsidR="00A10084" w:rsidRPr="001B7C50" w:rsidRDefault="00A10084" w:rsidP="00BB43CA">
            <w:pPr>
              <w:pStyle w:val="TAC"/>
              <w:rPr>
                <w:ins w:id="13214" w:author="23.501_CR4721_(Rel-18)_IIoT" w:date="2023-09-04T05:48:00Z"/>
                <w:lang w:eastAsia="fr-FR"/>
              </w:rPr>
            </w:pPr>
            <w:ins w:id="13215" w:author="23.501_CR4721_(Rel-18)_IIoT" w:date="2023-09-04T05:48:00Z">
              <w:r w:rsidRPr="001B7C50">
                <w:rPr>
                  <w:lang w:eastAsia="fr-FR"/>
                </w:rPr>
                <w:t>R</w:t>
              </w:r>
            </w:ins>
          </w:p>
        </w:tc>
        <w:tc>
          <w:tcPr>
            <w:tcW w:w="2126" w:type="dxa"/>
            <w:shd w:val="clear" w:color="auto" w:fill="auto"/>
          </w:tcPr>
          <w:p w14:paraId="765505A6" w14:textId="77777777" w:rsidR="00A10084" w:rsidRPr="001B7C50" w:rsidRDefault="00A10084" w:rsidP="00BB43CA">
            <w:pPr>
              <w:pStyle w:val="TAC"/>
              <w:rPr>
                <w:ins w:id="13216" w:author="23.501_CR4721_(Rel-18)_IIoT" w:date="2023-09-04T05:48:00Z"/>
                <w:lang w:eastAsia="fr-FR"/>
              </w:rPr>
            </w:pPr>
            <w:ins w:id="13217" w:author="23.501_CR4721_(Rel-18)_IIoT" w:date="2023-09-04T05:48:00Z">
              <w:r w:rsidRPr="001B7C50">
                <w:rPr>
                  <w:lang w:eastAsia="fr-FR"/>
                </w:rPr>
                <w:t>IEEE Std 802.1AS [104] clause 14.8.28</w:t>
              </w:r>
            </w:ins>
          </w:p>
        </w:tc>
      </w:tr>
      <w:tr w:rsidR="00A10084" w:rsidRPr="001B7C50" w14:paraId="000678F7" w14:textId="77777777" w:rsidTr="00BB43CA">
        <w:trPr>
          <w:cantSplit/>
          <w:jc w:val="center"/>
          <w:ins w:id="13218" w:author="23.501_CR4721_(Rel-18)_IIoT" w:date="2023-09-04T05:48:00Z"/>
        </w:trPr>
        <w:tc>
          <w:tcPr>
            <w:tcW w:w="3735" w:type="dxa"/>
            <w:shd w:val="clear" w:color="auto" w:fill="auto"/>
          </w:tcPr>
          <w:p w14:paraId="7D4FF418" w14:textId="77777777" w:rsidR="00A10084" w:rsidRPr="001B7C50" w:rsidRDefault="00A10084" w:rsidP="00BB43CA">
            <w:pPr>
              <w:pStyle w:val="TAL"/>
              <w:rPr>
                <w:ins w:id="13219" w:author="23.501_CR4721_(Rel-18)_IIoT" w:date="2023-09-04T05:48:00Z"/>
                <w:lang w:eastAsia="fr-FR"/>
              </w:rPr>
            </w:pPr>
            <w:ins w:id="13220" w:author="23.501_CR4721_(Rel-18)_IIoT" w:date="2023-09-04T05:48:00Z">
              <w:r w:rsidRPr="001B7C50">
                <w:rPr>
                  <w:lang w:eastAsia="fr-FR"/>
                </w:rPr>
                <w:t>&gt; portDS.useMgtSettableLogGptpCapableMessageInterval</w:t>
              </w:r>
            </w:ins>
          </w:p>
        </w:tc>
        <w:tc>
          <w:tcPr>
            <w:tcW w:w="709" w:type="dxa"/>
            <w:shd w:val="clear" w:color="auto" w:fill="auto"/>
          </w:tcPr>
          <w:p w14:paraId="7F5437E6" w14:textId="77777777" w:rsidR="00A10084" w:rsidRPr="001B7C50" w:rsidRDefault="00A10084" w:rsidP="00BB43CA">
            <w:pPr>
              <w:pStyle w:val="TAC"/>
              <w:rPr>
                <w:ins w:id="13221" w:author="23.501_CR4721_(Rel-18)_IIoT" w:date="2023-09-04T05:48:00Z"/>
                <w:lang w:eastAsia="fr-FR"/>
              </w:rPr>
            </w:pPr>
            <w:ins w:id="13222" w:author="23.501_CR4721_(Rel-18)_IIoT" w:date="2023-09-04T05:48:00Z">
              <w:r w:rsidRPr="001B7C50">
                <w:rPr>
                  <w:lang w:eastAsia="fr-FR"/>
                </w:rPr>
                <w:t>X</w:t>
              </w:r>
            </w:ins>
          </w:p>
        </w:tc>
        <w:tc>
          <w:tcPr>
            <w:tcW w:w="708" w:type="dxa"/>
            <w:shd w:val="clear" w:color="auto" w:fill="auto"/>
          </w:tcPr>
          <w:p w14:paraId="5CF16412" w14:textId="77777777" w:rsidR="00A10084" w:rsidRPr="001B7C50" w:rsidRDefault="00A10084" w:rsidP="00BB43CA">
            <w:pPr>
              <w:pStyle w:val="TAC"/>
              <w:rPr>
                <w:ins w:id="13223" w:author="23.501_CR4721_(Rel-18)_IIoT" w:date="2023-09-04T05:48:00Z"/>
                <w:lang w:eastAsia="fr-FR"/>
              </w:rPr>
            </w:pPr>
            <w:ins w:id="13224" w:author="23.501_CR4721_(Rel-18)_IIoT" w:date="2023-09-04T05:48:00Z">
              <w:r w:rsidRPr="001B7C50">
                <w:rPr>
                  <w:lang w:eastAsia="fr-FR"/>
                </w:rPr>
                <w:t>X</w:t>
              </w:r>
            </w:ins>
          </w:p>
        </w:tc>
        <w:tc>
          <w:tcPr>
            <w:tcW w:w="1418" w:type="dxa"/>
            <w:shd w:val="clear" w:color="auto" w:fill="auto"/>
          </w:tcPr>
          <w:p w14:paraId="3398E793" w14:textId="77777777" w:rsidR="00A10084" w:rsidRPr="001B7C50" w:rsidRDefault="00A10084" w:rsidP="00BB43CA">
            <w:pPr>
              <w:pStyle w:val="TAC"/>
              <w:rPr>
                <w:ins w:id="13225" w:author="23.501_CR4721_(Rel-18)_IIoT" w:date="2023-09-04T05:48:00Z"/>
                <w:lang w:eastAsia="fr-FR"/>
              </w:rPr>
            </w:pPr>
            <w:ins w:id="13226" w:author="23.501_CR4721_(Rel-18)_IIoT" w:date="2023-09-04T05:48:00Z">
              <w:r w:rsidRPr="001B7C50">
                <w:rPr>
                  <w:lang w:eastAsia="fr-FR"/>
                </w:rPr>
                <w:t>RW</w:t>
              </w:r>
            </w:ins>
          </w:p>
        </w:tc>
        <w:tc>
          <w:tcPr>
            <w:tcW w:w="1338" w:type="dxa"/>
          </w:tcPr>
          <w:p w14:paraId="0BF8AE80" w14:textId="77777777" w:rsidR="00A10084" w:rsidRPr="001B7C50" w:rsidRDefault="00A10084" w:rsidP="00BB43CA">
            <w:pPr>
              <w:pStyle w:val="TAC"/>
              <w:rPr>
                <w:ins w:id="13227" w:author="23.501_CR4721_(Rel-18)_IIoT" w:date="2023-09-04T05:48:00Z"/>
                <w:lang w:eastAsia="fr-FR"/>
              </w:rPr>
            </w:pPr>
            <w:ins w:id="13228" w:author="23.501_CR4721_(Rel-18)_IIoT" w:date="2023-09-04T05:48:00Z">
              <w:r w:rsidRPr="001B7C50">
                <w:rPr>
                  <w:lang w:eastAsia="fr-FR"/>
                </w:rPr>
                <w:t>RW</w:t>
              </w:r>
            </w:ins>
          </w:p>
        </w:tc>
        <w:tc>
          <w:tcPr>
            <w:tcW w:w="2126" w:type="dxa"/>
            <w:shd w:val="clear" w:color="auto" w:fill="auto"/>
          </w:tcPr>
          <w:p w14:paraId="5E4B0B89" w14:textId="77777777" w:rsidR="00A10084" w:rsidRPr="001B7C50" w:rsidRDefault="00A10084" w:rsidP="00BB43CA">
            <w:pPr>
              <w:pStyle w:val="TAC"/>
              <w:rPr>
                <w:ins w:id="13229" w:author="23.501_CR4721_(Rel-18)_IIoT" w:date="2023-09-04T05:48:00Z"/>
                <w:lang w:eastAsia="fr-FR"/>
              </w:rPr>
            </w:pPr>
            <w:ins w:id="13230" w:author="23.501_CR4721_(Rel-18)_IIoT" w:date="2023-09-04T05:48:00Z">
              <w:r w:rsidRPr="001B7C50">
                <w:rPr>
                  <w:lang w:eastAsia="fr-FR"/>
                </w:rPr>
                <w:t>IEEE Std 802.1AS [104] clause 14.8.29</w:t>
              </w:r>
            </w:ins>
          </w:p>
        </w:tc>
      </w:tr>
      <w:tr w:rsidR="00A10084" w:rsidRPr="001B7C50" w14:paraId="2CA16F0D" w14:textId="77777777" w:rsidTr="00BB43CA">
        <w:trPr>
          <w:cantSplit/>
          <w:jc w:val="center"/>
          <w:ins w:id="13231" w:author="23.501_CR4721_(Rel-18)_IIoT" w:date="2023-09-04T05:48:00Z"/>
        </w:trPr>
        <w:tc>
          <w:tcPr>
            <w:tcW w:w="3735" w:type="dxa"/>
            <w:shd w:val="clear" w:color="auto" w:fill="auto"/>
          </w:tcPr>
          <w:p w14:paraId="135B4851" w14:textId="77777777" w:rsidR="00A10084" w:rsidRPr="001B7C50" w:rsidRDefault="00A10084" w:rsidP="00BB43CA">
            <w:pPr>
              <w:pStyle w:val="TAL"/>
              <w:rPr>
                <w:ins w:id="13232" w:author="23.501_CR4721_(Rel-18)_IIoT" w:date="2023-09-04T05:48:00Z"/>
                <w:lang w:eastAsia="fr-FR"/>
              </w:rPr>
            </w:pPr>
            <w:ins w:id="13233" w:author="23.501_CR4721_(Rel-18)_IIoT" w:date="2023-09-04T05:48:00Z">
              <w:r w:rsidRPr="001B7C50">
                <w:rPr>
                  <w:lang w:eastAsia="fr-FR"/>
                </w:rPr>
                <w:t>&gt; portDS.mgtSettableLogGptpCapableMessageInterval</w:t>
              </w:r>
            </w:ins>
          </w:p>
        </w:tc>
        <w:tc>
          <w:tcPr>
            <w:tcW w:w="709" w:type="dxa"/>
            <w:shd w:val="clear" w:color="auto" w:fill="auto"/>
          </w:tcPr>
          <w:p w14:paraId="2FF201D4" w14:textId="77777777" w:rsidR="00A10084" w:rsidRPr="001B7C50" w:rsidRDefault="00A10084" w:rsidP="00BB43CA">
            <w:pPr>
              <w:pStyle w:val="TAC"/>
              <w:rPr>
                <w:ins w:id="13234" w:author="23.501_CR4721_(Rel-18)_IIoT" w:date="2023-09-04T05:48:00Z"/>
                <w:lang w:eastAsia="fr-FR"/>
              </w:rPr>
            </w:pPr>
            <w:ins w:id="13235" w:author="23.501_CR4721_(Rel-18)_IIoT" w:date="2023-09-04T05:48:00Z">
              <w:r w:rsidRPr="001B7C50">
                <w:rPr>
                  <w:lang w:eastAsia="fr-FR"/>
                </w:rPr>
                <w:t>X</w:t>
              </w:r>
            </w:ins>
          </w:p>
        </w:tc>
        <w:tc>
          <w:tcPr>
            <w:tcW w:w="708" w:type="dxa"/>
            <w:shd w:val="clear" w:color="auto" w:fill="auto"/>
          </w:tcPr>
          <w:p w14:paraId="723CDE33" w14:textId="77777777" w:rsidR="00A10084" w:rsidRPr="001B7C50" w:rsidRDefault="00A10084" w:rsidP="00BB43CA">
            <w:pPr>
              <w:pStyle w:val="TAC"/>
              <w:rPr>
                <w:ins w:id="13236" w:author="23.501_CR4721_(Rel-18)_IIoT" w:date="2023-09-04T05:48:00Z"/>
                <w:lang w:eastAsia="fr-FR"/>
              </w:rPr>
            </w:pPr>
            <w:ins w:id="13237" w:author="23.501_CR4721_(Rel-18)_IIoT" w:date="2023-09-04T05:48:00Z">
              <w:r w:rsidRPr="001B7C50">
                <w:rPr>
                  <w:lang w:eastAsia="fr-FR"/>
                </w:rPr>
                <w:t>X</w:t>
              </w:r>
            </w:ins>
          </w:p>
        </w:tc>
        <w:tc>
          <w:tcPr>
            <w:tcW w:w="1418" w:type="dxa"/>
            <w:shd w:val="clear" w:color="auto" w:fill="auto"/>
          </w:tcPr>
          <w:p w14:paraId="24253D65" w14:textId="77777777" w:rsidR="00A10084" w:rsidRPr="001B7C50" w:rsidRDefault="00A10084" w:rsidP="00BB43CA">
            <w:pPr>
              <w:pStyle w:val="TAC"/>
              <w:rPr>
                <w:ins w:id="13238" w:author="23.501_CR4721_(Rel-18)_IIoT" w:date="2023-09-04T05:48:00Z"/>
                <w:lang w:eastAsia="fr-FR"/>
              </w:rPr>
            </w:pPr>
            <w:ins w:id="13239" w:author="23.501_CR4721_(Rel-18)_IIoT" w:date="2023-09-04T05:48:00Z">
              <w:r w:rsidRPr="001B7C50">
                <w:rPr>
                  <w:lang w:eastAsia="fr-FR"/>
                </w:rPr>
                <w:t>RW</w:t>
              </w:r>
            </w:ins>
          </w:p>
        </w:tc>
        <w:tc>
          <w:tcPr>
            <w:tcW w:w="1338" w:type="dxa"/>
          </w:tcPr>
          <w:p w14:paraId="43B110B3" w14:textId="77777777" w:rsidR="00A10084" w:rsidRPr="001B7C50" w:rsidRDefault="00A10084" w:rsidP="00BB43CA">
            <w:pPr>
              <w:pStyle w:val="TAC"/>
              <w:rPr>
                <w:ins w:id="13240" w:author="23.501_CR4721_(Rel-18)_IIoT" w:date="2023-09-04T05:48:00Z"/>
                <w:lang w:eastAsia="fr-FR"/>
              </w:rPr>
            </w:pPr>
            <w:ins w:id="13241" w:author="23.501_CR4721_(Rel-18)_IIoT" w:date="2023-09-04T05:48:00Z">
              <w:r w:rsidRPr="001B7C50">
                <w:rPr>
                  <w:lang w:eastAsia="fr-FR"/>
                </w:rPr>
                <w:t>RW</w:t>
              </w:r>
            </w:ins>
          </w:p>
        </w:tc>
        <w:tc>
          <w:tcPr>
            <w:tcW w:w="2126" w:type="dxa"/>
            <w:shd w:val="clear" w:color="auto" w:fill="auto"/>
          </w:tcPr>
          <w:p w14:paraId="7ADA8807" w14:textId="77777777" w:rsidR="00A10084" w:rsidRPr="001B7C50" w:rsidRDefault="00A10084" w:rsidP="00BB43CA">
            <w:pPr>
              <w:pStyle w:val="TAC"/>
              <w:rPr>
                <w:ins w:id="13242" w:author="23.501_CR4721_(Rel-18)_IIoT" w:date="2023-09-04T05:48:00Z"/>
                <w:lang w:eastAsia="fr-FR"/>
              </w:rPr>
            </w:pPr>
            <w:ins w:id="13243" w:author="23.501_CR4721_(Rel-18)_IIoT" w:date="2023-09-04T05:48:00Z">
              <w:r w:rsidRPr="001B7C50">
                <w:rPr>
                  <w:lang w:eastAsia="fr-FR"/>
                </w:rPr>
                <w:t>IEEE Std 802.1AS [104] clause 14.8.30</w:t>
              </w:r>
            </w:ins>
          </w:p>
        </w:tc>
      </w:tr>
      <w:tr w:rsidR="00A10084" w:rsidRPr="001B7C50" w14:paraId="7F25FBF1" w14:textId="77777777" w:rsidTr="00BB43CA">
        <w:trPr>
          <w:cantSplit/>
          <w:jc w:val="center"/>
          <w:ins w:id="13244" w:author="23.501_CR4721_(Rel-18)_IIoT" w:date="2023-09-04T05:48:00Z"/>
        </w:trPr>
        <w:tc>
          <w:tcPr>
            <w:tcW w:w="3735" w:type="dxa"/>
            <w:shd w:val="clear" w:color="auto" w:fill="auto"/>
          </w:tcPr>
          <w:p w14:paraId="482E1EF6" w14:textId="77777777" w:rsidR="00A10084" w:rsidRPr="001B7C50" w:rsidRDefault="00A10084" w:rsidP="00BB43CA">
            <w:pPr>
              <w:pStyle w:val="TAL"/>
              <w:rPr>
                <w:ins w:id="13245" w:author="23.501_CR4721_(Rel-18)_IIoT" w:date="2023-09-04T05:48:00Z"/>
                <w:lang w:eastAsia="fr-FR"/>
              </w:rPr>
            </w:pPr>
            <w:ins w:id="13246" w:author="23.501_CR4721_(Rel-18)_IIoT" w:date="2023-09-04T05:48:00Z">
              <w:r w:rsidRPr="001B7C50">
                <w:rPr>
                  <w:lang w:eastAsia="fr-FR"/>
                </w:rPr>
                <w:t>&gt; portDS.initialComputeNeighborRateRatio</w:t>
              </w:r>
            </w:ins>
          </w:p>
        </w:tc>
        <w:tc>
          <w:tcPr>
            <w:tcW w:w="709" w:type="dxa"/>
            <w:shd w:val="clear" w:color="auto" w:fill="auto"/>
          </w:tcPr>
          <w:p w14:paraId="2C66AA05" w14:textId="77777777" w:rsidR="00A10084" w:rsidRPr="001B7C50" w:rsidRDefault="00A10084" w:rsidP="00BB43CA">
            <w:pPr>
              <w:pStyle w:val="TAC"/>
              <w:rPr>
                <w:ins w:id="13247" w:author="23.501_CR4721_(Rel-18)_IIoT" w:date="2023-09-04T05:48:00Z"/>
                <w:lang w:eastAsia="fr-FR"/>
              </w:rPr>
            </w:pPr>
            <w:ins w:id="13248" w:author="23.501_CR4721_(Rel-18)_IIoT" w:date="2023-09-04T05:48:00Z">
              <w:r w:rsidRPr="001B7C50">
                <w:rPr>
                  <w:lang w:eastAsia="fr-FR"/>
                </w:rPr>
                <w:t>X</w:t>
              </w:r>
            </w:ins>
          </w:p>
        </w:tc>
        <w:tc>
          <w:tcPr>
            <w:tcW w:w="708" w:type="dxa"/>
            <w:shd w:val="clear" w:color="auto" w:fill="auto"/>
          </w:tcPr>
          <w:p w14:paraId="799555CF" w14:textId="77777777" w:rsidR="00A10084" w:rsidRPr="001B7C50" w:rsidRDefault="00A10084" w:rsidP="00BB43CA">
            <w:pPr>
              <w:pStyle w:val="TAC"/>
              <w:rPr>
                <w:ins w:id="13249" w:author="23.501_CR4721_(Rel-18)_IIoT" w:date="2023-09-04T05:48:00Z"/>
                <w:lang w:eastAsia="fr-FR"/>
              </w:rPr>
            </w:pPr>
            <w:ins w:id="13250" w:author="23.501_CR4721_(Rel-18)_IIoT" w:date="2023-09-04T05:48:00Z">
              <w:r w:rsidRPr="001B7C50">
                <w:rPr>
                  <w:lang w:eastAsia="fr-FR"/>
                </w:rPr>
                <w:t>X</w:t>
              </w:r>
            </w:ins>
          </w:p>
        </w:tc>
        <w:tc>
          <w:tcPr>
            <w:tcW w:w="1418" w:type="dxa"/>
            <w:shd w:val="clear" w:color="auto" w:fill="auto"/>
          </w:tcPr>
          <w:p w14:paraId="7109D7CA" w14:textId="77777777" w:rsidR="00A10084" w:rsidRPr="001B7C50" w:rsidRDefault="00A10084" w:rsidP="00BB43CA">
            <w:pPr>
              <w:pStyle w:val="TAC"/>
              <w:rPr>
                <w:ins w:id="13251" w:author="23.501_CR4721_(Rel-18)_IIoT" w:date="2023-09-04T05:48:00Z"/>
                <w:lang w:eastAsia="fr-FR"/>
              </w:rPr>
            </w:pPr>
            <w:ins w:id="13252" w:author="23.501_CR4721_(Rel-18)_IIoT" w:date="2023-09-04T05:48:00Z">
              <w:r w:rsidRPr="001B7C50">
                <w:rPr>
                  <w:lang w:eastAsia="fr-FR"/>
                </w:rPr>
                <w:t>RW</w:t>
              </w:r>
            </w:ins>
          </w:p>
        </w:tc>
        <w:tc>
          <w:tcPr>
            <w:tcW w:w="1338" w:type="dxa"/>
          </w:tcPr>
          <w:p w14:paraId="21A8484F" w14:textId="77777777" w:rsidR="00A10084" w:rsidRPr="001B7C50" w:rsidRDefault="00A10084" w:rsidP="00BB43CA">
            <w:pPr>
              <w:pStyle w:val="TAC"/>
              <w:rPr>
                <w:ins w:id="13253" w:author="23.501_CR4721_(Rel-18)_IIoT" w:date="2023-09-04T05:48:00Z"/>
                <w:lang w:eastAsia="fr-FR"/>
              </w:rPr>
            </w:pPr>
            <w:ins w:id="13254" w:author="23.501_CR4721_(Rel-18)_IIoT" w:date="2023-09-04T05:48:00Z">
              <w:r w:rsidRPr="001B7C50">
                <w:rPr>
                  <w:lang w:eastAsia="fr-FR"/>
                </w:rPr>
                <w:t>RW</w:t>
              </w:r>
            </w:ins>
          </w:p>
        </w:tc>
        <w:tc>
          <w:tcPr>
            <w:tcW w:w="2126" w:type="dxa"/>
            <w:shd w:val="clear" w:color="auto" w:fill="auto"/>
          </w:tcPr>
          <w:p w14:paraId="4FEAD624" w14:textId="77777777" w:rsidR="00A10084" w:rsidRPr="001B7C50" w:rsidRDefault="00A10084" w:rsidP="00BB43CA">
            <w:pPr>
              <w:pStyle w:val="TAC"/>
              <w:rPr>
                <w:ins w:id="13255" w:author="23.501_CR4721_(Rel-18)_IIoT" w:date="2023-09-04T05:48:00Z"/>
                <w:lang w:eastAsia="fr-FR"/>
              </w:rPr>
            </w:pPr>
            <w:ins w:id="13256" w:author="23.501_CR4721_(Rel-18)_IIoT" w:date="2023-09-04T05:48:00Z">
              <w:r w:rsidRPr="001B7C50">
                <w:rPr>
                  <w:lang w:eastAsia="fr-FR"/>
                </w:rPr>
                <w:t>IEEE Std 802.1AS [104] clause 14.8.31</w:t>
              </w:r>
            </w:ins>
          </w:p>
        </w:tc>
      </w:tr>
      <w:tr w:rsidR="00A10084" w:rsidRPr="001B7C50" w14:paraId="18D5C3F6" w14:textId="77777777" w:rsidTr="00BB43CA">
        <w:trPr>
          <w:cantSplit/>
          <w:jc w:val="center"/>
          <w:ins w:id="13257" w:author="23.501_CR4721_(Rel-18)_IIoT" w:date="2023-09-04T05:48:00Z"/>
        </w:trPr>
        <w:tc>
          <w:tcPr>
            <w:tcW w:w="3735" w:type="dxa"/>
            <w:shd w:val="clear" w:color="auto" w:fill="auto"/>
          </w:tcPr>
          <w:p w14:paraId="6F3F36B9" w14:textId="77777777" w:rsidR="00A10084" w:rsidRPr="001B7C50" w:rsidRDefault="00A10084" w:rsidP="00BB43CA">
            <w:pPr>
              <w:pStyle w:val="TAL"/>
              <w:rPr>
                <w:ins w:id="13258" w:author="23.501_CR4721_(Rel-18)_IIoT" w:date="2023-09-04T05:48:00Z"/>
                <w:lang w:eastAsia="fr-FR"/>
              </w:rPr>
            </w:pPr>
            <w:ins w:id="13259" w:author="23.501_CR4721_(Rel-18)_IIoT" w:date="2023-09-04T05:48:00Z">
              <w:r w:rsidRPr="001B7C50">
                <w:rPr>
                  <w:lang w:eastAsia="fr-FR"/>
                </w:rPr>
                <w:t>&gt; portDS.currentComputeNeighborRateRatio</w:t>
              </w:r>
            </w:ins>
          </w:p>
        </w:tc>
        <w:tc>
          <w:tcPr>
            <w:tcW w:w="709" w:type="dxa"/>
            <w:shd w:val="clear" w:color="auto" w:fill="auto"/>
          </w:tcPr>
          <w:p w14:paraId="67233FE1" w14:textId="77777777" w:rsidR="00A10084" w:rsidRPr="001B7C50" w:rsidRDefault="00A10084" w:rsidP="00BB43CA">
            <w:pPr>
              <w:pStyle w:val="TAC"/>
              <w:rPr>
                <w:ins w:id="13260" w:author="23.501_CR4721_(Rel-18)_IIoT" w:date="2023-09-04T05:48:00Z"/>
                <w:lang w:eastAsia="fr-FR"/>
              </w:rPr>
            </w:pPr>
            <w:ins w:id="13261" w:author="23.501_CR4721_(Rel-18)_IIoT" w:date="2023-09-04T05:48:00Z">
              <w:r w:rsidRPr="001B7C50">
                <w:rPr>
                  <w:lang w:eastAsia="fr-FR"/>
                </w:rPr>
                <w:t>X</w:t>
              </w:r>
            </w:ins>
          </w:p>
        </w:tc>
        <w:tc>
          <w:tcPr>
            <w:tcW w:w="708" w:type="dxa"/>
            <w:shd w:val="clear" w:color="auto" w:fill="auto"/>
          </w:tcPr>
          <w:p w14:paraId="4E569180" w14:textId="77777777" w:rsidR="00A10084" w:rsidRPr="001B7C50" w:rsidRDefault="00A10084" w:rsidP="00BB43CA">
            <w:pPr>
              <w:pStyle w:val="TAC"/>
              <w:rPr>
                <w:ins w:id="13262" w:author="23.501_CR4721_(Rel-18)_IIoT" w:date="2023-09-04T05:48:00Z"/>
                <w:lang w:eastAsia="fr-FR"/>
              </w:rPr>
            </w:pPr>
            <w:ins w:id="13263" w:author="23.501_CR4721_(Rel-18)_IIoT" w:date="2023-09-04T05:48:00Z">
              <w:r w:rsidRPr="001B7C50">
                <w:rPr>
                  <w:lang w:eastAsia="fr-FR"/>
                </w:rPr>
                <w:t>X</w:t>
              </w:r>
            </w:ins>
          </w:p>
        </w:tc>
        <w:tc>
          <w:tcPr>
            <w:tcW w:w="1418" w:type="dxa"/>
            <w:shd w:val="clear" w:color="auto" w:fill="auto"/>
          </w:tcPr>
          <w:p w14:paraId="6A18B184" w14:textId="77777777" w:rsidR="00A10084" w:rsidRPr="001B7C50" w:rsidRDefault="00A10084" w:rsidP="00BB43CA">
            <w:pPr>
              <w:pStyle w:val="TAC"/>
              <w:rPr>
                <w:ins w:id="13264" w:author="23.501_CR4721_(Rel-18)_IIoT" w:date="2023-09-04T05:48:00Z"/>
                <w:lang w:eastAsia="fr-FR"/>
              </w:rPr>
            </w:pPr>
            <w:ins w:id="13265" w:author="23.501_CR4721_(Rel-18)_IIoT" w:date="2023-09-04T05:48:00Z">
              <w:r w:rsidRPr="001B7C50">
                <w:rPr>
                  <w:lang w:eastAsia="fr-FR"/>
                </w:rPr>
                <w:t>R</w:t>
              </w:r>
            </w:ins>
          </w:p>
        </w:tc>
        <w:tc>
          <w:tcPr>
            <w:tcW w:w="1338" w:type="dxa"/>
          </w:tcPr>
          <w:p w14:paraId="505F02DF" w14:textId="77777777" w:rsidR="00A10084" w:rsidRPr="001B7C50" w:rsidRDefault="00A10084" w:rsidP="00BB43CA">
            <w:pPr>
              <w:pStyle w:val="TAC"/>
              <w:rPr>
                <w:ins w:id="13266" w:author="23.501_CR4721_(Rel-18)_IIoT" w:date="2023-09-04T05:48:00Z"/>
                <w:lang w:eastAsia="fr-FR"/>
              </w:rPr>
            </w:pPr>
            <w:ins w:id="13267" w:author="23.501_CR4721_(Rel-18)_IIoT" w:date="2023-09-04T05:48:00Z">
              <w:r w:rsidRPr="001B7C50">
                <w:rPr>
                  <w:lang w:eastAsia="fr-FR"/>
                </w:rPr>
                <w:t>R</w:t>
              </w:r>
            </w:ins>
          </w:p>
        </w:tc>
        <w:tc>
          <w:tcPr>
            <w:tcW w:w="2126" w:type="dxa"/>
            <w:shd w:val="clear" w:color="auto" w:fill="auto"/>
          </w:tcPr>
          <w:p w14:paraId="67FE10C2" w14:textId="77777777" w:rsidR="00A10084" w:rsidRPr="001B7C50" w:rsidRDefault="00A10084" w:rsidP="00BB43CA">
            <w:pPr>
              <w:pStyle w:val="TAC"/>
              <w:rPr>
                <w:ins w:id="13268" w:author="23.501_CR4721_(Rel-18)_IIoT" w:date="2023-09-04T05:48:00Z"/>
                <w:lang w:eastAsia="fr-FR"/>
              </w:rPr>
            </w:pPr>
            <w:ins w:id="13269" w:author="23.501_CR4721_(Rel-18)_IIoT" w:date="2023-09-04T05:48:00Z">
              <w:r w:rsidRPr="001B7C50">
                <w:rPr>
                  <w:lang w:eastAsia="fr-FR"/>
                </w:rPr>
                <w:t>IEEE Std 802.1AS [104] clause 14.8.32</w:t>
              </w:r>
            </w:ins>
          </w:p>
        </w:tc>
      </w:tr>
      <w:tr w:rsidR="00A10084" w:rsidRPr="001B7C50" w14:paraId="62548535" w14:textId="77777777" w:rsidTr="00BB43CA">
        <w:trPr>
          <w:cantSplit/>
          <w:jc w:val="center"/>
          <w:ins w:id="13270" w:author="23.501_CR4721_(Rel-18)_IIoT" w:date="2023-09-04T05:48:00Z"/>
        </w:trPr>
        <w:tc>
          <w:tcPr>
            <w:tcW w:w="3735" w:type="dxa"/>
            <w:shd w:val="clear" w:color="auto" w:fill="auto"/>
          </w:tcPr>
          <w:p w14:paraId="5BCB73E8" w14:textId="77777777" w:rsidR="00A10084" w:rsidRPr="001B7C50" w:rsidRDefault="00A10084" w:rsidP="00BB43CA">
            <w:pPr>
              <w:pStyle w:val="TAL"/>
              <w:rPr>
                <w:ins w:id="13271" w:author="23.501_CR4721_(Rel-18)_IIoT" w:date="2023-09-04T05:48:00Z"/>
                <w:lang w:eastAsia="fr-FR"/>
              </w:rPr>
            </w:pPr>
            <w:ins w:id="13272" w:author="23.501_CR4721_(Rel-18)_IIoT" w:date="2023-09-04T05:48:00Z">
              <w:r w:rsidRPr="001B7C50">
                <w:rPr>
                  <w:lang w:eastAsia="fr-FR"/>
                </w:rPr>
                <w:t>&gt; portDS.useMgtSettableComputeNeighborRateRatio</w:t>
              </w:r>
            </w:ins>
          </w:p>
        </w:tc>
        <w:tc>
          <w:tcPr>
            <w:tcW w:w="709" w:type="dxa"/>
            <w:shd w:val="clear" w:color="auto" w:fill="auto"/>
          </w:tcPr>
          <w:p w14:paraId="272A6652" w14:textId="77777777" w:rsidR="00A10084" w:rsidRPr="001B7C50" w:rsidRDefault="00A10084" w:rsidP="00BB43CA">
            <w:pPr>
              <w:pStyle w:val="TAC"/>
              <w:rPr>
                <w:ins w:id="13273" w:author="23.501_CR4721_(Rel-18)_IIoT" w:date="2023-09-04T05:48:00Z"/>
                <w:lang w:eastAsia="fr-FR"/>
              </w:rPr>
            </w:pPr>
            <w:ins w:id="13274" w:author="23.501_CR4721_(Rel-18)_IIoT" w:date="2023-09-04T05:48:00Z">
              <w:r w:rsidRPr="001B7C50">
                <w:rPr>
                  <w:lang w:eastAsia="fr-FR"/>
                </w:rPr>
                <w:t>X</w:t>
              </w:r>
            </w:ins>
          </w:p>
        </w:tc>
        <w:tc>
          <w:tcPr>
            <w:tcW w:w="708" w:type="dxa"/>
            <w:shd w:val="clear" w:color="auto" w:fill="auto"/>
          </w:tcPr>
          <w:p w14:paraId="20A425DE" w14:textId="77777777" w:rsidR="00A10084" w:rsidRPr="001B7C50" w:rsidRDefault="00A10084" w:rsidP="00BB43CA">
            <w:pPr>
              <w:pStyle w:val="TAC"/>
              <w:rPr>
                <w:ins w:id="13275" w:author="23.501_CR4721_(Rel-18)_IIoT" w:date="2023-09-04T05:48:00Z"/>
                <w:lang w:eastAsia="fr-FR"/>
              </w:rPr>
            </w:pPr>
            <w:ins w:id="13276" w:author="23.501_CR4721_(Rel-18)_IIoT" w:date="2023-09-04T05:48:00Z">
              <w:r w:rsidRPr="001B7C50">
                <w:rPr>
                  <w:lang w:eastAsia="fr-FR"/>
                </w:rPr>
                <w:t>X</w:t>
              </w:r>
            </w:ins>
          </w:p>
        </w:tc>
        <w:tc>
          <w:tcPr>
            <w:tcW w:w="1418" w:type="dxa"/>
            <w:shd w:val="clear" w:color="auto" w:fill="auto"/>
          </w:tcPr>
          <w:p w14:paraId="544D7377" w14:textId="77777777" w:rsidR="00A10084" w:rsidRPr="001B7C50" w:rsidRDefault="00A10084" w:rsidP="00BB43CA">
            <w:pPr>
              <w:pStyle w:val="TAC"/>
              <w:rPr>
                <w:ins w:id="13277" w:author="23.501_CR4721_(Rel-18)_IIoT" w:date="2023-09-04T05:48:00Z"/>
                <w:lang w:eastAsia="fr-FR"/>
              </w:rPr>
            </w:pPr>
            <w:ins w:id="13278" w:author="23.501_CR4721_(Rel-18)_IIoT" w:date="2023-09-04T05:48:00Z">
              <w:r w:rsidRPr="001B7C50">
                <w:rPr>
                  <w:lang w:eastAsia="fr-FR"/>
                </w:rPr>
                <w:t>RW</w:t>
              </w:r>
            </w:ins>
          </w:p>
        </w:tc>
        <w:tc>
          <w:tcPr>
            <w:tcW w:w="1338" w:type="dxa"/>
          </w:tcPr>
          <w:p w14:paraId="3A537073" w14:textId="77777777" w:rsidR="00A10084" w:rsidRPr="001B7C50" w:rsidRDefault="00A10084" w:rsidP="00BB43CA">
            <w:pPr>
              <w:pStyle w:val="TAC"/>
              <w:rPr>
                <w:ins w:id="13279" w:author="23.501_CR4721_(Rel-18)_IIoT" w:date="2023-09-04T05:48:00Z"/>
                <w:lang w:eastAsia="fr-FR"/>
              </w:rPr>
            </w:pPr>
            <w:ins w:id="13280" w:author="23.501_CR4721_(Rel-18)_IIoT" w:date="2023-09-04T05:48:00Z">
              <w:r w:rsidRPr="001B7C50">
                <w:rPr>
                  <w:lang w:eastAsia="fr-FR"/>
                </w:rPr>
                <w:t>RW</w:t>
              </w:r>
            </w:ins>
          </w:p>
        </w:tc>
        <w:tc>
          <w:tcPr>
            <w:tcW w:w="2126" w:type="dxa"/>
            <w:shd w:val="clear" w:color="auto" w:fill="auto"/>
          </w:tcPr>
          <w:p w14:paraId="2E0DCBE9" w14:textId="77777777" w:rsidR="00A10084" w:rsidRPr="001B7C50" w:rsidRDefault="00A10084" w:rsidP="00BB43CA">
            <w:pPr>
              <w:pStyle w:val="TAC"/>
              <w:rPr>
                <w:ins w:id="13281" w:author="23.501_CR4721_(Rel-18)_IIoT" w:date="2023-09-04T05:48:00Z"/>
                <w:lang w:eastAsia="fr-FR"/>
              </w:rPr>
            </w:pPr>
            <w:ins w:id="13282" w:author="23.501_CR4721_(Rel-18)_IIoT" w:date="2023-09-04T05:48:00Z">
              <w:r w:rsidRPr="001B7C50">
                <w:rPr>
                  <w:lang w:eastAsia="fr-FR"/>
                </w:rPr>
                <w:t>IEEE Std 802.1AS [104] clause 14.8.33</w:t>
              </w:r>
            </w:ins>
          </w:p>
        </w:tc>
      </w:tr>
      <w:tr w:rsidR="00A10084" w:rsidRPr="001B7C50" w14:paraId="57DAC3CF" w14:textId="77777777" w:rsidTr="00BB43CA">
        <w:trPr>
          <w:cantSplit/>
          <w:jc w:val="center"/>
          <w:ins w:id="13283" w:author="23.501_CR4721_(Rel-18)_IIoT" w:date="2023-09-04T05:48:00Z"/>
        </w:trPr>
        <w:tc>
          <w:tcPr>
            <w:tcW w:w="3735" w:type="dxa"/>
            <w:shd w:val="clear" w:color="auto" w:fill="auto"/>
          </w:tcPr>
          <w:p w14:paraId="5F871ABE" w14:textId="77777777" w:rsidR="00A10084" w:rsidRPr="001B7C50" w:rsidRDefault="00A10084" w:rsidP="00BB43CA">
            <w:pPr>
              <w:pStyle w:val="TAL"/>
              <w:rPr>
                <w:ins w:id="13284" w:author="23.501_CR4721_(Rel-18)_IIoT" w:date="2023-09-04T05:48:00Z"/>
                <w:lang w:eastAsia="fr-FR"/>
              </w:rPr>
            </w:pPr>
            <w:ins w:id="13285" w:author="23.501_CR4721_(Rel-18)_IIoT" w:date="2023-09-04T05:48:00Z">
              <w:r w:rsidRPr="001B7C50">
                <w:rPr>
                  <w:lang w:eastAsia="fr-FR"/>
                </w:rPr>
                <w:t>&gt; portDS.mgtSettableComputeNeighborRateRatio</w:t>
              </w:r>
            </w:ins>
          </w:p>
        </w:tc>
        <w:tc>
          <w:tcPr>
            <w:tcW w:w="709" w:type="dxa"/>
            <w:shd w:val="clear" w:color="auto" w:fill="auto"/>
          </w:tcPr>
          <w:p w14:paraId="5D19D8B8" w14:textId="77777777" w:rsidR="00A10084" w:rsidRPr="001B7C50" w:rsidRDefault="00A10084" w:rsidP="00BB43CA">
            <w:pPr>
              <w:pStyle w:val="TAC"/>
              <w:rPr>
                <w:ins w:id="13286" w:author="23.501_CR4721_(Rel-18)_IIoT" w:date="2023-09-04T05:48:00Z"/>
                <w:lang w:eastAsia="fr-FR"/>
              </w:rPr>
            </w:pPr>
            <w:ins w:id="13287" w:author="23.501_CR4721_(Rel-18)_IIoT" w:date="2023-09-04T05:48:00Z">
              <w:r w:rsidRPr="001B7C50">
                <w:rPr>
                  <w:lang w:eastAsia="fr-FR"/>
                </w:rPr>
                <w:t>X</w:t>
              </w:r>
            </w:ins>
          </w:p>
        </w:tc>
        <w:tc>
          <w:tcPr>
            <w:tcW w:w="708" w:type="dxa"/>
            <w:shd w:val="clear" w:color="auto" w:fill="auto"/>
          </w:tcPr>
          <w:p w14:paraId="439BE1B0" w14:textId="77777777" w:rsidR="00A10084" w:rsidRPr="001B7C50" w:rsidRDefault="00A10084" w:rsidP="00BB43CA">
            <w:pPr>
              <w:pStyle w:val="TAC"/>
              <w:rPr>
                <w:ins w:id="13288" w:author="23.501_CR4721_(Rel-18)_IIoT" w:date="2023-09-04T05:48:00Z"/>
                <w:lang w:eastAsia="fr-FR"/>
              </w:rPr>
            </w:pPr>
            <w:ins w:id="13289" w:author="23.501_CR4721_(Rel-18)_IIoT" w:date="2023-09-04T05:48:00Z">
              <w:r w:rsidRPr="001B7C50">
                <w:rPr>
                  <w:lang w:eastAsia="fr-FR"/>
                </w:rPr>
                <w:t>X</w:t>
              </w:r>
            </w:ins>
          </w:p>
        </w:tc>
        <w:tc>
          <w:tcPr>
            <w:tcW w:w="1418" w:type="dxa"/>
            <w:shd w:val="clear" w:color="auto" w:fill="auto"/>
          </w:tcPr>
          <w:p w14:paraId="4E2DE46B" w14:textId="77777777" w:rsidR="00A10084" w:rsidRPr="001B7C50" w:rsidRDefault="00A10084" w:rsidP="00BB43CA">
            <w:pPr>
              <w:pStyle w:val="TAC"/>
              <w:rPr>
                <w:ins w:id="13290" w:author="23.501_CR4721_(Rel-18)_IIoT" w:date="2023-09-04T05:48:00Z"/>
                <w:lang w:eastAsia="fr-FR"/>
              </w:rPr>
            </w:pPr>
            <w:ins w:id="13291" w:author="23.501_CR4721_(Rel-18)_IIoT" w:date="2023-09-04T05:48:00Z">
              <w:r w:rsidRPr="001B7C50">
                <w:rPr>
                  <w:lang w:eastAsia="fr-FR"/>
                </w:rPr>
                <w:t>RW</w:t>
              </w:r>
            </w:ins>
          </w:p>
        </w:tc>
        <w:tc>
          <w:tcPr>
            <w:tcW w:w="1338" w:type="dxa"/>
          </w:tcPr>
          <w:p w14:paraId="51A0C1A6" w14:textId="77777777" w:rsidR="00A10084" w:rsidRPr="001B7C50" w:rsidRDefault="00A10084" w:rsidP="00BB43CA">
            <w:pPr>
              <w:pStyle w:val="TAC"/>
              <w:rPr>
                <w:ins w:id="13292" w:author="23.501_CR4721_(Rel-18)_IIoT" w:date="2023-09-04T05:48:00Z"/>
                <w:lang w:eastAsia="fr-FR"/>
              </w:rPr>
            </w:pPr>
            <w:ins w:id="13293" w:author="23.501_CR4721_(Rel-18)_IIoT" w:date="2023-09-04T05:48:00Z">
              <w:r w:rsidRPr="001B7C50">
                <w:rPr>
                  <w:lang w:eastAsia="fr-FR"/>
                </w:rPr>
                <w:t>RW</w:t>
              </w:r>
            </w:ins>
          </w:p>
        </w:tc>
        <w:tc>
          <w:tcPr>
            <w:tcW w:w="2126" w:type="dxa"/>
            <w:shd w:val="clear" w:color="auto" w:fill="auto"/>
          </w:tcPr>
          <w:p w14:paraId="1F31E2E9" w14:textId="77777777" w:rsidR="00A10084" w:rsidRPr="001B7C50" w:rsidRDefault="00A10084" w:rsidP="00BB43CA">
            <w:pPr>
              <w:pStyle w:val="TAC"/>
              <w:rPr>
                <w:ins w:id="13294" w:author="23.501_CR4721_(Rel-18)_IIoT" w:date="2023-09-04T05:48:00Z"/>
                <w:lang w:eastAsia="fr-FR"/>
              </w:rPr>
            </w:pPr>
            <w:ins w:id="13295" w:author="23.501_CR4721_(Rel-18)_IIoT" w:date="2023-09-04T05:48:00Z">
              <w:r w:rsidRPr="001B7C50">
                <w:rPr>
                  <w:lang w:eastAsia="fr-FR"/>
                </w:rPr>
                <w:t>IEEE Std 802.1AS [104] clause 14.8.34</w:t>
              </w:r>
            </w:ins>
          </w:p>
        </w:tc>
      </w:tr>
      <w:tr w:rsidR="00A10084" w:rsidRPr="001B7C50" w14:paraId="5BAD6086" w14:textId="77777777" w:rsidTr="00BB43CA">
        <w:trPr>
          <w:cantSplit/>
          <w:jc w:val="center"/>
          <w:ins w:id="13296" w:author="23.501_CR4721_(Rel-18)_IIoT" w:date="2023-09-04T05:48:00Z"/>
        </w:trPr>
        <w:tc>
          <w:tcPr>
            <w:tcW w:w="3735" w:type="dxa"/>
            <w:shd w:val="clear" w:color="auto" w:fill="auto"/>
          </w:tcPr>
          <w:p w14:paraId="7E96BAC1" w14:textId="77777777" w:rsidR="00A10084" w:rsidRPr="001B7C50" w:rsidRDefault="00A10084" w:rsidP="00BB43CA">
            <w:pPr>
              <w:pStyle w:val="TAL"/>
              <w:rPr>
                <w:ins w:id="13297" w:author="23.501_CR4721_(Rel-18)_IIoT" w:date="2023-09-04T05:48:00Z"/>
                <w:lang w:eastAsia="fr-FR"/>
              </w:rPr>
            </w:pPr>
            <w:ins w:id="13298" w:author="23.501_CR4721_(Rel-18)_IIoT" w:date="2023-09-04T05:48:00Z">
              <w:r w:rsidRPr="001B7C50">
                <w:rPr>
                  <w:lang w:eastAsia="fr-FR"/>
                </w:rPr>
                <w:t>&gt; portDS.initialComputeMeanLinkDelay</w:t>
              </w:r>
            </w:ins>
          </w:p>
        </w:tc>
        <w:tc>
          <w:tcPr>
            <w:tcW w:w="709" w:type="dxa"/>
            <w:shd w:val="clear" w:color="auto" w:fill="auto"/>
          </w:tcPr>
          <w:p w14:paraId="77878727" w14:textId="77777777" w:rsidR="00A10084" w:rsidRPr="001B7C50" w:rsidRDefault="00A10084" w:rsidP="00BB43CA">
            <w:pPr>
              <w:pStyle w:val="TAC"/>
              <w:rPr>
                <w:ins w:id="13299" w:author="23.501_CR4721_(Rel-18)_IIoT" w:date="2023-09-04T05:48:00Z"/>
                <w:lang w:eastAsia="fr-FR"/>
              </w:rPr>
            </w:pPr>
            <w:ins w:id="13300" w:author="23.501_CR4721_(Rel-18)_IIoT" w:date="2023-09-04T05:48:00Z">
              <w:r w:rsidRPr="001B7C50">
                <w:rPr>
                  <w:lang w:eastAsia="fr-FR"/>
                </w:rPr>
                <w:t>X</w:t>
              </w:r>
            </w:ins>
          </w:p>
        </w:tc>
        <w:tc>
          <w:tcPr>
            <w:tcW w:w="708" w:type="dxa"/>
            <w:shd w:val="clear" w:color="auto" w:fill="auto"/>
          </w:tcPr>
          <w:p w14:paraId="2558EBEA" w14:textId="77777777" w:rsidR="00A10084" w:rsidRPr="001B7C50" w:rsidRDefault="00A10084" w:rsidP="00BB43CA">
            <w:pPr>
              <w:pStyle w:val="TAC"/>
              <w:rPr>
                <w:ins w:id="13301" w:author="23.501_CR4721_(Rel-18)_IIoT" w:date="2023-09-04T05:48:00Z"/>
                <w:lang w:eastAsia="fr-FR"/>
              </w:rPr>
            </w:pPr>
            <w:ins w:id="13302" w:author="23.501_CR4721_(Rel-18)_IIoT" w:date="2023-09-04T05:48:00Z">
              <w:r w:rsidRPr="001B7C50">
                <w:rPr>
                  <w:lang w:eastAsia="fr-FR"/>
                </w:rPr>
                <w:t>X</w:t>
              </w:r>
            </w:ins>
          </w:p>
        </w:tc>
        <w:tc>
          <w:tcPr>
            <w:tcW w:w="1418" w:type="dxa"/>
            <w:shd w:val="clear" w:color="auto" w:fill="auto"/>
          </w:tcPr>
          <w:p w14:paraId="5F5F3684" w14:textId="77777777" w:rsidR="00A10084" w:rsidRPr="001B7C50" w:rsidRDefault="00A10084" w:rsidP="00BB43CA">
            <w:pPr>
              <w:pStyle w:val="TAC"/>
              <w:rPr>
                <w:ins w:id="13303" w:author="23.501_CR4721_(Rel-18)_IIoT" w:date="2023-09-04T05:48:00Z"/>
                <w:lang w:eastAsia="fr-FR"/>
              </w:rPr>
            </w:pPr>
            <w:ins w:id="13304" w:author="23.501_CR4721_(Rel-18)_IIoT" w:date="2023-09-04T05:48:00Z">
              <w:r w:rsidRPr="001B7C50">
                <w:rPr>
                  <w:lang w:eastAsia="fr-FR"/>
                </w:rPr>
                <w:t>RW</w:t>
              </w:r>
            </w:ins>
          </w:p>
        </w:tc>
        <w:tc>
          <w:tcPr>
            <w:tcW w:w="1338" w:type="dxa"/>
          </w:tcPr>
          <w:p w14:paraId="62BB3CDE" w14:textId="77777777" w:rsidR="00A10084" w:rsidRPr="001B7C50" w:rsidRDefault="00A10084" w:rsidP="00BB43CA">
            <w:pPr>
              <w:pStyle w:val="TAC"/>
              <w:rPr>
                <w:ins w:id="13305" w:author="23.501_CR4721_(Rel-18)_IIoT" w:date="2023-09-04T05:48:00Z"/>
                <w:lang w:eastAsia="fr-FR"/>
              </w:rPr>
            </w:pPr>
            <w:ins w:id="13306" w:author="23.501_CR4721_(Rel-18)_IIoT" w:date="2023-09-04T05:48:00Z">
              <w:r w:rsidRPr="001B7C50">
                <w:rPr>
                  <w:lang w:eastAsia="fr-FR"/>
                </w:rPr>
                <w:t>RW</w:t>
              </w:r>
            </w:ins>
          </w:p>
        </w:tc>
        <w:tc>
          <w:tcPr>
            <w:tcW w:w="2126" w:type="dxa"/>
            <w:shd w:val="clear" w:color="auto" w:fill="auto"/>
          </w:tcPr>
          <w:p w14:paraId="441B0576" w14:textId="77777777" w:rsidR="00A10084" w:rsidRPr="001B7C50" w:rsidRDefault="00A10084" w:rsidP="00BB43CA">
            <w:pPr>
              <w:pStyle w:val="TAC"/>
              <w:rPr>
                <w:ins w:id="13307" w:author="23.501_CR4721_(Rel-18)_IIoT" w:date="2023-09-04T05:48:00Z"/>
                <w:lang w:eastAsia="fr-FR"/>
              </w:rPr>
            </w:pPr>
            <w:ins w:id="13308" w:author="23.501_CR4721_(Rel-18)_IIoT" w:date="2023-09-04T05:48:00Z">
              <w:r w:rsidRPr="001B7C50">
                <w:rPr>
                  <w:lang w:eastAsia="fr-FR"/>
                </w:rPr>
                <w:t>IEEE Std 802.1AS [104] clause 14.8.35</w:t>
              </w:r>
            </w:ins>
          </w:p>
        </w:tc>
      </w:tr>
      <w:tr w:rsidR="00A10084" w:rsidRPr="001B7C50" w14:paraId="67362C75" w14:textId="77777777" w:rsidTr="00BB43CA">
        <w:trPr>
          <w:cantSplit/>
          <w:jc w:val="center"/>
          <w:ins w:id="13309" w:author="23.501_CR4721_(Rel-18)_IIoT" w:date="2023-09-04T05:48:00Z"/>
        </w:trPr>
        <w:tc>
          <w:tcPr>
            <w:tcW w:w="3735" w:type="dxa"/>
            <w:shd w:val="clear" w:color="auto" w:fill="auto"/>
          </w:tcPr>
          <w:p w14:paraId="255CDAA9" w14:textId="77777777" w:rsidR="00A10084" w:rsidRPr="001B7C50" w:rsidRDefault="00A10084" w:rsidP="00BB43CA">
            <w:pPr>
              <w:pStyle w:val="TAL"/>
              <w:rPr>
                <w:ins w:id="13310" w:author="23.501_CR4721_(Rel-18)_IIoT" w:date="2023-09-04T05:48:00Z"/>
                <w:lang w:eastAsia="fr-FR"/>
              </w:rPr>
            </w:pPr>
            <w:ins w:id="13311" w:author="23.501_CR4721_(Rel-18)_IIoT" w:date="2023-09-04T05:48:00Z">
              <w:r w:rsidRPr="001B7C50">
                <w:rPr>
                  <w:lang w:eastAsia="fr-FR"/>
                </w:rPr>
                <w:t>&gt; portDS.currentComputeMeanLinkDelay</w:t>
              </w:r>
            </w:ins>
          </w:p>
        </w:tc>
        <w:tc>
          <w:tcPr>
            <w:tcW w:w="709" w:type="dxa"/>
            <w:shd w:val="clear" w:color="auto" w:fill="auto"/>
          </w:tcPr>
          <w:p w14:paraId="763D4109" w14:textId="77777777" w:rsidR="00A10084" w:rsidRPr="001B7C50" w:rsidRDefault="00A10084" w:rsidP="00BB43CA">
            <w:pPr>
              <w:pStyle w:val="TAC"/>
              <w:rPr>
                <w:ins w:id="13312" w:author="23.501_CR4721_(Rel-18)_IIoT" w:date="2023-09-04T05:48:00Z"/>
                <w:lang w:eastAsia="fr-FR"/>
              </w:rPr>
            </w:pPr>
            <w:ins w:id="13313" w:author="23.501_CR4721_(Rel-18)_IIoT" w:date="2023-09-04T05:48:00Z">
              <w:r w:rsidRPr="001B7C50">
                <w:rPr>
                  <w:lang w:eastAsia="fr-FR"/>
                </w:rPr>
                <w:t>X</w:t>
              </w:r>
            </w:ins>
          </w:p>
        </w:tc>
        <w:tc>
          <w:tcPr>
            <w:tcW w:w="708" w:type="dxa"/>
            <w:shd w:val="clear" w:color="auto" w:fill="auto"/>
          </w:tcPr>
          <w:p w14:paraId="26F4E697" w14:textId="77777777" w:rsidR="00A10084" w:rsidRPr="001B7C50" w:rsidRDefault="00A10084" w:rsidP="00BB43CA">
            <w:pPr>
              <w:pStyle w:val="TAC"/>
              <w:rPr>
                <w:ins w:id="13314" w:author="23.501_CR4721_(Rel-18)_IIoT" w:date="2023-09-04T05:48:00Z"/>
                <w:lang w:eastAsia="fr-FR"/>
              </w:rPr>
            </w:pPr>
            <w:ins w:id="13315" w:author="23.501_CR4721_(Rel-18)_IIoT" w:date="2023-09-04T05:48:00Z">
              <w:r w:rsidRPr="001B7C50">
                <w:rPr>
                  <w:lang w:eastAsia="fr-FR"/>
                </w:rPr>
                <w:t>X</w:t>
              </w:r>
            </w:ins>
          </w:p>
        </w:tc>
        <w:tc>
          <w:tcPr>
            <w:tcW w:w="1418" w:type="dxa"/>
            <w:shd w:val="clear" w:color="auto" w:fill="auto"/>
          </w:tcPr>
          <w:p w14:paraId="1C3EED20" w14:textId="77777777" w:rsidR="00A10084" w:rsidRPr="001B7C50" w:rsidRDefault="00A10084" w:rsidP="00BB43CA">
            <w:pPr>
              <w:pStyle w:val="TAC"/>
              <w:rPr>
                <w:ins w:id="13316" w:author="23.501_CR4721_(Rel-18)_IIoT" w:date="2023-09-04T05:48:00Z"/>
                <w:lang w:eastAsia="fr-FR"/>
              </w:rPr>
            </w:pPr>
            <w:ins w:id="13317" w:author="23.501_CR4721_(Rel-18)_IIoT" w:date="2023-09-04T05:48:00Z">
              <w:r w:rsidRPr="001B7C50">
                <w:rPr>
                  <w:lang w:eastAsia="fr-FR"/>
                </w:rPr>
                <w:t>R</w:t>
              </w:r>
            </w:ins>
          </w:p>
        </w:tc>
        <w:tc>
          <w:tcPr>
            <w:tcW w:w="1338" w:type="dxa"/>
          </w:tcPr>
          <w:p w14:paraId="351B95EE" w14:textId="77777777" w:rsidR="00A10084" w:rsidRPr="001B7C50" w:rsidRDefault="00A10084" w:rsidP="00BB43CA">
            <w:pPr>
              <w:pStyle w:val="TAC"/>
              <w:rPr>
                <w:ins w:id="13318" w:author="23.501_CR4721_(Rel-18)_IIoT" w:date="2023-09-04T05:48:00Z"/>
                <w:lang w:eastAsia="fr-FR"/>
              </w:rPr>
            </w:pPr>
            <w:ins w:id="13319" w:author="23.501_CR4721_(Rel-18)_IIoT" w:date="2023-09-04T05:48:00Z">
              <w:r w:rsidRPr="001B7C50">
                <w:rPr>
                  <w:lang w:eastAsia="fr-FR"/>
                </w:rPr>
                <w:t>R</w:t>
              </w:r>
            </w:ins>
          </w:p>
        </w:tc>
        <w:tc>
          <w:tcPr>
            <w:tcW w:w="2126" w:type="dxa"/>
            <w:shd w:val="clear" w:color="auto" w:fill="auto"/>
          </w:tcPr>
          <w:p w14:paraId="7E5392DD" w14:textId="77777777" w:rsidR="00A10084" w:rsidRPr="001B7C50" w:rsidRDefault="00A10084" w:rsidP="00BB43CA">
            <w:pPr>
              <w:pStyle w:val="TAC"/>
              <w:rPr>
                <w:ins w:id="13320" w:author="23.501_CR4721_(Rel-18)_IIoT" w:date="2023-09-04T05:48:00Z"/>
                <w:lang w:eastAsia="fr-FR"/>
              </w:rPr>
            </w:pPr>
            <w:ins w:id="13321" w:author="23.501_CR4721_(Rel-18)_IIoT" w:date="2023-09-04T05:48:00Z">
              <w:r w:rsidRPr="001B7C50">
                <w:rPr>
                  <w:lang w:eastAsia="fr-FR"/>
                </w:rPr>
                <w:t>IEEE Std 802.1AS [104] clause 14.8.36</w:t>
              </w:r>
            </w:ins>
          </w:p>
        </w:tc>
      </w:tr>
      <w:tr w:rsidR="00A10084" w:rsidRPr="001B7C50" w14:paraId="559EDFBC" w14:textId="77777777" w:rsidTr="00BB43CA">
        <w:trPr>
          <w:cantSplit/>
          <w:jc w:val="center"/>
          <w:ins w:id="13322" w:author="23.501_CR4721_(Rel-18)_IIoT" w:date="2023-09-04T05:48:00Z"/>
        </w:trPr>
        <w:tc>
          <w:tcPr>
            <w:tcW w:w="3735" w:type="dxa"/>
            <w:shd w:val="clear" w:color="auto" w:fill="auto"/>
          </w:tcPr>
          <w:p w14:paraId="24546E3B" w14:textId="77777777" w:rsidR="00A10084" w:rsidRPr="001B7C50" w:rsidRDefault="00A10084" w:rsidP="00BB43CA">
            <w:pPr>
              <w:pStyle w:val="TAL"/>
              <w:rPr>
                <w:ins w:id="13323" w:author="23.501_CR4721_(Rel-18)_IIoT" w:date="2023-09-04T05:48:00Z"/>
                <w:lang w:eastAsia="fr-FR"/>
              </w:rPr>
            </w:pPr>
            <w:ins w:id="13324" w:author="23.501_CR4721_(Rel-18)_IIoT" w:date="2023-09-04T05:48:00Z">
              <w:r w:rsidRPr="001B7C50">
                <w:rPr>
                  <w:lang w:eastAsia="fr-FR"/>
                </w:rPr>
                <w:t>&gt; portDS.useMgtSettableComputeMeanLinkDelay</w:t>
              </w:r>
            </w:ins>
          </w:p>
        </w:tc>
        <w:tc>
          <w:tcPr>
            <w:tcW w:w="709" w:type="dxa"/>
            <w:shd w:val="clear" w:color="auto" w:fill="auto"/>
          </w:tcPr>
          <w:p w14:paraId="56158C39" w14:textId="77777777" w:rsidR="00A10084" w:rsidRPr="001B7C50" w:rsidRDefault="00A10084" w:rsidP="00BB43CA">
            <w:pPr>
              <w:pStyle w:val="TAC"/>
              <w:rPr>
                <w:ins w:id="13325" w:author="23.501_CR4721_(Rel-18)_IIoT" w:date="2023-09-04T05:48:00Z"/>
                <w:lang w:eastAsia="fr-FR"/>
              </w:rPr>
            </w:pPr>
            <w:ins w:id="13326" w:author="23.501_CR4721_(Rel-18)_IIoT" w:date="2023-09-04T05:48:00Z">
              <w:r w:rsidRPr="001B7C50">
                <w:rPr>
                  <w:lang w:eastAsia="fr-FR"/>
                </w:rPr>
                <w:t>X</w:t>
              </w:r>
            </w:ins>
          </w:p>
        </w:tc>
        <w:tc>
          <w:tcPr>
            <w:tcW w:w="708" w:type="dxa"/>
            <w:shd w:val="clear" w:color="auto" w:fill="auto"/>
          </w:tcPr>
          <w:p w14:paraId="13B148CB" w14:textId="77777777" w:rsidR="00A10084" w:rsidRPr="001B7C50" w:rsidRDefault="00A10084" w:rsidP="00BB43CA">
            <w:pPr>
              <w:pStyle w:val="TAC"/>
              <w:rPr>
                <w:ins w:id="13327" w:author="23.501_CR4721_(Rel-18)_IIoT" w:date="2023-09-04T05:48:00Z"/>
                <w:lang w:eastAsia="fr-FR"/>
              </w:rPr>
            </w:pPr>
            <w:ins w:id="13328" w:author="23.501_CR4721_(Rel-18)_IIoT" w:date="2023-09-04T05:48:00Z">
              <w:r w:rsidRPr="001B7C50">
                <w:rPr>
                  <w:lang w:eastAsia="fr-FR"/>
                </w:rPr>
                <w:t>X</w:t>
              </w:r>
            </w:ins>
          </w:p>
        </w:tc>
        <w:tc>
          <w:tcPr>
            <w:tcW w:w="1418" w:type="dxa"/>
            <w:shd w:val="clear" w:color="auto" w:fill="auto"/>
          </w:tcPr>
          <w:p w14:paraId="13423E4F" w14:textId="77777777" w:rsidR="00A10084" w:rsidRPr="001B7C50" w:rsidRDefault="00A10084" w:rsidP="00BB43CA">
            <w:pPr>
              <w:pStyle w:val="TAC"/>
              <w:rPr>
                <w:ins w:id="13329" w:author="23.501_CR4721_(Rel-18)_IIoT" w:date="2023-09-04T05:48:00Z"/>
                <w:lang w:eastAsia="fr-FR"/>
              </w:rPr>
            </w:pPr>
            <w:ins w:id="13330" w:author="23.501_CR4721_(Rel-18)_IIoT" w:date="2023-09-04T05:48:00Z">
              <w:r w:rsidRPr="001B7C50">
                <w:rPr>
                  <w:lang w:eastAsia="fr-FR"/>
                </w:rPr>
                <w:t>RW</w:t>
              </w:r>
            </w:ins>
          </w:p>
        </w:tc>
        <w:tc>
          <w:tcPr>
            <w:tcW w:w="1338" w:type="dxa"/>
          </w:tcPr>
          <w:p w14:paraId="6F5D16C4" w14:textId="77777777" w:rsidR="00A10084" w:rsidRPr="001B7C50" w:rsidRDefault="00A10084" w:rsidP="00BB43CA">
            <w:pPr>
              <w:pStyle w:val="TAC"/>
              <w:rPr>
                <w:ins w:id="13331" w:author="23.501_CR4721_(Rel-18)_IIoT" w:date="2023-09-04T05:48:00Z"/>
                <w:lang w:eastAsia="fr-FR"/>
              </w:rPr>
            </w:pPr>
            <w:ins w:id="13332" w:author="23.501_CR4721_(Rel-18)_IIoT" w:date="2023-09-04T05:48:00Z">
              <w:r w:rsidRPr="001B7C50">
                <w:rPr>
                  <w:lang w:eastAsia="fr-FR"/>
                </w:rPr>
                <w:t>RW</w:t>
              </w:r>
            </w:ins>
          </w:p>
        </w:tc>
        <w:tc>
          <w:tcPr>
            <w:tcW w:w="2126" w:type="dxa"/>
            <w:shd w:val="clear" w:color="auto" w:fill="auto"/>
          </w:tcPr>
          <w:p w14:paraId="613F54A3" w14:textId="77777777" w:rsidR="00A10084" w:rsidRPr="001B7C50" w:rsidRDefault="00A10084" w:rsidP="00BB43CA">
            <w:pPr>
              <w:pStyle w:val="TAC"/>
              <w:rPr>
                <w:ins w:id="13333" w:author="23.501_CR4721_(Rel-18)_IIoT" w:date="2023-09-04T05:48:00Z"/>
                <w:lang w:eastAsia="fr-FR"/>
              </w:rPr>
            </w:pPr>
            <w:ins w:id="13334" w:author="23.501_CR4721_(Rel-18)_IIoT" w:date="2023-09-04T05:48:00Z">
              <w:r w:rsidRPr="001B7C50">
                <w:rPr>
                  <w:lang w:eastAsia="fr-FR"/>
                </w:rPr>
                <w:t>IEEE Std 802.1AS [104] clause 14.8.37</w:t>
              </w:r>
            </w:ins>
          </w:p>
        </w:tc>
      </w:tr>
      <w:tr w:rsidR="00A10084" w:rsidRPr="001B7C50" w14:paraId="12869655" w14:textId="77777777" w:rsidTr="00BB43CA">
        <w:trPr>
          <w:cantSplit/>
          <w:jc w:val="center"/>
          <w:ins w:id="13335" w:author="23.501_CR4721_(Rel-18)_IIoT" w:date="2023-09-04T05:48:00Z"/>
        </w:trPr>
        <w:tc>
          <w:tcPr>
            <w:tcW w:w="3735" w:type="dxa"/>
            <w:shd w:val="clear" w:color="auto" w:fill="auto"/>
          </w:tcPr>
          <w:p w14:paraId="4AFA0610" w14:textId="77777777" w:rsidR="00A10084" w:rsidRPr="001B7C50" w:rsidRDefault="00A10084" w:rsidP="00BB43CA">
            <w:pPr>
              <w:pStyle w:val="TAL"/>
              <w:rPr>
                <w:ins w:id="13336" w:author="23.501_CR4721_(Rel-18)_IIoT" w:date="2023-09-04T05:48:00Z"/>
                <w:lang w:eastAsia="fr-FR"/>
              </w:rPr>
            </w:pPr>
            <w:ins w:id="13337" w:author="23.501_CR4721_(Rel-18)_IIoT" w:date="2023-09-04T05:48:00Z">
              <w:r w:rsidRPr="001B7C50">
                <w:rPr>
                  <w:lang w:eastAsia="fr-FR"/>
                </w:rPr>
                <w:t>&gt; portDS.mgtSettableComputeMeanLinkDelay</w:t>
              </w:r>
            </w:ins>
          </w:p>
        </w:tc>
        <w:tc>
          <w:tcPr>
            <w:tcW w:w="709" w:type="dxa"/>
            <w:shd w:val="clear" w:color="auto" w:fill="auto"/>
          </w:tcPr>
          <w:p w14:paraId="74C77AB0" w14:textId="77777777" w:rsidR="00A10084" w:rsidRPr="001B7C50" w:rsidRDefault="00A10084" w:rsidP="00BB43CA">
            <w:pPr>
              <w:pStyle w:val="TAC"/>
              <w:rPr>
                <w:ins w:id="13338" w:author="23.501_CR4721_(Rel-18)_IIoT" w:date="2023-09-04T05:48:00Z"/>
                <w:lang w:eastAsia="fr-FR"/>
              </w:rPr>
            </w:pPr>
            <w:ins w:id="13339" w:author="23.501_CR4721_(Rel-18)_IIoT" w:date="2023-09-04T05:48:00Z">
              <w:r w:rsidRPr="001B7C50">
                <w:rPr>
                  <w:lang w:eastAsia="fr-FR"/>
                </w:rPr>
                <w:t>X</w:t>
              </w:r>
            </w:ins>
          </w:p>
        </w:tc>
        <w:tc>
          <w:tcPr>
            <w:tcW w:w="708" w:type="dxa"/>
            <w:shd w:val="clear" w:color="auto" w:fill="auto"/>
          </w:tcPr>
          <w:p w14:paraId="23BA9AD7" w14:textId="77777777" w:rsidR="00A10084" w:rsidRPr="001B7C50" w:rsidRDefault="00A10084" w:rsidP="00BB43CA">
            <w:pPr>
              <w:pStyle w:val="TAC"/>
              <w:rPr>
                <w:ins w:id="13340" w:author="23.501_CR4721_(Rel-18)_IIoT" w:date="2023-09-04T05:48:00Z"/>
                <w:lang w:eastAsia="fr-FR"/>
              </w:rPr>
            </w:pPr>
            <w:ins w:id="13341" w:author="23.501_CR4721_(Rel-18)_IIoT" w:date="2023-09-04T05:48:00Z">
              <w:r w:rsidRPr="001B7C50">
                <w:rPr>
                  <w:lang w:eastAsia="fr-FR"/>
                </w:rPr>
                <w:t>X</w:t>
              </w:r>
            </w:ins>
          </w:p>
        </w:tc>
        <w:tc>
          <w:tcPr>
            <w:tcW w:w="1418" w:type="dxa"/>
            <w:shd w:val="clear" w:color="auto" w:fill="auto"/>
          </w:tcPr>
          <w:p w14:paraId="48D2E8F8" w14:textId="77777777" w:rsidR="00A10084" w:rsidRPr="001B7C50" w:rsidRDefault="00A10084" w:rsidP="00BB43CA">
            <w:pPr>
              <w:pStyle w:val="TAC"/>
              <w:rPr>
                <w:ins w:id="13342" w:author="23.501_CR4721_(Rel-18)_IIoT" w:date="2023-09-04T05:48:00Z"/>
                <w:lang w:eastAsia="fr-FR"/>
              </w:rPr>
            </w:pPr>
            <w:ins w:id="13343" w:author="23.501_CR4721_(Rel-18)_IIoT" w:date="2023-09-04T05:48:00Z">
              <w:r w:rsidRPr="001B7C50">
                <w:rPr>
                  <w:lang w:eastAsia="fr-FR"/>
                </w:rPr>
                <w:t>RW</w:t>
              </w:r>
            </w:ins>
          </w:p>
        </w:tc>
        <w:tc>
          <w:tcPr>
            <w:tcW w:w="1338" w:type="dxa"/>
          </w:tcPr>
          <w:p w14:paraId="5E405B24" w14:textId="77777777" w:rsidR="00A10084" w:rsidRPr="001B7C50" w:rsidRDefault="00A10084" w:rsidP="00BB43CA">
            <w:pPr>
              <w:pStyle w:val="TAC"/>
              <w:rPr>
                <w:ins w:id="13344" w:author="23.501_CR4721_(Rel-18)_IIoT" w:date="2023-09-04T05:48:00Z"/>
                <w:lang w:eastAsia="fr-FR"/>
              </w:rPr>
            </w:pPr>
            <w:ins w:id="13345" w:author="23.501_CR4721_(Rel-18)_IIoT" w:date="2023-09-04T05:48:00Z">
              <w:r w:rsidRPr="001B7C50">
                <w:rPr>
                  <w:lang w:eastAsia="fr-FR"/>
                </w:rPr>
                <w:t>RW</w:t>
              </w:r>
            </w:ins>
          </w:p>
        </w:tc>
        <w:tc>
          <w:tcPr>
            <w:tcW w:w="2126" w:type="dxa"/>
            <w:shd w:val="clear" w:color="auto" w:fill="auto"/>
          </w:tcPr>
          <w:p w14:paraId="65F5673E" w14:textId="77777777" w:rsidR="00A10084" w:rsidRPr="001B7C50" w:rsidRDefault="00A10084" w:rsidP="00BB43CA">
            <w:pPr>
              <w:pStyle w:val="TAC"/>
              <w:rPr>
                <w:ins w:id="13346" w:author="23.501_CR4721_(Rel-18)_IIoT" w:date="2023-09-04T05:48:00Z"/>
                <w:lang w:eastAsia="fr-FR"/>
              </w:rPr>
            </w:pPr>
            <w:ins w:id="13347" w:author="23.501_CR4721_(Rel-18)_IIoT" w:date="2023-09-04T05:48:00Z">
              <w:r w:rsidRPr="001B7C50">
                <w:rPr>
                  <w:lang w:eastAsia="fr-FR"/>
                </w:rPr>
                <w:t>IEEE Std 802.1AS [104] clause 14.8.38</w:t>
              </w:r>
            </w:ins>
          </w:p>
        </w:tc>
      </w:tr>
      <w:tr w:rsidR="00A10084" w:rsidRPr="001B7C50" w14:paraId="3D6974E2" w14:textId="77777777" w:rsidTr="00BB43CA">
        <w:trPr>
          <w:cantSplit/>
          <w:jc w:val="center"/>
          <w:ins w:id="13348" w:author="23.501_CR4721_(Rel-18)_IIoT" w:date="2023-09-04T05:48:00Z"/>
        </w:trPr>
        <w:tc>
          <w:tcPr>
            <w:tcW w:w="3735" w:type="dxa"/>
            <w:shd w:val="clear" w:color="auto" w:fill="auto"/>
          </w:tcPr>
          <w:p w14:paraId="5042086E" w14:textId="77777777" w:rsidR="00A10084" w:rsidRPr="001B7C50" w:rsidRDefault="00A10084" w:rsidP="00BB43CA">
            <w:pPr>
              <w:pStyle w:val="TAL"/>
              <w:rPr>
                <w:ins w:id="13349" w:author="23.501_CR4721_(Rel-18)_IIoT" w:date="2023-09-04T05:48:00Z"/>
                <w:lang w:eastAsia="fr-FR"/>
              </w:rPr>
            </w:pPr>
            <w:ins w:id="13350" w:author="23.501_CR4721_(Rel-18)_IIoT" w:date="2023-09-04T05:48:00Z">
              <w:r w:rsidRPr="001B7C50">
                <w:rPr>
                  <w:lang w:eastAsia="fr-FR"/>
                </w:rPr>
                <w:t>&gt; portDS.allowedLostResponses</w:t>
              </w:r>
            </w:ins>
          </w:p>
        </w:tc>
        <w:tc>
          <w:tcPr>
            <w:tcW w:w="709" w:type="dxa"/>
            <w:shd w:val="clear" w:color="auto" w:fill="auto"/>
          </w:tcPr>
          <w:p w14:paraId="104A3DBA" w14:textId="77777777" w:rsidR="00A10084" w:rsidRPr="001B7C50" w:rsidRDefault="00A10084" w:rsidP="00BB43CA">
            <w:pPr>
              <w:pStyle w:val="TAC"/>
              <w:rPr>
                <w:ins w:id="13351" w:author="23.501_CR4721_(Rel-18)_IIoT" w:date="2023-09-04T05:48:00Z"/>
                <w:lang w:eastAsia="fr-FR"/>
              </w:rPr>
            </w:pPr>
            <w:ins w:id="13352" w:author="23.501_CR4721_(Rel-18)_IIoT" w:date="2023-09-04T05:48:00Z">
              <w:r w:rsidRPr="001B7C50">
                <w:rPr>
                  <w:lang w:eastAsia="fr-FR"/>
                </w:rPr>
                <w:t>X</w:t>
              </w:r>
            </w:ins>
          </w:p>
        </w:tc>
        <w:tc>
          <w:tcPr>
            <w:tcW w:w="708" w:type="dxa"/>
            <w:shd w:val="clear" w:color="auto" w:fill="auto"/>
          </w:tcPr>
          <w:p w14:paraId="0B2ED347" w14:textId="77777777" w:rsidR="00A10084" w:rsidRPr="001B7C50" w:rsidRDefault="00A10084" w:rsidP="00BB43CA">
            <w:pPr>
              <w:pStyle w:val="TAC"/>
              <w:rPr>
                <w:ins w:id="13353" w:author="23.501_CR4721_(Rel-18)_IIoT" w:date="2023-09-04T05:48:00Z"/>
                <w:lang w:eastAsia="fr-FR"/>
              </w:rPr>
            </w:pPr>
            <w:ins w:id="13354" w:author="23.501_CR4721_(Rel-18)_IIoT" w:date="2023-09-04T05:48:00Z">
              <w:r w:rsidRPr="001B7C50">
                <w:rPr>
                  <w:lang w:eastAsia="fr-FR"/>
                </w:rPr>
                <w:t>X</w:t>
              </w:r>
            </w:ins>
          </w:p>
        </w:tc>
        <w:tc>
          <w:tcPr>
            <w:tcW w:w="1418" w:type="dxa"/>
            <w:shd w:val="clear" w:color="auto" w:fill="auto"/>
          </w:tcPr>
          <w:p w14:paraId="1E6C01F1" w14:textId="77777777" w:rsidR="00A10084" w:rsidRPr="001B7C50" w:rsidRDefault="00A10084" w:rsidP="00BB43CA">
            <w:pPr>
              <w:pStyle w:val="TAC"/>
              <w:rPr>
                <w:ins w:id="13355" w:author="23.501_CR4721_(Rel-18)_IIoT" w:date="2023-09-04T05:48:00Z"/>
                <w:lang w:eastAsia="fr-FR"/>
              </w:rPr>
            </w:pPr>
            <w:ins w:id="13356" w:author="23.501_CR4721_(Rel-18)_IIoT" w:date="2023-09-04T05:48:00Z">
              <w:r w:rsidRPr="001B7C50">
                <w:rPr>
                  <w:lang w:eastAsia="fr-FR"/>
                </w:rPr>
                <w:t>RW</w:t>
              </w:r>
            </w:ins>
          </w:p>
        </w:tc>
        <w:tc>
          <w:tcPr>
            <w:tcW w:w="1338" w:type="dxa"/>
          </w:tcPr>
          <w:p w14:paraId="30934867" w14:textId="77777777" w:rsidR="00A10084" w:rsidRPr="001B7C50" w:rsidRDefault="00A10084" w:rsidP="00BB43CA">
            <w:pPr>
              <w:pStyle w:val="TAC"/>
              <w:rPr>
                <w:ins w:id="13357" w:author="23.501_CR4721_(Rel-18)_IIoT" w:date="2023-09-04T05:48:00Z"/>
                <w:lang w:eastAsia="fr-FR"/>
              </w:rPr>
            </w:pPr>
            <w:ins w:id="13358" w:author="23.501_CR4721_(Rel-18)_IIoT" w:date="2023-09-04T05:48:00Z">
              <w:r w:rsidRPr="001B7C50">
                <w:rPr>
                  <w:lang w:eastAsia="fr-FR"/>
                </w:rPr>
                <w:t>RW</w:t>
              </w:r>
            </w:ins>
          </w:p>
        </w:tc>
        <w:tc>
          <w:tcPr>
            <w:tcW w:w="2126" w:type="dxa"/>
            <w:shd w:val="clear" w:color="auto" w:fill="auto"/>
          </w:tcPr>
          <w:p w14:paraId="1D4D66B2" w14:textId="77777777" w:rsidR="00A10084" w:rsidRPr="001B7C50" w:rsidRDefault="00A10084" w:rsidP="00BB43CA">
            <w:pPr>
              <w:pStyle w:val="TAC"/>
              <w:rPr>
                <w:ins w:id="13359" w:author="23.501_CR4721_(Rel-18)_IIoT" w:date="2023-09-04T05:48:00Z"/>
                <w:lang w:eastAsia="fr-FR"/>
              </w:rPr>
            </w:pPr>
            <w:ins w:id="13360" w:author="23.501_CR4721_(Rel-18)_IIoT" w:date="2023-09-04T05:48:00Z">
              <w:r w:rsidRPr="001B7C50">
                <w:rPr>
                  <w:lang w:eastAsia="fr-FR"/>
                </w:rPr>
                <w:t>IEEE Std 802.1AS [104] clause 14.8.39</w:t>
              </w:r>
            </w:ins>
          </w:p>
        </w:tc>
      </w:tr>
      <w:tr w:rsidR="00A10084" w:rsidRPr="001B7C50" w14:paraId="26161D71" w14:textId="77777777" w:rsidTr="00BB43CA">
        <w:trPr>
          <w:cantSplit/>
          <w:jc w:val="center"/>
          <w:ins w:id="13361" w:author="23.501_CR4721_(Rel-18)_IIoT" w:date="2023-09-04T05:48:00Z"/>
        </w:trPr>
        <w:tc>
          <w:tcPr>
            <w:tcW w:w="3735" w:type="dxa"/>
            <w:shd w:val="clear" w:color="auto" w:fill="auto"/>
          </w:tcPr>
          <w:p w14:paraId="11B5E11D" w14:textId="77777777" w:rsidR="00A10084" w:rsidRPr="001B7C50" w:rsidRDefault="00A10084" w:rsidP="00BB43CA">
            <w:pPr>
              <w:pStyle w:val="TAL"/>
              <w:rPr>
                <w:ins w:id="13362" w:author="23.501_CR4721_(Rel-18)_IIoT" w:date="2023-09-04T05:48:00Z"/>
                <w:lang w:eastAsia="fr-FR"/>
              </w:rPr>
            </w:pPr>
            <w:ins w:id="13363" w:author="23.501_CR4721_(Rel-18)_IIoT" w:date="2023-09-04T05:48:00Z">
              <w:r w:rsidRPr="001B7C50">
                <w:rPr>
                  <w:lang w:eastAsia="fr-FR"/>
                </w:rPr>
                <w:t>&gt; portDS.allowedFaults</w:t>
              </w:r>
            </w:ins>
          </w:p>
        </w:tc>
        <w:tc>
          <w:tcPr>
            <w:tcW w:w="709" w:type="dxa"/>
            <w:shd w:val="clear" w:color="auto" w:fill="auto"/>
          </w:tcPr>
          <w:p w14:paraId="0989D54E" w14:textId="77777777" w:rsidR="00A10084" w:rsidRPr="001B7C50" w:rsidRDefault="00A10084" w:rsidP="00BB43CA">
            <w:pPr>
              <w:pStyle w:val="TAC"/>
              <w:rPr>
                <w:ins w:id="13364" w:author="23.501_CR4721_(Rel-18)_IIoT" w:date="2023-09-04T05:48:00Z"/>
                <w:lang w:eastAsia="fr-FR"/>
              </w:rPr>
            </w:pPr>
            <w:ins w:id="13365" w:author="23.501_CR4721_(Rel-18)_IIoT" w:date="2023-09-04T05:48:00Z">
              <w:r w:rsidRPr="001B7C50">
                <w:rPr>
                  <w:lang w:eastAsia="fr-FR"/>
                </w:rPr>
                <w:t>X</w:t>
              </w:r>
            </w:ins>
          </w:p>
        </w:tc>
        <w:tc>
          <w:tcPr>
            <w:tcW w:w="708" w:type="dxa"/>
            <w:shd w:val="clear" w:color="auto" w:fill="auto"/>
          </w:tcPr>
          <w:p w14:paraId="07C8B48E" w14:textId="77777777" w:rsidR="00A10084" w:rsidRPr="001B7C50" w:rsidRDefault="00A10084" w:rsidP="00BB43CA">
            <w:pPr>
              <w:pStyle w:val="TAC"/>
              <w:rPr>
                <w:ins w:id="13366" w:author="23.501_CR4721_(Rel-18)_IIoT" w:date="2023-09-04T05:48:00Z"/>
                <w:lang w:eastAsia="fr-FR"/>
              </w:rPr>
            </w:pPr>
            <w:ins w:id="13367" w:author="23.501_CR4721_(Rel-18)_IIoT" w:date="2023-09-04T05:48:00Z">
              <w:r w:rsidRPr="001B7C50">
                <w:rPr>
                  <w:lang w:eastAsia="fr-FR"/>
                </w:rPr>
                <w:t>X</w:t>
              </w:r>
            </w:ins>
          </w:p>
        </w:tc>
        <w:tc>
          <w:tcPr>
            <w:tcW w:w="1418" w:type="dxa"/>
            <w:shd w:val="clear" w:color="auto" w:fill="auto"/>
          </w:tcPr>
          <w:p w14:paraId="39C36D4C" w14:textId="77777777" w:rsidR="00A10084" w:rsidRPr="001B7C50" w:rsidRDefault="00A10084" w:rsidP="00BB43CA">
            <w:pPr>
              <w:pStyle w:val="TAC"/>
              <w:rPr>
                <w:ins w:id="13368" w:author="23.501_CR4721_(Rel-18)_IIoT" w:date="2023-09-04T05:48:00Z"/>
                <w:lang w:eastAsia="fr-FR"/>
              </w:rPr>
            </w:pPr>
            <w:ins w:id="13369" w:author="23.501_CR4721_(Rel-18)_IIoT" w:date="2023-09-04T05:48:00Z">
              <w:r w:rsidRPr="001B7C50">
                <w:rPr>
                  <w:lang w:eastAsia="fr-FR"/>
                </w:rPr>
                <w:t>RW</w:t>
              </w:r>
            </w:ins>
          </w:p>
        </w:tc>
        <w:tc>
          <w:tcPr>
            <w:tcW w:w="1338" w:type="dxa"/>
          </w:tcPr>
          <w:p w14:paraId="1944E1EA" w14:textId="77777777" w:rsidR="00A10084" w:rsidRPr="001B7C50" w:rsidRDefault="00A10084" w:rsidP="00BB43CA">
            <w:pPr>
              <w:pStyle w:val="TAC"/>
              <w:rPr>
                <w:ins w:id="13370" w:author="23.501_CR4721_(Rel-18)_IIoT" w:date="2023-09-04T05:48:00Z"/>
                <w:lang w:eastAsia="fr-FR"/>
              </w:rPr>
            </w:pPr>
            <w:ins w:id="13371" w:author="23.501_CR4721_(Rel-18)_IIoT" w:date="2023-09-04T05:48:00Z">
              <w:r w:rsidRPr="001B7C50">
                <w:rPr>
                  <w:lang w:eastAsia="fr-FR"/>
                </w:rPr>
                <w:t>RW</w:t>
              </w:r>
            </w:ins>
          </w:p>
        </w:tc>
        <w:tc>
          <w:tcPr>
            <w:tcW w:w="2126" w:type="dxa"/>
            <w:shd w:val="clear" w:color="auto" w:fill="auto"/>
          </w:tcPr>
          <w:p w14:paraId="029B97AB" w14:textId="77777777" w:rsidR="00A10084" w:rsidRPr="001B7C50" w:rsidRDefault="00A10084" w:rsidP="00BB43CA">
            <w:pPr>
              <w:pStyle w:val="TAC"/>
              <w:rPr>
                <w:ins w:id="13372" w:author="23.501_CR4721_(Rel-18)_IIoT" w:date="2023-09-04T05:48:00Z"/>
                <w:lang w:eastAsia="fr-FR"/>
              </w:rPr>
            </w:pPr>
            <w:ins w:id="13373" w:author="23.501_CR4721_(Rel-18)_IIoT" w:date="2023-09-04T05:48:00Z">
              <w:r w:rsidRPr="001B7C50">
                <w:rPr>
                  <w:lang w:eastAsia="fr-FR"/>
                </w:rPr>
                <w:t>IEEE Std 802.1AS [104] clause 14.8.40</w:t>
              </w:r>
            </w:ins>
          </w:p>
        </w:tc>
      </w:tr>
      <w:tr w:rsidR="00A10084" w:rsidRPr="001B7C50" w14:paraId="4D3FC3D8" w14:textId="77777777" w:rsidTr="00BB43CA">
        <w:trPr>
          <w:cantSplit/>
          <w:jc w:val="center"/>
          <w:ins w:id="13374" w:author="23.501_CR4721_(Rel-18)_IIoT" w:date="2023-09-04T05:48:00Z"/>
        </w:trPr>
        <w:tc>
          <w:tcPr>
            <w:tcW w:w="3735" w:type="dxa"/>
            <w:shd w:val="clear" w:color="auto" w:fill="auto"/>
          </w:tcPr>
          <w:p w14:paraId="397432DF" w14:textId="77777777" w:rsidR="00A10084" w:rsidRPr="001B7C50" w:rsidRDefault="00A10084" w:rsidP="00BB43CA">
            <w:pPr>
              <w:pStyle w:val="TAL"/>
              <w:rPr>
                <w:ins w:id="13375" w:author="23.501_CR4721_(Rel-18)_IIoT" w:date="2023-09-04T05:48:00Z"/>
                <w:lang w:eastAsia="fr-FR"/>
              </w:rPr>
            </w:pPr>
            <w:ins w:id="13376" w:author="23.501_CR4721_(Rel-18)_IIoT" w:date="2023-09-04T05:48:00Z">
              <w:r w:rsidRPr="001B7C50">
                <w:rPr>
                  <w:lang w:eastAsia="fr-FR"/>
                </w:rPr>
                <w:t>&gt; portDS.gPtpCapableReceiptTimeout</w:t>
              </w:r>
            </w:ins>
          </w:p>
        </w:tc>
        <w:tc>
          <w:tcPr>
            <w:tcW w:w="709" w:type="dxa"/>
            <w:shd w:val="clear" w:color="auto" w:fill="auto"/>
          </w:tcPr>
          <w:p w14:paraId="39D0760B" w14:textId="77777777" w:rsidR="00A10084" w:rsidRPr="001B7C50" w:rsidRDefault="00A10084" w:rsidP="00BB43CA">
            <w:pPr>
              <w:pStyle w:val="TAC"/>
              <w:rPr>
                <w:ins w:id="13377" w:author="23.501_CR4721_(Rel-18)_IIoT" w:date="2023-09-04T05:48:00Z"/>
                <w:lang w:eastAsia="fr-FR"/>
              </w:rPr>
            </w:pPr>
            <w:ins w:id="13378" w:author="23.501_CR4721_(Rel-18)_IIoT" w:date="2023-09-04T05:48:00Z">
              <w:r w:rsidRPr="001B7C50">
                <w:rPr>
                  <w:lang w:eastAsia="fr-FR"/>
                </w:rPr>
                <w:t>X</w:t>
              </w:r>
            </w:ins>
          </w:p>
        </w:tc>
        <w:tc>
          <w:tcPr>
            <w:tcW w:w="708" w:type="dxa"/>
            <w:shd w:val="clear" w:color="auto" w:fill="auto"/>
          </w:tcPr>
          <w:p w14:paraId="0D4D6675" w14:textId="77777777" w:rsidR="00A10084" w:rsidRPr="001B7C50" w:rsidRDefault="00A10084" w:rsidP="00BB43CA">
            <w:pPr>
              <w:pStyle w:val="TAC"/>
              <w:rPr>
                <w:ins w:id="13379" w:author="23.501_CR4721_(Rel-18)_IIoT" w:date="2023-09-04T05:48:00Z"/>
                <w:lang w:eastAsia="fr-FR"/>
              </w:rPr>
            </w:pPr>
            <w:ins w:id="13380" w:author="23.501_CR4721_(Rel-18)_IIoT" w:date="2023-09-04T05:48:00Z">
              <w:r w:rsidRPr="001B7C50">
                <w:rPr>
                  <w:lang w:eastAsia="fr-FR"/>
                </w:rPr>
                <w:t>X</w:t>
              </w:r>
            </w:ins>
          </w:p>
        </w:tc>
        <w:tc>
          <w:tcPr>
            <w:tcW w:w="1418" w:type="dxa"/>
            <w:shd w:val="clear" w:color="auto" w:fill="auto"/>
          </w:tcPr>
          <w:p w14:paraId="6D603D8A" w14:textId="77777777" w:rsidR="00A10084" w:rsidRPr="001B7C50" w:rsidRDefault="00A10084" w:rsidP="00BB43CA">
            <w:pPr>
              <w:pStyle w:val="TAC"/>
              <w:rPr>
                <w:ins w:id="13381" w:author="23.501_CR4721_(Rel-18)_IIoT" w:date="2023-09-04T05:48:00Z"/>
                <w:lang w:eastAsia="fr-FR"/>
              </w:rPr>
            </w:pPr>
            <w:ins w:id="13382" w:author="23.501_CR4721_(Rel-18)_IIoT" w:date="2023-09-04T05:48:00Z">
              <w:r w:rsidRPr="001B7C50">
                <w:rPr>
                  <w:lang w:eastAsia="fr-FR"/>
                </w:rPr>
                <w:t>RW</w:t>
              </w:r>
            </w:ins>
          </w:p>
        </w:tc>
        <w:tc>
          <w:tcPr>
            <w:tcW w:w="1338" w:type="dxa"/>
          </w:tcPr>
          <w:p w14:paraId="2025C953" w14:textId="77777777" w:rsidR="00A10084" w:rsidRPr="001B7C50" w:rsidRDefault="00A10084" w:rsidP="00BB43CA">
            <w:pPr>
              <w:pStyle w:val="TAC"/>
              <w:rPr>
                <w:ins w:id="13383" w:author="23.501_CR4721_(Rel-18)_IIoT" w:date="2023-09-04T05:48:00Z"/>
                <w:lang w:eastAsia="fr-FR"/>
              </w:rPr>
            </w:pPr>
            <w:ins w:id="13384" w:author="23.501_CR4721_(Rel-18)_IIoT" w:date="2023-09-04T05:48:00Z">
              <w:r w:rsidRPr="001B7C50">
                <w:rPr>
                  <w:lang w:eastAsia="fr-FR"/>
                </w:rPr>
                <w:t>RW</w:t>
              </w:r>
            </w:ins>
          </w:p>
        </w:tc>
        <w:tc>
          <w:tcPr>
            <w:tcW w:w="2126" w:type="dxa"/>
            <w:shd w:val="clear" w:color="auto" w:fill="auto"/>
          </w:tcPr>
          <w:p w14:paraId="64A94819" w14:textId="77777777" w:rsidR="00A10084" w:rsidRPr="001B7C50" w:rsidRDefault="00A10084" w:rsidP="00BB43CA">
            <w:pPr>
              <w:pStyle w:val="TAC"/>
              <w:rPr>
                <w:ins w:id="13385" w:author="23.501_CR4721_(Rel-18)_IIoT" w:date="2023-09-04T05:48:00Z"/>
                <w:lang w:eastAsia="fr-FR"/>
              </w:rPr>
            </w:pPr>
            <w:ins w:id="13386" w:author="23.501_CR4721_(Rel-18)_IIoT" w:date="2023-09-04T05:48:00Z">
              <w:r w:rsidRPr="001B7C50">
                <w:rPr>
                  <w:lang w:eastAsia="fr-FR"/>
                </w:rPr>
                <w:t>IEEE Std 802.1AS [104] clause 14.8.41</w:t>
              </w:r>
            </w:ins>
          </w:p>
        </w:tc>
      </w:tr>
      <w:tr w:rsidR="00A10084" w:rsidRPr="001B7C50" w14:paraId="0E172CC5" w14:textId="77777777" w:rsidTr="00BB43CA">
        <w:trPr>
          <w:cantSplit/>
          <w:jc w:val="center"/>
          <w:ins w:id="13387" w:author="23.501_CR4721_(Rel-18)_IIoT" w:date="2023-09-04T05:48:00Z"/>
        </w:trPr>
        <w:tc>
          <w:tcPr>
            <w:tcW w:w="3735" w:type="dxa"/>
            <w:shd w:val="clear" w:color="auto" w:fill="auto"/>
          </w:tcPr>
          <w:p w14:paraId="22490A5D" w14:textId="77777777" w:rsidR="00A10084" w:rsidRPr="001B7C50" w:rsidRDefault="00A10084" w:rsidP="00BB43CA">
            <w:pPr>
              <w:pStyle w:val="TAL"/>
              <w:rPr>
                <w:ins w:id="13388" w:author="23.501_CR4721_(Rel-18)_IIoT" w:date="2023-09-04T05:48:00Z"/>
                <w:lang w:eastAsia="fr-FR"/>
              </w:rPr>
            </w:pPr>
            <w:ins w:id="13389" w:author="23.501_CR4721_(Rel-18)_IIoT" w:date="2023-09-04T05:48:00Z">
              <w:r w:rsidRPr="001B7C50">
                <w:rPr>
                  <w:lang w:eastAsia="fr-FR"/>
                </w:rPr>
                <w:t>&gt; portDS.versionNumber</w:t>
              </w:r>
            </w:ins>
          </w:p>
        </w:tc>
        <w:tc>
          <w:tcPr>
            <w:tcW w:w="709" w:type="dxa"/>
            <w:shd w:val="clear" w:color="auto" w:fill="auto"/>
          </w:tcPr>
          <w:p w14:paraId="671F63E8" w14:textId="77777777" w:rsidR="00A10084" w:rsidRPr="001B7C50" w:rsidRDefault="00A10084" w:rsidP="00BB43CA">
            <w:pPr>
              <w:pStyle w:val="TAC"/>
              <w:rPr>
                <w:ins w:id="13390" w:author="23.501_CR4721_(Rel-18)_IIoT" w:date="2023-09-04T05:48:00Z"/>
                <w:lang w:eastAsia="fr-FR"/>
              </w:rPr>
            </w:pPr>
            <w:ins w:id="13391" w:author="23.501_CR4721_(Rel-18)_IIoT" w:date="2023-09-04T05:48:00Z">
              <w:r w:rsidRPr="001B7C50">
                <w:rPr>
                  <w:lang w:eastAsia="fr-FR"/>
                </w:rPr>
                <w:t>X</w:t>
              </w:r>
            </w:ins>
          </w:p>
        </w:tc>
        <w:tc>
          <w:tcPr>
            <w:tcW w:w="708" w:type="dxa"/>
            <w:shd w:val="clear" w:color="auto" w:fill="auto"/>
          </w:tcPr>
          <w:p w14:paraId="3A48981E" w14:textId="77777777" w:rsidR="00A10084" w:rsidRPr="001B7C50" w:rsidRDefault="00A10084" w:rsidP="00BB43CA">
            <w:pPr>
              <w:pStyle w:val="TAC"/>
              <w:rPr>
                <w:ins w:id="13392" w:author="23.501_CR4721_(Rel-18)_IIoT" w:date="2023-09-04T05:48:00Z"/>
                <w:lang w:eastAsia="fr-FR"/>
              </w:rPr>
            </w:pPr>
            <w:ins w:id="13393" w:author="23.501_CR4721_(Rel-18)_IIoT" w:date="2023-09-04T05:48:00Z">
              <w:r w:rsidRPr="001B7C50">
                <w:rPr>
                  <w:lang w:eastAsia="fr-FR"/>
                </w:rPr>
                <w:t>X</w:t>
              </w:r>
            </w:ins>
          </w:p>
        </w:tc>
        <w:tc>
          <w:tcPr>
            <w:tcW w:w="1418" w:type="dxa"/>
            <w:shd w:val="clear" w:color="auto" w:fill="auto"/>
          </w:tcPr>
          <w:p w14:paraId="0E0092C4" w14:textId="77777777" w:rsidR="00A10084" w:rsidRPr="001B7C50" w:rsidRDefault="00A10084" w:rsidP="00BB43CA">
            <w:pPr>
              <w:pStyle w:val="TAC"/>
              <w:rPr>
                <w:ins w:id="13394" w:author="23.501_CR4721_(Rel-18)_IIoT" w:date="2023-09-04T05:48:00Z"/>
                <w:lang w:eastAsia="fr-FR"/>
              </w:rPr>
            </w:pPr>
            <w:ins w:id="13395" w:author="23.501_CR4721_(Rel-18)_IIoT" w:date="2023-09-04T05:48:00Z">
              <w:r w:rsidRPr="001B7C50">
                <w:rPr>
                  <w:lang w:eastAsia="fr-FR"/>
                </w:rPr>
                <w:t>RW</w:t>
              </w:r>
            </w:ins>
          </w:p>
        </w:tc>
        <w:tc>
          <w:tcPr>
            <w:tcW w:w="1338" w:type="dxa"/>
          </w:tcPr>
          <w:p w14:paraId="470B10D7" w14:textId="77777777" w:rsidR="00A10084" w:rsidRPr="001B7C50" w:rsidRDefault="00A10084" w:rsidP="00BB43CA">
            <w:pPr>
              <w:pStyle w:val="TAC"/>
              <w:rPr>
                <w:ins w:id="13396" w:author="23.501_CR4721_(Rel-18)_IIoT" w:date="2023-09-04T05:48:00Z"/>
                <w:lang w:eastAsia="fr-FR"/>
              </w:rPr>
            </w:pPr>
            <w:ins w:id="13397" w:author="23.501_CR4721_(Rel-18)_IIoT" w:date="2023-09-04T05:48:00Z">
              <w:r w:rsidRPr="001B7C50">
                <w:rPr>
                  <w:lang w:eastAsia="fr-FR"/>
                </w:rPr>
                <w:t>RW</w:t>
              </w:r>
            </w:ins>
          </w:p>
        </w:tc>
        <w:tc>
          <w:tcPr>
            <w:tcW w:w="2126" w:type="dxa"/>
            <w:shd w:val="clear" w:color="auto" w:fill="auto"/>
          </w:tcPr>
          <w:p w14:paraId="0E91E552" w14:textId="77777777" w:rsidR="00A10084" w:rsidRPr="001B7C50" w:rsidRDefault="00A10084" w:rsidP="00BB43CA">
            <w:pPr>
              <w:pStyle w:val="TAC"/>
              <w:rPr>
                <w:ins w:id="13398" w:author="23.501_CR4721_(Rel-18)_IIoT" w:date="2023-09-04T05:48:00Z"/>
                <w:lang w:eastAsia="fr-FR"/>
              </w:rPr>
            </w:pPr>
            <w:ins w:id="13399" w:author="23.501_CR4721_(Rel-18)_IIoT" w:date="2023-09-04T05:48:00Z">
              <w:r w:rsidRPr="001B7C50">
                <w:rPr>
                  <w:lang w:eastAsia="fr-FR"/>
                </w:rPr>
                <w:t>IEEE Std 802.1AS [104] clause 14.8.42</w:t>
              </w:r>
            </w:ins>
          </w:p>
        </w:tc>
      </w:tr>
      <w:tr w:rsidR="00A10084" w:rsidRPr="001B7C50" w14:paraId="51E47299" w14:textId="77777777" w:rsidTr="00BB43CA">
        <w:trPr>
          <w:cantSplit/>
          <w:jc w:val="center"/>
          <w:ins w:id="13400" w:author="23.501_CR4721_(Rel-18)_IIoT" w:date="2023-09-04T05:48:00Z"/>
        </w:trPr>
        <w:tc>
          <w:tcPr>
            <w:tcW w:w="3735" w:type="dxa"/>
            <w:shd w:val="clear" w:color="auto" w:fill="auto"/>
          </w:tcPr>
          <w:p w14:paraId="2A1D3AF7" w14:textId="77777777" w:rsidR="00A10084" w:rsidRPr="001B7C50" w:rsidRDefault="00A10084" w:rsidP="00BB43CA">
            <w:pPr>
              <w:pStyle w:val="TAL"/>
              <w:rPr>
                <w:ins w:id="13401" w:author="23.501_CR4721_(Rel-18)_IIoT" w:date="2023-09-04T05:48:00Z"/>
                <w:lang w:eastAsia="fr-FR"/>
              </w:rPr>
            </w:pPr>
            <w:ins w:id="13402" w:author="23.501_CR4721_(Rel-18)_IIoT" w:date="2023-09-04T05:48:00Z">
              <w:r w:rsidRPr="001B7C50">
                <w:rPr>
                  <w:lang w:eastAsia="fr-FR"/>
                </w:rPr>
                <w:t>&gt; portDS.nup</w:t>
              </w:r>
            </w:ins>
          </w:p>
        </w:tc>
        <w:tc>
          <w:tcPr>
            <w:tcW w:w="709" w:type="dxa"/>
            <w:shd w:val="clear" w:color="auto" w:fill="auto"/>
          </w:tcPr>
          <w:p w14:paraId="3E6BCE74" w14:textId="77777777" w:rsidR="00A10084" w:rsidRPr="001B7C50" w:rsidRDefault="00A10084" w:rsidP="00BB43CA">
            <w:pPr>
              <w:pStyle w:val="TAC"/>
              <w:rPr>
                <w:ins w:id="13403" w:author="23.501_CR4721_(Rel-18)_IIoT" w:date="2023-09-04T05:48:00Z"/>
                <w:lang w:eastAsia="fr-FR"/>
              </w:rPr>
            </w:pPr>
            <w:ins w:id="13404" w:author="23.501_CR4721_(Rel-18)_IIoT" w:date="2023-09-04T05:48:00Z">
              <w:r w:rsidRPr="001B7C50">
                <w:rPr>
                  <w:lang w:eastAsia="fr-FR"/>
                </w:rPr>
                <w:t>X</w:t>
              </w:r>
            </w:ins>
          </w:p>
        </w:tc>
        <w:tc>
          <w:tcPr>
            <w:tcW w:w="708" w:type="dxa"/>
            <w:shd w:val="clear" w:color="auto" w:fill="auto"/>
          </w:tcPr>
          <w:p w14:paraId="48DBFEDF" w14:textId="77777777" w:rsidR="00A10084" w:rsidRPr="001B7C50" w:rsidRDefault="00A10084" w:rsidP="00BB43CA">
            <w:pPr>
              <w:pStyle w:val="TAC"/>
              <w:rPr>
                <w:ins w:id="13405" w:author="23.501_CR4721_(Rel-18)_IIoT" w:date="2023-09-04T05:48:00Z"/>
                <w:lang w:eastAsia="fr-FR"/>
              </w:rPr>
            </w:pPr>
            <w:ins w:id="13406" w:author="23.501_CR4721_(Rel-18)_IIoT" w:date="2023-09-04T05:48:00Z">
              <w:r w:rsidRPr="001B7C50">
                <w:rPr>
                  <w:lang w:eastAsia="fr-FR"/>
                </w:rPr>
                <w:t>X</w:t>
              </w:r>
            </w:ins>
          </w:p>
        </w:tc>
        <w:tc>
          <w:tcPr>
            <w:tcW w:w="1418" w:type="dxa"/>
            <w:shd w:val="clear" w:color="auto" w:fill="auto"/>
          </w:tcPr>
          <w:p w14:paraId="3ACD9CD6" w14:textId="77777777" w:rsidR="00A10084" w:rsidRPr="001B7C50" w:rsidRDefault="00A10084" w:rsidP="00BB43CA">
            <w:pPr>
              <w:pStyle w:val="TAC"/>
              <w:rPr>
                <w:ins w:id="13407" w:author="23.501_CR4721_(Rel-18)_IIoT" w:date="2023-09-04T05:48:00Z"/>
                <w:lang w:eastAsia="fr-FR"/>
              </w:rPr>
            </w:pPr>
            <w:ins w:id="13408" w:author="23.501_CR4721_(Rel-18)_IIoT" w:date="2023-09-04T05:48:00Z">
              <w:r w:rsidRPr="001B7C50">
                <w:rPr>
                  <w:lang w:eastAsia="fr-FR"/>
                </w:rPr>
                <w:t>RW</w:t>
              </w:r>
            </w:ins>
          </w:p>
        </w:tc>
        <w:tc>
          <w:tcPr>
            <w:tcW w:w="1338" w:type="dxa"/>
          </w:tcPr>
          <w:p w14:paraId="7D067FD3" w14:textId="77777777" w:rsidR="00A10084" w:rsidRPr="001B7C50" w:rsidRDefault="00A10084" w:rsidP="00BB43CA">
            <w:pPr>
              <w:pStyle w:val="TAC"/>
              <w:rPr>
                <w:ins w:id="13409" w:author="23.501_CR4721_(Rel-18)_IIoT" w:date="2023-09-04T05:48:00Z"/>
                <w:lang w:eastAsia="fr-FR"/>
              </w:rPr>
            </w:pPr>
            <w:ins w:id="13410" w:author="23.501_CR4721_(Rel-18)_IIoT" w:date="2023-09-04T05:48:00Z">
              <w:r w:rsidRPr="001B7C50">
                <w:rPr>
                  <w:lang w:eastAsia="fr-FR"/>
                </w:rPr>
                <w:t>RW</w:t>
              </w:r>
            </w:ins>
          </w:p>
        </w:tc>
        <w:tc>
          <w:tcPr>
            <w:tcW w:w="2126" w:type="dxa"/>
            <w:shd w:val="clear" w:color="auto" w:fill="auto"/>
          </w:tcPr>
          <w:p w14:paraId="7D62C9CB" w14:textId="77777777" w:rsidR="00A10084" w:rsidRPr="001B7C50" w:rsidRDefault="00A10084" w:rsidP="00BB43CA">
            <w:pPr>
              <w:pStyle w:val="TAC"/>
              <w:rPr>
                <w:ins w:id="13411" w:author="23.501_CR4721_(Rel-18)_IIoT" w:date="2023-09-04T05:48:00Z"/>
                <w:lang w:eastAsia="fr-FR"/>
              </w:rPr>
            </w:pPr>
            <w:ins w:id="13412" w:author="23.501_CR4721_(Rel-18)_IIoT" w:date="2023-09-04T05:48:00Z">
              <w:r w:rsidRPr="001B7C50">
                <w:rPr>
                  <w:lang w:eastAsia="fr-FR"/>
                </w:rPr>
                <w:t>IEEE Std 802.1AS [104] clause 14.8.43</w:t>
              </w:r>
            </w:ins>
          </w:p>
        </w:tc>
      </w:tr>
      <w:tr w:rsidR="00A10084" w:rsidRPr="001B7C50" w14:paraId="63760ACD" w14:textId="77777777" w:rsidTr="00BB43CA">
        <w:trPr>
          <w:cantSplit/>
          <w:jc w:val="center"/>
          <w:ins w:id="13413" w:author="23.501_CR4721_(Rel-18)_IIoT" w:date="2023-09-04T05:48:00Z"/>
        </w:trPr>
        <w:tc>
          <w:tcPr>
            <w:tcW w:w="3735" w:type="dxa"/>
            <w:shd w:val="clear" w:color="auto" w:fill="auto"/>
          </w:tcPr>
          <w:p w14:paraId="440D292E" w14:textId="77777777" w:rsidR="00A10084" w:rsidRPr="001B7C50" w:rsidRDefault="00A10084" w:rsidP="00BB43CA">
            <w:pPr>
              <w:pStyle w:val="TAL"/>
              <w:rPr>
                <w:ins w:id="13414" w:author="23.501_CR4721_(Rel-18)_IIoT" w:date="2023-09-04T05:48:00Z"/>
                <w:lang w:eastAsia="fr-FR"/>
              </w:rPr>
            </w:pPr>
            <w:ins w:id="13415" w:author="23.501_CR4721_(Rel-18)_IIoT" w:date="2023-09-04T05:48:00Z">
              <w:r w:rsidRPr="001B7C50">
                <w:rPr>
                  <w:lang w:eastAsia="fr-FR"/>
                </w:rPr>
                <w:t>&gt; portDS.ndown</w:t>
              </w:r>
            </w:ins>
          </w:p>
        </w:tc>
        <w:tc>
          <w:tcPr>
            <w:tcW w:w="709" w:type="dxa"/>
            <w:shd w:val="clear" w:color="auto" w:fill="auto"/>
          </w:tcPr>
          <w:p w14:paraId="47F19C22" w14:textId="77777777" w:rsidR="00A10084" w:rsidRPr="001B7C50" w:rsidRDefault="00A10084" w:rsidP="00BB43CA">
            <w:pPr>
              <w:pStyle w:val="TAC"/>
              <w:rPr>
                <w:ins w:id="13416" w:author="23.501_CR4721_(Rel-18)_IIoT" w:date="2023-09-04T05:48:00Z"/>
                <w:lang w:eastAsia="fr-FR"/>
              </w:rPr>
            </w:pPr>
            <w:ins w:id="13417" w:author="23.501_CR4721_(Rel-18)_IIoT" w:date="2023-09-04T05:48:00Z">
              <w:r w:rsidRPr="001B7C50">
                <w:rPr>
                  <w:lang w:eastAsia="fr-FR"/>
                </w:rPr>
                <w:t>X</w:t>
              </w:r>
            </w:ins>
          </w:p>
        </w:tc>
        <w:tc>
          <w:tcPr>
            <w:tcW w:w="708" w:type="dxa"/>
            <w:shd w:val="clear" w:color="auto" w:fill="auto"/>
          </w:tcPr>
          <w:p w14:paraId="1AFF96B3" w14:textId="77777777" w:rsidR="00A10084" w:rsidRPr="001B7C50" w:rsidRDefault="00A10084" w:rsidP="00BB43CA">
            <w:pPr>
              <w:pStyle w:val="TAC"/>
              <w:rPr>
                <w:ins w:id="13418" w:author="23.501_CR4721_(Rel-18)_IIoT" w:date="2023-09-04T05:48:00Z"/>
                <w:lang w:eastAsia="fr-FR"/>
              </w:rPr>
            </w:pPr>
            <w:ins w:id="13419" w:author="23.501_CR4721_(Rel-18)_IIoT" w:date="2023-09-04T05:48:00Z">
              <w:r w:rsidRPr="001B7C50">
                <w:rPr>
                  <w:lang w:eastAsia="fr-FR"/>
                </w:rPr>
                <w:t>X</w:t>
              </w:r>
            </w:ins>
          </w:p>
        </w:tc>
        <w:tc>
          <w:tcPr>
            <w:tcW w:w="1418" w:type="dxa"/>
            <w:shd w:val="clear" w:color="auto" w:fill="auto"/>
          </w:tcPr>
          <w:p w14:paraId="5A451C67" w14:textId="77777777" w:rsidR="00A10084" w:rsidRPr="001B7C50" w:rsidRDefault="00A10084" w:rsidP="00BB43CA">
            <w:pPr>
              <w:pStyle w:val="TAC"/>
              <w:rPr>
                <w:ins w:id="13420" w:author="23.501_CR4721_(Rel-18)_IIoT" w:date="2023-09-04T05:48:00Z"/>
                <w:lang w:eastAsia="fr-FR"/>
              </w:rPr>
            </w:pPr>
            <w:ins w:id="13421" w:author="23.501_CR4721_(Rel-18)_IIoT" w:date="2023-09-04T05:48:00Z">
              <w:r w:rsidRPr="001B7C50">
                <w:rPr>
                  <w:lang w:eastAsia="fr-FR"/>
                </w:rPr>
                <w:t>RW</w:t>
              </w:r>
            </w:ins>
          </w:p>
        </w:tc>
        <w:tc>
          <w:tcPr>
            <w:tcW w:w="1338" w:type="dxa"/>
          </w:tcPr>
          <w:p w14:paraId="285F9148" w14:textId="77777777" w:rsidR="00A10084" w:rsidRPr="001B7C50" w:rsidRDefault="00A10084" w:rsidP="00BB43CA">
            <w:pPr>
              <w:pStyle w:val="TAC"/>
              <w:rPr>
                <w:ins w:id="13422" w:author="23.501_CR4721_(Rel-18)_IIoT" w:date="2023-09-04T05:48:00Z"/>
                <w:lang w:eastAsia="fr-FR"/>
              </w:rPr>
            </w:pPr>
            <w:ins w:id="13423" w:author="23.501_CR4721_(Rel-18)_IIoT" w:date="2023-09-04T05:48:00Z">
              <w:r w:rsidRPr="001B7C50">
                <w:rPr>
                  <w:lang w:eastAsia="fr-FR"/>
                </w:rPr>
                <w:t>RW</w:t>
              </w:r>
            </w:ins>
          </w:p>
        </w:tc>
        <w:tc>
          <w:tcPr>
            <w:tcW w:w="2126" w:type="dxa"/>
            <w:shd w:val="clear" w:color="auto" w:fill="auto"/>
          </w:tcPr>
          <w:p w14:paraId="75554647" w14:textId="77777777" w:rsidR="00A10084" w:rsidRPr="001B7C50" w:rsidRDefault="00A10084" w:rsidP="00BB43CA">
            <w:pPr>
              <w:pStyle w:val="TAC"/>
              <w:rPr>
                <w:ins w:id="13424" w:author="23.501_CR4721_(Rel-18)_IIoT" w:date="2023-09-04T05:48:00Z"/>
                <w:lang w:eastAsia="fr-FR"/>
              </w:rPr>
            </w:pPr>
            <w:ins w:id="13425" w:author="23.501_CR4721_(Rel-18)_IIoT" w:date="2023-09-04T05:48:00Z">
              <w:r w:rsidRPr="001B7C50">
                <w:rPr>
                  <w:lang w:eastAsia="fr-FR"/>
                </w:rPr>
                <w:t>IEEE Std 802.1AS [104] clause 14.8.44</w:t>
              </w:r>
            </w:ins>
          </w:p>
        </w:tc>
      </w:tr>
      <w:tr w:rsidR="00A10084" w:rsidRPr="001B7C50" w14:paraId="2008B40E" w14:textId="77777777" w:rsidTr="00BB43CA">
        <w:trPr>
          <w:cantSplit/>
          <w:jc w:val="center"/>
          <w:ins w:id="13426" w:author="23.501_CR4721_(Rel-18)_IIoT" w:date="2023-09-04T05:48:00Z"/>
        </w:trPr>
        <w:tc>
          <w:tcPr>
            <w:tcW w:w="3735" w:type="dxa"/>
            <w:shd w:val="clear" w:color="auto" w:fill="auto"/>
          </w:tcPr>
          <w:p w14:paraId="428941CD" w14:textId="77777777" w:rsidR="00A10084" w:rsidRPr="001B7C50" w:rsidRDefault="00A10084" w:rsidP="00BB43CA">
            <w:pPr>
              <w:pStyle w:val="TAL"/>
              <w:rPr>
                <w:ins w:id="13427" w:author="23.501_CR4721_(Rel-18)_IIoT" w:date="2023-09-04T05:48:00Z"/>
                <w:lang w:eastAsia="fr-FR"/>
              </w:rPr>
            </w:pPr>
            <w:ins w:id="13428" w:author="23.501_CR4721_(Rel-18)_IIoT" w:date="2023-09-04T05:48:00Z">
              <w:r w:rsidRPr="001B7C50">
                <w:rPr>
                  <w:lang w:eastAsia="fr-FR"/>
                </w:rPr>
                <w:t>&gt; portDS.oneStepTxOper</w:t>
              </w:r>
            </w:ins>
          </w:p>
        </w:tc>
        <w:tc>
          <w:tcPr>
            <w:tcW w:w="709" w:type="dxa"/>
            <w:shd w:val="clear" w:color="auto" w:fill="auto"/>
          </w:tcPr>
          <w:p w14:paraId="26AE1B75" w14:textId="77777777" w:rsidR="00A10084" w:rsidRPr="001B7C50" w:rsidRDefault="00A10084" w:rsidP="00BB43CA">
            <w:pPr>
              <w:pStyle w:val="TAC"/>
              <w:rPr>
                <w:ins w:id="13429" w:author="23.501_CR4721_(Rel-18)_IIoT" w:date="2023-09-04T05:48:00Z"/>
                <w:lang w:eastAsia="fr-FR"/>
              </w:rPr>
            </w:pPr>
            <w:ins w:id="13430" w:author="23.501_CR4721_(Rel-18)_IIoT" w:date="2023-09-04T05:48:00Z">
              <w:r w:rsidRPr="001B7C50">
                <w:rPr>
                  <w:lang w:eastAsia="fr-FR"/>
                </w:rPr>
                <w:t>X</w:t>
              </w:r>
            </w:ins>
          </w:p>
        </w:tc>
        <w:tc>
          <w:tcPr>
            <w:tcW w:w="708" w:type="dxa"/>
            <w:shd w:val="clear" w:color="auto" w:fill="auto"/>
          </w:tcPr>
          <w:p w14:paraId="00602403" w14:textId="77777777" w:rsidR="00A10084" w:rsidRPr="001B7C50" w:rsidRDefault="00A10084" w:rsidP="00BB43CA">
            <w:pPr>
              <w:pStyle w:val="TAC"/>
              <w:rPr>
                <w:ins w:id="13431" w:author="23.501_CR4721_(Rel-18)_IIoT" w:date="2023-09-04T05:48:00Z"/>
                <w:lang w:eastAsia="fr-FR"/>
              </w:rPr>
            </w:pPr>
            <w:ins w:id="13432" w:author="23.501_CR4721_(Rel-18)_IIoT" w:date="2023-09-04T05:48:00Z">
              <w:r w:rsidRPr="001B7C50">
                <w:rPr>
                  <w:lang w:eastAsia="fr-FR"/>
                </w:rPr>
                <w:t>X</w:t>
              </w:r>
            </w:ins>
          </w:p>
        </w:tc>
        <w:tc>
          <w:tcPr>
            <w:tcW w:w="1418" w:type="dxa"/>
            <w:shd w:val="clear" w:color="auto" w:fill="auto"/>
          </w:tcPr>
          <w:p w14:paraId="035225AA" w14:textId="77777777" w:rsidR="00A10084" w:rsidRPr="001B7C50" w:rsidRDefault="00A10084" w:rsidP="00BB43CA">
            <w:pPr>
              <w:pStyle w:val="TAC"/>
              <w:rPr>
                <w:ins w:id="13433" w:author="23.501_CR4721_(Rel-18)_IIoT" w:date="2023-09-04T05:48:00Z"/>
                <w:lang w:eastAsia="fr-FR"/>
              </w:rPr>
            </w:pPr>
            <w:ins w:id="13434" w:author="23.501_CR4721_(Rel-18)_IIoT" w:date="2023-09-04T05:48:00Z">
              <w:r w:rsidRPr="001B7C50">
                <w:rPr>
                  <w:lang w:eastAsia="fr-FR"/>
                </w:rPr>
                <w:t>R</w:t>
              </w:r>
            </w:ins>
          </w:p>
        </w:tc>
        <w:tc>
          <w:tcPr>
            <w:tcW w:w="1338" w:type="dxa"/>
          </w:tcPr>
          <w:p w14:paraId="017BA26F" w14:textId="77777777" w:rsidR="00A10084" w:rsidRPr="001B7C50" w:rsidRDefault="00A10084" w:rsidP="00BB43CA">
            <w:pPr>
              <w:pStyle w:val="TAC"/>
              <w:rPr>
                <w:ins w:id="13435" w:author="23.501_CR4721_(Rel-18)_IIoT" w:date="2023-09-04T05:48:00Z"/>
                <w:lang w:eastAsia="fr-FR"/>
              </w:rPr>
            </w:pPr>
            <w:ins w:id="13436" w:author="23.501_CR4721_(Rel-18)_IIoT" w:date="2023-09-04T05:48:00Z">
              <w:r w:rsidRPr="001B7C50">
                <w:rPr>
                  <w:lang w:eastAsia="fr-FR"/>
                </w:rPr>
                <w:t>R</w:t>
              </w:r>
            </w:ins>
          </w:p>
        </w:tc>
        <w:tc>
          <w:tcPr>
            <w:tcW w:w="2126" w:type="dxa"/>
            <w:shd w:val="clear" w:color="auto" w:fill="auto"/>
          </w:tcPr>
          <w:p w14:paraId="7F133C99" w14:textId="77777777" w:rsidR="00A10084" w:rsidRPr="001B7C50" w:rsidRDefault="00A10084" w:rsidP="00BB43CA">
            <w:pPr>
              <w:pStyle w:val="TAC"/>
              <w:rPr>
                <w:ins w:id="13437" w:author="23.501_CR4721_(Rel-18)_IIoT" w:date="2023-09-04T05:48:00Z"/>
                <w:lang w:eastAsia="fr-FR"/>
              </w:rPr>
            </w:pPr>
            <w:ins w:id="13438" w:author="23.501_CR4721_(Rel-18)_IIoT" w:date="2023-09-04T05:48:00Z">
              <w:r w:rsidRPr="001B7C50">
                <w:rPr>
                  <w:lang w:eastAsia="fr-FR"/>
                </w:rPr>
                <w:t>IEEE Std 802.1AS [104] clause 14.8.45</w:t>
              </w:r>
            </w:ins>
          </w:p>
        </w:tc>
      </w:tr>
      <w:tr w:rsidR="00A10084" w:rsidRPr="001B7C50" w14:paraId="7FE1CA27" w14:textId="77777777" w:rsidTr="00BB43CA">
        <w:trPr>
          <w:cantSplit/>
          <w:jc w:val="center"/>
          <w:ins w:id="13439" w:author="23.501_CR4721_(Rel-18)_IIoT" w:date="2023-09-04T05:48:00Z"/>
        </w:trPr>
        <w:tc>
          <w:tcPr>
            <w:tcW w:w="3735" w:type="dxa"/>
            <w:shd w:val="clear" w:color="auto" w:fill="auto"/>
          </w:tcPr>
          <w:p w14:paraId="08F03429" w14:textId="77777777" w:rsidR="00A10084" w:rsidRPr="001B7C50" w:rsidRDefault="00A10084" w:rsidP="00BB43CA">
            <w:pPr>
              <w:pStyle w:val="TAL"/>
              <w:rPr>
                <w:ins w:id="13440" w:author="23.501_CR4721_(Rel-18)_IIoT" w:date="2023-09-04T05:48:00Z"/>
                <w:lang w:eastAsia="fr-FR"/>
              </w:rPr>
            </w:pPr>
            <w:ins w:id="13441" w:author="23.501_CR4721_(Rel-18)_IIoT" w:date="2023-09-04T05:48:00Z">
              <w:r w:rsidRPr="001B7C50">
                <w:rPr>
                  <w:lang w:eastAsia="fr-FR"/>
                </w:rPr>
                <w:t>&gt; portDS.oneStepReceive</w:t>
              </w:r>
            </w:ins>
          </w:p>
        </w:tc>
        <w:tc>
          <w:tcPr>
            <w:tcW w:w="709" w:type="dxa"/>
            <w:shd w:val="clear" w:color="auto" w:fill="auto"/>
          </w:tcPr>
          <w:p w14:paraId="020DCFC8" w14:textId="77777777" w:rsidR="00A10084" w:rsidRPr="001B7C50" w:rsidRDefault="00A10084" w:rsidP="00BB43CA">
            <w:pPr>
              <w:pStyle w:val="TAC"/>
              <w:rPr>
                <w:ins w:id="13442" w:author="23.501_CR4721_(Rel-18)_IIoT" w:date="2023-09-04T05:48:00Z"/>
                <w:lang w:eastAsia="fr-FR"/>
              </w:rPr>
            </w:pPr>
            <w:ins w:id="13443" w:author="23.501_CR4721_(Rel-18)_IIoT" w:date="2023-09-04T05:48:00Z">
              <w:r w:rsidRPr="001B7C50">
                <w:rPr>
                  <w:lang w:eastAsia="fr-FR"/>
                </w:rPr>
                <w:t>X</w:t>
              </w:r>
            </w:ins>
          </w:p>
        </w:tc>
        <w:tc>
          <w:tcPr>
            <w:tcW w:w="708" w:type="dxa"/>
            <w:shd w:val="clear" w:color="auto" w:fill="auto"/>
          </w:tcPr>
          <w:p w14:paraId="66E8D8B0" w14:textId="77777777" w:rsidR="00A10084" w:rsidRPr="001B7C50" w:rsidRDefault="00A10084" w:rsidP="00BB43CA">
            <w:pPr>
              <w:pStyle w:val="TAC"/>
              <w:rPr>
                <w:ins w:id="13444" w:author="23.501_CR4721_(Rel-18)_IIoT" w:date="2023-09-04T05:48:00Z"/>
                <w:lang w:eastAsia="fr-FR"/>
              </w:rPr>
            </w:pPr>
            <w:ins w:id="13445" w:author="23.501_CR4721_(Rel-18)_IIoT" w:date="2023-09-04T05:48:00Z">
              <w:r w:rsidRPr="001B7C50">
                <w:rPr>
                  <w:lang w:eastAsia="fr-FR"/>
                </w:rPr>
                <w:t>X</w:t>
              </w:r>
            </w:ins>
          </w:p>
        </w:tc>
        <w:tc>
          <w:tcPr>
            <w:tcW w:w="1418" w:type="dxa"/>
            <w:shd w:val="clear" w:color="auto" w:fill="auto"/>
          </w:tcPr>
          <w:p w14:paraId="0DCDB827" w14:textId="77777777" w:rsidR="00A10084" w:rsidRPr="001B7C50" w:rsidRDefault="00A10084" w:rsidP="00BB43CA">
            <w:pPr>
              <w:pStyle w:val="TAC"/>
              <w:rPr>
                <w:ins w:id="13446" w:author="23.501_CR4721_(Rel-18)_IIoT" w:date="2023-09-04T05:48:00Z"/>
                <w:lang w:eastAsia="fr-FR"/>
              </w:rPr>
            </w:pPr>
            <w:ins w:id="13447" w:author="23.501_CR4721_(Rel-18)_IIoT" w:date="2023-09-04T05:48:00Z">
              <w:r w:rsidRPr="001B7C50">
                <w:rPr>
                  <w:lang w:eastAsia="fr-FR"/>
                </w:rPr>
                <w:t>R</w:t>
              </w:r>
            </w:ins>
          </w:p>
        </w:tc>
        <w:tc>
          <w:tcPr>
            <w:tcW w:w="1338" w:type="dxa"/>
          </w:tcPr>
          <w:p w14:paraId="281E5CFA" w14:textId="77777777" w:rsidR="00A10084" w:rsidRPr="001B7C50" w:rsidRDefault="00A10084" w:rsidP="00BB43CA">
            <w:pPr>
              <w:pStyle w:val="TAC"/>
              <w:rPr>
                <w:ins w:id="13448" w:author="23.501_CR4721_(Rel-18)_IIoT" w:date="2023-09-04T05:48:00Z"/>
                <w:lang w:eastAsia="fr-FR"/>
              </w:rPr>
            </w:pPr>
            <w:ins w:id="13449" w:author="23.501_CR4721_(Rel-18)_IIoT" w:date="2023-09-04T05:48:00Z">
              <w:r w:rsidRPr="001B7C50">
                <w:rPr>
                  <w:lang w:eastAsia="fr-FR"/>
                </w:rPr>
                <w:t>R</w:t>
              </w:r>
            </w:ins>
          </w:p>
        </w:tc>
        <w:tc>
          <w:tcPr>
            <w:tcW w:w="2126" w:type="dxa"/>
            <w:shd w:val="clear" w:color="auto" w:fill="auto"/>
          </w:tcPr>
          <w:p w14:paraId="2FE1AE20" w14:textId="77777777" w:rsidR="00A10084" w:rsidRPr="001B7C50" w:rsidRDefault="00A10084" w:rsidP="00BB43CA">
            <w:pPr>
              <w:pStyle w:val="TAC"/>
              <w:rPr>
                <w:ins w:id="13450" w:author="23.501_CR4721_(Rel-18)_IIoT" w:date="2023-09-04T05:48:00Z"/>
                <w:lang w:eastAsia="fr-FR"/>
              </w:rPr>
            </w:pPr>
            <w:ins w:id="13451" w:author="23.501_CR4721_(Rel-18)_IIoT" w:date="2023-09-04T05:48:00Z">
              <w:r w:rsidRPr="001B7C50">
                <w:rPr>
                  <w:lang w:eastAsia="fr-FR"/>
                </w:rPr>
                <w:t>IEEE Std 802.1AS [104] clause 14.8.46</w:t>
              </w:r>
            </w:ins>
          </w:p>
        </w:tc>
      </w:tr>
      <w:tr w:rsidR="00A10084" w:rsidRPr="001B7C50" w14:paraId="61F220D6" w14:textId="77777777" w:rsidTr="00BB43CA">
        <w:trPr>
          <w:cantSplit/>
          <w:jc w:val="center"/>
          <w:ins w:id="13452" w:author="23.501_CR4721_(Rel-18)_IIoT" w:date="2023-09-04T05:48:00Z"/>
        </w:trPr>
        <w:tc>
          <w:tcPr>
            <w:tcW w:w="3735" w:type="dxa"/>
            <w:shd w:val="clear" w:color="auto" w:fill="auto"/>
          </w:tcPr>
          <w:p w14:paraId="141533C8" w14:textId="77777777" w:rsidR="00A10084" w:rsidRPr="001B7C50" w:rsidRDefault="00A10084" w:rsidP="00BB43CA">
            <w:pPr>
              <w:pStyle w:val="TAL"/>
              <w:rPr>
                <w:ins w:id="13453" w:author="23.501_CR4721_(Rel-18)_IIoT" w:date="2023-09-04T05:48:00Z"/>
                <w:lang w:eastAsia="fr-FR"/>
              </w:rPr>
            </w:pPr>
            <w:ins w:id="13454" w:author="23.501_CR4721_(Rel-18)_IIoT" w:date="2023-09-04T05:48:00Z">
              <w:r w:rsidRPr="001B7C50">
                <w:rPr>
                  <w:lang w:eastAsia="fr-FR"/>
                </w:rPr>
                <w:t>&gt; portDS.oneStepTransmit</w:t>
              </w:r>
            </w:ins>
          </w:p>
        </w:tc>
        <w:tc>
          <w:tcPr>
            <w:tcW w:w="709" w:type="dxa"/>
            <w:shd w:val="clear" w:color="auto" w:fill="auto"/>
          </w:tcPr>
          <w:p w14:paraId="0C702BA5" w14:textId="77777777" w:rsidR="00A10084" w:rsidRPr="001B7C50" w:rsidRDefault="00A10084" w:rsidP="00BB43CA">
            <w:pPr>
              <w:pStyle w:val="TAC"/>
              <w:rPr>
                <w:ins w:id="13455" w:author="23.501_CR4721_(Rel-18)_IIoT" w:date="2023-09-04T05:48:00Z"/>
                <w:lang w:eastAsia="fr-FR"/>
              </w:rPr>
            </w:pPr>
            <w:ins w:id="13456" w:author="23.501_CR4721_(Rel-18)_IIoT" w:date="2023-09-04T05:48:00Z">
              <w:r w:rsidRPr="001B7C50">
                <w:rPr>
                  <w:lang w:eastAsia="fr-FR"/>
                </w:rPr>
                <w:t>X</w:t>
              </w:r>
            </w:ins>
          </w:p>
        </w:tc>
        <w:tc>
          <w:tcPr>
            <w:tcW w:w="708" w:type="dxa"/>
            <w:shd w:val="clear" w:color="auto" w:fill="auto"/>
          </w:tcPr>
          <w:p w14:paraId="4646FDF5" w14:textId="77777777" w:rsidR="00A10084" w:rsidRPr="001B7C50" w:rsidRDefault="00A10084" w:rsidP="00BB43CA">
            <w:pPr>
              <w:pStyle w:val="TAC"/>
              <w:rPr>
                <w:ins w:id="13457" w:author="23.501_CR4721_(Rel-18)_IIoT" w:date="2023-09-04T05:48:00Z"/>
                <w:lang w:eastAsia="fr-FR"/>
              </w:rPr>
            </w:pPr>
            <w:ins w:id="13458" w:author="23.501_CR4721_(Rel-18)_IIoT" w:date="2023-09-04T05:48:00Z">
              <w:r w:rsidRPr="001B7C50">
                <w:rPr>
                  <w:lang w:eastAsia="fr-FR"/>
                </w:rPr>
                <w:t>X</w:t>
              </w:r>
            </w:ins>
          </w:p>
        </w:tc>
        <w:tc>
          <w:tcPr>
            <w:tcW w:w="1418" w:type="dxa"/>
            <w:shd w:val="clear" w:color="auto" w:fill="auto"/>
          </w:tcPr>
          <w:p w14:paraId="2C896F81" w14:textId="77777777" w:rsidR="00A10084" w:rsidRPr="001B7C50" w:rsidRDefault="00A10084" w:rsidP="00BB43CA">
            <w:pPr>
              <w:pStyle w:val="TAC"/>
              <w:rPr>
                <w:ins w:id="13459" w:author="23.501_CR4721_(Rel-18)_IIoT" w:date="2023-09-04T05:48:00Z"/>
                <w:lang w:eastAsia="fr-FR"/>
              </w:rPr>
            </w:pPr>
            <w:ins w:id="13460" w:author="23.501_CR4721_(Rel-18)_IIoT" w:date="2023-09-04T05:48:00Z">
              <w:r w:rsidRPr="001B7C50">
                <w:rPr>
                  <w:lang w:eastAsia="fr-FR"/>
                </w:rPr>
                <w:t>R</w:t>
              </w:r>
            </w:ins>
          </w:p>
        </w:tc>
        <w:tc>
          <w:tcPr>
            <w:tcW w:w="1338" w:type="dxa"/>
          </w:tcPr>
          <w:p w14:paraId="2F8776FD" w14:textId="77777777" w:rsidR="00A10084" w:rsidRPr="001B7C50" w:rsidRDefault="00A10084" w:rsidP="00BB43CA">
            <w:pPr>
              <w:pStyle w:val="TAC"/>
              <w:rPr>
                <w:ins w:id="13461" w:author="23.501_CR4721_(Rel-18)_IIoT" w:date="2023-09-04T05:48:00Z"/>
                <w:lang w:eastAsia="fr-FR"/>
              </w:rPr>
            </w:pPr>
            <w:ins w:id="13462" w:author="23.501_CR4721_(Rel-18)_IIoT" w:date="2023-09-04T05:48:00Z">
              <w:r w:rsidRPr="001B7C50">
                <w:rPr>
                  <w:lang w:eastAsia="fr-FR"/>
                </w:rPr>
                <w:t>R</w:t>
              </w:r>
            </w:ins>
          </w:p>
        </w:tc>
        <w:tc>
          <w:tcPr>
            <w:tcW w:w="2126" w:type="dxa"/>
            <w:shd w:val="clear" w:color="auto" w:fill="auto"/>
          </w:tcPr>
          <w:p w14:paraId="7AEC9A8E" w14:textId="77777777" w:rsidR="00A10084" w:rsidRPr="001B7C50" w:rsidRDefault="00A10084" w:rsidP="00BB43CA">
            <w:pPr>
              <w:pStyle w:val="TAC"/>
              <w:rPr>
                <w:ins w:id="13463" w:author="23.501_CR4721_(Rel-18)_IIoT" w:date="2023-09-04T05:48:00Z"/>
                <w:lang w:eastAsia="fr-FR"/>
              </w:rPr>
            </w:pPr>
            <w:ins w:id="13464" w:author="23.501_CR4721_(Rel-18)_IIoT" w:date="2023-09-04T05:48:00Z">
              <w:r w:rsidRPr="001B7C50">
                <w:rPr>
                  <w:lang w:eastAsia="fr-FR"/>
                </w:rPr>
                <w:t>IEEE Std 802.1AS [104] clause 14.8.47</w:t>
              </w:r>
            </w:ins>
          </w:p>
        </w:tc>
      </w:tr>
      <w:tr w:rsidR="00A10084" w:rsidRPr="001B7C50" w14:paraId="3469E8E5" w14:textId="77777777" w:rsidTr="00BB43CA">
        <w:trPr>
          <w:cantSplit/>
          <w:jc w:val="center"/>
          <w:ins w:id="13465" w:author="23.501_CR4721_(Rel-18)_IIoT" w:date="2023-09-04T05:48:00Z"/>
        </w:trPr>
        <w:tc>
          <w:tcPr>
            <w:tcW w:w="3735" w:type="dxa"/>
            <w:shd w:val="clear" w:color="auto" w:fill="auto"/>
          </w:tcPr>
          <w:p w14:paraId="20E29746" w14:textId="77777777" w:rsidR="00A10084" w:rsidRPr="001B7C50" w:rsidRDefault="00A10084" w:rsidP="00BB43CA">
            <w:pPr>
              <w:pStyle w:val="TAL"/>
              <w:rPr>
                <w:ins w:id="13466" w:author="23.501_CR4721_(Rel-18)_IIoT" w:date="2023-09-04T05:48:00Z"/>
                <w:lang w:eastAsia="fr-FR"/>
              </w:rPr>
            </w:pPr>
            <w:ins w:id="13467" w:author="23.501_CR4721_(Rel-18)_IIoT" w:date="2023-09-04T05:48:00Z">
              <w:r w:rsidRPr="001B7C50">
                <w:rPr>
                  <w:lang w:eastAsia="fr-FR"/>
                </w:rPr>
                <w:t>&gt; portDS.initialOneStepTxOper</w:t>
              </w:r>
            </w:ins>
          </w:p>
        </w:tc>
        <w:tc>
          <w:tcPr>
            <w:tcW w:w="709" w:type="dxa"/>
            <w:shd w:val="clear" w:color="auto" w:fill="auto"/>
          </w:tcPr>
          <w:p w14:paraId="2FD210A1" w14:textId="77777777" w:rsidR="00A10084" w:rsidRPr="001B7C50" w:rsidRDefault="00A10084" w:rsidP="00BB43CA">
            <w:pPr>
              <w:pStyle w:val="TAC"/>
              <w:rPr>
                <w:ins w:id="13468" w:author="23.501_CR4721_(Rel-18)_IIoT" w:date="2023-09-04T05:48:00Z"/>
                <w:lang w:eastAsia="fr-FR"/>
              </w:rPr>
            </w:pPr>
            <w:ins w:id="13469" w:author="23.501_CR4721_(Rel-18)_IIoT" w:date="2023-09-04T05:48:00Z">
              <w:r w:rsidRPr="001B7C50">
                <w:rPr>
                  <w:lang w:eastAsia="fr-FR"/>
                </w:rPr>
                <w:t>X</w:t>
              </w:r>
            </w:ins>
          </w:p>
        </w:tc>
        <w:tc>
          <w:tcPr>
            <w:tcW w:w="708" w:type="dxa"/>
            <w:shd w:val="clear" w:color="auto" w:fill="auto"/>
          </w:tcPr>
          <w:p w14:paraId="28D4ACCF" w14:textId="77777777" w:rsidR="00A10084" w:rsidRPr="001B7C50" w:rsidRDefault="00A10084" w:rsidP="00BB43CA">
            <w:pPr>
              <w:pStyle w:val="TAC"/>
              <w:rPr>
                <w:ins w:id="13470" w:author="23.501_CR4721_(Rel-18)_IIoT" w:date="2023-09-04T05:48:00Z"/>
                <w:lang w:eastAsia="fr-FR"/>
              </w:rPr>
            </w:pPr>
            <w:ins w:id="13471" w:author="23.501_CR4721_(Rel-18)_IIoT" w:date="2023-09-04T05:48:00Z">
              <w:r w:rsidRPr="001B7C50">
                <w:rPr>
                  <w:lang w:eastAsia="fr-FR"/>
                </w:rPr>
                <w:t>X</w:t>
              </w:r>
            </w:ins>
          </w:p>
        </w:tc>
        <w:tc>
          <w:tcPr>
            <w:tcW w:w="1418" w:type="dxa"/>
            <w:shd w:val="clear" w:color="auto" w:fill="auto"/>
          </w:tcPr>
          <w:p w14:paraId="01F63D25" w14:textId="77777777" w:rsidR="00A10084" w:rsidRPr="001B7C50" w:rsidRDefault="00A10084" w:rsidP="00BB43CA">
            <w:pPr>
              <w:pStyle w:val="TAC"/>
              <w:rPr>
                <w:ins w:id="13472" w:author="23.501_CR4721_(Rel-18)_IIoT" w:date="2023-09-04T05:48:00Z"/>
                <w:lang w:eastAsia="fr-FR"/>
              </w:rPr>
            </w:pPr>
            <w:ins w:id="13473" w:author="23.501_CR4721_(Rel-18)_IIoT" w:date="2023-09-04T05:48:00Z">
              <w:r w:rsidRPr="001B7C50">
                <w:rPr>
                  <w:lang w:eastAsia="fr-FR"/>
                </w:rPr>
                <w:t>RW</w:t>
              </w:r>
            </w:ins>
          </w:p>
        </w:tc>
        <w:tc>
          <w:tcPr>
            <w:tcW w:w="1338" w:type="dxa"/>
          </w:tcPr>
          <w:p w14:paraId="5E9473E7" w14:textId="77777777" w:rsidR="00A10084" w:rsidRPr="001B7C50" w:rsidRDefault="00A10084" w:rsidP="00BB43CA">
            <w:pPr>
              <w:pStyle w:val="TAC"/>
              <w:rPr>
                <w:ins w:id="13474" w:author="23.501_CR4721_(Rel-18)_IIoT" w:date="2023-09-04T05:48:00Z"/>
                <w:lang w:eastAsia="fr-FR"/>
              </w:rPr>
            </w:pPr>
            <w:ins w:id="13475" w:author="23.501_CR4721_(Rel-18)_IIoT" w:date="2023-09-04T05:48:00Z">
              <w:r w:rsidRPr="001B7C50">
                <w:rPr>
                  <w:lang w:eastAsia="fr-FR"/>
                </w:rPr>
                <w:t>RW</w:t>
              </w:r>
            </w:ins>
          </w:p>
        </w:tc>
        <w:tc>
          <w:tcPr>
            <w:tcW w:w="2126" w:type="dxa"/>
            <w:shd w:val="clear" w:color="auto" w:fill="auto"/>
          </w:tcPr>
          <w:p w14:paraId="002F5F5B" w14:textId="77777777" w:rsidR="00A10084" w:rsidRPr="001B7C50" w:rsidRDefault="00A10084" w:rsidP="00BB43CA">
            <w:pPr>
              <w:pStyle w:val="TAC"/>
              <w:rPr>
                <w:ins w:id="13476" w:author="23.501_CR4721_(Rel-18)_IIoT" w:date="2023-09-04T05:48:00Z"/>
                <w:lang w:eastAsia="fr-FR"/>
              </w:rPr>
            </w:pPr>
            <w:ins w:id="13477" w:author="23.501_CR4721_(Rel-18)_IIoT" w:date="2023-09-04T05:48:00Z">
              <w:r w:rsidRPr="001B7C50">
                <w:rPr>
                  <w:lang w:eastAsia="fr-FR"/>
                </w:rPr>
                <w:t>IEEE Std 802.1AS [104] clause 14.8.48</w:t>
              </w:r>
            </w:ins>
          </w:p>
        </w:tc>
      </w:tr>
      <w:tr w:rsidR="00A10084" w:rsidRPr="001B7C50" w14:paraId="6012AE02" w14:textId="77777777" w:rsidTr="00BB43CA">
        <w:trPr>
          <w:cantSplit/>
          <w:jc w:val="center"/>
          <w:ins w:id="13478" w:author="23.501_CR4721_(Rel-18)_IIoT" w:date="2023-09-04T05:48:00Z"/>
        </w:trPr>
        <w:tc>
          <w:tcPr>
            <w:tcW w:w="3735" w:type="dxa"/>
            <w:shd w:val="clear" w:color="auto" w:fill="auto"/>
          </w:tcPr>
          <w:p w14:paraId="5E1873EE" w14:textId="77777777" w:rsidR="00A10084" w:rsidRPr="001B7C50" w:rsidRDefault="00A10084" w:rsidP="00BB43CA">
            <w:pPr>
              <w:pStyle w:val="TAL"/>
              <w:rPr>
                <w:ins w:id="13479" w:author="23.501_CR4721_(Rel-18)_IIoT" w:date="2023-09-04T05:48:00Z"/>
                <w:lang w:eastAsia="fr-FR"/>
              </w:rPr>
            </w:pPr>
            <w:ins w:id="13480" w:author="23.501_CR4721_(Rel-18)_IIoT" w:date="2023-09-04T05:48:00Z">
              <w:r w:rsidRPr="001B7C50">
                <w:rPr>
                  <w:lang w:eastAsia="fr-FR"/>
                </w:rPr>
                <w:t>&gt; portDS.currentOneStepTxOper</w:t>
              </w:r>
            </w:ins>
          </w:p>
        </w:tc>
        <w:tc>
          <w:tcPr>
            <w:tcW w:w="709" w:type="dxa"/>
            <w:shd w:val="clear" w:color="auto" w:fill="auto"/>
          </w:tcPr>
          <w:p w14:paraId="6B245869" w14:textId="77777777" w:rsidR="00A10084" w:rsidRPr="001B7C50" w:rsidRDefault="00A10084" w:rsidP="00BB43CA">
            <w:pPr>
              <w:pStyle w:val="TAC"/>
              <w:rPr>
                <w:ins w:id="13481" w:author="23.501_CR4721_(Rel-18)_IIoT" w:date="2023-09-04T05:48:00Z"/>
                <w:lang w:eastAsia="fr-FR"/>
              </w:rPr>
            </w:pPr>
            <w:ins w:id="13482" w:author="23.501_CR4721_(Rel-18)_IIoT" w:date="2023-09-04T05:48:00Z">
              <w:r w:rsidRPr="001B7C50">
                <w:rPr>
                  <w:lang w:eastAsia="fr-FR"/>
                </w:rPr>
                <w:t>X</w:t>
              </w:r>
            </w:ins>
          </w:p>
        </w:tc>
        <w:tc>
          <w:tcPr>
            <w:tcW w:w="708" w:type="dxa"/>
            <w:shd w:val="clear" w:color="auto" w:fill="auto"/>
          </w:tcPr>
          <w:p w14:paraId="6C60A403" w14:textId="77777777" w:rsidR="00A10084" w:rsidRPr="001B7C50" w:rsidRDefault="00A10084" w:rsidP="00BB43CA">
            <w:pPr>
              <w:pStyle w:val="TAC"/>
              <w:rPr>
                <w:ins w:id="13483" w:author="23.501_CR4721_(Rel-18)_IIoT" w:date="2023-09-04T05:48:00Z"/>
                <w:lang w:eastAsia="fr-FR"/>
              </w:rPr>
            </w:pPr>
            <w:ins w:id="13484" w:author="23.501_CR4721_(Rel-18)_IIoT" w:date="2023-09-04T05:48:00Z">
              <w:r w:rsidRPr="001B7C50">
                <w:rPr>
                  <w:lang w:eastAsia="fr-FR"/>
                </w:rPr>
                <w:t>X</w:t>
              </w:r>
            </w:ins>
          </w:p>
        </w:tc>
        <w:tc>
          <w:tcPr>
            <w:tcW w:w="1418" w:type="dxa"/>
            <w:shd w:val="clear" w:color="auto" w:fill="auto"/>
          </w:tcPr>
          <w:p w14:paraId="5280E845" w14:textId="77777777" w:rsidR="00A10084" w:rsidRPr="001B7C50" w:rsidRDefault="00A10084" w:rsidP="00BB43CA">
            <w:pPr>
              <w:pStyle w:val="TAC"/>
              <w:rPr>
                <w:ins w:id="13485" w:author="23.501_CR4721_(Rel-18)_IIoT" w:date="2023-09-04T05:48:00Z"/>
                <w:lang w:eastAsia="fr-FR"/>
              </w:rPr>
            </w:pPr>
            <w:ins w:id="13486" w:author="23.501_CR4721_(Rel-18)_IIoT" w:date="2023-09-04T05:48:00Z">
              <w:r w:rsidRPr="001B7C50">
                <w:rPr>
                  <w:lang w:eastAsia="fr-FR"/>
                </w:rPr>
                <w:t>RW</w:t>
              </w:r>
            </w:ins>
          </w:p>
        </w:tc>
        <w:tc>
          <w:tcPr>
            <w:tcW w:w="1338" w:type="dxa"/>
          </w:tcPr>
          <w:p w14:paraId="365B8F89" w14:textId="77777777" w:rsidR="00A10084" w:rsidRPr="001B7C50" w:rsidRDefault="00A10084" w:rsidP="00BB43CA">
            <w:pPr>
              <w:pStyle w:val="TAC"/>
              <w:rPr>
                <w:ins w:id="13487" w:author="23.501_CR4721_(Rel-18)_IIoT" w:date="2023-09-04T05:48:00Z"/>
                <w:lang w:eastAsia="fr-FR"/>
              </w:rPr>
            </w:pPr>
            <w:ins w:id="13488" w:author="23.501_CR4721_(Rel-18)_IIoT" w:date="2023-09-04T05:48:00Z">
              <w:r w:rsidRPr="001B7C50">
                <w:rPr>
                  <w:lang w:eastAsia="fr-FR"/>
                </w:rPr>
                <w:t>RW</w:t>
              </w:r>
            </w:ins>
          </w:p>
        </w:tc>
        <w:tc>
          <w:tcPr>
            <w:tcW w:w="2126" w:type="dxa"/>
            <w:shd w:val="clear" w:color="auto" w:fill="auto"/>
          </w:tcPr>
          <w:p w14:paraId="719E46E5" w14:textId="77777777" w:rsidR="00A10084" w:rsidRPr="001B7C50" w:rsidRDefault="00A10084" w:rsidP="00BB43CA">
            <w:pPr>
              <w:pStyle w:val="TAC"/>
              <w:rPr>
                <w:ins w:id="13489" w:author="23.501_CR4721_(Rel-18)_IIoT" w:date="2023-09-04T05:48:00Z"/>
                <w:lang w:eastAsia="fr-FR"/>
              </w:rPr>
            </w:pPr>
            <w:ins w:id="13490" w:author="23.501_CR4721_(Rel-18)_IIoT" w:date="2023-09-04T05:48:00Z">
              <w:r w:rsidRPr="001B7C50">
                <w:rPr>
                  <w:lang w:eastAsia="fr-FR"/>
                </w:rPr>
                <w:t>IEEE Std 802.1AS [104] clause 14.8.49</w:t>
              </w:r>
            </w:ins>
          </w:p>
        </w:tc>
      </w:tr>
      <w:tr w:rsidR="00A10084" w:rsidRPr="001B7C50" w14:paraId="5C3665E3" w14:textId="77777777" w:rsidTr="00BB43CA">
        <w:trPr>
          <w:cantSplit/>
          <w:jc w:val="center"/>
          <w:ins w:id="13491" w:author="23.501_CR4721_(Rel-18)_IIoT" w:date="2023-09-04T05:48:00Z"/>
        </w:trPr>
        <w:tc>
          <w:tcPr>
            <w:tcW w:w="3735" w:type="dxa"/>
            <w:shd w:val="clear" w:color="auto" w:fill="auto"/>
          </w:tcPr>
          <w:p w14:paraId="47AA7571" w14:textId="77777777" w:rsidR="00A10084" w:rsidRPr="001B7C50" w:rsidRDefault="00A10084" w:rsidP="00BB43CA">
            <w:pPr>
              <w:pStyle w:val="TAL"/>
              <w:rPr>
                <w:ins w:id="13492" w:author="23.501_CR4721_(Rel-18)_IIoT" w:date="2023-09-04T05:48:00Z"/>
                <w:lang w:eastAsia="fr-FR"/>
              </w:rPr>
            </w:pPr>
            <w:ins w:id="13493" w:author="23.501_CR4721_(Rel-18)_IIoT" w:date="2023-09-04T05:48:00Z">
              <w:r w:rsidRPr="001B7C50">
                <w:rPr>
                  <w:lang w:eastAsia="fr-FR"/>
                </w:rPr>
                <w:t>&gt; portDS.useMgtSettableOneStepTxOper</w:t>
              </w:r>
            </w:ins>
          </w:p>
        </w:tc>
        <w:tc>
          <w:tcPr>
            <w:tcW w:w="709" w:type="dxa"/>
            <w:shd w:val="clear" w:color="auto" w:fill="auto"/>
          </w:tcPr>
          <w:p w14:paraId="71684D69" w14:textId="77777777" w:rsidR="00A10084" w:rsidRPr="001B7C50" w:rsidRDefault="00A10084" w:rsidP="00BB43CA">
            <w:pPr>
              <w:pStyle w:val="TAC"/>
              <w:rPr>
                <w:ins w:id="13494" w:author="23.501_CR4721_(Rel-18)_IIoT" w:date="2023-09-04T05:48:00Z"/>
                <w:lang w:eastAsia="fr-FR"/>
              </w:rPr>
            </w:pPr>
            <w:ins w:id="13495" w:author="23.501_CR4721_(Rel-18)_IIoT" w:date="2023-09-04T05:48:00Z">
              <w:r w:rsidRPr="001B7C50">
                <w:rPr>
                  <w:lang w:eastAsia="fr-FR"/>
                </w:rPr>
                <w:t>X</w:t>
              </w:r>
            </w:ins>
          </w:p>
        </w:tc>
        <w:tc>
          <w:tcPr>
            <w:tcW w:w="708" w:type="dxa"/>
            <w:shd w:val="clear" w:color="auto" w:fill="auto"/>
          </w:tcPr>
          <w:p w14:paraId="496E9B6C" w14:textId="77777777" w:rsidR="00A10084" w:rsidRPr="001B7C50" w:rsidRDefault="00A10084" w:rsidP="00BB43CA">
            <w:pPr>
              <w:pStyle w:val="TAC"/>
              <w:rPr>
                <w:ins w:id="13496" w:author="23.501_CR4721_(Rel-18)_IIoT" w:date="2023-09-04T05:48:00Z"/>
                <w:lang w:eastAsia="fr-FR"/>
              </w:rPr>
            </w:pPr>
            <w:ins w:id="13497" w:author="23.501_CR4721_(Rel-18)_IIoT" w:date="2023-09-04T05:48:00Z">
              <w:r w:rsidRPr="001B7C50">
                <w:rPr>
                  <w:lang w:eastAsia="fr-FR"/>
                </w:rPr>
                <w:t>X</w:t>
              </w:r>
            </w:ins>
          </w:p>
        </w:tc>
        <w:tc>
          <w:tcPr>
            <w:tcW w:w="1418" w:type="dxa"/>
            <w:shd w:val="clear" w:color="auto" w:fill="auto"/>
          </w:tcPr>
          <w:p w14:paraId="334D55D4" w14:textId="77777777" w:rsidR="00A10084" w:rsidRPr="001B7C50" w:rsidRDefault="00A10084" w:rsidP="00BB43CA">
            <w:pPr>
              <w:pStyle w:val="TAC"/>
              <w:rPr>
                <w:ins w:id="13498" w:author="23.501_CR4721_(Rel-18)_IIoT" w:date="2023-09-04T05:48:00Z"/>
                <w:lang w:eastAsia="fr-FR"/>
              </w:rPr>
            </w:pPr>
            <w:ins w:id="13499" w:author="23.501_CR4721_(Rel-18)_IIoT" w:date="2023-09-04T05:48:00Z">
              <w:r w:rsidRPr="001B7C50">
                <w:rPr>
                  <w:lang w:eastAsia="fr-FR"/>
                </w:rPr>
                <w:t>RW</w:t>
              </w:r>
            </w:ins>
          </w:p>
        </w:tc>
        <w:tc>
          <w:tcPr>
            <w:tcW w:w="1338" w:type="dxa"/>
          </w:tcPr>
          <w:p w14:paraId="38E26674" w14:textId="77777777" w:rsidR="00A10084" w:rsidRPr="001B7C50" w:rsidRDefault="00A10084" w:rsidP="00BB43CA">
            <w:pPr>
              <w:pStyle w:val="TAC"/>
              <w:rPr>
                <w:ins w:id="13500" w:author="23.501_CR4721_(Rel-18)_IIoT" w:date="2023-09-04T05:48:00Z"/>
                <w:lang w:eastAsia="fr-FR"/>
              </w:rPr>
            </w:pPr>
            <w:ins w:id="13501" w:author="23.501_CR4721_(Rel-18)_IIoT" w:date="2023-09-04T05:48:00Z">
              <w:r w:rsidRPr="001B7C50">
                <w:rPr>
                  <w:lang w:eastAsia="fr-FR"/>
                </w:rPr>
                <w:t>RW</w:t>
              </w:r>
            </w:ins>
          </w:p>
        </w:tc>
        <w:tc>
          <w:tcPr>
            <w:tcW w:w="2126" w:type="dxa"/>
            <w:shd w:val="clear" w:color="auto" w:fill="auto"/>
          </w:tcPr>
          <w:p w14:paraId="60815212" w14:textId="77777777" w:rsidR="00A10084" w:rsidRPr="001B7C50" w:rsidRDefault="00A10084" w:rsidP="00BB43CA">
            <w:pPr>
              <w:pStyle w:val="TAC"/>
              <w:rPr>
                <w:ins w:id="13502" w:author="23.501_CR4721_(Rel-18)_IIoT" w:date="2023-09-04T05:48:00Z"/>
                <w:lang w:eastAsia="fr-FR"/>
              </w:rPr>
            </w:pPr>
            <w:ins w:id="13503" w:author="23.501_CR4721_(Rel-18)_IIoT" w:date="2023-09-04T05:48:00Z">
              <w:r w:rsidRPr="001B7C50">
                <w:rPr>
                  <w:lang w:eastAsia="fr-FR"/>
                </w:rPr>
                <w:t>IEEE Std 802.1AS [104] clause 14.8.50</w:t>
              </w:r>
            </w:ins>
          </w:p>
        </w:tc>
      </w:tr>
      <w:tr w:rsidR="00A10084" w:rsidRPr="001B7C50" w14:paraId="76C6D939" w14:textId="77777777" w:rsidTr="00BB43CA">
        <w:trPr>
          <w:cantSplit/>
          <w:jc w:val="center"/>
          <w:ins w:id="13504" w:author="23.501_CR4721_(Rel-18)_IIoT" w:date="2023-09-04T05:48:00Z"/>
        </w:trPr>
        <w:tc>
          <w:tcPr>
            <w:tcW w:w="3735" w:type="dxa"/>
            <w:shd w:val="clear" w:color="auto" w:fill="auto"/>
          </w:tcPr>
          <w:p w14:paraId="2DEF9E24" w14:textId="77777777" w:rsidR="00A10084" w:rsidRPr="001B7C50" w:rsidRDefault="00A10084" w:rsidP="00BB43CA">
            <w:pPr>
              <w:pStyle w:val="TAL"/>
              <w:rPr>
                <w:ins w:id="13505" w:author="23.501_CR4721_(Rel-18)_IIoT" w:date="2023-09-04T05:48:00Z"/>
                <w:lang w:eastAsia="fr-FR"/>
              </w:rPr>
            </w:pPr>
            <w:ins w:id="13506" w:author="23.501_CR4721_(Rel-18)_IIoT" w:date="2023-09-04T05:48:00Z">
              <w:r w:rsidRPr="001B7C50">
                <w:rPr>
                  <w:lang w:eastAsia="fr-FR"/>
                </w:rPr>
                <w:t>&gt; portDS.mgtSettableOneStepTxOper</w:t>
              </w:r>
            </w:ins>
          </w:p>
        </w:tc>
        <w:tc>
          <w:tcPr>
            <w:tcW w:w="709" w:type="dxa"/>
            <w:shd w:val="clear" w:color="auto" w:fill="auto"/>
          </w:tcPr>
          <w:p w14:paraId="5C929B66" w14:textId="77777777" w:rsidR="00A10084" w:rsidRPr="001B7C50" w:rsidRDefault="00A10084" w:rsidP="00BB43CA">
            <w:pPr>
              <w:pStyle w:val="TAC"/>
              <w:rPr>
                <w:ins w:id="13507" w:author="23.501_CR4721_(Rel-18)_IIoT" w:date="2023-09-04T05:48:00Z"/>
                <w:lang w:eastAsia="fr-FR"/>
              </w:rPr>
            </w:pPr>
            <w:ins w:id="13508" w:author="23.501_CR4721_(Rel-18)_IIoT" w:date="2023-09-04T05:48:00Z">
              <w:r w:rsidRPr="001B7C50">
                <w:rPr>
                  <w:lang w:eastAsia="fr-FR"/>
                </w:rPr>
                <w:t>X</w:t>
              </w:r>
            </w:ins>
          </w:p>
        </w:tc>
        <w:tc>
          <w:tcPr>
            <w:tcW w:w="708" w:type="dxa"/>
            <w:shd w:val="clear" w:color="auto" w:fill="auto"/>
          </w:tcPr>
          <w:p w14:paraId="7F608D77" w14:textId="77777777" w:rsidR="00A10084" w:rsidRPr="001B7C50" w:rsidRDefault="00A10084" w:rsidP="00BB43CA">
            <w:pPr>
              <w:pStyle w:val="TAC"/>
              <w:rPr>
                <w:ins w:id="13509" w:author="23.501_CR4721_(Rel-18)_IIoT" w:date="2023-09-04T05:48:00Z"/>
                <w:lang w:eastAsia="fr-FR"/>
              </w:rPr>
            </w:pPr>
            <w:ins w:id="13510" w:author="23.501_CR4721_(Rel-18)_IIoT" w:date="2023-09-04T05:48:00Z">
              <w:r w:rsidRPr="001B7C50">
                <w:rPr>
                  <w:lang w:eastAsia="fr-FR"/>
                </w:rPr>
                <w:t>X</w:t>
              </w:r>
            </w:ins>
          </w:p>
        </w:tc>
        <w:tc>
          <w:tcPr>
            <w:tcW w:w="1418" w:type="dxa"/>
            <w:shd w:val="clear" w:color="auto" w:fill="auto"/>
          </w:tcPr>
          <w:p w14:paraId="36200046" w14:textId="77777777" w:rsidR="00A10084" w:rsidRPr="001B7C50" w:rsidRDefault="00A10084" w:rsidP="00BB43CA">
            <w:pPr>
              <w:pStyle w:val="TAC"/>
              <w:rPr>
                <w:ins w:id="13511" w:author="23.501_CR4721_(Rel-18)_IIoT" w:date="2023-09-04T05:48:00Z"/>
                <w:lang w:eastAsia="fr-FR"/>
              </w:rPr>
            </w:pPr>
            <w:ins w:id="13512" w:author="23.501_CR4721_(Rel-18)_IIoT" w:date="2023-09-04T05:48:00Z">
              <w:r w:rsidRPr="001B7C50">
                <w:rPr>
                  <w:lang w:eastAsia="fr-FR"/>
                </w:rPr>
                <w:t>RW</w:t>
              </w:r>
            </w:ins>
          </w:p>
        </w:tc>
        <w:tc>
          <w:tcPr>
            <w:tcW w:w="1338" w:type="dxa"/>
          </w:tcPr>
          <w:p w14:paraId="04B74298" w14:textId="77777777" w:rsidR="00A10084" w:rsidRPr="001B7C50" w:rsidRDefault="00A10084" w:rsidP="00BB43CA">
            <w:pPr>
              <w:pStyle w:val="TAC"/>
              <w:rPr>
                <w:ins w:id="13513" w:author="23.501_CR4721_(Rel-18)_IIoT" w:date="2023-09-04T05:48:00Z"/>
                <w:lang w:eastAsia="fr-FR"/>
              </w:rPr>
            </w:pPr>
            <w:ins w:id="13514" w:author="23.501_CR4721_(Rel-18)_IIoT" w:date="2023-09-04T05:48:00Z">
              <w:r w:rsidRPr="001B7C50">
                <w:rPr>
                  <w:lang w:eastAsia="fr-FR"/>
                </w:rPr>
                <w:t>RW</w:t>
              </w:r>
            </w:ins>
          </w:p>
        </w:tc>
        <w:tc>
          <w:tcPr>
            <w:tcW w:w="2126" w:type="dxa"/>
            <w:shd w:val="clear" w:color="auto" w:fill="auto"/>
          </w:tcPr>
          <w:p w14:paraId="05826770" w14:textId="77777777" w:rsidR="00A10084" w:rsidRPr="001B7C50" w:rsidRDefault="00A10084" w:rsidP="00BB43CA">
            <w:pPr>
              <w:pStyle w:val="TAC"/>
              <w:rPr>
                <w:ins w:id="13515" w:author="23.501_CR4721_(Rel-18)_IIoT" w:date="2023-09-04T05:48:00Z"/>
                <w:lang w:eastAsia="fr-FR"/>
              </w:rPr>
            </w:pPr>
            <w:ins w:id="13516" w:author="23.501_CR4721_(Rel-18)_IIoT" w:date="2023-09-04T05:48:00Z">
              <w:r w:rsidRPr="001B7C50">
                <w:rPr>
                  <w:lang w:eastAsia="fr-FR"/>
                </w:rPr>
                <w:t>IEEE Std 802.1AS [104] clause 14.8.51</w:t>
              </w:r>
            </w:ins>
          </w:p>
        </w:tc>
      </w:tr>
      <w:tr w:rsidR="00A10084" w:rsidRPr="001B7C50" w14:paraId="3F337628" w14:textId="77777777" w:rsidTr="00BB43CA">
        <w:trPr>
          <w:cantSplit/>
          <w:jc w:val="center"/>
          <w:ins w:id="13517" w:author="23.501_CR4721_(Rel-18)_IIoT" w:date="2023-09-04T05:48:00Z"/>
        </w:trPr>
        <w:tc>
          <w:tcPr>
            <w:tcW w:w="3735" w:type="dxa"/>
            <w:shd w:val="clear" w:color="auto" w:fill="auto"/>
          </w:tcPr>
          <w:p w14:paraId="45885FFC" w14:textId="77777777" w:rsidR="00A10084" w:rsidRPr="001B7C50" w:rsidRDefault="00A10084" w:rsidP="00BB43CA">
            <w:pPr>
              <w:pStyle w:val="TAL"/>
              <w:rPr>
                <w:ins w:id="13518" w:author="23.501_CR4721_(Rel-18)_IIoT" w:date="2023-09-04T05:48:00Z"/>
                <w:lang w:eastAsia="fr-FR"/>
              </w:rPr>
            </w:pPr>
            <w:ins w:id="13519" w:author="23.501_CR4721_(Rel-18)_IIoT" w:date="2023-09-04T05:48:00Z">
              <w:r w:rsidRPr="001B7C50">
                <w:rPr>
                  <w:lang w:eastAsia="fr-FR"/>
                </w:rPr>
                <w:t>&gt; portDS.syncLocked</w:t>
              </w:r>
            </w:ins>
          </w:p>
        </w:tc>
        <w:tc>
          <w:tcPr>
            <w:tcW w:w="709" w:type="dxa"/>
            <w:shd w:val="clear" w:color="auto" w:fill="auto"/>
          </w:tcPr>
          <w:p w14:paraId="1BD71F31" w14:textId="77777777" w:rsidR="00A10084" w:rsidRPr="001B7C50" w:rsidRDefault="00A10084" w:rsidP="00BB43CA">
            <w:pPr>
              <w:pStyle w:val="TAC"/>
              <w:rPr>
                <w:ins w:id="13520" w:author="23.501_CR4721_(Rel-18)_IIoT" w:date="2023-09-04T05:48:00Z"/>
                <w:lang w:eastAsia="fr-FR"/>
              </w:rPr>
            </w:pPr>
            <w:ins w:id="13521" w:author="23.501_CR4721_(Rel-18)_IIoT" w:date="2023-09-04T05:48:00Z">
              <w:r w:rsidRPr="001B7C50">
                <w:rPr>
                  <w:lang w:eastAsia="fr-FR"/>
                </w:rPr>
                <w:t>X</w:t>
              </w:r>
            </w:ins>
          </w:p>
        </w:tc>
        <w:tc>
          <w:tcPr>
            <w:tcW w:w="708" w:type="dxa"/>
            <w:shd w:val="clear" w:color="auto" w:fill="auto"/>
          </w:tcPr>
          <w:p w14:paraId="26D449B5" w14:textId="77777777" w:rsidR="00A10084" w:rsidRPr="001B7C50" w:rsidRDefault="00A10084" w:rsidP="00BB43CA">
            <w:pPr>
              <w:pStyle w:val="TAC"/>
              <w:rPr>
                <w:ins w:id="13522" w:author="23.501_CR4721_(Rel-18)_IIoT" w:date="2023-09-04T05:48:00Z"/>
                <w:lang w:eastAsia="fr-FR"/>
              </w:rPr>
            </w:pPr>
            <w:ins w:id="13523" w:author="23.501_CR4721_(Rel-18)_IIoT" w:date="2023-09-04T05:48:00Z">
              <w:r w:rsidRPr="001B7C50">
                <w:rPr>
                  <w:lang w:eastAsia="fr-FR"/>
                </w:rPr>
                <w:t>X</w:t>
              </w:r>
            </w:ins>
          </w:p>
        </w:tc>
        <w:tc>
          <w:tcPr>
            <w:tcW w:w="1418" w:type="dxa"/>
            <w:shd w:val="clear" w:color="auto" w:fill="auto"/>
          </w:tcPr>
          <w:p w14:paraId="391C735B" w14:textId="77777777" w:rsidR="00A10084" w:rsidRPr="001B7C50" w:rsidRDefault="00A10084" w:rsidP="00BB43CA">
            <w:pPr>
              <w:pStyle w:val="TAC"/>
              <w:rPr>
                <w:ins w:id="13524" w:author="23.501_CR4721_(Rel-18)_IIoT" w:date="2023-09-04T05:48:00Z"/>
                <w:lang w:eastAsia="fr-FR"/>
              </w:rPr>
            </w:pPr>
            <w:ins w:id="13525" w:author="23.501_CR4721_(Rel-18)_IIoT" w:date="2023-09-04T05:48:00Z">
              <w:r w:rsidRPr="001B7C50">
                <w:rPr>
                  <w:lang w:eastAsia="fr-FR"/>
                </w:rPr>
                <w:t>R</w:t>
              </w:r>
            </w:ins>
          </w:p>
        </w:tc>
        <w:tc>
          <w:tcPr>
            <w:tcW w:w="1338" w:type="dxa"/>
          </w:tcPr>
          <w:p w14:paraId="1382324B" w14:textId="77777777" w:rsidR="00A10084" w:rsidRPr="001B7C50" w:rsidRDefault="00A10084" w:rsidP="00BB43CA">
            <w:pPr>
              <w:pStyle w:val="TAC"/>
              <w:rPr>
                <w:ins w:id="13526" w:author="23.501_CR4721_(Rel-18)_IIoT" w:date="2023-09-04T05:48:00Z"/>
                <w:lang w:eastAsia="fr-FR"/>
              </w:rPr>
            </w:pPr>
            <w:ins w:id="13527" w:author="23.501_CR4721_(Rel-18)_IIoT" w:date="2023-09-04T05:48:00Z">
              <w:r w:rsidRPr="001B7C50">
                <w:rPr>
                  <w:lang w:eastAsia="fr-FR"/>
                </w:rPr>
                <w:t>R</w:t>
              </w:r>
            </w:ins>
          </w:p>
        </w:tc>
        <w:tc>
          <w:tcPr>
            <w:tcW w:w="2126" w:type="dxa"/>
            <w:shd w:val="clear" w:color="auto" w:fill="auto"/>
          </w:tcPr>
          <w:p w14:paraId="04D01E9F" w14:textId="77777777" w:rsidR="00A10084" w:rsidRPr="001B7C50" w:rsidRDefault="00A10084" w:rsidP="00BB43CA">
            <w:pPr>
              <w:pStyle w:val="TAC"/>
              <w:rPr>
                <w:ins w:id="13528" w:author="23.501_CR4721_(Rel-18)_IIoT" w:date="2023-09-04T05:48:00Z"/>
                <w:lang w:eastAsia="fr-FR"/>
              </w:rPr>
            </w:pPr>
            <w:ins w:id="13529" w:author="23.501_CR4721_(Rel-18)_IIoT" w:date="2023-09-04T05:48:00Z">
              <w:r w:rsidRPr="001B7C50">
                <w:rPr>
                  <w:lang w:eastAsia="fr-FR"/>
                </w:rPr>
                <w:t>IEEE Std 802.1AS [104] clause 14.8.52</w:t>
              </w:r>
            </w:ins>
          </w:p>
        </w:tc>
      </w:tr>
      <w:tr w:rsidR="00A10084" w:rsidRPr="001B7C50" w14:paraId="2FAA3822" w14:textId="77777777" w:rsidTr="00BB43CA">
        <w:trPr>
          <w:cantSplit/>
          <w:jc w:val="center"/>
          <w:ins w:id="13530" w:author="23.501_CR4721_(Rel-18)_IIoT" w:date="2023-09-04T05:48:00Z"/>
        </w:trPr>
        <w:tc>
          <w:tcPr>
            <w:tcW w:w="3735" w:type="dxa"/>
            <w:shd w:val="clear" w:color="auto" w:fill="auto"/>
          </w:tcPr>
          <w:p w14:paraId="34489F71" w14:textId="77777777" w:rsidR="00A10084" w:rsidRPr="001B7C50" w:rsidRDefault="00A10084" w:rsidP="00BB43CA">
            <w:pPr>
              <w:pStyle w:val="TAL"/>
              <w:rPr>
                <w:ins w:id="13531" w:author="23.501_CR4721_(Rel-18)_IIoT" w:date="2023-09-04T05:48:00Z"/>
                <w:lang w:eastAsia="fr-FR"/>
              </w:rPr>
            </w:pPr>
            <w:ins w:id="13532" w:author="23.501_CR4721_(Rel-18)_IIoT" w:date="2023-09-04T05:48:00Z">
              <w:r w:rsidRPr="001B7C50">
                <w:rPr>
                  <w:lang w:eastAsia="fr-FR"/>
                </w:rPr>
                <w:t>&gt; portDS.pdelayTruncatedTimestampsArray</w:t>
              </w:r>
            </w:ins>
          </w:p>
        </w:tc>
        <w:tc>
          <w:tcPr>
            <w:tcW w:w="709" w:type="dxa"/>
            <w:shd w:val="clear" w:color="auto" w:fill="auto"/>
          </w:tcPr>
          <w:p w14:paraId="611993C1" w14:textId="77777777" w:rsidR="00A10084" w:rsidRPr="001B7C50" w:rsidRDefault="00A10084" w:rsidP="00BB43CA">
            <w:pPr>
              <w:pStyle w:val="TAC"/>
              <w:rPr>
                <w:ins w:id="13533" w:author="23.501_CR4721_(Rel-18)_IIoT" w:date="2023-09-04T05:48:00Z"/>
                <w:lang w:eastAsia="fr-FR"/>
              </w:rPr>
            </w:pPr>
            <w:ins w:id="13534" w:author="23.501_CR4721_(Rel-18)_IIoT" w:date="2023-09-04T05:48:00Z">
              <w:r w:rsidRPr="001B7C50">
                <w:rPr>
                  <w:lang w:eastAsia="fr-FR"/>
                </w:rPr>
                <w:t>X</w:t>
              </w:r>
            </w:ins>
          </w:p>
        </w:tc>
        <w:tc>
          <w:tcPr>
            <w:tcW w:w="708" w:type="dxa"/>
            <w:shd w:val="clear" w:color="auto" w:fill="auto"/>
          </w:tcPr>
          <w:p w14:paraId="2D464DEC" w14:textId="77777777" w:rsidR="00A10084" w:rsidRPr="001B7C50" w:rsidRDefault="00A10084" w:rsidP="00BB43CA">
            <w:pPr>
              <w:pStyle w:val="TAC"/>
              <w:rPr>
                <w:ins w:id="13535" w:author="23.501_CR4721_(Rel-18)_IIoT" w:date="2023-09-04T05:48:00Z"/>
                <w:lang w:eastAsia="fr-FR"/>
              </w:rPr>
            </w:pPr>
            <w:ins w:id="13536" w:author="23.501_CR4721_(Rel-18)_IIoT" w:date="2023-09-04T05:48:00Z">
              <w:r w:rsidRPr="001B7C50">
                <w:rPr>
                  <w:lang w:eastAsia="fr-FR"/>
                </w:rPr>
                <w:t>X</w:t>
              </w:r>
            </w:ins>
          </w:p>
        </w:tc>
        <w:tc>
          <w:tcPr>
            <w:tcW w:w="1418" w:type="dxa"/>
            <w:shd w:val="clear" w:color="auto" w:fill="auto"/>
          </w:tcPr>
          <w:p w14:paraId="7D282568" w14:textId="77777777" w:rsidR="00A10084" w:rsidRPr="001B7C50" w:rsidRDefault="00A10084" w:rsidP="00BB43CA">
            <w:pPr>
              <w:pStyle w:val="TAC"/>
              <w:rPr>
                <w:ins w:id="13537" w:author="23.501_CR4721_(Rel-18)_IIoT" w:date="2023-09-04T05:48:00Z"/>
                <w:lang w:eastAsia="fr-FR"/>
              </w:rPr>
            </w:pPr>
            <w:ins w:id="13538" w:author="23.501_CR4721_(Rel-18)_IIoT" w:date="2023-09-04T05:48:00Z">
              <w:r w:rsidRPr="001B7C50">
                <w:rPr>
                  <w:lang w:eastAsia="fr-FR"/>
                </w:rPr>
                <w:t>RW</w:t>
              </w:r>
            </w:ins>
          </w:p>
        </w:tc>
        <w:tc>
          <w:tcPr>
            <w:tcW w:w="1338" w:type="dxa"/>
          </w:tcPr>
          <w:p w14:paraId="082FFC59" w14:textId="77777777" w:rsidR="00A10084" w:rsidRPr="001B7C50" w:rsidRDefault="00A10084" w:rsidP="00BB43CA">
            <w:pPr>
              <w:pStyle w:val="TAC"/>
              <w:rPr>
                <w:ins w:id="13539" w:author="23.501_CR4721_(Rel-18)_IIoT" w:date="2023-09-04T05:48:00Z"/>
                <w:lang w:eastAsia="fr-FR"/>
              </w:rPr>
            </w:pPr>
            <w:ins w:id="13540" w:author="23.501_CR4721_(Rel-18)_IIoT" w:date="2023-09-04T05:48:00Z">
              <w:r w:rsidRPr="001B7C50">
                <w:rPr>
                  <w:lang w:eastAsia="fr-FR"/>
                </w:rPr>
                <w:t>RW</w:t>
              </w:r>
            </w:ins>
          </w:p>
        </w:tc>
        <w:tc>
          <w:tcPr>
            <w:tcW w:w="2126" w:type="dxa"/>
            <w:shd w:val="clear" w:color="auto" w:fill="auto"/>
          </w:tcPr>
          <w:p w14:paraId="33F095A9" w14:textId="77777777" w:rsidR="00A10084" w:rsidRPr="001B7C50" w:rsidRDefault="00A10084" w:rsidP="00BB43CA">
            <w:pPr>
              <w:pStyle w:val="TAC"/>
              <w:rPr>
                <w:ins w:id="13541" w:author="23.501_CR4721_(Rel-18)_IIoT" w:date="2023-09-04T05:48:00Z"/>
                <w:lang w:eastAsia="fr-FR"/>
              </w:rPr>
            </w:pPr>
            <w:ins w:id="13542" w:author="23.501_CR4721_(Rel-18)_IIoT" w:date="2023-09-04T05:48:00Z">
              <w:r w:rsidRPr="001B7C50">
                <w:rPr>
                  <w:lang w:eastAsia="fr-FR"/>
                </w:rPr>
                <w:t>IEEE Std 802.1AS [104] clause 14.8.53</w:t>
              </w:r>
            </w:ins>
          </w:p>
        </w:tc>
      </w:tr>
      <w:tr w:rsidR="00A10084" w:rsidRPr="001B7C50" w14:paraId="0F492838" w14:textId="77777777" w:rsidTr="00BB43CA">
        <w:trPr>
          <w:cantSplit/>
          <w:jc w:val="center"/>
          <w:ins w:id="13543" w:author="23.501_CR4721_(Rel-18)_IIoT" w:date="2023-09-04T05:48:00Z"/>
        </w:trPr>
        <w:tc>
          <w:tcPr>
            <w:tcW w:w="3735" w:type="dxa"/>
            <w:shd w:val="clear" w:color="auto" w:fill="auto"/>
          </w:tcPr>
          <w:p w14:paraId="30382B9F" w14:textId="77777777" w:rsidR="00A10084" w:rsidRPr="001B7C50" w:rsidRDefault="00A10084" w:rsidP="00BB43CA">
            <w:pPr>
              <w:pStyle w:val="TAL"/>
              <w:rPr>
                <w:ins w:id="13544" w:author="23.501_CR4721_(Rel-18)_IIoT" w:date="2023-09-04T05:48:00Z"/>
                <w:lang w:eastAsia="fr-FR"/>
              </w:rPr>
            </w:pPr>
            <w:ins w:id="13545" w:author="23.501_CR4721_(Rel-18)_IIoT" w:date="2023-09-04T05:48:00Z">
              <w:r w:rsidRPr="001B7C50">
                <w:rPr>
                  <w:lang w:eastAsia="fr-FR"/>
                </w:rPr>
                <w:t>&gt; portDS.minorVersionNumber</w:t>
              </w:r>
            </w:ins>
          </w:p>
        </w:tc>
        <w:tc>
          <w:tcPr>
            <w:tcW w:w="709" w:type="dxa"/>
            <w:shd w:val="clear" w:color="auto" w:fill="auto"/>
          </w:tcPr>
          <w:p w14:paraId="75EE403C" w14:textId="77777777" w:rsidR="00A10084" w:rsidRPr="001B7C50" w:rsidRDefault="00A10084" w:rsidP="00BB43CA">
            <w:pPr>
              <w:pStyle w:val="TAC"/>
              <w:rPr>
                <w:ins w:id="13546" w:author="23.501_CR4721_(Rel-18)_IIoT" w:date="2023-09-04T05:48:00Z"/>
                <w:lang w:eastAsia="fr-FR"/>
              </w:rPr>
            </w:pPr>
            <w:ins w:id="13547" w:author="23.501_CR4721_(Rel-18)_IIoT" w:date="2023-09-04T05:48:00Z">
              <w:r w:rsidRPr="001B7C50">
                <w:rPr>
                  <w:lang w:eastAsia="fr-FR"/>
                </w:rPr>
                <w:t>X</w:t>
              </w:r>
            </w:ins>
          </w:p>
        </w:tc>
        <w:tc>
          <w:tcPr>
            <w:tcW w:w="708" w:type="dxa"/>
            <w:shd w:val="clear" w:color="auto" w:fill="auto"/>
          </w:tcPr>
          <w:p w14:paraId="502336F5" w14:textId="77777777" w:rsidR="00A10084" w:rsidRPr="001B7C50" w:rsidRDefault="00A10084" w:rsidP="00BB43CA">
            <w:pPr>
              <w:pStyle w:val="TAC"/>
              <w:rPr>
                <w:ins w:id="13548" w:author="23.501_CR4721_(Rel-18)_IIoT" w:date="2023-09-04T05:48:00Z"/>
                <w:lang w:eastAsia="fr-FR"/>
              </w:rPr>
            </w:pPr>
            <w:ins w:id="13549" w:author="23.501_CR4721_(Rel-18)_IIoT" w:date="2023-09-04T05:48:00Z">
              <w:r w:rsidRPr="001B7C50">
                <w:rPr>
                  <w:lang w:eastAsia="fr-FR"/>
                </w:rPr>
                <w:t>X</w:t>
              </w:r>
            </w:ins>
          </w:p>
        </w:tc>
        <w:tc>
          <w:tcPr>
            <w:tcW w:w="1418" w:type="dxa"/>
            <w:shd w:val="clear" w:color="auto" w:fill="auto"/>
          </w:tcPr>
          <w:p w14:paraId="720023E7" w14:textId="77777777" w:rsidR="00A10084" w:rsidRPr="001B7C50" w:rsidRDefault="00A10084" w:rsidP="00BB43CA">
            <w:pPr>
              <w:pStyle w:val="TAC"/>
              <w:rPr>
                <w:ins w:id="13550" w:author="23.501_CR4721_(Rel-18)_IIoT" w:date="2023-09-04T05:48:00Z"/>
                <w:lang w:eastAsia="fr-FR"/>
              </w:rPr>
            </w:pPr>
            <w:ins w:id="13551" w:author="23.501_CR4721_(Rel-18)_IIoT" w:date="2023-09-04T05:48:00Z">
              <w:r w:rsidRPr="001B7C50">
                <w:rPr>
                  <w:lang w:eastAsia="fr-FR"/>
                </w:rPr>
                <w:t>RW</w:t>
              </w:r>
            </w:ins>
          </w:p>
        </w:tc>
        <w:tc>
          <w:tcPr>
            <w:tcW w:w="1338" w:type="dxa"/>
          </w:tcPr>
          <w:p w14:paraId="0A6E3907" w14:textId="77777777" w:rsidR="00A10084" w:rsidRPr="001B7C50" w:rsidRDefault="00A10084" w:rsidP="00BB43CA">
            <w:pPr>
              <w:pStyle w:val="TAC"/>
              <w:rPr>
                <w:ins w:id="13552" w:author="23.501_CR4721_(Rel-18)_IIoT" w:date="2023-09-04T05:48:00Z"/>
                <w:lang w:eastAsia="fr-FR"/>
              </w:rPr>
            </w:pPr>
            <w:ins w:id="13553" w:author="23.501_CR4721_(Rel-18)_IIoT" w:date="2023-09-04T05:48:00Z">
              <w:r w:rsidRPr="001B7C50">
                <w:rPr>
                  <w:lang w:eastAsia="fr-FR"/>
                </w:rPr>
                <w:t>RW</w:t>
              </w:r>
            </w:ins>
          </w:p>
        </w:tc>
        <w:tc>
          <w:tcPr>
            <w:tcW w:w="2126" w:type="dxa"/>
            <w:shd w:val="clear" w:color="auto" w:fill="auto"/>
          </w:tcPr>
          <w:p w14:paraId="418E686E" w14:textId="77777777" w:rsidR="00A10084" w:rsidRPr="001B7C50" w:rsidRDefault="00A10084" w:rsidP="00BB43CA">
            <w:pPr>
              <w:pStyle w:val="TAC"/>
              <w:rPr>
                <w:ins w:id="13554" w:author="23.501_CR4721_(Rel-18)_IIoT" w:date="2023-09-04T05:48:00Z"/>
                <w:lang w:eastAsia="fr-FR"/>
              </w:rPr>
            </w:pPr>
            <w:ins w:id="13555" w:author="23.501_CR4721_(Rel-18)_IIoT" w:date="2023-09-04T05:48:00Z">
              <w:r w:rsidRPr="001B7C50">
                <w:rPr>
                  <w:lang w:eastAsia="fr-FR"/>
                </w:rPr>
                <w:t>IEEE Std 802.1AS [104] clause 14.8.54</w:t>
              </w:r>
            </w:ins>
          </w:p>
        </w:tc>
      </w:tr>
      <w:tr w:rsidR="00A10084" w:rsidRPr="001B7C50" w14:paraId="2B76D67B" w14:textId="77777777" w:rsidTr="00BB43CA">
        <w:trPr>
          <w:cantSplit/>
          <w:jc w:val="center"/>
          <w:ins w:id="13556" w:author="23.501_CR4721_(Rel-18)_IIoT" w:date="2023-09-04T05:48:00Z"/>
        </w:trPr>
        <w:tc>
          <w:tcPr>
            <w:tcW w:w="3735" w:type="dxa"/>
            <w:shd w:val="clear" w:color="auto" w:fill="auto"/>
          </w:tcPr>
          <w:p w14:paraId="0498A12C" w14:textId="77777777" w:rsidR="00A10084" w:rsidRPr="001B7C50" w:rsidRDefault="00A10084" w:rsidP="00BB43CA">
            <w:pPr>
              <w:pStyle w:val="TAL"/>
              <w:rPr>
                <w:ins w:id="13557" w:author="23.501_CR4721_(Rel-18)_IIoT" w:date="2023-09-04T05:48:00Z"/>
                <w:lang w:eastAsia="fr-FR"/>
              </w:rPr>
            </w:pPr>
            <w:ins w:id="13558" w:author="23.501_CR4721_(Rel-18)_IIoT" w:date="2023-09-04T05:48:00Z">
              <w:r w:rsidRPr="001B7C50">
                <w:rPr>
                  <w:lang w:eastAsia="fr-FR"/>
                </w:rPr>
                <w:t>&gt; timePropertiesDS.currentUtcOffset</w:t>
              </w:r>
            </w:ins>
          </w:p>
        </w:tc>
        <w:tc>
          <w:tcPr>
            <w:tcW w:w="709" w:type="dxa"/>
            <w:shd w:val="clear" w:color="auto" w:fill="auto"/>
          </w:tcPr>
          <w:p w14:paraId="6E6BCAA1" w14:textId="77777777" w:rsidR="00A10084" w:rsidRPr="001B7C50" w:rsidRDefault="00A10084" w:rsidP="00BB43CA">
            <w:pPr>
              <w:pStyle w:val="TAC"/>
              <w:rPr>
                <w:ins w:id="13559" w:author="23.501_CR4721_(Rel-18)_IIoT" w:date="2023-09-04T05:48:00Z"/>
                <w:lang w:eastAsia="fr-FR"/>
              </w:rPr>
            </w:pPr>
            <w:ins w:id="13560" w:author="23.501_CR4721_(Rel-18)_IIoT" w:date="2023-09-04T05:48:00Z">
              <w:r w:rsidRPr="001B7C50">
                <w:rPr>
                  <w:lang w:eastAsia="fr-FR"/>
                </w:rPr>
                <w:t>X</w:t>
              </w:r>
            </w:ins>
          </w:p>
        </w:tc>
        <w:tc>
          <w:tcPr>
            <w:tcW w:w="708" w:type="dxa"/>
            <w:shd w:val="clear" w:color="auto" w:fill="auto"/>
          </w:tcPr>
          <w:p w14:paraId="384984CA" w14:textId="77777777" w:rsidR="00A10084" w:rsidRPr="001B7C50" w:rsidRDefault="00A10084" w:rsidP="00BB43CA">
            <w:pPr>
              <w:pStyle w:val="TAC"/>
              <w:rPr>
                <w:ins w:id="13561" w:author="23.501_CR4721_(Rel-18)_IIoT" w:date="2023-09-04T05:48:00Z"/>
                <w:lang w:eastAsia="fr-FR"/>
              </w:rPr>
            </w:pPr>
          </w:p>
        </w:tc>
        <w:tc>
          <w:tcPr>
            <w:tcW w:w="1418" w:type="dxa"/>
            <w:shd w:val="clear" w:color="auto" w:fill="auto"/>
          </w:tcPr>
          <w:p w14:paraId="77780E6C" w14:textId="77777777" w:rsidR="00A10084" w:rsidRPr="001B7C50" w:rsidRDefault="00A10084" w:rsidP="00BB43CA">
            <w:pPr>
              <w:pStyle w:val="TAC"/>
              <w:rPr>
                <w:ins w:id="13562" w:author="23.501_CR4721_(Rel-18)_IIoT" w:date="2023-09-04T05:48:00Z"/>
                <w:lang w:eastAsia="fr-FR"/>
              </w:rPr>
            </w:pPr>
            <w:ins w:id="13563" w:author="23.501_CR4721_(Rel-18)_IIoT" w:date="2023-09-04T05:48:00Z">
              <w:r w:rsidRPr="001B7C50">
                <w:rPr>
                  <w:lang w:eastAsia="fr-FR"/>
                </w:rPr>
                <w:t>RW</w:t>
              </w:r>
            </w:ins>
          </w:p>
        </w:tc>
        <w:tc>
          <w:tcPr>
            <w:tcW w:w="1338" w:type="dxa"/>
          </w:tcPr>
          <w:p w14:paraId="53CE4BA8" w14:textId="77777777" w:rsidR="00A10084" w:rsidRPr="001B7C50" w:rsidRDefault="00A10084" w:rsidP="00BB43CA">
            <w:pPr>
              <w:pStyle w:val="TAC"/>
              <w:rPr>
                <w:ins w:id="13564" w:author="23.501_CR4721_(Rel-18)_IIoT" w:date="2023-09-04T05:48:00Z"/>
                <w:lang w:eastAsia="fr-FR"/>
              </w:rPr>
            </w:pPr>
            <w:ins w:id="13565" w:author="23.501_CR4721_(Rel-18)_IIoT" w:date="2023-09-04T05:48:00Z">
              <w:r w:rsidRPr="001B7C50">
                <w:rPr>
                  <w:lang w:eastAsia="fr-FR"/>
                </w:rPr>
                <w:t>RW</w:t>
              </w:r>
            </w:ins>
          </w:p>
        </w:tc>
        <w:tc>
          <w:tcPr>
            <w:tcW w:w="2126" w:type="dxa"/>
            <w:shd w:val="clear" w:color="auto" w:fill="auto"/>
          </w:tcPr>
          <w:p w14:paraId="2C3940C7" w14:textId="77777777" w:rsidR="00A10084" w:rsidRPr="001B7C50" w:rsidRDefault="00A10084" w:rsidP="00BB43CA">
            <w:pPr>
              <w:pStyle w:val="TAC"/>
              <w:rPr>
                <w:ins w:id="13566" w:author="23.501_CR4721_(Rel-18)_IIoT" w:date="2023-09-04T05:48:00Z"/>
                <w:lang w:eastAsia="fr-FR"/>
              </w:rPr>
            </w:pPr>
            <w:ins w:id="13567" w:author="23.501_CR4721_(Rel-18)_IIoT" w:date="2023-09-04T05:48:00Z">
              <w:r w:rsidRPr="001B7C50">
                <w:rPr>
                  <w:lang w:eastAsia="fr-FR"/>
                </w:rPr>
                <w:t>IEEE Std 802.1AS [104] clause 14.5.2</w:t>
              </w:r>
            </w:ins>
          </w:p>
        </w:tc>
      </w:tr>
      <w:tr w:rsidR="00A10084" w:rsidRPr="001B7C50" w14:paraId="63DDD36B" w14:textId="77777777" w:rsidTr="00BB43CA">
        <w:trPr>
          <w:cantSplit/>
          <w:jc w:val="center"/>
          <w:ins w:id="13568" w:author="23.501_CR4721_(Rel-18)_IIoT" w:date="2023-09-04T05:48:00Z"/>
        </w:trPr>
        <w:tc>
          <w:tcPr>
            <w:tcW w:w="3735" w:type="dxa"/>
            <w:shd w:val="clear" w:color="auto" w:fill="auto"/>
          </w:tcPr>
          <w:p w14:paraId="090EEB67" w14:textId="77777777" w:rsidR="00A10084" w:rsidRPr="001B7C50" w:rsidRDefault="00A10084" w:rsidP="00BB43CA">
            <w:pPr>
              <w:pStyle w:val="TAL"/>
              <w:rPr>
                <w:ins w:id="13569" w:author="23.501_CR4721_(Rel-18)_IIoT" w:date="2023-09-04T05:48:00Z"/>
                <w:lang w:eastAsia="fr-FR"/>
              </w:rPr>
            </w:pPr>
            <w:ins w:id="13570" w:author="23.501_CR4721_(Rel-18)_IIoT" w:date="2023-09-04T05:48:00Z">
              <w:r w:rsidRPr="001B7C50">
                <w:rPr>
                  <w:lang w:eastAsia="fr-FR"/>
                </w:rPr>
                <w:t>&gt; externalPortConfigurationPortDS.desiredState</w:t>
              </w:r>
            </w:ins>
          </w:p>
        </w:tc>
        <w:tc>
          <w:tcPr>
            <w:tcW w:w="709" w:type="dxa"/>
            <w:shd w:val="clear" w:color="auto" w:fill="auto"/>
          </w:tcPr>
          <w:p w14:paraId="1C69832C" w14:textId="77777777" w:rsidR="00A10084" w:rsidRPr="001B7C50" w:rsidRDefault="00A10084" w:rsidP="00BB43CA">
            <w:pPr>
              <w:pStyle w:val="TAC"/>
              <w:rPr>
                <w:ins w:id="13571" w:author="23.501_CR4721_(Rel-18)_IIoT" w:date="2023-09-04T05:48:00Z"/>
                <w:lang w:eastAsia="fr-FR"/>
              </w:rPr>
            </w:pPr>
          </w:p>
        </w:tc>
        <w:tc>
          <w:tcPr>
            <w:tcW w:w="708" w:type="dxa"/>
            <w:shd w:val="clear" w:color="auto" w:fill="auto"/>
          </w:tcPr>
          <w:p w14:paraId="16D9DDAB" w14:textId="77777777" w:rsidR="00A10084" w:rsidRPr="001B7C50" w:rsidRDefault="00A10084" w:rsidP="00BB43CA">
            <w:pPr>
              <w:pStyle w:val="TAC"/>
              <w:rPr>
                <w:ins w:id="13572" w:author="23.501_CR4721_(Rel-18)_IIoT" w:date="2023-09-04T05:48:00Z"/>
                <w:lang w:eastAsia="fr-FR"/>
              </w:rPr>
            </w:pPr>
            <w:ins w:id="13573" w:author="23.501_CR4721_(Rel-18)_IIoT" w:date="2023-09-04T05:48:00Z">
              <w:r w:rsidRPr="001B7C50">
                <w:rPr>
                  <w:lang w:eastAsia="fr-FR"/>
                </w:rPr>
                <w:t>X</w:t>
              </w:r>
            </w:ins>
          </w:p>
        </w:tc>
        <w:tc>
          <w:tcPr>
            <w:tcW w:w="1418" w:type="dxa"/>
            <w:shd w:val="clear" w:color="auto" w:fill="auto"/>
          </w:tcPr>
          <w:p w14:paraId="3F19A2D1" w14:textId="77777777" w:rsidR="00A10084" w:rsidRPr="001B7C50" w:rsidRDefault="00A10084" w:rsidP="00BB43CA">
            <w:pPr>
              <w:pStyle w:val="TAC"/>
              <w:rPr>
                <w:ins w:id="13574" w:author="23.501_CR4721_(Rel-18)_IIoT" w:date="2023-09-04T05:48:00Z"/>
                <w:lang w:eastAsia="fr-FR"/>
              </w:rPr>
            </w:pPr>
            <w:ins w:id="13575" w:author="23.501_CR4721_(Rel-18)_IIoT" w:date="2023-09-04T05:48:00Z">
              <w:r w:rsidRPr="001B7C50">
                <w:rPr>
                  <w:lang w:eastAsia="fr-FR"/>
                </w:rPr>
                <w:t>RW</w:t>
              </w:r>
            </w:ins>
          </w:p>
        </w:tc>
        <w:tc>
          <w:tcPr>
            <w:tcW w:w="1338" w:type="dxa"/>
          </w:tcPr>
          <w:p w14:paraId="55880085" w14:textId="77777777" w:rsidR="00A10084" w:rsidRPr="001B7C50" w:rsidRDefault="00A10084" w:rsidP="00BB43CA">
            <w:pPr>
              <w:pStyle w:val="TAC"/>
              <w:rPr>
                <w:ins w:id="13576" w:author="23.501_CR4721_(Rel-18)_IIoT" w:date="2023-09-04T05:48:00Z"/>
                <w:lang w:eastAsia="fr-FR"/>
              </w:rPr>
            </w:pPr>
            <w:ins w:id="13577" w:author="23.501_CR4721_(Rel-18)_IIoT" w:date="2023-09-04T05:48:00Z">
              <w:r w:rsidRPr="001B7C50">
                <w:rPr>
                  <w:lang w:eastAsia="fr-FR"/>
                </w:rPr>
                <w:t>RW</w:t>
              </w:r>
            </w:ins>
          </w:p>
        </w:tc>
        <w:tc>
          <w:tcPr>
            <w:tcW w:w="2126" w:type="dxa"/>
            <w:shd w:val="clear" w:color="auto" w:fill="auto"/>
          </w:tcPr>
          <w:p w14:paraId="5D88CAED" w14:textId="77777777" w:rsidR="00A10084" w:rsidRPr="001B7C50" w:rsidRDefault="00A10084" w:rsidP="00BB43CA">
            <w:pPr>
              <w:pStyle w:val="TAC"/>
              <w:rPr>
                <w:ins w:id="13578" w:author="23.501_CR4721_(Rel-18)_IIoT" w:date="2023-09-04T05:48:00Z"/>
                <w:lang w:eastAsia="fr-FR"/>
              </w:rPr>
            </w:pPr>
            <w:ins w:id="13579" w:author="23.501_CR4721_(Rel-18)_IIoT" w:date="2023-09-04T05:48:00Z">
              <w:r w:rsidRPr="001B7C50">
                <w:rPr>
                  <w:lang w:eastAsia="fr-FR"/>
                </w:rPr>
                <w:t>IEEE Std 802.1AS [104] clause 14.12.2</w:t>
              </w:r>
            </w:ins>
          </w:p>
        </w:tc>
      </w:tr>
      <w:tr w:rsidR="00A10084" w:rsidRPr="001B7C50" w14:paraId="0615AA0F" w14:textId="77777777" w:rsidTr="00BB43CA">
        <w:trPr>
          <w:cantSplit/>
          <w:jc w:val="center"/>
          <w:ins w:id="13580" w:author="23.501_CR4721_(Rel-18)_IIoT" w:date="2023-09-04T05:48:00Z"/>
        </w:trPr>
        <w:tc>
          <w:tcPr>
            <w:tcW w:w="10034" w:type="dxa"/>
            <w:gridSpan w:val="6"/>
            <w:shd w:val="clear" w:color="auto" w:fill="auto"/>
          </w:tcPr>
          <w:p w14:paraId="50048A3C" w14:textId="77777777" w:rsidR="00A10084" w:rsidRPr="001B7C50" w:rsidRDefault="00A10084" w:rsidP="00BB43CA">
            <w:pPr>
              <w:pStyle w:val="TAN"/>
              <w:rPr>
                <w:ins w:id="13581" w:author="23.501_CR4721_(Rel-18)_IIoT" w:date="2023-09-04T05:48:00Z"/>
              </w:rPr>
            </w:pPr>
            <w:ins w:id="13582" w:author="23.501_CR4721_(Rel-18)_IIoT" w:date="2023-09-04T05:48:00Z">
              <w:r w:rsidRPr="001B7C50">
                <w:t>NOTE 1:</w:t>
              </w:r>
              <w:r w:rsidRPr="001B7C50">
                <w:tab/>
                <w:t>R = Read only access; RW = Read/Write access; ― = not supported.</w:t>
              </w:r>
            </w:ins>
          </w:p>
          <w:p w14:paraId="5937FBE2" w14:textId="77777777" w:rsidR="00A10084" w:rsidRPr="001B7C50" w:rsidRDefault="00A10084" w:rsidP="00BB43CA">
            <w:pPr>
              <w:pStyle w:val="TAN"/>
              <w:rPr>
                <w:ins w:id="13583" w:author="23.501_CR4721_(Rel-18)_IIoT" w:date="2023-09-04T05:48:00Z"/>
              </w:rPr>
            </w:pPr>
            <w:ins w:id="13584" w:author="23.501_CR4721_(Rel-18)_IIoT" w:date="2023-09-04T05:48:00Z">
              <w:r w:rsidRPr="001B7C50">
                <w:t>NOTE 2:</w:t>
              </w:r>
              <w:r w:rsidRPr="001B7C50">
                <w:tab/>
                <w:t>Indicates which standardized and deployment-specific port management information is supported by DS-TT or NW-TT.</w:t>
              </w:r>
            </w:ins>
          </w:p>
          <w:p w14:paraId="53C6F002" w14:textId="77777777" w:rsidR="00A10084" w:rsidRPr="001B7C50" w:rsidRDefault="00A10084" w:rsidP="00BB43CA">
            <w:pPr>
              <w:pStyle w:val="TAN"/>
              <w:rPr>
                <w:ins w:id="13585" w:author="23.501_CR4721_(Rel-18)_IIoT" w:date="2023-09-04T05:48:00Z"/>
              </w:rPr>
            </w:pPr>
            <w:ins w:id="13586" w:author="23.501_CR4721_(Rel-18)_IIoT" w:date="2023-09-04T05:48:00Z">
              <w:r w:rsidRPr="001B7C50">
                <w:t>NOTE 3:</w:t>
              </w:r>
              <w:r w:rsidRPr="001B7C50">
                <w:tab/>
                <w:t>AdminCycleTime and AdminControlListLength are optional for gate control information.</w:t>
              </w:r>
            </w:ins>
          </w:p>
          <w:p w14:paraId="11F24D94" w14:textId="1030B5DB" w:rsidR="00A10084" w:rsidRPr="001B7C50" w:rsidRDefault="00A10084" w:rsidP="00BB43CA">
            <w:pPr>
              <w:pStyle w:val="TAN"/>
              <w:rPr>
                <w:ins w:id="13587" w:author="23.501_CR4721_(Rel-18)_IIoT" w:date="2023-09-04T05:48:00Z"/>
              </w:rPr>
            </w:pPr>
            <w:ins w:id="13588" w:author="23.501_CR4721_(Rel-18)_IIoT" w:date="2023-09-04T05:48:00Z">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ins>
            <w:ins w:id="13589" w:author="23.501_CR4721_(Rel-18)_IIoT" w:date="2023-09-04T05:49:00Z">
              <w:r>
                <w:t>K</w:t>
              </w:r>
            </w:ins>
            <w:ins w:id="13590" w:author="23.501_CR4721_(Rel-18)_IIoT" w:date="2023-09-04T05:48:00Z">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ins>
          </w:p>
          <w:p w14:paraId="1796D9DF" w14:textId="62ABF8D9" w:rsidR="00A10084" w:rsidRPr="001B7C50" w:rsidRDefault="00A10084" w:rsidP="00BB43CA">
            <w:pPr>
              <w:pStyle w:val="TAN"/>
              <w:rPr>
                <w:ins w:id="13591" w:author="23.501_CR4721_(Rel-18)_IIoT" w:date="2023-09-04T05:48:00Z"/>
              </w:rPr>
            </w:pPr>
            <w:ins w:id="13592" w:author="23.501_CR4721_(Rel-18)_IIoT" w:date="2023-09-04T05:48:00Z">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ins>
            <w:ins w:id="13593" w:author="23.501_CR4721_(Rel-18)_IIoT" w:date="2023-09-04T05:49:00Z">
              <w:r>
                <w:t>K</w:t>
              </w:r>
            </w:ins>
            <w:ins w:id="13594" w:author="23.501_CR4721_(Rel-18)_IIoT" w:date="2023-09-04T05:48:00Z">
              <w:r w:rsidRPr="001B7C50">
                <w:t>.1-2), the NW-TT performing neighbor discovery on behalf on DS-TT.</w:t>
              </w:r>
            </w:ins>
          </w:p>
          <w:p w14:paraId="1130EED8" w14:textId="77777777" w:rsidR="00A10084" w:rsidRPr="001B7C50" w:rsidRDefault="00A10084" w:rsidP="00BB43CA">
            <w:pPr>
              <w:pStyle w:val="TAN"/>
              <w:rPr>
                <w:ins w:id="13595" w:author="23.501_CR4721_(Rel-18)_IIoT" w:date="2023-09-04T05:48:00Z"/>
              </w:rPr>
            </w:pPr>
            <w:ins w:id="13596" w:author="23.501_CR4721_(Rel-18)_IIoT" w:date="2023-09-04T05:48:00Z">
              <w:r w:rsidRPr="001B7C50">
                <w:t>NOTE 6:</w:t>
              </w:r>
              <w:r w:rsidRPr="001B7C50">
                <w:tab/>
                <w:t>X = applicable; D = applicable when validation and generation of LLDP frames is processed at the DS-TT.</w:t>
              </w:r>
            </w:ins>
          </w:p>
          <w:p w14:paraId="1D479C1A" w14:textId="77777777" w:rsidR="00A10084" w:rsidRPr="001B7C50" w:rsidRDefault="00A10084" w:rsidP="00BB43CA">
            <w:pPr>
              <w:pStyle w:val="TAN"/>
              <w:rPr>
                <w:ins w:id="13597" w:author="23.501_CR4721_(Rel-18)_IIoT" w:date="2023-09-04T05:48:00Z"/>
              </w:rPr>
            </w:pPr>
            <w:ins w:id="13598" w:author="23.501_CR4721_(Rel-18)_IIoT" w:date="2023-09-04T05:48:00Z">
              <w:r w:rsidRPr="001B7C50">
                <w:t>NOTE 7:</w:t>
              </w:r>
              <w:r w:rsidRPr="001B7C50">
                <w:tab/>
                <w:t>Void.</w:t>
              </w:r>
            </w:ins>
          </w:p>
          <w:p w14:paraId="5F3C5DCC" w14:textId="77777777" w:rsidR="00A10084" w:rsidRPr="001B7C50" w:rsidRDefault="00A10084" w:rsidP="00BB43CA">
            <w:pPr>
              <w:pStyle w:val="TAN"/>
              <w:rPr>
                <w:ins w:id="13599" w:author="23.501_CR4721_(Rel-18)_IIoT" w:date="2023-09-04T05:48:00Z"/>
              </w:rPr>
            </w:pPr>
            <w:ins w:id="13600" w:author="23.501_CR4721_(Rel-18)_IIoT" w:date="2023-09-04T05:48:00Z">
              <w:r w:rsidRPr="001B7C50">
                <w:t>NOTE 8:</w:t>
              </w:r>
              <w:r w:rsidRPr="001B7C50">
                <w:tab/>
                <w:t>There is a Stream Filter Instance Table per Stream.</w:t>
              </w:r>
            </w:ins>
          </w:p>
          <w:p w14:paraId="29E73879" w14:textId="77777777" w:rsidR="00A10084" w:rsidRPr="001B7C50" w:rsidRDefault="00A10084" w:rsidP="00BB43CA">
            <w:pPr>
              <w:pStyle w:val="TAN"/>
              <w:rPr>
                <w:ins w:id="13601" w:author="23.501_CR4721_(Rel-18)_IIoT" w:date="2023-09-04T05:48:00Z"/>
              </w:rPr>
            </w:pPr>
            <w:ins w:id="13602" w:author="23.501_CR4721_(Rel-18)_IIoT" w:date="2023-09-04T05:48:00Z">
              <w:r w:rsidRPr="001B7C50">
                <w:t>NOTE 9:</w:t>
              </w:r>
              <w:r w:rsidRPr="001B7C50">
                <w:tab/>
                <w:t>There is a Stream Gate Instance Table per Gate.</w:t>
              </w:r>
            </w:ins>
          </w:p>
          <w:p w14:paraId="266E39DF" w14:textId="77777777" w:rsidR="00A10084" w:rsidRPr="001B7C50" w:rsidRDefault="00A10084" w:rsidP="00BB43CA">
            <w:pPr>
              <w:pStyle w:val="TAN"/>
              <w:rPr>
                <w:ins w:id="13603" w:author="23.501_CR4721_(Rel-18)_IIoT" w:date="2023-09-04T05:48:00Z"/>
              </w:rPr>
            </w:pPr>
            <w:ins w:id="13604" w:author="23.501_CR4721_(Rel-18)_IIoT" w:date="2023-09-04T05:48:00Z">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r>
                <w:t>.2</w:t>
              </w:r>
              <w:r w:rsidRPr="001B7C50">
                <w:t>.1 of IEEE Std 802.1Q [98].</w:t>
              </w:r>
            </w:ins>
          </w:p>
          <w:p w14:paraId="6DAEF787" w14:textId="77777777" w:rsidR="00A10084" w:rsidRPr="001B7C50" w:rsidRDefault="00A10084" w:rsidP="00BB43CA">
            <w:pPr>
              <w:pStyle w:val="TAN"/>
              <w:rPr>
                <w:ins w:id="13605" w:author="23.501_CR4721_(Rel-18)_IIoT" w:date="2023-09-04T05:48:00Z"/>
              </w:rPr>
            </w:pPr>
            <w:ins w:id="13606" w:author="23.501_CR4721_(Rel-18)_IIoT" w:date="2023-09-04T05:48:00Z">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ins>
          </w:p>
          <w:p w14:paraId="6C5AD5E0" w14:textId="77777777" w:rsidR="00A10084" w:rsidRPr="001B7C50" w:rsidRDefault="00A10084" w:rsidP="00BB43CA">
            <w:pPr>
              <w:pStyle w:val="TAN"/>
              <w:rPr>
                <w:ins w:id="13607" w:author="23.501_CR4721_(Rel-18)_IIoT" w:date="2023-09-04T05:48:00Z"/>
              </w:rPr>
            </w:pPr>
            <w:ins w:id="13608" w:author="23.501_CR4721_(Rel-18)_IIoT" w:date="2023-09-04T05:48:00Z">
              <w:r w:rsidRPr="001B7C50">
                <w:t>NOTE 12:</w:t>
              </w:r>
              <w:r w:rsidRPr="001B7C50">
                <w:tab/>
                <w:t>The set of Stream Identification Controlling Parameters depends on the Stream Identification type value as defined in IEEE Std 802.1CB [83] Table 9-1 and clauses 9.1.2, 9.1.3, 9.1.4.</w:t>
              </w:r>
            </w:ins>
          </w:p>
          <w:p w14:paraId="73CBD880" w14:textId="77777777" w:rsidR="00A10084" w:rsidRPr="001B7C50" w:rsidRDefault="00A10084" w:rsidP="00BB43CA">
            <w:pPr>
              <w:pStyle w:val="TAN"/>
              <w:rPr>
                <w:ins w:id="13609" w:author="23.501_CR4721_(Rel-18)_IIoT" w:date="2023-09-04T05:48:00Z"/>
                <w:lang w:eastAsia="fr-FR"/>
              </w:rPr>
            </w:pPr>
            <w:ins w:id="13610" w:author="23.501_CR4721_(Rel-18)_IIoT" w:date="2023-09-04T05:48:00Z">
              <w:r w:rsidRPr="001B7C50">
                <w:rPr>
                  <w:lang w:eastAsia="fr-FR"/>
                </w:rPr>
                <w:t>NOTE 13:</w:t>
              </w:r>
              <w:r w:rsidRPr="001B7C50">
                <w:rPr>
                  <w:lang w:eastAsia="fr-FR"/>
                </w:rPr>
                <w:tab/>
                <w:t>Enumeration of supported PTP instance types. Allowed values as defined in clause 8.2.1.5.5 of IEEE Std 1588 [126].</w:t>
              </w:r>
            </w:ins>
          </w:p>
          <w:p w14:paraId="6E3D9684" w14:textId="77777777" w:rsidR="00A10084" w:rsidRPr="001B7C50" w:rsidRDefault="00A10084" w:rsidP="00BB43CA">
            <w:pPr>
              <w:pStyle w:val="TAN"/>
              <w:rPr>
                <w:ins w:id="13611" w:author="23.501_CR4721_(Rel-18)_IIoT" w:date="2023-09-04T05:48:00Z"/>
                <w:lang w:eastAsia="fr-FR"/>
              </w:rPr>
            </w:pPr>
            <w:ins w:id="13612" w:author="23.501_CR4721_(Rel-18)_IIoT" w:date="2023-09-04T05:48:00Z">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ins>
          </w:p>
          <w:p w14:paraId="4BC43512" w14:textId="77777777" w:rsidR="00A10084" w:rsidRPr="001B7C50" w:rsidRDefault="00A10084" w:rsidP="00BB43CA">
            <w:pPr>
              <w:pStyle w:val="TAN"/>
              <w:rPr>
                <w:ins w:id="13613" w:author="23.501_CR4721_(Rel-18)_IIoT" w:date="2023-09-04T05:48:00Z"/>
                <w:lang w:eastAsia="fr-FR"/>
              </w:rPr>
            </w:pPr>
            <w:ins w:id="13614" w:author="23.501_CR4721_(Rel-18)_IIoT" w:date="2023-09-04T05:48:00Z">
              <w:r w:rsidRPr="001B7C50">
                <w:rPr>
                  <w:lang w:eastAsia="fr-FR"/>
                </w:rPr>
                <w:t>NOTE 15:</w:t>
              </w:r>
              <w:r w:rsidRPr="001B7C50">
                <w:rPr>
                  <w:lang w:eastAsia="fr-FR"/>
                </w:rPr>
                <w:tab/>
                <w:t>Enumeration of supported PTP delay mechanisms. Allowed values as defined in clause 8.2.15.4.4 of IEEE Std 1588 [126].</w:t>
              </w:r>
            </w:ins>
          </w:p>
          <w:p w14:paraId="4134DBC4" w14:textId="77777777" w:rsidR="00A10084" w:rsidRPr="001B7C50" w:rsidRDefault="00A10084" w:rsidP="00BB43CA">
            <w:pPr>
              <w:pStyle w:val="TAN"/>
              <w:rPr>
                <w:ins w:id="13615" w:author="23.501_CR4721_(Rel-18)_IIoT" w:date="2023-09-04T05:48:00Z"/>
                <w:lang w:eastAsia="fr-FR"/>
              </w:rPr>
            </w:pPr>
            <w:ins w:id="13616" w:author="23.501_CR4721_(Rel-18)_IIoT" w:date="2023-09-04T05:48:00Z">
              <w:r w:rsidRPr="001B7C50">
                <w:rPr>
                  <w:lang w:eastAsia="fr-FR"/>
                </w:rPr>
                <w:t>NOTE 16:</w:t>
              </w:r>
              <w:r w:rsidRPr="001B7C50">
                <w:rPr>
                  <w:lang w:eastAsia="fr-FR"/>
                </w:rPr>
                <w:tab/>
                <w:t>Indicates whether DS-TT supports acting as a PTP grandmaster.</w:t>
              </w:r>
            </w:ins>
          </w:p>
          <w:p w14:paraId="23DFBB15" w14:textId="77777777" w:rsidR="00A10084" w:rsidRPr="001B7C50" w:rsidRDefault="00A10084" w:rsidP="00BB43CA">
            <w:pPr>
              <w:pStyle w:val="TAN"/>
              <w:rPr>
                <w:ins w:id="13617" w:author="23.501_CR4721_(Rel-18)_IIoT" w:date="2023-09-04T05:48:00Z"/>
                <w:lang w:eastAsia="fr-FR"/>
              </w:rPr>
            </w:pPr>
            <w:ins w:id="13618" w:author="23.501_CR4721_(Rel-18)_IIoT" w:date="2023-09-04T05:48:00Z">
              <w:r w:rsidRPr="001B7C50">
                <w:rPr>
                  <w:lang w:eastAsia="fr-FR"/>
                </w:rPr>
                <w:t>NOTE 17:</w:t>
              </w:r>
              <w:r w:rsidRPr="001B7C50">
                <w:rPr>
                  <w:lang w:eastAsia="fr-FR"/>
                </w:rPr>
                <w:tab/>
                <w:t>Indicates whether DS-TT supports acting as a gPTP grandmaster.</w:t>
              </w:r>
            </w:ins>
          </w:p>
          <w:p w14:paraId="5918D60A" w14:textId="77777777" w:rsidR="00A10084" w:rsidRPr="001B7C50" w:rsidRDefault="00A10084" w:rsidP="00BB43CA">
            <w:pPr>
              <w:pStyle w:val="TAN"/>
              <w:rPr>
                <w:ins w:id="13619" w:author="23.501_CR4721_(Rel-18)_IIoT" w:date="2023-09-04T05:48:00Z"/>
                <w:lang w:eastAsia="fr-FR"/>
              </w:rPr>
            </w:pPr>
            <w:ins w:id="13620" w:author="23.501_CR4721_(Rel-18)_IIoT" w:date="2023-09-04T05:48:00Z">
              <w:r w:rsidRPr="001B7C50">
                <w:rPr>
                  <w:lang w:eastAsia="fr-FR"/>
                </w:rPr>
                <w:t>NOTE 18:</w:t>
              </w:r>
              <w:r w:rsidRPr="001B7C50">
                <w:rPr>
                  <w:lang w:eastAsia="fr-FR"/>
                </w:rPr>
                <w:tab/>
                <w:t>Enumeration of supported PTP profiles, each identified by PTP profile ID, as defined in clause 20.3.3 of IEEE Std 1588 [126].</w:t>
              </w:r>
            </w:ins>
          </w:p>
          <w:p w14:paraId="28D82D6D" w14:textId="77777777" w:rsidR="00A10084" w:rsidRPr="001B7C50" w:rsidRDefault="00A10084" w:rsidP="00BB43CA">
            <w:pPr>
              <w:pStyle w:val="TAN"/>
              <w:rPr>
                <w:ins w:id="13621" w:author="23.501_CR4721_(Rel-18)_IIoT" w:date="2023-09-04T05:48:00Z"/>
                <w:lang w:eastAsia="fr-FR"/>
              </w:rPr>
            </w:pPr>
            <w:ins w:id="13622" w:author="23.501_CR4721_(Rel-18)_IIoT" w:date="2023-09-04T05:48:00Z">
              <w:r w:rsidRPr="001B7C50">
                <w:rPr>
                  <w:lang w:eastAsia="fr-FR"/>
                </w:rPr>
                <w:t>NOTE 19:</w:t>
              </w:r>
              <w:r w:rsidRPr="001B7C50">
                <w:rPr>
                  <w:lang w:eastAsia="fr-FR"/>
                </w:rPr>
                <w:tab/>
                <w:t>PTP profile to apply, identified by PTP profile ID, as defined in clause 20.3.3 of IEEE Std 1588 [126].</w:t>
              </w:r>
            </w:ins>
          </w:p>
          <w:p w14:paraId="085388BD" w14:textId="77777777" w:rsidR="00A10084" w:rsidRPr="001B7C50" w:rsidRDefault="00A10084" w:rsidP="00BB43CA">
            <w:pPr>
              <w:pStyle w:val="TAN"/>
              <w:rPr>
                <w:ins w:id="13623" w:author="23.501_CR4721_(Rel-18)_IIoT" w:date="2023-09-04T05:48:00Z"/>
                <w:lang w:eastAsia="fr-FR"/>
              </w:rPr>
            </w:pPr>
            <w:ins w:id="13624" w:author="23.501_CR4721_(Rel-18)_IIoT" w:date="2023-09-04T05:48:00Z">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ins>
          </w:p>
          <w:p w14:paraId="07B181D9" w14:textId="77777777" w:rsidR="00A10084" w:rsidRPr="001B7C50" w:rsidRDefault="00A10084" w:rsidP="00BB43CA">
            <w:pPr>
              <w:pStyle w:val="TAN"/>
              <w:rPr>
                <w:ins w:id="13625" w:author="23.501_CR4721_(Rel-18)_IIoT" w:date="2023-09-04T05:48:00Z"/>
                <w:lang w:eastAsia="fr-FR"/>
              </w:rPr>
            </w:pPr>
            <w:ins w:id="13626" w:author="23.501_CR4721_(Rel-18)_IIoT" w:date="2023-09-04T05:48:00Z">
              <w:r w:rsidRPr="001B7C50">
                <w:rPr>
                  <w:lang w:eastAsia="fr-FR"/>
                </w:rPr>
                <w:t>NOTE 21:</w:t>
              </w:r>
              <w:r w:rsidRPr="001B7C50">
                <w:rPr>
                  <w:lang w:eastAsia="fr-FR"/>
                </w:rPr>
                <w:tab/>
                <w:t>Indicates whether to act as grandmaster or not, i.e. whether to send Announce, Sync and optionally Follow_Up messages.</w:t>
              </w:r>
            </w:ins>
          </w:p>
          <w:p w14:paraId="3FCF0460" w14:textId="77777777" w:rsidR="00A10084" w:rsidRPr="001B7C50" w:rsidRDefault="00A10084" w:rsidP="00BB43CA">
            <w:pPr>
              <w:pStyle w:val="TAN"/>
              <w:rPr>
                <w:ins w:id="13627" w:author="23.501_CR4721_(Rel-18)_IIoT" w:date="2023-09-04T05:48:00Z"/>
                <w:lang w:eastAsia="fr-FR"/>
              </w:rPr>
            </w:pPr>
            <w:ins w:id="13628" w:author="23.501_CR4721_(Rel-18)_IIoT" w:date="2023-09-04T05:48:00Z">
              <w:r w:rsidRPr="001B7C50">
                <w:rPr>
                  <w:lang w:eastAsia="fr-FR"/>
                </w:rPr>
                <w:t>NOTE 22:</w:t>
              </w:r>
              <w:r w:rsidRPr="001B7C50">
                <w:rPr>
                  <w:lang w:eastAsia="fr-FR"/>
                </w:rPr>
                <w:tab/>
                <w:t>The IEEE Std 802.1AS [104] data sets apply if the IEEE 802.1AS PTP profile is used; otherwise the IEEE Std 1588 [126] data sets apply.</w:t>
              </w:r>
            </w:ins>
          </w:p>
          <w:p w14:paraId="03E7A69A" w14:textId="77777777" w:rsidR="00A10084" w:rsidRPr="001B7C50" w:rsidRDefault="00A10084" w:rsidP="00BB43CA">
            <w:pPr>
              <w:pStyle w:val="TAN"/>
              <w:rPr>
                <w:ins w:id="13629" w:author="23.501_CR4721_(Rel-18)_IIoT" w:date="2023-09-04T05:48:00Z"/>
                <w:lang w:eastAsia="fr-FR"/>
              </w:rPr>
            </w:pPr>
            <w:ins w:id="13630" w:author="23.501_CR4721_(Rel-18)_IIoT" w:date="2023-09-04T05:48:00Z">
              <w:r w:rsidRPr="001B7C50">
                <w:rPr>
                  <w:lang w:eastAsia="fr-FR"/>
                </w:rPr>
                <w:t>NOTE 23:</w:t>
              </w:r>
              <w:r w:rsidRPr="001B7C50">
                <w:rPr>
                  <w:lang w:eastAsia="fr-FR"/>
                </w:rPr>
                <w:tab/>
                <w:t>Indicates how much the txPropagationDelay needs to change so that DS-TT/NW-TT report a change in txPropagationDelay to TSN AF. This is optional for NW-TT.</w:t>
              </w:r>
            </w:ins>
          </w:p>
          <w:p w14:paraId="68EF1F9C" w14:textId="77777777" w:rsidR="00A10084" w:rsidRPr="001B7C50" w:rsidRDefault="00A10084" w:rsidP="00BB43CA">
            <w:pPr>
              <w:pStyle w:val="TAN"/>
              <w:rPr>
                <w:ins w:id="13631" w:author="23.501_CR4721_(Rel-18)_IIoT" w:date="2023-09-04T05:48:00Z"/>
                <w:lang w:eastAsia="fr-FR"/>
              </w:rPr>
            </w:pPr>
            <w:ins w:id="13632" w:author="23.501_CR4721_(Rel-18)_IIoT" w:date="2023-09-04T05:48:00Z">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ins>
          </w:p>
          <w:p w14:paraId="389C9052" w14:textId="77777777" w:rsidR="00A10084" w:rsidRPr="001B7C50" w:rsidRDefault="00A10084" w:rsidP="00BB43CA">
            <w:pPr>
              <w:pStyle w:val="TAN"/>
              <w:rPr>
                <w:ins w:id="13633" w:author="23.501_CR4721_(Rel-18)_IIoT" w:date="2023-09-04T05:48:00Z"/>
                <w:lang w:eastAsia="fr-FR"/>
              </w:rPr>
            </w:pPr>
            <w:ins w:id="13634" w:author="23.501_CR4721_(Rel-18)_IIoT" w:date="2023-09-04T05:48:00Z">
              <w:r w:rsidRPr="001B7C50">
                <w:rPr>
                  <w:lang w:eastAsia="fr-FR"/>
                </w:rPr>
                <w:t>NOTE 25:</w:t>
              </w:r>
              <w:r w:rsidRPr="001B7C50">
                <w:rPr>
                  <w:lang w:eastAsia="fr-FR"/>
                </w:rPr>
                <w:tab/>
                <w:t>PTP Instance ID uniquely identifies a PTP instance within the user plane node.</w:t>
              </w:r>
            </w:ins>
          </w:p>
          <w:p w14:paraId="69595BCC" w14:textId="77777777" w:rsidR="00A10084" w:rsidRDefault="00A10084" w:rsidP="00BB43CA">
            <w:pPr>
              <w:pStyle w:val="TAN"/>
              <w:rPr>
                <w:ins w:id="13635" w:author="23.501_CR4721_(Rel-18)_IIoT" w:date="2023-09-04T05:48:00Z"/>
                <w:lang w:eastAsia="fr-FR"/>
              </w:rPr>
            </w:pPr>
            <w:ins w:id="13636" w:author="23.501_CR4721_(Rel-18)_IIoT" w:date="2023-09-04T05:48:00Z">
              <w:r w:rsidRPr="001B7C50">
                <w:rPr>
                  <w:lang w:eastAsia="fr-FR"/>
                </w:rPr>
                <w:t>NOTE 26:</w:t>
              </w:r>
              <w:r w:rsidRPr="001B7C50">
                <w:rPr>
                  <w:lang w:eastAsia="fr-FR"/>
                </w:rPr>
                <w:tab/>
                <w:t>TSN AF indicates the neighbor discovery information for each discovered neighbor of NW-TT port to CNC.</w:t>
              </w:r>
            </w:ins>
          </w:p>
          <w:p w14:paraId="2423A24A" w14:textId="77777777" w:rsidR="00A10084" w:rsidRPr="001B7C50" w:rsidRDefault="00A10084" w:rsidP="00BB43CA">
            <w:pPr>
              <w:pStyle w:val="TAN"/>
              <w:rPr>
                <w:ins w:id="13637" w:author="23.501_CR4721_(Rel-18)_IIoT" w:date="2023-09-04T05:48:00Z"/>
                <w:lang w:eastAsia="fr-FR"/>
              </w:rPr>
            </w:pPr>
            <w:ins w:id="13638" w:author="23.501_CR4721_(Rel-18)_IIoT" w:date="2023-09-04T05:48:00Z">
              <w:r>
                <w:rPr>
                  <w:lang w:eastAsia="fr-FR"/>
                </w:rPr>
                <w:t>NOTE 27:</w:t>
              </w:r>
              <w:r>
                <w:rPr>
                  <w:lang w:eastAsia="fr-FR"/>
                </w:rPr>
                <w:tab/>
                <w:t>Applicable in case of interworking with IETF Deterministic Networking.</w:t>
              </w:r>
            </w:ins>
          </w:p>
        </w:tc>
      </w:tr>
    </w:tbl>
    <w:p w14:paraId="0829A545" w14:textId="77777777" w:rsidR="00A10084" w:rsidRPr="001B7C50" w:rsidRDefault="00A10084" w:rsidP="00A10084">
      <w:pPr>
        <w:rPr>
          <w:ins w:id="13639" w:author="23.501_CR4721_(Rel-18)_IIoT" w:date="2023-09-04T05:48:00Z"/>
        </w:rPr>
      </w:pPr>
    </w:p>
    <w:p w14:paraId="40B5F4CD" w14:textId="3FE3A39A" w:rsidR="00A10084" w:rsidRPr="001B7C50" w:rsidRDefault="00A10084" w:rsidP="00A10084">
      <w:pPr>
        <w:pStyle w:val="TH"/>
        <w:rPr>
          <w:ins w:id="13640" w:author="23.501_CR4721_(Rel-18)_IIoT" w:date="2023-09-04T05:48:00Z"/>
        </w:rPr>
      </w:pPr>
      <w:ins w:id="13641" w:author="23.501_CR4721_(Rel-18)_IIoT" w:date="2023-09-04T05:48:00Z">
        <w:r w:rsidRPr="001B7C50">
          <w:t xml:space="preserve">Table </w:t>
        </w:r>
      </w:ins>
      <w:ins w:id="13642" w:author="23.501_CR4721_(Rel-18)_IIoT" w:date="2023-09-04T05:49:00Z">
        <w:r>
          <w:t>K</w:t>
        </w:r>
      </w:ins>
      <w:ins w:id="13643" w:author="23.501_CR4721_(Rel-18)_IIoT" w:date="2023-09-04T05:48:00Z">
        <w:r w:rsidRPr="001B7C50">
          <w:t>.1-2: Standardized user plane node management information</w:t>
        </w:r>
      </w:ins>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1B7C50" w14:paraId="3A16632F" w14:textId="77777777" w:rsidTr="00BB43CA">
        <w:trPr>
          <w:cantSplit/>
          <w:jc w:val="center"/>
          <w:ins w:id="13644" w:author="23.501_CR4721_(Rel-18)_IIoT" w:date="2023-09-04T05:48:00Z"/>
        </w:trPr>
        <w:tc>
          <w:tcPr>
            <w:tcW w:w="5000" w:type="dxa"/>
            <w:tcBorders>
              <w:bottom w:val="nil"/>
            </w:tcBorders>
            <w:shd w:val="clear" w:color="auto" w:fill="auto"/>
          </w:tcPr>
          <w:p w14:paraId="1F7D20CF" w14:textId="77777777" w:rsidR="00A10084" w:rsidRPr="001B7C50" w:rsidRDefault="00A10084" w:rsidP="00BB43CA">
            <w:pPr>
              <w:pStyle w:val="TAH"/>
              <w:rPr>
                <w:ins w:id="13645" w:author="23.501_CR4721_(Rel-18)_IIoT" w:date="2023-09-04T05:48:00Z"/>
              </w:rPr>
            </w:pPr>
            <w:ins w:id="13646" w:author="23.501_CR4721_(Rel-18)_IIoT" w:date="2023-09-04T05:48:00Z">
              <w:r w:rsidRPr="001B7C50">
                <w:t>User plane node management information</w:t>
              </w:r>
            </w:ins>
          </w:p>
        </w:tc>
        <w:tc>
          <w:tcPr>
            <w:tcW w:w="1418" w:type="dxa"/>
            <w:tcBorders>
              <w:bottom w:val="nil"/>
            </w:tcBorders>
            <w:shd w:val="clear" w:color="auto" w:fill="auto"/>
          </w:tcPr>
          <w:p w14:paraId="1E6071DA" w14:textId="77777777" w:rsidR="00A10084" w:rsidRPr="001B7C50" w:rsidRDefault="00A10084" w:rsidP="00BB43CA">
            <w:pPr>
              <w:pStyle w:val="TAH"/>
              <w:rPr>
                <w:ins w:id="13647" w:author="23.501_CR4721_(Rel-18)_IIoT" w:date="2023-09-04T05:48:00Z"/>
              </w:rPr>
            </w:pPr>
            <w:ins w:id="13648" w:author="23.501_CR4721_(Rel-18)_IIoT" w:date="2023-09-04T05:48:00Z">
              <w:r w:rsidRPr="001B7C50">
                <w:t>Supported operations by TSN AF</w:t>
              </w:r>
            </w:ins>
          </w:p>
        </w:tc>
        <w:tc>
          <w:tcPr>
            <w:tcW w:w="1338" w:type="dxa"/>
            <w:tcBorders>
              <w:bottom w:val="nil"/>
            </w:tcBorders>
            <w:shd w:val="clear" w:color="auto" w:fill="auto"/>
          </w:tcPr>
          <w:p w14:paraId="74FC8B10" w14:textId="77777777" w:rsidR="00A10084" w:rsidRPr="001B7C50" w:rsidRDefault="00A10084" w:rsidP="00BB43CA">
            <w:pPr>
              <w:pStyle w:val="TAH"/>
              <w:rPr>
                <w:ins w:id="13649" w:author="23.501_CR4721_(Rel-18)_IIoT" w:date="2023-09-04T05:48:00Z"/>
              </w:rPr>
            </w:pPr>
            <w:ins w:id="13650" w:author="23.501_CR4721_(Rel-18)_IIoT" w:date="2023-09-04T05:48:00Z">
              <w:r w:rsidRPr="001B7C50">
                <w:t>Supported operations by TSCTSF</w:t>
              </w:r>
            </w:ins>
          </w:p>
        </w:tc>
        <w:tc>
          <w:tcPr>
            <w:tcW w:w="2126" w:type="dxa"/>
            <w:tcBorders>
              <w:bottom w:val="nil"/>
            </w:tcBorders>
            <w:shd w:val="clear" w:color="auto" w:fill="auto"/>
          </w:tcPr>
          <w:p w14:paraId="176FE0F9" w14:textId="77777777" w:rsidR="00A10084" w:rsidRPr="001B7C50" w:rsidRDefault="00A10084" w:rsidP="00BB43CA">
            <w:pPr>
              <w:pStyle w:val="TAH"/>
              <w:rPr>
                <w:ins w:id="13651" w:author="23.501_CR4721_(Rel-18)_IIoT" w:date="2023-09-04T05:48:00Z"/>
              </w:rPr>
            </w:pPr>
            <w:ins w:id="13652" w:author="23.501_CR4721_(Rel-18)_IIoT" w:date="2023-09-04T05:48:00Z">
              <w:r w:rsidRPr="001B7C50">
                <w:t>Reference</w:t>
              </w:r>
            </w:ins>
          </w:p>
        </w:tc>
      </w:tr>
      <w:tr w:rsidR="00A10084" w:rsidRPr="001B7C50" w14:paraId="5CED6033" w14:textId="77777777" w:rsidTr="00BB43CA">
        <w:trPr>
          <w:cantSplit/>
          <w:jc w:val="center"/>
          <w:ins w:id="13653" w:author="23.501_CR4721_(Rel-18)_IIoT" w:date="2023-09-04T05:48:00Z"/>
        </w:trPr>
        <w:tc>
          <w:tcPr>
            <w:tcW w:w="5000" w:type="dxa"/>
            <w:tcBorders>
              <w:top w:val="nil"/>
            </w:tcBorders>
            <w:shd w:val="clear" w:color="auto" w:fill="auto"/>
          </w:tcPr>
          <w:p w14:paraId="07E7DACB" w14:textId="77777777" w:rsidR="00A10084" w:rsidRPr="001B7C50" w:rsidRDefault="00A10084" w:rsidP="00BB43CA">
            <w:pPr>
              <w:pStyle w:val="TAH"/>
              <w:rPr>
                <w:ins w:id="13654" w:author="23.501_CR4721_(Rel-18)_IIoT" w:date="2023-09-04T05:48:00Z"/>
              </w:rPr>
            </w:pPr>
          </w:p>
        </w:tc>
        <w:tc>
          <w:tcPr>
            <w:tcW w:w="1418" w:type="dxa"/>
            <w:tcBorders>
              <w:top w:val="nil"/>
            </w:tcBorders>
            <w:shd w:val="clear" w:color="auto" w:fill="auto"/>
          </w:tcPr>
          <w:p w14:paraId="64C1539E" w14:textId="77777777" w:rsidR="00A10084" w:rsidRPr="001B7C50" w:rsidRDefault="00A10084" w:rsidP="00BB43CA">
            <w:pPr>
              <w:pStyle w:val="TAH"/>
              <w:rPr>
                <w:ins w:id="13655" w:author="23.501_CR4721_(Rel-18)_IIoT" w:date="2023-09-04T05:48:00Z"/>
              </w:rPr>
            </w:pPr>
            <w:ins w:id="13656" w:author="23.501_CR4721_(Rel-18)_IIoT" w:date="2023-09-04T05:48:00Z">
              <w:r w:rsidRPr="001B7C50">
                <w:t>(see NOTE 1)</w:t>
              </w:r>
            </w:ins>
          </w:p>
        </w:tc>
        <w:tc>
          <w:tcPr>
            <w:tcW w:w="1338" w:type="dxa"/>
            <w:tcBorders>
              <w:top w:val="nil"/>
            </w:tcBorders>
            <w:shd w:val="clear" w:color="auto" w:fill="auto"/>
          </w:tcPr>
          <w:p w14:paraId="67B1C53D" w14:textId="77777777" w:rsidR="00A10084" w:rsidRPr="001B7C50" w:rsidRDefault="00A10084" w:rsidP="00BB43CA">
            <w:pPr>
              <w:pStyle w:val="TAH"/>
              <w:rPr>
                <w:ins w:id="13657" w:author="23.501_CR4721_(Rel-18)_IIoT" w:date="2023-09-04T05:48:00Z"/>
              </w:rPr>
            </w:pPr>
            <w:ins w:id="13658" w:author="23.501_CR4721_(Rel-18)_IIoT" w:date="2023-09-04T05:48:00Z">
              <w:r w:rsidRPr="001B7C50">
                <w:t>(see NOTE 1)</w:t>
              </w:r>
            </w:ins>
          </w:p>
        </w:tc>
        <w:tc>
          <w:tcPr>
            <w:tcW w:w="2126" w:type="dxa"/>
            <w:tcBorders>
              <w:top w:val="nil"/>
            </w:tcBorders>
            <w:shd w:val="clear" w:color="auto" w:fill="auto"/>
          </w:tcPr>
          <w:p w14:paraId="29E8A421" w14:textId="77777777" w:rsidR="00A10084" w:rsidRPr="001B7C50" w:rsidRDefault="00A10084" w:rsidP="00BB43CA">
            <w:pPr>
              <w:pStyle w:val="TAH"/>
              <w:rPr>
                <w:ins w:id="13659" w:author="23.501_CR4721_(Rel-18)_IIoT" w:date="2023-09-04T05:48:00Z"/>
              </w:rPr>
            </w:pPr>
          </w:p>
        </w:tc>
      </w:tr>
      <w:tr w:rsidR="00A10084" w:rsidRPr="001B7C50" w14:paraId="1794AACE" w14:textId="77777777" w:rsidTr="00BB43CA">
        <w:trPr>
          <w:cantSplit/>
          <w:jc w:val="center"/>
          <w:ins w:id="13660" w:author="23.501_CR4721_(Rel-18)_IIoT" w:date="2023-09-04T05:48:00Z"/>
        </w:trPr>
        <w:tc>
          <w:tcPr>
            <w:tcW w:w="5000" w:type="dxa"/>
            <w:shd w:val="clear" w:color="auto" w:fill="auto"/>
          </w:tcPr>
          <w:p w14:paraId="1990790B" w14:textId="77777777" w:rsidR="00A10084" w:rsidRPr="001B7C50" w:rsidRDefault="00A10084" w:rsidP="00BB43CA">
            <w:pPr>
              <w:pStyle w:val="TAL"/>
              <w:rPr>
                <w:ins w:id="13661" w:author="23.501_CR4721_(Rel-18)_IIoT" w:date="2023-09-04T05:48:00Z"/>
              </w:rPr>
            </w:pPr>
            <w:ins w:id="13662" w:author="23.501_CR4721_(Rel-18)_IIoT" w:date="2023-09-04T05:48:00Z">
              <w:r w:rsidRPr="001B7C50">
                <w:rPr>
                  <w:b/>
                </w:rPr>
                <w:t>Information for 5GS Bridge</w:t>
              </w:r>
              <w:r>
                <w:rPr>
                  <w:b/>
                </w:rPr>
                <w:t>/Router</w:t>
              </w:r>
            </w:ins>
          </w:p>
        </w:tc>
        <w:tc>
          <w:tcPr>
            <w:tcW w:w="1418" w:type="dxa"/>
            <w:shd w:val="clear" w:color="auto" w:fill="auto"/>
          </w:tcPr>
          <w:p w14:paraId="56805FC7" w14:textId="77777777" w:rsidR="00A10084" w:rsidRPr="001B7C50" w:rsidRDefault="00A10084" w:rsidP="00BB43CA">
            <w:pPr>
              <w:pStyle w:val="TAC"/>
              <w:rPr>
                <w:ins w:id="13663" w:author="23.501_CR4721_(Rel-18)_IIoT" w:date="2023-09-04T05:48:00Z"/>
              </w:rPr>
            </w:pPr>
          </w:p>
        </w:tc>
        <w:tc>
          <w:tcPr>
            <w:tcW w:w="1338" w:type="dxa"/>
          </w:tcPr>
          <w:p w14:paraId="15E74BC2" w14:textId="77777777" w:rsidR="00A10084" w:rsidRPr="001B7C50" w:rsidRDefault="00A10084" w:rsidP="00BB43CA">
            <w:pPr>
              <w:pStyle w:val="TAC"/>
              <w:rPr>
                <w:ins w:id="13664" w:author="23.501_CR4721_(Rel-18)_IIoT" w:date="2023-09-04T05:48:00Z"/>
              </w:rPr>
            </w:pPr>
          </w:p>
        </w:tc>
        <w:tc>
          <w:tcPr>
            <w:tcW w:w="2126" w:type="dxa"/>
            <w:shd w:val="clear" w:color="auto" w:fill="auto"/>
          </w:tcPr>
          <w:p w14:paraId="65520B9E" w14:textId="77777777" w:rsidR="00A10084" w:rsidRPr="001B7C50" w:rsidRDefault="00A10084" w:rsidP="00BB43CA">
            <w:pPr>
              <w:pStyle w:val="TAC"/>
              <w:rPr>
                <w:ins w:id="13665" w:author="23.501_CR4721_(Rel-18)_IIoT" w:date="2023-09-04T05:48:00Z"/>
              </w:rPr>
            </w:pPr>
          </w:p>
        </w:tc>
      </w:tr>
      <w:tr w:rsidR="00A10084" w:rsidRPr="001B7C50" w14:paraId="01D691D3" w14:textId="77777777" w:rsidTr="00BB43CA">
        <w:trPr>
          <w:cantSplit/>
          <w:jc w:val="center"/>
          <w:ins w:id="13666" w:author="23.501_CR4721_(Rel-18)_IIoT" w:date="2023-09-04T05:48:00Z"/>
        </w:trPr>
        <w:tc>
          <w:tcPr>
            <w:tcW w:w="5000" w:type="dxa"/>
            <w:shd w:val="clear" w:color="auto" w:fill="auto"/>
          </w:tcPr>
          <w:p w14:paraId="3D6964B9" w14:textId="77777777" w:rsidR="00A10084" w:rsidRPr="001B7C50" w:rsidRDefault="00A10084" w:rsidP="00BB43CA">
            <w:pPr>
              <w:pStyle w:val="TAL"/>
              <w:rPr>
                <w:ins w:id="13667" w:author="23.501_CR4721_(Rel-18)_IIoT" w:date="2023-09-04T05:48:00Z"/>
                <w:b/>
              </w:rPr>
            </w:pPr>
            <w:ins w:id="13668" w:author="23.501_CR4721_(Rel-18)_IIoT" w:date="2023-09-04T05:48:00Z">
              <w:r w:rsidRPr="001B7C50">
                <w:rPr>
                  <w:bCs/>
                </w:rPr>
                <w:t>User plane node Address</w:t>
              </w:r>
            </w:ins>
          </w:p>
        </w:tc>
        <w:tc>
          <w:tcPr>
            <w:tcW w:w="1418" w:type="dxa"/>
            <w:shd w:val="clear" w:color="auto" w:fill="auto"/>
          </w:tcPr>
          <w:p w14:paraId="0F49D66A" w14:textId="77777777" w:rsidR="00A10084" w:rsidRPr="001B7C50" w:rsidRDefault="00A10084" w:rsidP="00BB43CA">
            <w:pPr>
              <w:pStyle w:val="TAC"/>
              <w:rPr>
                <w:ins w:id="13669" w:author="23.501_CR4721_(Rel-18)_IIoT" w:date="2023-09-04T05:48:00Z"/>
              </w:rPr>
            </w:pPr>
            <w:ins w:id="13670" w:author="23.501_CR4721_(Rel-18)_IIoT" w:date="2023-09-04T05:48:00Z">
              <w:r w:rsidRPr="001B7C50">
                <w:t>R</w:t>
              </w:r>
            </w:ins>
          </w:p>
        </w:tc>
        <w:tc>
          <w:tcPr>
            <w:tcW w:w="1338" w:type="dxa"/>
          </w:tcPr>
          <w:p w14:paraId="1EB365BE" w14:textId="77777777" w:rsidR="00A10084" w:rsidRPr="001B7C50" w:rsidRDefault="00A10084" w:rsidP="00BB43CA">
            <w:pPr>
              <w:pStyle w:val="TAC"/>
              <w:rPr>
                <w:ins w:id="13671" w:author="23.501_CR4721_(Rel-18)_IIoT" w:date="2023-09-04T05:48:00Z"/>
              </w:rPr>
            </w:pPr>
            <w:ins w:id="13672" w:author="23.501_CR4721_(Rel-18)_IIoT" w:date="2023-09-04T05:48:00Z">
              <w:r w:rsidRPr="001B7C50">
                <w:t>R</w:t>
              </w:r>
            </w:ins>
          </w:p>
        </w:tc>
        <w:tc>
          <w:tcPr>
            <w:tcW w:w="2126" w:type="dxa"/>
            <w:shd w:val="clear" w:color="auto" w:fill="auto"/>
          </w:tcPr>
          <w:p w14:paraId="6352FD91" w14:textId="77777777" w:rsidR="00A10084" w:rsidRPr="001B7C50" w:rsidRDefault="00A10084" w:rsidP="00BB43CA">
            <w:pPr>
              <w:pStyle w:val="TAC"/>
              <w:rPr>
                <w:ins w:id="13673" w:author="23.501_CR4721_(Rel-18)_IIoT" w:date="2023-09-04T05:48:00Z"/>
              </w:rPr>
            </w:pPr>
          </w:p>
        </w:tc>
      </w:tr>
      <w:tr w:rsidR="00A10084" w:rsidRPr="001B7C50" w14:paraId="4B84E849" w14:textId="77777777" w:rsidTr="00BB43CA">
        <w:trPr>
          <w:cantSplit/>
          <w:jc w:val="center"/>
          <w:ins w:id="13674" w:author="23.501_CR4721_(Rel-18)_IIoT" w:date="2023-09-04T05:48:00Z"/>
        </w:trPr>
        <w:tc>
          <w:tcPr>
            <w:tcW w:w="5000" w:type="dxa"/>
            <w:shd w:val="clear" w:color="auto" w:fill="auto"/>
          </w:tcPr>
          <w:p w14:paraId="1FA4FF94" w14:textId="77777777" w:rsidR="00A10084" w:rsidRPr="001B7C50" w:rsidDel="00C4403A" w:rsidRDefault="00A10084" w:rsidP="00BB43CA">
            <w:pPr>
              <w:pStyle w:val="TAL"/>
              <w:rPr>
                <w:ins w:id="13675" w:author="23.501_CR4721_(Rel-18)_IIoT" w:date="2023-09-04T05:48:00Z"/>
                <w:bCs/>
              </w:rPr>
            </w:pPr>
            <w:ins w:id="13676" w:author="23.501_CR4721_(Rel-18)_IIoT" w:date="2023-09-04T05:48:00Z">
              <w:r w:rsidRPr="001B7C50">
                <w:rPr>
                  <w:bCs/>
                </w:rPr>
                <w:t>User plane node ID</w:t>
              </w:r>
            </w:ins>
          </w:p>
        </w:tc>
        <w:tc>
          <w:tcPr>
            <w:tcW w:w="1418" w:type="dxa"/>
            <w:shd w:val="clear" w:color="auto" w:fill="auto"/>
          </w:tcPr>
          <w:p w14:paraId="17EDA5E4" w14:textId="77777777" w:rsidR="00A10084" w:rsidRPr="001B7C50" w:rsidRDefault="00A10084" w:rsidP="00BB43CA">
            <w:pPr>
              <w:pStyle w:val="TAC"/>
              <w:rPr>
                <w:ins w:id="13677" w:author="23.501_CR4721_(Rel-18)_IIoT" w:date="2023-09-04T05:48:00Z"/>
              </w:rPr>
            </w:pPr>
            <w:ins w:id="13678" w:author="23.501_CR4721_(Rel-18)_IIoT" w:date="2023-09-04T05:48:00Z">
              <w:r w:rsidRPr="001B7C50">
                <w:t>R</w:t>
              </w:r>
            </w:ins>
          </w:p>
        </w:tc>
        <w:tc>
          <w:tcPr>
            <w:tcW w:w="1338" w:type="dxa"/>
          </w:tcPr>
          <w:p w14:paraId="1301CD22" w14:textId="77777777" w:rsidR="00A10084" w:rsidRPr="001B7C50" w:rsidRDefault="00A10084" w:rsidP="00BB43CA">
            <w:pPr>
              <w:pStyle w:val="TAC"/>
              <w:rPr>
                <w:ins w:id="13679" w:author="23.501_CR4721_(Rel-18)_IIoT" w:date="2023-09-04T05:48:00Z"/>
              </w:rPr>
            </w:pPr>
            <w:ins w:id="13680" w:author="23.501_CR4721_(Rel-18)_IIoT" w:date="2023-09-04T05:48:00Z">
              <w:r w:rsidRPr="001B7C50">
                <w:t>R</w:t>
              </w:r>
            </w:ins>
          </w:p>
        </w:tc>
        <w:tc>
          <w:tcPr>
            <w:tcW w:w="2126" w:type="dxa"/>
            <w:shd w:val="clear" w:color="auto" w:fill="auto"/>
          </w:tcPr>
          <w:p w14:paraId="472758C2" w14:textId="77777777" w:rsidR="00A10084" w:rsidRPr="001B7C50" w:rsidRDefault="00A10084" w:rsidP="00BB43CA">
            <w:pPr>
              <w:pStyle w:val="TAC"/>
              <w:rPr>
                <w:ins w:id="13681" w:author="23.501_CR4721_(Rel-18)_IIoT" w:date="2023-09-04T05:48:00Z"/>
              </w:rPr>
            </w:pPr>
          </w:p>
        </w:tc>
      </w:tr>
      <w:tr w:rsidR="00A10084" w:rsidRPr="001B7C50" w14:paraId="1C4B89E8" w14:textId="77777777" w:rsidTr="00BB43CA">
        <w:trPr>
          <w:cantSplit/>
          <w:jc w:val="center"/>
          <w:ins w:id="13682" w:author="23.501_CR4721_(Rel-18)_IIoT" w:date="2023-09-04T05:48:00Z"/>
        </w:trPr>
        <w:tc>
          <w:tcPr>
            <w:tcW w:w="5000" w:type="dxa"/>
            <w:shd w:val="clear" w:color="auto" w:fill="auto"/>
          </w:tcPr>
          <w:p w14:paraId="44D0223E" w14:textId="77777777" w:rsidR="00A10084" w:rsidRPr="001B7C50" w:rsidDel="00C4403A" w:rsidRDefault="00A10084" w:rsidP="00BB43CA">
            <w:pPr>
              <w:pStyle w:val="TAL"/>
              <w:rPr>
                <w:ins w:id="13683" w:author="23.501_CR4721_(Rel-18)_IIoT" w:date="2023-09-04T05:48:00Z"/>
                <w:bCs/>
              </w:rPr>
            </w:pPr>
            <w:ins w:id="13684" w:author="23.501_CR4721_(Rel-18)_IIoT" w:date="2023-09-04T05:48:00Z">
              <w:r w:rsidRPr="001B7C50">
                <w:rPr>
                  <w:bCs/>
                </w:rPr>
                <w:t>NW-TT port numbers</w:t>
              </w:r>
            </w:ins>
          </w:p>
        </w:tc>
        <w:tc>
          <w:tcPr>
            <w:tcW w:w="1418" w:type="dxa"/>
            <w:shd w:val="clear" w:color="auto" w:fill="auto"/>
          </w:tcPr>
          <w:p w14:paraId="7FBE89AC" w14:textId="77777777" w:rsidR="00A10084" w:rsidRPr="001B7C50" w:rsidRDefault="00A10084" w:rsidP="00BB43CA">
            <w:pPr>
              <w:pStyle w:val="TAC"/>
              <w:rPr>
                <w:ins w:id="13685" w:author="23.501_CR4721_(Rel-18)_IIoT" w:date="2023-09-04T05:48:00Z"/>
              </w:rPr>
            </w:pPr>
            <w:ins w:id="13686" w:author="23.501_CR4721_(Rel-18)_IIoT" w:date="2023-09-04T05:48:00Z">
              <w:r w:rsidRPr="001B7C50">
                <w:t>R</w:t>
              </w:r>
            </w:ins>
          </w:p>
        </w:tc>
        <w:tc>
          <w:tcPr>
            <w:tcW w:w="1338" w:type="dxa"/>
          </w:tcPr>
          <w:p w14:paraId="4BB493EE" w14:textId="77777777" w:rsidR="00A10084" w:rsidRPr="001B7C50" w:rsidRDefault="00A10084" w:rsidP="00BB43CA">
            <w:pPr>
              <w:pStyle w:val="TAC"/>
              <w:rPr>
                <w:ins w:id="13687" w:author="23.501_CR4721_(Rel-18)_IIoT" w:date="2023-09-04T05:48:00Z"/>
              </w:rPr>
            </w:pPr>
            <w:ins w:id="13688" w:author="23.501_CR4721_(Rel-18)_IIoT" w:date="2023-09-04T05:48:00Z">
              <w:r w:rsidRPr="001B7C50">
                <w:t>R</w:t>
              </w:r>
            </w:ins>
          </w:p>
        </w:tc>
        <w:tc>
          <w:tcPr>
            <w:tcW w:w="2126" w:type="dxa"/>
            <w:shd w:val="clear" w:color="auto" w:fill="auto"/>
          </w:tcPr>
          <w:p w14:paraId="699BE275" w14:textId="77777777" w:rsidR="00A10084" w:rsidRPr="001B7C50" w:rsidRDefault="00A10084" w:rsidP="00BB43CA">
            <w:pPr>
              <w:pStyle w:val="TAC"/>
              <w:rPr>
                <w:ins w:id="13689" w:author="23.501_CR4721_(Rel-18)_IIoT" w:date="2023-09-04T05:48:00Z"/>
              </w:rPr>
            </w:pPr>
          </w:p>
        </w:tc>
      </w:tr>
      <w:tr w:rsidR="00A10084" w:rsidRPr="001B7C50" w14:paraId="0AAC008B" w14:textId="77777777" w:rsidTr="00BB43CA">
        <w:trPr>
          <w:cantSplit/>
          <w:jc w:val="center"/>
          <w:ins w:id="13690" w:author="23.501_CR4721_(Rel-18)_IIoT" w:date="2023-09-04T05:48:00Z"/>
        </w:trPr>
        <w:tc>
          <w:tcPr>
            <w:tcW w:w="5000" w:type="dxa"/>
            <w:shd w:val="clear" w:color="auto" w:fill="auto"/>
          </w:tcPr>
          <w:p w14:paraId="18F6563C" w14:textId="77777777" w:rsidR="00A10084" w:rsidRPr="001B7C50" w:rsidRDefault="00A10084" w:rsidP="00BB43CA">
            <w:pPr>
              <w:pStyle w:val="TAL"/>
              <w:rPr>
                <w:ins w:id="13691" w:author="23.501_CR4721_(Rel-18)_IIoT" w:date="2023-09-04T05:48:00Z"/>
                <w:bCs/>
              </w:rPr>
            </w:pPr>
            <w:ins w:id="13692" w:author="23.501_CR4721_(Rel-18)_IIoT" w:date="2023-09-04T05:48:00Z">
              <w:r w:rsidRPr="001B7C50">
                <w:rPr>
                  <w:b/>
                </w:rPr>
                <w:t>Traffic forwarding information</w:t>
              </w:r>
            </w:ins>
          </w:p>
        </w:tc>
        <w:tc>
          <w:tcPr>
            <w:tcW w:w="1418" w:type="dxa"/>
            <w:shd w:val="clear" w:color="auto" w:fill="auto"/>
          </w:tcPr>
          <w:p w14:paraId="3D57042E" w14:textId="77777777" w:rsidR="00A10084" w:rsidRPr="001B7C50" w:rsidRDefault="00A10084" w:rsidP="00BB43CA">
            <w:pPr>
              <w:pStyle w:val="TAC"/>
              <w:rPr>
                <w:ins w:id="13693" w:author="23.501_CR4721_(Rel-18)_IIoT" w:date="2023-09-04T05:48:00Z"/>
              </w:rPr>
            </w:pPr>
          </w:p>
        </w:tc>
        <w:tc>
          <w:tcPr>
            <w:tcW w:w="1338" w:type="dxa"/>
          </w:tcPr>
          <w:p w14:paraId="4E481E05" w14:textId="77777777" w:rsidR="00A10084" w:rsidRPr="001B7C50" w:rsidRDefault="00A10084" w:rsidP="00BB43CA">
            <w:pPr>
              <w:pStyle w:val="TAC"/>
              <w:rPr>
                <w:ins w:id="13694" w:author="23.501_CR4721_(Rel-18)_IIoT" w:date="2023-09-04T05:48:00Z"/>
              </w:rPr>
            </w:pPr>
          </w:p>
        </w:tc>
        <w:tc>
          <w:tcPr>
            <w:tcW w:w="2126" w:type="dxa"/>
            <w:shd w:val="clear" w:color="auto" w:fill="auto"/>
          </w:tcPr>
          <w:p w14:paraId="3FB48055" w14:textId="77777777" w:rsidR="00A10084" w:rsidRPr="001B7C50" w:rsidRDefault="00A10084" w:rsidP="00BB43CA">
            <w:pPr>
              <w:pStyle w:val="TAC"/>
              <w:rPr>
                <w:ins w:id="13695" w:author="23.501_CR4721_(Rel-18)_IIoT" w:date="2023-09-04T05:48:00Z"/>
              </w:rPr>
            </w:pPr>
          </w:p>
        </w:tc>
      </w:tr>
      <w:tr w:rsidR="00A10084" w:rsidRPr="001B7C50" w14:paraId="122EC10C" w14:textId="77777777" w:rsidTr="00BB43CA">
        <w:trPr>
          <w:cantSplit/>
          <w:jc w:val="center"/>
          <w:ins w:id="13696" w:author="23.501_CR4721_(Rel-18)_IIoT" w:date="2023-09-04T05:48:00Z"/>
        </w:trPr>
        <w:tc>
          <w:tcPr>
            <w:tcW w:w="5000" w:type="dxa"/>
            <w:shd w:val="clear" w:color="auto" w:fill="auto"/>
          </w:tcPr>
          <w:p w14:paraId="039D88CD" w14:textId="77777777" w:rsidR="00A10084" w:rsidRPr="001B7C50" w:rsidRDefault="00A10084" w:rsidP="00BB43CA">
            <w:pPr>
              <w:pStyle w:val="TAL"/>
              <w:rPr>
                <w:ins w:id="13697" w:author="23.501_CR4721_(Rel-18)_IIoT" w:date="2023-09-04T05:48:00Z"/>
                <w:b/>
              </w:rPr>
            </w:pPr>
            <w:ins w:id="13698" w:author="23.501_CR4721_(Rel-18)_IIoT" w:date="2023-09-04T05:48:00Z">
              <w:r w:rsidRPr="001B7C50">
                <w:rPr>
                  <w:bCs/>
                </w:rPr>
                <w:t>Static Filtering Entry (NOTE 3)</w:t>
              </w:r>
            </w:ins>
          </w:p>
        </w:tc>
        <w:tc>
          <w:tcPr>
            <w:tcW w:w="1418" w:type="dxa"/>
            <w:shd w:val="clear" w:color="auto" w:fill="auto"/>
          </w:tcPr>
          <w:p w14:paraId="4D95CBB5" w14:textId="77777777" w:rsidR="00A10084" w:rsidRPr="001B7C50" w:rsidRDefault="00A10084" w:rsidP="00BB43CA">
            <w:pPr>
              <w:pStyle w:val="TAC"/>
              <w:rPr>
                <w:ins w:id="13699" w:author="23.501_CR4721_(Rel-18)_IIoT" w:date="2023-09-04T05:48:00Z"/>
              </w:rPr>
            </w:pPr>
            <w:ins w:id="13700" w:author="23.501_CR4721_(Rel-18)_IIoT" w:date="2023-09-04T05:48:00Z">
              <w:r w:rsidRPr="001B7C50">
                <w:t>RW</w:t>
              </w:r>
            </w:ins>
          </w:p>
        </w:tc>
        <w:tc>
          <w:tcPr>
            <w:tcW w:w="1338" w:type="dxa"/>
          </w:tcPr>
          <w:p w14:paraId="06B4B12E" w14:textId="77777777" w:rsidR="00A10084" w:rsidRPr="001B7C50" w:rsidRDefault="00A10084" w:rsidP="00BB43CA">
            <w:pPr>
              <w:pStyle w:val="TAC"/>
              <w:rPr>
                <w:ins w:id="13701" w:author="23.501_CR4721_(Rel-18)_IIoT" w:date="2023-09-04T05:48:00Z"/>
              </w:rPr>
            </w:pPr>
            <w:ins w:id="13702" w:author="23.501_CR4721_(Rel-18)_IIoT" w:date="2023-09-04T05:48:00Z">
              <w:r w:rsidRPr="001B7C50">
                <w:t>-</w:t>
              </w:r>
            </w:ins>
          </w:p>
        </w:tc>
        <w:tc>
          <w:tcPr>
            <w:tcW w:w="2126" w:type="dxa"/>
            <w:shd w:val="clear" w:color="auto" w:fill="auto"/>
          </w:tcPr>
          <w:p w14:paraId="5CFDDDB1" w14:textId="77777777" w:rsidR="00A10084" w:rsidRPr="001B7C50" w:rsidRDefault="00A10084" w:rsidP="00BB43CA">
            <w:pPr>
              <w:pStyle w:val="TAC"/>
              <w:rPr>
                <w:ins w:id="13703" w:author="23.501_CR4721_(Rel-18)_IIoT" w:date="2023-09-04T05:48:00Z"/>
              </w:rPr>
            </w:pPr>
            <w:ins w:id="13704" w:author="23.501_CR4721_(Rel-18)_IIoT" w:date="2023-09-04T05:48:00Z">
              <w:r w:rsidRPr="001B7C50">
                <w:t>IEEE Std 802.1Q [98] clause 8.8.1</w:t>
              </w:r>
            </w:ins>
          </w:p>
        </w:tc>
      </w:tr>
      <w:tr w:rsidR="00A10084" w:rsidRPr="001B7C50" w14:paraId="4A5E3E08" w14:textId="77777777" w:rsidTr="00BB43CA">
        <w:trPr>
          <w:cantSplit/>
          <w:jc w:val="center"/>
          <w:ins w:id="13705" w:author="23.501_CR4721_(Rel-18)_IIoT" w:date="2023-09-04T05:48:00Z"/>
        </w:trPr>
        <w:tc>
          <w:tcPr>
            <w:tcW w:w="5000" w:type="dxa"/>
            <w:shd w:val="clear" w:color="auto" w:fill="auto"/>
          </w:tcPr>
          <w:p w14:paraId="26B0927F" w14:textId="77777777" w:rsidR="00A10084" w:rsidRPr="001B7C50" w:rsidRDefault="00A10084" w:rsidP="00BB43CA">
            <w:pPr>
              <w:pStyle w:val="TAL"/>
              <w:rPr>
                <w:ins w:id="13706" w:author="23.501_CR4721_(Rel-18)_IIoT" w:date="2023-09-04T05:48:00Z"/>
                <w:b/>
              </w:rPr>
            </w:pPr>
            <w:ins w:id="13707" w:author="23.501_CR4721_(Rel-18)_IIoT" w:date="2023-09-04T05:48:00Z">
              <w:r w:rsidRPr="001B7C50">
                <w:rPr>
                  <w:b/>
                </w:rPr>
                <w:t>General Neighbor discovery configuration</w:t>
              </w:r>
            </w:ins>
          </w:p>
          <w:p w14:paraId="5EF0E142" w14:textId="77777777" w:rsidR="00A10084" w:rsidRPr="001B7C50" w:rsidRDefault="00A10084" w:rsidP="00BB43CA">
            <w:pPr>
              <w:pStyle w:val="TAL"/>
              <w:rPr>
                <w:ins w:id="13708" w:author="23.501_CR4721_(Rel-18)_IIoT" w:date="2023-09-04T05:48:00Z"/>
                <w:bCs/>
              </w:rPr>
            </w:pPr>
            <w:ins w:id="13709" w:author="23.501_CR4721_(Rel-18)_IIoT" w:date="2023-09-04T05:48:00Z">
              <w:r w:rsidRPr="001B7C50">
                <w:rPr>
                  <w:b/>
                </w:rPr>
                <w:t>(NOTE 2)</w:t>
              </w:r>
            </w:ins>
          </w:p>
        </w:tc>
        <w:tc>
          <w:tcPr>
            <w:tcW w:w="1418" w:type="dxa"/>
            <w:shd w:val="clear" w:color="auto" w:fill="auto"/>
          </w:tcPr>
          <w:p w14:paraId="59FE99FC" w14:textId="77777777" w:rsidR="00A10084" w:rsidRPr="001B7C50" w:rsidRDefault="00A10084" w:rsidP="00BB43CA">
            <w:pPr>
              <w:pStyle w:val="TAC"/>
              <w:rPr>
                <w:ins w:id="13710" w:author="23.501_CR4721_(Rel-18)_IIoT" w:date="2023-09-04T05:48:00Z"/>
              </w:rPr>
            </w:pPr>
          </w:p>
        </w:tc>
        <w:tc>
          <w:tcPr>
            <w:tcW w:w="1338" w:type="dxa"/>
          </w:tcPr>
          <w:p w14:paraId="17663FCD" w14:textId="77777777" w:rsidR="00A10084" w:rsidRPr="001B7C50" w:rsidRDefault="00A10084" w:rsidP="00BB43CA">
            <w:pPr>
              <w:pStyle w:val="TAC"/>
              <w:rPr>
                <w:ins w:id="13711" w:author="23.501_CR4721_(Rel-18)_IIoT" w:date="2023-09-04T05:48:00Z"/>
              </w:rPr>
            </w:pPr>
          </w:p>
        </w:tc>
        <w:tc>
          <w:tcPr>
            <w:tcW w:w="2126" w:type="dxa"/>
            <w:shd w:val="clear" w:color="auto" w:fill="auto"/>
          </w:tcPr>
          <w:p w14:paraId="48AA5A7D" w14:textId="77777777" w:rsidR="00A10084" w:rsidRPr="001B7C50" w:rsidRDefault="00A10084" w:rsidP="00BB43CA">
            <w:pPr>
              <w:pStyle w:val="TAC"/>
              <w:rPr>
                <w:ins w:id="13712" w:author="23.501_CR4721_(Rel-18)_IIoT" w:date="2023-09-04T05:48:00Z"/>
              </w:rPr>
            </w:pPr>
          </w:p>
        </w:tc>
      </w:tr>
      <w:tr w:rsidR="00A10084" w:rsidRPr="001B7C50" w14:paraId="5754C5C3" w14:textId="77777777" w:rsidTr="00BB43CA">
        <w:trPr>
          <w:cantSplit/>
          <w:jc w:val="center"/>
          <w:ins w:id="13713" w:author="23.501_CR4721_(Rel-18)_IIoT" w:date="2023-09-04T05:48:00Z"/>
        </w:trPr>
        <w:tc>
          <w:tcPr>
            <w:tcW w:w="5000" w:type="dxa"/>
            <w:shd w:val="clear" w:color="auto" w:fill="auto"/>
          </w:tcPr>
          <w:p w14:paraId="1C7EA3D5" w14:textId="77777777" w:rsidR="00A10084" w:rsidRPr="001B7C50" w:rsidRDefault="00A10084" w:rsidP="00BB43CA">
            <w:pPr>
              <w:pStyle w:val="TAL"/>
              <w:rPr>
                <w:ins w:id="13714" w:author="23.501_CR4721_(Rel-18)_IIoT" w:date="2023-09-04T05:48:00Z"/>
                <w:b/>
              </w:rPr>
            </w:pPr>
            <w:ins w:id="13715" w:author="23.501_CR4721_(Rel-18)_IIoT" w:date="2023-09-04T05:48:00Z">
              <w:r w:rsidRPr="001B7C50">
                <w:rPr>
                  <w:bCs/>
                </w:rPr>
                <w:t>adminStatus</w:t>
              </w:r>
            </w:ins>
          </w:p>
        </w:tc>
        <w:tc>
          <w:tcPr>
            <w:tcW w:w="1418" w:type="dxa"/>
            <w:shd w:val="clear" w:color="auto" w:fill="auto"/>
          </w:tcPr>
          <w:p w14:paraId="415FDD93" w14:textId="77777777" w:rsidR="00A10084" w:rsidRPr="001B7C50" w:rsidRDefault="00A10084" w:rsidP="00BB43CA">
            <w:pPr>
              <w:pStyle w:val="TAC"/>
              <w:rPr>
                <w:ins w:id="13716" w:author="23.501_CR4721_(Rel-18)_IIoT" w:date="2023-09-04T05:48:00Z"/>
              </w:rPr>
            </w:pPr>
            <w:ins w:id="13717" w:author="23.501_CR4721_(Rel-18)_IIoT" w:date="2023-09-04T05:48:00Z">
              <w:r w:rsidRPr="001B7C50">
                <w:t>RW</w:t>
              </w:r>
            </w:ins>
          </w:p>
        </w:tc>
        <w:tc>
          <w:tcPr>
            <w:tcW w:w="1338" w:type="dxa"/>
          </w:tcPr>
          <w:p w14:paraId="15C416EA" w14:textId="77777777" w:rsidR="00A10084" w:rsidRPr="001B7C50" w:rsidRDefault="00A10084" w:rsidP="00BB43CA">
            <w:pPr>
              <w:pStyle w:val="TAC"/>
              <w:rPr>
                <w:ins w:id="13718" w:author="23.501_CR4721_(Rel-18)_IIoT" w:date="2023-09-04T05:48:00Z"/>
              </w:rPr>
            </w:pPr>
            <w:ins w:id="13719" w:author="23.501_CR4721_(Rel-18)_IIoT" w:date="2023-09-04T05:48:00Z">
              <w:r w:rsidRPr="001B7C50">
                <w:t>-</w:t>
              </w:r>
            </w:ins>
          </w:p>
        </w:tc>
        <w:tc>
          <w:tcPr>
            <w:tcW w:w="2126" w:type="dxa"/>
            <w:shd w:val="clear" w:color="auto" w:fill="auto"/>
          </w:tcPr>
          <w:p w14:paraId="1EAFBF90" w14:textId="77777777" w:rsidR="00A10084" w:rsidRPr="001B7C50" w:rsidRDefault="00A10084" w:rsidP="00BB43CA">
            <w:pPr>
              <w:pStyle w:val="TAC"/>
              <w:rPr>
                <w:ins w:id="13720" w:author="23.501_CR4721_(Rel-18)_IIoT" w:date="2023-09-04T05:48:00Z"/>
              </w:rPr>
            </w:pPr>
            <w:ins w:id="13721" w:author="23.501_CR4721_(Rel-18)_IIoT" w:date="2023-09-04T05:48:00Z">
              <w:r w:rsidRPr="001B7C50">
                <w:t>IEEE Std 802.1AB [97] clause 9.2.5.1</w:t>
              </w:r>
            </w:ins>
          </w:p>
        </w:tc>
      </w:tr>
      <w:tr w:rsidR="00A10084" w:rsidRPr="001B7C50" w14:paraId="13448056" w14:textId="77777777" w:rsidTr="00BB43CA">
        <w:trPr>
          <w:cantSplit/>
          <w:jc w:val="center"/>
          <w:ins w:id="13722" w:author="23.501_CR4721_(Rel-18)_IIoT" w:date="2023-09-04T05:48:00Z"/>
        </w:trPr>
        <w:tc>
          <w:tcPr>
            <w:tcW w:w="5000" w:type="dxa"/>
            <w:shd w:val="clear" w:color="auto" w:fill="auto"/>
          </w:tcPr>
          <w:p w14:paraId="6A33AA7F" w14:textId="77777777" w:rsidR="00A10084" w:rsidRPr="001B7C50" w:rsidRDefault="00A10084" w:rsidP="00BB43CA">
            <w:pPr>
              <w:pStyle w:val="TAL"/>
              <w:rPr>
                <w:ins w:id="13723" w:author="23.501_CR4721_(Rel-18)_IIoT" w:date="2023-09-04T05:48:00Z"/>
                <w:bCs/>
              </w:rPr>
            </w:pPr>
            <w:ins w:id="13724" w:author="23.501_CR4721_(Rel-18)_IIoT" w:date="2023-09-04T05:48:00Z">
              <w:r w:rsidRPr="001B7C50">
                <w:rPr>
                  <w:bCs/>
                </w:rPr>
                <w:t>lldpV2LocChassisIdSubtype</w:t>
              </w:r>
            </w:ins>
          </w:p>
        </w:tc>
        <w:tc>
          <w:tcPr>
            <w:tcW w:w="1418" w:type="dxa"/>
            <w:shd w:val="clear" w:color="auto" w:fill="auto"/>
          </w:tcPr>
          <w:p w14:paraId="5B20B01D" w14:textId="77777777" w:rsidR="00A10084" w:rsidRPr="001B7C50" w:rsidRDefault="00A10084" w:rsidP="00BB43CA">
            <w:pPr>
              <w:pStyle w:val="TAC"/>
              <w:rPr>
                <w:ins w:id="13725" w:author="23.501_CR4721_(Rel-18)_IIoT" w:date="2023-09-04T05:48:00Z"/>
              </w:rPr>
            </w:pPr>
            <w:ins w:id="13726" w:author="23.501_CR4721_(Rel-18)_IIoT" w:date="2023-09-04T05:48:00Z">
              <w:r w:rsidRPr="001B7C50">
                <w:t>RW</w:t>
              </w:r>
            </w:ins>
          </w:p>
        </w:tc>
        <w:tc>
          <w:tcPr>
            <w:tcW w:w="1338" w:type="dxa"/>
          </w:tcPr>
          <w:p w14:paraId="10112A8B" w14:textId="77777777" w:rsidR="00A10084" w:rsidRPr="001B7C50" w:rsidRDefault="00A10084" w:rsidP="00BB43CA">
            <w:pPr>
              <w:pStyle w:val="TAC"/>
              <w:rPr>
                <w:ins w:id="13727" w:author="23.501_CR4721_(Rel-18)_IIoT" w:date="2023-09-04T05:48:00Z"/>
              </w:rPr>
            </w:pPr>
            <w:ins w:id="13728" w:author="23.501_CR4721_(Rel-18)_IIoT" w:date="2023-09-04T05:48:00Z">
              <w:r w:rsidRPr="001B7C50">
                <w:t>-</w:t>
              </w:r>
            </w:ins>
          </w:p>
        </w:tc>
        <w:tc>
          <w:tcPr>
            <w:tcW w:w="2126" w:type="dxa"/>
            <w:shd w:val="clear" w:color="auto" w:fill="auto"/>
          </w:tcPr>
          <w:p w14:paraId="7D99E072" w14:textId="77777777" w:rsidR="00A10084" w:rsidRPr="001B7C50" w:rsidRDefault="00A10084" w:rsidP="00BB43CA">
            <w:pPr>
              <w:pStyle w:val="TAC"/>
              <w:rPr>
                <w:ins w:id="13729" w:author="23.501_CR4721_(Rel-18)_IIoT" w:date="2023-09-04T05:48:00Z"/>
              </w:rPr>
            </w:pPr>
            <w:ins w:id="13730" w:author="23.501_CR4721_(Rel-18)_IIoT" w:date="2023-09-04T05:48:00Z">
              <w:r w:rsidRPr="001B7C50">
                <w:t>IEEE Std 802.1AB [97] Table 11-2</w:t>
              </w:r>
            </w:ins>
          </w:p>
        </w:tc>
      </w:tr>
      <w:tr w:rsidR="00A10084" w:rsidRPr="001B7C50" w14:paraId="07E4CE83" w14:textId="77777777" w:rsidTr="00BB43CA">
        <w:trPr>
          <w:cantSplit/>
          <w:jc w:val="center"/>
          <w:ins w:id="13731" w:author="23.501_CR4721_(Rel-18)_IIoT" w:date="2023-09-04T05:48:00Z"/>
        </w:trPr>
        <w:tc>
          <w:tcPr>
            <w:tcW w:w="5000" w:type="dxa"/>
            <w:shd w:val="clear" w:color="auto" w:fill="auto"/>
          </w:tcPr>
          <w:p w14:paraId="45FC0DBA" w14:textId="77777777" w:rsidR="00A10084" w:rsidRPr="001B7C50" w:rsidRDefault="00A10084" w:rsidP="00BB43CA">
            <w:pPr>
              <w:pStyle w:val="TAL"/>
              <w:rPr>
                <w:ins w:id="13732" w:author="23.501_CR4721_(Rel-18)_IIoT" w:date="2023-09-04T05:48:00Z"/>
                <w:bCs/>
              </w:rPr>
            </w:pPr>
            <w:ins w:id="13733" w:author="23.501_CR4721_(Rel-18)_IIoT" w:date="2023-09-04T05:48:00Z">
              <w:r w:rsidRPr="001B7C50">
                <w:rPr>
                  <w:bCs/>
                </w:rPr>
                <w:t>lldpV2LocChassisId</w:t>
              </w:r>
            </w:ins>
          </w:p>
        </w:tc>
        <w:tc>
          <w:tcPr>
            <w:tcW w:w="1418" w:type="dxa"/>
            <w:shd w:val="clear" w:color="auto" w:fill="auto"/>
          </w:tcPr>
          <w:p w14:paraId="71A77208" w14:textId="77777777" w:rsidR="00A10084" w:rsidRPr="001B7C50" w:rsidRDefault="00A10084" w:rsidP="00BB43CA">
            <w:pPr>
              <w:pStyle w:val="TAC"/>
              <w:rPr>
                <w:ins w:id="13734" w:author="23.501_CR4721_(Rel-18)_IIoT" w:date="2023-09-04T05:48:00Z"/>
              </w:rPr>
            </w:pPr>
            <w:ins w:id="13735" w:author="23.501_CR4721_(Rel-18)_IIoT" w:date="2023-09-04T05:48:00Z">
              <w:r w:rsidRPr="001B7C50">
                <w:t>RW</w:t>
              </w:r>
            </w:ins>
          </w:p>
        </w:tc>
        <w:tc>
          <w:tcPr>
            <w:tcW w:w="1338" w:type="dxa"/>
          </w:tcPr>
          <w:p w14:paraId="3FCE9877" w14:textId="77777777" w:rsidR="00A10084" w:rsidRPr="001B7C50" w:rsidRDefault="00A10084" w:rsidP="00BB43CA">
            <w:pPr>
              <w:pStyle w:val="TAC"/>
              <w:rPr>
                <w:ins w:id="13736" w:author="23.501_CR4721_(Rel-18)_IIoT" w:date="2023-09-04T05:48:00Z"/>
              </w:rPr>
            </w:pPr>
            <w:ins w:id="13737" w:author="23.501_CR4721_(Rel-18)_IIoT" w:date="2023-09-04T05:48:00Z">
              <w:r w:rsidRPr="001B7C50">
                <w:t>-</w:t>
              </w:r>
            </w:ins>
          </w:p>
        </w:tc>
        <w:tc>
          <w:tcPr>
            <w:tcW w:w="2126" w:type="dxa"/>
            <w:shd w:val="clear" w:color="auto" w:fill="auto"/>
          </w:tcPr>
          <w:p w14:paraId="73BBD4EF" w14:textId="77777777" w:rsidR="00A10084" w:rsidRPr="001B7C50" w:rsidRDefault="00A10084" w:rsidP="00BB43CA">
            <w:pPr>
              <w:pStyle w:val="TAC"/>
              <w:rPr>
                <w:ins w:id="13738" w:author="23.501_CR4721_(Rel-18)_IIoT" w:date="2023-09-04T05:48:00Z"/>
              </w:rPr>
            </w:pPr>
            <w:ins w:id="13739" w:author="23.501_CR4721_(Rel-18)_IIoT" w:date="2023-09-04T05:48:00Z">
              <w:r w:rsidRPr="001B7C50">
                <w:t>IEEE Std 802.1AB [97] Table 11-2</w:t>
              </w:r>
            </w:ins>
          </w:p>
        </w:tc>
      </w:tr>
      <w:tr w:rsidR="00A10084" w:rsidRPr="001B7C50" w14:paraId="0C346769" w14:textId="77777777" w:rsidTr="00BB43CA">
        <w:trPr>
          <w:cantSplit/>
          <w:jc w:val="center"/>
          <w:ins w:id="13740" w:author="23.501_CR4721_(Rel-18)_IIoT" w:date="2023-09-04T05:48:00Z"/>
        </w:trPr>
        <w:tc>
          <w:tcPr>
            <w:tcW w:w="5000" w:type="dxa"/>
            <w:shd w:val="clear" w:color="auto" w:fill="auto"/>
          </w:tcPr>
          <w:p w14:paraId="6FD32A77" w14:textId="77777777" w:rsidR="00A10084" w:rsidRPr="001B7C50" w:rsidRDefault="00A10084" w:rsidP="00BB43CA">
            <w:pPr>
              <w:pStyle w:val="TAL"/>
              <w:rPr>
                <w:ins w:id="13741" w:author="23.501_CR4721_(Rel-18)_IIoT" w:date="2023-09-04T05:48:00Z"/>
                <w:bCs/>
              </w:rPr>
            </w:pPr>
            <w:ins w:id="13742" w:author="23.501_CR4721_(Rel-18)_IIoT" w:date="2023-09-04T05:48:00Z">
              <w:r w:rsidRPr="001B7C50">
                <w:rPr>
                  <w:bCs/>
                </w:rPr>
                <w:t>lldpV2MessageTxInterval</w:t>
              </w:r>
            </w:ins>
          </w:p>
        </w:tc>
        <w:tc>
          <w:tcPr>
            <w:tcW w:w="1418" w:type="dxa"/>
            <w:shd w:val="clear" w:color="auto" w:fill="auto"/>
          </w:tcPr>
          <w:p w14:paraId="1310FDE3" w14:textId="77777777" w:rsidR="00A10084" w:rsidRPr="001B7C50" w:rsidRDefault="00A10084" w:rsidP="00BB43CA">
            <w:pPr>
              <w:pStyle w:val="TAC"/>
              <w:rPr>
                <w:ins w:id="13743" w:author="23.501_CR4721_(Rel-18)_IIoT" w:date="2023-09-04T05:48:00Z"/>
              </w:rPr>
            </w:pPr>
            <w:ins w:id="13744" w:author="23.501_CR4721_(Rel-18)_IIoT" w:date="2023-09-04T05:48:00Z">
              <w:r w:rsidRPr="001B7C50">
                <w:t>RW</w:t>
              </w:r>
            </w:ins>
          </w:p>
        </w:tc>
        <w:tc>
          <w:tcPr>
            <w:tcW w:w="1338" w:type="dxa"/>
          </w:tcPr>
          <w:p w14:paraId="0DE89B40" w14:textId="77777777" w:rsidR="00A10084" w:rsidRPr="001B7C50" w:rsidRDefault="00A10084" w:rsidP="00BB43CA">
            <w:pPr>
              <w:pStyle w:val="TAC"/>
              <w:rPr>
                <w:ins w:id="13745" w:author="23.501_CR4721_(Rel-18)_IIoT" w:date="2023-09-04T05:48:00Z"/>
              </w:rPr>
            </w:pPr>
            <w:ins w:id="13746" w:author="23.501_CR4721_(Rel-18)_IIoT" w:date="2023-09-04T05:48:00Z">
              <w:r w:rsidRPr="001B7C50">
                <w:t>-</w:t>
              </w:r>
            </w:ins>
          </w:p>
        </w:tc>
        <w:tc>
          <w:tcPr>
            <w:tcW w:w="2126" w:type="dxa"/>
            <w:shd w:val="clear" w:color="auto" w:fill="auto"/>
          </w:tcPr>
          <w:p w14:paraId="2F98990D" w14:textId="77777777" w:rsidR="00A10084" w:rsidRPr="001B7C50" w:rsidRDefault="00A10084" w:rsidP="00BB43CA">
            <w:pPr>
              <w:pStyle w:val="TAC"/>
              <w:rPr>
                <w:ins w:id="13747" w:author="23.501_CR4721_(Rel-18)_IIoT" w:date="2023-09-04T05:48:00Z"/>
              </w:rPr>
            </w:pPr>
            <w:ins w:id="13748" w:author="23.501_CR4721_(Rel-18)_IIoT" w:date="2023-09-04T05:48:00Z">
              <w:r w:rsidRPr="001B7C50">
                <w:t>IEEE Std 802.1AB [97] Table 11-2</w:t>
              </w:r>
            </w:ins>
          </w:p>
        </w:tc>
      </w:tr>
      <w:tr w:rsidR="00A10084" w:rsidRPr="001B7C50" w14:paraId="10886A06" w14:textId="77777777" w:rsidTr="00BB43CA">
        <w:trPr>
          <w:cantSplit/>
          <w:jc w:val="center"/>
          <w:ins w:id="13749" w:author="23.501_CR4721_(Rel-18)_IIoT" w:date="2023-09-04T05:48:00Z"/>
        </w:trPr>
        <w:tc>
          <w:tcPr>
            <w:tcW w:w="5000" w:type="dxa"/>
            <w:shd w:val="clear" w:color="auto" w:fill="auto"/>
          </w:tcPr>
          <w:p w14:paraId="516FD8E5" w14:textId="77777777" w:rsidR="00A10084" w:rsidRPr="001B7C50" w:rsidRDefault="00A10084" w:rsidP="00BB43CA">
            <w:pPr>
              <w:pStyle w:val="TAL"/>
              <w:rPr>
                <w:ins w:id="13750" w:author="23.501_CR4721_(Rel-18)_IIoT" w:date="2023-09-04T05:48:00Z"/>
                <w:bCs/>
              </w:rPr>
            </w:pPr>
            <w:ins w:id="13751" w:author="23.501_CR4721_(Rel-18)_IIoT" w:date="2023-09-04T05:48:00Z">
              <w:r w:rsidRPr="001B7C50">
                <w:rPr>
                  <w:bCs/>
                </w:rPr>
                <w:t>lldpV2MessageTxHoldMultiplier</w:t>
              </w:r>
            </w:ins>
          </w:p>
        </w:tc>
        <w:tc>
          <w:tcPr>
            <w:tcW w:w="1418" w:type="dxa"/>
            <w:shd w:val="clear" w:color="auto" w:fill="auto"/>
          </w:tcPr>
          <w:p w14:paraId="4AE0BA68" w14:textId="77777777" w:rsidR="00A10084" w:rsidRPr="001B7C50" w:rsidRDefault="00A10084" w:rsidP="00BB43CA">
            <w:pPr>
              <w:pStyle w:val="TAC"/>
              <w:rPr>
                <w:ins w:id="13752" w:author="23.501_CR4721_(Rel-18)_IIoT" w:date="2023-09-04T05:48:00Z"/>
              </w:rPr>
            </w:pPr>
            <w:ins w:id="13753" w:author="23.501_CR4721_(Rel-18)_IIoT" w:date="2023-09-04T05:48:00Z">
              <w:r w:rsidRPr="001B7C50">
                <w:t>RW</w:t>
              </w:r>
            </w:ins>
          </w:p>
        </w:tc>
        <w:tc>
          <w:tcPr>
            <w:tcW w:w="1338" w:type="dxa"/>
          </w:tcPr>
          <w:p w14:paraId="2A5C133B" w14:textId="77777777" w:rsidR="00A10084" w:rsidRPr="001B7C50" w:rsidRDefault="00A10084" w:rsidP="00BB43CA">
            <w:pPr>
              <w:pStyle w:val="TAC"/>
              <w:rPr>
                <w:ins w:id="13754" w:author="23.501_CR4721_(Rel-18)_IIoT" w:date="2023-09-04T05:48:00Z"/>
              </w:rPr>
            </w:pPr>
            <w:ins w:id="13755" w:author="23.501_CR4721_(Rel-18)_IIoT" w:date="2023-09-04T05:48:00Z">
              <w:r w:rsidRPr="001B7C50">
                <w:t>-</w:t>
              </w:r>
            </w:ins>
          </w:p>
        </w:tc>
        <w:tc>
          <w:tcPr>
            <w:tcW w:w="2126" w:type="dxa"/>
            <w:shd w:val="clear" w:color="auto" w:fill="auto"/>
          </w:tcPr>
          <w:p w14:paraId="295A840B" w14:textId="77777777" w:rsidR="00A10084" w:rsidRPr="001B7C50" w:rsidRDefault="00A10084" w:rsidP="00BB43CA">
            <w:pPr>
              <w:pStyle w:val="TAC"/>
              <w:rPr>
                <w:ins w:id="13756" w:author="23.501_CR4721_(Rel-18)_IIoT" w:date="2023-09-04T05:48:00Z"/>
              </w:rPr>
            </w:pPr>
            <w:ins w:id="13757" w:author="23.501_CR4721_(Rel-18)_IIoT" w:date="2023-09-04T05:48:00Z">
              <w:r w:rsidRPr="001B7C50">
                <w:t>IEEE Std 802.1AB [97] Table 11-2</w:t>
              </w:r>
            </w:ins>
          </w:p>
        </w:tc>
      </w:tr>
      <w:tr w:rsidR="00A10084" w:rsidRPr="001B7C50" w14:paraId="65E01D60" w14:textId="77777777" w:rsidTr="00BB43CA">
        <w:trPr>
          <w:cantSplit/>
          <w:jc w:val="center"/>
          <w:ins w:id="13758" w:author="23.501_CR4721_(Rel-18)_IIoT" w:date="2023-09-04T05:48:00Z"/>
        </w:trPr>
        <w:tc>
          <w:tcPr>
            <w:tcW w:w="5000" w:type="dxa"/>
            <w:shd w:val="clear" w:color="auto" w:fill="auto"/>
          </w:tcPr>
          <w:p w14:paraId="5C581B5B" w14:textId="77777777" w:rsidR="00A10084" w:rsidRPr="001B7C50" w:rsidRDefault="00A10084" w:rsidP="00BB43CA">
            <w:pPr>
              <w:pStyle w:val="TAL"/>
              <w:rPr>
                <w:ins w:id="13759" w:author="23.501_CR4721_(Rel-18)_IIoT" w:date="2023-09-04T05:48:00Z"/>
                <w:bCs/>
              </w:rPr>
            </w:pPr>
            <w:ins w:id="13760" w:author="23.501_CR4721_(Rel-18)_IIoT" w:date="2023-09-04T05:48:00Z">
              <w:r w:rsidRPr="001B7C50">
                <w:rPr>
                  <w:b/>
                </w:rPr>
                <w:t>DS-TT port neighbor discovery configuration for DS-TT ports (NOTE 4)</w:t>
              </w:r>
            </w:ins>
          </w:p>
        </w:tc>
        <w:tc>
          <w:tcPr>
            <w:tcW w:w="1418" w:type="dxa"/>
            <w:shd w:val="clear" w:color="auto" w:fill="auto"/>
          </w:tcPr>
          <w:p w14:paraId="3B1E4E39" w14:textId="77777777" w:rsidR="00A10084" w:rsidRPr="001B7C50" w:rsidRDefault="00A10084" w:rsidP="00BB43CA">
            <w:pPr>
              <w:pStyle w:val="TAC"/>
              <w:rPr>
                <w:ins w:id="13761" w:author="23.501_CR4721_(Rel-18)_IIoT" w:date="2023-09-04T05:48:00Z"/>
              </w:rPr>
            </w:pPr>
          </w:p>
        </w:tc>
        <w:tc>
          <w:tcPr>
            <w:tcW w:w="1338" w:type="dxa"/>
          </w:tcPr>
          <w:p w14:paraId="14ABA438" w14:textId="77777777" w:rsidR="00A10084" w:rsidRPr="001B7C50" w:rsidRDefault="00A10084" w:rsidP="00BB43CA">
            <w:pPr>
              <w:pStyle w:val="TAC"/>
              <w:rPr>
                <w:ins w:id="13762" w:author="23.501_CR4721_(Rel-18)_IIoT" w:date="2023-09-04T05:48:00Z"/>
              </w:rPr>
            </w:pPr>
          </w:p>
        </w:tc>
        <w:tc>
          <w:tcPr>
            <w:tcW w:w="2126" w:type="dxa"/>
            <w:shd w:val="clear" w:color="auto" w:fill="auto"/>
          </w:tcPr>
          <w:p w14:paraId="17C7C513" w14:textId="77777777" w:rsidR="00A10084" w:rsidRPr="001B7C50" w:rsidRDefault="00A10084" w:rsidP="00BB43CA">
            <w:pPr>
              <w:pStyle w:val="TAC"/>
              <w:rPr>
                <w:ins w:id="13763" w:author="23.501_CR4721_(Rel-18)_IIoT" w:date="2023-09-04T05:48:00Z"/>
              </w:rPr>
            </w:pPr>
          </w:p>
        </w:tc>
      </w:tr>
      <w:tr w:rsidR="00A10084" w:rsidRPr="001B7C50" w14:paraId="5C5863CE" w14:textId="77777777" w:rsidTr="00BB43CA">
        <w:trPr>
          <w:cantSplit/>
          <w:jc w:val="center"/>
          <w:ins w:id="13764" w:author="23.501_CR4721_(Rel-18)_IIoT" w:date="2023-09-04T05:48:00Z"/>
        </w:trPr>
        <w:tc>
          <w:tcPr>
            <w:tcW w:w="5000" w:type="dxa"/>
            <w:shd w:val="clear" w:color="auto" w:fill="auto"/>
          </w:tcPr>
          <w:p w14:paraId="61D3E3E9" w14:textId="77777777" w:rsidR="00A10084" w:rsidRPr="001B7C50" w:rsidRDefault="00A10084" w:rsidP="00BB43CA">
            <w:pPr>
              <w:pStyle w:val="TAL"/>
              <w:rPr>
                <w:ins w:id="13765" w:author="23.501_CR4721_(Rel-18)_IIoT" w:date="2023-09-04T05:48:00Z"/>
                <w:b/>
              </w:rPr>
            </w:pPr>
            <w:ins w:id="13766" w:author="23.501_CR4721_(Rel-18)_IIoT" w:date="2023-09-04T05:48:00Z">
              <w:r w:rsidRPr="001B7C50">
                <w:rPr>
                  <w:b/>
                </w:rPr>
                <w:t>&gt;DS-TT port neighbor discovery configuration for each DS-TT port</w:t>
              </w:r>
            </w:ins>
          </w:p>
        </w:tc>
        <w:tc>
          <w:tcPr>
            <w:tcW w:w="1418" w:type="dxa"/>
            <w:shd w:val="clear" w:color="auto" w:fill="auto"/>
          </w:tcPr>
          <w:p w14:paraId="18DB3B09" w14:textId="77777777" w:rsidR="00A10084" w:rsidRPr="001B7C50" w:rsidRDefault="00A10084" w:rsidP="00BB43CA">
            <w:pPr>
              <w:pStyle w:val="TAC"/>
              <w:rPr>
                <w:ins w:id="13767" w:author="23.501_CR4721_(Rel-18)_IIoT" w:date="2023-09-04T05:48:00Z"/>
              </w:rPr>
            </w:pPr>
          </w:p>
        </w:tc>
        <w:tc>
          <w:tcPr>
            <w:tcW w:w="1338" w:type="dxa"/>
          </w:tcPr>
          <w:p w14:paraId="2D74967F" w14:textId="77777777" w:rsidR="00A10084" w:rsidRPr="001B7C50" w:rsidRDefault="00A10084" w:rsidP="00BB43CA">
            <w:pPr>
              <w:pStyle w:val="TAC"/>
              <w:rPr>
                <w:ins w:id="13768" w:author="23.501_CR4721_(Rel-18)_IIoT" w:date="2023-09-04T05:48:00Z"/>
              </w:rPr>
            </w:pPr>
          </w:p>
        </w:tc>
        <w:tc>
          <w:tcPr>
            <w:tcW w:w="2126" w:type="dxa"/>
            <w:shd w:val="clear" w:color="auto" w:fill="auto"/>
          </w:tcPr>
          <w:p w14:paraId="6CBE51E3" w14:textId="77777777" w:rsidR="00A10084" w:rsidRPr="001B7C50" w:rsidRDefault="00A10084" w:rsidP="00BB43CA">
            <w:pPr>
              <w:pStyle w:val="TAC"/>
              <w:rPr>
                <w:ins w:id="13769" w:author="23.501_CR4721_(Rel-18)_IIoT" w:date="2023-09-04T05:48:00Z"/>
              </w:rPr>
            </w:pPr>
          </w:p>
        </w:tc>
      </w:tr>
      <w:tr w:rsidR="00A10084" w:rsidRPr="001B7C50" w14:paraId="374C195C" w14:textId="77777777" w:rsidTr="00BB43CA">
        <w:trPr>
          <w:cantSplit/>
          <w:jc w:val="center"/>
          <w:ins w:id="13770" w:author="23.501_CR4721_(Rel-18)_IIoT" w:date="2023-09-04T05:48:00Z"/>
        </w:trPr>
        <w:tc>
          <w:tcPr>
            <w:tcW w:w="5000" w:type="dxa"/>
            <w:shd w:val="clear" w:color="auto" w:fill="auto"/>
          </w:tcPr>
          <w:p w14:paraId="45F9B6DE" w14:textId="77777777" w:rsidR="00A10084" w:rsidRPr="001B7C50" w:rsidRDefault="00A10084" w:rsidP="00BB43CA">
            <w:pPr>
              <w:pStyle w:val="TAL"/>
              <w:rPr>
                <w:ins w:id="13771" w:author="23.501_CR4721_(Rel-18)_IIoT" w:date="2023-09-04T05:48:00Z"/>
                <w:b/>
              </w:rPr>
            </w:pPr>
            <w:ins w:id="13772" w:author="23.501_CR4721_(Rel-18)_IIoT" w:date="2023-09-04T05:48:00Z">
              <w:r w:rsidRPr="001B7C50">
                <w:rPr>
                  <w:bCs/>
                </w:rPr>
                <w:t>&gt;&gt; DS-TT port number</w:t>
              </w:r>
            </w:ins>
          </w:p>
        </w:tc>
        <w:tc>
          <w:tcPr>
            <w:tcW w:w="1418" w:type="dxa"/>
            <w:shd w:val="clear" w:color="auto" w:fill="auto"/>
          </w:tcPr>
          <w:p w14:paraId="17E9451B" w14:textId="77777777" w:rsidR="00A10084" w:rsidRPr="001B7C50" w:rsidRDefault="00A10084" w:rsidP="00BB43CA">
            <w:pPr>
              <w:pStyle w:val="TAC"/>
              <w:rPr>
                <w:ins w:id="13773" w:author="23.501_CR4721_(Rel-18)_IIoT" w:date="2023-09-04T05:48:00Z"/>
              </w:rPr>
            </w:pPr>
            <w:ins w:id="13774" w:author="23.501_CR4721_(Rel-18)_IIoT" w:date="2023-09-04T05:48:00Z">
              <w:r w:rsidRPr="001B7C50">
                <w:t>RW</w:t>
              </w:r>
            </w:ins>
          </w:p>
        </w:tc>
        <w:tc>
          <w:tcPr>
            <w:tcW w:w="1338" w:type="dxa"/>
          </w:tcPr>
          <w:p w14:paraId="6B0CEA35" w14:textId="77777777" w:rsidR="00A10084" w:rsidRPr="001B7C50" w:rsidRDefault="00A10084" w:rsidP="00BB43CA">
            <w:pPr>
              <w:pStyle w:val="TAC"/>
              <w:rPr>
                <w:ins w:id="13775" w:author="23.501_CR4721_(Rel-18)_IIoT" w:date="2023-09-04T05:48:00Z"/>
              </w:rPr>
            </w:pPr>
            <w:ins w:id="13776" w:author="23.501_CR4721_(Rel-18)_IIoT" w:date="2023-09-04T05:48:00Z">
              <w:r w:rsidRPr="001B7C50">
                <w:t>-</w:t>
              </w:r>
            </w:ins>
          </w:p>
        </w:tc>
        <w:tc>
          <w:tcPr>
            <w:tcW w:w="2126" w:type="dxa"/>
            <w:shd w:val="clear" w:color="auto" w:fill="auto"/>
          </w:tcPr>
          <w:p w14:paraId="6981E571" w14:textId="77777777" w:rsidR="00A10084" w:rsidRPr="001B7C50" w:rsidRDefault="00A10084" w:rsidP="00BB43CA">
            <w:pPr>
              <w:pStyle w:val="TAC"/>
              <w:rPr>
                <w:ins w:id="13777" w:author="23.501_CR4721_(Rel-18)_IIoT" w:date="2023-09-04T05:48:00Z"/>
              </w:rPr>
            </w:pPr>
          </w:p>
        </w:tc>
      </w:tr>
      <w:tr w:rsidR="00A10084" w:rsidRPr="001B7C50" w14:paraId="4D39EBAE" w14:textId="77777777" w:rsidTr="00BB43CA">
        <w:trPr>
          <w:cantSplit/>
          <w:jc w:val="center"/>
          <w:ins w:id="13778" w:author="23.501_CR4721_(Rel-18)_IIoT" w:date="2023-09-04T05:48:00Z"/>
        </w:trPr>
        <w:tc>
          <w:tcPr>
            <w:tcW w:w="5000" w:type="dxa"/>
            <w:shd w:val="clear" w:color="auto" w:fill="auto"/>
          </w:tcPr>
          <w:p w14:paraId="7D75BB2E" w14:textId="77777777" w:rsidR="00A10084" w:rsidRPr="001B7C50" w:rsidRDefault="00A10084" w:rsidP="00BB43CA">
            <w:pPr>
              <w:pStyle w:val="TAL"/>
              <w:rPr>
                <w:ins w:id="13779" w:author="23.501_CR4721_(Rel-18)_IIoT" w:date="2023-09-04T05:48:00Z"/>
                <w:bCs/>
              </w:rPr>
            </w:pPr>
            <w:ins w:id="13780" w:author="23.501_CR4721_(Rel-18)_IIoT" w:date="2023-09-04T05:48:00Z">
              <w:r w:rsidRPr="001B7C50">
                <w:rPr>
                  <w:bCs/>
                </w:rPr>
                <w:t>&gt;&gt; lldpV2LocPortIdSubtype</w:t>
              </w:r>
            </w:ins>
          </w:p>
        </w:tc>
        <w:tc>
          <w:tcPr>
            <w:tcW w:w="1418" w:type="dxa"/>
            <w:shd w:val="clear" w:color="auto" w:fill="auto"/>
          </w:tcPr>
          <w:p w14:paraId="289ACEF8" w14:textId="77777777" w:rsidR="00A10084" w:rsidRPr="001B7C50" w:rsidRDefault="00A10084" w:rsidP="00BB43CA">
            <w:pPr>
              <w:pStyle w:val="TAC"/>
              <w:rPr>
                <w:ins w:id="13781" w:author="23.501_CR4721_(Rel-18)_IIoT" w:date="2023-09-04T05:48:00Z"/>
              </w:rPr>
            </w:pPr>
            <w:ins w:id="13782" w:author="23.501_CR4721_(Rel-18)_IIoT" w:date="2023-09-04T05:48:00Z">
              <w:r w:rsidRPr="001B7C50">
                <w:t>RW</w:t>
              </w:r>
            </w:ins>
          </w:p>
        </w:tc>
        <w:tc>
          <w:tcPr>
            <w:tcW w:w="1338" w:type="dxa"/>
          </w:tcPr>
          <w:p w14:paraId="5602D24A" w14:textId="77777777" w:rsidR="00A10084" w:rsidRPr="001B7C50" w:rsidRDefault="00A10084" w:rsidP="00BB43CA">
            <w:pPr>
              <w:pStyle w:val="TAC"/>
              <w:rPr>
                <w:ins w:id="13783" w:author="23.501_CR4721_(Rel-18)_IIoT" w:date="2023-09-04T05:48:00Z"/>
              </w:rPr>
            </w:pPr>
            <w:ins w:id="13784" w:author="23.501_CR4721_(Rel-18)_IIoT" w:date="2023-09-04T05:48:00Z">
              <w:r w:rsidRPr="001B7C50">
                <w:t>-</w:t>
              </w:r>
            </w:ins>
          </w:p>
        </w:tc>
        <w:tc>
          <w:tcPr>
            <w:tcW w:w="2126" w:type="dxa"/>
            <w:shd w:val="clear" w:color="auto" w:fill="auto"/>
          </w:tcPr>
          <w:p w14:paraId="454A44B0" w14:textId="77777777" w:rsidR="00A10084" w:rsidRPr="001B7C50" w:rsidRDefault="00A10084" w:rsidP="00BB43CA">
            <w:pPr>
              <w:pStyle w:val="TAC"/>
              <w:rPr>
                <w:ins w:id="13785" w:author="23.501_CR4721_(Rel-18)_IIoT" w:date="2023-09-04T05:48:00Z"/>
              </w:rPr>
            </w:pPr>
            <w:ins w:id="13786" w:author="23.501_CR4721_(Rel-18)_IIoT" w:date="2023-09-04T05:48:00Z">
              <w:r w:rsidRPr="001B7C50">
                <w:t>IEEE Std 802.1AB [97] Table 11-2</w:t>
              </w:r>
            </w:ins>
          </w:p>
        </w:tc>
      </w:tr>
      <w:tr w:rsidR="00A10084" w:rsidRPr="001B7C50" w14:paraId="1FADE8DB" w14:textId="77777777" w:rsidTr="00BB43CA">
        <w:trPr>
          <w:cantSplit/>
          <w:jc w:val="center"/>
          <w:ins w:id="13787" w:author="23.501_CR4721_(Rel-18)_IIoT" w:date="2023-09-04T05:48:00Z"/>
        </w:trPr>
        <w:tc>
          <w:tcPr>
            <w:tcW w:w="5000" w:type="dxa"/>
            <w:shd w:val="clear" w:color="auto" w:fill="auto"/>
          </w:tcPr>
          <w:p w14:paraId="42134096" w14:textId="77777777" w:rsidR="00A10084" w:rsidRPr="001B7C50" w:rsidRDefault="00A10084" w:rsidP="00BB43CA">
            <w:pPr>
              <w:pStyle w:val="TAL"/>
              <w:rPr>
                <w:ins w:id="13788" w:author="23.501_CR4721_(Rel-18)_IIoT" w:date="2023-09-04T05:48:00Z"/>
                <w:bCs/>
              </w:rPr>
            </w:pPr>
            <w:ins w:id="13789" w:author="23.501_CR4721_(Rel-18)_IIoT" w:date="2023-09-04T05:48:00Z">
              <w:r w:rsidRPr="001B7C50">
                <w:rPr>
                  <w:bCs/>
                </w:rPr>
                <w:t>&gt;&gt; lldpV2LocPortId</w:t>
              </w:r>
            </w:ins>
          </w:p>
        </w:tc>
        <w:tc>
          <w:tcPr>
            <w:tcW w:w="1418" w:type="dxa"/>
            <w:shd w:val="clear" w:color="auto" w:fill="auto"/>
          </w:tcPr>
          <w:p w14:paraId="77A1942E" w14:textId="77777777" w:rsidR="00A10084" w:rsidRPr="001B7C50" w:rsidRDefault="00A10084" w:rsidP="00BB43CA">
            <w:pPr>
              <w:pStyle w:val="TAC"/>
              <w:rPr>
                <w:ins w:id="13790" w:author="23.501_CR4721_(Rel-18)_IIoT" w:date="2023-09-04T05:48:00Z"/>
              </w:rPr>
            </w:pPr>
            <w:ins w:id="13791" w:author="23.501_CR4721_(Rel-18)_IIoT" w:date="2023-09-04T05:48:00Z">
              <w:r w:rsidRPr="001B7C50">
                <w:t>RW</w:t>
              </w:r>
            </w:ins>
          </w:p>
        </w:tc>
        <w:tc>
          <w:tcPr>
            <w:tcW w:w="1338" w:type="dxa"/>
          </w:tcPr>
          <w:p w14:paraId="0CBE92D0" w14:textId="77777777" w:rsidR="00A10084" w:rsidRPr="001B7C50" w:rsidRDefault="00A10084" w:rsidP="00BB43CA">
            <w:pPr>
              <w:pStyle w:val="TAC"/>
              <w:rPr>
                <w:ins w:id="13792" w:author="23.501_CR4721_(Rel-18)_IIoT" w:date="2023-09-04T05:48:00Z"/>
              </w:rPr>
            </w:pPr>
            <w:ins w:id="13793" w:author="23.501_CR4721_(Rel-18)_IIoT" w:date="2023-09-04T05:48:00Z">
              <w:r w:rsidRPr="001B7C50">
                <w:t>-</w:t>
              </w:r>
            </w:ins>
          </w:p>
        </w:tc>
        <w:tc>
          <w:tcPr>
            <w:tcW w:w="2126" w:type="dxa"/>
            <w:shd w:val="clear" w:color="auto" w:fill="auto"/>
          </w:tcPr>
          <w:p w14:paraId="0612F0D6" w14:textId="77777777" w:rsidR="00A10084" w:rsidRPr="001B7C50" w:rsidRDefault="00A10084" w:rsidP="00BB43CA">
            <w:pPr>
              <w:pStyle w:val="TAC"/>
              <w:rPr>
                <w:ins w:id="13794" w:author="23.501_CR4721_(Rel-18)_IIoT" w:date="2023-09-04T05:48:00Z"/>
              </w:rPr>
            </w:pPr>
            <w:ins w:id="13795" w:author="23.501_CR4721_(Rel-18)_IIoT" w:date="2023-09-04T05:48:00Z">
              <w:r w:rsidRPr="001B7C50">
                <w:t>IEEE Std 802.1AB [97] Table 11-2</w:t>
              </w:r>
            </w:ins>
          </w:p>
        </w:tc>
      </w:tr>
      <w:tr w:rsidR="00A10084" w:rsidRPr="001B7C50" w14:paraId="4CCB60F8" w14:textId="77777777" w:rsidTr="00BB43CA">
        <w:trPr>
          <w:cantSplit/>
          <w:jc w:val="center"/>
          <w:ins w:id="13796" w:author="23.501_CR4721_(Rel-18)_IIoT" w:date="2023-09-04T05:48:00Z"/>
        </w:trPr>
        <w:tc>
          <w:tcPr>
            <w:tcW w:w="5000" w:type="dxa"/>
            <w:shd w:val="clear" w:color="auto" w:fill="auto"/>
          </w:tcPr>
          <w:p w14:paraId="6DCAEC5A" w14:textId="77777777" w:rsidR="00A10084" w:rsidRPr="001B7C50" w:rsidRDefault="00A10084" w:rsidP="00BB43CA">
            <w:pPr>
              <w:pStyle w:val="TAL"/>
              <w:rPr>
                <w:ins w:id="13797" w:author="23.501_CR4721_(Rel-18)_IIoT" w:date="2023-09-04T05:48:00Z"/>
                <w:b/>
              </w:rPr>
            </w:pPr>
            <w:ins w:id="13798" w:author="23.501_CR4721_(Rel-18)_IIoT" w:date="2023-09-04T05:48:00Z">
              <w:r w:rsidRPr="001B7C50">
                <w:rPr>
                  <w:b/>
                </w:rPr>
                <w:t>Discovered neighbor information for DS-TT ports</w:t>
              </w:r>
            </w:ins>
          </w:p>
          <w:p w14:paraId="1CDA2DE3" w14:textId="77777777" w:rsidR="00A10084" w:rsidRPr="001B7C50" w:rsidRDefault="00A10084" w:rsidP="00BB43CA">
            <w:pPr>
              <w:pStyle w:val="TAL"/>
              <w:rPr>
                <w:ins w:id="13799" w:author="23.501_CR4721_(Rel-18)_IIoT" w:date="2023-09-04T05:48:00Z"/>
                <w:bCs/>
              </w:rPr>
            </w:pPr>
            <w:ins w:id="13800" w:author="23.501_CR4721_(Rel-18)_IIoT" w:date="2023-09-04T05:48:00Z">
              <w:r w:rsidRPr="001B7C50">
                <w:rPr>
                  <w:b/>
                </w:rPr>
                <w:t>(NOTE 4)</w:t>
              </w:r>
            </w:ins>
          </w:p>
        </w:tc>
        <w:tc>
          <w:tcPr>
            <w:tcW w:w="1418" w:type="dxa"/>
            <w:shd w:val="clear" w:color="auto" w:fill="auto"/>
          </w:tcPr>
          <w:p w14:paraId="791F143C" w14:textId="77777777" w:rsidR="00A10084" w:rsidRPr="001B7C50" w:rsidRDefault="00A10084" w:rsidP="00BB43CA">
            <w:pPr>
              <w:pStyle w:val="TAC"/>
              <w:rPr>
                <w:ins w:id="13801" w:author="23.501_CR4721_(Rel-18)_IIoT" w:date="2023-09-04T05:48:00Z"/>
              </w:rPr>
            </w:pPr>
          </w:p>
        </w:tc>
        <w:tc>
          <w:tcPr>
            <w:tcW w:w="1338" w:type="dxa"/>
          </w:tcPr>
          <w:p w14:paraId="38583988" w14:textId="77777777" w:rsidR="00A10084" w:rsidRPr="001B7C50" w:rsidRDefault="00A10084" w:rsidP="00BB43CA">
            <w:pPr>
              <w:pStyle w:val="TAC"/>
              <w:rPr>
                <w:ins w:id="13802" w:author="23.501_CR4721_(Rel-18)_IIoT" w:date="2023-09-04T05:48:00Z"/>
              </w:rPr>
            </w:pPr>
          </w:p>
        </w:tc>
        <w:tc>
          <w:tcPr>
            <w:tcW w:w="2126" w:type="dxa"/>
            <w:shd w:val="clear" w:color="auto" w:fill="auto"/>
          </w:tcPr>
          <w:p w14:paraId="2BA3FA70" w14:textId="77777777" w:rsidR="00A10084" w:rsidRPr="001B7C50" w:rsidRDefault="00A10084" w:rsidP="00BB43CA">
            <w:pPr>
              <w:pStyle w:val="TAC"/>
              <w:rPr>
                <w:ins w:id="13803" w:author="23.501_CR4721_(Rel-18)_IIoT" w:date="2023-09-04T05:48:00Z"/>
              </w:rPr>
            </w:pPr>
          </w:p>
        </w:tc>
      </w:tr>
      <w:tr w:rsidR="00A10084" w:rsidRPr="001B7C50" w14:paraId="0AA09B03" w14:textId="77777777" w:rsidTr="00BB43CA">
        <w:trPr>
          <w:cantSplit/>
          <w:jc w:val="center"/>
          <w:ins w:id="13804" w:author="23.501_CR4721_(Rel-18)_IIoT" w:date="2023-09-04T05:48:00Z"/>
        </w:trPr>
        <w:tc>
          <w:tcPr>
            <w:tcW w:w="5000" w:type="dxa"/>
            <w:shd w:val="clear" w:color="auto" w:fill="auto"/>
          </w:tcPr>
          <w:p w14:paraId="3153F278" w14:textId="77777777" w:rsidR="00A10084" w:rsidRPr="001B7C50" w:rsidRDefault="00A10084" w:rsidP="00BB43CA">
            <w:pPr>
              <w:pStyle w:val="TAL"/>
              <w:rPr>
                <w:ins w:id="13805" w:author="23.501_CR4721_(Rel-18)_IIoT" w:date="2023-09-04T05:48:00Z"/>
                <w:b/>
              </w:rPr>
            </w:pPr>
            <w:ins w:id="13806" w:author="23.501_CR4721_(Rel-18)_IIoT" w:date="2023-09-04T05:48:00Z">
              <w:r w:rsidRPr="001B7C50">
                <w:rPr>
                  <w:b/>
                </w:rPr>
                <w:t>&gt;Discovered neighbor information for each DS-TT port</w:t>
              </w:r>
            </w:ins>
          </w:p>
          <w:p w14:paraId="7C89C067" w14:textId="77777777" w:rsidR="00A10084" w:rsidRPr="001B7C50" w:rsidRDefault="00A10084" w:rsidP="00BB43CA">
            <w:pPr>
              <w:pStyle w:val="TAL"/>
              <w:rPr>
                <w:ins w:id="13807" w:author="23.501_CR4721_(Rel-18)_IIoT" w:date="2023-09-04T05:48:00Z"/>
                <w:b/>
              </w:rPr>
            </w:pPr>
            <w:ins w:id="13808" w:author="23.501_CR4721_(Rel-18)_IIoT" w:date="2023-09-04T05:48:00Z">
              <w:r w:rsidRPr="001B7C50">
                <w:rPr>
                  <w:b/>
                </w:rPr>
                <w:t>(NOTE 4)</w:t>
              </w:r>
            </w:ins>
          </w:p>
        </w:tc>
        <w:tc>
          <w:tcPr>
            <w:tcW w:w="1418" w:type="dxa"/>
            <w:shd w:val="clear" w:color="auto" w:fill="auto"/>
          </w:tcPr>
          <w:p w14:paraId="4BA73550" w14:textId="77777777" w:rsidR="00A10084" w:rsidRPr="001B7C50" w:rsidRDefault="00A10084" w:rsidP="00BB43CA">
            <w:pPr>
              <w:pStyle w:val="TAC"/>
              <w:rPr>
                <w:ins w:id="13809" w:author="23.501_CR4721_(Rel-18)_IIoT" w:date="2023-09-04T05:48:00Z"/>
              </w:rPr>
            </w:pPr>
          </w:p>
        </w:tc>
        <w:tc>
          <w:tcPr>
            <w:tcW w:w="1338" w:type="dxa"/>
          </w:tcPr>
          <w:p w14:paraId="68B52EAD" w14:textId="77777777" w:rsidR="00A10084" w:rsidRPr="001B7C50" w:rsidRDefault="00A10084" w:rsidP="00BB43CA">
            <w:pPr>
              <w:pStyle w:val="TAC"/>
              <w:rPr>
                <w:ins w:id="13810" w:author="23.501_CR4721_(Rel-18)_IIoT" w:date="2023-09-04T05:48:00Z"/>
              </w:rPr>
            </w:pPr>
          </w:p>
        </w:tc>
        <w:tc>
          <w:tcPr>
            <w:tcW w:w="2126" w:type="dxa"/>
            <w:shd w:val="clear" w:color="auto" w:fill="auto"/>
          </w:tcPr>
          <w:p w14:paraId="09CCA347" w14:textId="77777777" w:rsidR="00A10084" w:rsidRPr="001B7C50" w:rsidRDefault="00A10084" w:rsidP="00BB43CA">
            <w:pPr>
              <w:pStyle w:val="TAC"/>
              <w:rPr>
                <w:ins w:id="13811" w:author="23.501_CR4721_(Rel-18)_IIoT" w:date="2023-09-04T05:48:00Z"/>
              </w:rPr>
            </w:pPr>
          </w:p>
        </w:tc>
      </w:tr>
      <w:tr w:rsidR="00A10084" w:rsidRPr="001B7C50" w14:paraId="684E84B8" w14:textId="77777777" w:rsidTr="00BB43CA">
        <w:trPr>
          <w:cantSplit/>
          <w:jc w:val="center"/>
          <w:ins w:id="13812" w:author="23.501_CR4721_(Rel-18)_IIoT" w:date="2023-09-04T05:48:00Z"/>
        </w:trPr>
        <w:tc>
          <w:tcPr>
            <w:tcW w:w="5000" w:type="dxa"/>
            <w:shd w:val="clear" w:color="auto" w:fill="auto"/>
          </w:tcPr>
          <w:p w14:paraId="4E6768C1" w14:textId="77777777" w:rsidR="00A10084" w:rsidRPr="001B7C50" w:rsidRDefault="00A10084" w:rsidP="00BB43CA">
            <w:pPr>
              <w:pStyle w:val="TAL"/>
              <w:rPr>
                <w:ins w:id="13813" w:author="23.501_CR4721_(Rel-18)_IIoT" w:date="2023-09-04T05:48:00Z"/>
                <w:b/>
              </w:rPr>
            </w:pPr>
            <w:ins w:id="13814" w:author="23.501_CR4721_(Rel-18)_IIoT" w:date="2023-09-04T05:48:00Z">
              <w:r w:rsidRPr="001B7C50">
                <w:t>&gt;&gt; DS-TT port number</w:t>
              </w:r>
            </w:ins>
          </w:p>
        </w:tc>
        <w:tc>
          <w:tcPr>
            <w:tcW w:w="1418" w:type="dxa"/>
            <w:shd w:val="clear" w:color="auto" w:fill="auto"/>
          </w:tcPr>
          <w:p w14:paraId="702A8376" w14:textId="77777777" w:rsidR="00A10084" w:rsidRPr="001B7C50" w:rsidRDefault="00A10084" w:rsidP="00BB43CA">
            <w:pPr>
              <w:pStyle w:val="TAC"/>
              <w:rPr>
                <w:ins w:id="13815" w:author="23.501_CR4721_(Rel-18)_IIoT" w:date="2023-09-04T05:48:00Z"/>
              </w:rPr>
            </w:pPr>
            <w:ins w:id="13816" w:author="23.501_CR4721_(Rel-18)_IIoT" w:date="2023-09-04T05:48:00Z">
              <w:r w:rsidRPr="001B7C50">
                <w:t>R</w:t>
              </w:r>
            </w:ins>
          </w:p>
        </w:tc>
        <w:tc>
          <w:tcPr>
            <w:tcW w:w="1338" w:type="dxa"/>
          </w:tcPr>
          <w:p w14:paraId="2A022D6B" w14:textId="77777777" w:rsidR="00A10084" w:rsidRPr="001B7C50" w:rsidRDefault="00A10084" w:rsidP="00BB43CA">
            <w:pPr>
              <w:pStyle w:val="TAC"/>
              <w:rPr>
                <w:ins w:id="13817" w:author="23.501_CR4721_(Rel-18)_IIoT" w:date="2023-09-04T05:48:00Z"/>
              </w:rPr>
            </w:pPr>
            <w:ins w:id="13818" w:author="23.501_CR4721_(Rel-18)_IIoT" w:date="2023-09-04T05:48:00Z">
              <w:r w:rsidRPr="001B7C50">
                <w:t>-</w:t>
              </w:r>
            </w:ins>
          </w:p>
        </w:tc>
        <w:tc>
          <w:tcPr>
            <w:tcW w:w="2126" w:type="dxa"/>
            <w:shd w:val="clear" w:color="auto" w:fill="auto"/>
          </w:tcPr>
          <w:p w14:paraId="30953CE9" w14:textId="77777777" w:rsidR="00A10084" w:rsidRPr="001B7C50" w:rsidRDefault="00A10084" w:rsidP="00BB43CA">
            <w:pPr>
              <w:pStyle w:val="TAC"/>
              <w:rPr>
                <w:ins w:id="13819" w:author="23.501_CR4721_(Rel-18)_IIoT" w:date="2023-09-04T05:48:00Z"/>
              </w:rPr>
            </w:pPr>
          </w:p>
        </w:tc>
      </w:tr>
      <w:tr w:rsidR="00A10084" w:rsidRPr="001B7C50" w14:paraId="69C3BF7D" w14:textId="77777777" w:rsidTr="00BB43CA">
        <w:trPr>
          <w:cantSplit/>
          <w:jc w:val="center"/>
          <w:ins w:id="13820" w:author="23.501_CR4721_(Rel-18)_IIoT" w:date="2023-09-04T05:48:00Z"/>
        </w:trPr>
        <w:tc>
          <w:tcPr>
            <w:tcW w:w="5000" w:type="dxa"/>
            <w:shd w:val="clear" w:color="auto" w:fill="auto"/>
          </w:tcPr>
          <w:p w14:paraId="27466B06" w14:textId="77777777" w:rsidR="00A10084" w:rsidRPr="001B7C50" w:rsidRDefault="00A10084" w:rsidP="00BB43CA">
            <w:pPr>
              <w:pStyle w:val="TAL"/>
              <w:rPr>
                <w:ins w:id="13821" w:author="23.501_CR4721_(Rel-18)_IIoT" w:date="2023-09-04T05:48:00Z"/>
              </w:rPr>
            </w:pPr>
            <w:ins w:id="13822" w:author="23.501_CR4721_(Rel-18)_IIoT" w:date="2023-09-04T05:48:00Z">
              <w:r w:rsidRPr="001B7C50">
                <w:t>&gt;&gt; lldpV2RemChassisIdSubtype</w:t>
              </w:r>
            </w:ins>
          </w:p>
        </w:tc>
        <w:tc>
          <w:tcPr>
            <w:tcW w:w="1418" w:type="dxa"/>
            <w:shd w:val="clear" w:color="auto" w:fill="auto"/>
          </w:tcPr>
          <w:p w14:paraId="53849966" w14:textId="77777777" w:rsidR="00A10084" w:rsidRPr="001B7C50" w:rsidRDefault="00A10084" w:rsidP="00BB43CA">
            <w:pPr>
              <w:pStyle w:val="TAC"/>
              <w:rPr>
                <w:ins w:id="13823" w:author="23.501_CR4721_(Rel-18)_IIoT" w:date="2023-09-04T05:48:00Z"/>
              </w:rPr>
            </w:pPr>
            <w:ins w:id="13824" w:author="23.501_CR4721_(Rel-18)_IIoT" w:date="2023-09-04T05:48:00Z">
              <w:r w:rsidRPr="001B7C50">
                <w:t>R</w:t>
              </w:r>
            </w:ins>
          </w:p>
        </w:tc>
        <w:tc>
          <w:tcPr>
            <w:tcW w:w="1338" w:type="dxa"/>
          </w:tcPr>
          <w:p w14:paraId="20FDBE31" w14:textId="77777777" w:rsidR="00A10084" w:rsidRPr="001B7C50" w:rsidRDefault="00A10084" w:rsidP="00BB43CA">
            <w:pPr>
              <w:pStyle w:val="TAC"/>
              <w:rPr>
                <w:ins w:id="13825" w:author="23.501_CR4721_(Rel-18)_IIoT" w:date="2023-09-04T05:48:00Z"/>
              </w:rPr>
            </w:pPr>
            <w:ins w:id="13826" w:author="23.501_CR4721_(Rel-18)_IIoT" w:date="2023-09-04T05:48:00Z">
              <w:r w:rsidRPr="001B7C50">
                <w:t>-</w:t>
              </w:r>
            </w:ins>
          </w:p>
        </w:tc>
        <w:tc>
          <w:tcPr>
            <w:tcW w:w="2126" w:type="dxa"/>
            <w:shd w:val="clear" w:color="auto" w:fill="auto"/>
          </w:tcPr>
          <w:p w14:paraId="41761300" w14:textId="77777777" w:rsidR="00A10084" w:rsidRPr="001B7C50" w:rsidRDefault="00A10084" w:rsidP="00BB43CA">
            <w:pPr>
              <w:pStyle w:val="TAC"/>
              <w:rPr>
                <w:ins w:id="13827" w:author="23.501_CR4721_(Rel-18)_IIoT" w:date="2023-09-04T05:48:00Z"/>
              </w:rPr>
            </w:pPr>
            <w:ins w:id="13828" w:author="23.501_CR4721_(Rel-18)_IIoT" w:date="2023-09-04T05:48:00Z">
              <w:r w:rsidRPr="001B7C50">
                <w:t>IEEE Std 802.1AB [97] Table 11-2</w:t>
              </w:r>
            </w:ins>
          </w:p>
        </w:tc>
      </w:tr>
      <w:tr w:rsidR="00A10084" w:rsidRPr="001B7C50" w14:paraId="1B24ABBC" w14:textId="77777777" w:rsidTr="00BB43CA">
        <w:trPr>
          <w:cantSplit/>
          <w:jc w:val="center"/>
          <w:ins w:id="13829" w:author="23.501_CR4721_(Rel-18)_IIoT" w:date="2023-09-04T05:48:00Z"/>
        </w:trPr>
        <w:tc>
          <w:tcPr>
            <w:tcW w:w="5000" w:type="dxa"/>
            <w:shd w:val="clear" w:color="auto" w:fill="auto"/>
          </w:tcPr>
          <w:p w14:paraId="15960C1C" w14:textId="77777777" w:rsidR="00A10084" w:rsidRPr="001B7C50" w:rsidRDefault="00A10084" w:rsidP="00BB43CA">
            <w:pPr>
              <w:pStyle w:val="TAL"/>
              <w:rPr>
                <w:ins w:id="13830" w:author="23.501_CR4721_(Rel-18)_IIoT" w:date="2023-09-04T05:48:00Z"/>
              </w:rPr>
            </w:pPr>
            <w:ins w:id="13831" w:author="23.501_CR4721_(Rel-18)_IIoT" w:date="2023-09-04T05:48:00Z">
              <w:r w:rsidRPr="001B7C50">
                <w:t>&gt;&gt; lldpV2RemChassisId</w:t>
              </w:r>
            </w:ins>
          </w:p>
        </w:tc>
        <w:tc>
          <w:tcPr>
            <w:tcW w:w="1418" w:type="dxa"/>
            <w:shd w:val="clear" w:color="auto" w:fill="auto"/>
          </w:tcPr>
          <w:p w14:paraId="385B3EA7" w14:textId="77777777" w:rsidR="00A10084" w:rsidRPr="001B7C50" w:rsidRDefault="00A10084" w:rsidP="00BB43CA">
            <w:pPr>
              <w:pStyle w:val="TAC"/>
              <w:rPr>
                <w:ins w:id="13832" w:author="23.501_CR4721_(Rel-18)_IIoT" w:date="2023-09-04T05:48:00Z"/>
              </w:rPr>
            </w:pPr>
            <w:ins w:id="13833" w:author="23.501_CR4721_(Rel-18)_IIoT" w:date="2023-09-04T05:48:00Z">
              <w:r w:rsidRPr="001B7C50">
                <w:t>R</w:t>
              </w:r>
            </w:ins>
          </w:p>
        </w:tc>
        <w:tc>
          <w:tcPr>
            <w:tcW w:w="1338" w:type="dxa"/>
          </w:tcPr>
          <w:p w14:paraId="1F7F5427" w14:textId="77777777" w:rsidR="00A10084" w:rsidRPr="001B7C50" w:rsidRDefault="00A10084" w:rsidP="00BB43CA">
            <w:pPr>
              <w:pStyle w:val="TAC"/>
              <w:rPr>
                <w:ins w:id="13834" w:author="23.501_CR4721_(Rel-18)_IIoT" w:date="2023-09-04T05:48:00Z"/>
              </w:rPr>
            </w:pPr>
            <w:ins w:id="13835" w:author="23.501_CR4721_(Rel-18)_IIoT" w:date="2023-09-04T05:48:00Z">
              <w:r w:rsidRPr="001B7C50">
                <w:t>-</w:t>
              </w:r>
            </w:ins>
          </w:p>
        </w:tc>
        <w:tc>
          <w:tcPr>
            <w:tcW w:w="2126" w:type="dxa"/>
            <w:shd w:val="clear" w:color="auto" w:fill="auto"/>
          </w:tcPr>
          <w:p w14:paraId="72CC1A95" w14:textId="77777777" w:rsidR="00A10084" w:rsidRPr="001B7C50" w:rsidRDefault="00A10084" w:rsidP="00BB43CA">
            <w:pPr>
              <w:pStyle w:val="TAC"/>
              <w:rPr>
                <w:ins w:id="13836" w:author="23.501_CR4721_(Rel-18)_IIoT" w:date="2023-09-04T05:48:00Z"/>
              </w:rPr>
            </w:pPr>
            <w:ins w:id="13837" w:author="23.501_CR4721_(Rel-18)_IIoT" w:date="2023-09-04T05:48:00Z">
              <w:r w:rsidRPr="001B7C50">
                <w:t>IEEE Std 802.1AB [97] Table 11-2</w:t>
              </w:r>
            </w:ins>
          </w:p>
        </w:tc>
      </w:tr>
      <w:tr w:rsidR="00A10084" w:rsidRPr="001B7C50" w14:paraId="7D054CFC" w14:textId="77777777" w:rsidTr="00BB43CA">
        <w:trPr>
          <w:cantSplit/>
          <w:jc w:val="center"/>
          <w:ins w:id="13838" w:author="23.501_CR4721_(Rel-18)_IIoT" w:date="2023-09-04T05:48:00Z"/>
        </w:trPr>
        <w:tc>
          <w:tcPr>
            <w:tcW w:w="5000" w:type="dxa"/>
            <w:shd w:val="clear" w:color="auto" w:fill="auto"/>
          </w:tcPr>
          <w:p w14:paraId="68DD0A76" w14:textId="77777777" w:rsidR="00A10084" w:rsidRPr="001B7C50" w:rsidRDefault="00A10084" w:rsidP="00BB43CA">
            <w:pPr>
              <w:pStyle w:val="TAL"/>
              <w:rPr>
                <w:ins w:id="13839" w:author="23.501_CR4721_(Rel-18)_IIoT" w:date="2023-09-04T05:48:00Z"/>
              </w:rPr>
            </w:pPr>
            <w:ins w:id="13840" w:author="23.501_CR4721_(Rel-18)_IIoT" w:date="2023-09-04T05:48:00Z">
              <w:r w:rsidRPr="001B7C50">
                <w:t>&gt;&gt; lldpV2RemPortIdSubtype</w:t>
              </w:r>
            </w:ins>
          </w:p>
        </w:tc>
        <w:tc>
          <w:tcPr>
            <w:tcW w:w="1418" w:type="dxa"/>
            <w:shd w:val="clear" w:color="auto" w:fill="auto"/>
          </w:tcPr>
          <w:p w14:paraId="02E72F6E" w14:textId="77777777" w:rsidR="00A10084" w:rsidRPr="001B7C50" w:rsidRDefault="00A10084" w:rsidP="00BB43CA">
            <w:pPr>
              <w:pStyle w:val="TAC"/>
              <w:rPr>
                <w:ins w:id="13841" w:author="23.501_CR4721_(Rel-18)_IIoT" w:date="2023-09-04T05:48:00Z"/>
              </w:rPr>
            </w:pPr>
            <w:ins w:id="13842" w:author="23.501_CR4721_(Rel-18)_IIoT" w:date="2023-09-04T05:48:00Z">
              <w:r w:rsidRPr="001B7C50">
                <w:t>R</w:t>
              </w:r>
            </w:ins>
          </w:p>
        </w:tc>
        <w:tc>
          <w:tcPr>
            <w:tcW w:w="1338" w:type="dxa"/>
          </w:tcPr>
          <w:p w14:paraId="7A134B46" w14:textId="77777777" w:rsidR="00A10084" w:rsidRPr="001B7C50" w:rsidRDefault="00A10084" w:rsidP="00BB43CA">
            <w:pPr>
              <w:pStyle w:val="TAC"/>
              <w:rPr>
                <w:ins w:id="13843" w:author="23.501_CR4721_(Rel-18)_IIoT" w:date="2023-09-04T05:48:00Z"/>
              </w:rPr>
            </w:pPr>
            <w:ins w:id="13844" w:author="23.501_CR4721_(Rel-18)_IIoT" w:date="2023-09-04T05:48:00Z">
              <w:r w:rsidRPr="001B7C50">
                <w:t>-</w:t>
              </w:r>
            </w:ins>
          </w:p>
        </w:tc>
        <w:tc>
          <w:tcPr>
            <w:tcW w:w="2126" w:type="dxa"/>
            <w:shd w:val="clear" w:color="auto" w:fill="auto"/>
          </w:tcPr>
          <w:p w14:paraId="513BC51A" w14:textId="77777777" w:rsidR="00A10084" w:rsidRPr="001B7C50" w:rsidRDefault="00A10084" w:rsidP="00BB43CA">
            <w:pPr>
              <w:pStyle w:val="TAC"/>
              <w:rPr>
                <w:ins w:id="13845" w:author="23.501_CR4721_(Rel-18)_IIoT" w:date="2023-09-04T05:48:00Z"/>
              </w:rPr>
            </w:pPr>
            <w:ins w:id="13846" w:author="23.501_CR4721_(Rel-18)_IIoT" w:date="2023-09-04T05:48:00Z">
              <w:r w:rsidRPr="001B7C50">
                <w:t>IEEE Std 802.1AB [97] Table 11-2</w:t>
              </w:r>
            </w:ins>
          </w:p>
        </w:tc>
      </w:tr>
      <w:tr w:rsidR="00A10084" w:rsidRPr="001B7C50" w14:paraId="31E0052F" w14:textId="77777777" w:rsidTr="00BB43CA">
        <w:trPr>
          <w:cantSplit/>
          <w:jc w:val="center"/>
          <w:ins w:id="13847" w:author="23.501_CR4721_(Rel-18)_IIoT" w:date="2023-09-04T05:48:00Z"/>
        </w:trPr>
        <w:tc>
          <w:tcPr>
            <w:tcW w:w="5000" w:type="dxa"/>
            <w:shd w:val="clear" w:color="auto" w:fill="auto"/>
          </w:tcPr>
          <w:p w14:paraId="4F6757E2" w14:textId="77777777" w:rsidR="00A10084" w:rsidRPr="001B7C50" w:rsidRDefault="00A10084" w:rsidP="00BB43CA">
            <w:pPr>
              <w:pStyle w:val="TAL"/>
              <w:rPr>
                <w:ins w:id="13848" w:author="23.501_CR4721_(Rel-18)_IIoT" w:date="2023-09-04T05:48:00Z"/>
              </w:rPr>
            </w:pPr>
            <w:ins w:id="13849" w:author="23.501_CR4721_(Rel-18)_IIoT" w:date="2023-09-04T05:48:00Z">
              <w:r w:rsidRPr="001B7C50">
                <w:t>&gt;&gt; lldpV2RemPortId</w:t>
              </w:r>
            </w:ins>
          </w:p>
        </w:tc>
        <w:tc>
          <w:tcPr>
            <w:tcW w:w="1418" w:type="dxa"/>
            <w:shd w:val="clear" w:color="auto" w:fill="auto"/>
          </w:tcPr>
          <w:p w14:paraId="4AA34827" w14:textId="77777777" w:rsidR="00A10084" w:rsidRPr="001B7C50" w:rsidRDefault="00A10084" w:rsidP="00BB43CA">
            <w:pPr>
              <w:pStyle w:val="TAC"/>
              <w:rPr>
                <w:ins w:id="13850" w:author="23.501_CR4721_(Rel-18)_IIoT" w:date="2023-09-04T05:48:00Z"/>
              </w:rPr>
            </w:pPr>
            <w:ins w:id="13851" w:author="23.501_CR4721_(Rel-18)_IIoT" w:date="2023-09-04T05:48:00Z">
              <w:r w:rsidRPr="001B7C50">
                <w:t>R</w:t>
              </w:r>
            </w:ins>
          </w:p>
        </w:tc>
        <w:tc>
          <w:tcPr>
            <w:tcW w:w="1338" w:type="dxa"/>
          </w:tcPr>
          <w:p w14:paraId="7513CBD8" w14:textId="77777777" w:rsidR="00A10084" w:rsidRPr="001B7C50" w:rsidRDefault="00A10084" w:rsidP="00BB43CA">
            <w:pPr>
              <w:pStyle w:val="TAC"/>
              <w:rPr>
                <w:ins w:id="13852" w:author="23.501_CR4721_(Rel-18)_IIoT" w:date="2023-09-04T05:48:00Z"/>
              </w:rPr>
            </w:pPr>
            <w:ins w:id="13853" w:author="23.501_CR4721_(Rel-18)_IIoT" w:date="2023-09-04T05:48:00Z">
              <w:r w:rsidRPr="001B7C50">
                <w:t>-</w:t>
              </w:r>
            </w:ins>
          </w:p>
        </w:tc>
        <w:tc>
          <w:tcPr>
            <w:tcW w:w="2126" w:type="dxa"/>
            <w:shd w:val="clear" w:color="auto" w:fill="auto"/>
          </w:tcPr>
          <w:p w14:paraId="138008D8" w14:textId="77777777" w:rsidR="00A10084" w:rsidRPr="001B7C50" w:rsidRDefault="00A10084" w:rsidP="00BB43CA">
            <w:pPr>
              <w:pStyle w:val="TAC"/>
              <w:rPr>
                <w:ins w:id="13854" w:author="23.501_CR4721_(Rel-18)_IIoT" w:date="2023-09-04T05:48:00Z"/>
              </w:rPr>
            </w:pPr>
            <w:ins w:id="13855" w:author="23.501_CR4721_(Rel-18)_IIoT" w:date="2023-09-04T05:48:00Z">
              <w:r w:rsidRPr="001B7C50">
                <w:t>IEEE Std 802.1AB [97] Table 11-2</w:t>
              </w:r>
            </w:ins>
          </w:p>
        </w:tc>
      </w:tr>
      <w:tr w:rsidR="00A10084" w:rsidRPr="001B7C50" w14:paraId="33F1AFE7" w14:textId="77777777" w:rsidTr="00BB43CA">
        <w:trPr>
          <w:cantSplit/>
          <w:jc w:val="center"/>
          <w:ins w:id="13856" w:author="23.501_CR4721_(Rel-18)_IIoT" w:date="2023-09-04T05:48:00Z"/>
        </w:trPr>
        <w:tc>
          <w:tcPr>
            <w:tcW w:w="5000" w:type="dxa"/>
            <w:shd w:val="clear" w:color="auto" w:fill="auto"/>
          </w:tcPr>
          <w:p w14:paraId="7A33B72F" w14:textId="77777777" w:rsidR="00A10084" w:rsidRPr="001B7C50" w:rsidRDefault="00A10084" w:rsidP="00BB43CA">
            <w:pPr>
              <w:pStyle w:val="TAL"/>
              <w:rPr>
                <w:ins w:id="13857" w:author="23.501_CR4721_(Rel-18)_IIoT" w:date="2023-09-04T05:48:00Z"/>
              </w:rPr>
            </w:pPr>
            <w:ins w:id="13858" w:author="23.501_CR4721_(Rel-18)_IIoT" w:date="2023-09-04T05:48:00Z">
              <w:r w:rsidRPr="001B7C50">
                <w:t>&gt;&gt; TTL</w:t>
              </w:r>
            </w:ins>
          </w:p>
        </w:tc>
        <w:tc>
          <w:tcPr>
            <w:tcW w:w="1418" w:type="dxa"/>
            <w:shd w:val="clear" w:color="auto" w:fill="auto"/>
          </w:tcPr>
          <w:p w14:paraId="2D07817C" w14:textId="77777777" w:rsidR="00A10084" w:rsidRPr="001B7C50" w:rsidRDefault="00A10084" w:rsidP="00BB43CA">
            <w:pPr>
              <w:pStyle w:val="TAC"/>
              <w:rPr>
                <w:ins w:id="13859" w:author="23.501_CR4721_(Rel-18)_IIoT" w:date="2023-09-04T05:48:00Z"/>
              </w:rPr>
            </w:pPr>
            <w:ins w:id="13860" w:author="23.501_CR4721_(Rel-18)_IIoT" w:date="2023-09-04T05:48:00Z">
              <w:r w:rsidRPr="001B7C50">
                <w:t>R</w:t>
              </w:r>
            </w:ins>
          </w:p>
        </w:tc>
        <w:tc>
          <w:tcPr>
            <w:tcW w:w="1338" w:type="dxa"/>
          </w:tcPr>
          <w:p w14:paraId="13FF2BD2" w14:textId="77777777" w:rsidR="00A10084" w:rsidRPr="001B7C50" w:rsidRDefault="00A10084" w:rsidP="00BB43CA">
            <w:pPr>
              <w:pStyle w:val="TAC"/>
              <w:rPr>
                <w:ins w:id="13861" w:author="23.501_CR4721_(Rel-18)_IIoT" w:date="2023-09-04T05:48:00Z"/>
              </w:rPr>
            </w:pPr>
            <w:ins w:id="13862" w:author="23.501_CR4721_(Rel-18)_IIoT" w:date="2023-09-04T05:48:00Z">
              <w:r w:rsidRPr="001B7C50">
                <w:t>-</w:t>
              </w:r>
            </w:ins>
          </w:p>
        </w:tc>
        <w:tc>
          <w:tcPr>
            <w:tcW w:w="2126" w:type="dxa"/>
            <w:shd w:val="clear" w:color="auto" w:fill="auto"/>
          </w:tcPr>
          <w:p w14:paraId="3F40CC7D" w14:textId="77777777" w:rsidR="00A10084" w:rsidRPr="001B7C50" w:rsidRDefault="00A10084" w:rsidP="00BB43CA">
            <w:pPr>
              <w:pStyle w:val="TAC"/>
              <w:rPr>
                <w:ins w:id="13863" w:author="23.501_CR4721_(Rel-18)_IIoT" w:date="2023-09-04T05:48:00Z"/>
              </w:rPr>
            </w:pPr>
            <w:ins w:id="13864" w:author="23.501_CR4721_(Rel-18)_IIoT" w:date="2023-09-04T05:48:00Z">
              <w:r w:rsidRPr="001B7C50">
                <w:t>IEEE Std 802.1AB [97] clause 8.5.4.1</w:t>
              </w:r>
            </w:ins>
          </w:p>
        </w:tc>
      </w:tr>
      <w:tr w:rsidR="00A10084" w:rsidRPr="001B7C50" w14:paraId="149758F1" w14:textId="77777777" w:rsidTr="00BB43CA">
        <w:trPr>
          <w:cantSplit/>
          <w:jc w:val="center"/>
          <w:ins w:id="13865" w:author="23.501_CR4721_(Rel-18)_IIoT" w:date="2023-09-04T05:48:00Z"/>
        </w:trPr>
        <w:tc>
          <w:tcPr>
            <w:tcW w:w="5000" w:type="dxa"/>
            <w:shd w:val="clear" w:color="auto" w:fill="auto"/>
          </w:tcPr>
          <w:p w14:paraId="59F5F840" w14:textId="77777777" w:rsidR="00A10084" w:rsidRPr="001B7C50" w:rsidRDefault="00A10084" w:rsidP="00BB43CA">
            <w:pPr>
              <w:pStyle w:val="TAL"/>
              <w:rPr>
                <w:ins w:id="13866" w:author="23.501_CR4721_(Rel-18)_IIoT" w:date="2023-09-04T05:48:00Z"/>
              </w:rPr>
            </w:pPr>
            <w:ins w:id="13867" w:author="23.501_CR4721_(Rel-18)_IIoT" w:date="2023-09-04T05:48:00Z">
              <w:r w:rsidRPr="001B7C50">
                <w:rPr>
                  <w:b/>
                </w:rPr>
                <w:t>Stream Parameters (NOTE 5)</w:t>
              </w:r>
            </w:ins>
          </w:p>
        </w:tc>
        <w:tc>
          <w:tcPr>
            <w:tcW w:w="1418" w:type="dxa"/>
            <w:shd w:val="clear" w:color="auto" w:fill="auto"/>
          </w:tcPr>
          <w:p w14:paraId="4C418617" w14:textId="77777777" w:rsidR="00A10084" w:rsidRPr="001B7C50" w:rsidRDefault="00A10084" w:rsidP="00BB43CA">
            <w:pPr>
              <w:pStyle w:val="TAC"/>
              <w:rPr>
                <w:ins w:id="13868" w:author="23.501_CR4721_(Rel-18)_IIoT" w:date="2023-09-04T05:48:00Z"/>
              </w:rPr>
            </w:pPr>
          </w:p>
        </w:tc>
        <w:tc>
          <w:tcPr>
            <w:tcW w:w="1338" w:type="dxa"/>
          </w:tcPr>
          <w:p w14:paraId="08C20E34" w14:textId="77777777" w:rsidR="00A10084" w:rsidRPr="001B7C50" w:rsidRDefault="00A10084" w:rsidP="00BB43CA">
            <w:pPr>
              <w:pStyle w:val="TAC"/>
              <w:rPr>
                <w:ins w:id="13869" w:author="23.501_CR4721_(Rel-18)_IIoT" w:date="2023-09-04T05:48:00Z"/>
              </w:rPr>
            </w:pPr>
          </w:p>
        </w:tc>
        <w:tc>
          <w:tcPr>
            <w:tcW w:w="2126" w:type="dxa"/>
            <w:shd w:val="clear" w:color="auto" w:fill="auto"/>
          </w:tcPr>
          <w:p w14:paraId="17A79F4F" w14:textId="77777777" w:rsidR="00A10084" w:rsidRPr="001B7C50" w:rsidRDefault="00A10084" w:rsidP="00BB43CA">
            <w:pPr>
              <w:pStyle w:val="TAC"/>
              <w:rPr>
                <w:ins w:id="13870" w:author="23.501_CR4721_(Rel-18)_IIoT" w:date="2023-09-04T05:48:00Z"/>
              </w:rPr>
            </w:pPr>
          </w:p>
        </w:tc>
      </w:tr>
      <w:tr w:rsidR="00A10084" w:rsidRPr="001B7C50" w14:paraId="0D68F9E5" w14:textId="77777777" w:rsidTr="00BB43CA">
        <w:trPr>
          <w:cantSplit/>
          <w:jc w:val="center"/>
          <w:ins w:id="13871" w:author="23.501_CR4721_(Rel-18)_IIoT" w:date="2023-09-04T05:48:00Z"/>
        </w:trPr>
        <w:tc>
          <w:tcPr>
            <w:tcW w:w="5000" w:type="dxa"/>
            <w:shd w:val="clear" w:color="auto" w:fill="auto"/>
          </w:tcPr>
          <w:p w14:paraId="0D3BD4B8" w14:textId="77777777" w:rsidR="00A10084" w:rsidRPr="001B7C50" w:rsidRDefault="00A10084" w:rsidP="00BB43CA">
            <w:pPr>
              <w:pStyle w:val="TAL"/>
              <w:rPr>
                <w:ins w:id="13872" w:author="23.501_CR4721_(Rel-18)_IIoT" w:date="2023-09-04T05:48:00Z"/>
                <w:b/>
              </w:rPr>
            </w:pPr>
            <w:ins w:id="13873" w:author="23.501_CR4721_(Rel-18)_IIoT" w:date="2023-09-04T05:48:00Z">
              <w:r w:rsidRPr="001B7C50">
                <w:t>MaxStreamFilterInstances</w:t>
              </w:r>
            </w:ins>
          </w:p>
        </w:tc>
        <w:tc>
          <w:tcPr>
            <w:tcW w:w="1418" w:type="dxa"/>
            <w:shd w:val="clear" w:color="auto" w:fill="auto"/>
          </w:tcPr>
          <w:p w14:paraId="4B5C4F0A" w14:textId="77777777" w:rsidR="00A10084" w:rsidRPr="001B7C50" w:rsidRDefault="00A10084" w:rsidP="00BB43CA">
            <w:pPr>
              <w:pStyle w:val="TAC"/>
              <w:rPr>
                <w:ins w:id="13874" w:author="23.501_CR4721_(Rel-18)_IIoT" w:date="2023-09-04T05:48:00Z"/>
              </w:rPr>
            </w:pPr>
            <w:ins w:id="13875" w:author="23.501_CR4721_(Rel-18)_IIoT" w:date="2023-09-04T05:48:00Z">
              <w:r w:rsidRPr="001B7C50">
                <w:t>R</w:t>
              </w:r>
            </w:ins>
          </w:p>
        </w:tc>
        <w:tc>
          <w:tcPr>
            <w:tcW w:w="1338" w:type="dxa"/>
          </w:tcPr>
          <w:p w14:paraId="2F511551" w14:textId="77777777" w:rsidR="00A10084" w:rsidRPr="001B7C50" w:rsidRDefault="00A10084" w:rsidP="00BB43CA">
            <w:pPr>
              <w:pStyle w:val="TAC"/>
              <w:rPr>
                <w:ins w:id="13876" w:author="23.501_CR4721_(Rel-18)_IIoT" w:date="2023-09-04T05:48:00Z"/>
              </w:rPr>
            </w:pPr>
            <w:ins w:id="13877" w:author="23.501_CR4721_(Rel-18)_IIoT" w:date="2023-09-04T05:48:00Z">
              <w:r w:rsidRPr="001B7C50">
                <w:t>-</w:t>
              </w:r>
            </w:ins>
          </w:p>
        </w:tc>
        <w:tc>
          <w:tcPr>
            <w:tcW w:w="2126" w:type="dxa"/>
            <w:shd w:val="clear" w:color="auto" w:fill="auto"/>
          </w:tcPr>
          <w:p w14:paraId="54AB805E" w14:textId="77777777" w:rsidR="00A10084" w:rsidRDefault="00A10084" w:rsidP="00BB43CA">
            <w:pPr>
              <w:pStyle w:val="TAC"/>
              <w:rPr>
                <w:ins w:id="13878" w:author="23.501_CR4721_(Rel-18)_IIoT" w:date="2023-09-04T05:48:00Z"/>
              </w:rPr>
            </w:pPr>
            <w:ins w:id="13879" w:author="23.501_CR4721_(Rel-18)_IIoT" w:date="2023-09-04T05:48:00Z">
              <w:r w:rsidRPr="001B7C50">
                <w:t>IEEE Std 802.1Q [98]</w:t>
              </w:r>
            </w:ins>
          </w:p>
          <w:p w14:paraId="52687BFA" w14:textId="77777777" w:rsidR="00A10084" w:rsidRPr="001B7C50" w:rsidRDefault="00A10084" w:rsidP="00BB43CA">
            <w:pPr>
              <w:pStyle w:val="TAC"/>
              <w:rPr>
                <w:ins w:id="13880" w:author="23.501_CR4721_(Rel-18)_IIoT" w:date="2023-09-04T05:48:00Z"/>
              </w:rPr>
            </w:pPr>
            <w:ins w:id="13881" w:author="23.501_CR4721_(Rel-18)_IIoT" w:date="2023-09-04T05:48:00Z">
              <w:r w:rsidRPr="00F336F2">
                <w:rPr>
                  <w:rFonts w:cs="Arial"/>
                  <w:szCs w:val="18"/>
                </w:rPr>
                <w:t>Table 12-34</w:t>
              </w:r>
            </w:ins>
          </w:p>
        </w:tc>
      </w:tr>
      <w:tr w:rsidR="00A10084" w:rsidRPr="001B7C50" w14:paraId="445C83EE" w14:textId="77777777" w:rsidTr="00BB43CA">
        <w:trPr>
          <w:cantSplit/>
          <w:jc w:val="center"/>
          <w:ins w:id="13882" w:author="23.501_CR4721_(Rel-18)_IIoT" w:date="2023-09-04T05:48:00Z"/>
        </w:trPr>
        <w:tc>
          <w:tcPr>
            <w:tcW w:w="5000" w:type="dxa"/>
            <w:shd w:val="clear" w:color="auto" w:fill="auto"/>
          </w:tcPr>
          <w:p w14:paraId="0F477207" w14:textId="77777777" w:rsidR="00A10084" w:rsidRPr="001B7C50" w:rsidRDefault="00A10084" w:rsidP="00BB43CA">
            <w:pPr>
              <w:pStyle w:val="TAL"/>
              <w:rPr>
                <w:ins w:id="13883" w:author="23.501_CR4721_(Rel-18)_IIoT" w:date="2023-09-04T05:48:00Z"/>
              </w:rPr>
            </w:pPr>
            <w:ins w:id="13884" w:author="23.501_CR4721_(Rel-18)_IIoT" w:date="2023-09-04T05:48:00Z">
              <w:r w:rsidRPr="001B7C50">
                <w:t>MaxStreamGateInstances</w:t>
              </w:r>
            </w:ins>
          </w:p>
        </w:tc>
        <w:tc>
          <w:tcPr>
            <w:tcW w:w="1418" w:type="dxa"/>
            <w:shd w:val="clear" w:color="auto" w:fill="auto"/>
          </w:tcPr>
          <w:p w14:paraId="42EE33FC" w14:textId="77777777" w:rsidR="00A10084" w:rsidRPr="001B7C50" w:rsidRDefault="00A10084" w:rsidP="00BB43CA">
            <w:pPr>
              <w:pStyle w:val="TAC"/>
              <w:rPr>
                <w:ins w:id="13885" w:author="23.501_CR4721_(Rel-18)_IIoT" w:date="2023-09-04T05:48:00Z"/>
              </w:rPr>
            </w:pPr>
            <w:ins w:id="13886" w:author="23.501_CR4721_(Rel-18)_IIoT" w:date="2023-09-04T05:48:00Z">
              <w:r w:rsidRPr="001B7C50">
                <w:t>R</w:t>
              </w:r>
            </w:ins>
          </w:p>
        </w:tc>
        <w:tc>
          <w:tcPr>
            <w:tcW w:w="1338" w:type="dxa"/>
          </w:tcPr>
          <w:p w14:paraId="474D224A" w14:textId="77777777" w:rsidR="00A10084" w:rsidRPr="001B7C50" w:rsidRDefault="00A10084" w:rsidP="00BB43CA">
            <w:pPr>
              <w:pStyle w:val="TAC"/>
              <w:rPr>
                <w:ins w:id="13887" w:author="23.501_CR4721_(Rel-18)_IIoT" w:date="2023-09-04T05:48:00Z"/>
              </w:rPr>
            </w:pPr>
            <w:ins w:id="13888" w:author="23.501_CR4721_(Rel-18)_IIoT" w:date="2023-09-04T05:48:00Z">
              <w:r w:rsidRPr="001B7C50">
                <w:t>-</w:t>
              </w:r>
            </w:ins>
          </w:p>
        </w:tc>
        <w:tc>
          <w:tcPr>
            <w:tcW w:w="2126" w:type="dxa"/>
            <w:shd w:val="clear" w:color="auto" w:fill="auto"/>
          </w:tcPr>
          <w:p w14:paraId="75293F41" w14:textId="77777777" w:rsidR="00A10084" w:rsidRDefault="00A10084" w:rsidP="00BB43CA">
            <w:pPr>
              <w:pStyle w:val="TAC"/>
              <w:rPr>
                <w:ins w:id="13889" w:author="23.501_CR4721_(Rel-18)_IIoT" w:date="2023-09-04T05:48:00Z"/>
              </w:rPr>
            </w:pPr>
            <w:ins w:id="13890" w:author="23.501_CR4721_(Rel-18)_IIoT" w:date="2023-09-04T05:48:00Z">
              <w:r w:rsidRPr="001B7C50">
                <w:t>IEEE Std 802.1Q [98]</w:t>
              </w:r>
            </w:ins>
          </w:p>
          <w:p w14:paraId="4A6CA0AA" w14:textId="77777777" w:rsidR="00A10084" w:rsidRPr="001B7C50" w:rsidRDefault="00A10084" w:rsidP="00BB43CA">
            <w:pPr>
              <w:pStyle w:val="TAC"/>
              <w:rPr>
                <w:ins w:id="13891" w:author="23.501_CR4721_(Rel-18)_IIoT" w:date="2023-09-04T05:48:00Z"/>
              </w:rPr>
            </w:pPr>
            <w:ins w:id="13892" w:author="23.501_CR4721_(Rel-18)_IIoT" w:date="2023-09-04T05:48:00Z">
              <w:r w:rsidRPr="00F336F2">
                <w:rPr>
                  <w:rFonts w:cs="Arial"/>
                  <w:szCs w:val="18"/>
                </w:rPr>
                <w:t>Table 12-34</w:t>
              </w:r>
            </w:ins>
          </w:p>
        </w:tc>
      </w:tr>
      <w:tr w:rsidR="00A10084" w:rsidRPr="001B7C50" w14:paraId="40EF43DC" w14:textId="77777777" w:rsidTr="00BB43CA">
        <w:trPr>
          <w:cantSplit/>
          <w:jc w:val="center"/>
          <w:ins w:id="13893" w:author="23.501_CR4721_(Rel-18)_IIoT" w:date="2023-09-04T05:48:00Z"/>
        </w:trPr>
        <w:tc>
          <w:tcPr>
            <w:tcW w:w="5000" w:type="dxa"/>
            <w:shd w:val="clear" w:color="auto" w:fill="auto"/>
          </w:tcPr>
          <w:p w14:paraId="2C3E2A10" w14:textId="77777777" w:rsidR="00A10084" w:rsidRPr="001B7C50" w:rsidRDefault="00A10084" w:rsidP="00BB43CA">
            <w:pPr>
              <w:pStyle w:val="TAL"/>
              <w:rPr>
                <w:ins w:id="13894" w:author="23.501_CR4721_(Rel-18)_IIoT" w:date="2023-09-04T05:48:00Z"/>
              </w:rPr>
            </w:pPr>
            <w:ins w:id="13895" w:author="23.501_CR4721_(Rel-18)_IIoT" w:date="2023-09-04T05:48:00Z">
              <w:r w:rsidRPr="001B7C50">
                <w:t>MaxFlowMeterInstances</w:t>
              </w:r>
            </w:ins>
          </w:p>
        </w:tc>
        <w:tc>
          <w:tcPr>
            <w:tcW w:w="1418" w:type="dxa"/>
            <w:shd w:val="clear" w:color="auto" w:fill="auto"/>
          </w:tcPr>
          <w:p w14:paraId="67E0712A" w14:textId="77777777" w:rsidR="00A10084" w:rsidRPr="001B7C50" w:rsidRDefault="00A10084" w:rsidP="00BB43CA">
            <w:pPr>
              <w:pStyle w:val="TAC"/>
              <w:rPr>
                <w:ins w:id="13896" w:author="23.501_CR4721_(Rel-18)_IIoT" w:date="2023-09-04T05:48:00Z"/>
              </w:rPr>
            </w:pPr>
            <w:ins w:id="13897" w:author="23.501_CR4721_(Rel-18)_IIoT" w:date="2023-09-04T05:48:00Z">
              <w:r w:rsidRPr="001B7C50">
                <w:t>R</w:t>
              </w:r>
            </w:ins>
          </w:p>
        </w:tc>
        <w:tc>
          <w:tcPr>
            <w:tcW w:w="1338" w:type="dxa"/>
          </w:tcPr>
          <w:p w14:paraId="286251CB" w14:textId="77777777" w:rsidR="00A10084" w:rsidRPr="001B7C50" w:rsidRDefault="00A10084" w:rsidP="00BB43CA">
            <w:pPr>
              <w:pStyle w:val="TAC"/>
              <w:rPr>
                <w:ins w:id="13898" w:author="23.501_CR4721_(Rel-18)_IIoT" w:date="2023-09-04T05:48:00Z"/>
              </w:rPr>
            </w:pPr>
            <w:ins w:id="13899" w:author="23.501_CR4721_(Rel-18)_IIoT" w:date="2023-09-04T05:48:00Z">
              <w:r w:rsidRPr="001B7C50">
                <w:t>-</w:t>
              </w:r>
            </w:ins>
          </w:p>
        </w:tc>
        <w:tc>
          <w:tcPr>
            <w:tcW w:w="2126" w:type="dxa"/>
            <w:shd w:val="clear" w:color="auto" w:fill="auto"/>
          </w:tcPr>
          <w:p w14:paraId="5EE8A40C" w14:textId="77777777" w:rsidR="00A10084" w:rsidRDefault="00A10084" w:rsidP="00BB43CA">
            <w:pPr>
              <w:pStyle w:val="TAC"/>
              <w:rPr>
                <w:ins w:id="13900" w:author="23.501_CR4721_(Rel-18)_IIoT" w:date="2023-09-04T05:48:00Z"/>
              </w:rPr>
            </w:pPr>
            <w:ins w:id="13901" w:author="23.501_CR4721_(Rel-18)_IIoT" w:date="2023-09-04T05:48:00Z">
              <w:r w:rsidRPr="001B7C50">
                <w:t>IEEE Std 802.1Q [98]</w:t>
              </w:r>
            </w:ins>
          </w:p>
          <w:p w14:paraId="1DEA4F41" w14:textId="77777777" w:rsidR="00A10084" w:rsidRPr="001B7C50" w:rsidRDefault="00A10084" w:rsidP="00BB43CA">
            <w:pPr>
              <w:pStyle w:val="TAC"/>
              <w:rPr>
                <w:ins w:id="13902" w:author="23.501_CR4721_(Rel-18)_IIoT" w:date="2023-09-04T05:48:00Z"/>
              </w:rPr>
            </w:pPr>
            <w:ins w:id="13903" w:author="23.501_CR4721_(Rel-18)_IIoT" w:date="2023-09-04T05:48:00Z">
              <w:r w:rsidRPr="00F336F2">
                <w:rPr>
                  <w:rFonts w:cs="Arial"/>
                  <w:szCs w:val="18"/>
                </w:rPr>
                <w:t>Table 12-34</w:t>
              </w:r>
            </w:ins>
          </w:p>
        </w:tc>
      </w:tr>
      <w:tr w:rsidR="00A10084" w:rsidRPr="001B7C50" w14:paraId="3ED17FFB" w14:textId="77777777" w:rsidTr="00BB43CA">
        <w:trPr>
          <w:cantSplit/>
          <w:jc w:val="center"/>
          <w:ins w:id="13904" w:author="23.501_CR4721_(Rel-18)_IIoT" w:date="2023-09-04T05:48:00Z"/>
        </w:trPr>
        <w:tc>
          <w:tcPr>
            <w:tcW w:w="5000" w:type="dxa"/>
            <w:shd w:val="clear" w:color="auto" w:fill="auto"/>
          </w:tcPr>
          <w:p w14:paraId="360B2132" w14:textId="77777777" w:rsidR="00A10084" w:rsidRPr="001B7C50" w:rsidRDefault="00A10084" w:rsidP="00BB43CA">
            <w:pPr>
              <w:pStyle w:val="TAL"/>
              <w:rPr>
                <w:ins w:id="13905" w:author="23.501_CR4721_(Rel-18)_IIoT" w:date="2023-09-04T05:48:00Z"/>
              </w:rPr>
            </w:pPr>
            <w:ins w:id="13906" w:author="23.501_CR4721_(Rel-18)_IIoT" w:date="2023-09-04T05:48:00Z">
              <w:r w:rsidRPr="001B7C50">
                <w:t>SupportedListMax</w:t>
              </w:r>
            </w:ins>
          </w:p>
        </w:tc>
        <w:tc>
          <w:tcPr>
            <w:tcW w:w="1418" w:type="dxa"/>
            <w:shd w:val="clear" w:color="auto" w:fill="auto"/>
          </w:tcPr>
          <w:p w14:paraId="64053F92" w14:textId="77777777" w:rsidR="00A10084" w:rsidRPr="001B7C50" w:rsidRDefault="00A10084" w:rsidP="00BB43CA">
            <w:pPr>
              <w:pStyle w:val="TAC"/>
              <w:rPr>
                <w:ins w:id="13907" w:author="23.501_CR4721_(Rel-18)_IIoT" w:date="2023-09-04T05:48:00Z"/>
              </w:rPr>
            </w:pPr>
            <w:ins w:id="13908" w:author="23.501_CR4721_(Rel-18)_IIoT" w:date="2023-09-04T05:48:00Z">
              <w:r w:rsidRPr="001B7C50">
                <w:t>R</w:t>
              </w:r>
            </w:ins>
          </w:p>
        </w:tc>
        <w:tc>
          <w:tcPr>
            <w:tcW w:w="1338" w:type="dxa"/>
          </w:tcPr>
          <w:p w14:paraId="3864BE06" w14:textId="77777777" w:rsidR="00A10084" w:rsidRPr="001B7C50" w:rsidRDefault="00A10084" w:rsidP="00BB43CA">
            <w:pPr>
              <w:pStyle w:val="TAC"/>
              <w:rPr>
                <w:ins w:id="13909" w:author="23.501_CR4721_(Rel-18)_IIoT" w:date="2023-09-04T05:48:00Z"/>
              </w:rPr>
            </w:pPr>
            <w:ins w:id="13910" w:author="23.501_CR4721_(Rel-18)_IIoT" w:date="2023-09-04T05:48:00Z">
              <w:r w:rsidRPr="001B7C50">
                <w:t>-</w:t>
              </w:r>
            </w:ins>
          </w:p>
        </w:tc>
        <w:tc>
          <w:tcPr>
            <w:tcW w:w="2126" w:type="dxa"/>
            <w:shd w:val="clear" w:color="auto" w:fill="auto"/>
          </w:tcPr>
          <w:p w14:paraId="0BDABAEF" w14:textId="77777777" w:rsidR="00A10084" w:rsidRDefault="00A10084" w:rsidP="00BB43CA">
            <w:pPr>
              <w:pStyle w:val="TAC"/>
              <w:rPr>
                <w:ins w:id="13911" w:author="23.501_CR4721_(Rel-18)_IIoT" w:date="2023-09-04T05:48:00Z"/>
              </w:rPr>
            </w:pPr>
            <w:ins w:id="13912" w:author="23.501_CR4721_(Rel-18)_IIoT" w:date="2023-09-04T05:48:00Z">
              <w:r w:rsidRPr="001B7C50">
                <w:t>IEEE Std 802.1Q [98]</w:t>
              </w:r>
            </w:ins>
          </w:p>
          <w:p w14:paraId="614212A0" w14:textId="77777777" w:rsidR="00A10084" w:rsidRPr="001B7C50" w:rsidRDefault="00A10084" w:rsidP="00BB43CA">
            <w:pPr>
              <w:pStyle w:val="TAC"/>
              <w:rPr>
                <w:ins w:id="13913" w:author="23.501_CR4721_(Rel-18)_IIoT" w:date="2023-09-04T05:48:00Z"/>
              </w:rPr>
            </w:pPr>
            <w:ins w:id="13914" w:author="23.501_CR4721_(Rel-18)_IIoT" w:date="2023-09-04T05:48:00Z">
              <w:r w:rsidRPr="00F336F2">
                <w:rPr>
                  <w:rFonts w:cs="Arial"/>
                  <w:szCs w:val="18"/>
                </w:rPr>
                <w:t>Table 12-34</w:t>
              </w:r>
            </w:ins>
          </w:p>
        </w:tc>
      </w:tr>
      <w:tr w:rsidR="00A10084" w:rsidRPr="001B7C50" w14:paraId="406DFE33" w14:textId="77777777" w:rsidTr="00BB43CA">
        <w:trPr>
          <w:cantSplit/>
          <w:jc w:val="center"/>
          <w:ins w:id="13915" w:author="23.501_CR4721_(Rel-18)_IIoT" w:date="2023-09-04T05:48:00Z"/>
        </w:trPr>
        <w:tc>
          <w:tcPr>
            <w:tcW w:w="5000" w:type="dxa"/>
            <w:shd w:val="clear" w:color="auto" w:fill="auto"/>
          </w:tcPr>
          <w:p w14:paraId="0627A3B1" w14:textId="77777777" w:rsidR="00A10084" w:rsidRPr="001B7C50" w:rsidRDefault="00A10084" w:rsidP="00BB43CA">
            <w:pPr>
              <w:pStyle w:val="TAL"/>
              <w:rPr>
                <w:ins w:id="13916" w:author="23.501_CR4721_(Rel-18)_IIoT" w:date="2023-09-04T05:48:00Z"/>
              </w:rPr>
            </w:pPr>
            <w:ins w:id="13917" w:author="23.501_CR4721_(Rel-18)_IIoT" w:date="2023-09-04T05:48:00Z">
              <w:r w:rsidRPr="001B7C50">
                <w:rPr>
                  <w:b/>
                  <w:bCs/>
                  <w:lang w:eastAsia="fr-FR"/>
                </w:rPr>
                <w:t>Time synchronization information</w:t>
              </w:r>
            </w:ins>
          </w:p>
        </w:tc>
        <w:tc>
          <w:tcPr>
            <w:tcW w:w="1418" w:type="dxa"/>
            <w:shd w:val="clear" w:color="auto" w:fill="auto"/>
          </w:tcPr>
          <w:p w14:paraId="39BF792B" w14:textId="77777777" w:rsidR="00A10084" w:rsidRPr="001B7C50" w:rsidRDefault="00A10084" w:rsidP="00BB43CA">
            <w:pPr>
              <w:pStyle w:val="TAC"/>
              <w:rPr>
                <w:ins w:id="13918" w:author="23.501_CR4721_(Rel-18)_IIoT" w:date="2023-09-04T05:48:00Z"/>
              </w:rPr>
            </w:pPr>
          </w:p>
        </w:tc>
        <w:tc>
          <w:tcPr>
            <w:tcW w:w="1338" w:type="dxa"/>
          </w:tcPr>
          <w:p w14:paraId="0198457C" w14:textId="77777777" w:rsidR="00A10084" w:rsidRPr="001B7C50" w:rsidRDefault="00A10084" w:rsidP="00BB43CA">
            <w:pPr>
              <w:pStyle w:val="TAC"/>
              <w:rPr>
                <w:ins w:id="13919" w:author="23.501_CR4721_(Rel-18)_IIoT" w:date="2023-09-04T05:48:00Z"/>
              </w:rPr>
            </w:pPr>
          </w:p>
        </w:tc>
        <w:tc>
          <w:tcPr>
            <w:tcW w:w="2126" w:type="dxa"/>
            <w:shd w:val="clear" w:color="auto" w:fill="auto"/>
          </w:tcPr>
          <w:p w14:paraId="49AE57E0" w14:textId="77777777" w:rsidR="00A10084" w:rsidRPr="001B7C50" w:rsidRDefault="00A10084" w:rsidP="00BB43CA">
            <w:pPr>
              <w:pStyle w:val="TAC"/>
              <w:rPr>
                <w:ins w:id="13920" w:author="23.501_CR4721_(Rel-18)_IIoT" w:date="2023-09-04T05:48:00Z"/>
              </w:rPr>
            </w:pPr>
          </w:p>
        </w:tc>
      </w:tr>
      <w:tr w:rsidR="00A10084" w:rsidRPr="001B7C50" w14:paraId="338CDA64" w14:textId="77777777" w:rsidTr="00BB43CA">
        <w:trPr>
          <w:cantSplit/>
          <w:jc w:val="center"/>
          <w:ins w:id="13921" w:author="23.501_CR4721_(Rel-18)_IIoT" w:date="2023-09-04T05:48:00Z"/>
        </w:trPr>
        <w:tc>
          <w:tcPr>
            <w:tcW w:w="5000" w:type="dxa"/>
            <w:shd w:val="clear" w:color="auto" w:fill="auto"/>
          </w:tcPr>
          <w:p w14:paraId="56BDB6F4" w14:textId="77777777" w:rsidR="00A10084" w:rsidRPr="001B7C50" w:rsidRDefault="00A10084" w:rsidP="00BB43CA">
            <w:pPr>
              <w:pStyle w:val="TAL"/>
              <w:rPr>
                <w:ins w:id="13922" w:author="23.501_CR4721_(Rel-18)_IIoT" w:date="2023-09-04T05:48:00Z"/>
                <w:b/>
                <w:bCs/>
                <w:lang w:eastAsia="fr-FR"/>
              </w:rPr>
            </w:pPr>
            <w:ins w:id="13923" w:author="23.501_CR4721_(Rel-18)_IIoT" w:date="2023-09-04T05:48:00Z">
              <w:r w:rsidRPr="001B7C50">
                <w:rPr>
                  <w:lang w:eastAsia="fr-FR"/>
                </w:rPr>
                <w:t>Supported PTP instance types (NOTE 6)</w:t>
              </w:r>
            </w:ins>
          </w:p>
        </w:tc>
        <w:tc>
          <w:tcPr>
            <w:tcW w:w="1418" w:type="dxa"/>
            <w:shd w:val="clear" w:color="auto" w:fill="auto"/>
          </w:tcPr>
          <w:p w14:paraId="472092F8" w14:textId="77777777" w:rsidR="00A10084" w:rsidRPr="001B7C50" w:rsidRDefault="00A10084" w:rsidP="00BB43CA">
            <w:pPr>
              <w:pStyle w:val="TAC"/>
              <w:rPr>
                <w:ins w:id="13924" w:author="23.501_CR4721_(Rel-18)_IIoT" w:date="2023-09-04T05:48:00Z"/>
              </w:rPr>
            </w:pPr>
            <w:ins w:id="13925" w:author="23.501_CR4721_(Rel-18)_IIoT" w:date="2023-09-04T05:48:00Z">
              <w:r w:rsidRPr="001B7C50">
                <w:t>R</w:t>
              </w:r>
            </w:ins>
          </w:p>
        </w:tc>
        <w:tc>
          <w:tcPr>
            <w:tcW w:w="1338" w:type="dxa"/>
          </w:tcPr>
          <w:p w14:paraId="47B31640" w14:textId="77777777" w:rsidR="00A10084" w:rsidRPr="001B7C50" w:rsidRDefault="00A10084" w:rsidP="00BB43CA">
            <w:pPr>
              <w:pStyle w:val="TAC"/>
              <w:rPr>
                <w:ins w:id="13926" w:author="23.501_CR4721_(Rel-18)_IIoT" w:date="2023-09-04T05:48:00Z"/>
              </w:rPr>
            </w:pPr>
            <w:ins w:id="13927" w:author="23.501_CR4721_(Rel-18)_IIoT" w:date="2023-09-04T05:48:00Z">
              <w:r w:rsidRPr="001B7C50">
                <w:t>R</w:t>
              </w:r>
            </w:ins>
          </w:p>
        </w:tc>
        <w:tc>
          <w:tcPr>
            <w:tcW w:w="2126" w:type="dxa"/>
            <w:shd w:val="clear" w:color="auto" w:fill="auto"/>
          </w:tcPr>
          <w:p w14:paraId="3C696D24" w14:textId="77777777" w:rsidR="00A10084" w:rsidRPr="001B7C50" w:rsidRDefault="00A10084" w:rsidP="00BB43CA">
            <w:pPr>
              <w:pStyle w:val="TAC"/>
              <w:rPr>
                <w:ins w:id="13928" w:author="23.501_CR4721_(Rel-18)_IIoT" w:date="2023-09-04T05:48:00Z"/>
              </w:rPr>
            </w:pPr>
          </w:p>
        </w:tc>
      </w:tr>
      <w:tr w:rsidR="00A10084" w:rsidRPr="001B7C50" w14:paraId="47390D7A" w14:textId="77777777" w:rsidTr="00BB43CA">
        <w:trPr>
          <w:cantSplit/>
          <w:jc w:val="center"/>
          <w:ins w:id="13929" w:author="23.501_CR4721_(Rel-18)_IIoT" w:date="2023-09-04T05:48:00Z"/>
        </w:trPr>
        <w:tc>
          <w:tcPr>
            <w:tcW w:w="5000" w:type="dxa"/>
            <w:shd w:val="clear" w:color="auto" w:fill="auto"/>
          </w:tcPr>
          <w:p w14:paraId="3DA2FFC7" w14:textId="77777777" w:rsidR="00A10084" w:rsidRPr="001B7C50" w:rsidRDefault="00A10084" w:rsidP="00BB43CA">
            <w:pPr>
              <w:pStyle w:val="TAL"/>
              <w:rPr>
                <w:ins w:id="13930" w:author="23.501_CR4721_(Rel-18)_IIoT" w:date="2023-09-04T05:48:00Z"/>
                <w:lang w:eastAsia="fr-FR"/>
              </w:rPr>
            </w:pPr>
            <w:ins w:id="13931" w:author="23.501_CR4721_(Rel-18)_IIoT" w:date="2023-09-04T05:48:00Z">
              <w:r w:rsidRPr="001B7C50">
                <w:rPr>
                  <w:lang w:eastAsia="fr-FR"/>
                </w:rPr>
                <w:t>Supported transport types (NOTE 7)</w:t>
              </w:r>
            </w:ins>
          </w:p>
        </w:tc>
        <w:tc>
          <w:tcPr>
            <w:tcW w:w="1418" w:type="dxa"/>
            <w:shd w:val="clear" w:color="auto" w:fill="auto"/>
          </w:tcPr>
          <w:p w14:paraId="313B39C7" w14:textId="77777777" w:rsidR="00A10084" w:rsidRPr="001B7C50" w:rsidRDefault="00A10084" w:rsidP="00BB43CA">
            <w:pPr>
              <w:pStyle w:val="TAC"/>
              <w:rPr>
                <w:ins w:id="13932" w:author="23.501_CR4721_(Rel-18)_IIoT" w:date="2023-09-04T05:48:00Z"/>
              </w:rPr>
            </w:pPr>
            <w:ins w:id="13933" w:author="23.501_CR4721_(Rel-18)_IIoT" w:date="2023-09-04T05:48:00Z">
              <w:r w:rsidRPr="001B7C50">
                <w:t>R</w:t>
              </w:r>
            </w:ins>
          </w:p>
        </w:tc>
        <w:tc>
          <w:tcPr>
            <w:tcW w:w="1338" w:type="dxa"/>
          </w:tcPr>
          <w:p w14:paraId="482461E2" w14:textId="77777777" w:rsidR="00A10084" w:rsidRPr="001B7C50" w:rsidRDefault="00A10084" w:rsidP="00BB43CA">
            <w:pPr>
              <w:pStyle w:val="TAC"/>
              <w:rPr>
                <w:ins w:id="13934" w:author="23.501_CR4721_(Rel-18)_IIoT" w:date="2023-09-04T05:48:00Z"/>
              </w:rPr>
            </w:pPr>
            <w:ins w:id="13935" w:author="23.501_CR4721_(Rel-18)_IIoT" w:date="2023-09-04T05:48:00Z">
              <w:r w:rsidRPr="001B7C50">
                <w:t>R</w:t>
              </w:r>
            </w:ins>
          </w:p>
        </w:tc>
        <w:tc>
          <w:tcPr>
            <w:tcW w:w="2126" w:type="dxa"/>
            <w:shd w:val="clear" w:color="auto" w:fill="auto"/>
          </w:tcPr>
          <w:p w14:paraId="36CBE5BB" w14:textId="77777777" w:rsidR="00A10084" w:rsidRPr="001B7C50" w:rsidRDefault="00A10084" w:rsidP="00BB43CA">
            <w:pPr>
              <w:pStyle w:val="TAC"/>
              <w:rPr>
                <w:ins w:id="13936" w:author="23.501_CR4721_(Rel-18)_IIoT" w:date="2023-09-04T05:48:00Z"/>
              </w:rPr>
            </w:pPr>
          </w:p>
        </w:tc>
      </w:tr>
      <w:tr w:rsidR="00A10084" w:rsidRPr="001B7C50" w14:paraId="5EC8CE51" w14:textId="77777777" w:rsidTr="00BB43CA">
        <w:trPr>
          <w:cantSplit/>
          <w:jc w:val="center"/>
          <w:ins w:id="13937" w:author="23.501_CR4721_(Rel-18)_IIoT" w:date="2023-09-04T05:48:00Z"/>
        </w:trPr>
        <w:tc>
          <w:tcPr>
            <w:tcW w:w="5000" w:type="dxa"/>
            <w:shd w:val="clear" w:color="auto" w:fill="auto"/>
          </w:tcPr>
          <w:p w14:paraId="72C6D34A" w14:textId="77777777" w:rsidR="00A10084" w:rsidRPr="001B7C50" w:rsidRDefault="00A10084" w:rsidP="00BB43CA">
            <w:pPr>
              <w:pStyle w:val="TAL"/>
              <w:rPr>
                <w:ins w:id="13938" w:author="23.501_CR4721_(Rel-18)_IIoT" w:date="2023-09-04T05:48:00Z"/>
                <w:lang w:eastAsia="fr-FR"/>
              </w:rPr>
            </w:pPr>
            <w:ins w:id="13939" w:author="23.501_CR4721_(Rel-18)_IIoT" w:date="2023-09-04T05:48:00Z">
              <w:r w:rsidRPr="001B7C50">
                <w:rPr>
                  <w:lang w:eastAsia="fr-FR"/>
                </w:rPr>
                <w:t>Supported delay mechanisms (NOTE 8)</w:t>
              </w:r>
            </w:ins>
          </w:p>
        </w:tc>
        <w:tc>
          <w:tcPr>
            <w:tcW w:w="1418" w:type="dxa"/>
            <w:shd w:val="clear" w:color="auto" w:fill="auto"/>
          </w:tcPr>
          <w:p w14:paraId="50A4B325" w14:textId="77777777" w:rsidR="00A10084" w:rsidRPr="001B7C50" w:rsidRDefault="00A10084" w:rsidP="00BB43CA">
            <w:pPr>
              <w:pStyle w:val="TAC"/>
              <w:rPr>
                <w:ins w:id="13940" w:author="23.501_CR4721_(Rel-18)_IIoT" w:date="2023-09-04T05:48:00Z"/>
              </w:rPr>
            </w:pPr>
            <w:ins w:id="13941" w:author="23.501_CR4721_(Rel-18)_IIoT" w:date="2023-09-04T05:48:00Z">
              <w:r w:rsidRPr="001B7C50">
                <w:t>R</w:t>
              </w:r>
            </w:ins>
          </w:p>
        </w:tc>
        <w:tc>
          <w:tcPr>
            <w:tcW w:w="1338" w:type="dxa"/>
          </w:tcPr>
          <w:p w14:paraId="5979769F" w14:textId="77777777" w:rsidR="00A10084" w:rsidRPr="001B7C50" w:rsidRDefault="00A10084" w:rsidP="00BB43CA">
            <w:pPr>
              <w:pStyle w:val="TAC"/>
              <w:rPr>
                <w:ins w:id="13942" w:author="23.501_CR4721_(Rel-18)_IIoT" w:date="2023-09-04T05:48:00Z"/>
              </w:rPr>
            </w:pPr>
            <w:ins w:id="13943" w:author="23.501_CR4721_(Rel-18)_IIoT" w:date="2023-09-04T05:48:00Z">
              <w:r w:rsidRPr="001B7C50">
                <w:t>R</w:t>
              </w:r>
            </w:ins>
          </w:p>
        </w:tc>
        <w:tc>
          <w:tcPr>
            <w:tcW w:w="2126" w:type="dxa"/>
            <w:shd w:val="clear" w:color="auto" w:fill="auto"/>
          </w:tcPr>
          <w:p w14:paraId="23C885FC" w14:textId="77777777" w:rsidR="00A10084" w:rsidRPr="001B7C50" w:rsidRDefault="00A10084" w:rsidP="00BB43CA">
            <w:pPr>
              <w:pStyle w:val="TAC"/>
              <w:rPr>
                <w:ins w:id="13944" w:author="23.501_CR4721_(Rel-18)_IIoT" w:date="2023-09-04T05:48:00Z"/>
              </w:rPr>
            </w:pPr>
          </w:p>
        </w:tc>
      </w:tr>
      <w:tr w:rsidR="00A10084" w:rsidRPr="001B7C50" w14:paraId="4BC37EB3" w14:textId="77777777" w:rsidTr="00BB43CA">
        <w:trPr>
          <w:cantSplit/>
          <w:jc w:val="center"/>
          <w:ins w:id="13945" w:author="23.501_CR4721_(Rel-18)_IIoT" w:date="2023-09-04T05:48:00Z"/>
        </w:trPr>
        <w:tc>
          <w:tcPr>
            <w:tcW w:w="5000" w:type="dxa"/>
            <w:shd w:val="clear" w:color="auto" w:fill="auto"/>
          </w:tcPr>
          <w:p w14:paraId="589FD4FD" w14:textId="77777777" w:rsidR="00A10084" w:rsidRPr="001B7C50" w:rsidRDefault="00A10084" w:rsidP="00BB43CA">
            <w:pPr>
              <w:pStyle w:val="TAL"/>
              <w:rPr>
                <w:ins w:id="13946" w:author="23.501_CR4721_(Rel-18)_IIoT" w:date="2023-09-04T05:48:00Z"/>
                <w:lang w:eastAsia="fr-FR"/>
              </w:rPr>
            </w:pPr>
            <w:ins w:id="13947" w:author="23.501_CR4721_(Rel-18)_IIoT" w:date="2023-09-04T05:48:00Z">
              <w:r w:rsidRPr="001B7C50">
                <w:rPr>
                  <w:lang w:eastAsia="fr-FR"/>
                </w:rPr>
                <w:t>PTP grandmaster capable (NOTE 9)</w:t>
              </w:r>
            </w:ins>
          </w:p>
        </w:tc>
        <w:tc>
          <w:tcPr>
            <w:tcW w:w="1418" w:type="dxa"/>
            <w:shd w:val="clear" w:color="auto" w:fill="auto"/>
          </w:tcPr>
          <w:p w14:paraId="06BAC667" w14:textId="77777777" w:rsidR="00A10084" w:rsidRPr="001B7C50" w:rsidRDefault="00A10084" w:rsidP="00BB43CA">
            <w:pPr>
              <w:pStyle w:val="TAC"/>
              <w:rPr>
                <w:ins w:id="13948" w:author="23.501_CR4721_(Rel-18)_IIoT" w:date="2023-09-04T05:48:00Z"/>
              </w:rPr>
            </w:pPr>
            <w:ins w:id="13949" w:author="23.501_CR4721_(Rel-18)_IIoT" w:date="2023-09-04T05:48:00Z">
              <w:r w:rsidRPr="001B7C50">
                <w:t>R</w:t>
              </w:r>
            </w:ins>
          </w:p>
        </w:tc>
        <w:tc>
          <w:tcPr>
            <w:tcW w:w="1338" w:type="dxa"/>
          </w:tcPr>
          <w:p w14:paraId="465A24C0" w14:textId="77777777" w:rsidR="00A10084" w:rsidRPr="001B7C50" w:rsidRDefault="00A10084" w:rsidP="00BB43CA">
            <w:pPr>
              <w:pStyle w:val="TAC"/>
              <w:rPr>
                <w:ins w:id="13950" w:author="23.501_CR4721_(Rel-18)_IIoT" w:date="2023-09-04T05:48:00Z"/>
              </w:rPr>
            </w:pPr>
            <w:ins w:id="13951" w:author="23.501_CR4721_(Rel-18)_IIoT" w:date="2023-09-04T05:48:00Z">
              <w:r w:rsidRPr="001B7C50">
                <w:t>R</w:t>
              </w:r>
            </w:ins>
          </w:p>
        </w:tc>
        <w:tc>
          <w:tcPr>
            <w:tcW w:w="2126" w:type="dxa"/>
            <w:shd w:val="clear" w:color="auto" w:fill="auto"/>
          </w:tcPr>
          <w:p w14:paraId="0B40B098" w14:textId="77777777" w:rsidR="00A10084" w:rsidRPr="001B7C50" w:rsidRDefault="00A10084" w:rsidP="00BB43CA">
            <w:pPr>
              <w:pStyle w:val="TAC"/>
              <w:rPr>
                <w:ins w:id="13952" w:author="23.501_CR4721_(Rel-18)_IIoT" w:date="2023-09-04T05:48:00Z"/>
              </w:rPr>
            </w:pPr>
          </w:p>
        </w:tc>
      </w:tr>
      <w:tr w:rsidR="00A10084" w:rsidRPr="001B7C50" w14:paraId="3D443BD0" w14:textId="77777777" w:rsidTr="00BB43CA">
        <w:trPr>
          <w:cantSplit/>
          <w:jc w:val="center"/>
          <w:ins w:id="13953" w:author="23.501_CR4721_(Rel-18)_IIoT" w:date="2023-09-04T05:48:00Z"/>
        </w:trPr>
        <w:tc>
          <w:tcPr>
            <w:tcW w:w="5000" w:type="dxa"/>
            <w:shd w:val="clear" w:color="auto" w:fill="auto"/>
          </w:tcPr>
          <w:p w14:paraId="25E07DCF" w14:textId="77777777" w:rsidR="00A10084" w:rsidRPr="001B7C50" w:rsidRDefault="00A10084" w:rsidP="00BB43CA">
            <w:pPr>
              <w:pStyle w:val="TAL"/>
              <w:rPr>
                <w:ins w:id="13954" w:author="23.501_CR4721_(Rel-18)_IIoT" w:date="2023-09-04T05:48:00Z"/>
                <w:lang w:eastAsia="fr-FR"/>
              </w:rPr>
            </w:pPr>
            <w:ins w:id="13955" w:author="23.501_CR4721_(Rel-18)_IIoT" w:date="2023-09-04T05:48:00Z">
              <w:r w:rsidRPr="001B7C50">
                <w:rPr>
                  <w:lang w:eastAsia="fr-FR"/>
                </w:rPr>
                <w:t>gPTP grandmaster capable (NOTE 10)</w:t>
              </w:r>
            </w:ins>
          </w:p>
        </w:tc>
        <w:tc>
          <w:tcPr>
            <w:tcW w:w="1418" w:type="dxa"/>
            <w:shd w:val="clear" w:color="auto" w:fill="auto"/>
          </w:tcPr>
          <w:p w14:paraId="30472D71" w14:textId="77777777" w:rsidR="00A10084" w:rsidRPr="001B7C50" w:rsidRDefault="00A10084" w:rsidP="00BB43CA">
            <w:pPr>
              <w:pStyle w:val="TAC"/>
              <w:rPr>
                <w:ins w:id="13956" w:author="23.501_CR4721_(Rel-18)_IIoT" w:date="2023-09-04T05:48:00Z"/>
              </w:rPr>
            </w:pPr>
            <w:ins w:id="13957" w:author="23.501_CR4721_(Rel-18)_IIoT" w:date="2023-09-04T05:48:00Z">
              <w:r w:rsidRPr="001B7C50">
                <w:t>R</w:t>
              </w:r>
            </w:ins>
          </w:p>
        </w:tc>
        <w:tc>
          <w:tcPr>
            <w:tcW w:w="1338" w:type="dxa"/>
          </w:tcPr>
          <w:p w14:paraId="35A70737" w14:textId="77777777" w:rsidR="00A10084" w:rsidRPr="001B7C50" w:rsidRDefault="00A10084" w:rsidP="00BB43CA">
            <w:pPr>
              <w:pStyle w:val="TAC"/>
              <w:rPr>
                <w:ins w:id="13958" w:author="23.501_CR4721_(Rel-18)_IIoT" w:date="2023-09-04T05:48:00Z"/>
              </w:rPr>
            </w:pPr>
            <w:ins w:id="13959" w:author="23.501_CR4721_(Rel-18)_IIoT" w:date="2023-09-04T05:48:00Z">
              <w:r w:rsidRPr="001B7C50">
                <w:t>R</w:t>
              </w:r>
            </w:ins>
          </w:p>
        </w:tc>
        <w:tc>
          <w:tcPr>
            <w:tcW w:w="2126" w:type="dxa"/>
            <w:shd w:val="clear" w:color="auto" w:fill="auto"/>
          </w:tcPr>
          <w:p w14:paraId="63CCA78A" w14:textId="77777777" w:rsidR="00A10084" w:rsidRPr="001B7C50" w:rsidRDefault="00A10084" w:rsidP="00BB43CA">
            <w:pPr>
              <w:pStyle w:val="TAC"/>
              <w:rPr>
                <w:ins w:id="13960" w:author="23.501_CR4721_(Rel-18)_IIoT" w:date="2023-09-04T05:48:00Z"/>
              </w:rPr>
            </w:pPr>
          </w:p>
        </w:tc>
      </w:tr>
      <w:tr w:rsidR="00A10084" w:rsidRPr="001B7C50" w14:paraId="5695595E" w14:textId="77777777" w:rsidTr="00BB43CA">
        <w:trPr>
          <w:cantSplit/>
          <w:jc w:val="center"/>
          <w:ins w:id="13961" w:author="23.501_CR4721_(Rel-18)_IIoT" w:date="2023-09-04T05:48:00Z"/>
        </w:trPr>
        <w:tc>
          <w:tcPr>
            <w:tcW w:w="5000" w:type="dxa"/>
            <w:shd w:val="clear" w:color="auto" w:fill="auto"/>
          </w:tcPr>
          <w:p w14:paraId="7DB77CDD" w14:textId="77777777" w:rsidR="00A10084" w:rsidRPr="001B7C50" w:rsidRDefault="00A10084" w:rsidP="00BB43CA">
            <w:pPr>
              <w:pStyle w:val="TAL"/>
              <w:rPr>
                <w:ins w:id="13962" w:author="23.501_CR4721_(Rel-18)_IIoT" w:date="2023-09-04T05:48:00Z"/>
                <w:lang w:eastAsia="fr-FR"/>
              </w:rPr>
            </w:pPr>
            <w:ins w:id="13963" w:author="23.501_CR4721_(Rel-18)_IIoT" w:date="2023-09-04T05:48:00Z">
              <w:r w:rsidRPr="001B7C50">
                <w:rPr>
                  <w:lang w:eastAsia="fr-FR"/>
                </w:rPr>
                <w:t>Supported PTP profiles (NOTE 11)</w:t>
              </w:r>
            </w:ins>
          </w:p>
        </w:tc>
        <w:tc>
          <w:tcPr>
            <w:tcW w:w="1418" w:type="dxa"/>
            <w:shd w:val="clear" w:color="auto" w:fill="auto"/>
          </w:tcPr>
          <w:p w14:paraId="033E367B" w14:textId="77777777" w:rsidR="00A10084" w:rsidRPr="001B7C50" w:rsidRDefault="00A10084" w:rsidP="00BB43CA">
            <w:pPr>
              <w:pStyle w:val="TAC"/>
              <w:rPr>
                <w:ins w:id="13964" w:author="23.501_CR4721_(Rel-18)_IIoT" w:date="2023-09-04T05:48:00Z"/>
              </w:rPr>
            </w:pPr>
            <w:ins w:id="13965" w:author="23.501_CR4721_(Rel-18)_IIoT" w:date="2023-09-04T05:48:00Z">
              <w:r w:rsidRPr="001B7C50">
                <w:t>R</w:t>
              </w:r>
            </w:ins>
          </w:p>
        </w:tc>
        <w:tc>
          <w:tcPr>
            <w:tcW w:w="1338" w:type="dxa"/>
          </w:tcPr>
          <w:p w14:paraId="04BCBA78" w14:textId="77777777" w:rsidR="00A10084" w:rsidRPr="001B7C50" w:rsidRDefault="00A10084" w:rsidP="00BB43CA">
            <w:pPr>
              <w:pStyle w:val="TAC"/>
              <w:rPr>
                <w:ins w:id="13966" w:author="23.501_CR4721_(Rel-18)_IIoT" w:date="2023-09-04T05:48:00Z"/>
              </w:rPr>
            </w:pPr>
            <w:ins w:id="13967" w:author="23.501_CR4721_(Rel-18)_IIoT" w:date="2023-09-04T05:48:00Z">
              <w:r w:rsidRPr="001B7C50">
                <w:t>R</w:t>
              </w:r>
            </w:ins>
          </w:p>
        </w:tc>
        <w:tc>
          <w:tcPr>
            <w:tcW w:w="2126" w:type="dxa"/>
            <w:shd w:val="clear" w:color="auto" w:fill="auto"/>
          </w:tcPr>
          <w:p w14:paraId="574A4065" w14:textId="77777777" w:rsidR="00A10084" w:rsidRPr="001B7C50" w:rsidRDefault="00A10084" w:rsidP="00BB43CA">
            <w:pPr>
              <w:pStyle w:val="TAC"/>
              <w:rPr>
                <w:ins w:id="13968" w:author="23.501_CR4721_(Rel-18)_IIoT" w:date="2023-09-04T05:48:00Z"/>
              </w:rPr>
            </w:pPr>
          </w:p>
        </w:tc>
      </w:tr>
      <w:tr w:rsidR="00A10084" w:rsidRPr="001B7C50" w14:paraId="60AA64C3" w14:textId="77777777" w:rsidTr="00BB43CA">
        <w:trPr>
          <w:cantSplit/>
          <w:jc w:val="center"/>
          <w:ins w:id="13969" w:author="23.501_CR4721_(Rel-18)_IIoT" w:date="2023-09-04T05:48:00Z"/>
        </w:trPr>
        <w:tc>
          <w:tcPr>
            <w:tcW w:w="5000" w:type="dxa"/>
            <w:shd w:val="clear" w:color="auto" w:fill="auto"/>
          </w:tcPr>
          <w:p w14:paraId="3A925147" w14:textId="77777777" w:rsidR="00A10084" w:rsidRPr="001B7C50" w:rsidRDefault="00A10084" w:rsidP="00BB43CA">
            <w:pPr>
              <w:pStyle w:val="TAL"/>
              <w:rPr>
                <w:ins w:id="13970" w:author="23.501_CR4721_(Rel-18)_IIoT" w:date="2023-09-04T05:48:00Z"/>
                <w:lang w:eastAsia="fr-FR"/>
              </w:rPr>
            </w:pPr>
            <w:ins w:id="13971" w:author="23.501_CR4721_(Rel-18)_IIoT" w:date="2023-09-04T05:48:00Z">
              <w:r w:rsidRPr="001B7C50">
                <w:rPr>
                  <w:lang w:eastAsia="fr-FR"/>
                </w:rPr>
                <w:t>Number of supported PTP instances</w:t>
              </w:r>
            </w:ins>
          </w:p>
        </w:tc>
        <w:tc>
          <w:tcPr>
            <w:tcW w:w="1418" w:type="dxa"/>
            <w:shd w:val="clear" w:color="auto" w:fill="auto"/>
          </w:tcPr>
          <w:p w14:paraId="1A44DA60" w14:textId="77777777" w:rsidR="00A10084" w:rsidRPr="001B7C50" w:rsidRDefault="00A10084" w:rsidP="00BB43CA">
            <w:pPr>
              <w:pStyle w:val="TAC"/>
              <w:rPr>
                <w:ins w:id="13972" w:author="23.501_CR4721_(Rel-18)_IIoT" w:date="2023-09-04T05:48:00Z"/>
              </w:rPr>
            </w:pPr>
            <w:ins w:id="13973" w:author="23.501_CR4721_(Rel-18)_IIoT" w:date="2023-09-04T05:48:00Z">
              <w:r w:rsidRPr="001B7C50">
                <w:t>R</w:t>
              </w:r>
            </w:ins>
          </w:p>
        </w:tc>
        <w:tc>
          <w:tcPr>
            <w:tcW w:w="1338" w:type="dxa"/>
          </w:tcPr>
          <w:p w14:paraId="5E7A5696" w14:textId="77777777" w:rsidR="00A10084" w:rsidRPr="001B7C50" w:rsidRDefault="00A10084" w:rsidP="00BB43CA">
            <w:pPr>
              <w:pStyle w:val="TAC"/>
              <w:rPr>
                <w:ins w:id="13974" w:author="23.501_CR4721_(Rel-18)_IIoT" w:date="2023-09-04T05:48:00Z"/>
              </w:rPr>
            </w:pPr>
            <w:ins w:id="13975" w:author="23.501_CR4721_(Rel-18)_IIoT" w:date="2023-09-04T05:48:00Z">
              <w:r w:rsidRPr="001B7C50">
                <w:t>R</w:t>
              </w:r>
            </w:ins>
          </w:p>
        </w:tc>
        <w:tc>
          <w:tcPr>
            <w:tcW w:w="2126" w:type="dxa"/>
            <w:shd w:val="clear" w:color="auto" w:fill="auto"/>
          </w:tcPr>
          <w:p w14:paraId="16589DCC" w14:textId="77777777" w:rsidR="00A10084" w:rsidRPr="001B7C50" w:rsidRDefault="00A10084" w:rsidP="00BB43CA">
            <w:pPr>
              <w:pStyle w:val="TAC"/>
              <w:rPr>
                <w:ins w:id="13976" w:author="23.501_CR4721_(Rel-18)_IIoT" w:date="2023-09-04T05:48:00Z"/>
              </w:rPr>
            </w:pPr>
          </w:p>
        </w:tc>
      </w:tr>
      <w:tr w:rsidR="00A10084" w:rsidRPr="001B7C50" w14:paraId="22EE3A2E" w14:textId="77777777" w:rsidTr="00BB43CA">
        <w:trPr>
          <w:cantSplit/>
          <w:jc w:val="center"/>
          <w:ins w:id="13977" w:author="23.501_CR4721_(Rel-18)_IIoT" w:date="2023-09-04T05:48:00Z"/>
        </w:trPr>
        <w:tc>
          <w:tcPr>
            <w:tcW w:w="5000" w:type="dxa"/>
            <w:shd w:val="clear" w:color="auto" w:fill="auto"/>
          </w:tcPr>
          <w:p w14:paraId="03E87BE3" w14:textId="77777777" w:rsidR="00A10084" w:rsidRPr="001B7C50" w:rsidRDefault="00A10084" w:rsidP="00BB43CA">
            <w:pPr>
              <w:pStyle w:val="TAL"/>
              <w:rPr>
                <w:ins w:id="13978" w:author="23.501_CR4721_(Rel-18)_IIoT" w:date="2023-09-04T05:48:00Z"/>
                <w:b/>
              </w:rPr>
            </w:pPr>
            <w:ins w:id="13979" w:author="23.501_CR4721_(Rel-18)_IIoT" w:date="2023-09-04T05:48:00Z">
              <w:r w:rsidRPr="001B7C50">
                <w:rPr>
                  <w:b/>
                  <w:bCs/>
                </w:rPr>
                <w:t xml:space="preserve">Time synchronization information for PTP instances </w:t>
              </w:r>
              <w:r w:rsidRPr="001B7C50">
                <w:rPr>
                  <w:b/>
                  <w:bCs/>
                  <w:lang w:eastAsia="fr-FR"/>
                </w:rPr>
                <w:t>(NOTE 16)</w:t>
              </w:r>
            </w:ins>
          </w:p>
        </w:tc>
        <w:tc>
          <w:tcPr>
            <w:tcW w:w="1418" w:type="dxa"/>
            <w:shd w:val="clear" w:color="auto" w:fill="auto"/>
          </w:tcPr>
          <w:p w14:paraId="08E56E4A" w14:textId="77777777" w:rsidR="00A10084" w:rsidRPr="001B7C50" w:rsidDel="00182EE7" w:rsidRDefault="00A10084" w:rsidP="00BB43CA">
            <w:pPr>
              <w:pStyle w:val="TAC"/>
              <w:rPr>
                <w:ins w:id="13980" w:author="23.501_CR4721_(Rel-18)_IIoT" w:date="2023-09-04T05:48:00Z"/>
              </w:rPr>
            </w:pPr>
          </w:p>
        </w:tc>
        <w:tc>
          <w:tcPr>
            <w:tcW w:w="1338" w:type="dxa"/>
          </w:tcPr>
          <w:p w14:paraId="64C4B08C" w14:textId="77777777" w:rsidR="00A10084" w:rsidRPr="001B7C50" w:rsidRDefault="00A10084" w:rsidP="00BB43CA">
            <w:pPr>
              <w:pStyle w:val="TAC"/>
              <w:rPr>
                <w:ins w:id="13981" w:author="23.501_CR4721_(Rel-18)_IIoT" w:date="2023-09-04T05:48:00Z"/>
              </w:rPr>
            </w:pPr>
          </w:p>
        </w:tc>
        <w:tc>
          <w:tcPr>
            <w:tcW w:w="2126" w:type="dxa"/>
            <w:shd w:val="clear" w:color="auto" w:fill="auto"/>
          </w:tcPr>
          <w:p w14:paraId="68B5D661" w14:textId="77777777" w:rsidR="00A10084" w:rsidRPr="001B7C50" w:rsidRDefault="00A10084" w:rsidP="00BB43CA">
            <w:pPr>
              <w:pStyle w:val="TAC"/>
              <w:rPr>
                <w:ins w:id="13982" w:author="23.501_CR4721_(Rel-18)_IIoT" w:date="2023-09-04T05:48:00Z"/>
              </w:rPr>
            </w:pPr>
          </w:p>
        </w:tc>
      </w:tr>
      <w:tr w:rsidR="00A10084" w:rsidRPr="001B7C50" w14:paraId="6187B20C" w14:textId="77777777" w:rsidTr="00BB43CA">
        <w:trPr>
          <w:cantSplit/>
          <w:jc w:val="center"/>
          <w:ins w:id="13983" w:author="23.501_CR4721_(Rel-18)_IIoT" w:date="2023-09-04T05:48:00Z"/>
        </w:trPr>
        <w:tc>
          <w:tcPr>
            <w:tcW w:w="5000" w:type="dxa"/>
            <w:shd w:val="clear" w:color="auto" w:fill="auto"/>
          </w:tcPr>
          <w:p w14:paraId="283AC29D" w14:textId="77777777" w:rsidR="00A10084" w:rsidRPr="001B7C50" w:rsidRDefault="00A10084" w:rsidP="00BB43CA">
            <w:pPr>
              <w:pStyle w:val="TAL"/>
              <w:rPr>
                <w:ins w:id="13984" w:author="23.501_CR4721_(Rel-18)_IIoT" w:date="2023-09-04T05:48:00Z"/>
                <w:b/>
              </w:rPr>
            </w:pPr>
            <w:ins w:id="13985" w:author="23.501_CR4721_(Rel-18)_IIoT" w:date="2023-09-04T05:48:00Z">
              <w:r w:rsidRPr="001B7C50">
                <w:rPr>
                  <w:b/>
                  <w:bCs/>
                </w:rPr>
                <w:t>&gt; PTP instance specification</w:t>
              </w:r>
            </w:ins>
          </w:p>
        </w:tc>
        <w:tc>
          <w:tcPr>
            <w:tcW w:w="1418" w:type="dxa"/>
            <w:shd w:val="clear" w:color="auto" w:fill="auto"/>
          </w:tcPr>
          <w:p w14:paraId="7148DAF2" w14:textId="77777777" w:rsidR="00A10084" w:rsidRPr="001B7C50" w:rsidDel="00182EE7" w:rsidRDefault="00A10084" w:rsidP="00BB43CA">
            <w:pPr>
              <w:pStyle w:val="TAC"/>
              <w:rPr>
                <w:ins w:id="13986" w:author="23.501_CR4721_(Rel-18)_IIoT" w:date="2023-09-04T05:48:00Z"/>
              </w:rPr>
            </w:pPr>
          </w:p>
        </w:tc>
        <w:tc>
          <w:tcPr>
            <w:tcW w:w="1338" w:type="dxa"/>
          </w:tcPr>
          <w:p w14:paraId="130474EC" w14:textId="77777777" w:rsidR="00A10084" w:rsidRPr="001B7C50" w:rsidRDefault="00A10084" w:rsidP="00BB43CA">
            <w:pPr>
              <w:pStyle w:val="TAC"/>
              <w:rPr>
                <w:ins w:id="13987" w:author="23.501_CR4721_(Rel-18)_IIoT" w:date="2023-09-04T05:48:00Z"/>
              </w:rPr>
            </w:pPr>
          </w:p>
        </w:tc>
        <w:tc>
          <w:tcPr>
            <w:tcW w:w="2126" w:type="dxa"/>
            <w:shd w:val="clear" w:color="auto" w:fill="auto"/>
          </w:tcPr>
          <w:p w14:paraId="2D0630B7" w14:textId="77777777" w:rsidR="00A10084" w:rsidRPr="001B7C50" w:rsidRDefault="00A10084" w:rsidP="00BB43CA">
            <w:pPr>
              <w:pStyle w:val="TAC"/>
              <w:rPr>
                <w:ins w:id="13988" w:author="23.501_CR4721_(Rel-18)_IIoT" w:date="2023-09-04T05:48:00Z"/>
              </w:rPr>
            </w:pPr>
          </w:p>
        </w:tc>
      </w:tr>
      <w:tr w:rsidR="00A10084" w:rsidRPr="001B7C50" w14:paraId="70DB1140" w14:textId="77777777" w:rsidTr="00BB43CA">
        <w:trPr>
          <w:cantSplit/>
          <w:jc w:val="center"/>
          <w:ins w:id="13989" w:author="23.501_CR4721_(Rel-18)_IIoT" w:date="2023-09-04T05:48:00Z"/>
        </w:trPr>
        <w:tc>
          <w:tcPr>
            <w:tcW w:w="5000" w:type="dxa"/>
            <w:shd w:val="clear" w:color="auto" w:fill="auto"/>
          </w:tcPr>
          <w:p w14:paraId="2DC660D5" w14:textId="77777777" w:rsidR="00A10084" w:rsidRPr="001B7C50" w:rsidRDefault="00A10084" w:rsidP="00BB43CA">
            <w:pPr>
              <w:pStyle w:val="TAL"/>
              <w:rPr>
                <w:ins w:id="13990" w:author="23.501_CR4721_(Rel-18)_IIoT" w:date="2023-09-04T05:48:00Z"/>
                <w:b/>
              </w:rPr>
            </w:pPr>
            <w:ins w:id="13991" w:author="23.501_CR4721_(Rel-18)_IIoT" w:date="2023-09-04T05:48:00Z">
              <w:r w:rsidRPr="001B7C50">
                <w:rPr>
                  <w:lang w:eastAsia="fr-FR"/>
                </w:rPr>
                <w:t xml:space="preserve">&gt;&gt; PTP Instance ID (NOTE 17) </w:t>
              </w:r>
            </w:ins>
          </w:p>
        </w:tc>
        <w:tc>
          <w:tcPr>
            <w:tcW w:w="1418" w:type="dxa"/>
            <w:shd w:val="clear" w:color="auto" w:fill="auto"/>
          </w:tcPr>
          <w:p w14:paraId="2E7DA97E" w14:textId="77777777" w:rsidR="00A10084" w:rsidRPr="001B7C50" w:rsidDel="00182EE7" w:rsidRDefault="00A10084" w:rsidP="00BB43CA">
            <w:pPr>
              <w:pStyle w:val="TAC"/>
              <w:rPr>
                <w:ins w:id="13992" w:author="23.501_CR4721_(Rel-18)_IIoT" w:date="2023-09-04T05:48:00Z"/>
              </w:rPr>
            </w:pPr>
            <w:ins w:id="13993" w:author="23.501_CR4721_(Rel-18)_IIoT" w:date="2023-09-04T05:48:00Z">
              <w:r w:rsidRPr="001B7C50">
                <w:rPr>
                  <w:rFonts w:eastAsia="DengXian"/>
                </w:rPr>
                <w:t>RW</w:t>
              </w:r>
            </w:ins>
          </w:p>
        </w:tc>
        <w:tc>
          <w:tcPr>
            <w:tcW w:w="1338" w:type="dxa"/>
          </w:tcPr>
          <w:p w14:paraId="25DBFFA5" w14:textId="77777777" w:rsidR="00A10084" w:rsidRPr="001B7C50" w:rsidRDefault="00A10084" w:rsidP="00BB43CA">
            <w:pPr>
              <w:pStyle w:val="TAC"/>
              <w:rPr>
                <w:ins w:id="13994" w:author="23.501_CR4721_(Rel-18)_IIoT" w:date="2023-09-04T05:48:00Z"/>
              </w:rPr>
            </w:pPr>
            <w:ins w:id="13995" w:author="23.501_CR4721_(Rel-18)_IIoT" w:date="2023-09-04T05:48:00Z">
              <w:r w:rsidRPr="001B7C50">
                <w:rPr>
                  <w:rFonts w:eastAsia="DengXian"/>
                </w:rPr>
                <w:t>RW</w:t>
              </w:r>
            </w:ins>
          </w:p>
        </w:tc>
        <w:tc>
          <w:tcPr>
            <w:tcW w:w="2126" w:type="dxa"/>
            <w:shd w:val="clear" w:color="auto" w:fill="auto"/>
          </w:tcPr>
          <w:p w14:paraId="03EB319D" w14:textId="77777777" w:rsidR="00A10084" w:rsidRPr="001B7C50" w:rsidRDefault="00A10084" w:rsidP="00BB43CA">
            <w:pPr>
              <w:pStyle w:val="TAC"/>
              <w:rPr>
                <w:ins w:id="13996" w:author="23.501_CR4721_(Rel-18)_IIoT" w:date="2023-09-04T05:48:00Z"/>
              </w:rPr>
            </w:pPr>
          </w:p>
        </w:tc>
      </w:tr>
      <w:tr w:rsidR="00A10084" w:rsidRPr="001B7C50" w14:paraId="539E171E" w14:textId="77777777" w:rsidTr="00BB43CA">
        <w:trPr>
          <w:cantSplit/>
          <w:jc w:val="center"/>
          <w:ins w:id="13997" w:author="23.501_CR4721_(Rel-18)_IIoT" w:date="2023-09-04T05:48:00Z"/>
        </w:trPr>
        <w:tc>
          <w:tcPr>
            <w:tcW w:w="5000" w:type="dxa"/>
            <w:shd w:val="clear" w:color="auto" w:fill="auto"/>
          </w:tcPr>
          <w:p w14:paraId="1F31AD74" w14:textId="77777777" w:rsidR="00A10084" w:rsidRPr="001B7C50" w:rsidRDefault="00A10084" w:rsidP="00BB43CA">
            <w:pPr>
              <w:pStyle w:val="TAL"/>
              <w:rPr>
                <w:ins w:id="13998" w:author="23.501_CR4721_(Rel-18)_IIoT" w:date="2023-09-04T05:48:00Z"/>
                <w:b/>
              </w:rPr>
            </w:pPr>
            <w:ins w:id="13999" w:author="23.501_CR4721_(Rel-18)_IIoT" w:date="2023-09-04T05:48:00Z">
              <w:r w:rsidRPr="001B7C50">
                <w:rPr>
                  <w:rFonts w:eastAsia="DengXian"/>
                  <w:lang w:eastAsia="fr-FR"/>
                </w:rPr>
                <w:t>&gt;&gt; PTP profile (NOTE 12)</w:t>
              </w:r>
            </w:ins>
          </w:p>
        </w:tc>
        <w:tc>
          <w:tcPr>
            <w:tcW w:w="1418" w:type="dxa"/>
            <w:shd w:val="clear" w:color="auto" w:fill="auto"/>
          </w:tcPr>
          <w:p w14:paraId="4FD7EF84" w14:textId="77777777" w:rsidR="00A10084" w:rsidRPr="001B7C50" w:rsidDel="00182EE7" w:rsidRDefault="00A10084" w:rsidP="00BB43CA">
            <w:pPr>
              <w:pStyle w:val="TAC"/>
              <w:rPr>
                <w:ins w:id="14000" w:author="23.501_CR4721_(Rel-18)_IIoT" w:date="2023-09-04T05:48:00Z"/>
              </w:rPr>
            </w:pPr>
            <w:ins w:id="14001" w:author="23.501_CR4721_(Rel-18)_IIoT" w:date="2023-09-04T05:48:00Z">
              <w:r w:rsidRPr="001B7C50">
                <w:rPr>
                  <w:rFonts w:eastAsia="DengXian"/>
                </w:rPr>
                <w:t>RW</w:t>
              </w:r>
            </w:ins>
          </w:p>
        </w:tc>
        <w:tc>
          <w:tcPr>
            <w:tcW w:w="1338" w:type="dxa"/>
          </w:tcPr>
          <w:p w14:paraId="2A0C7385" w14:textId="77777777" w:rsidR="00A10084" w:rsidRPr="001B7C50" w:rsidRDefault="00A10084" w:rsidP="00BB43CA">
            <w:pPr>
              <w:pStyle w:val="TAC"/>
              <w:rPr>
                <w:ins w:id="14002" w:author="23.501_CR4721_(Rel-18)_IIoT" w:date="2023-09-04T05:48:00Z"/>
              </w:rPr>
            </w:pPr>
            <w:ins w:id="14003" w:author="23.501_CR4721_(Rel-18)_IIoT" w:date="2023-09-04T05:48:00Z">
              <w:r w:rsidRPr="001B7C50">
                <w:rPr>
                  <w:rFonts w:eastAsia="DengXian"/>
                </w:rPr>
                <w:t>RW</w:t>
              </w:r>
            </w:ins>
          </w:p>
        </w:tc>
        <w:tc>
          <w:tcPr>
            <w:tcW w:w="2126" w:type="dxa"/>
            <w:shd w:val="clear" w:color="auto" w:fill="auto"/>
          </w:tcPr>
          <w:p w14:paraId="3AB8839E" w14:textId="77777777" w:rsidR="00A10084" w:rsidRPr="001B7C50" w:rsidRDefault="00A10084" w:rsidP="00BB43CA">
            <w:pPr>
              <w:pStyle w:val="TAC"/>
              <w:rPr>
                <w:ins w:id="14004" w:author="23.501_CR4721_(Rel-18)_IIoT" w:date="2023-09-04T05:48:00Z"/>
              </w:rPr>
            </w:pPr>
          </w:p>
        </w:tc>
      </w:tr>
      <w:tr w:rsidR="00A10084" w:rsidRPr="001B7C50" w14:paraId="6E02BF25" w14:textId="77777777" w:rsidTr="00BB43CA">
        <w:trPr>
          <w:cantSplit/>
          <w:jc w:val="center"/>
          <w:ins w:id="14005" w:author="23.501_CR4721_(Rel-18)_IIoT" w:date="2023-09-04T05:48:00Z"/>
        </w:trPr>
        <w:tc>
          <w:tcPr>
            <w:tcW w:w="5000" w:type="dxa"/>
            <w:shd w:val="clear" w:color="auto" w:fill="auto"/>
          </w:tcPr>
          <w:p w14:paraId="72E9C81D" w14:textId="77777777" w:rsidR="00A10084" w:rsidRPr="001B7C50" w:rsidRDefault="00A10084" w:rsidP="00BB43CA">
            <w:pPr>
              <w:pStyle w:val="TAL"/>
              <w:rPr>
                <w:ins w:id="14006" w:author="23.501_CR4721_(Rel-18)_IIoT" w:date="2023-09-04T05:48:00Z"/>
                <w:b/>
              </w:rPr>
            </w:pPr>
            <w:ins w:id="14007" w:author="23.501_CR4721_(Rel-18)_IIoT" w:date="2023-09-04T05:48:00Z">
              <w:r w:rsidRPr="001B7C50">
                <w:rPr>
                  <w:rFonts w:eastAsia="DengXian"/>
                  <w:lang w:eastAsia="fr-FR"/>
                </w:rPr>
                <w:t>&gt;&gt; Transport type (NOTE 13)</w:t>
              </w:r>
            </w:ins>
          </w:p>
        </w:tc>
        <w:tc>
          <w:tcPr>
            <w:tcW w:w="1418" w:type="dxa"/>
            <w:shd w:val="clear" w:color="auto" w:fill="auto"/>
          </w:tcPr>
          <w:p w14:paraId="0DAF0829" w14:textId="77777777" w:rsidR="00A10084" w:rsidRPr="001B7C50" w:rsidDel="00182EE7" w:rsidRDefault="00A10084" w:rsidP="00BB43CA">
            <w:pPr>
              <w:pStyle w:val="TAC"/>
              <w:rPr>
                <w:ins w:id="14008" w:author="23.501_CR4721_(Rel-18)_IIoT" w:date="2023-09-04T05:48:00Z"/>
              </w:rPr>
            </w:pPr>
            <w:ins w:id="14009" w:author="23.501_CR4721_(Rel-18)_IIoT" w:date="2023-09-04T05:48:00Z">
              <w:r w:rsidRPr="001B7C50">
                <w:rPr>
                  <w:rFonts w:eastAsia="DengXian"/>
                </w:rPr>
                <w:t>RW</w:t>
              </w:r>
            </w:ins>
          </w:p>
        </w:tc>
        <w:tc>
          <w:tcPr>
            <w:tcW w:w="1338" w:type="dxa"/>
          </w:tcPr>
          <w:p w14:paraId="0ED8B7AF" w14:textId="77777777" w:rsidR="00A10084" w:rsidRPr="001B7C50" w:rsidRDefault="00A10084" w:rsidP="00BB43CA">
            <w:pPr>
              <w:pStyle w:val="TAC"/>
              <w:rPr>
                <w:ins w:id="14010" w:author="23.501_CR4721_(Rel-18)_IIoT" w:date="2023-09-04T05:48:00Z"/>
              </w:rPr>
            </w:pPr>
            <w:ins w:id="14011" w:author="23.501_CR4721_(Rel-18)_IIoT" w:date="2023-09-04T05:48:00Z">
              <w:r w:rsidRPr="001B7C50">
                <w:rPr>
                  <w:rFonts w:eastAsia="DengXian"/>
                </w:rPr>
                <w:t>RW</w:t>
              </w:r>
            </w:ins>
          </w:p>
        </w:tc>
        <w:tc>
          <w:tcPr>
            <w:tcW w:w="2126" w:type="dxa"/>
            <w:shd w:val="clear" w:color="auto" w:fill="auto"/>
          </w:tcPr>
          <w:p w14:paraId="2B0B5D30" w14:textId="77777777" w:rsidR="00A10084" w:rsidRPr="001B7C50" w:rsidRDefault="00A10084" w:rsidP="00BB43CA">
            <w:pPr>
              <w:pStyle w:val="TAC"/>
              <w:rPr>
                <w:ins w:id="14012" w:author="23.501_CR4721_(Rel-18)_IIoT" w:date="2023-09-04T05:48:00Z"/>
              </w:rPr>
            </w:pPr>
          </w:p>
        </w:tc>
      </w:tr>
      <w:tr w:rsidR="00A10084" w:rsidRPr="001B7C50" w14:paraId="46C15502" w14:textId="77777777" w:rsidTr="00BB43CA">
        <w:trPr>
          <w:cantSplit/>
          <w:jc w:val="center"/>
          <w:ins w:id="14013" w:author="23.501_CR4721_(Rel-18)_IIoT" w:date="2023-09-04T05:48:00Z"/>
        </w:trPr>
        <w:tc>
          <w:tcPr>
            <w:tcW w:w="5000" w:type="dxa"/>
            <w:shd w:val="clear" w:color="auto" w:fill="auto"/>
          </w:tcPr>
          <w:p w14:paraId="7A6BDDEE" w14:textId="77777777" w:rsidR="00A10084" w:rsidRPr="001B7C50" w:rsidRDefault="00A10084" w:rsidP="00BB43CA">
            <w:pPr>
              <w:pStyle w:val="TAL"/>
              <w:rPr>
                <w:ins w:id="14014" w:author="23.501_CR4721_(Rel-18)_IIoT" w:date="2023-09-04T05:48:00Z"/>
                <w:b/>
              </w:rPr>
            </w:pPr>
            <w:ins w:id="14015" w:author="23.501_CR4721_(Rel-18)_IIoT" w:date="2023-09-04T05:48:00Z">
              <w:r w:rsidRPr="001B7C50">
                <w:rPr>
                  <w:rFonts w:eastAsia="DengXian"/>
                  <w:lang w:eastAsia="zh-CN"/>
                </w:rPr>
                <w:t xml:space="preserve">&gt;&gt; </w:t>
              </w:r>
              <w:r w:rsidRPr="001B7C50">
                <w:rPr>
                  <w:rFonts w:eastAsia="DengXian"/>
                  <w:lang w:eastAsia="fr-FR"/>
                </w:rPr>
                <w:t>Grandmaster candidate enabled</w:t>
              </w:r>
            </w:ins>
          </w:p>
        </w:tc>
        <w:tc>
          <w:tcPr>
            <w:tcW w:w="1418" w:type="dxa"/>
            <w:shd w:val="clear" w:color="auto" w:fill="auto"/>
          </w:tcPr>
          <w:p w14:paraId="172DFE75" w14:textId="77777777" w:rsidR="00A10084" w:rsidRPr="001B7C50" w:rsidDel="00182EE7" w:rsidRDefault="00A10084" w:rsidP="00BB43CA">
            <w:pPr>
              <w:pStyle w:val="TAC"/>
              <w:rPr>
                <w:ins w:id="14016" w:author="23.501_CR4721_(Rel-18)_IIoT" w:date="2023-09-04T05:48:00Z"/>
              </w:rPr>
            </w:pPr>
            <w:ins w:id="14017" w:author="23.501_CR4721_(Rel-18)_IIoT" w:date="2023-09-04T05:48:00Z">
              <w:r w:rsidRPr="001B7C50">
                <w:rPr>
                  <w:rFonts w:eastAsia="DengXian"/>
                  <w:lang w:eastAsia="zh-CN"/>
                </w:rPr>
                <w:t>RW</w:t>
              </w:r>
            </w:ins>
          </w:p>
        </w:tc>
        <w:tc>
          <w:tcPr>
            <w:tcW w:w="1338" w:type="dxa"/>
          </w:tcPr>
          <w:p w14:paraId="5A877FE1" w14:textId="77777777" w:rsidR="00A10084" w:rsidRPr="001B7C50" w:rsidRDefault="00A10084" w:rsidP="00BB43CA">
            <w:pPr>
              <w:pStyle w:val="TAC"/>
              <w:rPr>
                <w:ins w:id="14018" w:author="23.501_CR4721_(Rel-18)_IIoT" w:date="2023-09-04T05:48:00Z"/>
              </w:rPr>
            </w:pPr>
            <w:ins w:id="14019" w:author="23.501_CR4721_(Rel-18)_IIoT" w:date="2023-09-04T05:48:00Z">
              <w:r w:rsidRPr="001B7C50">
                <w:rPr>
                  <w:rFonts w:eastAsia="DengXian"/>
                  <w:lang w:eastAsia="zh-CN"/>
                </w:rPr>
                <w:t>RW</w:t>
              </w:r>
            </w:ins>
          </w:p>
        </w:tc>
        <w:tc>
          <w:tcPr>
            <w:tcW w:w="2126" w:type="dxa"/>
            <w:shd w:val="clear" w:color="auto" w:fill="auto"/>
          </w:tcPr>
          <w:p w14:paraId="1B41CF7B" w14:textId="77777777" w:rsidR="00A10084" w:rsidRPr="001B7C50" w:rsidRDefault="00A10084" w:rsidP="00BB43CA">
            <w:pPr>
              <w:pStyle w:val="TAC"/>
              <w:rPr>
                <w:ins w:id="14020" w:author="23.501_CR4721_(Rel-18)_IIoT" w:date="2023-09-04T05:48:00Z"/>
              </w:rPr>
            </w:pPr>
          </w:p>
        </w:tc>
      </w:tr>
      <w:tr w:rsidR="00A10084" w:rsidRPr="001B7C50" w14:paraId="1665DA73" w14:textId="77777777" w:rsidTr="00BB43CA">
        <w:trPr>
          <w:cantSplit/>
          <w:jc w:val="center"/>
          <w:ins w:id="14021" w:author="23.501_CR4721_(Rel-18)_IIoT" w:date="2023-09-04T05:48:00Z"/>
        </w:trPr>
        <w:tc>
          <w:tcPr>
            <w:tcW w:w="5000" w:type="dxa"/>
            <w:shd w:val="clear" w:color="auto" w:fill="auto"/>
          </w:tcPr>
          <w:p w14:paraId="01E717D4" w14:textId="77777777" w:rsidR="00A10084" w:rsidRPr="001B7C50" w:rsidRDefault="00A10084" w:rsidP="00BB43CA">
            <w:pPr>
              <w:pStyle w:val="TAL"/>
              <w:rPr>
                <w:ins w:id="14022" w:author="23.501_CR4721_(Rel-18)_IIoT" w:date="2023-09-04T05:48:00Z"/>
                <w:b/>
              </w:rPr>
            </w:pPr>
            <w:ins w:id="14023" w:author="23.501_CR4721_(Rel-18)_IIoT" w:date="2023-09-04T05:48:00Z">
              <w:r w:rsidRPr="001B7C50">
                <w:rPr>
                  <w:b/>
                  <w:bCs/>
                  <w:lang w:eastAsia="fr-FR"/>
                </w:rPr>
                <w:t>IEEE Std 1588 [126] data sets (NOTE 15)</w:t>
              </w:r>
            </w:ins>
          </w:p>
        </w:tc>
        <w:tc>
          <w:tcPr>
            <w:tcW w:w="1418" w:type="dxa"/>
            <w:shd w:val="clear" w:color="auto" w:fill="auto"/>
          </w:tcPr>
          <w:p w14:paraId="1989DB49" w14:textId="77777777" w:rsidR="00A10084" w:rsidRPr="001B7C50" w:rsidDel="00182EE7" w:rsidRDefault="00A10084" w:rsidP="00BB43CA">
            <w:pPr>
              <w:pStyle w:val="TAC"/>
              <w:rPr>
                <w:ins w:id="14024" w:author="23.501_CR4721_(Rel-18)_IIoT" w:date="2023-09-04T05:48:00Z"/>
              </w:rPr>
            </w:pPr>
          </w:p>
        </w:tc>
        <w:tc>
          <w:tcPr>
            <w:tcW w:w="1338" w:type="dxa"/>
          </w:tcPr>
          <w:p w14:paraId="58AE4CFF" w14:textId="77777777" w:rsidR="00A10084" w:rsidRPr="001B7C50" w:rsidRDefault="00A10084" w:rsidP="00BB43CA">
            <w:pPr>
              <w:pStyle w:val="TAC"/>
              <w:rPr>
                <w:ins w:id="14025" w:author="23.501_CR4721_(Rel-18)_IIoT" w:date="2023-09-04T05:48:00Z"/>
              </w:rPr>
            </w:pPr>
          </w:p>
        </w:tc>
        <w:tc>
          <w:tcPr>
            <w:tcW w:w="2126" w:type="dxa"/>
            <w:shd w:val="clear" w:color="auto" w:fill="auto"/>
          </w:tcPr>
          <w:p w14:paraId="31CCBC70" w14:textId="77777777" w:rsidR="00A10084" w:rsidRPr="001B7C50" w:rsidRDefault="00A10084" w:rsidP="00BB43CA">
            <w:pPr>
              <w:pStyle w:val="TAC"/>
              <w:rPr>
                <w:ins w:id="14026" w:author="23.501_CR4721_(Rel-18)_IIoT" w:date="2023-09-04T05:48:00Z"/>
              </w:rPr>
            </w:pPr>
          </w:p>
        </w:tc>
      </w:tr>
      <w:tr w:rsidR="00A10084" w:rsidRPr="001B7C50" w14:paraId="1098E110" w14:textId="77777777" w:rsidTr="00BB43CA">
        <w:trPr>
          <w:cantSplit/>
          <w:jc w:val="center"/>
          <w:ins w:id="14027" w:author="23.501_CR4721_(Rel-18)_IIoT" w:date="2023-09-04T05:48:00Z"/>
        </w:trPr>
        <w:tc>
          <w:tcPr>
            <w:tcW w:w="5000" w:type="dxa"/>
            <w:shd w:val="clear" w:color="auto" w:fill="auto"/>
          </w:tcPr>
          <w:p w14:paraId="5C7A255F" w14:textId="77777777" w:rsidR="00A10084" w:rsidRPr="001B7C50" w:rsidRDefault="00A10084" w:rsidP="00BB43CA">
            <w:pPr>
              <w:pStyle w:val="TAL"/>
              <w:rPr>
                <w:ins w:id="14028" w:author="23.501_CR4721_(Rel-18)_IIoT" w:date="2023-09-04T05:48:00Z"/>
                <w:b/>
              </w:rPr>
            </w:pPr>
            <w:ins w:id="14029" w:author="23.501_CR4721_(Rel-18)_IIoT" w:date="2023-09-04T05:48:00Z">
              <w:r w:rsidRPr="001B7C50">
                <w:rPr>
                  <w:lang w:eastAsia="fr-FR"/>
                </w:rPr>
                <w:t>&gt;&gt; defaultDS.clockIdentity</w:t>
              </w:r>
            </w:ins>
          </w:p>
        </w:tc>
        <w:tc>
          <w:tcPr>
            <w:tcW w:w="1418" w:type="dxa"/>
            <w:shd w:val="clear" w:color="auto" w:fill="auto"/>
          </w:tcPr>
          <w:p w14:paraId="54F8A52C" w14:textId="77777777" w:rsidR="00A10084" w:rsidRPr="001B7C50" w:rsidDel="00182EE7" w:rsidRDefault="00A10084" w:rsidP="00BB43CA">
            <w:pPr>
              <w:pStyle w:val="TAC"/>
              <w:rPr>
                <w:ins w:id="14030" w:author="23.501_CR4721_(Rel-18)_IIoT" w:date="2023-09-04T05:48:00Z"/>
              </w:rPr>
            </w:pPr>
            <w:ins w:id="14031" w:author="23.501_CR4721_(Rel-18)_IIoT" w:date="2023-09-04T05:48:00Z">
              <w:r w:rsidRPr="001B7C50">
                <w:rPr>
                  <w:rFonts w:eastAsia="DengXian"/>
                </w:rPr>
                <w:t>RW</w:t>
              </w:r>
            </w:ins>
          </w:p>
        </w:tc>
        <w:tc>
          <w:tcPr>
            <w:tcW w:w="1338" w:type="dxa"/>
          </w:tcPr>
          <w:p w14:paraId="61E565E5" w14:textId="77777777" w:rsidR="00A10084" w:rsidRPr="001B7C50" w:rsidRDefault="00A10084" w:rsidP="00BB43CA">
            <w:pPr>
              <w:pStyle w:val="TAC"/>
              <w:rPr>
                <w:ins w:id="14032" w:author="23.501_CR4721_(Rel-18)_IIoT" w:date="2023-09-04T05:48:00Z"/>
              </w:rPr>
            </w:pPr>
            <w:ins w:id="14033" w:author="23.501_CR4721_(Rel-18)_IIoT" w:date="2023-09-04T05:48:00Z">
              <w:r w:rsidRPr="001B7C50">
                <w:rPr>
                  <w:rFonts w:eastAsia="DengXian"/>
                </w:rPr>
                <w:t>RW</w:t>
              </w:r>
            </w:ins>
          </w:p>
        </w:tc>
        <w:tc>
          <w:tcPr>
            <w:tcW w:w="2126" w:type="dxa"/>
            <w:shd w:val="clear" w:color="auto" w:fill="auto"/>
          </w:tcPr>
          <w:p w14:paraId="3882E506" w14:textId="77777777" w:rsidR="00A10084" w:rsidRPr="001B7C50" w:rsidRDefault="00A10084" w:rsidP="00BB43CA">
            <w:pPr>
              <w:pStyle w:val="TAC"/>
              <w:rPr>
                <w:ins w:id="14034" w:author="23.501_CR4721_(Rel-18)_IIoT" w:date="2023-09-04T05:48:00Z"/>
              </w:rPr>
            </w:pPr>
            <w:ins w:id="14035" w:author="23.501_CR4721_(Rel-18)_IIoT" w:date="2023-09-04T05:48:00Z">
              <w:r w:rsidRPr="001B7C50">
                <w:rPr>
                  <w:rFonts w:eastAsia="DengXian"/>
                  <w:lang w:eastAsia="fr-FR"/>
                </w:rPr>
                <w:t>IEEE Std 1588 [126] clause 8.2.1.2.2</w:t>
              </w:r>
            </w:ins>
          </w:p>
        </w:tc>
      </w:tr>
      <w:tr w:rsidR="00A10084" w:rsidRPr="001B7C50" w14:paraId="6545F76E" w14:textId="77777777" w:rsidTr="00BB43CA">
        <w:trPr>
          <w:cantSplit/>
          <w:jc w:val="center"/>
          <w:ins w:id="14036" w:author="23.501_CR4721_(Rel-18)_IIoT" w:date="2023-09-04T05:48:00Z"/>
        </w:trPr>
        <w:tc>
          <w:tcPr>
            <w:tcW w:w="5000" w:type="dxa"/>
            <w:shd w:val="clear" w:color="auto" w:fill="auto"/>
          </w:tcPr>
          <w:p w14:paraId="53FEDA09" w14:textId="77777777" w:rsidR="00A10084" w:rsidRPr="001B7C50" w:rsidRDefault="00A10084" w:rsidP="00BB43CA">
            <w:pPr>
              <w:pStyle w:val="TAL"/>
              <w:rPr>
                <w:ins w:id="14037" w:author="23.501_CR4721_(Rel-18)_IIoT" w:date="2023-09-04T05:48:00Z"/>
                <w:b/>
              </w:rPr>
            </w:pPr>
            <w:ins w:id="14038" w:author="23.501_CR4721_(Rel-18)_IIoT" w:date="2023-09-04T05:48:00Z">
              <w:r w:rsidRPr="001B7C50">
                <w:rPr>
                  <w:lang w:eastAsia="fr-FR"/>
                </w:rPr>
                <w:t>&gt;&gt; defaultDS.clockQuality.clockClass</w:t>
              </w:r>
            </w:ins>
          </w:p>
        </w:tc>
        <w:tc>
          <w:tcPr>
            <w:tcW w:w="1418" w:type="dxa"/>
            <w:shd w:val="clear" w:color="auto" w:fill="auto"/>
          </w:tcPr>
          <w:p w14:paraId="72FF6016" w14:textId="77777777" w:rsidR="00A10084" w:rsidRPr="001B7C50" w:rsidDel="00182EE7" w:rsidRDefault="00A10084" w:rsidP="00BB43CA">
            <w:pPr>
              <w:pStyle w:val="TAC"/>
              <w:rPr>
                <w:ins w:id="14039" w:author="23.501_CR4721_(Rel-18)_IIoT" w:date="2023-09-04T05:48:00Z"/>
              </w:rPr>
            </w:pPr>
            <w:ins w:id="14040" w:author="23.501_CR4721_(Rel-18)_IIoT" w:date="2023-09-04T05:48:00Z">
              <w:r w:rsidRPr="001B7C50">
                <w:rPr>
                  <w:rFonts w:eastAsia="DengXian"/>
                </w:rPr>
                <w:t>RW</w:t>
              </w:r>
            </w:ins>
          </w:p>
        </w:tc>
        <w:tc>
          <w:tcPr>
            <w:tcW w:w="1338" w:type="dxa"/>
          </w:tcPr>
          <w:p w14:paraId="4A161D82" w14:textId="77777777" w:rsidR="00A10084" w:rsidRPr="001B7C50" w:rsidRDefault="00A10084" w:rsidP="00BB43CA">
            <w:pPr>
              <w:pStyle w:val="TAC"/>
              <w:rPr>
                <w:ins w:id="14041" w:author="23.501_CR4721_(Rel-18)_IIoT" w:date="2023-09-04T05:48:00Z"/>
              </w:rPr>
            </w:pPr>
            <w:ins w:id="14042" w:author="23.501_CR4721_(Rel-18)_IIoT" w:date="2023-09-04T05:48:00Z">
              <w:r w:rsidRPr="001B7C50">
                <w:rPr>
                  <w:rFonts w:eastAsia="DengXian"/>
                </w:rPr>
                <w:t>RW</w:t>
              </w:r>
            </w:ins>
          </w:p>
        </w:tc>
        <w:tc>
          <w:tcPr>
            <w:tcW w:w="2126" w:type="dxa"/>
            <w:shd w:val="clear" w:color="auto" w:fill="auto"/>
          </w:tcPr>
          <w:p w14:paraId="4D76E542" w14:textId="77777777" w:rsidR="00A10084" w:rsidRPr="001B7C50" w:rsidRDefault="00A10084" w:rsidP="00BB43CA">
            <w:pPr>
              <w:pStyle w:val="TAC"/>
              <w:rPr>
                <w:ins w:id="14043" w:author="23.501_CR4721_(Rel-18)_IIoT" w:date="2023-09-04T05:48:00Z"/>
              </w:rPr>
            </w:pPr>
            <w:ins w:id="14044" w:author="23.501_CR4721_(Rel-18)_IIoT" w:date="2023-09-04T05:48:00Z">
              <w:r w:rsidRPr="001B7C50">
                <w:rPr>
                  <w:rFonts w:eastAsia="DengXian"/>
                  <w:lang w:eastAsia="fr-FR"/>
                </w:rPr>
                <w:t>IEEE Std 1588 [126] clause 8.2.1.3.1.2</w:t>
              </w:r>
            </w:ins>
          </w:p>
        </w:tc>
      </w:tr>
      <w:tr w:rsidR="00A10084" w:rsidRPr="001B7C50" w14:paraId="637996BB" w14:textId="77777777" w:rsidTr="00BB43CA">
        <w:trPr>
          <w:cantSplit/>
          <w:jc w:val="center"/>
          <w:ins w:id="14045" w:author="23.501_CR4721_(Rel-18)_IIoT" w:date="2023-09-04T05:48:00Z"/>
        </w:trPr>
        <w:tc>
          <w:tcPr>
            <w:tcW w:w="5000" w:type="dxa"/>
            <w:shd w:val="clear" w:color="auto" w:fill="auto"/>
          </w:tcPr>
          <w:p w14:paraId="48322ABA" w14:textId="77777777" w:rsidR="00A10084" w:rsidRPr="001B7C50" w:rsidRDefault="00A10084" w:rsidP="00BB43CA">
            <w:pPr>
              <w:pStyle w:val="TAL"/>
              <w:rPr>
                <w:ins w:id="14046" w:author="23.501_CR4721_(Rel-18)_IIoT" w:date="2023-09-04T05:48:00Z"/>
                <w:b/>
              </w:rPr>
            </w:pPr>
            <w:ins w:id="14047" w:author="23.501_CR4721_(Rel-18)_IIoT" w:date="2023-09-04T05:48:00Z">
              <w:r w:rsidRPr="001B7C50">
                <w:rPr>
                  <w:lang w:eastAsia="fr-FR"/>
                </w:rPr>
                <w:t>&gt;&gt; defaultDS.clockQuality.clockAccuracy</w:t>
              </w:r>
            </w:ins>
          </w:p>
        </w:tc>
        <w:tc>
          <w:tcPr>
            <w:tcW w:w="1418" w:type="dxa"/>
            <w:shd w:val="clear" w:color="auto" w:fill="auto"/>
          </w:tcPr>
          <w:p w14:paraId="479DED66" w14:textId="77777777" w:rsidR="00A10084" w:rsidRPr="001B7C50" w:rsidDel="00182EE7" w:rsidRDefault="00A10084" w:rsidP="00BB43CA">
            <w:pPr>
              <w:pStyle w:val="TAC"/>
              <w:rPr>
                <w:ins w:id="14048" w:author="23.501_CR4721_(Rel-18)_IIoT" w:date="2023-09-04T05:48:00Z"/>
              </w:rPr>
            </w:pPr>
            <w:ins w:id="14049" w:author="23.501_CR4721_(Rel-18)_IIoT" w:date="2023-09-04T05:48:00Z">
              <w:r w:rsidRPr="001B7C50">
                <w:rPr>
                  <w:rFonts w:eastAsia="DengXian"/>
                </w:rPr>
                <w:t>RW</w:t>
              </w:r>
            </w:ins>
          </w:p>
        </w:tc>
        <w:tc>
          <w:tcPr>
            <w:tcW w:w="1338" w:type="dxa"/>
          </w:tcPr>
          <w:p w14:paraId="10A93501" w14:textId="77777777" w:rsidR="00A10084" w:rsidRPr="001B7C50" w:rsidRDefault="00A10084" w:rsidP="00BB43CA">
            <w:pPr>
              <w:pStyle w:val="TAC"/>
              <w:rPr>
                <w:ins w:id="14050" w:author="23.501_CR4721_(Rel-18)_IIoT" w:date="2023-09-04T05:48:00Z"/>
              </w:rPr>
            </w:pPr>
            <w:ins w:id="14051" w:author="23.501_CR4721_(Rel-18)_IIoT" w:date="2023-09-04T05:48:00Z">
              <w:r w:rsidRPr="001B7C50">
                <w:rPr>
                  <w:rFonts w:eastAsia="DengXian"/>
                </w:rPr>
                <w:t>RW</w:t>
              </w:r>
            </w:ins>
          </w:p>
        </w:tc>
        <w:tc>
          <w:tcPr>
            <w:tcW w:w="2126" w:type="dxa"/>
            <w:shd w:val="clear" w:color="auto" w:fill="auto"/>
          </w:tcPr>
          <w:p w14:paraId="46631DC3" w14:textId="77777777" w:rsidR="00A10084" w:rsidRPr="001B7C50" w:rsidRDefault="00A10084" w:rsidP="00BB43CA">
            <w:pPr>
              <w:pStyle w:val="TAC"/>
              <w:rPr>
                <w:ins w:id="14052" w:author="23.501_CR4721_(Rel-18)_IIoT" w:date="2023-09-04T05:48:00Z"/>
              </w:rPr>
            </w:pPr>
            <w:ins w:id="14053" w:author="23.501_CR4721_(Rel-18)_IIoT" w:date="2023-09-04T05:48:00Z">
              <w:r w:rsidRPr="001B7C50">
                <w:rPr>
                  <w:rFonts w:eastAsia="DengXian"/>
                  <w:lang w:eastAsia="fr-FR"/>
                </w:rPr>
                <w:t>IEEE Std 1588 [126] clause 8.2.1.3.1.3</w:t>
              </w:r>
            </w:ins>
          </w:p>
        </w:tc>
      </w:tr>
      <w:tr w:rsidR="00A10084" w:rsidRPr="001B7C50" w14:paraId="172B9D45" w14:textId="77777777" w:rsidTr="00BB43CA">
        <w:trPr>
          <w:cantSplit/>
          <w:jc w:val="center"/>
          <w:ins w:id="14054" w:author="23.501_CR4721_(Rel-18)_IIoT" w:date="2023-09-04T05:48:00Z"/>
        </w:trPr>
        <w:tc>
          <w:tcPr>
            <w:tcW w:w="5000" w:type="dxa"/>
            <w:shd w:val="clear" w:color="auto" w:fill="auto"/>
          </w:tcPr>
          <w:p w14:paraId="4A987C6B" w14:textId="77777777" w:rsidR="00A10084" w:rsidRPr="001B7C50" w:rsidRDefault="00A10084" w:rsidP="00BB43CA">
            <w:pPr>
              <w:pStyle w:val="TAL"/>
              <w:rPr>
                <w:ins w:id="14055" w:author="23.501_CR4721_(Rel-18)_IIoT" w:date="2023-09-04T05:48:00Z"/>
                <w:b/>
              </w:rPr>
            </w:pPr>
            <w:ins w:id="14056" w:author="23.501_CR4721_(Rel-18)_IIoT" w:date="2023-09-04T05:48:00Z">
              <w:r w:rsidRPr="001B7C50">
                <w:rPr>
                  <w:lang w:eastAsia="fr-FR"/>
                </w:rPr>
                <w:t>&gt;&gt; defaultDS.clockQuality.offsetScaledLogVariance</w:t>
              </w:r>
            </w:ins>
          </w:p>
        </w:tc>
        <w:tc>
          <w:tcPr>
            <w:tcW w:w="1418" w:type="dxa"/>
            <w:shd w:val="clear" w:color="auto" w:fill="auto"/>
          </w:tcPr>
          <w:p w14:paraId="56E9F1B5" w14:textId="77777777" w:rsidR="00A10084" w:rsidRPr="001B7C50" w:rsidDel="00182EE7" w:rsidRDefault="00A10084" w:rsidP="00BB43CA">
            <w:pPr>
              <w:pStyle w:val="TAC"/>
              <w:rPr>
                <w:ins w:id="14057" w:author="23.501_CR4721_(Rel-18)_IIoT" w:date="2023-09-04T05:48:00Z"/>
              </w:rPr>
            </w:pPr>
            <w:ins w:id="14058" w:author="23.501_CR4721_(Rel-18)_IIoT" w:date="2023-09-04T05:48:00Z">
              <w:r w:rsidRPr="001B7C50" w:rsidDel="00A863FD">
                <w:rPr>
                  <w:rFonts w:eastAsia="DengXian"/>
                </w:rPr>
                <w:t>RW</w:t>
              </w:r>
            </w:ins>
          </w:p>
        </w:tc>
        <w:tc>
          <w:tcPr>
            <w:tcW w:w="1338" w:type="dxa"/>
          </w:tcPr>
          <w:p w14:paraId="67EA889D" w14:textId="77777777" w:rsidR="00A10084" w:rsidRPr="001B7C50" w:rsidRDefault="00A10084" w:rsidP="00BB43CA">
            <w:pPr>
              <w:pStyle w:val="TAC"/>
              <w:rPr>
                <w:ins w:id="14059" w:author="23.501_CR4721_(Rel-18)_IIoT" w:date="2023-09-04T05:48:00Z"/>
              </w:rPr>
            </w:pPr>
            <w:ins w:id="14060" w:author="23.501_CR4721_(Rel-18)_IIoT" w:date="2023-09-04T05:48:00Z">
              <w:r w:rsidRPr="001B7C50">
                <w:rPr>
                  <w:rFonts w:eastAsia="DengXian"/>
                </w:rPr>
                <w:t>RW</w:t>
              </w:r>
            </w:ins>
          </w:p>
        </w:tc>
        <w:tc>
          <w:tcPr>
            <w:tcW w:w="2126" w:type="dxa"/>
            <w:shd w:val="clear" w:color="auto" w:fill="auto"/>
          </w:tcPr>
          <w:p w14:paraId="2B87E366" w14:textId="77777777" w:rsidR="00A10084" w:rsidRPr="001B7C50" w:rsidRDefault="00A10084" w:rsidP="00BB43CA">
            <w:pPr>
              <w:pStyle w:val="TAC"/>
              <w:rPr>
                <w:ins w:id="14061" w:author="23.501_CR4721_(Rel-18)_IIoT" w:date="2023-09-04T05:48:00Z"/>
              </w:rPr>
            </w:pPr>
            <w:ins w:id="14062" w:author="23.501_CR4721_(Rel-18)_IIoT" w:date="2023-09-04T05:48:00Z">
              <w:r w:rsidRPr="001B7C50">
                <w:rPr>
                  <w:rFonts w:eastAsia="DengXian"/>
                  <w:lang w:eastAsia="fr-FR"/>
                </w:rPr>
                <w:t>IEEE Std 1588 [126] clause 8.2.1.3.1.4</w:t>
              </w:r>
            </w:ins>
          </w:p>
        </w:tc>
      </w:tr>
      <w:tr w:rsidR="00A10084" w:rsidRPr="001B7C50" w14:paraId="2AEA3095" w14:textId="77777777" w:rsidTr="00BB43CA">
        <w:trPr>
          <w:cantSplit/>
          <w:jc w:val="center"/>
          <w:ins w:id="14063" w:author="23.501_CR4721_(Rel-18)_IIoT" w:date="2023-09-04T05:48:00Z"/>
        </w:trPr>
        <w:tc>
          <w:tcPr>
            <w:tcW w:w="5000" w:type="dxa"/>
            <w:shd w:val="clear" w:color="auto" w:fill="auto"/>
          </w:tcPr>
          <w:p w14:paraId="7F3D120A" w14:textId="77777777" w:rsidR="00A10084" w:rsidRPr="001B7C50" w:rsidRDefault="00A10084" w:rsidP="00BB43CA">
            <w:pPr>
              <w:pStyle w:val="TAL"/>
              <w:rPr>
                <w:ins w:id="14064" w:author="23.501_CR4721_(Rel-18)_IIoT" w:date="2023-09-04T05:48:00Z"/>
                <w:b/>
              </w:rPr>
            </w:pPr>
            <w:ins w:id="14065" w:author="23.501_CR4721_(Rel-18)_IIoT" w:date="2023-09-04T05:48:00Z">
              <w:r w:rsidRPr="001B7C50">
                <w:rPr>
                  <w:lang w:eastAsia="fr-FR"/>
                </w:rPr>
                <w:t>&gt;&gt; defaultDS.priority1</w:t>
              </w:r>
            </w:ins>
          </w:p>
        </w:tc>
        <w:tc>
          <w:tcPr>
            <w:tcW w:w="1418" w:type="dxa"/>
            <w:shd w:val="clear" w:color="auto" w:fill="auto"/>
          </w:tcPr>
          <w:p w14:paraId="64EA0FC1" w14:textId="77777777" w:rsidR="00A10084" w:rsidRPr="001B7C50" w:rsidDel="00182EE7" w:rsidRDefault="00A10084" w:rsidP="00BB43CA">
            <w:pPr>
              <w:pStyle w:val="TAC"/>
              <w:rPr>
                <w:ins w:id="14066" w:author="23.501_CR4721_(Rel-18)_IIoT" w:date="2023-09-04T05:48:00Z"/>
              </w:rPr>
            </w:pPr>
            <w:ins w:id="14067" w:author="23.501_CR4721_(Rel-18)_IIoT" w:date="2023-09-04T05:48:00Z">
              <w:r w:rsidRPr="001B7C50">
                <w:rPr>
                  <w:rFonts w:eastAsia="DengXian"/>
                </w:rPr>
                <w:t>RW</w:t>
              </w:r>
            </w:ins>
          </w:p>
        </w:tc>
        <w:tc>
          <w:tcPr>
            <w:tcW w:w="1338" w:type="dxa"/>
          </w:tcPr>
          <w:p w14:paraId="026B3E5A" w14:textId="77777777" w:rsidR="00A10084" w:rsidRPr="001B7C50" w:rsidRDefault="00A10084" w:rsidP="00BB43CA">
            <w:pPr>
              <w:pStyle w:val="TAC"/>
              <w:rPr>
                <w:ins w:id="14068" w:author="23.501_CR4721_(Rel-18)_IIoT" w:date="2023-09-04T05:48:00Z"/>
              </w:rPr>
            </w:pPr>
            <w:ins w:id="14069" w:author="23.501_CR4721_(Rel-18)_IIoT" w:date="2023-09-04T05:48:00Z">
              <w:r w:rsidRPr="001B7C50">
                <w:rPr>
                  <w:rFonts w:eastAsia="DengXian"/>
                </w:rPr>
                <w:t>RW</w:t>
              </w:r>
            </w:ins>
          </w:p>
        </w:tc>
        <w:tc>
          <w:tcPr>
            <w:tcW w:w="2126" w:type="dxa"/>
            <w:shd w:val="clear" w:color="auto" w:fill="auto"/>
          </w:tcPr>
          <w:p w14:paraId="6743B100" w14:textId="77777777" w:rsidR="00A10084" w:rsidRPr="001B7C50" w:rsidRDefault="00A10084" w:rsidP="00BB43CA">
            <w:pPr>
              <w:pStyle w:val="TAC"/>
              <w:rPr>
                <w:ins w:id="14070" w:author="23.501_CR4721_(Rel-18)_IIoT" w:date="2023-09-04T05:48:00Z"/>
              </w:rPr>
            </w:pPr>
            <w:ins w:id="14071" w:author="23.501_CR4721_(Rel-18)_IIoT" w:date="2023-09-04T05:48:00Z">
              <w:r w:rsidRPr="001B7C50">
                <w:rPr>
                  <w:rFonts w:eastAsia="DengXian"/>
                  <w:lang w:eastAsia="fr-FR"/>
                </w:rPr>
                <w:t>IEEE Std 1588 [126] clause 8.2.1.4.1</w:t>
              </w:r>
            </w:ins>
          </w:p>
        </w:tc>
      </w:tr>
      <w:tr w:rsidR="00A10084" w:rsidRPr="001B7C50" w14:paraId="1D26E1F3" w14:textId="77777777" w:rsidTr="00BB43CA">
        <w:trPr>
          <w:cantSplit/>
          <w:jc w:val="center"/>
          <w:ins w:id="14072" w:author="23.501_CR4721_(Rel-18)_IIoT" w:date="2023-09-04T05:48:00Z"/>
        </w:trPr>
        <w:tc>
          <w:tcPr>
            <w:tcW w:w="5000" w:type="dxa"/>
            <w:shd w:val="clear" w:color="auto" w:fill="auto"/>
          </w:tcPr>
          <w:p w14:paraId="75569DF7" w14:textId="77777777" w:rsidR="00A10084" w:rsidRPr="001B7C50" w:rsidRDefault="00A10084" w:rsidP="00BB43CA">
            <w:pPr>
              <w:pStyle w:val="TAL"/>
              <w:rPr>
                <w:ins w:id="14073" w:author="23.501_CR4721_(Rel-18)_IIoT" w:date="2023-09-04T05:48:00Z"/>
                <w:b/>
              </w:rPr>
            </w:pPr>
            <w:ins w:id="14074" w:author="23.501_CR4721_(Rel-18)_IIoT" w:date="2023-09-04T05:48:00Z">
              <w:r w:rsidRPr="001B7C50">
                <w:rPr>
                  <w:lang w:eastAsia="fr-FR"/>
                </w:rPr>
                <w:t>&gt;&gt; defaultDS.priority2</w:t>
              </w:r>
            </w:ins>
          </w:p>
        </w:tc>
        <w:tc>
          <w:tcPr>
            <w:tcW w:w="1418" w:type="dxa"/>
            <w:shd w:val="clear" w:color="auto" w:fill="auto"/>
          </w:tcPr>
          <w:p w14:paraId="16F704C5" w14:textId="77777777" w:rsidR="00A10084" w:rsidRPr="001B7C50" w:rsidDel="00182EE7" w:rsidRDefault="00A10084" w:rsidP="00BB43CA">
            <w:pPr>
              <w:pStyle w:val="TAC"/>
              <w:rPr>
                <w:ins w:id="14075" w:author="23.501_CR4721_(Rel-18)_IIoT" w:date="2023-09-04T05:48:00Z"/>
              </w:rPr>
            </w:pPr>
            <w:ins w:id="14076" w:author="23.501_CR4721_(Rel-18)_IIoT" w:date="2023-09-04T05:48:00Z">
              <w:r w:rsidRPr="001B7C50">
                <w:rPr>
                  <w:rFonts w:eastAsia="DengXian"/>
                </w:rPr>
                <w:t>RW</w:t>
              </w:r>
            </w:ins>
          </w:p>
        </w:tc>
        <w:tc>
          <w:tcPr>
            <w:tcW w:w="1338" w:type="dxa"/>
          </w:tcPr>
          <w:p w14:paraId="1D7EACBF" w14:textId="77777777" w:rsidR="00A10084" w:rsidRPr="001B7C50" w:rsidRDefault="00A10084" w:rsidP="00BB43CA">
            <w:pPr>
              <w:pStyle w:val="TAC"/>
              <w:rPr>
                <w:ins w:id="14077" w:author="23.501_CR4721_(Rel-18)_IIoT" w:date="2023-09-04T05:48:00Z"/>
              </w:rPr>
            </w:pPr>
            <w:ins w:id="14078" w:author="23.501_CR4721_(Rel-18)_IIoT" w:date="2023-09-04T05:48:00Z">
              <w:r w:rsidRPr="001B7C50">
                <w:rPr>
                  <w:rFonts w:eastAsia="DengXian"/>
                </w:rPr>
                <w:t>RW</w:t>
              </w:r>
            </w:ins>
          </w:p>
        </w:tc>
        <w:tc>
          <w:tcPr>
            <w:tcW w:w="2126" w:type="dxa"/>
            <w:shd w:val="clear" w:color="auto" w:fill="auto"/>
          </w:tcPr>
          <w:p w14:paraId="1FB5D130" w14:textId="77777777" w:rsidR="00A10084" w:rsidRPr="001B7C50" w:rsidRDefault="00A10084" w:rsidP="00BB43CA">
            <w:pPr>
              <w:pStyle w:val="TAC"/>
              <w:rPr>
                <w:ins w:id="14079" w:author="23.501_CR4721_(Rel-18)_IIoT" w:date="2023-09-04T05:48:00Z"/>
              </w:rPr>
            </w:pPr>
            <w:ins w:id="14080" w:author="23.501_CR4721_(Rel-18)_IIoT" w:date="2023-09-04T05:48:00Z">
              <w:r w:rsidRPr="001B7C50">
                <w:rPr>
                  <w:rFonts w:eastAsia="DengXian"/>
                  <w:lang w:eastAsia="fr-FR"/>
                </w:rPr>
                <w:t>IEEE Std 1588 [126] clause 8.2.1.4.2</w:t>
              </w:r>
            </w:ins>
          </w:p>
        </w:tc>
      </w:tr>
      <w:tr w:rsidR="00A10084" w:rsidRPr="001B7C50" w14:paraId="67427AA7" w14:textId="77777777" w:rsidTr="00BB43CA">
        <w:trPr>
          <w:cantSplit/>
          <w:jc w:val="center"/>
          <w:ins w:id="14081" w:author="23.501_CR4721_(Rel-18)_IIoT" w:date="2023-09-04T05:48:00Z"/>
        </w:trPr>
        <w:tc>
          <w:tcPr>
            <w:tcW w:w="5000" w:type="dxa"/>
            <w:shd w:val="clear" w:color="auto" w:fill="auto"/>
          </w:tcPr>
          <w:p w14:paraId="77B6F400" w14:textId="77777777" w:rsidR="00A10084" w:rsidRPr="001B7C50" w:rsidRDefault="00A10084" w:rsidP="00BB43CA">
            <w:pPr>
              <w:pStyle w:val="TAL"/>
              <w:rPr>
                <w:ins w:id="14082" w:author="23.501_CR4721_(Rel-18)_IIoT" w:date="2023-09-04T05:48:00Z"/>
                <w:b/>
              </w:rPr>
            </w:pPr>
            <w:ins w:id="14083" w:author="23.501_CR4721_(Rel-18)_IIoT" w:date="2023-09-04T05:48:00Z">
              <w:r w:rsidRPr="001B7C50">
                <w:rPr>
                  <w:lang w:eastAsia="fr-FR"/>
                </w:rPr>
                <w:t>&gt;&gt; defaultDS.domainNumber</w:t>
              </w:r>
            </w:ins>
          </w:p>
        </w:tc>
        <w:tc>
          <w:tcPr>
            <w:tcW w:w="1418" w:type="dxa"/>
            <w:shd w:val="clear" w:color="auto" w:fill="auto"/>
          </w:tcPr>
          <w:p w14:paraId="40BBA434" w14:textId="77777777" w:rsidR="00A10084" w:rsidRPr="001B7C50" w:rsidDel="00182EE7" w:rsidRDefault="00A10084" w:rsidP="00BB43CA">
            <w:pPr>
              <w:pStyle w:val="TAC"/>
              <w:rPr>
                <w:ins w:id="14084" w:author="23.501_CR4721_(Rel-18)_IIoT" w:date="2023-09-04T05:48:00Z"/>
              </w:rPr>
            </w:pPr>
            <w:ins w:id="14085" w:author="23.501_CR4721_(Rel-18)_IIoT" w:date="2023-09-04T05:48:00Z">
              <w:r w:rsidRPr="001B7C50">
                <w:rPr>
                  <w:rFonts w:eastAsia="DengXian"/>
                </w:rPr>
                <w:t>RW</w:t>
              </w:r>
            </w:ins>
          </w:p>
        </w:tc>
        <w:tc>
          <w:tcPr>
            <w:tcW w:w="1338" w:type="dxa"/>
          </w:tcPr>
          <w:p w14:paraId="799730A2" w14:textId="77777777" w:rsidR="00A10084" w:rsidRPr="001B7C50" w:rsidRDefault="00A10084" w:rsidP="00BB43CA">
            <w:pPr>
              <w:pStyle w:val="TAC"/>
              <w:rPr>
                <w:ins w:id="14086" w:author="23.501_CR4721_(Rel-18)_IIoT" w:date="2023-09-04T05:48:00Z"/>
              </w:rPr>
            </w:pPr>
            <w:ins w:id="14087" w:author="23.501_CR4721_(Rel-18)_IIoT" w:date="2023-09-04T05:48:00Z">
              <w:r w:rsidRPr="001B7C50">
                <w:rPr>
                  <w:rFonts w:eastAsia="DengXian"/>
                </w:rPr>
                <w:t>RW</w:t>
              </w:r>
            </w:ins>
          </w:p>
        </w:tc>
        <w:tc>
          <w:tcPr>
            <w:tcW w:w="2126" w:type="dxa"/>
            <w:shd w:val="clear" w:color="auto" w:fill="auto"/>
          </w:tcPr>
          <w:p w14:paraId="3831BD93" w14:textId="77777777" w:rsidR="00A10084" w:rsidRPr="001B7C50" w:rsidRDefault="00A10084" w:rsidP="00BB43CA">
            <w:pPr>
              <w:pStyle w:val="TAC"/>
              <w:rPr>
                <w:ins w:id="14088" w:author="23.501_CR4721_(Rel-18)_IIoT" w:date="2023-09-04T05:48:00Z"/>
              </w:rPr>
            </w:pPr>
            <w:ins w:id="14089" w:author="23.501_CR4721_(Rel-18)_IIoT" w:date="2023-09-04T05:48:00Z">
              <w:r w:rsidRPr="001B7C50">
                <w:rPr>
                  <w:rFonts w:eastAsia="DengXian"/>
                  <w:lang w:eastAsia="fr-FR"/>
                </w:rPr>
                <w:t>IEEE Std 1588 [126] clause 8.2.1.4.3</w:t>
              </w:r>
            </w:ins>
          </w:p>
        </w:tc>
      </w:tr>
      <w:tr w:rsidR="00A10084" w:rsidRPr="001B7C50" w14:paraId="22CF85C2" w14:textId="77777777" w:rsidTr="00BB43CA">
        <w:trPr>
          <w:cantSplit/>
          <w:jc w:val="center"/>
          <w:ins w:id="14090" w:author="23.501_CR4721_(Rel-18)_IIoT" w:date="2023-09-04T05:48:00Z"/>
        </w:trPr>
        <w:tc>
          <w:tcPr>
            <w:tcW w:w="5000" w:type="dxa"/>
            <w:shd w:val="clear" w:color="auto" w:fill="auto"/>
          </w:tcPr>
          <w:p w14:paraId="7C685917" w14:textId="77777777" w:rsidR="00A10084" w:rsidRPr="001B7C50" w:rsidRDefault="00A10084" w:rsidP="00BB43CA">
            <w:pPr>
              <w:pStyle w:val="TAL"/>
              <w:rPr>
                <w:ins w:id="14091" w:author="23.501_CR4721_(Rel-18)_IIoT" w:date="2023-09-04T05:48:00Z"/>
                <w:b/>
              </w:rPr>
            </w:pPr>
            <w:ins w:id="14092" w:author="23.501_CR4721_(Rel-18)_IIoT" w:date="2023-09-04T05:48:00Z">
              <w:r w:rsidRPr="001B7C50">
                <w:rPr>
                  <w:lang w:eastAsia="fr-FR"/>
                </w:rPr>
                <w:t>&gt;&gt; defaultDS.sdoId</w:t>
              </w:r>
            </w:ins>
          </w:p>
        </w:tc>
        <w:tc>
          <w:tcPr>
            <w:tcW w:w="1418" w:type="dxa"/>
            <w:shd w:val="clear" w:color="auto" w:fill="auto"/>
          </w:tcPr>
          <w:p w14:paraId="4A2ED44C" w14:textId="77777777" w:rsidR="00A10084" w:rsidRPr="001B7C50" w:rsidDel="00182EE7" w:rsidRDefault="00A10084" w:rsidP="00BB43CA">
            <w:pPr>
              <w:pStyle w:val="TAC"/>
              <w:rPr>
                <w:ins w:id="14093" w:author="23.501_CR4721_(Rel-18)_IIoT" w:date="2023-09-04T05:48:00Z"/>
              </w:rPr>
            </w:pPr>
            <w:ins w:id="14094" w:author="23.501_CR4721_(Rel-18)_IIoT" w:date="2023-09-04T05:48:00Z">
              <w:r w:rsidRPr="001B7C50" w:rsidDel="00A863FD">
                <w:rPr>
                  <w:rFonts w:eastAsia="DengXian"/>
                </w:rPr>
                <w:t>RW</w:t>
              </w:r>
            </w:ins>
          </w:p>
        </w:tc>
        <w:tc>
          <w:tcPr>
            <w:tcW w:w="1338" w:type="dxa"/>
          </w:tcPr>
          <w:p w14:paraId="019334B7" w14:textId="77777777" w:rsidR="00A10084" w:rsidRPr="001B7C50" w:rsidRDefault="00A10084" w:rsidP="00BB43CA">
            <w:pPr>
              <w:pStyle w:val="TAC"/>
              <w:rPr>
                <w:ins w:id="14095" w:author="23.501_CR4721_(Rel-18)_IIoT" w:date="2023-09-04T05:48:00Z"/>
              </w:rPr>
            </w:pPr>
            <w:ins w:id="14096" w:author="23.501_CR4721_(Rel-18)_IIoT" w:date="2023-09-04T05:48:00Z">
              <w:r w:rsidRPr="001B7C50">
                <w:rPr>
                  <w:rFonts w:eastAsia="DengXian"/>
                </w:rPr>
                <w:t>RW</w:t>
              </w:r>
            </w:ins>
          </w:p>
        </w:tc>
        <w:tc>
          <w:tcPr>
            <w:tcW w:w="2126" w:type="dxa"/>
            <w:shd w:val="clear" w:color="auto" w:fill="auto"/>
          </w:tcPr>
          <w:p w14:paraId="075A0070" w14:textId="77777777" w:rsidR="00A10084" w:rsidRPr="001B7C50" w:rsidRDefault="00A10084" w:rsidP="00BB43CA">
            <w:pPr>
              <w:pStyle w:val="TAC"/>
              <w:rPr>
                <w:ins w:id="14097" w:author="23.501_CR4721_(Rel-18)_IIoT" w:date="2023-09-04T05:48:00Z"/>
              </w:rPr>
            </w:pPr>
            <w:ins w:id="14098" w:author="23.501_CR4721_(Rel-18)_IIoT" w:date="2023-09-04T05:48:00Z">
              <w:r w:rsidRPr="001B7C50">
                <w:rPr>
                  <w:rFonts w:eastAsia="DengXian"/>
                  <w:lang w:eastAsia="fr-FR"/>
                </w:rPr>
                <w:t>IEEE Std 1588 [126] clause 8.2.1.4.5</w:t>
              </w:r>
            </w:ins>
          </w:p>
        </w:tc>
      </w:tr>
      <w:tr w:rsidR="00A10084" w:rsidRPr="001B7C50" w14:paraId="31C0C6FD" w14:textId="77777777" w:rsidTr="00BB43CA">
        <w:trPr>
          <w:cantSplit/>
          <w:jc w:val="center"/>
          <w:ins w:id="14099" w:author="23.501_CR4721_(Rel-18)_IIoT" w:date="2023-09-04T05:48:00Z"/>
        </w:trPr>
        <w:tc>
          <w:tcPr>
            <w:tcW w:w="5000" w:type="dxa"/>
            <w:shd w:val="clear" w:color="auto" w:fill="auto"/>
          </w:tcPr>
          <w:p w14:paraId="0E4B23E1" w14:textId="77777777" w:rsidR="00A10084" w:rsidRPr="001B7C50" w:rsidRDefault="00A10084" w:rsidP="00BB43CA">
            <w:pPr>
              <w:pStyle w:val="TAL"/>
              <w:rPr>
                <w:ins w:id="14100" w:author="23.501_CR4721_(Rel-18)_IIoT" w:date="2023-09-04T05:48:00Z"/>
                <w:b/>
              </w:rPr>
            </w:pPr>
            <w:ins w:id="14101" w:author="23.501_CR4721_(Rel-18)_IIoT" w:date="2023-09-04T05:48:00Z">
              <w:r w:rsidRPr="001B7C50">
                <w:rPr>
                  <w:lang w:eastAsia="fr-FR"/>
                </w:rPr>
                <w:t>&gt;&gt; defaultDS.instanceEnable</w:t>
              </w:r>
            </w:ins>
          </w:p>
        </w:tc>
        <w:tc>
          <w:tcPr>
            <w:tcW w:w="1418" w:type="dxa"/>
            <w:shd w:val="clear" w:color="auto" w:fill="auto"/>
          </w:tcPr>
          <w:p w14:paraId="73AC3A00" w14:textId="77777777" w:rsidR="00A10084" w:rsidRPr="001B7C50" w:rsidDel="00182EE7" w:rsidRDefault="00A10084" w:rsidP="00BB43CA">
            <w:pPr>
              <w:pStyle w:val="TAC"/>
              <w:rPr>
                <w:ins w:id="14102" w:author="23.501_CR4721_(Rel-18)_IIoT" w:date="2023-09-04T05:48:00Z"/>
              </w:rPr>
            </w:pPr>
            <w:ins w:id="14103" w:author="23.501_CR4721_(Rel-18)_IIoT" w:date="2023-09-04T05:48:00Z">
              <w:r w:rsidRPr="001B7C50">
                <w:rPr>
                  <w:rFonts w:eastAsia="DengXian"/>
                </w:rPr>
                <w:t>RW</w:t>
              </w:r>
            </w:ins>
          </w:p>
        </w:tc>
        <w:tc>
          <w:tcPr>
            <w:tcW w:w="1338" w:type="dxa"/>
          </w:tcPr>
          <w:p w14:paraId="313A1098" w14:textId="77777777" w:rsidR="00A10084" w:rsidRPr="001B7C50" w:rsidRDefault="00A10084" w:rsidP="00BB43CA">
            <w:pPr>
              <w:pStyle w:val="TAC"/>
              <w:rPr>
                <w:ins w:id="14104" w:author="23.501_CR4721_(Rel-18)_IIoT" w:date="2023-09-04T05:48:00Z"/>
              </w:rPr>
            </w:pPr>
            <w:ins w:id="14105" w:author="23.501_CR4721_(Rel-18)_IIoT" w:date="2023-09-04T05:48:00Z">
              <w:r w:rsidRPr="001B7C50">
                <w:rPr>
                  <w:rFonts w:eastAsia="DengXian"/>
                </w:rPr>
                <w:t>RW</w:t>
              </w:r>
            </w:ins>
          </w:p>
        </w:tc>
        <w:tc>
          <w:tcPr>
            <w:tcW w:w="2126" w:type="dxa"/>
            <w:shd w:val="clear" w:color="auto" w:fill="auto"/>
          </w:tcPr>
          <w:p w14:paraId="1B9B5962" w14:textId="77777777" w:rsidR="00A10084" w:rsidRPr="001B7C50" w:rsidRDefault="00A10084" w:rsidP="00BB43CA">
            <w:pPr>
              <w:pStyle w:val="TAC"/>
              <w:rPr>
                <w:ins w:id="14106" w:author="23.501_CR4721_(Rel-18)_IIoT" w:date="2023-09-04T05:48:00Z"/>
              </w:rPr>
            </w:pPr>
            <w:ins w:id="14107" w:author="23.501_CR4721_(Rel-18)_IIoT" w:date="2023-09-04T05:48:00Z">
              <w:r w:rsidRPr="001B7C50">
                <w:rPr>
                  <w:rFonts w:eastAsia="DengXian"/>
                  <w:lang w:eastAsia="fr-FR"/>
                </w:rPr>
                <w:t>IEEE Std 1588 [126] clause 8.2.1.5.2</w:t>
              </w:r>
            </w:ins>
          </w:p>
        </w:tc>
      </w:tr>
      <w:tr w:rsidR="00A10084" w:rsidRPr="001B7C50" w14:paraId="6D0B11E6" w14:textId="77777777" w:rsidTr="00BB43CA">
        <w:trPr>
          <w:cantSplit/>
          <w:jc w:val="center"/>
          <w:ins w:id="14108" w:author="23.501_CR4721_(Rel-18)_IIoT" w:date="2023-09-04T05:48:00Z"/>
        </w:trPr>
        <w:tc>
          <w:tcPr>
            <w:tcW w:w="5000" w:type="dxa"/>
            <w:shd w:val="clear" w:color="auto" w:fill="auto"/>
          </w:tcPr>
          <w:p w14:paraId="4B9EAF34" w14:textId="77777777" w:rsidR="00A10084" w:rsidRPr="001B7C50" w:rsidRDefault="00A10084" w:rsidP="00BB43CA">
            <w:pPr>
              <w:pStyle w:val="TAL"/>
              <w:rPr>
                <w:ins w:id="14109" w:author="23.501_CR4721_(Rel-18)_IIoT" w:date="2023-09-04T05:48:00Z"/>
                <w:b/>
              </w:rPr>
            </w:pPr>
            <w:ins w:id="14110" w:author="23.501_CR4721_(Rel-18)_IIoT" w:date="2023-09-04T05:48:00Z">
              <w:r w:rsidRPr="001B7C50">
                <w:rPr>
                  <w:lang w:eastAsia="fr-FR"/>
                </w:rPr>
                <w:t>&gt;&gt; defaultDS.externalPortConfigurationEnabled</w:t>
              </w:r>
            </w:ins>
          </w:p>
        </w:tc>
        <w:tc>
          <w:tcPr>
            <w:tcW w:w="1418" w:type="dxa"/>
            <w:shd w:val="clear" w:color="auto" w:fill="auto"/>
          </w:tcPr>
          <w:p w14:paraId="21B428D2" w14:textId="77777777" w:rsidR="00A10084" w:rsidRPr="001B7C50" w:rsidDel="00182EE7" w:rsidRDefault="00A10084" w:rsidP="00BB43CA">
            <w:pPr>
              <w:pStyle w:val="TAC"/>
              <w:rPr>
                <w:ins w:id="14111" w:author="23.501_CR4721_(Rel-18)_IIoT" w:date="2023-09-04T05:48:00Z"/>
              </w:rPr>
            </w:pPr>
            <w:ins w:id="14112" w:author="23.501_CR4721_(Rel-18)_IIoT" w:date="2023-09-04T05:48:00Z">
              <w:r w:rsidRPr="001B7C50">
                <w:rPr>
                  <w:rFonts w:eastAsia="DengXian"/>
                </w:rPr>
                <w:t>RW</w:t>
              </w:r>
            </w:ins>
          </w:p>
        </w:tc>
        <w:tc>
          <w:tcPr>
            <w:tcW w:w="1338" w:type="dxa"/>
          </w:tcPr>
          <w:p w14:paraId="178ECC58" w14:textId="77777777" w:rsidR="00A10084" w:rsidRPr="001B7C50" w:rsidRDefault="00A10084" w:rsidP="00BB43CA">
            <w:pPr>
              <w:pStyle w:val="TAC"/>
              <w:rPr>
                <w:ins w:id="14113" w:author="23.501_CR4721_(Rel-18)_IIoT" w:date="2023-09-04T05:48:00Z"/>
              </w:rPr>
            </w:pPr>
            <w:ins w:id="14114" w:author="23.501_CR4721_(Rel-18)_IIoT" w:date="2023-09-04T05:48:00Z">
              <w:r w:rsidRPr="001B7C50">
                <w:rPr>
                  <w:rFonts w:eastAsia="DengXian"/>
                </w:rPr>
                <w:t>RW</w:t>
              </w:r>
            </w:ins>
          </w:p>
        </w:tc>
        <w:tc>
          <w:tcPr>
            <w:tcW w:w="2126" w:type="dxa"/>
            <w:shd w:val="clear" w:color="auto" w:fill="auto"/>
          </w:tcPr>
          <w:p w14:paraId="5C420D74" w14:textId="77777777" w:rsidR="00A10084" w:rsidRPr="001B7C50" w:rsidRDefault="00A10084" w:rsidP="00BB43CA">
            <w:pPr>
              <w:pStyle w:val="TAC"/>
              <w:rPr>
                <w:ins w:id="14115" w:author="23.501_CR4721_(Rel-18)_IIoT" w:date="2023-09-04T05:48:00Z"/>
              </w:rPr>
            </w:pPr>
            <w:ins w:id="14116" w:author="23.501_CR4721_(Rel-18)_IIoT" w:date="2023-09-04T05:48:00Z">
              <w:r w:rsidRPr="001B7C50">
                <w:rPr>
                  <w:rFonts w:eastAsia="DengXian"/>
                  <w:lang w:eastAsia="fr-FR"/>
                </w:rPr>
                <w:t>IEEE Std 1588 [126] clause 8.2.1.5.3</w:t>
              </w:r>
            </w:ins>
          </w:p>
        </w:tc>
      </w:tr>
      <w:tr w:rsidR="00A10084" w:rsidRPr="001B7C50" w14:paraId="4439B701" w14:textId="77777777" w:rsidTr="00BB43CA">
        <w:trPr>
          <w:cantSplit/>
          <w:jc w:val="center"/>
          <w:ins w:id="14117" w:author="23.501_CR4721_(Rel-18)_IIoT" w:date="2023-09-04T05:48:00Z"/>
        </w:trPr>
        <w:tc>
          <w:tcPr>
            <w:tcW w:w="5000" w:type="dxa"/>
            <w:shd w:val="clear" w:color="auto" w:fill="auto"/>
          </w:tcPr>
          <w:p w14:paraId="5CBAA0EF" w14:textId="77777777" w:rsidR="00A10084" w:rsidRPr="001B7C50" w:rsidRDefault="00A10084" w:rsidP="00BB43CA">
            <w:pPr>
              <w:pStyle w:val="TAL"/>
              <w:rPr>
                <w:ins w:id="14118" w:author="23.501_CR4721_(Rel-18)_IIoT" w:date="2023-09-04T05:48:00Z"/>
                <w:b/>
              </w:rPr>
            </w:pPr>
            <w:ins w:id="14119" w:author="23.501_CR4721_(Rel-18)_IIoT" w:date="2023-09-04T05:48:00Z">
              <w:r w:rsidRPr="001B7C50">
                <w:rPr>
                  <w:lang w:eastAsia="fr-FR"/>
                </w:rPr>
                <w:t>&gt;&gt; defaultDS.instanceType</w:t>
              </w:r>
            </w:ins>
          </w:p>
        </w:tc>
        <w:tc>
          <w:tcPr>
            <w:tcW w:w="1418" w:type="dxa"/>
            <w:shd w:val="clear" w:color="auto" w:fill="auto"/>
          </w:tcPr>
          <w:p w14:paraId="7EBCDEBE" w14:textId="77777777" w:rsidR="00A10084" w:rsidRPr="001B7C50" w:rsidDel="00182EE7" w:rsidRDefault="00A10084" w:rsidP="00BB43CA">
            <w:pPr>
              <w:pStyle w:val="TAC"/>
              <w:rPr>
                <w:ins w:id="14120" w:author="23.501_CR4721_(Rel-18)_IIoT" w:date="2023-09-04T05:48:00Z"/>
              </w:rPr>
            </w:pPr>
            <w:ins w:id="14121" w:author="23.501_CR4721_(Rel-18)_IIoT" w:date="2023-09-04T05:48:00Z">
              <w:r w:rsidRPr="001B7C50">
                <w:rPr>
                  <w:rFonts w:eastAsia="DengXian"/>
                </w:rPr>
                <w:t>RW</w:t>
              </w:r>
            </w:ins>
          </w:p>
        </w:tc>
        <w:tc>
          <w:tcPr>
            <w:tcW w:w="1338" w:type="dxa"/>
          </w:tcPr>
          <w:p w14:paraId="2EBA0AC6" w14:textId="77777777" w:rsidR="00A10084" w:rsidRPr="001B7C50" w:rsidRDefault="00A10084" w:rsidP="00BB43CA">
            <w:pPr>
              <w:pStyle w:val="TAC"/>
              <w:rPr>
                <w:ins w:id="14122" w:author="23.501_CR4721_(Rel-18)_IIoT" w:date="2023-09-04T05:48:00Z"/>
              </w:rPr>
            </w:pPr>
            <w:ins w:id="14123" w:author="23.501_CR4721_(Rel-18)_IIoT" w:date="2023-09-04T05:48:00Z">
              <w:r w:rsidRPr="001B7C50">
                <w:rPr>
                  <w:rFonts w:eastAsia="DengXian"/>
                </w:rPr>
                <w:t>RW</w:t>
              </w:r>
            </w:ins>
          </w:p>
        </w:tc>
        <w:tc>
          <w:tcPr>
            <w:tcW w:w="2126" w:type="dxa"/>
            <w:shd w:val="clear" w:color="auto" w:fill="auto"/>
          </w:tcPr>
          <w:p w14:paraId="323C0933" w14:textId="77777777" w:rsidR="00A10084" w:rsidRPr="001B7C50" w:rsidRDefault="00A10084" w:rsidP="00BB43CA">
            <w:pPr>
              <w:pStyle w:val="TAC"/>
              <w:rPr>
                <w:ins w:id="14124" w:author="23.501_CR4721_(Rel-18)_IIoT" w:date="2023-09-04T05:48:00Z"/>
              </w:rPr>
            </w:pPr>
            <w:ins w:id="14125" w:author="23.501_CR4721_(Rel-18)_IIoT" w:date="2023-09-04T05:48:00Z">
              <w:r w:rsidRPr="001B7C50">
                <w:rPr>
                  <w:rFonts w:eastAsia="DengXian"/>
                  <w:lang w:eastAsia="fr-FR"/>
                </w:rPr>
                <w:t>IEEE Std 1588 [126] clause 8.2.1.5.5</w:t>
              </w:r>
            </w:ins>
          </w:p>
        </w:tc>
      </w:tr>
      <w:tr w:rsidR="00A10084" w:rsidRPr="001B7C50" w14:paraId="7049BB76" w14:textId="77777777" w:rsidTr="00BB43CA">
        <w:trPr>
          <w:cantSplit/>
          <w:jc w:val="center"/>
          <w:ins w:id="14126" w:author="23.501_CR4721_(Rel-18)_IIoT" w:date="2023-09-04T05:48:00Z"/>
        </w:trPr>
        <w:tc>
          <w:tcPr>
            <w:tcW w:w="5000" w:type="dxa"/>
            <w:shd w:val="clear" w:color="auto" w:fill="auto"/>
          </w:tcPr>
          <w:p w14:paraId="752E7428" w14:textId="77777777" w:rsidR="00A10084" w:rsidRPr="001B7C50" w:rsidRDefault="00A10084" w:rsidP="00BB43CA">
            <w:pPr>
              <w:pStyle w:val="TAL"/>
              <w:rPr>
                <w:ins w:id="14127" w:author="23.501_CR4721_(Rel-18)_IIoT" w:date="2023-09-04T05:48:00Z"/>
                <w:b/>
              </w:rPr>
            </w:pPr>
            <w:ins w:id="14128" w:author="23.501_CR4721_(Rel-18)_IIoT" w:date="2023-09-04T05:48:00Z">
              <w:r w:rsidRPr="001B7C50">
                <w:rPr>
                  <w:lang w:eastAsia="fr-FR"/>
                </w:rPr>
                <w:t>&gt;&gt; timePropertiesDS.currentUtcOffset</w:t>
              </w:r>
            </w:ins>
          </w:p>
        </w:tc>
        <w:tc>
          <w:tcPr>
            <w:tcW w:w="1418" w:type="dxa"/>
            <w:shd w:val="clear" w:color="auto" w:fill="auto"/>
          </w:tcPr>
          <w:p w14:paraId="122B17B9" w14:textId="77777777" w:rsidR="00A10084" w:rsidRPr="001B7C50" w:rsidDel="00182EE7" w:rsidRDefault="00A10084" w:rsidP="00BB43CA">
            <w:pPr>
              <w:pStyle w:val="TAC"/>
              <w:rPr>
                <w:ins w:id="14129" w:author="23.501_CR4721_(Rel-18)_IIoT" w:date="2023-09-04T05:48:00Z"/>
              </w:rPr>
            </w:pPr>
            <w:ins w:id="14130" w:author="23.501_CR4721_(Rel-18)_IIoT" w:date="2023-09-04T05:48:00Z">
              <w:r w:rsidRPr="001B7C50" w:rsidDel="00A863FD">
                <w:rPr>
                  <w:rFonts w:eastAsia="DengXian"/>
                </w:rPr>
                <w:t>RW</w:t>
              </w:r>
            </w:ins>
          </w:p>
        </w:tc>
        <w:tc>
          <w:tcPr>
            <w:tcW w:w="1338" w:type="dxa"/>
          </w:tcPr>
          <w:p w14:paraId="1A39CAFB" w14:textId="77777777" w:rsidR="00A10084" w:rsidRPr="001B7C50" w:rsidRDefault="00A10084" w:rsidP="00BB43CA">
            <w:pPr>
              <w:pStyle w:val="TAC"/>
              <w:rPr>
                <w:ins w:id="14131" w:author="23.501_CR4721_(Rel-18)_IIoT" w:date="2023-09-04T05:48:00Z"/>
              </w:rPr>
            </w:pPr>
            <w:ins w:id="14132" w:author="23.501_CR4721_(Rel-18)_IIoT" w:date="2023-09-04T05:48:00Z">
              <w:r w:rsidRPr="001B7C50">
                <w:rPr>
                  <w:rFonts w:eastAsia="DengXian"/>
                </w:rPr>
                <w:t>RW</w:t>
              </w:r>
            </w:ins>
          </w:p>
        </w:tc>
        <w:tc>
          <w:tcPr>
            <w:tcW w:w="2126" w:type="dxa"/>
            <w:shd w:val="clear" w:color="auto" w:fill="auto"/>
          </w:tcPr>
          <w:p w14:paraId="362CD08F" w14:textId="77777777" w:rsidR="00A10084" w:rsidRPr="001B7C50" w:rsidRDefault="00A10084" w:rsidP="00BB43CA">
            <w:pPr>
              <w:pStyle w:val="TAC"/>
              <w:rPr>
                <w:ins w:id="14133" w:author="23.501_CR4721_(Rel-18)_IIoT" w:date="2023-09-04T05:48:00Z"/>
              </w:rPr>
            </w:pPr>
            <w:ins w:id="14134" w:author="23.501_CR4721_(Rel-18)_IIoT" w:date="2023-09-04T05:48:00Z">
              <w:r w:rsidRPr="001B7C50">
                <w:rPr>
                  <w:rFonts w:eastAsia="DengXian"/>
                  <w:lang w:eastAsia="fr-FR"/>
                </w:rPr>
                <w:t>IEEE Std 1588 [126] clause 8.2.4.2</w:t>
              </w:r>
            </w:ins>
          </w:p>
        </w:tc>
      </w:tr>
      <w:tr w:rsidR="00A10084" w:rsidRPr="001B7C50" w14:paraId="1A7E4861" w14:textId="77777777" w:rsidTr="00BB43CA">
        <w:trPr>
          <w:cantSplit/>
          <w:jc w:val="center"/>
          <w:ins w:id="14135" w:author="23.501_CR4721_(Rel-18)_IIoT" w:date="2023-09-04T05:48:00Z"/>
        </w:trPr>
        <w:tc>
          <w:tcPr>
            <w:tcW w:w="5000" w:type="dxa"/>
            <w:shd w:val="clear" w:color="auto" w:fill="auto"/>
          </w:tcPr>
          <w:p w14:paraId="57A9A2F0" w14:textId="77777777" w:rsidR="00A10084" w:rsidRPr="001B7C50" w:rsidRDefault="00A10084" w:rsidP="00BB43CA">
            <w:pPr>
              <w:pStyle w:val="TAL"/>
              <w:rPr>
                <w:ins w:id="14136" w:author="23.501_CR4721_(Rel-18)_IIoT" w:date="2023-09-04T05:48:00Z"/>
                <w:b/>
              </w:rPr>
            </w:pPr>
            <w:ins w:id="14137" w:author="23.501_CR4721_(Rel-18)_IIoT" w:date="2023-09-04T05:48:00Z">
              <w:r w:rsidRPr="001B7C50">
                <w:rPr>
                  <w:lang w:eastAsia="fr-FR"/>
                </w:rPr>
                <w:t>&gt;&gt; timePropertiesDS.timeSource</w:t>
              </w:r>
            </w:ins>
          </w:p>
        </w:tc>
        <w:tc>
          <w:tcPr>
            <w:tcW w:w="1418" w:type="dxa"/>
            <w:shd w:val="clear" w:color="auto" w:fill="auto"/>
          </w:tcPr>
          <w:p w14:paraId="21DCC1CF" w14:textId="77777777" w:rsidR="00A10084" w:rsidRPr="001B7C50" w:rsidDel="00182EE7" w:rsidRDefault="00A10084" w:rsidP="00BB43CA">
            <w:pPr>
              <w:pStyle w:val="TAC"/>
              <w:rPr>
                <w:ins w:id="14138" w:author="23.501_CR4721_(Rel-18)_IIoT" w:date="2023-09-04T05:48:00Z"/>
              </w:rPr>
            </w:pPr>
            <w:ins w:id="14139" w:author="23.501_CR4721_(Rel-18)_IIoT" w:date="2023-09-04T05:48:00Z">
              <w:r w:rsidRPr="001B7C50">
                <w:rPr>
                  <w:rFonts w:eastAsia="DengXian"/>
                </w:rPr>
                <w:t>RW</w:t>
              </w:r>
            </w:ins>
          </w:p>
        </w:tc>
        <w:tc>
          <w:tcPr>
            <w:tcW w:w="1338" w:type="dxa"/>
          </w:tcPr>
          <w:p w14:paraId="2D03D5E7" w14:textId="77777777" w:rsidR="00A10084" w:rsidRPr="001B7C50" w:rsidRDefault="00A10084" w:rsidP="00BB43CA">
            <w:pPr>
              <w:pStyle w:val="TAC"/>
              <w:rPr>
                <w:ins w:id="14140" w:author="23.501_CR4721_(Rel-18)_IIoT" w:date="2023-09-04T05:48:00Z"/>
              </w:rPr>
            </w:pPr>
            <w:ins w:id="14141" w:author="23.501_CR4721_(Rel-18)_IIoT" w:date="2023-09-04T05:48:00Z">
              <w:r w:rsidRPr="001B7C50">
                <w:rPr>
                  <w:rFonts w:eastAsia="DengXian"/>
                </w:rPr>
                <w:t>RW</w:t>
              </w:r>
            </w:ins>
          </w:p>
        </w:tc>
        <w:tc>
          <w:tcPr>
            <w:tcW w:w="2126" w:type="dxa"/>
            <w:shd w:val="clear" w:color="auto" w:fill="auto"/>
          </w:tcPr>
          <w:p w14:paraId="0731BF23" w14:textId="77777777" w:rsidR="00A10084" w:rsidRPr="001B7C50" w:rsidRDefault="00A10084" w:rsidP="00BB43CA">
            <w:pPr>
              <w:pStyle w:val="TAC"/>
              <w:rPr>
                <w:ins w:id="14142" w:author="23.501_CR4721_(Rel-18)_IIoT" w:date="2023-09-04T05:48:00Z"/>
              </w:rPr>
            </w:pPr>
            <w:ins w:id="14143" w:author="23.501_CR4721_(Rel-18)_IIoT" w:date="2023-09-04T05:48:00Z">
              <w:r w:rsidRPr="001B7C50">
                <w:rPr>
                  <w:rFonts w:eastAsia="DengXian"/>
                  <w:lang w:eastAsia="fr-FR"/>
                </w:rPr>
                <w:t>IEEE Std 1588 [126] clause 8.2.4.9</w:t>
              </w:r>
            </w:ins>
          </w:p>
        </w:tc>
      </w:tr>
      <w:tr w:rsidR="00A10084" w:rsidRPr="001B7C50" w14:paraId="036CF227" w14:textId="77777777" w:rsidTr="00BB43CA">
        <w:trPr>
          <w:cantSplit/>
          <w:jc w:val="center"/>
          <w:ins w:id="14144" w:author="23.501_CR4721_(Rel-18)_IIoT" w:date="2023-09-04T05:48:00Z"/>
        </w:trPr>
        <w:tc>
          <w:tcPr>
            <w:tcW w:w="5000" w:type="dxa"/>
            <w:shd w:val="clear" w:color="auto" w:fill="auto"/>
          </w:tcPr>
          <w:p w14:paraId="79AB8096" w14:textId="77777777" w:rsidR="00A10084" w:rsidRPr="001B7C50" w:rsidRDefault="00A10084" w:rsidP="00BB43CA">
            <w:pPr>
              <w:pStyle w:val="TAL"/>
              <w:rPr>
                <w:ins w:id="14145" w:author="23.501_CR4721_(Rel-18)_IIoT" w:date="2023-09-04T05:48:00Z"/>
                <w:b/>
              </w:rPr>
            </w:pPr>
            <w:ins w:id="14146" w:author="23.501_CR4721_(Rel-18)_IIoT" w:date="2023-09-04T05:48:00Z">
              <w:r w:rsidRPr="001B7C50">
                <w:rPr>
                  <w:b/>
                  <w:bCs/>
                  <w:lang w:eastAsia="fr-FR"/>
                </w:rPr>
                <w:t>IEEE Std 802.1AS [104] data sets (NOTE 15)</w:t>
              </w:r>
            </w:ins>
          </w:p>
        </w:tc>
        <w:tc>
          <w:tcPr>
            <w:tcW w:w="1418" w:type="dxa"/>
            <w:shd w:val="clear" w:color="auto" w:fill="auto"/>
          </w:tcPr>
          <w:p w14:paraId="4370E20B" w14:textId="77777777" w:rsidR="00A10084" w:rsidRPr="001B7C50" w:rsidDel="00182EE7" w:rsidRDefault="00A10084" w:rsidP="00BB43CA">
            <w:pPr>
              <w:pStyle w:val="TAC"/>
              <w:rPr>
                <w:ins w:id="14147" w:author="23.501_CR4721_(Rel-18)_IIoT" w:date="2023-09-04T05:48:00Z"/>
              </w:rPr>
            </w:pPr>
          </w:p>
        </w:tc>
        <w:tc>
          <w:tcPr>
            <w:tcW w:w="1338" w:type="dxa"/>
          </w:tcPr>
          <w:p w14:paraId="5C9C9B08" w14:textId="77777777" w:rsidR="00A10084" w:rsidRPr="001B7C50" w:rsidRDefault="00A10084" w:rsidP="00BB43CA">
            <w:pPr>
              <w:pStyle w:val="TAC"/>
              <w:rPr>
                <w:ins w:id="14148" w:author="23.501_CR4721_(Rel-18)_IIoT" w:date="2023-09-04T05:48:00Z"/>
              </w:rPr>
            </w:pPr>
          </w:p>
        </w:tc>
        <w:tc>
          <w:tcPr>
            <w:tcW w:w="2126" w:type="dxa"/>
            <w:shd w:val="clear" w:color="auto" w:fill="auto"/>
          </w:tcPr>
          <w:p w14:paraId="7EF47657" w14:textId="77777777" w:rsidR="00A10084" w:rsidRPr="001B7C50" w:rsidRDefault="00A10084" w:rsidP="00BB43CA">
            <w:pPr>
              <w:pStyle w:val="TAC"/>
              <w:rPr>
                <w:ins w:id="14149" w:author="23.501_CR4721_(Rel-18)_IIoT" w:date="2023-09-04T05:48:00Z"/>
              </w:rPr>
            </w:pPr>
          </w:p>
        </w:tc>
      </w:tr>
      <w:tr w:rsidR="00A10084" w:rsidRPr="001B7C50" w14:paraId="2EDD7C40" w14:textId="77777777" w:rsidTr="00BB43CA">
        <w:trPr>
          <w:cantSplit/>
          <w:jc w:val="center"/>
          <w:ins w:id="14150" w:author="23.501_CR4721_(Rel-18)_IIoT" w:date="2023-09-04T05:48:00Z"/>
        </w:trPr>
        <w:tc>
          <w:tcPr>
            <w:tcW w:w="5000" w:type="dxa"/>
            <w:shd w:val="clear" w:color="auto" w:fill="auto"/>
          </w:tcPr>
          <w:p w14:paraId="0592701A" w14:textId="77777777" w:rsidR="00A10084" w:rsidRPr="001B7C50" w:rsidRDefault="00A10084" w:rsidP="00BB43CA">
            <w:pPr>
              <w:pStyle w:val="TAL"/>
              <w:rPr>
                <w:ins w:id="14151" w:author="23.501_CR4721_(Rel-18)_IIoT" w:date="2023-09-04T05:48:00Z"/>
                <w:b/>
              </w:rPr>
            </w:pPr>
            <w:ins w:id="14152" w:author="23.501_CR4721_(Rel-18)_IIoT" w:date="2023-09-04T05:48:00Z">
              <w:r w:rsidRPr="001B7C50">
                <w:rPr>
                  <w:lang w:eastAsia="fr-FR"/>
                </w:rPr>
                <w:t>&gt;&gt; defaultDS.clockIdentity</w:t>
              </w:r>
            </w:ins>
          </w:p>
        </w:tc>
        <w:tc>
          <w:tcPr>
            <w:tcW w:w="1418" w:type="dxa"/>
            <w:shd w:val="clear" w:color="auto" w:fill="auto"/>
          </w:tcPr>
          <w:p w14:paraId="5DE3562F" w14:textId="77777777" w:rsidR="00A10084" w:rsidRPr="001B7C50" w:rsidDel="00182EE7" w:rsidRDefault="00A10084" w:rsidP="00BB43CA">
            <w:pPr>
              <w:pStyle w:val="TAC"/>
              <w:rPr>
                <w:ins w:id="14153" w:author="23.501_CR4721_(Rel-18)_IIoT" w:date="2023-09-04T05:48:00Z"/>
              </w:rPr>
            </w:pPr>
            <w:ins w:id="14154" w:author="23.501_CR4721_(Rel-18)_IIoT" w:date="2023-09-04T05:48:00Z">
              <w:r w:rsidRPr="001B7C50">
                <w:rPr>
                  <w:rFonts w:eastAsia="DengXian"/>
                </w:rPr>
                <w:t>RW</w:t>
              </w:r>
            </w:ins>
          </w:p>
        </w:tc>
        <w:tc>
          <w:tcPr>
            <w:tcW w:w="1338" w:type="dxa"/>
          </w:tcPr>
          <w:p w14:paraId="756E2083" w14:textId="77777777" w:rsidR="00A10084" w:rsidRPr="001B7C50" w:rsidRDefault="00A10084" w:rsidP="00BB43CA">
            <w:pPr>
              <w:pStyle w:val="TAC"/>
              <w:rPr>
                <w:ins w:id="14155" w:author="23.501_CR4721_(Rel-18)_IIoT" w:date="2023-09-04T05:48:00Z"/>
              </w:rPr>
            </w:pPr>
            <w:ins w:id="14156" w:author="23.501_CR4721_(Rel-18)_IIoT" w:date="2023-09-04T05:48:00Z">
              <w:r w:rsidRPr="001B7C50">
                <w:rPr>
                  <w:rFonts w:eastAsia="DengXian"/>
                </w:rPr>
                <w:t>RW</w:t>
              </w:r>
            </w:ins>
          </w:p>
        </w:tc>
        <w:tc>
          <w:tcPr>
            <w:tcW w:w="2126" w:type="dxa"/>
            <w:shd w:val="clear" w:color="auto" w:fill="auto"/>
          </w:tcPr>
          <w:p w14:paraId="1CE240D2" w14:textId="77777777" w:rsidR="00A10084" w:rsidRPr="001B7C50" w:rsidRDefault="00A10084" w:rsidP="00BB43CA">
            <w:pPr>
              <w:pStyle w:val="TAC"/>
              <w:rPr>
                <w:ins w:id="14157" w:author="23.501_CR4721_(Rel-18)_IIoT" w:date="2023-09-04T05:48:00Z"/>
              </w:rPr>
            </w:pPr>
            <w:ins w:id="14158" w:author="23.501_CR4721_(Rel-18)_IIoT" w:date="2023-09-04T05:48:00Z">
              <w:r w:rsidRPr="001B7C50">
                <w:rPr>
                  <w:rFonts w:eastAsia="DengXian"/>
                  <w:lang w:eastAsia="fr-FR"/>
                </w:rPr>
                <w:t>IEEE Std 802.1AS [104] clause 14.2.2</w:t>
              </w:r>
            </w:ins>
          </w:p>
        </w:tc>
      </w:tr>
      <w:tr w:rsidR="00A10084" w:rsidRPr="001B7C50" w14:paraId="1A08A12D" w14:textId="77777777" w:rsidTr="00BB43CA">
        <w:trPr>
          <w:cantSplit/>
          <w:jc w:val="center"/>
          <w:ins w:id="14159" w:author="23.501_CR4721_(Rel-18)_IIoT" w:date="2023-09-04T05:48:00Z"/>
        </w:trPr>
        <w:tc>
          <w:tcPr>
            <w:tcW w:w="5000" w:type="dxa"/>
            <w:shd w:val="clear" w:color="auto" w:fill="auto"/>
          </w:tcPr>
          <w:p w14:paraId="01F4736D" w14:textId="77777777" w:rsidR="00A10084" w:rsidRPr="001B7C50" w:rsidRDefault="00A10084" w:rsidP="00BB43CA">
            <w:pPr>
              <w:pStyle w:val="TAL"/>
              <w:rPr>
                <w:ins w:id="14160" w:author="23.501_CR4721_(Rel-18)_IIoT" w:date="2023-09-04T05:48:00Z"/>
                <w:b/>
              </w:rPr>
            </w:pPr>
            <w:ins w:id="14161" w:author="23.501_CR4721_(Rel-18)_IIoT" w:date="2023-09-04T05:48:00Z">
              <w:r w:rsidRPr="001B7C50">
                <w:rPr>
                  <w:lang w:eastAsia="fr-FR"/>
                </w:rPr>
                <w:t>&gt;&gt; defaultDS.clockQuality.clockClass</w:t>
              </w:r>
            </w:ins>
          </w:p>
        </w:tc>
        <w:tc>
          <w:tcPr>
            <w:tcW w:w="1418" w:type="dxa"/>
            <w:shd w:val="clear" w:color="auto" w:fill="auto"/>
          </w:tcPr>
          <w:p w14:paraId="19FCDDB7" w14:textId="77777777" w:rsidR="00A10084" w:rsidRPr="001B7C50" w:rsidDel="00182EE7" w:rsidRDefault="00A10084" w:rsidP="00BB43CA">
            <w:pPr>
              <w:pStyle w:val="TAC"/>
              <w:rPr>
                <w:ins w:id="14162" w:author="23.501_CR4721_(Rel-18)_IIoT" w:date="2023-09-04T05:48:00Z"/>
              </w:rPr>
            </w:pPr>
            <w:ins w:id="14163" w:author="23.501_CR4721_(Rel-18)_IIoT" w:date="2023-09-04T05:48:00Z">
              <w:r w:rsidRPr="001B7C50" w:rsidDel="00A863FD">
                <w:rPr>
                  <w:rFonts w:eastAsia="DengXian"/>
                </w:rPr>
                <w:t>RW</w:t>
              </w:r>
            </w:ins>
          </w:p>
        </w:tc>
        <w:tc>
          <w:tcPr>
            <w:tcW w:w="1338" w:type="dxa"/>
          </w:tcPr>
          <w:p w14:paraId="14D2630B" w14:textId="77777777" w:rsidR="00A10084" w:rsidRPr="001B7C50" w:rsidRDefault="00A10084" w:rsidP="00BB43CA">
            <w:pPr>
              <w:pStyle w:val="TAC"/>
              <w:rPr>
                <w:ins w:id="14164" w:author="23.501_CR4721_(Rel-18)_IIoT" w:date="2023-09-04T05:48:00Z"/>
              </w:rPr>
            </w:pPr>
            <w:ins w:id="14165" w:author="23.501_CR4721_(Rel-18)_IIoT" w:date="2023-09-04T05:48:00Z">
              <w:r w:rsidRPr="001B7C50">
                <w:rPr>
                  <w:rFonts w:eastAsia="DengXian"/>
                </w:rPr>
                <w:t>RW</w:t>
              </w:r>
            </w:ins>
          </w:p>
        </w:tc>
        <w:tc>
          <w:tcPr>
            <w:tcW w:w="2126" w:type="dxa"/>
            <w:shd w:val="clear" w:color="auto" w:fill="auto"/>
          </w:tcPr>
          <w:p w14:paraId="662E51E5" w14:textId="77777777" w:rsidR="00A10084" w:rsidRPr="001B7C50" w:rsidRDefault="00A10084" w:rsidP="00BB43CA">
            <w:pPr>
              <w:pStyle w:val="TAC"/>
              <w:rPr>
                <w:ins w:id="14166" w:author="23.501_CR4721_(Rel-18)_IIoT" w:date="2023-09-04T05:48:00Z"/>
              </w:rPr>
            </w:pPr>
            <w:ins w:id="14167" w:author="23.501_CR4721_(Rel-18)_IIoT" w:date="2023-09-04T05:48:00Z">
              <w:r w:rsidRPr="001B7C50">
                <w:rPr>
                  <w:rFonts w:eastAsia="DengXian"/>
                  <w:lang w:eastAsia="fr-FR"/>
                </w:rPr>
                <w:t>IEEE Std 802.1AS [104] clause 14.2.4.2</w:t>
              </w:r>
            </w:ins>
          </w:p>
        </w:tc>
      </w:tr>
      <w:tr w:rsidR="00A10084" w:rsidRPr="001B7C50" w14:paraId="25227700" w14:textId="77777777" w:rsidTr="00BB43CA">
        <w:trPr>
          <w:cantSplit/>
          <w:jc w:val="center"/>
          <w:ins w:id="14168" w:author="23.501_CR4721_(Rel-18)_IIoT" w:date="2023-09-04T05:48:00Z"/>
        </w:trPr>
        <w:tc>
          <w:tcPr>
            <w:tcW w:w="5000" w:type="dxa"/>
            <w:shd w:val="clear" w:color="auto" w:fill="auto"/>
          </w:tcPr>
          <w:p w14:paraId="581BECCD" w14:textId="77777777" w:rsidR="00A10084" w:rsidRPr="001B7C50" w:rsidRDefault="00A10084" w:rsidP="00BB43CA">
            <w:pPr>
              <w:pStyle w:val="TAL"/>
              <w:rPr>
                <w:ins w:id="14169" w:author="23.501_CR4721_(Rel-18)_IIoT" w:date="2023-09-04T05:48:00Z"/>
                <w:b/>
              </w:rPr>
            </w:pPr>
            <w:ins w:id="14170" w:author="23.501_CR4721_(Rel-18)_IIoT" w:date="2023-09-04T05:48:00Z">
              <w:r w:rsidRPr="001B7C50">
                <w:rPr>
                  <w:lang w:eastAsia="fr-FR"/>
                </w:rPr>
                <w:t>&gt;&gt; defaultDS.clockQuality.clockAccuracy</w:t>
              </w:r>
            </w:ins>
          </w:p>
        </w:tc>
        <w:tc>
          <w:tcPr>
            <w:tcW w:w="1418" w:type="dxa"/>
            <w:shd w:val="clear" w:color="auto" w:fill="auto"/>
          </w:tcPr>
          <w:p w14:paraId="425849D1" w14:textId="77777777" w:rsidR="00A10084" w:rsidRPr="001B7C50" w:rsidDel="00182EE7" w:rsidRDefault="00A10084" w:rsidP="00BB43CA">
            <w:pPr>
              <w:pStyle w:val="TAC"/>
              <w:rPr>
                <w:ins w:id="14171" w:author="23.501_CR4721_(Rel-18)_IIoT" w:date="2023-09-04T05:48:00Z"/>
              </w:rPr>
            </w:pPr>
            <w:ins w:id="14172" w:author="23.501_CR4721_(Rel-18)_IIoT" w:date="2023-09-04T05:48:00Z">
              <w:r w:rsidRPr="001B7C50">
                <w:rPr>
                  <w:rFonts w:eastAsia="DengXian"/>
                </w:rPr>
                <w:t>RW</w:t>
              </w:r>
            </w:ins>
          </w:p>
        </w:tc>
        <w:tc>
          <w:tcPr>
            <w:tcW w:w="1338" w:type="dxa"/>
          </w:tcPr>
          <w:p w14:paraId="5014AC7E" w14:textId="77777777" w:rsidR="00A10084" w:rsidRPr="001B7C50" w:rsidRDefault="00A10084" w:rsidP="00BB43CA">
            <w:pPr>
              <w:pStyle w:val="TAC"/>
              <w:rPr>
                <w:ins w:id="14173" w:author="23.501_CR4721_(Rel-18)_IIoT" w:date="2023-09-04T05:48:00Z"/>
              </w:rPr>
            </w:pPr>
            <w:ins w:id="14174" w:author="23.501_CR4721_(Rel-18)_IIoT" w:date="2023-09-04T05:48:00Z">
              <w:r w:rsidRPr="001B7C50">
                <w:rPr>
                  <w:rFonts w:eastAsia="DengXian"/>
                </w:rPr>
                <w:t>RW</w:t>
              </w:r>
            </w:ins>
          </w:p>
        </w:tc>
        <w:tc>
          <w:tcPr>
            <w:tcW w:w="2126" w:type="dxa"/>
            <w:shd w:val="clear" w:color="auto" w:fill="auto"/>
          </w:tcPr>
          <w:p w14:paraId="442A483F" w14:textId="77777777" w:rsidR="00A10084" w:rsidRPr="001B7C50" w:rsidRDefault="00A10084" w:rsidP="00BB43CA">
            <w:pPr>
              <w:pStyle w:val="TAC"/>
              <w:rPr>
                <w:ins w:id="14175" w:author="23.501_CR4721_(Rel-18)_IIoT" w:date="2023-09-04T05:48:00Z"/>
              </w:rPr>
            </w:pPr>
            <w:ins w:id="14176" w:author="23.501_CR4721_(Rel-18)_IIoT" w:date="2023-09-04T05:48:00Z">
              <w:r w:rsidRPr="001B7C50">
                <w:rPr>
                  <w:rFonts w:eastAsia="DengXian"/>
                  <w:lang w:eastAsia="fr-FR"/>
                </w:rPr>
                <w:t>IEEE Std 802.1AS [104] clause 14.2.4.3</w:t>
              </w:r>
            </w:ins>
          </w:p>
        </w:tc>
      </w:tr>
      <w:tr w:rsidR="00A10084" w:rsidRPr="001B7C50" w14:paraId="5DB1A8DE" w14:textId="77777777" w:rsidTr="00BB43CA">
        <w:trPr>
          <w:cantSplit/>
          <w:jc w:val="center"/>
          <w:ins w:id="14177" w:author="23.501_CR4721_(Rel-18)_IIoT" w:date="2023-09-04T05:48:00Z"/>
        </w:trPr>
        <w:tc>
          <w:tcPr>
            <w:tcW w:w="5000" w:type="dxa"/>
            <w:shd w:val="clear" w:color="auto" w:fill="auto"/>
          </w:tcPr>
          <w:p w14:paraId="363BF3DF" w14:textId="77777777" w:rsidR="00A10084" w:rsidRPr="001B7C50" w:rsidRDefault="00A10084" w:rsidP="00BB43CA">
            <w:pPr>
              <w:pStyle w:val="TAL"/>
              <w:rPr>
                <w:ins w:id="14178" w:author="23.501_CR4721_(Rel-18)_IIoT" w:date="2023-09-04T05:48:00Z"/>
                <w:b/>
              </w:rPr>
            </w:pPr>
            <w:ins w:id="14179" w:author="23.501_CR4721_(Rel-18)_IIoT" w:date="2023-09-04T05:48:00Z">
              <w:r w:rsidRPr="001B7C50">
                <w:rPr>
                  <w:lang w:eastAsia="fr-FR"/>
                </w:rPr>
                <w:t>&gt;&gt; defaultDS.clockQuality.offsetScaledLogVariance</w:t>
              </w:r>
            </w:ins>
          </w:p>
        </w:tc>
        <w:tc>
          <w:tcPr>
            <w:tcW w:w="1418" w:type="dxa"/>
            <w:shd w:val="clear" w:color="auto" w:fill="auto"/>
          </w:tcPr>
          <w:p w14:paraId="350786AF" w14:textId="77777777" w:rsidR="00A10084" w:rsidRPr="001B7C50" w:rsidDel="00182EE7" w:rsidRDefault="00A10084" w:rsidP="00BB43CA">
            <w:pPr>
              <w:pStyle w:val="TAC"/>
              <w:rPr>
                <w:ins w:id="14180" w:author="23.501_CR4721_(Rel-18)_IIoT" w:date="2023-09-04T05:48:00Z"/>
              </w:rPr>
            </w:pPr>
            <w:ins w:id="14181" w:author="23.501_CR4721_(Rel-18)_IIoT" w:date="2023-09-04T05:48:00Z">
              <w:r w:rsidRPr="001B7C50">
                <w:rPr>
                  <w:rFonts w:eastAsia="DengXian"/>
                </w:rPr>
                <w:t>RW</w:t>
              </w:r>
            </w:ins>
          </w:p>
        </w:tc>
        <w:tc>
          <w:tcPr>
            <w:tcW w:w="1338" w:type="dxa"/>
          </w:tcPr>
          <w:p w14:paraId="7CC6A4CA" w14:textId="77777777" w:rsidR="00A10084" w:rsidRPr="001B7C50" w:rsidRDefault="00A10084" w:rsidP="00BB43CA">
            <w:pPr>
              <w:pStyle w:val="TAC"/>
              <w:rPr>
                <w:ins w:id="14182" w:author="23.501_CR4721_(Rel-18)_IIoT" w:date="2023-09-04T05:48:00Z"/>
              </w:rPr>
            </w:pPr>
            <w:ins w:id="14183" w:author="23.501_CR4721_(Rel-18)_IIoT" w:date="2023-09-04T05:48:00Z">
              <w:r w:rsidRPr="001B7C50">
                <w:rPr>
                  <w:rFonts w:eastAsia="DengXian"/>
                </w:rPr>
                <w:t>RW</w:t>
              </w:r>
            </w:ins>
          </w:p>
        </w:tc>
        <w:tc>
          <w:tcPr>
            <w:tcW w:w="2126" w:type="dxa"/>
            <w:shd w:val="clear" w:color="auto" w:fill="auto"/>
          </w:tcPr>
          <w:p w14:paraId="6BACC294" w14:textId="77777777" w:rsidR="00A10084" w:rsidRPr="001B7C50" w:rsidRDefault="00A10084" w:rsidP="00BB43CA">
            <w:pPr>
              <w:pStyle w:val="TAC"/>
              <w:rPr>
                <w:ins w:id="14184" w:author="23.501_CR4721_(Rel-18)_IIoT" w:date="2023-09-04T05:48:00Z"/>
              </w:rPr>
            </w:pPr>
            <w:ins w:id="14185" w:author="23.501_CR4721_(Rel-18)_IIoT" w:date="2023-09-04T05:48:00Z">
              <w:r w:rsidRPr="001B7C50">
                <w:rPr>
                  <w:rFonts w:eastAsia="DengXian"/>
                  <w:lang w:eastAsia="fr-FR"/>
                </w:rPr>
                <w:t>IEEE Std 802.1AS [104] clause 14.2.4.4</w:t>
              </w:r>
            </w:ins>
          </w:p>
        </w:tc>
      </w:tr>
      <w:tr w:rsidR="00A10084" w:rsidRPr="001B7C50" w14:paraId="202A8FD9" w14:textId="77777777" w:rsidTr="00BB43CA">
        <w:trPr>
          <w:cantSplit/>
          <w:jc w:val="center"/>
          <w:ins w:id="14186" w:author="23.501_CR4721_(Rel-18)_IIoT" w:date="2023-09-04T05:48:00Z"/>
        </w:trPr>
        <w:tc>
          <w:tcPr>
            <w:tcW w:w="5000" w:type="dxa"/>
            <w:shd w:val="clear" w:color="auto" w:fill="auto"/>
          </w:tcPr>
          <w:p w14:paraId="03A8254B" w14:textId="77777777" w:rsidR="00A10084" w:rsidRPr="001B7C50" w:rsidRDefault="00A10084" w:rsidP="00BB43CA">
            <w:pPr>
              <w:pStyle w:val="TAL"/>
              <w:rPr>
                <w:ins w:id="14187" w:author="23.501_CR4721_(Rel-18)_IIoT" w:date="2023-09-04T05:48:00Z"/>
                <w:b/>
              </w:rPr>
            </w:pPr>
            <w:ins w:id="14188" w:author="23.501_CR4721_(Rel-18)_IIoT" w:date="2023-09-04T05:48:00Z">
              <w:r w:rsidRPr="001B7C50">
                <w:rPr>
                  <w:lang w:eastAsia="fr-FR"/>
                </w:rPr>
                <w:t>&gt;&gt; defaultDS.priority1</w:t>
              </w:r>
            </w:ins>
          </w:p>
        </w:tc>
        <w:tc>
          <w:tcPr>
            <w:tcW w:w="1418" w:type="dxa"/>
            <w:shd w:val="clear" w:color="auto" w:fill="auto"/>
          </w:tcPr>
          <w:p w14:paraId="64AB5D26" w14:textId="77777777" w:rsidR="00A10084" w:rsidRPr="001B7C50" w:rsidDel="00182EE7" w:rsidRDefault="00A10084" w:rsidP="00BB43CA">
            <w:pPr>
              <w:pStyle w:val="TAC"/>
              <w:rPr>
                <w:ins w:id="14189" w:author="23.501_CR4721_(Rel-18)_IIoT" w:date="2023-09-04T05:48:00Z"/>
              </w:rPr>
            </w:pPr>
            <w:ins w:id="14190" w:author="23.501_CR4721_(Rel-18)_IIoT" w:date="2023-09-04T05:48:00Z">
              <w:r w:rsidRPr="001B7C50">
                <w:rPr>
                  <w:rFonts w:eastAsia="DengXian"/>
                </w:rPr>
                <w:t>RW</w:t>
              </w:r>
            </w:ins>
          </w:p>
        </w:tc>
        <w:tc>
          <w:tcPr>
            <w:tcW w:w="1338" w:type="dxa"/>
          </w:tcPr>
          <w:p w14:paraId="1D216FC5" w14:textId="77777777" w:rsidR="00A10084" w:rsidRPr="001B7C50" w:rsidRDefault="00A10084" w:rsidP="00BB43CA">
            <w:pPr>
              <w:pStyle w:val="TAC"/>
              <w:rPr>
                <w:ins w:id="14191" w:author="23.501_CR4721_(Rel-18)_IIoT" w:date="2023-09-04T05:48:00Z"/>
              </w:rPr>
            </w:pPr>
            <w:ins w:id="14192" w:author="23.501_CR4721_(Rel-18)_IIoT" w:date="2023-09-04T05:48:00Z">
              <w:r w:rsidRPr="001B7C50">
                <w:rPr>
                  <w:rFonts w:eastAsia="DengXian"/>
                </w:rPr>
                <w:t>RW</w:t>
              </w:r>
            </w:ins>
          </w:p>
        </w:tc>
        <w:tc>
          <w:tcPr>
            <w:tcW w:w="2126" w:type="dxa"/>
            <w:shd w:val="clear" w:color="auto" w:fill="auto"/>
          </w:tcPr>
          <w:p w14:paraId="26C9A0CD" w14:textId="77777777" w:rsidR="00A10084" w:rsidRPr="001B7C50" w:rsidRDefault="00A10084" w:rsidP="00BB43CA">
            <w:pPr>
              <w:pStyle w:val="TAC"/>
              <w:rPr>
                <w:ins w:id="14193" w:author="23.501_CR4721_(Rel-18)_IIoT" w:date="2023-09-04T05:48:00Z"/>
              </w:rPr>
            </w:pPr>
            <w:ins w:id="14194" w:author="23.501_CR4721_(Rel-18)_IIoT" w:date="2023-09-04T05:48:00Z">
              <w:r w:rsidRPr="001B7C50">
                <w:rPr>
                  <w:rFonts w:eastAsia="DengXian"/>
                  <w:lang w:eastAsia="fr-FR"/>
                </w:rPr>
                <w:t>IEEE Std 802.1AS [104] clause 14.2.5</w:t>
              </w:r>
            </w:ins>
          </w:p>
        </w:tc>
      </w:tr>
      <w:tr w:rsidR="00A10084" w:rsidRPr="001B7C50" w14:paraId="6A75901A" w14:textId="77777777" w:rsidTr="00BB43CA">
        <w:trPr>
          <w:cantSplit/>
          <w:jc w:val="center"/>
          <w:ins w:id="14195" w:author="23.501_CR4721_(Rel-18)_IIoT" w:date="2023-09-04T05:48:00Z"/>
        </w:trPr>
        <w:tc>
          <w:tcPr>
            <w:tcW w:w="5000" w:type="dxa"/>
            <w:shd w:val="clear" w:color="auto" w:fill="auto"/>
          </w:tcPr>
          <w:p w14:paraId="1BDD343A" w14:textId="77777777" w:rsidR="00A10084" w:rsidRPr="001B7C50" w:rsidRDefault="00A10084" w:rsidP="00BB43CA">
            <w:pPr>
              <w:pStyle w:val="TAL"/>
              <w:rPr>
                <w:ins w:id="14196" w:author="23.501_CR4721_(Rel-18)_IIoT" w:date="2023-09-04T05:48:00Z"/>
                <w:b/>
              </w:rPr>
            </w:pPr>
            <w:ins w:id="14197" w:author="23.501_CR4721_(Rel-18)_IIoT" w:date="2023-09-04T05:48:00Z">
              <w:r w:rsidRPr="001B7C50">
                <w:t>&gt;&gt; defaultDS.priority2</w:t>
              </w:r>
            </w:ins>
          </w:p>
        </w:tc>
        <w:tc>
          <w:tcPr>
            <w:tcW w:w="1418" w:type="dxa"/>
            <w:shd w:val="clear" w:color="auto" w:fill="auto"/>
          </w:tcPr>
          <w:p w14:paraId="102957FC" w14:textId="77777777" w:rsidR="00A10084" w:rsidRPr="001B7C50" w:rsidDel="00182EE7" w:rsidRDefault="00A10084" w:rsidP="00BB43CA">
            <w:pPr>
              <w:pStyle w:val="TAC"/>
              <w:rPr>
                <w:ins w:id="14198" w:author="23.501_CR4721_(Rel-18)_IIoT" w:date="2023-09-04T05:48:00Z"/>
              </w:rPr>
            </w:pPr>
            <w:ins w:id="14199" w:author="23.501_CR4721_(Rel-18)_IIoT" w:date="2023-09-04T05:48:00Z">
              <w:r w:rsidRPr="001B7C50" w:rsidDel="00A863FD">
                <w:rPr>
                  <w:rFonts w:eastAsia="DengXian"/>
                </w:rPr>
                <w:t>RW</w:t>
              </w:r>
            </w:ins>
          </w:p>
        </w:tc>
        <w:tc>
          <w:tcPr>
            <w:tcW w:w="1338" w:type="dxa"/>
          </w:tcPr>
          <w:p w14:paraId="1D2119E4" w14:textId="77777777" w:rsidR="00A10084" w:rsidRPr="001B7C50" w:rsidRDefault="00A10084" w:rsidP="00BB43CA">
            <w:pPr>
              <w:pStyle w:val="TAC"/>
              <w:rPr>
                <w:ins w:id="14200" w:author="23.501_CR4721_(Rel-18)_IIoT" w:date="2023-09-04T05:48:00Z"/>
              </w:rPr>
            </w:pPr>
            <w:ins w:id="14201" w:author="23.501_CR4721_(Rel-18)_IIoT" w:date="2023-09-04T05:48:00Z">
              <w:r w:rsidRPr="001B7C50">
                <w:rPr>
                  <w:rFonts w:eastAsia="DengXian"/>
                </w:rPr>
                <w:t>RW</w:t>
              </w:r>
            </w:ins>
          </w:p>
        </w:tc>
        <w:tc>
          <w:tcPr>
            <w:tcW w:w="2126" w:type="dxa"/>
            <w:shd w:val="clear" w:color="auto" w:fill="auto"/>
          </w:tcPr>
          <w:p w14:paraId="19EB1446" w14:textId="77777777" w:rsidR="00A10084" w:rsidRPr="001B7C50" w:rsidRDefault="00A10084" w:rsidP="00BB43CA">
            <w:pPr>
              <w:pStyle w:val="TAC"/>
              <w:rPr>
                <w:ins w:id="14202" w:author="23.501_CR4721_(Rel-18)_IIoT" w:date="2023-09-04T05:48:00Z"/>
              </w:rPr>
            </w:pPr>
            <w:ins w:id="14203" w:author="23.501_CR4721_(Rel-18)_IIoT" w:date="2023-09-04T05:48:00Z">
              <w:r w:rsidRPr="001B7C50">
                <w:rPr>
                  <w:rFonts w:eastAsia="DengXian"/>
                  <w:lang w:eastAsia="fr-FR"/>
                </w:rPr>
                <w:t>IEEE Std 802.1AS [104] clause 14.2.6</w:t>
              </w:r>
            </w:ins>
          </w:p>
        </w:tc>
      </w:tr>
      <w:tr w:rsidR="00A10084" w:rsidRPr="001B7C50" w14:paraId="34A46ED3" w14:textId="77777777" w:rsidTr="00BB43CA">
        <w:trPr>
          <w:cantSplit/>
          <w:jc w:val="center"/>
          <w:ins w:id="14204" w:author="23.501_CR4721_(Rel-18)_IIoT" w:date="2023-09-04T05:48:00Z"/>
        </w:trPr>
        <w:tc>
          <w:tcPr>
            <w:tcW w:w="5000" w:type="dxa"/>
            <w:shd w:val="clear" w:color="auto" w:fill="auto"/>
          </w:tcPr>
          <w:p w14:paraId="3B262B02" w14:textId="77777777" w:rsidR="00A10084" w:rsidRPr="001B7C50" w:rsidRDefault="00A10084" w:rsidP="00BB43CA">
            <w:pPr>
              <w:pStyle w:val="TAL"/>
              <w:rPr>
                <w:ins w:id="14205" w:author="23.501_CR4721_(Rel-18)_IIoT" w:date="2023-09-04T05:48:00Z"/>
                <w:b/>
              </w:rPr>
            </w:pPr>
            <w:ins w:id="14206" w:author="23.501_CR4721_(Rel-18)_IIoT" w:date="2023-09-04T05:48:00Z">
              <w:r w:rsidRPr="001B7C50">
                <w:rPr>
                  <w:lang w:eastAsia="fr-FR"/>
                </w:rPr>
                <w:t>&gt;&gt; defaultDS.timeSource</w:t>
              </w:r>
            </w:ins>
          </w:p>
        </w:tc>
        <w:tc>
          <w:tcPr>
            <w:tcW w:w="1418" w:type="dxa"/>
            <w:shd w:val="clear" w:color="auto" w:fill="auto"/>
          </w:tcPr>
          <w:p w14:paraId="424CC557" w14:textId="77777777" w:rsidR="00A10084" w:rsidRPr="001B7C50" w:rsidDel="00182EE7" w:rsidRDefault="00A10084" w:rsidP="00BB43CA">
            <w:pPr>
              <w:pStyle w:val="TAC"/>
              <w:rPr>
                <w:ins w:id="14207" w:author="23.501_CR4721_(Rel-18)_IIoT" w:date="2023-09-04T05:48:00Z"/>
              </w:rPr>
            </w:pPr>
            <w:ins w:id="14208" w:author="23.501_CR4721_(Rel-18)_IIoT" w:date="2023-09-04T05:48:00Z">
              <w:r w:rsidRPr="001B7C50">
                <w:rPr>
                  <w:rFonts w:eastAsia="DengXian"/>
                </w:rPr>
                <w:t>RW</w:t>
              </w:r>
            </w:ins>
          </w:p>
        </w:tc>
        <w:tc>
          <w:tcPr>
            <w:tcW w:w="1338" w:type="dxa"/>
          </w:tcPr>
          <w:p w14:paraId="163B7DBD" w14:textId="77777777" w:rsidR="00A10084" w:rsidRPr="001B7C50" w:rsidRDefault="00A10084" w:rsidP="00BB43CA">
            <w:pPr>
              <w:pStyle w:val="TAC"/>
              <w:rPr>
                <w:ins w:id="14209" w:author="23.501_CR4721_(Rel-18)_IIoT" w:date="2023-09-04T05:48:00Z"/>
              </w:rPr>
            </w:pPr>
            <w:ins w:id="14210" w:author="23.501_CR4721_(Rel-18)_IIoT" w:date="2023-09-04T05:48:00Z">
              <w:r w:rsidRPr="001B7C50">
                <w:rPr>
                  <w:rFonts w:eastAsia="DengXian"/>
                </w:rPr>
                <w:t>RW</w:t>
              </w:r>
            </w:ins>
          </w:p>
        </w:tc>
        <w:tc>
          <w:tcPr>
            <w:tcW w:w="2126" w:type="dxa"/>
            <w:shd w:val="clear" w:color="auto" w:fill="auto"/>
          </w:tcPr>
          <w:p w14:paraId="03537B0E" w14:textId="77777777" w:rsidR="00A10084" w:rsidRPr="001B7C50" w:rsidRDefault="00A10084" w:rsidP="00BB43CA">
            <w:pPr>
              <w:pStyle w:val="TAC"/>
              <w:rPr>
                <w:ins w:id="14211" w:author="23.501_CR4721_(Rel-18)_IIoT" w:date="2023-09-04T05:48:00Z"/>
              </w:rPr>
            </w:pPr>
            <w:ins w:id="14212" w:author="23.501_CR4721_(Rel-18)_IIoT" w:date="2023-09-04T05:48:00Z">
              <w:r w:rsidRPr="001B7C50">
                <w:rPr>
                  <w:rFonts w:eastAsia="DengXian"/>
                  <w:lang w:eastAsia="fr-FR"/>
                </w:rPr>
                <w:t>IEEE Std 802.1AS [104] clause 14.2.15</w:t>
              </w:r>
            </w:ins>
          </w:p>
        </w:tc>
      </w:tr>
      <w:tr w:rsidR="00A10084" w:rsidRPr="001B7C50" w14:paraId="50DBD979" w14:textId="77777777" w:rsidTr="00BB43CA">
        <w:trPr>
          <w:cantSplit/>
          <w:jc w:val="center"/>
          <w:ins w:id="14213" w:author="23.501_CR4721_(Rel-18)_IIoT" w:date="2023-09-04T05:48:00Z"/>
        </w:trPr>
        <w:tc>
          <w:tcPr>
            <w:tcW w:w="5000" w:type="dxa"/>
            <w:shd w:val="clear" w:color="auto" w:fill="auto"/>
          </w:tcPr>
          <w:p w14:paraId="233C6AF9" w14:textId="77777777" w:rsidR="00A10084" w:rsidRPr="001B7C50" w:rsidRDefault="00A10084" w:rsidP="00BB43CA">
            <w:pPr>
              <w:pStyle w:val="TAL"/>
              <w:rPr>
                <w:ins w:id="14214" w:author="23.501_CR4721_(Rel-18)_IIoT" w:date="2023-09-04T05:48:00Z"/>
                <w:b/>
              </w:rPr>
            </w:pPr>
            <w:ins w:id="14215" w:author="23.501_CR4721_(Rel-18)_IIoT" w:date="2023-09-04T05:48:00Z">
              <w:r w:rsidRPr="001B7C50">
                <w:rPr>
                  <w:lang w:eastAsia="fr-FR"/>
                </w:rPr>
                <w:t>&gt;&gt; defaultDS.domainNumber</w:t>
              </w:r>
            </w:ins>
          </w:p>
        </w:tc>
        <w:tc>
          <w:tcPr>
            <w:tcW w:w="1418" w:type="dxa"/>
            <w:shd w:val="clear" w:color="auto" w:fill="auto"/>
          </w:tcPr>
          <w:p w14:paraId="5FE0A686" w14:textId="77777777" w:rsidR="00A10084" w:rsidRPr="001B7C50" w:rsidDel="00182EE7" w:rsidRDefault="00A10084" w:rsidP="00BB43CA">
            <w:pPr>
              <w:pStyle w:val="TAC"/>
              <w:rPr>
                <w:ins w:id="14216" w:author="23.501_CR4721_(Rel-18)_IIoT" w:date="2023-09-04T05:48:00Z"/>
              </w:rPr>
            </w:pPr>
            <w:ins w:id="14217" w:author="23.501_CR4721_(Rel-18)_IIoT" w:date="2023-09-04T05:48:00Z">
              <w:r w:rsidRPr="001B7C50">
                <w:rPr>
                  <w:rFonts w:eastAsia="DengXian"/>
                </w:rPr>
                <w:t>RW</w:t>
              </w:r>
            </w:ins>
          </w:p>
        </w:tc>
        <w:tc>
          <w:tcPr>
            <w:tcW w:w="1338" w:type="dxa"/>
          </w:tcPr>
          <w:p w14:paraId="48615B3D" w14:textId="77777777" w:rsidR="00A10084" w:rsidRPr="001B7C50" w:rsidRDefault="00A10084" w:rsidP="00BB43CA">
            <w:pPr>
              <w:pStyle w:val="TAC"/>
              <w:rPr>
                <w:ins w:id="14218" w:author="23.501_CR4721_(Rel-18)_IIoT" w:date="2023-09-04T05:48:00Z"/>
              </w:rPr>
            </w:pPr>
            <w:ins w:id="14219" w:author="23.501_CR4721_(Rel-18)_IIoT" w:date="2023-09-04T05:48:00Z">
              <w:r w:rsidRPr="001B7C50">
                <w:rPr>
                  <w:rFonts w:eastAsia="DengXian"/>
                </w:rPr>
                <w:t>RW</w:t>
              </w:r>
            </w:ins>
          </w:p>
        </w:tc>
        <w:tc>
          <w:tcPr>
            <w:tcW w:w="2126" w:type="dxa"/>
            <w:shd w:val="clear" w:color="auto" w:fill="auto"/>
          </w:tcPr>
          <w:p w14:paraId="59F616F7" w14:textId="77777777" w:rsidR="00A10084" w:rsidRPr="001B7C50" w:rsidRDefault="00A10084" w:rsidP="00BB43CA">
            <w:pPr>
              <w:pStyle w:val="TAC"/>
              <w:rPr>
                <w:ins w:id="14220" w:author="23.501_CR4721_(Rel-18)_IIoT" w:date="2023-09-04T05:48:00Z"/>
              </w:rPr>
            </w:pPr>
            <w:ins w:id="14221" w:author="23.501_CR4721_(Rel-18)_IIoT" w:date="2023-09-04T05:48:00Z">
              <w:r w:rsidRPr="001B7C50">
                <w:rPr>
                  <w:rFonts w:eastAsia="DengXian"/>
                  <w:lang w:eastAsia="fr-FR"/>
                </w:rPr>
                <w:t>IEEE Std 802.1AS [104] clause 14.2.16</w:t>
              </w:r>
            </w:ins>
          </w:p>
        </w:tc>
      </w:tr>
      <w:tr w:rsidR="00A10084" w:rsidRPr="001B7C50" w14:paraId="123221CB" w14:textId="77777777" w:rsidTr="00BB43CA">
        <w:trPr>
          <w:cantSplit/>
          <w:jc w:val="center"/>
          <w:ins w:id="14222" w:author="23.501_CR4721_(Rel-18)_IIoT" w:date="2023-09-04T05:48:00Z"/>
        </w:trPr>
        <w:tc>
          <w:tcPr>
            <w:tcW w:w="5000" w:type="dxa"/>
            <w:shd w:val="clear" w:color="auto" w:fill="auto"/>
          </w:tcPr>
          <w:p w14:paraId="1D32C556" w14:textId="77777777" w:rsidR="00A10084" w:rsidRPr="001B7C50" w:rsidRDefault="00A10084" w:rsidP="00BB43CA">
            <w:pPr>
              <w:pStyle w:val="TAL"/>
              <w:rPr>
                <w:ins w:id="14223" w:author="23.501_CR4721_(Rel-18)_IIoT" w:date="2023-09-04T05:48:00Z"/>
                <w:b/>
              </w:rPr>
            </w:pPr>
            <w:ins w:id="14224" w:author="23.501_CR4721_(Rel-18)_IIoT" w:date="2023-09-04T05:48:00Z">
              <w:r w:rsidRPr="001B7C50">
                <w:rPr>
                  <w:lang w:eastAsia="fr-FR"/>
                </w:rPr>
                <w:t>&gt;&gt; defaultDS.sdoId</w:t>
              </w:r>
            </w:ins>
          </w:p>
        </w:tc>
        <w:tc>
          <w:tcPr>
            <w:tcW w:w="1418" w:type="dxa"/>
            <w:shd w:val="clear" w:color="auto" w:fill="auto"/>
          </w:tcPr>
          <w:p w14:paraId="3FC92792" w14:textId="77777777" w:rsidR="00A10084" w:rsidRPr="001B7C50" w:rsidDel="00182EE7" w:rsidRDefault="00A10084" w:rsidP="00BB43CA">
            <w:pPr>
              <w:pStyle w:val="TAC"/>
              <w:rPr>
                <w:ins w:id="14225" w:author="23.501_CR4721_(Rel-18)_IIoT" w:date="2023-09-04T05:48:00Z"/>
              </w:rPr>
            </w:pPr>
            <w:ins w:id="14226" w:author="23.501_CR4721_(Rel-18)_IIoT" w:date="2023-09-04T05:48:00Z">
              <w:r w:rsidRPr="001B7C50">
                <w:rPr>
                  <w:rFonts w:eastAsia="DengXian"/>
                </w:rPr>
                <w:t>RW</w:t>
              </w:r>
            </w:ins>
          </w:p>
        </w:tc>
        <w:tc>
          <w:tcPr>
            <w:tcW w:w="1338" w:type="dxa"/>
          </w:tcPr>
          <w:p w14:paraId="22FFCFC7" w14:textId="77777777" w:rsidR="00A10084" w:rsidRPr="001B7C50" w:rsidRDefault="00A10084" w:rsidP="00BB43CA">
            <w:pPr>
              <w:pStyle w:val="TAC"/>
              <w:rPr>
                <w:ins w:id="14227" w:author="23.501_CR4721_(Rel-18)_IIoT" w:date="2023-09-04T05:48:00Z"/>
              </w:rPr>
            </w:pPr>
            <w:ins w:id="14228" w:author="23.501_CR4721_(Rel-18)_IIoT" w:date="2023-09-04T05:48:00Z">
              <w:r w:rsidRPr="001B7C50">
                <w:rPr>
                  <w:rFonts w:eastAsia="DengXian"/>
                </w:rPr>
                <w:t>RW</w:t>
              </w:r>
            </w:ins>
          </w:p>
        </w:tc>
        <w:tc>
          <w:tcPr>
            <w:tcW w:w="2126" w:type="dxa"/>
            <w:shd w:val="clear" w:color="auto" w:fill="auto"/>
          </w:tcPr>
          <w:p w14:paraId="4AD2C090" w14:textId="77777777" w:rsidR="00A10084" w:rsidRPr="001B7C50" w:rsidRDefault="00A10084" w:rsidP="00BB43CA">
            <w:pPr>
              <w:pStyle w:val="TAC"/>
              <w:rPr>
                <w:ins w:id="14229" w:author="23.501_CR4721_(Rel-18)_IIoT" w:date="2023-09-04T05:48:00Z"/>
              </w:rPr>
            </w:pPr>
            <w:ins w:id="14230" w:author="23.501_CR4721_(Rel-18)_IIoT" w:date="2023-09-04T05:48:00Z">
              <w:r w:rsidRPr="001B7C50">
                <w:rPr>
                  <w:rFonts w:eastAsia="DengXian"/>
                  <w:lang w:eastAsia="fr-FR"/>
                </w:rPr>
                <w:t>IEEE Std 802.1AS [104] clause 14.2.18</w:t>
              </w:r>
            </w:ins>
          </w:p>
        </w:tc>
      </w:tr>
      <w:tr w:rsidR="00A10084" w:rsidRPr="001B7C50" w14:paraId="2B4E338D" w14:textId="77777777" w:rsidTr="00BB43CA">
        <w:trPr>
          <w:cantSplit/>
          <w:jc w:val="center"/>
          <w:ins w:id="14231" w:author="23.501_CR4721_(Rel-18)_IIoT" w:date="2023-09-04T05:48:00Z"/>
        </w:trPr>
        <w:tc>
          <w:tcPr>
            <w:tcW w:w="5000" w:type="dxa"/>
            <w:shd w:val="clear" w:color="auto" w:fill="auto"/>
          </w:tcPr>
          <w:p w14:paraId="2847152E" w14:textId="77777777" w:rsidR="00A10084" w:rsidRPr="001B7C50" w:rsidRDefault="00A10084" w:rsidP="00BB43CA">
            <w:pPr>
              <w:pStyle w:val="TAL"/>
              <w:rPr>
                <w:ins w:id="14232" w:author="23.501_CR4721_(Rel-18)_IIoT" w:date="2023-09-04T05:48:00Z"/>
                <w:b/>
              </w:rPr>
            </w:pPr>
            <w:ins w:id="14233" w:author="23.501_CR4721_(Rel-18)_IIoT" w:date="2023-09-04T05:48:00Z">
              <w:r w:rsidRPr="001B7C50">
                <w:rPr>
                  <w:lang w:eastAsia="fr-FR"/>
                </w:rPr>
                <w:t>&gt;&gt;</w:t>
              </w:r>
              <w:r w:rsidRPr="001B7C50">
                <w:t xml:space="preserve"> </w:t>
              </w:r>
              <w:r w:rsidRPr="001B7C50">
                <w:rPr>
                  <w:lang w:eastAsia="fr-FR"/>
                </w:rPr>
                <w:t>defaultDS.externalPortConfigurationEnabled</w:t>
              </w:r>
            </w:ins>
          </w:p>
        </w:tc>
        <w:tc>
          <w:tcPr>
            <w:tcW w:w="1418" w:type="dxa"/>
            <w:shd w:val="clear" w:color="auto" w:fill="auto"/>
          </w:tcPr>
          <w:p w14:paraId="4A045489" w14:textId="77777777" w:rsidR="00A10084" w:rsidRPr="001B7C50" w:rsidDel="00182EE7" w:rsidRDefault="00A10084" w:rsidP="00BB43CA">
            <w:pPr>
              <w:pStyle w:val="TAC"/>
              <w:rPr>
                <w:ins w:id="14234" w:author="23.501_CR4721_(Rel-18)_IIoT" w:date="2023-09-04T05:48:00Z"/>
              </w:rPr>
            </w:pPr>
            <w:ins w:id="14235" w:author="23.501_CR4721_(Rel-18)_IIoT" w:date="2023-09-04T05:48:00Z">
              <w:r w:rsidRPr="001B7C50" w:rsidDel="00A863FD">
                <w:rPr>
                  <w:rFonts w:eastAsia="DengXian"/>
                </w:rPr>
                <w:t>RW</w:t>
              </w:r>
            </w:ins>
          </w:p>
        </w:tc>
        <w:tc>
          <w:tcPr>
            <w:tcW w:w="1338" w:type="dxa"/>
          </w:tcPr>
          <w:p w14:paraId="232BE8E8" w14:textId="77777777" w:rsidR="00A10084" w:rsidRPr="001B7C50" w:rsidRDefault="00A10084" w:rsidP="00BB43CA">
            <w:pPr>
              <w:pStyle w:val="TAC"/>
              <w:rPr>
                <w:ins w:id="14236" w:author="23.501_CR4721_(Rel-18)_IIoT" w:date="2023-09-04T05:48:00Z"/>
              </w:rPr>
            </w:pPr>
            <w:ins w:id="14237" w:author="23.501_CR4721_(Rel-18)_IIoT" w:date="2023-09-04T05:48:00Z">
              <w:r w:rsidRPr="001B7C50">
                <w:rPr>
                  <w:rFonts w:eastAsia="DengXian"/>
                </w:rPr>
                <w:t>RW</w:t>
              </w:r>
            </w:ins>
          </w:p>
        </w:tc>
        <w:tc>
          <w:tcPr>
            <w:tcW w:w="2126" w:type="dxa"/>
            <w:shd w:val="clear" w:color="auto" w:fill="auto"/>
          </w:tcPr>
          <w:p w14:paraId="6692DDA7" w14:textId="77777777" w:rsidR="00A10084" w:rsidRPr="001B7C50" w:rsidRDefault="00A10084" w:rsidP="00BB43CA">
            <w:pPr>
              <w:pStyle w:val="TAC"/>
              <w:rPr>
                <w:ins w:id="14238" w:author="23.501_CR4721_(Rel-18)_IIoT" w:date="2023-09-04T05:48:00Z"/>
              </w:rPr>
            </w:pPr>
            <w:ins w:id="14239" w:author="23.501_CR4721_(Rel-18)_IIoT" w:date="2023-09-04T05:48:00Z">
              <w:r w:rsidRPr="001B7C50">
                <w:rPr>
                  <w:rFonts w:eastAsia="DengXian"/>
                  <w:lang w:eastAsia="fr-FR"/>
                </w:rPr>
                <w:t>IEEE Std 802.1AS [104] clause 14.2.4.3</w:t>
              </w:r>
            </w:ins>
          </w:p>
        </w:tc>
      </w:tr>
      <w:tr w:rsidR="00A10084" w:rsidRPr="001B7C50" w14:paraId="675D49B5" w14:textId="77777777" w:rsidTr="00BB43CA">
        <w:trPr>
          <w:cantSplit/>
          <w:jc w:val="center"/>
          <w:ins w:id="14240" w:author="23.501_CR4721_(Rel-18)_IIoT" w:date="2023-09-04T05:48:00Z"/>
        </w:trPr>
        <w:tc>
          <w:tcPr>
            <w:tcW w:w="5000" w:type="dxa"/>
            <w:shd w:val="clear" w:color="auto" w:fill="auto"/>
          </w:tcPr>
          <w:p w14:paraId="721C6091" w14:textId="77777777" w:rsidR="00A10084" w:rsidRPr="001B7C50" w:rsidRDefault="00A10084" w:rsidP="00BB43CA">
            <w:pPr>
              <w:pStyle w:val="TAL"/>
              <w:rPr>
                <w:ins w:id="14241" w:author="23.501_CR4721_(Rel-18)_IIoT" w:date="2023-09-04T05:48:00Z"/>
                <w:b/>
              </w:rPr>
            </w:pPr>
            <w:ins w:id="14242" w:author="23.501_CR4721_(Rel-18)_IIoT" w:date="2023-09-04T05:48:00Z">
              <w:r w:rsidRPr="001B7C50">
                <w:rPr>
                  <w:lang w:eastAsia="fr-FR"/>
                </w:rPr>
                <w:t>&gt;&gt; defaultDS.instanceEnable</w:t>
              </w:r>
            </w:ins>
          </w:p>
        </w:tc>
        <w:tc>
          <w:tcPr>
            <w:tcW w:w="1418" w:type="dxa"/>
            <w:shd w:val="clear" w:color="auto" w:fill="auto"/>
          </w:tcPr>
          <w:p w14:paraId="45B18B4B" w14:textId="77777777" w:rsidR="00A10084" w:rsidRPr="001B7C50" w:rsidDel="00182EE7" w:rsidRDefault="00A10084" w:rsidP="00BB43CA">
            <w:pPr>
              <w:pStyle w:val="TAC"/>
              <w:rPr>
                <w:ins w:id="14243" w:author="23.501_CR4721_(Rel-18)_IIoT" w:date="2023-09-04T05:48:00Z"/>
              </w:rPr>
            </w:pPr>
            <w:ins w:id="14244" w:author="23.501_CR4721_(Rel-18)_IIoT" w:date="2023-09-04T05:48:00Z">
              <w:r w:rsidRPr="001B7C50" w:rsidDel="00A863FD">
                <w:rPr>
                  <w:rFonts w:eastAsia="DengXian"/>
                </w:rPr>
                <w:t>RW</w:t>
              </w:r>
            </w:ins>
          </w:p>
        </w:tc>
        <w:tc>
          <w:tcPr>
            <w:tcW w:w="1338" w:type="dxa"/>
          </w:tcPr>
          <w:p w14:paraId="47399662" w14:textId="77777777" w:rsidR="00A10084" w:rsidRPr="001B7C50" w:rsidRDefault="00A10084" w:rsidP="00BB43CA">
            <w:pPr>
              <w:pStyle w:val="TAC"/>
              <w:rPr>
                <w:ins w:id="14245" w:author="23.501_CR4721_(Rel-18)_IIoT" w:date="2023-09-04T05:48:00Z"/>
              </w:rPr>
            </w:pPr>
            <w:ins w:id="14246" w:author="23.501_CR4721_(Rel-18)_IIoT" w:date="2023-09-04T05:48:00Z">
              <w:r w:rsidRPr="001B7C50">
                <w:rPr>
                  <w:rFonts w:eastAsia="DengXian"/>
                </w:rPr>
                <w:t>RW</w:t>
              </w:r>
            </w:ins>
          </w:p>
        </w:tc>
        <w:tc>
          <w:tcPr>
            <w:tcW w:w="2126" w:type="dxa"/>
            <w:shd w:val="clear" w:color="auto" w:fill="auto"/>
          </w:tcPr>
          <w:p w14:paraId="074B1B27" w14:textId="77777777" w:rsidR="00A10084" w:rsidRPr="001B7C50" w:rsidRDefault="00A10084" w:rsidP="00BB43CA">
            <w:pPr>
              <w:pStyle w:val="TAC"/>
              <w:rPr>
                <w:ins w:id="14247" w:author="23.501_CR4721_(Rel-18)_IIoT" w:date="2023-09-04T05:48:00Z"/>
              </w:rPr>
            </w:pPr>
            <w:ins w:id="14248" w:author="23.501_CR4721_(Rel-18)_IIoT" w:date="2023-09-04T05:48:00Z">
              <w:r w:rsidRPr="001B7C50">
                <w:rPr>
                  <w:rFonts w:eastAsia="DengXian"/>
                  <w:lang w:eastAsia="fr-FR"/>
                </w:rPr>
                <w:t>IEEE Std 802.1AS [104] clause 14.2.19</w:t>
              </w:r>
            </w:ins>
          </w:p>
        </w:tc>
      </w:tr>
      <w:tr w:rsidR="00A10084" w:rsidRPr="001B7C50" w14:paraId="35F0C71E" w14:textId="77777777" w:rsidTr="00BB43CA">
        <w:trPr>
          <w:cantSplit/>
          <w:jc w:val="center"/>
          <w:ins w:id="14249" w:author="23.501_CR4721_(Rel-18)_IIoT" w:date="2023-09-04T05:48:00Z"/>
        </w:trPr>
        <w:tc>
          <w:tcPr>
            <w:tcW w:w="5000" w:type="dxa"/>
            <w:shd w:val="clear" w:color="auto" w:fill="auto"/>
          </w:tcPr>
          <w:p w14:paraId="00E19AD8" w14:textId="77777777" w:rsidR="00A10084" w:rsidRPr="001B7C50" w:rsidRDefault="00A10084" w:rsidP="00BB43CA">
            <w:pPr>
              <w:pStyle w:val="TAL"/>
              <w:rPr>
                <w:ins w:id="14250" w:author="23.501_CR4721_(Rel-18)_IIoT" w:date="2023-09-04T05:48:00Z"/>
                <w:b/>
              </w:rPr>
            </w:pPr>
            <w:ins w:id="14251" w:author="23.501_CR4721_(Rel-18)_IIoT" w:date="2023-09-04T05:48:00Z">
              <w:r w:rsidRPr="001B7C50">
                <w:rPr>
                  <w:lang w:eastAsia="fr-FR"/>
                </w:rPr>
                <w:t>&gt;&gt; timePropertiesDS.currentUtcOffset</w:t>
              </w:r>
            </w:ins>
          </w:p>
        </w:tc>
        <w:tc>
          <w:tcPr>
            <w:tcW w:w="1418" w:type="dxa"/>
            <w:shd w:val="clear" w:color="auto" w:fill="auto"/>
          </w:tcPr>
          <w:p w14:paraId="69FE0E22" w14:textId="77777777" w:rsidR="00A10084" w:rsidRPr="001B7C50" w:rsidDel="00182EE7" w:rsidRDefault="00A10084" w:rsidP="00BB43CA">
            <w:pPr>
              <w:pStyle w:val="TAC"/>
              <w:rPr>
                <w:ins w:id="14252" w:author="23.501_CR4721_(Rel-18)_IIoT" w:date="2023-09-04T05:48:00Z"/>
              </w:rPr>
            </w:pPr>
            <w:ins w:id="14253" w:author="23.501_CR4721_(Rel-18)_IIoT" w:date="2023-09-04T05:48:00Z">
              <w:r w:rsidRPr="001B7C50">
                <w:rPr>
                  <w:rFonts w:eastAsia="DengXian"/>
                </w:rPr>
                <w:t>RW</w:t>
              </w:r>
            </w:ins>
          </w:p>
        </w:tc>
        <w:tc>
          <w:tcPr>
            <w:tcW w:w="1338" w:type="dxa"/>
          </w:tcPr>
          <w:p w14:paraId="52711AFF" w14:textId="77777777" w:rsidR="00A10084" w:rsidRPr="001B7C50" w:rsidRDefault="00A10084" w:rsidP="00BB43CA">
            <w:pPr>
              <w:pStyle w:val="TAC"/>
              <w:rPr>
                <w:ins w:id="14254" w:author="23.501_CR4721_(Rel-18)_IIoT" w:date="2023-09-04T05:48:00Z"/>
              </w:rPr>
            </w:pPr>
            <w:ins w:id="14255" w:author="23.501_CR4721_(Rel-18)_IIoT" w:date="2023-09-04T05:48:00Z">
              <w:r w:rsidRPr="001B7C50">
                <w:rPr>
                  <w:rFonts w:eastAsia="DengXian"/>
                </w:rPr>
                <w:t>RW</w:t>
              </w:r>
            </w:ins>
          </w:p>
        </w:tc>
        <w:tc>
          <w:tcPr>
            <w:tcW w:w="2126" w:type="dxa"/>
            <w:shd w:val="clear" w:color="auto" w:fill="auto"/>
          </w:tcPr>
          <w:p w14:paraId="58259C7A" w14:textId="77777777" w:rsidR="00A10084" w:rsidRPr="001B7C50" w:rsidRDefault="00A10084" w:rsidP="00BB43CA">
            <w:pPr>
              <w:pStyle w:val="TAC"/>
              <w:rPr>
                <w:ins w:id="14256" w:author="23.501_CR4721_(Rel-18)_IIoT" w:date="2023-09-04T05:48:00Z"/>
              </w:rPr>
            </w:pPr>
            <w:ins w:id="14257" w:author="23.501_CR4721_(Rel-18)_IIoT" w:date="2023-09-04T05:48:00Z">
              <w:r w:rsidRPr="001B7C50">
                <w:rPr>
                  <w:rFonts w:eastAsia="DengXian"/>
                  <w:lang w:eastAsia="fr-FR"/>
                </w:rPr>
                <w:t>IEEE Std 802.1AS [104] clause 14.5.2</w:t>
              </w:r>
            </w:ins>
          </w:p>
        </w:tc>
      </w:tr>
      <w:tr w:rsidR="00A10084" w:rsidRPr="001B7C50" w14:paraId="0648C5A7" w14:textId="77777777" w:rsidTr="00BB43CA">
        <w:trPr>
          <w:cantSplit/>
          <w:jc w:val="center"/>
          <w:ins w:id="14258" w:author="23.501_CR4721_(Rel-18)_IIoT" w:date="2023-09-04T05:48:00Z"/>
        </w:trPr>
        <w:tc>
          <w:tcPr>
            <w:tcW w:w="5000" w:type="dxa"/>
            <w:shd w:val="clear" w:color="auto" w:fill="auto"/>
          </w:tcPr>
          <w:p w14:paraId="711398B8" w14:textId="77777777" w:rsidR="00A10084" w:rsidRPr="001B7C50" w:rsidDel="00182EE7" w:rsidRDefault="00A10084" w:rsidP="00BB43CA">
            <w:pPr>
              <w:pStyle w:val="TAL"/>
              <w:rPr>
                <w:ins w:id="14259" w:author="23.501_CR4721_(Rel-18)_IIoT" w:date="2023-09-04T05:48:00Z"/>
                <w:lang w:eastAsia="fr-FR"/>
              </w:rPr>
            </w:pPr>
            <w:ins w:id="14260" w:author="23.501_CR4721_(Rel-18)_IIoT" w:date="2023-09-04T05:48:00Z">
              <w:r w:rsidRPr="001B7C50">
                <w:rPr>
                  <w:b/>
                </w:rPr>
                <w:t>Time synchronization information for DS-TT ports</w:t>
              </w:r>
            </w:ins>
          </w:p>
        </w:tc>
        <w:tc>
          <w:tcPr>
            <w:tcW w:w="1418" w:type="dxa"/>
            <w:shd w:val="clear" w:color="auto" w:fill="auto"/>
          </w:tcPr>
          <w:p w14:paraId="17D6CE58" w14:textId="77777777" w:rsidR="00A10084" w:rsidRPr="001B7C50" w:rsidDel="00182EE7" w:rsidRDefault="00A10084" w:rsidP="00BB43CA">
            <w:pPr>
              <w:pStyle w:val="TAC"/>
              <w:rPr>
                <w:ins w:id="14261" w:author="23.501_CR4721_(Rel-18)_IIoT" w:date="2023-09-04T05:48:00Z"/>
              </w:rPr>
            </w:pPr>
          </w:p>
        </w:tc>
        <w:tc>
          <w:tcPr>
            <w:tcW w:w="1338" w:type="dxa"/>
          </w:tcPr>
          <w:p w14:paraId="26B6D76B" w14:textId="77777777" w:rsidR="00A10084" w:rsidRPr="001B7C50" w:rsidRDefault="00A10084" w:rsidP="00BB43CA">
            <w:pPr>
              <w:pStyle w:val="TAC"/>
              <w:rPr>
                <w:ins w:id="14262" w:author="23.501_CR4721_(Rel-18)_IIoT" w:date="2023-09-04T05:48:00Z"/>
              </w:rPr>
            </w:pPr>
          </w:p>
        </w:tc>
        <w:tc>
          <w:tcPr>
            <w:tcW w:w="2126" w:type="dxa"/>
            <w:shd w:val="clear" w:color="auto" w:fill="auto"/>
          </w:tcPr>
          <w:p w14:paraId="4F72E85B" w14:textId="77777777" w:rsidR="00A10084" w:rsidRPr="001B7C50" w:rsidRDefault="00A10084" w:rsidP="00BB43CA">
            <w:pPr>
              <w:pStyle w:val="TAC"/>
              <w:rPr>
                <w:ins w:id="14263" w:author="23.501_CR4721_(Rel-18)_IIoT" w:date="2023-09-04T05:48:00Z"/>
              </w:rPr>
            </w:pPr>
          </w:p>
        </w:tc>
      </w:tr>
      <w:tr w:rsidR="00A10084" w:rsidRPr="001B7C50" w14:paraId="2DA5C301" w14:textId="77777777" w:rsidTr="00BB43CA">
        <w:trPr>
          <w:cantSplit/>
          <w:jc w:val="center"/>
          <w:ins w:id="14264" w:author="23.501_CR4721_(Rel-18)_IIoT" w:date="2023-09-04T05:48:00Z"/>
        </w:trPr>
        <w:tc>
          <w:tcPr>
            <w:tcW w:w="5000" w:type="dxa"/>
            <w:shd w:val="clear" w:color="auto" w:fill="auto"/>
          </w:tcPr>
          <w:p w14:paraId="30D33BEF" w14:textId="77777777" w:rsidR="00A10084" w:rsidRPr="001B7C50" w:rsidRDefault="00A10084" w:rsidP="00BB43CA">
            <w:pPr>
              <w:pStyle w:val="TAL"/>
              <w:rPr>
                <w:ins w:id="14265" w:author="23.501_CR4721_(Rel-18)_IIoT" w:date="2023-09-04T05:48:00Z"/>
                <w:b/>
              </w:rPr>
            </w:pPr>
            <w:ins w:id="14266" w:author="23.501_CR4721_(Rel-18)_IIoT" w:date="2023-09-04T05:48:00Z">
              <w:r w:rsidRPr="001B7C50">
                <w:rPr>
                  <w:b/>
                </w:rPr>
                <w:t>&gt; Time synchronization information for each DS-TT port</w:t>
              </w:r>
            </w:ins>
          </w:p>
        </w:tc>
        <w:tc>
          <w:tcPr>
            <w:tcW w:w="1418" w:type="dxa"/>
            <w:shd w:val="clear" w:color="auto" w:fill="auto"/>
          </w:tcPr>
          <w:p w14:paraId="32AF165E" w14:textId="77777777" w:rsidR="00A10084" w:rsidRPr="001B7C50" w:rsidDel="00182EE7" w:rsidRDefault="00A10084" w:rsidP="00BB43CA">
            <w:pPr>
              <w:pStyle w:val="TAC"/>
              <w:rPr>
                <w:ins w:id="14267" w:author="23.501_CR4721_(Rel-18)_IIoT" w:date="2023-09-04T05:48:00Z"/>
              </w:rPr>
            </w:pPr>
          </w:p>
        </w:tc>
        <w:tc>
          <w:tcPr>
            <w:tcW w:w="1338" w:type="dxa"/>
          </w:tcPr>
          <w:p w14:paraId="01F9E620" w14:textId="77777777" w:rsidR="00A10084" w:rsidRPr="001B7C50" w:rsidRDefault="00A10084" w:rsidP="00BB43CA">
            <w:pPr>
              <w:pStyle w:val="TAC"/>
              <w:rPr>
                <w:ins w:id="14268" w:author="23.501_CR4721_(Rel-18)_IIoT" w:date="2023-09-04T05:48:00Z"/>
              </w:rPr>
            </w:pPr>
          </w:p>
        </w:tc>
        <w:tc>
          <w:tcPr>
            <w:tcW w:w="2126" w:type="dxa"/>
            <w:shd w:val="clear" w:color="auto" w:fill="auto"/>
          </w:tcPr>
          <w:p w14:paraId="6AFE0229" w14:textId="77777777" w:rsidR="00A10084" w:rsidRPr="001B7C50" w:rsidRDefault="00A10084" w:rsidP="00BB43CA">
            <w:pPr>
              <w:pStyle w:val="TAC"/>
              <w:rPr>
                <w:ins w:id="14269" w:author="23.501_CR4721_(Rel-18)_IIoT" w:date="2023-09-04T05:48:00Z"/>
              </w:rPr>
            </w:pPr>
          </w:p>
        </w:tc>
      </w:tr>
      <w:tr w:rsidR="00A10084" w:rsidRPr="001B7C50" w14:paraId="5776F6E2" w14:textId="77777777" w:rsidTr="00BB43CA">
        <w:trPr>
          <w:cantSplit/>
          <w:jc w:val="center"/>
          <w:ins w:id="14270" w:author="23.501_CR4721_(Rel-18)_IIoT" w:date="2023-09-04T05:48:00Z"/>
        </w:trPr>
        <w:tc>
          <w:tcPr>
            <w:tcW w:w="5000" w:type="dxa"/>
            <w:shd w:val="clear" w:color="auto" w:fill="auto"/>
          </w:tcPr>
          <w:p w14:paraId="4B36BB54" w14:textId="77777777" w:rsidR="00A10084" w:rsidRPr="001B7C50" w:rsidRDefault="00A10084" w:rsidP="00BB43CA">
            <w:pPr>
              <w:pStyle w:val="TAL"/>
              <w:rPr>
                <w:ins w:id="14271" w:author="23.501_CR4721_(Rel-18)_IIoT" w:date="2023-09-04T05:48:00Z"/>
                <w:b/>
              </w:rPr>
            </w:pPr>
            <w:ins w:id="14272" w:author="23.501_CR4721_(Rel-18)_IIoT" w:date="2023-09-04T05:48:00Z">
              <w:r w:rsidRPr="001B7C50">
                <w:t>&gt; DS-TT port number</w:t>
              </w:r>
            </w:ins>
          </w:p>
        </w:tc>
        <w:tc>
          <w:tcPr>
            <w:tcW w:w="1418" w:type="dxa"/>
            <w:shd w:val="clear" w:color="auto" w:fill="auto"/>
          </w:tcPr>
          <w:p w14:paraId="0DBD67AD" w14:textId="77777777" w:rsidR="00A10084" w:rsidRPr="001B7C50" w:rsidDel="00182EE7" w:rsidRDefault="00A10084" w:rsidP="00BB43CA">
            <w:pPr>
              <w:pStyle w:val="TAC"/>
              <w:rPr>
                <w:ins w:id="14273" w:author="23.501_CR4721_(Rel-18)_IIoT" w:date="2023-09-04T05:48:00Z"/>
              </w:rPr>
            </w:pPr>
            <w:ins w:id="14274" w:author="23.501_CR4721_(Rel-18)_IIoT" w:date="2023-09-04T05:48:00Z">
              <w:r w:rsidRPr="001B7C50">
                <w:t>RW</w:t>
              </w:r>
            </w:ins>
          </w:p>
        </w:tc>
        <w:tc>
          <w:tcPr>
            <w:tcW w:w="1338" w:type="dxa"/>
          </w:tcPr>
          <w:p w14:paraId="363F0960" w14:textId="77777777" w:rsidR="00A10084" w:rsidRPr="001B7C50" w:rsidRDefault="00A10084" w:rsidP="00BB43CA">
            <w:pPr>
              <w:pStyle w:val="TAC"/>
              <w:rPr>
                <w:ins w:id="14275" w:author="23.501_CR4721_(Rel-18)_IIoT" w:date="2023-09-04T05:48:00Z"/>
              </w:rPr>
            </w:pPr>
            <w:ins w:id="14276" w:author="23.501_CR4721_(Rel-18)_IIoT" w:date="2023-09-04T05:48:00Z">
              <w:r w:rsidRPr="001B7C50">
                <w:t>RW</w:t>
              </w:r>
            </w:ins>
          </w:p>
        </w:tc>
        <w:tc>
          <w:tcPr>
            <w:tcW w:w="2126" w:type="dxa"/>
            <w:shd w:val="clear" w:color="auto" w:fill="auto"/>
          </w:tcPr>
          <w:p w14:paraId="2B578430" w14:textId="77777777" w:rsidR="00A10084" w:rsidRPr="001B7C50" w:rsidRDefault="00A10084" w:rsidP="00BB43CA">
            <w:pPr>
              <w:pStyle w:val="TAC"/>
              <w:rPr>
                <w:ins w:id="14277" w:author="23.501_CR4721_(Rel-18)_IIoT" w:date="2023-09-04T05:48:00Z"/>
              </w:rPr>
            </w:pPr>
          </w:p>
        </w:tc>
      </w:tr>
      <w:tr w:rsidR="00A10084" w:rsidRPr="001B7C50" w14:paraId="16832837" w14:textId="77777777" w:rsidTr="00BB43CA">
        <w:trPr>
          <w:cantSplit/>
          <w:jc w:val="center"/>
          <w:ins w:id="14278" w:author="23.501_CR4721_(Rel-18)_IIoT" w:date="2023-09-04T05:48:00Z"/>
        </w:trPr>
        <w:tc>
          <w:tcPr>
            <w:tcW w:w="5000" w:type="dxa"/>
            <w:shd w:val="clear" w:color="auto" w:fill="auto"/>
          </w:tcPr>
          <w:p w14:paraId="09EA26F4" w14:textId="77777777" w:rsidR="00A10084" w:rsidRPr="001B7C50" w:rsidRDefault="00A10084" w:rsidP="00BB43CA">
            <w:pPr>
              <w:pStyle w:val="TAL"/>
              <w:rPr>
                <w:ins w:id="14279" w:author="23.501_CR4721_(Rel-18)_IIoT" w:date="2023-09-04T05:48:00Z"/>
              </w:rPr>
            </w:pPr>
            <w:ins w:id="14280" w:author="23.501_CR4721_(Rel-18)_IIoT" w:date="2023-09-04T05:48:00Z">
              <w:r w:rsidRPr="001B7C50">
                <w:rPr>
                  <w:b/>
                </w:rPr>
                <w:t>&gt;&gt; Time synchronization information for each PTP Instance</w:t>
              </w:r>
            </w:ins>
          </w:p>
        </w:tc>
        <w:tc>
          <w:tcPr>
            <w:tcW w:w="1418" w:type="dxa"/>
            <w:shd w:val="clear" w:color="auto" w:fill="auto"/>
          </w:tcPr>
          <w:p w14:paraId="76E512DD" w14:textId="77777777" w:rsidR="00A10084" w:rsidRPr="001B7C50" w:rsidRDefault="00A10084" w:rsidP="00BB43CA">
            <w:pPr>
              <w:pStyle w:val="TAC"/>
              <w:rPr>
                <w:ins w:id="14281" w:author="23.501_CR4721_(Rel-18)_IIoT" w:date="2023-09-04T05:48:00Z"/>
              </w:rPr>
            </w:pPr>
          </w:p>
        </w:tc>
        <w:tc>
          <w:tcPr>
            <w:tcW w:w="1338" w:type="dxa"/>
          </w:tcPr>
          <w:p w14:paraId="4D119947" w14:textId="77777777" w:rsidR="00A10084" w:rsidRPr="001B7C50" w:rsidRDefault="00A10084" w:rsidP="00BB43CA">
            <w:pPr>
              <w:pStyle w:val="TAC"/>
              <w:rPr>
                <w:ins w:id="14282" w:author="23.501_CR4721_(Rel-18)_IIoT" w:date="2023-09-04T05:48:00Z"/>
              </w:rPr>
            </w:pPr>
          </w:p>
        </w:tc>
        <w:tc>
          <w:tcPr>
            <w:tcW w:w="2126" w:type="dxa"/>
            <w:shd w:val="clear" w:color="auto" w:fill="auto"/>
          </w:tcPr>
          <w:p w14:paraId="37320F56" w14:textId="77777777" w:rsidR="00A10084" w:rsidRPr="001B7C50" w:rsidRDefault="00A10084" w:rsidP="00BB43CA">
            <w:pPr>
              <w:pStyle w:val="TAC"/>
              <w:rPr>
                <w:ins w:id="14283" w:author="23.501_CR4721_(Rel-18)_IIoT" w:date="2023-09-04T05:48:00Z"/>
              </w:rPr>
            </w:pPr>
          </w:p>
        </w:tc>
      </w:tr>
      <w:tr w:rsidR="00A10084" w:rsidRPr="001B7C50" w14:paraId="5D765324" w14:textId="77777777" w:rsidTr="00BB43CA">
        <w:trPr>
          <w:cantSplit/>
          <w:jc w:val="center"/>
          <w:ins w:id="14284" w:author="23.501_CR4721_(Rel-18)_IIoT" w:date="2023-09-04T05:48:00Z"/>
        </w:trPr>
        <w:tc>
          <w:tcPr>
            <w:tcW w:w="5000" w:type="dxa"/>
            <w:shd w:val="clear" w:color="auto" w:fill="auto"/>
          </w:tcPr>
          <w:p w14:paraId="40AA94E1" w14:textId="77777777" w:rsidR="00A10084" w:rsidRPr="001B7C50" w:rsidRDefault="00A10084" w:rsidP="00BB43CA">
            <w:pPr>
              <w:pStyle w:val="TAL"/>
              <w:rPr>
                <w:ins w:id="14285" w:author="23.501_CR4721_(Rel-18)_IIoT" w:date="2023-09-04T05:48:00Z"/>
                <w:b/>
              </w:rPr>
            </w:pPr>
            <w:ins w:id="14286" w:author="23.501_CR4721_(Rel-18)_IIoT" w:date="2023-09-04T05:48:00Z">
              <w:r w:rsidRPr="001B7C50">
                <w:rPr>
                  <w:lang w:eastAsia="fr-FR"/>
                </w:rPr>
                <w:t>&gt;&gt; PTP Instance ID (NOTE 17)</w:t>
              </w:r>
            </w:ins>
          </w:p>
        </w:tc>
        <w:tc>
          <w:tcPr>
            <w:tcW w:w="1418" w:type="dxa"/>
            <w:shd w:val="clear" w:color="auto" w:fill="auto"/>
          </w:tcPr>
          <w:p w14:paraId="6B1E5FD7" w14:textId="77777777" w:rsidR="00A10084" w:rsidRPr="001B7C50" w:rsidRDefault="00A10084" w:rsidP="00BB43CA">
            <w:pPr>
              <w:pStyle w:val="TAC"/>
              <w:rPr>
                <w:ins w:id="14287" w:author="23.501_CR4721_(Rel-18)_IIoT" w:date="2023-09-04T05:48:00Z"/>
              </w:rPr>
            </w:pPr>
            <w:ins w:id="14288" w:author="23.501_CR4721_(Rel-18)_IIoT" w:date="2023-09-04T05:48:00Z">
              <w:r w:rsidRPr="001B7C50">
                <w:t>RW</w:t>
              </w:r>
            </w:ins>
          </w:p>
        </w:tc>
        <w:tc>
          <w:tcPr>
            <w:tcW w:w="1338" w:type="dxa"/>
          </w:tcPr>
          <w:p w14:paraId="074FAEB9" w14:textId="77777777" w:rsidR="00A10084" w:rsidRPr="001B7C50" w:rsidRDefault="00A10084" w:rsidP="00BB43CA">
            <w:pPr>
              <w:pStyle w:val="TAC"/>
              <w:rPr>
                <w:ins w:id="14289" w:author="23.501_CR4721_(Rel-18)_IIoT" w:date="2023-09-04T05:48:00Z"/>
              </w:rPr>
            </w:pPr>
            <w:ins w:id="14290" w:author="23.501_CR4721_(Rel-18)_IIoT" w:date="2023-09-04T05:48:00Z">
              <w:r w:rsidRPr="001B7C50">
                <w:t>RW</w:t>
              </w:r>
            </w:ins>
          </w:p>
        </w:tc>
        <w:tc>
          <w:tcPr>
            <w:tcW w:w="2126" w:type="dxa"/>
            <w:shd w:val="clear" w:color="auto" w:fill="auto"/>
          </w:tcPr>
          <w:p w14:paraId="16EEAD2D" w14:textId="77777777" w:rsidR="00A10084" w:rsidRPr="001B7C50" w:rsidRDefault="00A10084" w:rsidP="00BB43CA">
            <w:pPr>
              <w:pStyle w:val="TAC"/>
              <w:rPr>
                <w:ins w:id="14291" w:author="23.501_CR4721_(Rel-18)_IIoT" w:date="2023-09-04T05:48:00Z"/>
              </w:rPr>
            </w:pPr>
          </w:p>
        </w:tc>
      </w:tr>
      <w:tr w:rsidR="00A10084" w:rsidRPr="001B7C50" w14:paraId="159330F6" w14:textId="77777777" w:rsidTr="00BB43CA">
        <w:trPr>
          <w:cantSplit/>
          <w:jc w:val="center"/>
          <w:ins w:id="14292" w:author="23.501_CR4721_(Rel-18)_IIoT" w:date="2023-09-04T05:48:00Z"/>
        </w:trPr>
        <w:tc>
          <w:tcPr>
            <w:tcW w:w="5000" w:type="dxa"/>
            <w:shd w:val="clear" w:color="auto" w:fill="auto"/>
          </w:tcPr>
          <w:p w14:paraId="1F6063F9" w14:textId="77777777" w:rsidR="00A10084" w:rsidRPr="001B7C50" w:rsidRDefault="00A10084" w:rsidP="00BB43CA">
            <w:pPr>
              <w:pStyle w:val="TAL"/>
              <w:rPr>
                <w:ins w:id="14293" w:author="23.501_CR4721_(Rel-18)_IIoT" w:date="2023-09-04T05:48:00Z"/>
                <w:lang w:eastAsia="fr-FR"/>
              </w:rPr>
            </w:pPr>
            <w:ins w:id="14294" w:author="23.501_CR4721_(Rel-18)_IIoT" w:date="2023-09-04T05:48:00Z">
              <w:r w:rsidRPr="001B7C50" w:rsidDel="00A863FD">
                <w:rPr>
                  <w:lang w:eastAsia="fr-FR"/>
                </w:rPr>
                <w:t>&gt;&gt; Grandmaster on behalf of DS-TT enabled (NOTE 1</w:t>
              </w:r>
              <w:r w:rsidRPr="001B7C50">
                <w:rPr>
                  <w:lang w:eastAsia="fr-FR"/>
                </w:rPr>
                <w:t>4</w:t>
              </w:r>
              <w:r w:rsidRPr="001B7C50" w:rsidDel="00A863FD">
                <w:rPr>
                  <w:lang w:eastAsia="fr-FR"/>
                </w:rPr>
                <w:t>)</w:t>
              </w:r>
            </w:ins>
          </w:p>
        </w:tc>
        <w:tc>
          <w:tcPr>
            <w:tcW w:w="1418" w:type="dxa"/>
            <w:shd w:val="clear" w:color="auto" w:fill="auto"/>
          </w:tcPr>
          <w:p w14:paraId="4FE7FD68" w14:textId="77777777" w:rsidR="00A10084" w:rsidRPr="001B7C50" w:rsidRDefault="00A10084" w:rsidP="00BB43CA">
            <w:pPr>
              <w:pStyle w:val="TAC"/>
              <w:rPr>
                <w:ins w:id="14295" w:author="23.501_CR4721_(Rel-18)_IIoT" w:date="2023-09-04T05:48:00Z"/>
              </w:rPr>
            </w:pPr>
            <w:ins w:id="14296" w:author="23.501_CR4721_(Rel-18)_IIoT" w:date="2023-09-04T05:48:00Z">
              <w:r w:rsidRPr="001B7C50" w:rsidDel="00A863FD">
                <w:t>RW</w:t>
              </w:r>
            </w:ins>
          </w:p>
        </w:tc>
        <w:tc>
          <w:tcPr>
            <w:tcW w:w="1338" w:type="dxa"/>
          </w:tcPr>
          <w:p w14:paraId="11F1503B" w14:textId="77777777" w:rsidR="00A10084" w:rsidRPr="001B7C50" w:rsidRDefault="00A10084" w:rsidP="00BB43CA">
            <w:pPr>
              <w:pStyle w:val="TAC"/>
              <w:rPr>
                <w:ins w:id="14297" w:author="23.501_CR4721_(Rel-18)_IIoT" w:date="2023-09-04T05:48:00Z"/>
              </w:rPr>
            </w:pPr>
            <w:ins w:id="14298" w:author="23.501_CR4721_(Rel-18)_IIoT" w:date="2023-09-04T05:48:00Z">
              <w:r w:rsidRPr="001B7C50">
                <w:t>RW</w:t>
              </w:r>
            </w:ins>
          </w:p>
        </w:tc>
        <w:tc>
          <w:tcPr>
            <w:tcW w:w="2126" w:type="dxa"/>
            <w:shd w:val="clear" w:color="auto" w:fill="auto"/>
          </w:tcPr>
          <w:p w14:paraId="719FABEA" w14:textId="77777777" w:rsidR="00A10084" w:rsidRPr="001B7C50" w:rsidRDefault="00A10084" w:rsidP="00BB43CA">
            <w:pPr>
              <w:pStyle w:val="TAC"/>
              <w:rPr>
                <w:ins w:id="14299" w:author="23.501_CR4721_(Rel-18)_IIoT" w:date="2023-09-04T05:48:00Z"/>
              </w:rPr>
            </w:pPr>
          </w:p>
        </w:tc>
      </w:tr>
      <w:tr w:rsidR="00A10084" w:rsidRPr="001B7C50" w14:paraId="435AB36E" w14:textId="77777777" w:rsidTr="00BB43CA">
        <w:trPr>
          <w:cantSplit/>
          <w:jc w:val="center"/>
          <w:ins w:id="14300" w:author="23.501_CR4721_(Rel-18)_IIoT" w:date="2023-09-04T05:48:00Z"/>
        </w:trPr>
        <w:tc>
          <w:tcPr>
            <w:tcW w:w="5000" w:type="dxa"/>
            <w:shd w:val="clear" w:color="auto" w:fill="auto"/>
          </w:tcPr>
          <w:p w14:paraId="4ACA1812" w14:textId="77777777" w:rsidR="00A10084" w:rsidRPr="001B7C50" w:rsidDel="00A863FD" w:rsidRDefault="00A10084" w:rsidP="00BB43CA">
            <w:pPr>
              <w:pStyle w:val="TAL"/>
              <w:rPr>
                <w:ins w:id="14301" w:author="23.501_CR4721_(Rel-18)_IIoT" w:date="2023-09-04T05:48:00Z"/>
                <w:lang w:eastAsia="fr-FR"/>
              </w:rPr>
            </w:pPr>
            <w:ins w:id="14302" w:author="23.501_CR4721_(Rel-18)_IIoT" w:date="2023-09-04T05:48:00Z">
              <w:r w:rsidRPr="001B7C50">
                <w:rPr>
                  <w:b/>
                  <w:bCs/>
                  <w:lang w:eastAsia="fr-FR"/>
                </w:rPr>
                <w:t>IEEE Std 1588 [126] data sets (NOTE 15)</w:t>
              </w:r>
            </w:ins>
          </w:p>
        </w:tc>
        <w:tc>
          <w:tcPr>
            <w:tcW w:w="1418" w:type="dxa"/>
            <w:shd w:val="clear" w:color="auto" w:fill="auto"/>
          </w:tcPr>
          <w:p w14:paraId="460A480D" w14:textId="77777777" w:rsidR="00A10084" w:rsidRPr="001B7C50" w:rsidDel="00A863FD" w:rsidRDefault="00A10084" w:rsidP="00BB43CA">
            <w:pPr>
              <w:pStyle w:val="TAC"/>
              <w:rPr>
                <w:ins w:id="14303" w:author="23.501_CR4721_(Rel-18)_IIoT" w:date="2023-09-04T05:48:00Z"/>
              </w:rPr>
            </w:pPr>
          </w:p>
        </w:tc>
        <w:tc>
          <w:tcPr>
            <w:tcW w:w="1338" w:type="dxa"/>
          </w:tcPr>
          <w:p w14:paraId="137AE894" w14:textId="77777777" w:rsidR="00A10084" w:rsidRPr="001B7C50" w:rsidRDefault="00A10084" w:rsidP="00BB43CA">
            <w:pPr>
              <w:pStyle w:val="TAC"/>
              <w:rPr>
                <w:ins w:id="14304" w:author="23.501_CR4721_(Rel-18)_IIoT" w:date="2023-09-04T05:48:00Z"/>
              </w:rPr>
            </w:pPr>
          </w:p>
        </w:tc>
        <w:tc>
          <w:tcPr>
            <w:tcW w:w="2126" w:type="dxa"/>
            <w:shd w:val="clear" w:color="auto" w:fill="auto"/>
          </w:tcPr>
          <w:p w14:paraId="6D391EAD" w14:textId="77777777" w:rsidR="00A10084" w:rsidRPr="001B7C50" w:rsidRDefault="00A10084" w:rsidP="00BB43CA">
            <w:pPr>
              <w:pStyle w:val="TAC"/>
              <w:rPr>
                <w:ins w:id="14305" w:author="23.501_CR4721_(Rel-18)_IIoT" w:date="2023-09-04T05:48:00Z"/>
              </w:rPr>
            </w:pPr>
          </w:p>
        </w:tc>
      </w:tr>
      <w:tr w:rsidR="00A10084" w:rsidRPr="001B7C50" w14:paraId="595370E4" w14:textId="77777777" w:rsidTr="00BB43CA">
        <w:trPr>
          <w:cantSplit/>
          <w:jc w:val="center"/>
          <w:ins w:id="14306" w:author="23.501_CR4721_(Rel-18)_IIoT" w:date="2023-09-04T05:48:00Z"/>
        </w:trPr>
        <w:tc>
          <w:tcPr>
            <w:tcW w:w="5000" w:type="dxa"/>
            <w:shd w:val="clear" w:color="auto" w:fill="auto"/>
          </w:tcPr>
          <w:p w14:paraId="09A2620C" w14:textId="77777777" w:rsidR="00A10084" w:rsidRPr="001B7C50" w:rsidRDefault="00A10084" w:rsidP="00BB43CA">
            <w:pPr>
              <w:pStyle w:val="TAL"/>
              <w:rPr>
                <w:ins w:id="14307" w:author="23.501_CR4721_(Rel-18)_IIoT" w:date="2023-09-04T05:48:00Z"/>
                <w:lang w:eastAsia="fr-FR"/>
              </w:rPr>
            </w:pPr>
            <w:ins w:id="14308" w:author="23.501_CR4721_(Rel-18)_IIoT" w:date="2023-09-04T05:48:00Z">
              <w:r w:rsidRPr="001B7C50">
                <w:rPr>
                  <w:lang w:eastAsia="fr-FR"/>
                </w:rPr>
                <w:t>&gt;&gt; portDS.portIdentity</w:t>
              </w:r>
            </w:ins>
          </w:p>
        </w:tc>
        <w:tc>
          <w:tcPr>
            <w:tcW w:w="1418" w:type="dxa"/>
            <w:shd w:val="clear" w:color="auto" w:fill="auto"/>
          </w:tcPr>
          <w:p w14:paraId="35982D18" w14:textId="77777777" w:rsidR="00A10084" w:rsidRPr="001B7C50" w:rsidRDefault="00A10084" w:rsidP="00BB43CA">
            <w:pPr>
              <w:pStyle w:val="TAC"/>
              <w:rPr>
                <w:ins w:id="14309" w:author="23.501_CR4721_(Rel-18)_IIoT" w:date="2023-09-04T05:48:00Z"/>
                <w:lang w:eastAsia="fr-FR"/>
              </w:rPr>
            </w:pPr>
            <w:ins w:id="14310" w:author="23.501_CR4721_(Rel-18)_IIoT" w:date="2023-09-04T05:48:00Z">
              <w:r w:rsidRPr="001B7C50">
                <w:rPr>
                  <w:lang w:eastAsia="fr-FR"/>
                </w:rPr>
                <w:t>RW</w:t>
              </w:r>
            </w:ins>
          </w:p>
        </w:tc>
        <w:tc>
          <w:tcPr>
            <w:tcW w:w="1338" w:type="dxa"/>
          </w:tcPr>
          <w:p w14:paraId="2A06B72E" w14:textId="77777777" w:rsidR="00A10084" w:rsidRPr="001B7C50" w:rsidRDefault="00A10084" w:rsidP="00BB43CA">
            <w:pPr>
              <w:pStyle w:val="TAC"/>
              <w:rPr>
                <w:ins w:id="14311" w:author="23.501_CR4721_(Rel-18)_IIoT" w:date="2023-09-04T05:48:00Z"/>
              </w:rPr>
            </w:pPr>
            <w:ins w:id="14312" w:author="23.501_CR4721_(Rel-18)_IIoT" w:date="2023-09-04T05:48:00Z">
              <w:r w:rsidRPr="001B7C50">
                <w:rPr>
                  <w:lang w:eastAsia="fr-FR"/>
                </w:rPr>
                <w:t>RW</w:t>
              </w:r>
            </w:ins>
          </w:p>
        </w:tc>
        <w:tc>
          <w:tcPr>
            <w:tcW w:w="2126" w:type="dxa"/>
            <w:shd w:val="clear" w:color="auto" w:fill="auto"/>
          </w:tcPr>
          <w:p w14:paraId="5EAE21CC" w14:textId="77777777" w:rsidR="00A10084" w:rsidRPr="001B7C50" w:rsidRDefault="00A10084" w:rsidP="00BB43CA">
            <w:pPr>
              <w:pStyle w:val="TAC"/>
              <w:rPr>
                <w:ins w:id="14313" w:author="23.501_CR4721_(Rel-18)_IIoT" w:date="2023-09-04T05:48:00Z"/>
              </w:rPr>
            </w:pPr>
            <w:ins w:id="14314" w:author="23.501_CR4721_(Rel-18)_IIoT" w:date="2023-09-04T05:48:00Z">
              <w:r w:rsidRPr="001B7C50">
                <w:rPr>
                  <w:lang w:eastAsia="fr-FR"/>
                </w:rPr>
                <w:t>IEEE Std 1588 [126] clause 8.2.15.2.1</w:t>
              </w:r>
            </w:ins>
          </w:p>
        </w:tc>
      </w:tr>
      <w:tr w:rsidR="00A10084" w:rsidRPr="001B7C50" w14:paraId="416EAFF2" w14:textId="77777777" w:rsidTr="00BB43CA">
        <w:trPr>
          <w:cantSplit/>
          <w:jc w:val="center"/>
          <w:ins w:id="14315" w:author="23.501_CR4721_(Rel-18)_IIoT" w:date="2023-09-04T05:48:00Z"/>
        </w:trPr>
        <w:tc>
          <w:tcPr>
            <w:tcW w:w="5000" w:type="dxa"/>
            <w:shd w:val="clear" w:color="auto" w:fill="auto"/>
          </w:tcPr>
          <w:p w14:paraId="711EB63D" w14:textId="77777777" w:rsidR="00A10084" w:rsidRPr="001B7C50" w:rsidRDefault="00A10084" w:rsidP="00BB43CA">
            <w:pPr>
              <w:pStyle w:val="TAL"/>
              <w:rPr>
                <w:ins w:id="14316" w:author="23.501_CR4721_(Rel-18)_IIoT" w:date="2023-09-04T05:48:00Z"/>
                <w:lang w:eastAsia="fr-FR"/>
              </w:rPr>
            </w:pPr>
            <w:ins w:id="14317" w:author="23.501_CR4721_(Rel-18)_IIoT" w:date="2023-09-04T05:48:00Z">
              <w:r w:rsidRPr="001B7C50">
                <w:rPr>
                  <w:lang w:eastAsia="fr-FR"/>
                </w:rPr>
                <w:t>&gt;&gt; portDS.portState</w:t>
              </w:r>
            </w:ins>
          </w:p>
        </w:tc>
        <w:tc>
          <w:tcPr>
            <w:tcW w:w="1418" w:type="dxa"/>
            <w:shd w:val="clear" w:color="auto" w:fill="auto"/>
          </w:tcPr>
          <w:p w14:paraId="42423314" w14:textId="77777777" w:rsidR="00A10084" w:rsidRPr="001B7C50" w:rsidRDefault="00A10084" w:rsidP="00BB43CA">
            <w:pPr>
              <w:pStyle w:val="TAC"/>
              <w:rPr>
                <w:ins w:id="14318" w:author="23.501_CR4721_(Rel-18)_IIoT" w:date="2023-09-04T05:48:00Z"/>
                <w:lang w:eastAsia="fr-FR"/>
              </w:rPr>
            </w:pPr>
            <w:ins w:id="14319" w:author="23.501_CR4721_(Rel-18)_IIoT" w:date="2023-09-04T05:48:00Z">
              <w:r w:rsidRPr="001B7C50">
                <w:rPr>
                  <w:lang w:eastAsia="fr-FR"/>
                </w:rPr>
                <w:t>R</w:t>
              </w:r>
            </w:ins>
          </w:p>
        </w:tc>
        <w:tc>
          <w:tcPr>
            <w:tcW w:w="1338" w:type="dxa"/>
          </w:tcPr>
          <w:p w14:paraId="00AE55EB" w14:textId="77777777" w:rsidR="00A10084" w:rsidRPr="001B7C50" w:rsidRDefault="00A10084" w:rsidP="00BB43CA">
            <w:pPr>
              <w:pStyle w:val="TAC"/>
              <w:rPr>
                <w:ins w:id="14320" w:author="23.501_CR4721_(Rel-18)_IIoT" w:date="2023-09-04T05:48:00Z"/>
              </w:rPr>
            </w:pPr>
            <w:ins w:id="14321" w:author="23.501_CR4721_(Rel-18)_IIoT" w:date="2023-09-04T05:48:00Z">
              <w:r w:rsidRPr="001B7C50">
                <w:rPr>
                  <w:lang w:eastAsia="fr-FR"/>
                </w:rPr>
                <w:t>R</w:t>
              </w:r>
            </w:ins>
          </w:p>
        </w:tc>
        <w:tc>
          <w:tcPr>
            <w:tcW w:w="2126" w:type="dxa"/>
            <w:shd w:val="clear" w:color="auto" w:fill="auto"/>
          </w:tcPr>
          <w:p w14:paraId="3B22CF12" w14:textId="77777777" w:rsidR="00A10084" w:rsidRPr="001B7C50" w:rsidRDefault="00A10084" w:rsidP="00BB43CA">
            <w:pPr>
              <w:pStyle w:val="TAC"/>
              <w:rPr>
                <w:ins w:id="14322" w:author="23.501_CR4721_(Rel-18)_IIoT" w:date="2023-09-04T05:48:00Z"/>
              </w:rPr>
            </w:pPr>
            <w:ins w:id="14323" w:author="23.501_CR4721_(Rel-18)_IIoT" w:date="2023-09-04T05:48:00Z">
              <w:r w:rsidRPr="001B7C50">
                <w:rPr>
                  <w:lang w:eastAsia="fr-FR"/>
                </w:rPr>
                <w:t>IEEE Std 1588 [126] clause 8.2.15.3.1</w:t>
              </w:r>
            </w:ins>
          </w:p>
        </w:tc>
      </w:tr>
      <w:tr w:rsidR="00A10084" w:rsidRPr="001B7C50" w14:paraId="2E361E68" w14:textId="77777777" w:rsidTr="00BB43CA">
        <w:trPr>
          <w:cantSplit/>
          <w:jc w:val="center"/>
          <w:ins w:id="14324" w:author="23.501_CR4721_(Rel-18)_IIoT" w:date="2023-09-04T05:48:00Z"/>
        </w:trPr>
        <w:tc>
          <w:tcPr>
            <w:tcW w:w="5000" w:type="dxa"/>
            <w:shd w:val="clear" w:color="auto" w:fill="auto"/>
          </w:tcPr>
          <w:p w14:paraId="4E60A404" w14:textId="77777777" w:rsidR="00A10084" w:rsidRPr="001B7C50" w:rsidRDefault="00A10084" w:rsidP="00BB43CA">
            <w:pPr>
              <w:pStyle w:val="TAL"/>
              <w:rPr>
                <w:ins w:id="14325" w:author="23.501_CR4721_(Rel-18)_IIoT" w:date="2023-09-04T05:48:00Z"/>
                <w:lang w:eastAsia="fr-FR"/>
              </w:rPr>
            </w:pPr>
            <w:ins w:id="14326" w:author="23.501_CR4721_(Rel-18)_IIoT" w:date="2023-09-04T05:48:00Z">
              <w:r w:rsidRPr="001B7C50">
                <w:rPr>
                  <w:lang w:eastAsia="fr-FR"/>
                </w:rPr>
                <w:t>&gt;&gt; portDS.logMinDelayReqInterval</w:t>
              </w:r>
            </w:ins>
          </w:p>
        </w:tc>
        <w:tc>
          <w:tcPr>
            <w:tcW w:w="1418" w:type="dxa"/>
            <w:shd w:val="clear" w:color="auto" w:fill="auto"/>
          </w:tcPr>
          <w:p w14:paraId="6C8103C5" w14:textId="77777777" w:rsidR="00A10084" w:rsidRPr="001B7C50" w:rsidRDefault="00A10084" w:rsidP="00BB43CA">
            <w:pPr>
              <w:pStyle w:val="TAC"/>
              <w:rPr>
                <w:ins w:id="14327" w:author="23.501_CR4721_(Rel-18)_IIoT" w:date="2023-09-04T05:48:00Z"/>
                <w:lang w:eastAsia="fr-FR"/>
              </w:rPr>
            </w:pPr>
            <w:ins w:id="14328" w:author="23.501_CR4721_(Rel-18)_IIoT" w:date="2023-09-04T05:48:00Z">
              <w:r w:rsidRPr="001B7C50">
                <w:rPr>
                  <w:lang w:eastAsia="fr-FR"/>
                </w:rPr>
                <w:t>RW</w:t>
              </w:r>
            </w:ins>
          </w:p>
        </w:tc>
        <w:tc>
          <w:tcPr>
            <w:tcW w:w="1338" w:type="dxa"/>
          </w:tcPr>
          <w:p w14:paraId="2C7A7FFF" w14:textId="77777777" w:rsidR="00A10084" w:rsidRPr="001B7C50" w:rsidRDefault="00A10084" w:rsidP="00BB43CA">
            <w:pPr>
              <w:pStyle w:val="TAC"/>
              <w:rPr>
                <w:ins w:id="14329" w:author="23.501_CR4721_(Rel-18)_IIoT" w:date="2023-09-04T05:48:00Z"/>
              </w:rPr>
            </w:pPr>
            <w:ins w:id="14330" w:author="23.501_CR4721_(Rel-18)_IIoT" w:date="2023-09-04T05:48:00Z">
              <w:r w:rsidRPr="001B7C50">
                <w:rPr>
                  <w:lang w:eastAsia="fr-FR"/>
                </w:rPr>
                <w:t>RW</w:t>
              </w:r>
            </w:ins>
          </w:p>
        </w:tc>
        <w:tc>
          <w:tcPr>
            <w:tcW w:w="2126" w:type="dxa"/>
            <w:shd w:val="clear" w:color="auto" w:fill="auto"/>
          </w:tcPr>
          <w:p w14:paraId="728D34F9" w14:textId="77777777" w:rsidR="00A10084" w:rsidRPr="001B7C50" w:rsidRDefault="00A10084" w:rsidP="00BB43CA">
            <w:pPr>
              <w:pStyle w:val="TAC"/>
              <w:rPr>
                <w:ins w:id="14331" w:author="23.501_CR4721_(Rel-18)_IIoT" w:date="2023-09-04T05:48:00Z"/>
              </w:rPr>
            </w:pPr>
            <w:ins w:id="14332" w:author="23.501_CR4721_(Rel-18)_IIoT" w:date="2023-09-04T05:48:00Z">
              <w:r w:rsidRPr="001B7C50">
                <w:rPr>
                  <w:lang w:eastAsia="fr-FR"/>
                </w:rPr>
                <w:t>IEEE Std 1588 [126] clause 8.2.15.3.2</w:t>
              </w:r>
            </w:ins>
          </w:p>
        </w:tc>
      </w:tr>
      <w:tr w:rsidR="00A10084" w:rsidRPr="001B7C50" w14:paraId="133FB4EC" w14:textId="77777777" w:rsidTr="00BB43CA">
        <w:trPr>
          <w:cantSplit/>
          <w:jc w:val="center"/>
          <w:ins w:id="14333" w:author="23.501_CR4721_(Rel-18)_IIoT" w:date="2023-09-04T05:48:00Z"/>
        </w:trPr>
        <w:tc>
          <w:tcPr>
            <w:tcW w:w="5000" w:type="dxa"/>
            <w:shd w:val="clear" w:color="auto" w:fill="auto"/>
          </w:tcPr>
          <w:p w14:paraId="6D394FA0" w14:textId="77777777" w:rsidR="00A10084" w:rsidRPr="001B7C50" w:rsidRDefault="00A10084" w:rsidP="00BB43CA">
            <w:pPr>
              <w:pStyle w:val="TAL"/>
              <w:rPr>
                <w:ins w:id="14334" w:author="23.501_CR4721_(Rel-18)_IIoT" w:date="2023-09-04T05:48:00Z"/>
                <w:lang w:eastAsia="fr-FR"/>
              </w:rPr>
            </w:pPr>
            <w:ins w:id="14335" w:author="23.501_CR4721_(Rel-18)_IIoT" w:date="2023-09-04T05:48:00Z">
              <w:r w:rsidRPr="001B7C50">
                <w:rPr>
                  <w:lang w:eastAsia="fr-FR"/>
                </w:rPr>
                <w:t>&gt;&gt; portDS.logAnnounceInterval</w:t>
              </w:r>
            </w:ins>
          </w:p>
        </w:tc>
        <w:tc>
          <w:tcPr>
            <w:tcW w:w="1418" w:type="dxa"/>
            <w:shd w:val="clear" w:color="auto" w:fill="auto"/>
          </w:tcPr>
          <w:p w14:paraId="4AB090C8" w14:textId="77777777" w:rsidR="00A10084" w:rsidRPr="001B7C50" w:rsidRDefault="00A10084" w:rsidP="00BB43CA">
            <w:pPr>
              <w:pStyle w:val="TAC"/>
              <w:rPr>
                <w:ins w:id="14336" w:author="23.501_CR4721_(Rel-18)_IIoT" w:date="2023-09-04T05:48:00Z"/>
                <w:lang w:eastAsia="fr-FR"/>
              </w:rPr>
            </w:pPr>
            <w:ins w:id="14337" w:author="23.501_CR4721_(Rel-18)_IIoT" w:date="2023-09-04T05:48:00Z">
              <w:r w:rsidRPr="001B7C50">
                <w:rPr>
                  <w:lang w:eastAsia="fr-FR"/>
                </w:rPr>
                <w:t>RW</w:t>
              </w:r>
            </w:ins>
          </w:p>
        </w:tc>
        <w:tc>
          <w:tcPr>
            <w:tcW w:w="1338" w:type="dxa"/>
          </w:tcPr>
          <w:p w14:paraId="72AF129C" w14:textId="77777777" w:rsidR="00A10084" w:rsidRPr="001B7C50" w:rsidRDefault="00A10084" w:rsidP="00BB43CA">
            <w:pPr>
              <w:pStyle w:val="TAC"/>
              <w:rPr>
                <w:ins w:id="14338" w:author="23.501_CR4721_(Rel-18)_IIoT" w:date="2023-09-04T05:48:00Z"/>
              </w:rPr>
            </w:pPr>
            <w:ins w:id="14339" w:author="23.501_CR4721_(Rel-18)_IIoT" w:date="2023-09-04T05:48:00Z">
              <w:r w:rsidRPr="001B7C50">
                <w:rPr>
                  <w:lang w:eastAsia="fr-FR"/>
                </w:rPr>
                <w:t>RW</w:t>
              </w:r>
            </w:ins>
          </w:p>
        </w:tc>
        <w:tc>
          <w:tcPr>
            <w:tcW w:w="2126" w:type="dxa"/>
            <w:shd w:val="clear" w:color="auto" w:fill="auto"/>
          </w:tcPr>
          <w:p w14:paraId="4169CF3A" w14:textId="77777777" w:rsidR="00A10084" w:rsidRPr="001B7C50" w:rsidRDefault="00A10084" w:rsidP="00BB43CA">
            <w:pPr>
              <w:pStyle w:val="TAC"/>
              <w:rPr>
                <w:ins w:id="14340" w:author="23.501_CR4721_(Rel-18)_IIoT" w:date="2023-09-04T05:48:00Z"/>
              </w:rPr>
            </w:pPr>
            <w:ins w:id="14341" w:author="23.501_CR4721_(Rel-18)_IIoT" w:date="2023-09-04T05:48:00Z">
              <w:r w:rsidRPr="001B7C50">
                <w:rPr>
                  <w:lang w:eastAsia="fr-FR"/>
                </w:rPr>
                <w:t>IEEE Std 1588 [126] clause 8.2.15.4.1</w:t>
              </w:r>
            </w:ins>
          </w:p>
        </w:tc>
      </w:tr>
      <w:tr w:rsidR="00A10084" w:rsidRPr="001B7C50" w14:paraId="4C4484F0" w14:textId="77777777" w:rsidTr="00BB43CA">
        <w:trPr>
          <w:cantSplit/>
          <w:jc w:val="center"/>
          <w:ins w:id="14342" w:author="23.501_CR4721_(Rel-18)_IIoT" w:date="2023-09-04T05:48:00Z"/>
        </w:trPr>
        <w:tc>
          <w:tcPr>
            <w:tcW w:w="5000" w:type="dxa"/>
            <w:shd w:val="clear" w:color="auto" w:fill="auto"/>
          </w:tcPr>
          <w:p w14:paraId="0E0C74D7" w14:textId="77777777" w:rsidR="00A10084" w:rsidRPr="001B7C50" w:rsidRDefault="00A10084" w:rsidP="00BB43CA">
            <w:pPr>
              <w:pStyle w:val="TAL"/>
              <w:rPr>
                <w:ins w:id="14343" w:author="23.501_CR4721_(Rel-18)_IIoT" w:date="2023-09-04T05:48:00Z"/>
                <w:lang w:eastAsia="fr-FR"/>
              </w:rPr>
            </w:pPr>
            <w:ins w:id="14344" w:author="23.501_CR4721_(Rel-18)_IIoT" w:date="2023-09-04T05:48:00Z">
              <w:r w:rsidRPr="001B7C50">
                <w:rPr>
                  <w:lang w:eastAsia="fr-FR"/>
                </w:rPr>
                <w:t>&gt;&gt; portDS.announceReceiptTimeout</w:t>
              </w:r>
            </w:ins>
          </w:p>
        </w:tc>
        <w:tc>
          <w:tcPr>
            <w:tcW w:w="1418" w:type="dxa"/>
            <w:shd w:val="clear" w:color="auto" w:fill="auto"/>
          </w:tcPr>
          <w:p w14:paraId="0EEB0AF0" w14:textId="77777777" w:rsidR="00A10084" w:rsidRPr="001B7C50" w:rsidRDefault="00A10084" w:rsidP="00BB43CA">
            <w:pPr>
              <w:pStyle w:val="TAC"/>
              <w:rPr>
                <w:ins w:id="14345" w:author="23.501_CR4721_(Rel-18)_IIoT" w:date="2023-09-04T05:48:00Z"/>
                <w:lang w:eastAsia="fr-FR"/>
              </w:rPr>
            </w:pPr>
            <w:ins w:id="14346" w:author="23.501_CR4721_(Rel-18)_IIoT" w:date="2023-09-04T05:48:00Z">
              <w:r w:rsidRPr="001B7C50">
                <w:rPr>
                  <w:lang w:eastAsia="fr-FR"/>
                </w:rPr>
                <w:t>RW</w:t>
              </w:r>
            </w:ins>
          </w:p>
        </w:tc>
        <w:tc>
          <w:tcPr>
            <w:tcW w:w="1338" w:type="dxa"/>
          </w:tcPr>
          <w:p w14:paraId="6A0F60D1" w14:textId="77777777" w:rsidR="00A10084" w:rsidRPr="001B7C50" w:rsidRDefault="00A10084" w:rsidP="00BB43CA">
            <w:pPr>
              <w:pStyle w:val="TAC"/>
              <w:rPr>
                <w:ins w:id="14347" w:author="23.501_CR4721_(Rel-18)_IIoT" w:date="2023-09-04T05:48:00Z"/>
              </w:rPr>
            </w:pPr>
            <w:ins w:id="14348" w:author="23.501_CR4721_(Rel-18)_IIoT" w:date="2023-09-04T05:48:00Z">
              <w:r w:rsidRPr="001B7C50">
                <w:rPr>
                  <w:lang w:eastAsia="fr-FR"/>
                </w:rPr>
                <w:t>RW</w:t>
              </w:r>
            </w:ins>
          </w:p>
        </w:tc>
        <w:tc>
          <w:tcPr>
            <w:tcW w:w="2126" w:type="dxa"/>
            <w:shd w:val="clear" w:color="auto" w:fill="auto"/>
          </w:tcPr>
          <w:p w14:paraId="6B0224A4" w14:textId="77777777" w:rsidR="00A10084" w:rsidRPr="001B7C50" w:rsidRDefault="00A10084" w:rsidP="00BB43CA">
            <w:pPr>
              <w:pStyle w:val="TAC"/>
              <w:rPr>
                <w:ins w:id="14349" w:author="23.501_CR4721_(Rel-18)_IIoT" w:date="2023-09-04T05:48:00Z"/>
              </w:rPr>
            </w:pPr>
            <w:ins w:id="14350" w:author="23.501_CR4721_(Rel-18)_IIoT" w:date="2023-09-04T05:48:00Z">
              <w:r w:rsidRPr="001B7C50">
                <w:rPr>
                  <w:lang w:eastAsia="fr-FR"/>
                </w:rPr>
                <w:t>IEEE Std 1588 [126] clause 8.2.15.4.2</w:t>
              </w:r>
            </w:ins>
          </w:p>
        </w:tc>
      </w:tr>
      <w:tr w:rsidR="00A10084" w:rsidRPr="001B7C50" w14:paraId="1E212456" w14:textId="77777777" w:rsidTr="00BB43CA">
        <w:trPr>
          <w:cantSplit/>
          <w:jc w:val="center"/>
          <w:ins w:id="14351" w:author="23.501_CR4721_(Rel-18)_IIoT" w:date="2023-09-04T05:48:00Z"/>
        </w:trPr>
        <w:tc>
          <w:tcPr>
            <w:tcW w:w="5000" w:type="dxa"/>
            <w:shd w:val="clear" w:color="auto" w:fill="auto"/>
          </w:tcPr>
          <w:p w14:paraId="7BACD19C" w14:textId="77777777" w:rsidR="00A10084" w:rsidRPr="001B7C50" w:rsidRDefault="00A10084" w:rsidP="00BB43CA">
            <w:pPr>
              <w:pStyle w:val="TAL"/>
              <w:rPr>
                <w:ins w:id="14352" w:author="23.501_CR4721_(Rel-18)_IIoT" w:date="2023-09-04T05:48:00Z"/>
                <w:lang w:eastAsia="fr-FR"/>
              </w:rPr>
            </w:pPr>
            <w:ins w:id="14353" w:author="23.501_CR4721_(Rel-18)_IIoT" w:date="2023-09-04T05:48:00Z">
              <w:r w:rsidRPr="001B7C50">
                <w:rPr>
                  <w:lang w:eastAsia="fr-FR"/>
                </w:rPr>
                <w:t>&gt;&gt; portDS.logSyncInterval</w:t>
              </w:r>
            </w:ins>
          </w:p>
        </w:tc>
        <w:tc>
          <w:tcPr>
            <w:tcW w:w="1418" w:type="dxa"/>
            <w:shd w:val="clear" w:color="auto" w:fill="auto"/>
          </w:tcPr>
          <w:p w14:paraId="2FF2597D" w14:textId="77777777" w:rsidR="00A10084" w:rsidRPr="001B7C50" w:rsidRDefault="00A10084" w:rsidP="00BB43CA">
            <w:pPr>
              <w:pStyle w:val="TAC"/>
              <w:rPr>
                <w:ins w:id="14354" w:author="23.501_CR4721_(Rel-18)_IIoT" w:date="2023-09-04T05:48:00Z"/>
                <w:lang w:eastAsia="fr-FR"/>
              </w:rPr>
            </w:pPr>
            <w:ins w:id="14355" w:author="23.501_CR4721_(Rel-18)_IIoT" w:date="2023-09-04T05:48:00Z">
              <w:r w:rsidRPr="001B7C50">
                <w:rPr>
                  <w:lang w:eastAsia="fr-FR"/>
                </w:rPr>
                <w:t>RW</w:t>
              </w:r>
            </w:ins>
          </w:p>
        </w:tc>
        <w:tc>
          <w:tcPr>
            <w:tcW w:w="1338" w:type="dxa"/>
          </w:tcPr>
          <w:p w14:paraId="7F5FE826" w14:textId="77777777" w:rsidR="00A10084" w:rsidRPr="001B7C50" w:rsidRDefault="00A10084" w:rsidP="00BB43CA">
            <w:pPr>
              <w:pStyle w:val="TAC"/>
              <w:rPr>
                <w:ins w:id="14356" w:author="23.501_CR4721_(Rel-18)_IIoT" w:date="2023-09-04T05:48:00Z"/>
              </w:rPr>
            </w:pPr>
            <w:ins w:id="14357" w:author="23.501_CR4721_(Rel-18)_IIoT" w:date="2023-09-04T05:48:00Z">
              <w:r w:rsidRPr="001B7C50">
                <w:rPr>
                  <w:lang w:eastAsia="fr-FR"/>
                </w:rPr>
                <w:t>RW</w:t>
              </w:r>
            </w:ins>
          </w:p>
        </w:tc>
        <w:tc>
          <w:tcPr>
            <w:tcW w:w="2126" w:type="dxa"/>
            <w:shd w:val="clear" w:color="auto" w:fill="auto"/>
          </w:tcPr>
          <w:p w14:paraId="1D59EE8C" w14:textId="77777777" w:rsidR="00A10084" w:rsidRPr="001B7C50" w:rsidRDefault="00A10084" w:rsidP="00BB43CA">
            <w:pPr>
              <w:pStyle w:val="TAC"/>
              <w:rPr>
                <w:ins w:id="14358" w:author="23.501_CR4721_(Rel-18)_IIoT" w:date="2023-09-04T05:48:00Z"/>
              </w:rPr>
            </w:pPr>
            <w:ins w:id="14359" w:author="23.501_CR4721_(Rel-18)_IIoT" w:date="2023-09-04T05:48:00Z">
              <w:r w:rsidRPr="001B7C50">
                <w:rPr>
                  <w:lang w:eastAsia="fr-FR"/>
                </w:rPr>
                <w:t>IEEE Std 1588 [126] clause 8.2.15.4.3</w:t>
              </w:r>
            </w:ins>
          </w:p>
        </w:tc>
      </w:tr>
      <w:tr w:rsidR="00A10084" w:rsidRPr="001B7C50" w14:paraId="0F742A84" w14:textId="77777777" w:rsidTr="00BB43CA">
        <w:trPr>
          <w:cantSplit/>
          <w:jc w:val="center"/>
          <w:ins w:id="14360" w:author="23.501_CR4721_(Rel-18)_IIoT" w:date="2023-09-04T05:48:00Z"/>
        </w:trPr>
        <w:tc>
          <w:tcPr>
            <w:tcW w:w="5000" w:type="dxa"/>
            <w:shd w:val="clear" w:color="auto" w:fill="auto"/>
          </w:tcPr>
          <w:p w14:paraId="787BC8E9" w14:textId="77777777" w:rsidR="00A10084" w:rsidRPr="001B7C50" w:rsidRDefault="00A10084" w:rsidP="00BB43CA">
            <w:pPr>
              <w:pStyle w:val="TAL"/>
              <w:rPr>
                <w:ins w:id="14361" w:author="23.501_CR4721_(Rel-18)_IIoT" w:date="2023-09-04T05:48:00Z"/>
                <w:lang w:eastAsia="fr-FR"/>
              </w:rPr>
            </w:pPr>
            <w:ins w:id="14362" w:author="23.501_CR4721_(Rel-18)_IIoT" w:date="2023-09-04T05:48:00Z">
              <w:r w:rsidRPr="001B7C50">
                <w:rPr>
                  <w:lang w:eastAsia="fr-FR"/>
                </w:rPr>
                <w:t>&gt;&gt; portDS.delayMechanism</w:t>
              </w:r>
            </w:ins>
          </w:p>
        </w:tc>
        <w:tc>
          <w:tcPr>
            <w:tcW w:w="1418" w:type="dxa"/>
            <w:shd w:val="clear" w:color="auto" w:fill="auto"/>
          </w:tcPr>
          <w:p w14:paraId="3FD79266" w14:textId="77777777" w:rsidR="00A10084" w:rsidRPr="001B7C50" w:rsidRDefault="00A10084" w:rsidP="00BB43CA">
            <w:pPr>
              <w:pStyle w:val="TAC"/>
              <w:rPr>
                <w:ins w:id="14363" w:author="23.501_CR4721_(Rel-18)_IIoT" w:date="2023-09-04T05:48:00Z"/>
                <w:lang w:eastAsia="fr-FR"/>
              </w:rPr>
            </w:pPr>
            <w:ins w:id="14364" w:author="23.501_CR4721_(Rel-18)_IIoT" w:date="2023-09-04T05:48:00Z">
              <w:r w:rsidRPr="001B7C50">
                <w:rPr>
                  <w:lang w:eastAsia="fr-FR"/>
                </w:rPr>
                <w:t>RW</w:t>
              </w:r>
            </w:ins>
          </w:p>
        </w:tc>
        <w:tc>
          <w:tcPr>
            <w:tcW w:w="1338" w:type="dxa"/>
          </w:tcPr>
          <w:p w14:paraId="4C18215B" w14:textId="77777777" w:rsidR="00A10084" w:rsidRPr="001B7C50" w:rsidRDefault="00A10084" w:rsidP="00BB43CA">
            <w:pPr>
              <w:pStyle w:val="TAC"/>
              <w:rPr>
                <w:ins w:id="14365" w:author="23.501_CR4721_(Rel-18)_IIoT" w:date="2023-09-04T05:48:00Z"/>
              </w:rPr>
            </w:pPr>
            <w:ins w:id="14366" w:author="23.501_CR4721_(Rel-18)_IIoT" w:date="2023-09-04T05:48:00Z">
              <w:r w:rsidRPr="001B7C50">
                <w:rPr>
                  <w:lang w:eastAsia="fr-FR"/>
                </w:rPr>
                <w:t>RW</w:t>
              </w:r>
            </w:ins>
          </w:p>
        </w:tc>
        <w:tc>
          <w:tcPr>
            <w:tcW w:w="2126" w:type="dxa"/>
            <w:shd w:val="clear" w:color="auto" w:fill="auto"/>
          </w:tcPr>
          <w:p w14:paraId="54C472C7" w14:textId="77777777" w:rsidR="00A10084" w:rsidRPr="001B7C50" w:rsidRDefault="00A10084" w:rsidP="00BB43CA">
            <w:pPr>
              <w:pStyle w:val="TAC"/>
              <w:rPr>
                <w:ins w:id="14367" w:author="23.501_CR4721_(Rel-18)_IIoT" w:date="2023-09-04T05:48:00Z"/>
              </w:rPr>
            </w:pPr>
            <w:ins w:id="14368" w:author="23.501_CR4721_(Rel-18)_IIoT" w:date="2023-09-04T05:48:00Z">
              <w:r w:rsidRPr="001B7C50">
                <w:rPr>
                  <w:lang w:eastAsia="fr-FR"/>
                </w:rPr>
                <w:t>IEEE Std 1588 [126] clause 8.2.15.4.4</w:t>
              </w:r>
            </w:ins>
          </w:p>
        </w:tc>
      </w:tr>
      <w:tr w:rsidR="00A10084" w:rsidRPr="001B7C50" w14:paraId="741EEAEC" w14:textId="77777777" w:rsidTr="00BB43CA">
        <w:trPr>
          <w:cantSplit/>
          <w:jc w:val="center"/>
          <w:ins w:id="14369" w:author="23.501_CR4721_(Rel-18)_IIoT" w:date="2023-09-04T05:48:00Z"/>
        </w:trPr>
        <w:tc>
          <w:tcPr>
            <w:tcW w:w="5000" w:type="dxa"/>
            <w:shd w:val="clear" w:color="auto" w:fill="auto"/>
          </w:tcPr>
          <w:p w14:paraId="768FC4D8" w14:textId="77777777" w:rsidR="00A10084" w:rsidRPr="001B7C50" w:rsidRDefault="00A10084" w:rsidP="00BB43CA">
            <w:pPr>
              <w:pStyle w:val="TAL"/>
              <w:rPr>
                <w:ins w:id="14370" w:author="23.501_CR4721_(Rel-18)_IIoT" w:date="2023-09-04T05:48:00Z"/>
                <w:lang w:eastAsia="fr-FR"/>
              </w:rPr>
            </w:pPr>
            <w:ins w:id="14371" w:author="23.501_CR4721_(Rel-18)_IIoT" w:date="2023-09-04T05:48:00Z">
              <w:r w:rsidRPr="001B7C50">
                <w:rPr>
                  <w:lang w:eastAsia="fr-FR"/>
                </w:rPr>
                <w:t>&gt;&gt; portDS.logMinPdelayReqInterval</w:t>
              </w:r>
            </w:ins>
          </w:p>
        </w:tc>
        <w:tc>
          <w:tcPr>
            <w:tcW w:w="1418" w:type="dxa"/>
            <w:shd w:val="clear" w:color="auto" w:fill="auto"/>
          </w:tcPr>
          <w:p w14:paraId="047F89D5" w14:textId="77777777" w:rsidR="00A10084" w:rsidRPr="001B7C50" w:rsidRDefault="00A10084" w:rsidP="00BB43CA">
            <w:pPr>
              <w:pStyle w:val="TAC"/>
              <w:rPr>
                <w:ins w:id="14372" w:author="23.501_CR4721_(Rel-18)_IIoT" w:date="2023-09-04T05:48:00Z"/>
                <w:lang w:eastAsia="fr-FR"/>
              </w:rPr>
            </w:pPr>
            <w:ins w:id="14373" w:author="23.501_CR4721_(Rel-18)_IIoT" w:date="2023-09-04T05:48:00Z">
              <w:r w:rsidRPr="001B7C50">
                <w:rPr>
                  <w:lang w:eastAsia="fr-FR"/>
                </w:rPr>
                <w:t>RW</w:t>
              </w:r>
            </w:ins>
          </w:p>
        </w:tc>
        <w:tc>
          <w:tcPr>
            <w:tcW w:w="1338" w:type="dxa"/>
          </w:tcPr>
          <w:p w14:paraId="2BD7717E" w14:textId="77777777" w:rsidR="00A10084" w:rsidRPr="001B7C50" w:rsidRDefault="00A10084" w:rsidP="00BB43CA">
            <w:pPr>
              <w:pStyle w:val="TAC"/>
              <w:rPr>
                <w:ins w:id="14374" w:author="23.501_CR4721_(Rel-18)_IIoT" w:date="2023-09-04T05:48:00Z"/>
              </w:rPr>
            </w:pPr>
            <w:ins w:id="14375" w:author="23.501_CR4721_(Rel-18)_IIoT" w:date="2023-09-04T05:48:00Z">
              <w:r w:rsidRPr="001B7C50">
                <w:rPr>
                  <w:lang w:eastAsia="fr-FR"/>
                </w:rPr>
                <w:t>RW</w:t>
              </w:r>
            </w:ins>
          </w:p>
        </w:tc>
        <w:tc>
          <w:tcPr>
            <w:tcW w:w="2126" w:type="dxa"/>
            <w:shd w:val="clear" w:color="auto" w:fill="auto"/>
          </w:tcPr>
          <w:p w14:paraId="0329C2B2" w14:textId="77777777" w:rsidR="00A10084" w:rsidRPr="001B7C50" w:rsidRDefault="00A10084" w:rsidP="00BB43CA">
            <w:pPr>
              <w:pStyle w:val="TAC"/>
              <w:rPr>
                <w:ins w:id="14376" w:author="23.501_CR4721_(Rel-18)_IIoT" w:date="2023-09-04T05:48:00Z"/>
              </w:rPr>
            </w:pPr>
            <w:ins w:id="14377" w:author="23.501_CR4721_(Rel-18)_IIoT" w:date="2023-09-04T05:48:00Z">
              <w:r w:rsidRPr="001B7C50">
                <w:rPr>
                  <w:lang w:eastAsia="fr-FR"/>
                </w:rPr>
                <w:t>IEEE Std 1588 [126] clause 8.2.15.4.5</w:t>
              </w:r>
            </w:ins>
          </w:p>
        </w:tc>
      </w:tr>
      <w:tr w:rsidR="00A10084" w:rsidRPr="001B7C50" w14:paraId="3FE161D4" w14:textId="77777777" w:rsidTr="00BB43CA">
        <w:trPr>
          <w:cantSplit/>
          <w:jc w:val="center"/>
          <w:ins w:id="14378" w:author="23.501_CR4721_(Rel-18)_IIoT" w:date="2023-09-04T05:48:00Z"/>
        </w:trPr>
        <w:tc>
          <w:tcPr>
            <w:tcW w:w="5000" w:type="dxa"/>
            <w:shd w:val="clear" w:color="auto" w:fill="auto"/>
          </w:tcPr>
          <w:p w14:paraId="61274BC8" w14:textId="77777777" w:rsidR="00A10084" w:rsidRPr="001B7C50" w:rsidRDefault="00A10084" w:rsidP="00BB43CA">
            <w:pPr>
              <w:pStyle w:val="TAL"/>
              <w:rPr>
                <w:ins w:id="14379" w:author="23.501_CR4721_(Rel-18)_IIoT" w:date="2023-09-04T05:48:00Z"/>
                <w:lang w:eastAsia="fr-FR"/>
              </w:rPr>
            </w:pPr>
            <w:ins w:id="14380" w:author="23.501_CR4721_(Rel-18)_IIoT" w:date="2023-09-04T05:48:00Z">
              <w:r w:rsidRPr="001B7C50">
                <w:rPr>
                  <w:lang w:eastAsia="fr-FR"/>
                </w:rPr>
                <w:t>&gt;&gt; portDS.versionNumber</w:t>
              </w:r>
            </w:ins>
          </w:p>
        </w:tc>
        <w:tc>
          <w:tcPr>
            <w:tcW w:w="1418" w:type="dxa"/>
            <w:shd w:val="clear" w:color="auto" w:fill="auto"/>
          </w:tcPr>
          <w:p w14:paraId="3B9325BA" w14:textId="77777777" w:rsidR="00A10084" w:rsidRPr="001B7C50" w:rsidRDefault="00A10084" w:rsidP="00BB43CA">
            <w:pPr>
              <w:pStyle w:val="TAC"/>
              <w:rPr>
                <w:ins w:id="14381" w:author="23.501_CR4721_(Rel-18)_IIoT" w:date="2023-09-04T05:48:00Z"/>
                <w:lang w:eastAsia="fr-FR"/>
              </w:rPr>
            </w:pPr>
            <w:ins w:id="14382" w:author="23.501_CR4721_(Rel-18)_IIoT" w:date="2023-09-04T05:48:00Z">
              <w:r w:rsidRPr="001B7C50">
                <w:rPr>
                  <w:lang w:eastAsia="fr-FR"/>
                </w:rPr>
                <w:t>RW</w:t>
              </w:r>
            </w:ins>
          </w:p>
        </w:tc>
        <w:tc>
          <w:tcPr>
            <w:tcW w:w="1338" w:type="dxa"/>
          </w:tcPr>
          <w:p w14:paraId="171B23E5" w14:textId="77777777" w:rsidR="00A10084" w:rsidRPr="001B7C50" w:rsidRDefault="00A10084" w:rsidP="00BB43CA">
            <w:pPr>
              <w:pStyle w:val="TAC"/>
              <w:rPr>
                <w:ins w:id="14383" w:author="23.501_CR4721_(Rel-18)_IIoT" w:date="2023-09-04T05:48:00Z"/>
              </w:rPr>
            </w:pPr>
            <w:ins w:id="14384" w:author="23.501_CR4721_(Rel-18)_IIoT" w:date="2023-09-04T05:48:00Z">
              <w:r w:rsidRPr="001B7C50">
                <w:rPr>
                  <w:lang w:eastAsia="fr-FR"/>
                </w:rPr>
                <w:t>RW</w:t>
              </w:r>
            </w:ins>
          </w:p>
        </w:tc>
        <w:tc>
          <w:tcPr>
            <w:tcW w:w="2126" w:type="dxa"/>
            <w:shd w:val="clear" w:color="auto" w:fill="auto"/>
          </w:tcPr>
          <w:p w14:paraId="073CBB12" w14:textId="77777777" w:rsidR="00A10084" w:rsidRPr="001B7C50" w:rsidRDefault="00A10084" w:rsidP="00BB43CA">
            <w:pPr>
              <w:pStyle w:val="TAC"/>
              <w:rPr>
                <w:ins w:id="14385" w:author="23.501_CR4721_(Rel-18)_IIoT" w:date="2023-09-04T05:48:00Z"/>
              </w:rPr>
            </w:pPr>
            <w:ins w:id="14386" w:author="23.501_CR4721_(Rel-18)_IIoT" w:date="2023-09-04T05:48:00Z">
              <w:r w:rsidRPr="001B7C50">
                <w:rPr>
                  <w:lang w:eastAsia="fr-FR"/>
                </w:rPr>
                <w:t>IEEE Std 1588 [126] clause 8.2.15.4.6</w:t>
              </w:r>
            </w:ins>
          </w:p>
        </w:tc>
      </w:tr>
      <w:tr w:rsidR="00A10084" w:rsidRPr="001B7C50" w14:paraId="246D4AB6" w14:textId="77777777" w:rsidTr="00BB43CA">
        <w:trPr>
          <w:cantSplit/>
          <w:jc w:val="center"/>
          <w:ins w:id="14387" w:author="23.501_CR4721_(Rel-18)_IIoT" w:date="2023-09-04T05:48:00Z"/>
        </w:trPr>
        <w:tc>
          <w:tcPr>
            <w:tcW w:w="5000" w:type="dxa"/>
            <w:shd w:val="clear" w:color="auto" w:fill="auto"/>
          </w:tcPr>
          <w:p w14:paraId="4472D603" w14:textId="77777777" w:rsidR="00A10084" w:rsidRPr="001B7C50" w:rsidRDefault="00A10084" w:rsidP="00BB43CA">
            <w:pPr>
              <w:pStyle w:val="TAL"/>
              <w:rPr>
                <w:ins w:id="14388" w:author="23.501_CR4721_(Rel-18)_IIoT" w:date="2023-09-04T05:48:00Z"/>
                <w:lang w:eastAsia="fr-FR"/>
              </w:rPr>
            </w:pPr>
            <w:ins w:id="14389" w:author="23.501_CR4721_(Rel-18)_IIoT" w:date="2023-09-04T05:48:00Z">
              <w:r w:rsidRPr="001B7C50">
                <w:rPr>
                  <w:lang w:eastAsia="fr-FR"/>
                </w:rPr>
                <w:t>&gt;&gt; portDS.minorVersionNumber</w:t>
              </w:r>
            </w:ins>
          </w:p>
        </w:tc>
        <w:tc>
          <w:tcPr>
            <w:tcW w:w="1418" w:type="dxa"/>
            <w:shd w:val="clear" w:color="auto" w:fill="auto"/>
          </w:tcPr>
          <w:p w14:paraId="0488FC52" w14:textId="77777777" w:rsidR="00A10084" w:rsidRPr="001B7C50" w:rsidRDefault="00A10084" w:rsidP="00BB43CA">
            <w:pPr>
              <w:pStyle w:val="TAC"/>
              <w:rPr>
                <w:ins w:id="14390" w:author="23.501_CR4721_(Rel-18)_IIoT" w:date="2023-09-04T05:48:00Z"/>
                <w:lang w:eastAsia="fr-FR"/>
              </w:rPr>
            </w:pPr>
            <w:ins w:id="14391" w:author="23.501_CR4721_(Rel-18)_IIoT" w:date="2023-09-04T05:48:00Z">
              <w:r w:rsidRPr="001B7C50">
                <w:rPr>
                  <w:lang w:eastAsia="fr-FR"/>
                </w:rPr>
                <w:t>RW</w:t>
              </w:r>
            </w:ins>
          </w:p>
        </w:tc>
        <w:tc>
          <w:tcPr>
            <w:tcW w:w="1338" w:type="dxa"/>
          </w:tcPr>
          <w:p w14:paraId="1644975B" w14:textId="77777777" w:rsidR="00A10084" w:rsidRPr="001B7C50" w:rsidRDefault="00A10084" w:rsidP="00BB43CA">
            <w:pPr>
              <w:pStyle w:val="TAC"/>
              <w:rPr>
                <w:ins w:id="14392" w:author="23.501_CR4721_(Rel-18)_IIoT" w:date="2023-09-04T05:48:00Z"/>
              </w:rPr>
            </w:pPr>
            <w:ins w:id="14393" w:author="23.501_CR4721_(Rel-18)_IIoT" w:date="2023-09-04T05:48:00Z">
              <w:r w:rsidRPr="001B7C50">
                <w:rPr>
                  <w:lang w:eastAsia="fr-FR"/>
                </w:rPr>
                <w:t>RW</w:t>
              </w:r>
            </w:ins>
          </w:p>
        </w:tc>
        <w:tc>
          <w:tcPr>
            <w:tcW w:w="2126" w:type="dxa"/>
            <w:shd w:val="clear" w:color="auto" w:fill="auto"/>
          </w:tcPr>
          <w:p w14:paraId="606F2F0F" w14:textId="77777777" w:rsidR="00A10084" w:rsidRPr="001B7C50" w:rsidRDefault="00A10084" w:rsidP="00BB43CA">
            <w:pPr>
              <w:pStyle w:val="TAC"/>
              <w:rPr>
                <w:ins w:id="14394" w:author="23.501_CR4721_(Rel-18)_IIoT" w:date="2023-09-04T05:48:00Z"/>
              </w:rPr>
            </w:pPr>
            <w:ins w:id="14395" w:author="23.501_CR4721_(Rel-18)_IIoT" w:date="2023-09-04T05:48:00Z">
              <w:r w:rsidRPr="001B7C50">
                <w:rPr>
                  <w:lang w:eastAsia="fr-FR"/>
                </w:rPr>
                <w:t>IEEE Std 1588 [126] clause 8.2.15.4.7</w:t>
              </w:r>
            </w:ins>
          </w:p>
        </w:tc>
      </w:tr>
      <w:tr w:rsidR="00A10084" w:rsidRPr="001B7C50" w14:paraId="796E6986" w14:textId="77777777" w:rsidTr="00BB43CA">
        <w:trPr>
          <w:cantSplit/>
          <w:jc w:val="center"/>
          <w:ins w:id="14396" w:author="23.501_CR4721_(Rel-18)_IIoT" w:date="2023-09-04T05:48:00Z"/>
        </w:trPr>
        <w:tc>
          <w:tcPr>
            <w:tcW w:w="5000" w:type="dxa"/>
            <w:shd w:val="clear" w:color="auto" w:fill="auto"/>
          </w:tcPr>
          <w:p w14:paraId="0FD7F00D" w14:textId="77777777" w:rsidR="00A10084" w:rsidRPr="001B7C50" w:rsidRDefault="00A10084" w:rsidP="00BB43CA">
            <w:pPr>
              <w:pStyle w:val="TAL"/>
              <w:rPr>
                <w:ins w:id="14397" w:author="23.501_CR4721_(Rel-18)_IIoT" w:date="2023-09-04T05:48:00Z"/>
                <w:lang w:eastAsia="fr-FR"/>
              </w:rPr>
            </w:pPr>
            <w:ins w:id="14398" w:author="23.501_CR4721_(Rel-18)_IIoT" w:date="2023-09-04T05:48:00Z">
              <w:r w:rsidRPr="001B7C50">
                <w:rPr>
                  <w:lang w:eastAsia="fr-FR"/>
                </w:rPr>
                <w:t>&gt;&gt; portDS.delayAsymmetry</w:t>
              </w:r>
            </w:ins>
          </w:p>
        </w:tc>
        <w:tc>
          <w:tcPr>
            <w:tcW w:w="1418" w:type="dxa"/>
            <w:shd w:val="clear" w:color="auto" w:fill="auto"/>
          </w:tcPr>
          <w:p w14:paraId="6A20E495" w14:textId="77777777" w:rsidR="00A10084" w:rsidRPr="001B7C50" w:rsidRDefault="00A10084" w:rsidP="00BB43CA">
            <w:pPr>
              <w:pStyle w:val="TAC"/>
              <w:rPr>
                <w:ins w:id="14399" w:author="23.501_CR4721_(Rel-18)_IIoT" w:date="2023-09-04T05:48:00Z"/>
                <w:lang w:eastAsia="fr-FR"/>
              </w:rPr>
            </w:pPr>
            <w:ins w:id="14400" w:author="23.501_CR4721_(Rel-18)_IIoT" w:date="2023-09-04T05:48:00Z">
              <w:r w:rsidRPr="001B7C50">
                <w:rPr>
                  <w:lang w:eastAsia="fr-FR"/>
                </w:rPr>
                <w:t>RW</w:t>
              </w:r>
            </w:ins>
          </w:p>
        </w:tc>
        <w:tc>
          <w:tcPr>
            <w:tcW w:w="1338" w:type="dxa"/>
          </w:tcPr>
          <w:p w14:paraId="0AEE1B5F" w14:textId="77777777" w:rsidR="00A10084" w:rsidRPr="001B7C50" w:rsidRDefault="00A10084" w:rsidP="00BB43CA">
            <w:pPr>
              <w:pStyle w:val="TAC"/>
              <w:rPr>
                <w:ins w:id="14401" w:author="23.501_CR4721_(Rel-18)_IIoT" w:date="2023-09-04T05:48:00Z"/>
              </w:rPr>
            </w:pPr>
            <w:ins w:id="14402" w:author="23.501_CR4721_(Rel-18)_IIoT" w:date="2023-09-04T05:48:00Z">
              <w:r w:rsidRPr="001B7C50">
                <w:rPr>
                  <w:lang w:eastAsia="fr-FR"/>
                </w:rPr>
                <w:t>RW</w:t>
              </w:r>
            </w:ins>
          </w:p>
        </w:tc>
        <w:tc>
          <w:tcPr>
            <w:tcW w:w="2126" w:type="dxa"/>
            <w:shd w:val="clear" w:color="auto" w:fill="auto"/>
          </w:tcPr>
          <w:p w14:paraId="6B9CCCEC" w14:textId="77777777" w:rsidR="00A10084" w:rsidRPr="001B7C50" w:rsidRDefault="00A10084" w:rsidP="00BB43CA">
            <w:pPr>
              <w:pStyle w:val="TAC"/>
              <w:rPr>
                <w:ins w:id="14403" w:author="23.501_CR4721_(Rel-18)_IIoT" w:date="2023-09-04T05:48:00Z"/>
              </w:rPr>
            </w:pPr>
            <w:ins w:id="14404" w:author="23.501_CR4721_(Rel-18)_IIoT" w:date="2023-09-04T05:48:00Z">
              <w:r w:rsidRPr="001B7C50">
                <w:rPr>
                  <w:lang w:eastAsia="fr-FR"/>
                </w:rPr>
                <w:t>IEEE Std 1588 [126] clause 8.2.15.4.8</w:t>
              </w:r>
            </w:ins>
          </w:p>
        </w:tc>
      </w:tr>
      <w:tr w:rsidR="00A10084" w:rsidRPr="001B7C50" w14:paraId="4F202BF5" w14:textId="77777777" w:rsidTr="00BB43CA">
        <w:trPr>
          <w:cantSplit/>
          <w:jc w:val="center"/>
          <w:ins w:id="14405" w:author="23.501_CR4721_(Rel-18)_IIoT" w:date="2023-09-04T05:48:00Z"/>
        </w:trPr>
        <w:tc>
          <w:tcPr>
            <w:tcW w:w="5000" w:type="dxa"/>
            <w:shd w:val="clear" w:color="auto" w:fill="auto"/>
          </w:tcPr>
          <w:p w14:paraId="1BD33A2F" w14:textId="77777777" w:rsidR="00A10084" w:rsidRPr="001B7C50" w:rsidRDefault="00A10084" w:rsidP="00BB43CA">
            <w:pPr>
              <w:pStyle w:val="TAL"/>
              <w:rPr>
                <w:ins w:id="14406" w:author="23.501_CR4721_(Rel-18)_IIoT" w:date="2023-09-04T05:48:00Z"/>
                <w:lang w:eastAsia="fr-FR"/>
              </w:rPr>
            </w:pPr>
            <w:ins w:id="14407" w:author="23.501_CR4721_(Rel-18)_IIoT" w:date="2023-09-04T05:48:00Z">
              <w:r w:rsidRPr="001B7C50">
                <w:rPr>
                  <w:lang w:eastAsia="fr-FR"/>
                </w:rPr>
                <w:t>&gt;&gt; portDS.portEnable</w:t>
              </w:r>
            </w:ins>
          </w:p>
        </w:tc>
        <w:tc>
          <w:tcPr>
            <w:tcW w:w="1418" w:type="dxa"/>
            <w:shd w:val="clear" w:color="auto" w:fill="auto"/>
          </w:tcPr>
          <w:p w14:paraId="116BE456" w14:textId="77777777" w:rsidR="00A10084" w:rsidRPr="001B7C50" w:rsidRDefault="00A10084" w:rsidP="00BB43CA">
            <w:pPr>
              <w:pStyle w:val="TAC"/>
              <w:rPr>
                <w:ins w:id="14408" w:author="23.501_CR4721_(Rel-18)_IIoT" w:date="2023-09-04T05:48:00Z"/>
                <w:lang w:eastAsia="fr-FR"/>
              </w:rPr>
            </w:pPr>
            <w:ins w:id="14409" w:author="23.501_CR4721_(Rel-18)_IIoT" w:date="2023-09-04T05:48:00Z">
              <w:r w:rsidRPr="001B7C50">
                <w:rPr>
                  <w:lang w:eastAsia="fr-FR"/>
                </w:rPr>
                <w:t>RW</w:t>
              </w:r>
            </w:ins>
          </w:p>
        </w:tc>
        <w:tc>
          <w:tcPr>
            <w:tcW w:w="1338" w:type="dxa"/>
          </w:tcPr>
          <w:p w14:paraId="732360C0" w14:textId="77777777" w:rsidR="00A10084" w:rsidRPr="001B7C50" w:rsidRDefault="00A10084" w:rsidP="00BB43CA">
            <w:pPr>
              <w:pStyle w:val="TAC"/>
              <w:rPr>
                <w:ins w:id="14410" w:author="23.501_CR4721_(Rel-18)_IIoT" w:date="2023-09-04T05:48:00Z"/>
              </w:rPr>
            </w:pPr>
            <w:ins w:id="14411" w:author="23.501_CR4721_(Rel-18)_IIoT" w:date="2023-09-04T05:48:00Z">
              <w:r w:rsidRPr="001B7C50">
                <w:rPr>
                  <w:lang w:eastAsia="fr-FR"/>
                </w:rPr>
                <w:t>RW</w:t>
              </w:r>
            </w:ins>
          </w:p>
        </w:tc>
        <w:tc>
          <w:tcPr>
            <w:tcW w:w="2126" w:type="dxa"/>
            <w:shd w:val="clear" w:color="auto" w:fill="auto"/>
          </w:tcPr>
          <w:p w14:paraId="2F4397B8" w14:textId="77777777" w:rsidR="00A10084" w:rsidRPr="001B7C50" w:rsidRDefault="00A10084" w:rsidP="00BB43CA">
            <w:pPr>
              <w:pStyle w:val="TAC"/>
              <w:rPr>
                <w:ins w:id="14412" w:author="23.501_CR4721_(Rel-18)_IIoT" w:date="2023-09-04T05:48:00Z"/>
              </w:rPr>
            </w:pPr>
            <w:ins w:id="14413" w:author="23.501_CR4721_(Rel-18)_IIoT" w:date="2023-09-04T05:48:00Z">
              <w:r w:rsidRPr="001B7C50">
                <w:rPr>
                  <w:lang w:eastAsia="fr-FR"/>
                </w:rPr>
                <w:t>IEEE Std 1588 [126] clause 8.2.15.5.1</w:t>
              </w:r>
            </w:ins>
          </w:p>
        </w:tc>
      </w:tr>
      <w:tr w:rsidR="00A10084" w:rsidRPr="001B7C50" w14:paraId="570822A2" w14:textId="77777777" w:rsidTr="00BB43CA">
        <w:trPr>
          <w:cantSplit/>
          <w:jc w:val="center"/>
          <w:ins w:id="14414" w:author="23.501_CR4721_(Rel-18)_IIoT" w:date="2023-09-04T05:48:00Z"/>
        </w:trPr>
        <w:tc>
          <w:tcPr>
            <w:tcW w:w="5000" w:type="dxa"/>
            <w:shd w:val="clear" w:color="auto" w:fill="auto"/>
          </w:tcPr>
          <w:p w14:paraId="20434619" w14:textId="77777777" w:rsidR="00A10084" w:rsidRPr="001B7C50" w:rsidRDefault="00A10084" w:rsidP="00BB43CA">
            <w:pPr>
              <w:pStyle w:val="TAL"/>
              <w:rPr>
                <w:ins w:id="14415" w:author="23.501_CR4721_(Rel-18)_IIoT" w:date="2023-09-04T05:48:00Z"/>
                <w:lang w:eastAsia="fr-FR"/>
              </w:rPr>
            </w:pPr>
            <w:ins w:id="14416" w:author="23.501_CR4721_(Rel-18)_IIoT" w:date="2023-09-04T05:48:00Z">
              <w:r w:rsidRPr="001B7C50">
                <w:rPr>
                  <w:lang w:eastAsia="fr-FR"/>
                </w:rPr>
                <w:t>&gt;&gt; externalPortConfigurationPortDS.desiredState</w:t>
              </w:r>
            </w:ins>
          </w:p>
        </w:tc>
        <w:tc>
          <w:tcPr>
            <w:tcW w:w="1418" w:type="dxa"/>
            <w:shd w:val="clear" w:color="auto" w:fill="auto"/>
          </w:tcPr>
          <w:p w14:paraId="4FE4FCBB" w14:textId="77777777" w:rsidR="00A10084" w:rsidRPr="001B7C50" w:rsidRDefault="00A10084" w:rsidP="00BB43CA">
            <w:pPr>
              <w:pStyle w:val="TAC"/>
              <w:rPr>
                <w:ins w:id="14417" w:author="23.501_CR4721_(Rel-18)_IIoT" w:date="2023-09-04T05:48:00Z"/>
                <w:lang w:eastAsia="fr-FR"/>
              </w:rPr>
            </w:pPr>
            <w:ins w:id="14418" w:author="23.501_CR4721_(Rel-18)_IIoT" w:date="2023-09-04T05:48:00Z">
              <w:r w:rsidRPr="001B7C50">
                <w:rPr>
                  <w:lang w:eastAsia="fr-FR"/>
                </w:rPr>
                <w:t>RW</w:t>
              </w:r>
            </w:ins>
          </w:p>
        </w:tc>
        <w:tc>
          <w:tcPr>
            <w:tcW w:w="1338" w:type="dxa"/>
          </w:tcPr>
          <w:p w14:paraId="1EC06EFF" w14:textId="77777777" w:rsidR="00A10084" w:rsidRPr="001B7C50" w:rsidRDefault="00A10084" w:rsidP="00BB43CA">
            <w:pPr>
              <w:pStyle w:val="TAC"/>
              <w:rPr>
                <w:ins w:id="14419" w:author="23.501_CR4721_(Rel-18)_IIoT" w:date="2023-09-04T05:48:00Z"/>
              </w:rPr>
            </w:pPr>
            <w:ins w:id="14420" w:author="23.501_CR4721_(Rel-18)_IIoT" w:date="2023-09-04T05:48:00Z">
              <w:r w:rsidRPr="001B7C50">
                <w:rPr>
                  <w:lang w:eastAsia="fr-FR"/>
                </w:rPr>
                <w:t>RW</w:t>
              </w:r>
            </w:ins>
          </w:p>
        </w:tc>
        <w:tc>
          <w:tcPr>
            <w:tcW w:w="2126" w:type="dxa"/>
            <w:shd w:val="clear" w:color="auto" w:fill="auto"/>
          </w:tcPr>
          <w:p w14:paraId="576EF70A" w14:textId="77777777" w:rsidR="00A10084" w:rsidRPr="001B7C50" w:rsidRDefault="00A10084" w:rsidP="00BB43CA">
            <w:pPr>
              <w:pStyle w:val="TAC"/>
              <w:rPr>
                <w:ins w:id="14421" w:author="23.501_CR4721_(Rel-18)_IIoT" w:date="2023-09-04T05:48:00Z"/>
              </w:rPr>
            </w:pPr>
            <w:ins w:id="14422" w:author="23.501_CR4721_(Rel-18)_IIoT" w:date="2023-09-04T05:48:00Z">
              <w:r w:rsidRPr="001B7C50">
                <w:rPr>
                  <w:lang w:eastAsia="fr-FR"/>
                </w:rPr>
                <w:t>IEEE Std 1588 [126] clause 15.5.3.7.15.1</w:t>
              </w:r>
            </w:ins>
          </w:p>
        </w:tc>
      </w:tr>
      <w:tr w:rsidR="00A10084" w:rsidRPr="001B7C50" w14:paraId="5229FE1F" w14:textId="77777777" w:rsidTr="00BB43CA">
        <w:trPr>
          <w:cantSplit/>
          <w:jc w:val="center"/>
          <w:ins w:id="14423" w:author="23.501_CR4721_(Rel-18)_IIoT" w:date="2023-09-04T05:48:00Z"/>
        </w:trPr>
        <w:tc>
          <w:tcPr>
            <w:tcW w:w="5000" w:type="dxa"/>
            <w:shd w:val="clear" w:color="auto" w:fill="auto"/>
          </w:tcPr>
          <w:p w14:paraId="6E257F2F" w14:textId="77777777" w:rsidR="00A10084" w:rsidRPr="001B7C50" w:rsidRDefault="00A10084" w:rsidP="00BB43CA">
            <w:pPr>
              <w:pStyle w:val="TAL"/>
              <w:rPr>
                <w:ins w:id="14424" w:author="23.501_CR4721_(Rel-18)_IIoT" w:date="2023-09-04T05:48:00Z"/>
                <w:lang w:eastAsia="fr-FR"/>
              </w:rPr>
            </w:pPr>
            <w:ins w:id="14425" w:author="23.501_CR4721_(Rel-18)_IIoT" w:date="2023-09-04T05:48:00Z">
              <w:r w:rsidRPr="001B7C50">
                <w:rPr>
                  <w:b/>
                  <w:bCs/>
                  <w:lang w:eastAsia="fr-FR"/>
                </w:rPr>
                <w:t>IEEE Std 802.1AS [104] data sets (NOTE 15)</w:t>
              </w:r>
            </w:ins>
          </w:p>
        </w:tc>
        <w:tc>
          <w:tcPr>
            <w:tcW w:w="1418" w:type="dxa"/>
            <w:shd w:val="clear" w:color="auto" w:fill="auto"/>
          </w:tcPr>
          <w:p w14:paraId="2F8D2237" w14:textId="77777777" w:rsidR="00A10084" w:rsidRPr="001B7C50" w:rsidRDefault="00A10084" w:rsidP="00BB43CA">
            <w:pPr>
              <w:pStyle w:val="TAC"/>
              <w:rPr>
                <w:ins w:id="14426" w:author="23.501_CR4721_(Rel-18)_IIoT" w:date="2023-09-04T05:48:00Z"/>
                <w:lang w:eastAsia="fr-FR"/>
              </w:rPr>
            </w:pPr>
          </w:p>
        </w:tc>
        <w:tc>
          <w:tcPr>
            <w:tcW w:w="1338" w:type="dxa"/>
          </w:tcPr>
          <w:p w14:paraId="5466606F" w14:textId="77777777" w:rsidR="00A10084" w:rsidRPr="001B7C50" w:rsidRDefault="00A10084" w:rsidP="00BB43CA">
            <w:pPr>
              <w:pStyle w:val="TAC"/>
              <w:rPr>
                <w:ins w:id="14427" w:author="23.501_CR4721_(Rel-18)_IIoT" w:date="2023-09-04T05:48:00Z"/>
              </w:rPr>
            </w:pPr>
          </w:p>
        </w:tc>
        <w:tc>
          <w:tcPr>
            <w:tcW w:w="2126" w:type="dxa"/>
            <w:shd w:val="clear" w:color="auto" w:fill="auto"/>
          </w:tcPr>
          <w:p w14:paraId="768E74F6" w14:textId="77777777" w:rsidR="00A10084" w:rsidRPr="001B7C50" w:rsidRDefault="00A10084" w:rsidP="00BB43CA">
            <w:pPr>
              <w:pStyle w:val="TAC"/>
              <w:rPr>
                <w:ins w:id="14428" w:author="23.501_CR4721_(Rel-18)_IIoT" w:date="2023-09-04T05:48:00Z"/>
              </w:rPr>
            </w:pPr>
          </w:p>
        </w:tc>
      </w:tr>
      <w:tr w:rsidR="00A10084" w:rsidRPr="001B7C50" w14:paraId="6EE372D7" w14:textId="77777777" w:rsidTr="00BB43CA">
        <w:trPr>
          <w:cantSplit/>
          <w:jc w:val="center"/>
          <w:ins w:id="14429" w:author="23.501_CR4721_(Rel-18)_IIoT" w:date="2023-09-04T05:48:00Z"/>
        </w:trPr>
        <w:tc>
          <w:tcPr>
            <w:tcW w:w="5000" w:type="dxa"/>
            <w:shd w:val="clear" w:color="auto" w:fill="auto"/>
          </w:tcPr>
          <w:p w14:paraId="3006D5BC" w14:textId="77777777" w:rsidR="00A10084" w:rsidRPr="001B7C50" w:rsidRDefault="00A10084" w:rsidP="00BB43CA">
            <w:pPr>
              <w:pStyle w:val="TAL"/>
              <w:rPr>
                <w:ins w:id="14430" w:author="23.501_CR4721_(Rel-18)_IIoT" w:date="2023-09-04T05:48:00Z"/>
                <w:lang w:eastAsia="fr-FR"/>
              </w:rPr>
            </w:pPr>
            <w:ins w:id="14431" w:author="23.501_CR4721_(Rel-18)_IIoT" w:date="2023-09-04T05:48:00Z">
              <w:r w:rsidRPr="001B7C50">
                <w:rPr>
                  <w:lang w:eastAsia="fr-FR"/>
                </w:rPr>
                <w:t>&gt;&gt; portDS.portIdentity</w:t>
              </w:r>
            </w:ins>
          </w:p>
        </w:tc>
        <w:tc>
          <w:tcPr>
            <w:tcW w:w="1418" w:type="dxa"/>
            <w:shd w:val="clear" w:color="auto" w:fill="auto"/>
          </w:tcPr>
          <w:p w14:paraId="11426B69" w14:textId="77777777" w:rsidR="00A10084" w:rsidRPr="001B7C50" w:rsidRDefault="00A10084" w:rsidP="00BB43CA">
            <w:pPr>
              <w:pStyle w:val="TAC"/>
              <w:rPr>
                <w:ins w:id="14432" w:author="23.501_CR4721_(Rel-18)_IIoT" w:date="2023-09-04T05:48:00Z"/>
                <w:lang w:eastAsia="fr-FR"/>
              </w:rPr>
            </w:pPr>
            <w:ins w:id="14433" w:author="23.501_CR4721_(Rel-18)_IIoT" w:date="2023-09-04T05:48:00Z">
              <w:r w:rsidRPr="001B7C50">
                <w:rPr>
                  <w:lang w:eastAsia="fr-FR"/>
                </w:rPr>
                <w:t>RW</w:t>
              </w:r>
            </w:ins>
          </w:p>
        </w:tc>
        <w:tc>
          <w:tcPr>
            <w:tcW w:w="1338" w:type="dxa"/>
          </w:tcPr>
          <w:p w14:paraId="3C1F5404" w14:textId="77777777" w:rsidR="00A10084" w:rsidRPr="001B7C50" w:rsidRDefault="00A10084" w:rsidP="00BB43CA">
            <w:pPr>
              <w:pStyle w:val="TAC"/>
              <w:rPr>
                <w:ins w:id="14434" w:author="23.501_CR4721_(Rel-18)_IIoT" w:date="2023-09-04T05:48:00Z"/>
              </w:rPr>
            </w:pPr>
            <w:ins w:id="14435" w:author="23.501_CR4721_(Rel-18)_IIoT" w:date="2023-09-04T05:48:00Z">
              <w:r w:rsidRPr="001B7C50">
                <w:rPr>
                  <w:lang w:eastAsia="fr-FR"/>
                </w:rPr>
                <w:t>RW</w:t>
              </w:r>
            </w:ins>
          </w:p>
        </w:tc>
        <w:tc>
          <w:tcPr>
            <w:tcW w:w="2126" w:type="dxa"/>
            <w:shd w:val="clear" w:color="auto" w:fill="auto"/>
          </w:tcPr>
          <w:p w14:paraId="18E6F220" w14:textId="77777777" w:rsidR="00A10084" w:rsidRPr="001B7C50" w:rsidRDefault="00A10084" w:rsidP="00BB43CA">
            <w:pPr>
              <w:pStyle w:val="TAC"/>
              <w:rPr>
                <w:ins w:id="14436" w:author="23.501_CR4721_(Rel-18)_IIoT" w:date="2023-09-04T05:48:00Z"/>
              </w:rPr>
            </w:pPr>
            <w:ins w:id="14437" w:author="23.501_CR4721_(Rel-18)_IIoT" w:date="2023-09-04T05:48:00Z">
              <w:r w:rsidRPr="001B7C50">
                <w:rPr>
                  <w:lang w:eastAsia="fr-FR"/>
                </w:rPr>
                <w:t>IEEE Std 802.1AS [104] clause 14.8.2</w:t>
              </w:r>
            </w:ins>
          </w:p>
        </w:tc>
      </w:tr>
      <w:tr w:rsidR="00A10084" w:rsidRPr="001B7C50" w14:paraId="54AD53E9" w14:textId="77777777" w:rsidTr="00BB43CA">
        <w:trPr>
          <w:cantSplit/>
          <w:jc w:val="center"/>
          <w:ins w:id="14438" w:author="23.501_CR4721_(Rel-18)_IIoT" w:date="2023-09-04T05:48:00Z"/>
        </w:trPr>
        <w:tc>
          <w:tcPr>
            <w:tcW w:w="5000" w:type="dxa"/>
            <w:shd w:val="clear" w:color="auto" w:fill="auto"/>
          </w:tcPr>
          <w:p w14:paraId="26B98B4F" w14:textId="77777777" w:rsidR="00A10084" w:rsidRPr="001B7C50" w:rsidRDefault="00A10084" w:rsidP="00BB43CA">
            <w:pPr>
              <w:pStyle w:val="TAL"/>
              <w:rPr>
                <w:ins w:id="14439" w:author="23.501_CR4721_(Rel-18)_IIoT" w:date="2023-09-04T05:48:00Z"/>
                <w:lang w:eastAsia="fr-FR"/>
              </w:rPr>
            </w:pPr>
            <w:ins w:id="14440" w:author="23.501_CR4721_(Rel-18)_IIoT" w:date="2023-09-04T05:48:00Z">
              <w:r w:rsidRPr="001B7C50">
                <w:rPr>
                  <w:lang w:eastAsia="fr-FR"/>
                </w:rPr>
                <w:t>&gt;&gt; portDS.portState</w:t>
              </w:r>
            </w:ins>
          </w:p>
        </w:tc>
        <w:tc>
          <w:tcPr>
            <w:tcW w:w="1418" w:type="dxa"/>
            <w:shd w:val="clear" w:color="auto" w:fill="auto"/>
          </w:tcPr>
          <w:p w14:paraId="37220A13" w14:textId="77777777" w:rsidR="00A10084" w:rsidRPr="001B7C50" w:rsidRDefault="00A10084" w:rsidP="00BB43CA">
            <w:pPr>
              <w:pStyle w:val="TAC"/>
              <w:rPr>
                <w:ins w:id="14441" w:author="23.501_CR4721_(Rel-18)_IIoT" w:date="2023-09-04T05:48:00Z"/>
                <w:lang w:eastAsia="fr-FR"/>
              </w:rPr>
            </w:pPr>
            <w:ins w:id="14442" w:author="23.501_CR4721_(Rel-18)_IIoT" w:date="2023-09-04T05:48:00Z">
              <w:r w:rsidRPr="001B7C50">
                <w:rPr>
                  <w:lang w:eastAsia="fr-FR"/>
                </w:rPr>
                <w:t>R</w:t>
              </w:r>
            </w:ins>
          </w:p>
        </w:tc>
        <w:tc>
          <w:tcPr>
            <w:tcW w:w="1338" w:type="dxa"/>
          </w:tcPr>
          <w:p w14:paraId="2FE95378" w14:textId="77777777" w:rsidR="00A10084" w:rsidRPr="001B7C50" w:rsidRDefault="00A10084" w:rsidP="00BB43CA">
            <w:pPr>
              <w:pStyle w:val="TAC"/>
              <w:rPr>
                <w:ins w:id="14443" w:author="23.501_CR4721_(Rel-18)_IIoT" w:date="2023-09-04T05:48:00Z"/>
              </w:rPr>
            </w:pPr>
            <w:ins w:id="14444" w:author="23.501_CR4721_(Rel-18)_IIoT" w:date="2023-09-04T05:48:00Z">
              <w:r w:rsidRPr="001B7C50">
                <w:rPr>
                  <w:lang w:eastAsia="fr-FR"/>
                </w:rPr>
                <w:t>R</w:t>
              </w:r>
            </w:ins>
          </w:p>
        </w:tc>
        <w:tc>
          <w:tcPr>
            <w:tcW w:w="2126" w:type="dxa"/>
            <w:shd w:val="clear" w:color="auto" w:fill="auto"/>
          </w:tcPr>
          <w:p w14:paraId="2533F0E5" w14:textId="77777777" w:rsidR="00A10084" w:rsidRPr="001B7C50" w:rsidRDefault="00A10084" w:rsidP="00BB43CA">
            <w:pPr>
              <w:pStyle w:val="TAC"/>
              <w:rPr>
                <w:ins w:id="14445" w:author="23.501_CR4721_(Rel-18)_IIoT" w:date="2023-09-04T05:48:00Z"/>
              </w:rPr>
            </w:pPr>
            <w:ins w:id="14446" w:author="23.501_CR4721_(Rel-18)_IIoT" w:date="2023-09-04T05:48:00Z">
              <w:r w:rsidRPr="001B7C50">
                <w:rPr>
                  <w:lang w:eastAsia="fr-FR"/>
                </w:rPr>
                <w:t>IEEE Std 802.1AS [104] clause 14.8.3</w:t>
              </w:r>
            </w:ins>
          </w:p>
        </w:tc>
      </w:tr>
      <w:tr w:rsidR="00A10084" w:rsidRPr="001B7C50" w14:paraId="1A33272C" w14:textId="77777777" w:rsidTr="00BB43CA">
        <w:trPr>
          <w:cantSplit/>
          <w:jc w:val="center"/>
          <w:ins w:id="14447" w:author="23.501_CR4721_(Rel-18)_IIoT" w:date="2023-09-04T05:48:00Z"/>
        </w:trPr>
        <w:tc>
          <w:tcPr>
            <w:tcW w:w="5000" w:type="dxa"/>
            <w:shd w:val="clear" w:color="auto" w:fill="auto"/>
          </w:tcPr>
          <w:p w14:paraId="1878FFDE" w14:textId="77777777" w:rsidR="00A10084" w:rsidRPr="001B7C50" w:rsidRDefault="00A10084" w:rsidP="00BB43CA">
            <w:pPr>
              <w:pStyle w:val="TAL"/>
              <w:rPr>
                <w:ins w:id="14448" w:author="23.501_CR4721_(Rel-18)_IIoT" w:date="2023-09-04T05:48:00Z"/>
                <w:lang w:eastAsia="fr-FR"/>
              </w:rPr>
            </w:pPr>
            <w:ins w:id="14449" w:author="23.501_CR4721_(Rel-18)_IIoT" w:date="2023-09-04T05:48:00Z">
              <w:r w:rsidRPr="001B7C50">
                <w:rPr>
                  <w:lang w:eastAsia="fr-FR"/>
                </w:rPr>
                <w:t>&gt;&gt; portDS.ptpPortEnabled</w:t>
              </w:r>
            </w:ins>
          </w:p>
        </w:tc>
        <w:tc>
          <w:tcPr>
            <w:tcW w:w="1418" w:type="dxa"/>
            <w:shd w:val="clear" w:color="auto" w:fill="auto"/>
          </w:tcPr>
          <w:p w14:paraId="74FCA28A" w14:textId="77777777" w:rsidR="00A10084" w:rsidRPr="001B7C50" w:rsidRDefault="00A10084" w:rsidP="00BB43CA">
            <w:pPr>
              <w:pStyle w:val="TAC"/>
              <w:rPr>
                <w:ins w:id="14450" w:author="23.501_CR4721_(Rel-18)_IIoT" w:date="2023-09-04T05:48:00Z"/>
                <w:lang w:eastAsia="fr-FR"/>
              </w:rPr>
            </w:pPr>
            <w:ins w:id="14451" w:author="23.501_CR4721_(Rel-18)_IIoT" w:date="2023-09-04T05:48:00Z">
              <w:r w:rsidRPr="001B7C50">
                <w:rPr>
                  <w:lang w:eastAsia="fr-FR"/>
                </w:rPr>
                <w:t>RW</w:t>
              </w:r>
            </w:ins>
          </w:p>
        </w:tc>
        <w:tc>
          <w:tcPr>
            <w:tcW w:w="1338" w:type="dxa"/>
          </w:tcPr>
          <w:p w14:paraId="1AF47F7F" w14:textId="77777777" w:rsidR="00A10084" w:rsidRPr="001B7C50" w:rsidRDefault="00A10084" w:rsidP="00BB43CA">
            <w:pPr>
              <w:pStyle w:val="TAC"/>
              <w:rPr>
                <w:ins w:id="14452" w:author="23.501_CR4721_(Rel-18)_IIoT" w:date="2023-09-04T05:48:00Z"/>
              </w:rPr>
            </w:pPr>
            <w:ins w:id="14453" w:author="23.501_CR4721_(Rel-18)_IIoT" w:date="2023-09-04T05:48:00Z">
              <w:r w:rsidRPr="001B7C50">
                <w:rPr>
                  <w:lang w:eastAsia="fr-FR"/>
                </w:rPr>
                <w:t>RW</w:t>
              </w:r>
            </w:ins>
          </w:p>
        </w:tc>
        <w:tc>
          <w:tcPr>
            <w:tcW w:w="2126" w:type="dxa"/>
            <w:shd w:val="clear" w:color="auto" w:fill="auto"/>
          </w:tcPr>
          <w:p w14:paraId="30CBEC40" w14:textId="77777777" w:rsidR="00A10084" w:rsidRPr="001B7C50" w:rsidRDefault="00A10084" w:rsidP="00BB43CA">
            <w:pPr>
              <w:pStyle w:val="TAC"/>
              <w:rPr>
                <w:ins w:id="14454" w:author="23.501_CR4721_(Rel-18)_IIoT" w:date="2023-09-04T05:48:00Z"/>
              </w:rPr>
            </w:pPr>
            <w:ins w:id="14455" w:author="23.501_CR4721_(Rel-18)_IIoT" w:date="2023-09-04T05:48:00Z">
              <w:r w:rsidRPr="001B7C50">
                <w:rPr>
                  <w:lang w:eastAsia="fr-FR"/>
                </w:rPr>
                <w:t>IEEE Std 802.1AS [104] clause 14.8.4</w:t>
              </w:r>
            </w:ins>
          </w:p>
        </w:tc>
      </w:tr>
      <w:tr w:rsidR="00A10084" w:rsidRPr="001B7C50" w14:paraId="58ECF1B0" w14:textId="77777777" w:rsidTr="00BB43CA">
        <w:trPr>
          <w:cantSplit/>
          <w:jc w:val="center"/>
          <w:ins w:id="14456" w:author="23.501_CR4721_(Rel-18)_IIoT" w:date="2023-09-04T05:48:00Z"/>
        </w:trPr>
        <w:tc>
          <w:tcPr>
            <w:tcW w:w="5000" w:type="dxa"/>
            <w:shd w:val="clear" w:color="auto" w:fill="auto"/>
          </w:tcPr>
          <w:p w14:paraId="3772873F" w14:textId="77777777" w:rsidR="00A10084" w:rsidRPr="001B7C50" w:rsidRDefault="00A10084" w:rsidP="00BB43CA">
            <w:pPr>
              <w:pStyle w:val="TAL"/>
              <w:rPr>
                <w:ins w:id="14457" w:author="23.501_CR4721_(Rel-18)_IIoT" w:date="2023-09-04T05:48:00Z"/>
                <w:lang w:eastAsia="fr-FR"/>
              </w:rPr>
            </w:pPr>
            <w:ins w:id="14458" w:author="23.501_CR4721_(Rel-18)_IIoT" w:date="2023-09-04T05:48:00Z">
              <w:r w:rsidRPr="001B7C50">
                <w:rPr>
                  <w:lang w:eastAsia="fr-FR"/>
                </w:rPr>
                <w:t>&gt;&gt; portDS.delayMechanism</w:t>
              </w:r>
            </w:ins>
          </w:p>
        </w:tc>
        <w:tc>
          <w:tcPr>
            <w:tcW w:w="1418" w:type="dxa"/>
            <w:shd w:val="clear" w:color="auto" w:fill="auto"/>
          </w:tcPr>
          <w:p w14:paraId="3FBB4192" w14:textId="77777777" w:rsidR="00A10084" w:rsidRPr="001B7C50" w:rsidRDefault="00A10084" w:rsidP="00BB43CA">
            <w:pPr>
              <w:pStyle w:val="TAC"/>
              <w:rPr>
                <w:ins w:id="14459" w:author="23.501_CR4721_(Rel-18)_IIoT" w:date="2023-09-04T05:48:00Z"/>
                <w:lang w:eastAsia="fr-FR"/>
              </w:rPr>
            </w:pPr>
            <w:ins w:id="14460" w:author="23.501_CR4721_(Rel-18)_IIoT" w:date="2023-09-04T05:48:00Z">
              <w:r w:rsidRPr="001B7C50">
                <w:rPr>
                  <w:lang w:eastAsia="fr-FR"/>
                </w:rPr>
                <w:t>RW</w:t>
              </w:r>
            </w:ins>
          </w:p>
        </w:tc>
        <w:tc>
          <w:tcPr>
            <w:tcW w:w="1338" w:type="dxa"/>
          </w:tcPr>
          <w:p w14:paraId="0DCF5509" w14:textId="77777777" w:rsidR="00A10084" w:rsidRPr="001B7C50" w:rsidRDefault="00A10084" w:rsidP="00BB43CA">
            <w:pPr>
              <w:pStyle w:val="TAC"/>
              <w:rPr>
                <w:ins w:id="14461" w:author="23.501_CR4721_(Rel-18)_IIoT" w:date="2023-09-04T05:48:00Z"/>
              </w:rPr>
            </w:pPr>
            <w:ins w:id="14462" w:author="23.501_CR4721_(Rel-18)_IIoT" w:date="2023-09-04T05:48:00Z">
              <w:r w:rsidRPr="001B7C50">
                <w:rPr>
                  <w:lang w:eastAsia="fr-FR"/>
                </w:rPr>
                <w:t>RW</w:t>
              </w:r>
            </w:ins>
          </w:p>
        </w:tc>
        <w:tc>
          <w:tcPr>
            <w:tcW w:w="2126" w:type="dxa"/>
            <w:shd w:val="clear" w:color="auto" w:fill="auto"/>
          </w:tcPr>
          <w:p w14:paraId="65FDE953" w14:textId="77777777" w:rsidR="00A10084" w:rsidRPr="001B7C50" w:rsidRDefault="00A10084" w:rsidP="00BB43CA">
            <w:pPr>
              <w:pStyle w:val="TAC"/>
              <w:rPr>
                <w:ins w:id="14463" w:author="23.501_CR4721_(Rel-18)_IIoT" w:date="2023-09-04T05:48:00Z"/>
              </w:rPr>
            </w:pPr>
            <w:ins w:id="14464" w:author="23.501_CR4721_(Rel-18)_IIoT" w:date="2023-09-04T05:48:00Z">
              <w:r w:rsidRPr="001B7C50">
                <w:rPr>
                  <w:lang w:eastAsia="fr-FR"/>
                </w:rPr>
                <w:t>IEEE Std 802.1AS [104] clause 14.8.5</w:t>
              </w:r>
            </w:ins>
          </w:p>
        </w:tc>
      </w:tr>
      <w:tr w:rsidR="00A10084" w:rsidRPr="001B7C50" w14:paraId="4D3D26C9" w14:textId="77777777" w:rsidTr="00BB43CA">
        <w:trPr>
          <w:cantSplit/>
          <w:jc w:val="center"/>
          <w:ins w:id="14465" w:author="23.501_CR4721_(Rel-18)_IIoT" w:date="2023-09-04T05:48:00Z"/>
        </w:trPr>
        <w:tc>
          <w:tcPr>
            <w:tcW w:w="5000" w:type="dxa"/>
            <w:shd w:val="clear" w:color="auto" w:fill="auto"/>
          </w:tcPr>
          <w:p w14:paraId="1500D34B" w14:textId="77777777" w:rsidR="00A10084" w:rsidRPr="001B7C50" w:rsidRDefault="00A10084" w:rsidP="00BB43CA">
            <w:pPr>
              <w:pStyle w:val="TAL"/>
              <w:rPr>
                <w:ins w:id="14466" w:author="23.501_CR4721_(Rel-18)_IIoT" w:date="2023-09-04T05:48:00Z"/>
                <w:lang w:eastAsia="fr-FR"/>
              </w:rPr>
            </w:pPr>
            <w:ins w:id="14467" w:author="23.501_CR4721_(Rel-18)_IIoT" w:date="2023-09-04T05:48:00Z">
              <w:r w:rsidRPr="001B7C50">
                <w:rPr>
                  <w:lang w:eastAsia="fr-FR"/>
                </w:rPr>
                <w:t>&gt;&gt; portDS.isMeasuringDelay</w:t>
              </w:r>
            </w:ins>
          </w:p>
        </w:tc>
        <w:tc>
          <w:tcPr>
            <w:tcW w:w="1418" w:type="dxa"/>
            <w:shd w:val="clear" w:color="auto" w:fill="auto"/>
          </w:tcPr>
          <w:p w14:paraId="5BB69C5E" w14:textId="77777777" w:rsidR="00A10084" w:rsidRPr="001B7C50" w:rsidRDefault="00A10084" w:rsidP="00BB43CA">
            <w:pPr>
              <w:pStyle w:val="TAC"/>
              <w:rPr>
                <w:ins w:id="14468" w:author="23.501_CR4721_(Rel-18)_IIoT" w:date="2023-09-04T05:48:00Z"/>
                <w:lang w:eastAsia="fr-FR"/>
              </w:rPr>
            </w:pPr>
            <w:ins w:id="14469" w:author="23.501_CR4721_(Rel-18)_IIoT" w:date="2023-09-04T05:48:00Z">
              <w:r w:rsidRPr="001B7C50">
                <w:rPr>
                  <w:lang w:eastAsia="fr-FR"/>
                </w:rPr>
                <w:t>R</w:t>
              </w:r>
            </w:ins>
          </w:p>
        </w:tc>
        <w:tc>
          <w:tcPr>
            <w:tcW w:w="1338" w:type="dxa"/>
          </w:tcPr>
          <w:p w14:paraId="07999DDD" w14:textId="77777777" w:rsidR="00A10084" w:rsidRPr="001B7C50" w:rsidRDefault="00A10084" w:rsidP="00BB43CA">
            <w:pPr>
              <w:pStyle w:val="TAC"/>
              <w:rPr>
                <w:ins w:id="14470" w:author="23.501_CR4721_(Rel-18)_IIoT" w:date="2023-09-04T05:48:00Z"/>
              </w:rPr>
            </w:pPr>
            <w:ins w:id="14471" w:author="23.501_CR4721_(Rel-18)_IIoT" w:date="2023-09-04T05:48:00Z">
              <w:r w:rsidRPr="001B7C50">
                <w:rPr>
                  <w:lang w:eastAsia="fr-FR"/>
                </w:rPr>
                <w:t>R</w:t>
              </w:r>
            </w:ins>
          </w:p>
        </w:tc>
        <w:tc>
          <w:tcPr>
            <w:tcW w:w="2126" w:type="dxa"/>
            <w:shd w:val="clear" w:color="auto" w:fill="auto"/>
          </w:tcPr>
          <w:p w14:paraId="2B49E75A" w14:textId="77777777" w:rsidR="00A10084" w:rsidRPr="001B7C50" w:rsidRDefault="00A10084" w:rsidP="00BB43CA">
            <w:pPr>
              <w:pStyle w:val="TAC"/>
              <w:rPr>
                <w:ins w:id="14472" w:author="23.501_CR4721_(Rel-18)_IIoT" w:date="2023-09-04T05:48:00Z"/>
              </w:rPr>
            </w:pPr>
            <w:ins w:id="14473" w:author="23.501_CR4721_(Rel-18)_IIoT" w:date="2023-09-04T05:48:00Z">
              <w:r w:rsidRPr="001B7C50">
                <w:rPr>
                  <w:lang w:eastAsia="fr-FR"/>
                </w:rPr>
                <w:t>IEEE Std 802.1AS [104] clause 14.8.6</w:t>
              </w:r>
            </w:ins>
          </w:p>
        </w:tc>
      </w:tr>
      <w:tr w:rsidR="00A10084" w:rsidRPr="001B7C50" w14:paraId="38B7CF1C" w14:textId="77777777" w:rsidTr="00BB43CA">
        <w:trPr>
          <w:cantSplit/>
          <w:jc w:val="center"/>
          <w:ins w:id="14474" w:author="23.501_CR4721_(Rel-18)_IIoT" w:date="2023-09-04T05:48:00Z"/>
        </w:trPr>
        <w:tc>
          <w:tcPr>
            <w:tcW w:w="5000" w:type="dxa"/>
            <w:shd w:val="clear" w:color="auto" w:fill="auto"/>
          </w:tcPr>
          <w:p w14:paraId="3E05C49C" w14:textId="77777777" w:rsidR="00A10084" w:rsidRPr="001B7C50" w:rsidRDefault="00A10084" w:rsidP="00BB43CA">
            <w:pPr>
              <w:pStyle w:val="TAL"/>
              <w:rPr>
                <w:ins w:id="14475" w:author="23.501_CR4721_(Rel-18)_IIoT" w:date="2023-09-04T05:48:00Z"/>
                <w:lang w:eastAsia="fr-FR"/>
              </w:rPr>
            </w:pPr>
            <w:ins w:id="14476" w:author="23.501_CR4721_(Rel-18)_IIoT" w:date="2023-09-04T05:48:00Z">
              <w:r w:rsidRPr="001B7C50">
                <w:rPr>
                  <w:lang w:eastAsia="fr-FR"/>
                </w:rPr>
                <w:t>&gt;&gt; portDS.asCapable</w:t>
              </w:r>
            </w:ins>
          </w:p>
        </w:tc>
        <w:tc>
          <w:tcPr>
            <w:tcW w:w="1418" w:type="dxa"/>
            <w:shd w:val="clear" w:color="auto" w:fill="auto"/>
          </w:tcPr>
          <w:p w14:paraId="7E547B78" w14:textId="77777777" w:rsidR="00A10084" w:rsidRPr="001B7C50" w:rsidRDefault="00A10084" w:rsidP="00BB43CA">
            <w:pPr>
              <w:pStyle w:val="TAC"/>
              <w:rPr>
                <w:ins w:id="14477" w:author="23.501_CR4721_(Rel-18)_IIoT" w:date="2023-09-04T05:48:00Z"/>
                <w:lang w:eastAsia="fr-FR"/>
              </w:rPr>
            </w:pPr>
            <w:ins w:id="14478" w:author="23.501_CR4721_(Rel-18)_IIoT" w:date="2023-09-04T05:48:00Z">
              <w:r w:rsidRPr="001B7C50">
                <w:rPr>
                  <w:lang w:eastAsia="fr-FR"/>
                </w:rPr>
                <w:t>R</w:t>
              </w:r>
            </w:ins>
          </w:p>
        </w:tc>
        <w:tc>
          <w:tcPr>
            <w:tcW w:w="1338" w:type="dxa"/>
          </w:tcPr>
          <w:p w14:paraId="0A11B2E4" w14:textId="77777777" w:rsidR="00A10084" w:rsidRPr="001B7C50" w:rsidRDefault="00A10084" w:rsidP="00BB43CA">
            <w:pPr>
              <w:pStyle w:val="TAC"/>
              <w:rPr>
                <w:ins w:id="14479" w:author="23.501_CR4721_(Rel-18)_IIoT" w:date="2023-09-04T05:48:00Z"/>
              </w:rPr>
            </w:pPr>
            <w:ins w:id="14480" w:author="23.501_CR4721_(Rel-18)_IIoT" w:date="2023-09-04T05:48:00Z">
              <w:r w:rsidRPr="001B7C50">
                <w:rPr>
                  <w:lang w:eastAsia="fr-FR"/>
                </w:rPr>
                <w:t>R</w:t>
              </w:r>
            </w:ins>
          </w:p>
        </w:tc>
        <w:tc>
          <w:tcPr>
            <w:tcW w:w="2126" w:type="dxa"/>
            <w:shd w:val="clear" w:color="auto" w:fill="auto"/>
          </w:tcPr>
          <w:p w14:paraId="640897E3" w14:textId="77777777" w:rsidR="00A10084" w:rsidRPr="001B7C50" w:rsidRDefault="00A10084" w:rsidP="00BB43CA">
            <w:pPr>
              <w:pStyle w:val="TAC"/>
              <w:rPr>
                <w:ins w:id="14481" w:author="23.501_CR4721_(Rel-18)_IIoT" w:date="2023-09-04T05:48:00Z"/>
              </w:rPr>
            </w:pPr>
            <w:ins w:id="14482" w:author="23.501_CR4721_(Rel-18)_IIoT" w:date="2023-09-04T05:48:00Z">
              <w:r w:rsidRPr="001B7C50">
                <w:rPr>
                  <w:lang w:eastAsia="fr-FR"/>
                </w:rPr>
                <w:t>IEEE Std 802.1AS [104] clause 14.8.7</w:t>
              </w:r>
            </w:ins>
          </w:p>
        </w:tc>
      </w:tr>
      <w:tr w:rsidR="00A10084" w:rsidRPr="001B7C50" w14:paraId="58C9D7FD" w14:textId="77777777" w:rsidTr="00BB43CA">
        <w:trPr>
          <w:cantSplit/>
          <w:jc w:val="center"/>
          <w:ins w:id="14483" w:author="23.501_CR4721_(Rel-18)_IIoT" w:date="2023-09-04T05:48:00Z"/>
        </w:trPr>
        <w:tc>
          <w:tcPr>
            <w:tcW w:w="5000" w:type="dxa"/>
            <w:shd w:val="clear" w:color="auto" w:fill="auto"/>
          </w:tcPr>
          <w:p w14:paraId="7E91315F" w14:textId="77777777" w:rsidR="00A10084" w:rsidRPr="001B7C50" w:rsidRDefault="00A10084" w:rsidP="00BB43CA">
            <w:pPr>
              <w:pStyle w:val="TAL"/>
              <w:rPr>
                <w:ins w:id="14484" w:author="23.501_CR4721_(Rel-18)_IIoT" w:date="2023-09-04T05:48:00Z"/>
                <w:lang w:eastAsia="fr-FR"/>
              </w:rPr>
            </w:pPr>
            <w:ins w:id="14485" w:author="23.501_CR4721_(Rel-18)_IIoT" w:date="2023-09-04T05:48:00Z">
              <w:r w:rsidRPr="001B7C50">
                <w:rPr>
                  <w:lang w:eastAsia="fr-FR"/>
                </w:rPr>
                <w:t>&gt;&gt; portDS.meanLinkDelay</w:t>
              </w:r>
            </w:ins>
          </w:p>
        </w:tc>
        <w:tc>
          <w:tcPr>
            <w:tcW w:w="1418" w:type="dxa"/>
            <w:shd w:val="clear" w:color="auto" w:fill="auto"/>
          </w:tcPr>
          <w:p w14:paraId="231FFF4D" w14:textId="77777777" w:rsidR="00A10084" w:rsidRPr="001B7C50" w:rsidRDefault="00A10084" w:rsidP="00BB43CA">
            <w:pPr>
              <w:pStyle w:val="TAC"/>
              <w:rPr>
                <w:ins w:id="14486" w:author="23.501_CR4721_(Rel-18)_IIoT" w:date="2023-09-04T05:48:00Z"/>
                <w:lang w:eastAsia="fr-FR"/>
              </w:rPr>
            </w:pPr>
            <w:ins w:id="14487" w:author="23.501_CR4721_(Rel-18)_IIoT" w:date="2023-09-04T05:48:00Z">
              <w:r w:rsidRPr="001B7C50">
                <w:rPr>
                  <w:lang w:eastAsia="fr-FR"/>
                </w:rPr>
                <w:t>R</w:t>
              </w:r>
            </w:ins>
          </w:p>
        </w:tc>
        <w:tc>
          <w:tcPr>
            <w:tcW w:w="1338" w:type="dxa"/>
          </w:tcPr>
          <w:p w14:paraId="1D91F522" w14:textId="77777777" w:rsidR="00A10084" w:rsidRPr="001B7C50" w:rsidRDefault="00A10084" w:rsidP="00BB43CA">
            <w:pPr>
              <w:pStyle w:val="TAC"/>
              <w:rPr>
                <w:ins w:id="14488" w:author="23.501_CR4721_(Rel-18)_IIoT" w:date="2023-09-04T05:48:00Z"/>
              </w:rPr>
            </w:pPr>
            <w:ins w:id="14489" w:author="23.501_CR4721_(Rel-18)_IIoT" w:date="2023-09-04T05:48:00Z">
              <w:r w:rsidRPr="001B7C50">
                <w:rPr>
                  <w:lang w:eastAsia="fr-FR"/>
                </w:rPr>
                <w:t>R</w:t>
              </w:r>
            </w:ins>
          </w:p>
        </w:tc>
        <w:tc>
          <w:tcPr>
            <w:tcW w:w="2126" w:type="dxa"/>
            <w:shd w:val="clear" w:color="auto" w:fill="auto"/>
          </w:tcPr>
          <w:p w14:paraId="0375C9C2" w14:textId="77777777" w:rsidR="00A10084" w:rsidRPr="001B7C50" w:rsidRDefault="00A10084" w:rsidP="00BB43CA">
            <w:pPr>
              <w:pStyle w:val="TAC"/>
              <w:rPr>
                <w:ins w:id="14490" w:author="23.501_CR4721_(Rel-18)_IIoT" w:date="2023-09-04T05:48:00Z"/>
              </w:rPr>
            </w:pPr>
            <w:ins w:id="14491" w:author="23.501_CR4721_(Rel-18)_IIoT" w:date="2023-09-04T05:48:00Z">
              <w:r w:rsidRPr="001B7C50">
                <w:rPr>
                  <w:lang w:eastAsia="fr-FR"/>
                </w:rPr>
                <w:t>IEEE Std 802.1AS [104] clause 14.8.8</w:t>
              </w:r>
            </w:ins>
          </w:p>
        </w:tc>
      </w:tr>
      <w:tr w:rsidR="00A10084" w:rsidRPr="001B7C50" w14:paraId="5C91829D" w14:textId="77777777" w:rsidTr="00BB43CA">
        <w:trPr>
          <w:cantSplit/>
          <w:jc w:val="center"/>
          <w:ins w:id="14492" w:author="23.501_CR4721_(Rel-18)_IIoT" w:date="2023-09-04T05:48:00Z"/>
        </w:trPr>
        <w:tc>
          <w:tcPr>
            <w:tcW w:w="5000" w:type="dxa"/>
            <w:shd w:val="clear" w:color="auto" w:fill="auto"/>
          </w:tcPr>
          <w:p w14:paraId="526FEDCF" w14:textId="77777777" w:rsidR="00A10084" w:rsidRPr="001B7C50" w:rsidRDefault="00A10084" w:rsidP="00BB43CA">
            <w:pPr>
              <w:pStyle w:val="TAL"/>
              <w:rPr>
                <w:ins w:id="14493" w:author="23.501_CR4721_(Rel-18)_IIoT" w:date="2023-09-04T05:48:00Z"/>
                <w:lang w:eastAsia="fr-FR"/>
              </w:rPr>
            </w:pPr>
            <w:ins w:id="14494" w:author="23.501_CR4721_(Rel-18)_IIoT" w:date="2023-09-04T05:48:00Z">
              <w:r w:rsidRPr="001B7C50">
                <w:rPr>
                  <w:lang w:eastAsia="fr-FR"/>
                </w:rPr>
                <w:t>&gt;&gt; portDS.meanLinkDelayThresh</w:t>
              </w:r>
            </w:ins>
          </w:p>
        </w:tc>
        <w:tc>
          <w:tcPr>
            <w:tcW w:w="1418" w:type="dxa"/>
            <w:shd w:val="clear" w:color="auto" w:fill="auto"/>
          </w:tcPr>
          <w:p w14:paraId="2B03036E" w14:textId="77777777" w:rsidR="00A10084" w:rsidRPr="001B7C50" w:rsidRDefault="00A10084" w:rsidP="00BB43CA">
            <w:pPr>
              <w:pStyle w:val="TAC"/>
              <w:rPr>
                <w:ins w:id="14495" w:author="23.501_CR4721_(Rel-18)_IIoT" w:date="2023-09-04T05:48:00Z"/>
                <w:lang w:eastAsia="fr-FR"/>
              </w:rPr>
            </w:pPr>
            <w:ins w:id="14496" w:author="23.501_CR4721_(Rel-18)_IIoT" w:date="2023-09-04T05:48:00Z">
              <w:r w:rsidRPr="001B7C50">
                <w:rPr>
                  <w:lang w:eastAsia="fr-FR"/>
                </w:rPr>
                <w:t>RW</w:t>
              </w:r>
            </w:ins>
          </w:p>
        </w:tc>
        <w:tc>
          <w:tcPr>
            <w:tcW w:w="1338" w:type="dxa"/>
          </w:tcPr>
          <w:p w14:paraId="2DA755A6" w14:textId="77777777" w:rsidR="00A10084" w:rsidRPr="001B7C50" w:rsidRDefault="00A10084" w:rsidP="00BB43CA">
            <w:pPr>
              <w:pStyle w:val="TAC"/>
              <w:rPr>
                <w:ins w:id="14497" w:author="23.501_CR4721_(Rel-18)_IIoT" w:date="2023-09-04T05:48:00Z"/>
              </w:rPr>
            </w:pPr>
            <w:ins w:id="14498" w:author="23.501_CR4721_(Rel-18)_IIoT" w:date="2023-09-04T05:48:00Z">
              <w:r w:rsidRPr="001B7C50">
                <w:rPr>
                  <w:lang w:eastAsia="fr-FR"/>
                </w:rPr>
                <w:t>RW</w:t>
              </w:r>
            </w:ins>
          </w:p>
        </w:tc>
        <w:tc>
          <w:tcPr>
            <w:tcW w:w="2126" w:type="dxa"/>
            <w:shd w:val="clear" w:color="auto" w:fill="auto"/>
          </w:tcPr>
          <w:p w14:paraId="078D8E1C" w14:textId="77777777" w:rsidR="00A10084" w:rsidRPr="001B7C50" w:rsidRDefault="00A10084" w:rsidP="00BB43CA">
            <w:pPr>
              <w:pStyle w:val="TAC"/>
              <w:rPr>
                <w:ins w:id="14499" w:author="23.501_CR4721_(Rel-18)_IIoT" w:date="2023-09-04T05:48:00Z"/>
              </w:rPr>
            </w:pPr>
            <w:ins w:id="14500" w:author="23.501_CR4721_(Rel-18)_IIoT" w:date="2023-09-04T05:48:00Z">
              <w:r w:rsidRPr="001B7C50">
                <w:rPr>
                  <w:lang w:eastAsia="fr-FR"/>
                </w:rPr>
                <w:t>IEEE Std 802.1AS [104] clause 14.8.9</w:t>
              </w:r>
            </w:ins>
          </w:p>
        </w:tc>
      </w:tr>
      <w:tr w:rsidR="00A10084" w:rsidRPr="001B7C50" w14:paraId="64D683DA" w14:textId="77777777" w:rsidTr="00BB43CA">
        <w:trPr>
          <w:cantSplit/>
          <w:jc w:val="center"/>
          <w:ins w:id="14501" w:author="23.501_CR4721_(Rel-18)_IIoT" w:date="2023-09-04T05:48:00Z"/>
        </w:trPr>
        <w:tc>
          <w:tcPr>
            <w:tcW w:w="5000" w:type="dxa"/>
            <w:shd w:val="clear" w:color="auto" w:fill="auto"/>
          </w:tcPr>
          <w:p w14:paraId="554CB4F3" w14:textId="77777777" w:rsidR="00A10084" w:rsidRPr="001B7C50" w:rsidRDefault="00A10084" w:rsidP="00BB43CA">
            <w:pPr>
              <w:pStyle w:val="TAL"/>
              <w:rPr>
                <w:ins w:id="14502" w:author="23.501_CR4721_(Rel-18)_IIoT" w:date="2023-09-04T05:48:00Z"/>
                <w:lang w:eastAsia="fr-FR"/>
              </w:rPr>
            </w:pPr>
            <w:ins w:id="14503" w:author="23.501_CR4721_(Rel-18)_IIoT" w:date="2023-09-04T05:48:00Z">
              <w:r w:rsidRPr="001B7C50">
                <w:rPr>
                  <w:lang w:eastAsia="fr-FR"/>
                </w:rPr>
                <w:t>&gt;&gt; portDS.delayAsymmetry</w:t>
              </w:r>
            </w:ins>
          </w:p>
        </w:tc>
        <w:tc>
          <w:tcPr>
            <w:tcW w:w="1418" w:type="dxa"/>
            <w:shd w:val="clear" w:color="auto" w:fill="auto"/>
          </w:tcPr>
          <w:p w14:paraId="7AC6A80A" w14:textId="77777777" w:rsidR="00A10084" w:rsidRPr="001B7C50" w:rsidRDefault="00A10084" w:rsidP="00BB43CA">
            <w:pPr>
              <w:pStyle w:val="TAC"/>
              <w:rPr>
                <w:ins w:id="14504" w:author="23.501_CR4721_(Rel-18)_IIoT" w:date="2023-09-04T05:48:00Z"/>
                <w:lang w:eastAsia="fr-FR"/>
              </w:rPr>
            </w:pPr>
            <w:ins w:id="14505" w:author="23.501_CR4721_(Rel-18)_IIoT" w:date="2023-09-04T05:48:00Z">
              <w:r w:rsidRPr="001B7C50">
                <w:rPr>
                  <w:lang w:eastAsia="fr-FR"/>
                </w:rPr>
                <w:t>RW</w:t>
              </w:r>
            </w:ins>
          </w:p>
        </w:tc>
        <w:tc>
          <w:tcPr>
            <w:tcW w:w="1338" w:type="dxa"/>
          </w:tcPr>
          <w:p w14:paraId="322978B3" w14:textId="77777777" w:rsidR="00A10084" w:rsidRPr="001B7C50" w:rsidRDefault="00A10084" w:rsidP="00BB43CA">
            <w:pPr>
              <w:pStyle w:val="TAC"/>
              <w:rPr>
                <w:ins w:id="14506" w:author="23.501_CR4721_(Rel-18)_IIoT" w:date="2023-09-04T05:48:00Z"/>
              </w:rPr>
            </w:pPr>
            <w:ins w:id="14507" w:author="23.501_CR4721_(Rel-18)_IIoT" w:date="2023-09-04T05:48:00Z">
              <w:r w:rsidRPr="001B7C50">
                <w:rPr>
                  <w:lang w:eastAsia="fr-FR"/>
                </w:rPr>
                <w:t>RW</w:t>
              </w:r>
            </w:ins>
          </w:p>
        </w:tc>
        <w:tc>
          <w:tcPr>
            <w:tcW w:w="2126" w:type="dxa"/>
            <w:shd w:val="clear" w:color="auto" w:fill="auto"/>
          </w:tcPr>
          <w:p w14:paraId="7C08489C" w14:textId="77777777" w:rsidR="00A10084" w:rsidRPr="001B7C50" w:rsidRDefault="00A10084" w:rsidP="00BB43CA">
            <w:pPr>
              <w:pStyle w:val="TAC"/>
              <w:rPr>
                <w:ins w:id="14508" w:author="23.501_CR4721_(Rel-18)_IIoT" w:date="2023-09-04T05:48:00Z"/>
              </w:rPr>
            </w:pPr>
            <w:ins w:id="14509" w:author="23.501_CR4721_(Rel-18)_IIoT" w:date="2023-09-04T05:48:00Z">
              <w:r w:rsidRPr="001B7C50">
                <w:rPr>
                  <w:lang w:eastAsia="fr-FR"/>
                </w:rPr>
                <w:t>IEEE Std 802.1AS [104] clause 14.8.10</w:t>
              </w:r>
            </w:ins>
          </w:p>
        </w:tc>
      </w:tr>
      <w:tr w:rsidR="00A10084" w:rsidRPr="001B7C50" w14:paraId="39F9A9A6" w14:textId="77777777" w:rsidTr="00BB43CA">
        <w:trPr>
          <w:cantSplit/>
          <w:jc w:val="center"/>
          <w:ins w:id="14510" w:author="23.501_CR4721_(Rel-18)_IIoT" w:date="2023-09-04T05:48:00Z"/>
        </w:trPr>
        <w:tc>
          <w:tcPr>
            <w:tcW w:w="5000" w:type="dxa"/>
            <w:shd w:val="clear" w:color="auto" w:fill="auto"/>
          </w:tcPr>
          <w:p w14:paraId="148D33B7" w14:textId="77777777" w:rsidR="00A10084" w:rsidRPr="001B7C50" w:rsidRDefault="00A10084" w:rsidP="00BB43CA">
            <w:pPr>
              <w:pStyle w:val="TAL"/>
              <w:rPr>
                <w:ins w:id="14511" w:author="23.501_CR4721_(Rel-18)_IIoT" w:date="2023-09-04T05:48:00Z"/>
                <w:lang w:eastAsia="fr-FR"/>
              </w:rPr>
            </w:pPr>
            <w:ins w:id="14512" w:author="23.501_CR4721_(Rel-18)_IIoT" w:date="2023-09-04T05:48:00Z">
              <w:r w:rsidRPr="001B7C50">
                <w:rPr>
                  <w:lang w:eastAsia="fr-FR"/>
                </w:rPr>
                <w:t>&gt;&gt; portDS.neighborRateRatio</w:t>
              </w:r>
            </w:ins>
          </w:p>
        </w:tc>
        <w:tc>
          <w:tcPr>
            <w:tcW w:w="1418" w:type="dxa"/>
            <w:shd w:val="clear" w:color="auto" w:fill="auto"/>
          </w:tcPr>
          <w:p w14:paraId="0805AE14" w14:textId="77777777" w:rsidR="00A10084" w:rsidRPr="001B7C50" w:rsidRDefault="00A10084" w:rsidP="00BB43CA">
            <w:pPr>
              <w:pStyle w:val="TAC"/>
              <w:rPr>
                <w:ins w:id="14513" w:author="23.501_CR4721_(Rel-18)_IIoT" w:date="2023-09-04T05:48:00Z"/>
                <w:lang w:eastAsia="fr-FR"/>
              </w:rPr>
            </w:pPr>
            <w:ins w:id="14514" w:author="23.501_CR4721_(Rel-18)_IIoT" w:date="2023-09-04T05:48:00Z">
              <w:r w:rsidRPr="001B7C50">
                <w:rPr>
                  <w:lang w:eastAsia="fr-FR"/>
                </w:rPr>
                <w:t>R</w:t>
              </w:r>
            </w:ins>
          </w:p>
        </w:tc>
        <w:tc>
          <w:tcPr>
            <w:tcW w:w="1338" w:type="dxa"/>
          </w:tcPr>
          <w:p w14:paraId="5CF3EA63" w14:textId="77777777" w:rsidR="00A10084" w:rsidRPr="001B7C50" w:rsidRDefault="00A10084" w:rsidP="00BB43CA">
            <w:pPr>
              <w:pStyle w:val="TAC"/>
              <w:rPr>
                <w:ins w:id="14515" w:author="23.501_CR4721_(Rel-18)_IIoT" w:date="2023-09-04T05:48:00Z"/>
              </w:rPr>
            </w:pPr>
            <w:ins w:id="14516" w:author="23.501_CR4721_(Rel-18)_IIoT" w:date="2023-09-04T05:48:00Z">
              <w:r w:rsidRPr="001B7C50">
                <w:rPr>
                  <w:lang w:eastAsia="fr-FR"/>
                </w:rPr>
                <w:t>R</w:t>
              </w:r>
            </w:ins>
          </w:p>
        </w:tc>
        <w:tc>
          <w:tcPr>
            <w:tcW w:w="2126" w:type="dxa"/>
            <w:shd w:val="clear" w:color="auto" w:fill="auto"/>
          </w:tcPr>
          <w:p w14:paraId="1473CFDA" w14:textId="77777777" w:rsidR="00A10084" w:rsidRPr="001B7C50" w:rsidRDefault="00A10084" w:rsidP="00BB43CA">
            <w:pPr>
              <w:pStyle w:val="TAC"/>
              <w:rPr>
                <w:ins w:id="14517" w:author="23.501_CR4721_(Rel-18)_IIoT" w:date="2023-09-04T05:48:00Z"/>
              </w:rPr>
            </w:pPr>
            <w:ins w:id="14518" w:author="23.501_CR4721_(Rel-18)_IIoT" w:date="2023-09-04T05:48:00Z">
              <w:r w:rsidRPr="001B7C50">
                <w:rPr>
                  <w:lang w:eastAsia="fr-FR"/>
                </w:rPr>
                <w:t>IEEE Std 802.1AS [104] clause 14.8.11</w:t>
              </w:r>
            </w:ins>
          </w:p>
        </w:tc>
      </w:tr>
      <w:tr w:rsidR="00A10084" w:rsidRPr="001B7C50" w14:paraId="7F1DC34C" w14:textId="77777777" w:rsidTr="00BB43CA">
        <w:trPr>
          <w:cantSplit/>
          <w:jc w:val="center"/>
          <w:ins w:id="14519" w:author="23.501_CR4721_(Rel-18)_IIoT" w:date="2023-09-04T05:48:00Z"/>
        </w:trPr>
        <w:tc>
          <w:tcPr>
            <w:tcW w:w="5000" w:type="dxa"/>
            <w:shd w:val="clear" w:color="auto" w:fill="auto"/>
          </w:tcPr>
          <w:p w14:paraId="39EE1BC6" w14:textId="77777777" w:rsidR="00A10084" w:rsidRPr="001B7C50" w:rsidRDefault="00A10084" w:rsidP="00BB43CA">
            <w:pPr>
              <w:pStyle w:val="TAL"/>
              <w:rPr>
                <w:ins w:id="14520" w:author="23.501_CR4721_(Rel-18)_IIoT" w:date="2023-09-04T05:48:00Z"/>
                <w:lang w:eastAsia="fr-FR"/>
              </w:rPr>
            </w:pPr>
            <w:ins w:id="14521" w:author="23.501_CR4721_(Rel-18)_IIoT" w:date="2023-09-04T05:48:00Z">
              <w:r w:rsidRPr="001B7C50">
                <w:rPr>
                  <w:lang w:eastAsia="fr-FR"/>
                </w:rPr>
                <w:t>&gt;&gt; portDS.initialLogAnnounceInterval</w:t>
              </w:r>
            </w:ins>
          </w:p>
        </w:tc>
        <w:tc>
          <w:tcPr>
            <w:tcW w:w="1418" w:type="dxa"/>
            <w:shd w:val="clear" w:color="auto" w:fill="auto"/>
          </w:tcPr>
          <w:p w14:paraId="7EAC45EE" w14:textId="77777777" w:rsidR="00A10084" w:rsidRPr="001B7C50" w:rsidRDefault="00A10084" w:rsidP="00BB43CA">
            <w:pPr>
              <w:pStyle w:val="TAC"/>
              <w:rPr>
                <w:ins w:id="14522" w:author="23.501_CR4721_(Rel-18)_IIoT" w:date="2023-09-04T05:48:00Z"/>
                <w:lang w:eastAsia="fr-FR"/>
              </w:rPr>
            </w:pPr>
            <w:ins w:id="14523" w:author="23.501_CR4721_(Rel-18)_IIoT" w:date="2023-09-04T05:48:00Z">
              <w:r w:rsidRPr="001B7C50">
                <w:rPr>
                  <w:lang w:eastAsia="fr-FR"/>
                </w:rPr>
                <w:t>RW</w:t>
              </w:r>
            </w:ins>
          </w:p>
        </w:tc>
        <w:tc>
          <w:tcPr>
            <w:tcW w:w="1338" w:type="dxa"/>
          </w:tcPr>
          <w:p w14:paraId="3203B4D9" w14:textId="77777777" w:rsidR="00A10084" w:rsidRPr="001B7C50" w:rsidRDefault="00A10084" w:rsidP="00BB43CA">
            <w:pPr>
              <w:pStyle w:val="TAC"/>
              <w:rPr>
                <w:ins w:id="14524" w:author="23.501_CR4721_(Rel-18)_IIoT" w:date="2023-09-04T05:48:00Z"/>
              </w:rPr>
            </w:pPr>
            <w:ins w:id="14525" w:author="23.501_CR4721_(Rel-18)_IIoT" w:date="2023-09-04T05:48:00Z">
              <w:r w:rsidRPr="001B7C50">
                <w:rPr>
                  <w:lang w:eastAsia="fr-FR"/>
                </w:rPr>
                <w:t>RW</w:t>
              </w:r>
            </w:ins>
          </w:p>
        </w:tc>
        <w:tc>
          <w:tcPr>
            <w:tcW w:w="2126" w:type="dxa"/>
            <w:shd w:val="clear" w:color="auto" w:fill="auto"/>
          </w:tcPr>
          <w:p w14:paraId="533DA633" w14:textId="77777777" w:rsidR="00A10084" w:rsidRPr="001B7C50" w:rsidRDefault="00A10084" w:rsidP="00BB43CA">
            <w:pPr>
              <w:pStyle w:val="TAC"/>
              <w:rPr>
                <w:ins w:id="14526" w:author="23.501_CR4721_(Rel-18)_IIoT" w:date="2023-09-04T05:48:00Z"/>
              </w:rPr>
            </w:pPr>
            <w:ins w:id="14527" w:author="23.501_CR4721_(Rel-18)_IIoT" w:date="2023-09-04T05:48:00Z">
              <w:r w:rsidRPr="001B7C50">
                <w:rPr>
                  <w:lang w:eastAsia="fr-FR"/>
                </w:rPr>
                <w:t>IEEE Std 802.1AS [104] clause 14.8.12</w:t>
              </w:r>
            </w:ins>
          </w:p>
        </w:tc>
      </w:tr>
      <w:tr w:rsidR="00A10084" w:rsidRPr="001B7C50" w14:paraId="7EE1E08C" w14:textId="77777777" w:rsidTr="00BB43CA">
        <w:trPr>
          <w:cantSplit/>
          <w:jc w:val="center"/>
          <w:ins w:id="14528" w:author="23.501_CR4721_(Rel-18)_IIoT" w:date="2023-09-04T05:48:00Z"/>
        </w:trPr>
        <w:tc>
          <w:tcPr>
            <w:tcW w:w="5000" w:type="dxa"/>
            <w:shd w:val="clear" w:color="auto" w:fill="auto"/>
          </w:tcPr>
          <w:p w14:paraId="33DA3378" w14:textId="77777777" w:rsidR="00A10084" w:rsidRPr="001B7C50" w:rsidRDefault="00A10084" w:rsidP="00BB43CA">
            <w:pPr>
              <w:pStyle w:val="TAL"/>
              <w:rPr>
                <w:ins w:id="14529" w:author="23.501_CR4721_(Rel-18)_IIoT" w:date="2023-09-04T05:48:00Z"/>
                <w:lang w:eastAsia="fr-FR"/>
              </w:rPr>
            </w:pPr>
            <w:ins w:id="14530" w:author="23.501_CR4721_(Rel-18)_IIoT" w:date="2023-09-04T05:48:00Z">
              <w:r w:rsidRPr="001B7C50">
                <w:rPr>
                  <w:lang w:eastAsia="fr-FR"/>
                </w:rPr>
                <w:t>&gt;&gt; portDS.currentLogAnnounceInterval</w:t>
              </w:r>
            </w:ins>
          </w:p>
        </w:tc>
        <w:tc>
          <w:tcPr>
            <w:tcW w:w="1418" w:type="dxa"/>
            <w:shd w:val="clear" w:color="auto" w:fill="auto"/>
          </w:tcPr>
          <w:p w14:paraId="54F55BFB" w14:textId="77777777" w:rsidR="00A10084" w:rsidRPr="001B7C50" w:rsidRDefault="00A10084" w:rsidP="00BB43CA">
            <w:pPr>
              <w:pStyle w:val="TAC"/>
              <w:rPr>
                <w:ins w:id="14531" w:author="23.501_CR4721_(Rel-18)_IIoT" w:date="2023-09-04T05:48:00Z"/>
                <w:lang w:eastAsia="fr-FR"/>
              </w:rPr>
            </w:pPr>
            <w:ins w:id="14532" w:author="23.501_CR4721_(Rel-18)_IIoT" w:date="2023-09-04T05:48:00Z">
              <w:r w:rsidRPr="001B7C50">
                <w:rPr>
                  <w:lang w:eastAsia="fr-FR"/>
                </w:rPr>
                <w:t>R</w:t>
              </w:r>
            </w:ins>
          </w:p>
        </w:tc>
        <w:tc>
          <w:tcPr>
            <w:tcW w:w="1338" w:type="dxa"/>
          </w:tcPr>
          <w:p w14:paraId="63D6A0C5" w14:textId="77777777" w:rsidR="00A10084" w:rsidRPr="001B7C50" w:rsidRDefault="00A10084" w:rsidP="00BB43CA">
            <w:pPr>
              <w:pStyle w:val="TAC"/>
              <w:rPr>
                <w:ins w:id="14533" w:author="23.501_CR4721_(Rel-18)_IIoT" w:date="2023-09-04T05:48:00Z"/>
              </w:rPr>
            </w:pPr>
            <w:ins w:id="14534" w:author="23.501_CR4721_(Rel-18)_IIoT" w:date="2023-09-04T05:48:00Z">
              <w:r w:rsidRPr="001B7C50">
                <w:rPr>
                  <w:lang w:eastAsia="fr-FR"/>
                </w:rPr>
                <w:t>R</w:t>
              </w:r>
            </w:ins>
          </w:p>
        </w:tc>
        <w:tc>
          <w:tcPr>
            <w:tcW w:w="2126" w:type="dxa"/>
            <w:shd w:val="clear" w:color="auto" w:fill="auto"/>
          </w:tcPr>
          <w:p w14:paraId="3BE297AF" w14:textId="77777777" w:rsidR="00A10084" w:rsidRPr="001B7C50" w:rsidRDefault="00A10084" w:rsidP="00BB43CA">
            <w:pPr>
              <w:pStyle w:val="TAC"/>
              <w:rPr>
                <w:ins w:id="14535" w:author="23.501_CR4721_(Rel-18)_IIoT" w:date="2023-09-04T05:48:00Z"/>
              </w:rPr>
            </w:pPr>
            <w:ins w:id="14536" w:author="23.501_CR4721_(Rel-18)_IIoT" w:date="2023-09-04T05:48:00Z">
              <w:r w:rsidRPr="001B7C50">
                <w:rPr>
                  <w:lang w:eastAsia="fr-FR"/>
                </w:rPr>
                <w:t>IEEE Std 802.1AS [104] clause 14.8.13</w:t>
              </w:r>
            </w:ins>
          </w:p>
        </w:tc>
      </w:tr>
      <w:tr w:rsidR="00A10084" w:rsidRPr="001B7C50" w14:paraId="670D7BA6" w14:textId="77777777" w:rsidTr="00BB43CA">
        <w:trPr>
          <w:cantSplit/>
          <w:jc w:val="center"/>
          <w:ins w:id="14537" w:author="23.501_CR4721_(Rel-18)_IIoT" w:date="2023-09-04T05:48:00Z"/>
        </w:trPr>
        <w:tc>
          <w:tcPr>
            <w:tcW w:w="5000" w:type="dxa"/>
            <w:shd w:val="clear" w:color="auto" w:fill="auto"/>
          </w:tcPr>
          <w:p w14:paraId="3A70621B" w14:textId="77777777" w:rsidR="00A10084" w:rsidRPr="001B7C50" w:rsidRDefault="00A10084" w:rsidP="00BB43CA">
            <w:pPr>
              <w:pStyle w:val="TAL"/>
              <w:rPr>
                <w:ins w:id="14538" w:author="23.501_CR4721_(Rel-18)_IIoT" w:date="2023-09-04T05:48:00Z"/>
                <w:lang w:eastAsia="fr-FR"/>
              </w:rPr>
            </w:pPr>
            <w:ins w:id="14539" w:author="23.501_CR4721_(Rel-18)_IIoT" w:date="2023-09-04T05:48:00Z">
              <w:r w:rsidRPr="001B7C50">
                <w:rPr>
                  <w:lang w:eastAsia="fr-FR"/>
                </w:rPr>
                <w:t>&gt;&gt; portDS.useMgtSettableLogAnnounceInterval</w:t>
              </w:r>
            </w:ins>
          </w:p>
        </w:tc>
        <w:tc>
          <w:tcPr>
            <w:tcW w:w="1418" w:type="dxa"/>
            <w:shd w:val="clear" w:color="auto" w:fill="auto"/>
          </w:tcPr>
          <w:p w14:paraId="04707A68" w14:textId="77777777" w:rsidR="00A10084" w:rsidRPr="001B7C50" w:rsidRDefault="00A10084" w:rsidP="00BB43CA">
            <w:pPr>
              <w:pStyle w:val="TAC"/>
              <w:rPr>
                <w:ins w:id="14540" w:author="23.501_CR4721_(Rel-18)_IIoT" w:date="2023-09-04T05:48:00Z"/>
                <w:lang w:eastAsia="fr-FR"/>
              </w:rPr>
            </w:pPr>
            <w:ins w:id="14541" w:author="23.501_CR4721_(Rel-18)_IIoT" w:date="2023-09-04T05:48:00Z">
              <w:r w:rsidRPr="001B7C50">
                <w:rPr>
                  <w:lang w:eastAsia="fr-FR"/>
                </w:rPr>
                <w:t>RW</w:t>
              </w:r>
            </w:ins>
          </w:p>
        </w:tc>
        <w:tc>
          <w:tcPr>
            <w:tcW w:w="1338" w:type="dxa"/>
          </w:tcPr>
          <w:p w14:paraId="6A149E07" w14:textId="77777777" w:rsidR="00A10084" w:rsidRPr="001B7C50" w:rsidRDefault="00A10084" w:rsidP="00BB43CA">
            <w:pPr>
              <w:pStyle w:val="TAC"/>
              <w:rPr>
                <w:ins w:id="14542" w:author="23.501_CR4721_(Rel-18)_IIoT" w:date="2023-09-04T05:48:00Z"/>
              </w:rPr>
            </w:pPr>
            <w:ins w:id="14543" w:author="23.501_CR4721_(Rel-18)_IIoT" w:date="2023-09-04T05:48:00Z">
              <w:r w:rsidRPr="001B7C50">
                <w:rPr>
                  <w:lang w:eastAsia="fr-FR"/>
                </w:rPr>
                <w:t>RW</w:t>
              </w:r>
            </w:ins>
          </w:p>
        </w:tc>
        <w:tc>
          <w:tcPr>
            <w:tcW w:w="2126" w:type="dxa"/>
            <w:shd w:val="clear" w:color="auto" w:fill="auto"/>
          </w:tcPr>
          <w:p w14:paraId="33FF5FDD" w14:textId="77777777" w:rsidR="00A10084" w:rsidRPr="001B7C50" w:rsidRDefault="00A10084" w:rsidP="00BB43CA">
            <w:pPr>
              <w:pStyle w:val="TAC"/>
              <w:rPr>
                <w:ins w:id="14544" w:author="23.501_CR4721_(Rel-18)_IIoT" w:date="2023-09-04T05:48:00Z"/>
              </w:rPr>
            </w:pPr>
            <w:ins w:id="14545" w:author="23.501_CR4721_(Rel-18)_IIoT" w:date="2023-09-04T05:48:00Z">
              <w:r w:rsidRPr="001B7C50">
                <w:rPr>
                  <w:lang w:eastAsia="fr-FR"/>
                </w:rPr>
                <w:t>IEEE Std 802.1AS [104] clause 14.8.14</w:t>
              </w:r>
            </w:ins>
          </w:p>
        </w:tc>
      </w:tr>
      <w:tr w:rsidR="00A10084" w:rsidRPr="001B7C50" w14:paraId="75CE461F" w14:textId="77777777" w:rsidTr="00BB43CA">
        <w:trPr>
          <w:cantSplit/>
          <w:jc w:val="center"/>
          <w:ins w:id="14546" w:author="23.501_CR4721_(Rel-18)_IIoT" w:date="2023-09-04T05:48:00Z"/>
        </w:trPr>
        <w:tc>
          <w:tcPr>
            <w:tcW w:w="5000" w:type="dxa"/>
            <w:shd w:val="clear" w:color="auto" w:fill="auto"/>
          </w:tcPr>
          <w:p w14:paraId="0B4D6B65" w14:textId="77777777" w:rsidR="00A10084" w:rsidRPr="001B7C50" w:rsidRDefault="00A10084" w:rsidP="00BB43CA">
            <w:pPr>
              <w:pStyle w:val="TAL"/>
              <w:rPr>
                <w:ins w:id="14547" w:author="23.501_CR4721_(Rel-18)_IIoT" w:date="2023-09-04T05:48:00Z"/>
                <w:lang w:eastAsia="fr-FR"/>
              </w:rPr>
            </w:pPr>
            <w:ins w:id="14548" w:author="23.501_CR4721_(Rel-18)_IIoT" w:date="2023-09-04T05:48:00Z">
              <w:r w:rsidRPr="001B7C50">
                <w:rPr>
                  <w:lang w:eastAsia="fr-FR"/>
                </w:rPr>
                <w:t>&gt;&gt; portDS.mgtSettableLogAnnounceInterval</w:t>
              </w:r>
            </w:ins>
          </w:p>
        </w:tc>
        <w:tc>
          <w:tcPr>
            <w:tcW w:w="1418" w:type="dxa"/>
            <w:shd w:val="clear" w:color="auto" w:fill="auto"/>
          </w:tcPr>
          <w:p w14:paraId="341DBE3C" w14:textId="77777777" w:rsidR="00A10084" w:rsidRPr="001B7C50" w:rsidRDefault="00A10084" w:rsidP="00BB43CA">
            <w:pPr>
              <w:pStyle w:val="TAC"/>
              <w:rPr>
                <w:ins w:id="14549" w:author="23.501_CR4721_(Rel-18)_IIoT" w:date="2023-09-04T05:48:00Z"/>
                <w:lang w:eastAsia="fr-FR"/>
              </w:rPr>
            </w:pPr>
            <w:ins w:id="14550" w:author="23.501_CR4721_(Rel-18)_IIoT" w:date="2023-09-04T05:48:00Z">
              <w:r w:rsidRPr="001B7C50">
                <w:rPr>
                  <w:lang w:eastAsia="fr-FR"/>
                </w:rPr>
                <w:t>RW</w:t>
              </w:r>
            </w:ins>
          </w:p>
        </w:tc>
        <w:tc>
          <w:tcPr>
            <w:tcW w:w="1338" w:type="dxa"/>
          </w:tcPr>
          <w:p w14:paraId="7417D4A4" w14:textId="77777777" w:rsidR="00A10084" w:rsidRPr="001B7C50" w:rsidRDefault="00A10084" w:rsidP="00BB43CA">
            <w:pPr>
              <w:pStyle w:val="TAC"/>
              <w:rPr>
                <w:ins w:id="14551" w:author="23.501_CR4721_(Rel-18)_IIoT" w:date="2023-09-04T05:48:00Z"/>
              </w:rPr>
            </w:pPr>
            <w:ins w:id="14552" w:author="23.501_CR4721_(Rel-18)_IIoT" w:date="2023-09-04T05:48:00Z">
              <w:r w:rsidRPr="001B7C50">
                <w:rPr>
                  <w:lang w:eastAsia="fr-FR"/>
                </w:rPr>
                <w:t>RW</w:t>
              </w:r>
            </w:ins>
          </w:p>
        </w:tc>
        <w:tc>
          <w:tcPr>
            <w:tcW w:w="2126" w:type="dxa"/>
            <w:shd w:val="clear" w:color="auto" w:fill="auto"/>
          </w:tcPr>
          <w:p w14:paraId="51459768" w14:textId="77777777" w:rsidR="00A10084" w:rsidRPr="001B7C50" w:rsidRDefault="00A10084" w:rsidP="00BB43CA">
            <w:pPr>
              <w:pStyle w:val="TAC"/>
              <w:rPr>
                <w:ins w:id="14553" w:author="23.501_CR4721_(Rel-18)_IIoT" w:date="2023-09-04T05:48:00Z"/>
              </w:rPr>
            </w:pPr>
            <w:ins w:id="14554" w:author="23.501_CR4721_(Rel-18)_IIoT" w:date="2023-09-04T05:48:00Z">
              <w:r w:rsidRPr="001B7C50">
                <w:rPr>
                  <w:lang w:eastAsia="fr-FR"/>
                </w:rPr>
                <w:t>IEEE Std 802.1AS [104] clause 14.8.15</w:t>
              </w:r>
            </w:ins>
          </w:p>
        </w:tc>
      </w:tr>
      <w:tr w:rsidR="00A10084" w:rsidRPr="001B7C50" w14:paraId="11D6C04D" w14:textId="77777777" w:rsidTr="00BB43CA">
        <w:trPr>
          <w:cantSplit/>
          <w:jc w:val="center"/>
          <w:ins w:id="14555" w:author="23.501_CR4721_(Rel-18)_IIoT" w:date="2023-09-04T05:48:00Z"/>
        </w:trPr>
        <w:tc>
          <w:tcPr>
            <w:tcW w:w="5000" w:type="dxa"/>
            <w:shd w:val="clear" w:color="auto" w:fill="auto"/>
          </w:tcPr>
          <w:p w14:paraId="05650F32" w14:textId="77777777" w:rsidR="00A10084" w:rsidRPr="001B7C50" w:rsidRDefault="00A10084" w:rsidP="00BB43CA">
            <w:pPr>
              <w:pStyle w:val="TAL"/>
              <w:rPr>
                <w:ins w:id="14556" w:author="23.501_CR4721_(Rel-18)_IIoT" w:date="2023-09-04T05:48:00Z"/>
                <w:lang w:eastAsia="fr-FR"/>
              </w:rPr>
            </w:pPr>
            <w:ins w:id="14557" w:author="23.501_CR4721_(Rel-18)_IIoT" w:date="2023-09-04T05:48:00Z">
              <w:r w:rsidRPr="001B7C50">
                <w:rPr>
                  <w:lang w:eastAsia="fr-FR"/>
                </w:rPr>
                <w:t>&gt;&gt; portDS.announceReceiptTimeout</w:t>
              </w:r>
            </w:ins>
          </w:p>
        </w:tc>
        <w:tc>
          <w:tcPr>
            <w:tcW w:w="1418" w:type="dxa"/>
            <w:shd w:val="clear" w:color="auto" w:fill="auto"/>
          </w:tcPr>
          <w:p w14:paraId="1104B56D" w14:textId="77777777" w:rsidR="00A10084" w:rsidRPr="001B7C50" w:rsidRDefault="00A10084" w:rsidP="00BB43CA">
            <w:pPr>
              <w:pStyle w:val="TAC"/>
              <w:rPr>
                <w:ins w:id="14558" w:author="23.501_CR4721_(Rel-18)_IIoT" w:date="2023-09-04T05:48:00Z"/>
                <w:lang w:eastAsia="fr-FR"/>
              </w:rPr>
            </w:pPr>
            <w:ins w:id="14559" w:author="23.501_CR4721_(Rel-18)_IIoT" w:date="2023-09-04T05:48:00Z">
              <w:r w:rsidRPr="001B7C50">
                <w:rPr>
                  <w:lang w:eastAsia="fr-FR"/>
                </w:rPr>
                <w:t>RW</w:t>
              </w:r>
            </w:ins>
          </w:p>
        </w:tc>
        <w:tc>
          <w:tcPr>
            <w:tcW w:w="1338" w:type="dxa"/>
          </w:tcPr>
          <w:p w14:paraId="7CB0DC47" w14:textId="77777777" w:rsidR="00A10084" w:rsidRPr="001B7C50" w:rsidRDefault="00A10084" w:rsidP="00BB43CA">
            <w:pPr>
              <w:pStyle w:val="TAC"/>
              <w:rPr>
                <w:ins w:id="14560" w:author="23.501_CR4721_(Rel-18)_IIoT" w:date="2023-09-04T05:48:00Z"/>
              </w:rPr>
            </w:pPr>
            <w:ins w:id="14561" w:author="23.501_CR4721_(Rel-18)_IIoT" w:date="2023-09-04T05:48:00Z">
              <w:r w:rsidRPr="001B7C50">
                <w:rPr>
                  <w:lang w:eastAsia="fr-FR"/>
                </w:rPr>
                <w:t>RW</w:t>
              </w:r>
            </w:ins>
          </w:p>
        </w:tc>
        <w:tc>
          <w:tcPr>
            <w:tcW w:w="2126" w:type="dxa"/>
            <w:shd w:val="clear" w:color="auto" w:fill="auto"/>
          </w:tcPr>
          <w:p w14:paraId="27FF8D26" w14:textId="77777777" w:rsidR="00A10084" w:rsidRPr="001B7C50" w:rsidRDefault="00A10084" w:rsidP="00BB43CA">
            <w:pPr>
              <w:pStyle w:val="TAC"/>
              <w:rPr>
                <w:ins w:id="14562" w:author="23.501_CR4721_(Rel-18)_IIoT" w:date="2023-09-04T05:48:00Z"/>
              </w:rPr>
            </w:pPr>
            <w:ins w:id="14563" w:author="23.501_CR4721_(Rel-18)_IIoT" w:date="2023-09-04T05:48:00Z">
              <w:r w:rsidRPr="001B7C50">
                <w:rPr>
                  <w:lang w:eastAsia="fr-FR"/>
                </w:rPr>
                <w:t>IEEE Std 802.1AS [104] clause 14.8.16</w:t>
              </w:r>
            </w:ins>
          </w:p>
        </w:tc>
      </w:tr>
      <w:tr w:rsidR="00A10084" w:rsidRPr="001B7C50" w14:paraId="2DDA6F14" w14:textId="77777777" w:rsidTr="00BB43CA">
        <w:trPr>
          <w:cantSplit/>
          <w:jc w:val="center"/>
          <w:ins w:id="14564" w:author="23.501_CR4721_(Rel-18)_IIoT" w:date="2023-09-04T05:48:00Z"/>
        </w:trPr>
        <w:tc>
          <w:tcPr>
            <w:tcW w:w="5000" w:type="dxa"/>
            <w:shd w:val="clear" w:color="auto" w:fill="auto"/>
          </w:tcPr>
          <w:p w14:paraId="769C071C" w14:textId="77777777" w:rsidR="00A10084" w:rsidRPr="001B7C50" w:rsidRDefault="00A10084" w:rsidP="00BB43CA">
            <w:pPr>
              <w:pStyle w:val="TAL"/>
              <w:rPr>
                <w:ins w:id="14565" w:author="23.501_CR4721_(Rel-18)_IIoT" w:date="2023-09-04T05:48:00Z"/>
                <w:lang w:eastAsia="fr-FR"/>
              </w:rPr>
            </w:pPr>
            <w:ins w:id="14566" w:author="23.501_CR4721_(Rel-18)_IIoT" w:date="2023-09-04T05:48:00Z">
              <w:r w:rsidRPr="001B7C50">
                <w:rPr>
                  <w:lang w:eastAsia="fr-FR"/>
                </w:rPr>
                <w:t>&gt;&gt; portDS.initialLogSyncInterval</w:t>
              </w:r>
            </w:ins>
          </w:p>
        </w:tc>
        <w:tc>
          <w:tcPr>
            <w:tcW w:w="1418" w:type="dxa"/>
            <w:shd w:val="clear" w:color="auto" w:fill="auto"/>
          </w:tcPr>
          <w:p w14:paraId="5AC9C5C4" w14:textId="77777777" w:rsidR="00A10084" w:rsidRPr="001B7C50" w:rsidRDefault="00A10084" w:rsidP="00BB43CA">
            <w:pPr>
              <w:pStyle w:val="TAC"/>
              <w:rPr>
                <w:ins w:id="14567" w:author="23.501_CR4721_(Rel-18)_IIoT" w:date="2023-09-04T05:48:00Z"/>
                <w:lang w:eastAsia="fr-FR"/>
              </w:rPr>
            </w:pPr>
            <w:ins w:id="14568" w:author="23.501_CR4721_(Rel-18)_IIoT" w:date="2023-09-04T05:48:00Z">
              <w:r w:rsidRPr="001B7C50">
                <w:rPr>
                  <w:lang w:eastAsia="fr-FR"/>
                </w:rPr>
                <w:t>RW</w:t>
              </w:r>
            </w:ins>
          </w:p>
        </w:tc>
        <w:tc>
          <w:tcPr>
            <w:tcW w:w="1338" w:type="dxa"/>
          </w:tcPr>
          <w:p w14:paraId="09B4CF24" w14:textId="77777777" w:rsidR="00A10084" w:rsidRPr="001B7C50" w:rsidRDefault="00A10084" w:rsidP="00BB43CA">
            <w:pPr>
              <w:pStyle w:val="TAC"/>
              <w:rPr>
                <w:ins w:id="14569" w:author="23.501_CR4721_(Rel-18)_IIoT" w:date="2023-09-04T05:48:00Z"/>
              </w:rPr>
            </w:pPr>
            <w:ins w:id="14570" w:author="23.501_CR4721_(Rel-18)_IIoT" w:date="2023-09-04T05:48:00Z">
              <w:r w:rsidRPr="001B7C50">
                <w:rPr>
                  <w:lang w:eastAsia="fr-FR"/>
                </w:rPr>
                <w:t>RW</w:t>
              </w:r>
            </w:ins>
          </w:p>
        </w:tc>
        <w:tc>
          <w:tcPr>
            <w:tcW w:w="2126" w:type="dxa"/>
            <w:shd w:val="clear" w:color="auto" w:fill="auto"/>
          </w:tcPr>
          <w:p w14:paraId="787B50DF" w14:textId="77777777" w:rsidR="00A10084" w:rsidRPr="001B7C50" w:rsidRDefault="00A10084" w:rsidP="00BB43CA">
            <w:pPr>
              <w:pStyle w:val="TAC"/>
              <w:rPr>
                <w:ins w:id="14571" w:author="23.501_CR4721_(Rel-18)_IIoT" w:date="2023-09-04T05:48:00Z"/>
              </w:rPr>
            </w:pPr>
            <w:ins w:id="14572" w:author="23.501_CR4721_(Rel-18)_IIoT" w:date="2023-09-04T05:48:00Z">
              <w:r w:rsidRPr="001B7C50">
                <w:rPr>
                  <w:lang w:eastAsia="fr-FR"/>
                </w:rPr>
                <w:t>IEEE Std 802.1AS [104] clause 14.8.17</w:t>
              </w:r>
            </w:ins>
          </w:p>
        </w:tc>
      </w:tr>
      <w:tr w:rsidR="00A10084" w:rsidRPr="001B7C50" w14:paraId="2F68EB73" w14:textId="77777777" w:rsidTr="00BB43CA">
        <w:trPr>
          <w:cantSplit/>
          <w:jc w:val="center"/>
          <w:ins w:id="14573" w:author="23.501_CR4721_(Rel-18)_IIoT" w:date="2023-09-04T05:48:00Z"/>
        </w:trPr>
        <w:tc>
          <w:tcPr>
            <w:tcW w:w="5000" w:type="dxa"/>
            <w:shd w:val="clear" w:color="auto" w:fill="auto"/>
          </w:tcPr>
          <w:p w14:paraId="2FE413AE" w14:textId="77777777" w:rsidR="00A10084" w:rsidRPr="001B7C50" w:rsidRDefault="00A10084" w:rsidP="00BB43CA">
            <w:pPr>
              <w:pStyle w:val="TAL"/>
              <w:rPr>
                <w:ins w:id="14574" w:author="23.501_CR4721_(Rel-18)_IIoT" w:date="2023-09-04T05:48:00Z"/>
                <w:lang w:eastAsia="fr-FR"/>
              </w:rPr>
            </w:pPr>
            <w:ins w:id="14575" w:author="23.501_CR4721_(Rel-18)_IIoT" w:date="2023-09-04T05:48:00Z">
              <w:r w:rsidRPr="001B7C50">
                <w:rPr>
                  <w:lang w:eastAsia="fr-FR"/>
                </w:rPr>
                <w:t>&gt;&gt; portDS.currentLogSyncInterval</w:t>
              </w:r>
            </w:ins>
          </w:p>
        </w:tc>
        <w:tc>
          <w:tcPr>
            <w:tcW w:w="1418" w:type="dxa"/>
            <w:shd w:val="clear" w:color="auto" w:fill="auto"/>
          </w:tcPr>
          <w:p w14:paraId="5BD3C3A4" w14:textId="77777777" w:rsidR="00A10084" w:rsidRPr="001B7C50" w:rsidRDefault="00A10084" w:rsidP="00BB43CA">
            <w:pPr>
              <w:pStyle w:val="TAC"/>
              <w:rPr>
                <w:ins w:id="14576" w:author="23.501_CR4721_(Rel-18)_IIoT" w:date="2023-09-04T05:48:00Z"/>
                <w:lang w:eastAsia="fr-FR"/>
              </w:rPr>
            </w:pPr>
            <w:ins w:id="14577" w:author="23.501_CR4721_(Rel-18)_IIoT" w:date="2023-09-04T05:48:00Z">
              <w:r w:rsidRPr="001B7C50">
                <w:rPr>
                  <w:lang w:eastAsia="fr-FR"/>
                </w:rPr>
                <w:t>R</w:t>
              </w:r>
            </w:ins>
          </w:p>
        </w:tc>
        <w:tc>
          <w:tcPr>
            <w:tcW w:w="1338" w:type="dxa"/>
          </w:tcPr>
          <w:p w14:paraId="660544B7" w14:textId="77777777" w:rsidR="00A10084" w:rsidRPr="001B7C50" w:rsidRDefault="00A10084" w:rsidP="00BB43CA">
            <w:pPr>
              <w:pStyle w:val="TAC"/>
              <w:rPr>
                <w:ins w:id="14578" w:author="23.501_CR4721_(Rel-18)_IIoT" w:date="2023-09-04T05:48:00Z"/>
              </w:rPr>
            </w:pPr>
            <w:ins w:id="14579" w:author="23.501_CR4721_(Rel-18)_IIoT" w:date="2023-09-04T05:48:00Z">
              <w:r w:rsidRPr="001B7C50">
                <w:rPr>
                  <w:lang w:eastAsia="fr-FR"/>
                </w:rPr>
                <w:t>R</w:t>
              </w:r>
            </w:ins>
          </w:p>
        </w:tc>
        <w:tc>
          <w:tcPr>
            <w:tcW w:w="2126" w:type="dxa"/>
            <w:shd w:val="clear" w:color="auto" w:fill="auto"/>
          </w:tcPr>
          <w:p w14:paraId="732A0E06" w14:textId="77777777" w:rsidR="00A10084" w:rsidRPr="001B7C50" w:rsidRDefault="00A10084" w:rsidP="00BB43CA">
            <w:pPr>
              <w:pStyle w:val="TAC"/>
              <w:rPr>
                <w:ins w:id="14580" w:author="23.501_CR4721_(Rel-18)_IIoT" w:date="2023-09-04T05:48:00Z"/>
              </w:rPr>
            </w:pPr>
            <w:ins w:id="14581" w:author="23.501_CR4721_(Rel-18)_IIoT" w:date="2023-09-04T05:48:00Z">
              <w:r w:rsidRPr="001B7C50">
                <w:rPr>
                  <w:lang w:eastAsia="fr-FR"/>
                </w:rPr>
                <w:t>IEEE Std 802.1AS [104] clause 14.8.18</w:t>
              </w:r>
            </w:ins>
          </w:p>
        </w:tc>
      </w:tr>
      <w:tr w:rsidR="00A10084" w:rsidRPr="001B7C50" w14:paraId="63DE3A1D" w14:textId="77777777" w:rsidTr="00BB43CA">
        <w:trPr>
          <w:cantSplit/>
          <w:jc w:val="center"/>
          <w:ins w:id="14582" w:author="23.501_CR4721_(Rel-18)_IIoT" w:date="2023-09-04T05:48:00Z"/>
        </w:trPr>
        <w:tc>
          <w:tcPr>
            <w:tcW w:w="5000" w:type="dxa"/>
            <w:shd w:val="clear" w:color="auto" w:fill="auto"/>
          </w:tcPr>
          <w:p w14:paraId="671D6A93" w14:textId="77777777" w:rsidR="00A10084" w:rsidRPr="001B7C50" w:rsidRDefault="00A10084" w:rsidP="00BB43CA">
            <w:pPr>
              <w:pStyle w:val="TAL"/>
              <w:rPr>
                <w:ins w:id="14583" w:author="23.501_CR4721_(Rel-18)_IIoT" w:date="2023-09-04T05:48:00Z"/>
                <w:lang w:eastAsia="fr-FR"/>
              </w:rPr>
            </w:pPr>
            <w:ins w:id="14584" w:author="23.501_CR4721_(Rel-18)_IIoT" w:date="2023-09-04T05:48:00Z">
              <w:r w:rsidRPr="001B7C50">
                <w:rPr>
                  <w:lang w:eastAsia="fr-FR"/>
                </w:rPr>
                <w:t>&gt;&gt; portDS.useMgtSettableLogSyncInterval</w:t>
              </w:r>
            </w:ins>
          </w:p>
        </w:tc>
        <w:tc>
          <w:tcPr>
            <w:tcW w:w="1418" w:type="dxa"/>
            <w:shd w:val="clear" w:color="auto" w:fill="auto"/>
          </w:tcPr>
          <w:p w14:paraId="6E8E7466" w14:textId="77777777" w:rsidR="00A10084" w:rsidRPr="001B7C50" w:rsidRDefault="00A10084" w:rsidP="00BB43CA">
            <w:pPr>
              <w:pStyle w:val="TAC"/>
              <w:rPr>
                <w:ins w:id="14585" w:author="23.501_CR4721_(Rel-18)_IIoT" w:date="2023-09-04T05:48:00Z"/>
                <w:lang w:eastAsia="fr-FR"/>
              </w:rPr>
            </w:pPr>
            <w:ins w:id="14586" w:author="23.501_CR4721_(Rel-18)_IIoT" w:date="2023-09-04T05:48:00Z">
              <w:r w:rsidRPr="001B7C50">
                <w:rPr>
                  <w:lang w:eastAsia="fr-FR"/>
                </w:rPr>
                <w:t>RW</w:t>
              </w:r>
            </w:ins>
          </w:p>
        </w:tc>
        <w:tc>
          <w:tcPr>
            <w:tcW w:w="1338" w:type="dxa"/>
          </w:tcPr>
          <w:p w14:paraId="6A145594" w14:textId="77777777" w:rsidR="00A10084" w:rsidRPr="001B7C50" w:rsidRDefault="00A10084" w:rsidP="00BB43CA">
            <w:pPr>
              <w:pStyle w:val="TAC"/>
              <w:rPr>
                <w:ins w:id="14587" w:author="23.501_CR4721_(Rel-18)_IIoT" w:date="2023-09-04T05:48:00Z"/>
              </w:rPr>
            </w:pPr>
            <w:ins w:id="14588" w:author="23.501_CR4721_(Rel-18)_IIoT" w:date="2023-09-04T05:48:00Z">
              <w:r w:rsidRPr="001B7C50">
                <w:rPr>
                  <w:lang w:eastAsia="fr-FR"/>
                </w:rPr>
                <w:t>RW</w:t>
              </w:r>
            </w:ins>
          </w:p>
        </w:tc>
        <w:tc>
          <w:tcPr>
            <w:tcW w:w="2126" w:type="dxa"/>
            <w:shd w:val="clear" w:color="auto" w:fill="auto"/>
          </w:tcPr>
          <w:p w14:paraId="2923F798" w14:textId="77777777" w:rsidR="00A10084" w:rsidRPr="001B7C50" w:rsidRDefault="00A10084" w:rsidP="00BB43CA">
            <w:pPr>
              <w:pStyle w:val="TAC"/>
              <w:rPr>
                <w:ins w:id="14589" w:author="23.501_CR4721_(Rel-18)_IIoT" w:date="2023-09-04T05:48:00Z"/>
              </w:rPr>
            </w:pPr>
            <w:ins w:id="14590" w:author="23.501_CR4721_(Rel-18)_IIoT" w:date="2023-09-04T05:48:00Z">
              <w:r w:rsidRPr="001B7C50">
                <w:rPr>
                  <w:lang w:eastAsia="fr-FR"/>
                </w:rPr>
                <w:t>IEEE Std 802.1AS [104] clause 14.8.19</w:t>
              </w:r>
            </w:ins>
          </w:p>
        </w:tc>
      </w:tr>
      <w:tr w:rsidR="00A10084" w:rsidRPr="001B7C50" w14:paraId="620FCE46" w14:textId="77777777" w:rsidTr="00BB43CA">
        <w:trPr>
          <w:cantSplit/>
          <w:jc w:val="center"/>
          <w:ins w:id="14591" w:author="23.501_CR4721_(Rel-18)_IIoT" w:date="2023-09-04T05:48:00Z"/>
        </w:trPr>
        <w:tc>
          <w:tcPr>
            <w:tcW w:w="5000" w:type="dxa"/>
            <w:shd w:val="clear" w:color="auto" w:fill="auto"/>
          </w:tcPr>
          <w:p w14:paraId="5F6857B4" w14:textId="77777777" w:rsidR="00A10084" w:rsidRPr="001B7C50" w:rsidRDefault="00A10084" w:rsidP="00BB43CA">
            <w:pPr>
              <w:pStyle w:val="TAL"/>
              <w:rPr>
                <w:ins w:id="14592" w:author="23.501_CR4721_(Rel-18)_IIoT" w:date="2023-09-04T05:48:00Z"/>
                <w:lang w:eastAsia="fr-FR"/>
              </w:rPr>
            </w:pPr>
            <w:ins w:id="14593" w:author="23.501_CR4721_(Rel-18)_IIoT" w:date="2023-09-04T05:48:00Z">
              <w:r w:rsidRPr="001B7C50">
                <w:rPr>
                  <w:lang w:eastAsia="fr-FR"/>
                </w:rPr>
                <w:t>&gt;&gt; portDS.mgtSettableLogSyncInterval</w:t>
              </w:r>
            </w:ins>
          </w:p>
        </w:tc>
        <w:tc>
          <w:tcPr>
            <w:tcW w:w="1418" w:type="dxa"/>
            <w:shd w:val="clear" w:color="auto" w:fill="auto"/>
          </w:tcPr>
          <w:p w14:paraId="40F9872E" w14:textId="77777777" w:rsidR="00A10084" w:rsidRPr="001B7C50" w:rsidRDefault="00A10084" w:rsidP="00BB43CA">
            <w:pPr>
              <w:pStyle w:val="TAC"/>
              <w:rPr>
                <w:ins w:id="14594" w:author="23.501_CR4721_(Rel-18)_IIoT" w:date="2023-09-04T05:48:00Z"/>
                <w:lang w:eastAsia="fr-FR"/>
              </w:rPr>
            </w:pPr>
            <w:ins w:id="14595" w:author="23.501_CR4721_(Rel-18)_IIoT" w:date="2023-09-04T05:48:00Z">
              <w:r w:rsidRPr="001B7C50">
                <w:rPr>
                  <w:lang w:eastAsia="fr-FR"/>
                </w:rPr>
                <w:t>RW</w:t>
              </w:r>
            </w:ins>
          </w:p>
        </w:tc>
        <w:tc>
          <w:tcPr>
            <w:tcW w:w="1338" w:type="dxa"/>
          </w:tcPr>
          <w:p w14:paraId="3FC3D40A" w14:textId="77777777" w:rsidR="00A10084" w:rsidRPr="001B7C50" w:rsidRDefault="00A10084" w:rsidP="00BB43CA">
            <w:pPr>
              <w:pStyle w:val="TAC"/>
              <w:rPr>
                <w:ins w:id="14596" w:author="23.501_CR4721_(Rel-18)_IIoT" w:date="2023-09-04T05:48:00Z"/>
              </w:rPr>
            </w:pPr>
            <w:ins w:id="14597" w:author="23.501_CR4721_(Rel-18)_IIoT" w:date="2023-09-04T05:48:00Z">
              <w:r w:rsidRPr="001B7C50">
                <w:rPr>
                  <w:lang w:eastAsia="fr-FR"/>
                </w:rPr>
                <w:t>RW</w:t>
              </w:r>
            </w:ins>
          </w:p>
        </w:tc>
        <w:tc>
          <w:tcPr>
            <w:tcW w:w="2126" w:type="dxa"/>
            <w:shd w:val="clear" w:color="auto" w:fill="auto"/>
          </w:tcPr>
          <w:p w14:paraId="56AA65CA" w14:textId="77777777" w:rsidR="00A10084" w:rsidRPr="001B7C50" w:rsidRDefault="00A10084" w:rsidP="00BB43CA">
            <w:pPr>
              <w:pStyle w:val="TAC"/>
              <w:rPr>
                <w:ins w:id="14598" w:author="23.501_CR4721_(Rel-18)_IIoT" w:date="2023-09-04T05:48:00Z"/>
              </w:rPr>
            </w:pPr>
            <w:ins w:id="14599" w:author="23.501_CR4721_(Rel-18)_IIoT" w:date="2023-09-04T05:48:00Z">
              <w:r w:rsidRPr="001B7C50">
                <w:rPr>
                  <w:lang w:eastAsia="fr-FR"/>
                </w:rPr>
                <w:t>IEEE Std 802.1AS [104] clause 14.8.20</w:t>
              </w:r>
            </w:ins>
          </w:p>
        </w:tc>
      </w:tr>
      <w:tr w:rsidR="00A10084" w:rsidRPr="001B7C50" w14:paraId="6844CA34" w14:textId="77777777" w:rsidTr="00BB43CA">
        <w:trPr>
          <w:cantSplit/>
          <w:jc w:val="center"/>
          <w:ins w:id="14600" w:author="23.501_CR4721_(Rel-18)_IIoT" w:date="2023-09-04T05:48:00Z"/>
        </w:trPr>
        <w:tc>
          <w:tcPr>
            <w:tcW w:w="5000" w:type="dxa"/>
            <w:shd w:val="clear" w:color="auto" w:fill="auto"/>
          </w:tcPr>
          <w:p w14:paraId="13692FBF" w14:textId="77777777" w:rsidR="00A10084" w:rsidRPr="001B7C50" w:rsidRDefault="00A10084" w:rsidP="00BB43CA">
            <w:pPr>
              <w:pStyle w:val="TAL"/>
              <w:rPr>
                <w:ins w:id="14601" w:author="23.501_CR4721_(Rel-18)_IIoT" w:date="2023-09-04T05:48:00Z"/>
                <w:lang w:eastAsia="fr-FR"/>
              </w:rPr>
            </w:pPr>
            <w:ins w:id="14602" w:author="23.501_CR4721_(Rel-18)_IIoT" w:date="2023-09-04T05:48:00Z">
              <w:r w:rsidRPr="001B7C50">
                <w:rPr>
                  <w:lang w:eastAsia="fr-FR"/>
                </w:rPr>
                <w:t>&gt;&gt; portDS.syncReceiptTimeout</w:t>
              </w:r>
            </w:ins>
          </w:p>
        </w:tc>
        <w:tc>
          <w:tcPr>
            <w:tcW w:w="1418" w:type="dxa"/>
            <w:shd w:val="clear" w:color="auto" w:fill="auto"/>
          </w:tcPr>
          <w:p w14:paraId="45595D78" w14:textId="77777777" w:rsidR="00A10084" w:rsidRPr="001B7C50" w:rsidRDefault="00A10084" w:rsidP="00BB43CA">
            <w:pPr>
              <w:pStyle w:val="TAC"/>
              <w:rPr>
                <w:ins w:id="14603" w:author="23.501_CR4721_(Rel-18)_IIoT" w:date="2023-09-04T05:48:00Z"/>
                <w:lang w:eastAsia="fr-FR"/>
              </w:rPr>
            </w:pPr>
            <w:ins w:id="14604" w:author="23.501_CR4721_(Rel-18)_IIoT" w:date="2023-09-04T05:48:00Z">
              <w:r w:rsidRPr="001B7C50">
                <w:rPr>
                  <w:lang w:eastAsia="fr-FR"/>
                </w:rPr>
                <w:t>RW</w:t>
              </w:r>
            </w:ins>
          </w:p>
        </w:tc>
        <w:tc>
          <w:tcPr>
            <w:tcW w:w="1338" w:type="dxa"/>
          </w:tcPr>
          <w:p w14:paraId="1063AF72" w14:textId="77777777" w:rsidR="00A10084" w:rsidRPr="001B7C50" w:rsidRDefault="00A10084" w:rsidP="00BB43CA">
            <w:pPr>
              <w:pStyle w:val="TAC"/>
              <w:rPr>
                <w:ins w:id="14605" w:author="23.501_CR4721_(Rel-18)_IIoT" w:date="2023-09-04T05:48:00Z"/>
              </w:rPr>
            </w:pPr>
            <w:ins w:id="14606" w:author="23.501_CR4721_(Rel-18)_IIoT" w:date="2023-09-04T05:48:00Z">
              <w:r w:rsidRPr="001B7C50">
                <w:rPr>
                  <w:lang w:eastAsia="fr-FR"/>
                </w:rPr>
                <w:t>RW</w:t>
              </w:r>
            </w:ins>
          </w:p>
        </w:tc>
        <w:tc>
          <w:tcPr>
            <w:tcW w:w="2126" w:type="dxa"/>
            <w:shd w:val="clear" w:color="auto" w:fill="auto"/>
          </w:tcPr>
          <w:p w14:paraId="5B4E5CA3" w14:textId="77777777" w:rsidR="00A10084" w:rsidRPr="001B7C50" w:rsidRDefault="00A10084" w:rsidP="00BB43CA">
            <w:pPr>
              <w:pStyle w:val="TAC"/>
              <w:rPr>
                <w:ins w:id="14607" w:author="23.501_CR4721_(Rel-18)_IIoT" w:date="2023-09-04T05:48:00Z"/>
              </w:rPr>
            </w:pPr>
            <w:ins w:id="14608" w:author="23.501_CR4721_(Rel-18)_IIoT" w:date="2023-09-04T05:48:00Z">
              <w:r w:rsidRPr="001B7C50">
                <w:rPr>
                  <w:lang w:eastAsia="fr-FR"/>
                </w:rPr>
                <w:t>IEEE Std 802.1AS [104] clause 14.8.21</w:t>
              </w:r>
            </w:ins>
          </w:p>
        </w:tc>
      </w:tr>
      <w:tr w:rsidR="00A10084" w:rsidRPr="001B7C50" w14:paraId="7D66C30D" w14:textId="77777777" w:rsidTr="00BB43CA">
        <w:trPr>
          <w:cantSplit/>
          <w:jc w:val="center"/>
          <w:ins w:id="14609" w:author="23.501_CR4721_(Rel-18)_IIoT" w:date="2023-09-04T05:48:00Z"/>
        </w:trPr>
        <w:tc>
          <w:tcPr>
            <w:tcW w:w="5000" w:type="dxa"/>
            <w:shd w:val="clear" w:color="auto" w:fill="auto"/>
          </w:tcPr>
          <w:p w14:paraId="320E29CC" w14:textId="77777777" w:rsidR="00A10084" w:rsidRPr="001B7C50" w:rsidRDefault="00A10084" w:rsidP="00BB43CA">
            <w:pPr>
              <w:pStyle w:val="TAL"/>
              <w:rPr>
                <w:ins w:id="14610" w:author="23.501_CR4721_(Rel-18)_IIoT" w:date="2023-09-04T05:48:00Z"/>
                <w:lang w:eastAsia="fr-FR"/>
              </w:rPr>
            </w:pPr>
            <w:ins w:id="14611" w:author="23.501_CR4721_(Rel-18)_IIoT" w:date="2023-09-04T05:48:00Z">
              <w:r w:rsidRPr="001B7C50">
                <w:rPr>
                  <w:lang w:eastAsia="fr-FR"/>
                </w:rPr>
                <w:t>&gt;&gt; portDS.syncReceiptTimeoutTimeInterval</w:t>
              </w:r>
            </w:ins>
          </w:p>
        </w:tc>
        <w:tc>
          <w:tcPr>
            <w:tcW w:w="1418" w:type="dxa"/>
            <w:shd w:val="clear" w:color="auto" w:fill="auto"/>
          </w:tcPr>
          <w:p w14:paraId="64664914" w14:textId="77777777" w:rsidR="00A10084" w:rsidRPr="001B7C50" w:rsidRDefault="00A10084" w:rsidP="00BB43CA">
            <w:pPr>
              <w:pStyle w:val="TAC"/>
              <w:rPr>
                <w:ins w:id="14612" w:author="23.501_CR4721_(Rel-18)_IIoT" w:date="2023-09-04T05:48:00Z"/>
                <w:lang w:eastAsia="fr-FR"/>
              </w:rPr>
            </w:pPr>
            <w:ins w:id="14613" w:author="23.501_CR4721_(Rel-18)_IIoT" w:date="2023-09-04T05:48:00Z">
              <w:r w:rsidRPr="001B7C50">
                <w:rPr>
                  <w:lang w:eastAsia="fr-FR"/>
                </w:rPr>
                <w:t>RW</w:t>
              </w:r>
            </w:ins>
          </w:p>
        </w:tc>
        <w:tc>
          <w:tcPr>
            <w:tcW w:w="1338" w:type="dxa"/>
          </w:tcPr>
          <w:p w14:paraId="430E7987" w14:textId="77777777" w:rsidR="00A10084" w:rsidRPr="001B7C50" w:rsidRDefault="00A10084" w:rsidP="00BB43CA">
            <w:pPr>
              <w:pStyle w:val="TAC"/>
              <w:rPr>
                <w:ins w:id="14614" w:author="23.501_CR4721_(Rel-18)_IIoT" w:date="2023-09-04T05:48:00Z"/>
              </w:rPr>
            </w:pPr>
            <w:ins w:id="14615" w:author="23.501_CR4721_(Rel-18)_IIoT" w:date="2023-09-04T05:48:00Z">
              <w:r w:rsidRPr="001B7C50">
                <w:rPr>
                  <w:lang w:eastAsia="fr-FR"/>
                </w:rPr>
                <w:t>RW</w:t>
              </w:r>
            </w:ins>
          </w:p>
        </w:tc>
        <w:tc>
          <w:tcPr>
            <w:tcW w:w="2126" w:type="dxa"/>
            <w:shd w:val="clear" w:color="auto" w:fill="auto"/>
          </w:tcPr>
          <w:p w14:paraId="1D591426" w14:textId="77777777" w:rsidR="00A10084" w:rsidRPr="001B7C50" w:rsidRDefault="00A10084" w:rsidP="00BB43CA">
            <w:pPr>
              <w:pStyle w:val="TAC"/>
              <w:rPr>
                <w:ins w:id="14616" w:author="23.501_CR4721_(Rel-18)_IIoT" w:date="2023-09-04T05:48:00Z"/>
              </w:rPr>
            </w:pPr>
            <w:ins w:id="14617" w:author="23.501_CR4721_(Rel-18)_IIoT" w:date="2023-09-04T05:48:00Z">
              <w:r w:rsidRPr="001B7C50">
                <w:rPr>
                  <w:lang w:eastAsia="fr-FR"/>
                </w:rPr>
                <w:t>IEEE Std 802.1AS [104] clause 14.8.22</w:t>
              </w:r>
            </w:ins>
          </w:p>
        </w:tc>
      </w:tr>
      <w:tr w:rsidR="00A10084" w:rsidRPr="001B7C50" w14:paraId="00AFD4A1" w14:textId="77777777" w:rsidTr="00BB43CA">
        <w:trPr>
          <w:cantSplit/>
          <w:jc w:val="center"/>
          <w:ins w:id="14618" w:author="23.501_CR4721_(Rel-18)_IIoT" w:date="2023-09-04T05:48:00Z"/>
        </w:trPr>
        <w:tc>
          <w:tcPr>
            <w:tcW w:w="5000" w:type="dxa"/>
            <w:shd w:val="clear" w:color="auto" w:fill="auto"/>
          </w:tcPr>
          <w:p w14:paraId="6A55D456" w14:textId="77777777" w:rsidR="00A10084" w:rsidRPr="001B7C50" w:rsidRDefault="00A10084" w:rsidP="00BB43CA">
            <w:pPr>
              <w:pStyle w:val="TAL"/>
              <w:rPr>
                <w:ins w:id="14619" w:author="23.501_CR4721_(Rel-18)_IIoT" w:date="2023-09-04T05:48:00Z"/>
                <w:lang w:eastAsia="fr-FR"/>
              </w:rPr>
            </w:pPr>
            <w:ins w:id="14620" w:author="23.501_CR4721_(Rel-18)_IIoT" w:date="2023-09-04T05:48:00Z">
              <w:r w:rsidRPr="001B7C50">
                <w:rPr>
                  <w:lang w:eastAsia="fr-FR"/>
                </w:rPr>
                <w:t>&gt;&gt; portDS.initialLogPdelayReqInterval</w:t>
              </w:r>
            </w:ins>
          </w:p>
        </w:tc>
        <w:tc>
          <w:tcPr>
            <w:tcW w:w="1418" w:type="dxa"/>
            <w:shd w:val="clear" w:color="auto" w:fill="auto"/>
          </w:tcPr>
          <w:p w14:paraId="79BFE8F1" w14:textId="77777777" w:rsidR="00A10084" w:rsidRPr="001B7C50" w:rsidRDefault="00A10084" w:rsidP="00BB43CA">
            <w:pPr>
              <w:pStyle w:val="TAC"/>
              <w:rPr>
                <w:ins w:id="14621" w:author="23.501_CR4721_(Rel-18)_IIoT" w:date="2023-09-04T05:48:00Z"/>
                <w:lang w:eastAsia="fr-FR"/>
              </w:rPr>
            </w:pPr>
            <w:ins w:id="14622" w:author="23.501_CR4721_(Rel-18)_IIoT" w:date="2023-09-04T05:48:00Z">
              <w:r w:rsidRPr="001B7C50">
                <w:rPr>
                  <w:lang w:eastAsia="fr-FR"/>
                </w:rPr>
                <w:t>RW</w:t>
              </w:r>
            </w:ins>
          </w:p>
        </w:tc>
        <w:tc>
          <w:tcPr>
            <w:tcW w:w="1338" w:type="dxa"/>
          </w:tcPr>
          <w:p w14:paraId="52584F80" w14:textId="77777777" w:rsidR="00A10084" w:rsidRPr="001B7C50" w:rsidRDefault="00A10084" w:rsidP="00BB43CA">
            <w:pPr>
              <w:pStyle w:val="TAC"/>
              <w:rPr>
                <w:ins w:id="14623" w:author="23.501_CR4721_(Rel-18)_IIoT" w:date="2023-09-04T05:48:00Z"/>
              </w:rPr>
            </w:pPr>
            <w:ins w:id="14624" w:author="23.501_CR4721_(Rel-18)_IIoT" w:date="2023-09-04T05:48:00Z">
              <w:r w:rsidRPr="001B7C50">
                <w:rPr>
                  <w:lang w:eastAsia="fr-FR"/>
                </w:rPr>
                <w:t>RW</w:t>
              </w:r>
            </w:ins>
          </w:p>
        </w:tc>
        <w:tc>
          <w:tcPr>
            <w:tcW w:w="2126" w:type="dxa"/>
            <w:shd w:val="clear" w:color="auto" w:fill="auto"/>
          </w:tcPr>
          <w:p w14:paraId="20EEB559" w14:textId="77777777" w:rsidR="00A10084" w:rsidRPr="001B7C50" w:rsidRDefault="00A10084" w:rsidP="00BB43CA">
            <w:pPr>
              <w:pStyle w:val="TAC"/>
              <w:rPr>
                <w:ins w:id="14625" w:author="23.501_CR4721_(Rel-18)_IIoT" w:date="2023-09-04T05:48:00Z"/>
              </w:rPr>
            </w:pPr>
            <w:ins w:id="14626" w:author="23.501_CR4721_(Rel-18)_IIoT" w:date="2023-09-04T05:48:00Z">
              <w:r w:rsidRPr="001B7C50">
                <w:rPr>
                  <w:lang w:eastAsia="fr-FR"/>
                </w:rPr>
                <w:t>IEEE Std 802.1AS [104] clause 14.8.23</w:t>
              </w:r>
            </w:ins>
          </w:p>
        </w:tc>
      </w:tr>
      <w:tr w:rsidR="00A10084" w:rsidRPr="001B7C50" w14:paraId="636F8A6B" w14:textId="77777777" w:rsidTr="00BB43CA">
        <w:trPr>
          <w:cantSplit/>
          <w:jc w:val="center"/>
          <w:ins w:id="14627" w:author="23.501_CR4721_(Rel-18)_IIoT" w:date="2023-09-04T05:48:00Z"/>
        </w:trPr>
        <w:tc>
          <w:tcPr>
            <w:tcW w:w="5000" w:type="dxa"/>
            <w:shd w:val="clear" w:color="auto" w:fill="auto"/>
          </w:tcPr>
          <w:p w14:paraId="747CC7ED" w14:textId="77777777" w:rsidR="00A10084" w:rsidRPr="001B7C50" w:rsidRDefault="00A10084" w:rsidP="00BB43CA">
            <w:pPr>
              <w:pStyle w:val="TAL"/>
              <w:rPr>
                <w:ins w:id="14628" w:author="23.501_CR4721_(Rel-18)_IIoT" w:date="2023-09-04T05:48:00Z"/>
                <w:lang w:eastAsia="fr-FR"/>
              </w:rPr>
            </w:pPr>
            <w:ins w:id="14629" w:author="23.501_CR4721_(Rel-18)_IIoT" w:date="2023-09-04T05:48:00Z">
              <w:r w:rsidRPr="001B7C50">
                <w:rPr>
                  <w:lang w:eastAsia="fr-FR"/>
                </w:rPr>
                <w:t>&gt;&gt; portDS.currentLogPdelayReqInterval</w:t>
              </w:r>
            </w:ins>
          </w:p>
        </w:tc>
        <w:tc>
          <w:tcPr>
            <w:tcW w:w="1418" w:type="dxa"/>
            <w:shd w:val="clear" w:color="auto" w:fill="auto"/>
          </w:tcPr>
          <w:p w14:paraId="720ECC14" w14:textId="77777777" w:rsidR="00A10084" w:rsidRPr="001B7C50" w:rsidRDefault="00A10084" w:rsidP="00BB43CA">
            <w:pPr>
              <w:pStyle w:val="TAC"/>
              <w:rPr>
                <w:ins w:id="14630" w:author="23.501_CR4721_(Rel-18)_IIoT" w:date="2023-09-04T05:48:00Z"/>
                <w:lang w:eastAsia="fr-FR"/>
              </w:rPr>
            </w:pPr>
            <w:ins w:id="14631" w:author="23.501_CR4721_(Rel-18)_IIoT" w:date="2023-09-04T05:48:00Z">
              <w:r w:rsidRPr="001B7C50">
                <w:rPr>
                  <w:lang w:eastAsia="fr-FR"/>
                </w:rPr>
                <w:t>R</w:t>
              </w:r>
            </w:ins>
          </w:p>
        </w:tc>
        <w:tc>
          <w:tcPr>
            <w:tcW w:w="1338" w:type="dxa"/>
          </w:tcPr>
          <w:p w14:paraId="3CB7FFBF" w14:textId="77777777" w:rsidR="00A10084" w:rsidRPr="001B7C50" w:rsidRDefault="00A10084" w:rsidP="00BB43CA">
            <w:pPr>
              <w:pStyle w:val="TAC"/>
              <w:rPr>
                <w:ins w:id="14632" w:author="23.501_CR4721_(Rel-18)_IIoT" w:date="2023-09-04T05:48:00Z"/>
              </w:rPr>
            </w:pPr>
            <w:ins w:id="14633" w:author="23.501_CR4721_(Rel-18)_IIoT" w:date="2023-09-04T05:48:00Z">
              <w:r w:rsidRPr="001B7C50">
                <w:rPr>
                  <w:lang w:eastAsia="fr-FR"/>
                </w:rPr>
                <w:t>R</w:t>
              </w:r>
            </w:ins>
          </w:p>
        </w:tc>
        <w:tc>
          <w:tcPr>
            <w:tcW w:w="2126" w:type="dxa"/>
            <w:shd w:val="clear" w:color="auto" w:fill="auto"/>
          </w:tcPr>
          <w:p w14:paraId="79DB0C30" w14:textId="77777777" w:rsidR="00A10084" w:rsidRPr="001B7C50" w:rsidRDefault="00A10084" w:rsidP="00BB43CA">
            <w:pPr>
              <w:pStyle w:val="TAC"/>
              <w:rPr>
                <w:ins w:id="14634" w:author="23.501_CR4721_(Rel-18)_IIoT" w:date="2023-09-04T05:48:00Z"/>
              </w:rPr>
            </w:pPr>
            <w:ins w:id="14635" w:author="23.501_CR4721_(Rel-18)_IIoT" w:date="2023-09-04T05:48:00Z">
              <w:r w:rsidRPr="001B7C50">
                <w:rPr>
                  <w:lang w:eastAsia="fr-FR"/>
                </w:rPr>
                <w:t>IEEE Std 802.1AS [104] clause 14.8.24</w:t>
              </w:r>
            </w:ins>
          </w:p>
        </w:tc>
      </w:tr>
      <w:tr w:rsidR="00A10084" w:rsidRPr="001B7C50" w14:paraId="17F148DC" w14:textId="77777777" w:rsidTr="00BB43CA">
        <w:trPr>
          <w:cantSplit/>
          <w:jc w:val="center"/>
          <w:ins w:id="14636" w:author="23.501_CR4721_(Rel-18)_IIoT" w:date="2023-09-04T05:48:00Z"/>
        </w:trPr>
        <w:tc>
          <w:tcPr>
            <w:tcW w:w="5000" w:type="dxa"/>
            <w:shd w:val="clear" w:color="auto" w:fill="auto"/>
          </w:tcPr>
          <w:p w14:paraId="491E03D0" w14:textId="77777777" w:rsidR="00A10084" w:rsidRPr="001B7C50" w:rsidRDefault="00A10084" w:rsidP="00BB43CA">
            <w:pPr>
              <w:pStyle w:val="TAL"/>
              <w:rPr>
                <w:ins w:id="14637" w:author="23.501_CR4721_(Rel-18)_IIoT" w:date="2023-09-04T05:48:00Z"/>
                <w:lang w:eastAsia="fr-FR"/>
              </w:rPr>
            </w:pPr>
            <w:ins w:id="14638" w:author="23.501_CR4721_(Rel-18)_IIoT" w:date="2023-09-04T05:48:00Z">
              <w:r w:rsidRPr="001B7C50">
                <w:rPr>
                  <w:lang w:eastAsia="fr-FR"/>
                </w:rPr>
                <w:t>&gt;&gt; portDS.useMgtSettableLogPdelayReqInterval</w:t>
              </w:r>
            </w:ins>
          </w:p>
        </w:tc>
        <w:tc>
          <w:tcPr>
            <w:tcW w:w="1418" w:type="dxa"/>
            <w:shd w:val="clear" w:color="auto" w:fill="auto"/>
          </w:tcPr>
          <w:p w14:paraId="1F850D58" w14:textId="77777777" w:rsidR="00A10084" w:rsidRPr="001B7C50" w:rsidRDefault="00A10084" w:rsidP="00BB43CA">
            <w:pPr>
              <w:pStyle w:val="TAC"/>
              <w:rPr>
                <w:ins w:id="14639" w:author="23.501_CR4721_(Rel-18)_IIoT" w:date="2023-09-04T05:48:00Z"/>
                <w:lang w:eastAsia="fr-FR"/>
              </w:rPr>
            </w:pPr>
            <w:ins w:id="14640" w:author="23.501_CR4721_(Rel-18)_IIoT" w:date="2023-09-04T05:48:00Z">
              <w:r w:rsidRPr="001B7C50">
                <w:rPr>
                  <w:lang w:eastAsia="fr-FR"/>
                </w:rPr>
                <w:t>RW</w:t>
              </w:r>
            </w:ins>
          </w:p>
        </w:tc>
        <w:tc>
          <w:tcPr>
            <w:tcW w:w="1338" w:type="dxa"/>
          </w:tcPr>
          <w:p w14:paraId="4E5DA715" w14:textId="77777777" w:rsidR="00A10084" w:rsidRPr="001B7C50" w:rsidRDefault="00A10084" w:rsidP="00BB43CA">
            <w:pPr>
              <w:pStyle w:val="TAC"/>
              <w:rPr>
                <w:ins w:id="14641" w:author="23.501_CR4721_(Rel-18)_IIoT" w:date="2023-09-04T05:48:00Z"/>
              </w:rPr>
            </w:pPr>
            <w:ins w:id="14642" w:author="23.501_CR4721_(Rel-18)_IIoT" w:date="2023-09-04T05:48:00Z">
              <w:r w:rsidRPr="001B7C50">
                <w:rPr>
                  <w:lang w:eastAsia="fr-FR"/>
                </w:rPr>
                <w:t>RW</w:t>
              </w:r>
            </w:ins>
          </w:p>
        </w:tc>
        <w:tc>
          <w:tcPr>
            <w:tcW w:w="2126" w:type="dxa"/>
            <w:shd w:val="clear" w:color="auto" w:fill="auto"/>
          </w:tcPr>
          <w:p w14:paraId="79DFC0B8" w14:textId="77777777" w:rsidR="00A10084" w:rsidRPr="001B7C50" w:rsidRDefault="00A10084" w:rsidP="00BB43CA">
            <w:pPr>
              <w:pStyle w:val="TAC"/>
              <w:rPr>
                <w:ins w:id="14643" w:author="23.501_CR4721_(Rel-18)_IIoT" w:date="2023-09-04T05:48:00Z"/>
              </w:rPr>
            </w:pPr>
            <w:ins w:id="14644" w:author="23.501_CR4721_(Rel-18)_IIoT" w:date="2023-09-04T05:48:00Z">
              <w:r w:rsidRPr="001B7C50">
                <w:rPr>
                  <w:lang w:eastAsia="fr-FR"/>
                </w:rPr>
                <w:t>IEEE Std 802.1AS [104] clause 14.8.25</w:t>
              </w:r>
            </w:ins>
          </w:p>
        </w:tc>
      </w:tr>
      <w:tr w:rsidR="00A10084" w:rsidRPr="001B7C50" w14:paraId="4F37F335" w14:textId="77777777" w:rsidTr="00BB43CA">
        <w:trPr>
          <w:cantSplit/>
          <w:jc w:val="center"/>
          <w:ins w:id="14645" w:author="23.501_CR4721_(Rel-18)_IIoT" w:date="2023-09-04T05:48:00Z"/>
        </w:trPr>
        <w:tc>
          <w:tcPr>
            <w:tcW w:w="5000" w:type="dxa"/>
            <w:shd w:val="clear" w:color="auto" w:fill="auto"/>
          </w:tcPr>
          <w:p w14:paraId="1E84D6B2" w14:textId="77777777" w:rsidR="00A10084" w:rsidRPr="001B7C50" w:rsidRDefault="00A10084" w:rsidP="00BB43CA">
            <w:pPr>
              <w:pStyle w:val="TAL"/>
              <w:rPr>
                <w:ins w:id="14646" w:author="23.501_CR4721_(Rel-18)_IIoT" w:date="2023-09-04T05:48:00Z"/>
                <w:lang w:eastAsia="fr-FR"/>
              </w:rPr>
            </w:pPr>
            <w:ins w:id="14647" w:author="23.501_CR4721_(Rel-18)_IIoT" w:date="2023-09-04T05:48:00Z">
              <w:r w:rsidRPr="001B7C50">
                <w:rPr>
                  <w:lang w:eastAsia="fr-FR"/>
                </w:rPr>
                <w:t>&gt;&gt; portDS.mgtSettableLogPdelayReqInterval</w:t>
              </w:r>
            </w:ins>
          </w:p>
        </w:tc>
        <w:tc>
          <w:tcPr>
            <w:tcW w:w="1418" w:type="dxa"/>
            <w:shd w:val="clear" w:color="auto" w:fill="auto"/>
          </w:tcPr>
          <w:p w14:paraId="692D3C09" w14:textId="77777777" w:rsidR="00A10084" w:rsidRPr="001B7C50" w:rsidRDefault="00A10084" w:rsidP="00BB43CA">
            <w:pPr>
              <w:pStyle w:val="TAC"/>
              <w:rPr>
                <w:ins w:id="14648" w:author="23.501_CR4721_(Rel-18)_IIoT" w:date="2023-09-04T05:48:00Z"/>
                <w:lang w:eastAsia="fr-FR"/>
              </w:rPr>
            </w:pPr>
            <w:ins w:id="14649" w:author="23.501_CR4721_(Rel-18)_IIoT" w:date="2023-09-04T05:48:00Z">
              <w:r w:rsidRPr="001B7C50">
                <w:rPr>
                  <w:lang w:eastAsia="fr-FR"/>
                </w:rPr>
                <w:t>RW</w:t>
              </w:r>
            </w:ins>
          </w:p>
        </w:tc>
        <w:tc>
          <w:tcPr>
            <w:tcW w:w="1338" w:type="dxa"/>
          </w:tcPr>
          <w:p w14:paraId="07650927" w14:textId="77777777" w:rsidR="00A10084" w:rsidRPr="001B7C50" w:rsidRDefault="00A10084" w:rsidP="00BB43CA">
            <w:pPr>
              <w:pStyle w:val="TAC"/>
              <w:rPr>
                <w:ins w:id="14650" w:author="23.501_CR4721_(Rel-18)_IIoT" w:date="2023-09-04T05:48:00Z"/>
              </w:rPr>
            </w:pPr>
            <w:ins w:id="14651" w:author="23.501_CR4721_(Rel-18)_IIoT" w:date="2023-09-04T05:48:00Z">
              <w:r w:rsidRPr="001B7C50">
                <w:rPr>
                  <w:lang w:eastAsia="fr-FR"/>
                </w:rPr>
                <w:t>RW</w:t>
              </w:r>
            </w:ins>
          </w:p>
        </w:tc>
        <w:tc>
          <w:tcPr>
            <w:tcW w:w="2126" w:type="dxa"/>
            <w:shd w:val="clear" w:color="auto" w:fill="auto"/>
          </w:tcPr>
          <w:p w14:paraId="4A1CD584" w14:textId="77777777" w:rsidR="00A10084" w:rsidRPr="001B7C50" w:rsidRDefault="00A10084" w:rsidP="00BB43CA">
            <w:pPr>
              <w:pStyle w:val="TAC"/>
              <w:rPr>
                <w:ins w:id="14652" w:author="23.501_CR4721_(Rel-18)_IIoT" w:date="2023-09-04T05:48:00Z"/>
              </w:rPr>
            </w:pPr>
            <w:ins w:id="14653" w:author="23.501_CR4721_(Rel-18)_IIoT" w:date="2023-09-04T05:48:00Z">
              <w:r w:rsidRPr="001B7C50">
                <w:rPr>
                  <w:lang w:eastAsia="fr-FR"/>
                </w:rPr>
                <w:t>IEEE Std 802.1AS [104] clause 14.8.26</w:t>
              </w:r>
            </w:ins>
          </w:p>
        </w:tc>
      </w:tr>
      <w:tr w:rsidR="00A10084" w:rsidRPr="001B7C50" w14:paraId="74274265" w14:textId="77777777" w:rsidTr="00BB43CA">
        <w:trPr>
          <w:cantSplit/>
          <w:jc w:val="center"/>
          <w:ins w:id="14654" w:author="23.501_CR4721_(Rel-18)_IIoT" w:date="2023-09-04T05:48:00Z"/>
        </w:trPr>
        <w:tc>
          <w:tcPr>
            <w:tcW w:w="5000" w:type="dxa"/>
            <w:shd w:val="clear" w:color="auto" w:fill="auto"/>
          </w:tcPr>
          <w:p w14:paraId="307A1252" w14:textId="77777777" w:rsidR="00A10084" w:rsidRPr="001B7C50" w:rsidRDefault="00A10084" w:rsidP="00BB43CA">
            <w:pPr>
              <w:pStyle w:val="TAL"/>
              <w:rPr>
                <w:ins w:id="14655" w:author="23.501_CR4721_(Rel-18)_IIoT" w:date="2023-09-04T05:48:00Z"/>
                <w:lang w:eastAsia="fr-FR"/>
              </w:rPr>
            </w:pPr>
            <w:ins w:id="14656" w:author="23.501_CR4721_(Rel-18)_IIoT" w:date="2023-09-04T05:48:00Z">
              <w:r w:rsidRPr="001B7C50">
                <w:rPr>
                  <w:lang w:eastAsia="fr-FR"/>
                </w:rPr>
                <w:t>&gt;&gt; portDS.initialLogGptpCapableMessageInterval</w:t>
              </w:r>
            </w:ins>
          </w:p>
        </w:tc>
        <w:tc>
          <w:tcPr>
            <w:tcW w:w="1418" w:type="dxa"/>
            <w:shd w:val="clear" w:color="auto" w:fill="auto"/>
          </w:tcPr>
          <w:p w14:paraId="561D9400" w14:textId="77777777" w:rsidR="00A10084" w:rsidRPr="001B7C50" w:rsidRDefault="00A10084" w:rsidP="00BB43CA">
            <w:pPr>
              <w:pStyle w:val="TAC"/>
              <w:rPr>
                <w:ins w:id="14657" w:author="23.501_CR4721_(Rel-18)_IIoT" w:date="2023-09-04T05:48:00Z"/>
                <w:lang w:eastAsia="fr-FR"/>
              </w:rPr>
            </w:pPr>
            <w:ins w:id="14658" w:author="23.501_CR4721_(Rel-18)_IIoT" w:date="2023-09-04T05:48:00Z">
              <w:r w:rsidRPr="001B7C50">
                <w:rPr>
                  <w:lang w:eastAsia="fr-FR"/>
                </w:rPr>
                <w:t>RW</w:t>
              </w:r>
            </w:ins>
          </w:p>
        </w:tc>
        <w:tc>
          <w:tcPr>
            <w:tcW w:w="1338" w:type="dxa"/>
          </w:tcPr>
          <w:p w14:paraId="47C3B764" w14:textId="77777777" w:rsidR="00A10084" w:rsidRPr="001B7C50" w:rsidRDefault="00A10084" w:rsidP="00BB43CA">
            <w:pPr>
              <w:pStyle w:val="TAC"/>
              <w:rPr>
                <w:ins w:id="14659" w:author="23.501_CR4721_(Rel-18)_IIoT" w:date="2023-09-04T05:48:00Z"/>
              </w:rPr>
            </w:pPr>
            <w:ins w:id="14660" w:author="23.501_CR4721_(Rel-18)_IIoT" w:date="2023-09-04T05:48:00Z">
              <w:r w:rsidRPr="001B7C50">
                <w:rPr>
                  <w:lang w:eastAsia="fr-FR"/>
                </w:rPr>
                <w:t>RW</w:t>
              </w:r>
            </w:ins>
          </w:p>
        </w:tc>
        <w:tc>
          <w:tcPr>
            <w:tcW w:w="2126" w:type="dxa"/>
            <w:shd w:val="clear" w:color="auto" w:fill="auto"/>
          </w:tcPr>
          <w:p w14:paraId="3A5F46AE" w14:textId="77777777" w:rsidR="00A10084" w:rsidRPr="001B7C50" w:rsidRDefault="00A10084" w:rsidP="00BB43CA">
            <w:pPr>
              <w:pStyle w:val="TAC"/>
              <w:rPr>
                <w:ins w:id="14661" w:author="23.501_CR4721_(Rel-18)_IIoT" w:date="2023-09-04T05:48:00Z"/>
              </w:rPr>
            </w:pPr>
            <w:ins w:id="14662" w:author="23.501_CR4721_(Rel-18)_IIoT" w:date="2023-09-04T05:48:00Z">
              <w:r w:rsidRPr="001B7C50">
                <w:rPr>
                  <w:lang w:eastAsia="fr-FR"/>
                </w:rPr>
                <w:t>IEEE Std 802.1AS [104] clause 14.8.27</w:t>
              </w:r>
            </w:ins>
          </w:p>
        </w:tc>
      </w:tr>
      <w:tr w:rsidR="00A10084" w:rsidRPr="001B7C50" w14:paraId="745F2005" w14:textId="77777777" w:rsidTr="00BB43CA">
        <w:trPr>
          <w:cantSplit/>
          <w:jc w:val="center"/>
          <w:ins w:id="14663" w:author="23.501_CR4721_(Rel-18)_IIoT" w:date="2023-09-04T05:48:00Z"/>
        </w:trPr>
        <w:tc>
          <w:tcPr>
            <w:tcW w:w="5000" w:type="dxa"/>
            <w:shd w:val="clear" w:color="auto" w:fill="auto"/>
          </w:tcPr>
          <w:p w14:paraId="212B1DF2" w14:textId="77777777" w:rsidR="00A10084" w:rsidRPr="001B7C50" w:rsidRDefault="00A10084" w:rsidP="00BB43CA">
            <w:pPr>
              <w:pStyle w:val="TAL"/>
              <w:rPr>
                <w:ins w:id="14664" w:author="23.501_CR4721_(Rel-18)_IIoT" w:date="2023-09-04T05:48:00Z"/>
                <w:lang w:eastAsia="fr-FR"/>
              </w:rPr>
            </w:pPr>
            <w:ins w:id="14665" w:author="23.501_CR4721_(Rel-18)_IIoT" w:date="2023-09-04T05:48:00Z">
              <w:r w:rsidRPr="001B7C50">
                <w:rPr>
                  <w:lang w:eastAsia="fr-FR"/>
                </w:rPr>
                <w:t>&gt;&gt; portDS.currentLogGptpCapableMessageInterval</w:t>
              </w:r>
            </w:ins>
          </w:p>
        </w:tc>
        <w:tc>
          <w:tcPr>
            <w:tcW w:w="1418" w:type="dxa"/>
            <w:shd w:val="clear" w:color="auto" w:fill="auto"/>
          </w:tcPr>
          <w:p w14:paraId="0E288D22" w14:textId="77777777" w:rsidR="00A10084" w:rsidRPr="001B7C50" w:rsidRDefault="00A10084" w:rsidP="00BB43CA">
            <w:pPr>
              <w:pStyle w:val="TAC"/>
              <w:rPr>
                <w:ins w:id="14666" w:author="23.501_CR4721_(Rel-18)_IIoT" w:date="2023-09-04T05:48:00Z"/>
                <w:lang w:eastAsia="fr-FR"/>
              </w:rPr>
            </w:pPr>
            <w:ins w:id="14667" w:author="23.501_CR4721_(Rel-18)_IIoT" w:date="2023-09-04T05:48:00Z">
              <w:r w:rsidRPr="001B7C50">
                <w:rPr>
                  <w:lang w:eastAsia="fr-FR"/>
                </w:rPr>
                <w:t>R</w:t>
              </w:r>
            </w:ins>
          </w:p>
        </w:tc>
        <w:tc>
          <w:tcPr>
            <w:tcW w:w="1338" w:type="dxa"/>
          </w:tcPr>
          <w:p w14:paraId="44BAF804" w14:textId="77777777" w:rsidR="00A10084" w:rsidRPr="001B7C50" w:rsidRDefault="00A10084" w:rsidP="00BB43CA">
            <w:pPr>
              <w:pStyle w:val="TAC"/>
              <w:rPr>
                <w:ins w:id="14668" w:author="23.501_CR4721_(Rel-18)_IIoT" w:date="2023-09-04T05:48:00Z"/>
              </w:rPr>
            </w:pPr>
            <w:ins w:id="14669" w:author="23.501_CR4721_(Rel-18)_IIoT" w:date="2023-09-04T05:48:00Z">
              <w:r w:rsidRPr="001B7C50">
                <w:rPr>
                  <w:lang w:eastAsia="fr-FR"/>
                </w:rPr>
                <w:t>R</w:t>
              </w:r>
            </w:ins>
          </w:p>
        </w:tc>
        <w:tc>
          <w:tcPr>
            <w:tcW w:w="2126" w:type="dxa"/>
            <w:shd w:val="clear" w:color="auto" w:fill="auto"/>
          </w:tcPr>
          <w:p w14:paraId="53C980CD" w14:textId="77777777" w:rsidR="00A10084" w:rsidRPr="001B7C50" w:rsidRDefault="00A10084" w:rsidP="00BB43CA">
            <w:pPr>
              <w:pStyle w:val="TAC"/>
              <w:rPr>
                <w:ins w:id="14670" w:author="23.501_CR4721_(Rel-18)_IIoT" w:date="2023-09-04T05:48:00Z"/>
              </w:rPr>
            </w:pPr>
            <w:ins w:id="14671" w:author="23.501_CR4721_(Rel-18)_IIoT" w:date="2023-09-04T05:48:00Z">
              <w:r w:rsidRPr="001B7C50">
                <w:rPr>
                  <w:lang w:eastAsia="fr-FR"/>
                </w:rPr>
                <w:t>IEEE Std 802.1AS [104] clause 14.8.28</w:t>
              </w:r>
            </w:ins>
          </w:p>
        </w:tc>
      </w:tr>
      <w:tr w:rsidR="00A10084" w:rsidRPr="001B7C50" w14:paraId="73C0B451" w14:textId="77777777" w:rsidTr="00BB43CA">
        <w:trPr>
          <w:cantSplit/>
          <w:jc w:val="center"/>
          <w:ins w:id="14672" w:author="23.501_CR4721_(Rel-18)_IIoT" w:date="2023-09-04T05:48:00Z"/>
        </w:trPr>
        <w:tc>
          <w:tcPr>
            <w:tcW w:w="5000" w:type="dxa"/>
            <w:shd w:val="clear" w:color="auto" w:fill="auto"/>
          </w:tcPr>
          <w:p w14:paraId="005C6112" w14:textId="77777777" w:rsidR="00A10084" w:rsidRPr="001B7C50" w:rsidRDefault="00A10084" w:rsidP="00BB43CA">
            <w:pPr>
              <w:pStyle w:val="TAL"/>
              <w:rPr>
                <w:ins w:id="14673" w:author="23.501_CR4721_(Rel-18)_IIoT" w:date="2023-09-04T05:48:00Z"/>
                <w:lang w:eastAsia="fr-FR"/>
              </w:rPr>
            </w:pPr>
            <w:ins w:id="14674" w:author="23.501_CR4721_(Rel-18)_IIoT" w:date="2023-09-04T05:48:00Z">
              <w:r w:rsidRPr="001B7C50">
                <w:rPr>
                  <w:lang w:eastAsia="fr-FR"/>
                </w:rPr>
                <w:t>&gt;&gt; portDS.useMgtSettableLogGptpCapableMessageInterval</w:t>
              </w:r>
            </w:ins>
          </w:p>
        </w:tc>
        <w:tc>
          <w:tcPr>
            <w:tcW w:w="1418" w:type="dxa"/>
            <w:shd w:val="clear" w:color="auto" w:fill="auto"/>
          </w:tcPr>
          <w:p w14:paraId="7304AFC0" w14:textId="77777777" w:rsidR="00A10084" w:rsidRPr="001B7C50" w:rsidRDefault="00A10084" w:rsidP="00BB43CA">
            <w:pPr>
              <w:pStyle w:val="TAC"/>
              <w:rPr>
                <w:ins w:id="14675" w:author="23.501_CR4721_(Rel-18)_IIoT" w:date="2023-09-04T05:48:00Z"/>
                <w:lang w:eastAsia="fr-FR"/>
              </w:rPr>
            </w:pPr>
            <w:ins w:id="14676" w:author="23.501_CR4721_(Rel-18)_IIoT" w:date="2023-09-04T05:48:00Z">
              <w:r w:rsidRPr="001B7C50">
                <w:rPr>
                  <w:lang w:eastAsia="fr-FR"/>
                </w:rPr>
                <w:t>RW</w:t>
              </w:r>
            </w:ins>
          </w:p>
        </w:tc>
        <w:tc>
          <w:tcPr>
            <w:tcW w:w="1338" w:type="dxa"/>
          </w:tcPr>
          <w:p w14:paraId="15D74C25" w14:textId="77777777" w:rsidR="00A10084" w:rsidRPr="001B7C50" w:rsidRDefault="00A10084" w:rsidP="00BB43CA">
            <w:pPr>
              <w:pStyle w:val="TAC"/>
              <w:rPr>
                <w:ins w:id="14677" w:author="23.501_CR4721_(Rel-18)_IIoT" w:date="2023-09-04T05:48:00Z"/>
              </w:rPr>
            </w:pPr>
            <w:ins w:id="14678" w:author="23.501_CR4721_(Rel-18)_IIoT" w:date="2023-09-04T05:48:00Z">
              <w:r w:rsidRPr="001B7C50">
                <w:rPr>
                  <w:lang w:eastAsia="fr-FR"/>
                </w:rPr>
                <w:t>RW</w:t>
              </w:r>
            </w:ins>
          </w:p>
        </w:tc>
        <w:tc>
          <w:tcPr>
            <w:tcW w:w="2126" w:type="dxa"/>
            <w:shd w:val="clear" w:color="auto" w:fill="auto"/>
          </w:tcPr>
          <w:p w14:paraId="7F90DECF" w14:textId="77777777" w:rsidR="00A10084" w:rsidRPr="001B7C50" w:rsidRDefault="00A10084" w:rsidP="00BB43CA">
            <w:pPr>
              <w:pStyle w:val="TAC"/>
              <w:rPr>
                <w:ins w:id="14679" w:author="23.501_CR4721_(Rel-18)_IIoT" w:date="2023-09-04T05:48:00Z"/>
              </w:rPr>
            </w:pPr>
            <w:ins w:id="14680" w:author="23.501_CR4721_(Rel-18)_IIoT" w:date="2023-09-04T05:48:00Z">
              <w:r w:rsidRPr="001B7C50">
                <w:rPr>
                  <w:lang w:eastAsia="fr-FR"/>
                </w:rPr>
                <w:t>IEEE Std 802.1AS [104] clause 14.8.29</w:t>
              </w:r>
            </w:ins>
          </w:p>
        </w:tc>
      </w:tr>
      <w:tr w:rsidR="00A10084" w:rsidRPr="001B7C50" w14:paraId="63B3602A" w14:textId="77777777" w:rsidTr="00BB43CA">
        <w:trPr>
          <w:cantSplit/>
          <w:jc w:val="center"/>
          <w:ins w:id="14681" w:author="23.501_CR4721_(Rel-18)_IIoT" w:date="2023-09-04T05:48:00Z"/>
        </w:trPr>
        <w:tc>
          <w:tcPr>
            <w:tcW w:w="5000" w:type="dxa"/>
            <w:shd w:val="clear" w:color="auto" w:fill="auto"/>
          </w:tcPr>
          <w:p w14:paraId="42D270DA" w14:textId="77777777" w:rsidR="00A10084" w:rsidRPr="001B7C50" w:rsidRDefault="00A10084" w:rsidP="00BB43CA">
            <w:pPr>
              <w:pStyle w:val="TAL"/>
              <w:rPr>
                <w:ins w:id="14682" w:author="23.501_CR4721_(Rel-18)_IIoT" w:date="2023-09-04T05:48:00Z"/>
                <w:lang w:eastAsia="fr-FR"/>
              </w:rPr>
            </w:pPr>
            <w:ins w:id="14683" w:author="23.501_CR4721_(Rel-18)_IIoT" w:date="2023-09-04T05:48:00Z">
              <w:r w:rsidRPr="001B7C50">
                <w:rPr>
                  <w:lang w:eastAsia="fr-FR"/>
                </w:rPr>
                <w:t>&gt;&gt; portDS.mgtSettableLogGptpCapableMessageInterval</w:t>
              </w:r>
            </w:ins>
          </w:p>
        </w:tc>
        <w:tc>
          <w:tcPr>
            <w:tcW w:w="1418" w:type="dxa"/>
            <w:shd w:val="clear" w:color="auto" w:fill="auto"/>
          </w:tcPr>
          <w:p w14:paraId="1E40248D" w14:textId="77777777" w:rsidR="00A10084" w:rsidRPr="001B7C50" w:rsidRDefault="00A10084" w:rsidP="00BB43CA">
            <w:pPr>
              <w:pStyle w:val="TAC"/>
              <w:rPr>
                <w:ins w:id="14684" w:author="23.501_CR4721_(Rel-18)_IIoT" w:date="2023-09-04T05:48:00Z"/>
                <w:lang w:eastAsia="fr-FR"/>
              </w:rPr>
            </w:pPr>
            <w:ins w:id="14685" w:author="23.501_CR4721_(Rel-18)_IIoT" w:date="2023-09-04T05:48:00Z">
              <w:r w:rsidRPr="001B7C50">
                <w:rPr>
                  <w:lang w:eastAsia="fr-FR"/>
                </w:rPr>
                <w:t>RW</w:t>
              </w:r>
            </w:ins>
          </w:p>
        </w:tc>
        <w:tc>
          <w:tcPr>
            <w:tcW w:w="1338" w:type="dxa"/>
          </w:tcPr>
          <w:p w14:paraId="1DC70865" w14:textId="77777777" w:rsidR="00A10084" w:rsidRPr="001B7C50" w:rsidRDefault="00A10084" w:rsidP="00BB43CA">
            <w:pPr>
              <w:pStyle w:val="TAC"/>
              <w:rPr>
                <w:ins w:id="14686" w:author="23.501_CR4721_(Rel-18)_IIoT" w:date="2023-09-04T05:48:00Z"/>
              </w:rPr>
            </w:pPr>
            <w:ins w:id="14687" w:author="23.501_CR4721_(Rel-18)_IIoT" w:date="2023-09-04T05:48:00Z">
              <w:r w:rsidRPr="001B7C50">
                <w:rPr>
                  <w:lang w:eastAsia="fr-FR"/>
                </w:rPr>
                <w:t>RW</w:t>
              </w:r>
            </w:ins>
          </w:p>
        </w:tc>
        <w:tc>
          <w:tcPr>
            <w:tcW w:w="2126" w:type="dxa"/>
            <w:shd w:val="clear" w:color="auto" w:fill="auto"/>
          </w:tcPr>
          <w:p w14:paraId="7799D5FE" w14:textId="77777777" w:rsidR="00A10084" w:rsidRPr="001B7C50" w:rsidRDefault="00A10084" w:rsidP="00BB43CA">
            <w:pPr>
              <w:pStyle w:val="TAC"/>
              <w:rPr>
                <w:ins w:id="14688" w:author="23.501_CR4721_(Rel-18)_IIoT" w:date="2023-09-04T05:48:00Z"/>
              </w:rPr>
            </w:pPr>
            <w:ins w:id="14689" w:author="23.501_CR4721_(Rel-18)_IIoT" w:date="2023-09-04T05:48:00Z">
              <w:r w:rsidRPr="001B7C50">
                <w:rPr>
                  <w:lang w:eastAsia="fr-FR"/>
                </w:rPr>
                <w:t>IEEE Std 802.1AS [104] clause 14.8.30</w:t>
              </w:r>
            </w:ins>
          </w:p>
        </w:tc>
      </w:tr>
      <w:tr w:rsidR="00A10084" w:rsidRPr="001B7C50" w14:paraId="15040F59" w14:textId="77777777" w:rsidTr="00BB43CA">
        <w:trPr>
          <w:cantSplit/>
          <w:jc w:val="center"/>
          <w:ins w:id="14690" w:author="23.501_CR4721_(Rel-18)_IIoT" w:date="2023-09-04T05:48:00Z"/>
        </w:trPr>
        <w:tc>
          <w:tcPr>
            <w:tcW w:w="5000" w:type="dxa"/>
            <w:shd w:val="clear" w:color="auto" w:fill="auto"/>
          </w:tcPr>
          <w:p w14:paraId="737D24DD" w14:textId="77777777" w:rsidR="00A10084" w:rsidRPr="001B7C50" w:rsidRDefault="00A10084" w:rsidP="00BB43CA">
            <w:pPr>
              <w:pStyle w:val="TAL"/>
              <w:rPr>
                <w:ins w:id="14691" w:author="23.501_CR4721_(Rel-18)_IIoT" w:date="2023-09-04T05:48:00Z"/>
                <w:lang w:eastAsia="fr-FR"/>
              </w:rPr>
            </w:pPr>
            <w:ins w:id="14692" w:author="23.501_CR4721_(Rel-18)_IIoT" w:date="2023-09-04T05:48:00Z">
              <w:r w:rsidRPr="001B7C50">
                <w:rPr>
                  <w:lang w:eastAsia="fr-FR"/>
                </w:rPr>
                <w:t>&gt;&gt; portDS.initialComputeNeighborRateRatio</w:t>
              </w:r>
            </w:ins>
          </w:p>
        </w:tc>
        <w:tc>
          <w:tcPr>
            <w:tcW w:w="1418" w:type="dxa"/>
            <w:shd w:val="clear" w:color="auto" w:fill="auto"/>
          </w:tcPr>
          <w:p w14:paraId="22FC2AEC" w14:textId="77777777" w:rsidR="00A10084" w:rsidRPr="001B7C50" w:rsidRDefault="00A10084" w:rsidP="00BB43CA">
            <w:pPr>
              <w:pStyle w:val="TAC"/>
              <w:rPr>
                <w:ins w:id="14693" w:author="23.501_CR4721_(Rel-18)_IIoT" w:date="2023-09-04T05:48:00Z"/>
                <w:lang w:eastAsia="fr-FR"/>
              </w:rPr>
            </w:pPr>
            <w:ins w:id="14694" w:author="23.501_CR4721_(Rel-18)_IIoT" w:date="2023-09-04T05:48:00Z">
              <w:r w:rsidRPr="001B7C50">
                <w:rPr>
                  <w:lang w:eastAsia="fr-FR"/>
                </w:rPr>
                <w:t>RW</w:t>
              </w:r>
            </w:ins>
          </w:p>
        </w:tc>
        <w:tc>
          <w:tcPr>
            <w:tcW w:w="1338" w:type="dxa"/>
          </w:tcPr>
          <w:p w14:paraId="3F07644B" w14:textId="77777777" w:rsidR="00A10084" w:rsidRPr="001B7C50" w:rsidRDefault="00A10084" w:rsidP="00BB43CA">
            <w:pPr>
              <w:pStyle w:val="TAC"/>
              <w:rPr>
                <w:ins w:id="14695" w:author="23.501_CR4721_(Rel-18)_IIoT" w:date="2023-09-04T05:48:00Z"/>
              </w:rPr>
            </w:pPr>
            <w:ins w:id="14696" w:author="23.501_CR4721_(Rel-18)_IIoT" w:date="2023-09-04T05:48:00Z">
              <w:r w:rsidRPr="001B7C50">
                <w:rPr>
                  <w:lang w:eastAsia="fr-FR"/>
                </w:rPr>
                <w:t>RW</w:t>
              </w:r>
            </w:ins>
          </w:p>
        </w:tc>
        <w:tc>
          <w:tcPr>
            <w:tcW w:w="2126" w:type="dxa"/>
            <w:shd w:val="clear" w:color="auto" w:fill="auto"/>
          </w:tcPr>
          <w:p w14:paraId="199F72CE" w14:textId="77777777" w:rsidR="00A10084" w:rsidRPr="001B7C50" w:rsidRDefault="00A10084" w:rsidP="00BB43CA">
            <w:pPr>
              <w:pStyle w:val="TAC"/>
              <w:rPr>
                <w:ins w:id="14697" w:author="23.501_CR4721_(Rel-18)_IIoT" w:date="2023-09-04T05:48:00Z"/>
              </w:rPr>
            </w:pPr>
            <w:ins w:id="14698" w:author="23.501_CR4721_(Rel-18)_IIoT" w:date="2023-09-04T05:48:00Z">
              <w:r w:rsidRPr="001B7C50">
                <w:rPr>
                  <w:lang w:eastAsia="fr-FR"/>
                </w:rPr>
                <w:t>IEEE Std 802.1AS [104] clause 14.8.31</w:t>
              </w:r>
            </w:ins>
          </w:p>
        </w:tc>
      </w:tr>
      <w:tr w:rsidR="00A10084" w:rsidRPr="001B7C50" w14:paraId="632DB8C4" w14:textId="77777777" w:rsidTr="00BB43CA">
        <w:trPr>
          <w:cantSplit/>
          <w:jc w:val="center"/>
          <w:ins w:id="14699" w:author="23.501_CR4721_(Rel-18)_IIoT" w:date="2023-09-04T05:48:00Z"/>
        </w:trPr>
        <w:tc>
          <w:tcPr>
            <w:tcW w:w="5000" w:type="dxa"/>
            <w:shd w:val="clear" w:color="auto" w:fill="auto"/>
          </w:tcPr>
          <w:p w14:paraId="57CD79E2" w14:textId="77777777" w:rsidR="00A10084" w:rsidRPr="001B7C50" w:rsidRDefault="00A10084" w:rsidP="00BB43CA">
            <w:pPr>
              <w:pStyle w:val="TAL"/>
              <w:rPr>
                <w:ins w:id="14700" w:author="23.501_CR4721_(Rel-18)_IIoT" w:date="2023-09-04T05:48:00Z"/>
                <w:lang w:eastAsia="fr-FR"/>
              </w:rPr>
            </w:pPr>
            <w:ins w:id="14701" w:author="23.501_CR4721_(Rel-18)_IIoT" w:date="2023-09-04T05:48:00Z">
              <w:r w:rsidRPr="001B7C50">
                <w:rPr>
                  <w:lang w:eastAsia="fr-FR"/>
                </w:rPr>
                <w:t>&gt;&gt; portDS.currentComputeNeighborRateRatio</w:t>
              </w:r>
            </w:ins>
          </w:p>
        </w:tc>
        <w:tc>
          <w:tcPr>
            <w:tcW w:w="1418" w:type="dxa"/>
            <w:shd w:val="clear" w:color="auto" w:fill="auto"/>
          </w:tcPr>
          <w:p w14:paraId="00C9C7EB" w14:textId="77777777" w:rsidR="00A10084" w:rsidRPr="001B7C50" w:rsidRDefault="00A10084" w:rsidP="00BB43CA">
            <w:pPr>
              <w:pStyle w:val="TAC"/>
              <w:rPr>
                <w:ins w:id="14702" w:author="23.501_CR4721_(Rel-18)_IIoT" w:date="2023-09-04T05:48:00Z"/>
                <w:lang w:eastAsia="fr-FR"/>
              </w:rPr>
            </w:pPr>
            <w:ins w:id="14703" w:author="23.501_CR4721_(Rel-18)_IIoT" w:date="2023-09-04T05:48:00Z">
              <w:r w:rsidRPr="001B7C50">
                <w:rPr>
                  <w:lang w:eastAsia="fr-FR"/>
                </w:rPr>
                <w:t>R</w:t>
              </w:r>
            </w:ins>
          </w:p>
        </w:tc>
        <w:tc>
          <w:tcPr>
            <w:tcW w:w="1338" w:type="dxa"/>
          </w:tcPr>
          <w:p w14:paraId="58073CAA" w14:textId="77777777" w:rsidR="00A10084" w:rsidRPr="001B7C50" w:rsidRDefault="00A10084" w:rsidP="00BB43CA">
            <w:pPr>
              <w:pStyle w:val="TAC"/>
              <w:rPr>
                <w:ins w:id="14704" w:author="23.501_CR4721_(Rel-18)_IIoT" w:date="2023-09-04T05:48:00Z"/>
              </w:rPr>
            </w:pPr>
            <w:ins w:id="14705" w:author="23.501_CR4721_(Rel-18)_IIoT" w:date="2023-09-04T05:48:00Z">
              <w:r w:rsidRPr="001B7C50">
                <w:rPr>
                  <w:lang w:eastAsia="fr-FR"/>
                </w:rPr>
                <w:t>R</w:t>
              </w:r>
            </w:ins>
          </w:p>
        </w:tc>
        <w:tc>
          <w:tcPr>
            <w:tcW w:w="2126" w:type="dxa"/>
            <w:shd w:val="clear" w:color="auto" w:fill="auto"/>
          </w:tcPr>
          <w:p w14:paraId="28AF2BBD" w14:textId="77777777" w:rsidR="00A10084" w:rsidRPr="001B7C50" w:rsidRDefault="00A10084" w:rsidP="00BB43CA">
            <w:pPr>
              <w:pStyle w:val="TAC"/>
              <w:rPr>
                <w:ins w:id="14706" w:author="23.501_CR4721_(Rel-18)_IIoT" w:date="2023-09-04T05:48:00Z"/>
              </w:rPr>
            </w:pPr>
            <w:ins w:id="14707" w:author="23.501_CR4721_(Rel-18)_IIoT" w:date="2023-09-04T05:48:00Z">
              <w:r w:rsidRPr="001B7C50">
                <w:rPr>
                  <w:lang w:eastAsia="fr-FR"/>
                </w:rPr>
                <w:t>IEEE Std 802.1AS [104] clause 14.8.32</w:t>
              </w:r>
            </w:ins>
          </w:p>
        </w:tc>
      </w:tr>
      <w:tr w:rsidR="00A10084" w:rsidRPr="001B7C50" w14:paraId="5B9C6DC9" w14:textId="77777777" w:rsidTr="00BB43CA">
        <w:trPr>
          <w:cantSplit/>
          <w:jc w:val="center"/>
          <w:ins w:id="14708" w:author="23.501_CR4721_(Rel-18)_IIoT" w:date="2023-09-04T05:48:00Z"/>
        </w:trPr>
        <w:tc>
          <w:tcPr>
            <w:tcW w:w="5000" w:type="dxa"/>
            <w:shd w:val="clear" w:color="auto" w:fill="auto"/>
          </w:tcPr>
          <w:p w14:paraId="6C161F80" w14:textId="77777777" w:rsidR="00A10084" w:rsidRPr="001B7C50" w:rsidRDefault="00A10084" w:rsidP="00BB43CA">
            <w:pPr>
              <w:pStyle w:val="TAL"/>
              <w:rPr>
                <w:ins w:id="14709" w:author="23.501_CR4721_(Rel-18)_IIoT" w:date="2023-09-04T05:48:00Z"/>
                <w:lang w:eastAsia="fr-FR"/>
              </w:rPr>
            </w:pPr>
            <w:ins w:id="14710" w:author="23.501_CR4721_(Rel-18)_IIoT" w:date="2023-09-04T05:48:00Z">
              <w:r w:rsidRPr="001B7C50">
                <w:rPr>
                  <w:lang w:eastAsia="fr-FR"/>
                </w:rPr>
                <w:t>&gt;&gt; portDS.useMgtSettableComputeNeighborRateRatio</w:t>
              </w:r>
            </w:ins>
          </w:p>
        </w:tc>
        <w:tc>
          <w:tcPr>
            <w:tcW w:w="1418" w:type="dxa"/>
            <w:shd w:val="clear" w:color="auto" w:fill="auto"/>
          </w:tcPr>
          <w:p w14:paraId="27C36BB6" w14:textId="77777777" w:rsidR="00A10084" w:rsidRPr="001B7C50" w:rsidRDefault="00A10084" w:rsidP="00BB43CA">
            <w:pPr>
              <w:pStyle w:val="TAC"/>
              <w:rPr>
                <w:ins w:id="14711" w:author="23.501_CR4721_(Rel-18)_IIoT" w:date="2023-09-04T05:48:00Z"/>
                <w:lang w:eastAsia="fr-FR"/>
              </w:rPr>
            </w:pPr>
            <w:ins w:id="14712" w:author="23.501_CR4721_(Rel-18)_IIoT" w:date="2023-09-04T05:48:00Z">
              <w:r w:rsidRPr="001B7C50">
                <w:rPr>
                  <w:lang w:eastAsia="fr-FR"/>
                </w:rPr>
                <w:t>RW</w:t>
              </w:r>
            </w:ins>
          </w:p>
        </w:tc>
        <w:tc>
          <w:tcPr>
            <w:tcW w:w="1338" w:type="dxa"/>
          </w:tcPr>
          <w:p w14:paraId="0F07E27D" w14:textId="77777777" w:rsidR="00A10084" w:rsidRPr="001B7C50" w:rsidRDefault="00A10084" w:rsidP="00BB43CA">
            <w:pPr>
              <w:pStyle w:val="TAC"/>
              <w:rPr>
                <w:ins w:id="14713" w:author="23.501_CR4721_(Rel-18)_IIoT" w:date="2023-09-04T05:48:00Z"/>
              </w:rPr>
            </w:pPr>
            <w:ins w:id="14714" w:author="23.501_CR4721_(Rel-18)_IIoT" w:date="2023-09-04T05:48:00Z">
              <w:r w:rsidRPr="001B7C50">
                <w:rPr>
                  <w:lang w:eastAsia="fr-FR"/>
                </w:rPr>
                <w:t>RW</w:t>
              </w:r>
            </w:ins>
          </w:p>
        </w:tc>
        <w:tc>
          <w:tcPr>
            <w:tcW w:w="2126" w:type="dxa"/>
            <w:shd w:val="clear" w:color="auto" w:fill="auto"/>
          </w:tcPr>
          <w:p w14:paraId="3C887FD2" w14:textId="77777777" w:rsidR="00A10084" w:rsidRPr="001B7C50" w:rsidRDefault="00A10084" w:rsidP="00BB43CA">
            <w:pPr>
              <w:pStyle w:val="TAC"/>
              <w:rPr>
                <w:ins w:id="14715" w:author="23.501_CR4721_(Rel-18)_IIoT" w:date="2023-09-04T05:48:00Z"/>
              </w:rPr>
            </w:pPr>
            <w:ins w:id="14716" w:author="23.501_CR4721_(Rel-18)_IIoT" w:date="2023-09-04T05:48:00Z">
              <w:r w:rsidRPr="001B7C50">
                <w:rPr>
                  <w:lang w:eastAsia="fr-FR"/>
                </w:rPr>
                <w:t>IEEE Std 802.1AS [104] clause 14.8.33</w:t>
              </w:r>
            </w:ins>
          </w:p>
        </w:tc>
      </w:tr>
      <w:tr w:rsidR="00A10084" w:rsidRPr="001B7C50" w14:paraId="598103B9" w14:textId="77777777" w:rsidTr="00BB43CA">
        <w:trPr>
          <w:cantSplit/>
          <w:jc w:val="center"/>
          <w:ins w:id="14717" w:author="23.501_CR4721_(Rel-18)_IIoT" w:date="2023-09-04T05:48:00Z"/>
        </w:trPr>
        <w:tc>
          <w:tcPr>
            <w:tcW w:w="5000" w:type="dxa"/>
            <w:shd w:val="clear" w:color="auto" w:fill="auto"/>
          </w:tcPr>
          <w:p w14:paraId="1B2C9156" w14:textId="77777777" w:rsidR="00A10084" w:rsidRPr="001B7C50" w:rsidRDefault="00A10084" w:rsidP="00BB43CA">
            <w:pPr>
              <w:pStyle w:val="TAL"/>
              <w:rPr>
                <w:ins w:id="14718" w:author="23.501_CR4721_(Rel-18)_IIoT" w:date="2023-09-04T05:48:00Z"/>
                <w:lang w:eastAsia="fr-FR"/>
              </w:rPr>
            </w:pPr>
            <w:ins w:id="14719" w:author="23.501_CR4721_(Rel-18)_IIoT" w:date="2023-09-04T05:48:00Z">
              <w:r w:rsidRPr="001B7C50">
                <w:rPr>
                  <w:lang w:eastAsia="fr-FR"/>
                </w:rPr>
                <w:t>&gt;&gt; portDS.mgtSettableComputeNeighborRateRatio</w:t>
              </w:r>
            </w:ins>
          </w:p>
        </w:tc>
        <w:tc>
          <w:tcPr>
            <w:tcW w:w="1418" w:type="dxa"/>
            <w:shd w:val="clear" w:color="auto" w:fill="auto"/>
          </w:tcPr>
          <w:p w14:paraId="17D05780" w14:textId="77777777" w:rsidR="00A10084" w:rsidRPr="001B7C50" w:rsidRDefault="00A10084" w:rsidP="00BB43CA">
            <w:pPr>
              <w:pStyle w:val="TAC"/>
              <w:rPr>
                <w:ins w:id="14720" w:author="23.501_CR4721_(Rel-18)_IIoT" w:date="2023-09-04T05:48:00Z"/>
                <w:lang w:eastAsia="fr-FR"/>
              </w:rPr>
            </w:pPr>
            <w:ins w:id="14721" w:author="23.501_CR4721_(Rel-18)_IIoT" w:date="2023-09-04T05:48:00Z">
              <w:r w:rsidRPr="001B7C50">
                <w:rPr>
                  <w:lang w:eastAsia="fr-FR"/>
                </w:rPr>
                <w:t>RW</w:t>
              </w:r>
            </w:ins>
          </w:p>
        </w:tc>
        <w:tc>
          <w:tcPr>
            <w:tcW w:w="1338" w:type="dxa"/>
          </w:tcPr>
          <w:p w14:paraId="2EB99960" w14:textId="77777777" w:rsidR="00A10084" w:rsidRPr="001B7C50" w:rsidRDefault="00A10084" w:rsidP="00BB43CA">
            <w:pPr>
              <w:pStyle w:val="TAC"/>
              <w:rPr>
                <w:ins w:id="14722" w:author="23.501_CR4721_(Rel-18)_IIoT" w:date="2023-09-04T05:48:00Z"/>
              </w:rPr>
            </w:pPr>
            <w:ins w:id="14723" w:author="23.501_CR4721_(Rel-18)_IIoT" w:date="2023-09-04T05:48:00Z">
              <w:r w:rsidRPr="001B7C50">
                <w:rPr>
                  <w:lang w:eastAsia="fr-FR"/>
                </w:rPr>
                <w:t>RW</w:t>
              </w:r>
            </w:ins>
          </w:p>
        </w:tc>
        <w:tc>
          <w:tcPr>
            <w:tcW w:w="2126" w:type="dxa"/>
            <w:shd w:val="clear" w:color="auto" w:fill="auto"/>
          </w:tcPr>
          <w:p w14:paraId="213DC37B" w14:textId="77777777" w:rsidR="00A10084" w:rsidRPr="001B7C50" w:rsidRDefault="00A10084" w:rsidP="00BB43CA">
            <w:pPr>
              <w:pStyle w:val="TAC"/>
              <w:rPr>
                <w:ins w:id="14724" w:author="23.501_CR4721_(Rel-18)_IIoT" w:date="2023-09-04T05:48:00Z"/>
              </w:rPr>
            </w:pPr>
            <w:ins w:id="14725" w:author="23.501_CR4721_(Rel-18)_IIoT" w:date="2023-09-04T05:48:00Z">
              <w:r w:rsidRPr="001B7C50">
                <w:rPr>
                  <w:lang w:eastAsia="fr-FR"/>
                </w:rPr>
                <w:t>IEEE Std 802.1AS [104] clause 14.8.34</w:t>
              </w:r>
            </w:ins>
          </w:p>
        </w:tc>
      </w:tr>
      <w:tr w:rsidR="00A10084" w:rsidRPr="001B7C50" w14:paraId="13ED95C6" w14:textId="77777777" w:rsidTr="00BB43CA">
        <w:trPr>
          <w:cantSplit/>
          <w:jc w:val="center"/>
          <w:ins w:id="14726" w:author="23.501_CR4721_(Rel-18)_IIoT" w:date="2023-09-04T05:48:00Z"/>
        </w:trPr>
        <w:tc>
          <w:tcPr>
            <w:tcW w:w="5000" w:type="dxa"/>
            <w:shd w:val="clear" w:color="auto" w:fill="auto"/>
          </w:tcPr>
          <w:p w14:paraId="4578B955" w14:textId="77777777" w:rsidR="00A10084" w:rsidRPr="001B7C50" w:rsidRDefault="00A10084" w:rsidP="00BB43CA">
            <w:pPr>
              <w:pStyle w:val="TAL"/>
              <w:rPr>
                <w:ins w:id="14727" w:author="23.501_CR4721_(Rel-18)_IIoT" w:date="2023-09-04T05:48:00Z"/>
                <w:lang w:eastAsia="fr-FR"/>
              </w:rPr>
            </w:pPr>
            <w:ins w:id="14728" w:author="23.501_CR4721_(Rel-18)_IIoT" w:date="2023-09-04T05:48:00Z">
              <w:r w:rsidRPr="001B7C50">
                <w:rPr>
                  <w:lang w:eastAsia="fr-FR"/>
                </w:rPr>
                <w:t>&gt;&gt; portDS.initialComputeMeanLinkDelay</w:t>
              </w:r>
            </w:ins>
          </w:p>
        </w:tc>
        <w:tc>
          <w:tcPr>
            <w:tcW w:w="1418" w:type="dxa"/>
            <w:shd w:val="clear" w:color="auto" w:fill="auto"/>
          </w:tcPr>
          <w:p w14:paraId="436AC5A6" w14:textId="77777777" w:rsidR="00A10084" w:rsidRPr="001B7C50" w:rsidRDefault="00A10084" w:rsidP="00BB43CA">
            <w:pPr>
              <w:pStyle w:val="TAC"/>
              <w:rPr>
                <w:ins w:id="14729" w:author="23.501_CR4721_(Rel-18)_IIoT" w:date="2023-09-04T05:48:00Z"/>
                <w:lang w:eastAsia="fr-FR"/>
              </w:rPr>
            </w:pPr>
            <w:ins w:id="14730" w:author="23.501_CR4721_(Rel-18)_IIoT" w:date="2023-09-04T05:48:00Z">
              <w:r w:rsidRPr="001B7C50">
                <w:rPr>
                  <w:lang w:eastAsia="fr-FR"/>
                </w:rPr>
                <w:t>RW</w:t>
              </w:r>
            </w:ins>
          </w:p>
        </w:tc>
        <w:tc>
          <w:tcPr>
            <w:tcW w:w="1338" w:type="dxa"/>
          </w:tcPr>
          <w:p w14:paraId="722D4DFD" w14:textId="77777777" w:rsidR="00A10084" w:rsidRPr="001B7C50" w:rsidRDefault="00A10084" w:rsidP="00BB43CA">
            <w:pPr>
              <w:pStyle w:val="TAC"/>
              <w:rPr>
                <w:ins w:id="14731" w:author="23.501_CR4721_(Rel-18)_IIoT" w:date="2023-09-04T05:48:00Z"/>
              </w:rPr>
            </w:pPr>
            <w:ins w:id="14732" w:author="23.501_CR4721_(Rel-18)_IIoT" w:date="2023-09-04T05:48:00Z">
              <w:r w:rsidRPr="001B7C50">
                <w:rPr>
                  <w:lang w:eastAsia="fr-FR"/>
                </w:rPr>
                <w:t>RW</w:t>
              </w:r>
            </w:ins>
          </w:p>
        </w:tc>
        <w:tc>
          <w:tcPr>
            <w:tcW w:w="2126" w:type="dxa"/>
            <w:shd w:val="clear" w:color="auto" w:fill="auto"/>
          </w:tcPr>
          <w:p w14:paraId="4F15D733" w14:textId="77777777" w:rsidR="00A10084" w:rsidRPr="001B7C50" w:rsidRDefault="00A10084" w:rsidP="00BB43CA">
            <w:pPr>
              <w:pStyle w:val="TAC"/>
              <w:rPr>
                <w:ins w:id="14733" w:author="23.501_CR4721_(Rel-18)_IIoT" w:date="2023-09-04T05:48:00Z"/>
              </w:rPr>
            </w:pPr>
            <w:ins w:id="14734" w:author="23.501_CR4721_(Rel-18)_IIoT" w:date="2023-09-04T05:48:00Z">
              <w:r w:rsidRPr="001B7C50">
                <w:rPr>
                  <w:lang w:eastAsia="fr-FR"/>
                </w:rPr>
                <w:t>IEEE Std 802.1AS [104] clause 14.8.35</w:t>
              </w:r>
            </w:ins>
          </w:p>
        </w:tc>
      </w:tr>
      <w:tr w:rsidR="00A10084" w:rsidRPr="001B7C50" w14:paraId="55AB6D85" w14:textId="77777777" w:rsidTr="00BB43CA">
        <w:trPr>
          <w:cantSplit/>
          <w:jc w:val="center"/>
          <w:ins w:id="14735" w:author="23.501_CR4721_(Rel-18)_IIoT" w:date="2023-09-04T05:48:00Z"/>
        </w:trPr>
        <w:tc>
          <w:tcPr>
            <w:tcW w:w="5000" w:type="dxa"/>
            <w:shd w:val="clear" w:color="auto" w:fill="auto"/>
          </w:tcPr>
          <w:p w14:paraId="1C978308" w14:textId="77777777" w:rsidR="00A10084" w:rsidRPr="001B7C50" w:rsidRDefault="00A10084" w:rsidP="00BB43CA">
            <w:pPr>
              <w:pStyle w:val="TAL"/>
              <w:rPr>
                <w:ins w:id="14736" w:author="23.501_CR4721_(Rel-18)_IIoT" w:date="2023-09-04T05:48:00Z"/>
                <w:lang w:eastAsia="fr-FR"/>
              </w:rPr>
            </w:pPr>
            <w:ins w:id="14737" w:author="23.501_CR4721_(Rel-18)_IIoT" w:date="2023-09-04T05:48:00Z">
              <w:r w:rsidRPr="001B7C50">
                <w:rPr>
                  <w:lang w:eastAsia="fr-FR"/>
                </w:rPr>
                <w:t>&gt;&gt; portDS.currentComputeMeanLinkDelay</w:t>
              </w:r>
            </w:ins>
          </w:p>
        </w:tc>
        <w:tc>
          <w:tcPr>
            <w:tcW w:w="1418" w:type="dxa"/>
            <w:shd w:val="clear" w:color="auto" w:fill="auto"/>
          </w:tcPr>
          <w:p w14:paraId="7B8A82EC" w14:textId="77777777" w:rsidR="00A10084" w:rsidRPr="001B7C50" w:rsidRDefault="00A10084" w:rsidP="00BB43CA">
            <w:pPr>
              <w:pStyle w:val="TAC"/>
              <w:rPr>
                <w:ins w:id="14738" w:author="23.501_CR4721_(Rel-18)_IIoT" w:date="2023-09-04T05:48:00Z"/>
                <w:lang w:eastAsia="fr-FR"/>
              </w:rPr>
            </w:pPr>
            <w:ins w:id="14739" w:author="23.501_CR4721_(Rel-18)_IIoT" w:date="2023-09-04T05:48:00Z">
              <w:r w:rsidRPr="001B7C50">
                <w:rPr>
                  <w:lang w:eastAsia="fr-FR"/>
                </w:rPr>
                <w:t>R</w:t>
              </w:r>
            </w:ins>
          </w:p>
        </w:tc>
        <w:tc>
          <w:tcPr>
            <w:tcW w:w="1338" w:type="dxa"/>
          </w:tcPr>
          <w:p w14:paraId="0BCDA0B5" w14:textId="77777777" w:rsidR="00A10084" w:rsidRPr="001B7C50" w:rsidRDefault="00A10084" w:rsidP="00BB43CA">
            <w:pPr>
              <w:pStyle w:val="TAC"/>
              <w:rPr>
                <w:ins w:id="14740" w:author="23.501_CR4721_(Rel-18)_IIoT" w:date="2023-09-04T05:48:00Z"/>
              </w:rPr>
            </w:pPr>
            <w:ins w:id="14741" w:author="23.501_CR4721_(Rel-18)_IIoT" w:date="2023-09-04T05:48:00Z">
              <w:r w:rsidRPr="001B7C50">
                <w:rPr>
                  <w:lang w:eastAsia="fr-FR"/>
                </w:rPr>
                <w:t>R</w:t>
              </w:r>
            </w:ins>
          </w:p>
        </w:tc>
        <w:tc>
          <w:tcPr>
            <w:tcW w:w="2126" w:type="dxa"/>
            <w:shd w:val="clear" w:color="auto" w:fill="auto"/>
          </w:tcPr>
          <w:p w14:paraId="6A9AF4BA" w14:textId="77777777" w:rsidR="00A10084" w:rsidRPr="001B7C50" w:rsidRDefault="00A10084" w:rsidP="00BB43CA">
            <w:pPr>
              <w:pStyle w:val="TAC"/>
              <w:rPr>
                <w:ins w:id="14742" w:author="23.501_CR4721_(Rel-18)_IIoT" w:date="2023-09-04T05:48:00Z"/>
              </w:rPr>
            </w:pPr>
            <w:ins w:id="14743" w:author="23.501_CR4721_(Rel-18)_IIoT" w:date="2023-09-04T05:48:00Z">
              <w:r w:rsidRPr="001B7C50">
                <w:rPr>
                  <w:lang w:eastAsia="fr-FR"/>
                </w:rPr>
                <w:t>IEEE Std 802.1AS [104] clause 14.8.36</w:t>
              </w:r>
            </w:ins>
          </w:p>
        </w:tc>
      </w:tr>
      <w:tr w:rsidR="00A10084" w:rsidRPr="001B7C50" w14:paraId="79DD9BF7" w14:textId="77777777" w:rsidTr="00BB43CA">
        <w:trPr>
          <w:cantSplit/>
          <w:jc w:val="center"/>
          <w:ins w:id="14744" w:author="23.501_CR4721_(Rel-18)_IIoT" w:date="2023-09-04T05:48:00Z"/>
        </w:trPr>
        <w:tc>
          <w:tcPr>
            <w:tcW w:w="5000" w:type="dxa"/>
            <w:shd w:val="clear" w:color="auto" w:fill="auto"/>
          </w:tcPr>
          <w:p w14:paraId="2C955B03" w14:textId="77777777" w:rsidR="00A10084" w:rsidRPr="001B7C50" w:rsidRDefault="00A10084" w:rsidP="00BB43CA">
            <w:pPr>
              <w:pStyle w:val="TAL"/>
              <w:rPr>
                <w:ins w:id="14745" w:author="23.501_CR4721_(Rel-18)_IIoT" w:date="2023-09-04T05:48:00Z"/>
                <w:lang w:eastAsia="fr-FR"/>
              </w:rPr>
            </w:pPr>
            <w:ins w:id="14746" w:author="23.501_CR4721_(Rel-18)_IIoT" w:date="2023-09-04T05:48:00Z">
              <w:r w:rsidRPr="001B7C50">
                <w:rPr>
                  <w:lang w:eastAsia="fr-FR"/>
                </w:rPr>
                <w:t>&gt;&gt; portDS.useMgtSettableComputeMeanLinkDelay</w:t>
              </w:r>
            </w:ins>
          </w:p>
        </w:tc>
        <w:tc>
          <w:tcPr>
            <w:tcW w:w="1418" w:type="dxa"/>
            <w:shd w:val="clear" w:color="auto" w:fill="auto"/>
          </w:tcPr>
          <w:p w14:paraId="78D157CE" w14:textId="77777777" w:rsidR="00A10084" w:rsidRPr="001B7C50" w:rsidRDefault="00A10084" w:rsidP="00BB43CA">
            <w:pPr>
              <w:pStyle w:val="TAC"/>
              <w:rPr>
                <w:ins w:id="14747" w:author="23.501_CR4721_(Rel-18)_IIoT" w:date="2023-09-04T05:48:00Z"/>
                <w:lang w:eastAsia="fr-FR"/>
              </w:rPr>
            </w:pPr>
            <w:ins w:id="14748" w:author="23.501_CR4721_(Rel-18)_IIoT" w:date="2023-09-04T05:48:00Z">
              <w:r w:rsidRPr="001B7C50">
                <w:rPr>
                  <w:lang w:eastAsia="fr-FR"/>
                </w:rPr>
                <w:t>RW</w:t>
              </w:r>
            </w:ins>
          </w:p>
        </w:tc>
        <w:tc>
          <w:tcPr>
            <w:tcW w:w="1338" w:type="dxa"/>
          </w:tcPr>
          <w:p w14:paraId="12227240" w14:textId="77777777" w:rsidR="00A10084" w:rsidRPr="001B7C50" w:rsidRDefault="00A10084" w:rsidP="00BB43CA">
            <w:pPr>
              <w:pStyle w:val="TAC"/>
              <w:rPr>
                <w:ins w:id="14749" w:author="23.501_CR4721_(Rel-18)_IIoT" w:date="2023-09-04T05:48:00Z"/>
              </w:rPr>
            </w:pPr>
            <w:ins w:id="14750" w:author="23.501_CR4721_(Rel-18)_IIoT" w:date="2023-09-04T05:48:00Z">
              <w:r w:rsidRPr="001B7C50">
                <w:rPr>
                  <w:lang w:eastAsia="fr-FR"/>
                </w:rPr>
                <w:t>RW</w:t>
              </w:r>
            </w:ins>
          </w:p>
        </w:tc>
        <w:tc>
          <w:tcPr>
            <w:tcW w:w="2126" w:type="dxa"/>
            <w:shd w:val="clear" w:color="auto" w:fill="auto"/>
          </w:tcPr>
          <w:p w14:paraId="4E85B0D4" w14:textId="77777777" w:rsidR="00A10084" w:rsidRPr="001B7C50" w:rsidRDefault="00A10084" w:rsidP="00BB43CA">
            <w:pPr>
              <w:pStyle w:val="TAC"/>
              <w:rPr>
                <w:ins w:id="14751" w:author="23.501_CR4721_(Rel-18)_IIoT" w:date="2023-09-04T05:48:00Z"/>
              </w:rPr>
            </w:pPr>
            <w:ins w:id="14752" w:author="23.501_CR4721_(Rel-18)_IIoT" w:date="2023-09-04T05:48:00Z">
              <w:r w:rsidRPr="001B7C50">
                <w:rPr>
                  <w:lang w:eastAsia="fr-FR"/>
                </w:rPr>
                <w:t>IEEE Std 802.1AS [104] clause 14.8.37</w:t>
              </w:r>
            </w:ins>
          </w:p>
        </w:tc>
      </w:tr>
      <w:tr w:rsidR="00A10084" w:rsidRPr="001B7C50" w14:paraId="19701695" w14:textId="77777777" w:rsidTr="00BB43CA">
        <w:trPr>
          <w:cantSplit/>
          <w:jc w:val="center"/>
          <w:ins w:id="14753" w:author="23.501_CR4721_(Rel-18)_IIoT" w:date="2023-09-04T05:48:00Z"/>
        </w:trPr>
        <w:tc>
          <w:tcPr>
            <w:tcW w:w="5000" w:type="dxa"/>
            <w:shd w:val="clear" w:color="auto" w:fill="auto"/>
          </w:tcPr>
          <w:p w14:paraId="45B54299" w14:textId="77777777" w:rsidR="00A10084" w:rsidRPr="001B7C50" w:rsidRDefault="00A10084" w:rsidP="00BB43CA">
            <w:pPr>
              <w:pStyle w:val="TAL"/>
              <w:rPr>
                <w:ins w:id="14754" w:author="23.501_CR4721_(Rel-18)_IIoT" w:date="2023-09-04T05:48:00Z"/>
                <w:lang w:eastAsia="fr-FR"/>
              </w:rPr>
            </w:pPr>
            <w:ins w:id="14755" w:author="23.501_CR4721_(Rel-18)_IIoT" w:date="2023-09-04T05:48:00Z">
              <w:r w:rsidRPr="001B7C50">
                <w:rPr>
                  <w:lang w:eastAsia="fr-FR"/>
                </w:rPr>
                <w:t>&gt;&gt; portDS.mgtSettableComputeMeanLinkDelay</w:t>
              </w:r>
            </w:ins>
          </w:p>
        </w:tc>
        <w:tc>
          <w:tcPr>
            <w:tcW w:w="1418" w:type="dxa"/>
            <w:shd w:val="clear" w:color="auto" w:fill="auto"/>
          </w:tcPr>
          <w:p w14:paraId="55C8C8C3" w14:textId="77777777" w:rsidR="00A10084" w:rsidRPr="001B7C50" w:rsidRDefault="00A10084" w:rsidP="00BB43CA">
            <w:pPr>
              <w:pStyle w:val="TAC"/>
              <w:rPr>
                <w:ins w:id="14756" w:author="23.501_CR4721_(Rel-18)_IIoT" w:date="2023-09-04T05:48:00Z"/>
                <w:lang w:eastAsia="fr-FR"/>
              </w:rPr>
            </w:pPr>
            <w:ins w:id="14757" w:author="23.501_CR4721_(Rel-18)_IIoT" w:date="2023-09-04T05:48:00Z">
              <w:r w:rsidRPr="001B7C50">
                <w:rPr>
                  <w:lang w:eastAsia="fr-FR"/>
                </w:rPr>
                <w:t>RW</w:t>
              </w:r>
            </w:ins>
          </w:p>
        </w:tc>
        <w:tc>
          <w:tcPr>
            <w:tcW w:w="1338" w:type="dxa"/>
          </w:tcPr>
          <w:p w14:paraId="12CAD13C" w14:textId="77777777" w:rsidR="00A10084" w:rsidRPr="001B7C50" w:rsidRDefault="00A10084" w:rsidP="00BB43CA">
            <w:pPr>
              <w:pStyle w:val="TAC"/>
              <w:rPr>
                <w:ins w:id="14758" w:author="23.501_CR4721_(Rel-18)_IIoT" w:date="2023-09-04T05:48:00Z"/>
              </w:rPr>
            </w:pPr>
            <w:ins w:id="14759" w:author="23.501_CR4721_(Rel-18)_IIoT" w:date="2023-09-04T05:48:00Z">
              <w:r w:rsidRPr="001B7C50">
                <w:rPr>
                  <w:lang w:eastAsia="fr-FR"/>
                </w:rPr>
                <w:t>RW</w:t>
              </w:r>
            </w:ins>
          </w:p>
        </w:tc>
        <w:tc>
          <w:tcPr>
            <w:tcW w:w="2126" w:type="dxa"/>
            <w:shd w:val="clear" w:color="auto" w:fill="auto"/>
          </w:tcPr>
          <w:p w14:paraId="09C9AFF6" w14:textId="77777777" w:rsidR="00A10084" w:rsidRPr="001B7C50" w:rsidRDefault="00A10084" w:rsidP="00BB43CA">
            <w:pPr>
              <w:pStyle w:val="TAC"/>
              <w:rPr>
                <w:ins w:id="14760" w:author="23.501_CR4721_(Rel-18)_IIoT" w:date="2023-09-04T05:48:00Z"/>
              </w:rPr>
            </w:pPr>
            <w:ins w:id="14761" w:author="23.501_CR4721_(Rel-18)_IIoT" w:date="2023-09-04T05:48:00Z">
              <w:r w:rsidRPr="001B7C50">
                <w:rPr>
                  <w:lang w:eastAsia="fr-FR"/>
                </w:rPr>
                <w:t>IEEE Std 802.1AS [104] clause 14.8.38</w:t>
              </w:r>
            </w:ins>
          </w:p>
        </w:tc>
      </w:tr>
      <w:tr w:rsidR="00A10084" w:rsidRPr="001B7C50" w14:paraId="6A9B8188" w14:textId="77777777" w:rsidTr="00BB43CA">
        <w:trPr>
          <w:cantSplit/>
          <w:jc w:val="center"/>
          <w:ins w:id="14762" w:author="23.501_CR4721_(Rel-18)_IIoT" w:date="2023-09-04T05:48:00Z"/>
        </w:trPr>
        <w:tc>
          <w:tcPr>
            <w:tcW w:w="5000" w:type="dxa"/>
            <w:shd w:val="clear" w:color="auto" w:fill="auto"/>
          </w:tcPr>
          <w:p w14:paraId="7C1F1E07" w14:textId="77777777" w:rsidR="00A10084" w:rsidRPr="001B7C50" w:rsidRDefault="00A10084" w:rsidP="00BB43CA">
            <w:pPr>
              <w:pStyle w:val="TAL"/>
              <w:rPr>
                <w:ins w:id="14763" w:author="23.501_CR4721_(Rel-18)_IIoT" w:date="2023-09-04T05:48:00Z"/>
                <w:lang w:eastAsia="fr-FR"/>
              </w:rPr>
            </w:pPr>
            <w:ins w:id="14764" w:author="23.501_CR4721_(Rel-18)_IIoT" w:date="2023-09-04T05:48:00Z">
              <w:r w:rsidRPr="001B7C50">
                <w:rPr>
                  <w:lang w:eastAsia="fr-FR"/>
                </w:rPr>
                <w:t>&gt;&gt; portDS.allowedLostResponses</w:t>
              </w:r>
            </w:ins>
          </w:p>
        </w:tc>
        <w:tc>
          <w:tcPr>
            <w:tcW w:w="1418" w:type="dxa"/>
            <w:shd w:val="clear" w:color="auto" w:fill="auto"/>
          </w:tcPr>
          <w:p w14:paraId="50CFF2D2" w14:textId="77777777" w:rsidR="00A10084" w:rsidRPr="001B7C50" w:rsidRDefault="00A10084" w:rsidP="00BB43CA">
            <w:pPr>
              <w:pStyle w:val="TAC"/>
              <w:rPr>
                <w:ins w:id="14765" w:author="23.501_CR4721_(Rel-18)_IIoT" w:date="2023-09-04T05:48:00Z"/>
                <w:lang w:eastAsia="fr-FR"/>
              </w:rPr>
            </w:pPr>
            <w:ins w:id="14766" w:author="23.501_CR4721_(Rel-18)_IIoT" w:date="2023-09-04T05:48:00Z">
              <w:r w:rsidRPr="001B7C50">
                <w:rPr>
                  <w:lang w:eastAsia="fr-FR"/>
                </w:rPr>
                <w:t>RW</w:t>
              </w:r>
            </w:ins>
          </w:p>
        </w:tc>
        <w:tc>
          <w:tcPr>
            <w:tcW w:w="1338" w:type="dxa"/>
          </w:tcPr>
          <w:p w14:paraId="54A33AEE" w14:textId="77777777" w:rsidR="00A10084" w:rsidRPr="001B7C50" w:rsidRDefault="00A10084" w:rsidP="00BB43CA">
            <w:pPr>
              <w:pStyle w:val="TAC"/>
              <w:rPr>
                <w:ins w:id="14767" w:author="23.501_CR4721_(Rel-18)_IIoT" w:date="2023-09-04T05:48:00Z"/>
              </w:rPr>
            </w:pPr>
            <w:ins w:id="14768" w:author="23.501_CR4721_(Rel-18)_IIoT" w:date="2023-09-04T05:48:00Z">
              <w:r w:rsidRPr="001B7C50">
                <w:rPr>
                  <w:lang w:eastAsia="fr-FR"/>
                </w:rPr>
                <w:t>RW</w:t>
              </w:r>
            </w:ins>
          </w:p>
        </w:tc>
        <w:tc>
          <w:tcPr>
            <w:tcW w:w="2126" w:type="dxa"/>
            <w:shd w:val="clear" w:color="auto" w:fill="auto"/>
          </w:tcPr>
          <w:p w14:paraId="151891BB" w14:textId="77777777" w:rsidR="00A10084" w:rsidRPr="001B7C50" w:rsidRDefault="00A10084" w:rsidP="00BB43CA">
            <w:pPr>
              <w:pStyle w:val="TAC"/>
              <w:rPr>
                <w:ins w:id="14769" w:author="23.501_CR4721_(Rel-18)_IIoT" w:date="2023-09-04T05:48:00Z"/>
              </w:rPr>
            </w:pPr>
            <w:ins w:id="14770" w:author="23.501_CR4721_(Rel-18)_IIoT" w:date="2023-09-04T05:48:00Z">
              <w:r w:rsidRPr="001B7C50">
                <w:rPr>
                  <w:lang w:eastAsia="fr-FR"/>
                </w:rPr>
                <w:t>IEEE Std 802.1AS [104] clause 14.8.39</w:t>
              </w:r>
            </w:ins>
          </w:p>
        </w:tc>
      </w:tr>
      <w:tr w:rsidR="00A10084" w:rsidRPr="001B7C50" w14:paraId="41ADE63C" w14:textId="77777777" w:rsidTr="00BB43CA">
        <w:trPr>
          <w:cantSplit/>
          <w:jc w:val="center"/>
          <w:ins w:id="14771" w:author="23.501_CR4721_(Rel-18)_IIoT" w:date="2023-09-04T05:48:00Z"/>
        </w:trPr>
        <w:tc>
          <w:tcPr>
            <w:tcW w:w="5000" w:type="dxa"/>
            <w:shd w:val="clear" w:color="auto" w:fill="auto"/>
          </w:tcPr>
          <w:p w14:paraId="6AC52D00" w14:textId="77777777" w:rsidR="00A10084" w:rsidRPr="001B7C50" w:rsidRDefault="00A10084" w:rsidP="00BB43CA">
            <w:pPr>
              <w:pStyle w:val="TAL"/>
              <w:rPr>
                <w:ins w:id="14772" w:author="23.501_CR4721_(Rel-18)_IIoT" w:date="2023-09-04T05:48:00Z"/>
                <w:lang w:eastAsia="fr-FR"/>
              </w:rPr>
            </w:pPr>
            <w:ins w:id="14773" w:author="23.501_CR4721_(Rel-18)_IIoT" w:date="2023-09-04T05:48:00Z">
              <w:r w:rsidRPr="001B7C50">
                <w:rPr>
                  <w:lang w:eastAsia="fr-FR"/>
                </w:rPr>
                <w:t>&gt;&gt; portDS.allowedFaults</w:t>
              </w:r>
            </w:ins>
          </w:p>
        </w:tc>
        <w:tc>
          <w:tcPr>
            <w:tcW w:w="1418" w:type="dxa"/>
            <w:shd w:val="clear" w:color="auto" w:fill="auto"/>
          </w:tcPr>
          <w:p w14:paraId="295C36BD" w14:textId="77777777" w:rsidR="00A10084" w:rsidRPr="001B7C50" w:rsidRDefault="00A10084" w:rsidP="00BB43CA">
            <w:pPr>
              <w:pStyle w:val="TAC"/>
              <w:rPr>
                <w:ins w:id="14774" w:author="23.501_CR4721_(Rel-18)_IIoT" w:date="2023-09-04T05:48:00Z"/>
                <w:lang w:eastAsia="fr-FR"/>
              </w:rPr>
            </w:pPr>
            <w:ins w:id="14775" w:author="23.501_CR4721_(Rel-18)_IIoT" w:date="2023-09-04T05:48:00Z">
              <w:r w:rsidRPr="001B7C50">
                <w:rPr>
                  <w:lang w:eastAsia="fr-FR"/>
                </w:rPr>
                <w:t>RW</w:t>
              </w:r>
            </w:ins>
          </w:p>
        </w:tc>
        <w:tc>
          <w:tcPr>
            <w:tcW w:w="1338" w:type="dxa"/>
          </w:tcPr>
          <w:p w14:paraId="51ACAD20" w14:textId="77777777" w:rsidR="00A10084" w:rsidRPr="001B7C50" w:rsidRDefault="00A10084" w:rsidP="00BB43CA">
            <w:pPr>
              <w:pStyle w:val="TAC"/>
              <w:rPr>
                <w:ins w:id="14776" w:author="23.501_CR4721_(Rel-18)_IIoT" w:date="2023-09-04T05:48:00Z"/>
              </w:rPr>
            </w:pPr>
            <w:ins w:id="14777" w:author="23.501_CR4721_(Rel-18)_IIoT" w:date="2023-09-04T05:48:00Z">
              <w:r w:rsidRPr="001B7C50">
                <w:rPr>
                  <w:lang w:eastAsia="fr-FR"/>
                </w:rPr>
                <w:t>RW</w:t>
              </w:r>
            </w:ins>
          </w:p>
        </w:tc>
        <w:tc>
          <w:tcPr>
            <w:tcW w:w="2126" w:type="dxa"/>
            <w:shd w:val="clear" w:color="auto" w:fill="auto"/>
          </w:tcPr>
          <w:p w14:paraId="687A94DE" w14:textId="77777777" w:rsidR="00A10084" w:rsidRPr="001B7C50" w:rsidRDefault="00A10084" w:rsidP="00BB43CA">
            <w:pPr>
              <w:pStyle w:val="TAC"/>
              <w:rPr>
                <w:ins w:id="14778" w:author="23.501_CR4721_(Rel-18)_IIoT" w:date="2023-09-04T05:48:00Z"/>
              </w:rPr>
            </w:pPr>
            <w:ins w:id="14779" w:author="23.501_CR4721_(Rel-18)_IIoT" w:date="2023-09-04T05:48:00Z">
              <w:r w:rsidRPr="001B7C50">
                <w:rPr>
                  <w:lang w:eastAsia="fr-FR"/>
                </w:rPr>
                <w:t>IEEE Std 802.1AS [104] clause 14.8.40</w:t>
              </w:r>
            </w:ins>
          </w:p>
        </w:tc>
      </w:tr>
      <w:tr w:rsidR="00A10084" w:rsidRPr="001B7C50" w14:paraId="2F99800D" w14:textId="77777777" w:rsidTr="00BB43CA">
        <w:trPr>
          <w:cantSplit/>
          <w:jc w:val="center"/>
          <w:ins w:id="14780" w:author="23.501_CR4721_(Rel-18)_IIoT" w:date="2023-09-04T05:48:00Z"/>
        </w:trPr>
        <w:tc>
          <w:tcPr>
            <w:tcW w:w="5000" w:type="dxa"/>
            <w:shd w:val="clear" w:color="auto" w:fill="auto"/>
          </w:tcPr>
          <w:p w14:paraId="4766609E" w14:textId="77777777" w:rsidR="00A10084" w:rsidRPr="001B7C50" w:rsidRDefault="00A10084" w:rsidP="00BB43CA">
            <w:pPr>
              <w:pStyle w:val="TAL"/>
              <w:rPr>
                <w:ins w:id="14781" w:author="23.501_CR4721_(Rel-18)_IIoT" w:date="2023-09-04T05:48:00Z"/>
                <w:lang w:eastAsia="fr-FR"/>
              </w:rPr>
            </w:pPr>
            <w:ins w:id="14782" w:author="23.501_CR4721_(Rel-18)_IIoT" w:date="2023-09-04T05:48:00Z">
              <w:r w:rsidRPr="001B7C50">
                <w:rPr>
                  <w:lang w:eastAsia="fr-FR"/>
                </w:rPr>
                <w:t>&gt;&gt; portDS.gPtpCapableReceiptTimeout</w:t>
              </w:r>
            </w:ins>
          </w:p>
        </w:tc>
        <w:tc>
          <w:tcPr>
            <w:tcW w:w="1418" w:type="dxa"/>
            <w:shd w:val="clear" w:color="auto" w:fill="auto"/>
          </w:tcPr>
          <w:p w14:paraId="3D95588D" w14:textId="77777777" w:rsidR="00A10084" w:rsidRPr="001B7C50" w:rsidRDefault="00A10084" w:rsidP="00BB43CA">
            <w:pPr>
              <w:pStyle w:val="TAC"/>
              <w:rPr>
                <w:ins w:id="14783" w:author="23.501_CR4721_(Rel-18)_IIoT" w:date="2023-09-04T05:48:00Z"/>
                <w:lang w:eastAsia="fr-FR"/>
              </w:rPr>
            </w:pPr>
            <w:ins w:id="14784" w:author="23.501_CR4721_(Rel-18)_IIoT" w:date="2023-09-04T05:48:00Z">
              <w:r w:rsidRPr="001B7C50">
                <w:rPr>
                  <w:lang w:eastAsia="fr-FR"/>
                </w:rPr>
                <w:t>RW</w:t>
              </w:r>
            </w:ins>
          </w:p>
        </w:tc>
        <w:tc>
          <w:tcPr>
            <w:tcW w:w="1338" w:type="dxa"/>
          </w:tcPr>
          <w:p w14:paraId="2572FA2F" w14:textId="77777777" w:rsidR="00A10084" w:rsidRPr="001B7C50" w:rsidRDefault="00A10084" w:rsidP="00BB43CA">
            <w:pPr>
              <w:pStyle w:val="TAC"/>
              <w:rPr>
                <w:ins w:id="14785" w:author="23.501_CR4721_(Rel-18)_IIoT" w:date="2023-09-04T05:48:00Z"/>
              </w:rPr>
            </w:pPr>
            <w:ins w:id="14786" w:author="23.501_CR4721_(Rel-18)_IIoT" w:date="2023-09-04T05:48:00Z">
              <w:r w:rsidRPr="001B7C50">
                <w:rPr>
                  <w:lang w:eastAsia="fr-FR"/>
                </w:rPr>
                <w:t>RW</w:t>
              </w:r>
            </w:ins>
          </w:p>
        </w:tc>
        <w:tc>
          <w:tcPr>
            <w:tcW w:w="2126" w:type="dxa"/>
            <w:shd w:val="clear" w:color="auto" w:fill="auto"/>
          </w:tcPr>
          <w:p w14:paraId="46F49233" w14:textId="77777777" w:rsidR="00A10084" w:rsidRPr="001B7C50" w:rsidRDefault="00A10084" w:rsidP="00BB43CA">
            <w:pPr>
              <w:pStyle w:val="TAC"/>
              <w:rPr>
                <w:ins w:id="14787" w:author="23.501_CR4721_(Rel-18)_IIoT" w:date="2023-09-04T05:48:00Z"/>
              </w:rPr>
            </w:pPr>
            <w:ins w:id="14788" w:author="23.501_CR4721_(Rel-18)_IIoT" w:date="2023-09-04T05:48:00Z">
              <w:r w:rsidRPr="001B7C50">
                <w:rPr>
                  <w:lang w:eastAsia="fr-FR"/>
                </w:rPr>
                <w:t>IEEE Std 802.1AS [104] clause 14.8.41</w:t>
              </w:r>
            </w:ins>
          </w:p>
        </w:tc>
      </w:tr>
      <w:tr w:rsidR="00A10084" w:rsidRPr="001B7C50" w14:paraId="58313969" w14:textId="77777777" w:rsidTr="00BB43CA">
        <w:trPr>
          <w:cantSplit/>
          <w:jc w:val="center"/>
          <w:ins w:id="14789" w:author="23.501_CR4721_(Rel-18)_IIoT" w:date="2023-09-04T05:48:00Z"/>
        </w:trPr>
        <w:tc>
          <w:tcPr>
            <w:tcW w:w="5000" w:type="dxa"/>
            <w:shd w:val="clear" w:color="auto" w:fill="auto"/>
          </w:tcPr>
          <w:p w14:paraId="2ED23E2D" w14:textId="77777777" w:rsidR="00A10084" w:rsidRPr="001B7C50" w:rsidRDefault="00A10084" w:rsidP="00BB43CA">
            <w:pPr>
              <w:pStyle w:val="TAL"/>
              <w:rPr>
                <w:ins w:id="14790" w:author="23.501_CR4721_(Rel-18)_IIoT" w:date="2023-09-04T05:48:00Z"/>
                <w:lang w:eastAsia="fr-FR"/>
              </w:rPr>
            </w:pPr>
            <w:ins w:id="14791" w:author="23.501_CR4721_(Rel-18)_IIoT" w:date="2023-09-04T05:48:00Z">
              <w:r w:rsidRPr="001B7C50">
                <w:rPr>
                  <w:lang w:eastAsia="fr-FR"/>
                </w:rPr>
                <w:t>&gt;&gt; portDS.versionNumber</w:t>
              </w:r>
            </w:ins>
          </w:p>
        </w:tc>
        <w:tc>
          <w:tcPr>
            <w:tcW w:w="1418" w:type="dxa"/>
            <w:shd w:val="clear" w:color="auto" w:fill="auto"/>
          </w:tcPr>
          <w:p w14:paraId="52A81AD0" w14:textId="77777777" w:rsidR="00A10084" w:rsidRPr="001B7C50" w:rsidRDefault="00A10084" w:rsidP="00BB43CA">
            <w:pPr>
              <w:pStyle w:val="TAC"/>
              <w:rPr>
                <w:ins w:id="14792" w:author="23.501_CR4721_(Rel-18)_IIoT" w:date="2023-09-04T05:48:00Z"/>
                <w:lang w:eastAsia="fr-FR"/>
              </w:rPr>
            </w:pPr>
            <w:ins w:id="14793" w:author="23.501_CR4721_(Rel-18)_IIoT" w:date="2023-09-04T05:48:00Z">
              <w:r w:rsidRPr="001B7C50">
                <w:rPr>
                  <w:lang w:eastAsia="fr-FR"/>
                </w:rPr>
                <w:t>RW</w:t>
              </w:r>
            </w:ins>
          </w:p>
        </w:tc>
        <w:tc>
          <w:tcPr>
            <w:tcW w:w="1338" w:type="dxa"/>
          </w:tcPr>
          <w:p w14:paraId="16198EEF" w14:textId="77777777" w:rsidR="00A10084" w:rsidRPr="001B7C50" w:rsidRDefault="00A10084" w:rsidP="00BB43CA">
            <w:pPr>
              <w:pStyle w:val="TAC"/>
              <w:rPr>
                <w:ins w:id="14794" w:author="23.501_CR4721_(Rel-18)_IIoT" w:date="2023-09-04T05:48:00Z"/>
              </w:rPr>
            </w:pPr>
            <w:ins w:id="14795" w:author="23.501_CR4721_(Rel-18)_IIoT" w:date="2023-09-04T05:48:00Z">
              <w:r w:rsidRPr="001B7C50">
                <w:rPr>
                  <w:lang w:eastAsia="fr-FR"/>
                </w:rPr>
                <w:t>RW</w:t>
              </w:r>
            </w:ins>
          </w:p>
        </w:tc>
        <w:tc>
          <w:tcPr>
            <w:tcW w:w="2126" w:type="dxa"/>
            <w:shd w:val="clear" w:color="auto" w:fill="auto"/>
          </w:tcPr>
          <w:p w14:paraId="6D8D137B" w14:textId="77777777" w:rsidR="00A10084" w:rsidRPr="001B7C50" w:rsidRDefault="00A10084" w:rsidP="00BB43CA">
            <w:pPr>
              <w:pStyle w:val="TAC"/>
              <w:rPr>
                <w:ins w:id="14796" w:author="23.501_CR4721_(Rel-18)_IIoT" w:date="2023-09-04T05:48:00Z"/>
              </w:rPr>
            </w:pPr>
            <w:ins w:id="14797" w:author="23.501_CR4721_(Rel-18)_IIoT" w:date="2023-09-04T05:48:00Z">
              <w:r w:rsidRPr="001B7C50">
                <w:rPr>
                  <w:lang w:eastAsia="fr-FR"/>
                </w:rPr>
                <w:t>IEEE Std 802.1AS [104] clause 14.8.42</w:t>
              </w:r>
            </w:ins>
          </w:p>
        </w:tc>
      </w:tr>
      <w:tr w:rsidR="00A10084" w:rsidRPr="001B7C50" w14:paraId="2CC786DC" w14:textId="77777777" w:rsidTr="00BB43CA">
        <w:trPr>
          <w:cantSplit/>
          <w:jc w:val="center"/>
          <w:ins w:id="14798" w:author="23.501_CR4721_(Rel-18)_IIoT" w:date="2023-09-04T05:48:00Z"/>
        </w:trPr>
        <w:tc>
          <w:tcPr>
            <w:tcW w:w="5000" w:type="dxa"/>
            <w:shd w:val="clear" w:color="auto" w:fill="auto"/>
          </w:tcPr>
          <w:p w14:paraId="7374685A" w14:textId="77777777" w:rsidR="00A10084" w:rsidRPr="001B7C50" w:rsidRDefault="00A10084" w:rsidP="00BB43CA">
            <w:pPr>
              <w:pStyle w:val="TAL"/>
              <w:rPr>
                <w:ins w:id="14799" w:author="23.501_CR4721_(Rel-18)_IIoT" w:date="2023-09-04T05:48:00Z"/>
                <w:lang w:eastAsia="fr-FR"/>
              </w:rPr>
            </w:pPr>
            <w:ins w:id="14800" w:author="23.501_CR4721_(Rel-18)_IIoT" w:date="2023-09-04T05:48:00Z">
              <w:r w:rsidRPr="001B7C50">
                <w:rPr>
                  <w:lang w:eastAsia="fr-FR"/>
                </w:rPr>
                <w:t>&gt;&gt; portDS.nup</w:t>
              </w:r>
            </w:ins>
          </w:p>
        </w:tc>
        <w:tc>
          <w:tcPr>
            <w:tcW w:w="1418" w:type="dxa"/>
            <w:shd w:val="clear" w:color="auto" w:fill="auto"/>
          </w:tcPr>
          <w:p w14:paraId="53D44486" w14:textId="77777777" w:rsidR="00A10084" w:rsidRPr="001B7C50" w:rsidRDefault="00A10084" w:rsidP="00BB43CA">
            <w:pPr>
              <w:pStyle w:val="TAC"/>
              <w:rPr>
                <w:ins w:id="14801" w:author="23.501_CR4721_(Rel-18)_IIoT" w:date="2023-09-04T05:48:00Z"/>
                <w:lang w:eastAsia="fr-FR"/>
              </w:rPr>
            </w:pPr>
            <w:ins w:id="14802" w:author="23.501_CR4721_(Rel-18)_IIoT" w:date="2023-09-04T05:48:00Z">
              <w:r w:rsidRPr="001B7C50">
                <w:rPr>
                  <w:lang w:eastAsia="fr-FR"/>
                </w:rPr>
                <w:t>RW</w:t>
              </w:r>
            </w:ins>
          </w:p>
        </w:tc>
        <w:tc>
          <w:tcPr>
            <w:tcW w:w="1338" w:type="dxa"/>
          </w:tcPr>
          <w:p w14:paraId="11559E07" w14:textId="77777777" w:rsidR="00A10084" w:rsidRPr="001B7C50" w:rsidRDefault="00A10084" w:rsidP="00BB43CA">
            <w:pPr>
              <w:pStyle w:val="TAC"/>
              <w:rPr>
                <w:ins w:id="14803" w:author="23.501_CR4721_(Rel-18)_IIoT" w:date="2023-09-04T05:48:00Z"/>
              </w:rPr>
            </w:pPr>
            <w:ins w:id="14804" w:author="23.501_CR4721_(Rel-18)_IIoT" w:date="2023-09-04T05:48:00Z">
              <w:r w:rsidRPr="001B7C50">
                <w:rPr>
                  <w:lang w:eastAsia="fr-FR"/>
                </w:rPr>
                <w:t>RW</w:t>
              </w:r>
            </w:ins>
          </w:p>
        </w:tc>
        <w:tc>
          <w:tcPr>
            <w:tcW w:w="2126" w:type="dxa"/>
            <w:shd w:val="clear" w:color="auto" w:fill="auto"/>
          </w:tcPr>
          <w:p w14:paraId="1C9C21C0" w14:textId="77777777" w:rsidR="00A10084" w:rsidRPr="001B7C50" w:rsidRDefault="00A10084" w:rsidP="00BB43CA">
            <w:pPr>
              <w:pStyle w:val="TAC"/>
              <w:rPr>
                <w:ins w:id="14805" w:author="23.501_CR4721_(Rel-18)_IIoT" w:date="2023-09-04T05:48:00Z"/>
              </w:rPr>
            </w:pPr>
            <w:ins w:id="14806" w:author="23.501_CR4721_(Rel-18)_IIoT" w:date="2023-09-04T05:48:00Z">
              <w:r w:rsidRPr="001B7C50">
                <w:rPr>
                  <w:lang w:eastAsia="fr-FR"/>
                </w:rPr>
                <w:t>IEEE Std 802.1AS [104] clause 14.8.43</w:t>
              </w:r>
            </w:ins>
          </w:p>
        </w:tc>
      </w:tr>
      <w:tr w:rsidR="00A10084" w:rsidRPr="001B7C50" w14:paraId="19376FD3" w14:textId="77777777" w:rsidTr="00BB43CA">
        <w:trPr>
          <w:cantSplit/>
          <w:jc w:val="center"/>
          <w:ins w:id="14807" w:author="23.501_CR4721_(Rel-18)_IIoT" w:date="2023-09-04T05:48:00Z"/>
        </w:trPr>
        <w:tc>
          <w:tcPr>
            <w:tcW w:w="5000" w:type="dxa"/>
            <w:shd w:val="clear" w:color="auto" w:fill="auto"/>
          </w:tcPr>
          <w:p w14:paraId="7D8D8407" w14:textId="77777777" w:rsidR="00A10084" w:rsidRPr="001B7C50" w:rsidRDefault="00A10084" w:rsidP="00BB43CA">
            <w:pPr>
              <w:pStyle w:val="TAL"/>
              <w:rPr>
                <w:ins w:id="14808" w:author="23.501_CR4721_(Rel-18)_IIoT" w:date="2023-09-04T05:48:00Z"/>
                <w:lang w:eastAsia="fr-FR"/>
              </w:rPr>
            </w:pPr>
            <w:ins w:id="14809" w:author="23.501_CR4721_(Rel-18)_IIoT" w:date="2023-09-04T05:48:00Z">
              <w:r w:rsidRPr="001B7C50">
                <w:rPr>
                  <w:lang w:eastAsia="fr-FR"/>
                </w:rPr>
                <w:t>&gt;&gt; portDS.ndown</w:t>
              </w:r>
            </w:ins>
          </w:p>
        </w:tc>
        <w:tc>
          <w:tcPr>
            <w:tcW w:w="1418" w:type="dxa"/>
            <w:shd w:val="clear" w:color="auto" w:fill="auto"/>
          </w:tcPr>
          <w:p w14:paraId="390F0624" w14:textId="77777777" w:rsidR="00A10084" w:rsidRPr="001B7C50" w:rsidRDefault="00A10084" w:rsidP="00BB43CA">
            <w:pPr>
              <w:pStyle w:val="TAC"/>
              <w:rPr>
                <w:ins w:id="14810" w:author="23.501_CR4721_(Rel-18)_IIoT" w:date="2023-09-04T05:48:00Z"/>
                <w:lang w:eastAsia="fr-FR"/>
              </w:rPr>
            </w:pPr>
            <w:ins w:id="14811" w:author="23.501_CR4721_(Rel-18)_IIoT" w:date="2023-09-04T05:48:00Z">
              <w:r w:rsidRPr="001B7C50">
                <w:rPr>
                  <w:lang w:eastAsia="fr-FR"/>
                </w:rPr>
                <w:t>RW</w:t>
              </w:r>
            </w:ins>
          </w:p>
        </w:tc>
        <w:tc>
          <w:tcPr>
            <w:tcW w:w="1338" w:type="dxa"/>
          </w:tcPr>
          <w:p w14:paraId="106B67D3" w14:textId="77777777" w:rsidR="00A10084" w:rsidRPr="001B7C50" w:rsidRDefault="00A10084" w:rsidP="00BB43CA">
            <w:pPr>
              <w:pStyle w:val="TAC"/>
              <w:rPr>
                <w:ins w:id="14812" w:author="23.501_CR4721_(Rel-18)_IIoT" w:date="2023-09-04T05:48:00Z"/>
              </w:rPr>
            </w:pPr>
            <w:ins w:id="14813" w:author="23.501_CR4721_(Rel-18)_IIoT" w:date="2023-09-04T05:48:00Z">
              <w:r w:rsidRPr="001B7C50">
                <w:rPr>
                  <w:lang w:eastAsia="fr-FR"/>
                </w:rPr>
                <w:t>RW</w:t>
              </w:r>
            </w:ins>
          </w:p>
        </w:tc>
        <w:tc>
          <w:tcPr>
            <w:tcW w:w="2126" w:type="dxa"/>
            <w:shd w:val="clear" w:color="auto" w:fill="auto"/>
          </w:tcPr>
          <w:p w14:paraId="037ACDD7" w14:textId="77777777" w:rsidR="00A10084" w:rsidRPr="001B7C50" w:rsidRDefault="00A10084" w:rsidP="00BB43CA">
            <w:pPr>
              <w:pStyle w:val="TAC"/>
              <w:rPr>
                <w:ins w:id="14814" w:author="23.501_CR4721_(Rel-18)_IIoT" w:date="2023-09-04T05:48:00Z"/>
              </w:rPr>
            </w:pPr>
            <w:ins w:id="14815" w:author="23.501_CR4721_(Rel-18)_IIoT" w:date="2023-09-04T05:48:00Z">
              <w:r w:rsidRPr="001B7C50">
                <w:rPr>
                  <w:lang w:eastAsia="fr-FR"/>
                </w:rPr>
                <w:t>IEEE Std 802.1AS [104] clause 14.8.44</w:t>
              </w:r>
            </w:ins>
          </w:p>
        </w:tc>
      </w:tr>
      <w:tr w:rsidR="00A10084" w:rsidRPr="001B7C50" w14:paraId="6FF91CF3" w14:textId="77777777" w:rsidTr="00BB43CA">
        <w:trPr>
          <w:cantSplit/>
          <w:jc w:val="center"/>
          <w:ins w:id="14816" w:author="23.501_CR4721_(Rel-18)_IIoT" w:date="2023-09-04T05:48:00Z"/>
        </w:trPr>
        <w:tc>
          <w:tcPr>
            <w:tcW w:w="5000" w:type="dxa"/>
            <w:shd w:val="clear" w:color="auto" w:fill="auto"/>
          </w:tcPr>
          <w:p w14:paraId="7EC9A666" w14:textId="77777777" w:rsidR="00A10084" w:rsidRPr="001B7C50" w:rsidRDefault="00A10084" w:rsidP="00BB43CA">
            <w:pPr>
              <w:pStyle w:val="TAL"/>
              <w:rPr>
                <w:ins w:id="14817" w:author="23.501_CR4721_(Rel-18)_IIoT" w:date="2023-09-04T05:48:00Z"/>
                <w:lang w:eastAsia="fr-FR"/>
              </w:rPr>
            </w:pPr>
            <w:ins w:id="14818" w:author="23.501_CR4721_(Rel-18)_IIoT" w:date="2023-09-04T05:48:00Z">
              <w:r w:rsidRPr="001B7C50">
                <w:rPr>
                  <w:lang w:eastAsia="fr-FR"/>
                </w:rPr>
                <w:t>&gt;&gt; portDS.oneStepTxOper</w:t>
              </w:r>
            </w:ins>
          </w:p>
        </w:tc>
        <w:tc>
          <w:tcPr>
            <w:tcW w:w="1418" w:type="dxa"/>
            <w:shd w:val="clear" w:color="auto" w:fill="auto"/>
          </w:tcPr>
          <w:p w14:paraId="19019277" w14:textId="77777777" w:rsidR="00A10084" w:rsidRPr="001B7C50" w:rsidRDefault="00A10084" w:rsidP="00BB43CA">
            <w:pPr>
              <w:pStyle w:val="TAC"/>
              <w:rPr>
                <w:ins w:id="14819" w:author="23.501_CR4721_(Rel-18)_IIoT" w:date="2023-09-04T05:48:00Z"/>
                <w:lang w:eastAsia="fr-FR"/>
              </w:rPr>
            </w:pPr>
            <w:ins w:id="14820" w:author="23.501_CR4721_(Rel-18)_IIoT" w:date="2023-09-04T05:48:00Z">
              <w:r w:rsidRPr="001B7C50">
                <w:rPr>
                  <w:lang w:eastAsia="fr-FR"/>
                </w:rPr>
                <w:t>R</w:t>
              </w:r>
            </w:ins>
          </w:p>
        </w:tc>
        <w:tc>
          <w:tcPr>
            <w:tcW w:w="1338" w:type="dxa"/>
          </w:tcPr>
          <w:p w14:paraId="6C5C98FF" w14:textId="77777777" w:rsidR="00A10084" w:rsidRPr="001B7C50" w:rsidRDefault="00A10084" w:rsidP="00BB43CA">
            <w:pPr>
              <w:pStyle w:val="TAC"/>
              <w:rPr>
                <w:ins w:id="14821" w:author="23.501_CR4721_(Rel-18)_IIoT" w:date="2023-09-04T05:48:00Z"/>
              </w:rPr>
            </w:pPr>
            <w:ins w:id="14822" w:author="23.501_CR4721_(Rel-18)_IIoT" w:date="2023-09-04T05:48:00Z">
              <w:r w:rsidRPr="001B7C50">
                <w:rPr>
                  <w:lang w:eastAsia="fr-FR"/>
                </w:rPr>
                <w:t>R</w:t>
              </w:r>
            </w:ins>
          </w:p>
        </w:tc>
        <w:tc>
          <w:tcPr>
            <w:tcW w:w="2126" w:type="dxa"/>
            <w:shd w:val="clear" w:color="auto" w:fill="auto"/>
          </w:tcPr>
          <w:p w14:paraId="37667090" w14:textId="77777777" w:rsidR="00A10084" w:rsidRPr="001B7C50" w:rsidRDefault="00A10084" w:rsidP="00BB43CA">
            <w:pPr>
              <w:pStyle w:val="TAC"/>
              <w:rPr>
                <w:ins w:id="14823" w:author="23.501_CR4721_(Rel-18)_IIoT" w:date="2023-09-04T05:48:00Z"/>
              </w:rPr>
            </w:pPr>
            <w:ins w:id="14824" w:author="23.501_CR4721_(Rel-18)_IIoT" w:date="2023-09-04T05:48:00Z">
              <w:r w:rsidRPr="001B7C50">
                <w:rPr>
                  <w:lang w:eastAsia="fr-FR"/>
                </w:rPr>
                <w:t>IEEE Std 802.1AS [104] clause 14.8.45</w:t>
              </w:r>
            </w:ins>
          </w:p>
        </w:tc>
      </w:tr>
      <w:tr w:rsidR="00A10084" w:rsidRPr="001B7C50" w14:paraId="5ED7F503" w14:textId="77777777" w:rsidTr="00BB43CA">
        <w:trPr>
          <w:cantSplit/>
          <w:jc w:val="center"/>
          <w:ins w:id="14825" w:author="23.501_CR4721_(Rel-18)_IIoT" w:date="2023-09-04T05:48:00Z"/>
        </w:trPr>
        <w:tc>
          <w:tcPr>
            <w:tcW w:w="5000" w:type="dxa"/>
            <w:shd w:val="clear" w:color="auto" w:fill="auto"/>
          </w:tcPr>
          <w:p w14:paraId="42D891E9" w14:textId="77777777" w:rsidR="00A10084" w:rsidRPr="001B7C50" w:rsidRDefault="00A10084" w:rsidP="00BB43CA">
            <w:pPr>
              <w:pStyle w:val="TAL"/>
              <w:rPr>
                <w:ins w:id="14826" w:author="23.501_CR4721_(Rel-18)_IIoT" w:date="2023-09-04T05:48:00Z"/>
                <w:lang w:eastAsia="fr-FR"/>
              </w:rPr>
            </w:pPr>
            <w:ins w:id="14827" w:author="23.501_CR4721_(Rel-18)_IIoT" w:date="2023-09-04T05:48:00Z">
              <w:r w:rsidRPr="001B7C50">
                <w:rPr>
                  <w:lang w:eastAsia="fr-FR"/>
                </w:rPr>
                <w:t>&gt;&gt; portDS.oneStepReceive</w:t>
              </w:r>
            </w:ins>
          </w:p>
        </w:tc>
        <w:tc>
          <w:tcPr>
            <w:tcW w:w="1418" w:type="dxa"/>
            <w:shd w:val="clear" w:color="auto" w:fill="auto"/>
          </w:tcPr>
          <w:p w14:paraId="09626666" w14:textId="77777777" w:rsidR="00A10084" w:rsidRPr="001B7C50" w:rsidRDefault="00A10084" w:rsidP="00BB43CA">
            <w:pPr>
              <w:pStyle w:val="TAC"/>
              <w:rPr>
                <w:ins w:id="14828" w:author="23.501_CR4721_(Rel-18)_IIoT" w:date="2023-09-04T05:48:00Z"/>
                <w:lang w:eastAsia="fr-FR"/>
              </w:rPr>
            </w:pPr>
            <w:ins w:id="14829" w:author="23.501_CR4721_(Rel-18)_IIoT" w:date="2023-09-04T05:48:00Z">
              <w:r w:rsidRPr="001B7C50">
                <w:rPr>
                  <w:lang w:eastAsia="fr-FR"/>
                </w:rPr>
                <w:t>R</w:t>
              </w:r>
            </w:ins>
          </w:p>
        </w:tc>
        <w:tc>
          <w:tcPr>
            <w:tcW w:w="1338" w:type="dxa"/>
          </w:tcPr>
          <w:p w14:paraId="1EFF06DC" w14:textId="77777777" w:rsidR="00A10084" w:rsidRPr="001B7C50" w:rsidRDefault="00A10084" w:rsidP="00BB43CA">
            <w:pPr>
              <w:pStyle w:val="TAC"/>
              <w:rPr>
                <w:ins w:id="14830" w:author="23.501_CR4721_(Rel-18)_IIoT" w:date="2023-09-04T05:48:00Z"/>
              </w:rPr>
            </w:pPr>
            <w:ins w:id="14831" w:author="23.501_CR4721_(Rel-18)_IIoT" w:date="2023-09-04T05:48:00Z">
              <w:r w:rsidRPr="001B7C50">
                <w:rPr>
                  <w:lang w:eastAsia="fr-FR"/>
                </w:rPr>
                <w:t>R</w:t>
              </w:r>
            </w:ins>
          </w:p>
        </w:tc>
        <w:tc>
          <w:tcPr>
            <w:tcW w:w="2126" w:type="dxa"/>
            <w:shd w:val="clear" w:color="auto" w:fill="auto"/>
          </w:tcPr>
          <w:p w14:paraId="38B6FB6A" w14:textId="77777777" w:rsidR="00A10084" w:rsidRPr="001B7C50" w:rsidRDefault="00A10084" w:rsidP="00BB43CA">
            <w:pPr>
              <w:pStyle w:val="TAC"/>
              <w:rPr>
                <w:ins w:id="14832" w:author="23.501_CR4721_(Rel-18)_IIoT" w:date="2023-09-04T05:48:00Z"/>
              </w:rPr>
            </w:pPr>
            <w:ins w:id="14833" w:author="23.501_CR4721_(Rel-18)_IIoT" w:date="2023-09-04T05:48:00Z">
              <w:r w:rsidRPr="001B7C50">
                <w:rPr>
                  <w:lang w:eastAsia="fr-FR"/>
                </w:rPr>
                <w:t>IEEE Std 802.1AS [104] clause 14.8.46</w:t>
              </w:r>
            </w:ins>
          </w:p>
        </w:tc>
      </w:tr>
      <w:tr w:rsidR="00A10084" w:rsidRPr="001B7C50" w14:paraId="471BE954" w14:textId="77777777" w:rsidTr="00BB43CA">
        <w:trPr>
          <w:cantSplit/>
          <w:jc w:val="center"/>
          <w:ins w:id="14834" w:author="23.501_CR4721_(Rel-18)_IIoT" w:date="2023-09-04T05:48:00Z"/>
        </w:trPr>
        <w:tc>
          <w:tcPr>
            <w:tcW w:w="5000" w:type="dxa"/>
            <w:shd w:val="clear" w:color="auto" w:fill="auto"/>
          </w:tcPr>
          <w:p w14:paraId="1DDF5653" w14:textId="77777777" w:rsidR="00A10084" w:rsidRPr="001B7C50" w:rsidRDefault="00A10084" w:rsidP="00BB43CA">
            <w:pPr>
              <w:pStyle w:val="TAL"/>
              <w:rPr>
                <w:ins w:id="14835" w:author="23.501_CR4721_(Rel-18)_IIoT" w:date="2023-09-04T05:48:00Z"/>
                <w:lang w:eastAsia="fr-FR"/>
              </w:rPr>
            </w:pPr>
            <w:ins w:id="14836" w:author="23.501_CR4721_(Rel-18)_IIoT" w:date="2023-09-04T05:48:00Z">
              <w:r w:rsidRPr="001B7C50">
                <w:rPr>
                  <w:lang w:eastAsia="fr-FR"/>
                </w:rPr>
                <w:t>&gt;&gt; portDS.oneStepTransmit</w:t>
              </w:r>
            </w:ins>
          </w:p>
        </w:tc>
        <w:tc>
          <w:tcPr>
            <w:tcW w:w="1418" w:type="dxa"/>
            <w:shd w:val="clear" w:color="auto" w:fill="auto"/>
          </w:tcPr>
          <w:p w14:paraId="1BFF66A7" w14:textId="77777777" w:rsidR="00A10084" w:rsidRPr="001B7C50" w:rsidRDefault="00A10084" w:rsidP="00BB43CA">
            <w:pPr>
              <w:pStyle w:val="TAC"/>
              <w:rPr>
                <w:ins w:id="14837" w:author="23.501_CR4721_(Rel-18)_IIoT" w:date="2023-09-04T05:48:00Z"/>
                <w:lang w:eastAsia="fr-FR"/>
              </w:rPr>
            </w:pPr>
            <w:ins w:id="14838" w:author="23.501_CR4721_(Rel-18)_IIoT" w:date="2023-09-04T05:48:00Z">
              <w:r w:rsidRPr="001B7C50">
                <w:rPr>
                  <w:lang w:eastAsia="fr-FR"/>
                </w:rPr>
                <w:t>R</w:t>
              </w:r>
            </w:ins>
          </w:p>
        </w:tc>
        <w:tc>
          <w:tcPr>
            <w:tcW w:w="1338" w:type="dxa"/>
          </w:tcPr>
          <w:p w14:paraId="3011C67F" w14:textId="77777777" w:rsidR="00A10084" w:rsidRPr="001B7C50" w:rsidRDefault="00A10084" w:rsidP="00BB43CA">
            <w:pPr>
              <w:pStyle w:val="TAC"/>
              <w:rPr>
                <w:ins w:id="14839" w:author="23.501_CR4721_(Rel-18)_IIoT" w:date="2023-09-04T05:48:00Z"/>
              </w:rPr>
            </w:pPr>
            <w:ins w:id="14840" w:author="23.501_CR4721_(Rel-18)_IIoT" w:date="2023-09-04T05:48:00Z">
              <w:r w:rsidRPr="001B7C50">
                <w:rPr>
                  <w:lang w:eastAsia="fr-FR"/>
                </w:rPr>
                <w:t>R</w:t>
              </w:r>
            </w:ins>
          </w:p>
        </w:tc>
        <w:tc>
          <w:tcPr>
            <w:tcW w:w="2126" w:type="dxa"/>
            <w:shd w:val="clear" w:color="auto" w:fill="auto"/>
          </w:tcPr>
          <w:p w14:paraId="34F8C7F6" w14:textId="77777777" w:rsidR="00A10084" w:rsidRPr="001B7C50" w:rsidRDefault="00A10084" w:rsidP="00BB43CA">
            <w:pPr>
              <w:pStyle w:val="TAC"/>
              <w:rPr>
                <w:ins w:id="14841" w:author="23.501_CR4721_(Rel-18)_IIoT" w:date="2023-09-04T05:48:00Z"/>
              </w:rPr>
            </w:pPr>
            <w:ins w:id="14842" w:author="23.501_CR4721_(Rel-18)_IIoT" w:date="2023-09-04T05:48:00Z">
              <w:r w:rsidRPr="001B7C50">
                <w:rPr>
                  <w:lang w:eastAsia="fr-FR"/>
                </w:rPr>
                <w:t>IEEE Std 802.1AS [104] clause 14.8.47</w:t>
              </w:r>
            </w:ins>
          </w:p>
        </w:tc>
      </w:tr>
      <w:tr w:rsidR="00A10084" w:rsidRPr="001B7C50" w14:paraId="54502722" w14:textId="77777777" w:rsidTr="00BB43CA">
        <w:trPr>
          <w:cantSplit/>
          <w:jc w:val="center"/>
          <w:ins w:id="14843" w:author="23.501_CR4721_(Rel-18)_IIoT" w:date="2023-09-04T05:48:00Z"/>
        </w:trPr>
        <w:tc>
          <w:tcPr>
            <w:tcW w:w="5000" w:type="dxa"/>
            <w:shd w:val="clear" w:color="auto" w:fill="auto"/>
          </w:tcPr>
          <w:p w14:paraId="14D327DD" w14:textId="77777777" w:rsidR="00A10084" w:rsidRPr="001B7C50" w:rsidRDefault="00A10084" w:rsidP="00BB43CA">
            <w:pPr>
              <w:pStyle w:val="TAL"/>
              <w:rPr>
                <w:ins w:id="14844" w:author="23.501_CR4721_(Rel-18)_IIoT" w:date="2023-09-04T05:48:00Z"/>
                <w:lang w:eastAsia="fr-FR"/>
              </w:rPr>
            </w:pPr>
            <w:ins w:id="14845" w:author="23.501_CR4721_(Rel-18)_IIoT" w:date="2023-09-04T05:48:00Z">
              <w:r w:rsidRPr="001B7C50">
                <w:rPr>
                  <w:lang w:eastAsia="fr-FR"/>
                </w:rPr>
                <w:t>&gt;&gt; portDS.initialOneStepTxOper</w:t>
              </w:r>
            </w:ins>
          </w:p>
        </w:tc>
        <w:tc>
          <w:tcPr>
            <w:tcW w:w="1418" w:type="dxa"/>
            <w:shd w:val="clear" w:color="auto" w:fill="auto"/>
          </w:tcPr>
          <w:p w14:paraId="03AD15CA" w14:textId="77777777" w:rsidR="00A10084" w:rsidRPr="001B7C50" w:rsidRDefault="00A10084" w:rsidP="00BB43CA">
            <w:pPr>
              <w:pStyle w:val="TAC"/>
              <w:rPr>
                <w:ins w:id="14846" w:author="23.501_CR4721_(Rel-18)_IIoT" w:date="2023-09-04T05:48:00Z"/>
                <w:lang w:eastAsia="fr-FR"/>
              </w:rPr>
            </w:pPr>
            <w:ins w:id="14847" w:author="23.501_CR4721_(Rel-18)_IIoT" w:date="2023-09-04T05:48:00Z">
              <w:r w:rsidRPr="001B7C50">
                <w:rPr>
                  <w:lang w:eastAsia="fr-FR"/>
                </w:rPr>
                <w:t>RW</w:t>
              </w:r>
            </w:ins>
          </w:p>
        </w:tc>
        <w:tc>
          <w:tcPr>
            <w:tcW w:w="1338" w:type="dxa"/>
          </w:tcPr>
          <w:p w14:paraId="2229AB52" w14:textId="77777777" w:rsidR="00A10084" w:rsidRPr="001B7C50" w:rsidRDefault="00A10084" w:rsidP="00BB43CA">
            <w:pPr>
              <w:pStyle w:val="TAC"/>
              <w:rPr>
                <w:ins w:id="14848" w:author="23.501_CR4721_(Rel-18)_IIoT" w:date="2023-09-04T05:48:00Z"/>
              </w:rPr>
            </w:pPr>
            <w:ins w:id="14849" w:author="23.501_CR4721_(Rel-18)_IIoT" w:date="2023-09-04T05:48:00Z">
              <w:r w:rsidRPr="001B7C50">
                <w:rPr>
                  <w:lang w:eastAsia="fr-FR"/>
                </w:rPr>
                <w:t>RW</w:t>
              </w:r>
            </w:ins>
          </w:p>
        </w:tc>
        <w:tc>
          <w:tcPr>
            <w:tcW w:w="2126" w:type="dxa"/>
            <w:shd w:val="clear" w:color="auto" w:fill="auto"/>
          </w:tcPr>
          <w:p w14:paraId="339E2076" w14:textId="77777777" w:rsidR="00A10084" w:rsidRPr="001B7C50" w:rsidRDefault="00A10084" w:rsidP="00BB43CA">
            <w:pPr>
              <w:pStyle w:val="TAC"/>
              <w:rPr>
                <w:ins w:id="14850" w:author="23.501_CR4721_(Rel-18)_IIoT" w:date="2023-09-04T05:48:00Z"/>
              </w:rPr>
            </w:pPr>
            <w:ins w:id="14851" w:author="23.501_CR4721_(Rel-18)_IIoT" w:date="2023-09-04T05:48:00Z">
              <w:r w:rsidRPr="001B7C50">
                <w:rPr>
                  <w:lang w:eastAsia="fr-FR"/>
                </w:rPr>
                <w:t>IEEE Std 802.1AS [104] clause 14.8.48</w:t>
              </w:r>
            </w:ins>
          </w:p>
        </w:tc>
      </w:tr>
      <w:tr w:rsidR="00A10084" w:rsidRPr="001B7C50" w14:paraId="79191388" w14:textId="77777777" w:rsidTr="00BB43CA">
        <w:trPr>
          <w:cantSplit/>
          <w:jc w:val="center"/>
          <w:ins w:id="14852" w:author="23.501_CR4721_(Rel-18)_IIoT" w:date="2023-09-04T05:48:00Z"/>
        </w:trPr>
        <w:tc>
          <w:tcPr>
            <w:tcW w:w="5000" w:type="dxa"/>
            <w:shd w:val="clear" w:color="auto" w:fill="auto"/>
          </w:tcPr>
          <w:p w14:paraId="21FA1C25" w14:textId="77777777" w:rsidR="00A10084" w:rsidRPr="001B7C50" w:rsidRDefault="00A10084" w:rsidP="00BB43CA">
            <w:pPr>
              <w:pStyle w:val="TAL"/>
              <w:rPr>
                <w:ins w:id="14853" w:author="23.501_CR4721_(Rel-18)_IIoT" w:date="2023-09-04T05:48:00Z"/>
                <w:lang w:eastAsia="fr-FR"/>
              </w:rPr>
            </w:pPr>
            <w:ins w:id="14854" w:author="23.501_CR4721_(Rel-18)_IIoT" w:date="2023-09-04T05:48:00Z">
              <w:r w:rsidRPr="001B7C50">
                <w:rPr>
                  <w:lang w:eastAsia="fr-FR"/>
                </w:rPr>
                <w:t>&gt;&gt; portDS.currentOneStepTxOper</w:t>
              </w:r>
            </w:ins>
          </w:p>
        </w:tc>
        <w:tc>
          <w:tcPr>
            <w:tcW w:w="1418" w:type="dxa"/>
            <w:shd w:val="clear" w:color="auto" w:fill="auto"/>
          </w:tcPr>
          <w:p w14:paraId="13167449" w14:textId="77777777" w:rsidR="00A10084" w:rsidRPr="001B7C50" w:rsidRDefault="00A10084" w:rsidP="00BB43CA">
            <w:pPr>
              <w:pStyle w:val="TAC"/>
              <w:rPr>
                <w:ins w:id="14855" w:author="23.501_CR4721_(Rel-18)_IIoT" w:date="2023-09-04T05:48:00Z"/>
                <w:lang w:eastAsia="fr-FR"/>
              </w:rPr>
            </w:pPr>
            <w:ins w:id="14856" w:author="23.501_CR4721_(Rel-18)_IIoT" w:date="2023-09-04T05:48:00Z">
              <w:r w:rsidRPr="001B7C50">
                <w:rPr>
                  <w:lang w:eastAsia="fr-FR"/>
                </w:rPr>
                <w:t>RW</w:t>
              </w:r>
            </w:ins>
          </w:p>
        </w:tc>
        <w:tc>
          <w:tcPr>
            <w:tcW w:w="1338" w:type="dxa"/>
          </w:tcPr>
          <w:p w14:paraId="5F77DAE0" w14:textId="77777777" w:rsidR="00A10084" w:rsidRPr="001B7C50" w:rsidRDefault="00A10084" w:rsidP="00BB43CA">
            <w:pPr>
              <w:pStyle w:val="TAC"/>
              <w:rPr>
                <w:ins w:id="14857" w:author="23.501_CR4721_(Rel-18)_IIoT" w:date="2023-09-04T05:48:00Z"/>
              </w:rPr>
            </w:pPr>
            <w:ins w:id="14858" w:author="23.501_CR4721_(Rel-18)_IIoT" w:date="2023-09-04T05:48:00Z">
              <w:r w:rsidRPr="001B7C50">
                <w:rPr>
                  <w:lang w:eastAsia="fr-FR"/>
                </w:rPr>
                <w:t>RW</w:t>
              </w:r>
            </w:ins>
          </w:p>
        </w:tc>
        <w:tc>
          <w:tcPr>
            <w:tcW w:w="2126" w:type="dxa"/>
            <w:shd w:val="clear" w:color="auto" w:fill="auto"/>
          </w:tcPr>
          <w:p w14:paraId="1414B2B9" w14:textId="77777777" w:rsidR="00A10084" w:rsidRPr="001B7C50" w:rsidRDefault="00A10084" w:rsidP="00BB43CA">
            <w:pPr>
              <w:pStyle w:val="TAC"/>
              <w:rPr>
                <w:ins w:id="14859" w:author="23.501_CR4721_(Rel-18)_IIoT" w:date="2023-09-04T05:48:00Z"/>
              </w:rPr>
            </w:pPr>
            <w:ins w:id="14860" w:author="23.501_CR4721_(Rel-18)_IIoT" w:date="2023-09-04T05:48:00Z">
              <w:r w:rsidRPr="001B7C50">
                <w:rPr>
                  <w:lang w:eastAsia="fr-FR"/>
                </w:rPr>
                <w:t>IEEE Std 802.1AS [104] clause 14.8.49</w:t>
              </w:r>
            </w:ins>
          </w:p>
        </w:tc>
      </w:tr>
      <w:tr w:rsidR="00A10084" w:rsidRPr="001B7C50" w14:paraId="5F697EF2" w14:textId="77777777" w:rsidTr="00BB43CA">
        <w:trPr>
          <w:cantSplit/>
          <w:jc w:val="center"/>
          <w:ins w:id="14861" w:author="23.501_CR4721_(Rel-18)_IIoT" w:date="2023-09-04T05:48:00Z"/>
        </w:trPr>
        <w:tc>
          <w:tcPr>
            <w:tcW w:w="5000" w:type="dxa"/>
            <w:shd w:val="clear" w:color="auto" w:fill="auto"/>
          </w:tcPr>
          <w:p w14:paraId="520F4EAD" w14:textId="77777777" w:rsidR="00A10084" w:rsidRPr="001B7C50" w:rsidRDefault="00A10084" w:rsidP="00BB43CA">
            <w:pPr>
              <w:pStyle w:val="TAL"/>
              <w:rPr>
                <w:ins w:id="14862" w:author="23.501_CR4721_(Rel-18)_IIoT" w:date="2023-09-04T05:48:00Z"/>
                <w:lang w:eastAsia="fr-FR"/>
              </w:rPr>
            </w:pPr>
            <w:ins w:id="14863" w:author="23.501_CR4721_(Rel-18)_IIoT" w:date="2023-09-04T05:48:00Z">
              <w:r w:rsidRPr="001B7C50">
                <w:rPr>
                  <w:lang w:eastAsia="fr-FR"/>
                </w:rPr>
                <w:t>&gt;&gt; portDS.useMgtSettableOneStepTxOper</w:t>
              </w:r>
            </w:ins>
          </w:p>
        </w:tc>
        <w:tc>
          <w:tcPr>
            <w:tcW w:w="1418" w:type="dxa"/>
            <w:shd w:val="clear" w:color="auto" w:fill="auto"/>
          </w:tcPr>
          <w:p w14:paraId="304A2FDF" w14:textId="77777777" w:rsidR="00A10084" w:rsidRPr="001B7C50" w:rsidRDefault="00A10084" w:rsidP="00BB43CA">
            <w:pPr>
              <w:pStyle w:val="TAC"/>
              <w:rPr>
                <w:ins w:id="14864" w:author="23.501_CR4721_(Rel-18)_IIoT" w:date="2023-09-04T05:48:00Z"/>
                <w:lang w:eastAsia="fr-FR"/>
              </w:rPr>
            </w:pPr>
            <w:ins w:id="14865" w:author="23.501_CR4721_(Rel-18)_IIoT" w:date="2023-09-04T05:48:00Z">
              <w:r w:rsidRPr="001B7C50">
                <w:rPr>
                  <w:lang w:eastAsia="fr-FR"/>
                </w:rPr>
                <w:t>RW</w:t>
              </w:r>
            </w:ins>
          </w:p>
        </w:tc>
        <w:tc>
          <w:tcPr>
            <w:tcW w:w="1338" w:type="dxa"/>
          </w:tcPr>
          <w:p w14:paraId="291B3C81" w14:textId="77777777" w:rsidR="00A10084" w:rsidRPr="001B7C50" w:rsidRDefault="00A10084" w:rsidP="00BB43CA">
            <w:pPr>
              <w:pStyle w:val="TAC"/>
              <w:rPr>
                <w:ins w:id="14866" w:author="23.501_CR4721_(Rel-18)_IIoT" w:date="2023-09-04T05:48:00Z"/>
              </w:rPr>
            </w:pPr>
            <w:ins w:id="14867" w:author="23.501_CR4721_(Rel-18)_IIoT" w:date="2023-09-04T05:48:00Z">
              <w:r w:rsidRPr="001B7C50">
                <w:rPr>
                  <w:lang w:eastAsia="fr-FR"/>
                </w:rPr>
                <w:t>RW</w:t>
              </w:r>
            </w:ins>
          </w:p>
        </w:tc>
        <w:tc>
          <w:tcPr>
            <w:tcW w:w="2126" w:type="dxa"/>
            <w:shd w:val="clear" w:color="auto" w:fill="auto"/>
          </w:tcPr>
          <w:p w14:paraId="14ECE713" w14:textId="77777777" w:rsidR="00A10084" w:rsidRPr="001B7C50" w:rsidRDefault="00A10084" w:rsidP="00BB43CA">
            <w:pPr>
              <w:pStyle w:val="TAC"/>
              <w:rPr>
                <w:ins w:id="14868" w:author="23.501_CR4721_(Rel-18)_IIoT" w:date="2023-09-04T05:48:00Z"/>
              </w:rPr>
            </w:pPr>
            <w:ins w:id="14869" w:author="23.501_CR4721_(Rel-18)_IIoT" w:date="2023-09-04T05:48:00Z">
              <w:r w:rsidRPr="001B7C50">
                <w:rPr>
                  <w:lang w:eastAsia="fr-FR"/>
                </w:rPr>
                <w:t>IEEE Std 802.1AS [104] clause 14.8.50</w:t>
              </w:r>
            </w:ins>
          </w:p>
        </w:tc>
      </w:tr>
      <w:tr w:rsidR="00A10084" w:rsidRPr="001B7C50" w14:paraId="577DEF23" w14:textId="77777777" w:rsidTr="00BB43CA">
        <w:trPr>
          <w:cantSplit/>
          <w:jc w:val="center"/>
          <w:ins w:id="14870" w:author="23.501_CR4721_(Rel-18)_IIoT" w:date="2023-09-04T05:48:00Z"/>
        </w:trPr>
        <w:tc>
          <w:tcPr>
            <w:tcW w:w="5000" w:type="dxa"/>
            <w:shd w:val="clear" w:color="auto" w:fill="auto"/>
          </w:tcPr>
          <w:p w14:paraId="6D37E8D9" w14:textId="77777777" w:rsidR="00A10084" w:rsidRPr="001B7C50" w:rsidRDefault="00A10084" w:rsidP="00BB43CA">
            <w:pPr>
              <w:pStyle w:val="TAL"/>
              <w:rPr>
                <w:ins w:id="14871" w:author="23.501_CR4721_(Rel-18)_IIoT" w:date="2023-09-04T05:48:00Z"/>
                <w:lang w:eastAsia="fr-FR"/>
              </w:rPr>
            </w:pPr>
            <w:ins w:id="14872" w:author="23.501_CR4721_(Rel-18)_IIoT" w:date="2023-09-04T05:48:00Z">
              <w:r w:rsidRPr="001B7C50">
                <w:rPr>
                  <w:lang w:eastAsia="fr-FR"/>
                </w:rPr>
                <w:t>&gt;&gt; portDS.mgtSettableOneStepTxOper</w:t>
              </w:r>
            </w:ins>
          </w:p>
        </w:tc>
        <w:tc>
          <w:tcPr>
            <w:tcW w:w="1418" w:type="dxa"/>
            <w:shd w:val="clear" w:color="auto" w:fill="auto"/>
          </w:tcPr>
          <w:p w14:paraId="14ECABFE" w14:textId="77777777" w:rsidR="00A10084" w:rsidRPr="001B7C50" w:rsidRDefault="00A10084" w:rsidP="00BB43CA">
            <w:pPr>
              <w:pStyle w:val="TAC"/>
              <w:rPr>
                <w:ins w:id="14873" w:author="23.501_CR4721_(Rel-18)_IIoT" w:date="2023-09-04T05:48:00Z"/>
                <w:lang w:eastAsia="fr-FR"/>
              </w:rPr>
            </w:pPr>
            <w:ins w:id="14874" w:author="23.501_CR4721_(Rel-18)_IIoT" w:date="2023-09-04T05:48:00Z">
              <w:r w:rsidRPr="001B7C50">
                <w:rPr>
                  <w:lang w:eastAsia="fr-FR"/>
                </w:rPr>
                <w:t>RW</w:t>
              </w:r>
            </w:ins>
          </w:p>
        </w:tc>
        <w:tc>
          <w:tcPr>
            <w:tcW w:w="1338" w:type="dxa"/>
          </w:tcPr>
          <w:p w14:paraId="568EFD1F" w14:textId="77777777" w:rsidR="00A10084" w:rsidRPr="001B7C50" w:rsidRDefault="00A10084" w:rsidP="00BB43CA">
            <w:pPr>
              <w:pStyle w:val="TAC"/>
              <w:rPr>
                <w:ins w:id="14875" w:author="23.501_CR4721_(Rel-18)_IIoT" w:date="2023-09-04T05:48:00Z"/>
              </w:rPr>
            </w:pPr>
            <w:ins w:id="14876" w:author="23.501_CR4721_(Rel-18)_IIoT" w:date="2023-09-04T05:48:00Z">
              <w:r w:rsidRPr="001B7C50">
                <w:rPr>
                  <w:lang w:eastAsia="fr-FR"/>
                </w:rPr>
                <w:t>RW</w:t>
              </w:r>
            </w:ins>
          </w:p>
        </w:tc>
        <w:tc>
          <w:tcPr>
            <w:tcW w:w="2126" w:type="dxa"/>
            <w:shd w:val="clear" w:color="auto" w:fill="auto"/>
          </w:tcPr>
          <w:p w14:paraId="469183E6" w14:textId="77777777" w:rsidR="00A10084" w:rsidRPr="001B7C50" w:rsidRDefault="00A10084" w:rsidP="00BB43CA">
            <w:pPr>
              <w:pStyle w:val="TAC"/>
              <w:rPr>
                <w:ins w:id="14877" w:author="23.501_CR4721_(Rel-18)_IIoT" w:date="2023-09-04T05:48:00Z"/>
              </w:rPr>
            </w:pPr>
            <w:ins w:id="14878" w:author="23.501_CR4721_(Rel-18)_IIoT" w:date="2023-09-04T05:48:00Z">
              <w:r w:rsidRPr="001B7C50">
                <w:rPr>
                  <w:lang w:eastAsia="fr-FR"/>
                </w:rPr>
                <w:t>IEEE Std 802.1AS [104] clause 14.8.51</w:t>
              </w:r>
            </w:ins>
          </w:p>
        </w:tc>
      </w:tr>
      <w:tr w:rsidR="00A10084" w:rsidRPr="001B7C50" w14:paraId="612FCC16" w14:textId="77777777" w:rsidTr="00BB43CA">
        <w:trPr>
          <w:cantSplit/>
          <w:jc w:val="center"/>
          <w:ins w:id="14879" w:author="23.501_CR4721_(Rel-18)_IIoT" w:date="2023-09-04T05:48:00Z"/>
        </w:trPr>
        <w:tc>
          <w:tcPr>
            <w:tcW w:w="5000" w:type="dxa"/>
            <w:shd w:val="clear" w:color="auto" w:fill="auto"/>
          </w:tcPr>
          <w:p w14:paraId="154BF0BA" w14:textId="77777777" w:rsidR="00A10084" w:rsidRPr="001B7C50" w:rsidRDefault="00A10084" w:rsidP="00BB43CA">
            <w:pPr>
              <w:pStyle w:val="TAL"/>
              <w:rPr>
                <w:ins w:id="14880" w:author="23.501_CR4721_(Rel-18)_IIoT" w:date="2023-09-04T05:48:00Z"/>
                <w:lang w:eastAsia="fr-FR"/>
              </w:rPr>
            </w:pPr>
            <w:ins w:id="14881" w:author="23.501_CR4721_(Rel-18)_IIoT" w:date="2023-09-04T05:48:00Z">
              <w:r w:rsidRPr="001B7C50">
                <w:rPr>
                  <w:lang w:eastAsia="fr-FR"/>
                </w:rPr>
                <w:t>&gt;&gt; portDS.syncLocked</w:t>
              </w:r>
            </w:ins>
          </w:p>
        </w:tc>
        <w:tc>
          <w:tcPr>
            <w:tcW w:w="1418" w:type="dxa"/>
            <w:shd w:val="clear" w:color="auto" w:fill="auto"/>
          </w:tcPr>
          <w:p w14:paraId="1D5ECF56" w14:textId="77777777" w:rsidR="00A10084" w:rsidRPr="001B7C50" w:rsidRDefault="00A10084" w:rsidP="00BB43CA">
            <w:pPr>
              <w:pStyle w:val="TAC"/>
              <w:rPr>
                <w:ins w:id="14882" w:author="23.501_CR4721_(Rel-18)_IIoT" w:date="2023-09-04T05:48:00Z"/>
                <w:lang w:eastAsia="fr-FR"/>
              </w:rPr>
            </w:pPr>
            <w:ins w:id="14883" w:author="23.501_CR4721_(Rel-18)_IIoT" w:date="2023-09-04T05:48:00Z">
              <w:r w:rsidRPr="001B7C50">
                <w:rPr>
                  <w:lang w:eastAsia="fr-FR"/>
                </w:rPr>
                <w:t>R</w:t>
              </w:r>
            </w:ins>
          </w:p>
        </w:tc>
        <w:tc>
          <w:tcPr>
            <w:tcW w:w="1338" w:type="dxa"/>
          </w:tcPr>
          <w:p w14:paraId="5944DFD2" w14:textId="77777777" w:rsidR="00A10084" w:rsidRPr="001B7C50" w:rsidRDefault="00A10084" w:rsidP="00BB43CA">
            <w:pPr>
              <w:pStyle w:val="TAC"/>
              <w:rPr>
                <w:ins w:id="14884" w:author="23.501_CR4721_(Rel-18)_IIoT" w:date="2023-09-04T05:48:00Z"/>
              </w:rPr>
            </w:pPr>
            <w:ins w:id="14885" w:author="23.501_CR4721_(Rel-18)_IIoT" w:date="2023-09-04T05:48:00Z">
              <w:r w:rsidRPr="001B7C50">
                <w:rPr>
                  <w:lang w:eastAsia="fr-FR"/>
                </w:rPr>
                <w:t>R</w:t>
              </w:r>
            </w:ins>
          </w:p>
        </w:tc>
        <w:tc>
          <w:tcPr>
            <w:tcW w:w="2126" w:type="dxa"/>
            <w:shd w:val="clear" w:color="auto" w:fill="auto"/>
          </w:tcPr>
          <w:p w14:paraId="424B635D" w14:textId="77777777" w:rsidR="00A10084" w:rsidRPr="001B7C50" w:rsidRDefault="00A10084" w:rsidP="00BB43CA">
            <w:pPr>
              <w:pStyle w:val="TAC"/>
              <w:rPr>
                <w:ins w:id="14886" w:author="23.501_CR4721_(Rel-18)_IIoT" w:date="2023-09-04T05:48:00Z"/>
              </w:rPr>
            </w:pPr>
            <w:ins w:id="14887" w:author="23.501_CR4721_(Rel-18)_IIoT" w:date="2023-09-04T05:48:00Z">
              <w:r w:rsidRPr="001B7C50">
                <w:rPr>
                  <w:lang w:eastAsia="fr-FR"/>
                </w:rPr>
                <w:t>IEEE Std 802.1AS [104] clause 14.8.52</w:t>
              </w:r>
            </w:ins>
          </w:p>
        </w:tc>
      </w:tr>
      <w:tr w:rsidR="00A10084" w:rsidRPr="001B7C50" w14:paraId="3D573E1D" w14:textId="77777777" w:rsidTr="00BB43CA">
        <w:trPr>
          <w:cantSplit/>
          <w:jc w:val="center"/>
          <w:ins w:id="14888" w:author="23.501_CR4721_(Rel-18)_IIoT" w:date="2023-09-04T05:48:00Z"/>
        </w:trPr>
        <w:tc>
          <w:tcPr>
            <w:tcW w:w="5000" w:type="dxa"/>
            <w:shd w:val="clear" w:color="auto" w:fill="auto"/>
          </w:tcPr>
          <w:p w14:paraId="01B55804" w14:textId="77777777" w:rsidR="00A10084" w:rsidRPr="001B7C50" w:rsidRDefault="00A10084" w:rsidP="00BB43CA">
            <w:pPr>
              <w:pStyle w:val="TAL"/>
              <w:rPr>
                <w:ins w:id="14889" w:author="23.501_CR4721_(Rel-18)_IIoT" w:date="2023-09-04T05:48:00Z"/>
                <w:lang w:eastAsia="fr-FR"/>
              </w:rPr>
            </w:pPr>
            <w:ins w:id="14890" w:author="23.501_CR4721_(Rel-18)_IIoT" w:date="2023-09-04T05:48:00Z">
              <w:r w:rsidRPr="001B7C50">
                <w:rPr>
                  <w:lang w:eastAsia="fr-FR"/>
                </w:rPr>
                <w:t>&gt;&gt; portDS.pdelayTruncatedTimestampsArray</w:t>
              </w:r>
            </w:ins>
          </w:p>
        </w:tc>
        <w:tc>
          <w:tcPr>
            <w:tcW w:w="1418" w:type="dxa"/>
            <w:shd w:val="clear" w:color="auto" w:fill="auto"/>
          </w:tcPr>
          <w:p w14:paraId="24FE33C6" w14:textId="77777777" w:rsidR="00A10084" w:rsidRPr="001B7C50" w:rsidRDefault="00A10084" w:rsidP="00BB43CA">
            <w:pPr>
              <w:pStyle w:val="TAC"/>
              <w:rPr>
                <w:ins w:id="14891" w:author="23.501_CR4721_(Rel-18)_IIoT" w:date="2023-09-04T05:48:00Z"/>
                <w:lang w:eastAsia="fr-FR"/>
              </w:rPr>
            </w:pPr>
            <w:ins w:id="14892" w:author="23.501_CR4721_(Rel-18)_IIoT" w:date="2023-09-04T05:48:00Z">
              <w:r w:rsidRPr="001B7C50">
                <w:rPr>
                  <w:lang w:eastAsia="fr-FR"/>
                </w:rPr>
                <w:t>RW</w:t>
              </w:r>
            </w:ins>
          </w:p>
        </w:tc>
        <w:tc>
          <w:tcPr>
            <w:tcW w:w="1338" w:type="dxa"/>
          </w:tcPr>
          <w:p w14:paraId="4714EDC0" w14:textId="77777777" w:rsidR="00A10084" w:rsidRPr="001B7C50" w:rsidRDefault="00A10084" w:rsidP="00BB43CA">
            <w:pPr>
              <w:pStyle w:val="TAC"/>
              <w:rPr>
                <w:ins w:id="14893" w:author="23.501_CR4721_(Rel-18)_IIoT" w:date="2023-09-04T05:48:00Z"/>
              </w:rPr>
            </w:pPr>
            <w:ins w:id="14894" w:author="23.501_CR4721_(Rel-18)_IIoT" w:date="2023-09-04T05:48:00Z">
              <w:r w:rsidRPr="001B7C50">
                <w:rPr>
                  <w:lang w:eastAsia="fr-FR"/>
                </w:rPr>
                <w:t>RW</w:t>
              </w:r>
            </w:ins>
          </w:p>
        </w:tc>
        <w:tc>
          <w:tcPr>
            <w:tcW w:w="2126" w:type="dxa"/>
            <w:shd w:val="clear" w:color="auto" w:fill="auto"/>
          </w:tcPr>
          <w:p w14:paraId="08F1BFC9" w14:textId="77777777" w:rsidR="00A10084" w:rsidRPr="001B7C50" w:rsidRDefault="00A10084" w:rsidP="00BB43CA">
            <w:pPr>
              <w:pStyle w:val="TAC"/>
              <w:rPr>
                <w:ins w:id="14895" w:author="23.501_CR4721_(Rel-18)_IIoT" w:date="2023-09-04T05:48:00Z"/>
              </w:rPr>
            </w:pPr>
            <w:ins w:id="14896" w:author="23.501_CR4721_(Rel-18)_IIoT" w:date="2023-09-04T05:48:00Z">
              <w:r w:rsidRPr="001B7C50">
                <w:rPr>
                  <w:lang w:eastAsia="fr-FR"/>
                </w:rPr>
                <w:t>IEEE Std 802.1AS [104] clause 14.8.53</w:t>
              </w:r>
            </w:ins>
          </w:p>
        </w:tc>
      </w:tr>
      <w:tr w:rsidR="00A10084" w:rsidRPr="001B7C50" w14:paraId="53A3CDD2" w14:textId="77777777" w:rsidTr="00BB43CA">
        <w:trPr>
          <w:cantSplit/>
          <w:jc w:val="center"/>
          <w:ins w:id="14897" w:author="23.501_CR4721_(Rel-18)_IIoT" w:date="2023-09-04T05:48:00Z"/>
        </w:trPr>
        <w:tc>
          <w:tcPr>
            <w:tcW w:w="5000" w:type="dxa"/>
            <w:shd w:val="clear" w:color="auto" w:fill="auto"/>
          </w:tcPr>
          <w:p w14:paraId="56F6ABEF" w14:textId="77777777" w:rsidR="00A10084" w:rsidRPr="001B7C50" w:rsidRDefault="00A10084" w:rsidP="00BB43CA">
            <w:pPr>
              <w:pStyle w:val="TAL"/>
              <w:rPr>
                <w:ins w:id="14898" w:author="23.501_CR4721_(Rel-18)_IIoT" w:date="2023-09-04T05:48:00Z"/>
                <w:lang w:eastAsia="fr-FR"/>
              </w:rPr>
            </w:pPr>
            <w:ins w:id="14899" w:author="23.501_CR4721_(Rel-18)_IIoT" w:date="2023-09-04T05:48:00Z">
              <w:r w:rsidRPr="001B7C50">
                <w:rPr>
                  <w:lang w:eastAsia="fr-FR"/>
                </w:rPr>
                <w:t>&gt;&gt; portDS.minorVersionNumber</w:t>
              </w:r>
            </w:ins>
          </w:p>
        </w:tc>
        <w:tc>
          <w:tcPr>
            <w:tcW w:w="1418" w:type="dxa"/>
            <w:shd w:val="clear" w:color="auto" w:fill="auto"/>
          </w:tcPr>
          <w:p w14:paraId="502EE204" w14:textId="77777777" w:rsidR="00A10084" w:rsidRPr="001B7C50" w:rsidRDefault="00A10084" w:rsidP="00BB43CA">
            <w:pPr>
              <w:pStyle w:val="TAC"/>
              <w:rPr>
                <w:ins w:id="14900" w:author="23.501_CR4721_(Rel-18)_IIoT" w:date="2023-09-04T05:48:00Z"/>
                <w:lang w:eastAsia="fr-FR"/>
              </w:rPr>
            </w:pPr>
            <w:ins w:id="14901" w:author="23.501_CR4721_(Rel-18)_IIoT" w:date="2023-09-04T05:48:00Z">
              <w:r w:rsidRPr="001B7C50">
                <w:rPr>
                  <w:lang w:eastAsia="fr-FR"/>
                </w:rPr>
                <w:t>RW</w:t>
              </w:r>
            </w:ins>
          </w:p>
        </w:tc>
        <w:tc>
          <w:tcPr>
            <w:tcW w:w="1338" w:type="dxa"/>
          </w:tcPr>
          <w:p w14:paraId="31A18666" w14:textId="77777777" w:rsidR="00A10084" w:rsidRPr="001B7C50" w:rsidRDefault="00A10084" w:rsidP="00BB43CA">
            <w:pPr>
              <w:pStyle w:val="TAC"/>
              <w:rPr>
                <w:ins w:id="14902" w:author="23.501_CR4721_(Rel-18)_IIoT" w:date="2023-09-04T05:48:00Z"/>
              </w:rPr>
            </w:pPr>
            <w:ins w:id="14903" w:author="23.501_CR4721_(Rel-18)_IIoT" w:date="2023-09-04T05:48:00Z">
              <w:r w:rsidRPr="001B7C50">
                <w:rPr>
                  <w:lang w:eastAsia="fr-FR"/>
                </w:rPr>
                <w:t>RW</w:t>
              </w:r>
            </w:ins>
          </w:p>
        </w:tc>
        <w:tc>
          <w:tcPr>
            <w:tcW w:w="2126" w:type="dxa"/>
            <w:shd w:val="clear" w:color="auto" w:fill="auto"/>
          </w:tcPr>
          <w:p w14:paraId="1CADD3D2" w14:textId="77777777" w:rsidR="00A10084" w:rsidRPr="001B7C50" w:rsidRDefault="00A10084" w:rsidP="00BB43CA">
            <w:pPr>
              <w:pStyle w:val="TAC"/>
              <w:rPr>
                <w:ins w:id="14904" w:author="23.501_CR4721_(Rel-18)_IIoT" w:date="2023-09-04T05:48:00Z"/>
              </w:rPr>
            </w:pPr>
            <w:ins w:id="14905" w:author="23.501_CR4721_(Rel-18)_IIoT" w:date="2023-09-04T05:48:00Z">
              <w:r w:rsidRPr="001B7C50">
                <w:rPr>
                  <w:lang w:eastAsia="fr-FR"/>
                </w:rPr>
                <w:t>IEEE Std 802.1AS [104] clause 14.8.54</w:t>
              </w:r>
            </w:ins>
          </w:p>
        </w:tc>
      </w:tr>
      <w:tr w:rsidR="00A10084" w:rsidRPr="001B7C50" w14:paraId="75A8C4A2" w14:textId="77777777" w:rsidTr="00BB43CA">
        <w:trPr>
          <w:cantSplit/>
          <w:jc w:val="center"/>
          <w:ins w:id="14906" w:author="23.501_CR4721_(Rel-18)_IIoT" w:date="2023-09-04T05:48:00Z"/>
        </w:trPr>
        <w:tc>
          <w:tcPr>
            <w:tcW w:w="5000" w:type="dxa"/>
            <w:shd w:val="clear" w:color="auto" w:fill="auto"/>
          </w:tcPr>
          <w:p w14:paraId="4E1BC369" w14:textId="77777777" w:rsidR="00A10084" w:rsidRPr="001B7C50" w:rsidRDefault="00A10084" w:rsidP="00BB43CA">
            <w:pPr>
              <w:pStyle w:val="TAL"/>
              <w:rPr>
                <w:ins w:id="14907" w:author="23.501_CR4721_(Rel-18)_IIoT" w:date="2023-09-04T05:48:00Z"/>
                <w:lang w:eastAsia="fr-FR"/>
              </w:rPr>
            </w:pPr>
            <w:ins w:id="14908" w:author="23.501_CR4721_(Rel-18)_IIoT" w:date="2023-09-04T05:48:00Z">
              <w:r w:rsidRPr="001B7C50">
                <w:rPr>
                  <w:lang w:eastAsia="fr-FR"/>
                </w:rPr>
                <w:t>&gt;&gt; externalPortConfigurationPortDS.desiredState</w:t>
              </w:r>
            </w:ins>
          </w:p>
        </w:tc>
        <w:tc>
          <w:tcPr>
            <w:tcW w:w="1418" w:type="dxa"/>
            <w:shd w:val="clear" w:color="auto" w:fill="auto"/>
          </w:tcPr>
          <w:p w14:paraId="1A246FFC" w14:textId="77777777" w:rsidR="00A10084" w:rsidRPr="001B7C50" w:rsidRDefault="00A10084" w:rsidP="00BB43CA">
            <w:pPr>
              <w:pStyle w:val="TAC"/>
              <w:rPr>
                <w:ins w:id="14909" w:author="23.501_CR4721_(Rel-18)_IIoT" w:date="2023-09-04T05:48:00Z"/>
                <w:lang w:eastAsia="fr-FR"/>
              </w:rPr>
            </w:pPr>
            <w:ins w:id="14910" w:author="23.501_CR4721_(Rel-18)_IIoT" w:date="2023-09-04T05:48:00Z">
              <w:r w:rsidRPr="001B7C50">
                <w:rPr>
                  <w:lang w:eastAsia="fr-FR"/>
                </w:rPr>
                <w:t>RW</w:t>
              </w:r>
            </w:ins>
          </w:p>
        </w:tc>
        <w:tc>
          <w:tcPr>
            <w:tcW w:w="1338" w:type="dxa"/>
          </w:tcPr>
          <w:p w14:paraId="02E8CC0D" w14:textId="77777777" w:rsidR="00A10084" w:rsidRPr="001B7C50" w:rsidRDefault="00A10084" w:rsidP="00BB43CA">
            <w:pPr>
              <w:pStyle w:val="TAC"/>
              <w:rPr>
                <w:ins w:id="14911" w:author="23.501_CR4721_(Rel-18)_IIoT" w:date="2023-09-04T05:48:00Z"/>
              </w:rPr>
            </w:pPr>
            <w:ins w:id="14912" w:author="23.501_CR4721_(Rel-18)_IIoT" w:date="2023-09-04T05:48:00Z">
              <w:r w:rsidRPr="001B7C50">
                <w:rPr>
                  <w:lang w:eastAsia="fr-FR"/>
                </w:rPr>
                <w:t>RW</w:t>
              </w:r>
            </w:ins>
          </w:p>
        </w:tc>
        <w:tc>
          <w:tcPr>
            <w:tcW w:w="2126" w:type="dxa"/>
            <w:shd w:val="clear" w:color="auto" w:fill="auto"/>
          </w:tcPr>
          <w:p w14:paraId="37E8B65C" w14:textId="77777777" w:rsidR="00A10084" w:rsidRPr="001B7C50" w:rsidRDefault="00A10084" w:rsidP="00BB43CA">
            <w:pPr>
              <w:pStyle w:val="TAC"/>
              <w:rPr>
                <w:ins w:id="14913" w:author="23.501_CR4721_(Rel-18)_IIoT" w:date="2023-09-04T05:48:00Z"/>
              </w:rPr>
            </w:pPr>
            <w:ins w:id="14914" w:author="23.501_CR4721_(Rel-18)_IIoT" w:date="2023-09-04T05:48:00Z">
              <w:r w:rsidRPr="001B7C50">
                <w:rPr>
                  <w:lang w:eastAsia="fr-FR"/>
                </w:rPr>
                <w:t>IEEE Std 802.1AS [104] clause 14.12.2</w:t>
              </w:r>
            </w:ins>
          </w:p>
        </w:tc>
      </w:tr>
      <w:tr w:rsidR="00A10084" w:rsidRPr="001B7C50" w14:paraId="4A82BD82" w14:textId="77777777" w:rsidTr="00BB43CA">
        <w:trPr>
          <w:cantSplit/>
          <w:jc w:val="center"/>
          <w:ins w:id="14915" w:author="23.501_CR4721_(Rel-18)_IIoT" w:date="2023-09-04T05:48:00Z"/>
        </w:trPr>
        <w:tc>
          <w:tcPr>
            <w:tcW w:w="5000" w:type="dxa"/>
            <w:shd w:val="clear" w:color="auto" w:fill="auto"/>
          </w:tcPr>
          <w:p w14:paraId="668C6A31" w14:textId="77777777" w:rsidR="00A10084" w:rsidRPr="005A13C0" w:rsidRDefault="00A10084" w:rsidP="00BB43CA">
            <w:pPr>
              <w:pStyle w:val="TAL"/>
              <w:rPr>
                <w:ins w:id="14916" w:author="23.501_CR4721_(Rel-18)_IIoT" w:date="2023-09-04T05:48:00Z"/>
                <w:b/>
                <w:bCs/>
              </w:rPr>
            </w:pPr>
            <w:ins w:id="14917" w:author="23.501_CR4721_(Rel-18)_IIoT" w:date="2023-09-04T05:48:00Z">
              <w:r w:rsidRPr="005A13C0">
                <w:rPr>
                  <w:b/>
                  <w:bCs/>
                </w:rPr>
                <w:t>Time synchronization status (TSS) information</w:t>
              </w:r>
            </w:ins>
          </w:p>
        </w:tc>
        <w:tc>
          <w:tcPr>
            <w:tcW w:w="1418" w:type="dxa"/>
            <w:shd w:val="clear" w:color="auto" w:fill="auto"/>
          </w:tcPr>
          <w:p w14:paraId="33D2D702" w14:textId="77777777" w:rsidR="00A10084" w:rsidRPr="001B7C50" w:rsidRDefault="00A10084" w:rsidP="00BB43CA">
            <w:pPr>
              <w:pStyle w:val="TAC"/>
              <w:rPr>
                <w:ins w:id="14918" w:author="23.501_CR4721_(Rel-18)_IIoT" w:date="2023-09-04T05:48:00Z"/>
                <w:lang w:eastAsia="fr-FR"/>
              </w:rPr>
            </w:pPr>
          </w:p>
        </w:tc>
        <w:tc>
          <w:tcPr>
            <w:tcW w:w="1338" w:type="dxa"/>
          </w:tcPr>
          <w:p w14:paraId="3A8F2F35" w14:textId="77777777" w:rsidR="00A10084" w:rsidRPr="001B7C50" w:rsidRDefault="00A10084" w:rsidP="00BB43CA">
            <w:pPr>
              <w:pStyle w:val="TAC"/>
              <w:rPr>
                <w:ins w:id="14919" w:author="23.501_CR4721_(Rel-18)_IIoT" w:date="2023-09-04T05:48:00Z"/>
              </w:rPr>
            </w:pPr>
          </w:p>
        </w:tc>
        <w:tc>
          <w:tcPr>
            <w:tcW w:w="2126" w:type="dxa"/>
            <w:shd w:val="clear" w:color="auto" w:fill="auto"/>
          </w:tcPr>
          <w:p w14:paraId="2212E909" w14:textId="77777777" w:rsidR="00A10084" w:rsidRPr="001B7C50" w:rsidRDefault="00A10084" w:rsidP="00BB43CA">
            <w:pPr>
              <w:pStyle w:val="TAC"/>
              <w:rPr>
                <w:ins w:id="14920" w:author="23.501_CR4721_(Rel-18)_IIoT" w:date="2023-09-04T05:48:00Z"/>
              </w:rPr>
            </w:pPr>
          </w:p>
        </w:tc>
      </w:tr>
      <w:tr w:rsidR="00A10084" w:rsidRPr="001B7C50" w14:paraId="086BCF25" w14:textId="77777777" w:rsidTr="00BB43CA">
        <w:trPr>
          <w:cantSplit/>
          <w:jc w:val="center"/>
          <w:ins w:id="14921" w:author="23.501_CR4721_(Rel-18)_IIoT" w:date="2023-09-04T05:48:00Z"/>
        </w:trPr>
        <w:tc>
          <w:tcPr>
            <w:tcW w:w="5000" w:type="dxa"/>
            <w:shd w:val="clear" w:color="auto" w:fill="auto"/>
          </w:tcPr>
          <w:p w14:paraId="14AD09C2" w14:textId="77777777" w:rsidR="00A10084" w:rsidRPr="001B7C50" w:rsidRDefault="00A10084" w:rsidP="00BB43CA">
            <w:pPr>
              <w:pStyle w:val="TAL"/>
              <w:rPr>
                <w:ins w:id="14922" w:author="23.501_CR4721_(Rel-18)_IIoT" w:date="2023-09-04T05:48:00Z"/>
                <w:lang w:eastAsia="fr-FR"/>
              </w:rPr>
            </w:pPr>
            <w:ins w:id="14923" w:author="23.501_CR4721_(Rel-18)_IIoT" w:date="2023-09-04T05:48:00Z">
              <w:r>
                <w:rPr>
                  <w:lang w:eastAsia="fr-FR"/>
                </w:rPr>
                <w:t xml:space="preserve">&gt; </w:t>
              </w:r>
              <w:r w:rsidRPr="00282D0C">
                <w:rPr>
                  <w:lang w:eastAsia="fr-FR"/>
                </w:rPr>
                <w:t>Synchronization state</w:t>
              </w:r>
            </w:ins>
          </w:p>
        </w:tc>
        <w:tc>
          <w:tcPr>
            <w:tcW w:w="1418" w:type="dxa"/>
            <w:shd w:val="clear" w:color="auto" w:fill="auto"/>
          </w:tcPr>
          <w:p w14:paraId="4D5C0FAC" w14:textId="77777777" w:rsidR="00A10084" w:rsidRPr="001B7C50" w:rsidRDefault="00A10084" w:rsidP="00BB43CA">
            <w:pPr>
              <w:pStyle w:val="TAC"/>
              <w:rPr>
                <w:ins w:id="14924" w:author="23.501_CR4721_(Rel-18)_IIoT" w:date="2023-09-04T05:48:00Z"/>
                <w:lang w:eastAsia="fr-FR"/>
              </w:rPr>
            </w:pPr>
            <w:ins w:id="14925" w:author="23.501_CR4721_(Rel-18)_IIoT" w:date="2023-09-04T05:48:00Z">
              <w:r>
                <w:rPr>
                  <w:lang w:eastAsia="fr-FR"/>
                </w:rPr>
                <w:t>-</w:t>
              </w:r>
            </w:ins>
          </w:p>
        </w:tc>
        <w:tc>
          <w:tcPr>
            <w:tcW w:w="1338" w:type="dxa"/>
          </w:tcPr>
          <w:p w14:paraId="5FD21C2A" w14:textId="77777777" w:rsidR="00A10084" w:rsidRPr="001B7C50" w:rsidRDefault="00A10084" w:rsidP="00BB43CA">
            <w:pPr>
              <w:pStyle w:val="TAC"/>
              <w:rPr>
                <w:ins w:id="14926" w:author="23.501_CR4721_(Rel-18)_IIoT" w:date="2023-09-04T05:48:00Z"/>
              </w:rPr>
            </w:pPr>
            <w:ins w:id="14927" w:author="23.501_CR4721_(Rel-18)_IIoT" w:date="2023-09-04T05:48:00Z">
              <w:r>
                <w:rPr>
                  <w:lang w:eastAsia="fr-FR"/>
                </w:rPr>
                <w:t>R</w:t>
              </w:r>
            </w:ins>
          </w:p>
        </w:tc>
        <w:tc>
          <w:tcPr>
            <w:tcW w:w="2126" w:type="dxa"/>
            <w:shd w:val="clear" w:color="auto" w:fill="auto"/>
          </w:tcPr>
          <w:p w14:paraId="1A8F5991" w14:textId="77777777" w:rsidR="00A10084" w:rsidRPr="001B7C50" w:rsidRDefault="00A10084" w:rsidP="00BB43CA">
            <w:pPr>
              <w:pStyle w:val="TAC"/>
              <w:rPr>
                <w:ins w:id="14928" w:author="23.501_CR4721_(Rel-18)_IIoT" w:date="2023-09-04T05:48:00Z"/>
              </w:rPr>
            </w:pPr>
            <w:ins w:id="14929" w:author="23.501_CR4721_(Rel-18)_IIoT" w:date="2023-09-04T05:48:00Z">
              <w:r w:rsidRPr="003D0F8B">
                <w:t>Table 5.27.1.</w:t>
              </w:r>
              <w:r>
                <w:t>12</w:t>
              </w:r>
              <w:r w:rsidRPr="003D0F8B">
                <w:t>-1</w:t>
              </w:r>
            </w:ins>
          </w:p>
        </w:tc>
      </w:tr>
      <w:tr w:rsidR="00A10084" w:rsidRPr="001B7C50" w14:paraId="17DC1538" w14:textId="77777777" w:rsidTr="00BB43CA">
        <w:trPr>
          <w:cantSplit/>
          <w:jc w:val="center"/>
          <w:ins w:id="14930" w:author="23.501_CR4721_(Rel-18)_IIoT" w:date="2023-09-04T05:48:00Z"/>
        </w:trPr>
        <w:tc>
          <w:tcPr>
            <w:tcW w:w="5000" w:type="dxa"/>
            <w:shd w:val="clear" w:color="auto" w:fill="auto"/>
          </w:tcPr>
          <w:p w14:paraId="2AF66C26" w14:textId="77777777" w:rsidR="00A10084" w:rsidRPr="001B7C50" w:rsidRDefault="00A10084" w:rsidP="00BB43CA">
            <w:pPr>
              <w:pStyle w:val="TAL"/>
              <w:rPr>
                <w:ins w:id="14931" w:author="23.501_CR4721_(Rel-18)_IIoT" w:date="2023-09-04T05:48:00Z"/>
                <w:lang w:eastAsia="fr-FR"/>
              </w:rPr>
            </w:pPr>
            <w:ins w:id="14932" w:author="23.501_CR4721_(Rel-18)_IIoT" w:date="2023-09-04T05:48:00Z">
              <w:r>
                <w:rPr>
                  <w:lang w:eastAsia="fr-FR"/>
                </w:rPr>
                <w:t>&gt; Clock quality</w:t>
              </w:r>
              <w:r w:rsidRPr="00282D0C">
                <w:rPr>
                  <w:lang w:eastAsia="fr-FR"/>
                </w:rPr>
                <w:t xml:space="preserve"> </w:t>
              </w:r>
            </w:ins>
          </w:p>
        </w:tc>
        <w:tc>
          <w:tcPr>
            <w:tcW w:w="1418" w:type="dxa"/>
            <w:shd w:val="clear" w:color="auto" w:fill="auto"/>
          </w:tcPr>
          <w:p w14:paraId="4A9FC000" w14:textId="77777777" w:rsidR="00A10084" w:rsidRPr="001B7C50" w:rsidRDefault="00A10084" w:rsidP="00BB43CA">
            <w:pPr>
              <w:pStyle w:val="TAC"/>
              <w:rPr>
                <w:ins w:id="14933" w:author="23.501_CR4721_(Rel-18)_IIoT" w:date="2023-09-04T05:48:00Z"/>
                <w:lang w:eastAsia="fr-FR"/>
              </w:rPr>
            </w:pPr>
            <w:ins w:id="14934" w:author="23.501_CR4721_(Rel-18)_IIoT" w:date="2023-09-04T05:48:00Z">
              <w:r>
                <w:rPr>
                  <w:lang w:eastAsia="fr-FR"/>
                </w:rPr>
                <w:t>-</w:t>
              </w:r>
            </w:ins>
          </w:p>
        </w:tc>
        <w:tc>
          <w:tcPr>
            <w:tcW w:w="1338" w:type="dxa"/>
          </w:tcPr>
          <w:p w14:paraId="6D95A3CD" w14:textId="77777777" w:rsidR="00A10084" w:rsidRPr="001B7C50" w:rsidRDefault="00A10084" w:rsidP="00BB43CA">
            <w:pPr>
              <w:pStyle w:val="TAC"/>
              <w:rPr>
                <w:ins w:id="14935" w:author="23.501_CR4721_(Rel-18)_IIoT" w:date="2023-09-04T05:48:00Z"/>
              </w:rPr>
            </w:pPr>
            <w:ins w:id="14936" w:author="23.501_CR4721_(Rel-18)_IIoT" w:date="2023-09-04T05:48:00Z">
              <w:r>
                <w:rPr>
                  <w:lang w:eastAsia="fr-FR"/>
                </w:rPr>
                <w:t>R</w:t>
              </w:r>
            </w:ins>
          </w:p>
        </w:tc>
        <w:tc>
          <w:tcPr>
            <w:tcW w:w="2126" w:type="dxa"/>
            <w:shd w:val="clear" w:color="auto" w:fill="auto"/>
          </w:tcPr>
          <w:p w14:paraId="20B9ED94" w14:textId="77777777" w:rsidR="00A10084" w:rsidRPr="001B7C50" w:rsidRDefault="00A10084" w:rsidP="00BB43CA">
            <w:pPr>
              <w:pStyle w:val="TAC"/>
              <w:rPr>
                <w:ins w:id="14937" w:author="23.501_CR4721_(Rel-18)_IIoT" w:date="2023-09-04T05:48:00Z"/>
              </w:rPr>
            </w:pPr>
            <w:ins w:id="14938" w:author="23.501_CR4721_(Rel-18)_IIoT" w:date="2023-09-04T05:48:00Z">
              <w:r w:rsidRPr="003D0F8B">
                <w:t>Table 5.27.1.</w:t>
              </w:r>
              <w:r>
                <w:t>12</w:t>
              </w:r>
              <w:r w:rsidRPr="003D0F8B">
                <w:t>-1</w:t>
              </w:r>
            </w:ins>
          </w:p>
        </w:tc>
      </w:tr>
      <w:tr w:rsidR="00A10084" w:rsidRPr="001B7C50" w14:paraId="12038890" w14:textId="77777777" w:rsidTr="00BB43CA">
        <w:trPr>
          <w:cantSplit/>
          <w:jc w:val="center"/>
          <w:ins w:id="14939" w:author="23.501_CR4721_(Rel-18)_IIoT" w:date="2023-09-04T05:48:00Z"/>
        </w:trPr>
        <w:tc>
          <w:tcPr>
            <w:tcW w:w="5000" w:type="dxa"/>
            <w:shd w:val="clear" w:color="auto" w:fill="auto"/>
          </w:tcPr>
          <w:p w14:paraId="7126BFA3" w14:textId="77777777" w:rsidR="00A10084" w:rsidRPr="001B7C50" w:rsidRDefault="00A10084" w:rsidP="00BB43CA">
            <w:pPr>
              <w:pStyle w:val="TAL"/>
              <w:rPr>
                <w:ins w:id="14940" w:author="23.501_CR4721_(Rel-18)_IIoT" w:date="2023-09-04T05:48:00Z"/>
                <w:lang w:eastAsia="fr-FR"/>
              </w:rPr>
            </w:pPr>
            <w:ins w:id="14941" w:author="23.501_CR4721_(Rel-18)_IIoT" w:date="2023-09-04T05:48:00Z">
              <w:r>
                <w:rPr>
                  <w:lang w:eastAsia="fr-FR"/>
                </w:rPr>
                <w:t xml:space="preserve">&gt;&gt; </w:t>
              </w:r>
              <w:r w:rsidRPr="00282D0C">
                <w:rPr>
                  <w:lang w:eastAsia="fr-FR"/>
                </w:rPr>
                <w:t>Traceab</w:t>
              </w:r>
              <w:r>
                <w:rPr>
                  <w:lang w:eastAsia="fr-FR"/>
                </w:rPr>
                <w:t>le</w:t>
              </w:r>
              <w:r w:rsidRPr="00282D0C">
                <w:rPr>
                  <w:lang w:eastAsia="fr-FR"/>
                </w:rPr>
                <w:t xml:space="preserve"> to UTC</w:t>
              </w:r>
            </w:ins>
          </w:p>
        </w:tc>
        <w:tc>
          <w:tcPr>
            <w:tcW w:w="1418" w:type="dxa"/>
            <w:shd w:val="clear" w:color="auto" w:fill="auto"/>
          </w:tcPr>
          <w:p w14:paraId="7692B630" w14:textId="77777777" w:rsidR="00A10084" w:rsidRPr="001B7C50" w:rsidRDefault="00A10084" w:rsidP="00BB43CA">
            <w:pPr>
              <w:pStyle w:val="TAC"/>
              <w:rPr>
                <w:ins w:id="14942" w:author="23.501_CR4721_(Rel-18)_IIoT" w:date="2023-09-04T05:48:00Z"/>
                <w:lang w:eastAsia="fr-FR"/>
              </w:rPr>
            </w:pPr>
            <w:ins w:id="14943" w:author="23.501_CR4721_(Rel-18)_IIoT" w:date="2023-09-04T05:48:00Z">
              <w:r>
                <w:rPr>
                  <w:lang w:eastAsia="fr-FR"/>
                </w:rPr>
                <w:t>-</w:t>
              </w:r>
            </w:ins>
          </w:p>
        </w:tc>
        <w:tc>
          <w:tcPr>
            <w:tcW w:w="1338" w:type="dxa"/>
          </w:tcPr>
          <w:p w14:paraId="756457E1" w14:textId="77777777" w:rsidR="00A10084" w:rsidRPr="001B7C50" w:rsidRDefault="00A10084" w:rsidP="00BB43CA">
            <w:pPr>
              <w:pStyle w:val="TAC"/>
              <w:rPr>
                <w:ins w:id="14944" w:author="23.501_CR4721_(Rel-18)_IIoT" w:date="2023-09-04T05:48:00Z"/>
              </w:rPr>
            </w:pPr>
            <w:ins w:id="14945" w:author="23.501_CR4721_(Rel-18)_IIoT" w:date="2023-09-04T05:48:00Z">
              <w:r>
                <w:rPr>
                  <w:lang w:eastAsia="fr-FR"/>
                </w:rPr>
                <w:t>R</w:t>
              </w:r>
            </w:ins>
          </w:p>
        </w:tc>
        <w:tc>
          <w:tcPr>
            <w:tcW w:w="2126" w:type="dxa"/>
            <w:shd w:val="clear" w:color="auto" w:fill="auto"/>
          </w:tcPr>
          <w:p w14:paraId="258C4A1A" w14:textId="77777777" w:rsidR="00A10084" w:rsidRPr="001B7C50" w:rsidRDefault="00A10084" w:rsidP="00BB43CA">
            <w:pPr>
              <w:pStyle w:val="TAC"/>
              <w:rPr>
                <w:ins w:id="14946" w:author="23.501_CR4721_(Rel-18)_IIoT" w:date="2023-09-04T05:48:00Z"/>
              </w:rPr>
            </w:pPr>
            <w:ins w:id="14947" w:author="23.501_CR4721_(Rel-18)_IIoT" w:date="2023-09-04T05:48:00Z">
              <w:r w:rsidRPr="003D0F8B">
                <w:t>Table 5.27.1.</w:t>
              </w:r>
              <w:r>
                <w:t>12</w:t>
              </w:r>
              <w:r w:rsidRPr="003D0F8B">
                <w:t>-1</w:t>
              </w:r>
            </w:ins>
          </w:p>
        </w:tc>
      </w:tr>
      <w:tr w:rsidR="00A10084" w:rsidRPr="001B7C50" w14:paraId="09F5A277" w14:textId="77777777" w:rsidTr="00BB43CA">
        <w:trPr>
          <w:cantSplit/>
          <w:jc w:val="center"/>
          <w:ins w:id="14948" w:author="23.501_CR4721_(Rel-18)_IIoT" w:date="2023-09-04T05:48:00Z"/>
        </w:trPr>
        <w:tc>
          <w:tcPr>
            <w:tcW w:w="5000" w:type="dxa"/>
            <w:shd w:val="clear" w:color="auto" w:fill="auto"/>
          </w:tcPr>
          <w:p w14:paraId="2C9AA9DF" w14:textId="77777777" w:rsidR="00A10084" w:rsidRPr="001B7C50" w:rsidRDefault="00A10084" w:rsidP="00BB43CA">
            <w:pPr>
              <w:pStyle w:val="TAL"/>
              <w:rPr>
                <w:ins w:id="14949" w:author="23.501_CR4721_(Rel-18)_IIoT" w:date="2023-09-04T05:48:00Z"/>
                <w:lang w:eastAsia="fr-FR"/>
              </w:rPr>
            </w:pPr>
            <w:ins w:id="14950" w:author="23.501_CR4721_(Rel-18)_IIoT" w:date="2023-09-04T05:48:00Z">
              <w:r>
                <w:rPr>
                  <w:lang w:eastAsia="fr-FR"/>
                </w:rPr>
                <w:t>&gt;&gt; Traceable to GNSS</w:t>
              </w:r>
            </w:ins>
          </w:p>
        </w:tc>
        <w:tc>
          <w:tcPr>
            <w:tcW w:w="1418" w:type="dxa"/>
            <w:shd w:val="clear" w:color="auto" w:fill="auto"/>
          </w:tcPr>
          <w:p w14:paraId="44739445" w14:textId="77777777" w:rsidR="00A10084" w:rsidRPr="001B7C50" w:rsidRDefault="00A10084" w:rsidP="00BB43CA">
            <w:pPr>
              <w:pStyle w:val="TAC"/>
              <w:rPr>
                <w:ins w:id="14951" w:author="23.501_CR4721_(Rel-18)_IIoT" w:date="2023-09-04T05:48:00Z"/>
                <w:lang w:eastAsia="fr-FR"/>
              </w:rPr>
            </w:pPr>
            <w:ins w:id="14952" w:author="23.501_CR4721_(Rel-18)_IIoT" w:date="2023-09-04T05:48:00Z">
              <w:r>
                <w:rPr>
                  <w:lang w:eastAsia="fr-FR"/>
                </w:rPr>
                <w:t>-</w:t>
              </w:r>
            </w:ins>
          </w:p>
        </w:tc>
        <w:tc>
          <w:tcPr>
            <w:tcW w:w="1338" w:type="dxa"/>
          </w:tcPr>
          <w:p w14:paraId="210C071D" w14:textId="77777777" w:rsidR="00A10084" w:rsidRPr="001B7C50" w:rsidRDefault="00A10084" w:rsidP="00BB43CA">
            <w:pPr>
              <w:pStyle w:val="TAC"/>
              <w:rPr>
                <w:ins w:id="14953" w:author="23.501_CR4721_(Rel-18)_IIoT" w:date="2023-09-04T05:48:00Z"/>
              </w:rPr>
            </w:pPr>
            <w:ins w:id="14954" w:author="23.501_CR4721_(Rel-18)_IIoT" w:date="2023-09-04T05:48:00Z">
              <w:r>
                <w:rPr>
                  <w:lang w:eastAsia="fr-FR"/>
                </w:rPr>
                <w:t>R</w:t>
              </w:r>
            </w:ins>
          </w:p>
        </w:tc>
        <w:tc>
          <w:tcPr>
            <w:tcW w:w="2126" w:type="dxa"/>
            <w:shd w:val="clear" w:color="auto" w:fill="auto"/>
          </w:tcPr>
          <w:p w14:paraId="6579BA86" w14:textId="77777777" w:rsidR="00A10084" w:rsidRPr="001B7C50" w:rsidRDefault="00A10084" w:rsidP="00BB43CA">
            <w:pPr>
              <w:pStyle w:val="TAC"/>
              <w:rPr>
                <w:ins w:id="14955" w:author="23.501_CR4721_(Rel-18)_IIoT" w:date="2023-09-04T05:48:00Z"/>
              </w:rPr>
            </w:pPr>
            <w:ins w:id="14956" w:author="23.501_CR4721_(Rel-18)_IIoT" w:date="2023-09-04T05:48:00Z">
              <w:r w:rsidRPr="003D0F8B">
                <w:t>Table 5.27.1.</w:t>
              </w:r>
              <w:r>
                <w:t>12</w:t>
              </w:r>
              <w:r w:rsidRPr="003D0F8B">
                <w:t>-1</w:t>
              </w:r>
            </w:ins>
          </w:p>
        </w:tc>
      </w:tr>
      <w:tr w:rsidR="00A10084" w:rsidRPr="001B7C50" w14:paraId="1C6000C1" w14:textId="77777777" w:rsidTr="00BB43CA">
        <w:trPr>
          <w:cantSplit/>
          <w:jc w:val="center"/>
          <w:ins w:id="14957" w:author="23.501_CR4721_(Rel-18)_IIoT" w:date="2023-09-04T05:48:00Z"/>
        </w:trPr>
        <w:tc>
          <w:tcPr>
            <w:tcW w:w="5000" w:type="dxa"/>
            <w:shd w:val="clear" w:color="auto" w:fill="auto"/>
          </w:tcPr>
          <w:p w14:paraId="2F666568" w14:textId="77777777" w:rsidR="00A10084" w:rsidRPr="001B7C50" w:rsidRDefault="00A10084" w:rsidP="00BB43CA">
            <w:pPr>
              <w:pStyle w:val="TAL"/>
              <w:rPr>
                <w:ins w:id="14958" w:author="23.501_CR4721_(Rel-18)_IIoT" w:date="2023-09-04T05:48:00Z"/>
                <w:lang w:eastAsia="fr-FR"/>
              </w:rPr>
            </w:pPr>
            <w:ins w:id="14959" w:author="23.501_CR4721_(Rel-18)_IIoT" w:date="2023-09-04T05:48:00Z">
              <w:r>
                <w:rPr>
                  <w:lang w:eastAsia="fr-FR"/>
                </w:rPr>
                <w:t xml:space="preserve">&gt;&gt; </w:t>
              </w:r>
              <w:r w:rsidRPr="00282D0C">
                <w:rPr>
                  <w:lang w:eastAsia="fr-FR"/>
                </w:rPr>
                <w:t>Frequency stability</w:t>
              </w:r>
            </w:ins>
          </w:p>
        </w:tc>
        <w:tc>
          <w:tcPr>
            <w:tcW w:w="1418" w:type="dxa"/>
            <w:shd w:val="clear" w:color="auto" w:fill="auto"/>
          </w:tcPr>
          <w:p w14:paraId="064D06C6" w14:textId="77777777" w:rsidR="00A10084" w:rsidRPr="001B7C50" w:rsidRDefault="00A10084" w:rsidP="00BB43CA">
            <w:pPr>
              <w:pStyle w:val="TAC"/>
              <w:rPr>
                <w:ins w:id="14960" w:author="23.501_CR4721_(Rel-18)_IIoT" w:date="2023-09-04T05:48:00Z"/>
                <w:lang w:eastAsia="fr-FR"/>
              </w:rPr>
            </w:pPr>
            <w:ins w:id="14961" w:author="23.501_CR4721_(Rel-18)_IIoT" w:date="2023-09-04T05:48:00Z">
              <w:r>
                <w:rPr>
                  <w:lang w:eastAsia="fr-FR"/>
                </w:rPr>
                <w:t>-</w:t>
              </w:r>
            </w:ins>
          </w:p>
        </w:tc>
        <w:tc>
          <w:tcPr>
            <w:tcW w:w="1338" w:type="dxa"/>
          </w:tcPr>
          <w:p w14:paraId="5409920D" w14:textId="77777777" w:rsidR="00A10084" w:rsidRPr="001B7C50" w:rsidRDefault="00A10084" w:rsidP="00BB43CA">
            <w:pPr>
              <w:pStyle w:val="TAC"/>
              <w:rPr>
                <w:ins w:id="14962" w:author="23.501_CR4721_(Rel-18)_IIoT" w:date="2023-09-04T05:48:00Z"/>
              </w:rPr>
            </w:pPr>
            <w:ins w:id="14963" w:author="23.501_CR4721_(Rel-18)_IIoT" w:date="2023-09-04T05:48:00Z">
              <w:r>
                <w:rPr>
                  <w:lang w:eastAsia="fr-FR"/>
                </w:rPr>
                <w:t>R</w:t>
              </w:r>
            </w:ins>
          </w:p>
        </w:tc>
        <w:tc>
          <w:tcPr>
            <w:tcW w:w="2126" w:type="dxa"/>
            <w:shd w:val="clear" w:color="auto" w:fill="auto"/>
          </w:tcPr>
          <w:p w14:paraId="0E34D870" w14:textId="77777777" w:rsidR="00A10084" w:rsidRPr="001B7C50" w:rsidRDefault="00A10084" w:rsidP="00BB43CA">
            <w:pPr>
              <w:pStyle w:val="TAC"/>
              <w:rPr>
                <w:ins w:id="14964" w:author="23.501_CR4721_(Rel-18)_IIoT" w:date="2023-09-04T05:48:00Z"/>
              </w:rPr>
            </w:pPr>
            <w:ins w:id="14965" w:author="23.501_CR4721_(Rel-18)_IIoT" w:date="2023-09-04T05:48:00Z">
              <w:r w:rsidRPr="003D0F8B">
                <w:t>Table 5.27.1.</w:t>
              </w:r>
              <w:r>
                <w:t>12</w:t>
              </w:r>
              <w:r w:rsidRPr="003D0F8B">
                <w:t>-1</w:t>
              </w:r>
            </w:ins>
          </w:p>
        </w:tc>
      </w:tr>
      <w:tr w:rsidR="00A10084" w:rsidRPr="001B7C50" w14:paraId="3B27C02C" w14:textId="77777777" w:rsidTr="00BB43CA">
        <w:trPr>
          <w:cantSplit/>
          <w:jc w:val="center"/>
          <w:ins w:id="14966" w:author="23.501_CR4721_(Rel-18)_IIoT" w:date="2023-09-04T05:48:00Z"/>
        </w:trPr>
        <w:tc>
          <w:tcPr>
            <w:tcW w:w="5000" w:type="dxa"/>
            <w:shd w:val="clear" w:color="auto" w:fill="auto"/>
          </w:tcPr>
          <w:p w14:paraId="2A09AB34" w14:textId="77777777" w:rsidR="00A10084" w:rsidRPr="001B7C50" w:rsidRDefault="00A10084" w:rsidP="00BB43CA">
            <w:pPr>
              <w:pStyle w:val="TAL"/>
              <w:rPr>
                <w:ins w:id="14967" w:author="23.501_CR4721_(Rel-18)_IIoT" w:date="2023-09-04T05:48:00Z"/>
                <w:lang w:eastAsia="fr-FR"/>
              </w:rPr>
            </w:pPr>
            <w:ins w:id="14968" w:author="23.501_CR4721_(Rel-18)_IIoT" w:date="2023-09-04T05:48:00Z">
              <w:r>
                <w:rPr>
                  <w:lang w:eastAsia="fr-FR"/>
                </w:rPr>
                <w:t>&gt;&gt; Clock accuracy</w:t>
              </w:r>
            </w:ins>
          </w:p>
        </w:tc>
        <w:tc>
          <w:tcPr>
            <w:tcW w:w="1418" w:type="dxa"/>
            <w:shd w:val="clear" w:color="auto" w:fill="auto"/>
          </w:tcPr>
          <w:p w14:paraId="4FF9C17B" w14:textId="77777777" w:rsidR="00A10084" w:rsidRPr="001B7C50" w:rsidRDefault="00A10084" w:rsidP="00BB43CA">
            <w:pPr>
              <w:pStyle w:val="TAC"/>
              <w:rPr>
                <w:ins w:id="14969" w:author="23.501_CR4721_(Rel-18)_IIoT" w:date="2023-09-04T05:48:00Z"/>
                <w:lang w:eastAsia="fr-FR"/>
              </w:rPr>
            </w:pPr>
            <w:ins w:id="14970" w:author="23.501_CR4721_(Rel-18)_IIoT" w:date="2023-09-04T05:48:00Z">
              <w:r>
                <w:rPr>
                  <w:lang w:eastAsia="fr-FR"/>
                </w:rPr>
                <w:t>-</w:t>
              </w:r>
            </w:ins>
          </w:p>
        </w:tc>
        <w:tc>
          <w:tcPr>
            <w:tcW w:w="1338" w:type="dxa"/>
          </w:tcPr>
          <w:p w14:paraId="3B80727C" w14:textId="77777777" w:rsidR="00A10084" w:rsidRPr="001B7C50" w:rsidRDefault="00A10084" w:rsidP="00BB43CA">
            <w:pPr>
              <w:pStyle w:val="TAC"/>
              <w:rPr>
                <w:ins w:id="14971" w:author="23.501_CR4721_(Rel-18)_IIoT" w:date="2023-09-04T05:48:00Z"/>
              </w:rPr>
            </w:pPr>
            <w:ins w:id="14972" w:author="23.501_CR4721_(Rel-18)_IIoT" w:date="2023-09-04T05:48:00Z">
              <w:r>
                <w:rPr>
                  <w:lang w:eastAsia="fr-FR"/>
                </w:rPr>
                <w:t>R</w:t>
              </w:r>
            </w:ins>
          </w:p>
        </w:tc>
        <w:tc>
          <w:tcPr>
            <w:tcW w:w="2126" w:type="dxa"/>
            <w:shd w:val="clear" w:color="auto" w:fill="auto"/>
          </w:tcPr>
          <w:p w14:paraId="49B4E0FA" w14:textId="77777777" w:rsidR="00A10084" w:rsidRPr="001B7C50" w:rsidRDefault="00A10084" w:rsidP="00BB43CA">
            <w:pPr>
              <w:pStyle w:val="TAC"/>
              <w:rPr>
                <w:ins w:id="14973" w:author="23.501_CR4721_(Rel-18)_IIoT" w:date="2023-09-04T05:48:00Z"/>
              </w:rPr>
            </w:pPr>
            <w:ins w:id="14974" w:author="23.501_CR4721_(Rel-18)_IIoT" w:date="2023-09-04T05:48:00Z">
              <w:r w:rsidRPr="003D0F8B">
                <w:t>Table 5.27.1.</w:t>
              </w:r>
              <w:r>
                <w:t>12</w:t>
              </w:r>
              <w:r w:rsidRPr="003D0F8B">
                <w:t>-1</w:t>
              </w:r>
            </w:ins>
          </w:p>
        </w:tc>
      </w:tr>
      <w:tr w:rsidR="00A10084" w:rsidRPr="001B7C50" w14:paraId="4D64B718" w14:textId="77777777" w:rsidTr="00BB43CA">
        <w:trPr>
          <w:cantSplit/>
          <w:jc w:val="center"/>
          <w:ins w:id="14975" w:author="23.501_CR4721_(Rel-18)_IIoT" w:date="2023-09-04T05:48:00Z"/>
        </w:trPr>
        <w:tc>
          <w:tcPr>
            <w:tcW w:w="5000" w:type="dxa"/>
            <w:shd w:val="clear" w:color="auto" w:fill="auto"/>
          </w:tcPr>
          <w:p w14:paraId="7F041A4B" w14:textId="77777777" w:rsidR="00A10084" w:rsidRPr="001B7C50" w:rsidRDefault="00A10084" w:rsidP="00BB43CA">
            <w:pPr>
              <w:pStyle w:val="TAL"/>
              <w:rPr>
                <w:ins w:id="14976" w:author="23.501_CR4721_(Rel-18)_IIoT" w:date="2023-09-04T05:48:00Z"/>
                <w:lang w:eastAsia="fr-FR"/>
              </w:rPr>
            </w:pPr>
            <w:ins w:id="14977" w:author="23.501_CR4721_(Rel-18)_IIoT" w:date="2023-09-04T05:48:00Z">
              <w:r w:rsidRPr="00282D0C">
                <w:rPr>
                  <w:lang w:eastAsia="fr-FR"/>
                </w:rPr>
                <w:t>&gt;</w:t>
              </w:r>
              <w:r>
                <w:rPr>
                  <w:lang w:eastAsia="fr-FR"/>
                </w:rPr>
                <w:t xml:space="preserve"> Parent time source</w:t>
              </w:r>
            </w:ins>
          </w:p>
        </w:tc>
        <w:tc>
          <w:tcPr>
            <w:tcW w:w="1418" w:type="dxa"/>
            <w:shd w:val="clear" w:color="auto" w:fill="auto"/>
          </w:tcPr>
          <w:p w14:paraId="5B71A5EE" w14:textId="77777777" w:rsidR="00A10084" w:rsidRPr="001B7C50" w:rsidRDefault="00A10084" w:rsidP="00BB43CA">
            <w:pPr>
              <w:pStyle w:val="TAC"/>
              <w:rPr>
                <w:ins w:id="14978" w:author="23.501_CR4721_(Rel-18)_IIoT" w:date="2023-09-04T05:48:00Z"/>
                <w:lang w:eastAsia="fr-FR"/>
              </w:rPr>
            </w:pPr>
            <w:ins w:id="14979" w:author="23.501_CR4721_(Rel-18)_IIoT" w:date="2023-09-04T05:48:00Z">
              <w:r>
                <w:rPr>
                  <w:lang w:eastAsia="fr-FR"/>
                </w:rPr>
                <w:t>-</w:t>
              </w:r>
            </w:ins>
          </w:p>
        </w:tc>
        <w:tc>
          <w:tcPr>
            <w:tcW w:w="1338" w:type="dxa"/>
          </w:tcPr>
          <w:p w14:paraId="31F790E0" w14:textId="77777777" w:rsidR="00A10084" w:rsidRPr="001B7C50" w:rsidRDefault="00A10084" w:rsidP="00BB43CA">
            <w:pPr>
              <w:pStyle w:val="TAC"/>
              <w:rPr>
                <w:ins w:id="14980" w:author="23.501_CR4721_(Rel-18)_IIoT" w:date="2023-09-04T05:48:00Z"/>
              </w:rPr>
            </w:pPr>
            <w:ins w:id="14981" w:author="23.501_CR4721_(Rel-18)_IIoT" w:date="2023-09-04T05:48:00Z">
              <w:r>
                <w:rPr>
                  <w:lang w:eastAsia="fr-FR"/>
                </w:rPr>
                <w:t>R</w:t>
              </w:r>
            </w:ins>
          </w:p>
        </w:tc>
        <w:tc>
          <w:tcPr>
            <w:tcW w:w="2126" w:type="dxa"/>
            <w:shd w:val="clear" w:color="auto" w:fill="auto"/>
          </w:tcPr>
          <w:p w14:paraId="017DAD0F" w14:textId="77777777" w:rsidR="00A10084" w:rsidRPr="001B7C50" w:rsidRDefault="00A10084" w:rsidP="00BB43CA">
            <w:pPr>
              <w:pStyle w:val="TAC"/>
              <w:rPr>
                <w:ins w:id="14982" w:author="23.501_CR4721_(Rel-18)_IIoT" w:date="2023-09-04T05:48:00Z"/>
              </w:rPr>
            </w:pPr>
            <w:ins w:id="14983" w:author="23.501_CR4721_(Rel-18)_IIoT" w:date="2023-09-04T05:48:00Z">
              <w:r w:rsidRPr="003D0F8B">
                <w:t>Table 5.27.1.</w:t>
              </w:r>
              <w:r>
                <w:t>12</w:t>
              </w:r>
              <w:r w:rsidRPr="003D0F8B">
                <w:t>-1</w:t>
              </w:r>
            </w:ins>
          </w:p>
        </w:tc>
      </w:tr>
      <w:tr w:rsidR="00A10084" w:rsidRPr="001B7C50" w14:paraId="38FA370B" w14:textId="77777777" w:rsidTr="00BB43CA">
        <w:trPr>
          <w:cantSplit/>
          <w:jc w:val="center"/>
          <w:ins w:id="14984" w:author="23.501_CR4721_(Rel-18)_IIoT" w:date="2023-09-04T05:48:00Z"/>
        </w:trPr>
        <w:tc>
          <w:tcPr>
            <w:tcW w:w="9882" w:type="dxa"/>
            <w:gridSpan w:val="4"/>
            <w:shd w:val="clear" w:color="auto" w:fill="auto"/>
          </w:tcPr>
          <w:p w14:paraId="2BD0F8BA" w14:textId="77777777" w:rsidR="00A10084" w:rsidRPr="001B7C50" w:rsidRDefault="00A10084" w:rsidP="00BB43CA">
            <w:pPr>
              <w:pStyle w:val="TAN"/>
              <w:rPr>
                <w:ins w:id="14985" w:author="23.501_CR4721_(Rel-18)_IIoT" w:date="2023-09-04T05:48:00Z"/>
              </w:rPr>
            </w:pPr>
            <w:ins w:id="14986" w:author="23.501_CR4721_(Rel-18)_IIoT" w:date="2023-09-04T05:48:00Z">
              <w:r w:rsidRPr="001B7C50">
                <w:t>NOTE 1:</w:t>
              </w:r>
              <w:r w:rsidRPr="001B7C50">
                <w:tab/>
                <w:t>R = Read only access; RW = Read/Write access; ― = not supported.</w:t>
              </w:r>
            </w:ins>
          </w:p>
          <w:p w14:paraId="0AE2B0D2" w14:textId="77777777" w:rsidR="00A10084" w:rsidRPr="001B7C50" w:rsidRDefault="00A10084" w:rsidP="00BB43CA">
            <w:pPr>
              <w:pStyle w:val="TAN"/>
              <w:rPr>
                <w:ins w:id="14987" w:author="23.501_CR4721_(Rel-18)_IIoT" w:date="2023-09-04T05:48:00Z"/>
              </w:rPr>
            </w:pPr>
            <w:ins w:id="14988" w:author="23.501_CR4721_(Rel-18)_IIoT" w:date="2023-09-04T05:48:00Z">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ins>
          </w:p>
          <w:p w14:paraId="35A61313" w14:textId="77777777" w:rsidR="00A10084" w:rsidRPr="001B7C50" w:rsidRDefault="00A10084" w:rsidP="00BB43CA">
            <w:pPr>
              <w:pStyle w:val="TAN"/>
              <w:rPr>
                <w:ins w:id="14989" w:author="23.501_CR4721_(Rel-18)_IIoT" w:date="2023-09-04T05:48:00Z"/>
              </w:rPr>
            </w:pPr>
            <w:ins w:id="14990" w:author="23.501_CR4721_(Rel-18)_IIoT" w:date="2023-09-04T05:48:00Z">
              <w:r w:rsidRPr="001B7C50">
                <w:t>NOTE 3:</w:t>
              </w:r>
              <w:r w:rsidRPr="001B7C50">
                <w:tab/>
                <w:t>If the Static Filtering Entry information is present, UPF/NW-TT can use Static Filtering Entry information for forwarding TSC traffic, as specified in clause 5.8.2.5.3.</w:t>
              </w:r>
            </w:ins>
          </w:p>
          <w:p w14:paraId="3F368EE1" w14:textId="77777777" w:rsidR="00A10084" w:rsidRPr="001B7C50" w:rsidRDefault="00A10084" w:rsidP="00BB43CA">
            <w:pPr>
              <w:pStyle w:val="TAN"/>
              <w:rPr>
                <w:ins w:id="14991" w:author="23.501_CR4721_(Rel-18)_IIoT" w:date="2023-09-04T05:48:00Z"/>
              </w:rPr>
            </w:pPr>
            <w:ins w:id="14992" w:author="23.501_CR4721_(Rel-18)_IIoT" w:date="2023-09-04T05:48:00Z">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ins>
          </w:p>
          <w:p w14:paraId="2B141273" w14:textId="77777777" w:rsidR="00A10084" w:rsidRPr="001B7C50" w:rsidRDefault="00A10084" w:rsidP="00BB43CA">
            <w:pPr>
              <w:pStyle w:val="TAN"/>
              <w:rPr>
                <w:ins w:id="14993" w:author="23.501_CR4721_(Rel-18)_IIoT" w:date="2023-09-04T05:48:00Z"/>
              </w:rPr>
            </w:pPr>
            <w:ins w:id="14994" w:author="23.501_CR4721_(Rel-18)_IIoT" w:date="2023-09-04T05:48:00Z">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ins>
          </w:p>
          <w:p w14:paraId="3C148EE8" w14:textId="77777777" w:rsidR="00A10084" w:rsidRPr="001B7C50" w:rsidRDefault="00A10084" w:rsidP="00BB43CA">
            <w:pPr>
              <w:pStyle w:val="TAN"/>
              <w:rPr>
                <w:ins w:id="14995" w:author="23.501_CR4721_(Rel-18)_IIoT" w:date="2023-09-04T05:48:00Z"/>
                <w:lang w:eastAsia="fr-FR"/>
              </w:rPr>
            </w:pPr>
            <w:ins w:id="14996" w:author="23.501_CR4721_(Rel-18)_IIoT" w:date="2023-09-04T05:48:00Z">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ins>
          </w:p>
          <w:p w14:paraId="7BBB3EE8" w14:textId="77777777" w:rsidR="00A10084" w:rsidRPr="001B7C50" w:rsidRDefault="00A10084" w:rsidP="00BB43CA">
            <w:pPr>
              <w:pStyle w:val="TAN"/>
              <w:rPr>
                <w:ins w:id="14997" w:author="23.501_CR4721_(Rel-18)_IIoT" w:date="2023-09-04T05:48:00Z"/>
                <w:lang w:eastAsia="fr-FR"/>
              </w:rPr>
            </w:pPr>
            <w:ins w:id="14998" w:author="23.501_CR4721_(Rel-18)_IIoT" w:date="2023-09-04T05:48:00Z">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ins>
          </w:p>
          <w:p w14:paraId="5969484F" w14:textId="77777777" w:rsidR="00A10084" w:rsidRPr="001B7C50" w:rsidRDefault="00A10084" w:rsidP="00BB43CA">
            <w:pPr>
              <w:pStyle w:val="TAN"/>
              <w:rPr>
                <w:ins w:id="14999" w:author="23.501_CR4721_(Rel-18)_IIoT" w:date="2023-09-04T05:48:00Z"/>
              </w:rPr>
            </w:pPr>
            <w:ins w:id="15000" w:author="23.501_CR4721_(Rel-18)_IIoT" w:date="2023-09-04T05:48:00Z">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ins>
          </w:p>
          <w:p w14:paraId="3707EC9F" w14:textId="77777777" w:rsidR="00A10084" w:rsidRPr="001B7C50" w:rsidRDefault="00A10084" w:rsidP="00BB43CA">
            <w:pPr>
              <w:pStyle w:val="TAN"/>
              <w:rPr>
                <w:ins w:id="15001" w:author="23.501_CR4721_(Rel-18)_IIoT" w:date="2023-09-04T05:48:00Z"/>
                <w:lang w:eastAsia="fr-FR"/>
              </w:rPr>
            </w:pPr>
            <w:ins w:id="15002" w:author="23.501_CR4721_(Rel-18)_IIoT" w:date="2023-09-04T05:48:00Z">
              <w:r w:rsidRPr="001B7C50">
                <w:t>NOTE 9:</w:t>
              </w:r>
              <w:r w:rsidRPr="001B7C50">
                <w:tab/>
                <w:t>Indicates whether NW-TT supports acting as a PTP grandmaster.</w:t>
              </w:r>
            </w:ins>
          </w:p>
          <w:p w14:paraId="460D5525" w14:textId="77777777" w:rsidR="00A10084" w:rsidRPr="001B7C50" w:rsidRDefault="00A10084" w:rsidP="00BB43CA">
            <w:pPr>
              <w:pStyle w:val="TAN"/>
              <w:rPr>
                <w:ins w:id="15003" w:author="23.501_CR4721_(Rel-18)_IIoT" w:date="2023-09-04T05:48:00Z"/>
                <w:lang w:eastAsia="fr-FR"/>
              </w:rPr>
            </w:pPr>
            <w:ins w:id="15004" w:author="23.501_CR4721_(Rel-18)_IIoT" w:date="2023-09-04T05:48:00Z">
              <w:r w:rsidRPr="001B7C50">
                <w:t>NOTE 10:</w:t>
              </w:r>
              <w:r w:rsidRPr="001B7C50">
                <w:tab/>
                <w:t>Indicates whether NW-TT supports acting as a gPTP grandmaster.</w:t>
              </w:r>
            </w:ins>
          </w:p>
          <w:p w14:paraId="08884DED" w14:textId="77777777" w:rsidR="00A10084" w:rsidRPr="001B7C50" w:rsidRDefault="00A10084" w:rsidP="00BB43CA">
            <w:pPr>
              <w:pStyle w:val="TAN"/>
              <w:rPr>
                <w:ins w:id="15005" w:author="23.501_CR4721_(Rel-18)_IIoT" w:date="2023-09-04T05:48:00Z"/>
              </w:rPr>
            </w:pPr>
            <w:ins w:id="15006" w:author="23.501_CR4721_(Rel-18)_IIoT" w:date="2023-09-04T05:48:00Z">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ins>
          </w:p>
          <w:p w14:paraId="70223CA2" w14:textId="77777777" w:rsidR="00A10084" w:rsidRPr="001B7C50" w:rsidRDefault="00A10084" w:rsidP="00BB43CA">
            <w:pPr>
              <w:pStyle w:val="TAN"/>
              <w:rPr>
                <w:ins w:id="15007" w:author="23.501_CR4721_(Rel-18)_IIoT" w:date="2023-09-04T05:48:00Z"/>
              </w:rPr>
            </w:pPr>
            <w:ins w:id="15008" w:author="23.501_CR4721_(Rel-18)_IIoT" w:date="2023-09-04T05:48:00Z">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ins>
          </w:p>
          <w:p w14:paraId="6C7D1440" w14:textId="77777777" w:rsidR="00A10084" w:rsidRPr="001B7C50" w:rsidRDefault="00A10084" w:rsidP="00BB43CA">
            <w:pPr>
              <w:pStyle w:val="TAN"/>
              <w:rPr>
                <w:ins w:id="15009" w:author="23.501_CR4721_(Rel-18)_IIoT" w:date="2023-09-04T05:48:00Z"/>
                <w:lang w:eastAsia="fr-FR"/>
              </w:rPr>
            </w:pPr>
            <w:ins w:id="15010" w:author="23.501_CR4721_(Rel-18)_IIoT" w:date="2023-09-04T05:48:00Z">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ins>
          </w:p>
          <w:p w14:paraId="157ECFC4" w14:textId="77777777" w:rsidR="00A10084" w:rsidRPr="001B7C50" w:rsidRDefault="00A10084" w:rsidP="00BB43CA">
            <w:pPr>
              <w:pStyle w:val="TAN"/>
              <w:rPr>
                <w:ins w:id="15011" w:author="23.501_CR4721_(Rel-18)_IIoT" w:date="2023-09-04T05:48:00Z"/>
                <w:lang w:eastAsia="fr-FR"/>
              </w:rPr>
            </w:pPr>
            <w:ins w:id="15012" w:author="23.501_CR4721_(Rel-18)_IIoT" w:date="2023-09-04T05:48:00Z">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ins>
          </w:p>
          <w:p w14:paraId="3CF55710" w14:textId="77777777" w:rsidR="00A10084" w:rsidRPr="001B7C50" w:rsidRDefault="00A10084" w:rsidP="00BB43CA">
            <w:pPr>
              <w:pStyle w:val="TAN"/>
              <w:rPr>
                <w:ins w:id="15013" w:author="23.501_CR4721_(Rel-18)_IIoT" w:date="2023-09-04T05:48:00Z"/>
                <w:lang w:eastAsia="fr-FR"/>
              </w:rPr>
            </w:pPr>
            <w:ins w:id="15014" w:author="23.501_CR4721_(Rel-18)_IIoT" w:date="2023-09-04T05:48:00Z">
              <w:r w:rsidRPr="001B7C50">
                <w:t>NOTE 15:</w:t>
              </w:r>
              <w:r w:rsidRPr="001B7C50">
                <w:tab/>
                <w:t>The IEEE Std 802.1AS [104] data sets apply if the IEEE 802.1AS PTP profile is used; otherwise, the IEEE Std 1588 [126] data sets apply</w:t>
              </w:r>
              <w:r w:rsidRPr="001B7C50">
                <w:rPr>
                  <w:lang w:eastAsia="fr-FR"/>
                </w:rPr>
                <w:t>.</w:t>
              </w:r>
            </w:ins>
          </w:p>
          <w:p w14:paraId="2B19D7E1" w14:textId="77777777" w:rsidR="00A10084" w:rsidRPr="001B7C50" w:rsidRDefault="00A10084" w:rsidP="00BB43CA">
            <w:pPr>
              <w:pStyle w:val="TAN"/>
              <w:rPr>
                <w:ins w:id="15015" w:author="23.501_CR4721_(Rel-18)_IIoT" w:date="2023-09-04T05:48:00Z"/>
              </w:rPr>
            </w:pPr>
            <w:ins w:id="15016" w:author="23.501_CR4721_(Rel-18)_IIoT" w:date="2023-09-04T05:48:00Z">
              <w:r w:rsidRPr="001B7C50">
                <w:t>NOTE 16:</w:t>
              </w:r>
              <w:r w:rsidRPr="001B7C50">
                <w:tab/>
                <w:t>Specifies the default data set for each PTP instance identified by PTP instance ID within the user plane node.</w:t>
              </w:r>
            </w:ins>
          </w:p>
          <w:p w14:paraId="197BAF21" w14:textId="77777777" w:rsidR="00A10084" w:rsidRPr="001B7C50" w:rsidRDefault="00A10084" w:rsidP="00BB43CA">
            <w:pPr>
              <w:pStyle w:val="TAN"/>
              <w:rPr>
                <w:ins w:id="15017" w:author="23.501_CR4721_(Rel-18)_IIoT" w:date="2023-09-04T05:48:00Z"/>
              </w:rPr>
            </w:pPr>
            <w:ins w:id="15018" w:author="23.501_CR4721_(Rel-18)_IIoT" w:date="2023-09-04T05:48:00Z">
              <w:r w:rsidRPr="001B7C50">
                <w:t>NOTE 17:</w:t>
              </w:r>
              <w:r w:rsidRPr="001B7C50">
                <w:tab/>
                <w:t>PTP Instance ID uniquely identifies a PTP instance within the user plane node.</w:t>
              </w:r>
            </w:ins>
          </w:p>
        </w:tc>
      </w:tr>
    </w:tbl>
    <w:p w14:paraId="721E615B" w14:textId="77777777" w:rsidR="00A10084" w:rsidRPr="001B7C50" w:rsidRDefault="00A10084" w:rsidP="00A10084">
      <w:pPr>
        <w:rPr>
          <w:ins w:id="15019" w:author="23.501_CR4721_(Rel-18)_IIoT" w:date="2023-09-04T05:48:00Z"/>
        </w:rPr>
      </w:pPr>
    </w:p>
    <w:p w14:paraId="701A8891" w14:textId="2A4681D8" w:rsidR="00B00E92" w:rsidRPr="001B7C50" w:rsidRDefault="00B00E92" w:rsidP="00323277">
      <w:pPr>
        <w:pStyle w:val="Heading1"/>
      </w:pPr>
      <w:r w:rsidRPr="001B7C50">
        <w:t>K.2</w:t>
      </w:r>
      <w:r w:rsidRPr="001B7C50">
        <w:tab/>
        <w:t xml:space="preserve">Port and </w:t>
      </w:r>
      <w:r w:rsidR="00C4403A" w:rsidRPr="001B7C50">
        <w:t xml:space="preserve">user plane node </w:t>
      </w:r>
      <w:r w:rsidRPr="001B7C50">
        <w:t>management information exchange for time synchronization</w:t>
      </w:r>
      <w:bookmarkEnd w:id="11201"/>
    </w:p>
    <w:p w14:paraId="726AF5B7" w14:textId="77777777" w:rsidR="00B00E92" w:rsidRPr="001B7C50" w:rsidRDefault="00B00E92" w:rsidP="00323277">
      <w:pPr>
        <w:pStyle w:val="Heading2"/>
      </w:pPr>
      <w:bookmarkStart w:id="15020" w:name="_Toc138309945"/>
      <w:bookmarkStart w:id="15021" w:name="_CRK_2_1"/>
      <w:bookmarkEnd w:id="15021"/>
      <w:r w:rsidRPr="001B7C50">
        <w:t>K.2.1</w:t>
      </w:r>
      <w:r w:rsidRPr="001B7C50">
        <w:tab/>
        <w:t>Capability exchange</w:t>
      </w:r>
      <w:bookmarkEnd w:id="15020"/>
    </w:p>
    <w:p w14:paraId="7C4194D2" w14:textId="5A0BD2F8" w:rsidR="00B00E92" w:rsidRPr="001B7C50" w:rsidRDefault="00B00E92" w:rsidP="00D40151">
      <w:r w:rsidRPr="001B7C50">
        <w:t>DS-TT and NW-TT indicate time synchronization information they support inside the Port management capabilities (see Table</w:t>
      </w:r>
      <w:del w:id="15022" w:author="23.501_CR4721_(Rel-18)_IIoT" w:date="2023-09-04T05:50:00Z">
        <w:r w:rsidRPr="001B7C50" w:rsidDel="00A10084">
          <w:delText xml:space="preserve"> 5.28.3</w:delText>
        </w:r>
      </w:del>
      <w:ins w:id="15023" w:author="23.501_CR4721_(Rel-18)_IIoT" w:date="2023-09-04T05:50:00Z">
        <w:r w:rsidR="00A10084">
          <w:t xml:space="preserve"> K</w:t>
        </w:r>
      </w:ins>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15024" w:name="_Toc138309946"/>
      <w:bookmarkStart w:id="15025" w:name="_CRK_2_2"/>
      <w:bookmarkEnd w:id="15025"/>
      <w:r w:rsidRPr="001B7C50">
        <w:t>K.2.2</w:t>
      </w:r>
      <w:r w:rsidRPr="001B7C50">
        <w:tab/>
        <w:t>PTP Instance configuration</w:t>
      </w:r>
      <w:bookmarkEnd w:id="15024"/>
    </w:p>
    <w:p w14:paraId="11199E34" w14:textId="77777777" w:rsidR="00B00E92" w:rsidRPr="001B7C50" w:rsidRDefault="00B00E92" w:rsidP="00323277">
      <w:pPr>
        <w:pStyle w:val="Heading3"/>
      </w:pPr>
      <w:bookmarkStart w:id="15026" w:name="_Toc138309947"/>
      <w:bookmarkStart w:id="15027" w:name="_CRK_2_2_1"/>
      <w:bookmarkEnd w:id="15027"/>
      <w:r w:rsidRPr="001B7C50">
        <w:t>K.2.2.1</w:t>
      </w:r>
      <w:r w:rsidRPr="001B7C50">
        <w:tab/>
        <w:t>General</w:t>
      </w:r>
      <w:bookmarkEnd w:id="15026"/>
    </w:p>
    <w:p w14:paraId="1CC3A219" w14:textId="2B5923BA"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del w:id="15028" w:author="23.501_CR4721_(Rel-18)_IIoT" w:date="2023-09-04T05:51:00Z">
        <w:r w:rsidRPr="001B7C50" w:rsidDel="00A10084">
          <w:delText xml:space="preserve"> 5.28.3</w:delText>
        </w:r>
      </w:del>
      <w:ins w:id="15029" w:author="23.501_CR4721_(Rel-18)_IIoT" w:date="2023-09-04T05:51:00Z">
        <w:r w:rsidR="00A10084">
          <w:t xml:space="preserve"> K</w:t>
        </w:r>
      </w:ins>
      <w:r w:rsidRPr="001B7C50">
        <w:t>.1-1)</w:t>
      </w:r>
      <w:r w:rsidR="00611C81" w:rsidRPr="001B7C50">
        <w:t xml:space="preserve"> and user plane node management information (UMIC, see Table</w:t>
      </w:r>
      <w:del w:id="15030" w:author="23.501_CR4721_(Rel-18)_IIoT" w:date="2023-09-04T05:51:00Z">
        <w:r w:rsidR="00611C81" w:rsidRPr="001B7C50" w:rsidDel="00A10084">
          <w:delText xml:space="preserve"> 5.28.3</w:delText>
        </w:r>
      </w:del>
      <w:ins w:id="15031" w:author="23.501_CR4721_(Rel-18)_IIoT" w:date="2023-09-04T05:51:00Z">
        <w:r w:rsidR="00A10084">
          <w:t xml:space="preserve"> K</w:t>
        </w:r>
      </w:ins>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4CBEFF42"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del w:id="15032" w:author="23.501_CR4721_(Rel-18)_IIoT" w:date="2023-09-04T05:51:00Z">
        <w:r w:rsidRPr="001B7C50" w:rsidDel="00A10084">
          <w:delText xml:space="preserve"> 5.28.3</w:delText>
        </w:r>
      </w:del>
      <w:ins w:id="15033" w:author="23.501_CR4721_(Rel-18)_IIoT" w:date="2023-09-04T05:51:00Z">
        <w:r w:rsidR="00A10084">
          <w:t xml:space="preserve"> K</w:t>
        </w:r>
      </w:ins>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4570C3FE"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del w:id="15034" w:author="23.501_CR4721_(Rel-18)_IIoT" w:date="2023-09-04T05:51:00Z">
        <w:r w:rsidRPr="001B7C50" w:rsidDel="00A10084">
          <w:delText xml:space="preserve"> 5.28.3</w:delText>
        </w:r>
      </w:del>
      <w:ins w:id="15035" w:author="23.501_CR4721_(Rel-18)_IIoT" w:date="2023-09-04T05:51:00Z">
        <w:r w:rsidR="00A10084">
          <w:t xml:space="preserve"> K</w:t>
        </w:r>
      </w:ins>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15036" w:name="_Toc138309948"/>
      <w:bookmarkStart w:id="15037" w:name="_CRK_2_2_2"/>
      <w:bookmarkEnd w:id="15037"/>
      <w:r w:rsidRPr="001B7C50">
        <w:t>K.2.2.2</w:t>
      </w:r>
      <w:r w:rsidRPr="001B7C50">
        <w:tab/>
        <w:t>Configuration for Sync and Announce reception timeouts</w:t>
      </w:r>
      <w:bookmarkEnd w:id="15036"/>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15038" w:name="_Toc138309949"/>
      <w:bookmarkStart w:id="15039" w:name="_CRK_2_2_3"/>
      <w:bookmarkEnd w:id="15039"/>
      <w:r w:rsidRPr="001B7C50">
        <w:t>K.2.2.3</w:t>
      </w:r>
      <w:r w:rsidRPr="001B7C50">
        <w:tab/>
        <w:t>Configuration for PTP port states</w:t>
      </w:r>
      <w:bookmarkEnd w:id="15038"/>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15040" w:name="_Toc138309950"/>
      <w:bookmarkStart w:id="15041" w:name="_CRK_2_2_4"/>
      <w:bookmarkEnd w:id="15041"/>
      <w:r w:rsidRPr="001B7C50">
        <w:t>K.2.2.4</w:t>
      </w:r>
      <w:r w:rsidRPr="001B7C50">
        <w:tab/>
        <w:t>Configuration for PTP grandmaster function</w:t>
      </w:r>
      <w:bookmarkEnd w:id="15040"/>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15042" w:name="_Toc138309951"/>
      <w:bookmarkStart w:id="15043" w:name="_CRK_2_2_5"/>
      <w:bookmarkEnd w:id="15043"/>
      <w:r w:rsidRPr="001B7C50">
        <w:t>K.2.2.5</w:t>
      </w:r>
      <w:r w:rsidRPr="001B7C50">
        <w:tab/>
        <w:t>Configuration for Sync and Announce intervals</w:t>
      </w:r>
      <w:bookmarkEnd w:id="15042"/>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15044" w:name="_Toc138309952"/>
      <w:bookmarkStart w:id="15045" w:name="_CRK_2_2_6"/>
      <w:bookmarkEnd w:id="15045"/>
      <w:r w:rsidRPr="001B7C50">
        <w:t>K.2.2.6</w:t>
      </w:r>
      <w:r w:rsidRPr="001B7C50">
        <w:tab/>
        <w:t>Configuration for transport protocols</w:t>
      </w:r>
      <w:bookmarkEnd w:id="15044"/>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15046" w:name="_CRAnnexLnormative"/>
      <w:bookmarkEnd w:id="15046"/>
      <w:r w:rsidRPr="001B7C50">
        <w:br w:type="page"/>
      </w:r>
      <w:bookmarkStart w:id="15047" w:name="_Toc138309953"/>
      <w:r w:rsidRPr="001B7C50">
        <w:t>Annex L (normative):</w:t>
      </w:r>
      <w:r w:rsidRPr="001B7C50">
        <w:br/>
        <w:t>Support of GERAN/UTRAN access</w:t>
      </w:r>
      <w:bookmarkEnd w:id="15047"/>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15048" w:name="_Toc138309954"/>
      <w:bookmarkStart w:id="15049" w:name="_CRAnnexMnormative"/>
      <w:bookmarkEnd w:id="15049"/>
      <w:r>
        <w:t>Annex M (normative):</w:t>
      </w:r>
      <w:r>
        <w:br/>
        <w:t>Interworking with TSN deployed in the Transport Network</w:t>
      </w:r>
      <w:bookmarkEnd w:id="15048"/>
    </w:p>
    <w:p w14:paraId="5C1E2C42" w14:textId="673862F8" w:rsidR="00A92B4B" w:rsidRDefault="00A92B4B" w:rsidP="00A92B4B">
      <w:pPr>
        <w:pStyle w:val="Heading1"/>
      </w:pPr>
      <w:bookmarkStart w:id="15050" w:name="_Toc138309955"/>
      <w:bookmarkStart w:id="15051" w:name="_CRM_1"/>
      <w:bookmarkEnd w:id="15051"/>
      <w:r>
        <w:t>M.1</w:t>
      </w:r>
      <w:r>
        <w:tab/>
        <w:t>Mapping of the parameters between 5GS and TSN UNI</w:t>
      </w:r>
      <w:bookmarkEnd w:id="15050"/>
    </w:p>
    <w:p w14:paraId="7939AB44" w14:textId="080F57A7" w:rsidR="00A92B4B" w:rsidRDefault="00A92B4B" w:rsidP="00695DF1">
      <w:pPr>
        <w:pStyle w:val="EditorsNote"/>
      </w:pPr>
      <w:r>
        <w:t>Editor's note:</w:t>
      </w:r>
      <w:r>
        <w:tab/>
        <w:t>The information provided here is a guidance for better understanding of the function. Content of this Annex will be updated to a functional level detail once stage 3 work is stable.</w:t>
      </w:r>
    </w:p>
    <w:p w14:paraId="4BA79324" w14:textId="174D18EA" w:rsidR="00A92B4B" w:rsidRDefault="00A92B4B" w:rsidP="00A92B4B">
      <w:r>
        <w:t>The details of the parameters in the TSN UNI are specified in IEEE</w:t>
      </w:r>
      <w:r w:rsidR="007C1B83">
        <w:t> </w:t>
      </w:r>
      <w:r>
        <w:t>Std</w:t>
      </w:r>
      <w:r w:rsidR="007C1B83">
        <w:t> </w:t>
      </w:r>
      <w:r>
        <w:t>802.1Q</w:t>
      </w:r>
      <w:r w:rsidR="007C1B83">
        <w:t> </w:t>
      </w:r>
      <w:r>
        <w:t>[9</w:t>
      </w:r>
      <w:r w:rsidR="007C1B83">
        <w:t>8</w:t>
      </w:r>
      <w:r>
        <w:t>] and IEEE</w:t>
      </w:r>
      <w:r w:rsidR="007C1B83">
        <w:t> </w:t>
      </w:r>
      <w:r>
        <w:t>P802.1Qdj</w:t>
      </w:r>
      <w:r w:rsidR="007C1B83">
        <w:t> </w:t>
      </w:r>
      <w:r>
        <w:t>[146].</w:t>
      </w:r>
      <w:r w:rsidR="007C1B83">
        <w:t xml:space="preserve"> Stream identification is further specified in IEEE Std 802.1CB [83] and IEEE Std 802.1CBdb [178].</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343E4247" w:rsidR="00A92B4B" w:rsidRDefault="00A92B4B" w:rsidP="00695DF1">
      <w:pPr>
        <w:pStyle w:val="B2"/>
      </w:pPr>
      <w:r>
        <w:t>‐</w:t>
      </w:r>
      <w:r>
        <w:tab/>
        <w:t>StreamID: can be generated by the SMF/CUC based on the End Station MAC address acting as Talker</w:t>
      </w:r>
      <w:r w:rsidR="007C1B83">
        <w:t xml:space="preserve"> and a UniqueID. SUPI</w:t>
      </w:r>
      <w:r>
        <w:t>, PDU Session ID and QFI</w:t>
      </w:r>
      <w:r w:rsidR="007C1B83">
        <w:t xml:space="preserve"> may be used to derive the UniqueID</w:t>
      </w:r>
      <w:r>
        <w:t>.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Default="00A92B4B" w:rsidP="00695DF1">
      <w:pPr>
        <w:pStyle w:val="B2"/>
      </w:pPr>
      <w:r>
        <w:t>-</w:t>
      </w:r>
      <w:r>
        <w:tab/>
        <w:t>DataFrameSpecification (optional): When it is present it specifies how the TN can identify packets of the TN stream</w:t>
      </w:r>
      <w:r w:rsidR="007C1B83">
        <w:t xml:space="preserve"> using Ethernet, IP and transport protocol header fields</w:t>
      </w:r>
      <w:r>
        <w:t xml:space="preserve"> in order to apply the required TSN configuration.</w:t>
      </w:r>
    </w:p>
    <w:p w14:paraId="70678205" w14:textId="31A41BBE" w:rsidR="007C1B83" w:rsidRDefault="00A92B4B" w:rsidP="00695DF1">
      <w:pPr>
        <w:pStyle w:val="B2"/>
      </w:pPr>
      <w:r>
        <w:tab/>
      </w:r>
      <w:r w:rsidR="007C1B83">
        <w:t xml:space="preserve">The </w:t>
      </w:r>
      <w:r>
        <w:t>SMF/CUC</w:t>
      </w:r>
      <w:r w:rsidR="007C1B83">
        <w:t xml:space="preserve"> may</w:t>
      </w:r>
      <w:r>
        <w:t xml:space="preserve"> derive the DataFrameSpecification based on</w:t>
      </w:r>
      <w:r w:rsidR="007C1B83">
        <w:t>:</w:t>
      </w:r>
    </w:p>
    <w:p w14:paraId="54D2756D" w14:textId="281BEE3C" w:rsidR="00A92B4B" w:rsidRDefault="007C1B83" w:rsidP="005A13C0">
      <w:pPr>
        <w:pStyle w:val="B3"/>
      </w:pPr>
      <w:r>
        <w:t>-</w:t>
      </w:r>
      <w:r>
        <w:tab/>
      </w:r>
      <w:r w:rsidR="00A92B4B">
        <w:t>N3 tunnel end point addresses that are used for the QoS Flow. The SMF/CUC</w:t>
      </w:r>
      <w:r>
        <w:t xml:space="preserve"> may</w:t>
      </w:r>
      <w:r w:rsidR="00A92B4B">
        <w:t xml:space="preserve"> instruct the UPF and NG-RAN to assign a separate N3 tunnel end point address for each QoS Flow</w:t>
      </w:r>
      <w:r>
        <w:t xml:space="preserve"> that may carry TSC streams so that </w:t>
      </w:r>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r w:rsidR="007C1B83">
        <w:t xml:space="preserve"> in case separate N3 tunnel end point addresses are used for each QoS flow that can carry time sensitive streams</w:t>
      </w:r>
      <w:r>
        <w:t>.</w:t>
      </w:r>
    </w:p>
    <w:p w14:paraId="37D65D1A" w14:textId="77777777" w:rsidR="007C1B83" w:rsidRDefault="007C1B83" w:rsidP="00695DF1">
      <w:pPr>
        <w:pStyle w:val="B2"/>
      </w:pPr>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Default="007C1B83" w:rsidP="00695DF1">
      <w:pPr>
        <w:pStyle w:val="B2"/>
      </w:pPr>
      <w:r>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Default="007C1B83" w:rsidP="00695DF1">
      <w:pPr>
        <w:pStyle w:val="B2"/>
      </w:pPr>
      <w:r>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t>‐</w:t>
      </w:r>
      <w:r>
        <w:tab/>
        <w:t>MaxFramesPerInterval: specifies</w:t>
      </w:r>
      <w:r w:rsidR="00D409DD">
        <w:t xml:space="preserve"> the maximum number of frames that the Talker transmits in one Interval</w:t>
      </w:r>
      <w:r>
        <w:t>.</w:t>
      </w:r>
    </w:p>
    <w:p w14:paraId="133B6B62" w14:textId="77777777" w:rsidR="00C86B51" w:rsidRDefault="00C86B51" w:rsidP="00C86B51">
      <w:pPr>
        <w:pStyle w:val="B2"/>
      </w:pPr>
      <w:r>
        <w:t>‐</w:t>
      </w:r>
      <w:r>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24C385A1" w14:textId="77777777" w:rsidR="00C86B51" w:rsidRDefault="00C86B51" w:rsidP="00695DF1">
      <w:pPr>
        <w:pStyle w:val="B4"/>
      </w:pPr>
      <w:r>
        <w:tab/>
        <w:t>Packet arrival time at the Talker (UL) - M x Interval, where M is the largest integer for which the relation:</w:t>
      </w:r>
    </w:p>
    <w:p w14:paraId="643C3F80" w14:textId="77777777" w:rsidR="00C86B51" w:rsidRDefault="00C86B51" w:rsidP="005A13C0">
      <w:pPr>
        <w:pStyle w:val="B5"/>
      </w:pPr>
      <w:r>
        <w:tab/>
        <w:t>Packet arrival time at the Talker (UL) &gt; M x Interval duration.</w:t>
      </w:r>
    </w:p>
    <w:p w14:paraId="63D7A5A8" w14:textId="7BEA3D3D" w:rsidR="00A92B4B" w:rsidRDefault="00A92B4B" w:rsidP="00695DF1">
      <w:pPr>
        <w:pStyle w:val="B4"/>
      </w:pPr>
      <w:r>
        <w:tab/>
        <w:t>would be true.</w:t>
      </w:r>
    </w:p>
    <w:p w14:paraId="17BA1818" w14:textId="2ED60CDC" w:rsidR="00C86B51" w:rsidRDefault="00C86B51" w:rsidP="00695DF1">
      <w:pPr>
        <w:pStyle w:val="B3"/>
      </w:pPr>
      <w:r>
        <w:tab/>
        <w:t>Packet arrival time at the Talker (UL) should be: TSCAC BAT in UL direction (presented in TAI time and corrected for clock drifting as specified in the present specification) + UE-DS-TT Residence Time.</w:t>
      </w:r>
    </w:p>
    <w:p w14:paraId="58A0C6E2" w14:textId="063E1BB8" w:rsidR="00A92B4B" w:rsidRDefault="00A92B4B" w:rsidP="00695DF1">
      <w:pPr>
        <w:pStyle w:val="B3"/>
      </w:pPr>
      <w:r>
        <w:tab/>
        <w:t>For downlink, EarliestTransmitOffset should be set based on the following formula:</w:t>
      </w:r>
    </w:p>
    <w:p w14:paraId="26B80EF2" w14:textId="77777777" w:rsidR="00C86B51" w:rsidRDefault="00C86B51" w:rsidP="00C86B51">
      <w:pPr>
        <w:pStyle w:val="B4"/>
      </w:pPr>
      <w:r>
        <w:tab/>
        <w:t>Packet arrival time at the Talker (DL) - M x Interval, where M is the largest integer for which the relation:</w:t>
      </w:r>
    </w:p>
    <w:p w14:paraId="7E223360" w14:textId="77777777" w:rsidR="00C86B51" w:rsidRDefault="00C86B51" w:rsidP="005A13C0">
      <w:pPr>
        <w:pStyle w:val="B5"/>
      </w:pPr>
      <w:r>
        <w:tab/>
        <w:t>Packet arrival time at the Talker (DL) &gt; M x Interval duration.</w:t>
      </w:r>
    </w:p>
    <w:p w14:paraId="6AF377DF" w14:textId="77777777" w:rsidR="00A92B4B" w:rsidRDefault="00A92B4B" w:rsidP="00695DF1">
      <w:pPr>
        <w:pStyle w:val="B3"/>
      </w:pPr>
      <w:r>
        <w:tab/>
        <w:t>would be true.</w:t>
      </w:r>
    </w:p>
    <w:p w14:paraId="6507386C" w14:textId="2BFEB0F6" w:rsidR="00C86B51" w:rsidRDefault="00C86B51" w:rsidP="00C86B51">
      <w:pPr>
        <w:pStyle w:val="B3"/>
      </w:pPr>
      <w:r>
        <w:tab/>
        <w:t>Packet arrival time at the Talker (DL) should be TSCAC BAT in DL direction (presented in TAI time and corrected for clock drifting as specified in the present specification).</w:t>
      </w:r>
    </w:p>
    <w:p w14:paraId="798540C5" w14:textId="652D79EF" w:rsidR="00A92B4B" w:rsidRDefault="00A92B4B" w:rsidP="00A92B4B">
      <w:pPr>
        <w:pStyle w:val="B2"/>
      </w:pPr>
      <w:r>
        <w:t>‐</w:t>
      </w:r>
      <w:r>
        <w:tab/>
        <w:t>LatestTransmitOffset: the last chance within an interval should leave enough time to transfer a packet with MaxFrameSize. Derived from the end of the interval, the time to transfer a packet with MaxFrameSize.</w:t>
      </w:r>
      <w:r w:rsidR="00C86B51">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3C7F192F" w:rsidR="007C1B83" w:rsidRDefault="007C1B83" w:rsidP="00A92B4B">
      <w:pPr>
        <w:pStyle w:val="B2"/>
      </w:pPr>
      <w:r>
        <w:t>‐</w:t>
      </w:r>
      <w:r>
        <w:tab/>
        <w:t>Jitter: derived in SMF/CUC based on local information on Jitter in AN-TL and CN-TL and respective stream and traffic interference.</w:t>
      </w:r>
      <w:r w:rsidRPr="007C1B83">
        <w:t xml:space="preserve"> </w:t>
      </w:r>
      <w:r>
        <w:t>Annex U, clauses U.1.1, U.1.2, and U.1.3 of IEEE Std 802.1Q [98] provide some examples.</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3D5F1077"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E79826B"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 and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77777777" w:rsidR="00A92B4B" w:rsidRDefault="00A92B4B" w:rsidP="00695DF1">
      <w:pPr>
        <w:pStyle w:val="B3"/>
      </w:pPr>
      <w:r>
        <w:t>‐</w:t>
      </w:r>
      <w:r>
        <w:tab/>
        <w:t>MAC Address (optional, present only if the respective InterfaceCapability contains a value for Active Destination MAC and VLAN Stream identification in CB-StreamIdenTypeList, and stream transformation is performed in AN-TL and CN-TL).</w:t>
      </w:r>
    </w:p>
    <w:p w14:paraId="6C67D80A" w14:textId="77777777" w:rsidR="00A92B4B" w:rsidRDefault="00A92B4B" w:rsidP="00695DF1">
      <w:pPr>
        <w:pStyle w:val="B3"/>
      </w:pPr>
      <w:r>
        <w:t>‐</w:t>
      </w:r>
      <w:r>
        <w:tab/>
        <w:t>VLAN Tag (optional, present only if the respective InterfaceCapability contains that it is VlanTagCapable and a value for Active Destination MAC and VLAN Stream identification in CB-StreamIdenTypeList,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t>TimeAwareOffset (optional, present only if the traffic is time-synchronized, AN-TL and CN-TL is supported, and TSpecTimeAware elements were provided in the stream requirements).</w:t>
      </w:r>
    </w:p>
    <w:p w14:paraId="6CE1671F" w14:textId="500D5F97" w:rsidR="00A92B4B" w:rsidRDefault="00A92B4B" w:rsidP="00A92B4B">
      <w:pPr>
        <w:pStyle w:val="B4"/>
      </w:pPr>
      <w:r>
        <w:tab/>
        <w:t>If the InterfaceConfiguration is included and</w:t>
      </w:r>
      <w:r w:rsidR="007C1B83">
        <w:t xml:space="preserve"> if the</w:t>
      </w:r>
      <w:r>
        <w:t xml:space="preserve"> AL-TL/CN-TL</w:t>
      </w:r>
      <w:r w:rsidR="007C1B83">
        <w:t xml:space="preserve"> acting as Talker End Station</w:t>
      </w:r>
      <w:r>
        <w:t xml:space="preserve"> support the Stream Transformation as described in IEEE</w:t>
      </w:r>
      <w:r w:rsidR="007C1B83">
        <w:t> </w:t>
      </w:r>
      <w:r>
        <w:t>Std</w:t>
      </w:r>
      <w:r w:rsidR="007C1B83">
        <w:t> </w:t>
      </w:r>
      <w:r>
        <w:t>802.1Q</w:t>
      </w:r>
      <w:r w:rsidR="007C1B83">
        <w:t> </w:t>
      </w:r>
      <w:r>
        <w:t>[9</w:t>
      </w:r>
      <w:r w:rsidR="007C1B83">
        <w:t>8</w:t>
      </w:r>
      <w:r>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t xml:space="preserve"> acting as Taker End Station</w:t>
      </w:r>
      <w:r>
        <w:t>. This allows to use a single GTP-U tunnel as defined for non-TSN Transport networks.</w:t>
      </w:r>
    </w:p>
    <w:p w14:paraId="37D209C0" w14:textId="5E3D7B06" w:rsidR="00A92B4B" w:rsidRDefault="00A92B4B" w:rsidP="00A92B4B">
      <w:pPr>
        <w:pStyle w:val="B4"/>
      </w:pPr>
      <w:r>
        <w:tab/>
        <w:t>If the TimeAwareOffset is included from TN CNC to SMF/CUC, the SMF/CUC should</w:t>
      </w:r>
      <w:r w:rsidR="00C86B51">
        <w:t xml:space="preserve"> send the TimeAwareOffset to the AN-TL (for streams in UL direction) or the CN-TL port (for streams in the DL direction). The AL-TL/CN-TL</w:t>
      </w:r>
      <w:r>
        <w:t xml:space="preserve"> derive Gate Control information</w:t>
      </w:r>
      <w:r w:rsidR="00C86B51">
        <w:t xml:space="preserve"> (i.e. AdminBaseTime, AdminCycleTime, AdminControlListLength, and AdminControlList) based on the TimeAwareOffset</w:t>
      </w:r>
      <w:r>
        <w:t xml:space="preserve"> as defined in IEEE</w:t>
      </w:r>
      <w:r w:rsidR="007C1B83">
        <w:t> </w:t>
      </w:r>
      <w:r>
        <w:t>Std</w:t>
      </w:r>
      <w:r w:rsidR="007C1B83">
        <w:t> </w:t>
      </w:r>
      <w:r>
        <w:t>802.1Q</w:t>
      </w:r>
      <w:r w:rsidR="007C1B83">
        <w:t> </w:t>
      </w:r>
      <w:r>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724472F5" w:rsidR="00A92B4B" w:rsidRDefault="00A92B4B" w:rsidP="00695DF1">
      <w:pPr>
        <w:pStyle w:val="NO"/>
      </w:pPr>
      <w:r>
        <w:t>NOTE 2:</w:t>
      </w:r>
      <w:r>
        <w:tab/>
        <w:t>It is assumed that the end station communication-configuration will contain at least the same information as defined for the status.</w:t>
      </w:r>
    </w:p>
    <w:p w14:paraId="6F68C3BB" w14:textId="6FFCD892" w:rsidR="007C1B83" w:rsidRDefault="007C1B83" w:rsidP="007C1B83">
      <w:pPr>
        <w:pStyle w:val="NO"/>
      </w:pPr>
      <w:r>
        <w:t>NOTE 3:</w:t>
      </w:r>
      <w:r>
        <w:tab/>
        <w:t>If Jitter value needs to be considered, EarliestTransmitOffset for UL and DL and LatestTransmitOffset shall be Jitter corrected. How Jitter correction is carried out is up to implementation.</w:t>
      </w:r>
    </w:p>
    <w:p w14:paraId="662A4506" w14:textId="738C8F75" w:rsidR="006E26ED" w:rsidRDefault="006E26ED" w:rsidP="006E26ED">
      <w:pPr>
        <w:pStyle w:val="Heading1"/>
      </w:pPr>
      <w:bookmarkStart w:id="15052" w:name="_Toc138309956"/>
      <w:bookmarkStart w:id="15053" w:name="_CRM_2"/>
      <w:bookmarkEnd w:id="15053"/>
      <w:r>
        <w:t>M.2</w:t>
      </w:r>
      <w:r>
        <w:tab/>
        <w:t>TL-Container Information</w:t>
      </w:r>
      <w:bookmarkEnd w:id="15052"/>
    </w:p>
    <w:p w14:paraId="207EB609" w14:textId="7B7865C1" w:rsidR="006E26ED" w:rsidRDefault="006E26ED" w:rsidP="005A13C0">
      <w:pPr>
        <w:pStyle w:val="TH"/>
      </w:pPr>
      <w:bookmarkStart w:id="15054" w:name="_CRTableM_21"/>
      <w:r>
        <w:t xml:space="preserve">Table </w:t>
      </w:r>
      <w:bookmarkEnd w:id="15054"/>
      <w: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14:paraId="45F5ED45" w14:textId="77777777" w:rsidTr="005A13C0">
        <w:tc>
          <w:tcPr>
            <w:tcW w:w="277" w:type="dxa"/>
            <w:tcBorders>
              <w:bottom w:val="nil"/>
              <w:right w:val="nil"/>
            </w:tcBorders>
            <w:shd w:val="clear" w:color="auto" w:fill="auto"/>
          </w:tcPr>
          <w:p w14:paraId="07F4E4F9" w14:textId="77777777" w:rsidR="00EC6AAB" w:rsidRDefault="00EC6AAB" w:rsidP="00EC6AAB">
            <w:pPr>
              <w:pStyle w:val="TAH"/>
            </w:pPr>
          </w:p>
        </w:tc>
        <w:tc>
          <w:tcPr>
            <w:tcW w:w="4113" w:type="dxa"/>
            <w:tcBorders>
              <w:left w:val="nil"/>
              <w:bottom w:val="nil"/>
            </w:tcBorders>
            <w:shd w:val="clear" w:color="auto" w:fill="auto"/>
          </w:tcPr>
          <w:p w14:paraId="197028BD" w14:textId="6A34D5A4" w:rsidR="00EC6AAB" w:rsidRDefault="00EC6AAB" w:rsidP="005A13C0">
            <w:pPr>
              <w:pStyle w:val="TAH"/>
            </w:pPr>
            <w:r>
              <w:t>TL-Container information</w:t>
            </w:r>
          </w:p>
        </w:tc>
        <w:tc>
          <w:tcPr>
            <w:tcW w:w="2268" w:type="dxa"/>
            <w:gridSpan w:val="2"/>
          </w:tcPr>
          <w:p w14:paraId="322C1B95" w14:textId="793C5FBF" w:rsidR="00EC6AAB" w:rsidRDefault="00EC6AAB" w:rsidP="005A13C0">
            <w:pPr>
              <w:pStyle w:val="TAH"/>
            </w:pPr>
            <w:r>
              <w:t>Supported Operations - AN-TL/CN-TL (see NOTE 1)</w:t>
            </w:r>
          </w:p>
        </w:tc>
        <w:tc>
          <w:tcPr>
            <w:tcW w:w="2973" w:type="dxa"/>
            <w:tcBorders>
              <w:bottom w:val="nil"/>
            </w:tcBorders>
            <w:shd w:val="clear" w:color="auto" w:fill="auto"/>
          </w:tcPr>
          <w:p w14:paraId="612AE73D" w14:textId="33F59243" w:rsidR="00EC6AAB" w:rsidRDefault="00EC6AAB" w:rsidP="005A13C0">
            <w:pPr>
              <w:pStyle w:val="TAH"/>
            </w:pPr>
            <w:r>
              <w:t>Reference</w:t>
            </w:r>
          </w:p>
        </w:tc>
      </w:tr>
      <w:tr w:rsidR="00EC6AAB" w14:paraId="35E58FAC" w14:textId="77777777" w:rsidTr="005A13C0">
        <w:tc>
          <w:tcPr>
            <w:tcW w:w="277" w:type="dxa"/>
            <w:tcBorders>
              <w:top w:val="nil"/>
              <w:bottom w:val="single" w:sz="4" w:space="0" w:color="auto"/>
              <w:right w:val="nil"/>
            </w:tcBorders>
            <w:shd w:val="clear" w:color="auto" w:fill="auto"/>
          </w:tcPr>
          <w:p w14:paraId="130F1EFA" w14:textId="77777777" w:rsidR="00EC6AAB"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Default="00EC6AAB" w:rsidP="005A13C0">
            <w:pPr>
              <w:pStyle w:val="TAH"/>
            </w:pPr>
          </w:p>
        </w:tc>
        <w:tc>
          <w:tcPr>
            <w:tcW w:w="1134" w:type="dxa"/>
            <w:tcBorders>
              <w:bottom w:val="single" w:sz="4" w:space="0" w:color="auto"/>
            </w:tcBorders>
          </w:tcPr>
          <w:p w14:paraId="359B11A5" w14:textId="6C48AC54" w:rsidR="00EC6AAB" w:rsidRDefault="00EC6AAB" w:rsidP="005A13C0">
            <w:pPr>
              <w:pStyle w:val="TAH"/>
            </w:pPr>
            <w:r>
              <w:t>Talker</w:t>
            </w:r>
          </w:p>
        </w:tc>
        <w:tc>
          <w:tcPr>
            <w:tcW w:w="1134" w:type="dxa"/>
            <w:tcBorders>
              <w:bottom w:val="single" w:sz="4" w:space="0" w:color="auto"/>
            </w:tcBorders>
          </w:tcPr>
          <w:p w14:paraId="1900A429" w14:textId="19FA2AE1" w:rsidR="00EC6AAB" w:rsidRDefault="00EC6AAB" w:rsidP="005A13C0">
            <w:pPr>
              <w:pStyle w:val="TAH"/>
            </w:pPr>
            <w:r>
              <w:t>Listener</w:t>
            </w:r>
          </w:p>
        </w:tc>
        <w:tc>
          <w:tcPr>
            <w:tcW w:w="2973" w:type="dxa"/>
            <w:tcBorders>
              <w:top w:val="nil"/>
              <w:bottom w:val="single" w:sz="4" w:space="0" w:color="auto"/>
            </w:tcBorders>
            <w:shd w:val="clear" w:color="auto" w:fill="auto"/>
          </w:tcPr>
          <w:p w14:paraId="48A67BBB" w14:textId="77777777" w:rsidR="00EC6AAB" w:rsidRDefault="00EC6AAB" w:rsidP="005A13C0">
            <w:pPr>
              <w:pStyle w:val="TAH"/>
            </w:pPr>
          </w:p>
        </w:tc>
      </w:tr>
      <w:tr w:rsidR="00EC6AAB" w14:paraId="0D19AD31" w14:textId="77777777" w:rsidTr="00E60863">
        <w:tc>
          <w:tcPr>
            <w:tcW w:w="9631" w:type="dxa"/>
            <w:gridSpan w:val="5"/>
          </w:tcPr>
          <w:p w14:paraId="1879A0C7" w14:textId="462428B9" w:rsidR="00EC6AAB" w:rsidRPr="005A13C0" w:rsidRDefault="00EC6AAB" w:rsidP="005A13C0">
            <w:pPr>
              <w:pStyle w:val="TAL"/>
              <w:rPr>
                <w:b/>
                <w:bCs/>
              </w:rPr>
            </w:pPr>
            <w:r>
              <w:rPr>
                <w:b/>
                <w:bCs/>
              </w:rPr>
              <w:t>End Station Parameters of AN-TL/CN-TL</w:t>
            </w:r>
          </w:p>
        </w:tc>
      </w:tr>
      <w:tr w:rsidR="00EC6AAB" w14:paraId="06F17DB1" w14:textId="77777777" w:rsidTr="005A13C0">
        <w:tc>
          <w:tcPr>
            <w:tcW w:w="277" w:type="dxa"/>
            <w:tcBorders>
              <w:right w:val="nil"/>
            </w:tcBorders>
          </w:tcPr>
          <w:p w14:paraId="136F0F44" w14:textId="77777777" w:rsidR="00EC6AAB" w:rsidRDefault="00EC6AAB" w:rsidP="00895E4C">
            <w:pPr>
              <w:pStyle w:val="TAL"/>
              <w:rPr>
                <w:b/>
                <w:bCs/>
              </w:rPr>
            </w:pPr>
          </w:p>
        </w:tc>
        <w:tc>
          <w:tcPr>
            <w:tcW w:w="9354" w:type="dxa"/>
            <w:gridSpan w:val="4"/>
            <w:tcBorders>
              <w:left w:val="nil"/>
            </w:tcBorders>
          </w:tcPr>
          <w:p w14:paraId="75C44E01" w14:textId="1A8C4CE8" w:rsidR="00EC6AAB" w:rsidRPr="00895E4C" w:rsidRDefault="00EC6AAB" w:rsidP="00895E4C">
            <w:pPr>
              <w:pStyle w:val="TAL"/>
              <w:rPr>
                <w:b/>
                <w:bCs/>
              </w:rPr>
            </w:pPr>
            <w:r>
              <w:rPr>
                <w:b/>
                <w:bCs/>
              </w:rPr>
              <w:t>List of InterfaceID group(s)</w:t>
            </w:r>
          </w:p>
        </w:tc>
      </w:tr>
      <w:tr w:rsidR="00EC6AAB" w14:paraId="046D9C5B" w14:textId="77777777" w:rsidTr="005A13C0">
        <w:tc>
          <w:tcPr>
            <w:tcW w:w="277" w:type="dxa"/>
            <w:tcBorders>
              <w:right w:val="nil"/>
            </w:tcBorders>
          </w:tcPr>
          <w:p w14:paraId="48DE78C1" w14:textId="77777777" w:rsidR="00EC6AAB" w:rsidRDefault="00EC6AAB" w:rsidP="00EC6AAB">
            <w:pPr>
              <w:pStyle w:val="TAL"/>
            </w:pPr>
          </w:p>
        </w:tc>
        <w:tc>
          <w:tcPr>
            <w:tcW w:w="4113" w:type="dxa"/>
            <w:tcBorders>
              <w:left w:val="nil"/>
            </w:tcBorders>
            <w:vAlign w:val="center"/>
          </w:tcPr>
          <w:p w14:paraId="039DA540" w14:textId="138BFF07" w:rsidR="00EC6AAB" w:rsidRDefault="00EC6AAB" w:rsidP="00EC6AAB">
            <w:pPr>
              <w:pStyle w:val="TAL"/>
            </w:pPr>
            <w:r w:rsidRPr="008B7309">
              <w:t>&gt;Mac Address</w:t>
            </w:r>
          </w:p>
        </w:tc>
        <w:tc>
          <w:tcPr>
            <w:tcW w:w="1134" w:type="dxa"/>
            <w:vAlign w:val="center"/>
          </w:tcPr>
          <w:p w14:paraId="51D949D0" w14:textId="7CC36ABC" w:rsidR="00EC6AAB" w:rsidRDefault="00EC6AAB" w:rsidP="005A13C0">
            <w:pPr>
              <w:pStyle w:val="TAC"/>
            </w:pPr>
            <w:r>
              <w:t>Get</w:t>
            </w:r>
          </w:p>
        </w:tc>
        <w:tc>
          <w:tcPr>
            <w:tcW w:w="1134" w:type="dxa"/>
            <w:vAlign w:val="center"/>
          </w:tcPr>
          <w:p w14:paraId="17F187EF" w14:textId="6FE29B2A" w:rsidR="00EC6AAB" w:rsidRDefault="00EC6AAB" w:rsidP="005A13C0">
            <w:pPr>
              <w:pStyle w:val="TAC"/>
            </w:pPr>
            <w:r>
              <w:t>Get</w:t>
            </w:r>
          </w:p>
        </w:tc>
        <w:tc>
          <w:tcPr>
            <w:tcW w:w="2973" w:type="dxa"/>
            <w:vAlign w:val="center"/>
          </w:tcPr>
          <w:p w14:paraId="27F8875C" w14:textId="6367979C"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232D095" w14:textId="77777777" w:rsidTr="005A13C0">
        <w:tc>
          <w:tcPr>
            <w:tcW w:w="277" w:type="dxa"/>
            <w:tcBorders>
              <w:bottom w:val="single" w:sz="4" w:space="0" w:color="auto"/>
              <w:right w:val="nil"/>
            </w:tcBorders>
          </w:tcPr>
          <w:p w14:paraId="2A8403F1" w14:textId="77777777" w:rsidR="00EC6AAB" w:rsidRDefault="00EC6AAB" w:rsidP="00EC6AAB">
            <w:pPr>
              <w:pStyle w:val="TAL"/>
            </w:pPr>
          </w:p>
        </w:tc>
        <w:tc>
          <w:tcPr>
            <w:tcW w:w="4113" w:type="dxa"/>
            <w:tcBorders>
              <w:left w:val="nil"/>
              <w:bottom w:val="single" w:sz="4" w:space="0" w:color="auto"/>
            </w:tcBorders>
            <w:vAlign w:val="center"/>
          </w:tcPr>
          <w:p w14:paraId="05523EF5" w14:textId="18303788" w:rsidR="00EC6AAB" w:rsidRDefault="00EC6AAB" w:rsidP="00EC6AAB">
            <w:pPr>
              <w:pStyle w:val="TAL"/>
            </w:pPr>
            <w:r w:rsidRPr="008B7309">
              <w:t>&gt;InterfaceName</w:t>
            </w:r>
            <w:r>
              <w:t xml:space="preserve"> (see NOTE 2)</w:t>
            </w:r>
          </w:p>
        </w:tc>
        <w:tc>
          <w:tcPr>
            <w:tcW w:w="1134" w:type="dxa"/>
            <w:tcBorders>
              <w:bottom w:val="single" w:sz="4" w:space="0" w:color="auto"/>
            </w:tcBorders>
            <w:vAlign w:val="center"/>
          </w:tcPr>
          <w:p w14:paraId="3F45E88A" w14:textId="0CCF198D" w:rsidR="00EC6AAB" w:rsidRDefault="00EC6AAB" w:rsidP="005A13C0">
            <w:pPr>
              <w:pStyle w:val="TAC"/>
            </w:pPr>
            <w:r>
              <w:t>Get</w:t>
            </w:r>
          </w:p>
        </w:tc>
        <w:tc>
          <w:tcPr>
            <w:tcW w:w="1134" w:type="dxa"/>
            <w:tcBorders>
              <w:bottom w:val="single" w:sz="4" w:space="0" w:color="auto"/>
            </w:tcBorders>
            <w:vAlign w:val="center"/>
          </w:tcPr>
          <w:p w14:paraId="77F6BE10" w14:textId="0013F218" w:rsidR="00EC6AAB" w:rsidRDefault="00EC6AAB" w:rsidP="005A13C0">
            <w:pPr>
              <w:pStyle w:val="TAC"/>
            </w:pPr>
            <w:r>
              <w:t>Get</w:t>
            </w:r>
          </w:p>
        </w:tc>
        <w:tc>
          <w:tcPr>
            <w:tcW w:w="2973" w:type="dxa"/>
            <w:tcBorders>
              <w:bottom w:val="single" w:sz="4" w:space="0" w:color="auto"/>
            </w:tcBorders>
            <w:vAlign w:val="center"/>
          </w:tcPr>
          <w:p w14:paraId="4FE6540A" w14:textId="183B3B38"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AC2723D" w14:textId="77777777" w:rsidTr="005A13C0">
        <w:tc>
          <w:tcPr>
            <w:tcW w:w="277" w:type="dxa"/>
            <w:tcBorders>
              <w:right w:val="nil"/>
            </w:tcBorders>
          </w:tcPr>
          <w:p w14:paraId="54A68CEC" w14:textId="77777777" w:rsidR="00EC6AAB" w:rsidRPr="00895E4C" w:rsidRDefault="00EC6AAB" w:rsidP="00EC6AAB">
            <w:pPr>
              <w:pStyle w:val="TAL"/>
              <w:rPr>
                <w:b/>
                <w:bCs/>
              </w:rPr>
            </w:pPr>
          </w:p>
        </w:tc>
        <w:tc>
          <w:tcPr>
            <w:tcW w:w="9354" w:type="dxa"/>
            <w:gridSpan w:val="4"/>
            <w:tcBorders>
              <w:left w:val="nil"/>
            </w:tcBorders>
            <w:vAlign w:val="center"/>
          </w:tcPr>
          <w:p w14:paraId="653FC702" w14:textId="335B852C" w:rsidR="00EC6AAB" w:rsidRPr="00895E4C" w:rsidRDefault="00EC6AAB" w:rsidP="00EC6AAB">
            <w:pPr>
              <w:pStyle w:val="TAL"/>
              <w:rPr>
                <w:b/>
                <w:bCs/>
              </w:rPr>
            </w:pPr>
            <w:r w:rsidRPr="007D6F6A">
              <w:rPr>
                <w:b/>
                <w:bCs/>
              </w:rPr>
              <w:t>InterfaceCapabilities</w:t>
            </w:r>
            <w:r>
              <w:rPr>
                <w:b/>
                <w:bCs/>
              </w:rPr>
              <w:t xml:space="preserve"> (see NOTE 3)</w:t>
            </w:r>
          </w:p>
        </w:tc>
      </w:tr>
      <w:tr w:rsidR="00EC6AAB" w14:paraId="1878C22F" w14:textId="77777777" w:rsidTr="005A13C0">
        <w:tc>
          <w:tcPr>
            <w:tcW w:w="277" w:type="dxa"/>
            <w:tcBorders>
              <w:right w:val="nil"/>
            </w:tcBorders>
          </w:tcPr>
          <w:p w14:paraId="063E0591" w14:textId="77777777" w:rsidR="00EC6AAB" w:rsidRDefault="00EC6AAB" w:rsidP="00EC6AAB">
            <w:pPr>
              <w:pStyle w:val="TAL"/>
            </w:pPr>
          </w:p>
        </w:tc>
        <w:tc>
          <w:tcPr>
            <w:tcW w:w="4113" w:type="dxa"/>
            <w:tcBorders>
              <w:left w:val="nil"/>
            </w:tcBorders>
            <w:vAlign w:val="center"/>
          </w:tcPr>
          <w:p w14:paraId="70A5782E" w14:textId="5910C876" w:rsidR="00EC6AAB" w:rsidRDefault="00EC6AAB" w:rsidP="00EC6AAB">
            <w:pPr>
              <w:pStyle w:val="TAL"/>
            </w:pPr>
            <w:r w:rsidRPr="008B7309">
              <w:t>&gt;VlanTagCapable</w:t>
            </w:r>
            <w:r>
              <w:t xml:space="preserve"> (see NOTE 4)</w:t>
            </w:r>
          </w:p>
        </w:tc>
        <w:tc>
          <w:tcPr>
            <w:tcW w:w="1134" w:type="dxa"/>
            <w:vAlign w:val="center"/>
          </w:tcPr>
          <w:p w14:paraId="17007DBE" w14:textId="73E73892" w:rsidR="00EC6AAB" w:rsidRDefault="00EC6AAB" w:rsidP="005A13C0">
            <w:pPr>
              <w:pStyle w:val="TAC"/>
            </w:pPr>
            <w:r>
              <w:t>Get</w:t>
            </w:r>
          </w:p>
        </w:tc>
        <w:tc>
          <w:tcPr>
            <w:tcW w:w="1134" w:type="dxa"/>
            <w:vAlign w:val="center"/>
          </w:tcPr>
          <w:p w14:paraId="08E48D69" w14:textId="087233DA" w:rsidR="00EC6AAB" w:rsidRDefault="00EC6AAB" w:rsidP="005A13C0">
            <w:pPr>
              <w:pStyle w:val="TAC"/>
            </w:pPr>
            <w:r>
              <w:t>Get</w:t>
            </w:r>
          </w:p>
        </w:tc>
        <w:tc>
          <w:tcPr>
            <w:tcW w:w="2973" w:type="dxa"/>
            <w:vAlign w:val="center"/>
          </w:tcPr>
          <w:p w14:paraId="4311AF24" w14:textId="203BDA95"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227F46F9" w14:textId="77777777" w:rsidTr="005A13C0">
        <w:tc>
          <w:tcPr>
            <w:tcW w:w="277" w:type="dxa"/>
            <w:tcBorders>
              <w:bottom w:val="single" w:sz="4" w:space="0" w:color="auto"/>
              <w:right w:val="nil"/>
            </w:tcBorders>
          </w:tcPr>
          <w:p w14:paraId="7E1AAF09" w14:textId="77777777" w:rsidR="00EC6AAB" w:rsidRDefault="00EC6AAB" w:rsidP="00EC6AAB">
            <w:pPr>
              <w:pStyle w:val="TAL"/>
            </w:pPr>
          </w:p>
        </w:tc>
        <w:tc>
          <w:tcPr>
            <w:tcW w:w="4113" w:type="dxa"/>
            <w:tcBorders>
              <w:left w:val="nil"/>
              <w:bottom w:val="single" w:sz="4" w:space="0" w:color="auto"/>
            </w:tcBorders>
            <w:vAlign w:val="center"/>
          </w:tcPr>
          <w:p w14:paraId="6BBE5133" w14:textId="333D5C4C" w:rsidR="00EC6AAB" w:rsidRDefault="00EC6AAB" w:rsidP="00EC6AAB">
            <w:pPr>
              <w:pStyle w:val="TAL"/>
            </w:pPr>
            <w:r w:rsidRPr="008B7309">
              <w:t>&gt;BufferCapability</w:t>
            </w:r>
            <w:r>
              <w:t xml:space="preserve"> (see NOTE 5)</w:t>
            </w:r>
          </w:p>
        </w:tc>
        <w:tc>
          <w:tcPr>
            <w:tcW w:w="1134" w:type="dxa"/>
            <w:tcBorders>
              <w:bottom w:val="single" w:sz="4" w:space="0" w:color="auto"/>
            </w:tcBorders>
            <w:vAlign w:val="center"/>
          </w:tcPr>
          <w:p w14:paraId="7F3E0058" w14:textId="540AA51A" w:rsidR="00EC6AAB" w:rsidRDefault="00EC6AAB" w:rsidP="005A13C0">
            <w:pPr>
              <w:pStyle w:val="TAC"/>
            </w:pPr>
            <w:r>
              <w:t>Get</w:t>
            </w:r>
          </w:p>
        </w:tc>
        <w:tc>
          <w:tcPr>
            <w:tcW w:w="1134" w:type="dxa"/>
            <w:tcBorders>
              <w:bottom w:val="single" w:sz="4" w:space="0" w:color="auto"/>
            </w:tcBorders>
            <w:vAlign w:val="center"/>
          </w:tcPr>
          <w:p w14:paraId="08A022B0" w14:textId="376CB9F3" w:rsidR="00EC6AAB" w:rsidRDefault="00EC6AAB" w:rsidP="005A13C0">
            <w:pPr>
              <w:pStyle w:val="TAC"/>
            </w:pPr>
            <w:r w:rsidRPr="008B7309">
              <w:t>-</w:t>
            </w:r>
          </w:p>
        </w:tc>
        <w:tc>
          <w:tcPr>
            <w:tcW w:w="2973" w:type="dxa"/>
            <w:tcBorders>
              <w:bottom w:val="single" w:sz="4" w:space="0" w:color="auto"/>
            </w:tcBorders>
            <w:vAlign w:val="center"/>
          </w:tcPr>
          <w:p w14:paraId="025F7104" w14:textId="61268182" w:rsidR="00EC6AAB" w:rsidRDefault="00EC6AAB" w:rsidP="00EC6AAB">
            <w:pPr>
              <w:pStyle w:val="TAL"/>
            </w:pPr>
            <w:r w:rsidRPr="00AA08B1">
              <w:t>Annex</w:t>
            </w:r>
            <w:r>
              <w:t> </w:t>
            </w:r>
            <w:r w:rsidRPr="00AA08B1">
              <w:t>M.1</w:t>
            </w:r>
          </w:p>
        </w:tc>
      </w:tr>
      <w:tr w:rsidR="00EC6AAB" w14:paraId="25586B3F" w14:textId="77777777" w:rsidTr="00B46B1E">
        <w:tc>
          <w:tcPr>
            <w:tcW w:w="9631" w:type="dxa"/>
            <w:gridSpan w:val="5"/>
            <w:tcBorders>
              <w:bottom w:val="single" w:sz="4" w:space="0" w:color="auto"/>
            </w:tcBorders>
          </w:tcPr>
          <w:p w14:paraId="38FEE308" w14:textId="7D359DB3" w:rsidR="00EC6AAB" w:rsidRPr="002B764B" w:rsidRDefault="00EC6AAB" w:rsidP="00EC6AAB">
            <w:pPr>
              <w:pStyle w:val="TAL"/>
              <w:rPr>
                <w:b/>
                <w:bCs/>
              </w:rPr>
            </w:pPr>
            <w:r>
              <w:rPr>
                <w:b/>
                <w:bCs/>
              </w:rPr>
              <w:t>TN Stream Parameters</w:t>
            </w:r>
          </w:p>
        </w:tc>
      </w:tr>
      <w:tr w:rsidR="00EC6AAB" w14:paraId="2C27BE98" w14:textId="77777777" w:rsidTr="005A13C0">
        <w:tc>
          <w:tcPr>
            <w:tcW w:w="277" w:type="dxa"/>
            <w:tcBorders>
              <w:right w:val="nil"/>
            </w:tcBorders>
          </w:tcPr>
          <w:p w14:paraId="54F69EB3" w14:textId="77777777" w:rsidR="00EC6AAB" w:rsidRPr="00895E4C" w:rsidRDefault="00EC6AAB" w:rsidP="00EC6AAB">
            <w:pPr>
              <w:pStyle w:val="TAL"/>
              <w:rPr>
                <w:b/>
                <w:bCs/>
              </w:rPr>
            </w:pPr>
          </w:p>
        </w:tc>
        <w:tc>
          <w:tcPr>
            <w:tcW w:w="9354" w:type="dxa"/>
            <w:gridSpan w:val="4"/>
            <w:tcBorders>
              <w:left w:val="nil"/>
            </w:tcBorders>
          </w:tcPr>
          <w:p w14:paraId="4C171259" w14:textId="26BD6A9C" w:rsidR="00EC6AAB" w:rsidRPr="00895E4C" w:rsidRDefault="00EC6AAB" w:rsidP="00EC6AAB">
            <w:pPr>
              <w:pStyle w:val="TAL"/>
              <w:rPr>
                <w:b/>
                <w:bCs/>
              </w:rPr>
            </w:pPr>
            <w:r>
              <w:rPr>
                <w:b/>
                <w:bCs/>
              </w:rPr>
              <w:t>TN Stream Identification Information for mask-and-match (see NOTE 7, NOTE 14)</w:t>
            </w:r>
          </w:p>
        </w:tc>
      </w:tr>
      <w:tr w:rsidR="00EC6AAB" w14:paraId="6C1FE52F" w14:textId="77777777" w:rsidTr="005A13C0">
        <w:tc>
          <w:tcPr>
            <w:tcW w:w="277" w:type="dxa"/>
            <w:tcBorders>
              <w:right w:val="nil"/>
            </w:tcBorders>
          </w:tcPr>
          <w:p w14:paraId="086FE8EA" w14:textId="77777777" w:rsidR="00EC6AAB" w:rsidRDefault="00EC6AAB" w:rsidP="00EC6AAB">
            <w:pPr>
              <w:pStyle w:val="TAL"/>
            </w:pPr>
          </w:p>
        </w:tc>
        <w:tc>
          <w:tcPr>
            <w:tcW w:w="4113" w:type="dxa"/>
            <w:tcBorders>
              <w:left w:val="nil"/>
            </w:tcBorders>
            <w:vAlign w:val="center"/>
          </w:tcPr>
          <w:p w14:paraId="78E98135" w14:textId="6472ED4C" w:rsidR="00EC6AAB" w:rsidRDefault="00EC6AAB" w:rsidP="00EC6AAB">
            <w:pPr>
              <w:pStyle w:val="TAL"/>
            </w:pPr>
            <w:r w:rsidRPr="008B7309">
              <w:t>&gt;tsnCpeMmIdMsduMaskLength</w:t>
            </w:r>
          </w:p>
        </w:tc>
        <w:tc>
          <w:tcPr>
            <w:tcW w:w="1134" w:type="dxa"/>
            <w:vAlign w:val="center"/>
          </w:tcPr>
          <w:p w14:paraId="310ED427" w14:textId="28065B2C" w:rsidR="00EC6AAB" w:rsidRDefault="00EC6AAB" w:rsidP="005A13C0">
            <w:pPr>
              <w:pStyle w:val="TAC"/>
            </w:pPr>
            <w:r>
              <w:t>Set</w:t>
            </w:r>
          </w:p>
        </w:tc>
        <w:tc>
          <w:tcPr>
            <w:tcW w:w="1134" w:type="dxa"/>
            <w:vAlign w:val="center"/>
          </w:tcPr>
          <w:p w14:paraId="20EDA66D" w14:textId="16E4634E" w:rsidR="00EC6AAB" w:rsidRDefault="00EC6AAB" w:rsidP="005A13C0">
            <w:pPr>
              <w:pStyle w:val="TAC"/>
            </w:pPr>
            <w:r>
              <w:t>Set</w:t>
            </w:r>
          </w:p>
        </w:tc>
        <w:tc>
          <w:tcPr>
            <w:tcW w:w="2973" w:type="dxa"/>
            <w:vAlign w:val="center"/>
          </w:tcPr>
          <w:p w14:paraId="5816574C" w14:textId="52C2634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9.1.6.5</w:t>
            </w:r>
          </w:p>
        </w:tc>
      </w:tr>
      <w:tr w:rsidR="00EC6AAB" w14:paraId="3EDE3991" w14:textId="77777777" w:rsidTr="005A13C0">
        <w:tc>
          <w:tcPr>
            <w:tcW w:w="277" w:type="dxa"/>
            <w:tcBorders>
              <w:right w:val="nil"/>
            </w:tcBorders>
          </w:tcPr>
          <w:p w14:paraId="6BD8BEA2" w14:textId="77777777" w:rsidR="00EC6AAB" w:rsidRDefault="00EC6AAB" w:rsidP="00EC6AAB">
            <w:pPr>
              <w:pStyle w:val="TAL"/>
            </w:pPr>
          </w:p>
        </w:tc>
        <w:tc>
          <w:tcPr>
            <w:tcW w:w="4113" w:type="dxa"/>
            <w:tcBorders>
              <w:left w:val="nil"/>
            </w:tcBorders>
            <w:vAlign w:val="center"/>
          </w:tcPr>
          <w:p w14:paraId="1EA82F77" w14:textId="066780A0" w:rsidR="00EC6AAB" w:rsidRDefault="00EC6AAB" w:rsidP="00EC6AAB">
            <w:pPr>
              <w:pStyle w:val="TAL"/>
            </w:pPr>
            <w:r w:rsidRPr="008B7309">
              <w:t>&gt;tsnCpeMmIdMsduMask</w:t>
            </w:r>
          </w:p>
        </w:tc>
        <w:tc>
          <w:tcPr>
            <w:tcW w:w="1134" w:type="dxa"/>
            <w:vAlign w:val="center"/>
          </w:tcPr>
          <w:p w14:paraId="3531B795" w14:textId="4BBE27D5" w:rsidR="00EC6AAB" w:rsidRDefault="00EC6AAB" w:rsidP="005A13C0">
            <w:pPr>
              <w:pStyle w:val="TAC"/>
            </w:pPr>
            <w:r>
              <w:t>Set</w:t>
            </w:r>
          </w:p>
        </w:tc>
        <w:tc>
          <w:tcPr>
            <w:tcW w:w="1134" w:type="dxa"/>
            <w:vAlign w:val="center"/>
          </w:tcPr>
          <w:p w14:paraId="4F5C9051" w14:textId="590AE893" w:rsidR="00EC6AAB" w:rsidRDefault="00EC6AAB" w:rsidP="005A13C0">
            <w:pPr>
              <w:pStyle w:val="TAC"/>
            </w:pPr>
            <w:r>
              <w:t>Set</w:t>
            </w:r>
          </w:p>
        </w:tc>
        <w:tc>
          <w:tcPr>
            <w:tcW w:w="2973" w:type="dxa"/>
            <w:vAlign w:val="center"/>
          </w:tcPr>
          <w:p w14:paraId="2D194E51" w14:textId="12893336"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6</w:t>
            </w:r>
          </w:p>
        </w:tc>
      </w:tr>
      <w:tr w:rsidR="00EC6AAB" w14:paraId="232088BC" w14:textId="77777777" w:rsidTr="005A13C0">
        <w:tc>
          <w:tcPr>
            <w:tcW w:w="277" w:type="dxa"/>
            <w:tcBorders>
              <w:bottom w:val="single" w:sz="4" w:space="0" w:color="auto"/>
              <w:right w:val="nil"/>
            </w:tcBorders>
          </w:tcPr>
          <w:p w14:paraId="73B0C297" w14:textId="77777777" w:rsidR="00EC6AAB" w:rsidRDefault="00EC6AAB" w:rsidP="00EC6AAB">
            <w:pPr>
              <w:pStyle w:val="TAL"/>
            </w:pPr>
          </w:p>
        </w:tc>
        <w:tc>
          <w:tcPr>
            <w:tcW w:w="4113" w:type="dxa"/>
            <w:tcBorders>
              <w:left w:val="nil"/>
              <w:bottom w:val="single" w:sz="4" w:space="0" w:color="auto"/>
            </w:tcBorders>
            <w:vAlign w:val="center"/>
          </w:tcPr>
          <w:p w14:paraId="104FCA78" w14:textId="347E4FFF" w:rsidR="00EC6AAB" w:rsidRDefault="00EC6AAB" w:rsidP="00EC6AAB">
            <w:pPr>
              <w:pStyle w:val="TAL"/>
            </w:pPr>
            <w:r w:rsidRPr="008B7309">
              <w:t>&gt;tsnCpeMmIdMsduMatch</w:t>
            </w:r>
          </w:p>
        </w:tc>
        <w:tc>
          <w:tcPr>
            <w:tcW w:w="1134" w:type="dxa"/>
            <w:tcBorders>
              <w:bottom w:val="single" w:sz="4" w:space="0" w:color="auto"/>
            </w:tcBorders>
            <w:vAlign w:val="center"/>
          </w:tcPr>
          <w:p w14:paraId="601713EA" w14:textId="6CCFB802" w:rsidR="00EC6AAB" w:rsidRDefault="00EC6AAB" w:rsidP="005A13C0">
            <w:pPr>
              <w:pStyle w:val="TAC"/>
            </w:pPr>
            <w:r>
              <w:t>Set</w:t>
            </w:r>
          </w:p>
        </w:tc>
        <w:tc>
          <w:tcPr>
            <w:tcW w:w="1134" w:type="dxa"/>
            <w:tcBorders>
              <w:bottom w:val="single" w:sz="4" w:space="0" w:color="auto"/>
            </w:tcBorders>
            <w:vAlign w:val="center"/>
          </w:tcPr>
          <w:p w14:paraId="7063EC4B" w14:textId="77D324C7" w:rsidR="00EC6AAB" w:rsidRDefault="00EC6AAB" w:rsidP="005A13C0">
            <w:pPr>
              <w:pStyle w:val="TAC"/>
            </w:pPr>
            <w:r>
              <w:t>Set</w:t>
            </w:r>
          </w:p>
        </w:tc>
        <w:tc>
          <w:tcPr>
            <w:tcW w:w="2973" w:type="dxa"/>
            <w:tcBorders>
              <w:bottom w:val="single" w:sz="4" w:space="0" w:color="auto"/>
            </w:tcBorders>
            <w:vAlign w:val="center"/>
          </w:tcPr>
          <w:p w14:paraId="446CF5DA" w14:textId="7A36D07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7</w:t>
            </w:r>
          </w:p>
        </w:tc>
      </w:tr>
      <w:tr w:rsidR="00EC6AAB" w14:paraId="3051C724" w14:textId="77777777" w:rsidTr="00986BFB">
        <w:tc>
          <w:tcPr>
            <w:tcW w:w="9631" w:type="dxa"/>
            <w:gridSpan w:val="5"/>
          </w:tcPr>
          <w:p w14:paraId="663592E8" w14:textId="0DE068BF" w:rsidR="00EC6AAB" w:rsidRPr="00895E4C" w:rsidRDefault="00EC6AAB" w:rsidP="00EC6AAB">
            <w:pPr>
              <w:pStyle w:val="TAL"/>
              <w:rPr>
                <w:b/>
                <w:bCs/>
              </w:rPr>
            </w:pPr>
            <w:r>
              <w:rPr>
                <w:b/>
                <w:bCs/>
              </w:rPr>
              <w:t>TN Stream Identification Information for DataFrameSpecification (See NOTE 13, NOTE 14)</w:t>
            </w:r>
          </w:p>
        </w:tc>
      </w:tr>
      <w:tr w:rsidR="00EC6AAB" w14:paraId="2199449F" w14:textId="77777777" w:rsidTr="005A13C0">
        <w:tc>
          <w:tcPr>
            <w:tcW w:w="277" w:type="dxa"/>
            <w:tcBorders>
              <w:right w:val="nil"/>
            </w:tcBorders>
          </w:tcPr>
          <w:p w14:paraId="0E46A738" w14:textId="77777777" w:rsidR="00EC6AAB" w:rsidRDefault="00EC6AAB" w:rsidP="00EC6AAB">
            <w:pPr>
              <w:pStyle w:val="TAL"/>
            </w:pPr>
          </w:p>
        </w:tc>
        <w:tc>
          <w:tcPr>
            <w:tcW w:w="4113" w:type="dxa"/>
            <w:tcBorders>
              <w:left w:val="nil"/>
            </w:tcBorders>
            <w:vAlign w:val="center"/>
          </w:tcPr>
          <w:p w14:paraId="5DC6BE2B" w14:textId="6DC28C5A" w:rsidR="00EC6AAB" w:rsidRDefault="00EC6AAB" w:rsidP="00EC6AAB">
            <w:pPr>
              <w:pStyle w:val="TAL"/>
            </w:pPr>
            <w:r>
              <w:t>&gt;DataFrameSpecification</w:t>
            </w:r>
          </w:p>
        </w:tc>
        <w:tc>
          <w:tcPr>
            <w:tcW w:w="1134" w:type="dxa"/>
            <w:vAlign w:val="center"/>
          </w:tcPr>
          <w:p w14:paraId="2C7A6FA8" w14:textId="5B8F5766" w:rsidR="00EC6AAB" w:rsidRDefault="00EC6AAB" w:rsidP="005A13C0">
            <w:pPr>
              <w:pStyle w:val="TAC"/>
            </w:pPr>
            <w:r>
              <w:t>Set</w:t>
            </w:r>
          </w:p>
        </w:tc>
        <w:tc>
          <w:tcPr>
            <w:tcW w:w="1134" w:type="dxa"/>
            <w:vAlign w:val="center"/>
          </w:tcPr>
          <w:p w14:paraId="701A596B" w14:textId="2518C3E4" w:rsidR="00EC6AAB" w:rsidRDefault="00EC6AAB" w:rsidP="005A13C0">
            <w:pPr>
              <w:pStyle w:val="TAC"/>
            </w:pPr>
            <w:r>
              <w:t>Set</w:t>
            </w:r>
          </w:p>
        </w:tc>
        <w:tc>
          <w:tcPr>
            <w:tcW w:w="2973" w:type="dxa"/>
            <w:vAlign w:val="center"/>
          </w:tcPr>
          <w:p w14:paraId="3DE55276" w14:textId="421FC184" w:rsidR="00EC6AAB" w:rsidRDefault="00EC6AAB" w:rsidP="00EC6AAB">
            <w:pPr>
              <w:pStyle w:val="TAL"/>
            </w:pPr>
            <w:r w:rsidRPr="00AA08B1">
              <w:t>IEEE</w:t>
            </w:r>
            <w:r>
              <w:t> </w:t>
            </w:r>
            <w:r w:rsidRPr="00AA08B1">
              <w:t>Std</w:t>
            </w:r>
            <w:r>
              <w:t> </w:t>
            </w:r>
            <w:r w:rsidRPr="00AA08B1">
              <w:t>802.1Q</w:t>
            </w:r>
            <w:r>
              <w:t> </w:t>
            </w:r>
            <w:r w:rsidRPr="00AA08B1">
              <w:t>[98],</w:t>
            </w:r>
            <w:r>
              <w:t xml:space="preserve"> Clause 46.2.3.4</w:t>
            </w:r>
          </w:p>
        </w:tc>
      </w:tr>
      <w:tr w:rsidR="00EC6AAB" w14:paraId="11F7502A" w14:textId="77777777" w:rsidTr="005A13C0">
        <w:tc>
          <w:tcPr>
            <w:tcW w:w="277" w:type="dxa"/>
            <w:tcBorders>
              <w:right w:val="nil"/>
            </w:tcBorders>
          </w:tcPr>
          <w:p w14:paraId="0E200024" w14:textId="77777777" w:rsidR="00EC6AAB" w:rsidRDefault="00EC6AAB" w:rsidP="00EC6AAB">
            <w:pPr>
              <w:pStyle w:val="TAL"/>
            </w:pPr>
          </w:p>
        </w:tc>
        <w:tc>
          <w:tcPr>
            <w:tcW w:w="4113" w:type="dxa"/>
            <w:tcBorders>
              <w:left w:val="nil"/>
            </w:tcBorders>
            <w:vAlign w:val="center"/>
          </w:tcPr>
          <w:p w14:paraId="0FEA53BE" w14:textId="574FCDED" w:rsidR="00EC6AAB" w:rsidRDefault="00EC6AAB" w:rsidP="00EC6AAB">
            <w:pPr>
              <w:pStyle w:val="TAL"/>
            </w:pPr>
            <w:r>
              <w:t>&gt;&gt;</w:t>
            </w:r>
            <w:r w:rsidRPr="001B6CF2">
              <w:t>IEEE802-MacAddresses</w:t>
            </w:r>
          </w:p>
        </w:tc>
        <w:tc>
          <w:tcPr>
            <w:tcW w:w="1134" w:type="dxa"/>
            <w:vAlign w:val="center"/>
          </w:tcPr>
          <w:p w14:paraId="2B9B5A8B" w14:textId="2B9BE94C" w:rsidR="00EC6AAB" w:rsidRDefault="00EC6AAB" w:rsidP="005A13C0">
            <w:pPr>
              <w:pStyle w:val="TAC"/>
            </w:pPr>
            <w:r>
              <w:t>Set</w:t>
            </w:r>
          </w:p>
        </w:tc>
        <w:tc>
          <w:tcPr>
            <w:tcW w:w="1134" w:type="dxa"/>
            <w:vAlign w:val="center"/>
          </w:tcPr>
          <w:p w14:paraId="01ED5B05" w14:textId="1751C72D" w:rsidR="00EC6AAB" w:rsidRDefault="00EC6AAB" w:rsidP="005A13C0">
            <w:pPr>
              <w:pStyle w:val="TAC"/>
            </w:pPr>
            <w:r>
              <w:t>Set</w:t>
            </w:r>
          </w:p>
        </w:tc>
        <w:tc>
          <w:tcPr>
            <w:tcW w:w="2973" w:type="dxa"/>
            <w:vAlign w:val="center"/>
          </w:tcPr>
          <w:p w14:paraId="09C97E1A" w14:textId="3752D686" w:rsidR="00EC6AAB" w:rsidRDefault="00EC6AAB" w:rsidP="00EC6AAB">
            <w:pPr>
              <w:pStyle w:val="TAL"/>
            </w:pPr>
            <w:r w:rsidRPr="00AA08B1">
              <w:t>IEEE</w:t>
            </w:r>
            <w:r>
              <w:t> </w:t>
            </w:r>
            <w:r w:rsidRPr="00AA08B1">
              <w:t>Std</w:t>
            </w:r>
            <w:r>
              <w:t> </w:t>
            </w:r>
            <w:r w:rsidRPr="00AA08B1">
              <w:t>802.1Q</w:t>
            </w:r>
            <w:r>
              <w:t> </w:t>
            </w:r>
            <w:r w:rsidRPr="00AA08B1">
              <w:t>[98],</w:t>
            </w:r>
            <w:r>
              <w:t xml:space="preserve"> Clause 46.2.3.4.1</w:t>
            </w:r>
          </w:p>
        </w:tc>
      </w:tr>
      <w:tr w:rsidR="00EC6AAB" w14:paraId="0E1F295D" w14:textId="77777777" w:rsidTr="005A13C0">
        <w:tc>
          <w:tcPr>
            <w:tcW w:w="277" w:type="dxa"/>
            <w:tcBorders>
              <w:right w:val="nil"/>
            </w:tcBorders>
          </w:tcPr>
          <w:p w14:paraId="58BAE1DE" w14:textId="77777777" w:rsidR="00EC6AAB" w:rsidRDefault="00EC6AAB" w:rsidP="00EC6AAB">
            <w:pPr>
              <w:pStyle w:val="TAL"/>
            </w:pPr>
          </w:p>
        </w:tc>
        <w:tc>
          <w:tcPr>
            <w:tcW w:w="4113" w:type="dxa"/>
            <w:tcBorders>
              <w:left w:val="nil"/>
            </w:tcBorders>
            <w:vAlign w:val="center"/>
          </w:tcPr>
          <w:p w14:paraId="57CB25E0" w14:textId="7FFCAFF6" w:rsidR="00EC6AAB" w:rsidRDefault="00EC6AAB" w:rsidP="00EC6AAB">
            <w:pPr>
              <w:pStyle w:val="TAL"/>
            </w:pPr>
            <w:r>
              <w:t>&gt;&gt;</w:t>
            </w:r>
            <w:r w:rsidRPr="001B6CF2">
              <w:t>IEEE802-VlanTag</w:t>
            </w:r>
          </w:p>
        </w:tc>
        <w:tc>
          <w:tcPr>
            <w:tcW w:w="1134" w:type="dxa"/>
            <w:vAlign w:val="center"/>
          </w:tcPr>
          <w:p w14:paraId="2778F009" w14:textId="1BF7760B" w:rsidR="00EC6AAB" w:rsidRDefault="00EC6AAB" w:rsidP="005A13C0">
            <w:pPr>
              <w:pStyle w:val="TAC"/>
            </w:pPr>
            <w:r>
              <w:t>Set</w:t>
            </w:r>
          </w:p>
        </w:tc>
        <w:tc>
          <w:tcPr>
            <w:tcW w:w="1134" w:type="dxa"/>
            <w:vAlign w:val="center"/>
          </w:tcPr>
          <w:p w14:paraId="659D4968" w14:textId="7F783944" w:rsidR="00EC6AAB" w:rsidRDefault="00EC6AAB" w:rsidP="005A13C0">
            <w:pPr>
              <w:pStyle w:val="TAC"/>
            </w:pPr>
            <w:r>
              <w:t>Set</w:t>
            </w:r>
          </w:p>
        </w:tc>
        <w:tc>
          <w:tcPr>
            <w:tcW w:w="2973" w:type="dxa"/>
            <w:vAlign w:val="center"/>
          </w:tcPr>
          <w:p w14:paraId="5E160733" w14:textId="4239EB86" w:rsidR="00EC6AAB" w:rsidRDefault="00EC6AAB" w:rsidP="00EC6AAB">
            <w:pPr>
              <w:pStyle w:val="TAL"/>
            </w:pPr>
            <w:r w:rsidRPr="00AA08B1">
              <w:t>IEEE</w:t>
            </w:r>
            <w:r>
              <w:t> </w:t>
            </w:r>
            <w:r w:rsidRPr="00AA08B1">
              <w:t>Std</w:t>
            </w:r>
            <w:r>
              <w:t> </w:t>
            </w:r>
            <w:r w:rsidRPr="00AA08B1">
              <w:t>802.1Q</w:t>
            </w:r>
            <w:r>
              <w:t> </w:t>
            </w:r>
            <w:r w:rsidRPr="00AA08B1">
              <w:t>[98],</w:t>
            </w:r>
            <w:r>
              <w:t xml:space="preserve"> Clause 46.2.3.4.2</w:t>
            </w:r>
          </w:p>
        </w:tc>
      </w:tr>
      <w:tr w:rsidR="00EC6AAB" w14:paraId="00AC3148" w14:textId="77777777" w:rsidTr="005A13C0">
        <w:tc>
          <w:tcPr>
            <w:tcW w:w="277" w:type="dxa"/>
            <w:tcBorders>
              <w:right w:val="nil"/>
            </w:tcBorders>
          </w:tcPr>
          <w:p w14:paraId="565CCE5F" w14:textId="77777777" w:rsidR="00EC6AAB" w:rsidRDefault="00EC6AAB" w:rsidP="00EC6AAB">
            <w:pPr>
              <w:pStyle w:val="TAL"/>
            </w:pPr>
          </w:p>
        </w:tc>
        <w:tc>
          <w:tcPr>
            <w:tcW w:w="4113" w:type="dxa"/>
            <w:tcBorders>
              <w:left w:val="nil"/>
            </w:tcBorders>
            <w:vAlign w:val="center"/>
          </w:tcPr>
          <w:p w14:paraId="57A5155C" w14:textId="430D5D67" w:rsidR="00EC6AAB" w:rsidRDefault="00EC6AAB" w:rsidP="00EC6AAB">
            <w:pPr>
              <w:pStyle w:val="TAL"/>
            </w:pPr>
            <w:r>
              <w:t>&gt;&gt;</w:t>
            </w:r>
            <w:r w:rsidRPr="001B6CF2">
              <w:t>IPv4-tuple</w:t>
            </w:r>
          </w:p>
        </w:tc>
        <w:tc>
          <w:tcPr>
            <w:tcW w:w="1134" w:type="dxa"/>
            <w:vAlign w:val="center"/>
          </w:tcPr>
          <w:p w14:paraId="7331417C" w14:textId="72C51D92" w:rsidR="00EC6AAB" w:rsidRDefault="00EC6AAB" w:rsidP="005A13C0">
            <w:pPr>
              <w:pStyle w:val="TAC"/>
            </w:pPr>
            <w:r>
              <w:t>Set</w:t>
            </w:r>
          </w:p>
        </w:tc>
        <w:tc>
          <w:tcPr>
            <w:tcW w:w="1134" w:type="dxa"/>
            <w:vAlign w:val="center"/>
          </w:tcPr>
          <w:p w14:paraId="43AA34CC" w14:textId="0F0C4C20" w:rsidR="00EC6AAB" w:rsidRDefault="00EC6AAB" w:rsidP="005A13C0">
            <w:pPr>
              <w:pStyle w:val="TAC"/>
            </w:pPr>
            <w:r>
              <w:t>Set</w:t>
            </w:r>
          </w:p>
        </w:tc>
        <w:tc>
          <w:tcPr>
            <w:tcW w:w="2973" w:type="dxa"/>
            <w:vAlign w:val="center"/>
          </w:tcPr>
          <w:p w14:paraId="73B84E99" w14:textId="65D11242" w:rsidR="00EC6AAB" w:rsidRDefault="00EC6AAB" w:rsidP="00EC6AAB">
            <w:pPr>
              <w:pStyle w:val="TAL"/>
            </w:pPr>
            <w:r w:rsidRPr="00AA08B1">
              <w:t>IEEE</w:t>
            </w:r>
            <w:r>
              <w:t> </w:t>
            </w:r>
            <w:r w:rsidRPr="00AA08B1">
              <w:t>Std</w:t>
            </w:r>
            <w:r>
              <w:t> </w:t>
            </w:r>
            <w:r w:rsidRPr="00AA08B1">
              <w:t>802.1Q</w:t>
            </w:r>
            <w:r>
              <w:t> </w:t>
            </w:r>
            <w:r w:rsidRPr="00AA08B1">
              <w:t>[98],</w:t>
            </w:r>
            <w:r>
              <w:t xml:space="preserve"> Clause 46.2.3.4.3</w:t>
            </w:r>
          </w:p>
        </w:tc>
      </w:tr>
      <w:tr w:rsidR="00EC6AAB" w14:paraId="27A70D78" w14:textId="77777777" w:rsidTr="005A13C0">
        <w:tc>
          <w:tcPr>
            <w:tcW w:w="277" w:type="dxa"/>
            <w:tcBorders>
              <w:bottom w:val="single" w:sz="4" w:space="0" w:color="auto"/>
              <w:right w:val="nil"/>
            </w:tcBorders>
          </w:tcPr>
          <w:p w14:paraId="019E628A" w14:textId="77777777" w:rsidR="00EC6AAB" w:rsidRDefault="00EC6AAB" w:rsidP="00EC6AAB">
            <w:pPr>
              <w:pStyle w:val="TAL"/>
            </w:pPr>
          </w:p>
        </w:tc>
        <w:tc>
          <w:tcPr>
            <w:tcW w:w="4113" w:type="dxa"/>
            <w:tcBorders>
              <w:left w:val="nil"/>
              <w:bottom w:val="single" w:sz="4" w:space="0" w:color="auto"/>
            </w:tcBorders>
            <w:vAlign w:val="center"/>
          </w:tcPr>
          <w:p w14:paraId="68EB47A2" w14:textId="20B65561" w:rsidR="00EC6AAB" w:rsidRDefault="00EC6AAB" w:rsidP="00EC6AAB">
            <w:pPr>
              <w:pStyle w:val="TAL"/>
            </w:pPr>
            <w:r>
              <w:t>&gt;&gt;</w:t>
            </w:r>
            <w:r w:rsidRPr="001B6CF2">
              <w:t>IPv6-tuple</w:t>
            </w:r>
          </w:p>
        </w:tc>
        <w:tc>
          <w:tcPr>
            <w:tcW w:w="1134" w:type="dxa"/>
            <w:tcBorders>
              <w:bottom w:val="single" w:sz="4" w:space="0" w:color="auto"/>
            </w:tcBorders>
            <w:vAlign w:val="center"/>
          </w:tcPr>
          <w:p w14:paraId="2527FFB3" w14:textId="0DF63731" w:rsidR="00EC6AAB" w:rsidRDefault="00EC6AAB" w:rsidP="005A13C0">
            <w:pPr>
              <w:pStyle w:val="TAC"/>
            </w:pPr>
            <w:r>
              <w:t>Set</w:t>
            </w:r>
          </w:p>
        </w:tc>
        <w:tc>
          <w:tcPr>
            <w:tcW w:w="1134" w:type="dxa"/>
            <w:tcBorders>
              <w:bottom w:val="single" w:sz="4" w:space="0" w:color="auto"/>
            </w:tcBorders>
            <w:vAlign w:val="center"/>
          </w:tcPr>
          <w:p w14:paraId="0A893FE9" w14:textId="39B01B2F" w:rsidR="00EC6AAB" w:rsidRDefault="00EC6AAB" w:rsidP="005A13C0">
            <w:pPr>
              <w:pStyle w:val="TAC"/>
            </w:pPr>
            <w:r>
              <w:t>Set</w:t>
            </w:r>
          </w:p>
        </w:tc>
        <w:tc>
          <w:tcPr>
            <w:tcW w:w="2973" w:type="dxa"/>
            <w:tcBorders>
              <w:bottom w:val="single" w:sz="4" w:space="0" w:color="auto"/>
            </w:tcBorders>
            <w:vAlign w:val="center"/>
          </w:tcPr>
          <w:p w14:paraId="4E6584DE" w14:textId="340F9F62" w:rsidR="00EC6AAB" w:rsidRDefault="00EC6AAB" w:rsidP="00EC6AAB">
            <w:pPr>
              <w:pStyle w:val="TAL"/>
            </w:pPr>
            <w:r w:rsidRPr="00AA08B1">
              <w:t>IEEE</w:t>
            </w:r>
            <w:r>
              <w:t> </w:t>
            </w:r>
            <w:r w:rsidRPr="00AA08B1">
              <w:t>Std</w:t>
            </w:r>
            <w:r>
              <w:t> </w:t>
            </w:r>
            <w:r w:rsidRPr="00AA08B1">
              <w:t>802.1Q</w:t>
            </w:r>
            <w:r>
              <w:t> </w:t>
            </w:r>
            <w:r w:rsidRPr="00AA08B1">
              <w:t>[98],</w:t>
            </w:r>
            <w:r>
              <w:t xml:space="preserve"> Clause 46.2.3.4.4</w:t>
            </w:r>
          </w:p>
        </w:tc>
      </w:tr>
      <w:tr w:rsidR="00EC6AAB" w14:paraId="63FD0AA4" w14:textId="77777777" w:rsidTr="009F396F">
        <w:tc>
          <w:tcPr>
            <w:tcW w:w="9631" w:type="dxa"/>
            <w:gridSpan w:val="5"/>
          </w:tcPr>
          <w:p w14:paraId="1980244B" w14:textId="67686FCD" w:rsidR="00EC6AAB" w:rsidRPr="002B764B" w:rsidRDefault="00EC6AAB" w:rsidP="00EC6AAB">
            <w:pPr>
              <w:pStyle w:val="TAL"/>
              <w:rPr>
                <w:b/>
                <w:bCs/>
              </w:rPr>
            </w:pPr>
            <w:r>
              <w:rPr>
                <w:b/>
                <w:bCs/>
              </w:rPr>
              <w:t>InterfaceConfiguration of End Station</w:t>
            </w:r>
          </w:p>
        </w:tc>
      </w:tr>
      <w:tr w:rsidR="00EC6AAB" w14:paraId="4EBB847D" w14:textId="77777777" w:rsidTr="005A13C0">
        <w:tc>
          <w:tcPr>
            <w:tcW w:w="277" w:type="dxa"/>
            <w:tcBorders>
              <w:right w:val="nil"/>
            </w:tcBorders>
          </w:tcPr>
          <w:p w14:paraId="5E3797B1" w14:textId="77777777" w:rsidR="00EC6AAB" w:rsidRPr="00895E4C" w:rsidRDefault="00EC6AAB" w:rsidP="00EC6AAB">
            <w:pPr>
              <w:pStyle w:val="TAL"/>
              <w:rPr>
                <w:b/>
                <w:bCs/>
              </w:rPr>
            </w:pPr>
          </w:p>
        </w:tc>
        <w:tc>
          <w:tcPr>
            <w:tcW w:w="9354" w:type="dxa"/>
            <w:gridSpan w:val="4"/>
            <w:tcBorders>
              <w:left w:val="nil"/>
            </w:tcBorders>
          </w:tcPr>
          <w:p w14:paraId="7D8E14A9" w14:textId="1F49338B" w:rsidR="00EC6AAB" w:rsidRPr="00895E4C" w:rsidRDefault="00EC6AAB" w:rsidP="00EC6AAB">
            <w:pPr>
              <w:pStyle w:val="TAL"/>
              <w:rPr>
                <w:b/>
                <w:bCs/>
              </w:rPr>
            </w:pPr>
            <w:r>
              <w:rPr>
                <w:b/>
                <w:bCs/>
              </w:rPr>
              <w:t>List of Interface(s)/Port(s)</w:t>
            </w:r>
          </w:p>
        </w:tc>
      </w:tr>
      <w:tr w:rsidR="00EC6AAB" w14:paraId="497D0482" w14:textId="77777777" w:rsidTr="005A13C0">
        <w:tc>
          <w:tcPr>
            <w:tcW w:w="277" w:type="dxa"/>
            <w:tcBorders>
              <w:bottom w:val="single" w:sz="4" w:space="0" w:color="auto"/>
              <w:right w:val="nil"/>
            </w:tcBorders>
          </w:tcPr>
          <w:p w14:paraId="027DAF2E" w14:textId="77777777" w:rsidR="00EC6AAB" w:rsidRDefault="00EC6AAB" w:rsidP="00EC6AAB">
            <w:pPr>
              <w:pStyle w:val="TAL"/>
            </w:pPr>
          </w:p>
        </w:tc>
        <w:tc>
          <w:tcPr>
            <w:tcW w:w="4113" w:type="dxa"/>
            <w:tcBorders>
              <w:left w:val="nil"/>
              <w:bottom w:val="single" w:sz="4" w:space="0" w:color="auto"/>
            </w:tcBorders>
            <w:vAlign w:val="center"/>
          </w:tcPr>
          <w:p w14:paraId="0AD69B3C" w14:textId="7E980C25" w:rsidR="00EC6AAB" w:rsidRDefault="00EC6AAB" w:rsidP="00EC6AAB">
            <w:pPr>
              <w:pStyle w:val="TAL"/>
            </w:pPr>
            <w:r w:rsidRPr="008B7309">
              <w:t>&gt;InterfaceName</w:t>
            </w:r>
            <w:r>
              <w:t xml:space="preserve"> (see NOTE 8)</w:t>
            </w:r>
          </w:p>
        </w:tc>
        <w:tc>
          <w:tcPr>
            <w:tcW w:w="1134" w:type="dxa"/>
            <w:tcBorders>
              <w:bottom w:val="single" w:sz="4" w:space="0" w:color="auto"/>
            </w:tcBorders>
            <w:vAlign w:val="center"/>
          </w:tcPr>
          <w:p w14:paraId="660E0EE2" w14:textId="2A16EA58" w:rsidR="00EC6AAB" w:rsidRDefault="00EC6AAB" w:rsidP="005A13C0">
            <w:pPr>
              <w:pStyle w:val="TAC"/>
            </w:pPr>
            <w:r>
              <w:t>Set</w:t>
            </w:r>
          </w:p>
        </w:tc>
        <w:tc>
          <w:tcPr>
            <w:tcW w:w="1134" w:type="dxa"/>
            <w:tcBorders>
              <w:bottom w:val="single" w:sz="4" w:space="0" w:color="auto"/>
            </w:tcBorders>
            <w:vAlign w:val="center"/>
          </w:tcPr>
          <w:p w14:paraId="445DD5E2" w14:textId="4C28F208" w:rsidR="00EC6AAB" w:rsidRDefault="00EC6AAB" w:rsidP="005A13C0">
            <w:pPr>
              <w:pStyle w:val="TAC"/>
            </w:pPr>
            <w:r>
              <w:t>Set</w:t>
            </w:r>
          </w:p>
        </w:tc>
        <w:tc>
          <w:tcPr>
            <w:tcW w:w="2973" w:type="dxa"/>
            <w:tcBorders>
              <w:bottom w:val="single" w:sz="4" w:space="0" w:color="auto"/>
            </w:tcBorders>
            <w:vAlign w:val="center"/>
          </w:tcPr>
          <w:p w14:paraId="5EE31A83" w14:textId="59DA025C"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46-3</w:t>
            </w:r>
          </w:p>
        </w:tc>
      </w:tr>
      <w:tr w:rsidR="00EC6AAB" w14:paraId="57D15719" w14:textId="77777777" w:rsidTr="005A13C0">
        <w:tc>
          <w:tcPr>
            <w:tcW w:w="277" w:type="dxa"/>
            <w:tcBorders>
              <w:right w:val="nil"/>
            </w:tcBorders>
          </w:tcPr>
          <w:p w14:paraId="27A9B8E0" w14:textId="77777777" w:rsidR="00EC6AAB" w:rsidRPr="00895E4C" w:rsidRDefault="00EC6AAB" w:rsidP="00EC6AAB">
            <w:pPr>
              <w:pStyle w:val="TAL"/>
              <w:rPr>
                <w:b/>
                <w:bCs/>
              </w:rPr>
            </w:pPr>
          </w:p>
        </w:tc>
        <w:tc>
          <w:tcPr>
            <w:tcW w:w="9354" w:type="dxa"/>
            <w:gridSpan w:val="4"/>
            <w:tcBorders>
              <w:left w:val="nil"/>
            </w:tcBorders>
          </w:tcPr>
          <w:p w14:paraId="7BB131D3" w14:textId="34357071" w:rsidR="00EC6AAB" w:rsidRPr="00895E4C" w:rsidRDefault="00EC6AAB" w:rsidP="00EC6AAB">
            <w:pPr>
              <w:pStyle w:val="TAL"/>
              <w:rPr>
                <w:b/>
                <w:bCs/>
              </w:rPr>
            </w:pPr>
            <w:r>
              <w:rPr>
                <w:b/>
                <w:bCs/>
              </w:rPr>
              <w:t>IEEE802-MacAddresses</w:t>
            </w:r>
          </w:p>
        </w:tc>
      </w:tr>
      <w:tr w:rsidR="00EC6AAB" w14:paraId="15E6EC68" w14:textId="77777777" w:rsidTr="005A13C0">
        <w:tc>
          <w:tcPr>
            <w:tcW w:w="277" w:type="dxa"/>
            <w:tcBorders>
              <w:bottom w:val="single" w:sz="4" w:space="0" w:color="auto"/>
              <w:right w:val="nil"/>
            </w:tcBorders>
          </w:tcPr>
          <w:p w14:paraId="1504E827" w14:textId="77777777" w:rsidR="00EC6AAB" w:rsidRDefault="00EC6AAB" w:rsidP="00EC6AAB">
            <w:pPr>
              <w:pStyle w:val="TAL"/>
            </w:pPr>
          </w:p>
        </w:tc>
        <w:tc>
          <w:tcPr>
            <w:tcW w:w="4113" w:type="dxa"/>
            <w:tcBorders>
              <w:left w:val="nil"/>
              <w:bottom w:val="single" w:sz="4" w:space="0" w:color="auto"/>
            </w:tcBorders>
            <w:vAlign w:val="center"/>
          </w:tcPr>
          <w:p w14:paraId="15074635" w14:textId="1797D317" w:rsidR="00EC6AAB" w:rsidRDefault="00EC6AAB" w:rsidP="00EC6AAB">
            <w:pPr>
              <w:pStyle w:val="TAL"/>
            </w:pPr>
            <w:r w:rsidRPr="008B7309">
              <w:t>&gt;&gt;DestinationMacAddress</w:t>
            </w:r>
            <w:r>
              <w:t xml:space="preserve"> (see NOTE 9)</w:t>
            </w:r>
          </w:p>
        </w:tc>
        <w:tc>
          <w:tcPr>
            <w:tcW w:w="1134" w:type="dxa"/>
            <w:tcBorders>
              <w:bottom w:val="single" w:sz="4" w:space="0" w:color="auto"/>
            </w:tcBorders>
            <w:vAlign w:val="center"/>
          </w:tcPr>
          <w:p w14:paraId="531D16DA" w14:textId="3689C4AA" w:rsidR="00EC6AAB" w:rsidRDefault="00EC6AAB" w:rsidP="005A13C0">
            <w:pPr>
              <w:pStyle w:val="TAC"/>
            </w:pPr>
            <w:r>
              <w:t>Set</w:t>
            </w:r>
          </w:p>
        </w:tc>
        <w:tc>
          <w:tcPr>
            <w:tcW w:w="1134" w:type="dxa"/>
            <w:tcBorders>
              <w:bottom w:val="single" w:sz="4" w:space="0" w:color="auto"/>
            </w:tcBorders>
            <w:vAlign w:val="center"/>
          </w:tcPr>
          <w:p w14:paraId="1E027A7F" w14:textId="5E4A8725" w:rsidR="00EC6AAB" w:rsidRDefault="00EC6AAB" w:rsidP="005A13C0">
            <w:pPr>
              <w:pStyle w:val="TAC"/>
            </w:pPr>
            <w:r>
              <w:t>Set</w:t>
            </w:r>
          </w:p>
        </w:tc>
        <w:tc>
          <w:tcPr>
            <w:tcW w:w="2973" w:type="dxa"/>
            <w:tcBorders>
              <w:bottom w:val="single" w:sz="4" w:space="0" w:color="auto"/>
            </w:tcBorders>
            <w:vAlign w:val="center"/>
          </w:tcPr>
          <w:p w14:paraId="602210AF" w14:textId="6C2F8B07"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w:t>
            </w:r>
            <w:r>
              <w:t>4</w:t>
            </w:r>
          </w:p>
        </w:tc>
      </w:tr>
      <w:tr w:rsidR="00EC6AAB" w14:paraId="21F9BF43" w14:textId="77777777" w:rsidTr="005A13C0">
        <w:tc>
          <w:tcPr>
            <w:tcW w:w="277" w:type="dxa"/>
            <w:tcBorders>
              <w:right w:val="nil"/>
            </w:tcBorders>
          </w:tcPr>
          <w:p w14:paraId="688F5F28" w14:textId="77777777" w:rsidR="00EC6AAB" w:rsidRPr="00895E4C" w:rsidRDefault="00EC6AAB" w:rsidP="00EC6AAB">
            <w:pPr>
              <w:pStyle w:val="TAL"/>
              <w:rPr>
                <w:b/>
                <w:bCs/>
              </w:rPr>
            </w:pPr>
          </w:p>
        </w:tc>
        <w:tc>
          <w:tcPr>
            <w:tcW w:w="9354" w:type="dxa"/>
            <w:gridSpan w:val="4"/>
            <w:tcBorders>
              <w:left w:val="nil"/>
            </w:tcBorders>
          </w:tcPr>
          <w:p w14:paraId="74D17170" w14:textId="5C399DC5" w:rsidR="00EC6AAB" w:rsidRPr="00895E4C" w:rsidRDefault="00EC6AAB" w:rsidP="00EC6AAB">
            <w:pPr>
              <w:pStyle w:val="TAL"/>
              <w:rPr>
                <w:b/>
                <w:bCs/>
              </w:rPr>
            </w:pPr>
            <w:r>
              <w:rPr>
                <w:b/>
                <w:bCs/>
              </w:rPr>
              <w:t>IEEE802-VlanTag</w:t>
            </w:r>
          </w:p>
        </w:tc>
      </w:tr>
      <w:tr w:rsidR="00EC6AAB" w14:paraId="2DB052B5" w14:textId="77777777" w:rsidTr="005A13C0">
        <w:tc>
          <w:tcPr>
            <w:tcW w:w="277" w:type="dxa"/>
            <w:tcBorders>
              <w:right w:val="nil"/>
            </w:tcBorders>
          </w:tcPr>
          <w:p w14:paraId="1213C207" w14:textId="77777777" w:rsidR="00EC6AAB" w:rsidRDefault="00EC6AAB" w:rsidP="00EC6AAB">
            <w:pPr>
              <w:pStyle w:val="TAL"/>
            </w:pPr>
          </w:p>
        </w:tc>
        <w:tc>
          <w:tcPr>
            <w:tcW w:w="4113" w:type="dxa"/>
            <w:tcBorders>
              <w:left w:val="nil"/>
            </w:tcBorders>
            <w:vAlign w:val="center"/>
          </w:tcPr>
          <w:p w14:paraId="052B44A3" w14:textId="54635D92" w:rsidR="00EC6AAB" w:rsidRDefault="00EC6AAB" w:rsidP="00EC6AAB">
            <w:pPr>
              <w:pStyle w:val="TAL"/>
            </w:pPr>
            <w:r w:rsidRPr="008B7309">
              <w:t>&gt;&gt;PriorityCodePoint</w:t>
            </w:r>
            <w:r>
              <w:t xml:space="preserve"> (see NOTE 9)</w:t>
            </w:r>
          </w:p>
        </w:tc>
        <w:tc>
          <w:tcPr>
            <w:tcW w:w="1134" w:type="dxa"/>
            <w:vAlign w:val="center"/>
          </w:tcPr>
          <w:p w14:paraId="67F4C5C7" w14:textId="03098B9A" w:rsidR="00EC6AAB" w:rsidRDefault="00EC6AAB" w:rsidP="005A13C0">
            <w:pPr>
              <w:pStyle w:val="TAC"/>
            </w:pPr>
            <w:r>
              <w:t>Set</w:t>
            </w:r>
          </w:p>
        </w:tc>
        <w:tc>
          <w:tcPr>
            <w:tcW w:w="1134" w:type="dxa"/>
            <w:vAlign w:val="center"/>
          </w:tcPr>
          <w:p w14:paraId="345455B6" w14:textId="203D3318" w:rsidR="00EC6AAB" w:rsidRDefault="00EC6AAB" w:rsidP="005A13C0">
            <w:pPr>
              <w:pStyle w:val="TAC"/>
            </w:pPr>
            <w:r>
              <w:t>Set</w:t>
            </w:r>
          </w:p>
        </w:tc>
        <w:tc>
          <w:tcPr>
            <w:tcW w:w="2973" w:type="dxa"/>
            <w:vAlign w:val="center"/>
          </w:tcPr>
          <w:p w14:paraId="2268E89B" w14:textId="66DDD046"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5</w:t>
            </w:r>
          </w:p>
        </w:tc>
      </w:tr>
      <w:tr w:rsidR="00EC6AAB" w14:paraId="52CC3DF9" w14:textId="77777777" w:rsidTr="005A13C0">
        <w:tc>
          <w:tcPr>
            <w:tcW w:w="277" w:type="dxa"/>
            <w:tcBorders>
              <w:bottom w:val="single" w:sz="4" w:space="0" w:color="auto"/>
              <w:right w:val="nil"/>
            </w:tcBorders>
          </w:tcPr>
          <w:p w14:paraId="01C2070A" w14:textId="77777777" w:rsidR="00EC6AAB" w:rsidRDefault="00EC6AAB" w:rsidP="00EC6AAB">
            <w:pPr>
              <w:pStyle w:val="TAL"/>
            </w:pPr>
          </w:p>
        </w:tc>
        <w:tc>
          <w:tcPr>
            <w:tcW w:w="4113" w:type="dxa"/>
            <w:tcBorders>
              <w:left w:val="nil"/>
              <w:bottom w:val="single" w:sz="4" w:space="0" w:color="auto"/>
            </w:tcBorders>
            <w:vAlign w:val="center"/>
          </w:tcPr>
          <w:p w14:paraId="6061BFC5" w14:textId="668BF2E1" w:rsidR="00EC6AAB" w:rsidRDefault="00EC6AAB" w:rsidP="00EC6AAB">
            <w:pPr>
              <w:pStyle w:val="TAL"/>
            </w:pPr>
            <w:r w:rsidRPr="008B7309">
              <w:t>&gt;&gt;VlanId</w:t>
            </w:r>
            <w:r>
              <w:t xml:space="preserve"> (see NOTE 10)</w:t>
            </w:r>
          </w:p>
        </w:tc>
        <w:tc>
          <w:tcPr>
            <w:tcW w:w="1134" w:type="dxa"/>
            <w:tcBorders>
              <w:bottom w:val="single" w:sz="4" w:space="0" w:color="auto"/>
            </w:tcBorders>
            <w:vAlign w:val="center"/>
          </w:tcPr>
          <w:p w14:paraId="2106D67D" w14:textId="21F19FB2" w:rsidR="00EC6AAB" w:rsidRDefault="00EC6AAB" w:rsidP="005A13C0">
            <w:pPr>
              <w:pStyle w:val="TAC"/>
            </w:pPr>
            <w:r>
              <w:t>Set</w:t>
            </w:r>
          </w:p>
        </w:tc>
        <w:tc>
          <w:tcPr>
            <w:tcW w:w="1134" w:type="dxa"/>
            <w:tcBorders>
              <w:bottom w:val="single" w:sz="4" w:space="0" w:color="auto"/>
            </w:tcBorders>
            <w:vAlign w:val="center"/>
          </w:tcPr>
          <w:p w14:paraId="1E5F3ECC" w14:textId="4D88301A" w:rsidR="00EC6AAB" w:rsidRDefault="00EC6AAB" w:rsidP="005A13C0">
            <w:pPr>
              <w:pStyle w:val="TAC"/>
            </w:pPr>
            <w:r>
              <w:t>Set</w:t>
            </w:r>
          </w:p>
        </w:tc>
        <w:tc>
          <w:tcPr>
            <w:tcW w:w="2973" w:type="dxa"/>
            <w:tcBorders>
              <w:bottom w:val="single" w:sz="4" w:space="0" w:color="auto"/>
            </w:tcBorders>
            <w:vAlign w:val="center"/>
          </w:tcPr>
          <w:p w14:paraId="46F8D33A" w14:textId="7CAA3760"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5</w:t>
            </w:r>
          </w:p>
        </w:tc>
      </w:tr>
      <w:tr w:rsidR="00EC6AAB" w14:paraId="45465162" w14:textId="77777777" w:rsidTr="00D8594F">
        <w:tc>
          <w:tcPr>
            <w:tcW w:w="9631" w:type="dxa"/>
            <w:gridSpan w:val="5"/>
          </w:tcPr>
          <w:p w14:paraId="3AFADEE9" w14:textId="36C33F8D" w:rsidR="00EC6AAB" w:rsidRPr="002B764B" w:rsidRDefault="00EC6AAB" w:rsidP="00EC6AAB">
            <w:pPr>
              <w:pStyle w:val="TAL"/>
              <w:rPr>
                <w:b/>
                <w:bCs/>
              </w:rPr>
            </w:pPr>
            <w:r>
              <w:rPr>
                <w:b/>
                <w:bCs/>
              </w:rPr>
              <w:t>Parameters to Calculate Gate Control Information (See NOTE 6)</w:t>
            </w:r>
          </w:p>
        </w:tc>
      </w:tr>
      <w:tr w:rsidR="00EC6AAB" w14:paraId="471B22DC" w14:textId="77777777" w:rsidTr="005A13C0">
        <w:tc>
          <w:tcPr>
            <w:tcW w:w="277" w:type="dxa"/>
            <w:tcBorders>
              <w:right w:val="nil"/>
            </w:tcBorders>
          </w:tcPr>
          <w:p w14:paraId="2161F356" w14:textId="77777777" w:rsidR="00EC6AAB" w:rsidRPr="00895E4C" w:rsidRDefault="00EC6AAB" w:rsidP="00EC6AAB">
            <w:pPr>
              <w:pStyle w:val="TAL"/>
              <w:rPr>
                <w:b/>
                <w:bCs/>
              </w:rPr>
            </w:pPr>
          </w:p>
        </w:tc>
        <w:tc>
          <w:tcPr>
            <w:tcW w:w="9354" w:type="dxa"/>
            <w:gridSpan w:val="4"/>
            <w:tcBorders>
              <w:left w:val="nil"/>
            </w:tcBorders>
          </w:tcPr>
          <w:p w14:paraId="35ACF40B" w14:textId="032FC5D1" w:rsidR="00EC6AAB" w:rsidRPr="00895E4C" w:rsidRDefault="00EC6AAB" w:rsidP="00EC6AAB">
            <w:pPr>
              <w:pStyle w:val="TAL"/>
              <w:rPr>
                <w:b/>
                <w:bCs/>
              </w:rPr>
            </w:pPr>
            <w:r>
              <w:rPr>
                <w:b/>
                <w:bCs/>
              </w:rPr>
              <w:t>List of TN Streams at Interface/Port</w:t>
            </w:r>
          </w:p>
        </w:tc>
      </w:tr>
      <w:tr w:rsidR="00EC6AAB" w14:paraId="240FE457" w14:textId="77777777" w:rsidTr="005A13C0">
        <w:tc>
          <w:tcPr>
            <w:tcW w:w="277" w:type="dxa"/>
            <w:tcBorders>
              <w:right w:val="nil"/>
            </w:tcBorders>
          </w:tcPr>
          <w:p w14:paraId="1828526B" w14:textId="77777777" w:rsidR="00EC6AAB" w:rsidRDefault="00EC6AAB" w:rsidP="00EC6AAB">
            <w:pPr>
              <w:pStyle w:val="TAL"/>
            </w:pPr>
          </w:p>
        </w:tc>
        <w:tc>
          <w:tcPr>
            <w:tcW w:w="4113" w:type="dxa"/>
            <w:tcBorders>
              <w:left w:val="nil"/>
            </w:tcBorders>
            <w:vAlign w:val="center"/>
          </w:tcPr>
          <w:p w14:paraId="77153C18" w14:textId="373FFE69" w:rsidR="00EC6AAB" w:rsidRDefault="00EC6AAB" w:rsidP="00EC6AAB">
            <w:pPr>
              <w:pStyle w:val="TAL"/>
            </w:pPr>
            <w:r w:rsidRPr="008B7309">
              <w:t>&gt;Interval</w:t>
            </w:r>
          </w:p>
        </w:tc>
        <w:tc>
          <w:tcPr>
            <w:tcW w:w="1134" w:type="dxa"/>
            <w:vAlign w:val="center"/>
          </w:tcPr>
          <w:p w14:paraId="04AF4D53" w14:textId="2D0FD1DF" w:rsidR="00EC6AAB" w:rsidRDefault="00EC6AAB" w:rsidP="005A13C0">
            <w:pPr>
              <w:pStyle w:val="TAC"/>
            </w:pPr>
            <w:r>
              <w:t>Set</w:t>
            </w:r>
          </w:p>
        </w:tc>
        <w:tc>
          <w:tcPr>
            <w:tcW w:w="1134" w:type="dxa"/>
            <w:vAlign w:val="center"/>
          </w:tcPr>
          <w:p w14:paraId="54360C25" w14:textId="52F315AD" w:rsidR="00EC6AAB" w:rsidRDefault="00EC6AAB" w:rsidP="005A13C0">
            <w:pPr>
              <w:pStyle w:val="TAC"/>
            </w:pPr>
            <w:r w:rsidRPr="008B7309">
              <w:t>-</w:t>
            </w:r>
          </w:p>
        </w:tc>
        <w:tc>
          <w:tcPr>
            <w:tcW w:w="2973" w:type="dxa"/>
            <w:vAlign w:val="center"/>
          </w:tcPr>
          <w:p w14:paraId="387CBA9D" w14:textId="52937A7E"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EC6AAB" w14:paraId="0D435A46" w14:textId="77777777" w:rsidTr="005A13C0">
        <w:tc>
          <w:tcPr>
            <w:tcW w:w="277" w:type="dxa"/>
            <w:tcBorders>
              <w:right w:val="nil"/>
            </w:tcBorders>
          </w:tcPr>
          <w:p w14:paraId="220C7CDC" w14:textId="77777777" w:rsidR="00EC6AAB" w:rsidRDefault="00EC6AAB" w:rsidP="00EC6AAB">
            <w:pPr>
              <w:pStyle w:val="TAL"/>
            </w:pPr>
          </w:p>
        </w:tc>
        <w:tc>
          <w:tcPr>
            <w:tcW w:w="4113" w:type="dxa"/>
            <w:tcBorders>
              <w:left w:val="nil"/>
            </w:tcBorders>
            <w:vAlign w:val="center"/>
          </w:tcPr>
          <w:p w14:paraId="10B7A624" w14:textId="7ECF1C25" w:rsidR="00EC6AAB" w:rsidRDefault="00EC6AAB" w:rsidP="00EC6AAB">
            <w:pPr>
              <w:pStyle w:val="TAL"/>
            </w:pPr>
            <w:r w:rsidRPr="008B7309">
              <w:t>&gt;MaxFrameSize</w:t>
            </w:r>
            <w:r>
              <w:t xml:space="preserve"> (see NOTE 11)</w:t>
            </w:r>
          </w:p>
        </w:tc>
        <w:tc>
          <w:tcPr>
            <w:tcW w:w="1134" w:type="dxa"/>
            <w:vAlign w:val="center"/>
          </w:tcPr>
          <w:p w14:paraId="706D5FF5" w14:textId="6A77B89E" w:rsidR="00EC6AAB" w:rsidRDefault="00EC6AAB" w:rsidP="005A13C0">
            <w:pPr>
              <w:pStyle w:val="TAC"/>
            </w:pPr>
            <w:r>
              <w:t>Set</w:t>
            </w:r>
          </w:p>
        </w:tc>
        <w:tc>
          <w:tcPr>
            <w:tcW w:w="1134" w:type="dxa"/>
            <w:vAlign w:val="center"/>
          </w:tcPr>
          <w:p w14:paraId="2F0732A4" w14:textId="0DF264EF" w:rsidR="00EC6AAB" w:rsidRDefault="00EC6AAB" w:rsidP="005A13C0">
            <w:pPr>
              <w:pStyle w:val="TAC"/>
            </w:pPr>
            <w:r w:rsidRPr="008B7309">
              <w:t>-</w:t>
            </w:r>
          </w:p>
        </w:tc>
        <w:tc>
          <w:tcPr>
            <w:tcW w:w="2973" w:type="dxa"/>
            <w:vAlign w:val="center"/>
          </w:tcPr>
          <w:p w14:paraId="422E8223" w14:textId="2716EF01"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EC6AAB" w14:paraId="60F895D4" w14:textId="77777777" w:rsidTr="005A13C0">
        <w:tc>
          <w:tcPr>
            <w:tcW w:w="277" w:type="dxa"/>
            <w:tcBorders>
              <w:right w:val="nil"/>
            </w:tcBorders>
          </w:tcPr>
          <w:p w14:paraId="3D59C898" w14:textId="77777777" w:rsidR="00EC6AAB" w:rsidRDefault="00EC6AAB" w:rsidP="00EC6AAB">
            <w:pPr>
              <w:pStyle w:val="TAL"/>
            </w:pPr>
          </w:p>
        </w:tc>
        <w:tc>
          <w:tcPr>
            <w:tcW w:w="4113" w:type="dxa"/>
            <w:tcBorders>
              <w:left w:val="nil"/>
            </w:tcBorders>
            <w:vAlign w:val="center"/>
          </w:tcPr>
          <w:p w14:paraId="6BEAF5EF" w14:textId="35DBCC76" w:rsidR="00EC6AAB" w:rsidRDefault="00EC6AAB" w:rsidP="00EC6AAB">
            <w:pPr>
              <w:pStyle w:val="TAL"/>
            </w:pPr>
            <w:r w:rsidRPr="008B7309">
              <w:t>&gt;TimeAwareOffset</w:t>
            </w:r>
            <w:r>
              <w:t xml:space="preserve"> (see NOTE 12)</w:t>
            </w:r>
          </w:p>
        </w:tc>
        <w:tc>
          <w:tcPr>
            <w:tcW w:w="1134" w:type="dxa"/>
            <w:vAlign w:val="center"/>
          </w:tcPr>
          <w:p w14:paraId="2FE9CF1B" w14:textId="4C3F8F34" w:rsidR="00EC6AAB" w:rsidRDefault="00EC6AAB" w:rsidP="005A13C0">
            <w:pPr>
              <w:pStyle w:val="TAC"/>
            </w:pPr>
            <w:r>
              <w:t>Set</w:t>
            </w:r>
          </w:p>
        </w:tc>
        <w:tc>
          <w:tcPr>
            <w:tcW w:w="1134" w:type="dxa"/>
            <w:vAlign w:val="center"/>
          </w:tcPr>
          <w:p w14:paraId="37BB0D42" w14:textId="3D658A8B" w:rsidR="00EC6AAB" w:rsidRDefault="00EC6AAB" w:rsidP="005A13C0">
            <w:pPr>
              <w:pStyle w:val="TAC"/>
            </w:pPr>
            <w:r w:rsidRPr="008B7309">
              <w:t>-</w:t>
            </w:r>
          </w:p>
        </w:tc>
        <w:tc>
          <w:tcPr>
            <w:tcW w:w="2973" w:type="dxa"/>
            <w:vAlign w:val="center"/>
          </w:tcPr>
          <w:p w14:paraId="1DF87DA3" w14:textId="7B80C95D" w:rsidR="00EC6AAB" w:rsidRDefault="00EC6AAB" w:rsidP="00EC6AAB">
            <w:pPr>
              <w:pStyle w:val="TAL"/>
            </w:pPr>
            <w:r w:rsidRPr="00AA08B1">
              <w:t>IEEE</w:t>
            </w:r>
            <w:r>
              <w:t> </w:t>
            </w:r>
            <w:r w:rsidRPr="00AA08B1">
              <w:t>Std</w:t>
            </w:r>
            <w:r>
              <w:t> </w:t>
            </w:r>
            <w:r w:rsidRPr="00AA08B1">
              <w:t>802.1Q</w:t>
            </w:r>
            <w:r>
              <w:t> </w:t>
            </w:r>
            <w:r w:rsidRPr="00AA08B1">
              <w:t xml:space="preserve">[98], </w:t>
            </w:r>
            <w:r>
              <w:t>clause </w:t>
            </w:r>
            <w:r w:rsidRPr="00AA08B1">
              <w:t>46.2.5.3.5</w:t>
            </w:r>
          </w:p>
        </w:tc>
      </w:tr>
      <w:tr w:rsidR="00EC6AAB" w14:paraId="7E991A83" w14:textId="77777777" w:rsidTr="006F03F7">
        <w:tc>
          <w:tcPr>
            <w:tcW w:w="9631" w:type="dxa"/>
            <w:gridSpan w:val="5"/>
          </w:tcPr>
          <w:p w14:paraId="0588FB9F" w14:textId="77777777" w:rsidR="00EC6AAB" w:rsidRPr="001B7C50" w:rsidRDefault="00EC6AAB" w:rsidP="00EC6AAB">
            <w:pPr>
              <w:pStyle w:val="TAN"/>
            </w:pPr>
            <w:r w:rsidRPr="001B7C50">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p>
          <w:p w14:paraId="7329C8BE" w14:textId="77777777" w:rsidR="00EC6AAB" w:rsidRDefault="00EC6AAB" w:rsidP="00EC6AAB">
            <w:pPr>
              <w:pStyle w:val="TAN"/>
              <w:rPr>
                <w:lang w:eastAsia="fr-FR"/>
              </w:rPr>
            </w:pPr>
            <w:r w:rsidRPr="001B7C50">
              <w:t>NOTE 2:</w:t>
            </w:r>
            <w:r w:rsidRPr="001B7C50">
              <w:tab/>
            </w:r>
            <w:r>
              <w:t xml:space="preserve">This parameter is optional and </w:t>
            </w:r>
            <w:r>
              <w:rPr>
                <w:lang w:eastAsia="fr-FR"/>
              </w:rPr>
              <w:t>only required if End Station has more than one Interface/Port. It identifies the Interface/Port at the End Station.</w:t>
            </w:r>
          </w:p>
          <w:p w14:paraId="250713E4" w14:textId="77777777" w:rsidR="00EC6AAB" w:rsidRDefault="00EC6AAB" w:rsidP="00EC6AAB">
            <w:pPr>
              <w:pStyle w:val="TAN"/>
              <w:rPr>
                <w:lang w:eastAsia="fr-FR"/>
              </w:rPr>
            </w:pPr>
            <w:r>
              <w:t>NOTE 3</w:t>
            </w:r>
            <w:r>
              <w:tab/>
            </w:r>
            <w:r>
              <w:rPr>
                <w:lang w:eastAsia="fr-FR"/>
              </w:rPr>
              <w:t>Interface Capabilities are identical for all Interfaces/Ports of the End Station.</w:t>
            </w:r>
          </w:p>
          <w:p w14:paraId="1B92D6D7" w14:textId="77777777" w:rsidR="00EC6AAB" w:rsidRDefault="00EC6AAB" w:rsidP="00EC6AAB">
            <w:pPr>
              <w:pStyle w:val="TAN"/>
              <w:rPr>
                <w:lang w:eastAsia="fr-FR"/>
              </w:rPr>
            </w:pPr>
            <w:r>
              <w:rPr>
                <w:lang w:eastAsia="fr-FR"/>
              </w:rPr>
              <w:t>NOTE 4:</w:t>
            </w:r>
            <w:r>
              <w:rPr>
                <w:lang w:eastAsia="fr-FR"/>
              </w:rPr>
              <w:tab/>
              <w:t>Possible values are TRUE or FALSE.</w:t>
            </w:r>
          </w:p>
          <w:p w14:paraId="6B48B4BE" w14:textId="77777777" w:rsidR="00EC6AAB" w:rsidRDefault="00EC6AAB" w:rsidP="00EC6AAB">
            <w:pPr>
              <w:pStyle w:val="TAN"/>
              <w:rPr>
                <w:rFonts w:cs="Arial"/>
                <w:szCs w:val="18"/>
              </w:rPr>
            </w:pPr>
            <w:r>
              <w:rPr>
                <w:rFonts w:cs="Arial"/>
                <w:szCs w:val="18"/>
              </w:rPr>
              <w:t>NOTE 5:</w:t>
            </w:r>
            <w:r>
              <w:rPr>
                <w:rFonts w:cs="Arial"/>
                <w:szCs w:val="18"/>
              </w:rPr>
              <w:tab/>
            </w:r>
            <w:r>
              <w:rPr>
                <w:lang w:eastAsia="fr-FR"/>
              </w:rPr>
              <w:t>Maximum possible buffer duration for a packet with the maximum size of an Ethernet packet (1522 Bytes).</w:t>
            </w:r>
          </w:p>
          <w:p w14:paraId="5F4AD788" w14:textId="77777777" w:rsidR="00EC6AAB" w:rsidRDefault="00EC6AAB" w:rsidP="00EC6AAB">
            <w:pPr>
              <w:pStyle w:val="TAN"/>
              <w:rPr>
                <w:rFonts w:cs="Arial"/>
                <w:szCs w:val="18"/>
              </w:rPr>
            </w:pPr>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EC6AAB" w:rsidRDefault="00EC6AAB" w:rsidP="00EC6AAB">
            <w:pPr>
              <w:pStyle w:val="TAN"/>
              <w:rPr>
                <w:lang w:eastAsia="fr-FR"/>
              </w:rPr>
            </w:pPr>
            <w:r>
              <w:rPr>
                <w:rFonts w:cs="Arial"/>
                <w:szCs w:val="18"/>
              </w:rPr>
              <w:t>NOTE 7:</w:t>
            </w:r>
            <w:r>
              <w:rPr>
                <w:rFonts w:cs="Arial"/>
                <w:szCs w:val="18"/>
              </w:rPr>
              <w:tab/>
              <w:t xml:space="preserve">The parameters are provided if </w:t>
            </w:r>
            <w:r>
              <w:rPr>
                <w:lang w:eastAsia="fr-FR"/>
              </w:rPr>
              <w:t>mask-and-match stream identification is supported.</w:t>
            </w:r>
          </w:p>
          <w:p w14:paraId="60518197" w14:textId="77777777" w:rsidR="00EC6AAB" w:rsidRDefault="00EC6AAB" w:rsidP="00EC6AAB">
            <w:pPr>
              <w:pStyle w:val="TAN"/>
              <w:rPr>
                <w:lang w:eastAsia="fr-FR"/>
              </w:rPr>
            </w:pPr>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MF/CUC guarantees that the End Station MAC address + InterfaceName, which is provided from TN-CNC as InterfaceConfiguration is translated with respect to the LLDP information sent via each interface at the user plane.</w:t>
            </w:r>
          </w:p>
          <w:p w14:paraId="31E57837" w14:textId="77777777" w:rsidR="00EC6AAB" w:rsidRDefault="00EC6AAB" w:rsidP="00EC6AAB">
            <w:pPr>
              <w:pStyle w:val="TAN"/>
              <w:rPr>
                <w:lang w:eastAsia="fr-FR"/>
              </w:rPr>
            </w:pPr>
            <w:r>
              <w:rPr>
                <w:lang w:eastAsia="fr-FR"/>
              </w:rPr>
              <w:t>NOTE 9:</w:t>
            </w:r>
            <w:r>
              <w:rPr>
                <w:lang w:eastAsia="fr-FR"/>
              </w:rPr>
              <w:tab/>
              <w:t>The parameter is provided if Stream Transformation is performed at AN-TL/CN-TL and if Active Destination MAC and VLAN stream identification is signalled from SMF/CUC to TN CNC and if TN CNC provides it in the status group for the Interface/Port.</w:t>
            </w:r>
          </w:p>
          <w:p w14:paraId="4B41A135" w14:textId="77777777" w:rsidR="00EC6AAB" w:rsidRDefault="00EC6AAB" w:rsidP="00EC6AAB">
            <w:pPr>
              <w:pStyle w:val="TAN"/>
              <w:rPr>
                <w:lang w:eastAsia="fr-FR"/>
              </w:rPr>
            </w:pPr>
            <w:r>
              <w:rPr>
                <w:lang w:eastAsia="fr-FR"/>
              </w:rPr>
              <w:t>NOTE 10:</w:t>
            </w:r>
            <w:r>
              <w:rPr>
                <w:lang w:eastAsia="fr-FR"/>
              </w:rPr>
              <w:tab/>
              <w:t>The parameter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EC6AAB" w:rsidRDefault="00EC6AAB" w:rsidP="00EC6AAB">
            <w:pPr>
              <w:pStyle w:val="TAN"/>
              <w:rPr>
                <w:lang w:eastAsia="fr-FR"/>
              </w:rPr>
            </w:pPr>
            <w:r>
              <w:rPr>
                <w:lang w:eastAsia="fr-FR"/>
              </w:rPr>
              <w:t>NOTE 11: Message Length of the Stream including the GTP-U header size.</w:t>
            </w:r>
          </w:p>
          <w:p w14:paraId="3340FA14" w14:textId="77777777" w:rsidR="00EC6AAB" w:rsidRDefault="00EC6AAB" w:rsidP="00EC6AAB">
            <w:pPr>
              <w:pStyle w:val="TAN"/>
              <w:rPr>
                <w:lang w:eastAsia="fr-FR"/>
              </w:rPr>
            </w:pPr>
            <w:r>
              <w:rPr>
                <w:rFonts w:cs="Arial"/>
                <w:szCs w:val="18"/>
              </w:rPr>
              <w:t>NOTE 12:</w:t>
            </w:r>
            <w:r>
              <w:rPr>
                <w:rFonts w:cs="Arial"/>
                <w:szCs w:val="18"/>
              </w:rPr>
              <w:tab/>
            </w:r>
            <w:r>
              <w:rPr>
                <w:lang w:eastAsia="fr-FR"/>
              </w:rPr>
              <w:t>The parameter is provided if TN Stream is scheduled.</w:t>
            </w:r>
          </w:p>
          <w:p w14:paraId="5EC6A329" w14:textId="77777777" w:rsidR="00EC6AAB" w:rsidRDefault="00EC6AAB" w:rsidP="00EC6AAB">
            <w:pPr>
              <w:pStyle w:val="TAN"/>
              <w:rPr>
                <w:rStyle w:val="ui-provider"/>
              </w:rPr>
            </w:pPr>
            <w:r>
              <w:rPr>
                <w:rFonts w:cs="Arial"/>
                <w:szCs w:val="18"/>
              </w:rPr>
              <w:t xml:space="preserve">NOTE 13: </w:t>
            </w:r>
            <w:r>
              <w:rPr>
                <w:rFonts w:hint="eastAsia"/>
                <w:lang w:eastAsia="fr-FR"/>
              </w:rPr>
              <w:t>The TL indicates a respective FailureCode if it detects a mismatch between the DataFrameSpecification and the GTP-U information received outside of the TL-Container</w:t>
            </w:r>
            <w:r>
              <w:rPr>
                <w:lang w:eastAsia="fr-FR"/>
              </w:rPr>
              <w:t>.</w:t>
            </w:r>
          </w:p>
          <w:p w14:paraId="15948AAF" w14:textId="056E4A31" w:rsidR="00EC6AAB" w:rsidRPr="00AA08B1" w:rsidRDefault="00EC6AAB" w:rsidP="005A13C0">
            <w:pPr>
              <w:pStyle w:val="TAN"/>
            </w:pPr>
            <w:r>
              <w:rPr>
                <w:rFonts w:cs="Arial"/>
                <w:szCs w:val="18"/>
              </w:rPr>
              <w:t>NOTE 14:</w:t>
            </w:r>
            <w:r>
              <w:rPr>
                <w:lang w:eastAsia="fr-FR"/>
              </w:rPr>
              <w:t xml:space="preserve"> </w:t>
            </w:r>
            <w:r>
              <w:t>M</w:t>
            </w:r>
            <w:r>
              <w:rPr>
                <w:rStyle w:val="ui-provider"/>
              </w:rPr>
              <w:t>ask-and-match and DataFrameSpecification shall not be supported at the same time.</w:t>
            </w:r>
          </w:p>
        </w:tc>
      </w:tr>
    </w:tbl>
    <w:p w14:paraId="57A7CD47" w14:textId="77777777" w:rsidR="006E26ED" w:rsidRPr="006E26ED" w:rsidRDefault="006E26ED" w:rsidP="005A13C0"/>
    <w:p w14:paraId="2CB74D02" w14:textId="09CF061D" w:rsidR="007229DB" w:rsidRDefault="007229DB">
      <w:pPr>
        <w:spacing w:after="0"/>
        <w:rPr>
          <w:rFonts w:ascii="Arial" w:hAnsi="Arial"/>
          <w:sz w:val="36"/>
        </w:rPr>
      </w:pPr>
      <w:r>
        <w:br w:type="page"/>
      </w:r>
    </w:p>
    <w:p w14:paraId="71E4E67A" w14:textId="41BE7530" w:rsidR="007229DB" w:rsidRDefault="007229DB" w:rsidP="00D40151">
      <w:pPr>
        <w:pStyle w:val="Heading8"/>
      </w:pPr>
      <w:bookmarkStart w:id="15055" w:name="_Toc138309957"/>
      <w:bookmarkStart w:id="15056" w:name="_CRAnnexNinformative"/>
      <w:bookmarkEnd w:id="15056"/>
      <w:r>
        <w:t>Annex N (informative):</w:t>
      </w:r>
      <w:r>
        <w:br/>
        <w:t>Support for access to localized services</w:t>
      </w:r>
      <w:bookmarkEnd w:id="15055"/>
    </w:p>
    <w:p w14:paraId="4D99027E" w14:textId="3DD3164F" w:rsidR="007229DB" w:rsidRDefault="007229DB" w:rsidP="007229DB">
      <w:pPr>
        <w:pStyle w:val="Heading1"/>
      </w:pPr>
      <w:bookmarkStart w:id="15057" w:name="_Toc138309958"/>
      <w:bookmarkStart w:id="15058" w:name="_CRN_1"/>
      <w:bookmarkEnd w:id="15058"/>
      <w:r>
        <w:t>N.1</w:t>
      </w:r>
      <w:r>
        <w:tab/>
        <w:t>General</w:t>
      </w:r>
      <w:bookmarkEnd w:id="15057"/>
    </w:p>
    <w:p w14:paraId="045A1A50" w14:textId="5210480B" w:rsidR="007229DB" w:rsidRDefault="007229DB" w:rsidP="007229DB">
      <w:r>
        <w:t>A localized service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7777777" w:rsidR="007229DB" w:rsidRDefault="007229DB" w:rsidP="007229DB">
      <w:r>
        <w:t>A localized service provider is an application provider or network operator who make their services localized and that are offered to the end user via a hosting network. A hosting network can be an SNPN or a PNI-NPN.</w:t>
      </w:r>
    </w:p>
    <w:p w14:paraId="4BEABE11" w14:textId="77777777" w:rsidR="007229DB" w:rsidRDefault="007229DB" w:rsidP="00972E70">
      <w:pPr>
        <w:pStyle w:val="Heading1"/>
      </w:pPr>
      <w:bookmarkStart w:id="15059" w:name="_Toc138309959"/>
      <w:bookmarkStart w:id="15060" w:name="_CRN_2"/>
      <w:bookmarkEnd w:id="15060"/>
      <w:r>
        <w:t>N.2</w:t>
      </w:r>
      <w:r>
        <w:tab/>
        <w:t>Enabling access to localized services</w:t>
      </w:r>
      <w:bookmarkEnd w:id="15059"/>
    </w:p>
    <w:p w14:paraId="6738C646" w14:textId="77777777" w:rsidR="007229DB" w:rsidRDefault="007229DB" w:rsidP="00972E70">
      <w:pPr>
        <w:pStyle w:val="Heading2"/>
      </w:pPr>
      <w:bookmarkStart w:id="15061" w:name="_Toc138309960"/>
      <w:bookmarkStart w:id="15062" w:name="_CRN_2_1"/>
      <w:bookmarkEnd w:id="15062"/>
      <w:r>
        <w:t>N.2.1</w:t>
      </w:r>
      <w:r>
        <w:tab/>
        <w:t>General</w:t>
      </w:r>
      <w:bookmarkEnd w:id="15061"/>
    </w:p>
    <w:p w14:paraId="6FE1C9B0" w14:textId="77777777" w:rsidR="007229DB" w:rsidRDefault="007229DB" w:rsidP="007229DB">
      <w:r>
        <w:t>To enable a PNI-NPN or SNPN to provide access to localized services, the PNI-NPN or SNPN operator configures the network with information enabling the UEs to access the localized services using the PNI-NPN or SNPN according to any validity of the localized services, and the information is determined in agreement with the localized service provider e.g.:</w:t>
      </w:r>
    </w:p>
    <w:p w14:paraId="2BA805C0" w14:textId="77777777" w:rsidR="007229DB" w:rsidRDefault="007229DB" w:rsidP="007229DB">
      <w:pPr>
        <w:pStyle w:val="B1"/>
      </w:pPr>
      <w:r>
        <w:t>a.</w:t>
      </w:r>
      <w:r>
        <w:tab/>
        <w:t>Identification of each localized service, e.g. to be used in URSP rules.</w:t>
      </w:r>
    </w:p>
    <w:p w14:paraId="30F28B23" w14:textId="77777777" w:rsidR="007229DB" w:rsidRDefault="007229DB" w:rsidP="007229DB">
      <w:pPr>
        <w:pStyle w:val="B1"/>
      </w:pPr>
      <w:r>
        <w:t>b.</w:t>
      </w:r>
      <w:r>
        <w:tab/>
        <w:t>validity restriction for each localized service, e.g. the validity of time and/or location.</w:t>
      </w:r>
    </w:p>
    <w:p w14:paraId="05D5D11D" w14:textId="77777777" w:rsidR="007229DB" w:rsidRDefault="007229DB" w:rsidP="007229DB">
      <w:pPr>
        <w:pStyle w:val="B1"/>
      </w:pPr>
      <w:r>
        <w:t>c.</w:t>
      </w:r>
      <w:r>
        <w:tab/>
        <w:t>service parameters for each localized service,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382F3746" w14:textId="77777777" w:rsidR="007229DB" w:rsidRDefault="007229DB" w:rsidP="007229DB">
      <w:r>
        <w:t>To allow the UE to access the PNI-NPN or SNPN using the HPLMN or subscribed SNPN credential, the PNI-NPN or SNPN can be configured, based on localized service agreements between the PNI-NPN or SNPN and the HPLMN or subscribed SNPN, to allow primary authentication towards a HPLMN, when a PNI-NPN or SNPN is providing access to the localized services, and to allow primary authentication towards a subscribed SNPN, when an SNPN is providing access to the localized services.</w:t>
      </w:r>
    </w:p>
    <w:p w14:paraId="1D5521B7" w14:textId="77777777" w:rsidR="007229DB" w:rsidRDefault="007229DB" w:rsidP="007229DB">
      <w:r>
        <w:t>To allow the UE to access the SNPN providing access to localized services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77777777" w:rsidR="007229DB" w:rsidRDefault="007229DB" w:rsidP="007229DB">
      <w:r>
        <w:t>To allow the UE to access the PNI-NPN providing access to the localized services where NSSAA or secondary authentication/authorization during PDU session establishment is required, the UE can obtain new credential using remote provisioning functionality as defined in clause 5.39.</w:t>
      </w:r>
    </w:p>
    <w:p w14:paraId="7435D87C" w14:textId="60569F6D" w:rsidR="007229DB" w:rsidRDefault="007229DB" w:rsidP="007229DB">
      <w:r>
        <w:t>To allow the UE to access the HPLMN or subscribed SNPN services while being registered in the PNI-NPN or SNPN, the PNI-NPN or SNPN can establish service agreements and configure inter-connect with the HPLMN or subscribed SNPN operator. If a PNI-NPN is providing access to the localized services, the existing roaming architecture with home-routed PDU Sessions are used. If an SNPN is providing access to the localized services, then the UE can access HPLMN or subscribed SNPN as described in Annex D, clauses D.3, D.6 and D.7.</w:t>
      </w:r>
    </w:p>
    <w:p w14:paraId="660BB248" w14:textId="60DFE73C" w:rsidR="007229DB" w:rsidRDefault="007229DB" w:rsidP="007229DB">
      <w:pPr>
        <w:pStyle w:val="Heading2"/>
      </w:pPr>
      <w:bookmarkStart w:id="15063" w:name="_Toc138309961"/>
      <w:bookmarkStart w:id="15064" w:name="_CRN_2_2"/>
      <w:bookmarkEnd w:id="15064"/>
      <w:r>
        <w:t>N.2.2</w:t>
      </w:r>
      <w:r>
        <w:tab/>
        <w:t>Configuration of network to provide access to localized services</w:t>
      </w:r>
      <w:bookmarkEnd w:id="15063"/>
    </w:p>
    <w:p w14:paraId="08B6DE4A" w14:textId="32C5A3A0" w:rsidR="007229DB" w:rsidRDefault="007229DB" w:rsidP="007229DB">
      <w:r>
        <w:t xml:space="preserve">For configuring the PNI-NPN or SNPN (e.g. creation of network slice/DNN for carrying localized service traffic), existing OAM mechanisms can be re-used as per </w:t>
      </w:r>
      <w:r w:rsidR="00972E70">
        <w:t>TS 28.557 [</w:t>
      </w:r>
      <w:r>
        <w:t xml:space="preserve">148] clause 6.3.1, that provides a solution for NPN 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15065" w:name="_Toc138309962"/>
      <w:bookmarkStart w:id="15066" w:name="_CRN_2_3"/>
      <w:bookmarkEnd w:id="15066"/>
      <w:r>
        <w:t>N.2.3</w:t>
      </w:r>
      <w:r>
        <w:tab/>
        <w:t>Session Management aspects</w:t>
      </w:r>
      <w:bookmarkEnd w:id="15065"/>
    </w:p>
    <w:p w14:paraId="6EBA7C5B" w14:textId="5C2254C3" w:rsidR="007229DB" w:rsidRDefault="007229DB" w:rsidP="007229DB">
      <w:r>
        <w:t>For session management level information and interactions such as monitoring the PNI-NPN or SNPN performance, and enabling suitable QoS for UE in the PNI-NPN or SNPN for localized service, the following non-exhaustive options can be used:</w:t>
      </w:r>
    </w:p>
    <w:p w14:paraId="1A9610E8" w14:textId="77777777" w:rsidR="007229DB" w:rsidRDefault="007229DB" w:rsidP="007229DB">
      <w:pPr>
        <w:pStyle w:val="B1"/>
      </w:pPr>
      <w:r>
        <w:t>-</w:t>
      </w:r>
      <w:r>
        <w:tab/>
        <w:t>Covered by the SLA between the PNI-NPN or SNPN operator and the localized service provider.</w:t>
      </w:r>
    </w:p>
    <w:p w14:paraId="3A35D846" w14:textId="6D0C45BB" w:rsidR="007229DB" w:rsidRDefault="007229DB" w:rsidP="007229DB">
      <w:pPr>
        <w:pStyle w:val="B1"/>
      </w:pPr>
      <w:r>
        <w:t>-</w:t>
      </w:r>
      <w:r>
        <w:tab/>
        <w:t xml:space="preserve">Reuse the existing network exposure procedures as specified in </w:t>
      </w:r>
      <w:r w:rsidR="00972E70">
        <w:t>TS 23.502 [</w:t>
      </w:r>
      <w:r>
        <w:t>3] clause 4.15, where the localized service provider is taking the AF role and utilizing the exposure capability provided by the PNI-NPN or SNPN.</w:t>
      </w:r>
    </w:p>
    <w:p w14:paraId="2989A050" w14:textId="29C7635C" w:rsidR="007229DB" w:rsidRDefault="007229DB" w:rsidP="007229DB">
      <w:pPr>
        <w:pStyle w:val="B1"/>
      </w:pPr>
      <w:r>
        <w:t>-</w:t>
      </w:r>
      <w:r>
        <w:tab/>
        <w:t xml:space="preserve">Enable NEF/PCF in the PNI-NPN or SNPN providing access to the localized services (via AF of the localized service provider) to receive and forward the validity conditions and QoS requirements of the localized services to the AMF/SMF by reusing the existing PCF initiated AM/SM policy association procedures described in </w:t>
      </w:r>
      <w:r w:rsidR="00972E70">
        <w:t>TS 23.502 [</w:t>
      </w:r>
      <w:r>
        <w:t>3] clause 4.16.</w:t>
      </w:r>
    </w:p>
    <w:p w14:paraId="2C1A9F5F" w14:textId="0AA7AFCB" w:rsidR="007229DB" w:rsidRDefault="007229DB" w:rsidP="007229DB">
      <w:pPr>
        <w:pStyle w:val="Heading1"/>
      </w:pPr>
      <w:bookmarkStart w:id="15067" w:name="_Toc138309963"/>
      <w:bookmarkStart w:id="15068" w:name="_CRN_3"/>
      <w:bookmarkEnd w:id="15068"/>
      <w:r>
        <w:t>N.3</w:t>
      </w:r>
      <w:r>
        <w:tab/>
        <w:t>Selection of network providing access to localized services</w:t>
      </w:r>
      <w:bookmarkEnd w:id="15067"/>
    </w:p>
    <w:p w14:paraId="5E0FB54B" w14:textId="392BBFFC" w:rsidR="007229DB" w:rsidRPr="007229DB" w:rsidRDefault="007229DB" w:rsidP="00972E70">
      <w:r>
        <w:t xml:space="preserve">The UE selects an SNPN providing access for localized services as described in clause 5.30.2.4.2, clause 5.30.2.4.3 and in </w:t>
      </w:r>
      <w:r w:rsidR="00972E70">
        <w:t>TS 23.122 [</w:t>
      </w:r>
      <w:r>
        <w:t>17].</w:t>
      </w:r>
    </w:p>
    <w:p w14:paraId="20E4F305" w14:textId="75E30B4D" w:rsidR="007229DB" w:rsidRDefault="007229DB" w:rsidP="007229DB">
      <w:pPr>
        <w:pStyle w:val="Heading1"/>
      </w:pPr>
      <w:bookmarkStart w:id="15069" w:name="_Toc138309964"/>
      <w:bookmarkStart w:id="15070" w:name="_CRN_4"/>
      <w:bookmarkEnd w:id="15070"/>
      <w:r>
        <w:t>N.4</w:t>
      </w:r>
      <w:r>
        <w:tab/>
        <w:t>Enabling the UE access to localized services</w:t>
      </w:r>
      <w:bookmarkEnd w:id="15069"/>
    </w:p>
    <w:p w14:paraId="63CB650B" w14:textId="77777777" w:rsidR="007229DB" w:rsidRDefault="007229DB" w:rsidP="007229DB">
      <w:r>
        <w:t>The access to a localized service is made available in a specific area and/or a specific period of time.</w:t>
      </w:r>
    </w:p>
    <w:p w14:paraId="4DDBEC1A" w14:textId="119483C5" w:rsidR="007229DB" w:rsidRDefault="007229DB" w:rsidP="007229DB">
      <w:r>
        <w:t xml:space="preserve">After the UE has successfully registered to a PNI-NPN/SNPN providing access to the localized service, the UE can be configured with URSP rules using existing principles (see clause 6.6.2.2 of </w:t>
      </w:r>
      <w:r w:rsidR="00972E70">
        <w:t>TS 23.503 [</w:t>
      </w:r>
      <w:r>
        <w:t>45]).</w:t>
      </w:r>
    </w:p>
    <w:p w14:paraId="3C4898F8" w14:textId="48292F93" w:rsidR="007229DB" w:rsidRDefault="007229DB" w:rsidP="007229DB">
      <w:r>
        <w:t xml:space="preserve">The URSP rules can include an association between the UE application and the DNN/S-NSSAI which is meant for a particular localized service. The URSP rules can also include "Route Selection Validation Criteria" as described in Table 6.6.2.1-3 of </w:t>
      </w:r>
      <w:r w:rsidR="00972E70">
        <w:t>TS 23.503 [</w:t>
      </w:r>
      <w:r>
        <w:t>45], with the time/location defined for the particular localized service.</w:t>
      </w:r>
    </w:p>
    <w:p w14:paraId="10B0E948" w14:textId="68E9866E" w:rsidR="007229DB" w:rsidRDefault="007229DB" w:rsidP="007229DB">
      <w:r>
        <w:t>The existing LADN feature described in clause 5.6.5 can also be used for enabling the UE access to localized service which is defined by a LADN DNN. The S-NSSAI used for a localized service can be restricted to a specific area and time as described in clause 5.15.</w:t>
      </w:r>
    </w:p>
    <w:p w14:paraId="38C781D5" w14:textId="249C92B8" w:rsidR="00E02643" w:rsidRDefault="00E02643" w:rsidP="00E02643">
      <w:pPr>
        <w:pStyle w:val="Heading1"/>
      </w:pPr>
      <w:bookmarkStart w:id="15071" w:name="_Toc138309965"/>
      <w:bookmarkStart w:id="15072" w:name="_CRN_5"/>
      <w:bookmarkEnd w:id="15072"/>
      <w:r>
        <w:t>N.5</w:t>
      </w:r>
      <w:r>
        <w:tab/>
        <w:t>Support for leaving network that provides access to localized services</w:t>
      </w:r>
      <w:bookmarkEnd w:id="15071"/>
    </w:p>
    <w:p w14:paraId="052AEF01" w14:textId="77777777" w:rsidR="00E02643" w:rsidRDefault="00E02643" w:rsidP="00E02643">
      <w:r>
        <w:t>When localized services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77777777" w:rsidR="00E02643" w:rsidRDefault="00E02643" w:rsidP="00E02643">
      <w:r>
        <w:t>UE can stop using the network resources for localized services for numerous reasons, e.g. when one or more of the following conditions apply:</w:t>
      </w:r>
    </w:p>
    <w:p w14:paraId="6C5BAABB" w14:textId="77777777" w:rsidR="00E02643" w:rsidRDefault="00E02643" w:rsidP="00972E70">
      <w:pPr>
        <w:pStyle w:val="B1"/>
      </w:pPr>
      <w:r>
        <w:t>-</w:t>
      </w:r>
      <w:r>
        <w:tab/>
        <w:t>Localized services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77777777" w:rsidR="00E02643" w:rsidRDefault="00E02643" w:rsidP="00972E70">
      <w:pPr>
        <w:pStyle w:val="B1"/>
      </w:pPr>
      <w:r>
        <w:t>-</w:t>
      </w:r>
      <w:r>
        <w:tab/>
        <w:t>The user decides to stop using the localized services before they are completed.</w:t>
      </w:r>
    </w:p>
    <w:p w14:paraId="74F7CDA5" w14:textId="77777777" w:rsidR="00E02643" w:rsidRDefault="00E02643" w:rsidP="00972E70">
      <w:pPr>
        <w:pStyle w:val="B1"/>
      </w:pPr>
      <w:r>
        <w:t>-</w:t>
      </w:r>
      <w:r>
        <w:tab/>
        <w:t>A policy decision is taken by the network, with the effect that the UE is deregistered before the localized services are completed.</w:t>
      </w:r>
    </w:p>
    <w:p w14:paraId="4ACDC0E6" w14:textId="77777777" w:rsidR="00E02643" w:rsidRDefault="00E02643" w:rsidP="00972E70">
      <w:pPr>
        <w:pStyle w:val="NO"/>
      </w:pPr>
      <w:r>
        <w:t>NOTE:</w:t>
      </w:r>
      <w:r>
        <w:tab/>
        <w:t>The list is not an exhaustive list and UE can stop using the network resources for localized services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77777777" w:rsidR="00E02643" w:rsidRDefault="00E02643" w:rsidP="00972E70">
      <w:pPr>
        <w:pStyle w:val="B1"/>
      </w:pPr>
      <w:r>
        <w:t>-</w:t>
      </w:r>
      <w:r>
        <w:tab/>
        <w:t>The time validity of the network selection information given to a UE can be set somewhat longer than the actual duration of the service, e.g. users will by themselves disable localized service and the UE then stops using the connectivity to access the localized service,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77777777" w:rsidR="00E02643" w:rsidRDefault="00E02643" w:rsidP="00972E70">
      <w:pPr>
        <w:pStyle w:val="B1"/>
      </w:pPr>
      <w:r>
        <w:t>-</w:t>
      </w:r>
      <w:r>
        <w:tab/>
        <w:t>When the AMF after end of localized services triggers deregistration of UEs, the deregistration requests can be sent at a certain rate in an adaptive and distributed manner, with the effect that the signalling load on both the source network and the target network is limited.</w:t>
      </w:r>
    </w:p>
    <w:p w14:paraId="563B7634" w14:textId="77777777" w:rsidR="00E02643" w:rsidRDefault="00E02643" w:rsidP="00972E70">
      <w:pPr>
        <w:pStyle w:val="B1"/>
      </w:pPr>
      <w:r>
        <w:t>-</w:t>
      </w:r>
      <w:r>
        <w:tab/>
        <w:t>When the AMF after end of localized services triggers UE configuration update procedure, e.g. to remove S-NSSAI from the Allowed NSSAI (if dedicated S-NSSAI is used for the localized service), the requests can be sent at a certain rate, with the effect that the signalling load in the network is limited.</w:t>
      </w:r>
    </w:p>
    <w:p w14:paraId="0B17F1C8" w14:textId="051E60F9" w:rsidR="00120E23" w:rsidRDefault="00120E23" w:rsidP="00120E23">
      <w:pPr>
        <w:pStyle w:val="Heading1"/>
      </w:pPr>
      <w:bookmarkStart w:id="15073" w:name="_Toc138309966"/>
      <w:bookmarkStart w:id="15074" w:name="_CRN_6"/>
      <w:bookmarkEnd w:id="15074"/>
      <w:r>
        <w:t>N.6</w:t>
      </w:r>
      <w:r>
        <w:tab/>
        <w:t>Configuration of Credentials Holder for determining SNPN selection information</w:t>
      </w:r>
      <w:bookmarkEnd w:id="15073"/>
    </w:p>
    <w:p w14:paraId="1919CFC3" w14:textId="681F7051" w:rsidR="00120E23" w:rsidRDefault="00120E23" w:rsidP="00120E23">
      <w:r>
        <w:t>To enable the HPLMN or the subscribed SNPN acting as Credentials Holder to generate and provision UEs with SNPN selection information for discovery and selection of SNPNs providing localised services, based on</w:t>
      </w:r>
      <w:ins w:id="15075" w:author="23.501_CR4784R1_(Rel-18)_eNPN_Ph2" w:date="2023-09-04T08:30:00Z">
        <w:r w:rsidR="00141A61">
          <w:t xml:space="preserve"> localized</w:t>
        </w:r>
      </w:ins>
      <w:r>
        <w:t xml:space="preserve"> service agreement</w:t>
      </w:r>
      <w:ins w:id="15076" w:author="23.501_CR4784R1_(Rel-18)_eNPN_Ph2" w:date="2023-09-04T08:30:00Z">
        <w:r w:rsidR="00141A61">
          <w:t>s</w:t>
        </w:r>
      </w:ins>
      <w:r>
        <w:t xml:space="preserve"> between the Localised Service Provider or the SNPN providing localized services and the HPLMN or the subscribed SNPN acting as Credentials Holder, the Localised Service Provider or the SNPN providing access to localized services can provide configuration information for SNPN selection to the HPLMN or the subscribed SNPN acting as Credentials Holder. The configuration information for SNPN selection may contain at least one of the following parameters:</w:t>
      </w:r>
    </w:p>
    <w:p w14:paraId="4994D653" w14:textId="7FD48318" w:rsidR="00120E23" w:rsidRDefault="00120E23" w:rsidP="00120E23">
      <w:pPr>
        <w:pStyle w:val="B1"/>
      </w:pPr>
      <w:r>
        <w:t>a.</w:t>
      </w:r>
      <w:r>
        <w:tab/>
      </w:r>
      <w:del w:id="15077" w:author="23.501_CR4784R1_(Rel-18)_eNPN_Ph2" w:date="2023-09-04T08:30:00Z">
        <w:r w:rsidDel="00141A61">
          <w:delText xml:space="preserve">Identifier </w:delText>
        </w:r>
      </w:del>
      <w:ins w:id="15078" w:author="23.501_CR4784R1_(Rel-18)_eNPN_Ph2" w:date="2023-09-04T08:30:00Z">
        <w:r w:rsidR="00141A61">
          <w:t xml:space="preserve">SNPN ID or GIN </w:t>
        </w:r>
      </w:ins>
      <w:r>
        <w:t>of the SNPN providing access to one or more localized services;</w:t>
      </w:r>
    </w:p>
    <w:p w14:paraId="04520120" w14:textId="3417BC2B" w:rsidR="00120E23" w:rsidRDefault="00120E23" w:rsidP="00120E23">
      <w:pPr>
        <w:pStyle w:val="B1"/>
      </w:pPr>
      <w:r>
        <w:t>b.</w:t>
      </w:r>
      <w:r>
        <w:tab/>
        <w:t>Identification of each localized service;</w:t>
      </w:r>
    </w:p>
    <w:p w14:paraId="2DFA9D49" w14:textId="77777777" w:rsidR="00120E23" w:rsidRDefault="00120E23" w:rsidP="00120E23">
      <w:pPr>
        <w:pStyle w:val="B1"/>
      </w:pPr>
      <w:r>
        <w:t>c.</w:t>
      </w:r>
      <w:r>
        <w:tab/>
        <w:t>validity information for each localized service, e.g. the validity time information or/and location assistance information; and/or</w:t>
      </w:r>
    </w:p>
    <w:p w14:paraId="3A3BC6B2" w14:textId="77777777" w:rsidR="00120E23" w:rsidRDefault="00120E23" w:rsidP="00120E23">
      <w:pPr>
        <w:pStyle w:val="B1"/>
      </w:pPr>
      <w:r>
        <w:t>d.</w:t>
      </w:r>
      <w:r>
        <w:tab/>
        <w:t>List of UE IDs (e.g. GPSIs or External Group ID) identifying the UEs subscribed with a localized service.</w:t>
      </w:r>
    </w:p>
    <w:p w14:paraId="6C9F43AD" w14:textId="0DE33ECF" w:rsidR="00120E23" w:rsidDel="00141A61" w:rsidRDefault="00120E23" w:rsidP="005A13C0">
      <w:pPr>
        <w:pStyle w:val="EditorsNote"/>
        <w:rPr>
          <w:del w:id="15079" w:author="23.501_CR4784R1_(Rel-18)_eNPN_Ph2" w:date="2023-09-04T08:30:00Z"/>
        </w:rPr>
      </w:pPr>
      <w:del w:id="15080" w:author="23.501_CR4784R1_(Rel-18)_eNPN_Ph2" w:date="2023-09-04T08:30:00Z">
        <w:r w:rsidDel="00141A61">
          <w:delText>Editor's note:</w:delText>
        </w:r>
        <w:r w:rsidDel="00141A61">
          <w:tab/>
          <w:delText>The exchange between the Localised Service Provider or the SNPN providing access to localized service and the HPLMN or the subscribed SNPN acting as Credentials Holder is FFS.</w:delText>
        </w:r>
      </w:del>
    </w:p>
    <w:p w14:paraId="488E3F78" w14:textId="432F8BC2" w:rsidR="00141A61" w:rsidRDefault="00141A61" w:rsidP="00141A61">
      <w:pPr>
        <w:pStyle w:val="NO"/>
        <w:rPr>
          <w:ins w:id="15081" w:author="23.501_CR4784R1_(Rel-18)_eNPN_Ph2" w:date="2023-09-04T08:30:00Z"/>
        </w:rPr>
        <w:pPrChange w:id="15082" w:author="23.501_CR4784R1_(Rel-18)_eNPN_Ph2" w:date="2023-09-04T08:30:00Z">
          <w:pPr/>
        </w:pPrChange>
      </w:pPr>
      <w:ins w:id="15083" w:author="23.501_CR4784R1_(Rel-18)_eNPN_Ph2" w:date="2023-09-04T08:30:00Z">
        <w:r>
          <w:t>NOTE:</w:t>
        </w:r>
        <w:r>
          <w:tab/>
          <w:t>How HPLMN or subscribed SNPN obtains the information above as part of the localized service agreements is out of 3GPP scope.</w:t>
        </w:r>
      </w:ins>
    </w:p>
    <w:p w14:paraId="40FEC4BD" w14:textId="1B23D425" w:rsidR="00120E23" w:rsidRDefault="00120E23" w:rsidP="005A13C0">
      <w:r>
        <w:t>The operator of the HPLMN or the subscribed SNPN acting as Credentials Holder then may use the information received from the SNPN providing localised services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15084" w:name="_Toc138309967"/>
      <w:bookmarkStart w:id="15085" w:name="_CRAnnexOinformative"/>
      <w:bookmarkEnd w:id="15085"/>
      <w:r>
        <w:t>Annex O (informative):</w:t>
      </w:r>
      <w:r>
        <w:br/>
        <w:t>Allowing UE to simultaneously send data to different groups with different QoS policy</w:t>
      </w:r>
      <w:bookmarkEnd w:id="15084"/>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15086" w:name="_Toc138309968"/>
      <w:bookmarkStart w:id="15087" w:name="_CRO_1"/>
      <w:bookmarkEnd w:id="15087"/>
      <w:r>
        <w:t>O.1</w:t>
      </w:r>
      <w:r>
        <w:tab/>
        <w:t>A PDU Session with multiple QoS Flows for different groups</w:t>
      </w:r>
      <w:bookmarkEnd w:id="15086"/>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0A9129F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73F9F5C1" w14:textId="6584D45F"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4290741F" w14:textId="33D43447" w:rsidR="00846E0B" w:rsidRDefault="00846E0B" w:rsidP="00846E0B">
      <w:pPr>
        <w:pStyle w:val="B1"/>
      </w:pPr>
      <w:r>
        <w:t>-</w:t>
      </w:r>
      <w:r>
        <w:tab/>
        <w:t>During establishment or modification procedure for PDU Sessions targeting to DNN and S-NSSAI for 5GVN.A group,</w:t>
      </w:r>
      <w:r w:rsidR="00A13197">
        <w:t xml:space="preserve"> or upon detection of the UE joining a multicast address,</w:t>
      </w:r>
      <w:r>
        <w:t xml:space="preserve"> the SMF and PCF can jointly use the</w:t>
      </w:r>
      <w:r w:rsidR="00A13197">
        <w:t xml:space="preserve"> AF requested QoS information</w:t>
      </w:r>
      <w:r>
        <w:t xml:space="preserve"> for 5GVN.A group to set</w:t>
      </w:r>
      <w:r w:rsidR="00A13197">
        <w:t xml:space="preserve"> </w:t>
      </w:r>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68" type="#_x0000_t75" style="width:307pt;height:141.1pt" o:ole="">
            <v:imagedata r:id="rId295" o:title=""/>
          </v:shape>
          <o:OLEObject Type="Embed" ProgID="Visio.Drawing.15" ShapeID="_x0000_i1168" DrawAspect="Content" ObjectID="_1755343754" r:id="rId296"/>
        </w:object>
      </w:r>
    </w:p>
    <w:p w14:paraId="4254A0AB" w14:textId="559E3F5C" w:rsidR="00846E0B" w:rsidRDefault="00846E0B" w:rsidP="00846E0B">
      <w:pPr>
        <w:pStyle w:val="TF"/>
      </w:pPr>
      <w:bookmarkStart w:id="15088" w:name="_CRFigureO_11"/>
      <w:r>
        <w:t xml:space="preserve">Figure </w:t>
      </w:r>
      <w:bookmarkEnd w:id="15088"/>
      <w:r>
        <w:t xml:space="preserve">O.1-1: A PDU Session with multiple QoS Flows for </w:t>
      </w:r>
      <w:r w:rsidR="00972E70">
        <w:t>different</w:t>
      </w:r>
      <w:r>
        <w:t xml:space="preserve"> groups</w:t>
      </w:r>
    </w:p>
    <w:p w14:paraId="4613814B" w14:textId="4F396F4F" w:rsidR="00846E0B" w:rsidRDefault="00846E0B" w:rsidP="00846E0B">
      <w:pPr>
        <w:pStyle w:val="Heading1"/>
      </w:pPr>
      <w:bookmarkStart w:id="15089" w:name="_Toc138309969"/>
      <w:bookmarkStart w:id="15090" w:name="_CRO_2"/>
      <w:bookmarkEnd w:id="15090"/>
      <w:r>
        <w:t>O.2</w:t>
      </w:r>
      <w:r>
        <w:tab/>
        <w:t>Multiple PDU Sessions for different groups</w:t>
      </w:r>
      <w:bookmarkEnd w:id="15089"/>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6EE6539E"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6F59B642" w14:textId="1522CDB6"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7D0B55D8" w14:textId="24BDFDB8" w:rsidR="00846E0B" w:rsidRDefault="00846E0B" w:rsidP="00846E0B">
      <w:pPr>
        <w:pStyle w:val="B1"/>
      </w:pPr>
      <w:r>
        <w:t>-</w:t>
      </w:r>
      <w:r>
        <w:tab/>
        <w:t>During establishment or modification procedure for PDU Sessions targeting to DNN and S-NSSAI for 5GVN.1 group,</w:t>
      </w:r>
      <w:r w:rsidR="00A13197">
        <w:t xml:space="preserve"> or upon detection of the UE joining a multicast address,</w:t>
      </w:r>
      <w:r>
        <w:t xml:space="preserve"> the SMF and PCF can jointly use the</w:t>
      </w:r>
      <w:r w:rsidR="00A13197">
        <w:t xml:space="preserve"> AF requested QoS information</w:t>
      </w:r>
      <w:r>
        <w:t xml:space="preserve"> for 5GVN.1 group to set</w:t>
      </w:r>
      <w:r w:rsidR="00A13197">
        <w:t xml:space="preserve"> </w:t>
      </w:r>
      <w:r>
        <w:t>up the QoS flow in respective member's PDU Session. During establishment or modification procedure for PDU Sessions targeting to DNN and S-NSSAI for 5GVN.2 group,</w:t>
      </w:r>
      <w:r w:rsidR="00A13197">
        <w:t xml:space="preserve"> or upon detection of the UE joining a multicast address,</w:t>
      </w:r>
      <w:r>
        <w:t xml:space="preserve"> the SMF and PCF can jointly use the</w:t>
      </w:r>
      <w:r w:rsidR="00A13197">
        <w:t xml:space="preserve"> AF requested QoS information</w:t>
      </w:r>
      <w:r>
        <w:t xml:space="preserve"> for 5GVN.2 group to set</w:t>
      </w:r>
      <w:r w:rsidR="00A13197">
        <w:t xml:space="preserve"> </w:t>
      </w:r>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69" type="#_x0000_t75" style="width:303pt;height:142.25pt" o:ole="">
            <v:imagedata r:id="rId297" o:title=""/>
          </v:shape>
          <o:OLEObject Type="Embed" ProgID="Visio.Drawing.15" ShapeID="_x0000_i1169" DrawAspect="Content" ObjectID="_1755343755" r:id="rId298"/>
        </w:object>
      </w:r>
    </w:p>
    <w:p w14:paraId="1F2132F5" w14:textId="6EC694CC" w:rsidR="00846E0B" w:rsidRPr="00972E70" w:rsidRDefault="00846E0B" w:rsidP="00972E70">
      <w:pPr>
        <w:pStyle w:val="TF"/>
      </w:pPr>
      <w:bookmarkStart w:id="15091" w:name="_CRFigureO_21"/>
      <w:r w:rsidRPr="00972E70">
        <w:t xml:space="preserve">Figure </w:t>
      </w:r>
      <w:bookmarkEnd w:id="15091"/>
      <w:r w:rsidRPr="00972E70">
        <w:t>O.2-1: Multiple PDU Sessions for different groups</w:t>
      </w:r>
    </w:p>
    <w:p w14:paraId="59E26AE9" w14:textId="06FC2A39" w:rsidR="00846E0B" w:rsidRDefault="00846E0B" w:rsidP="00846E0B">
      <w:pPr>
        <w:pStyle w:val="Heading1"/>
      </w:pPr>
      <w:bookmarkStart w:id="15092" w:name="_Toc138309970"/>
      <w:bookmarkStart w:id="15093" w:name="_CRO_3"/>
      <w:bookmarkEnd w:id="15093"/>
      <w:r>
        <w:t>O.3</w:t>
      </w:r>
      <w:r>
        <w:tab/>
        <w:t>A PDU Session targeting a predefined group formed of multiple sub-groups</w:t>
      </w:r>
      <w:bookmarkEnd w:id="15092"/>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r w:rsidR="000046DD">
        <w:t xml:space="preserve"> When a UE belongs to multiple groups, the QoS provisioning for the groups needs to be done in the order that enables the the strictest QoS profile to be selected for the UE.</w:t>
      </w:r>
      <w:r>
        <w:t xml:space="preserve"> For each group, its members, multicast address, corresponding QoS information, associated DNN and S-NSSAI are provisioned as part of the</w:t>
      </w:r>
      <w:r w:rsidR="00A13197">
        <w:t xml:space="preserve"> AF requested QoS information as described in clause 6.1.3.28 of TS 23.503 [45]</w:t>
      </w:r>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7BD57F54"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t xml:space="preserve"> AF requested QoS information</w:t>
      </w:r>
      <w:r>
        <w:t xml:space="preserve"> for 5GVN.1 group as described in clause </w:t>
      </w:r>
      <w:r w:rsidR="00A13197">
        <w:t>6.1.3.28 of TS 23.503 [45].</w:t>
      </w:r>
    </w:p>
    <w:p w14:paraId="79AA0392" w14:textId="5B1B6E01"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t xml:space="preserve"> AF requested QoS information</w:t>
      </w:r>
      <w:r>
        <w:t xml:space="preserve"> for 5GVN.2 group as described in clause </w:t>
      </w:r>
      <w:r w:rsidR="00A13197">
        <w:t>6.1.3.28 of TS 23.503 [45].</w:t>
      </w:r>
    </w:p>
    <w:p w14:paraId="7DF00BD3" w14:textId="3A027E3E"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t xml:space="preserve"> AF requested QoS information</w:t>
      </w:r>
      <w:r>
        <w:t xml:space="preserve"> for 5GVN.A group as described in clause </w:t>
      </w:r>
      <w:r w:rsidR="00A13197">
        <w:t>6.1.3.28 of TS 23.503 [45].</w:t>
      </w:r>
    </w:p>
    <w:p w14:paraId="1EC7CEB8" w14:textId="0CB1D5C3" w:rsidR="00846E0B" w:rsidRDefault="00846E0B" w:rsidP="00972E70">
      <w:pPr>
        <w:pStyle w:val="B1"/>
      </w:pPr>
      <w:r>
        <w:t>-</w:t>
      </w:r>
      <w:r>
        <w:tab/>
        <w:t>During establishment or modification procedure for PDU Sessions targeting to the DNN and S-NSSAI,</w:t>
      </w:r>
      <w:r w:rsidR="00A13197">
        <w:t xml:space="preserve"> or upon detection of the UE joining a multicast address,</w:t>
      </w:r>
      <w:r>
        <w:t xml:space="preserve"> the SMF and PCF can jointly use the</w:t>
      </w:r>
      <w:r w:rsidR="00A13197">
        <w:t xml:space="preserve"> AF requested QoS information</w:t>
      </w:r>
      <w:r>
        <w:t xml:space="preserve"> to set</w:t>
      </w:r>
      <w:r w:rsidR="00A13197">
        <w:t xml:space="preserve"> </w:t>
      </w:r>
      <w:r>
        <w:t>up the QoS flow in respective member's PDU Session. As a result:</w:t>
      </w:r>
    </w:p>
    <w:p w14:paraId="262AACED" w14:textId="111C5C76" w:rsidR="00846E0B" w:rsidRDefault="00846E0B" w:rsidP="00972E70">
      <w:pPr>
        <w:pStyle w:val="B2"/>
      </w:pPr>
      <w:r>
        <w:t>-</w:t>
      </w:r>
      <w:r>
        <w:tab/>
        <w:t>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0" type="#_x0000_t75" style="width:307pt;height:141.1pt" o:ole="">
            <v:imagedata r:id="rId299" o:title=""/>
          </v:shape>
          <o:OLEObject Type="Embed" ProgID="Visio.Drawing.15" ShapeID="_x0000_i1170" DrawAspect="Content" ObjectID="_1755343756" r:id="rId300"/>
        </w:object>
      </w:r>
    </w:p>
    <w:p w14:paraId="6C8E2985" w14:textId="08D4FAA7" w:rsidR="00846E0B" w:rsidRDefault="00846E0B" w:rsidP="00846E0B">
      <w:pPr>
        <w:pStyle w:val="TF"/>
      </w:pPr>
      <w:bookmarkStart w:id="15094" w:name="_CRFigureO_31"/>
      <w:r>
        <w:t xml:space="preserve">Figure </w:t>
      </w:r>
      <w:bookmarkEnd w:id="15094"/>
      <w:r>
        <w:t>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15095" w:name="_Toc138309971"/>
      <w:bookmarkStart w:id="15096" w:name="_CRAnnexPinformative"/>
      <w:bookmarkEnd w:id="15096"/>
      <w:r>
        <w:t>Annex P (informative):</w:t>
      </w:r>
      <w:r>
        <w:br/>
        <w:t>Personal IoT Networks</w:t>
      </w:r>
      <w:bookmarkEnd w:id="15095"/>
    </w:p>
    <w:p w14:paraId="2F271832" w14:textId="517B86FC" w:rsidR="00D01473" w:rsidRDefault="00D01473" w:rsidP="00D01473">
      <w:pPr>
        <w:pStyle w:val="Heading1"/>
      </w:pPr>
      <w:bookmarkStart w:id="15097" w:name="_Toc138309972"/>
      <w:bookmarkStart w:id="15098" w:name="_CRP_1"/>
      <w:bookmarkEnd w:id="15098"/>
      <w:r>
        <w:t>P.1</w:t>
      </w:r>
      <w:r>
        <w:tab/>
        <w:t>PIN Reference Architecture</w:t>
      </w:r>
      <w:bookmarkEnd w:id="15097"/>
    </w:p>
    <w:p w14:paraId="0AF65A4D" w14:textId="633C7814" w:rsidR="00D01473" w:rsidRPr="00D01473" w:rsidRDefault="00D01473" w:rsidP="00972E70">
      <w:r>
        <w:t>Figure P.1-1 shows the logical PIN reference architecture.</w:t>
      </w:r>
    </w:p>
    <w:p w14:paraId="45359C7C" w14:textId="2260DCBC" w:rsidR="00D01473" w:rsidRDefault="00D01473" w:rsidP="00D01473">
      <w:pPr>
        <w:pStyle w:val="TH"/>
      </w:pPr>
      <w:r>
        <w:object w:dxaOrig="9434" w:dyaOrig="3827" w14:anchorId="042BE0EF">
          <v:shape id="_x0000_i1171" type="#_x0000_t75" style="width:430.85pt;height:174.55pt" o:ole="">
            <v:imagedata r:id="rId301" o:title=""/>
          </v:shape>
          <o:OLEObject Type="Embed" ProgID="Visio.Drawing.15" ShapeID="_x0000_i1171" DrawAspect="Content" ObjectID="_1755343757" r:id="rId302"/>
        </w:object>
      </w:r>
    </w:p>
    <w:p w14:paraId="08875DDA" w14:textId="47139886" w:rsidR="00D01473" w:rsidRDefault="00D01473" w:rsidP="00D01473">
      <w:pPr>
        <w:pStyle w:val="TF"/>
      </w:pPr>
      <w:bookmarkStart w:id="15099" w:name="_CRFigureP_11"/>
      <w:r>
        <w:t xml:space="preserve">Figure </w:t>
      </w:r>
      <w:bookmarkEnd w:id="15099"/>
      <w:r>
        <w:t>P.1-1: PIN reference architecture</w:t>
      </w:r>
    </w:p>
    <w:p w14:paraId="3A1F51D4" w14:textId="77777777" w:rsidR="00D01473" w:rsidRDefault="00D01473" w:rsidP="00D01473">
      <w:r>
        <w:t>A Personal IoT Network (PIN) in 5GC consists of one or more devices providing gateway/routing functionality known as the PIN Element with Gateway Capability (PEGC), and one or more devices providing PIN management functionality known as the PIN Element with Management Capability (PEMC) to manage the Personal IoT Network; and device(s) called the PIN Elements (PINE). A PINE can be a non-3GPP device.</w:t>
      </w:r>
    </w:p>
    <w:p w14:paraId="62846100" w14:textId="77777777" w:rsidR="00D01473" w:rsidRDefault="00D01473" w:rsidP="00D01473">
      <w:r>
        <w:t>The PIN can also have a PIN Application Server that includes an AF functionality. The AF can be deployed by mobile operator or by an authorized third party. When the AF is deployed by third party, the interworking with 5GS is performed via the NEF.</w:t>
      </w:r>
    </w:p>
    <w:p w14:paraId="03CCA094" w14:textId="659816E1" w:rsidR="00D01473" w:rsidRDefault="00141A61" w:rsidP="00D01473">
      <w:ins w:id="15100" w:author="23.501_CR4773R3_(Rel-18)_PIN" w:date="2023-09-04T08:27:00Z">
        <w:r>
          <w:t xml:space="preserve">With PIN-DN communication, the </w:t>
        </w:r>
      </w:ins>
      <w:del w:id="15101" w:author="23.501_CR4773R3_(Rel-18)_PIN" w:date="2023-09-04T08:27:00Z">
        <w:r w:rsidR="00D01473" w:rsidDel="00141A61">
          <w:delText xml:space="preserve">The </w:delText>
        </w:r>
      </w:del>
      <w:r w:rsidR="00D01473">
        <w:t>PEMC and PEGC communicates with the PIN Application Server at the application layer over the user plane. The PEGC and PEMC can communicate with each other via</w:t>
      </w:r>
      <w:ins w:id="15102" w:author="23.501_CR4773R3_(Rel-18)_PIN" w:date="2023-09-04T08:27:00Z">
        <w:r>
          <w:t xml:space="preserve"> PIN</w:t>
        </w:r>
      </w:ins>
      <w:r w:rsidR="00D01473">
        <w:t xml:space="preserve"> direct communication using 3GPP access (e.g. PC5) or non-3GPP access (e.g. WiFi, BT) or via</w:t>
      </w:r>
      <w:ins w:id="15103" w:author="23.501_CR4773R3_(Rel-18)_PIN" w:date="2023-09-04T08:27:00Z">
        <w:r>
          <w:t xml:space="preserve"> PIN indirect communication using</w:t>
        </w:r>
      </w:ins>
      <w:r w:rsidR="00D01473">
        <w:t xml:space="preserve"> a PDU Session in the 5GS.</w:t>
      </w:r>
    </w:p>
    <w:p w14:paraId="22BBFA8F" w14:textId="30EA9D06" w:rsidR="003D25E4" w:rsidRDefault="003D25E4" w:rsidP="003D25E4">
      <w:pPr>
        <w:pStyle w:val="Heading1"/>
      </w:pPr>
      <w:bookmarkStart w:id="15104" w:name="_Toc138309973"/>
      <w:bookmarkStart w:id="15105" w:name="_CRP_2"/>
      <w:bookmarkEnd w:id="15105"/>
      <w:r>
        <w:t>P.2</w:t>
      </w:r>
      <w:r>
        <w:tab/>
        <w:t>Session management and traffic routing for PIN</w:t>
      </w:r>
      <w:bookmarkEnd w:id="15104"/>
    </w:p>
    <w:p w14:paraId="61F68422" w14:textId="77777777" w:rsidR="003D25E4" w:rsidRDefault="003D25E4" w:rsidP="003D25E4">
      <w:r>
        <w:t>The general session management principles as described in clause 5.6, the QoS model as defined in clause 5.7 and the User Plane management for 5GS as defined in clause 5.8 are applicable to PIN-DN communication and PIN-indirect communication.</w:t>
      </w:r>
    </w:p>
    <w:p w14:paraId="29B493F7" w14:textId="77777777" w:rsidR="003D25E4" w:rsidRDefault="003D25E4" w:rsidP="003D25E4">
      <w:r>
        <w:t>If a PIN has multiple PEGC UEs, 5G VN group communication mechanisms can be used for PIN indirect communication (i.e. communication between PIN Elements belonging to the same PIN but served by different PEGC UEs).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Default="003D25E4" w:rsidP="005A13C0">
      <w:pPr>
        <w:pStyle w:val="B1"/>
      </w:pPr>
      <w:r>
        <w:t>-</w:t>
      </w:r>
      <w:r>
        <w:tab/>
        <w:t>For PIN indirect communication N19-based traffic forwarding is not used i.e. the PIN traffic is forwarded using:</w:t>
      </w:r>
    </w:p>
    <w:p w14:paraId="70760B63" w14:textId="77777777" w:rsidR="003D25E4" w:rsidRDefault="003D25E4" w:rsidP="005A13C0">
      <w:pPr>
        <w:pStyle w:val="B2"/>
      </w:pPr>
      <w:r>
        <w:t>-</w:t>
      </w:r>
      <w:r>
        <w:tab/>
        <w:t>N6-based traffic forwarding method, where the UL/DL traffic for the PIN communication is forwarded to/from the DN;</w:t>
      </w:r>
    </w:p>
    <w:p w14:paraId="3B0443ED" w14:textId="589A8B83" w:rsidR="003D25E4" w:rsidRDefault="003D25E4" w:rsidP="005A13C0">
      <w:pPr>
        <w:pStyle w:val="B2"/>
      </w:pPr>
      <w:r>
        <w:t>-</w:t>
      </w:r>
      <w:r>
        <w:tab/>
        <w:t>local switching as depicted in Figure P.2-1 below, following the principles of local switching of traffic for 5G VN LAN-type service.</w:t>
      </w:r>
    </w:p>
    <w:p w14:paraId="6A88FE53" w14:textId="43DF5CA3" w:rsidR="003D25E4" w:rsidRDefault="003D25E4" w:rsidP="003D25E4">
      <w:pPr>
        <w:pStyle w:val="TH"/>
      </w:pPr>
      <w:r>
        <w:object w:dxaOrig="8471" w:dyaOrig="5591" w14:anchorId="01B2CFED">
          <v:shape id="_x0000_i1172" type="#_x0000_t75" style="width:385.9pt;height:254pt" o:ole="">
            <v:imagedata r:id="rId303" o:title=""/>
          </v:shape>
          <o:OLEObject Type="Embed" ProgID="Visio.Drawing.15" ShapeID="_x0000_i1172" DrawAspect="Content" ObjectID="_1755343758" r:id="rId304"/>
        </w:object>
      </w:r>
    </w:p>
    <w:p w14:paraId="5263E81B" w14:textId="57625862" w:rsidR="003D25E4" w:rsidRDefault="003D25E4" w:rsidP="003D25E4">
      <w:pPr>
        <w:pStyle w:val="TF"/>
      </w:pPr>
      <w:bookmarkStart w:id="15106" w:name="_CRFigureP_21"/>
      <w:r>
        <w:t xml:space="preserve">Figure </w:t>
      </w:r>
      <w:bookmarkEnd w:id="15106"/>
      <w:r>
        <w:t>P.2-1: Local-switch based user plane architecture for PIN</w:t>
      </w:r>
    </w:p>
    <w:p w14:paraId="62DFC88B" w14:textId="62E23734" w:rsidR="003D25E4" w:rsidRDefault="003D25E4" w:rsidP="005A13C0">
      <w:pPr>
        <w:pStyle w:val="NO"/>
      </w:pPr>
      <w:r>
        <w:t>NOTE:</w:t>
      </w:r>
      <w:r>
        <w:tab/>
        <w:t>Figure P.2-1 does not show traffic from a PEMC.</w:t>
      </w:r>
    </w:p>
    <w:p w14:paraId="656BF73A" w14:textId="77777777" w:rsidR="003D25E4" w:rsidRDefault="003D25E4" w:rsidP="003D25E4">
      <w:r>
        <w:t>The SMF configures the UPF(s) to apply N6-based traffic forwarding to route traffic between PDU Sessions of different PEGC UEs of a PIN as specified in clause 5.8.2.13. The SMF can apply local switching as specified in clause 5.8.2.13 in order to enable UPF locally forward uplink stream from one PDU session of one PEGC UE of a PIN as downlink stream of PDU session of one or more PEGC UE(s) of the same PIN. For local switching of PIN traffic between PIN related PDU sessions from different PEGC UEs of a single PIN, based on the DNN and S-NSSAI that is used for the PDU session related to PIN, the SMF provides a Network Instance to the UPF in FAR and/or PDR via N4 Session Establishment/Modification procedures.</w:t>
      </w:r>
    </w:p>
    <w:p w14:paraId="249DB0EC" w14:textId="7560EEF4" w:rsidR="005656CA" w:rsidRDefault="005656CA">
      <w:pPr>
        <w:spacing w:after="0"/>
        <w:rPr>
          <w:rFonts w:ascii="Arial" w:hAnsi="Arial"/>
          <w:sz w:val="36"/>
        </w:rPr>
      </w:pPr>
      <w:r>
        <w:br w:type="page"/>
      </w:r>
    </w:p>
    <w:p w14:paraId="070B98A1" w14:textId="6F038921" w:rsidR="005656CA" w:rsidRDefault="005656CA" w:rsidP="00D40151">
      <w:pPr>
        <w:pStyle w:val="Heading8"/>
      </w:pPr>
      <w:bookmarkStart w:id="15107" w:name="_Toc138309974"/>
      <w:bookmarkStart w:id="15108" w:name="_CRAnnexQinformative"/>
      <w:bookmarkEnd w:id="15108"/>
      <w:r>
        <w:t>Annex Q (informative):</w:t>
      </w:r>
      <w:r>
        <w:br/>
        <w:t>Satellite coverage availability information</w:t>
      </w:r>
      <w:bookmarkEnd w:id="15107"/>
    </w:p>
    <w:p w14:paraId="0C93CAC6" w14:textId="77777777" w:rsidR="005656CA" w:rsidRDefault="005656CA" w:rsidP="005656CA">
      <w:r>
        <w:t>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NTN RAT Type for a particular location and time, where:</w:t>
      </w:r>
    </w:p>
    <w:p w14:paraId="780E0A32" w14:textId="77777777" w:rsidR="005656CA" w:rsidRDefault="005656CA" w:rsidP="005A13C0">
      <w:pPr>
        <w:pStyle w:val="B1"/>
      </w:pPr>
      <w:r>
        <w:t>-</w:t>
      </w:r>
      <w:r>
        <w:tab/>
        <w:t>These indications can be Boolean "True" (e.g. coverage available) and "False" (coverage not available);</w:t>
      </w:r>
    </w:p>
    <w:p w14:paraId="7603D482" w14:textId="77777777" w:rsidR="005656CA" w:rsidRDefault="005656CA" w:rsidP="005A13C0">
      <w:pPr>
        <w:pStyle w:val="B1"/>
      </w:pPr>
      <w:r>
        <w:t>-</w:t>
      </w:r>
      <w:r>
        <w:tab/>
        <w:t>locations can correspond to grid points in a fixed array (e.g. rectangular, hexagonal);</w:t>
      </w:r>
    </w:p>
    <w:p w14:paraId="6E6CCAD4" w14:textId="77777777" w:rsidR="005656CA" w:rsidRDefault="005656CA" w:rsidP="005A13C0">
      <w:pPr>
        <w:pStyle w:val="B1"/>
      </w:pPr>
      <w:r>
        <w:t>-</w:t>
      </w:r>
      <w:r>
        <w:tab/>
        <w:t>Coverage availability times may occur at fixed periodic intervals; and</w:t>
      </w:r>
    </w:p>
    <w:p w14:paraId="5962C9AE" w14:textId="77777777" w:rsidR="005656CA" w:rsidRDefault="005656CA" w:rsidP="005A13C0">
      <w:pPr>
        <w:pStyle w:val="B1"/>
      </w:pPr>
      <w:r>
        <w:t>-</w:t>
      </w:r>
      <w:r>
        <w:tab/>
        <w:t>Coverage availability information is per RAT Type. The information provisioned to the UE can include coverage information on only one PLMN or multiple PLMNs.</w:t>
      </w:r>
    </w:p>
    <w:p w14:paraId="05317DB3" w14:textId="77777777" w:rsidR="005656CA" w:rsidRDefault="005656CA" w:rsidP="005656CA">
      <w:r>
        <w:t>If Satellite coverage availability information indicates coverage is available then additional information on whether PLMN is allowed to operate in that location can be provided to the UE.</w:t>
      </w:r>
    </w:p>
    <w:p w14:paraId="04108F41" w14:textId="77777777" w:rsidR="005656CA" w:rsidRDefault="005656CA" w:rsidP="005656CA">
      <w:r>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Default="005656CA" w:rsidP="005A13C0">
      <w:pPr>
        <w:pStyle w:val="B1"/>
      </w:pPr>
      <w:r>
        <w:t>-</w:t>
      </w:r>
      <w:r>
        <w:tab/>
        <w:t>Serving PLMN ID (if not already known or implied).</w:t>
      </w:r>
    </w:p>
    <w:p w14:paraId="706C6DC3" w14:textId="4E829E3E" w:rsidR="005656CA" w:rsidRDefault="005656CA" w:rsidP="005A13C0">
      <w:pPr>
        <w:pStyle w:val="B1"/>
      </w:pPr>
      <w:r>
        <w:t>-</w:t>
      </w:r>
      <w:r>
        <w:tab/>
        <w:t>One or more satellite RAT Types (where satellite coverage availability information is then expected for these one or more RAT Types).</w:t>
      </w:r>
    </w:p>
    <w:p w14:paraId="5CF9CEDF" w14:textId="60594A46" w:rsidR="005656CA" w:rsidRDefault="005656CA" w:rsidP="005A13C0">
      <w:pPr>
        <w:pStyle w:val="B1"/>
      </w:pPr>
      <w:r>
        <w:t>-</w:t>
      </w:r>
      <w:r>
        <w:tab/>
        <w:t>List of supported NTN frequency bands (if not implied by the particular RATs).</w:t>
      </w:r>
    </w:p>
    <w:p w14:paraId="7A9D1439" w14:textId="08185B59" w:rsidR="005656CA" w:rsidRDefault="005656CA" w:rsidP="005A13C0">
      <w:pPr>
        <w:pStyle w:val="B1"/>
      </w:pPr>
      <w:r>
        <w:t>-</w:t>
      </w:r>
      <w:r>
        <w:tab/>
        <w:t>Present UE location (e.g. latitude and longitude) for a reference grid point (e.g. the most Southerly and then most Westerly grid point).</w:t>
      </w:r>
    </w:p>
    <w:p w14:paraId="4CC89BB4" w14:textId="06232C72" w:rsidR="005656CA" w:rsidRDefault="005656CA" w:rsidP="005A13C0">
      <w:pPr>
        <w:pStyle w:val="B1"/>
      </w:pPr>
      <w:r>
        <w:t>-</w:t>
      </w:r>
      <w:r>
        <w:tab/>
        <w:t>Type of Array (e.g. rectangular or hexagonal).</w:t>
      </w:r>
    </w:p>
    <w:p w14:paraId="6A460950" w14:textId="008CF941" w:rsidR="005656CA" w:rsidRDefault="005656CA" w:rsidP="005A13C0">
      <w:pPr>
        <w:pStyle w:val="B1"/>
      </w:pPr>
      <w:r>
        <w:t>-</w:t>
      </w:r>
      <w:r>
        <w:tab/>
        <w:t>Minimum elevation angle.</w:t>
      </w:r>
    </w:p>
    <w:p w14:paraId="3ECE6E1E" w14:textId="77777777" w:rsidR="005656CA" w:rsidRDefault="005656CA" w:rsidP="005656CA">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Default="005656CA" w:rsidP="005A13C0">
      <w:pPr>
        <w:pStyle w:val="B1"/>
      </w:pPr>
      <w:r>
        <w:tab/>
        <w:t>Satellite coverage availability information at a given grid point = &lt;N&gt; &lt;Binary 0 or 1&gt;&lt;Duration 1&gt; &lt;Binary 0 or 1&gt;&lt;Duration 2&gt; . . . . &lt;Binary 0 or 1&gt;&lt;Duration N&gt;</w:t>
      </w:r>
    </w:p>
    <w:p w14:paraId="3E3659B5" w14:textId="77777777" w:rsidR="005656CA" w:rsidRDefault="005656CA" w:rsidP="005656CA">
      <w:r>
        <w:t>The above would be concatenated for all of the grid points to produce the satellite coverage availability information.</w:t>
      </w:r>
    </w:p>
    <w:p w14:paraId="06B16C3A" w14:textId="77777777" w:rsidR="005656CA" w:rsidRDefault="005656CA" w:rsidP="005656CA">
      <w:r>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1B7C50" w:rsidRDefault="00D40151" w:rsidP="00D40151">
      <w:pPr>
        <w:pStyle w:val="Heading8"/>
      </w:pPr>
      <w:bookmarkStart w:id="15109" w:name="_CRAnnexRinformative"/>
      <w:bookmarkEnd w:id="15109"/>
      <w:r w:rsidRPr="001B7C50">
        <w:br w:type="page"/>
      </w:r>
      <w:bookmarkStart w:id="15110" w:name="_Toc20150319"/>
      <w:bookmarkStart w:id="15111" w:name="_Toc27847131"/>
      <w:bookmarkStart w:id="15112" w:name="_Toc36188265"/>
      <w:bookmarkStart w:id="15113" w:name="_Toc45184179"/>
      <w:bookmarkStart w:id="15114" w:name="_Toc47343021"/>
      <w:bookmarkStart w:id="15115" w:name="_Toc51769724"/>
      <w:bookmarkStart w:id="15116" w:name="_Toc138309975"/>
      <w:r w:rsidRPr="001B7C50">
        <w:t>Annex</w:t>
      </w:r>
      <w:r w:rsidR="005656CA">
        <w:t xml:space="preserve"> R</w:t>
      </w:r>
      <w:r w:rsidRPr="001B7C50">
        <w:t xml:space="preserve"> (informative):</w:t>
      </w:r>
      <w:r w:rsidRPr="001B7C50">
        <w:br/>
        <w:t>Change history</w:t>
      </w:r>
      <w:bookmarkEnd w:id="15110"/>
      <w:bookmarkEnd w:id="15111"/>
      <w:bookmarkEnd w:id="15112"/>
      <w:bookmarkEnd w:id="15113"/>
      <w:bookmarkEnd w:id="15114"/>
      <w:bookmarkEnd w:id="15115"/>
      <w:bookmarkEnd w:id="151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5A13C0" w14:paraId="14EC39C4" w14:textId="77777777" w:rsidTr="009D14FB">
        <w:trPr>
          <w:cantSplit/>
        </w:trPr>
        <w:tc>
          <w:tcPr>
            <w:tcW w:w="9639" w:type="dxa"/>
            <w:gridSpan w:val="8"/>
            <w:tcBorders>
              <w:bottom w:val="nil"/>
            </w:tcBorders>
            <w:shd w:val="solid" w:color="FFFFFF" w:fill="auto"/>
          </w:tcPr>
          <w:p w14:paraId="62DEB5AB" w14:textId="77777777" w:rsidR="00D40151" w:rsidRPr="005A13C0" w:rsidRDefault="00D40151" w:rsidP="009D14FB">
            <w:pPr>
              <w:pStyle w:val="TAH"/>
            </w:pPr>
            <w:r w:rsidRPr="005A13C0">
              <w:t>Change history</w:t>
            </w:r>
          </w:p>
        </w:tc>
      </w:tr>
      <w:tr w:rsidR="00D40151" w:rsidRPr="005A13C0" w14:paraId="71CE672F" w14:textId="77777777" w:rsidTr="009D14FB">
        <w:tc>
          <w:tcPr>
            <w:tcW w:w="800" w:type="dxa"/>
            <w:shd w:val="pct10" w:color="auto" w:fill="FFFFFF"/>
          </w:tcPr>
          <w:p w14:paraId="4570C31C" w14:textId="77777777" w:rsidR="00D40151" w:rsidRPr="005A13C0" w:rsidRDefault="00D40151" w:rsidP="009D14FB">
            <w:pPr>
              <w:pStyle w:val="TAH"/>
              <w:rPr>
                <w:sz w:val="16"/>
                <w:szCs w:val="16"/>
              </w:rPr>
            </w:pPr>
            <w:r w:rsidRPr="005A13C0">
              <w:rPr>
                <w:sz w:val="16"/>
                <w:szCs w:val="16"/>
              </w:rPr>
              <w:t>Date</w:t>
            </w:r>
          </w:p>
        </w:tc>
        <w:tc>
          <w:tcPr>
            <w:tcW w:w="800" w:type="dxa"/>
            <w:shd w:val="pct10" w:color="auto" w:fill="FFFFFF"/>
          </w:tcPr>
          <w:p w14:paraId="11F9D7C6" w14:textId="77777777" w:rsidR="00D40151" w:rsidRPr="005A13C0" w:rsidRDefault="00D40151" w:rsidP="009D14FB">
            <w:pPr>
              <w:pStyle w:val="TAH"/>
              <w:rPr>
                <w:sz w:val="16"/>
                <w:szCs w:val="16"/>
              </w:rPr>
            </w:pPr>
            <w:r w:rsidRPr="005A13C0">
              <w:rPr>
                <w:sz w:val="16"/>
                <w:szCs w:val="16"/>
              </w:rPr>
              <w:t>Meeting</w:t>
            </w:r>
          </w:p>
        </w:tc>
        <w:tc>
          <w:tcPr>
            <w:tcW w:w="1094" w:type="dxa"/>
            <w:shd w:val="pct10" w:color="auto" w:fill="FFFFFF"/>
          </w:tcPr>
          <w:p w14:paraId="38D78F29" w14:textId="77777777" w:rsidR="00D40151" w:rsidRPr="005A13C0" w:rsidRDefault="00D40151" w:rsidP="009D14FB">
            <w:pPr>
              <w:pStyle w:val="TAH"/>
              <w:rPr>
                <w:sz w:val="16"/>
                <w:szCs w:val="16"/>
              </w:rPr>
            </w:pPr>
            <w:r w:rsidRPr="005A13C0">
              <w:rPr>
                <w:sz w:val="16"/>
                <w:szCs w:val="16"/>
              </w:rPr>
              <w:t>TDoc</w:t>
            </w:r>
          </w:p>
        </w:tc>
        <w:tc>
          <w:tcPr>
            <w:tcW w:w="567" w:type="dxa"/>
            <w:shd w:val="pct10" w:color="auto" w:fill="FFFFFF"/>
          </w:tcPr>
          <w:p w14:paraId="409BF5A1" w14:textId="77777777" w:rsidR="00D40151" w:rsidRPr="005A13C0" w:rsidRDefault="00D40151" w:rsidP="009D14FB">
            <w:pPr>
              <w:pStyle w:val="TAH"/>
              <w:rPr>
                <w:sz w:val="16"/>
                <w:szCs w:val="16"/>
              </w:rPr>
            </w:pPr>
            <w:r w:rsidRPr="005A13C0">
              <w:rPr>
                <w:sz w:val="16"/>
                <w:szCs w:val="16"/>
              </w:rPr>
              <w:t>CR</w:t>
            </w:r>
          </w:p>
        </w:tc>
        <w:tc>
          <w:tcPr>
            <w:tcW w:w="425" w:type="dxa"/>
            <w:shd w:val="pct10" w:color="auto" w:fill="FFFFFF"/>
          </w:tcPr>
          <w:p w14:paraId="3A2B043F" w14:textId="77777777" w:rsidR="00D40151" w:rsidRPr="005A13C0" w:rsidRDefault="00D40151" w:rsidP="009D14FB">
            <w:pPr>
              <w:pStyle w:val="TAH"/>
              <w:rPr>
                <w:sz w:val="16"/>
                <w:szCs w:val="16"/>
              </w:rPr>
            </w:pPr>
            <w:r w:rsidRPr="005A13C0">
              <w:rPr>
                <w:sz w:val="16"/>
                <w:szCs w:val="16"/>
              </w:rPr>
              <w:t>Rev</w:t>
            </w:r>
          </w:p>
        </w:tc>
        <w:tc>
          <w:tcPr>
            <w:tcW w:w="425" w:type="dxa"/>
            <w:shd w:val="pct10" w:color="auto" w:fill="FFFFFF"/>
          </w:tcPr>
          <w:p w14:paraId="1F4EA7CD" w14:textId="77777777" w:rsidR="00D40151" w:rsidRPr="005A13C0" w:rsidRDefault="00D40151" w:rsidP="009D14FB">
            <w:pPr>
              <w:pStyle w:val="TAH"/>
              <w:rPr>
                <w:sz w:val="16"/>
                <w:szCs w:val="16"/>
              </w:rPr>
            </w:pPr>
            <w:r w:rsidRPr="005A13C0">
              <w:rPr>
                <w:sz w:val="16"/>
                <w:szCs w:val="16"/>
              </w:rPr>
              <w:t>Cat</w:t>
            </w:r>
          </w:p>
        </w:tc>
        <w:tc>
          <w:tcPr>
            <w:tcW w:w="4820" w:type="dxa"/>
            <w:shd w:val="pct10" w:color="auto" w:fill="FFFFFF"/>
          </w:tcPr>
          <w:p w14:paraId="27881ED1" w14:textId="77777777" w:rsidR="00D40151" w:rsidRPr="005A13C0" w:rsidRDefault="00D40151" w:rsidP="009D14FB">
            <w:pPr>
              <w:pStyle w:val="TAH"/>
              <w:rPr>
                <w:sz w:val="16"/>
                <w:szCs w:val="16"/>
              </w:rPr>
            </w:pPr>
            <w:r w:rsidRPr="005A13C0">
              <w:rPr>
                <w:sz w:val="16"/>
                <w:szCs w:val="16"/>
              </w:rPr>
              <w:t>Subject/Comment</w:t>
            </w:r>
          </w:p>
        </w:tc>
        <w:tc>
          <w:tcPr>
            <w:tcW w:w="708" w:type="dxa"/>
            <w:shd w:val="pct10" w:color="auto" w:fill="FFFFFF"/>
          </w:tcPr>
          <w:p w14:paraId="2C130C5F" w14:textId="77777777" w:rsidR="00D40151" w:rsidRPr="005A13C0" w:rsidRDefault="00D40151" w:rsidP="009D14FB">
            <w:pPr>
              <w:pStyle w:val="TAH"/>
              <w:rPr>
                <w:sz w:val="16"/>
                <w:szCs w:val="16"/>
              </w:rPr>
            </w:pPr>
            <w:r w:rsidRPr="005A13C0">
              <w:rPr>
                <w:sz w:val="16"/>
                <w:szCs w:val="16"/>
              </w:rPr>
              <w:t>New version</w:t>
            </w:r>
          </w:p>
        </w:tc>
      </w:tr>
      <w:tr w:rsidR="00D40151" w:rsidRPr="005A13C0" w14:paraId="775144B4" w14:textId="77777777" w:rsidTr="009D14FB">
        <w:tc>
          <w:tcPr>
            <w:tcW w:w="800" w:type="dxa"/>
            <w:shd w:val="solid" w:color="FFFFFF" w:fill="auto"/>
          </w:tcPr>
          <w:p w14:paraId="16596BA4" w14:textId="77777777" w:rsidR="00D40151" w:rsidRPr="005A13C0" w:rsidRDefault="00D40151" w:rsidP="009D14FB">
            <w:pPr>
              <w:pStyle w:val="TAC"/>
              <w:rPr>
                <w:color w:val="0000FF"/>
                <w:sz w:val="16"/>
                <w:szCs w:val="16"/>
              </w:rPr>
            </w:pPr>
            <w:r w:rsidRPr="005A13C0">
              <w:rPr>
                <w:color w:val="0000FF"/>
                <w:sz w:val="16"/>
                <w:szCs w:val="16"/>
              </w:rPr>
              <w:t>06-2017</w:t>
            </w:r>
          </w:p>
        </w:tc>
        <w:tc>
          <w:tcPr>
            <w:tcW w:w="800" w:type="dxa"/>
            <w:shd w:val="solid" w:color="FFFFFF" w:fill="auto"/>
          </w:tcPr>
          <w:p w14:paraId="7F8325E7" w14:textId="77777777" w:rsidR="00D40151" w:rsidRPr="005A13C0" w:rsidRDefault="00D40151" w:rsidP="009D14FB">
            <w:pPr>
              <w:pStyle w:val="TAC"/>
              <w:rPr>
                <w:color w:val="0000FF"/>
                <w:sz w:val="16"/>
                <w:szCs w:val="16"/>
              </w:rPr>
            </w:pPr>
            <w:r w:rsidRPr="005A13C0">
              <w:rPr>
                <w:color w:val="0000FF"/>
                <w:sz w:val="16"/>
                <w:szCs w:val="16"/>
              </w:rPr>
              <w:t>SP#76</w:t>
            </w:r>
          </w:p>
        </w:tc>
        <w:tc>
          <w:tcPr>
            <w:tcW w:w="1094" w:type="dxa"/>
            <w:shd w:val="solid" w:color="FFFFFF" w:fill="auto"/>
          </w:tcPr>
          <w:p w14:paraId="6551F904" w14:textId="77777777" w:rsidR="00D40151" w:rsidRPr="005A13C0" w:rsidRDefault="00D40151" w:rsidP="009D14FB">
            <w:pPr>
              <w:pStyle w:val="TAC"/>
              <w:rPr>
                <w:color w:val="0000FF"/>
                <w:sz w:val="16"/>
                <w:szCs w:val="16"/>
              </w:rPr>
            </w:pPr>
            <w:r w:rsidRPr="005A13C0">
              <w:rPr>
                <w:color w:val="0000FF"/>
                <w:sz w:val="16"/>
                <w:szCs w:val="16"/>
              </w:rPr>
              <w:t>SP-170384</w:t>
            </w:r>
          </w:p>
        </w:tc>
        <w:tc>
          <w:tcPr>
            <w:tcW w:w="567" w:type="dxa"/>
            <w:shd w:val="solid" w:color="FFFFFF" w:fill="auto"/>
          </w:tcPr>
          <w:p w14:paraId="14CAF016"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shd w:val="solid" w:color="FFFFFF" w:fill="auto"/>
          </w:tcPr>
          <w:p w14:paraId="48694978"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shd w:val="solid" w:color="FFFFFF" w:fill="auto"/>
          </w:tcPr>
          <w:p w14:paraId="0A345365" w14:textId="77777777" w:rsidR="00D40151" w:rsidRPr="005A13C0" w:rsidRDefault="00D40151" w:rsidP="009D14FB">
            <w:pPr>
              <w:pStyle w:val="TAL"/>
              <w:rPr>
                <w:color w:val="0000FF"/>
                <w:sz w:val="16"/>
                <w:szCs w:val="16"/>
              </w:rPr>
            </w:pPr>
            <w:r w:rsidRPr="005A13C0">
              <w:rPr>
                <w:color w:val="0000FF"/>
                <w:sz w:val="16"/>
                <w:szCs w:val="16"/>
              </w:rPr>
              <w:t>-</w:t>
            </w:r>
          </w:p>
        </w:tc>
        <w:tc>
          <w:tcPr>
            <w:tcW w:w="4820" w:type="dxa"/>
            <w:shd w:val="solid" w:color="FFFFFF" w:fill="auto"/>
          </w:tcPr>
          <w:p w14:paraId="146FF228" w14:textId="77777777" w:rsidR="00D40151" w:rsidRPr="005A13C0" w:rsidRDefault="00D40151" w:rsidP="009D14FB">
            <w:pPr>
              <w:pStyle w:val="TAL"/>
              <w:rPr>
                <w:color w:val="0000FF"/>
                <w:sz w:val="16"/>
                <w:szCs w:val="16"/>
              </w:rPr>
            </w:pPr>
            <w:r w:rsidRPr="005A13C0">
              <w:rPr>
                <w:color w:val="0000FF"/>
                <w:sz w:val="16"/>
                <w:szCs w:val="16"/>
              </w:rPr>
              <w:t>MCC Editorial Update for presentation to TSG SA#76 for Information</w:t>
            </w:r>
          </w:p>
        </w:tc>
        <w:tc>
          <w:tcPr>
            <w:tcW w:w="708" w:type="dxa"/>
            <w:shd w:val="solid" w:color="FFFFFF" w:fill="auto"/>
          </w:tcPr>
          <w:p w14:paraId="25A99F4E" w14:textId="77777777" w:rsidR="00D40151" w:rsidRPr="005A13C0" w:rsidRDefault="00D40151" w:rsidP="009D14FB">
            <w:pPr>
              <w:pStyle w:val="TAC"/>
              <w:rPr>
                <w:color w:val="0000FF"/>
                <w:sz w:val="16"/>
                <w:szCs w:val="16"/>
              </w:rPr>
            </w:pPr>
            <w:r w:rsidRPr="005A13C0">
              <w:rPr>
                <w:color w:val="0000FF"/>
                <w:sz w:val="16"/>
                <w:szCs w:val="16"/>
              </w:rPr>
              <w:t>1.0.0</w:t>
            </w:r>
          </w:p>
        </w:tc>
      </w:tr>
      <w:tr w:rsidR="00D40151" w:rsidRPr="005A13C0" w14:paraId="488AD200" w14:textId="77777777" w:rsidTr="009D14FB">
        <w:tc>
          <w:tcPr>
            <w:tcW w:w="800" w:type="dxa"/>
            <w:tcBorders>
              <w:bottom w:val="single" w:sz="6" w:space="0" w:color="auto"/>
            </w:tcBorders>
            <w:shd w:val="solid" w:color="FFFFFF" w:fill="auto"/>
          </w:tcPr>
          <w:p w14:paraId="03C5B7A3" w14:textId="77777777" w:rsidR="00D40151" w:rsidRPr="005A13C0" w:rsidRDefault="00D40151" w:rsidP="009D14FB">
            <w:pPr>
              <w:pStyle w:val="TAC"/>
              <w:rPr>
                <w:color w:val="0000FF"/>
                <w:sz w:val="16"/>
                <w:szCs w:val="16"/>
              </w:rPr>
            </w:pPr>
            <w:r w:rsidRPr="005A13C0">
              <w:rPr>
                <w:color w:val="0000FF"/>
                <w:sz w:val="16"/>
                <w:szCs w:val="16"/>
              </w:rPr>
              <w:t>12-2017</w:t>
            </w:r>
          </w:p>
        </w:tc>
        <w:tc>
          <w:tcPr>
            <w:tcW w:w="800" w:type="dxa"/>
            <w:tcBorders>
              <w:bottom w:val="single" w:sz="6" w:space="0" w:color="auto"/>
            </w:tcBorders>
            <w:shd w:val="solid" w:color="FFFFFF" w:fill="auto"/>
          </w:tcPr>
          <w:p w14:paraId="5322A0A3" w14:textId="77777777" w:rsidR="00D40151" w:rsidRPr="005A13C0" w:rsidRDefault="00D40151" w:rsidP="009D14FB">
            <w:pPr>
              <w:pStyle w:val="TAC"/>
              <w:rPr>
                <w:color w:val="0000FF"/>
                <w:sz w:val="16"/>
                <w:szCs w:val="16"/>
              </w:rPr>
            </w:pPr>
            <w:r w:rsidRPr="005A13C0">
              <w:rPr>
                <w:color w:val="0000FF"/>
                <w:sz w:val="16"/>
                <w:szCs w:val="16"/>
              </w:rPr>
              <w:t>SP#78</w:t>
            </w:r>
          </w:p>
        </w:tc>
        <w:tc>
          <w:tcPr>
            <w:tcW w:w="1094" w:type="dxa"/>
            <w:tcBorders>
              <w:bottom w:val="single" w:sz="6" w:space="0" w:color="auto"/>
            </w:tcBorders>
            <w:shd w:val="solid" w:color="FFFFFF" w:fill="auto"/>
          </w:tcPr>
          <w:p w14:paraId="72795E6F" w14:textId="77777777" w:rsidR="00D40151" w:rsidRPr="005A13C0" w:rsidRDefault="00D40151" w:rsidP="009D14FB">
            <w:pPr>
              <w:pStyle w:val="TAC"/>
              <w:rPr>
                <w:color w:val="0000FF"/>
                <w:sz w:val="16"/>
                <w:szCs w:val="16"/>
              </w:rPr>
            </w:pPr>
            <w:r w:rsidRPr="005A13C0">
              <w:rPr>
                <w:color w:val="0000FF"/>
                <w:sz w:val="16"/>
                <w:szCs w:val="16"/>
              </w:rPr>
              <w:t>-</w:t>
            </w:r>
          </w:p>
        </w:tc>
        <w:tc>
          <w:tcPr>
            <w:tcW w:w="567" w:type="dxa"/>
            <w:tcBorders>
              <w:bottom w:val="single" w:sz="6" w:space="0" w:color="auto"/>
            </w:tcBorders>
            <w:shd w:val="solid" w:color="FFFFFF" w:fill="auto"/>
          </w:tcPr>
          <w:p w14:paraId="3528C4A2"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tcBorders>
              <w:bottom w:val="single" w:sz="6" w:space="0" w:color="auto"/>
            </w:tcBorders>
            <w:shd w:val="solid" w:color="FFFFFF" w:fill="auto"/>
          </w:tcPr>
          <w:p w14:paraId="780C3B83"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tcBorders>
              <w:bottom w:val="single" w:sz="6" w:space="0" w:color="auto"/>
            </w:tcBorders>
            <w:shd w:val="solid" w:color="FFFFFF" w:fill="auto"/>
          </w:tcPr>
          <w:p w14:paraId="0854076E" w14:textId="77777777" w:rsidR="00D40151" w:rsidRPr="005A13C0" w:rsidRDefault="00D40151" w:rsidP="009D14FB">
            <w:pPr>
              <w:pStyle w:val="TAL"/>
              <w:rPr>
                <w:color w:val="0000FF"/>
                <w:sz w:val="16"/>
                <w:szCs w:val="16"/>
              </w:rPr>
            </w:pPr>
            <w:r w:rsidRPr="005A13C0">
              <w:rPr>
                <w:color w:val="0000FF"/>
                <w:sz w:val="16"/>
                <w:szCs w:val="16"/>
              </w:rPr>
              <w:t>-</w:t>
            </w:r>
          </w:p>
        </w:tc>
        <w:tc>
          <w:tcPr>
            <w:tcW w:w="4820" w:type="dxa"/>
            <w:tcBorders>
              <w:bottom w:val="single" w:sz="6" w:space="0" w:color="auto"/>
            </w:tcBorders>
            <w:shd w:val="solid" w:color="FFFFFF" w:fill="auto"/>
          </w:tcPr>
          <w:p w14:paraId="1AADBDBC" w14:textId="77777777" w:rsidR="00D40151" w:rsidRPr="005A13C0" w:rsidRDefault="00D40151" w:rsidP="009D14FB">
            <w:pPr>
              <w:pStyle w:val="TAL"/>
              <w:rPr>
                <w:color w:val="0000FF"/>
                <w:sz w:val="16"/>
                <w:szCs w:val="16"/>
              </w:rPr>
            </w:pPr>
            <w:r w:rsidRPr="005A13C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5A13C0" w:rsidRDefault="00D40151" w:rsidP="009D14FB">
            <w:pPr>
              <w:pStyle w:val="TAC"/>
              <w:rPr>
                <w:color w:val="0000FF"/>
                <w:sz w:val="16"/>
                <w:szCs w:val="16"/>
              </w:rPr>
            </w:pPr>
            <w:r w:rsidRPr="005A13C0">
              <w:rPr>
                <w:color w:val="0000FF"/>
                <w:sz w:val="16"/>
                <w:szCs w:val="16"/>
              </w:rPr>
              <w:t>2.0.0</w:t>
            </w:r>
          </w:p>
        </w:tc>
      </w:tr>
      <w:tr w:rsidR="00D40151" w:rsidRPr="005A13C0" w14:paraId="2C879550" w14:textId="77777777" w:rsidTr="009D14FB">
        <w:tc>
          <w:tcPr>
            <w:tcW w:w="800" w:type="dxa"/>
            <w:tcBorders>
              <w:bottom w:val="single" w:sz="8" w:space="0" w:color="auto"/>
            </w:tcBorders>
            <w:shd w:val="solid" w:color="FFFFFF" w:fill="auto"/>
          </w:tcPr>
          <w:p w14:paraId="10A728B6" w14:textId="77777777" w:rsidR="00D40151" w:rsidRPr="005A13C0" w:rsidRDefault="00D40151" w:rsidP="009D14FB">
            <w:pPr>
              <w:pStyle w:val="TAC"/>
              <w:rPr>
                <w:color w:val="0000FF"/>
                <w:sz w:val="16"/>
                <w:szCs w:val="16"/>
              </w:rPr>
            </w:pPr>
            <w:r w:rsidRPr="005A13C0">
              <w:rPr>
                <w:color w:val="0000FF"/>
                <w:sz w:val="16"/>
                <w:szCs w:val="16"/>
              </w:rPr>
              <w:t>12-2017</w:t>
            </w:r>
          </w:p>
        </w:tc>
        <w:tc>
          <w:tcPr>
            <w:tcW w:w="800" w:type="dxa"/>
            <w:tcBorders>
              <w:bottom w:val="single" w:sz="8" w:space="0" w:color="auto"/>
            </w:tcBorders>
            <w:shd w:val="solid" w:color="FFFFFF" w:fill="auto"/>
          </w:tcPr>
          <w:p w14:paraId="77D1985E" w14:textId="77777777" w:rsidR="00D40151" w:rsidRPr="005A13C0" w:rsidRDefault="00D40151" w:rsidP="009D14FB">
            <w:pPr>
              <w:pStyle w:val="TAC"/>
              <w:rPr>
                <w:color w:val="0000FF"/>
                <w:sz w:val="16"/>
                <w:szCs w:val="16"/>
              </w:rPr>
            </w:pPr>
            <w:r w:rsidRPr="005A13C0">
              <w:rPr>
                <w:color w:val="0000FF"/>
                <w:sz w:val="16"/>
                <w:szCs w:val="16"/>
              </w:rPr>
              <w:t>SP#78</w:t>
            </w:r>
          </w:p>
        </w:tc>
        <w:tc>
          <w:tcPr>
            <w:tcW w:w="1094" w:type="dxa"/>
            <w:tcBorders>
              <w:bottom w:val="single" w:sz="8" w:space="0" w:color="auto"/>
            </w:tcBorders>
            <w:shd w:val="solid" w:color="FFFFFF" w:fill="auto"/>
          </w:tcPr>
          <w:p w14:paraId="3ECF4E93" w14:textId="77777777" w:rsidR="00D40151" w:rsidRPr="005A13C0" w:rsidRDefault="00D40151" w:rsidP="009D14FB">
            <w:pPr>
              <w:pStyle w:val="TAC"/>
              <w:rPr>
                <w:color w:val="0000FF"/>
                <w:sz w:val="16"/>
                <w:szCs w:val="16"/>
              </w:rPr>
            </w:pPr>
            <w:r w:rsidRPr="005A13C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tcBorders>
              <w:bottom w:val="single" w:sz="8" w:space="0" w:color="auto"/>
            </w:tcBorders>
            <w:shd w:val="solid" w:color="FFFFFF" w:fill="auto"/>
          </w:tcPr>
          <w:p w14:paraId="357080F4"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tcBorders>
              <w:bottom w:val="single" w:sz="8" w:space="0" w:color="auto"/>
            </w:tcBorders>
            <w:shd w:val="solid" w:color="FFFFFF" w:fill="auto"/>
          </w:tcPr>
          <w:p w14:paraId="380FD7C0" w14:textId="77777777" w:rsidR="00D40151" w:rsidRPr="005A13C0" w:rsidRDefault="00D40151" w:rsidP="009D14FB">
            <w:pPr>
              <w:pStyle w:val="TAL"/>
              <w:rPr>
                <w:color w:val="0000FF"/>
                <w:sz w:val="16"/>
                <w:szCs w:val="16"/>
              </w:rPr>
            </w:pPr>
            <w:r w:rsidRPr="005A13C0">
              <w:rPr>
                <w:color w:val="0000FF"/>
                <w:sz w:val="16"/>
                <w:szCs w:val="16"/>
              </w:rPr>
              <w:t>-</w:t>
            </w:r>
          </w:p>
        </w:tc>
        <w:tc>
          <w:tcPr>
            <w:tcW w:w="4820" w:type="dxa"/>
            <w:tcBorders>
              <w:bottom w:val="single" w:sz="8" w:space="0" w:color="auto"/>
            </w:tcBorders>
            <w:shd w:val="solid" w:color="FFFFFF" w:fill="auto"/>
          </w:tcPr>
          <w:p w14:paraId="52D4A2B0" w14:textId="77777777" w:rsidR="00D40151" w:rsidRPr="005A13C0" w:rsidRDefault="00D40151" w:rsidP="009D14FB">
            <w:pPr>
              <w:pStyle w:val="TAL"/>
              <w:rPr>
                <w:color w:val="0000FF"/>
                <w:sz w:val="16"/>
                <w:szCs w:val="16"/>
              </w:rPr>
            </w:pPr>
            <w:r w:rsidRPr="005A13C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5A13C0" w:rsidRDefault="00D40151" w:rsidP="009D14FB">
            <w:pPr>
              <w:pStyle w:val="TAC"/>
              <w:rPr>
                <w:color w:val="0000FF"/>
                <w:sz w:val="16"/>
                <w:szCs w:val="16"/>
              </w:rPr>
            </w:pPr>
            <w:r w:rsidRPr="005A13C0">
              <w:rPr>
                <w:color w:val="0000FF"/>
                <w:sz w:val="16"/>
                <w:szCs w:val="16"/>
              </w:rPr>
              <w:t>2.0.1</w:t>
            </w:r>
          </w:p>
        </w:tc>
      </w:tr>
      <w:tr w:rsidR="00D40151" w:rsidRPr="005A13C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5A13C0" w:rsidRDefault="00D40151" w:rsidP="009D14FB">
            <w:pPr>
              <w:pStyle w:val="TAC"/>
              <w:rPr>
                <w:sz w:val="16"/>
                <w:szCs w:val="16"/>
              </w:rPr>
            </w:pPr>
            <w:r w:rsidRPr="005A13C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5A13C0" w:rsidRDefault="00D40151" w:rsidP="009D14FB">
            <w:pPr>
              <w:pStyle w:val="TAC"/>
              <w:rPr>
                <w:sz w:val="16"/>
                <w:szCs w:val="16"/>
              </w:rPr>
            </w:pPr>
            <w:r w:rsidRPr="005A13C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5A13C0" w:rsidRDefault="00D40151" w:rsidP="009D14FB">
            <w:pPr>
              <w:pStyle w:val="TAC"/>
              <w:rPr>
                <w:sz w:val="16"/>
                <w:szCs w:val="16"/>
              </w:rPr>
            </w:pPr>
            <w:r w:rsidRPr="005A13C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5A13C0" w:rsidRDefault="00D40151" w:rsidP="009D14FB">
            <w:pPr>
              <w:pStyle w:val="TAL"/>
              <w:rPr>
                <w:sz w:val="16"/>
                <w:szCs w:val="16"/>
              </w:rPr>
            </w:pPr>
            <w:r w:rsidRPr="005A13C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5A13C0" w:rsidRDefault="00D40151" w:rsidP="009D14FB">
            <w:pPr>
              <w:pStyle w:val="TAL"/>
              <w:rPr>
                <w:sz w:val="16"/>
                <w:szCs w:val="16"/>
              </w:rPr>
            </w:pPr>
            <w:r w:rsidRPr="005A13C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5A13C0" w:rsidRDefault="00D40151" w:rsidP="009D14FB">
            <w:pPr>
              <w:pStyle w:val="TAL"/>
              <w:rPr>
                <w:sz w:val="16"/>
                <w:szCs w:val="16"/>
              </w:rPr>
            </w:pPr>
            <w:r w:rsidRPr="005A13C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5A13C0" w:rsidRDefault="00D40151" w:rsidP="009D14FB">
            <w:pPr>
              <w:pStyle w:val="TAL"/>
              <w:rPr>
                <w:sz w:val="16"/>
                <w:szCs w:val="16"/>
              </w:rPr>
            </w:pPr>
            <w:r w:rsidRPr="005A13C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5A13C0" w:rsidRDefault="00D40151" w:rsidP="009D14FB">
            <w:pPr>
              <w:pStyle w:val="TAC"/>
              <w:rPr>
                <w:sz w:val="16"/>
                <w:szCs w:val="16"/>
              </w:rPr>
            </w:pPr>
            <w:r w:rsidRPr="005A13C0">
              <w:rPr>
                <w:sz w:val="16"/>
                <w:szCs w:val="16"/>
              </w:rPr>
              <w:t>15.0.0</w:t>
            </w:r>
          </w:p>
        </w:tc>
      </w:tr>
      <w:tr w:rsidR="00D40151" w:rsidRPr="005A13C0" w14:paraId="27FF1FE9" w14:textId="77777777" w:rsidTr="009D14FB">
        <w:tc>
          <w:tcPr>
            <w:tcW w:w="800" w:type="dxa"/>
            <w:tcBorders>
              <w:top w:val="single" w:sz="8" w:space="0" w:color="auto"/>
            </w:tcBorders>
            <w:shd w:val="solid" w:color="FFFFFF" w:fill="auto"/>
          </w:tcPr>
          <w:p w14:paraId="7BF47219" w14:textId="77777777" w:rsidR="00D40151" w:rsidRPr="005A13C0" w:rsidRDefault="00D40151" w:rsidP="009D14FB">
            <w:pPr>
              <w:pStyle w:val="TAC"/>
              <w:rPr>
                <w:sz w:val="16"/>
                <w:szCs w:val="16"/>
              </w:rPr>
            </w:pPr>
            <w:r w:rsidRPr="005A13C0">
              <w:rPr>
                <w:sz w:val="16"/>
                <w:szCs w:val="16"/>
              </w:rPr>
              <w:t>03-2018</w:t>
            </w:r>
          </w:p>
        </w:tc>
        <w:tc>
          <w:tcPr>
            <w:tcW w:w="800" w:type="dxa"/>
            <w:tcBorders>
              <w:top w:val="single" w:sz="8" w:space="0" w:color="auto"/>
            </w:tcBorders>
            <w:shd w:val="solid" w:color="FFFFFF" w:fill="auto"/>
          </w:tcPr>
          <w:p w14:paraId="6BCA192C" w14:textId="77777777" w:rsidR="00D40151" w:rsidRPr="005A13C0" w:rsidRDefault="00D40151" w:rsidP="009D14FB">
            <w:pPr>
              <w:pStyle w:val="TAC"/>
              <w:rPr>
                <w:sz w:val="16"/>
                <w:szCs w:val="16"/>
              </w:rPr>
            </w:pPr>
            <w:r w:rsidRPr="005A13C0">
              <w:rPr>
                <w:sz w:val="16"/>
                <w:szCs w:val="16"/>
              </w:rPr>
              <w:t>SP#79</w:t>
            </w:r>
          </w:p>
        </w:tc>
        <w:tc>
          <w:tcPr>
            <w:tcW w:w="1094" w:type="dxa"/>
            <w:tcBorders>
              <w:top w:val="single" w:sz="8" w:space="0" w:color="auto"/>
            </w:tcBorders>
            <w:shd w:val="solid" w:color="FFFFFF" w:fill="auto"/>
          </w:tcPr>
          <w:p w14:paraId="4334A2FF" w14:textId="77777777" w:rsidR="00D40151" w:rsidRPr="005A13C0" w:rsidRDefault="00D40151" w:rsidP="009D14FB">
            <w:pPr>
              <w:pStyle w:val="TAC"/>
              <w:rPr>
                <w:sz w:val="16"/>
                <w:szCs w:val="16"/>
              </w:rPr>
            </w:pPr>
            <w:r w:rsidRPr="005A13C0">
              <w:rPr>
                <w:sz w:val="16"/>
                <w:szCs w:val="16"/>
              </w:rPr>
              <w:t>SP-180090</w:t>
            </w:r>
          </w:p>
        </w:tc>
        <w:tc>
          <w:tcPr>
            <w:tcW w:w="567" w:type="dxa"/>
            <w:tcBorders>
              <w:top w:val="single" w:sz="8" w:space="0" w:color="auto"/>
            </w:tcBorders>
            <w:shd w:val="solid" w:color="FFFFFF" w:fill="auto"/>
          </w:tcPr>
          <w:p w14:paraId="555DEDC6" w14:textId="77777777" w:rsidR="00D40151" w:rsidRPr="005A13C0" w:rsidRDefault="00D40151" w:rsidP="009D14FB">
            <w:pPr>
              <w:pStyle w:val="TAL"/>
              <w:rPr>
                <w:sz w:val="16"/>
                <w:szCs w:val="16"/>
              </w:rPr>
            </w:pPr>
            <w:r w:rsidRPr="005A13C0">
              <w:rPr>
                <w:sz w:val="16"/>
                <w:szCs w:val="16"/>
              </w:rPr>
              <w:t>0002</w:t>
            </w:r>
          </w:p>
        </w:tc>
        <w:tc>
          <w:tcPr>
            <w:tcW w:w="425" w:type="dxa"/>
            <w:tcBorders>
              <w:top w:val="single" w:sz="8" w:space="0" w:color="auto"/>
            </w:tcBorders>
            <w:shd w:val="solid" w:color="FFFFFF" w:fill="auto"/>
          </w:tcPr>
          <w:p w14:paraId="0F77964E" w14:textId="77777777" w:rsidR="00D40151" w:rsidRPr="005A13C0" w:rsidRDefault="00D40151" w:rsidP="009D14FB">
            <w:pPr>
              <w:pStyle w:val="TAL"/>
              <w:rPr>
                <w:sz w:val="16"/>
                <w:szCs w:val="16"/>
              </w:rPr>
            </w:pPr>
            <w:r w:rsidRPr="005A13C0">
              <w:rPr>
                <w:sz w:val="16"/>
                <w:szCs w:val="16"/>
              </w:rPr>
              <w:t>2</w:t>
            </w:r>
          </w:p>
        </w:tc>
        <w:tc>
          <w:tcPr>
            <w:tcW w:w="425" w:type="dxa"/>
            <w:tcBorders>
              <w:top w:val="single" w:sz="8" w:space="0" w:color="auto"/>
            </w:tcBorders>
            <w:shd w:val="solid" w:color="FFFFFF" w:fill="auto"/>
          </w:tcPr>
          <w:p w14:paraId="79CDEBD9" w14:textId="77777777" w:rsidR="00D40151" w:rsidRPr="005A13C0" w:rsidRDefault="00D40151" w:rsidP="009D14FB">
            <w:pPr>
              <w:pStyle w:val="TAL"/>
              <w:rPr>
                <w:sz w:val="16"/>
                <w:szCs w:val="16"/>
              </w:rPr>
            </w:pPr>
            <w:r w:rsidRPr="005A13C0">
              <w:rPr>
                <w:sz w:val="16"/>
                <w:szCs w:val="16"/>
              </w:rPr>
              <w:t>F</w:t>
            </w:r>
          </w:p>
        </w:tc>
        <w:tc>
          <w:tcPr>
            <w:tcW w:w="4820" w:type="dxa"/>
            <w:tcBorders>
              <w:top w:val="single" w:sz="8" w:space="0" w:color="auto"/>
            </w:tcBorders>
            <w:shd w:val="solid" w:color="FFFFFF" w:fill="auto"/>
          </w:tcPr>
          <w:p w14:paraId="6BDDE8E7" w14:textId="77777777" w:rsidR="00D40151" w:rsidRPr="005A13C0" w:rsidRDefault="00D40151" w:rsidP="009D14FB">
            <w:pPr>
              <w:pStyle w:val="TAL"/>
              <w:rPr>
                <w:sz w:val="16"/>
                <w:szCs w:val="16"/>
              </w:rPr>
            </w:pPr>
            <w:r w:rsidRPr="005A13C0">
              <w:rPr>
                <w:sz w:val="16"/>
                <w:szCs w:val="16"/>
              </w:rPr>
              <w:t>Using NRF for UPF discovery</w:t>
            </w:r>
          </w:p>
        </w:tc>
        <w:tc>
          <w:tcPr>
            <w:tcW w:w="708" w:type="dxa"/>
            <w:tcBorders>
              <w:top w:val="single" w:sz="8" w:space="0" w:color="auto"/>
            </w:tcBorders>
            <w:shd w:val="solid" w:color="FFFFFF" w:fill="auto"/>
          </w:tcPr>
          <w:p w14:paraId="3B3CD689" w14:textId="77777777" w:rsidR="00D40151" w:rsidRPr="005A13C0" w:rsidRDefault="00D40151" w:rsidP="009D14FB">
            <w:pPr>
              <w:pStyle w:val="TAC"/>
              <w:rPr>
                <w:sz w:val="16"/>
                <w:szCs w:val="16"/>
              </w:rPr>
            </w:pPr>
            <w:r w:rsidRPr="005A13C0">
              <w:rPr>
                <w:sz w:val="16"/>
                <w:szCs w:val="16"/>
              </w:rPr>
              <w:t>15.1.0</w:t>
            </w:r>
          </w:p>
        </w:tc>
      </w:tr>
      <w:tr w:rsidR="00D40151" w:rsidRPr="005A13C0" w14:paraId="08633F3C" w14:textId="77777777" w:rsidTr="009D14FB">
        <w:tc>
          <w:tcPr>
            <w:tcW w:w="800" w:type="dxa"/>
            <w:shd w:val="solid" w:color="FFFFFF" w:fill="auto"/>
          </w:tcPr>
          <w:p w14:paraId="0177F4D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1F831E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99FFA7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69584A12" w14:textId="77777777" w:rsidR="00D40151" w:rsidRPr="005A13C0" w:rsidRDefault="00D40151" w:rsidP="009D14FB">
            <w:pPr>
              <w:pStyle w:val="TAL"/>
              <w:rPr>
                <w:sz w:val="16"/>
                <w:szCs w:val="16"/>
              </w:rPr>
            </w:pPr>
            <w:r w:rsidRPr="005A13C0">
              <w:rPr>
                <w:sz w:val="16"/>
                <w:szCs w:val="16"/>
              </w:rPr>
              <w:t>0003</w:t>
            </w:r>
          </w:p>
        </w:tc>
        <w:tc>
          <w:tcPr>
            <w:tcW w:w="425" w:type="dxa"/>
            <w:shd w:val="solid" w:color="FFFFFF" w:fill="auto"/>
          </w:tcPr>
          <w:p w14:paraId="7B1E802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C2692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C5DC32" w14:textId="77777777" w:rsidR="00D40151" w:rsidRPr="005A13C0" w:rsidRDefault="00D40151" w:rsidP="009D14FB">
            <w:pPr>
              <w:pStyle w:val="TAL"/>
              <w:rPr>
                <w:sz w:val="16"/>
                <w:szCs w:val="16"/>
              </w:rPr>
            </w:pPr>
            <w:r w:rsidRPr="005A13C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5A13C0" w:rsidRDefault="00D40151" w:rsidP="009D14FB">
            <w:pPr>
              <w:pStyle w:val="TAC"/>
              <w:rPr>
                <w:sz w:val="16"/>
                <w:szCs w:val="16"/>
              </w:rPr>
            </w:pPr>
            <w:r w:rsidRPr="005A13C0">
              <w:rPr>
                <w:sz w:val="16"/>
                <w:szCs w:val="16"/>
              </w:rPr>
              <w:t>15.1.0</w:t>
            </w:r>
          </w:p>
        </w:tc>
      </w:tr>
      <w:tr w:rsidR="00D40151" w:rsidRPr="005A13C0" w14:paraId="026B0EC1" w14:textId="77777777" w:rsidTr="009D14FB">
        <w:tc>
          <w:tcPr>
            <w:tcW w:w="800" w:type="dxa"/>
            <w:shd w:val="solid" w:color="FFFFFF" w:fill="auto"/>
          </w:tcPr>
          <w:p w14:paraId="627DA1D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8B65BB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6E8840B"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311E85AB" w14:textId="77777777" w:rsidR="00D40151" w:rsidRPr="005A13C0" w:rsidRDefault="00D40151" w:rsidP="009D14FB">
            <w:pPr>
              <w:pStyle w:val="TAL"/>
              <w:rPr>
                <w:sz w:val="16"/>
                <w:szCs w:val="16"/>
              </w:rPr>
            </w:pPr>
            <w:r w:rsidRPr="005A13C0">
              <w:rPr>
                <w:sz w:val="16"/>
                <w:szCs w:val="16"/>
              </w:rPr>
              <w:t>0004</w:t>
            </w:r>
          </w:p>
        </w:tc>
        <w:tc>
          <w:tcPr>
            <w:tcW w:w="425" w:type="dxa"/>
            <w:shd w:val="solid" w:color="FFFFFF" w:fill="auto"/>
          </w:tcPr>
          <w:p w14:paraId="7AFACBA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262EFE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993F1D" w14:textId="77777777" w:rsidR="00D40151" w:rsidRPr="005A13C0" w:rsidRDefault="00D40151" w:rsidP="009D14FB">
            <w:pPr>
              <w:pStyle w:val="TAL"/>
              <w:rPr>
                <w:sz w:val="16"/>
                <w:szCs w:val="16"/>
              </w:rPr>
            </w:pPr>
            <w:r w:rsidRPr="005A13C0">
              <w:rPr>
                <w:sz w:val="16"/>
                <w:szCs w:val="16"/>
              </w:rPr>
              <w:t>Handling of MM back-off timer for N3GPP Access</w:t>
            </w:r>
          </w:p>
        </w:tc>
        <w:tc>
          <w:tcPr>
            <w:tcW w:w="708" w:type="dxa"/>
            <w:shd w:val="solid" w:color="FFFFFF" w:fill="auto"/>
          </w:tcPr>
          <w:p w14:paraId="1A17141B" w14:textId="77777777" w:rsidR="00D40151" w:rsidRPr="005A13C0" w:rsidRDefault="00D40151" w:rsidP="009D14FB">
            <w:pPr>
              <w:pStyle w:val="TAC"/>
              <w:rPr>
                <w:sz w:val="16"/>
                <w:szCs w:val="16"/>
              </w:rPr>
            </w:pPr>
            <w:r w:rsidRPr="005A13C0">
              <w:rPr>
                <w:sz w:val="16"/>
                <w:szCs w:val="16"/>
              </w:rPr>
              <w:t>15.1.0</w:t>
            </w:r>
          </w:p>
        </w:tc>
      </w:tr>
      <w:tr w:rsidR="00D40151" w:rsidRPr="005A13C0" w14:paraId="38BB555E" w14:textId="77777777" w:rsidTr="009D14FB">
        <w:tc>
          <w:tcPr>
            <w:tcW w:w="800" w:type="dxa"/>
            <w:shd w:val="solid" w:color="FFFFFF" w:fill="auto"/>
          </w:tcPr>
          <w:p w14:paraId="6021A56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5D34F7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69C5A0E"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7378C0D" w14:textId="77777777" w:rsidR="00D40151" w:rsidRPr="005A13C0" w:rsidRDefault="00D40151" w:rsidP="009D14FB">
            <w:pPr>
              <w:pStyle w:val="TAL"/>
              <w:rPr>
                <w:sz w:val="16"/>
                <w:szCs w:val="16"/>
              </w:rPr>
            </w:pPr>
            <w:r w:rsidRPr="005A13C0">
              <w:rPr>
                <w:sz w:val="16"/>
                <w:szCs w:val="16"/>
              </w:rPr>
              <w:t>0005</w:t>
            </w:r>
          </w:p>
        </w:tc>
        <w:tc>
          <w:tcPr>
            <w:tcW w:w="425" w:type="dxa"/>
            <w:shd w:val="solid" w:color="FFFFFF" w:fill="auto"/>
          </w:tcPr>
          <w:p w14:paraId="790494B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FC9B0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7B98FD" w14:textId="77777777" w:rsidR="00D40151" w:rsidRPr="005A13C0" w:rsidRDefault="00D40151" w:rsidP="009D14FB">
            <w:pPr>
              <w:pStyle w:val="TAL"/>
              <w:rPr>
                <w:sz w:val="16"/>
                <w:szCs w:val="16"/>
              </w:rPr>
            </w:pPr>
            <w:r w:rsidRPr="005A13C0">
              <w:rPr>
                <w:sz w:val="16"/>
                <w:szCs w:val="16"/>
              </w:rPr>
              <w:t>Correction of the definitions of Allowed NSSAI and Configured NSSAI</w:t>
            </w:r>
          </w:p>
        </w:tc>
        <w:tc>
          <w:tcPr>
            <w:tcW w:w="708" w:type="dxa"/>
            <w:shd w:val="solid" w:color="FFFFFF" w:fill="auto"/>
          </w:tcPr>
          <w:p w14:paraId="1BA8E08E" w14:textId="77777777" w:rsidR="00D40151" w:rsidRPr="005A13C0" w:rsidRDefault="00D40151" w:rsidP="009D14FB">
            <w:pPr>
              <w:pStyle w:val="TAC"/>
              <w:rPr>
                <w:sz w:val="16"/>
                <w:szCs w:val="16"/>
              </w:rPr>
            </w:pPr>
            <w:r w:rsidRPr="005A13C0">
              <w:rPr>
                <w:sz w:val="16"/>
                <w:szCs w:val="16"/>
              </w:rPr>
              <w:t>15.1.0</w:t>
            </w:r>
          </w:p>
        </w:tc>
      </w:tr>
      <w:tr w:rsidR="00D40151" w:rsidRPr="005A13C0" w14:paraId="2E63E11F" w14:textId="77777777" w:rsidTr="009D14FB">
        <w:tc>
          <w:tcPr>
            <w:tcW w:w="800" w:type="dxa"/>
            <w:shd w:val="solid" w:color="FFFFFF" w:fill="auto"/>
          </w:tcPr>
          <w:p w14:paraId="05C6D05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7326CB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482B381"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452D26B7" w14:textId="77777777" w:rsidR="00D40151" w:rsidRPr="005A13C0" w:rsidRDefault="00D40151" w:rsidP="009D14FB">
            <w:pPr>
              <w:pStyle w:val="TAL"/>
              <w:rPr>
                <w:sz w:val="16"/>
                <w:szCs w:val="16"/>
              </w:rPr>
            </w:pPr>
            <w:r w:rsidRPr="005A13C0">
              <w:rPr>
                <w:sz w:val="16"/>
                <w:szCs w:val="16"/>
              </w:rPr>
              <w:t>0006</w:t>
            </w:r>
          </w:p>
        </w:tc>
        <w:tc>
          <w:tcPr>
            <w:tcW w:w="425" w:type="dxa"/>
            <w:shd w:val="solid" w:color="FFFFFF" w:fill="auto"/>
          </w:tcPr>
          <w:p w14:paraId="703325ED"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542E1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C13FA4" w14:textId="77777777" w:rsidR="00D40151" w:rsidRPr="005A13C0" w:rsidRDefault="00D40151" w:rsidP="009D14FB">
            <w:pPr>
              <w:pStyle w:val="TAL"/>
              <w:rPr>
                <w:sz w:val="16"/>
                <w:szCs w:val="16"/>
              </w:rPr>
            </w:pPr>
            <w:r w:rsidRPr="005A13C0">
              <w:rPr>
                <w:sz w:val="16"/>
                <w:szCs w:val="16"/>
              </w:rPr>
              <w:t>Allowed NSSAI and Access Type</w:t>
            </w:r>
          </w:p>
        </w:tc>
        <w:tc>
          <w:tcPr>
            <w:tcW w:w="708" w:type="dxa"/>
            <w:shd w:val="solid" w:color="FFFFFF" w:fill="auto"/>
          </w:tcPr>
          <w:p w14:paraId="0DB330CD" w14:textId="77777777" w:rsidR="00D40151" w:rsidRPr="005A13C0" w:rsidRDefault="00D40151" w:rsidP="009D14FB">
            <w:pPr>
              <w:pStyle w:val="TAC"/>
              <w:rPr>
                <w:sz w:val="16"/>
                <w:szCs w:val="16"/>
              </w:rPr>
            </w:pPr>
            <w:r w:rsidRPr="005A13C0">
              <w:rPr>
                <w:sz w:val="16"/>
                <w:szCs w:val="16"/>
              </w:rPr>
              <w:t>15.1.0</w:t>
            </w:r>
          </w:p>
        </w:tc>
      </w:tr>
      <w:tr w:rsidR="00D40151" w:rsidRPr="005A13C0" w14:paraId="4E6AFF00" w14:textId="77777777" w:rsidTr="009D14FB">
        <w:tc>
          <w:tcPr>
            <w:tcW w:w="800" w:type="dxa"/>
            <w:shd w:val="solid" w:color="FFFFFF" w:fill="auto"/>
          </w:tcPr>
          <w:p w14:paraId="48C0220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DE6302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2D0FD56"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3693B18C" w14:textId="77777777" w:rsidR="00D40151" w:rsidRPr="005A13C0" w:rsidRDefault="00D40151" w:rsidP="009D14FB">
            <w:pPr>
              <w:pStyle w:val="TAL"/>
              <w:rPr>
                <w:sz w:val="16"/>
                <w:szCs w:val="16"/>
              </w:rPr>
            </w:pPr>
            <w:r w:rsidRPr="005A13C0">
              <w:rPr>
                <w:sz w:val="16"/>
                <w:szCs w:val="16"/>
              </w:rPr>
              <w:t>0007</w:t>
            </w:r>
          </w:p>
        </w:tc>
        <w:tc>
          <w:tcPr>
            <w:tcW w:w="425" w:type="dxa"/>
            <w:shd w:val="solid" w:color="FFFFFF" w:fill="auto"/>
          </w:tcPr>
          <w:p w14:paraId="5B0F118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C1FBDA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BAD109" w14:textId="77777777" w:rsidR="00D40151" w:rsidRPr="005A13C0" w:rsidRDefault="00D40151" w:rsidP="009D14FB">
            <w:pPr>
              <w:pStyle w:val="TAL"/>
              <w:rPr>
                <w:sz w:val="16"/>
                <w:szCs w:val="16"/>
              </w:rPr>
            </w:pPr>
            <w:r w:rsidRPr="005A13C0">
              <w:rPr>
                <w:sz w:val="16"/>
                <w:szCs w:val="16"/>
              </w:rPr>
              <w:t>Correction to rejected S-NSSAI</w:t>
            </w:r>
          </w:p>
        </w:tc>
        <w:tc>
          <w:tcPr>
            <w:tcW w:w="708" w:type="dxa"/>
            <w:shd w:val="solid" w:color="FFFFFF" w:fill="auto"/>
          </w:tcPr>
          <w:p w14:paraId="51F2105F" w14:textId="77777777" w:rsidR="00D40151" w:rsidRPr="005A13C0" w:rsidRDefault="00D40151" w:rsidP="009D14FB">
            <w:pPr>
              <w:pStyle w:val="TAC"/>
              <w:rPr>
                <w:sz w:val="16"/>
                <w:szCs w:val="16"/>
              </w:rPr>
            </w:pPr>
            <w:r w:rsidRPr="005A13C0">
              <w:rPr>
                <w:sz w:val="16"/>
                <w:szCs w:val="16"/>
              </w:rPr>
              <w:t>15.1.0</w:t>
            </w:r>
          </w:p>
        </w:tc>
      </w:tr>
      <w:tr w:rsidR="00D40151" w:rsidRPr="005A13C0" w14:paraId="30178757" w14:textId="77777777" w:rsidTr="009D14FB">
        <w:tc>
          <w:tcPr>
            <w:tcW w:w="800" w:type="dxa"/>
            <w:shd w:val="solid" w:color="FFFFFF" w:fill="auto"/>
          </w:tcPr>
          <w:p w14:paraId="79C591D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B77F19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37B1E38"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15431C51" w14:textId="77777777" w:rsidR="00D40151" w:rsidRPr="005A13C0" w:rsidRDefault="00D40151" w:rsidP="009D14FB">
            <w:pPr>
              <w:pStyle w:val="TAL"/>
              <w:rPr>
                <w:sz w:val="16"/>
                <w:szCs w:val="16"/>
              </w:rPr>
            </w:pPr>
            <w:r w:rsidRPr="005A13C0">
              <w:rPr>
                <w:sz w:val="16"/>
                <w:szCs w:val="16"/>
              </w:rPr>
              <w:t>0008</w:t>
            </w:r>
          </w:p>
        </w:tc>
        <w:tc>
          <w:tcPr>
            <w:tcW w:w="425" w:type="dxa"/>
            <w:shd w:val="solid" w:color="FFFFFF" w:fill="auto"/>
          </w:tcPr>
          <w:p w14:paraId="4AA21E5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8723A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31C33A" w14:textId="77777777" w:rsidR="00D40151" w:rsidRPr="005A13C0" w:rsidRDefault="00D40151" w:rsidP="009D14FB">
            <w:pPr>
              <w:pStyle w:val="TAL"/>
              <w:rPr>
                <w:sz w:val="16"/>
                <w:szCs w:val="16"/>
              </w:rPr>
            </w:pPr>
            <w:r w:rsidRPr="005A13C0">
              <w:rPr>
                <w:sz w:val="16"/>
                <w:szCs w:val="16"/>
              </w:rPr>
              <w:t>Corrections to Emergency Services</w:t>
            </w:r>
          </w:p>
        </w:tc>
        <w:tc>
          <w:tcPr>
            <w:tcW w:w="708" w:type="dxa"/>
            <w:shd w:val="solid" w:color="FFFFFF" w:fill="auto"/>
          </w:tcPr>
          <w:p w14:paraId="4D1B6C53" w14:textId="77777777" w:rsidR="00D40151" w:rsidRPr="005A13C0" w:rsidRDefault="00D40151" w:rsidP="009D14FB">
            <w:pPr>
              <w:pStyle w:val="TAC"/>
              <w:rPr>
                <w:sz w:val="16"/>
                <w:szCs w:val="16"/>
              </w:rPr>
            </w:pPr>
            <w:r w:rsidRPr="005A13C0">
              <w:rPr>
                <w:sz w:val="16"/>
                <w:szCs w:val="16"/>
              </w:rPr>
              <w:t>15.1.0</w:t>
            </w:r>
          </w:p>
        </w:tc>
      </w:tr>
      <w:tr w:rsidR="00D40151" w:rsidRPr="005A13C0" w14:paraId="7507F242" w14:textId="77777777" w:rsidTr="009D14FB">
        <w:tc>
          <w:tcPr>
            <w:tcW w:w="800" w:type="dxa"/>
            <w:shd w:val="solid" w:color="FFFFFF" w:fill="auto"/>
          </w:tcPr>
          <w:p w14:paraId="11AFF09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5AEB95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B08ED36" w14:textId="77777777" w:rsidR="00D40151" w:rsidRPr="005A13C0" w:rsidRDefault="00D40151" w:rsidP="009D14FB">
            <w:pPr>
              <w:pStyle w:val="TAC"/>
              <w:rPr>
                <w:sz w:val="16"/>
                <w:szCs w:val="16"/>
              </w:rPr>
            </w:pPr>
            <w:r w:rsidRPr="005A13C0">
              <w:rPr>
                <w:sz w:val="16"/>
                <w:szCs w:val="16"/>
              </w:rPr>
              <w:t>SP-180096</w:t>
            </w:r>
          </w:p>
        </w:tc>
        <w:tc>
          <w:tcPr>
            <w:tcW w:w="567" w:type="dxa"/>
            <w:shd w:val="solid" w:color="FFFFFF" w:fill="auto"/>
          </w:tcPr>
          <w:p w14:paraId="608109B5" w14:textId="77777777" w:rsidR="00D40151" w:rsidRPr="005A13C0" w:rsidRDefault="00D40151" w:rsidP="009D14FB">
            <w:pPr>
              <w:pStyle w:val="TAL"/>
              <w:rPr>
                <w:sz w:val="16"/>
                <w:szCs w:val="16"/>
              </w:rPr>
            </w:pPr>
            <w:r w:rsidRPr="005A13C0">
              <w:rPr>
                <w:sz w:val="16"/>
                <w:szCs w:val="16"/>
              </w:rPr>
              <w:t>0009</w:t>
            </w:r>
          </w:p>
        </w:tc>
        <w:tc>
          <w:tcPr>
            <w:tcW w:w="425" w:type="dxa"/>
            <w:shd w:val="solid" w:color="FFFFFF" w:fill="auto"/>
          </w:tcPr>
          <w:p w14:paraId="515E3D7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76900D5"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0251B5DD" w14:textId="77777777" w:rsidR="00D40151" w:rsidRPr="005A13C0" w:rsidRDefault="00D40151" w:rsidP="009D14FB">
            <w:pPr>
              <w:pStyle w:val="TAL"/>
              <w:rPr>
                <w:sz w:val="16"/>
                <w:szCs w:val="16"/>
              </w:rPr>
            </w:pPr>
            <w:r w:rsidRPr="005A13C0">
              <w:rPr>
                <w:sz w:val="16"/>
                <w:szCs w:val="16"/>
              </w:rPr>
              <w:t>Clarification of SUCI</w:t>
            </w:r>
          </w:p>
        </w:tc>
        <w:tc>
          <w:tcPr>
            <w:tcW w:w="708" w:type="dxa"/>
            <w:shd w:val="solid" w:color="FFFFFF" w:fill="auto"/>
          </w:tcPr>
          <w:p w14:paraId="13BA8188" w14:textId="77777777" w:rsidR="00D40151" w:rsidRPr="005A13C0" w:rsidRDefault="00D40151" w:rsidP="009D14FB">
            <w:pPr>
              <w:pStyle w:val="TAC"/>
              <w:rPr>
                <w:sz w:val="16"/>
                <w:szCs w:val="16"/>
              </w:rPr>
            </w:pPr>
            <w:r w:rsidRPr="005A13C0">
              <w:rPr>
                <w:sz w:val="16"/>
                <w:szCs w:val="16"/>
              </w:rPr>
              <w:t>15.1.0</w:t>
            </w:r>
          </w:p>
        </w:tc>
      </w:tr>
      <w:tr w:rsidR="00D40151" w:rsidRPr="005A13C0" w14:paraId="2BA58C30" w14:textId="77777777" w:rsidTr="009D14FB">
        <w:tc>
          <w:tcPr>
            <w:tcW w:w="800" w:type="dxa"/>
            <w:shd w:val="solid" w:color="FFFFFF" w:fill="auto"/>
          </w:tcPr>
          <w:p w14:paraId="4CE5B32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315DB3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887D235" w14:textId="77777777" w:rsidR="00D40151" w:rsidRPr="005A13C0" w:rsidRDefault="00D40151" w:rsidP="009D14FB">
            <w:pPr>
              <w:pStyle w:val="TAC"/>
              <w:rPr>
                <w:sz w:val="16"/>
                <w:szCs w:val="16"/>
              </w:rPr>
            </w:pPr>
            <w:r w:rsidRPr="005A13C0">
              <w:rPr>
                <w:sz w:val="16"/>
                <w:szCs w:val="16"/>
              </w:rPr>
              <w:t>SP-180096</w:t>
            </w:r>
          </w:p>
        </w:tc>
        <w:tc>
          <w:tcPr>
            <w:tcW w:w="567" w:type="dxa"/>
            <w:shd w:val="solid" w:color="FFFFFF" w:fill="auto"/>
          </w:tcPr>
          <w:p w14:paraId="2D97ED15" w14:textId="77777777" w:rsidR="00D40151" w:rsidRPr="005A13C0" w:rsidRDefault="00D40151" w:rsidP="009D14FB">
            <w:pPr>
              <w:pStyle w:val="TAL"/>
              <w:rPr>
                <w:sz w:val="16"/>
                <w:szCs w:val="16"/>
              </w:rPr>
            </w:pPr>
            <w:r w:rsidRPr="005A13C0">
              <w:rPr>
                <w:sz w:val="16"/>
                <w:szCs w:val="16"/>
              </w:rPr>
              <w:t>0010</w:t>
            </w:r>
          </w:p>
        </w:tc>
        <w:tc>
          <w:tcPr>
            <w:tcW w:w="425" w:type="dxa"/>
            <w:shd w:val="solid" w:color="FFFFFF" w:fill="auto"/>
          </w:tcPr>
          <w:p w14:paraId="386F107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7D6F31B"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2C3918CB" w14:textId="77777777" w:rsidR="00D40151" w:rsidRPr="005A13C0" w:rsidRDefault="00D40151" w:rsidP="009D14FB">
            <w:pPr>
              <w:pStyle w:val="TAL"/>
              <w:rPr>
                <w:sz w:val="16"/>
                <w:szCs w:val="16"/>
              </w:rPr>
            </w:pPr>
            <w:r w:rsidRPr="005A13C0">
              <w:rPr>
                <w:sz w:val="16"/>
                <w:szCs w:val="16"/>
              </w:rPr>
              <w:t>Miscellaneous editorial corrections (capitalization, messages, procedures etc.)</w:t>
            </w:r>
          </w:p>
        </w:tc>
        <w:tc>
          <w:tcPr>
            <w:tcW w:w="708" w:type="dxa"/>
            <w:shd w:val="solid" w:color="FFFFFF" w:fill="auto"/>
          </w:tcPr>
          <w:p w14:paraId="2578F040" w14:textId="77777777" w:rsidR="00D40151" w:rsidRPr="005A13C0" w:rsidRDefault="00D40151" w:rsidP="009D14FB">
            <w:pPr>
              <w:pStyle w:val="TAC"/>
              <w:rPr>
                <w:sz w:val="16"/>
                <w:szCs w:val="16"/>
              </w:rPr>
            </w:pPr>
            <w:r w:rsidRPr="005A13C0">
              <w:rPr>
                <w:sz w:val="16"/>
                <w:szCs w:val="16"/>
              </w:rPr>
              <w:t>15.1.0</w:t>
            </w:r>
          </w:p>
        </w:tc>
      </w:tr>
      <w:tr w:rsidR="00D40151" w:rsidRPr="005A13C0" w14:paraId="1D54CC45" w14:textId="77777777" w:rsidTr="009D14FB">
        <w:tc>
          <w:tcPr>
            <w:tcW w:w="800" w:type="dxa"/>
            <w:shd w:val="solid" w:color="FFFFFF" w:fill="auto"/>
          </w:tcPr>
          <w:p w14:paraId="08FFC51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399B7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80CF07A"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3725B88" w14:textId="77777777" w:rsidR="00D40151" w:rsidRPr="005A13C0" w:rsidRDefault="00D40151" w:rsidP="009D14FB">
            <w:pPr>
              <w:pStyle w:val="TAL"/>
              <w:rPr>
                <w:sz w:val="16"/>
                <w:szCs w:val="16"/>
              </w:rPr>
            </w:pPr>
            <w:r w:rsidRPr="005A13C0">
              <w:rPr>
                <w:sz w:val="16"/>
                <w:szCs w:val="16"/>
              </w:rPr>
              <w:t>0011</w:t>
            </w:r>
          </w:p>
        </w:tc>
        <w:tc>
          <w:tcPr>
            <w:tcW w:w="425" w:type="dxa"/>
            <w:shd w:val="solid" w:color="FFFFFF" w:fill="auto"/>
          </w:tcPr>
          <w:p w14:paraId="552E106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33808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A707BE" w14:textId="77777777" w:rsidR="00D40151" w:rsidRPr="005A13C0" w:rsidRDefault="00D40151" w:rsidP="009D14FB">
            <w:pPr>
              <w:pStyle w:val="TAL"/>
              <w:rPr>
                <w:sz w:val="16"/>
                <w:szCs w:val="16"/>
              </w:rPr>
            </w:pPr>
            <w:r w:rsidRPr="005A13C0">
              <w:rPr>
                <w:sz w:val="16"/>
                <w:szCs w:val="16"/>
              </w:rPr>
              <w:t>Corrections to RQoS logic when receiving DL packet with RQI</w:t>
            </w:r>
          </w:p>
        </w:tc>
        <w:tc>
          <w:tcPr>
            <w:tcW w:w="708" w:type="dxa"/>
            <w:shd w:val="solid" w:color="FFFFFF" w:fill="auto"/>
          </w:tcPr>
          <w:p w14:paraId="5DE10A4B" w14:textId="77777777" w:rsidR="00D40151" w:rsidRPr="005A13C0" w:rsidRDefault="00D40151" w:rsidP="009D14FB">
            <w:pPr>
              <w:pStyle w:val="TAC"/>
              <w:rPr>
                <w:sz w:val="16"/>
                <w:szCs w:val="16"/>
              </w:rPr>
            </w:pPr>
            <w:r w:rsidRPr="005A13C0">
              <w:rPr>
                <w:sz w:val="16"/>
                <w:szCs w:val="16"/>
              </w:rPr>
              <w:t>15.1.0</w:t>
            </w:r>
          </w:p>
        </w:tc>
      </w:tr>
      <w:tr w:rsidR="00D40151" w:rsidRPr="005A13C0" w14:paraId="5B41157E" w14:textId="77777777" w:rsidTr="009D14FB">
        <w:tc>
          <w:tcPr>
            <w:tcW w:w="800" w:type="dxa"/>
            <w:shd w:val="solid" w:color="FFFFFF" w:fill="auto"/>
          </w:tcPr>
          <w:p w14:paraId="592D318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5D3012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AE03CEF"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78EA220" w14:textId="77777777" w:rsidR="00D40151" w:rsidRPr="005A13C0" w:rsidRDefault="00D40151" w:rsidP="009D14FB">
            <w:pPr>
              <w:pStyle w:val="TAL"/>
              <w:rPr>
                <w:sz w:val="16"/>
                <w:szCs w:val="16"/>
              </w:rPr>
            </w:pPr>
            <w:r w:rsidRPr="005A13C0">
              <w:rPr>
                <w:sz w:val="16"/>
                <w:szCs w:val="16"/>
              </w:rPr>
              <w:t>0013</w:t>
            </w:r>
          </w:p>
        </w:tc>
        <w:tc>
          <w:tcPr>
            <w:tcW w:w="425" w:type="dxa"/>
            <w:shd w:val="solid" w:color="FFFFFF" w:fill="auto"/>
          </w:tcPr>
          <w:p w14:paraId="05EE5E8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4AC02C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F47C6A" w14:textId="77777777" w:rsidR="00D40151" w:rsidRPr="005A13C0" w:rsidRDefault="00D40151" w:rsidP="009D14FB">
            <w:pPr>
              <w:pStyle w:val="TAL"/>
              <w:rPr>
                <w:sz w:val="16"/>
                <w:szCs w:val="16"/>
              </w:rPr>
            </w:pPr>
            <w:r w:rsidRPr="005A13C0">
              <w:rPr>
                <w:sz w:val="16"/>
                <w:szCs w:val="16"/>
              </w:rPr>
              <w:t>Paging Policy Differentiation correction</w:t>
            </w:r>
          </w:p>
        </w:tc>
        <w:tc>
          <w:tcPr>
            <w:tcW w:w="708" w:type="dxa"/>
            <w:shd w:val="solid" w:color="FFFFFF" w:fill="auto"/>
          </w:tcPr>
          <w:p w14:paraId="3F55D7B5" w14:textId="77777777" w:rsidR="00D40151" w:rsidRPr="005A13C0" w:rsidRDefault="00D40151" w:rsidP="009D14FB">
            <w:pPr>
              <w:pStyle w:val="TAC"/>
              <w:rPr>
                <w:sz w:val="16"/>
                <w:szCs w:val="16"/>
              </w:rPr>
            </w:pPr>
            <w:r w:rsidRPr="005A13C0">
              <w:rPr>
                <w:sz w:val="16"/>
                <w:szCs w:val="16"/>
              </w:rPr>
              <w:t>15.1.0</w:t>
            </w:r>
          </w:p>
        </w:tc>
      </w:tr>
      <w:tr w:rsidR="00D40151" w:rsidRPr="005A13C0" w14:paraId="3709F8C1" w14:textId="77777777" w:rsidTr="009D14FB">
        <w:tc>
          <w:tcPr>
            <w:tcW w:w="800" w:type="dxa"/>
            <w:shd w:val="solid" w:color="FFFFFF" w:fill="auto"/>
          </w:tcPr>
          <w:p w14:paraId="6AE25B5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8D6E6E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7652514"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3E4C3F17" w14:textId="77777777" w:rsidR="00D40151" w:rsidRPr="005A13C0" w:rsidRDefault="00D40151" w:rsidP="009D14FB">
            <w:pPr>
              <w:pStyle w:val="TAL"/>
              <w:rPr>
                <w:sz w:val="16"/>
                <w:szCs w:val="16"/>
              </w:rPr>
            </w:pPr>
            <w:r w:rsidRPr="005A13C0">
              <w:rPr>
                <w:sz w:val="16"/>
                <w:szCs w:val="16"/>
              </w:rPr>
              <w:t>0014</w:t>
            </w:r>
          </w:p>
        </w:tc>
        <w:tc>
          <w:tcPr>
            <w:tcW w:w="425" w:type="dxa"/>
            <w:shd w:val="solid" w:color="FFFFFF" w:fill="auto"/>
          </w:tcPr>
          <w:p w14:paraId="0E1D327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126DD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FEB853" w14:textId="77777777" w:rsidR="00D40151" w:rsidRPr="005A13C0" w:rsidRDefault="00D40151" w:rsidP="009D14FB">
            <w:pPr>
              <w:pStyle w:val="TAL"/>
              <w:rPr>
                <w:sz w:val="16"/>
                <w:szCs w:val="16"/>
              </w:rPr>
            </w:pPr>
            <w:r w:rsidRPr="005A13C0">
              <w:rPr>
                <w:sz w:val="16"/>
                <w:szCs w:val="16"/>
              </w:rPr>
              <w:t>Clarification on UE specific DRX parameter from old AMF to new AMF</w:t>
            </w:r>
          </w:p>
        </w:tc>
        <w:tc>
          <w:tcPr>
            <w:tcW w:w="708" w:type="dxa"/>
            <w:shd w:val="solid" w:color="FFFFFF" w:fill="auto"/>
          </w:tcPr>
          <w:p w14:paraId="38F20080" w14:textId="77777777" w:rsidR="00D40151" w:rsidRPr="005A13C0" w:rsidRDefault="00D40151" w:rsidP="009D14FB">
            <w:pPr>
              <w:pStyle w:val="TAC"/>
              <w:rPr>
                <w:sz w:val="16"/>
                <w:szCs w:val="16"/>
              </w:rPr>
            </w:pPr>
            <w:r w:rsidRPr="005A13C0">
              <w:rPr>
                <w:sz w:val="16"/>
                <w:szCs w:val="16"/>
              </w:rPr>
              <w:t>15.1.0</w:t>
            </w:r>
          </w:p>
        </w:tc>
      </w:tr>
      <w:tr w:rsidR="00D40151" w:rsidRPr="005A13C0" w14:paraId="5C5EEC45" w14:textId="77777777" w:rsidTr="009D14FB">
        <w:tc>
          <w:tcPr>
            <w:tcW w:w="800" w:type="dxa"/>
            <w:shd w:val="solid" w:color="FFFFFF" w:fill="auto"/>
          </w:tcPr>
          <w:p w14:paraId="1498DE2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7904AE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5973321"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149121FA" w14:textId="77777777" w:rsidR="00D40151" w:rsidRPr="005A13C0" w:rsidRDefault="00D40151" w:rsidP="009D14FB">
            <w:pPr>
              <w:pStyle w:val="TAL"/>
              <w:rPr>
                <w:sz w:val="16"/>
                <w:szCs w:val="16"/>
              </w:rPr>
            </w:pPr>
            <w:r w:rsidRPr="005A13C0">
              <w:rPr>
                <w:sz w:val="16"/>
                <w:szCs w:val="16"/>
              </w:rPr>
              <w:t>0015</w:t>
            </w:r>
          </w:p>
        </w:tc>
        <w:tc>
          <w:tcPr>
            <w:tcW w:w="425" w:type="dxa"/>
            <w:shd w:val="solid" w:color="FFFFFF" w:fill="auto"/>
          </w:tcPr>
          <w:p w14:paraId="1ED1350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AEB689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19358A" w14:textId="77777777" w:rsidR="00D40151" w:rsidRPr="005A13C0" w:rsidRDefault="00D40151" w:rsidP="009D14FB">
            <w:pPr>
              <w:pStyle w:val="TAL"/>
              <w:rPr>
                <w:sz w:val="16"/>
                <w:szCs w:val="16"/>
              </w:rPr>
            </w:pPr>
            <w:r w:rsidRPr="005A13C0">
              <w:rPr>
                <w:sz w:val="16"/>
                <w:szCs w:val="16"/>
              </w:rPr>
              <w:t>Clarification on PCF selection</w:t>
            </w:r>
          </w:p>
        </w:tc>
        <w:tc>
          <w:tcPr>
            <w:tcW w:w="708" w:type="dxa"/>
            <w:shd w:val="solid" w:color="FFFFFF" w:fill="auto"/>
          </w:tcPr>
          <w:p w14:paraId="2627B531" w14:textId="77777777" w:rsidR="00D40151" w:rsidRPr="005A13C0" w:rsidRDefault="00D40151" w:rsidP="009D14FB">
            <w:pPr>
              <w:pStyle w:val="TAC"/>
              <w:rPr>
                <w:sz w:val="16"/>
                <w:szCs w:val="16"/>
              </w:rPr>
            </w:pPr>
            <w:r w:rsidRPr="005A13C0">
              <w:rPr>
                <w:sz w:val="16"/>
                <w:szCs w:val="16"/>
              </w:rPr>
              <w:t>15.1.0</w:t>
            </w:r>
          </w:p>
        </w:tc>
      </w:tr>
      <w:tr w:rsidR="00D40151" w:rsidRPr="005A13C0" w14:paraId="2C9D4A58" w14:textId="77777777" w:rsidTr="009D14FB">
        <w:tc>
          <w:tcPr>
            <w:tcW w:w="800" w:type="dxa"/>
            <w:shd w:val="solid" w:color="FFFFFF" w:fill="auto"/>
          </w:tcPr>
          <w:p w14:paraId="409AFA3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47EFAF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66D7791" w14:textId="77777777" w:rsidR="00D40151" w:rsidRPr="005A13C0" w:rsidRDefault="00D40151" w:rsidP="009D14FB">
            <w:pPr>
              <w:pStyle w:val="TAC"/>
              <w:rPr>
                <w:sz w:val="16"/>
                <w:szCs w:val="16"/>
              </w:rPr>
            </w:pPr>
            <w:r w:rsidRPr="005A13C0">
              <w:rPr>
                <w:sz w:val="16"/>
                <w:szCs w:val="16"/>
              </w:rPr>
              <w:t>SP-180093</w:t>
            </w:r>
          </w:p>
        </w:tc>
        <w:tc>
          <w:tcPr>
            <w:tcW w:w="567" w:type="dxa"/>
            <w:shd w:val="solid" w:color="FFFFFF" w:fill="auto"/>
          </w:tcPr>
          <w:p w14:paraId="1090E03A" w14:textId="77777777" w:rsidR="00D40151" w:rsidRPr="005A13C0" w:rsidRDefault="00D40151" w:rsidP="009D14FB">
            <w:pPr>
              <w:pStyle w:val="TAL"/>
              <w:rPr>
                <w:sz w:val="16"/>
                <w:szCs w:val="16"/>
              </w:rPr>
            </w:pPr>
            <w:r w:rsidRPr="005A13C0">
              <w:rPr>
                <w:sz w:val="16"/>
                <w:szCs w:val="16"/>
              </w:rPr>
              <w:t>0016</w:t>
            </w:r>
          </w:p>
        </w:tc>
        <w:tc>
          <w:tcPr>
            <w:tcW w:w="425" w:type="dxa"/>
            <w:shd w:val="solid" w:color="FFFFFF" w:fill="auto"/>
          </w:tcPr>
          <w:p w14:paraId="20F6CFC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78E2D2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664665" w14:textId="77777777" w:rsidR="00D40151" w:rsidRPr="005A13C0" w:rsidRDefault="00D40151" w:rsidP="009D14FB">
            <w:pPr>
              <w:pStyle w:val="TAL"/>
              <w:rPr>
                <w:sz w:val="16"/>
                <w:szCs w:val="16"/>
              </w:rPr>
            </w:pPr>
            <w:r w:rsidRPr="005A13C0">
              <w:rPr>
                <w:sz w:val="16"/>
                <w:szCs w:val="16"/>
              </w:rPr>
              <w:t>Adding the new clause about SMSF selection</w:t>
            </w:r>
          </w:p>
        </w:tc>
        <w:tc>
          <w:tcPr>
            <w:tcW w:w="708" w:type="dxa"/>
            <w:shd w:val="solid" w:color="FFFFFF" w:fill="auto"/>
          </w:tcPr>
          <w:p w14:paraId="42A770C0" w14:textId="77777777" w:rsidR="00D40151" w:rsidRPr="005A13C0" w:rsidRDefault="00D40151" w:rsidP="009D14FB">
            <w:pPr>
              <w:pStyle w:val="TAC"/>
              <w:rPr>
                <w:sz w:val="16"/>
                <w:szCs w:val="16"/>
              </w:rPr>
            </w:pPr>
            <w:r w:rsidRPr="005A13C0">
              <w:rPr>
                <w:sz w:val="16"/>
                <w:szCs w:val="16"/>
              </w:rPr>
              <w:t>15.1.0</w:t>
            </w:r>
          </w:p>
        </w:tc>
      </w:tr>
      <w:tr w:rsidR="00D40151" w:rsidRPr="005A13C0" w14:paraId="4BD2F021" w14:textId="77777777" w:rsidTr="009D14FB">
        <w:tc>
          <w:tcPr>
            <w:tcW w:w="800" w:type="dxa"/>
            <w:shd w:val="solid" w:color="FFFFFF" w:fill="auto"/>
          </w:tcPr>
          <w:p w14:paraId="2939EE9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E82911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204D35B"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6E2D2625" w14:textId="77777777" w:rsidR="00D40151" w:rsidRPr="005A13C0" w:rsidRDefault="00D40151" w:rsidP="009D14FB">
            <w:pPr>
              <w:pStyle w:val="TAL"/>
              <w:rPr>
                <w:sz w:val="16"/>
                <w:szCs w:val="16"/>
              </w:rPr>
            </w:pPr>
            <w:r w:rsidRPr="005A13C0">
              <w:rPr>
                <w:sz w:val="16"/>
                <w:szCs w:val="16"/>
              </w:rPr>
              <w:t>0017</w:t>
            </w:r>
          </w:p>
        </w:tc>
        <w:tc>
          <w:tcPr>
            <w:tcW w:w="425" w:type="dxa"/>
            <w:shd w:val="solid" w:color="FFFFFF" w:fill="auto"/>
          </w:tcPr>
          <w:p w14:paraId="551D3C5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A0F32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9E052E" w14:textId="77777777" w:rsidR="00D40151" w:rsidRPr="005A13C0" w:rsidRDefault="00D40151" w:rsidP="009D14FB">
            <w:pPr>
              <w:pStyle w:val="TAL"/>
              <w:rPr>
                <w:sz w:val="16"/>
                <w:szCs w:val="16"/>
              </w:rPr>
            </w:pPr>
            <w:r w:rsidRPr="005A13C0">
              <w:rPr>
                <w:sz w:val="16"/>
                <w:szCs w:val="16"/>
              </w:rPr>
              <w:t>Use of identifiers for mobility between GERAN/UTRAN and 5GS</w:t>
            </w:r>
          </w:p>
        </w:tc>
        <w:tc>
          <w:tcPr>
            <w:tcW w:w="708" w:type="dxa"/>
            <w:shd w:val="solid" w:color="FFFFFF" w:fill="auto"/>
          </w:tcPr>
          <w:p w14:paraId="0339648C" w14:textId="77777777" w:rsidR="00D40151" w:rsidRPr="005A13C0" w:rsidRDefault="00D40151" w:rsidP="009D14FB">
            <w:pPr>
              <w:pStyle w:val="TAC"/>
              <w:rPr>
                <w:sz w:val="16"/>
                <w:szCs w:val="16"/>
              </w:rPr>
            </w:pPr>
            <w:r w:rsidRPr="005A13C0">
              <w:rPr>
                <w:sz w:val="16"/>
                <w:szCs w:val="16"/>
              </w:rPr>
              <w:t>15.1.0</w:t>
            </w:r>
          </w:p>
        </w:tc>
      </w:tr>
      <w:tr w:rsidR="00D40151" w:rsidRPr="005A13C0" w14:paraId="1EFC0673" w14:textId="77777777" w:rsidTr="009D14FB">
        <w:tc>
          <w:tcPr>
            <w:tcW w:w="800" w:type="dxa"/>
            <w:shd w:val="solid" w:color="FFFFFF" w:fill="auto"/>
          </w:tcPr>
          <w:p w14:paraId="7653055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A00A74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61D61EC"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2042777F" w14:textId="77777777" w:rsidR="00D40151" w:rsidRPr="005A13C0" w:rsidRDefault="00D40151" w:rsidP="009D14FB">
            <w:pPr>
              <w:pStyle w:val="TAL"/>
              <w:rPr>
                <w:sz w:val="16"/>
                <w:szCs w:val="16"/>
              </w:rPr>
            </w:pPr>
            <w:r w:rsidRPr="005A13C0">
              <w:rPr>
                <w:sz w:val="16"/>
                <w:szCs w:val="16"/>
              </w:rPr>
              <w:t>0018</w:t>
            </w:r>
          </w:p>
        </w:tc>
        <w:tc>
          <w:tcPr>
            <w:tcW w:w="425" w:type="dxa"/>
            <w:shd w:val="solid" w:color="FFFFFF" w:fill="auto"/>
          </w:tcPr>
          <w:p w14:paraId="30EF180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F79BD0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559261" w14:textId="77777777" w:rsidR="00D40151" w:rsidRPr="005A13C0" w:rsidRDefault="00D40151" w:rsidP="009D14FB">
            <w:pPr>
              <w:pStyle w:val="TAL"/>
              <w:rPr>
                <w:sz w:val="16"/>
                <w:szCs w:val="16"/>
              </w:rPr>
            </w:pPr>
            <w:r w:rsidRPr="005A13C0">
              <w:rPr>
                <w:sz w:val="16"/>
                <w:szCs w:val="16"/>
              </w:rPr>
              <w:t>Remaining IP address/prefix lifetime with SSC mode 3</w:t>
            </w:r>
          </w:p>
        </w:tc>
        <w:tc>
          <w:tcPr>
            <w:tcW w:w="708" w:type="dxa"/>
            <w:shd w:val="solid" w:color="FFFFFF" w:fill="auto"/>
          </w:tcPr>
          <w:p w14:paraId="59DD6F19" w14:textId="77777777" w:rsidR="00D40151" w:rsidRPr="005A13C0" w:rsidRDefault="00D40151" w:rsidP="009D14FB">
            <w:pPr>
              <w:pStyle w:val="TAC"/>
              <w:rPr>
                <w:sz w:val="16"/>
                <w:szCs w:val="16"/>
              </w:rPr>
            </w:pPr>
            <w:r w:rsidRPr="005A13C0">
              <w:rPr>
                <w:sz w:val="16"/>
                <w:szCs w:val="16"/>
              </w:rPr>
              <w:t>15.1.0</w:t>
            </w:r>
          </w:p>
        </w:tc>
      </w:tr>
      <w:tr w:rsidR="00D40151" w:rsidRPr="005A13C0" w14:paraId="078FD11A" w14:textId="77777777" w:rsidTr="009D14FB">
        <w:tc>
          <w:tcPr>
            <w:tcW w:w="800" w:type="dxa"/>
            <w:shd w:val="solid" w:color="FFFFFF" w:fill="auto"/>
          </w:tcPr>
          <w:p w14:paraId="459020A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5407277"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4741EFD"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5D5AEFF" w14:textId="77777777" w:rsidR="00D40151" w:rsidRPr="005A13C0" w:rsidRDefault="00D40151" w:rsidP="009D14FB">
            <w:pPr>
              <w:pStyle w:val="TAL"/>
              <w:rPr>
                <w:sz w:val="16"/>
                <w:szCs w:val="16"/>
              </w:rPr>
            </w:pPr>
            <w:r w:rsidRPr="005A13C0">
              <w:rPr>
                <w:sz w:val="16"/>
                <w:szCs w:val="16"/>
              </w:rPr>
              <w:t>0020</w:t>
            </w:r>
          </w:p>
        </w:tc>
        <w:tc>
          <w:tcPr>
            <w:tcW w:w="425" w:type="dxa"/>
            <w:shd w:val="solid" w:color="FFFFFF" w:fill="auto"/>
          </w:tcPr>
          <w:p w14:paraId="71A733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66A88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157A9F" w14:textId="77777777" w:rsidR="00D40151" w:rsidRPr="005A13C0" w:rsidRDefault="00D40151" w:rsidP="009D14FB">
            <w:pPr>
              <w:pStyle w:val="TAL"/>
              <w:rPr>
                <w:sz w:val="16"/>
                <w:szCs w:val="16"/>
              </w:rPr>
            </w:pPr>
            <w:r w:rsidRPr="005A13C0">
              <w:rPr>
                <w:sz w:val="16"/>
                <w:szCs w:val="16"/>
              </w:rPr>
              <w:t>Correction to handling of S-NSSAI mapping information</w:t>
            </w:r>
          </w:p>
        </w:tc>
        <w:tc>
          <w:tcPr>
            <w:tcW w:w="708" w:type="dxa"/>
            <w:shd w:val="solid" w:color="FFFFFF" w:fill="auto"/>
          </w:tcPr>
          <w:p w14:paraId="430DE826" w14:textId="77777777" w:rsidR="00D40151" w:rsidRPr="005A13C0" w:rsidRDefault="00D40151" w:rsidP="009D14FB">
            <w:pPr>
              <w:pStyle w:val="TAC"/>
              <w:rPr>
                <w:sz w:val="16"/>
                <w:szCs w:val="16"/>
              </w:rPr>
            </w:pPr>
            <w:r w:rsidRPr="005A13C0">
              <w:rPr>
                <w:sz w:val="16"/>
                <w:szCs w:val="16"/>
              </w:rPr>
              <w:t>15.1.0</w:t>
            </w:r>
          </w:p>
        </w:tc>
      </w:tr>
      <w:tr w:rsidR="00D40151" w:rsidRPr="005A13C0" w14:paraId="237501E5" w14:textId="77777777" w:rsidTr="009D14FB">
        <w:tc>
          <w:tcPr>
            <w:tcW w:w="800" w:type="dxa"/>
            <w:shd w:val="solid" w:color="FFFFFF" w:fill="auto"/>
          </w:tcPr>
          <w:p w14:paraId="3355770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0C37A2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6319EEE"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08AAE103" w14:textId="77777777" w:rsidR="00D40151" w:rsidRPr="005A13C0" w:rsidRDefault="00D40151" w:rsidP="009D14FB">
            <w:pPr>
              <w:pStyle w:val="TAL"/>
              <w:rPr>
                <w:sz w:val="16"/>
                <w:szCs w:val="16"/>
              </w:rPr>
            </w:pPr>
            <w:r w:rsidRPr="005A13C0">
              <w:rPr>
                <w:sz w:val="16"/>
                <w:szCs w:val="16"/>
              </w:rPr>
              <w:t>0021</w:t>
            </w:r>
          </w:p>
        </w:tc>
        <w:tc>
          <w:tcPr>
            <w:tcW w:w="425" w:type="dxa"/>
            <w:shd w:val="solid" w:color="FFFFFF" w:fill="auto"/>
          </w:tcPr>
          <w:p w14:paraId="1E86EDA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95911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101DF6" w14:textId="77777777" w:rsidR="00D40151" w:rsidRPr="005A13C0" w:rsidRDefault="00D40151" w:rsidP="009D14FB">
            <w:pPr>
              <w:pStyle w:val="TAL"/>
              <w:rPr>
                <w:sz w:val="16"/>
                <w:szCs w:val="16"/>
              </w:rPr>
            </w:pPr>
            <w:r w:rsidRPr="005A13C0">
              <w:rPr>
                <w:sz w:val="16"/>
                <w:szCs w:val="16"/>
              </w:rPr>
              <w:t>Wildcard DNN subscription</w:t>
            </w:r>
          </w:p>
        </w:tc>
        <w:tc>
          <w:tcPr>
            <w:tcW w:w="708" w:type="dxa"/>
            <w:shd w:val="solid" w:color="FFFFFF" w:fill="auto"/>
          </w:tcPr>
          <w:p w14:paraId="6A5A40CE" w14:textId="77777777" w:rsidR="00D40151" w:rsidRPr="005A13C0" w:rsidRDefault="00D40151" w:rsidP="009D14FB">
            <w:pPr>
              <w:pStyle w:val="TAC"/>
              <w:rPr>
                <w:sz w:val="16"/>
                <w:szCs w:val="16"/>
              </w:rPr>
            </w:pPr>
            <w:r w:rsidRPr="005A13C0">
              <w:rPr>
                <w:sz w:val="16"/>
                <w:szCs w:val="16"/>
              </w:rPr>
              <w:t>15.1.0</w:t>
            </w:r>
          </w:p>
        </w:tc>
      </w:tr>
      <w:tr w:rsidR="00D40151" w:rsidRPr="005A13C0" w14:paraId="31AB9B03" w14:textId="77777777" w:rsidTr="009D14FB">
        <w:tc>
          <w:tcPr>
            <w:tcW w:w="800" w:type="dxa"/>
            <w:shd w:val="solid" w:color="FFFFFF" w:fill="auto"/>
          </w:tcPr>
          <w:p w14:paraId="5AD6669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E2B664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1FEC7EC"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76486965" w14:textId="77777777" w:rsidR="00D40151" w:rsidRPr="005A13C0" w:rsidRDefault="00D40151" w:rsidP="009D14FB">
            <w:pPr>
              <w:pStyle w:val="TAL"/>
              <w:rPr>
                <w:sz w:val="16"/>
                <w:szCs w:val="16"/>
              </w:rPr>
            </w:pPr>
            <w:r w:rsidRPr="005A13C0">
              <w:rPr>
                <w:sz w:val="16"/>
                <w:szCs w:val="16"/>
              </w:rPr>
              <w:t>0022</w:t>
            </w:r>
          </w:p>
        </w:tc>
        <w:tc>
          <w:tcPr>
            <w:tcW w:w="425" w:type="dxa"/>
            <w:shd w:val="solid" w:color="FFFFFF" w:fill="auto"/>
          </w:tcPr>
          <w:p w14:paraId="53003E87"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B6B9E2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A01C14" w14:textId="77777777" w:rsidR="00D40151" w:rsidRPr="005A13C0" w:rsidRDefault="00D40151" w:rsidP="009D14FB">
            <w:pPr>
              <w:pStyle w:val="TAL"/>
              <w:rPr>
                <w:sz w:val="16"/>
                <w:szCs w:val="16"/>
              </w:rPr>
            </w:pPr>
            <w:r w:rsidRPr="005A13C0">
              <w:rPr>
                <w:sz w:val="16"/>
                <w:szCs w:val="16"/>
              </w:rPr>
              <w:t>Clarification in LADN clause 5.6.5 - TS 23.501</w:t>
            </w:r>
          </w:p>
        </w:tc>
        <w:tc>
          <w:tcPr>
            <w:tcW w:w="708" w:type="dxa"/>
            <w:shd w:val="solid" w:color="FFFFFF" w:fill="auto"/>
          </w:tcPr>
          <w:p w14:paraId="6B623582" w14:textId="77777777" w:rsidR="00D40151" w:rsidRPr="005A13C0" w:rsidRDefault="00D40151" w:rsidP="009D14FB">
            <w:pPr>
              <w:pStyle w:val="TAC"/>
              <w:rPr>
                <w:sz w:val="16"/>
                <w:szCs w:val="16"/>
              </w:rPr>
            </w:pPr>
            <w:r w:rsidRPr="005A13C0">
              <w:rPr>
                <w:sz w:val="16"/>
                <w:szCs w:val="16"/>
              </w:rPr>
              <w:t>15.1.0</w:t>
            </w:r>
          </w:p>
        </w:tc>
      </w:tr>
      <w:tr w:rsidR="00D40151" w:rsidRPr="005A13C0" w14:paraId="6F863018" w14:textId="77777777" w:rsidTr="009D14FB">
        <w:tc>
          <w:tcPr>
            <w:tcW w:w="800" w:type="dxa"/>
            <w:shd w:val="solid" w:color="FFFFFF" w:fill="auto"/>
          </w:tcPr>
          <w:p w14:paraId="1F66936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D3119E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FBA893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522E8022" w14:textId="77777777" w:rsidR="00D40151" w:rsidRPr="005A13C0" w:rsidRDefault="00D40151" w:rsidP="009D14FB">
            <w:pPr>
              <w:pStyle w:val="TAL"/>
              <w:rPr>
                <w:sz w:val="16"/>
                <w:szCs w:val="16"/>
              </w:rPr>
            </w:pPr>
            <w:r w:rsidRPr="005A13C0">
              <w:rPr>
                <w:sz w:val="16"/>
                <w:szCs w:val="16"/>
              </w:rPr>
              <w:t>0023</w:t>
            </w:r>
          </w:p>
        </w:tc>
        <w:tc>
          <w:tcPr>
            <w:tcW w:w="425" w:type="dxa"/>
            <w:shd w:val="solid" w:color="FFFFFF" w:fill="auto"/>
          </w:tcPr>
          <w:p w14:paraId="5CF675F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6174D0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F210E0" w14:textId="77777777" w:rsidR="00D40151" w:rsidRPr="005A13C0" w:rsidRDefault="00D40151" w:rsidP="009D14FB">
            <w:pPr>
              <w:pStyle w:val="TAL"/>
              <w:rPr>
                <w:sz w:val="16"/>
                <w:szCs w:val="16"/>
              </w:rPr>
            </w:pPr>
            <w:r w:rsidRPr="005A13C0">
              <w:rPr>
                <w:sz w:val="16"/>
                <w:szCs w:val="16"/>
              </w:rPr>
              <w:t>Clean up on the interworking without 26 indication</w:t>
            </w:r>
          </w:p>
        </w:tc>
        <w:tc>
          <w:tcPr>
            <w:tcW w:w="708" w:type="dxa"/>
            <w:shd w:val="solid" w:color="FFFFFF" w:fill="auto"/>
          </w:tcPr>
          <w:p w14:paraId="3F7E68C5" w14:textId="77777777" w:rsidR="00D40151" w:rsidRPr="005A13C0" w:rsidRDefault="00D40151" w:rsidP="009D14FB">
            <w:pPr>
              <w:pStyle w:val="TAC"/>
              <w:rPr>
                <w:sz w:val="16"/>
                <w:szCs w:val="16"/>
              </w:rPr>
            </w:pPr>
            <w:r w:rsidRPr="005A13C0">
              <w:rPr>
                <w:sz w:val="16"/>
                <w:szCs w:val="16"/>
              </w:rPr>
              <w:t>15.1.0</w:t>
            </w:r>
          </w:p>
        </w:tc>
      </w:tr>
      <w:tr w:rsidR="00D40151" w:rsidRPr="005A13C0" w14:paraId="07355374" w14:textId="77777777" w:rsidTr="009D14FB">
        <w:tc>
          <w:tcPr>
            <w:tcW w:w="800" w:type="dxa"/>
            <w:shd w:val="solid" w:color="FFFFFF" w:fill="auto"/>
          </w:tcPr>
          <w:p w14:paraId="09F0037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C140F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BE757E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6523BD30" w14:textId="77777777" w:rsidR="00D40151" w:rsidRPr="005A13C0" w:rsidRDefault="00D40151" w:rsidP="009D14FB">
            <w:pPr>
              <w:pStyle w:val="TAL"/>
              <w:rPr>
                <w:sz w:val="16"/>
                <w:szCs w:val="16"/>
              </w:rPr>
            </w:pPr>
            <w:r w:rsidRPr="005A13C0">
              <w:rPr>
                <w:sz w:val="16"/>
                <w:szCs w:val="16"/>
              </w:rPr>
              <w:t>0024</w:t>
            </w:r>
          </w:p>
        </w:tc>
        <w:tc>
          <w:tcPr>
            <w:tcW w:w="425" w:type="dxa"/>
            <w:shd w:val="solid" w:color="FFFFFF" w:fill="auto"/>
          </w:tcPr>
          <w:p w14:paraId="271DC1D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BA222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0161D4" w14:textId="77777777" w:rsidR="00D40151" w:rsidRPr="005A13C0" w:rsidRDefault="00D40151" w:rsidP="009D14FB">
            <w:pPr>
              <w:pStyle w:val="TAL"/>
              <w:rPr>
                <w:sz w:val="16"/>
                <w:szCs w:val="16"/>
              </w:rPr>
            </w:pPr>
            <w:r w:rsidRPr="005A13C0">
              <w:rPr>
                <w:sz w:val="16"/>
                <w:szCs w:val="16"/>
              </w:rPr>
              <w:t>TS 23.501 mobility from EPC to 5GC</w:t>
            </w:r>
          </w:p>
        </w:tc>
        <w:tc>
          <w:tcPr>
            <w:tcW w:w="708" w:type="dxa"/>
            <w:shd w:val="solid" w:color="FFFFFF" w:fill="auto"/>
          </w:tcPr>
          <w:p w14:paraId="0E12EDB1" w14:textId="77777777" w:rsidR="00D40151" w:rsidRPr="005A13C0" w:rsidRDefault="00D40151" w:rsidP="009D14FB">
            <w:pPr>
              <w:pStyle w:val="TAC"/>
              <w:rPr>
                <w:sz w:val="16"/>
                <w:szCs w:val="16"/>
              </w:rPr>
            </w:pPr>
            <w:r w:rsidRPr="005A13C0">
              <w:rPr>
                <w:sz w:val="16"/>
                <w:szCs w:val="16"/>
              </w:rPr>
              <w:t>15.1.0</w:t>
            </w:r>
          </w:p>
        </w:tc>
      </w:tr>
      <w:tr w:rsidR="00D40151" w:rsidRPr="005A13C0" w14:paraId="11D51820" w14:textId="77777777" w:rsidTr="009D14FB">
        <w:tc>
          <w:tcPr>
            <w:tcW w:w="800" w:type="dxa"/>
            <w:shd w:val="solid" w:color="FFFFFF" w:fill="auto"/>
          </w:tcPr>
          <w:p w14:paraId="23CF4CC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2C22F2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E972350" w14:textId="77777777" w:rsidR="00D40151" w:rsidRPr="005A13C0" w:rsidRDefault="00D40151" w:rsidP="009D14FB">
            <w:pPr>
              <w:pStyle w:val="TAC"/>
              <w:rPr>
                <w:sz w:val="16"/>
                <w:szCs w:val="16"/>
              </w:rPr>
            </w:pPr>
            <w:r w:rsidRPr="005A13C0">
              <w:rPr>
                <w:sz w:val="16"/>
                <w:szCs w:val="16"/>
              </w:rPr>
              <w:t>SP-18009</w:t>
            </w:r>
          </w:p>
        </w:tc>
        <w:tc>
          <w:tcPr>
            <w:tcW w:w="567" w:type="dxa"/>
            <w:shd w:val="solid" w:color="FFFFFF" w:fill="auto"/>
          </w:tcPr>
          <w:p w14:paraId="1732867D" w14:textId="77777777" w:rsidR="00D40151" w:rsidRPr="005A13C0" w:rsidRDefault="00D40151" w:rsidP="009D14FB">
            <w:pPr>
              <w:pStyle w:val="TAL"/>
              <w:rPr>
                <w:sz w:val="16"/>
                <w:szCs w:val="16"/>
              </w:rPr>
            </w:pPr>
            <w:r w:rsidRPr="005A13C0">
              <w:rPr>
                <w:sz w:val="16"/>
                <w:szCs w:val="16"/>
              </w:rPr>
              <w:t>0025</w:t>
            </w:r>
          </w:p>
        </w:tc>
        <w:tc>
          <w:tcPr>
            <w:tcW w:w="425" w:type="dxa"/>
            <w:shd w:val="solid" w:color="FFFFFF" w:fill="auto"/>
          </w:tcPr>
          <w:p w14:paraId="085E156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C678F1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BE8750A" w14:textId="77777777" w:rsidR="00D40151" w:rsidRPr="005A13C0" w:rsidRDefault="00D40151" w:rsidP="009D14FB">
            <w:pPr>
              <w:pStyle w:val="TAL"/>
              <w:rPr>
                <w:sz w:val="16"/>
                <w:szCs w:val="16"/>
              </w:rPr>
            </w:pPr>
            <w:r w:rsidRPr="005A13C0">
              <w:rPr>
                <w:sz w:val="16"/>
                <w:szCs w:val="16"/>
              </w:rPr>
              <w:t>AMF Load Re-Balancing For CONNECTED mode UE</w:t>
            </w:r>
          </w:p>
        </w:tc>
        <w:tc>
          <w:tcPr>
            <w:tcW w:w="708" w:type="dxa"/>
            <w:shd w:val="solid" w:color="FFFFFF" w:fill="auto"/>
          </w:tcPr>
          <w:p w14:paraId="2FDECFC2" w14:textId="77777777" w:rsidR="00D40151" w:rsidRPr="005A13C0" w:rsidRDefault="00D40151" w:rsidP="009D14FB">
            <w:pPr>
              <w:pStyle w:val="TAC"/>
              <w:rPr>
                <w:sz w:val="16"/>
                <w:szCs w:val="16"/>
              </w:rPr>
            </w:pPr>
            <w:r w:rsidRPr="005A13C0">
              <w:rPr>
                <w:sz w:val="16"/>
                <w:szCs w:val="16"/>
              </w:rPr>
              <w:t>15.1.0</w:t>
            </w:r>
          </w:p>
        </w:tc>
      </w:tr>
      <w:tr w:rsidR="00D40151" w:rsidRPr="005A13C0" w14:paraId="59950996" w14:textId="77777777" w:rsidTr="009D14FB">
        <w:tc>
          <w:tcPr>
            <w:tcW w:w="800" w:type="dxa"/>
            <w:shd w:val="solid" w:color="FFFFFF" w:fill="auto"/>
          </w:tcPr>
          <w:p w14:paraId="370B448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6503AF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EF30CB8"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1D3BB368" w14:textId="77777777" w:rsidR="00D40151" w:rsidRPr="005A13C0" w:rsidRDefault="00D40151" w:rsidP="009D14FB">
            <w:pPr>
              <w:pStyle w:val="TAL"/>
              <w:rPr>
                <w:sz w:val="16"/>
                <w:szCs w:val="16"/>
              </w:rPr>
            </w:pPr>
            <w:r w:rsidRPr="005A13C0">
              <w:rPr>
                <w:sz w:val="16"/>
                <w:szCs w:val="16"/>
              </w:rPr>
              <w:t>0026</w:t>
            </w:r>
          </w:p>
        </w:tc>
        <w:tc>
          <w:tcPr>
            <w:tcW w:w="425" w:type="dxa"/>
            <w:shd w:val="solid" w:color="FFFFFF" w:fill="auto"/>
          </w:tcPr>
          <w:p w14:paraId="165E57F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C61D8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B4E570" w14:textId="77777777" w:rsidR="00D40151" w:rsidRPr="005A13C0" w:rsidRDefault="00D40151" w:rsidP="009D14FB">
            <w:pPr>
              <w:pStyle w:val="TAL"/>
              <w:rPr>
                <w:sz w:val="16"/>
                <w:szCs w:val="16"/>
              </w:rPr>
            </w:pPr>
            <w:r w:rsidRPr="005A13C0">
              <w:rPr>
                <w:sz w:val="16"/>
                <w:szCs w:val="16"/>
              </w:rPr>
              <w:t>Update on Traffic Detection Information</w:t>
            </w:r>
          </w:p>
        </w:tc>
        <w:tc>
          <w:tcPr>
            <w:tcW w:w="708" w:type="dxa"/>
            <w:shd w:val="solid" w:color="FFFFFF" w:fill="auto"/>
          </w:tcPr>
          <w:p w14:paraId="06D2A1C7" w14:textId="77777777" w:rsidR="00D40151" w:rsidRPr="005A13C0" w:rsidRDefault="00D40151" w:rsidP="009D14FB">
            <w:pPr>
              <w:pStyle w:val="TAC"/>
              <w:rPr>
                <w:sz w:val="16"/>
                <w:szCs w:val="16"/>
              </w:rPr>
            </w:pPr>
            <w:r w:rsidRPr="005A13C0">
              <w:rPr>
                <w:sz w:val="16"/>
                <w:szCs w:val="16"/>
              </w:rPr>
              <w:t>15.1.0</w:t>
            </w:r>
          </w:p>
        </w:tc>
      </w:tr>
      <w:tr w:rsidR="00D40151" w:rsidRPr="005A13C0" w14:paraId="33DE5621" w14:textId="77777777" w:rsidTr="009D14FB">
        <w:tc>
          <w:tcPr>
            <w:tcW w:w="800" w:type="dxa"/>
            <w:shd w:val="solid" w:color="FFFFFF" w:fill="auto"/>
          </w:tcPr>
          <w:p w14:paraId="459DA57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BE1CE9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0BFB3E7"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4565631C" w14:textId="77777777" w:rsidR="00D40151" w:rsidRPr="005A13C0" w:rsidRDefault="00D40151" w:rsidP="009D14FB">
            <w:pPr>
              <w:pStyle w:val="TAL"/>
              <w:rPr>
                <w:sz w:val="16"/>
                <w:szCs w:val="16"/>
              </w:rPr>
            </w:pPr>
            <w:r w:rsidRPr="005A13C0">
              <w:rPr>
                <w:sz w:val="16"/>
                <w:szCs w:val="16"/>
              </w:rPr>
              <w:t>0027</w:t>
            </w:r>
          </w:p>
        </w:tc>
        <w:tc>
          <w:tcPr>
            <w:tcW w:w="425" w:type="dxa"/>
            <w:shd w:val="solid" w:color="FFFFFF" w:fill="auto"/>
          </w:tcPr>
          <w:p w14:paraId="5D97F9D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A59AB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16AA91" w14:textId="77777777" w:rsidR="00D40151" w:rsidRPr="005A13C0" w:rsidRDefault="00D40151" w:rsidP="009D14FB">
            <w:pPr>
              <w:pStyle w:val="TAL"/>
              <w:rPr>
                <w:sz w:val="16"/>
                <w:szCs w:val="16"/>
              </w:rPr>
            </w:pPr>
            <w:r w:rsidRPr="005A13C0">
              <w:rPr>
                <w:sz w:val="16"/>
                <w:szCs w:val="16"/>
              </w:rPr>
              <w:t>Proposal of Specifying Packet Detection Rule</w:t>
            </w:r>
          </w:p>
        </w:tc>
        <w:tc>
          <w:tcPr>
            <w:tcW w:w="708" w:type="dxa"/>
            <w:shd w:val="solid" w:color="FFFFFF" w:fill="auto"/>
          </w:tcPr>
          <w:p w14:paraId="799A69EB" w14:textId="77777777" w:rsidR="00D40151" w:rsidRPr="005A13C0" w:rsidRDefault="00D40151" w:rsidP="009D14FB">
            <w:pPr>
              <w:pStyle w:val="TAC"/>
              <w:rPr>
                <w:sz w:val="16"/>
                <w:szCs w:val="16"/>
              </w:rPr>
            </w:pPr>
            <w:r w:rsidRPr="005A13C0">
              <w:rPr>
                <w:sz w:val="16"/>
                <w:szCs w:val="16"/>
              </w:rPr>
              <w:t>15.1.0</w:t>
            </w:r>
          </w:p>
        </w:tc>
      </w:tr>
      <w:tr w:rsidR="00D40151" w:rsidRPr="005A13C0" w14:paraId="38C0055E" w14:textId="77777777" w:rsidTr="009D14FB">
        <w:tc>
          <w:tcPr>
            <w:tcW w:w="800" w:type="dxa"/>
            <w:shd w:val="solid" w:color="FFFFFF" w:fill="auto"/>
          </w:tcPr>
          <w:p w14:paraId="739B104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ECC109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5A45AED"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5D40FE2D" w14:textId="77777777" w:rsidR="00D40151" w:rsidRPr="005A13C0" w:rsidRDefault="00D40151" w:rsidP="009D14FB">
            <w:pPr>
              <w:pStyle w:val="TAL"/>
              <w:rPr>
                <w:sz w:val="16"/>
                <w:szCs w:val="16"/>
              </w:rPr>
            </w:pPr>
            <w:r w:rsidRPr="005A13C0">
              <w:rPr>
                <w:sz w:val="16"/>
                <w:szCs w:val="16"/>
              </w:rPr>
              <w:t>0028</w:t>
            </w:r>
          </w:p>
        </w:tc>
        <w:tc>
          <w:tcPr>
            <w:tcW w:w="425" w:type="dxa"/>
            <w:shd w:val="solid" w:color="FFFFFF" w:fill="auto"/>
          </w:tcPr>
          <w:p w14:paraId="2163FA8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38E383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0FCB3B" w14:textId="77777777" w:rsidR="00D40151" w:rsidRPr="005A13C0" w:rsidRDefault="00D40151" w:rsidP="009D14FB">
            <w:pPr>
              <w:pStyle w:val="TAL"/>
              <w:rPr>
                <w:sz w:val="16"/>
                <w:szCs w:val="16"/>
              </w:rPr>
            </w:pPr>
            <w:r w:rsidRPr="005A13C0">
              <w:rPr>
                <w:sz w:val="16"/>
                <w:szCs w:val="16"/>
              </w:rPr>
              <w:t>Relation between the SSC mode 3 and the PDU type</w:t>
            </w:r>
          </w:p>
        </w:tc>
        <w:tc>
          <w:tcPr>
            <w:tcW w:w="708" w:type="dxa"/>
            <w:shd w:val="solid" w:color="FFFFFF" w:fill="auto"/>
          </w:tcPr>
          <w:p w14:paraId="42F47F2F" w14:textId="77777777" w:rsidR="00D40151" w:rsidRPr="005A13C0" w:rsidRDefault="00D40151" w:rsidP="009D14FB">
            <w:pPr>
              <w:pStyle w:val="TAC"/>
              <w:rPr>
                <w:sz w:val="16"/>
                <w:szCs w:val="16"/>
              </w:rPr>
            </w:pPr>
            <w:r w:rsidRPr="005A13C0">
              <w:rPr>
                <w:sz w:val="16"/>
                <w:szCs w:val="16"/>
              </w:rPr>
              <w:t>15.1.0</w:t>
            </w:r>
          </w:p>
        </w:tc>
      </w:tr>
      <w:tr w:rsidR="00D40151" w:rsidRPr="005A13C0" w14:paraId="16BE7F96" w14:textId="77777777" w:rsidTr="009D14FB">
        <w:tc>
          <w:tcPr>
            <w:tcW w:w="800" w:type="dxa"/>
            <w:shd w:val="solid" w:color="FFFFFF" w:fill="auto"/>
          </w:tcPr>
          <w:p w14:paraId="399AB21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EAE755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5D78C48"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392D5057" w14:textId="77777777" w:rsidR="00D40151" w:rsidRPr="005A13C0" w:rsidRDefault="00D40151" w:rsidP="009D14FB">
            <w:pPr>
              <w:pStyle w:val="TAL"/>
              <w:rPr>
                <w:sz w:val="16"/>
                <w:szCs w:val="16"/>
              </w:rPr>
            </w:pPr>
            <w:r w:rsidRPr="005A13C0">
              <w:rPr>
                <w:sz w:val="16"/>
                <w:szCs w:val="16"/>
              </w:rPr>
              <w:t>0031</w:t>
            </w:r>
          </w:p>
        </w:tc>
        <w:tc>
          <w:tcPr>
            <w:tcW w:w="425" w:type="dxa"/>
            <w:shd w:val="solid" w:color="FFFFFF" w:fill="auto"/>
          </w:tcPr>
          <w:p w14:paraId="1A6FFD9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55F3C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A5B29F" w14:textId="77777777" w:rsidR="00D40151" w:rsidRPr="005A13C0" w:rsidRDefault="00D40151" w:rsidP="009D14FB">
            <w:pPr>
              <w:pStyle w:val="TAL"/>
              <w:rPr>
                <w:sz w:val="16"/>
                <w:szCs w:val="16"/>
              </w:rPr>
            </w:pPr>
            <w:r w:rsidRPr="005A13C0">
              <w:rPr>
                <w:sz w:val="16"/>
                <w:szCs w:val="16"/>
              </w:rPr>
              <w:t>UE-specific DRX parameter negotiation between UE and AMF</w:t>
            </w:r>
          </w:p>
        </w:tc>
        <w:tc>
          <w:tcPr>
            <w:tcW w:w="708" w:type="dxa"/>
            <w:shd w:val="solid" w:color="FFFFFF" w:fill="auto"/>
          </w:tcPr>
          <w:p w14:paraId="0CC25834" w14:textId="77777777" w:rsidR="00D40151" w:rsidRPr="005A13C0" w:rsidRDefault="00D40151" w:rsidP="009D14FB">
            <w:pPr>
              <w:pStyle w:val="TAC"/>
              <w:rPr>
                <w:sz w:val="16"/>
                <w:szCs w:val="16"/>
              </w:rPr>
            </w:pPr>
            <w:r w:rsidRPr="005A13C0">
              <w:rPr>
                <w:sz w:val="16"/>
                <w:szCs w:val="16"/>
              </w:rPr>
              <w:t>15.1.0</w:t>
            </w:r>
          </w:p>
        </w:tc>
      </w:tr>
      <w:tr w:rsidR="00D40151" w:rsidRPr="005A13C0" w14:paraId="2CF171F5" w14:textId="77777777" w:rsidTr="009D14FB">
        <w:tc>
          <w:tcPr>
            <w:tcW w:w="800" w:type="dxa"/>
            <w:shd w:val="solid" w:color="FFFFFF" w:fill="auto"/>
          </w:tcPr>
          <w:p w14:paraId="253155E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0B9C33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1838461"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4D7A3DE7" w14:textId="77777777" w:rsidR="00D40151" w:rsidRPr="005A13C0" w:rsidRDefault="00D40151" w:rsidP="009D14FB">
            <w:pPr>
              <w:pStyle w:val="TAL"/>
              <w:rPr>
                <w:sz w:val="16"/>
                <w:szCs w:val="16"/>
              </w:rPr>
            </w:pPr>
            <w:r w:rsidRPr="005A13C0">
              <w:rPr>
                <w:sz w:val="16"/>
                <w:szCs w:val="16"/>
              </w:rPr>
              <w:t>0033</w:t>
            </w:r>
          </w:p>
        </w:tc>
        <w:tc>
          <w:tcPr>
            <w:tcW w:w="425" w:type="dxa"/>
            <w:shd w:val="solid" w:color="FFFFFF" w:fill="auto"/>
          </w:tcPr>
          <w:p w14:paraId="65A5976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CADB4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EB4ADC" w14:textId="77777777" w:rsidR="00D40151" w:rsidRPr="005A13C0" w:rsidRDefault="00D40151" w:rsidP="009D14FB">
            <w:pPr>
              <w:pStyle w:val="TAL"/>
              <w:rPr>
                <w:sz w:val="16"/>
                <w:szCs w:val="16"/>
              </w:rPr>
            </w:pPr>
            <w:r w:rsidRPr="005A13C0">
              <w:rPr>
                <w:sz w:val="16"/>
                <w:szCs w:val="16"/>
              </w:rPr>
              <w:t>Control of the Messages triggering Paging at AMF</w:t>
            </w:r>
          </w:p>
        </w:tc>
        <w:tc>
          <w:tcPr>
            <w:tcW w:w="708" w:type="dxa"/>
            <w:shd w:val="solid" w:color="FFFFFF" w:fill="auto"/>
          </w:tcPr>
          <w:p w14:paraId="33A3C60B" w14:textId="77777777" w:rsidR="00D40151" w:rsidRPr="005A13C0" w:rsidRDefault="00D40151" w:rsidP="009D14FB">
            <w:pPr>
              <w:pStyle w:val="TAC"/>
              <w:rPr>
                <w:sz w:val="16"/>
                <w:szCs w:val="16"/>
              </w:rPr>
            </w:pPr>
            <w:r w:rsidRPr="005A13C0">
              <w:rPr>
                <w:sz w:val="16"/>
                <w:szCs w:val="16"/>
              </w:rPr>
              <w:t>15.1.0</w:t>
            </w:r>
          </w:p>
        </w:tc>
      </w:tr>
      <w:tr w:rsidR="00D40151" w:rsidRPr="005A13C0" w14:paraId="6C22F450" w14:textId="77777777" w:rsidTr="009D14FB">
        <w:tc>
          <w:tcPr>
            <w:tcW w:w="800" w:type="dxa"/>
            <w:shd w:val="solid" w:color="FFFFFF" w:fill="auto"/>
          </w:tcPr>
          <w:p w14:paraId="45AD954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F4587E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97ACBEF"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16EE59B5" w14:textId="77777777" w:rsidR="00D40151" w:rsidRPr="005A13C0" w:rsidRDefault="00D40151" w:rsidP="009D14FB">
            <w:pPr>
              <w:pStyle w:val="TAL"/>
              <w:rPr>
                <w:sz w:val="16"/>
                <w:szCs w:val="16"/>
              </w:rPr>
            </w:pPr>
            <w:r w:rsidRPr="005A13C0">
              <w:rPr>
                <w:sz w:val="16"/>
                <w:szCs w:val="16"/>
              </w:rPr>
              <w:t>0034</w:t>
            </w:r>
          </w:p>
        </w:tc>
        <w:tc>
          <w:tcPr>
            <w:tcW w:w="425" w:type="dxa"/>
            <w:shd w:val="solid" w:color="FFFFFF" w:fill="auto"/>
          </w:tcPr>
          <w:p w14:paraId="50F42BF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247EAA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0160BB" w14:textId="77777777" w:rsidR="00D40151" w:rsidRPr="005A13C0" w:rsidRDefault="00D40151" w:rsidP="009D14FB">
            <w:pPr>
              <w:pStyle w:val="TAL"/>
              <w:rPr>
                <w:sz w:val="16"/>
                <w:szCs w:val="16"/>
              </w:rPr>
            </w:pPr>
            <w:r w:rsidRPr="005A13C0">
              <w:rPr>
                <w:sz w:val="16"/>
                <w:szCs w:val="16"/>
              </w:rPr>
              <w:t>Alignment with TS 23.502 on Service Request procedure</w:t>
            </w:r>
          </w:p>
        </w:tc>
        <w:tc>
          <w:tcPr>
            <w:tcW w:w="708" w:type="dxa"/>
            <w:shd w:val="solid" w:color="FFFFFF" w:fill="auto"/>
          </w:tcPr>
          <w:p w14:paraId="3BE8C6E4" w14:textId="77777777" w:rsidR="00D40151" w:rsidRPr="005A13C0" w:rsidRDefault="00D40151" w:rsidP="009D14FB">
            <w:pPr>
              <w:pStyle w:val="TAC"/>
              <w:rPr>
                <w:sz w:val="16"/>
                <w:szCs w:val="16"/>
              </w:rPr>
            </w:pPr>
            <w:r w:rsidRPr="005A13C0">
              <w:rPr>
                <w:sz w:val="16"/>
                <w:szCs w:val="16"/>
              </w:rPr>
              <w:t>15.1.0</w:t>
            </w:r>
          </w:p>
        </w:tc>
      </w:tr>
      <w:tr w:rsidR="00D40151" w:rsidRPr="005A13C0" w14:paraId="50C0ECA1" w14:textId="77777777" w:rsidTr="009D14FB">
        <w:tc>
          <w:tcPr>
            <w:tcW w:w="800" w:type="dxa"/>
            <w:shd w:val="solid" w:color="FFFFFF" w:fill="auto"/>
          </w:tcPr>
          <w:p w14:paraId="140398F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90F6DB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FF17567"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3D31BB6C" w14:textId="77777777" w:rsidR="00D40151" w:rsidRPr="005A13C0" w:rsidRDefault="00D40151" w:rsidP="009D14FB">
            <w:pPr>
              <w:pStyle w:val="TAL"/>
              <w:rPr>
                <w:sz w:val="16"/>
                <w:szCs w:val="16"/>
              </w:rPr>
            </w:pPr>
            <w:r w:rsidRPr="005A13C0">
              <w:rPr>
                <w:sz w:val="16"/>
                <w:szCs w:val="16"/>
              </w:rPr>
              <w:t>0035</w:t>
            </w:r>
          </w:p>
        </w:tc>
        <w:tc>
          <w:tcPr>
            <w:tcW w:w="425" w:type="dxa"/>
            <w:shd w:val="solid" w:color="FFFFFF" w:fill="auto"/>
          </w:tcPr>
          <w:p w14:paraId="37EFF14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B072E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89B6BE" w14:textId="77777777" w:rsidR="00D40151" w:rsidRPr="005A13C0" w:rsidRDefault="00D40151" w:rsidP="009D14FB">
            <w:pPr>
              <w:pStyle w:val="TAL"/>
              <w:rPr>
                <w:sz w:val="16"/>
                <w:szCs w:val="16"/>
              </w:rPr>
            </w:pPr>
            <w:r w:rsidRPr="005A13C0">
              <w:rPr>
                <w:sz w:val="16"/>
                <w:szCs w:val="16"/>
              </w:rPr>
              <w:t>Corrections and clarifications for the usage of Packet Filter Set</w:t>
            </w:r>
          </w:p>
        </w:tc>
        <w:tc>
          <w:tcPr>
            <w:tcW w:w="708" w:type="dxa"/>
            <w:shd w:val="solid" w:color="FFFFFF" w:fill="auto"/>
          </w:tcPr>
          <w:p w14:paraId="17346986" w14:textId="77777777" w:rsidR="00D40151" w:rsidRPr="005A13C0" w:rsidRDefault="00D40151" w:rsidP="009D14FB">
            <w:pPr>
              <w:pStyle w:val="TAC"/>
              <w:rPr>
                <w:sz w:val="16"/>
                <w:szCs w:val="16"/>
              </w:rPr>
            </w:pPr>
            <w:r w:rsidRPr="005A13C0">
              <w:rPr>
                <w:sz w:val="16"/>
                <w:szCs w:val="16"/>
              </w:rPr>
              <w:t>15.1.0</w:t>
            </w:r>
          </w:p>
        </w:tc>
      </w:tr>
      <w:tr w:rsidR="00D40151" w:rsidRPr="005A13C0" w14:paraId="28239A29" w14:textId="77777777" w:rsidTr="009D14FB">
        <w:tc>
          <w:tcPr>
            <w:tcW w:w="800" w:type="dxa"/>
            <w:shd w:val="solid" w:color="FFFFFF" w:fill="auto"/>
          </w:tcPr>
          <w:p w14:paraId="1442CA1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150640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41AEBF6"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77DB20C5" w14:textId="77777777" w:rsidR="00D40151" w:rsidRPr="005A13C0" w:rsidRDefault="00D40151" w:rsidP="009D14FB">
            <w:pPr>
              <w:pStyle w:val="TAL"/>
              <w:rPr>
                <w:sz w:val="16"/>
                <w:szCs w:val="16"/>
              </w:rPr>
            </w:pPr>
            <w:r w:rsidRPr="005A13C0">
              <w:rPr>
                <w:sz w:val="16"/>
                <w:szCs w:val="16"/>
              </w:rPr>
              <w:t>0036</w:t>
            </w:r>
          </w:p>
        </w:tc>
        <w:tc>
          <w:tcPr>
            <w:tcW w:w="425" w:type="dxa"/>
            <w:shd w:val="solid" w:color="FFFFFF" w:fill="auto"/>
          </w:tcPr>
          <w:p w14:paraId="2C850EB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79170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881F18" w14:textId="77777777" w:rsidR="00D40151" w:rsidRPr="005A13C0" w:rsidRDefault="00D40151" w:rsidP="009D14FB">
            <w:pPr>
              <w:pStyle w:val="TAL"/>
              <w:rPr>
                <w:sz w:val="16"/>
                <w:szCs w:val="16"/>
              </w:rPr>
            </w:pPr>
            <w:r w:rsidRPr="005A13C0">
              <w:rPr>
                <w:sz w:val="16"/>
                <w:szCs w:val="16"/>
              </w:rPr>
              <w:t>Update Paging Policy Differentiation</w:t>
            </w:r>
          </w:p>
        </w:tc>
        <w:tc>
          <w:tcPr>
            <w:tcW w:w="708" w:type="dxa"/>
            <w:shd w:val="solid" w:color="FFFFFF" w:fill="auto"/>
          </w:tcPr>
          <w:p w14:paraId="0E1DCBE4" w14:textId="77777777" w:rsidR="00D40151" w:rsidRPr="005A13C0" w:rsidRDefault="00D40151" w:rsidP="009D14FB">
            <w:pPr>
              <w:pStyle w:val="TAC"/>
              <w:rPr>
                <w:sz w:val="16"/>
                <w:szCs w:val="16"/>
              </w:rPr>
            </w:pPr>
            <w:r w:rsidRPr="005A13C0">
              <w:rPr>
                <w:sz w:val="16"/>
                <w:szCs w:val="16"/>
              </w:rPr>
              <w:t>15.1.0</w:t>
            </w:r>
          </w:p>
        </w:tc>
      </w:tr>
      <w:tr w:rsidR="00D40151" w:rsidRPr="005A13C0" w14:paraId="577454BF" w14:textId="77777777" w:rsidTr="009D14FB">
        <w:tc>
          <w:tcPr>
            <w:tcW w:w="800" w:type="dxa"/>
            <w:shd w:val="solid" w:color="FFFFFF" w:fill="auto"/>
          </w:tcPr>
          <w:p w14:paraId="78DDD07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09245B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68915AF"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4411A7D3" w14:textId="77777777" w:rsidR="00D40151" w:rsidRPr="005A13C0" w:rsidRDefault="00D40151" w:rsidP="009D14FB">
            <w:pPr>
              <w:pStyle w:val="TAL"/>
              <w:rPr>
                <w:sz w:val="16"/>
                <w:szCs w:val="16"/>
              </w:rPr>
            </w:pPr>
            <w:r w:rsidRPr="005A13C0">
              <w:rPr>
                <w:sz w:val="16"/>
                <w:szCs w:val="16"/>
              </w:rPr>
              <w:t>0037</w:t>
            </w:r>
          </w:p>
        </w:tc>
        <w:tc>
          <w:tcPr>
            <w:tcW w:w="425" w:type="dxa"/>
            <w:shd w:val="solid" w:color="FFFFFF" w:fill="auto"/>
          </w:tcPr>
          <w:p w14:paraId="74602DE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8CDF87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C1EFAF" w14:textId="77777777" w:rsidR="00D40151" w:rsidRPr="005A13C0" w:rsidRDefault="00D40151" w:rsidP="009D14FB">
            <w:pPr>
              <w:pStyle w:val="TAL"/>
              <w:rPr>
                <w:sz w:val="16"/>
                <w:szCs w:val="16"/>
              </w:rPr>
            </w:pPr>
            <w:r w:rsidRPr="005A13C0">
              <w:rPr>
                <w:sz w:val="16"/>
                <w:szCs w:val="16"/>
              </w:rPr>
              <w:t>Correction to AF influence on traffic routing</w:t>
            </w:r>
          </w:p>
        </w:tc>
        <w:tc>
          <w:tcPr>
            <w:tcW w:w="708" w:type="dxa"/>
            <w:shd w:val="solid" w:color="FFFFFF" w:fill="auto"/>
          </w:tcPr>
          <w:p w14:paraId="2B14C91E" w14:textId="77777777" w:rsidR="00D40151" w:rsidRPr="005A13C0" w:rsidRDefault="00D40151" w:rsidP="009D14FB">
            <w:pPr>
              <w:pStyle w:val="TAC"/>
              <w:rPr>
                <w:sz w:val="16"/>
                <w:szCs w:val="16"/>
              </w:rPr>
            </w:pPr>
            <w:r w:rsidRPr="005A13C0">
              <w:rPr>
                <w:sz w:val="16"/>
                <w:szCs w:val="16"/>
              </w:rPr>
              <w:t>15.1.0</w:t>
            </w:r>
          </w:p>
        </w:tc>
      </w:tr>
      <w:tr w:rsidR="00D40151" w:rsidRPr="005A13C0" w14:paraId="4A9B6C6B" w14:textId="77777777" w:rsidTr="009D14FB">
        <w:tc>
          <w:tcPr>
            <w:tcW w:w="800" w:type="dxa"/>
            <w:shd w:val="solid" w:color="FFFFFF" w:fill="auto"/>
          </w:tcPr>
          <w:p w14:paraId="24E4085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B21488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6E72E3E"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DE5CEE7" w14:textId="77777777" w:rsidR="00D40151" w:rsidRPr="005A13C0" w:rsidRDefault="00D40151" w:rsidP="009D14FB">
            <w:pPr>
              <w:pStyle w:val="TAL"/>
              <w:rPr>
                <w:sz w:val="16"/>
                <w:szCs w:val="16"/>
              </w:rPr>
            </w:pPr>
            <w:r w:rsidRPr="005A13C0">
              <w:rPr>
                <w:sz w:val="16"/>
                <w:szCs w:val="16"/>
              </w:rPr>
              <w:t>0038</w:t>
            </w:r>
          </w:p>
        </w:tc>
        <w:tc>
          <w:tcPr>
            <w:tcW w:w="425" w:type="dxa"/>
            <w:shd w:val="solid" w:color="FFFFFF" w:fill="auto"/>
          </w:tcPr>
          <w:p w14:paraId="443F273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5D15F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4E3866" w14:textId="77777777" w:rsidR="00D40151" w:rsidRPr="005A13C0" w:rsidRDefault="00D40151" w:rsidP="009D14FB">
            <w:pPr>
              <w:pStyle w:val="TAL"/>
              <w:rPr>
                <w:sz w:val="16"/>
                <w:szCs w:val="16"/>
              </w:rPr>
            </w:pPr>
            <w:r w:rsidRPr="005A13C0">
              <w:rPr>
                <w:sz w:val="16"/>
                <w:szCs w:val="16"/>
              </w:rPr>
              <w:t>Clarifications to AF influence on traffic routing</w:t>
            </w:r>
          </w:p>
        </w:tc>
        <w:tc>
          <w:tcPr>
            <w:tcW w:w="708" w:type="dxa"/>
            <w:shd w:val="solid" w:color="FFFFFF" w:fill="auto"/>
          </w:tcPr>
          <w:p w14:paraId="2FD6482B" w14:textId="77777777" w:rsidR="00D40151" w:rsidRPr="005A13C0" w:rsidRDefault="00D40151" w:rsidP="009D14FB">
            <w:pPr>
              <w:pStyle w:val="TAC"/>
              <w:rPr>
                <w:sz w:val="16"/>
                <w:szCs w:val="16"/>
              </w:rPr>
            </w:pPr>
            <w:r w:rsidRPr="005A13C0">
              <w:rPr>
                <w:sz w:val="16"/>
                <w:szCs w:val="16"/>
              </w:rPr>
              <w:t>15.1.0</w:t>
            </w:r>
          </w:p>
        </w:tc>
      </w:tr>
      <w:tr w:rsidR="00D40151" w:rsidRPr="005A13C0" w14:paraId="00B71A80" w14:textId="77777777" w:rsidTr="009D14FB">
        <w:tc>
          <w:tcPr>
            <w:tcW w:w="800" w:type="dxa"/>
            <w:shd w:val="solid" w:color="FFFFFF" w:fill="auto"/>
          </w:tcPr>
          <w:p w14:paraId="479B13B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34F70C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9A739D8"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5F62F759" w14:textId="77777777" w:rsidR="00D40151" w:rsidRPr="005A13C0" w:rsidRDefault="00D40151" w:rsidP="009D14FB">
            <w:pPr>
              <w:pStyle w:val="TAL"/>
              <w:rPr>
                <w:sz w:val="16"/>
                <w:szCs w:val="16"/>
              </w:rPr>
            </w:pPr>
            <w:r w:rsidRPr="005A13C0">
              <w:rPr>
                <w:sz w:val="16"/>
                <w:szCs w:val="16"/>
              </w:rPr>
              <w:t>0039</w:t>
            </w:r>
          </w:p>
        </w:tc>
        <w:tc>
          <w:tcPr>
            <w:tcW w:w="425" w:type="dxa"/>
            <w:shd w:val="solid" w:color="FFFFFF" w:fill="auto"/>
          </w:tcPr>
          <w:p w14:paraId="72B7F00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580A0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909165" w14:textId="77777777" w:rsidR="00D40151" w:rsidRPr="005A13C0" w:rsidRDefault="00D40151" w:rsidP="009D14FB">
            <w:pPr>
              <w:pStyle w:val="TAL"/>
              <w:rPr>
                <w:sz w:val="16"/>
                <w:szCs w:val="16"/>
              </w:rPr>
            </w:pPr>
            <w:r w:rsidRPr="005A13C0">
              <w:rPr>
                <w:sz w:val="16"/>
                <w:szCs w:val="16"/>
              </w:rPr>
              <w:t>Clarify NSSF discovery</w:t>
            </w:r>
          </w:p>
        </w:tc>
        <w:tc>
          <w:tcPr>
            <w:tcW w:w="708" w:type="dxa"/>
            <w:shd w:val="solid" w:color="FFFFFF" w:fill="auto"/>
          </w:tcPr>
          <w:p w14:paraId="7F267082" w14:textId="77777777" w:rsidR="00D40151" w:rsidRPr="005A13C0" w:rsidRDefault="00D40151" w:rsidP="009D14FB">
            <w:pPr>
              <w:pStyle w:val="TAC"/>
              <w:rPr>
                <w:sz w:val="16"/>
                <w:szCs w:val="16"/>
              </w:rPr>
            </w:pPr>
            <w:r w:rsidRPr="005A13C0">
              <w:rPr>
                <w:sz w:val="16"/>
                <w:szCs w:val="16"/>
              </w:rPr>
              <w:t>15.1.0</w:t>
            </w:r>
          </w:p>
        </w:tc>
      </w:tr>
      <w:tr w:rsidR="00D40151" w:rsidRPr="005A13C0" w14:paraId="3B5F933E" w14:textId="77777777" w:rsidTr="009D14FB">
        <w:tc>
          <w:tcPr>
            <w:tcW w:w="800" w:type="dxa"/>
            <w:shd w:val="solid" w:color="FFFFFF" w:fill="auto"/>
          </w:tcPr>
          <w:p w14:paraId="0B8060D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10D94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C6B3EDC"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79574E8B" w14:textId="77777777" w:rsidR="00D40151" w:rsidRPr="005A13C0" w:rsidRDefault="00D40151" w:rsidP="009D14FB">
            <w:pPr>
              <w:pStyle w:val="TAL"/>
              <w:rPr>
                <w:sz w:val="16"/>
                <w:szCs w:val="16"/>
              </w:rPr>
            </w:pPr>
            <w:r w:rsidRPr="005A13C0">
              <w:rPr>
                <w:sz w:val="16"/>
                <w:szCs w:val="16"/>
              </w:rPr>
              <w:t>0040</w:t>
            </w:r>
          </w:p>
        </w:tc>
        <w:tc>
          <w:tcPr>
            <w:tcW w:w="425" w:type="dxa"/>
            <w:shd w:val="solid" w:color="FFFFFF" w:fill="auto"/>
          </w:tcPr>
          <w:p w14:paraId="256D156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DB8B8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83A157" w14:textId="77777777" w:rsidR="00D40151" w:rsidRPr="005A13C0" w:rsidRDefault="00D40151" w:rsidP="009D14FB">
            <w:pPr>
              <w:pStyle w:val="TAL"/>
              <w:rPr>
                <w:sz w:val="16"/>
                <w:szCs w:val="16"/>
              </w:rPr>
            </w:pPr>
            <w:r w:rsidRPr="005A13C0">
              <w:rPr>
                <w:sz w:val="16"/>
                <w:szCs w:val="16"/>
              </w:rPr>
              <w:t>Change subscribed S-NSSAI in UE to configured NSSAI of HPLMN</w:t>
            </w:r>
          </w:p>
        </w:tc>
        <w:tc>
          <w:tcPr>
            <w:tcW w:w="708" w:type="dxa"/>
            <w:shd w:val="solid" w:color="FFFFFF" w:fill="auto"/>
          </w:tcPr>
          <w:p w14:paraId="35D15967" w14:textId="77777777" w:rsidR="00D40151" w:rsidRPr="005A13C0" w:rsidRDefault="00D40151" w:rsidP="009D14FB">
            <w:pPr>
              <w:pStyle w:val="TAC"/>
              <w:rPr>
                <w:sz w:val="16"/>
                <w:szCs w:val="16"/>
              </w:rPr>
            </w:pPr>
            <w:r w:rsidRPr="005A13C0">
              <w:rPr>
                <w:sz w:val="16"/>
                <w:szCs w:val="16"/>
              </w:rPr>
              <w:t>15.1.0</w:t>
            </w:r>
          </w:p>
        </w:tc>
      </w:tr>
      <w:tr w:rsidR="00D40151" w:rsidRPr="005A13C0" w14:paraId="0AE56105" w14:textId="77777777" w:rsidTr="009D14FB">
        <w:tc>
          <w:tcPr>
            <w:tcW w:w="800" w:type="dxa"/>
            <w:shd w:val="solid" w:color="FFFFFF" w:fill="auto"/>
          </w:tcPr>
          <w:p w14:paraId="5CA08EA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68DBAC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642D51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5CF56556" w14:textId="77777777" w:rsidR="00D40151" w:rsidRPr="005A13C0" w:rsidRDefault="00D40151" w:rsidP="009D14FB">
            <w:pPr>
              <w:pStyle w:val="TAL"/>
              <w:rPr>
                <w:sz w:val="16"/>
                <w:szCs w:val="16"/>
              </w:rPr>
            </w:pPr>
            <w:r w:rsidRPr="005A13C0">
              <w:rPr>
                <w:sz w:val="16"/>
                <w:szCs w:val="16"/>
              </w:rPr>
              <w:t>0041</w:t>
            </w:r>
          </w:p>
        </w:tc>
        <w:tc>
          <w:tcPr>
            <w:tcW w:w="425" w:type="dxa"/>
            <w:shd w:val="solid" w:color="FFFFFF" w:fill="auto"/>
          </w:tcPr>
          <w:p w14:paraId="4D3D84D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1EC5F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9E3B1F" w14:textId="77777777" w:rsidR="00D40151" w:rsidRPr="005A13C0" w:rsidRDefault="00D40151" w:rsidP="009D14FB">
            <w:pPr>
              <w:pStyle w:val="TAL"/>
              <w:rPr>
                <w:sz w:val="16"/>
                <w:szCs w:val="16"/>
              </w:rPr>
            </w:pPr>
            <w:r w:rsidRPr="005A13C0">
              <w:rPr>
                <w:sz w:val="16"/>
                <w:szCs w:val="16"/>
              </w:rPr>
              <w:t>UDM discovery clarifications</w:t>
            </w:r>
          </w:p>
        </w:tc>
        <w:tc>
          <w:tcPr>
            <w:tcW w:w="708" w:type="dxa"/>
            <w:shd w:val="solid" w:color="FFFFFF" w:fill="auto"/>
          </w:tcPr>
          <w:p w14:paraId="784F07A6" w14:textId="77777777" w:rsidR="00D40151" w:rsidRPr="005A13C0" w:rsidRDefault="00D40151" w:rsidP="009D14FB">
            <w:pPr>
              <w:pStyle w:val="TAC"/>
              <w:rPr>
                <w:sz w:val="16"/>
                <w:szCs w:val="16"/>
              </w:rPr>
            </w:pPr>
            <w:r w:rsidRPr="005A13C0">
              <w:rPr>
                <w:sz w:val="16"/>
                <w:szCs w:val="16"/>
              </w:rPr>
              <w:t>15.1.0</w:t>
            </w:r>
          </w:p>
        </w:tc>
      </w:tr>
      <w:tr w:rsidR="00D40151" w:rsidRPr="005A13C0" w14:paraId="42C4EA2D" w14:textId="77777777" w:rsidTr="009D14FB">
        <w:tc>
          <w:tcPr>
            <w:tcW w:w="800" w:type="dxa"/>
            <w:shd w:val="solid" w:color="FFFFFF" w:fill="auto"/>
          </w:tcPr>
          <w:p w14:paraId="1CC7BE1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5D3E71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D5672A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1878EA60" w14:textId="77777777" w:rsidR="00D40151" w:rsidRPr="005A13C0" w:rsidRDefault="00D40151" w:rsidP="009D14FB">
            <w:pPr>
              <w:pStyle w:val="TAL"/>
              <w:rPr>
                <w:sz w:val="16"/>
                <w:szCs w:val="16"/>
              </w:rPr>
            </w:pPr>
            <w:r w:rsidRPr="005A13C0">
              <w:rPr>
                <w:sz w:val="16"/>
                <w:szCs w:val="16"/>
              </w:rPr>
              <w:t>0044</w:t>
            </w:r>
          </w:p>
        </w:tc>
        <w:tc>
          <w:tcPr>
            <w:tcW w:w="425" w:type="dxa"/>
            <w:shd w:val="solid" w:color="FFFFFF" w:fill="auto"/>
          </w:tcPr>
          <w:p w14:paraId="71C434D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F2B553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714C25" w14:textId="77777777" w:rsidR="00D40151" w:rsidRPr="005A13C0" w:rsidRDefault="00D40151" w:rsidP="009D14FB">
            <w:pPr>
              <w:pStyle w:val="TAL"/>
              <w:rPr>
                <w:sz w:val="16"/>
                <w:szCs w:val="16"/>
              </w:rPr>
            </w:pPr>
            <w:r w:rsidRPr="005A13C0">
              <w:rPr>
                <w:sz w:val="16"/>
                <w:szCs w:val="16"/>
              </w:rPr>
              <w:t>Corrections to UPF selection and resolution of related Editor's Note</w:t>
            </w:r>
          </w:p>
        </w:tc>
        <w:tc>
          <w:tcPr>
            <w:tcW w:w="708" w:type="dxa"/>
            <w:shd w:val="solid" w:color="FFFFFF" w:fill="auto"/>
          </w:tcPr>
          <w:p w14:paraId="7182D226" w14:textId="77777777" w:rsidR="00D40151" w:rsidRPr="005A13C0" w:rsidRDefault="00D40151" w:rsidP="009D14FB">
            <w:pPr>
              <w:pStyle w:val="TAC"/>
              <w:rPr>
                <w:sz w:val="16"/>
                <w:szCs w:val="16"/>
              </w:rPr>
            </w:pPr>
            <w:r w:rsidRPr="005A13C0">
              <w:rPr>
                <w:sz w:val="16"/>
                <w:szCs w:val="16"/>
              </w:rPr>
              <w:t>15.1.0</w:t>
            </w:r>
          </w:p>
        </w:tc>
      </w:tr>
      <w:tr w:rsidR="00D40151" w:rsidRPr="005A13C0" w14:paraId="4AD5AE81" w14:textId="77777777" w:rsidTr="009D14FB">
        <w:tc>
          <w:tcPr>
            <w:tcW w:w="800" w:type="dxa"/>
            <w:shd w:val="solid" w:color="FFFFFF" w:fill="auto"/>
          </w:tcPr>
          <w:p w14:paraId="1758894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A96525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3E19146"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6F8EF0B6" w14:textId="77777777" w:rsidR="00D40151" w:rsidRPr="005A13C0" w:rsidRDefault="00D40151" w:rsidP="009D14FB">
            <w:pPr>
              <w:pStyle w:val="TAL"/>
              <w:rPr>
                <w:sz w:val="16"/>
                <w:szCs w:val="16"/>
              </w:rPr>
            </w:pPr>
            <w:r w:rsidRPr="005A13C0">
              <w:rPr>
                <w:sz w:val="16"/>
                <w:szCs w:val="16"/>
              </w:rPr>
              <w:t>0045</w:t>
            </w:r>
          </w:p>
        </w:tc>
        <w:tc>
          <w:tcPr>
            <w:tcW w:w="425" w:type="dxa"/>
            <w:shd w:val="solid" w:color="FFFFFF" w:fill="auto"/>
          </w:tcPr>
          <w:p w14:paraId="59B55E7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DF6E2A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6253E6" w14:textId="77777777" w:rsidR="00D40151" w:rsidRPr="005A13C0" w:rsidRDefault="00D40151" w:rsidP="009D14FB">
            <w:pPr>
              <w:pStyle w:val="TAL"/>
              <w:rPr>
                <w:sz w:val="16"/>
                <w:szCs w:val="16"/>
              </w:rPr>
            </w:pPr>
            <w:r w:rsidRPr="005A13C0">
              <w:rPr>
                <w:sz w:val="16"/>
                <w:szCs w:val="16"/>
              </w:rPr>
              <w:t>Updates to the Security Edge Protection Proxy description</w:t>
            </w:r>
          </w:p>
        </w:tc>
        <w:tc>
          <w:tcPr>
            <w:tcW w:w="708" w:type="dxa"/>
            <w:shd w:val="solid" w:color="FFFFFF" w:fill="auto"/>
          </w:tcPr>
          <w:p w14:paraId="0E39649E" w14:textId="77777777" w:rsidR="00D40151" w:rsidRPr="005A13C0" w:rsidRDefault="00D40151" w:rsidP="009D14FB">
            <w:pPr>
              <w:pStyle w:val="TAC"/>
              <w:rPr>
                <w:sz w:val="16"/>
                <w:szCs w:val="16"/>
              </w:rPr>
            </w:pPr>
            <w:r w:rsidRPr="005A13C0">
              <w:rPr>
                <w:sz w:val="16"/>
                <w:szCs w:val="16"/>
              </w:rPr>
              <w:t>15.1.0</w:t>
            </w:r>
          </w:p>
        </w:tc>
      </w:tr>
      <w:tr w:rsidR="00D40151" w:rsidRPr="005A13C0" w14:paraId="5429BDA9" w14:textId="77777777" w:rsidTr="009D14FB">
        <w:tc>
          <w:tcPr>
            <w:tcW w:w="800" w:type="dxa"/>
            <w:shd w:val="solid" w:color="FFFFFF" w:fill="auto"/>
          </w:tcPr>
          <w:p w14:paraId="0294720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3E7C80C"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DF222BE"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D2BAE37" w14:textId="77777777" w:rsidR="00D40151" w:rsidRPr="005A13C0" w:rsidRDefault="00D40151" w:rsidP="009D14FB">
            <w:pPr>
              <w:pStyle w:val="TAL"/>
              <w:rPr>
                <w:sz w:val="16"/>
                <w:szCs w:val="16"/>
              </w:rPr>
            </w:pPr>
            <w:r w:rsidRPr="005A13C0">
              <w:rPr>
                <w:sz w:val="16"/>
                <w:szCs w:val="16"/>
              </w:rPr>
              <w:t>0046</w:t>
            </w:r>
          </w:p>
        </w:tc>
        <w:tc>
          <w:tcPr>
            <w:tcW w:w="425" w:type="dxa"/>
            <w:shd w:val="solid" w:color="FFFFFF" w:fill="auto"/>
          </w:tcPr>
          <w:p w14:paraId="5FC729A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694E16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98E791" w14:textId="77777777" w:rsidR="00D40151" w:rsidRPr="005A13C0" w:rsidRDefault="00D40151" w:rsidP="009D14FB">
            <w:pPr>
              <w:pStyle w:val="TAL"/>
              <w:rPr>
                <w:sz w:val="16"/>
                <w:szCs w:val="16"/>
              </w:rPr>
            </w:pPr>
            <w:r w:rsidRPr="005A13C0">
              <w:rPr>
                <w:sz w:val="16"/>
                <w:szCs w:val="16"/>
              </w:rPr>
              <w:t>Homogeneous support for IMS voice over PS Session supported indication</w:t>
            </w:r>
          </w:p>
        </w:tc>
        <w:tc>
          <w:tcPr>
            <w:tcW w:w="708" w:type="dxa"/>
            <w:shd w:val="solid" w:color="FFFFFF" w:fill="auto"/>
          </w:tcPr>
          <w:p w14:paraId="2CF87EEB" w14:textId="77777777" w:rsidR="00D40151" w:rsidRPr="005A13C0" w:rsidRDefault="00D40151" w:rsidP="009D14FB">
            <w:pPr>
              <w:pStyle w:val="TAC"/>
              <w:rPr>
                <w:sz w:val="16"/>
                <w:szCs w:val="16"/>
              </w:rPr>
            </w:pPr>
            <w:r w:rsidRPr="005A13C0">
              <w:rPr>
                <w:sz w:val="16"/>
                <w:szCs w:val="16"/>
              </w:rPr>
              <w:t>15.1.0</w:t>
            </w:r>
          </w:p>
        </w:tc>
      </w:tr>
      <w:tr w:rsidR="00D40151" w:rsidRPr="005A13C0" w14:paraId="085F1C15" w14:textId="77777777" w:rsidTr="009D14FB">
        <w:tc>
          <w:tcPr>
            <w:tcW w:w="800" w:type="dxa"/>
            <w:shd w:val="solid" w:color="FFFFFF" w:fill="auto"/>
          </w:tcPr>
          <w:p w14:paraId="605DD06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A10578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FFBCA83"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6994DAF4" w14:textId="77777777" w:rsidR="00D40151" w:rsidRPr="005A13C0" w:rsidRDefault="00D40151" w:rsidP="009D14FB">
            <w:pPr>
              <w:pStyle w:val="TAL"/>
              <w:rPr>
                <w:sz w:val="16"/>
                <w:szCs w:val="16"/>
              </w:rPr>
            </w:pPr>
            <w:r w:rsidRPr="005A13C0">
              <w:rPr>
                <w:sz w:val="16"/>
                <w:szCs w:val="16"/>
              </w:rPr>
              <w:t>0047</w:t>
            </w:r>
          </w:p>
        </w:tc>
        <w:tc>
          <w:tcPr>
            <w:tcW w:w="425" w:type="dxa"/>
            <w:shd w:val="solid" w:color="FFFFFF" w:fill="auto"/>
          </w:tcPr>
          <w:p w14:paraId="0EA0BAE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72EF7D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E7280E" w14:textId="77777777" w:rsidR="00D40151" w:rsidRPr="005A13C0" w:rsidRDefault="00D40151" w:rsidP="009D14FB">
            <w:pPr>
              <w:pStyle w:val="TAL"/>
              <w:rPr>
                <w:sz w:val="16"/>
                <w:szCs w:val="16"/>
              </w:rPr>
            </w:pPr>
            <w:r w:rsidRPr="005A13C0">
              <w:rPr>
                <w:sz w:val="16"/>
                <w:szCs w:val="16"/>
              </w:rPr>
              <w:t>Slice selection cleanup</w:t>
            </w:r>
          </w:p>
        </w:tc>
        <w:tc>
          <w:tcPr>
            <w:tcW w:w="708" w:type="dxa"/>
            <w:shd w:val="solid" w:color="FFFFFF" w:fill="auto"/>
          </w:tcPr>
          <w:p w14:paraId="11F89454" w14:textId="77777777" w:rsidR="00D40151" w:rsidRPr="005A13C0" w:rsidRDefault="00D40151" w:rsidP="009D14FB">
            <w:pPr>
              <w:pStyle w:val="TAC"/>
              <w:rPr>
                <w:sz w:val="16"/>
                <w:szCs w:val="16"/>
              </w:rPr>
            </w:pPr>
            <w:r w:rsidRPr="005A13C0">
              <w:rPr>
                <w:sz w:val="16"/>
                <w:szCs w:val="16"/>
              </w:rPr>
              <w:t>15.1.0</w:t>
            </w:r>
          </w:p>
        </w:tc>
      </w:tr>
      <w:tr w:rsidR="00D40151" w:rsidRPr="005A13C0" w14:paraId="30AB2314" w14:textId="77777777" w:rsidTr="009D14FB">
        <w:tc>
          <w:tcPr>
            <w:tcW w:w="800" w:type="dxa"/>
            <w:shd w:val="solid" w:color="FFFFFF" w:fill="auto"/>
          </w:tcPr>
          <w:p w14:paraId="43C502A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802D2B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F5BD7AF"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216E1670" w14:textId="77777777" w:rsidR="00D40151" w:rsidRPr="005A13C0" w:rsidRDefault="00D40151" w:rsidP="009D14FB">
            <w:pPr>
              <w:pStyle w:val="TAL"/>
              <w:rPr>
                <w:sz w:val="16"/>
                <w:szCs w:val="16"/>
              </w:rPr>
            </w:pPr>
            <w:r w:rsidRPr="005A13C0">
              <w:rPr>
                <w:sz w:val="16"/>
                <w:szCs w:val="16"/>
              </w:rPr>
              <w:t>0048</w:t>
            </w:r>
          </w:p>
        </w:tc>
        <w:tc>
          <w:tcPr>
            <w:tcW w:w="425" w:type="dxa"/>
            <w:shd w:val="solid" w:color="FFFFFF" w:fill="auto"/>
          </w:tcPr>
          <w:p w14:paraId="175F939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8ACE3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90B2C9" w14:textId="77777777" w:rsidR="00D40151" w:rsidRPr="005A13C0" w:rsidRDefault="00D40151" w:rsidP="009D14FB">
            <w:pPr>
              <w:pStyle w:val="TAL"/>
              <w:rPr>
                <w:sz w:val="16"/>
                <w:szCs w:val="16"/>
              </w:rPr>
            </w:pPr>
            <w:r w:rsidRPr="005A13C0">
              <w:rPr>
                <w:sz w:val="16"/>
                <w:szCs w:val="16"/>
              </w:rPr>
              <w:t>Resource reservation for services sharing priority</w:t>
            </w:r>
          </w:p>
        </w:tc>
        <w:tc>
          <w:tcPr>
            <w:tcW w:w="708" w:type="dxa"/>
            <w:shd w:val="solid" w:color="FFFFFF" w:fill="auto"/>
          </w:tcPr>
          <w:p w14:paraId="6927A328" w14:textId="77777777" w:rsidR="00D40151" w:rsidRPr="005A13C0" w:rsidRDefault="00D40151" w:rsidP="009D14FB">
            <w:pPr>
              <w:pStyle w:val="TAC"/>
              <w:rPr>
                <w:sz w:val="16"/>
                <w:szCs w:val="16"/>
              </w:rPr>
            </w:pPr>
            <w:r w:rsidRPr="005A13C0">
              <w:rPr>
                <w:sz w:val="16"/>
                <w:szCs w:val="16"/>
              </w:rPr>
              <w:t>15.1.0</w:t>
            </w:r>
          </w:p>
        </w:tc>
      </w:tr>
      <w:tr w:rsidR="00D40151" w:rsidRPr="005A13C0" w14:paraId="2CAAAF91" w14:textId="77777777" w:rsidTr="009D14FB">
        <w:tc>
          <w:tcPr>
            <w:tcW w:w="800" w:type="dxa"/>
            <w:shd w:val="solid" w:color="FFFFFF" w:fill="auto"/>
          </w:tcPr>
          <w:p w14:paraId="306D7F2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3B48AB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03A25C8"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1C85662" w14:textId="77777777" w:rsidR="00D40151" w:rsidRPr="005A13C0" w:rsidRDefault="00D40151" w:rsidP="009D14FB">
            <w:pPr>
              <w:pStyle w:val="TAL"/>
              <w:rPr>
                <w:sz w:val="16"/>
                <w:szCs w:val="16"/>
              </w:rPr>
            </w:pPr>
            <w:r w:rsidRPr="005A13C0">
              <w:rPr>
                <w:sz w:val="16"/>
                <w:szCs w:val="16"/>
              </w:rPr>
              <w:t>0049</w:t>
            </w:r>
          </w:p>
        </w:tc>
        <w:tc>
          <w:tcPr>
            <w:tcW w:w="425" w:type="dxa"/>
            <w:shd w:val="solid" w:color="FFFFFF" w:fill="auto"/>
          </w:tcPr>
          <w:p w14:paraId="7DA6904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9FA6AE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E43926" w14:textId="77777777" w:rsidR="00D40151" w:rsidRPr="005A13C0" w:rsidRDefault="00D40151" w:rsidP="009D14FB">
            <w:pPr>
              <w:pStyle w:val="TAL"/>
              <w:rPr>
                <w:sz w:val="16"/>
                <w:szCs w:val="16"/>
              </w:rPr>
            </w:pPr>
            <w:r w:rsidRPr="005A13C0">
              <w:rPr>
                <w:sz w:val="16"/>
                <w:szCs w:val="16"/>
              </w:rPr>
              <w:t>Replace PUI with GPSI</w:t>
            </w:r>
          </w:p>
        </w:tc>
        <w:tc>
          <w:tcPr>
            <w:tcW w:w="708" w:type="dxa"/>
            <w:shd w:val="solid" w:color="FFFFFF" w:fill="auto"/>
          </w:tcPr>
          <w:p w14:paraId="4C712BD0" w14:textId="77777777" w:rsidR="00D40151" w:rsidRPr="005A13C0" w:rsidRDefault="00D40151" w:rsidP="009D14FB">
            <w:pPr>
              <w:pStyle w:val="TAC"/>
              <w:rPr>
                <w:sz w:val="16"/>
                <w:szCs w:val="16"/>
              </w:rPr>
            </w:pPr>
            <w:r w:rsidRPr="005A13C0">
              <w:rPr>
                <w:sz w:val="16"/>
                <w:szCs w:val="16"/>
              </w:rPr>
              <w:t>15.1.0</w:t>
            </w:r>
          </w:p>
        </w:tc>
      </w:tr>
      <w:tr w:rsidR="00D40151" w:rsidRPr="005A13C0" w14:paraId="7AA8C5CD" w14:textId="77777777" w:rsidTr="009D14FB">
        <w:tc>
          <w:tcPr>
            <w:tcW w:w="800" w:type="dxa"/>
            <w:shd w:val="solid" w:color="FFFFFF" w:fill="auto"/>
          </w:tcPr>
          <w:p w14:paraId="2B1E21D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E044E7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64297D3"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03C751C6" w14:textId="77777777" w:rsidR="00D40151" w:rsidRPr="005A13C0" w:rsidRDefault="00D40151" w:rsidP="009D14FB">
            <w:pPr>
              <w:pStyle w:val="TAL"/>
              <w:rPr>
                <w:sz w:val="16"/>
                <w:szCs w:val="16"/>
              </w:rPr>
            </w:pPr>
            <w:r w:rsidRPr="005A13C0">
              <w:rPr>
                <w:sz w:val="16"/>
                <w:szCs w:val="16"/>
              </w:rPr>
              <w:t>0050</w:t>
            </w:r>
          </w:p>
        </w:tc>
        <w:tc>
          <w:tcPr>
            <w:tcW w:w="425" w:type="dxa"/>
            <w:shd w:val="solid" w:color="FFFFFF" w:fill="auto"/>
          </w:tcPr>
          <w:p w14:paraId="1098BD6C"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EA79D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4B1867" w14:textId="77777777" w:rsidR="00D40151" w:rsidRPr="005A13C0" w:rsidRDefault="00D40151" w:rsidP="009D14FB">
            <w:pPr>
              <w:pStyle w:val="TAL"/>
              <w:rPr>
                <w:sz w:val="16"/>
                <w:szCs w:val="16"/>
              </w:rPr>
            </w:pPr>
            <w:r w:rsidRPr="005A13C0">
              <w:rPr>
                <w:sz w:val="16"/>
                <w:szCs w:val="16"/>
              </w:rPr>
              <w:t>Idle and connected state terminology cleanup</w:t>
            </w:r>
          </w:p>
        </w:tc>
        <w:tc>
          <w:tcPr>
            <w:tcW w:w="708" w:type="dxa"/>
            <w:shd w:val="solid" w:color="FFFFFF" w:fill="auto"/>
          </w:tcPr>
          <w:p w14:paraId="4EF3D114" w14:textId="77777777" w:rsidR="00D40151" w:rsidRPr="005A13C0" w:rsidRDefault="00D40151" w:rsidP="009D14FB">
            <w:pPr>
              <w:pStyle w:val="TAC"/>
              <w:rPr>
                <w:sz w:val="16"/>
                <w:szCs w:val="16"/>
              </w:rPr>
            </w:pPr>
            <w:r w:rsidRPr="005A13C0">
              <w:rPr>
                <w:sz w:val="16"/>
                <w:szCs w:val="16"/>
              </w:rPr>
              <w:t>15.1.0</w:t>
            </w:r>
          </w:p>
        </w:tc>
      </w:tr>
      <w:tr w:rsidR="00D40151" w:rsidRPr="005A13C0" w14:paraId="69403FCD" w14:textId="77777777" w:rsidTr="009D14FB">
        <w:tc>
          <w:tcPr>
            <w:tcW w:w="800" w:type="dxa"/>
            <w:shd w:val="solid" w:color="FFFFFF" w:fill="auto"/>
          </w:tcPr>
          <w:p w14:paraId="37B94C0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AA55FA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553B110"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6BC5E0C" w14:textId="77777777" w:rsidR="00D40151" w:rsidRPr="005A13C0" w:rsidRDefault="00D40151" w:rsidP="009D14FB">
            <w:pPr>
              <w:pStyle w:val="TAL"/>
              <w:rPr>
                <w:sz w:val="16"/>
                <w:szCs w:val="16"/>
              </w:rPr>
            </w:pPr>
            <w:r w:rsidRPr="005A13C0">
              <w:rPr>
                <w:sz w:val="16"/>
                <w:szCs w:val="16"/>
              </w:rPr>
              <w:t>0051</w:t>
            </w:r>
          </w:p>
        </w:tc>
        <w:tc>
          <w:tcPr>
            <w:tcW w:w="425" w:type="dxa"/>
            <w:shd w:val="solid" w:color="FFFFFF" w:fill="auto"/>
          </w:tcPr>
          <w:p w14:paraId="4370C4C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839FF0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F894BE" w14:textId="77777777" w:rsidR="00D40151" w:rsidRPr="005A13C0" w:rsidRDefault="00D40151" w:rsidP="009D14FB">
            <w:pPr>
              <w:pStyle w:val="TAL"/>
              <w:rPr>
                <w:sz w:val="16"/>
                <w:szCs w:val="16"/>
              </w:rPr>
            </w:pPr>
            <w:r w:rsidRPr="005A13C0">
              <w:rPr>
                <w:sz w:val="16"/>
                <w:szCs w:val="16"/>
              </w:rPr>
              <w:t>NAS congestion control update</w:t>
            </w:r>
          </w:p>
        </w:tc>
        <w:tc>
          <w:tcPr>
            <w:tcW w:w="708" w:type="dxa"/>
            <w:shd w:val="solid" w:color="FFFFFF" w:fill="auto"/>
          </w:tcPr>
          <w:p w14:paraId="326F0C86" w14:textId="77777777" w:rsidR="00D40151" w:rsidRPr="005A13C0" w:rsidRDefault="00D40151" w:rsidP="009D14FB">
            <w:pPr>
              <w:pStyle w:val="TAC"/>
              <w:rPr>
                <w:sz w:val="16"/>
                <w:szCs w:val="16"/>
              </w:rPr>
            </w:pPr>
            <w:r w:rsidRPr="005A13C0">
              <w:rPr>
                <w:sz w:val="16"/>
                <w:szCs w:val="16"/>
              </w:rPr>
              <w:t>15.1.0</w:t>
            </w:r>
          </w:p>
        </w:tc>
      </w:tr>
      <w:tr w:rsidR="00D40151" w:rsidRPr="005A13C0" w14:paraId="47FE4B91" w14:textId="77777777" w:rsidTr="009D14FB">
        <w:tc>
          <w:tcPr>
            <w:tcW w:w="800" w:type="dxa"/>
            <w:shd w:val="solid" w:color="FFFFFF" w:fill="auto"/>
          </w:tcPr>
          <w:p w14:paraId="60DC947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93919F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EA4CB33"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3145A83" w14:textId="77777777" w:rsidR="00D40151" w:rsidRPr="005A13C0" w:rsidRDefault="00D40151" w:rsidP="009D14FB">
            <w:pPr>
              <w:pStyle w:val="TAL"/>
              <w:rPr>
                <w:sz w:val="16"/>
                <w:szCs w:val="16"/>
              </w:rPr>
            </w:pPr>
            <w:r w:rsidRPr="005A13C0">
              <w:rPr>
                <w:sz w:val="16"/>
                <w:szCs w:val="16"/>
              </w:rPr>
              <w:t>0052</w:t>
            </w:r>
          </w:p>
        </w:tc>
        <w:tc>
          <w:tcPr>
            <w:tcW w:w="425" w:type="dxa"/>
            <w:shd w:val="solid" w:color="FFFFFF" w:fill="auto"/>
          </w:tcPr>
          <w:p w14:paraId="7EE13E8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22809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F3BD76" w14:textId="77777777" w:rsidR="00D40151" w:rsidRPr="005A13C0" w:rsidRDefault="00D40151" w:rsidP="009D14FB">
            <w:pPr>
              <w:pStyle w:val="TAL"/>
              <w:rPr>
                <w:sz w:val="16"/>
                <w:szCs w:val="16"/>
              </w:rPr>
            </w:pPr>
            <w:r w:rsidRPr="005A13C0">
              <w:rPr>
                <w:sz w:val="16"/>
                <w:szCs w:val="16"/>
              </w:rPr>
              <w:t>Complete of IMS Emergency support in 5G including slice and local numbers</w:t>
            </w:r>
          </w:p>
        </w:tc>
        <w:tc>
          <w:tcPr>
            <w:tcW w:w="708" w:type="dxa"/>
            <w:shd w:val="solid" w:color="FFFFFF" w:fill="auto"/>
          </w:tcPr>
          <w:p w14:paraId="45B83CB8" w14:textId="77777777" w:rsidR="00D40151" w:rsidRPr="005A13C0" w:rsidRDefault="00D40151" w:rsidP="009D14FB">
            <w:pPr>
              <w:pStyle w:val="TAC"/>
              <w:rPr>
                <w:sz w:val="16"/>
                <w:szCs w:val="16"/>
              </w:rPr>
            </w:pPr>
            <w:r w:rsidRPr="005A13C0">
              <w:rPr>
                <w:sz w:val="16"/>
                <w:szCs w:val="16"/>
              </w:rPr>
              <w:t>15.1.0</w:t>
            </w:r>
          </w:p>
        </w:tc>
      </w:tr>
      <w:tr w:rsidR="00D40151" w:rsidRPr="005A13C0" w14:paraId="1EB5028C" w14:textId="77777777" w:rsidTr="009D14FB">
        <w:tc>
          <w:tcPr>
            <w:tcW w:w="800" w:type="dxa"/>
            <w:shd w:val="solid" w:color="FFFFFF" w:fill="auto"/>
          </w:tcPr>
          <w:p w14:paraId="01A5C2A9"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F297DB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5C9021F"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B630B06" w14:textId="77777777" w:rsidR="00D40151" w:rsidRPr="005A13C0" w:rsidRDefault="00D40151" w:rsidP="009D14FB">
            <w:pPr>
              <w:pStyle w:val="TAL"/>
              <w:rPr>
                <w:sz w:val="16"/>
                <w:szCs w:val="16"/>
              </w:rPr>
            </w:pPr>
            <w:r w:rsidRPr="005A13C0">
              <w:rPr>
                <w:sz w:val="16"/>
                <w:szCs w:val="16"/>
              </w:rPr>
              <w:t>0053</w:t>
            </w:r>
          </w:p>
        </w:tc>
        <w:tc>
          <w:tcPr>
            <w:tcW w:w="425" w:type="dxa"/>
            <w:shd w:val="solid" w:color="FFFFFF" w:fill="auto"/>
          </w:tcPr>
          <w:p w14:paraId="71AA9BA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92231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D2FC8E" w14:textId="77777777" w:rsidR="00D40151" w:rsidRPr="005A13C0" w:rsidRDefault="00D40151" w:rsidP="009D14FB">
            <w:pPr>
              <w:pStyle w:val="TAL"/>
              <w:rPr>
                <w:sz w:val="16"/>
                <w:szCs w:val="16"/>
              </w:rPr>
            </w:pPr>
            <w:r w:rsidRPr="005A13C0">
              <w:rPr>
                <w:sz w:val="16"/>
                <w:szCs w:val="16"/>
              </w:rPr>
              <w:t>Traffic mapping information that disallows UL packets</w:t>
            </w:r>
          </w:p>
        </w:tc>
        <w:tc>
          <w:tcPr>
            <w:tcW w:w="708" w:type="dxa"/>
            <w:shd w:val="solid" w:color="FFFFFF" w:fill="auto"/>
          </w:tcPr>
          <w:p w14:paraId="0C2FBEBD" w14:textId="77777777" w:rsidR="00D40151" w:rsidRPr="005A13C0" w:rsidRDefault="00D40151" w:rsidP="009D14FB">
            <w:pPr>
              <w:pStyle w:val="TAC"/>
              <w:rPr>
                <w:sz w:val="16"/>
                <w:szCs w:val="16"/>
              </w:rPr>
            </w:pPr>
            <w:r w:rsidRPr="005A13C0">
              <w:rPr>
                <w:sz w:val="16"/>
                <w:szCs w:val="16"/>
              </w:rPr>
              <w:t>15.1.0</w:t>
            </w:r>
          </w:p>
        </w:tc>
      </w:tr>
      <w:tr w:rsidR="00D40151" w:rsidRPr="005A13C0" w14:paraId="2894CCEA" w14:textId="77777777" w:rsidTr="009D14FB">
        <w:tc>
          <w:tcPr>
            <w:tcW w:w="800" w:type="dxa"/>
            <w:shd w:val="solid" w:color="FFFFFF" w:fill="auto"/>
          </w:tcPr>
          <w:p w14:paraId="212F7CF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5D8F95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FE2B654"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17799D0B" w14:textId="77777777" w:rsidR="00D40151" w:rsidRPr="005A13C0" w:rsidRDefault="00D40151" w:rsidP="009D14FB">
            <w:pPr>
              <w:pStyle w:val="TAL"/>
              <w:rPr>
                <w:sz w:val="16"/>
                <w:szCs w:val="16"/>
              </w:rPr>
            </w:pPr>
            <w:r w:rsidRPr="005A13C0">
              <w:rPr>
                <w:sz w:val="16"/>
                <w:szCs w:val="16"/>
              </w:rPr>
              <w:t>0054</w:t>
            </w:r>
          </w:p>
        </w:tc>
        <w:tc>
          <w:tcPr>
            <w:tcW w:w="425" w:type="dxa"/>
            <w:shd w:val="solid" w:color="FFFFFF" w:fill="auto"/>
          </w:tcPr>
          <w:p w14:paraId="2F8A71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D2C93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32831E" w14:textId="77777777" w:rsidR="00D40151" w:rsidRPr="005A13C0" w:rsidRDefault="00D40151" w:rsidP="009D14FB">
            <w:pPr>
              <w:pStyle w:val="TAL"/>
              <w:rPr>
                <w:sz w:val="16"/>
                <w:szCs w:val="16"/>
              </w:rPr>
            </w:pPr>
            <w:r w:rsidRPr="005A13C0">
              <w:rPr>
                <w:sz w:val="16"/>
                <w:szCs w:val="16"/>
              </w:rPr>
              <w:t>Clean-up of Characteristics signalling</w:t>
            </w:r>
          </w:p>
        </w:tc>
        <w:tc>
          <w:tcPr>
            <w:tcW w:w="708" w:type="dxa"/>
            <w:shd w:val="solid" w:color="FFFFFF" w:fill="auto"/>
          </w:tcPr>
          <w:p w14:paraId="46DD0850" w14:textId="77777777" w:rsidR="00D40151" w:rsidRPr="005A13C0" w:rsidRDefault="00D40151" w:rsidP="009D14FB">
            <w:pPr>
              <w:pStyle w:val="TAC"/>
              <w:rPr>
                <w:sz w:val="16"/>
                <w:szCs w:val="16"/>
              </w:rPr>
            </w:pPr>
            <w:r w:rsidRPr="005A13C0">
              <w:rPr>
                <w:sz w:val="16"/>
                <w:szCs w:val="16"/>
              </w:rPr>
              <w:t>15.1.0</w:t>
            </w:r>
          </w:p>
        </w:tc>
      </w:tr>
      <w:tr w:rsidR="00D40151" w:rsidRPr="005A13C0" w14:paraId="4B572E05" w14:textId="77777777" w:rsidTr="009D14FB">
        <w:tc>
          <w:tcPr>
            <w:tcW w:w="800" w:type="dxa"/>
            <w:shd w:val="solid" w:color="FFFFFF" w:fill="auto"/>
          </w:tcPr>
          <w:p w14:paraId="6F85FD6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25754C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B5D0407" w14:textId="77777777" w:rsidR="00D40151" w:rsidRPr="005A13C0" w:rsidRDefault="00D40151" w:rsidP="009D14FB">
            <w:pPr>
              <w:pStyle w:val="TAC"/>
              <w:rPr>
                <w:sz w:val="16"/>
                <w:szCs w:val="16"/>
              </w:rPr>
            </w:pPr>
            <w:r w:rsidRPr="005A13C0">
              <w:rPr>
                <w:sz w:val="16"/>
                <w:szCs w:val="16"/>
              </w:rPr>
              <w:t>SP-180093</w:t>
            </w:r>
          </w:p>
        </w:tc>
        <w:tc>
          <w:tcPr>
            <w:tcW w:w="567" w:type="dxa"/>
            <w:shd w:val="solid" w:color="FFFFFF" w:fill="auto"/>
          </w:tcPr>
          <w:p w14:paraId="6A706C4A" w14:textId="77777777" w:rsidR="00D40151" w:rsidRPr="005A13C0" w:rsidRDefault="00D40151" w:rsidP="009D14FB">
            <w:pPr>
              <w:pStyle w:val="TAL"/>
              <w:rPr>
                <w:sz w:val="16"/>
                <w:szCs w:val="16"/>
              </w:rPr>
            </w:pPr>
            <w:r w:rsidRPr="005A13C0">
              <w:rPr>
                <w:sz w:val="16"/>
                <w:szCs w:val="16"/>
              </w:rPr>
              <w:t>0055</w:t>
            </w:r>
          </w:p>
        </w:tc>
        <w:tc>
          <w:tcPr>
            <w:tcW w:w="425" w:type="dxa"/>
            <w:shd w:val="solid" w:color="FFFFFF" w:fill="auto"/>
          </w:tcPr>
          <w:p w14:paraId="75F74B7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B1611D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B7D64E" w14:textId="77777777" w:rsidR="00D40151" w:rsidRPr="005A13C0" w:rsidRDefault="00D40151" w:rsidP="009D14FB">
            <w:pPr>
              <w:pStyle w:val="TAL"/>
              <w:rPr>
                <w:sz w:val="16"/>
                <w:szCs w:val="16"/>
              </w:rPr>
            </w:pPr>
            <w:r w:rsidRPr="005A13C0">
              <w:rPr>
                <w:sz w:val="16"/>
                <w:szCs w:val="16"/>
              </w:rPr>
              <w:t>EPS Fallback for voice</w:t>
            </w:r>
          </w:p>
        </w:tc>
        <w:tc>
          <w:tcPr>
            <w:tcW w:w="708" w:type="dxa"/>
            <w:shd w:val="solid" w:color="FFFFFF" w:fill="auto"/>
          </w:tcPr>
          <w:p w14:paraId="0FA5165A" w14:textId="77777777" w:rsidR="00D40151" w:rsidRPr="005A13C0" w:rsidRDefault="00D40151" w:rsidP="009D14FB">
            <w:pPr>
              <w:pStyle w:val="TAC"/>
              <w:rPr>
                <w:sz w:val="16"/>
                <w:szCs w:val="16"/>
              </w:rPr>
            </w:pPr>
            <w:r w:rsidRPr="005A13C0">
              <w:rPr>
                <w:sz w:val="16"/>
                <w:szCs w:val="16"/>
              </w:rPr>
              <w:t>15.1.0</w:t>
            </w:r>
          </w:p>
        </w:tc>
      </w:tr>
      <w:tr w:rsidR="00D40151" w:rsidRPr="005A13C0" w14:paraId="50CD7567" w14:textId="77777777" w:rsidTr="009D14FB">
        <w:tc>
          <w:tcPr>
            <w:tcW w:w="800" w:type="dxa"/>
            <w:shd w:val="solid" w:color="FFFFFF" w:fill="auto"/>
          </w:tcPr>
          <w:p w14:paraId="6A8D5FEA" w14:textId="77777777" w:rsidR="00D40151" w:rsidRPr="005A13C0" w:rsidRDefault="00D40151" w:rsidP="00ED0998">
            <w:pPr>
              <w:pStyle w:val="TAC"/>
              <w:keepNext w:val="0"/>
              <w:rPr>
                <w:sz w:val="16"/>
                <w:szCs w:val="16"/>
              </w:rPr>
            </w:pPr>
            <w:r w:rsidRPr="005A13C0">
              <w:rPr>
                <w:sz w:val="16"/>
                <w:szCs w:val="16"/>
              </w:rPr>
              <w:t>03-2018</w:t>
            </w:r>
          </w:p>
        </w:tc>
        <w:tc>
          <w:tcPr>
            <w:tcW w:w="800" w:type="dxa"/>
            <w:shd w:val="solid" w:color="FFFFFF" w:fill="auto"/>
          </w:tcPr>
          <w:p w14:paraId="4CA575A4" w14:textId="77777777" w:rsidR="00D40151" w:rsidRPr="005A13C0" w:rsidRDefault="00D40151" w:rsidP="00ED0998">
            <w:pPr>
              <w:pStyle w:val="TAC"/>
              <w:keepNext w:val="0"/>
              <w:rPr>
                <w:sz w:val="16"/>
                <w:szCs w:val="16"/>
              </w:rPr>
            </w:pPr>
            <w:r w:rsidRPr="005A13C0">
              <w:rPr>
                <w:sz w:val="16"/>
                <w:szCs w:val="16"/>
              </w:rPr>
              <w:t>SP#79</w:t>
            </w:r>
          </w:p>
        </w:tc>
        <w:tc>
          <w:tcPr>
            <w:tcW w:w="1094" w:type="dxa"/>
            <w:shd w:val="solid" w:color="FFFFFF" w:fill="auto"/>
          </w:tcPr>
          <w:p w14:paraId="029EE20F" w14:textId="77777777" w:rsidR="00D40151" w:rsidRPr="005A13C0" w:rsidRDefault="00D40151" w:rsidP="00ED0998">
            <w:pPr>
              <w:pStyle w:val="TAC"/>
              <w:keepNext w:val="0"/>
              <w:rPr>
                <w:sz w:val="16"/>
                <w:szCs w:val="16"/>
              </w:rPr>
            </w:pPr>
            <w:r w:rsidRPr="005A13C0">
              <w:rPr>
                <w:sz w:val="16"/>
                <w:szCs w:val="16"/>
              </w:rPr>
              <w:t>SP-180098</w:t>
            </w:r>
          </w:p>
        </w:tc>
        <w:tc>
          <w:tcPr>
            <w:tcW w:w="567" w:type="dxa"/>
            <w:shd w:val="solid" w:color="FFFFFF" w:fill="auto"/>
          </w:tcPr>
          <w:p w14:paraId="245305E2" w14:textId="77777777" w:rsidR="00D40151" w:rsidRPr="005A13C0" w:rsidRDefault="00D40151" w:rsidP="00ED0998">
            <w:pPr>
              <w:pStyle w:val="TAL"/>
              <w:keepNext w:val="0"/>
              <w:rPr>
                <w:sz w:val="16"/>
                <w:szCs w:val="16"/>
              </w:rPr>
            </w:pPr>
            <w:r w:rsidRPr="005A13C0">
              <w:rPr>
                <w:sz w:val="16"/>
                <w:szCs w:val="16"/>
              </w:rPr>
              <w:t>0056</w:t>
            </w:r>
          </w:p>
        </w:tc>
        <w:tc>
          <w:tcPr>
            <w:tcW w:w="425" w:type="dxa"/>
            <w:shd w:val="solid" w:color="FFFFFF" w:fill="auto"/>
          </w:tcPr>
          <w:p w14:paraId="20157DEE" w14:textId="77777777" w:rsidR="00D40151" w:rsidRPr="005A13C0" w:rsidRDefault="00D40151" w:rsidP="00ED0998">
            <w:pPr>
              <w:pStyle w:val="TAL"/>
              <w:keepNext w:val="0"/>
              <w:rPr>
                <w:sz w:val="16"/>
                <w:szCs w:val="16"/>
              </w:rPr>
            </w:pPr>
            <w:r w:rsidRPr="005A13C0">
              <w:rPr>
                <w:sz w:val="16"/>
                <w:szCs w:val="16"/>
              </w:rPr>
              <w:t>1</w:t>
            </w:r>
          </w:p>
        </w:tc>
        <w:tc>
          <w:tcPr>
            <w:tcW w:w="425" w:type="dxa"/>
            <w:shd w:val="solid" w:color="FFFFFF" w:fill="auto"/>
          </w:tcPr>
          <w:p w14:paraId="738CE13C" w14:textId="77777777" w:rsidR="00D40151" w:rsidRPr="005A13C0" w:rsidRDefault="00D40151" w:rsidP="00ED0998">
            <w:pPr>
              <w:pStyle w:val="TAL"/>
              <w:keepNext w:val="0"/>
              <w:rPr>
                <w:sz w:val="16"/>
                <w:szCs w:val="16"/>
              </w:rPr>
            </w:pPr>
            <w:r w:rsidRPr="005A13C0">
              <w:rPr>
                <w:sz w:val="16"/>
                <w:szCs w:val="16"/>
              </w:rPr>
              <w:t>F</w:t>
            </w:r>
          </w:p>
        </w:tc>
        <w:tc>
          <w:tcPr>
            <w:tcW w:w="4820" w:type="dxa"/>
            <w:shd w:val="solid" w:color="FFFFFF" w:fill="auto"/>
          </w:tcPr>
          <w:p w14:paraId="7EA9A976" w14:textId="77777777" w:rsidR="00D40151" w:rsidRPr="005A13C0" w:rsidRDefault="00D40151" w:rsidP="00ED0998">
            <w:pPr>
              <w:pStyle w:val="TAL"/>
              <w:keepNext w:val="0"/>
              <w:rPr>
                <w:sz w:val="16"/>
                <w:szCs w:val="16"/>
              </w:rPr>
            </w:pPr>
            <w:r w:rsidRPr="005A13C0">
              <w:rPr>
                <w:sz w:val="16"/>
                <w:szCs w:val="16"/>
              </w:rPr>
              <w:t>Network sharing prioritised PLMN handling</w:t>
            </w:r>
          </w:p>
        </w:tc>
        <w:tc>
          <w:tcPr>
            <w:tcW w:w="708" w:type="dxa"/>
            <w:shd w:val="solid" w:color="FFFFFF" w:fill="auto"/>
          </w:tcPr>
          <w:p w14:paraId="4DD71F02" w14:textId="77777777" w:rsidR="00D40151" w:rsidRPr="005A13C0" w:rsidRDefault="00D40151" w:rsidP="00ED0998">
            <w:pPr>
              <w:pStyle w:val="TAC"/>
              <w:keepNext w:val="0"/>
              <w:rPr>
                <w:sz w:val="16"/>
                <w:szCs w:val="16"/>
              </w:rPr>
            </w:pPr>
            <w:r w:rsidRPr="005A13C0">
              <w:rPr>
                <w:sz w:val="16"/>
                <w:szCs w:val="16"/>
              </w:rPr>
              <w:t>15.1.0</w:t>
            </w:r>
          </w:p>
        </w:tc>
      </w:tr>
      <w:tr w:rsidR="00D40151" w:rsidRPr="005A13C0" w14:paraId="34D0EBBF" w14:textId="77777777" w:rsidTr="009D14FB">
        <w:tc>
          <w:tcPr>
            <w:tcW w:w="800" w:type="dxa"/>
            <w:shd w:val="solid" w:color="FFFFFF" w:fill="auto"/>
          </w:tcPr>
          <w:p w14:paraId="751DDCE9"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5B0D77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C46138B"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6768A13F" w14:textId="77777777" w:rsidR="00D40151" w:rsidRPr="005A13C0" w:rsidRDefault="00D40151" w:rsidP="009D14FB">
            <w:pPr>
              <w:pStyle w:val="TAL"/>
              <w:rPr>
                <w:sz w:val="16"/>
                <w:szCs w:val="16"/>
              </w:rPr>
            </w:pPr>
            <w:r w:rsidRPr="005A13C0">
              <w:rPr>
                <w:sz w:val="16"/>
                <w:szCs w:val="16"/>
              </w:rPr>
              <w:t>0057</w:t>
            </w:r>
          </w:p>
        </w:tc>
        <w:tc>
          <w:tcPr>
            <w:tcW w:w="425" w:type="dxa"/>
            <w:shd w:val="solid" w:color="FFFFFF" w:fill="auto"/>
          </w:tcPr>
          <w:p w14:paraId="33FEE15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41810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2B2685" w14:textId="77777777" w:rsidR="00D40151" w:rsidRPr="005A13C0" w:rsidRDefault="00D40151" w:rsidP="009D14FB">
            <w:pPr>
              <w:pStyle w:val="TAL"/>
              <w:rPr>
                <w:sz w:val="16"/>
                <w:szCs w:val="16"/>
              </w:rPr>
            </w:pPr>
            <w:r w:rsidRPr="005A13C0">
              <w:rPr>
                <w:sz w:val="16"/>
                <w:szCs w:val="16"/>
              </w:rPr>
              <w:t>Corrections to Combined N3IWF/ePDG Selection</w:t>
            </w:r>
          </w:p>
        </w:tc>
        <w:tc>
          <w:tcPr>
            <w:tcW w:w="708" w:type="dxa"/>
            <w:shd w:val="solid" w:color="FFFFFF" w:fill="auto"/>
          </w:tcPr>
          <w:p w14:paraId="24719795" w14:textId="77777777" w:rsidR="00D40151" w:rsidRPr="005A13C0" w:rsidRDefault="00D40151" w:rsidP="009D14FB">
            <w:pPr>
              <w:pStyle w:val="TAC"/>
              <w:rPr>
                <w:sz w:val="16"/>
                <w:szCs w:val="16"/>
              </w:rPr>
            </w:pPr>
            <w:r w:rsidRPr="005A13C0">
              <w:rPr>
                <w:sz w:val="16"/>
                <w:szCs w:val="16"/>
              </w:rPr>
              <w:t>15.1.0</w:t>
            </w:r>
          </w:p>
        </w:tc>
      </w:tr>
      <w:tr w:rsidR="00D40151" w:rsidRPr="005A13C0" w14:paraId="4957341A" w14:textId="77777777" w:rsidTr="009D14FB">
        <w:tc>
          <w:tcPr>
            <w:tcW w:w="800" w:type="dxa"/>
            <w:shd w:val="solid" w:color="FFFFFF" w:fill="auto"/>
          </w:tcPr>
          <w:p w14:paraId="4DF0D63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B565E3C"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B69F95E"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1B904F43" w14:textId="77777777" w:rsidR="00D40151" w:rsidRPr="005A13C0" w:rsidRDefault="00D40151" w:rsidP="009D14FB">
            <w:pPr>
              <w:pStyle w:val="TAL"/>
              <w:rPr>
                <w:sz w:val="16"/>
                <w:szCs w:val="16"/>
              </w:rPr>
            </w:pPr>
            <w:r w:rsidRPr="005A13C0">
              <w:rPr>
                <w:sz w:val="16"/>
                <w:szCs w:val="16"/>
              </w:rPr>
              <w:t>0058</w:t>
            </w:r>
          </w:p>
        </w:tc>
        <w:tc>
          <w:tcPr>
            <w:tcW w:w="425" w:type="dxa"/>
            <w:shd w:val="solid" w:color="FFFFFF" w:fill="auto"/>
          </w:tcPr>
          <w:p w14:paraId="0A3D751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C1AC3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F901BE" w14:textId="77777777" w:rsidR="00D40151" w:rsidRPr="005A13C0" w:rsidRDefault="00D40151" w:rsidP="009D14FB">
            <w:pPr>
              <w:pStyle w:val="TAL"/>
              <w:rPr>
                <w:sz w:val="16"/>
                <w:szCs w:val="16"/>
              </w:rPr>
            </w:pPr>
            <w:r w:rsidRPr="005A13C0">
              <w:rPr>
                <w:sz w:val="16"/>
                <w:szCs w:val="16"/>
              </w:rPr>
              <w:t>Moving Network Analytics functionality into 23.501</w:t>
            </w:r>
          </w:p>
        </w:tc>
        <w:tc>
          <w:tcPr>
            <w:tcW w:w="708" w:type="dxa"/>
            <w:shd w:val="solid" w:color="FFFFFF" w:fill="auto"/>
          </w:tcPr>
          <w:p w14:paraId="0DC49365" w14:textId="77777777" w:rsidR="00D40151" w:rsidRPr="005A13C0" w:rsidRDefault="00D40151" w:rsidP="009D14FB">
            <w:pPr>
              <w:pStyle w:val="TAC"/>
              <w:rPr>
                <w:sz w:val="16"/>
                <w:szCs w:val="16"/>
              </w:rPr>
            </w:pPr>
            <w:r w:rsidRPr="005A13C0">
              <w:rPr>
                <w:sz w:val="16"/>
                <w:szCs w:val="16"/>
              </w:rPr>
              <w:t>15.1.0</w:t>
            </w:r>
          </w:p>
        </w:tc>
      </w:tr>
      <w:tr w:rsidR="00D40151" w:rsidRPr="005A13C0" w14:paraId="6B3E1525" w14:textId="77777777" w:rsidTr="009D14FB">
        <w:tc>
          <w:tcPr>
            <w:tcW w:w="800" w:type="dxa"/>
            <w:shd w:val="solid" w:color="FFFFFF" w:fill="auto"/>
          </w:tcPr>
          <w:p w14:paraId="31769BF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E4945D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C0A1CE8"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3B03C028" w14:textId="77777777" w:rsidR="00D40151" w:rsidRPr="005A13C0" w:rsidRDefault="00D40151" w:rsidP="009D14FB">
            <w:pPr>
              <w:pStyle w:val="TAL"/>
              <w:rPr>
                <w:sz w:val="16"/>
                <w:szCs w:val="16"/>
              </w:rPr>
            </w:pPr>
            <w:r w:rsidRPr="005A13C0">
              <w:rPr>
                <w:sz w:val="16"/>
                <w:szCs w:val="16"/>
              </w:rPr>
              <w:t>0061</w:t>
            </w:r>
          </w:p>
        </w:tc>
        <w:tc>
          <w:tcPr>
            <w:tcW w:w="425" w:type="dxa"/>
            <w:shd w:val="solid" w:color="FFFFFF" w:fill="auto"/>
          </w:tcPr>
          <w:p w14:paraId="19EF8A2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5931E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0FBB3D" w14:textId="77777777" w:rsidR="00D40151" w:rsidRPr="005A13C0" w:rsidRDefault="00D40151" w:rsidP="009D14FB">
            <w:pPr>
              <w:pStyle w:val="TAL"/>
              <w:rPr>
                <w:sz w:val="16"/>
                <w:szCs w:val="16"/>
              </w:rPr>
            </w:pPr>
            <w:r w:rsidRPr="005A13C0">
              <w:rPr>
                <w:sz w:val="16"/>
                <w:szCs w:val="16"/>
              </w:rPr>
              <w:t>Clarification on UDR</w:t>
            </w:r>
          </w:p>
        </w:tc>
        <w:tc>
          <w:tcPr>
            <w:tcW w:w="708" w:type="dxa"/>
            <w:shd w:val="solid" w:color="FFFFFF" w:fill="auto"/>
          </w:tcPr>
          <w:p w14:paraId="1E8EE6EF" w14:textId="77777777" w:rsidR="00D40151" w:rsidRPr="005A13C0" w:rsidRDefault="00D40151" w:rsidP="009D14FB">
            <w:pPr>
              <w:pStyle w:val="TAC"/>
              <w:rPr>
                <w:sz w:val="16"/>
                <w:szCs w:val="16"/>
              </w:rPr>
            </w:pPr>
            <w:r w:rsidRPr="005A13C0">
              <w:rPr>
                <w:sz w:val="16"/>
                <w:szCs w:val="16"/>
              </w:rPr>
              <w:t>15.1.0</w:t>
            </w:r>
          </w:p>
        </w:tc>
      </w:tr>
      <w:tr w:rsidR="00D40151" w:rsidRPr="005A13C0" w14:paraId="4F40C061" w14:textId="77777777" w:rsidTr="009D14FB">
        <w:tc>
          <w:tcPr>
            <w:tcW w:w="800" w:type="dxa"/>
            <w:shd w:val="solid" w:color="FFFFFF" w:fill="auto"/>
          </w:tcPr>
          <w:p w14:paraId="47BE20B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3FA7C2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B7AA6D0"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B5E3295" w14:textId="77777777" w:rsidR="00D40151" w:rsidRPr="005A13C0" w:rsidRDefault="00D40151" w:rsidP="009D14FB">
            <w:pPr>
              <w:pStyle w:val="TAL"/>
              <w:rPr>
                <w:sz w:val="16"/>
                <w:szCs w:val="16"/>
              </w:rPr>
            </w:pPr>
            <w:r w:rsidRPr="005A13C0">
              <w:rPr>
                <w:sz w:val="16"/>
                <w:szCs w:val="16"/>
              </w:rPr>
              <w:t>0062</w:t>
            </w:r>
          </w:p>
        </w:tc>
        <w:tc>
          <w:tcPr>
            <w:tcW w:w="425" w:type="dxa"/>
            <w:shd w:val="solid" w:color="FFFFFF" w:fill="auto"/>
          </w:tcPr>
          <w:p w14:paraId="77C760B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6D6E7A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811BDF" w14:textId="77777777" w:rsidR="00D40151" w:rsidRPr="005A13C0" w:rsidRDefault="00D40151" w:rsidP="009D14FB">
            <w:pPr>
              <w:pStyle w:val="TAL"/>
              <w:rPr>
                <w:sz w:val="16"/>
                <w:szCs w:val="16"/>
              </w:rPr>
            </w:pPr>
            <w:r w:rsidRPr="005A13C0">
              <w:rPr>
                <w:sz w:val="16"/>
                <w:szCs w:val="16"/>
              </w:rPr>
              <w:t>QFI in N9</w:t>
            </w:r>
          </w:p>
        </w:tc>
        <w:tc>
          <w:tcPr>
            <w:tcW w:w="708" w:type="dxa"/>
            <w:shd w:val="solid" w:color="FFFFFF" w:fill="auto"/>
          </w:tcPr>
          <w:p w14:paraId="0D173B0B" w14:textId="77777777" w:rsidR="00D40151" w:rsidRPr="005A13C0" w:rsidRDefault="00D40151" w:rsidP="009D14FB">
            <w:pPr>
              <w:pStyle w:val="TAC"/>
              <w:rPr>
                <w:sz w:val="16"/>
                <w:szCs w:val="16"/>
              </w:rPr>
            </w:pPr>
            <w:r w:rsidRPr="005A13C0">
              <w:rPr>
                <w:sz w:val="16"/>
                <w:szCs w:val="16"/>
              </w:rPr>
              <w:t>15.1.0</w:t>
            </w:r>
          </w:p>
        </w:tc>
      </w:tr>
      <w:tr w:rsidR="00D40151" w:rsidRPr="005A13C0" w14:paraId="672CF6AE" w14:textId="77777777" w:rsidTr="009D14FB">
        <w:tc>
          <w:tcPr>
            <w:tcW w:w="800" w:type="dxa"/>
            <w:shd w:val="solid" w:color="FFFFFF" w:fill="auto"/>
          </w:tcPr>
          <w:p w14:paraId="0221299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D459CB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298D812"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3CA5E3A3" w14:textId="77777777" w:rsidR="00D40151" w:rsidRPr="005A13C0" w:rsidRDefault="00D40151" w:rsidP="009D14FB">
            <w:pPr>
              <w:pStyle w:val="TAL"/>
              <w:rPr>
                <w:sz w:val="16"/>
                <w:szCs w:val="16"/>
              </w:rPr>
            </w:pPr>
            <w:r w:rsidRPr="005A13C0">
              <w:rPr>
                <w:sz w:val="16"/>
                <w:szCs w:val="16"/>
              </w:rPr>
              <w:t>0063</w:t>
            </w:r>
          </w:p>
        </w:tc>
        <w:tc>
          <w:tcPr>
            <w:tcW w:w="425" w:type="dxa"/>
            <w:shd w:val="solid" w:color="FFFFFF" w:fill="auto"/>
          </w:tcPr>
          <w:p w14:paraId="431AA76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95EE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F7A92F" w14:textId="77777777" w:rsidR="00D40151" w:rsidRPr="005A13C0" w:rsidRDefault="00D40151" w:rsidP="009D14FB">
            <w:pPr>
              <w:pStyle w:val="TAL"/>
              <w:rPr>
                <w:sz w:val="16"/>
                <w:szCs w:val="16"/>
              </w:rPr>
            </w:pPr>
            <w:r w:rsidRPr="005A13C0">
              <w:rPr>
                <w:sz w:val="16"/>
                <w:szCs w:val="16"/>
              </w:rPr>
              <w:t>NF Service Discovery Corrections</w:t>
            </w:r>
          </w:p>
        </w:tc>
        <w:tc>
          <w:tcPr>
            <w:tcW w:w="708" w:type="dxa"/>
            <w:shd w:val="solid" w:color="FFFFFF" w:fill="auto"/>
          </w:tcPr>
          <w:p w14:paraId="32224139" w14:textId="77777777" w:rsidR="00D40151" w:rsidRPr="005A13C0" w:rsidRDefault="00D40151" w:rsidP="009D14FB">
            <w:pPr>
              <w:pStyle w:val="TAC"/>
              <w:rPr>
                <w:sz w:val="16"/>
                <w:szCs w:val="16"/>
              </w:rPr>
            </w:pPr>
            <w:r w:rsidRPr="005A13C0">
              <w:rPr>
                <w:sz w:val="16"/>
                <w:szCs w:val="16"/>
              </w:rPr>
              <w:t>15.1.0</w:t>
            </w:r>
          </w:p>
        </w:tc>
      </w:tr>
      <w:tr w:rsidR="00D40151" w:rsidRPr="005A13C0" w14:paraId="2D8F7F61" w14:textId="77777777" w:rsidTr="009D14FB">
        <w:tc>
          <w:tcPr>
            <w:tcW w:w="800" w:type="dxa"/>
            <w:shd w:val="solid" w:color="FFFFFF" w:fill="auto"/>
          </w:tcPr>
          <w:p w14:paraId="43005C49"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FE125A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B6E35EE"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E17E991" w14:textId="77777777" w:rsidR="00D40151" w:rsidRPr="005A13C0" w:rsidRDefault="00D40151" w:rsidP="009D14FB">
            <w:pPr>
              <w:pStyle w:val="TAL"/>
              <w:rPr>
                <w:sz w:val="16"/>
                <w:szCs w:val="16"/>
              </w:rPr>
            </w:pPr>
            <w:r w:rsidRPr="005A13C0">
              <w:rPr>
                <w:sz w:val="16"/>
                <w:szCs w:val="16"/>
              </w:rPr>
              <w:t>0064</w:t>
            </w:r>
          </w:p>
        </w:tc>
        <w:tc>
          <w:tcPr>
            <w:tcW w:w="425" w:type="dxa"/>
            <w:shd w:val="solid" w:color="FFFFFF" w:fill="auto"/>
          </w:tcPr>
          <w:p w14:paraId="06682E2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5BE624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CD4A22" w14:textId="77777777" w:rsidR="00D40151" w:rsidRPr="005A13C0" w:rsidRDefault="00D40151" w:rsidP="009D14FB">
            <w:pPr>
              <w:pStyle w:val="TAL"/>
              <w:rPr>
                <w:sz w:val="16"/>
                <w:szCs w:val="16"/>
              </w:rPr>
            </w:pPr>
            <w:r w:rsidRPr="005A13C0">
              <w:rPr>
                <w:sz w:val="16"/>
                <w:szCs w:val="16"/>
              </w:rPr>
              <w:t>UE mobility event notification</w:t>
            </w:r>
          </w:p>
        </w:tc>
        <w:tc>
          <w:tcPr>
            <w:tcW w:w="708" w:type="dxa"/>
            <w:shd w:val="solid" w:color="FFFFFF" w:fill="auto"/>
          </w:tcPr>
          <w:p w14:paraId="05A1DC5D" w14:textId="77777777" w:rsidR="00D40151" w:rsidRPr="005A13C0" w:rsidRDefault="00D40151" w:rsidP="009D14FB">
            <w:pPr>
              <w:pStyle w:val="TAC"/>
              <w:rPr>
                <w:sz w:val="16"/>
                <w:szCs w:val="16"/>
              </w:rPr>
            </w:pPr>
            <w:r w:rsidRPr="005A13C0">
              <w:rPr>
                <w:sz w:val="16"/>
                <w:szCs w:val="16"/>
              </w:rPr>
              <w:t>15.1.0</w:t>
            </w:r>
          </w:p>
        </w:tc>
      </w:tr>
      <w:tr w:rsidR="00D40151" w:rsidRPr="005A13C0" w14:paraId="40DDBEAA" w14:textId="77777777" w:rsidTr="009D14FB">
        <w:tc>
          <w:tcPr>
            <w:tcW w:w="800" w:type="dxa"/>
            <w:shd w:val="solid" w:color="FFFFFF" w:fill="auto"/>
          </w:tcPr>
          <w:p w14:paraId="75166A6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7FDCEA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EEDF4FF"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69DCBF1D" w14:textId="77777777" w:rsidR="00D40151" w:rsidRPr="005A13C0" w:rsidRDefault="00D40151" w:rsidP="009D14FB">
            <w:pPr>
              <w:pStyle w:val="TAL"/>
              <w:rPr>
                <w:sz w:val="16"/>
                <w:szCs w:val="16"/>
              </w:rPr>
            </w:pPr>
            <w:r w:rsidRPr="005A13C0">
              <w:rPr>
                <w:sz w:val="16"/>
                <w:szCs w:val="16"/>
              </w:rPr>
              <w:t>0066</w:t>
            </w:r>
          </w:p>
        </w:tc>
        <w:tc>
          <w:tcPr>
            <w:tcW w:w="425" w:type="dxa"/>
            <w:shd w:val="solid" w:color="FFFFFF" w:fill="auto"/>
          </w:tcPr>
          <w:p w14:paraId="549CABA0"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9710F24"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215E8EC7" w14:textId="77777777" w:rsidR="00D40151" w:rsidRPr="005A13C0" w:rsidRDefault="00D40151" w:rsidP="009D14FB">
            <w:pPr>
              <w:pStyle w:val="TAL"/>
              <w:rPr>
                <w:sz w:val="16"/>
                <w:szCs w:val="16"/>
              </w:rPr>
            </w:pPr>
            <w:r w:rsidRPr="005A13C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5A13C0" w:rsidRDefault="00D40151" w:rsidP="009D14FB">
            <w:pPr>
              <w:pStyle w:val="TAC"/>
              <w:rPr>
                <w:sz w:val="16"/>
                <w:szCs w:val="16"/>
              </w:rPr>
            </w:pPr>
            <w:r w:rsidRPr="005A13C0">
              <w:rPr>
                <w:sz w:val="16"/>
                <w:szCs w:val="16"/>
              </w:rPr>
              <w:t>15.1.0</w:t>
            </w:r>
          </w:p>
        </w:tc>
      </w:tr>
      <w:tr w:rsidR="00D40151" w:rsidRPr="005A13C0" w14:paraId="23BDF164" w14:textId="77777777" w:rsidTr="009D14FB">
        <w:tc>
          <w:tcPr>
            <w:tcW w:w="800" w:type="dxa"/>
            <w:shd w:val="solid" w:color="FFFFFF" w:fill="auto"/>
          </w:tcPr>
          <w:p w14:paraId="15E85E1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E6E8C7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210AC71"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14B44FC2" w14:textId="77777777" w:rsidR="00D40151" w:rsidRPr="005A13C0" w:rsidRDefault="00D40151" w:rsidP="009D14FB">
            <w:pPr>
              <w:pStyle w:val="TAL"/>
              <w:rPr>
                <w:sz w:val="16"/>
                <w:szCs w:val="16"/>
              </w:rPr>
            </w:pPr>
            <w:r w:rsidRPr="005A13C0">
              <w:rPr>
                <w:sz w:val="16"/>
                <w:szCs w:val="16"/>
              </w:rPr>
              <w:t>0068</w:t>
            </w:r>
          </w:p>
        </w:tc>
        <w:tc>
          <w:tcPr>
            <w:tcW w:w="425" w:type="dxa"/>
            <w:shd w:val="solid" w:color="FFFFFF" w:fill="auto"/>
          </w:tcPr>
          <w:p w14:paraId="64647DB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E38F20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AA2174" w14:textId="77777777" w:rsidR="00D40151" w:rsidRPr="005A13C0" w:rsidRDefault="00D40151" w:rsidP="009D14FB">
            <w:pPr>
              <w:pStyle w:val="TAL"/>
              <w:rPr>
                <w:sz w:val="16"/>
                <w:szCs w:val="16"/>
              </w:rPr>
            </w:pPr>
            <w:r w:rsidRPr="005A13C0">
              <w:rPr>
                <w:sz w:val="16"/>
                <w:szCs w:val="16"/>
              </w:rPr>
              <w:t>CN assistance information enhancement</w:t>
            </w:r>
          </w:p>
        </w:tc>
        <w:tc>
          <w:tcPr>
            <w:tcW w:w="708" w:type="dxa"/>
            <w:shd w:val="solid" w:color="FFFFFF" w:fill="auto"/>
          </w:tcPr>
          <w:p w14:paraId="3ED2456B" w14:textId="77777777" w:rsidR="00D40151" w:rsidRPr="005A13C0" w:rsidRDefault="00D40151" w:rsidP="009D14FB">
            <w:pPr>
              <w:pStyle w:val="TAC"/>
              <w:rPr>
                <w:sz w:val="16"/>
                <w:szCs w:val="16"/>
              </w:rPr>
            </w:pPr>
            <w:r w:rsidRPr="005A13C0">
              <w:rPr>
                <w:sz w:val="16"/>
                <w:szCs w:val="16"/>
              </w:rPr>
              <w:t>15.1.0</w:t>
            </w:r>
          </w:p>
        </w:tc>
      </w:tr>
      <w:tr w:rsidR="00D40151" w:rsidRPr="005A13C0" w14:paraId="5A46A1CE" w14:textId="77777777" w:rsidTr="009D14FB">
        <w:tc>
          <w:tcPr>
            <w:tcW w:w="800" w:type="dxa"/>
            <w:shd w:val="solid" w:color="FFFFFF" w:fill="auto"/>
          </w:tcPr>
          <w:p w14:paraId="48E242C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B29722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00D77DE"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FBC6BD8" w14:textId="77777777" w:rsidR="00D40151" w:rsidRPr="005A13C0" w:rsidRDefault="00D40151" w:rsidP="009D14FB">
            <w:pPr>
              <w:pStyle w:val="TAL"/>
              <w:rPr>
                <w:sz w:val="16"/>
                <w:szCs w:val="16"/>
              </w:rPr>
            </w:pPr>
            <w:r w:rsidRPr="005A13C0">
              <w:rPr>
                <w:sz w:val="16"/>
                <w:szCs w:val="16"/>
              </w:rPr>
              <w:t>0070</w:t>
            </w:r>
          </w:p>
        </w:tc>
        <w:tc>
          <w:tcPr>
            <w:tcW w:w="425" w:type="dxa"/>
            <w:shd w:val="solid" w:color="FFFFFF" w:fill="auto"/>
          </w:tcPr>
          <w:p w14:paraId="0A82226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6E70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D464B8" w14:textId="77777777" w:rsidR="00D40151" w:rsidRPr="005A13C0" w:rsidRDefault="00D40151" w:rsidP="009D14FB">
            <w:pPr>
              <w:pStyle w:val="TAL"/>
              <w:rPr>
                <w:sz w:val="16"/>
                <w:szCs w:val="16"/>
              </w:rPr>
            </w:pPr>
            <w:r w:rsidRPr="005A13C0">
              <w:rPr>
                <w:sz w:val="16"/>
                <w:szCs w:val="16"/>
              </w:rPr>
              <w:t>Inter-PLMN mobility when N26 is not used</w:t>
            </w:r>
          </w:p>
        </w:tc>
        <w:tc>
          <w:tcPr>
            <w:tcW w:w="708" w:type="dxa"/>
            <w:shd w:val="solid" w:color="FFFFFF" w:fill="auto"/>
          </w:tcPr>
          <w:p w14:paraId="7F28C626" w14:textId="77777777" w:rsidR="00D40151" w:rsidRPr="005A13C0" w:rsidRDefault="00D40151" w:rsidP="009D14FB">
            <w:pPr>
              <w:pStyle w:val="TAC"/>
              <w:rPr>
                <w:sz w:val="16"/>
                <w:szCs w:val="16"/>
              </w:rPr>
            </w:pPr>
            <w:r w:rsidRPr="005A13C0">
              <w:rPr>
                <w:sz w:val="16"/>
                <w:szCs w:val="16"/>
              </w:rPr>
              <w:t>15.1.0</w:t>
            </w:r>
          </w:p>
        </w:tc>
      </w:tr>
      <w:tr w:rsidR="00D40151" w:rsidRPr="005A13C0" w14:paraId="7A29B6DB" w14:textId="77777777" w:rsidTr="009D14FB">
        <w:tc>
          <w:tcPr>
            <w:tcW w:w="800" w:type="dxa"/>
            <w:shd w:val="solid" w:color="FFFFFF" w:fill="auto"/>
          </w:tcPr>
          <w:p w14:paraId="62BA3B5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D8475B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DA3DA65" w14:textId="77777777" w:rsidR="00D40151" w:rsidRPr="005A13C0" w:rsidRDefault="00D40151" w:rsidP="009D14FB">
            <w:pPr>
              <w:pStyle w:val="TAC"/>
              <w:rPr>
                <w:sz w:val="16"/>
                <w:szCs w:val="16"/>
              </w:rPr>
            </w:pPr>
            <w:r w:rsidRPr="005A13C0">
              <w:rPr>
                <w:sz w:val="16"/>
                <w:szCs w:val="16"/>
              </w:rPr>
              <w:t>SP-180093</w:t>
            </w:r>
          </w:p>
        </w:tc>
        <w:tc>
          <w:tcPr>
            <w:tcW w:w="567" w:type="dxa"/>
            <w:shd w:val="solid" w:color="FFFFFF" w:fill="auto"/>
          </w:tcPr>
          <w:p w14:paraId="11FE3F64" w14:textId="77777777" w:rsidR="00D40151" w:rsidRPr="005A13C0" w:rsidRDefault="00D40151" w:rsidP="009D14FB">
            <w:pPr>
              <w:pStyle w:val="TAL"/>
              <w:rPr>
                <w:sz w:val="16"/>
                <w:szCs w:val="16"/>
              </w:rPr>
            </w:pPr>
            <w:r w:rsidRPr="005A13C0">
              <w:rPr>
                <w:sz w:val="16"/>
                <w:szCs w:val="16"/>
              </w:rPr>
              <w:t>0071</w:t>
            </w:r>
          </w:p>
        </w:tc>
        <w:tc>
          <w:tcPr>
            <w:tcW w:w="425" w:type="dxa"/>
            <w:shd w:val="solid" w:color="FFFFFF" w:fill="auto"/>
          </w:tcPr>
          <w:p w14:paraId="61D2ABF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A1C8F0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A8E1E0" w14:textId="77777777" w:rsidR="00D40151" w:rsidRPr="005A13C0" w:rsidRDefault="00D40151" w:rsidP="009D14FB">
            <w:pPr>
              <w:pStyle w:val="TAL"/>
              <w:rPr>
                <w:sz w:val="16"/>
                <w:szCs w:val="16"/>
              </w:rPr>
            </w:pPr>
            <w:r w:rsidRPr="005A13C0">
              <w:rPr>
                <w:sz w:val="16"/>
                <w:szCs w:val="16"/>
              </w:rPr>
              <w:t>Interworking without N26 corrections</w:t>
            </w:r>
          </w:p>
        </w:tc>
        <w:tc>
          <w:tcPr>
            <w:tcW w:w="708" w:type="dxa"/>
            <w:shd w:val="solid" w:color="FFFFFF" w:fill="auto"/>
          </w:tcPr>
          <w:p w14:paraId="3DEE4DC1" w14:textId="77777777" w:rsidR="00D40151" w:rsidRPr="005A13C0" w:rsidRDefault="00D40151" w:rsidP="009D14FB">
            <w:pPr>
              <w:pStyle w:val="TAC"/>
              <w:rPr>
                <w:sz w:val="16"/>
                <w:szCs w:val="16"/>
              </w:rPr>
            </w:pPr>
            <w:r w:rsidRPr="005A13C0">
              <w:rPr>
                <w:sz w:val="16"/>
                <w:szCs w:val="16"/>
              </w:rPr>
              <w:t>15.1.0</w:t>
            </w:r>
          </w:p>
        </w:tc>
      </w:tr>
      <w:tr w:rsidR="00D40151" w:rsidRPr="005A13C0" w14:paraId="52C28851" w14:textId="77777777" w:rsidTr="009D14FB">
        <w:tc>
          <w:tcPr>
            <w:tcW w:w="800" w:type="dxa"/>
            <w:shd w:val="solid" w:color="FFFFFF" w:fill="auto"/>
          </w:tcPr>
          <w:p w14:paraId="2D58F64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8ECF26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51C8035"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716F57D4" w14:textId="77777777" w:rsidR="00D40151" w:rsidRPr="005A13C0" w:rsidRDefault="00D40151" w:rsidP="009D14FB">
            <w:pPr>
              <w:pStyle w:val="TAL"/>
              <w:rPr>
                <w:sz w:val="16"/>
                <w:szCs w:val="16"/>
              </w:rPr>
            </w:pPr>
            <w:r w:rsidRPr="005A13C0">
              <w:rPr>
                <w:sz w:val="16"/>
                <w:szCs w:val="16"/>
              </w:rPr>
              <w:t>0072</w:t>
            </w:r>
          </w:p>
        </w:tc>
        <w:tc>
          <w:tcPr>
            <w:tcW w:w="425" w:type="dxa"/>
            <w:shd w:val="solid" w:color="FFFFFF" w:fill="auto"/>
          </w:tcPr>
          <w:p w14:paraId="5789536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A518C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79B58A" w14:textId="77777777" w:rsidR="00D40151" w:rsidRPr="005A13C0" w:rsidRDefault="00D40151" w:rsidP="009D14FB">
            <w:pPr>
              <w:pStyle w:val="TAL"/>
              <w:rPr>
                <w:sz w:val="16"/>
                <w:szCs w:val="16"/>
              </w:rPr>
            </w:pPr>
            <w:r w:rsidRPr="005A13C0">
              <w:rPr>
                <w:sz w:val="16"/>
                <w:szCs w:val="16"/>
              </w:rPr>
              <w:t>Clarification for S-NSSAI based congestion Control</w:t>
            </w:r>
          </w:p>
        </w:tc>
        <w:tc>
          <w:tcPr>
            <w:tcW w:w="708" w:type="dxa"/>
            <w:shd w:val="solid" w:color="FFFFFF" w:fill="auto"/>
          </w:tcPr>
          <w:p w14:paraId="19364A06" w14:textId="77777777" w:rsidR="00D40151" w:rsidRPr="005A13C0" w:rsidRDefault="00D40151" w:rsidP="009D14FB">
            <w:pPr>
              <w:pStyle w:val="TAC"/>
              <w:rPr>
                <w:sz w:val="16"/>
                <w:szCs w:val="16"/>
              </w:rPr>
            </w:pPr>
            <w:r w:rsidRPr="005A13C0">
              <w:rPr>
                <w:sz w:val="16"/>
                <w:szCs w:val="16"/>
              </w:rPr>
              <w:t>15.1.0</w:t>
            </w:r>
          </w:p>
        </w:tc>
      </w:tr>
      <w:tr w:rsidR="00D40151" w:rsidRPr="005A13C0" w14:paraId="32D2720D" w14:textId="77777777" w:rsidTr="009D14FB">
        <w:tc>
          <w:tcPr>
            <w:tcW w:w="800" w:type="dxa"/>
            <w:shd w:val="solid" w:color="FFFFFF" w:fill="auto"/>
          </w:tcPr>
          <w:p w14:paraId="0BF477D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CA6934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D6DD826"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5A0A0837" w14:textId="77777777" w:rsidR="00D40151" w:rsidRPr="005A13C0" w:rsidRDefault="00D40151" w:rsidP="009D14FB">
            <w:pPr>
              <w:pStyle w:val="TAL"/>
              <w:rPr>
                <w:sz w:val="16"/>
                <w:szCs w:val="16"/>
              </w:rPr>
            </w:pPr>
            <w:r w:rsidRPr="005A13C0">
              <w:rPr>
                <w:sz w:val="16"/>
                <w:szCs w:val="16"/>
              </w:rPr>
              <w:t>0073</w:t>
            </w:r>
          </w:p>
        </w:tc>
        <w:tc>
          <w:tcPr>
            <w:tcW w:w="425" w:type="dxa"/>
            <w:shd w:val="solid" w:color="FFFFFF" w:fill="auto"/>
          </w:tcPr>
          <w:p w14:paraId="4DE9FAB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44475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665230" w14:textId="77777777" w:rsidR="00D40151" w:rsidRPr="005A13C0" w:rsidRDefault="00D40151" w:rsidP="009D14FB">
            <w:pPr>
              <w:pStyle w:val="TAL"/>
              <w:rPr>
                <w:sz w:val="16"/>
                <w:szCs w:val="16"/>
              </w:rPr>
            </w:pPr>
            <w:r w:rsidRPr="005A13C0">
              <w:rPr>
                <w:sz w:val="16"/>
                <w:szCs w:val="16"/>
              </w:rPr>
              <w:t>Non-roaming Architecture for Network Exposure Function in reference point representation</w:t>
            </w:r>
          </w:p>
        </w:tc>
        <w:tc>
          <w:tcPr>
            <w:tcW w:w="708" w:type="dxa"/>
            <w:shd w:val="solid" w:color="FFFFFF" w:fill="auto"/>
          </w:tcPr>
          <w:p w14:paraId="7D6BFCE9" w14:textId="77777777" w:rsidR="00D40151" w:rsidRPr="005A13C0" w:rsidRDefault="00D40151" w:rsidP="009D14FB">
            <w:pPr>
              <w:pStyle w:val="TAC"/>
              <w:rPr>
                <w:sz w:val="16"/>
                <w:szCs w:val="16"/>
              </w:rPr>
            </w:pPr>
            <w:r w:rsidRPr="005A13C0">
              <w:rPr>
                <w:sz w:val="16"/>
                <w:szCs w:val="16"/>
              </w:rPr>
              <w:t>15.1.0</w:t>
            </w:r>
          </w:p>
        </w:tc>
      </w:tr>
      <w:tr w:rsidR="00D40151" w:rsidRPr="005A13C0" w14:paraId="74F71647" w14:textId="77777777" w:rsidTr="009D14FB">
        <w:tc>
          <w:tcPr>
            <w:tcW w:w="800" w:type="dxa"/>
            <w:shd w:val="solid" w:color="FFFFFF" w:fill="auto"/>
          </w:tcPr>
          <w:p w14:paraId="4E6E3CD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621791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D3072C0"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6AF1D85" w14:textId="77777777" w:rsidR="00D40151" w:rsidRPr="005A13C0" w:rsidRDefault="00D40151" w:rsidP="009D14FB">
            <w:pPr>
              <w:pStyle w:val="TAL"/>
              <w:rPr>
                <w:sz w:val="16"/>
                <w:szCs w:val="16"/>
              </w:rPr>
            </w:pPr>
            <w:r w:rsidRPr="005A13C0">
              <w:rPr>
                <w:sz w:val="16"/>
                <w:szCs w:val="16"/>
              </w:rPr>
              <w:t>0074</w:t>
            </w:r>
          </w:p>
        </w:tc>
        <w:tc>
          <w:tcPr>
            <w:tcW w:w="425" w:type="dxa"/>
            <w:shd w:val="solid" w:color="FFFFFF" w:fill="auto"/>
          </w:tcPr>
          <w:p w14:paraId="470C553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2D763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1D2360" w14:textId="77777777" w:rsidR="00D40151" w:rsidRPr="005A13C0" w:rsidRDefault="00D40151" w:rsidP="009D14FB">
            <w:pPr>
              <w:pStyle w:val="TAL"/>
              <w:rPr>
                <w:sz w:val="16"/>
                <w:szCs w:val="16"/>
              </w:rPr>
            </w:pPr>
            <w:r w:rsidRPr="005A13C0">
              <w:rPr>
                <w:sz w:val="16"/>
                <w:szCs w:val="16"/>
              </w:rPr>
              <w:t>NSSF service update</w:t>
            </w:r>
          </w:p>
        </w:tc>
        <w:tc>
          <w:tcPr>
            <w:tcW w:w="708" w:type="dxa"/>
            <w:shd w:val="solid" w:color="FFFFFF" w:fill="auto"/>
          </w:tcPr>
          <w:p w14:paraId="4EE2FC55" w14:textId="77777777" w:rsidR="00D40151" w:rsidRPr="005A13C0" w:rsidRDefault="00D40151" w:rsidP="009D14FB">
            <w:pPr>
              <w:pStyle w:val="TAC"/>
              <w:rPr>
                <w:sz w:val="16"/>
                <w:szCs w:val="16"/>
              </w:rPr>
            </w:pPr>
            <w:r w:rsidRPr="005A13C0">
              <w:rPr>
                <w:sz w:val="16"/>
                <w:szCs w:val="16"/>
              </w:rPr>
              <w:t>15.1.0</w:t>
            </w:r>
          </w:p>
        </w:tc>
      </w:tr>
      <w:tr w:rsidR="00D40151" w:rsidRPr="005A13C0" w14:paraId="4A3B69E6" w14:textId="77777777" w:rsidTr="009D14FB">
        <w:tc>
          <w:tcPr>
            <w:tcW w:w="800" w:type="dxa"/>
            <w:shd w:val="solid" w:color="FFFFFF" w:fill="auto"/>
          </w:tcPr>
          <w:p w14:paraId="461E93F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E1FFD7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C4CA789"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33C407AA" w14:textId="77777777" w:rsidR="00D40151" w:rsidRPr="005A13C0" w:rsidRDefault="00D40151" w:rsidP="009D14FB">
            <w:pPr>
              <w:pStyle w:val="TAL"/>
              <w:rPr>
                <w:sz w:val="16"/>
                <w:szCs w:val="16"/>
              </w:rPr>
            </w:pPr>
            <w:r w:rsidRPr="005A13C0">
              <w:rPr>
                <w:sz w:val="16"/>
                <w:szCs w:val="16"/>
              </w:rPr>
              <w:t>0075</w:t>
            </w:r>
          </w:p>
        </w:tc>
        <w:tc>
          <w:tcPr>
            <w:tcW w:w="425" w:type="dxa"/>
            <w:shd w:val="solid" w:color="FFFFFF" w:fill="auto"/>
          </w:tcPr>
          <w:p w14:paraId="0266D6E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E4E529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C2AD44" w14:textId="77777777" w:rsidR="00D40151" w:rsidRPr="005A13C0" w:rsidRDefault="00D40151" w:rsidP="009D14FB">
            <w:pPr>
              <w:pStyle w:val="TAL"/>
              <w:rPr>
                <w:sz w:val="16"/>
                <w:szCs w:val="16"/>
              </w:rPr>
            </w:pPr>
            <w:r w:rsidRPr="005A13C0">
              <w:rPr>
                <w:sz w:val="16"/>
                <w:szCs w:val="16"/>
              </w:rPr>
              <w:t>Correcting the support of charging Characteristics</w:t>
            </w:r>
          </w:p>
        </w:tc>
        <w:tc>
          <w:tcPr>
            <w:tcW w:w="708" w:type="dxa"/>
            <w:shd w:val="solid" w:color="FFFFFF" w:fill="auto"/>
          </w:tcPr>
          <w:p w14:paraId="107DEEB6" w14:textId="77777777" w:rsidR="00D40151" w:rsidRPr="005A13C0" w:rsidRDefault="00D40151" w:rsidP="009D14FB">
            <w:pPr>
              <w:pStyle w:val="TAC"/>
              <w:rPr>
                <w:sz w:val="16"/>
                <w:szCs w:val="16"/>
              </w:rPr>
            </w:pPr>
            <w:r w:rsidRPr="005A13C0">
              <w:rPr>
                <w:sz w:val="16"/>
                <w:szCs w:val="16"/>
              </w:rPr>
              <w:t>15.1.0</w:t>
            </w:r>
          </w:p>
        </w:tc>
      </w:tr>
      <w:tr w:rsidR="00D40151" w:rsidRPr="005A13C0" w14:paraId="67AD5DC3" w14:textId="77777777" w:rsidTr="009D14FB">
        <w:tc>
          <w:tcPr>
            <w:tcW w:w="800" w:type="dxa"/>
            <w:shd w:val="solid" w:color="FFFFFF" w:fill="auto"/>
          </w:tcPr>
          <w:p w14:paraId="645A75B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D62F38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8255A28"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2C00A1C0" w14:textId="77777777" w:rsidR="00D40151" w:rsidRPr="005A13C0" w:rsidRDefault="00D40151" w:rsidP="009D14FB">
            <w:pPr>
              <w:pStyle w:val="TAL"/>
              <w:rPr>
                <w:sz w:val="16"/>
                <w:szCs w:val="16"/>
              </w:rPr>
            </w:pPr>
            <w:r w:rsidRPr="005A13C0">
              <w:rPr>
                <w:sz w:val="16"/>
                <w:szCs w:val="16"/>
              </w:rPr>
              <w:t>0076</w:t>
            </w:r>
          </w:p>
        </w:tc>
        <w:tc>
          <w:tcPr>
            <w:tcW w:w="425" w:type="dxa"/>
            <w:shd w:val="solid" w:color="FFFFFF" w:fill="auto"/>
          </w:tcPr>
          <w:p w14:paraId="2F4A07D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61B625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98E6B9" w14:textId="77777777" w:rsidR="00D40151" w:rsidRPr="005A13C0" w:rsidRDefault="00D40151" w:rsidP="009D14FB">
            <w:pPr>
              <w:pStyle w:val="TAL"/>
              <w:rPr>
                <w:sz w:val="16"/>
                <w:szCs w:val="16"/>
              </w:rPr>
            </w:pPr>
            <w:r w:rsidRPr="005A13C0">
              <w:rPr>
                <w:sz w:val="16"/>
                <w:szCs w:val="16"/>
              </w:rPr>
              <w:t>Non-Allowed Area as criterion for Cell Reselection or trigger for PLMN Selection</w:t>
            </w:r>
          </w:p>
        </w:tc>
        <w:tc>
          <w:tcPr>
            <w:tcW w:w="708" w:type="dxa"/>
            <w:shd w:val="solid" w:color="FFFFFF" w:fill="auto"/>
          </w:tcPr>
          <w:p w14:paraId="3BD7FA62" w14:textId="77777777" w:rsidR="00D40151" w:rsidRPr="005A13C0" w:rsidRDefault="00D40151" w:rsidP="009D14FB">
            <w:pPr>
              <w:pStyle w:val="TAC"/>
              <w:rPr>
                <w:sz w:val="16"/>
                <w:szCs w:val="16"/>
              </w:rPr>
            </w:pPr>
            <w:r w:rsidRPr="005A13C0">
              <w:rPr>
                <w:sz w:val="16"/>
                <w:szCs w:val="16"/>
              </w:rPr>
              <w:t>15.1.0</w:t>
            </w:r>
          </w:p>
        </w:tc>
      </w:tr>
      <w:tr w:rsidR="00D40151" w:rsidRPr="005A13C0" w14:paraId="39071935" w14:textId="77777777" w:rsidTr="009D14FB">
        <w:tc>
          <w:tcPr>
            <w:tcW w:w="800" w:type="dxa"/>
            <w:shd w:val="solid" w:color="FFFFFF" w:fill="auto"/>
          </w:tcPr>
          <w:p w14:paraId="00F2EBB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249983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C610318"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10C08CE5" w14:textId="77777777" w:rsidR="00D40151" w:rsidRPr="005A13C0" w:rsidRDefault="00D40151" w:rsidP="009D14FB">
            <w:pPr>
              <w:pStyle w:val="TAL"/>
              <w:rPr>
                <w:sz w:val="16"/>
                <w:szCs w:val="16"/>
              </w:rPr>
            </w:pPr>
            <w:r w:rsidRPr="005A13C0">
              <w:rPr>
                <w:sz w:val="16"/>
                <w:szCs w:val="16"/>
              </w:rPr>
              <w:t>0077</w:t>
            </w:r>
          </w:p>
        </w:tc>
        <w:tc>
          <w:tcPr>
            <w:tcW w:w="425" w:type="dxa"/>
            <w:shd w:val="solid" w:color="FFFFFF" w:fill="auto"/>
          </w:tcPr>
          <w:p w14:paraId="45E9D7E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70C80E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BACCED" w14:textId="77777777" w:rsidR="00D40151" w:rsidRPr="005A13C0" w:rsidRDefault="00D40151" w:rsidP="009D14FB">
            <w:pPr>
              <w:pStyle w:val="TAL"/>
              <w:rPr>
                <w:sz w:val="16"/>
                <w:szCs w:val="16"/>
              </w:rPr>
            </w:pPr>
            <w:r w:rsidRPr="005A13C0">
              <w:rPr>
                <w:sz w:val="16"/>
                <w:szCs w:val="16"/>
              </w:rPr>
              <w:t>Correction to the use of Redirection in EPS fallback for emergency services</w:t>
            </w:r>
          </w:p>
        </w:tc>
        <w:tc>
          <w:tcPr>
            <w:tcW w:w="708" w:type="dxa"/>
            <w:shd w:val="solid" w:color="FFFFFF" w:fill="auto"/>
          </w:tcPr>
          <w:p w14:paraId="1A548F38" w14:textId="77777777" w:rsidR="00D40151" w:rsidRPr="005A13C0" w:rsidRDefault="00D40151" w:rsidP="009D14FB">
            <w:pPr>
              <w:pStyle w:val="TAC"/>
              <w:rPr>
                <w:sz w:val="16"/>
                <w:szCs w:val="16"/>
              </w:rPr>
            </w:pPr>
            <w:r w:rsidRPr="005A13C0">
              <w:rPr>
                <w:sz w:val="16"/>
                <w:szCs w:val="16"/>
              </w:rPr>
              <w:t>15.1.0</w:t>
            </w:r>
          </w:p>
        </w:tc>
      </w:tr>
      <w:tr w:rsidR="00D40151" w:rsidRPr="005A13C0" w14:paraId="76F348E5" w14:textId="77777777" w:rsidTr="009D14FB">
        <w:tc>
          <w:tcPr>
            <w:tcW w:w="800" w:type="dxa"/>
            <w:shd w:val="solid" w:color="FFFFFF" w:fill="auto"/>
          </w:tcPr>
          <w:p w14:paraId="605ED32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0D680C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016A8A2"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705028FD" w14:textId="77777777" w:rsidR="00D40151" w:rsidRPr="005A13C0" w:rsidRDefault="00D40151" w:rsidP="009D14FB">
            <w:pPr>
              <w:pStyle w:val="TAL"/>
              <w:rPr>
                <w:sz w:val="16"/>
                <w:szCs w:val="16"/>
              </w:rPr>
            </w:pPr>
            <w:r w:rsidRPr="005A13C0">
              <w:rPr>
                <w:sz w:val="16"/>
                <w:szCs w:val="16"/>
              </w:rPr>
              <w:t>0078</w:t>
            </w:r>
          </w:p>
        </w:tc>
        <w:tc>
          <w:tcPr>
            <w:tcW w:w="425" w:type="dxa"/>
            <w:shd w:val="solid" w:color="FFFFFF" w:fill="auto"/>
          </w:tcPr>
          <w:p w14:paraId="4E415F7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CF7D48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A24F9D" w14:textId="77777777" w:rsidR="00D40151" w:rsidRPr="005A13C0" w:rsidRDefault="00D40151" w:rsidP="009D14FB">
            <w:pPr>
              <w:pStyle w:val="TAL"/>
              <w:rPr>
                <w:sz w:val="16"/>
                <w:szCs w:val="16"/>
              </w:rPr>
            </w:pPr>
            <w:r w:rsidRPr="005A13C0">
              <w:rPr>
                <w:sz w:val="16"/>
                <w:szCs w:val="16"/>
              </w:rPr>
              <w:t>Network Provided Location for non-3GPP access</w:t>
            </w:r>
          </w:p>
        </w:tc>
        <w:tc>
          <w:tcPr>
            <w:tcW w:w="708" w:type="dxa"/>
            <w:shd w:val="solid" w:color="FFFFFF" w:fill="auto"/>
          </w:tcPr>
          <w:p w14:paraId="0FD4EF76" w14:textId="77777777" w:rsidR="00D40151" w:rsidRPr="005A13C0" w:rsidRDefault="00D40151" w:rsidP="009D14FB">
            <w:pPr>
              <w:pStyle w:val="TAC"/>
              <w:rPr>
                <w:sz w:val="16"/>
                <w:szCs w:val="16"/>
              </w:rPr>
            </w:pPr>
            <w:r w:rsidRPr="005A13C0">
              <w:rPr>
                <w:sz w:val="16"/>
                <w:szCs w:val="16"/>
              </w:rPr>
              <w:t>15.1.0</w:t>
            </w:r>
          </w:p>
        </w:tc>
      </w:tr>
      <w:tr w:rsidR="00D40151" w:rsidRPr="005A13C0" w14:paraId="648F85CD" w14:textId="77777777" w:rsidTr="009D14FB">
        <w:tc>
          <w:tcPr>
            <w:tcW w:w="800" w:type="dxa"/>
            <w:shd w:val="solid" w:color="FFFFFF" w:fill="auto"/>
          </w:tcPr>
          <w:p w14:paraId="6E4080E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B9D5C8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EF2AB30"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5E9E209C" w14:textId="77777777" w:rsidR="00D40151" w:rsidRPr="005A13C0" w:rsidRDefault="00D40151" w:rsidP="009D14FB">
            <w:pPr>
              <w:pStyle w:val="TAL"/>
              <w:rPr>
                <w:sz w:val="16"/>
                <w:szCs w:val="16"/>
              </w:rPr>
            </w:pPr>
            <w:r w:rsidRPr="005A13C0">
              <w:rPr>
                <w:sz w:val="16"/>
                <w:szCs w:val="16"/>
              </w:rPr>
              <w:t>0082</w:t>
            </w:r>
          </w:p>
        </w:tc>
        <w:tc>
          <w:tcPr>
            <w:tcW w:w="425" w:type="dxa"/>
            <w:shd w:val="solid" w:color="FFFFFF" w:fill="auto"/>
          </w:tcPr>
          <w:p w14:paraId="7355E82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B7CDB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5C1CD5" w14:textId="77777777" w:rsidR="00D40151" w:rsidRPr="005A13C0" w:rsidRDefault="00D40151" w:rsidP="009D14FB">
            <w:pPr>
              <w:pStyle w:val="TAL"/>
              <w:rPr>
                <w:sz w:val="16"/>
                <w:szCs w:val="16"/>
              </w:rPr>
            </w:pPr>
            <w:r w:rsidRPr="005A13C0">
              <w:rPr>
                <w:sz w:val="16"/>
                <w:szCs w:val="16"/>
              </w:rPr>
              <w:t>Updates to TS 23.501 Scope</w:t>
            </w:r>
          </w:p>
        </w:tc>
        <w:tc>
          <w:tcPr>
            <w:tcW w:w="708" w:type="dxa"/>
            <w:shd w:val="solid" w:color="FFFFFF" w:fill="auto"/>
          </w:tcPr>
          <w:p w14:paraId="3FCADD10" w14:textId="77777777" w:rsidR="00D40151" w:rsidRPr="005A13C0" w:rsidRDefault="00D40151" w:rsidP="009D14FB">
            <w:pPr>
              <w:pStyle w:val="TAC"/>
              <w:rPr>
                <w:sz w:val="16"/>
                <w:szCs w:val="16"/>
              </w:rPr>
            </w:pPr>
            <w:r w:rsidRPr="005A13C0">
              <w:rPr>
                <w:sz w:val="16"/>
                <w:szCs w:val="16"/>
              </w:rPr>
              <w:t>15.1.0</w:t>
            </w:r>
          </w:p>
        </w:tc>
      </w:tr>
      <w:tr w:rsidR="00D40151" w:rsidRPr="005A13C0" w14:paraId="353B7C2E" w14:textId="77777777" w:rsidTr="009D14FB">
        <w:tc>
          <w:tcPr>
            <w:tcW w:w="800" w:type="dxa"/>
            <w:shd w:val="solid" w:color="FFFFFF" w:fill="auto"/>
          </w:tcPr>
          <w:p w14:paraId="710D054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B8F6B27"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80E773B"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E00F7E4" w14:textId="77777777" w:rsidR="00D40151" w:rsidRPr="005A13C0" w:rsidRDefault="00D40151" w:rsidP="009D14FB">
            <w:pPr>
              <w:pStyle w:val="TAL"/>
              <w:rPr>
                <w:sz w:val="16"/>
                <w:szCs w:val="16"/>
              </w:rPr>
            </w:pPr>
            <w:r w:rsidRPr="005A13C0">
              <w:rPr>
                <w:sz w:val="16"/>
                <w:szCs w:val="16"/>
              </w:rPr>
              <w:t>0083</w:t>
            </w:r>
          </w:p>
        </w:tc>
        <w:tc>
          <w:tcPr>
            <w:tcW w:w="425" w:type="dxa"/>
            <w:shd w:val="solid" w:color="FFFFFF" w:fill="auto"/>
          </w:tcPr>
          <w:p w14:paraId="5632970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DD9DA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AF1865" w14:textId="77777777" w:rsidR="00D40151" w:rsidRPr="005A13C0" w:rsidRDefault="00D40151" w:rsidP="009D14FB">
            <w:pPr>
              <w:pStyle w:val="TAL"/>
              <w:rPr>
                <w:sz w:val="16"/>
                <w:szCs w:val="16"/>
              </w:rPr>
            </w:pPr>
            <w:r w:rsidRPr="005A13C0">
              <w:rPr>
                <w:sz w:val="16"/>
                <w:szCs w:val="16"/>
              </w:rPr>
              <w:t>Fixes for CP protocol stack</w:t>
            </w:r>
          </w:p>
        </w:tc>
        <w:tc>
          <w:tcPr>
            <w:tcW w:w="708" w:type="dxa"/>
            <w:shd w:val="solid" w:color="FFFFFF" w:fill="auto"/>
          </w:tcPr>
          <w:p w14:paraId="2D47C41E" w14:textId="77777777" w:rsidR="00D40151" w:rsidRPr="005A13C0" w:rsidRDefault="00D40151" w:rsidP="009D14FB">
            <w:pPr>
              <w:pStyle w:val="TAC"/>
              <w:rPr>
                <w:sz w:val="16"/>
                <w:szCs w:val="16"/>
              </w:rPr>
            </w:pPr>
            <w:r w:rsidRPr="005A13C0">
              <w:rPr>
                <w:sz w:val="16"/>
                <w:szCs w:val="16"/>
              </w:rPr>
              <w:t>15.1.0</w:t>
            </w:r>
          </w:p>
        </w:tc>
      </w:tr>
      <w:tr w:rsidR="00D40151" w:rsidRPr="005A13C0" w14:paraId="5A36BD74" w14:textId="77777777" w:rsidTr="009D14FB">
        <w:tc>
          <w:tcPr>
            <w:tcW w:w="800" w:type="dxa"/>
            <w:shd w:val="solid" w:color="FFFFFF" w:fill="auto"/>
          </w:tcPr>
          <w:p w14:paraId="4617BCE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7B72C6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930667A"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0D85374" w14:textId="77777777" w:rsidR="00D40151" w:rsidRPr="005A13C0" w:rsidRDefault="00D40151" w:rsidP="009D14FB">
            <w:pPr>
              <w:pStyle w:val="TAL"/>
              <w:rPr>
                <w:sz w:val="16"/>
                <w:szCs w:val="16"/>
              </w:rPr>
            </w:pPr>
            <w:r w:rsidRPr="005A13C0">
              <w:rPr>
                <w:sz w:val="16"/>
                <w:szCs w:val="16"/>
              </w:rPr>
              <w:t>0084</w:t>
            </w:r>
          </w:p>
        </w:tc>
        <w:tc>
          <w:tcPr>
            <w:tcW w:w="425" w:type="dxa"/>
            <w:shd w:val="solid" w:color="FFFFFF" w:fill="auto"/>
          </w:tcPr>
          <w:p w14:paraId="060649A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A44749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38CF66" w14:textId="77777777" w:rsidR="00D40151" w:rsidRPr="005A13C0" w:rsidRDefault="00D40151" w:rsidP="009D14FB">
            <w:pPr>
              <w:pStyle w:val="TAL"/>
              <w:rPr>
                <w:sz w:val="16"/>
                <w:szCs w:val="16"/>
              </w:rPr>
            </w:pPr>
            <w:r w:rsidRPr="005A13C0">
              <w:rPr>
                <w:sz w:val="16"/>
                <w:szCs w:val="16"/>
              </w:rPr>
              <w:t>EPC to 5GC Migration fixes for Option 7</w:t>
            </w:r>
          </w:p>
        </w:tc>
        <w:tc>
          <w:tcPr>
            <w:tcW w:w="708" w:type="dxa"/>
            <w:shd w:val="solid" w:color="FFFFFF" w:fill="auto"/>
          </w:tcPr>
          <w:p w14:paraId="71796C25" w14:textId="77777777" w:rsidR="00D40151" w:rsidRPr="005A13C0" w:rsidRDefault="00D40151" w:rsidP="009D14FB">
            <w:pPr>
              <w:pStyle w:val="TAC"/>
              <w:rPr>
                <w:sz w:val="16"/>
                <w:szCs w:val="16"/>
              </w:rPr>
            </w:pPr>
            <w:r w:rsidRPr="005A13C0">
              <w:rPr>
                <w:sz w:val="16"/>
                <w:szCs w:val="16"/>
              </w:rPr>
              <w:t>15.1.0</w:t>
            </w:r>
          </w:p>
        </w:tc>
      </w:tr>
      <w:tr w:rsidR="00D40151" w:rsidRPr="005A13C0" w14:paraId="3FD7BFD7" w14:textId="77777777" w:rsidTr="009D14FB">
        <w:tc>
          <w:tcPr>
            <w:tcW w:w="800" w:type="dxa"/>
            <w:shd w:val="solid" w:color="FFFFFF" w:fill="auto"/>
          </w:tcPr>
          <w:p w14:paraId="010EE84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3F1BD2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BF2D823"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E5AA0EE" w14:textId="77777777" w:rsidR="00D40151" w:rsidRPr="005A13C0" w:rsidRDefault="00D40151" w:rsidP="009D14FB">
            <w:pPr>
              <w:pStyle w:val="TAL"/>
              <w:rPr>
                <w:sz w:val="16"/>
                <w:szCs w:val="16"/>
              </w:rPr>
            </w:pPr>
            <w:r w:rsidRPr="005A13C0">
              <w:rPr>
                <w:sz w:val="16"/>
                <w:szCs w:val="16"/>
              </w:rPr>
              <w:t>0085</w:t>
            </w:r>
          </w:p>
        </w:tc>
        <w:tc>
          <w:tcPr>
            <w:tcW w:w="425" w:type="dxa"/>
            <w:shd w:val="solid" w:color="FFFFFF" w:fill="auto"/>
          </w:tcPr>
          <w:p w14:paraId="45DC7CF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6B2D3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6A3DBD" w14:textId="77777777" w:rsidR="00D40151" w:rsidRPr="005A13C0" w:rsidRDefault="00D40151" w:rsidP="009D14FB">
            <w:pPr>
              <w:pStyle w:val="TAL"/>
              <w:rPr>
                <w:sz w:val="16"/>
                <w:szCs w:val="16"/>
              </w:rPr>
            </w:pPr>
            <w:r w:rsidRPr="005A13C0">
              <w:rPr>
                <w:sz w:val="16"/>
                <w:szCs w:val="16"/>
              </w:rPr>
              <w:t>EPS Interworking: 5G-S-TMSI derivation and context retrieval</w:t>
            </w:r>
          </w:p>
        </w:tc>
        <w:tc>
          <w:tcPr>
            <w:tcW w:w="708" w:type="dxa"/>
            <w:shd w:val="solid" w:color="FFFFFF" w:fill="auto"/>
          </w:tcPr>
          <w:p w14:paraId="57CF1EA7" w14:textId="77777777" w:rsidR="00D40151" w:rsidRPr="005A13C0" w:rsidRDefault="00D40151" w:rsidP="009D14FB">
            <w:pPr>
              <w:pStyle w:val="TAC"/>
              <w:rPr>
                <w:sz w:val="16"/>
                <w:szCs w:val="16"/>
              </w:rPr>
            </w:pPr>
            <w:r w:rsidRPr="005A13C0">
              <w:rPr>
                <w:sz w:val="16"/>
                <w:szCs w:val="16"/>
              </w:rPr>
              <w:t>15.1.0</w:t>
            </w:r>
          </w:p>
        </w:tc>
      </w:tr>
      <w:tr w:rsidR="00D40151" w:rsidRPr="005A13C0" w14:paraId="5C035BD7" w14:textId="77777777" w:rsidTr="009D14FB">
        <w:tc>
          <w:tcPr>
            <w:tcW w:w="800" w:type="dxa"/>
            <w:shd w:val="solid" w:color="FFFFFF" w:fill="auto"/>
          </w:tcPr>
          <w:p w14:paraId="52E7666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25092A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817CA18"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03B0CCFE" w14:textId="77777777" w:rsidR="00D40151" w:rsidRPr="005A13C0" w:rsidRDefault="00D40151" w:rsidP="009D14FB">
            <w:pPr>
              <w:pStyle w:val="TAL"/>
              <w:rPr>
                <w:sz w:val="16"/>
                <w:szCs w:val="16"/>
              </w:rPr>
            </w:pPr>
            <w:r w:rsidRPr="005A13C0">
              <w:rPr>
                <w:sz w:val="16"/>
                <w:szCs w:val="16"/>
              </w:rPr>
              <w:t>0086</w:t>
            </w:r>
          </w:p>
        </w:tc>
        <w:tc>
          <w:tcPr>
            <w:tcW w:w="425" w:type="dxa"/>
            <w:shd w:val="solid" w:color="FFFFFF" w:fill="auto"/>
          </w:tcPr>
          <w:p w14:paraId="30B4F0A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8823D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7275EA" w14:textId="77777777" w:rsidR="00D40151" w:rsidRPr="005A13C0" w:rsidRDefault="00D40151" w:rsidP="009D14FB">
            <w:pPr>
              <w:pStyle w:val="TAL"/>
              <w:rPr>
                <w:sz w:val="16"/>
                <w:szCs w:val="16"/>
              </w:rPr>
            </w:pPr>
            <w:r w:rsidRPr="005A13C0">
              <w:rPr>
                <w:sz w:val="16"/>
                <w:szCs w:val="16"/>
              </w:rPr>
              <w:t>Fixes for Emergency Services and Emergency Services using Fallback</w:t>
            </w:r>
          </w:p>
        </w:tc>
        <w:tc>
          <w:tcPr>
            <w:tcW w:w="708" w:type="dxa"/>
            <w:shd w:val="solid" w:color="FFFFFF" w:fill="auto"/>
          </w:tcPr>
          <w:p w14:paraId="6D22682C" w14:textId="77777777" w:rsidR="00D40151" w:rsidRPr="005A13C0" w:rsidRDefault="00D40151" w:rsidP="009D14FB">
            <w:pPr>
              <w:pStyle w:val="TAC"/>
              <w:rPr>
                <w:sz w:val="16"/>
                <w:szCs w:val="16"/>
              </w:rPr>
            </w:pPr>
            <w:r w:rsidRPr="005A13C0">
              <w:rPr>
                <w:sz w:val="16"/>
                <w:szCs w:val="16"/>
              </w:rPr>
              <w:t>15.1.0</w:t>
            </w:r>
          </w:p>
        </w:tc>
      </w:tr>
      <w:tr w:rsidR="00D40151" w:rsidRPr="005A13C0" w14:paraId="18C30D14" w14:textId="77777777" w:rsidTr="009D14FB">
        <w:tc>
          <w:tcPr>
            <w:tcW w:w="800" w:type="dxa"/>
            <w:shd w:val="solid" w:color="FFFFFF" w:fill="auto"/>
          </w:tcPr>
          <w:p w14:paraId="07E72AB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A5D64C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BEFDAA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BA4AAB0" w14:textId="77777777" w:rsidR="00D40151" w:rsidRPr="005A13C0" w:rsidRDefault="00D40151" w:rsidP="009D14FB">
            <w:pPr>
              <w:pStyle w:val="TAL"/>
              <w:rPr>
                <w:sz w:val="16"/>
                <w:szCs w:val="16"/>
              </w:rPr>
            </w:pPr>
            <w:r w:rsidRPr="005A13C0">
              <w:rPr>
                <w:sz w:val="16"/>
                <w:szCs w:val="16"/>
              </w:rPr>
              <w:t>0087</w:t>
            </w:r>
          </w:p>
        </w:tc>
        <w:tc>
          <w:tcPr>
            <w:tcW w:w="425" w:type="dxa"/>
            <w:shd w:val="solid" w:color="FFFFFF" w:fill="auto"/>
          </w:tcPr>
          <w:p w14:paraId="3734F06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4F6E6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FA47BE" w14:textId="77777777" w:rsidR="00D40151" w:rsidRPr="005A13C0" w:rsidRDefault="00D40151" w:rsidP="009D14FB">
            <w:pPr>
              <w:pStyle w:val="TAL"/>
              <w:rPr>
                <w:sz w:val="16"/>
                <w:szCs w:val="16"/>
              </w:rPr>
            </w:pPr>
            <w:r w:rsidRPr="005A13C0">
              <w:rPr>
                <w:sz w:val="16"/>
                <w:szCs w:val="16"/>
              </w:rPr>
              <w:t>5G QoS fixes for URLLC services related attributes - PDB, PER, MDB, 5QI</w:t>
            </w:r>
          </w:p>
        </w:tc>
        <w:tc>
          <w:tcPr>
            <w:tcW w:w="708" w:type="dxa"/>
            <w:shd w:val="solid" w:color="FFFFFF" w:fill="auto"/>
          </w:tcPr>
          <w:p w14:paraId="329EFFAB" w14:textId="77777777" w:rsidR="00D40151" w:rsidRPr="005A13C0" w:rsidRDefault="00D40151" w:rsidP="009D14FB">
            <w:pPr>
              <w:pStyle w:val="TAC"/>
              <w:rPr>
                <w:sz w:val="16"/>
                <w:szCs w:val="16"/>
              </w:rPr>
            </w:pPr>
            <w:r w:rsidRPr="005A13C0">
              <w:rPr>
                <w:sz w:val="16"/>
                <w:szCs w:val="16"/>
              </w:rPr>
              <w:t>15.1.0</w:t>
            </w:r>
          </w:p>
        </w:tc>
      </w:tr>
      <w:tr w:rsidR="00D40151" w:rsidRPr="005A13C0" w14:paraId="30430B60" w14:textId="77777777" w:rsidTr="009D14FB">
        <w:tc>
          <w:tcPr>
            <w:tcW w:w="800" w:type="dxa"/>
            <w:shd w:val="solid" w:color="FFFFFF" w:fill="auto"/>
          </w:tcPr>
          <w:p w14:paraId="0DD9767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AA2373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C2C916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04D39350" w14:textId="77777777" w:rsidR="00D40151" w:rsidRPr="005A13C0" w:rsidRDefault="00D40151" w:rsidP="009D14FB">
            <w:pPr>
              <w:pStyle w:val="TAL"/>
              <w:rPr>
                <w:sz w:val="16"/>
                <w:szCs w:val="16"/>
              </w:rPr>
            </w:pPr>
            <w:r w:rsidRPr="005A13C0">
              <w:rPr>
                <w:sz w:val="16"/>
                <w:szCs w:val="16"/>
              </w:rPr>
              <w:t>0088</w:t>
            </w:r>
          </w:p>
        </w:tc>
        <w:tc>
          <w:tcPr>
            <w:tcW w:w="425" w:type="dxa"/>
            <w:shd w:val="solid" w:color="FFFFFF" w:fill="auto"/>
          </w:tcPr>
          <w:p w14:paraId="43C704A8"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50A7B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2CADC7" w14:textId="77777777" w:rsidR="00D40151" w:rsidRPr="005A13C0" w:rsidRDefault="00D40151" w:rsidP="009D14FB">
            <w:pPr>
              <w:pStyle w:val="TAL"/>
              <w:rPr>
                <w:sz w:val="16"/>
                <w:szCs w:val="16"/>
              </w:rPr>
            </w:pPr>
            <w:r w:rsidRPr="005A13C0">
              <w:rPr>
                <w:sz w:val="16"/>
                <w:szCs w:val="16"/>
              </w:rPr>
              <w:t>QoS Notification control and Release</w:t>
            </w:r>
          </w:p>
        </w:tc>
        <w:tc>
          <w:tcPr>
            <w:tcW w:w="708" w:type="dxa"/>
            <w:shd w:val="solid" w:color="FFFFFF" w:fill="auto"/>
          </w:tcPr>
          <w:p w14:paraId="53138E33" w14:textId="77777777" w:rsidR="00D40151" w:rsidRPr="005A13C0" w:rsidRDefault="00D40151" w:rsidP="009D14FB">
            <w:pPr>
              <w:pStyle w:val="TAC"/>
              <w:rPr>
                <w:sz w:val="16"/>
                <w:szCs w:val="16"/>
              </w:rPr>
            </w:pPr>
            <w:r w:rsidRPr="005A13C0">
              <w:rPr>
                <w:sz w:val="16"/>
                <w:szCs w:val="16"/>
              </w:rPr>
              <w:t>15.1.0</w:t>
            </w:r>
          </w:p>
        </w:tc>
      </w:tr>
      <w:tr w:rsidR="00D40151" w:rsidRPr="005A13C0" w14:paraId="5F11DDEE" w14:textId="77777777" w:rsidTr="009D14FB">
        <w:tc>
          <w:tcPr>
            <w:tcW w:w="800" w:type="dxa"/>
            <w:shd w:val="solid" w:color="FFFFFF" w:fill="auto"/>
          </w:tcPr>
          <w:p w14:paraId="17183B5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7A94DC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51A791A" w14:textId="77777777" w:rsidR="00D40151" w:rsidRPr="005A13C0" w:rsidRDefault="00D40151" w:rsidP="009D14FB">
            <w:pPr>
              <w:pStyle w:val="TAC"/>
              <w:rPr>
                <w:sz w:val="16"/>
                <w:szCs w:val="16"/>
              </w:rPr>
            </w:pPr>
            <w:r w:rsidRPr="005A13C0">
              <w:rPr>
                <w:sz w:val="16"/>
                <w:szCs w:val="16"/>
              </w:rPr>
              <w:t>SP-180095</w:t>
            </w:r>
          </w:p>
        </w:tc>
        <w:tc>
          <w:tcPr>
            <w:tcW w:w="567" w:type="dxa"/>
            <w:shd w:val="solid" w:color="FFFFFF" w:fill="auto"/>
          </w:tcPr>
          <w:p w14:paraId="73A4CD28" w14:textId="77777777" w:rsidR="00D40151" w:rsidRPr="005A13C0" w:rsidRDefault="00D40151" w:rsidP="009D14FB">
            <w:pPr>
              <w:pStyle w:val="TAL"/>
              <w:rPr>
                <w:sz w:val="16"/>
                <w:szCs w:val="16"/>
              </w:rPr>
            </w:pPr>
            <w:r w:rsidRPr="005A13C0">
              <w:rPr>
                <w:sz w:val="16"/>
                <w:szCs w:val="16"/>
              </w:rPr>
              <w:t>0089</w:t>
            </w:r>
          </w:p>
        </w:tc>
        <w:tc>
          <w:tcPr>
            <w:tcW w:w="425" w:type="dxa"/>
            <w:shd w:val="solid" w:color="FFFFFF" w:fill="auto"/>
          </w:tcPr>
          <w:p w14:paraId="145F7B4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E08530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0668C17" w14:textId="77777777" w:rsidR="00D40151" w:rsidRPr="005A13C0" w:rsidRDefault="00D40151" w:rsidP="009D14FB">
            <w:pPr>
              <w:pStyle w:val="TAL"/>
              <w:rPr>
                <w:sz w:val="16"/>
                <w:szCs w:val="16"/>
              </w:rPr>
            </w:pPr>
            <w:r w:rsidRPr="005A13C0">
              <w:rPr>
                <w:sz w:val="16"/>
                <w:szCs w:val="16"/>
              </w:rPr>
              <w:t>GUTI unique across AMFs in an AMF SET</w:t>
            </w:r>
          </w:p>
        </w:tc>
        <w:tc>
          <w:tcPr>
            <w:tcW w:w="708" w:type="dxa"/>
            <w:shd w:val="solid" w:color="FFFFFF" w:fill="auto"/>
          </w:tcPr>
          <w:p w14:paraId="4918FF95" w14:textId="77777777" w:rsidR="00D40151" w:rsidRPr="005A13C0" w:rsidRDefault="00D40151" w:rsidP="009D14FB">
            <w:pPr>
              <w:pStyle w:val="TAC"/>
              <w:rPr>
                <w:sz w:val="16"/>
                <w:szCs w:val="16"/>
              </w:rPr>
            </w:pPr>
            <w:r w:rsidRPr="005A13C0">
              <w:rPr>
                <w:sz w:val="16"/>
                <w:szCs w:val="16"/>
              </w:rPr>
              <w:t>15.1.0</w:t>
            </w:r>
          </w:p>
        </w:tc>
      </w:tr>
      <w:tr w:rsidR="00D40151" w:rsidRPr="005A13C0" w14:paraId="5615CC04" w14:textId="77777777" w:rsidTr="009D14FB">
        <w:tc>
          <w:tcPr>
            <w:tcW w:w="800" w:type="dxa"/>
            <w:shd w:val="solid" w:color="FFFFFF" w:fill="auto"/>
          </w:tcPr>
          <w:p w14:paraId="4B7BD56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8B646A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3C24386"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EA53C01" w14:textId="77777777" w:rsidR="00D40151" w:rsidRPr="005A13C0" w:rsidRDefault="00D40151" w:rsidP="009D14FB">
            <w:pPr>
              <w:pStyle w:val="TAL"/>
              <w:rPr>
                <w:sz w:val="16"/>
                <w:szCs w:val="16"/>
              </w:rPr>
            </w:pPr>
            <w:r w:rsidRPr="005A13C0">
              <w:rPr>
                <w:sz w:val="16"/>
                <w:szCs w:val="16"/>
              </w:rPr>
              <w:t>0090</w:t>
            </w:r>
          </w:p>
        </w:tc>
        <w:tc>
          <w:tcPr>
            <w:tcW w:w="425" w:type="dxa"/>
            <w:shd w:val="solid" w:color="FFFFFF" w:fill="auto"/>
          </w:tcPr>
          <w:p w14:paraId="63FBC16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37CB2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7AB573" w14:textId="77777777" w:rsidR="00D40151" w:rsidRPr="005A13C0" w:rsidRDefault="00D40151" w:rsidP="009D14FB">
            <w:pPr>
              <w:pStyle w:val="TAL"/>
              <w:rPr>
                <w:sz w:val="16"/>
                <w:szCs w:val="16"/>
              </w:rPr>
            </w:pPr>
            <w:r w:rsidRPr="005A13C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5A13C0" w:rsidRDefault="00D40151" w:rsidP="009D14FB">
            <w:pPr>
              <w:pStyle w:val="TAC"/>
              <w:rPr>
                <w:sz w:val="16"/>
                <w:szCs w:val="16"/>
              </w:rPr>
            </w:pPr>
            <w:r w:rsidRPr="005A13C0">
              <w:rPr>
                <w:sz w:val="16"/>
                <w:szCs w:val="16"/>
              </w:rPr>
              <w:t>15.1.0</w:t>
            </w:r>
          </w:p>
        </w:tc>
      </w:tr>
      <w:tr w:rsidR="00D40151" w:rsidRPr="005A13C0" w14:paraId="5DFBEDC7" w14:textId="77777777" w:rsidTr="009D14FB">
        <w:tc>
          <w:tcPr>
            <w:tcW w:w="800" w:type="dxa"/>
            <w:shd w:val="solid" w:color="FFFFFF" w:fill="auto"/>
          </w:tcPr>
          <w:p w14:paraId="1D408E9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0AC231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6CAB4BE"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5984CE3D" w14:textId="77777777" w:rsidR="00D40151" w:rsidRPr="005A13C0" w:rsidRDefault="00D40151" w:rsidP="009D14FB">
            <w:pPr>
              <w:pStyle w:val="TAL"/>
              <w:rPr>
                <w:sz w:val="16"/>
                <w:szCs w:val="16"/>
              </w:rPr>
            </w:pPr>
            <w:r w:rsidRPr="005A13C0">
              <w:rPr>
                <w:sz w:val="16"/>
                <w:szCs w:val="16"/>
              </w:rPr>
              <w:t>0091</w:t>
            </w:r>
          </w:p>
        </w:tc>
        <w:tc>
          <w:tcPr>
            <w:tcW w:w="425" w:type="dxa"/>
            <w:shd w:val="solid" w:color="FFFFFF" w:fill="auto"/>
          </w:tcPr>
          <w:p w14:paraId="56E8E5A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C0372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109F12" w14:textId="77777777" w:rsidR="00D40151" w:rsidRPr="005A13C0" w:rsidRDefault="00D40151" w:rsidP="009D14FB">
            <w:pPr>
              <w:pStyle w:val="TAL"/>
              <w:rPr>
                <w:sz w:val="16"/>
                <w:szCs w:val="16"/>
              </w:rPr>
            </w:pPr>
            <w:r w:rsidRPr="005A13C0">
              <w:rPr>
                <w:sz w:val="16"/>
                <w:szCs w:val="16"/>
              </w:rPr>
              <w:t>UDM Discovery with SUPI as input</w:t>
            </w:r>
          </w:p>
        </w:tc>
        <w:tc>
          <w:tcPr>
            <w:tcW w:w="708" w:type="dxa"/>
            <w:shd w:val="solid" w:color="FFFFFF" w:fill="auto"/>
          </w:tcPr>
          <w:p w14:paraId="34B34F74" w14:textId="77777777" w:rsidR="00D40151" w:rsidRPr="005A13C0" w:rsidRDefault="00D40151" w:rsidP="009D14FB">
            <w:pPr>
              <w:pStyle w:val="TAC"/>
              <w:rPr>
                <w:sz w:val="16"/>
                <w:szCs w:val="16"/>
              </w:rPr>
            </w:pPr>
            <w:r w:rsidRPr="005A13C0">
              <w:rPr>
                <w:sz w:val="16"/>
                <w:szCs w:val="16"/>
              </w:rPr>
              <w:t>15.1.0</w:t>
            </w:r>
          </w:p>
        </w:tc>
      </w:tr>
      <w:tr w:rsidR="00D40151" w:rsidRPr="005A13C0" w14:paraId="4E5345A1" w14:textId="77777777" w:rsidTr="009D14FB">
        <w:tc>
          <w:tcPr>
            <w:tcW w:w="800" w:type="dxa"/>
            <w:shd w:val="solid" w:color="FFFFFF" w:fill="auto"/>
          </w:tcPr>
          <w:p w14:paraId="24DDE6E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FF0E0B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6E8FB43"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2FBF0B7" w14:textId="77777777" w:rsidR="00D40151" w:rsidRPr="005A13C0" w:rsidRDefault="00D40151" w:rsidP="009D14FB">
            <w:pPr>
              <w:pStyle w:val="TAL"/>
              <w:rPr>
                <w:sz w:val="16"/>
                <w:szCs w:val="16"/>
              </w:rPr>
            </w:pPr>
            <w:r w:rsidRPr="005A13C0">
              <w:rPr>
                <w:sz w:val="16"/>
                <w:szCs w:val="16"/>
              </w:rPr>
              <w:t>0095</w:t>
            </w:r>
          </w:p>
        </w:tc>
        <w:tc>
          <w:tcPr>
            <w:tcW w:w="425" w:type="dxa"/>
            <w:shd w:val="solid" w:color="FFFFFF" w:fill="auto"/>
          </w:tcPr>
          <w:p w14:paraId="064E58E0"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6B44C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DF6E3A" w14:textId="77777777" w:rsidR="00D40151" w:rsidRPr="005A13C0" w:rsidRDefault="00D40151" w:rsidP="009D14FB">
            <w:pPr>
              <w:pStyle w:val="TAL"/>
              <w:rPr>
                <w:sz w:val="16"/>
                <w:szCs w:val="16"/>
              </w:rPr>
            </w:pPr>
            <w:r w:rsidRPr="005A13C0">
              <w:rPr>
                <w:sz w:val="16"/>
                <w:szCs w:val="16"/>
              </w:rPr>
              <w:t>Clarifications of Subscribed and Configured S-NSSAI update</w:t>
            </w:r>
          </w:p>
        </w:tc>
        <w:tc>
          <w:tcPr>
            <w:tcW w:w="708" w:type="dxa"/>
            <w:shd w:val="solid" w:color="FFFFFF" w:fill="auto"/>
          </w:tcPr>
          <w:p w14:paraId="0F947B85" w14:textId="77777777" w:rsidR="00D40151" w:rsidRPr="005A13C0" w:rsidRDefault="00D40151" w:rsidP="009D14FB">
            <w:pPr>
              <w:pStyle w:val="TAC"/>
              <w:rPr>
                <w:sz w:val="16"/>
                <w:szCs w:val="16"/>
              </w:rPr>
            </w:pPr>
            <w:r w:rsidRPr="005A13C0">
              <w:rPr>
                <w:sz w:val="16"/>
                <w:szCs w:val="16"/>
              </w:rPr>
              <w:t>15.1.0</w:t>
            </w:r>
          </w:p>
        </w:tc>
      </w:tr>
      <w:tr w:rsidR="00D40151" w:rsidRPr="005A13C0" w14:paraId="49D04CF6" w14:textId="77777777" w:rsidTr="009D14FB">
        <w:tc>
          <w:tcPr>
            <w:tcW w:w="800" w:type="dxa"/>
            <w:shd w:val="solid" w:color="FFFFFF" w:fill="auto"/>
          </w:tcPr>
          <w:p w14:paraId="6BA300A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75E398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4D2B95B"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431D9773" w14:textId="77777777" w:rsidR="00D40151" w:rsidRPr="005A13C0" w:rsidRDefault="00D40151" w:rsidP="009D14FB">
            <w:pPr>
              <w:pStyle w:val="TAL"/>
              <w:rPr>
                <w:sz w:val="16"/>
                <w:szCs w:val="16"/>
              </w:rPr>
            </w:pPr>
            <w:r w:rsidRPr="005A13C0">
              <w:rPr>
                <w:sz w:val="16"/>
                <w:szCs w:val="16"/>
              </w:rPr>
              <w:t>0102</w:t>
            </w:r>
          </w:p>
        </w:tc>
        <w:tc>
          <w:tcPr>
            <w:tcW w:w="425" w:type="dxa"/>
            <w:shd w:val="solid" w:color="FFFFFF" w:fill="auto"/>
          </w:tcPr>
          <w:p w14:paraId="6147E3E0"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DFE05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14CD84" w14:textId="77777777" w:rsidR="00D40151" w:rsidRPr="005A13C0" w:rsidRDefault="00D40151" w:rsidP="009D14FB">
            <w:pPr>
              <w:pStyle w:val="TAL"/>
              <w:rPr>
                <w:sz w:val="16"/>
                <w:szCs w:val="16"/>
              </w:rPr>
            </w:pPr>
            <w:r w:rsidRPr="005A13C0">
              <w:rPr>
                <w:sz w:val="16"/>
                <w:szCs w:val="16"/>
              </w:rPr>
              <w:t>Sending of congested S-NSSAI during AN signalling connection Establishment</w:t>
            </w:r>
          </w:p>
        </w:tc>
        <w:tc>
          <w:tcPr>
            <w:tcW w:w="708" w:type="dxa"/>
            <w:shd w:val="solid" w:color="FFFFFF" w:fill="auto"/>
          </w:tcPr>
          <w:p w14:paraId="7A1D1C36" w14:textId="77777777" w:rsidR="00D40151" w:rsidRPr="005A13C0" w:rsidRDefault="00D40151" w:rsidP="009D14FB">
            <w:pPr>
              <w:pStyle w:val="TAC"/>
              <w:rPr>
                <w:sz w:val="16"/>
                <w:szCs w:val="16"/>
              </w:rPr>
            </w:pPr>
            <w:r w:rsidRPr="005A13C0">
              <w:rPr>
                <w:sz w:val="16"/>
                <w:szCs w:val="16"/>
              </w:rPr>
              <w:t>15.1.0</w:t>
            </w:r>
          </w:p>
        </w:tc>
      </w:tr>
      <w:tr w:rsidR="00D40151" w:rsidRPr="005A13C0" w14:paraId="1D02CA4B" w14:textId="77777777" w:rsidTr="009D14FB">
        <w:tc>
          <w:tcPr>
            <w:tcW w:w="800" w:type="dxa"/>
            <w:shd w:val="solid" w:color="FFFFFF" w:fill="auto"/>
          </w:tcPr>
          <w:p w14:paraId="5725514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DAB2D4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AF54155"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DD81E5C" w14:textId="77777777" w:rsidR="00D40151" w:rsidRPr="005A13C0" w:rsidRDefault="00D40151" w:rsidP="009D14FB">
            <w:pPr>
              <w:pStyle w:val="TAL"/>
              <w:rPr>
                <w:sz w:val="16"/>
                <w:szCs w:val="16"/>
              </w:rPr>
            </w:pPr>
            <w:r w:rsidRPr="005A13C0">
              <w:rPr>
                <w:sz w:val="16"/>
                <w:szCs w:val="16"/>
              </w:rPr>
              <w:t>0104</w:t>
            </w:r>
          </w:p>
        </w:tc>
        <w:tc>
          <w:tcPr>
            <w:tcW w:w="425" w:type="dxa"/>
            <w:shd w:val="solid" w:color="FFFFFF" w:fill="auto"/>
          </w:tcPr>
          <w:p w14:paraId="1711B06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CA81D9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839446" w14:textId="77777777" w:rsidR="00D40151" w:rsidRPr="005A13C0" w:rsidRDefault="00D40151" w:rsidP="009D14FB">
            <w:pPr>
              <w:pStyle w:val="TAL"/>
              <w:rPr>
                <w:sz w:val="16"/>
                <w:szCs w:val="16"/>
              </w:rPr>
            </w:pPr>
            <w:r w:rsidRPr="005A13C0">
              <w:rPr>
                <w:sz w:val="16"/>
                <w:szCs w:val="16"/>
              </w:rPr>
              <w:t>Clarification on modification of the set of network slices for a UE</w:t>
            </w:r>
          </w:p>
        </w:tc>
        <w:tc>
          <w:tcPr>
            <w:tcW w:w="708" w:type="dxa"/>
            <w:shd w:val="solid" w:color="FFFFFF" w:fill="auto"/>
          </w:tcPr>
          <w:p w14:paraId="6ADC35A4" w14:textId="77777777" w:rsidR="00D40151" w:rsidRPr="005A13C0" w:rsidRDefault="00D40151" w:rsidP="009D14FB">
            <w:pPr>
              <w:pStyle w:val="TAC"/>
              <w:rPr>
                <w:sz w:val="16"/>
                <w:szCs w:val="16"/>
              </w:rPr>
            </w:pPr>
            <w:r w:rsidRPr="005A13C0">
              <w:rPr>
                <w:sz w:val="16"/>
                <w:szCs w:val="16"/>
              </w:rPr>
              <w:t>15.1.0</w:t>
            </w:r>
          </w:p>
        </w:tc>
      </w:tr>
      <w:tr w:rsidR="00D40151" w:rsidRPr="005A13C0" w14:paraId="45980D93" w14:textId="77777777" w:rsidTr="009D14FB">
        <w:tc>
          <w:tcPr>
            <w:tcW w:w="800" w:type="dxa"/>
            <w:shd w:val="solid" w:color="FFFFFF" w:fill="auto"/>
          </w:tcPr>
          <w:p w14:paraId="0F17608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EDE3D1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EDA3102"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13970687" w14:textId="77777777" w:rsidR="00D40151" w:rsidRPr="005A13C0" w:rsidRDefault="00D40151" w:rsidP="009D14FB">
            <w:pPr>
              <w:pStyle w:val="TAL"/>
              <w:rPr>
                <w:sz w:val="16"/>
                <w:szCs w:val="16"/>
              </w:rPr>
            </w:pPr>
            <w:r w:rsidRPr="005A13C0">
              <w:rPr>
                <w:sz w:val="16"/>
                <w:szCs w:val="16"/>
              </w:rPr>
              <w:t>0105</w:t>
            </w:r>
          </w:p>
        </w:tc>
        <w:tc>
          <w:tcPr>
            <w:tcW w:w="425" w:type="dxa"/>
            <w:shd w:val="solid" w:color="FFFFFF" w:fill="auto"/>
          </w:tcPr>
          <w:p w14:paraId="23E212A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2F17D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5788BB" w14:textId="77777777" w:rsidR="00D40151" w:rsidRPr="005A13C0" w:rsidRDefault="00D40151" w:rsidP="009D14FB">
            <w:pPr>
              <w:pStyle w:val="TAL"/>
              <w:rPr>
                <w:sz w:val="16"/>
                <w:szCs w:val="16"/>
              </w:rPr>
            </w:pPr>
            <w:r w:rsidRPr="005A13C0">
              <w:rPr>
                <w:sz w:val="16"/>
                <w:szCs w:val="16"/>
              </w:rPr>
              <w:t>UE support for Multi-homed IPv6 PDU Session</w:t>
            </w:r>
          </w:p>
        </w:tc>
        <w:tc>
          <w:tcPr>
            <w:tcW w:w="708" w:type="dxa"/>
            <w:shd w:val="solid" w:color="FFFFFF" w:fill="auto"/>
          </w:tcPr>
          <w:p w14:paraId="3A25576F" w14:textId="77777777" w:rsidR="00D40151" w:rsidRPr="005A13C0" w:rsidRDefault="00D40151" w:rsidP="009D14FB">
            <w:pPr>
              <w:pStyle w:val="TAC"/>
              <w:rPr>
                <w:sz w:val="16"/>
                <w:szCs w:val="16"/>
              </w:rPr>
            </w:pPr>
            <w:r w:rsidRPr="005A13C0">
              <w:rPr>
                <w:sz w:val="16"/>
                <w:szCs w:val="16"/>
              </w:rPr>
              <w:t>15.1.0</w:t>
            </w:r>
          </w:p>
        </w:tc>
      </w:tr>
      <w:tr w:rsidR="00D40151" w:rsidRPr="005A13C0" w14:paraId="3C9F177C" w14:textId="77777777" w:rsidTr="009D14FB">
        <w:tc>
          <w:tcPr>
            <w:tcW w:w="800" w:type="dxa"/>
            <w:shd w:val="solid" w:color="FFFFFF" w:fill="auto"/>
          </w:tcPr>
          <w:p w14:paraId="754D887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A79CCD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DB4658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CA84EA0" w14:textId="77777777" w:rsidR="00D40151" w:rsidRPr="005A13C0" w:rsidRDefault="00D40151" w:rsidP="009D14FB">
            <w:pPr>
              <w:pStyle w:val="TAL"/>
              <w:rPr>
                <w:sz w:val="16"/>
                <w:szCs w:val="16"/>
              </w:rPr>
            </w:pPr>
            <w:r w:rsidRPr="005A13C0">
              <w:rPr>
                <w:sz w:val="16"/>
                <w:szCs w:val="16"/>
              </w:rPr>
              <w:t>0106</w:t>
            </w:r>
          </w:p>
        </w:tc>
        <w:tc>
          <w:tcPr>
            <w:tcW w:w="425" w:type="dxa"/>
            <w:shd w:val="solid" w:color="FFFFFF" w:fill="auto"/>
          </w:tcPr>
          <w:p w14:paraId="1FDD34C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3DA7C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5A6B10" w14:textId="77777777" w:rsidR="00D40151" w:rsidRPr="005A13C0" w:rsidRDefault="00D40151" w:rsidP="009D14FB">
            <w:pPr>
              <w:pStyle w:val="TAL"/>
              <w:rPr>
                <w:sz w:val="16"/>
                <w:szCs w:val="16"/>
              </w:rPr>
            </w:pPr>
            <w:r w:rsidRPr="005A13C0">
              <w:rPr>
                <w:sz w:val="16"/>
                <w:szCs w:val="16"/>
              </w:rPr>
              <w:t>5GS support for network slicing</w:t>
            </w:r>
          </w:p>
        </w:tc>
        <w:tc>
          <w:tcPr>
            <w:tcW w:w="708" w:type="dxa"/>
            <w:shd w:val="solid" w:color="FFFFFF" w:fill="auto"/>
          </w:tcPr>
          <w:p w14:paraId="43CA229F" w14:textId="77777777" w:rsidR="00D40151" w:rsidRPr="005A13C0" w:rsidRDefault="00D40151" w:rsidP="009D14FB">
            <w:pPr>
              <w:pStyle w:val="TAC"/>
              <w:rPr>
                <w:sz w:val="16"/>
                <w:szCs w:val="16"/>
              </w:rPr>
            </w:pPr>
            <w:r w:rsidRPr="005A13C0">
              <w:rPr>
                <w:sz w:val="16"/>
                <w:szCs w:val="16"/>
              </w:rPr>
              <w:t>15.1.0</w:t>
            </w:r>
          </w:p>
        </w:tc>
      </w:tr>
      <w:tr w:rsidR="00D40151" w:rsidRPr="005A13C0" w14:paraId="1A997AF6" w14:textId="77777777" w:rsidTr="009D14FB">
        <w:tc>
          <w:tcPr>
            <w:tcW w:w="800" w:type="dxa"/>
            <w:shd w:val="solid" w:color="FFFFFF" w:fill="auto"/>
          </w:tcPr>
          <w:p w14:paraId="3E54D53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83E79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A591C97" w14:textId="77777777" w:rsidR="00D40151" w:rsidRPr="005A13C0" w:rsidRDefault="00D40151" w:rsidP="009D14FB">
            <w:pPr>
              <w:pStyle w:val="TAC"/>
              <w:rPr>
                <w:sz w:val="16"/>
                <w:szCs w:val="16"/>
              </w:rPr>
            </w:pPr>
            <w:r w:rsidRPr="005A13C0">
              <w:rPr>
                <w:sz w:val="16"/>
                <w:szCs w:val="16"/>
              </w:rPr>
              <w:t>SP-180093</w:t>
            </w:r>
          </w:p>
        </w:tc>
        <w:tc>
          <w:tcPr>
            <w:tcW w:w="567" w:type="dxa"/>
            <w:shd w:val="solid" w:color="FFFFFF" w:fill="auto"/>
          </w:tcPr>
          <w:p w14:paraId="47AAD3A7" w14:textId="77777777" w:rsidR="00D40151" w:rsidRPr="005A13C0" w:rsidRDefault="00D40151" w:rsidP="009D14FB">
            <w:pPr>
              <w:pStyle w:val="TAL"/>
              <w:rPr>
                <w:sz w:val="16"/>
                <w:szCs w:val="16"/>
              </w:rPr>
            </w:pPr>
            <w:r w:rsidRPr="005A13C0">
              <w:rPr>
                <w:sz w:val="16"/>
                <w:szCs w:val="16"/>
              </w:rPr>
              <w:t>0107</w:t>
            </w:r>
          </w:p>
        </w:tc>
        <w:tc>
          <w:tcPr>
            <w:tcW w:w="425" w:type="dxa"/>
            <w:shd w:val="solid" w:color="FFFFFF" w:fill="auto"/>
          </w:tcPr>
          <w:p w14:paraId="7F867ED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BBE6E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95F0C6" w14:textId="77777777" w:rsidR="00D40151" w:rsidRPr="005A13C0" w:rsidRDefault="00D40151" w:rsidP="009D14FB">
            <w:pPr>
              <w:pStyle w:val="TAL"/>
              <w:rPr>
                <w:sz w:val="16"/>
                <w:szCs w:val="16"/>
              </w:rPr>
            </w:pPr>
            <w:r w:rsidRPr="005A13C0">
              <w:rPr>
                <w:sz w:val="16"/>
                <w:szCs w:val="16"/>
              </w:rPr>
              <w:t>UE Core Network Capability handling</w:t>
            </w:r>
          </w:p>
        </w:tc>
        <w:tc>
          <w:tcPr>
            <w:tcW w:w="708" w:type="dxa"/>
            <w:shd w:val="solid" w:color="FFFFFF" w:fill="auto"/>
          </w:tcPr>
          <w:p w14:paraId="3742D95C" w14:textId="77777777" w:rsidR="00D40151" w:rsidRPr="005A13C0" w:rsidRDefault="00D40151" w:rsidP="009D14FB">
            <w:pPr>
              <w:pStyle w:val="TAC"/>
              <w:rPr>
                <w:sz w:val="16"/>
                <w:szCs w:val="16"/>
              </w:rPr>
            </w:pPr>
            <w:r w:rsidRPr="005A13C0">
              <w:rPr>
                <w:sz w:val="16"/>
                <w:szCs w:val="16"/>
              </w:rPr>
              <w:t>15.1.0</w:t>
            </w:r>
          </w:p>
        </w:tc>
      </w:tr>
      <w:tr w:rsidR="00D40151" w:rsidRPr="005A13C0" w14:paraId="276CBE14" w14:textId="77777777" w:rsidTr="009D14FB">
        <w:tc>
          <w:tcPr>
            <w:tcW w:w="800" w:type="dxa"/>
            <w:shd w:val="solid" w:color="FFFFFF" w:fill="auto"/>
          </w:tcPr>
          <w:p w14:paraId="0D0EEF5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101548C"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B153434"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7780BBAE" w14:textId="77777777" w:rsidR="00D40151" w:rsidRPr="005A13C0" w:rsidRDefault="00D40151" w:rsidP="009D14FB">
            <w:pPr>
              <w:pStyle w:val="TAL"/>
              <w:rPr>
                <w:sz w:val="16"/>
                <w:szCs w:val="16"/>
              </w:rPr>
            </w:pPr>
            <w:r w:rsidRPr="005A13C0">
              <w:rPr>
                <w:sz w:val="16"/>
                <w:szCs w:val="16"/>
              </w:rPr>
              <w:t>0108</w:t>
            </w:r>
          </w:p>
        </w:tc>
        <w:tc>
          <w:tcPr>
            <w:tcW w:w="425" w:type="dxa"/>
            <w:shd w:val="solid" w:color="FFFFFF" w:fill="auto"/>
          </w:tcPr>
          <w:p w14:paraId="20ACE7B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4431C4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A152E5" w14:textId="77777777" w:rsidR="00D40151" w:rsidRPr="005A13C0" w:rsidRDefault="00D40151" w:rsidP="009D14FB">
            <w:pPr>
              <w:pStyle w:val="TAL"/>
              <w:rPr>
                <w:sz w:val="16"/>
                <w:szCs w:val="16"/>
              </w:rPr>
            </w:pPr>
            <w:r w:rsidRPr="005A13C0">
              <w:rPr>
                <w:sz w:val="16"/>
                <w:szCs w:val="16"/>
              </w:rPr>
              <w:t>eCall over IMS supported over E-UTRA only</w:t>
            </w:r>
          </w:p>
        </w:tc>
        <w:tc>
          <w:tcPr>
            <w:tcW w:w="708" w:type="dxa"/>
            <w:shd w:val="solid" w:color="FFFFFF" w:fill="auto"/>
          </w:tcPr>
          <w:p w14:paraId="70F5F960" w14:textId="77777777" w:rsidR="00D40151" w:rsidRPr="005A13C0" w:rsidRDefault="00D40151" w:rsidP="009D14FB">
            <w:pPr>
              <w:pStyle w:val="TAC"/>
              <w:rPr>
                <w:sz w:val="16"/>
                <w:szCs w:val="16"/>
              </w:rPr>
            </w:pPr>
            <w:r w:rsidRPr="005A13C0">
              <w:rPr>
                <w:sz w:val="16"/>
                <w:szCs w:val="16"/>
              </w:rPr>
              <w:t>15.1.0</w:t>
            </w:r>
          </w:p>
        </w:tc>
      </w:tr>
      <w:tr w:rsidR="00D40151" w:rsidRPr="005A13C0" w14:paraId="3F7D8D79" w14:textId="77777777" w:rsidTr="009D14FB">
        <w:tc>
          <w:tcPr>
            <w:tcW w:w="800" w:type="dxa"/>
            <w:shd w:val="solid" w:color="FFFFFF" w:fill="auto"/>
          </w:tcPr>
          <w:p w14:paraId="11C4D5D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74B708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4285DA2"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0B9CD5FD" w14:textId="77777777" w:rsidR="00D40151" w:rsidRPr="005A13C0" w:rsidRDefault="00D40151" w:rsidP="009D14FB">
            <w:pPr>
              <w:pStyle w:val="TAL"/>
              <w:rPr>
                <w:sz w:val="16"/>
                <w:szCs w:val="16"/>
              </w:rPr>
            </w:pPr>
            <w:r w:rsidRPr="005A13C0">
              <w:rPr>
                <w:sz w:val="16"/>
                <w:szCs w:val="16"/>
              </w:rPr>
              <w:t>0109</w:t>
            </w:r>
          </w:p>
        </w:tc>
        <w:tc>
          <w:tcPr>
            <w:tcW w:w="425" w:type="dxa"/>
            <w:shd w:val="solid" w:color="FFFFFF" w:fill="auto"/>
          </w:tcPr>
          <w:p w14:paraId="1AC9FEF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247EC9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4CAEBB" w14:textId="77777777" w:rsidR="00D40151" w:rsidRPr="005A13C0" w:rsidRDefault="00D40151" w:rsidP="009D14FB">
            <w:pPr>
              <w:pStyle w:val="TAL"/>
              <w:rPr>
                <w:sz w:val="16"/>
                <w:szCs w:val="16"/>
              </w:rPr>
            </w:pPr>
            <w:r w:rsidRPr="005A13C0">
              <w:rPr>
                <w:sz w:val="16"/>
                <w:szCs w:val="16"/>
              </w:rPr>
              <w:t>Domain selection for UE in Dual Registration mode</w:t>
            </w:r>
          </w:p>
        </w:tc>
        <w:tc>
          <w:tcPr>
            <w:tcW w:w="708" w:type="dxa"/>
            <w:shd w:val="solid" w:color="FFFFFF" w:fill="auto"/>
          </w:tcPr>
          <w:p w14:paraId="14D80D29" w14:textId="77777777" w:rsidR="00D40151" w:rsidRPr="005A13C0" w:rsidRDefault="00D40151" w:rsidP="009D14FB">
            <w:pPr>
              <w:pStyle w:val="TAC"/>
              <w:rPr>
                <w:sz w:val="16"/>
                <w:szCs w:val="16"/>
              </w:rPr>
            </w:pPr>
            <w:r w:rsidRPr="005A13C0">
              <w:rPr>
                <w:sz w:val="16"/>
                <w:szCs w:val="16"/>
              </w:rPr>
              <w:t>15.1.0</w:t>
            </w:r>
          </w:p>
        </w:tc>
      </w:tr>
      <w:tr w:rsidR="00D40151" w:rsidRPr="005A13C0" w14:paraId="616E2F6A" w14:textId="77777777" w:rsidTr="009D14FB">
        <w:tc>
          <w:tcPr>
            <w:tcW w:w="800" w:type="dxa"/>
            <w:shd w:val="solid" w:color="FFFFFF" w:fill="auto"/>
          </w:tcPr>
          <w:p w14:paraId="4EA941E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E52512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6FFFFE9"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6097711" w14:textId="77777777" w:rsidR="00D40151" w:rsidRPr="005A13C0" w:rsidRDefault="00D40151" w:rsidP="009D14FB">
            <w:pPr>
              <w:pStyle w:val="TAL"/>
              <w:rPr>
                <w:sz w:val="16"/>
                <w:szCs w:val="16"/>
              </w:rPr>
            </w:pPr>
            <w:r w:rsidRPr="005A13C0">
              <w:rPr>
                <w:sz w:val="16"/>
                <w:szCs w:val="16"/>
              </w:rPr>
              <w:t>0110</w:t>
            </w:r>
          </w:p>
        </w:tc>
        <w:tc>
          <w:tcPr>
            <w:tcW w:w="425" w:type="dxa"/>
            <w:shd w:val="solid" w:color="FFFFFF" w:fill="auto"/>
          </w:tcPr>
          <w:p w14:paraId="1429B6D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F5762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6A4B32" w14:textId="77777777" w:rsidR="00D40151" w:rsidRPr="005A13C0" w:rsidRDefault="00D40151" w:rsidP="009D14FB">
            <w:pPr>
              <w:pStyle w:val="TAL"/>
              <w:rPr>
                <w:sz w:val="16"/>
                <w:szCs w:val="16"/>
              </w:rPr>
            </w:pPr>
            <w:r w:rsidRPr="005A13C0">
              <w:rPr>
                <w:sz w:val="16"/>
                <w:szCs w:val="16"/>
              </w:rPr>
              <w:t>MICO and interworking with EPC</w:t>
            </w:r>
          </w:p>
        </w:tc>
        <w:tc>
          <w:tcPr>
            <w:tcW w:w="708" w:type="dxa"/>
            <w:shd w:val="solid" w:color="FFFFFF" w:fill="auto"/>
          </w:tcPr>
          <w:p w14:paraId="66D3ABAE" w14:textId="77777777" w:rsidR="00D40151" w:rsidRPr="005A13C0" w:rsidRDefault="00D40151" w:rsidP="009D14FB">
            <w:pPr>
              <w:pStyle w:val="TAC"/>
              <w:rPr>
                <w:sz w:val="16"/>
                <w:szCs w:val="16"/>
              </w:rPr>
            </w:pPr>
            <w:r w:rsidRPr="005A13C0">
              <w:rPr>
                <w:sz w:val="16"/>
                <w:szCs w:val="16"/>
              </w:rPr>
              <w:t>15.1.0</w:t>
            </w:r>
          </w:p>
        </w:tc>
      </w:tr>
      <w:tr w:rsidR="00D40151" w:rsidRPr="005A13C0" w14:paraId="2891EF6B" w14:textId="77777777" w:rsidTr="009D14FB">
        <w:tc>
          <w:tcPr>
            <w:tcW w:w="800" w:type="dxa"/>
            <w:shd w:val="solid" w:color="FFFFFF" w:fill="auto"/>
          </w:tcPr>
          <w:p w14:paraId="5B1DE35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4A7D87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6287F8F"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AB2767A" w14:textId="77777777" w:rsidR="00D40151" w:rsidRPr="005A13C0" w:rsidRDefault="00D40151" w:rsidP="009D14FB">
            <w:pPr>
              <w:pStyle w:val="TAL"/>
              <w:rPr>
                <w:sz w:val="16"/>
                <w:szCs w:val="16"/>
              </w:rPr>
            </w:pPr>
            <w:r w:rsidRPr="005A13C0">
              <w:rPr>
                <w:sz w:val="16"/>
                <w:szCs w:val="16"/>
              </w:rPr>
              <w:t>0115</w:t>
            </w:r>
          </w:p>
        </w:tc>
        <w:tc>
          <w:tcPr>
            <w:tcW w:w="425" w:type="dxa"/>
            <w:shd w:val="solid" w:color="FFFFFF" w:fill="auto"/>
          </w:tcPr>
          <w:p w14:paraId="5B7804E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6600E6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16012D" w14:textId="77777777" w:rsidR="00D40151" w:rsidRPr="005A13C0" w:rsidRDefault="00D40151" w:rsidP="009D14FB">
            <w:pPr>
              <w:pStyle w:val="TAL"/>
              <w:rPr>
                <w:sz w:val="16"/>
                <w:szCs w:val="16"/>
              </w:rPr>
            </w:pPr>
            <w:r w:rsidRPr="005A13C0">
              <w:rPr>
                <w:sz w:val="16"/>
                <w:szCs w:val="16"/>
              </w:rPr>
              <w:t>Correction of NSSAI handling</w:t>
            </w:r>
          </w:p>
        </w:tc>
        <w:tc>
          <w:tcPr>
            <w:tcW w:w="708" w:type="dxa"/>
            <w:shd w:val="solid" w:color="FFFFFF" w:fill="auto"/>
          </w:tcPr>
          <w:p w14:paraId="3D38012D" w14:textId="77777777" w:rsidR="00D40151" w:rsidRPr="005A13C0" w:rsidRDefault="00D40151" w:rsidP="009D14FB">
            <w:pPr>
              <w:pStyle w:val="TAC"/>
              <w:rPr>
                <w:sz w:val="16"/>
                <w:szCs w:val="16"/>
              </w:rPr>
            </w:pPr>
            <w:r w:rsidRPr="005A13C0">
              <w:rPr>
                <w:sz w:val="16"/>
                <w:szCs w:val="16"/>
              </w:rPr>
              <w:t>15.1.0</w:t>
            </w:r>
          </w:p>
        </w:tc>
      </w:tr>
      <w:tr w:rsidR="00D40151" w:rsidRPr="005A13C0" w14:paraId="1E840184" w14:textId="77777777" w:rsidTr="009D14FB">
        <w:tc>
          <w:tcPr>
            <w:tcW w:w="800" w:type="dxa"/>
            <w:shd w:val="solid" w:color="FFFFFF" w:fill="auto"/>
          </w:tcPr>
          <w:p w14:paraId="019AAE1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614A5F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13065EE"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8C30EFA" w14:textId="77777777" w:rsidR="00D40151" w:rsidRPr="005A13C0" w:rsidRDefault="00D40151" w:rsidP="009D14FB">
            <w:pPr>
              <w:pStyle w:val="TAL"/>
              <w:rPr>
                <w:sz w:val="16"/>
                <w:szCs w:val="16"/>
              </w:rPr>
            </w:pPr>
            <w:r w:rsidRPr="005A13C0">
              <w:rPr>
                <w:sz w:val="16"/>
                <w:szCs w:val="16"/>
              </w:rPr>
              <w:t>0116</w:t>
            </w:r>
          </w:p>
        </w:tc>
        <w:tc>
          <w:tcPr>
            <w:tcW w:w="425" w:type="dxa"/>
            <w:shd w:val="solid" w:color="FFFFFF" w:fill="auto"/>
          </w:tcPr>
          <w:p w14:paraId="2E224EC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35B7C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D76A8A" w14:textId="77777777" w:rsidR="00D40151" w:rsidRPr="005A13C0" w:rsidRDefault="00D40151" w:rsidP="009D14FB">
            <w:pPr>
              <w:pStyle w:val="TAL"/>
              <w:rPr>
                <w:sz w:val="16"/>
                <w:szCs w:val="16"/>
              </w:rPr>
            </w:pPr>
            <w:r w:rsidRPr="005A13C0">
              <w:rPr>
                <w:sz w:val="16"/>
                <w:szCs w:val="16"/>
              </w:rPr>
              <w:t>Slice Availability update</w:t>
            </w:r>
          </w:p>
        </w:tc>
        <w:tc>
          <w:tcPr>
            <w:tcW w:w="708" w:type="dxa"/>
            <w:shd w:val="solid" w:color="FFFFFF" w:fill="auto"/>
          </w:tcPr>
          <w:p w14:paraId="6B1EFAAF" w14:textId="77777777" w:rsidR="00D40151" w:rsidRPr="005A13C0" w:rsidRDefault="00D40151" w:rsidP="009D14FB">
            <w:pPr>
              <w:pStyle w:val="TAC"/>
              <w:rPr>
                <w:sz w:val="16"/>
                <w:szCs w:val="16"/>
              </w:rPr>
            </w:pPr>
            <w:r w:rsidRPr="005A13C0">
              <w:rPr>
                <w:sz w:val="16"/>
                <w:szCs w:val="16"/>
              </w:rPr>
              <w:t>15.1.0</w:t>
            </w:r>
          </w:p>
        </w:tc>
      </w:tr>
      <w:tr w:rsidR="00D40151" w:rsidRPr="005A13C0" w14:paraId="5829481B" w14:textId="77777777" w:rsidTr="009D14FB">
        <w:tc>
          <w:tcPr>
            <w:tcW w:w="800" w:type="dxa"/>
            <w:shd w:val="solid" w:color="FFFFFF" w:fill="auto"/>
          </w:tcPr>
          <w:p w14:paraId="493AD4D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103CBD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9AFD67D"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29C45C18" w14:textId="77777777" w:rsidR="00D40151" w:rsidRPr="005A13C0" w:rsidRDefault="00D40151" w:rsidP="009D14FB">
            <w:pPr>
              <w:pStyle w:val="TAL"/>
              <w:rPr>
                <w:sz w:val="16"/>
                <w:szCs w:val="16"/>
              </w:rPr>
            </w:pPr>
            <w:r w:rsidRPr="005A13C0">
              <w:rPr>
                <w:sz w:val="16"/>
                <w:szCs w:val="16"/>
              </w:rPr>
              <w:t>0122</w:t>
            </w:r>
          </w:p>
        </w:tc>
        <w:tc>
          <w:tcPr>
            <w:tcW w:w="425" w:type="dxa"/>
            <w:shd w:val="solid" w:color="FFFFFF" w:fill="auto"/>
          </w:tcPr>
          <w:p w14:paraId="6D0DC0A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A4F93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F9D3DA" w14:textId="77777777" w:rsidR="00D40151" w:rsidRPr="005A13C0" w:rsidRDefault="00D40151" w:rsidP="009D14FB">
            <w:pPr>
              <w:pStyle w:val="TAL"/>
              <w:rPr>
                <w:sz w:val="16"/>
                <w:szCs w:val="16"/>
              </w:rPr>
            </w:pPr>
            <w:r w:rsidRPr="005A13C0">
              <w:rPr>
                <w:sz w:val="16"/>
                <w:szCs w:val="16"/>
              </w:rPr>
              <w:t>User Plane management to support interworking with EPS</w:t>
            </w:r>
          </w:p>
        </w:tc>
        <w:tc>
          <w:tcPr>
            <w:tcW w:w="708" w:type="dxa"/>
            <w:shd w:val="solid" w:color="FFFFFF" w:fill="auto"/>
          </w:tcPr>
          <w:p w14:paraId="4D412B5C" w14:textId="77777777" w:rsidR="00D40151" w:rsidRPr="005A13C0" w:rsidRDefault="00D40151" w:rsidP="009D14FB">
            <w:pPr>
              <w:pStyle w:val="TAC"/>
              <w:rPr>
                <w:sz w:val="16"/>
                <w:szCs w:val="16"/>
              </w:rPr>
            </w:pPr>
            <w:r w:rsidRPr="005A13C0">
              <w:rPr>
                <w:sz w:val="16"/>
                <w:szCs w:val="16"/>
              </w:rPr>
              <w:t>15.1.0</w:t>
            </w:r>
          </w:p>
        </w:tc>
      </w:tr>
      <w:tr w:rsidR="00D40151" w:rsidRPr="005A13C0" w14:paraId="1CB4C47A" w14:textId="77777777" w:rsidTr="009D14FB">
        <w:tc>
          <w:tcPr>
            <w:tcW w:w="800" w:type="dxa"/>
            <w:shd w:val="solid" w:color="FFFFFF" w:fill="auto"/>
          </w:tcPr>
          <w:p w14:paraId="42C00BE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C964DF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D394EB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A8DFB2D" w14:textId="77777777" w:rsidR="00D40151" w:rsidRPr="005A13C0" w:rsidRDefault="00D40151" w:rsidP="009D14FB">
            <w:pPr>
              <w:pStyle w:val="TAL"/>
              <w:rPr>
                <w:sz w:val="16"/>
                <w:szCs w:val="16"/>
              </w:rPr>
            </w:pPr>
            <w:r w:rsidRPr="005A13C0">
              <w:rPr>
                <w:sz w:val="16"/>
                <w:szCs w:val="16"/>
              </w:rPr>
              <w:t>0124</w:t>
            </w:r>
          </w:p>
        </w:tc>
        <w:tc>
          <w:tcPr>
            <w:tcW w:w="425" w:type="dxa"/>
            <w:shd w:val="solid" w:color="FFFFFF" w:fill="auto"/>
          </w:tcPr>
          <w:p w14:paraId="63E9E3B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D27CD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0BF9E8" w14:textId="77777777" w:rsidR="00D40151" w:rsidRPr="005A13C0" w:rsidRDefault="00D40151" w:rsidP="009D14FB">
            <w:pPr>
              <w:pStyle w:val="TAL"/>
              <w:rPr>
                <w:sz w:val="16"/>
                <w:szCs w:val="16"/>
              </w:rPr>
            </w:pPr>
            <w:r w:rsidRPr="005A13C0">
              <w:rPr>
                <w:sz w:val="16"/>
                <w:szCs w:val="16"/>
              </w:rPr>
              <w:t>Supporting Common API framework for NEF</w:t>
            </w:r>
          </w:p>
        </w:tc>
        <w:tc>
          <w:tcPr>
            <w:tcW w:w="708" w:type="dxa"/>
            <w:shd w:val="solid" w:color="FFFFFF" w:fill="auto"/>
          </w:tcPr>
          <w:p w14:paraId="427EFCCB" w14:textId="77777777" w:rsidR="00D40151" w:rsidRPr="005A13C0" w:rsidRDefault="00D40151" w:rsidP="009D14FB">
            <w:pPr>
              <w:pStyle w:val="TAC"/>
              <w:rPr>
                <w:sz w:val="16"/>
                <w:szCs w:val="16"/>
              </w:rPr>
            </w:pPr>
            <w:r w:rsidRPr="005A13C0">
              <w:rPr>
                <w:sz w:val="16"/>
                <w:szCs w:val="16"/>
              </w:rPr>
              <w:t>15.1.0</w:t>
            </w:r>
          </w:p>
        </w:tc>
      </w:tr>
      <w:tr w:rsidR="00D40151" w:rsidRPr="005A13C0" w14:paraId="238AF3BA" w14:textId="77777777" w:rsidTr="009D14FB">
        <w:tc>
          <w:tcPr>
            <w:tcW w:w="800" w:type="dxa"/>
            <w:shd w:val="solid" w:color="FFFFFF" w:fill="auto"/>
          </w:tcPr>
          <w:p w14:paraId="5DE22FC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95076C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EE9B00C"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56138A95" w14:textId="77777777" w:rsidR="00D40151" w:rsidRPr="005A13C0" w:rsidRDefault="00D40151" w:rsidP="009D14FB">
            <w:pPr>
              <w:pStyle w:val="TAL"/>
              <w:rPr>
                <w:sz w:val="16"/>
                <w:szCs w:val="16"/>
              </w:rPr>
            </w:pPr>
            <w:r w:rsidRPr="005A13C0">
              <w:rPr>
                <w:sz w:val="16"/>
                <w:szCs w:val="16"/>
              </w:rPr>
              <w:t>0126</w:t>
            </w:r>
          </w:p>
        </w:tc>
        <w:tc>
          <w:tcPr>
            <w:tcW w:w="425" w:type="dxa"/>
            <w:shd w:val="solid" w:color="FFFFFF" w:fill="auto"/>
          </w:tcPr>
          <w:p w14:paraId="46B8683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B8404D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BB732C" w14:textId="7900246E" w:rsidR="00D40151" w:rsidRPr="005A13C0" w:rsidRDefault="00D40151" w:rsidP="009D14FB">
            <w:pPr>
              <w:pStyle w:val="TAL"/>
              <w:rPr>
                <w:sz w:val="16"/>
                <w:szCs w:val="16"/>
              </w:rPr>
            </w:pPr>
            <w:r w:rsidRPr="005A13C0">
              <w:rPr>
                <w:sz w:val="16"/>
                <w:szCs w:val="16"/>
              </w:rPr>
              <w:t>Clarification on NAS recovery procedure in RRC Inactive</w:t>
            </w:r>
          </w:p>
        </w:tc>
        <w:tc>
          <w:tcPr>
            <w:tcW w:w="708" w:type="dxa"/>
            <w:shd w:val="solid" w:color="FFFFFF" w:fill="auto"/>
          </w:tcPr>
          <w:p w14:paraId="6C3E0D23" w14:textId="77777777" w:rsidR="00D40151" w:rsidRPr="005A13C0" w:rsidRDefault="00D40151" w:rsidP="009D14FB">
            <w:pPr>
              <w:pStyle w:val="TAC"/>
              <w:rPr>
                <w:sz w:val="16"/>
                <w:szCs w:val="16"/>
              </w:rPr>
            </w:pPr>
            <w:r w:rsidRPr="005A13C0">
              <w:rPr>
                <w:sz w:val="16"/>
                <w:szCs w:val="16"/>
              </w:rPr>
              <w:t>15.1.0</w:t>
            </w:r>
          </w:p>
        </w:tc>
      </w:tr>
      <w:tr w:rsidR="00D40151" w:rsidRPr="005A13C0" w14:paraId="631A7278" w14:textId="77777777" w:rsidTr="009D14FB">
        <w:tc>
          <w:tcPr>
            <w:tcW w:w="800" w:type="dxa"/>
            <w:shd w:val="solid" w:color="FFFFFF" w:fill="auto"/>
          </w:tcPr>
          <w:p w14:paraId="24B4E24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A5A01C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A041C44"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0ABD5424" w14:textId="77777777" w:rsidR="00D40151" w:rsidRPr="005A13C0" w:rsidRDefault="00D40151" w:rsidP="009D14FB">
            <w:pPr>
              <w:pStyle w:val="TAL"/>
              <w:rPr>
                <w:sz w:val="16"/>
                <w:szCs w:val="16"/>
              </w:rPr>
            </w:pPr>
            <w:r w:rsidRPr="005A13C0">
              <w:rPr>
                <w:sz w:val="16"/>
                <w:szCs w:val="16"/>
              </w:rPr>
              <w:t>0129</w:t>
            </w:r>
          </w:p>
        </w:tc>
        <w:tc>
          <w:tcPr>
            <w:tcW w:w="425" w:type="dxa"/>
            <w:shd w:val="solid" w:color="FFFFFF" w:fill="auto"/>
          </w:tcPr>
          <w:p w14:paraId="1C51B13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50921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597830" w14:textId="77777777" w:rsidR="00D40151" w:rsidRPr="005A13C0" w:rsidRDefault="00D40151" w:rsidP="009D14FB">
            <w:pPr>
              <w:pStyle w:val="TAL"/>
              <w:rPr>
                <w:sz w:val="16"/>
                <w:szCs w:val="16"/>
              </w:rPr>
            </w:pPr>
            <w:r w:rsidRPr="005A13C0">
              <w:rPr>
                <w:sz w:val="16"/>
                <w:szCs w:val="16"/>
              </w:rPr>
              <w:t>Correction for congestion control</w:t>
            </w:r>
          </w:p>
        </w:tc>
        <w:tc>
          <w:tcPr>
            <w:tcW w:w="708" w:type="dxa"/>
            <w:shd w:val="solid" w:color="FFFFFF" w:fill="auto"/>
          </w:tcPr>
          <w:p w14:paraId="6564B256" w14:textId="77777777" w:rsidR="00D40151" w:rsidRPr="005A13C0" w:rsidRDefault="00D40151" w:rsidP="009D14FB">
            <w:pPr>
              <w:pStyle w:val="TAC"/>
              <w:rPr>
                <w:sz w:val="16"/>
                <w:szCs w:val="16"/>
              </w:rPr>
            </w:pPr>
            <w:r w:rsidRPr="005A13C0">
              <w:rPr>
                <w:sz w:val="16"/>
                <w:szCs w:val="16"/>
              </w:rPr>
              <w:t>15.1.0</w:t>
            </w:r>
          </w:p>
        </w:tc>
      </w:tr>
      <w:tr w:rsidR="00D40151" w:rsidRPr="005A13C0" w14:paraId="7AF82A98" w14:textId="77777777" w:rsidTr="009D14FB">
        <w:tc>
          <w:tcPr>
            <w:tcW w:w="800" w:type="dxa"/>
            <w:shd w:val="solid" w:color="FFFFFF" w:fill="auto"/>
          </w:tcPr>
          <w:p w14:paraId="08A64EA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F23DCB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DD845D5" w14:textId="77777777" w:rsidR="00D40151" w:rsidRPr="005A13C0" w:rsidRDefault="00D40151" w:rsidP="009D14FB">
            <w:pPr>
              <w:pStyle w:val="TAC"/>
              <w:rPr>
                <w:sz w:val="16"/>
                <w:szCs w:val="16"/>
              </w:rPr>
            </w:pPr>
            <w:r w:rsidRPr="005A13C0">
              <w:rPr>
                <w:sz w:val="16"/>
                <w:szCs w:val="16"/>
              </w:rPr>
              <w:t>SP-180096</w:t>
            </w:r>
          </w:p>
        </w:tc>
        <w:tc>
          <w:tcPr>
            <w:tcW w:w="567" w:type="dxa"/>
            <w:shd w:val="solid" w:color="FFFFFF" w:fill="auto"/>
          </w:tcPr>
          <w:p w14:paraId="7CFBC9ED" w14:textId="77777777" w:rsidR="00D40151" w:rsidRPr="005A13C0" w:rsidRDefault="00D40151" w:rsidP="009D14FB">
            <w:pPr>
              <w:pStyle w:val="TAL"/>
              <w:rPr>
                <w:sz w:val="16"/>
                <w:szCs w:val="16"/>
              </w:rPr>
            </w:pPr>
            <w:r w:rsidRPr="005A13C0">
              <w:rPr>
                <w:sz w:val="16"/>
                <w:szCs w:val="16"/>
              </w:rPr>
              <w:t>0133</w:t>
            </w:r>
          </w:p>
        </w:tc>
        <w:tc>
          <w:tcPr>
            <w:tcW w:w="425" w:type="dxa"/>
            <w:shd w:val="solid" w:color="FFFFFF" w:fill="auto"/>
          </w:tcPr>
          <w:p w14:paraId="627E893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B6340ED"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19BE892F" w14:textId="77777777" w:rsidR="00D40151" w:rsidRPr="005A13C0" w:rsidRDefault="00D40151" w:rsidP="009D14FB">
            <w:pPr>
              <w:pStyle w:val="TAL"/>
              <w:rPr>
                <w:sz w:val="16"/>
                <w:szCs w:val="16"/>
              </w:rPr>
            </w:pPr>
            <w:r w:rsidRPr="005A13C0">
              <w:rPr>
                <w:sz w:val="16"/>
                <w:szCs w:val="16"/>
              </w:rPr>
              <w:t>Correction for the usage of RQI bit</w:t>
            </w:r>
          </w:p>
        </w:tc>
        <w:tc>
          <w:tcPr>
            <w:tcW w:w="708" w:type="dxa"/>
            <w:shd w:val="solid" w:color="FFFFFF" w:fill="auto"/>
          </w:tcPr>
          <w:p w14:paraId="3DA195AF" w14:textId="77777777" w:rsidR="00D40151" w:rsidRPr="005A13C0" w:rsidRDefault="00D40151" w:rsidP="009D14FB">
            <w:pPr>
              <w:pStyle w:val="TAC"/>
              <w:rPr>
                <w:sz w:val="16"/>
                <w:szCs w:val="16"/>
              </w:rPr>
            </w:pPr>
            <w:r w:rsidRPr="005A13C0">
              <w:rPr>
                <w:sz w:val="16"/>
                <w:szCs w:val="16"/>
              </w:rPr>
              <w:t>15.1.0</w:t>
            </w:r>
          </w:p>
        </w:tc>
      </w:tr>
      <w:tr w:rsidR="00D40151" w:rsidRPr="005A13C0" w14:paraId="225950F9" w14:textId="77777777" w:rsidTr="009D14FB">
        <w:tc>
          <w:tcPr>
            <w:tcW w:w="800" w:type="dxa"/>
            <w:shd w:val="solid" w:color="FFFFFF" w:fill="auto"/>
          </w:tcPr>
          <w:p w14:paraId="1D87092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075C67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14CE6FB"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1E45F3CB" w14:textId="77777777" w:rsidR="00D40151" w:rsidRPr="005A13C0" w:rsidRDefault="00D40151" w:rsidP="009D14FB">
            <w:pPr>
              <w:pStyle w:val="TAL"/>
              <w:rPr>
                <w:sz w:val="16"/>
                <w:szCs w:val="16"/>
              </w:rPr>
            </w:pPr>
            <w:r w:rsidRPr="005A13C0">
              <w:rPr>
                <w:sz w:val="16"/>
                <w:szCs w:val="16"/>
              </w:rPr>
              <w:t>0134</w:t>
            </w:r>
          </w:p>
        </w:tc>
        <w:tc>
          <w:tcPr>
            <w:tcW w:w="425" w:type="dxa"/>
            <w:shd w:val="solid" w:color="FFFFFF" w:fill="auto"/>
          </w:tcPr>
          <w:p w14:paraId="7CA66698"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6BAC9B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D9F629" w14:textId="77777777" w:rsidR="00D40151" w:rsidRPr="005A13C0" w:rsidRDefault="00D40151" w:rsidP="009D14FB">
            <w:pPr>
              <w:pStyle w:val="TAL"/>
              <w:rPr>
                <w:sz w:val="16"/>
                <w:szCs w:val="16"/>
              </w:rPr>
            </w:pPr>
            <w:r w:rsidRPr="005A13C0">
              <w:rPr>
                <w:sz w:val="16"/>
                <w:szCs w:val="16"/>
              </w:rPr>
              <w:t>Clarifications for QoS Framework</w:t>
            </w:r>
          </w:p>
        </w:tc>
        <w:tc>
          <w:tcPr>
            <w:tcW w:w="708" w:type="dxa"/>
            <w:shd w:val="solid" w:color="FFFFFF" w:fill="auto"/>
          </w:tcPr>
          <w:p w14:paraId="42C53399" w14:textId="77777777" w:rsidR="00D40151" w:rsidRPr="005A13C0" w:rsidRDefault="00D40151" w:rsidP="009D14FB">
            <w:pPr>
              <w:pStyle w:val="TAC"/>
              <w:rPr>
                <w:sz w:val="16"/>
                <w:szCs w:val="16"/>
              </w:rPr>
            </w:pPr>
            <w:r w:rsidRPr="005A13C0">
              <w:rPr>
                <w:sz w:val="16"/>
                <w:szCs w:val="16"/>
              </w:rPr>
              <w:t>15.1.0</w:t>
            </w:r>
          </w:p>
        </w:tc>
      </w:tr>
      <w:tr w:rsidR="00D40151" w:rsidRPr="005A13C0" w14:paraId="6F3F9F07" w14:textId="77777777" w:rsidTr="009D14FB">
        <w:tc>
          <w:tcPr>
            <w:tcW w:w="800" w:type="dxa"/>
            <w:shd w:val="solid" w:color="FFFFFF" w:fill="auto"/>
          </w:tcPr>
          <w:p w14:paraId="5784128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0C6EBF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A56CA9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1EA7636B" w14:textId="77777777" w:rsidR="00D40151" w:rsidRPr="005A13C0" w:rsidRDefault="00D40151" w:rsidP="009D14FB">
            <w:pPr>
              <w:pStyle w:val="TAL"/>
              <w:rPr>
                <w:sz w:val="16"/>
                <w:szCs w:val="16"/>
              </w:rPr>
            </w:pPr>
            <w:r w:rsidRPr="005A13C0">
              <w:rPr>
                <w:sz w:val="16"/>
                <w:szCs w:val="16"/>
              </w:rPr>
              <w:t>0135</w:t>
            </w:r>
          </w:p>
        </w:tc>
        <w:tc>
          <w:tcPr>
            <w:tcW w:w="425" w:type="dxa"/>
            <w:shd w:val="solid" w:color="FFFFFF" w:fill="auto"/>
          </w:tcPr>
          <w:p w14:paraId="169DCD4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ED8C2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A130ED" w14:textId="77777777" w:rsidR="00D40151" w:rsidRPr="005A13C0" w:rsidRDefault="00D40151" w:rsidP="009D14FB">
            <w:pPr>
              <w:pStyle w:val="TAL"/>
              <w:rPr>
                <w:sz w:val="16"/>
                <w:szCs w:val="16"/>
              </w:rPr>
            </w:pPr>
            <w:r w:rsidRPr="005A13C0">
              <w:rPr>
                <w:sz w:val="16"/>
                <w:szCs w:val="16"/>
              </w:rPr>
              <w:t>DL signalling handling for non-3GPP PDU Session</w:t>
            </w:r>
          </w:p>
        </w:tc>
        <w:tc>
          <w:tcPr>
            <w:tcW w:w="708" w:type="dxa"/>
            <w:shd w:val="solid" w:color="FFFFFF" w:fill="auto"/>
          </w:tcPr>
          <w:p w14:paraId="6EDEAA7E" w14:textId="77777777" w:rsidR="00D40151" w:rsidRPr="005A13C0" w:rsidRDefault="00D40151" w:rsidP="009D14FB">
            <w:pPr>
              <w:pStyle w:val="TAC"/>
              <w:rPr>
                <w:sz w:val="16"/>
                <w:szCs w:val="16"/>
              </w:rPr>
            </w:pPr>
            <w:r w:rsidRPr="005A13C0">
              <w:rPr>
                <w:sz w:val="16"/>
                <w:szCs w:val="16"/>
              </w:rPr>
              <w:t>15.1.0</w:t>
            </w:r>
          </w:p>
        </w:tc>
      </w:tr>
      <w:tr w:rsidR="00D40151" w:rsidRPr="005A13C0" w14:paraId="6308B426" w14:textId="77777777" w:rsidTr="009D14FB">
        <w:tc>
          <w:tcPr>
            <w:tcW w:w="800" w:type="dxa"/>
            <w:shd w:val="solid" w:color="FFFFFF" w:fill="auto"/>
          </w:tcPr>
          <w:p w14:paraId="76C4C819"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63D715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E315BF0"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6A0D77C" w14:textId="77777777" w:rsidR="00D40151" w:rsidRPr="005A13C0" w:rsidRDefault="00D40151" w:rsidP="009D14FB">
            <w:pPr>
              <w:pStyle w:val="TAL"/>
              <w:rPr>
                <w:sz w:val="16"/>
                <w:szCs w:val="16"/>
              </w:rPr>
            </w:pPr>
            <w:r w:rsidRPr="005A13C0">
              <w:rPr>
                <w:sz w:val="16"/>
                <w:szCs w:val="16"/>
              </w:rPr>
              <w:t>0136</w:t>
            </w:r>
          </w:p>
        </w:tc>
        <w:tc>
          <w:tcPr>
            <w:tcW w:w="425" w:type="dxa"/>
            <w:shd w:val="solid" w:color="FFFFFF" w:fill="auto"/>
          </w:tcPr>
          <w:p w14:paraId="53778CF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C6775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205CA0" w14:textId="15FB5763" w:rsidR="00D40151" w:rsidRPr="005A13C0" w:rsidRDefault="00D40151" w:rsidP="009D14FB">
            <w:pPr>
              <w:pStyle w:val="TAL"/>
              <w:rPr>
                <w:sz w:val="16"/>
                <w:szCs w:val="16"/>
              </w:rPr>
            </w:pPr>
            <w:r w:rsidRPr="005A13C0">
              <w:rPr>
                <w:sz w:val="16"/>
                <w:szCs w:val="16"/>
              </w:rPr>
              <w:t>Clarification on location reporting for LADN in RRC Inactive clause 5.3.3.2.5 - TS 23.501</w:t>
            </w:r>
          </w:p>
        </w:tc>
        <w:tc>
          <w:tcPr>
            <w:tcW w:w="708" w:type="dxa"/>
            <w:shd w:val="solid" w:color="FFFFFF" w:fill="auto"/>
          </w:tcPr>
          <w:p w14:paraId="2C8E1D59" w14:textId="77777777" w:rsidR="00D40151" w:rsidRPr="005A13C0" w:rsidRDefault="00D40151" w:rsidP="009D14FB">
            <w:pPr>
              <w:pStyle w:val="TAC"/>
              <w:rPr>
                <w:sz w:val="16"/>
                <w:szCs w:val="16"/>
              </w:rPr>
            </w:pPr>
            <w:r w:rsidRPr="005A13C0">
              <w:rPr>
                <w:sz w:val="16"/>
                <w:szCs w:val="16"/>
              </w:rPr>
              <w:t>15.1.0</w:t>
            </w:r>
          </w:p>
        </w:tc>
      </w:tr>
      <w:tr w:rsidR="00D40151" w:rsidRPr="005A13C0" w14:paraId="76B33B2D" w14:textId="77777777" w:rsidTr="009D14FB">
        <w:tc>
          <w:tcPr>
            <w:tcW w:w="800" w:type="dxa"/>
            <w:shd w:val="solid" w:color="FFFFFF" w:fill="auto"/>
          </w:tcPr>
          <w:p w14:paraId="5FF4075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FC9B5B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84E3BDF"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1C5BD1E6" w14:textId="77777777" w:rsidR="00D40151" w:rsidRPr="005A13C0" w:rsidRDefault="00D40151" w:rsidP="009D14FB">
            <w:pPr>
              <w:pStyle w:val="TAL"/>
              <w:rPr>
                <w:sz w:val="16"/>
                <w:szCs w:val="16"/>
              </w:rPr>
            </w:pPr>
            <w:r w:rsidRPr="005A13C0">
              <w:rPr>
                <w:sz w:val="16"/>
                <w:szCs w:val="16"/>
              </w:rPr>
              <w:t>0137</w:t>
            </w:r>
          </w:p>
        </w:tc>
        <w:tc>
          <w:tcPr>
            <w:tcW w:w="425" w:type="dxa"/>
            <w:shd w:val="solid" w:color="FFFFFF" w:fill="auto"/>
          </w:tcPr>
          <w:p w14:paraId="0990300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B8E933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B1B02B" w14:textId="77777777" w:rsidR="00D40151" w:rsidRPr="005A13C0" w:rsidRDefault="00D40151" w:rsidP="009D14FB">
            <w:pPr>
              <w:pStyle w:val="TAL"/>
              <w:rPr>
                <w:sz w:val="16"/>
                <w:szCs w:val="16"/>
              </w:rPr>
            </w:pPr>
            <w:r w:rsidRPr="005A13C0">
              <w:rPr>
                <w:sz w:val="16"/>
                <w:szCs w:val="16"/>
              </w:rPr>
              <w:t>Network Sharing and Interworking with EPS- TS 23.501</w:t>
            </w:r>
          </w:p>
        </w:tc>
        <w:tc>
          <w:tcPr>
            <w:tcW w:w="708" w:type="dxa"/>
            <w:shd w:val="solid" w:color="FFFFFF" w:fill="auto"/>
          </w:tcPr>
          <w:p w14:paraId="66C034B7" w14:textId="77777777" w:rsidR="00D40151" w:rsidRPr="005A13C0" w:rsidRDefault="00D40151" w:rsidP="009D14FB">
            <w:pPr>
              <w:pStyle w:val="TAC"/>
              <w:rPr>
                <w:sz w:val="16"/>
                <w:szCs w:val="16"/>
              </w:rPr>
            </w:pPr>
            <w:r w:rsidRPr="005A13C0">
              <w:rPr>
                <w:sz w:val="16"/>
                <w:szCs w:val="16"/>
              </w:rPr>
              <w:t>15.1.0</w:t>
            </w:r>
          </w:p>
        </w:tc>
      </w:tr>
      <w:tr w:rsidR="00D40151" w:rsidRPr="005A13C0" w14:paraId="24FF12AF" w14:textId="77777777" w:rsidTr="009D14FB">
        <w:tc>
          <w:tcPr>
            <w:tcW w:w="800" w:type="dxa"/>
            <w:shd w:val="solid" w:color="FFFFFF" w:fill="auto"/>
          </w:tcPr>
          <w:p w14:paraId="54F2205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7D062B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0687CB2"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03848D90" w14:textId="77777777" w:rsidR="00D40151" w:rsidRPr="005A13C0" w:rsidRDefault="00D40151" w:rsidP="009D14FB">
            <w:pPr>
              <w:pStyle w:val="TAL"/>
              <w:rPr>
                <w:sz w:val="16"/>
                <w:szCs w:val="16"/>
              </w:rPr>
            </w:pPr>
            <w:r w:rsidRPr="005A13C0">
              <w:rPr>
                <w:sz w:val="16"/>
                <w:szCs w:val="16"/>
              </w:rPr>
              <w:t>0138</w:t>
            </w:r>
          </w:p>
        </w:tc>
        <w:tc>
          <w:tcPr>
            <w:tcW w:w="425" w:type="dxa"/>
            <w:shd w:val="solid" w:color="FFFFFF" w:fill="auto"/>
          </w:tcPr>
          <w:p w14:paraId="0F37791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E2C84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DF32BC" w14:textId="77777777" w:rsidR="00D40151" w:rsidRPr="005A13C0" w:rsidRDefault="00D40151" w:rsidP="009D14FB">
            <w:pPr>
              <w:pStyle w:val="TAL"/>
              <w:rPr>
                <w:sz w:val="16"/>
                <w:szCs w:val="16"/>
              </w:rPr>
            </w:pPr>
            <w:r w:rsidRPr="005A13C0">
              <w:rPr>
                <w:sz w:val="16"/>
                <w:szCs w:val="16"/>
              </w:rPr>
              <w:t>Edge Computing Clarification</w:t>
            </w:r>
          </w:p>
        </w:tc>
        <w:tc>
          <w:tcPr>
            <w:tcW w:w="708" w:type="dxa"/>
            <w:shd w:val="solid" w:color="FFFFFF" w:fill="auto"/>
          </w:tcPr>
          <w:p w14:paraId="49AA4AA9" w14:textId="77777777" w:rsidR="00D40151" w:rsidRPr="005A13C0" w:rsidRDefault="00D40151" w:rsidP="009D14FB">
            <w:pPr>
              <w:pStyle w:val="TAC"/>
              <w:rPr>
                <w:sz w:val="16"/>
                <w:szCs w:val="16"/>
              </w:rPr>
            </w:pPr>
            <w:r w:rsidRPr="005A13C0">
              <w:rPr>
                <w:sz w:val="16"/>
                <w:szCs w:val="16"/>
              </w:rPr>
              <w:t>15.1.0</w:t>
            </w:r>
          </w:p>
        </w:tc>
      </w:tr>
      <w:tr w:rsidR="00D40151" w:rsidRPr="005A13C0" w14:paraId="11C722D8" w14:textId="77777777" w:rsidTr="009D14FB">
        <w:tc>
          <w:tcPr>
            <w:tcW w:w="800" w:type="dxa"/>
            <w:shd w:val="solid" w:color="FFFFFF" w:fill="auto"/>
          </w:tcPr>
          <w:p w14:paraId="687C7C8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AC1D5F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939D119" w14:textId="77777777" w:rsidR="00D40151" w:rsidRPr="005A13C0" w:rsidRDefault="00D40151" w:rsidP="009D14FB">
            <w:pPr>
              <w:pStyle w:val="TAC"/>
              <w:rPr>
                <w:sz w:val="16"/>
                <w:szCs w:val="16"/>
              </w:rPr>
            </w:pPr>
            <w:r w:rsidRPr="005A13C0">
              <w:rPr>
                <w:sz w:val="16"/>
                <w:szCs w:val="16"/>
              </w:rPr>
              <w:t>SP-180095</w:t>
            </w:r>
          </w:p>
        </w:tc>
        <w:tc>
          <w:tcPr>
            <w:tcW w:w="567" w:type="dxa"/>
            <w:shd w:val="solid" w:color="FFFFFF" w:fill="auto"/>
          </w:tcPr>
          <w:p w14:paraId="4A1795A8" w14:textId="77777777" w:rsidR="00D40151" w:rsidRPr="005A13C0" w:rsidRDefault="00D40151" w:rsidP="009D14FB">
            <w:pPr>
              <w:pStyle w:val="TAL"/>
              <w:rPr>
                <w:sz w:val="16"/>
                <w:szCs w:val="16"/>
              </w:rPr>
            </w:pPr>
            <w:r w:rsidRPr="005A13C0">
              <w:rPr>
                <w:sz w:val="16"/>
                <w:szCs w:val="16"/>
              </w:rPr>
              <w:t>0141</w:t>
            </w:r>
          </w:p>
        </w:tc>
        <w:tc>
          <w:tcPr>
            <w:tcW w:w="425" w:type="dxa"/>
            <w:shd w:val="solid" w:color="FFFFFF" w:fill="auto"/>
          </w:tcPr>
          <w:p w14:paraId="05D5254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02CC3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F6103CA" w14:textId="77777777" w:rsidR="00D40151" w:rsidRPr="005A13C0" w:rsidRDefault="00D40151" w:rsidP="009D14FB">
            <w:pPr>
              <w:pStyle w:val="TAL"/>
              <w:rPr>
                <w:sz w:val="16"/>
                <w:szCs w:val="16"/>
              </w:rPr>
            </w:pPr>
            <w:r w:rsidRPr="005A13C0">
              <w:rPr>
                <w:sz w:val="16"/>
                <w:szCs w:val="16"/>
              </w:rPr>
              <w:t>Supporting 3GPP PS Data Off in 5GS</w:t>
            </w:r>
          </w:p>
        </w:tc>
        <w:tc>
          <w:tcPr>
            <w:tcW w:w="708" w:type="dxa"/>
            <w:shd w:val="solid" w:color="FFFFFF" w:fill="auto"/>
          </w:tcPr>
          <w:p w14:paraId="57DB43DC" w14:textId="77777777" w:rsidR="00D40151" w:rsidRPr="005A13C0" w:rsidRDefault="00D40151" w:rsidP="009D14FB">
            <w:pPr>
              <w:pStyle w:val="TAC"/>
              <w:rPr>
                <w:sz w:val="16"/>
                <w:szCs w:val="16"/>
              </w:rPr>
            </w:pPr>
            <w:r w:rsidRPr="005A13C0">
              <w:rPr>
                <w:sz w:val="16"/>
                <w:szCs w:val="16"/>
              </w:rPr>
              <w:t>15.1.0</w:t>
            </w:r>
          </w:p>
        </w:tc>
      </w:tr>
      <w:tr w:rsidR="00D40151" w:rsidRPr="005A13C0" w14:paraId="3AF0A46D" w14:textId="77777777" w:rsidTr="009D14FB">
        <w:tc>
          <w:tcPr>
            <w:tcW w:w="800" w:type="dxa"/>
            <w:shd w:val="solid" w:color="FFFFFF" w:fill="auto"/>
          </w:tcPr>
          <w:p w14:paraId="1F907CB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50DD79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F159F63"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7B9094BE" w14:textId="77777777" w:rsidR="00D40151" w:rsidRPr="005A13C0" w:rsidRDefault="00D40151" w:rsidP="009D14FB">
            <w:pPr>
              <w:pStyle w:val="TAL"/>
              <w:rPr>
                <w:sz w:val="16"/>
                <w:szCs w:val="16"/>
              </w:rPr>
            </w:pPr>
            <w:r w:rsidRPr="005A13C0">
              <w:rPr>
                <w:sz w:val="16"/>
                <w:szCs w:val="16"/>
              </w:rPr>
              <w:t>0144</w:t>
            </w:r>
          </w:p>
        </w:tc>
        <w:tc>
          <w:tcPr>
            <w:tcW w:w="425" w:type="dxa"/>
            <w:shd w:val="solid" w:color="FFFFFF" w:fill="auto"/>
          </w:tcPr>
          <w:p w14:paraId="74A73FE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F4C272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87356C" w14:textId="77777777" w:rsidR="00D40151" w:rsidRPr="005A13C0" w:rsidRDefault="00D40151" w:rsidP="009D14FB">
            <w:pPr>
              <w:pStyle w:val="TAL"/>
              <w:rPr>
                <w:sz w:val="16"/>
                <w:szCs w:val="16"/>
              </w:rPr>
            </w:pPr>
            <w:r w:rsidRPr="005A13C0">
              <w:rPr>
                <w:sz w:val="16"/>
                <w:szCs w:val="16"/>
              </w:rPr>
              <w:t>Management of service area restriction information</w:t>
            </w:r>
          </w:p>
        </w:tc>
        <w:tc>
          <w:tcPr>
            <w:tcW w:w="708" w:type="dxa"/>
            <w:shd w:val="solid" w:color="FFFFFF" w:fill="auto"/>
          </w:tcPr>
          <w:p w14:paraId="59194ECB" w14:textId="77777777" w:rsidR="00D40151" w:rsidRPr="005A13C0" w:rsidRDefault="00D40151" w:rsidP="009D14FB">
            <w:pPr>
              <w:pStyle w:val="TAC"/>
              <w:rPr>
                <w:sz w:val="16"/>
                <w:szCs w:val="16"/>
              </w:rPr>
            </w:pPr>
            <w:r w:rsidRPr="005A13C0">
              <w:rPr>
                <w:sz w:val="16"/>
                <w:szCs w:val="16"/>
              </w:rPr>
              <w:t>15.1.0</w:t>
            </w:r>
          </w:p>
        </w:tc>
      </w:tr>
      <w:tr w:rsidR="00D40151" w:rsidRPr="005A13C0" w14:paraId="1F3D9D05" w14:textId="77777777" w:rsidTr="009D14FB">
        <w:tc>
          <w:tcPr>
            <w:tcW w:w="800" w:type="dxa"/>
            <w:shd w:val="solid" w:color="FFFFFF" w:fill="auto"/>
          </w:tcPr>
          <w:p w14:paraId="3CE0CBE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6FB42C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03C6D75"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93FF3B3" w14:textId="77777777" w:rsidR="00D40151" w:rsidRPr="005A13C0" w:rsidRDefault="00D40151" w:rsidP="009D14FB">
            <w:pPr>
              <w:pStyle w:val="TAL"/>
              <w:rPr>
                <w:sz w:val="16"/>
                <w:szCs w:val="16"/>
              </w:rPr>
            </w:pPr>
            <w:r w:rsidRPr="005A13C0">
              <w:rPr>
                <w:sz w:val="16"/>
                <w:szCs w:val="16"/>
              </w:rPr>
              <w:t>0145</w:t>
            </w:r>
          </w:p>
        </w:tc>
        <w:tc>
          <w:tcPr>
            <w:tcW w:w="425" w:type="dxa"/>
            <w:shd w:val="solid" w:color="FFFFFF" w:fill="auto"/>
          </w:tcPr>
          <w:p w14:paraId="5574FDD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43AAC2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E9EFA3" w14:textId="77777777" w:rsidR="00D40151" w:rsidRPr="005A13C0" w:rsidRDefault="00D40151" w:rsidP="009D14FB">
            <w:pPr>
              <w:pStyle w:val="TAL"/>
              <w:rPr>
                <w:sz w:val="16"/>
                <w:szCs w:val="16"/>
              </w:rPr>
            </w:pPr>
            <w:r w:rsidRPr="005A13C0">
              <w:rPr>
                <w:sz w:val="16"/>
                <w:szCs w:val="16"/>
              </w:rPr>
              <w:t>Clarification on TAI list assignment for different 5G RATs</w:t>
            </w:r>
          </w:p>
        </w:tc>
        <w:tc>
          <w:tcPr>
            <w:tcW w:w="708" w:type="dxa"/>
            <w:shd w:val="solid" w:color="FFFFFF" w:fill="auto"/>
          </w:tcPr>
          <w:p w14:paraId="7E9B19E7" w14:textId="77777777" w:rsidR="00D40151" w:rsidRPr="005A13C0" w:rsidRDefault="00D40151" w:rsidP="009D14FB">
            <w:pPr>
              <w:pStyle w:val="TAC"/>
              <w:rPr>
                <w:sz w:val="16"/>
                <w:szCs w:val="16"/>
              </w:rPr>
            </w:pPr>
            <w:r w:rsidRPr="005A13C0">
              <w:rPr>
                <w:sz w:val="16"/>
                <w:szCs w:val="16"/>
              </w:rPr>
              <w:t>15.1.0</w:t>
            </w:r>
          </w:p>
        </w:tc>
      </w:tr>
      <w:tr w:rsidR="00D40151" w:rsidRPr="005A13C0" w14:paraId="2FE59291" w14:textId="77777777" w:rsidTr="009D14FB">
        <w:tc>
          <w:tcPr>
            <w:tcW w:w="800" w:type="dxa"/>
            <w:shd w:val="solid" w:color="FFFFFF" w:fill="auto"/>
          </w:tcPr>
          <w:p w14:paraId="19BD841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6810D7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FEE8763"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2CCCD627" w14:textId="77777777" w:rsidR="00D40151" w:rsidRPr="005A13C0" w:rsidRDefault="00D40151" w:rsidP="009D14FB">
            <w:pPr>
              <w:pStyle w:val="TAL"/>
              <w:rPr>
                <w:sz w:val="16"/>
                <w:szCs w:val="16"/>
              </w:rPr>
            </w:pPr>
            <w:r w:rsidRPr="005A13C0">
              <w:rPr>
                <w:sz w:val="16"/>
                <w:szCs w:val="16"/>
              </w:rPr>
              <w:t>0146</w:t>
            </w:r>
          </w:p>
        </w:tc>
        <w:tc>
          <w:tcPr>
            <w:tcW w:w="425" w:type="dxa"/>
            <w:shd w:val="solid" w:color="FFFFFF" w:fill="auto"/>
          </w:tcPr>
          <w:p w14:paraId="4940734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89448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B62BA1" w14:textId="77777777" w:rsidR="00D40151" w:rsidRPr="005A13C0" w:rsidRDefault="00D40151" w:rsidP="009D14FB">
            <w:pPr>
              <w:pStyle w:val="TAL"/>
              <w:rPr>
                <w:sz w:val="16"/>
                <w:szCs w:val="16"/>
              </w:rPr>
            </w:pPr>
            <w:r w:rsidRPr="005A13C0">
              <w:rPr>
                <w:sz w:val="16"/>
                <w:szCs w:val="16"/>
              </w:rPr>
              <w:t>Network sharing for supporting RRC redirection procedure</w:t>
            </w:r>
          </w:p>
        </w:tc>
        <w:tc>
          <w:tcPr>
            <w:tcW w:w="708" w:type="dxa"/>
            <w:shd w:val="solid" w:color="FFFFFF" w:fill="auto"/>
          </w:tcPr>
          <w:p w14:paraId="16B4C490" w14:textId="77777777" w:rsidR="00D40151" w:rsidRPr="005A13C0" w:rsidRDefault="00D40151" w:rsidP="009D14FB">
            <w:pPr>
              <w:pStyle w:val="TAC"/>
              <w:rPr>
                <w:sz w:val="16"/>
                <w:szCs w:val="16"/>
              </w:rPr>
            </w:pPr>
            <w:r w:rsidRPr="005A13C0">
              <w:rPr>
                <w:sz w:val="16"/>
                <w:szCs w:val="16"/>
              </w:rPr>
              <w:t>15.1.0</w:t>
            </w:r>
          </w:p>
        </w:tc>
      </w:tr>
      <w:tr w:rsidR="00D40151" w:rsidRPr="005A13C0" w14:paraId="117D5E35" w14:textId="77777777" w:rsidTr="009D14FB">
        <w:tc>
          <w:tcPr>
            <w:tcW w:w="800" w:type="dxa"/>
            <w:shd w:val="solid" w:color="FFFFFF" w:fill="auto"/>
          </w:tcPr>
          <w:p w14:paraId="15349EB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EBA9F3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87BB42F" w14:textId="77777777" w:rsidR="00D40151" w:rsidRPr="005A13C0" w:rsidRDefault="00D40151" w:rsidP="009D14FB">
            <w:pPr>
              <w:pStyle w:val="TAC"/>
              <w:rPr>
                <w:sz w:val="16"/>
                <w:szCs w:val="16"/>
              </w:rPr>
            </w:pPr>
            <w:r w:rsidRPr="005A13C0">
              <w:rPr>
                <w:sz w:val="16"/>
                <w:szCs w:val="16"/>
              </w:rPr>
              <w:t>SP-180095</w:t>
            </w:r>
          </w:p>
        </w:tc>
        <w:tc>
          <w:tcPr>
            <w:tcW w:w="567" w:type="dxa"/>
            <w:shd w:val="solid" w:color="FFFFFF" w:fill="auto"/>
          </w:tcPr>
          <w:p w14:paraId="3CBC64C9" w14:textId="77777777" w:rsidR="00D40151" w:rsidRPr="005A13C0" w:rsidRDefault="00D40151" w:rsidP="009D14FB">
            <w:pPr>
              <w:pStyle w:val="TAL"/>
              <w:rPr>
                <w:sz w:val="16"/>
                <w:szCs w:val="16"/>
              </w:rPr>
            </w:pPr>
            <w:r w:rsidRPr="005A13C0">
              <w:rPr>
                <w:sz w:val="16"/>
                <w:szCs w:val="16"/>
              </w:rPr>
              <w:t>0147</w:t>
            </w:r>
          </w:p>
        </w:tc>
        <w:tc>
          <w:tcPr>
            <w:tcW w:w="425" w:type="dxa"/>
            <w:shd w:val="solid" w:color="FFFFFF" w:fill="auto"/>
          </w:tcPr>
          <w:p w14:paraId="22735AA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E694DCC"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8DA6D7D" w14:textId="77777777" w:rsidR="00D40151" w:rsidRPr="005A13C0" w:rsidRDefault="00D40151" w:rsidP="009D14FB">
            <w:pPr>
              <w:pStyle w:val="TAL"/>
              <w:rPr>
                <w:sz w:val="16"/>
                <w:szCs w:val="16"/>
              </w:rPr>
            </w:pPr>
            <w:r w:rsidRPr="005A13C0">
              <w:rPr>
                <w:sz w:val="16"/>
                <w:szCs w:val="16"/>
              </w:rPr>
              <w:t>Selection of NAS procedures for E-UTRA connected to both EPC and 5GC</w:t>
            </w:r>
          </w:p>
        </w:tc>
        <w:tc>
          <w:tcPr>
            <w:tcW w:w="708" w:type="dxa"/>
            <w:shd w:val="solid" w:color="FFFFFF" w:fill="auto"/>
          </w:tcPr>
          <w:p w14:paraId="1EA74135" w14:textId="77777777" w:rsidR="00D40151" w:rsidRPr="005A13C0" w:rsidRDefault="00D40151" w:rsidP="009D14FB">
            <w:pPr>
              <w:pStyle w:val="TAC"/>
              <w:rPr>
                <w:sz w:val="16"/>
                <w:szCs w:val="16"/>
              </w:rPr>
            </w:pPr>
            <w:r w:rsidRPr="005A13C0">
              <w:rPr>
                <w:sz w:val="16"/>
                <w:szCs w:val="16"/>
              </w:rPr>
              <w:t>15.1.0</w:t>
            </w:r>
          </w:p>
        </w:tc>
      </w:tr>
      <w:tr w:rsidR="00D40151" w:rsidRPr="005A13C0" w14:paraId="13DAF9A5" w14:textId="77777777" w:rsidTr="009D14FB">
        <w:tc>
          <w:tcPr>
            <w:tcW w:w="800" w:type="dxa"/>
            <w:shd w:val="solid" w:color="FFFFFF" w:fill="auto"/>
          </w:tcPr>
          <w:p w14:paraId="1193C37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CBE662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F61A94D"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40A8E596" w14:textId="77777777" w:rsidR="00D40151" w:rsidRPr="005A13C0" w:rsidRDefault="00D40151" w:rsidP="009D14FB">
            <w:pPr>
              <w:pStyle w:val="TAL"/>
              <w:rPr>
                <w:sz w:val="16"/>
                <w:szCs w:val="16"/>
              </w:rPr>
            </w:pPr>
            <w:r w:rsidRPr="005A13C0">
              <w:rPr>
                <w:sz w:val="16"/>
                <w:szCs w:val="16"/>
              </w:rPr>
              <w:t>0149</w:t>
            </w:r>
          </w:p>
        </w:tc>
        <w:tc>
          <w:tcPr>
            <w:tcW w:w="425" w:type="dxa"/>
            <w:shd w:val="solid" w:color="FFFFFF" w:fill="auto"/>
          </w:tcPr>
          <w:p w14:paraId="2A7C739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36A9E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43F587" w14:textId="77777777" w:rsidR="00D40151" w:rsidRPr="005A13C0" w:rsidRDefault="00D40151" w:rsidP="009D14FB">
            <w:pPr>
              <w:pStyle w:val="TAL"/>
              <w:rPr>
                <w:sz w:val="16"/>
                <w:szCs w:val="16"/>
              </w:rPr>
            </w:pPr>
            <w:r w:rsidRPr="005A13C0">
              <w:rPr>
                <w:sz w:val="16"/>
                <w:szCs w:val="16"/>
              </w:rPr>
              <w:t>Clarification of SM congestion control</w:t>
            </w:r>
          </w:p>
        </w:tc>
        <w:tc>
          <w:tcPr>
            <w:tcW w:w="708" w:type="dxa"/>
            <w:shd w:val="solid" w:color="FFFFFF" w:fill="auto"/>
          </w:tcPr>
          <w:p w14:paraId="462EFE34" w14:textId="77777777" w:rsidR="00D40151" w:rsidRPr="005A13C0" w:rsidRDefault="00D40151" w:rsidP="009D14FB">
            <w:pPr>
              <w:pStyle w:val="TAC"/>
              <w:rPr>
                <w:sz w:val="16"/>
                <w:szCs w:val="16"/>
              </w:rPr>
            </w:pPr>
            <w:r w:rsidRPr="005A13C0">
              <w:rPr>
                <w:sz w:val="16"/>
                <w:szCs w:val="16"/>
              </w:rPr>
              <w:t>15.1.0</w:t>
            </w:r>
          </w:p>
        </w:tc>
      </w:tr>
      <w:tr w:rsidR="00D40151" w:rsidRPr="005A13C0" w14:paraId="0086EC98" w14:textId="77777777" w:rsidTr="009D14FB">
        <w:tc>
          <w:tcPr>
            <w:tcW w:w="800" w:type="dxa"/>
            <w:shd w:val="solid" w:color="FFFFFF" w:fill="auto"/>
          </w:tcPr>
          <w:p w14:paraId="52A7DFD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D4438F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D49419B"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4E6698CC" w14:textId="77777777" w:rsidR="00D40151" w:rsidRPr="005A13C0" w:rsidRDefault="00D40151" w:rsidP="009D14FB">
            <w:pPr>
              <w:pStyle w:val="TAL"/>
              <w:rPr>
                <w:sz w:val="16"/>
                <w:szCs w:val="16"/>
              </w:rPr>
            </w:pPr>
            <w:r w:rsidRPr="005A13C0">
              <w:rPr>
                <w:sz w:val="16"/>
                <w:szCs w:val="16"/>
              </w:rPr>
              <w:t>0150</w:t>
            </w:r>
          </w:p>
        </w:tc>
        <w:tc>
          <w:tcPr>
            <w:tcW w:w="425" w:type="dxa"/>
            <w:shd w:val="solid" w:color="FFFFFF" w:fill="auto"/>
          </w:tcPr>
          <w:p w14:paraId="51009A8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F3443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048F72" w14:textId="77777777" w:rsidR="00D40151" w:rsidRPr="005A13C0" w:rsidRDefault="00D40151" w:rsidP="009D14FB">
            <w:pPr>
              <w:pStyle w:val="TAL"/>
              <w:rPr>
                <w:sz w:val="16"/>
                <w:szCs w:val="16"/>
              </w:rPr>
            </w:pPr>
            <w:r w:rsidRPr="005A13C0">
              <w:rPr>
                <w:sz w:val="16"/>
                <w:szCs w:val="16"/>
              </w:rPr>
              <w:t>Updates to AF influence on traffic routing</w:t>
            </w:r>
          </w:p>
        </w:tc>
        <w:tc>
          <w:tcPr>
            <w:tcW w:w="708" w:type="dxa"/>
            <w:shd w:val="solid" w:color="FFFFFF" w:fill="auto"/>
          </w:tcPr>
          <w:p w14:paraId="50FFCDCC" w14:textId="77777777" w:rsidR="00D40151" w:rsidRPr="005A13C0" w:rsidRDefault="00D40151" w:rsidP="009D14FB">
            <w:pPr>
              <w:pStyle w:val="TAC"/>
              <w:rPr>
                <w:sz w:val="16"/>
                <w:szCs w:val="16"/>
              </w:rPr>
            </w:pPr>
            <w:r w:rsidRPr="005A13C0">
              <w:rPr>
                <w:sz w:val="16"/>
                <w:szCs w:val="16"/>
              </w:rPr>
              <w:t>15.1.0</w:t>
            </w:r>
          </w:p>
        </w:tc>
      </w:tr>
      <w:tr w:rsidR="00D40151" w:rsidRPr="005A13C0" w14:paraId="089A9754" w14:textId="77777777" w:rsidTr="009D14FB">
        <w:tc>
          <w:tcPr>
            <w:tcW w:w="800" w:type="dxa"/>
            <w:shd w:val="solid" w:color="FFFFFF" w:fill="auto"/>
          </w:tcPr>
          <w:p w14:paraId="532F42C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20E78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45E8C7F"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5A4099EF" w14:textId="77777777" w:rsidR="00D40151" w:rsidRPr="005A13C0" w:rsidRDefault="00D40151" w:rsidP="009D14FB">
            <w:pPr>
              <w:pStyle w:val="TAL"/>
              <w:rPr>
                <w:sz w:val="16"/>
                <w:szCs w:val="16"/>
              </w:rPr>
            </w:pPr>
            <w:r w:rsidRPr="005A13C0">
              <w:rPr>
                <w:sz w:val="16"/>
                <w:szCs w:val="16"/>
              </w:rPr>
              <w:t>0151</w:t>
            </w:r>
          </w:p>
        </w:tc>
        <w:tc>
          <w:tcPr>
            <w:tcW w:w="425" w:type="dxa"/>
            <w:shd w:val="solid" w:color="FFFFFF" w:fill="auto"/>
          </w:tcPr>
          <w:p w14:paraId="7B5E4FB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C2452C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878FF4" w14:textId="77777777" w:rsidR="00D40151" w:rsidRPr="005A13C0" w:rsidRDefault="00D40151" w:rsidP="009D14FB">
            <w:pPr>
              <w:pStyle w:val="TAL"/>
              <w:rPr>
                <w:sz w:val="16"/>
                <w:szCs w:val="16"/>
              </w:rPr>
            </w:pPr>
            <w:r w:rsidRPr="005A13C0">
              <w:rPr>
                <w:sz w:val="16"/>
                <w:szCs w:val="16"/>
              </w:rPr>
              <w:t>Updates to description of CN Tunnel Info</w:t>
            </w:r>
          </w:p>
        </w:tc>
        <w:tc>
          <w:tcPr>
            <w:tcW w:w="708" w:type="dxa"/>
            <w:shd w:val="solid" w:color="FFFFFF" w:fill="auto"/>
          </w:tcPr>
          <w:p w14:paraId="13AA5564" w14:textId="77777777" w:rsidR="00D40151" w:rsidRPr="005A13C0" w:rsidRDefault="00D40151" w:rsidP="009D14FB">
            <w:pPr>
              <w:pStyle w:val="TAC"/>
              <w:rPr>
                <w:sz w:val="16"/>
                <w:szCs w:val="16"/>
              </w:rPr>
            </w:pPr>
            <w:r w:rsidRPr="005A13C0">
              <w:rPr>
                <w:sz w:val="16"/>
                <w:szCs w:val="16"/>
              </w:rPr>
              <w:t>15.1.0</w:t>
            </w:r>
          </w:p>
        </w:tc>
      </w:tr>
      <w:tr w:rsidR="00D40151" w:rsidRPr="005A13C0" w14:paraId="089DD6A0" w14:textId="77777777" w:rsidTr="009D14FB">
        <w:tc>
          <w:tcPr>
            <w:tcW w:w="800" w:type="dxa"/>
            <w:shd w:val="solid" w:color="FFFFFF" w:fill="auto"/>
          </w:tcPr>
          <w:p w14:paraId="2DAC154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DB8511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30C4143"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83099FA" w14:textId="77777777" w:rsidR="00D40151" w:rsidRPr="005A13C0" w:rsidRDefault="00D40151" w:rsidP="009D14FB">
            <w:pPr>
              <w:pStyle w:val="TAL"/>
              <w:rPr>
                <w:sz w:val="16"/>
                <w:szCs w:val="16"/>
              </w:rPr>
            </w:pPr>
            <w:r w:rsidRPr="005A13C0">
              <w:rPr>
                <w:sz w:val="16"/>
                <w:szCs w:val="16"/>
              </w:rPr>
              <w:t>0152</w:t>
            </w:r>
          </w:p>
        </w:tc>
        <w:tc>
          <w:tcPr>
            <w:tcW w:w="425" w:type="dxa"/>
            <w:shd w:val="solid" w:color="FFFFFF" w:fill="auto"/>
          </w:tcPr>
          <w:p w14:paraId="2B90089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FA5D9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A1649E" w14:textId="77777777" w:rsidR="00D40151" w:rsidRPr="005A13C0" w:rsidRDefault="00D40151" w:rsidP="009D14FB">
            <w:pPr>
              <w:pStyle w:val="TAL"/>
              <w:rPr>
                <w:sz w:val="16"/>
                <w:szCs w:val="16"/>
              </w:rPr>
            </w:pPr>
            <w:r w:rsidRPr="005A13C0">
              <w:rPr>
                <w:sz w:val="16"/>
                <w:szCs w:val="16"/>
              </w:rPr>
              <w:t>Clarification on RRM desciption</w:t>
            </w:r>
          </w:p>
        </w:tc>
        <w:tc>
          <w:tcPr>
            <w:tcW w:w="708" w:type="dxa"/>
            <w:shd w:val="solid" w:color="FFFFFF" w:fill="auto"/>
          </w:tcPr>
          <w:p w14:paraId="529DBE64" w14:textId="77777777" w:rsidR="00D40151" w:rsidRPr="005A13C0" w:rsidRDefault="00D40151" w:rsidP="009D14FB">
            <w:pPr>
              <w:pStyle w:val="TAC"/>
              <w:rPr>
                <w:sz w:val="16"/>
                <w:szCs w:val="16"/>
              </w:rPr>
            </w:pPr>
            <w:r w:rsidRPr="005A13C0">
              <w:rPr>
                <w:sz w:val="16"/>
                <w:szCs w:val="16"/>
              </w:rPr>
              <w:t>15.1.0</w:t>
            </w:r>
          </w:p>
        </w:tc>
      </w:tr>
      <w:tr w:rsidR="00D40151" w:rsidRPr="005A13C0" w14:paraId="697C427D" w14:textId="77777777" w:rsidTr="009D14FB">
        <w:tc>
          <w:tcPr>
            <w:tcW w:w="800" w:type="dxa"/>
            <w:shd w:val="solid" w:color="FFFFFF" w:fill="auto"/>
          </w:tcPr>
          <w:p w14:paraId="2A3F78D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00C8DB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CA5F16F"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52C197F" w14:textId="77777777" w:rsidR="00D40151" w:rsidRPr="005A13C0" w:rsidRDefault="00D40151" w:rsidP="009D14FB">
            <w:pPr>
              <w:pStyle w:val="TAL"/>
              <w:rPr>
                <w:sz w:val="16"/>
                <w:szCs w:val="16"/>
              </w:rPr>
            </w:pPr>
            <w:r w:rsidRPr="005A13C0">
              <w:rPr>
                <w:sz w:val="16"/>
                <w:szCs w:val="16"/>
              </w:rPr>
              <w:t>0153</w:t>
            </w:r>
          </w:p>
        </w:tc>
        <w:tc>
          <w:tcPr>
            <w:tcW w:w="425" w:type="dxa"/>
            <w:shd w:val="solid" w:color="FFFFFF" w:fill="auto"/>
          </w:tcPr>
          <w:p w14:paraId="67DB05B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877ED0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CC85A1" w14:textId="77777777" w:rsidR="00D40151" w:rsidRPr="005A13C0" w:rsidRDefault="00D40151" w:rsidP="009D14FB">
            <w:pPr>
              <w:pStyle w:val="TAL"/>
              <w:rPr>
                <w:sz w:val="16"/>
                <w:szCs w:val="16"/>
              </w:rPr>
            </w:pPr>
            <w:r w:rsidRPr="005A13C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5A13C0" w:rsidRDefault="00D40151" w:rsidP="009D14FB">
            <w:pPr>
              <w:pStyle w:val="TAC"/>
              <w:rPr>
                <w:sz w:val="16"/>
                <w:szCs w:val="16"/>
              </w:rPr>
            </w:pPr>
            <w:r w:rsidRPr="005A13C0">
              <w:rPr>
                <w:sz w:val="16"/>
                <w:szCs w:val="16"/>
              </w:rPr>
              <w:t>15.1.0</w:t>
            </w:r>
          </w:p>
        </w:tc>
      </w:tr>
      <w:tr w:rsidR="00D40151" w:rsidRPr="005A13C0" w14:paraId="08EC8514" w14:textId="77777777" w:rsidTr="009D14FB">
        <w:tc>
          <w:tcPr>
            <w:tcW w:w="800" w:type="dxa"/>
            <w:shd w:val="solid" w:color="FFFFFF" w:fill="auto"/>
          </w:tcPr>
          <w:p w14:paraId="5F0FAF0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7BA251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B2DA7C4"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189DDE5" w14:textId="77777777" w:rsidR="00D40151" w:rsidRPr="005A13C0" w:rsidRDefault="00D40151" w:rsidP="009D14FB">
            <w:pPr>
              <w:pStyle w:val="TAL"/>
              <w:rPr>
                <w:sz w:val="16"/>
                <w:szCs w:val="16"/>
              </w:rPr>
            </w:pPr>
            <w:r w:rsidRPr="005A13C0">
              <w:rPr>
                <w:sz w:val="16"/>
                <w:szCs w:val="16"/>
              </w:rPr>
              <w:t>0154</w:t>
            </w:r>
          </w:p>
        </w:tc>
        <w:tc>
          <w:tcPr>
            <w:tcW w:w="425" w:type="dxa"/>
            <w:shd w:val="solid" w:color="FFFFFF" w:fill="auto"/>
          </w:tcPr>
          <w:p w14:paraId="0112964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11BCD7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A69730" w14:textId="77777777" w:rsidR="00D40151" w:rsidRPr="005A13C0" w:rsidRDefault="00D40151" w:rsidP="009D14FB">
            <w:pPr>
              <w:pStyle w:val="TAL"/>
              <w:rPr>
                <w:sz w:val="16"/>
                <w:szCs w:val="16"/>
              </w:rPr>
            </w:pPr>
            <w:r w:rsidRPr="005A13C0">
              <w:rPr>
                <w:sz w:val="16"/>
                <w:szCs w:val="16"/>
              </w:rPr>
              <w:t>Clarification on the association of an S-NSSAI to a given application</w:t>
            </w:r>
          </w:p>
        </w:tc>
        <w:tc>
          <w:tcPr>
            <w:tcW w:w="708" w:type="dxa"/>
            <w:shd w:val="solid" w:color="FFFFFF" w:fill="auto"/>
          </w:tcPr>
          <w:p w14:paraId="2C02F7E3" w14:textId="77777777" w:rsidR="00D40151" w:rsidRPr="005A13C0" w:rsidRDefault="00D40151" w:rsidP="009D14FB">
            <w:pPr>
              <w:pStyle w:val="TAC"/>
              <w:rPr>
                <w:sz w:val="16"/>
                <w:szCs w:val="16"/>
              </w:rPr>
            </w:pPr>
            <w:r w:rsidRPr="005A13C0">
              <w:rPr>
                <w:sz w:val="16"/>
                <w:szCs w:val="16"/>
              </w:rPr>
              <w:t>15.1.0</w:t>
            </w:r>
          </w:p>
        </w:tc>
      </w:tr>
      <w:tr w:rsidR="00D40151" w:rsidRPr="005A13C0" w14:paraId="1CC8978F" w14:textId="77777777" w:rsidTr="009D14FB">
        <w:tc>
          <w:tcPr>
            <w:tcW w:w="800" w:type="dxa"/>
            <w:shd w:val="solid" w:color="FFFFFF" w:fill="auto"/>
          </w:tcPr>
          <w:p w14:paraId="74B9F9E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DB5D2A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35E9373"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3E4B939F" w14:textId="77777777" w:rsidR="00D40151" w:rsidRPr="005A13C0" w:rsidRDefault="00D40151" w:rsidP="009D14FB">
            <w:pPr>
              <w:pStyle w:val="TAL"/>
              <w:rPr>
                <w:sz w:val="16"/>
                <w:szCs w:val="16"/>
              </w:rPr>
            </w:pPr>
            <w:r w:rsidRPr="005A13C0">
              <w:rPr>
                <w:sz w:val="16"/>
                <w:szCs w:val="16"/>
              </w:rPr>
              <w:t>0155</w:t>
            </w:r>
          </w:p>
        </w:tc>
        <w:tc>
          <w:tcPr>
            <w:tcW w:w="425" w:type="dxa"/>
            <w:shd w:val="solid" w:color="FFFFFF" w:fill="auto"/>
          </w:tcPr>
          <w:p w14:paraId="746B035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86D07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C048F0" w14:textId="77777777" w:rsidR="00D40151" w:rsidRPr="005A13C0" w:rsidRDefault="00D40151" w:rsidP="009D14FB">
            <w:pPr>
              <w:pStyle w:val="TAL"/>
              <w:rPr>
                <w:sz w:val="16"/>
                <w:szCs w:val="16"/>
              </w:rPr>
            </w:pPr>
            <w:r w:rsidRPr="005A13C0">
              <w:rPr>
                <w:sz w:val="16"/>
                <w:szCs w:val="16"/>
              </w:rPr>
              <w:t>Update of UE Network slicing configuration</w:t>
            </w:r>
          </w:p>
        </w:tc>
        <w:tc>
          <w:tcPr>
            <w:tcW w:w="708" w:type="dxa"/>
            <w:shd w:val="solid" w:color="FFFFFF" w:fill="auto"/>
          </w:tcPr>
          <w:p w14:paraId="00BAE3FA" w14:textId="77777777" w:rsidR="00D40151" w:rsidRPr="005A13C0" w:rsidRDefault="00D40151" w:rsidP="009D14FB">
            <w:pPr>
              <w:pStyle w:val="TAC"/>
              <w:rPr>
                <w:sz w:val="16"/>
                <w:szCs w:val="16"/>
              </w:rPr>
            </w:pPr>
            <w:r w:rsidRPr="005A13C0">
              <w:rPr>
                <w:sz w:val="16"/>
                <w:szCs w:val="16"/>
              </w:rPr>
              <w:t>15.1.0</w:t>
            </w:r>
          </w:p>
        </w:tc>
      </w:tr>
      <w:tr w:rsidR="00D40151" w:rsidRPr="005A13C0" w14:paraId="7F91C81F" w14:textId="77777777" w:rsidTr="009D14FB">
        <w:tc>
          <w:tcPr>
            <w:tcW w:w="800" w:type="dxa"/>
            <w:shd w:val="solid" w:color="FFFFFF" w:fill="auto"/>
          </w:tcPr>
          <w:p w14:paraId="566B031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262934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AB843E8"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0A1221EE" w14:textId="77777777" w:rsidR="00D40151" w:rsidRPr="005A13C0" w:rsidRDefault="00D40151" w:rsidP="009D14FB">
            <w:pPr>
              <w:pStyle w:val="TAL"/>
              <w:rPr>
                <w:sz w:val="16"/>
                <w:szCs w:val="16"/>
              </w:rPr>
            </w:pPr>
            <w:r w:rsidRPr="005A13C0">
              <w:rPr>
                <w:sz w:val="16"/>
                <w:szCs w:val="16"/>
              </w:rPr>
              <w:t>0157</w:t>
            </w:r>
          </w:p>
        </w:tc>
        <w:tc>
          <w:tcPr>
            <w:tcW w:w="425" w:type="dxa"/>
            <w:shd w:val="solid" w:color="FFFFFF" w:fill="auto"/>
          </w:tcPr>
          <w:p w14:paraId="74AC6AA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5851FB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1E005A" w14:textId="77777777" w:rsidR="00D40151" w:rsidRPr="005A13C0" w:rsidRDefault="00D40151" w:rsidP="009D14FB">
            <w:pPr>
              <w:pStyle w:val="TAL"/>
              <w:rPr>
                <w:sz w:val="16"/>
                <w:szCs w:val="16"/>
              </w:rPr>
            </w:pPr>
            <w:r w:rsidRPr="005A13C0">
              <w:rPr>
                <w:sz w:val="16"/>
                <w:szCs w:val="16"/>
              </w:rPr>
              <w:t>SBA Scope Clarification</w:t>
            </w:r>
          </w:p>
        </w:tc>
        <w:tc>
          <w:tcPr>
            <w:tcW w:w="708" w:type="dxa"/>
            <w:shd w:val="solid" w:color="FFFFFF" w:fill="auto"/>
          </w:tcPr>
          <w:p w14:paraId="2D004CDF" w14:textId="77777777" w:rsidR="00D40151" w:rsidRPr="005A13C0" w:rsidRDefault="00D40151" w:rsidP="009D14FB">
            <w:pPr>
              <w:pStyle w:val="TAC"/>
              <w:rPr>
                <w:sz w:val="16"/>
                <w:szCs w:val="16"/>
              </w:rPr>
            </w:pPr>
            <w:r w:rsidRPr="005A13C0">
              <w:rPr>
                <w:sz w:val="16"/>
                <w:szCs w:val="16"/>
              </w:rPr>
              <w:t>15.1.0</w:t>
            </w:r>
          </w:p>
        </w:tc>
      </w:tr>
      <w:tr w:rsidR="00D40151" w:rsidRPr="005A13C0" w14:paraId="21A96421" w14:textId="77777777" w:rsidTr="009D14FB">
        <w:tc>
          <w:tcPr>
            <w:tcW w:w="800" w:type="dxa"/>
            <w:shd w:val="solid" w:color="FFFFFF" w:fill="auto"/>
          </w:tcPr>
          <w:p w14:paraId="16B7478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0408A1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6FF8CF3"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64CEF6E7" w14:textId="77777777" w:rsidR="00D40151" w:rsidRPr="005A13C0" w:rsidRDefault="00D40151" w:rsidP="009D14FB">
            <w:pPr>
              <w:pStyle w:val="TAL"/>
              <w:rPr>
                <w:sz w:val="16"/>
                <w:szCs w:val="16"/>
              </w:rPr>
            </w:pPr>
            <w:r w:rsidRPr="005A13C0">
              <w:rPr>
                <w:sz w:val="16"/>
                <w:szCs w:val="16"/>
              </w:rPr>
              <w:t>0158</w:t>
            </w:r>
          </w:p>
        </w:tc>
        <w:tc>
          <w:tcPr>
            <w:tcW w:w="425" w:type="dxa"/>
            <w:shd w:val="solid" w:color="FFFFFF" w:fill="auto"/>
          </w:tcPr>
          <w:p w14:paraId="72E2F7B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8456A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15FCBD" w14:textId="77777777" w:rsidR="00D40151" w:rsidRPr="005A13C0" w:rsidRDefault="00D40151" w:rsidP="009D14FB">
            <w:pPr>
              <w:pStyle w:val="TAL"/>
              <w:rPr>
                <w:sz w:val="16"/>
                <w:szCs w:val="16"/>
              </w:rPr>
            </w:pPr>
            <w:r w:rsidRPr="005A13C0">
              <w:rPr>
                <w:sz w:val="16"/>
                <w:szCs w:val="16"/>
              </w:rPr>
              <w:t>Clean up for BSF</w:t>
            </w:r>
          </w:p>
        </w:tc>
        <w:tc>
          <w:tcPr>
            <w:tcW w:w="708" w:type="dxa"/>
            <w:shd w:val="solid" w:color="FFFFFF" w:fill="auto"/>
          </w:tcPr>
          <w:p w14:paraId="688DC41C" w14:textId="77777777" w:rsidR="00D40151" w:rsidRPr="005A13C0" w:rsidRDefault="00D40151" w:rsidP="009D14FB">
            <w:pPr>
              <w:pStyle w:val="TAC"/>
              <w:rPr>
                <w:sz w:val="16"/>
                <w:szCs w:val="16"/>
              </w:rPr>
            </w:pPr>
            <w:r w:rsidRPr="005A13C0">
              <w:rPr>
                <w:sz w:val="16"/>
                <w:szCs w:val="16"/>
              </w:rPr>
              <w:t>15.1.0</w:t>
            </w:r>
          </w:p>
        </w:tc>
      </w:tr>
      <w:tr w:rsidR="00D40151" w:rsidRPr="005A13C0" w14:paraId="0B5D6BA6" w14:textId="77777777" w:rsidTr="009D14FB">
        <w:tc>
          <w:tcPr>
            <w:tcW w:w="800" w:type="dxa"/>
            <w:shd w:val="solid" w:color="FFFFFF" w:fill="auto"/>
          </w:tcPr>
          <w:p w14:paraId="7A73066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9CA658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4A5D577"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78FB25DF" w14:textId="77777777" w:rsidR="00D40151" w:rsidRPr="005A13C0" w:rsidRDefault="00D40151" w:rsidP="009D14FB">
            <w:pPr>
              <w:pStyle w:val="TAL"/>
              <w:rPr>
                <w:sz w:val="16"/>
                <w:szCs w:val="16"/>
              </w:rPr>
            </w:pPr>
            <w:r w:rsidRPr="005A13C0">
              <w:rPr>
                <w:sz w:val="16"/>
                <w:szCs w:val="16"/>
              </w:rPr>
              <w:t>0160</w:t>
            </w:r>
          </w:p>
        </w:tc>
        <w:tc>
          <w:tcPr>
            <w:tcW w:w="425" w:type="dxa"/>
            <w:shd w:val="solid" w:color="FFFFFF" w:fill="auto"/>
          </w:tcPr>
          <w:p w14:paraId="55E8CE9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F49D3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3AA6D4" w14:textId="77777777" w:rsidR="00D40151" w:rsidRPr="005A13C0" w:rsidRDefault="00D40151" w:rsidP="009D14FB">
            <w:pPr>
              <w:pStyle w:val="TAL"/>
              <w:rPr>
                <w:sz w:val="16"/>
                <w:szCs w:val="16"/>
              </w:rPr>
            </w:pPr>
            <w:r w:rsidRPr="005A13C0">
              <w:rPr>
                <w:sz w:val="16"/>
                <w:szCs w:val="16"/>
              </w:rPr>
              <w:t>Clarification on Area of Interest for Presence Area Reporting</w:t>
            </w:r>
          </w:p>
        </w:tc>
        <w:tc>
          <w:tcPr>
            <w:tcW w:w="708" w:type="dxa"/>
            <w:shd w:val="solid" w:color="FFFFFF" w:fill="auto"/>
          </w:tcPr>
          <w:p w14:paraId="1B1EE5AA" w14:textId="77777777" w:rsidR="00D40151" w:rsidRPr="005A13C0" w:rsidRDefault="00D40151" w:rsidP="009D14FB">
            <w:pPr>
              <w:pStyle w:val="TAC"/>
              <w:rPr>
                <w:sz w:val="16"/>
                <w:szCs w:val="16"/>
              </w:rPr>
            </w:pPr>
            <w:r w:rsidRPr="005A13C0">
              <w:rPr>
                <w:sz w:val="16"/>
                <w:szCs w:val="16"/>
              </w:rPr>
              <w:t>15.1.0</w:t>
            </w:r>
          </w:p>
        </w:tc>
      </w:tr>
      <w:tr w:rsidR="00D40151" w:rsidRPr="005A13C0" w14:paraId="52EFD0F1" w14:textId="77777777" w:rsidTr="009D14FB">
        <w:tc>
          <w:tcPr>
            <w:tcW w:w="800" w:type="dxa"/>
            <w:shd w:val="solid" w:color="FFFFFF" w:fill="auto"/>
          </w:tcPr>
          <w:p w14:paraId="19F77E5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6B5E06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A6F0711"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206EF8BC" w14:textId="77777777" w:rsidR="00D40151" w:rsidRPr="005A13C0" w:rsidRDefault="00D40151" w:rsidP="009D14FB">
            <w:pPr>
              <w:pStyle w:val="TAL"/>
              <w:rPr>
                <w:sz w:val="16"/>
                <w:szCs w:val="16"/>
              </w:rPr>
            </w:pPr>
            <w:r w:rsidRPr="005A13C0">
              <w:rPr>
                <w:sz w:val="16"/>
                <w:szCs w:val="16"/>
              </w:rPr>
              <w:t>0161</w:t>
            </w:r>
          </w:p>
        </w:tc>
        <w:tc>
          <w:tcPr>
            <w:tcW w:w="425" w:type="dxa"/>
            <w:shd w:val="solid" w:color="FFFFFF" w:fill="auto"/>
          </w:tcPr>
          <w:p w14:paraId="5C490AC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93057C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A35590" w14:textId="77777777" w:rsidR="00D40151" w:rsidRPr="005A13C0" w:rsidRDefault="00D40151" w:rsidP="009D14FB">
            <w:pPr>
              <w:pStyle w:val="TAL"/>
              <w:rPr>
                <w:sz w:val="16"/>
                <w:szCs w:val="16"/>
              </w:rPr>
            </w:pPr>
            <w:r w:rsidRPr="005A13C0">
              <w:rPr>
                <w:sz w:val="16"/>
                <w:szCs w:val="16"/>
              </w:rPr>
              <w:t>Correction to Providing AF request to multiple PCFs</w:t>
            </w:r>
          </w:p>
        </w:tc>
        <w:tc>
          <w:tcPr>
            <w:tcW w:w="708" w:type="dxa"/>
            <w:shd w:val="solid" w:color="FFFFFF" w:fill="auto"/>
          </w:tcPr>
          <w:p w14:paraId="6B16560B" w14:textId="77777777" w:rsidR="00D40151" w:rsidRPr="005A13C0" w:rsidRDefault="00D40151" w:rsidP="009D14FB">
            <w:pPr>
              <w:pStyle w:val="TAC"/>
              <w:rPr>
                <w:sz w:val="16"/>
                <w:szCs w:val="16"/>
              </w:rPr>
            </w:pPr>
            <w:r w:rsidRPr="005A13C0">
              <w:rPr>
                <w:sz w:val="16"/>
                <w:szCs w:val="16"/>
              </w:rPr>
              <w:t>15.1.0</w:t>
            </w:r>
          </w:p>
        </w:tc>
      </w:tr>
      <w:tr w:rsidR="00D40151" w:rsidRPr="005A13C0" w14:paraId="1D418EFF" w14:textId="77777777" w:rsidTr="009D14FB">
        <w:tc>
          <w:tcPr>
            <w:tcW w:w="800" w:type="dxa"/>
            <w:shd w:val="solid" w:color="FFFFFF" w:fill="auto"/>
          </w:tcPr>
          <w:p w14:paraId="552F8B9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C0AD1C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61DD844"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21FE8BE9" w14:textId="77777777" w:rsidR="00D40151" w:rsidRPr="005A13C0" w:rsidRDefault="00D40151" w:rsidP="009D14FB">
            <w:pPr>
              <w:pStyle w:val="TAL"/>
              <w:rPr>
                <w:sz w:val="16"/>
                <w:szCs w:val="16"/>
              </w:rPr>
            </w:pPr>
            <w:r w:rsidRPr="005A13C0">
              <w:rPr>
                <w:sz w:val="16"/>
                <w:szCs w:val="16"/>
              </w:rPr>
              <w:t>0165</w:t>
            </w:r>
          </w:p>
        </w:tc>
        <w:tc>
          <w:tcPr>
            <w:tcW w:w="425" w:type="dxa"/>
            <w:shd w:val="solid" w:color="FFFFFF" w:fill="auto"/>
          </w:tcPr>
          <w:p w14:paraId="3D4A300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2205F5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F689AA" w14:textId="77777777" w:rsidR="00D40151" w:rsidRPr="005A13C0" w:rsidRDefault="00D40151" w:rsidP="009D14FB">
            <w:pPr>
              <w:pStyle w:val="TAL"/>
              <w:rPr>
                <w:sz w:val="16"/>
                <w:szCs w:val="16"/>
              </w:rPr>
            </w:pPr>
            <w:r w:rsidRPr="005A13C0">
              <w:rPr>
                <w:sz w:val="16"/>
                <w:szCs w:val="16"/>
              </w:rPr>
              <w:t>Usage of Unified access control in priority mechanisms</w:t>
            </w:r>
          </w:p>
        </w:tc>
        <w:tc>
          <w:tcPr>
            <w:tcW w:w="708" w:type="dxa"/>
            <w:shd w:val="solid" w:color="FFFFFF" w:fill="auto"/>
          </w:tcPr>
          <w:p w14:paraId="230BF84E" w14:textId="77777777" w:rsidR="00D40151" w:rsidRPr="005A13C0" w:rsidRDefault="00D40151" w:rsidP="009D14FB">
            <w:pPr>
              <w:pStyle w:val="TAC"/>
              <w:rPr>
                <w:sz w:val="16"/>
                <w:szCs w:val="16"/>
              </w:rPr>
            </w:pPr>
            <w:r w:rsidRPr="005A13C0">
              <w:rPr>
                <w:sz w:val="16"/>
                <w:szCs w:val="16"/>
              </w:rPr>
              <w:t>15.1.0</w:t>
            </w:r>
          </w:p>
        </w:tc>
      </w:tr>
      <w:tr w:rsidR="00D40151" w:rsidRPr="005A13C0" w14:paraId="2D6C8319" w14:textId="77777777" w:rsidTr="009D14FB">
        <w:tc>
          <w:tcPr>
            <w:tcW w:w="800" w:type="dxa"/>
            <w:shd w:val="solid" w:color="FFFFFF" w:fill="auto"/>
          </w:tcPr>
          <w:p w14:paraId="77178B2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D41373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9EF5AA6"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5E7551D8" w14:textId="77777777" w:rsidR="00D40151" w:rsidRPr="005A13C0" w:rsidRDefault="00D40151" w:rsidP="009D14FB">
            <w:pPr>
              <w:pStyle w:val="TAL"/>
              <w:rPr>
                <w:sz w:val="16"/>
                <w:szCs w:val="16"/>
              </w:rPr>
            </w:pPr>
            <w:r w:rsidRPr="005A13C0">
              <w:rPr>
                <w:sz w:val="16"/>
                <w:szCs w:val="16"/>
              </w:rPr>
              <w:t>0166</w:t>
            </w:r>
          </w:p>
        </w:tc>
        <w:tc>
          <w:tcPr>
            <w:tcW w:w="425" w:type="dxa"/>
            <w:shd w:val="solid" w:color="FFFFFF" w:fill="auto"/>
          </w:tcPr>
          <w:p w14:paraId="55D1A68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6ED974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D24927" w14:textId="77777777" w:rsidR="00D40151" w:rsidRPr="005A13C0" w:rsidRDefault="00D40151" w:rsidP="009D14FB">
            <w:pPr>
              <w:pStyle w:val="TAL"/>
              <w:rPr>
                <w:sz w:val="16"/>
                <w:szCs w:val="16"/>
              </w:rPr>
            </w:pPr>
            <w:r w:rsidRPr="005A13C0">
              <w:rPr>
                <w:sz w:val="16"/>
                <w:szCs w:val="16"/>
              </w:rPr>
              <w:t>Update Roaming reference architectures</w:t>
            </w:r>
          </w:p>
        </w:tc>
        <w:tc>
          <w:tcPr>
            <w:tcW w:w="708" w:type="dxa"/>
            <w:shd w:val="solid" w:color="FFFFFF" w:fill="auto"/>
          </w:tcPr>
          <w:p w14:paraId="754D3162" w14:textId="77777777" w:rsidR="00D40151" w:rsidRPr="005A13C0" w:rsidRDefault="00D40151" w:rsidP="009D14FB">
            <w:pPr>
              <w:pStyle w:val="TAC"/>
              <w:rPr>
                <w:sz w:val="16"/>
                <w:szCs w:val="16"/>
              </w:rPr>
            </w:pPr>
            <w:r w:rsidRPr="005A13C0">
              <w:rPr>
                <w:sz w:val="16"/>
                <w:szCs w:val="16"/>
              </w:rPr>
              <w:t>15.1.0</w:t>
            </w:r>
          </w:p>
        </w:tc>
      </w:tr>
      <w:tr w:rsidR="00D40151" w:rsidRPr="005A13C0" w14:paraId="4225A21D" w14:textId="77777777" w:rsidTr="009D14FB">
        <w:tc>
          <w:tcPr>
            <w:tcW w:w="800" w:type="dxa"/>
            <w:shd w:val="solid" w:color="FFFFFF" w:fill="auto"/>
          </w:tcPr>
          <w:p w14:paraId="36EE31B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AF63F4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3E7568D"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5CF01026" w14:textId="77777777" w:rsidR="00D40151" w:rsidRPr="005A13C0" w:rsidRDefault="00D40151" w:rsidP="009D14FB">
            <w:pPr>
              <w:pStyle w:val="TAL"/>
              <w:rPr>
                <w:sz w:val="16"/>
                <w:szCs w:val="16"/>
              </w:rPr>
            </w:pPr>
            <w:r w:rsidRPr="005A13C0">
              <w:rPr>
                <w:sz w:val="16"/>
                <w:szCs w:val="16"/>
              </w:rPr>
              <w:t>0168</w:t>
            </w:r>
          </w:p>
        </w:tc>
        <w:tc>
          <w:tcPr>
            <w:tcW w:w="425" w:type="dxa"/>
            <w:shd w:val="solid" w:color="FFFFFF" w:fill="auto"/>
          </w:tcPr>
          <w:p w14:paraId="00A8731A"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5954522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DFCA35" w14:textId="77777777" w:rsidR="00D40151" w:rsidRPr="005A13C0" w:rsidRDefault="00D40151" w:rsidP="009D14FB">
            <w:pPr>
              <w:pStyle w:val="TAL"/>
              <w:rPr>
                <w:sz w:val="16"/>
                <w:szCs w:val="16"/>
              </w:rPr>
            </w:pPr>
            <w:r w:rsidRPr="005A13C0">
              <w:rPr>
                <w:sz w:val="16"/>
                <w:szCs w:val="16"/>
              </w:rPr>
              <w:t>Clarification of UE Requested NSSAI</w:t>
            </w:r>
          </w:p>
        </w:tc>
        <w:tc>
          <w:tcPr>
            <w:tcW w:w="708" w:type="dxa"/>
            <w:shd w:val="solid" w:color="FFFFFF" w:fill="auto"/>
          </w:tcPr>
          <w:p w14:paraId="2E5D08C1" w14:textId="77777777" w:rsidR="00D40151" w:rsidRPr="005A13C0" w:rsidRDefault="00D40151" w:rsidP="009D14FB">
            <w:pPr>
              <w:pStyle w:val="TAC"/>
              <w:rPr>
                <w:sz w:val="16"/>
                <w:szCs w:val="16"/>
              </w:rPr>
            </w:pPr>
            <w:r w:rsidRPr="005A13C0">
              <w:rPr>
                <w:sz w:val="16"/>
                <w:szCs w:val="16"/>
              </w:rPr>
              <w:t>15.1.0</w:t>
            </w:r>
          </w:p>
        </w:tc>
      </w:tr>
      <w:tr w:rsidR="00D40151" w:rsidRPr="005A13C0" w14:paraId="7CA0F1B3" w14:textId="77777777" w:rsidTr="009D14FB">
        <w:tc>
          <w:tcPr>
            <w:tcW w:w="800" w:type="dxa"/>
            <w:shd w:val="solid" w:color="FFFFFF" w:fill="auto"/>
          </w:tcPr>
          <w:p w14:paraId="38C90FB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46DEAB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7D2C154"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4B4F9299" w14:textId="77777777" w:rsidR="00D40151" w:rsidRPr="005A13C0" w:rsidRDefault="00D40151" w:rsidP="009D14FB">
            <w:pPr>
              <w:pStyle w:val="TAL"/>
              <w:rPr>
                <w:sz w:val="16"/>
                <w:szCs w:val="16"/>
              </w:rPr>
            </w:pPr>
            <w:r w:rsidRPr="005A13C0">
              <w:rPr>
                <w:sz w:val="16"/>
                <w:szCs w:val="16"/>
              </w:rPr>
              <w:t>0170</w:t>
            </w:r>
          </w:p>
        </w:tc>
        <w:tc>
          <w:tcPr>
            <w:tcW w:w="425" w:type="dxa"/>
            <w:shd w:val="solid" w:color="FFFFFF" w:fill="auto"/>
          </w:tcPr>
          <w:p w14:paraId="46B7E4A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CCAC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090493" w14:textId="77777777" w:rsidR="00D40151" w:rsidRPr="005A13C0" w:rsidRDefault="00D40151" w:rsidP="009D14FB">
            <w:pPr>
              <w:pStyle w:val="TAL"/>
              <w:rPr>
                <w:sz w:val="16"/>
                <w:szCs w:val="16"/>
              </w:rPr>
            </w:pPr>
            <w:r w:rsidRPr="005A13C0">
              <w:rPr>
                <w:sz w:val="16"/>
                <w:szCs w:val="16"/>
              </w:rPr>
              <w:t>Emergency Services Support indication per RAT</w:t>
            </w:r>
          </w:p>
        </w:tc>
        <w:tc>
          <w:tcPr>
            <w:tcW w:w="708" w:type="dxa"/>
            <w:shd w:val="solid" w:color="FFFFFF" w:fill="auto"/>
          </w:tcPr>
          <w:p w14:paraId="4F0136D2" w14:textId="77777777" w:rsidR="00D40151" w:rsidRPr="005A13C0" w:rsidRDefault="00D40151" w:rsidP="009D14FB">
            <w:pPr>
              <w:pStyle w:val="TAC"/>
              <w:rPr>
                <w:sz w:val="16"/>
                <w:szCs w:val="16"/>
              </w:rPr>
            </w:pPr>
            <w:r w:rsidRPr="005A13C0">
              <w:rPr>
                <w:sz w:val="16"/>
                <w:szCs w:val="16"/>
              </w:rPr>
              <w:t>15.1.0</w:t>
            </w:r>
          </w:p>
        </w:tc>
      </w:tr>
      <w:tr w:rsidR="00D40151" w:rsidRPr="005A13C0" w14:paraId="04D00997" w14:textId="77777777" w:rsidTr="009D14FB">
        <w:tc>
          <w:tcPr>
            <w:tcW w:w="800" w:type="dxa"/>
            <w:shd w:val="solid" w:color="FFFFFF" w:fill="auto"/>
          </w:tcPr>
          <w:p w14:paraId="456550F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ADF239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D642860"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466DB547" w14:textId="77777777" w:rsidR="00D40151" w:rsidRPr="005A13C0" w:rsidRDefault="00D40151" w:rsidP="009D14FB">
            <w:pPr>
              <w:pStyle w:val="TAL"/>
              <w:rPr>
                <w:sz w:val="16"/>
                <w:szCs w:val="16"/>
              </w:rPr>
            </w:pPr>
            <w:r w:rsidRPr="005A13C0">
              <w:rPr>
                <w:sz w:val="16"/>
                <w:szCs w:val="16"/>
              </w:rPr>
              <w:t>0171</w:t>
            </w:r>
          </w:p>
        </w:tc>
        <w:tc>
          <w:tcPr>
            <w:tcW w:w="425" w:type="dxa"/>
            <w:shd w:val="solid" w:color="FFFFFF" w:fill="auto"/>
          </w:tcPr>
          <w:p w14:paraId="79D04CC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71EE61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6D817C" w14:textId="77777777" w:rsidR="00D40151" w:rsidRPr="005A13C0" w:rsidRDefault="00D40151" w:rsidP="009D14FB">
            <w:pPr>
              <w:pStyle w:val="TAL"/>
              <w:rPr>
                <w:sz w:val="16"/>
                <w:szCs w:val="16"/>
              </w:rPr>
            </w:pPr>
            <w:r w:rsidRPr="005A13C0">
              <w:rPr>
                <w:sz w:val="16"/>
                <w:szCs w:val="16"/>
              </w:rPr>
              <w:t>N4 User Plane Path</w:t>
            </w:r>
          </w:p>
        </w:tc>
        <w:tc>
          <w:tcPr>
            <w:tcW w:w="708" w:type="dxa"/>
            <w:shd w:val="solid" w:color="FFFFFF" w:fill="auto"/>
          </w:tcPr>
          <w:p w14:paraId="0F0D1AF6" w14:textId="77777777" w:rsidR="00D40151" w:rsidRPr="005A13C0" w:rsidRDefault="00D40151" w:rsidP="009D14FB">
            <w:pPr>
              <w:pStyle w:val="TAC"/>
              <w:rPr>
                <w:sz w:val="16"/>
                <w:szCs w:val="16"/>
              </w:rPr>
            </w:pPr>
            <w:r w:rsidRPr="005A13C0">
              <w:rPr>
                <w:sz w:val="16"/>
                <w:szCs w:val="16"/>
              </w:rPr>
              <w:t>15.1.0</w:t>
            </w:r>
          </w:p>
        </w:tc>
      </w:tr>
      <w:tr w:rsidR="00D40151" w:rsidRPr="005A13C0" w14:paraId="7DEDDAEE" w14:textId="77777777" w:rsidTr="009D14FB">
        <w:tc>
          <w:tcPr>
            <w:tcW w:w="800" w:type="dxa"/>
            <w:shd w:val="solid" w:color="FFFFFF" w:fill="auto"/>
          </w:tcPr>
          <w:p w14:paraId="3C0C9E8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B297AA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1523C12"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1AD74041" w14:textId="77777777" w:rsidR="00D40151" w:rsidRPr="005A13C0" w:rsidRDefault="00D40151" w:rsidP="009D14FB">
            <w:pPr>
              <w:pStyle w:val="TAL"/>
              <w:rPr>
                <w:sz w:val="16"/>
                <w:szCs w:val="16"/>
              </w:rPr>
            </w:pPr>
            <w:r w:rsidRPr="005A13C0">
              <w:rPr>
                <w:sz w:val="16"/>
                <w:szCs w:val="16"/>
              </w:rPr>
              <w:t>0173</w:t>
            </w:r>
          </w:p>
        </w:tc>
        <w:tc>
          <w:tcPr>
            <w:tcW w:w="425" w:type="dxa"/>
            <w:shd w:val="solid" w:color="FFFFFF" w:fill="auto"/>
          </w:tcPr>
          <w:p w14:paraId="4EC8BC8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5F65D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63DC34" w14:textId="77777777" w:rsidR="00D40151" w:rsidRPr="005A13C0" w:rsidRDefault="00D40151" w:rsidP="009D14FB">
            <w:pPr>
              <w:pStyle w:val="TAL"/>
              <w:rPr>
                <w:sz w:val="16"/>
                <w:szCs w:val="16"/>
              </w:rPr>
            </w:pPr>
            <w:r w:rsidRPr="005A13C0">
              <w:rPr>
                <w:sz w:val="16"/>
                <w:szCs w:val="16"/>
              </w:rPr>
              <w:t>SSC Mode Selection</w:t>
            </w:r>
          </w:p>
        </w:tc>
        <w:tc>
          <w:tcPr>
            <w:tcW w:w="708" w:type="dxa"/>
            <w:shd w:val="solid" w:color="FFFFFF" w:fill="auto"/>
          </w:tcPr>
          <w:p w14:paraId="2D039813" w14:textId="77777777" w:rsidR="00D40151" w:rsidRPr="005A13C0" w:rsidRDefault="00D40151" w:rsidP="009D14FB">
            <w:pPr>
              <w:pStyle w:val="TAC"/>
              <w:rPr>
                <w:sz w:val="16"/>
                <w:szCs w:val="16"/>
              </w:rPr>
            </w:pPr>
            <w:r w:rsidRPr="005A13C0">
              <w:rPr>
                <w:sz w:val="16"/>
                <w:szCs w:val="16"/>
              </w:rPr>
              <w:t>15.1.0</w:t>
            </w:r>
          </w:p>
        </w:tc>
      </w:tr>
      <w:tr w:rsidR="00D40151" w:rsidRPr="005A13C0" w14:paraId="1E3AE810" w14:textId="77777777" w:rsidTr="009D14FB">
        <w:tc>
          <w:tcPr>
            <w:tcW w:w="800" w:type="dxa"/>
            <w:shd w:val="solid" w:color="FFFFFF" w:fill="auto"/>
          </w:tcPr>
          <w:p w14:paraId="28F4C7F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1A8DB3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5EE0666"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27784CD9" w14:textId="77777777" w:rsidR="00D40151" w:rsidRPr="005A13C0" w:rsidRDefault="00D40151" w:rsidP="009D14FB">
            <w:pPr>
              <w:pStyle w:val="TAL"/>
              <w:rPr>
                <w:sz w:val="16"/>
                <w:szCs w:val="16"/>
              </w:rPr>
            </w:pPr>
            <w:r w:rsidRPr="005A13C0">
              <w:rPr>
                <w:sz w:val="16"/>
                <w:szCs w:val="16"/>
              </w:rPr>
              <w:t>0174</w:t>
            </w:r>
          </w:p>
        </w:tc>
        <w:tc>
          <w:tcPr>
            <w:tcW w:w="425" w:type="dxa"/>
            <w:shd w:val="solid" w:color="FFFFFF" w:fill="auto"/>
          </w:tcPr>
          <w:p w14:paraId="4D28F9D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805CB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5FCD1F" w14:textId="77777777" w:rsidR="00D40151" w:rsidRPr="005A13C0" w:rsidRDefault="00D40151" w:rsidP="009D14FB">
            <w:pPr>
              <w:pStyle w:val="TAL"/>
              <w:rPr>
                <w:sz w:val="16"/>
                <w:szCs w:val="16"/>
              </w:rPr>
            </w:pPr>
            <w:r w:rsidRPr="005A13C0">
              <w:rPr>
                <w:sz w:val="16"/>
                <w:szCs w:val="16"/>
              </w:rPr>
              <w:t>Proposal of QER, URR and FAR</w:t>
            </w:r>
          </w:p>
        </w:tc>
        <w:tc>
          <w:tcPr>
            <w:tcW w:w="708" w:type="dxa"/>
            <w:shd w:val="solid" w:color="FFFFFF" w:fill="auto"/>
          </w:tcPr>
          <w:p w14:paraId="634D0EBA" w14:textId="77777777" w:rsidR="00D40151" w:rsidRPr="005A13C0" w:rsidRDefault="00D40151" w:rsidP="009D14FB">
            <w:pPr>
              <w:pStyle w:val="TAC"/>
              <w:rPr>
                <w:sz w:val="16"/>
                <w:szCs w:val="16"/>
              </w:rPr>
            </w:pPr>
            <w:r w:rsidRPr="005A13C0">
              <w:rPr>
                <w:sz w:val="16"/>
                <w:szCs w:val="16"/>
              </w:rPr>
              <w:t>15.1.0</w:t>
            </w:r>
          </w:p>
        </w:tc>
      </w:tr>
      <w:tr w:rsidR="00D40151" w:rsidRPr="005A13C0" w14:paraId="47882935" w14:textId="77777777" w:rsidTr="009D14FB">
        <w:tc>
          <w:tcPr>
            <w:tcW w:w="800" w:type="dxa"/>
            <w:shd w:val="solid" w:color="FFFFFF" w:fill="auto"/>
          </w:tcPr>
          <w:p w14:paraId="54E5764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1F7015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BFB635C"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761FAAD2" w14:textId="77777777" w:rsidR="00D40151" w:rsidRPr="005A13C0" w:rsidRDefault="00D40151" w:rsidP="009D14FB">
            <w:pPr>
              <w:pStyle w:val="TAL"/>
              <w:rPr>
                <w:sz w:val="16"/>
                <w:szCs w:val="16"/>
              </w:rPr>
            </w:pPr>
            <w:r w:rsidRPr="005A13C0">
              <w:rPr>
                <w:sz w:val="16"/>
                <w:szCs w:val="16"/>
              </w:rPr>
              <w:t>0177</w:t>
            </w:r>
          </w:p>
        </w:tc>
        <w:tc>
          <w:tcPr>
            <w:tcW w:w="425" w:type="dxa"/>
            <w:shd w:val="solid" w:color="FFFFFF" w:fill="auto"/>
          </w:tcPr>
          <w:p w14:paraId="37E9288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6C3E49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42419EB" w14:textId="77777777" w:rsidR="00D40151" w:rsidRPr="005A13C0" w:rsidRDefault="00D40151" w:rsidP="009D14FB">
            <w:pPr>
              <w:pStyle w:val="TAL"/>
              <w:rPr>
                <w:sz w:val="16"/>
                <w:szCs w:val="16"/>
              </w:rPr>
            </w:pPr>
            <w:r w:rsidRPr="005A13C0">
              <w:rPr>
                <w:sz w:val="16"/>
                <w:szCs w:val="16"/>
              </w:rPr>
              <w:t>UE specific DRX parameters for CM-CONNECTED with Inactive state</w:t>
            </w:r>
          </w:p>
        </w:tc>
        <w:tc>
          <w:tcPr>
            <w:tcW w:w="708" w:type="dxa"/>
            <w:shd w:val="solid" w:color="FFFFFF" w:fill="auto"/>
          </w:tcPr>
          <w:p w14:paraId="1803094A" w14:textId="77777777" w:rsidR="00D40151" w:rsidRPr="005A13C0" w:rsidRDefault="00D40151" w:rsidP="009D14FB">
            <w:pPr>
              <w:pStyle w:val="TAC"/>
              <w:rPr>
                <w:sz w:val="16"/>
                <w:szCs w:val="16"/>
              </w:rPr>
            </w:pPr>
            <w:r w:rsidRPr="005A13C0">
              <w:rPr>
                <w:sz w:val="16"/>
                <w:szCs w:val="16"/>
              </w:rPr>
              <w:t>15.1.0</w:t>
            </w:r>
          </w:p>
        </w:tc>
      </w:tr>
      <w:tr w:rsidR="00D40151" w:rsidRPr="005A13C0" w14:paraId="652354D1" w14:textId="77777777" w:rsidTr="009D14FB">
        <w:tc>
          <w:tcPr>
            <w:tcW w:w="800" w:type="dxa"/>
            <w:shd w:val="solid" w:color="FFFFFF" w:fill="auto"/>
          </w:tcPr>
          <w:p w14:paraId="4DA1C17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1883C6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2817E59"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CD91B1C" w14:textId="77777777" w:rsidR="00D40151" w:rsidRPr="005A13C0" w:rsidRDefault="00D40151" w:rsidP="009D14FB">
            <w:pPr>
              <w:pStyle w:val="TAL"/>
              <w:rPr>
                <w:sz w:val="16"/>
                <w:szCs w:val="16"/>
              </w:rPr>
            </w:pPr>
            <w:r w:rsidRPr="005A13C0">
              <w:rPr>
                <w:sz w:val="16"/>
                <w:szCs w:val="16"/>
              </w:rPr>
              <w:t>0179</w:t>
            </w:r>
          </w:p>
        </w:tc>
        <w:tc>
          <w:tcPr>
            <w:tcW w:w="425" w:type="dxa"/>
            <w:shd w:val="solid" w:color="FFFFFF" w:fill="auto"/>
          </w:tcPr>
          <w:p w14:paraId="5FF1E7E6"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5E5A3D9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F9BE4B" w14:textId="77777777" w:rsidR="00D40151" w:rsidRPr="005A13C0" w:rsidRDefault="00D40151" w:rsidP="009D14FB">
            <w:pPr>
              <w:pStyle w:val="TAL"/>
              <w:rPr>
                <w:sz w:val="16"/>
                <w:szCs w:val="16"/>
              </w:rPr>
            </w:pPr>
            <w:r w:rsidRPr="005A13C0">
              <w:rPr>
                <w:sz w:val="16"/>
                <w:szCs w:val="16"/>
              </w:rPr>
              <w:t>Slicing configuration update</w:t>
            </w:r>
          </w:p>
        </w:tc>
        <w:tc>
          <w:tcPr>
            <w:tcW w:w="708" w:type="dxa"/>
            <w:shd w:val="solid" w:color="FFFFFF" w:fill="auto"/>
          </w:tcPr>
          <w:p w14:paraId="7606276C" w14:textId="77777777" w:rsidR="00D40151" w:rsidRPr="005A13C0" w:rsidRDefault="00D40151" w:rsidP="009D14FB">
            <w:pPr>
              <w:pStyle w:val="TAC"/>
              <w:rPr>
                <w:sz w:val="16"/>
                <w:szCs w:val="16"/>
              </w:rPr>
            </w:pPr>
            <w:r w:rsidRPr="005A13C0">
              <w:rPr>
                <w:sz w:val="16"/>
                <w:szCs w:val="16"/>
              </w:rPr>
              <w:t>15.1.0</w:t>
            </w:r>
          </w:p>
        </w:tc>
      </w:tr>
      <w:tr w:rsidR="00D40151" w:rsidRPr="005A13C0" w14:paraId="52BBE3BB" w14:textId="77777777" w:rsidTr="009D14FB">
        <w:tc>
          <w:tcPr>
            <w:tcW w:w="800" w:type="dxa"/>
            <w:shd w:val="solid" w:color="FFFFFF" w:fill="auto"/>
          </w:tcPr>
          <w:p w14:paraId="1779B61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34A390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17A0095"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00751B77" w14:textId="77777777" w:rsidR="00D40151" w:rsidRPr="005A13C0" w:rsidRDefault="00D40151" w:rsidP="009D14FB">
            <w:pPr>
              <w:pStyle w:val="TAL"/>
              <w:rPr>
                <w:sz w:val="16"/>
                <w:szCs w:val="16"/>
              </w:rPr>
            </w:pPr>
            <w:r w:rsidRPr="005A13C0">
              <w:rPr>
                <w:sz w:val="16"/>
                <w:szCs w:val="16"/>
              </w:rPr>
              <w:t>0180</w:t>
            </w:r>
          </w:p>
        </w:tc>
        <w:tc>
          <w:tcPr>
            <w:tcW w:w="425" w:type="dxa"/>
            <w:shd w:val="solid" w:color="FFFFFF" w:fill="auto"/>
          </w:tcPr>
          <w:p w14:paraId="27AB54B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DD919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278ADD" w14:textId="77777777" w:rsidR="00D40151" w:rsidRPr="005A13C0" w:rsidRDefault="00D40151" w:rsidP="009D14FB">
            <w:pPr>
              <w:pStyle w:val="TAL"/>
              <w:rPr>
                <w:sz w:val="16"/>
                <w:szCs w:val="16"/>
              </w:rPr>
            </w:pPr>
            <w:r w:rsidRPr="005A13C0">
              <w:rPr>
                <w:sz w:val="16"/>
                <w:szCs w:val="16"/>
              </w:rPr>
              <w:t>Update of Mobility Restrictions</w:t>
            </w:r>
          </w:p>
        </w:tc>
        <w:tc>
          <w:tcPr>
            <w:tcW w:w="708" w:type="dxa"/>
            <w:shd w:val="solid" w:color="FFFFFF" w:fill="auto"/>
          </w:tcPr>
          <w:p w14:paraId="3D070E49" w14:textId="77777777" w:rsidR="00D40151" w:rsidRPr="005A13C0" w:rsidRDefault="00D40151" w:rsidP="009D14FB">
            <w:pPr>
              <w:pStyle w:val="TAC"/>
              <w:rPr>
                <w:sz w:val="16"/>
                <w:szCs w:val="16"/>
              </w:rPr>
            </w:pPr>
            <w:r w:rsidRPr="005A13C0">
              <w:rPr>
                <w:sz w:val="16"/>
                <w:szCs w:val="16"/>
              </w:rPr>
              <w:t>15.1.0</w:t>
            </w:r>
          </w:p>
        </w:tc>
      </w:tr>
      <w:tr w:rsidR="00D40151" w:rsidRPr="005A13C0" w14:paraId="571AEB49" w14:textId="77777777" w:rsidTr="009D14FB">
        <w:tc>
          <w:tcPr>
            <w:tcW w:w="800" w:type="dxa"/>
            <w:shd w:val="solid" w:color="FFFFFF" w:fill="auto"/>
          </w:tcPr>
          <w:p w14:paraId="0D1C554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3003E3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B5E9686" w14:textId="77777777" w:rsidR="00D40151" w:rsidRPr="005A13C0" w:rsidRDefault="00D40151" w:rsidP="009D14FB">
            <w:pPr>
              <w:pStyle w:val="TAC"/>
              <w:rPr>
                <w:sz w:val="16"/>
                <w:szCs w:val="16"/>
              </w:rPr>
            </w:pPr>
            <w:r w:rsidRPr="005A13C0">
              <w:rPr>
                <w:sz w:val="16"/>
                <w:szCs w:val="16"/>
              </w:rPr>
              <w:t>SP-180125</w:t>
            </w:r>
          </w:p>
        </w:tc>
        <w:tc>
          <w:tcPr>
            <w:tcW w:w="567" w:type="dxa"/>
            <w:shd w:val="solid" w:color="FFFFFF" w:fill="auto"/>
          </w:tcPr>
          <w:p w14:paraId="46C15969" w14:textId="77777777" w:rsidR="00D40151" w:rsidRPr="005A13C0" w:rsidRDefault="00D40151" w:rsidP="009D14FB">
            <w:pPr>
              <w:pStyle w:val="TAL"/>
              <w:rPr>
                <w:sz w:val="16"/>
                <w:szCs w:val="16"/>
              </w:rPr>
            </w:pPr>
            <w:r w:rsidRPr="005A13C0">
              <w:rPr>
                <w:sz w:val="16"/>
                <w:szCs w:val="16"/>
              </w:rPr>
              <w:t>0181</w:t>
            </w:r>
          </w:p>
        </w:tc>
        <w:tc>
          <w:tcPr>
            <w:tcW w:w="425" w:type="dxa"/>
            <w:shd w:val="solid" w:color="FFFFFF" w:fill="auto"/>
          </w:tcPr>
          <w:p w14:paraId="028FFCF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8E8782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575E7F" w14:textId="77777777" w:rsidR="00D40151" w:rsidRPr="005A13C0" w:rsidRDefault="00D40151" w:rsidP="009D14FB">
            <w:pPr>
              <w:pStyle w:val="TAL"/>
              <w:rPr>
                <w:sz w:val="16"/>
                <w:szCs w:val="16"/>
              </w:rPr>
            </w:pPr>
            <w:r w:rsidRPr="005A13C0">
              <w:rPr>
                <w:sz w:val="16"/>
                <w:szCs w:val="16"/>
              </w:rPr>
              <w:t>Addition of PDU Session type IPv4v6</w:t>
            </w:r>
          </w:p>
        </w:tc>
        <w:tc>
          <w:tcPr>
            <w:tcW w:w="708" w:type="dxa"/>
            <w:shd w:val="solid" w:color="FFFFFF" w:fill="auto"/>
          </w:tcPr>
          <w:p w14:paraId="67D0FA30" w14:textId="77777777" w:rsidR="00D40151" w:rsidRPr="005A13C0" w:rsidRDefault="00D40151" w:rsidP="009D14FB">
            <w:pPr>
              <w:pStyle w:val="TAC"/>
              <w:rPr>
                <w:sz w:val="16"/>
                <w:szCs w:val="16"/>
              </w:rPr>
            </w:pPr>
            <w:r w:rsidRPr="005A13C0">
              <w:rPr>
                <w:sz w:val="16"/>
                <w:szCs w:val="16"/>
              </w:rPr>
              <w:t>15.1.0</w:t>
            </w:r>
          </w:p>
        </w:tc>
      </w:tr>
      <w:tr w:rsidR="00D40151" w:rsidRPr="005A13C0" w14:paraId="217CC51E" w14:textId="77777777" w:rsidTr="009D14FB">
        <w:tc>
          <w:tcPr>
            <w:tcW w:w="800" w:type="dxa"/>
            <w:shd w:val="solid" w:color="FFFFFF" w:fill="auto"/>
          </w:tcPr>
          <w:p w14:paraId="3EC1464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7B20E2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4D69BE8"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5827D8AA" w14:textId="77777777" w:rsidR="00D40151" w:rsidRPr="005A13C0" w:rsidRDefault="00D40151" w:rsidP="009D14FB">
            <w:pPr>
              <w:pStyle w:val="TAL"/>
              <w:rPr>
                <w:sz w:val="16"/>
                <w:szCs w:val="16"/>
              </w:rPr>
            </w:pPr>
            <w:r w:rsidRPr="005A13C0">
              <w:rPr>
                <w:sz w:val="16"/>
                <w:szCs w:val="16"/>
              </w:rPr>
              <w:t>0183</w:t>
            </w:r>
          </w:p>
        </w:tc>
        <w:tc>
          <w:tcPr>
            <w:tcW w:w="425" w:type="dxa"/>
            <w:shd w:val="solid" w:color="FFFFFF" w:fill="auto"/>
          </w:tcPr>
          <w:p w14:paraId="0BAFD33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347B1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608DDA" w14:textId="77777777" w:rsidR="00D40151" w:rsidRPr="005A13C0" w:rsidRDefault="00D40151" w:rsidP="009D14FB">
            <w:pPr>
              <w:pStyle w:val="TAL"/>
              <w:rPr>
                <w:sz w:val="16"/>
                <w:szCs w:val="16"/>
              </w:rPr>
            </w:pPr>
            <w:r w:rsidRPr="005A13C0">
              <w:rPr>
                <w:sz w:val="16"/>
                <w:szCs w:val="16"/>
              </w:rPr>
              <w:t>Mapping of Requested NSSAI clarification</w:t>
            </w:r>
          </w:p>
        </w:tc>
        <w:tc>
          <w:tcPr>
            <w:tcW w:w="708" w:type="dxa"/>
            <w:shd w:val="solid" w:color="FFFFFF" w:fill="auto"/>
          </w:tcPr>
          <w:p w14:paraId="332EB259" w14:textId="77777777" w:rsidR="00D40151" w:rsidRPr="005A13C0" w:rsidRDefault="00D40151" w:rsidP="009D14FB">
            <w:pPr>
              <w:pStyle w:val="TAC"/>
              <w:rPr>
                <w:sz w:val="16"/>
                <w:szCs w:val="16"/>
              </w:rPr>
            </w:pPr>
            <w:r w:rsidRPr="005A13C0">
              <w:rPr>
                <w:sz w:val="16"/>
                <w:szCs w:val="16"/>
              </w:rPr>
              <w:t>15.1.0</w:t>
            </w:r>
          </w:p>
        </w:tc>
      </w:tr>
      <w:tr w:rsidR="00D40151" w:rsidRPr="005A13C0" w14:paraId="1A3F8A93" w14:textId="77777777" w:rsidTr="009D14FB">
        <w:tc>
          <w:tcPr>
            <w:tcW w:w="800" w:type="dxa"/>
            <w:shd w:val="solid" w:color="FFFFFF" w:fill="auto"/>
          </w:tcPr>
          <w:p w14:paraId="4AA2DFF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5781A2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B8FD57B"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7FDB9EE" w14:textId="77777777" w:rsidR="00D40151" w:rsidRPr="005A13C0" w:rsidRDefault="00D40151" w:rsidP="009D14FB">
            <w:pPr>
              <w:pStyle w:val="TAL"/>
              <w:rPr>
                <w:sz w:val="16"/>
                <w:szCs w:val="16"/>
              </w:rPr>
            </w:pPr>
            <w:r w:rsidRPr="005A13C0">
              <w:rPr>
                <w:sz w:val="16"/>
                <w:szCs w:val="16"/>
              </w:rPr>
              <w:t>0184</w:t>
            </w:r>
          </w:p>
        </w:tc>
        <w:tc>
          <w:tcPr>
            <w:tcW w:w="425" w:type="dxa"/>
            <w:shd w:val="solid" w:color="FFFFFF" w:fill="auto"/>
          </w:tcPr>
          <w:p w14:paraId="0BD2CF0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15D2B2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4CD79F" w14:textId="77777777" w:rsidR="00D40151" w:rsidRPr="005A13C0" w:rsidRDefault="00D40151" w:rsidP="009D14FB">
            <w:pPr>
              <w:pStyle w:val="TAL"/>
              <w:rPr>
                <w:sz w:val="16"/>
                <w:szCs w:val="16"/>
              </w:rPr>
            </w:pPr>
            <w:r w:rsidRPr="005A13C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5A13C0" w:rsidRDefault="00D40151" w:rsidP="009D14FB">
            <w:pPr>
              <w:pStyle w:val="TAC"/>
              <w:rPr>
                <w:sz w:val="16"/>
                <w:szCs w:val="16"/>
              </w:rPr>
            </w:pPr>
            <w:r w:rsidRPr="005A13C0">
              <w:rPr>
                <w:sz w:val="16"/>
                <w:szCs w:val="16"/>
              </w:rPr>
              <w:t>15.1.0</w:t>
            </w:r>
          </w:p>
        </w:tc>
      </w:tr>
      <w:tr w:rsidR="00D40151" w:rsidRPr="005A13C0" w14:paraId="3C53F519" w14:textId="77777777" w:rsidTr="009D14FB">
        <w:tc>
          <w:tcPr>
            <w:tcW w:w="800" w:type="dxa"/>
            <w:shd w:val="solid" w:color="FFFFFF" w:fill="auto"/>
          </w:tcPr>
          <w:p w14:paraId="12B3D829"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8785D8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CAA076C"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01EB9739" w14:textId="77777777" w:rsidR="00D40151" w:rsidRPr="005A13C0" w:rsidRDefault="00D40151" w:rsidP="009D14FB">
            <w:pPr>
              <w:pStyle w:val="TAL"/>
              <w:rPr>
                <w:sz w:val="16"/>
                <w:szCs w:val="16"/>
              </w:rPr>
            </w:pPr>
            <w:r w:rsidRPr="005A13C0">
              <w:rPr>
                <w:sz w:val="16"/>
                <w:szCs w:val="16"/>
              </w:rPr>
              <w:t>0187</w:t>
            </w:r>
          </w:p>
        </w:tc>
        <w:tc>
          <w:tcPr>
            <w:tcW w:w="425" w:type="dxa"/>
            <w:shd w:val="solid" w:color="FFFFFF" w:fill="auto"/>
          </w:tcPr>
          <w:p w14:paraId="46152924"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34D836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A4377D" w14:textId="77777777" w:rsidR="00D40151" w:rsidRPr="005A13C0" w:rsidRDefault="00D40151" w:rsidP="009D14FB">
            <w:pPr>
              <w:pStyle w:val="TAL"/>
              <w:rPr>
                <w:sz w:val="16"/>
                <w:szCs w:val="16"/>
              </w:rPr>
            </w:pPr>
            <w:r w:rsidRPr="005A13C0">
              <w:rPr>
                <w:sz w:val="16"/>
                <w:szCs w:val="16"/>
              </w:rPr>
              <w:t>Select the same SMF+UPF for PDU sessions of the same DNN within one slice</w:t>
            </w:r>
          </w:p>
        </w:tc>
        <w:tc>
          <w:tcPr>
            <w:tcW w:w="708" w:type="dxa"/>
            <w:shd w:val="solid" w:color="FFFFFF" w:fill="auto"/>
          </w:tcPr>
          <w:p w14:paraId="67F1A501" w14:textId="77777777" w:rsidR="00D40151" w:rsidRPr="005A13C0" w:rsidRDefault="00D40151" w:rsidP="009D14FB">
            <w:pPr>
              <w:pStyle w:val="TAC"/>
              <w:rPr>
                <w:sz w:val="16"/>
                <w:szCs w:val="16"/>
              </w:rPr>
            </w:pPr>
            <w:r w:rsidRPr="005A13C0">
              <w:rPr>
                <w:sz w:val="16"/>
                <w:szCs w:val="16"/>
              </w:rPr>
              <w:t>15.1.0</w:t>
            </w:r>
          </w:p>
        </w:tc>
      </w:tr>
      <w:tr w:rsidR="00D40151" w:rsidRPr="005A13C0" w14:paraId="508A5B07" w14:textId="77777777" w:rsidTr="009D14FB">
        <w:tc>
          <w:tcPr>
            <w:tcW w:w="800" w:type="dxa"/>
            <w:shd w:val="solid" w:color="FFFFFF" w:fill="auto"/>
          </w:tcPr>
          <w:p w14:paraId="7BEEA2D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CE9D50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19DDC3D"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2016C536" w14:textId="77777777" w:rsidR="00D40151" w:rsidRPr="005A13C0" w:rsidRDefault="00D40151" w:rsidP="009D14FB">
            <w:pPr>
              <w:pStyle w:val="TAL"/>
              <w:rPr>
                <w:sz w:val="16"/>
                <w:szCs w:val="16"/>
              </w:rPr>
            </w:pPr>
            <w:r w:rsidRPr="005A13C0">
              <w:rPr>
                <w:sz w:val="16"/>
                <w:szCs w:val="16"/>
              </w:rPr>
              <w:t>0189</w:t>
            </w:r>
          </w:p>
        </w:tc>
        <w:tc>
          <w:tcPr>
            <w:tcW w:w="425" w:type="dxa"/>
            <w:shd w:val="solid" w:color="FFFFFF" w:fill="auto"/>
          </w:tcPr>
          <w:p w14:paraId="2498732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7873A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CB3630" w14:textId="77777777" w:rsidR="00D40151" w:rsidRPr="005A13C0" w:rsidRDefault="00D40151" w:rsidP="009D14FB">
            <w:pPr>
              <w:pStyle w:val="TAL"/>
              <w:rPr>
                <w:sz w:val="16"/>
                <w:szCs w:val="16"/>
              </w:rPr>
            </w:pPr>
            <w:r w:rsidRPr="005A13C0">
              <w:rPr>
                <w:sz w:val="16"/>
                <w:szCs w:val="16"/>
              </w:rPr>
              <w:t>Subscription Permanent Identifier</w:t>
            </w:r>
          </w:p>
        </w:tc>
        <w:tc>
          <w:tcPr>
            <w:tcW w:w="708" w:type="dxa"/>
            <w:shd w:val="solid" w:color="FFFFFF" w:fill="auto"/>
          </w:tcPr>
          <w:p w14:paraId="33EAC4BD" w14:textId="77777777" w:rsidR="00D40151" w:rsidRPr="005A13C0" w:rsidRDefault="00D40151" w:rsidP="009D14FB">
            <w:pPr>
              <w:pStyle w:val="TAC"/>
              <w:rPr>
                <w:sz w:val="16"/>
                <w:szCs w:val="16"/>
              </w:rPr>
            </w:pPr>
            <w:r w:rsidRPr="005A13C0">
              <w:rPr>
                <w:sz w:val="16"/>
                <w:szCs w:val="16"/>
              </w:rPr>
              <w:t>15.1.0</w:t>
            </w:r>
          </w:p>
        </w:tc>
      </w:tr>
      <w:tr w:rsidR="00D40151" w:rsidRPr="005A13C0" w14:paraId="6860EA10" w14:textId="77777777" w:rsidTr="009D14FB">
        <w:tc>
          <w:tcPr>
            <w:tcW w:w="800" w:type="dxa"/>
            <w:tcBorders>
              <w:bottom w:val="single" w:sz="6" w:space="0" w:color="auto"/>
            </w:tcBorders>
            <w:shd w:val="solid" w:color="FFFFFF" w:fill="auto"/>
          </w:tcPr>
          <w:p w14:paraId="66D3099C" w14:textId="77777777" w:rsidR="00D40151" w:rsidRPr="005A13C0" w:rsidRDefault="00D40151" w:rsidP="009D14FB">
            <w:pPr>
              <w:pStyle w:val="TAC"/>
              <w:rPr>
                <w:sz w:val="16"/>
                <w:szCs w:val="16"/>
              </w:rPr>
            </w:pPr>
            <w:r w:rsidRPr="005A13C0">
              <w:rPr>
                <w:sz w:val="16"/>
                <w:szCs w:val="16"/>
              </w:rPr>
              <w:t>03-2018</w:t>
            </w:r>
          </w:p>
        </w:tc>
        <w:tc>
          <w:tcPr>
            <w:tcW w:w="800" w:type="dxa"/>
            <w:tcBorders>
              <w:bottom w:val="single" w:sz="6" w:space="0" w:color="auto"/>
            </w:tcBorders>
            <w:shd w:val="solid" w:color="FFFFFF" w:fill="auto"/>
          </w:tcPr>
          <w:p w14:paraId="49249F5B" w14:textId="77777777" w:rsidR="00D40151" w:rsidRPr="005A13C0" w:rsidRDefault="00D40151" w:rsidP="009D14FB">
            <w:pPr>
              <w:pStyle w:val="TAC"/>
              <w:rPr>
                <w:sz w:val="16"/>
                <w:szCs w:val="16"/>
              </w:rPr>
            </w:pPr>
            <w:r w:rsidRPr="005A13C0">
              <w:rPr>
                <w:sz w:val="16"/>
                <w:szCs w:val="16"/>
              </w:rPr>
              <w:t>SP#79</w:t>
            </w:r>
          </w:p>
        </w:tc>
        <w:tc>
          <w:tcPr>
            <w:tcW w:w="1094" w:type="dxa"/>
            <w:tcBorders>
              <w:bottom w:val="single" w:sz="6" w:space="0" w:color="auto"/>
            </w:tcBorders>
            <w:shd w:val="solid" w:color="FFFFFF" w:fill="auto"/>
          </w:tcPr>
          <w:p w14:paraId="1D023F4D" w14:textId="77777777" w:rsidR="00D40151" w:rsidRPr="005A13C0" w:rsidRDefault="00D40151" w:rsidP="009D14FB">
            <w:pPr>
              <w:pStyle w:val="TAC"/>
              <w:rPr>
                <w:sz w:val="16"/>
                <w:szCs w:val="16"/>
              </w:rPr>
            </w:pPr>
            <w:r w:rsidRPr="005A13C0">
              <w:rPr>
                <w:sz w:val="16"/>
                <w:szCs w:val="16"/>
              </w:rPr>
              <w:t>SP-180100</w:t>
            </w:r>
          </w:p>
        </w:tc>
        <w:tc>
          <w:tcPr>
            <w:tcW w:w="567" w:type="dxa"/>
            <w:tcBorders>
              <w:bottom w:val="single" w:sz="6" w:space="0" w:color="auto"/>
            </w:tcBorders>
            <w:shd w:val="solid" w:color="FFFFFF" w:fill="auto"/>
          </w:tcPr>
          <w:p w14:paraId="7A432D42" w14:textId="77777777" w:rsidR="00D40151" w:rsidRPr="005A13C0" w:rsidRDefault="00D40151" w:rsidP="009D14FB">
            <w:pPr>
              <w:pStyle w:val="TAL"/>
              <w:rPr>
                <w:sz w:val="16"/>
                <w:szCs w:val="16"/>
              </w:rPr>
            </w:pPr>
            <w:r w:rsidRPr="005A13C0">
              <w:rPr>
                <w:sz w:val="16"/>
                <w:szCs w:val="16"/>
              </w:rPr>
              <w:t>0192</w:t>
            </w:r>
          </w:p>
        </w:tc>
        <w:tc>
          <w:tcPr>
            <w:tcW w:w="425" w:type="dxa"/>
            <w:tcBorders>
              <w:bottom w:val="single" w:sz="6" w:space="0" w:color="auto"/>
            </w:tcBorders>
            <w:shd w:val="solid" w:color="FFFFFF" w:fill="auto"/>
          </w:tcPr>
          <w:p w14:paraId="7E2C3755" w14:textId="77777777" w:rsidR="00D40151" w:rsidRPr="005A13C0" w:rsidRDefault="00D40151" w:rsidP="009D14FB">
            <w:pPr>
              <w:pStyle w:val="TAL"/>
              <w:rPr>
                <w:sz w:val="16"/>
                <w:szCs w:val="16"/>
              </w:rPr>
            </w:pPr>
            <w:r w:rsidRPr="005A13C0">
              <w:rPr>
                <w:sz w:val="16"/>
                <w:szCs w:val="16"/>
              </w:rPr>
              <w:t>1</w:t>
            </w:r>
          </w:p>
        </w:tc>
        <w:tc>
          <w:tcPr>
            <w:tcW w:w="425" w:type="dxa"/>
            <w:tcBorders>
              <w:bottom w:val="single" w:sz="6" w:space="0" w:color="auto"/>
            </w:tcBorders>
            <w:shd w:val="solid" w:color="FFFFFF" w:fill="auto"/>
          </w:tcPr>
          <w:p w14:paraId="0153A98D"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6" w:space="0" w:color="auto"/>
            </w:tcBorders>
            <w:shd w:val="solid" w:color="FFFFFF" w:fill="auto"/>
          </w:tcPr>
          <w:p w14:paraId="019C2878" w14:textId="77777777" w:rsidR="00D40151" w:rsidRPr="005A13C0" w:rsidRDefault="00D40151" w:rsidP="009D14FB">
            <w:pPr>
              <w:pStyle w:val="TAL"/>
              <w:rPr>
                <w:sz w:val="16"/>
                <w:szCs w:val="16"/>
              </w:rPr>
            </w:pPr>
            <w:r w:rsidRPr="005A13C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5A13C0" w:rsidRDefault="00D40151" w:rsidP="009D14FB">
            <w:pPr>
              <w:pStyle w:val="TAC"/>
              <w:rPr>
                <w:sz w:val="16"/>
                <w:szCs w:val="16"/>
              </w:rPr>
            </w:pPr>
            <w:r w:rsidRPr="005A13C0">
              <w:rPr>
                <w:sz w:val="16"/>
                <w:szCs w:val="16"/>
              </w:rPr>
              <w:t>15.1.0</w:t>
            </w:r>
          </w:p>
        </w:tc>
      </w:tr>
      <w:tr w:rsidR="00D40151" w:rsidRPr="005A13C0" w14:paraId="2633AE31" w14:textId="77777777" w:rsidTr="009D14FB">
        <w:tc>
          <w:tcPr>
            <w:tcW w:w="800" w:type="dxa"/>
            <w:tcBorders>
              <w:bottom w:val="single" w:sz="8" w:space="0" w:color="auto"/>
            </w:tcBorders>
            <w:shd w:val="solid" w:color="FFFFFF" w:fill="auto"/>
          </w:tcPr>
          <w:p w14:paraId="69004AA4" w14:textId="77777777" w:rsidR="00D40151" w:rsidRPr="005A13C0" w:rsidRDefault="00D40151" w:rsidP="009D14FB">
            <w:pPr>
              <w:pStyle w:val="TAC"/>
              <w:rPr>
                <w:sz w:val="16"/>
                <w:szCs w:val="16"/>
              </w:rPr>
            </w:pPr>
            <w:r w:rsidRPr="005A13C0">
              <w:rPr>
                <w:sz w:val="16"/>
                <w:szCs w:val="16"/>
              </w:rPr>
              <w:t>03-2018</w:t>
            </w:r>
          </w:p>
        </w:tc>
        <w:tc>
          <w:tcPr>
            <w:tcW w:w="800" w:type="dxa"/>
            <w:tcBorders>
              <w:bottom w:val="single" w:sz="8" w:space="0" w:color="auto"/>
            </w:tcBorders>
            <w:shd w:val="solid" w:color="FFFFFF" w:fill="auto"/>
          </w:tcPr>
          <w:p w14:paraId="4B3C65D2" w14:textId="77777777" w:rsidR="00D40151" w:rsidRPr="005A13C0" w:rsidRDefault="00D40151" w:rsidP="009D14FB">
            <w:pPr>
              <w:pStyle w:val="TAC"/>
              <w:rPr>
                <w:sz w:val="16"/>
                <w:szCs w:val="16"/>
              </w:rPr>
            </w:pPr>
            <w:r w:rsidRPr="005A13C0">
              <w:rPr>
                <w:sz w:val="16"/>
                <w:szCs w:val="16"/>
              </w:rPr>
              <w:t>SP#79</w:t>
            </w:r>
          </w:p>
        </w:tc>
        <w:tc>
          <w:tcPr>
            <w:tcW w:w="1094" w:type="dxa"/>
            <w:tcBorders>
              <w:bottom w:val="single" w:sz="8" w:space="0" w:color="auto"/>
            </w:tcBorders>
            <w:shd w:val="solid" w:color="FFFFFF" w:fill="auto"/>
          </w:tcPr>
          <w:p w14:paraId="671B06DF" w14:textId="77777777" w:rsidR="00D40151" w:rsidRPr="005A13C0" w:rsidRDefault="00D40151" w:rsidP="009D14FB">
            <w:pPr>
              <w:pStyle w:val="TAC"/>
              <w:rPr>
                <w:sz w:val="16"/>
                <w:szCs w:val="16"/>
              </w:rPr>
            </w:pPr>
            <w:r w:rsidRPr="005A13C0">
              <w:rPr>
                <w:sz w:val="16"/>
                <w:szCs w:val="16"/>
              </w:rPr>
              <w:t>SP-180100</w:t>
            </w:r>
          </w:p>
        </w:tc>
        <w:tc>
          <w:tcPr>
            <w:tcW w:w="567" w:type="dxa"/>
            <w:tcBorders>
              <w:bottom w:val="single" w:sz="8" w:space="0" w:color="auto"/>
            </w:tcBorders>
            <w:shd w:val="solid" w:color="FFFFFF" w:fill="auto"/>
          </w:tcPr>
          <w:p w14:paraId="12E39432" w14:textId="77777777" w:rsidR="00D40151" w:rsidRPr="005A13C0" w:rsidRDefault="00D40151" w:rsidP="009D14FB">
            <w:pPr>
              <w:pStyle w:val="TAL"/>
              <w:rPr>
                <w:sz w:val="16"/>
                <w:szCs w:val="16"/>
              </w:rPr>
            </w:pPr>
            <w:r w:rsidRPr="005A13C0">
              <w:rPr>
                <w:sz w:val="16"/>
                <w:szCs w:val="16"/>
              </w:rPr>
              <w:t>0194</w:t>
            </w:r>
          </w:p>
        </w:tc>
        <w:tc>
          <w:tcPr>
            <w:tcW w:w="425" w:type="dxa"/>
            <w:tcBorders>
              <w:bottom w:val="single" w:sz="8" w:space="0" w:color="auto"/>
            </w:tcBorders>
            <w:shd w:val="solid" w:color="FFFFFF" w:fill="auto"/>
          </w:tcPr>
          <w:p w14:paraId="3FB90D51" w14:textId="77777777" w:rsidR="00D40151" w:rsidRPr="005A13C0" w:rsidRDefault="00D40151" w:rsidP="009D14FB">
            <w:pPr>
              <w:pStyle w:val="TAL"/>
              <w:rPr>
                <w:sz w:val="16"/>
                <w:szCs w:val="16"/>
              </w:rPr>
            </w:pPr>
            <w:r w:rsidRPr="005A13C0">
              <w:rPr>
                <w:sz w:val="16"/>
                <w:szCs w:val="16"/>
              </w:rPr>
              <w:t>1</w:t>
            </w:r>
          </w:p>
        </w:tc>
        <w:tc>
          <w:tcPr>
            <w:tcW w:w="425" w:type="dxa"/>
            <w:tcBorders>
              <w:bottom w:val="single" w:sz="8" w:space="0" w:color="auto"/>
            </w:tcBorders>
            <w:shd w:val="solid" w:color="FFFFFF" w:fill="auto"/>
          </w:tcPr>
          <w:p w14:paraId="3940BD62"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8" w:space="0" w:color="auto"/>
            </w:tcBorders>
            <w:shd w:val="solid" w:color="FFFFFF" w:fill="auto"/>
          </w:tcPr>
          <w:p w14:paraId="03AE3418" w14:textId="77777777" w:rsidR="00D40151" w:rsidRPr="005A13C0" w:rsidRDefault="00D40151" w:rsidP="009D14FB">
            <w:pPr>
              <w:pStyle w:val="TAL"/>
              <w:rPr>
                <w:sz w:val="16"/>
                <w:szCs w:val="16"/>
              </w:rPr>
            </w:pPr>
            <w:r w:rsidRPr="005A13C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5A13C0" w:rsidRDefault="00D40151" w:rsidP="009D14FB">
            <w:pPr>
              <w:pStyle w:val="TAC"/>
              <w:rPr>
                <w:sz w:val="16"/>
                <w:szCs w:val="16"/>
              </w:rPr>
            </w:pPr>
            <w:r w:rsidRPr="005A13C0">
              <w:rPr>
                <w:sz w:val="16"/>
                <w:szCs w:val="16"/>
              </w:rPr>
              <w:t>15.1.0</w:t>
            </w:r>
          </w:p>
        </w:tc>
      </w:tr>
      <w:tr w:rsidR="00D40151" w:rsidRPr="005A13C0" w14:paraId="25DBEDAA" w14:textId="77777777" w:rsidTr="009D14FB">
        <w:tc>
          <w:tcPr>
            <w:tcW w:w="800" w:type="dxa"/>
            <w:tcBorders>
              <w:top w:val="single" w:sz="8" w:space="0" w:color="auto"/>
            </w:tcBorders>
            <w:shd w:val="solid" w:color="FFFFFF" w:fill="auto"/>
          </w:tcPr>
          <w:p w14:paraId="27AE6445" w14:textId="77777777" w:rsidR="00D40151" w:rsidRPr="005A13C0" w:rsidRDefault="00D40151" w:rsidP="009D14FB">
            <w:pPr>
              <w:pStyle w:val="TAC"/>
              <w:rPr>
                <w:sz w:val="16"/>
                <w:szCs w:val="16"/>
              </w:rPr>
            </w:pPr>
            <w:r w:rsidRPr="005A13C0">
              <w:rPr>
                <w:sz w:val="16"/>
                <w:szCs w:val="16"/>
              </w:rPr>
              <w:t>06-2018</w:t>
            </w:r>
          </w:p>
        </w:tc>
        <w:tc>
          <w:tcPr>
            <w:tcW w:w="800" w:type="dxa"/>
            <w:tcBorders>
              <w:top w:val="single" w:sz="8" w:space="0" w:color="auto"/>
            </w:tcBorders>
            <w:shd w:val="solid" w:color="FFFFFF" w:fill="auto"/>
          </w:tcPr>
          <w:p w14:paraId="68497611" w14:textId="77777777" w:rsidR="00D40151" w:rsidRPr="005A13C0" w:rsidRDefault="00D40151" w:rsidP="009D14FB">
            <w:pPr>
              <w:pStyle w:val="TAC"/>
              <w:rPr>
                <w:sz w:val="16"/>
                <w:szCs w:val="16"/>
              </w:rPr>
            </w:pPr>
            <w:r w:rsidRPr="005A13C0">
              <w:rPr>
                <w:sz w:val="16"/>
                <w:szCs w:val="16"/>
              </w:rPr>
              <w:t>SP#80</w:t>
            </w:r>
          </w:p>
        </w:tc>
        <w:tc>
          <w:tcPr>
            <w:tcW w:w="1094" w:type="dxa"/>
            <w:tcBorders>
              <w:top w:val="single" w:sz="8" w:space="0" w:color="auto"/>
            </w:tcBorders>
            <w:shd w:val="solid" w:color="FFFFFF" w:fill="auto"/>
          </w:tcPr>
          <w:p w14:paraId="6543638F" w14:textId="77777777" w:rsidR="00D40151" w:rsidRPr="005A13C0" w:rsidRDefault="00D40151" w:rsidP="009D14FB">
            <w:pPr>
              <w:pStyle w:val="TAC"/>
              <w:rPr>
                <w:sz w:val="16"/>
                <w:szCs w:val="16"/>
              </w:rPr>
            </w:pPr>
            <w:r w:rsidRPr="005A13C0">
              <w:rPr>
                <w:sz w:val="16"/>
                <w:szCs w:val="16"/>
              </w:rPr>
              <w:t>SP-180482</w:t>
            </w:r>
          </w:p>
        </w:tc>
        <w:tc>
          <w:tcPr>
            <w:tcW w:w="567" w:type="dxa"/>
            <w:tcBorders>
              <w:top w:val="single" w:sz="8" w:space="0" w:color="auto"/>
            </w:tcBorders>
            <w:shd w:val="solid" w:color="FFFFFF" w:fill="auto"/>
          </w:tcPr>
          <w:p w14:paraId="654F48AD" w14:textId="77777777" w:rsidR="00D40151" w:rsidRPr="005A13C0" w:rsidRDefault="00D40151" w:rsidP="009D14FB">
            <w:pPr>
              <w:pStyle w:val="TAL"/>
              <w:rPr>
                <w:sz w:val="16"/>
                <w:szCs w:val="16"/>
              </w:rPr>
            </w:pPr>
            <w:r w:rsidRPr="005A13C0">
              <w:rPr>
                <w:sz w:val="16"/>
                <w:szCs w:val="16"/>
              </w:rPr>
              <w:t>0067</w:t>
            </w:r>
          </w:p>
        </w:tc>
        <w:tc>
          <w:tcPr>
            <w:tcW w:w="425" w:type="dxa"/>
            <w:tcBorders>
              <w:top w:val="single" w:sz="8" w:space="0" w:color="auto"/>
            </w:tcBorders>
            <w:shd w:val="solid" w:color="FFFFFF" w:fill="auto"/>
          </w:tcPr>
          <w:p w14:paraId="2DA40BFC" w14:textId="77777777" w:rsidR="00D40151" w:rsidRPr="005A13C0" w:rsidRDefault="00D40151" w:rsidP="009D14FB">
            <w:pPr>
              <w:pStyle w:val="TAL"/>
              <w:rPr>
                <w:sz w:val="16"/>
                <w:szCs w:val="16"/>
              </w:rPr>
            </w:pPr>
            <w:r w:rsidRPr="005A13C0">
              <w:rPr>
                <w:sz w:val="16"/>
                <w:szCs w:val="16"/>
              </w:rPr>
              <w:t>6</w:t>
            </w:r>
          </w:p>
        </w:tc>
        <w:tc>
          <w:tcPr>
            <w:tcW w:w="425" w:type="dxa"/>
            <w:tcBorders>
              <w:top w:val="single" w:sz="8" w:space="0" w:color="auto"/>
            </w:tcBorders>
            <w:shd w:val="solid" w:color="FFFFFF" w:fill="auto"/>
          </w:tcPr>
          <w:p w14:paraId="096C950C" w14:textId="77777777" w:rsidR="00D40151" w:rsidRPr="005A13C0" w:rsidRDefault="00D40151" w:rsidP="009D14FB">
            <w:pPr>
              <w:pStyle w:val="TAL"/>
              <w:rPr>
                <w:sz w:val="16"/>
                <w:szCs w:val="16"/>
              </w:rPr>
            </w:pPr>
            <w:r w:rsidRPr="005A13C0">
              <w:rPr>
                <w:sz w:val="16"/>
                <w:szCs w:val="16"/>
              </w:rPr>
              <w:t>F</w:t>
            </w:r>
          </w:p>
        </w:tc>
        <w:tc>
          <w:tcPr>
            <w:tcW w:w="4820" w:type="dxa"/>
            <w:tcBorders>
              <w:top w:val="single" w:sz="8" w:space="0" w:color="auto"/>
            </w:tcBorders>
            <w:shd w:val="solid" w:color="FFFFFF" w:fill="auto"/>
          </w:tcPr>
          <w:p w14:paraId="259EA050" w14:textId="77777777" w:rsidR="00D40151" w:rsidRPr="005A13C0" w:rsidRDefault="00D40151" w:rsidP="009D14FB">
            <w:pPr>
              <w:pStyle w:val="TAL"/>
              <w:rPr>
                <w:sz w:val="16"/>
                <w:szCs w:val="16"/>
              </w:rPr>
            </w:pPr>
            <w:r w:rsidRPr="005A13C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5A13C0" w:rsidRDefault="00D40151" w:rsidP="009D14FB">
            <w:pPr>
              <w:pStyle w:val="TAC"/>
              <w:rPr>
                <w:sz w:val="16"/>
                <w:szCs w:val="16"/>
              </w:rPr>
            </w:pPr>
            <w:r w:rsidRPr="005A13C0">
              <w:rPr>
                <w:sz w:val="16"/>
                <w:szCs w:val="16"/>
              </w:rPr>
              <w:t>15.2.0</w:t>
            </w:r>
          </w:p>
        </w:tc>
      </w:tr>
      <w:tr w:rsidR="00D40151" w:rsidRPr="005A13C0" w14:paraId="40084D97" w14:textId="77777777" w:rsidTr="009D14FB">
        <w:tc>
          <w:tcPr>
            <w:tcW w:w="800" w:type="dxa"/>
            <w:shd w:val="solid" w:color="FFFFFF" w:fill="auto"/>
          </w:tcPr>
          <w:p w14:paraId="01395E5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0E5D3D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BFC2EC7"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749B6790" w14:textId="77777777" w:rsidR="00D40151" w:rsidRPr="005A13C0" w:rsidRDefault="00D40151" w:rsidP="009D14FB">
            <w:pPr>
              <w:pStyle w:val="TAL"/>
              <w:rPr>
                <w:sz w:val="16"/>
                <w:szCs w:val="16"/>
              </w:rPr>
            </w:pPr>
            <w:r w:rsidRPr="005A13C0">
              <w:rPr>
                <w:sz w:val="16"/>
                <w:szCs w:val="16"/>
              </w:rPr>
              <w:t>0117</w:t>
            </w:r>
          </w:p>
        </w:tc>
        <w:tc>
          <w:tcPr>
            <w:tcW w:w="425" w:type="dxa"/>
            <w:shd w:val="solid" w:color="FFFFFF" w:fill="auto"/>
          </w:tcPr>
          <w:p w14:paraId="08E0EA9D"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379540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3E03804" w14:textId="77777777" w:rsidR="00D40151" w:rsidRPr="005A13C0" w:rsidRDefault="00D40151" w:rsidP="009D14FB">
            <w:pPr>
              <w:pStyle w:val="TAL"/>
              <w:rPr>
                <w:sz w:val="16"/>
                <w:szCs w:val="16"/>
              </w:rPr>
            </w:pPr>
            <w:r w:rsidRPr="005A13C0">
              <w:rPr>
                <w:sz w:val="16"/>
                <w:szCs w:val="16"/>
              </w:rPr>
              <w:t>Use of Priority parameters for scheduling</w:t>
            </w:r>
          </w:p>
        </w:tc>
        <w:tc>
          <w:tcPr>
            <w:tcW w:w="708" w:type="dxa"/>
            <w:shd w:val="solid" w:color="FFFFFF" w:fill="auto"/>
          </w:tcPr>
          <w:p w14:paraId="7BD1F09A" w14:textId="77777777" w:rsidR="00D40151" w:rsidRPr="005A13C0" w:rsidRDefault="00D40151" w:rsidP="009D14FB">
            <w:pPr>
              <w:pStyle w:val="TAC"/>
              <w:rPr>
                <w:sz w:val="16"/>
                <w:szCs w:val="16"/>
              </w:rPr>
            </w:pPr>
            <w:r w:rsidRPr="005A13C0">
              <w:rPr>
                <w:sz w:val="16"/>
                <w:szCs w:val="16"/>
              </w:rPr>
              <w:t>15.2.0</w:t>
            </w:r>
          </w:p>
        </w:tc>
      </w:tr>
      <w:tr w:rsidR="00D40151" w:rsidRPr="005A13C0" w14:paraId="194BB4EF" w14:textId="77777777" w:rsidTr="009D14FB">
        <w:tc>
          <w:tcPr>
            <w:tcW w:w="800" w:type="dxa"/>
            <w:shd w:val="solid" w:color="FFFFFF" w:fill="auto"/>
          </w:tcPr>
          <w:p w14:paraId="1995674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3A71AC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CBC23C9"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28B58C6B" w14:textId="77777777" w:rsidR="00D40151" w:rsidRPr="005A13C0" w:rsidRDefault="00D40151" w:rsidP="009D14FB">
            <w:pPr>
              <w:pStyle w:val="TAL"/>
              <w:rPr>
                <w:sz w:val="16"/>
                <w:szCs w:val="16"/>
              </w:rPr>
            </w:pPr>
            <w:r w:rsidRPr="005A13C0">
              <w:rPr>
                <w:sz w:val="16"/>
                <w:szCs w:val="16"/>
              </w:rPr>
              <w:t>0169</w:t>
            </w:r>
          </w:p>
        </w:tc>
        <w:tc>
          <w:tcPr>
            <w:tcW w:w="425" w:type="dxa"/>
            <w:shd w:val="solid" w:color="FFFFFF" w:fill="auto"/>
          </w:tcPr>
          <w:p w14:paraId="57D8B9C4"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05B665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715AFD" w14:textId="77777777" w:rsidR="00D40151" w:rsidRPr="005A13C0" w:rsidRDefault="00D40151" w:rsidP="009D14FB">
            <w:pPr>
              <w:pStyle w:val="TAL"/>
              <w:rPr>
                <w:sz w:val="16"/>
                <w:szCs w:val="16"/>
              </w:rPr>
            </w:pPr>
            <w:r w:rsidRPr="005A13C0">
              <w:rPr>
                <w:sz w:val="16"/>
                <w:szCs w:val="16"/>
              </w:rPr>
              <w:t>Temporary restriction of Reflective QoS</w:t>
            </w:r>
          </w:p>
        </w:tc>
        <w:tc>
          <w:tcPr>
            <w:tcW w:w="708" w:type="dxa"/>
            <w:shd w:val="solid" w:color="FFFFFF" w:fill="auto"/>
          </w:tcPr>
          <w:p w14:paraId="40BC77C6" w14:textId="77777777" w:rsidR="00D40151" w:rsidRPr="005A13C0" w:rsidRDefault="00D40151" w:rsidP="009D14FB">
            <w:pPr>
              <w:pStyle w:val="TAC"/>
              <w:rPr>
                <w:sz w:val="16"/>
                <w:szCs w:val="16"/>
              </w:rPr>
            </w:pPr>
            <w:r w:rsidRPr="005A13C0">
              <w:rPr>
                <w:sz w:val="16"/>
                <w:szCs w:val="16"/>
              </w:rPr>
              <w:t>15.2.0</w:t>
            </w:r>
          </w:p>
        </w:tc>
      </w:tr>
      <w:tr w:rsidR="00D40151" w:rsidRPr="005A13C0" w14:paraId="1A1F39C1" w14:textId="77777777" w:rsidTr="009D14FB">
        <w:tc>
          <w:tcPr>
            <w:tcW w:w="800" w:type="dxa"/>
            <w:shd w:val="solid" w:color="FFFFFF" w:fill="auto"/>
          </w:tcPr>
          <w:p w14:paraId="0868EBA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C25FDD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887676A"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1D97063B" w14:textId="77777777" w:rsidR="00D40151" w:rsidRPr="005A13C0" w:rsidRDefault="00D40151" w:rsidP="009D14FB">
            <w:pPr>
              <w:pStyle w:val="TAL"/>
              <w:rPr>
                <w:sz w:val="16"/>
                <w:szCs w:val="16"/>
              </w:rPr>
            </w:pPr>
            <w:r w:rsidRPr="005A13C0">
              <w:rPr>
                <w:sz w:val="16"/>
                <w:szCs w:val="16"/>
              </w:rPr>
              <w:t>0196</w:t>
            </w:r>
          </w:p>
        </w:tc>
        <w:tc>
          <w:tcPr>
            <w:tcW w:w="425" w:type="dxa"/>
            <w:shd w:val="solid" w:color="FFFFFF" w:fill="auto"/>
          </w:tcPr>
          <w:p w14:paraId="45D6CC2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63531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770EB7" w14:textId="77777777" w:rsidR="00D40151" w:rsidRPr="005A13C0" w:rsidRDefault="00D40151" w:rsidP="009D14FB">
            <w:pPr>
              <w:pStyle w:val="TAL"/>
              <w:rPr>
                <w:sz w:val="16"/>
                <w:szCs w:val="16"/>
              </w:rPr>
            </w:pPr>
            <w:r w:rsidRPr="005A13C0">
              <w:rPr>
                <w:sz w:val="16"/>
                <w:szCs w:val="16"/>
              </w:rPr>
              <w:t>5_16_6_Mission Critical Services - Reference Update</w:t>
            </w:r>
          </w:p>
        </w:tc>
        <w:tc>
          <w:tcPr>
            <w:tcW w:w="708" w:type="dxa"/>
            <w:shd w:val="solid" w:color="FFFFFF" w:fill="auto"/>
          </w:tcPr>
          <w:p w14:paraId="177C6444" w14:textId="77777777" w:rsidR="00D40151" w:rsidRPr="005A13C0" w:rsidRDefault="00D40151" w:rsidP="009D14FB">
            <w:pPr>
              <w:pStyle w:val="TAC"/>
              <w:rPr>
                <w:sz w:val="16"/>
                <w:szCs w:val="16"/>
              </w:rPr>
            </w:pPr>
            <w:r w:rsidRPr="005A13C0">
              <w:rPr>
                <w:sz w:val="16"/>
                <w:szCs w:val="16"/>
              </w:rPr>
              <w:t>15.2.0</w:t>
            </w:r>
          </w:p>
        </w:tc>
      </w:tr>
      <w:tr w:rsidR="00D40151" w:rsidRPr="005A13C0" w14:paraId="37862953" w14:textId="77777777" w:rsidTr="009D14FB">
        <w:tc>
          <w:tcPr>
            <w:tcW w:w="800" w:type="dxa"/>
            <w:shd w:val="solid" w:color="FFFFFF" w:fill="auto"/>
          </w:tcPr>
          <w:p w14:paraId="3AF76BA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0EA4EB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7D9D8C1"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7B5D5900" w14:textId="77777777" w:rsidR="00D40151" w:rsidRPr="005A13C0" w:rsidRDefault="00D40151" w:rsidP="009D14FB">
            <w:pPr>
              <w:pStyle w:val="TAL"/>
              <w:rPr>
                <w:sz w:val="16"/>
                <w:szCs w:val="16"/>
              </w:rPr>
            </w:pPr>
            <w:r w:rsidRPr="005A13C0">
              <w:rPr>
                <w:sz w:val="16"/>
                <w:szCs w:val="16"/>
              </w:rPr>
              <w:t>0197</w:t>
            </w:r>
          </w:p>
        </w:tc>
        <w:tc>
          <w:tcPr>
            <w:tcW w:w="425" w:type="dxa"/>
            <w:shd w:val="solid" w:color="FFFFFF" w:fill="auto"/>
          </w:tcPr>
          <w:p w14:paraId="472C3CA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71EA8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220A70" w14:textId="77777777" w:rsidR="00D40151" w:rsidRPr="005A13C0" w:rsidRDefault="00D40151" w:rsidP="009D14FB">
            <w:pPr>
              <w:pStyle w:val="TAL"/>
              <w:rPr>
                <w:sz w:val="16"/>
                <w:szCs w:val="16"/>
              </w:rPr>
            </w:pPr>
            <w:r w:rsidRPr="005A13C0">
              <w:rPr>
                <w:sz w:val="16"/>
                <w:szCs w:val="16"/>
              </w:rPr>
              <w:t>5_16_6_Mission Critical Services - Editorial Changes</w:t>
            </w:r>
          </w:p>
        </w:tc>
        <w:tc>
          <w:tcPr>
            <w:tcW w:w="708" w:type="dxa"/>
            <w:shd w:val="solid" w:color="FFFFFF" w:fill="auto"/>
          </w:tcPr>
          <w:p w14:paraId="3AF72D00" w14:textId="77777777" w:rsidR="00D40151" w:rsidRPr="005A13C0" w:rsidRDefault="00D40151" w:rsidP="009D14FB">
            <w:pPr>
              <w:pStyle w:val="TAC"/>
              <w:rPr>
                <w:sz w:val="16"/>
                <w:szCs w:val="16"/>
              </w:rPr>
            </w:pPr>
            <w:r w:rsidRPr="005A13C0">
              <w:rPr>
                <w:sz w:val="16"/>
                <w:szCs w:val="16"/>
              </w:rPr>
              <w:t>15.2.0</w:t>
            </w:r>
          </w:p>
        </w:tc>
      </w:tr>
      <w:tr w:rsidR="00D40151" w:rsidRPr="005A13C0" w14:paraId="26ADA243" w14:textId="77777777" w:rsidTr="009D14FB">
        <w:tc>
          <w:tcPr>
            <w:tcW w:w="800" w:type="dxa"/>
            <w:shd w:val="solid" w:color="FFFFFF" w:fill="auto"/>
          </w:tcPr>
          <w:p w14:paraId="30EC243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E35AA9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BDD680D"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17ED7971" w14:textId="77777777" w:rsidR="00D40151" w:rsidRPr="005A13C0" w:rsidRDefault="00D40151" w:rsidP="009D14FB">
            <w:pPr>
              <w:pStyle w:val="TAL"/>
              <w:rPr>
                <w:sz w:val="16"/>
                <w:szCs w:val="16"/>
              </w:rPr>
            </w:pPr>
            <w:r w:rsidRPr="005A13C0">
              <w:rPr>
                <w:sz w:val="16"/>
                <w:szCs w:val="16"/>
              </w:rPr>
              <w:t>0198</w:t>
            </w:r>
          </w:p>
        </w:tc>
        <w:tc>
          <w:tcPr>
            <w:tcW w:w="425" w:type="dxa"/>
            <w:shd w:val="solid" w:color="FFFFFF" w:fill="auto"/>
          </w:tcPr>
          <w:p w14:paraId="0C5898C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EAC584"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72A83902" w14:textId="77777777" w:rsidR="00D40151" w:rsidRPr="005A13C0" w:rsidRDefault="00D40151" w:rsidP="009D14FB">
            <w:pPr>
              <w:pStyle w:val="TAL"/>
              <w:rPr>
                <w:sz w:val="16"/>
                <w:szCs w:val="16"/>
              </w:rPr>
            </w:pPr>
            <w:r w:rsidRPr="005A13C0">
              <w:rPr>
                <w:sz w:val="16"/>
                <w:szCs w:val="16"/>
              </w:rPr>
              <w:t>Fixing Incorrect References to the Service Request Procedures</w:t>
            </w:r>
          </w:p>
        </w:tc>
        <w:tc>
          <w:tcPr>
            <w:tcW w:w="708" w:type="dxa"/>
            <w:shd w:val="solid" w:color="FFFFFF" w:fill="auto"/>
          </w:tcPr>
          <w:p w14:paraId="3A9FFCAF" w14:textId="77777777" w:rsidR="00D40151" w:rsidRPr="005A13C0" w:rsidRDefault="00D40151" w:rsidP="009D14FB">
            <w:pPr>
              <w:pStyle w:val="TAC"/>
              <w:rPr>
                <w:sz w:val="16"/>
                <w:szCs w:val="16"/>
              </w:rPr>
            </w:pPr>
            <w:r w:rsidRPr="005A13C0">
              <w:rPr>
                <w:sz w:val="16"/>
                <w:szCs w:val="16"/>
              </w:rPr>
              <w:t>15.2.0</w:t>
            </w:r>
          </w:p>
        </w:tc>
      </w:tr>
      <w:tr w:rsidR="00D40151" w:rsidRPr="005A13C0" w14:paraId="784F35CD" w14:textId="77777777" w:rsidTr="009D14FB">
        <w:tc>
          <w:tcPr>
            <w:tcW w:w="800" w:type="dxa"/>
            <w:shd w:val="solid" w:color="FFFFFF" w:fill="auto"/>
          </w:tcPr>
          <w:p w14:paraId="6E36B24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361B0F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5CE1074"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1D59F222" w14:textId="77777777" w:rsidR="00D40151" w:rsidRPr="005A13C0" w:rsidRDefault="00D40151" w:rsidP="009D14FB">
            <w:pPr>
              <w:pStyle w:val="TAL"/>
              <w:rPr>
                <w:sz w:val="16"/>
                <w:szCs w:val="16"/>
              </w:rPr>
            </w:pPr>
            <w:r w:rsidRPr="005A13C0">
              <w:rPr>
                <w:sz w:val="16"/>
                <w:szCs w:val="16"/>
              </w:rPr>
              <w:t>0199</w:t>
            </w:r>
          </w:p>
        </w:tc>
        <w:tc>
          <w:tcPr>
            <w:tcW w:w="425" w:type="dxa"/>
            <w:shd w:val="solid" w:color="FFFFFF" w:fill="auto"/>
          </w:tcPr>
          <w:p w14:paraId="1EAABA7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6C08F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54798C" w14:textId="77777777" w:rsidR="00D40151" w:rsidRPr="005A13C0" w:rsidRDefault="00D40151" w:rsidP="009D14FB">
            <w:pPr>
              <w:pStyle w:val="TAL"/>
              <w:rPr>
                <w:sz w:val="16"/>
                <w:szCs w:val="16"/>
              </w:rPr>
            </w:pPr>
            <w:r w:rsidRPr="005A13C0">
              <w:rPr>
                <w:sz w:val="16"/>
                <w:szCs w:val="16"/>
              </w:rPr>
              <w:t>SUPI based paging</w:t>
            </w:r>
          </w:p>
        </w:tc>
        <w:tc>
          <w:tcPr>
            <w:tcW w:w="708" w:type="dxa"/>
            <w:shd w:val="solid" w:color="FFFFFF" w:fill="auto"/>
          </w:tcPr>
          <w:p w14:paraId="67C7D54F" w14:textId="77777777" w:rsidR="00D40151" w:rsidRPr="005A13C0" w:rsidRDefault="00D40151" w:rsidP="009D14FB">
            <w:pPr>
              <w:pStyle w:val="TAC"/>
              <w:rPr>
                <w:sz w:val="16"/>
                <w:szCs w:val="16"/>
              </w:rPr>
            </w:pPr>
            <w:r w:rsidRPr="005A13C0">
              <w:rPr>
                <w:sz w:val="16"/>
                <w:szCs w:val="16"/>
              </w:rPr>
              <w:t>15.2.0</w:t>
            </w:r>
          </w:p>
        </w:tc>
      </w:tr>
      <w:tr w:rsidR="00D40151" w:rsidRPr="005A13C0" w14:paraId="7AA4EB4B" w14:textId="77777777" w:rsidTr="009D14FB">
        <w:tc>
          <w:tcPr>
            <w:tcW w:w="800" w:type="dxa"/>
            <w:shd w:val="solid" w:color="FFFFFF" w:fill="auto"/>
          </w:tcPr>
          <w:p w14:paraId="11CFEE3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0F2677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E77C52E"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73D428E2" w14:textId="77777777" w:rsidR="00D40151" w:rsidRPr="005A13C0" w:rsidRDefault="00D40151" w:rsidP="009D14FB">
            <w:pPr>
              <w:pStyle w:val="TAL"/>
              <w:rPr>
                <w:sz w:val="16"/>
                <w:szCs w:val="16"/>
              </w:rPr>
            </w:pPr>
            <w:r w:rsidRPr="005A13C0">
              <w:rPr>
                <w:sz w:val="16"/>
                <w:szCs w:val="16"/>
              </w:rPr>
              <w:t>0201</w:t>
            </w:r>
          </w:p>
        </w:tc>
        <w:tc>
          <w:tcPr>
            <w:tcW w:w="425" w:type="dxa"/>
            <w:shd w:val="solid" w:color="FFFFFF" w:fill="auto"/>
          </w:tcPr>
          <w:p w14:paraId="2D3168A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87AC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E40877" w14:textId="77777777" w:rsidR="00D40151" w:rsidRPr="005A13C0" w:rsidRDefault="00D40151" w:rsidP="009D14FB">
            <w:pPr>
              <w:pStyle w:val="TAL"/>
              <w:rPr>
                <w:sz w:val="16"/>
                <w:szCs w:val="16"/>
              </w:rPr>
            </w:pPr>
            <w:r w:rsidRPr="005A13C0">
              <w:rPr>
                <w:sz w:val="16"/>
                <w:szCs w:val="16"/>
              </w:rPr>
              <w:t>Mobile Terminated SMS over NAS: 5GS Access Selection</w:t>
            </w:r>
          </w:p>
        </w:tc>
        <w:tc>
          <w:tcPr>
            <w:tcW w:w="708" w:type="dxa"/>
            <w:shd w:val="solid" w:color="FFFFFF" w:fill="auto"/>
          </w:tcPr>
          <w:p w14:paraId="0D25B532" w14:textId="77777777" w:rsidR="00D40151" w:rsidRPr="005A13C0" w:rsidRDefault="00D40151" w:rsidP="009D14FB">
            <w:pPr>
              <w:pStyle w:val="TAC"/>
              <w:rPr>
                <w:sz w:val="16"/>
                <w:szCs w:val="16"/>
              </w:rPr>
            </w:pPr>
            <w:r w:rsidRPr="005A13C0">
              <w:rPr>
                <w:sz w:val="16"/>
                <w:szCs w:val="16"/>
              </w:rPr>
              <w:t>15.2.0</w:t>
            </w:r>
          </w:p>
        </w:tc>
      </w:tr>
      <w:tr w:rsidR="00D40151" w:rsidRPr="005A13C0" w14:paraId="37F29C3A" w14:textId="77777777" w:rsidTr="009D14FB">
        <w:tc>
          <w:tcPr>
            <w:tcW w:w="800" w:type="dxa"/>
            <w:shd w:val="solid" w:color="FFFFFF" w:fill="auto"/>
          </w:tcPr>
          <w:p w14:paraId="23E39BE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DE19A5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2EB64F0"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1B8BF094" w14:textId="77777777" w:rsidR="00D40151" w:rsidRPr="005A13C0" w:rsidRDefault="00D40151" w:rsidP="009D14FB">
            <w:pPr>
              <w:pStyle w:val="TAL"/>
              <w:rPr>
                <w:sz w:val="16"/>
                <w:szCs w:val="16"/>
              </w:rPr>
            </w:pPr>
            <w:r w:rsidRPr="005A13C0">
              <w:rPr>
                <w:sz w:val="16"/>
                <w:szCs w:val="16"/>
              </w:rPr>
              <w:t>0203</w:t>
            </w:r>
          </w:p>
        </w:tc>
        <w:tc>
          <w:tcPr>
            <w:tcW w:w="425" w:type="dxa"/>
            <w:shd w:val="solid" w:color="FFFFFF" w:fill="auto"/>
          </w:tcPr>
          <w:p w14:paraId="629929B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8E355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639719" w14:textId="77777777" w:rsidR="00D40151" w:rsidRPr="005A13C0" w:rsidRDefault="00D40151" w:rsidP="009D14FB">
            <w:pPr>
              <w:pStyle w:val="TAL"/>
              <w:rPr>
                <w:sz w:val="16"/>
                <w:szCs w:val="16"/>
              </w:rPr>
            </w:pPr>
            <w:r w:rsidRPr="005A13C0">
              <w:rPr>
                <w:sz w:val="16"/>
                <w:szCs w:val="16"/>
              </w:rPr>
              <w:t>Discovery and Topology Hiding</w:t>
            </w:r>
          </w:p>
        </w:tc>
        <w:tc>
          <w:tcPr>
            <w:tcW w:w="708" w:type="dxa"/>
            <w:shd w:val="solid" w:color="FFFFFF" w:fill="auto"/>
          </w:tcPr>
          <w:p w14:paraId="6BA8708C" w14:textId="77777777" w:rsidR="00D40151" w:rsidRPr="005A13C0" w:rsidRDefault="00D40151" w:rsidP="009D14FB">
            <w:pPr>
              <w:pStyle w:val="TAC"/>
              <w:rPr>
                <w:sz w:val="16"/>
                <w:szCs w:val="16"/>
              </w:rPr>
            </w:pPr>
            <w:r w:rsidRPr="005A13C0">
              <w:rPr>
                <w:sz w:val="16"/>
                <w:szCs w:val="16"/>
              </w:rPr>
              <w:t>15.2.0</w:t>
            </w:r>
          </w:p>
        </w:tc>
      </w:tr>
      <w:tr w:rsidR="00D40151" w:rsidRPr="005A13C0" w14:paraId="273A3229" w14:textId="77777777" w:rsidTr="009D14FB">
        <w:tc>
          <w:tcPr>
            <w:tcW w:w="800" w:type="dxa"/>
            <w:shd w:val="solid" w:color="FFFFFF" w:fill="auto"/>
          </w:tcPr>
          <w:p w14:paraId="7160302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224A5F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2FF74A8"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3D2B23E7" w14:textId="77777777" w:rsidR="00D40151" w:rsidRPr="005A13C0" w:rsidRDefault="00D40151" w:rsidP="009D14FB">
            <w:pPr>
              <w:pStyle w:val="TAL"/>
              <w:rPr>
                <w:sz w:val="16"/>
                <w:szCs w:val="16"/>
              </w:rPr>
            </w:pPr>
            <w:r w:rsidRPr="005A13C0">
              <w:rPr>
                <w:sz w:val="16"/>
                <w:szCs w:val="16"/>
              </w:rPr>
              <w:t>0206</w:t>
            </w:r>
          </w:p>
        </w:tc>
        <w:tc>
          <w:tcPr>
            <w:tcW w:w="425" w:type="dxa"/>
            <w:shd w:val="solid" w:color="FFFFFF" w:fill="auto"/>
          </w:tcPr>
          <w:p w14:paraId="3B0D2AB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32C61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972719" w14:textId="77777777" w:rsidR="00D40151" w:rsidRPr="005A13C0" w:rsidRDefault="00D40151" w:rsidP="009D14FB">
            <w:pPr>
              <w:pStyle w:val="TAL"/>
              <w:rPr>
                <w:sz w:val="16"/>
                <w:szCs w:val="16"/>
              </w:rPr>
            </w:pPr>
            <w:r w:rsidRPr="005A13C0">
              <w:rPr>
                <w:sz w:val="16"/>
                <w:szCs w:val="16"/>
              </w:rPr>
              <w:t>Changed length and mapping of 5GS Temporary Identifiers</w:t>
            </w:r>
          </w:p>
        </w:tc>
        <w:tc>
          <w:tcPr>
            <w:tcW w:w="708" w:type="dxa"/>
            <w:shd w:val="solid" w:color="FFFFFF" w:fill="auto"/>
          </w:tcPr>
          <w:p w14:paraId="39C3CA71" w14:textId="77777777" w:rsidR="00D40151" w:rsidRPr="005A13C0" w:rsidRDefault="00D40151" w:rsidP="009D14FB">
            <w:pPr>
              <w:pStyle w:val="TAC"/>
              <w:rPr>
                <w:sz w:val="16"/>
                <w:szCs w:val="16"/>
              </w:rPr>
            </w:pPr>
            <w:r w:rsidRPr="005A13C0">
              <w:rPr>
                <w:sz w:val="16"/>
                <w:szCs w:val="16"/>
              </w:rPr>
              <w:t>15.2.0</w:t>
            </w:r>
          </w:p>
        </w:tc>
      </w:tr>
      <w:tr w:rsidR="00D40151" w:rsidRPr="005A13C0" w14:paraId="323AA094" w14:textId="77777777" w:rsidTr="009D14FB">
        <w:tc>
          <w:tcPr>
            <w:tcW w:w="800" w:type="dxa"/>
            <w:shd w:val="solid" w:color="FFFFFF" w:fill="auto"/>
          </w:tcPr>
          <w:p w14:paraId="7EA311F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0F4AD4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5A895DF"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3F8A695F" w14:textId="77777777" w:rsidR="00D40151" w:rsidRPr="005A13C0" w:rsidRDefault="00D40151" w:rsidP="009D14FB">
            <w:pPr>
              <w:pStyle w:val="TAL"/>
              <w:rPr>
                <w:sz w:val="16"/>
                <w:szCs w:val="16"/>
              </w:rPr>
            </w:pPr>
            <w:r w:rsidRPr="005A13C0">
              <w:rPr>
                <w:sz w:val="16"/>
                <w:szCs w:val="16"/>
              </w:rPr>
              <w:t>0207</w:t>
            </w:r>
          </w:p>
        </w:tc>
        <w:tc>
          <w:tcPr>
            <w:tcW w:w="425" w:type="dxa"/>
            <w:shd w:val="solid" w:color="FFFFFF" w:fill="auto"/>
          </w:tcPr>
          <w:p w14:paraId="3BF947CA"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6543E7E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9244263" w14:textId="77777777" w:rsidR="00D40151" w:rsidRPr="005A13C0" w:rsidRDefault="00D40151" w:rsidP="009D14FB">
            <w:pPr>
              <w:pStyle w:val="TAL"/>
              <w:rPr>
                <w:sz w:val="16"/>
                <w:szCs w:val="16"/>
              </w:rPr>
            </w:pPr>
            <w:r w:rsidRPr="005A13C0">
              <w:rPr>
                <w:sz w:val="16"/>
                <w:szCs w:val="16"/>
              </w:rPr>
              <w:t>Slice configuration change</w:t>
            </w:r>
          </w:p>
        </w:tc>
        <w:tc>
          <w:tcPr>
            <w:tcW w:w="708" w:type="dxa"/>
            <w:shd w:val="solid" w:color="FFFFFF" w:fill="auto"/>
          </w:tcPr>
          <w:p w14:paraId="7F13B603" w14:textId="77777777" w:rsidR="00D40151" w:rsidRPr="005A13C0" w:rsidRDefault="00D40151" w:rsidP="009D14FB">
            <w:pPr>
              <w:pStyle w:val="TAC"/>
              <w:rPr>
                <w:sz w:val="16"/>
                <w:szCs w:val="16"/>
              </w:rPr>
            </w:pPr>
            <w:r w:rsidRPr="005A13C0">
              <w:rPr>
                <w:sz w:val="16"/>
                <w:szCs w:val="16"/>
              </w:rPr>
              <w:t>15.2.0</w:t>
            </w:r>
          </w:p>
        </w:tc>
      </w:tr>
      <w:tr w:rsidR="00D40151" w:rsidRPr="005A13C0" w14:paraId="0FF8A515" w14:textId="77777777" w:rsidTr="009D14FB">
        <w:tc>
          <w:tcPr>
            <w:tcW w:w="800" w:type="dxa"/>
            <w:shd w:val="solid" w:color="FFFFFF" w:fill="auto"/>
          </w:tcPr>
          <w:p w14:paraId="0E2F219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129415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6BBFD51"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54F20968" w14:textId="77777777" w:rsidR="00D40151" w:rsidRPr="005A13C0" w:rsidRDefault="00D40151" w:rsidP="009D14FB">
            <w:pPr>
              <w:pStyle w:val="TAL"/>
              <w:rPr>
                <w:sz w:val="16"/>
                <w:szCs w:val="16"/>
              </w:rPr>
            </w:pPr>
            <w:r w:rsidRPr="005A13C0">
              <w:rPr>
                <w:sz w:val="16"/>
                <w:szCs w:val="16"/>
              </w:rPr>
              <w:t>0209</w:t>
            </w:r>
          </w:p>
        </w:tc>
        <w:tc>
          <w:tcPr>
            <w:tcW w:w="425" w:type="dxa"/>
            <w:shd w:val="solid" w:color="FFFFFF" w:fill="auto"/>
          </w:tcPr>
          <w:p w14:paraId="645FB3B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67E8AF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A6CA06" w14:textId="77777777" w:rsidR="00D40151" w:rsidRPr="005A13C0" w:rsidRDefault="00D40151" w:rsidP="009D14FB">
            <w:pPr>
              <w:pStyle w:val="TAL"/>
              <w:rPr>
                <w:sz w:val="16"/>
                <w:szCs w:val="16"/>
              </w:rPr>
            </w:pPr>
            <w:r w:rsidRPr="005A13C0">
              <w:rPr>
                <w:sz w:val="16"/>
                <w:szCs w:val="16"/>
              </w:rPr>
              <w:t>Defining NWDAF in 23.501</w:t>
            </w:r>
          </w:p>
        </w:tc>
        <w:tc>
          <w:tcPr>
            <w:tcW w:w="708" w:type="dxa"/>
            <w:shd w:val="solid" w:color="FFFFFF" w:fill="auto"/>
          </w:tcPr>
          <w:p w14:paraId="3CA13846" w14:textId="77777777" w:rsidR="00D40151" w:rsidRPr="005A13C0" w:rsidRDefault="00D40151" w:rsidP="009D14FB">
            <w:pPr>
              <w:pStyle w:val="TAC"/>
              <w:rPr>
                <w:sz w:val="16"/>
                <w:szCs w:val="16"/>
              </w:rPr>
            </w:pPr>
            <w:r w:rsidRPr="005A13C0">
              <w:rPr>
                <w:sz w:val="16"/>
                <w:szCs w:val="16"/>
              </w:rPr>
              <w:t>15.2.0</w:t>
            </w:r>
          </w:p>
        </w:tc>
      </w:tr>
      <w:tr w:rsidR="00D40151" w:rsidRPr="005A13C0" w14:paraId="413FABD2" w14:textId="77777777" w:rsidTr="009D14FB">
        <w:tc>
          <w:tcPr>
            <w:tcW w:w="800" w:type="dxa"/>
            <w:shd w:val="solid" w:color="FFFFFF" w:fill="auto"/>
          </w:tcPr>
          <w:p w14:paraId="50E1CD5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18ED9E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04AF45F"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368DBED9" w14:textId="77777777" w:rsidR="00D40151" w:rsidRPr="005A13C0" w:rsidRDefault="00D40151" w:rsidP="009D14FB">
            <w:pPr>
              <w:pStyle w:val="TAL"/>
              <w:rPr>
                <w:sz w:val="16"/>
                <w:szCs w:val="16"/>
              </w:rPr>
            </w:pPr>
            <w:r w:rsidRPr="005A13C0">
              <w:rPr>
                <w:sz w:val="16"/>
                <w:szCs w:val="16"/>
              </w:rPr>
              <w:t>0210</w:t>
            </w:r>
          </w:p>
        </w:tc>
        <w:tc>
          <w:tcPr>
            <w:tcW w:w="425" w:type="dxa"/>
            <w:shd w:val="solid" w:color="FFFFFF" w:fill="auto"/>
          </w:tcPr>
          <w:p w14:paraId="76DF641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30EED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AE44F3" w14:textId="77777777" w:rsidR="00D40151" w:rsidRPr="005A13C0" w:rsidRDefault="00D40151" w:rsidP="009D14FB">
            <w:pPr>
              <w:pStyle w:val="TAL"/>
              <w:rPr>
                <w:sz w:val="16"/>
                <w:szCs w:val="16"/>
              </w:rPr>
            </w:pPr>
            <w:r w:rsidRPr="005A13C0">
              <w:rPr>
                <w:sz w:val="16"/>
                <w:szCs w:val="16"/>
              </w:rPr>
              <w:t>Corrections to PFD management</w:t>
            </w:r>
          </w:p>
        </w:tc>
        <w:tc>
          <w:tcPr>
            <w:tcW w:w="708" w:type="dxa"/>
            <w:shd w:val="solid" w:color="FFFFFF" w:fill="auto"/>
          </w:tcPr>
          <w:p w14:paraId="1E97D128" w14:textId="77777777" w:rsidR="00D40151" w:rsidRPr="005A13C0" w:rsidRDefault="00D40151" w:rsidP="009D14FB">
            <w:pPr>
              <w:pStyle w:val="TAC"/>
              <w:rPr>
                <w:sz w:val="16"/>
                <w:szCs w:val="16"/>
              </w:rPr>
            </w:pPr>
            <w:r w:rsidRPr="005A13C0">
              <w:rPr>
                <w:sz w:val="16"/>
                <w:szCs w:val="16"/>
              </w:rPr>
              <w:t>15.2.0</w:t>
            </w:r>
          </w:p>
        </w:tc>
      </w:tr>
      <w:tr w:rsidR="00D40151" w:rsidRPr="005A13C0" w14:paraId="3E92780B" w14:textId="77777777" w:rsidTr="009D14FB">
        <w:tc>
          <w:tcPr>
            <w:tcW w:w="800" w:type="dxa"/>
            <w:shd w:val="solid" w:color="FFFFFF" w:fill="auto"/>
          </w:tcPr>
          <w:p w14:paraId="42AF6B4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EB39AB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B447950"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7CEEC96D" w14:textId="77777777" w:rsidR="00D40151" w:rsidRPr="005A13C0" w:rsidRDefault="00D40151" w:rsidP="009D14FB">
            <w:pPr>
              <w:pStyle w:val="TAL"/>
              <w:rPr>
                <w:sz w:val="16"/>
                <w:szCs w:val="16"/>
              </w:rPr>
            </w:pPr>
            <w:r w:rsidRPr="005A13C0">
              <w:rPr>
                <w:sz w:val="16"/>
                <w:szCs w:val="16"/>
              </w:rPr>
              <w:t>0212</w:t>
            </w:r>
          </w:p>
        </w:tc>
        <w:tc>
          <w:tcPr>
            <w:tcW w:w="425" w:type="dxa"/>
            <w:shd w:val="solid" w:color="FFFFFF" w:fill="auto"/>
          </w:tcPr>
          <w:p w14:paraId="6FB252D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72189E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B5385E" w14:textId="77777777" w:rsidR="00D40151" w:rsidRPr="005A13C0" w:rsidRDefault="00D40151" w:rsidP="009D14FB">
            <w:pPr>
              <w:pStyle w:val="TAL"/>
              <w:rPr>
                <w:sz w:val="16"/>
                <w:szCs w:val="16"/>
              </w:rPr>
            </w:pPr>
            <w:r w:rsidRPr="005A13C0">
              <w:rPr>
                <w:sz w:val="16"/>
                <w:szCs w:val="16"/>
              </w:rPr>
              <w:t>Update on UE mobility event notification</w:t>
            </w:r>
          </w:p>
        </w:tc>
        <w:tc>
          <w:tcPr>
            <w:tcW w:w="708" w:type="dxa"/>
            <w:shd w:val="solid" w:color="FFFFFF" w:fill="auto"/>
          </w:tcPr>
          <w:p w14:paraId="5F403DDF" w14:textId="77777777" w:rsidR="00D40151" w:rsidRPr="005A13C0" w:rsidRDefault="00D40151" w:rsidP="009D14FB">
            <w:pPr>
              <w:pStyle w:val="TAC"/>
              <w:rPr>
                <w:sz w:val="16"/>
                <w:szCs w:val="16"/>
              </w:rPr>
            </w:pPr>
            <w:r w:rsidRPr="005A13C0">
              <w:rPr>
                <w:sz w:val="16"/>
                <w:szCs w:val="16"/>
              </w:rPr>
              <w:t>15.2.0</w:t>
            </w:r>
          </w:p>
        </w:tc>
      </w:tr>
      <w:tr w:rsidR="00D40151" w:rsidRPr="005A13C0" w14:paraId="661DC004" w14:textId="77777777" w:rsidTr="009D14FB">
        <w:tc>
          <w:tcPr>
            <w:tcW w:w="800" w:type="dxa"/>
            <w:shd w:val="solid" w:color="FFFFFF" w:fill="auto"/>
          </w:tcPr>
          <w:p w14:paraId="1414044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EF5002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8144C6E"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3DC51DDC" w14:textId="77777777" w:rsidR="00D40151" w:rsidRPr="005A13C0" w:rsidRDefault="00D40151" w:rsidP="009D14FB">
            <w:pPr>
              <w:pStyle w:val="TAL"/>
              <w:rPr>
                <w:sz w:val="16"/>
                <w:szCs w:val="16"/>
              </w:rPr>
            </w:pPr>
            <w:r w:rsidRPr="005A13C0">
              <w:rPr>
                <w:sz w:val="16"/>
                <w:szCs w:val="16"/>
              </w:rPr>
              <w:t>0214</w:t>
            </w:r>
          </w:p>
        </w:tc>
        <w:tc>
          <w:tcPr>
            <w:tcW w:w="425" w:type="dxa"/>
            <w:shd w:val="solid" w:color="FFFFFF" w:fill="auto"/>
          </w:tcPr>
          <w:p w14:paraId="4E174B2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ABD76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73BDB8" w14:textId="77777777" w:rsidR="00D40151" w:rsidRPr="005A13C0" w:rsidRDefault="00D40151" w:rsidP="009D14FB">
            <w:pPr>
              <w:pStyle w:val="TAL"/>
              <w:rPr>
                <w:sz w:val="16"/>
                <w:szCs w:val="16"/>
              </w:rPr>
            </w:pPr>
            <w:r w:rsidRPr="005A13C0">
              <w:rPr>
                <w:sz w:val="16"/>
                <w:szCs w:val="16"/>
              </w:rPr>
              <w:t>Identification and update of UE derived QoS rule</w:t>
            </w:r>
          </w:p>
        </w:tc>
        <w:tc>
          <w:tcPr>
            <w:tcW w:w="708" w:type="dxa"/>
            <w:shd w:val="solid" w:color="FFFFFF" w:fill="auto"/>
          </w:tcPr>
          <w:p w14:paraId="60422F4E" w14:textId="77777777" w:rsidR="00D40151" w:rsidRPr="005A13C0" w:rsidRDefault="00D40151" w:rsidP="009D14FB">
            <w:pPr>
              <w:pStyle w:val="TAC"/>
              <w:rPr>
                <w:sz w:val="16"/>
                <w:szCs w:val="16"/>
              </w:rPr>
            </w:pPr>
            <w:r w:rsidRPr="005A13C0">
              <w:rPr>
                <w:sz w:val="16"/>
                <w:szCs w:val="16"/>
              </w:rPr>
              <w:t>15.2.0</w:t>
            </w:r>
          </w:p>
        </w:tc>
      </w:tr>
      <w:tr w:rsidR="00D40151" w:rsidRPr="005A13C0" w14:paraId="69D434B7" w14:textId="77777777" w:rsidTr="009D14FB">
        <w:tc>
          <w:tcPr>
            <w:tcW w:w="800" w:type="dxa"/>
            <w:shd w:val="solid" w:color="FFFFFF" w:fill="auto"/>
          </w:tcPr>
          <w:p w14:paraId="1E5C3CE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398855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D4123C5"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6705EE04" w14:textId="77777777" w:rsidR="00D40151" w:rsidRPr="005A13C0" w:rsidRDefault="00D40151" w:rsidP="009D14FB">
            <w:pPr>
              <w:pStyle w:val="TAL"/>
              <w:rPr>
                <w:sz w:val="16"/>
                <w:szCs w:val="16"/>
              </w:rPr>
            </w:pPr>
            <w:r w:rsidRPr="005A13C0">
              <w:rPr>
                <w:sz w:val="16"/>
                <w:szCs w:val="16"/>
              </w:rPr>
              <w:t>0216</w:t>
            </w:r>
          </w:p>
        </w:tc>
        <w:tc>
          <w:tcPr>
            <w:tcW w:w="425" w:type="dxa"/>
            <w:shd w:val="solid" w:color="FFFFFF" w:fill="auto"/>
          </w:tcPr>
          <w:p w14:paraId="69890B2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97DF9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D80E58" w14:textId="77777777" w:rsidR="00D40151" w:rsidRPr="005A13C0" w:rsidRDefault="00D40151" w:rsidP="009D14FB">
            <w:pPr>
              <w:pStyle w:val="TAL"/>
              <w:rPr>
                <w:sz w:val="16"/>
                <w:szCs w:val="16"/>
              </w:rPr>
            </w:pPr>
            <w:r w:rsidRPr="005A13C0">
              <w:rPr>
                <w:sz w:val="16"/>
                <w:szCs w:val="16"/>
              </w:rPr>
              <w:t>Clarification of traffic steering control in the case of interworking</w:t>
            </w:r>
          </w:p>
        </w:tc>
        <w:tc>
          <w:tcPr>
            <w:tcW w:w="708" w:type="dxa"/>
            <w:shd w:val="solid" w:color="FFFFFF" w:fill="auto"/>
          </w:tcPr>
          <w:p w14:paraId="7BAAFDB6" w14:textId="77777777" w:rsidR="00D40151" w:rsidRPr="005A13C0" w:rsidRDefault="00D40151" w:rsidP="009D14FB">
            <w:pPr>
              <w:pStyle w:val="TAC"/>
              <w:rPr>
                <w:sz w:val="16"/>
                <w:szCs w:val="16"/>
              </w:rPr>
            </w:pPr>
            <w:r w:rsidRPr="005A13C0">
              <w:rPr>
                <w:sz w:val="16"/>
                <w:szCs w:val="16"/>
              </w:rPr>
              <w:t>15.2.0</w:t>
            </w:r>
          </w:p>
        </w:tc>
      </w:tr>
      <w:tr w:rsidR="00D40151" w:rsidRPr="005A13C0" w14:paraId="67CB0AE3" w14:textId="77777777" w:rsidTr="009D14FB">
        <w:tc>
          <w:tcPr>
            <w:tcW w:w="800" w:type="dxa"/>
            <w:shd w:val="solid" w:color="FFFFFF" w:fill="auto"/>
          </w:tcPr>
          <w:p w14:paraId="0CF730C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216925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6F8E3DB"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054A10A5" w14:textId="77777777" w:rsidR="00D40151" w:rsidRPr="005A13C0" w:rsidRDefault="00D40151" w:rsidP="009D14FB">
            <w:pPr>
              <w:pStyle w:val="TAL"/>
              <w:rPr>
                <w:sz w:val="16"/>
                <w:szCs w:val="16"/>
              </w:rPr>
            </w:pPr>
            <w:r w:rsidRPr="005A13C0">
              <w:rPr>
                <w:sz w:val="16"/>
                <w:szCs w:val="16"/>
              </w:rPr>
              <w:t>0217</w:t>
            </w:r>
          </w:p>
        </w:tc>
        <w:tc>
          <w:tcPr>
            <w:tcW w:w="425" w:type="dxa"/>
            <w:shd w:val="solid" w:color="FFFFFF" w:fill="auto"/>
          </w:tcPr>
          <w:p w14:paraId="056D4A6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CB4D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5C53F9" w14:textId="77777777" w:rsidR="00D40151" w:rsidRPr="005A13C0" w:rsidRDefault="00D40151" w:rsidP="009D14FB">
            <w:pPr>
              <w:pStyle w:val="TAL"/>
              <w:rPr>
                <w:sz w:val="16"/>
                <w:szCs w:val="16"/>
              </w:rPr>
            </w:pPr>
            <w:r w:rsidRPr="005A13C0">
              <w:rPr>
                <w:sz w:val="16"/>
                <w:szCs w:val="16"/>
              </w:rPr>
              <w:t>Updates to System Enablers for Priority Mechanism</w:t>
            </w:r>
          </w:p>
        </w:tc>
        <w:tc>
          <w:tcPr>
            <w:tcW w:w="708" w:type="dxa"/>
            <w:shd w:val="solid" w:color="FFFFFF" w:fill="auto"/>
          </w:tcPr>
          <w:p w14:paraId="270E39C5" w14:textId="77777777" w:rsidR="00D40151" w:rsidRPr="005A13C0" w:rsidRDefault="00D40151" w:rsidP="009D14FB">
            <w:pPr>
              <w:pStyle w:val="TAC"/>
              <w:rPr>
                <w:sz w:val="16"/>
                <w:szCs w:val="16"/>
              </w:rPr>
            </w:pPr>
            <w:r w:rsidRPr="005A13C0">
              <w:rPr>
                <w:sz w:val="16"/>
                <w:szCs w:val="16"/>
              </w:rPr>
              <w:t>15.2.0</w:t>
            </w:r>
          </w:p>
        </w:tc>
      </w:tr>
      <w:tr w:rsidR="00D40151" w:rsidRPr="005A13C0" w14:paraId="72FC1B63" w14:textId="77777777" w:rsidTr="009D14FB">
        <w:tc>
          <w:tcPr>
            <w:tcW w:w="800" w:type="dxa"/>
            <w:shd w:val="solid" w:color="FFFFFF" w:fill="auto"/>
          </w:tcPr>
          <w:p w14:paraId="736D9BE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F01D26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3F21808"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4990B77C" w14:textId="77777777" w:rsidR="00D40151" w:rsidRPr="005A13C0" w:rsidRDefault="00D40151" w:rsidP="009D14FB">
            <w:pPr>
              <w:pStyle w:val="TAL"/>
              <w:rPr>
                <w:sz w:val="16"/>
                <w:szCs w:val="16"/>
              </w:rPr>
            </w:pPr>
            <w:r w:rsidRPr="005A13C0">
              <w:rPr>
                <w:sz w:val="16"/>
                <w:szCs w:val="16"/>
              </w:rPr>
              <w:t>0219</w:t>
            </w:r>
          </w:p>
        </w:tc>
        <w:tc>
          <w:tcPr>
            <w:tcW w:w="425" w:type="dxa"/>
            <w:shd w:val="solid" w:color="FFFFFF" w:fill="auto"/>
          </w:tcPr>
          <w:p w14:paraId="4FDBDBF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091D33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5FD771" w14:textId="77777777" w:rsidR="00D40151" w:rsidRPr="005A13C0" w:rsidRDefault="00D40151" w:rsidP="009D14FB">
            <w:pPr>
              <w:pStyle w:val="TAL"/>
              <w:rPr>
                <w:sz w:val="16"/>
                <w:szCs w:val="16"/>
              </w:rPr>
            </w:pPr>
            <w:r w:rsidRPr="005A13C0">
              <w:rPr>
                <w:sz w:val="16"/>
                <w:szCs w:val="16"/>
              </w:rPr>
              <w:t>AMF Selection aspects</w:t>
            </w:r>
          </w:p>
        </w:tc>
        <w:tc>
          <w:tcPr>
            <w:tcW w:w="708" w:type="dxa"/>
            <w:shd w:val="solid" w:color="FFFFFF" w:fill="auto"/>
          </w:tcPr>
          <w:p w14:paraId="38D8DF52" w14:textId="77777777" w:rsidR="00D40151" w:rsidRPr="005A13C0" w:rsidRDefault="00D40151" w:rsidP="009D14FB">
            <w:pPr>
              <w:pStyle w:val="TAC"/>
              <w:rPr>
                <w:sz w:val="16"/>
                <w:szCs w:val="16"/>
              </w:rPr>
            </w:pPr>
            <w:r w:rsidRPr="005A13C0">
              <w:rPr>
                <w:sz w:val="16"/>
                <w:szCs w:val="16"/>
              </w:rPr>
              <w:t>15.2.0</w:t>
            </w:r>
          </w:p>
        </w:tc>
      </w:tr>
      <w:tr w:rsidR="00D40151" w:rsidRPr="005A13C0" w14:paraId="020DF9FB" w14:textId="77777777" w:rsidTr="009D14FB">
        <w:tc>
          <w:tcPr>
            <w:tcW w:w="800" w:type="dxa"/>
            <w:shd w:val="solid" w:color="FFFFFF" w:fill="auto"/>
          </w:tcPr>
          <w:p w14:paraId="4CB3938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030B2B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743C655"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4E1C6DCA" w14:textId="77777777" w:rsidR="00D40151" w:rsidRPr="005A13C0" w:rsidRDefault="00D40151" w:rsidP="009D14FB">
            <w:pPr>
              <w:pStyle w:val="TAL"/>
              <w:rPr>
                <w:sz w:val="16"/>
                <w:szCs w:val="16"/>
              </w:rPr>
            </w:pPr>
            <w:r w:rsidRPr="005A13C0">
              <w:rPr>
                <w:sz w:val="16"/>
                <w:szCs w:val="16"/>
              </w:rPr>
              <w:t>0220</w:t>
            </w:r>
          </w:p>
        </w:tc>
        <w:tc>
          <w:tcPr>
            <w:tcW w:w="425" w:type="dxa"/>
            <w:shd w:val="solid" w:color="FFFFFF" w:fill="auto"/>
          </w:tcPr>
          <w:p w14:paraId="33ACC01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55206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DBB526" w14:textId="77777777" w:rsidR="00D40151" w:rsidRPr="005A13C0" w:rsidRDefault="00D40151" w:rsidP="009D14FB">
            <w:pPr>
              <w:pStyle w:val="TAL"/>
              <w:rPr>
                <w:sz w:val="16"/>
                <w:szCs w:val="16"/>
              </w:rPr>
            </w:pPr>
            <w:r w:rsidRPr="005A13C0">
              <w:rPr>
                <w:sz w:val="16"/>
                <w:szCs w:val="16"/>
              </w:rPr>
              <w:t>AMF functionality clarification - to add SUCI</w:t>
            </w:r>
          </w:p>
        </w:tc>
        <w:tc>
          <w:tcPr>
            <w:tcW w:w="708" w:type="dxa"/>
            <w:shd w:val="solid" w:color="FFFFFF" w:fill="auto"/>
          </w:tcPr>
          <w:p w14:paraId="25C14201" w14:textId="77777777" w:rsidR="00D40151" w:rsidRPr="005A13C0" w:rsidRDefault="00D40151" w:rsidP="009D14FB">
            <w:pPr>
              <w:pStyle w:val="TAC"/>
              <w:rPr>
                <w:sz w:val="16"/>
                <w:szCs w:val="16"/>
              </w:rPr>
            </w:pPr>
            <w:r w:rsidRPr="005A13C0">
              <w:rPr>
                <w:sz w:val="16"/>
                <w:szCs w:val="16"/>
              </w:rPr>
              <w:t>15.2.0</w:t>
            </w:r>
          </w:p>
        </w:tc>
      </w:tr>
      <w:tr w:rsidR="00D40151" w:rsidRPr="005A13C0" w14:paraId="20202A37" w14:textId="77777777" w:rsidTr="009D14FB">
        <w:tc>
          <w:tcPr>
            <w:tcW w:w="800" w:type="dxa"/>
            <w:shd w:val="solid" w:color="FFFFFF" w:fill="auto"/>
          </w:tcPr>
          <w:p w14:paraId="6D3BCEF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A7F260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AE2E515"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1D7B5137" w14:textId="77777777" w:rsidR="00D40151" w:rsidRPr="005A13C0" w:rsidRDefault="00D40151" w:rsidP="009D14FB">
            <w:pPr>
              <w:pStyle w:val="TAL"/>
              <w:rPr>
                <w:sz w:val="16"/>
                <w:szCs w:val="16"/>
              </w:rPr>
            </w:pPr>
            <w:r w:rsidRPr="005A13C0">
              <w:rPr>
                <w:sz w:val="16"/>
                <w:szCs w:val="16"/>
              </w:rPr>
              <w:t>0222</w:t>
            </w:r>
          </w:p>
        </w:tc>
        <w:tc>
          <w:tcPr>
            <w:tcW w:w="425" w:type="dxa"/>
            <w:shd w:val="solid" w:color="FFFFFF" w:fill="auto"/>
          </w:tcPr>
          <w:p w14:paraId="1EE764C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E10F55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9FD68D" w14:textId="77777777" w:rsidR="00D40151" w:rsidRPr="005A13C0" w:rsidRDefault="00D40151" w:rsidP="009D14FB">
            <w:pPr>
              <w:pStyle w:val="TAL"/>
              <w:rPr>
                <w:sz w:val="16"/>
                <w:szCs w:val="16"/>
              </w:rPr>
            </w:pPr>
            <w:r w:rsidRPr="005A13C0">
              <w:rPr>
                <w:sz w:val="16"/>
                <w:szCs w:val="16"/>
              </w:rPr>
              <w:t>EPS Interworking Principles - SR mode with N26</w:t>
            </w:r>
          </w:p>
        </w:tc>
        <w:tc>
          <w:tcPr>
            <w:tcW w:w="708" w:type="dxa"/>
            <w:shd w:val="solid" w:color="FFFFFF" w:fill="auto"/>
          </w:tcPr>
          <w:p w14:paraId="1DF6CCEC" w14:textId="77777777" w:rsidR="00D40151" w:rsidRPr="005A13C0" w:rsidRDefault="00D40151" w:rsidP="009D14FB">
            <w:pPr>
              <w:pStyle w:val="TAC"/>
              <w:rPr>
                <w:sz w:val="16"/>
                <w:szCs w:val="16"/>
              </w:rPr>
            </w:pPr>
            <w:r w:rsidRPr="005A13C0">
              <w:rPr>
                <w:sz w:val="16"/>
                <w:szCs w:val="16"/>
              </w:rPr>
              <w:t>15.2.0</w:t>
            </w:r>
          </w:p>
        </w:tc>
      </w:tr>
      <w:tr w:rsidR="00D40151" w:rsidRPr="005A13C0" w14:paraId="3E26851A" w14:textId="77777777" w:rsidTr="009D14FB">
        <w:tc>
          <w:tcPr>
            <w:tcW w:w="800" w:type="dxa"/>
            <w:shd w:val="solid" w:color="FFFFFF" w:fill="auto"/>
          </w:tcPr>
          <w:p w14:paraId="0D00477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EC25EA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1B5C58B"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15684B07" w14:textId="77777777" w:rsidR="00D40151" w:rsidRPr="005A13C0" w:rsidRDefault="00D40151" w:rsidP="009D14FB">
            <w:pPr>
              <w:pStyle w:val="TAL"/>
              <w:rPr>
                <w:sz w:val="16"/>
                <w:szCs w:val="16"/>
              </w:rPr>
            </w:pPr>
            <w:r w:rsidRPr="005A13C0">
              <w:rPr>
                <w:sz w:val="16"/>
                <w:szCs w:val="16"/>
              </w:rPr>
              <w:t>0224</w:t>
            </w:r>
          </w:p>
        </w:tc>
        <w:tc>
          <w:tcPr>
            <w:tcW w:w="425" w:type="dxa"/>
            <w:shd w:val="solid" w:color="FFFFFF" w:fill="auto"/>
          </w:tcPr>
          <w:p w14:paraId="5D1303B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834C5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1487E9" w14:textId="77777777" w:rsidR="00D40151" w:rsidRPr="005A13C0" w:rsidRDefault="00D40151" w:rsidP="009D14FB">
            <w:pPr>
              <w:pStyle w:val="TAL"/>
              <w:rPr>
                <w:sz w:val="16"/>
                <w:szCs w:val="16"/>
              </w:rPr>
            </w:pPr>
            <w:r w:rsidRPr="005A13C0">
              <w:rPr>
                <w:sz w:val="16"/>
                <w:szCs w:val="16"/>
              </w:rPr>
              <w:t>UDM services - addition to Nudm_UEAuthentication</w:t>
            </w:r>
          </w:p>
        </w:tc>
        <w:tc>
          <w:tcPr>
            <w:tcW w:w="708" w:type="dxa"/>
            <w:shd w:val="solid" w:color="FFFFFF" w:fill="auto"/>
          </w:tcPr>
          <w:p w14:paraId="3BAEDB79" w14:textId="77777777" w:rsidR="00D40151" w:rsidRPr="005A13C0" w:rsidRDefault="00D40151" w:rsidP="009D14FB">
            <w:pPr>
              <w:pStyle w:val="TAC"/>
              <w:rPr>
                <w:sz w:val="16"/>
                <w:szCs w:val="16"/>
              </w:rPr>
            </w:pPr>
            <w:r w:rsidRPr="005A13C0">
              <w:rPr>
                <w:sz w:val="16"/>
                <w:szCs w:val="16"/>
              </w:rPr>
              <w:t>15.2.0</w:t>
            </w:r>
          </w:p>
        </w:tc>
      </w:tr>
      <w:tr w:rsidR="00D40151" w:rsidRPr="005A13C0" w14:paraId="3FDC8628" w14:textId="77777777" w:rsidTr="009D14FB">
        <w:tc>
          <w:tcPr>
            <w:tcW w:w="800" w:type="dxa"/>
            <w:shd w:val="solid" w:color="FFFFFF" w:fill="auto"/>
          </w:tcPr>
          <w:p w14:paraId="66CD0F9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3DCB35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4D9822D"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4763C333" w14:textId="77777777" w:rsidR="00D40151" w:rsidRPr="005A13C0" w:rsidRDefault="00D40151" w:rsidP="009D14FB">
            <w:pPr>
              <w:pStyle w:val="TAL"/>
              <w:rPr>
                <w:sz w:val="16"/>
                <w:szCs w:val="16"/>
              </w:rPr>
            </w:pPr>
            <w:r w:rsidRPr="005A13C0">
              <w:rPr>
                <w:sz w:val="16"/>
                <w:szCs w:val="16"/>
              </w:rPr>
              <w:t>0225</w:t>
            </w:r>
          </w:p>
        </w:tc>
        <w:tc>
          <w:tcPr>
            <w:tcW w:w="425" w:type="dxa"/>
            <w:shd w:val="solid" w:color="FFFFFF" w:fill="auto"/>
          </w:tcPr>
          <w:p w14:paraId="594466F9" w14:textId="77777777" w:rsidR="00D40151" w:rsidRPr="005A13C0" w:rsidRDefault="00D40151" w:rsidP="009D14FB">
            <w:pPr>
              <w:pStyle w:val="TAL"/>
              <w:rPr>
                <w:sz w:val="16"/>
                <w:szCs w:val="16"/>
              </w:rPr>
            </w:pPr>
            <w:r w:rsidRPr="005A13C0">
              <w:rPr>
                <w:sz w:val="16"/>
                <w:szCs w:val="16"/>
              </w:rPr>
              <w:t>0</w:t>
            </w:r>
          </w:p>
        </w:tc>
        <w:tc>
          <w:tcPr>
            <w:tcW w:w="425" w:type="dxa"/>
            <w:shd w:val="solid" w:color="FFFFFF" w:fill="auto"/>
          </w:tcPr>
          <w:p w14:paraId="302F4A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472DFD" w14:textId="77777777" w:rsidR="00D40151" w:rsidRPr="005A13C0" w:rsidRDefault="00D40151" w:rsidP="009D14FB">
            <w:pPr>
              <w:pStyle w:val="TAL"/>
              <w:rPr>
                <w:sz w:val="16"/>
                <w:szCs w:val="16"/>
              </w:rPr>
            </w:pPr>
            <w:r w:rsidRPr="005A13C0">
              <w:rPr>
                <w:sz w:val="16"/>
                <w:szCs w:val="16"/>
              </w:rPr>
              <w:t>UDM functionality support for SUCI</w:t>
            </w:r>
          </w:p>
        </w:tc>
        <w:tc>
          <w:tcPr>
            <w:tcW w:w="708" w:type="dxa"/>
            <w:shd w:val="solid" w:color="FFFFFF" w:fill="auto"/>
          </w:tcPr>
          <w:p w14:paraId="42BBF616" w14:textId="77777777" w:rsidR="00D40151" w:rsidRPr="005A13C0" w:rsidRDefault="00D40151" w:rsidP="009D14FB">
            <w:pPr>
              <w:pStyle w:val="TAC"/>
              <w:rPr>
                <w:sz w:val="16"/>
                <w:szCs w:val="16"/>
              </w:rPr>
            </w:pPr>
            <w:r w:rsidRPr="005A13C0">
              <w:rPr>
                <w:sz w:val="16"/>
                <w:szCs w:val="16"/>
              </w:rPr>
              <w:t>15.2.0</w:t>
            </w:r>
          </w:p>
        </w:tc>
      </w:tr>
      <w:tr w:rsidR="00D40151" w:rsidRPr="005A13C0" w14:paraId="1995EE6C" w14:textId="77777777" w:rsidTr="009D14FB">
        <w:tc>
          <w:tcPr>
            <w:tcW w:w="800" w:type="dxa"/>
            <w:shd w:val="solid" w:color="FFFFFF" w:fill="auto"/>
          </w:tcPr>
          <w:p w14:paraId="0A13700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6BE22B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746ED0B"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2700B708" w14:textId="77777777" w:rsidR="00D40151" w:rsidRPr="005A13C0" w:rsidRDefault="00D40151" w:rsidP="009D14FB">
            <w:pPr>
              <w:pStyle w:val="TAL"/>
              <w:rPr>
                <w:sz w:val="16"/>
                <w:szCs w:val="16"/>
              </w:rPr>
            </w:pPr>
            <w:r w:rsidRPr="005A13C0">
              <w:rPr>
                <w:sz w:val="16"/>
                <w:szCs w:val="16"/>
              </w:rPr>
              <w:t>0226</w:t>
            </w:r>
          </w:p>
        </w:tc>
        <w:tc>
          <w:tcPr>
            <w:tcW w:w="425" w:type="dxa"/>
            <w:shd w:val="solid" w:color="FFFFFF" w:fill="auto"/>
          </w:tcPr>
          <w:p w14:paraId="617A874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4A53C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1BA97F" w14:textId="1E20FA24" w:rsidR="00D40151" w:rsidRPr="005A13C0" w:rsidRDefault="00D40151" w:rsidP="009D14FB">
            <w:pPr>
              <w:pStyle w:val="TAL"/>
              <w:rPr>
                <w:sz w:val="16"/>
                <w:szCs w:val="16"/>
              </w:rPr>
            </w:pPr>
            <w:r w:rsidRPr="005A13C0">
              <w:rPr>
                <w:sz w:val="16"/>
                <w:szCs w:val="16"/>
              </w:rPr>
              <w:t xml:space="preserve">MFBR Enforcement for GBR </w:t>
            </w:r>
            <w:r w:rsidR="00426DE4" w:rsidRPr="005A13C0">
              <w:rPr>
                <w:sz w:val="16"/>
                <w:szCs w:val="16"/>
              </w:rPr>
              <w:t>QoS Flow</w:t>
            </w:r>
            <w:r w:rsidRPr="005A13C0">
              <w:rPr>
                <w:sz w:val="16"/>
                <w:szCs w:val="16"/>
              </w:rPr>
              <w:t>s</w:t>
            </w:r>
          </w:p>
        </w:tc>
        <w:tc>
          <w:tcPr>
            <w:tcW w:w="708" w:type="dxa"/>
            <w:shd w:val="solid" w:color="FFFFFF" w:fill="auto"/>
          </w:tcPr>
          <w:p w14:paraId="3A42391D" w14:textId="77777777" w:rsidR="00D40151" w:rsidRPr="005A13C0" w:rsidRDefault="00D40151" w:rsidP="009D14FB">
            <w:pPr>
              <w:pStyle w:val="TAC"/>
              <w:rPr>
                <w:sz w:val="16"/>
                <w:szCs w:val="16"/>
              </w:rPr>
            </w:pPr>
            <w:r w:rsidRPr="005A13C0">
              <w:rPr>
                <w:sz w:val="16"/>
                <w:szCs w:val="16"/>
              </w:rPr>
              <w:t>15.2.0</w:t>
            </w:r>
          </w:p>
        </w:tc>
      </w:tr>
      <w:tr w:rsidR="00D40151" w:rsidRPr="005A13C0" w14:paraId="3186633E" w14:textId="77777777" w:rsidTr="009D14FB">
        <w:tc>
          <w:tcPr>
            <w:tcW w:w="800" w:type="dxa"/>
            <w:shd w:val="solid" w:color="FFFFFF" w:fill="auto"/>
          </w:tcPr>
          <w:p w14:paraId="27E8536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6D3F8F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D033389"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5EDCE8C2" w14:textId="77777777" w:rsidR="00D40151" w:rsidRPr="005A13C0" w:rsidRDefault="00D40151" w:rsidP="009D14FB">
            <w:pPr>
              <w:pStyle w:val="TAL"/>
              <w:rPr>
                <w:sz w:val="16"/>
                <w:szCs w:val="16"/>
              </w:rPr>
            </w:pPr>
            <w:r w:rsidRPr="005A13C0">
              <w:rPr>
                <w:sz w:val="16"/>
                <w:szCs w:val="16"/>
              </w:rPr>
              <w:t>0227</w:t>
            </w:r>
          </w:p>
        </w:tc>
        <w:tc>
          <w:tcPr>
            <w:tcW w:w="425" w:type="dxa"/>
            <w:shd w:val="solid" w:color="FFFFFF" w:fill="auto"/>
          </w:tcPr>
          <w:p w14:paraId="5BDA3A1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F32F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64470D" w14:textId="77777777" w:rsidR="00D40151" w:rsidRPr="005A13C0" w:rsidRDefault="00D40151" w:rsidP="009D14FB">
            <w:pPr>
              <w:pStyle w:val="TAL"/>
              <w:rPr>
                <w:sz w:val="16"/>
                <w:szCs w:val="16"/>
              </w:rPr>
            </w:pPr>
            <w:r w:rsidRPr="005A13C0">
              <w:rPr>
                <w:sz w:val="16"/>
                <w:szCs w:val="16"/>
              </w:rPr>
              <w:t>NF Registration via the NRF</w:t>
            </w:r>
          </w:p>
        </w:tc>
        <w:tc>
          <w:tcPr>
            <w:tcW w:w="708" w:type="dxa"/>
            <w:shd w:val="solid" w:color="FFFFFF" w:fill="auto"/>
          </w:tcPr>
          <w:p w14:paraId="0306A8CD" w14:textId="77777777" w:rsidR="00D40151" w:rsidRPr="005A13C0" w:rsidRDefault="00D40151" w:rsidP="009D14FB">
            <w:pPr>
              <w:pStyle w:val="TAC"/>
              <w:rPr>
                <w:sz w:val="16"/>
                <w:szCs w:val="16"/>
              </w:rPr>
            </w:pPr>
            <w:r w:rsidRPr="005A13C0">
              <w:rPr>
                <w:sz w:val="16"/>
                <w:szCs w:val="16"/>
              </w:rPr>
              <w:t>15.2.0</w:t>
            </w:r>
          </w:p>
        </w:tc>
      </w:tr>
      <w:tr w:rsidR="00D40151" w:rsidRPr="005A13C0" w14:paraId="0C445314" w14:textId="77777777" w:rsidTr="009D14FB">
        <w:tc>
          <w:tcPr>
            <w:tcW w:w="800" w:type="dxa"/>
            <w:shd w:val="solid" w:color="FFFFFF" w:fill="auto"/>
          </w:tcPr>
          <w:p w14:paraId="0B99FFC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DF6D70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1A4F26C"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5FF51E3B" w14:textId="77777777" w:rsidR="00D40151" w:rsidRPr="005A13C0" w:rsidRDefault="00D40151" w:rsidP="009D14FB">
            <w:pPr>
              <w:pStyle w:val="TAL"/>
              <w:rPr>
                <w:sz w:val="16"/>
                <w:szCs w:val="16"/>
              </w:rPr>
            </w:pPr>
            <w:r w:rsidRPr="005A13C0">
              <w:rPr>
                <w:sz w:val="16"/>
                <w:szCs w:val="16"/>
              </w:rPr>
              <w:t>0229</w:t>
            </w:r>
          </w:p>
        </w:tc>
        <w:tc>
          <w:tcPr>
            <w:tcW w:w="425" w:type="dxa"/>
            <w:shd w:val="solid" w:color="FFFFFF" w:fill="auto"/>
          </w:tcPr>
          <w:p w14:paraId="5995A7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3A8EA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80B1A8" w14:textId="77777777" w:rsidR="00D40151" w:rsidRPr="005A13C0" w:rsidRDefault="00D40151" w:rsidP="009D14FB">
            <w:pPr>
              <w:pStyle w:val="TAL"/>
              <w:rPr>
                <w:sz w:val="16"/>
                <w:szCs w:val="16"/>
              </w:rPr>
            </w:pPr>
            <w:r w:rsidRPr="005A13C0">
              <w:rPr>
                <w:sz w:val="16"/>
                <w:szCs w:val="16"/>
              </w:rPr>
              <w:t>Abbreviations supplement</w:t>
            </w:r>
          </w:p>
        </w:tc>
        <w:tc>
          <w:tcPr>
            <w:tcW w:w="708" w:type="dxa"/>
            <w:shd w:val="solid" w:color="FFFFFF" w:fill="auto"/>
          </w:tcPr>
          <w:p w14:paraId="262C4AF5" w14:textId="77777777" w:rsidR="00D40151" w:rsidRPr="005A13C0" w:rsidRDefault="00D40151" w:rsidP="009D14FB">
            <w:pPr>
              <w:pStyle w:val="TAC"/>
              <w:rPr>
                <w:sz w:val="16"/>
                <w:szCs w:val="16"/>
              </w:rPr>
            </w:pPr>
            <w:r w:rsidRPr="005A13C0">
              <w:rPr>
                <w:sz w:val="16"/>
                <w:szCs w:val="16"/>
              </w:rPr>
              <w:t>15.2.0</w:t>
            </w:r>
          </w:p>
        </w:tc>
      </w:tr>
      <w:tr w:rsidR="00D40151" w:rsidRPr="005A13C0" w14:paraId="03414856" w14:textId="77777777" w:rsidTr="009D14FB">
        <w:tc>
          <w:tcPr>
            <w:tcW w:w="800" w:type="dxa"/>
            <w:shd w:val="solid" w:color="FFFFFF" w:fill="auto"/>
          </w:tcPr>
          <w:p w14:paraId="3433D0F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2E4CED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EDF63D8"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3B064497" w14:textId="77777777" w:rsidR="00D40151" w:rsidRPr="005A13C0" w:rsidRDefault="00D40151" w:rsidP="009D14FB">
            <w:pPr>
              <w:pStyle w:val="TAL"/>
              <w:rPr>
                <w:sz w:val="16"/>
                <w:szCs w:val="16"/>
              </w:rPr>
            </w:pPr>
            <w:r w:rsidRPr="005A13C0">
              <w:rPr>
                <w:sz w:val="16"/>
                <w:szCs w:val="16"/>
              </w:rPr>
              <w:t>0231</w:t>
            </w:r>
          </w:p>
        </w:tc>
        <w:tc>
          <w:tcPr>
            <w:tcW w:w="425" w:type="dxa"/>
            <w:shd w:val="solid" w:color="FFFFFF" w:fill="auto"/>
          </w:tcPr>
          <w:p w14:paraId="7A8216A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BAB7DD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07D9CE" w14:textId="77777777" w:rsidR="00D40151" w:rsidRPr="005A13C0" w:rsidRDefault="00D40151" w:rsidP="009D14FB">
            <w:pPr>
              <w:pStyle w:val="TAL"/>
              <w:rPr>
                <w:sz w:val="16"/>
                <w:szCs w:val="16"/>
              </w:rPr>
            </w:pPr>
            <w:r w:rsidRPr="005A13C0">
              <w:rPr>
                <w:sz w:val="16"/>
                <w:szCs w:val="16"/>
              </w:rPr>
              <w:t>3GPP PS Data Off Clarification</w:t>
            </w:r>
          </w:p>
        </w:tc>
        <w:tc>
          <w:tcPr>
            <w:tcW w:w="708" w:type="dxa"/>
            <w:shd w:val="solid" w:color="FFFFFF" w:fill="auto"/>
          </w:tcPr>
          <w:p w14:paraId="213B83F0" w14:textId="77777777" w:rsidR="00D40151" w:rsidRPr="005A13C0" w:rsidRDefault="00D40151" w:rsidP="009D14FB">
            <w:pPr>
              <w:pStyle w:val="TAC"/>
              <w:rPr>
                <w:sz w:val="16"/>
                <w:szCs w:val="16"/>
              </w:rPr>
            </w:pPr>
            <w:r w:rsidRPr="005A13C0">
              <w:rPr>
                <w:sz w:val="16"/>
                <w:szCs w:val="16"/>
              </w:rPr>
              <w:t>15.2.0</w:t>
            </w:r>
          </w:p>
        </w:tc>
      </w:tr>
      <w:tr w:rsidR="00D40151" w:rsidRPr="005A13C0" w14:paraId="58B46E59" w14:textId="77777777" w:rsidTr="009D14FB">
        <w:tc>
          <w:tcPr>
            <w:tcW w:w="800" w:type="dxa"/>
            <w:shd w:val="solid" w:color="FFFFFF" w:fill="auto"/>
          </w:tcPr>
          <w:p w14:paraId="7A80BCE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7DC6D9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E664D0C"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55A6887E" w14:textId="77777777" w:rsidR="00D40151" w:rsidRPr="005A13C0" w:rsidRDefault="00D40151" w:rsidP="009D14FB">
            <w:pPr>
              <w:pStyle w:val="TAL"/>
              <w:rPr>
                <w:sz w:val="16"/>
                <w:szCs w:val="16"/>
              </w:rPr>
            </w:pPr>
            <w:r w:rsidRPr="005A13C0">
              <w:rPr>
                <w:sz w:val="16"/>
                <w:szCs w:val="16"/>
              </w:rPr>
              <w:t>0232</w:t>
            </w:r>
          </w:p>
        </w:tc>
        <w:tc>
          <w:tcPr>
            <w:tcW w:w="425" w:type="dxa"/>
            <w:shd w:val="solid" w:color="FFFFFF" w:fill="auto"/>
          </w:tcPr>
          <w:p w14:paraId="70CF406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9E5DE0B"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6284424E" w14:textId="77777777" w:rsidR="00D40151" w:rsidRPr="005A13C0" w:rsidRDefault="00D40151" w:rsidP="009D14FB">
            <w:pPr>
              <w:pStyle w:val="TAL"/>
              <w:rPr>
                <w:sz w:val="16"/>
                <w:szCs w:val="16"/>
              </w:rPr>
            </w:pPr>
            <w:r w:rsidRPr="005A13C0">
              <w:rPr>
                <w:sz w:val="16"/>
                <w:szCs w:val="16"/>
              </w:rPr>
              <w:t>Network Sharing and Interworking Clarification</w:t>
            </w:r>
          </w:p>
        </w:tc>
        <w:tc>
          <w:tcPr>
            <w:tcW w:w="708" w:type="dxa"/>
            <w:shd w:val="solid" w:color="FFFFFF" w:fill="auto"/>
          </w:tcPr>
          <w:p w14:paraId="06F0A346" w14:textId="77777777" w:rsidR="00D40151" w:rsidRPr="005A13C0" w:rsidRDefault="00D40151" w:rsidP="009D14FB">
            <w:pPr>
              <w:pStyle w:val="TAC"/>
              <w:rPr>
                <w:sz w:val="16"/>
                <w:szCs w:val="16"/>
              </w:rPr>
            </w:pPr>
            <w:r w:rsidRPr="005A13C0">
              <w:rPr>
                <w:sz w:val="16"/>
                <w:szCs w:val="16"/>
              </w:rPr>
              <w:t>15.2.0</w:t>
            </w:r>
          </w:p>
        </w:tc>
      </w:tr>
      <w:tr w:rsidR="00D40151" w:rsidRPr="005A13C0" w14:paraId="34B581D8" w14:textId="77777777" w:rsidTr="009D14FB">
        <w:tc>
          <w:tcPr>
            <w:tcW w:w="800" w:type="dxa"/>
            <w:shd w:val="solid" w:color="FFFFFF" w:fill="auto"/>
          </w:tcPr>
          <w:p w14:paraId="1CFA35D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5EFFCA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2BB7492"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0C73D4D7" w14:textId="77777777" w:rsidR="00D40151" w:rsidRPr="005A13C0" w:rsidRDefault="00D40151" w:rsidP="009D14FB">
            <w:pPr>
              <w:pStyle w:val="TAL"/>
              <w:rPr>
                <w:sz w:val="16"/>
                <w:szCs w:val="16"/>
              </w:rPr>
            </w:pPr>
            <w:r w:rsidRPr="005A13C0">
              <w:rPr>
                <w:sz w:val="16"/>
                <w:szCs w:val="16"/>
              </w:rPr>
              <w:t>0237</w:t>
            </w:r>
          </w:p>
        </w:tc>
        <w:tc>
          <w:tcPr>
            <w:tcW w:w="425" w:type="dxa"/>
            <w:shd w:val="solid" w:color="FFFFFF" w:fill="auto"/>
          </w:tcPr>
          <w:p w14:paraId="52B900B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5E3B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1162D4" w14:textId="77777777" w:rsidR="00D40151" w:rsidRPr="005A13C0" w:rsidRDefault="00D40151" w:rsidP="009D14FB">
            <w:pPr>
              <w:pStyle w:val="TAL"/>
              <w:rPr>
                <w:sz w:val="16"/>
                <w:szCs w:val="16"/>
              </w:rPr>
            </w:pPr>
            <w:r w:rsidRPr="005A13C0">
              <w:rPr>
                <w:sz w:val="16"/>
                <w:szCs w:val="16"/>
              </w:rPr>
              <w:t>Clarification on MT SMS domain selection by SMSF</w:t>
            </w:r>
          </w:p>
        </w:tc>
        <w:tc>
          <w:tcPr>
            <w:tcW w:w="708" w:type="dxa"/>
            <w:shd w:val="solid" w:color="FFFFFF" w:fill="auto"/>
          </w:tcPr>
          <w:p w14:paraId="56090FF1" w14:textId="77777777" w:rsidR="00D40151" w:rsidRPr="005A13C0" w:rsidRDefault="00D40151" w:rsidP="009D14FB">
            <w:pPr>
              <w:pStyle w:val="TAC"/>
              <w:rPr>
                <w:sz w:val="16"/>
                <w:szCs w:val="16"/>
              </w:rPr>
            </w:pPr>
            <w:r w:rsidRPr="005A13C0">
              <w:rPr>
                <w:sz w:val="16"/>
                <w:szCs w:val="16"/>
              </w:rPr>
              <w:t>15.2.0</w:t>
            </w:r>
          </w:p>
        </w:tc>
      </w:tr>
      <w:tr w:rsidR="00D40151" w:rsidRPr="005A13C0" w14:paraId="5529BF6E" w14:textId="77777777" w:rsidTr="009D14FB">
        <w:tc>
          <w:tcPr>
            <w:tcW w:w="800" w:type="dxa"/>
            <w:shd w:val="solid" w:color="FFFFFF" w:fill="auto"/>
          </w:tcPr>
          <w:p w14:paraId="3243078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084612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1907F06"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1F65B8D6" w14:textId="77777777" w:rsidR="00D40151" w:rsidRPr="005A13C0" w:rsidRDefault="00D40151" w:rsidP="009D14FB">
            <w:pPr>
              <w:pStyle w:val="TAL"/>
              <w:rPr>
                <w:sz w:val="16"/>
                <w:szCs w:val="16"/>
              </w:rPr>
            </w:pPr>
            <w:r w:rsidRPr="005A13C0">
              <w:rPr>
                <w:sz w:val="16"/>
                <w:szCs w:val="16"/>
              </w:rPr>
              <w:t>0239</w:t>
            </w:r>
          </w:p>
        </w:tc>
        <w:tc>
          <w:tcPr>
            <w:tcW w:w="425" w:type="dxa"/>
            <w:shd w:val="solid" w:color="FFFFFF" w:fill="auto"/>
          </w:tcPr>
          <w:p w14:paraId="1C70B14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A4EA7D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8A6CB1" w14:textId="19F54349" w:rsidR="00D40151" w:rsidRPr="005A13C0" w:rsidRDefault="00D40151" w:rsidP="009D14FB">
            <w:pPr>
              <w:pStyle w:val="TAL"/>
              <w:rPr>
                <w:sz w:val="16"/>
                <w:szCs w:val="16"/>
              </w:rPr>
            </w:pPr>
            <w:r w:rsidRPr="005A13C0">
              <w:rPr>
                <w:sz w:val="16"/>
                <w:szCs w:val="16"/>
              </w:rPr>
              <w:t>TS 23.501: Clean-up for the RRC Inactive related procedure</w:t>
            </w:r>
          </w:p>
        </w:tc>
        <w:tc>
          <w:tcPr>
            <w:tcW w:w="708" w:type="dxa"/>
            <w:shd w:val="solid" w:color="FFFFFF" w:fill="auto"/>
          </w:tcPr>
          <w:p w14:paraId="27788241" w14:textId="77777777" w:rsidR="00D40151" w:rsidRPr="005A13C0" w:rsidRDefault="00D40151" w:rsidP="009D14FB">
            <w:pPr>
              <w:pStyle w:val="TAC"/>
              <w:rPr>
                <w:sz w:val="16"/>
                <w:szCs w:val="16"/>
              </w:rPr>
            </w:pPr>
            <w:r w:rsidRPr="005A13C0">
              <w:rPr>
                <w:sz w:val="16"/>
                <w:szCs w:val="16"/>
              </w:rPr>
              <w:t>15.2.0</w:t>
            </w:r>
          </w:p>
        </w:tc>
      </w:tr>
      <w:tr w:rsidR="00D40151" w:rsidRPr="005A13C0" w14:paraId="2D5D0B85" w14:textId="77777777" w:rsidTr="009D14FB">
        <w:tc>
          <w:tcPr>
            <w:tcW w:w="800" w:type="dxa"/>
            <w:shd w:val="solid" w:color="FFFFFF" w:fill="auto"/>
          </w:tcPr>
          <w:p w14:paraId="3DA1CFE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3B22A3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50A2A2A"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52007136" w14:textId="77777777" w:rsidR="00D40151" w:rsidRPr="005A13C0" w:rsidRDefault="00D40151" w:rsidP="009D14FB">
            <w:pPr>
              <w:pStyle w:val="TAL"/>
              <w:rPr>
                <w:sz w:val="16"/>
                <w:szCs w:val="16"/>
              </w:rPr>
            </w:pPr>
            <w:r w:rsidRPr="005A13C0">
              <w:rPr>
                <w:sz w:val="16"/>
                <w:szCs w:val="16"/>
              </w:rPr>
              <w:t>0240</w:t>
            </w:r>
          </w:p>
        </w:tc>
        <w:tc>
          <w:tcPr>
            <w:tcW w:w="425" w:type="dxa"/>
            <w:shd w:val="solid" w:color="FFFFFF" w:fill="auto"/>
          </w:tcPr>
          <w:p w14:paraId="76040A4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40BCB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941277" w14:textId="77777777" w:rsidR="00D40151" w:rsidRPr="005A13C0" w:rsidRDefault="00D40151" w:rsidP="009D14FB">
            <w:pPr>
              <w:pStyle w:val="TAL"/>
              <w:rPr>
                <w:sz w:val="16"/>
                <w:szCs w:val="16"/>
              </w:rPr>
            </w:pPr>
            <w:r w:rsidRPr="005A13C0">
              <w:rPr>
                <w:sz w:val="16"/>
                <w:szCs w:val="16"/>
              </w:rPr>
              <w:t>Correction on Control Plane protocol stacks</w:t>
            </w:r>
          </w:p>
        </w:tc>
        <w:tc>
          <w:tcPr>
            <w:tcW w:w="708" w:type="dxa"/>
            <w:shd w:val="solid" w:color="FFFFFF" w:fill="auto"/>
          </w:tcPr>
          <w:p w14:paraId="02951BED" w14:textId="77777777" w:rsidR="00D40151" w:rsidRPr="005A13C0" w:rsidRDefault="00D40151" w:rsidP="009D14FB">
            <w:pPr>
              <w:pStyle w:val="TAC"/>
              <w:rPr>
                <w:sz w:val="16"/>
                <w:szCs w:val="16"/>
              </w:rPr>
            </w:pPr>
            <w:r w:rsidRPr="005A13C0">
              <w:rPr>
                <w:sz w:val="16"/>
                <w:szCs w:val="16"/>
              </w:rPr>
              <w:t>15.2.0</w:t>
            </w:r>
          </w:p>
        </w:tc>
      </w:tr>
      <w:tr w:rsidR="00D40151" w:rsidRPr="005A13C0" w14:paraId="47CBF92B" w14:textId="77777777" w:rsidTr="009D14FB">
        <w:tc>
          <w:tcPr>
            <w:tcW w:w="800" w:type="dxa"/>
            <w:shd w:val="solid" w:color="FFFFFF" w:fill="auto"/>
          </w:tcPr>
          <w:p w14:paraId="658FBE8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68DA11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2695A27"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6EB4547F" w14:textId="77777777" w:rsidR="00D40151" w:rsidRPr="005A13C0" w:rsidRDefault="00D40151" w:rsidP="009D14FB">
            <w:pPr>
              <w:pStyle w:val="TAL"/>
              <w:rPr>
                <w:sz w:val="16"/>
                <w:szCs w:val="16"/>
              </w:rPr>
            </w:pPr>
            <w:r w:rsidRPr="005A13C0">
              <w:rPr>
                <w:sz w:val="16"/>
                <w:szCs w:val="16"/>
              </w:rPr>
              <w:t>0241</w:t>
            </w:r>
          </w:p>
        </w:tc>
        <w:tc>
          <w:tcPr>
            <w:tcW w:w="425" w:type="dxa"/>
            <w:shd w:val="solid" w:color="FFFFFF" w:fill="auto"/>
          </w:tcPr>
          <w:p w14:paraId="171A6D2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BDAED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C8C589" w14:textId="77777777" w:rsidR="00D40151" w:rsidRPr="005A13C0" w:rsidRDefault="00D40151" w:rsidP="009D14FB">
            <w:pPr>
              <w:pStyle w:val="TAL"/>
              <w:rPr>
                <w:sz w:val="16"/>
                <w:szCs w:val="16"/>
              </w:rPr>
            </w:pPr>
            <w:r w:rsidRPr="005A13C0">
              <w:rPr>
                <w:sz w:val="16"/>
                <w:szCs w:val="16"/>
              </w:rPr>
              <w:t>Clarification on NSSAI related functionality in 5G RAN</w:t>
            </w:r>
          </w:p>
        </w:tc>
        <w:tc>
          <w:tcPr>
            <w:tcW w:w="708" w:type="dxa"/>
            <w:shd w:val="solid" w:color="FFFFFF" w:fill="auto"/>
          </w:tcPr>
          <w:p w14:paraId="594F06FD" w14:textId="77777777" w:rsidR="00D40151" w:rsidRPr="005A13C0" w:rsidRDefault="00D40151" w:rsidP="009D14FB">
            <w:pPr>
              <w:pStyle w:val="TAC"/>
              <w:rPr>
                <w:sz w:val="16"/>
                <w:szCs w:val="16"/>
              </w:rPr>
            </w:pPr>
            <w:r w:rsidRPr="005A13C0">
              <w:rPr>
                <w:sz w:val="16"/>
                <w:szCs w:val="16"/>
              </w:rPr>
              <w:t>15.2.0</w:t>
            </w:r>
          </w:p>
        </w:tc>
      </w:tr>
      <w:tr w:rsidR="00D40151" w:rsidRPr="005A13C0" w14:paraId="28C9C2B2" w14:textId="77777777" w:rsidTr="009D14FB">
        <w:tc>
          <w:tcPr>
            <w:tcW w:w="800" w:type="dxa"/>
            <w:shd w:val="solid" w:color="FFFFFF" w:fill="auto"/>
          </w:tcPr>
          <w:p w14:paraId="7722B79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9EB0FC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9C9F86D"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744C35FA" w14:textId="77777777" w:rsidR="00D40151" w:rsidRPr="005A13C0" w:rsidRDefault="00D40151" w:rsidP="009D14FB">
            <w:pPr>
              <w:pStyle w:val="TAL"/>
              <w:rPr>
                <w:sz w:val="16"/>
                <w:szCs w:val="16"/>
              </w:rPr>
            </w:pPr>
            <w:r w:rsidRPr="005A13C0">
              <w:rPr>
                <w:sz w:val="16"/>
                <w:szCs w:val="16"/>
              </w:rPr>
              <w:t>0242</w:t>
            </w:r>
          </w:p>
        </w:tc>
        <w:tc>
          <w:tcPr>
            <w:tcW w:w="425" w:type="dxa"/>
            <w:shd w:val="solid" w:color="FFFFFF" w:fill="auto"/>
          </w:tcPr>
          <w:p w14:paraId="2ABFA37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EFF3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58016A" w14:textId="77777777" w:rsidR="00D40151" w:rsidRPr="005A13C0" w:rsidRDefault="00D40151" w:rsidP="009D14FB">
            <w:pPr>
              <w:pStyle w:val="TAL"/>
              <w:rPr>
                <w:sz w:val="16"/>
                <w:szCs w:val="16"/>
              </w:rPr>
            </w:pPr>
            <w:r w:rsidRPr="005A13C0">
              <w:rPr>
                <w:sz w:val="16"/>
                <w:szCs w:val="16"/>
              </w:rPr>
              <w:t>Clarification on Application data</w:t>
            </w:r>
          </w:p>
        </w:tc>
        <w:tc>
          <w:tcPr>
            <w:tcW w:w="708" w:type="dxa"/>
            <w:shd w:val="solid" w:color="FFFFFF" w:fill="auto"/>
          </w:tcPr>
          <w:p w14:paraId="4F3B160D" w14:textId="77777777" w:rsidR="00D40151" w:rsidRPr="005A13C0" w:rsidRDefault="00D40151" w:rsidP="009D14FB">
            <w:pPr>
              <w:pStyle w:val="TAC"/>
              <w:rPr>
                <w:sz w:val="16"/>
                <w:szCs w:val="16"/>
              </w:rPr>
            </w:pPr>
            <w:r w:rsidRPr="005A13C0">
              <w:rPr>
                <w:sz w:val="16"/>
                <w:szCs w:val="16"/>
              </w:rPr>
              <w:t>15.2.0</w:t>
            </w:r>
          </w:p>
        </w:tc>
      </w:tr>
      <w:tr w:rsidR="00D40151" w:rsidRPr="005A13C0" w14:paraId="67412F45" w14:textId="77777777" w:rsidTr="009D14FB">
        <w:tc>
          <w:tcPr>
            <w:tcW w:w="800" w:type="dxa"/>
            <w:shd w:val="solid" w:color="FFFFFF" w:fill="auto"/>
          </w:tcPr>
          <w:p w14:paraId="5F3EF59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D5F796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2C1CB20"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7F9A4883" w14:textId="77777777" w:rsidR="00D40151" w:rsidRPr="005A13C0" w:rsidRDefault="00D40151" w:rsidP="009D14FB">
            <w:pPr>
              <w:pStyle w:val="TAL"/>
              <w:rPr>
                <w:sz w:val="16"/>
                <w:szCs w:val="16"/>
              </w:rPr>
            </w:pPr>
            <w:r w:rsidRPr="005A13C0">
              <w:rPr>
                <w:sz w:val="16"/>
                <w:szCs w:val="16"/>
              </w:rPr>
              <w:t>0244</w:t>
            </w:r>
          </w:p>
        </w:tc>
        <w:tc>
          <w:tcPr>
            <w:tcW w:w="425" w:type="dxa"/>
            <w:shd w:val="solid" w:color="FFFFFF" w:fill="auto"/>
          </w:tcPr>
          <w:p w14:paraId="5CDCCB2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D6A00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952E2B" w14:textId="77777777" w:rsidR="00D40151" w:rsidRPr="005A13C0" w:rsidRDefault="00D40151" w:rsidP="009D14FB">
            <w:pPr>
              <w:pStyle w:val="TAL"/>
              <w:rPr>
                <w:sz w:val="16"/>
                <w:szCs w:val="16"/>
              </w:rPr>
            </w:pPr>
            <w:r w:rsidRPr="005A13C0">
              <w:rPr>
                <w:sz w:val="16"/>
                <w:szCs w:val="16"/>
              </w:rPr>
              <w:t>AMF UE area of interest reporting in RRC inactive state</w:t>
            </w:r>
          </w:p>
        </w:tc>
        <w:tc>
          <w:tcPr>
            <w:tcW w:w="708" w:type="dxa"/>
            <w:shd w:val="solid" w:color="FFFFFF" w:fill="auto"/>
          </w:tcPr>
          <w:p w14:paraId="2418D21C" w14:textId="77777777" w:rsidR="00D40151" w:rsidRPr="005A13C0" w:rsidRDefault="00D40151" w:rsidP="009D14FB">
            <w:pPr>
              <w:pStyle w:val="TAC"/>
              <w:rPr>
                <w:sz w:val="16"/>
                <w:szCs w:val="16"/>
              </w:rPr>
            </w:pPr>
            <w:r w:rsidRPr="005A13C0">
              <w:rPr>
                <w:sz w:val="16"/>
                <w:szCs w:val="16"/>
              </w:rPr>
              <w:t>15.2.0</w:t>
            </w:r>
          </w:p>
        </w:tc>
      </w:tr>
      <w:tr w:rsidR="00D40151" w:rsidRPr="005A13C0" w14:paraId="58942A5A" w14:textId="77777777" w:rsidTr="009D14FB">
        <w:tc>
          <w:tcPr>
            <w:tcW w:w="800" w:type="dxa"/>
            <w:shd w:val="solid" w:color="FFFFFF" w:fill="auto"/>
          </w:tcPr>
          <w:p w14:paraId="4ABF659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BAA72C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50148D4"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5D53CA60" w14:textId="77777777" w:rsidR="00D40151" w:rsidRPr="005A13C0" w:rsidRDefault="00D40151" w:rsidP="009D14FB">
            <w:pPr>
              <w:pStyle w:val="TAL"/>
              <w:rPr>
                <w:sz w:val="16"/>
                <w:szCs w:val="16"/>
              </w:rPr>
            </w:pPr>
            <w:r w:rsidRPr="005A13C0">
              <w:rPr>
                <w:sz w:val="16"/>
                <w:szCs w:val="16"/>
              </w:rPr>
              <w:t>0245</w:t>
            </w:r>
          </w:p>
        </w:tc>
        <w:tc>
          <w:tcPr>
            <w:tcW w:w="425" w:type="dxa"/>
            <w:shd w:val="solid" w:color="FFFFFF" w:fill="auto"/>
          </w:tcPr>
          <w:p w14:paraId="7287AB2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9BDCEA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AEEF68" w14:textId="77777777" w:rsidR="00D40151" w:rsidRPr="005A13C0" w:rsidRDefault="00D40151" w:rsidP="009D14FB">
            <w:pPr>
              <w:pStyle w:val="TAL"/>
              <w:rPr>
                <w:sz w:val="16"/>
                <w:szCs w:val="16"/>
              </w:rPr>
            </w:pPr>
            <w:r w:rsidRPr="005A13C0">
              <w:rPr>
                <w:sz w:val="16"/>
                <w:szCs w:val="16"/>
              </w:rPr>
              <w:t>Clarification on RAT fallback</w:t>
            </w:r>
          </w:p>
        </w:tc>
        <w:tc>
          <w:tcPr>
            <w:tcW w:w="708" w:type="dxa"/>
            <w:shd w:val="solid" w:color="FFFFFF" w:fill="auto"/>
          </w:tcPr>
          <w:p w14:paraId="0F234ED6" w14:textId="77777777" w:rsidR="00D40151" w:rsidRPr="005A13C0" w:rsidRDefault="00D40151" w:rsidP="009D14FB">
            <w:pPr>
              <w:pStyle w:val="TAC"/>
              <w:rPr>
                <w:sz w:val="16"/>
                <w:szCs w:val="16"/>
              </w:rPr>
            </w:pPr>
            <w:r w:rsidRPr="005A13C0">
              <w:rPr>
                <w:sz w:val="16"/>
                <w:szCs w:val="16"/>
              </w:rPr>
              <w:t>15.2.0</w:t>
            </w:r>
          </w:p>
        </w:tc>
      </w:tr>
      <w:tr w:rsidR="00D40151" w:rsidRPr="005A13C0" w14:paraId="3E110E6C" w14:textId="77777777" w:rsidTr="009D14FB">
        <w:tc>
          <w:tcPr>
            <w:tcW w:w="800" w:type="dxa"/>
            <w:shd w:val="solid" w:color="FFFFFF" w:fill="auto"/>
          </w:tcPr>
          <w:p w14:paraId="4729AAE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48DD1C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FB4CCA6"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061BFFF5" w14:textId="77777777" w:rsidR="00D40151" w:rsidRPr="005A13C0" w:rsidRDefault="00D40151" w:rsidP="009D14FB">
            <w:pPr>
              <w:pStyle w:val="TAL"/>
              <w:rPr>
                <w:sz w:val="16"/>
                <w:szCs w:val="16"/>
              </w:rPr>
            </w:pPr>
            <w:r w:rsidRPr="005A13C0">
              <w:rPr>
                <w:sz w:val="16"/>
                <w:szCs w:val="16"/>
              </w:rPr>
              <w:t>0248</w:t>
            </w:r>
          </w:p>
        </w:tc>
        <w:tc>
          <w:tcPr>
            <w:tcW w:w="425" w:type="dxa"/>
            <w:shd w:val="solid" w:color="FFFFFF" w:fill="auto"/>
          </w:tcPr>
          <w:p w14:paraId="7B37130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AE1AF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218D5C" w14:textId="77777777" w:rsidR="00D40151" w:rsidRPr="005A13C0" w:rsidRDefault="00D40151" w:rsidP="009D14FB">
            <w:pPr>
              <w:pStyle w:val="TAL"/>
              <w:rPr>
                <w:sz w:val="16"/>
                <w:szCs w:val="16"/>
              </w:rPr>
            </w:pPr>
            <w:r w:rsidRPr="005A13C0">
              <w:rPr>
                <w:sz w:val="16"/>
                <w:szCs w:val="16"/>
              </w:rPr>
              <w:t>Clarification on notification message</w:t>
            </w:r>
          </w:p>
        </w:tc>
        <w:tc>
          <w:tcPr>
            <w:tcW w:w="708" w:type="dxa"/>
            <w:shd w:val="solid" w:color="FFFFFF" w:fill="auto"/>
          </w:tcPr>
          <w:p w14:paraId="1538C603" w14:textId="77777777" w:rsidR="00D40151" w:rsidRPr="005A13C0" w:rsidRDefault="00D40151" w:rsidP="009D14FB">
            <w:pPr>
              <w:pStyle w:val="TAC"/>
              <w:rPr>
                <w:sz w:val="16"/>
                <w:szCs w:val="16"/>
              </w:rPr>
            </w:pPr>
            <w:r w:rsidRPr="005A13C0">
              <w:rPr>
                <w:sz w:val="16"/>
                <w:szCs w:val="16"/>
              </w:rPr>
              <w:t>15.2.0</w:t>
            </w:r>
          </w:p>
        </w:tc>
      </w:tr>
      <w:tr w:rsidR="00D40151" w:rsidRPr="005A13C0" w14:paraId="2A884242" w14:textId="77777777" w:rsidTr="009D14FB">
        <w:tc>
          <w:tcPr>
            <w:tcW w:w="800" w:type="dxa"/>
            <w:shd w:val="solid" w:color="FFFFFF" w:fill="auto"/>
          </w:tcPr>
          <w:p w14:paraId="2F631AF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0DD4B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5A539CF"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7EA773D1" w14:textId="77777777" w:rsidR="00D40151" w:rsidRPr="005A13C0" w:rsidRDefault="00D40151" w:rsidP="009D14FB">
            <w:pPr>
              <w:pStyle w:val="TAL"/>
              <w:rPr>
                <w:sz w:val="16"/>
                <w:szCs w:val="16"/>
              </w:rPr>
            </w:pPr>
            <w:r w:rsidRPr="005A13C0">
              <w:rPr>
                <w:sz w:val="16"/>
                <w:szCs w:val="16"/>
              </w:rPr>
              <w:t>0250</w:t>
            </w:r>
          </w:p>
        </w:tc>
        <w:tc>
          <w:tcPr>
            <w:tcW w:w="425" w:type="dxa"/>
            <w:shd w:val="solid" w:color="FFFFFF" w:fill="auto"/>
          </w:tcPr>
          <w:p w14:paraId="79130CE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AE34DBD"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2D2A38AF" w14:textId="77777777" w:rsidR="00D40151" w:rsidRPr="005A13C0" w:rsidRDefault="00D40151" w:rsidP="009D14FB">
            <w:pPr>
              <w:pStyle w:val="TAL"/>
              <w:rPr>
                <w:sz w:val="16"/>
                <w:szCs w:val="16"/>
              </w:rPr>
            </w:pPr>
            <w:r w:rsidRPr="005A13C0">
              <w:rPr>
                <w:sz w:val="16"/>
                <w:szCs w:val="16"/>
              </w:rPr>
              <w:t>Editorial correction in clause 5.9.2 Subscription Permanent Identifier</w:t>
            </w:r>
          </w:p>
        </w:tc>
        <w:tc>
          <w:tcPr>
            <w:tcW w:w="708" w:type="dxa"/>
            <w:shd w:val="solid" w:color="FFFFFF" w:fill="auto"/>
          </w:tcPr>
          <w:p w14:paraId="47CD5024" w14:textId="77777777" w:rsidR="00D40151" w:rsidRPr="005A13C0" w:rsidRDefault="00D40151" w:rsidP="009D14FB">
            <w:pPr>
              <w:pStyle w:val="TAC"/>
              <w:rPr>
                <w:sz w:val="16"/>
                <w:szCs w:val="16"/>
              </w:rPr>
            </w:pPr>
            <w:r w:rsidRPr="005A13C0">
              <w:rPr>
                <w:sz w:val="16"/>
                <w:szCs w:val="16"/>
              </w:rPr>
              <w:t>15.2.0</w:t>
            </w:r>
          </w:p>
        </w:tc>
      </w:tr>
      <w:tr w:rsidR="00D40151" w:rsidRPr="005A13C0" w14:paraId="1CC7693B" w14:textId="77777777" w:rsidTr="009D14FB">
        <w:tc>
          <w:tcPr>
            <w:tcW w:w="800" w:type="dxa"/>
            <w:shd w:val="solid" w:color="FFFFFF" w:fill="auto"/>
          </w:tcPr>
          <w:p w14:paraId="486294E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F71AD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ACE6BED"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2C0F1C32" w14:textId="77777777" w:rsidR="00D40151" w:rsidRPr="005A13C0" w:rsidRDefault="00D40151" w:rsidP="009D14FB">
            <w:pPr>
              <w:pStyle w:val="TAL"/>
              <w:rPr>
                <w:sz w:val="16"/>
                <w:szCs w:val="16"/>
              </w:rPr>
            </w:pPr>
            <w:r w:rsidRPr="005A13C0">
              <w:rPr>
                <w:sz w:val="16"/>
                <w:szCs w:val="16"/>
              </w:rPr>
              <w:t>0251</w:t>
            </w:r>
          </w:p>
        </w:tc>
        <w:tc>
          <w:tcPr>
            <w:tcW w:w="425" w:type="dxa"/>
            <w:shd w:val="solid" w:color="FFFFFF" w:fill="auto"/>
          </w:tcPr>
          <w:p w14:paraId="5AB96D60"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16A5D31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A003AD" w14:textId="77777777" w:rsidR="00D40151" w:rsidRPr="005A13C0" w:rsidRDefault="00D40151" w:rsidP="009D14FB">
            <w:pPr>
              <w:pStyle w:val="TAL"/>
              <w:rPr>
                <w:sz w:val="16"/>
                <w:szCs w:val="16"/>
              </w:rPr>
            </w:pPr>
            <w:r w:rsidRPr="005A13C0">
              <w:rPr>
                <w:sz w:val="16"/>
                <w:szCs w:val="16"/>
              </w:rPr>
              <w:t>Correction to DNN subscription</w:t>
            </w:r>
          </w:p>
        </w:tc>
        <w:tc>
          <w:tcPr>
            <w:tcW w:w="708" w:type="dxa"/>
            <w:shd w:val="solid" w:color="FFFFFF" w:fill="auto"/>
          </w:tcPr>
          <w:p w14:paraId="7FB9FA61" w14:textId="77777777" w:rsidR="00D40151" w:rsidRPr="005A13C0" w:rsidRDefault="00D40151" w:rsidP="009D14FB">
            <w:pPr>
              <w:pStyle w:val="TAC"/>
              <w:rPr>
                <w:sz w:val="16"/>
                <w:szCs w:val="16"/>
              </w:rPr>
            </w:pPr>
            <w:r w:rsidRPr="005A13C0">
              <w:rPr>
                <w:sz w:val="16"/>
                <w:szCs w:val="16"/>
              </w:rPr>
              <w:t>15.2.0</w:t>
            </w:r>
          </w:p>
        </w:tc>
      </w:tr>
      <w:tr w:rsidR="00D40151" w:rsidRPr="005A13C0" w14:paraId="23B3F021" w14:textId="77777777" w:rsidTr="009D14FB">
        <w:tc>
          <w:tcPr>
            <w:tcW w:w="800" w:type="dxa"/>
            <w:shd w:val="solid" w:color="FFFFFF" w:fill="auto"/>
          </w:tcPr>
          <w:p w14:paraId="291CB80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DCBC15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CC55C02"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5A67890C" w14:textId="77777777" w:rsidR="00D40151" w:rsidRPr="005A13C0" w:rsidRDefault="00D40151" w:rsidP="009D14FB">
            <w:pPr>
              <w:pStyle w:val="TAL"/>
              <w:rPr>
                <w:sz w:val="16"/>
                <w:szCs w:val="16"/>
              </w:rPr>
            </w:pPr>
            <w:r w:rsidRPr="005A13C0">
              <w:rPr>
                <w:sz w:val="16"/>
                <w:szCs w:val="16"/>
              </w:rPr>
              <w:t>0254</w:t>
            </w:r>
          </w:p>
        </w:tc>
        <w:tc>
          <w:tcPr>
            <w:tcW w:w="425" w:type="dxa"/>
            <w:shd w:val="solid" w:color="FFFFFF" w:fill="auto"/>
          </w:tcPr>
          <w:p w14:paraId="510186C5"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29C259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5B96AD" w14:textId="77777777" w:rsidR="00D40151" w:rsidRPr="005A13C0" w:rsidRDefault="00D40151" w:rsidP="009D14FB">
            <w:pPr>
              <w:pStyle w:val="TAL"/>
              <w:rPr>
                <w:sz w:val="16"/>
                <w:szCs w:val="16"/>
              </w:rPr>
            </w:pPr>
            <w:r w:rsidRPr="005A13C0">
              <w:rPr>
                <w:sz w:val="16"/>
                <w:szCs w:val="16"/>
              </w:rPr>
              <w:t>Clarification on the support of Delay Critical resource type</w:t>
            </w:r>
          </w:p>
        </w:tc>
        <w:tc>
          <w:tcPr>
            <w:tcW w:w="708" w:type="dxa"/>
            <w:shd w:val="solid" w:color="FFFFFF" w:fill="auto"/>
          </w:tcPr>
          <w:p w14:paraId="03B07638" w14:textId="77777777" w:rsidR="00D40151" w:rsidRPr="005A13C0" w:rsidRDefault="00D40151" w:rsidP="009D14FB">
            <w:pPr>
              <w:pStyle w:val="TAC"/>
              <w:rPr>
                <w:sz w:val="16"/>
                <w:szCs w:val="16"/>
              </w:rPr>
            </w:pPr>
            <w:r w:rsidRPr="005A13C0">
              <w:rPr>
                <w:sz w:val="16"/>
                <w:szCs w:val="16"/>
              </w:rPr>
              <w:t>15.2.0</w:t>
            </w:r>
          </w:p>
        </w:tc>
      </w:tr>
      <w:tr w:rsidR="00D40151" w:rsidRPr="005A13C0" w14:paraId="6F7DC1F9" w14:textId="77777777" w:rsidTr="009D14FB">
        <w:tc>
          <w:tcPr>
            <w:tcW w:w="800" w:type="dxa"/>
            <w:shd w:val="solid" w:color="FFFFFF" w:fill="auto"/>
          </w:tcPr>
          <w:p w14:paraId="490FD4C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F63291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A2B494B"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09A78D1A" w14:textId="77777777" w:rsidR="00D40151" w:rsidRPr="005A13C0" w:rsidRDefault="00D40151" w:rsidP="009D14FB">
            <w:pPr>
              <w:pStyle w:val="TAL"/>
              <w:rPr>
                <w:sz w:val="16"/>
                <w:szCs w:val="16"/>
              </w:rPr>
            </w:pPr>
            <w:r w:rsidRPr="005A13C0">
              <w:rPr>
                <w:sz w:val="16"/>
                <w:szCs w:val="16"/>
              </w:rPr>
              <w:t>0255</w:t>
            </w:r>
          </w:p>
        </w:tc>
        <w:tc>
          <w:tcPr>
            <w:tcW w:w="425" w:type="dxa"/>
            <w:shd w:val="solid" w:color="FFFFFF" w:fill="auto"/>
          </w:tcPr>
          <w:p w14:paraId="7BDCE387"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64119E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E7CF8E" w14:textId="77777777" w:rsidR="00D40151" w:rsidRPr="005A13C0" w:rsidRDefault="00D40151" w:rsidP="009D14FB">
            <w:pPr>
              <w:pStyle w:val="TAL"/>
              <w:rPr>
                <w:sz w:val="16"/>
                <w:szCs w:val="16"/>
              </w:rPr>
            </w:pPr>
            <w:r w:rsidRPr="005A13C0">
              <w:rPr>
                <w:sz w:val="16"/>
                <w:szCs w:val="16"/>
              </w:rPr>
              <w:t>Network slicing clause cleanup</w:t>
            </w:r>
          </w:p>
        </w:tc>
        <w:tc>
          <w:tcPr>
            <w:tcW w:w="708" w:type="dxa"/>
            <w:shd w:val="solid" w:color="FFFFFF" w:fill="auto"/>
          </w:tcPr>
          <w:p w14:paraId="621234BB" w14:textId="77777777" w:rsidR="00D40151" w:rsidRPr="005A13C0" w:rsidRDefault="00D40151" w:rsidP="009D14FB">
            <w:pPr>
              <w:pStyle w:val="TAC"/>
              <w:rPr>
                <w:sz w:val="16"/>
                <w:szCs w:val="16"/>
              </w:rPr>
            </w:pPr>
            <w:r w:rsidRPr="005A13C0">
              <w:rPr>
                <w:sz w:val="16"/>
                <w:szCs w:val="16"/>
              </w:rPr>
              <w:t>15.2.0</w:t>
            </w:r>
          </w:p>
        </w:tc>
      </w:tr>
      <w:tr w:rsidR="00D40151" w:rsidRPr="005A13C0" w14:paraId="584AAADE" w14:textId="77777777" w:rsidTr="009D14FB">
        <w:tc>
          <w:tcPr>
            <w:tcW w:w="800" w:type="dxa"/>
            <w:shd w:val="solid" w:color="FFFFFF" w:fill="auto"/>
          </w:tcPr>
          <w:p w14:paraId="468757B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13C841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9A4F958"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68FE7045" w14:textId="77777777" w:rsidR="00D40151" w:rsidRPr="005A13C0" w:rsidRDefault="00D40151" w:rsidP="009D14FB">
            <w:pPr>
              <w:pStyle w:val="TAL"/>
              <w:rPr>
                <w:sz w:val="16"/>
                <w:szCs w:val="16"/>
              </w:rPr>
            </w:pPr>
            <w:r w:rsidRPr="005A13C0">
              <w:rPr>
                <w:sz w:val="16"/>
                <w:szCs w:val="16"/>
              </w:rPr>
              <w:t>0261</w:t>
            </w:r>
          </w:p>
        </w:tc>
        <w:tc>
          <w:tcPr>
            <w:tcW w:w="425" w:type="dxa"/>
            <w:shd w:val="solid" w:color="FFFFFF" w:fill="auto"/>
          </w:tcPr>
          <w:p w14:paraId="0425F5F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59B19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FFA64E" w14:textId="77777777" w:rsidR="00D40151" w:rsidRPr="005A13C0" w:rsidRDefault="00D40151" w:rsidP="009D14FB">
            <w:pPr>
              <w:pStyle w:val="TAL"/>
              <w:rPr>
                <w:sz w:val="16"/>
                <w:szCs w:val="16"/>
              </w:rPr>
            </w:pPr>
            <w:r w:rsidRPr="005A13C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5A13C0" w:rsidRDefault="00D40151" w:rsidP="009D14FB">
            <w:pPr>
              <w:pStyle w:val="TAC"/>
              <w:rPr>
                <w:sz w:val="16"/>
                <w:szCs w:val="16"/>
              </w:rPr>
            </w:pPr>
            <w:r w:rsidRPr="005A13C0">
              <w:rPr>
                <w:sz w:val="16"/>
                <w:szCs w:val="16"/>
              </w:rPr>
              <w:t>15.2.0</w:t>
            </w:r>
          </w:p>
        </w:tc>
      </w:tr>
      <w:tr w:rsidR="00D40151" w:rsidRPr="005A13C0" w14:paraId="2FAA0C29" w14:textId="77777777" w:rsidTr="009D14FB">
        <w:tc>
          <w:tcPr>
            <w:tcW w:w="800" w:type="dxa"/>
            <w:shd w:val="solid" w:color="FFFFFF" w:fill="auto"/>
          </w:tcPr>
          <w:p w14:paraId="4389DC5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AD7D43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4F45808"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0CE20AE5" w14:textId="77777777" w:rsidR="00D40151" w:rsidRPr="005A13C0" w:rsidRDefault="00D40151" w:rsidP="009D14FB">
            <w:pPr>
              <w:pStyle w:val="TAL"/>
              <w:rPr>
                <w:sz w:val="16"/>
                <w:szCs w:val="16"/>
              </w:rPr>
            </w:pPr>
            <w:r w:rsidRPr="005A13C0">
              <w:rPr>
                <w:sz w:val="16"/>
                <w:szCs w:val="16"/>
              </w:rPr>
              <w:t>0262</w:t>
            </w:r>
          </w:p>
        </w:tc>
        <w:tc>
          <w:tcPr>
            <w:tcW w:w="425" w:type="dxa"/>
            <w:shd w:val="solid" w:color="FFFFFF" w:fill="auto"/>
          </w:tcPr>
          <w:p w14:paraId="56C89A7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8DA34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2B3BF6" w14:textId="77777777" w:rsidR="00D40151" w:rsidRPr="005A13C0" w:rsidRDefault="00D40151" w:rsidP="009D14FB">
            <w:pPr>
              <w:pStyle w:val="TAL"/>
              <w:rPr>
                <w:sz w:val="16"/>
                <w:szCs w:val="16"/>
              </w:rPr>
            </w:pPr>
            <w:r w:rsidRPr="005A13C0">
              <w:rPr>
                <w:sz w:val="16"/>
                <w:szCs w:val="16"/>
              </w:rPr>
              <w:t>Clarification to the usage of Internal-Group Identifier</w:t>
            </w:r>
          </w:p>
        </w:tc>
        <w:tc>
          <w:tcPr>
            <w:tcW w:w="708" w:type="dxa"/>
            <w:shd w:val="solid" w:color="FFFFFF" w:fill="auto"/>
          </w:tcPr>
          <w:p w14:paraId="13A803E4" w14:textId="77777777" w:rsidR="00D40151" w:rsidRPr="005A13C0" w:rsidRDefault="00D40151" w:rsidP="009D14FB">
            <w:pPr>
              <w:pStyle w:val="TAC"/>
              <w:rPr>
                <w:sz w:val="16"/>
                <w:szCs w:val="16"/>
              </w:rPr>
            </w:pPr>
            <w:r w:rsidRPr="005A13C0">
              <w:rPr>
                <w:sz w:val="16"/>
                <w:szCs w:val="16"/>
              </w:rPr>
              <w:t>15.2.0</w:t>
            </w:r>
          </w:p>
        </w:tc>
      </w:tr>
      <w:tr w:rsidR="00D40151" w:rsidRPr="005A13C0" w14:paraId="7CC658F6" w14:textId="77777777" w:rsidTr="009D14FB">
        <w:tc>
          <w:tcPr>
            <w:tcW w:w="800" w:type="dxa"/>
            <w:shd w:val="solid" w:color="FFFFFF" w:fill="auto"/>
          </w:tcPr>
          <w:p w14:paraId="29A13B9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976E5C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15983F7"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72288CEB" w14:textId="77777777" w:rsidR="00D40151" w:rsidRPr="005A13C0" w:rsidRDefault="00D40151" w:rsidP="009D14FB">
            <w:pPr>
              <w:pStyle w:val="TAL"/>
              <w:rPr>
                <w:sz w:val="16"/>
                <w:szCs w:val="16"/>
              </w:rPr>
            </w:pPr>
            <w:r w:rsidRPr="005A13C0">
              <w:rPr>
                <w:sz w:val="16"/>
                <w:szCs w:val="16"/>
              </w:rPr>
              <w:t>0264</w:t>
            </w:r>
          </w:p>
        </w:tc>
        <w:tc>
          <w:tcPr>
            <w:tcW w:w="425" w:type="dxa"/>
            <w:shd w:val="solid" w:color="FFFFFF" w:fill="auto"/>
          </w:tcPr>
          <w:p w14:paraId="18B30CAF"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27FA4C0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444439" w14:textId="77777777" w:rsidR="00D40151" w:rsidRPr="005A13C0" w:rsidRDefault="00D40151" w:rsidP="009D14FB">
            <w:pPr>
              <w:pStyle w:val="TAL"/>
              <w:rPr>
                <w:sz w:val="16"/>
                <w:szCs w:val="16"/>
              </w:rPr>
            </w:pPr>
            <w:r w:rsidRPr="005A13C0">
              <w:rPr>
                <w:sz w:val="16"/>
                <w:szCs w:val="16"/>
              </w:rPr>
              <w:t>Different types of Ethernet services and N4</w:t>
            </w:r>
          </w:p>
        </w:tc>
        <w:tc>
          <w:tcPr>
            <w:tcW w:w="708" w:type="dxa"/>
            <w:shd w:val="solid" w:color="FFFFFF" w:fill="auto"/>
          </w:tcPr>
          <w:p w14:paraId="7DFA0CB4" w14:textId="77777777" w:rsidR="00D40151" w:rsidRPr="005A13C0" w:rsidRDefault="00D40151" w:rsidP="009D14FB">
            <w:pPr>
              <w:pStyle w:val="TAC"/>
              <w:rPr>
                <w:sz w:val="16"/>
                <w:szCs w:val="16"/>
              </w:rPr>
            </w:pPr>
            <w:r w:rsidRPr="005A13C0">
              <w:rPr>
                <w:sz w:val="16"/>
                <w:szCs w:val="16"/>
              </w:rPr>
              <w:t>15.2.0</w:t>
            </w:r>
          </w:p>
        </w:tc>
      </w:tr>
      <w:tr w:rsidR="00D40151" w:rsidRPr="005A13C0" w14:paraId="45705B65" w14:textId="77777777" w:rsidTr="009D14FB">
        <w:tc>
          <w:tcPr>
            <w:tcW w:w="800" w:type="dxa"/>
            <w:shd w:val="solid" w:color="FFFFFF" w:fill="auto"/>
          </w:tcPr>
          <w:p w14:paraId="604FD41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187965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9A0A090"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223C9D70" w14:textId="77777777" w:rsidR="00D40151" w:rsidRPr="005A13C0" w:rsidRDefault="00D40151" w:rsidP="009D14FB">
            <w:pPr>
              <w:pStyle w:val="TAL"/>
              <w:rPr>
                <w:sz w:val="16"/>
                <w:szCs w:val="16"/>
              </w:rPr>
            </w:pPr>
            <w:r w:rsidRPr="005A13C0">
              <w:rPr>
                <w:sz w:val="16"/>
                <w:szCs w:val="16"/>
              </w:rPr>
              <w:t>0265</w:t>
            </w:r>
          </w:p>
        </w:tc>
        <w:tc>
          <w:tcPr>
            <w:tcW w:w="425" w:type="dxa"/>
            <w:shd w:val="solid" w:color="FFFFFF" w:fill="auto"/>
          </w:tcPr>
          <w:p w14:paraId="0A70A58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8B36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A5CD9E" w14:textId="77777777" w:rsidR="00D40151" w:rsidRPr="005A13C0" w:rsidRDefault="00D40151" w:rsidP="009D14FB">
            <w:pPr>
              <w:pStyle w:val="TAL"/>
              <w:rPr>
                <w:sz w:val="16"/>
                <w:szCs w:val="16"/>
              </w:rPr>
            </w:pPr>
            <w:r w:rsidRPr="005A13C0">
              <w:rPr>
                <w:sz w:val="16"/>
                <w:szCs w:val="16"/>
              </w:rPr>
              <w:t>Providing AF with information on the N6 User Plane tunnelling information</w:t>
            </w:r>
          </w:p>
        </w:tc>
        <w:tc>
          <w:tcPr>
            <w:tcW w:w="708" w:type="dxa"/>
            <w:shd w:val="solid" w:color="FFFFFF" w:fill="auto"/>
          </w:tcPr>
          <w:p w14:paraId="3CCDFD04" w14:textId="77777777" w:rsidR="00D40151" w:rsidRPr="005A13C0" w:rsidRDefault="00D40151" w:rsidP="009D14FB">
            <w:pPr>
              <w:pStyle w:val="TAC"/>
              <w:rPr>
                <w:sz w:val="16"/>
                <w:szCs w:val="16"/>
              </w:rPr>
            </w:pPr>
            <w:r w:rsidRPr="005A13C0">
              <w:rPr>
                <w:sz w:val="16"/>
                <w:szCs w:val="16"/>
              </w:rPr>
              <w:t>15.2.0</w:t>
            </w:r>
          </w:p>
        </w:tc>
      </w:tr>
      <w:tr w:rsidR="00D40151" w:rsidRPr="005A13C0" w14:paraId="2294772F" w14:textId="77777777" w:rsidTr="009D14FB">
        <w:tc>
          <w:tcPr>
            <w:tcW w:w="800" w:type="dxa"/>
            <w:shd w:val="solid" w:color="FFFFFF" w:fill="auto"/>
          </w:tcPr>
          <w:p w14:paraId="026EFC7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6D86C1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7B6DEA2"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6D87D393" w14:textId="77777777" w:rsidR="00D40151" w:rsidRPr="005A13C0" w:rsidRDefault="00D40151" w:rsidP="009D14FB">
            <w:pPr>
              <w:pStyle w:val="TAL"/>
              <w:rPr>
                <w:sz w:val="16"/>
                <w:szCs w:val="16"/>
              </w:rPr>
            </w:pPr>
            <w:r w:rsidRPr="005A13C0">
              <w:rPr>
                <w:sz w:val="16"/>
                <w:szCs w:val="16"/>
              </w:rPr>
              <w:t>0266</w:t>
            </w:r>
          </w:p>
        </w:tc>
        <w:tc>
          <w:tcPr>
            <w:tcW w:w="425" w:type="dxa"/>
            <w:shd w:val="solid" w:color="FFFFFF" w:fill="auto"/>
          </w:tcPr>
          <w:p w14:paraId="0ECCAFB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D7E60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3D07AC" w14:textId="2BAEC23A" w:rsidR="00D40151" w:rsidRPr="005A13C0" w:rsidRDefault="00D40151" w:rsidP="009D14FB">
            <w:pPr>
              <w:pStyle w:val="TAL"/>
              <w:rPr>
                <w:sz w:val="16"/>
                <w:szCs w:val="16"/>
              </w:rPr>
            </w:pPr>
            <w:r w:rsidRPr="005A13C0">
              <w:rPr>
                <w:sz w:val="16"/>
                <w:szCs w:val="16"/>
              </w:rPr>
              <w:t xml:space="preserve">SMF getting UE location from the AMF for NPLI when no </w:t>
            </w:r>
            <w:r w:rsidR="00426DE4" w:rsidRPr="005A13C0">
              <w:rPr>
                <w:sz w:val="16"/>
                <w:szCs w:val="16"/>
              </w:rPr>
              <w:t>QoS Flow</w:t>
            </w:r>
            <w:r w:rsidRPr="005A13C0">
              <w:rPr>
                <w:sz w:val="16"/>
                <w:szCs w:val="16"/>
              </w:rPr>
              <w:t xml:space="preserve"> to create/Update/modify</w:t>
            </w:r>
          </w:p>
        </w:tc>
        <w:tc>
          <w:tcPr>
            <w:tcW w:w="708" w:type="dxa"/>
            <w:shd w:val="solid" w:color="FFFFFF" w:fill="auto"/>
          </w:tcPr>
          <w:p w14:paraId="445C4373" w14:textId="77777777" w:rsidR="00D40151" w:rsidRPr="005A13C0" w:rsidRDefault="00D40151" w:rsidP="009D14FB">
            <w:pPr>
              <w:pStyle w:val="TAC"/>
              <w:rPr>
                <w:sz w:val="16"/>
                <w:szCs w:val="16"/>
              </w:rPr>
            </w:pPr>
            <w:r w:rsidRPr="005A13C0">
              <w:rPr>
                <w:sz w:val="16"/>
                <w:szCs w:val="16"/>
              </w:rPr>
              <w:t>15.2.0</w:t>
            </w:r>
          </w:p>
        </w:tc>
      </w:tr>
      <w:tr w:rsidR="00D40151" w:rsidRPr="005A13C0" w14:paraId="08D50FD8" w14:textId="77777777" w:rsidTr="009D14FB">
        <w:tc>
          <w:tcPr>
            <w:tcW w:w="800" w:type="dxa"/>
            <w:shd w:val="solid" w:color="FFFFFF" w:fill="auto"/>
          </w:tcPr>
          <w:p w14:paraId="34AD08D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D38CD8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730F747"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6C8B2CCA" w14:textId="77777777" w:rsidR="00D40151" w:rsidRPr="005A13C0" w:rsidRDefault="00D40151" w:rsidP="009D14FB">
            <w:pPr>
              <w:pStyle w:val="TAL"/>
              <w:rPr>
                <w:sz w:val="16"/>
                <w:szCs w:val="16"/>
              </w:rPr>
            </w:pPr>
            <w:r w:rsidRPr="005A13C0">
              <w:rPr>
                <w:sz w:val="16"/>
                <w:szCs w:val="16"/>
              </w:rPr>
              <w:t>0267</w:t>
            </w:r>
          </w:p>
        </w:tc>
        <w:tc>
          <w:tcPr>
            <w:tcW w:w="425" w:type="dxa"/>
            <w:shd w:val="solid" w:color="FFFFFF" w:fill="auto"/>
          </w:tcPr>
          <w:p w14:paraId="324244F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35C435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9066B9" w14:textId="77777777" w:rsidR="00D40151" w:rsidRPr="005A13C0" w:rsidRDefault="00D40151" w:rsidP="009D14FB">
            <w:pPr>
              <w:pStyle w:val="TAL"/>
              <w:rPr>
                <w:sz w:val="16"/>
                <w:szCs w:val="16"/>
              </w:rPr>
            </w:pPr>
            <w:r w:rsidRPr="005A13C0">
              <w:rPr>
                <w:sz w:val="16"/>
                <w:szCs w:val="16"/>
              </w:rPr>
              <w:t>Removal of network restriction for eight concurrent S-NSSAIs when serving a UE</w:t>
            </w:r>
          </w:p>
        </w:tc>
        <w:tc>
          <w:tcPr>
            <w:tcW w:w="708" w:type="dxa"/>
            <w:shd w:val="solid" w:color="FFFFFF" w:fill="auto"/>
          </w:tcPr>
          <w:p w14:paraId="3FC1CCA8" w14:textId="77777777" w:rsidR="00D40151" w:rsidRPr="005A13C0" w:rsidRDefault="00D40151" w:rsidP="009D14FB">
            <w:pPr>
              <w:pStyle w:val="TAC"/>
              <w:rPr>
                <w:sz w:val="16"/>
                <w:szCs w:val="16"/>
              </w:rPr>
            </w:pPr>
            <w:r w:rsidRPr="005A13C0">
              <w:rPr>
                <w:sz w:val="16"/>
                <w:szCs w:val="16"/>
              </w:rPr>
              <w:t>15.2.0</w:t>
            </w:r>
          </w:p>
        </w:tc>
      </w:tr>
      <w:tr w:rsidR="00D40151" w:rsidRPr="005A13C0" w14:paraId="298B055B" w14:textId="77777777" w:rsidTr="009D14FB">
        <w:tc>
          <w:tcPr>
            <w:tcW w:w="800" w:type="dxa"/>
            <w:shd w:val="solid" w:color="FFFFFF" w:fill="auto"/>
          </w:tcPr>
          <w:p w14:paraId="70CD778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56F80B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1AA8E86"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372AAFE7" w14:textId="77777777" w:rsidR="00D40151" w:rsidRPr="005A13C0" w:rsidRDefault="00D40151" w:rsidP="009D14FB">
            <w:pPr>
              <w:pStyle w:val="TAL"/>
              <w:rPr>
                <w:sz w:val="16"/>
                <w:szCs w:val="16"/>
              </w:rPr>
            </w:pPr>
            <w:r w:rsidRPr="005A13C0">
              <w:rPr>
                <w:sz w:val="16"/>
                <w:szCs w:val="16"/>
              </w:rPr>
              <w:t>0268</w:t>
            </w:r>
          </w:p>
        </w:tc>
        <w:tc>
          <w:tcPr>
            <w:tcW w:w="425" w:type="dxa"/>
            <w:shd w:val="solid" w:color="FFFFFF" w:fill="auto"/>
          </w:tcPr>
          <w:p w14:paraId="7BAB094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B8F08B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4EF387" w14:textId="77777777" w:rsidR="00D40151" w:rsidRPr="005A13C0" w:rsidRDefault="00D40151" w:rsidP="009D14FB">
            <w:pPr>
              <w:pStyle w:val="TAL"/>
              <w:rPr>
                <w:sz w:val="16"/>
                <w:szCs w:val="16"/>
              </w:rPr>
            </w:pPr>
            <w:r w:rsidRPr="005A13C0">
              <w:rPr>
                <w:sz w:val="16"/>
                <w:szCs w:val="16"/>
              </w:rPr>
              <w:t>Removal of duplicated requirements for Allowed/Configured NSSAI</w:t>
            </w:r>
          </w:p>
        </w:tc>
        <w:tc>
          <w:tcPr>
            <w:tcW w:w="708" w:type="dxa"/>
            <w:shd w:val="solid" w:color="FFFFFF" w:fill="auto"/>
          </w:tcPr>
          <w:p w14:paraId="14E17D27" w14:textId="77777777" w:rsidR="00D40151" w:rsidRPr="005A13C0" w:rsidRDefault="00D40151" w:rsidP="009D14FB">
            <w:pPr>
              <w:pStyle w:val="TAC"/>
              <w:rPr>
                <w:sz w:val="16"/>
                <w:szCs w:val="16"/>
              </w:rPr>
            </w:pPr>
            <w:r w:rsidRPr="005A13C0">
              <w:rPr>
                <w:sz w:val="16"/>
                <w:szCs w:val="16"/>
              </w:rPr>
              <w:t>15.2.0</w:t>
            </w:r>
          </w:p>
        </w:tc>
      </w:tr>
      <w:tr w:rsidR="00D40151" w:rsidRPr="005A13C0" w14:paraId="7DCC6DDD" w14:textId="77777777" w:rsidTr="009D14FB">
        <w:tc>
          <w:tcPr>
            <w:tcW w:w="800" w:type="dxa"/>
            <w:shd w:val="solid" w:color="FFFFFF" w:fill="auto"/>
          </w:tcPr>
          <w:p w14:paraId="555932C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9FDB10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47DC809"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187007B2" w14:textId="77777777" w:rsidR="00D40151" w:rsidRPr="005A13C0" w:rsidRDefault="00D40151" w:rsidP="009D14FB">
            <w:pPr>
              <w:pStyle w:val="TAL"/>
              <w:rPr>
                <w:sz w:val="16"/>
                <w:szCs w:val="16"/>
              </w:rPr>
            </w:pPr>
            <w:r w:rsidRPr="005A13C0">
              <w:rPr>
                <w:sz w:val="16"/>
                <w:szCs w:val="16"/>
              </w:rPr>
              <w:t>0269</w:t>
            </w:r>
          </w:p>
        </w:tc>
        <w:tc>
          <w:tcPr>
            <w:tcW w:w="425" w:type="dxa"/>
            <w:shd w:val="solid" w:color="FFFFFF" w:fill="auto"/>
          </w:tcPr>
          <w:p w14:paraId="1CE3E60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DFD1E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899F94" w14:textId="77777777" w:rsidR="00D40151" w:rsidRPr="005A13C0" w:rsidRDefault="00D40151" w:rsidP="009D14FB">
            <w:pPr>
              <w:pStyle w:val="TAL"/>
              <w:rPr>
                <w:sz w:val="16"/>
                <w:szCs w:val="16"/>
              </w:rPr>
            </w:pPr>
            <w:r w:rsidRPr="005A13C0">
              <w:rPr>
                <w:sz w:val="16"/>
                <w:szCs w:val="16"/>
              </w:rPr>
              <w:t>Correction to AMF and S-NSSAI overload control</w:t>
            </w:r>
          </w:p>
        </w:tc>
        <w:tc>
          <w:tcPr>
            <w:tcW w:w="708" w:type="dxa"/>
            <w:shd w:val="solid" w:color="FFFFFF" w:fill="auto"/>
          </w:tcPr>
          <w:p w14:paraId="14BBA598" w14:textId="77777777" w:rsidR="00D40151" w:rsidRPr="005A13C0" w:rsidRDefault="00D40151" w:rsidP="009D14FB">
            <w:pPr>
              <w:pStyle w:val="TAC"/>
              <w:rPr>
                <w:sz w:val="16"/>
                <w:szCs w:val="16"/>
              </w:rPr>
            </w:pPr>
            <w:r w:rsidRPr="005A13C0">
              <w:rPr>
                <w:sz w:val="16"/>
                <w:szCs w:val="16"/>
              </w:rPr>
              <w:t>15.2.0</w:t>
            </w:r>
          </w:p>
        </w:tc>
      </w:tr>
      <w:tr w:rsidR="00D40151" w:rsidRPr="005A13C0" w14:paraId="649D48AB" w14:textId="77777777" w:rsidTr="009D14FB">
        <w:tc>
          <w:tcPr>
            <w:tcW w:w="800" w:type="dxa"/>
            <w:shd w:val="solid" w:color="FFFFFF" w:fill="auto"/>
          </w:tcPr>
          <w:p w14:paraId="269FB99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89F848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AAC5BD3"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414BA89C" w14:textId="77777777" w:rsidR="00D40151" w:rsidRPr="005A13C0" w:rsidRDefault="00D40151" w:rsidP="009D14FB">
            <w:pPr>
              <w:pStyle w:val="TAL"/>
              <w:rPr>
                <w:sz w:val="16"/>
                <w:szCs w:val="16"/>
              </w:rPr>
            </w:pPr>
            <w:r w:rsidRPr="005A13C0">
              <w:rPr>
                <w:sz w:val="16"/>
                <w:szCs w:val="16"/>
              </w:rPr>
              <w:t>0270</w:t>
            </w:r>
          </w:p>
        </w:tc>
        <w:tc>
          <w:tcPr>
            <w:tcW w:w="425" w:type="dxa"/>
            <w:shd w:val="solid" w:color="FFFFFF" w:fill="auto"/>
          </w:tcPr>
          <w:p w14:paraId="0E90455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FC1A8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643493" w14:textId="77777777" w:rsidR="00D40151" w:rsidRPr="005A13C0" w:rsidRDefault="00D40151" w:rsidP="009D14FB">
            <w:pPr>
              <w:pStyle w:val="TAL"/>
              <w:rPr>
                <w:sz w:val="16"/>
                <w:szCs w:val="16"/>
              </w:rPr>
            </w:pPr>
            <w:r w:rsidRPr="005A13C0">
              <w:rPr>
                <w:sz w:val="16"/>
                <w:szCs w:val="16"/>
              </w:rPr>
              <w:t>AMF Name and AMF N2AP UE ID</w:t>
            </w:r>
          </w:p>
        </w:tc>
        <w:tc>
          <w:tcPr>
            <w:tcW w:w="708" w:type="dxa"/>
            <w:shd w:val="solid" w:color="FFFFFF" w:fill="auto"/>
          </w:tcPr>
          <w:p w14:paraId="4641C7DD" w14:textId="77777777" w:rsidR="00D40151" w:rsidRPr="005A13C0" w:rsidRDefault="00D40151" w:rsidP="009D14FB">
            <w:pPr>
              <w:pStyle w:val="TAC"/>
              <w:rPr>
                <w:sz w:val="16"/>
                <w:szCs w:val="16"/>
              </w:rPr>
            </w:pPr>
            <w:r w:rsidRPr="005A13C0">
              <w:rPr>
                <w:sz w:val="16"/>
                <w:szCs w:val="16"/>
              </w:rPr>
              <w:t>15.2.0</w:t>
            </w:r>
          </w:p>
        </w:tc>
      </w:tr>
      <w:tr w:rsidR="00D40151" w:rsidRPr="005A13C0" w14:paraId="742A0B1B" w14:textId="77777777" w:rsidTr="009D14FB">
        <w:tc>
          <w:tcPr>
            <w:tcW w:w="800" w:type="dxa"/>
            <w:shd w:val="solid" w:color="FFFFFF" w:fill="auto"/>
          </w:tcPr>
          <w:p w14:paraId="00F9AAB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5177CE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11FBA3A"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693848A0" w14:textId="77777777" w:rsidR="00D40151" w:rsidRPr="005A13C0" w:rsidRDefault="00D40151" w:rsidP="009D14FB">
            <w:pPr>
              <w:pStyle w:val="TAL"/>
              <w:rPr>
                <w:sz w:val="16"/>
                <w:szCs w:val="16"/>
              </w:rPr>
            </w:pPr>
            <w:r w:rsidRPr="005A13C0">
              <w:rPr>
                <w:sz w:val="16"/>
                <w:szCs w:val="16"/>
              </w:rPr>
              <w:t>0271</w:t>
            </w:r>
          </w:p>
        </w:tc>
        <w:tc>
          <w:tcPr>
            <w:tcW w:w="425" w:type="dxa"/>
            <w:shd w:val="solid" w:color="FFFFFF" w:fill="auto"/>
          </w:tcPr>
          <w:p w14:paraId="2F46FEF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1AFFF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DF486F" w14:textId="77777777" w:rsidR="00D40151" w:rsidRPr="005A13C0" w:rsidRDefault="00D40151" w:rsidP="009D14FB">
            <w:pPr>
              <w:pStyle w:val="TAL"/>
              <w:rPr>
                <w:sz w:val="16"/>
                <w:szCs w:val="16"/>
              </w:rPr>
            </w:pPr>
            <w:r w:rsidRPr="005A13C0">
              <w:rPr>
                <w:sz w:val="16"/>
                <w:szCs w:val="16"/>
              </w:rPr>
              <w:t>Correction for support of the Ethernet Type PDU Session</w:t>
            </w:r>
          </w:p>
        </w:tc>
        <w:tc>
          <w:tcPr>
            <w:tcW w:w="708" w:type="dxa"/>
            <w:shd w:val="solid" w:color="FFFFFF" w:fill="auto"/>
          </w:tcPr>
          <w:p w14:paraId="7BEAA788" w14:textId="77777777" w:rsidR="00D40151" w:rsidRPr="005A13C0" w:rsidRDefault="00D40151" w:rsidP="009D14FB">
            <w:pPr>
              <w:pStyle w:val="TAC"/>
              <w:rPr>
                <w:sz w:val="16"/>
                <w:szCs w:val="16"/>
              </w:rPr>
            </w:pPr>
            <w:r w:rsidRPr="005A13C0">
              <w:rPr>
                <w:sz w:val="16"/>
                <w:szCs w:val="16"/>
              </w:rPr>
              <w:t>15.2.0</w:t>
            </w:r>
          </w:p>
        </w:tc>
      </w:tr>
      <w:tr w:rsidR="00D40151" w:rsidRPr="005A13C0" w14:paraId="40E43BE0" w14:textId="77777777" w:rsidTr="009D14FB">
        <w:tc>
          <w:tcPr>
            <w:tcW w:w="800" w:type="dxa"/>
            <w:shd w:val="solid" w:color="FFFFFF" w:fill="auto"/>
          </w:tcPr>
          <w:p w14:paraId="0BF9110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D0E397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5C0605A"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503D44EB" w14:textId="77777777" w:rsidR="00D40151" w:rsidRPr="005A13C0" w:rsidRDefault="00D40151" w:rsidP="009D14FB">
            <w:pPr>
              <w:pStyle w:val="TAL"/>
              <w:rPr>
                <w:sz w:val="16"/>
                <w:szCs w:val="16"/>
              </w:rPr>
            </w:pPr>
            <w:r w:rsidRPr="005A13C0">
              <w:rPr>
                <w:sz w:val="16"/>
                <w:szCs w:val="16"/>
              </w:rPr>
              <w:t>0272</w:t>
            </w:r>
          </w:p>
        </w:tc>
        <w:tc>
          <w:tcPr>
            <w:tcW w:w="425" w:type="dxa"/>
            <w:shd w:val="solid" w:color="FFFFFF" w:fill="auto"/>
          </w:tcPr>
          <w:p w14:paraId="5989DE9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92DEE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217B36" w14:textId="77777777" w:rsidR="00D40151" w:rsidRPr="005A13C0" w:rsidRDefault="00D40151" w:rsidP="009D14FB">
            <w:pPr>
              <w:pStyle w:val="TAL"/>
              <w:rPr>
                <w:sz w:val="16"/>
                <w:szCs w:val="16"/>
              </w:rPr>
            </w:pPr>
            <w:r w:rsidRPr="005A13C0">
              <w:rPr>
                <w:sz w:val="16"/>
                <w:szCs w:val="16"/>
              </w:rPr>
              <w:t>Correction on aspects for LADN</w:t>
            </w:r>
          </w:p>
        </w:tc>
        <w:tc>
          <w:tcPr>
            <w:tcW w:w="708" w:type="dxa"/>
            <w:shd w:val="solid" w:color="FFFFFF" w:fill="auto"/>
          </w:tcPr>
          <w:p w14:paraId="29807A65" w14:textId="77777777" w:rsidR="00D40151" w:rsidRPr="005A13C0" w:rsidRDefault="00D40151" w:rsidP="009D14FB">
            <w:pPr>
              <w:pStyle w:val="TAC"/>
              <w:rPr>
                <w:sz w:val="16"/>
                <w:szCs w:val="16"/>
              </w:rPr>
            </w:pPr>
            <w:r w:rsidRPr="005A13C0">
              <w:rPr>
                <w:sz w:val="16"/>
                <w:szCs w:val="16"/>
              </w:rPr>
              <w:t>15.2.0</w:t>
            </w:r>
          </w:p>
        </w:tc>
      </w:tr>
      <w:tr w:rsidR="00D40151" w:rsidRPr="005A13C0" w14:paraId="194A6A94" w14:textId="77777777" w:rsidTr="009D14FB">
        <w:tc>
          <w:tcPr>
            <w:tcW w:w="800" w:type="dxa"/>
            <w:shd w:val="solid" w:color="FFFFFF" w:fill="auto"/>
          </w:tcPr>
          <w:p w14:paraId="0ED9C94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40B9EE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CDB01C4"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58DFA8D9" w14:textId="77777777" w:rsidR="00D40151" w:rsidRPr="005A13C0" w:rsidRDefault="00D40151" w:rsidP="009D14FB">
            <w:pPr>
              <w:pStyle w:val="TAL"/>
              <w:rPr>
                <w:sz w:val="16"/>
                <w:szCs w:val="16"/>
              </w:rPr>
            </w:pPr>
            <w:r w:rsidRPr="005A13C0">
              <w:rPr>
                <w:sz w:val="16"/>
                <w:szCs w:val="16"/>
              </w:rPr>
              <w:t>0273</w:t>
            </w:r>
          </w:p>
        </w:tc>
        <w:tc>
          <w:tcPr>
            <w:tcW w:w="425" w:type="dxa"/>
            <w:shd w:val="solid" w:color="FFFFFF" w:fill="auto"/>
          </w:tcPr>
          <w:p w14:paraId="175D753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7664D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A764B6" w14:textId="77777777" w:rsidR="00D40151" w:rsidRPr="005A13C0" w:rsidRDefault="00D40151" w:rsidP="009D14FB">
            <w:pPr>
              <w:pStyle w:val="TAL"/>
              <w:rPr>
                <w:sz w:val="16"/>
                <w:szCs w:val="16"/>
              </w:rPr>
            </w:pPr>
            <w:r w:rsidRPr="005A13C0">
              <w:rPr>
                <w:sz w:val="16"/>
                <w:szCs w:val="16"/>
              </w:rPr>
              <w:t>Subscription status notification for Event Exposure service</w:t>
            </w:r>
          </w:p>
        </w:tc>
        <w:tc>
          <w:tcPr>
            <w:tcW w:w="708" w:type="dxa"/>
            <w:shd w:val="solid" w:color="FFFFFF" w:fill="auto"/>
          </w:tcPr>
          <w:p w14:paraId="72CF645E" w14:textId="77777777" w:rsidR="00D40151" w:rsidRPr="005A13C0" w:rsidRDefault="00D40151" w:rsidP="009D14FB">
            <w:pPr>
              <w:pStyle w:val="TAC"/>
              <w:rPr>
                <w:sz w:val="16"/>
                <w:szCs w:val="16"/>
              </w:rPr>
            </w:pPr>
            <w:r w:rsidRPr="005A13C0">
              <w:rPr>
                <w:sz w:val="16"/>
                <w:szCs w:val="16"/>
              </w:rPr>
              <w:t>15.2.0</w:t>
            </w:r>
          </w:p>
        </w:tc>
      </w:tr>
      <w:tr w:rsidR="00D40151" w:rsidRPr="005A13C0" w14:paraId="0ED1B76D" w14:textId="77777777" w:rsidTr="009D14FB">
        <w:tc>
          <w:tcPr>
            <w:tcW w:w="800" w:type="dxa"/>
            <w:shd w:val="solid" w:color="FFFFFF" w:fill="auto"/>
          </w:tcPr>
          <w:p w14:paraId="56E7702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7C57CF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E5763BF"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399A7EB0" w14:textId="77777777" w:rsidR="00D40151" w:rsidRPr="005A13C0" w:rsidRDefault="00D40151" w:rsidP="009D14FB">
            <w:pPr>
              <w:pStyle w:val="TAL"/>
              <w:rPr>
                <w:sz w:val="16"/>
                <w:szCs w:val="16"/>
              </w:rPr>
            </w:pPr>
            <w:r w:rsidRPr="005A13C0">
              <w:rPr>
                <w:sz w:val="16"/>
                <w:szCs w:val="16"/>
              </w:rPr>
              <w:t>0275</w:t>
            </w:r>
          </w:p>
        </w:tc>
        <w:tc>
          <w:tcPr>
            <w:tcW w:w="425" w:type="dxa"/>
            <w:shd w:val="solid" w:color="FFFFFF" w:fill="auto"/>
          </w:tcPr>
          <w:p w14:paraId="76FAF9C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54D515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353404" w14:textId="77777777" w:rsidR="00D40151" w:rsidRPr="005A13C0" w:rsidRDefault="00D40151" w:rsidP="009D14FB">
            <w:pPr>
              <w:pStyle w:val="TAL"/>
              <w:rPr>
                <w:sz w:val="16"/>
                <w:szCs w:val="16"/>
              </w:rPr>
            </w:pPr>
            <w:r w:rsidRPr="005A13C0">
              <w:rPr>
                <w:sz w:val="16"/>
                <w:szCs w:val="16"/>
              </w:rPr>
              <w:t>Clarification on SMF selection</w:t>
            </w:r>
          </w:p>
        </w:tc>
        <w:tc>
          <w:tcPr>
            <w:tcW w:w="708" w:type="dxa"/>
            <w:shd w:val="solid" w:color="FFFFFF" w:fill="auto"/>
          </w:tcPr>
          <w:p w14:paraId="5E196201" w14:textId="77777777" w:rsidR="00D40151" w:rsidRPr="005A13C0" w:rsidRDefault="00D40151" w:rsidP="009D14FB">
            <w:pPr>
              <w:pStyle w:val="TAC"/>
              <w:rPr>
                <w:sz w:val="16"/>
                <w:szCs w:val="16"/>
              </w:rPr>
            </w:pPr>
            <w:r w:rsidRPr="005A13C0">
              <w:rPr>
                <w:sz w:val="16"/>
                <w:szCs w:val="16"/>
              </w:rPr>
              <w:t>15.2.0</w:t>
            </w:r>
          </w:p>
        </w:tc>
      </w:tr>
      <w:tr w:rsidR="00D40151" w:rsidRPr="005A13C0" w14:paraId="60BEB8CA" w14:textId="77777777" w:rsidTr="009D14FB">
        <w:tc>
          <w:tcPr>
            <w:tcW w:w="800" w:type="dxa"/>
            <w:shd w:val="solid" w:color="FFFFFF" w:fill="auto"/>
          </w:tcPr>
          <w:p w14:paraId="1E769C2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750550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FDC0DB1"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6806390F" w14:textId="77777777" w:rsidR="00D40151" w:rsidRPr="005A13C0" w:rsidRDefault="00D40151" w:rsidP="009D14FB">
            <w:pPr>
              <w:pStyle w:val="TAL"/>
              <w:rPr>
                <w:sz w:val="16"/>
                <w:szCs w:val="16"/>
              </w:rPr>
            </w:pPr>
            <w:r w:rsidRPr="005A13C0">
              <w:rPr>
                <w:sz w:val="16"/>
                <w:szCs w:val="16"/>
              </w:rPr>
              <w:t>0276</w:t>
            </w:r>
          </w:p>
        </w:tc>
        <w:tc>
          <w:tcPr>
            <w:tcW w:w="425" w:type="dxa"/>
            <w:shd w:val="solid" w:color="FFFFFF" w:fill="auto"/>
          </w:tcPr>
          <w:p w14:paraId="51C7D4B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A38F3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DFB992" w14:textId="77777777" w:rsidR="00D40151" w:rsidRPr="005A13C0" w:rsidRDefault="00D40151" w:rsidP="009D14FB">
            <w:pPr>
              <w:pStyle w:val="TAL"/>
              <w:rPr>
                <w:sz w:val="16"/>
                <w:szCs w:val="16"/>
              </w:rPr>
            </w:pPr>
            <w:r w:rsidRPr="005A13C0">
              <w:rPr>
                <w:sz w:val="16"/>
                <w:szCs w:val="16"/>
              </w:rPr>
              <w:t>Clarification on SMSF selection</w:t>
            </w:r>
          </w:p>
        </w:tc>
        <w:tc>
          <w:tcPr>
            <w:tcW w:w="708" w:type="dxa"/>
            <w:shd w:val="solid" w:color="FFFFFF" w:fill="auto"/>
          </w:tcPr>
          <w:p w14:paraId="22DF048F" w14:textId="77777777" w:rsidR="00D40151" w:rsidRPr="005A13C0" w:rsidRDefault="00D40151" w:rsidP="009D14FB">
            <w:pPr>
              <w:pStyle w:val="TAC"/>
              <w:rPr>
                <w:sz w:val="16"/>
                <w:szCs w:val="16"/>
              </w:rPr>
            </w:pPr>
            <w:r w:rsidRPr="005A13C0">
              <w:rPr>
                <w:sz w:val="16"/>
                <w:szCs w:val="16"/>
              </w:rPr>
              <w:t>15.2.0</w:t>
            </w:r>
          </w:p>
        </w:tc>
      </w:tr>
      <w:tr w:rsidR="00D40151" w:rsidRPr="005A13C0" w14:paraId="7A36DAA8" w14:textId="77777777" w:rsidTr="009D14FB">
        <w:tc>
          <w:tcPr>
            <w:tcW w:w="800" w:type="dxa"/>
            <w:shd w:val="solid" w:color="FFFFFF" w:fill="auto"/>
          </w:tcPr>
          <w:p w14:paraId="0FC40B3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EEF94D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82E2E6F"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1EB83DDB" w14:textId="77777777" w:rsidR="00D40151" w:rsidRPr="005A13C0" w:rsidRDefault="00D40151" w:rsidP="009D14FB">
            <w:pPr>
              <w:pStyle w:val="TAL"/>
              <w:rPr>
                <w:sz w:val="16"/>
                <w:szCs w:val="16"/>
              </w:rPr>
            </w:pPr>
            <w:r w:rsidRPr="005A13C0">
              <w:rPr>
                <w:sz w:val="16"/>
                <w:szCs w:val="16"/>
              </w:rPr>
              <w:t>0280</w:t>
            </w:r>
          </w:p>
        </w:tc>
        <w:tc>
          <w:tcPr>
            <w:tcW w:w="425" w:type="dxa"/>
            <w:shd w:val="solid" w:color="FFFFFF" w:fill="auto"/>
          </w:tcPr>
          <w:p w14:paraId="1D29B2D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3BE58A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5C4FF2" w14:textId="77777777" w:rsidR="00D40151" w:rsidRPr="005A13C0" w:rsidRDefault="00D40151" w:rsidP="009D14FB">
            <w:pPr>
              <w:pStyle w:val="TAL"/>
              <w:rPr>
                <w:sz w:val="16"/>
                <w:szCs w:val="16"/>
              </w:rPr>
            </w:pPr>
            <w:r w:rsidRPr="005A13C0">
              <w:rPr>
                <w:sz w:val="16"/>
                <w:szCs w:val="16"/>
              </w:rPr>
              <w:t>Update for providing policy requirements to multiple UEs</w:t>
            </w:r>
          </w:p>
        </w:tc>
        <w:tc>
          <w:tcPr>
            <w:tcW w:w="708" w:type="dxa"/>
            <w:shd w:val="solid" w:color="FFFFFF" w:fill="auto"/>
          </w:tcPr>
          <w:p w14:paraId="2873B6C1" w14:textId="77777777" w:rsidR="00D40151" w:rsidRPr="005A13C0" w:rsidRDefault="00D40151" w:rsidP="009D14FB">
            <w:pPr>
              <w:pStyle w:val="TAC"/>
              <w:rPr>
                <w:sz w:val="16"/>
                <w:szCs w:val="16"/>
              </w:rPr>
            </w:pPr>
            <w:r w:rsidRPr="005A13C0">
              <w:rPr>
                <w:sz w:val="16"/>
                <w:szCs w:val="16"/>
              </w:rPr>
              <w:t>15.2.0</w:t>
            </w:r>
          </w:p>
        </w:tc>
      </w:tr>
      <w:tr w:rsidR="00D40151" w:rsidRPr="005A13C0" w14:paraId="4068DD37" w14:textId="77777777" w:rsidTr="009D14FB">
        <w:tc>
          <w:tcPr>
            <w:tcW w:w="800" w:type="dxa"/>
            <w:shd w:val="solid" w:color="FFFFFF" w:fill="auto"/>
          </w:tcPr>
          <w:p w14:paraId="256F695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E29612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8135F7"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7C0016EC" w14:textId="77777777" w:rsidR="00D40151" w:rsidRPr="005A13C0" w:rsidRDefault="00D40151" w:rsidP="009D14FB">
            <w:pPr>
              <w:pStyle w:val="TAL"/>
              <w:rPr>
                <w:sz w:val="16"/>
                <w:szCs w:val="16"/>
              </w:rPr>
            </w:pPr>
            <w:r w:rsidRPr="005A13C0">
              <w:rPr>
                <w:sz w:val="16"/>
                <w:szCs w:val="16"/>
              </w:rPr>
              <w:t>0282</w:t>
            </w:r>
          </w:p>
        </w:tc>
        <w:tc>
          <w:tcPr>
            <w:tcW w:w="425" w:type="dxa"/>
            <w:shd w:val="solid" w:color="FFFFFF" w:fill="auto"/>
          </w:tcPr>
          <w:p w14:paraId="2A7C65E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15E26A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FDEFC6" w14:textId="77777777" w:rsidR="00D40151" w:rsidRPr="005A13C0" w:rsidRDefault="00D40151" w:rsidP="009D14FB">
            <w:pPr>
              <w:pStyle w:val="TAL"/>
              <w:rPr>
                <w:sz w:val="16"/>
                <w:szCs w:val="16"/>
              </w:rPr>
            </w:pPr>
            <w:r w:rsidRPr="005A13C0">
              <w:rPr>
                <w:sz w:val="16"/>
                <w:szCs w:val="16"/>
              </w:rPr>
              <w:t>Clarifying handling of reachability state</w:t>
            </w:r>
          </w:p>
        </w:tc>
        <w:tc>
          <w:tcPr>
            <w:tcW w:w="708" w:type="dxa"/>
            <w:shd w:val="solid" w:color="FFFFFF" w:fill="auto"/>
          </w:tcPr>
          <w:p w14:paraId="0FE43243" w14:textId="77777777" w:rsidR="00D40151" w:rsidRPr="005A13C0" w:rsidRDefault="00D40151" w:rsidP="009D14FB">
            <w:pPr>
              <w:pStyle w:val="TAC"/>
              <w:rPr>
                <w:sz w:val="16"/>
                <w:szCs w:val="16"/>
              </w:rPr>
            </w:pPr>
            <w:r w:rsidRPr="005A13C0">
              <w:rPr>
                <w:sz w:val="16"/>
                <w:szCs w:val="16"/>
              </w:rPr>
              <w:t>15.2.0</w:t>
            </w:r>
          </w:p>
        </w:tc>
      </w:tr>
      <w:tr w:rsidR="00D40151" w:rsidRPr="005A13C0" w14:paraId="693FD23A" w14:textId="77777777" w:rsidTr="009D14FB">
        <w:tc>
          <w:tcPr>
            <w:tcW w:w="800" w:type="dxa"/>
            <w:shd w:val="solid" w:color="FFFFFF" w:fill="auto"/>
          </w:tcPr>
          <w:p w14:paraId="11FB50E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15B557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7EB25ED"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731AD1A2" w14:textId="77777777" w:rsidR="00D40151" w:rsidRPr="005A13C0" w:rsidRDefault="00D40151" w:rsidP="009D14FB">
            <w:pPr>
              <w:pStyle w:val="TAL"/>
              <w:rPr>
                <w:sz w:val="16"/>
                <w:szCs w:val="16"/>
              </w:rPr>
            </w:pPr>
            <w:r w:rsidRPr="005A13C0">
              <w:rPr>
                <w:sz w:val="16"/>
                <w:szCs w:val="16"/>
              </w:rPr>
              <w:t>0283</w:t>
            </w:r>
          </w:p>
        </w:tc>
        <w:tc>
          <w:tcPr>
            <w:tcW w:w="425" w:type="dxa"/>
            <w:shd w:val="solid" w:color="FFFFFF" w:fill="auto"/>
          </w:tcPr>
          <w:p w14:paraId="66E91A34"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179F1B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EFCD54" w14:textId="77777777" w:rsidR="00D40151" w:rsidRPr="005A13C0" w:rsidRDefault="00D40151" w:rsidP="009D14FB">
            <w:pPr>
              <w:pStyle w:val="TAL"/>
              <w:rPr>
                <w:sz w:val="16"/>
                <w:szCs w:val="16"/>
              </w:rPr>
            </w:pPr>
            <w:r w:rsidRPr="005A13C0">
              <w:rPr>
                <w:sz w:val="16"/>
                <w:szCs w:val="16"/>
              </w:rPr>
              <w:t>Dual Registration mode of operation from E-UTRA cell connecting to both EPC and 5GC</w:t>
            </w:r>
          </w:p>
        </w:tc>
        <w:tc>
          <w:tcPr>
            <w:tcW w:w="708" w:type="dxa"/>
            <w:shd w:val="solid" w:color="FFFFFF" w:fill="auto"/>
          </w:tcPr>
          <w:p w14:paraId="03A4EDB4" w14:textId="77777777" w:rsidR="00D40151" w:rsidRPr="005A13C0" w:rsidRDefault="00D40151" w:rsidP="009D14FB">
            <w:pPr>
              <w:pStyle w:val="TAC"/>
              <w:rPr>
                <w:sz w:val="16"/>
                <w:szCs w:val="16"/>
              </w:rPr>
            </w:pPr>
            <w:r w:rsidRPr="005A13C0">
              <w:rPr>
                <w:sz w:val="16"/>
                <w:szCs w:val="16"/>
              </w:rPr>
              <w:t>15.2.0</w:t>
            </w:r>
          </w:p>
        </w:tc>
      </w:tr>
      <w:tr w:rsidR="00D40151" w:rsidRPr="005A13C0" w14:paraId="64BEDCB8" w14:textId="77777777" w:rsidTr="009D14FB">
        <w:tc>
          <w:tcPr>
            <w:tcW w:w="800" w:type="dxa"/>
            <w:shd w:val="solid" w:color="FFFFFF" w:fill="auto"/>
          </w:tcPr>
          <w:p w14:paraId="5070F1F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8000E2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52B3A64"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766BFAD2" w14:textId="77777777" w:rsidR="00D40151" w:rsidRPr="005A13C0" w:rsidRDefault="00D40151" w:rsidP="009D14FB">
            <w:pPr>
              <w:pStyle w:val="TAL"/>
              <w:rPr>
                <w:sz w:val="16"/>
                <w:szCs w:val="16"/>
              </w:rPr>
            </w:pPr>
            <w:r w:rsidRPr="005A13C0">
              <w:rPr>
                <w:sz w:val="16"/>
                <w:szCs w:val="16"/>
              </w:rPr>
              <w:t>0284</w:t>
            </w:r>
          </w:p>
        </w:tc>
        <w:tc>
          <w:tcPr>
            <w:tcW w:w="425" w:type="dxa"/>
            <w:shd w:val="solid" w:color="FFFFFF" w:fill="auto"/>
          </w:tcPr>
          <w:p w14:paraId="27824B1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8794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583ECE" w14:textId="77777777" w:rsidR="00D40151" w:rsidRPr="005A13C0" w:rsidRDefault="00D40151" w:rsidP="009D14FB">
            <w:pPr>
              <w:pStyle w:val="TAL"/>
              <w:rPr>
                <w:sz w:val="16"/>
                <w:szCs w:val="16"/>
              </w:rPr>
            </w:pPr>
            <w:r w:rsidRPr="005A13C0">
              <w:rPr>
                <w:sz w:val="16"/>
                <w:szCs w:val="16"/>
              </w:rPr>
              <w:t>Consolidation of UE Network Capabilities</w:t>
            </w:r>
          </w:p>
        </w:tc>
        <w:tc>
          <w:tcPr>
            <w:tcW w:w="708" w:type="dxa"/>
            <w:shd w:val="solid" w:color="FFFFFF" w:fill="auto"/>
          </w:tcPr>
          <w:p w14:paraId="3C6E0B93" w14:textId="77777777" w:rsidR="00D40151" w:rsidRPr="005A13C0" w:rsidRDefault="00D40151" w:rsidP="009D14FB">
            <w:pPr>
              <w:pStyle w:val="TAC"/>
              <w:rPr>
                <w:sz w:val="16"/>
                <w:szCs w:val="16"/>
              </w:rPr>
            </w:pPr>
            <w:r w:rsidRPr="005A13C0">
              <w:rPr>
                <w:sz w:val="16"/>
                <w:szCs w:val="16"/>
              </w:rPr>
              <w:t>15.2.0</w:t>
            </w:r>
          </w:p>
        </w:tc>
      </w:tr>
      <w:tr w:rsidR="00D40151" w:rsidRPr="005A13C0" w14:paraId="419268CF" w14:textId="77777777" w:rsidTr="009D14FB">
        <w:tc>
          <w:tcPr>
            <w:tcW w:w="800" w:type="dxa"/>
            <w:shd w:val="solid" w:color="FFFFFF" w:fill="auto"/>
          </w:tcPr>
          <w:p w14:paraId="0926624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094F2B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D2F5349"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6B9AC8F8" w14:textId="77777777" w:rsidR="00D40151" w:rsidRPr="005A13C0" w:rsidRDefault="00D40151" w:rsidP="009D14FB">
            <w:pPr>
              <w:pStyle w:val="TAL"/>
              <w:rPr>
                <w:sz w:val="16"/>
                <w:szCs w:val="16"/>
              </w:rPr>
            </w:pPr>
            <w:r w:rsidRPr="005A13C0">
              <w:rPr>
                <w:sz w:val="16"/>
                <w:szCs w:val="16"/>
              </w:rPr>
              <w:t>0285</w:t>
            </w:r>
          </w:p>
        </w:tc>
        <w:tc>
          <w:tcPr>
            <w:tcW w:w="425" w:type="dxa"/>
            <w:shd w:val="solid" w:color="FFFFFF" w:fill="auto"/>
          </w:tcPr>
          <w:p w14:paraId="2C1CCDC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81007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EDD4FA" w14:textId="77777777" w:rsidR="00D40151" w:rsidRPr="005A13C0" w:rsidRDefault="00D40151" w:rsidP="009D14FB">
            <w:pPr>
              <w:pStyle w:val="TAL"/>
              <w:rPr>
                <w:sz w:val="16"/>
                <w:szCs w:val="16"/>
              </w:rPr>
            </w:pPr>
            <w:r w:rsidRPr="005A13C0">
              <w:rPr>
                <w:sz w:val="16"/>
                <w:szCs w:val="16"/>
              </w:rPr>
              <w:t>NAS level congestion control for emergency and high priority access</w:t>
            </w:r>
          </w:p>
        </w:tc>
        <w:tc>
          <w:tcPr>
            <w:tcW w:w="708" w:type="dxa"/>
            <w:shd w:val="solid" w:color="FFFFFF" w:fill="auto"/>
          </w:tcPr>
          <w:p w14:paraId="441054CF" w14:textId="77777777" w:rsidR="00D40151" w:rsidRPr="005A13C0" w:rsidRDefault="00D40151" w:rsidP="009D14FB">
            <w:pPr>
              <w:pStyle w:val="TAC"/>
              <w:rPr>
                <w:sz w:val="16"/>
                <w:szCs w:val="16"/>
              </w:rPr>
            </w:pPr>
            <w:r w:rsidRPr="005A13C0">
              <w:rPr>
                <w:sz w:val="16"/>
                <w:szCs w:val="16"/>
              </w:rPr>
              <w:t>15.2.0</w:t>
            </w:r>
          </w:p>
        </w:tc>
      </w:tr>
      <w:tr w:rsidR="00D40151" w:rsidRPr="005A13C0" w14:paraId="2974010A" w14:textId="77777777" w:rsidTr="009D14FB">
        <w:tc>
          <w:tcPr>
            <w:tcW w:w="800" w:type="dxa"/>
            <w:shd w:val="solid" w:color="FFFFFF" w:fill="auto"/>
          </w:tcPr>
          <w:p w14:paraId="28CB9E5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6868B4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29B1A69" w14:textId="77777777" w:rsidR="00D40151" w:rsidRPr="005A13C0" w:rsidRDefault="00D40151" w:rsidP="009D14FB">
            <w:pPr>
              <w:pStyle w:val="TAC"/>
              <w:rPr>
                <w:sz w:val="16"/>
                <w:szCs w:val="16"/>
              </w:rPr>
            </w:pPr>
            <w:r w:rsidRPr="005A13C0">
              <w:rPr>
                <w:sz w:val="16"/>
                <w:szCs w:val="16"/>
              </w:rPr>
              <w:t>SP-180476</w:t>
            </w:r>
          </w:p>
        </w:tc>
        <w:tc>
          <w:tcPr>
            <w:tcW w:w="567" w:type="dxa"/>
            <w:shd w:val="solid" w:color="FFFFFF" w:fill="auto"/>
          </w:tcPr>
          <w:p w14:paraId="6350F746" w14:textId="77777777" w:rsidR="00D40151" w:rsidRPr="005A13C0" w:rsidRDefault="00D40151" w:rsidP="009D14FB">
            <w:pPr>
              <w:pStyle w:val="TAL"/>
              <w:rPr>
                <w:sz w:val="16"/>
                <w:szCs w:val="16"/>
              </w:rPr>
            </w:pPr>
            <w:r w:rsidRPr="005A13C0">
              <w:rPr>
                <w:sz w:val="16"/>
                <w:szCs w:val="16"/>
              </w:rPr>
              <w:t>0286</w:t>
            </w:r>
          </w:p>
        </w:tc>
        <w:tc>
          <w:tcPr>
            <w:tcW w:w="425" w:type="dxa"/>
            <w:shd w:val="solid" w:color="FFFFFF" w:fill="auto"/>
          </w:tcPr>
          <w:p w14:paraId="342B1D0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06A01D"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A39664F" w14:textId="30F5FB14" w:rsidR="00D40151" w:rsidRPr="005A13C0" w:rsidRDefault="00D40151" w:rsidP="009D14FB">
            <w:pPr>
              <w:pStyle w:val="TAL"/>
              <w:rPr>
                <w:sz w:val="16"/>
                <w:szCs w:val="16"/>
              </w:rPr>
            </w:pPr>
            <w:r w:rsidRPr="005A13C0">
              <w:rPr>
                <w:sz w:val="16"/>
                <w:szCs w:val="16"/>
              </w:rPr>
              <w:t>Coexistence of RRC Inactive and Dual Connectivity</w:t>
            </w:r>
          </w:p>
        </w:tc>
        <w:tc>
          <w:tcPr>
            <w:tcW w:w="708" w:type="dxa"/>
            <w:shd w:val="solid" w:color="FFFFFF" w:fill="auto"/>
          </w:tcPr>
          <w:p w14:paraId="27169C39" w14:textId="77777777" w:rsidR="00D40151" w:rsidRPr="005A13C0" w:rsidRDefault="00D40151" w:rsidP="009D14FB">
            <w:pPr>
              <w:pStyle w:val="TAC"/>
              <w:rPr>
                <w:sz w:val="16"/>
                <w:szCs w:val="16"/>
              </w:rPr>
            </w:pPr>
            <w:r w:rsidRPr="005A13C0">
              <w:rPr>
                <w:sz w:val="16"/>
                <w:szCs w:val="16"/>
              </w:rPr>
              <w:t>15.2.0</w:t>
            </w:r>
          </w:p>
        </w:tc>
      </w:tr>
      <w:tr w:rsidR="00D40151" w:rsidRPr="005A13C0" w14:paraId="6A4D7588" w14:textId="77777777" w:rsidTr="009D14FB">
        <w:tc>
          <w:tcPr>
            <w:tcW w:w="800" w:type="dxa"/>
            <w:shd w:val="solid" w:color="FFFFFF" w:fill="auto"/>
          </w:tcPr>
          <w:p w14:paraId="6258974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BB1476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B0E145C"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462FFFB0" w14:textId="77777777" w:rsidR="00D40151" w:rsidRPr="005A13C0" w:rsidRDefault="00D40151" w:rsidP="009D14FB">
            <w:pPr>
              <w:pStyle w:val="TAL"/>
              <w:rPr>
                <w:sz w:val="16"/>
                <w:szCs w:val="16"/>
              </w:rPr>
            </w:pPr>
            <w:r w:rsidRPr="005A13C0">
              <w:rPr>
                <w:sz w:val="16"/>
                <w:szCs w:val="16"/>
              </w:rPr>
              <w:t>0287</w:t>
            </w:r>
          </w:p>
        </w:tc>
        <w:tc>
          <w:tcPr>
            <w:tcW w:w="425" w:type="dxa"/>
            <w:shd w:val="solid" w:color="FFFFFF" w:fill="auto"/>
          </w:tcPr>
          <w:p w14:paraId="3A70DCD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6D56FD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303A03" w14:textId="77777777" w:rsidR="00D40151" w:rsidRPr="005A13C0" w:rsidRDefault="00D40151" w:rsidP="009D14FB">
            <w:pPr>
              <w:pStyle w:val="TAL"/>
              <w:rPr>
                <w:sz w:val="16"/>
                <w:szCs w:val="16"/>
              </w:rPr>
            </w:pPr>
            <w:r w:rsidRPr="005A13C0">
              <w:rPr>
                <w:sz w:val="16"/>
                <w:szCs w:val="16"/>
              </w:rPr>
              <w:t>Mapped parameters in case of No N26</w:t>
            </w:r>
          </w:p>
        </w:tc>
        <w:tc>
          <w:tcPr>
            <w:tcW w:w="708" w:type="dxa"/>
            <w:shd w:val="solid" w:color="FFFFFF" w:fill="auto"/>
          </w:tcPr>
          <w:p w14:paraId="762E53B0" w14:textId="77777777" w:rsidR="00D40151" w:rsidRPr="005A13C0" w:rsidRDefault="00D40151" w:rsidP="009D14FB">
            <w:pPr>
              <w:pStyle w:val="TAC"/>
              <w:rPr>
                <w:sz w:val="16"/>
                <w:szCs w:val="16"/>
              </w:rPr>
            </w:pPr>
            <w:r w:rsidRPr="005A13C0">
              <w:rPr>
                <w:sz w:val="16"/>
                <w:szCs w:val="16"/>
              </w:rPr>
              <w:t>15.2.0</w:t>
            </w:r>
          </w:p>
        </w:tc>
      </w:tr>
      <w:tr w:rsidR="00D40151" w:rsidRPr="005A13C0" w14:paraId="6100DD7A" w14:textId="77777777" w:rsidTr="009D14FB">
        <w:tc>
          <w:tcPr>
            <w:tcW w:w="800" w:type="dxa"/>
            <w:shd w:val="solid" w:color="FFFFFF" w:fill="auto"/>
          </w:tcPr>
          <w:p w14:paraId="38A2C02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6B207D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6E35FA8"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5BD96B60" w14:textId="77777777" w:rsidR="00D40151" w:rsidRPr="005A13C0" w:rsidRDefault="00D40151" w:rsidP="009D14FB">
            <w:pPr>
              <w:pStyle w:val="TAL"/>
              <w:rPr>
                <w:sz w:val="16"/>
                <w:szCs w:val="16"/>
              </w:rPr>
            </w:pPr>
            <w:r w:rsidRPr="005A13C0">
              <w:rPr>
                <w:sz w:val="16"/>
                <w:szCs w:val="16"/>
              </w:rPr>
              <w:t>0289</w:t>
            </w:r>
          </w:p>
        </w:tc>
        <w:tc>
          <w:tcPr>
            <w:tcW w:w="425" w:type="dxa"/>
            <w:shd w:val="solid" w:color="FFFFFF" w:fill="auto"/>
          </w:tcPr>
          <w:p w14:paraId="3EF9165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4DA16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9CA26D" w14:textId="77777777" w:rsidR="00D40151" w:rsidRPr="005A13C0" w:rsidRDefault="00D40151" w:rsidP="009D14FB">
            <w:pPr>
              <w:pStyle w:val="TAL"/>
              <w:rPr>
                <w:sz w:val="16"/>
                <w:szCs w:val="16"/>
              </w:rPr>
            </w:pPr>
            <w:r w:rsidRPr="005A13C0">
              <w:rPr>
                <w:sz w:val="16"/>
                <w:szCs w:val="16"/>
              </w:rPr>
              <w:t>Clarification on the use of shared AMF Pointer value</w:t>
            </w:r>
          </w:p>
        </w:tc>
        <w:tc>
          <w:tcPr>
            <w:tcW w:w="708" w:type="dxa"/>
            <w:shd w:val="solid" w:color="FFFFFF" w:fill="auto"/>
          </w:tcPr>
          <w:p w14:paraId="2D102FA7" w14:textId="77777777" w:rsidR="00D40151" w:rsidRPr="005A13C0" w:rsidRDefault="00D40151" w:rsidP="009D14FB">
            <w:pPr>
              <w:pStyle w:val="TAC"/>
              <w:rPr>
                <w:sz w:val="16"/>
                <w:szCs w:val="16"/>
              </w:rPr>
            </w:pPr>
            <w:r w:rsidRPr="005A13C0">
              <w:rPr>
                <w:sz w:val="16"/>
                <w:szCs w:val="16"/>
              </w:rPr>
              <w:t>15.2.0</w:t>
            </w:r>
          </w:p>
        </w:tc>
      </w:tr>
      <w:tr w:rsidR="00D40151" w:rsidRPr="005A13C0" w14:paraId="0376567B" w14:textId="77777777" w:rsidTr="009D14FB">
        <w:tc>
          <w:tcPr>
            <w:tcW w:w="800" w:type="dxa"/>
            <w:shd w:val="solid" w:color="FFFFFF" w:fill="auto"/>
          </w:tcPr>
          <w:p w14:paraId="793D79E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67B1C1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BF17199"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789FF337" w14:textId="77777777" w:rsidR="00D40151" w:rsidRPr="005A13C0" w:rsidRDefault="00D40151" w:rsidP="009D14FB">
            <w:pPr>
              <w:pStyle w:val="TAL"/>
              <w:rPr>
                <w:sz w:val="16"/>
                <w:szCs w:val="16"/>
              </w:rPr>
            </w:pPr>
            <w:r w:rsidRPr="005A13C0">
              <w:rPr>
                <w:sz w:val="16"/>
                <w:szCs w:val="16"/>
              </w:rPr>
              <w:t>0290</w:t>
            </w:r>
          </w:p>
        </w:tc>
        <w:tc>
          <w:tcPr>
            <w:tcW w:w="425" w:type="dxa"/>
            <w:shd w:val="solid" w:color="FFFFFF" w:fill="auto"/>
          </w:tcPr>
          <w:p w14:paraId="2B426FE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ECBD2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5938B2" w14:textId="77777777" w:rsidR="00D40151" w:rsidRPr="005A13C0" w:rsidRDefault="00D40151" w:rsidP="009D14FB">
            <w:pPr>
              <w:pStyle w:val="TAL"/>
              <w:rPr>
                <w:sz w:val="16"/>
                <w:szCs w:val="16"/>
              </w:rPr>
            </w:pPr>
            <w:r w:rsidRPr="005A13C0">
              <w:rPr>
                <w:sz w:val="16"/>
                <w:szCs w:val="16"/>
              </w:rPr>
              <w:t>ReAuthentication by an external DN-AAA server</w:t>
            </w:r>
          </w:p>
        </w:tc>
        <w:tc>
          <w:tcPr>
            <w:tcW w:w="708" w:type="dxa"/>
            <w:shd w:val="solid" w:color="FFFFFF" w:fill="auto"/>
          </w:tcPr>
          <w:p w14:paraId="65E0FDD2" w14:textId="77777777" w:rsidR="00D40151" w:rsidRPr="005A13C0" w:rsidRDefault="00D40151" w:rsidP="009D14FB">
            <w:pPr>
              <w:pStyle w:val="TAC"/>
              <w:rPr>
                <w:sz w:val="16"/>
                <w:szCs w:val="16"/>
              </w:rPr>
            </w:pPr>
            <w:r w:rsidRPr="005A13C0">
              <w:rPr>
                <w:sz w:val="16"/>
                <w:szCs w:val="16"/>
              </w:rPr>
              <w:t>15.2.0</w:t>
            </w:r>
          </w:p>
        </w:tc>
      </w:tr>
      <w:tr w:rsidR="00D40151" w:rsidRPr="005A13C0" w14:paraId="64ABD59F" w14:textId="77777777" w:rsidTr="009D14FB">
        <w:tc>
          <w:tcPr>
            <w:tcW w:w="800" w:type="dxa"/>
            <w:shd w:val="solid" w:color="FFFFFF" w:fill="auto"/>
          </w:tcPr>
          <w:p w14:paraId="6DE0637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45450E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1AF8568"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059DAD11" w14:textId="77777777" w:rsidR="00D40151" w:rsidRPr="005A13C0" w:rsidRDefault="00D40151" w:rsidP="009D14FB">
            <w:pPr>
              <w:pStyle w:val="TAL"/>
              <w:rPr>
                <w:sz w:val="16"/>
                <w:szCs w:val="16"/>
              </w:rPr>
            </w:pPr>
            <w:r w:rsidRPr="005A13C0">
              <w:rPr>
                <w:sz w:val="16"/>
                <w:szCs w:val="16"/>
              </w:rPr>
              <w:t>0292</w:t>
            </w:r>
          </w:p>
        </w:tc>
        <w:tc>
          <w:tcPr>
            <w:tcW w:w="425" w:type="dxa"/>
            <w:shd w:val="solid" w:color="FFFFFF" w:fill="auto"/>
          </w:tcPr>
          <w:p w14:paraId="0D052731"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19BD37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FD71CA" w14:textId="77777777" w:rsidR="00D40151" w:rsidRPr="005A13C0" w:rsidRDefault="00D40151" w:rsidP="009D14FB">
            <w:pPr>
              <w:pStyle w:val="TAL"/>
              <w:rPr>
                <w:sz w:val="16"/>
                <w:szCs w:val="16"/>
              </w:rPr>
            </w:pPr>
            <w:r w:rsidRPr="005A13C0">
              <w:rPr>
                <w:sz w:val="16"/>
                <w:szCs w:val="16"/>
              </w:rPr>
              <w:t>LADN configuration of UE</w:t>
            </w:r>
          </w:p>
        </w:tc>
        <w:tc>
          <w:tcPr>
            <w:tcW w:w="708" w:type="dxa"/>
            <w:shd w:val="solid" w:color="FFFFFF" w:fill="auto"/>
          </w:tcPr>
          <w:p w14:paraId="3802F633" w14:textId="77777777" w:rsidR="00D40151" w:rsidRPr="005A13C0" w:rsidRDefault="00D40151" w:rsidP="009D14FB">
            <w:pPr>
              <w:pStyle w:val="TAC"/>
              <w:rPr>
                <w:sz w:val="16"/>
                <w:szCs w:val="16"/>
              </w:rPr>
            </w:pPr>
            <w:r w:rsidRPr="005A13C0">
              <w:rPr>
                <w:sz w:val="16"/>
                <w:szCs w:val="16"/>
              </w:rPr>
              <w:t>15.2.0</w:t>
            </w:r>
          </w:p>
        </w:tc>
      </w:tr>
      <w:tr w:rsidR="00D40151" w:rsidRPr="005A13C0" w14:paraId="78C5B34E" w14:textId="77777777" w:rsidTr="009D14FB">
        <w:tc>
          <w:tcPr>
            <w:tcW w:w="800" w:type="dxa"/>
            <w:shd w:val="solid" w:color="FFFFFF" w:fill="auto"/>
          </w:tcPr>
          <w:p w14:paraId="2F2F1F7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DD6BE8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257C72F"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2C81523B" w14:textId="77777777" w:rsidR="00D40151" w:rsidRPr="005A13C0" w:rsidRDefault="00D40151" w:rsidP="009D14FB">
            <w:pPr>
              <w:pStyle w:val="TAL"/>
              <w:rPr>
                <w:sz w:val="16"/>
                <w:szCs w:val="16"/>
              </w:rPr>
            </w:pPr>
            <w:r w:rsidRPr="005A13C0">
              <w:rPr>
                <w:sz w:val="16"/>
                <w:szCs w:val="16"/>
              </w:rPr>
              <w:t>0295</w:t>
            </w:r>
          </w:p>
        </w:tc>
        <w:tc>
          <w:tcPr>
            <w:tcW w:w="425" w:type="dxa"/>
            <w:shd w:val="solid" w:color="FFFFFF" w:fill="auto"/>
          </w:tcPr>
          <w:p w14:paraId="783C7A8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3353F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CDE1ED" w14:textId="77777777" w:rsidR="00D40151" w:rsidRPr="005A13C0" w:rsidRDefault="00D40151" w:rsidP="009D14FB">
            <w:pPr>
              <w:pStyle w:val="TAL"/>
              <w:rPr>
                <w:sz w:val="16"/>
                <w:szCs w:val="16"/>
              </w:rPr>
            </w:pPr>
            <w:r w:rsidRPr="005A13C0">
              <w:rPr>
                <w:sz w:val="16"/>
                <w:szCs w:val="16"/>
              </w:rPr>
              <w:t>Clarification of S-NSSAI based congestion control</w:t>
            </w:r>
          </w:p>
        </w:tc>
        <w:tc>
          <w:tcPr>
            <w:tcW w:w="708" w:type="dxa"/>
            <w:shd w:val="solid" w:color="FFFFFF" w:fill="auto"/>
          </w:tcPr>
          <w:p w14:paraId="316131F1" w14:textId="77777777" w:rsidR="00D40151" w:rsidRPr="005A13C0" w:rsidRDefault="00D40151" w:rsidP="009D14FB">
            <w:pPr>
              <w:pStyle w:val="TAC"/>
              <w:rPr>
                <w:sz w:val="16"/>
                <w:szCs w:val="16"/>
              </w:rPr>
            </w:pPr>
            <w:r w:rsidRPr="005A13C0">
              <w:rPr>
                <w:sz w:val="16"/>
                <w:szCs w:val="16"/>
              </w:rPr>
              <w:t>15.2.0</w:t>
            </w:r>
          </w:p>
        </w:tc>
      </w:tr>
      <w:tr w:rsidR="00D40151" w:rsidRPr="005A13C0" w14:paraId="49C05CC5" w14:textId="77777777" w:rsidTr="009D14FB">
        <w:tc>
          <w:tcPr>
            <w:tcW w:w="800" w:type="dxa"/>
            <w:shd w:val="solid" w:color="FFFFFF" w:fill="auto"/>
          </w:tcPr>
          <w:p w14:paraId="537C9F7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EFF447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1F28310"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5F9AE423" w14:textId="77777777" w:rsidR="00D40151" w:rsidRPr="005A13C0" w:rsidRDefault="00D40151" w:rsidP="009D14FB">
            <w:pPr>
              <w:pStyle w:val="TAL"/>
              <w:rPr>
                <w:sz w:val="16"/>
                <w:szCs w:val="16"/>
              </w:rPr>
            </w:pPr>
            <w:r w:rsidRPr="005A13C0">
              <w:rPr>
                <w:sz w:val="16"/>
                <w:szCs w:val="16"/>
              </w:rPr>
              <w:t>0296</w:t>
            </w:r>
          </w:p>
        </w:tc>
        <w:tc>
          <w:tcPr>
            <w:tcW w:w="425" w:type="dxa"/>
            <w:shd w:val="solid" w:color="FFFFFF" w:fill="auto"/>
          </w:tcPr>
          <w:p w14:paraId="542EFF0F"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9FBD5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33495C" w14:textId="77777777" w:rsidR="00D40151" w:rsidRPr="005A13C0" w:rsidRDefault="00D40151" w:rsidP="009D14FB">
            <w:pPr>
              <w:pStyle w:val="TAL"/>
              <w:rPr>
                <w:sz w:val="16"/>
                <w:szCs w:val="16"/>
              </w:rPr>
            </w:pPr>
            <w:r w:rsidRPr="005A13C0">
              <w:rPr>
                <w:sz w:val="16"/>
                <w:szCs w:val="16"/>
              </w:rPr>
              <w:t>Add indication of Notification Control to QoS rules sent to UE</w:t>
            </w:r>
          </w:p>
        </w:tc>
        <w:tc>
          <w:tcPr>
            <w:tcW w:w="708" w:type="dxa"/>
            <w:shd w:val="solid" w:color="FFFFFF" w:fill="auto"/>
          </w:tcPr>
          <w:p w14:paraId="73922C74" w14:textId="77777777" w:rsidR="00D40151" w:rsidRPr="005A13C0" w:rsidRDefault="00D40151" w:rsidP="009D14FB">
            <w:pPr>
              <w:pStyle w:val="TAC"/>
              <w:rPr>
                <w:sz w:val="16"/>
                <w:szCs w:val="16"/>
              </w:rPr>
            </w:pPr>
            <w:r w:rsidRPr="005A13C0">
              <w:rPr>
                <w:sz w:val="16"/>
                <w:szCs w:val="16"/>
              </w:rPr>
              <w:t>15.2.0</w:t>
            </w:r>
          </w:p>
        </w:tc>
      </w:tr>
      <w:tr w:rsidR="00D40151" w:rsidRPr="005A13C0" w14:paraId="0A007BC6" w14:textId="77777777" w:rsidTr="009D14FB">
        <w:tc>
          <w:tcPr>
            <w:tcW w:w="800" w:type="dxa"/>
            <w:shd w:val="solid" w:color="FFFFFF" w:fill="auto"/>
          </w:tcPr>
          <w:p w14:paraId="73B3CA8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36CA80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A7612FF"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6EC371F0" w14:textId="77777777" w:rsidR="00D40151" w:rsidRPr="005A13C0" w:rsidRDefault="00D40151" w:rsidP="009D14FB">
            <w:pPr>
              <w:pStyle w:val="TAL"/>
              <w:rPr>
                <w:sz w:val="16"/>
                <w:szCs w:val="16"/>
              </w:rPr>
            </w:pPr>
            <w:r w:rsidRPr="005A13C0">
              <w:rPr>
                <w:sz w:val="16"/>
                <w:szCs w:val="16"/>
              </w:rPr>
              <w:t>0297</w:t>
            </w:r>
          </w:p>
        </w:tc>
        <w:tc>
          <w:tcPr>
            <w:tcW w:w="425" w:type="dxa"/>
            <w:shd w:val="solid" w:color="FFFFFF" w:fill="auto"/>
          </w:tcPr>
          <w:p w14:paraId="5AF6F1F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AD21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F9F228" w14:textId="77777777" w:rsidR="00D40151" w:rsidRPr="005A13C0" w:rsidRDefault="00D40151" w:rsidP="009D14FB">
            <w:pPr>
              <w:pStyle w:val="TAL"/>
              <w:rPr>
                <w:sz w:val="16"/>
                <w:szCs w:val="16"/>
              </w:rPr>
            </w:pPr>
            <w:r w:rsidRPr="005A13C0">
              <w:rPr>
                <w:sz w:val="16"/>
                <w:szCs w:val="16"/>
              </w:rPr>
              <w:t>Local deactivate MICO for emergency service</w:t>
            </w:r>
          </w:p>
        </w:tc>
        <w:tc>
          <w:tcPr>
            <w:tcW w:w="708" w:type="dxa"/>
            <w:shd w:val="solid" w:color="FFFFFF" w:fill="auto"/>
          </w:tcPr>
          <w:p w14:paraId="29CBC991" w14:textId="77777777" w:rsidR="00D40151" w:rsidRPr="005A13C0" w:rsidRDefault="00D40151" w:rsidP="009D14FB">
            <w:pPr>
              <w:pStyle w:val="TAC"/>
              <w:rPr>
                <w:sz w:val="16"/>
                <w:szCs w:val="16"/>
              </w:rPr>
            </w:pPr>
            <w:r w:rsidRPr="005A13C0">
              <w:rPr>
                <w:sz w:val="16"/>
                <w:szCs w:val="16"/>
              </w:rPr>
              <w:t>15.2.0</w:t>
            </w:r>
          </w:p>
        </w:tc>
      </w:tr>
      <w:tr w:rsidR="00D40151" w:rsidRPr="005A13C0" w14:paraId="6F5F9163" w14:textId="77777777" w:rsidTr="009D14FB">
        <w:tc>
          <w:tcPr>
            <w:tcW w:w="800" w:type="dxa"/>
            <w:shd w:val="solid" w:color="FFFFFF" w:fill="auto"/>
          </w:tcPr>
          <w:p w14:paraId="4F9901F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BED52E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A92FAAF"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13A7C1FA" w14:textId="77777777" w:rsidR="00D40151" w:rsidRPr="005A13C0" w:rsidRDefault="00D40151" w:rsidP="009D14FB">
            <w:pPr>
              <w:pStyle w:val="TAL"/>
              <w:rPr>
                <w:sz w:val="16"/>
                <w:szCs w:val="16"/>
              </w:rPr>
            </w:pPr>
            <w:r w:rsidRPr="005A13C0">
              <w:rPr>
                <w:sz w:val="16"/>
                <w:szCs w:val="16"/>
              </w:rPr>
              <w:t>0298</w:t>
            </w:r>
          </w:p>
        </w:tc>
        <w:tc>
          <w:tcPr>
            <w:tcW w:w="425" w:type="dxa"/>
            <w:shd w:val="solid" w:color="FFFFFF" w:fill="auto"/>
          </w:tcPr>
          <w:p w14:paraId="25C9425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50348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0D56C3" w14:textId="77777777" w:rsidR="00D40151" w:rsidRPr="005A13C0" w:rsidRDefault="00D40151" w:rsidP="009D14FB">
            <w:pPr>
              <w:pStyle w:val="TAL"/>
              <w:rPr>
                <w:sz w:val="16"/>
                <w:szCs w:val="16"/>
              </w:rPr>
            </w:pPr>
            <w:r w:rsidRPr="005A13C0">
              <w:rPr>
                <w:sz w:val="16"/>
                <w:szCs w:val="16"/>
              </w:rPr>
              <w:t>How the SMF validates UE location when requested for LADN PDU Session establishment</w:t>
            </w:r>
          </w:p>
        </w:tc>
        <w:tc>
          <w:tcPr>
            <w:tcW w:w="708" w:type="dxa"/>
            <w:shd w:val="solid" w:color="FFFFFF" w:fill="auto"/>
          </w:tcPr>
          <w:p w14:paraId="4CC652B4" w14:textId="77777777" w:rsidR="00D40151" w:rsidRPr="005A13C0" w:rsidRDefault="00D40151" w:rsidP="009D14FB">
            <w:pPr>
              <w:pStyle w:val="TAC"/>
              <w:rPr>
                <w:sz w:val="16"/>
                <w:szCs w:val="16"/>
              </w:rPr>
            </w:pPr>
            <w:r w:rsidRPr="005A13C0">
              <w:rPr>
                <w:sz w:val="16"/>
                <w:szCs w:val="16"/>
              </w:rPr>
              <w:t>15.2.0</w:t>
            </w:r>
          </w:p>
        </w:tc>
      </w:tr>
      <w:tr w:rsidR="00D40151" w:rsidRPr="005A13C0" w14:paraId="044FAF1D" w14:textId="77777777" w:rsidTr="009D14FB">
        <w:tc>
          <w:tcPr>
            <w:tcW w:w="800" w:type="dxa"/>
            <w:shd w:val="solid" w:color="FFFFFF" w:fill="auto"/>
          </w:tcPr>
          <w:p w14:paraId="4059868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58B347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868E5B8"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3B417C91" w14:textId="77777777" w:rsidR="00D40151" w:rsidRPr="005A13C0" w:rsidRDefault="00D40151" w:rsidP="009D14FB">
            <w:pPr>
              <w:pStyle w:val="TAL"/>
              <w:rPr>
                <w:sz w:val="16"/>
                <w:szCs w:val="16"/>
              </w:rPr>
            </w:pPr>
            <w:r w:rsidRPr="005A13C0">
              <w:rPr>
                <w:sz w:val="16"/>
                <w:szCs w:val="16"/>
              </w:rPr>
              <w:t>0302</w:t>
            </w:r>
          </w:p>
        </w:tc>
        <w:tc>
          <w:tcPr>
            <w:tcW w:w="425" w:type="dxa"/>
            <w:shd w:val="solid" w:color="FFFFFF" w:fill="auto"/>
          </w:tcPr>
          <w:p w14:paraId="5A548D6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8C1BA9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208E65" w14:textId="77777777" w:rsidR="00D40151" w:rsidRPr="005A13C0" w:rsidRDefault="00D40151" w:rsidP="009D14FB">
            <w:pPr>
              <w:pStyle w:val="TAL"/>
              <w:rPr>
                <w:sz w:val="16"/>
                <w:szCs w:val="16"/>
              </w:rPr>
            </w:pPr>
            <w:r w:rsidRPr="005A13C0">
              <w:rPr>
                <w:sz w:val="16"/>
                <w:szCs w:val="16"/>
              </w:rPr>
              <w:t>AUSF clarification and alignment</w:t>
            </w:r>
          </w:p>
        </w:tc>
        <w:tc>
          <w:tcPr>
            <w:tcW w:w="708" w:type="dxa"/>
            <w:shd w:val="solid" w:color="FFFFFF" w:fill="auto"/>
          </w:tcPr>
          <w:p w14:paraId="6B039A9F" w14:textId="77777777" w:rsidR="00D40151" w:rsidRPr="005A13C0" w:rsidRDefault="00D40151" w:rsidP="009D14FB">
            <w:pPr>
              <w:pStyle w:val="TAC"/>
              <w:rPr>
                <w:sz w:val="16"/>
                <w:szCs w:val="16"/>
              </w:rPr>
            </w:pPr>
            <w:r w:rsidRPr="005A13C0">
              <w:rPr>
                <w:sz w:val="16"/>
                <w:szCs w:val="16"/>
              </w:rPr>
              <w:t>15.2.0</w:t>
            </w:r>
          </w:p>
        </w:tc>
      </w:tr>
      <w:tr w:rsidR="00D40151" w:rsidRPr="005A13C0" w14:paraId="1BC003ED" w14:textId="77777777" w:rsidTr="009D14FB">
        <w:tc>
          <w:tcPr>
            <w:tcW w:w="800" w:type="dxa"/>
            <w:shd w:val="solid" w:color="FFFFFF" w:fill="auto"/>
          </w:tcPr>
          <w:p w14:paraId="7FFDADF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208EDE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B9B5782"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417916F4" w14:textId="77777777" w:rsidR="00D40151" w:rsidRPr="005A13C0" w:rsidRDefault="00D40151" w:rsidP="009D14FB">
            <w:pPr>
              <w:pStyle w:val="TAL"/>
              <w:rPr>
                <w:sz w:val="16"/>
                <w:szCs w:val="16"/>
              </w:rPr>
            </w:pPr>
            <w:r w:rsidRPr="005A13C0">
              <w:rPr>
                <w:sz w:val="16"/>
                <w:szCs w:val="16"/>
              </w:rPr>
              <w:t>0303</w:t>
            </w:r>
          </w:p>
        </w:tc>
        <w:tc>
          <w:tcPr>
            <w:tcW w:w="425" w:type="dxa"/>
            <w:shd w:val="solid" w:color="FFFFFF" w:fill="auto"/>
          </w:tcPr>
          <w:p w14:paraId="5D726AE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97B0438"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4F5DA0F3" w14:textId="77777777" w:rsidR="00D40151" w:rsidRPr="005A13C0" w:rsidRDefault="00D40151" w:rsidP="009D14FB">
            <w:pPr>
              <w:pStyle w:val="TAL"/>
              <w:rPr>
                <w:sz w:val="16"/>
                <w:szCs w:val="16"/>
              </w:rPr>
            </w:pPr>
            <w:r w:rsidRPr="005A13C0">
              <w:rPr>
                <w:sz w:val="16"/>
                <w:szCs w:val="16"/>
              </w:rPr>
              <w:t>Correction to references</w:t>
            </w:r>
          </w:p>
        </w:tc>
        <w:tc>
          <w:tcPr>
            <w:tcW w:w="708" w:type="dxa"/>
            <w:shd w:val="solid" w:color="FFFFFF" w:fill="auto"/>
          </w:tcPr>
          <w:p w14:paraId="55F4647D" w14:textId="77777777" w:rsidR="00D40151" w:rsidRPr="005A13C0" w:rsidRDefault="00D40151" w:rsidP="009D14FB">
            <w:pPr>
              <w:pStyle w:val="TAC"/>
              <w:rPr>
                <w:sz w:val="16"/>
                <w:szCs w:val="16"/>
              </w:rPr>
            </w:pPr>
            <w:r w:rsidRPr="005A13C0">
              <w:rPr>
                <w:sz w:val="16"/>
                <w:szCs w:val="16"/>
              </w:rPr>
              <w:t>15.2.0</w:t>
            </w:r>
          </w:p>
        </w:tc>
      </w:tr>
      <w:tr w:rsidR="00D40151" w:rsidRPr="005A13C0" w14:paraId="35989C78" w14:textId="77777777" w:rsidTr="009D14FB">
        <w:tc>
          <w:tcPr>
            <w:tcW w:w="800" w:type="dxa"/>
            <w:shd w:val="solid" w:color="FFFFFF" w:fill="auto"/>
          </w:tcPr>
          <w:p w14:paraId="30635FE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F62313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5065209"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7E85FB4F" w14:textId="77777777" w:rsidR="00D40151" w:rsidRPr="005A13C0" w:rsidRDefault="00D40151" w:rsidP="009D14FB">
            <w:pPr>
              <w:pStyle w:val="TAL"/>
              <w:rPr>
                <w:sz w:val="16"/>
                <w:szCs w:val="16"/>
              </w:rPr>
            </w:pPr>
            <w:r w:rsidRPr="005A13C0">
              <w:rPr>
                <w:sz w:val="16"/>
                <w:szCs w:val="16"/>
              </w:rPr>
              <w:t>0304</w:t>
            </w:r>
          </w:p>
        </w:tc>
        <w:tc>
          <w:tcPr>
            <w:tcW w:w="425" w:type="dxa"/>
            <w:shd w:val="solid" w:color="FFFFFF" w:fill="auto"/>
          </w:tcPr>
          <w:p w14:paraId="7506EFF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63006A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7B4819" w14:textId="77777777" w:rsidR="00D40151" w:rsidRPr="005A13C0" w:rsidRDefault="00D40151" w:rsidP="009D14FB">
            <w:pPr>
              <w:pStyle w:val="TAL"/>
              <w:rPr>
                <w:sz w:val="16"/>
                <w:szCs w:val="16"/>
              </w:rPr>
            </w:pPr>
            <w:r w:rsidRPr="005A13C0">
              <w:rPr>
                <w:sz w:val="16"/>
                <w:szCs w:val="16"/>
              </w:rPr>
              <w:t>Clarification on N3GPP TAI</w:t>
            </w:r>
          </w:p>
        </w:tc>
        <w:tc>
          <w:tcPr>
            <w:tcW w:w="708" w:type="dxa"/>
            <w:shd w:val="solid" w:color="FFFFFF" w:fill="auto"/>
          </w:tcPr>
          <w:p w14:paraId="6389B95A" w14:textId="77777777" w:rsidR="00D40151" w:rsidRPr="005A13C0" w:rsidRDefault="00D40151" w:rsidP="009D14FB">
            <w:pPr>
              <w:pStyle w:val="TAC"/>
              <w:rPr>
                <w:sz w:val="16"/>
                <w:szCs w:val="16"/>
              </w:rPr>
            </w:pPr>
            <w:r w:rsidRPr="005A13C0">
              <w:rPr>
                <w:sz w:val="16"/>
                <w:szCs w:val="16"/>
              </w:rPr>
              <w:t>15.2.0</w:t>
            </w:r>
          </w:p>
        </w:tc>
      </w:tr>
      <w:tr w:rsidR="00D40151" w:rsidRPr="005A13C0" w14:paraId="3B215204" w14:textId="77777777" w:rsidTr="009D14FB">
        <w:tc>
          <w:tcPr>
            <w:tcW w:w="800" w:type="dxa"/>
            <w:shd w:val="solid" w:color="FFFFFF" w:fill="auto"/>
          </w:tcPr>
          <w:p w14:paraId="3AB77B3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BFEBBB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674CB19"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29A079F1" w14:textId="77777777" w:rsidR="00D40151" w:rsidRPr="005A13C0" w:rsidRDefault="00D40151" w:rsidP="009D14FB">
            <w:pPr>
              <w:pStyle w:val="TAL"/>
              <w:rPr>
                <w:sz w:val="16"/>
                <w:szCs w:val="16"/>
              </w:rPr>
            </w:pPr>
            <w:r w:rsidRPr="005A13C0">
              <w:rPr>
                <w:sz w:val="16"/>
                <w:szCs w:val="16"/>
              </w:rPr>
              <w:t>0305</w:t>
            </w:r>
          </w:p>
        </w:tc>
        <w:tc>
          <w:tcPr>
            <w:tcW w:w="425" w:type="dxa"/>
            <w:shd w:val="solid" w:color="FFFFFF" w:fill="auto"/>
          </w:tcPr>
          <w:p w14:paraId="0C72CFB2"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B969B8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BD98F44" w14:textId="77777777" w:rsidR="00D40151" w:rsidRPr="005A13C0" w:rsidRDefault="00D40151" w:rsidP="009D14FB">
            <w:pPr>
              <w:pStyle w:val="TAL"/>
              <w:rPr>
                <w:sz w:val="16"/>
                <w:szCs w:val="16"/>
              </w:rPr>
            </w:pPr>
            <w:r w:rsidRPr="005A13C0">
              <w:rPr>
                <w:sz w:val="16"/>
                <w:szCs w:val="16"/>
              </w:rPr>
              <w:t>Correction on capability negotiation on "SMS over NAS"</w:t>
            </w:r>
          </w:p>
        </w:tc>
        <w:tc>
          <w:tcPr>
            <w:tcW w:w="708" w:type="dxa"/>
            <w:shd w:val="solid" w:color="FFFFFF" w:fill="auto"/>
          </w:tcPr>
          <w:p w14:paraId="7459FBE4" w14:textId="77777777" w:rsidR="00D40151" w:rsidRPr="005A13C0" w:rsidRDefault="00D40151" w:rsidP="009D14FB">
            <w:pPr>
              <w:pStyle w:val="TAC"/>
              <w:rPr>
                <w:sz w:val="16"/>
                <w:szCs w:val="16"/>
              </w:rPr>
            </w:pPr>
            <w:r w:rsidRPr="005A13C0">
              <w:rPr>
                <w:sz w:val="16"/>
                <w:szCs w:val="16"/>
              </w:rPr>
              <w:t>15.2.0</w:t>
            </w:r>
          </w:p>
        </w:tc>
      </w:tr>
      <w:tr w:rsidR="00D40151" w:rsidRPr="005A13C0" w14:paraId="0A5593B7" w14:textId="77777777" w:rsidTr="009D14FB">
        <w:tc>
          <w:tcPr>
            <w:tcW w:w="800" w:type="dxa"/>
            <w:shd w:val="solid" w:color="FFFFFF" w:fill="auto"/>
          </w:tcPr>
          <w:p w14:paraId="0854246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F05E2D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FDCB810"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118E02C0" w14:textId="77777777" w:rsidR="00D40151" w:rsidRPr="005A13C0" w:rsidRDefault="00D40151" w:rsidP="009D14FB">
            <w:pPr>
              <w:pStyle w:val="TAL"/>
              <w:rPr>
                <w:sz w:val="16"/>
                <w:szCs w:val="16"/>
              </w:rPr>
            </w:pPr>
            <w:r w:rsidRPr="005A13C0">
              <w:rPr>
                <w:sz w:val="16"/>
                <w:szCs w:val="16"/>
              </w:rPr>
              <w:t>0306</w:t>
            </w:r>
          </w:p>
        </w:tc>
        <w:tc>
          <w:tcPr>
            <w:tcW w:w="425" w:type="dxa"/>
            <w:shd w:val="solid" w:color="FFFFFF" w:fill="auto"/>
          </w:tcPr>
          <w:p w14:paraId="100C376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B7028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E7C14A" w14:textId="77777777" w:rsidR="00D40151" w:rsidRPr="005A13C0" w:rsidRDefault="00D40151" w:rsidP="009D14FB">
            <w:pPr>
              <w:pStyle w:val="TAL"/>
              <w:rPr>
                <w:sz w:val="16"/>
                <w:szCs w:val="16"/>
              </w:rPr>
            </w:pPr>
            <w:r w:rsidRPr="005A13C0">
              <w:rPr>
                <w:sz w:val="16"/>
                <w:szCs w:val="16"/>
              </w:rPr>
              <w:t>Alignment of the name of the network function</w:t>
            </w:r>
          </w:p>
        </w:tc>
        <w:tc>
          <w:tcPr>
            <w:tcW w:w="708" w:type="dxa"/>
            <w:shd w:val="solid" w:color="FFFFFF" w:fill="auto"/>
          </w:tcPr>
          <w:p w14:paraId="57EF1716" w14:textId="77777777" w:rsidR="00D40151" w:rsidRPr="005A13C0" w:rsidRDefault="00D40151" w:rsidP="009D14FB">
            <w:pPr>
              <w:pStyle w:val="TAC"/>
              <w:rPr>
                <w:sz w:val="16"/>
                <w:szCs w:val="16"/>
              </w:rPr>
            </w:pPr>
            <w:r w:rsidRPr="005A13C0">
              <w:rPr>
                <w:sz w:val="16"/>
                <w:szCs w:val="16"/>
              </w:rPr>
              <w:t>15.2.0</w:t>
            </w:r>
          </w:p>
        </w:tc>
      </w:tr>
      <w:tr w:rsidR="00D40151" w:rsidRPr="005A13C0" w14:paraId="673F5CA1" w14:textId="77777777" w:rsidTr="009D14FB">
        <w:tc>
          <w:tcPr>
            <w:tcW w:w="800" w:type="dxa"/>
            <w:shd w:val="solid" w:color="FFFFFF" w:fill="auto"/>
          </w:tcPr>
          <w:p w14:paraId="10109C7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84F318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12D1ADC"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7A6C3093" w14:textId="77777777" w:rsidR="00D40151" w:rsidRPr="005A13C0" w:rsidRDefault="00D40151" w:rsidP="009D14FB">
            <w:pPr>
              <w:pStyle w:val="TAL"/>
              <w:rPr>
                <w:sz w:val="16"/>
                <w:szCs w:val="16"/>
              </w:rPr>
            </w:pPr>
            <w:r w:rsidRPr="005A13C0">
              <w:rPr>
                <w:sz w:val="16"/>
                <w:szCs w:val="16"/>
              </w:rPr>
              <w:t>0308</w:t>
            </w:r>
          </w:p>
        </w:tc>
        <w:tc>
          <w:tcPr>
            <w:tcW w:w="425" w:type="dxa"/>
            <w:shd w:val="solid" w:color="FFFFFF" w:fill="auto"/>
          </w:tcPr>
          <w:p w14:paraId="2390829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9EFD4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A9723F" w14:textId="77777777" w:rsidR="00D40151" w:rsidRPr="005A13C0" w:rsidRDefault="00D40151" w:rsidP="009D14FB">
            <w:pPr>
              <w:pStyle w:val="TAL"/>
              <w:rPr>
                <w:sz w:val="16"/>
                <w:szCs w:val="16"/>
              </w:rPr>
            </w:pPr>
            <w:r w:rsidRPr="005A13C0">
              <w:rPr>
                <w:sz w:val="16"/>
                <w:szCs w:val="16"/>
              </w:rPr>
              <w:t>Correction on NAS level congestion control</w:t>
            </w:r>
          </w:p>
        </w:tc>
        <w:tc>
          <w:tcPr>
            <w:tcW w:w="708" w:type="dxa"/>
            <w:shd w:val="solid" w:color="FFFFFF" w:fill="auto"/>
          </w:tcPr>
          <w:p w14:paraId="7F908B5D" w14:textId="77777777" w:rsidR="00D40151" w:rsidRPr="005A13C0" w:rsidRDefault="00D40151" w:rsidP="009D14FB">
            <w:pPr>
              <w:pStyle w:val="TAC"/>
              <w:rPr>
                <w:sz w:val="16"/>
                <w:szCs w:val="16"/>
              </w:rPr>
            </w:pPr>
            <w:r w:rsidRPr="005A13C0">
              <w:rPr>
                <w:sz w:val="16"/>
                <w:szCs w:val="16"/>
              </w:rPr>
              <w:t>15.2.0</w:t>
            </w:r>
          </w:p>
        </w:tc>
      </w:tr>
      <w:tr w:rsidR="00D40151" w:rsidRPr="005A13C0" w14:paraId="3F2B64E0" w14:textId="77777777" w:rsidTr="009D14FB">
        <w:tc>
          <w:tcPr>
            <w:tcW w:w="800" w:type="dxa"/>
            <w:shd w:val="solid" w:color="FFFFFF" w:fill="auto"/>
          </w:tcPr>
          <w:p w14:paraId="04D17CC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3ADCF6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DFA0006"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2ADFD826" w14:textId="77777777" w:rsidR="00D40151" w:rsidRPr="005A13C0" w:rsidRDefault="00D40151" w:rsidP="009D14FB">
            <w:pPr>
              <w:pStyle w:val="TAL"/>
              <w:rPr>
                <w:sz w:val="16"/>
                <w:szCs w:val="16"/>
              </w:rPr>
            </w:pPr>
            <w:r w:rsidRPr="005A13C0">
              <w:rPr>
                <w:sz w:val="16"/>
                <w:szCs w:val="16"/>
              </w:rPr>
              <w:t>0310</w:t>
            </w:r>
          </w:p>
        </w:tc>
        <w:tc>
          <w:tcPr>
            <w:tcW w:w="425" w:type="dxa"/>
            <w:shd w:val="solid" w:color="FFFFFF" w:fill="auto"/>
          </w:tcPr>
          <w:p w14:paraId="6873E7E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19512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F22EE2" w14:textId="77777777" w:rsidR="00D40151" w:rsidRPr="005A13C0" w:rsidRDefault="00D40151" w:rsidP="009D14FB">
            <w:pPr>
              <w:pStyle w:val="TAL"/>
              <w:rPr>
                <w:sz w:val="16"/>
                <w:szCs w:val="16"/>
              </w:rPr>
            </w:pPr>
            <w:r w:rsidRPr="005A13C0">
              <w:rPr>
                <w:sz w:val="16"/>
                <w:szCs w:val="16"/>
              </w:rPr>
              <w:t>Clarification on AMF management</w:t>
            </w:r>
          </w:p>
        </w:tc>
        <w:tc>
          <w:tcPr>
            <w:tcW w:w="708" w:type="dxa"/>
            <w:shd w:val="solid" w:color="FFFFFF" w:fill="auto"/>
          </w:tcPr>
          <w:p w14:paraId="7BFD4ACC" w14:textId="77777777" w:rsidR="00D40151" w:rsidRPr="005A13C0" w:rsidRDefault="00D40151" w:rsidP="009D14FB">
            <w:pPr>
              <w:pStyle w:val="TAC"/>
              <w:rPr>
                <w:sz w:val="16"/>
                <w:szCs w:val="16"/>
              </w:rPr>
            </w:pPr>
            <w:r w:rsidRPr="005A13C0">
              <w:rPr>
                <w:sz w:val="16"/>
                <w:szCs w:val="16"/>
              </w:rPr>
              <w:t>15.2.0</w:t>
            </w:r>
          </w:p>
        </w:tc>
      </w:tr>
      <w:tr w:rsidR="00D40151" w:rsidRPr="005A13C0" w14:paraId="1C53FBC1" w14:textId="77777777" w:rsidTr="009D14FB">
        <w:tc>
          <w:tcPr>
            <w:tcW w:w="800" w:type="dxa"/>
            <w:shd w:val="solid" w:color="FFFFFF" w:fill="auto"/>
          </w:tcPr>
          <w:p w14:paraId="7EC9CD7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EDB9A1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9B2E148"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0E797634" w14:textId="77777777" w:rsidR="00D40151" w:rsidRPr="005A13C0" w:rsidRDefault="00D40151" w:rsidP="009D14FB">
            <w:pPr>
              <w:pStyle w:val="TAL"/>
              <w:rPr>
                <w:sz w:val="16"/>
                <w:szCs w:val="16"/>
              </w:rPr>
            </w:pPr>
            <w:r w:rsidRPr="005A13C0">
              <w:rPr>
                <w:sz w:val="16"/>
                <w:szCs w:val="16"/>
              </w:rPr>
              <w:t>0311</w:t>
            </w:r>
          </w:p>
        </w:tc>
        <w:tc>
          <w:tcPr>
            <w:tcW w:w="425" w:type="dxa"/>
            <w:shd w:val="solid" w:color="FFFFFF" w:fill="auto"/>
          </w:tcPr>
          <w:p w14:paraId="64B863B5"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0D607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DD01F6" w14:textId="77777777" w:rsidR="00D40151" w:rsidRPr="005A13C0" w:rsidRDefault="00D40151" w:rsidP="009D14FB">
            <w:pPr>
              <w:pStyle w:val="TAL"/>
              <w:rPr>
                <w:sz w:val="16"/>
                <w:szCs w:val="16"/>
              </w:rPr>
            </w:pPr>
            <w:r w:rsidRPr="005A13C0">
              <w:rPr>
                <w:sz w:val="16"/>
                <w:szCs w:val="16"/>
              </w:rPr>
              <w:t>S-NSSAI check for activation of UP connection of PDU Session</w:t>
            </w:r>
          </w:p>
        </w:tc>
        <w:tc>
          <w:tcPr>
            <w:tcW w:w="708" w:type="dxa"/>
            <w:shd w:val="solid" w:color="FFFFFF" w:fill="auto"/>
          </w:tcPr>
          <w:p w14:paraId="22A12D4F" w14:textId="77777777" w:rsidR="00D40151" w:rsidRPr="005A13C0" w:rsidRDefault="00D40151" w:rsidP="009D14FB">
            <w:pPr>
              <w:pStyle w:val="TAC"/>
              <w:rPr>
                <w:sz w:val="16"/>
                <w:szCs w:val="16"/>
              </w:rPr>
            </w:pPr>
            <w:r w:rsidRPr="005A13C0">
              <w:rPr>
                <w:sz w:val="16"/>
                <w:szCs w:val="16"/>
              </w:rPr>
              <w:t>15.2.0</w:t>
            </w:r>
          </w:p>
        </w:tc>
      </w:tr>
      <w:tr w:rsidR="00D40151" w:rsidRPr="005A13C0" w14:paraId="5EA941A7" w14:textId="77777777" w:rsidTr="009D14FB">
        <w:tc>
          <w:tcPr>
            <w:tcW w:w="800" w:type="dxa"/>
            <w:shd w:val="solid" w:color="FFFFFF" w:fill="auto"/>
          </w:tcPr>
          <w:p w14:paraId="5CEDDC9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C34D05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12995FE"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336BD278" w14:textId="77777777" w:rsidR="00D40151" w:rsidRPr="005A13C0" w:rsidRDefault="00D40151" w:rsidP="009D14FB">
            <w:pPr>
              <w:pStyle w:val="TAL"/>
              <w:rPr>
                <w:sz w:val="16"/>
                <w:szCs w:val="16"/>
              </w:rPr>
            </w:pPr>
            <w:r w:rsidRPr="005A13C0">
              <w:rPr>
                <w:sz w:val="16"/>
                <w:szCs w:val="16"/>
              </w:rPr>
              <w:t>0313</w:t>
            </w:r>
          </w:p>
        </w:tc>
        <w:tc>
          <w:tcPr>
            <w:tcW w:w="425" w:type="dxa"/>
            <w:shd w:val="solid" w:color="FFFFFF" w:fill="auto"/>
          </w:tcPr>
          <w:p w14:paraId="4A760AF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D9005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3B7E11" w14:textId="77777777" w:rsidR="00D40151" w:rsidRPr="005A13C0" w:rsidRDefault="00D40151" w:rsidP="009D14FB">
            <w:pPr>
              <w:pStyle w:val="TAL"/>
              <w:rPr>
                <w:sz w:val="16"/>
                <w:szCs w:val="16"/>
              </w:rPr>
            </w:pPr>
            <w:r w:rsidRPr="005A13C0">
              <w:rPr>
                <w:sz w:val="16"/>
                <w:szCs w:val="16"/>
              </w:rPr>
              <w:t>Clarifications required resulting from 6-bit QFI limit</w:t>
            </w:r>
          </w:p>
        </w:tc>
        <w:tc>
          <w:tcPr>
            <w:tcW w:w="708" w:type="dxa"/>
            <w:shd w:val="solid" w:color="FFFFFF" w:fill="auto"/>
          </w:tcPr>
          <w:p w14:paraId="4A5FF791" w14:textId="77777777" w:rsidR="00D40151" w:rsidRPr="005A13C0" w:rsidRDefault="00D40151" w:rsidP="009D14FB">
            <w:pPr>
              <w:pStyle w:val="TAC"/>
              <w:rPr>
                <w:sz w:val="16"/>
                <w:szCs w:val="16"/>
              </w:rPr>
            </w:pPr>
            <w:r w:rsidRPr="005A13C0">
              <w:rPr>
                <w:sz w:val="16"/>
                <w:szCs w:val="16"/>
              </w:rPr>
              <w:t>15.2.0</w:t>
            </w:r>
          </w:p>
        </w:tc>
      </w:tr>
      <w:tr w:rsidR="00D40151" w:rsidRPr="005A13C0" w14:paraId="75D5C42D" w14:textId="77777777" w:rsidTr="009D14FB">
        <w:tc>
          <w:tcPr>
            <w:tcW w:w="800" w:type="dxa"/>
            <w:shd w:val="solid" w:color="FFFFFF" w:fill="auto"/>
          </w:tcPr>
          <w:p w14:paraId="1E48848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F11E9B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D40F3AA"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4FD0B233" w14:textId="77777777" w:rsidR="00D40151" w:rsidRPr="005A13C0" w:rsidRDefault="00D40151" w:rsidP="009D14FB">
            <w:pPr>
              <w:pStyle w:val="TAL"/>
              <w:rPr>
                <w:sz w:val="16"/>
                <w:szCs w:val="16"/>
              </w:rPr>
            </w:pPr>
            <w:r w:rsidRPr="005A13C0">
              <w:rPr>
                <w:sz w:val="16"/>
                <w:szCs w:val="16"/>
              </w:rPr>
              <w:t>0314</w:t>
            </w:r>
          </w:p>
        </w:tc>
        <w:tc>
          <w:tcPr>
            <w:tcW w:w="425" w:type="dxa"/>
            <w:shd w:val="solid" w:color="FFFFFF" w:fill="auto"/>
          </w:tcPr>
          <w:p w14:paraId="1451288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8C2F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097877" w14:textId="77777777" w:rsidR="00D40151" w:rsidRPr="005A13C0" w:rsidRDefault="00D40151" w:rsidP="009D14FB">
            <w:pPr>
              <w:pStyle w:val="TAL"/>
              <w:rPr>
                <w:sz w:val="16"/>
                <w:szCs w:val="16"/>
              </w:rPr>
            </w:pPr>
            <w:r w:rsidRPr="005A13C0">
              <w:rPr>
                <w:sz w:val="16"/>
                <w:szCs w:val="16"/>
              </w:rPr>
              <w:t>Missing "redirection" to E-UTRA connected to 5GC</w:t>
            </w:r>
          </w:p>
        </w:tc>
        <w:tc>
          <w:tcPr>
            <w:tcW w:w="708" w:type="dxa"/>
            <w:shd w:val="solid" w:color="FFFFFF" w:fill="auto"/>
          </w:tcPr>
          <w:p w14:paraId="575F15D7" w14:textId="77777777" w:rsidR="00D40151" w:rsidRPr="005A13C0" w:rsidRDefault="00D40151" w:rsidP="009D14FB">
            <w:pPr>
              <w:pStyle w:val="TAC"/>
              <w:rPr>
                <w:sz w:val="16"/>
                <w:szCs w:val="16"/>
              </w:rPr>
            </w:pPr>
            <w:r w:rsidRPr="005A13C0">
              <w:rPr>
                <w:sz w:val="16"/>
                <w:szCs w:val="16"/>
              </w:rPr>
              <w:t>15.2.0</w:t>
            </w:r>
          </w:p>
        </w:tc>
      </w:tr>
      <w:tr w:rsidR="00D40151" w:rsidRPr="005A13C0" w14:paraId="2D55184C" w14:textId="77777777" w:rsidTr="009D14FB">
        <w:tc>
          <w:tcPr>
            <w:tcW w:w="800" w:type="dxa"/>
            <w:shd w:val="solid" w:color="FFFFFF" w:fill="auto"/>
          </w:tcPr>
          <w:p w14:paraId="24D3E1D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F8BD9B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32CD8F6"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4A8C4349" w14:textId="77777777" w:rsidR="00D40151" w:rsidRPr="005A13C0" w:rsidRDefault="00D40151" w:rsidP="009D14FB">
            <w:pPr>
              <w:pStyle w:val="TAL"/>
              <w:rPr>
                <w:sz w:val="16"/>
                <w:szCs w:val="16"/>
              </w:rPr>
            </w:pPr>
            <w:r w:rsidRPr="005A13C0">
              <w:rPr>
                <w:sz w:val="16"/>
                <w:szCs w:val="16"/>
              </w:rPr>
              <w:t>0319</w:t>
            </w:r>
          </w:p>
        </w:tc>
        <w:tc>
          <w:tcPr>
            <w:tcW w:w="425" w:type="dxa"/>
            <w:shd w:val="solid" w:color="FFFFFF" w:fill="auto"/>
          </w:tcPr>
          <w:p w14:paraId="01FE334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00199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5E85FB" w14:textId="77777777" w:rsidR="00D40151" w:rsidRPr="005A13C0" w:rsidRDefault="00D40151" w:rsidP="009D14FB">
            <w:pPr>
              <w:pStyle w:val="TAL"/>
              <w:rPr>
                <w:sz w:val="16"/>
                <w:szCs w:val="16"/>
              </w:rPr>
            </w:pPr>
            <w:r w:rsidRPr="005A13C0">
              <w:rPr>
                <w:sz w:val="16"/>
                <w:szCs w:val="16"/>
              </w:rPr>
              <w:t>Clarification of high priority access</w:t>
            </w:r>
          </w:p>
        </w:tc>
        <w:tc>
          <w:tcPr>
            <w:tcW w:w="708" w:type="dxa"/>
            <w:shd w:val="solid" w:color="FFFFFF" w:fill="auto"/>
          </w:tcPr>
          <w:p w14:paraId="4D46B9DC" w14:textId="77777777" w:rsidR="00D40151" w:rsidRPr="005A13C0" w:rsidRDefault="00D40151" w:rsidP="009D14FB">
            <w:pPr>
              <w:pStyle w:val="TAC"/>
              <w:rPr>
                <w:sz w:val="16"/>
                <w:szCs w:val="16"/>
              </w:rPr>
            </w:pPr>
            <w:r w:rsidRPr="005A13C0">
              <w:rPr>
                <w:sz w:val="16"/>
                <w:szCs w:val="16"/>
              </w:rPr>
              <w:t>15.2.0</w:t>
            </w:r>
          </w:p>
        </w:tc>
      </w:tr>
      <w:tr w:rsidR="00D40151" w:rsidRPr="005A13C0" w14:paraId="5B305123" w14:textId="77777777" w:rsidTr="009D14FB">
        <w:tc>
          <w:tcPr>
            <w:tcW w:w="800" w:type="dxa"/>
            <w:shd w:val="solid" w:color="FFFFFF" w:fill="auto"/>
          </w:tcPr>
          <w:p w14:paraId="3491DA4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A6E9D6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09904DB" w14:textId="77777777" w:rsidR="00D40151" w:rsidRPr="005A13C0" w:rsidRDefault="00D40151" w:rsidP="009D14FB">
            <w:pPr>
              <w:pStyle w:val="TAC"/>
              <w:rPr>
                <w:sz w:val="16"/>
                <w:szCs w:val="16"/>
              </w:rPr>
            </w:pPr>
            <w:r w:rsidRPr="005A13C0">
              <w:rPr>
                <w:sz w:val="16"/>
                <w:szCs w:val="16"/>
              </w:rPr>
              <w:t>SP-180476</w:t>
            </w:r>
          </w:p>
        </w:tc>
        <w:tc>
          <w:tcPr>
            <w:tcW w:w="567" w:type="dxa"/>
            <w:shd w:val="solid" w:color="FFFFFF" w:fill="auto"/>
          </w:tcPr>
          <w:p w14:paraId="695C253D" w14:textId="77777777" w:rsidR="00D40151" w:rsidRPr="005A13C0" w:rsidRDefault="00D40151" w:rsidP="009D14FB">
            <w:pPr>
              <w:pStyle w:val="TAL"/>
              <w:rPr>
                <w:sz w:val="16"/>
                <w:szCs w:val="16"/>
              </w:rPr>
            </w:pPr>
            <w:r w:rsidRPr="005A13C0">
              <w:rPr>
                <w:sz w:val="16"/>
                <w:szCs w:val="16"/>
              </w:rPr>
              <w:t>0323</w:t>
            </w:r>
          </w:p>
        </w:tc>
        <w:tc>
          <w:tcPr>
            <w:tcW w:w="425" w:type="dxa"/>
            <w:shd w:val="solid" w:color="FFFFFF" w:fill="auto"/>
          </w:tcPr>
          <w:p w14:paraId="0F0D93A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6E5C5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D3F869" w14:textId="77777777" w:rsidR="00D40151" w:rsidRPr="005A13C0" w:rsidRDefault="00D40151" w:rsidP="009D14FB">
            <w:pPr>
              <w:pStyle w:val="TAL"/>
              <w:rPr>
                <w:sz w:val="16"/>
                <w:szCs w:val="16"/>
              </w:rPr>
            </w:pPr>
            <w:r w:rsidRPr="005A13C0">
              <w:rPr>
                <w:sz w:val="16"/>
                <w:szCs w:val="16"/>
              </w:rPr>
              <w:t>Dual connectivity support for network slices</w:t>
            </w:r>
          </w:p>
        </w:tc>
        <w:tc>
          <w:tcPr>
            <w:tcW w:w="708" w:type="dxa"/>
            <w:shd w:val="solid" w:color="FFFFFF" w:fill="auto"/>
          </w:tcPr>
          <w:p w14:paraId="69ED99C0" w14:textId="77777777" w:rsidR="00D40151" w:rsidRPr="005A13C0" w:rsidRDefault="00D40151" w:rsidP="009D14FB">
            <w:pPr>
              <w:pStyle w:val="TAC"/>
              <w:rPr>
                <w:sz w:val="16"/>
                <w:szCs w:val="16"/>
              </w:rPr>
            </w:pPr>
            <w:r w:rsidRPr="005A13C0">
              <w:rPr>
                <w:sz w:val="16"/>
                <w:szCs w:val="16"/>
              </w:rPr>
              <w:t>15.2.0</w:t>
            </w:r>
          </w:p>
        </w:tc>
      </w:tr>
      <w:tr w:rsidR="00D40151" w:rsidRPr="005A13C0" w14:paraId="04BDFB8B" w14:textId="77777777" w:rsidTr="009D14FB">
        <w:tc>
          <w:tcPr>
            <w:tcW w:w="800" w:type="dxa"/>
            <w:shd w:val="solid" w:color="FFFFFF" w:fill="auto"/>
          </w:tcPr>
          <w:p w14:paraId="67A5854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3F5EAC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C3C97CE"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5B988690" w14:textId="77777777" w:rsidR="00D40151" w:rsidRPr="005A13C0" w:rsidRDefault="00D40151" w:rsidP="009D14FB">
            <w:pPr>
              <w:pStyle w:val="TAL"/>
              <w:rPr>
                <w:sz w:val="16"/>
                <w:szCs w:val="16"/>
              </w:rPr>
            </w:pPr>
            <w:r w:rsidRPr="005A13C0">
              <w:rPr>
                <w:sz w:val="16"/>
                <w:szCs w:val="16"/>
              </w:rPr>
              <w:t>0325</w:t>
            </w:r>
          </w:p>
        </w:tc>
        <w:tc>
          <w:tcPr>
            <w:tcW w:w="425" w:type="dxa"/>
            <w:shd w:val="solid" w:color="FFFFFF" w:fill="auto"/>
          </w:tcPr>
          <w:p w14:paraId="056F1C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297D5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F3727E" w14:textId="77777777" w:rsidR="00D40151" w:rsidRPr="005A13C0" w:rsidRDefault="00D40151" w:rsidP="009D14FB">
            <w:pPr>
              <w:pStyle w:val="TAL"/>
              <w:rPr>
                <w:sz w:val="16"/>
                <w:szCs w:val="16"/>
              </w:rPr>
            </w:pPr>
            <w:r w:rsidRPr="005A13C0">
              <w:rPr>
                <w:sz w:val="16"/>
                <w:szCs w:val="16"/>
              </w:rPr>
              <w:t>Clarification to the NRF Roaming architecture</w:t>
            </w:r>
          </w:p>
        </w:tc>
        <w:tc>
          <w:tcPr>
            <w:tcW w:w="708" w:type="dxa"/>
            <w:shd w:val="solid" w:color="FFFFFF" w:fill="auto"/>
          </w:tcPr>
          <w:p w14:paraId="477C405D" w14:textId="77777777" w:rsidR="00D40151" w:rsidRPr="005A13C0" w:rsidRDefault="00D40151" w:rsidP="009D14FB">
            <w:pPr>
              <w:pStyle w:val="TAC"/>
              <w:rPr>
                <w:sz w:val="16"/>
                <w:szCs w:val="16"/>
              </w:rPr>
            </w:pPr>
            <w:r w:rsidRPr="005A13C0">
              <w:rPr>
                <w:sz w:val="16"/>
                <w:szCs w:val="16"/>
              </w:rPr>
              <w:t>15.2.0</w:t>
            </w:r>
          </w:p>
        </w:tc>
      </w:tr>
      <w:tr w:rsidR="00D40151" w:rsidRPr="005A13C0" w14:paraId="4115DE6D" w14:textId="77777777" w:rsidTr="009D14FB">
        <w:tc>
          <w:tcPr>
            <w:tcW w:w="800" w:type="dxa"/>
            <w:shd w:val="solid" w:color="FFFFFF" w:fill="auto"/>
          </w:tcPr>
          <w:p w14:paraId="0767A91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ECF780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83D859A"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1B3B60F4" w14:textId="77777777" w:rsidR="00D40151" w:rsidRPr="005A13C0" w:rsidRDefault="00D40151" w:rsidP="009D14FB">
            <w:pPr>
              <w:pStyle w:val="TAL"/>
              <w:rPr>
                <w:sz w:val="16"/>
                <w:szCs w:val="16"/>
              </w:rPr>
            </w:pPr>
            <w:r w:rsidRPr="005A13C0">
              <w:rPr>
                <w:sz w:val="16"/>
                <w:szCs w:val="16"/>
              </w:rPr>
              <w:t>0326</w:t>
            </w:r>
          </w:p>
        </w:tc>
        <w:tc>
          <w:tcPr>
            <w:tcW w:w="425" w:type="dxa"/>
            <w:shd w:val="solid" w:color="FFFFFF" w:fill="auto"/>
          </w:tcPr>
          <w:p w14:paraId="50033BB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716DB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FC59FD" w14:textId="77777777" w:rsidR="00D40151" w:rsidRPr="005A13C0" w:rsidRDefault="00D40151" w:rsidP="009D14FB">
            <w:pPr>
              <w:pStyle w:val="TAL"/>
              <w:rPr>
                <w:sz w:val="16"/>
                <w:szCs w:val="16"/>
              </w:rPr>
            </w:pPr>
            <w:r w:rsidRPr="005A13C0">
              <w:rPr>
                <w:sz w:val="16"/>
                <w:szCs w:val="16"/>
              </w:rPr>
              <w:t>Slicing information and RFSP</w:t>
            </w:r>
          </w:p>
        </w:tc>
        <w:tc>
          <w:tcPr>
            <w:tcW w:w="708" w:type="dxa"/>
            <w:shd w:val="solid" w:color="FFFFFF" w:fill="auto"/>
          </w:tcPr>
          <w:p w14:paraId="1615100F" w14:textId="77777777" w:rsidR="00D40151" w:rsidRPr="005A13C0" w:rsidRDefault="00D40151" w:rsidP="009D14FB">
            <w:pPr>
              <w:pStyle w:val="TAC"/>
              <w:rPr>
                <w:sz w:val="16"/>
                <w:szCs w:val="16"/>
              </w:rPr>
            </w:pPr>
            <w:r w:rsidRPr="005A13C0">
              <w:rPr>
                <w:sz w:val="16"/>
                <w:szCs w:val="16"/>
              </w:rPr>
              <w:t>15.2.0</w:t>
            </w:r>
          </w:p>
        </w:tc>
      </w:tr>
      <w:tr w:rsidR="00D40151" w:rsidRPr="005A13C0" w14:paraId="20845D07" w14:textId="77777777" w:rsidTr="009D14FB">
        <w:tc>
          <w:tcPr>
            <w:tcW w:w="800" w:type="dxa"/>
            <w:shd w:val="solid" w:color="FFFFFF" w:fill="auto"/>
          </w:tcPr>
          <w:p w14:paraId="7F02C04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7985FD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BA12CA6"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113A8D9C" w14:textId="77777777" w:rsidR="00D40151" w:rsidRPr="005A13C0" w:rsidRDefault="00D40151" w:rsidP="009D14FB">
            <w:pPr>
              <w:pStyle w:val="TAL"/>
              <w:rPr>
                <w:sz w:val="16"/>
                <w:szCs w:val="16"/>
              </w:rPr>
            </w:pPr>
            <w:r w:rsidRPr="005A13C0">
              <w:rPr>
                <w:sz w:val="16"/>
                <w:szCs w:val="16"/>
              </w:rPr>
              <w:t>0327</w:t>
            </w:r>
          </w:p>
        </w:tc>
        <w:tc>
          <w:tcPr>
            <w:tcW w:w="425" w:type="dxa"/>
            <w:shd w:val="solid" w:color="FFFFFF" w:fill="auto"/>
          </w:tcPr>
          <w:p w14:paraId="0E57611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9341A1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D934A0" w14:textId="2E91CA9D" w:rsidR="00D40151" w:rsidRPr="005A13C0" w:rsidRDefault="00D40151" w:rsidP="009D14FB">
            <w:pPr>
              <w:pStyle w:val="TAL"/>
              <w:rPr>
                <w:sz w:val="16"/>
                <w:szCs w:val="16"/>
              </w:rPr>
            </w:pPr>
            <w:r w:rsidRPr="005A13C0">
              <w:rPr>
                <w:sz w:val="16"/>
                <w:szCs w:val="16"/>
              </w:rPr>
              <w:t>TS 23.501: UE DL Signalling handling in RRC Inactive State</w:t>
            </w:r>
          </w:p>
        </w:tc>
        <w:tc>
          <w:tcPr>
            <w:tcW w:w="708" w:type="dxa"/>
            <w:shd w:val="solid" w:color="FFFFFF" w:fill="auto"/>
          </w:tcPr>
          <w:p w14:paraId="1DC4C348" w14:textId="77777777" w:rsidR="00D40151" w:rsidRPr="005A13C0" w:rsidRDefault="00D40151" w:rsidP="009D14FB">
            <w:pPr>
              <w:pStyle w:val="TAC"/>
              <w:rPr>
                <w:sz w:val="16"/>
                <w:szCs w:val="16"/>
              </w:rPr>
            </w:pPr>
            <w:r w:rsidRPr="005A13C0">
              <w:rPr>
                <w:sz w:val="16"/>
                <w:szCs w:val="16"/>
              </w:rPr>
              <w:t>15.2.0</w:t>
            </w:r>
          </w:p>
        </w:tc>
      </w:tr>
      <w:tr w:rsidR="00D40151" w:rsidRPr="005A13C0" w14:paraId="6DE1B6E9" w14:textId="77777777" w:rsidTr="009D14FB">
        <w:tc>
          <w:tcPr>
            <w:tcW w:w="800" w:type="dxa"/>
            <w:shd w:val="solid" w:color="FFFFFF" w:fill="auto"/>
          </w:tcPr>
          <w:p w14:paraId="10F18E0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DE2EDD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5CA897A"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6608CE48" w14:textId="77777777" w:rsidR="00D40151" w:rsidRPr="005A13C0" w:rsidRDefault="00D40151" w:rsidP="009D14FB">
            <w:pPr>
              <w:pStyle w:val="TAL"/>
              <w:rPr>
                <w:sz w:val="16"/>
                <w:szCs w:val="16"/>
              </w:rPr>
            </w:pPr>
            <w:r w:rsidRPr="005A13C0">
              <w:rPr>
                <w:sz w:val="16"/>
                <w:szCs w:val="16"/>
              </w:rPr>
              <w:t>0331</w:t>
            </w:r>
          </w:p>
        </w:tc>
        <w:tc>
          <w:tcPr>
            <w:tcW w:w="425" w:type="dxa"/>
            <w:shd w:val="solid" w:color="FFFFFF" w:fill="auto"/>
          </w:tcPr>
          <w:p w14:paraId="7ADE8C8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6C0FD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C4C428" w14:textId="77777777" w:rsidR="00D40151" w:rsidRPr="005A13C0" w:rsidRDefault="00D40151" w:rsidP="009D14FB">
            <w:pPr>
              <w:pStyle w:val="TAL"/>
              <w:rPr>
                <w:sz w:val="16"/>
                <w:szCs w:val="16"/>
              </w:rPr>
            </w:pPr>
            <w:r w:rsidRPr="005A13C0">
              <w:rPr>
                <w:sz w:val="16"/>
                <w:szCs w:val="16"/>
              </w:rPr>
              <w:t>Some TADs fix's</w:t>
            </w:r>
          </w:p>
        </w:tc>
        <w:tc>
          <w:tcPr>
            <w:tcW w:w="708" w:type="dxa"/>
            <w:shd w:val="solid" w:color="FFFFFF" w:fill="auto"/>
          </w:tcPr>
          <w:p w14:paraId="3BA61789" w14:textId="77777777" w:rsidR="00D40151" w:rsidRPr="005A13C0" w:rsidRDefault="00D40151" w:rsidP="009D14FB">
            <w:pPr>
              <w:pStyle w:val="TAC"/>
              <w:rPr>
                <w:sz w:val="16"/>
                <w:szCs w:val="16"/>
              </w:rPr>
            </w:pPr>
            <w:r w:rsidRPr="005A13C0">
              <w:rPr>
                <w:sz w:val="16"/>
                <w:szCs w:val="16"/>
              </w:rPr>
              <w:t>15.2.0</w:t>
            </w:r>
          </w:p>
        </w:tc>
      </w:tr>
      <w:tr w:rsidR="00D40151" w:rsidRPr="005A13C0" w14:paraId="19E6B291" w14:textId="77777777" w:rsidTr="009D14FB">
        <w:tc>
          <w:tcPr>
            <w:tcW w:w="800" w:type="dxa"/>
            <w:shd w:val="solid" w:color="FFFFFF" w:fill="auto"/>
          </w:tcPr>
          <w:p w14:paraId="0733082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BCD5FD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0E1BAFB"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0ECEF1CC" w14:textId="77777777" w:rsidR="00D40151" w:rsidRPr="005A13C0" w:rsidRDefault="00D40151" w:rsidP="009D14FB">
            <w:pPr>
              <w:pStyle w:val="TAL"/>
              <w:rPr>
                <w:sz w:val="16"/>
                <w:szCs w:val="16"/>
              </w:rPr>
            </w:pPr>
            <w:r w:rsidRPr="005A13C0">
              <w:rPr>
                <w:sz w:val="16"/>
                <w:szCs w:val="16"/>
              </w:rPr>
              <w:t>0334</w:t>
            </w:r>
          </w:p>
        </w:tc>
        <w:tc>
          <w:tcPr>
            <w:tcW w:w="425" w:type="dxa"/>
            <w:shd w:val="solid" w:color="FFFFFF" w:fill="auto"/>
          </w:tcPr>
          <w:p w14:paraId="341EE4F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041D67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CDF9DD" w14:textId="77777777" w:rsidR="00D40151" w:rsidRPr="005A13C0" w:rsidRDefault="00D40151" w:rsidP="009D14FB">
            <w:pPr>
              <w:pStyle w:val="TAL"/>
              <w:rPr>
                <w:sz w:val="16"/>
                <w:szCs w:val="16"/>
              </w:rPr>
            </w:pPr>
            <w:r w:rsidRPr="005A13C0">
              <w:rPr>
                <w:sz w:val="16"/>
                <w:szCs w:val="16"/>
              </w:rPr>
              <w:t>Handling of maximum supported data rate per UE for integrity protection</w:t>
            </w:r>
          </w:p>
        </w:tc>
        <w:tc>
          <w:tcPr>
            <w:tcW w:w="708" w:type="dxa"/>
            <w:shd w:val="solid" w:color="FFFFFF" w:fill="auto"/>
          </w:tcPr>
          <w:p w14:paraId="30F74A35" w14:textId="77777777" w:rsidR="00D40151" w:rsidRPr="005A13C0" w:rsidRDefault="00D40151" w:rsidP="009D14FB">
            <w:pPr>
              <w:pStyle w:val="TAC"/>
              <w:rPr>
                <w:sz w:val="16"/>
                <w:szCs w:val="16"/>
              </w:rPr>
            </w:pPr>
            <w:r w:rsidRPr="005A13C0">
              <w:rPr>
                <w:sz w:val="16"/>
                <w:szCs w:val="16"/>
              </w:rPr>
              <w:t>15.2.0</w:t>
            </w:r>
          </w:p>
        </w:tc>
      </w:tr>
      <w:tr w:rsidR="00D40151" w:rsidRPr="005A13C0" w14:paraId="1E3C681A" w14:textId="77777777" w:rsidTr="009D14FB">
        <w:tc>
          <w:tcPr>
            <w:tcW w:w="800" w:type="dxa"/>
            <w:shd w:val="solid" w:color="FFFFFF" w:fill="auto"/>
          </w:tcPr>
          <w:p w14:paraId="425D19F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B95EB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A743BDF"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6829B13A" w14:textId="77777777" w:rsidR="00D40151" w:rsidRPr="005A13C0" w:rsidRDefault="00D40151" w:rsidP="009D14FB">
            <w:pPr>
              <w:pStyle w:val="TAL"/>
              <w:rPr>
                <w:sz w:val="16"/>
                <w:szCs w:val="16"/>
              </w:rPr>
            </w:pPr>
            <w:r w:rsidRPr="005A13C0">
              <w:rPr>
                <w:sz w:val="16"/>
                <w:szCs w:val="16"/>
              </w:rPr>
              <w:t>0335</w:t>
            </w:r>
          </w:p>
        </w:tc>
        <w:tc>
          <w:tcPr>
            <w:tcW w:w="425" w:type="dxa"/>
            <w:shd w:val="solid" w:color="FFFFFF" w:fill="auto"/>
          </w:tcPr>
          <w:p w14:paraId="2280E86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6603A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BF17C2" w14:textId="77777777" w:rsidR="00D40151" w:rsidRPr="005A13C0" w:rsidRDefault="00D40151" w:rsidP="009D14FB">
            <w:pPr>
              <w:pStyle w:val="TAL"/>
              <w:rPr>
                <w:sz w:val="16"/>
                <w:szCs w:val="16"/>
              </w:rPr>
            </w:pPr>
            <w:r w:rsidRPr="005A13C0">
              <w:rPr>
                <w:sz w:val="16"/>
                <w:szCs w:val="16"/>
              </w:rPr>
              <w:t>NF/NF service registration and status subscribe/notify description updates</w:t>
            </w:r>
          </w:p>
        </w:tc>
        <w:tc>
          <w:tcPr>
            <w:tcW w:w="708" w:type="dxa"/>
            <w:shd w:val="solid" w:color="FFFFFF" w:fill="auto"/>
          </w:tcPr>
          <w:p w14:paraId="61FF67C2" w14:textId="77777777" w:rsidR="00D40151" w:rsidRPr="005A13C0" w:rsidRDefault="00D40151" w:rsidP="009D14FB">
            <w:pPr>
              <w:pStyle w:val="TAC"/>
              <w:rPr>
                <w:sz w:val="16"/>
                <w:szCs w:val="16"/>
              </w:rPr>
            </w:pPr>
            <w:r w:rsidRPr="005A13C0">
              <w:rPr>
                <w:sz w:val="16"/>
                <w:szCs w:val="16"/>
              </w:rPr>
              <w:t>15.2.0</w:t>
            </w:r>
          </w:p>
        </w:tc>
      </w:tr>
      <w:tr w:rsidR="00D40151" w:rsidRPr="005A13C0" w14:paraId="5A41639C" w14:textId="77777777" w:rsidTr="009D14FB">
        <w:tc>
          <w:tcPr>
            <w:tcW w:w="800" w:type="dxa"/>
            <w:shd w:val="solid" w:color="FFFFFF" w:fill="auto"/>
          </w:tcPr>
          <w:p w14:paraId="0E72732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7B78FF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81B659A"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0E15A17C" w14:textId="77777777" w:rsidR="00D40151" w:rsidRPr="005A13C0" w:rsidRDefault="00D40151" w:rsidP="009D14FB">
            <w:pPr>
              <w:pStyle w:val="TAL"/>
              <w:rPr>
                <w:sz w:val="16"/>
                <w:szCs w:val="16"/>
              </w:rPr>
            </w:pPr>
            <w:r w:rsidRPr="005A13C0">
              <w:rPr>
                <w:sz w:val="16"/>
                <w:szCs w:val="16"/>
              </w:rPr>
              <w:t>0336</w:t>
            </w:r>
          </w:p>
        </w:tc>
        <w:tc>
          <w:tcPr>
            <w:tcW w:w="425" w:type="dxa"/>
            <w:shd w:val="solid" w:color="FFFFFF" w:fill="auto"/>
          </w:tcPr>
          <w:p w14:paraId="6EE0D20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E681C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0CA4E7" w14:textId="77777777" w:rsidR="00D40151" w:rsidRPr="005A13C0" w:rsidRDefault="00D40151" w:rsidP="009D14FB">
            <w:pPr>
              <w:pStyle w:val="TAL"/>
              <w:rPr>
                <w:sz w:val="16"/>
                <w:szCs w:val="16"/>
              </w:rPr>
            </w:pPr>
            <w:r w:rsidRPr="005A13C0">
              <w:rPr>
                <w:sz w:val="16"/>
                <w:szCs w:val="16"/>
              </w:rPr>
              <w:t>Use of results of NF/NF service discovery for NF/NF service selection</w:t>
            </w:r>
          </w:p>
        </w:tc>
        <w:tc>
          <w:tcPr>
            <w:tcW w:w="708" w:type="dxa"/>
            <w:shd w:val="solid" w:color="FFFFFF" w:fill="auto"/>
          </w:tcPr>
          <w:p w14:paraId="571EF8F3" w14:textId="77777777" w:rsidR="00D40151" w:rsidRPr="005A13C0" w:rsidRDefault="00D40151" w:rsidP="009D14FB">
            <w:pPr>
              <w:pStyle w:val="TAC"/>
              <w:rPr>
                <w:sz w:val="16"/>
                <w:szCs w:val="16"/>
              </w:rPr>
            </w:pPr>
            <w:r w:rsidRPr="005A13C0">
              <w:rPr>
                <w:sz w:val="16"/>
                <w:szCs w:val="16"/>
              </w:rPr>
              <w:t>15.2.0</w:t>
            </w:r>
          </w:p>
        </w:tc>
      </w:tr>
      <w:tr w:rsidR="00D40151" w:rsidRPr="005A13C0" w14:paraId="38A948A1" w14:textId="77777777" w:rsidTr="009D14FB">
        <w:tc>
          <w:tcPr>
            <w:tcW w:w="800" w:type="dxa"/>
            <w:shd w:val="solid" w:color="FFFFFF" w:fill="auto"/>
          </w:tcPr>
          <w:p w14:paraId="19972FA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80B637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7F4CC76"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1554B618" w14:textId="77777777" w:rsidR="00D40151" w:rsidRPr="005A13C0" w:rsidRDefault="00D40151" w:rsidP="009D14FB">
            <w:pPr>
              <w:pStyle w:val="TAL"/>
              <w:rPr>
                <w:sz w:val="16"/>
                <w:szCs w:val="16"/>
              </w:rPr>
            </w:pPr>
            <w:r w:rsidRPr="005A13C0">
              <w:rPr>
                <w:sz w:val="16"/>
                <w:szCs w:val="16"/>
              </w:rPr>
              <w:t>0338</w:t>
            </w:r>
          </w:p>
        </w:tc>
        <w:tc>
          <w:tcPr>
            <w:tcW w:w="425" w:type="dxa"/>
            <w:shd w:val="solid" w:color="FFFFFF" w:fill="auto"/>
          </w:tcPr>
          <w:p w14:paraId="6DDA676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EBE769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D98A41" w14:textId="77777777" w:rsidR="00D40151" w:rsidRPr="005A13C0" w:rsidRDefault="00D40151" w:rsidP="009D14FB">
            <w:pPr>
              <w:pStyle w:val="TAL"/>
              <w:rPr>
                <w:sz w:val="16"/>
                <w:szCs w:val="16"/>
              </w:rPr>
            </w:pPr>
            <w:r w:rsidRPr="005A13C0">
              <w:rPr>
                <w:sz w:val="16"/>
                <w:szCs w:val="16"/>
              </w:rPr>
              <w:t>Subscribed SMSF address</w:t>
            </w:r>
          </w:p>
        </w:tc>
        <w:tc>
          <w:tcPr>
            <w:tcW w:w="708" w:type="dxa"/>
            <w:shd w:val="solid" w:color="FFFFFF" w:fill="auto"/>
          </w:tcPr>
          <w:p w14:paraId="0399A706" w14:textId="77777777" w:rsidR="00D40151" w:rsidRPr="005A13C0" w:rsidRDefault="00D40151" w:rsidP="009D14FB">
            <w:pPr>
              <w:pStyle w:val="TAC"/>
              <w:rPr>
                <w:sz w:val="16"/>
                <w:szCs w:val="16"/>
              </w:rPr>
            </w:pPr>
            <w:r w:rsidRPr="005A13C0">
              <w:rPr>
                <w:sz w:val="16"/>
                <w:szCs w:val="16"/>
              </w:rPr>
              <w:t>15.2.0</w:t>
            </w:r>
          </w:p>
        </w:tc>
      </w:tr>
      <w:tr w:rsidR="00D40151" w:rsidRPr="005A13C0" w14:paraId="7BCEC3AF" w14:textId="77777777" w:rsidTr="009D14FB">
        <w:tc>
          <w:tcPr>
            <w:tcW w:w="800" w:type="dxa"/>
            <w:shd w:val="solid" w:color="FFFFFF" w:fill="auto"/>
          </w:tcPr>
          <w:p w14:paraId="51540BD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05768F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636DA1"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05718A6A" w14:textId="77777777" w:rsidR="00D40151" w:rsidRPr="005A13C0" w:rsidRDefault="00D40151" w:rsidP="009D14FB">
            <w:pPr>
              <w:pStyle w:val="TAL"/>
              <w:rPr>
                <w:sz w:val="16"/>
                <w:szCs w:val="16"/>
              </w:rPr>
            </w:pPr>
            <w:r w:rsidRPr="005A13C0">
              <w:rPr>
                <w:sz w:val="16"/>
                <w:szCs w:val="16"/>
              </w:rPr>
              <w:t>0339</w:t>
            </w:r>
          </w:p>
        </w:tc>
        <w:tc>
          <w:tcPr>
            <w:tcW w:w="425" w:type="dxa"/>
            <w:shd w:val="solid" w:color="FFFFFF" w:fill="auto"/>
          </w:tcPr>
          <w:p w14:paraId="6FD7BE9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2B704D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417444" w14:textId="77777777" w:rsidR="00D40151" w:rsidRPr="005A13C0" w:rsidRDefault="00D40151" w:rsidP="009D14FB">
            <w:pPr>
              <w:pStyle w:val="TAL"/>
              <w:rPr>
                <w:sz w:val="16"/>
                <w:szCs w:val="16"/>
              </w:rPr>
            </w:pPr>
            <w:r w:rsidRPr="005A13C0">
              <w:rPr>
                <w:sz w:val="16"/>
                <w:szCs w:val="16"/>
              </w:rPr>
              <w:t>SEPP fully redundant and next-hop IPX proxy</w:t>
            </w:r>
          </w:p>
        </w:tc>
        <w:tc>
          <w:tcPr>
            <w:tcW w:w="708" w:type="dxa"/>
            <w:shd w:val="solid" w:color="FFFFFF" w:fill="auto"/>
          </w:tcPr>
          <w:p w14:paraId="2416051C" w14:textId="77777777" w:rsidR="00D40151" w:rsidRPr="005A13C0" w:rsidRDefault="00D40151" w:rsidP="009D14FB">
            <w:pPr>
              <w:pStyle w:val="TAC"/>
              <w:rPr>
                <w:sz w:val="16"/>
                <w:szCs w:val="16"/>
              </w:rPr>
            </w:pPr>
            <w:r w:rsidRPr="005A13C0">
              <w:rPr>
                <w:sz w:val="16"/>
                <w:szCs w:val="16"/>
              </w:rPr>
              <w:t>15.2.0</w:t>
            </w:r>
          </w:p>
        </w:tc>
      </w:tr>
      <w:tr w:rsidR="00D40151" w:rsidRPr="005A13C0" w14:paraId="0BFE4F50" w14:textId="77777777" w:rsidTr="009D14FB">
        <w:tc>
          <w:tcPr>
            <w:tcW w:w="800" w:type="dxa"/>
            <w:shd w:val="solid" w:color="FFFFFF" w:fill="auto"/>
          </w:tcPr>
          <w:p w14:paraId="4636107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322F48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F0CDC6E"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7B713090" w14:textId="77777777" w:rsidR="00D40151" w:rsidRPr="005A13C0" w:rsidRDefault="00D40151" w:rsidP="009D14FB">
            <w:pPr>
              <w:pStyle w:val="TAL"/>
              <w:rPr>
                <w:sz w:val="16"/>
                <w:szCs w:val="16"/>
              </w:rPr>
            </w:pPr>
            <w:r w:rsidRPr="005A13C0">
              <w:rPr>
                <w:sz w:val="16"/>
                <w:szCs w:val="16"/>
              </w:rPr>
              <w:t>0342</w:t>
            </w:r>
          </w:p>
        </w:tc>
        <w:tc>
          <w:tcPr>
            <w:tcW w:w="425" w:type="dxa"/>
            <w:shd w:val="solid" w:color="FFFFFF" w:fill="auto"/>
          </w:tcPr>
          <w:p w14:paraId="406104E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056CF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329DF8" w14:textId="77777777" w:rsidR="00D40151" w:rsidRPr="005A13C0" w:rsidRDefault="00D40151" w:rsidP="009D14FB">
            <w:pPr>
              <w:pStyle w:val="TAL"/>
              <w:rPr>
                <w:sz w:val="16"/>
                <w:szCs w:val="16"/>
              </w:rPr>
            </w:pPr>
            <w:r w:rsidRPr="005A13C0">
              <w:rPr>
                <w:sz w:val="16"/>
                <w:szCs w:val="16"/>
              </w:rPr>
              <w:t>SMF selection factor</w:t>
            </w:r>
          </w:p>
        </w:tc>
        <w:tc>
          <w:tcPr>
            <w:tcW w:w="708" w:type="dxa"/>
            <w:shd w:val="solid" w:color="FFFFFF" w:fill="auto"/>
          </w:tcPr>
          <w:p w14:paraId="5CE30331" w14:textId="77777777" w:rsidR="00D40151" w:rsidRPr="005A13C0" w:rsidRDefault="00D40151" w:rsidP="009D14FB">
            <w:pPr>
              <w:pStyle w:val="TAC"/>
              <w:rPr>
                <w:sz w:val="16"/>
                <w:szCs w:val="16"/>
              </w:rPr>
            </w:pPr>
            <w:r w:rsidRPr="005A13C0">
              <w:rPr>
                <w:sz w:val="16"/>
                <w:szCs w:val="16"/>
              </w:rPr>
              <w:t>15.2.0</w:t>
            </w:r>
          </w:p>
        </w:tc>
      </w:tr>
      <w:tr w:rsidR="00D40151" w:rsidRPr="005A13C0" w14:paraId="19DF4311" w14:textId="77777777" w:rsidTr="009D14FB">
        <w:tc>
          <w:tcPr>
            <w:tcW w:w="800" w:type="dxa"/>
            <w:shd w:val="solid" w:color="FFFFFF" w:fill="auto"/>
          </w:tcPr>
          <w:p w14:paraId="363561B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8F379E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F98A8D9"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4E92786E" w14:textId="77777777" w:rsidR="00D40151" w:rsidRPr="005A13C0" w:rsidRDefault="00D40151" w:rsidP="009D14FB">
            <w:pPr>
              <w:pStyle w:val="TAL"/>
              <w:rPr>
                <w:sz w:val="16"/>
                <w:szCs w:val="16"/>
              </w:rPr>
            </w:pPr>
            <w:r w:rsidRPr="005A13C0">
              <w:rPr>
                <w:sz w:val="16"/>
                <w:szCs w:val="16"/>
              </w:rPr>
              <w:t>0344</w:t>
            </w:r>
          </w:p>
        </w:tc>
        <w:tc>
          <w:tcPr>
            <w:tcW w:w="425" w:type="dxa"/>
            <w:shd w:val="solid" w:color="FFFFFF" w:fill="auto"/>
          </w:tcPr>
          <w:p w14:paraId="6422E78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A182E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A9DD03" w14:textId="77777777" w:rsidR="00D40151" w:rsidRPr="005A13C0" w:rsidRDefault="00D40151" w:rsidP="009D14FB">
            <w:pPr>
              <w:pStyle w:val="TAL"/>
              <w:rPr>
                <w:sz w:val="16"/>
                <w:szCs w:val="16"/>
              </w:rPr>
            </w:pPr>
            <w:r w:rsidRPr="005A13C0">
              <w:rPr>
                <w:sz w:val="16"/>
                <w:szCs w:val="16"/>
              </w:rPr>
              <w:t>IPsec SAs in tunnel mode</w:t>
            </w:r>
          </w:p>
        </w:tc>
        <w:tc>
          <w:tcPr>
            <w:tcW w:w="708" w:type="dxa"/>
            <w:shd w:val="solid" w:color="FFFFFF" w:fill="auto"/>
          </w:tcPr>
          <w:p w14:paraId="1B90B793" w14:textId="77777777" w:rsidR="00D40151" w:rsidRPr="005A13C0" w:rsidRDefault="00D40151" w:rsidP="009D14FB">
            <w:pPr>
              <w:pStyle w:val="TAC"/>
              <w:rPr>
                <w:sz w:val="16"/>
                <w:szCs w:val="16"/>
              </w:rPr>
            </w:pPr>
            <w:r w:rsidRPr="005A13C0">
              <w:rPr>
                <w:sz w:val="16"/>
                <w:szCs w:val="16"/>
              </w:rPr>
              <w:t>15.2.0</w:t>
            </w:r>
          </w:p>
        </w:tc>
      </w:tr>
      <w:tr w:rsidR="00D40151" w:rsidRPr="005A13C0" w14:paraId="58448673" w14:textId="77777777" w:rsidTr="009D14FB">
        <w:tc>
          <w:tcPr>
            <w:tcW w:w="800" w:type="dxa"/>
            <w:shd w:val="solid" w:color="FFFFFF" w:fill="auto"/>
          </w:tcPr>
          <w:p w14:paraId="251CB3A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924C44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28B34AE"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6170E355" w14:textId="77777777" w:rsidR="00D40151" w:rsidRPr="005A13C0" w:rsidRDefault="00D40151" w:rsidP="009D14FB">
            <w:pPr>
              <w:pStyle w:val="TAL"/>
              <w:rPr>
                <w:sz w:val="16"/>
                <w:szCs w:val="16"/>
              </w:rPr>
            </w:pPr>
            <w:r w:rsidRPr="005A13C0">
              <w:rPr>
                <w:sz w:val="16"/>
                <w:szCs w:val="16"/>
              </w:rPr>
              <w:t>0345</w:t>
            </w:r>
          </w:p>
        </w:tc>
        <w:tc>
          <w:tcPr>
            <w:tcW w:w="425" w:type="dxa"/>
            <w:shd w:val="solid" w:color="FFFFFF" w:fill="auto"/>
          </w:tcPr>
          <w:p w14:paraId="42CE11E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692164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6D5438" w14:textId="77777777" w:rsidR="00D40151" w:rsidRPr="005A13C0" w:rsidRDefault="00D40151" w:rsidP="009D14FB">
            <w:pPr>
              <w:pStyle w:val="TAL"/>
              <w:rPr>
                <w:sz w:val="16"/>
                <w:szCs w:val="16"/>
              </w:rPr>
            </w:pPr>
            <w:r w:rsidRPr="005A13C0">
              <w:rPr>
                <w:sz w:val="16"/>
                <w:szCs w:val="16"/>
              </w:rPr>
              <w:t>Determining interworking support for PDU sessions in case of interworking without N26</w:t>
            </w:r>
          </w:p>
        </w:tc>
        <w:tc>
          <w:tcPr>
            <w:tcW w:w="708" w:type="dxa"/>
            <w:shd w:val="solid" w:color="FFFFFF" w:fill="auto"/>
          </w:tcPr>
          <w:p w14:paraId="4644CBA0" w14:textId="77777777" w:rsidR="00D40151" w:rsidRPr="005A13C0" w:rsidRDefault="00D40151" w:rsidP="009D14FB">
            <w:pPr>
              <w:pStyle w:val="TAC"/>
              <w:rPr>
                <w:sz w:val="16"/>
                <w:szCs w:val="16"/>
              </w:rPr>
            </w:pPr>
            <w:r w:rsidRPr="005A13C0">
              <w:rPr>
                <w:sz w:val="16"/>
                <w:szCs w:val="16"/>
              </w:rPr>
              <w:t>15.2.0</w:t>
            </w:r>
          </w:p>
        </w:tc>
      </w:tr>
      <w:tr w:rsidR="00D40151" w:rsidRPr="005A13C0" w14:paraId="26A3AC18" w14:textId="77777777" w:rsidTr="009D14FB">
        <w:tc>
          <w:tcPr>
            <w:tcW w:w="800" w:type="dxa"/>
            <w:shd w:val="solid" w:color="FFFFFF" w:fill="auto"/>
          </w:tcPr>
          <w:p w14:paraId="57E6D50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D86381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121C090"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76E52CBA" w14:textId="77777777" w:rsidR="00D40151" w:rsidRPr="005A13C0" w:rsidRDefault="00D40151" w:rsidP="009D14FB">
            <w:pPr>
              <w:pStyle w:val="TAL"/>
              <w:rPr>
                <w:sz w:val="16"/>
                <w:szCs w:val="16"/>
              </w:rPr>
            </w:pPr>
            <w:r w:rsidRPr="005A13C0">
              <w:rPr>
                <w:sz w:val="16"/>
                <w:szCs w:val="16"/>
              </w:rPr>
              <w:t>0346</w:t>
            </w:r>
          </w:p>
        </w:tc>
        <w:tc>
          <w:tcPr>
            <w:tcW w:w="425" w:type="dxa"/>
            <w:shd w:val="solid" w:color="FFFFFF" w:fill="auto"/>
          </w:tcPr>
          <w:p w14:paraId="50F1C24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B7B8A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338661" w14:textId="77777777" w:rsidR="00D40151" w:rsidRPr="005A13C0" w:rsidRDefault="00D40151" w:rsidP="009D14FB">
            <w:pPr>
              <w:pStyle w:val="TAL"/>
              <w:rPr>
                <w:sz w:val="16"/>
                <w:szCs w:val="16"/>
              </w:rPr>
            </w:pPr>
            <w:r w:rsidRPr="005A13C0">
              <w:rPr>
                <w:sz w:val="16"/>
                <w:szCs w:val="16"/>
              </w:rPr>
              <w:t>Fixing the definition of signalled QoS rule</w:t>
            </w:r>
          </w:p>
        </w:tc>
        <w:tc>
          <w:tcPr>
            <w:tcW w:w="708" w:type="dxa"/>
            <w:shd w:val="solid" w:color="FFFFFF" w:fill="auto"/>
          </w:tcPr>
          <w:p w14:paraId="57B71B6B" w14:textId="77777777" w:rsidR="00D40151" w:rsidRPr="005A13C0" w:rsidRDefault="00D40151" w:rsidP="009D14FB">
            <w:pPr>
              <w:pStyle w:val="TAC"/>
              <w:rPr>
                <w:sz w:val="16"/>
                <w:szCs w:val="16"/>
              </w:rPr>
            </w:pPr>
            <w:r w:rsidRPr="005A13C0">
              <w:rPr>
                <w:sz w:val="16"/>
                <w:szCs w:val="16"/>
              </w:rPr>
              <w:t>15.2.0</w:t>
            </w:r>
          </w:p>
        </w:tc>
      </w:tr>
      <w:tr w:rsidR="00D40151" w:rsidRPr="005A13C0" w14:paraId="23A6C333" w14:textId="77777777" w:rsidTr="009D14FB">
        <w:tc>
          <w:tcPr>
            <w:tcW w:w="800" w:type="dxa"/>
            <w:shd w:val="solid" w:color="FFFFFF" w:fill="auto"/>
          </w:tcPr>
          <w:p w14:paraId="700DCE7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CB76CF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3DC651A"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391F455A" w14:textId="77777777" w:rsidR="00D40151" w:rsidRPr="005A13C0" w:rsidRDefault="00D40151" w:rsidP="009D14FB">
            <w:pPr>
              <w:pStyle w:val="TAL"/>
              <w:rPr>
                <w:sz w:val="16"/>
                <w:szCs w:val="16"/>
              </w:rPr>
            </w:pPr>
            <w:r w:rsidRPr="005A13C0">
              <w:rPr>
                <w:sz w:val="16"/>
                <w:szCs w:val="16"/>
              </w:rPr>
              <w:t>0349</w:t>
            </w:r>
          </w:p>
        </w:tc>
        <w:tc>
          <w:tcPr>
            <w:tcW w:w="425" w:type="dxa"/>
            <w:shd w:val="solid" w:color="FFFFFF" w:fill="auto"/>
          </w:tcPr>
          <w:p w14:paraId="7FB45C4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54597D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DEF0D8" w14:textId="77777777" w:rsidR="00D40151" w:rsidRPr="005A13C0" w:rsidRDefault="00D40151" w:rsidP="009D14FB">
            <w:pPr>
              <w:pStyle w:val="TAL"/>
              <w:rPr>
                <w:sz w:val="16"/>
                <w:szCs w:val="16"/>
              </w:rPr>
            </w:pPr>
            <w:r w:rsidRPr="005A13C0">
              <w:rPr>
                <w:sz w:val="16"/>
                <w:szCs w:val="16"/>
              </w:rPr>
              <w:t>Clarify GUTI aspects for single-registration mode UEs for interworking without N26</w:t>
            </w:r>
          </w:p>
        </w:tc>
        <w:tc>
          <w:tcPr>
            <w:tcW w:w="708" w:type="dxa"/>
            <w:shd w:val="solid" w:color="FFFFFF" w:fill="auto"/>
          </w:tcPr>
          <w:p w14:paraId="18CA4ADD" w14:textId="77777777" w:rsidR="00D40151" w:rsidRPr="005A13C0" w:rsidRDefault="00D40151" w:rsidP="009D14FB">
            <w:pPr>
              <w:pStyle w:val="TAC"/>
              <w:rPr>
                <w:sz w:val="16"/>
                <w:szCs w:val="16"/>
              </w:rPr>
            </w:pPr>
            <w:r w:rsidRPr="005A13C0">
              <w:rPr>
                <w:sz w:val="16"/>
                <w:szCs w:val="16"/>
              </w:rPr>
              <w:t>15.2.0</w:t>
            </w:r>
          </w:p>
        </w:tc>
      </w:tr>
      <w:tr w:rsidR="00D40151" w:rsidRPr="005A13C0" w14:paraId="62C52C91" w14:textId="77777777" w:rsidTr="009D14FB">
        <w:tc>
          <w:tcPr>
            <w:tcW w:w="800" w:type="dxa"/>
            <w:shd w:val="solid" w:color="FFFFFF" w:fill="auto"/>
          </w:tcPr>
          <w:p w14:paraId="4F9B36D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094DD7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A00A02E"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450DD3E9" w14:textId="77777777" w:rsidR="00D40151" w:rsidRPr="005A13C0" w:rsidRDefault="00D40151" w:rsidP="009D14FB">
            <w:pPr>
              <w:pStyle w:val="TAL"/>
              <w:rPr>
                <w:sz w:val="16"/>
                <w:szCs w:val="16"/>
              </w:rPr>
            </w:pPr>
            <w:r w:rsidRPr="005A13C0">
              <w:rPr>
                <w:sz w:val="16"/>
                <w:szCs w:val="16"/>
              </w:rPr>
              <w:t>0351</w:t>
            </w:r>
          </w:p>
        </w:tc>
        <w:tc>
          <w:tcPr>
            <w:tcW w:w="425" w:type="dxa"/>
            <w:shd w:val="solid" w:color="FFFFFF" w:fill="auto"/>
          </w:tcPr>
          <w:p w14:paraId="3E876B4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C2AA6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333F90" w14:textId="77777777" w:rsidR="00D40151" w:rsidRPr="005A13C0" w:rsidRDefault="00D40151" w:rsidP="009D14FB">
            <w:pPr>
              <w:pStyle w:val="TAL"/>
              <w:rPr>
                <w:sz w:val="16"/>
                <w:szCs w:val="16"/>
              </w:rPr>
            </w:pPr>
            <w:r w:rsidRPr="005A13C0">
              <w:rPr>
                <w:sz w:val="16"/>
                <w:szCs w:val="16"/>
              </w:rPr>
              <w:t>N9 missing in some figures</w:t>
            </w:r>
          </w:p>
        </w:tc>
        <w:tc>
          <w:tcPr>
            <w:tcW w:w="708" w:type="dxa"/>
            <w:shd w:val="solid" w:color="FFFFFF" w:fill="auto"/>
          </w:tcPr>
          <w:p w14:paraId="381A4490" w14:textId="77777777" w:rsidR="00D40151" w:rsidRPr="005A13C0" w:rsidRDefault="00D40151" w:rsidP="009D14FB">
            <w:pPr>
              <w:pStyle w:val="TAC"/>
              <w:rPr>
                <w:sz w:val="16"/>
                <w:szCs w:val="16"/>
              </w:rPr>
            </w:pPr>
            <w:r w:rsidRPr="005A13C0">
              <w:rPr>
                <w:sz w:val="16"/>
                <w:szCs w:val="16"/>
              </w:rPr>
              <w:t>15.2.0</w:t>
            </w:r>
          </w:p>
        </w:tc>
      </w:tr>
      <w:tr w:rsidR="00D40151" w:rsidRPr="005A13C0" w14:paraId="30EC2FCD" w14:textId="77777777" w:rsidTr="009D14FB">
        <w:tc>
          <w:tcPr>
            <w:tcW w:w="800" w:type="dxa"/>
            <w:shd w:val="solid" w:color="FFFFFF" w:fill="auto"/>
          </w:tcPr>
          <w:p w14:paraId="414B91D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B27A74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B49EA8D"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2DB7D1D4" w14:textId="77777777" w:rsidR="00D40151" w:rsidRPr="005A13C0" w:rsidRDefault="00D40151" w:rsidP="009D14FB">
            <w:pPr>
              <w:pStyle w:val="TAL"/>
              <w:rPr>
                <w:sz w:val="16"/>
                <w:szCs w:val="16"/>
              </w:rPr>
            </w:pPr>
            <w:r w:rsidRPr="005A13C0">
              <w:rPr>
                <w:sz w:val="16"/>
                <w:szCs w:val="16"/>
              </w:rPr>
              <w:t>0352</w:t>
            </w:r>
          </w:p>
        </w:tc>
        <w:tc>
          <w:tcPr>
            <w:tcW w:w="425" w:type="dxa"/>
            <w:shd w:val="solid" w:color="FFFFFF" w:fill="auto"/>
          </w:tcPr>
          <w:p w14:paraId="7FF98B1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35A63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A8E7EA" w14:textId="77777777" w:rsidR="00D40151" w:rsidRPr="005A13C0" w:rsidRDefault="00D40151" w:rsidP="009D14FB">
            <w:pPr>
              <w:pStyle w:val="TAL"/>
              <w:rPr>
                <w:sz w:val="16"/>
                <w:szCs w:val="16"/>
              </w:rPr>
            </w:pPr>
            <w:r w:rsidRPr="005A13C0">
              <w:rPr>
                <w:sz w:val="16"/>
                <w:szCs w:val="16"/>
              </w:rPr>
              <w:t>NF instance and NF service instance definitions</w:t>
            </w:r>
          </w:p>
        </w:tc>
        <w:tc>
          <w:tcPr>
            <w:tcW w:w="708" w:type="dxa"/>
            <w:shd w:val="solid" w:color="FFFFFF" w:fill="auto"/>
          </w:tcPr>
          <w:p w14:paraId="33D5ECDA" w14:textId="77777777" w:rsidR="00D40151" w:rsidRPr="005A13C0" w:rsidRDefault="00D40151" w:rsidP="009D14FB">
            <w:pPr>
              <w:pStyle w:val="TAC"/>
              <w:rPr>
                <w:sz w:val="16"/>
                <w:szCs w:val="16"/>
              </w:rPr>
            </w:pPr>
            <w:r w:rsidRPr="005A13C0">
              <w:rPr>
                <w:sz w:val="16"/>
                <w:szCs w:val="16"/>
              </w:rPr>
              <w:t>15.2.0</w:t>
            </w:r>
          </w:p>
        </w:tc>
      </w:tr>
      <w:tr w:rsidR="00D40151" w:rsidRPr="005A13C0" w14:paraId="3C17279E" w14:textId="77777777" w:rsidTr="009D14FB">
        <w:tc>
          <w:tcPr>
            <w:tcW w:w="800" w:type="dxa"/>
            <w:shd w:val="solid" w:color="FFFFFF" w:fill="auto"/>
          </w:tcPr>
          <w:p w14:paraId="6FF2A5A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ACB1F1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D747A36"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2881670D" w14:textId="77777777" w:rsidR="00D40151" w:rsidRPr="005A13C0" w:rsidRDefault="00D40151" w:rsidP="009D14FB">
            <w:pPr>
              <w:pStyle w:val="TAL"/>
              <w:rPr>
                <w:sz w:val="16"/>
                <w:szCs w:val="16"/>
              </w:rPr>
            </w:pPr>
            <w:r w:rsidRPr="005A13C0">
              <w:rPr>
                <w:sz w:val="16"/>
                <w:szCs w:val="16"/>
              </w:rPr>
              <w:t>0353</w:t>
            </w:r>
          </w:p>
        </w:tc>
        <w:tc>
          <w:tcPr>
            <w:tcW w:w="425" w:type="dxa"/>
            <w:shd w:val="solid" w:color="FFFFFF" w:fill="auto"/>
          </w:tcPr>
          <w:p w14:paraId="075B13E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171E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FB98FB" w14:textId="77777777" w:rsidR="00D40151" w:rsidRPr="005A13C0" w:rsidRDefault="00D40151" w:rsidP="009D14FB">
            <w:pPr>
              <w:pStyle w:val="TAL"/>
              <w:rPr>
                <w:sz w:val="16"/>
                <w:szCs w:val="16"/>
              </w:rPr>
            </w:pPr>
            <w:r w:rsidRPr="005A13C0">
              <w:rPr>
                <w:sz w:val="16"/>
                <w:szCs w:val="16"/>
              </w:rPr>
              <w:t>Correction to UE Radio Capability handling</w:t>
            </w:r>
          </w:p>
        </w:tc>
        <w:tc>
          <w:tcPr>
            <w:tcW w:w="708" w:type="dxa"/>
            <w:shd w:val="solid" w:color="FFFFFF" w:fill="auto"/>
          </w:tcPr>
          <w:p w14:paraId="2828B0E6" w14:textId="77777777" w:rsidR="00D40151" w:rsidRPr="005A13C0" w:rsidRDefault="00D40151" w:rsidP="009D14FB">
            <w:pPr>
              <w:pStyle w:val="TAC"/>
              <w:rPr>
                <w:sz w:val="16"/>
                <w:szCs w:val="16"/>
              </w:rPr>
            </w:pPr>
            <w:r w:rsidRPr="005A13C0">
              <w:rPr>
                <w:sz w:val="16"/>
                <w:szCs w:val="16"/>
              </w:rPr>
              <w:t>15.2.0</w:t>
            </w:r>
          </w:p>
        </w:tc>
      </w:tr>
      <w:tr w:rsidR="00D40151" w:rsidRPr="005A13C0" w14:paraId="03A22379" w14:textId="77777777" w:rsidTr="009D14FB">
        <w:tc>
          <w:tcPr>
            <w:tcW w:w="800" w:type="dxa"/>
            <w:shd w:val="solid" w:color="FFFFFF" w:fill="auto"/>
          </w:tcPr>
          <w:p w14:paraId="5F57BDD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41B2BC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16BA4D2"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799EEE38" w14:textId="77777777" w:rsidR="00D40151" w:rsidRPr="005A13C0" w:rsidRDefault="00D40151" w:rsidP="009D14FB">
            <w:pPr>
              <w:pStyle w:val="TAL"/>
              <w:rPr>
                <w:sz w:val="16"/>
                <w:szCs w:val="16"/>
              </w:rPr>
            </w:pPr>
            <w:r w:rsidRPr="005A13C0">
              <w:rPr>
                <w:sz w:val="16"/>
                <w:szCs w:val="16"/>
              </w:rPr>
              <w:t>0355</w:t>
            </w:r>
          </w:p>
        </w:tc>
        <w:tc>
          <w:tcPr>
            <w:tcW w:w="425" w:type="dxa"/>
            <w:shd w:val="solid" w:color="FFFFFF" w:fill="auto"/>
          </w:tcPr>
          <w:p w14:paraId="6125C3B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0D146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7C17E2" w14:textId="77777777" w:rsidR="00D40151" w:rsidRPr="005A13C0" w:rsidRDefault="00D40151" w:rsidP="009D14FB">
            <w:pPr>
              <w:pStyle w:val="TAL"/>
              <w:rPr>
                <w:sz w:val="16"/>
                <w:szCs w:val="16"/>
              </w:rPr>
            </w:pPr>
            <w:r w:rsidRPr="005A13C0">
              <w:rPr>
                <w:sz w:val="16"/>
                <w:szCs w:val="16"/>
              </w:rPr>
              <w:t>Further QoS clean-up</w:t>
            </w:r>
          </w:p>
        </w:tc>
        <w:tc>
          <w:tcPr>
            <w:tcW w:w="708" w:type="dxa"/>
            <w:shd w:val="solid" w:color="FFFFFF" w:fill="auto"/>
          </w:tcPr>
          <w:p w14:paraId="6EAD2645" w14:textId="77777777" w:rsidR="00D40151" w:rsidRPr="005A13C0" w:rsidRDefault="00D40151" w:rsidP="009D14FB">
            <w:pPr>
              <w:pStyle w:val="TAC"/>
              <w:rPr>
                <w:sz w:val="16"/>
                <w:szCs w:val="16"/>
              </w:rPr>
            </w:pPr>
            <w:r w:rsidRPr="005A13C0">
              <w:rPr>
                <w:sz w:val="16"/>
                <w:szCs w:val="16"/>
              </w:rPr>
              <w:t>15.2.0</w:t>
            </w:r>
          </w:p>
        </w:tc>
      </w:tr>
      <w:tr w:rsidR="00D40151" w:rsidRPr="005A13C0" w14:paraId="5A5A0A44" w14:textId="77777777" w:rsidTr="009D14FB">
        <w:tc>
          <w:tcPr>
            <w:tcW w:w="800" w:type="dxa"/>
            <w:shd w:val="solid" w:color="FFFFFF" w:fill="auto"/>
          </w:tcPr>
          <w:p w14:paraId="7E379CE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68BB38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873C320"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7C115E1D" w14:textId="77777777" w:rsidR="00D40151" w:rsidRPr="005A13C0" w:rsidRDefault="00D40151" w:rsidP="009D14FB">
            <w:pPr>
              <w:pStyle w:val="TAL"/>
              <w:rPr>
                <w:sz w:val="16"/>
                <w:szCs w:val="16"/>
              </w:rPr>
            </w:pPr>
            <w:r w:rsidRPr="005A13C0">
              <w:rPr>
                <w:sz w:val="16"/>
                <w:szCs w:val="16"/>
              </w:rPr>
              <w:t>0356</w:t>
            </w:r>
          </w:p>
        </w:tc>
        <w:tc>
          <w:tcPr>
            <w:tcW w:w="425" w:type="dxa"/>
            <w:shd w:val="solid" w:color="FFFFFF" w:fill="auto"/>
          </w:tcPr>
          <w:p w14:paraId="4154874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2D69BA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1E9FAC" w14:textId="77777777" w:rsidR="00D40151" w:rsidRPr="005A13C0" w:rsidRDefault="00D40151" w:rsidP="009D14FB">
            <w:pPr>
              <w:pStyle w:val="TAL"/>
              <w:rPr>
                <w:sz w:val="16"/>
                <w:szCs w:val="16"/>
              </w:rPr>
            </w:pPr>
            <w:r w:rsidRPr="005A13C0">
              <w:rPr>
                <w:sz w:val="16"/>
                <w:szCs w:val="16"/>
              </w:rPr>
              <w:t>Coordination of reference point allocation</w:t>
            </w:r>
          </w:p>
        </w:tc>
        <w:tc>
          <w:tcPr>
            <w:tcW w:w="708" w:type="dxa"/>
            <w:shd w:val="solid" w:color="FFFFFF" w:fill="auto"/>
          </w:tcPr>
          <w:p w14:paraId="57E07E4C" w14:textId="77777777" w:rsidR="00D40151" w:rsidRPr="005A13C0" w:rsidRDefault="00D40151" w:rsidP="009D14FB">
            <w:pPr>
              <w:pStyle w:val="TAC"/>
              <w:rPr>
                <w:sz w:val="16"/>
                <w:szCs w:val="16"/>
              </w:rPr>
            </w:pPr>
            <w:r w:rsidRPr="005A13C0">
              <w:rPr>
                <w:sz w:val="16"/>
                <w:szCs w:val="16"/>
              </w:rPr>
              <w:t>15.2.0</w:t>
            </w:r>
          </w:p>
        </w:tc>
      </w:tr>
      <w:tr w:rsidR="00D40151" w:rsidRPr="005A13C0" w14:paraId="5470FB17" w14:textId="77777777" w:rsidTr="009D14FB">
        <w:tc>
          <w:tcPr>
            <w:tcW w:w="800" w:type="dxa"/>
            <w:shd w:val="solid" w:color="FFFFFF" w:fill="auto"/>
          </w:tcPr>
          <w:p w14:paraId="4B48B8A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FE1CD3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8AA74C"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6640F329" w14:textId="77777777" w:rsidR="00D40151" w:rsidRPr="005A13C0" w:rsidRDefault="00D40151" w:rsidP="009D14FB">
            <w:pPr>
              <w:pStyle w:val="TAL"/>
              <w:rPr>
                <w:sz w:val="16"/>
                <w:szCs w:val="16"/>
              </w:rPr>
            </w:pPr>
            <w:r w:rsidRPr="005A13C0">
              <w:rPr>
                <w:sz w:val="16"/>
                <w:szCs w:val="16"/>
              </w:rPr>
              <w:t>0359</w:t>
            </w:r>
          </w:p>
        </w:tc>
        <w:tc>
          <w:tcPr>
            <w:tcW w:w="425" w:type="dxa"/>
            <w:shd w:val="solid" w:color="FFFFFF" w:fill="auto"/>
          </w:tcPr>
          <w:p w14:paraId="64BD62F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08A1C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756AD7" w14:textId="77777777" w:rsidR="00D40151" w:rsidRPr="005A13C0" w:rsidRDefault="00D40151" w:rsidP="009D14FB">
            <w:pPr>
              <w:pStyle w:val="TAL"/>
              <w:rPr>
                <w:sz w:val="16"/>
                <w:szCs w:val="16"/>
              </w:rPr>
            </w:pPr>
            <w:r w:rsidRPr="005A13C0">
              <w:rPr>
                <w:sz w:val="16"/>
                <w:szCs w:val="16"/>
              </w:rPr>
              <w:t>Handling of Configured NSSAIs in Roaming Scenarios - 23.501</w:t>
            </w:r>
          </w:p>
        </w:tc>
        <w:tc>
          <w:tcPr>
            <w:tcW w:w="708" w:type="dxa"/>
            <w:shd w:val="solid" w:color="FFFFFF" w:fill="auto"/>
          </w:tcPr>
          <w:p w14:paraId="7C90A759" w14:textId="77777777" w:rsidR="00D40151" w:rsidRPr="005A13C0" w:rsidRDefault="00D40151" w:rsidP="009D14FB">
            <w:pPr>
              <w:pStyle w:val="TAC"/>
              <w:rPr>
                <w:sz w:val="16"/>
                <w:szCs w:val="16"/>
              </w:rPr>
            </w:pPr>
            <w:r w:rsidRPr="005A13C0">
              <w:rPr>
                <w:sz w:val="16"/>
                <w:szCs w:val="16"/>
              </w:rPr>
              <w:t>15.2.0</w:t>
            </w:r>
          </w:p>
        </w:tc>
      </w:tr>
      <w:tr w:rsidR="00D40151" w:rsidRPr="005A13C0" w14:paraId="475EA17C" w14:textId="77777777" w:rsidTr="009D14FB">
        <w:tc>
          <w:tcPr>
            <w:tcW w:w="800" w:type="dxa"/>
            <w:shd w:val="solid" w:color="FFFFFF" w:fill="auto"/>
          </w:tcPr>
          <w:p w14:paraId="0D5D81A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74333B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823C3BA"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1F18A504" w14:textId="77777777" w:rsidR="00D40151" w:rsidRPr="005A13C0" w:rsidRDefault="00D40151" w:rsidP="009D14FB">
            <w:pPr>
              <w:pStyle w:val="TAL"/>
              <w:rPr>
                <w:sz w:val="16"/>
                <w:szCs w:val="16"/>
              </w:rPr>
            </w:pPr>
            <w:r w:rsidRPr="005A13C0">
              <w:rPr>
                <w:sz w:val="16"/>
                <w:szCs w:val="16"/>
              </w:rPr>
              <w:t xml:space="preserve"> 0363</w:t>
            </w:r>
          </w:p>
        </w:tc>
        <w:tc>
          <w:tcPr>
            <w:tcW w:w="425" w:type="dxa"/>
            <w:shd w:val="solid" w:color="FFFFFF" w:fill="auto"/>
          </w:tcPr>
          <w:p w14:paraId="0F7F5A4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3B6344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FF3D6A" w14:textId="77777777" w:rsidR="00D40151" w:rsidRPr="005A13C0" w:rsidRDefault="00D40151" w:rsidP="009D14FB">
            <w:pPr>
              <w:pStyle w:val="TAL"/>
              <w:rPr>
                <w:sz w:val="16"/>
                <w:szCs w:val="16"/>
              </w:rPr>
            </w:pPr>
            <w:r w:rsidRPr="005A13C0">
              <w:rPr>
                <w:sz w:val="16"/>
                <w:szCs w:val="16"/>
              </w:rPr>
              <w:t>Update and correction of table for AMF, UDM, UDR, NSSF, UDSF and BSF services</w:t>
            </w:r>
          </w:p>
        </w:tc>
        <w:tc>
          <w:tcPr>
            <w:tcW w:w="708" w:type="dxa"/>
            <w:shd w:val="solid" w:color="FFFFFF" w:fill="auto"/>
          </w:tcPr>
          <w:p w14:paraId="1DE3CDE6" w14:textId="77777777" w:rsidR="00D40151" w:rsidRPr="005A13C0" w:rsidRDefault="00D40151" w:rsidP="009D14FB">
            <w:pPr>
              <w:pStyle w:val="TAC"/>
              <w:rPr>
                <w:sz w:val="16"/>
                <w:szCs w:val="16"/>
              </w:rPr>
            </w:pPr>
            <w:r w:rsidRPr="005A13C0">
              <w:rPr>
                <w:sz w:val="16"/>
                <w:szCs w:val="16"/>
              </w:rPr>
              <w:t>15.2.0</w:t>
            </w:r>
          </w:p>
        </w:tc>
      </w:tr>
      <w:tr w:rsidR="00D40151" w:rsidRPr="005A13C0" w14:paraId="4FE0046B" w14:textId="77777777" w:rsidTr="009D14FB">
        <w:tc>
          <w:tcPr>
            <w:tcW w:w="800" w:type="dxa"/>
            <w:shd w:val="solid" w:color="FFFFFF" w:fill="auto"/>
          </w:tcPr>
          <w:p w14:paraId="1465DCF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2DB2EE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DA208DD"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5C3AD6AF" w14:textId="77777777" w:rsidR="00D40151" w:rsidRPr="005A13C0" w:rsidRDefault="00D40151" w:rsidP="009D14FB">
            <w:pPr>
              <w:pStyle w:val="TAL"/>
              <w:rPr>
                <w:sz w:val="16"/>
                <w:szCs w:val="16"/>
              </w:rPr>
            </w:pPr>
            <w:r w:rsidRPr="005A13C0">
              <w:rPr>
                <w:sz w:val="16"/>
                <w:szCs w:val="16"/>
              </w:rPr>
              <w:t>0365</w:t>
            </w:r>
          </w:p>
        </w:tc>
        <w:tc>
          <w:tcPr>
            <w:tcW w:w="425" w:type="dxa"/>
            <w:shd w:val="solid" w:color="FFFFFF" w:fill="auto"/>
          </w:tcPr>
          <w:p w14:paraId="584ACD9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8BE07C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3D22AD" w14:textId="77777777" w:rsidR="00D40151" w:rsidRPr="005A13C0" w:rsidRDefault="00D40151" w:rsidP="009D14FB">
            <w:pPr>
              <w:pStyle w:val="TAL"/>
              <w:rPr>
                <w:sz w:val="16"/>
                <w:szCs w:val="16"/>
              </w:rPr>
            </w:pPr>
            <w:r w:rsidRPr="005A13C0">
              <w:rPr>
                <w:sz w:val="16"/>
                <w:szCs w:val="16"/>
              </w:rPr>
              <w:t>Update of FAR</w:t>
            </w:r>
          </w:p>
        </w:tc>
        <w:tc>
          <w:tcPr>
            <w:tcW w:w="708" w:type="dxa"/>
            <w:shd w:val="solid" w:color="FFFFFF" w:fill="auto"/>
          </w:tcPr>
          <w:p w14:paraId="6D682854" w14:textId="77777777" w:rsidR="00D40151" w:rsidRPr="005A13C0" w:rsidRDefault="00D40151" w:rsidP="009D14FB">
            <w:pPr>
              <w:pStyle w:val="TAC"/>
              <w:rPr>
                <w:sz w:val="16"/>
                <w:szCs w:val="16"/>
              </w:rPr>
            </w:pPr>
            <w:r w:rsidRPr="005A13C0">
              <w:rPr>
                <w:sz w:val="16"/>
                <w:szCs w:val="16"/>
              </w:rPr>
              <w:t>15.2.0</w:t>
            </w:r>
          </w:p>
        </w:tc>
      </w:tr>
      <w:tr w:rsidR="00D40151" w:rsidRPr="005A13C0" w14:paraId="6A5539A6" w14:textId="77777777" w:rsidTr="009D14FB">
        <w:tc>
          <w:tcPr>
            <w:tcW w:w="800" w:type="dxa"/>
            <w:shd w:val="solid" w:color="FFFFFF" w:fill="auto"/>
          </w:tcPr>
          <w:p w14:paraId="601657E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43753B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9939E05"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5F222066" w14:textId="77777777" w:rsidR="00D40151" w:rsidRPr="005A13C0" w:rsidRDefault="00D40151" w:rsidP="009D14FB">
            <w:pPr>
              <w:pStyle w:val="TAL"/>
              <w:rPr>
                <w:sz w:val="16"/>
                <w:szCs w:val="16"/>
              </w:rPr>
            </w:pPr>
            <w:r w:rsidRPr="005A13C0">
              <w:rPr>
                <w:sz w:val="16"/>
                <w:szCs w:val="16"/>
              </w:rPr>
              <w:t>0367</w:t>
            </w:r>
          </w:p>
        </w:tc>
        <w:tc>
          <w:tcPr>
            <w:tcW w:w="425" w:type="dxa"/>
            <w:shd w:val="solid" w:color="FFFFFF" w:fill="auto"/>
          </w:tcPr>
          <w:p w14:paraId="3B41C93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D011F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4F627D" w14:textId="77777777" w:rsidR="00D40151" w:rsidRPr="005A13C0" w:rsidRDefault="00D40151" w:rsidP="009D14FB">
            <w:pPr>
              <w:pStyle w:val="TAL"/>
              <w:rPr>
                <w:sz w:val="16"/>
                <w:szCs w:val="16"/>
              </w:rPr>
            </w:pPr>
            <w:r w:rsidRPr="005A13C0">
              <w:rPr>
                <w:sz w:val="16"/>
                <w:szCs w:val="16"/>
              </w:rPr>
              <w:t>NEF Services</w:t>
            </w:r>
          </w:p>
        </w:tc>
        <w:tc>
          <w:tcPr>
            <w:tcW w:w="708" w:type="dxa"/>
            <w:shd w:val="solid" w:color="FFFFFF" w:fill="auto"/>
          </w:tcPr>
          <w:p w14:paraId="5282431B" w14:textId="77777777" w:rsidR="00D40151" w:rsidRPr="005A13C0" w:rsidRDefault="00D40151" w:rsidP="009D14FB">
            <w:pPr>
              <w:pStyle w:val="TAC"/>
              <w:rPr>
                <w:sz w:val="16"/>
                <w:szCs w:val="16"/>
              </w:rPr>
            </w:pPr>
            <w:r w:rsidRPr="005A13C0">
              <w:rPr>
                <w:sz w:val="16"/>
                <w:szCs w:val="16"/>
              </w:rPr>
              <w:t>15.2.0</w:t>
            </w:r>
          </w:p>
        </w:tc>
      </w:tr>
      <w:tr w:rsidR="00D40151" w:rsidRPr="005A13C0" w14:paraId="174FF89C" w14:textId="77777777" w:rsidTr="009D14FB">
        <w:tc>
          <w:tcPr>
            <w:tcW w:w="800" w:type="dxa"/>
            <w:shd w:val="solid" w:color="FFFFFF" w:fill="auto"/>
          </w:tcPr>
          <w:p w14:paraId="6291832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3612D9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21E92BB"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29EFF577" w14:textId="77777777" w:rsidR="00D40151" w:rsidRPr="005A13C0" w:rsidRDefault="00D40151" w:rsidP="009D14FB">
            <w:pPr>
              <w:pStyle w:val="TAL"/>
              <w:rPr>
                <w:sz w:val="16"/>
                <w:szCs w:val="16"/>
              </w:rPr>
            </w:pPr>
            <w:r w:rsidRPr="005A13C0">
              <w:rPr>
                <w:sz w:val="16"/>
                <w:szCs w:val="16"/>
              </w:rPr>
              <w:t>0368</w:t>
            </w:r>
          </w:p>
        </w:tc>
        <w:tc>
          <w:tcPr>
            <w:tcW w:w="425" w:type="dxa"/>
            <w:shd w:val="solid" w:color="FFFFFF" w:fill="auto"/>
          </w:tcPr>
          <w:p w14:paraId="75A88E6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E6CCE47"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0F325C2D" w14:textId="77777777" w:rsidR="00D40151" w:rsidRPr="005A13C0" w:rsidRDefault="00D40151" w:rsidP="009D14FB">
            <w:pPr>
              <w:pStyle w:val="TAL"/>
              <w:rPr>
                <w:sz w:val="16"/>
                <w:szCs w:val="16"/>
              </w:rPr>
            </w:pPr>
            <w:r w:rsidRPr="005A13C0">
              <w:rPr>
                <w:sz w:val="16"/>
                <w:szCs w:val="16"/>
              </w:rPr>
              <w:t>Editor's note clean-up</w:t>
            </w:r>
          </w:p>
        </w:tc>
        <w:tc>
          <w:tcPr>
            <w:tcW w:w="708" w:type="dxa"/>
            <w:shd w:val="solid" w:color="FFFFFF" w:fill="auto"/>
          </w:tcPr>
          <w:p w14:paraId="1A06F0C8" w14:textId="77777777" w:rsidR="00D40151" w:rsidRPr="005A13C0" w:rsidRDefault="00D40151" w:rsidP="009D14FB">
            <w:pPr>
              <w:pStyle w:val="TAC"/>
              <w:rPr>
                <w:sz w:val="16"/>
                <w:szCs w:val="16"/>
              </w:rPr>
            </w:pPr>
            <w:r w:rsidRPr="005A13C0">
              <w:rPr>
                <w:sz w:val="16"/>
                <w:szCs w:val="16"/>
              </w:rPr>
              <w:t>15.2.0</w:t>
            </w:r>
          </w:p>
        </w:tc>
      </w:tr>
      <w:tr w:rsidR="00D40151" w:rsidRPr="005A13C0" w14:paraId="511F518D" w14:textId="77777777" w:rsidTr="009D14FB">
        <w:tc>
          <w:tcPr>
            <w:tcW w:w="800" w:type="dxa"/>
            <w:shd w:val="solid" w:color="FFFFFF" w:fill="auto"/>
          </w:tcPr>
          <w:p w14:paraId="720124E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0F0AC0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C042565"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661B448B" w14:textId="77777777" w:rsidR="00D40151" w:rsidRPr="005A13C0" w:rsidRDefault="00D40151" w:rsidP="009D14FB">
            <w:pPr>
              <w:pStyle w:val="TAL"/>
              <w:rPr>
                <w:sz w:val="16"/>
                <w:szCs w:val="16"/>
              </w:rPr>
            </w:pPr>
            <w:r w:rsidRPr="005A13C0">
              <w:rPr>
                <w:sz w:val="16"/>
                <w:szCs w:val="16"/>
              </w:rPr>
              <w:t>0370</w:t>
            </w:r>
          </w:p>
        </w:tc>
        <w:tc>
          <w:tcPr>
            <w:tcW w:w="425" w:type="dxa"/>
            <w:shd w:val="solid" w:color="FFFFFF" w:fill="auto"/>
          </w:tcPr>
          <w:p w14:paraId="3F2172D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13EB2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514057" w14:textId="77777777" w:rsidR="00D40151" w:rsidRPr="005A13C0" w:rsidRDefault="00D40151" w:rsidP="009D14FB">
            <w:pPr>
              <w:pStyle w:val="TAL"/>
              <w:rPr>
                <w:sz w:val="16"/>
                <w:szCs w:val="16"/>
              </w:rPr>
            </w:pPr>
            <w:r w:rsidRPr="005A13C0">
              <w:rPr>
                <w:sz w:val="16"/>
                <w:szCs w:val="16"/>
              </w:rPr>
              <w:t>Compute - Storage split principles</w:t>
            </w:r>
          </w:p>
        </w:tc>
        <w:tc>
          <w:tcPr>
            <w:tcW w:w="708" w:type="dxa"/>
            <w:shd w:val="solid" w:color="FFFFFF" w:fill="auto"/>
          </w:tcPr>
          <w:p w14:paraId="111E43E5" w14:textId="77777777" w:rsidR="00D40151" w:rsidRPr="005A13C0" w:rsidRDefault="00D40151" w:rsidP="009D14FB">
            <w:pPr>
              <w:pStyle w:val="TAC"/>
              <w:rPr>
                <w:sz w:val="16"/>
                <w:szCs w:val="16"/>
              </w:rPr>
            </w:pPr>
            <w:r w:rsidRPr="005A13C0">
              <w:rPr>
                <w:sz w:val="16"/>
                <w:szCs w:val="16"/>
              </w:rPr>
              <w:t>15.2.0</w:t>
            </w:r>
          </w:p>
        </w:tc>
      </w:tr>
      <w:tr w:rsidR="00D40151" w:rsidRPr="005A13C0" w14:paraId="438BCAFE" w14:textId="77777777" w:rsidTr="009D14FB">
        <w:tc>
          <w:tcPr>
            <w:tcW w:w="800" w:type="dxa"/>
            <w:shd w:val="solid" w:color="FFFFFF" w:fill="auto"/>
          </w:tcPr>
          <w:p w14:paraId="3988724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293EDE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01A5291"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4CDE5F7D" w14:textId="77777777" w:rsidR="00D40151" w:rsidRPr="005A13C0" w:rsidRDefault="00D40151" w:rsidP="009D14FB">
            <w:pPr>
              <w:pStyle w:val="TAL"/>
              <w:rPr>
                <w:sz w:val="16"/>
                <w:szCs w:val="16"/>
              </w:rPr>
            </w:pPr>
            <w:r w:rsidRPr="005A13C0">
              <w:rPr>
                <w:sz w:val="16"/>
                <w:szCs w:val="16"/>
              </w:rPr>
              <w:t>0371</w:t>
            </w:r>
          </w:p>
        </w:tc>
        <w:tc>
          <w:tcPr>
            <w:tcW w:w="425" w:type="dxa"/>
            <w:shd w:val="solid" w:color="FFFFFF" w:fill="auto"/>
          </w:tcPr>
          <w:p w14:paraId="0A021DF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E43971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0846D0" w14:textId="77777777" w:rsidR="00D40151" w:rsidRPr="005A13C0" w:rsidRDefault="00D40151" w:rsidP="009D14FB">
            <w:pPr>
              <w:pStyle w:val="TAL"/>
              <w:rPr>
                <w:sz w:val="16"/>
                <w:szCs w:val="16"/>
              </w:rPr>
            </w:pPr>
            <w:r w:rsidRPr="005A13C0">
              <w:rPr>
                <w:sz w:val="16"/>
                <w:szCs w:val="16"/>
              </w:rPr>
              <w:t>Emergency Services Fallback Support indicator validity in the Registration Area</w:t>
            </w:r>
          </w:p>
        </w:tc>
        <w:tc>
          <w:tcPr>
            <w:tcW w:w="708" w:type="dxa"/>
            <w:shd w:val="solid" w:color="FFFFFF" w:fill="auto"/>
          </w:tcPr>
          <w:p w14:paraId="22918443" w14:textId="77777777" w:rsidR="00D40151" w:rsidRPr="005A13C0" w:rsidRDefault="00D40151" w:rsidP="009D14FB">
            <w:pPr>
              <w:pStyle w:val="TAC"/>
              <w:rPr>
                <w:sz w:val="16"/>
                <w:szCs w:val="16"/>
              </w:rPr>
            </w:pPr>
            <w:r w:rsidRPr="005A13C0">
              <w:rPr>
                <w:sz w:val="16"/>
                <w:szCs w:val="16"/>
              </w:rPr>
              <w:t>15.2.0</w:t>
            </w:r>
          </w:p>
        </w:tc>
      </w:tr>
      <w:tr w:rsidR="00D40151" w:rsidRPr="005A13C0" w14:paraId="184D4A9E" w14:textId="77777777" w:rsidTr="009D14FB">
        <w:tc>
          <w:tcPr>
            <w:tcW w:w="800" w:type="dxa"/>
            <w:shd w:val="solid" w:color="FFFFFF" w:fill="auto"/>
          </w:tcPr>
          <w:p w14:paraId="64F7452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D24723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A3F40CF"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67A63D4F" w14:textId="77777777" w:rsidR="00D40151" w:rsidRPr="005A13C0" w:rsidRDefault="00D40151" w:rsidP="009D14FB">
            <w:pPr>
              <w:pStyle w:val="TAL"/>
              <w:rPr>
                <w:sz w:val="16"/>
                <w:szCs w:val="16"/>
              </w:rPr>
            </w:pPr>
            <w:r w:rsidRPr="005A13C0">
              <w:rPr>
                <w:sz w:val="16"/>
                <w:szCs w:val="16"/>
              </w:rPr>
              <w:t>0372</w:t>
            </w:r>
          </w:p>
        </w:tc>
        <w:tc>
          <w:tcPr>
            <w:tcW w:w="425" w:type="dxa"/>
            <w:shd w:val="solid" w:color="FFFFFF" w:fill="auto"/>
          </w:tcPr>
          <w:p w14:paraId="6F8AE02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C5496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9EA2C1" w14:textId="77777777" w:rsidR="00D40151" w:rsidRPr="005A13C0" w:rsidRDefault="00D40151" w:rsidP="009D14FB">
            <w:pPr>
              <w:pStyle w:val="TAL"/>
              <w:rPr>
                <w:sz w:val="16"/>
                <w:szCs w:val="16"/>
              </w:rPr>
            </w:pPr>
            <w:r w:rsidRPr="005A13C0">
              <w:rPr>
                <w:sz w:val="16"/>
                <w:szCs w:val="16"/>
              </w:rPr>
              <w:t>LMF Services</w:t>
            </w:r>
          </w:p>
        </w:tc>
        <w:tc>
          <w:tcPr>
            <w:tcW w:w="708" w:type="dxa"/>
            <w:shd w:val="solid" w:color="FFFFFF" w:fill="auto"/>
          </w:tcPr>
          <w:p w14:paraId="64D69CE1" w14:textId="77777777" w:rsidR="00D40151" w:rsidRPr="005A13C0" w:rsidRDefault="00D40151" w:rsidP="009D14FB">
            <w:pPr>
              <w:pStyle w:val="TAC"/>
              <w:rPr>
                <w:sz w:val="16"/>
                <w:szCs w:val="16"/>
              </w:rPr>
            </w:pPr>
            <w:r w:rsidRPr="005A13C0">
              <w:rPr>
                <w:sz w:val="16"/>
                <w:szCs w:val="16"/>
              </w:rPr>
              <w:t>15.2.0</w:t>
            </w:r>
          </w:p>
        </w:tc>
      </w:tr>
      <w:tr w:rsidR="00D40151" w:rsidRPr="005A13C0" w14:paraId="102640AB" w14:textId="77777777" w:rsidTr="009D14FB">
        <w:tc>
          <w:tcPr>
            <w:tcW w:w="800" w:type="dxa"/>
            <w:shd w:val="solid" w:color="FFFFFF" w:fill="auto"/>
          </w:tcPr>
          <w:p w14:paraId="683451E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A38230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6A592C6"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68FC82BB" w14:textId="77777777" w:rsidR="00D40151" w:rsidRPr="005A13C0" w:rsidRDefault="00D40151" w:rsidP="009D14FB">
            <w:pPr>
              <w:pStyle w:val="TAL"/>
              <w:rPr>
                <w:sz w:val="16"/>
                <w:szCs w:val="16"/>
              </w:rPr>
            </w:pPr>
            <w:r w:rsidRPr="005A13C0">
              <w:rPr>
                <w:sz w:val="16"/>
                <w:szCs w:val="16"/>
              </w:rPr>
              <w:t>0375</w:t>
            </w:r>
          </w:p>
        </w:tc>
        <w:tc>
          <w:tcPr>
            <w:tcW w:w="425" w:type="dxa"/>
            <w:shd w:val="solid" w:color="FFFFFF" w:fill="auto"/>
          </w:tcPr>
          <w:p w14:paraId="3A3020B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64E69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EE6F2B" w14:textId="77777777" w:rsidR="00D40151" w:rsidRPr="005A13C0" w:rsidRDefault="00D40151" w:rsidP="009D14FB">
            <w:pPr>
              <w:pStyle w:val="TAL"/>
              <w:rPr>
                <w:sz w:val="16"/>
                <w:szCs w:val="16"/>
              </w:rPr>
            </w:pPr>
            <w:r w:rsidRPr="005A13C0">
              <w:rPr>
                <w:sz w:val="16"/>
                <w:szCs w:val="16"/>
              </w:rPr>
              <w:t>UDM-AUSF Discovery</w:t>
            </w:r>
          </w:p>
        </w:tc>
        <w:tc>
          <w:tcPr>
            <w:tcW w:w="708" w:type="dxa"/>
            <w:shd w:val="solid" w:color="FFFFFF" w:fill="auto"/>
          </w:tcPr>
          <w:p w14:paraId="462B8F53" w14:textId="77777777" w:rsidR="00D40151" w:rsidRPr="005A13C0" w:rsidRDefault="00D40151" w:rsidP="009D14FB">
            <w:pPr>
              <w:pStyle w:val="TAC"/>
              <w:rPr>
                <w:sz w:val="16"/>
                <w:szCs w:val="16"/>
              </w:rPr>
            </w:pPr>
            <w:r w:rsidRPr="005A13C0">
              <w:rPr>
                <w:sz w:val="16"/>
                <w:szCs w:val="16"/>
              </w:rPr>
              <w:t>15.2.0</w:t>
            </w:r>
          </w:p>
        </w:tc>
      </w:tr>
      <w:tr w:rsidR="00D40151" w:rsidRPr="005A13C0" w14:paraId="0D7FEFDE" w14:textId="77777777" w:rsidTr="009D14FB">
        <w:tc>
          <w:tcPr>
            <w:tcW w:w="800" w:type="dxa"/>
            <w:shd w:val="solid" w:color="FFFFFF" w:fill="auto"/>
          </w:tcPr>
          <w:p w14:paraId="268B879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1DE3AF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588367F"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659F8525" w14:textId="77777777" w:rsidR="00D40151" w:rsidRPr="005A13C0" w:rsidRDefault="00D40151" w:rsidP="009D14FB">
            <w:pPr>
              <w:pStyle w:val="TAL"/>
              <w:rPr>
                <w:sz w:val="16"/>
                <w:szCs w:val="16"/>
              </w:rPr>
            </w:pPr>
            <w:r w:rsidRPr="005A13C0">
              <w:rPr>
                <w:sz w:val="16"/>
                <w:szCs w:val="16"/>
              </w:rPr>
              <w:t>0383</w:t>
            </w:r>
          </w:p>
        </w:tc>
        <w:tc>
          <w:tcPr>
            <w:tcW w:w="425" w:type="dxa"/>
            <w:shd w:val="solid" w:color="FFFFFF" w:fill="auto"/>
          </w:tcPr>
          <w:p w14:paraId="33C3C29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80C249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4E5A97A" w14:textId="77777777" w:rsidR="00D40151" w:rsidRPr="005A13C0" w:rsidRDefault="00D40151" w:rsidP="009D14FB">
            <w:pPr>
              <w:pStyle w:val="TAL"/>
              <w:rPr>
                <w:sz w:val="16"/>
                <w:szCs w:val="16"/>
              </w:rPr>
            </w:pPr>
            <w:r w:rsidRPr="005A13C0">
              <w:rPr>
                <w:sz w:val="16"/>
                <w:szCs w:val="16"/>
              </w:rPr>
              <w:t>Clarification on usage of PLMN ID received via PCO during PDN connection establishment</w:t>
            </w:r>
          </w:p>
        </w:tc>
        <w:tc>
          <w:tcPr>
            <w:tcW w:w="708" w:type="dxa"/>
            <w:shd w:val="solid" w:color="FFFFFF" w:fill="auto"/>
          </w:tcPr>
          <w:p w14:paraId="79A36C55" w14:textId="77777777" w:rsidR="00D40151" w:rsidRPr="005A13C0" w:rsidRDefault="00D40151" w:rsidP="009D14FB">
            <w:pPr>
              <w:pStyle w:val="TAC"/>
              <w:rPr>
                <w:sz w:val="16"/>
                <w:szCs w:val="16"/>
              </w:rPr>
            </w:pPr>
            <w:r w:rsidRPr="005A13C0">
              <w:rPr>
                <w:sz w:val="16"/>
                <w:szCs w:val="16"/>
              </w:rPr>
              <w:t>15.2.0</w:t>
            </w:r>
          </w:p>
        </w:tc>
      </w:tr>
      <w:tr w:rsidR="00D40151" w:rsidRPr="005A13C0" w14:paraId="043D5B7F" w14:textId="77777777" w:rsidTr="009D14FB">
        <w:tc>
          <w:tcPr>
            <w:tcW w:w="800" w:type="dxa"/>
            <w:shd w:val="solid" w:color="FFFFFF" w:fill="auto"/>
          </w:tcPr>
          <w:p w14:paraId="0021DC3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E09BED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6E9F812"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18DEAFD8" w14:textId="77777777" w:rsidR="00D40151" w:rsidRPr="005A13C0" w:rsidRDefault="00D40151" w:rsidP="009D14FB">
            <w:pPr>
              <w:pStyle w:val="TAL"/>
              <w:rPr>
                <w:sz w:val="16"/>
                <w:szCs w:val="16"/>
              </w:rPr>
            </w:pPr>
            <w:r w:rsidRPr="005A13C0">
              <w:rPr>
                <w:sz w:val="16"/>
                <w:szCs w:val="16"/>
              </w:rPr>
              <w:t>0385</w:t>
            </w:r>
          </w:p>
        </w:tc>
        <w:tc>
          <w:tcPr>
            <w:tcW w:w="425" w:type="dxa"/>
            <w:shd w:val="solid" w:color="FFFFFF" w:fill="auto"/>
          </w:tcPr>
          <w:p w14:paraId="320CBB2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D7383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812885" w14:textId="77777777" w:rsidR="00D40151" w:rsidRPr="005A13C0" w:rsidRDefault="00D40151" w:rsidP="009D14FB">
            <w:pPr>
              <w:pStyle w:val="TAL"/>
              <w:rPr>
                <w:sz w:val="16"/>
                <w:szCs w:val="16"/>
              </w:rPr>
            </w:pPr>
            <w:r w:rsidRPr="005A13C0">
              <w:rPr>
                <w:sz w:val="16"/>
                <w:szCs w:val="16"/>
              </w:rPr>
              <w:t>Correction to the mapping to the Subscribed S-NSSAI(s)</w:t>
            </w:r>
          </w:p>
        </w:tc>
        <w:tc>
          <w:tcPr>
            <w:tcW w:w="708" w:type="dxa"/>
            <w:shd w:val="solid" w:color="FFFFFF" w:fill="auto"/>
          </w:tcPr>
          <w:p w14:paraId="4CFC4058" w14:textId="77777777" w:rsidR="00D40151" w:rsidRPr="005A13C0" w:rsidRDefault="00D40151" w:rsidP="009D14FB">
            <w:pPr>
              <w:pStyle w:val="TAC"/>
              <w:rPr>
                <w:sz w:val="16"/>
                <w:szCs w:val="16"/>
              </w:rPr>
            </w:pPr>
            <w:r w:rsidRPr="005A13C0">
              <w:rPr>
                <w:sz w:val="16"/>
                <w:szCs w:val="16"/>
              </w:rPr>
              <w:t>15.2.0</w:t>
            </w:r>
          </w:p>
        </w:tc>
      </w:tr>
      <w:tr w:rsidR="00D40151" w:rsidRPr="005A13C0" w14:paraId="50A3C6F2" w14:textId="77777777" w:rsidTr="009D14FB">
        <w:tc>
          <w:tcPr>
            <w:tcW w:w="800" w:type="dxa"/>
            <w:shd w:val="solid" w:color="FFFFFF" w:fill="auto"/>
          </w:tcPr>
          <w:p w14:paraId="40EBBD5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ECBF19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100547F"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64B664C6" w14:textId="77777777" w:rsidR="00D40151" w:rsidRPr="005A13C0" w:rsidRDefault="00D40151" w:rsidP="009D14FB">
            <w:pPr>
              <w:pStyle w:val="TAL"/>
              <w:rPr>
                <w:sz w:val="16"/>
                <w:szCs w:val="16"/>
              </w:rPr>
            </w:pPr>
            <w:r w:rsidRPr="005A13C0">
              <w:rPr>
                <w:sz w:val="16"/>
                <w:szCs w:val="16"/>
              </w:rPr>
              <w:t>0386</w:t>
            </w:r>
          </w:p>
        </w:tc>
        <w:tc>
          <w:tcPr>
            <w:tcW w:w="425" w:type="dxa"/>
            <w:shd w:val="solid" w:color="FFFFFF" w:fill="auto"/>
          </w:tcPr>
          <w:p w14:paraId="4444FB9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57391E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B1863D" w14:textId="77777777" w:rsidR="00D40151" w:rsidRPr="005A13C0" w:rsidRDefault="00D40151" w:rsidP="009D14FB">
            <w:pPr>
              <w:pStyle w:val="TAL"/>
              <w:rPr>
                <w:sz w:val="16"/>
                <w:szCs w:val="16"/>
              </w:rPr>
            </w:pPr>
            <w:r w:rsidRPr="005A13C0">
              <w:rPr>
                <w:sz w:val="16"/>
                <w:szCs w:val="16"/>
              </w:rPr>
              <w:t>Provisioning NSSP</w:t>
            </w:r>
          </w:p>
        </w:tc>
        <w:tc>
          <w:tcPr>
            <w:tcW w:w="708" w:type="dxa"/>
            <w:shd w:val="solid" w:color="FFFFFF" w:fill="auto"/>
          </w:tcPr>
          <w:p w14:paraId="7E77AFE4" w14:textId="77777777" w:rsidR="00D40151" w:rsidRPr="005A13C0" w:rsidRDefault="00D40151" w:rsidP="009D14FB">
            <w:pPr>
              <w:pStyle w:val="TAC"/>
              <w:rPr>
                <w:sz w:val="16"/>
                <w:szCs w:val="16"/>
              </w:rPr>
            </w:pPr>
            <w:r w:rsidRPr="005A13C0">
              <w:rPr>
                <w:sz w:val="16"/>
                <w:szCs w:val="16"/>
              </w:rPr>
              <w:t>15.2.0</w:t>
            </w:r>
          </w:p>
        </w:tc>
      </w:tr>
      <w:tr w:rsidR="00D40151" w:rsidRPr="005A13C0" w14:paraId="1E76C6B3" w14:textId="77777777" w:rsidTr="009D14FB">
        <w:tc>
          <w:tcPr>
            <w:tcW w:w="800" w:type="dxa"/>
            <w:shd w:val="solid" w:color="FFFFFF" w:fill="auto"/>
          </w:tcPr>
          <w:p w14:paraId="36141B5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C69A1E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B744DAB"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77D4688B" w14:textId="77777777" w:rsidR="00D40151" w:rsidRPr="005A13C0" w:rsidRDefault="00D40151" w:rsidP="009D14FB">
            <w:pPr>
              <w:pStyle w:val="TAL"/>
              <w:rPr>
                <w:sz w:val="16"/>
                <w:szCs w:val="16"/>
              </w:rPr>
            </w:pPr>
            <w:r w:rsidRPr="005A13C0">
              <w:rPr>
                <w:sz w:val="16"/>
                <w:szCs w:val="16"/>
              </w:rPr>
              <w:t>0389</w:t>
            </w:r>
          </w:p>
        </w:tc>
        <w:tc>
          <w:tcPr>
            <w:tcW w:w="425" w:type="dxa"/>
            <w:shd w:val="solid" w:color="FFFFFF" w:fill="auto"/>
          </w:tcPr>
          <w:p w14:paraId="2ABB8B0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7D0EF4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78FE18" w14:textId="77777777" w:rsidR="00D40151" w:rsidRPr="005A13C0" w:rsidRDefault="00D40151" w:rsidP="009D14FB">
            <w:pPr>
              <w:pStyle w:val="TAL"/>
              <w:rPr>
                <w:sz w:val="16"/>
                <w:szCs w:val="16"/>
              </w:rPr>
            </w:pPr>
            <w:r w:rsidRPr="005A13C0">
              <w:rPr>
                <w:sz w:val="16"/>
                <w:szCs w:val="16"/>
              </w:rPr>
              <w:t>Tracking Area in 5GS</w:t>
            </w:r>
          </w:p>
        </w:tc>
        <w:tc>
          <w:tcPr>
            <w:tcW w:w="708" w:type="dxa"/>
            <w:shd w:val="solid" w:color="FFFFFF" w:fill="auto"/>
          </w:tcPr>
          <w:p w14:paraId="2DB89D49" w14:textId="77777777" w:rsidR="00D40151" w:rsidRPr="005A13C0" w:rsidRDefault="00D40151" w:rsidP="009D14FB">
            <w:pPr>
              <w:pStyle w:val="TAC"/>
              <w:rPr>
                <w:sz w:val="16"/>
                <w:szCs w:val="16"/>
              </w:rPr>
            </w:pPr>
            <w:r w:rsidRPr="005A13C0">
              <w:rPr>
                <w:sz w:val="16"/>
                <w:szCs w:val="16"/>
              </w:rPr>
              <w:t>15.2.0</w:t>
            </w:r>
          </w:p>
        </w:tc>
      </w:tr>
      <w:tr w:rsidR="00D40151" w:rsidRPr="005A13C0" w14:paraId="057C2C42" w14:textId="77777777" w:rsidTr="009D14FB">
        <w:tc>
          <w:tcPr>
            <w:tcW w:w="800" w:type="dxa"/>
            <w:shd w:val="solid" w:color="FFFFFF" w:fill="auto"/>
          </w:tcPr>
          <w:p w14:paraId="4DB177F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C53849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B124A22"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27B2B373" w14:textId="77777777" w:rsidR="00D40151" w:rsidRPr="005A13C0" w:rsidRDefault="00D40151" w:rsidP="009D14FB">
            <w:pPr>
              <w:pStyle w:val="TAL"/>
              <w:rPr>
                <w:sz w:val="16"/>
                <w:szCs w:val="16"/>
              </w:rPr>
            </w:pPr>
            <w:r w:rsidRPr="005A13C0">
              <w:rPr>
                <w:sz w:val="16"/>
                <w:szCs w:val="16"/>
              </w:rPr>
              <w:t>0390</w:t>
            </w:r>
          </w:p>
        </w:tc>
        <w:tc>
          <w:tcPr>
            <w:tcW w:w="425" w:type="dxa"/>
            <w:shd w:val="solid" w:color="FFFFFF" w:fill="auto"/>
          </w:tcPr>
          <w:p w14:paraId="0D9B05F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4192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8FBFF2" w14:textId="77777777" w:rsidR="00D40151" w:rsidRPr="005A13C0" w:rsidRDefault="00D40151" w:rsidP="009D14FB">
            <w:pPr>
              <w:pStyle w:val="TAL"/>
              <w:rPr>
                <w:sz w:val="16"/>
                <w:szCs w:val="16"/>
              </w:rPr>
            </w:pPr>
            <w:r w:rsidRPr="005A13C0">
              <w:rPr>
                <w:sz w:val="16"/>
                <w:szCs w:val="16"/>
              </w:rPr>
              <w:t>Correction to S-NSSAI congestion</w:t>
            </w:r>
          </w:p>
        </w:tc>
        <w:tc>
          <w:tcPr>
            <w:tcW w:w="708" w:type="dxa"/>
            <w:shd w:val="solid" w:color="FFFFFF" w:fill="auto"/>
          </w:tcPr>
          <w:p w14:paraId="62C39D73" w14:textId="77777777" w:rsidR="00D40151" w:rsidRPr="005A13C0" w:rsidRDefault="00D40151" w:rsidP="009D14FB">
            <w:pPr>
              <w:pStyle w:val="TAC"/>
              <w:rPr>
                <w:sz w:val="16"/>
                <w:szCs w:val="16"/>
              </w:rPr>
            </w:pPr>
            <w:r w:rsidRPr="005A13C0">
              <w:rPr>
                <w:sz w:val="16"/>
                <w:szCs w:val="16"/>
              </w:rPr>
              <w:t>15.2.0</w:t>
            </w:r>
          </w:p>
        </w:tc>
      </w:tr>
      <w:tr w:rsidR="00D40151" w:rsidRPr="005A13C0" w14:paraId="6FBAE03D" w14:textId="77777777" w:rsidTr="009D14FB">
        <w:tc>
          <w:tcPr>
            <w:tcW w:w="800" w:type="dxa"/>
            <w:shd w:val="solid" w:color="FFFFFF" w:fill="auto"/>
          </w:tcPr>
          <w:p w14:paraId="07BA8D8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AD4850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6004996"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3413FCD9" w14:textId="77777777" w:rsidR="00D40151" w:rsidRPr="005A13C0" w:rsidRDefault="00D40151" w:rsidP="009D14FB">
            <w:pPr>
              <w:pStyle w:val="TAL"/>
              <w:rPr>
                <w:sz w:val="16"/>
                <w:szCs w:val="16"/>
              </w:rPr>
            </w:pPr>
            <w:r w:rsidRPr="005A13C0">
              <w:rPr>
                <w:sz w:val="16"/>
                <w:szCs w:val="16"/>
              </w:rPr>
              <w:t>0391</w:t>
            </w:r>
          </w:p>
        </w:tc>
        <w:tc>
          <w:tcPr>
            <w:tcW w:w="425" w:type="dxa"/>
            <w:shd w:val="solid" w:color="FFFFFF" w:fill="auto"/>
          </w:tcPr>
          <w:p w14:paraId="7DD7E63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EA901C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B66273" w14:textId="77777777" w:rsidR="00D40151" w:rsidRPr="005A13C0" w:rsidRDefault="00D40151" w:rsidP="009D14FB">
            <w:pPr>
              <w:pStyle w:val="TAL"/>
              <w:rPr>
                <w:sz w:val="16"/>
                <w:szCs w:val="16"/>
              </w:rPr>
            </w:pPr>
            <w:r w:rsidRPr="005A13C0">
              <w:rPr>
                <w:sz w:val="16"/>
                <w:szCs w:val="16"/>
              </w:rPr>
              <w:t>Clarification to PDU Session Types: MTU</w:t>
            </w:r>
          </w:p>
        </w:tc>
        <w:tc>
          <w:tcPr>
            <w:tcW w:w="708" w:type="dxa"/>
            <w:shd w:val="solid" w:color="FFFFFF" w:fill="auto"/>
          </w:tcPr>
          <w:p w14:paraId="33EB94DE" w14:textId="77777777" w:rsidR="00D40151" w:rsidRPr="005A13C0" w:rsidRDefault="00D40151" w:rsidP="009D14FB">
            <w:pPr>
              <w:pStyle w:val="TAC"/>
              <w:rPr>
                <w:sz w:val="16"/>
                <w:szCs w:val="16"/>
              </w:rPr>
            </w:pPr>
            <w:r w:rsidRPr="005A13C0">
              <w:rPr>
                <w:sz w:val="16"/>
                <w:szCs w:val="16"/>
              </w:rPr>
              <w:t>15.2.0</w:t>
            </w:r>
          </w:p>
        </w:tc>
      </w:tr>
      <w:tr w:rsidR="00D40151" w:rsidRPr="005A13C0" w14:paraId="684AED9A" w14:textId="77777777" w:rsidTr="009D14FB">
        <w:tc>
          <w:tcPr>
            <w:tcW w:w="800" w:type="dxa"/>
            <w:shd w:val="solid" w:color="FFFFFF" w:fill="auto"/>
          </w:tcPr>
          <w:p w14:paraId="6F396AF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C9414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BDAEA09"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0851248E" w14:textId="77777777" w:rsidR="00D40151" w:rsidRPr="005A13C0" w:rsidRDefault="00D40151" w:rsidP="009D14FB">
            <w:pPr>
              <w:pStyle w:val="TAL"/>
              <w:rPr>
                <w:sz w:val="16"/>
                <w:szCs w:val="16"/>
              </w:rPr>
            </w:pPr>
            <w:r w:rsidRPr="005A13C0">
              <w:rPr>
                <w:sz w:val="16"/>
                <w:szCs w:val="16"/>
              </w:rPr>
              <w:t>0394</w:t>
            </w:r>
          </w:p>
        </w:tc>
        <w:tc>
          <w:tcPr>
            <w:tcW w:w="425" w:type="dxa"/>
            <w:shd w:val="solid" w:color="FFFFFF" w:fill="auto"/>
          </w:tcPr>
          <w:p w14:paraId="2BF4016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AE782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73E856" w14:textId="77777777" w:rsidR="00D40151" w:rsidRPr="005A13C0" w:rsidRDefault="00D40151" w:rsidP="009D14FB">
            <w:pPr>
              <w:pStyle w:val="TAL"/>
              <w:rPr>
                <w:sz w:val="16"/>
                <w:szCs w:val="16"/>
              </w:rPr>
            </w:pPr>
            <w:r w:rsidRPr="005A13C0">
              <w:rPr>
                <w:sz w:val="16"/>
                <w:szCs w:val="16"/>
              </w:rPr>
              <w:t>Alignment of radio capabilities procedure</w:t>
            </w:r>
          </w:p>
        </w:tc>
        <w:tc>
          <w:tcPr>
            <w:tcW w:w="708" w:type="dxa"/>
            <w:shd w:val="solid" w:color="FFFFFF" w:fill="auto"/>
          </w:tcPr>
          <w:p w14:paraId="2FA50203" w14:textId="77777777" w:rsidR="00D40151" w:rsidRPr="005A13C0" w:rsidRDefault="00D40151" w:rsidP="009D14FB">
            <w:pPr>
              <w:pStyle w:val="TAC"/>
              <w:rPr>
                <w:sz w:val="16"/>
                <w:szCs w:val="16"/>
              </w:rPr>
            </w:pPr>
            <w:r w:rsidRPr="005A13C0">
              <w:rPr>
                <w:sz w:val="16"/>
                <w:szCs w:val="16"/>
              </w:rPr>
              <w:t>15.2.0</w:t>
            </w:r>
          </w:p>
        </w:tc>
      </w:tr>
      <w:tr w:rsidR="00D40151" w:rsidRPr="005A13C0" w14:paraId="43FFFD39" w14:textId="77777777" w:rsidTr="009D14FB">
        <w:tc>
          <w:tcPr>
            <w:tcW w:w="800" w:type="dxa"/>
            <w:shd w:val="solid" w:color="FFFFFF" w:fill="auto"/>
          </w:tcPr>
          <w:p w14:paraId="1D8A15D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574E4B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07669B8"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59C25E48" w14:textId="77777777" w:rsidR="00D40151" w:rsidRPr="005A13C0" w:rsidRDefault="00D40151" w:rsidP="009D14FB">
            <w:pPr>
              <w:pStyle w:val="TAL"/>
              <w:rPr>
                <w:sz w:val="16"/>
                <w:szCs w:val="16"/>
              </w:rPr>
            </w:pPr>
            <w:r w:rsidRPr="005A13C0">
              <w:rPr>
                <w:sz w:val="16"/>
                <w:szCs w:val="16"/>
              </w:rPr>
              <w:t>0396</w:t>
            </w:r>
          </w:p>
        </w:tc>
        <w:tc>
          <w:tcPr>
            <w:tcW w:w="425" w:type="dxa"/>
            <w:shd w:val="solid" w:color="FFFFFF" w:fill="auto"/>
          </w:tcPr>
          <w:p w14:paraId="10A7D0F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1086CC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40AD23" w14:textId="77777777" w:rsidR="00D40151" w:rsidRPr="005A13C0" w:rsidRDefault="00D40151" w:rsidP="009D14FB">
            <w:pPr>
              <w:pStyle w:val="TAL"/>
              <w:rPr>
                <w:sz w:val="16"/>
                <w:szCs w:val="16"/>
              </w:rPr>
            </w:pPr>
            <w:r w:rsidRPr="005A13C0">
              <w:rPr>
                <w:sz w:val="16"/>
                <w:szCs w:val="16"/>
              </w:rPr>
              <w:t>CN type indicator in AS signalling</w:t>
            </w:r>
          </w:p>
        </w:tc>
        <w:tc>
          <w:tcPr>
            <w:tcW w:w="708" w:type="dxa"/>
            <w:shd w:val="solid" w:color="FFFFFF" w:fill="auto"/>
          </w:tcPr>
          <w:p w14:paraId="4B3ED1B6" w14:textId="77777777" w:rsidR="00D40151" w:rsidRPr="005A13C0" w:rsidRDefault="00D40151" w:rsidP="009D14FB">
            <w:pPr>
              <w:pStyle w:val="TAC"/>
              <w:rPr>
                <w:sz w:val="16"/>
                <w:szCs w:val="16"/>
              </w:rPr>
            </w:pPr>
            <w:r w:rsidRPr="005A13C0">
              <w:rPr>
                <w:sz w:val="16"/>
                <w:szCs w:val="16"/>
              </w:rPr>
              <w:t>15.2.0</w:t>
            </w:r>
          </w:p>
        </w:tc>
      </w:tr>
      <w:tr w:rsidR="00D40151" w:rsidRPr="005A13C0" w14:paraId="4115CE5C" w14:textId="77777777" w:rsidTr="009D14FB">
        <w:tc>
          <w:tcPr>
            <w:tcW w:w="800" w:type="dxa"/>
            <w:shd w:val="solid" w:color="FFFFFF" w:fill="auto"/>
          </w:tcPr>
          <w:p w14:paraId="4EA23FD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177BD3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9A219CE"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4AC4CA3A" w14:textId="77777777" w:rsidR="00D40151" w:rsidRPr="005A13C0" w:rsidRDefault="00D40151" w:rsidP="009D14FB">
            <w:pPr>
              <w:pStyle w:val="TAL"/>
              <w:rPr>
                <w:sz w:val="16"/>
                <w:szCs w:val="16"/>
              </w:rPr>
            </w:pPr>
            <w:r w:rsidRPr="005A13C0">
              <w:rPr>
                <w:sz w:val="16"/>
                <w:szCs w:val="16"/>
              </w:rPr>
              <w:t>0397</w:t>
            </w:r>
          </w:p>
        </w:tc>
        <w:tc>
          <w:tcPr>
            <w:tcW w:w="425" w:type="dxa"/>
            <w:shd w:val="solid" w:color="FFFFFF" w:fill="auto"/>
          </w:tcPr>
          <w:p w14:paraId="7A8EFD7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9EBBB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94FEBB" w14:textId="77777777" w:rsidR="00D40151" w:rsidRPr="005A13C0" w:rsidRDefault="00D40151" w:rsidP="009D14FB">
            <w:pPr>
              <w:pStyle w:val="TAL"/>
              <w:rPr>
                <w:sz w:val="16"/>
                <w:szCs w:val="16"/>
              </w:rPr>
            </w:pPr>
            <w:r w:rsidRPr="005A13C0">
              <w:rPr>
                <w:sz w:val="16"/>
                <w:szCs w:val="16"/>
              </w:rPr>
              <w:t>Correction to eCall Support by NR</w:t>
            </w:r>
          </w:p>
        </w:tc>
        <w:tc>
          <w:tcPr>
            <w:tcW w:w="708" w:type="dxa"/>
            <w:shd w:val="solid" w:color="FFFFFF" w:fill="auto"/>
          </w:tcPr>
          <w:p w14:paraId="6CFD00D5" w14:textId="77777777" w:rsidR="00D40151" w:rsidRPr="005A13C0" w:rsidRDefault="00D40151" w:rsidP="009D14FB">
            <w:pPr>
              <w:pStyle w:val="TAC"/>
              <w:rPr>
                <w:sz w:val="16"/>
                <w:szCs w:val="16"/>
              </w:rPr>
            </w:pPr>
            <w:r w:rsidRPr="005A13C0">
              <w:rPr>
                <w:sz w:val="16"/>
                <w:szCs w:val="16"/>
              </w:rPr>
              <w:t>15.2.0</w:t>
            </w:r>
          </w:p>
        </w:tc>
      </w:tr>
      <w:tr w:rsidR="00D40151" w:rsidRPr="005A13C0" w14:paraId="6D5D38D1" w14:textId="77777777" w:rsidTr="009D14FB">
        <w:tc>
          <w:tcPr>
            <w:tcW w:w="800" w:type="dxa"/>
            <w:shd w:val="solid" w:color="FFFFFF" w:fill="auto"/>
          </w:tcPr>
          <w:p w14:paraId="7C9A774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CE0146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B7A7852"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3466CCA3" w14:textId="77777777" w:rsidR="00D40151" w:rsidRPr="005A13C0" w:rsidRDefault="00D40151" w:rsidP="009D14FB">
            <w:pPr>
              <w:pStyle w:val="TAL"/>
              <w:rPr>
                <w:sz w:val="16"/>
                <w:szCs w:val="16"/>
              </w:rPr>
            </w:pPr>
            <w:r w:rsidRPr="005A13C0">
              <w:rPr>
                <w:sz w:val="16"/>
                <w:szCs w:val="16"/>
              </w:rPr>
              <w:t>0398</w:t>
            </w:r>
          </w:p>
        </w:tc>
        <w:tc>
          <w:tcPr>
            <w:tcW w:w="425" w:type="dxa"/>
            <w:shd w:val="solid" w:color="FFFFFF" w:fill="auto"/>
          </w:tcPr>
          <w:p w14:paraId="66C563C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92A0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22CBC6" w14:textId="77777777" w:rsidR="00D40151" w:rsidRPr="005A13C0" w:rsidRDefault="00D40151" w:rsidP="009D14FB">
            <w:pPr>
              <w:pStyle w:val="TAL"/>
              <w:rPr>
                <w:sz w:val="16"/>
                <w:szCs w:val="16"/>
              </w:rPr>
            </w:pPr>
            <w:r w:rsidRPr="005A13C0">
              <w:rPr>
                <w:sz w:val="16"/>
                <w:szCs w:val="16"/>
              </w:rPr>
              <w:t>Bit rate enforcement</w:t>
            </w:r>
          </w:p>
        </w:tc>
        <w:tc>
          <w:tcPr>
            <w:tcW w:w="708" w:type="dxa"/>
            <w:shd w:val="solid" w:color="FFFFFF" w:fill="auto"/>
          </w:tcPr>
          <w:p w14:paraId="7AF03CE6" w14:textId="77777777" w:rsidR="00D40151" w:rsidRPr="005A13C0" w:rsidRDefault="00D40151" w:rsidP="009D14FB">
            <w:pPr>
              <w:pStyle w:val="TAC"/>
              <w:rPr>
                <w:sz w:val="16"/>
                <w:szCs w:val="16"/>
              </w:rPr>
            </w:pPr>
            <w:r w:rsidRPr="005A13C0">
              <w:rPr>
                <w:sz w:val="16"/>
                <w:szCs w:val="16"/>
              </w:rPr>
              <w:t>15.2.0</w:t>
            </w:r>
          </w:p>
        </w:tc>
      </w:tr>
      <w:tr w:rsidR="00D40151" w:rsidRPr="005A13C0" w14:paraId="44ADD5FF" w14:textId="77777777" w:rsidTr="009D14FB">
        <w:tc>
          <w:tcPr>
            <w:tcW w:w="800" w:type="dxa"/>
            <w:shd w:val="solid" w:color="FFFFFF" w:fill="auto"/>
          </w:tcPr>
          <w:p w14:paraId="2C598E1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2AD761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398AA8C"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22D3944E" w14:textId="77777777" w:rsidR="00D40151" w:rsidRPr="005A13C0" w:rsidRDefault="00D40151" w:rsidP="009D14FB">
            <w:pPr>
              <w:pStyle w:val="TAL"/>
              <w:rPr>
                <w:sz w:val="16"/>
                <w:szCs w:val="16"/>
              </w:rPr>
            </w:pPr>
            <w:r w:rsidRPr="005A13C0">
              <w:rPr>
                <w:sz w:val="16"/>
                <w:szCs w:val="16"/>
              </w:rPr>
              <w:t>0399</w:t>
            </w:r>
          </w:p>
        </w:tc>
        <w:tc>
          <w:tcPr>
            <w:tcW w:w="425" w:type="dxa"/>
            <w:shd w:val="solid" w:color="FFFFFF" w:fill="auto"/>
          </w:tcPr>
          <w:p w14:paraId="29ED3DD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D6A423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7AFB0B" w14:textId="77777777" w:rsidR="00D40151" w:rsidRPr="005A13C0" w:rsidRDefault="00D40151" w:rsidP="009D14FB">
            <w:pPr>
              <w:pStyle w:val="TAL"/>
              <w:rPr>
                <w:sz w:val="16"/>
                <w:szCs w:val="16"/>
              </w:rPr>
            </w:pPr>
            <w:r w:rsidRPr="005A13C0">
              <w:rPr>
                <w:sz w:val="16"/>
                <w:szCs w:val="16"/>
              </w:rPr>
              <w:t>Clarification on TAC format at inter-system handover</w:t>
            </w:r>
          </w:p>
        </w:tc>
        <w:tc>
          <w:tcPr>
            <w:tcW w:w="708" w:type="dxa"/>
            <w:shd w:val="solid" w:color="FFFFFF" w:fill="auto"/>
          </w:tcPr>
          <w:p w14:paraId="48FD9E47" w14:textId="77777777" w:rsidR="00D40151" w:rsidRPr="005A13C0" w:rsidRDefault="00D40151" w:rsidP="009D14FB">
            <w:pPr>
              <w:pStyle w:val="TAC"/>
              <w:rPr>
                <w:sz w:val="16"/>
                <w:szCs w:val="16"/>
              </w:rPr>
            </w:pPr>
            <w:r w:rsidRPr="005A13C0">
              <w:rPr>
                <w:sz w:val="16"/>
                <w:szCs w:val="16"/>
              </w:rPr>
              <w:t>15.2.0</w:t>
            </w:r>
          </w:p>
        </w:tc>
      </w:tr>
      <w:tr w:rsidR="00D40151" w:rsidRPr="005A13C0" w14:paraId="0B614C42" w14:textId="77777777" w:rsidTr="009D14FB">
        <w:tc>
          <w:tcPr>
            <w:tcW w:w="800" w:type="dxa"/>
            <w:shd w:val="solid" w:color="FFFFFF" w:fill="auto"/>
          </w:tcPr>
          <w:p w14:paraId="5BF7670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D3998F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5AE38DC"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67C836CC" w14:textId="77777777" w:rsidR="00D40151" w:rsidRPr="005A13C0" w:rsidRDefault="00D40151" w:rsidP="009D14FB">
            <w:pPr>
              <w:pStyle w:val="TAL"/>
              <w:rPr>
                <w:sz w:val="16"/>
                <w:szCs w:val="16"/>
              </w:rPr>
            </w:pPr>
            <w:r w:rsidRPr="005A13C0">
              <w:rPr>
                <w:sz w:val="16"/>
                <w:szCs w:val="16"/>
              </w:rPr>
              <w:t xml:space="preserve"> 0401</w:t>
            </w:r>
          </w:p>
        </w:tc>
        <w:tc>
          <w:tcPr>
            <w:tcW w:w="425" w:type="dxa"/>
            <w:shd w:val="solid" w:color="FFFFFF" w:fill="auto"/>
          </w:tcPr>
          <w:p w14:paraId="06EB190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2B46F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4DE7B2" w14:textId="77777777" w:rsidR="00D40151" w:rsidRPr="005A13C0" w:rsidRDefault="00D40151" w:rsidP="009D14FB">
            <w:pPr>
              <w:pStyle w:val="TAL"/>
              <w:rPr>
                <w:sz w:val="16"/>
                <w:szCs w:val="16"/>
              </w:rPr>
            </w:pPr>
            <w:r w:rsidRPr="005A13C0">
              <w:rPr>
                <w:sz w:val="16"/>
                <w:szCs w:val="16"/>
              </w:rPr>
              <w:t>Add table of CHF Spending Limit Control service in 7.2.x</w:t>
            </w:r>
          </w:p>
        </w:tc>
        <w:tc>
          <w:tcPr>
            <w:tcW w:w="708" w:type="dxa"/>
            <w:shd w:val="solid" w:color="FFFFFF" w:fill="auto"/>
          </w:tcPr>
          <w:p w14:paraId="46BE3E1A" w14:textId="77777777" w:rsidR="00D40151" w:rsidRPr="005A13C0" w:rsidRDefault="00D40151" w:rsidP="009D14FB">
            <w:pPr>
              <w:pStyle w:val="TAC"/>
              <w:rPr>
                <w:sz w:val="16"/>
                <w:szCs w:val="16"/>
              </w:rPr>
            </w:pPr>
            <w:r w:rsidRPr="005A13C0">
              <w:rPr>
                <w:sz w:val="16"/>
                <w:szCs w:val="16"/>
              </w:rPr>
              <w:t>15.2.0</w:t>
            </w:r>
          </w:p>
        </w:tc>
      </w:tr>
      <w:tr w:rsidR="00D40151" w:rsidRPr="005A13C0" w14:paraId="367CC989" w14:textId="77777777" w:rsidTr="009D14FB">
        <w:tc>
          <w:tcPr>
            <w:tcW w:w="800" w:type="dxa"/>
            <w:shd w:val="solid" w:color="FFFFFF" w:fill="auto"/>
          </w:tcPr>
          <w:p w14:paraId="2EB7272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366500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718C0E2"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1BAC7B9D" w14:textId="77777777" w:rsidR="00D40151" w:rsidRPr="005A13C0" w:rsidRDefault="00D40151" w:rsidP="009D14FB">
            <w:pPr>
              <w:pStyle w:val="TAL"/>
              <w:rPr>
                <w:sz w:val="16"/>
                <w:szCs w:val="16"/>
              </w:rPr>
            </w:pPr>
            <w:r w:rsidRPr="005A13C0">
              <w:rPr>
                <w:sz w:val="16"/>
                <w:szCs w:val="16"/>
              </w:rPr>
              <w:t>0402</w:t>
            </w:r>
          </w:p>
        </w:tc>
        <w:tc>
          <w:tcPr>
            <w:tcW w:w="425" w:type="dxa"/>
            <w:shd w:val="solid" w:color="FFFFFF" w:fill="auto"/>
          </w:tcPr>
          <w:p w14:paraId="430F03E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214EA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7E353E" w14:textId="77777777" w:rsidR="00D40151" w:rsidRPr="005A13C0" w:rsidRDefault="00D40151" w:rsidP="009D14FB">
            <w:pPr>
              <w:pStyle w:val="TAL"/>
              <w:rPr>
                <w:sz w:val="16"/>
                <w:szCs w:val="16"/>
              </w:rPr>
            </w:pPr>
            <w:r w:rsidRPr="005A13C0">
              <w:rPr>
                <w:sz w:val="16"/>
                <w:szCs w:val="16"/>
              </w:rPr>
              <w:t>S-NSSAI of VPLMN when HO from 4G to 5G</w:t>
            </w:r>
          </w:p>
        </w:tc>
        <w:tc>
          <w:tcPr>
            <w:tcW w:w="708" w:type="dxa"/>
            <w:shd w:val="solid" w:color="FFFFFF" w:fill="auto"/>
          </w:tcPr>
          <w:p w14:paraId="6FCD6A88" w14:textId="77777777" w:rsidR="00D40151" w:rsidRPr="005A13C0" w:rsidRDefault="00D40151" w:rsidP="009D14FB">
            <w:pPr>
              <w:pStyle w:val="TAC"/>
              <w:rPr>
                <w:sz w:val="16"/>
                <w:szCs w:val="16"/>
              </w:rPr>
            </w:pPr>
            <w:r w:rsidRPr="005A13C0">
              <w:rPr>
                <w:sz w:val="16"/>
                <w:szCs w:val="16"/>
              </w:rPr>
              <w:t>15.2.0</w:t>
            </w:r>
          </w:p>
        </w:tc>
      </w:tr>
      <w:tr w:rsidR="00D40151" w:rsidRPr="005A13C0" w14:paraId="78AE8882" w14:textId="77777777" w:rsidTr="009D14FB">
        <w:tc>
          <w:tcPr>
            <w:tcW w:w="800" w:type="dxa"/>
            <w:shd w:val="solid" w:color="FFFFFF" w:fill="auto"/>
          </w:tcPr>
          <w:p w14:paraId="6C4C566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79C5C4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8CF120"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3E0B3097" w14:textId="77777777" w:rsidR="00D40151" w:rsidRPr="005A13C0" w:rsidRDefault="00D40151" w:rsidP="009D14FB">
            <w:pPr>
              <w:pStyle w:val="TAL"/>
              <w:rPr>
                <w:sz w:val="16"/>
                <w:szCs w:val="16"/>
              </w:rPr>
            </w:pPr>
            <w:r w:rsidRPr="005A13C0">
              <w:rPr>
                <w:sz w:val="16"/>
                <w:szCs w:val="16"/>
              </w:rPr>
              <w:t>0403</w:t>
            </w:r>
          </w:p>
        </w:tc>
        <w:tc>
          <w:tcPr>
            <w:tcW w:w="425" w:type="dxa"/>
            <w:shd w:val="solid" w:color="FFFFFF" w:fill="auto"/>
          </w:tcPr>
          <w:p w14:paraId="4E53F42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5C9B00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735ADB" w14:textId="77777777" w:rsidR="00D40151" w:rsidRPr="005A13C0" w:rsidRDefault="00D40151" w:rsidP="009D14FB">
            <w:pPr>
              <w:pStyle w:val="TAL"/>
              <w:rPr>
                <w:sz w:val="16"/>
                <w:szCs w:val="16"/>
              </w:rPr>
            </w:pPr>
            <w:r w:rsidRPr="005A13C0">
              <w:rPr>
                <w:sz w:val="16"/>
                <w:szCs w:val="16"/>
              </w:rPr>
              <w:t>SSC Mode Selection clarification</w:t>
            </w:r>
          </w:p>
        </w:tc>
        <w:tc>
          <w:tcPr>
            <w:tcW w:w="708" w:type="dxa"/>
            <w:shd w:val="solid" w:color="FFFFFF" w:fill="auto"/>
          </w:tcPr>
          <w:p w14:paraId="55715AA0" w14:textId="77777777" w:rsidR="00D40151" w:rsidRPr="005A13C0" w:rsidRDefault="00D40151" w:rsidP="009D14FB">
            <w:pPr>
              <w:pStyle w:val="TAC"/>
              <w:rPr>
                <w:sz w:val="16"/>
                <w:szCs w:val="16"/>
              </w:rPr>
            </w:pPr>
            <w:r w:rsidRPr="005A13C0">
              <w:rPr>
                <w:sz w:val="16"/>
                <w:szCs w:val="16"/>
              </w:rPr>
              <w:t>15.2.0</w:t>
            </w:r>
          </w:p>
        </w:tc>
      </w:tr>
      <w:tr w:rsidR="00D40151" w:rsidRPr="005A13C0" w14:paraId="3E8F65D1" w14:textId="77777777" w:rsidTr="009D14FB">
        <w:tc>
          <w:tcPr>
            <w:tcW w:w="800" w:type="dxa"/>
            <w:shd w:val="solid" w:color="FFFFFF" w:fill="auto"/>
          </w:tcPr>
          <w:p w14:paraId="5AB7E20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B66271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8F67851"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2272A8E6" w14:textId="77777777" w:rsidR="00D40151" w:rsidRPr="005A13C0" w:rsidRDefault="00D40151" w:rsidP="009D14FB">
            <w:pPr>
              <w:pStyle w:val="TAL"/>
              <w:rPr>
                <w:sz w:val="16"/>
                <w:szCs w:val="16"/>
              </w:rPr>
            </w:pPr>
            <w:r w:rsidRPr="005A13C0">
              <w:rPr>
                <w:sz w:val="16"/>
                <w:szCs w:val="16"/>
              </w:rPr>
              <w:t>0404</w:t>
            </w:r>
          </w:p>
        </w:tc>
        <w:tc>
          <w:tcPr>
            <w:tcW w:w="425" w:type="dxa"/>
            <w:shd w:val="solid" w:color="FFFFFF" w:fill="auto"/>
          </w:tcPr>
          <w:p w14:paraId="23C6419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7CE32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73C4F2" w14:textId="77777777" w:rsidR="00D40151" w:rsidRPr="005A13C0" w:rsidRDefault="00D40151" w:rsidP="009D14FB">
            <w:pPr>
              <w:pStyle w:val="TAL"/>
              <w:rPr>
                <w:sz w:val="16"/>
                <w:szCs w:val="16"/>
              </w:rPr>
            </w:pPr>
            <w:r w:rsidRPr="005A13C0">
              <w:rPr>
                <w:sz w:val="16"/>
                <w:szCs w:val="16"/>
              </w:rPr>
              <w:t>How Peer CP NF sends notification to target/new AMF after AMF planned removal</w:t>
            </w:r>
          </w:p>
        </w:tc>
        <w:tc>
          <w:tcPr>
            <w:tcW w:w="708" w:type="dxa"/>
            <w:shd w:val="solid" w:color="FFFFFF" w:fill="auto"/>
          </w:tcPr>
          <w:p w14:paraId="50574218" w14:textId="77777777" w:rsidR="00D40151" w:rsidRPr="005A13C0" w:rsidRDefault="00D40151" w:rsidP="009D14FB">
            <w:pPr>
              <w:pStyle w:val="TAC"/>
              <w:rPr>
                <w:sz w:val="16"/>
                <w:szCs w:val="16"/>
              </w:rPr>
            </w:pPr>
            <w:r w:rsidRPr="005A13C0">
              <w:rPr>
                <w:sz w:val="16"/>
                <w:szCs w:val="16"/>
              </w:rPr>
              <w:t>15.2.0</w:t>
            </w:r>
          </w:p>
        </w:tc>
      </w:tr>
      <w:tr w:rsidR="00D40151" w:rsidRPr="005A13C0" w14:paraId="33BA5BB7" w14:textId="77777777" w:rsidTr="009D14FB">
        <w:tc>
          <w:tcPr>
            <w:tcW w:w="800" w:type="dxa"/>
            <w:shd w:val="solid" w:color="FFFFFF" w:fill="auto"/>
          </w:tcPr>
          <w:p w14:paraId="1E41C74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C8621F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0D2E025"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54EDC13C" w14:textId="77777777" w:rsidR="00D40151" w:rsidRPr="005A13C0" w:rsidRDefault="00D40151" w:rsidP="009D14FB">
            <w:pPr>
              <w:pStyle w:val="TAL"/>
              <w:rPr>
                <w:sz w:val="16"/>
                <w:szCs w:val="16"/>
              </w:rPr>
            </w:pPr>
            <w:r w:rsidRPr="005A13C0">
              <w:rPr>
                <w:sz w:val="16"/>
                <w:szCs w:val="16"/>
              </w:rPr>
              <w:t>0405</w:t>
            </w:r>
          </w:p>
        </w:tc>
        <w:tc>
          <w:tcPr>
            <w:tcW w:w="425" w:type="dxa"/>
            <w:shd w:val="solid" w:color="FFFFFF" w:fill="auto"/>
          </w:tcPr>
          <w:p w14:paraId="401AF3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0844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316B10" w14:textId="77777777" w:rsidR="00D40151" w:rsidRPr="005A13C0" w:rsidRDefault="00D40151" w:rsidP="009D14FB">
            <w:pPr>
              <w:pStyle w:val="TAL"/>
              <w:rPr>
                <w:sz w:val="16"/>
                <w:szCs w:val="16"/>
              </w:rPr>
            </w:pPr>
            <w:r w:rsidRPr="005A13C0">
              <w:rPr>
                <w:sz w:val="16"/>
                <w:szCs w:val="16"/>
              </w:rPr>
              <w:t>AF influence on traffic routing for Ethernet type PDU Session</w:t>
            </w:r>
          </w:p>
        </w:tc>
        <w:tc>
          <w:tcPr>
            <w:tcW w:w="708" w:type="dxa"/>
            <w:shd w:val="solid" w:color="FFFFFF" w:fill="auto"/>
          </w:tcPr>
          <w:p w14:paraId="47E4E88E" w14:textId="77777777" w:rsidR="00D40151" w:rsidRPr="005A13C0" w:rsidRDefault="00D40151" w:rsidP="009D14FB">
            <w:pPr>
              <w:pStyle w:val="TAC"/>
              <w:rPr>
                <w:sz w:val="16"/>
                <w:szCs w:val="16"/>
              </w:rPr>
            </w:pPr>
            <w:r w:rsidRPr="005A13C0">
              <w:rPr>
                <w:sz w:val="16"/>
                <w:szCs w:val="16"/>
              </w:rPr>
              <w:t>15.2.0</w:t>
            </w:r>
          </w:p>
        </w:tc>
      </w:tr>
      <w:tr w:rsidR="00D40151" w:rsidRPr="005A13C0" w14:paraId="5B0C5BE6" w14:textId="77777777" w:rsidTr="009D14FB">
        <w:tc>
          <w:tcPr>
            <w:tcW w:w="800" w:type="dxa"/>
            <w:shd w:val="solid" w:color="FFFFFF" w:fill="auto"/>
          </w:tcPr>
          <w:p w14:paraId="0F5D43F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041A7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0781DA0"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3B154729" w14:textId="77777777" w:rsidR="00D40151" w:rsidRPr="005A13C0" w:rsidRDefault="00D40151" w:rsidP="009D14FB">
            <w:pPr>
              <w:pStyle w:val="TAL"/>
              <w:rPr>
                <w:sz w:val="16"/>
                <w:szCs w:val="16"/>
              </w:rPr>
            </w:pPr>
            <w:r w:rsidRPr="005A13C0">
              <w:rPr>
                <w:sz w:val="16"/>
                <w:szCs w:val="16"/>
              </w:rPr>
              <w:t>0406</w:t>
            </w:r>
          </w:p>
        </w:tc>
        <w:tc>
          <w:tcPr>
            <w:tcW w:w="425" w:type="dxa"/>
            <w:shd w:val="solid" w:color="FFFFFF" w:fill="auto"/>
          </w:tcPr>
          <w:p w14:paraId="3A57C70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47B87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0ED96C" w14:textId="77777777" w:rsidR="00D40151" w:rsidRPr="005A13C0" w:rsidRDefault="00D40151" w:rsidP="009D14FB">
            <w:pPr>
              <w:pStyle w:val="TAL"/>
              <w:rPr>
                <w:sz w:val="16"/>
                <w:szCs w:val="16"/>
              </w:rPr>
            </w:pPr>
            <w:r w:rsidRPr="005A13C0">
              <w:rPr>
                <w:sz w:val="16"/>
                <w:szCs w:val="16"/>
              </w:rPr>
              <w:t>Avoid the case the one UE MAC shared by multiple Ethernet PDU Sessions</w:t>
            </w:r>
          </w:p>
        </w:tc>
        <w:tc>
          <w:tcPr>
            <w:tcW w:w="708" w:type="dxa"/>
            <w:shd w:val="solid" w:color="FFFFFF" w:fill="auto"/>
          </w:tcPr>
          <w:p w14:paraId="2EB7C4F9" w14:textId="77777777" w:rsidR="00D40151" w:rsidRPr="005A13C0" w:rsidRDefault="00D40151" w:rsidP="009D14FB">
            <w:pPr>
              <w:pStyle w:val="TAC"/>
              <w:rPr>
                <w:sz w:val="16"/>
                <w:szCs w:val="16"/>
              </w:rPr>
            </w:pPr>
            <w:r w:rsidRPr="005A13C0">
              <w:rPr>
                <w:sz w:val="16"/>
                <w:szCs w:val="16"/>
              </w:rPr>
              <w:t>15.2.0</w:t>
            </w:r>
          </w:p>
        </w:tc>
      </w:tr>
      <w:tr w:rsidR="00D40151" w:rsidRPr="005A13C0" w14:paraId="24D236DB" w14:textId="77777777" w:rsidTr="009D14FB">
        <w:tc>
          <w:tcPr>
            <w:tcW w:w="800" w:type="dxa"/>
            <w:shd w:val="solid" w:color="FFFFFF" w:fill="auto"/>
          </w:tcPr>
          <w:p w14:paraId="042E5F6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20F760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6306C99"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2AC2F2F1" w14:textId="77777777" w:rsidR="00D40151" w:rsidRPr="005A13C0" w:rsidRDefault="00D40151" w:rsidP="009D14FB">
            <w:pPr>
              <w:pStyle w:val="TAL"/>
              <w:rPr>
                <w:sz w:val="16"/>
                <w:szCs w:val="16"/>
              </w:rPr>
            </w:pPr>
            <w:r w:rsidRPr="005A13C0">
              <w:rPr>
                <w:sz w:val="16"/>
                <w:szCs w:val="16"/>
              </w:rPr>
              <w:t>0407</w:t>
            </w:r>
          </w:p>
        </w:tc>
        <w:tc>
          <w:tcPr>
            <w:tcW w:w="425" w:type="dxa"/>
            <w:shd w:val="solid" w:color="FFFFFF" w:fill="auto"/>
          </w:tcPr>
          <w:p w14:paraId="13EECB5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AFC71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88BC89" w14:textId="77777777" w:rsidR="00D40151" w:rsidRPr="005A13C0" w:rsidRDefault="00D40151" w:rsidP="009D14FB">
            <w:pPr>
              <w:pStyle w:val="TAL"/>
              <w:rPr>
                <w:sz w:val="16"/>
                <w:szCs w:val="16"/>
              </w:rPr>
            </w:pPr>
            <w:r w:rsidRPr="005A13C0">
              <w:rPr>
                <w:sz w:val="16"/>
                <w:szCs w:val="16"/>
              </w:rPr>
              <w:t xml:space="preserve"> How AMF provides LADN Information to UE</w:t>
            </w:r>
          </w:p>
        </w:tc>
        <w:tc>
          <w:tcPr>
            <w:tcW w:w="708" w:type="dxa"/>
            <w:shd w:val="solid" w:color="FFFFFF" w:fill="auto"/>
          </w:tcPr>
          <w:p w14:paraId="05B5A6F2" w14:textId="77777777" w:rsidR="00D40151" w:rsidRPr="005A13C0" w:rsidRDefault="00D40151" w:rsidP="009D14FB">
            <w:pPr>
              <w:pStyle w:val="TAC"/>
              <w:rPr>
                <w:sz w:val="16"/>
                <w:szCs w:val="16"/>
              </w:rPr>
            </w:pPr>
            <w:r w:rsidRPr="005A13C0">
              <w:rPr>
                <w:sz w:val="16"/>
                <w:szCs w:val="16"/>
              </w:rPr>
              <w:t>15.2.0</w:t>
            </w:r>
          </w:p>
        </w:tc>
      </w:tr>
      <w:tr w:rsidR="00D40151" w:rsidRPr="005A13C0" w14:paraId="5E299EB5" w14:textId="77777777" w:rsidTr="009D14FB">
        <w:tc>
          <w:tcPr>
            <w:tcW w:w="800" w:type="dxa"/>
            <w:shd w:val="solid" w:color="FFFFFF" w:fill="auto"/>
          </w:tcPr>
          <w:p w14:paraId="2F8F381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4679D9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615EF38"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0286FBC2" w14:textId="77777777" w:rsidR="00D40151" w:rsidRPr="005A13C0" w:rsidRDefault="00D40151" w:rsidP="009D14FB">
            <w:pPr>
              <w:pStyle w:val="TAL"/>
              <w:rPr>
                <w:sz w:val="16"/>
                <w:szCs w:val="16"/>
              </w:rPr>
            </w:pPr>
            <w:r w:rsidRPr="005A13C0">
              <w:rPr>
                <w:sz w:val="16"/>
                <w:szCs w:val="16"/>
              </w:rPr>
              <w:t>0410</w:t>
            </w:r>
          </w:p>
        </w:tc>
        <w:tc>
          <w:tcPr>
            <w:tcW w:w="425" w:type="dxa"/>
            <w:shd w:val="solid" w:color="FFFFFF" w:fill="auto"/>
          </w:tcPr>
          <w:p w14:paraId="0F74EEB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3F7710D"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16B8C688" w14:textId="3A1F44E2"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Non-3GPP access node selection information</w:t>
            </w:r>
          </w:p>
        </w:tc>
        <w:tc>
          <w:tcPr>
            <w:tcW w:w="708" w:type="dxa"/>
            <w:shd w:val="solid" w:color="FFFFFF" w:fill="auto"/>
          </w:tcPr>
          <w:p w14:paraId="49A51BD5" w14:textId="77777777" w:rsidR="00D40151" w:rsidRPr="005A13C0" w:rsidRDefault="00D40151" w:rsidP="009D14FB">
            <w:pPr>
              <w:pStyle w:val="TAC"/>
              <w:rPr>
                <w:sz w:val="16"/>
                <w:szCs w:val="16"/>
              </w:rPr>
            </w:pPr>
            <w:r w:rsidRPr="005A13C0">
              <w:rPr>
                <w:sz w:val="16"/>
                <w:szCs w:val="16"/>
              </w:rPr>
              <w:t>15.2.0</w:t>
            </w:r>
          </w:p>
        </w:tc>
      </w:tr>
      <w:tr w:rsidR="00D40151" w:rsidRPr="005A13C0" w14:paraId="3883C9A4" w14:textId="77777777" w:rsidTr="009D14FB">
        <w:tc>
          <w:tcPr>
            <w:tcW w:w="800" w:type="dxa"/>
            <w:shd w:val="solid" w:color="FFFFFF" w:fill="auto"/>
          </w:tcPr>
          <w:p w14:paraId="7DBA67E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3312D8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0ACBD28" w14:textId="77777777" w:rsidR="00D40151" w:rsidRPr="005A13C0" w:rsidRDefault="00D40151" w:rsidP="009D14FB">
            <w:pPr>
              <w:pStyle w:val="TAC"/>
              <w:rPr>
                <w:sz w:val="16"/>
                <w:szCs w:val="16"/>
              </w:rPr>
            </w:pPr>
            <w:r w:rsidRPr="005A13C0">
              <w:rPr>
                <w:sz w:val="16"/>
                <w:szCs w:val="16"/>
              </w:rPr>
              <w:t>SP-180496</w:t>
            </w:r>
          </w:p>
        </w:tc>
        <w:tc>
          <w:tcPr>
            <w:tcW w:w="567" w:type="dxa"/>
            <w:shd w:val="solid" w:color="FFFFFF" w:fill="auto"/>
          </w:tcPr>
          <w:p w14:paraId="3DE18006" w14:textId="77777777" w:rsidR="00D40151" w:rsidRPr="005A13C0" w:rsidRDefault="00D40151" w:rsidP="009D14FB">
            <w:pPr>
              <w:pStyle w:val="TAL"/>
              <w:rPr>
                <w:sz w:val="16"/>
                <w:szCs w:val="16"/>
              </w:rPr>
            </w:pPr>
            <w:r w:rsidRPr="005A13C0">
              <w:rPr>
                <w:sz w:val="16"/>
                <w:szCs w:val="16"/>
              </w:rPr>
              <w:t>0411</w:t>
            </w:r>
          </w:p>
        </w:tc>
        <w:tc>
          <w:tcPr>
            <w:tcW w:w="425" w:type="dxa"/>
            <w:shd w:val="solid" w:color="FFFFFF" w:fill="auto"/>
          </w:tcPr>
          <w:p w14:paraId="0EF92D8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853D1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9656CF" w14:textId="77777777" w:rsidR="00D40151" w:rsidRPr="005A13C0" w:rsidRDefault="00D40151" w:rsidP="009D14FB">
            <w:pPr>
              <w:pStyle w:val="TAL"/>
              <w:rPr>
                <w:sz w:val="16"/>
                <w:szCs w:val="16"/>
              </w:rPr>
            </w:pPr>
            <w:r w:rsidRPr="005A13C0">
              <w:rPr>
                <w:sz w:val="16"/>
                <w:szCs w:val="16"/>
              </w:rPr>
              <w:t>Clarify RAT restrictions are not provided to the UE</w:t>
            </w:r>
          </w:p>
        </w:tc>
        <w:tc>
          <w:tcPr>
            <w:tcW w:w="708" w:type="dxa"/>
            <w:shd w:val="solid" w:color="FFFFFF" w:fill="auto"/>
          </w:tcPr>
          <w:p w14:paraId="2C8D019E" w14:textId="77777777" w:rsidR="00D40151" w:rsidRPr="005A13C0" w:rsidRDefault="00D40151" w:rsidP="009D14FB">
            <w:pPr>
              <w:pStyle w:val="TAC"/>
              <w:rPr>
                <w:sz w:val="16"/>
                <w:szCs w:val="16"/>
              </w:rPr>
            </w:pPr>
            <w:r w:rsidRPr="005A13C0">
              <w:rPr>
                <w:sz w:val="16"/>
                <w:szCs w:val="16"/>
              </w:rPr>
              <w:t>15.2.0</w:t>
            </w:r>
          </w:p>
        </w:tc>
      </w:tr>
      <w:tr w:rsidR="00D40151" w:rsidRPr="005A13C0" w14:paraId="2C0C6E33" w14:textId="77777777" w:rsidTr="009D14FB">
        <w:tc>
          <w:tcPr>
            <w:tcW w:w="800" w:type="dxa"/>
            <w:shd w:val="solid" w:color="FFFFFF" w:fill="auto"/>
          </w:tcPr>
          <w:p w14:paraId="32DB57B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3C1F29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28420CF"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01EB8782" w14:textId="77777777" w:rsidR="00D40151" w:rsidRPr="005A13C0" w:rsidRDefault="00D40151" w:rsidP="009D14FB">
            <w:pPr>
              <w:pStyle w:val="TAL"/>
              <w:rPr>
                <w:sz w:val="16"/>
                <w:szCs w:val="16"/>
              </w:rPr>
            </w:pPr>
            <w:r w:rsidRPr="005A13C0">
              <w:rPr>
                <w:sz w:val="16"/>
                <w:szCs w:val="16"/>
              </w:rPr>
              <w:t>0414</w:t>
            </w:r>
          </w:p>
        </w:tc>
        <w:tc>
          <w:tcPr>
            <w:tcW w:w="425" w:type="dxa"/>
            <w:shd w:val="solid" w:color="FFFFFF" w:fill="auto"/>
          </w:tcPr>
          <w:p w14:paraId="43BA45B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106B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F404B5" w14:textId="77777777" w:rsidR="00D40151" w:rsidRPr="005A13C0" w:rsidRDefault="00D40151" w:rsidP="009D14FB">
            <w:pPr>
              <w:pStyle w:val="TAL"/>
              <w:rPr>
                <w:sz w:val="16"/>
                <w:szCs w:val="16"/>
              </w:rPr>
            </w:pPr>
            <w:r w:rsidRPr="005A13C0">
              <w:rPr>
                <w:sz w:val="16"/>
                <w:szCs w:val="16"/>
              </w:rPr>
              <w:t>Including GUAMI in RRC message of related procedures</w:t>
            </w:r>
          </w:p>
        </w:tc>
        <w:tc>
          <w:tcPr>
            <w:tcW w:w="708" w:type="dxa"/>
            <w:shd w:val="solid" w:color="FFFFFF" w:fill="auto"/>
          </w:tcPr>
          <w:p w14:paraId="386594DB" w14:textId="77777777" w:rsidR="00D40151" w:rsidRPr="005A13C0" w:rsidRDefault="00D40151" w:rsidP="009D14FB">
            <w:pPr>
              <w:pStyle w:val="TAC"/>
              <w:rPr>
                <w:sz w:val="16"/>
                <w:szCs w:val="16"/>
              </w:rPr>
            </w:pPr>
            <w:r w:rsidRPr="005A13C0">
              <w:rPr>
                <w:sz w:val="16"/>
                <w:szCs w:val="16"/>
              </w:rPr>
              <w:t>15.2.0</w:t>
            </w:r>
          </w:p>
        </w:tc>
      </w:tr>
      <w:tr w:rsidR="00D40151" w:rsidRPr="005A13C0" w14:paraId="5B8F4207" w14:textId="77777777" w:rsidTr="009D14FB">
        <w:tc>
          <w:tcPr>
            <w:tcW w:w="800" w:type="dxa"/>
            <w:shd w:val="solid" w:color="FFFFFF" w:fill="auto"/>
          </w:tcPr>
          <w:p w14:paraId="73EC6FC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089B3B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DC0156C"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5D02B4F0" w14:textId="77777777" w:rsidR="00D40151" w:rsidRPr="005A13C0" w:rsidRDefault="00D40151" w:rsidP="009D14FB">
            <w:pPr>
              <w:pStyle w:val="TAL"/>
              <w:rPr>
                <w:sz w:val="16"/>
                <w:szCs w:val="16"/>
              </w:rPr>
            </w:pPr>
            <w:r w:rsidRPr="005A13C0">
              <w:rPr>
                <w:sz w:val="16"/>
                <w:szCs w:val="16"/>
              </w:rPr>
              <w:t>0415</w:t>
            </w:r>
          </w:p>
        </w:tc>
        <w:tc>
          <w:tcPr>
            <w:tcW w:w="425" w:type="dxa"/>
            <w:shd w:val="solid" w:color="FFFFFF" w:fill="auto"/>
          </w:tcPr>
          <w:p w14:paraId="4BE439D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8B16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FBD360" w14:textId="77777777" w:rsidR="00D40151" w:rsidRPr="005A13C0" w:rsidRDefault="00D40151" w:rsidP="009D14FB">
            <w:pPr>
              <w:pStyle w:val="TAL"/>
              <w:rPr>
                <w:sz w:val="16"/>
                <w:szCs w:val="16"/>
              </w:rPr>
            </w:pPr>
            <w:r w:rsidRPr="005A13C0">
              <w:rPr>
                <w:sz w:val="16"/>
                <w:szCs w:val="16"/>
              </w:rPr>
              <w:t>Clarification on CN assistance information</w:t>
            </w:r>
          </w:p>
        </w:tc>
        <w:tc>
          <w:tcPr>
            <w:tcW w:w="708" w:type="dxa"/>
            <w:shd w:val="solid" w:color="FFFFFF" w:fill="auto"/>
          </w:tcPr>
          <w:p w14:paraId="76E8C9B6" w14:textId="77777777" w:rsidR="00D40151" w:rsidRPr="005A13C0" w:rsidRDefault="00D40151" w:rsidP="009D14FB">
            <w:pPr>
              <w:pStyle w:val="TAC"/>
              <w:rPr>
                <w:sz w:val="16"/>
                <w:szCs w:val="16"/>
              </w:rPr>
            </w:pPr>
            <w:r w:rsidRPr="005A13C0">
              <w:rPr>
                <w:sz w:val="16"/>
                <w:szCs w:val="16"/>
              </w:rPr>
              <w:t>15.2.0</w:t>
            </w:r>
          </w:p>
        </w:tc>
      </w:tr>
      <w:tr w:rsidR="00D40151" w:rsidRPr="005A13C0" w14:paraId="2DBAA690" w14:textId="77777777" w:rsidTr="009D14FB">
        <w:tc>
          <w:tcPr>
            <w:tcW w:w="800" w:type="dxa"/>
            <w:shd w:val="solid" w:color="FFFFFF" w:fill="auto"/>
          </w:tcPr>
          <w:p w14:paraId="21E4EA9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607CFA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B754F3"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1842C918" w14:textId="77777777" w:rsidR="00D40151" w:rsidRPr="005A13C0" w:rsidRDefault="00D40151" w:rsidP="009D14FB">
            <w:pPr>
              <w:pStyle w:val="TAL"/>
              <w:rPr>
                <w:sz w:val="16"/>
                <w:szCs w:val="16"/>
              </w:rPr>
            </w:pPr>
            <w:r w:rsidRPr="005A13C0">
              <w:rPr>
                <w:sz w:val="16"/>
                <w:szCs w:val="16"/>
              </w:rPr>
              <w:t>0416</w:t>
            </w:r>
          </w:p>
        </w:tc>
        <w:tc>
          <w:tcPr>
            <w:tcW w:w="425" w:type="dxa"/>
            <w:shd w:val="solid" w:color="FFFFFF" w:fill="auto"/>
          </w:tcPr>
          <w:p w14:paraId="552956E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DF733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6CA6D2" w14:textId="77777777" w:rsidR="00D40151" w:rsidRPr="005A13C0" w:rsidRDefault="00D40151" w:rsidP="009D14FB">
            <w:pPr>
              <w:pStyle w:val="TAL"/>
              <w:rPr>
                <w:sz w:val="16"/>
                <w:szCs w:val="16"/>
              </w:rPr>
            </w:pPr>
            <w:r w:rsidRPr="005A13C0">
              <w:rPr>
                <w:sz w:val="16"/>
                <w:szCs w:val="16"/>
              </w:rPr>
              <w:t>Clarify the relationship between GFBR and MDBV</w:t>
            </w:r>
          </w:p>
        </w:tc>
        <w:tc>
          <w:tcPr>
            <w:tcW w:w="708" w:type="dxa"/>
            <w:shd w:val="solid" w:color="FFFFFF" w:fill="auto"/>
          </w:tcPr>
          <w:p w14:paraId="0648B0FE" w14:textId="77777777" w:rsidR="00D40151" w:rsidRPr="005A13C0" w:rsidRDefault="00D40151" w:rsidP="009D14FB">
            <w:pPr>
              <w:pStyle w:val="TAC"/>
              <w:rPr>
                <w:sz w:val="16"/>
                <w:szCs w:val="16"/>
              </w:rPr>
            </w:pPr>
            <w:r w:rsidRPr="005A13C0">
              <w:rPr>
                <w:sz w:val="16"/>
                <w:szCs w:val="16"/>
              </w:rPr>
              <w:t>15.2.0</w:t>
            </w:r>
          </w:p>
        </w:tc>
      </w:tr>
      <w:tr w:rsidR="00D40151" w:rsidRPr="005A13C0" w14:paraId="7A3A45E8" w14:textId="77777777" w:rsidTr="009D14FB">
        <w:tc>
          <w:tcPr>
            <w:tcW w:w="800" w:type="dxa"/>
            <w:shd w:val="solid" w:color="FFFFFF" w:fill="auto"/>
          </w:tcPr>
          <w:p w14:paraId="6C94B52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FF7A1D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A099ABC"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5D821D60" w14:textId="77777777" w:rsidR="00D40151" w:rsidRPr="005A13C0" w:rsidRDefault="00D40151" w:rsidP="009D14FB">
            <w:pPr>
              <w:pStyle w:val="TAL"/>
              <w:rPr>
                <w:sz w:val="16"/>
                <w:szCs w:val="16"/>
              </w:rPr>
            </w:pPr>
            <w:r w:rsidRPr="005A13C0">
              <w:rPr>
                <w:sz w:val="16"/>
                <w:szCs w:val="16"/>
              </w:rPr>
              <w:t>0417</w:t>
            </w:r>
          </w:p>
        </w:tc>
        <w:tc>
          <w:tcPr>
            <w:tcW w:w="425" w:type="dxa"/>
            <w:shd w:val="solid" w:color="FFFFFF" w:fill="auto"/>
          </w:tcPr>
          <w:p w14:paraId="63ADC81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CE2CB0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93210F" w14:textId="77777777" w:rsidR="00D40151" w:rsidRPr="005A13C0" w:rsidRDefault="00D40151" w:rsidP="009D14FB">
            <w:pPr>
              <w:pStyle w:val="TAL"/>
              <w:rPr>
                <w:sz w:val="16"/>
                <w:szCs w:val="16"/>
              </w:rPr>
            </w:pPr>
            <w:r w:rsidRPr="005A13C0">
              <w:rPr>
                <w:sz w:val="16"/>
                <w:szCs w:val="16"/>
              </w:rPr>
              <w:t xml:space="preserve">Clarification on support of MFBR greater than GFBR </w:t>
            </w:r>
          </w:p>
        </w:tc>
        <w:tc>
          <w:tcPr>
            <w:tcW w:w="708" w:type="dxa"/>
            <w:shd w:val="solid" w:color="FFFFFF" w:fill="auto"/>
          </w:tcPr>
          <w:p w14:paraId="7E6816A9" w14:textId="77777777" w:rsidR="00D40151" w:rsidRPr="005A13C0" w:rsidRDefault="00D40151" w:rsidP="009D14FB">
            <w:pPr>
              <w:pStyle w:val="TAC"/>
              <w:rPr>
                <w:sz w:val="16"/>
                <w:szCs w:val="16"/>
              </w:rPr>
            </w:pPr>
            <w:r w:rsidRPr="005A13C0">
              <w:rPr>
                <w:sz w:val="16"/>
                <w:szCs w:val="16"/>
              </w:rPr>
              <w:t>15.2.0</w:t>
            </w:r>
          </w:p>
        </w:tc>
      </w:tr>
      <w:tr w:rsidR="00D40151" w:rsidRPr="005A13C0" w14:paraId="4BD9FCF0" w14:textId="77777777" w:rsidTr="009D14FB">
        <w:tc>
          <w:tcPr>
            <w:tcW w:w="800" w:type="dxa"/>
            <w:shd w:val="solid" w:color="FFFFFF" w:fill="auto"/>
          </w:tcPr>
          <w:p w14:paraId="2898C08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71DEC0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1F3C5B8"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1FF4F824" w14:textId="77777777" w:rsidR="00D40151" w:rsidRPr="005A13C0" w:rsidRDefault="00D40151" w:rsidP="009D14FB">
            <w:pPr>
              <w:pStyle w:val="TAL"/>
              <w:rPr>
                <w:sz w:val="16"/>
                <w:szCs w:val="16"/>
              </w:rPr>
            </w:pPr>
            <w:r w:rsidRPr="005A13C0">
              <w:rPr>
                <w:sz w:val="16"/>
                <w:szCs w:val="16"/>
              </w:rPr>
              <w:t>0418</w:t>
            </w:r>
          </w:p>
        </w:tc>
        <w:tc>
          <w:tcPr>
            <w:tcW w:w="425" w:type="dxa"/>
            <w:shd w:val="solid" w:color="FFFFFF" w:fill="auto"/>
          </w:tcPr>
          <w:p w14:paraId="13E03DD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CB052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54B904" w14:textId="77777777" w:rsidR="00D40151" w:rsidRPr="005A13C0" w:rsidRDefault="00D40151" w:rsidP="009D14FB">
            <w:pPr>
              <w:pStyle w:val="TAL"/>
              <w:rPr>
                <w:sz w:val="16"/>
                <w:szCs w:val="16"/>
              </w:rPr>
            </w:pPr>
            <w:r w:rsidRPr="005A13C0">
              <w:rPr>
                <w:sz w:val="16"/>
                <w:szCs w:val="16"/>
              </w:rPr>
              <w:t>Clarification on requested NSSAI usage by RAN</w:t>
            </w:r>
          </w:p>
        </w:tc>
        <w:tc>
          <w:tcPr>
            <w:tcW w:w="708" w:type="dxa"/>
            <w:shd w:val="solid" w:color="FFFFFF" w:fill="auto"/>
          </w:tcPr>
          <w:p w14:paraId="544A9243" w14:textId="77777777" w:rsidR="00D40151" w:rsidRPr="005A13C0" w:rsidRDefault="00D40151" w:rsidP="009D14FB">
            <w:pPr>
              <w:pStyle w:val="TAC"/>
              <w:rPr>
                <w:sz w:val="16"/>
                <w:szCs w:val="16"/>
              </w:rPr>
            </w:pPr>
            <w:r w:rsidRPr="005A13C0">
              <w:rPr>
                <w:sz w:val="16"/>
                <w:szCs w:val="16"/>
              </w:rPr>
              <w:t>15.2.0</w:t>
            </w:r>
          </w:p>
        </w:tc>
      </w:tr>
      <w:tr w:rsidR="00D40151" w:rsidRPr="005A13C0" w14:paraId="1002473B" w14:textId="77777777" w:rsidTr="009D14FB">
        <w:tc>
          <w:tcPr>
            <w:tcW w:w="800" w:type="dxa"/>
            <w:shd w:val="solid" w:color="FFFFFF" w:fill="auto"/>
          </w:tcPr>
          <w:p w14:paraId="04C972E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F4A017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5268A72"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0299FFF3" w14:textId="77777777" w:rsidR="00D40151" w:rsidRPr="005A13C0" w:rsidRDefault="00D40151" w:rsidP="009D14FB">
            <w:pPr>
              <w:pStyle w:val="TAL"/>
              <w:rPr>
                <w:sz w:val="16"/>
                <w:szCs w:val="16"/>
              </w:rPr>
            </w:pPr>
            <w:r w:rsidRPr="005A13C0">
              <w:rPr>
                <w:sz w:val="16"/>
                <w:szCs w:val="16"/>
              </w:rPr>
              <w:t>0422</w:t>
            </w:r>
          </w:p>
        </w:tc>
        <w:tc>
          <w:tcPr>
            <w:tcW w:w="425" w:type="dxa"/>
            <w:shd w:val="solid" w:color="FFFFFF" w:fill="auto"/>
          </w:tcPr>
          <w:p w14:paraId="68FCBA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27E89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61120A" w14:textId="77777777" w:rsidR="00D40151" w:rsidRPr="005A13C0" w:rsidRDefault="00D40151" w:rsidP="009D14FB">
            <w:pPr>
              <w:pStyle w:val="TAL"/>
              <w:rPr>
                <w:sz w:val="16"/>
                <w:szCs w:val="16"/>
              </w:rPr>
            </w:pPr>
            <w:r w:rsidRPr="005A13C0">
              <w:rPr>
                <w:sz w:val="16"/>
                <w:szCs w:val="16"/>
              </w:rPr>
              <w:t>Clarification on SMSF checking subscription data</w:t>
            </w:r>
          </w:p>
        </w:tc>
        <w:tc>
          <w:tcPr>
            <w:tcW w:w="708" w:type="dxa"/>
            <w:shd w:val="solid" w:color="FFFFFF" w:fill="auto"/>
          </w:tcPr>
          <w:p w14:paraId="25FDADD3" w14:textId="77777777" w:rsidR="00D40151" w:rsidRPr="005A13C0" w:rsidRDefault="00D40151" w:rsidP="009D14FB">
            <w:pPr>
              <w:pStyle w:val="TAC"/>
              <w:rPr>
                <w:sz w:val="16"/>
                <w:szCs w:val="16"/>
              </w:rPr>
            </w:pPr>
            <w:r w:rsidRPr="005A13C0">
              <w:rPr>
                <w:sz w:val="16"/>
                <w:szCs w:val="16"/>
              </w:rPr>
              <w:t>15.2.0</w:t>
            </w:r>
          </w:p>
        </w:tc>
      </w:tr>
      <w:tr w:rsidR="00D40151" w:rsidRPr="005A13C0" w14:paraId="5BEF61F0" w14:textId="77777777" w:rsidTr="009D14FB">
        <w:tc>
          <w:tcPr>
            <w:tcW w:w="800" w:type="dxa"/>
            <w:shd w:val="solid" w:color="FFFFFF" w:fill="auto"/>
          </w:tcPr>
          <w:p w14:paraId="4273522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D23E3C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4E65748"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53AF4703" w14:textId="77777777" w:rsidR="00D40151" w:rsidRPr="005A13C0" w:rsidRDefault="00D40151" w:rsidP="009D14FB">
            <w:pPr>
              <w:pStyle w:val="TAL"/>
              <w:rPr>
                <w:sz w:val="16"/>
                <w:szCs w:val="16"/>
              </w:rPr>
            </w:pPr>
            <w:r w:rsidRPr="005A13C0">
              <w:rPr>
                <w:sz w:val="16"/>
                <w:szCs w:val="16"/>
              </w:rPr>
              <w:t>0423</w:t>
            </w:r>
          </w:p>
        </w:tc>
        <w:tc>
          <w:tcPr>
            <w:tcW w:w="425" w:type="dxa"/>
            <w:shd w:val="solid" w:color="FFFFFF" w:fill="auto"/>
          </w:tcPr>
          <w:p w14:paraId="0644207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E9E886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E33447" w14:textId="77777777" w:rsidR="00D40151" w:rsidRPr="005A13C0" w:rsidRDefault="00D40151" w:rsidP="009D14FB">
            <w:pPr>
              <w:pStyle w:val="TAL"/>
              <w:rPr>
                <w:sz w:val="16"/>
                <w:szCs w:val="16"/>
              </w:rPr>
            </w:pPr>
            <w:r w:rsidRPr="005A13C0">
              <w:rPr>
                <w:sz w:val="16"/>
                <w:szCs w:val="16"/>
              </w:rPr>
              <w:t xml:space="preserve"> S-NSSAI back off timer for UE requested PDU session release</w:t>
            </w:r>
          </w:p>
        </w:tc>
        <w:tc>
          <w:tcPr>
            <w:tcW w:w="708" w:type="dxa"/>
            <w:shd w:val="solid" w:color="FFFFFF" w:fill="auto"/>
          </w:tcPr>
          <w:p w14:paraId="01595A71" w14:textId="77777777" w:rsidR="00D40151" w:rsidRPr="005A13C0" w:rsidRDefault="00D40151" w:rsidP="009D14FB">
            <w:pPr>
              <w:pStyle w:val="TAC"/>
              <w:rPr>
                <w:sz w:val="16"/>
                <w:szCs w:val="16"/>
              </w:rPr>
            </w:pPr>
            <w:r w:rsidRPr="005A13C0">
              <w:rPr>
                <w:sz w:val="16"/>
                <w:szCs w:val="16"/>
              </w:rPr>
              <w:t>15.2.0</w:t>
            </w:r>
          </w:p>
        </w:tc>
      </w:tr>
      <w:tr w:rsidR="00D40151" w:rsidRPr="005A13C0" w14:paraId="571F6A79" w14:textId="77777777" w:rsidTr="009D14FB">
        <w:tc>
          <w:tcPr>
            <w:tcW w:w="800" w:type="dxa"/>
            <w:shd w:val="solid" w:color="FFFFFF" w:fill="auto"/>
          </w:tcPr>
          <w:p w14:paraId="098D199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51AABC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B3C3ABE"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00A6823D" w14:textId="77777777" w:rsidR="00D40151" w:rsidRPr="005A13C0" w:rsidRDefault="00D40151" w:rsidP="009D14FB">
            <w:pPr>
              <w:pStyle w:val="TAL"/>
              <w:rPr>
                <w:sz w:val="16"/>
                <w:szCs w:val="16"/>
              </w:rPr>
            </w:pPr>
            <w:r w:rsidRPr="005A13C0">
              <w:rPr>
                <w:sz w:val="16"/>
                <w:szCs w:val="16"/>
              </w:rPr>
              <w:t>0424</w:t>
            </w:r>
          </w:p>
        </w:tc>
        <w:tc>
          <w:tcPr>
            <w:tcW w:w="425" w:type="dxa"/>
            <w:shd w:val="solid" w:color="FFFFFF" w:fill="auto"/>
          </w:tcPr>
          <w:p w14:paraId="0EDF115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EA8EC6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8220CB" w14:textId="77777777" w:rsidR="00D40151" w:rsidRPr="005A13C0" w:rsidRDefault="00D40151" w:rsidP="009D14FB">
            <w:pPr>
              <w:pStyle w:val="TAL"/>
              <w:rPr>
                <w:sz w:val="16"/>
                <w:szCs w:val="16"/>
              </w:rPr>
            </w:pPr>
            <w:r w:rsidRPr="005A13C0">
              <w:rPr>
                <w:sz w:val="16"/>
                <w:szCs w:val="16"/>
              </w:rPr>
              <w:t>Clarification on AF influence on traffic routing</w:t>
            </w:r>
          </w:p>
        </w:tc>
        <w:tc>
          <w:tcPr>
            <w:tcW w:w="708" w:type="dxa"/>
            <w:shd w:val="solid" w:color="FFFFFF" w:fill="auto"/>
          </w:tcPr>
          <w:p w14:paraId="0830E720" w14:textId="77777777" w:rsidR="00D40151" w:rsidRPr="005A13C0" w:rsidRDefault="00D40151" w:rsidP="009D14FB">
            <w:pPr>
              <w:pStyle w:val="TAC"/>
              <w:rPr>
                <w:sz w:val="16"/>
                <w:szCs w:val="16"/>
              </w:rPr>
            </w:pPr>
            <w:r w:rsidRPr="005A13C0">
              <w:rPr>
                <w:sz w:val="16"/>
                <w:szCs w:val="16"/>
              </w:rPr>
              <w:t>15.2.0</w:t>
            </w:r>
          </w:p>
        </w:tc>
      </w:tr>
      <w:tr w:rsidR="00D40151" w:rsidRPr="005A13C0" w14:paraId="7589F200" w14:textId="77777777" w:rsidTr="009D14FB">
        <w:tc>
          <w:tcPr>
            <w:tcW w:w="800" w:type="dxa"/>
            <w:shd w:val="solid" w:color="FFFFFF" w:fill="auto"/>
          </w:tcPr>
          <w:p w14:paraId="6B44987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19A1EB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09A2F45"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46145883" w14:textId="77777777" w:rsidR="00D40151" w:rsidRPr="005A13C0" w:rsidRDefault="00D40151" w:rsidP="009D14FB">
            <w:pPr>
              <w:pStyle w:val="TAL"/>
              <w:rPr>
                <w:sz w:val="16"/>
                <w:szCs w:val="16"/>
              </w:rPr>
            </w:pPr>
            <w:r w:rsidRPr="005A13C0">
              <w:rPr>
                <w:sz w:val="16"/>
                <w:szCs w:val="16"/>
              </w:rPr>
              <w:t>0425</w:t>
            </w:r>
          </w:p>
        </w:tc>
        <w:tc>
          <w:tcPr>
            <w:tcW w:w="425" w:type="dxa"/>
            <w:shd w:val="solid" w:color="FFFFFF" w:fill="auto"/>
          </w:tcPr>
          <w:p w14:paraId="159469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99BE5F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D1F6E4" w14:textId="725D85A5"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Combined SMF+PGW-C Selection</w:t>
            </w:r>
          </w:p>
        </w:tc>
        <w:tc>
          <w:tcPr>
            <w:tcW w:w="708" w:type="dxa"/>
            <w:shd w:val="solid" w:color="FFFFFF" w:fill="auto"/>
          </w:tcPr>
          <w:p w14:paraId="4DF971A7" w14:textId="77777777" w:rsidR="00D40151" w:rsidRPr="005A13C0" w:rsidRDefault="00D40151" w:rsidP="009D14FB">
            <w:pPr>
              <w:pStyle w:val="TAC"/>
              <w:rPr>
                <w:sz w:val="16"/>
                <w:szCs w:val="16"/>
              </w:rPr>
            </w:pPr>
            <w:r w:rsidRPr="005A13C0">
              <w:rPr>
                <w:sz w:val="16"/>
                <w:szCs w:val="16"/>
              </w:rPr>
              <w:t>15.2.0</w:t>
            </w:r>
          </w:p>
        </w:tc>
      </w:tr>
      <w:tr w:rsidR="00D40151" w:rsidRPr="005A13C0" w14:paraId="3D35C386" w14:textId="77777777" w:rsidTr="009D14FB">
        <w:tc>
          <w:tcPr>
            <w:tcW w:w="800" w:type="dxa"/>
            <w:shd w:val="solid" w:color="FFFFFF" w:fill="auto"/>
          </w:tcPr>
          <w:p w14:paraId="4815DE2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9F7D38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37AFB0D"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1FFDD1C1" w14:textId="77777777" w:rsidR="00D40151" w:rsidRPr="005A13C0" w:rsidRDefault="00D40151" w:rsidP="009D14FB">
            <w:pPr>
              <w:pStyle w:val="TAL"/>
              <w:rPr>
                <w:sz w:val="16"/>
                <w:szCs w:val="16"/>
              </w:rPr>
            </w:pPr>
            <w:r w:rsidRPr="005A13C0">
              <w:rPr>
                <w:sz w:val="16"/>
                <w:szCs w:val="16"/>
              </w:rPr>
              <w:t>0430</w:t>
            </w:r>
          </w:p>
        </w:tc>
        <w:tc>
          <w:tcPr>
            <w:tcW w:w="425" w:type="dxa"/>
            <w:shd w:val="solid" w:color="FFFFFF" w:fill="auto"/>
          </w:tcPr>
          <w:p w14:paraId="67649D2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9ED91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04D445" w14:textId="77777777" w:rsidR="00D40151" w:rsidRPr="005A13C0" w:rsidRDefault="00D40151" w:rsidP="009D14FB">
            <w:pPr>
              <w:pStyle w:val="TAL"/>
              <w:rPr>
                <w:sz w:val="16"/>
                <w:szCs w:val="16"/>
              </w:rPr>
            </w:pPr>
            <w:r w:rsidRPr="005A13C0">
              <w:rPr>
                <w:sz w:val="16"/>
                <w:szCs w:val="16"/>
              </w:rPr>
              <w:t>Resume procedure in the equivalent PLMN</w:t>
            </w:r>
          </w:p>
        </w:tc>
        <w:tc>
          <w:tcPr>
            <w:tcW w:w="708" w:type="dxa"/>
            <w:shd w:val="solid" w:color="FFFFFF" w:fill="auto"/>
          </w:tcPr>
          <w:p w14:paraId="36502F5D" w14:textId="77777777" w:rsidR="00D40151" w:rsidRPr="005A13C0" w:rsidRDefault="00D40151" w:rsidP="009D14FB">
            <w:pPr>
              <w:pStyle w:val="TAC"/>
              <w:rPr>
                <w:sz w:val="16"/>
                <w:szCs w:val="16"/>
              </w:rPr>
            </w:pPr>
            <w:r w:rsidRPr="005A13C0">
              <w:rPr>
                <w:sz w:val="16"/>
                <w:szCs w:val="16"/>
              </w:rPr>
              <w:t>15.2.0</w:t>
            </w:r>
          </w:p>
        </w:tc>
      </w:tr>
      <w:tr w:rsidR="00D40151" w:rsidRPr="005A13C0" w14:paraId="243F1581" w14:textId="77777777" w:rsidTr="009D14FB">
        <w:tc>
          <w:tcPr>
            <w:tcW w:w="800" w:type="dxa"/>
            <w:shd w:val="solid" w:color="FFFFFF" w:fill="auto"/>
          </w:tcPr>
          <w:p w14:paraId="529AC31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63C552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39A96CD"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7C97F8B5" w14:textId="77777777" w:rsidR="00D40151" w:rsidRPr="005A13C0" w:rsidRDefault="00D40151" w:rsidP="009D14FB">
            <w:pPr>
              <w:pStyle w:val="TAL"/>
              <w:rPr>
                <w:sz w:val="16"/>
                <w:szCs w:val="16"/>
              </w:rPr>
            </w:pPr>
            <w:r w:rsidRPr="005A13C0">
              <w:rPr>
                <w:sz w:val="16"/>
                <w:szCs w:val="16"/>
              </w:rPr>
              <w:t>0433</w:t>
            </w:r>
          </w:p>
        </w:tc>
        <w:tc>
          <w:tcPr>
            <w:tcW w:w="425" w:type="dxa"/>
            <w:shd w:val="solid" w:color="FFFFFF" w:fill="auto"/>
          </w:tcPr>
          <w:p w14:paraId="6D2D277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850203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F03D3D" w14:textId="77777777" w:rsidR="00D40151" w:rsidRPr="005A13C0" w:rsidRDefault="00D40151" w:rsidP="009D14FB">
            <w:pPr>
              <w:pStyle w:val="TAL"/>
              <w:rPr>
                <w:sz w:val="16"/>
                <w:szCs w:val="16"/>
              </w:rPr>
            </w:pPr>
            <w:r w:rsidRPr="005A13C0">
              <w:rPr>
                <w:sz w:val="16"/>
                <w:szCs w:val="16"/>
              </w:rPr>
              <w:t>Alignment of selective activation of UP connection of existing PDU Session</w:t>
            </w:r>
          </w:p>
        </w:tc>
        <w:tc>
          <w:tcPr>
            <w:tcW w:w="708" w:type="dxa"/>
            <w:shd w:val="solid" w:color="FFFFFF" w:fill="auto"/>
          </w:tcPr>
          <w:p w14:paraId="7F6A189C" w14:textId="77777777" w:rsidR="00D40151" w:rsidRPr="005A13C0" w:rsidRDefault="00D40151" w:rsidP="009D14FB">
            <w:pPr>
              <w:pStyle w:val="TAC"/>
              <w:rPr>
                <w:sz w:val="16"/>
                <w:szCs w:val="16"/>
              </w:rPr>
            </w:pPr>
            <w:r w:rsidRPr="005A13C0">
              <w:rPr>
                <w:sz w:val="16"/>
                <w:szCs w:val="16"/>
              </w:rPr>
              <w:t>15.2.0</w:t>
            </w:r>
          </w:p>
        </w:tc>
      </w:tr>
      <w:tr w:rsidR="00D40151" w:rsidRPr="005A13C0" w14:paraId="5B409397" w14:textId="77777777" w:rsidTr="009D14FB">
        <w:tc>
          <w:tcPr>
            <w:tcW w:w="800" w:type="dxa"/>
            <w:shd w:val="solid" w:color="FFFFFF" w:fill="auto"/>
          </w:tcPr>
          <w:p w14:paraId="2328C10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D81976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F9A72A2"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032C8274" w14:textId="77777777" w:rsidR="00D40151" w:rsidRPr="005A13C0" w:rsidRDefault="00D40151" w:rsidP="009D14FB">
            <w:pPr>
              <w:pStyle w:val="TAL"/>
              <w:rPr>
                <w:sz w:val="16"/>
                <w:szCs w:val="16"/>
              </w:rPr>
            </w:pPr>
            <w:r w:rsidRPr="005A13C0">
              <w:rPr>
                <w:sz w:val="16"/>
                <w:szCs w:val="16"/>
              </w:rPr>
              <w:t>0435</w:t>
            </w:r>
          </w:p>
        </w:tc>
        <w:tc>
          <w:tcPr>
            <w:tcW w:w="425" w:type="dxa"/>
            <w:shd w:val="solid" w:color="FFFFFF" w:fill="auto"/>
          </w:tcPr>
          <w:p w14:paraId="5D95483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2FF9EE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7ED9C1" w14:textId="77777777" w:rsidR="00D40151" w:rsidRPr="005A13C0" w:rsidRDefault="00D40151" w:rsidP="009D14FB">
            <w:pPr>
              <w:pStyle w:val="TAL"/>
              <w:rPr>
                <w:sz w:val="16"/>
                <w:szCs w:val="16"/>
              </w:rPr>
            </w:pPr>
            <w:r w:rsidRPr="005A13C0">
              <w:rPr>
                <w:sz w:val="16"/>
                <w:szCs w:val="16"/>
              </w:rPr>
              <w:t xml:space="preserve"> Alignment of PCF selection description</w:t>
            </w:r>
          </w:p>
        </w:tc>
        <w:tc>
          <w:tcPr>
            <w:tcW w:w="708" w:type="dxa"/>
            <w:shd w:val="solid" w:color="FFFFFF" w:fill="auto"/>
          </w:tcPr>
          <w:p w14:paraId="1474ADEA" w14:textId="77777777" w:rsidR="00D40151" w:rsidRPr="005A13C0" w:rsidRDefault="00D40151" w:rsidP="009D14FB">
            <w:pPr>
              <w:pStyle w:val="TAC"/>
              <w:rPr>
                <w:sz w:val="16"/>
                <w:szCs w:val="16"/>
              </w:rPr>
            </w:pPr>
            <w:r w:rsidRPr="005A13C0">
              <w:rPr>
                <w:sz w:val="16"/>
                <w:szCs w:val="16"/>
              </w:rPr>
              <w:t>15.2.0</w:t>
            </w:r>
          </w:p>
        </w:tc>
      </w:tr>
      <w:tr w:rsidR="00D40151" w:rsidRPr="005A13C0" w14:paraId="0EAF99B9" w14:textId="77777777" w:rsidTr="009D14FB">
        <w:tc>
          <w:tcPr>
            <w:tcW w:w="800" w:type="dxa"/>
            <w:shd w:val="solid" w:color="FFFFFF" w:fill="auto"/>
          </w:tcPr>
          <w:p w14:paraId="576B00C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F0A25A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353D443"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4202B83A" w14:textId="77777777" w:rsidR="00D40151" w:rsidRPr="005A13C0" w:rsidRDefault="00D40151" w:rsidP="009D14FB">
            <w:pPr>
              <w:pStyle w:val="TAL"/>
              <w:rPr>
                <w:sz w:val="16"/>
                <w:szCs w:val="16"/>
              </w:rPr>
            </w:pPr>
            <w:r w:rsidRPr="005A13C0">
              <w:rPr>
                <w:sz w:val="16"/>
                <w:szCs w:val="16"/>
              </w:rPr>
              <w:t>0436</w:t>
            </w:r>
          </w:p>
        </w:tc>
        <w:tc>
          <w:tcPr>
            <w:tcW w:w="425" w:type="dxa"/>
            <w:shd w:val="solid" w:color="FFFFFF" w:fill="auto"/>
          </w:tcPr>
          <w:p w14:paraId="7D62512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FD02B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33AB07" w14:textId="77777777" w:rsidR="00D40151" w:rsidRPr="005A13C0" w:rsidRDefault="00D40151" w:rsidP="009D14FB">
            <w:pPr>
              <w:pStyle w:val="TAL"/>
              <w:rPr>
                <w:sz w:val="16"/>
                <w:szCs w:val="16"/>
              </w:rPr>
            </w:pPr>
            <w:r w:rsidRPr="005A13C0">
              <w:rPr>
                <w:sz w:val="16"/>
                <w:szCs w:val="16"/>
              </w:rPr>
              <w:t xml:space="preserve"> QNC during Handover</w:t>
            </w:r>
          </w:p>
        </w:tc>
        <w:tc>
          <w:tcPr>
            <w:tcW w:w="708" w:type="dxa"/>
            <w:shd w:val="solid" w:color="FFFFFF" w:fill="auto"/>
          </w:tcPr>
          <w:p w14:paraId="4934EE87" w14:textId="77777777" w:rsidR="00D40151" w:rsidRPr="005A13C0" w:rsidRDefault="00D40151" w:rsidP="009D14FB">
            <w:pPr>
              <w:pStyle w:val="TAC"/>
              <w:rPr>
                <w:sz w:val="16"/>
                <w:szCs w:val="16"/>
              </w:rPr>
            </w:pPr>
            <w:r w:rsidRPr="005A13C0">
              <w:rPr>
                <w:sz w:val="16"/>
                <w:szCs w:val="16"/>
              </w:rPr>
              <w:t>15.2.0</w:t>
            </w:r>
          </w:p>
        </w:tc>
      </w:tr>
      <w:tr w:rsidR="00D40151" w:rsidRPr="005A13C0" w14:paraId="089F77D9" w14:textId="77777777" w:rsidTr="009D14FB">
        <w:tc>
          <w:tcPr>
            <w:tcW w:w="800" w:type="dxa"/>
            <w:shd w:val="solid" w:color="FFFFFF" w:fill="auto"/>
          </w:tcPr>
          <w:p w14:paraId="01A8F82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A4558A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1678A29"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5C2C3DBB" w14:textId="77777777" w:rsidR="00D40151" w:rsidRPr="005A13C0" w:rsidRDefault="00D40151" w:rsidP="009D14FB">
            <w:pPr>
              <w:pStyle w:val="TAL"/>
              <w:rPr>
                <w:sz w:val="16"/>
                <w:szCs w:val="16"/>
              </w:rPr>
            </w:pPr>
            <w:r w:rsidRPr="005A13C0">
              <w:rPr>
                <w:sz w:val="16"/>
                <w:szCs w:val="16"/>
              </w:rPr>
              <w:t>0437</w:t>
            </w:r>
          </w:p>
        </w:tc>
        <w:tc>
          <w:tcPr>
            <w:tcW w:w="425" w:type="dxa"/>
            <w:shd w:val="solid" w:color="FFFFFF" w:fill="auto"/>
          </w:tcPr>
          <w:p w14:paraId="28490BE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55B202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EDFDBE" w14:textId="77777777" w:rsidR="00D40151" w:rsidRPr="005A13C0" w:rsidRDefault="00D40151" w:rsidP="009D14FB">
            <w:pPr>
              <w:pStyle w:val="TAL"/>
              <w:rPr>
                <w:sz w:val="16"/>
                <w:szCs w:val="16"/>
              </w:rPr>
            </w:pPr>
            <w:r w:rsidRPr="005A13C0">
              <w:rPr>
                <w:sz w:val="16"/>
                <w:szCs w:val="16"/>
              </w:rPr>
              <w:t>Reflective QoS in interworking</w:t>
            </w:r>
          </w:p>
        </w:tc>
        <w:tc>
          <w:tcPr>
            <w:tcW w:w="708" w:type="dxa"/>
            <w:shd w:val="solid" w:color="FFFFFF" w:fill="auto"/>
          </w:tcPr>
          <w:p w14:paraId="3C2C3FFC" w14:textId="77777777" w:rsidR="00D40151" w:rsidRPr="005A13C0" w:rsidRDefault="00D40151" w:rsidP="009D14FB">
            <w:pPr>
              <w:pStyle w:val="TAC"/>
              <w:rPr>
                <w:sz w:val="16"/>
                <w:szCs w:val="16"/>
              </w:rPr>
            </w:pPr>
            <w:r w:rsidRPr="005A13C0">
              <w:rPr>
                <w:sz w:val="16"/>
                <w:szCs w:val="16"/>
              </w:rPr>
              <w:t>15.2.0</w:t>
            </w:r>
          </w:p>
        </w:tc>
      </w:tr>
      <w:tr w:rsidR="00D40151" w:rsidRPr="005A13C0" w14:paraId="0AA744B6" w14:textId="77777777" w:rsidTr="009D14FB">
        <w:tc>
          <w:tcPr>
            <w:tcW w:w="800" w:type="dxa"/>
            <w:shd w:val="solid" w:color="FFFFFF" w:fill="auto"/>
          </w:tcPr>
          <w:p w14:paraId="68C5766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A5B4A1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B355E6C"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69740C9B" w14:textId="77777777" w:rsidR="00D40151" w:rsidRPr="005A13C0" w:rsidRDefault="00D40151" w:rsidP="009D14FB">
            <w:pPr>
              <w:pStyle w:val="TAL"/>
              <w:rPr>
                <w:sz w:val="16"/>
                <w:szCs w:val="16"/>
              </w:rPr>
            </w:pPr>
            <w:r w:rsidRPr="005A13C0">
              <w:rPr>
                <w:sz w:val="16"/>
                <w:szCs w:val="16"/>
              </w:rPr>
              <w:t>0438</w:t>
            </w:r>
          </w:p>
        </w:tc>
        <w:tc>
          <w:tcPr>
            <w:tcW w:w="425" w:type="dxa"/>
            <w:shd w:val="solid" w:color="FFFFFF" w:fill="auto"/>
          </w:tcPr>
          <w:p w14:paraId="2414791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075441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C1E1B2" w14:textId="77777777" w:rsidR="00D40151" w:rsidRPr="005A13C0" w:rsidRDefault="00D40151" w:rsidP="009D14FB">
            <w:pPr>
              <w:pStyle w:val="TAL"/>
              <w:rPr>
                <w:sz w:val="16"/>
                <w:szCs w:val="16"/>
              </w:rPr>
            </w:pPr>
            <w:r w:rsidRPr="005A13C0">
              <w:rPr>
                <w:sz w:val="16"/>
                <w:szCs w:val="16"/>
              </w:rPr>
              <w:t>Use of Network Instance</w:t>
            </w:r>
          </w:p>
        </w:tc>
        <w:tc>
          <w:tcPr>
            <w:tcW w:w="708" w:type="dxa"/>
            <w:shd w:val="solid" w:color="FFFFFF" w:fill="auto"/>
          </w:tcPr>
          <w:p w14:paraId="41FC6479" w14:textId="77777777" w:rsidR="00D40151" w:rsidRPr="005A13C0" w:rsidRDefault="00D40151" w:rsidP="009D14FB">
            <w:pPr>
              <w:pStyle w:val="TAC"/>
              <w:rPr>
                <w:sz w:val="16"/>
                <w:szCs w:val="16"/>
              </w:rPr>
            </w:pPr>
            <w:r w:rsidRPr="005A13C0">
              <w:rPr>
                <w:sz w:val="16"/>
                <w:szCs w:val="16"/>
              </w:rPr>
              <w:t>15.2.0</w:t>
            </w:r>
          </w:p>
        </w:tc>
      </w:tr>
      <w:tr w:rsidR="00D40151" w:rsidRPr="005A13C0" w14:paraId="30E334ED" w14:textId="77777777" w:rsidTr="009D14FB">
        <w:tc>
          <w:tcPr>
            <w:tcW w:w="800" w:type="dxa"/>
            <w:shd w:val="solid" w:color="FFFFFF" w:fill="auto"/>
          </w:tcPr>
          <w:p w14:paraId="4E03A9E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D9A983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ECECC94"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4E8B05A2" w14:textId="77777777" w:rsidR="00D40151" w:rsidRPr="005A13C0" w:rsidRDefault="00D40151" w:rsidP="009D14FB">
            <w:pPr>
              <w:pStyle w:val="TAL"/>
              <w:rPr>
                <w:sz w:val="16"/>
                <w:szCs w:val="16"/>
              </w:rPr>
            </w:pPr>
            <w:r w:rsidRPr="005A13C0">
              <w:rPr>
                <w:sz w:val="16"/>
                <w:szCs w:val="16"/>
              </w:rPr>
              <w:t>0439</w:t>
            </w:r>
          </w:p>
        </w:tc>
        <w:tc>
          <w:tcPr>
            <w:tcW w:w="425" w:type="dxa"/>
            <w:shd w:val="solid" w:color="FFFFFF" w:fill="auto"/>
          </w:tcPr>
          <w:p w14:paraId="4663F6B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3FC7C5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39B486" w14:textId="77777777" w:rsidR="00D40151" w:rsidRPr="005A13C0" w:rsidRDefault="00D40151" w:rsidP="009D14FB">
            <w:pPr>
              <w:pStyle w:val="TAL"/>
              <w:rPr>
                <w:sz w:val="16"/>
                <w:szCs w:val="16"/>
              </w:rPr>
            </w:pPr>
            <w:r w:rsidRPr="005A13C0">
              <w:rPr>
                <w:sz w:val="16"/>
                <w:szCs w:val="16"/>
              </w:rPr>
              <w:t>Update of N4 Parameter Descriptions and Tables</w:t>
            </w:r>
          </w:p>
        </w:tc>
        <w:tc>
          <w:tcPr>
            <w:tcW w:w="708" w:type="dxa"/>
            <w:shd w:val="solid" w:color="FFFFFF" w:fill="auto"/>
          </w:tcPr>
          <w:p w14:paraId="28CF39A5" w14:textId="77777777" w:rsidR="00D40151" w:rsidRPr="005A13C0" w:rsidRDefault="00D40151" w:rsidP="009D14FB">
            <w:pPr>
              <w:pStyle w:val="TAC"/>
              <w:rPr>
                <w:sz w:val="16"/>
                <w:szCs w:val="16"/>
              </w:rPr>
            </w:pPr>
            <w:r w:rsidRPr="005A13C0">
              <w:rPr>
                <w:sz w:val="16"/>
                <w:szCs w:val="16"/>
              </w:rPr>
              <w:t>15.2.0</w:t>
            </w:r>
          </w:p>
        </w:tc>
      </w:tr>
      <w:tr w:rsidR="00D40151" w:rsidRPr="005A13C0" w14:paraId="2060F45A" w14:textId="77777777" w:rsidTr="009D14FB">
        <w:tc>
          <w:tcPr>
            <w:tcW w:w="800" w:type="dxa"/>
            <w:shd w:val="solid" w:color="FFFFFF" w:fill="auto"/>
          </w:tcPr>
          <w:p w14:paraId="1772349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358BCE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E52E1C6"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5CAC4132" w14:textId="77777777" w:rsidR="00D40151" w:rsidRPr="005A13C0" w:rsidRDefault="00D40151" w:rsidP="009D14FB">
            <w:pPr>
              <w:pStyle w:val="TAL"/>
              <w:rPr>
                <w:sz w:val="16"/>
                <w:szCs w:val="16"/>
              </w:rPr>
            </w:pPr>
            <w:r w:rsidRPr="005A13C0">
              <w:rPr>
                <w:sz w:val="16"/>
                <w:szCs w:val="16"/>
              </w:rPr>
              <w:t>0441</w:t>
            </w:r>
          </w:p>
        </w:tc>
        <w:tc>
          <w:tcPr>
            <w:tcW w:w="425" w:type="dxa"/>
            <w:shd w:val="solid" w:color="FFFFFF" w:fill="auto"/>
          </w:tcPr>
          <w:p w14:paraId="574DF3F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494BA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D0DD31" w14:textId="77777777" w:rsidR="00D40151" w:rsidRPr="005A13C0" w:rsidRDefault="00D40151" w:rsidP="009D14FB">
            <w:pPr>
              <w:pStyle w:val="TAL"/>
              <w:rPr>
                <w:sz w:val="16"/>
                <w:szCs w:val="16"/>
              </w:rPr>
            </w:pPr>
            <w:r w:rsidRPr="005A13C0">
              <w:rPr>
                <w:sz w:val="16"/>
                <w:szCs w:val="16"/>
              </w:rPr>
              <w:t>Clarification on LADN 5.6.5</w:t>
            </w:r>
          </w:p>
        </w:tc>
        <w:tc>
          <w:tcPr>
            <w:tcW w:w="708" w:type="dxa"/>
            <w:shd w:val="solid" w:color="FFFFFF" w:fill="auto"/>
          </w:tcPr>
          <w:p w14:paraId="3FC269C8" w14:textId="77777777" w:rsidR="00D40151" w:rsidRPr="005A13C0" w:rsidRDefault="00D40151" w:rsidP="009D14FB">
            <w:pPr>
              <w:pStyle w:val="TAC"/>
              <w:rPr>
                <w:sz w:val="16"/>
                <w:szCs w:val="16"/>
              </w:rPr>
            </w:pPr>
            <w:r w:rsidRPr="005A13C0">
              <w:rPr>
                <w:sz w:val="16"/>
                <w:szCs w:val="16"/>
              </w:rPr>
              <w:t>15.2.0</w:t>
            </w:r>
          </w:p>
        </w:tc>
      </w:tr>
      <w:tr w:rsidR="00D40151" w:rsidRPr="005A13C0" w14:paraId="371009B9" w14:textId="77777777" w:rsidTr="009D14FB">
        <w:tc>
          <w:tcPr>
            <w:tcW w:w="800" w:type="dxa"/>
            <w:shd w:val="solid" w:color="FFFFFF" w:fill="auto"/>
          </w:tcPr>
          <w:p w14:paraId="428ADA3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3E3432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0952091"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140F20E3" w14:textId="77777777" w:rsidR="00D40151" w:rsidRPr="005A13C0" w:rsidRDefault="00D40151" w:rsidP="009D14FB">
            <w:pPr>
              <w:pStyle w:val="TAL"/>
              <w:rPr>
                <w:sz w:val="16"/>
                <w:szCs w:val="16"/>
              </w:rPr>
            </w:pPr>
            <w:r w:rsidRPr="005A13C0">
              <w:rPr>
                <w:sz w:val="16"/>
                <w:szCs w:val="16"/>
              </w:rPr>
              <w:t>0444</w:t>
            </w:r>
          </w:p>
        </w:tc>
        <w:tc>
          <w:tcPr>
            <w:tcW w:w="425" w:type="dxa"/>
            <w:shd w:val="solid" w:color="FFFFFF" w:fill="auto"/>
          </w:tcPr>
          <w:p w14:paraId="236D5F8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5F5DD2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324D0E" w14:textId="77777777" w:rsidR="00D40151" w:rsidRPr="005A13C0" w:rsidRDefault="00D40151" w:rsidP="009D14FB">
            <w:pPr>
              <w:pStyle w:val="TAL"/>
              <w:rPr>
                <w:sz w:val="16"/>
                <w:szCs w:val="16"/>
              </w:rPr>
            </w:pPr>
            <w:r w:rsidRPr="005A13C0">
              <w:rPr>
                <w:sz w:val="16"/>
                <w:szCs w:val="16"/>
              </w:rPr>
              <w:t>Network slicing subsription change and update of UE configuration</w:t>
            </w:r>
          </w:p>
        </w:tc>
        <w:tc>
          <w:tcPr>
            <w:tcW w:w="708" w:type="dxa"/>
            <w:shd w:val="solid" w:color="FFFFFF" w:fill="auto"/>
          </w:tcPr>
          <w:p w14:paraId="08C2DFCA" w14:textId="77777777" w:rsidR="00D40151" w:rsidRPr="005A13C0" w:rsidRDefault="00D40151" w:rsidP="009D14FB">
            <w:pPr>
              <w:pStyle w:val="TAC"/>
              <w:rPr>
                <w:sz w:val="16"/>
                <w:szCs w:val="16"/>
              </w:rPr>
            </w:pPr>
            <w:r w:rsidRPr="005A13C0">
              <w:rPr>
                <w:sz w:val="16"/>
                <w:szCs w:val="16"/>
              </w:rPr>
              <w:t>15.2.0</w:t>
            </w:r>
          </w:p>
        </w:tc>
      </w:tr>
      <w:tr w:rsidR="00D40151" w:rsidRPr="005A13C0" w14:paraId="21EB335C" w14:textId="77777777" w:rsidTr="009D14FB">
        <w:tc>
          <w:tcPr>
            <w:tcW w:w="800" w:type="dxa"/>
            <w:shd w:val="solid" w:color="FFFFFF" w:fill="auto"/>
          </w:tcPr>
          <w:p w14:paraId="7D51C0A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4593E6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EBAFC8F"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5677D450" w14:textId="77777777" w:rsidR="00D40151" w:rsidRPr="005A13C0" w:rsidRDefault="00D40151" w:rsidP="009D14FB">
            <w:pPr>
              <w:pStyle w:val="TAL"/>
              <w:rPr>
                <w:sz w:val="16"/>
                <w:szCs w:val="16"/>
              </w:rPr>
            </w:pPr>
            <w:r w:rsidRPr="005A13C0">
              <w:rPr>
                <w:sz w:val="16"/>
                <w:szCs w:val="16"/>
              </w:rPr>
              <w:t>0446</w:t>
            </w:r>
          </w:p>
        </w:tc>
        <w:tc>
          <w:tcPr>
            <w:tcW w:w="425" w:type="dxa"/>
            <w:shd w:val="solid" w:color="FFFFFF" w:fill="auto"/>
          </w:tcPr>
          <w:p w14:paraId="4E18DD2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E8DDB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8E5FF7" w14:textId="77777777" w:rsidR="00D40151" w:rsidRPr="005A13C0" w:rsidRDefault="00D40151" w:rsidP="009D14FB">
            <w:pPr>
              <w:pStyle w:val="TAL"/>
              <w:rPr>
                <w:sz w:val="16"/>
                <w:szCs w:val="16"/>
              </w:rPr>
            </w:pPr>
            <w:r w:rsidRPr="005A13C0">
              <w:rPr>
                <w:sz w:val="16"/>
                <w:szCs w:val="16"/>
              </w:rPr>
              <w:t>Clarification note on Network Slice limitation</w:t>
            </w:r>
          </w:p>
        </w:tc>
        <w:tc>
          <w:tcPr>
            <w:tcW w:w="708" w:type="dxa"/>
            <w:shd w:val="solid" w:color="FFFFFF" w:fill="auto"/>
          </w:tcPr>
          <w:p w14:paraId="6B046031" w14:textId="77777777" w:rsidR="00D40151" w:rsidRPr="005A13C0" w:rsidRDefault="00D40151" w:rsidP="009D14FB">
            <w:pPr>
              <w:pStyle w:val="TAC"/>
              <w:rPr>
                <w:sz w:val="16"/>
                <w:szCs w:val="16"/>
              </w:rPr>
            </w:pPr>
            <w:r w:rsidRPr="005A13C0">
              <w:rPr>
                <w:sz w:val="16"/>
                <w:szCs w:val="16"/>
              </w:rPr>
              <w:t>15.2.0</w:t>
            </w:r>
          </w:p>
        </w:tc>
      </w:tr>
      <w:tr w:rsidR="00D40151" w:rsidRPr="005A13C0" w14:paraId="7571F5B0" w14:textId="77777777" w:rsidTr="009D14FB">
        <w:tc>
          <w:tcPr>
            <w:tcW w:w="800" w:type="dxa"/>
            <w:shd w:val="solid" w:color="FFFFFF" w:fill="auto"/>
          </w:tcPr>
          <w:p w14:paraId="571E182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8907D4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A2418F1"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75DD95D6" w14:textId="77777777" w:rsidR="00D40151" w:rsidRPr="005A13C0" w:rsidRDefault="00D40151" w:rsidP="009D14FB">
            <w:pPr>
              <w:pStyle w:val="TAL"/>
              <w:rPr>
                <w:sz w:val="16"/>
                <w:szCs w:val="16"/>
              </w:rPr>
            </w:pPr>
            <w:r w:rsidRPr="005A13C0">
              <w:rPr>
                <w:sz w:val="16"/>
                <w:szCs w:val="16"/>
              </w:rPr>
              <w:t>0447</w:t>
            </w:r>
          </w:p>
        </w:tc>
        <w:tc>
          <w:tcPr>
            <w:tcW w:w="425" w:type="dxa"/>
            <w:shd w:val="solid" w:color="FFFFFF" w:fill="auto"/>
          </w:tcPr>
          <w:p w14:paraId="50CA2D1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73109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4FD348" w14:textId="77777777" w:rsidR="00D40151" w:rsidRPr="005A13C0" w:rsidRDefault="00D40151" w:rsidP="009D14FB">
            <w:pPr>
              <w:pStyle w:val="TAL"/>
              <w:rPr>
                <w:sz w:val="16"/>
                <w:szCs w:val="16"/>
              </w:rPr>
            </w:pPr>
            <w:r w:rsidRPr="005A13C0">
              <w:rPr>
                <w:sz w:val="16"/>
                <w:szCs w:val="16"/>
              </w:rPr>
              <w:t>Adding default value for Averaging Window</w:t>
            </w:r>
          </w:p>
        </w:tc>
        <w:tc>
          <w:tcPr>
            <w:tcW w:w="708" w:type="dxa"/>
            <w:shd w:val="solid" w:color="FFFFFF" w:fill="auto"/>
          </w:tcPr>
          <w:p w14:paraId="24694467" w14:textId="77777777" w:rsidR="00D40151" w:rsidRPr="005A13C0" w:rsidRDefault="00D40151" w:rsidP="009D14FB">
            <w:pPr>
              <w:pStyle w:val="TAC"/>
              <w:rPr>
                <w:sz w:val="16"/>
                <w:szCs w:val="16"/>
              </w:rPr>
            </w:pPr>
            <w:r w:rsidRPr="005A13C0">
              <w:rPr>
                <w:sz w:val="16"/>
                <w:szCs w:val="16"/>
              </w:rPr>
              <w:t>15.2.0</w:t>
            </w:r>
          </w:p>
        </w:tc>
      </w:tr>
      <w:tr w:rsidR="00D40151" w:rsidRPr="005A13C0" w14:paraId="5FD42ECF" w14:textId="77777777" w:rsidTr="009D14FB">
        <w:tc>
          <w:tcPr>
            <w:tcW w:w="800" w:type="dxa"/>
            <w:shd w:val="solid" w:color="FFFFFF" w:fill="auto"/>
          </w:tcPr>
          <w:p w14:paraId="2FEB4BB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0C458C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78FF948"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295B1134" w14:textId="77777777" w:rsidR="00D40151" w:rsidRPr="005A13C0" w:rsidRDefault="00D40151" w:rsidP="009D14FB">
            <w:pPr>
              <w:pStyle w:val="TAL"/>
              <w:rPr>
                <w:sz w:val="16"/>
                <w:szCs w:val="16"/>
              </w:rPr>
            </w:pPr>
            <w:r w:rsidRPr="005A13C0">
              <w:rPr>
                <w:sz w:val="16"/>
                <w:szCs w:val="16"/>
              </w:rPr>
              <w:t>0448</w:t>
            </w:r>
          </w:p>
        </w:tc>
        <w:tc>
          <w:tcPr>
            <w:tcW w:w="425" w:type="dxa"/>
            <w:shd w:val="solid" w:color="FFFFFF" w:fill="auto"/>
          </w:tcPr>
          <w:p w14:paraId="25AFCDC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756B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A85B7F" w14:textId="77777777" w:rsidR="00D40151" w:rsidRPr="005A13C0" w:rsidRDefault="00D40151" w:rsidP="009D14FB">
            <w:pPr>
              <w:pStyle w:val="TAL"/>
              <w:rPr>
                <w:sz w:val="16"/>
                <w:szCs w:val="16"/>
              </w:rPr>
            </w:pPr>
            <w:r w:rsidRPr="005A13C0">
              <w:rPr>
                <w:sz w:val="16"/>
                <w:szCs w:val="16"/>
              </w:rPr>
              <w:t>Mobility restrictions</w:t>
            </w:r>
          </w:p>
        </w:tc>
        <w:tc>
          <w:tcPr>
            <w:tcW w:w="708" w:type="dxa"/>
            <w:shd w:val="solid" w:color="FFFFFF" w:fill="auto"/>
          </w:tcPr>
          <w:p w14:paraId="60CAD181" w14:textId="77777777" w:rsidR="00D40151" w:rsidRPr="005A13C0" w:rsidRDefault="00D40151" w:rsidP="009D14FB">
            <w:pPr>
              <w:pStyle w:val="TAC"/>
              <w:rPr>
                <w:sz w:val="16"/>
                <w:szCs w:val="16"/>
              </w:rPr>
            </w:pPr>
            <w:r w:rsidRPr="005A13C0">
              <w:rPr>
                <w:sz w:val="16"/>
                <w:szCs w:val="16"/>
              </w:rPr>
              <w:t>15.2.0</w:t>
            </w:r>
          </w:p>
        </w:tc>
      </w:tr>
      <w:tr w:rsidR="00D40151" w:rsidRPr="005A13C0" w14:paraId="2BA3D1C7" w14:textId="77777777" w:rsidTr="009D14FB">
        <w:tc>
          <w:tcPr>
            <w:tcW w:w="800" w:type="dxa"/>
            <w:shd w:val="solid" w:color="FFFFFF" w:fill="auto"/>
          </w:tcPr>
          <w:p w14:paraId="6A14991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341AB5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95649D1"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7E5ADFBE" w14:textId="77777777" w:rsidR="00D40151" w:rsidRPr="005A13C0" w:rsidRDefault="00D40151" w:rsidP="009D14FB">
            <w:pPr>
              <w:pStyle w:val="TAL"/>
              <w:rPr>
                <w:sz w:val="16"/>
                <w:szCs w:val="16"/>
              </w:rPr>
            </w:pPr>
            <w:r w:rsidRPr="005A13C0">
              <w:rPr>
                <w:sz w:val="16"/>
                <w:szCs w:val="16"/>
              </w:rPr>
              <w:t>0451</w:t>
            </w:r>
          </w:p>
        </w:tc>
        <w:tc>
          <w:tcPr>
            <w:tcW w:w="425" w:type="dxa"/>
            <w:shd w:val="solid" w:color="FFFFFF" w:fill="auto"/>
          </w:tcPr>
          <w:p w14:paraId="7F466FE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41240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0FF249" w14:textId="77777777" w:rsidR="00D40151" w:rsidRPr="005A13C0" w:rsidRDefault="00D40151" w:rsidP="009D14FB">
            <w:pPr>
              <w:pStyle w:val="TAL"/>
              <w:rPr>
                <w:sz w:val="16"/>
                <w:szCs w:val="16"/>
              </w:rPr>
            </w:pPr>
            <w:r w:rsidRPr="005A13C0">
              <w:rPr>
                <w:sz w:val="16"/>
                <w:szCs w:val="16"/>
              </w:rPr>
              <w:t>Capturing subsequent mobility to and from GERAN/UTRAN</w:t>
            </w:r>
          </w:p>
        </w:tc>
        <w:tc>
          <w:tcPr>
            <w:tcW w:w="708" w:type="dxa"/>
            <w:shd w:val="solid" w:color="FFFFFF" w:fill="auto"/>
          </w:tcPr>
          <w:p w14:paraId="50CEE13D" w14:textId="77777777" w:rsidR="00D40151" w:rsidRPr="005A13C0" w:rsidRDefault="00D40151" w:rsidP="009D14FB">
            <w:pPr>
              <w:pStyle w:val="TAC"/>
              <w:rPr>
                <w:sz w:val="16"/>
                <w:szCs w:val="16"/>
              </w:rPr>
            </w:pPr>
            <w:r w:rsidRPr="005A13C0">
              <w:rPr>
                <w:sz w:val="16"/>
                <w:szCs w:val="16"/>
              </w:rPr>
              <w:t>15.2.0</w:t>
            </w:r>
          </w:p>
        </w:tc>
      </w:tr>
      <w:tr w:rsidR="00D40151" w:rsidRPr="005A13C0" w14:paraId="121B7434" w14:textId="77777777" w:rsidTr="009D14FB">
        <w:tc>
          <w:tcPr>
            <w:tcW w:w="800" w:type="dxa"/>
            <w:shd w:val="solid" w:color="FFFFFF" w:fill="auto"/>
          </w:tcPr>
          <w:p w14:paraId="46B3995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30F1EA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617203E"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603CB9DF" w14:textId="77777777" w:rsidR="00D40151" w:rsidRPr="005A13C0" w:rsidRDefault="00D40151" w:rsidP="009D14FB">
            <w:pPr>
              <w:pStyle w:val="TAL"/>
              <w:rPr>
                <w:sz w:val="16"/>
                <w:szCs w:val="16"/>
              </w:rPr>
            </w:pPr>
            <w:r w:rsidRPr="005A13C0">
              <w:rPr>
                <w:sz w:val="16"/>
                <w:szCs w:val="16"/>
              </w:rPr>
              <w:t>0453</w:t>
            </w:r>
          </w:p>
        </w:tc>
        <w:tc>
          <w:tcPr>
            <w:tcW w:w="425" w:type="dxa"/>
            <w:shd w:val="solid" w:color="FFFFFF" w:fill="auto"/>
          </w:tcPr>
          <w:p w14:paraId="14B3879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6647A3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B0DD08" w14:textId="31BBC9AA" w:rsidR="00D40151" w:rsidRPr="005A13C0" w:rsidRDefault="00D40151" w:rsidP="009D14FB">
            <w:pPr>
              <w:pStyle w:val="TAL"/>
              <w:rPr>
                <w:sz w:val="16"/>
                <w:szCs w:val="16"/>
              </w:rPr>
            </w:pPr>
            <w:r w:rsidRPr="005A13C0">
              <w:rPr>
                <w:sz w:val="16"/>
                <w:szCs w:val="16"/>
              </w:rPr>
              <w:t xml:space="preserve">GFBR is applicable only for GBR </w:t>
            </w:r>
            <w:r w:rsidR="00426DE4" w:rsidRPr="005A13C0">
              <w:rPr>
                <w:sz w:val="16"/>
                <w:szCs w:val="16"/>
              </w:rPr>
              <w:t>QoS Flow</w:t>
            </w:r>
            <w:r w:rsidRPr="005A13C0">
              <w:rPr>
                <w:sz w:val="16"/>
                <w:szCs w:val="16"/>
              </w:rPr>
              <w:t>s</w:t>
            </w:r>
          </w:p>
        </w:tc>
        <w:tc>
          <w:tcPr>
            <w:tcW w:w="708" w:type="dxa"/>
            <w:shd w:val="solid" w:color="FFFFFF" w:fill="auto"/>
          </w:tcPr>
          <w:p w14:paraId="771C41F6" w14:textId="77777777" w:rsidR="00D40151" w:rsidRPr="005A13C0" w:rsidRDefault="00D40151" w:rsidP="009D14FB">
            <w:pPr>
              <w:pStyle w:val="TAC"/>
              <w:rPr>
                <w:sz w:val="16"/>
                <w:szCs w:val="16"/>
              </w:rPr>
            </w:pPr>
            <w:r w:rsidRPr="005A13C0">
              <w:rPr>
                <w:sz w:val="16"/>
                <w:szCs w:val="16"/>
              </w:rPr>
              <w:t>15.2.0</w:t>
            </w:r>
          </w:p>
        </w:tc>
      </w:tr>
      <w:tr w:rsidR="00D40151" w:rsidRPr="005A13C0" w14:paraId="52D7A505" w14:textId="77777777" w:rsidTr="009D14FB">
        <w:tc>
          <w:tcPr>
            <w:tcW w:w="800" w:type="dxa"/>
            <w:shd w:val="solid" w:color="FFFFFF" w:fill="auto"/>
          </w:tcPr>
          <w:p w14:paraId="4245AFD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6782A8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B04E2FF" w14:textId="77777777" w:rsidR="00D40151" w:rsidRPr="005A13C0" w:rsidRDefault="00D40151" w:rsidP="009D14FB">
            <w:pPr>
              <w:pStyle w:val="TAC"/>
              <w:rPr>
                <w:sz w:val="16"/>
                <w:szCs w:val="16"/>
              </w:rPr>
            </w:pPr>
            <w:r w:rsidRPr="005A13C0">
              <w:rPr>
                <w:sz w:val="16"/>
                <w:szCs w:val="16"/>
              </w:rPr>
              <w:t>SP-180556</w:t>
            </w:r>
          </w:p>
        </w:tc>
        <w:tc>
          <w:tcPr>
            <w:tcW w:w="567" w:type="dxa"/>
            <w:shd w:val="solid" w:color="FFFFFF" w:fill="auto"/>
          </w:tcPr>
          <w:p w14:paraId="15853BF0" w14:textId="77777777" w:rsidR="00D40151" w:rsidRPr="005A13C0" w:rsidRDefault="00D40151" w:rsidP="009D14FB">
            <w:pPr>
              <w:pStyle w:val="TAL"/>
              <w:rPr>
                <w:sz w:val="16"/>
                <w:szCs w:val="16"/>
              </w:rPr>
            </w:pPr>
            <w:r w:rsidRPr="005A13C0">
              <w:rPr>
                <w:sz w:val="16"/>
                <w:szCs w:val="16"/>
              </w:rPr>
              <w:t>0454</w:t>
            </w:r>
          </w:p>
        </w:tc>
        <w:tc>
          <w:tcPr>
            <w:tcW w:w="425" w:type="dxa"/>
            <w:shd w:val="solid" w:color="FFFFFF" w:fill="auto"/>
          </w:tcPr>
          <w:p w14:paraId="33591DD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CDB592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F95F3B" w14:textId="77777777" w:rsidR="00D40151" w:rsidRPr="005A13C0" w:rsidRDefault="00D40151" w:rsidP="009D14FB">
            <w:pPr>
              <w:pStyle w:val="TAL"/>
              <w:rPr>
                <w:sz w:val="16"/>
                <w:szCs w:val="16"/>
              </w:rPr>
            </w:pPr>
            <w:r w:rsidRPr="005A13C0">
              <w:rPr>
                <w:sz w:val="16"/>
                <w:szCs w:val="16"/>
              </w:rPr>
              <w:t>NSSAI handling in PDU Session Establishment procedures in roaming</w:t>
            </w:r>
          </w:p>
        </w:tc>
        <w:tc>
          <w:tcPr>
            <w:tcW w:w="708" w:type="dxa"/>
            <w:shd w:val="solid" w:color="FFFFFF" w:fill="auto"/>
          </w:tcPr>
          <w:p w14:paraId="4AC7175A" w14:textId="77777777" w:rsidR="00D40151" w:rsidRPr="005A13C0" w:rsidRDefault="00D40151" w:rsidP="009D14FB">
            <w:pPr>
              <w:pStyle w:val="TAC"/>
              <w:rPr>
                <w:sz w:val="16"/>
                <w:szCs w:val="16"/>
              </w:rPr>
            </w:pPr>
            <w:r w:rsidRPr="005A13C0">
              <w:rPr>
                <w:sz w:val="16"/>
                <w:szCs w:val="16"/>
              </w:rPr>
              <w:t>15.2.0</w:t>
            </w:r>
          </w:p>
        </w:tc>
      </w:tr>
      <w:tr w:rsidR="00D40151" w:rsidRPr="005A13C0" w14:paraId="1719F92E" w14:textId="77777777" w:rsidTr="009D14FB">
        <w:tc>
          <w:tcPr>
            <w:tcW w:w="800" w:type="dxa"/>
            <w:tcBorders>
              <w:bottom w:val="single" w:sz="6" w:space="0" w:color="auto"/>
            </w:tcBorders>
            <w:shd w:val="solid" w:color="FFFFFF" w:fill="auto"/>
          </w:tcPr>
          <w:p w14:paraId="35E29C0A" w14:textId="77777777" w:rsidR="00D40151" w:rsidRPr="005A13C0" w:rsidRDefault="00D40151" w:rsidP="009D14FB">
            <w:pPr>
              <w:pStyle w:val="TAC"/>
              <w:rPr>
                <w:sz w:val="16"/>
                <w:szCs w:val="16"/>
              </w:rPr>
            </w:pPr>
            <w:r w:rsidRPr="005A13C0">
              <w:rPr>
                <w:sz w:val="16"/>
                <w:szCs w:val="16"/>
              </w:rPr>
              <w:t>06-2018</w:t>
            </w:r>
          </w:p>
        </w:tc>
        <w:tc>
          <w:tcPr>
            <w:tcW w:w="800" w:type="dxa"/>
            <w:tcBorders>
              <w:bottom w:val="single" w:sz="6" w:space="0" w:color="auto"/>
            </w:tcBorders>
            <w:shd w:val="solid" w:color="FFFFFF" w:fill="auto"/>
          </w:tcPr>
          <w:p w14:paraId="518902B3" w14:textId="77777777" w:rsidR="00D40151" w:rsidRPr="005A13C0" w:rsidRDefault="00D40151" w:rsidP="009D14FB">
            <w:pPr>
              <w:pStyle w:val="TAC"/>
              <w:rPr>
                <w:sz w:val="16"/>
                <w:szCs w:val="16"/>
              </w:rPr>
            </w:pPr>
            <w:r w:rsidRPr="005A13C0">
              <w:rPr>
                <w:sz w:val="16"/>
                <w:szCs w:val="16"/>
              </w:rPr>
              <w:t>SP#80</w:t>
            </w:r>
          </w:p>
        </w:tc>
        <w:tc>
          <w:tcPr>
            <w:tcW w:w="1094" w:type="dxa"/>
            <w:tcBorders>
              <w:bottom w:val="single" w:sz="6" w:space="0" w:color="auto"/>
            </w:tcBorders>
            <w:shd w:val="solid" w:color="FFFFFF" w:fill="auto"/>
          </w:tcPr>
          <w:p w14:paraId="1039696B" w14:textId="77777777" w:rsidR="00D40151" w:rsidRPr="005A13C0" w:rsidRDefault="00D40151" w:rsidP="009D14FB">
            <w:pPr>
              <w:pStyle w:val="TAC"/>
              <w:rPr>
                <w:sz w:val="16"/>
                <w:szCs w:val="16"/>
              </w:rPr>
            </w:pPr>
            <w:r w:rsidRPr="005A13C0">
              <w:rPr>
                <w:sz w:val="16"/>
                <w:szCs w:val="16"/>
              </w:rPr>
              <w:t>SP-180483</w:t>
            </w:r>
          </w:p>
        </w:tc>
        <w:tc>
          <w:tcPr>
            <w:tcW w:w="567" w:type="dxa"/>
            <w:tcBorders>
              <w:bottom w:val="single" w:sz="6" w:space="0" w:color="auto"/>
            </w:tcBorders>
            <w:shd w:val="solid" w:color="FFFFFF" w:fill="auto"/>
          </w:tcPr>
          <w:p w14:paraId="058DDFED" w14:textId="77777777" w:rsidR="00D40151" w:rsidRPr="005A13C0" w:rsidRDefault="00D40151" w:rsidP="009D14FB">
            <w:pPr>
              <w:pStyle w:val="TAL"/>
              <w:rPr>
                <w:sz w:val="16"/>
                <w:szCs w:val="16"/>
              </w:rPr>
            </w:pPr>
            <w:r w:rsidRPr="005A13C0">
              <w:rPr>
                <w:sz w:val="16"/>
                <w:szCs w:val="16"/>
              </w:rPr>
              <w:t>0456</w:t>
            </w:r>
          </w:p>
        </w:tc>
        <w:tc>
          <w:tcPr>
            <w:tcW w:w="425" w:type="dxa"/>
            <w:tcBorders>
              <w:bottom w:val="single" w:sz="6" w:space="0" w:color="auto"/>
            </w:tcBorders>
            <w:shd w:val="solid" w:color="FFFFFF" w:fill="auto"/>
          </w:tcPr>
          <w:p w14:paraId="2ED44776" w14:textId="77777777" w:rsidR="00D40151" w:rsidRPr="005A13C0" w:rsidRDefault="00D40151" w:rsidP="009D14FB">
            <w:pPr>
              <w:pStyle w:val="TAL"/>
              <w:rPr>
                <w:sz w:val="16"/>
                <w:szCs w:val="16"/>
              </w:rPr>
            </w:pPr>
            <w:r w:rsidRPr="005A13C0">
              <w:rPr>
                <w:sz w:val="16"/>
                <w:szCs w:val="16"/>
              </w:rPr>
              <w:t>1</w:t>
            </w:r>
          </w:p>
        </w:tc>
        <w:tc>
          <w:tcPr>
            <w:tcW w:w="425" w:type="dxa"/>
            <w:tcBorders>
              <w:bottom w:val="single" w:sz="6" w:space="0" w:color="auto"/>
            </w:tcBorders>
            <w:shd w:val="solid" w:color="FFFFFF" w:fill="auto"/>
          </w:tcPr>
          <w:p w14:paraId="20C654D5"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6" w:space="0" w:color="auto"/>
            </w:tcBorders>
            <w:shd w:val="solid" w:color="FFFFFF" w:fill="auto"/>
          </w:tcPr>
          <w:p w14:paraId="73B1367C" w14:textId="77777777" w:rsidR="00D40151" w:rsidRPr="005A13C0" w:rsidRDefault="00D40151" w:rsidP="009D14FB">
            <w:pPr>
              <w:pStyle w:val="TAL"/>
              <w:rPr>
                <w:sz w:val="16"/>
                <w:szCs w:val="16"/>
              </w:rPr>
            </w:pPr>
            <w:r w:rsidRPr="005A13C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5A13C0" w:rsidRDefault="00D40151" w:rsidP="009D14FB">
            <w:pPr>
              <w:pStyle w:val="TAC"/>
              <w:rPr>
                <w:sz w:val="16"/>
                <w:szCs w:val="16"/>
              </w:rPr>
            </w:pPr>
            <w:r w:rsidRPr="005A13C0">
              <w:rPr>
                <w:sz w:val="16"/>
                <w:szCs w:val="16"/>
              </w:rPr>
              <w:t>15.2.0</w:t>
            </w:r>
          </w:p>
        </w:tc>
      </w:tr>
      <w:tr w:rsidR="00D40151" w:rsidRPr="005A13C0" w14:paraId="354F0FA6" w14:textId="77777777" w:rsidTr="009D14FB">
        <w:tc>
          <w:tcPr>
            <w:tcW w:w="800" w:type="dxa"/>
            <w:tcBorders>
              <w:bottom w:val="single" w:sz="8" w:space="0" w:color="auto"/>
            </w:tcBorders>
            <w:shd w:val="solid" w:color="FFFFFF" w:fill="auto"/>
          </w:tcPr>
          <w:p w14:paraId="5A791713" w14:textId="77777777" w:rsidR="00D40151" w:rsidRPr="005A13C0" w:rsidRDefault="00D40151" w:rsidP="009D14FB">
            <w:pPr>
              <w:pStyle w:val="TAC"/>
              <w:rPr>
                <w:sz w:val="16"/>
                <w:szCs w:val="16"/>
              </w:rPr>
            </w:pPr>
            <w:r w:rsidRPr="005A13C0">
              <w:rPr>
                <w:sz w:val="16"/>
                <w:szCs w:val="16"/>
              </w:rPr>
              <w:t>06-2018</w:t>
            </w:r>
          </w:p>
        </w:tc>
        <w:tc>
          <w:tcPr>
            <w:tcW w:w="800" w:type="dxa"/>
            <w:tcBorders>
              <w:bottom w:val="single" w:sz="8" w:space="0" w:color="auto"/>
            </w:tcBorders>
            <w:shd w:val="solid" w:color="FFFFFF" w:fill="auto"/>
          </w:tcPr>
          <w:p w14:paraId="72772B09" w14:textId="77777777" w:rsidR="00D40151" w:rsidRPr="005A13C0" w:rsidRDefault="00D40151" w:rsidP="009D14FB">
            <w:pPr>
              <w:pStyle w:val="TAC"/>
              <w:rPr>
                <w:sz w:val="16"/>
                <w:szCs w:val="16"/>
              </w:rPr>
            </w:pPr>
            <w:r w:rsidRPr="005A13C0">
              <w:rPr>
                <w:sz w:val="16"/>
                <w:szCs w:val="16"/>
              </w:rPr>
              <w:t>SP#80</w:t>
            </w:r>
          </w:p>
        </w:tc>
        <w:tc>
          <w:tcPr>
            <w:tcW w:w="1094" w:type="dxa"/>
            <w:tcBorders>
              <w:bottom w:val="single" w:sz="8" w:space="0" w:color="auto"/>
            </w:tcBorders>
            <w:shd w:val="solid" w:color="FFFFFF" w:fill="auto"/>
          </w:tcPr>
          <w:p w14:paraId="60BAF121" w14:textId="77777777" w:rsidR="00D40151" w:rsidRPr="005A13C0" w:rsidRDefault="00D40151" w:rsidP="009D14FB">
            <w:pPr>
              <w:pStyle w:val="TAC"/>
              <w:rPr>
                <w:sz w:val="16"/>
                <w:szCs w:val="16"/>
              </w:rPr>
            </w:pPr>
            <w:r w:rsidRPr="005A13C0">
              <w:rPr>
                <w:sz w:val="16"/>
                <w:szCs w:val="16"/>
              </w:rPr>
              <w:t>SP-180487</w:t>
            </w:r>
          </w:p>
        </w:tc>
        <w:tc>
          <w:tcPr>
            <w:tcW w:w="567" w:type="dxa"/>
            <w:tcBorders>
              <w:bottom w:val="single" w:sz="8" w:space="0" w:color="auto"/>
            </w:tcBorders>
            <w:shd w:val="solid" w:color="FFFFFF" w:fill="auto"/>
          </w:tcPr>
          <w:p w14:paraId="7EC15860" w14:textId="77777777" w:rsidR="00D40151" w:rsidRPr="005A13C0" w:rsidRDefault="00D40151" w:rsidP="009D14FB">
            <w:pPr>
              <w:pStyle w:val="TAL"/>
              <w:rPr>
                <w:sz w:val="16"/>
                <w:szCs w:val="16"/>
              </w:rPr>
            </w:pPr>
            <w:r w:rsidRPr="005A13C0">
              <w:rPr>
                <w:sz w:val="16"/>
                <w:szCs w:val="16"/>
              </w:rPr>
              <w:t>0459</w:t>
            </w:r>
          </w:p>
        </w:tc>
        <w:tc>
          <w:tcPr>
            <w:tcW w:w="425" w:type="dxa"/>
            <w:tcBorders>
              <w:bottom w:val="single" w:sz="8" w:space="0" w:color="auto"/>
            </w:tcBorders>
            <w:shd w:val="solid" w:color="FFFFFF" w:fill="auto"/>
          </w:tcPr>
          <w:p w14:paraId="5A684F76" w14:textId="77777777" w:rsidR="00D40151" w:rsidRPr="005A13C0" w:rsidRDefault="00D40151" w:rsidP="009D14FB">
            <w:pPr>
              <w:pStyle w:val="TAL"/>
              <w:rPr>
                <w:sz w:val="16"/>
                <w:szCs w:val="16"/>
              </w:rPr>
            </w:pPr>
            <w:r w:rsidRPr="005A13C0">
              <w:rPr>
                <w:sz w:val="16"/>
                <w:szCs w:val="16"/>
              </w:rPr>
              <w:t>1</w:t>
            </w:r>
          </w:p>
        </w:tc>
        <w:tc>
          <w:tcPr>
            <w:tcW w:w="425" w:type="dxa"/>
            <w:tcBorders>
              <w:bottom w:val="single" w:sz="8" w:space="0" w:color="auto"/>
            </w:tcBorders>
            <w:shd w:val="solid" w:color="FFFFFF" w:fill="auto"/>
          </w:tcPr>
          <w:p w14:paraId="6EBD53FB"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8" w:space="0" w:color="auto"/>
            </w:tcBorders>
            <w:shd w:val="solid" w:color="FFFFFF" w:fill="auto"/>
          </w:tcPr>
          <w:p w14:paraId="704BB686" w14:textId="77777777" w:rsidR="00D40151" w:rsidRPr="005A13C0" w:rsidRDefault="00D40151" w:rsidP="009D14FB">
            <w:pPr>
              <w:pStyle w:val="TAL"/>
              <w:rPr>
                <w:sz w:val="16"/>
                <w:szCs w:val="16"/>
              </w:rPr>
            </w:pPr>
            <w:r w:rsidRPr="005A13C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5A13C0" w:rsidRDefault="00D40151" w:rsidP="009D14FB">
            <w:pPr>
              <w:pStyle w:val="TAC"/>
              <w:rPr>
                <w:sz w:val="16"/>
                <w:szCs w:val="16"/>
              </w:rPr>
            </w:pPr>
            <w:r w:rsidRPr="005A13C0">
              <w:rPr>
                <w:sz w:val="16"/>
                <w:szCs w:val="16"/>
              </w:rPr>
              <w:t>15.2.0</w:t>
            </w:r>
          </w:p>
        </w:tc>
      </w:tr>
      <w:tr w:rsidR="00D40151" w:rsidRPr="005A13C0" w14:paraId="60FC4357" w14:textId="77777777" w:rsidTr="009D14FB">
        <w:tc>
          <w:tcPr>
            <w:tcW w:w="800" w:type="dxa"/>
            <w:tcBorders>
              <w:top w:val="single" w:sz="8" w:space="0" w:color="auto"/>
            </w:tcBorders>
            <w:shd w:val="solid" w:color="FFFFFF" w:fill="auto"/>
          </w:tcPr>
          <w:p w14:paraId="351827AD" w14:textId="77777777" w:rsidR="00D40151" w:rsidRPr="005A13C0" w:rsidRDefault="00D40151" w:rsidP="009D14FB">
            <w:pPr>
              <w:pStyle w:val="TAC"/>
              <w:rPr>
                <w:sz w:val="16"/>
                <w:szCs w:val="16"/>
              </w:rPr>
            </w:pPr>
            <w:r w:rsidRPr="005A13C0">
              <w:rPr>
                <w:sz w:val="16"/>
                <w:szCs w:val="16"/>
              </w:rPr>
              <w:t>09-2018</w:t>
            </w:r>
          </w:p>
        </w:tc>
        <w:tc>
          <w:tcPr>
            <w:tcW w:w="800" w:type="dxa"/>
            <w:tcBorders>
              <w:top w:val="single" w:sz="8" w:space="0" w:color="auto"/>
            </w:tcBorders>
            <w:shd w:val="solid" w:color="FFFFFF" w:fill="auto"/>
          </w:tcPr>
          <w:p w14:paraId="7AB6DF8D" w14:textId="77777777" w:rsidR="00D40151" w:rsidRPr="005A13C0" w:rsidRDefault="00D40151" w:rsidP="009D14FB">
            <w:pPr>
              <w:pStyle w:val="TAC"/>
              <w:rPr>
                <w:sz w:val="16"/>
                <w:szCs w:val="16"/>
              </w:rPr>
            </w:pPr>
            <w:r w:rsidRPr="005A13C0">
              <w:rPr>
                <w:sz w:val="16"/>
                <w:szCs w:val="16"/>
              </w:rPr>
              <w:t>SP#81</w:t>
            </w:r>
          </w:p>
        </w:tc>
        <w:tc>
          <w:tcPr>
            <w:tcW w:w="1094" w:type="dxa"/>
            <w:tcBorders>
              <w:top w:val="single" w:sz="8" w:space="0" w:color="auto"/>
            </w:tcBorders>
            <w:shd w:val="solid" w:color="FFFFFF" w:fill="auto"/>
          </w:tcPr>
          <w:p w14:paraId="54AB1DE8" w14:textId="77777777" w:rsidR="00D40151" w:rsidRPr="005A13C0" w:rsidRDefault="00D40151" w:rsidP="009D14FB">
            <w:pPr>
              <w:pStyle w:val="TAC"/>
              <w:rPr>
                <w:sz w:val="16"/>
                <w:szCs w:val="16"/>
              </w:rPr>
            </w:pPr>
            <w:r w:rsidRPr="005A13C0">
              <w:rPr>
                <w:sz w:val="16"/>
                <w:szCs w:val="16"/>
              </w:rPr>
              <w:t>SP-180713</w:t>
            </w:r>
          </w:p>
        </w:tc>
        <w:tc>
          <w:tcPr>
            <w:tcW w:w="567" w:type="dxa"/>
            <w:tcBorders>
              <w:top w:val="single" w:sz="8" w:space="0" w:color="auto"/>
            </w:tcBorders>
            <w:shd w:val="solid" w:color="FFFFFF" w:fill="auto"/>
          </w:tcPr>
          <w:p w14:paraId="43A72685" w14:textId="77777777" w:rsidR="00D40151" w:rsidRPr="005A13C0" w:rsidRDefault="00D40151" w:rsidP="009D14FB">
            <w:pPr>
              <w:pStyle w:val="TAL"/>
              <w:rPr>
                <w:sz w:val="16"/>
                <w:szCs w:val="16"/>
              </w:rPr>
            </w:pPr>
            <w:r w:rsidRPr="005A13C0">
              <w:rPr>
                <w:sz w:val="16"/>
                <w:szCs w:val="16"/>
              </w:rPr>
              <w:t>0455</w:t>
            </w:r>
          </w:p>
        </w:tc>
        <w:tc>
          <w:tcPr>
            <w:tcW w:w="425" w:type="dxa"/>
            <w:tcBorders>
              <w:top w:val="single" w:sz="8" w:space="0" w:color="auto"/>
            </w:tcBorders>
            <w:shd w:val="solid" w:color="FFFFFF" w:fill="auto"/>
          </w:tcPr>
          <w:p w14:paraId="7E7DA2F7" w14:textId="77777777" w:rsidR="00D40151" w:rsidRPr="005A13C0" w:rsidRDefault="00D40151" w:rsidP="009D14FB">
            <w:pPr>
              <w:pStyle w:val="TAL"/>
              <w:rPr>
                <w:sz w:val="16"/>
                <w:szCs w:val="16"/>
              </w:rPr>
            </w:pPr>
            <w:r w:rsidRPr="005A13C0">
              <w:rPr>
                <w:sz w:val="16"/>
                <w:szCs w:val="16"/>
              </w:rPr>
              <w:t>3</w:t>
            </w:r>
          </w:p>
        </w:tc>
        <w:tc>
          <w:tcPr>
            <w:tcW w:w="425" w:type="dxa"/>
            <w:tcBorders>
              <w:top w:val="single" w:sz="8" w:space="0" w:color="auto"/>
            </w:tcBorders>
            <w:shd w:val="solid" w:color="FFFFFF" w:fill="auto"/>
          </w:tcPr>
          <w:p w14:paraId="34E1D817" w14:textId="77777777" w:rsidR="00D40151" w:rsidRPr="005A13C0" w:rsidRDefault="00D40151" w:rsidP="009D14FB">
            <w:pPr>
              <w:pStyle w:val="TAL"/>
              <w:rPr>
                <w:sz w:val="16"/>
                <w:szCs w:val="16"/>
              </w:rPr>
            </w:pPr>
            <w:r w:rsidRPr="005A13C0">
              <w:rPr>
                <w:sz w:val="16"/>
                <w:szCs w:val="16"/>
              </w:rPr>
              <w:t>F</w:t>
            </w:r>
          </w:p>
        </w:tc>
        <w:tc>
          <w:tcPr>
            <w:tcW w:w="4820" w:type="dxa"/>
            <w:tcBorders>
              <w:top w:val="single" w:sz="8" w:space="0" w:color="auto"/>
            </w:tcBorders>
            <w:shd w:val="solid" w:color="FFFFFF" w:fill="auto"/>
          </w:tcPr>
          <w:p w14:paraId="572BB5A8" w14:textId="77777777" w:rsidR="00D40151" w:rsidRPr="005A13C0" w:rsidRDefault="00D40151" w:rsidP="009D14FB">
            <w:pPr>
              <w:pStyle w:val="TAL"/>
              <w:rPr>
                <w:sz w:val="16"/>
                <w:szCs w:val="16"/>
              </w:rPr>
            </w:pPr>
            <w:r w:rsidRPr="005A13C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5A13C0" w:rsidRDefault="00D40151" w:rsidP="009D14FB">
            <w:pPr>
              <w:pStyle w:val="TAC"/>
              <w:rPr>
                <w:sz w:val="16"/>
                <w:szCs w:val="16"/>
              </w:rPr>
            </w:pPr>
            <w:r w:rsidRPr="005A13C0">
              <w:rPr>
                <w:sz w:val="16"/>
                <w:szCs w:val="16"/>
              </w:rPr>
              <w:t>15.3.0</w:t>
            </w:r>
          </w:p>
        </w:tc>
      </w:tr>
      <w:tr w:rsidR="00D40151" w:rsidRPr="005A13C0" w14:paraId="12F6A508" w14:textId="77777777" w:rsidTr="009D14FB">
        <w:tc>
          <w:tcPr>
            <w:tcW w:w="800" w:type="dxa"/>
            <w:shd w:val="solid" w:color="FFFFFF" w:fill="auto"/>
          </w:tcPr>
          <w:p w14:paraId="48B0593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05C63E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3729B71"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3EC2332A" w14:textId="77777777" w:rsidR="00D40151" w:rsidRPr="005A13C0" w:rsidRDefault="00D40151" w:rsidP="009D14FB">
            <w:pPr>
              <w:pStyle w:val="TAL"/>
              <w:rPr>
                <w:sz w:val="16"/>
                <w:szCs w:val="16"/>
              </w:rPr>
            </w:pPr>
            <w:r w:rsidRPr="005A13C0">
              <w:rPr>
                <w:sz w:val="16"/>
                <w:szCs w:val="16"/>
              </w:rPr>
              <w:t>0460</w:t>
            </w:r>
          </w:p>
        </w:tc>
        <w:tc>
          <w:tcPr>
            <w:tcW w:w="425" w:type="dxa"/>
            <w:shd w:val="solid" w:color="FFFFFF" w:fill="auto"/>
          </w:tcPr>
          <w:p w14:paraId="3B31A86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B17331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0FDCDC" w14:textId="77777777" w:rsidR="00D40151" w:rsidRPr="005A13C0" w:rsidRDefault="00D40151" w:rsidP="009D14FB">
            <w:pPr>
              <w:pStyle w:val="TAL"/>
              <w:rPr>
                <w:sz w:val="16"/>
                <w:szCs w:val="16"/>
              </w:rPr>
            </w:pPr>
            <w:r w:rsidRPr="005A13C0">
              <w:rPr>
                <w:sz w:val="16"/>
                <w:szCs w:val="16"/>
              </w:rPr>
              <w:t>Missing TADs behaviour</w:t>
            </w:r>
          </w:p>
        </w:tc>
        <w:tc>
          <w:tcPr>
            <w:tcW w:w="708" w:type="dxa"/>
            <w:shd w:val="solid" w:color="FFFFFF" w:fill="auto"/>
          </w:tcPr>
          <w:p w14:paraId="2F98C627" w14:textId="77777777" w:rsidR="00D40151" w:rsidRPr="005A13C0" w:rsidRDefault="00D40151" w:rsidP="009D14FB">
            <w:pPr>
              <w:pStyle w:val="TAC"/>
              <w:rPr>
                <w:sz w:val="16"/>
                <w:szCs w:val="16"/>
              </w:rPr>
            </w:pPr>
            <w:r w:rsidRPr="005A13C0">
              <w:rPr>
                <w:sz w:val="16"/>
                <w:szCs w:val="16"/>
              </w:rPr>
              <w:t>15.3.0</w:t>
            </w:r>
          </w:p>
        </w:tc>
      </w:tr>
      <w:tr w:rsidR="00D40151" w:rsidRPr="005A13C0" w14:paraId="15A829A8" w14:textId="77777777" w:rsidTr="009D14FB">
        <w:tc>
          <w:tcPr>
            <w:tcW w:w="800" w:type="dxa"/>
            <w:shd w:val="solid" w:color="FFFFFF" w:fill="auto"/>
          </w:tcPr>
          <w:p w14:paraId="1B25D5B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5855F1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89EE93A"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3661C0E" w14:textId="77777777" w:rsidR="00D40151" w:rsidRPr="005A13C0" w:rsidRDefault="00D40151" w:rsidP="009D14FB">
            <w:pPr>
              <w:pStyle w:val="TAL"/>
              <w:rPr>
                <w:sz w:val="16"/>
                <w:szCs w:val="16"/>
              </w:rPr>
            </w:pPr>
            <w:r w:rsidRPr="005A13C0">
              <w:rPr>
                <w:sz w:val="16"/>
                <w:szCs w:val="16"/>
              </w:rPr>
              <w:t>0463</w:t>
            </w:r>
          </w:p>
        </w:tc>
        <w:tc>
          <w:tcPr>
            <w:tcW w:w="425" w:type="dxa"/>
            <w:shd w:val="solid" w:color="FFFFFF" w:fill="auto"/>
          </w:tcPr>
          <w:p w14:paraId="3F4F119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76292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A62D6A" w14:textId="77777777" w:rsidR="00D40151" w:rsidRPr="005A13C0" w:rsidRDefault="00D40151" w:rsidP="009D14FB">
            <w:pPr>
              <w:pStyle w:val="TAL"/>
              <w:rPr>
                <w:sz w:val="16"/>
                <w:szCs w:val="16"/>
              </w:rPr>
            </w:pPr>
            <w:r w:rsidRPr="005A13C0">
              <w:rPr>
                <w:sz w:val="16"/>
                <w:szCs w:val="16"/>
              </w:rPr>
              <w:t>Correcting handling of RAT restriction and Forbidden Areas</w:t>
            </w:r>
          </w:p>
        </w:tc>
        <w:tc>
          <w:tcPr>
            <w:tcW w:w="708" w:type="dxa"/>
            <w:shd w:val="solid" w:color="FFFFFF" w:fill="auto"/>
          </w:tcPr>
          <w:p w14:paraId="31293A23" w14:textId="77777777" w:rsidR="00D40151" w:rsidRPr="005A13C0" w:rsidRDefault="00D40151" w:rsidP="009D14FB">
            <w:pPr>
              <w:pStyle w:val="TAC"/>
              <w:rPr>
                <w:sz w:val="16"/>
                <w:szCs w:val="16"/>
              </w:rPr>
            </w:pPr>
            <w:r w:rsidRPr="005A13C0">
              <w:rPr>
                <w:sz w:val="16"/>
                <w:szCs w:val="16"/>
              </w:rPr>
              <w:t>15.3.0</w:t>
            </w:r>
          </w:p>
        </w:tc>
      </w:tr>
      <w:tr w:rsidR="00D40151" w:rsidRPr="005A13C0" w14:paraId="20704A1E" w14:textId="77777777" w:rsidTr="009D14FB">
        <w:tc>
          <w:tcPr>
            <w:tcW w:w="800" w:type="dxa"/>
            <w:shd w:val="solid" w:color="FFFFFF" w:fill="auto"/>
          </w:tcPr>
          <w:p w14:paraId="6F52DCC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8EDD5AD"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72B3E04"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0F6F613" w14:textId="77777777" w:rsidR="00D40151" w:rsidRPr="005A13C0" w:rsidRDefault="00D40151" w:rsidP="009D14FB">
            <w:pPr>
              <w:pStyle w:val="TAL"/>
              <w:rPr>
                <w:sz w:val="16"/>
                <w:szCs w:val="16"/>
              </w:rPr>
            </w:pPr>
            <w:r w:rsidRPr="005A13C0">
              <w:rPr>
                <w:sz w:val="16"/>
                <w:szCs w:val="16"/>
              </w:rPr>
              <w:t>0464</w:t>
            </w:r>
          </w:p>
        </w:tc>
        <w:tc>
          <w:tcPr>
            <w:tcW w:w="425" w:type="dxa"/>
            <w:shd w:val="solid" w:color="FFFFFF" w:fill="auto"/>
          </w:tcPr>
          <w:p w14:paraId="6D4AE97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DEBDE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C23980" w14:textId="77777777" w:rsidR="00D40151" w:rsidRPr="005A13C0" w:rsidRDefault="00D40151" w:rsidP="009D14FB">
            <w:pPr>
              <w:pStyle w:val="TAL"/>
              <w:rPr>
                <w:sz w:val="16"/>
                <w:szCs w:val="16"/>
              </w:rPr>
            </w:pPr>
            <w:r w:rsidRPr="005A13C0">
              <w:rPr>
                <w:sz w:val="16"/>
                <w:szCs w:val="16"/>
              </w:rPr>
              <w:t>Clarification on LADN</w:t>
            </w:r>
          </w:p>
        </w:tc>
        <w:tc>
          <w:tcPr>
            <w:tcW w:w="708" w:type="dxa"/>
            <w:shd w:val="solid" w:color="FFFFFF" w:fill="auto"/>
          </w:tcPr>
          <w:p w14:paraId="122494E2" w14:textId="77777777" w:rsidR="00D40151" w:rsidRPr="005A13C0" w:rsidRDefault="00D40151" w:rsidP="009D14FB">
            <w:pPr>
              <w:pStyle w:val="TAC"/>
              <w:rPr>
                <w:sz w:val="16"/>
                <w:szCs w:val="16"/>
              </w:rPr>
            </w:pPr>
            <w:r w:rsidRPr="005A13C0">
              <w:rPr>
                <w:sz w:val="16"/>
                <w:szCs w:val="16"/>
              </w:rPr>
              <w:t>15.3.0</w:t>
            </w:r>
          </w:p>
        </w:tc>
      </w:tr>
      <w:tr w:rsidR="00D40151" w:rsidRPr="005A13C0" w14:paraId="19C9A914" w14:textId="77777777" w:rsidTr="009D14FB">
        <w:tc>
          <w:tcPr>
            <w:tcW w:w="800" w:type="dxa"/>
            <w:shd w:val="solid" w:color="FFFFFF" w:fill="auto"/>
          </w:tcPr>
          <w:p w14:paraId="0ED8143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28CB8C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B9A9878"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34D80112" w14:textId="77777777" w:rsidR="00D40151" w:rsidRPr="005A13C0" w:rsidRDefault="00D40151" w:rsidP="009D14FB">
            <w:pPr>
              <w:pStyle w:val="TAL"/>
              <w:rPr>
                <w:sz w:val="16"/>
                <w:szCs w:val="16"/>
              </w:rPr>
            </w:pPr>
            <w:r w:rsidRPr="005A13C0">
              <w:rPr>
                <w:sz w:val="16"/>
                <w:szCs w:val="16"/>
              </w:rPr>
              <w:t>0465</w:t>
            </w:r>
          </w:p>
        </w:tc>
        <w:tc>
          <w:tcPr>
            <w:tcW w:w="425" w:type="dxa"/>
            <w:shd w:val="solid" w:color="FFFFFF" w:fill="auto"/>
          </w:tcPr>
          <w:p w14:paraId="5DADE25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2D0CC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318550" w14:textId="77777777" w:rsidR="00D40151" w:rsidRPr="005A13C0" w:rsidRDefault="00D40151" w:rsidP="009D14FB">
            <w:pPr>
              <w:pStyle w:val="TAL"/>
              <w:rPr>
                <w:sz w:val="16"/>
                <w:szCs w:val="16"/>
              </w:rPr>
            </w:pPr>
            <w:r w:rsidRPr="005A13C0">
              <w:rPr>
                <w:sz w:val="16"/>
                <w:szCs w:val="16"/>
              </w:rPr>
              <w:t>Clarification on a wildcard DNN</w:t>
            </w:r>
          </w:p>
        </w:tc>
        <w:tc>
          <w:tcPr>
            <w:tcW w:w="708" w:type="dxa"/>
            <w:shd w:val="solid" w:color="FFFFFF" w:fill="auto"/>
          </w:tcPr>
          <w:p w14:paraId="39D41F83" w14:textId="77777777" w:rsidR="00D40151" w:rsidRPr="005A13C0" w:rsidRDefault="00D40151" w:rsidP="009D14FB">
            <w:pPr>
              <w:pStyle w:val="TAC"/>
              <w:rPr>
                <w:sz w:val="16"/>
                <w:szCs w:val="16"/>
              </w:rPr>
            </w:pPr>
            <w:r w:rsidRPr="005A13C0">
              <w:rPr>
                <w:sz w:val="16"/>
                <w:szCs w:val="16"/>
              </w:rPr>
              <w:t>15.3.0</w:t>
            </w:r>
          </w:p>
        </w:tc>
      </w:tr>
      <w:tr w:rsidR="00D40151" w:rsidRPr="005A13C0" w14:paraId="6A9F3FCD" w14:textId="77777777" w:rsidTr="009D14FB">
        <w:tc>
          <w:tcPr>
            <w:tcW w:w="800" w:type="dxa"/>
            <w:shd w:val="solid" w:color="FFFFFF" w:fill="auto"/>
          </w:tcPr>
          <w:p w14:paraId="6868187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C80646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49899F5"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D57446A" w14:textId="77777777" w:rsidR="00D40151" w:rsidRPr="005A13C0" w:rsidRDefault="00D40151" w:rsidP="009D14FB">
            <w:pPr>
              <w:pStyle w:val="TAL"/>
              <w:rPr>
                <w:sz w:val="16"/>
                <w:szCs w:val="16"/>
              </w:rPr>
            </w:pPr>
            <w:r w:rsidRPr="005A13C0">
              <w:rPr>
                <w:sz w:val="16"/>
                <w:szCs w:val="16"/>
              </w:rPr>
              <w:t>0466</w:t>
            </w:r>
          </w:p>
        </w:tc>
        <w:tc>
          <w:tcPr>
            <w:tcW w:w="425" w:type="dxa"/>
            <w:shd w:val="solid" w:color="FFFFFF" w:fill="auto"/>
          </w:tcPr>
          <w:p w14:paraId="27E86C6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A927ED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1198B8D" w14:textId="77777777" w:rsidR="00D40151" w:rsidRPr="005A13C0" w:rsidRDefault="00D40151" w:rsidP="009D14FB">
            <w:pPr>
              <w:pStyle w:val="TAL"/>
              <w:rPr>
                <w:sz w:val="16"/>
                <w:szCs w:val="16"/>
              </w:rPr>
            </w:pPr>
            <w:r w:rsidRPr="005A13C0">
              <w:rPr>
                <w:sz w:val="16"/>
                <w:szCs w:val="16"/>
              </w:rPr>
              <w:t>Correcting use of identifiers during registration in equivalent PLMNs</w:t>
            </w:r>
          </w:p>
        </w:tc>
        <w:tc>
          <w:tcPr>
            <w:tcW w:w="708" w:type="dxa"/>
            <w:shd w:val="solid" w:color="FFFFFF" w:fill="auto"/>
          </w:tcPr>
          <w:p w14:paraId="4C0B5A97" w14:textId="77777777" w:rsidR="00D40151" w:rsidRPr="005A13C0" w:rsidRDefault="00D40151" w:rsidP="009D14FB">
            <w:pPr>
              <w:pStyle w:val="TAC"/>
              <w:rPr>
                <w:sz w:val="16"/>
                <w:szCs w:val="16"/>
              </w:rPr>
            </w:pPr>
            <w:r w:rsidRPr="005A13C0">
              <w:rPr>
                <w:sz w:val="16"/>
                <w:szCs w:val="16"/>
              </w:rPr>
              <w:t>15.3.0</w:t>
            </w:r>
          </w:p>
        </w:tc>
      </w:tr>
      <w:tr w:rsidR="00D40151" w:rsidRPr="005A13C0" w14:paraId="16119C0B" w14:textId="77777777" w:rsidTr="009D14FB">
        <w:tc>
          <w:tcPr>
            <w:tcW w:w="800" w:type="dxa"/>
            <w:shd w:val="solid" w:color="FFFFFF" w:fill="auto"/>
          </w:tcPr>
          <w:p w14:paraId="7A5F84D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D7754F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6035821"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6958C001" w14:textId="77777777" w:rsidR="00D40151" w:rsidRPr="005A13C0" w:rsidRDefault="00D40151" w:rsidP="009D14FB">
            <w:pPr>
              <w:pStyle w:val="TAL"/>
              <w:rPr>
                <w:sz w:val="16"/>
                <w:szCs w:val="16"/>
              </w:rPr>
            </w:pPr>
            <w:r w:rsidRPr="005A13C0">
              <w:rPr>
                <w:sz w:val="16"/>
                <w:szCs w:val="16"/>
              </w:rPr>
              <w:t>0470</w:t>
            </w:r>
          </w:p>
        </w:tc>
        <w:tc>
          <w:tcPr>
            <w:tcW w:w="425" w:type="dxa"/>
            <w:shd w:val="solid" w:color="FFFFFF" w:fill="auto"/>
          </w:tcPr>
          <w:p w14:paraId="0CCAD44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3EB9E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6EB466" w14:textId="77777777" w:rsidR="00D40151" w:rsidRPr="005A13C0" w:rsidRDefault="00D40151" w:rsidP="009D14FB">
            <w:pPr>
              <w:pStyle w:val="TAL"/>
              <w:rPr>
                <w:sz w:val="16"/>
                <w:szCs w:val="16"/>
              </w:rPr>
            </w:pPr>
            <w:r w:rsidRPr="005A13C0">
              <w:rPr>
                <w:sz w:val="16"/>
                <w:szCs w:val="16"/>
              </w:rPr>
              <w:t>Clarification on UE context exchanged on N26 interface</w:t>
            </w:r>
          </w:p>
        </w:tc>
        <w:tc>
          <w:tcPr>
            <w:tcW w:w="708" w:type="dxa"/>
            <w:shd w:val="solid" w:color="FFFFFF" w:fill="auto"/>
          </w:tcPr>
          <w:p w14:paraId="4B0B92F5" w14:textId="77777777" w:rsidR="00D40151" w:rsidRPr="005A13C0" w:rsidRDefault="00D40151" w:rsidP="009D14FB">
            <w:pPr>
              <w:pStyle w:val="TAC"/>
              <w:rPr>
                <w:sz w:val="16"/>
                <w:szCs w:val="16"/>
              </w:rPr>
            </w:pPr>
            <w:r w:rsidRPr="005A13C0">
              <w:rPr>
                <w:sz w:val="16"/>
                <w:szCs w:val="16"/>
              </w:rPr>
              <w:t>15.3.0</w:t>
            </w:r>
          </w:p>
        </w:tc>
      </w:tr>
      <w:tr w:rsidR="00D40151" w:rsidRPr="005A13C0" w14:paraId="0E4CCF20" w14:textId="77777777" w:rsidTr="009D14FB">
        <w:tc>
          <w:tcPr>
            <w:tcW w:w="800" w:type="dxa"/>
            <w:shd w:val="solid" w:color="FFFFFF" w:fill="auto"/>
          </w:tcPr>
          <w:p w14:paraId="3C9C201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C8736B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A4B050F"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2B0E16F2" w14:textId="77777777" w:rsidR="00D40151" w:rsidRPr="005A13C0" w:rsidRDefault="00D40151" w:rsidP="009D14FB">
            <w:pPr>
              <w:pStyle w:val="TAL"/>
              <w:rPr>
                <w:sz w:val="16"/>
                <w:szCs w:val="16"/>
              </w:rPr>
            </w:pPr>
            <w:r w:rsidRPr="005A13C0">
              <w:rPr>
                <w:sz w:val="16"/>
                <w:szCs w:val="16"/>
              </w:rPr>
              <w:t>0471</w:t>
            </w:r>
          </w:p>
        </w:tc>
        <w:tc>
          <w:tcPr>
            <w:tcW w:w="425" w:type="dxa"/>
            <w:shd w:val="solid" w:color="FFFFFF" w:fill="auto"/>
          </w:tcPr>
          <w:p w14:paraId="56931D8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E189A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6BC1C9" w14:textId="77777777" w:rsidR="00D40151" w:rsidRPr="005A13C0" w:rsidRDefault="00D40151" w:rsidP="009D14FB">
            <w:pPr>
              <w:pStyle w:val="TAL"/>
              <w:rPr>
                <w:sz w:val="16"/>
                <w:szCs w:val="16"/>
              </w:rPr>
            </w:pPr>
            <w:r w:rsidRPr="005A13C0">
              <w:rPr>
                <w:sz w:val="16"/>
                <w:szCs w:val="16"/>
              </w:rPr>
              <w:t>Correction to AF influence on traffic routing</w:t>
            </w:r>
          </w:p>
        </w:tc>
        <w:tc>
          <w:tcPr>
            <w:tcW w:w="708" w:type="dxa"/>
            <w:shd w:val="solid" w:color="FFFFFF" w:fill="auto"/>
          </w:tcPr>
          <w:p w14:paraId="2FF6133D" w14:textId="77777777" w:rsidR="00D40151" w:rsidRPr="005A13C0" w:rsidRDefault="00D40151" w:rsidP="009D14FB">
            <w:pPr>
              <w:pStyle w:val="TAC"/>
              <w:rPr>
                <w:sz w:val="16"/>
                <w:szCs w:val="16"/>
              </w:rPr>
            </w:pPr>
            <w:r w:rsidRPr="005A13C0">
              <w:rPr>
                <w:sz w:val="16"/>
                <w:szCs w:val="16"/>
              </w:rPr>
              <w:t>15.3.0</w:t>
            </w:r>
          </w:p>
        </w:tc>
      </w:tr>
      <w:tr w:rsidR="00D40151" w:rsidRPr="005A13C0" w14:paraId="01ECEADC" w14:textId="77777777" w:rsidTr="009D14FB">
        <w:tc>
          <w:tcPr>
            <w:tcW w:w="800" w:type="dxa"/>
            <w:shd w:val="solid" w:color="FFFFFF" w:fill="auto"/>
          </w:tcPr>
          <w:p w14:paraId="33B2A87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7F491C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C8A3965"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DC89BF3" w14:textId="77777777" w:rsidR="00D40151" w:rsidRPr="005A13C0" w:rsidRDefault="00D40151" w:rsidP="009D14FB">
            <w:pPr>
              <w:pStyle w:val="TAL"/>
              <w:rPr>
                <w:sz w:val="16"/>
                <w:szCs w:val="16"/>
              </w:rPr>
            </w:pPr>
            <w:r w:rsidRPr="005A13C0">
              <w:rPr>
                <w:sz w:val="16"/>
                <w:szCs w:val="16"/>
              </w:rPr>
              <w:t>0472</w:t>
            </w:r>
          </w:p>
        </w:tc>
        <w:tc>
          <w:tcPr>
            <w:tcW w:w="425" w:type="dxa"/>
            <w:shd w:val="solid" w:color="FFFFFF" w:fill="auto"/>
          </w:tcPr>
          <w:p w14:paraId="2413A55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0BA382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08B8DD" w14:textId="77777777" w:rsidR="00D40151" w:rsidRPr="005A13C0" w:rsidRDefault="00D40151" w:rsidP="009D14FB">
            <w:pPr>
              <w:pStyle w:val="TAL"/>
              <w:rPr>
                <w:sz w:val="16"/>
                <w:szCs w:val="16"/>
              </w:rPr>
            </w:pPr>
            <w:r w:rsidRPr="005A13C0">
              <w:rPr>
                <w:sz w:val="16"/>
                <w:szCs w:val="16"/>
              </w:rPr>
              <w:t>Clarification on UE Registration type with only PDU Session for Emergency Services</w:t>
            </w:r>
          </w:p>
        </w:tc>
        <w:tc>
          <w:tcPr>
            <w:tcW w:w="708" w:type="dxa"/>
            <w:shd w:val="solid" w:color="FFFFFF" w:fill="auto"/>
          </w:tcPr>
          <w:p w14:paraId="20A8AC76" w14:textId="77777777" w:rsidR="00D40151" w:rsidRPr="005A13C0" w:rsidRDefault="00D40151" w:rsidP="009D14FB">
            <w:pPr>
              <w:pStyle w:val="TAC"/>
              <w:rPr>
                <w:sz w:val="16"/>
                <w:szCs w:val="16"/>
              </w:rPr>
            </w:pPr>
            <w:r w:rsidRPr="005A13C0">
              <w:rPr>
                <w:sz w:val="16"/>
                <w:szCs w:val="16"/>
              </w:rPr>
              <w:t>15.3.0</w:t>
            </w:r>
          </w:p>
        </w:tc>
      </w:tr>
      <w:tr w:rsidR="00D40151" w:rsidRPr="005A13C0" w14:paraId="0DBB3B22" w14:textId="77777777" w:rsidTr="009D14FB">
        <w:tc>
          <w:tcPr>
            <w:tcW w:w="800" w:type="dxa"/>
            <w:shd w:val="solid" w:color="FFFFFF" w:fill="auto"/>
          </w:tcPr>
          <w:p w14:paraId="78FAB20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48D2BB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6D2BC41"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0D8D1356" w14:textId="77777777" w:rsidR="00D40151" w:rsidRPr="005A13C0" w:rsidRDefault="00D40151" w:rsidP="009D14FB">
            <w:pPr>
              <w:pStyle w:val="TAL"/>
              <w:rPr>
                <w:sz w:val="16"/>
                <w:szCs w:val="16"/>
              </w:rPr>
            </w:pPr>
            <w:r w:rsidRPr="005A13C0">
              <w:rPr>
                <w:sz w:val="16"/>
                <w:szCs w:val="16"/>
              </w:rPr>
              <w:t>0473</w:t>
            </w:r>
          </w:p>
        </w:tc>
        <w:tc>
          <w:tcPr>
            <w:tcW w:w="425" w:type="dxa"/>
            <w:shd w:val="solid" w:color="FFFFFF" w:fill="auto"/>
          </w:tcPr>
          <w:p w14:paraId="782B785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36B3D6D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45525E" w14:textId="77777777" w:rsidR="00D40151" w:rsidRPr="005A13C0" w:rsidRDefault="00D40151" w:rsidP="009D14FB">
            <w:pPr>
              <w:pStyle w:val="TAL"/>
              <w:rPr>
                <w:sz w:val="16"/>
                <w:szCs w:val="16"/>
              </w:rPr>
            </w:pPr>
            <w:r w:rsidRPr="005A13C0">
              <w:rPr>
                <w:sz w:val="16"/>
                <w:szCs w:val="16"/>
              </w:rPr>
              <w:t xml:space="preserve"> The resource type of QoS Flow associated with the default QoS rule</w:t>
            </w:r>
          </w:p>
        </w:tc>
        <w:tc>
          <w:tcPr>
            <w:tcW w:w="708" w:type="dxa"/>
            <w:shd w:val="solid" w:color="FFFFFF" w:fill="auto"/>
          </w:tcPr>
          <w:p w14:paraId="7A75A155" w14:textId="77777777" w:rsidR="00D40151" w:rsidRPr="005A13C0" w:rsidRDefault="00D40151" w:rsidP="009D14FB">
            <w:pPr>
              <w:pStyle w:val="TAC"/>
              <w:rPr>
                <w:sz w:val="16"/>
                <w:szCs w:val="16"/>
              </w:rPr>
            </w:pPr>
            <w:r w:rsidRPr="005A13C0">
              <w:rPr>
                <w:sz w:val="16"/>
                <w:szCs w:val="16"/>
              </w:rPr>
              <w:t>15.3.0</w:t>
            </w:r>
          </w:p>
        </w:tc>
      </w:tr>
      <w:tr w:rsidR="00D40151" w:rsidRPr="005A13C0" w14:paraId="570F3D62" w14:textId="77777777" w:rsidTr="009D14FB">
        <w:tc>
          <w:tcPr>
            <w:tcW w:w="800" w:type="dxa"/>
            <w:shd w:val="solid" w:color="FFFFFF" w:fill="auto"/>
          </w:tcPr>
          <w:p w14:paraId="62D8479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E3E52B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7F792BD" w14:textId="77777777" w:rsidR="00D40151" w:rsidRPr="005A13C0" w:rsidRDefault="00D40151" w:rsidP="009D14FB">
            <w:pPr>
              <w:pStyle w:val="TAC"/>
              <w:rPr>
                <w:sz w:val="16"/>
                <w:szCs w:val="16"/>
              </w:rPr>
            </w:pPr>
            <w:r w:rsidRPr="005A13C0">
              <w:rPr>
                <w:sz w:val="16"/>
                <w:szCs w:val="16"/>
              </w:rPr>
              <w:t>SP-180724</w:t>
            </w:r>
          </w:p>
        </w:tc>
        <w:tc>
          <w:tcPr>
            <w:tcW w:w="567" w:type="dxa"/>
            <w:shd w:val="solid" w:color="FFFFFF" w:fill="auto"/>
          </w:tcPr>
          <w:p w14:paraId="4FC54436" w14:textId="77777777" w:rsidR="00D40151" w:rsidRPr="005A13C0" w:rsidRDefault="00D40151" w:rsidP="009D14FB">
            <w:pPr>
              <w:pStyle w:val="TAL"/>
              <w:rPr>
                <w:sz w:val="16"/>
                <w:szCs w:val="16"/>
              </w:rPr>
            </w:pPr>
            <w:r w:rsidRPr="005A13C0">
              <w:rPr>
                <w:sz w:val="16"/>
                <w:szCs w:val="16"/>
              </w:rPr>
              <w:t>0474</w:t>
            </w:r>
          </w:p>
        </w:tc>
        <w:tc>
          <w:tcPr>
            <w:tcW w:w="425" w:type="dxa"/>
            <w:shd w:val="solid" w:color="FFFFFF" w:fill="auto"/>
          </w:tcPr>
          <w:p w14:paraId="5DD6A681"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EBE895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EA8A135" w14:textId="77777777" w:rsidR="00D40151" w:rsidRPr="005A13C0" w:rsidRDefault="00D40151" w:rsidP="009D14FB">
            <w:pPr>
              <w:pStyle w:val="TAL"/>
              <w:rPr>
                <w:sz w:val="16"/>
                <w:szCs w:val="16"/>
              </w:rPr>
            </w:pPr>
            <w:r w:rsidRPr="005A13C0">
              <w:rPr>
                <w:sz w:val="16"/>
                <w:szCs w:val="16"/>
              </w:rPr>
              <w:t>Support of tracing in 5GS signalling: overview</w:t>
            </w:r>
          </w:p>
        </w:tc>
        <w:tc>
          <w:tcPr>
            <w:tcW w:w="708" w:type="dxa"/>
            <w:shd w:val="solid" w:color="FFFFFF" w:fill="auto"/>
          </w:tcPr>
          <w:p w14:paraId="663D41B9" w14:textId="77777777" w:rsidR="00D40151" w:rsidRPr="005A13C0" w:rsidRDefault="00D40151" w:rsidP="009D14FB">
            <w:pPr>
              <w:pStyle w:val="TAC"/>
              <w:rPr>
                <w:sz w:val="16"/>
                <w:szCs w:val="16"/>
              </w:rPr>
            </w:pPr>
            <w:r w:rsidRPr="005A13C0">
              <w:rPr>
                <w:sz w:val="16"/>
                <w:szCs w:val="16"/>
              </w:rPr>
              <w:t>15.3.0</w:t>
            </w:r>
          </w:p>
        </w:tc>
      </w:tr>
      <w:tr w:rsidR="00D40151" w:rsidRPr="005A13C0" w14:paraId="647CD750" w14:textId="77777777" w:rsidTr="009D14FB">
        <w:tc>
          <w:tcPr>
            <w:tcW w:w="800" w:type="dxa"/>
            <w:shd w:val="solid" w:color="FFFFFF" w:fill="auto"/>
          </w:tcPr>
          <w:p w14:paraId="7EB2B70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2923C2D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BF65000"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367FC0D" w14:textId="77777777" w:rsidR="00D40151" w:rsidRPr="005A13C0" w:rsidRDefault="00D40151" w:rsidP="009D14FB">
            <w:pPr>
              <w:pStyle w:val="TAL"/>
              <w:rPr>
                <w:sz w:val="16"/>
                <w:szCs w:val="16"/>
              </w:rPr>
            </w:pPr>
            <w:r w:rsidRPr="005A13C0">
              <w:rPr>
                <w:sz w:val="16"/>
                <w:szCs w:val="16"/>
              </w:rPr>
              <w:t>0475</w:t>
            </w:r>
          </w:p>
        </w:tc>
        <w:tc>
          <w:tcPr>
            <w:tcW w:w="425" w:type="dxa"/>
            <w:shd w:val="solid" w:color="FFFFFF" w:fill="auto"/>
          </w:tcPr>
          <w:p w14:paraId="173D2F5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14E65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89E612" w14:textId="77777777" w:rsidR="00D40151" w:rsidRPr="005A13C0" w:rsidRDefault="00D40151" w:rsidP="009D14FB">
            <w:pPr>
              <w:pStyle w:val="TAL"/>
              <w:rPr>
                <w:sz w:val="16"/>
                <w:szCs w:val="16"/>
              </w:rPr>
            </w:pPr>
            <w:r w:rsidRPr="005A13C0">
              <w:rPr>
                <w:sz w:val="16"/>
                <w:szCs w:val="16"/>
              </w:rPr>
              <w:t>MCC implementation correction of 23.501 CR0255R7</w:t>
            </w:r>
          </w:p>
        </w:tc>
        <w:tc>
          <w:tcPr>
            <w:tcW w:w="708" w:type="dxa"/>
            <w:shd w:val="solid" w:color="FFFFFF" w:fill="auto"/>
          </w:tcPr>
          <w:p w14:paraId="604C26E4" w14:textId="77777777" w:rsidR="00D40151" w:rsidRPr="005A13C0" w:rsidRDefault="00D40151" w:rsidP="009D14FB">
            <w:pPr>
              <w:pStyle w:val="TAC"/>
              <w:rPr>
                <w:sz w:val="16"/>
                <w:szCs w:val="16"/>
              </w:rPr>
            </w:pPr>
            <w:r w:rsidRPr="005A13C0">
              <w:rPr>
                <w:sz w:val="16"/>
                <w:szCs w:val="16"/>
              </w:rPr>
              <w:t>15.3.0</w:t>
            </w:r>
          </w:p>
        </w:tc>
      </w:tr>
      <w:tr w:rsidR="00D40151" w:rsidRPr="005A13C0" w14:paraId="2C00FF64" w14:textId="77777777" w:rsidTr="009D14FB">
        <w:tc>
          <w:tcPr>
            <w:tcW w:w="800" w:type="dxa"/>
            <w:shd w:val="solid" w:color="FFFFFF" w:fill="auto"/>
          </w:tcPr>
          <w:p w14:paraId="245CF3C7"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D00D95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49F5D83"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30D3422F" w14:textId="77777777" w:rsidR="00D40151" w:rsidRPr="005A13C0" w:rsidRDefault="00D40151" w:rsidP="009D14FB">
            <w:pPr>
              <w:pStyle w:val="TAL"/>
              <w:rPr>
                <w:sz w:val="16"/>
                <w:szCs w:val="16"/>
              </w:rPr>
            </w:pPr>
            <w:r w:rsidRPr="005A13C0">
              <w:rPr>
                <w:sz w:val="16"/>
                <w:szCs w:val="16"/>
              </w:rPr>
              <w:t>0480</w:t>
            </w:r>
          </w:p>
        </w:tc>
        <w:tc>
          <w:tcPr>
            <w:tcW w:w="425" w:type="dxa"/>
            <w:shd w:val="solid" w:color="FFFFFF" w:fill="auto"/>
          </w:tcPr>
          <w:p w14:paraId="339EC58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D0C14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7C1BAB" w14:textId="77777777" w:rsidR="00D40151" w:rsidRPr="005A13C0" w:rsidRDefault="00D40151" w:rsidP="009D14FB">
            <w:pPr>
              <w:pStyle w:val="TAL"/>
              <w:rPr>
                <w:sz w:val="16"/>
                <w:szCs w:val="16"/>
              </w:rPr>
            </w:pPr>
            <w:r w:rsidRPr="005A13C0">
              <w:rPr>
                <w:sz w:val="16"/>
                <w:szCs w:val="16"/>
              </w:rPr>
              <w:t>5QI-QCI alignment</w:t>
            </w:r>
          </w:p>
        </w:tc>
        <w:tc>
          <w:tcPr>
            <w:tcW w:w="708" w:type="dxa"/>
            <w:shd w:val="solid" w:color="FFFFFF" w:fill="auto"/>
          </w:tcPr>
          <w:p w14:paraId="4B3E3195" w14:textId="77777777" w:rsidR="00D40151" w:rsidRPr="005A13C0" w:rsidRDefault="00D40151" w:rsidP="009D14FB">
            <w:pPr>
              <w:pStyle w:val="TAC"/>
              <w:rPr>
                <w:sz w:val="16"/>
                <w:szCs w:val="16"/>
              </w:rPr>
            </w:pPr>
            <w:r w:rsidRPr="005A13C0">
              <w:rPr>
                <w:sz w:val="16"/>
                <w:szCs w:val="16"/>
              </w:rPr>
              <w:t>15.3.0</w:t>
            </w:r>
          </w:p>
        </w:tc>
      </w:tr>
      <w:tr w:rsidR="00D40151" w:rsidRPr="005A13C0" w14:paraId="3DEC3FD2" w14:textId="77777777" w:rsidTr="009D14FB">
        <w:tc>
          <w:tcPr>
            <w:tcW w:w="800" w:type="dxa"/>
            <w:shd w:val="solid" w:color="FFFFFF" w:fill="auto"/>
          </w:tcPr>
          <w:p w14:paraId="3D52662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D25192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3425E69"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42C9DF1" w14:textId="77777777" w:rsidR="00D40151" w:rsidRPr="005A13C0" w:rsidRDefault="00D40151" w:rsidP="009D14FB">
            <w:pPr>
              <w:pStyle w:val="TAL"/>
              <w:rPr>
                <w:sz w:val="16"/>
                <w:szCs w:val="16"/>
              </w:rPr>
            </w:pPr>
            <w:r w:rsidRPr="005A13C0">
              <w:rPr>
                <w:sz w:val="16"/>
                <w:szCs w:val="16"/>
              </w:rPr>
              <w:t>0481</w:t>
            </w:r>
          </w:p>
        </w:tc>
        <w:tc>
          <w:tcPr>
            <w:tcW w:w="425" w:type="dxa"/>
            <w:shd w:val="solid" w:color="FFFFFF" w:fill="auto"/>
          </w:tcPr>
          <w:p w14:paraId="0EB3D81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47553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142636" w14:textId="77777777" w:rsidR="00D40151" w:rsidRPr="005A13C0" w:rsidRDefault="00D40151" w:rsidP="009D14FB">
            <w:pPr>
              <w:pStyle w:val="TAL"/>
              <w:rPr>
                <w:sz w:val="16"/>
                <w:szCs w:val="16"/>
              </w:rPr>
            </w:pPr>
            <w:r w:rsidRPr="005A13C0">
              <w:rPr>
                <w:sz w:val="16"/>
                <w:szCs w:val="16"/>
              </w:rPr>
              <w:t>Number of packet filters supported by UE</w:t>
            </w:r>
          </w:p>
        </w:tc>
        <w:tc>
          <w:tcPr>
            <w:tcW w:w="708" w:type="dxa"/>
            <w:shd w:val="solid" w:color="FFFFFF" w:fill="auto"/>
          </w:tcPr>
          <w:p w14:paraId="540AD077" w14:textId="77777777" w:rsidR="00D40151" w:rsidRPr="005A13C0" w:rsidRDefault="00D40151" w:rsidP="009D14FB">
            <w:pPr>
              <w:pStyle w:val="TAC"/>
              <w:rPr>
                <w:sz w:val="16"/>
                <w:szCs w:val="16"/>
              </w:rPr>
            </w:pPr>
            <w:r w:rsidRPr="005A13C0">
              <w:rPr>
                <w:sz w:val="16"/>
                <w:szCs w:val="16"/>
              </w:rPr>
              <w:t>15.3.0</w:t>
            </w:r>
          </w:p>
        </w:tc>
      </w:tr>
      <w:tr w:rsidR="00D40151" w:rsidRPr="005A13C0" w14:paraId="0A0E371D" w14:textId="77777777" w:rsidTr="009D14FB">
        <w:tc>
          <w:tcPr>
            <w:tcW w:w="800" w:type="dxa"/>
            <w:shd w:val="solid" w:color="FFFFFF" w:fill="auto"/>
          </w:tcPr>
          <w:p w14:paraId="2B5925EB"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6107EE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1E1A8FC"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91C7416" w14:textId="77777777" w:rsidR="00D40151" w:rsidRPr="005A13C0" w:rsidRDefault="00D40151" w:rsidP="009D14FB">
            <w:pPr>
              <w:pStyle w:val="TAL"/>
              <w:rPr>
                <w:sz w:val="16"/>
                <w:szCs w:val="16"/>
              </w:rPr>
            </w:pPr>
            <w:r w:rsidRPr="005A13C0">
              <w:rPr>
                <w:sz w:val="16"/>
                <w:szCs w:val="16"/>
              </w:rPr>
              <w:t>0482</w:t>
            </w:r>
          </w:p>
        </w:tc>
        <w:tc>
          <w:tcPr>
            <w:tcW w:w="425" w:type="dxa"/>
            <w:shd w:val="solid" w:color="FFFFFF" w:fill="auto"/>
          </w:tcPr>
          <w:p w14:paraId="739E2DB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64D52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64A931" w14:textId="77777777" w:rsidR="00D40151" w:rsidRPr="005A13C0" w:rsidRDefault="00D40151" w:rsidP="009D14FB">
            <w:pPr>
              <w:pStyle w:val="TAL"/>
              <w:rPr>
                <w:sz w:val="16"/>
                <w:szCs w:val="16"/>
              </w:rPr>
            </w:pPr>
            <w:r w:rsidRPr="005A13C0">
              <w:rPr>
                <w:sz w:val="16"/>
                <w:szCs w:val="16"/>
              </w:rPr>
              <w:t>Paging policy differentiation for RRC inactive</w:t>
            </w:r>
          </w:p>
        </w:tc>
        <w:tc>
          <w:tcPr>
            <w:tcW w:w="708" w:type="dxa"/>
            <w:shd w:val="solid" w:color="FFFFFF" w:fill="auto"/>
          </w:tcPr>
          <w:p w14:paraId="43BB7898" w14:textId="77777777" w:rsidR="00D40151" w:rsidRPr="005A13C0" w:rsidRDefault="00D40151" w:rsidP="009D14FB">
            <w:pPr>
              <w:pStyle w:val="TAC"/>
              <w:rPr>
                <w:sz w:val="16"/>
                <w:szCs w:val="16"/>
              </w:rPr>
            </w:pPr>
            <w:r w:rsidRPr="005A13C0">
              <w:rPr>
                <w:sz w:val="16"/>
                <w:szCs w:val="16"/>
              </w:rPr>
              <w:t>15.3.0</w:t>
            </w:r>
          </w:p>
        </w:tc>
      </w:tr>
      <w:tr w:rsidR="00D40151" w:rsidRPr="005A13C0" w14:paraId="7A8354A3" w14:textId="77777777" w:rsidTr="009D14FB">
        <w:tc>
          <w:tcPr>
            <w:tcW w:w="800" w:type="dxa"/>
            <w:shd w:val="solid" w:color="FFFFFF" w:fill="auto"/>
          </w:tcPr>
          <w:p w14:paraId="5E65097B"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529AB7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AA4EBA0"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73F00D59" w14:textId="77777777" w:rsidR="00D40151" w:rsidRPr="005A13C0" w:rsidRDefault="00D40151" w:rsidP="009D14FB">
            <w:pPr>
              <w:pStyle w:val="TAL"/>
              <w:rPr>
                <w:sz w:val="16"/>
                <w:szCs w:val="16"/>
              </w:rPr>
            </w:pPr>
            <w:r w:rsidRPr="005A13C0">
              <w:rPr>
                <w:sz w:val="16"/>
                <w:szCs w:val="16"/>
              </w:rPr>
              <w:t>0485</w:t>
            </w:r>
          </w:p>
        </w:tc>
        <w:tc>
          <w:tcPr>
            <w:tcW w:w="425" w:type="dxa"/>
            <w:shd w:val="solid" w:color="FFFFFF" w:fill="auto"/>
          </w:tcPr>
          <w:p w14:paraId="5B3D005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E4246B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9EECA2" w14:textId="77777777" w:rsidR="00D40151" w:rsidRPr="005A13C0" w:rsidRDefault="00D40151" w:rsidP="009D14FB">
            <w:pPr>
              <w:pStyle w:val="TAL"/>
              <w:rPr>
                <w:sz w:val="16"/>
                <w:szCs w:val="16"/>
              </w:rPr>
            </w:pPr>
            <w:r w:rsidRPr="005A13C0">
              <w:rPr>
                <w:sz w:val="16"/>
                <w:szCs w:val="16"/>
              </w:rPr>
              <w:t>Application detection report when the PFDs are removed</w:t>
            </w:r>
          </w:p>
        </w:tc>
        <w:tc>
          <w:tcPr>
            <w:tcW w:w="708" w:type="dxa"/>
            <w:shd w:val="solid" w:color="FFFFFF" w:fill="auto"/>
          </w:tcPr>
          <w:p w14:paraId="6EE8F81D" w14:textId="77777777" w:rsidR="00D40151" w:rsidRPr="005A13C0" w:rsidRDefault="00D40151" w:rsidP="009D14FB">
            <w:pPr>
              <w:pStyle w:val="TAC"/>
              <w:rPr>
                <w:sz w:val="16"/>
                <w:szCs w:val="16"/>
              </w:rPr>
            </w:pPr>
            <w:r w:rsidRPr="005A13C0">
              <w:rPr>
                <w:sz w:val="16"/>
                <w:szCs w:val="16"/>
              </w:rPr>
              <w:t>15.3.0</w:t>
            </w:r>
          </w:p>
        </w:tc>
      </w:tr>
      <w:tr w:rsidR="00D40151" w:rsidRPr="005A13C0" w14:paraId="4A32BFAE" w14:textId="77777777" w:rsidTr="009D14FB">
        <w:tc>
          <w:tcPr>
            <w:tcW w:w="800" w:type="dxa"/>
            <w:shd w:val="solid" w:color="FFFFFF" w:fill="auto"/>
          </w:tcPr>
          <w:p w14:paraId="1B52E4D5"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6217D5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DD27B20"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6ECA5283" w14:textId="77777777" w:rsidR="00D40151" w:rsidRPr="005A13C0" w:rsidRDefault="00D40151" w:rsidP="009D14FB">
            <w:pPr>
              <w:pStyle w:val="TAL"/>
              <w:rPr>
                <w:sz w:val="16"/>
                <w:szCs w:val="16"/>
              </w:rPr>
            </w:pPr>
            <w:r w:rsidRPr="005A13C0">
              <w:rPr>
                <w:sz w:val="16"/>
                <w:szCs w:val="16"/>
              </w:rPr>
              <w:t>0487</w:t>
            </w:r>
          </w:p>
        </w:tc>
        <w:tc>
          <w:tcPr>
            <w:tcW w:w="425" w:type="dxa"/>
            <w:shd w:val="solid" w:color="FFFFFF" w:fill="auto"/>
          </w:tcPr>
          <w:p w14:paraId="62CC6E43"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57AEF8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72B4A6" w14:textId="77777777" w:rsidR="00D40151" w:rsidRPr="005A13C0" w:rsidRDefault="00D40151" w:rsidP="009D14FB">
            <w:pPr>
              <w:pStyle w:val="TAL"/>
              <w:rPr>
                <w:sz w:val="16"/>
                <w:szCs w:val="16"/>
              </w:rPr>
            </w:pPr>
            <w:r w:rsidRPr="005A13C0">
              <w:rPr>
                <w:sz w:val="16"/>
                <w:szCs w:val="16"/>
              </w:rPr>
              <w:t>Correction to Configured NSSAI for the HPLMN</w:t>
            </w:r>
          </w:p>
        </w:tc>
        <w:tc>
          <w:tcPr>
            <w:tcW w:w="708" w:type="dxa"/>
            <w:shd w:val="solid" w:color="FFFFFF" w:fill="auto"/>
          </w:tcPr>
          <w:p w14:paraId="41894542" w14:textId="77777777" w:rsidR="00D40151" w:rsidRPr="005A13C0" w:rsidRDefault="00D40151" w:rsidP="009D14FB">
            <w:pPr>
              <w:pStyle w:val="TAC"/>
              <w:rPr>
                <w:sz w:val="16"/>
                <w:szCs w:val="16"/>
              </w:rPr>
            </w:pPr>
            <w:r w:rsidRPr="005A13C0">
              <w:rPr>
                <w:sz w:val="16"/>
                <w:szCs w:val="16"/>
              </w:rPr>
              <w:t>15.3.0</w:t>
            </w:r>
          </w:p>
        </w:tc>
      </w:tr>
      <w:tr w:rsidR="00D40151" w:rsidRPr="005A13C0" w14:paraId="61D19681" w14:textId="77777777" w:rsidTr="009D14FB">
        <w:tc>
          <w:tcPr>
            <w:tcW w:w="800" w:type="dxa"/>
            <w:shd w:val="solid" w:color="FFFFFF" w:fill="auto"/>
          </w:tcPr>
          <w:p w14:paraId="17F053B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9C8AE0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2CA44BA"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4BB4DF1" w14:textId="77777777" w:rsidR="00D40151" w:rsidRPr="005A13C0" w:rsidRDefault="00D40151" w:rsidP="009D14FB">
            <w:pPr>
              <w:pStyle w:val="TAL"/>
              <w:rPr>
                <w:sz w:val="16"/>
                <w:szCs w:val="16"/>
              </w:rPr>
            </w:pPr>
            <w:r w:rsidRPr="005A13C0">
              <w:rPr>
                <w:sz w:val="16"/>
                <w:szCs w:val="16"/>
              </w:rPr>
              <w:t>0488</w:t>
            </w:r>
          </w:p>
        </w:tc>
        <w:tc>
          <w:tcPr>
            <w:tcW w:w="425" w:type="dxa"/>
            <w:shd w:val="solid" w:color="FFFFFF" w:fill="auto"/>
          </w:tcPr>
          <w:p w14:paraId="60A9DD2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F953F3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BA7D17D" w14:textId="77777777" w:rsidR="00D40151" w:rsidRPr="005A13C0" w:rsidRDefault="00D40151" w:rsidP="009D14FB">
            <w:pPr>
              <w:pStyle w:val="TAL"/>
              <w:rPr>
                <w:sz w:val="16"/>
                <w:szCs w:val="16"/>
              </w:rPr>
            </w:pPr>
            <w:r w:rsidRPr="005A13C0">
              <w:rPr>
                <w:sz w:val="16"/>
                <w:szCs w:val="16"/>
              </w:rPr>
              <w:t>Correction to TAI list generation</w:t>
            </w:r>
          </w:p>
        </w:tc>
        <w:tc>
          <w:tcPr>
            <w:tcW w:w="708" w:type="dxa"/>
            <w:shd w:val="solid" w:color="FFFFFF" w:fill="auto"/>
          </w:tcPr>
          <w:p w14:paraId="001C8972" w14:textId="77777777" w:rsidR="00D40151" w:rsidRPr="005A13C0" w:rsidRDefault="00D40151" w:rsidP="009D14FB">
            <w:pPr>
              <w:pStyle w:val="TAC"/>
              <w:rPr>
                <w:sz w:val="16"/>
                <w:szCs w:val="16"/>
              </w:rPr>
            </w:pPr>
            <w:r w:rsidRPr="005A13C0">
              <w:rPr>
                <w:sz w:val="16"/>
                <w:szCs w:val="16"/>
              </w:rPr>
              <w:t>15.3.0</w:t>
            </w:r>
          </w:p>
        </w:tc>
      </w:tr>
      <w:tr w:rsidR="00D40151" w:rsidRPr="005A13C0" w14:paraId="0CFA88EA" w14:textId="77777777" w:rsidTr="009D14FB">
        <w:tc>
          <w:tcPr>
            <w:tcW w:w="800" w:type="dxa"/>
            <w:shd w:val="solid" w:color="FFFFFF" w:fill="auto"/>
          </w:tcPr>
          <w:p w14:paraId="4087C6A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3DBE8B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67B0F8B"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0A100C49" w14:textId="77777777" w:rsidR="00D40151" w:rsidRPr="005A13C0" w:rsidRDefault="00D40151" w:rsidP="009D14FB">
            <w:pPr>
              <w:pStyle w:val="TAL"/>
              <w:rPr>
                <w:sz w:val="16"/>
                <w:szCs w:val="16"/>
              </w:rPr>
            </w:pPr>
            <w:r w:rsidRPr="005A13C0">
              <w:rPr>
                <w:sz w:val="16"/>
                <w:szCs w:val="16"/>
              </w:rPr>
              <w:t>0493</w:t>
            </w:r>
          </w:p>
        </w:tc>
        <w:tc>
          <w:tcPr>
            <w:tcW w:w="425" w:type="dxa"/>
            <w:shd w:val="solid" w:color="FFFFFF" w:fill="auto"/>
          </w:tcPr>
          <w:p w14:paraId="24B3F64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6FAFC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A7094E" w14:textId="77777777" w:rsidR="00D40151" w:rsidRPr="005A13C0" w:rsidRDefault="00D40151" w:rsidP="009D14FB">
            <w:pPr>
              <w:pStyle w:val="TAL"/>
              <w:rPr>
                <w:sz w:val="16"/>
                <w:szCs w:val="16"/>
              </w:rPr>
            </w:pPr>
            <w:r w:rsidRPr="005A13C0">
              <w:rPr>
                <w:sz w:val="16"/>
                <w:szCs w:val="16"/>
              </w:rPr>
              <w:t>Network Exposure in Roaming Situations</w:t>
            </w:r>
          </w:p>
        </w:tc>
        <w:tc>
          <w:tcPr>
            <w:tcW w:w="708" w:type="dxa"/>
            <w:shd w:val="solid" w:color="FFFFFF" w:fill="auto"/>
          </w:tcPr>
          <w:p w14:paraId="741CB938" w14:textId="77777777" w:rsidR="00D40151" w:rsidRPr="005A13C0" w:rsidRDefault="00D40151" w:rsidP="009D14FB">
            <w:pPr>
              <w:pStyle w:val="TAC"/>
              <w:rPr>
                <w:sz w:val="16"/>
                <w:szCs w:val="16"/>
              </w:rPr>
            </w:pPr>
            <w:r w:rsidRPr="005A13C0">
              <w:rPr>
                <w:sz w:val="16"/>
                <w:szCs w:val="16"/>
              </w:rPr>
              <w:t>15.3.0</w:t>
            </w:r>
          </w:p>
        </w:tc>
      </w:tr>
      <w:tr w:rsidR="00D40151" w:rsidRPr="005A13C0" w14:paraId="100E3E93" w14:textId="77777777" w:rsidTr="009D14FB">
        <w:tc>
          <w:tcPr>
            <w:tcW w:w="800" w:type="dxa"/>
            <w:shd w:val="solid" w:color="FFFFFF" w:fill="auto"/>
          </w:tcPr>
          <w:p w14:paraId="02633E5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45A83F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F847837"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6804A148" w14:textId="77777777" w:rsidR="00D40151" w:rsidRPr="005A13C0" w:rsidRDefault="00D40151" w:rsidP="009D14FB">
            <w:pPr>
              <w:pStyle w:val="TAL"/>
              <w:rPr>
                <w:sz w:val="16"/>
                <w:szCs w:val="16"/>
              </w:rPr>
            </w:pPr>
            <w:r w:rsidRPr="005A13C0">
              <w:rPr>
                <w:sz w:val="16"/>
                <w:szCs w:val="16"/>
              </w:rPr>
              <w:t>0494</w:t>
            </w:r>
          </w:p>
        </w:tc>
        <w:tc>
          <w:tcPr>
            <w:tcW w:w="425" w:type="dxa"/>
            <w:shd w:val="solid" w:color="FFFFFF" w:fill="auto"/>
          </w:tcPr>
          <w:p w14:paraId="14AC360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DA263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E1F35D" w14:textId="77777777" w:rsidR="00D40151" w:rsidRPr="005A13C0" w:rsidRDefault="00D40151" w:rsidP="009D14FB">
            <w:pPr>
              <w:pStyle w:val="TAL"/>
              <w:rPr>
                <w:sz w:val="16"/>
                <w:szCs w:val="16"/>
              </w:rPr>
            </w:pPr>
            <w:r w:rsidRPr="005A13C0">
              <w:rPr>
                <w:sz w:val="16"/>
                <w:szCs w:val="16"/>
              </w:rPr>
              <w:t>Handling of UP Security Policy when IWK with EPS</w:t>
            </w:r>
          </w:p>
        </w:tc>
        <w:tc>
          <w:tcPr>
            <w:tcW w:w="708" w:type="dxa"/>
            <w:shd w:val="solid" w:color="FFFFFF" w:fill="auto"/>
          </w:tcPr>
          <w:p w14:paraId="7C42218E" w14:textId="77777777" w:rsidR="00D40151" w:rsidRPr="005A13C0" w:rsidRDefault="00D40151" w:rsidP="009D14FB">
            <w:pPr>
              <w:pStyle w:val="TAC"/>
              <w:rPr>
                <w:sz w:val="16"/>
                <w:szCs w:val="16"/>
              </w:rPr>
            </w:pPr>
            <w:r w:rsidRPr="005A13C0">
              <w:rPr>
                <w:sz w:val="16"/>
                <w:szCs w:val="16"/>
              </w:rPr>
              <w:t>15.3.0</w:t>
            </w:r>
          </w:p>
        </w:tc>
      </w:tr>
      <w:tr w:rsidR="00D40151" w:rsidRPr="005A13C0" w14:paraId="2C3ED2D5" w14:textId="77777777" w:rsidTr="009D14FB">
        <w:tc>
          <w:tcPr>
            <w:tcW w:w="800" w:type="dxa"/>
            <w:shd w:val="solid" w:color="FFFFFF" w:fill="auto"/>
          </w:tcPr>
          <w:p w14:paraId="0D8335CB"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DB35C8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4F262B7"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1C1EA0F" w14:textId="77777777" w:rsidR="00D40151" w:rsidRPr="005A13C0" w:rsidRDefault="00D40151" w:rsidP="009D14FB">
            <w:pPr>
              <w:pStyle w:val="TAL"/>
              <w:rPr>
                <w:sz w:val="16"/>
                <w:szCs w:val="16"/>
              </w:rPr>
            </w:pPr>
            <w:r w:rsidRPr="005A13C0">
              <w:rPr>
                <w:sz w:val="16"/>
                <w:szCs w:val="16"/>
              </w:rPr>
              <w:t>0497</w:t>
            </w:r>
          </w:p>
        </w:tc>
        <w:tc>
          <w:tcPr>
            <w:tcW w:w="425" w:type="dxa"/>
            <w:shd w:val="solid" w:color="FFFFFF" w:fill="auto"/>
          </w:tcPr>
          <w:p w14:paraId="473D2AA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99FD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8D678F" w14:textId="77777777" w:rsidR="00D40151" w:rsidRPr="005A13C0" w:rsidRDefault="00D40151" w:rsidP="009D14FB">
            <w:pPr>
              <w:pStyle w:val="TAL"/>
              <w:rPr>
                <w:sz w:val="16"/>
                <w:szCs w:val="16"/>
              </w:rPr>
            </w:pPr>
            <w:r w:rsidRPr="005A13C0">
              <w:rPr>
                <w:sz w:val="16"/>
                <w:szCs w:val="16"/>
              </w:rPr>
              <w:t xml:space="preserve">Clarification on handling of Ethernet frames at UPF </w:t>
            </w:r>
          </w:p>
        </w:tc>
        <w:tc>
          <w:tcPr>
            <w:tcW w:w="708" w:type="dxa"/>
            <w:shd w:val="solid" w:color="FFFFFF" w:fill="auto"/>
          </w:tcPr>
          <w:p w14:paraId="11CACD9E" w14:textId="77777777" w:rsidR="00D40151" w:rsidRPr="005A13C0" w:rsidRDefault="00D40151" w:rsidP="009D14FB">
            <w:pPr>
              <w:pStyle w:val="TAC"/>
              <w:rPr>
                <w:sz w:val="16"/>
                <w:szCs w:val="16"/>
              </w:rPr>
            </w:pPr>
            <w:r w:rsidRPr="005A13C0">
              <w:rPr>
                <w:sz w:val="16"/>
                <w:szCs w:val="16"/>
              </w:rPr>
              <w:t>15.3.0</w:t>
            </w:r>
          </w:p>
        </w:tc>
      </w:tr>
      <w:tr w:rsidR="00D40151" w:rsidRPr="005A13C0" w14:paraId="59377EEB" w14:textId="77777777" w:rsidTr="009D14FB">
        <w:tc>
          <w:tcPr>
            <w:tcW w:w="800" w:type="dxa"/>
            <w:shd w:val="solid" w:color="FFFFFF" w:fill="auto"/>
          </w:tcPr>
          <w:p w14:paraId="012B0435"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A4D1C0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B3909EB"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63E455A" w14:textId="77777777" w:rsidR="00D40151" w:rsidRPr="005A13C0" w:rsidRDefault="00D40151" w:rsidP="009D14FB">
            <w:pPr>
              <w:pStyle w:val="TAL"/>
              <w:rPr>
                <w:sz w:val="16"/>
                <w:szCs w:val="16"/>
              </w:rPr>
            </w:pPr>
            <w:r w:rsidRPr="005A13C0">
              <w:rPr>
                <w:sz w:val="16"/>
                <w:szCs w:val="16"/>
              </w:rPr>
              <w:t>0498</w:t>
            </w:r>
          </w:p>
        </w:tc>
        <w:tc>
          <w:tcPr>
            <w:tcW w:w="425" w:type="dxa"/>
            <w:shd w:val="solid" w:color="FFFFFF" w:fill="auto"/>
          </w:tcPr>
          <w:p w14:paraId="5DF7646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6D309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2E9D09" w14:textId="77777777" w:rsidR="00D40151" w:rsidRPr="005A13C0" w:rsidRDefault="00D40151" w:rsidP="009D14FB">
            <w:pPr>
              <w:pStyle w:val="TAL"/>
              <w:rPr>
                <w:sz w:val="16"/>
                <w:szCs w:val="16"/>
              </w:rPr>
            </w:pPr>
            <w:r w:rsidRPr="005A13C0">
              <w:rPr>
                <w:sz w:val="16"/>
                <w:szCs w:val="16"/>
              </w:rPr>
              <w:t>Completion of description on Configured NSSAIs</w:t>
            </w:r>
          </w:p>
        </w:tc>
        <w:tc>
          <w:tcPr>
            <w:tcW w:w="708" w:type="dxa"/>
            <w:shd w:val="solid" w:color="FFFFFF" w:fill="auto"/>
          </w:tcPr>
          <w:p w14:paraId="2C4B20D6" w14:textId="77777777" w:rsidR="00D40151" w:rsidRPr="005A13C0" w:rsidRDefault="00D40151" w:rsidP="009D14FB">
            <w:pPr>
              <w:pStyle w:val="TAC"/>
              <w:rPr>
                <w:sz w:val="16"/>
                <w:szCs w:val="16"/>
              </w:rPr>
            </w:pPr>
            <w:r w:rsidRPr="005A13C0">
              <w:rPr>
                <w:sz w:val="16"/>
                <w:szCs w:val="16"/>
              </w:rPr>
              <w:t>15.3.0</w:t>
            </w:r>
          </w:p>
        </w:tc>
      </w:tr>
      <w:tr w:rsidR="00D40151" w:rsidRPr="005A13C0" w14:paraId="692AF815" w14:textId="77777777" w:rsidTr="009D14FB">
        <w:tc>
          <w:tcPr>
            <w:tcW w:w="800" w:type="dxa"/>
            <w:shd w:val="solid" w:color="FFFFFF" w:fill="auto"/>
          </w:tcPr>
          <w:p w14:paraId="410CDAA8"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252D3E5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3BD6B3E"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24C808FC" w14:textId="77777777" w:rsidR="00D40151" w:rsidRPr="005A13C0" w:rsidRDefault="00D40151" w:rsidP="009D14FB">
            <w:pPr>
              <w:pStyle w:val="TAL"/>
              <w:rPr>
                <w:sz w:val="16"/>
                <w:szCs w:val="16"/>
              </w:rPr>
            </w:pPr>
            <w:r w:rsidRPr="005A13C0">
              <w:rPr>
                <w:sz w:val="16"/>
                <w:szCs w:val="16"/>
              </w:rPr>
              <w:t>0499</w:t>
            </w:r>
          </w:p>
        </w:tc>
        <w:tc>
          <w:tcPr>
            <w:tcW w:w="425" w:type="dxa"/>
            <w:shd w:val="solid" w:color="FFFFFF" w:fill="auto"/>
          </w:tcPr>
          <w:p w14:paraId="290D6EC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35EDFB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B8739F" w14:textId="77777777" w:rsidR="00D40151" w:rsidRPr="005A13C0" w:rsidRDefault="00D40151" w:rsidP="009D14FB">
            <w:pPr>
              <w:pStyle w:val="TAL"/>
              <w:rPr>
                <w:sz w:val="16"/>
                <w:szCs w:val="16"/>
              </w:rPr>
            </w:pPr>
            <w:r w:rsidRPr="005A13C0">
              <w:rPr>
                <w:sz w:val="16"/>
                <w:szCs w:val="16"/>
              </w:rPr>
              <w:t>LADN Clarification</w:t>
            </w:r>
          </w:p>
        </w:tc>
        <w:tc>
          <w:tcPr>
            <w:tcW w:w="708" w:type="dxa"/>
            <w:shd w:val="solid" w:color="FFFFFF" w:fill="auto"/>
          </w:tcPr>
          <w:p w14:paraId="6438914C" w14:textId="77777777" w:rsidR="00D40151" w:rsidRPr="005A13C0" w:rsidRDefault="00D40151" w:rsidP="009D14FB">
            <w:pPr>
              <w:pStyle w:val="TAC"/>
              <w:rPr>
                <w:sz w:val="16"/>
                <w:szCs w:val="16"/>
              </w:rPr>
            </w:pPr>
            <w:r w:rsidRPr="005A13C0">
              <w:rPr>
                <w:sz w:val="16"/>
                <w:szCs w:val="16"/>
              </w:rPr>
              <w:t>15.3.0</w:t>
            </w:r>
          </w:p>
        </w:tc>
      </w:tr>
      <w:tr w:rsidR="00D40151" w:rsidRPr="005A13C0" w14:paraId="05BB755B" w14:textId="77777777" w:rsidTr="009D14FB">
        <w:tc>
          <w:tcPr>
            <w:tcW w:w="800" w:type="dxa"/>
            <w:shd w:val="solid" w:color="FFFFFF" w:fill="auto"/>
          </w:tcPr>
          <w:p w14:paraId="307C37E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2879D04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437ACBF"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6EB18BE" w14:textId="77777777" w:rsidR="00D40151" w:rsidRPr="005A13C0" w:rsidRDefault="00D40151" w:rsidP="009D14FB">
            <w:pPr>
              <w:pStyle w:val="TAL"/>
              <w:rPr>
                <w:sz w:val="16"/>
                <w:szCs w:val="16"/>
              </w:rPr>
            </w:pPr>
            <w:r w:rsidRPr="005A13C0">
              <w:rPr>
                <w:sz w:val="16"/>
                <w:szCs w:val="16"/>
              </w:rPr>
              <w:t>0500</w:t>
            </w:r>
          </w:p>
        </w:tc>
        <w:tc>
          <w:tcPr>
            <w:tcW w:w="425" w:type="dxa"/>
            <w:shd w:val="solid" w:color="FFFFFF" w:fill="auto"/>
          </w:tcPr>
          <w:p w14:paraId="4421067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200F9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73D5D8" w14:textId="77777777" w:rsidR="00D40151" w:rsidRPr="005A13C0" w:rsidRDefault="00D40151" w:rsidP="009D14FB">
            <w:pPr>
              <w:pStyle w:val="TAL"/>
              <w:rPr>
                <w:sz w:val="16"/>
                <w:szCs w:val="16"/>
              </w:rPr>
            </w:pPr>
            <w:r w:rsidRPr="005A13C0">
              <w:rPr>
                <w:sz w:val="16"/>
                <w:szCs w:val="16"/>
              </w:rPr>
              <w:t>DNN Usage Clarification</w:t>
            </w:r>
          </w:p>
        </w:tc>
        <w:tc>
          <w:tcPr>
            <w:tcW w:w="708" w:type="dxa"/>
            <w:shd w:val="solid" w:color="FFFFFF" w:fill="auto"/>
          </w:tcPr>
          <w:p w14:paraId="08DF9DF5" w14:textId="77777777" w:rsidR="00D40151" w:rsidRPr="005A13C0" w:rsidRDefault="00D40151" w:rsidP="009D14FB">
            <w:pPr>
              <w:pStyle w:val="TAC"/>
              <w:rPr>
                <w:sz w:val="16"/>
                <w:szCs w:val="16"/>
              </w:rPr>
            </w:pPr>
            <w:r w:rsidRPr="005A13C0">
              <w:rPr>
                <w:sz w:val="16"/>
                <w:szCs w:val="16"/>
              </w:rPr>
              <w:t>15.3.0</w:t>
            </w:r>
          </w:p>
        </w:tc>
      </w:tr>
      <w:tr w:rsidR="00D40151" w:rsidRPr="005A13C0" w14:paraId="3D36B79F" w14:textId="77777777" w:rsidTr="009D14FB">
        <w:tc>
          <w:tcPr>
            <w:tcW w:w="800" w:type="dxa"/>
            <w:shd w:val="solid" w:color="FFFFFF" w:fill="auto"/>
          </w:tcPr>
          <w:p w14:paraId="0391E42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EE95EB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9E36A13"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4691B58" w14:textId="77777777" w:rsidR="00D40151" w:rsidRPr="005A13C0" w:rsidRDefault="00D40151" w:rsidP="009D14FB">
            <w:pPr>
              <w:pStyle w:val="TAL"/>
              <w:rPr>
                <w:sz w:val="16"/>
                <w:szCs w:val="16"/>
              </w:rPr>
            </w:pPr>
            <w:r w:rsidRPr="005A13C0">
              <w:rPr>
                <w:sz w:val="16"/>
                <w:szCs w:val="16"/>
              </w:rPr>
              <w:t>0501</w:t>
            </w:r>
          </w:p>
        </w:tc>
        <w:tc>
          <w:tcPr>
            <w:tcW w:w="425" w:type="dxa"/>
            <w:shd w:val="solid" w:color="FFFFFF" w:fill="auto"/>
          </w:tcPr>
          <w:p w14:paraId="1F4ABA8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0E303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FB7E92" w14:textId="77777777" w:rsidR="00D40151" w:rsidRPr="005A13C0" w:rsidRDefault="00D40151" w:rsidP="009D14FB">
            <w:pPr>
              <w:pStyle w:val="TAL"/>
              <w:rPr>
                <w:sz w:val="16"/>
                <w:szCs w:val="16"/>
              </w:rPr>
            </w:pPr>
            <w:r w:rsidRPr="005A13C0">
              <w:rPr>
                <w:sz w:val="16"/>
                <w:szCs w:val="16"/>
              </w:rPr>
              <w:t>Clarification for pre-configured QoS rule</w:t>
            </w:r>
          </w:p>
        </w:tc>
        <w:tc>
          <w:tcPr>
            <w:tcW w:w="708" w:type="dxa"/>
            <w:shd w:val="solid" w:color="FFFFFF" w:fill="auto"/>
          </w:tcPr>
          <w:p w14:paraId="1E339DBA" w14:textId="77777777" w:rsidR="00D40151" w:rsidRPr="005A13C0" w:rsidRDefault="00D40151" w:rsidP="009D14FB">
            <w:pPr>
              <w:pStyle w:val="TAC"/>
              <w:rPr>
                <w:sz w:val="16"/>
                <w:szCs w:val="16"/>
              </w:rPr>
            </w:pPr>
            <w:r w:rsidRPr="005A13C0">
              <w:rPr>
                <w:sz w:val="16"/>
                <w:szCs w:val="16"/>
              </w:rPr>
              <w:t>15.3.0</w:t>
            </w:r>
          </w:p>
        </w:tc>
      </w:tr>
      <w:tr w:rsidR="00D40151" w:rsidRPr="005A13C0" w14:paraId="6EFE55A3" w14:textId="77777777" w:rsidTr="009D14FB">
        <w:tc>
          <w:tcPr>
            <w:tcW w:w="800" w:type="dxa"/>
            <w:shd w:val="solid" w:color="FFFFFF" w:fill="auto"/>
          </w:tcPr>
          <w:p w14:paraId="772F1A7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516260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DBEF288"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16B0028" w14:textId="77777777" w:rsidR="00D40151" w:rsidRPr="005A13C0" w:rsidRDefault="00D40151" w:rsidP="009D14FB">
            <w:pPr>
              <w:pStyle w:val="TAL"/>
              <w:rPr>
                <w:sz w:val="16"/>
                <w:szCs w:val="16"/>
              </w:rPr>
            </w:pPr>
            <w:r w:rsidRPr="005A13C0">
              <w:rPr>
                <w:sz w:val="16"/>
                <w:szCs w:val="16"/>
              </w:rPr>
              <w:t>0502</w:t>
            </w:r>
          </w:p>
        </w:tc>
        <w:tc>
          <w:tcPr>
            <w:tcW w:w="425" w:type="dxa"/>
            <w:shd w:val="solid" w:color="FFFFFF" w:fill="auto"/>
          </w:tcPr>
          <w:p w14:paraId="40F1D39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84E8E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BC1977" w14:textId="77777777" w:rsidR="00D40151" w:rsidRPr="005A13C0" w:rsidRDefault="00D40151" w:rsidP="009D14FB">
            <w:pPr>
              <w:pStyle w:val="TAL"/>
              <w:rPr>
                <w:sz w:val="16"/>
                <w:szCs w:val="16"/>
              </w:rPr>
            </w:pPr>
            <w:r w:rsidRPr="005A13C0">
              <w:rPr>
                <w:sz w:val="16"/>
                <w:szCs w:val="16"/>
              </w:rPr>
              <w:t>Clarification for QoS handling at UPF</w:t>
            </w:r>
          </w:p>
        </w:tc>
        <w:tc>
          <w:tcPr>
            <w:tcW w:w="708" w:type="dxa"/>
            <w:shd w:val="solid" w:color="FFFFFF" w:fill="auto"/>
          </w:tcPr>
          <w:p w14:paraId="0329A07C" w14:textId="77777777" w:rsidR="00D40151" w:rsidRPr="005A13C0" w:rsidRDefault="00D40151" w:rsidP="009D14FB">
            <w:pPr>
              <w:pStyle w:val="TAC"/>
              <w:rPr>
                <w:sz w:val="16"/>
                <w:szCs w:val="16"/>
              </w:rPr>
            </w:pPr>
            <w:r w:rsidRPr="005A13C0">
              <w:rPr>
                <w:sz w:val="16"/>
                <w:szCs w:val="16"/>
              </w:rPr>
              <w:t>15.3.0</w:t>
            </w:r>
          </w:p>
        </w:tc>
      </w:tr>
      <w:tr w:rsidR="00D40151" w:rsidRPr="005A13C0" w14:paraId="2FC889FD" w14:textId="77777777" w:rsidTr="009D14FB">
        <w:tc>
          <w:tcPr>
            <w:tcW w:w="800" w:type="dxa"/>
            <w:shd w:val="solid" w:color="FFFFFF" w:fill="auto"/>
          </w:tcPr>
          <w:p w14:paraId="2E284EF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B6966B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5965B49"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2438F370" w14:textId="77777777" w:rsidR="00D40151" w:rsidRPr="005A13C0" w:rsidRDefault="00D40151" w:rsidP="009D14FB">
            <w:pPr>
              <w:pStyle w:val="TAL"/>
              <w:rPr>
                <w:sz w:val="16"/>
                <w:szCs w:val="16"/>
              </w:rPr>
            </w:pPr>
            <w:r w:rsidRPr="005A13C0">
              <w:rPr>
                <w:sz w:val="16"/>
                <w:szCs w:val="16"/>
              </w:rPr>
              <w:t>0504</w:t>
            </w:r>
          </w:p>
        </w:tc>
        <w:tc>
          <w:tcPr>
            <w:tcW w:w="425" w:type="dxa"/>
            <w:shd w:val="solid" w:color="FFFFFF" w:fill="auto"/>
          </w:tcPr>
          <w:p w14:paraId="37DFC32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4EF3E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F0CAD9" w14:textId="77777777" w:rsidR="00D40151" w:rsidRPr="005A13C0" w:rsidRDefault="00D40151" w:rsidP="009D14FB">
            <w:pPr>
              <w:pStyle w:val="TAL"/>
              <w:rPr>
                <w:sz w:val="16"/>
                <w:szCs w:val="16"/>
              </w:rPr>
            </w:pPr>
            <w:r w:rsidRPr="005A13C0">
              <w:rPr>
                <w:sz w:val="16"/>
                <w:szCs w:val="16"/>
              </w:rPr>
              <w:t>DL signalling handling for non-3GPP PDU Session</w:t>
            </w:r>
          </w:p>
        </w:tc>
        <w:tc>
          <w:tcPr>
            <w:tcW w:w="708" w:type="dxa"/>
            <w:shd w:val="solid" w:color="FFFFFF" w:fill="auto"/>
          </w:tcPr>
          <w:p w14:paraId="11A2DB6C" w14:textId="77777777" w:rsidR="00D40151" w:rsidRPr="005A13C0" w:rsidRDefault="00D40151" w:rsidP="009D14FB">
            <w:pPr>
              <w:pStyle w:val="TAC"/>
              <w:rPr>
                <w:sz w:val="16"/>
                <w:szCs w:val="16"/>
              </w:rPr>
            </w:pPr>
            <w:r w:rsidRPr="005A13C0">
              <w:rPr>
                <w:sz w:val="16"/>
                <w:szCs w:val="16"/>
              </w:rPr>
              <w:t>15.3.0</w:t>
            </w:r>
          </w:p>
        </w:tc>
      </w:tr>
      <w:tr w:rsidR="00D40151" w:rsidRPr="005A13C0" w14:paraId="08491E78" w14:textId="77777777" w:rsidTr="009D14FB">
        <w:tc>
          <w:tcPr>
            <w:tcW w:w="800" w:type="dxa"/>
            <w:shd w:val="solid" w:color="FFFFFF" w:fill="auto"/>
          </w:tcPr>
          <w:p w14:paraId="3B627AE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C113759"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B8525DA"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E09F1D6" w14:textId="77777777" w:rsidR="00D40151" w:rsidRPr="005A13C0" w:rsidRDefault="00D40151" w:rsidP="009D14FB">
            <w:pPr>
              <w:pStyle w:val="TAL"/>
              <w:rPr>
                <w:sz w:val="16"/>
                <w:szCs w:val="16"/>
              </w:rPr>
            </w:pPr>
            <w:r w:rsidRPr="005A13C0">
              <w:rPr>
                <w:sz w:val="16"/>
                <w:szCs w:val="16"/>
              </w:rPr>
              <w:t>0508</w:t>
            </w:r>
          </w:p>
        </w:tc>
        <w:tc>
          <w:tcPr>
            <w:tcW w:w="425" w:type="dxa"/>
            <w:shd w:val="solid" w:color="FFFFFF" w:fill="auto"/>
          </w:tcPr>
          <w:p w14:paraId="6E8F902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9B35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4F8680" w14:textId="77777777" w:rsidR="00D40151" w:rsidRPr="005A13C0" w:rsidRDefault="00D40151" w:rsidP="009D14FB">
            <w:pPr>
              <w:pStyle w:val="TAL"/>
              <w:rPr>
                <w:sz w:val="16"/>
                <w:szCs w:val="16"/>
              </w:rPr>
            </w:pPr>
            <w:r w:rsidRPr="005A13C0">
              <w:rPr>
                <w:sz w:val="16"/>
                <w:szCs w:val="16"/>
              </w:rPr>
              <w:t>Emergency call and eCall support when the ng-eNode is connected to EPC and 5GC</w:t>
            </w:r>
          </w:p>
        </w:tc>
        <w:tc>
          <w:tcPr>
            <w:tcW w:w="708" w:type="dxa"/>
            <w:shd w:val="solid" w:color="FFFFFF" w:fill="auto"/>
          </w:tcPr>
          <w:p w14:paraId="02E78E42" w14:textId="77777777" w:rsidR="00D40151" w:rsidRPr="005A13C0" w:rsidRDefault="00D40151" w:rsidP="009D14FB">
            <w:pPr>
              <w:pStyle w:val="TAC"/>
              <w:rPr>
                <w:sz w:val="16"/>
                <w:szCs w:val="16"/>
              </w:rPr>
            </w:pPr>
            <w:r w:rsidRPr="005A13C0">
              <w:rPr>
                <w:sz w:val="16"/>
                <w:szCs w:val="16"/>
              </w:rPr>
              <w:t>15.3.0</w:t>
            </w:r>
          </w:p>
        </w:tc>
      </w:tr>
      <w:tr w:rsidR="00D40151" w:rsidRPr="005A13C0" w14:paraId="1DA5AB72" w14:textId="77777777" w:rsidTr="009D14FB">
        <w:tc>
          <w:tcPr>
            <w:tcW w:w="800" w:type="dxa"/>
            <w:shd w:val="solid" w:color="FFFFFF" w:fill="auto"/>
          </w:tcPr>
          <w:p w14:paraId="7822A6A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4613DD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18D32C0"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20E0AF97" w14:textId="77777777" w:rsidR="00D40151" w:rsidRPr="005A13C0" w:rsidRDefault="00D40151" w:rsidP="009D14FB">
            <w:pPr>
              <w:pStyle w:val="TAL"/>
              <w:rPr>
                <w:sz w:val="16"/>
                <w:szCs w:val="16"/>
              </w:rPr>
            </w:pPr>
            <w:r w:rsidRPr="005A13C0">
              <w:rPr>
                <w:sz w:val="16"/>
                <w:szCs w:val="16"/>
              </w:rPr>
              <w:t>0509</w:t>
            </w:r>
          </w:p>
        </w:tc>
        <w:tc>
          <w:tcPr>
            <w:tcW w:w="425" w:type="dxa"/>
            <w:shd w:val="solid" w:color="FFFFFF" w:fill="auto"/>
          </w:tcPr>
          <w:p w14:paraId="66BD046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C5ED2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CCA94D" w14:textId="77777777" w:rsidR="00D40151" w:rsidRPr="005A13C0" w:rsidRDefault="00D40151" w:rsidP="009D14FB">
            <w:pPr>
              <w:pStyle w:val="TAL"/>
              <w:rPr>
                <w:sz w:val="16"/>
                <w:szCs w:val="16"/>
              </w:rPr>
            </w:pPr>
            <w:r w:rsidRPr="005A13C0">
              <w:rPr>
                <w:sz w:val="16"/>
                <w:szCs w:val="16"/>
              </w:rPr>
              <w:t xml:space="preserve"> Mobility Restriction List clean up</w:t>
            </w:r>
          </w:p>
        </w:tc>
        <w:tc>
          <w:tcPr>
            <w:tcW w:w="708" w:type="dxa"/>
            <w:shd w:val="solid" w:color="FFFFFF" w:fill="auto"/>
          </w:tcPr>
          <w:p w14:paraId="3287C537" w14:textId="77777777" w:rsidR="00D40151" w:rsidRPr="005A13C0" w:rsidRDefault="00D40151" w:rsidP="009D14FB">
            <w:pPr>
              <w:pStyle w:val="TAC"/>
              <w:rPr>
                <w:sz w:val="16"/>
                <w:szCs w:val="16"/>
              </w:rPr>
            </w:pPr>
            <w:r w:rsidRPr="005A13C0">
              <w:rPr>
                <w:sz w:val="16"/>
                <w:szCs w:val="16"/>
              </w:rPr>
              <w:t>15.3.0</w:t>
            </w:r>
          </w:p>
        </w:tc>
      </w:tr>
      <w:tr w:rsidR="00D40151" w:rsidRPr="005A13C0" w14:paraId="0BD167DC" w14:textId="77777777" w:rsidTr="009D14FB">
        <w:tc>
          <w:tcPr>
            <w:tcW w:w="800" w:type="dxa"/>
            <w:shd w:val="solid" w:color="FFFFFF" w:fill="auto"/>
          </w:tcPr>
          <w:p w14:paraId="77AEED6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CD79DE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6D28ECC"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16BD1210" w14:textId="77777777" w:rsidR="00D40151" w:rsidRPr="005A13C0" w:rsidRDefault="00D40151" w:rsidP="009D14FB">
            <w:pPr>
              <w:pStyle w:val="TAL"/>
              <w:rPr>
                <w:sz w:val="16"/>
                <w:szCs w:val="16"/>
              </w:rPr>
            </w:pPr>
            <w:r w:rsidRPr="005A13C0">
              <w:rPr>
                <w:sz w:val="16"/>
                <w:szCs w:val="16"/>
              </w:rPr>
              <w:t>0515</w:t>
            </w:r>
          </w:p>
        </w:tc>
        <w:tc>
          <w:tcPr>
            <w:tcW w:w="425" w:type="dxa"/>
            <w:shd w:val="solid" w:color="FFFFFF" w:fill="auto"/>
          </w:tcPr>
          <w:p w14:paraId="6E6A9D2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B1B6A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C478F1" w14:textId="77777777" w:rsidR="00D40151" w:rsidRPr="005A13C0" w:rsidRDefault="00D40151" w:rsidP="009D14FB">
            <w:pPr>
              <w:pStyle w:val="TAL"/>
              <w:rPr>
                <w:sz w:val="16"/>
                <w:szCs w:val="16"/>
              </w:rPr>
            </w:pPr>
            <w:r w:rsidRPr="005A13C0">
              <w:rPr>
                <w:sz w:val="16"/>
                <w:szCs w:val="16"/>
              </w:rPr>
              <w:t>Subscription of selecting the same SMF and UPF</w:t>
            </w:r>
          </w:p>
        </w:tc>
        <w:tc>
          <w:tcPr>
            <w:tcW w:w="708" w:type="dxa"/>
            <w:shd w:val="solid" w:color="FFFFFF" w:fill="auto"/>
          </w:tcPr>
          <w:p w14:paraId="4D608B6B" w14:textId="77777777" w:rsidR="00D40151" w:rsidRPr="005A13C0" w:rsidRDefault="00D40151" w:rsidP="009D14FB">
            <w:pPr>
              <w:pStyle w:val="TAC"/>
              <w:rPr>
                <w:sz w:val="16"/>
                <w:szCs w:val="16"/>
              </w:rPr>
            </w:pPr>
            <w:r w:rsidRPr="005A13C0">
              <w:rPr>
                <w:sz w:val="16"/>
                <w:szCs w:val="16"/>
              </w:rPr>
              <w:t>15.3.0</w:t>
            </w:r>
          </w:p>
        </w:tc>
      </w:tr>
      <w:tr w:rsidR="00D40151" w:rsidRPr="005A13C0" w14:paraId="06939C97" w14:textId="77777777" w:rsidTr="009D14FB">
        <w:tc>
          <w:tcPr>
            <w:tcW w:w="800" w:type="dxa"/>
            <w:shd w:val="solid" w:color="FFFFFF" w:fill="auto"/>
          </w:tcPr>
          <w:p w14:paraId="7B8A0A2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9B58DC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50E04DB"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5DD2A7D" w14:textId="77777777" w:rsidR="00D40151" w:rsidRPr="005A13C0" w:rsidRDefault="00D40151" w:rsidP="009D14FB">
            <w:pPr>
              <w:pStyle w:val="TAL"/>
              <w:rPr>
                <w:sz w:val="16"/>
                <w:szCs w:val="16"/>
              </w:rPr>
            </w:pPr>
            <w:r w:rsidRPr="005A13C0">
              <w:rPr>
                <w:sz w:val="16"/>
                <w:szCs w:val="16"/>
              </w:rPr>
              <w:t>0516</w:t>
            </w:r>
          </w:p>
        </w:tc>
        <w:tc>
          <w:tcPr>
            <w:tcW w:w="425" w:type="dxa"/>
            <w:shd w:val="solid" w:color="FFFFFF" w:fill="auto"/>
          </w:tcPr>
          <w:p w14:paraId="50B3CA9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C6FB9C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36E69B" w14:textId="77777777" w:rsidR="00D40151" w:rsidRPr="005A13C0" w:rsidRDefault="00D40151" w:rsidP="009D14FB">
            <w:pPr>
              <w:pStyle w:val="TAL"/>
              <w:rPr>
                <w:sz w:val="16"/>
                <w:szCs w:val="16"/>
              </w:rPr>
            </w:pPr>
            <w:r w:rsidRPr="005A13C0">
              <w:rPr>
                <w:sz w:val="16"/>
                <w:szCs w:val="16"/>
              </w:rPr>
              <w:t>GUAMI Definition Correction</w:t>
            </w:r>
          </w:p>
        </w:tc>
        <w:tc>
          <w:tcPr>
            <w:tcW w:w="708" w:type="dxa"/>
            <w:shd w:val="solid" w:color="FFFFFF" w:fill="auto"/>
          </w:tcPr>
          <w:p w14:paraId="26397D96" w14:textId="77777777" w:rsidR="00D40151" w:rsidRPr="005A13C0" w:rsidRDefault="00D40151" w:rsidP="009D14FB">
            <w:pPr>
              <w:pStyle w:val="TAC"/>
              <w:rPr>
                <w:sz w:val="16"/>
                <w:szCs w:val="16"/>
              </w:rPr>
            </w:pPr>
            <w:r w:rsidRPr="005A13C0">
              <w:rPr>
                <w:sz w:val="16"/>
                <w:szCs w:val="16"/>
              </w:rPr>
              <w:t>15.3.0</w:t>
            </w:r>
          </w:p>
        </w:tc>
      </w:tr>
      <w:tr w:rsidR="00D40151" w:rsidRPr="005A13C0" w14:paraId="792B83A0" w14:textId="77777777" w:rsidTr="009D14FB">
        <w:tc>
          <w:tcPr>
            <w:tcW w:w="800" w:type="dxa"/>
            <w:shd w:val="solid" w:color="FFFFFF" w:fill="auto"/>
          </w:tcPr>
          <w:p w14:paraId="67EB101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FD4336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AC46DA7"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6CAF6FD7" w14:textId="77777777" w:rsidR="00D40151" w:rsidRPr="005A13C0" w:rsidRDefault="00D40151" w:rsidP="009D14FB">
            <w:pPr>
              <w:pStyle w:val="TAL"/>
              <w:rPr>
                <w:sz w:val="16"/>
                <w:szCs w:val="16"/>
              </w:rPr>
            </w:pPr>
            <w:r w:rsidRPr="005A13C0">
              <w:rPr>
                <w:sz w:val="16"/>
                <w:szCs w:val="16"/>
              </w:rPr>
              <w:t>0518</w:t>
            </w:r>
          </w:p>
        </w:tc>
        <w:tc>
          <w:tcPr>
            <w:tcW w:w="425" w:type="dxa"/>
            <w:shd w:val="solid" w:color="FFFFFF" w:fill="auto"/>
          </w:tcPr>
          <w:p w14:paraId="2162729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8D292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3CA0DB" w14:textId="77777777" w:rsidR="00D40151" w:rsidRPr="005A13C0" w:rsidRDefault="00D40151" w:rsidP="009D14FB">
            <w:pPr>
              <w:pStyle w:val="TAL"/>
              <w:rPr>
                <w:sz w:val="16"/>
                <w:szCs w:val="16"/>
              </w:rPr>
            </w:pPr>
            <w:r w:rsidRPr="005A13C0">
              <w:rPr>
                <w:sz w:val="16"/>
                <w:szCs w:val="16"/>
              </w:rPr>
              <w:t>Merging Network Slice with regular EPS Interworking</w:t>
            </w:r>
          </w:p>
        </w:tc>
        <w:tc>
          <w:tcPr>
            <w:tcW w:w="708" w:type="dxa"/>
            <w:shd w:val="solid" w:color="FFFFFF" w:fill="auto"/>
          </w:tcPr>
          <w:p w14:paraId="2DF3B31F" w14:textId="77777777" w:rsidR="00D40151" w:rsidRPr="005A13C0" w:rsidRDefault="00D40151" w:rsidP="009D14FB">
            <w:pPr>
              <w:pStyle w:val="TAC"/>
              <w:rPr>
                <w:sz w:val="16"/>
                <w:szCs w:val="16"/>
              </w:rPr>
            </w:pPr>
            <w:r w:rsidRPr="005A13C0">
              <w:rPr>
                <w:sz w:val="16"/>
                <w:szCs w:val="16"/>
              </w:rPr>
              <w:t>15.3.0</w:t>
            </w:r>
          </w:p>
        </w:tc>
      </w:tr>
      <w:tr w:rsidR="00D40151" w:rsidRPr="005A13C0" w14:paraId="6A9CFA7E" w14:textId="77777777" w:rsidTr="009D14FB">
        <w:tc>
          <w:tcPr>
            <w:tcW w:w="800" w:type="dxa"/>
            <w:shd w:val="solid" w:color="FFFFFF" w:fill="auto"/>
          </w:tcPr>
          <w:p w14:paraId="1565896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35462F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765B34B"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639BE6A3" w14:textId="77777777" w:rsidR="00D40151" w:rsidRPr="005A13C0" w:rsidRDefault="00D40151" w:rsidP="009D14FB">
            <w:pPr>
              <w:pStyle w:val="TAL"/>
              <w:rPr>
                <w:sz w:val="16"/>
                <w:szCs w:val="16"/>
              </w:rPr>
            </w:pPr>
            <w:r w:rsidRPr="005A13C0">
              <w:rPr>
                <w:sz w:val="16"/>
                <w:szCs w:val="16"/>
              </w:rPr>
              <w:t>0520</w:t>
            </w:r>
          </w:p>
        </w:tc>
        <w:tc>
          <w:tcPr>
            <w:tcW w:w="425" w:type="dxa"/>
            <w:shd w:val="solid" w:color="FFFFFF" w:fill="auto"/>
          </w:tcPr>
          <w:p w14:paraId="6EEBE35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A7E530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452C10" w14:textId="77777777" w:rsidR="00D40151" w:rsidRPr="005A13C0" w:rsidRDefault="00D40151" w:rsidP="009D14FB">
            <w:pPr>
              <w:pStyle w:val="TAL"/>
              <w:rPr>
                <w:sz w:val="16"/>
                <w:szCs w:val="16"/>
              </w:rPr>
            </w:pPr>
            <w:r w:rsidRPr="005A13C0">
              <w:rPr>
                <w:sz w:val="16"/>
                <w:szCs w:val="16"/>
              </w:rPr>
              <w:t>Notification Control applicability</w:t>
            </w:r>
          </w:p>
        </w:tc>
        <w:tc>
          <w:tcPr>
            <w:tcW w:w="708" w:type="dxa"/>
            <w:shd w:val="solid" w:color="FFFFFF" w:fill="auto"/>
          </w:tcPr>
          <w:p w14:paraId="77B80B78" w14:textId="77777777" w:rsidR="00D40151" w:rsidRPr="005A13C0" w:rsidRDefault="00D40151" w:rsidP="009D14FB">
            <w:pPr>
              <w:pStyle w:val="TAC"/>
              <w:rPr>
                <w:sz w:val="16"/>
                <w:szCs w:val="16"/>
              </w:rPr>
            </w:pPr>
            <w:r w:rsidRPr="005A13C0">
              <w:rPr>
                <w:sz w:val="16"/>
                <w:szCs w:val="16"/>
              </w:rPr>
              <w:t>15.3.0</w:t>
            </w:r>
          </w:p>
        </w:tc>
      </w:tr>
      <w:tr w:rsidR="00D40151" w:rsidRPr="005A13C0" w14:paraId="48176A78" w14:textId="77777777" w:rsidTr="009D14FB">
        <w:tc>
          <w:tcPr>
            <w:tcW w:w="800" w:type="dxa"/>
            <w:shd w:val="solid" w:color="FFFFFF" w:fill="auto"/>
          </w:tcPr>
          <w:p w14:paraId="2342B66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15B4B5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666AAAA"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1BAE15F9" w14:textId="77777777" w:rsidR="00D40151" w:rsidRPr="005A13C0" w:rsidRDefault="00D40151" w:rsidP="009D14FB">
            <w:pPr>
              <w:pStyle w:val="TAL"/>
              <w:rPr>
                <w:sz w:val="16"/>
                <w:szCs w:val="16"/>
              </w:rPr>
            </w:pPr>
            <w:r w:rsidRPr="005A13C0">
              <w:rPr>
                <w:sz w:val="16"/>
                <w:szCs w:val="16"/>
              </w:rPr>
              <w:t>0521</w:t>
            </w:r>
          </w:p>
        </w:tc>
        <w:tc>
          <w:tcPr>
            <w:tcW w:w="425" w:type="dxa"/>
            <w:shd w:val="solid" w:color="FFFFFF" w:fill="auto"/>
          </w:tcPr>
          <w:p w14:paraId="008DBF9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8FC887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0BC09A" w14:textId="77777777" w:rsidR="00D40151" w:rsidRPr="005A13C0" w:rsidRDefault="00D40151" w:rsidP="009D14FB">
            <w:pPr>
              <w:pStyle w:val="TAL"/>
              <w:rPr>
                <w:sz w:val="16"/>
                <w:szCs w:val="16"/>
              </w:rPr>
            </w:pPr>
            <w:r w:rsidRPr="005A13C0">
              <w:rPr>
                <w:sz w:val="16"/>
                <w:szCs w:val="16"/>
              </w:rPr>
              <w:t>23.501: 5G AN Parameters sent during Service Request</w:t>
            </w:r>
          </w:p>
        </w:tc>
        <w:tc>
          <w:tcPr>
            <w:tcW w:w="708" w:type="dxa"/>
            <w:shd w:val="solid" w:color="FFFFFF" w:fill="auto"/>
          </w:tcPr>
          <w:p w14:paraId="3CE8BFEB" w14:textId="77777777" w:rsidR="00D40151" w:rsidRPr="005A13C0" w:rsidRDefault="00D40151" w:rsidP="009D14FB">
            <w:pPr>
              <w:pStyle w:val="TAC"/>
              <w:rPr>
                <w:sz w:val="16"/>
                <w:szCs w:val="16"/>
              </w:rPr>
            </w:pPr>
            <w:r w:rsidRPr="005A13C0">
              <w:rPr>
                <w:sz w:val="16"/>
                <w:szCs w:val="16"/>
              </w:rPr>
              <w:t>15.3.0</w:t>
            </w:r>
          </w:p>
        </w:tc>
      </w:tr>
      <w:tr w:rsidR="00D40151" w:rsidRPr="005A13C0" w14:paraId="45C64D3D" w14:textId="77777777" w:rsidTr="009D14FB">
        <w:tc>
          <w:tcPr>
            <w:tcW w:w="800" w:type="dxa"/>
            <w:shd w:val="solid" w:color="FFFFFF" w:fill="auto"/>
          </w:tcPr>
          <w:p w14:paraId="455C5E1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392E37D"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52DF64C"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3F4E8AD1" w14:textId="77777777" w:rsidR="00D40151" w:rsidRPr="005A13C0" w:rsidRDefault="00D40151" w:rsidP="009D14FB">
            <w:pPr>
              <w:pStyle w:val="TAL"/>
              <w:rPr>
                <w:sz w:val="16"/>
                <w:szCs w:val="16"/>
              </w:rPr>
            </w:pPr>
            <w:r w:rsidRPr="005A13C0">
              <w:rPr>
                <w:sz w:val="16"/>
                <w:szCs w:val="16"/>
              </w:rPr>
              <w:t>0524</w:t>
            </w:r>
          </w:p>
        </w:tc>
        <w:tc>
          <w:tcPr>
            <w:tcW w:w="425" w:type="dxa"/>
            <w:shd w:val="solid" w:color="FFFFFF" w:fill="auto"/>
          </w:tcPr>
          <w:p w14:paraId="4330392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C0DAD7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C38FD6" w14:textId="77777777" w:rsidR="00D40151" w:rsidRPr="005A13C0" w:rsidRDefault="00D40151" w:rsidP="009D14FB">
            <w:pPr>
              <w:pStyle w:val="TAL"/>
              <w:rPr>
                <w:sz w:val="16"/>
                <w:szCs w:val="16"/>
              </w:rPr>
            </w:pPr>
            <w:r w:rsidRPr="005A13C0">
              <w:rPr>
                <w:sz w:val="16"/>
                <w:szCs w:val="16"/>
              </w:rPr>
              <w:t>Null interworking with GERAN/UTRAN CS domain</w:t>
            </w:r>
          </w:p>
        </w:tc>
        <w:tc>
          <w:tcPr>
            <w:tcW w:w="708" w:type="dxa"/>
            <w:shd w:val="solid" w:color="FFFFFF" w:fill="auto"/>
          </w:tcPr>
          <w:p w14:paraId="2071B8AB" w14:textId="77777777" w:rsidR="00D40151" w:rsidRPr="005A13C0" w:rsidRDefault="00D40151" w:rsidP="009D14FB">
            <w:pPr>
              <w:pStyle w:val="TAC"/>
              <w:rPr>
                <w:sz w:val="16"/>
                <w:szCs w:val="16"/>
              </w:rPr>
            </w:pPr>
            <w:r w:rsidRPr="005A13C0">
              <w:rPr>
                <w:sz w:val="16"/>
                <w:szCs w:val="16"/>
              </w:rPr>
              <w:t>15.3.0</w:t>
            </w:r>
          </w:p>
        </w:tc>
      </w:tr>
      <w:tr w:rsidR="00D40151" w:rsidRPr="005A13C0" w14:paraId="4E28CB7E" w14:textId="77777777" w:rsidTr="009D14FB">
        <w:tc>
          <w:tcPr>
            <w:tcW w:w="800" w:type="dxa"/>
            <w:shd w:val="solid" w:color="FFFFFF" w:fill="auto"/>
          </w:tcPr>
          <w:p w14:paraId="638E042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A4375E9"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90F48A1"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0A62324A" w14:textId="77777777" w:rsidR="00D40151" w:rsidRPr="005A13C0" w:rsidRDefault="00D40151" w:rsidP="009D14FB">
            <w:pPr>
              <w:pStyle w:val="TAL"/>
              <w:rPr>
                <w:sz w:val="16"/>
                <w:szCs w:val="16"/>
              </w:rPr>
            </w:pPr>
            <w:r w:rsidRPr="005A13C0">
              <w:rPr>
                <w:sz w:val="16"/>
                <w:szCs w:val="16"/>
              </w:rPr>
              <w:t>0525</w:t>
            </w:r>
          </w:p>
        </w:tc>
        <w:tc>
          <w:tcPr>
            <w:tcW w:w="425" w:type="dxa"/>
            <w:shd w:val="solid" w:color="FFFFFF" w:fill="auto"/>
          </w:tcPr>
          <w:p w14:paraId="743006A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17B9F8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A44295" w14:textId="77777777" w:rsidR="00D40151" w:rsidRPr="005A13C0" w:rsidRDefault="00D40151" w:rsidP="009D14FB">
            <w:pPr>
              <w:pStyle w:val="TAL"/>
              <w:rPr>
                <w:sz w:val="16"/>
                <w:szCs w:val="16"/>
              </w:rPr>
            </w:pPr>
            <w:r w:rsidRPr="005A13C0">
              <w:rPr>
                <w:sz w:val="16"/>
                <w:szCs w:val="16"/>
              </w:rPr>
              <w:t>Correction on mobility management back-off timer</w:t>
            </w:r>
          </w:p>
        </w:tc>
        <w:tc>
          <w:tcPr>
            <w:tcW w:w="708" w:type="dxa"/>
            <w:shd w:val="solid" w:color="FFFFFF" w:fill="auto"/>
          </w:tcPr>
          <w:p w14:paraId="6E9B12B0" w14:textId="77777777" w:rsidR="00D40151" w:rsidRPr="005A13C0" w:rsidRDefault="00D40151" w:rsidP="009D14FB">
            <w:pPr>
              <w:pStyle w:val="TAC"/>
              <w:rPr>
                <w:sz w:val="16"/>
                <w:szCs w:val="16"/>
              </w:rPr>
            </w:pPr>
            <w:r w:rsidRPr="005A13C0">
              <w:rPr>
                <w:sz w:val="16"/>
                <w:szCs w:val="16"/>
              </w:rPr>
              <w:t>15.3.0</w:t>
            </w:r>
          </w:p>
        </w:tc>
      </w:tr>
      <w:tr w:rsidR="00D40151" w:rsidRPr="005A13C0" w14:paraId="14C6F931" w14:textId="77777777" w:rsidTr="009D14FB">
        <w:tc>
          <w:tcPr>
            <w:tcW w:w="800" w:type="dxa"/>
            <w:shd w:val="solid" w:color="FFFFFF" w:fill="auto"/>
          </w:tcPr>
          <w:p w14:paraId="0E138DC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F33899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7329F28"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0C107C94" w14:textId="77777777" w:rsidR="00D40151" w:rsidRPr="005A13C0" w:rsidRDefault="00D40151" w:rsidP="009D14FB">
            <w:pPr>
              <w:pStyle w:val="TAL"/>
              <w:rPr>
                <w:sz w:val="16"/>
                <w:szCs w:val="16"/>
              </w:rPr>
            </w:pPr>
            <w:r w:rsidRPr="005A13C0">
              <w:rPr>
                <w:sz w:val="16"/>
                <w:szCs w:val="16"/>
              </w:rPr>
              <w:t>0527</w:t>
            </w:r>
          </w:p>
        </w:tc>
        <w:tc>
          <w:tcPr>
            <w:tcW w:w="425" w:type="dxa"/>
            <w:shd w:val="solid" w:color="FFFFFF" w:fill="auto"/>
          </w:tcPr>
          <w:p w14:paraId="6F87F25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D68AC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AAB945" w14:textId="77777777" w:rsidR="00D40151" w:rsidRPr="005A13C0" w:rsidRDefault="00D40151" w:rsidP="009D14FB">
            <w:pPr>
              <w:pStyle w:val="TAL"/>
              <w:rPr>
                <w:sz w:val="16"/>
                <w:szCs w:val="16"/>
              </w:rPr>
            </w:pPr>
            <w:r w:rsidRPr="005A13C0">
              <w:rPr>
                <w:sz w:val="16"/>
                <w:szCs w:val="16"/>
              </w:rPr>
              <w:t>5G-TMSI should map to M-TMSI</w:t>
            </w:r>
          </w:p>
        </w:tc>
        <w:tc>
          <w:tcPr>
            <w:tcW w:w="708" w:type="dxa"/>
            <w:shd w:val="solid" w:color="FFFFFF" w:fill="auto"/>
          </w:tcPr>
          <w:p w14:paraId="07925B58" w14:textId="77777777" w:rsidR="00D40151" w:rsidRPr="005A13C0" w:rsidRDefault="00D40151" w:rsidP="009D14FB">
            <w:pPr>
              <w:pStyle w:val="TAC"/>
              <w:rPr>
                <w:sz w:val="16"/>
                <w:szCs w:val="16"/>
              </w:rPr>
            </w:pPr>
            <w:r w:rsidRPr="005A13C0">
              <w:rPr>
                <w:sz w:val="16"/>
                <w:szCs w:val="16"/>
              </w:rPr>
              <w:t>15.3.0</w:t>
            </w:r>
          </w:p>
        </w:tc>
      </w:tr>
      <w:tr w:rsidR="00D40151" w:rsidRPr="005A13C0" w14:paraId="2A1E700F" w14:textId="77777777" w:rsidTr="009D14FB">
        <w:tc>
          <w:tcPr>
            <w:tcW w:w="800" w:type="dxa"/>
            <w:shd w:val="solid" w:color="FFFFFF" w:fill="auto"/>
          </w:tcPr>
          <w:p w14:paraId="3052857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8D64C8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0433A14"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2E17D2FB" w14:textId="77777777" w:rsidR="00D40151" w:rsidRPr="005A13C0" w:rsidRDefault="00D40151" w:rsidP="009D14FB">
            <w:pPr>
              <w:pStyle w:val="TAL"/>
              <w:rPr>
                <w:sz w:val="16"/>
                <w:szCs w:val="16"/>
              </w:rPr>
            </w:pPr>
            <w:r w:rsidRPr="005A13C0">
              <w:rPr>
                <w:sz w:val="16"/>
                <w:szCs w:val="16"/>
              </w:rPr>
              <w:t>0529</w:t>
            </w:r>
          </w:p>
        </w:tc>
        <w:tc>
          <w:tcPr>
            <w:tcW w:w="425" w:type="dxa"/>
            <w:shd w:val="solid" w:color="FFFFFF" w:fill="auto"/>
          </w:tcPr>
          <w:p w14:paraId="6305A6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AC2F1A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BDF101" w14:textId="77777777" w:rsidR="00D40151" w:rsidRPr="005A13C0" w:rsidRDefault="00D40151" w:rsidP="009D14FB">
            <w:pPr>
              <w:pStyle w:val="TAL"/>
              <w:rPr>
                <w:sz w:val="16"/>
                <w:szCs w:val="16"/>
              </w:rPr>
            </w:pPr>
            <w:r w:rsidRPr="005A13C0">
              <w:rPr>
                <w:sz w:val="16"/>
                <w:szCs w:val="16"/>
              </w:rPr>
              <w:t>Clarification on Homogeneous Support of IMS Voice over PS Sessions indication</w:t>
            </w:r>
          </w:p>
        </w:tc>
        <w:tc>
          <w:tcPr>
            <w:tcW w:w="708" w:type="dxa"/>
            <w:shd w:val="solid" w:color="FFFFFF" w:fill="auto"/>
          </w:tcPr>
          <w:p w14:paraId="38D3A2EF" w14:textId="77777777" w:rsidR="00D40151" w:rsidRPr="005A13C0" w:rsidRDefault="00D40151" w:rsidP="009D14FB">
            <w:pPr>
              <w:pStyle w:val="TAC"/>
              <w:rPr>
                <w:sz w:val="16"/>
                <w:szCs w:val="16"/>
              </w:rPr>
            </w:pPr>
            <w:r w:rsidRPr="005A13C0">
              <w:rPr>
                <w:sz w:val="16"/>
                <w:szCs w:val="16"/>
              </w:rPr>
              <w:t>15.3.0</w:t>
            </w:r>
          </w:p>
        </w:tc>
      </w:tr>
      <w:tr w:rsidR="00D40151" w:rsidRPr="005A13C0" w14:paraId="5BA4E541" w14:textId="77777777" w:rsidTr="009D14FB">
        <w:tc>
          <w:tcPr>
            <w:tcW w:w="800" w:type="dxa"/>
            <w:shd w:val="solid" w:color="FFFFFF" w:fill="auto"/>
          </w:tcPr>
          <w:p w14:paraId="6CBDC2F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6EE786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58E7B4F"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061D68C2" w14:textId="77777777" w:rsidR="00D40151" w:rsidRPr="005A13C0" w:rsidRDefault="00D40151" w:rsidP="009D14FB">
            <w:pPr>
              <w:pStyle w:val="TAL"/>
              <w:rPr>
                <w:sz w:val="16"/>
                <w:szCs w:val="16"/>
              </w:rPr>
            </w:pPr>
            <w:r w:rsidRPr="005A13C0">
              <w:rPr>
                <w:sz w:val="16"/>
                <w:szCs w:val="16"/>
              </w:rPr>
              <w:t>0530</w:t>
            </w:r>
          </w:p>
        </w:tc>
        <w:tc>
          <w:tcPr>
            <w:tcW w:w="425" w:type="dxa"/>
            <w:shd w:val="solid" w:color="FFFFFF" w:fill="auto"/>
          </w:tcPr>
          <w:p w14:paraId="314892E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83852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CC723D" w14:textId="77777777" w:rsidR="00D40151" w:rsidRPr="005A13C0" w:rsidRDefault="00D40151" w:rsidP="009D14FB">
            <w:pPr>
              <w:pStyle w:val="TAL"/>
              <w:rPr>
                <w:sz w:val="16"/>
                <w:szCs w:val="16"/>
              </w:rPr>
            </w:pPr>
            <w:r w:rsidRPr="005A13C0">
              <w:rPr>
                <w:sz w:val="16"/>
                <w:szCs w:val="16"/>
              </w:rPr>
              <w:t>Clarification on the non-IP PDU session type for EPS to 5GS interworking</w:t>
            </w:r>
          </w:p>
        </w:tc>
        <w:tc>
          <w:tcPr>
            <w:tcW w:w="708" w:type="dxa"/>
            <w:shd w:val="solid" w:color="FFFFFF" w:fill="auto"/>
          </w:tcPr>
          <w:p w14:paraId="45474EC0" w14:textId="77777777" w:rsidR="00D40151" w:rsidRPr="005A13C0" w:rsidRDefault="00D40151" w:rsidP="009D14FB">
            <w:pPr>
              <w:pStyle w:val="TAC"/>
              <w:rPr>
                <w:sz w:val="16"/>
                <w:szCs w:val="16"/>
              </w:rPr>
            </w:pPr>
            <w:r w:rsidRPr="005A13C0">
              <w:rPr>
                <w:sz w:val="16"/>
                <w:szCs w:val="16"/>
              </w:rPr>
              <w:t>15.3.0</w:t>
            </w:r>
          </w:p>
        </w:tc>
      </w:tr>
      <w:tr w:rsidR="00D40151" w:rsidRPr="005A13C0" w14:paraId="225331A9" w14:textId="77777777" w:rsidTr="009D14FB">
        <w:tc>
          <w:tcPr>
            <w:tcW w:w="800" w:type="dxa"/>
            <w:shd w:val="solid" w:color="FFFFFF" w:fill="auto"/>
          </w:tcPr>
          <w:p w14:paraId="5FFBCFB8"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A5CAF4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0BCB359"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52392989" w14:textId="77777777" w:rsidR="00D40151" w:rsidRPr="005A13C0" w:rsidRDefault="00D40151" w:rsidP="009D14FB">
            <w:pPr>
              <w:pStyle w:val="TAL"/>
              <w:rPr>
                <w:sz w:val="16"/>
                <w:szCs w:val="16"/>
              </w:rPr>
            </w:pPr>
            <w:r w:rsidRPr="005A13C0">
              <w:rPr>
                <w:sz w:val="16"/>
                <w:szCs w:val="16"/>
              </w:rPr>
              <w:t>0531</w:t>
            </w:r>
          </w:p>
        </w:tc>
        <w:tc>
          <w:tcPr>
            <w:tcW w:w="425" w:type="dxa"/>
            <w:shd w:val="solid" w:color="FFFFFF" w:fill="auto"/>
          </w:tcPr>
          <w:p w14:paraId="75FB3C3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241125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68AAA1" w14:textId="77777777" w:rsidR="00D40151" w:rsidRPr="005A13C0" w:rsidRDefault="00D40151" w:rsidP="009D14FB">
            <w:pPr>
              <w:pStyle w:val="TAL"/>
              <w:rPr>
                <w:sz w:val="16"/>
                <w:szCs w:val="16"/>
              </w:rPr>
            </w:pPr>
            <w:r w:rsidRPr="005A13C0">
              <w:rPr>
                <w:sz w:val="16"/>
                <w:szCs w:val="16"/>
              </w:rPr>
              <w:t>Clarification on the PDU session handling in EPS to 5GS handover with N26</w:t>
            </w:r>
          </w:p>
        </w:tc>
        <w:tc>
          <w:tcPr>
            <w:tcW w:w="708" w:type="dxa"/>
            <w:shd w:val="solid" w:color="FFFFFF" w:fill="auto"/>
          </w:tcPr>
          <w:p w14:paraId="2B66D056" w14:textId="77777777" w:rsidR="00D40151" w:rsidRPr="005A13C0" w:rsidRDefault="00D40151" w:rsidP="009D14FB">
            <w:pPr>
              <w:pStyle w:val="TAC"/>
              <w:rPr>
                <w:sz w:val="16"/>
                <w:szCs w:val="16"/>
              </w:rPr>
            </w:pPr>
            <w:r w:rsidRPr="005A13C0">
              <w:rPr>
                <w:sz w:val="16"/>
                <w:szCs w:val="16"/>
              </w:rPr>
              <w:t>15.3.0</w:t>
            </w:r>
          </w:p>
        </w:tc>
      </w:tr>
      <w:tr w:rsidR="00D40151" w:rsidRPr="005A13C0" w14:paraId="6A0CDA3B" w14:textId="77777777" w:rsidTr="009D14FB">
        <w:tc>
          <w:tcPr>
            <w:tcW w:w="800" w:type="dxa"/>
            <w:shd w:val="solid" w:color="FFFFFF" w:fill="auto"/>
          </w:tcPr>
          <w:p w14:paraId="6CA4DFA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C242F62"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33A7ADF"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5588A6A9" w14:textId="77777777" w:rsidR="00D40151" w:rsidRPr="005A13C0" w:rsidRDefault="00D40151" w:rsidP="009D14FB">
            <w:pPr>
              <w:pStyle w:val="TAL"/>
              <w:rPr>
                <w:sz w:val="16"/>
                <w:szCs w:val="16"/>
              </w:rPr>
            </w:pPr>
            <w:r w:rsidRPr="005A13C0">
              <w:rPr>
                <w:sz w:val="16"/>
                <w:szCs w:val="16"/>
              </w:rPr>
              <w:t>0532</w:t>
            </w:r>
          </w:p>
        </w:tc>
        <w:tc>
          <w:tcPr>
            <w:tcW w:w="425" w:type="dxa"/>
            <w:shd w:val="solid" w:color="FFFFFF" w:fill="auto"/>
          </w:tcPr>
          <w:p w14:paraId="766E7F9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2136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4698A3" w14:textId="77777777" w:rsidR="00D40151" w:rsidRPr="005A13C0" w:rsidRDefault="00D40151" w:rsidP="009D14FB">
            <w:pPr>
              <w:pStyle w:val="TAL"/>
              <w:rPr>
                <w:sz w:val="16"/>
                <w:szCs w:val="16"/>
              </w:rPr>
            </w:pPr>
            <w:r w:rsidRPr="005A13C0">
              <w:rPr>
                <w:sz w:val="16"/>
                <w:szCs w:val="16"/>
              </w:rPr>
              <w:t>Incorrect text implying slicing is optional</w:t>
            </w:r>
          </w:p>
        </w:tc>
        <w:tc>
          <w:tcPr>
            <w:tcW w:w="708" w:type="dxa"/>
            <w:shd w:val="solid" w:color="FFFFFF" w:fill="auto"/>
          </w:tcPr>
          <w:p w14:paraId="185AAF89" w14:textId="77777777" w:rsidR="00D40151" w:rsidRPr="005A13C0" w:rsidRDefault="00D40151" w:rsidP="009D14FB">
            <w:pPr>
              <w:pStyle w:val="TAC"/>
              <w:rPr>
                <w:sz w:val="16"/>
                <w:szCs w:val="16"/>
              </w:rPr>
            </w:pPr>
            <w:r w:rsidRPr="005A13C0">
              <w:rPr>
                <w:sz w:val="16"/>
                <w:szCs w:val="16"/>
              </w:rPr>
              <w:t>15.3.0</w:t>
            </w:r>
          </w:p>
        </w:tc>
      </w:tr>
      <w:tr w:rsidR="00D40151" w:rsidRPr="005A13C0" w14:paraId="13CA14E0" w14:textId="77777777" w:rsidTr="009D14FB">
        <w:tc>
          <w:tcPr>
            <w:tcW w:w="800" w:type="dxa"/>
            <w:shd w:val="solid" w:color="FFFFFF" w:fill="auto"/>
          </w:tcPr>
          <w:p w14:paraId="0A1D03D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62A2DD9"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B2D9B45"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FAAA42C" w14:textId="77777777" w:rsidR="00D40151" w:rsidRPr="005A13C0" w:rsidRDefault="00D40151" w:rsidP="009D14FB">
            <w:pPr>
              <w:pStyle w:val="TAL"/>
              <w:rPr>
                <w:sz w:val="16"/>
                <w:szCs w:val="16"/>
              </w:rPr>
            </w:pPr>
            <w:r w:rsidRPr="005A13C0">
              <w:rPr>
                <w:sz w:val="16"/>
                <w:szCs w:val="16"/>
              </w:rPr>
              <w:t>0533</w:t>
            </w:r>
          </w:p>
        </w:tc>
        <w:tc>
          <w:tcPr>
            <w:tcW w:w="425" w:type="dxa"/>
            <w:shd w:val="solid" w:color="FFFFFF" w:fill="auto"/>
          </w:tcPr>
          <w:p w14:paraId="6068FA6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65C54F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35072A" w14:textId="77777777" w:rsidR="00D40151" w:rsidRPr="005A13C0" w:rsidRDefault="00D40151" w:rsidP="009D14FB">
            <w:pPr>
              <w:pStyle w:val="TAL"/>
              <w:rPr>
                <w:sz w:val="16"/>
                <w:szCs w:val="16"/>
              </w:rPr>
            </w:pPr>
            <w:r w:rsidRPr="005A13C0">
              <w:rPr>
                <w:sz w:val="16"/>
                <w:szCs w:val="16"/>
              </w:rPr>
              <w:t>Update of SMSF selection function</w:t>
            </w:r>
          </w:p>
        </w:tc>
        <w:tc>
          <w:tcPr>
            <w:tcW w:w="708" w:type="dxa"/>
            <w:shd w:val="solid" w:color="FFFFFF" w:fill="auto"/>
          </w:tcPr>
          <w:p w14:paraId="006091E8" w14:textId="77777777" w:rsidR="00D40151" w:rsidRPr="005A13C0" w:rsidRDefault="00D40151" w:rsidP="009D14FB">
            <w:pPr>
              <w:pStyle w:val="TAC"/>
              <w:rPr>
                <w:sz w:val="16"/>
                <w:szCs w:val="16"/>
              </w:rPr>
            </w:pPr>
            <w:r w:rsidRPr="005A13C0">
              <w:rPr>
                <w:sz w:val="16"/>
                <w:szCs w:val="16"/>
              </w:rPr>
              <w:t>15.3.0</w:t>
            </w:r>
          </w:p>
        </w:tc>
      </w:tr>
      <w:tr w:rsidR="00D40151" w:rsidRPr="005A13C0" w14:paraId="715F8FDB" w14:textId="77777777" w:rsidTr="009D14FB">
        <w:tc>
          <w:tcPr>
            <w:tcW w:w="800" w:type="dxa"/>
            <w:shd w:val="solid" w:color="FFFFFF" w:fill="auto"/>
          </w:tcPr>
          <w:p w14:paraId="4A8F939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11D00B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0B2479F"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62728D5B" w14:textId="77777777" w:rsidR="00D40151" w:rsidRPr="005A13C0" w:rsidRDefault="00D40151" w:rsidP="009D14FB">
            <w:pPr>
              <w:pStyle w:val="TAL"/>
              <w:rPr>
                <w:sz w:val="16"/>
                <w:szCs w:val="16"/>
              </w:rPr>
            </w:pPr>
            <w:r w:rsidRPr="005A13C0">
              <w:rPr>
                <w:sz w:val="16"/>
                <w:szCs w:val="16"/>
              </w:rPr>
              <w:t>0534</w:t>
            </w:r>
          </w:p>
        </w:tc>
        <w:tc>
          <w:tcPr>
            <w:tcW w:w="425" w:type="dxa"/>
            <w:shd w:val="solid" w:color="FFFFFF" w:fill="auto"/>
          </w:tcPr>
          <w:p w14:paraId="5FA5C54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8D4FB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37F80C" w14:textId="77777777" w:rsidR="00D40151" w:rsidRPr="005A13C0" w:rsidRDefault="00D40151" w:rsidP="009D14FB">
            <w:pPr>
              <w:pStyle w:val="TAL"/>
              <w:rPr>
                <w:sz w:val="16"/>
                <w:szCs w:val="16"/>
              </w:rPr>
            </w:pPr>
            <w:r w:rsidRPr="005A13C0">
              <w:rPr>
                <w:sz w:val="16"/>
                <w:szCs w:val="16"/>
              </w:rPr>
              <w:t>Corrections to NF profile description</w:t>
            </w:r>
          </w:p>
        </w:tc>
        <w:tc>
          <w:tcPr>
            <w:tcW w:w="708" w:type="dxa"/>
            <w:shd w:val="solid" w:color="FFFFFF" w:fill="auto"/>
          </w:tcPr>
          <w:p w14:paraId="0333B2D0" w14:textId="77777777" w:rsidR="00D40151" w:rsidRPr="005A13C0" w:rsidRDefault="00D40151" w:rsidP="009D14FB">
            <w:pPr>
              <w:pStyle w:val="TAC"/>
              <w:rPr>
                <w:sz w:val="16"/>
                <w:szCs w:val="16"/>
              </w:rPr>
            </w:pPr>
            <w:r w:rsidRPr="005A13C0">
              <w:rPr>
                <w:sz w:val="16"/>
                <w:szCs w:val="16"/>
              </w:rPr>
              <w:t>15.3.0</w:t>
            </w:r>
          </w:p>
        </w:tc>
      </w:tr>
      <w:tr w:rsidR="00D40151" w:rsidRPr="005A13C0" w14:paraId="6612FD5E" w14:textId="77777777" w:rsidTr="009D14FB">
        <w:tc>
          <w:tcPr>
            <w:tcW w:w="800" w:type="dxa"/>
            <w:shd w:val="solid" w:color="FFFFFF" w:fill="auto"/>
          </w:tcPr>
          <w:p w14:paraId="7A1EAA8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58142C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AEBB39E"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F56A0BE" w14:textId="77777777" w:rsidR="00D40151" w:rsidRPr="005A13C0" w:rsidRDefault="00D40151" w:rsidP="009D14FB">
            <w:pPr>
              <w:pStyle w:val="TAL"/>
              <w:rPr>
                <w:sz w:val="16"/>
                <w:szCs w:val="16"/>
              </w:rPr>
            </w:pPr>
            <w:r w:rsidRPr="005A13C0">
              <w:rPr>
                <w:sz w:val="16"/>
                <w:szCs w:val="16"/>
              </w:rPr>
              <w:t>0535</w:t>
            </w:r>
          </w:p>
        </w:tc>
        <w:tc>
          <w:tcPr>
            <w:tcW w:w="425" w:type="dxa"/>
            <w:shd w:val="solid" w:color="FFFFFF" w:fill="auto"/>
          </w:tcPr>
          <w:p w14:paraId="49618BE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E406EC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E60CE0" w14:textId="77777777" w:rsidR="00D40151" w:rsidRPr="005A13C0" w:rsidRDefault="00D40151" w:rsidP="009D14FB">
            <w:pPr>
              <w:pStyle w:val="TAL"/>
              <w:rPr>
                <w:sz w:val="16"/>
                <w:szCs w:val="16"/>
              </w:rPr>
            </w:pPr>
            <w:r w:rsidRPr="005A13C0">
              <w:rPr>
                <w:sz w:val="16"/>
                <w:szCs w:val="16"/>
              </w:rPr>
              <w:t>Corrections to NF services names and references</w:t>
            </w:r>
          </w:p>
        </w:tc>
        <w:tc>
          <w:tcPr>
            <w:tcW w:w="708" w:type="dxa"/>
            <w:shd w:val="solid" w:color="FFFFFF" w:fill="auto"/>
          </w:tcPr>
          <w:p w14:paraId="3C88C5A4" w14:textId="77777777" w:rsidR="00D40151" w:rsidRPr="005A13C0" w:rsidRDefault="00D40151" w:rsidP="009D14FB">
            <w:pPr>
              <w:pStyle w:val="TAC"/>
              <w:rPr>
                <w:sz w:val="16"/>
                <w:szCs w:val="16"/>
              </w:rPr>
            </w:pPr>
            <w:r w:rsidRPr="005A13C0">
              <w:rPr>
                <w:sz w:val="16"/>
                <w:szCs w:val="16"/>
              </w:rPr>
              <w:t>15.3.0</w:t>
            </w:r>
          </w:p>
        </w:tc>
      </w:tr>
      <w:tr w:rsidR="00D40151" w:rsidRPr="005A13C0" w14:paraId="2D65E4F4" w14:textId="77777777" w:rsidTr="009D14FB">
        <w:tc>
          <w:tcPr>
            <w:tcW w:w="800" w:type="dxa"/>
            <w:shd w:val="solid" w:color="FFFFFF" w:fill="auto"/>
          </w:tcPr>
          <w:p w14:paraId="018EE25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18E836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35468DB"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847555A" w14:textId="77777777" w:rsidR="00D40151" w:rsidRPr="005A13C0" w:rsidRDefault="00D40151" w:rsidP="009D14FB">
            <w:pPr>
              <w:pStyle w:val="TAL"/>
              <w:rPr>
                <w:sz w:val="16"/>
                <w:szCs w:val="16"/>
              </w:rPr>
            </w:pPr>
            <w:r w:rsidRPr="005A13C0">
              <w:rPr>
                <w:sz w:val="16"/>
                <w:szCs w:val="16"/>
              </w:rPr>
              <w:t>0536</w:t>
            </w:r>
          </w:p>
        </w:tc>
        <w:tc>
          <w:tcPr>
            <w:tcW w:w="425" w:type="dxa"/>
            <w:shd w:val="solid" w:color="FFFFFF" w:fill="auto"/>
          </w:tcPr>
          <w:p w14:paraId="73A2359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0EE97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428B48" w14:textId="77777777" w:rsidR="00D40151" w:rsidRPr="005A13C0" w:rsidRDefault="00D40151" w:rsidP="009D14FB">
            <w:pPr>
              <w:pStyle w:val="TAL"/>
              <w:rPr>
                <w:sz w:val="16"/>
                <w:szCs w:val="16"/>
              </w:rPr>
            </w:pPr>
            <w:r w:rsidRPr="005A13C0">
              <w:rPr>
                <w:sz w:val="16"/>
                <w:szCs w:val="16"/>
              </w:rPr>
              <w:t>Update on AUSF service operation to support Steering of Roaming</w:t>
            </w:r>
          </w:p>
        </w:tc>
        <w:tc>
          <w:tcPr>
            <w:tcW w:w="708" w:type="dxa"/>
            <w:shd w:val="solid" w:color="FFFFFF" w:fill="auto"/>
          </w:tcPr>
          <w:p w14:paraId="2FE63401" w14:textId="77777777" w:rsidR="00D40151" w:rsidRPr="005A13C0" w:rsidRDefault="00D40151" w:rsidP="009D14FB">
            <w:pPr>
              <w:pStyle w:val="TAC"/>
              <w:rPr>
                <w:sz w:val="16"/>
                <w:szCs w:val="16"/>
              </w:rPr>
            </w:pPr>
            <w:r w:rsidRPr="005A13C0">
              <w:rPr>
                <w:sz w:val="16"/>
                <w:szCs w:val="16"/>
              </w:rPr>
              <w:t>15.3.0</w:t>
            </w:r>
          </w:p>
        </w:tc>
      </w:tr>
      <w:tr w:rsidR="00D40151" w:rsidRPr="005A13C0" w14:paraId="521CC664" w14:textId="77777777" w:rsidTr="009D14FB">
        <w:tc>
          <w:tcPr>
            <w:tcW w:w="800" w:type="dxa"/>
            <w:shd w:val="solid" w:color="FFFFFF" w:fill="auto"/>
          </w:tcPr>
          <w:p w14:paraId="390D2F45"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9DB409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B4A72A4"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721CF2D7" w14:textId="77777777" w:rsidR="00D40151" w:rsidRPr="005A13C0" w:rsidRDefault="00D40151" w:rsidP="009D14FB">
            <w:pPr>
              <w:pStyle w:val="TAL"/>
              <w:rPr>
                <w:sz w:val="16"/>
                <w:szCs w:val="16"/>
              </w:rPr>
            </w:pPr>
            <w:r w:rsidRPr="005A13C0">
              <w:rPr>
                <w:sz w:val="16"/>
                <w:szCs w:val="16"/>
              </w:rPr>
              <w:t>0538</w:t>
            </w:r>
          </w:p>
        </w:tc>
        <w:tc>
          <w:tcPr>
            <w:tcW w:w="425" w:type="dxa"/>
            <w:shd w:val="solid" w:color="FFFFFF" w:fill="auto"/>
          </w:tcPr>
          <w:p w14:paraId="5B9D064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206F2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9DFCAA" w14:textId="77777777" w:rsidR="00D40151" w:rsidRPr="005A13C0" w:rsidRDefault="00D40151" w:rsidP="009D14FB">
            <w:pPr>
              <w:pStyle w:val="TAL"/>
              <w:rPr>
                <w:sz w:val="16"/>
                <w:szCs w:val="16"/>
              </w:rPr>
            </w:pPr>
            <w:r w:rsidRPr="005A13C0">
              <w:rPr>
                <w:sz w:val="16"/>
                <w:szCs w:val="16"/>
              </w:rPr>
              <w:t>Correction to interworking with EPC with N3GPP PDU Sessions</w:t>
            </w:r>
          </w:p>
        </w:tc>
        <w:tc>
          <w:tcPr>
            <w:tcW w:w="708" w:type="dxa"/>
            <w:shd w:val="solid" w:color="FFFFFF" w:fill="auto"/>
          </w:tcPr>
          <w:p w14:paraId="7AF2DD32" w14:textId="77777777" w:rsidR="00D40151" w:rsidRPr="005A13C0" w:rsidRDefault="00D40151" w:rsidP="009D14FB">
            <w:pPr>
              <w:pStyle w:val="TAC"/>
              <w:rPr>
                <w:sz w:val="16"/>
                <w:szCs w:val="16"/>
              </w:rPr>
            </w:pPr>
            <w:r w:rsidRPr="005A13C0">
              <w:rPr>
                <w:sz w:val="16"/>
                <w:szCs w:val="16"/>
              </w:rPr>
              <w:t>15.3.0</w:t>
            </w:r>
          </w:p>
        </w:tc>
      </w:tr>
      <w:tr w:rsidR="00D40151" w:rsidRPr="005A13C0" w14:paraId="40A5E6FD" w14:textId="77777777" w:rsidTr="009D14FB">
        <w:tc>
          <w:tcPr>
            <w:tcW w:w="800" w:type="dxa"/>
            <w:shd w:val="solid" w:color="FFFFFF" w:fill="auto"/>
          </w:tcPr>
          <w:p w14:paraId="34F3D4A7"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931DAD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8A55195"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5937950C" w14:textId="77777777" w:rsidR="00D40151" w:rsidRPr="005A13C0" w:rsidRDefault="00D40151" w:rsidP="009D14FB">
            <w:pPr>
              <w:pStyle w:val="TAL"/>
              <w:rPr>
                <w:sz w:val="16"/>
                <w:szCs w:val="16"/>
              </w:rPr>
            </w:pPr>
            <w:r w:rsidRPr="005A13C0">
              <w:rPr>
                <w:sz w:val="16"/>
                <w:szCs w:val="16"/>
              </w:rPr>
              <w:t>0539</w:t>
            </w:r>
          </w:p>
        </w:tc>
        <w:tc>
          <w:tcPr>
            <w:tcW w:w="425" w:type="dxa"/>
            <w:shd w:val="solid" w:color="FFFFFF" w:fill="auto"/>
          </w:tcPr>
          <w:p w14:paraId="445DD7F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F33A4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30426D" w14:textId="77777777" w:rsidR="00D40151" w:rsidRPr="005A13C0" w:rsidRDefault="00D40151" w:rsidP="009D14FB">
            <w:pPr>
              <w:pStyle w:val="TAL"/>
              <w:rPr>
                <w:sz w:val="16"/>
                <w:szCs w:val="16"/>
              </w:rPr>
            </w:pPr>
            <w:r w:rsidRPr="005A13C0">
              <w:rPr>
                <w:sz w:val="16"/>
                <w:szCs w:val="16"/>
              </w:rPr>
              <w:t>Emergency Services Support indicator for non-3GPP access</w:t>
            </w:r>
          </w:p>
        </w:tc>
        <w:tc>
          <w:tcPr>
            <w:tcW w:w="708" w:type="dxa"/>
            <w:shd w:val="solid" w:color="FFFFFF" w:fill="auto"/>
          </w:tcPr>
          <w:p w14:paraId="65712504" w14:textId="77777777" w:rsidR="00D40151" w:rsidRPr="005A13C0" w:rsidRDefault="00D40151" w:rsidP="009D14FB">
            <w:pPr>
              <w:pStyle w:val="TAC"/>
              <w:rPr>
                <w:sz w:val="16"/>
                <w:szCs w:val="16"/>
              </w:rPr>
            </w:pPr>
            <w:r w:rsidRPr="005A13C0">
              <w:rPr>
                <w:sz w:val="16"/>
                <w:szCs w:val="16"/>
              </w:rPr>
              <w:t>15.3.0</w:t>
            </w:r>
          </w:p>
        </w:tc>
      </w:tr>
      <w:tr w:rsidR="00D40151" w:rsidRPr="005A13C0" w14:paraId="7256602C" w14:textId="77777777" w:rsidTr="009D14FB">
        <w:tc>
          <w:tcPr>
            <w:tcW w:w="800" w:type="dxa"/>
            <w:shd w:val="solid" w:color="FFFFFF" w:fill="auto"/>
          </w:tcPr>
          <w:p w14:paraId="379B5E4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E7C0ED3"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851905D"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C1C2636" w14:textId="77777777" w:rsidR="00D40151" w:rsidRPr="005A13C0" w:rsidRDefault="00D40151" w:rsidP="009D14FB">
            <w:pPr>
              <w:pStyle w:val="TAL"/>
              <w:rPr>
                <w:sz w:val="16"/>
                <w:szCs w:val="16"/>
              </w:rPr>
            </w:pPr>
            <w:r w:rsidRPr="005A13C0">
              <w:rPr>
                <w:sz w:val="16"/>
                <w:szCs w:val="16"/>
              </w:rPr>
              <w:t>0540</w:t>
            </w:r>
          </w:p>
        </w:tc>
        <w:tc>
          <w:tcPr>
            <w:tcW w:w="425" w:type="dxa"/>
            <w:shd w:val="solid" w:color="FFFFFF" w:fill="auto"/>
          </w:tcPr>
          <w:p w14:paraId="6EF2CB1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36549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B35DDE" w14:textId="77777777" w:rsidR="00D40151" w:rsidRPr="005A13C0" w:rsidRDefault="00D40151" w:rsidP="009D14FB">
            <w:pPr>
              <w:pStyle w:val="TAL"/>
              <w:rPr>
                <w:sz w:val="16"/>
                <w:szCs w:val="16"/>
              </w:rPr>
            </w:pPr>
            <w:r w:rsidRPr="005A13C0">
              <w:rPr>
                <w:sz w:val="16"/>
                <w:szCs w:val="16"/>
              </w:rPr>
              <w:t>Clarification of the AMF Set definition</w:t>
            </w:r>
          </w:p>
        </w:tc>
        <w:tc>
          <w:tcPr>
            <w:tcW w:w="708" w:type="dxa"/>
            <w:shd w:val="solid" w:color="FFFFFF" w:fill="auto"/>
          </w:tcPr>
          <w:p w14:paraId="6F24D042" w14:textId="77777777" w:rsidR="00D40151" w:rsidRPr="005A13C0" w:rsidRDefault="00D40151" w:rsidP="009D14FB">
            <w:pPr>
              <w:pStyle w:val="TAC"/>
              <w:rPr>
                <w:sz w:val="16"/>
                <w:szCs w:val="16"/>
              </w:rPr>
            </w:pPr>
            <w:r w:rsidRPr="005A13C0">
              <w:rPr>
                <w:sz w:val="16"/>
                <w:szCs w:val="16"/>
              </w:rPr>
              <w:t>15.3.0</w:t>
            </w:r>
          </w:p>
        </w:tc>
      </w:tr>
      <w:tr w:rsidR="00D40151" w:rsidRPr="005A13C0" w14:paraId="6D7CEE68" w14:textId="77777777" w:rsidTr="009D14FB">
        <w:tc>
          <w:tcPr>
            <w:tcW w:w="800" w:type="dxa"/>
            <w:shd w:val="solid" w:color="FFFFFF" w:fill="auto"/>
          </w:tcPr>
          <w:p w14:paraId="76B45CE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05D4A43"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5F6AA4F"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32F0547F" w14:textId="77777777" w:rsidR="00D40151" w:rsidRPr="005A13C0" w:rsidRDefault="00D40151" w:rsidP="009D14FB">
            <w:pPr>
              <w:pStyle w:val="TAL"/>
              <w:rPr>
                <w:sz w:val="16"/>
                <w:szCs w:val="16"/>
              </w:rPr>
            </w:pPr>
            <w:r w:rsidRPr="005A13C0">
              <w:rPr>
                <w:sz w:val="16"/>
                <w:szCs w:val="16"/>
              </w:rPr>
              <w:t>0542</w:t>
            </w:r>
          </w:p>
        </w:tc>
        <w:tc>
          <w:tcPr>
            <w:tcW w:w="425" w:type="dxa"/>
            <w:shd w:val="solid" w:color="FFFFFF" w:fill="auto"/>
          </w:tcPr>
          <w:p w14:paraId="48E64C0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5FFAE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CE2F7C" w14:textId="77777777" w:rsidR="00D40151" w:rsidRPr="005A13C0" w:rsidRDefault="00D40151" w:rsidP="009D14FB">
            <w:pPr>
              <w:pStyle w:val="TAL"/>
              <w:rPr>
                <w:sz w:val="16"/>
                <w:szCs w:val="16"/>
              </w:rPr>
            </w:pPr>
            <w:r w:rsidRPr="005A13C0">
              <w:rPr>
                <w:sz w:val="16"/>
                <w:szCs w:val="16"/>
              </w:rPr>
              <w:t>Clarification on priority service</w:t>
            </w:r>
          </w:p>
        </w:tc>
        <w:tc>
          <w:tcPr>
            <w:tcW w:w="708" w:type="dxa"/>
            <w:shd w:val="solid" w:color="FFFFFF" w:fill="auto"/>
          </w:tcPr>
          <w:p w14:paraId="0D00A9C0" w14:textId="77777777" w:rsidR="00D40151" w:rsidRPr="005A13C0" w:rsidRDefault="00D40151" w:rsidP="009D14FB">
            <w:pPr>
              <w:pStyle w:val="TAC"/>
              <w:rPr>
                <w:sz w:val="16"/>
                <w:szCs w:val="16"/>
              </w:rPr>
            </w:pPr>
            <w:r w:rsidRPr="005A13C0">
              <w:rPr>
                <w:sz w:val="16"/>
                <w:szCs w:val="16"/>
              </w:rPr>
              <w:t>15.3.0</w:t>
            </w:r>
          </w:p>
        </w:tc>
      </w:tr>
      <w:tr w:rsidR="00D40151" w:rsidRPr="005A13C0" w14:paraId="05162A99" w14:textId="77777777" w:rsidTr="009D14FB">
        <w:tc>
          <w:tcPr>
            <w:tcW w:w="800" w:type="dxa"/>
            <w:shd w:val="solid" w:color="FFFFFF" w:fill="auto"/>
          </w:tcPr>
          <w:p w14:paraId="6CD30CC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79F32F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1724E59"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09347D7C" w14:textId="77777777" w:rsidR="00D40151" w:rsidRPr="005A13C0" w:rsidRDefault="00D40151" w:rsidP="009D14FB">
            <w:pPr>
              <w:pStyle w:val="TAL"/>
              <w:rPr>
                <w:sz w:val="16"/>
                <w:szCs w:val="16"/>
              </w:rPr>
            </w:pPr>
            <w:r w:rsidRPr="005A13C0">
              <w:rPr>
                <w:sz w:val="16"/>
                <w:szCs w:val="16"/>
              </w:rPr>
              <w:t>0543</w:t>
            </w:r>
          </w:p>
        </w:tc>
        <w:tc>
          <w:tcPr>
            <w:tcW w:w="425" w:type="dxa"/>
            <w:shd w:val="solid" w:color="FFFFFF" w:fill="auto"/>
          </w:tcPr>
          <w:p w14:paraId="3DBEA6A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60C661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B5E2F1" w14:textId="77777777" w:rsidR="00D40151" w:rsidRPr="005A13C0" w:rsidRDefault="00D40151" w:rsidP="009D14FB">
            <w:pPr>
              <w:pStyle w:val="TAL"/>
              <w:rPr>
                <w:sz w:val="16"/>
                <w:szCs w:val="16"/>
              </w:rPr>
            </w:pPr>
            <w:r w:rsidRPr="005A13C0">
              <w:rPr>
                <w:sz w:val="16"/>
                <w:szCs w:val="16"/>
              </w:rPr>
              <w:t>Unified Access Control for UE configured for EAB</w:t>
            </w:r>
          </w:p>
        </w:tc>
        <w:tc>
          <w:tcPr>
            <w:tcW w:w="708" w:type="dxa"/>
            <w:shd w:val="solid" w:color="FFFFFF" w:fill="auto"/>
          </w:tcPr>
          <w:p w14:paraId="40CFF5D1" w14:textId="77777777" w:rsidR="00D40151" w:rsidRPr="005A13C0" w:rsidRDefault="00D40151" w:rsidP="009D14FB">
            <w:pPr>
              <w:pStyle w:val="TAC"/>
              <w:rPr>
                <w:sz w:val="16"/>
                <w:szCs w:val="16"/>
              </w:rPr>
            </w:pPr>
            <w:r w:rsidRPr="005A13C0">
              <w:rPr>
                <w:sz w:val="16"/>
                <w:szCs w:val="16"/>
              </w:rPr>
              <w:t>15.3.0</w:t>
            </w:r>
          </w:p>
        </w:tc>
      </w:tr>
      <w:tr w:rsidR="00D40151" w:rsidRPr="005A13C0" w14:paraId="371380DE" w14:textId="77777777" w:rsidTr="009D14FB">
        <w:tc>
          <w:tcPr>
            <w:tcW w:w="800" w:type="dxa"/>
            <w:shd w:val="solid" w:color="FFFFFF" w:fill="auto"/>
          </w:tcPr>
          <w:p w14:paraId="3E6CD0A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F8C67E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87C258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DB95116" w14:textId="77777777" w:rsidR="00D40151" w:rsidRPr="005A13C0" w:rsidRDefault="00D40151" w:rsidP="009D14FB">
            <w:pPr>
              <w:pStyle w:val="TAL"/>
              <w:rPr>
                <w:sz w:val="16"/>
                <w:szCs w:val="16"/>
              </w:rPr>
            </w:pPr>
            <w:r w:rsidRPr="005A13C0">
              <w:rPr>
                <w:sz w:val="16"/>
                <w:szCs w:val="16"/>
              </w:rPr>
              <w:t>0544</w:t>
            </w:r>
          </w:p>
        </w:tc>
        <w:tc>
          <w:tcPr>
            <w:tcW w:w="425" w:type="dxa"/>
            <w:shd w:val="solid" w:color="FFFFFF" w:fill="auto"/>
          </w:tcPr>
          <w:p w14:paraId="5968A21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E202C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5E78CE" w14:textId="77777777" w:rsidR="00D40151" w:rsidRPr="005A13C0" w:rsidRDefault="00D40151" w:rsidP="009D14FB">
            <w:pPr>
              <w:pStyle w:val="TAL"/>
              <w:rPr>
                <w:sz w:val="16"/>
                <w:szCs w:val="16"/>
              </w:rPr>
            </w:pPr>
            <w:r w:rsidRPr="005A13C0">
              <w:rPr>
                <w:sz w:val="16"/>
                <w:szCs w:val="16"/>
              </w:rPr>
              <w:t>UE configuration of NSSAI and associated mapping</w:t>
            </w:r>
          </w:p>
        </w:tc>
        <w:tc>
          <w:tcPr>
            <w:tcW w:w="708" w:type="dxa"/>
            <w:shd w:val="solid" w:color="FFFFFF" w:fill="auto"/>
          </w:tcPr>
          <w:p w14:paraId="6A4D6B1F" w14:textId="77777777" w:rsidR="00D40151" w:rsidRPr="005A13C0" w:rsidRDefault="00D40151" w:rsidP="009D14FB">
            <w:pPr>
              <w:pStyle w:val="TAC"/>
              <w:rPr>
                <w:sz w:val="16"/>
                <w:szCs w:val="16"/>
              </w:rPr>
            </w:pPr>
            <w:r w:rsidRPr="005A13C0">
              <w:rPr>
                <w:sz w:val="16"/>
                <w:szCs w:val="16"/>
              </w:rPr>
              <w:t>15.3.0</w:t>
            </w:r>
          </w:p>
        </w:tc>
      </w:tr>
      <w:tr w:rsidR="00D40151" w:rsidRPr="005A13C0" w14:paraId="147BD326" w14:textId="77777777" w:rsidTr="009D14FB">
        <w:tc>
          <w:tcPr>
            <w:tcW w:w="800" w:type="dxa"/>
            <w:shd w:val="solid" w:color="FFFFFF" w:fill="auto"/>
          </w:tcPr>
          <w:p w14:paraId="0243A11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7888E8D"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CD1C032"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25C70A38" w14:textId="77777777" w:rsidR="00D40151" w:rsidRPr="005A13C0" w:rsidRDefault="00D40151" w:rsidP="009D14FB">
            <w:pPr>
              <w:pStyle w:val="TAL"/>
              <w:rPr>
                <w:sz w:val="16"/>
                <w:szCs w:val="16"/>
              </w:rPr>
            </w:pPr>
            <w:r w:rsidRPr="005A13C0">
              <w:rPr>
                <w:sz w:val="16"/>
                <w:szCs w:val="16"/>
              </w:rPr>
              <w:t>0545</w:t>
            </w:r>
          </w:p>
        </w:tc>
        <w:tc>
          <w:tcPr>
            <w:tcW w:w="425" w:type="dxa"/>
            <w:shd w:val="solid" w:color="FFFFFF" w:fill="auto"/>
          </w:tcPr>
          <w:p w14:paraId="5FDFC7D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70206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CAD650" w14:textId="77777777" w:rsidR="00D40151" w:rsidRPr="005A13C0" w:rsidRDefault="00D40151" w:rsidP="009D14FB">
            <w:pPr>
              <w:pStyle w:val="TAL"/>
              <w:rPr>
                <w:sz w:val="16"/>
                <w:szCs w:val="16"/>
              </w:rPr>
            </w:pPr>
            <w:r w:rsidRPr="005A13C0">
              <w:rPr>
                <w:sz w:val="16"/>
                <w:szCs w:val="16"/>
              </w:rPr>
              <w:t>Corrections to NEF functionalities description</w:t>
            </w:r>
          </w:p>
        </w:tc>
        <w:tc>
          <w:tcPr>
            <w:tcW w:w="708" w:type="dxa"/>
            <w:shd w:val="solid" w:color="FFFFFF" w:fill="auto"/>
          </w:tcPr>
          <w:p w14:paraId="678C829E" w14:textId="77777777" w:rsidR="00D40151" w:rsidRPr="005A13C0" w:rsidRDefault="00D40151" w:rsidP="009D14FB">
            <w:pPr>
              <w:pStyle w:val="TAC"/>
              <w:rPr>
                <w:sz w:val="16"/>
                <w:szCs w:val="16"/>
              </w:rPr>
            </w:pPr>
            <w:r w:rsidRPr="005A13C0">
              <w:rPr>
                <w:sz w:val="16"/>
                <w:szCs w:val="16"/>
              </w:rPr>
              <w:t>15.3.0</w:t>
            </w:r>
          </w:p>
        </w:tc>
      </w:tr>
      <w:tr w:rsidR="00D40151" w:rsidRPr="005A13C0" w14:paraId="73DACD15" w14:textId="77777777" w:rsidTr="009D14FB">
        <w:tc>
          <w:tcPr>
            <w:tcW w:w="800" w:type="dxa"/>
            <w:shd w:val="solid" w:color="FFFFFF" w:fill="auto"/>
          </w:tcPr>
          <w:p w14:paraId="6D6013E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9E92AA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1158A41"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5265ADB0" w14:textId="77777777" w:rsidR="00D40151" w:rsidRPr="005A13C0" w:rsidRDefault="00D40151" w:rsidP="009D14FB">
            <w:pPr>
              <w:pStyle w:val="TAL"/>
              <w:rPr>
                <w:sz w:val="16"/>
                <w:szCs w:val="16"/>
              </w:rPr>
            </w:pPr>
            <w:r w:rsidRPr="005A13C0">
              <w:rPr>
                <w:sz w:val="16"/>
                <w:szCs w:val="16"/>
              </w:rPr>
              <w:t>0546</w:t>
            </w:r>
          </w:p>
        </w:tc>
        <w:tc>
          <w:tcPr>
            <w:tcW w:w="425" w:type="dxa"/>
            <w:shd w:val="solid" w:color="FFFFFF" w:fill="auto"/>
          </w:tcPr>
          <w:p w14:paraId="21C51D1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1FADC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DB4B08" w14:textId="77777777" w:rsidR="00D40151" w:rsidRPr="005A13C0" w:rsidRDefault="00D40151" w:rsidP="009D14FB">
            <w:pPr>
              <w:pStyle w:val="TAL"/>
              <w:rPr>
                <w:sz w:val="16"/>
                <w:szCs w:val="16"/>
              </w:rPr>
            </w:pPr>
            <w:r w:rsidRPr="005A13C0">
              <w:rPr>
                <w:sz w:val="16"/>
                <w:szCs w:val="16"/>
              </w:rPr>
              <w:t>Update of N4 Parameter Descriptions and Tables/ Ethernet PDU Session Type</w:t>
            </w:r>
          </w:p>
        </w:tc>
        <w:tc>
          <w:tcPr>
            <w:tcW w:w="708" w:type="dxa"/>
            <w:shd w:val="solid" w:color="FFFFFF" w:fill="auto"/>
          </w:tcPr>
          <w:p w14:paraId="0ADA4D79" w14:textId="77777777" w:rsidR="00D40151" w:rsidRPr="005A13C0" w:rsidRDefault="00D40151" w:rsidP="009D14FB">
            <w:pPr>
              <w:pStyle w:val="TAC"/>
              <w:rPr>
                <w:sz w:val="16"/>
                <w:szCs w:val="16"/>
              </w:rPr>
            </w:pPr>
            <w:r w:rsidRPr="005A13C0">
              <w:rPr>
                <w:sz w:val="16"/>
                <w:szCs w:val="16"/>
              </w:rPr>
              <w:t>15.3.0</w:t>
            </w:r>
          </w:p>
        </w:tc>
      </w:tr>
      <w:tr w:rsidR="00D40151" w:rsidRPr="005A13C0" w14:paraId="0E17A852" w14:textId="77777777" w:rsidTr="009D14FB">
        <w:tc>
          <w:tcPr>
            <w:tcW w:w="800" w:type="dxa"/>
            <w:shd w:val="solid" w:color="FFFFFF" w:fill="auto"/>
          </w:tcPr>
          <w:p w14:paraId="2BFA8C5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5E622F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8D9581F"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35165BAE" w14:textId="77777777" w:rsidR="00D40151" w:rsidRPr="005A13C0" w:rsidRDefault="00D40151" w:rsidP="009D14FB">
            <w:pPr>
              <w:pStyle w:val="TAL"/>
              <w:rPr>
                <w:sz w:val="16"/>
                <w:szCs w:val="16"/>
              </w:rPr>
            </w:pPr>
            <w:r w:rsidRPr="005A13C0">
              <w:rPr>
                <w:sz w:val="16"/>
                <w:szCs w:val="16"/>
              </w:rPr>
              <w:t>0547</w:t>
            </w:r>
          </w:p>
        </w:tc>
        <w:tc>
          <w:tcPr>
            <w:tcW w:w="425" w:type="dxa"/>
            <w:shd w:val="solid" w:color="FFFFFF" w:fill="auto"/>
          </w:tcPr>
          <w:p w14:paraId="35C7E17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20DE4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FD34E6" w14:textId="77777777" w:rsidR="00D40151" w:rsidRPr="005A13C0" w:rsidRDefault="00D40151" w:rsidP="009D14FB">
            <w:pPr>
              <w:pStyle w:val="TAL"/>
              <w:rPr>
                <w:sz w:val="16"/>
                <w:szCs w:val="16"/>
              </w:rPr>
            </w:pPr>
            <w:r w:rsidRPr="005A13C0">
              <w:rPr>
                <w:sz w:val="16"/>
                <w:szCs w:val="16"/>
              </w:rPr>
              <w:t>Miscellaneous Corrections to SM specifications (SSC mode, PCFP reference, etc.)</w:t>
            </w:r>
          </w:p>
        </w:tc>
        <w:tc>
          <w:tcPr>
            <w:tcW w:w="708" w:type="dxa"/>
            <w:shd w:val="solid" w:color="FFFFFF" w:fill="auto"/>
          </w:tcPr>
          <w:p w14:paraId="67E317DF" w14:textId="77777777" w:rsidR="00D40151" w:rsidRPr="005A13C0" w:rsidRDefault="00D40151" w:rsidP="009D14FB">
            <w:pPr>
              <w:pStyle w:val="TAC"/>
              <w:rPr>
                <w:sz w:val="16"/>
                <w:szCs w:val="16"/>
              </w:rPr>
            </w:pPr>
            <w:r w:rsidRPr="005A13C0">
              <w:rPr>
                <w:sz w:val="16"/>
                <w:szCs w:val="16"/>
              </w:rPr>
              <w:t>15.3.0</w:t>
            </w:r>
          </w:p>
        </w:tc>
      </w:tr>
      <w:tr w:rsidR="00D40151" w:rsidRPr="005A13C0" w14:paraId="367413D8" w14:textId="77777777" w:rsidTr="009D14FB">
        <w:tc>
          <w:tcPr>
            <w:tcW w:w="800" w:type="dxa"/>
            <w:shd w:val="solid" w:color="FFFFFF" w:fill="auto"/>
          </w:tcPr>
          <w:p w14:paraId="3CA1114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A1FBEB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EE311C4"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682D965E" w14:textId="77777777" w:rsidR="00D40151" w:rsidRPr="005A13C0" w:rsidRDefault="00D40151" w:rsidP="009D14FB">
            <w:pPr>
              <w:pStyle w:val="TAL"/>
              <w:rPr>
                <w:sz w:val="16"/>
                <w:szCs w:val="16"/>
              </w:rPr>
            </w:pPr>
            <w:r w:rsidRPr="005A13C0">
              <w:rPr>
                <w:sz w:val="16"/>
                <w:szCs w:val="16"/>
              </w:rPr>
              <w:t>0548</w:t>
            </w:r>
          </w:p>
        </w:tc>
        <w:tc>
          <w:tcPr>
            <w:tcW w:w="425" w:type="dxa"/>
            <w:shd w:val="solid" w:color="FFFFFF" w:fill="auto"/>
          </w:tcPr>
          <w:p w14:paraId="37EE924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66D95F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51FE499" w14:textId="77777777" w:rsidR="00D40151" w:rsidRPr="005A13C0" w:rsidRDefault="00D40151" w:rsidP="009D14FB">
            <w:pPr>
              <w:pStyle w:val="TAL"/>
              <w:rPr>
                <w:sz w:val="16"/>
                <w:szCs w:val="16"/>
              </w:rPr>
            </w:pPr>
            <w:r w:rsidRPr="005A13C0">
              <w:rPr>
                <w:sz w:val="16"/>
                <w:szCs w:val="16"/>
              </w:rPr>
              <w:t>Specify AUSF selection by UDM</w:t>
            </w:r>
          </w:p>
        </w:tc>
        <w:tc>
          <w:tcPr>
            <w:tcW w:w="708" w:type="dxa"/>
            <w:shd w:val="solid" w:color="FFFFFF" w:fill="auto"/>
          </w:tcPr>
          <w:p w14:paraId="7391ABAD" w14:textId="77777777" w:rsidR="00D40151" w:rsidRPr="005A13C0" w:rsidRDefault="00D40151" w:rsidP="009D14FB">
            <w:pPr>
              <w:pStyle w:val="TAC"/>
              <w:rPr>
                <w:sz w:val="16"/>
                <w:szCs w:val="16"/>
              </w:rPr>
            </w:pPr>
            <w:r w:rsidRPr="005A13C0">
              <w:rPr>
                <w:sz w:val="16"/>
                <w:szCs w:val="16"/>
              </w:rPr>
              <w:t>15.3.0</w:t>
            </w:r>
          </w:p>
        </w:tc>
      </w:tr>
      <w:tr w:rsidR="00D40151" w:rsidRPr="005A13C0" w14:paraId="2573BA0C" w14:textId="77777777" w:rsidTr="009D14FB">
        <w:tc>
          <w:tcPr>
            <w:tcW w:w="800" w:type="dxa"/>
            <w:shd w:val="solid" w:color="FFFFFF" w:fill="auto"/>
          </w:tcPr>
          <w:p w14:paraId="1E2A1306"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F28809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FD99ED5"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3AAF2EE4" w14:textId="77777777" w:rsidR="00D40151" w:rsidRPr="005A13C0" w:rsidRDefault="00D40151" w:rsidP="009D14FB">
            <w:pPr>
              <w:pStyle w:val="TAL"/>
              <w:rPr>
                <w:sz w:val="16"/>
                <w:szCs w:val="16"/>
              </w:rPr>
            </w:pPr>
            <w:r w:rsidRPr="005A13C0">
              <w:rPr>
                <w:sz w:val="16"/>
                <w:szCs w:val="16"/>
              </w:rPr>
              <w:t>0551</w:t>
            </w:r>
          </w:p>
        </w:tc>
        <w:tc>
          <w:tcPr>
            <w:tcW w:w="425" w:type="dxa"/>
            <w:shd w:val="solid" w:color="FFFFFF" w:fill="auto"/>
          </w:tcPr>
          <w:p w14:paraId="6DA6AEA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E88187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202DC8" w14:textId="77777777" w:rsidR="00D40151" w:rsidRPr="005A13C0" w:rsidRDefault="00D40151" w:rsidP="009D14FB">
            <w:pPr>
              <w:pStyle w:val="TAL"/>
              <w:rPr>
                <w:sz w:val="16"/>
                <w:szCs w:val="16"/>
              </w:rPr>
            </w:pPr>
            <w:r w:rsidRPr="005A13C0">
              <w:rPr>
                <w:sz w:val="16"/>
                <w:szCs w:val="16"/>
              </w:rPr>
              <w:t>Obsolete reference to Lawful Interception specifications</w:t>
            </w:r>
          </w:p>
        </w:tc>
        <w:tc>
          <w:tcPr>
            <w:tcW w:w="708" w:type="dxa"/>
            <w:shd w:val="solid" w:color="FFFFFF" w:fill="auto"/>
          </w:tcPr>
          <w:p w14:paraId="0B89183E" w14:textId="77777777" w:rsidR="00D40151" w:rsidRPr="005A13C0" w:rsidRDefault="00D40151" w:rsidP="009D14FB">
            <w:pPr>
              <w:pStyle w:val="TAC"/>
              <w:rPr>
                <w:sz w:val="16"/>
                <w:szCs w:val="16"/>
              </w:rPr>
            </w:pPr>
            <w:r w:rsidRPr="005A13C0">
              <w:rPr>
                <w:sz w:val="16"/>
                <w:szCs w:val="16"/>
              </w:rPr>
              <w:t>15.3.0</w:t>
            </w:r>
          </w:p>
        </w:tc>
      </w:tr>
      <w:tr w:rsidR="00D40151" w:rsidRPr="005A13C0" w14:paraId="7C51BE63" w14:textId="77777777" w:rsidTr="009D14FB">
        <w:tc>
          <w:tcPr>
            <w:tcW w:w="800" w:type="dxa"/>
            <w:shd w:val="solid" w:color="FFFFFF" w:fill="auto"/>
          </w:tcPr>
          <w:p w14:paraId="63B528B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7E6C8F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BB8B48D"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67F3529F" w14:textId="77777777" w:rsidR="00D40151" w:rsidRPr="005A13C0" w:rsidRDefault="00D40151" w:rsidP="009D14FB">
            <w:pPr>
              <w:pStyle w:val="TAL"/>
              <w:rPr>
                <w:sz w:val="16"/>
                <w:szCs w:val="16"/>
              </w:rPr>
            </w:pPr>
            <w:r w:rsidRPr="005A13C0">
              <w:rPr>
                <w:sz w:val="16"/>
                <w:szCs w:val="16"/>
              </w:rPr>
              <w:t>0555</w:t>
            </w:r>
          </w:p>
        </w:tc>
        <w:tc>
          <w:tcPr>
            <w:tcW w:w="425" w:type="dxa"/>
            <w:shd w:val="solid" w:color="FFFFFF" w:fill="auto"/>
          </w:tcPr>
          <w:p w14:paraId="7CB58FF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C6056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E69553" w14:textId="77777777" w:rsidR="00D40151" w:rsidRPr="005A13C0" w:rsidRDefault="00D40151" w:rsidP="009D14FB">
            <w:pPr>
              <w:pStyle w:val="TAL"/>
              <w:rPr>
                <w:sz w:val="16"/>
                <w:szCs w:val="16"/>
              </w:rPr>
            </w:pPr>
            <w:r w:rsidRPr="005A13C0">
              <w:rPr>
                <w:sz w:val="16"/>
                <w:szCs w:val="16"/>
              </w:rPr>
              <w:t>Clearification on UE's configuraiton update</w:t>
            </w:r>
          </w:p>
        </w:tc>
        <w:tc>
          <w:tcPr>
            <w:tcW w:w="708" w:type="dxa"/>
            <w:shd w:val="solid" w:color="FFFFFF" w:fill="auto"/>
          </w:tcPr>
          <w:p w14:paraId="06FB9362" w14:textId="77777777" w:rsidR="00D40151" w:rsidRPr="005A13C0" w:rsidRDefault="00D40151" w:rsidP="009D14FB">
            <w:pPr>
              <w:pStyle w:val="TAC"/>
              <w:rPr>
                <w:sz w:val="16"/>
                <w:szCs w:val="16"/>
              </w:rPr>
            </w:pPr>
            <w:r w:rsidRPr="005A13C0">
              <w:rPr>
                <w:sz w:val="16"/>
                <w:szCs w:val="16"/>
              </w:rPr>
              <w:t>15.3.0</w:t>
            </w:r>
          </w:p>
        </w:tc>
      </w:tr>
      <w:tr w:rsidR="00D40151" w:rsidRPr="005A13C0" w14:paraId="6014A01F" w14:textId="77777777" w:rsidTr="009D14FB">
        <w:tc>
          <w:tcPr>
            <w:tcW w:w="800" w:type="dxa"/>
            <w:shd w:val="solid" w:color="FFFFFF" w:fill="auto"/>
          </w:tcPr>
          <w:p w14:paraId="6701C71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A4073C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5A6AE1A"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0671EB3F" w14:textId="77777777" w:rsidR="00D40151" w:rsidRPr="005A13C0" w:rsidRDefault="00D40151" w:rsidP="009D14FB">
            <w:pPr>
              <w:pStyle w:val="TAL"/>
              <w:rPr>
                <w:sz w:val="16"/>
                <w:szCs w:val="16"/>
              </w:rPr>
            </w:pPr>
            <w:r w:rsidRPr="005A13C0">
              <w:rPr>
                <w:sz w:val="16"/>
                <w:szCs w:val="16"/>
              </w:rPr>
              <w:t>0558</w:t>
            </w:r>
          </w:p>
        </w:tc>
        <w:tc>
          <w:tcPr>
            <w:tcW w:w="425" w:type="dxa"/>
            <w:shd w:val="solid" w:color="FFFFFF" w:fill="auto"/>
          </w:tcPr>
          <w:p w14:paraId="5B5A948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D009A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4112DB" w14:textId="77777777" w:rsidR="00D40151" w:rsidRPr="005A13C0" w:rsidRDefault="00D40151" w:rsidP="009D14FB">
            <w:pPr>
              <w:pStyle w:val="TAL"/>
              <w:rPr>
                <w:sz w:val="16"/>
                <w:szCs w:val="16"/>
              </w:rPr>
            </w:pPr>
            <w:r w:rsidRPr="005A13C0">
              <w:rPr>
                <w:sz w:val="16"/>
                <w:szCs w:val="16"/>
              </w:rPr>
              <w:t>Corrections to AF influence (5.6.7) based on CT WG3 LS on AF influence on traffic routing</w:t>
            </w:r>
          </w:p>
        </w:tc>
        <w:tc>
          <w:tcPr>
            <w:tcW w:w="708" w:type="dxa"/>
            <w:shd w:val="solid" w:color="FFFFFF" w:fill="auto"/>
          </w:tcPr>
          <w:p w14:paraId="6A7D32D9" w14:textId="77777777" w:rsidR="00D40151" w:rsidRPr="005A13C0" w:rsidRDefault="00D40151" w:rsidP="009D14FB">
            <w:pPr>
              <w:pStyle w:val="TAC"/>
              <w:rPr>
                <w:sz w:val="16"/>
                <w:szCs w:val="16"/>
              </w:rPr>
            </w:pPr>
            <w:r w:rsidRPr="005A13C0">
              <w:rPr>
                <w:sz w:val="16"/>
                <w:szCs w:val="16"/>
              </w:rPr>
              <w:t>15.3.0</w:t>
            </w:r>
          </w:p>
        </w:tc>
      </w:tr>
      <w:tr w:rsidR="00D40151" w:rsidRPr="005A13C0" w14:paraId="3EFEEB8F" w14:textId="77777777" w:rsidTr="009D14FB">
        <w:tc>
          <w:tcPr>
            <w:tcW w:w="800" w:type="dxa"/>
            <w:shd w:val="solid" w:color="FFFFFF" w:fill="auto"/>
          </w:tcPr>
          <w:p w14:paraId="124FB7A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7464FB3"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F6C566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7A3C699D" w14:textId="77777777" w:rsidR="00D40151" w:rsidRPr="005A13C0" w:rsidRDefault="00D40151" w:rsidP="009D14FB">
            <w:pPr>
              <w:pStyle w:val="TAL"/>
              <w:rPr>
                <w:sz w:val="16"/>
                <w:szCs w:val="16"/>
              </w:rPr>
            </w:pPr>
            <w:r w:rsidRPr="005A13C0">
              <w:rPr>
                <w:sz w:val="16"/>
                <w:szCs w:val="16"/>
              </w:rPr>
              <w:t>0559</w:t>
            </w:r>
          </w:p>
        </w:tc>
        <w:tc>
          <w:tcPr>
            <w:tcW w:w="425" w:type="dxa"/>
            <w:shd w:val="solid" w:color="FFFFFF" w:fill="auto"/>
          </w:tcPr>
          <w:p w14:paraId="7AAC99F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A9B11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F9C465" w14:textId="77777777" w:rsidR="00D40151" w:rsidRPr="005A13C0" w:rsidRDefault="00D40151" w:rsidP="009D14FB">
            <w:pPr>
              <w:pStyle w:val="TAL"/>
              <w:rPr>
                <w:sz w:val="16"/>
                <w:szCs w:val="16"/>
              </w:rPr>
            </w:pPr>
            <w:r w:rsidRPr="005A13C0">
              <w:rPr>
                <w:sz w:val="16"/>
                <w:szCs w:val="16"/>
              </w:rPr>
              <w:t>Alignment with CT WG1 on the QoS Flow Description</w:t>
            </w:r>
          </w:p>
        </w:tc>
        <w:tc>
          <w:tcPr>
            <w:tcW w:w="708" w:type="dxa"/>
            <w:shd w:val="solid" w:color="FFFFFF" w:fill="auto"/>
          </w:tcPr>
          <w:p w14:paraId="3DF01914" w14:textId="77777777" w:rsidR="00D40151" w:rsidRPr="005A13C0" w:rsidRDefault="00D40151" w:rsidP="009D14FB">
            <w:pPr>
              <w:pStyle w:val="TAC"/>
              <w:rPr>
                <w:sz w:val="16"/>
                <w:szCs w:val="16"/>
              </w:rPr>
            </w:pPr>
            <w:r w:rsidRPr="005A13C0">
              <w:rPr>
                <w:sz w:val="16"/>
                <w:szCs w:val="16"/>
              </w:rPr>
              <w:t>15.3.0</w:t>
            </w:r>
          </w:p>
        </w:tc>
      </w:tr>
      <w:tr w:rsidR="00D40151" w:rsidRPr="005A13C0" w14:paraId="4B76E196" w14:textId="77777777" w:rsidTr="009D14FB">
        <w:tc>
          <w:tcPr>
            <w:tcW w:w="800" w:type="dxa"/>
            <w:shd w:val="solid" w:color="FFFFFF" w:fill="auto"/>
          </w:tcPr>
          <w:p w14:paraId="549F97E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9925EC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F4B533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17C4F533" w14:textId="77777777" w:rsidR="00D40151" w:rsidRPr="005A13C0" w:rsidRDefault="00D40151" w:rsidP="009D14FB">
            <w:pPr>
              <w:pStyle w:val="TAL"/>
              <w:rPr>
                <w:sz w:val="16"/>
                <w:szCs w:val="16"/>
              </w:rPr>
            </w:pPr>
            <w:r w:rsidRPr="005A13C0">
              <w:rPr>
                <w:sz w:val="16"/>
                <w:szCs w:val="16"/>
              </w:rPr>
              <w:t>0562</w:t>
            </w:r>
          </w:p>
        </w:tc>
        <w:tc>
          <w:tcPr>
            <w:tcW w:w="425" w:type="dxa"/>
            <w:shd w:val="solid" w:color="FFFFFF" w:fill="auto"/>
          </w:tcPr>
          <w:p w14:paraId="79FF552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373B3A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BF1350" w14:textId="77777777" w:rsidR="00D40151" w:rsidRPr="005A13C0" w:rsidRDefault="00D40151" w:rsidP="009D14FB">
            <w:pPr>
              <w:pStyle w:val="TAL"/>
              <w:rPr>
                <w:sz w:val="16"/>
                <w:szCs w:val="16"/>
              </w:rPr>
            </w:pPr>
            <w:r w:rsidRPr="005A13C0">
              <w:rPr>
                <w:sz w:val="16"/>
                <w:szCs w:val="16"/>
              </w:rPr>
              <w:t>UDM procedures in EPS-5GS interworking without N26</w:t>
            </w:r>
          </w:p>
        </w:tc>
        <w:tc>
          <w:tcPr>
            <w:tcW w:w="708" w:type="dxa"/>
            <w:shd w:val="solid" w:color="FFFFFF" w:fill="auto"/>
          </w:tcPr>
          <w:p w14:paraId="7554A625" w14:textId="77777777" w:rsidR="00D40151" w:rsidRPr="005A13C0" w:rsidRDefault="00D40151" w:rsidP="009D14FB">
            <w:pPr>
              <w:pStyle w:val="TAC"/>
              <w:rPr>
                <w:sz w:val="16"/>
                <w:szCs w:val="16"/>
              </w:rPr>
            </w:pPr>
            <w:r w:rsidRPr="005A13C0">
              <w:rPr>
                <w:sz w:val="16"/>
                <w:szCs w:val="16"/>
              </w:rPr>
              <w:t>15.3.0</w:t>
            </w:r>
          </w:p>
        </w:tc>
      </w:tr>
      <w:tr w:rsidR="00D40151" w:rsidRPr="005A13C0" w14:paraId="5C97226F" w14:textId="77777777" w:rsidTr="009D14FB">
        <w:tc>
          <w:tcPr>
            <w:tcW w:w="800" w:type="dxa"/>
            <w:shd w:val="solid" w:color="FFFFFF" w:fill="auto"/>
          </w:tcPr>
          <w:p w14:paraId="2AB912FB"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919F8B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4670336"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EF2DEB8" w14:textId="77777777" w:rsidR="00D40151" w:rsidRPr="005A13C0" w:rsidRDefault="00D40151" w:rsidP="009D14FB">
            <w:pPr>
              <w:pStyle w:val="TAL"/>
              <w:rPr>
                <w:sz w:val="16"/>
                <w:szCs w:val="16"/>
              </w:rPr>
            </w:pPr>
            <w:r w:rsidRPr="005A13C0">
              <w:rPr>
                <w:sz w:val="16"/>
                <w:szCs w:val="16"/>
              </w:rPr>
              <w:t>0563</w:t>
            </w:r>
          </w:p>
        </w:tc>
        <w:tc>
          <w:tcPr>
            <w:tcW w:w="425" w:type="dxa"/>
            <w:shd w:val="solid" w:color="FFFFFF" w:fill="auto"/>
          </w:tcPr>
          <w:p w14:paraId="56572A3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8FB2CA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EC4CF3" w14:textId="77777777" w:rsidR="00D40151" w:rsidRPr="005A13C0" w:rsidRDefault="00D40151" w:rsidP="009D14FB">
            <w:pPr>
              <w:pStyle w:val="TAL"/>
              <w:rPr>
                <w:sz w:val="16"/>
                <w:szCs w:val="16"/>
              </w:rPr>
            </w:pPr>
            <w:r w:rsidRPr="005A13C0">
              <w:rPr>
                <w:sz w:val="16"/>
                <w:szCs w:val="16"/>
              </w:rPr>
              <w:t>Update of NEF service table (7.2.8) for Chargeable party and AFsessionWithQoS</w:t>
            </w:r>
          </w:p>
        </w:tc>
        <w:tc>
          <w:tcPr>
            <w:tcW w:w="708" w:type="dxa"/>
            <w:shd w:val="solid" w:color="FFFFFF" w:fill="auto"/>
          </w:tcPr>
          <w:p w14:paraId="3250B0B0" w14:textId="77777777" w:rsidR="00D40151" w:rsidRPr="005A13C0" w:rsidRDefault="00D40151" w:rsidP="009D14FB">
            <w:pPr>
              <w:pStyle w:val="TAC"/>
              <w:rPr>
                <w:sz w:val="16"/>
                <w:szCs w:val="16"/>
              </w:rPr>
            </w:pPr>
            <w:r w:rsidRPr="005A13C0">
              <w:rPr>
                <w:sz w:val="16"/>
                <w:szCs w:val="16"/>
              </w:rPr>
              <w:t>15.3.0</w:t>
            </w:r>
          </w:p>
        </w:tc>
      </w:tr>
      <w:tr w:rsidR="00D40151" w:rsidRPr="005A13C0" w14:paraId="6B312210" w14:textId="77777777" w:rsidTr="009D14FB">
        <w:tc>
          <w:tcPr>
            <w:tcW w:w="800" w:type="dxa"/>
            <w:shd w:val="solid" w:color="FFFFFF" w:fill="auto"/>
          </w:tcPr>
          <w:p w14:paraId="2D10D5A4"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9E0BBD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D92D09E"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45A0927" w14:textId="77777777" w:rsidR="00D40151" w:rsidRPr="005A13C0" w:rsidRDefault="00D40151" w:rsidP="009D14FB">
            <w:pPr>
              <w:pStyle w:val="TAL"/>
              <w:rPr>
                <w:sz w:val="16"/>
                <w:szCs w:val="16"/>
              </w:rPr>
            </w:pPr>
            <w:r w:rsidRPr="005A13C0">
              <w:rPr>
                <w:sz w:val="16"/>
                <w:szCs w:val="16"/>
              </w:rPr>
              <w:t>0564</w:t>
            </w:r>
          </w:p>
        </w:tc>
        <w:tc>
          <w:tcPr>
            <w:tcW w:w="425" w:type="dxa"/>
            <w:shd w:val="solid" w:color="FFFFFF" w:fill="auto"/>
          </w:tcPr>
          <w:p w14:paraId="4D1DE92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8611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5371AC" w14:textId="77777777" w:rsidR="00D40151" w:rsidRPr="005A13C0" w:rsidRDefault="00D40151" w:rsidP="009D14FB">
            <w:pPr>
              <w:pStyle w:val="TAL"/>
              <w:rPr>
                <w:sz w:val="16"/>
                <w:szCs w:val="16"/>
              </w:rPr>
            </w:pPr>
            <w:r w:rsidRPr="005A13C0">
              <w:rPr>
                <w:sz w:val="16"/>
                <w:szCs w:val="16"/>
              </w:rPr>
              <w:t>Radio Capabilities for DRM in emergency services</w:t>
            </w:r>
          </w:p>
        </w:tc>
        <w:tc>
          <w:tcPr>
            <w:tcW w:w="708" w:type="dxa"/>
            <w:shd w:val="solid" w:color="FFFFFF" w:fill="auto"/>
          </w:tcPr>
          <w:p w14:paraId="0D3CA921" w14:textId="77777777" w:rsidR="00D40151" w:rsidRPr="005A13C0" w:rsidRDefault="00D40151" w:rsidP="009D14FB">
            <w:pPr>
              <w:pStyle w:val="TAC"/>
              <w:rPr>
                <w:sz w:val="16"/>
                <w:szCs w:val="16"/>
              </w:rPr>
            </w:pPr>
            <w:r w:rsidRPr="005A13C0">
              <w:rPr>
                <w:sz w:val="16"/>
                <w:szCs w:val="16"/>
              </w:rPr>
              <w:t>15.3.0</w:t>
            </w:r>
          </w:p>
        </w:tc>
      </w:tr>
      <w:tr w:rsidR="00D40151" w:rsidRPr="005A13C0" w14:paraId="136906A7" w14:textId="77777777" w:rsidTr="009D14FB">
        <w:tc>
          <w:tcPr>
            <w:tcW w:w="800" w:type="dxa"/>
            <w:shd w:val="solid" w:color="FFFFFF" w:fill="auto"/>
          </w:tcPr>
          <w:p w14:paraId="56F4C02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67CEAF2"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14DF7A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272325FA" w14:textId="77777777" w:rsidR="00D40151" w:rsidRPr="005A13C0" w:rsidRDefault="00D40151" w:rsidP="009D14FB">
            <w:pPr>
              <w:pStyle w:val="TAL"/>
              <w:rPr>
                <w:sz w:val="16"/>
                <w:szCs w:val="16"/>
              </w:rPr>
            </w:pPr>
            <w:r w:rsidRPr="005A13C0">
              <w:rPr>
                <w:sz w:val="16"/>
                <w:szCs w:val="16"/>
              </w:rPr>
              <w:t>0565</w:t>
            </w:r>
          </w:p>
        </w:tc>
        <w:tc>
          <w:tcPr>
            <w:tcW w:w="425" w:type="dxa"/>
            <w:shd w:val="solid" w:color="FFFFFF" w:fill="auto"/>
          </w:tcPr>
          <w:p w14:paraId="0A74ACE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91A116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1A0800" w14:textId="77777777" w:rsidR="00D40151" w:rsidRPr="005A13C0" w:rsidRDefault="00D40151" w:rsidP="009D14FB">
            <w:pPr>
              <w:pStyle w:val="TAL"/>
              <w:rPr>
                <w:sz w:val="16"/>
                <w:szCs w:val="16"/>
              </w:rPr>
            </w:pPr>
            <w:r w:rsidRPr="005A13C0">
              <w:rPr>
                <w:sz w:val="16"/>
                <w:szCs w:val="16"/>
              </w:rPr>
              <w:t>Selection of S-NSSAIs used in the Requested NSSAI</w:t>
            </w:r>
          </w:p>
        </w:tc>
        <w:tc>
          <w:tcPr>
            <w:tcW w:w="708" w:type="dxa"/>
            <w:shd w:val="solid" w:color="FFFFFF" w:fill="auto"/>
          </w:tcPr>
          <w:p w14:paraId="59B1C1EA" w14:textId="77777777" w:rsidR="00D40151" w:rsidRPr="005A13C0" w:rsidRDefault="00D40151" w:rsidP="009D14FB">
            <w:pPr>
              <w:pStyle w:val="TAC"/>
              <w:rPr>
                <w:sz w:val="16"/>
                <w:szCs w:val="16"/>
              </w:rPr>
            </w:pPr>
            <w:r w:rsidRPr="005A13C0">
              <w:rPr>
                <w:sz w:val="16"/>
                <w:szCs w:val="16"/>
              </w:rPr>
              <w:t>15.3.0</w:t>
            </w:r>
          </w:p>
        </w:tc>
      </w:tr>
      <w:tr w:rsidR="00D40151" w:rsidRPr="005A13C0" w14:paraId="51663A07" w14:textId="77777777" w:rsidTr="009D14FB">
        <w:tc>
          <w:tcPr>
            <w:tcW w:w="800" w:type="dxa"/>
            <w:shd w:val="solid" w:color="FFFFFF" w:fill="auto"/>
          </w:tcPr>
          <w:p w14:paraId="3F30E39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1974D0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471E798"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10CE8FF5" w14:textId="77777777" w:rsidR="00D40151" w:rsidRPr="005A13C0" w:rsidRDefault="00D40151" w:rsidP="009D14FB">
            <w:pPr>
              <w:pStyle w:val="TAL"/>
              <w:rPr>
                <w:sz w:val="16"/>
                <w:szCs w:val="16"/>
              </w:rPr>
            </w:pPr>
            <w:r w:rsidRPr="005A13C0">
              <w:rPr>
                <w:sz w:val="16"/>
                <w:szCs w:val="16"/>
              </w:rPr>
              <w:t>0566</w:t>
            </w:r>
          </w:p>
        </w:tc>
        <w:tc>
          <w:tcPr>
            <w:tcW w:w="425" w:type="dxa"/>
            <w:shd w:val="solid" w:color="FFFFFF" w:fill="auto"/>
          </w:tcPr>
          <w:p w14:paraId="5F75666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5E619F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7EFA70" w14:textId="77777777" w:rsidR="00D40151" w:rsidRPr="005A13C0" w:rsidRDefault="00D40151" w:rsidP="009D14FB">
            <w:pPr>
              <w:pStyle w:val="TAL"/>
              <w:rPr>
                <w:sz w:val="16"/>
                <w:szCs w:val="16"/>
              </w:rPr>
            </w:pPr>
            <w:r w:rsidRPr="005A13C0">
              <w:rPr>
                <w:sz w:val="16"/>
                <w:szCs w:val="16"/>
              </w:rPr>
              <w:t>Temporary identifier usage at interworking</w:t>
            </w:r>
          </w:p>
        </w:tc>
        <w:tc>
          <w:tcPr>
            <w:tcW w:w="708" w:type="dxa"/>
            <w:shd w:val="solid" w:color="FFFFFF" w:fill="auto"/>
          </w:tcPr>
          <w:p w14:paraId="3D5A6F22" w14:textId="77777777" w:rsidR="00D40151" w:rsidRPr="005A13C0" w:rsidRDefault="00D40151" w:rsidP="009D14FB">
            <w:pPr>
              <w:pStyle w:val="TAC"/>
              <w:rPr>
                <w:sz w:val="16"/>
                <w:szCs w:val="16"/>
              </w:rPr>
            </w:pPr>
            <w:r w:rsidRPr="005A13C0">
              <w:rPr>
                <w:sz w:val="16"/>
                <w:szCs w:val="16"/>
              </w:rPr>
              <w:t>15.3.0</w:t>
            </w:r>
          </w:p>
        </w:tc>
      </w:tr>
      <w:tr w:rsidR="00D40151" w:rsidRPr="005A13C0" w14:paraId="0E1032C5" w14:textId="77777777" w:rsidTr="009D14FB">
        <w:tc>
          <w:tcPr>
            <w:tcW w:w="800" w:type="dxa"/>
            <w:shd w:val="solid" w:color="FFFFFF" w:fill="auto"/>
          </w:tcPr>
          <w:p w14:paraId="59CCEDB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25C96BA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B332F58"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35AC28B9" w14:textId="77777777" w:rsidR="00D40151" w:rsidRPr="005A13C0" w:rsidRDefault="00D40151" w:rsidP="009D14FB">
            <w:pPr>
              <w:pStyle w:val="TAL"/>
              <w:rPr>
                <w:sz w:val="16"/>
                <w:szCs w:val="16"/>
              </w:rPr>
            </w:pPr>
            <w:r w:rsidRPr="005A13C0">
              <w:rPr>
                <w:sz w:val="16"/>
                <w:szCs w:val="16"/>
              </w:rPr>
              <w:t>0567</w:t>
            </w:r>
          </w:p>
        </w:tc>
        <w:tc>
          <w:tcPr>
            <w:tcW w:w="425" w:type="dxa"/>
            <w:shd w:val="solid" w:color="FFFFFF" w:fill="auto"/>
          </w:tcPr>
          <w:p w14:paraId="28A30E4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268C3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0E53E2" w14:textId="77777777" w:rsidR="00D40151" w:rsidRPr="005A13C0" w:rsidRDefault="00D40151" w:rsidP="009D14FB">
            <w:pPr>
              <w:pStyle w:val="TAL"/>
              <w:rPr>
                <w:sz w:val="16"/>
                <w:szCs w:val="16"/>
              </w:rPr>
            </w:pPr>
            <w:r w:rsidRPr="005A13C0">
              <w:rPr>
                <w:sz w:val="16"/>
                <w:szCs w:val="16"/>
              </w:rPr>
              <w:t>Temporary identifier coordination</w:t>
            </w:r>
          </w:p>
        </w:tc>
        <w:tc>
          <w:tcPr>
            <w:tcW w:w="708" w:type="dxa"/>
            <w:shd w:val="solid" w:color="FFFFFF" w:fill="auto"/>
          </w:tcPr>
          <w:p w14:paraId="38B4E05D" w14:textId="77777777" w:rsidR="00D40151" w:rsidRPr="005A13C0" w:rsidRDefault="00D40151" w:rsidP="009D14FB">
            <w:pPr>
              <w:pStyle w:val="TAC"/>
              <w:rPr>
                <w:sz w:val="16"/>
                <w:szCs w:val="16"/>
              </w:rPr>
            </w:pPr>
            <w:r w:rsidRPr="005A13C0">
              <w:rPr>
                <w:sz w:val="16"/>
                <w:szCs w:val="16"/>
              </w:rPr>
              <w:t>15.3.0</w:t>
            </w:r>
          </w:p>
        </w:tc>
      </w:tr>
      <w:tr w:rsidR="00D40151" w:rsidRPr="005A13C0" w14:paraId="5D5ED98A" w14:textId="77777777" w:rsidTr="009D14FB">
        <w:tc>
          <w:tcPr>
            <w:tcW w:w="800" w:type="dxa"/>
            <w:shd w:val="solid" w:color="FFFFFF" w:fill="auto"/>
          </w:tcPr>
          <w:p w14:paraId="1E786105"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B2ED22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E414477"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8EC4D57" w14:textId="77777777" w:rsidR="00D40151" w:rsidRPr="005A13C0" w:rsidRDefault="00D40151" w:rsidP="009D14FB">
            <w:pPr>
              <w:pStyle w:val="TAL"/>
              <w:rPr>
                <w:sz w:val="16"/>
                <w:szCs w:val="16"/>
              </w:rPr>
            </w:pPr>
            <w:r w:rsidRPr="005A13C0">
              <w:rPr>
                <w:sz w:val="16"/>
                <w:szCs w:val="16"/>
              </w:rPr>
              <w:t>0569</w:t>
            </w:r>
          </w:p>
        </w:tc>
        <w:tc>
          <w:tcPr>
            <w:tcW w:w="425" w:type="dxa"/>
            <w:shd w:val="solid" w:color="FFFFFF" w:fill="auto"/>
          </w:tcPr>
          <w:p w14:paraId="2C5FE0B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3CABB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946027" w14:textId="77777777" w:rsidR="00D40151" w:rsidRPr="005A13C0" w:rsidRDefault="00D40151" w:rsidP="009D14FB">
            <w:pPr>
              <w:pStyle w:val="TAL"/>
              <w:rPr>
                <w:sz w:val="16"/>
                <w:szCs w:val="16"/>
              </w:rPr>
            </w:pPr>
            <w:r w:rsidRPr="005A13C0">
              <w:rPr>
                <w:sz w:val="16"/>
                <w:szCs w:val="16"/>
              </w:rPr>
              <w:t>Updating radio capabilities from RRC_Inactive</w:t>
            </w:r>
          </w:p>
        </w:tc>
        <w:tc>
          <w:tcPr>
            <w:tcW w:w="708" w:type="dxa"/>
            <w:shd w:val="solid" w:color="FFFFFF" w:fill="auto"/>
          </w:tcPr>
          <w:p w14:paraId="5E397588" w14:textId="77777777" w:rsidR="00D40151" w:rsidRPr="005A13C0" w:rsidRDefault="00D40151" w:rsidP="009D14FB">
            <w:pPr>
              <w:pStyle w:val="TAC"/>
              <w:rPr>
                <w:sz w:val="16"/>
                <w:szCs w:val="16"/>
              </w:rPr>
            </w:pPr>
            <w:r w:rsidRPr="005A13C0">
              <w:rPr>
                <w:sz w:val="16"/>
                <w:szCs w:val="16"/>
              </w:rPr>
              <w:t>15.3.0</w:t>
            </w:r>
          </w:p>
        </w:tc>
      </w:tr>
      <w:tr w:rsidR="00D40151" w:rsidRPr="005A13C0" w14:paraId="16CFF553" w14:textId="77777777" w:rsidTr="009D14FB">
        <w:tc>
          <w:tcPr>
            <w:tcW w:w="800" w:type="dxa"/>
            <w:shd w:val="solid" w:color="FFFFFF" w:fill="auto"/>
          </w:tcPr>
          <w:p w14:paraId="1ACC7BF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1BD989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193A01D"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27724869" w14:textId="77777777" w:rsidR="00D40151" w:rsidRPr="005A13C0" w:rsidRDefault="00D40151" w:rsidP="009D14FB">
            <w:pPr>
              <w:pStyle w:val="TAL"/>
              <w:rPr>
                <w:sz w:val="16"/>
                <w:szCs w:val="16"/>
              </w:rPr>
            </w:pPr>
            <w:r w:rsidRPr="005A13C0">
              <w:rPr>
                <w:sz w:val="16"/>
                <w:szCs w:val="16"/>
              </w:rPr>
              <w:t>0573</w:t>
            </w:r>
          </w:p>
        </w:tc>
        <w:tc>
          <w:tcPr>
            <w:tcW w:w="425" w:type="dxa"/>
            <w:shd w:val="solid" w:color="FFFFFF" w:fill="auto"/>
          </w:tcPr>
          <w:p w14:paraId="6650AFB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07316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3E2C83" w14:textId="77777777" w:rsidR="00D40151" w:rsidRPr="005A13C0" w:rsidRDefault="00D40151" w:rsidP="009D14FB">
            <w:pPr>
              <w:pStyle w:val="TAL"/>
              <w:rPr>
                <w:sz w:val="16"/>
                <w:szCs w:val="16"/>
              </w:rPr>
            </w:pPr>
            <w:r w:rsidRPr="005A13C0">
              <w:rPr>
                <w:sz w:val="16"/>
                <w:szCs w:val="16"/>
              </w:rPr>
              <w:t>SMS support used in different meanings</w:t>
            </w:r>
          </w:p>
        </w:tc>
        <w:tc>
          <w:tcPr>
            <w:tcW w:w="708" w:type="dxa"/>
            <w:shd w:val="solid" w:color="FFFFFF" w:fill="auto"/>
          </w:tcPr>
          <w:p w14:paraId="5E3E4AFF" w14:textId="77777777" w:rsidR="00D40151" w:rsidRPr="005A13C0" w:rsidRDefault="00D40151" w:rsidP="009D14FB">
            <w:pPr>
              <w:pStyle w:val="TAC"/>
              <w:rPr>
                <w:sz w:val="16"/>
                <w:szCs w:val="16"/>
              </w:rPr>
            </w:pPr>
            <w:r w:rsidRPr="005A13C0">
              <w:rPr>
                <w:sz w:val="16"/>
                <w:szCs w:val="16"/>
              </w:rPr>
              <w:t>15.3.0</w:t>
            </w:r>
          </w:p>
        </w:tc>
      </w:tr>
      <w:tr w:rsidR="00D40151" w:rsidRPr="005A13C0" w14:paraId="1DCB0A21" w14:textId="77777777" w:rsidTr="009D14FB">
        <w:tc>
          <w:tcPr>
            <w:tcW w:w="800" w:type="dxa"/>
            <w:shd w:val="solid" w:color="FFFFFF" w:fill="auto"/>
          </w:tcPr>
          <w:p w14:paraId="43033F14"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E97B88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D8E2FB0"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62C85278" w14:textId="77777777" w:rsidR="00D40151" w:rsidRPr="005A13C0" w:rsidRDefault="00D40151" w:rsidP="009D14FB">
            <w:pPr>
              <w:pStyle w:val="TAL"/>
              <w:rPr>
                <w:sz w:val="16"/>
                <w:szCs w:val="16"/>
              </w:rPr>
            </w:pPr>
            <w:r w:rsidRPr="005A13C0">
              <w:rPr>
                <w:sz w:val="16"/>
                <w:szCs w:val="16"/>
              </w:rPr>
              <w:t>0575</w:t>
            </w:r>
          </w:p>
        </w:tc>
        <w:tc>
          <w:tcPr>
            <w:tcW w:w="425" w:type="dxa"/>
            <w:shd w:val="solid" w:color="FFFFFF" w:fill="auto"/>
          </w:tcPr>
          <w:p w14:paraId="3A10B62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E282FD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BF02E5" w14:textId="77777777" w:rsidR="00D40151" w:rsidRPr="005A13C0" w:rsidRDefault="00D40151" w:rsidP="009D14FB">
            <w:pPr>
              <w:pStyle w:val="TAL"/>
              <w:rPr>
                <w:sz w:val="16"/>
                <w:szCs w:val="16"/>
              </w:rPr>
            </w:pPr>
            <w:r w:rsidRPr="005A13C0">
              <w:rPr>
                <w:sz w:val="16"/>
                <w:szCs w:val="16"/>
              </w:rPr>
              <w:t>Exposure function reference correction</w:t>
            </w:r>
          </w:p>
        </w:tc>
        <w:tc>
          <w:tcPr>
            <w:tcW w:w="708" w:type="dxa"/>
            <w:shd w:val="solid" w:color="FFFFFF" w:fill="auto"/>
          </w:tcPr>
          <w:p w14:paraId="78DEFE34" w14:textId="77777777" w:rsidR="00D40151" w:rsidRPr="005A13C0" w:rsidRDefault="00D40151" w:rsidP="009D14FB">
            <w:pPr>
              <w:pStyle w:val="TAC"/>
              <w:rPr>
                <w:sz w:val="16"/>
                <w:szCs w:val="16"/>
              </w:rPr>
            </w:pPr>
            <w:r w:rsidRPr="005A13C0">
              <w:rPr>
                <w:sz w:val="16"/>
                <w:szCs w:val="16"/>
              </w:rPr>
              <w:t>15.3.0</w:t>
            </w:r>
          </w:p>
        </w:tc>
      </w:tr>
      <w:tr w:rsidR="00D40151" w:rsidRPr="005A13C0" w14:paraId="5C5750A5" w14:textId="77777777" w:rsidTr="009D14FB">
        <w:tc>
          <w:tcPr>
            <w:tcW w:w="800" w:type="dxa"/>
            <w:shd w:val="solid" w:color="FFFFFF" w:fill="auto"/>
          </w:tcPr>
          <w:p w14:paraId="1150439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F3CF8A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11B01FE"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34284E62" w14:textId="77777777" w:rsidR="00D40151" w:rsidRPr="005A13C0" w:rsidRDefault="00D40151" w:rsidP="009D14FB">
            <w:pPr>
              <w:pStyle w:val="TAL"/>
              <w:rPr>
                <w:sz w:val="16"/>
                <w:szCs w:val="16"/>
              </w:rPr>
            </w:pPr>
            <w:r w:rsidRPr="005A13C0">
              <w:rPr>
                <w:sz w:val="16"/>
                <w:szCs w:val="16"/>
              </w:rPr>
              <w:t xml:space="preserve"> 0583</w:t>
            </w:r>
          </w:p>
        </w:tc>
        <w:tc>
          <w:tcPr>
            <w:tcW w:w="425" w:type="dxa"/>
            <w:shd w:val="solid" w:color="FFFFFF" w:fill="auto"/>
          </w:tcPr>
          <w:p w14:paraId="0953C8A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E45EB0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56AAD7" w14:textId="77777777" w:rsidR="00D40151" w:rsidRPr="005A13C0" w:rsidRDefault="00D40151" w:rsidP="009D14FB">
            <w:pPr>
              <w:pStyle w:val="TAL"/>
              <w:rPr>
                <w:sz w:val="16"/>
                <w:szCs w:val="16"/>
              </w:rPr>
            </w:pPr>
            <w:r w:rsidRPr="005A13C0">
              <w:rPr>
                <w:sz w:val="16"/>
                <w:szCs w:val="16"/>
              </w:rPr>
              <w:t>Consistent Description of 5QI</w:t>
            </w:r>
          </w:p>
        </w:tc>
        <w:tc>
          <w:tcPr>
            <w:tcW w:w="708" w:type="dxa"/>
            <w:shd w:val="solid" w:color="FFFFFF" w:fill="auto"/>
          </w:tcPr>
          <w:p w14:paraId="16E4A33E" w14:textId="77777777" w:rsidR="00D40151" w:rsidRPr="005A13C0" w:rsidRDefault="00D40151" w:rsidP="009D14FB">
            <w:pPr>
              <w:pStyle w:val="TAC"/>
              <w:rPr>
                <w:sz w:val="16"/>
                <w:szCs w:val="16"/>
              </w:rPr>
            </w:pPr>
            <w:r w:rsidRPr="005A13C0">
              <w:rPr>
                <w:sz w:val="16"/>
                <w:szCs w:val="16"/>
              </w:rPr>
              <w:t>15.3.0</w:t>
            </w:r>
          </w:p>
        </w:tc>
      </w:tr>
      <w:tr w:rsidR="00D40151" w:rsidRPr="005A13C0" w14:paraId="42FFD0F9" w14:textId="77777777" w:rsidTr="009D14FB">
        <w:tc>
          <w:tcPr>
            <w:tcW w:w="800" w:type="dxa"/>
            <w:shd w:val="solid" w:color="FFFFFF" w:fill="auto"/>
          </w:tcPr>
          <w:p w14:paraId="1CBDC2F4"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6ECCB8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548DF6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7B002DB" w14:textId="77777777" w:rsidR="00D40151" w:rsidRPr="005A13C0" w:rsidRDefault="00D40151" w:rsidP="009D14FB">
            <w:pPr>
              <w:pStyle w:val="TAL"/>
              <w:rPr>
                <w:sz w:val="16"/>
                <w:szCs w:val="16"/>
              </w:rPr>
            </w:pPr>
            <w:r w:rsidRPr="005A13C0">
              <w:rPr>
                <w:sz w:val="16"/>
                <w:szCs w:val="16"/>
              </w:rPr>
              <w:t>0584</w:t>
            </w:r>
          </w:p>
        </w:tc>
        <w:tc>
          <w:tcPr>
            <w:tcW w:w="425" w:type="dxa"/>
            <w:shd w:val="solid" w:color="FFFFFF" w:fill="auto"/>
          </w:tcPr>
          <w:p w14:paraId="466A767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D502E3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0AC709" w14:textId="77777777" w:rsidR="00D40151" w:rsidRPr="005A13C0" w:rsidRDefault="00D40151" w:rsidP="009D14FB">
            <w:pPr>
              <w:pStyle w:val="TAL"/>
              <w:rPr>
                <w:sz w:val="16"/>
                <w:szCs w:val="16"/>
              </w:rPr>
            </w:pPr>
            <w:r w:rsidRPr="005A13C0">
              <w:rPr>
                <w:sz w:val="16"/>
                <w:szCs w:val="16"/>
              </w:rPr>
              <w:t>Corrections to N4 and UP tunnel protocol descriptions</w:t>
            </w:r>
          </w:p>
        </w:tc>
        <w:tc>
          <w:tcPr>
            <w:tcW w:w="708" w:type="dxa"/>
            <w:shd w:val="solid" w:color="FFFFFF" w:fill="auto"/>
          </w:tcPr>
          <w:p w14:paraId="208254E6" w14:textId="77777777" w:rsidR="00D40151" w:rsidRPr="005A13C0" w:rsidRDefault="00D40151" w:rsidP="009D14FB">
            <w:pPr>
              <w:pStyle w:val="TAC"/>
              <w:rPr>
                <w:sz w:val="16"/>
                <w:szCs w:val="16"/>
              </w:rPr>
            </w:pPr>
            <w:r w:rsidRPr="005A13C0">
              <w:rPr>
                <w:sz w:val="16"/>
                <w:szCs w:val="16"/>
              </w:rPr>
              <w:t>15.3.0</w:t>
            </w:r>
          </w:p>
        </w:tc>
      </w:tr>
      <w:tr w:rsidR="00D40151" w:rsidRPr="005A13C0" w14:paraId="3255DF67" w14:textId="77777777" w:rsidTr="009D14FB">
        <w:tc>
          <w:tcPr>
            <w:tcW w:w="800" w:type="dxa"/>
            <w:shd w:val="solid" w:color="FFFFFF" w:fill="auto"/>
          </w:tcPr>
          <w:p w14:paraId="6B00BCF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65F42A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F8BD2C2"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12214621" w14:textId="77777777" w:rsidR="00D40151" w:rsidRPr="005A13C0" w:rsidRDefault="00D40151" w:rsidP="009D14FB">
            <w:pPr>
              <w:pStyle w:val="TAL"/>
              <w:rPr>
                <w:sz w:val="16"/>
                <w:szCs w:val="16"/>
              </w:rPr>
            </w:pPr>
            <w:r w:rsidRPr="005A13C0">
              <w:rPr>
                <w:sz w:val="16"/>
                <w:szCs w:val="16"/>
              </w:rPr>
              <w:t>0585</w:t>
            </w:r>
          </w:p>
        </w:tc>
        <w:tc>
          <w:tcPr>
            <w:tcW w:w="425" w:type="dxa"/>
            <w:shd w:val="solid" w:color="FFFFFF" w:fill="auto"/>
          </w:tcPr>
          <w:p w14:paraId="218C17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7A46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EBADF7" w14:textId="77777777" w:rsidR="00D40151" w:rsidRPr="005A13C0" w:rsidRDefault="00D40151" w:rsidP="009D14FB">
            <w:pPr>
              <w:pStyle w:val="TAL"/>
              <w:rPr>
                <w:sz w:val="16"/>
                <w:szCs w:val="16"/>
              </w:rPr>
            </w:pPr>
            <w:r w:rsidRPr="005A13C0">
              <w:rPr>
                <w:sz w:val="16"/>
                <w:szCs w:val="16"/>
              </w:rPr>
              <w:t>Handling of pending DL NAS signalling (related to LS In S2-187632)</w:t>
            </w:r>
          </w:p>
        </w:tc>
        <w:tc>
          <w:tcPr>
            <w:tcW w:w="708" w:type="dxa"/>
            <w:shd w:val="solid" w:color="FFFFFF" w:fill="auto"/>
          </w:tcPr>
          <w:p w14:paraId="4B7DC0AF" w14:textId="77777777" w:rsidR="00D40151" w:rsidRPr="005A13C0" w:rsidRDefault="00D40151" w:rsidP="009D14FB">
            <w:pPr>
              <w:pStyle w:val="TAC"/>
              <w:rPr>
                <w:sz w:val="16"/>
                <w:szCs w:val="16"/>
              </w:rPr>
            </w:pPr>
            <w:r w:rsidRPr="005A13C0">
              <w:rPr>
                <w:sz w:val="16"/>
                <w:szCs w:val="16"/>
              </w:rPr>
              <w:t>15.3.0</w:t>
            </w:r>
          </w:p>
        </w:tc>
      </w:tr>
      <w:tr w:rsidR="00D40151" w:rsidRPr="005A13C0" w14:paraId="6693EBE7" w14:textId="77777777" w:rsidTr="009D14FB">
        <w:tc>
          <w:tcPr>
            <w:tcW w:w="800" w:type="dxa"/>
            <w:shd w:val="solid" w:color="FFFFFF" w:fill="auto"/>
          </w:tcPr>
          <w:p w14:paraId="2368467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264FB9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7154D1D"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773C2946" w14:textId="77777777" w:rsidR="00D40151" w:rsidRPr="005A13C0" w:rsidRDefault="00D40151" w:rsidP="009D14FB">
            <w:pPr>
              <w:pStyle w:val="TAL"/>
              <w:rPr>
                <w:sz w:val="16"/>
                <w:szCs w:val="16"/>
              </w:rPr>
            </w:pPr>
            <w:r w:rsidRPr="005A13C0">
              <w:rPr>
                <w:sz w:val="16"/>
                <w:szCs w:val="16"/>
              </w:rPr>
              <w:t>0586</w:t>
            </w:r>
          </w:p>
        </w:tc>
        <w:tc>
          <w:tcPr>
            <w:tcW w:w="425" w:type="dxa"/>
            <w:shd w:val="solid" w:color="FFFFFF" w:fill="auto"/>
          </w:tcPr>
          <w:p w14:paraId="5A08572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D04E6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0A0E8B" w14:textId="77777777" w:rsidR="00D40151" w:rsidRPr="005A13C0" w:rsidRDefault="00D40151" w:rsidP="009D14FB">
            <w:pPr>
              <w:pStyle w:val="TAL"/>
              <w:rPr>
                <w:sz w:val="16"/>
                <w:szCs w:val="16"/>
              </w:rPr>
            </w:pPr>
            <w:r w:rsidRPr="005A13C0">
              <w:rPr>
                <w:sz w:val="16"/>
                <w:szCs w:val="16"/>
              </w:rPr>
              <w:t>Alignment of Slice Selection logic in the AMF and NSSF</w:t>
            </w:r>
          </w:p>
        </w:tc>
        <w:tc>
          <w:tcPr>
            <w:tcW w:w="708" w:type="dxa"/>
            <w:shd w:val="solid" w:color="FFFFFF" w:fill="auto"/>
          </w:tcPr>
          <w:p w14:paraId="6CDC9D85" w14:textId="77777777" w:rsidR="00D40151" w:rsidRPr="005A13C0" w:rsidRDefault="00D40151" w:rsidP="009D14FB">
            <w:pPr>
              <w:pStyle w:val="TAC"/>
              <w:rPr>
                <w:sz w:val="16"/>
                <w:szCs w:val="16"/>
              </w:rPr>
            </w:pPr>
            <w:r w:rsidRPr="005A13C0">
              <w:rPr>
                <w:sz w:val="16"/>
                <w:szCs w:val="16"/>
              </w:rPr>
              <w:t>15.3.0</w:t>
            </w:r>
          </w:p>
        </w:tc>
      </w:tr>
      <w:tr w:rsidR="00D40151" w:rsidRPr="005A13C0" w14:paraId="4CBA3ACC" w14:textId="77777777" w:rsidTr="009D14FB">
        <w:tc>
          <w:tcPr>
            <w:tcW w:w="800" w:type="dxa"/>
            <w:shd w:val="solid" w:color="FFFFFF" w:fill="auto"/>
          </w:tcPr>
          <w:p w14:paraId="53CDEF08"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E57F84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FDB69C5"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0F757F17" w14:textId="77777777" w:rsidR="00D40151" w:rsidRPr="005A13C0" w:rsidRDefault="00D40151" w:rsidP="009D14FB">
            <w:pPr>
              <w:pStyle w:val="TAL"/>
              <w:rPr>
                <w:sz w:val="16"/>
                <w:szCs w:val="16"/>
              </w:rPr>
            </w:pPr>
            <w:r w:rsidRPr="005A13C0">
              <w:rPr>
                <w:sz w:val="16"/>
                <w:szCs w:val="16"/>
              </w:rPr>
              <w:t>0587</w:t>
            </w:r>
          </w:p>
        </w:tc>
        <w:tc>
          <w:tcPr>
            <w:tcW w:w="425" w:type="dxa"/>
            <w:shd w:val="solid" w:color="FFFFFF" w:fill="auto"/>
          </w:tcPr>
          <w:p w14:paraId="299944A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7EAEC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77D33D" w14:textId="77777777" w:rsidR="00D40151" w:rsidRPr="005A13C0" w:rsidRDefault="00D40151" w:rsidP="009D14FB">
            <w:pPr>
              <w:pStyle w:val="TAL"/>
              <w:rPr>
                <w:sz w:val="16"/>
                <w:szCs w:val="16"/>
              </w:rPr>
            </w:pPr>
            <w:r w:rsidRPr="005A13C0">
              <w:rPr>
                <w:sz w:val="16"/>
                <w:szCs w:val="16"/>
              </w:rPr>
              <w:t>Missing requirements to trigger Notification Control</w:t>
            </w:r>
          </w:p>
        </w:tc>
        <w:tc>
          <w:tcPr>
            <w:tcW w:w="708" w:type="dxa"/>
            <w:shd w:val="solid" w:color="FFFFFF" w:fill="auto"/>
          </w:tcPr>
          <w:p w14:paraId="31EF847B" w14:textId="77777777" w:rsidR="00D40151" w:rsidRPr="005A13C0" w:rsidRDefault="00D40151" w:rsidP="009D14FB">
            <w:pPr>
              <w:pStyle w:val="TAC"/>
              <w:rPr>
                <w:sz w:val="16"/>
                <w:szCs w:val="16"/>
              </w:rPr>
            </w:pPr>
            <w:r w:rsidRPr="005A13C0">
              <w:rPr>
                <w:sz w:val="16"/>
                <w:szCs w:val="16"/>
              </w:rPr>
              <w:t>15.3.0</w:t>
            </w:r>
          </w:p>
        </w:tc>
      </w:tr>
      <w:tr w:rsidR="00D40151" w:rsidRPr="005A13C0" w14:paraId="1CE65614" w14:textId="77777777" w:rsidTr="009D14FB">
        <w:tc>
          <w:tcPr>
            <w:tcW w:w="800" w:type="dxa"/>
            <w:shd w:val="solid" w:color="FFFFFF" w:fill="auto"/>
          </w:tcPr>
          <w:p w14:paraId="1F6E9554"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0637C99"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3AFE58E"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7E0648AE" w14:textId="77777777" w:rsidR="00D40151" w:rsidRPr="005A13C0" w:rsidRDefault="00D40151" w:rsidP="009D14FB">
            <w:pPr>
              <w:pStyle w:val="TAL"/>
              <w:rPr>
                <w:sz w:val="16"/>
                <w:szCs w:val="16"/>
              </w:rPr>
            </w:pPr>
            <w:r w:rsidRPr="005A13C0">
              <w:rPr>
                <w:sz w:val="16"/>
                <w:szCs w:val="16"/>
              </w:rPr>
              <w:t>0588</w:t>
            </w:r>
          </w:p>
        </w:tc>
        <w:tc>
          <w:tcPr>
            <w:tcW w:w="425" w:type="dxa"/>
            <w:shd w:val="solid" w:color="FFFFFF" w:fill="auto"/>
          </w:tcPr>
          <w:p w14:paraId="521F421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36F7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C8455F" w14:textId="77777777" w:rsidR="00D40151" w:rsidRPr="005A13C0" w:rsidRDefault="00D40151" w:rsidP="009D14FB">
            <w:pPr>
              <w:pStyle w:val="TAL"/>
              <w:rPr>
                <w:sz w:val="16"/>
                <w:szCs w:val="16"/>
              </w:rPr>
            </w:pPr>
            <w:r w:rsidRPr="005A13C0">
              <w:rPr>
                <w:sz w:val="16"/>
                <w:szCs w:val="16"/>
              </w:rPr>
              <w:t>OAuth2 Authorization Service</w:t>
            </w:r>
          </w:p>
        </w:tc>
        <w:tc>
          <w:tcPr>
            <w:tcW w:w="708" w:type="dxa"/>
            <w:shd w:val="solid" w:color="FFFFFF" w:fill="auto"/>
          </w:tcPr>
          <w:p w14:paraId="6D1A16B7" w14:textId="77777777" w:rsidR="00D40151" w:rsidRPr="005A13C0" w:rsidRDefault="00D40151" w:rsidP="009D14FB">
            <w:pPr>
              <w:pStyle w:val="TAC"/>
              <w:rPr>
                <w:sz w:val="16"/>
                <w:szCs w:val="16"/>
              </w:rPr>
            </w:pPr>
            <w:r w:rsidRPr="005A13C0">
              <w:rPr>
                <w:sz w:val="16"/>
                <w:szCs w:val="16"/>
              </w:rPr>
              <w:t>15.3.0</w:t>
            </w:r>
          </w:p>
        </w:tc>
      </w:tr>
      <w:tr w:rsidR="00D40151" w:rsidRPr="005A13C0" w14:paraId="1EF468A0" w14:textId="77777777" w:rsidTr="009D14FB">
        <w:tc>
          <w:tcPr>
            <w:tcW w:w="800" w:type="dxa"/>
            <w:shd w:val="solid" w:color="FFFFFF" w:fill="auto"/>
          </w:tcPr>
          <w:p w14:paraId="4B8110C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16EC35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148E143"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63F67618" w14:textId="77777777" w:rsidR="00D40151" w:rsidRPr="005A13C0" w:rsidRDefault="00D40151" w:rsidP="009D14FB">
            <w:pPr>
              <w:pStyle w:val="TAL"/>
              <w:rPr>
                <w:sz w:val="16"/>
                <w:szCs w:val="16"/>
              </w:rPr>
            </w:pPr>
            <w:r w:rsidRPr="005A13C0">
              <w:rPr>
                <w:sz w:val="16"/>
                <w:szCs w:val="16"/>
              </w:rPr>
              <w:t>0589</w:t>
            </w:r>
          </w:p>
        </w:tc>
        <w:tc>
          <w:tcPr>
            <w:tcW w:w="425" w:type="dxa"/>
            <w:shd w:val="solid" w:color="FFFFFF" w:fill="auto"/>
          </w:tcPr>
          <w:p w14:paraId="011D5DC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EA2445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23F920" w14:textId="77777777" w:rsidR="00D40151" w:rsidRPr="005A13C0" w:rsidRDefault="00D40151" w:rsidP="009D14FB">
            <w:pPr>
              <w:pStyle w:val="TAL"/>
              <w:rPr>
                <w:sz w:val="16"/>
                <w:szCs w:val="16"/>
              </w:rPr>
            </w:pPr>
            <w:r w:rsidRPr="005A13C0">
              <w:rPr>
                <w:sz w:val="16"/>
                <w:szCs w:val="16"/>
              </w:rPr>
              <w:t xml:space="preserve"> Clarification of the service area restriction and NSSAIs to EPLMNs</w:t>
            </w:r>
          </w:p>
        </w:tc>
        <w:tc>
          <w:tcPr>
            <w:tcW w:w="708" w:type="dxa"/>
            <w:shd w:val="solid" w:color="FFFFFF" w:fill="auto"/>
          </w:tcPr>
          <w:p w14:paraId="0918FED2" w14:textId="77777777" w:rsidR="00D40151" w:rsidRPr="005A13C0" w:rsidRDefault="00D40151" w:rsidP="009D14FB">
            <w:pPr>
              <w:pStyle w:val="TAC"/>
              <w:rPr>
                <w:sz w:val="16"/>
                <w:szCs w:val="16"/>
              </w:rPr>
            </w:pPr>
            <w:r w:rsidRPr="005A13C0">
              <w:rPr>
                <w:sz w:val="16"/>
                <w:szCs w:val="16"/>
              </w:rPr>
              <w:t>15.3.0</w:t>
            </w:r>
          </w:p>
        </w:tc>
      </w:tr>
      <w:tr w:rsidR="00D40151" w:rsidRPr="005A13C0" w14:paraId="32B88F1F" w14:textId="77777777" w:rsidTr="009D14FB">
        <w:tc>
          <w:tcPr>
            <w:tcW w:w="800" w:type="dxa"/>
            <w:shd w:val="solid" w:color="FFFFFF" w:fill="auto"/>
          </w:tcPr>
          <w:p w14:paraId="215E8DA8"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36D1D1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C025BB1"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118468B3" w14:textId="77777777" w:rsidR="00D40151" w:rsidRPr="005A13C0" w:rsidRDefault="00D40151" w:rsidP="009D14FB">
            <w:pPr>
              <w:pStyle w:val="TAL"/>
              <w:rPr>
                <w:sz w:val="16"/>
                <w:szCs w:val="16"/>
              </w:rPr>
            </w:pPr>
            <w:r w:rsidRPr="005A13C0">
              <w:rPr>
                <w:sz w:val="16"/>
                <w:szCs w:val="16"/>
              </w:rPr>
              <w:t>0591</w:t>
            </w:r>
          </w:p>
        </w:tc>
        <w:tc>
          <w:tcPr>
            <w:tcW w:w="425" w:type="dxa"/>
            <w:shd w:val="solid" w:color="FFFFFF" w:fill="auto"/>
          </w:tcPr>
          <w:p w14:paraId="1FB154E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111D1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A095DD" w14:textId="77777777" w:rsidR="00D40151" w:rsidRPr="005A13C0" w:rsidRDefault="00D40151" w:rsidP="009D14FB">
            <w:pPr>
              <w:pStyle w:val="TAL"/>
              <w:rPr>
                <w:sz w:val="16"/>
                <w:szCs w:val="16"/>
              </w:rPr>
            </w:pPr>
            <w:r w:rsidRPr="005A13C0">
              <w:rPr>
                <w:sz w:val="16"/>
                <w:szCs w:val="16"/>
              </w:rPr>
              <w:t>23.501: Reference Point and Services correction</w:t>
            </w:r>
          </w:p>
        </w:tc>
        <w:tc>
          <w:tcPr>
            <w:tcW w:w="708" w:type="dxa"/>
            <w:shd w:val="solid" w:color="FFFFFF" w:fill="auto"/>
          </w:tcPr>
          <w:p w14:paraId="52A22D81" w14:textId="77777777" w:rsidR="00D40151" w:rsidRPr="005A13C0" w:rsidRDefault="00D40151" w:rsidP="009D14FB">
            <w:pPr>
              <w:pStyle w:val="TAC"/>
              <w:rPr>
                <w:sz w:val="16"/>
                <w:szCs w:val="16"/>
              </w:rPr>
            </w:pPr>
            <w:r w:rsidRPr="005A13C0">
              <w:rPr>
                <w:sz w:val="16"/>
                <w:szCs w:val="16"/>
              </w:rPr>
              <w:t>15.3.0</w:t>
            </w:r>
          </w:p>
        </w:tc>
      </w:tr>
      <w:tr w:rsidR="00D40151" w:rsidRPr="005A13C0" w14:paraId="10878AA3" w14:textId="77777777" w:rsidTr="009D14FB">
        <w:tc>
          <w:tcPr>
            <w:tcW w:w="800" w:type="dxa"/>
            <w:shd w:val="solid" w:color="FFFFFF" w:fill="auto"/>
          </w:tcPr>
          <w:p w14:paraId="6D57694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D6DF06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DAB8631"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0847CE2F" w14:textId="77777777" w:rsidR="00D40151" w:rsidRPr="005A13C0" w:rsidRDefault="00D40151" w:rsidP="009D14FB">
            <w:pPr>
              <w:pStyle w:val="TAL"/>
              <w:rPr>
                <w:sz w:val="16"/>
                <w:szCs w:val="16"/>
              </w:rPr>
            </w:pPr>
            <w:r w:rsidRPr="005A13C0">
              <w:rPr>
                <w:sz w:val="16"/>
                <w:szCs w:val="16"/>
              </w:rPr>
              <w:t>0592</w:t>
            </w:r>
          </w:p>
        </w:tc>
        <w:tc>
          <w:tcPr>
            <w:tcW w:w="425" w:type="dxa"/>
            <w:shd w:val="solid" w:color="FFFFFF" w:fill="auto"/>
          </w:tcPr>
          <w:p w14:paraId="45BDA6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A4D8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03BA8F" w14:textId="77777777" w:rsidR="00D40151" w:rsidRPr="005A13C0" w:rsidRDefault="00D40151" w:rsidP="009D14FB">
            <w:pPr>
              <w:pStyle w:val="TAL"/>
              <w:rPr>
                <w:sz w:val="16"/>
                <w:szCs w:val="16"/>
              </w:rPr>
            </w:pPr>
            <w:r w:rsidRPr="005A13C0">
              <w:rPr>
                <w:sz w:val="16"/>
                <w:szCs w:val="16"/>
              </w:rPr>
              <w:t>23.501: UDM Services</w:t>
            </w:r>
          </w:p>
        </w:tc>
        <w:tc>
          <w:tcPr>
            <w:tcW w:w="708" w:type="dxa"/>
            <w:shd w:val="solid" w:color="FFFFFF" w:fill="auto"/>
          </w:tcPr>
          <w:p w14:paraId="6C18DA9C" w14:textId="77777777" w:rsidR="00D40151" w:rsidRPr="005A13C0" w:rsidRDefault="00D40151" w:rsidP="009D14FB">
            <w:pPr>
              <w:pStyle w:val="TAC"/>
              <w:rPr>
                <w:sz w:val="16"/>
                <w:szCs w:val="16"/>
              </w:rPr>
            </w:pPr>
            <w:r w:rsidRPr="005A13C0">
              <w:rPr>
                <w:sz w:val="16"/>
                <w:szCs w:val="16"/>
              </w:rPr>
              <w:t>15.3.0</w:t>
            </w:r>
          </w:p>
        </w:tc>
      </w:tr>
      <w:tr w:rsidR="00D40151" w:rsidRPr="005A13C0" w14:paraId="0F775877" w14:textId="77777777" w:rsidTr="009D14FB">
        <w:tc>
          <w:tcPr>
            <w:tcW w:w="800" w:type="dxa"/>
            <w:shd w:val="solid" w:color="FFFFFF" w:fill="auto"/>
          </w:tcPr>
          <w:p w14:paraId="3ADE3B5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A979EA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5AE0D90"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214B1D43" w14:textId="77777777" w:rsidR="00D40151" w:rsidRPr="005A13C0" w:rsidRDefault="00D40151" w:rsidP="009D14FB">
            <w:pPr>
              <w:pStyle w:val="TAL"/>
              <w:rPr>
                <w:sz w:val="16"/>
                <w:szCs w:val="16"/>
              </w:rPr>
            </w:pPr>
            <w:r w:rsidRPr="005A13C0">
              <w:rPr>
                <w:sz w:val="16"/>
                <w:szCs w:val="16"/>
              </w:rPr>
              <w:t>0593</w:t>
            </w:r>
          </w:p>
        </w:tc>
        <w:tc>
          <w:tcPr>
            <w:tcW w:w="425" w:type="dxa"/>
            <w:shd w:val="solid" w:color="FFFFFF" w:fill="auto"/>
          </w:tcPr>
          <w:p w14:paraId="59AE65E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2887BE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071C99" w14:textId="77777777" w:rsidR="00D40151" w:rsidRPr="005A13C0" w:rsidRDefault="00D40151" w:rsidP="009D14FB">
            <w:pPr>
              <w:pStyle w:val="TAL"/>
              <w:rPr>
                <w:sz w:val="16"/>
                <w:szCs w:val="16"/>
              </w:rPr>
            </w:pPr>
            <w:r w:rsidRPr="005A13C0">
              <w:rPr>
                <w:sz w:val="16"/>
                <w:szCs w:val="16"/>
              </w:rPr>
              <w:t>23.501: Subscription for EPS IWK</w:t>
            </w:r>
          </w:p>
        </w:tc>
        <w:tc>
          <w:tcPr>
            <w:tcW w:w="708" w:type="dxa"/>
            <w:shd w:val="solid" w:color="FFFFFF" w:fill="auto"/>
          </w:tcPr>
          <w:p w14:paraId="40E0E9D5" w14:textId="77777777" w:rsidR="00D40151" w:rsidRPr="005A13C0" w:rsidRDefault="00D40151" w:rsidP="009D14FB">
            <w:pPr>
              <w:pStyle w:val="TAC"/>
              <w:rPr>
                <w:sz w:val="16"/>
                <w:szCs w:val="16"/>
              </w:rPr>
            </w:pPr>
            <w:r w:rsidRPr="005A13C0">
              <w:rPr>
                <w:sz w:val="16"/>
                <w:szCs w:val="16"/>
              </w:rPr>
              <w:t>15.3.0</w:t>
            </w:r>
          </w:p>
        </w:tc>
      </w:tr>
      <w:tr w:rsidR="00D40151" w:rsidRPr="005A13C0" w14:paraId="226A2559" w14:textId="77777777" w:rsidTr="009D14FB">
        <w:tc>
          <w:tcPr>
            <w:tcW w:w="800" w:type="dxa"/>
            <w:shd w:val="solid" w:color="FFFFFF" w:fill="auto"/>
          </w:tcPr>
          <w:p w14:paraId="708976A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49A42C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CFFCEA4"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4CA72BF7" w14:textId="77777777" w:rsidR="00D40151" w:rsidRPr="005A13C0" w:rsidRDefault="00D40151" w:rsidP="009D14FB">
            <w:pPr>
              <w:pStyle w:val="TAL"/>
              <w:rPr>
                <w:sz w:val="16"/>
                <w:szCs w:val="16"/>
              </w:rPr>
            </w:pPr>
            <w:r w:rsidRPr="005A13C0">
              <w:rPr>
                <w:sz w:val="16"/>
                <w:szCs w:val="16"/>
              </w:rPr>
              <w:t>0594</w:t>
            </w:r>
          </w:p>
        </w:tc>
        <w:tc>
          <w:tcPr>
            <w:tcW w:w="425" w:type="dxa"/>
            <w:shd w:val="solid" w:color="FFFFFF" w:fill="auto"/>
          </w:tcPr>
          <w:p w14:paraId="444E7A0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1AC031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00153A" w14:textId="77777777" w:rsidR="00D40151" w:rsidRPr="005A13C0" w:rsidRDefault="00D40151" w:rsidP="009D14FB">
            <w:pPr>
              <w:pStyle w:val="TAL"/>
              <w:rPr>
                <w:sz w:val="16"/>
                <w:szCs w:val="16"/>
              </w:rPr>
            </w:pPr>
            <w:r w:rsidRPr="005A13C0">
              <w:rPr>
                <w:sz w:val="16"/>
                <w:szCs w:val="16"/>
              </w:rPr>
              <w:t>23.501: AUSF, UDM, UDR Discovery</w:t>
            </w:r>
          </w:p>
        </w:tc>
        <w:tc>
          <w:tcPr>
            <w:tcW w:w="708" w:type="dxa"/>
            <w:shd w:val="solid" w:color="FFFFFF" w:fill="auto"/>
          </w:tcPr>
          <w:p w14:paraId="113B1390" w14:textId="77777777" w:rsidR="00D40151" w:rsidRPr="005A13C0" w:rsidRDefault="00D40151" w:rsidP="009D14FB">
            <w:pPr>
              <w:pStyle w:val="TAC"/>
              <w:rPr>
                <w:sz w:val="16"/>
                <w:szCs w:val="16"/>
              </w:rPr>
            </w:pPr>
            <w:r w:rsidRPr="005A13C0">
              <w:rPr>
                <w:sz w:val="16"/>
                <w:szCs w:val="16"/>
              </w:rPr>
              <w:t>15.3.0</w:t>
            </w:r>
          </w:p>
        </w:tc>
      </w:tr>
      <w:tr w:rsidR="00D40151" w:rsidRPr="005A13C0" w14:paraId="75BE84DE" w14:textId="77777777" w:rsidTr="009D14FB">
        <w:tc>
          <w:tcPr>
            <w:tcW w:w="800" w:type="dxa"/>
            <w:shd w:val="solid" w:color="FFFFFF" w:fill="auto"/>
          </w:tcPr>
          <w:p w14:paraId="5D279D5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3CC4D4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FBC7BFF"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5CEDC71E" w14:textId="77777777" w:rsidR="00D40151" w:rsidRPr="005A13C0" w:rsidRDefault="00D40151" w:rsidP="009D14FB">
            <w:pPr>
              <w:pStyle w:val="TAL"/>
              <w:rPr>
                <w:sz w:val="16"/>
                <w:szCs w:val="16"/>
              </w:rPr>
            </w:pPr>
            <w:r w:rsidRPr="005A13C0">
              <w:rPr>
                <w:sz w:val="16"/>
                <w:szCs w:val="16"/>
              </w:rPr>
              <w:t>0595</w:t>
            </w:r>
          </w:p>
        </w:tc>
        <w:tc>
          <w:tcPr>
            <w:tcW w:w="425" w:type="dxa"/>
            <w:shd w:val="solid" w:color="FFFFFF" w:fill="auto"/>
          </w:tcPr>
          <w:p w14:paraId="28FCAFC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0F1268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5F3DAA" w14:textId="77777777" w:rsidR="00D40151" w:rsidRPr="005A13C0" w:rsidRDefault="00D40151" w:rsidP="009D14FB">
            <w:pPr>
              <w:pStyle w:val="TAL"/>
              <w:rPr>
                <w:sz w:val="16"/>
                <w:szCs w:val="16"/>
              </w:rPr>
            </w:pPr>
            <w:r w:rsidRPr="005A13C0">
              <w:rPr>
                <w:sz w:val="16"/>
                <w:szCs w:val="16"/>
              </w:rPr>
              <w:t>Voice centric UE behaviour in non-allowed area</w:t>
            </w:r>
          </w:p>
        </w:tc>
        <w:tc>
          <w:tcPr>
            <w:tcW w:w="708" w:type="dxa"/>
            <w:shd w:val="solid" w:color="FFFFFF" w:fill="auto"/>
          </w:tcPr>
          <w:p w14:paraId="66CD86F0" w14:textId="77777777" w:rsidR="00D40151" w:rsidRPr="005A13C0" w:rsidRDefault="00D40151" w:rsidP="009D14FB">
            <w:pPr>
              <w:pStyle w:val="TAC"/>
              <w:rPr>
                <w:sz w:val="16"/>
                <w:szCs w:val="16"/>
              </w:rPr>
            </w:pPr>
            <w:r w:rsidRPr="005A13C0">
              <w:rPr>
                <w:sz w:val="16"/>
                <w:szCs w:val="16"/>
              </w:rPr>
              <w:t>15.3.0</w:t>
            </w:r>
          </w:p>
        </w:tc>
      </w:tr>
      <w:tr w:rsidR="00D40151" w:rsidRPr="005A13C0" w14:paraId="0713E774" w14:textId="77777777" w:rsidTr="009D14FB">
        <w:tc>
          <w:tcPr>
            <w:tcW w:w="800" w:type="dxa"/>
            <w:shd w:val="solid" w:color="FFFFFF" w:fill="auto"/>
          </w:tcPr>
          <w:p w14:paraId="28FC372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EDBB7D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E289E8D"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77577357" w14:textId="77777777" w:rsidR="00D40151" w:rsidRPr="005A13C0" w:rsidRDefault="00D40151" w:rsidP="009D14FB">
            <w:pPr>
              <w:pStyle w:val="TAL"/>
              <w:rPr>
                <w:sz w:val="16"/>
                <w:szCs w:val="16"/>
              </w:rPr>
            </w:pPr>
            <w:r w:rsidRPr="005A13C0">
              <w:rPr>
                <w:sz w:val="16"/>
                <w:szCs w:val="16"/>
              </w:rPr>
              <w:t>0597</w:t>
            </w:r>
          </w:p>
        </w:tc>
        <w:tc>
          <w:tcPr>
            <w:tcW w:w="425" w:type="dxa"/>
            <w:shd w:val="solid" w:color="FFFFFF" w:fill="auto"/>
          </w:tcPr>
          <w:p w14:paraId="70F0D500"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62285FB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EC5C39" w14:textId="77777777" w:rsidR="00D40151" w:rsidRPr="005A13C0" w:rsidRDefault="00D40151" w:rsidP="009D14FB">
            <w:pPr>
              <w:pStyle w:val="TAL"/>
              <w:rPr>
                <w:sz w:val="16"/>
                <w:szCs w:val="16"/>
              </w:rPr>
            </w:pPr>
            <w:r w:rsidRPr="005A13C0">
              <w:rPr>
                <w:sz w:val="16"/>
                <w:szCs w:val="16"/>
              </w:rPr>
              <w:t>Update to PCF discovery and selection</w:t>
            </w:r>
          </w:p>
        </w:tc>
        <w:tc>
          <w:tcPr>
            <w:tcW w:w="708" w:type="dxa"/>
            <w:shd w:val="solid" w:color="FFFFFF" w:fill="auto"/>
          </w:tcPr>
          <w:p w14:paraId="239ADCC3" w14:textId="77777777" w:rsidR="00D40151" w:rsidRPr="005A13C0" w:rsidRDefault="00D40151" w:rsidP="009D14FB">
            <w:pPr>
              <w:pStyle w:val="TAC"/>
              <w:rPr>
                <w:sz w:val="16"/>
                <w:szCs w:val="16"/>
              </w:rPr>
            </w:pPr>
            <w:r w:rsidRPr="005A13C0">
              <w:rPr>
                <w:sz w:val="16"/>
                <w:szCs w:val="16"/>
              </w:rPr>
              <w:t>15.3.0</w:t>
            </w:r>
          </w:p>
        </w:tc>
      </w:tr>
      <w:tr w:rsidR="00D40151" w:rsidRPr="005A13C0" w14:paraId="47E96442" w14:textId="77777777" w:rsidTr="009D14FB">
        <w:tc>
          <w:tcPr>
            <w:tcW w:w="800" w:type="dxa"/>
            <w:shd w:val="solid" w:color="FFFFFF" w:fill="auto"/>
          </w:tcPr>
          <w:p w14:paraId="21A312F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81BBF6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B8A0624"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691A705D" w14:textId="77777777" w:rsidR="00D40151" w:rsidRPr="005A13C0" w:rsidRDefault="00D40151" w:rsidP="009D14FB">
            <w:pPr>
              <w:pStyle w:val="TAL"/>
              <w:rPr>
                <w:sz w:val="16"/>
                <w:szCs w:val="16"/>
              </w:rPr>
            </w:pPr>
            <w:r w:rsidRPr="005A13C0">
              <w:rPr>
                <w:sz w:val="16"/>
                <w:szCs w:val="16"/>
              </w:rPr>
              <w:t>0598</w:t>
            </w:r>
          </w:p>
        </w:tc>
        <w:tc>
          <w:tcPr>
            <w:tcW w:w="425" w:type="dxa"/>
            <w:shd w:val="solid" w:color="FFFFFF" w:fill="auto"/>
          </w:tcPr>
          <w:p w14:paraId="36557F1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8F9975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305D84" w14:textId="77777777" w:rsidR="00D40151" w:rsidRPr="005A13C0" w:rsidRDefault="00D40151" w:rsidP="009D14FB">
            <w:pPr>
              <w:pStyle w:val="TAL"/>
              <w:rPr>
                <w:sz w:val="16"/>
                <w:szCs w:val="16"/>
              </w:rPr>
            </w:pPr>
            <w:r w:rsidRPr="005A13C0">
              <w:rPr>
                <w:sz w:val="16"/>
                <w:szCs w:val="16"/>
              </w:rPr>
              <w:t>Clarification to IMS emergency procedure</w:t>
            </w:r>
          </w:p>
        </w:tc>
        <w:tc>
          <w:tcPr>
            <w:tcW w:w="708" w:type="dxa"/>
            <w:shd w:val="solid" w:color="FFFFFF" w:fill="auto"/>
          </w:tcPr>
          <w:p w14:paraId="5C807A87" w14:textId="77777777" w:rsidR="00D40151" w:rsidRPr="005A13C0" w:rsidRDefault="00D40151" w:rsidP="009D14FB">
            <w:pPr>
              <w:pStyle w:val="TAC"/>
              <w:rPr>
                <w:sz w:val="16"/>
                <w:szCs w:val="16"/>
              </w:rPr>
            </w:pPr>
            <w:r w:rsidRPr="005A13C0">
              <w:rPr>
                <w:sz w:val="16"/>
                <w:szCs w:val="16"/>
              </w:rPr>
              <w:t>15.3.0</w:t>
            </w:r>
          </w:p>
        </w:tc>
      </w:tr>
      <w:tr w:rsidR="00D40151" w:rsidRPr="005A13C0" w14:paraId="6054CC63" w14:textId="77777777" w:rsidTr="009D14FB">
        <w:tc>
          <w:tcPr>
            <w:tcW w:w="800" w:type="dxa"/>
            <w:shd w:val="solid" w:color="FFFFFF" w:fill="auto"/>
          </w:tcPr>
          <w:p w14:paraId="5FB8224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608B42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6F3D6EC"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5388C94A" w14:textId="77777777" w:rsidR="00D40151" w:rsidRPr="005A13C0" w:rsidRDefault="00D40151" w:rsidP="009D14FB">
            <w:pPr>
              <w:pStyle w:val="TAL"/>
              <w:rPr>
                <w:sz w:val="16"/>
                <w:szCs w:val="16"/>
              </w:rPr>
            </w:pPr>
            <w:r w:rsidRPr="005A13C0">
              <w:rPr>
                <w:sz w:val="16"/>
                <w:szCs w:val="16"/>
              </w:rPr>
              <w:t>0604</w:t>
            </w:r>
          </w:p>
        </w:tc>
        <w:tc>
          <w:tcPr>
            <w:tcW w:w="425" w:type="dxa"/>
            <w:shd w:val="solid" w:color="FFFFFF" w:fill="auto"/>
          </w:tcPr>
          <w:p w14:paraId="419F068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CC96EE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B0B7A3" w14:textId="77777777" w:rsidR="00D40151" w:rsidRPr="005A13C0" w:rsidRDefault="00D40151" w:rsidP="009D14FB">
            <w:pPr>
              <w:pStyle w:val="TAL"/>
              <w:rPr>
                <w:sz w:val="16"/>
                <w:szCs w:val="16"/>
              </w:rPr>
            </w:pPr>
            <w:r w:rsidRPr="005A13C0">
              <w:rPr>
                <w:sz w:val="16"/>
                <w:szCs w:val="16"/>
              </w:rPr>
              <w:t>Clarification on reporting of PS Data Off status change</w:t>
            </w:r>
          </w:p>
        </w:tc>
        <w:tc>
          <w:tcPr>
            <w:tcW w:w="708" w:type="dxa"/>
            <w:shd w:val="solid" w:color="FFFFFF" w:fill="auto"/>
          </w:tcPr>
          <w:p w14:paraId="6481BDA2" w14:textId="77777777" w:rsidR="00D40151" w:rsidRPr="005A13C0" w:rsidRDefault="00D40151" w:rsidP="009D14FB">
            <w:pPr>
              <w:pStyle w:val="TAC"/>
              <w:rPr>
                <w:sz w:val="16"/>
                <w:szCs w:val="16"/>
              </w:rPr>
            </w:pPr>
            <w:r w:rsidRPr="005A13C0">
              <w:rPr>
                <w:sz w:val="16"/>
                <w:szCs w:val="16"/>
              </w:rPr>
              <w:t>15.3.0</w:t>
            </w:r>
          </w:p>
        </w:tc>
      </w:tr>
      <w:tr w:rsidR="00D40151" w:rsidRPr="005A13C0" w14:paraId="68B83FB3" w14:textId="77777777" w:rsidTr="009D14FB">
        <w:tc>
          <w:tcPr>
            <w:tcW w:w="800" w:type="dxa"/>
            <w:shd w:val="solid" w:color="FFFFFF" w:fill="auto"/>
          </w:tcPr>
          <w:p w14:paraId="3031D85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34479E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505BB5B"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77F1787C" w14:textId="77777777" w:rsidR="00D40151" w:rsidRPr="005A13C0" w:rsidRDefault="00D40151" w:rsidP="009D14FB">
            <w:pPr>
              <w:pStyle w:val="TAL"/>
              <w:rPr>
                <w:sz w:val="16"/>
                <w:szCs w:val="16"/>
              </w:rPr>
            </w:pPr>
            <w:r w:rsidRPr="005A13C0">
              <w:rPr>
                <w:sz w:val="16"/>
                <w:szCs w:val="16"/>
              </w:rPr>
              <w:t>0605</w:t>
            </w:r>
          </w:p>
        </w:tc>
        <w:tc>
          <w:tcPr>
            <w:tcW w:w="425" w:type="dxa"/>
            <w:shd w:val="solid" w:color="FFFFFF" w:fill="auto"/>
          </w:tcPr>
          <w:p w14:paraId="05A8298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F4D08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4A8576" w14:textId="1B51E50E" w:rsidR="00D40151" w:rsidRPr="005A13C0" w:rsidRDefault="00D40151" w:rsidP="009D14FB">
            <w:pPr>
              <w:pStyle w:val="TAL"/>
              <w:rPr>
                <w:sz w:val="16"/>
                <w:szCs w:val="16"/>
              </w:rPr>
            </w:pPr>
            <w:r w:rsidRPr="005A13C0">
              <w:rPr>
                <w:sz w:val="16"/>
                <w:szCs w:val="16"/>
              </w:rPr>
              <w:t>TAI List provision to RAN by AMF for RRC Inactive UE</w:t>
            </w:r>
          </w:p>
        </w:tc>
        <w:tc>
          <w:tcPr>
            <w:tcW w:w="708" w:type="dxa"/>
            <w:shd w:val="solid" w:color="FFFFFF" w:fill="auto"/>
          </w:tcPr>
          <w:p w14:paraId="6AEEDD9A" w14:textId="77777777" w:rsidR="00D40151" w:rsidRPr="005A13C0" w:rsidRDefault="00D40151" w:rsidP="009D14FB">
            <w:pPr>
              <w:pStyle w:val="TAC"/>
              <w:rPr>
                <w:sz w:val="16"/>
                <w:szCs w:val="16"/>
              </w:rPr>
            </w:pPr>
            <w:r w:rsidRPr="005A13C0">
              <w:rPr>
                <w:sz w:val="16"/>
                <w:szCs w:val="16"/>
              </w:rPr>
              <w:t>15.3.0</w:t>
            </w:r>
          </w:p>
        </w:tc>
      </w:tr>
      <w:tr w:rsidR="00D40151" w:rsidRPr="005A13C0" w14:paraId="269D9666" w14:textId="77777777" w:rsidTr="009D14FB">
        <w:tc>
          <w:tcPr>
            <w:tcW w:w="800" w:type="dxa"/>
            <w:shd w:val="solid" w:color="FFFFFF" w:fill="auto"/>
          </w:tcPr>
          <w:p w14:paraId="7F709F7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EA1EE6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5447196"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6DC664DA" w14:textId="77777777" w:rsidR="00D40151" w:rsidRPr="005A13C0" w:rsidRDefault="00D40151" w:rsidP="009D14FB">
            <w:pPr>
              <w:pStyle w:val="TAL"/>
              <w:rPr>
                <w:sz w:val="16"/>
                <w:szCs w:val="16"/>
              </w:rPr>
            </w:pPr>
            <w:r w:rsidRPr="005A13C0">
              <w:rPr>
                <w:sz w:val="16"/>
                <w:szCs w:val="16"/>
              </w:rPr>
              <w:t>0606</w:t>
            </w:r>
          </w:p>
        </w:tc>
        <w:tc>
          <w:tcPr>
            <w:tcW w:w="425" w:type="dxa"/>
            <w:shd w:val="solid" w:color="FFFFFF" w:fill="auto"/>
          </w:tcPr>
          <w:p w14:paraId="6F17E57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CB2A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2C23BC" w14:textId="77777777" w:rsidR="00D40151" w:rsidRPr="005A13C0" w:rsidRDefault="00D40151" w:rsidP="009D14FB">
            <w:pPr>
              <w:pStyle w:val="TAL"/>
              <w:rPr>
                <w:sz w:val="16"/>
                <w:szCs w:val="16"/>
              </w:rPr>
            </w:pPr>
            <w:r w:rsidRPr="005A13C0">
              <w:rPr>
                <w:sz w:val="16"/>
                <w:szCs w:val="16"/>
              </w:rPr>
              <w:t>Clarifications for signalled QoS characteristics</w:t>
            </w:r>
          </w:p>
        </w:tc>
        <w:tc>
          <w:tcPr>
            <w:tcW w:w="708" w:type="dxa"/>
            <w:shd w:val="solid" w:color="FFFFFF" w:fill="auto"/>
          </w:tcPr>
          <w:p w14:paraId="0363CC34" w14:textId="77777777" w:rsidR="00D40151" w:rsidRPr="005A13C0" w:rsidRDefault="00D40151" w:rsidP="009D14FB">
            <w:pPr>
              <w:pStyle w:val="TAC"/>
              <w:rPr>
                <w:sz w:val="16"/>
                <w:szCs w:val="16"/>
              </w:rPr>
            </w:pPr>
            <w:r w:rsidRPr="005A13C0">
              <w:rPr>
                <w:sz w:val="16"/>
                <w:szCs w:val="16"/>
              </w:rPr>
              <w:t>15.3.0</w:t>
            </w:r>
          </w:p>
        </w:tc>
      </w:tr>
      <w:tr w:rsidR="00D40151" w:rsidRPr="005A13C0" w14:paraId="0A0F7F95" w14:textId="77777777" w:rsidTr="009D14FB">
        <w:tc>
          <w:tcPr>
            <w:tcW w:w="800" w:type="dxa"/>
            <w:shd w:val="solid" w:color="FFFFFF" w:fill="auto"/>
          </w:tcPr>
          <w:p w14:paraId="069F80A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0183A7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C8814B1"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7B8E90E1" w14:textId="77777777" w:rsidR="00D40151" w:rsidRPr="005A13C0" w:rsidRDefault="00D40151" w:rsidP="009D14FB">
            <w:pPr>
              <w:pStyle w:val="TAL"/>
              <w:rPr>
                <w:sz w:val="16"/>
                <w:szCs w:val="16"/>
              </w:rPr>
            </w:pPr>
            <w:r w:rsidRPr="005A13C0">
              <w:rPr>
                <w:sz w:val="16"/>
                <w:szCs w:val="16"/>
              </w:rPr>
              <w:t>0608</w:t>
            </w:r>
          </w:p>
        </w:tc>
        <w:tc>
          <w:tcPr>
            <w:tcW w:w="425" w:type="dxa"/>
            <w:shd w:val="solid" w:color="FFFFFF" w:fill="auto"/>
          </w:tcPr>
          <w:p w14:paraId="27590BF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2DB3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44EC10" w14:textId="77777777" w:rsidR="00D40151" w:rsidRPr="005A13C0" w:rsidRDefault="00D40151" w:rsidP="009D14FB">
            <w:pPr>
              <w:pStyle w:val="TAL"/>
              <w:rPr>
                <w:sz w:val="16"/>
                <w:szCs w:val="16"/>
              </w:rPr>
            </w:pPr>
            <w:r w:rsidRPr="005A13C0">
              <w:rPr>
                <w:sz w:val="16"/>
                <w:szCs w:val="16"/>
              </w:rPr>
              <w:t xml:space="preserve"> IPv6 multi-homed routing rule</w:t>
            </w:r>
          </w:p>
        </w:tc>
        <w:tc>
          <w:tcPr>
            <w:tcW w:w="708" w:type="dxa"/>
            <w:shd w:val="solid" w:color="FFFFFF" w:fill="auto"/>
          </w:tcPr>
          <w:p w14:paraId="21210026" w14:textId="77777777" w:rsidR="00D40151" w:rsidRPr="005A13C0" w:rsidRDefault="00D40151" w:rsidP="009D14FB">
            <w:pPr>
              <w:pStyle w:val="TAC"/>
              <w:rPr>
                <w:sz w:val="16"/>
                <w:szCs w:val="16"/>
              </w:rPr>
            </w:pPr>
            <w:r w:rsidRPr="005A13C0">
              <w:rPr>
                <w:sz w:val="16"/>
                <w:szCs w:val="16"/>
              </w:rPr>
              <w:t>15.3.0</w:t>
            </w:r>
          </w:p>
        </w:tc>
      </w:tr>
      <w:tr w:rsidR="00D40151" w:rsidRPr="005A13C0" w14:paraId="4B7C9270" w14:textId="77777777" w:rsidTr="009D14FB">
        <w:tc>
          <w:tcPr>
            <w:tcW w:w="800" w:type="dxa"/>
            <w:shd w:val="solid" w:color="FFFFFF" w:fill="auto"/>
          </w:tcPr>
          <w:p w14:paraId="0F9E3F7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4F46A0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F946D2D"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2C2D4100" w14:textId="77777777" w:rsidR="00D40151" w:rsidRPr="005A13C0" w:rsidRDefault="00D40151" w:rsidP="009D14FB">
            <w:pPr>
              <w:pStyle w:val="TAL"/>
              <w:rPr>
                <w:sz w:val="16"/>
                <w:szCs w:val="16"/>
              </w:rPr>
            </w:pPr>
            <w:r w:rsidRPr="005A13C0">
              <w:rPr>
                <w:sz w:val="16"/>
                <w:szCs w:val="16"/>
              </w:rPr>
              <w:t>0609</w:t>
            </w:r>
          </w:p>
        </w:tc>
        <w:tc>
          <w:tcPr>
            <w:tcW w:w="425" w:type="dxa"/>
            <w:shd w:val="solid" w:color="FFFFFF" w:fill="auto"/>
          </w:tcPr>
          <w:p w14:paraId="5F2354F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97FA2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07FA01A" w14:textId="77777777" w:rsidR="00D40151" w:rsidRPr="005A13C0" w:rsidRDefault="00D40151" w:rsidP="009D14FB">
            <w:pPr>
              <w:pStyle w:val="TAL"/>
              <w:rPr>
                <w:sz w:val="16"/>
                <w:szCs w:val="16"/>
              </w:rPr>
            </w:pPr>
            <w:r w:rsidRPr="005A13C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5A13C0" w:rsidRDefault="00D40151" w:rsidP="009D14FB">
            <w:pPr>
              <w:pStyle w:val="TAC"/>
              <w:rPr>
                <w:sz w:val="16"/>
                <w:szCs w:val="16"/>
              </w:rPr>
            </w:pPr>
            <w:r w:rsidRPr="005A13C0">
              <w:rPr>
                <w:sz w:val="16"/>
                <w:szCs w:val="16"/>
              </w:rPr>
              <w:t>15.3.0</w:t>
            </w:r>
          </w:p>
        </w:tc>
      </w:tr>
      <w:tr w:rsidR="00D40151" w:rsidRPr="005A13C0" w14:paraId="67013FF7" w14:textId="77777777" w:rsidTr="009D14FB">
        <w:tc>
          <w:tcPr>
            <w:tcW w:w="800" w:type="dxa"/>
            <w:shd w:val="solid" w:color="FFFFFF" w:fill="auto"/>
          </w:tcPr>
          <w:p w14:paraId="050ABC57"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7E80D6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C57F4CC"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05572D06" w14:textId="77777777" w:rsidR="00D40151" w:rsidRPr="005A13C0" w:rsidRDefault="00D40151" w:rsidP="009D14FB">
            <w:pPr>
              <w:pStyle w:val="TAL"/>
              <w:rPr>
                <w:sz w:val="16"/>
                <w:szCs w:val="16"/>
              </w:rPr>
            </w:pPr>
            <w:r w:rsidRPr="005A13C0">
              <w:rPr>
                <w:sz w:val="16"/>
                <w:szCs w:val="16"/>
              </w:rPr>
              <w:t>0616</w:t>
            </w:r>
          </w:p>
        </w:tc>
        <w:tc>
          <w:tcPr>
            <w:tcW w:w="425" w:type="dxa"/>
            <w:shd w:val="solid" w:color="FFFFFF" w:fill="auto"/>
          </w:tcPr>
          <w:p w14:paraId="7C66FCD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5FED7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8F5C0F" w14:textId="77777777" w:rsidR="00D40151" w:rsidRPr="005A13C0" w:rsidRDefault="00D40151" w:rsidP="009D14FB">
            <w:pPr>
              <w:pStyle w:val="TAL"/>
              <w:rPr>
                <w:sz w:val="16"/>
                <w:szCs w:val="16"/>
              </w:rPr>
            </w:pPr>
            <w:r w:rsidRPr="005A13C0">
              <w:rPr>
                <w:sz w:val="16"/>
                <w:szCs w:val="16"/>
              </w:rPr>
              <w:t>Update N4 principles and parameters</w:t>
            </w:r>
          </w:p>
        </w:tc>
        <w:tc>
          <w:tcPr>
            <w:tcW w:w="708" w:type="dxa"/>
            <w:shd w:val="solid" w:color="FFFFFF" w:fill="auto"/>
          </w:tcPr>
          <w:p w14:paraId="52CB9433" w14:textId="77777777" w:rsidR="00D40151" w:rsidRPr="005A13C0" w:rsidRDefault="00D40151" w:rsidP="009D14FB">
            <w:pPr>
              <w:pStyle w:val="TAC"/>
              <w:rPr>
                <w:sz w:val="16"/>
                <w:szCs w:val="16"/>
              </w:rPr>
            </w:pPr>
            <w:r w:rsidRPr="005A13C0">
              <w:rPr>
                <w:sz w:val="16"/>
                <w:szCs w:val="16"/>
              </w:rPr>
              <w:t>15.3.0</w:t>
            </w:r>
          </w:p>
        </w:tc>
      </w:tr>
      <w:tr w:rsidR="00D40151" w:rsidRPr="005A13C0" w14:paraId="4C33FD5C" w14:textId="77777777" w:rsidTr="009D14FB">
        <w:tc>
          <w:tcPr>
            <w:tcW w:w="800" w:type="dxa"/>
            <w:shd w:val="solid" w:color="FFFFFF" w:fill="auto"/>
          </w:tcPr>
          <w:p w14:paraId="35FFE5F6"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525D22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6FCF0F4"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30B463A2" w14:textId="77777777" w:rsidR="00D40151" w:rsidRPr="005A13C0" w:rsidRDefault="00D40151" w:rsidP="009D14FB">
            <w:pPr>
              <w:pStyle w:val="TAL"/>
              <w:rPr>
                <w:sz w:val="16"/>
                <w:szCs w:val="16"/>
              </w:rPr>
            </w:pPr>
            <w:r w:rsidRPr="005A13C0">
              <w:rPr>
                <w:sz w:val="16"/>
                <w:szCs w:val="16"/>
              </w:rPr>
              <w:t>0617</w:t>
            </w:r>
          </w:p>
        </w:tc>
        <w:tc>
          <w:tcPr>
            <w:tcW w:w="425" w:type="dxa"/>
            <w:shd w:val="solid" w:color="FFFFFF" w:fill="auto"/>
          </w:tcPr>
          <w:p w14:paraId="135F110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11CDE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900395" w14:textId="77777777" w:rsidR="00D40151" w:rsidRPr="005A13C0" w:rsidRDefault="00D40151" w:rsidP="009D14FB">
            <w:pPr>
              <w:pStyle w:val="TAL"/>
              <w:rPr>
                <w:sz w:val="16"/>
                <w:szCs w:val="16"/>
              </w:rPr>
            </w:pPr>
            <w:r w:rsidRPr="005A13C0">
              <w:rPr>
                <w:sz w:val="16"/>
                <w:szCs w:val="16"/>
              </w:rPr>
              <w:t>Clarification on NF profile parameters</w:t>
            </w:r>
          </w:p>
        </w:tc>
        <w:tc>
          <w:tcPr>
            <w:tcW w:w="708" w:type="dxa"/>
            <w:shd w:val="solid" w:color="FFFFFF" w:fill="auto"/>
          </w:tcPr>
          <w:p w14:paraId="2EE61803" w14:textId="77777777" w:rsidR="00D40151" w:rsidRPr="005A13C0" w:rsidRDefault="00D40151" w:rsidP="009D14FB">
            <w:pPr>
              <w:pStyle w:val="TAC"/>
              <w:rPr>
                <w:sz w:val="16"/>
                <w:szCs w:val="16"/>
              </w:rPr>
            </w:pPr>
            <w:r w:rsidRPr="005A13C0">
              <w:rPr>
                <w:sz w:val="16"/>
                <w:szCs w:val="16"/>
              </w:rPr>
              <w:t>15.3.0</w:t>
            </w:r>
          </w:p>
        </w:tc>
      </w:tr>
      <w:tr w:rsidR="00D40151" w:rsidRPr="005A13C0" w14:paraId="4C925D8E" w14:textId="77777777" w:rsidTr="009D14FB">
        <w:tc>
          <w:tcPr>
            <w:tcW w:w="800" w:type="dxa"/>
            <w:tcBorders>
              <w:bottom w:val="single" w:sz="6" w:space="0" w:color="auto"/>
            </w:tcBorders>
            <w:shd w:val="solid" w:color="FFFFFF" w:fill="auto"/>
          </w:tcPr>
          <w:p w14:paraId="018B9D33" w14:textId="77777777" w:rsidR="00D40151" w:rsidRPr="005A13C0" w:rsidRDefault="00D40151" w:rsidP="009D14FB">
            <w:pPr>
              <w:pStyle w:val="TAC"/>
              <w:rPr>
                <w:sz w:val="16"/>
                <w:szCs w:val="16"/>
              </w:rPr>
            </w:pPr>
            <w:r w:rsidRPr="005A13C0">
              <w:rPr>
                <w:sz w:val="16"/>
                <w:szCs w:val="16"/>
              </w:rPr>
              <w:t>09-2018</w:t>
            </w:r>
          </w:p>
        </w:tc>
        <w:tc>
          <w:tcPr>
            <w:tcW w:w="800" w:type="dxa"/>
            <w:tcBorders>
              <w:bottom w:val="single" w:sz="6" w:space="0" w:color="auto"/>
            </w:tcBorders>
            <w:shd w:val="solid" w:color="FFFFFF" w:fill="auto"/>
          </w:tcPr>
          <w:p w14:paraId="641A5AC8" w14:textId="77777777" w:rsidR="00D40151" w:rsidRPr="005A13C0" w:rsidRDefault="00D40151" w:rsidP="009D14FB">
            <w:pPr>
              <w:pStyle w:val="TAC"/>
              <w:rPr>
                <w:sz w:val="16"/>
                <w:szCs w:val="16"/>
              </w:rPr>
            </w:pPr>
            <w:r w:rsidRPr="005A13C0">
              <w:rPr>
                <w:sz w:val="16"/>
                <w:szCs w:val="16"/>
              </w:rPr>
              <w:t>SP#81</w:t>
            </w:r>
          </w:p>
        </w:tc>
        <w:tc>
          <w:tcPr>
            <w:tcW w:w="1094" w:type="dxa"/>
            <w:tcBorders>
              <w:bottom w:val="single" w:sz="6" w:space="0" w:color="auto"/>
            </w:tcBorders>
            <w:shd w:val="solid" w:color="FFFFFF" w:fill="auto"/>
          </w:tcPr>
          <w:p w14:paraId="62199FC5" w14:textId="77777777" w:rsidR="00D40151" w:rsidRPr="005A13C0" w:rsidRDefault="00D40151" w:rsidP="009D14FB">
            <w:pPr>
              <w:pStyle w:val="TAC"/>
              <w:rPr>
                <w:sz w:val="16"/>
                <w:szCs w:val="16"/>
              </w:rPr>
            </w:pPr>
            <w:r w:rsidRPr="005A13C0">
              <w:rPr>
                <w:sz w:val="16"/>
                <w:szCs w:val="16"/>
              </w:rPr>
              <w:t>SP-180716</w:t>
            </w:r>
          </w:p>
        </w:tc>
        <w:tc>
          <w:tcPr>
            <w:tcW w:w="567" w:type="dxa"/>
            <w:tcBorders>
              <w:bottom w:val="single" w:sz="6" w:space="0" w:color="auto"/>
            </w:tcBorders>
            <w:shd w:val="solid" w:color="FFFFFF" w:fill="auto"/>
          </w:tcPr>
          <w:p w14:paraId="0C132A34" w14:textId="77777777" w:rsidR="00D40151" w:rsidRPr="005A13C0" w:rsidRDefault="00D40151" w:rsidP="009D14FB">
            <w:pPr>
              <w:pStyle w:val="TAL"/>
              <w:rPr>
                <w:sz w:val="16"/>
                <w:szCs w:val="16"/>
              </w:rPr>
            </w:pPr>
            <w:r w:rsidRPr="005A13C0">
              <w:rPr>
                <w:sz w:val="16"/>
                <w:szCs w:val="16"/>
              </w:rPr>
              <w:t>0618</w:t>
            </w:r>
          </w:p>
        </w:tc>
        <w:tc>
          <w:tcPr>
            <w:tcW w:w="425" w:type="dxa"/>
            <w:tcBorders>
              <w:bottom w:val="single" w:sz="6" w:space="0" w:color="auto"/>
            </w:tcBorders>
            <w:shd w:val="solid" w:color="FFFFFF" w:fill="auto"/>
          </w:tcPr>
          <w:p w14:paraId="5646B401"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6" w:space="0" w:color="auto"/>
            </w:tcBorders>
            <w:shd w:val="solid" w:color="FFFFFF" w:fill="auto"/>
          </w:tcPr>
          <w:p w14:paraId="71745D28"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6" w:space="0" w:color="auto"/>
            </w:tcBorders>
            <w:shd w:val="solid" w:color="FFFFFF" w:fill="auto"/>
          </w:tcPr>
          <w:p w14:paraId="1826BCB9" w14:textId="77777777" w:rsidR="00D40151" w:rsidRPr="005A13C0" w:rsidRDefault="00D40151" w:rsidP="009D14FB">
            <w:pPr>
              <w:pStyle w:val="TAL"/>
              <w:rPr>
                <w:sz w:val="16"/>
                <w:szCs w:val="16"/>
              </w:rPr>
            </w:pPr>
            <w:r w:rsidRPr="005A13C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5A13C0" w:rsidRDefault="00D40151" w:rsidP="009D14FB">
            <w:pPr>
              <w:pStyle w:val="TAC"/>
              <w:rPr>
                <w:sz w:val="16"/>
                <w:szCs w:val="16"/>
              </w:rPr>
            </w:pPr>
            <w:r w:rsidRPr="005A13C0">
              <w:rPr>
                <w:sz w:val="16"/>
                <w:szCs w:val="16"/>
              </w:rPr>
              <w:t>15.3.0</w:t>
            </w:r>
          </w:p>
        </w:tc>
      </w:tr>
      <w:tr w:rsidR="00D40151" w:rsidRPr="005A13C0" w14:paraId="6A36C416" w14:textId="77777777" w:rsidTr="009D14FB">
        <w:tc>
          <w:tcPr>
            <w:tcW w:w="800" w:type="dxa"/>
            <w:tcBorders>
              <w:bottom w:val="single" w:sz="8" w:space="0" w:color="auto"/>
            </w:tcBorders>
            <w:shd w:val="solid" w:color="FFFFFF" w:fill="auto"/>
          </w:tcPr>
          <w:p w14:paraId="261BF478" w14:textId="77777777" w:rsidR="00D40151" w:rsidRPr="005A13C0" w:rsidRDefault="00D40151" w:rsidP="009D14FB">
            <w:pPr>
              <w:pStyle w:val="TAC"/>
              <w:rPr>
                <w:sz w:val="16"/>
                <w:szCs w:val="16"/>
              </w:rPr>
            </w:pPr>
            <w:r w:rsidRPr="005A13C0">
              <w:rPr>
                <w:sz w:val="16"/>
                <w:szCs w:val="16"/>
              </w:rPr>
              <w:t>09-2018</w:t>
            </w:r>
          </w:p>
        </w:tc>
        <w:tc>
          <w:tcPr>
            <w:tcW w:w="800" w:type="dxa"/>
            <w:tcBorders>
              <w:bottom w:val="single" w:sz="8" w:space="0" w:color="auto"/>
            </w:tcBorders>
            <w:shd w:val="solid" w:color="FFFFFF" w:fill="auto"/>
          </w:tcPr>
          <w:p w14:paraId="197E57F1" w14:textId="77777777" w:rsidR="00D40151" w:rsidRPr="005A13C0" w:rsidRDefault="00D40151" w:rsidP="009D14FB">
            <w:pPr>
              <w:pStyle w:val="TAC"/>
              <w:rPr>
                <w:sz w:val="16"/>
                <w:szCs w:val="16"/>
              </w:rPr>
            </w:pPr>
            <w:r w:rsidRPr="005A13C0">
              <w:rPr>
                <w:sz w:val="16"/>
                <w:szCs w:val="16"/>
              </w:rPr>
              <w:t>SP#81</w:t>
            </w:r>
          </w:p>
        </w:tc>
        <w:tc>
          <w:tcPr>
            <w:tcW w:w="1094" w:type="dxa"/>
            <w:tcBorders>
              <w:bottom w:val="single" w:sz="8" w:space="0" w:color="auto"/>
            </w:tcBorders>
            <w:shd w:val="solid" w:color="FFFFFF" w:fill="auto"/>
          </w:tcPr>
          <w:p w14:paraId="1F0082CF" w14:textId="77777777" w:rsidR="00D40151" w:rsidRPr="005A13C0" w:rsidRDefault="00D40151" w:rsidP="009D14FB">
            <w:pPr>
              <w:pStyle w:val="TAC"/>
              <w:rPr>
                <w:sz w:val="16"/>
                <w:szCs w:val="16"/>
              </w:rPr>
            </w:pPr>
            <w:r w:rsidRPr="005A13C0">
              <w:rPr>
                <w:sz w:val="16"/>
                <w:szCs w:val="16"/>
              </w:rPr>
              <w:t>SP-180791</w:t>
            </w:r>
          </w:p>
        </w:tc>
        <w:tc>
          <w:tcPr>
            <w:tcW w:w="567" w:type="dxa"/>
            <w:tcBorders>
              <w:bottom w:val="single" w:sz="8" w:space="0" w:color="auto"/>
            </w:tcBorders>
            <w:shd w:val="solid" w:color="FFFFFF" w:fill="auto"/>
          </w:tcPr>
          <w:p w14:paraId="71A6F2E6" w14:textId="77777777" w:rsidR="00D40151" w:rsidRPr="005A13C0" w:rsidRDefault="00D40151" w:rsidP="009D14FB">
            <w:pPr>
              <w:pStyle w:val="TAL"/>
              <w:rPr>
                <w:sz w:val="16"/>
                <w:szCs w:val="16"/>
              </w:rPr>
            </w:pPr>
            <w:r w:rsidRPr="005A13C0">
              <w:rPr>
                <w:sz w:val="16"/>
                <w:szCs w:val="16"/>
              </w:rPr>
              <w:t>0611</w:t>
            </w:r>
          </w:p>
        </w:tc>
        <w:tc>
          <w:tcPr>
            <w:tcW w:w="425" w:type="dxa"/>
            <w:tcBorders>
              <w:bottom w:val="single" w:sz="8" w:space="0" w:color="auto"/>
            </w:tcBorders>
            <w:shd w:val="solid" w:color="FFFFFF" w:fill="auto"/>
          </w:tcPr>
          <w:p w14:paraId="2CC14822" w14:textId="77777777" w:rsidR="00D40151" w:rsidRPr="005A13C0" w:rsidRDefault="00D40151" w:rsidP="009D14FB">
            <w:pPr>
              <w:pStyle w:val="TAL"/>
              <w:rPr>
                <w:sz w:val="16"/>
                <w:szCs w:val="16"/>
              </w:rPr>
            </w:pPr>
            <w:r w:rsidRPr="005A13C0">
              <w:rPr>
                <w:sz w:val="16"/>
                <w:szCs w:val="16"/>
              </w:rPr>
              <w:t>3</w:t>
            </w:r>
          </w:p>
        </w:tc>
        <w:tc>
          <w:tcPr>
            <w:tcW w:w="425" w:type="dxa"/>
            <w:tcBorders>
              <w:bottom w:val="single" w:sz="8" w:space="0" w:color="auto"/>
            </w:tcBorders>
            <w:shd w:val="solid" w:color="FFFFFF" w:fill="auto"/>
          </w:tcPr>
          <w:p w14:paraId="0DF90D75"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8" w:space="0" w:color="auto"/>
            </w:tcBorders>
            <w:shd w:val="solid" w:color="FFFFFF" w:fill="auto"/>
          </w:tcPr>
          <w:p w14:paraId="2685F176" w14:textId="77777777" w:rsidR="00D40151" w:rsidRPr="005A13C0" w:rsidRDefault="00D40151" w:rsidP="009D14FB">
            <w:pPr>
              <w:pStyle w:val="TAL"/>
              <w:rPr>
                <w:sz w:val="16"/>
                <w:szCs w:val="16"/>
              </w:rPr>
            </w:pPr>
            <w:r w:rsidRPr="005A13C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5A13C0" w:rsidRDefault="00D40151" w:rsidP="009D14FB">
            <w:pPr>
              <w:pStyle w:val="TAC"/>
              <w:rPr>
                <w:sz w:val="16"/>
                <w:szCs w:val="16"/>
              </w:rPr>
            </w:pPr>
            <w:r w:rsidRPr="005A13C0">
              <w:rPr>
                <w:sz w:val="16"/>
                <w:szCs w:val="16"/>
              </w:rPr>
              <w:t>15.3.0</w:t>
            </w:r>
          </w:p>
        </w:tc>
      </w:tr>
      <w:tr w:rsidR="00D40151" w:rsidRPr="005A13C0" w14:paraId="22949A84" w14:textId="77777777" w:rsidTr="009D14FB">
        <w:tc>
          <w:tcPr>
            <w:tcW w:w="800" w:type="dxa"/>
            <w:tcBorders>
              <w:top w:val="single" w:sz="8" w:space="0" w:color="auto"/>
            </w:tcBorders>
            <w:shd w:val="solid" w:color="FFFFFF" w:fill="auto"/>
          </w:tcPr>
          <w:p w14:paraId="520D631F" w14:textId="77777777" w:rsidR="00D40151" w:rsidRPr="005A13C0" w:rsidRDefault="00D40151" w:rsidP="009D14FB">
            <w:pPr>
              <w:pStyle w:val="TAC"/>
              <w:rPr>
                <w:sz w:val="16"/>
                <w:szCs w:val="16"/>
              </w:rPr>
            </w:pPr>
            <w:r w:rsidRPr="005A13C0">
              <w:rPr>
                <w:sz w:val="16"/>
                <w:szCs w:val="16"/>
              </w:rPr>
              <w:t>2018-12</w:t>
            </w:r>
          </w:p>
        </w:tc>
        <w:tc>
          <w:tcPr>
            <w:tcW w:w="800" w:type="dxa"/>
            <w:tcBorders>
              <w:top w:val="single" w:sz="8" w:space="0" w:color="auto"/>
            </w:tcBorders>
            <w:shd w:val="solid" w:color="FFFFFF" w:fill="auto"/>
          </w:tcPr>
          <w:p w14:paraId="66A08203" w14:textId="77777777" w:rsidR="00D40151" w:rsidRPr="005A13C0" w:rsidRDefault="00D40151" w:rsidP="009D14FB">
            <w:pPr>
              <w:pStyle w:val="TAC"/>
              <w:rPr>
                <w:sz w:val="16"/>
                <w:szCs w:val="16"/>
              </w:rPr>
            </w:pPr>
            <w:r w:rsidRPr="005A13C0">
              <w:rPr>
                <w:sz w:val="16"/>
                <w:szCs w:val="16"/>
              </w:rPr>
              <w:t>SP#82</w:t>
            </w:r>
          </w:p>
        </w:tc>
        <w:tc>
          <w:tcPr>
            <w:tcW w:w="1094" w:type="dxa"/>
            <w:tcBorders>
              <w:top w:val="single" w:sz="8" w:space="0" w:color="auto"/>
            </w:tcBorders>
            <w:shd w:val="solid" w:color="FFFFFF" w:fill="auto"/>
          </w:tcPr>
          <w:p w14:paraId="36A8A08E" w14:textId="77777777" w:rsidR="00D40151" w:rsidRPr="005A13C0" w:rsidRDefault="00D40151" w:rsidP="009D14FB">
            <w:pPr>
              <w:pStyle w:val="TAC"/>
              <w:rPr>
                <w:sz w:val="16"/>
                <w:szCs w:val="16"/>
              </w:rPr>
            </w:pPr>
            <w:r w:rsidRPr="005A13C0">
              <w:rPr>
                <w:sz w:val="16"/>
                <w:szCs w:val="16"/>
              </w:rPr>
              <w:t>SP-181084</w:t>
            </w:r>
          </w:p>
        </w:tc>
        <w:tc>
          <w:tcPr>
            <w:tcW w:w="567" w:type="dxa"/>
            <w:tcBorders>
              <w:top w:val="single" w:sz="8" w:space="0" w:color="auto"/>
            </w:tcBorders>
            <w:shd w:val="solid" w:color="FFFFFF" w:fill="auto"/>
          </w:tcPr>
          <w:p w14:paraId="7E243DE6" w14:textId="77777777" w:rsidR="00D40151" w:rsidRPr="005A13C0" w:rsidRDefault="00D40151" w:rsidP="009D14FB">
            <w:pPr>
              <w:pStyle w:val="TAL"/>
              <w:rPr>
                <w:sz w:val="16"/>
                <w:szCs w:val="16"/>
              </w:rPr>
            </w:pPr>
            <w:r w:rsidRPr="005A13C0">
              <w:rPr>
                <w:sz w:val="16"/>
                <w:szCs w:val="16"/>
              </w:rPr>
              <w:t>0576</w:t>
            </w:r>
          </w:p>
        </w:tc>
        <w:tc>
          <w:tcPr>
            <w:tcW w:w="425" w:type="dxa"/>
            <w:tcBorders>
              <w:top w:val="single" w:sz="8" w:space="0" w:color="auto"/>
            </w:tcBorders>
            <w:shd w:val="solid" w:color="FFFFFF" w:fill="auto"/>
          </w:tcPr>
          <w:p w14:paraId="4F67AA59" w14:textId="77777777" w:rsidR="00D40151" w:rsidRPr="005A13C0" w:rsidRDefault="00D40151" w:rsidP="009D14FB">
            <w:pPr>
              <w:pStyle w:val="TAL"/>
              <w:rPr>
                <w:sz w:val="16"/>
                <w:szCs w:val="16"/>
              </w:rPr>
            </w:pPr>
            <w:r w:rsidRPr="005A13C0">
              <w:rPr>
                <w:sz w:val="16"/>
                <w:szCs w:val="16"/>
              </w:rPr>
              <w:t>6</w:t>
            </w:r>
          </w:p>
        </w:tc>
        <w:tc>
          <w:tcPr>
            <w:tcW w:w="425" w:type="dxa"/>
            <w:tcBorders>
              <w:top w:val="single" w:sz="8" w:space="0" w:color="auto"/>
            </w:tcBorders>
            <w:shd w:val="solid" w:color="FFFFFF" w:fill="auto"/>
          </w:tcPr>
          <w:p w14:paraId="56FEF3AB" w14:textId="77777777" w:rsidR="00D40151" w:rsidRPr="005A13C0" w:rsidRDefault="00D40151" w:rsidP="009D14FB">
            <w:pPr>
              <w:pStyle w:val="TAL"/>
              <w:rPr>
                <w:sz w:val="16"/>
                <w:szCs w:val="16"/>
              </w:rPr>
            </w:pPr>
            <w:r w:rsidRPr="005A13C0">
              <w:rPr>
                <w:sz w:val="16"/>
                <w:szCs w:val="16"/>
              </w:rPr>
              <w:t>F</w:t>
            </w:r>
          </w:p>
        </w:tc>
        <w:tc>
          <w:tcPr>
            <w:tcW w:w="4820" w:type="dxa"/>
            <w:tcBorders>
              <w:top w:val="single" w:sz="8" w:space="0" w:color="auto"/>
            </w:tcBorders>
            <w:shd w:val="solid" w:color="FFFFFF" w:fill="auto"/>
          </w:tcPr>
          <w:p w14:paraId="0DD6D113" w14:textId="77777777" w:rsidR="00D40151" w:rsidRPr="005A13C0" w:rsidRDefault="00D40151" w:rsidP="009D14FB">
            <w:pPr>
              <w:pStyle w:val="TAL"/>
              <w:rPr>
                <w:sz w:val="16"/>
                <w:szCs w:val="16"/>
              </w:rPr>
            </w:pPr>
            <w:r w:rsidRPr="005A13C0">
              <w:rPr>
                <w:sz w:val="16"/>
                <w:szCs w:val="16"/>
              </w:rPr>
              <w:t>CHF discovery and selection</w:t>
            </w:r>
          </w:p>
        </w:tc>
        <w:tc>
          <w:tcPr>
            <w:tcW w:w="708" w:type="dxa"/>
            <w:tcBorders>
              <w:top w:val="single" w:sz="8" w:space="0" w:color="auto"/>
            </w:tcBorders>
            <w:shd w:val="solid" w:color="FFFFFF" w:fill="auto"/>
          </w:tcPr>
          <w:p w14:paraId="051F733D" w14:textId="77777777" w:rsidR="00D40151" w:rsidRPr="005A13C0" w:rsidRDefault="00D40151" w:rsidP="009D14FB">
            <w:pPr>
              <w:pStyle w:val="TAC"/>
              <w:rPr>
                <w:sz w:val="16"/>
                <w:szCs w:val="16"/>
              </w:rPr>
            </w:pPr>
            <w:r w:rsidRPr="005A13C0">
              <w:rPr>
                <w:sz w:val="16"/>
                <w:szCs w:val="16"/>
              </w:rPr>
              <w:t>15.4.0</w:t>
            </w:r>
          </w:p>
        </w:tc>
      </w:tr>
      <w:tr w:rsidR="00D40151" w:rsidRPr="005A13C0" w14:paraId="30E8A41F" w14:textId="77777777" w:rsidTr="009D14FB">
        <w:tc>
          <w:tcPr>
            <w:tcW w:w="800" w:type="dxa"/>
            <w:shd w:val="solid" w:color="FFFFFF" w:fill="auto"/>
          </w:tcPr>
          <w:p w14:paraId="39F88C0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F1FB1DF"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DF771A2"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28CF217B" w14:textId="77777777" w:rsidR="00D40151" w:rsidRPr="005A13C0" w:rsidRDefault="00D40151" w:rsidP="009D14FB">
            <w:pPr>
              <w:pStyle w:val="TAL"/>
              <w:rPr>
                <w:sz w:val="16"/>
                <w:szCs w:val="16"/>
              </w:rPr>
            </w:pPr>
            <w:r w:rsidRPr="005A13C0">
              <w:rPr>
                <w:sz w:val="16"/>
                <w:szCs w:val="16"/>
              </w:rPr>
              <w:t>0590</w:t>
            </w:r>
          </w:p>
        </w:tc>
        <w:tc>
          <w:tcPr>
            <w:tcW w:w="425" w:type="dxa"/>
            <w:shd w:val="solid" w:color="FFFFFF" w:fill="auto"/>
          </w:tcPr>
          <w:p w14:paraId="2D44260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74AD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375701" w14:textId="77777777" w:rsidR="00D40151" w:rsidRPr="005A13C0" w:rsidRDefault="00D40151" w:rsidP="009D14FB">
            <w:pPr>
              <w:pStyle w:val="TAL"/>
              <w:rPr>
                <w:sz w:val="16"/>
                <w:szCs w:val="16"/>
              </w:rPr>
            </w:pPr>
            <w:r w:rsidRPr="005A13C0">
              <w:rPr>
                <w:sz w:val="16"/>
                <w:szCs w:val="16"/>
              </w:rPr>
              <w:t>Clarification to the slice based congestion control handling at NG-RAN</w:t>
            </w:r>
          </w:p>
        </w:tc>
        <w:tc>
          <w:tcPr>
            <w:tcW w:w="708" w:type="dxa"/>
            <w:shd w:val="solid" w:color="FFFFFF" w:fill="auto"/>
          </w:tcPr>
          <w:p w14:paraId="3B11B20E" w14:textId="77777777" w:rsidR="00D40151" w:rsidRPr="005A13C0" w:rsidRDefault="00D40151" w:rsidP="009D14FB">
            <w:pPr>
              <w:pStyle w:val="TAC"/>
              <w:rPr>
                <w:sz w:val="16"/>
                <w:szCs w:val="16"/>
              </w:rPr>
            </w:pPr>
            <w:r w:rsidRPr="005A13C0">
              <w:rPr>
                <w:sz w:val="16"/>
                <w:szCs w:val="16"/>
              </w:rPr>
              <w:t>15.4.0</w:t>
            </w:r>
          </w:p>
        </w:tc>
      </w:tr>
      <w:tr w:rsidR="00D40151" w:rsidRPr="005A13C0" w14:paraId="491D4434" w14:textId="77777777" w:rsidTr="009D14FB">
        <w:tc>
          <w:tcPr>
            <w:tcW w:w="800" w:type="dxa"/>
            <w:shd w:val="solid" w:color="FFFFFF" w:fill="auto"/>
          </w:tcPr>
          <w:p w14:paraId="67ECF55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88D7177"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54687B2"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6DD08A9B" w14:textId="77777777" w:rsidR="00D40151" w:rsidRPr="005A13C0" w:rsidRDefault="00D40151" w:rsidP="009D14FB">
            <w:pPr>
              <w:pStyle w:val="TAL"/>
              <w:rPr>
                <w:sz w:val="16"/>
                <w:szCs w:val="16"/>
              </w:rPr>
            </w:pPr>
            <w:r w:rsidRPr="005A13C0">
              <w:rPr>
                <w:sz w:val="16"/>
                <w:szCs w:val="16"/>
              </w:rPr>
              <w:t>0607</w:t>
            </w:r>
          </w:p>
        </w:tc>
        <w:tc>
          <w:tcPr>
            <w:tcW w:w="425" w:type="dxa"/>
            <w:shd w:val="solid" w:color="FFFFFF" w:fill="auto"/>
          </w:tcPr>
          <w:p w14:paraId="74625F6E" w14:textId="77777777" w:rsidR="00D40151" w:rsidRPr="005A13C0" w:rsidRDefault="00D40151" w:rsidP="009D14FB">
            <w:pPr>
              <w:pStyle w:val="TAL"/>
              <w:rPr>
                <w:sz w:val="16"/>
                <w:szCs w:val="16"/>
              </w:rPr>
            </w:pPr>
            <w:r w:rsidRPr="005A13C0">
              <w:rPr>
                <w:sz w:val="16"/>
                <w:szCs w:val="16"/>
              </w:rPr>
              <w:t>11</w:t>
            </w:r>
          </w:p>
        </w:tc>
        <w:tc>
          <w:tcPr>
            <w:tcW w:w="425" w:type="dxa"/>
            <w:shd w:val="solid" w:color="FFFFFF" w:fill="auto"/>
          </w:tcPr>
          <w:p w14:paraId="7CF3FA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D8C848" w14:textId="77777777" w:rsidR="00D40151" w:rsidRPr="005A13C0" w:rsidRDefault="00D40151" w:rsidP="009D14FB">
            <w:pPr>
              <w:pStyle w:val="TAL"/>
              <w:rPr>
                <w:sz w:val="16"/>
                <w:szCs w:val="16"/>
              </w:rPr>
            </w:pPr>
            <w:r w:rsidRPr="005A13C0">
              <w:rPr>
                <w:sz w:val="16"/>
                <w:szCs w:val="16"/>
              </w:rPr>
              <w:t>Clarifications for 5QI priority level</w:t>
            </w:r>
          </w:p>
        </w:tc>
        <w:tc>
          <w:tcPr>
            <w:tcW w:w="708" w:type="dxa"/>
            <w:shd w:val="solid" w:color="FFFFFF" w:fill="auto"/>
          </w:tcPr>
          <w:p w14:paraId="35884DCB" w14:textId="77777777" w:rsidR="00D40151" w:rsidRPr="005A13C0" w:rsidRDefault="00D40151" w:rsidP="009D14FB">
            <w:pPr>
              <w:pStyle w:val="TAC"/>
              <w:rPr>
                <w:sz w:val="16"/>
                <w:szCs w:val="16"/>
              </w:rPr>
            </w:pPr>
            <w:r w:rsidRPr="005A13C0">
              <w:rPr>
                <w:sz w:val="16"/>
                <w:szCs w:val="16"/>
              </w:rPr>
              <w:t>15.4.0</w:t>
            </w:r>
          </w:p>
        </w:tc>
      </w:tr>
      <w:tr w:rsidR="00D40151" w:rsidRPr="005A13C0" w14:paraId="198DD798" w14:textId="77777777" w:rsidTr="009D14FB">
        <w:tc>
          <w:tcPr>
            <w:tcW w:w="800" w:type="dxa"/>
            <w:shd w:val="solid" w:color="FFFFFF" w:fill="auto"/>
          </w:tcPr>
          <w:p w14:paraId="02CE687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38A7472"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1A223BE"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3441F0D6" w14:textId="77777777" w:rsidR="00D40151" w:rsidRPr="005A13C0" w:rsidRDefault="00D40151" w:rsidP="009D14FB">
            <w:pPr>
              <w:pStyle w:val="TAL"/>
              <w:rPr>
                <w:sz w:val="16"/>
                <w:szCs w:val="16"/>
              </w:rPr>
            </w:pPr>
            <w:r w:rsidRPr="005A13C0">
              <w:rPr>
                <w:sz w:val="16"/>
                <w:szCs w:val="16"/>
              </w:rPr>
              <w:t>0621</w:t>
            </w:r>
          </w:p>
        </w:tc>
        <w:tc>
          <w:tcPr>
            <w:tcW w:w="425" w:type="dxa"/>
            <w:shd w:val="solid" w:color="FFFFFF" w:fill="auto"/>
          </w:tcPr>
          <w:p w14:paraId="60C1202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BFB4C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C27132" w14:textId="77777777" w:rsidR="00D40151" w:rsidRPr="005A13C0" w:rsidRDefault="00D40151" w:rsidP="009D14FB">
            <w:pPr>
              <w:pStyle w:val="TAL"/>
              <w:rPr>
                <w:sz w:val="16"/>
                <w:szCs w:val="16"/>
              </w:rPr>
            </w:pPr>
            <w:r w:rsidRPr="005A13C0">
              <w:rPr>
                <w:sz w:val="16"/>
                <w:szCs w:val="16"/>
              </w:rPr>
              <w:t>Using preconfigured 5QI for QoS Flow associated with the default QoS rule</w:t>
            </w:r>
          </w:p>
        </w:tc>
        <w:tc>
          <w:tcPr>
            <w:tcW w:w="708" w:type="dxa"/>
            <w:shd w:val="solid" w:color="FFFFFF" w:fill="auto"/>
          </w:tcPr>
          <w:p w14:paraId="187D4A08" w14:textId="77777777" w:rsidR="00D40151" w:rsidRPr="005A13C0" w:rsidRDefault="00D40151" w:rsidP="009D14FB">
            <w:pPr>
              <w:pStyle w:val="TAC"/>
              <w:rPr>
                <w:sz w:val="16"/>
                <w:szCs w:val="16"/>
              </w:rPr>
            </w:pPr>
            <w:r w:rsidRPr="005A13C0">
              <w:rPr>
                <w:sz w:val="16"/>
                <w:szCs w:val="16"/>
              </w:rPr>
              <w:t>15.4.0</w:t>
            </w:r>
          </w:p>
        </w:tc>
      </w:tr>
      <w:tr w:rsidR="00D40151" w:rsidRPr="005A13C0" w14:paraId="4D5B9B50" w14:textId="77777777" w:rsidTr="009D14FB">
        <w:tc>
          <w:tcPr>
            <w:tcW w:w="800" w:type="dxa"/>
            <w:shd w:val="solid" w:color="FFFFFF" w:fill="auto"/>
          </w:tcPr>
          <w:p w14:paraId="7194AF04"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00B339F"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8C84EAC"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377F1CB0" w14:textId="77777777" w:rsidR="00D40151" w:rsidRPr="005A13C0" w:rsidRDefault="00D40151" w:rsidP="009D14FB">
            <w:pPr>
              <w:pStyle w:val="TAL"/>
              <w:rPr>
                <w:sz w:val="16"/>
                <w:szCs w:val="16"/>
              </w:rPr>
            </w:pPr>
            <w:r w:rsidRPr="005A13C0">
              <w:rPr>
                <w:sz w:val="16"/>
                <w:szCs w:val="16"/>
              </w:rPr>
              <w:t>0622</w:t>
            </w:r>
          </w:p>
        </w:tc>
        <w:tc>
          <w:tcPr>
            <w:tcW w:w="425" w:type="dxa"/>
            <w:shd w:val="solid" w:color="FFFFFF" w:fill="auto"/>
          </w:tcPr>
          <w:p w14:paraId="227C5DB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22E2E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68B4EF" w14:textId="77777777" w:rsidR="00D40151" w:rsidRPr="005A13C0" w:rsidRDefault="00D40151" w:rsidP="009D14FB">
            <w:pPr>
              <w:pStyle w:val="TAL"/>
              <w:rPr>
                <w:sz w:val="16"/>
                <w:szCs w:val="16"/>
              </w:rPr>
            </w:pPr>
            <w:r w:rsidRPr="005A13C0">
              <w:rPr>
                <w:sz w:val="16"/>
                <w:szCs w:val="16"/>
              </w:rPr>
              <w:t>Update of Default Configured NSSAI</w:t>
            </w:r>
          </w:p>
        </w:tc>
        <w:tc>
          <w:tcPr>
            <w:tcW w:w="708" w:type="dxa"/>
            <w:shd w:val="solid" w:color="FFFFFF" w:fill="auto"/>
          </w:tcPr>
          <w:p w14:paraId="04F1DA98" w14:textId="77777777" w:rsidR="00D40151" w:rsidRPr="005A13C0" w:rsidRDefault="00D40151" w:rsidP="009D14FB">
            <w:pPr>
              <w:pStyle w:val="TAC"/>
              <w:rPr>
                <w:sz w:val="16"/>
                <w:szCs w:val="16"/>
              </w:rPr>
            </w:pPr>
            <w:r w:rsidRPr="005A13C0">
              <w:rPr>
                <w:sz w:val="16"/>
                <w:szCs w:val="16"/>
              </w:rPr>
              <w:t>15.4.0</w:t>
            </w:r>
          </w:p>
        </w:tc>
      </w:tr>
      <w:tr w:rsidR="00D40151" w:rsidRPr="005A13C0" w14:paraId="7660094B" w14:textId="77777777" w:rsidTr="009D14FB">
        <w:tc>
          <w:tcPr>
            <w:tcW w:w="800" w:type="dxa"/>
            <w:shd w:val="solid" w:color="FFFFFF" w:fill="auto"/>
          </w:tcPr>
          <w:p w14:paraId="4E621857"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44C980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96FFC09"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4824BC69" w14:textId="77777777" w:rsidR="00D40151" w:rsidRPr="005A13C0" w:rsidRDefault="00D40151" w:rsidP="009D14FB">
            <w:pPr>
              <w:pStyle w:val="TAL"/>
              <w:rPr>
                <w:sz w:val="16"/>
                <w:szCs w:val="16"/>
              </w:rPr>
            </w:pPr>
            <w:r w:rsidRPr="005A13C0">
              <w:rPr>
                <w:sz w:val="16"/>
                <w:szCs w:val="16"/>
              </w:rPr>
              <w:t>0625</w:t>
            </w:r>
          </w:p>
        </w:tc>
        <w:tc>
          <w:tcPr>
            <w:tcW w:w="425" w:type="dxa"/>
            <w:shd w:val="solid" w:color="FFFFFF" w:fill="auto"/>
          </w:tcPr>
          <w:p w14:paraId="445CEB8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BC361C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8B8FD9" w14:textId="77777777" w:rsidR="00D40151" w:rsidRPr="005A13C0" w:rsidRDefault="00D40151" w:rsidP="009D14FB">
            <w:pPr>
              <w:pStyle w:val="TAL"/>
              <w:rPr>
                <w:sz w:val="16"/>
                <w:szCs w:val="16"/>
              </w:rPr>
            </w:pPr>
            <w:r w:rsidRPr="005A13C0">
              <w:rPr>
                <w:sz w:val="16"/>
                <w:szCs w:val="16"/>
              </w:rPr>
              <w:t>Clarifying the boundaries of an NF instance</w:t>
            </w:r>
          </w:p>
        </w:tc>
        <w:tc>
          <w:tcPr>
            <w:tcW w:w="708" w:type="dxa"/>
            <w:shd w:val="solid" w:color="FFFFFF" w:fill="auto"/>
          </w:tcPr>
          <w:p w14:paraId="721A4F45" w14:textId="77777777" w:rsidR="00D40151" w:rsidRPr="005A13C0" w:rsidRDefault="00D40151" w:rsidP="009D14FB">
            <w:pPr>
              <w:pStyle w:val="TAC"/>
              <w:rPr>
                <w:sz w:val="16"/>
                <w:szCs w:val="16"/>
              </w:rPr>
            </w:pPr>
            <w:r w:rsidRPr="005A13C0">
              <w:rPr>
                <w:sz w:val="16"/>
                <w:szCs w:val="16"/>
              </w:rPr>
              <w:t>15.4.0</w:t>
            </w:r>
          </w:p>
        </w:tc>
      </w:tr>
      <w:tr w:rsidR="00D40151" w:rsidRPr="005A13C0" w14:paraId="2C792673" w14:textId="77777777" w:rsidTr="009D14FB">
        <w:tc>
          <w:tcPr>
            <w:tcW w:w="800" w:type="dxa"/>
            <w:shd w:val="solid" w:color="FFFFFF" w:fill="auto"/>
          </w:tcPr>
          <w:p w14:paraId="5D516C9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7BEED4A"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12A1F7F8"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6AB28E87" w14:textId="77777777" w:rsidR="00D40151" w:rsidRPr="005A13C0" w:rsidRDefault="00D40151" w:rsidP="009D14FB">
            <w:pPr>
              <w:pStyle w:val="TAL"/>
              <w:rPr>
                <w:sz w:val="16"/>
                <w:szCs w:val="16"/>
              </w:rPr>
            </w:pPr>
            <w:r w:rsidRPr="005A13C0">
              <w:rPr>
                <w:sz w:val="16"/>
                <w:szCs w:val="16"/>
              </w:rPr>
              <w:t>0626</w:t>
            </w:r>
          </w:p>
        </w:tc>
        <w:tc>
          <w:tcPr>
            <w:tcW w:w="425" w:type="dxa"/>
            <w:shd w:val="solid" w:color="FFFFFF" w:fill="auto"/>
          </w:tcPr>
          <w:p w14:paraId="5F12BC0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CC4B42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404B48" w14:textId="77777777" w:rsidR="00D40151" w:rsidRPr="005A13C0" w:rsidRDefault="00D40151" w:rsidP="009D14FB">
            <w:pPr>
              <w:pStyle w:val="TAL"/>
              <w:rPr>
                <w:sz w:val="16"/>
                <w:szCs w:val="16"/>
              </w:rPr>
            </w:pPr>
            <w:r w:rsidRPr="005A13C0">
              <w:rPr>
                <w:sz w:val="16"/>
                <w:szCs w:val="16"/>
              </w:rPr>
              <w:t>Correcting discovery and selection</w:t>
            </w:r>
          </w:p>
        </w:tc>
        <w:tc>
          <w:tcPr>
            <w:tcW w:w="708" w:type="dxa"/>
            <w:shd w:val="solid" w:color="FFFFFF" w:fill="auto"/>
          </w:tcPr>
          <w:p w14:paraId="2A94E099" w14:textId="77777777" w:rsidR="00D40151" w:rsidRPr="005A13C0" w:rsidRDefault="00D40151" w:rsidP="009D14FB">
            <w:pPr>
              <w:pStyle w:val="TAC"/>
              <w:rPr>
                <w:sz w:val="16"/>
                <w:szCs w:val="16"/>
              </w:rPr>
            </w:pPr>
            <w:r w:rsidRPr="005A13C0">
              <w:rPr>
                <w:sz w:val="16"/>
                <w:szCs w:val="16"/>
              </w:rPr>
              <w:t>15.4.0</w:t>
            </w:r>
          </w:p>
        </w:tc>
      </w:tr>
      <w:tr w:rsidR="00D40151" w:rsidRPr="005A13C0" w14:paraId="5129523B" w14:textId="77777777" w:rsidTr="009D14FB">
        <w:tc>
          <w:tcPr>
            <w:tcW w:w="800" w:type="dxa"/>
            <w:shd w:val="solid" w:color="FFFFFF" w:fill="auto"/>
          </w:tcPr>
          <w:p w14:paraId="3EC4CD96"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F0FDC18"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E7B4E13"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1B6F0213" w14:textId="77777777" w:rsidR="00D40151" w:rsidRPr="005A13C0" w:rsidRDefault="00D40151" w:rsidP="009D14FB">
            <w:pPr>
              <w:pStyle w:val="TAL"/>
              <w:rPr>
                <w:sz w:val="16"/>
                <w:szCs w:val="16"/>
              </w:rPr>
            </w:pPr>
            <w:r w:rsidRPr="005A13C0">
              <w:rPr>
                <w:sz w:val="16"/>
                <w:szCs w:val="16"/>
              </w:rPr>
              <w:t>0628</w:t>
            </w:r>
          </w:p>
        </w:tc>
        <w:tc>
          <w:tcPr>
            <w:tcW w:w="425" w:type="dxa"/>
            <w:shd w:val="solid" w:color="FFFFFF" w:fill="auto"/>
          </w:tcPr>
          <w:p w14:paraId="0CAF5E3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EBDDFC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3EF545" w14:textId="77777777" w:rsidR="00D40151" w:rsidRPr="005A13C0" w:rsidRDefault="00D40151" w:rsidP="009D14FB">
            <w:pPr>
              <w:pStyle w:val="TAL"/>
              <w:rPr>
                <w:sz w:val="16"/>
                <w:szCs w:val="16"/>
              </w:rPr>
            </w:pPr>
            <w:r w:rsidRPr="005A13C0">
              <w:rPr>
                <w:sz w:val="16"/>
                <w:szCs w:val="16"/>
              </w:rPr>
              <w:t>Reporting PS Data Off status change when SM back off timer is running</w:t>
            </w:r>
          </w:p>
        </w:tc>
        <w:tc>
          <w:tcPr>
            <w:tcW w:w="708" w:type="dxa"/>
            <w:shd w:val="solid" w:color="FFFFFF" w:fill="auto"/>
          </w:tcPr>
          <w:p w14:paraId="2B5403FA" w14:textId="77777777" w:rsidR="00D40151" w:rsidRPr="005A13C0" w:rsidRDefault="00D40151" w:rsidP="009D14FB">
            <w:pPr>
              <w:pStyle w:val="TAC"/>
              <w:rPr>
                <w:sz w:val="16"/>
                <w:szCs w:val="16"/>
              </w:rPr>
            </w:pPr>
            <w:r w:rsidRPr="005A13C0">
              <w:rPr>
                <w:sz w:val="16"/>
                <w:szCs w:val="16"/>
              </w:rPr>
              <w:t>15.4.0</w:t>
            </w:r>
          </w:p>
        </w:tc>
      </w:tr>
      <w:tr w:rsidR="00D40151" w:rsidRPr="005A13C0" w14:paraId="2FF7B199" w14:textId="77777777" w:rsidTr="009D14FB">
        <w:tc>
          <w:tcPr>
            <w:tcW w:w="800" w:type="dxa"/>
            <w:shd w:val="solid" w:color="FFFFFF" w:fill="auto"/>
          </w:tcPr>
          <w:p w14:paraId="3944750E"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24B68D7"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201AFE8"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45C65323" w14:textId="77777777" w:rsidR="00D40151" w:rsidRPr="005A13C0" w:rsidRDefault="00D40151" w:rsidP="009D14FB">
            <w:pPr>
              <w:pStyle w:val="TAL"/>
              <w:rPr>
                <w:sz w:val="16"/>
                <w:szCs w:val="16"/>
              </w:rPr>
            </w:pPr>
            <w:r w:rsidRPr="005A13C0">
              <w:rPr>
                <w:sz w:val="16"/>
                <w:szCs w:val="16"/>
              </w:rPr>
              <w:t>0629</w:t>
            </w:r>
          </w:p>
        </w:tc>
        <w:tc>
          <w:tcPr>
            <w:tcW w:w="425" w:type="dxa"/>
            <w:shd w:val="solid" w:color="FFFFFF" w:fill="auto"/>
          </w:tcPr>
          <w:p w14:paraId="6470494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2B8AB7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960F27" w14:textId="77777777" w:rsidR="00D40151" w:rsidRPr="005A13C0" w:rsidRDefault="00D40151" w:rsidP="009D14FB">
            <w:pPr>
              <w:pStyle w:val="TAL"/>
              <w:rPr>
                <w:sz w:val="16"/>
                <w:szCs w:val="16"/>
              </w:rPr>
            </w:pPr>
            <w:r w:rsidRPr="005A13C0">
              <w:rPr>
                <w:sz w:val="16"/>
                <w:szCs w:val="16"/>
              </w:rPr>
              <w:t>Correction of the indication of UE 5GSM capabilities after intersystem change</w:t>
            </w:r>
          </w:p>
        </w:tc>
        <w:tc>
          <w:tcPr>
            <w:tcW w:w="708" w:type="dxa"/>
            <w:shd w:val="solid" w:color="FFFFFF" w:fill="auto"/>
          </w:tcPr>
          <w:p w14:paraId="34D023BC" w14:textId="77777777" w:rsidR="00D40151" w:rsidRPr="005A13C0" w:rsidRDefault="00D40151" w:rsidP="009D14FB">
            <w:pPr>
              <w:pStyle w:val="TAC"/>
              <w:rPr>
                <w:sz w:val="16"/>
                <w:szCs w:val="16"/>
              </w:rPr>
            </w:pPr>
            <w:r w:rsidRPr="005A13C0">
              <w:rPr>
                <w:sz w:val="16"/>
                <w:szCs w:val="16"/>
              </w:rPr>
              <w:t>15.4.0</w:t>
            </w:r>
          </w:p>
        </w:tc>
      </w:tr>
      <w:tr w:rsidR="00D40151" w:rsidRPr="005A13C0" w14:paraId="65EA758D" w14:textId="77777777" w:rsidTr="009D14FB">
        <w:tc>
          <w:tcPr>
            <w:tcW w:w="800" w:type="dxa"/>
            <w:shd w:val="solid" w:color="FFFFFF" w:fill="auto"/>
          </w:tcPr>
          <w:p w14:paraId="4C650D4D"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BBC3131"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DB8060E"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77CD3E72" w14:textId="77777777" w:rsidR="00D40151" w:rsidRPr="005A13C0" w:rsidRDefault="00D40151" w:rsidP="009D14FB">
            <w:pPr>
              <w:pStyle w:val="TAL"/>
              <w:rPr>
                <w:sz w:val="16"/>
                <w:szCs w:val="16"/>
              </w:rPr>
            </w:pPr>
            <w:r w:rsidRPr="005A13C0">
              <w:rPr>
                <w:sz w:val="16"/>
                <w:szCs w:val="16"/>
              </w:rPr>
              <w:t>0630</w:t>
            </w:r>
          </w:p>
        </w:tc>
        <w:tc>
          <w:tcPr>
            <w:tcW w:w="425" w:type="dxa"/>
            <w:shd w:val="solid" w:color="FFFFFF" w:fill="auto"/>
          </w:tcPr>
          <w:p w14:paraId="17E182D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6458E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B2781F" w14:textId="77777777" w:rsidR="00D40151" w:rsidRPr="005A13C0" w:rsidRDefault="00D40151" w:rsidP="009D14FB">
            <w:pPr>
              <w:pStyle w:val="TAL"/>
              <w:rPr>
                <w:sz w:val="16"/>
                <w:szCs w:val="16"/>
              </w:rPr>
            </w:pPr>
            <w:r w:rsidRPr="005A13C0">
              <w:rPr>
                <w:sz w:val="16"/>
                <w:szCs w:val="16"/>
              </w:rPr>
              <w:t>UE unable to use N3IWF identifier configuration in stand-alone N3IWF selection</w:t>
            </w:r>
          </w:p>
        </w:tc>
        <w:tc>
          <w:tcPr>
            <w:tcW w:w="708" w:type="dxa"/>
            <w:shd w:val="solid" w:color="FFFFFF" w:fill="auto"/>
          </w:tcPr>
          <w:p w14:paraId="76B70291" w14:textId="77777777" w:rsidR="00D40151" w:rsidRPr="005A13C0" w:rsidRDefault="00D40151" w:rsidP="009D14FB">
            <w:pPr>
              <w:pStyle w:val="TAC"/>
              <w:rPr>
                <w:sz w:val="16"/>
                <w:szCs w:val="16"/>
              </w:rPr>
            </w:pPr>
            <w:r w:rsidRPr="005A13C0">
              <w:rPr>
                <w:sz w:val="16"/>
                <w:szCs w:val="16"/>
              </w:rPr>
              <w:t>15.4.0</w:t>
            </w:r>
          </w:p>
        </w:tc>
      </w:tr>
      <w:tr w:rsidR="00D40151" w:rsidRPr="005A13C0" w14:paraId="7657A945" w14:textId="77777777" w:rsidTr="009D14FB">
        <w:tc>
          <w:tcPr>
            <w:tcW w:w="800" w:type="dxa"/>
            <w:shd w:val="solid" w:color="FFFFFF" w:fill="auto"/>
          </w:tcPr>
          <w:p w14:paraId="6EAC8C3E"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C8D278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E331DF7"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0A119388" w14:textId="77777777" w:rsidR="00D40151" w:rsidRPr="005A13C0" w:rsidRDefault="00D40151" w:rsidP="009D14FB">
            <w:pPr>
              <w:pStyle w:val="TAL"/>
              <w:rPr>
                <w:sz w:val="16"/>
                <w:szCs w:val="16"/>
              </w:rPr>
            </w:pPr>
            <w:r w:rsidRPr="005A13C0">
              <w:rPr>
                <w:sz w:val="16"/>
                <w:szCs w:val="16"/>
              </w:rPr>
              <w:t>0633</w:t>
            </w:r>
          </w:p>
        </w:tc>
        <w:tc>
          <w:tcPr>
            <w:tcW w:w="425" w:type="dxa"/>
            <w:shd w:val="solid" w:color="FFFFFF" w:fill="auto"/>
          </w:tcPr>
          <w:p w14:paraId="5F55733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C30EDC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1EB001" w14:textId="77777777" w:rsidR="00D40151" w:rsidRPr="005A13C0" w:rsidRDefault="00D40151" w:rsidP="009D14FB">
            <w:pPr>
              <w:pStyle w:val="TAL"/>
              <w:rPr>
                <w:sz w:val="16"/>
                <w:szCs w:val="16"/>
              </w:rPr>
            </w:pPr>
            <w:r w:rsidRPr="005A13C0">
              <w:rPr>
                <w:sz w:val="16"/>
                <w:szCs w:val="16"/>
              </w:rPr>
              <w:t>Removal of Editor's Note re mandatoriness of RRC_Inactive</w:t>
            </w:r>
          </w:p>
        </w:tc>
        <w:tc>
          <w:tcPr>
            <w:tcW w:w="708" w:type="dxa"/>
            <w:shd w:val="solid" w:color="FFFFFF" w:fill="auto"/>
          </w:tcPr>
          <w:p w14:paraId="3052DF92" w14:textId="77777777" w:rsidR="00D40151" w:rsidRPr="005A13C0" w:rsidRDefault="00D40151" w:rsidP="009D14FB">
            <w:pPr>
              <w:pStyle w:val="TAC"/>
              <w:rPr>
                <w:sz w:val="16"/>
                <w:szCs w:val="16"/>
              </w:rPr>
            </w:pPr>
            <w:r w:rsidRPr="005A13C0">
              <w:rPr>
                <w:sz w:val="16"/>
                <w:szCs w:val="16"/>
              </w:rPr>
              <w:t>15.4.0</w:t>
            </w:r>
          </w:p>
        </w:tc>
      </w:tr>
      <w:tr w:rsidR="00D40151" w:rsidRPr="005A13C0" w14:paraId="0011A9BB" w14:textId="77777777" w:rsidTr="009D14FB">
        <w:tc>
          <w:tcPr>
            <w:tcW w:w="800" w:type="dxa"/>
            <w:shd w:val="solid" w:color="FFFFFF" w:fill="auto"/>
          </w:tcPr>
          <w:p w14:paraId="1C05B5F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222FFA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3B7711B"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1F7AE9CF" w14:textId="77777777" w:rsidR="00D40151" w:rsidRPr="005A13C0" w:rsidRDefault="00D40151" w:rsidP="009D14FB">
            <w:pPr>
              <w:pStyle w:val="TAL"/>
              <w:rPr>
                <w:sz w:val="16"/>
                <w:szCs w:val="16"/>
              </w:rPr>
            </w:pPr>
            <w:r w:rsidRPr="005A13C0">
              <w:rPr>
                <w:sz w:val="16"/>
                <w:szCs w:val="16"/>
              </w:rPr>
              <w:t>0634</w:t>
            </w:r>
          </w:p>
        </w:tc>
        <w:tc>
          <w:tcPr>
            <w:tcW w:w="425" w:type="dxa"/>
            <w:shd w:val="solid" w:color="FFFFFF" w:fill="auto"/>
          </w:tcPr>
          <w:p w14:paraId="49686B3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5E6D0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CAB0EB" w14:textId="77777777" w:rsidR="00D40151" w:rsidRPr="005A13C0" w:rsidRDefault="00D40151" w:rsidP="009D14FB">
            <w:pPr>
              <w:pStyle w:val="TAL"/>
              <w:rPr>
                <w:sz w:val="16"/>
                <w:szCs w:val="16"/>
              </w:rPr>
            </w:pPr>
            <w:r w:rsidRPr="005A13C0">
              <w:rPr>
                <w:sz w:val="16"/>
                <w:szCs w:val="16"/>
              </w:rPr>
              <w:t>Avoiding mandatory MME impacts from 3-byte TAC</w:t>
            </w:r>
          </w:p>
        </w:tc>
        <w:tc>
          <w:tcPr>
            <w:tcW w:w="708" w:type="dxa"/>
            <w:shd w:val="solid" w:color="FFFFFF" w:fill="auto"/>
          </w:tcPr>
          <w:p w14:paraId="74F1ECAD" w14:textId="77777777" w:rsidR="00D40151" w:rsidRPr="005A13C0" w:rsidRDefault="00D40151" w:rsidP="009D14FB">
            <w:pPr>
              <w:pStyle w:val="TAC"/>
              <w:rPr>
                <w:sz w:val="16"/>
                <w:szCs w:val="16"/>
              </w:rPr>
            </w:pPr>
            <w:r w:rsidRPr="005A13C0">
              <w:rPr>
                <w:sz w:val="16"/>
                <w:szCs w:val="16"/>
              </w:rPr>
              <w:t>15.4.0</w:t>
            </w:r>
          </w:p>
        </w:tc>
      </w:tr>
      <w:tr w:rsidR="00D40151" w:rsidRPr="005A13C0" w14:paraId="68E76469" w14:textId="77777777" w:rsidTr="009D14FB">
        <w:tc>
          <w:tcPr>
            <w:tcW w:w="800" w:type="dxa"/>
            <w:shd w:val="solid" w:color="FFFFFF" w:fill="auto"/>
          </w:tcPr>
          <w:p w14:paraId="40A9083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FAD9A1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1FD9051"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67964818" w14:textId="77777777" w:rsidR="00D40151" w:rsidRPr="005A13C0" w:rsidRDefault="00D40151" w:rsidP="009D14FB">
            <w:pPr>
              <w:pStyle w:val="TAL"/>
              <w:rPr>
                <w:sz w:val="16"/>
                <w:szCs w:val="16"/>
              </w:rPr>
            </w:pPr>
            <w:r w:rsidRPr="005A13C0">
              <w:rPr>
                <w:sz w:val="16"/>
                <w:szCs w:val="16"/>
              </w:rPr>
              <w:t>0637</w:t>
            </w:r>
          </w:p>
        </w:tc>
        <w:tc>
          <w:tcPr>
            <w:tcW w:w="425" w:type="dxa"/>
            <w:shd w:val="solid" w:color="FFFFFF" w:fill="auto"/>
          </w:tcPr>
          <w:p w14:paraId="0B58A44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2A3E0C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F43FF0" w14:textId="77777777" w:rsidR="00D40151" w:rsidRPr="005A13C0" w:rsidRDefault="00D40151" w:rsidP="009D14FB">
            <w:pPr>
              <w:pStyle w:val="TAL"/>
              <w:rPr>
                <w:sz w:val="16"/>
                <w:szCs w:val="16"/>
              </w:rPr>
            </w:pPr>
            <w:r w:rsidRPr="005A13C0">
              <w:rPr>
                <w:sz w:val="16"/>
                <w:szCs w:val="16"/>
              </w:rPr>
              <w:t>Alignment of NF Profile with adding priority parameter</w:t>
            </w:r>
          </w:p>
        </w:tc>
        <w:tc>
          <w:tcPr>
            <w:tcW w:w="708" w:type="dxa"/>
            <w:shd w:val="solid" w:color="FFFFFF" w:fill="auto"/>
          </w:tcPr>
          <w:p w14:paraId="0C45B2C2" w14:textId="77777777" w:rsidR="00D40151" w:rsidRPr="005A13C0" w:rsidRDefault="00D40151" w:rsidP="009D14FB">
            <w:pPr>
              <w:pStyle w:val="TAC"/>
              <w:rPr>
                <w:sz w:val="16"/>
                <w:szCs w:val="16"/>
              </w:rPr>
            </w:pPr>
            <w:r w:rsidRPr="005A13C0">
              <w:rPr>
                <w:sz w:val="16"/>
                <w:szCs w:val="16"/>
              </w:rPr>
              <w:t>15.4.0</w:t>
            </w:r>
          </w:p>
        </w:tc>
      </w:tr>
      <w:tr w:rsidR="00D40151" w:rsidRPr="005A13C0" w14:paraId="607CB4F8" w14:textId="77777777" w:rsidTr="009D14FB">
        <w:tc>
          <w:tcPr>
            <w:tcW w:w="800" w:type="dxa"/>
            <w:shd w:val="solid" w:color="FFFFFF" w:fill="auto"/>
          </w:tcPr>
          <w:p w14:paraId="1004093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5E2E44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C5CCC23"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3F105213" w14:textId="77777777" w:rsidR="00D40151" w:rsidRPr="005A13C0" w:rsidRDefault="00D40151" w:rsidP="009D14FB">
            <w:pPr>
              <w:pStyle w:val="TAL"/>
              <w:rPr>
                <w:sz w:val="16"/>
                <w:szCs w:val="16"/>
              </w:rPr>
            </w:pPr>
            <w:r w:rsidRPr="005A13C0">
              <w:rPr>
                <w:sz w:val="16"/>
                <w:szCs w:val="16"/>
              </w:rPr>
              <w:t>0638</w:t>
            </w:r>
          </w:p>
        </w:tc>
        <w:tc>
          <w:tcPr>
            <w:tcW w:w="425" w:type="dxa"/>
            <w:shd w:val="solid" w:color="FFFFFF" w:fill="auto"/>
          </w:tcPr>
          <w:p w14:paraId="70298A6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4AE7F2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510C28" w14:textId="77777777" w:rsidR="00D40151" w:rsidRPr="005A13C0" w:rsidRDefault="00D40151" w:rsidP="009D14FB">
            <w:pPr>
              <w:pStyle w:val="TAL"/>
              <w:rPr>
                <w:sz w:val="16"/>
                <w:szCs w:val="16"/>
              </w:rPr>
            </w:pPr>
            <w:r w:rsidRPr="005A13C0">
              <w:rPr>
                <w:sz w:val="16"/>
                <w:szCs w:val="16"/>
              </w:rPr>
              <w:t>Clarification on RQ Timer</w:t>
            </w:r>
          </w:p>
        </w:tc>
        <w:tc>
          <w:tcPr>
            <w:tcW w:w="708" w:type="dxa"/>
            <w:shd w:val="solid" w:color="FFFFFF" w:fill="auto"/>
          </w:tcPr>
          <w:p w14:paraId="014C2038" w14:textId="77777777" w:rsidR="00D40151" w:rsidRPr="005A13C0" w:rsidRDefault="00D40151" w:rsidP="009D14FB">
            <w:pPr>
              <w:pStyle w:val="TAC"/>
              <w:rPr>
                <w:sz w:val="16"/>
                <w:szCs w:val="16"/>
              </w:rPr>
            </w:pPr>
            <w:r w:rsidRPr="005A13C0">
              <w:rPr>
                <w:sz w:val="16"/>
                <w:szCs w:val="16"/>
              </w:rPr>
              <w:t>15.4.0</w:t>
            </w:r>
          </w:p>
        </w:tc>
      </w:tr>
      <w:tr w:rsidR="00D40151" w:rsidRPr="005A13C0" w14:paraId="676FA554" w14:textId="77777777" w:rsidTr="009D14FB">
        <w:tc>
          <w:tcPr>
            <w:tcW w:w="800" w:type="dxa"/>
            <w:shd w:val="solid" w:color="FFFFFF" w:fill="auto"/>
          </w:tcPr>
          <w:p w14:paraId="2B3789E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CB13E61"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6B2C737"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13913065" w14:textId="77777777" w:rsidR="00D40151" w:rsidRPr="005A13C0" w:rsidRDefault="00D40151" w:rsidP="009D14FB">
            <w:pPr>
              <w:pStyle w:val="TAL"/>
              <w:rPr>
                <w:sz w:val="16"/>
                <w:szCs w:val="16"/>
              </w:rPr>
            </w:pPr>
            <w:r w:rsidRPr="005A13C0">
              <w:rPr>
                <w:sz w:val="16"/>
                <w:szCs w:val="16"/>
              </w:rPr>
              <w:t>0639</w:t>
            </w:r>
          </w:p>
        </w:tc>
        <w:tc>
          <w:tcPr>
            <w:tcW w:w="425" w:type="dxa"/>
            <w:shd w:val="solid" w:color="FFFFFF" w:fill="auto"/>
          </w:tcPr>
          <w:p w14:paraId="43FA5AF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681CD5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AF613D" w14:textId="77777777" w:rsidR="00D40151" w:rsidRPr="005A13C0" w:rsidRDefault="00D40151" w:rsidP="009D14FB">
            <w:pPr>
              <w:pStyle w:val="TAL"/>
              <w:rPr>
                <w:sz w:val="16"/>
                <w:szCs w:val="16"/>
              </w:rPr>
            </w:pPr>
            <w:r w:rsidRPr="005A13C0">
              <w:rPr>
                <w:sz w:val="16"/>
                <w:szCs w:val="16"/>
              </w:rPr>
              <w:t>Interactions with PCF - Updates to reference architecure for interworking</w:t>
            </w:r>
          </w:p>
        </w:tc>
        <w:tc>
          <w:tcPr>
            <w:tcW w:w="708" w:type="dxa"/>
            <w:shd w:val="solid" w:color="FFFFFF" w:fill="auto"/>
          </w:tcPr>
          <w:p w14:paraId="1F324AE3" w14:textId="77777777" w:rsidR="00D40151" w:rsidRPr="005A13C0" w:rsidRDefault="00D40151" w:rsidP="009D14FB">
            <w:pPr>
              <w:pStyle w:val="TAC"/>
              <w:rPr>
                <w:sz w:val="16"/>
                <w:szCs w:val="16"/>
              </w:rPr>
            </w:pPr>
            <w:r w:rsidRPr="005A13C0">
              <w:rPr>
                <w:sz w:val="16"/>
                <w:szCs w:val="16"/>
              </w:rPr>
              <w:t>15.4.0</w:t>
            </w:r>
          </w:p>
        </w:tc>
      </w:tr>
      <w:tr w:rsidR="00D40151" w:rsidRPr="005A13C0" w14:paraId="789FFF9C" w14:textId="77777777" w:rsidTr="009D14FB">
        <w:tc>
          <w:tcPr>
            <w:tcW w:w="800" w:type="dxa"/>
            <w:shd w:val="solid" w:color="FFFFFF" w:fill="auto"/>
          </w:tcPr>
          <w:p w14:paraId="4126709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AB9377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E922421"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3780D38A" w14:textId="77777777" w:rsidR="00D40151" w:rsidRPr="005A13C0" w:rsidRDefault="00D40151" w:rsidP="009D14FB">
            <w:pPr>
              <w:pStyle w:val="TAL"/>
              <w:rPr>
                <w:sz w:val="16"/>
                <w:szCs w:val="16"/>
              </w:rPr>
            </w:pPr>
            <w:r w:rsidRPr="005A13C0">
              <w:rPr>
                <w:sz w:val="16"/>
                <w:szCs w:val="16"/>
              </w:rPr>
              <w:t>0641</w:t>
            </w:r>
          </w:p>
        </w:tc>
        <w:tc>
          <w:tcPr>
            <w:tcW w:w="425" w:type="dxa"/>
            <w:shd w:val="solid" w:color="FFFFFF" w:fill="auto"/>
          </w:tcPr>
          <w:p w14:paraId="64402EE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53F8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67D97C" w14:textId="77777777" w:rsidR="00D40151" w:rsidRPr="005A13C0" w:rsidRDefault="00D40151" w:rsidP="009D14FB">
            <w:pPr>
              <w:pStyle w:val="TAL"/>
              <w:rPr>
                <w:sz w:val="16"/>
                <w:szCs w:val="16"/>
              </w:rPr>
            </w:pPr>
            <w:r w:rsidRPr="005A13C0">
              <w:rPr>
                <w:sz w:val="16"/>
                <w:szCs w:val="16"/>
              </w:rPr>
              <w:t>Registration Area and Service Restriction Area in relation to multiple PLMNs</w:t>
            </w:r>
          </w:p>
        </w:tc>
        <w:tc>
          <w:tcPr>
            <w:tcW w:w="708" w:type="dxa"/>
            <w:shd w:val="solid" w:color="FFFFFF" w:fill="auto"/>
          </w:tcPr>
          <w:p w14:paraId="500F5E43" w14:textId="77777777" w:rsidR="00D40151" w:rsidRPr="005A13C0" w:rsidRDefault="00D40151" w:rsidP="009D14FB">
            <w:pPr>
              <w:pStyle w:val="TAC"/>
              <w:rPr>
                <w:sz w:val="16"/>
                <w:szCs w:val="16"/>
              </w:rPr>
            </w:pPr>
            <w:r w:rsidRPr="005A13C0">
              <w:rPr>
                <w:sz w:val="16"/>
                <w:szCs w:val="16"/>
              </w:rPr>
              <w:t>15.4.0</w:t>
            </w:r>
          </w:p>
        </w:tc>
      </w:tr>
      <w:tr w:rsidR="00D40151" w:rsidRPr="005A13C0" w14:paraId="7FB5D2AC" w14:textId="77777777" w:rsidTr="009D14FB">
        <w:tc>
          <w:tcPr>
            <w:tcW w:w="800" w:type="dxa"/>
            <w:shd w:val="solid" w:color="FFFFFF" w:fill="auto"/>
          </w:tcPr>
          <w:p w14:paraId="2D1E0A9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48A2E7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42611C7"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7384EB1D" w14:textId="77777777" w:rsidR="00D40151" w:rsidRPr="005A13C0" w:rsidRDefault="00D40151" w:rsidP="009D14FB">
            <w:pPr>
              <w:pStyle w:val="TAL"/>
              <w:rPr>
                <w:sz w:val="16"/>
                <w:szCs w:val="16"/>
              </w:rPr>
            </w:pPr>
            <w:r w:rsidRPr="005A13C0">
              <w:rPr>
                <w:sz w:val="16"/>
                <w:szCs w:val="16"/>
              </w:rPr>
              <w:t>0645</w:t>
            </w:r>
          </w:p>
        </w:tc>
        <w:tc>
          <w:tcPr>
            <w:tcW w:w="425" w:type="dxa"/>
            <w:shd w:val="solid" w:color="FFFFFF" w:fill="auto"/>
          </w:tcPr>
          <w:p w14:paraId="4D3CA00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D5484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4283B0" w14:textId="77777777" w:rsidR="00D40151" w:rsidRPr="005A13C0" w:rsidRDefault="00D40151" w:rsidP="009D14FB">
            <w:pPr>
              <w:pStyle w:val="TAL"/>
              <w:rPr>
                <w:sz w:val="16"/>
                <w:szCs w:val="16"/>
              </w:rPr>
            </w:pPr>
            <w:r w:rsidRPr="005A13C0">
              <w:rPr>
                <w:sz w:val="16"/>
                <w:szCs w:val="16"/>
              </w:rPr>
              <w:t>Correcting the interaction needed for the NSSF service</w:t>
            </w:r>
          </w:p>
        </w:tc>
        <w:tc>
          <w:tcPr>
            <w:tcW w:w="708" w:type="dxa"/>
            <w:shd w:val="solid" w:color="FFFFFF" w:fill="auto"/>
          </w:tcPr>
          <w:p w14:paraId="70C2E41B" w14:textId="77777777" w:rsidR="00D40151" w:rsidRPr="005A13C0" w:rsidRDefault="00D40151" w:rsidP="009D14FB">
            <w:pPr>
              <w:pStyle w:val="TAC"/>
              <w:rPr>
                <w:sz w:val="16"/>
                <w:szCs w:val="16"/>
              </w:rPr>
            </w:pPr>
            <w:r w:rsidRPr="005A13C0">
              <w:rPr>
                <w:sz w:val="16"/>
                <w:szCs w:val="16"/>
              </w:rPr>
              <w:t>15.4.0</w:t>
            </w:r>
          </w:p>
        </w:tc>
      </w:tr>
      <w:tr w:rsidR="00D40151" w:rsidRPr="005A13C0" w14:paraId="43FF8444" w14:textId="77777777" w:rsidTr="009D14FB">
        <w:tc>
          <w:tcPr>
            <w:tcW w:w="800" w:type="dxa"/>
            <w:shd w:val="solid" w:color="FFFFFF" w:fill="auto"/>
          </w:tcPr>
          <w:p w14:paraId="7D5FFBD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64DE5A3"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56F7967"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3091406E" w14:textId="77777777" w:rsidR="00D40151" w:rsidRPr="005A13C0" w:rsidRDefault="00D40151" w:rsidP="009D14FB">
            <w:pPr>
              <w:pStyle w:val="TAL"/>
              <w:rPr>
                <w:sz w:val="16"/>
                <w:szCs w:val="16"/>
              </w:rPr>
            </w:pPr>
            <w:r w:rsidRPr="005A13C0">
              <w:rPr>
                <w:sz w:val="16"/>
                <w:szCs w:val="16"/>
              </w:rPr>
              <w:t>0648</w:t>
            </w:r>
          </w:p>
        </w:tc>
        <w:tc>
          <w:tcPr>
            <w:tcW w:w="425" w:type="dxa"/>
            <w:shd w:val="solid" w:color="FFFFFF" w:fill="auto"/>
          </w:tcPr>
          <w:p w14:paraId="4F6197E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E0D27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B218C6" w14:textId="77777777" w:rsidR="00D40151" w:rsidRPr="005A13C0" w:rsidRDefault="00D40151" w:rsidP="009D14FB">
            <w:pPr>
              <w:pStyle w:val="TAL"/>
              <w:rPr>
                <w:sz w:val="16"/>
                <w:szCs w:val="16"/>
              </w:rPr>
            </w:pPr>
            <w:r w:rsidRPr="005A13C0">
              <w:rPr>
                <w:sz w:val="16"/>
                <w:szCs w:val="16"/>
              </w:rPr>
              <w:t>Connections on Default Configured NSSAI</w:t>
            </w:r>
          </w:p>
        </w:tc>
        <w:tc>
          <w:tcPr>
            <w:tcW w:w="708" w:type="dxa"/>
            <w:shd w:val="solid" w:color="FFFFFF" w:fill="auto"/>
          </w:tcPr>
          <w:p w14:paraId="106D165C" w14:textId="77777777" w:rsidR="00D40151" w:rsidRPr="005A13C0" w:rsidRDefault="00D40151" w:rsidP="009D14FB">
            <w:pPr>
              <w:pStyle w:val="TAC"/>
              <w:rPr>
                <w:sz w:val="16"/>
                <w:szCs w:val="16"/>
              </w:rPr>
            </w:pPr>
            <w:r w:rsidRPr="005A13C0">
              <w:rPr>
                <w:sz w:val="16"/>
                <w:szCs w:val="16"/>
              </w:rPr>
              <w:t>15.4.0</w:t>
            </w:r>
          </w:p>
        </w:tc>
      </w:tr>
      <w:tr w:rsidR="00D40151" w:rsidRPr="005A13C0" w14:paraId="3F8ABE68" w14:textId="77777777" w:rsidTr="009D14FB">
        <w:tc>
          <w:tcPr>
            <w:tcW w:w="800" w:type="dxa"/>
            <w:shd w:val="solid" w:color="FFFFFF" w:fill="auto"/>
          </w:tcPr>
          <w:p w14:paraId="3C81EB1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F238DC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2037B6F"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0AA35799" w14:textId="77777777" w:rsidR="00D40151" w:rsidRPr="005A13C0" w:rsidRDefault="00D40151" w:rsidP="009D14FB">
            <w:pPr>
              <w:pStyle w:val="TAL"/>
              <w:rPr>
                <w:sz w:val="16"/>
                <w:szCs w:val="16"/>
              </w:rPr>
            </w:pPr>
            <w:r w:rsidRPr="005A13C0">
              <w:rPr>
                <w:sz w:val="16"/>
                <w:szCs w:val="16"/>
              </w:rPr>
              <w:t>0651</w:t>
            </w:r>
          </w:p>
        </w:tc>
        <w:tc>
          <w:tcPr>
            <w:tcW w:w="425" w:type="dxa"/>
            <w:shd w:val="solid" w:color="FFFFFF" w:fill="auto"/>
          </w:tcPr>
          <w:p w14:paraId="37644F3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40BC0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79ABA9" w14:textId="43145DDE" w:rsidR="00D40151" w:rsidRPr="005A13C0" w:rsidRDefault="00D40151" w:rsidP="009D14FB">
            <w:pPr>
              <w:pStyle w:val="TAL"/>
              <w:rPr>
                <w:sz w:val="16"/>
                <w:szCs w:val="16"/>
              </w:rPr>
            </w:pPr>
            <w:r w:rsidRPr="005A13C0">
              <w:rPr>
                <w:sz w:val="16"/>
                <w:szCs w:val="16"/>
              </w:rPr>
              <w:t>Correction and clarification for CM-CONNECTED with RRC Inactive state</w:t>
            </w:r>
          </w:p>
        </w:tc>
        <w:tc>
          <w:tcPr>
            <w:tcW w:w="708" w:type="dxa"/>
            <w:shd w:val="solid" w:color="FFFFFF" w:fill="auto"/>
          </w:tcPr>
          <w:p w14:paraId="3ABB53CD" w14:textId="77777777" w:rsidR="00D40151" w:rsidRPr="005A13C0" w:rsidRDefault="00D40151" w:rsidP="009D14FB">
            <w:pPr>
              <w:pStyle w:val="TAC"/>
              <w:rPr>
                <w:sz w:val="16"/>
                <w:szCs w:val="16"/>
              </w:rPr>
            </w:pPr>
            <w:r w:rsidRPr="005A13C0">
              <w:rPr>
                <w:sz w:val="16"/>
                <w:szCs w:val="16"/>
              </w:rPr>
              <w:t>15.4.0</w:t>
            </w:r>
          </w:p>
        </w:tc>
      </w:tr>
      <w:tr w:rsidR="00D40151" w:rsidRPr="005A13C0" w14:paraId="5BB4A111" w14:textId="77777777" w:rsidTr="009D14FB">
        <w:tc>
          <w:tcPr>
            <w:tcW w:w="800" w:type="dxa"/>
            <w:shd w:val="solid" w:color="FFFFFF" w:fill="auto"/>
          </w:tcPr>
          <w:p w14:paraId="48B77AF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1F43D4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1DEA7F3"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65DDFE1A" w14:textId="77777777" w:rsidR="00D40151" w:rsidRPr="005A13C0" w:rsidRDefault="00D40151" w:rsidP="009D14FB">
            <w:pPr>
              <w:pStyle w:val="TAL"/>
              <w:rPr>
                <w:sz w:val="16"/>
                <w:szCs w:val="16"/>
              </w:rPr>
            </w:pPr>
            <w:r w:rsidRPr="005A13C0">
              <w:rPr>
                <w:sz w:val="16"/>
                <w:szCs w:val="16"/>
              </w:rPr>
              <w:t>0653</w:t>
            </w:r>
          </w:p>
        </w:tc>
        <w:tc>
          <w:tcPr>
            <w:tcW w:w="425" w:type="dxa"/>
            <w:shd w:val="solid" w:color="FFFFFF" w:fill="auto"/>
          </w:tcPr>
          <w:p w14:paraId="106A09B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F032B9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AAFFBD" w14:textId="77777777" w:rsidR="00D40151" w:rsidRPr="005A13C0" w:rsidRDefault="00D40151" w:rsidP="009D14FB">
            <w:pPr>
              <w:pStyle w:val="TAL"/>
              <w:rPr>
                <w:sz w:val="16"/>
                <w:szCs w:val="16"/>
              </w:rPr>
            </w:pPr>
            <w:r w:rsidRPr="005A13C0">
              <w:rPr>
                <w:sz w:val="16"/>
                <w:szCs w:val="16"/>
              </w:rPr>
              <w:t>SUPI definition and NAI format</w:t>
            </w:r>
          </w:p>
        </w:tc>
        <w:tc>
          <w:tcPr>
            <w:tcW w:w="708" w:type="dxa"/>
            <w:shd w:val="solid" w:color="FFFFFF" w:fill="auto"/>
          </w:tcPr>
          <w:p w14:paraId="0621D9FE" w14:textId="77777777" w:rsidR="00D40151" w:rsidRPr="005A13C0" w:rsidRDefault="00D40151" w:rsidP="009D14FB">
            <w:pPr>
              <w:pStyle w:val="TAC"/>
              <w:rPr>
                <w:sz w:val="16"/>
                <w:szCs w:val="16"/>
              </w:rPr>
            </w:pPr>
            <w:r w:rsidRPr="005A13C0">
              <w:rPr>
                <w:sz w:val="16"/>
                <w:szCs w:val="16"/>
              </w:rPr>
              <w:t>15.4.0</w:t>
            </w:r>
          </w:p>
        </w:tc>
      </w:tr>
      <w:tr w:rsidR="00D40151" w:rsidRPr="005A13C0" w14:paraId="1FD8E367" w14:textId="77777777" w:rsidTr="009D14FB">
        <w:tc>
          <w:tcPr>
            <w:tcW w:w="800" w:type="dxa"/>
            <w:shd w:val="solid" w:color="FFFFFF" w:fill="auto"/>
          </w:tcPr>
          <w:p w14:paraId="3B93E11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332E257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C60FDDC"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7FF7A567" w14:textId="77777777" w:rsidR="00D40151" w:rsidRPr="005A13C0" w:rsidRDefault="00D40151" w:rsidP="009D14FB">
            <w:pPr>
              <w:pStyle w:val="TAL"/>
              <w:rPr>
                <w:sz w:val="16"/>
                <w:szCs w:val="16"/>
              </w:rPr>
            </w:pPr>
            <w:r w:rsidRPr="005A13C0">
              <w:rPr>
                <w:sz w:val="16"/>
                <w:szCs w:val="16"/>
              </w:rPr>
              <w:t>0655</w:t>
            </w:r>
          </w:p>
        </w:tc>
        <w:tc>
          <w:tcPr>
            <w:tcW w:w="425" w:type="dxa"/>
            <w:shd w:val="solid" w:color="FFFFFF" w:fill="auto"/>
          </w:tcPr>
          <w:p w14:paraId="5A9161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51443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B2CF7E" w14:textId="77777777" w:rsidR="00D40151" w:rsidRPr="005A13C0" w:rsidRDefault="00D40151" w:rsidP="009D14FB">
            <w:pPr>
              <w:pStyle w:val="TAL"/>
              <w:rPr>
                <w:sz w:val="16"/>
                <w:szCs w:val="16"/>
              </w:rPr>
            </w:pPr>
            <w:r w:rsidRPr="005A13C0">
              <w:rPr>
                <w:sz w:val="16"/>
                <w:szCs w:val="16"/>
              </w:rPr>
              <w:t>Addition of abbreviations</w:t>
            </w:r>
          </w:p>
        </w:tc>
        <w:tc>
          <w:tcPr>
            <w:tcW w:w="708" w:type="dxa"/>
            <w:shd w:val="solid" w:color="FFFFFF" w:fill="auto"/>
          </w:tcPr>
          <w:p w14:paraId="54CEE29F" w14:textId="77777777" w:rsidR="00D40151" w:rsidRPr="005A13C0" w:rsidRDefault="00D40151" w:rsidP="009D14FB">
            <w:pPr>
              <w:pStyle w:val="TAC"/>
              <w:rPr>
                <w:sz w:val="16"/>
                <w:szCs w:val="16"/>
              </w:rPr>
            </w:pPr>
            <w:r w:rsidRPr="005A13C0">
              <w:rPr>
                <w:sz w:val="16"/>
                <w:szCs w:val="16"/>
              </w:rPr>
              <w:t>15.4.0</w:t>
            </w:r>
          </w:p>
        </w:tc>
      </w:tr>
      <w:tr w:rsidR="00D40151" w:rsidRPr="005A13C0" w14:paraId="7A228F3F" w14:textId="77777777" w:rsidTr="009D14FB">
        <w:tc>
          <w:tcPr>
            <w:tcW w:w="800" w:type="dxa"/>
            <w:shd w:val="solid" w:color="FFFFFF" w:fill="auto"/>
          </w:tcPr>
          <w:p w14:paraId="5E98A0A3"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0576C3A"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4DFACD5"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23F65753" w14:textId="77777777" w:rsidR="00D40151" w:rsidRPr="005A13C0" w:rsidRDefault="00D40151" w:rsidP="009D14FB">
            <w:pPr>
              <w:pStyle w:val="TAL"/>
              <w:rPr>
                <w:sz w:val="16"/>
                <w:szCs w:val="16"/>
              </w:rPr>
            </w:pPr>
            <w:r w:rsidRPr="005A13C0">
              <w:rPr>
                <w:sz w:val="16"/>
                <w:szCs w:val="16"/>
              </w:rPr>
              <w:t>0656</w:t>
            </w:r>
          </w:p>
        </w:tc>
        <w:tc>
          <w:tcPr>
            <w:tcW w:w="425" w:type="dxa"/>
            <w:shd w:val="solid" w:color="FFFFFF" w:fill="auto"/>
          </w:tcPr>
          <w:p w14:paraId="3C80CCDD"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4401F9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08AD83" w14:textId="77777777" w:rsidR="00D40151" w:rsidRPr="005A13C0" w:rsidRDefault="00D40151" w:rsidP="009D14FB">
            <w:pPr>
              <w:pStyle w:val="TAL"/>
              <w:rPr>
                <w:sz w:val="16"/>
                <w:szCs w:val="16"/>
              </w:rPr>
            </w:pPr>
            <w:r w:rsidRPr="005A13C0">
              <w:rPr>
                <w:sz w:val="16"/>
                <w:szCs w:val="16"/>
              </w:rPr>
              <w:t>Network controlled NSSAI for SR-related Access Stratum connection establishment</w:t>
            </w:r>
          </w:p>
        </w:tc>
        <w:tc>
          <w:tcPr>
            <w:tcW w:w="708" w:type="dxa"/>
            <w:shd w:val="solid" w:color="FFFFFF" w:fill="auto"/>
          </w:tcPr>
          <w:p w14:paraId="36F54345" w14:textId="77777777" w:rsidR="00D40151" w:rsidRPr="005A13C0" w:rsidRDefault="00D40151" w:rsidP="009D14FB">
            <w:pPr>
              <w:pStyle w:val="TAC"/>
              <w:rPr>
                <w:sz w:val="16"/>
                <w:szCs w:val="16"/>
              </w:rPr>
            </w:pPr>
            <w:r w:rsidRPr="005A13C0">
              <w:rPr>
                <w:sz w:val="16"/>
                <w:szCs w:val="16"/>
              </w:rPr>
              <w:t>15.4.0</w:t>
            </w:r>
          </w:p>
        </w:tc>
      </w:tr>
      <w:tr w:rsidR="00D40151" w:rsidRPr="005A13C0" w14:paraId="78C8B78B" w14:textId="77777777" w:rsidTr="009D14FB">
        <w:tc>
          <w:tcPr>
            <w:tcW w:w="800" w:type="dxa"/>
            <w:shd w:val="solid" w:color="FFFFFF" w:fill="auto"/>
          </w:tcPr>
          <w:p w14:paraId="1ADE544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E54135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A75D700" w14:textId="77777777" w:rsidR="00D40151" w:rsidRPr="005A13C0" w:rsidRDefault="00D40151" w:rsidP="009D14FB">
            <w:pPr>
              <w:pStyle w:val="TAC"/>
              <w:rPr>
                <w:sz w:val="16"/>
                <w:szCs w:val="16"/>
              </w:rPr>
            </w:pPr>
            <w:r w:rsidRPr="005A13C0">
              <w:rPr>
                <w:sz w:val="16"/>
                <w:szCs w:val="16"/>
              </w:rPr>
              <w:t>SP-181195</w:t>
            </w:r>
          </w:p>
        </w:tc>
        <w:tc>
          <w:tcPr>
            <w:tcW w:w="567" w:type="dxa"/>
            <w:shd w:val="solid" w:color="FFFFFF" w:fill="auto"/>
          </w:tcPr>
          <w:p w14:paraId="75C60D43" w14:textId="77777777" w:rsidR="00D40151" w:rsidRPr="005A13C0" w:rsidRDefault="00D40151" w:rsidP="009D14FB">
            <w:pPr>
              <w:pStyle w:val="TAL"/>
              <w:rPr>
                <w:sz w:val="16"/>
                <w:szCs w:val="16"/>
              </w:rPr>
            </w:pPr>
            <w:r w:rsidRPr="005A13C0">
              <w:rPr>
                <w:sz w:val="16"/>
                <w:szCs w:val="16"/>
              </w:rPr>
              <w:t>0660</w:t>
            </w:r>
          </w:p>
        </w:tc>
        <w:tc>
          <w:tcPr>
            <w:tcW w:w="425" w:type="dxa"/>
            <w:shd w:val="solid" w:color="FFFFFF" w:fill="auto"/>
          </w:tcPr>
          <w:p w14:paraId="49F7C39E"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41185D0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B61DE6" w14:textId="77777777" w:rsidR="00D40151" w:rsidRPr="005A13C0" w:rsidRDefault="00D40151" w:rsidP="009D14FB">
            <w:pPr>
              <w:pStyle w:val="TAL"/>
              <w:rPr>
                <w:sz w:val="16"/>
                <w:szCs w:val="16"/>
              </w:rPr>
            </w:pPr>
            <w:r w:rsidRPr="005A13C0">
              <w:rPr>
                <w:sz w:val="16"/>
                <w:szCs w:val="16"/>
              </w:rPr>
              <w:t>Unified Access Control clarification and triggers</w:t>
            </w:r>
          </w:p>
        </w:tc>
        <w:tc>
          <w:tcPr>
            <w:tcW w:w="708" w:type="dxa"/>
            <w:shd w:val="solid" w:color="FFFFFF" w:fill="auto"/>
          </w:tcPr>
          <w:p w14:paraId="0BA5F585" w14:textId="77777777" w:rsidR="00D40151" w:rsidRPr="005A13C0" w:rsidRDefault="00D40151" w:rsidP="009D14FB">
            <w:pPr>
              <w:pStyle w:val="TAC"/>
              <w:rPr>
                <w:sz w:val="16"/>
                <w:szCs w:val="16"/>
              </w:rPr>
            </w:pPr>
            <w:r w:rsidRPr="005A13C0">
              <w:rPr>
                <w:sz w:val="16"/>
                <w:szCs w:val="16"/>
              </w:rPr>
              <w:t>15.4.0</w:t>
            </w:r>
          </w:p>
        </w:tc>
      </w:tr>
      <w:tr w:rsidR="00D40151" w:rsidRPr="005A13C0" w14:paraId="2A9B4669" w14:textId="77777777" w:rsidTr="009D14FB">
        <w:tc>
          <w:tcPr>
            <w:tcW w:w="800" w:type="dxa"/>
            <w:shd w:val="solid" w:color="FFFFFF" w:fill="auto"/>
          </w:tcPr>
          <w:p w14:paraId="4736539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A31D10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42DA99A"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56D05688" w14:textId="77777777" w:rsidR="00D40151" w:rsidRPr="005A13C0" w:rsidRDefault="00D40151" w:rsidP="009D14FB">
            <w:pPr>
              <w:pStyle w:val="TAL"/>
              <w:rPr>
                <w:sz w:val="16"/>
                <w:szCs w:val="16"/>
              </w:rPr>
            </w:pPr>
            <w:r w:rsidRPr="005A13C0">
              <w:rPr>
                <w:sz w:val="16"/>
                <w:szCs w:val="16"/>
              </w:rPr>
              <w:t>0661</w:t>
            </w:r>
          </w:p>
        </w:tc>
        <w:tc>
          <w:tcPr>
            <w:tcW w:w="425" w:type="dxa"/>
            <w:shd w:val="solid" w:color="FFFFFF" w:fill="auto"/>
          </w:tcPr>
          <w:p w14:paraId="1194743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73BA03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57E8BAB" w14:textId="77777777" w:rsidR="00D40151" w:rsidRPr="005A13C0" w:rsidRDefault="00D40151" w:rsidP="009D14FB">
            <w:pPr>
              <w:pStyle w:val="TAL"/>
              <w:rPr>
                <w:sz w:val="16"/>
                <w:szCs w:val="16"/>
              </w:rPr>
            </w:pPr>
            <w:r w:rsidRPr="005A13C0">
              <w:rPr>
                <w:sz w:val="16"/>
                <w:szCs w:val="16"/>
              </w:rPr>
              <w:t>Data Volume Reporting for Option 4/7</w:t>
            </w:r>
          </w:p>
        </w:tc>
        <w:tc>
          <w:tcPr>
            <w:tcW w:w="708" w:type="dxa"/>
            <w:shd w:val="solid" w:color="FFFFFF" w:fill="auto"/>
          </w:tcPr>
          <w:p w14:paraId="32C0D43F" w14:textId="77777777" w:rsidR="00D40151" w:rsidRPr="005A13C0" w:rsidRDefault="00D40151" w:rsidP="009D14FB">
            <w:pPr>
              <w:pStyle w:val="TAC"/>
              <w:rPr>
                <w:sz w:val="16"/>
                <w:szCs w:val="16"/>
              </w:rPr>
            </w:pPr>
            <w:r w:rsidRPr="005A13C0">
              <w:rPr>
                <w:sz w:val="16"/>
                <w:szCs w:val="16"/>
              </w:rPr>
              <w:t>15.4.0</w:t>
            </w:r>
          </w:p>
        </w:tc>
      </w:tr>
      <w:tr w:rsidR="00D40151" w:rsidRPr="005A13C0" w14:paraId="77551FCD" w14:textId="77777777" w:rsidTr="009D14FB">
        <w:tc>
          <w:tcPr>
            <w:tcW w:w="800" w:type="dxa"/>
            <w:shd w:val="solid" w:color="FFFFFF" w:fill="auto"/>
          </w:tcPr>
          <w:p w14:paraId="21E8F599"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122C50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DEE4EBA"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2A4F0898" w14:textId="77777777" w:rsidR="00D40151" w:rsidRPr="005A13C0" w:rsidRDefault="00D40151" w:rsidP="009D14FB">
            <w:pPr>
              <w:pStyle w:val="TAL"/>
              <w:rPr>
                <w:sz w:val="16"/>
                <w:szCs w:val="16"/>
              </w:rPr>
            </w:pPr>
            <w:r w:rsidRPr="005A13C0">
              <w:rPr>
                <w:sz w:val="16"/>
                <w:szCs w:val="16"/>
              </w:rPr>
              <w:t>0662</w:t>
            </w:r>
          </w:p>
        </w:tc>
        <w:tc>
          <w:tcPr>
            <w:tcW w:w="425" w:type="dxa"/>
            <w:shd w:val="solid" w:color="FFFFFF" w:fill="auto"/>
          </w:tcPr>
          <w:p w14:paraId="3509781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750C36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658C6C" w14:textId="77777777" w:rsidR="00D40151" w:rsidRPr="005A13C0" w:rsidRDefault="00D40151" w:rsidP="009D14FB">
            <w:pPr>
              <w:pStyle w:val="TAL"/>
              <w:rPr>
                <w:sz w:val="16"/>
                <w:szCs w:val="16"/>
              </w:rPr>
            </w:pPr>
            <w:r w:rsidRPr="005A13C0">
              <w:rPr>
                <w:sz w:val="16"/>
                <w:szCs w:val="16"/>
              </w:rPr>
              <w:t>Configuration Transfer Procedure</w:t>
            </w:r>
          </w:p>
        </w:tc>
        <w:tc>
          <w:tcPr>
            <w:tcW w:w="708" w:type="dxa"/>
            <w:shd w:val="solid" w:color="FFFFFF" w:fill="auto"/>
          </w:tcPr>
          <w:p w14:paraId="52C8AB01" w14:textId="77777777" w:rsidR="00D40151" w:rsidRPr="005A13C0" w:rsidRDefault="00D40151" w:rsidP="009D14FB">
            <w:pPr>
              <w:pStyle w:val="TAC"/>
              <w:rPr>
                <w:sz w:val="16"/>
                <w:szCs w:val="16"/>
              </w:rPr>
            </w:pPr>
            <w:r w:rsidRPr="005A13C0">
              <w:rPr>
                <w:sz w:val="16"/>
                <w:szCs w:val="16"/>
              </w:rPr>
              <w:t>15.4.0</w:t>
            </w:r>
          </w:p>
        </w:tc>
      </w:tr>
      <w:tr w:rsidR="00D40151" w:rsidRPr="005A13C0" w14:paraId="4A1B87E6" w14:textId="77777777" w:rsidTr="009D14FB">
        <w:tc>
          <w:tcPr>
            <w:tcW w:w="800" w:type="dxa"/>
            <w:shd w:val="solid" w:color="FFFFFF" w:fill="auto"/>
          </w:tcPr>
          <w:p w14:paraId="17B1ECE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FDAA726"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24B23FD"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37B069D1" w14:textId="77777777" w:rsidR="00D40151" w:rsidRPr="005A13C0" w:rsidRDefault="00D40151" w:rsidP="009D14FB">
            <w:pPr>
              <w:pStyle w:val="TAL"/>
              <w:rPr>
                <w:sz w:val="16"/>
                <w:szCs w:val="16"/>
              </w:rPr>
            </w:pPr>
            <w:r w:rsidRPr="005A13C0">
              <w:rPr>
                <w:sz w:val="16"/>
                <w:szCs w:val="16"/>
              </w:rPr>
              <w:t>0666</w:t>
            </w:r>
          </w:p>
        </w:tc>
        <w:tc>
          <w:tcPr>
            <w:tcW w:w="425" w:type="dxa"/>
            <w:shd w:val="solid" w:color="FFFFFF" w:fill="auto"/>
          </w:tcPr>
          <w:p w14:paraId="05D846A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51B325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66D387" w14:textId="77777777" w:rsidR="00D40151" w:rsidRPr="005A13C0" w:rsidRDefault="00D40151" w:rsidP="009D14FB">
            <w:pPr>
              <w:pStyle w:val="TAL"/>
              <w:rPr>
                <w:sz w:val="16"/>
                <w:szCs w:val="16"/>
              </w:rPr>
            </w:pPr>
            <w:r w:rsidRPr="005A13C0">
              <w:rPr>
                <w:sz w:val="16"/>
                <w:szCs w:val="16"/>
              </w:rPr>
              <w:t>Avoiding overloading the target of AMF Load Re-Balancing</w:t>
            </w:r>
          </w:p>
        </w:tc>
        <w:tc>
          <w:tcPr>
            <w:tcW w:w="708" w:type="dxa"/>
            <w:shd w:val="solid" w:color="FFFFFF" w:fill="auto"/>
          </w:tcPr>
          <w:p w14:paraId="76CDA40D" w14:textId="77777777" w:rsidR="00D40151" w:rsidRPr="005A13C0" w:rsidRDefault="00D40151" w:rsidP="009D14FB">
            <w:pPr>
              <w:pStyle w:val="TAC"/>
              <w:rPr>
                <w:sz w:val="16"/>
                <w:szCs w:val="16"/>
              </w:rPr>
            </w:pPr>
            <w:r w:rsidRPr="005A13C0">
              <w:rPr>
                <w:sz w:val="16"/>
                <w:szCs w:val="16"/>
              </w:rPr>
              <w:t>15.4.0</w:t>
            </w:r>
          </w:p>
        </w:tc>
      </w:tr>
      <w:tr w:rsidR="00D40151" w:rsidRPr="005A13C0" w14:paraId="4AC73073" w14:textId="77777777" w:rsidTr="009D14FB">
        <w:tc>
          <w:tcPr>
            <w:tcW w:w="800" w:type="dxa"/>
            <w:shd w:val="solid" w:color="FFFFFF" w:fill="auto"/>
          </w:tcPr>
          <w:p w14:paraId="1D396217"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3D74D68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65718DD"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1661C0FC" w14:textId="77777777" w:rsidR="00D40151" w:rsidRPr="005A13C0" w:rsidRDefault="00D40151" w:rsidP="009D14FB">
            <w:pPr>
              <w:pStyle w:val="TAL"/>
              <w:rPr>
                <w:sz w:val="16"/>
                <w:szCs w:val="16"/>
              </w:rPr>
            </w:pPr>
            <w:r w:rsidRPr="005A13C0">
              <w:rPr>
                <w:sz w:val="16"/>
                <w:szCs w:val="16"/>
              </w:rPr>
              <w:t>0667</w:t>
            </w:r>
          </w:p>
        </w:tc>
        <w:tc>
          <w:tcPr>
            <w:tcW w:w="425" w:type="dxa"/>
            <w:shd w:val="solid" w:color="FFFFFF" w:fill="auto"/>
          </w:tcPr>
          <w:p w14:paraId="3F35503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B5287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2129D9" w14:textId="77777777" w:rsidR="00D40151" w:rsidRPr="005A13C0" w:rsidRDefault="00D40151" w:rsidP="009D14FB">
            <w:pPr>
              <w:pStyle w:val="TAL"/>
              <w:rPr>
                <w:sz w:val="16"/>
                <w:szCs w:val="16"/>
              </w:rPr>
            </w:pPr>
            <w:r w:rsidRPr="005A13C0">
              <w:rPr>
                <w:sz w:val="16"/>
                <w:szCs w:val="16"/>
              </w:rPr>
              <w:t>UE storage of NSSAI and associated mapping</w:t>
            </w:r>
          </w:p>
        </w:tc>
        <w:tc>
          <w:tcPr>
            <w:tcW w:w="708" w:type="dxa"/>
            <w:shd w:val="solid" w:color="FFFFFF" w:fill="auto"/>
          </w:tcPr>
          <w:p w14:paraId="1B4F42ED" w14:textId="77777777" w:rsidR="00D40151" w:rsidRPr="005A13C0" w:rsidRDefault="00D40151" w:rsidP="009D14FB">
            <w:pPr>
              <w:pStyle w:val="TAC"/>
              <w:rPr>
                <w:sz w:val="16"/>
                <w:szCs w:val="16"/>
              </w:rPr>
            </w:pPr>
            <w:r w:rsidRPr="005A13C0">
              <w:rPr>
                <w:sz w:val="16"/>
                <w:szCs w:val="16"/>
              </w:rPr>
              <w:t>15.4.0</w:t>
            </w:r>
          </w:p>
        </w:tc>
      </w:tr>
      <w:tr w:rsidR="00D40151" w:rsidRPr="005A13C0" w14:paraId="64427C26" w14:textId="77777777" w:rsidTr="009D14FB">
        <w:tc>
          <w:tcPr>
            <w:tcW w:w="800" w:type="dxa"/>
            <w:shd w:val="solid" w:color="FFFFFF" w:fill="auto"/>
          </w:tcPr>
          <w:p w14:paraId="569A8803"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160CBF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97C586D"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32594E2D" w14:textId="77777777" w:rsidR="00D40151" w:rsidRPr="005A13C0" w:rsidRDefault="00D40151" w:rsidP="009D14FB">
            <w:pPr>
              <w:pStyle w:val="TAL"/>
              <w:rPr>
                <w:sz w:val="16"/>
                <w:szCs w:val="16"/>
              </w:rPr>
            </w:pPr>
            <w:r w:rsidRPr="005A13C0">
              <w:rPr>
                <w:sz w:val="16"/>
                <w:szCs w:val="16"/>
              </w:rPr>
              <w:t>0668</w:t>
            </w:r>
          </w:p>
        </w:tc>
        <w:tc>
          <w:tcPr>
            <w:tcW w:w="425" w:type="dxa"/>
            <w:shd w:val="solid" w:color="FFFFFF" w:fill="auto"/>
          </w:tcPr>
          <w:p w14:paraId="2718EE0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70B9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842CC8" w14:textId="77777777" w:rsidR="00D40151" w:rsidRPr="005A13C0" w:rsidRDefault="00D40151" w:rsidP="009D14FB">
            <w:pPr>
              <w:pStyle w:val="TAL"/>
              <w:rPr>
                <w:sz w:val="16"/>
                <w:szCs w:val="16"/>
              </w:rPr>
            </w:pPr>
            <w:r w:rsidRPr="005A13C0">
              <w:rPr>
                <w:sz w:val="16"/>
                <w:szCs w:val="16"/>
              </w:rPr>
              <w:t>Clarification of PS Voice Support for 3GPP and non-3GPP</w:t>
            </w:r>
          </w:p>
        </w:tc>
        <w:tc>
          <w:tcPr>
            <w:tcW w:w="708" w:type="dxa"/>
            <w:shd w:val="solid" w:color="FFFFFF" w:fill="auto"/>
          </w:tcPr>
          <w:p w14:paraId="1EB6C223" w14:textId="77777777" w:rsidR="00D40151" w:rsidRPr="005A13C0" w:rsidRDefault="00D40151" w:rsidP="009D14FB">
            <w:pPr>
              <w:pStyle w:val="TAC"/>
              <w:rPr>
                <w:sz w:val="16"/>
                <w:szCs w:val="16"/>
              </w:rPr>
            </w:pPr>
            <w:r w:rsidRPr="005A13C0">
              <w:rPr>
                <w:sz w:val="16"/>
                <w:szCs w:val="16"/>
              </w:rPr>
              <w:t>15.4.0</w:t>
            </w:r>
          </w:p>
        </w:tc>
      </w:tr>
      <w:tr w:rsidR="00D40151" w:rsidRPr="005A13C0" w14:paraId="1FD2B225" w14:textId="77777777" w:rsidTr="009D14FB">
        <w:tc>
          <w:tcPr>
            <w:tcW w:w="800" w:type="dxa"/>
            <w:shd w:val="solid" w:color="FFFFFF" w:fill="auto"/>
          </w:tcPr>
          <w:p w14:paraId="65A1A9ED"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600C71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6E15BBF"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6E898B4C" w14:textId="77777777" w:rsidR="00D40151" w:rsidRPr="005A13C0" w:rsidRDefault="00D40151" w:rsidP="009D14FB">
            <w:pPr>
              <w:pStyle w:val="TAL"/>
              <w:rPr>
                <w:sz w:val="16"/>
                <w:szCs w:val="16"/>
              </w:rPr>
            </w:pPr>
            <w:r w:rsidRPr="005A13C0">
              <w:rPr>
                <w:sz w:val="16"/>
                <w:szCs w:val="16"/>
              </w:rPr>
              <w:t>0669</w:t>
            </w:r>
          </w:p>
        </w:tc>
        <w:tc>
          <w:tcPr>
            <w:tcW w:w="425" w:type="dxa"/>
            <w:shd w:val="solid" w:color="FFFFFF" w:fill="auto"/>
          </w:tcPr>
          <w:p w14:paraId="2DB1C57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F04A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53ECEA" w14:textId="77777777" w:rsidR="00D40151" w:rsidRPr="005A13C0" w:rsidRDefault="00D40151" w:rsidP="009D14FB">
            <w:pPr>
              <w:pStyle w:val="TAL"/>
              <w:rPr>
                <w:sz w:val="16"/>
                <w:szCs w:val="16"/>
              </w:rPr>
            </w:pPr>
            <w:r w:rsidRPr="005A13C0">
              <w:rPr>
                <w:sz w:val="16"/>
                <w:szCs w:val="16"/>
              </w:rPr>
              <w:t>Secondary authentication update</w:t>
            </w:r>
          </w:p>
        </w:tc>
        <w:tc>
          <w:tcPr>
            <w:tcW w:w="708" w:type="dxa"/>
            <w:shd w:val="solid" w:color="FFFFFF" w:fill="auto"/>
          </w:tcPr>
          <w:p w14:paraId="46B4C412" w14:textId="77777777" w:rsidR="00D40151" w:rsidRPr="005A13C0" w:rsidRDefault="00D40151" w:rsidP="009D14FB">
            <w:pPr>
              <w:pStyle w:val="TAC"/>
              <w:rPr>
                <w:sz w:val="16"/>
                <w:szCs w:val="16"/>
              </w:rPr>
            </w:pPr>
            <w:r w:rsidRPr="005A13C0">
              <w:rPr>
                <w:sz w:val="16"/>
                <w:szCs w:val="16"/>
              </w:rPr>
              <w:t>15.4.0</w:t>
            </w:r>
          </w:p>
        </w:tc>
      </w:tr>
      <w:tr w:rsidR="00D40151" w:rsidRPr="005A13C0" w14:paraId="26841CC6" w14:textId="77777777" w:rsidTr="009D14FB">
        <w:tc>
          <w:tcPr>
            <w:tcW w:w="800" w:type="dxa"/>
            <w:shd w:val="solid" w:color="FFFFFF" w:fill="auto"/>
          </w:tcPr>
          <w:p w14:paraId="7108F37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F719EC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4E63F0B"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500D6CBA" w14:textId="77777777" w:rsidR="00D40151" w:rsidRPr="005A13C0" w:rsidRDefault="00D40151" w:rsidP="009D14FB">
            <w:pPr>
              <w:pStyle w:val="TAL"/>
              <w:rPr>
                <w:sz w:val="16"/>
                <w:szCs w:val="16"/>
              </w:rPr>
            </w:pPr>
            <w:r w:rsidRPr="005A13C0">
              <w:rPr>
                <w:sz w:val="16"/>
                <w:szCs w:val="16"/>
              </w:rPr>
              <w:t>0671</w:t>
            </w:r>
          </w:p>
        </w:tc>
        <w:tc>
          <w:tcPr>
            <w:tcW w:w="425" w:type="dxa"/>
            <w:shd w:val="solid" w:color="FFFFFF" w:fill="auto"/>
          </w:tcPr>
          <w:p w14:paraId="2E10EC5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47BE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62B48C" w14:textId="77777777" w:rsidR="00D40151" w:rsidRPr="005A13C0" w:rsidRDefault="00D40151" w:rsidP="009D14FB">
            <w:pPr>
              <w:pStyle w:val="TAL"/>
              <w:rPr>
                <w:sz w:val="16"/>
                <w:szCs w:val="16"/>
              </w:rPr>
            </w:pPr>
            <w:r w:rsidRPr="005A13C0">
              <w:rPr>
                <w:sz w:val="16"/>
                <w:szCs w:val="16"/>
              </w:rPr>
              <w:t>Emergency registration in a normally camped cell</w:t>
            </w:r>
          </w:p>
        </w:tc>
        <w:tc>
          <w:tcPr>
            <w:tcW w:w="708" w:type="dxa"/>
            <w:shd w:val="solid" w:color="FFFFFF" w:fill="auto"/>
          </w:tcPr>
          <w:p w14:paraId="1EB5261E" w14:textId="77777777" w:rsidR="00D40151" w:rsidRPr="005A13C0" w:rsidRDefault="00D40151" w:rsidP="009D14FB">
            <w:pPr>
              <w:pStyle w:val="TAC"/>
              <w:rPr>
                <w:sz w:val="16"/>
                <w:szCs w:val="16"/>
              </w:rPr>
            </w:pPr>
            <w:r w:rsidRPr="005A13C0">
              <w:rPr>
                <w:sz w:val="16"/>
                <w:szCs w:val="16"/>
              </w:rPr>
              <w:t>15.4.0</w:t>
            </w:r>
          </w:p>
        </w:tc>
      </w:tr>
      <w:tr w:rsidR="00D40151" w:rsidRPr="005A13C0" w14:paraId="67B97EB6" w14:textId="77777777" w:rsidTr="009D14FB">
        <w:tc>
          <w:tcPr>
            <w:tcW w:w="800" w:type="dxa"/>
            <w:shd w:val="solid" w:color="FFFFFF" w:fill="auto"/>
          </w:tcPr>
          <w:p w14:paraId="3550A389"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19E7CCF"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826FA52"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3A5E15FF" w14:textId="77777777" w:rsidR="00D40151" w:rsidRPr="005A13C0" w:rsidRDefault="00D40151" w:rsidP="009D14FB">
            <w:pPr>
              <w:pStyle w:val="TAL"/>
              <w:rPr>
                <w:sz w:val="16"/>
                <w:szCs w:val="16"/>
              </w:rPr>
            </w:pPr>
            <w:r w:rsidRPr="005A13C0">
              <w:rPr>
                <w:sz w:val="16"/>
                <w:szCs w:val="16"/>
              </w:rPr>
              <w:t xml:space="preserve"> 0672</w:t>
            </w:r>
          </w:p>
        </w:tc>
        <w:tc>
          <w:tcPr>
            <w:tcW w:w="425" w:type="dxa"/>
            <w:shd w:val="solid" w:color="FFFFFF" w:fill="auto"/>
          </w:tcPr>
          <w:p w14:paraId="467EBB4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6E3F60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632756" w14:textId="77777777" w:rsidR="00D40151" w:rsidRPr="005A13C0" w:rsidRDefault="00D40151" w:rsidP="009D14FB">
            <w:pPr>
              <w:pStyle w:val="TAL"/>
              <w:rPr>
                <w:sz w:val="16"/>
                <w:szCs w:val="16"/>
              </w:rPr>
            </w:pPr>
            <w:r w:rsidRPr="005A13C0">
              <w:rPr>
                <w:sz w:val="16"/>
                <w:szCs w:val="16"/>
              </w:rPr>
              <w:t>Priority indication over SBA interfaces via Message Priority header</w:t>
            </w:r>
          </w:p>
        </w:tc>
        <w:tc>
          <w:tcPr>
            <w:tcW w:w="708" w:type="dxa"/>
            <w:shd w:val="solid" w:color="FFFFFF" w:fill="auto"/>
          </w:tcPr>
          <w:p w14:paraId="60E90D8B" w14:textId="77777777" w:rsidR="00D40151" w:rsidRPr="005A13C0" w:rsidRDefault="00D40151" w:rsidP="009D14FB">
            <w:pPr>
              <w:pStyle w:val="TAC"/>
              <w:rPr>
                <w:sz w:val="16"/>
                <w:szCs w:val="16"/>
              </w:rPr>
            </w:pPr>
            <w:r w:rsidRPr="005A13C0">
              <w:rPr>
                <w:sz w:val="16"/>
                <w:szCs w:val="16"/>
              </w:rPr>
              <w:t>15.4.0</w:t>
            </w:r>
          </w:p>
        </w:tc>
      </w:tr>
      <w:tr w:rsidR="00D40151" w:rsidRPr="005A13C0" w14:paraId="3AB4E55E" w14:textId="77777777" w:rsidTr="009D14FB">
        <w:tc>
          <w:tcPr>
            <w:tcW w:w="800" w:type="dxa"/>
            <w:shd w:val="solid" w:color="FFFFFF" w:fill="auto"/>
          </w:tcPr>
          <w:p w14:paraId="523EF79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4AC3B4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E6B2F8A"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210BC10A" w14:textId="77777777" w:rsidR="00D40151" w:rsidRPr="005A13C0" w:rsidRDefault="00D40151" w:rsidP="009D14FB">
            <w:pPr>
              <w:pStyle w:val="TAL"/>
              <w:rPr>
                <w:sz w:val="16"/>
                <w:szCs w:val="16"/>
              </w:rPr>
            </w:pPr>
            <w:r w:rsidRPr="005A13C0">
              <w:rPr>
                <w:sz w:val="16"/>
                <w:szCs w:val="16"/>
              </w:rPr>
              <w:t>0675</w:t>
            </w:r>
          </w:p>
        </w:tc>
        <w:tc>
          <w:tcPr>
            <w:tcW w:w="425" w:type="dxa"/>
            <w:shd w:val="solid" w:color="FFFFFF" w:fill="auto"/>
          </w:tcPr>
          <w:p w14:paraId="5AF9528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9DF0F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6A5B5B" w14:textId="77777777" w:rsidR="00D40151" w:rsidRPr="005A13C0" w:rsidRDefault="00D40151" w:rsidP="009D14FB">
            <w:pPr>
              <w:pStyle w:val="TAL"/>
              <w:rPr>
                <w:sz w:val="16"/>
                <w:szCs w:val="16"/>
              </w:rPr>
            </w:pPr>
            <w:r w:rsidRPr="005A13C0">
              <w:rPr>
                <w:sz w:val="16"/>
                <w:szCs w:val="16"/>
              </w:rPr>
              <w:t>MME/AMF registration in HSS+UDM</w:t>
            </w:r>
          </w:p>
        </w:tc>
        <w:tc>
          <w:tcPr>
            <w:tcW w:w="708" w:type="dxa"/>
            <w:shd w:val="solid" w:color="FFFFFF" w:fill="auto"/>
          </w:tcPr>
          <w:p w14:paraId="243FB2A3" w14:textId="77777777" w:rsidR="00D40151" w:rsidRPr="005A13C0" w:rsidRDefault="00D40151" w:rsidP="009D14FB">
            <w:pPr>
              <w:pStyle w:val="TAC"/>
              <w:rPr>
                <w:sz w:val="16"/>
                <w:szCs w:val="16"/>
              </w:rPr>
            </w:pPr>
            <w:r w:rsidRPr="005A13C0">
              <w:rPr>
                <w:sz w:val="16"/>
                <w:szCs w:val="16"/>
              </w:rPr>
              <w:t>15.4.0</w:t>
            </w:r>
          </w:p>
        </w:tc>
      </w:tr>
      <w:tr w:rsidR="00D40151" w:rsidRPr="005A13C0" w14:paraId="31C1BE59" w14:textId="77777777" w:rsidTr="009D14FB">
        <w:tc>
          <w:tcPr>
            <w:tcW w:w="800" w:type="dxa"/>
            <w:shd w:val="solid" w:color="FFFFFF" w:fill="auto"/>
          </w:tcPr>
          <w:p w14:paraId="48D00BE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0669FE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C12013E"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49C67F90" w14:textId="77777777" w:rsidR="00D40151" w:rsidRPr="005A13C0" w:rsidRDefault="00D40151" w:rsidP="009D14FB">
            <w:pPr>
              <w:pStyle w:val="TAL"/>
              <w:rPr>
                <w:sz w:val="16"/>
                <w:szCs w:val="16"/>
              </w:rPr>
            </w:pPr>
            <w:r w:rsidRPr="005A13C0">
              <w:rPr>
                <w:sz w:val="16"/>
                <w:szCs w:val="16"/>
              </w:rPr>
              <w:t>0676</w:t>
            </w:r>
          </w:p>
        </w:tc>
        <w:tc>
          <w:tcPr>
            <w:tcW w:w="425" w:type="dxa"/>
            <w:shd w:val="solid" w:color="FFFFFF" w:fill="auto"/>
          </w:tcPr>
          <w:p w14:paraId="5F18A18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FADA8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9DE58E" w14:textId="77777777" w:rsidR="00D40151" w:rsidRPr="005A13C0" w:rsidRDefault="00D40151" w:rsidP="009D14FB">
            <w:pPr>
              <w:pStyle w:val="TAL"/>
              <w:rPr>
                <w:sz w:val="16"/>
                <w:szCs w:val="16"/>
              </w:rPr>
            </w:pPr>
            <w:r w:rsidRPr="005A13C0">
              <w:rPr>
                <w:sz w:val="16"/>
                <w:szCs w:val="16"/>
              </w:rPr>
              <w:t>Completion of 5QI characteristics table</w:t>
            </w:r>
          </w:p>
        </w:tc>
        <w:tc>
          <w:tcPr>
            <w:tcW w:w="708" w:type="dxa"/>
            <w:shd w:val="solid" w:color="FFFFFF" w:fill="auto"/>
          </w:tcPr>
          <w:p w14:paraId="2C7C25C5" w14:textId="77777777" w:rsidR="00D40151" w:rsidRPr="005A13C0" w:rsidRDefault="00D40151" w:rsidP="009D14FB">
            <w:pPr>
              <w:pStyle w:val="TAC"/>
              <w:rPr>
                <w:sz w:val="16"/>
                <w:szCs w:val="16"/>
              </w:rPr>
            </w:pPr>
            <w:r w:rsidRPr="005A13C0">
              <w:rPr>
                <w:sz w:val="16"/>
                <w:szCs w:val="16"/>
              </w:rPr>
              <w:t>15.4.0</w:t>
            </w:r>
          </w:p>
        </w:tc>
      </w:tr>
      <w:tr w:rsidR="00D40151" w:rsidRPr="005A13C0" w14:paraId="3957A929" w14:textId="77777777" w:rsidTr="009D14FB">
        <w:tc>
          <w:tcPr>
            <w:tcW w:w="800" w:type="dxa"/>
            <w:shd w:val="solid" w:color="FFFFFF" w:fill="auto"/>
          </w:tcPr>
          <w:p w14:paraId="70B0369E"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332C46E2"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4A80CC4"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7DFE8BAC" w14:textId="77777777" w:rsidR="00D40151" w:rsidRPr="005A13C0" w:rsidRDefault="00D40151" w:rsidP="009D14FB">
            <w:pPr>
              <w:pStyle w:val="TAL"/>
              <w:rPr>
                <w:sz w:val="16"/>
                <w:szCs w:val="16"/>
              </w:rPr>
            </w:pPr>
            <w:r w:rsidRPr="005A13C0">
              <w:rPr>
                <w:sz w:val="16"/>
                <w:szCs w:val="16"/>
              </w:rPr>
              <w:t>0677</w:t>
            </w:r>
          </w:p>
        </w:tc>
        <w:tc>
          <w:tcPr>
            <w:tcW w:w="425" w:type="dxa"/>
            <w:shd w:val="solid" w:color="FFFFFF" w:fill="auto"/>
          </w:tcPr>
          <w:p w14:paraId="294148D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893FD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677356" w14:textId="77777777" w:rsidR="00D40151" w:rsidRPr="005A13C0" w:rsidRDefault="00D40151" w:rsidP="009D14FB">
            <w:pPr>
              <w:pStyle w:val="TAL"/>
              <w:rPr>
                <w:sz w:val="16"/>
                <w:szCs w:val="16"/>
              </w:rPr>
            </w:pPr>
            <w:r w:rsidRPr="005A13C0">
              <w:rPr>
                <w:sz w:val="16"/>
                <w:szCs w:val="16"/>
              </w:rPr>
              <w:t>Consistent usage of terminology in QoS notification control description</w:t>
            </w:r>
          </w:p>
        </w:tc>
        <w:tc>
          <w:tcPr>
            <w:tcW w:w="708" w:type="dxa"/>
            <w:shd w:val="solid" w:color="FFFFFF" w:fill="auto"/>
          </w:tcPr>
          <w:p w14:paraId="4BC0AA72" w14:textId="77777777" w:rsidR="00D40151" w:rsidRPr="005A13C0" w:rsidRDefault="00D40151" w:rsidP="009D14FB">
            <w:pPr>
              <w:pStyle w:val="TAC"/>
              <w:rPr>
                <w:sz w:val="16"/>
                <w:szCs w:val="16"/>
              </w:rPr>
            </w:pPr>
            <w:r w:rsidRPr="005A13C0">
              <w:rPr>
                <w:sz w:val="16"/>
                <w:szCs w:val="16"/>
              </w:rPr>
              <w:t>15.4.0</w:t>
            </w:r>
          </w:p>
        </w:tc>
      </w:tr>
      <w:tr w:rsidR="00D40151" w:rsidRPr="005A13C0" w14:paraId="2116D619" w14:textId="77777777" w:rsidTr="009D14FB">
        <w:tc>
          <w:tcPr>
            <w:tcW w:w="800" w:type="dxa"/>
            <w:shd w:val="solid" w:color="FFFFFF" w:fill="auto"/>
          </w:tcPr>
          <w:p w14:paraId="73016A4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85609B8"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7BFA40C"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4E052FC8" w14:textId="77777777" w:rsidR="00D40151" w:rsidRPr="005A13C0" w:rsidRDefault="00D40151" w:rsidP="009D14FB">
            <w:pPr>
              <w:pStyle w:val="TAL"/>
              <w:rPr>
                <w:sz w:val="16"/>
                <w:szCs w:val="16"/>
              </w:rPr>
            </w:pPr>
            <w:r w:rsidRPr="005A13C0">
              <w:rPr>
                <w:sz w:val="16"/>
                <w:szCs w:val="16"/>
              </w:rPr>
              <w:t>0679</w:t>
            </w:r>
          </w:p>
        </w:tc>
        <w:tc>
          <w:tcPr>
            <w:tcW w:w="425" w:type="dxa"/>
            <w:shd w:val="solid" w:color="FFFFFF" w:fill="auto"/>
          </w:tcPr>
          <w:p w14:paraId="3806FA2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EB8671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58AA6A" w14:textId="77777777" w:rsidR="00D40151" w:rsidRPr="005A13C0" w:rsidRDefault="00D40151" w:rsidP="009D14FB">
            <w:pPr>
              <w:pStyle w:val="TAL"/>
              <w:rPr>
                <w:sz w:val="16"/>
                <w:szCs w:val="16"/>
              </w:rPr>
            </w:pPr>
            <w:r w:rsidRPr="005A13C0">
              <w:rPr>
                <w:sz w:val="16"/>
                <w:szCs w:val="16"/>
              </w:rPr>
              <w:t>Alignment for always-on PDU sessions</w:t>
            </w:r>
          </w:p>
        </w:tc>
        <w:tc>
          <w:tcPr>
            <w:tcW w:w="708" w:type="dxa"/>
            <w:shd w:val="solid" w:color="FFFFFF" w:fill="auto"/>
          </w:tcPr>
          <w:p w14:paraId="7B8E671E" w14:textId="77777777" w:rsidR="00D40151" w:rsidRPr="005A13C0" w:rsidRDefault="00D40151" w:rsidP="009D14FB">
            <w:pPr>
              <w:pStyle w:val="TAC"/>
              <w:rPr>
                <w:sz w:val="16"/>
                <w:szCs w:val="16"/>
              </w:rPr>
            </w:pPr>
            <w:r w:rsidRPr="005A13C0">
              <w:rPr>
                <w:sz w:val="16"/>
                <w:szCs w:val="16"/>
              </w:rPr>
              <w:t>15.4.0</w:t>
            </w:r>
          </w:p>
        </w:tc>
      </w:tr>
      <w:tr w:rsidR="00D40151" w:rsidRPr="005A13C0" w14:paraId="77B0B04E" w14:textId="77777777" w:rsidTr="009D14FB">
        <w:tc>
          <w:tcPr>
            <w:tcW w:w="800" w:type="dxa"/>
            <w:shd w:val="solid" w:color="FFFFFF" w:fill="auto"/>
          </w:tcPr>
          <w:p w14:paraId="04203BA7"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39D1C7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1D5A77F9"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32B94467" w14:textId="77777777" w:rsidR="00D40151" w:rsidRPr="005A13C0" w:rsidRDefault="00D40151" w:rsidP="009D14FB">
            <w:pPr>
              <w:pStyle w:val="TAL"/>
              <w:rPr>
                <w:sz w:val="16"/>
                <w:szCs w:val="16"/>
              </w:rPr>
            </w:pPr>
            <w:r w:rsidRPr="005A13C0">
              <w:rPr>
                <w:sz w:val="16"/>
                <w:szCs w:val="16"/>
              </w:rPr>
              <w:t>0680</w:t>
            </w:r>
          </w:p>
        </w:tc>
        <w:tc>
          <w:tcPr>
            <w:tcW w:w="425" w:type="dxa"/>
            <w:shd w:val="solid" w:color="FFFFFF" w:fill="auto"/>
          </w:tcPr>
          <w:p w14:paraId="0881FF0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E229B8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0B60D13" w14:textId="77777777" w:rsidR="00D40151" w:rsidRPr="005A13C0" w:rsidRDefault="00D40151" w:rsidP="009D14FB">
            <w:pPr>
              <w:pStyle w:val="TAL"/>
              <w:rPr>
                <w:sz w:val="16"/>
                <w:szCs w:val="16"/>
              </w:rPr>
            </w:pPr>
            <w:r w:rsidRPr="005A13C0">
              <w:rPr>
                <w:sz w:val="16"/>
                <w:szCs w:val="16"/>
              </w:rPr>
              <w:t>PS Data Off supporting non-IP data packet</w:t>
            </w:r>
          </w:p>
        </w:tc>
        <w:tc>
          <w:tcPr>
            <w:tcW w:w="708" w:type="dxa"/>
            <w:shd w:val="solid" w:color="FFFFFF" w:fill="auto"/>
          </w:tcPr>
          <w:p w14:paraId="332042D5" w14:textId="77777777" w:rsidR="00D40151" w:rsidRPr="005A13C0" w:rsidRDefault="00D40151" w:rsidP="009D14FB">
            <w:pPr>
              <w:pStyle w:val="TAC"/>
              <w:rPr>
                <w:sz w:val="16"/>
                <w:szCs w:val="16"/>
              </w:rPr>
            </w:pPr>
            <w:r w:rsidRPr="005A13C0">
              <w:rPr>
                <w:sz w:val="16"/>
                <w:szCs w:val="16"/>
              </w:rPr>
              <w:t>15.4.0</w:t>
            </w:r>
          </w:p>
        </w:tc>
      </w:tr>
      <w:tr w:rsidR="00D40151" w:rsidRPr="005A13C0" w14:paraId="1F7DD4E9" w14:textId="77777777" w:rsidTr="009D14FB">
        <w:tc>
          <w:tcPr>
            <w:tcW w:w="800" w:type="dxa"/>
            <w:shd w:val="solid" w:color="FFFFFF" w:fill="auto"/>
          </w:tcPr>
          <w:p w14:paraId="506892C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6D2B7A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CDD3F36"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7ECEF2E0" w14:textId="77777777" w:rsidR="00D40151" w:rsidRPr="005A13C0" w:rsidRDefault="00D40151" w:rsidP="009D14FB">
            <w:pPr>
              <w:pStyle w:val="TAL"/>
              <w:rPr>
                <w:sz w:val="16"/>
                <w:szCs w:val="16"/>
              </w:rPr>
            </w:pPr>
            <w:r w:rsidRPr="005A13C0">
              <w:rPr>
                <w:sz w:val="16"/>
                <w:szCs w:val="16"/>
              </w:rPr>
              <w:t>0682</w:t>
            </w:r>
          </w:p>
        </w:tc>
        <w:tc>
          <w:tcPr>
            <w:tcW w:w="425" w:type="dxa"/>
            <w:shd w:val="solid" w:color="FFFFFF" w:fill="auto"/>
          </w:tcPr>
          <w:p w14:paraId="644869B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90D8D4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F245F9" w14:textId="77777777" w:rsidR="00D40151" w:rsidRPr="005A13C0" w:rsidRDefault="00D40151" w:rsidP="009D14FB">
            <w:pPr>
              <w:pStyle w:val="TAL"/>
              <w:rPr>
                <w:sz w:val="16"/>
                <w:szCs w:val="16"/>
              </w:rPr>
            </w:pPr>
            <w:r w:rsidRPr="005A13C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5A13C0" w:rsidRDefault="00D40151" w:rsidP="009D14FB">
            <w:pPr>
              <w:pStyle w:val="TAC"/>
              <w:rPr>
                <w:sz w:val="16"/>
                <w:szCs w:val="16"/>
              </w:rPr>
            </w:pPr>
            <w:r w:rsidRPr="005A13C0">
              <w:rPr>
                <w:sz w:val="16"/>
                <w:szCs w:val="16"/>
              </w:rPr>
              <w:t>15.4.0</w:t>
            </w:r>
          </w:p>
        </w:tc>
      </w:tr>
      <w:tr w:rsidR="00D40151" w:rsidRPr="005A13C0" w14:paraId="16E506B4" w14:textId="77777777" w:rsidTr="009D14FB">
        <w:tc>
          <w:tcPr>
            <w:tcW w:w="800" w:type="dxa"/>
            <w:shd w:val="solid" w:color="FFFFFF" w:fill="auto"/>
          </w:tcPr>
          <w:p w14:paraId="395DB0A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A4EF7D8"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286F901"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2F0B658B" w14:textId="77777777" w:rsidR="00D40151" w:rsidRPr="005A13C0" w:rsidRDefault="00D40151" w:rsidP="009D14FB">
            <w:pPr>
              <w:pStyle w:val="TAL"/>
              <w:rPr>
                <w:sz w:val="16"/>
                <w:szCs w:val="16"/>
              </w:rPr>
            </w:pPr>
            <w:r w:rsidRPr="005A13C0">
              <w:rPr>
                <w:sz w:val="16"/>
                <w:szCs w:val="16"/>
              </w:rPr>
              <w:t>0683</w:t>
            </w:r>
          </w:p>
        </w:tc>
        <w:tc>
          <w:tcPr>
            <w:tcW w:w="425" w:type="dxa"/>
            <w:shd w:val="solid" w:color="FFFFFF" w:fill="auto"/>
          </w:tcPr>
          <w:p w14:paraId="6343589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AA838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85AB3E" w14:textId="77777777" w:rsidR="00D40151" w:rsidRPr="005A13C0" w:rsidRDefault="00D40151" w:rsidP="009D14FB">
            <w:pPr>
              <w:pStyle w:val="TAL"/>
              <w:rPr>
                <w:sz w:val="16"/>
                <w:szCs w:val="16"/>
              </w:rPr>
            </w:pPr>
            <w:r w:rsidRPr="005A13C0">
              <w:rPr>
                <w:sz w:val="16"/>
                <w:szCs w:val="16"/>
              </w:rPr>
              <w:t xml:space="preserve"> Clean up congestion control</w:t>
            </w:r>
          </w:p>
        </w:tc>
        <w:tc>
          <w:tcPr>
            <w:tcW w:w="708" w:type="dxa"/>
            <w:shd w:val="solid" w:color="FFFFFF" w:fill="auto"/>
          </w:tcPr>
          <w:p w14:paraId="5C071608" w14:textId="77777777" w:rsidR="00D40151" w:rsidRPr="005A13C0" w:rsidRDefault="00D40151" w:rsidP="009D14FB">
            <w:pPr>
              <w:pStyle w:val="TAC"/>
              <w:rPr>
                <w:sz w:val="16"/>
                <w:szCs w:val="16"/>
              </w:rPr>
            </w:pPr>
            <w:r w:rsidRPr="005A13C0">
              <w:rPr>
                <w:sz w:val="16"/>
                <w:szCs w:val="16"/>
              </w:rPr>
              <w:t>15.4.0</w:t>
            </w:r>
          </w:p>
        </w:tc>
      </w:tr>
      <w:tr w:rsidR="00D40151" w:rsidRPr="005A13C0" w14:paraId="51829A6B" w14:textId="77777777" w:rsidTr="009D14FB">
        <w:tc>
          <w:tcPr>
            <w:tcW w:w="800" w:type="dxa"/>
            <w:shd w:val="solid" w:color="FFFFFF" w:fill="auto"/>
          </w:tcPr>
          <w:p w14:paraId="6B3EDA0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53FA9B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65FBE75"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321A5F94" w14:textId="77777777" w:rsidR="00D40151" w:rsidRPr="005A13C0" w:rsidRDefault="00D40151" w:rsidP="009D14FB">
            <w:pPr>
              <w:pStyle w:val="TAL"/>
              <w:rPr>
                <w:sz w:val="16"/>
                <w:szCs w:val="16"/>
              </w:rPr>
            </w:pPr>
            <w:r w:rsidRPr="005A13C0">
              <w:rPr>
                <w:sz w:val="16"/>
                <w:szCs w:val="16"/>
              </w:rPr>
              <w:t>0685</w:t>
            </w:r>
          </w:p>
        </w:tc>
        <w:tc>
          <w:tcPr>
            <w:tcW w:w="425" w:type="dxa"/>
            <w:shd w:val="solid" w:color="FFFFFF" w:fill="auto"/>
          </w:tcPr>
          <w:p w14:paraId="38D178C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7130C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DD5D99" w14:textId="77777777" w:rsidR="00D40151" w:rsidRPr="005A13C0" w:rsidRDefault="00D40151" w:rsidP="009D14FB">
            <w:pPr>
              <w:pStyle w:val="TAL"/>
              <w:rPr>
                <w:sz w:val="16"/>
                <w:szCs w:val="16"/>
              </w:rPr>
            </w:pPr>
            <w:r w:rsidRPr="005A13C0">
              <w:rPr>
                <w:sz w:val="16"/>
                <w:szCs w:val="16"/>
              </w:rPr>
              <w:t>Correction on SSCMSP</w:t>
            </w:r>
          </w:p>
        </w:tc>
        <w:tc>
          <w:tcPr>
            <w:tcW w:w="708" w:type="dxa"/>
            <w:shd w:val="solid" w:color="FFFFFF" w:fill="auto"/>
          </w:tcPr>
          <w:p w14:paraId="175C785F" w14:textId="77777777" w:rsidR="00D40151" w:rsidRPr="005A13C0" w:rsidRDefault="00D40151" w:rsidP="009D14FB">
            <w:pPr>
              <w:pStyle w:val="TAC"/>
              <w:rPr>
                <w:sz w:val="16"/>
                <w:szCs w:val="16"/>
              </w:rPr>
            </w:pPr>
            <w:r w:rsidRPr="005A13C0">
              <w:rPr>
                <w:sz w:val="16"/>
                <w:szCs w:val="16"/>
              </w:rPr>
              <w:t>15.4.0</w:t>
            </w:r>
          </w:p>
        </w:tc>
      </w:tr>
      <w:tr w:rsidR="00D40151" w:rsidRPr="005A13C0" w14:paraId="09B4DA35" w14:textId="77777777" w:rsidTr="009D14FB">
        <w:tc>
          <w:tcPr>
            <w:tcW w:w="800" w:type="dxa"/>
            <w:shd w:val="solid" w:color="FFFFFF" w:fill="auto"/>
          </w:tcPr>
          <w:p w14:paraId="1A6AE6C5"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223DCA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4D39D6D"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454B1406" w14:textId="77777777" w:rsidR="00D40151" w:rsidRPr="005A13C0" w:rsidRDefault="00D40151" w:rsidP="009D14FB">
            <w:pPr>
              <w:pStyle w:val="TAL"/>
              <w:rPr>
                <w:sz w:val="16"/>
                <w:szCs w:val="16"/>
              </w:rPr>
            </w:pPr>
            <w:r w:rsidRPr="005A13C0">
              <w:rPr>
                <w:sz w:val="16"/>
                <w:szCs w:val="16"/>
              </w:rPr>
              <w:t>0686</w:t>
            </w:r>
          </w:p>
        </w:tc>
        <w:tc>
          <w:tcPr>
            <w:tcW w:w="425" w:type="dxa"/>
            <w:shd w:val="solid" w:color="FFFFFF" w:fill="auto"/>
          </w:tcPr>
          <w:p w14:paraId="6C4BF13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87185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2C9351" w14:textId="77777777" w:rsidR="00D40151" w:rsidRPr="005A13C0" w:rsidRDefault="00D40151" w:rsidP="009D14FB">
            <w:pPr>
              <w:pStyle w:val="TAL"/>
              <w:rPr>
                <w:sz w:val="16"/>
                <w:szCs w:val="16"/>
              </w:rPr>
            </w:pPr>
            <w:r w:rsidRPr="005A13C0">
              <w:rPr>
                <w:sz w:val="16"/>
                <w:szCs w:val="16"/>
              </w:rPr>
              <w:t>Clarification on the AMF store the DNN and PGW-C+SMF to UDM+HSS</w:t>
            </w:r>
          </w:p>
        </w:tc>
        <w:tc>
          <w:tcPr>
            <w:tcW w:w="708" w:type="dxa"/>
            <w:shd w:val="solid" w:color="FFFFFF" w:fill="auto"/>
          </w:tcPr>
          <w:p w14:paraId="271C74AD" w14:textId="77777777" w:rsidR="00D40151" w:rsidRPr="005A13C0" w:rsidRDefault="00D40151" w:rsidP="009D14FB">
            <w:pPr>
              <w:pStyle w:val="TAC"/>
              <w:rPr>
                <w:sz w:val="16"/>
                <w:szCs w:val="16"/>
              </w:rPr>
            </w:pPr>
            <w:r w:rsidRPr="005A13C0">
              <w:rPr>
                <w:sz w:val="16"/>
                <w:szCs w:val="16"/>
              </w:rPr>
              <w:t>15.4.0</w:t>
            </w:r>
          </w:p>
        </w:tc>
      </w:tr>
      <w:tr w:rsidR="00D40151" w:rsidRPr="005A13C0" w14:paraId="4A8E742D" w14:textId="77777777" w:rsidTr="009D14FB">
        <w:tc>
          <w:tcPr>
            <w:tcW w:w="800" w:type="dxa"/>
            <w:shd w:val="solid" w:color="FFFFFF" w:fill="auto"/>
          </w:tcPr>
          <w:p w14:paraId="7A23D00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AF1C11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78A6481"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533E8313" w14:textId="77777777" w:rsidR="00D40151" w:rsidRPr="005A13C0" w:rsidRDefault="00D40151" w:rsidP="009D14FB">
            <w:pPr>
              <w:pStyle w:val="TAL"/>
              <w:rPr>
                <w:sz w:val="16"/>
                <w:szCs w:val="16"/>
              </w:rPr>
            </w:pPr>
            <w:r w:rsidRPr="005A13C0">
              <w:rPr>
                <w:sz w:val="16"/>
                <w:szCs w:val="16"/>
              </w:rPr>
              <w:t>0687</w:t>
            </w:r>
          </w:p>
        </w:tc>
        <w:tc>
          <w:tcPr>
            <w:tcW w:w="425" w:type="dxa"/>
            <w:shd w:val="solid" w:color="FFFFFF" w:fill="auto"/>
          </w:tcPr>
          <w:p w14:paraId="2037646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1421A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5BFA22" w14:textId="77777777" w:rsidR="00D40151" w:rsidRPr="005A13C0" w:rsidRDefault="00D40151" w:rsidP="009D14FB">
            <w:pPr>
              <w:pStyle w:val="TAL"/>
              <w:rPr>
                <w:sz w:val="16"/>
                <w:szCs w:val="16"/>
              </w:rPr>
            </w:pPr>
            <w:r w:rsidRPr="005A13C0">
              <w:rPr>
                <w:sz w:val="16"/>
                <w:szCs w:val="16"/>
              </w:rPr>
              <w:t>Clarification on NPLI for EPS Fallback</w:t>
            </w:r>
          </w:p>
        </w:tc>
        <w:tc>
          <w:tcPr>
            <w:tcW w:w="708" w:type="dxa"/>
            <w:shd w:val="solid" w:color="FFFFFF" w:fill="auto"/>
          </w:tcPr>
          <w:p w14:paraId="6E97A47E" w14:textId="77777777" w:rsidR="00D40151" w:rsidRPr="005A13C0" w:rsidRDefault="00D40151" w:rsidP="009D14FB">
            <w:pPr>
              <w:pStyle w:val="TAC"/>
              <w:rPr>
                <w:sz w:val="16"/>
                <w:szCs w:val="16"/>
              </w:rPr>
            </w:pPr>
            <w:r w:rsidRPr="005A13C0">
              <w:rPr>
                <w:sz w:val="16"/>
                <w:szCs w:val="16"/>
              </w:rPr>
              <w:t>15.4.0</w:t>
            </w:r>
          </w:p>
        </w:tc>
      </w:tr>
      <w:tr w:rsidR="00D40151" w:rsidRPr="005A13C0" w14:paraId="1EBCFA02" w14:textId="77777777" w:rsidTr="009D14FB">
        <w:tc>
          <w:tcPr>
            <w:tcW w:w="800" w:type="dxa"/>
            <w:shd w:val="solid" w:color="FFFFFF" w:fill="auto"/>
          </w:tcPr>
          <w:p w14:paraId="560BCCA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DB7B2A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B4DBE82"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60925525" w14:textId="77777777" w:rsidR="00D40151" w:rsidRPr="005A13C0" w:rsidRDefault="00D40151" w:rsidP="009D14FB">
            <w:pPr>
              <w:pStyle w:val="TAL"/>
              <w:rPr>
                <w:sz w:val="16"/>
                <w:szCs w:val="16"/>
              </w:rPr>
            </w:pPr>
            <w:r w:rsidRPr="005A13C0">
              <w:rPr>
                <w:sz w:val="16"/>
                <w:szCs w:val="16"/>
              </w:rPr>
              <w:t>0688</w:t>
            </w:r>
          </w:p>
        </w:tc>
        <w:tc>
          <w:tcPr>
            <w:tcW w:w="425" w:type="dxa"/>
            <w:shd w:val="solid" w:color="FFFFFF" w:fill="auto"/>
          </w:tcPr>
          <w:p w14:paraId="68D9571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4EDECD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6A48AE9" w14:textId="77777777" w:rsidR="00D40151" w:rsidRPr="005A13C0" w:rsidRDefault="00D40151" w:rsidP="009D14FB">
            <w:pPr>
              <w:pStyle w:val="TAL"/>
              <w:rPr>
                <w:sz w:val="16"/>
                <w:szCs w:val="16"/>
              </w:rPr>
            </w:pPr>
            <w:r w:rsidRPr="005A13C0">
              <w:rPr>
                <w:sz w:val="16"/>
                <w:szCs w:val="16"/>
              </w:rPr>
              <w:t>Correction on UE inclusion of UE's usage setting</w:t>
            </w:r>
          </w:p>
        </w:tc>
        <w:tc>
          <w:tcPr>
            <w:tcW w:w="708" w:type="dxa"/>
            <w:shd w:val="solid" w:color="FFFFFF" w:fill="auto"/>
          </w:tcPr>
          <w:p w14:paraId="51720880" w14:textId="77777777" w:rsidR="00D40151" w:rsidRPr="005A13C0" w:rsidRDefault="00D40151" w:rsidP="009D14FB">
            <w:pPr>
              <w:pStyle w:val="TAC"/>
              <w:rPr>
                <w:sz w:val="16"/>
                <w:szCs w:val="16"/>
              </w:rPr>
            </w:pPr>
            <w:r w:rsidRPr="005A13C0">
              <w:rPr>
                <w:sz w:val="16"/>
                <w:szCs w:val="16"/>
              </w:rPr>
              <w:t>15.4.0</w:t>
            </w:r>
          </w:p>
        </w:tc>
      </w:tr>
      <w:tr w:rsidR="00D40151" w:rsidRPr="005A13C0" w14:paraId="69D67CE6" w14:textId="77777777" w:rsidTr="009D14FB">
        <w:tc>
          <w:tcPr>
            <w:tcW w:w="800" w:type="dxa"/>
            <w:shd w:val="solid" w:color="FFFFFF" w:fill="auto"/>
          </w:tcPr>
          <w:p w14:paraId="52CFDA9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B01D815"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0CB4F74"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72B40D53" w14:textId="77777777" w:rsidR="00D40151" w:rsidRPr="005A13C0" w:rsidRDefault="00D40151" w:rsidP="009D14FB">
            <w:pPr>
              <w:pStyle w:val="TAL"/>
              <w:rPr>
                <w:sz w:val="16"/>
                <w:szCs w:val="16"/>
              </w:rPr>
            </w:pPr>
            <w:r w:rsidRPr="005A13C0">
              <w:rPr>
                <w:sz w:val="16"/>
                <w:szCs w:val="16"/>
              </w:rPr>
              <w:t>0690</w:t>
            </w:r>
          </w:p>
        </w:tc>
        <w:tc>
          <w:tcPr>
            <w:tcW w:w="425" w:type="dxa"/>
            <w:shd w:val="solid" w:color="FFFFFF" w:fill="auto"/>
          </w:tcPr>
          <w:p w14:paraId="0070107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63504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03C07F" w14:textId="77777777" w:rsidR="00D40151" w:rsidRPr="005A13C0" w:rsidRDefault="00D40151" w:rsidP="009D14FB">
            <w:pPr>
              <w:pStyle w:val="TAL"/>
              <w:rPr>
                <w:sz w:val="16"/>
                <w:szCs w:val="16"/>
              </w:rPr>
            </w:pPr>
            <w:r w:rsidRPr="005A13C0">
              <w:rPr>
                <w:sz w:val="16"/>
                <w:szCs w:val="16"/>
              </w:rPr>
              <w:t>UE radio capability for paging information with NR and eLTE connected to the CN</w:t>
            </w:r>
          </w:p>
        </w:tc>
        <w:tc>
          <w:tcPr>
            <w:tcW w:w="708" w:type="dxa"/>
            <w:shd w:val="solid" w:color="FFFFFF" w:fill="auto"/>
          </w:tcPr>
          <w:p w14:paraId="79FC9469" w14:textId="77777777" w:rsidR="00D40151" w:rsidRPr="005A13C0" w:rsidRDefault="00D40151" w:rsidP="009D14FB">
            <w:pPr>
              <w:pStyle w:val="TAC"/>
              <w:rPr>
                <w:sz w:val="16"/>
                <w:szCs w:val="16"/>
              </w:rPr>
            </w:pPr>
            <w:r w:rsidRPr="005A13C0">
              <w:rPr>
                <w:sz w:val="16"/>
                <w:szCs w:val="16"/>
              </w:rPr>
              <w:t>15.4.0</w:t>
            </w:r>
          </w:p>
        </w:tc>
      </w:tr>
      <w:tr w:rsidR="00D40151" w:rsidRPr="005A13C0" w14:paraId="3EE742F8" w14:textId="77777777" w:rsidTr="009D14FB">
        <w:tc>
          <w:tcPr>
            <w:tcW w:w="800" w:type="dxa"/>
            <w:shd w:val="solid" w:color="FFFFFF" w:fill="auto"/>
          </w:tcPr>
          <w:p w14:paraId="64826E07"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AC3E0A6"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78E45E7"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381C83AA" w14:textId="77777777" w:rsidR="00D40151" w:rsidRPr="005A13C0" w:rsidRDefault="00D40151" w:rsidP="009D14FB">
            <w:pPr>
              <w:pStyle w:val="TAL"/>
              <w:rPr>
                <w:sz w:val="16"/>
                <w:szCs w:val="16"/>
              </w:rPr>
            </w:pPr>
            <w:r w:rsidRPr="005A13C0">
              <w:rPr>
                <w:sz w:val="16"/>
                <w:szCs w:val="16"/>
              </w:rPr>
              <w:t>0691</w:t>
            </w:r>
          </w:p>
        </w:tc>
        <w:tc>
          <w:tcPr>
            <w:tcW w:w="425" w:type="dxa"/>
            <w:shd w:val="solid" w:color="FFFFFF" w:fill="auto"/>
          </w:tcPr>
          <w:p w14:paraId="38F3D4F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D3D06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34299A" w14:textId="77777777" w:rsidR="00D40151" w:rsidRPr="005A13C0" w:rsidRDefault="00D40151" w:rsidP="009D14FB">
            <w:pPr>
              <w:pStyle w:val="TAL"/>
              <w:rPr>
                <w:sz w:val="16"/>
                <w:szCs w:val="16"/>
              </w:rPr>
            </w:pPr>
            <w:r w:rsidRPr="005A13C0">
              <w:rPr>
                <w:sz w:val="16"/>
                <w:szCs w:val="16"/>
              </w:rPr>
              <w:t>Correction to traffic steering control</w:t>
            </w:r>
          </w:p>
        </w:tc>
        <w:tc>
          <w:tcPr>
            <w:tcW w:w="708" w:type="dxa"/>
            <w:shd w:val="solid" w:color="FFFFFF" w:fill="auto"/>
          </w:tcPr>
          <w:p w14:paraId="512CCDFD" w14:textId="77777777" w:rsidR="00D40151" w:rsidRPr="005A13C0" w:rsidRDefault="00D40151" w:rsidP="009D14FB">
            <w:pPr>
              <w:pStyle w:val="TAC"/>
              <w:rPr>
                <w:sz w:val="16"/>
                <w:szCs w:val="16"/>
              </w:rPr>
            </w:pPr>
            <w:r w:rsidRPr="005A13C0">
              <w:rPr>
                <w:sz w:val="16"/>
                <w:szCs w:val="16"/>
              </w:rPr>
              <w:t>15.4.0</w:t>
            </w:r>
          </w:p>
        </w:tc>
      </w:tr>
      <w:tr w:rsidR="00D40151" w:rsidRPr="005A13C0" w14:paraId="3D9C49E3" w14:textId="77777777" w:rsidTr="009D14FB">
        <w:tc>
          <w:tcPr>
            <w:tcW w:w="800" w:type="dxa"/>
            <w:shd w:val="solid" w:color="FFFFFF" w:fill="auto"/>
          </w:tcPr>
          <w:p w14:paraId="4900F8B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551548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C256C2E"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22B3FB14" w14:textId="77777777" w:rsidR="00D40151" w:rsidRPr="005A13C0" w:rsidRDefault="00D40151" w:rsidP="009D14FB">
            <w:pPr>
              <w:pStyle w:val="TAL"/>
              <w:rPr>
                <w:sz w:val="16"/>
                <w:szCs w:val="16"/>
              </w:rPr>
            </w:pPr>
            <w:r w:rsidRPr="005A13C0">
              <w:rPr>
                <w:sz w:val="16"/>
                <w:szCs w:val="16"/>
              </w:rPr>
              <w:t>0692</w:t>
            </w:r>
          </w:p>
        </w:tc>
        <w:tc>
          <w:tcPr>
            <w:tcW w:w="425" w:type="dxa"/>
            <w:shd w:val="solid" w:color="FFFFFF" w:fill="auto"/>
          </w:tcPr>
          <w:p w14:paraId="6DB3E3F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93E43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BC79C6" w14:textId="77777777" w:rsidR="00D40151" w:rsidRPr="005A13C0" w:rsidRDefault="00D40151" w:rsidP="009D14FB">
            <w:pPr>
              <w:pStyle w:val="TAL"/>
              <w:rPr>
                <w:sz w:val="16"/>
                <w:szCs w:val="16"/>
              </w:rPr>
            </w:pPr>
            <w:r w:rsidRPr="005A13C0">
              <w:rPr>
                <w:sz w:val="16"/>
                <w:szCs w:val="16"/>
              </w:rPr>
              <w:t>Using TCP for reliable NAS transport between UE and N3IWF</w:t>
            </w:r>
          </w:p>
        </w:tc>
        <w:tc>
          <w:tcPr>
            <w:tcW w:w="708" w:type="dxa"/>
            <w:shd w:val="solid" w:color="FFFFFF" w:fill="auto"/>
          </w:tcPr>
          <w:p w14:paraId="5D987A65" w14:textId="77777777" w:rsidR="00D40151" w:rsidRPr="005A13C0" w:rsidRDefault="00D40151" w:rsidP="009D14FB">
            <w:pPr>
              <w:pStyle w:val="TAC"/>
              <w:rPr>
                <w:sz w:val="16"/>
                <w:szCs w:val="16"/>
              </w:rPr>
            </w:pPr>
            <w:r w:rsidRPr="005A13C0">
              <w:rPr>
                <w:sz w:val="16"/>
                <w:szCs w:val="16"/>
              </w:rPr>
              <w:t>15.4.0</w:t>
            </w:r>
          </w:p>
        </w:tc>
      </w:tr>
      <w:tr w:rsidR="00D40151" w:rsidRPr="005A13C0" w14:paraId="774EBF1F" w14:textId="77777777" w:rsidTr="009D14FB">
        <w:tc>
          <w:tcPr>
            <w:tcW w:w="800" w:type="dxa"/>
            <w:shd w:val="solid" w:color="FFFFFF" w:fill="auto"/>
          </w:tcPr>
          <w:p w14:paraId="2FCB5119"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5F2F87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53197AF"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0A94FADB" w14:textId="77777777" w:rsidR="00D40151" w:rsidRPr="005A13C0" w:rsidRDefault="00D40151" w:rsidP="009D14FB">
            <w:pPr>
              <w:pStyle w:val="TAL"/>
              <w:rPr>
                <w:sz w:val="16"/>
                <w:szCs w:val="16"/>
              </w:rPr>
            </w:pPr>
            <w:r w:rsidRPr="005A13C0">
              <w:rPr>
                <w:sz w:val="16"/>
                <w:szCs w:val="16"/>
              </w:rPr>
              <w:t>0693</w:t>
            </w:r>
          </w:p>
        </w:tc>
        <w:tc>
          <w:tcPr>
            <w:tcW w:w="425" w:type="dxa"/>
            <w:shd w:val="solid" w:color="FFFFFF" w:fill="auto"/>
          </w:tcPr>
          <w:p w14:paraId="106854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8989D3"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0791F38" w14:textId="77777777" w:rsidR="00D40151" w:rsidRPr="005A13C0" w:rsidRDefault="00D40151" w:rsidP="009D14FB">
            <w:pPr>
              <w:pStyle w:val="TAL"/>
              <w:rPr>
                <w:sz w:val="16"/>
                <w:szCs w:val="16"/>
              </w:rPr>
            </w:pPr>
            <w:r w:rsidRPr="005A13C0">
              <w:rPr>
                <w:sz w:val="16"/>
                <w:szCs w:val="16"/>
              </w:rPr>
              <w:t>5GS Support for MCS Subscription</w:t>
            </w:r>
          </w:p>
        </w:tc>
        <w:tc>
          <w:tcPr>
            <w:tcW w:w="708" w:type="dxa"/>
            <w:shd w:val="solid" w:color="FFFFFF" w:fill="auto"/>
          </w:tcPr>
          <w:p w14:paraId="71AF90B1" w14:textId="77777777" w:rsidR="00D40151" w:rsidRPr="005A13C0" w:rsidRDefault="00D40151" w:rsidP="009D14FB">
            <w:pPr>
              <w:pStyle w:val="TAC"/>
              <w:rPr>
                <w:sz w:val="16"/>
                <w:szCs w:val="16"/>
              </w:rPr>
            </w:pPr>
            <w:r w:rsidRPr="005A13C0">
              <w:rPr>
                <w:sz w:val="16"/>
                <w:szCs w:val="16"/>
              </w:rPr>
              <w:t>15.4.0</w:t>
            </w:r>
          </w:p>
        </w:tc>
      </w:tr>
      <w:tr w:rsidR="00D40151" w:rsidRPr="005A13C0" w14:paraId="3FD5C7CC" w14:textId="77777777" w:rsidTr="009D14FB">
        <w:tc>
          <w:tcPr>
            <w:tcW w:w="800" w:type="dxa"/>
            <w:shd w:val="solid" w:color="FFFFFF" w:fill="auto"/>
          </w:tcPr>
          <w:p w14:paraId="23070CF6"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0890737"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3E6BE9F" w14:textId="77777777" w:rsidR="00D40151" w:rsidRPr="005A13C0" w:rsidRDefault="00D40151" w:rsidP="009D14FB">
            <w:pPr>
              <w:pStyle w:val="TAC"/>
              <w:rPr>
                <w:sz w:val="16"/>
                <w:szCs w:val="16"/>
              </w:rPr>
            </w:pPr>
            <w:r w:rsidRPr="005A13C0">
              <w:rPr>
                <w:sz w:val="16"/>
                <w:szCs w:val="16"/>
              </w:rPr>
              <w:t>SP-181091</w:t>
            </w:r>
          </w:p>
        </w:tc>
        <w:tc>
          <w:tcPr>
            <w:tcW w:w="567" w:type="dxa"/>
            <w:shd w:val="solid" w:color="FFFFFF" w:fill="auto"/>
          </w:tcPr>
          <w:p w14:paraId="462B93FB" w14:textId="77777777" w:rsidR="00D40151" w:rsidRPr="005A13C0" w:rsidRDefault="00D40151" w:rsidP="009D14FB">
            <w:pPr>
              <w:pStyle w:val="TAL"/>
              <w:rPr>
                <w:sz w:val="16"/>
                <w:szCs w:val="16"/>
              </w:rPr>
            </w:pPr>
            <w:r w:rsidRPr="005A13C0">
              <w:rPr>
                <w:sz w:val="16"/>
                <w:szCs w:val="16"/>
              </w:rPr>
              <w:t>0695</w:t>
            </w:r>
          </w:p>
        </w:tc>
        <w:tc>
          <w:tcPr>
            <w:tcW w:w="425" w:type="dxa"/>
            <w:shd w:val="solid" w:color="FFFFFF" w:fill="auto"/>
          </w:tcPr>
          <w:p w14:paraId="10D8E33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B90B4E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79D80B" w14:textId="77777777" w:rsidR="00D40151" w:rsidRPr="005A13C0" w:rsidRDefault="00D40151" w:rsidP="009D14FB">
            <w:pPr>
              <w:pStyle w:val="TAL"/>
              <w:rPr>
                <w:sz w:val="16"/>
                <w:szCs w:val="16"/>
              </w:rPr>
            </w:pPr>
            <w:r w:rsidRPr="005A13C0">
              <w:rPr>
                <w:sz w:val="16"/>
                <w:szCs w:val="16"/>
              </w:rPr>
              <w:t>UE sending UE Integrity Protection Data Rate capability over any access</w:t>
            </w:r>
          </w:p>
        </w:tc>
        <w:tc>
          <w:tcPr>
            <w:tcW w:w="708" w:type="dxa"/>
            <w:shd w:val="solid" w:color="FFFFFF" w:fill="auto"/>
          </w:tcPr>
          <w:p w14:paraId="4261DFDC" w14:textId="77777777" w:rsidR="00D40151" w:rsidRPr="005A13C0" w:rsidRDefault="00D40151" w:rsidP="009D14FB">
            <w:pPr>
              <w:pStyle w:val="TAC"/>
              <w:rPr>
                <w:sz w:val="16"/>
                <w:szCs w:val="16"/>
              </w:rPr>
            </w:pPr>
            <w:r w:rsidRPr="005A13C0">
              <w:rPr>
                <w:sz w:val="16"/>
                <w:szCs w:val="16"/>
              </w:rPr>
              <w:t>15.4.0</w:t>
            </w:r>
          </w:p>
        </w:tc>
      </w:tr>
      <w:tr w:rsidR="00D40151" w:rsidRPr="005A13C0" w14:paraId="35F2D1CC" w14:textId="77777777" w:rsidTr="009D14FB">
        <w:tc>
          <w:tcPr>
            <w:tcW w:w="800" w:type="dxa"/>
            <w:shd w:val="solid" w:color="FFFFFF" w:fill="auto"/>
          </w:tcPr>
          <w:p w14:paraId="075EC4E4"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9B401E5"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9B98854"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0DAFEC10" w14:textId="77777777" w:rsidR="00D40151" w:rsidRPr="005A13C0" w:rsidRDefault="00D40151" w:rsidP="009D14FB">
            <w:pPr>
              <w:pStyle w:val="TAL"/>
              <w:rPr>
                <w:sz w:val="16"/>
                <w:szCs w:val="16"/>
              </w:rPr>
            </w:pPr>
            <w:r w:rsidRPr="005A13C0">
              <w:rPr>
                <w:sz w:val="16"/>
                <w:szCs w:val="16"/>
              </w:rPr>
              <w:t>0696</w:t>
            </w:r>
          </w:p>
        </w:tc>
        <w:tc>
          <w:tcPr>
            <w:tcW w:w="425" w:type="dxa"/>
            <w:shd w:val="solid" w:color="FFFFFF" w:fill="auto"/>
          </w:tcPr>
          <w:p w14:paraId="30FFEAB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DC64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0AF2B4" w14:textId="77777777" w:rsidR="00D40151" w:rsidRPr="005A13C0" w:rsidRDefault="00D40151" w:rsidP="009D14FB">
            <w:pPr>
              <w:pStyle w:val="TAL"/>
              <w:rPr>
                <w:sz w:val="16"/>
                <w:szCs w:val="16"/>
              </w:rPr>
            </w:pPr>
            <w:r w:rsidRPr="005A13C0">
              <w:rPr>
                <w:sz w:val="16"/>
                <w:szCs w:val="16"/>
              </w:rPr>
              <w:t>Correction on Subscribed 5QI</w:t>
            </w:r>
          </w:p>
        </w:tc>
        <w:tc>
          <w:tcPr>
            <w:tcW w:w="708" w:type="dxa"/>
            <w:shd w:val="solid" w:color="FFFFFF" w:fill="auto"/>
          </w:tcPr>
          <w:p w14:paraId="1D0DD00A" w14:textId="77777777" w:rsidR="00D40151" w:rsidRPr="005A13C0" w:rsidRDefault="00D40151" w:rsidP="009D14FB">
            <w:pPr>
              <w:pStyle w:val="TAC"/>
              <w:rPr>
                <w:sz w:val="16"/>
                <w:szCs w:val="16"/>
              </w:rPr>
            </w:pPr>
            <w:r w:rsidRPr="005A13C0">
              <w:rPr>
                <w:sz w:val="16"/>
                <w:szCs w:val="16"/>
              </w:rPr>
              <w:t>15.4.0</w:t>
            </w:r>
          </w:p>
        </w:tc>
      </w:tr>
      <w:tr w:rsidR="00D40151" w:rsidRPr="005A13C0" w14:paraId="179566F0" w14:textId="77777777" w:rsidTr="009D14FB">
        <w:tc>
          <w:tcPr>
            <w:tcW w:w="800" w:type="dxa"/>
            <w:shd w:val="solid" w:color="FFFFFF" w:fill="auto"/>
          </w:tcPr>
          <w:p w14:paraId="3F67417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7487C6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2DA52E4"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7CAAC0E1" w14:textId="77777777" w:rsidR="00D40151" w:rsidRPr="005A13C0" w:rsidRDefault="00D40151" w:rsidP="009D14FB">
            <w:pPr>
              <w:pStyle w:val="TAL"/>
              <w:rPr>
                <w:sz w:val="16"/>
                <w:szCs w:val="16"/>
              </w:rPr>
            </w:pPr>
            <w:r w:rsidRPr="005A13C0">
              <w:rPr>
                <w:sz w:val="16"/>
                <w:szCs w:val="16"/>
              </w:rPr>
              <w:t>0699</w:t>
            </w:r>
          </w:p>
        </w:tc>
        <w:tc>
          <w:tcPr>
            <w:tcW w:w="425" w:type="dxa"/>
            <w:shd w:val="solid" w:color="FFFFFF" w:fill="auto"/>
          </w:tcPr>
          <w:p w14:paraId="3DB65F9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87DF46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15F760" w14:textId="77777777" w:rsidR="00D40151" w:rsidRPr="005A13C0" w:rsidRDefault="00D40151" w:rsidP="009D14FB">
            <w:pPr>
              <w:pStyle w:val="TAL"/>
              <w:rPr>
                <w:sz w:val="16"/>
                <w:szCs w:val="16"/>
              </w:rPr>
            </w:pPr>
            <w:r w:rsidRPr="005A13C0">
              <w:rPr>
                <w:sz w:val="16"/>
                <w:szCs w:val="16"/>
              </w:rPr>
              <w:t>Selective deactivation for always-on PDU sessions</w:t>
            </w:r>
          </w:p>
        </w:tc>
        <w:tc>
          <w:tcPr>
            <w:tcW w:w="708" w:type="dxa"/>
            <w:shd w:val="solid" w:color="FFFFFF" w:fill="auto"/>
          </w:tcPr>
          <w:p w14:paraId="6CBFDD30" w14:textId="77777777" w:rsidR="00D40151" w:rsidRPr="005A13C0" w:rsidRDefault="00D40151" w:rsidP="009D14FB">
            <w:pPr>
              <w:pStyle w:val="TAC"/>
              <w:rPr>
                <w:sz w:val="16"/>
                <w:szCs w:val="16"/>
              </w:rPr>
            </w:pPr>
            <w:r w:rsidRPr="005A13C0">
              <w:rPr>
                <w:sz w:val="16"/>
                <w:szCs w:val="16"/>
              </w:rPr>
              <w:t>15.4.0</w:t>
            </w:r>
          </w:p>
        </w:tc>
      </w:tr>
      <w:tr w:rsidR="00D40151" w:rsidRPr="005A13C0" w14:paraId="602985B8" w14:textId="77777777" w:rsidTr="009D14FB">
        <w:tc>
          <w:tcPr>
            <w:tcW w:w="800" w:type="dxa"/>
            <w:shd w:val="solid" w:color="FFFFFF" w:fill="auto"/>
          </w:tcPr>
          <w:p w14:paraId="599AB943"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FC22266"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5AE5B79" w14:textId="77777777" w:rsidR="00D40151" w:rsidRPr="005A13C0" w:rsidRDefault="00D40151" w:rsidP="009D14FB">
            <w:pPr>
              <w:pStyle w:val="TAC"/>
              <w:rPr>
                <w:sz w:val="16"/>
                <w:szCs w:val="16"/>
              </w:rPr>
            </w:pPr>
            <w:r w:rsidRPr="005A13C0">
              <w:rPr>
                <w:sz w:val="16"/>
                <w:szCs w:val="16"/>
              </w:rPr>
              <w:t>SP-181091</w:t>
            </w:r>
          </w:p>
        </w:tc>
        <w:tc>
          <w:tcPr>
            <w:tcW w:w="567" w:type="dxa"/>
            <w:shd w:val="solid" w:color="FFFFFF" w:fill="auto"/>
          </w:tcPr>
          <w:p w14:paraId="3CF8288B" w14:textId="77777777" w:rsidR="00D40151" w:rsidRPr="005A13C0" w:rsidRDefault="00D40151" w:rsidP="009D14FB">
            <w:pPr>
              <w:pStyle w:val="TAL"/>
              <w:rPr>
                <w:sz w:val="16"/>
                <w:szCs w:val="16"/>
              </w:rPr>
            </w:pPr>
            <w:r w:rsidRPr="005A13C0">
              <w:rPr>
                <w:sz w:val="16"/>
                <w:szCs w:val="16"/>
              </w:rPr>
              <w:t>0701</w:t>
            </w:r>
          </w:p>
        </w:tc>
        <w:tc>
          <w:tcPr>
            <w:tcW w:w="425" w:type="dxa"/>
            <w:shd w:val="solid" w:color="FFFFFF" w:fill="auto"/>
          </w:tcPr>
          <w:p w14:paraId="1738327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F3D9A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F13215" w14:textId="77777777" w:rsidR="00D40151" w:rsidRPr="005A13C0" w:rsidRDefault="00D40151" w:rsidP="009D14FB">
            <w:pPr>
              <w:pStyle w:val="TAL"/>
              <w:rPr>
                <w:sz w:val="16"/>
                <w:szCs w:val="16"/>
              </w:rPr>
            </w:pPr>
            <w:r w:rsidRPr="005A13C0">
              <w:rPr>
                <w:sz w:val="16"/>
                <w:szCs w:val="16"/>
              </w:rPr>
              <w:t>Use of emergency DNN when Emergency Registered</w:t>
            </w:r>
          </w:p>
        </w:tc>
        <w:tc>
          <w:tcPr>
            <w:tcW w:w="708" w:type="dxa"/>
            <w:shd w:val="solid" w:color="FFFFFF" w:fill="auto"/>
          </w:tcPr>
          <w:p w14:paraId="5A1B30BC" w14:textId="77777777" w:rsidR="00D40151" w:rsidRPr="005A13C0" w:rsidRDefault="00D40151" w:rsidP="009D14FB">
            <w:pPr>
              <w:pStyle w:val="TAC"/>
              <w:rPr>
                <w:sz w:val="16"/>
                <w:szCs w:val="16"/>
              </w:rPr>
            </w:pPr>
            <w:r w:rsidRPr="005A13C0">
              <w:rPr>
                <w:sz w:val="16"/>
                <w:szCs w:val="16"/>
              </w:rPr>
              <w:t>15.4.0</w:t>
            </w:r>
          </w:p>
        </w:tc>
      </w:tr>
      <w:tr w:rsidR="00D40151" w:rsidRPr="005A13C0" w14:paraId="5BD8EEA6" w14:textId="77777777" w:rsidTr="009D14FB">
        <w:tc>
          <w:tcPr>
            <w:tcW w:w="800" w:type="dxa"/>
            <w:shd w:val="solid" w:color="FFFFFF" w:fill="auto"/>
          </w:tcPr>
          <w:p w14:paraId="33FBD37D"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EED2E9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C220C75"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5144D306" w14:textId="77777777" w:rsidR="00D40151" w:rsidRPr="005A13C0" w:rsidRDefault="00D40151" w:rsidP="009D14FB">
            <w:pPr>
              <w:pStyle w:val="TAL"/>
              <w:rPr>
                <w:sz w:val="16"/>
                <w:szCs w:val="16"/>
              </w:rPr>
            </w:pPr>
            <w:r w:rsidRPr="005A13C0">
              <w:rPr>
                <w:sz w:val="16"/>
                <w:szCs w:val="16"/>
              </w:rPr>
              <w:t>0703</w:t>
            </w:r>
          </w:p>
        </w:tc>
        <w:tc>
          <w:tcPr>
            <w:tcW w:w="425" w:type="dxa"/>
            <w:shd w:val="solid" w:color="FFFFFF" w:fill="auto"/>
          </w:tcPr>
          <w:p w14:paraId="586063F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4E721C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082B49" w14:textId="77777777" w:rsidR="00D40151" w:rsidRPr="005A13C0" w:rsidRDefault="00D40151" w:rsidP="009D14FB">
            <w:pPr>
              <w:pStyle w:val="TAL"/>
              <w:rPr>
                <w:sz w:val="16"/>
                <w:szCs w:val="16"/>
              </w:rPr>
            </w:pPr>
            <w:r w:rsidRPr="005A13C0">
              <w:rPr>
                <w:sz w:val="16"/>
                <w:szCs w:val="16"/>
              </w:rPr>
              <w:t>Requirements on 5G-TMSI randomness</w:t>
            </w:r>
          </w:p>
        </w:tc>
        <w:tc>
          <w:tcPr>
            <w:tcW w:w="708" w:type="dxa"/>
            <w:shd w:val="solid" w:color="FFFFFF" w:fill="auto"/>
          </w:tcPr>
          <w:p w14:paraId="7E714E62" w14:textId="77777777" w:rsidR="00D40151" w:rsidRPr="005A13C0" w:rsidRDefault="00D40151" w:rsidP="009D14FB">
            <w:pPr>
              <w:pStyle w:val="TAC"/>
              <w:rPr>
                <w:sz w:val="16"/>
                <w:szCs w:val="16"/>
              </w:rPr>
            </w:pPr>
            <w:r w:rsidRPr="005A13C0">
              <w:rPr>
                <w:sz w:val="16"/>
                <w:szCs w:val="16"/>
              </w:rPr>
              <w:t>15.4.0</w:t>
            </w:r>
          </w:p>
        </w:tc>
      </w:tr>
      <w:tr w:rsidR="00D40151" w:rsidRPr="005A13C0" w14:paraId="04F0E0CC" w14:textId="77777777" w:rsidTr="009D14FB">
        <w:tc>
          <w:tcPr>
            <w:tcW w:w="800" w:type="dxa"/>
            <w:shd w:val="solid" w:color="FFFFFF" w:fill="auto"/>
          </w:tcPr>
          <w:p w14:paraId="2C48499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C3D2124"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02D4DC1"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650C9956" w14:textId="77777777" w:rsidR="00D40151" w:rsidRPr="005A13C0" w:rsidRDefault="00D40151" w:rsidP="009D14FB">
            <w:pPr>
              <w:pStyle w:val="TAL"/>
              <w:rPr>
                <w:sz w:val="16"/>
                <w:szCs w:val="16"/>
              </w:rPr>
            </w:pPr>
            <w:r w:rsidRPr="005A13C0">
              <w:rPr>
                <w:sz w:val="16"/>
                <w:szCs w:val="16"/>
              </w:rPr>
              <w:t>0707</w:t>
            </w:r>
          </w:p>
        </w:tc>
        <w:tc>
          <w:tcPr>
            <w:tcW w:w="425" w:type="dxa"/>
            <w:shd w:val="solid" w:color="FFFFFF" w:fill="auto"/>
          </w:tcPr>
          <w:p w14:paraId="2F63693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3C907B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3A37C0" w14:textId="77777777" w:rsidR="00D40151" w:rsidRPr="005A13C0" w:rsidRDefault="00D40151" w:rsidP="009D14FB">
            <w:pPr>
              <w:pStyle w:val="TAL"/>
              <w:rPr>
                <w:sz w:val="16"/>
                <w:szCs w:val="16"/>
              </w:rPr>
            </w:pPr>
            <w:r w:rsidRPr="005A13C0">
              <w:rPr>
                <w:sz w:val="16"/>
                <w:szCs w:val="16"/>
              </w:rPr>
              <w:t>Emergency registration over two accesses</w:t>
            </w:r>
          </w:p>
        </w:tc>
        <w:tc>
          <w:tcPr>
            <w:tcW w:w="708" w:type="dxa"/>
            <w:shd w:val="solid" w:color="FFFFFF" w:fill="auto"/>
          </w:tcPr>
          <w:p w14:paraId="2E7977AD" w14:textId="77777777" w:rsidR="00D40151" w:rsidRPr="005A13C0" w:rsidRDefault="00D40151" w:rsidP="009D14FB">
            <w:pPr>
              <w:pStyle w:val="TAC"/>
              <w:rPr>
                <w:sz w:val="16"/>
                <w:szCs w:val="16"/>
              </w:rPr>
            </w:pPr>
            <w:r w:rsidRPr="005A13C0">
              <w:rPr>
                <w:sz w:val="16"/>
                <w:szCs w:val="16"/>
              </w:rPr>
              <w:t>15.4.0</w:t>
            </w:r>
          </w:p>
        </w:tc>
      </w:tr>
      <w:tr w:rsidR="00D40151" w:rsidRPr="005A13C0" w14:paraId="397102E9" w14:textId="77777777" w:rsidTr="009D14FB">
        <w:tc>
          <w:tcPr>
            <w:tcW w:w="800" w:type="dxa"/>
            <w:shd w:val="solid" w:color="FFFFFF" w:fill="auto"/>
          </w:tcPr>
          <w:p w14:paraId="27ECA763"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3CDE3A1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4663B06"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50F32C65" w14:textId="77777777" w:rsidR="00D40151" w:rsidRPr="005A13C0" w:rsidRDefault="00D40151" w:rsidP="009D14FB">
            <w:pPr>
              <w:pStyle w:val="TAL"/>
              <w:rPr>
                <w:sz w:val="16"/>
                <w:szCs w:val="16"/>
              </w:rPr>
            </w:pPr>
            <w:r w:rsidRPr="005A13C0">
              <w:rPr>
                <w:sz w:val="16"/>
                <w:szCs w:val="16"/>
              </w:rPr>
              <w:t>0708</w:t>
            </w:r>
          </w:p>
        </w:tc>
        <w:tc>
          <w:tcPr>
            <w:tcW w:w="425" w:type="dxa"/>
            <w:shd w:val="solid" w:color="FFFFFF" w:fill="auto"/>
          </w:tcPr>
          <w:p w14:paraId="1BFB090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95AEA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591799" w14:textId="77777777" w:rsidR="00D40151" w:rsidRPr="005A13C0" w:rsidRDefault="00D40151" w:rsidP="009D14FB">
            <w:pPr>
              <w:pStyle w:val="TAL"/>
              <w:rPr>
                <w:sz w:val="16"/>
                <w:szCs w:val="16"/>
              </w:rPr>
            </w:pPr>
            <w:r w:rsidRPr="005A13C0">
              <w:rPr>
                <w:sz w:val="16"/>
                <w:szCs w:val="16"/>
              </w:rPr>
              <w:t>Registration procedure with different Registration types</w:t>
            </w:r>
          </w:p>
        </w:tc>
        <w:tc>
          <w:tcPr>
            <w:tcW w:w="708" w:type="dxa"/>
            <w:shd w:val="solid" w:color="FFFFFF" w:fill="auto"/>
          </w:tcPr>
          <w:p w14:paraId="01EB42DE" w14:textId="77777777" w:rsidR="00D40151" w:rsidRPr="005A13C0" w:rsidRDefault="00D40151" w:rsidP="009D14FB">
            <w:pPr>
              <w:pStyle w:val="TAC"/>
              <w:rPr>
                <w:sz w:val="16"/>
                <w:szCs w:val="16"/>
              </w:rPr>
            </w:pPr>
            <w:r w:rsidRPr="005A13C0">
              <w:rPr>
                <w:sz w:val="16"/>
                <w:szCs w:val="16"/>
              </w:rPr>
              <w:t>15.4.0</w:t>
            </w:r>
          </w:p>
        </w:tc>
      </w:tr>
      <w:tr w:rsidR="00D40151" w:rsidRPr="005A13C0" w14:paraId="4D89B80E" w14:textId="77777777" w:rsidTr="009D14FB">
        <w:tc>
          <w:tcPr>
            <w:tcW w:w="800" w:type="dxa"/>
            <w:shd w:val="solid" w:color="FFFFFF" w:fill="auto"/>
          </w:tcPr>
          <w:p w14:paraId="3F896A55"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5C10683"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9239BF2"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562249E9" w14:textId="77777777" w:rsidR="00D40151" w:rsidRPr="005A13C0" w:rsidRDefault="00D40151" w:rsidP="009D14FB">
            <w:pPr>
              <w:pStyle w:val="TAL"/>
              <w:rPr>
                <w:sz w:val="16"/>
                <w:szCs w:val="16"/>
              </w:rPr>
            </w:pPr>
            <w:r w:rsidRPr="005A13C0">
              <w:rPr>
                <w:sz w:val="16"/>
                <w:szCs w:val="16"/>
              </w:rPr>
              <w:t>0709</w:t>
            </w:r>
          </w:p>
        </w:tc>
        <w:tc>
          <w:tcPr>
            <w:tcW w:w="425" w:type="dxa"/>
            <w:shd w:val="solid" w:color="FFFFFF" w:fill="auto"/>
          </w:tcPr>
          <w:p w14:paraId="7C7A55E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C3F16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457516" w14:textId="77777777" w:rsidR="00D40151" w:rsidRPr="005A13C0" w:rsidRDefault="00D40151" w:rsidP="009D14FB">
            <w:pPr>
              <w:pStyle w:val="TAL"/>
              <w:rPr>
                <w:sz w:val="16"/>
                <w:szCs w:val="16"/>
              </w:rPr>
            </w:pPr>
            <w:r w:rsidRPr="005A13C0">
              <w:rPr>
                <w:sz w:val="16"/>
                <w:szCs w:val="16"/>
              </w:rPr>
              <w:t>EPS to 5GS with network slices</w:t>
            </w:r>
          </w:p>
        </w:tc>
        <w:tc>
          <w:tcPr>
            <w:tcW w:w="708" w:type="dxa"/>
            <w:shd w:val="solid" w:color="FFFFFF" w:fill="auto"/>
          </w:tcPr>
          <w:p w14:paraId="52A98CC1" w14:textId="77777777" w:rsidR="00D40151" w:rsidRPr="005A13C0" w:rsidRDefault="00D40151" w:rsidP="009D14FB">
            <w:pPr>
              <w:pStyle w:val="TAC"/>
              <w:rPr>
                <w:sz w:val="16"/>
                <w:szCs w:val="16"/>
              </w:rPr>
            </w:pPr>
            <w:r w:rsidRPr="005A13C0">
              <w:rPr>
                <w:sz w:val="16"/>
                <w:szCs w:val="16"/>
              </w:rPr>
              <w:t>15.4.0</w:t>
            </w:r>
          </w:p>
        </w:tc>
      </w:tr>
      <w:tr w:rsidR="00D40151" w:rsidRPr="005A13C0" w14:paraId="1DA62BF9" w14:textId="77777777" w:rsidTr="009D14FB">
        <w:tc>
          <w:tcPr>
            <w:tcW w:w="800" w:type="dxa"/>
            <w:shd w:val="solid" w:color="FFFFFF" w:fill="auto"/>
          </w:tcPr>
          <w:p w14:paraId="3766D92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FA5DF32"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1970712F"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09B2E0D5" w14:textId="77777777" w:rsidR="00D40151" w:rsidRPr="005A13C0" w:rsidRDefault="00D40151" w:rsidP="009D14FB">
            <w:pPr>
              <w:pStyle w:val="TAL"/>
              <w:rPr>
                <w:sz w:val="16"/>
                <w:szCs w:val="16"/>
              </w:rPr>
            </w:pPr>
            <w:r w:rsidRPr="005A13C0">
              <w:rPr>
                <w:sz w:val="16"/>
                <w:szCs w:val="16"/>
              </w:rPr>
              <w:t>0710</w:t>
            </w:r>
          </w:p>
        </w:tc>
        <w:tc>
          <w:tcPr>
            <w:tcW w:w="425" w:type="dxa"/>
            <w:shd w:val="solid" w:color="FFFFFF" w:fill="auto"/>
          </w:tcPr>
          <w:p w14:paraId="2E680D2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8CDF0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F9156F1" w14:textId="77777777" w:rsidR="00D40151" w:rsidRPr="005A13C0" w:rsidRDefault="00D40151" w:rsidP="009D14FB">
            <w:pPr>
              <w:pStyle w:val="TAL"/>
              <w:rPr>
                <w:sz w:val="16"/>
                <w:szCs w:val="16"/>
              </w:rPr>
            </w:pPr>
            <w:r w:rsidRPr="005A13C0">
              <w:rPr>
                <w:sz w:val="16"/>
                <w:szCs w:val="16"/>
              </w:rPr>
              <w:t>AUSF and UDM selection</w:t>
            </w:r>
          </w:p>
        </w:tc>
        <w:tc>
          <w:tcPr>
            <w:tcW w:w="708" w:type="dxa"/>
            <w:shd w:val="solid" w:color="FFFFFF" w:fill="auto"/>
          </w:tcPr>
          <w:p w14:paraId="45C1249B" w14:textId="77777777" w:rsidR="00D40151" w:rsidRPr="005A13C0" w:rsidRDefault="00D40151" w:rsidP="009D14FB">
            <w:pPr>
              <w:pStyle w:val="TAC"/>
              <w:rPr>
                <w:sz w:val="16"/>
                <w:szCs w:val="16"/>
              </w:rPr>
            </w:pPr>
            <w:r w:rsidRPr="005A13C0">
              <w:rPr>
                <w:sz w:val="16"/>
                <w:szCs w:val="16"/>
              </w:rPr>
              <w:t>15.4.0</w:t>
            </w:r>
          </w:p>
        </w:tc>
      </w:tr>
      <w:tr w:rsidR="00D40151" w:rsidRPr="005A13C0" w14:paraId="09687E63" w14:textId="77777777" w:rsidTr="009D14FB">
        <w:tc>
          <w:tcPr>
            <w:tcW w:w="800" w:type="dxa"/>
            <w:shd w:val="solid" w:color="FFFFFF" w:fill="auto"/>
          </w:tcPr>
          <w:p w14:paraId="0AF1A4E2"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34F3921"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14FAEAF"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28ED479E" w14:textId="77777777" w:rsidR="00D40151" w:rsidRPr="005A13C0" w:rsidRDefault="00D40151" w:rsidP="009D14FB">
            <w:pPr>
              <w:pStyle w:val="TAL"/>
              <w:rPr>
                <w:sz w:val="16"/>
                <w:szCs w:val="16"/>
              </w:rPr>
            </w:pPr>
            <w:r w:rsidRPr="005A13C0">
              <w:rPr>
                <w:sz w:val="16"/>
                <w:szCs w:val="16"/>
              </w:rPr>
              <w:t>0712</w:t>
            </w:r>
          </w:p>
        </w:tc>
        <w:tc>
          <w:tcPr>
            <w:tcW w:w="425" w:type="dxa"/>
            <w:shd w:val="solid" w:color="FFFFFF" w:fill="auto"/>
          </w:tcPr>
          <w:p w14:paraId="31E13C49" w14:textId="42C92771"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2</w:t>
            </w:r>
          </w:p>
        </w:tc>
        <w:tc>
          <w:tcPr>
            <w:tcW w:w="425" w:type="dxa"/>
            <w:shd w:val="solid" w:color="FFFFFF" w:fill="auto"/>
          </w:tcPr>
          <w:p w14:paraId="28D285B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60F5CE" w14:textId="77777777" w:rsidR="00D40151" w:rsidRPr="005A13C0" w:rsidRDefault="00D40151" w:rsidP="009D14FB">
            <w:pPr>
              <w:pStyle w:val="TAL"/>
              <w:rPr>
                <w:sz w:val="16"/>
                <w:szCs w:val="16"/>
              </w:rPr>
            </w:pPr>
            <w:r w:rsidRPr="005A13C0">
              <w:rPr>
                <w:sz w:val="16"/>
                <w:szCs w:val="16"/>
              </w:rPr>
              <w:t>Providing a threshold to UPF while waiting for quota</w:t>
            </w:r>
          </w:p>
        </w:tc>
        <w:tc>
          <w:tcPr>
            <w:tcW w:w="708" w:type="dxa"/>
            <w:shd w:val="solid" w:color="FFFFFF" w:fill="auto"/>
          </w:tcPr>
          <w:p w14:paraId="35C2B362" w14:textId="77777777" w:rsidR="00D40151" w:rsidRPr="005A13C0" w:rsidRDefault="00D40151" w:rsidP="009D14FB">
            <w:pPr>
              <w:pStyle w:val="TAC"/>
              <w:rPr>
                <w:sz w:val="16"/>
                <w:szCs w:val="16"/>
              </w:rPr>
            </w:pPr>
            <w:r w:rsidRPr="005A13C0">
              <w:rPr>
                <w:sz w:val="16"/>
                <w:szCs w:val="16"/>
              </w:rPr>
              <w:t>15.4.0</w:t>
            </w:r>
          </w:p>
        </w:tc>
      </w:tr>
      <w:tr w:rsidR="00D40151" w:rsidRPr="005A13C0" w14:paraId="18522074" w14:textId="77777777" w:rsidTr="009D14FB">
        <w:tc>
          <w:tcPr>
            <w:tcW w:w="800" w:type="dxa"/>
            <w:shd w:val="solid" w:color="FFFFFF" w:fill="auto"/>
          </w:tcPr>
          <w:p w14:paraId="08C54FE5"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496B2F3"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45BD4F0"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0204F207" w14:textId="77777777" w:rsidR="00D40151" w:rsidRPr="005A13C0" w:rsidRDefault="00D40151" w:rsidP="009D14FB">
            <w:pPr>
              <w:pStyle w:val="TAL"/>
              <w:rPr>
                <w:sz w:val="16"/>
                <w:szCs w:val="16"/>
              </w:rPr>
            </w:pPr>
            <w:r w:rsidRPr="005A13C0">
              <w:rPr>
                <w:sz w:val="16"/>
                <w:szCs w:val="16"/>
              </w:rPr>
              <w:t>0713</w:t>
            </w:r>
          </w:p>
        </w:tc>
        <w:tc>
          <w:tcPr>
            <w:tcW w:w="425" w:type="dxa"/>
            <w:shd w:val="solid" w:color="FFFFFF" w:fill="auto"/>
          </w:tcPr>
          <w:p w14:paraId="12C5AD5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496CD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6205FD" w14:textId="77777777" w:rsidR="00D40151" w:rsidRPr="005A13C0" w:rsidRDefault="00D40151" w:rsidP="009D14FB">
            <w:pPr>
              <w:pStyle w:val="TAL"/>
              <w:rPr>
                <w:sz w:val="16"/>
                <w:szCs w:val="16"/>
              </w:rPr>
            </w:pPr>
            <w:r w:rsidRPr="005A13C0">
              <w:rPr>
                <w:sz w:val="16"/>
                <w:szCs w:val="16"/>
              </w:rPr>
              <w:t>Corrections to usage of IP index</w:t>
            </w:r>
          </w:p>
        </w:tc>
        <w:tc>
          <w:tcPr>
            <w:tcW w:w="708" w:type="dxa"/>
            <w:shd w:val="solid" w:color="FFFFFF" w:fill="auto"/>
          </w:tcPr>
          <w:p w14:paraId="138CB6EB" w14:textId="77777777" w:rsidR="00D40151" w:rsidRPr="005A13C0" w:rsidRDefault="00D40151" w:rsidP="009D14FB">
            <w:pPr>
              <w:pStyle w:val="TAC"/>
              <w:rPr>
                <w:sz w:val="16"/>
                <w:szCs w:val="16"/>
              </w:rPr>
            </w:pPr>
            <w:r w:rsidRPr="005A13C0">
              <w:rPr>
                <w:sz w:val="16"/>
                <w:szCs w:val="16"/>
              </w:rPr>
              <w:t>15.4.0</w:t>
            </w:r>
          </w:p>
        </w:tc>
      </w:tr>
      <w:tr w:rsidR="00D40151" w:rsidRPr="005A13C0" w14:paraId="4536C720" w14:textId="77777777" w:rsidTr="009D14FB">
        <w:tc>
          <w:tcPr>
            <w:tcW w:w="800" w:type="dxa"/>
            <w:shd w:val="solid" w:color="FFFFFF" w:fill="auto"/>
          </w:tcPr>
          <w:p w14:paraId="21B3B5C5"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650FFD1"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C729FB5"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0465D818" w14:textId="77777777" w:rsidR="00D40151" w:rsidRPr="005A13C0" w:rsidRDefault="00D40151" w:rsidP="009D14FB">
            <w:pPr>
              <w:pStyle w:val="TAL"/>
              <w:rPr>
                <w:sz w:val="16"/>
                <w:szCs w:val="16"/>
              </w:rPr>
            </w:pPr>
            <w:r w:rsidRPr="005A13C0">
              <w:rPr>
                <w:sz w:val="16"/>
                <w:szCs w:val="16"/>
              </w:rPr>
              <w:t>0716</w:t>
            </w:r>
          </w:p>
        </w:tc>
        <w:tc>
          <w:tcPr>
            <w:tcW w:w="425" w:type="dxa"/>
            <w:shd w:val="solid" w:color="FFFFFF" w:fill="auto"/>
          </w:tcPr>
          <w:p w14:paraId="521FD59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5165D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BC78C5" w14:textId="77777777" w:rsidR="00D40151" w:rsidRPr="005A13C0" w:rsidRDefault="00D40151" w:rsidP="009D14FB">
            <w:pPr>
              <w:pStyle w:val="TAL"/>
              <w:rPr>
                <w:sz w:val="16"/>
                <w:szCs w:val="16"/>
              </w:rPr>
            </w:pPr>
            <w:r w:rsidRPr="005A13C0">
              <w:rPr>
                <w:sz w:val="16"/>
                <w:szCs w:val="16"/>
              </w:rPr>
              <w:t>Clarification on OVERLOAD behaviour for the EUTRA connected to 5GC</w:t>
            </w:r>
          </w:p>
        </w:tc>
        <w:tc>
          <w:tcPr>
            <w:tcW w:w="708" w:type="dxa"/>
            <w:shd w:val="solid" w:color="FFFFFF" w:fill="auto"/>
          </w:tcPr>
          <w:p w14:paraId="4C71CF9E" w14:textId="77777777" w:rsidR="00D40151" w:rsidRPr="005A13C0" w:rsidRDefault="00D40151" w:rsidP="009D14FB">
            <w:pPr>
              <w:pStyle w:val="TAC"/>
              <w:rPr>
                <w:sz w:val="16"/>
                <w:szCs w:val="16"/>
              </w:rPr>
            </w:pPr>
            <w:r w:rsidRPr="005A13C0">
              <w:rPr>
                <w:sz w:val="16"/>
                <w:szCs w:val="16"/>
              </w:rPr>
              <w:t>15.4.0</w:t>
            </w:r>
          </w:p>
        </w:tc>
      </w:tr>
      <w:tr w:rsidR="00D40151" w:rsidRPr="005A13C0" w14:paraId="5377DE3B" w14:textId="77777777" w:rsidTr="009D14FB">
        <w:tc>
          <w:tcPr>
            <w:tcW w:w="800" w:type="dxa"/>
            <w:shd w:val="solid" w:color="FFFFFF" w:fill="auto"/>
          </w:tcPr>
          <w:p w14:paraId="6181F196"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11DF4F6"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54B69AC"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392198F7" w14:textId="77777777" w:rsidR="00D40151" w:rsidRPr="005A13C0" w:rsidRDefault="00D40151" w:rsidP="009D14FB">
            <w:pPr>
              <w:pStyle w:val="TAL"/>
              <w:rPr>
                <w:sz w:val="16"/>
                <w:szCs w:val="16"/>
              </w:rPr>
            </w:pPr>
            <w:r w:rsidRPr="005A13C0">
              <w:rPr>
                <w:sz w:val="16"/>
                <w:szCs w:val="16"/>
              </w:rPr>
              <w:t>0719</w:t>
            </w:r>
          </w:p>
        </w:tc>
        <w:tc>
          <w:tcPr>
            <w:tcW w:w="425" w:type="dxa"/>
            <w:shd w:val="solid" w:color="FFFFFF" w:fill="auto"/>
          </w:tcPr>
          <w:p w14:paraId="58F61F6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51EE2C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EE762F" w14:textId="77777777" w:rsidR="00D40151" w:rsidRPr="005A13C0" w:rsidRDefault="00D40151" w:rsidP="009D14FB">
            <w:pPr>
              <w:pStyle w:val="TAL"/>
              <w:rPr>
                <w:sz w:val="16"/>
                <w:szCs w:val="16"/>
              </w:rPr>
            </w:pPr>
            <w:r w:rsidRPr="005A13C0">
              <w:rPr>
                <w:sz w:val="16"/>
                <w:szCs w:val="16"/>
              </w:rPr>
              <w:t>Clarification on Registration with AMF re-allocation</w:t>
            </w:r>
          </w:p>
        </w:tc>
        <w:tc>
          <w:tcPr>
            <w:tcW w:w="708" w:type="dxa"/>
            <w:shd w:val="solid" w:color="FFFFFF" w:fill="auto"/>
          </w:tcPr>
          <w:p w14:paraId="2338C204" w14:textId="77777777" w:rsidR="00D40151" w:rsidRPr="005A13C0" w:rsidRDefault="00D40151" w:rsidP="009D14FB">
            <w:pPr>
              <w:pStyle w:val="TAC"/>
              <w:rPr>
                <w:sz w:val="16"/>
                <w:szCs w:val="16"/>
              </w:rPr>
            </w:pPr>
            <w:r w:rsidRPr="005A13C0">
              <w:rPr>
                <w:sz w:val="16"/>
                <w:szCs w:val="16"/>
              </w:rPr>
              <w:t>15.4.0</w:t>
            </w:r>
          </w:p>
        </w:tc>
      </w:tr>
      <w:tr w:rsidR="00D40151" w:rsidRPr="005A13C0" w14:paraId="5A772EE3" w14:textId="77777777" w:rsidTr="009D14FB">
        <w:tc>
          <w:tcPr>
            <w:tcW w:w="800" w:type="dxa"/>
            <w:shd w:val="solid" w:color="FFFFFF" w:fill="auto"/>
          </w:tcPr>
          <w:p w14:paraId="389561E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5DA17B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ACD7D50"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284D1CC3" w14:textId="77777777" w:rsidR="00D40151" w:rsidRPr="005A13C0" w:rsidRDefault="00D40151" w:rsidP="009D14FB">
            <w:pPr>
              <w:pStyle w:val="TAL"/>
              <w:rPr>
                <w:sz w:val="16"/>
                <w:szCs w:val="16"/>
              </w:rPr>
            </w:pPr>
            <w:r w:rsidRPr="005A13C0">
              <w:rPr>
                <w:sz w:val="16"/>
                <w:szCs w:val="16"/>
              </w:rPr>
              <w:t>0720</w:t>
            </w:r>
          </w:p>
        </w:tc>
        <w:tc>
          <w:tcPr>
            <w:tcW w:w="425" w:type="dxa"/>
            <w:shd w:val="solid" w:color="FFFFFF" w:fill="auto"/>
          </w:tcPr>
          <w:p w14:paraId="31552F3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C0245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320403" w14:textId="77777777" w:rsidR="00D40151" w:rsidRPr="005A13C0" w:rsidRDefault="00D40151" w:rsidP="009D14FB">
            <w:pPr>
              <w:pStyle w:val="TAL"/>
              <w:rPr>
                <w:sz w:val="16"/>
                <w:szCs w:val="16"/>
              </w:rPr>
            </w:pPr>
            <w:r w:rsidRPr="005A13C0">
              <w:rPr>
                <w:sz w:val="16"/>
                <w:szCs w:val="16"/>
              </w:rPr>
              <w:t>PDN Disconnection handling</w:t>
            </w:r>
          </w:p>
        </w:tc>
        <w:tc>
          <w:tcPr>
            <w:tcW w:w="708" w:type="dxa"/>
            <w:shd w:val="solid" w:color="FFFFFF" w:fill="auto"/>
          </w:tcPr>
          <w:p w14:paraId="0FD0DB3B" w14:textId="77777777" w:rsidR="00D40151" w:rsidRPr="005A13C0" w:rsidRDefault="00D40151" w:rsidP="009D14FB">
            <w:pPr>
              <w:pStyle w:val="TAC"/>
              <w:rPr>
                <w:sz w:val="16"/>
                <w:szCs w:val="16"/>
              </w:rPr>
            </w:pPr>
            <w:r w:rsidRPr="005A13C0">
              <w:rPr>
                <w:sz w:val="16"/>
                <w:szCs w:val="16"/>
              </w:rPr>
              <w:t>15.4.0</w:t>
            </w:r>
          </w:p>
        </w:tc>
      </w:tr>
      <w:tr w:rsidR="00D40151" w:rsidRPr="005A13C0" w14:paraId="36D2F890" w14:textId="77777777" w:rsidTr="009D14FB">
        <w:tc>
          <w:tcPr>
            <w:tcW w:w="800" w:type="dxa"/>
            <w:shd w:val="solid" w:color="FFFFFF" w:fill="auto"/>
          </w:tcPr>
          <w:p w14:paraId="294EAD1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A53BB33"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9417DEE"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3088C43E" w14:textId="77777777" w:rsidR="00D40151" w:rsidRPr="005A13C0" w:rsidRDefault="00D40151" w:rsidP="009D14FB">
            <w:pPr>
              <w:pStyle w:val="TAL"/>
              <w:rPr>
                <w:sz w:val="16"/>
                <w:szCs w:val="16"/>
              </w:rPr>
            </w:pPr>
            <w:r w:rsidRPr="005A13C0">
              <w:rPr>
                <w:sz w:val="16"/>
                <w:szCs w:val="16"/>
              </w:rPr>
              <w:t>0721</w:t>
            </w:r>
          </w:p>
        </w:tc>
        <w:tc>
          <w:tcPr>
            <w:tcW w:w="425" w:type="dxa"/>
            <w:shd w:val="solid" w:color="FFFFFF" w:fill="auto"/>
          </w:tcPr>
          <w:p w14:paraId="09DD3B8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7410B4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5956FC" w14:textId="096EFF15" w:rsidR="00D40151" w:rsidRPr="005A13C0" w:rsidRDefault="00D40151" w:rsidP="009D14FB">
            <w:pPr>
              <w:pStyle w:val="TAL"/>
              <w:rPr>
                <w:sz w:val="16"/>
                <w:szCs w:val="16"/>
              </w:rPr>
            </w:pPr>
            <w:r w:rsidRPr="005A13C0">
              <w:rPr>
                <w:sz w:val="16"/>
                <w:szCs w:val="16"/>
              </w:rPr>
              <w:t>Always on Setting for the</w:t>
            </w:r>
            <w:r w:rsidR="00704A9E" w:rsidRPr="005A13C0">
              <w:rPr>
                <w:sz w:val="16"/>
                <w:szCs w:val="16"/>
              </w:rPr>
              <w:t xml:space="preserve"> </w:t>
            </w:r>
            <w:r w:rsidRPr="005A13C0">
              <w:rPr>
                <w:sz w:val="16"/>
                <w:szCs w:val="16"/>
              </w:rPr>
              <w:t>EBI allocated PDU Session</w:t>
            </w:r>
          </w:p>
        </w:tc>
        <w:tc>
          <w:tcPr>
            <w:tcW w:w="708" w:type="dxa"/>
            <w:shd w:val="solid" w:color="FFFFFF" w:fill="auto"/>
          </w:tcPr>
          <w:p w14:paraId="2F6AFF5A" w14:textId="77777777" w:rsidR="00D40151" w:rsidRPr="005A13C0" w:rsidRDefault="00D40151" w:rsidP="009D14FB">
            <w:pPr>
              <w:pStyle w:val="TAC"/>
              <w:rPr>
                <w:sz w:val="16"/>
                <w:szCs w:val="16"/>
              </w:rPr>
            </w:pPr>
            <w:r w:rsidRPr="005A13C0">
              <w:rPr>
                <w:sz w:val="16"/>
                <w:szCs w:val="16"/>
              </w:rPr>
              <w:t>15.4.0</w:t>
            </w:r>
          </w:p>
        </w:tc>
      </w:tr>
      <w:tr w:rsidR="00D40151" w:rsidRPr="005A13C0" w14:paraId="45C52DDB" w14:textId="77777777" w:rsidTr="009D14FB">
        <w:tc>
          <w:tcPr>
            <w:tcW w:w="800" w:type="dxa"/>
            <w:shd w:val="solid" w:color="FFFFFF" w:fill="auto"/>
          </w:tcPr>
          <w:p w14:paraId="5696701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4583DD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84A10A4"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3C6D36C0" w14:textId="77777777" w:rsidR="00D40151" w:rsidRPr="005A13C0" w:rsidRDefault="00D40151" w:rsidP="009D14FB">
            <w:pPr>
              <w:pStyle w:val="TAL"/>
              <w:rPr>
                <w:sz w:val="16"/>
                <w:szCs w:val="16"/>
              </w:rPr>
            </w:pPr>
            <w:r w:rsidRPr="005A13C0">
              <w:rPr>
                <w:sz w:val="16"/>
                <w:szCs w:val="16"/>
              </w:rPr>
              <w:t>0722</w:t>
            </w:r>
          </w:p>
        </w:tc>
        <w:tc>
          <w:tcPr>
            <w:tcW w:w="425" w:type="dxa"/>
            <w:shd w:val="solid" w:color="FFFFFF" w:fill="auto"/>
          </w:tcPr>
          <w:p w14:paraId="44DA2F0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14BF4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F424A4" w14:textId="77777777" w:rsidR="00D40151" w:rsidRPr="005A13C0" w:rsidRDefault="00D40151" w:rsidP="009D14FB">
            <w:pPr>
              <w:pStyle w:val="TAL"/>
              <w:rPr>
                <w:sz w:val="16"/>
                <w:szCs w:val="16"/>
              </w:rPr>
            </w:pPr>
            <w:r w:rsidRPr="005A13C0">
              <w:rPr>
                <w:sz w:val="16"/>
                <w:szCs w:val="16"/>
              </w:rPr>
              <w:t>Clarification on packet filter handling</w:t>
            </w:r>
          </w:p>
        </w:tc>
        <w:tc>
          <w:tcPr>
            <w:tcW w:w="708" w:type="dxa"/>
            <w:shd w:val="solid" w:color="FFFFFF" w:fill="auto"/>
          </w:tcPr>
          <w:p w14:paraId="062EA038" w14:textId="77777777" w:rsidR="00D40151" w:rsidRPr="005A13C0" w:rsidRDefault="00D40151" w:rsidP="009D14FB">
            <w:pPr>
              <w:pStyle w:val="TAC"/>
              <w:rPr>
                <w:sz w:val="16"/>
                <w:szCs w:val="16"/>
              </w:rPr>
            </w:pPr>
            <w:r w:rsidRPr="005A13C0">
              <w:rPr>
                <w:sz w:val="16"/>
                <w:szCs w:val="16"/>
              </w:rPr>
              <w:t>15.4.0</w:t>
            </w:r>
          </w:p>
        </w:tc>
      </w:tr>
      <w:tr w:rsidR="00D40151" w:rsidRPr="005A13C0" w14:paraId="3CE40B23" w14:textId="77777777" w:rsidTr="009D14FB">
        <w:tc>
          <w:tcPr>
            <w:tcW w:w="800" w:type="dxa"/>
            <w:shd w:val="solid" w:color="FFFFFF" w:fill="auto"/>
          </w:tcPr>
          <w:p w14:paraId="387CF629"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CFC674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A13B7BB"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117C7B12" w14:textId="77777777" w:rsidR="00D40151" w:rsidRPr="005A13C0" w:rsidRDefault="00D40151" w:rsidP="009D14FB">
            <w:pPr>
              <w:pStyle w:val="TAL"/>
              <w:rPr>
                <w:sz w:val="16"/>
                <w:szCs w:val="16"/>
              </w:rPr>
            </w:pPr>
            <w:r w:rsidRPr="005A13C0">
              <w:rPr>
                <w:sz w:val="16"/>
                <w:szCs w:val="16"/>
              </w:rPr>
              <w:t>0723</w:t>
            </w:r>
          </w:p>
        </w:tc>
        <w:tc>
          <w:tcPr>
            <w:tcW w:w="425" w:type="dxa"/>
            <w:shd w:val="solid" w:color="FFFFFF" w:fill="auto"/>
          </w:tcPr>
          <w:p w14:paraId="6F8A17DC"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FC2473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32B8DB" w14:textId="77777777" w:rsidR="00D40151" w:rsidRPr="005A13C0" w:rsidRDefault="00D40151" w:rsidP="009D14FB">
            <w:pPr>
              <w:pStyle w:val="TAL"/>
              <w:rPr>
                <w:sz w:val="16"/>
                <w:szCs w:val="16"/>
              </w:rPr>
            </w:pPr>
            <w:r w:rsidRPr="005A13C0">
              <w:rPr>
                <w:sz w:val="16"/>
                <w:szCs w:val="16"/>
              </w:rPr>
              <w:t>Clarify for PDB of dynamically assigned 5QI</w:t>
            </w:r>
          </w:p>
        </w:tc>
        <w:tc>
          <w:tcPr>
            <w:tcW w:w="708" w:type="dxa"/>
            <w:shd w:val="solid" w:color="FFFFFF" w:fill="auto"/>
          </w:tcPr>
          <w:p w14:paraId="63EAAC62" w14:textId="77777777" w:rsidR="00D40151" w:rsidRPr="005A13C0" w:rsidRDefault="00D40151" w:rsidP="009D14FB">
            <w:pPr>
              <w:pStyle w:val="TAC"/>
              <w:rPr>
                <w:sz w:val="16"/>
                <w:szCs w:val="16"/>
              </w:rPr>
            </w:pPr>
            <w:r w:rsidRPr="005A13C0">
              <w:rPr>
                <w:sz w:val="16"/>
                <w:szCs w:val="16"/>
              </w:rPr>
              <w:t>15.4.0</w:t>
            </w:r>
          </w:p>
        </w:tc>
      </w:tr>
      <w:tr w:rsidR="00D40151" w:rsidRPr="005A13C0" w14:paraId="722CA059" w14:textId="77777777" w:rsidTr="009D14FB">
        <w:tc>
          <w:tcPr>
            <w:tcW w:w="800" w:type="dxa"/>
            <w:shd w:val="solid" w:color="FFFFFF" w:fill="auto"/>
          </w:tcPr>
          <w:p w14:paraId="138C07E6"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E17AF4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DAC6E37" w14:textId="77777777" w:rsidR="00D40151" w:rsidRPr="005A13C0" w:rsidRDefault="00D40151" w:rsidP="009D14FB">
            <w:pPr>
              <w:pStyle w:val="TAC"/>
              <w:rPr>
                <w:sz w:val="16"/>
                <w:szCs w:val="16"/>
              </w:rPr>
            </w:pPr>
            <w:r w:rsidRPr="005A13C0">
              <w:rPr>
                <w:sz w:val="16"/>
                <w:szCs w:val="16"/>
              </w:rPr>
              <w:t>SP-181091</w:t>
            </w:r>
          </w:p>
        </w:tc>
        <w:tc>
          <w:tcPr>
            <w:tcW w:w="567" w:type="dxa"/>
            <w:shd w:val="solid" w:color="FFFFFF" w:fill="auto"/>
          </w:tcPr>
          <w:p w14:paraId="0B0D2700" w14:textId="77777777" w:rsidR="00D40151" w:rsidRPr="005A13C0" w:rsidRDefault="00D40151" w:rsidP="009D14FB">
            <w:pPr>
              <w:pStyle w:val="TAL"/>
              <w:rPr>
                <w:sz w:val="16"/>
                <w:szCs w:val="16"/>
              </w:rPr>
            </w:pPr>
            <w:r w:rsidRPr="005A13C0">
              <w:rPr>
                <w:sz w:val="16"/>
                <w:szCs w:val="16"/>
              </w:rPr>
              <w:t>0724</w:t>
            </w:r>
          </w:p>
        </w:tc>
        <w:tc>
          <w:tcPr>
            <w:tcW w:w="425" w:type="dxa"/>
            <w:shd w:val="solid" w:color="FFFFFF" w:fill="auto"/>
          </w:tcPr>
          <w:p w14:paraId="129DD79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644B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C03EB9" w14:textId="77777777" w:rsidR="00D40151" w:rsidRPr="005A13C0" w:rsidRDefault="00D40151" w:rsidP="009D14FB">
            <w:pPr>
              <w:pStyle w:val="TAL"/>
              <w:rPr>
                <w:sz w:val="16"/>
                <w:szCs w:val="16"/>
              </w:rPr>
            </w:pPr>
            <w:r w:rsidRPr="005A13C0">
              <w:rPr>
                <w:sz w:val="16"/>
                <w:szCs w:val="16"/>
              </w:rPr>
              <w:t>Update the UCU procedure with operator-defined access category definitions</w:t>
            </w:r>
          </w:p>
        </w:tc>
        <w:tc>
          <w:tcPr>
            <w:tcW w:w="708" w:type="dxa"/>
            <w:shd w:val="solid" w:color="FFFFFF" w:fill="auto"/>
          </w:tcPr>
          <w:p w14:paraId="70331153" w14:textId="77777777" w:rsidR="00D40151" w:rsidRPr="005A13C0" w:rsidRDefault="00D40151" w:rsidP="009D14FB">
            <w:pPr>
              <w:pStyle w:val="TAC"/>
              <w:rPr>
                <w:sz w:val="16"/>
                <w:szCs w:val="16"/>
              </w:rPr>
            </w:pPr>
            <w:r w:rsidRPr="005A13C0">
              <w:rPr>
                <w:sz w:val="16"/>
                <w:szCs w:val="16"/>
              </w:rPr>
              <w:t>15.4.0</w:t>
            </w:r>
          </w:p>
        </w:tc>
      </w:tr>
      <w:tr w:rsidR="00D40151" w:rsidRPr="005A13C0" w14:paraId="7342B7D8" w14:textId="77777777" w:rsidTr="009D14FB">
        <w:tc>
          <w:tcPr>
            <w:tcW w:w="800" w:type="dxa"/>
            <w:shd w:val="solid" w:color="FFFFFF" w:fill="auto"/>
          </w:tcPr>
          <w:p w14:paraId="351078A2"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3F0B3E5"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4323840"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25A4C3D9" w14:textId="77777777" w:rsidR="00D40151" w:rsidRPr="005A13C0" w:rsidRDefault="00D40151" w:rsidP="009D14FB">
            <w:pPr>
              <w:pStyle w:val="TAL"/>
              <w:rPr>
                <w:sz w:val="16"/>
                <w:szCs w:val="16"/>
              </w:rPr>
            </w:pPr>
            <w:r w:rsidRPr="005A13C0">
              <w:rPr>
                <w:sz w:val="16"/>
                <w:szCs w:val="16"/>
              </w:rPr>
              <w:t>0725</w:t>
            </w:r>
          </w:p>
        </w:tc>
        <w:tc>
          <w:tcPr>
            <w:tcW w:w="425" w:type="dxa"/>
            <w:shd w:val="solid" w:color="FFFFFF" w:fill="auto"/>
          </w:tcPr>
          <w:p w14:paraId="3CFA121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09476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9632DB" w14:textId="77777777" w:rsidR="00D40151" w:rsidRPr="005A13C0" w:rsidRDefault="00D40151" w:rsidP="009D14FB">
            <w:pPr>
              <w:pStyle w:val="TAL"/>
              <w:rPr>
                <w:sz w:val="16"/>
                <w:szCs w:val="16"/>
              </w:rPr>
            </w:pPr>
            <w:r w:rsidRPr="005A13C0">
              <w:rPr>
                <w:sz w:val="16"/>
                <w:szCs w:val="16"/>
              </w:rPr>
              <w:t>Correction of VLAN ID</w:t>
            </w:r>
          </w:p>
        </w:tc>
        <w:tc>
          <w:tcPr>
            <w:tcW w:w="708" w:type="dxa"/>
            <w:shd w:val="solid" w:color="FFFFFF" w:fill="auto"/>
          </w:tcPr>
          <w:p w14:paraId="2F29D7A6" w14:textId="77777777" w:rsidR="00D40151" w:rsidRPr="005A13C0" w:rsidRDefault="00D40151" w:rsidP="009D14FB">
            <w:pPr>
              <w:pStyle w:val="TAC"/>
              <w:rPr>
                <w:sz w:val="16"/>
                <w:szCs w:val="16"/>
              </w:rPr>
            </w:pPr>
            <w:r w:rsidRPr="005A13C0">
              <w:rPr>
                <w:sz w:val="16"/>
                <w:szCs w:val="16"/>
              </w:rPr>
              <w:t>15.4.0</w:t>
            </w:r>
          </w:p>
        </w:tc>
      </w:tr>
      <w:tr w:rsidR="00D40151" w:rsidRPr="005A13C0" w14:paraId="7CCC4497" w14:textId="77777777" w:rsidTr="009D14FB">
        <w:tc>
          <w:tcPr>
            <w:tcW w:w="800" w:type="dxa"/>
            <w:shd w:val="solid" w:color="FFFFFF" w:fill="auto"/>
          </w:tcPr>
          <w:p w14:paraId="6193D0AE"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EB97CBF"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CF3ADEA"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1B63ADAC" w14:textId="77777777" w:rsidR="00D40151" w:rsidRPr="005A13C0" w:rsidRDefault="00D40151" w:rsidP="009D14FB">
            <w:pPr>
              <w:pStyle w:val="TAL"/>
              <w:rPr>
                <w:sz w:val="16"/>
                <w:szCs w:val="16"/>
              </w:rPr>
            </w:pPr>
            <w:r w:rsidRPr="005A13C0">
              <w:rPr>
                <w:sz w:val="16"/>
                <w:szCs w:val="16"/>
              </w:rPr>
              <w:t>0726</w:t>
            </w:r>
          </w:p>
        </w:tc>
        <w:tc>
          <w:tcPr>
            <w:tcW w:w="425" w:type="dxa"/>
            <w:shd w:val="solid" w:color="FFFFFF" w:fill="auto"/>
          </w:tcPr>
          <w:p w14:paraId="5A0A53C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93D179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BFDAD3" w14:textId="77777777" w:rsidR="00D40151" w:rsidRPr="005A13C0" w:rsidRDefault="00D40151" w:rsidP="009D14FB">
            <w:pPr>
              <w:pStyle w:val="TAL"/>
              <w:rPr>
                <w:sz w:val="16"/>
                <w:szCs w:val="16"/>
              </w:rPr>
            </w:pPr>
            <w:r w:rsidRPr="005A13C0">
              <w:rPr>
                <w:sz w:val="16"/>
                <w:szCs w:val="16"/>
              </w:rPr>
              <w:t>Clarification on DN authorization data between PCF and SMF</w:t>
            </w:r>
          </w:p>
        </w:tc>
        <w:tc>
          <w:tcPr>
            <w:tcW w:w="708" w:type="dxa"/>
            <w:shd w:val="solid" w:color="FFFFFF" w:fill="auto"/>
          </w:tcPr>
          <w:p w14:paraId="363A7CA3" w14:textId="77777777" w:rsidR="00D40151" w:rsidRPr="005A13C0" w:rsidRDefault="00D40151" w:rsidP="009D14FB">
            <w:pPr>
              <w:pStyle w:val="TAC"/>
              <w:rPr>
                <w:sz w:val="16"/>
                <w:szCs w:val="16"/>
              </w:rPr>
            </w:pPr>
            <w:r w:rsidRPr="005A13C0">
              <w:rPr>
                <w:sz w:val="16"/>
                <w:szCs w:val="16"/>
              </w:rPr>
              <w:t>15.4.0</w:t>
            </w:r>
          </w:p>
        </w:tc>
      </w:tr>
      <w:tr w:rsidR="00D40151" w:rsidRPr="005A13C0" w14:paraId="2BA7B7AF" w14:textId="77777777" w:rsidTr="009D14FB">
        <w:tc>
          <w:tcPr>
            <w:tcW w:w="800" w:type="dxa"/>
            <w:shd w:val="solid" w:color="FFFFFF" w:fill="auto"/>
          </w:tcPr>
          <w:p w14:paraId="43704AB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5EF440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712339D"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6052CACD" w14:textId="77777777" w:rsidR="00D40151" w:rsidRPr="005A13C0" w:rsidRDefault="00D40151" w:rsidP="009D14FB">
            <w:pPr>
              <w:pStyle w:val="TAL"/>
              <w:rPr>
                <w:sz w:val="16"/>
                <w:szCs w:val="16"/>
              </w:rPr>
            </w:pPr>
            <w:r w:rsidRPr="005A13C0">
              <w:rPr>
                <w:sz w:val="16"/>
                <w:szCs w:val="16"/>
              </w:rPr>
              <w:t>0730</w:t>
            </w:r>
          </w:p>
        </w:tc>
        <w:tc>
          <w:tcPr>
            <w:tcW w:w="425" w:type="dxa"/>
            <w:shd w:val="solid" w:color="FFFFFF" w:fill="auto"/>
          </w:tcPr>
          <w:p w14:paraId="633B003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9847E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E9344E" w14:textId="77777777" w:rsidR="00D40151" w:rsidRPr="005A13C0" w:rsidRDefault="00D40151" w:rsidP="009D14FB">
            <w:pPr>
              <w:pStyle w:val="TAL"/>
              <w:rPr>
                <w:sz w:val="16"/>
                <w:szCs w:val="16"/>
              </w:rPr>
            </w:pPr>
            <w:r w:rsidRPr="005A13C0">
              <w:rPr>
                <w:sz w:val="16"/>
                <w:szCs w:val="16"/>
              </w:rPr>
              <w:t>Addition of URRP-AMF definition</w:t>
            </w:r>
          </w:p>
        </w:tc>
        <w:tc>
          <w:tcPr>
            <w:tcW w:w="708" w:type="dxa"/>
            <w:shd w:val="solid" w:color="FFFFFF" w:fill="auto"/>
          </w:tcPr>
          <w:p w14:paraId="7F885166" w14:textId="77777777" w:rsidR="00D40151" w:rsidRPr="005A13C0" w:rsidRDefault="00D40151" w:rsidP="009D14FB">
            <w:pPr>
              <w:pStyle w:val="TAC"/>
              <w:rPr>
                <w:sz w:val="16"/>
                <w:szCs w:val="16"/>
              </w:rPr>
            </w:pPr>
            <w:r w:rsidRPr="005A13C0">
              <w:rPr>
                <w:sz w:val="16"/>
                <w:szCs w:val="16"/>
              </w:rPr>
              <w:t>15.4.0</w:t>
            </w:r>
          </w:p>
        </w:tc>
      </w:tr>
      <w:tr w:rsidR="00D40151" w:rsidRPr="005A13C0" w14:paraId="2752B7B8" w14:textId="77777777" w:rsidTr="009D14FB">
        <w:tc>
          <w:tcPr>
            <w:tcW w:w="800" w:type="dxa"/>
            <w:shd w:val="solid" w:color="FFFFFF" w:fill="auto"/>
          </w:tcPr>
          <w:p w14:paraId="5C3E715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28EFC5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2742286"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C5D44FF" w14:textId="77777777" w:rsidR="00D40151" w:rsidRPr="005A13C0" w:rsidRDefault="00D40151" w:rsidP="009D14FB">
            <w:pPr>
              <w:pStyle w:val="TAL"/>
              <w:rPr>
                <w:sz w:val="16"/>
                <w:szCs w:val="16"/>
              </w:rPr>
            </w:pPr>
            <w:r w:rsidRPr="005A13C0">
              <w:rPr>
                <w:sz w:val="16"/>
                <w:szCs w:val="16"/>
              </w:rPr>
              <w:t>0700</w:t>
            </w:r>
          </w:p>
        </w:tc>
        <w:tc>
          <w:tcPr>
            <w:tcW w:w="425" w:type="dxa"/>
            <w:shd w:val="solid" w:color="FFFFFF" w:fill="auto"/>
          </w:tcPr>
          <w:p w14:paraId="012CCE1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EEA3D7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43D4AB" w14:textId="77777777" w:rsidR="00D40151" w:rsidRPr="005A13C0" w:rsidRDefault="00D40151" w:rsidP="009D14FB">
            <w:pPr>
              <w:pStyle w:val="TAL"/>
              <w:rPr>
                <w:sz w:val="16"/>
                <w:szCs w:val="16"/>
              </w:rPr>
            </w:pPr>
            <w:r w:rsidRPr="005A13C0">
              <w:rPr>
                <w:sz w:val="16"/>
                <w:szCs w:val="16"/>
              </w:rPr>
              <w:t>Use of S-NSSAI at interworking from EPS to 5GS</w:t>
            </w:r>
          </w:p>
        </w:tc>
        <w:tc>
          <w:tcPr>
            <w:tcW w:w="708" w:type="dxa"/>
            <w:shd w:val="solid" w:color="FFFFFF" w:fill="auto"/>
          </w:tcPr>
          <w:p w14:paraId="24428771" w14:textId="77777777" w:rsidR="00D40151" w:rsidRPr="005A13C0" w:rsidRDefault="00D40151" w:rsidP="009D14FB">
            <w:pPr>
              <w:pStyle w:val="TAC"/>
              <w:rPr>
                <w:sz w:val="16"/>
                <w:szCs w:val="16"/>
              </w:rPr>
            </w:pPr>
            <w:r w:rsidRPr="005A13C0">
              <w:rPr>
                <w:sz w:val="16"/>
                <w:szCs w:val="16"/>
              </w:rPr>
              <w:t>15.5.0</w:t>
            </w:r>
          </w:p>
        </w:tc>
      </w:tr>
      <w:tr w:rsidR="00D40151" w:rsidRPr="005A13C0" w14:paraId="2E56D840" w14:textId="77777777" w:rsidTr="009D14FB">
        <w:tc>
          <w:tcPr>
            <w:tcW w:w="800" w:type="dxa"/>
            <w:shd w:val="solid" w:color="FFFFFF" w:fill="auto"/>
          </w:tcPr>
          <w:p w14:paraId="2B5ED42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FFCB7F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D2BB2D0"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2077B519" w14:textId="77777777" w:rsidR="00D40151" w:rsidRPr="005A13C0" w:rsidRDefault="00D40151" w:rsidP="009D14FB">
            <w:pPr>
              <w:pStyle w:val="TAL"/>
              <w:rPr>
                <w:sz w:val="16"/>
                <w:szCs w:val="16"/>
              </w:rPr>
            </w:pPr>
            <w:r w:rsidRPr="005A13C0">
              <w:rPr>
                <w:sz w:val="16"/>
                <w:szCs w:val="16"/>
              </w:rPr>
              <w:t>0733</w:t>
            </w:r>
          </w:p>
        </w:tc>
        <w:tc>
          <w:tcPr>
            <w:tcW w:w="425" w:type="dxa"/>
            <w:shd w:val="solid" w:color="FFFFFF" w:fill="auto"/>
          </w:tcPr>
          <w:p w14:paraId="2B6B4A4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E0CBF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18F005" w14:textId="77777777" w:rsidR="00D40151" w:rsidRPr="005A13C0" w:rsidRDefault="00D40151" w:rsidP="009D14FB">
            <w:pPr>
              <w:pStyle w:val="TAL"/>
              <w:rPr>
                <w:sz w:val="16"/>
                <w:szCs w:val="16"/>
              </w:rPr>
            </w:pPr>
            <w:r w:rsidRPr="005A13C0">
              <w:rPr>
                <w:sz w:val="16"/>
                <w:szCs w:val="16"/>
              </w:rPr>
              <w:t>Slice interworking HR mode update</w:t>
            </w:r>
          </w:p>
        </w:tc>
        <w:tc>
          <w:tcPr>
            <w:tcW w:w="708" w:type="dxa"/>
            <w:shd w:val="solid" w:color="FFFFFF" w:fill="auto"/>
          </w:tcPr>
          <w:p w14:paraId="09BCE2D6" w14:textId="77777777" w:rsidR="00D40151" w:rsidRPr="005A13C0" w:rsidRDefault="00D40151" w:rsidP="009D14FB">
            <w:pPr>
              <w:pStyle w:val="TAC"/>
              <w:rPr>
                <w:sz w:val="16"/>
                <w:szCs w:val="16"/>
              </w:rPr>
            </w:pPr>
            <w:r w:rsidRPr="005A13C0">
              <w:rPr>
                <w:sz w:val="16"/>
                <w:szCs w:val="16"/>
              </w:rPr>
              <w:t>15.5.0</w:t>
            </w:r>
          </w:p>
        </w:tc>
      </w:tr>
      <w:tr w:rsidR="00D40151" w:rsidRPr="005A13C0" w14:paraId="1E078DB7" w14:textId="77777777" w:rsidTr="009D14FB">
        <w:tc>
          <w:tcPr>
            <w:tcW w:w="800" w:type="dxa"/>
            <w:shd w:val="solid" w:color="FFFFFF" w:fill="auto"/>
          </w:tcPr>
          <w:p w14:paraId="54B2E50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E09B00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4B234D7"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43A1D62D" w14:textId="77777777" w:rsidR="00D40151" w:rsidRPr="005A13C0" w:rsidRDefault="00D40151" w:rsidP="009D14FB">
            <w:pPr>
              <w:pStyle w:val="TAL"/>
              <w:rPr>
                <w:sz w:val="16"/>
                <w:szCs w:val="16"/>
              </w:rPr>
            </w:pPr>
            <w:r w:rsidRPr="005A13C0">
              <w:rPr>
                <w:sz w:val="16"/>
                <w:szCs w:val="16"/>
              </w:rPr>
              <w:t>0741</w:t>
            </w:r>
          </w:p>
        </w:tc>
        <w:tc>
          <w:tcPr>
            <w:tcW w:w="425" w:type="dxa"/>
            <w:shd w:val="solid" w:color="FFFFFF" w:fill="auto"/>
          </w:tcPr>
          <w:p w14:paraId="32A24D6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80F03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8D435B" w14:textId="77777777" w:rsidR="00D40151" w:rsidRPr="005A13C0" w:rsidRDefault="00D40151" w:rsidP="009D14FB">
            <w:pPr>
              <w:pStyle w:val="TAL"/>
              <w:rPr>
                <w:sz w:val="16"/>
                <w:szCs w:val="16"/>
              </w:rPr>
            </w:pPr>
            <w:r w:rsidRPr="005A13C0">
              <w:rPr>
                <w:sz w:val="16"/>
                <w:szCs w:val="16"/>
              </w:rPr>
              <w:t xml:space="preserve">UDR selection </w:t>
            </w:r>
          </w:p>
        </w:tc>
        <w:tc>
          <w:tcPr>
            <w:tcW w:w="708" w:type="dxa"/>
            <w:shd w:val="solid" w:color="FFFFFF" w:fill="auto"/>
          </w:tcPr>
          <w:p w14:paraId="6E5DC2D0" w14:textId="77777777" w:rsidR="00D40151" w:rsidRPr="005A13C0" w:rsidRDefault="00D40151" w:rsidP="009D14FB">
            <w:pPr>
              <w:pStyle w:val="TAC"/>
              <w:rPr>
                <w:sz w:val="16"/>
                <w:szCs w:val="16"/>
              </w:rPr>
            </w:pPr>
            <w:r w:rsidRPr="005A13C0">
              <w:rPr>
                <w:sz w:val="16"/>
                <w:szCs w:val="16"/>
              </w:rPr>
              <w:t>15.5.0</w:t>
            </w:r>
          </w:p>
        </w:tc>
      </w:tr>
      <w:tr w:rsidR="00D40151" w:rsidRPr="005A13C0" w14:paraId="0F5DE027" w14:textId="77777777" w:rsidTr="009D14FB">
        <w:tc>
          <w:tcPr>
            <w:tcW w:w="800" w:type="dxa"/>
            <w:shd w:val="solid" w:color="FFFFFF" w:fill="auto"/>
          </w:tcPr>
          <w:p w14:paraId="22D46B8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A2E609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03CDB1E"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69AF12AB" w14:textId="77777777" w:rsidR="00D40151" w:rsidRPr="005A13C0" w:rsidRDefault="00D40151" w:rsidP="009D14FB">
            <w:pPr>
              <w:pStyle w:val="TAL"/>
              <w:rPr>
                <w:sz w:val="16"/>
                <w:szCs w:val="16"/>
              </w:rPr>
            </w:pPr>
            <w:r w:rsidRPr="005A13C0">
              <w:rPr>
                <w:sz w:val="16"/>
                <w:szCs w:val="16"/>
              </w:rPr>
              <w:t>0742</w:t>
            </w:r>
          </w:p>
        </w:tc>
        <w:tc>
          <w:tcPr>
            <w:tcW w:w="425" w:type="dxa"/>
            <w:shd w:val="solid" w:color="FFFFFF" w:fill="auto"/>
          </w:tcPr>
          <w:p w14:paraId="7C6C253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DD0C9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39EEA0" w14:textId="77777777" w:rsidR="00D40151" w:rsidRPr="005A13C0" w:rsidRDefault="00D40151" w:rsidP="009D14FB">
            <w:pPr>
              <w:pStyle w:val="TAL"/>
              <w:rPr>
                <w:sz w:val="16"/>
                <w:szCs w:val="16"/>
              </w:rPr>
            </w:pPr>
            <w:r w:rsidRPr="005A13C0">
              <w:rPr>
                <w:sz w:val="16"/>
                <w:szCs w:val="16"/>
              </w:rPr>
              <w:t>Fixing text related to discovery and selection</w:t>
            </w:r>
          </w:p>
        </w:tc>
        <w:tc>
          <w:tcPr>
            <w:tcW w:w="708" w:type="dxa"/>
            <w:shd w:val="solid" w:color="FFFFFF" w:fill="auto"/>
          </w:tcPr>
          <w:p w14:paraId="2B84592D" w14:textId="77777777" w:rsidR="00D40151" w:rsidRPr="005A13C0" w:rsidRDefault="00D40151" w:rsidP="009D14FB">
            <w:pPr>
              <w:pStyle w:val="TAC"/>
              <w:rPr>
                <w:sz w:val="16"/>
                <w:szCs w:val="16"/>
              </w:rPr>
            </w:pPr>
            <w:r w:rsidRPr="005A13C0">
              <w:rPr>
                <w:sz w:val="16"/>
                <w:szCs w:val="16"/>
              </w:rPr>
              <w:t>15.5.0</w:t>
            </w:r>
          </w:p>
        </w:tc>
      </w:tr>
      <w:tr w:rsidR="00D40151" w:rsidRPr="005A13C0" w14:paraId="597AAA64" w14:textId="77777777" w:rsidTr="009D14FB">
        <w:tc>
          <w:tcPr>
            <w:tcW w:w="800" w:type="dxa"/>
            <w:shd w:val="solid" w:color="FFFFFF" w:fill="auto"/>
          </w:tcPr>
          <w:p w14:paraId="1F6CF29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1A43E9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501DA43"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331EE0AE" w14:textId="77777777" w:rsidR="00D40151" w:rsidRPr="005A13C0" w:rsidRDefault="00D40151" w:rsidP="009D14FB">
            <w:pPr>
              <w:pStyle w:val="TAL"/>
              <w:rPr>
                <w:sz w:val="16"/>
                <w:szCs w:val="16"/>
              </w:rPr>
            </w:pPr>
            <w:r w:rsidRPr="005A13C0">
              <w:rPr>
                <w:sz w:val="16"/>
                <w:szCs w:val="16"/>
              </w:rPr>
              <w:t>0743</w:t>
            </w:r>
          </w:p>
        </w:tc>
        <w:tc>
          <w:tcPr>
            <w:tcW w:w="425" w:type="dxa"/>
            <w:shd w:val="solid" w:color="FFFFFF" w:fill="auto"/>
          </w:tcPr>
          <w:p w14:paraId="429E50B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8B97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2EE9B9" w14:textId="77777777" w:rsidR="00D40151" w:rsidRPr="005A13C0" w:rsidRDefault="00D40151" w:rsidP="009D14FB">
            <w:pPr>
              <w:pStyle w:val="TAL"/>
              <w:rPr>
                <w:sz w:val="16"/>
                <w:szCs w:val="16"/>
              </w:rPr>
            </w:pPr>
            <w:r w:rsidRPr="005A13C0">
              <w:rPr>
                <w:sz w:val="16"/>
                <w:szCs w:val="16"/>
              </w:rPr>
              <w:t>Change of the term confidence level</w:t>
            </w:r>
          </w:p>
        </w:tc>
        <w:tc>
          <w:tcPr>
            <w:tcW w:w="708" w:type="dxa"/>
            <w:shd w:val="solid" w:color="FFFFFF" w:fill="auto"/>
          </w:tcPr>
          <w:p w14:paraId="0EC93ECB" w14:textId="77777777" w:rsidR="00D40151" w:rsidRPr="005A13C0" w:rsidRDefault="00D40151" w:rsidP="009D14FB">
            <w:pPr>
              <w:pStyle w:val="TAC"/>
              <w:rPr>
                <w:sz w:val="16"/>
                <w:szCs w:val="16"/>
              </w:rPr>
            </w:pPr>
            <w:r w:rsidRPr="005A13C0">
              <w:rPr>
                <w:sz w:val="16"/>
                <w:szCs w:val="16"/>
              </w:rPr>
              <w:t>15.5.0</w:t>
            </w:r>
          </w:p>
        </w:tc>
      </w:tr>
      <w:tr w:rsidR="00D40151" w:rsidRPr="005A13C0" w14:paraId="13DE0643" w14:textId="77777777" w:rsidTr="009D14FB">
        <w:tc>
          <w:tcPr>
            <w:tcW w:w="800" w:type="dxa"/>
            <w:shd w:val="solid" w:color="FFFFFF" w:fill="auto"/>
          </w:tcPr>
          <w:p w14:paraId="51E7A47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E9CE61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4339BB5"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6AE92DB1" w14:textId="77777777" w:rsidR="00D40151" w:rsidRPr="005A13C0" w:rsidRDefault="00D40151" w:rsidP="009D14FB">
            <w:pPr>
              <w:pStyle w:val="TAL"/>
              <w:rPr>
                <w:sz w:val="16"/>
                <w:szCs w:val="16"/>
              </w:rPr>
            </w:pPr>
            <w:r w:rsidRPr="005A13C0">
              <w:rPr>
                <w:sz w:val="16"/>
                <w:szCs w:val="16"/>
              </w:rPr>
              <w:t>0756</w:t>
            </w:r>
          </w:p>
        </w:tc>
        <w:tc>
          <w:tcPr>
            <w:tcW w:w="425" w:type="dxa"/>
            <w:shd w:val="solid" w:color="FFFFFF" w:fill="auto"/>
          </w:tcPr>
          <w:p w14:paraId="0E8ACF5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E4045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B8CDA7" w14:textId="77777777" w:rsidR="00D40151" w:rsidRPr="005A13C0" w:rsidRDefault="00D40151" w:rsidP="009D14FB">
            <w:pPr>
              <w:pStyle w:val="TAL"/>
              <w:rPr>
                <w:sz w:val="16"/>
                <w:szCs w:val="16"/>
              </w:rPr>
            </w:pPr>
            <w:r w:rsidRPr="005A13C0">
              <w:rPr>
                <w:sz w:val="16"/>
                <w:szCs w:val="16"/>
              </w:rPr>
              <w:t>Correction to NSSAI logic</w:t>
            </w:r>
          </w:p>
        </w:tc>
        <w:tc>
          <w:tcPr>
            <w:tcW w:w="708" w:type="dxa"/>
            <w:shd w:val="solid" w:color="FFFFFF" w:fill="auto"/>
          </w:tcPr>
          <w:p w14:paraId="06B61F5E" w14:textId="77777777" w:rsidR="00D40151" w:rsidRPr="005A13C0" w:rsidRDefault="00D40151" w:rsidP="009D14FB">
            <w:pPr>
              <w:pStyle w:val="TAC"/>
              <w:rPr>
                <w:sz w:val="16"/>
                <w:szCs w:val="16"/>
              </w:rPr>
            </w:pPr>
            <w:r w:rsidRPr="005A13C0">
              <w:rPr>
                <w:sz w:val="16"/>
                <w:szCs w:val="16"/>
              </w:rPr>
              <w:t>15.5.0</w:t>
            </w:r>
          </w:p>
        </w:tc>
      </w:tr>
      <w:tr w:rsidR="00D40151" w:rsidRPr="005A13C0" w14:paraId="442232C0" w14:textId="77777777" w:rsidTr="009D14FB">
        <w:tc>
          <w:tcPr>
            <w:tcW w:w="800" w:type="dxa"/>
            <w:shd w:val="solid" w:color="FFFFFF" w:fill="auto"/>
          </w:tcPr>
          <w:p w14:paraId="47A2E9C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FEF8A1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39264A2"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122B7C7C" w14:textId="77777777" w:rsidR="00D40151" w:rsidRPr="005A13C0" w:rsidRDefault="00D40151" w:rsidP="009D14FB">
            <w:pPr>
              <w:pStyle w:val="TAL"/>
              <w:rPr>
                <w:sz w:val="16"/>
                <w:szCs w:val="16"/>
              </w:rPr>
            </w:pPr>
            <w:r w:rsidRPr="005A13C0">
              <w:rPr>
                <w:sz w:val="16"/>
                <w:szCs w:val="16"/>
              </w:rPr>
              <w:t>0758</w:t>
            </w:r>
          </w:p>
        </w:tc>
        <w:tc>
          <w:tcPr>
            <w:tcW w:w="425" w:type="dxa"/>
            <w:shd w:val="solid" w:color="FFFFFF" w:fill="auto"/>
          </w:tcPr>
          <w:p w14:paraId="29536E8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0C3DD7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146024" w14:textId="77777777" w:rsidR="00D40151" w:rsidRPr="005A13C0" w:rsidRDefault="00D40151" w:rsidP="009D14FB">
            <w:pPr>
              <w:pStyle w:val="TAL"/>
              <w:rPr>
                <w:sz w:val="16"/>
                <w:szCs w:val="16"/>
              </w:rPr>
            </w:pPr>
            <w:r w:rsidRPr="005A13C0">
              <w:rPr>
                <w:sz w:val="16"/>
                <w:szCs w:val="16"/>
              </w:rPr>
              <w:t>UL Session-AMBR enforcement in UPF</w:t>
            </w:r>
          </w:p>
        </w:tc>
        <w:tc>
          <w:tcPr>
            <w:tcW w:w="708" w:type="dxa"/>
            <w:shd w:val="solid" w:color="FFFFFF" w:fill="auto"/>
          </w:tcPr>
          <w:p w14:paraId="29B94895" w14:textId="77777777" w:rsidR="00D40151" w:rsidRPr="005A13C0" w:rsidRDefault="00D40151" w:rsidP="009D14FB">
            <w:pPr>
              <w:pStyle w:val="TAC"/>
              <w:rPr>
                <w:sz w:val="16"/>
                <w:szCs w:val="16"/>
              </w:rPr>
            </w:pPr>
            <w:r w:rsidRPr="005A13C0">
              <w:rPr>
                <w:sz w:val="16"/>
                <w:szCs w:val="16"/>
              </w:rPr>
              <w:t>15.5.0</w:t>
            </w:r>
          </w:p>
        </w:tc>
      </w:tr>
      <w:tr w:rsidR="00D40151" w:rsidRPr="005A13C0" w14:paraId="6C629637" w14:textId="77777777" w:rsidTr="009D14FB">
        <w:tc>
          <w:tcPr>
            <w:tcW w:w="800" w:type="dxa"/>
            <w:shd w:val="solid" w:color="FFFFFF" w:fill="auto"/>
          </w:tcPr>
          <w:p w14:paraId="6F01D98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503BBF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B4F6A37"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60AABE9C" w14:textId="77777777" w:rsidR="00D40151" w:rsidRPr="005A13C0" w:rsidRDefault="00D40151" w:rsidP="009D14FB">
            <w:pPr>
              <w:pStyle w:val="TAL"/>
              <w:rPr>
                <w:sz w:val="16"/>
                <w:szCs w:val="16"/>
              </w:rPr>
            </w:pPr>
            <w:r w:rsidRPr="005A13C0">
              <w:rPr>
                <w:sz w:val="16"/>
                <w:szCs w:val="16"/>
              </w:rPr>
              <w:t>0759</w:t>
            </w:r>
          </w:p>
        </w:tc>
        <w:tc>
          <w:tcPr>
            <w:tcW w:w="425" w:type="dxa"/>
            <w:shd w:val="solid" w:color="FFFFFF" w:fill="auto"/>
          </w:tcPr>
          <w:p w14:paraId="115F3F9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E1834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AEF40A" w14:textId="77777777" w:rsidR="00D40151" w:rsidRPr="005A13C0" w:rsidRDefault="00D40151" w:rsidP="009D14FB">
            <w:pPr>
              <w:pStyle w:val="TAL"/>
              <w:rPr>
                <w:sz w:val="16"/>
                <w:szCs w:val="16"/>
              </w:rPr>
            </w:pPr>
            <w:r w:rsidRPr="005A13C0">
              <w:rPr>
                <w:sz w:val="16"/>
                <w:szCs w:val="16"/>
              </w:rPr>
              <w:t>Alignment with stage 3 for EPS interworking indications</w:t>
            </w:r>
          </w:p>
        </w:tc>
        <w:tc>
          <w:tcPr>
            <w:tcW w:w="708" w:type="dxa"/>
            <w:shd w:val="solid" w:color="FFFFFF" w:fill="auto"/>
          </w:tcPr>
          <w:p w14:paraId="3FD513BA" w14:textId="77777777" w:rsidR="00D40151" w:rsidRPr="005A13C0" w:rsidRDefault="00D40151" w:rsidP="009D14FB">
            <w:pPr>
              <w:pStyle w:val="TAC"/>
              <w:rPr>
                <w:sz w:val="16"/>
                <w:szCs w:val="16"/>
              </w:rPr>
            </w:pPr>
            <w:r w:rsidRPr="005A13C0">
              <w:rPr>
                <w:sz w:val="16"/>
                <w:szCs w:val="16"/>
              </w:rPr>
              <w:t>15.5.0</w:t>
            </w:r>
          </w:p>
        </w:tc>
      </w:tr>
      <w:tr w:rsidR="00D40151" w:rsidRPr="005A13C0" w14:paraId="4722B923" w14:textId="77777777" w:rsidTr="009D14FB">
        <w:tc>
          <w:tcPr>
            <w:tcW w:w="800" w:type="dxa"/>
            <w:shd w:val="solid" w:color="FFFFFF" w:fill="auto"/>
          </w:tcPr>
          <w:p w14:paraId="1D29BF6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5A0C35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37289D0"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3C1DED05" w14:textId="77777777" w:rsidR="00D40151" w:rsidRPr="005A13C0" w:rsidRDefault="00D40151" w:rsidP="009D14FB">
            <w:pPr>
              <w:pStyle w:val="TAL"/>
              <w:rPr>
                <w:sz w:val="16"/>
                <w:szCs w:val="16"/>
              </w:rPr>
            </w:pPr>
            <w:r w:rsidRPr="005A13C0">
              <w:rPr>
                <w:sz w:val="16"/>
                <w:szCs w:val="16"/>
              </w:rPr>
              <w:t>0762</w:t>
            </w:r>
          </w:p>
        </w:tc>
        <w:tc>
          <w:tcPr>
            <w:tcW w:w="425" w:type="dxa"/>
            <w:shd w:val="solid" w:color="FFFFFF" w:fill="auto"/>
          </w:tcPr>
          <w:p w14:paraId="631AA75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929C3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80654A" w14:textId="77777777" w:rsidR="00D40151" w:rsidRPr="005A13C0" w:rsidRDefault="00D40151" w:rsidP="009D14FB">
            <w:pPr>
              <w:pStyle w:val="TAL"/>
              <w:rPr>
                <w:sz w:val="16"/>
                <w:szCs w:val="16"/>
              </w:rPr>
            </w:pPr>
            <w:r w:rsidRPr="005A13C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5A13C0" w:rsidRDefault="00D40151" w:rsidP="009D14FB">
            <w:pPr>
              <w:pStyle w:val="TAC"/>
              <w:rPr>
                <w:sz w:val="16"/>
                <w:szCs w:val="16"/>
              </w:rPr>
            </w:pPr>
            <w:r w:rsidRPr="005A13C0">
              <w:rPr>
                <w:sz w:val="16"/>
                <w:szCs w:val="16"/>
              </w:rPr>
              <w:t>15.5.0</w:t>
            </w:r>
          </w:p>
        </w:tc>
      </w:tr>
      <w:tr w:rsidR="00D40151" w:rsidRPr="005A13C0" w14:paraId="7167DD6A" w14:textId="77777777" w:rsidTr="009D14FB">
        <w:tc>
          <w:tcPr>
            <w:tcW w:w="800" w:type="dxa"/>
            <w:shd w:val="solid" w:color="FFFFFF" w:fill="auto"/>
          </w:tcPr>
          <w:p w14:paraId="1A2543A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2A1A35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E03ADCD"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E2F549B" w14:textId="77777777" w:rsidR="00D40151" w:rsidRPr="005A13C0" w:rsidRDefault="00D40151" w:rsidP="009D14FB">
            <w:pPr>
              <w:pStyle w:val="TAL"/>
              <w:rPr>
                <w:sz w:val="16"/>
                <w:szCs w:val="16"/>
              </w:rPr>
            </w:pPr>
            <w:r w:rsidRPr="005A13C0">
              <w:rPr>
                <w:sz w:val="16"/>
                <w:szCs w:val="16"/>
              </w:rPr>
              <w:t>0767</w:t>
            </w:r>
          </w:p>
        </w:tc>
        <w:tc>
          <w:tcPr>
            <w:tcW w:w="425" w:type="dxa"/>
            <w:shd w:val="solid" w:color="FFFFFF" w:fill="auto"/>
          </w:tcPr>
          <w:p w14:paraId="58CDB4E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6A289D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48DE6BA" w14:textId="77777777" w:rsidR="00D40151" w:rsidRPr="005A13C0" w:rsidRDefault="00D40151" w:rsidP="009D14FB">
            <w:pPr>
              <w:pStyle w:val="TAL"/>
              <w:rPr>
                <w:sz w:val="16"/>
                <w:szCs w:val="16"/>
              </w:rPr>
            </w:pPr>
            <w:r w:rsidRPr="005A13C0">
              <w:rPr>
                <w:sz w:val="16"/>
                <w:szCs w:val="16"/>
              </w:rPr>
              <w:t>QoS Notification Control during handover</w:t>
            </w:r>
          </w:p>
        </w:tc>
        <w:tc>
          <w:tcPr>
            <w:tcW w:w="708" w:type="dxa"/>
            <w:shd w:val="solid" w:color="FFFFFF" w:fill="auto"/>
          </w:tcPr>
          <w:p w14:paraId="52D93234" w14:textId="77777777" w:rsidR="00D40151" w:rsidRPr="005A13C0" w:rsidRDefault="00D40151" w:rsidP="009D14FB">
            <w:pPr>
              <w:pStyle w:val="TAC"/>
              <w:rPr>
                <w:sz w:val="16"/>
                <w:szCs w:val="16"/>
              </w:rPr>
            </w:pPr>
            <w:r w:rsidRPr="005A13C0">
              <w:rPr>
                <w:sz w:val="16"/>
                <w:szCs w:val="16"/>
              </w:rPr>
              <w:t>15.5.0</w:t>
            </w:r>
          </w:p>
        </w:tc>
      </w:tr>
      <w:tr w:rsidR="00D40151" w:rsidRPr="005A13C0" w14:paraId="4C3E3503" w14:textId="77777777" w:rsidTr="009D14FB">
        <w:tc>
          <w:tcPr>
            <w:tcW w:w="800" w:type="dxa"/>
            <w:shd w:val="solid" w:color="FFFFFF" w:fill="auto"/>
          </w:tcPr>
          <w:p w14:paraId="38A6144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663FF6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54A84BC"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26D30A79" w14:textId="77777777" w:rsidR="00D40151" w:rsidRPr="005A13C0" w:rsidRDefault="00D40151" w:rsidP="009D14FB">
            <w:pPr>
              <w:pStyle w:val="TAL"/>
              <w:rPr>
                <w:sz w:val="16"/>
                <w:szCs w:val="16"/>
              </w:rPr>
            </w:pPr>
            <w:r w:rsidRPr="005A13C0">
              <w:rPr>
                <w:sz w:val="16"/>
                <w:szCs w:val="16"/>
              </w:rPr>
              <w:t>0773</w:t>
            </w:r>
          </w:p>
        </w:tc>
        <w:tc>
          <w:tcPr>
            <w:tcW w:w="425" w:type="dxa"/>
            <w:shd w:val="solid" w:color="FFFFFF" w:fill="auto"/>
          </w:tcPr>
          <w:p w14:paraId="0945863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39F5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8CC27E" w14:textId="77777777" w:rsidR="00D40151" w:rsidRPr="005A13C0" w:rsidRDefault="00D40151" w:rsidP="009D14FB">
            <w:pPr>
              <w:pStyle w:val="TAL"/>
              <w:rPr>
                <w:sz w:val="16"/>
                <w:szCs w:val="16"/>
              </w:rPr>
            </w:pPr>
            <w:r w:rsidRPr="005A13C0">
              <w:rPr>
                <w:sz w:val="16"/>
                <w:szCs w:val="16"/>
              </w:rPr>
              <w:t>Correction to traffic steering control</w:t>
            </w:r>
          </w:p>
        </w:tc>
        <w:tc>
          <w:tcPr>
            <w:tcW w:w="708" w:type="dxa"/>
            <w:shd w:val="solid" w:color="FFFFFF" w:fill="auto"/>
          </w:tcPr>
          <w:p w14:paraId="780E00B6" w14:textId="77777777" w:rsidR="00D40151" w:rsidRPr="005A13C0" w:rsidRDefault="00D40151" w:rsidP="009D14FB">
            <w:pPr>
              <w:pStyle w:val="TAC"/>
              <w:rPr>
                <w:sz w:val="16"/>
                <w:szCs w:val="16"/>
              </w:rPr>
            </w:pPr>
            <w:r w:rsidRPr="005A13C0">
              <w:rPr>
                <w:sz w:val="16"/>
                <w:szCs w:val="16"/>
              </w:rPr>
              <w:t>15.5.0</w:t>
            </w:r>
          </w:p>
        </w:tc>
      </w:tr>
      <w:tr w:rsidR="00D40151" w:rsidRPr="005A13C0" w14:paraId="6884ACAD" w14:textId="77777777" w:rsidTr="009D14FB">
        <w:tc>
          <w:tcPr>
            <w:tcW w:w="800" w:type="dxa"/>
            <w:shd w:val="solid" w:color="FFFFFF" w:fill="auto"/>
          </w:tcPr>
          <w:p w14:paraId="0984875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C48C08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0E4C5D"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15945F68" w14:textId="77777777" w:rsidR="00D40151" w:rsidRPr="005A13C0" w:rsidRDefault="00D40151" w:rsidP="009D14FB">
            <w:pPr>
              <w:pStyle w:val="TAL"/>
              <w:rPr>
                <w:sz w:val="16"/>
                <w:szCs w:val="16"/>
              </w:rPr>
            </w:pPr>
            <w:r w:rsidRPr="005A13C0">
              <w:rPr>
                <w:sz w:val="16"/>
                <w:szCs w:val="16"/>
              </w:rPr>
              <w:t>0774</w:t>
            </w:r>
          </w:p>
        </w:tc>
        <w:tc>
          <w:tcPr>
            <w:tcW w:w="425" w:type="dxa"/>
            <w:shd w:val="solid" w:color="FFFFFF" w:fill="auto"/>
          </w:tcPr>
          <w:p w14:paraId="781CE78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7EB22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9A370B" w14:textId="77777777" w:rsidR="00D40151" w:rsidRPr="005A13C0" w:rsidRDefault="00D40151" w:rsidP="009D14FB">
            <w:pPr>
              <w:pStyle w:val="TAL"/>
              <w:rPr>
                <w:sz w:val="16"/>
                <w:szCs w:val="16"/>
              </w:rPr>
            </w:pPr>
            <w:r w:rsidRPr="005A13C0">
              <w:rPr>
                <w:sz w:val="16"/>
                <w:szCs w:val="16"/>
              </w:rPr>
              <w:t>Configurable time for subsequent notification that the GFBR cannot be fulfilled</w:t>
            </w:r>
          </w:p>
        </w:tc>
        <w:tc>
          <w:tcPr>
            <w:tcW w:w="708" w:type="dxa"/>
            <w:shd w:val="solid" w:color="FFFFFF" w:fill="auto"/>
          </w:tcPr>
          <w:p w14:paraId="513E9270" w14:textId="77777777" w:rsidR="00D40151" w:rsidRPr="005A13C0" w:rsidRDefault="00D40151" w:rsidP="009D14FB">
            <w:pPr>
              <w:pStyle w:val="TAC"/>
              <w:rPr>
                <w:sz w:val="16"/>
                <w:szCs w:val="16"/>
              </w:rPr>
            </w:pPr>
            <w:r w:rsidRPr="005A13C0">
              <w:rPr>
                <w:sz w:val="16"/>
                <w:szCs w:val="16"/>
              </w:rPr>
              <w:t>15.5.0</w:t>
            </w:r>
          </w:p>
        </w:tc>
      </w:tr>
      <w:tr w:rsidR="00D40151" w:rsidRPr="005A13C0" w14:paraId="231B538C" w14:textId="77777777" w:rsidTr="009D14FB">
        <w:tc>
          <w:tcPr>
            <w:tcW w:w="800" w:type="dxa"/>
            <w:shd w:val="solid" w:color="FFFFFF" w:fill="auto"/>
          </w:tcPr>
          <w:p w14:paraId="44E1487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1A581A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56BB2A5"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FB128A6" w14:textId="77777777" w:rsidR="00D40151" w:rsidRPr="005A13C0" w:rsidRDefault="00D40151" w:rsidP="009D14FB">
            <w:pPr>
              <w:pStyle w:val="TAL"/>
              <w:rPr>
                <w:sz w:val="16"/>
                <w:szCs w:val="16"/>
              </w:rPr>
            </w:pPr>
            <w:r w:rsidRPr="005A13C0">
              <w:rPr>
                <w:sz w:val="16"/>
                <w:szCs w:val="16"/>
              </w:rPr>
              <w:t>0775</w:t>
            </w:r>
          </w:p>
        </w:tc>
        <w:tc>
          <w:tcPr>
            <w:tcW w:w="425" w:type="dxa"/>
            <w:shd w:val="solid" w:color="FFFFFF" w:fill="auto"/>
          </w:tcPr>
          <w:p w14:paraId="2A7157C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94211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AF5753" w14:textId="77777777" w:rsidR="00D40151" w:rsidRPr="005A13C0" w:rsidRDefault="00D40151" w:rsidP="009D14FB">
            <w:pPr>
              <w:pStyle w:val="TAL"/>
              <w:rPr>
                <w:sz w:val="16"/>
                <w:szCs w:val="16"/>
              </w:rPr>
            </w:pPr>
            <w:r w:rsidRPr="005A13C0">
              <w:rPr>
                <w:sz w:val="16"/>
                <w:szCs w:val="16"/>
              </w:rPr>
              <w:t>Clarification for default values</w:t>
            </w:r>
          </w:p>
        </w:tc>
        <w:tc>
          <w:tcPr>
            <w:tcW w:w="708" w:type="dxa"/>
            <w:shd w:val="solid" w:color="FFFFFF" w:fill="auto"/>
          </w:tcPr>
          <w:p w14:paraId="1FB5F8ED" w14:textId="77777777" w:rsidR="00D40151" w:rsidRPr="005A13C0" w:rsidRDefault="00D40151" w:rsidP="009D14FB">
            <w:pPr>
              <w:pStyle w:val="TAC"/>
              <w:rPr>
                <w:sz w:val="16"/>
                <w:szCs w:val="16"/>
              </w:rPr>
            </w:pPr>
            <w:r w:rsidRPr="005A13C0">
              <w:rPr>
                <w:sz w:val="16"/>
                <w:szCs w:val="16"/>
              </w:rPr>
              <w:t>15.5.0</w:t>
            </w:r>
          </w:p>
        </w:tc>
      </w:tr>
      <w:tr w:rsidR="00D40151" w:rsidRPr="005A13C0" w14:paraId="4AC5CCA6" w14:textId="77777777" w:rsidTr="009D14FB">
        <w:tc>
          <w:tcPr>
            <w:tcW w:w="800" w:type="dxa"/>
            <w:shd w:val="solid" w:color="FFFFFF" w:fill="auto"/>
          </w:tcPr>
          <w:p w14:paraId="6A60E53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2467A8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4D63C39"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29D10145" w14:textId="77777777" w:rsidR="00D40151" w:rsidRPr="005A13C0" w:rsidRDefault="00D40151" w:rsidP="009D14FB">
            <w:pPr>
              <w:pStyle w:val="TAL"/>
              <w:rPr>
                <w:sz w:val="16"/>
                <w:szCs w:val="16"/>
              </w:rPr>
            </w:pPr>
            <w:r w:rsidRPr="005A13C0">
              <w:rPr>
                <w:sz w:val="16"/>
                <w:szCs w:val="16"/>
              </w:rPr>
              <w:t>0784</w:t>
            </w:r>
          </w:p>
        </w:tc>
        <w:tc>
          <w:tcPr>
            <w:tcW w:w="425" w:type="dxa"/>
            <w:shd w:val="solid" w:color="FFFFFF" w:fill="auto"/>
          </w:tcPr>
          <w:p w14:paraId="522A6E2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0D005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7ADE65" w14:textId="77777777" w:rsidR="00D40151" w:rsidRPr="005A13C0" w:rsidRDefault="00D40151" w:rsidP="009D14FB">
            <w:pPr>
              <w:pStyle w:val="TAL"/>
              <w:rPr>
                <w:sz w:val="16"/>
                <w:szCs w:val="16"/>
              </w:rPr>
            </w:pPr>
            <w:r w:rsidRPr="005A13C0">
              <w:rPr>
                <w:sz w:val="16"/>
                <w:szCs w:val="16"/>
              </w:rPr>
              <w:t>5GC emergency calls over non-3GPP</w:t>
            </w:r>
          </w:p>
        </w:tc>
        <w:tc>
          <w:tcPr>
            <w:tcW w:w="708" w:type="dxa"/>
            <w:shd w:val="solid" w:color="FFFFFF" w:fill="auto"/>
          </w:tcPr>
          <w:p w14:paraId="0FB26B29" w14:textId="77777777" w:rsidR="00D40151" w:rsidRPr="005A13C0" w:rsidRDefault="00D40151" w:rsidP="009D14FB">
            <w:pPr>
              <w:pStyle w:val="TAC"/>
              <w:rPr>
                <w:sz w:val="16"/>
                <w:szCs w:val="16"/>
              </w:rPr>
            </w:pPr>
            <w:r w:rsidRPr="005A13C0">
              <w:rPr>
                <w:sz w:val="16"/>
                <w:szCs w:val="16"/>
              </w:rPr>
              <w:t>15.5.0</w:t>
            </w:r>
          </w:p>
        </w:tc>
      </w:tr>
      <w:tr w:rsidR="00D40151" w:rsidRPr="005A13C0" w14:paraId="61394B54" w14:textId="77777777" w:rsidTr="009D14FB">
        <w:tc>
          <w:tcPr>
            <w:tcW w:w="800" w:type="dxa"/>
            <w:shd w:val="solid" w:color="FFFFFF" w:fill="auto"/>
          </w:tcPr>
          <w:p w14:paraId="2148E47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471226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342020C"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1655290E" w14:textId="77777777" w:rsidR="00D40151" w:rsidRPr="005A13C0" w:rsidRDefault="00D40151" w:rsidP="009D14FB">
            <w:pPr>
              <w:pStyle w:val="TAL"/>
              <w:rPr>
                <w:sz w:val="16"/>
                <w:szCs w:val="16"/>
              </w:rPr>
            </w:pPr>
            <w:r w:rsidRPr="005A13C0">
              <w:rPr>
                <w:sz w:val="16"/>
                <w:szCs w:val="16"/>
              </w:rPr>
              <w:t>0786</w:t>
            </w:r>
          </w:p>
        </w:tc>
        <w:tc>
          <w:tcPr>
            <w:tcW w:w="425" w:type="dxa"/>
            <w:shd w:val="solid" w:color="FFFFFF" w:fill="auto"/>
          </w:tcPr>
          <w:p w14:paraId="5C14B5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17F63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14D7A9" w14:textId="77777777" w:rsidR="00D40151" w:rsidRPr="005A13C0" w:rsidRDefault="00D40151" w:rsidP="009D14FB">
            <w:pPr>
              <w:pStyle w:val="TAL"/>
              <w:rPr>
                <w:sz w:val="16"/>
                <w:szCs w:val="16"/>
              </w:rPr>
            </w:pPr>
            <w:r w:rsidRPr="005A13C0">
              <w:rPr>
                <w:sz w:val="16"/>
                <w:szCs w:val="16"/>
              </w:rPr>
              <w:t>Adding UE Local Configuration as an additional option to the URSP</w:t>
            </w:r>
          </w:p>
        </w:tc>
        <w:tc>
          <w:tcPr>
            <w:tcW w:w="708" w:type="dxa"/>
            <w:shd w:val="solid" w:color="FFFFFF" w:fill="auto"/>
          </w:tcPr>
          <w:p w14:paraId="4DA22A30" w14:textId="77777777" w:rsidR="00D40151" w:rsidRPr="005A13C0" w:rsidRDefault="00D40151" w:rsidP="009D14FB">
            <w:pPr>
              <w:pStyle w:val="TAC"/>
              <w:rPr>
                <w:sz w:val="16"/>
                <w:szCs w:val="16"/>
              </w:rPr>
            </w:pPr>
            <w:r w:rsidRPr="005A13C0">
              <w:rPr>
                <w:sz w:val="16"/>
                <w:szCs w:val="16"/>
              </w:rPr>
              <w:t>15.5.0</w:t>
            </w:r>
          </w:p>
        </w:tc>
      </w:tr>
      <w:tr w:rsidR="00D40151" w:rsidRPr="005A13C0" w14:paraId="1A0D1416" w14:textId="77777777" w:rsidTr="009D14FB">
        <w:tc>
          <w:tcPr>
            <w:tcW w:w="800" w:type="dxa"/>
            <w:shd w:val="solid" w:color="FFFFFF" w:fill="auto"/>
          </w:tcPr>
          <w:p w14:paraId="6E0BB1D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1B1E37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07010CB"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640F6F0" w14:textId="77777777" w:rsidR="00D40151" w:rsidRPr="005A13C0" w:rsidRDefault="00D40151" w:rsidP="009D14FB">
            <w:pPr>
              <w:pStyle w:val="TAL"/>
              <w:rPr>
                <w:sz w:val="16"/>
                <w:szCs w:val="16"/>
              </w:rPr>
            </w:pPr>
            <w:r w:rsidRPr="005A13C0">
              <w:rPr>
                <w:sz w:val="16"/>
                <w:szCs w:val="16"/>
              </w:rPr>
              <w:t>0789</w:t>
            </w:r>
          </w:p>
        </w:tc>
        <w:tc>
          <w:tcPr>
            <w:tcW w:w="425" w:type="dxa"/>
            <w:shd w:val="solid" w:color="FFFFFF" w:fill="auto"/>
          </w:tcPr>
          <w:p w14:paraId="154E421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64910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05B499" w14:textId="77777777" w:rsidR="00D40151" w:rsidRPr="005A13C0" w:rsidRDefault="00D40151" w:rsidP="009D14FB">
            <w:pPr>
              <w:pStyle w:val="TAL"/>
              <w:rPr>
                <w:sz w:val="16"/>
                <w:szCs w:val="16"/>
              </w:rPr>
            </w:pPr>
            <w:r w:rsidRPr="005A13C0">
              <w:rPr>
                <w:sz w:val="16"/>
                <w:szCs w:val="16"/>
              </w:rPr>
              <w:t>Update of network slicing text on NSSAI inclusion in RRC</w:t>
            </w:r>
          </w:p>
        </w:tc>
        <w:tc>
          <w:tcPr>
            <w:tcW w:w="708" w:type="dxa"/>
            <w:shd w:val="solid" w:color="FFFFFF" w:fill="auto"/>
          </w:tcPr>
          <w:p w14:paraId="31EE3251" w14:textId="77777777" w:rsidR="00D40151" w:rsidRPr="005A13C0" w:rsidRDefault="00D40151" w:rsidP="009D14FB">
            <w:pPr>
              <w:pStyle w:val="TAC"/>
              <w:rPr>
                <w:sz w:val="16"/>
                <w:szCs w:val="16"/>
              </w:rPr>
            </w:pPr>
            <w:r w:rsidRPr="005A13C0">
              <w:rPr>
                <w:sz w:val="16"/>
                <w:szCs w:val="16"/>
              </w:rPr>
              <w:t>15.5.0</w:t>
            </w:r>
          </w:p>
        </w:tc>
      </w:tr>
      <w:tr w:rsidR="00D40151" w:rsidRPr="005A13C0" w14:paraId="76E8F3BA" w14:textId="77777777" w:rsidTr="009D14FB">
        <w:tc>
          <w:tcPr>
            <w:tcW w:w="800" w:type="dxa"/>
            <w:shd w:val="solid" w:color="FFFFFF" w:fill="auto"/>
          </w:tcPr>
          <w:p w14:paraId="02C84E7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977B14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FD7EC05"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798671C0" w14:textId="77777777" w:rsidR="00D40151" w:rsidRPr="005A13C0" w:rsidRDefault="00D40151" w:rsidP="009D14FB">
            <w:pPr>
              <w:pStyle w:val="TAL"/>
              <w:rPr>
                <w:sz w:val="16"/>
                <w:szCs w:val="16"/>
              </w:rPr>
            </w:pPr>
            <w:r w:rsidRPr="005A13C0">
              <w:rPr>
                <w:sz w:val="16"/>
                <w:szCs w:val="16"/>
              </w:rPr>
              <w:t>0791</w:t>
            </w:r>
          </w:p>
        </w:tc>
        <w:tc>
          <w:tcPr>
            <w:tcW w:w="425" w:type="dxa"/>
            <w:shd w:val="solid" w:color="FFFFFF" w:fill="auto"/>
          </w:tcPr>
          <w:p w14:paraId="35C6CF3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707F2D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6FC83C9" w14:textId="77777777" w:rsidR="00D40151" w:rsidRPr="005A13C0" w:rsidRDefault="00D40151" w:rsidP="009D14FB">
            <w:pPr>
              <w:pStyle w:val="TAL"/>
              <w:rPr>
                <w:sz w:val="16"/>
                <w:szCs w:val="16"/>
              </w:rPr>
            </w:pPr>
            <w:r w:rsidRPr="005A13C0">
              <w:rPr>
                <w:sz w:val="16"/>
                <w:szCs w:val="16"/>
              </w:rPr>
              <w:t>Supporting early trace in AUSF</w:t>
            </w:r>
          </w:p>
        </w:tc>
        <w:tc>
          <w:tcPr>
            <w:tcW w:w="708" w:type="dxa"/>
            <w:shd w:val="solid" w:color="FFFFFF" w:fill="auto"/>
          </w:tcPr>
          <w:p w14:paraId="5058BA1E" w14:textId="77777777" w:rsidR="00D40151" w:rsidRPr="005A13C0" w:rsidRDefault="00D40151" w:rsidP="009D14FB">
            <w:pPr>
              <w:pStyle w:val="TAC"/>
              <w:rPr>
                <w:sz w:val="16"/>
                <w:szCs w:val="16"/>
              </w:rPr>
            </w:pPr>
            <w:r w:rsidRPr="005A13C0">
              <w:rPr>
                <w:sz w:val="16"/>
                <w:szCs w:val="16"/>
              </w:rPr>
              <w:t>15.5.0</w:t>
            </w:r>
          </w:p>
        </w:tc>
      </w:tr>
      <w:tr w:rsidR="00D40151" w:rsidRPr="005A13C0" w14:paraId="78505FE2" w14:textId="77777777" w:rsidTr="009D14FB">
        <w:tc>
          <w:tcPr>
            <w:tcW w:w="800" w:type="dxa"/>
            <w:shd w:val="solid" w:color="FFFFFF" w:fill="auto"/>
          </w:tcPr>
          <w:p w14:paraId="61DB16D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D07074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1AFD15E"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0FFC60F" w14:textId="77777777" w:rsidR="00D40151" w:rsidRPr="005A13C0" w:rsidRDefault="00D40151" w:rsidP="009D14FB">
            <w:pPr>
              <w:pStyle w:val="TAL"/>
              <w:rPr>
                <w:sz w:val="16"/>
                <w:szCs w:val="16"/>
              </w:rPr>
            </w:pPr>
            <w:r w:rsidRPr="005A13C0">
              <w:rPr>
                <w:sz w:val="16"/>
                <w:szCs w:val="16"/>
              </w:rPr>
              <w:t>0792</w:t>
            </w:r>
          </w:p>
        </w:tc>
        <w:tc>
          <w:tcPr>
            <w:tcW w:w="425" w:type="dxa"/>
            <w:shd w:val="solid" w:color="FFFFFF" w:fill="auto"/>
          </w:tcPr>
          <w:p w14:paraId="7F5E0F2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6785CF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93CEF1" w14:textId="77777777" w:rsidR="00D40151" w:rsidRPr="005A13C0" w:rsidRDefault="00D40151" w:rsidP="009D14FB">
            <w:pPr>
              <w:pStyle w:val="TAL"/>
              <w:rPr>
                <w:sz w:val="16"/>
                <w:szCs w:val="16"/>
              </w:rPr>
            </w:pPr>
            <w:r w:rsidRPr="005A13C0">
              <w:rPr>
                <w:sz w:val="16"/>
                <w:szCs w:val="16"/>
              </w:rPr>
              <w:t>IMS voice over PS Session Supported Indication in roaming cases.</w:t>
            </w:r>
          </w:p>
        </w:tc>
        <w:tc>
          <w:tcPr>
            <w:tcW w:w="708" w:type="dxa"/>
            <w:shd w:val="solid" w:color="FFFFFF" w:fill="auto"/>
          </w:tcPr>
          <w:p w14:paraId="5B76D182" w14:textId="77777777" w:rsidR="00D40151" w:rsidRPr="005A13C0" w:rsidRDefault="00D40151" w:rsidP="009D14FB">
            <w:pPr>
              <w:pStyle w:val="TAC"/>
              <w:rPr>
                <w:sz w:val="16"/>
                <w:szCs w:val="16"/>
              </w:rPr>
            </w:pPr>
            <w:r w:rsidRPr="005A13C0">
              <w:rPr>
                <w:sz w:val="16"/>
                <w:szCs w:val="16"/>
              </w:rPr>
              <w:t>15.5.0</w:t>
            </w:r>
          </w:p>
        </w:tc>
      </w:tr>
      <w:tr w:rsidR="00D40151" w:rsidRPr="005A13C0" w14:paraId="6F01FE3A" w14:textId="77777777" w:rsidTr="009D14FB">
        <w:tc>
          <w:tcPr>
            <w:tcW w:w="800" w:type="dxa"/>
            <w:shd w:val="solid" w:color="FFFFFF" w:fill="auto"/>
          </w:tcPr>
          <w:p w14:paraId="3E7B646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EC699B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4037EA2"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51DEA70" w14:textId="77777777" w:rsidR="00D40151" w:rsidRPr="005A13C0" w:rsidRDefault="00D40151" w:rsidP="009D14FB">
            <w:pPr>
              <w:pStyle w:val="TAL"/>
              <w:rPr>
                <w:sz w:val="16"/>
                <w:szCs w:val="16"/>
              </w:rPr>
            </w:pPr>
            <w:r w:rsidRPr="005A13C0">
              <w:rPr>
                <w:sz w:val="16"/>
                <w:szCs w:val="16"/>
              </w:rPr>
              <w:t>0793</w:t>
            </w:r>
          </w:p>
        </w:tc>
        <w:tc>
          <w:tcPr>
            <w:tcW w:w="425" w:type="dxa"/>
            <w:shd w:val="solid" w:color="FFFFFF" w:fill="auto"/>
          </w:tcPr>
          <w:p w14:paraId="77B79F8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A6F096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C7AF45" w14:textId="77777777" w:rsidR="00D40151" w:rsidRPr="005A13C0" w:rsidRDefault="00D40151" w:rsidP="009D14FB">
            <w:pPr>
              <w:pStyle w:val="TAL"/>
              <w:rPr>
                <w:sz w:val="16"/>
                <w:szCs w:val="16"/>
              </w:rPr>
            </w:pPr>
            <w:r w:rsidRPr="005A13C0">
              <w:rPr>
                <w:sz w:val="16"/>
                <w:szCs w:val="16"/>
              </w:rPr>
              <w:t>Introduce Charging Function in overall architecture</w:t>
            </w:r>
          </w:p>
        </w:tc>
        <w:tc>
          <w:tcPr>
            <w:tcW w:w="708" w:type="dxa"/>
            <w:shd w:val="solid" w:color="FFFFFF" w:fill="auto"/>
          </w:tcPr>
          <w:p w14:paraId="379BCC86" w14:textId="77777777" w:rsidR="00D40151" w:rsidRPr="005A13C0" w:rsidRDefault="00D40151" w:rsidP="009D14FB">
            <w:pPr>
              <w:pStyle w:val="TAC"/>
              <w:rPr>
                <w:sz w:val="16"/>
                <w:szCs w:val="16"/>
              </w:rPr>
            </w:pPr>
            <w:r w:rsidRPr="005A13C0">
              <w:rPr>
                <w:sz w:val="16"/>
                <w:szCs w:val="16"/>
              </w:rPr>
              <w:t>15.5.0</w:t>
            </w:r>
          </w:p>
        </w:tc>
      </w:tr>
      <w:tr w:rsidR="00D40151" w:rsidRPr="005A13C0" w14:paraId="2A23CB7F" w14:textId="77777777" w:rsidTr="009D14FB">
        <w:tc>
          <w:tcPr>
            <w:tcW w:w="800" w:type="dxa"/>
            <w:shd w:val="solid" w:color="FFFFFF" w:fill="auto"/>
          </w:tcPr>
          <w:p w14:paraId="3A82F73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D522A6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430B6AF"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3BDD438C" w14:textId="77777777" w:rsidR="00D40151" w:rsidRPr="005A13C0" w:rsidRDefault="00D40151" w:rsidP="009D14FB">
            <w:pPr>
              <w:pStyle w:val="TAL"/>
              <w:rPr>
                <w:sz w:val="16"/>
                <w:szCs w:val="16"/>
              </w:rPr>
            </w:pPr>
            <w:r w:rsidRPr="005A13C0">
              <w:rPr>
                <w:sz w:val="16"/>
                <w:szCs w:val="16"/>
              </w:rPr>
              <w:t>0797</w:t>
            </w:r>
          </w:p>
        </w:tc>
        <w:tc>
          <w:tcPr>
            <w:tcW w:w="425" w:type="dxa"/>
            <w:shd w:val="solid" w:color="FFFFFF" w:fill="auto"/>
          </w:tcPr>
          <w:p w14:paraId="327521E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2A1B4A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9BD3BE" w14:textId="77777777" w:rsidR="00D40151" w:rsidRPr="005A13C0" w:rsidRDefault="00D40151" w:rsidP="009D14FB">
            <w:pPr>
              <w:pStyle w:val="TAL"/>
              <w:rPr>
                <w:sz w:val="16"/>
                <w:szCs w:val="16"/>
              </w:rPr>
            </w:pPr>
            <w:r w:rsidRPr="005A13C0">
              <w:rPr>
                <w:sz w:val="16"/>
                <w:szCs w:val="16"/>
              </w:rPr>
              <w:t>Update of configured NSSAI handling</w:t>
            </w:r>
          </w:p>
        </w:tc>
        <w:tc>
          <w:tcPr>
            <w:tcW w:w="708" w:type="dxa"/>
            <w:shd w:val="solid" w:color="FFFFFF" w:fill="auto"/>
          </w:tcPr>
          <w:p w14:paraId="1516E389" w14:textId="77777777" w:rsidR="00D40151" w:rsidRPr="005A13C0" w:rsidRDefault="00D40151" w:rsidP="009D14FB">
            <w:pPr>
              <w:pStyle w:val="TAC"/>
              <w:rPr>
                <w:sz w:val="16"/>
                <w:szCs w:val="16"/>
              </w:rPr>
            </w:pPr>
            <w:r w:rsidRPr="005A13C0">
              <w:rPr>
                <w:sz w:val="16"/>
                <w:szCs w:val="16"/>
              </w:rPr>
              <w:t>15.5.0</w:t>
            </w:r>
          </w:p>
        </w:tc>
      </w:tr>
      <w:tr w:rsidR="00D40151" w:rsidRPr="005A13C0" w14:paraId="09FB41DB" w14:textId="77777777" w:rsidTr="009D14FB">
        <w:tc>
          <w:tcPr>
            <w:tcW w:w="800" w:type="dxa"/>
            <w:shd w:val="solid" w:color="FFFFFF" w:fill="auto"/>
          </w:tcPr>
          <w:p w14:paraId="3A42A0F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926687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183832A"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6D4BB07B" w14:textId="77777777" w:rsidR="00D40151" w:rsidRPr="005A13C0" w:rsidRDefault="00D40151" w:rsidP="009D14FB">
            <w:pPr>
              <w:pStyle w:val="TAL"/>
              <w:rPr>
                <w:sz w:val="16"/>
                <w:szCs w:val="16"/>
              </w:rPr>
            </w:pPr>
            <w:r w:rsidRPr="005A13C0">
              <w:rPr>
                <w:sz w:val="16"/>
                <w:szCs w:val="16"/>
              </w:rPr>
              <w:t>0806</w:t>
            </w:r>
          </w:p>
        </w:tc>
        <w:tc>
          <w:tcPr>
            <w:tcW w:w="425" w:type="dxa"/>
            <w:shd w:val="solid" w:color="FFFFFF" w:fill="auto"/>
          </w:tcPr>
          <w:p w14:paraId="0BBE50C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F2E94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04C087" w14:textId="77777777" w:rsidR="00D40151" w:rsidRPr="005A13C0" w:rsidRDefault="00D40151" w:rsidP="009D14FB">
            <w:pPr>
              <w:pStyle w:val="TAL"/>
              <w:rPr>
                <w:sz w:val="16"/>
                <w:szCs w:val="16"/>
              </w:rPr>
            </w:pPr>
            <w:r w:rsidRPr="005A13C0">
              <w:rPr>
                <w:sz w:val="16"/>
                <w:szCs w:val="16"/>
              </w:rPr>
              <w:t>Corrections to AMF overlad control procedure</w:t>
            </w:r>
          </w:p>
        </w:tc>
        <w:tc>
          <w:tcPr>
            <w:tcW w:w="708" w:type="dxa"/>
            <w:shd w:val="solid" w:color="FFFFFF" w:fill="auto"/>
          </w:tcPr>
          <w:p w14:paraId="265AF1CE" w14:textId="77777777" w:rsidR="00D40151" w:rsidRPr="005A13C0" w:rsidRDefault="00D40151" w:rsidP="009D14FB">
            <w:pPr>
              <w:pStyle w:val="TAC"/>
              <w:rPr>
                <w:sz w:val="16"/>
                <w:szCs w:val="16"/>
              </w:rPr>
            </w:pPr>
            <w:r w:rsidRPr="005A13C0">
              <w:rPr>
                <w:sz w:val="16"/>
                <w:szCs w:val="16"/>
              </w:rPr>
              <w:t>15.5.0</w:t>
            </w:r>
          </w:p>
        </w:tc>
      </w:tr>
      <w:tr w:rsidR="00D40151" w:rsidRPr="005A13C0" w14:paraId="3C2029AF" w14:textId="77777777" w:rsidTr="009D14FB">
        <w:tc>
          <w:tcPr>
            <w:tcW w:w="800" w:type="dxa"/>
            <w:shd w:val="solid" w:color="FFFFFF" w:fill="auto"/>
          </w:tcPr>
          <w:p w14:paraId="071A361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39AE24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7E7C5A4"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5195E41E" w14:textId="77777777" w:rsidR="00D40151" w:rsidRPr="005A13C0" w:rsidRDefault="00D40151" w:rsidP="009D14FB">
            <w:pPr>
              <w:pStyle w:val="TAL"/>
              <w:rPr>
                <w:sz w:val="16"/>
                <w:szCs w:val="16"/>
              </w:rPr>
            </w:pPr>
            <w:r w:rsidRPr="005A13C0">
              <w:rPr>
                <w:sz w:val="16"/>
                <w:szCs w:val="16"/>
              </w:rPr>
              <w:t>0808</w:t>
            </w:r>
          </w:p>
        </w:tc>
        <w:tc>
          <w:tcPr>
            <w:tcW w:w="425" w:type="dxa"/>
            <w:shd w:val="solid" w:color="FFFFFF" w:fill="auto"/>
          </w:tcPr>
          <w:p w14:paraId="7E5D2DE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7B81E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6DD4AB" w14:textId="77777777" w:rsidR="00D40151" w:rsidRPr="005A13C0" w:rsidRDefault="00D40151" w:rsidP="009D14FB">
            <w:pPr>
              <w:pStyle w:val="TAL"/>
              <w:rPr>
                <w:sz w:val="16"/>
                <w:szCs w:val="16"/>
              </w:rPr>
            </w:pPr>
            <w:r w:rsidRPr="005A13C0">
              <w:rPr>
                <w:sz w:val="16"/>
                <w:szCs w:val="16"/>
              </w:rPr>
              <w:t>TS 23.501 Update to Network Slice availability</w:t>
            </w:r>
          </w:p>
        </w:tc>
        <w:tc>
          <w:tcPr>
            <w:tcW w:w="708" w:type="dxa"/>
            <w:shd w:val="solid" w:color="FFFFFF" w:fill="auto"/>
          </w:tcPr>
          <w:p w14:paraId="09848648" w14:textId="77777777" w:rsidR="00D40151" w:rsidRPr="005A13C0" w:rsidRDefault="00D40151" w:rsidP="009D14FB">
            <w:pPr>
              <w:pStyle w:val="TAC"/>
              <w:rPr>
                <w:sz w:val="16"/>
                <w:szCs w:val="16"/>
              </w:rPr>
            </w:pPr>
            <w:r w:rsidRPr="005A13C0">
              <w:rPr>
                <w:sz w:val="16"/>
                <w:szCs w:val="16"/>
              </w:rPr>
              <w:t>15.5.0</w:t>
            </w:r>
          </w:p>
        </w:tc>
      </w:tr>
      <w:tr w:rsidR="00D40151" w:rsidRPr="005A13C0" w14:paraId="2AE4CE29" w14:textId="77777777" w:rsidTr="009D14FB">
        <w:tc>
          <w:tcPr>
            <w:tcW w:w="800" w:type="dxa"/>
            <w:shd w:val="solid" w:color="FFFFFF" w:fill="auto"/>
          </w:tcPr>
          <w:p w14:paraId="38EBFAE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004A7E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DAA807E"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71103C5C" w14:textId="77777777" w:rsidR="00D40151" w:rsidRPr="005A13C0" w:rsidRDefault="00D40151" w:rsidP="009D14FB">
            <w:pPr>
              <w:pStyle w:val="TAL"/>
              <w:rPr>
                <w:sz w:val="16"/>
                <w:szCs w:val="16"/>
              </w:rPr>
            </w:pPr>
            <w:r w:rsidRPr="005A13C0">
              <w:rPr>
                <w:sz w:val="16"/>
                <w:szCs w:val="16"/>
              </w:rPr>
              <w:t>0818</w:t>
            </w:r>
          </w:p>
        </w:tc>
        <w:tc>
          <w:tcPr>
            <w:tcW w:w="425" w:type="dxa"/>
            <w:shd w:val="solid" w:color="FFFFFF" w:fill="auto"/>
          </w:tcPr>
          <w:p w14:paraId="16E8866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17967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732FB1" w14:textId="77777777" w:rsidR="00D40151" w:rsidRPr="005A13C0" w:rsidRDefault="00D40151" w:rsidP="009D14FB">
            <w:pPr>
              <w:pStyle w:val="TAL"/>
              <w:rPr>
                <w:sz w:val="16"/>
                <w:szCs w:val="16"/>
              </w:rPr>
            </w:pPr>
            <w:r w:rsidRPr="005A13C0">
              <w:rPr>
                <w:sz w:val="16"/>
                <w:szCs w:val="16"/>
              </w:rPr>
              <w:t>No services defined for Ngmlc</w:t>
            </w:r>
          </w:p>
        </w:tc>
        <w:tc>
          <w:tcPr>
            <w:tcW w:w="708" w:type="dxa"/>
            <w:shd w:val="solid" w:color="FFFFFF" w:fill="auto"/>
          </w:tcPr>
          <w:p w14:paraId="32F98EB7" w14:textId="77777777" w:rsidR="00D40151" w:rsidRPr="005A13C0" w:rsidRDefault="00D40151" w:rsidP="009D14FB">
            <w:pPr>
              <w:pStyle w:val="TAC"/>
              <w:rPr>
                <w:sz w:val="16"/>
                <w:szCs w:val="16"/>
              </w:rPr>
            </w:pPr>
            <w:r w:rsidRPr="005A13C0">
              <w:rPr>
                <w:sz w:val="16"/>
                <w:szCs w:val="16"/>
              </w:rPr>
              <w:t>15.5.0</w:t>
            </w:r>
          </w:p>
        </w:tc>
      </w:tr>
      <w:tr w:rsidR="00D40151" w:rsidRPr="005A13C0" w14:paraId="0DB0519B" w14:textId="77777777" w:rsidTr="009D14FB">
        <w:tc>
          <w:tcPr>
            <w:tcW w:w="800" w:type="dxa"/>
            <w:shd w:val="solid" w:color="FFFFFF" w:fill="auto"/>
          </w:tcPr>
          <w:p w14:paraId="26C5BFE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B5FE5E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90462E0"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38522AE7" w14:textId="77777777" w:rsidR="00D40151" w:rsidRPr="005A13C0" w:rsidRDefault="00D40151" w:rsidP="009D14FB">
            <w:pPr>
              <w:pStyle w:val="TAL"/>
              <w:rPr>
                <w:sz w:val="16"/>
                <w:szCs w:val="16"/>
              </w:rPr>
            </w:pPr>
            <w:r w:rsidRPr="005A13C0">
              <w:rPr>
                <w:sz w:val="16"/>
                <w:szCs w:val="16"/>
              </w:rPr>
              <w:t>0824</w:t>
            </w:r>
          </w:p>
        </w:tc>
        <w:tc>
          <w:tcPr>
            <w:tcW w:w="425" w:type="dxa"/>
            <w:shd w:val="solid" w:color="FFFFFF" w:fill="auto"/>
          </w:tcPr>
          <w:p w14:paraId="4344BFC0"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F7D0E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ADB773" w14:textId="77777777" w:rsidR="00D40151" w:rsidRPr="005A13C0" w:rsidRDefault="00D40151" w:rsidP="009D14FB">
            <w:pPr>
              <w:pStyle w:val="TAL"/>
              <w:rPr>
                <w:sz w:val="16"/>
                <w:szCs w:val="16"/>
              </w:rPr>
            </w:pPr>
            <w:r w:rsidRPr="005A13C0">
              <w:rPr>
                <w:sz w:val="16"/>
                <w:szCs w:val="16"/>
              </w:rPr>
              <w:t>Clarification on DN authorization data</w:t>
            </w:r>
          </w:p>
        </w:tc>
        <w:tc>
          <w:tcPr>
            <w:tcW w:w="708" w:type="dxa"/>
            <w:shd w:val="solid" w:color="FFFFFF" w:fill="auto"/>
          </w:tcPr>
          <w:p w14:paraId="12637C9D" w14:textId="77777777" w:rsidR="00D40151" w:rsidRPr="005A13C0" w:rsidRDefault="00D40151" w:rsidP="009D14FB">
            <w:pPr>
              <w:pStyle w:val="TAC"/>
              <w:rPr>
                <w:sz w:val="16"/>
                <w:szCs w:val="16"/>
              </w:rPr>
            </w:pPr>
            <w:r w:rsidRPr="005A13C0">
              <w:rPr>
                <w:sz w:val="16"/>
                <w:szCs w:val="16"/>
              </w:rPr>
              <w:t>15.5.0</w:t>
            </w:r>
          </w:p>
        </w:tc>
      </w:tr>
      <w:tr w:rsidR="00D40151" w:rsidRPr="005A13C0" w14:paraId="5DA2985E" w14:textId="77777777" w:rsidTr="009D14FB">
        <w:tc>
          <w:tcPr>
            <w:tcW w:w="800" w:type="dxa"/>
            <w:shd w:val="solid" w:color="FFFFFF" w:fill="auto"/>
          </w:tcPr>
          <w:p w14:paraId="40374E1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4BCD88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BCC522A"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68791742" w14:textId="77777777" w:rsidR="00D40151" w:rsidRPr="005A13C0" w:rsidRDefault="00D40151" w:rsidP="009D14FB">
            <w:pPr>
              <w:pStyle w:val="TAL"/>
              <w:rPr>
                <w:sz w:val="16"/>
                <w:szCs w:val="16"/>
              </w:rPr>
            </w:pPr>
            <w:r w:rsidRPr="005A13C0">
              <w:rPr>
                <w:sz w:val="16"/>
                <w:szCs w:val="16"/>
              </w:rPr>
              <w:t>0833</w:t>
            </w:r>
          </w:p>
        </w:tc>
        <w:tc>
          <w:tcPr>
            <w:tcW w:w="425" w:type="dxa"/>
            <w:shd w:val="solid" w:color="FFFFFF" w:fill="auto"/>
          </w:tcPr>
          <w:p w14:paraId="087E1E8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96551C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FEC5A9" w14:textId="77777777" w:rsidR="00D40151" w:rsidRPr="005A13C0" w:rsidRDefault="00D40151" w:rsidP="009D14FB">
            <w:pPr>
              <w:pStyle w:val="TAL"/>
              <w:rPr>
                <w:sz w:val="16"/>
                <w:szCs w:val="16"/>
              </w:rPr>
            </w:pPr>
            <w:r w:rsidRPr="005A13C0">
              <w:rPr>
                <w:sz w:val="16"/>
                <w:szCs w:val="16"/>
              </w:rPr>
              <w:t>Clarification on Establishing a PDU Session in a Network Slice</w:t>
            </w:r>
          </w:p>
        </w:tc>
        <w:tc>
          <w:tcPr>
            <w:tcW w:w="708" w:type="dxa"/>
            <w:shd w:val="solid" w:color="FFFFFF" w:fill="auto"/>
          </w:tcPr>
          <w:p w14:paraId="3EF1CF18" w14:textId="77777777" w:rsidR="00D40151" w:rsidRPr="005A13C0" w:rsidRDefault="00D40151" w:rsidP="009D14FB">
            <w:pPr>
              <w:pStyle w:val="TAC"/>
              <w:rPr>
                <w:sz w:val="16"/>
                <w:szCs w:val="16"/>
              </w:rPr>
            </w:pPr>
            <w:r w:rsidRPr="005A13C0">
              <w:rPr>
                <w:sz w:val="16"/>
                <w:szCs w:val="16"/>
              </w:rPr>
              <w:t>15.5.0</w:t>
            </w:r>
          </w:p>
        </w:tc>
      </w:tr>
      <w:tr w:rsidR="00D40151" w:rsidRPr="005A13C0" w14:paraId="711E7FD3" w14:textId="77777777" w:rsidTr="009D14FB">
        <w:tc>
          <w:tcPr>
            <w:tcW w:w="800" w:type="dxa"/>
            <w:shd w:val="solid" w:color="FFFFFF" w:fill="auto"/>
          </w:tcPr>
          <w:p w14:paraId="41BC476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F0B506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0180BB5"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5585F080" w14:textId="77777777" w:rsidR="00D40151" w:rsidRPr="005A13C0" w:rsidRDefault="00D40151" w:rsidP="009D14FB">
            <w:pPr>
              <w:pStyle w:val="TAL"/>
              <w:rPr>
                <w:sz w:val="16"/>
                <w:szCs w:val="16"/>
              </w:rPr>
            </w:pPr>
            <w:r w:rsidRPr="005A13C0">
              <w:rPr>
                <w:sz w:val="16"/>
                <w:szCs w:val="16"/>
              </w:rPr>
              <w:t>0834</w:t>
            </w:r>
          </w:p>
        </w:tc>
        <w:tc>
          <w:tcPr>
            <w:tcW w:w="425" w:type="dxa"/>
            <w:shd w:val="solid" w:color="FFFFFF" w:fill="auto"/>
          </w:tcPr>
          <w:p w14:paraId="0E683EDC"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5040480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1800AB" w14:textId="6B0F0752"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Clarification on NAS level congestion control</w:t>
            </w:r>
          </w:p>
        </w:tc>
        <w:tc>
          <w:tcPr>
            <w:tcW w:w="708" w:type="dxa"/>
            <w:shd w:val="solid" w:color="FFFFFF" w:fill="auto"/>
          </w:tcPr>
          <w:p w14:paraId="2CDE8EF1" w14:textId="77777777" w:rsidR="00D40151" w:rsidRPr="005A13C0" w:rsidRDefault="00D40151" w:rsidP="009D14FB">
            <w:pPr>
              <w:pStyle w:val="TAC"/>
              <w:rPr>
                <w:sz w:val="16"/>
                <w:szCs w:val="16"/>
              </w:rPr>
            </w:pPr>
            <w:r w:rsidRPr="005A13C0">
              <w:rPr>
                <w:sz w:val="16"/>
                <w:szCs w:val="16"/>
              </w:rPr>
              <w:t>15.5.0</w:t>
            </w:r>
          </w:p>
        </w:tc>
      </w:tr>
      <w:tr w:rsidR="00D40151" w:rsidRPr="005A13C0" w14:paraId="60F0D973" w14:textId="77777777" w:rsidTr="009D14FB">
        <w:tc>
          <w:tcPr>
            <w:tcW w:w="800" w:type="dxa"/>
            <w:shd w:val="solid" w:color="FFFFFF" w:fill="auto"/>
          </w:tcPr>
          <w:p w14:paraId="3A1ABE6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F07864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B649B9"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42371D71" w14:textId="77777777" w:rsidR="00D40151" w:rsidRPr="005A13C0" w:rsidRDefault="00D40151" w:rsidP="009D14FB">
            <w:pPr>
              <w:pStyle w:val="TAL"/>
              <w:rPr>
                <w:sz w:val="16"/>
                <w:szCs w:val="16"/>
              </w:rPr>
            </w:pPr>
            <w:r w:rsidRPr="005A13C0">
              <w:rPr>
                <w:sz w:val="16"/>
                <w:szCs w:val="16"/>
              </w:rPr>
              <w:t>0853</w:t>
            </w:r>
          </w:p>
        </w:tc>
        <w:tc>
          <w:tcPr>
            <w:tcW w:w="425" w:type="dxa"/>
            <w:shd w:val="solid" w:color="FFFFFF" w:fill="auto"/>
          </w:tcPr>
          <w:p w14:paraId="57714CB8"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099126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64A26E" w14:textId="77777777" w:rsidR="00D40151" w:rsidRPr="005A13C0" w:rsidRDefault="00D40151" w:rsidP="009D14FB">
            <w:pPr>
              <w:pStyle w:val="TAL"/>
              <w:rPr>
                <w:sz w:val="16"/>
                <w:szCs w:val="16"/>
              </w:rPr>
            </w:pPr>
            <w:r w:rsidRPr="005A13C0">
              <w:rPr>
                <w:sz w:val="16"/>
                <w:szCs w:val="16"/>
              </w:rPr>
              <w:t xml:space="preserve"> PS Data Off status update when congestion control is applied in AMF</w:t>
            </w:r>
          </w:p>
        </w:tc>
        <w:tc>
          <w:tcPr>
            <w:tcW w:w="708" w:type="dxa"/>
            <w:shd w:val="solid" w:color="FFFFFF" w:fill="auto"/>
          </w:tcPr>
          <w:p w14:paraId="5EB85710" w14:textId="77777777" w:rsidR="00D40151" w:rsidRPr="005A13C0" w:rsidRDefault="00D40151" w:rsidP="009D14FB">
            <w:pPr>
              <w:pStyle w:val="TAC"/>
              <w:rPr>
                <w:sz w:val="16"/>
                <w:szCs w:val="16"/>
              </w:rPr>
            </w:pPr>
            <w:r w:rsidRPr="005A13C0">
              <w:rPr>
                <w:sz w:val="16"/>
                <w:szCs w:val="16"/>
              </w:rPr>
              <w:t>15.5.0</w:t>
            </w:r>
          </w:p>
        </w:tc>
      </w:tr>
      <w:tr w:rsidR="00D40151" w:rsidRPr="005A13C0" w14:paraId="4782E281" w14:textId="77777777" w:rsidTr="009D14FB">
        <w:tc>
          <w:tcPr>
            <w:tcW w:w="800" w:type="dxa"/>
            <w:shd w:val="solid" w:color="FFFFFF" w:fill="auto"/>
          </w:tcPr>
          <w:p w14:paraId="12D30C6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58FE6B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C93F59E"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13428C23" w14:textId="77777777" w:rsidR="00D40151" w:rsidRPr="005A13C0" w:rsidRDefault="00D40151" w:rsidP="009D14FB">
            <w:pPr>
              <w:pStyle w:val="TAL"/>
              <w:rPr>
                <w:sz w:val="16"/>
                <w:szCs w:val="16"/>
              </w:rPr>
            </w:pPr>
            <w:r w:rsidRPr="005A13C0">
              <w:rPr>
                <w:sz w:val="16"/>
                <w:szCs w:val="16"/>
              </w:rPr>
              <w:t>0857</w:t>
            </w:r>
          </w:p>
        </w:tc>
        <w:tc>
          <w:tcPr>
            <w:tcW w:w="425" w:type="dxa"/>
            <w:shd w:val="solid" w:color="FFFFFF" w:fill="auto"/>
          </w:tcPr>
          <w:p w14:paraId="7B06D71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77101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B0D76A" w14:textId="77777777" w:rsidR="00D40151" w:rsidRPr="005A13C0" w:rsidRDefault="00D40151" w:rsidP="009D14FB">
            <w:pPr>
              <w:pStyle w:val="TAL"/>
              <w:rPr>
                <w:sz w:val="16"/>
                <w:szCs w:val="16"/>
              </w:rPr>
            </w:pPr>
            <w:r w:rsidRPr="005A13C0">
              <w:rPr>
                <w:sz w:val="16"/>
                <w:szCs w:val="16"/>
              </w:rPr>
              <w:t>Correction to Mobility Restrictions (for non-3GPP access)</w:t>
            </w:r>
          </w:p>
        </w:tc>
        <w:tc>
          <w:tcPr>
            <w:tcW w:w="708" w:type="dxa"/>
            <w:shd w:val="solid" w:color="FFFFFF" w:fill="auto"/>
          </w:tcPr>
          <w:p w14:paraId="5544B28E" w14:textId="77777777" w:rsidR="00D40151" w:rsidRPr="005A13C0" w:rsidRDefault="00D40151" w:rsidP="009D14FB">
            <w:pPr>
              <w:pStyle w:val="TAC"/>
              <w:rPr>
                <w:sz w:val="16"/>
                <w:szCs w:val="16"/>
              </w:rPr>
            </w:pPr>
            <w:r w:rsidRPr="005A13C0">
              <w:rPr>
                <w:sz w:val="16"/>
                <w:szCs w:val="16"/>
              </w:rPr>
              <w:t>15.5.0</w:t>
            </w:r>
          </w:p>
        </w:tc>
      </w:tr>
      <w:tr w:rsidR="00D40151" w:rsidRPr="005A13C0" w14:paraId="04AF338A" w14:textId="77777777" w:rsidTr="009D14FB">
        <w:tc>
          <w:tcPr>
            <w:tcW w:w="800" w:type="dxa"/>
            <w:shd w:val="solid" w:color="FFFFFF" w:fill="auto"/>
          </w:tcPr>
          <w:p w14:paraId="0338557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3329D1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7C0D79D"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6C1CA096" w14:textId="77777777" w:rsidR="00D40151" w:rsidRPr="005A13C0" w:rsidRDefault="00D40151" w:rsidP="009D14FB">
            <w:pPr>
              <w:pStyle w:val="TAL"/>
              <w:rPr>
                <w:sz w:val="16"/>
                <w:szCs w:val="16"/>
              </w:rPr>
            </w:pPr>
            <w:r w:rsidRPr="005A13C0">
              <w:rPr>
                <w:sz w:val="16"/>
                <w:szCs w:val="16"/>
              </w:rPr>
              <w:t>0860</w:t>
            </w:r>
          </w:p>
        </w:tc>
        <w:tc>
          <w:tcPr>
            <w:tcW w:w="425" w:type="dxa"/>
            <w:shd w:val="solid" w:color="FFFFFF" w:fill="auto"/>
          </w:tcPr>
          <w:p w14:paraId="214992A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8CDE2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D342A55" w14:textId="77777777" w:rsidR="00D40151" w:rsidRPr="005A13C0" w:rsidRDefault="00D40151" w:rsidP="009D14FB">
            <w:pPr>
              <w:pStyle w:val="TAL"/>
              <w:rPr>
                <w:sz w:val="16"/>
                <w:szCs w:val="16"/>
              </w:rPr>
            </w:pPr>
            <w:r w:rsidRPr="005A13C0">
              <w:rPr>
                <w:sz w:val="16"/>
                <w:szCs w:val="16"/>
              </w:rPr>
              <w:t>Clarification on the UE behaviours under NAS level congestion control</w:t>
            </w:r>
          </w:p>
        </w:tc>
        <w:tc>
          <w:tcPr>
            <w:tcW w:w="708" w:type="dxa"/>
            <w:shd w:val="solid" w:color="FFFFFF" w:fill="auto"/>
          </w:tcPr>
          <w:p w14:paraId="7548CB61" w14:textId="77777777" w:rsidR="00D40151" w:rsidRPr="005A13C0" w:rsidRDefault="00D40151" w:rsidP="009D14FB">
            <w:pPr>
              <w:pStyle w:val="TAC"/>
              <w:rPr>
                <w:sz w:val="16"/>
                <w:szCs w:val="16"/>
              </w:rPr>
            </w:pPr>
            <w:r w:rsidRPr="005A13C0">
              <w:rPr>
                <w:sz w:val="16"/>
                <w:szCs w:val="16"/>
              </w:rPr>
              <w:t>15.5.0</w:t>
            </w:r>
          </w:p>
        </w:tc>
      </w:tr>
      <w:tr w:rsidR="00D40151" w:rsidRPr="005A13C0" w14:paraId="4773A002" w14:textId="77777777" w:rsidTr="009D14FB">
        <w:tc>
          <w:tcPr>
            <w:tcW w:w="800" w:type="dxa"/>
            <w:shd w:val="solid" w:color="FFFFFF" w:fill="auto"/>
          </w:tcPr>
          <w:p w14:paraId="5058ECC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E81731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729853C"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1EE93214" w14:textId="77777777" w:rsidR="00D40151" w:rsidRPr="005A13C0" w:rsidRDefault="00D40151" w:rsidP="009D14FB">
            <w:pPr>
              <w:pStyle w:val="TAL"/>
              <w:rPr>
                <w:sz w:val="16"/>
                <w:szCs w:val="16"/>
              </w:rPr>
            </w:pPr>
            <w:r w:rsidRPr="005A13C0">
              <w:rPr>
                <w:sz w:val="16"/>
                <w:szCs w:val="16"/>
              </w:rPr>
              <w:t>0875</w:t>
            </w:r>
          </w:p>
        </w:tc>
        <w:tc>
          <w:tcPr>
            <w:tcW w:w="425" w:type="dxa"/>
            <w:shd w:val="solid" w:color="FFFFFF" w:fill="auto"/>
          </w:tcPr>
          <w:p w14:paraId="7332F69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52AEA1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62D868" w14:textId="77777777" w:rsidR="00D40151" w:rsidRPr="005A13C0" w:rsidRDefault="00D40151" w:rsidP="009D14FB">
            <w:pPr>
              <w:pStyle w:val="TAL"/>
              <w:rPr>
                <w:sz w:val="16"/>
                <w:szCs w:val="16"/>
              </w:rPr>
            </w:pPr>
            <w:r w:rsidRPr="005A13C0">
              <w:rPr>
                <w:sz w:val="16"/>
                <w:szCs w:val="16"/>
              </w:rPr>
              <w:t>Permanent identifier with IMEISV format</w:t>
            </w:r>
          </w:p>
        </w:tc>
        <w:tc>
          <w:tcPr>
            <w:tcW w:w="708" w:type="dxa"/>
            <w:shd w:val="solid" w:color="FFFFFF" w:fill="auto"/>
          </w:tcPr>
          <w:p w14:paraId="1D14F123" w14:textId="77777777" w:rsidR="00D40151" w:rsidRPr="005A13C0" w:rsidRDefault="00D40151" w:rsidP="009D14FB">
            <w:pPr>
              <w:pStyle w:val="TAC"/>
              <w:rPr>
                <w:sz w:val="16"/>
                <w:szCs w:val="16"/>
              </w:rPr>
            </w:pPr>
            <w:r w:rsidRPr="005A13C0">
              <w:rPr>
                <w:sz w:val="16"/>
                <w:szCs w:val="16"/>
              </w:rPr>
              <w:t>15.5.0</w:t>
            </w:r>
          </w:p>
        </w:tc>
      </w:tr>
      <w:tr w:rsidR="00D40151" w:rsidRPr="005A13C0" w14:paraId="43F35FD5" w14:textId="77777777" w:rsidTr="009D14FB">
        <w:tc>
          <w:tcPr>
            <w:tcW w:w="800" w:type="dxa"/>
            <w:shd w:val="solid" w:color="FFFFFF" w:fill="auto"/>
          </w:tcPr>
          <w:p w14:paraId="39CE53D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B72C37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CC1385F"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5B9C5852" w14:textId="77777777" w:rsidR="00D40151" w:rsidRPr="005A13C0" w:rsidRDefault="00D40151" w:rsidP="009D14FB">
            <w:pPr>
              <w:pStyle w:val="TAL"/>
              <w:rPr>
                <w:sz w:val="16"/>
                <w:szCs w:val="16"/>
              </w:rPr>
            </w:pPr>
            <w:r w:rsidRPr="005A13C0">
              <w:rPr>
                <w:sz w:val="16"/>
                <w:szCs w:val="16"/>
              </w:rPr>
              <w:t>0876</w:t>
            </w:r>
          </w:p>
        </w:tc>
        <w:tc>
          <w:tcPr>
            <w:tcW w:w="425" w:type="dxa"/>
            <w:shd w:val="solid" w:color="FFFFFF" w:fill="auto"/>
          </w:tcPr>
          <w:p w14:paraId="17F52A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36807A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FB97BF" w14:textId="77777777" w:rsidR="00D40151" w:rsidRPr="005A13C0" w:rsidRDefault="00D40151" w:rsidP="009D14FB">
            <w:pPr>
              <w:pStyle w:val="TAL"/>
              <w:rPr>
                <w:sz w:val="16"/>
                <w:szCs w:val="16"/>
              </w:rPr>
            </w:pPr>
            <w:r w:rsidRPr="005A13C0">
              <w:rPr>
                <w:sz w:val="16"/>
                <w:szCs w:val="16"/>
              </w:rPr>
              <w:t>Removing a superfluous NOTE about the need for ultra-low latency QCI/5Qis</w:t>
            </w:r>
          </w:p>
        </w:tc>
        <w:tc>
          <w:tcPr>
            <w:tcW w:w="708" w:type="dxa"/>
            <w:shd w:val="solid" w:color="FFFFFF" w:fill="auto"/>
          </w:tcPr>
          <w:p w14:paraId="26F945B1" w14:textId="77777777" w:rsidR="00D40151" w:rsidRPr="005A13C0" w:rsidRDefault="00D40151" w:rsidP="009D14FB">
            <w:pPr>
              <w:pStyle w:val="TAC"/>
              <w:rPr>
                <w:sz w:val="16"/>
                <w:szCs w:val="16"/>
              </w:rPr>
            </w:pPr>
            <w:r w:rsidRPr="005A13C0">
              <w:rPr>
                <w:sz w:val="16"/>
                <w:szCs w:val="16"/>
              </w:rPr>
              <w:t>15.5.0</w:t>
            </w:r>
          </w:p>
        </w:tc>
      </w:tr>
      <w:tr w:rsidR="00D40151" w:rsidRPr="005A13C0" w14:paraId="47608870" w14:textId="77777777" w:rsidTr="009D14FB">
        <w:tc>
          <w:tcPr>
            <w:tcW w:w="800" w:type="dxa"/>
            <w:shd w:val="solid" w:color="FFFFFF" w:fill="auto"/>
          </w:tcPr>
          <w:p w14:paraId="6AB0419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6D2696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1223277"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27F6D2DA" w14:textId="77777777" w:rsidR="00D40151" w:rsidRPr="005A13C0" w:rsidRDefault="00D40151" w:rsidP="009D14FB">
            <w:pPr>
              <w:pStyle w:val="TAL"/>
              <w:rPr>
                <w:sz w:val="16"/>
                <w:szCs w:val="16"/>
              </w:rPr>
            </w:pPr>
            <w:r w:rsidRPr="005A13C0">
              <w:rPr>
                <w:sz w:val="16"/>
                <w:szCs w:val="16"/>
              </w:rPr>
              <w:t>0877</w:t>
            </w:r>
          </w:p>
        </w:tc>
        <w:tc>
          <w:tcPr>
            <w:tcW w:w="425" w:type="dxa"/>
            <w:shd w:val="solid" w:color="FFFFFF" w:fill="auto"/>
          </w:tcPr>
          <w:p w14:paraId="4303C3F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0280F11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AD8820" w14:textId="77777777" w:rsidR="00D40151" w:rsidRPr="005A13C0" w:rsidRDefault="00D40151" w:rsidP="009D14FB">
            <w:pPr>
              <w:pStyle w:val="TAL"/>
              <w:rPr>
                <w:sz w:val="16"/>
                <w:szCs w:val="16"/>
              </w:rPr>
            </w:pPr>
            <w:r w:rsidRPr="005A13C0">
              <w:rPr>
                <w:sz w:val="16"/>
                <w:szCs w:val="16"/>
              </w:rPr>
              <w:t>Allowed Area and Non-Allowed Area encoding</w:t>
            </w:r>
          </w:p>
        </w:tc>
        <w:tc>
          <w:tcPr>
            <w:tcW w:w="708" w:type="dxa"/>
            <w:shd w:val="solid" w:color="FFFFFF" w:fill="auto"/>
          </w:tcPr>
          <w:p w14:paraId="474BF0C5" w14:textId="77777777" w:rsidR="00D40151" w:rsidRPr="005A13C0" w:rsidRDefault="00D40151" w:rsidP="009D14FB">
            <w:pPr>
              <w:pStyle w:val="TAC"/>
              <w:rPr>
                <w:sz w:val="16"/>
                <w:szCs w:val="16"/>
              </w:rPr>
            </w:pPr>
            <w:r w:rsidRPr="005A13C0">
              <w:rPr>
                <w:sz w:val="16"/>
                <w:szCs w:val="16"/>
              </w:rPr>
              <w:t>15.5.0</w:t>
            </w:r>
          </w:p>
        </w:tc>
      </w:tr>
      <w:tr w:rsidR="00D40151" w:rsidRPr="005A13C0" w14:paraId="3608D23F" w14:textId="77777777" w:rsidTr="009D14FB">
        <w:tc>
          <w:tcPr>
            <w:tcW w:w="800" w:type="dxa"/>
            <w:shd w:val="solid" w:color="FFFFFF" w:fill="auto"/>
          </w:tcPr>
          <w:p w14:paraId="5D5F067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18875B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B1825C7"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386DFD4A" w14:textId="77777777" w:rsidR="00D40151" w:rsidRPr="005A13C0" w:rsidRDefault="00D40151" w:rsidP="009D14FB">
            <w:pPr>
              <w:pStyle w:val="TAL"/>
              <w:rPr>
                <w:sz w:val="16"/>
                <w:szCs w:val="16"/>
              </w:rPr>
            </w:pPr>
            <w:r w:rsidRPr="005A13C0">
              <w:rPr>
                <w:sz w:val="16"/>
                <w:szCs w:val="16"/>
              </w:rPr>
              <w:t>0901</w:t>
            </w:r>
          </w:p>
        </w:tc>
        <w:tc>
          <w:tcPr>
            <w:tcW w:w="425" w:type="dxa"/>
            <w:shd w:val="solid" w:color="FFFFFF" w:fill="auto"/>
          </w:tcPr>
          <w:p w14:paraId="6E9AC9F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43BB0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6B3717" w14:textId="77777777" w:rsidR="00D40151" w:rsidRPr="005A13C0" w:rsidRDefault="00D40151" w:rsidP="009D14FB">
            <w:pPr>
              <w:pStyle w:val="TAL"/>
              <w:rPr>
                <w:sz w:val="16"/>
                <w:szCs w:val="16"/>
              </w:rPr>
            </w:pPr>
            <w:r w:rsidRPr="005A13C0">
              <w:rPr>
                <w:sz w:val="16"/>
                <w:szCs w:val="16"/>
              </w:rPr>
              <w:t>Alignment of Emergency Registered definition with Stage 3</w:t>
            </w:r>
          </w:p>
        </w:tc>
        <w:tc>
          <w:tcPr>
            <w:tcW w:w="708" w:type="dxa"/>
            <w:shd w:val="solid" w:color="FFFFFF" w:fill="auto"/>
          </w:tcPr>
          <w:p w14:paraId="642D39A1" w14:textId="77777777" w:rsidR="00D40151" w:rsidRPr="005A13C0" w:rsidRDefault="00D40151" w:rsidP="009D14FB">
            <w:pPr>
              <w:pStyle w:val="TAC"/>
              <w:rPr>
                <w:sz w:val="16"/>
                <w:szCs w:val="16"/>
              </w:rPr>
            </w:pPr>
            <w:r w:rsidRPr="005A13C0">
              <w:rPr>
                <w:sz w:val="16"/>
                <w:szCs w:val="16"/>
              </w:rPr>
              <w:t>15.5.0</w:t>
            </w:r>
          </w:p>
        </w:tc>
      </w:tr>
      <w:tr w:rsidR="00D40151" w:rsidRPr="005A13C0" w14:paraId="3A2C063C" w14:textId="77777777" w:rsidTr="009D14FB">
        <w:tc>
          <w:tcPr>
            <w:tcW w:w="800" w:type="dxa"/>
            <w:shd w:val="solid" w:color="FFFFFF" w:fill="auto"/>
          </w:tcPr>
          <w:p w14:paraId="0B767EE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BEFFAE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07846BB"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413E483A" w14:textId="77777777" w:rsidR="00D40151" w:rsidRPr="005A13C0" w:rsidRDefault="00D40151" w:rsidP="009D14FB">
            <w:pPr>
              <w:pStyle w:val="TAL"/>
              <w:rPr>
                <w:sz w:val="16"/>
                <w:szCs w:val="16"/>
              </w:rPr>
            </w:pPr>
            <w:r w:rsidRPr="005A13C0">
              <w:rPr>
                <w:sz w:val="16"/>
                <w:szCs w:val="16"/>
              </w:rPr>
              <w:t>0904</w:t>
            </w:r>
          </w:p>
        </w:tc>
        <w:tc>
          <w:tcPr>
            <w:tcW w:w="425" w:type="dxa"/>
            <w:shd w:val="solid" w:color="FFFFFF" w:fill="auto"/>
          </w:tcPr>
          <w:p w14:paraId="0D65C02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38A2F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4A4177" w14:textId="77777777" w:rsidR="00D40151" w:rsidRPr="005A13C0" w:rsidRDefault="00D40151" w:rsidP="009D14FB">
            <w:pPr>
              <w:pStyle w:val="TAL"/>
              <w:rPr>
                <w:sz w:val="16"/>
                <w:szCs w:val="16"/>
              </w:rPr>
            </w:pPr>
            <w:r w:rsidRPr="005A13C0">
              <w:rPr>
                <w:sz w:val="16"/>
                <w:szCs w:val="16"/>
              </w:rPr>
              <w:t>Addition of PCF services Npcf_UEPolicyControl and Npcf_EventExposure</w:t>
            </w:r>
          </w:p>
        </w:tc>
        <w:tc>
          <w:tcPr>
            <w:tcW w:w="708" w:type="dxa"/>
            <w:shd w:val="solid" w:color="FFFFFF" w:fill="auto"/>
          </w:tcPr>
          <w:p w14:paraId="36BE360B" w14:textId="77777777" w:rsidR="00D40151" w:rsidRPr="005A13C0" w:rsidRDefault="00D40151" w:rsidP="009D14FB">
            <w:pPr>
              <w:pStyle w:val="TAC"/>
              <w:rPr>
                <w:sz w:val="16"/>
                <w:szCs w:val="16"/>
              </w:rPr>
            </w:pPr>
            <w:r w:rsidRPr="005A13C0">
              <w:rPr>
                <w:sz w:val="16"/>
                <w:szCs w:val="16"/>
              </w:rPr>
              <w:t>15.5.0</w:t>
            </w:r>
          </w:p>
        </w:tc>
      </w:tr>
      <w:tr w:rsidR="00D40151" w:rsidRPr="005A13C0" w14:paraId="75D1EBD7" w14:textId="77777777" w:rsidTr="009D14FB">
        <w:tc>
          <w:tcPr>
            <w:tcW w:w="800" w:type="dxa"/>
            <w:shd w:val="solid" w:color="FFFFFF" w:fill="auto"/>
          </w:tcPr>
          <w:p w14:paraId="45F7F52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484AC5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0D450EA"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6C30C32C" w14:textId="77777777" w:rsidR="00D40151" w:rsidRPr="005A13C0" w:rsidRDefault="00D40151" w:rsidP="009D14FB">
            <w:pPr>
              <w:pStyle w:val="TAL"/>
              <w:rPr>
                <w:sz w:val="16"/>
                <w:szCs w:val="16"/>
              </w:rPr>
            </w:pPr>
            <w:r w:rsidRPr="005A13C0">
              <w:rPr>
                <w:sz w:val="16"/>
                <w:szCs w:val="16"/>
              </w:rPr>
              <w:t>0910</w:t>
            </w:r>
          </w:p>
        </w:tc>
        <w:tc>
          <w:tcPr>
            <w:tcW w:w="425" w:type="dxa"/>
            <w:shd w:val="solid" w:color="FFFFFF" w:fill="auto"/>
          </w:tcPr>
          <w:p w14:paraId="25BC689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8056D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376F24" w14:textId="77777777" w:rsidR="00D40151" w:rsidRPr="005A13C0" w:rsidRDefault="00D40151" w:rsidP="009D14FB">
            <w:pPr>
              <w:pStyle w:val="TAL"/>
              <w:rPr>
                <w:sz w:val="16"/>
                <w:szCs w:val="16"/>
              </w:rPr>
            </w:pPr>
            <w:r w:rsidRPr="005A13C0">
              <w:rPr>
                <w:sz w:val="16"/>
                <w:szCs w:val="16"/>
              </w:rPr>
              <w:t>Clarification on ARP Proxy</w:t>
            </w:r>
          </w:p>
        </w:tc>
        <w:tc>
          <w:tcPr>
            <w:tcW w:w="708" w:type="dxa"/>
            <w:shd w:val="solid" w:color="FFFFFF" w:fill="auto"/>
          </w:tcPr>
          <w:p w14:paraId="50AF72BF" w14:textId="77777777" w:rsidR="00D40151" w:rsidRPr="005A13C0" w:rsidRDefault="00D40151" w:rsidP="009D14FB">
            <w:pPr>
              <w:pStyle w:val="TAC"/>
              <w:rPr>
                <w:sz w:val="16"/>
                <w:szCs w:val="16"/>
              </w:rPr>
            </w:pPr>
            <w:r w:rsidRPr="005A13C0">
              <w:rPr>
                <w:sz w:val="16"/>
                <w:szCs w:val="16"/>
              </w:rPr>
              <w:t>15.5.0</w:t>
            </w:r>
          </w:p>
        </w:tc>
      </w:tr>
      <w:tr w:rsidR="00D40151" w:rsidRPr="005A13C0" w14:paraId="2C1BA4A6" w14:textId="77777777" w:rsidTr="009D14FB">
        <w:tc>
          <w:tcPr>
            <w:tcW w:w="800" w:type="dxa"/>
            <w:shd w:val="solid" w:color="FFFFFF" w:fill="auto"/>
          </w:tcPr>
          <w:p w14:paraId="11518AD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04958E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8E4E2ED"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1FE25061" w14:textId="77777777" w:rsidR="00D40151" w:rsidRPr="005A13C0" w:rsidRDefault="00D40151" w:rsidP="009D14FB">
            <w:pPr>
              <w:pStyle w:val="TAL"/>
              <w:rPr>
                <w:sz w:val="16"/>
                <w:szCs w:val="16"/>
              </w:rPr>
            </w:pPr>
            <w:r w:rsidRPr="005A13C0">
              <w:rPr>
                <w:sz w:val="16"/>
                <w:szCs w:val="16"/>
              </w:rPr>
              <w:t>0913</w:t>
            </w:r>
          </w:p>
        </w:tc>
        <w:tc>
          <w:tcPr>
            <w:tcW w:w="425" w:type="dxa"/>
            <w:shd w:val="solid" w:color="FFFFFF" w:fill="auto"/>
          </w:tcPr>
          <w:p w14:paraId="4832568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E2DB1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F630BB" w14:textId="77777777" w:rsidR="00D40151" w:rsidRPr="005A13C0" w:rsidRDefault="00D40151" w:rsidP="009D14FB">
            <w:pPr>
              <w:pStyle w:val="TAL"/>
              <w:rPr>
                <w:sz w:val="16"/>
                <w:szCs w:val="16"/>
              </w:rPr>
            </w:pPr>
            <w:r w:rsidRPr="005A13C0">
              <w:rPr>
                <w:sz w:val="16"/>
                <w:szCs w:val="16"/>
              </w:rPr>
              <w:t>PS Data Off status update when UE in non-allowed area or out of LADN area</w:t>
            </w:r>
          </w:p>
        </w:tc>
        <w:tc>
          <w:tcPr>
            <w:tcW w:w="708" w:type="dxa"/>
            <w:shd w:val="solid" w:color="FFFFFF" w:fill="auto"/>
          </w:tcPr>
          <w:p w14:paraId="04B8442A" w14:textId="77777777" w:rsidR="00D40151" w:rsidRPr="005A13C0" w:rsidRDefault="00D40151" w:rsidP="009D14FB">
            <w:pPr>
              <w:pStyle w:val="TAC"/>
              <w:rPr>
                <w:sz w:val="16"/>
                <w:szCs w:val="16"/>
              </w:rPr>
            </w:pPr>
            <w:r w:rsidRPr="005A13C0">
              <w:rPr>
                <w:sz w:val="16"/>
                <w:szCs w:val="16"/>
              </w:rPr>
              <w:t>15.5.0</w:t>
            </w:r>
          </w:p>
        </w:tc>
      </w:tr>
      <w:tr w:rsidR="00D40151" w:rsidRPr="005A13C0" w14:paraId="6B6E1118" w14:textId="77777777" w:rsidTr="009D14FB">
        <w:tc>
          <w:tcPr>
            <w:tcW w:w="800" w:type="dxa"/>
            <w:shd w:val="solid" w:color="FFFFFF" w:fill="auto"/>
          </w:tcPr>
          <w:p w14:paraId="3B88404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516EB0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B43B328"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3F3CB4D0" w14:textId="77777777" w:rsidR="00D40151" w:rsidRPr="005A13C0" w:rsidRDefault="00D40151" w:rsidP="009D14FB">
            <w:pPr>
              <w:pStyle w:val="TAL"/>
              <w:rPr>
                <w:sz w:val="16"/>
                <w:szCs w:val="16"/>
              </w:rPr>
            </w:pPr>
            <w:r w:rsidRPr="005A13C0">
              <w:rPr>
                <w:sz w:val="16"/>
                <w:szCs w:val="16"/>
              </w:rPr>
              <w:t xml:space="preserve">0915 </w:t>
            </w:r>
          </w:p>
        </w:tc>
        <w:tc>
          <w:tcPr>
            <w:tcW w:w="425" w:type="dxa"/>
            <w:shd w:val="solid" w:color="FFFFFF" w:fill="auto"/>
          </w:tcPr>
          <w:p w14:paraId="16F15AA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42F1F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DADD48" w14:textId="77777777" w:rsidR="00D40151" w:rsidRPr="005A13C0" w:rsidRDefault="00D40151" w:rsidP="009D14FB">
            <w:pPr>
              <w:pStyle w:val="TAL"/>
              <w:rPr>
                <w:sz w:val="16"/>
                <w:szCs w:val="16"/>
              </w:rPr>
            </w:pPr>
            <w:r w:rsidRPr="005A13C0">
              <w:rPr>
                <w:sz w:val="16"/>
                <w:szCs w:val="16"/>
              </w:rPr>
              <w:t>Non-roaming reference architecture correction</w:t>
            </w:r>
          </w:p>
        </w:tc>
        <w:tc>
          <w:tcPr>
            <w:tcW w:w="708" w:type="dxa"/>
            <w:shd w:val="solid" w:color="FFFFFF" w:fill="auto"/>
          </w:tcPr>
          <w:p w14:paraId="0D680AAC" w14:textId="77777777" w:rsidR="00D40151" w:rsidRPr="005A13C0" w:rsidRDefault="00D40151" w:rsidP="009D14FB">
            <w:pPr>
              <w:pStyle w:val="TAC"/>
              <w:rPr>
                <w:sz w:val="16"/>
                <w:szCs w:val="16"/>
              </w:rPr>
            </w:pPr>
            <w:r w:rsidRPr="005A13C0">
              <w:rPr>
                <w:sz w:val="16"/>
                <w:szCs w:val="16"/>
              </w:rPr>
              <w:t>15.5.0</w:t>
            </w:r>
          </w:p>
        </w:tc>
      </w:tr>
      <w:tr w:rsidR="00D40151" w:rsidRPr="005A13C0" w14:paraId="6C33BEF0" w14:textId="77777777" w:rsidTr="009D14FB">
        <w:tc>
          <w:tcPr>
            <w:tcW w:w="800" w:type="dxa"/>
            <w:shd w:val="solid" w:color="FFFFFF" w:fill="auto"/>
          </w:tcPr>
          <w:p w14:paraId="7892B0C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E9524F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AB769F3"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596869CA" w14:textId="77777777" w:rsidR="00D40151" w:rsidRPr="005A13C0" w:rsidRDefault="00D40151" w:rsidP="009D14FB">
            <w:pPr>
              <w:pStyle w:val="TAL"/>
              <w:rPr>
                <w:sz w:val="16"/>
                <w:szCs w:val="16"/>
              </w:rPr>
            </w:pPr>
            <w:r w:rsidRPr="005A13C0">
              <w:rPr>
                <w:sz w:val="16"/>
                <w:szCs w:val="16"/>
              </w:rPr>
              <w:t>0922</w:t>
            </w:r>
          </w:p>
        </w:tc>
        <w:tc>
          <w:tcPr>
            <w:tcW w:w="425" w:type="dxa"/>
            <w:shd w:val="solid" w:color="FFFFFF" w:fill="auto"/>
          </w:tcPr>
          <w:p w14:paraId="15AF546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45F4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BF8B03" w14:textId="77777777" w:rsidR="00D40151" w:rsidRPr="005A13C0" w:rsidRDefault="00D40151" w:rsidP="009D14FB">
            <w:pPr>
              <w:pStyle w:val="TAL"/>
              <w:rPr>
                <w:sz w:val="16"/>
                <w:szCs w:val="16"/>
              </w:rPr>
            </w:pPr>
            <w:r w:rsidRPr="005A13C0">
              <w:rPr>
                <w:sz w:val="16"/>
                <w:szCs w:val="16"/>
              </w:rPr>
              <w:t>TS 23.501: correction for enforcement of user plane integrity protection</w:t>
            </w:r>
          </w:p>
        </w:tc>
        <w:tc>
          <w:tcPr>
            <w:tcW w:w="708" w:type="dxa"/>
            <w:shd w:val="solid" w:color="FFFFFF" w:fill="auto"/>
          </w:tcPr>
          <w:p w14:paraId="5F44C483" w14:textId="77777777" w:rsidR="00D40151" w:rsidRPr="005A13C0" w:rsidRDefault="00D40151" w:rsidP="009D14FB">
            <w:pPr>
              <w:pStyle w:val="TAC"/>
              <w:rPr>
                <w:sz w:val="16"/>
                <w:szCs w:val="16"/>
              </w:rPr>
            </w:pPr>
            <w:r w:rsidRPr="005A13C0">
              <w:rPr>
                <w:sz w:val="16"/>
                <w:szCs w:val="16"/>
              </w:rPr>
              <w:t>15.5.0</w:t>
            </w:r>
          </w:p>
        </w:tc>
      </w:tr>
      <w:tr w:rsidR="00D40151" w:rsidRPr="005A13C0" w14:paraId="7F9D99FD" w14:textId="77777777" w:rsidTr="009D14FB">
        <w:tc>
          <w:tcPr>
            <w:tcW w:w="800" w:type="dxa"/>
            <w:shd w:val="solid" w:color="FFFFFF" w:fill="auto"/>
          </w:tcPr>
          <w:p w14:paraId="1830E5D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6EF1FA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E9F5298"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13058C8" w14:textId="77777777" w:rsidR="00D40151" w:rsidRPr="005A13C0" w:rsidRDefault="00D40151" w:rsidP="009D14FB">
            <w:pPr>
              <w:pStyle w:val="TAL"/>
              <w:rPr>
                <w:sz w:val="16"/>
                <w:szCs w:val="16"/>
              </w:rPr>
            </w:pPr>
            <w:r w:rsidRPr="005A13C0">
              <w:rPr>
                <w:sz w:val="16"/>
                <w:szCs w:val="16"/>
              </w:rPr>
              <w:t>0932</w:t>
            </w:r>
          </w:p>
        </w:tc>
        <w:tc>
          <w:tcPr>
            <w:tcW w:w="425" w:type="dxa"/>
            <w:shd w:val="solid" w:color="FFFFFF" w:fill="auto"/>
          </w:tcPr>
          <w:p w14:paraId="36CA8FA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3F6C15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63A4E1" w14:textId="77777777" w:rsidR="00D40151" w:rsidRPr="005A13C0" w:rsidRDefault="00D40151" w:rsidP="009D14FB">
            <w:pPr>
              <w:pStyle w:val="TAL"/>
              <w:rPr>
                <w:sz w:val="16"/>
                <w:szCs w:val="16"/>
              </w:rPr>
            </w:pPr>
            <w:r w:rsidRPr="005A13C0">
              <w:rPr>
                <w:sz w:val="16"/>
                <w:szCs w:val="16"/>
              </w:rPr>
              <w:t xml:space="preserve">Clarification on the PDU Session parameter </w:t>
            </w:r>
          </w:p>
        </w:tc>
        <w:tc>
          <w:tcPr>
            <w:tcW w:w="708" w:type="dxa"/>
            <w:shd w:val="solid" w:color="FFFFFF" w:fill="auto"/>
          </w:tcPr>
          <w:p w14:paraId="15B94520" w14:textId="77777777" w:rsidR="00D40151" w:rsidRPr="005A13C0" w:rsidRDefault="00D40151" w:rsidP="009D14FB">
            <w:pPr>
              <w:pStyle w:val="TAC"/>
              <w:rPr>
                <w:sz w:val="16"/>
                <w:szCs w:val="16"/>
              </w:rPr>
            </w:pPr>
            <w:r w:rsidRPr="005A13C0">
              <w:rPr>
                <w:sz w:val="16"/>
                <w:szCs w:val="16"/>
              </w:rPr>
              <w:t>15.5.0</w:t>
            </w:r>
          </w:p>
        </w:tc>
      </w:tr>
      <w:tr w:rsidR="00D40151" w:rsidRPr="005A13C0" w14:paraId="2DAFEA0C" w14:textId="77777777" w:rsidTr="009D14FB">
        <w:tc>
          <w:tcPr>
            <w:tcW w:w="800" w:type="dxa"/>
            <w:shd w:val="solid" w:color="FFFFFF" w:fill="auto"/>
          </w:tcPr>
          <w:p w14:paraId="5C29760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DA27D0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DA2769E"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7CAD4A69" w14:textId="77777777" w:rsidR="00D40151" w:rsidRPr="005A13C0" w:rsidRDefault="00D40151" w:rsidP="009D14FB">
            <w:pPr>
              <w:pStyle w:val="TAL"/>
              <w:rPr>
                <w:sz w:val="16"/>
                <w:szCs w:val="16"/>
              </w:rPr>
            </w:pPr>
            <w:r w:rsidRPr="005A13C0">
              <w:rPr>
                <w:sz w:val="16"/>
                <w:szCs w:val="16"/>
              </w:rPr>
              <w:t>0942</w:t>
            </w:r>
          </w:p>
        </w:tc>
        <w:tc>
          <w:tcPr>
            <w:tcW w:w="425" w:type="dxa"/>
            <w:shd w:val="solid" w:color="FFFFFF" w:fill="auto"/>
          </w:tcPr>
          <w:p w14:paraId="1F0C952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0C1FD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36B533" w14:textId="77777777" w:rsidR="00D40151" w:rsidRPr="005A13C0" w:rsidRDefault="00D40151" w:rsidP="009D14FB">
            <w:pPr>
              <w:pStyle w:val="TAL"/>
              <w:rPr>
                <w:sz w:val="16"/>
                <w:szCs w:val="16"/>
              </w:rPr>
            </w:pPr>
            <w:r w:rsidRPr="005A13C0">
              <w:rPr>
                <w:sz w:val="16"/>
                <w:szCs w:val="16"/>
              </w:rPr>
              <w:t>Transport Level Packet Marking</w:t>
            </w:r>
          </w:p>
        </w:tc>
        <w:tc>
          <w:tcPr>
            <w:tcW w:w="708" w:type="dxa"/>
            <w:shd w:val="solid" w:color="FFFFFF" w:fill="auto"/>
          </w:tcPr>
          <w:p w14:paraId="66D25265" w14:textId="77777777" w:rsidR="00D40151" w:rsidRPr="005A13C0" w:rsidRDefault="00D40151" w:rsidP="009D14FB">
            <w:pPr>
              <w:pStyle w:val="TAC"/>
              <w:rPr>
                <w:sz w:val="16"/>
                <w:szCs w:val="16"/>
              </w:rPr>
            </w:pPr>
            <w:r w:rsidRPr="005A13C0">
              <w:rPr>
                <w:sz w:val="16"/>
                <w:szCs w:val="16"/>
              </w:rPr>
              <w:t>15.5.0</w:t>
            </w:r>
          </w:p>
        </w:tc>
      </w:tr>
      <w:tr w:rsidR="00D40151" w:rsidRPr="005A13C0" w14:paraId="0670243E" w14:textId="77777777" w:rsidTr="009D14FB">
        <w:tc>
          <w:tcPr>
            <w:tcW w:w="800" w:type="dxa"/>
            <w:shd w:val="solid" w:color="FFFFFF" w:fill="auto"/>
          </w:tcPr>
          <w:p w14:paraId="50B2A3C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041E5D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B1ADC5F"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084E0C8" w14:textId="77777777" w:rsidR="00D40151" w:rsidRPr="005A13C0" w:rsidRDefault="00D40151" w:rsidP="009D14FB">
            <w:pPr>
              <w:pStyle w:val="TAL"/>
              <w:rPr>
                <w:sz w:val="16"/>
                <w:szCs w:val="16"/>
              </w:rPr>
            </w:pPr>
            <w:r w:rsidRPr="005A13C0">
              <w:rPr>
                <w:sz w:val="16"/>
                <w:szCs w:val="16"/>
              </w:rPr>
              <w:t>0943</w:t>
            </w:r>
          </w:p>
        </w:tc>
        <w:tc>
          <w:tcPr>
            <w:tcW w:w="425" w:type="dxa"/>
            <w:shd w:val="solid" w:color="FFFFFF" w:fill="auto"/>
          </w:tcPr>
          <w:p w14:paraId="44B0424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8EC888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3E3C84" w14:textId="77777777" w:rsidR="00D40151" w:rsidRPr="005A13C0" w:rsidRDefault="00D40151" w:rsidP="009D14FB">
            <w:pPr>
              <w:pStyle w:val="TAL"/>
              <w:rPr>
                <w:sz w:val="16"/>
                <w:szCs w:val="16"/>
              </w:rPr>
            </w:pPr>
            <w:r w:rsidRPr="005A13C0">
              <w:rPr>
                <w:sz w:val="16"/>
                <w:szCs w:val="16"/>
              </w:rPr>
              <w:t>Support of baseline Frame Routing feature</w:t>
            </w:r>
          </w:p>
        </w:tc>
        <w:tc>
          <w:tcPr>
            <w:tcW w:w="708" w:type="dxa"/>
            <w:shd w:val="solid" w:color="FFFFFF" w:fill="auto"/>
          </w:tcPr>
          <w:p w14:paraId="1FA48ADE" w14:textId="77777777" w:rsidR="00D40151" w:rsidRPr="005A13C0" w:rsidRDefault="00D40151" w:rsidP="009D14FB">
            <w:pPr>
              <w:pStyle w:val="TAC"/>
              <w:rPr>
                <w:sz w:val="16"/>
                <w:szCs w:val="16"/>
              </w:rPr>
            </w:pPr>
            <w:r w:rsidRPr="005A13C0">
              <w:rPr>
                <w:sz w:val="16"/>
                <w:szCs w:val="16"/>
              </w:rPr>
              <w:t>15.5.0</w:t>
            </w:r>
          </w:p>
        </w:tc>
      </w:tr>
      <w:tr w:rsidR="00D40151" w:rsidRPr="005A13C0" w14:paraId="6B0D2D63" w14:textId="77777777" w:rsidTr="009D14FB">
        <w:tc>
          <w:tcPr>
            <w:tcW w:w="800" w:type="dxa"/>
            <w:shd w:val="solid" w:color="FFFFFF" w:fill="auto"/>
          </w:tcPr>
          <w:p w14:paraId="172B1DD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C24873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0650999"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F2E15B6" w14:textId="77777777" w:rsidR="00D40151" w:rsidRPr="005A13C0" w:rsidRDefault="00D40151" w:rsidP="009D14FB">
            <w:pPr>
              <w:pStyle w:val="TAL"/>
              <w:rPr>
                <w:sz w:val="16"/>
                <w:szCs w:val="16"/>
              </w:rPr>
            </w:pPr>
            <w:r w:rsidRPr="005A13C0">
              <w:rPr>
                <w:sz w:val="16"/>
                <w:szCs w:val="16"/>
              </w:rPr>
              <w:t>0945</w:t>
            </w:r>
          </w:p>
        </w:tc>
        <w:tc>
          <w:tcPr>
            <w:tcW w:w="425" w:type="dxa"/>
            <w:shd w:val="solid" w:color="FFFFFF" w:fill="auto"/>
          </w:tcPr>
          <w:p w14:paraId="3603CCD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AD754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C2B2DA" w14:textId="77777777" w:rsidR="00D40151" w:rsidRPr="005A13C0" w:rsidRDefault="00D40151" w:rsidP="009D14FB">
            <w:pPr>
              <w:pStyle w:val="TAL"/>
              <w:rPr>
                <w:sz w:val="16"/>
                <w:szCs w:val="16"/>
              </w:rPr>
            </w:pPr>
            <w:r w:rsidRPr="005A13C0">
              <w:rPr>
                <w:sz w:val="16"/>
                <w:szCs w:val="16"/>
              </w:rPr>
              <w:t>Disabling E-UTRA connected to EPC radio capability</w:t>
            </w:r>
          </w:p>
        </w:tc>
        <w:tc>
          <w:tcPr>
            <w:tcW w:w="708" w:type="dxa"/>
            <w:shd w:val="solid" w:color="FFFFFF" w:fill="auto"/>
          </w:tcPr>
          <w:p w14:paraId="655438A0" w14:textId="77777777" w:rsidR="00D40151" w:rsidRPr="005A13C0" w:rsidRDefault="00D40151" w:rsidP="009D14FB">
            <w:pPr>
              <w:pStyle w:val="TAC"/>
              <w:rPr>
                <w:sz w:val="16"/>
                <w:szCs w:val="16"/>
              </w:rPr>
            </w:pPr>
            <w:r w:rsidRPr="005A13C0">
              <w:rPr>
                <w:sz w:val="16"/>
                <w:szCs w:val="16"/>
              </w:rPr>
              <w:t>15.5.0</w:t>
            </w:r>
          </w:p>
        </w:tc>
      </w:tr>
      <w:tr w:rsidR="00D40151" w:rsidRPr="005A13C0" w14:paraId="595F514C" w14:textId="77777777" w:rsidTr="009D14FB">
        <w:tc>
          <w:tcPr>
            <w:tcW w:w="800" w:type="dxa"/>
            <w:shd w:val="solid" w:color="FFFFFF" w:fill="auto"/>
          </w:tcPr>
          <w:p w14:paraId="739311F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C2448C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709E339"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615EDA32" w14:textId="77777777" w:rsidR="00D40151" w:rsidRPr="005A13C0" w:rsidRDefault="00D40151" w:rsidP="009D14FB">
            <w:pPr>
              <w:pStyle w:val="TAL"/>
              <w:rPr>
                <w:sz w:val="16"/>
                <w:szCs w:val="16"/>
              </w:rPr>
            </w:pPr>
            <w:r w:rsidRPr="005A13C0">
              <w:rPr>
                <w:sz w:val="16"/>
                <w:szCs w:val="16"/>
              </w:rPr>
              <w:t>0949</w:t>
            </w:r>
          </w:p>
        </w:tc>
        <w:tc>
          <w:tcPr>
            <w:tcW w:w="425" w:type="dxa"/>
            <w:shd w:val="solid" w:color="FFFFFF" w:fill="auto"/>
          </w:tcPr>
          <w:p w14:paraId="0EE59DD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9E5D7C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9341B0" w14:textId="77777777" w:rsidR="00D40151" w:rsidRPr="005A13C0" w:rsidRDefault="00D40151" w:rsidP="009D14FB">
            <w:pPr>
              <w:pStyle w:val="TAL"/>
              <w:rPr>
                <w:sz w:val="16"/>
                <w:szCs w:val="16"/>
              </w:rPr>
            </w:pPr>
            <w:r w:rsidRPr="005A13C0">
              <w:rPr>
                <w:sz w:val="16"/>
                <w:szCs w:val="16"/>
              </w:rPr>
              <w:t>Correction of slicing terminology</w:t>
            </w:r>
          </w:p>
        </w:tc>
        <w:tc>
          <w:tcPr>
            <w:tcW w:w="708" w:type="dxa"/>
            <w:shd w:val="solid" w:color="FFFFFF" w:fill="auto"/>
          </w:tcPr>
          <w:p w14:paraId="294BBB5B" w14:textId="77777777" w:rsidR="00D40151" w:rsidRPr="005A13C0" w:rsidRDefault="00D40151" w:rsidP="009D14FB">
            <w:pPr>
              <w:pStyle w:val="TAC"/>
              <w:rPr>
                <w:sz w:val="16"/>
                <w:szCs w:val="16"/>
              </w:rPr>
            </w:pPr>
            <w:r w:rsidRPr="005A13C0">
              <w:rPr>
                <w:sz w:val="16"/>
                <w:szCs w:val="16"/>
              </w:rPr>
              <w:t>15.5.0</w:t>
            </w:r>
          </w:p>
        </w:tc>
      </w:tr>
      <w:tr w:rsidR="00D40151" w:rsidRPr="005A13C0" w14:paraId="055C0737" w14:textId="77777777" w:rsidTr="009D14FB">
        <w:tc>
          <w:tcPr>
            <w:tcW w:w="800" w:type="dxa"/>
            <w:shd w:val="solid" w:color="FFFFFF" w:fill="auto"/>
          </w:tcPr>
          <w:p w14:paraId="38BEB6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75E3B47"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514CF1C"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A5A477A" w14:textId="77777777" w:rsidR="00D40151" w:rsidRPr="005A13C0" w:rsidRDefault="00D40151" w:rsidP="009D14FB">
            <w:pPr>
              <w:pStyle w:val="TAL"/>
              <w:rPr>
                <w:sz w:val="16"/>
                <w:szCs w:val="16"/>
              </w:rPr>
            </w:pPr>
            <w:r w:rsidRPr="005A13C0">
              <w:rPr>
                <w:sz w:val="16"/>
                <w:szCs w:val="16"/>
              </w:rPr>
              <w:t>0958</w:t>
            </w:r>
          </w:p>
        </w:tc>
        <w:tc>
          <w:tcPr>
            <w:tcW w:w="425" w:type="dxa"/>
            <w:shd w:val="solid" w:color="FFFFFF" w:fill="auto"/>
          </w:tcPr>
          <w:p w14:paraId="0474F92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86FAE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533592" w14:textId="77777777" w:rsidR="00D40151" w:rsidRPr="005A13C0" w:rsidRDefault="00D40151" w:rsidP="009D14FB">
            <w:pPr>
              <w:pStyle w:val="TAL"/>
              <w:rPr>
                <w:sz w:val="16"/>
                <w:szCs w:val="16"/>
              </w:rPr>
            </w:pPr>
            <w:r w:rsidRPr="005A13C0">
              <w:rPr>
                <w:sz w:val="16"/>
                <w:szCs w:val="16"/>
              </w:rPr>
              <w:t>Adding a new 5G-GUTI allocation condition</w:t>
            </w:r>
          </w:p>
        </w:tc>
        <w:tc>
          <w:tcPr>
            <w:tcW w:w="708" w:type="dxa"/>
            <w:shd w:val="solid" w:color="FFFFFF" w:fill="auto"/>
          </w:tcPr>
          <w:p w14:paraId="3A3B05D8" w14:textId="77777777" w:rsidR="00D40151" w:rsidRPr="005A13C0" w:rsidRDefault="00D40151" w:rsidP="009D14FB">
            <w:pPr>
              <w:pStyle w:val="TAC"/>
              <w:rPr>
                <w:sz w:val="16"/>
                <w:szCs w:val="16"/>
              </w:rPr>
            </w:pPr>
            <w:r w:rsidRPr="005A13C0">
              <w:rPr>
                <w:sz w:val="16"/>
                <w:szCs w:val="16"/>
              </w:rPr>
              <w:t>15.5.0</w:t>
            </w:r>
          </w:p>
        </w:tc>
      </w:tr>
      <w:tr w:rsidR="00D40151" w:rsidRPr="005A13C0" w14:paraId="7E306AEF" w14:textId="77777777" w:rsidTr="009D14FB">
        <w:tc>
          <w:tcPr>
            <w:tcW w:w="800" w:type="dxa"/>
            <w:shd w:val="solid" w:color="FFFFFF" w:fill="auto"/>
          </w:tcPr>
          <w:p w14:paraId="368D70F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B3499F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C035C77"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7FF22DE" w14:textId="77777777" w:rsidR="00D40151" w:rsidRPr="005A13C0" w:rsidRDefault="00D40151" w:rsidP="009D14FB">
            <w:pPr>
              <w:pStyle w:val="TAL"/>
              <w:rPr>
                <w:sz w:val="16"/>
                <w:szCs w:val="16"/>
              </w:rPr>
            </w:pPr>
            <w:r w:rsidRPr="005A13C0">
              <w:rPr>
                <w:sz w:val="16"/>
                <w:szCs w:val="16"/>
              </w:rPr>
              <w:t>0968</w:t>
            </w:r>
          </w:p>
        </w:tc>
        <w:tc>
          <w:tcPr>
            <w:tcW w:w="425" w:type="dxa"/>
            <w:shd w:val="solid" w:color="FFFFFF" w:fill="auto"/>
          </w:tcPr>
          <w:p w14:paraId="61E945C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D261CA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25680A" w14:textId="77777777" w:rsidR="00D40151" w:rsidRPr="005A13C0" w:rsidRDefault="00D40151" w:rsidP="009D14FB">
            <w:pPr>
              <w:pStyle w:val="TAL"/>
              <w:rPr>
                <w:sz w:val="16"/>
                <w:szCs w:val="16"/>
              </w:rPr>
            </w:pPr>
            <w:r w:rsidRPr="005A13C0">
              <w:rPr>
                <w:sz w:val="16"/>
                <w:szCs w:val="16"/>
              </w:rPr>
              <w:t>Clarify on Network Slice availability change</w:t>
            </w:r>
          </w:p>
        </w:tc>
        <w:tc>
          <w:tcPr>
            <w:tcW w:w="708" w:type="dxa"/>
            <w:shd w:val="solid" w:color="FFFFFF" w:fill="auto"/>
          </w:tcPr>
          <w:p w14:paraId="181524C5" w14:textId="77777777" w:rsidR="00D40151" w:rsidRPr="005A13C0" w:rsidRDefault="00D40151" w:rsidP="009D14FB">
            <w:pPr>
              <w:pStyle w:val="TAC"/>
              <w:rPr>
                <w:sz w:val="16"/>
                <w:szCs w:val="16"/>
              </w:rPr>
            </w:pPr>
            <w:r w:rsidRPr="005A13C0">
              <w:rPr>
                <w:sz w:val="16"/>
                <w:szCs w:val="16"/>
              </w:rPr>
              <w:t>15.5.0</w:t>
            </w:r>
          </w:p>
        </w:tc>
      </w:tr>
      <w:tr w:rsidR="00D40151" w:rsidRPr="005A13C0" w14:paraId="32CED9A9" w14:textId="77777777" w:rsidTr="009D14FB">
        <w:tc>
          <w:tcPr>
            <w:tcW w:w="800" w:type="dxa"/>
            <w:shd w:val="solid" w:color="FFFFFF" w:fill="auto"/>
          </w:tcPr>
          <w:p w14:paraId="22835D1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49633F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1543597"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698B7CD" w14:textId="77777777" w:rsidR="00D40151" w:rsidRPr="005A13C0" w:rsidRDefault="00D40151" w:rsidP="009D14FB">
            <w:pPr>
              <w:pStyle w:val="TAL"/>
              <w:rPr>
                <w:sz w:val="16"/>
                <w:szCs w:val="16"/>
              </w:rPr>
            </w:pPr>
            <w:r w:rsidRPr="005A13C0">
              <w:rPr>
                <w:sz w:val="16"/>
                <w:szCs w:val="16"/>
              </w:rPr>
              <w:t>0969</w:t>
            </w:r>
          </w:p>
        </w:tc>
        <w:tc>
          <w:tcPr>
            <w:tcW w:w="425" w:type="dxa"/>
            <w:shd w:val="solid" w:color="FFFFFF" w:fill="auto"/>
          </w:tcPr>
          <w:p w14:paraId="2BCFF41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D2D3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01AB89" w14:textId="77777777" w:rsidR="00D40151" w:rsidRPr="005A13C0" w:rsidRDefault="00D40151" w:rsidP="009D14FB">
            <w:pPr>
              <w:pStyle w:val="TAL"/>
              <w:rPr>
                <w:sz w:val="16"/>
                <w:szCs w:val="16"/>
              </w:rPr>
            </w:pPr>
            <w:r w:rsidRPr="005A13C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5A13C0" w:rsidRDefault="00D40151" w:rsidP="009D14FB">
            <w:pPr>
              <w:pStyle w:val="TAC"/>
              <w:rPr>
                <w:sz w:val="16"/>
                <w:szCs w:val="16"/>
              </w:rPr>
            </w:pPr>
            <w:r w:rsidRPr="005A13C0">
              <w:rPr>
                <w:sz w:val="16"/>
                <w:szCs w:val="16"/>
              </w:rPr>
              <w:t>15.5.0</w:t>
            </w:r>
          </w:p>
        </w:tc>
      </w:tr>
      <w:tr w:rsidR="00D40151" w:rsidRPr="005A13C0" w14:paraId="15E06CF5" w14:textId="77777777" w:rsidTr="009D14FB">
        <w:tc>
          <w:tcPr>
            <w:tcW w:w="800" w:type="dxa"/>
            <w:shd w:val="solid" w:color="FFFFFF" w:fill="auto"/>
          </w:tcPr>
          <w:p w14:paraId="4480F49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234610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7A51E2"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5A421DE" w14:textId="77777777" w:rsidR="00D40151" w:rsidRPr="005A13C0" w:rsidRDefault="00D40151" w:rsidP="009D14FB">
            <w:pPr>
              <w:pStyle w:val="TAL"/>
              <w:rPr>
                <w:sz w:val="16"/>
                <w:szCs w:val="16"/>
              </w:rPr>
            </w:pPr>
            <w:r w:rsidRPr="005A13C0">
              <w:rPr>
                <w:sz w:val="16"/>
                <w:szCs w:val="16"/>
              </w:rPr>
              <w:t>0975</w:t>
            </w:r>
          </w:p>
        </w:tc>
        <w:tc>
          <w:tcPr>
            <w:tcW w:w="425" w:type="dxa"/>
            <w:shd w:val="solid" w:color="FFFFFF" w:fill="auto"/>
          </w:tcPr>
          <w:p w14:paraId="44B4288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8385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A863FF" w14:textId="77777777" w:rsidR="00D40151" w:rsidRPr="005A13C0" w:rsidRDefault="00D40151" w:rsidP="009D14FB">
            <w:pPr>
              <w:pStyle w:val="TAL"/>
              <w:rPr>
                <w:sz w:val="16"/>
                <w:szCs w:val="16"/>
              </w:rPr>
            </w:pPr>
            <w:r w:rsidRPr="005A13C0">
              <w:rPr>
                <w:sz w:val="16"/>
                <w:szCs w:val="16"/>
              </w:rPr>
              <w:t xml:space="preserve">Clarificaiton on Core Network type Restriction </w:t>
            </w:r>
          </w:p>
        </w:tc>
        <w:tc>
          <w:tcPr>
            <w:tcW w:w="708" w:type="dxa"/>
            <w:shd w:val="solid" w:color="FFFFFF" w:fill="auto"/>
          </w:tcPr>
          <w:p w14:paraId="2510F053" w14:textId="77777777" w:rsidR="00D40151" w:rsidRPr="005A13C0" w:rsidRDefault="00D40151" w:rsidP="009D14FB">
            <w:pPr>
              <w:pStyle w:val="TAC"/>
              <w:rPr>
                <w:sz w:val="16"/>
                <w:szCs w:val="16"/>
              </w:rPr>
            </w:pPr>
            <w:r w:rsidRPr="005A13C0">
              <w:rPr>
                <w:sz w:val="16"/>
                <w:szCs w:val="16"/>
              </w:rPr>
              <w:t>15.5.0</w:t>
            </w:r>
          </w:p>
        </w:tc>
      </w:tr>
      <w:tr w:rsidR="00D40151" w:rsidRPr="005A13C0" w14:paraId="102DBAFB" w14:textId="77777777" w:rsidTr="009D14FB">
        <w:tc>
          <w:tcPr>
            <w:tcW w:w="800" w:type="dxa"/>
            <w:shd w:val="solid" w:color="FFFFFF" w:fill="auto"/>
          </w:tcPr>
          <w:p w14:paraId="5DC0AD7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3CAE25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9598A47"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5B1AB6DC" w14:textId="77777777" w:rsidR="00D40151" w:rsidRPr="005A13C0" w:rsidRDefault="00D40151" w:rsidP="009D14FB">
            <w:pPr>
              <w:pStyle w:val="TAL"/>
              <w:rPr>
                <w:sz w:val="16"/>
                <w:szCs w:val="16"/>
              </w:rPr>
            </w:pPr>
            <w:r w:rsidRPr="005A13C0">
              <w:rPr>
                <w:sz w:val="16"/>
                <w:szCs w:val="16"/>
              </w:rPr>
              <w:t>0976</w:t>
            </w:r>
          </w:p>
        </w:tc>
        <w:tc>
          <w:tcPr>
            <w:tcW w:w="425" w:type="dxa"/>
            <w:shd w:val="solid" w:color="FFFFFF" w:fill="auto"/>
          </w:tcPr>
          <w:p w14:paraId="2AE5F36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2B8B72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5808A0" w14:textId="77777777" w:rsidR="00D40151" w:rsidRPr="005A13C0" w:rsidRDefault="00D40151" w:rsidP="009D14FB">
            <w:pPr>
              <w:pStyle w:val="TAL"/>
              <w:rPr>
                <w:sz w:val="16"/>
                <w:szCs w:val="16"/>
              </w:rPr>
            </w:pPr>
            <w:r w:rsidRPr="005A13C0">
              <w:rPr>
                <w:sz w:val="16"/>
                <w:szCs w:val="16"/>
              </w:rPr>
              <w:t>Clarification on AMF planned removal</w:t>
            </w:r>
          </w:p>
        </w:tc>
        <w:tc>
          <w:tcPr>
            <w:tcW w:w="708" w:type="dxa"/>
            <w:shd w:val="solid" w:color="FFFFFF" w:fill="auto"/>
          </w:tcPr>
          <w:p w14:paraId="334F9C58" w14:textId="77777777" w:rsidR="00D40151" w:rsidRPr="005A13C0" w:rsidRDefault="00D40151" w:rsidP="009D14FB">
            <w:pPr>
              <w:pStyle w:val="TAC"/>
              <w:rPr>
                <w:sz w:val="16"/>
                <w:szCs w:val="16"/>
              </w:rPr>
            </w:pPr>
            <w:r w:rsidRPr="005A13C0">
              <w:rPr>
                <w:sz w:val="16"/>
                <w:szCs w:val="16"/>
              </w:rPr>
              <w:t>15.5.0</w:t>
            </w:r>
          </w:p>
        </w:tc>
      </w:tr>
      <w:tr w:rsidR="00D40151" w:rsidRPr="005A13C0" w14:paraId="24C8FF6D" w14:textId="77777777" w:rsidTr="009D14FB">
        <w:tc>
          <w:tcPr>
            <w:tcW w:w="800" w:type="dxa"/>
            <w:shd w:val="solid" w:color="FFFFFF" w:fill="auto"/>
          </w:tcPr>
          <w:p w14:paraId="456AEEF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25DA9D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4A1EA2"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C861228" w14:textId="77777777" w:rsidR="00D40151" w:rsidRPr="005A13C0" w:rsidRDefault="00D40151" w:rsidP="009D14FB">
            <w:pPr>
              <w:pStyle w:val="TAL"/>
              <w:rPr>
                <w:sz w:val="16"/>
                <w:szCs w:val="16"/>
              </w:rPr>
            </w:pPr>
            <w:r w:rsidRPr="005A13C0">
              <w:rPr>
                <w:sz w:val="16"/>
                <w:szCs w:val="16"/>
              </w:rPr>
              <w:t>0979</w:t>
            </w:r>
          </w:p>
        </w:tc>
        <w:tc>
          <w:tcPr>
            <w:tcW w:w="425" w:type="dxa"/>
            <w:shd w:val="solid" w:color="FFFFFF" w:fill="auto"/>
          </w:tcPr>
          <w:p w14:paraId="0E73523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924C4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849415" w14:textId="77777777" w:rsidR="00D40151" w:rsidRPr="005A13C0" w:rsidRDefault="00D40151" w:rsidP="009D14FB">
            <w:pPr>
              <w:pStyle w:val="TAL"/>
              <w:rPr>
                <w:sz w:val="16"/>
                <w:szCs w:val="16"/>
              </w:rPr>
            </w:pPr>
            <w:r w:rsidRPr="005A13C0">
              <w:rPr>
                <w:sz w:val="16"/>
                <w:szCs w:val="16"/>
              </w:rPr>
              <w:t>Correction of UE 5GSM Core Network Capability</w:t>
            </w:r>
          </w:p>
        </w:tc>
        <w:tc>
          <w:tcPr>
            <w:tcW w:w="708" w:type="dxa"/>
            <w:shd w:val="solid" w:color="FFFFFF" w:fill="auto"/>
          </w:tcPr>
          <w:p w14:paraId="0331B3BD" w14:textId="77777777" w:rsidR="00D40151" w:rsidRPr="005A13C0" w:rsidRDefault="00D40151" w:rsidP="009D14FB">
            <w:pPr>
              <w:pStyle w:val="TAC"/>
              <w:rPr>
                <w:sz w:val="16"/>
                <w:szCs w:val="16"/>
              </w:rPr>
            </w:pPr>
            <w:r w:rsidRPr="005A13C0">
              <w:rPr>
                <w:sz w:val="16"/>
                <w:szCs w:val="16"/>
              </w:rPr>
              <w:t>15.5.0</w:t>
            </w:r>
          </w:p>
        </w:tc>
      </w:tr>
      <w:tr w:rsidR="00D40151" w:rsidRPr="005A13C0" w14:paraId="1B84BB29" w14:textId="77777777" w:rsidTr="009D14FB">
        <w:tc>
          <w:tcPr>
            <w:tcW w:w="800" w:type="dxa"/>
            <w:shd w:val="solid" w:color="FFFFFF" w:fill="auto"/>
          </w:tcPr>
          <w:p w14:paraId="4DFBC10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E2A195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01BF87A"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C18252F" w14:textId="77777777" w:rsidR="00D40151" w:rsidRPr="005A13C0" w:rsidRDefault="00D40151" w:rsidP="009D14FB">
            <w:pPr>
              <w:pStyle w:val="TAL"/>
              <w:rPr>
                <w:sz w:val="16"/>
                <w:szCs w:val="16"/>
              </w:rPr>
            </w:pPr>
            <w:r w:rsidRPr="005A13C0">
              <w:rPr>
                <w:sz w:val="16"/>
                <w:szCs w:val="16"/>
              </w:rPr>
              <w:t>0982</w:t>
            </w:r>
          </w:p>
        </w:tc>
        <w:tc>
          <w:tcPr>
            <w:tcW w:w="425" w:type="dxa"/>
            <w:shd w:val="solid" w:color="FFFFFF" w:fill="auto"/>
          </w:tcPr>
          <w:p w14:paraId="15572CC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5DAAA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69ADA0" w14:textId="77777777" w:rsidR="00D40151" w:rsidRPr="005A13C0" w:rsidRDefault="00D40151" w:rsidP="009D14FB">
            <w:pPr>
              <w:pStyle w:val="TAL"/>
              <w:rPr>
                <w:sz w:val="16"/>
                <w:szCs w:val="16"/>
              </w:rPr>
            </w:pPr>
            <w:r w:rsidRPr="005A13C0">
              <w:rPr>
                <w:sz w:val="16"/>
                <w:szCs w:val="16"/>
              </w:rPr>
              <w:t>Clarification on QoS Notification control</w:t>
            </w:r>
          </w:p>
        </w:tc>
        <w:tc>
          <w:tcPr>
            <w:tcW w:w="708" w:type="dxa"/>
            <w:shd w:val="solid" w:color="FFFFFF" w:fill="auto"/>
          </w:tcPr>
          <w:p w14:paraId="3136B9DA" w14:textId="77777777" w:rsidR="00D40151" w:rsidRPr="005A13C0" w:rsidRDefault="00D40151" w:rsidP="009D14FB">
            <w:pPr>
              <w:pStyle w:val="TAC"/>
              <w:rPr>
                <w:sz w:val="16"/>
                <w:szCs w:val="16"/>
              </w:rPr>
            </w:pPr>
            <w:r w:rsidRPr="005A13C0">
              <w:rPr>
                <w:sz w:val="16"/>
                <w:szCs w:val="16"/>
              </w:rPr>
              <w:t>15.5.0</w:t>
            </w:r>
          </w:p>
        </w:tc>
      </w:tr>
      <w:tr w:rsidR="00D40151" w:rsidRPr="005A13C0" w14:paraId="0FB2CE7C" w14:textId="77777777" w:rsidTr="009D14FB">
        <w:tc>
          <w:tcPr>
            <w:tcW w:w="800" w:type="dxa"/>
            <w:shd w:val="solid" w:color="FFFFFF" w:fill="auto"/>
          </w:tcPr>
          <w:p w14:paraId="4E0CDB0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E3A774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3FF98D2"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7F966D94" w14:textId="77777777" w:rsidR="00D40151" w:rsidRPr="005A13C0" w:rsidRDefault="00D40151" w:rsidP="009D14FB">
            <w:pPr>
              <w:pStyle w:val="TAL"/>
              <w:rPr>
                <w:sz w:val="16"/>
                <w:szCs w:val="16"/>
              </w:rPr>
            </w:pPr>
            <w:r w:rsidRPr="005A13C0">
              <w:rPr>
                <w:sz w:val="16"/>
                <w:szCs w:val="16"/>
              </w:rPr>
              <w:t>0988</w:t>
            </w:r>
          </w:p>
        </w:tc>
        <w:tc>
          <w:tcPr>
            <w:tcW w:w="425" w:type="dxa"/>
            <w:shd w:val="solid" w:color="FFFFFF" w:fill="auto"/>
          </w:tcPr>
          <w:p w14:paraId="48F6B6EF" w14:textId="77777777" w:rsidR="00D40151" w:rsidRPr="005A13C0" w:rsidRDefault="00D40151" w:rsidP="009D14FB">
            <w:pPr>
              <w:pStyle w:val="TAL"/>
              <w:rPr>
                <w:sz w:val="16"/>
                <w:szCs w:val="16"/>
              </w:rPr>
            </w:pPr>
            <w:r w:rsidRPr="005A13C0">
              <w:rPr>
                <w:sz w:val="16"/>
                <w:szCs w:val="16"/>
              </w:rPr>
              <w:t>0</w:t>
            </w:r>
          </w:p>
        </w:tc>
        <w:tc>
          <w:tcPr>
            <w:tcW w:w="425" w:type="dxa"/>
            <w:shd w:val="solid" w:color="FFFFFF" w:fill="auto"/>
          </w:tcPr>
          <w:p w14:paraId="3BD4C58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AA38DC" w14:textId="77777777" w:rsidR="00D40151" w:rsidRPr="005A13C0" w:rsidRDefault="00D40151" w:rsidP="009D14FB">
            <w:pPr>
              <w:pStyle w:val="TAL"/>
              <w:rPr>
                <w:sz w:val="16"/>
                <w:szCs w:val="16"/>
              </w:rPr>
            </w:pPr>
            <w:r w:rsidRPr="005A13C0">
              <w:rPr>
                <w:sz w:val="16"/>
                <w:szCs w:val="16"/>
              </w:rPr>
              <w:t>Correction on reference</w:t>
            </w:r>
          </w:p>
        </w:tc>
        <w:tc>
          <w:tcPr>
            <w:tcW w:w="708" w:type="dxa"/>
            <w:shd w:val="solid" w:color="FFFFFF" w:fill="auto"/>
          </w:tcPr>
          <w:p w14:paraId="59543CF1" w14:textId="77777777" w:rsidR="00D40151" w:rsidRPr="005A13C0" w:rsidRDefault="00D40151" w:rsidP="009D14FB">
            <w:pPr>
              <w:pStyle w:val="TAC"/>
              <w:rPr>
                <w:sz w:val="16"/>
                <w:szCs w:val="16"/>
              </w:rPr>
            </w:pPr>
            <w:r w:rsidRPr="005A13C0">
              <w:rPr>
                <w:sz w:val="16"/>
                <w:szCs w:val="16"/>
              </w:rPr>
              <w:t>15.5.0</w:t>
            </w:r>
          </w:p>
        </w:tc>
      </w:tr>
      <w:tr w:rsidR="00D40151" w:rsidRPr="005A13C0" w14:paraId="726A2A3B" w14:textId="77777777" w:rsidTr="009D14FB">
        <w:tc>
          <w:tcPr>
            <w:tcW w:w="800" w:type="dxa"/>
            <w:shd w:val="solid" w:color="FFFFFF" w:fill="auto"/>
          </w:tcPr>
          <w:p w14:paraId="59A811D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FC2023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0DB8A8F"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315F91F3" w14:textId="77777777" w:rsidR="00D40151" w:rsidRPr="005A13C0" w:rsidRDefault="00D40151" w:rsidP="009D14FB">
            <w:pPr>
              <w:pStyle w:val="TAL"/>
              <w:rPr>
                <w:sz w:val="16"/>
                <w:szCs w:val="16"/>
              </w:rPr>
            </w:pPr>
            <w:r w:rsidRPr="005A13C0">
              <w:rPr>
                <w:sz w:val="16"/>
                <w:szCs w:val="16"/>
              </w:rPr>
              <w:t>0992</w:t>
            </w:r>
          </w:p>
        </w:tc>
        <w:tc>
          <w:tcPr>
            <w:tcW w:w="425" w:type="dxa"/>
            <w:shd w:val="solid" w:color="FFFFFF" w:fill="auto"/>
          </w:tcPr>
          <w:p w14:paraId="3A6EF6D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DFF53B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3C731E" w14:textId="77777777" w:rsidR="00D40151" w:rsidRPr="005A13C0" w:rsidRDefault="00D40151" w:rsidP="009D14FB">
            <w:pPr>
              <w:pStyle w:val="TAL"/>
              <w:rPr>
                <w:sz w:val="16"/>
                <w:szCs w:val="16"/>
              </w:rPr>
            </w:pPr>
            <w:r w:rsidRPr="005A13C0">
              <w:rPr>
                <w:sz w:val="16"/>
                <w:szCs w:val="16"/>
              </w:rPr>
              <w:t xml:space="preserve"> Slice interworking HR mode update</w:t>
            </w:r>
          </w:p>
        </w:tc>
        <w:tc>
          <w:tcPr>
            <w:tcW w:w="708" w:type="dxa"/>
            <w:shd w:val="solid" w:color="FFFFFF" w:fill="auto"/>
          </w:tcPr>
          <w:p w14:paraId="45193099" w14:textId="77777777" w:rsidR="00D40151" w:rsidRPr="005A13C0" w:rsidRDefault="00D40151" w:rsidP="009D14FB">
            <w:pPr>
              <w:pStyle w:val="TAC"/>
              <w:rPr>
                <w:sz w:val="16"/>
                <w:szCs w:val="16"/>
              </w:rPr>
            </w:pPr>
            <w:r w:rsidRPr="005A13C0">
              <w:rPr>
                <w:sz w:val="16"/>
                <w:szCs w:val="16"/>
              </w:rPr>
              <w:t>15.5.0</w:t>
            </w:r>
          </w:p>
        </w:tc>
      </w:tr>
      <w:tr w:rsidR="00D40151" w:rsidRPr="005A13C0" w14:paraId="05A1EA9E" w14:textId="77777777" w:rsidTr="009D14FB">
        <w:tc>
          <w:tcPr>
            <w:tcW w:w="800" w:type="dxa"/>
            <w:shd w:val="solid" w:color="FFFFFF" w:fill="auto"/>
          </w:tcPr>
          <w:p w14:paraId="6DE312A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B50001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71F4CD8"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56D3A494" w14:textId="77777777" w:rsidR="00D40151" w:rsidRPr="005A13C0" w:rsidRDefault="00D40151" w:rsidP="009D14FB">
            <w:pPr>
              <w:pStyle w:val="TAL"/>
              <w:rPr>
                <w:sz w:val="16"/>
                <w:szCs w:val="16"/>
              </w:rPr>
            </w:pPr>
            <w:r w:rsidRPr="005A13C0">
              <w:rPr>
                <w:sz w:val="16"/>
                <w:szCs w:val="16"/>
              </w:rPr>
              <w:t>0996</w:t>
            </w:r>
          </w:p>
        </w:tc>
        <w:tc>
          <w:tcPr>
            <w:tcW w:w="425" w:type="dxa"/>
            <w:shd w:val="solid" w:color="FFFFFF" w:fill="auto"/>
          </w:tcPr>
          <w:p w14:paraId="105D9EC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2A0158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6787FC" w14:textId="77777777" w:rsidR="00D40151" w:rsidRPr="005A13C0" w:rsidRDefault="00D40151" w:rsidP="009D14FB">
            <w:pPr>
              <w:pStyle w:val="TAL"/>
              <w:rPr>
                <w:sz w:val="16"/>
                <w:szCs w:val="16"/>
              </w:rPr>
            </w:pPr>
            <w:r w:rsidRPr="005A13C0">
              <w:rPr>
                <w:sz w:val="16"/>
                <w:szCs w:val="16"/>
              </w:rPr>
              <w:t>Clarification on PCF selection</w:t>
            </w:r>
          </w:p>
        </w:tc>
        <w:tc>
          <w:tcPr>
            <w:tcW w:w="708" w:type="dxa"/>
            <w:shd w:val="solid" w:color="FFFFFF" w:fill="auto"/>
          </w:tcPr>
          <w:p w14:paraId="58D88638" w14:textId="77777777" w:rsidR="00D40151" w:rsidRPr="005A13C0" w:rsidRDefault="00D40151" w:rsidP="009D14FB">
            <w:pPr>
              <w:pStyle w:val="TAC"/>
              <w:rPr>
                <w:sz w:val="16"/>
                <w:szCs w:val="16"/>
              </w:rPr>
            </w:pPr>
            <w:r w:rsidRPr="005A13C0">
              <w:rPr>
                <w:sz w:val="16"/>
                <w:szCs w:val="16"/>
              </w:rPr>
              <w:t>15.5.0</w:t>
            </w:r>
          </w:p>
        </w:tc>
      </w:tr>
      <w:tr w:rsidR="00D40151" w:rsidRPr="005A13C0" w14:paraId="0755C778" w14:textId="77777777" w:rsidTr="009D14FB">
        <w:tc>
          <w:tcPr>
            <w:tcW w:w="800" w:type="dxa"/>
            <w:shd w:val="solid" w:color="FFFFFF" w:fill="auto"/>
          </w:tcPr>
          <w:p w14:paraId="2FB2527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712795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AC6F8B1"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E3F8D92" w14:textId="77777777" w:rsidR="00D40151" w:rsidRPr="005A13C0" w:rsidRDefault="00D40151" w:rsidP="009D14FB">
            <w:pPr>
              <w:pStyle w:val="TAL"/>
              <w:rPr>
                <w:sz w:val="16"/>
                <w:szCs w:val="16"/>
              </w:rPr>
            </w:pPr>
            <w:r w:rsidRPr="005A13C0">
              <w:rPr>
                <w:sz w:val="16"/>
                <w:szCs w:val="16"/>
              </w:rPr>
              <w:t>1006</w:t>
            </w:r>
          </w:p>
        </w:tc>
        <w:tc>
          <w:tcPr>
            <w:tcW w:w="425" w:type="dxa"/>
            <w:shd w:val="solid" w:color="FFFFFF" w:fill="auto"/>
          </w:tcPr>
          <w:p w14:paraId="7726E9C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AE2C1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344E5E" w14:textId="77777777" w:rsidR="00D40151" w:rsidRPr="005A13C0" w:rsidRDefault="00D40151" w:rsidP="009D14FB">
            <w:pPr>
              <w:pStyle w:val="TAL"/>
              <w:rPr>
                <w:sz w:val="16"/>
                <w:szCs w:val="16"/>
              </w:rPr>
            </w:pPr>
            <w:r w:rsidRPr="005A13C0">
              <w:rPr>
                <w:sz w:val="16"/>
                <w:szCs w:val="16"/>
              </w:rPr>
              <w:t xml:space="preserve"> Corrections on routing rule</w:t>
            </w:r>
          </w:p>
        </w:tc>
        <w:tc>
          <w:tcPr>
            <w:tcW w:w="708" w:type="dxa"/>
            <w:shd w:val="solid" w:color="FFFFFF" w:fill="auto"/>
          </w:tcPr>
          <w:p w14:paraId="69AF5B7D" w14:textId="77777777" w:rsidR="00D40151" w:rsidRPr="005A13C0" w:rsidRDefault="00D40151" w:rsidP="009D14FB">
            <w:pPr>
              <w:pStyle w:val="TAC"/>
              <w:rPr>
                <w:sz w:val="16"/>
                <w:szCs w:val="16"/>
              </w:rPr>
            </w:pPr>
            <w:r w:rsidRPr="005A13C0">
              <w:rPr>
                <w:sz w:val="16"/>
                <w:szCs w:val="16"/>
              </w:rPr>
              <w:t>15.5.0</w:t>
            </w:r>
          </w:p>
        </w:tc>
      </w:tr>
      <w:tr w:rsidR="00D40151" w:rsidRPr="005A13C0" w14:paraId="5D607931" w14:textId="77777777" w:rsidTr="009D14FB">
        <w:tc>
          <w:tcPr>
            <w:tcW w:w="800" w:type="dxa"/>
            <w:shd w:val="solid" w:color="FFFFFF" w:fill="auto"/>
          </w:tcPr>
          <w:p w14:paraId="00D2002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35C2BB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206B027"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65A099E0" w14:textId="77777777" w:rsidR="00D40151" w:rsidRPr="005A13C0" w:rsidRDefault="00D40151" w:rsidP="009D14FB">
            <w:pPr>
              <w:pStyle w:val="TAL"/>
              <w:rPr>
                <w:sz w:val="16"/>
                <w:szCs w:val="16"/>
              </w:rPr>
            </w:pPr>
            <w:r w:rsidRPr="005A13C0">
              <w:rPr>
                <w:sz w:val="16"/>
                <w:szCs w:val="16"/>
              </w:rPr>
              <w:t>1012</w:t>
            </w:r>
          </w:p>
        </w:tc>
        <w:tc>
          <w:tcPr>
            <w:tcW w:w="425" w:type="dxa"/>
            <w:shd w:val="solid" w:color="FFFFFF" w:fill="auto"/>
          </w:tcPr>
          <w:p w14:paraId="5D3C167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36C93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1D32C97" w14:textId="77777777" w:rsidR="00D40151" w:rsidRPr="005A13C0" w:rsidRDefault="00D40151" w:rsidP="009D14FB">
            <w:pPr>
              <w:pStyle w:val="TAL"/>
              <w:rPr>
                <w:sz w:val="16"/>
                <w:szCs w:val="16"/>
              </w:rPr>
            </w:pPr>
            <w:r w:rsidRPr="005A13C0">
              <w:rPr>
                <w:sz w:val="16"/>
                <w:szCs w:val="16"/>
              </w:rPr>
              <w:t>Clarification on GTP-u protocol</w:t>
            </w:r>
          </w:p>
        </w:tc>
        <w:tc>
          <w:tcPr>
            <w:tcW w:w="708" w:type="dxa"/>
            <w:shd w:val="solid" w:color="FFFFFF" w:fill="auto"/>
          </w:tcPr>
          <w:p w14:paraId="1D6240E6" w14:textId="77777777" w:rsidR="00D40151" w:rsidRPr="005A13C0" w:rsidRDefault="00D40151" w:rsidP="009D14FB">
            <w:pPr>
              <w:pStyle w:val="TAC"/>
              <w:rPr>
                <w:sz w:val="16"/>
                <w:szCs w:val="16"/>
              </w:rPr>
            </w:pPr>
            <w:r w:rsidRPr="005A13C0">
              <w:rPr>
                <w:sz w:val="16"/>
                <w:szCs w:val="16"/>
              </w:rPr>
              <w:t>15.5.0</w:t>
            </w:r>
          </w:p>
        </w:tc>
      </w:tr>
      <w:tr w:rsidR="00D40151" w:rsidRPr="005A13C0" w14:paraId="5DC4E15E" w14:textId="77777777" w:rsidTr="009D14FB">
        <w:tc>
          <w:tcPr>
            <w:tcW w:w="800" w:type="dxa"/>
            <w:shd w:val="solid" w:color="FFFFFF" w:fill="auto"/>
          </w:tcPr>
          <w:p w14:paraId="591642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5F423C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20DC583" w14:textId="77777777" w:rsidR="00D40151" w:rsidRPr="005A13C0" w:rsidRDefault="00D40151" w:rsidP="009D14FB">
            <w:pPr>
              <w:pStyle w:val="TAC"/>
              <w:rPr>
                <w:sz w:val="16"/>
                <w:szCs w:val="16"/>
              </w:rPr>
            </w:pPr>
            <w:r w:rsidRPr="005A13C0">
              <w:rPr>
                <w:sz w:val="16"/>
                <w:szCs w:val="16"/>
              </w:rPr>
              <w:t>SP-190175</w:t>
            </w:r>
          </w:p>
        </w:tc>
        <w:tc>
          <w:tcPr>
            <w:tcW w:w="567" w:type="dxa"/>
            <w:shd w:val="solid" w:color="FFFFFF" w:fill="auto"/>
          </w:tcPr>
          <w:p w14:paraId="255F1738" w14:textId="77777777" w:rsidR="00D40151" w:rsidRPr="005A13C0" w:rsidRDefault="00D40151" w:rsidP="009D14FB">
            <w:pPr>
              <w:pStyle w:val="TAL"/>
              <w:rPr>
                <w:sz w:val="16"/>
                <w:szCs w:val="16"/>
              </w:rPr>
            </w:pPr>
            <w:r w:rsidRPr="005A13C0">
              <w:rPr>
                <w:sz w:val="16"/>
                <w:szCs w:val="16"/>
              </w:rPr>
              <w:t>0704</w:t>
            </w:r>
          </w:p>
        </w:tc>
        <w:tc>
          <w:tcPr>
            <w:tcW w:w="425" w:type="dxa"/>
            <w:shd w:val="solid" w:color="FFFFFF" w:fill="auto"/>
          </w:tcPr>
          <w:p w14:paraId="4C0A970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D50157F"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45586F3" w14:textId="77777777" w:rsidR="00D40151" w:rsidRPr="005A13C0" w:rsidRDefault="00D40151" w:rsidP="009D14FB">
            <w:pPr>
              <w:pStyle w:val="TAL"/>
              <w:rPr>
                <w:sz w:val="16"/>
                <w:szCs w:val="16"/>
              </w:rPr>
            </w:pPr>
            <w:r w:rsidRPr="005A13C0">
              <w:rPr>
                <w:sz w:val="16"/>
                <w:szCs w:val="16"/>
              </w:rPr>
              <w:t>New 5QIs for Enhanced Framework for Uplink Streaming</w:t>
            </w:r>
          </w:p>
        </w:tc>
        <w:tc>
          <w:tcPr>
            <w:tcW w:w="708" w:type="dxa"/>
            <w:shd w:val="solid" w:color="FFFFFF" w:fill="auto"/>
          </w:tcPr>
          <w:p w14:paraId="3026DBA4" w14:textId="77777777" w:rsidR="00D40151" w:rsidRPr="005A13C0" w:rsidRDefault="00D40151" w:rsidP="009D14FB">
            <w:pPr>
              <w:pStyle w:val="TAC"/>
              <w:rPr>
                <w:b/>
                <w:sz w:val="16"/>
                <w:szCs w:val="16"/>
              </w:rPr>
            </w:pPr>
            <w:r w:rsidRPr="005A13C0">
              <w:rPr>
                <w:b/>
                <w:sz w:val="16"/>
                <w:szCs w:val="16"/>
              </w:rPr>
              <w:t>16.0.0</w:t>
            </w:r>
          </w:p>
        </w:tc>
      </w:tr>
      <w:tr w:rsidR="00D40151" w:rsidRPr="005A13C0" w14:paraId="41E147D1" w14:textId="77777777" w:rsidTr="009D14FB">
        <w:tc>
          <w:tcPr>
            <w:tcW w:w="800" w:type="dxa"/>
            <w:shd w:val="solid" w:color="FFFFFF" w:fill="auto"/>
          </w:tcPr>
          <w:p w14:paraId="6506B53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D63695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9CDA87D"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61C5BAD8" w14:textId="77777777" w:rsidR="00D40151" w:rsidRPr="005A13C0" w:rsidRDefault="00D40151" w:rsidP="009D14FB">
            <w:pPr>
              <w:pStyle w:val="TAL"/>
              <w:rPr>
                <w:sz w:val="16"/>
                <w:szCs w:val="16"/>
              </w:rPr>
            </w:pPr>
            <w:r w:rsidRPr="005A13C0">
              <w:rPr>
                <w:sz w:val="16"/>
                <w:szCs w:val="16"/>
              </w:rPr>
              <w:t>0734</w:t>
            </w:r>
          </w:p>
        </w:tc>
        <w:tc>
          <w:tcPr>
            <w:tcW w:w="425" w:type="dxa"/>
            <w:shd w:val="solid" w:color="FFFFFF" w:fill="auto"/>
          </w:tcPr>
          <w:p w14:paraId="799DDEFC"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88066A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0EFE1E0" w14:textId="77777777" w:rsidR="00D40151" w:rsidRPr="005A13C0" w:rsidRDefault="00D40151" w:rsidP="009D14FB">
            <w:pPr>
              <w:pStyle w:val="TAL"/>
              <w:rPr>
                <w:sz w:val="16"/>
                <w:szCs w:val="16"/>
              </w:rPr>
            </w:pPr>
            <w:r w:rsidRPr="005A13C0">
              <w:rPr>
                <w:sz w:val="16"/>
                <w:szCs w:val="16"/>
              </w:rPr>
              <w:t>TS 23.501: Introducing Non-public network</w:t>
            </w:r>
          </w:p>
        </w:tc>
        <w:tc>
          <w:tcPr>
            <w:tcW w:w="708" w:type="dxa"/>
            <w:shd w:val="solid" w:color="FFFFFF" w:fill="auto"/>
          </w:tcPr>
          <w:p w14:paraId="7DB91ED8" w14:textId="77777777" w:rsidR="00D40151" w:rsidRPr="005A13C0" w:rsidRDefault="00D40151" w:rsidP="009D14FB">
            <w:pPr>
              <w:pStyle w:val="TAC"/>
              <w:rPr>
                <w:b/>
                <w:sz w:val="16"/>
                <w:szCs w:val="16"/>
              </w:rPr>
            </w:pPr>
            <w:r w:rsidRPr="005A13C0">
              <w:rPr>
                <w:b/>
                <w:sz w:val="16"/>
                <w:szCs w:val="16"/>
              </w:rPr>
              <w:t>16.0.0</w:t>
            </w:r>
          </w:p>
        </w:tc>
      </w:tr>
      <w:tr w:rsidR="00D40151" w:rsidRPr="005A13C0" w14:paraId="54B36E93" w14:textId="77777777" w:rsidTr="009D14FB">
        <w:tc>
          <w:tcPr>
            <w:tcW w:w="800" w:type="dxa"/>
            <w:shd w:val="solid" w:color="FFFFFF" w:fill="auto"/>
          </w:tcPr>
          <w:p w14:paraId="7A8D06C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F4AB33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FC9855E"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310E38D2" w14:textId="77777777" w:rsidR="00D40151" w:rsidRPr="005A13C0" w:rsidRDefault="00D40151" w:rsidP="009D14FB">
            <w:pPr>
              <w:pStyle w:val="TAL"/>
              <w:rPr>
                <w:sz w:val="16"/>
                <w:szCs w:val="16"/>
              </w:rPr>
            </w:pPr>
            <w:r w:rsidRPr="005A13C0">
              <w:rPr>
                <w:sz w:val="16"/>
                <w:szCs w:val="16"/>
              </w:rPr>
              <w:t>0747</w:t>
            </w:r>
          </w:p>
        </w:tc>
        <w:tc>
          <w:tcPr>
            <w:tcW w:w="425" w:type="dxa"/>
            <w:shd w:val="solid" w:color="FFFFFF" w:fill="auto"/>
          </w:tcPr>
          <w:p w14:paraId="09A6A9AF" w14:textId="77777777" w:rsidR="00D40151" w:rsidRPr="005A13C0" w:rsidRDefault="00D40151" w:rsidP="009D14FB">
            <w:pPr>
              <w:pStyle w:val="TAL"/>
              <w:rPr>
                <w:sz w:val="16"/>
                <w:szCs w:val="16"/>
              </w:rPr>
            </w:pPr>
            <w:r w:rsidRPr="005A13C0">
              <w:rPr>
                <w:sz w:val="16"/>
                <w:szCs w:val="16"/>
              </w:rPr>
              <w:t>12</w:t>
            </w:r>
          </w:p>
        </w:tc>
        <w:tc>
          <w:tcPr>
            <w:tcW w:w="425" w:type="dxa"/>
            <w:shd w:val="solid" w:color="FFFFFF" w:fill="auto"/>
          </w:tcPr>
          <w:p w14:paraId="59C8466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3430270" w14:textId="77777777" w:rsidR="00D40151" w:rsidRPr="005A13C0" w:rsidRDefault="00D40151" w:rsidP="009D14FB">
            <w:pPr>
              <w:pStyle w:val="TAL"/>
              <w:rPr>
                <w:sz w:val="16"/>
                <w:szCs w:val="16"/>
              </w:rPr>
            </w:pPr>
            <w:r w:rsidRPr="005A13C0">
              <w:rPr>
                <w:sz w:val="16"/>
                <w:szCs w:val="16"/>
              </w:rPr>
              <w:t>Support for 5G LAN</w:t>
            </w:r>
          </w:p>
        </w:tc>
        <w:tc>
          <w:tcPr>
            <w:tcW w:w="708" w:type="dxa"/>
            <w:shd w:val="solid" w:color="FFFFFF" w:fill="auto"/>
          </w:tcPr>
          <w:p w14:paraId="6CC17507" w14:textId="77777777" w:rsidR="00D40151" w:rsidRPr="005A13C0" w:rsidRDefault="00D40151" w:rsidP="009D14FB">
            <w:pPr>
              <w:pStyle w:val="TAC"/>
              <w:rPr>
                <w:b/>
                <w:sz w:val="16"/>
                <w:szCs w:val="16"/>
              </w:rPr>
            </w:pPr>
            <w:r w:rsidRPr="005A13C0">
              <w:rPr>
                <w:b/>
                <w:sz w:val="16"/>
                <w:szCs w:val="16"/>
              </w:rPr>
              <w:t>16.0.0</w:t>
            </w:r>
          </w:p>
        </w:tc>
      </w:tr>
      <w:tr w:rsidR="00D40151" w:rsidRPr="005A13C0" w14:paraId="393BCF3E" w14:textId="77777777" w:rsidTr="009D14FB">
        <w:tc>
          <w:tcPr>
            <w:tcW w:w="800" w:type="dxa"/>
            <w:shd w:val="solid" w:color="FFFFFF" w:fill="auto"/>
          </w:tcPr>
          <w:p w14:paraId="02A5DFF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08CA83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F1D4DE0" w14:textId="77777777" w:rsidR="00D40151" w:rsidRPr="005A13C0" w:rsidRDefault="00D40151" w:rsidP="009D14FB">
            <w:pPr>
              <w:pStyle w:val="TAC"/>
              <w:rPr>
                <w:sz w:val="16"/>
                <w:szCs w:val="16"/>
              </w:rPr>
            </w:pPr>
            <w:r w:rsidRPr="005A13C0">
              <w:rPr>
                <w:sz w:val="16"/>
                <w:szCs w:val="16"/>
              </w:rPr>
              <w:t>SP-190194</w:t>
            </w:r>
          </w:p>
        </w:tc>
        <w:tc>
          <w:tcPr>
            <w:tcW w:w="567" w:type="dxa"/>
            <w:shd w:val="solid" w:color="FFFFFF" w:fill="auto"/>
          </w:tcPr>
          <w:p w14:paraId="42414E56" w14:textId="77777777" w:rsidR="00D40151" w:rsidRPr="005A13C0" w:rsidRDefault="00D40151" w:rsidP="009D14FB">
            <w:pPr>
              <w:pStyle w:val="TAL"/>
              <w:rPr>
                <w:sz w:val="16"/>
                <w:szCs w:val="16"/>
              </w:rPr>
            </w:pPr>
            <w:r w:rsidRPr="005A13C0">
              <w:rPr>
                <w:sz w:val="16"/>
                <w:szCs w:val="16"/>
              </w:rPr>
              <w:t>0757</w:t>
            </w:r>
          </w:p>
        </w:tc>
        <w:tc>
          <w:tcPr>
            <w:tcW w:w="425" w:type="dxa"/>
            <w:shd w:val="solid" w:color="FFFFFF" w:fill="auto"/>
          </w:tcPr>
          <w:p w14:paraId="5E67096A"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1E10EF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208AD78" w14:textId="77777777" w:rsidR="00D40151" w:rsidRPr="005A13C0" w:rsidRDefault="00D40151" w:rsidP="009D14FB">
            <w:pPr>
              <w:pStyle w:val="TAL"/>
              <w:rPr>
                <w:sz w:val="16"/>
                <w:szCs w:val="16"/>
              </w:rPr>
            </w:pPr>
            <w:r w:rsidRPr="005A13C0">
              <w:rPr>
                <w:sz w:val="16"/>
                <w:szCs w:val="16"/>
              </w:rPr>
              <w:t>Introducing support for Non-Public Networks</w:t>
            </w:r>
          </w:p>
        </w:tc>
        <w:tc>
          <w:tcPr>
            <w:tcW w:w="708" w:type="dxa"/>
            <w:shd w:val="solid" w:color="FFFFFF" w:fill="auto"/>
          </w:tcPr>
          <w:p w14:paraId="41F398DB" w14:textId="77777777" w:rsidR="00D40151" w:rsidRPr="005A13C0" w:rsidRDefault="00D40151" w:rsidP="009D14FB">
            <w:pPr>
              <w:pStyle w:val="TAC"/>
              <w:rPr>
                <w:b/>
                <w:sz w:val="16"/>
                <w:szCs w:val="16"/>
              </w:rPr>
            </w:pPr>
            <w:r w:rsidRPr="005A13C0">
              <w:rPr>
                <w:b/>
                <w:sz w:val="16"/>
                <w:szCs w:val="16"/>
              </w:rPr>
              <w:t>16.0.0</w:t>
            </w:r>
          </w:p>
        </w:tc>
      </w:tr>
      <w:tr w:rsidR="00D40151" w:rsidRPr="005A13C0" w14:paraId="168ED754" w14:textId="77777777" w:rsidTr="009D14FB">
        <w:tc>
          <w:tcPr>
            <w:tcW w:w="800" w:type="dxa"/>
            <w:shd w:val="solid" w:color="FFFFFF" w:fill="auto"/>
          </w:tcPr>
          <w:p w14:paraId="468A548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3D9215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BE2160B"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2B74B0B7" w14:textId="77777777" w:rsidR="00D40151" w:rsidRPr="005A13C0" w:rsidRDefault="00D40151" w:rsidP="009D14FB">
            <w:pPr>
              <w:pStyle w:val="TAL"/>
              <w:rPr>
                <w:sz w:val="16"/>
                <w:szCs w:val="16"/>
              </w:rPr>
            </w:pPr>
            <w:r w:rsidRPr="005A13C0">
              <w:rPr>
                <w:sz w:val="16"/>
                <w:szCs w:val="16"/>
              </w:rPr>
              <w:t>0903</w:t>
            </w:r>
          </w:p>
        </w:tc>
        <w:tc>
          <w:tcPr>
            <w:tcW w:w="425" w:type="dxa"/>
            <w:shd w:val="solid" w:color="FFFFFF" w:fill="auto"/>
          </w:tcPr>
          <w:p w14:paraId="36AC14C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A4F36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D1A6E3E" w14:textId="77777777" w:rsidR="00D40151" w:rsidRPr="005A13C0" w:rsidRDefault="00D40151" w:rsidP="009D14FB">
            <w:pPr>
              <w:pStyle w:val="TAL"/>
              <w:rPr>
                <w:sz w:val="16"/>
                <w:szCs w:val="16"/>
              </w:rPr>
            </w:pPr>
            <w:r w:rsidRPr="005A13C0">
              <w:rPr>
                <w:sz w:val="16"/>
                <w:szCs w:val="16"/>
              </w:rPr>
              <w:t>Introduction of 5G LAN-type service</w:t>
            </w:r>
          </w:p>
        </w:tc>
        <w:tc>
          <w:tcPr>
            <w:tcW w:w="708" w:type="dxa"/>
            <w:shd w:val="solid" w:color="FFFFFF" w:fill="auto"/>
          </w:tcPr>
          <w:p w14:paraId="4A04005D" w14:textId="77777777" w:rsidR="00D40151" w:rsidRPr="005A13C0" w:rsidRDefault="00D40151" w:rsidP="009D14FB">
            <w:pPr>
              <w:pStyle w:val="TAC"/>
              <w:rPr>
                <w:b/>
                <w:sz w:val="16"/>
                <w:szCs w:val="16"/>
              </w:rPr>
            </w:pPr>
            <w:r w:rsidRPr="005A13C0">
              <w:rPr>
                <w:b/>
                <w:sz w:val="16"/>
                <w:szCs w:val="16"/>
              </w:rPr>
              <w:t>16.0.0</w:t>
            </w:r>
          </w:p>
        </w:tc>
      </w:tr>
      <w:tr w:rsidR="00D40151" w:rsidRPr="005A13C0" w14:paraId="0BA5403D" w14:textId="77777777" w:rsidTr="009D14FB">
        <w:tc>
          <w:tcPr>
            <w:tcW w:w="800" w:type="dxa"/>
            <w:shd w:val="solid" w:color="FFFFFF" w:fill="auto"/>
          </w:tcPr>
          <w:p w14:paraId="00E77D1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BB7CC4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5258F19"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6CEF9150" w14:textId="77777777" w:rsidR="00D40151" w:rsidRPr="005A13C0" w:rsidRDefault="00D40151" w:rsidP="009D14FB">
            <w:pPr>
              <w:pStyle w:val="TAL"/>
              <w:rPr>
                <w:sz w:val="16"/>
                <w:szCs w:val="16"/>
              </w:rPr>
            </w:pPr>
            <w:r w:rsidRPr="005A13C0">
              <w:rPr>
                <w:sz w:val="16"/>
                <w:szCs w:val="16"/>
              </w:rPr>
              <w:t>1007</w:t>
            </w:r>
          </w:p>
        </w:tc>
        <w:tc>
          <w:tcPr>
            <w:tcW w:w="425" w:type="dxa"/>
            <w:shd w:val="solid" w:color="FFFFFF" w:fill="auto"/>
          </w:tcPr>
          <w:p w14:paraId="3DA6A51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D186D7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D2BA58C" w14:textId="77777777" w:rsidR="00D40151" w:rsidRPr="005A13C0" w:rsidRDefault="00D40151" w:rsidP="009D14FB">
            <w:pPr>
              <w:pStyle w:val="TAL"/>
              <w:rPr>
                <w:sz w:val="16"/>
                <w:szCs w:val="16"/>
              </w:rPr>
            </w:pPr>
            <w:r w:rsidRPr="005A13C0">
              <w:rPr>
                <w:sz w:val="16"/>
                <w:szCs w:val="16"/>
              </w:rPr>
              <w:t>Introducing support TSC Deterministic QoS</w:t>
            </w:r>
          </w:p>
        </w:tc>
        <w:tc>
          <w:tcPr>
            <w:tcW w:w="708" w:type="dxa"/>
            <w:shd w:val="solid" w:color="FFFFFF" w:fill="auto"/>
          </w:tcPr>
          <w:p w14:paraId="3E7AE4B8" w14:textId="77777777" w:rsidR="00D40151" w:rsidRPr="005A13C0" w:rsidRDefault="00D40151" w:rsidP="009D14FB">
            <w:pPr>
              <w:pStyle w:val="TAC"/>
              <w:rPr>
                <w:b/>
                <w:sz w:val="16"/>
                <w:szCs w:val="16"/>
              </w:rPr>
            </w:pPr>
            <w:r w:rsidRPr="005A13C0">
              <w:rPr>
                <w:b/>
                <w:sz w:val="16"/>
                <w:szCs w:val="16"/>
              </w:rPr>
              <w:t>16.0.0</w:t>
            </w:r>
          </w:p>
        </w:tc>
      </w:tr>
      <w:tr w:rsidR="00D40151" w:rsidRPr="005A13C0" w14:paraId="66D50745" w14:textId="77777777" w:rsidTr="009D14FB">
        <w:tc>
          <w:tcPr>
            <w:tcW w:w="800" w:type="dxa"/>
            <w:shd w:val="solid" w:color="FFFFFF" w:fill="auto"/>
          </w:tcPr>
          <w:p w14:paraId="5D9E0C0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3400DE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B6355CE"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4CDF7A5B" w14:textId="77777777" w:rsidR="00D40151" w:rsidRPr="005A13C0" w:rsidRDefault="00D40151" w:rsidP="009D14FB">
            <w:pPr>
              <w:pStyle w:val="TAL"/>
              <w:rPr>
                <w:sz w:val="16"/>
                <w:szCs w:val="16"/>
              </w:rPr>
            </w:pPr>
            <w:r w:rsidRPr="005A13C0">
              <w:rPr>
                <w:sz w:val="16"/>
                <w:szCs w:val="16"/>
              </w:rPr>
              <w:t>1008</w:t>
            </w:r>
          </w:p>
        </w:tc>
        <w:tc>
          <w:tcPr>
            <w:tcW w:w="425" w:type="dxa"/>
            <w:shd w:val="solid" w:color="FFFFFF" w:fill="auto"/>
          </w:tcPr>
          <w:p w14:paraId="3465C99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FF3086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9966F38" w14:textId="77777777" w:rsidR="00D40151" w:rsidRPr="005A13C0" w:rsidRDefault="00D40151" w:rsidP="009D14FB">
            <w:pPr>
              <w:pStyle w:val="TAL"/>
              <w:rPr>
                <w:sz w:val="16"/>
                <w:szCs w:val="16"/>
              </w:rPr>
            </w:pPr>
            <w:r w:rsidRPr="005A13C0">
              <w:rPr>
                <w:sz w:val="16"/>
                <w:szCs w:val="16"/>
              </w:rPr>
              <w:t>Introducing support Hold and Forward Buffers for TSC Deterministic QoS</w:t>
            </w:r>
          </w:p>
        </w:tc>
        <w:tc>
          <w:tcPr>
            <w:tcW w:w="708" w:type="dxa"/>
            <w:shd w:val="solid" w:color="FFFFFF" w:fill="auto"/>
          </w:tcPr>
          <w:p w14:paraId="4B35B7B2" w14:textId="77777777" w:rsidR="00D40151" w:rsidRPr="005A13C0" w:rsidRDefault="00D40151" w:rsidP="009D14FB">
            <w:pPr>
              <w:pStyle w:val="TAC"/>
              <w:rPr>
                <w:b/>
                <w:sz w:val="16"/>
                <w:szCs w:val="16"/>
              </w:rPr>
            </w:pPr>
            <w:r w:rsidRPr="005A13C0">
              <w:rPr>
                <w:b/>
                <w:sz w:val="16"/>
                <w:szCs w:val="16"/>
              </w:rPr>
              <w:t>16.0.0</w:t>
            </w:r>
          </w:p>
        </w:tc>
      </w:tr>
      <w:tr w:rsidR="00D40151" w:rsidRPr="005A13C0" w14:paraId="106C2947" w14:textId="77777777" w:rsidTr="009D14FB">
        <w:tc>
          <w:tcPr>
            <w:tcW w:w="800" w:type="dxa"/>
            <w:shd w:val="solid" w:color="FFFFFF" w:fill="auto"/>
          </w:tcPr>
          <w:p w14:paraId="1584D99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49BD1B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8CA2ABD"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4ED6376D" w14:textId="77777777" w:rsidR="00D40151" w:rsidRPr="005A13C0" w:rsidRDefault="00D40151" w:rsidP="009D14FB">
            <w:pPr>
              <w:pStyle w:val="TAL"/>
              <w:rPr>
                <w:sz w:val="16"/>
                <w:szCs w:val="16"/>
              </w:rPr>
            </w:pPr>
            <w:r w:rsidRPr="005A13C0">
              <w:rPr>
                <w:sz w:val="16"/>
                <w:szCs w:val="16"/>
              </w:rPr>
              <w:t>1002</w:t>
            </w:r>
          </w:p>
        </w:tc>
        <w:tc>
          <w:tcPr>
            <w:tcW w:w="425" w:type="dxa"/>
            <w:shd w:val="solid" w:color="FFFFFF" w:fill="auto"/>
          </w:tcPr>
          <w:p w14:paraId="0B19353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11BC9B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2171F12" w14:textId="77777777" w:rsidR="00D40151" w:rsidRPr="005A13C0" w:rsidRDefault="00D40151" w:rsidP="009D14FB">
            <w:pPr>
              <w:pStyle w:val="TAL"/>
              <w:rPr>
                <w:sz w:val="16"/>
                <w:szCs w:val="16"/>
              </w:rPr>
            </w:pPr>
            <w:r w:rsidRPr="005A13C0">
              <w:rPr>
                <w:sz w:val="16"/>
                <w:szCs w:val="16"/>
              </w:rPr>
              <w:t xml:space="preserve"> 5GS Logical TSN bridge management</w:t>
            </w:r>
          </w:p>
        </w:tc>
        <w:tc>
          <w:tcPr>
            <w:tcW w:w="708" w:type="dxa"/>
            <w:shd w:val="solid" w:color="FFFFFF" w:fill="auto"/>
          </w:tcPr>
          <w:p w14:paraId="4C0FACFC" w14:textId="77777777" w:rsidR="00D40151" w:rsidRPr="005A13C0" w:rsidRDefault="00D40151" w:rsidP="009D14FB">
            <w:pPr>
              <w:pStyle w:val="TAC"/>
              <w:rPr>
                <w:b/>
                <w:sz w:val="16"/>
                <w:szCs w:val="16"/>
              </w:rPr>
            </w:pPr>
            <w:r w:rsidRPr="005A13C0">
              <w:rPr>
                <w:b/>
                <w:sz w:val="16"/>
                <w:szCs w:val="16"/>
              </w:rPr>
              <w:t>16.0.0</w:t>
            </w:r>
          </w:p>
        </w:tc>
      </w:tr>
      <w:tr w:rsidR="00D40151" w:rsidRPr="005A13C0" w14:paraId="77EA4A9B" w14:textId="77777777" w:rsidTr="009D14FB">
        <w:tc>
          <w:tcPr>
            <w:tcW w:w="800" w:type="dxa"/>
            <w:shd w:val="solid" w:color="FFFFFF" w:fill="auto"/>
          </w:tcPr>
          <w:p w14:paraId="2078383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F11BBB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65B79F5"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1E626600" w14:textId="77777777" w:rsidR="00D40151" w:rsidRPr="005A13C0" w:rsidRDefault="00D40151" w:rsidP="009D14FB">
            <w:pPr>
              <w:pStyle w:val="TAL"/>
              <w:rPr>
                <w:sz w:val="16"/>
                <w:szCs w:val="16"/>
              </w:rPr>
            </w:pPr>
            <w:r w:rsidRPr="005A13C0">
              <w:rPr>
                <w:sz w:val="16"/>
                <w:szCs w:val="16"/>
              </w:rPr>
              <w:t>0748</w:t>
            </w:r>
          </w:p>
        </w:tc>
        <w:tc>
          <w:tcPr>
            <w:tcW w:w="425" w:type="dxa"/>
            <w:shd w:val="solid" w:color="FFFFFF" w:fill="auto"/>
          </w:tcPr>
          <w:p w14:paraId="3FEFD81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F424FE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E0172A4" w14:textId="77777777" w:rsidR="00D40151" w:rsidRPr="005A13C0" w:rsidRDefault="00D40151" w:rsidP="009D14FB">
            <w:pPr>
              <w:pStyle w:val="TAL"/>
              <w:rPr>
                <w:sz w:val="16"/>
                <w:szCs w:val="16"/>
              </w:rPr>
            </w:pPr>
            <w:r w:rsidRPr="005A13C0">
              <w:rPr>
                <w:sz w:val="16"/>
                <w:szCs w:val="16"/>
              </w:rPr>
              <w:t>CIoT High Level Description in 23.501</w:t>
            </w:r>
          </w:p>
        </w:tc>
        <w:tc>
          <w:tcPr>
            <w:tcW w:w="708" w:type="dxa"/>
            <w:shd w:val="solid" w:color="FFFFFF" w:fill="auto"/>
          </w:tcPr>
          <w:p w14:paraId="7897F04A" w14:textId="77777777" w:rsidR="00D40151" w:rsidRPr="005A13C0" w:rsidRDefault="00D40151" w:rsidP="009D14FB">
            <w:pPr>
              <w:pStyle w:val="TAC"/>
              <w:rPr>
                <w:b/>
                <w:sz w:val="16"/>
                <w:szCs w:val="16"/>
              </w:rPr>
            </w:pPr>
            <w:r w:rsidRPr="005A13C0">
              <w:rPr>
                <w:b/>
                <w:sz w:val="16"/>
                <w:szCs w:val="16"/>
              </w:rPr>
              <w:t>16.0.0</w:t>
            </w:r>
          </w:p>
        </w:tc>
      </w:tr>
      <w:tr w:rsidR="00D40151" w:rsidRPr="005A13C0" w14:paraId="29AF2DA4" w14:textId="77777777" w:rsidTr="009D14FB">
        <w:tc>
          <w:tcPr>
            <w:tcW w:w="800" w:type="dxa"/>
            <w:shd w:val="solid" w:color="FFFFFF" w:fill="auto"/>
          </w:tcPr>
          <w:p w14:paraId="723D02B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99ECBD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BFE3C49"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35BA62A" w14:textId="77777777" w:rsidR="00D40151" w:rsidRPr="005A13C0" w:rsidRDefault="00D40151" w:rsidP="009D14FB">
            <w:pPr>
              <w:pStyle w:val="TAL"/>
              <w:rPr>
                <w:sz w:val="16"/>
                <w:szCs w:val="16"/>
              </w:rPr>
            </w:pPr>
            <w:r w:rsidRPr="005A13C0">
              <w:rPr>
                <w:sz w:val="16"/>
                <w:szCs w:val="16"/>
              </w:rPr>
              <w:t>0751</w:t>
            </w:r>
          </w:p>
        </w:tc>
        <w:tc>
          <w:tcPr>
            <w:tcW w:w="425" w:type="dxa"/>
            <w:shd w:val="solid" w:color="FFFFFF" w:fill="auto"/>
          </w:tcPr>
          <w:p w14:paraId="1E029DC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56CCE1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A2C060E" w14:textId="77777777" w:rsidR="00D40151" w:rsidRPr="005A13C0" w:rsidRDefault="00D40151" w:rsidP="009D14FB">
            <w:pPr>
              <w:pStyle w:val="TAL"/>
              <w:rPr>
                <w:sz w:val="16"/>
                <w:szCs w:val="16"/>
              </w:rPr>
            </w:pPr>
            <w:r w:rsidRPr="005A13C0">
              <w:rPr>
                <w:sz w:val="16"/>
                <w:szCs w:val="16"/>
              </w:rPr>
              <w:t>High Latency Overall Description</w:t>
            </w:r>
          </w:p>
        </w:tc>
        <w:tc>
          <w:tcPr>
            <w:tcW w:w="708" w:type="dxa"/>
            <w:shd w:val="solid" w:color="FFFFFF" w:fill="auto"/>
          </w:tcPr>
          <w:p w14:paraId="25F1008F" w14:textId="77777777" w:rsidR="00D40151" w:rsidRPr="005A13C0" w:rsidRDefault="00D40151" w:rsidP="009D14FB">
            <w:pPr>
              <w:pStyle w:val="TAC"/>
              <w:rPr>
                <w:b/>
                <w:sz w:val="16"/>
                <w:szCs w:val="16"/>
              </w:rPr>
            </w:pPr>
            <w:r w:rsidRPr="005A13C0">
              <w:rPr>
                <w:b/>
                <w:sz w:val="16"/>
                <w:szCs w:val="16"/>
              </w:rPr>
              <w:t>16.0.0</w:t>
            </w:r>
          </w:p>
        </w:tc>
      </w:tr>
      <w:tr w:rsidR="00D40151" w:rsidRPr="005A13C0" w14:paraId="2328E098" w14:textId="77777777" w:rsidTr="009D14FB">
        <w:tc>
          <w:tcPr>
            <w:tcW w:w="800" w:type="dxa"/>
            <w:shd w:val="solid" w:color="FFFFFF" w:fill="auto"/>
          </w:tcPr>
          <w:p w14:paraId="4076AF3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42BB0A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B241BC8"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34A94D4" w14:textId="77777777" w:rsidR="00D40151" w:rsidRPr="005A13C0" w:rsidRDefault="00D40151" w:rsidP="009D14FB">
            <w:pPr>
              <w:pStyle w:val="TAL"/>
              <w:rPr>
                <w:sz w:val="16"/>
                <w:szCs w:val="16"/>
              </w:rPr>
            </w:pPr>
            <w:r w:rsidRPr="005A13C0">
              <w:rPr>
                <w:sz w:val="16"/>
                <w:szCs w:val="16"/>
              </w:rPr>
              <w:t>0752</w:t>
            </w:r>
          </w:p>
        </w:tc>
        <w:tc>
          <w:tcPr>
            <w:tcW w:w="425" w:type="dxa"/>
            <w:shd w:val="solid" w:color="FFFFFF" w:fill="auto"/>
          </w:tcPr>
          <w:p w14:paraId="0F3C8CA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0ED35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71C88AF" w14:textId="77777777" w:rsidR="00D40151" w:rsidRPr="005A13C0" w:rsidRDefault="00D40151" w:rsidP="009D14FB">
            <w:pPr>
              <w:pStyle w:val="TAL"/>
              <w:rPr>
                <w:sz w:val="16"/>
                <w:szCs w:val="16"/>
              </w:rPr>
            </w:pPr>
            <w:r w:rsidRPr="005A13C0">
              <w:rPr>
                <w:sz w:val="16"/>
                <w:szCs w:val="16"/>
              </w:rPr>
              <w:t>Introducing Rate Control for 5G CIoT</w:t>
            </w:r>
          </w:p>
        </w:tc>
        <w:tc>
          <w:tcPr>
            <w:tcW w:w="708" w:type="dxa"/>
            <w:shd w:val="solid" w:color="FFFFFF" w:fill="auto"/>
          </w:tcPr>
          <w:p w14:paraId="2CB47CEA" w14:textId="77777777" w:rsidR="00D40151" w:rsidRPr="005A13C0" w:rsidRDefault="00D40151" w:rsidP="009D14FB">
            <w:pPr>
              <w:pStyle w:val="TAC"/>
              <w:rPr>
                <w:b/>
                <w:sz w:val="16"/>
                <w:szCs w:val="16"/>
              </w:rPr>
            </w:pPr>
            <w:r w:rsidRPr="005A13C0">
              <w:rPr>
                <w:b/>
                <w:sz w:val="16"/>
                <w:szCs w:val="16"/>
              </w:rPr>
              <w:t>16.0.0</w:t>
            </w:r>
          </w:p>
        </w:tc>
      </w:tr>
      <w:tr w:rsidR="00D40151" w:rsidRPr="005A13C0" w14:paraId="20C27B97" w14:textId="77777777" w:rsidTr="009D14FB">
        <w:tc>
          <w:tcPr>
            <w:tcW w:w="800" w:type="dxa"/>
            <w:shd w:val="solid" w:color="FFFFFF" w:fill="auto"/>
          </w:tcPr>
          <w:p w14:paraId="723CFAE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872B8B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425899E"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3F1D4844" w14:textId="77777777" w:rsidR="00D40151" w:rsidRPr="005A13C0" w:rsidRDefault="00D40151" w:rsidP="009D14FB">
            <w:pPr>
              <w:pStyle w:val="TAL"/>
              <w:rPr>
                <w:sz w:val="16"/>
                <w:szCs w:val="16"/>
              </w:rPr>
            </w:pPr>
            <w:r w:rsidRPr="005A13C0">
              <w:rPr>
                <w:sz w:val="16"/>
                <w:szCs w:val="16"/>
              </w:rPr>
              <w:t>0768</w:t>
            </w:r>
          </w:p>
        </w:tc>
        <w:tc>
          <w:tcPr>
            <w:tcW w:w="425" w:type="dxa"/>
            <w:shd w:val="solid" w:color="FFFFFF" w:fill="auto"/>
          </w:tcPr>
          <w:p w14:paraId="616A38AF"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430D859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8C9C60B" w14:textId="655F9834" w:rsidR="00D40151" w:rsidRPr="005A13C0" w:rsidRDefault="00D40151" w:rsidP="009D14FB">
            <w:pPr>
              <w:pStyle w:val="TAL"/>
              <w:rPr>
                <w:sz w:val="16"/>
                <w:szCs w:val="16"/>
              </w:rPr>
            </w:pPr>
            <w:r w:rsidRPr="005A13C0">
              <w:rPr>
                <w:sz w:val="16"/>
                <w:szCs w:val="16"/>
              </w:rPr>
              <w:t>Introduction of</w:t>
            </w:r>
            <w:r w:rsidR="00704A9E" w:rsidRPr="005A13C0">
              <w:rPr>
                <w:sz w:val="16"/>
                <w:szCs w:val="16"/>
              </w:rPr>
              <w:t xml:space="preserve"> </w:t>
            </w:r>
            <w:r w:rsidRPr="005A13C0">
              <w:rPr>
                <w:sz w:val="16"/>
                <w:szCs w:val="16"/>
              </w:rPr>
              <w:t>eDRX in 5GS</w:t>
            </w:r>
          </w:p>
        </w:tc>
        <w:tc>
          <w:tcPr>
            <w:tcW w:w="708" w:type="dxa"/>
            <w:shd w:val="solid" w:color="FFFFFF" w:fill="auto"/>
          </w:tcPr>
          <w:p w14:paraId="6FBF80F0" w14:textId="77777777" w:rsidR="00D40151" w:rsidRPr="005A13C0" w:rsidRDefault="00D40151" w:rsidP="009D14FB">
            <w:pPr>
              <w:pStyle w:val="TAC"/>
              <w:rPr>
                <w:b/>
                <w:sz w:val="16"/>
                <w:szCs w:val="16"/>
              </w:rPr>
            </w:pPr>
            <w:r w:rsidRPr="005A13C0">
              <w:rPr>
                <w:b/>
                <w:sz w:val="16"/>
                <w:szCs w:val="16"/>
              </w:rPr>
              <w:t>16.0.0</w:t>
            </w:r>
          </w:p>
        </w:tc>
      </w:tr>
      <w:tr w:rsidR="00D40151" w:rsidRPr="005A13C0" w14:paraId="04B3A0EE" w14:textId="77777777" w:rsidTr="009D14FB">
        <w:tc>
          <w:tcPr>
            <w:tcW w:w="800" w:type="dxa"/>
            <w:shd w:val="solid" w:color="FFFFFF" w:fill="auto"/>
          </w:tcPr>
          <w:p w14:paraId="600C01D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7AF282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5A3A5CD"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121C7035" w14:textId="77777777" w:rsidR="00D40151" w:rsidRPr="005A13C0" w:rsidRDefault="00D40151" w:rsidP="009D14FB">
            <w:pPr>
              <w:pStyle w:val="TAL"/>
              <w:rPr>
                <w:sz w:val="16"/>
                <w:szCs w:val="16"/>
              </w:rPr>
            </w:pPr>
            <w:r w:rsidRPr="005A13C0">
              <w:rPr>
                <w:sz w:val="16"/>
                <w:szCs w:val="16"/>
              </w:rPr>
              <w:t>0819</w:t>
            </w:r>
          </w:p>
        </w:tc>
        <w:tc>
          <w:tcPr>
            <w:tcW w:w="425" w:type="dxa"/>
            <w:shd w:val="solid" w:color="FFFFFF" w:fill="auto"/>
          </w:tcPr>
          <w:p w14:paraId="680966B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B63C9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93E6875" w14:textId="77777777" w:rsidR="00D40151" w:rsidRPr="005A13C0" w:rsidRDefault="00D40151" w:rsidP="009D14FB">
            <w:pPr>
              <w:pStyle w:val="TAL"/>
              <w:rPr>
                <w:sz w:val="16"/>
                <w:szCs w:val="16"/>
              </w:rPr>
            </w:pPr>
            <w:r w:rsidRPr="005A13C0">
              <w:rPr>
                <w:sz w:val="16"/>
                <w:szCs w:val="16"/>
              </w:rPr>
              <w:t>CIoT Monitoring Events</w:t>
            </w:r>
          </w:p>
        </w:tc>
        <w:tc>
          <w:tcPr>
            <w:tcW w:w="708" w:type="dxa"/>
            <w:shd w:val="solid" w:color="FFFFFF" w:fill="auto"/>
          </w:tcPr>
          <w:p w14:paraId="5A3A2BEA" w14:textId="77777777" w:rsidR="00D40151" w:rsidRPr="005A13C0" w:rsidRDefault="00D40151" w:rsidP="009D14FB">
            <w:pPr>
              <w:pStyle w:val="TAC"/>
              <w:rPr>
                <w:b/>
                <w:sz w:val="16"/>
                <w:szCs w:val="16"/>
              </w:rPr>
            </w:pPr>
            <w:r w:rsidRPr="005A13C0">
              <w:rPr>
                <w:b/>
                <w:sz w:val="16"/>
                <w:szCs w:val="16"/>
              </w:rPr>
              <w:t>16.0.0</w:t>
            </w:r>
          </w:p>
        </w:tc>
      </w:tr>
      <w:tr w:rsidR="00D40151" w:rsidRPr="005A13C0" w14:paraId="533B3E36" w14:textId="77777777" w:rsidTr="009D14FB">
        <w:tc>
          <w:tcPr>
            <w:tcW w:w="800" w:type="dxa"/>
            <w:shd w:val="solid" w:color="FFFFFF" w:fill="auto"/>
          </w:tcPr>
          <w:p w14:paraId="7A3173A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62F639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30BF35D"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2C842561" w14:textId="77777777" w:rsidR="00D40151" w:rsidRPr="005A13C0" w:rsidRDefault="00D40151" w:rsidP="009D14FB">
            <w:pPr>
              <w:pStyle w:val="TAL"/>
              <w:rPr>
                <w:sz w:val="16"/>
                <w:szCs w:val="16"/>
              </w:rPr>
            </w:pPr>
            <w:r w:rsidRPr="005A13C0">
              <w:rPr>
                <w:sz w:val="16"/>
                <w:szCs w:val="16"/>
              </w:rPr>
              <w:t>0820</w:t>
            </w:r>
          </w:p>
        </w:tc>
        <w:tc>
          <w:tcPr>
            <w:tcW w:w="425" w:type="dxa"/>
            <w:shd w:val="solid" w:color="FFFFFF" w:fill="auto"/>
          </w:tcPr>
          <w:p w14:paraId="649AD7F9"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35C4E3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73156E5" w14:textId="77777777" w:rsidR="00D40151" w:rsidRPr="005A13C0" w:rsidRDefault="00D40151" w:rsidP="009D14FB">
            <w:pPr>
              <w:pStyle w:val="TAL"/>
              <w:rPr>
                <w:sz w:val="16"/>
                <w:szCs w:val="16"/>
              </w:rPr>
            </w:pPr>
            <w:r w:rsidRPr="005A13C0">
              <w:rPr>
                <w:sz w:val="16"/>
                <w:szCs w:val="16"/>
              </w:rPr>
              <w:t>Restriction of use of Enhanced Coverage in 5GC</w:t>
            </w:r>
          </w:p>
        </w:tc>
        <w:tc>
          <w:tcPr>
            <w:tcW w:w="708" w:type="dxa"/>
            <w:shd w:val="solid" w:color="FFFFFF" w:fill="auto"/>
          </w:tcPr>
          <w:p w14:paraId="2ADF4A89" w14:textId="77777777" w:rsidR="00D40151" w:rsidRPr="005A13C0" w:rsidRDefault="00D40151" w:rsidP="009D14FB">
            <w:pPr>
              <w:pStyle w:val="TAC"/>
              <w:rPr>
                <w:b/>
                <w:sz w:val="16"/>
                <w:szCs w:val="16"/>
              </w:rPr>
            </w:pPr>
            <w:r w:rsidRPr="005A13C0">
              <w:rPr>
                <w:b/>
                <w:sz w:val="16"/>
                <w:szCs w:val="16"/>
              </w:rPr>
              <w:t>16.0.0</w:t>
            </w:r>
          </w:p>
        </w:tc>
      </w:tr>
      <w:tr w:rsidR="00D40151" w:rsidRPr="005A13C0" w14:paraId="4BAE1606" w14:textId="77777777" w:rsidTr="009D14FB">
        <w:tc>
          <w:tcPr>
            <w:tcW w:w="800" w:type="dxa"/>
            <w:shd w:val="solid" w:color="FFFFFF" w:fill="auto"/>
          </w:tcPr>
          <w:p w14:paraId="22CE92A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9DD063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F44DF0C"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02DB27D" w14:textId="77777777" w:rsidR="00D40151" w:rsidRPr="005A13C0" w:rsidRDefault="00D40151" w:rsidP="009D14FB">
            <w:pPr>
              <w:pStyle w:val="TAL"/>
              <w:rPr>
                <w:sz w:val="16"/>
                <w:szCs w:val="16"/>
              </w:rPr>
            </w:pPr>
            <w:r w:rsidRPr="005A13C0">
              <w:rPr>
                <w:sz w:val="16"/>
                <w:szCs w:val="16"/>
              </w:rPr>
              <w:t>0825</w:t>
            </w:r>
          </w:p>
        </w:tc>
        <w:tc>
          <w:tcPr>
            <w:tcW w:w="425" w:type="dxa"/>
            <w:shd w:val="solid" w:color="FFFFFF" w:fill="auto"/>
          </w:tcPr>
          <w:p w14:paraId="24254B2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5C1578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546FA7C" w14:textId="77777777" w:rsidR="00D40151" w:rsidRPr="005A13C0" w:rsidRDefault="00D40151" w:rsidP="009D14FB">
            <w:pPr>
              <w:pStyle w:val="TAL"/>
              <w:rPr>
                <w:sz w:val="16"/>
                <w:szCs w:val="16"/>
              </w:rPr>
            </w:pPr>
            <w:r w:rsidRPr="005A13C0">
              <w:rPr>
                <w:sz w:val="16"/>
                <w:szCs w:val="16"/>
              </w:rPr>
              <w:t>Introduction to Reliable Data Service</w:t>
            </w:r>
          </w:p>
        </w:tc>
        <w:tc>
          <w:tcPr>
            <w:tcW w:w="708" w:type="dxa"/>
            <w:shd w:val="solid" w:color="FFFFFF" w:fill="auto"/>
          </w:tcPr>
          <w:p w14:paraId="2F041BDF" w14:textId="77777777" w:rsidR="00D40151" w:rsidRPr="005A13C0" w:rsidRDefault="00D40151" w:rsidP="009D14FB">
            <w:pPr>
              <w:pStyle w:val="TAC"/>
              <w:rPr>
                <w:b/>
                <w:sz w:val="16"/>
                <w:szCs w:val="16"/>
              </w:rPr>
            </w:pPr>
            <w:r w:rsidRPr="005A13C0">
              <w:rPr>
                <w:b/>
                <w:sz w:val="16"/>
                <w:szCs w:val="16"/>
              </w:rPr>
              <w:t>16.0.0</w:t>
            </w:r>
          </w:p>
        </w:tc>
      </w:tr>
      <w:tr w:rsidR="00D40151" w:rsidRPr="005A13C0" w14:paraId="4BD52E9A" w14:textId="77777777" w:rsidTr="009D14FB">
        <w:tc>
          <w:tcPr>
            <w:tcW w:w="800" w:type="dxa"/>
            <w:shd w:val="solid" w:color="FFFFFF" w:fill="auto"/>
          </w:tcPr>
          <w:p w14:paraId="708FC01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5CA13D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46904E3"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0BED5F1F" w14:textId="77777777" w:rsidR="00D40151" w:rsidRPr="005A13C0" w:rsidRDefault="00D40151" w:rsidP="009D14FB">
            <w:pPr>
              <w:pStyle w:val="TAL"/>
              <w:rPr>
                <w:sz w:val="16"/>
                <w:szCs w:val="16"/>
              </w:rPr>
            </w:pPr>
            <w:r w:rsidRPr="005A13C0">
              <w:rPr>
                <w:sz w:val="16"/>
                <w:szCs w:val="16"/>
              </w:rPr>
              <w:t>0889</w:t>
            </w:r>
          </w:p>
        </w:tc>
        <w:tc>
          <w:tcPr>
            <w:tcW w:w="425" w:type="dxa"/>
            <w:shd w:val="solid" w:color="FFFFFF" w:fill="auto"/>
          </w:tcPr>
          <w:p w14:paraId="2C66D5E5"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00287D6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C6059CC" w14:textId="77777777" w:rsidR="00D40151" w:rsidRPr="005A13C0" w:rsidRDefault="00D40151" w:rsidP="009D14FB">
            <w:pPr>
              <w:pStyle w:val="TAL"/>
              <w:rPr>
                <w:sz w:val="16"/>
                <w:szCs w:val="16"/>
              </w:rPr>
            </w:pPr>
            <w:r w:rsidRPr="005A13C0">
              <w:rPr>
                <w:sz w:val="16"/>
                <w:szCs w:val="16"/>
              </w:rPr>
              <w:t>Introduction of data transfer in Control Plane CIoT 5GS Optimisation</w:t>
            </w:r>
          </w:p>
        </w:tc>
        <w:tc>
          <w:tcPr>
            <w:tcW w:w="708" w:type="dxa"/>
            <w:shd w:val="solid" w:color="FFFFFF" w:fill="auto"/>
          </w:tcPr>
          <w:p w14:paraId="0761BE7B" w14:textId="77777777" w:rsidR="00D40151" w:rsidRPr="005A13C0" w:rsidRDefault="00D40151" w:rsidP="009D14FB">
            <w:pPr>
              <w:pStyle w:val="TAC"/>
              <w:rPr>
                <w:b/>
                <w:sz w:val="16"/>
                <w:szCs w:val="16"/>
              </w:rPr>
            </w:pPr>
            <w:r w:rsidRPr="005A13C0">
              <w:rPr>
                <w:b/>
                <w:sz w:val="16"/>
                <w:szCs w:val="16"/>
              </w:rPr>
              <w:t>16.0.0</w:t>
            </w:r>
          </w:p>
        </w:tc>
      </w:tr>
      <w:tr w:rsidR="00D40151" w:rsidRPr="005A13C0" w14:paraId="54522127" w14:textId="77777777" w:rsidTr="009D14FB">
        <w:tc>
          <w:tcPr>
            <w:tcW w:w="800" w:type="dxa"/>
            <w:shd w:val="solid" w:color="FFFFFF" w:fill="auto"/>
          </w:tcPr>
          <w:p w14:paraId="4C69B37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E15ECA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A24FDD6"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82AF0E7" w14:textId="77777777" w:rsidR="00D40151" w:rsidRPr="005A13C0" w:rsidRDefault="00D40151" w:rsidP="009D14FB">
            <w:pPr>
              <w:pStyle w:val="TAL"/>
              <w:rPr>
                <w:sz w:val="16"/>
                <w:szCs w:val="16"/>
              </w:rPr>
            </w:pPr>
            <w:r w:rsidRPr="005A13C0">
              <w:rPr>
                <w:sz w:val="16"/>
                <w:szCs w:val="16"/>
              </w:rPr>
              <w:t>0890</w:t>
            </w:r>
          </w:p>
        </w:tc>
        <w:tc>
          <w:tcPr>
            <w:tcW w:w="425" w:type="dxa"/>
            <w:shd w:val="solid" w:color="FFFFFF" w:fill="auto"/>
          </w:tcPr>
          <w:p w14:paraId="2268B8FE"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68DB17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4DE80EB" w14:textId="77777777" w:rsidR="00D40151" w:rsidRPr="005A13C0" w:rsidRDefault="00D40151" w:rsidP="009D14FB">
            <w:pPr>
              <w:pStyle w:val="TAL"/>
              <w:rPr>
                <w:sz w:val="16"/>
                <w:szCs w:val="16"/>
              </w:rPr>
            </w:pPr>
            <w:r w:rsidRPr="005A13C0">
              <w:rPr>
                <w:sz w:val="16"/>
                <w:szCs w:val="16"/>
              </w:rPr>
              <w:t>Introduction of NEF based infrequent small data transfer via NAS</w:t>
            </w:r>
          </w:p>
        </w:tc>
        <w:tc>
          <w:tcPr>
            <w:tcW w:w="708" w:type="dxa"/>
            <w:shd w:val="solid" w:color="FFFFFF" w:fill="auto"/>
          </w:tcPr>
          <w:p w14:paraId="07048AEC" w14:textId="77777777" w:rsidR="00D40151" w:rsidRPr="005A13C0" w:rsidRDefault="00D40151" w:rsidP="009D14FB">
            <w:pPr>
              <w:pStyle w:val="TAC"/>
              <w:rPr>
                <w:b/>
                <w:sz w:val="16"/>
                <w:szCs w:val="16"/>
              </w:rPr>
            </w:pPr>
            <w:r w:rsidRPr="005A13C0">
              <w:rPr>
                <w:b/>
                <w:sz w:val="16"/>
                <w:szCs w:val="16"/>
              </w:rPr>
              <w:t>16.0.0</w:t>
            </w:r>
          </w:p>
        </w:tc>
      </w:tr>
      <w:tr w:rsidR="00D40151" w:rsidRPr="005A13C0" w14:paraId="0892C758" w14:textId="77777777" w:rsidTr="009D14FB">
        <w:tc>
          <w:tcPr>
            <w:tcW w:w="800" w:type="dxa"/>
            <w:shd w:val="solid" w:color="FFFFFF" w:fill="auto"/>
          </w:tcPr>
          <w:p w14:paraId="6DCEAF7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D2DF0A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674EAC9"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5E6017DB" w14:textId="77777777" w:rsidR="00D40151" w:rsidRPr="005A13C0" w:rsidRDefault="00D40151" w:rsidP="009D14FB">
            <w:pPr>
              <w:pStyle w:val="TAL"/>
              <w:rPr>
                <w:sz w:val="16"/>
                <w:szCs w:val="16"/>
              </w:rPr>
            </w:pPr>
            <w:r w:rsidRPr="005A13C0">
              <w:rPr>
                <w:sz w:val="16"/>
                <w:szCs w:val="16"/>
              </w:rPr>
              <w:t>0893</w:t>
            </w:r>
          </w:p>
        </w:tc>
        <w:tc>
          <w:tcPr>
            <w:tcW w:w="425" w:type="dxa"/>
            <w:shd w:val="solid" w:color="FFFFFF" w:fill="auto"/>
          </w:tcPr>
          <w:p w14:paraId="2780098C"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75FB034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BA405E" w14:textId="77777777" w:rsidR="00D40151" w:rsidRPr="005A13C0" w:rsidRDefault="00D40151" w:rsidP="009D14FB">
            <w:pPr>
              <w:pStyle w:val="TAL"/>
              <w:rPr>
                <w:sz w:val="16"/>
                <w:szCs w:val="16"/>
              </w:rPr>
            </w:pPr>
            <w:r w:rsidRPr="005A13C0">
              <w:rPr>
                <w:sz w:val="16"/>
                <w:szCs w:val="16"/>
              </w:rPr>
              <w:t>Introduction of Power Saving Functions for CIoT</w:t>
            </w:r>
          </w:p>
        </w:tc>
        <w:tc>
          <w:tcPr>
            <w:tcW w:w="708" w:type="dxa"/>
            <w:shd w:val="solid" w:color="FFFFFF" w:fill="auto"/>
          </w:tcPr>
          <w:p w14:paraId="3944342F" w14:textId="77777777" w:rsidR="00D40151" w:rsidRPr="005A13C0" w:rsidRDefault="00D40151" w:rsidP="009D14FB">
            <w:pPr>
              <w:pStyle w:val="TAC"/>
              <w:rPr>
                <w:b/>
                <w:sz w:val="16"/>
                <w:szCs w:val="16"/>
              </w:rPr>
            </w:pPr>
            <w:r w:rsidRPr="005A13C0">
              <w:rPr>
                <w:b/>
                <w:sz w:val="16"/>
                <w:szCs w:val="16"/>
              </w:rPr>
              <w:t>16.0.0</w:t>
            </w:r>
          </w:p>
        </w:tc>
      </w:tr>
      <w:tr w:rsidR="00D40151" w:rsidRPr="005A13C0" w14:paraId="58DEAC98" w14:textId="77777777" w:rsidTr="009D14FB">
        <w:tc>
          <w:tcPr>
            <w:tcW w:w="800" w:type="dxa"/>
            <w:shd w:val="solid" w:color="FFFFFF" w:fill="auto"/>
          </w:tcPr>
          <w:p w14:paraId="01F62D6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C385EE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99D63E9"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260EE7FE" w14:textId="77777777" w:rsidR="00D40151" w:rsidRPr="005A13C0" w:rsidRDefault="00D40151" w:rsidP="009D14FB">
            <w:pPr>
              <w:pStyle w:val="TAL"/>
              <w:rPr>
                <w:sz w:val="16"/>
                <w:szCs w:val="16"/>
              </w:rPr>
            </w:pPr>
            <w:r w:rsidRPr="005A13C0">
              <w:rPr>
                <w:sz w:val="16"/>
                <w:szCs w:val="16"/>
              </w:rPr>
              <w:t>0894</w:t>
            </w:r>
          </w:p>
        </w:tc>
        <w:tc>
          <w:tcPr>
            <w:tcW w:w="425" w:type="dxa"/>
            <w:shd w:val="solid" w:color="FFFFFF" w:fill="auto"/>
          </w:tcPr>
          <w:p w14:paraId="24E6C8FA"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44B8E02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37C475C" w14:textId="77777777" w:rsidR="00D40151" w:rsidRPr="005A13C0" w:rsidRDefault="00D40151" w:rsidP="009D14FB">
            <w:pPr>
              <w:pStyle w:val="TAL"/>
              <w:rPr>
                <w:sz w:val="16"/>
                <w:szCs w:val="16"/>
              </w:rPr>
            </w:pPr>
            <w:r w:rsidRPr="005A13C0">
              <w:rPr>
                <w:sz w:val="16"/>
                <w:szCs w:val="16"/>
              </w:rPr>
              <w:t>CIoT Introduction of Overload Control</w:t>
            </w:r>
          </w:p>
        </w:tc>
        <w:tc>
          <w:tcPr>
            <w:tcW w:w="708" w:type="dxa"/>
            <w:shd w:val="solid" w:color="FFFFFF" w:fill="auto"/>
          </w:tcPr>
          <w:p w14:paraId="51CA4C51" w14:textId="77777777" w:rsidR="00D40151" w:rsidRPr="005A13C0" w:rsidRDefault="00D40151" w:rsidP="009D14FB">
            <w:pPr>
              <w:pStyle w:val="TAC"/>
              <w:rPr>
                <w:b/>
                <w:sz w:val="16"/>
                <w:szCs w:val="16"/>
              </w:rPr>
            </w:pPr>
            <w:r w:rsidRPr="005A13C0">
              <w:rPr>
                <w:b/>
                <w:sz w:val="16"/>
                <w:szCs w:val="16"/>
              </w:rPr>
              <w:t>16.0.0</w:t>
            </w:r>
          </w:p>
        </w:tc>
      </w:tr>
      <w:tr w:rsidR="00D40151" w:rsidRPr="005A13C0" w14:paraId="09545DB1" w14:textId="77777777" w:rsidTr="009D14FB">
        <w:tc>
          <w:tcPr>
            <w:tcW w:w="800" w:type="dxa"/>
            <w:shd w:val="solid" w:color="FFFFFF" w:fill="auto"/>
          </w:tcPr>
          <w:p w14:paraId="7190360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474CF0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0382E51"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1655B84A" w14:textId="77777777" w:rsidR="00D40151" w:rsidRPr="005A13C0" w:rsidRDefault="00D40151" w:rsidP="009D14FB">
            <w:pPr>
              <w:pStyle w:val="TAL"/>
              <w:rPr>
                <w:sz w:val="16"/>
                <w:szCs w:val="16"/>
              </w:rPr>
            </w:pPr>
            <w:r w:rsidRPr="005A13C0">
              <w:rPr>
                <w:sz w:val="16"/>
                <w:szCs w:val="16"/>
              </w:rPr>
              <w:t>0895</w:t>
            </w:r>
          </w:p>
        </w:tc>
        <w:tc>
          <w:tcPr>
            <w:tcW w:w="425" w:type="dxa"/>
            <w:shd w:val="solid" w:color="FFFFFF" w:fill="auto"/>
          </w:tcPr>
          <w:p w14:paraId="718BA0B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A137F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7EBD984" w14:textId="77777777" w:rsidR="00D40151" w:rsidRPr="005A13C0" w:rsidRDefault="00D40151" w:rsidP="009D14FB">
            <w:pPr>
              <w:pStyle w:val="TAL"/>
              <w:rPr>
                <w:sz w:val="16"/>
                <w:szCs w:val="16"/>
              </w:rPr>
            </w:pPr>
            <w:r w:rsidRPr="005A13C0">
              <w:rPr>
                <w:sz w:val="16"/>
                <w:szCs w:val="16"/>
              </w:rPr>
              <w:t>Introduction of Inter-RAT mobility support to and from NB-IoT</w:t>
            </w:r>
          </w:p>
        </w:tc>
        <w:tc>
          <w:tcPr>
            <w:tcW w:w="708" w:type="dxa"/>
            <w:shd w:val="solid" w:color="FFFFFF" w:fill="auto"/>
          </w:tcPr>
          <w:p w14:paraId="7E0462EF" w14:textId="77777777" w:rsidR="00D40151" w:rsidRPr="005A13C0" w:rsidRDefault="00D40151" w:rsidP="009D14FB">
            <w:pPr>
              <w:pStyle w:val="TAC"/>
              <w:rPr>
                <w:b/>
                <w:sz w:val="16"/>
                <w:szCs w:val="16"/>
              </w:rPr>
            </w:pPr>
            <w:r w:rsidRPr="005A13C0">
              <w:rPr>
                <w:b/>
                <w:sz w:val="16"/>
                <w:szCs w:val="16"/>
              </w:rPr>
              <w:t>16.0.0</w:t>
            </w:r>
          </w:p>
        </w:tc>
      </w:tr>
      <w:tr w:rsidR="00D40151" w:rsidRPr="005A13C0" w14:paraId="72F87844" w14:textId="77777777" w:rsidTr="009D14FB">
        <w:tc>
          <w:tcPr>
            <w:tcW w:w="800" w:type="dxa"/>
            <w:shd w:val="solid" w:color="FFFFFF" w:fill="auto"/>
          </w:tcPr>
          <w:p w14:paraId="049B145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C66FFB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66C7089"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292610F0" w14:textId="77777777" w:rsidR="00D40151" w:rsidRPr="005A13C0" w:rsidRDefault="00D40151" w:rsidP="009D14FB">
            <w:pPr>
              <w:pStyle w:val="TAL"/>
              <w:rPr>
                <w:sz w:val="16"/>
                <w:szCs w:val="16"/>
              </w:rPr>
            </w:pPr>
            <w:r w:rsidRPr="005A13C0">
              <w:rPr>
                <w:sz w:val="16"/>
                <w:szCs w:val="16"/>
              </w:rPr>
              <w:t>0896</w:t>
            </w:r>
          </w:p>
        </w:tc>
        <w:tc>
          <w:tcPr>
            <w:tcW w:w="425" w:type="dxa"/>
            <w:shd w:val="solid" w:color="FFFFFF" w:fill="auto"/>
          </w:tcPr>
          <w:p w14:paraId="3464808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EA2D35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792A1D3" w14:textId="77777777" w:rsidR="00D40151" w:rsidRPr="005A13C0" w:rsidRDefault="00D40151" w:rsidP="009D14FB">
            <w:pPr>
              <w:pStyle w:val="TAL"/>
              <w:rPr>
                <w:sz w:val="16"/>
                <w:szCs w:val="16"/>
              </w:rPr>
            </w:pPr>
            <w:r w:rsidRPr="005A13C0">
              <w:rPr>
                <w:sz w:val="16"/>
                <w:szCs w:val="16"/>
              </w:rPr>
              <w:t>CIoT Introduction of CN Selection and Steering</w:t>
            </w:r>
          </w:p>
        </w:tc>
        <w:tc>
          <w:tcPr>
            <w:tcW w:w="708" w:type="dxa"/>
            <w:shd w:val="solid" w:color="FFFFFF" w:fill="auto"/>
          </w:tcPr>
          <w:p w14:paraId="6F56E0BC" w14:textId="77777777" w:rsidR="00D40151" w:rsidRPr="005A13C0" w:rsidRDefault="00D40151" w:rsidP="009D14FB">
            <w:pPr>
              <w:pStyle w:val="TAC"/>
              <w:rPr>
                <w:b/>
                <w:sz w:val="16"/>
                <w:szCs w:val="16"/>
              </w:rPr>
            </w:pPr>
            <w:r w:rsidRPr="005A13C0">
              <w:rPr>
                <w:b/>
                <w:sz w:val="16"/>
                <w:szCs w:val="16"/>
              </w:rPr>
              <w:t>16.0.0</w:t>
            </w:r>
          </w:p>
        </w:tc>
      </w:tr>
      <w:tr w:rsidR="00D40151" w:rsidRPr="005A13C0" w14:paraId="637451D5" w14:textId="77777777" w:rsidTr="009D14FB">
        <w:tc>
          <w:tcPr>
            <w:tcW w:w="800" w:type="dxa"/>
            <w:shd w:val="solid" w:color="FFFFFF" w:fill="auto"/>
          </w:tcPr>
          <w:p w14:paraId="412ABF2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FF48ED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418AD1E"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41B617AA" w14:textId="77777777" w:rsidR="00D40151" w:rsidRPr="005A13C0" w:rsidRDefault="00D40151" w:rsidP="009D14FB">
            <w:pPr>
              <w:pStyle w:val="TAL"/>
              <w:rPr>
                <w:sz w:val="16"/>
                <w:szCs w:val="16"/>
              </w:rPr>
            </w:pPr>
            <w:r w:rsidRPr="005A13C0">
              <w:rPr>
                <w:sz w:val="16"/>
                <w:szCs w:val="16"/>
              </w:rPr>
              <w:t>1014</w:t>
            </w:r>
          </w:p>
        </w:tc>
        <w:tc>
          <w:tcPr>
            <w:tcW w:w="425" w:type="dxa"/>
            <w:shd w:val="solid" w:color="FFFFFF" w:fill="auto"/>
          </w:tcPr>
          <w:p w14:paraId="01B69E5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5E5315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4A1D5BB" w14:textId="77777777" w:rsidR="00D40151" w:rsidRPr="005A13C0" w:rsidRDefault="00D40151" w:rsidP="009D14FB">
            <w:pPr>
              <w:pStyle w:val="TAL"/>
              <w:rPr>
                <w:sz w:val="16"/>
                <w:szCs w:val="16"/>
              </w:rPr>
            </w:pPr>
            <w:r w:rsidRPr="005A13C0">
              <w:rPr>
                <w:sz w:val="16"/>
                <w:szCs w:val="16"/>
              </w:rPr>
              <w:t>Introduction of Service Gap Control</w:t>
            </w:r>
          </w:p>
        </w:tc>
        <w:tc>
          <w:tcPr>
            <w:tcW w:w="708" w:type="dxa"/>
            <w:shd w:val="solid" w:color="FFFFFF" w:fill="auto"/>
          </w:tcPr>
          <w:p w14:paraId="5F914797" w14:textId="77777777" w:rsidR="00D40151" w:rsidRPr="005A13C0" w:rsidRDefault="00D40151" w:rsidP="009D14FB">
            <w:pPr>
              <w:pStyle w:val="TAC"/>
              <w:rPr>
                <w:b/>
                <w:sz w:val="16"/>
                <w:szCs w:val="16"/>
              </w:rPr>
            </w:pPr>
            <w:r w:rsidRPr="005A13C0">
              <w:rPr>
                <w:b/>
                <w:sz w:val="16"/>
                <w:szCs w:val="16"/>
              </w:rPr>
              <w:t>16.0.0</w:t>
            </w:r>
          </w:p>
        </w:tc>
      </w:tr>
      <w:tr w:rsidR="00D40151" w:rsidRPr="005A13C0" w14:paraId="6C01463C" w14:textId="77777777" w:rsidTr="009D14FB">
        <w:tc>
          <w:tcPr>
            <w:tcW w:w="800" w:type="dxa"/>
            <w:shd w:val="solid" w:color="FFFFFF" w:fill="auto"/>
          </w:tcPr>
          <w:p w14:paraId="00743A6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5F0B1E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DE668EC"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0B54284C" w14:textId="77777777" w:rsidR="00D40151" w:rsidRPr="005A13C0" w:rsidRDefault="00D40151" w:rsidP="009D14FB">
            <w:pPr>
              <w:pStyle w:val="TAL"/>
              <w:rPr>
                <w:sz w:val="16"/>
                <w:szCs w:val="16"/>
              </w:rPr>
            </w:pPr>
            <w:r w:rsidRPr="005A13C0">
              <w:rPr>
                <w:sz w:val="16"/>
                <w:szCs w:val="16"/>
              </w:rPr>
              <w:t>0735</w:t>
            </w:r>
          </w:p>
        </w:tc>
        <w:tc>
          <w:tcPr>
            <w:tcW w:w="425" w:type="dxa"/>
            <w:shd w:val="solid" w:color="FFFFFF" w:fill="auto"/>
          </w:tcPr>
          <w:p w14:paraId="369A97E5" w14:textId="77777777" w:rsidR="00D40151" w:rsidRPr="005A13C0" w:rsidRDefault="00D40151" w:rsidP="009D14FB">
            <w:pPr>
              <w:pStyle w:val="TAL"/>
              <w:rPr>
                <w:sz w:val="16"/>
                <w:szCs w:val="16"/>
              </w:rPr>
            </w:pPr>
            <w:r w:rsidRPr="005A13C0">
              <w:rPr>
                <w:sz w:val="16"/>
                <w:szCs w:val="16"/>
              </w:rPr>
              <w:t>11</w:t>
            </w:r>
          </w:p>
        </w:tc>
        <w:tc>
          <w:tcPr>
            <w:tcW w:w="425" w:type="dxa"/>
            <w:shd w:val="solid" w:color="FFFFFF" w:fill="auto"/>
          </w:tcPr>
          <w:p w14:paraId="63C1ED14"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1B0FDA5" w14:textId="77777777" w:rsidR="00D40151" w:rsidRPr="005A13C0" w:rsidRDefault="00D40151" w:rsidP="009D14FB">
            <w:pPr>
              <w:pStyle w:val="TAL"/>
              <w:rPr>
                <w:sz w:val="16"/>
                <w:szCs w:val="16"/>
              </w:rPr>
            </w:pPr>
            <w:r w:rsidRPr="005A13C0">
              <w:rPr>
                <w:sz w:val="16"/>
                <w:szCs w:val="16"/>
              </w:rPr>
              <w:t>Introduction of ATSSS Support</w:t>
            </w:r>
          </w:p>
        </w:tc>
        <w:tc>
          <w:tcPr>
            <w:tcW w:w="708" w:type="dxa"/>
            <w:shd w:val="solid" w:color="FFFFFF" w:fill="auto"/>
          </w:tcPr>
          <w:p w14:paraId="1DFF7391" w14:textId="77777777" w:rsidR="00D40151" w:rsidRPr="005A13C0" w:rsidRDefault="00D40151" w:rsidP="009D14FB">
            <w:pPr>
              <w:pStyle w:val="TAC"/>
              <w:rPr>
                <w:b/>
                <w:sz w:val="16"/>
                <w:szCs w:val="16"/>
              </w:rPr>
            </w:pPr>
            <w:r w:rsidRPr="005A13C0">
              <w:rPr>
                <w:b/>
                <w:sz w:val="16"/>
                <w:szCs w:val="16"/>
              </w:rPr>
              <w:t>16.0.0</w:t>
            </w:r>
          </w:p>
        </w:tc>
      </w:tr>
      <w:tr w:rsidR="00D40151" w:rsidRPr="005A13C0" w14:paraId="07000E89" w14:textId="77777777" w:rsidTr="009D14FB">
        <w:tc>
          <w:tcPr>
            <w:tcW w:w="800" w:type="dxa"/>
            <w:shd w:val="solid" w:color="FFFFFF" w:fill="auto"/>
          </w:tcPr>
          <w:p w14:paraId="07F04D5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8D462B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6DBEB55"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6DE00873" w14:textId="77777777" w:rsidR="00D40151" w:rsidRPr="005A13C0" w:rsidRDefault="00D40151" w:rsidP="009D14FB">
            <w:pPr>
              <w:pStyle w:val="TAL"/>
              <w:rPr>
                <w:sz w:val="16"/>
                <w:szCs w:val="16"/>
              </w:rPr>
            </w:pPr>
            <w:r w:rsidRPr="005A13C0">
              <w:rPr>
                <w:sz w:val="16"/>
                <w:szCs w:val="16"/>
              </w:rPr>
              <w:t>0740</w:t>
            </w:r>
          </w:p>
        </w:tc>
        <w:tc>
          <w:tcPr>
            <w:tcW w:w="425" w:type="dxa"/>
            <w:shd w:val="solid" w:color="FFFFFF" w:fill="auto"/>
          </w:tcPr>
          <w:p w14:paraId="46B1054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10239AF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0FC64A6" w14:textId="77777777" w:rsidR="00D40151" w:rsidRPr="005A13C0" w:rsidRDefault="00D40151" w:rsidP="009D14FB">
            <w:pPr>
              <w:pStyle w:val="TAL"/>
              <w:rPr>
                <w:sz w:val="16"/>
                <w:szCs w:val="16"/>
              </w:rPr>
            </w:pPr>
            <w:r w:rsidRPr="005A13C0">
              <w:rPr>
                <w:sz w:val="16"/>
                <w:szCs w:val="16"/>
              </w:rPr>
              <w:t>Support of Steering Functions for ATSSS</w:t>
            </w:r>
          </w:p>
        </w:tc>
        <w:tc>
          <w:tcPr>
            <w:tcW w:w="708" w:type="dxa"/>
            <w:shd w:val="solid" w:color="FFFFFF" w:fill="auto"/>
          </w:tcPr>
          <w:p w14:paraId="2DADFE43" w14:textId="77777777" w:rsidR="00D40151" w:rsidRPr="005A13C0" w:rsidRDefault="00D40151" w:rsidP="009D14FB">
            <w:pPr>
              <w:pStyle w:val="TAC"/>
              <w:rPr>
                <w:b/>
                <w:sz w:val="16"/>
                <w:szCs w:val="16"/>
              </w:rPr>
            </w:pPr>
            <w:r w:rsidRPr="005A13C0">
              <w:rPr>
                <w:b/>
                <w:sz w:val="16"/>
                <w:szCs w:val="16"/>
              </w:rPr>
              <w:t>16.0.0</w:t>
            </w:r>
          </w:p>
        </w:tc>
      </w:tr>
      <w:tr w:rsidR="00D40151" w:rsidRPr="005A13C0" w14:paraId="32E681B6" w14:textId="77777777" w:rsidTr="009D14FB">
        <w:tc>
          <w:tcPr>
            <w:tcW w:w="800" w:type="dxa"/>
            <w:shd w:val="solid" w:color="FFFFFF" w:fill="auto"/>
          </w:tcPr>
          <w:p w14:paraId="283A481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EECFF5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50C63AE"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0758D119" w14:textId="77777777" w:rsidR="00D40151" w:rsidRPr="005A13C0" w:rsidRDefault="00D40151" w:rsidP="009D14FB">
            <w:pPr>
              <w:pStyle w:val="TAL"/>
              <w:rPr>
                <w:sz w:val="16"/>
                <w:szCs w:val="16"/>
              </w:rPr>
            </w:pPr>
            <w:r w:rsidRPr="005A13C0">
              <w:rPr>
                <w:sz w:val="16"/>
                <w:szCs w:val="16"/>
              </w:rPr>
              <w:t>0770</w:t>
            </w:r>
          </w:p>
        </w:tc>
        <w:tc>
          <w:tcPr>
            <w:tcW w:w="425" w:type="dxa"/>
            <w:shd w:val="solid" w:color="FFFFFF" w:fill="auto"/>
          </w:tcPr>
          <w:p w14:paraId="755A591C"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6198DB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D5F948E" w14:textId="77777777" w:rsidR="00D40151" w:rsidRPr="005A13C0" w:rsidRDefault="00D40151" w:rsidP="009D14FB">
            <w:pPr>
              <w:pStyle w:val="TAL"/>
              <w:rPr>
                <w:sz w:val="16"/>
                <w:szCs w:val="16"/>
              </w:rPr>
            </w:pPr>
            <w:r w:rsidRPr="005A13C0">
              <w:rPr>
                <w:sz w:val="16"/>
                <w:szCs w:val="16"/>
              </w:rPr>
              <w:t>QoS for Multi-Access PDU Session</w:t>
            </w:r>
          </w:p>
        </w:tc>
        <w:tc>
          <w:tcPr>
            <w:tcW w:w="708" w:type="dxa"/>
            <w:shd w:val="solid" w:color="FFFFFF" w:fill="auto"/>
          </w:tcPr>
          <w:p w14:paraId="16D2DFF5" w14:textId="77777777" w:rsidR="00D40151" w:rsidRPr="005A13C0" w:rsidRDefault="00D40151" w:rsidP="009D14FB">
            <w:pPr>
              <w:pStyle w:val="TAC"/>
              <w:rPr>
                <w:b/>
                <w:sz w:val="16"/>
                <w:szCs w:val="16"/>
              </w:rPr>
            </w:pPr>
            <w:r w:rsidRPr="005A13C0">
              <w:rPr>
                <w:b/>
                <w:sz w:val="16"/>
                <w:szCs w:val="16"/>
              </w:rPr>
              <w:t>16.0.0</w:t>
            </w:r>
          </w:p>
        </w:tc>
      </w:tr>
      <w:tr w:rsidR="00D40151" w:rsidRPr="005A13C0" w14:paraId="5EFD7A18" w14:textId="77777777" w:rsidTr="009D14FB">
        <w:tc>
          <w:tcPr>
            <w:tcW w:w="800" w:type="dxa"/>
            <w:shd w:val="solid" w:color="FFFFFF" w:fill="auto"/>
          </w:tcPr>
          <w:p w14:paraId="500AF67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F9CFFE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5130DC0"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570352BE" w14:textId="77777777" w:rsidR="00D40151" w:rsidRPr="005A13C0" w:rsidRDefault="00D40151" w:rsidP="009D14FB">
            <w:pPr>
              <w:pStyle w:val="TAL"/>
              <w:rPr>
                <w:sz w:val="16"/>
                <w:szCs w:val="16"/>
              </w:rPr>
            </w:pPr>
            <w:r w:rsidRPr="005A13C0">
              <w:rPr>
                <w:sz w:val="16"/>
                <w:szCs w:val="16"/>
              </w:rPr>
              <w:t>0921</w:t>
            </w:r>
          </w:p>
        </w:tc>
        <w:tc>
          <w:tcPr>
            <w:tcW w:w="425" w:type="dxa"/>
            <w:shd w:val="solid" w:color="FFFFFF" w:fill="auto"/>
          </w:tcPr>
          <w:p w14:paraId="358A349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21152F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DA87EBC" w14:textId="77777777" w:rsidR="00D40151" w:rsidRPr="005A13C0" w:rsidRDefault="00D40151" w:rsidP="009D14FB">
            <w:pPr>
              <w:pStyle w:val="TAL"/>
              <w:rPr>
                <w:sz w:val="16"/>
                <w:szCs w:val="16"/>
              </w:rPr>
            </w:pPr>
            <w:r w:rsidRPr="005A13C0">
              <w:rPr>
                <w:sz w:val="16"/>
                <w:szCs w:val="16"/>
              </w:rPr>
              <w:t>Access Network Performance Measurements</w:t>
            </w:r>
          </w:p>
        </w:tc>
        <w:tc>
          <w:tcPr>
            <w:tcW w:w="708" w:type="dxa"/>
            <w:shd w:val="solid" w:color="FFFFFF" w:fill="auto"/>
          </w:tcPr>
          <w:p w14:paraId="0412C433" w14:textId="77777777" w:rsidR="00D40151" w:rsidRPr="005A13C0" w:rsidRDefault="00D40151" w:rsidP="009D14FB">
            <w:pPr>
              <w:pStyle w:val="TAC"/>
              <w:rPr>
                <w:b/>
                <w:sz w:val="16"/>
                <w:szCs w:val="16"/>
              </w:rPr>
            </w:pPr>
            <w:r w:rsidRPr="005A13C0">
              <w:rPr>
                <w:b/>
                <w:sz w:val="16"/>
                <w:szCs w:val="16"/>
              </w:rPr>
              <w:t>16.0.0</w:t>
            </w:r>
          </w:p>
        </w:tc>
      </w:tr>
      <w:tr w:rsidR="00D40151" w:rsidRPr="005A13C0" w14:paraId="5EA3638A" w14:textId="77777777" w:rsidTr="009D14FB">
        <w:tc>
          <w:tcPr>
            <w:tcW w:w="800" w:type="dxa"/>
            <w:shd w:val="solid" w:color="FFFFFF" w:fill="auto"/>
          </w:tcPr>
          <w:p w14:paraId="3D41D2F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1465AC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315DF29"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191EF154" w14:textId="77777777" w:rsidR="00D40151" w:rsidRPr="005A13C0" w:rsidRDefault="00D40151" w:rsidP="009D14FB">
            <w:pPr>
              <w:pStyle w:val="TAL"/>
              <w:rPr>
                <w:sz w:val="16"/>
                <w:szCs w:val="16"/>
              </w:rPr>
            </w:pPr>
            <w:r w:rsidRPr="005A13C0">
              <w:rPr>
                <w:sz w:val="16"/>
                <w:szCs w:val="16"/>
              </w:rPr>
              <w:t>0810</w:t>
            </w:r>
          </w:p>
        </w:tc>
        <w:tc>
          <w:tcPr>
            <w:tcW w:w="425" w:type="dxa"/>
            <w:shd w:val="solid" w:color="FFFFFF" w:fill="auto"/>
          </w:tcPr>
          <w:p w14:paraId="531CD74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7C1F6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8CE87DD" w14:textId="77777777" w:rsidR="00D40151" w:rsidRPr="005A13C0" w:rsidRDefault="00D40151" w:rsidP="009D14FB">
            <w:pPr>
              <w:pStyle w:val="TAL"/>
              <w:rPr>
                <w:sz w:val="16"/>
                <w:szCs w:val="16"/>
              </w:rPr>
            </w:pPr>
            <w:r w:rsidRPr="005A13C0">
              <w:rPr>
                <w:sz w:val="16"/>
                <w:szCs w:val="16"/>
              </w:rPr>
              <w:t>New clause for URLLC supporting</w:t>
            </w:r>
          </w:p>
        </w:tc>
        <w:tc>
          <w:tcPr>
            <w:tcW w:w="708" w:type="dxa"/>
            <w:shd w:val="solid" w:color="FFFFFF" w:fill="auto"/>
          </w:tcPr>
          <w:p w14:paraId="263F1F60" w14:textId="77777777" w:rsidR="00D40151" w:rsidRPr="005A13C0" w:rsidRDefault="00D40151" w:rsidP="009D14FB">
            <w:pPr>
              <w:pStyle w:val="TAC"/>
              <w:rPr>
                <w:b/>
                <w:sz w:val="16"/>
                <w:szCs w:val="16"/>
              </w:rPr>
            </w:pPr>
            <w:r w:rsidRPr="005A13C0">
              <w:rPr>
                <w:b/>
                <w:sz w:val="16"/>
                <w:szCs w:val="16"/>
              </w:rPr>
              <w:t>16.0.0</w:t>
            </w:r>
          </w:p>
        </w:tc>
      </w:tr>
      <w:tr w:rsidR="00D40151" w:rsidRPr="005A13C0" w14:paraId="353EB194" w14:textId="77777777" w:rsidTr="009D14FB">
        <w:tc>
          <w:tcPr>
            <w:tcW w:w="800" w:type="dxa"/>
            <w:shd w:val="solid" w:color="FFFFFF" w:fill="auto"/>
          </w:tcPr>
          <w:p w14:paraId="3D2E91C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E9B67A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AE4E5EF"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6A55E15B" w14:textId="77777777" w:rsidR="00D40151" w:rsidRPr="005A13C0" w:rsidRDefault="00D40151" w:rsidP="009D14FB">
            <w:pPr>
              <w:pStyle w:val="TAL"/>
              <w:rPr>
                <w:sz w:val="16"/>
                <w:szCs w:val="16"/>
              </w:rPr>
            </w:pPr>
            <w:r w:rsidRPr="005A13C0">
              <w:rPr>
                <w:sz w:val="16"/>
                <w:szCs w:val="16"/>
              </w:rPr>
              <w:t>0753</w:t>
            </w:r>
          </w:p>
        </w:tc>
        <w:tc>
          <w:tcPr>
            <w:tcW w:w="425" w:type="dxa"/>
            <w:shd w:val="solid" w:color="FFFFFF" w:fill="auto"/>
          </w:tcPr>
          <w:p w14:paraId="7BB350AC"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292AD6E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B838F5E" w14:textId="77777777" w:rsidR="00D40151" w:rsidRPr="005A13C0" w:rsidRDefault="00D40151" w:rsidP="009D14FB">
            <w:pPr>
              <w:pStyle w:val="TAL"/>
              <w:rPr>
                <w:sz w:val="16"/>
                <w:szCs w:val="16"/>
              </w:rPr>
            </w:pPr>
            <w:r w:rsidRPr="005A13C0">
              <w:rPr>
                <w:sz w:val="16"/>
                <w:szCs w:val="16"/>
              </w:rPr>
              <w:t xml:space="preserve">General description of solution 1 in 23.725 for user plane redundancy </w:t>
            </w:r>
          </w:p>
        </w:tc>
        <w:tc>
          <w:tcPr>
            <w:tcW w:w="708" w:type="dxa"/>
            <w:shd w:val="solid" w:color="FFFFFF" w:fill="auto"/>
          </w:tcPr>
          <w:p w14:paraId="31200A7A" w14:textId="77777777" w:rsidR="00D40151" w:rsidRPr="005A13C0" w:rsidRDefault="00D40151" w:rsidP="009D14FB">
            <w:pPr>
              <w:pStyle w:val="TAC"/>
              <w:rPr>
                <w:b/>
                <w:sz w:val="16"/>
                <w:szCs w:val="16"/>
              </w:rPr>
            </w:pPr>
            <w:r w:rsidRPr="005A13C0">
              <w:rPr>
                <w:b/>
                <w:sz w:val="16"/>
                <w:szCs w:val="16"/>
              </w:rPr>
              <w:t>16.0.0</w:t>
            </w:r>
          </w:p>
        </w:tc>
      </w:tr>
      <w:tr w:rsidR="00D40151" w:rsidRPr="005A13C0" w14:paraId="62D15ECB" w14:textId="77777777" w:rsidTr="009D14FB">
        <w:tc>
          <w:tcPr>
            <w:tcW w:w="800" w:type="dxa"/>
            <w:shd w:val="solid" w:color="FFFFFF" w:fill="auto"/>
          </w:tcPr>
          <w:p w14:paraId="412F4AA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E4F412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184661D"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5F4E4FA8" w14:textId="77777777" w:rsidR="00D40151" w:rsidRPr="005A13C0" w:rsidRDefault="00D40151" w:rsidP="009D14FB">
            <w:pPr>
              <w:pStyle w:val="TAL"/>
              <w:rPr>
                <w:sz w:val="16"/>
                <w:szCs w:val="16"/>
              </w:rPr>
            </w:pPr>
            <w:r w:rsidRPr="005A13C0">
              <w:rPr>
                <w:sz w:val="16"/>
                <w:szCs w:val="16"/>
              </w:rPr>
              <w:t>0811</w:t>
            </w:r>
          </w:p>
        </w:tc>
        <w:tc>
          <w:tcPr>
            <w:tcW w:w="425" w:type="dxa"/>
            <w:shd w:val="solid" w:color="FFFFFF" w:fill="auto"/>
          </w:tcPr>
          <w:p w14:paraId="5A52DA2A"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78859F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4EF66D8" w14:textId="77777777" w:rsidR="00D40151" w:rsidRPr="005A13C0" w:rsidRDefault="00D40151" w:rsidP="009D14FB">
            <w:pPr>
              <w:pStyle w:val="TAL"/>
              <w:rPr>
                <w:sz w:val="16"/>
                <w:szCs w:val="16"/>
              </w:rPr>
            </w:pPr>
            <w:r w:rsidRPr="005A13C0">
              <w:rPr>
                <w:sz w:val="16"/>
                <w:szCs w:val="16"/>
              </w:rPr>
              <w:t>Add description of solution 4 in 23.725 to 23.501</w:t>
            </w:r>
          </w:p>
        </w:tc>
        <w:tc>
          <w:tcPr>
            <w:tcW w:w="708" w:type="dxa"/>
            <w:shd w:val="solid" w:color="FFFFFF" w:fill="auto"/>
          </w:tcPr>
          <w:p w14:paraId="6F491C58" w14:textId="77777777" w:rsidR="00D40151" w:rsidRPr="005A13C0" w:rsidRDefault="00D40151" w:rsidP="009D14FB">
            <w:pPr>
              <w:pStyle w:val="TAC"/>
              <w:rPr>
                <w:b/>
                <w:sz w:val="16"/>
                <w:szCs w:val="16"/>
              </w:rPr>
            </w:pPr>
            <w:r w:rsidRPr="005A13C0">
              <w:rPr>
                <w:b/>
                <w:sz w:val="16"/>
                <w:szCs w:val="16"/>
              </w:rPr>
              <w:t>16.0.0</w:t>
            </w:r>
          </w:p>
        </w:tc>
      </w:tr>
      <w:tr w:rsidR="00D40151" w:rsidRPr="005A13C0" w14:paraId="37BD3665" w14:textId="77777777" w:rsidTr="009D14FB">
        <w:tc>
          <w:tcPr>
            <w:tcW w:w="800" w:type="dxa"/>
            <w:shd w:val="solid" w:color="FFFFFF" w:fill="auto"/>
          </w:tcPr>
          <w:p w14:paraId="152E714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1BCA15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C863357"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336C54F1" w14:textId="77777777" w:rsidR="00D40151" w:rsidRPr="005A13C0" w:rsidRDefault="00D40151" w:rsidP="009D14FB">
            <w:pPr>
              <w:pStyle w:val="TAL"/>
              <w:rPr>
                <w:sz w:val="16"/>
                <w:szCs w:val="16"/>
              </w:rPr>
            </w:pPr>
            <w:r w:rsidRPr="005A13C0">
              <w:rPr>
                <w:sz w:val="16"/>
                <w:szCs w:val="16"/>
              </w:rPr>
              <w:t>0872</w:t>
            </w:r>
          </w:p>
        </w:tc>
        <w:tc>
          <w:tcPr>
            <w:tcW w:w="425" w:type="dxa"/>
            <w:shd w:val="solid" w:color="FFFFFF" w:fill="auto"/>
          </w:tcPr>
          <w:p w14:paraId="5E036E3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4A793C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BDC75A1" w14:textId="77777777" w:rsidR="00D40151" w:rsidRPr="005A13C0" w:rsidRDefault="00D40151" w:rsidP="009D14FB">
            <w:pPr>
              <w:pStyle w:val="TAL"/>
              <w:rPr>
                <w:sz w:val="16"/>
                <w:szCs w:val="16"/>
              </w:rPr>
            </w:pPr>
            <w:r w:rsidRPr="005A13C0">
              <w:rPr>
                <w:sz w:val="16"/>
                <w:szCs w:val="16"/>
              </w:rPr>
              <w:t>Description of solution 7 in 23.725 as replication framework</w:t>
            </w:r>
          </w:p>
        </w:tc>
        <w:tc>
          <w:tcPr>
            <w:tcW w:w="708" w:type="dxa"/>
            <w:shd w:val="solid" w:color="FFFFFF" w:fill="auto"/>
          </w:tcPr>
          <w:p w14:paraId="0399A0DF" w14:textId="77777777" w:rsidR="00D40151" w:rsidRPr="005A13C0" w:rsidRDefault="00D40151" w:rsidP="009D14FB">
            <w:pPr>
              <w:pStyle w:val="TAC"/>
              <w:rPr>
                <w:b/>
                <w:sz w:val="16"/>
                <w:szCs w:val="16"/>
              </w:rPr>
            </w:pPr>
            <w:r w:rsidRPr="005A13C0">
              <w:rPr>
                <w:b/>
                <w:sz w:val="16"/>
                <w:szCs w:val="16"/>
              </w:rPr>
              <w:t>16.0.0</w:t>
            </w:r>
          </w:p>
        </w:tc>
      </w:tr>
      <w:tr w:rsidR="00D40151" w:rsidRPr="005A13C0" w14:paraId="7F198C84" w14:textId="77777777" w:rsidTr="009D14FB">
        <w:tc>
          <w:tcPr>
            <w:tcW w:w="800" w:type="dxa"/>
            <w:shd w:val="solid" w:color="FFFFFF" w:fill="auto"/>
          </w:tcPr>
          <w:p w14:paraId="70DCA10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B1B39D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E864638"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4040A1C5" w14:textId="77777777" w:rsidR="00D40151" w:rsidRPr="005A13C0" w:rsidRDefault="00D40151" w:rsidP="009D14FB">
            <w:pPr>
              <w:pStyle w:val="TAL"/>
              <w:rPr>
                <w:sz w:val="16"/>
                <w:szCs w:val="16"/>
              </w:rPr>
            </w:pPr>
            <w:r w:rsidRPr="005A13C0">
              <w:rPr>
                <w:sz w:val="16"/>
                <w:szCs w:val="16"/>
              </w:rPr>
              <w:t>0732</w:t>
            </w:r>
          </w:p>
        </w:tc>
        <w:tc>
          <w:tcPr>
            <w:tcW w:w="425" w:type="dxa"/>
            <w:shd w:val="solid" w:color="FFFFFF" w:fill="auto"/>
          </w:tcPr>
          <w:p w14:paraId="0A8ACAB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98FF1F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42C455" w14:textId="77777777" w:rsidR="00D40151" w:rsidRPr="005A13C0" w:rsidRDefault="00D40151" w:rsidP="009D14FB">
            <w:pPr>
              <w:pStyle w:val="TAL"/>
              <w:rPr>
                <w:sz w:val="16"/>
                <w:szCs w:val="16"/>
              </w:rPr>
            </w:pPr>
            <w:r w:rsidRPr="005A13C0">
              <w:rPr>
                <w:sz w:val="16"/>
                <w:szCs w:val="16"/>
              </w:rPr>
              <w:t>ETSUN - Architecture conclusion</w:t>
            </w:r>
          </w:p>
        </w:tc>
        <w:tc>
          <w:tcPr>
            <w:tcW w:w="708" w:type="dxa"/>
            <w:shd w:val="solid" w:color="FFFFFF" w:fill="auto"/>
          </w:tcPr>
          <w:p w14:paraId="0672D9C8" w14:textId="77777777" w:rsidR="00D40151" w:rsidRPr="005A13C0" w:rsidRDefault="00D40151" w:rsidP="009D14FB">
            <w:pPr>
              <w:pStyle w:val="TAC"/>
              <w:rPr>
                <w:b/>
                <w:sz w:val="16"/>
                <w:szCs w:val="16"/>
              </w:rPr>
            </w:pPr>
            <w:r w:rsidRPr="005A13C0">
              <w:rPr>
                <w:b/>
                <w:sz w:val="16"/>
                <w:szCs w:val="16"/>
              </w:rPr>
              <w:t>16.0.0</w:t>
            </w:r>
          </w:p>
        </w:tc>
      </w:tr>
      <w:tr w:rsidR="00D40151" w:rsidRPr="005A13C0" w14:paraId="4BA1DA33" w14:textId="77777777" w:rsidTr="009D14FB">
        <w:tc>
          <w:tcPr>
            <w:tcW w:w="800" w:type="dxa"/>
            <w:shd w:val="solid" w:color="FFFFFF" w:fill="auto"/>
          </w:tcPr>
          <w:p w14:paraId="1230B35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15DEA1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AEAAFD4"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58681D79" w14:textId="77777777" w:rsidR="00D40151" w:rsidRPr="005A13C0" w:rsidRDefault="00D40151" w:rsidP="009D14FB">
            <w:pPr>
              <w:pStyle w:val="TAL"/>
              <w:rPr>
                <w:sz w:val="16"/>
                <w:szCs w:val="16"/>
              </w:rPr>
            </w:pPr>
            <w:r w:rsidRPr="005A13C0">
              <w:rPr>
                <w:sz w:val="16"/>
                <w:szCs w:val="16"/>
              </w:rPr>
              <w:t>0848</w:t>
            </w:r>
          </w:p>
        </w:tc>
        <w:tc>
          <w:tcPr>
            <w:tcW w:w="425" w:type="dxa"/>
            <w:shd w:val="solid" w:color="FFFFFF" w:fill="auto"/>
          </w:tcPr>
          <w:p w14:paraId="2D3F9369"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B06DE8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19515B9" w14:textId="77777777" w:rsidR="00D40151" w:rsidRPr="005A13C0" w:rsidRDefault="00D40151" w:rsidP="009D14FB">
            <w:pPr>
              <w:pStyle w:val="TAL"/>
              <w:rPr>
                <w:sz w:val="16"/>
                <w:szCs w:val="16"/>
              </w:rPr>
            </w:pPr>
            <w:r w:rsidRPr="005A13C0">
              <w:rPr>
                <w:sz w:val="16"/>
                <w:szCs w:val="16"/>
              </w:rPr>
              <w:t>UL CL/BP controlled by I-SMF</w:t>
            </w:r>
          </w:p>
        </w:tc>
        <w:tc>
          <w:tcPr>
            <w:tcW w:w="708" w:type="dxa"/>
            <w:shd w:val="solid" w:color="FFFFFF" w:fill="auto"/>
          </w:tcPr>
          <w:p w14:paraId="5F6F4B1F" w14:textId="77777777" w:rsidR="00D40151" w:rsidRPr="005A13C0" w:rsidRDefault="00D40151" w:rsidP="009D14FB">
            <w:pPr>
              <w:pStyle w:val="TAC"/>
              <w:rPr>
                <w:b/>
                <w:sz w:val="16"/>
                <w:szCs w:val="16"/>
              </w:rPr>
            </w:pPr>
            <w:r w:rsidRPr="005A13C0">
              <w:rPr>
                <w:b/>
                <w:sz w:val="16"/>
                <w:szCs w:val="16"/>
              </w:rPr>
              <w:t>16.0.0</w:t>
            </w:r>
          </w:p>
        </w:tc>
      </w:tr>
      <w:tr w:rsidR="00D40151" w:rsidRPr="005A13C0" w14:paraId="277063EF" w14:textId="77777777" w:rsidTr="009D14FB">
        <w:tc>
          <w:tcPr>
            <w:tcW w:w="800" w:type="dxa"/>
            <w:shd w:val="solid" w:color="FFFFFF" w:fill="auto"/>
          </w:tcPr>
          <w:p w14:paraId="1B3CAC9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1B71E4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911BE25" w14:textId="77777777" w:rsidR="00D40151" w:rsidRPr="005A13C0" w:rsidRDefault="00D40151" w:rsidP="009D14FB">
            <w:pPr>
              <w:pStyle w:val="TAC"/>
              <w:rPr>
                <w:sz w:val="16"/>
                <w:szCs w:val="16"/>
              </w:rPr>
            </w:pPr>
            <w:r w:rsidRPr="005A13C0">
              <w:rPr>
                <w:sz w:val="16"/>
                <w:szCs w:val="16"/>
              </w:rPr>
              <w:t>SP-190175</w:t>
            </w:r>
          </w:p>
        </w:tc>
        <w:tc>
          <w:tcPr>
            <w:tcW w:w="567" w:type="dxa"/>
            <w:shd w:val="solid" w:color="FFFFFF" w:fill="auto"/>
          </w:tcPr>
          <w:p w14:paraId="68B8734C" w14:textId="77777777" w:rsidR="00D40151" w:rsidRPr="005A13C0" w:rsidRDefault="00D40151" w:rsidP="009D14FB">
            <w:pPr>
              <w:pStyle w:val="TAL"/>
              <w:rPr>
                <w:sz w:val="16"/>
                <w:szCs w:val="16"/>
              </w:rPr>
            </w:pPr>
            <w:r w:rsidRPr="005A13C0">
              <w:rPr>
                <w:sz w:val="16"/>
                <w:szCs w:val="16"/>
              </w:rPr>
              <w:t>0704</w:t>
            </w:r>
          </w:p>
        </w:tc>
        <w:tc>
          <w:tcPr>
            <w:tcW w:w="425" w:type="dxa"/>
            <w:shd w:val="solid" w:color="FFFFFF" w:fill="auto"/>
          </w:tcPr>
          <w:p w14:paraId="072C23FF"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36DAB01"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1461622" w14:textId="77777777" w:rsidR="00D40151" w:rsidRPr="005A13C0" w:rsidRDefault="00D40151" w:rsidP="009D14FB">
            <w:pPr>
              <w:pStyle w:val="TAL"/>
              <w:rPr>
                <w:sz w:val="16"/>
                <w:szCs w:val="16"/>
              </w:rPr>
            </w:pPr>
            <w:r w:rsidRPr="005A13C0">
              <w:rPr>
                <w:sz w:val="16"/>
                <w:szCs w:val="16"/>
              </w:rPr>
              <w:t>New 5QIs for Enhanced Framework for Uplink Streaming</w:t>
            </w:r>
          </w:p>
        </w:tc>
        <w:tc>
          <w:tcPr>
            <w:tcW w:w="708" w:type="dxa"/>
            <w:shd w:val="solid" w:color="FFFFFF" w:fill="auto"/>
          </w:tcPr>
          <w:p w14:paraId="58CC0F36" w14:textId="77777777" w:rsidR="00D40151" w:rsidRPr="005A13C0" w:rsidRDefault="00D40151" w:rsidP="009D14FB">
            <w:pPr>
              <w:pStyle w:val="TAC"/>
              <w:rPr>
                <w:b/>
                <w:sz w:val="16"/>
                <w:szCs w:val="16"/>
              </w:rPr>
            </w:pPr>
            <w:r w:rsidRPr="005A13C0">
              <w:rPr>
                <w:b/>
                <w:sz w:val="16"/>
                <w:szCs w:val="16"/>
              </w:rPr>
              <w:t>16.0.0</w:t>
            </w:r>
          </w:p>
        </w:tc>
      </w:tr>
      <w:tr w:rsidR="00D40151" w:rsidRPr="005A13C0" w14:paraId="1D15EF47" w14:textId="77777777" w:rsidTr="009D14FB">
        <w:tc>
          <w:tcPr>
            <w:tcW w:w="800" w:type="dxa"/>
            <w:shd w:val="solid" w:color="FFFFFF" w:fill="auto"/>
          </w:tcPr>
          <w:p w14:paraId="1DB68F1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F9BE88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B336878"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1E3B81B6" w14:textId="77777777" w:rsidR="00D40151" w:rsidRPr="005A13C0" w:rsidRDefault="00D40151" w:rsidP="009D14FB">
            <w:pPr>
              <w:pStyle w:val="TAL"/>
              <w:rPr>
                <w:sz w:val="16"/>
                <w:szCs w:val="16"/>
              </w:rPr>
            </w:pPr>
            <w:r w:rsidRPr="005A13C0">
              <w:rPr>
                <w:sz w:val="16"/>
                <w:szCs w:val="16"/>
              </w:rPr>
              <w:t>0755</w:t>
            </w:r>
          </w:p>
        </w:tc>
        <w:tc>
          <w:tcPr>
            <w:tcW w:w="425" w:type="dxa"/>
            <w:shd w:val="solid" w:color="FFFFFF" w:fill="auto"/>
          </w:tcPr>
          <w:p w14:paraId="6BEBECD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4EA107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2871BD2" w14:textId="77777777" w:rsidR="00D40151" w:rsidRPr="005A13C0" w:rsidRDefault="00D40151" w:rsidP="009D14FB">
            <w:pPr>
              <w:pStyle w:val="TAL"/>
              <w:rPr>
                <w:sz w:val="16"/>
                <w:szCs w:val="16"/>
              </w:rPr>
            </w:pPr>
            <w:r w:rsidRPr="005A13C0">
              <w:rPr>
                <w:sz w:val="16"/>
                <w:szCs w:val="16"/>
              </w:rPr>
              <w:t>Description of solution 11 in 23.725 for Ethernet anchor relocation</w:t>
            </w:r>
          </w:p>
        </w:tc>
        <w:tc>
          <w:tcPr>
            <w:tcW w:w="708" w:type="dxa"/>
            <w:shd w:val="solid" w:color="FFFFFF" w:fill="auto"/>
          </w:tcPr>
          <w:p w14:paraId="044318AA" w14:textId="77777777" w:rsidR="00D40151" w:rsidRPr="005A13C0" w:rsidRDefault="00D40151" w:rsidP="009D14FB">
            <w:pPr>
              <w:pStyle w:val="TAC"/>
              <w:rPr>
                <w:b/>
                <w:sz w:val="16"/>
                <w:szCs w:val="16"/>
              </w:rPr>
            </w:pPr>
            <w:r w:rsidRPr="005A13C0">
              <w:rPr>
                <w:b/>
                <w:sz w:val="16"/>
                <w:szCs w:val="16"/>
              </w:rPr>
              <w:t>16.0.0</w:t>
            </w:r>
          </w:p>
        </w:tc>
      </w:tr>
      <w:tr w:rsidR="00D40151" w:rsidRPr="005A13C0" w14:paraId="51E25992" w14:textId="77777777" w:rsidTr="009D14FB">
        <w:tc>
          <w:tcPr>
            <w:tcW w:w="800" w:type="dxa"/>
            <w:shd w:val="solid" w:color="FFFFFF" w:fill="auto"/>
          </w:tcPr>
          <w:p w14:paraId="6D892F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2E2425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D179104"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0C233400" w14:textId="77777777" w:rsidR="00D40151" w:rsidRPr="005A13C0" w:rsidRDefault="00D40151" w:rsidP="009D14FB">
            <w:pPr>
              <w:pStyle w:val="TAL"/>
              <w:rPr>
                <w:sz w:val="16"/>
                <w:szCs w:val="16"/>
              </w:rPr>
            </w:pPr>
            <w:r w:rsidRPr="005A13C0">
              <w:rPr>
                <w:sz w:val="16"/>
                <w:szCs w:val="16"/>
              </w:rPr>
              <w:t>0734</w:t>
            </w:r>
          </w:p>
        </w:tc>
        <w:tc>
          <w:tcPr>
            <w:tcW w:w="425" w:type="dxa"/>
            <w:shd w:val="solid" w:color="FFFFFF" w:fill="auto"/>
          </w:tcPr>
          <w:p w14:paraId="3D8EAD0E"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2591CFC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5DBAE2C" w14:textId="77777777" w:rsidR="00D40151" w:rsidRPr="005A13C0" w:rsidRDefault="00D40151" w:rsidP="009D14FB">
            <w:pPr>
              <w:pStyle w:val="TAL"/>
              <w:rPr>
                <w:sz w:val="16"/>
                <w:szCs w:val="16"/>
              </w:rPr>
            </w:pPr>
            <w:r w:rsidRPr="005A13C0">
              <w:rPr>
                <w:sz w:val="16"/>
                <w:szCs w:val="16"/>
              </w:rPr>
              <w:t>Introducing Non-public network</w:t>
            </w:r>
          </w:p>
        </w:tc>
        <w:tc>
          <w:tcPr>
            <w:tcW w:w="708" w:type="dxa"/>
            <w:shd w:val="solid" w:color="FFFFFF" w:fill="auto"/>
          </w:tcPr>
          <w:p w14:paraId="37B5BB61" w14:textId="77777777" w:rsidR="00D40151" w:rsidRPr="005A13C0" w:rsidRDefault="00D40151" w:rsidP="009D14FB">
            <w:pPr>
              <w:pStyle w:val="TAC"/>
              <w:rPr>
                <w:b/>
                <w:sz w:val="16"/>
                <w:szCs w:val="16"/>
              </w:rPr>
            </w:pPr>
            <w:r w:rsidRPr="005A13C0">
              <w:rPr>
                <w:b/>
                <w:sz w:val="16"/>
                <w:szCs w:val="16"/>
              </w:rPr>
              <w:t>16.0.0</w:t>
            </w:r>
          </w:p>
        </w:tc>
      </w:tr>
      <w:tr w:rsidR="00D40151" w:rsidRPr="005A13C0" w14:paraId="47D594F0" w14:textId="77777777" w:rsidTr="009D14FB">
        <w:tc>
          <w:tcPr>
            <w:tcW w:w="800" w:type="dxa"/>
            <w:shd w:val="solid" w:color="FFFFFF" w:fill="auto"/>
          </w:tcPr>
          <w:p w14:paraId="73930E0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B8D1FA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003CA58" w14:textId="77777777" w:rsidR="00D40151" w:rsidRPr="005A13C0" w:rsidRDefault="00D40151" w:rsidP="009D14FB">
            <w:pPr>
              <w:pStyle w:val="TAC"/>
              <w:rPr>
                <w:sz w:val="16"/>
                <w:szCs w:val="16"/>
              </w:rPr>
            </w:pPr>
            <w:r w:rsidRPr="005A13C0">
              <w:rPr>
                <w:sz w:val="16"/>
                <w:szCs w:val="16"/>
              </w:rPr>
              <w:t>SP-190215</w:t>
            </w:r>
          </w:p>
        </w:tc>
        <w:tc>
          <w:tcPr>
            <w:tcW w:w="567" w:type="dxa"/>
            <w:shd w:val="solid" w:color="FFFFFF" w:fill="auto"/>
          </w:tcPr>
          <w:p w14:paraId="4C765DDF" w14:textId="77777777" w:rsidR="00D40151" w:rsidRPr="005A13C0" w:rsidRDefault="00D40151" w:rsidP="009D14FB">
            <w:pPr>
              <w:pStyle w:val="TAL"/>
              <w:rPr>
                <w:sz w:val="16"/>
                <w:szCs w:val="16"/>
              </w:rPr>
            </w:pPr>
            <w:r w:rsidRPr="005A13C0">
              <w:rPr>
                <w:sz w:val="16"/>
                <w:szCs w:val="16"/>
              </w:rPr>
              <w:t>0736</w:t>
            </w:r>
          </w:p>
        </w:tc>
        <w:tc>
          <w:tcPr>
            <w:tcW w:w="425" w:type="dxa"/>
            <w:shd w:val="solid" w:color="FFFFFF" w:fill="auto"/>
          </w:tcPr>
          <w:p w14:paraId="73FC0DEC"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27AF15B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2E1C902" w14:textId="77777777" w:rsidR="00D40151" w:rsidRPr="005A13C0" w:rsidRDefault="00D40151" w:rsidP="009D14FB">
            <w:pPr>
              <w:pStyle w:val="TAL"/>
              <w:rPr>
                <w:sz w:val="16"/>
                <w:szCs w:val="16"/>
              </w:rPr>
            </w:pPr>
            <w:r w:rsidRPr="005A13C0">
              <w:rPr>
                <w:sz w:val="16"/>
                <w:szCs w:val="16"/>
              </w:rPr>
              <w:t>Introduction of indirect communication between NF services, and implicit discovery</w:t>
            </w:r>
          </w:p>
        </w:tc>
        <w:tc>
          <w:tcPr>
            <w:tcW w:w="708" w:type="dxa"/>
            <w:shd w:val="solid" w:color="FFFFFF" w:fill="auto"/>
          </w:tcPr>
          <w:p w14:paraId="2AE900EF" w14:textId="77777777" w:rsidR="00D40151" w:rsidRPr="005A13C0" w:rsidRDefault="00D40151" w:rsidP="009D14FB">
            <w:pPr>
              <w:pStyle w:val="TAC"/>
              <w:rPr>
                <w:b/>
                <w:sz w:val="16"/>
                <w:szCs w:val="16"/>
              </w:rPr>
            </w:pPr>
            <w:r w:rsidRPr="005A13C0">
              <w:rPr>
                <w:b/>
                <w:sz w:val="16"/>
                <w:szCs w:val="16"/>
              </w:rPr>
              <w:t>16.0.0</w:t>
            </w:r>
          </w:p>
        </w:tc>
      </w:tr>
      <w:tr w:rsidR="00D40151" w:rsidRPr="005A13C0" w14:paraId="65FF8BBF" w14:textId="77777777" w:rsidTr="009D14FB">
        <w:tc>
          <w:tcPr>
            <w:tcW w:w="800" w:type="dxa"/>
            <w:shd w:val="solid" w:color="FFFFFF" w:fill="auto"/>
          </w:tcPr>
          <w:p w14:paraId="67BF89E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A1B925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CA828D"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49FF3EBA" w14:textId="77777777" w:rsidR="00D40151" w:rsidRPr="005A13C0" w:rsidRDefault="00D40151" w:rsidP="009D14FB">
            <w:pPr>
              <w:pStyle w:val="TAL"/>
              <w:rPr>
                <w:sz w:val="16"/>
                <w:szCs w:val="16"/>
              </w:rPr>
            </w:pPr>
            <w:r w:rsidRPr="005A13C0">
              <w:rPr>
                <w:sz w:val="16"/>
                <w:szCs w:val="16"/>
              </w:rPr>
              <w:t>0744</w:t>
            </w:r>
          </w:p>
        </w:tc>
        <w:tc>
          <w:tcPr>
            <w:tcW w:w="425" w:type="dxa"/>
            <w:shd w:val="solid" w:color="FFFFFF" w:fill="auto"/>
          </w:tcPr>
          <w:p w14:paraId="601647CD"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1CD625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F422F12" w14:textId="77777777" w:rsidR="00D40151" w:rsidRPr="005A13C0" w:rsidRDefault="00D40151" w:rsidP="009D14FB">
            <w:pPr>
              <w:pStyle w:val="TAL"/>
              <w:rPr>
                <w:sz w:val="16"/>
                <w:szCs w:val="16"/>
              </w:rPr>
            </w:pPr>
            <w:r w:rsidRPr="005A13C0">
              <w:rPr>
                <w:sz w:val="16"/>
                <w:szCs w:val="16"/>
              </w:rPr>
              <w:t>SUPI and SUCI for wireline access</w:t>
            </w:r>
          </w:p>
        </w:tc>
        <w:tc>
          <w:tcPr>
            <w:tcW w:w="708" w:type="dxa"/>
            <w:shd w:val="solid" w:color="FFFFFF" w:fill="auto"/>
          </w:tcPr>
          <w:p w14:paraId="3914975D" w14:textId="77777777" w:rsidR="00D40151" w:rsidRPr="005A13C0" w:rsidRDefault="00D40151" w:rsidP="009D14FB">
            <w:pPr>
              <w:pStyle w:val="TAC"/>
              <w:rPr>
                <w:b/>
                <w:sz w:val="16"/>
                <w:szCs w:val="16"/>
              </w:rPr>
            </w:pPr>
            <w:r w:rsidRPr="005A13C0">
              <w:rPr>
                <w:b/>
                <w:sz w:val="16"/>
                <w:szCs w:val="16"/>
              </w:rPr>
              <w:t>16.0.0</w:t>
            </w:r>
          </w:p>
        </w:tc>
      </w:tr>
      <w:tr w:rsidR="00D40151" w:rsidRPr="005A13C0" w14:paraId="76246055" w14:textId="77777777" w:rsidTr="009D14FB">
        <w:tc>
          <w:tcPr>
            <w:tcW w:w="800" w:type="dxa"/>
            <w:shd w:val="solid" w:color="FFFFFF" w:fill="auto"/>
          </w:tcPr>
          <w:p w14:paraId="17A10AB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8259AC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5B06F67"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0CAEC6D2" w14:textId="77777777" w:rsidR="00D40151" w:rsidRPr="005A13C0" w:rsidRDefault="00D40151" w:rsidP="009D14FB">
            <w:pPr>
              <w:pStyle w:val="TAL"/>
              <w:rPr>
                <w:sz w:val="16"/>
                <w:szCs w:val="16"/>
              </w:rPr>
            </w:pPr>
            <w:r w:rsidRPr="005A13C0">
              <w:rPr>
                <w:sz w:val="16"/>
                <w:szCs w:val="16"/>
              </w:rPr>
              <w:t>0745</w:t>
            </w:r>
          </w:p>
        </w:tc>
        <w:tc>
          <w:tcPr>
            <w:tcW w:w="425" w:type="dxa"/>
            <w:shd w:val="solid" w:color="FFFFFF" w:fill="auto"/>
          </w:tcPr>
          <w:p w14:paraId="280E1845"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FC5C87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1A835F4" w14:textId="77777777" w:rsidR="00D40151" w:rsidRPr="005A13C0" w:rsidRDefault="00D40151" w:rsidP="009D14FB">
            <w:pPr>
              <w:pStyle w:val="TAL"/>
              <w:rPr>
                <w:sz w:val="16"/>
                <w:szCs w:val="16"/>
              </w:rPr>
            </w:pPr>
            <w:r w:rsidRPr="005A13C0">
              <w:rPr>
                <w:sz w:val="16"/>
                <w:szCs w:val="16"/>
              </w:rPr>
              <w:t>Mobility restrictions for wireline access</w:t>
            </w:r>
          </w:p>
        </w:tc>
        <w:tc>
          <w:tcPr>
            <w:tcW w:w="708" w:type="dxa"/>
            <w:shd w:val="solid" w:color="FFFFFF" w:fill="auto"/>
          </w:tcPr>
          <w:p w14:paraId="4D2A985F" w14:textId="77777777" w:rsidR="00D40151" w:rsidRPr="005A13C0" w:rsidRDefault="00D40151" w:rsidP="009D14FB">
            <w:pPr>
              <w:pStyle w:val="TAC"/>
              <w:rPr>
                <w:b/>
                <w:sz w:val="16"/>
                <w:szCs w:val="16"/>
              </w:rPr>
            </w:pPr>
            <w:r w:rsidRPr="005A13C0">
              <w:rPr>
                <w:b/>
                <w:sz w:val="16"/>
                <w:szCs w:val="16"/>
              </w:rPr>
              <w:t>16.0.0</w:t>
            </w:r>
          </w:p>
        </w:tc>
      </w:tr>
      <w:tr w:rsidR="00D40151" w:rsidRPr="005A13C0" w14:paraId="0F6615A1" w14:textId="77777777" w:rsidTr="009D14FB">
        <w:tc>
          <w:tcPr>
            <w:tcW w:w="800" w:type="dxa"/>
            <w:shd w:val="solid" w:color="FFFFFF" w:fill="auto"/>
          </w:tcPr>
          <w:p w14:paraId="6C90855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F57C97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5D803D6"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2B181876" w14:textId="77777777" w:rsidR="00D40151" w:rsidRPr="005A13C0" w:rsidRDefault="00D40151" w:rsidP="009D14FB">
            <w:pPr>
              <w:pStyle w:val="TAL"/>
              <w:rPr>
                <w:sz w:val="16"/>
                <w:szCs w:val="16"/>
              </w:rPr>
            </w:pPr>
            <w:r w:rsidRPr="005A13C0">
              <w:rPr>
                <w:sz w:val="16"/>
                <w:szCs w:val="16"/>
              </w:rPr>
              <w:t>0746</w:t>
            </w:r>
          </w:p>
        </w:tc>
        <w:tc>
          <w:tcPr>
            <w:tcW w:w="425" w:type="dxa"/>
            <w:shd w:val="solid" w:color="FFFFFF" w:fill="auto"/>
          </w:tcPr>
          <w:p w14:paraId="566F3A0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4125CF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F842BB8" w14:textId="77777777" w:rsidR="00D40151" w:rsidRPr="005A13C0" w:rsidRDefault="00D40151" w:rsidP="009D14FB">
            <w:pPr>
              <w:pStyle w:val="TAL"/>
              <w:rPr>
                <w:sz w:val="16"/>
                <w:szCs w:val="16"/>
              </w:rPr>
            </w:pPr>
            <w:r w:rsidRPr="005A13C0">
              <w:rPr>
                <w:sz w:val="16"/>
                <w:szCs w:val="16"/>
              </w:rPr>
              <w:t xml:space="preserve">IP addressing enhancements </w:t>
            </w:r>
          </w:p>
        </w:tc>
        <w:tc>
          <w:tcPr>
            <w:tcW w:w="708" w:type="dxa"/>
            <w:shd w:val="solid" w:color="FFFFFF" w:fill="auto"/>
          </w:tcPr>
          <w:p w14:paraId="1C8E0517" w14:textId="77777777" w:rsidR="00D40151" w:rsidRPr="005A13C0" w:rsidRDefault="00D40151" w:rsidP="009D14FB">
            <w:pPr>
              <w:pStyle w:val="TAC"/>
              <w:rPr>
                <w:b/>
                <w:sz w:val="16"/>
                <w:szCs w:val="16"/>
              </w:rPr>
            </w:pPr>
            <w:r w:rsidRPr="005A13C0">
              <w:rPr>
                <w:b/>
                <w:sz w:val="16"/>
                <w:szCs w:val="16"/>
              </w:rPr>
              <w:t>16.0.0</w:t>
            </w:r>
          </w:p>
        </w:tc>
      </w:tr>
      <w:tr w:rsidR="00D40151" w:rsidRPr="005A13C0" w14:paraId="773E9A12" w14:textId="77777777" w:rsidTr="009D14FB">
        <w:tc>
          <w:tcPr>
            <w:tcW w:w="800" w:type="dxa"/>
            <w:shd w:val="solid" w:color="FFFFFF" w:fill="auto"/>
          </w:tcPr>
          <w:p w14:paraId="5A5885E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1159C2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515391A"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1A3C4A41" w14:textId="77777777" w:rsidR="00D40151" w:rsidRPr="005A13C0" w:rsidRDefault="00D40151" w:rsidP="009D14FB">
            <w:pPr>
              <w:pStyle w:val="TAL"/>
              <w:rPr>
                <w:sz w:val="16"/>
                <w:szCs w:val="16"/>
              </w:rPr>
            </w:pPr>
            <w:r w:rsidRPr="005A13C0">
              <w:rPr>
                <w:sz w:val="16"/>
                <w:szCs w:val="16"/>
              </w:rPr>
              <w:t>0747</w:t>
            </w:r>
          </w:p>
        </w:tc>
        <w:tc>
          <w:tcPr>
            <w:tcW w:w="425" w:type="dxa"/>
            <w:shd w:val="solid" w:color="FFFFFF" w:fill="auto"/>
          </w:tcPr>
          <w:p w14:paraId="15F94EBF" w14:textId="77777777" w:rsidR="00D40151" w:rsidRPr="005A13C0" w:rsidRDefault="00D40151" w:rsidP="009D14FB">
            <w:pPr>
              <w:pStyle w:val="TAL"/>
              <w:rPr>
                <w:sz w:val="16"/>
                <w:szCs w:val="16"/>
              </w:rPr>
            </w:pPr>
            <w:r w:rsidRPr="005A13C0">
              <w:rPr>
                <w:sz w:val="16"/>
                <w:szCs w:val="16"/>
              </w:rPr>
              <w:t>12</w:t>
            </w:r>
          </w:p>
        </w:tc>
        <w:tc>
          <w:tcPr>
            <w:tcW w:w="425" w:type="dxa"/>
            <w:shd w:val="solid" w:color="FFFFFF" w:fill="auto"/>
          </w:tcPr>
          <w:p w14:paraId="184EB28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E23C747" w14:textId="77777777" w:rsidR="00D40151" w:rsidRPr="005A13C0" w:rsidRDefault="00D40151" w:rsidP="009D14FB">
            <w:pPr>
              <w:pStyle w:val="TAL"/>
              <w:rPr>
                <w:sz w:val="16"/>
                <w:szCs w:val="16"/>
              </w:rPr>
            </w:pPr>
            <w:r w:rsidRPr="005A13C0">
              <w:rPr>
                <w:sz w:val="16"/>
                <w:szCs w:val="16"/>
              </w:rPr>
              <w:t>Support for 5G LAN</w:t>
            </w:r>
          </w:p>
        </w:tc>
        <w:tc>
          <w:tcPr>
            <w:tcW w:w="708" w:type="dxa"/>
            <w:shd w:val="solid" w:color="FFFFFF" w:fill="auto"/>
          </w:tcPr>
          <w:p w14:paraId="5DA0A74A" w14:textId="77777777" w:rsidR="00D40151" w:rsidRPr="005A13C0" w:rsidRDefault="00D40151" w:rsidP="009D14FB">
            <w:pPr>
              <w:pStyle w:val="TAC"/>
              <w:rPr>
                <w:b/>
                <w:sz w:val="16"/>
                <w:szCs w:val="16"/>
              </w:rPr>
            </w:pPr>
            <w:r w:rsidRPr="005A13C0">
              <w:rPr>
                <w:b/>
                <w:sz w:val="16"/>
                <w:szCs w:val="16"/>
              </w:rPr>
              <w:t>16.0.0</w:t>
            </w:r>
          </w:p>
        </w:tc>
      </w:tr>
      <w:tr w:rsidR="00D40151" w:rsidRPr="005A13C0" w14:paraId="22193AE1" w14:textId="77777777" w:rsidTr="009D14FB">
        <w:tc>
          <w:tcPr>
            <w:tcW w:w="800" w:type="dxa"/>
            <w:shd w:val="solid" w:color="FFFFFF" w:fill="auto"/>
          </w:tcPr>
          <w:p w14:paraId="37A99CB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0EE4C8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0FAE9C0"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44E65D9E" w14:textId="77777777" w:rsidR="00D40151" w:rsidRPr="005A13C0" w:rsidRDefault="00D40151" w:rsidP="009D14FB">
            <w:pPr>
              <w:pStyle w:val="TAL"/>
              <w:rPr>
                <w:sz w:val="16"/>
                <w:szCs w:val="16"/>
              </w:rPr>
            </w:pPr>
            <w:r w:rsidRPr="005A13C0">
              <w:rPr>
                <w:sz w:val="16"/>
                <w:szCs w:val="16"/>
              </w:rPr>
              <w:t>0754</w:t>
            </w:r>
          </w:p>
        </w:tc>
        <w:tc>
          <w:tcPr>
            <w:tcW w:w="425" w:type="dxa"/>
            <w:shd w:val="solid" w:color="FFFFFF" w:fill="auto"/>
          </w:tcPr>
          <w:p w14:paraId="54A246C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082D62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65D778B" w14:textId="77777777" w:rsidR="00D40151" w:rsidRPr="005A13C0" w:rsidRDefault="00D40151" w:rsidP="009D14FB">
            <w:pPr>
              <w:pStyle w:val="TAL"/>
              <w:rPr>
                <w:sz w:val="16"/>
                <w:szCs w:val="16"/>
              </w:rPr>
            </w:pPr>
            <w:r w:rsidRPr="005A13C0">
              <w:rPr>
                <w:sz w:val="16"/>
                <w:szCs w:val="16"/>
              </w:rPr>
              <w:t>Description of solution 2 in 23.725 for redundancy as an informational annex</w:t>
            </w:r>
          </w:p>
        </w:tc>
        <w:tc>
          <w:tcPr>
            <w:tcW w:w="708" w:type="dxa"/>
            <w:shd w:val="solid" w:color="FFFFFF" w:fill="auto"/>
          </w:tcPr>
          <w:p w14:paraId="2ABFFB52" w14:textId="77777777" w:rsidR="00D40151" w:rsidRPr="005A13C0" w:rsidRDefault="00D40151" w:rsidP="009D14FB">
            <w:pPr>
              <w:pStyle w:val="TAC"/>
              <w:rPr>
                <w:b/>
                <w:sz w:val="16"/>
                <w:szCs w:val="16"/>
              </w:rPr>
            </w:pPr>
            <w:r w:rsidRPr="005A13C0">
              <w:rPr>
                <w:b/>
                <w:sz w:val="16"/>
                <w:szCs w:val="16"/>
              </w:rPr>
              <w:t>16.0.0</w:t>
            </w:r>
          </w:p>
        </w:tc>
      </w:tr>
      <w:tr w:rsidR="00D40151" w:rsidRPr="005A13C0" w14:paraId="550A1295" w14:textId="77777777" w:rsidTr="009D14FB">
        <w:tc>
          <w:tcPr>
            <w:tcW w:w="800" w:type="dxa"/>
            <w:shd w:val="solid" w:color="FFFFFF" w:fill="auto"/>
          </w:tcPr>
          <w:p w14:paraId="3CF4852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BA52AF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A6D5077"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2EB4DB2B" w14:textId="77777777" w:rsidR="00D40151" w:rsidRPr="005A13C0" w:rsidRDefault="00D40151" w:rsidP="009D14FB">
            <w:pPr>
              <w:pStyle w:val="TAL"/>
              <w:rPr>
                <w:sz w:val="16"/>
                <w:szCs w:val="16"/>
              </w:rPr>
            </w:pPr>
            <w:r w:rsidRPr="005A13C0">
              <w:rPr>
                <w:sz w:val="16"/>
                <w:szCs w:val="16"/>
              </w:rPr>
              <w:t>0761</w:t>
            </w:r>
          </w:p>
        </w:tc>
        <w:tc>
          <w:tcPr>
            <w:tcW w:w="425" w:type="dxa"/>
            <w:shd w:val="solid" w:color="FFFFFF" w:fill="auto"/>
          </w:tcPr>
          <w:p w14:paraId="6B48D6B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61F90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D9A82FE" w14:textId="77777777" w:rsidR="00D40151" w:rsidRPr="005A13C0" w:rsidRDefault="00D40151" w:rsidP="009D14FB">
            <w:pPr>
              <w:pStyle w:val="TAL"/>
              <w:rPr>
                <w:sz w:val="16"/>
                <w:szCs w:val="16"/>
              </w:rPr>
            </w:pPr>
            <w:r w:rsidRPr="005A13C0">
              <w:rPr>
                <w:sz w:val="16"/>
                <w:szCs w:val="16"/>
              </w:rPr>
              <w:t>ATSSS-SMF and UPF selection</w:t>
            </w:r>
          </w:p>
        </w:tc>
        <w:tc>
          <w:tcPr>
            <w:tcW w:w="708" w:type="dxa"/>
            <w:shd w:val="solid" w:color="FFFFFF" w:fill="auto"/>
          </w:tcPr>
          <w:p w14:paraId="4BA005C4" w14:textId="77777777" w:rsidR="00D40151" w:rsidRPr="005A13C0" w:rsidRDefault="00D40151" w:rsidP="009D14FB">
            <w:pPr>
              <w:pStyle w:val="TAC"/>
              <w:rPr>
                <w:b/>
                <w:sz w:val="16"/>
                <w:szCs w:val="16"/>
              </w:rPr>
            </w:pPr>
            <w:r w:rsidRPr="005A13C0">
              <w:rPr>
                <w:b/>
                <w:sz w:val="16"/>
                <w:szCs w:val="16"/>
              </w:rPr>
              <w:t>16.0.0</w:t>
            </w:r>
          </w:p>
        </w:tc>
      </w:tr>
      <w:tr w:rsidR="00D40151" w:rsidRPr="005A13C0" w14:paraId="06AD7246" w14:textId="77777777" w:rsidTr="009D14FB">
        <w:tc>
          <w:tcPr>
            <w:tcW w:w="800" w:type="dxa"/>
            <w:shd w:val="solid" w:color="FFFFFF" w:fill="auto"/>
          </w:tcPr>
          <w:p w14:paraId="7E77CAE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4B0B60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A44BD02"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5A13B69D" w14:textId="77777777" w:rsidR="00D40151" w:rsidRPr="005A13C0" w:rsidRDefault="00D40151" w:rsidP="009D14FB">
            <w:pPr>
              <w:pStyle w:val="TAL"/>
              <w:rPr>
                <w:sz w:val="16"/>
                <w:szCs w:val="16"/>
              </w:rPr>
            </w:pPr>
            <w:r w:rsidRPr="005A13C0">
              <w:rPr>
                <w:sz w:val="16"/>
                <w:szCs w:val="16"/>
              </w:rPr>
              <w:t>0776</w:t>
            </w:r>
          </w:p>
        </w:tc>
        <w:tc>
          <w:tcPr>
            <w:tcW w:w="425" w:type="dxa"/>
            <w:shd w:val="solid" w:color="FFFFFF" w:fill="auto"/>
          </w:tcPr>
          <w:p w14:paraId="41518A6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037D52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8F83DEA" w14:textId="1526E891" w:rsidR="00D40151" w:rsidRPr="005A13C0" w:rsidRDefault="00D40151" w:rsidP="009D14FB">
            <w:pPr>
              <w:pStyle w:val="TAL"/>
              <w:rPr>
                <w:sz w:val="16"/>
                <w:szCs w:val="16"/>
              </w:rPr>
            </w:pPr>
            <w:r w:rsidRPr="005A13C0">
              <w:rPr>
                <w:sz w:val="16"/>
                <w:szCs w:val="16"/>
              </w:rPr>
              <w:t>CIoT Introduction of extended DRX in CM-CONNECTED with RRC Inactive state</w:t>
            </w:r>
          </w:p>
        </w:tc>
        <w:tc>
          <w:tcPr>
            <w:tcW w:w="708" w:type="dxa"/>
            <w:shd w:val="solid" w:color="FFFFFF" w:fill="auto"/>
          </w:tcPr>
          <w:p w14:paraId="566BF546" w14:textId="77777777" w:rsidR="00D40151" w:rsidRPr="005A13C0" w:rsidRDefault="00D40151" w:rsidP="009D14FB">
            <w:pPr>
              <w:pStyle w:val="TAC"/>
              <w:rPr>
                <w:b/>
                <w:sz w:val="16"/>
                <w:szCs w:val="16"/>
              </w:rPr>
            </w:pPr>
            <w:r w:rsidRPr="005A13C0">
              <w:rPr>
                <w:b/>
                <w:sz w:val="16"/>
                <w:szCs w:val="16"/>
              </w:rPr>
              <w:t>16.0.0</w:t>
            </w:r>
          </w:p>
        </w:tc>
      </w:tr>
      <w:tr w:rsidR="00D40151" w:rsidRPr="005A13C0" w14:paraId="4563496E" w14:textId="77777777" w:rsidTr="009D14FB">
        <w:tc>
          <w:tcPr>
            <w:tcW w:w="800" w:type="dxa"/>
            <w:shd w:val="solid" w:color="FFFFFF" w:fill="auto"/>
          </w:tcPr>
          <w:p w14:paraId="470593D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C06541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9D5934E"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71810F12" w14:textId="77777777" w:rsidR="00D40151" w:rsidRPr="005A13C0" w:rsidRDefault="00D40151" w:rsidP="009D14FB">
            <w:pPr>
              <w:pStyle w:val="TAL"/>
              <w:rPr>
                <w:sz w:val="16"/>
                <w:szCs w:val="16"/>
              </w:rPr>
            </w:pPr>
            <w:r w:rsidRPr="005A13C0">
              <w:rPr>
                <w:sz w:val="16"/>
                <w:szCs w:val="16"/>
              </w:rPr>
              <w:t>0781</w:t>
            </w:r>
          </w:p>
        </w:tc>
        <w:tc>
          <w:tcPr>
            <w:tcW w:w="425" w:type="dxa"/>
            <w:shd w:val="solid" w:color="FFFFFF" w:fill="auto"/>
          </w:tcPr>
          <w:p w14:paraId="7F2C096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7722CA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227FA54" w14:textId="77777777" w:rsidR="00D40151" w:rsidRPr="005A13C0" w:rsidRDefault="00D40151" w:rsidP="009D14FB">
            <w:pPr>
              <w:pStyle w:val="TAL"/>
              <w:rPr>
                <w:sz w:val="16"/>
                <w:szCs w:val="16"/>
              </w:rPr>
            </w:pPr>
            <w:r w:rsidRPr="005A13C0">
              <w:rPr>
                <w:sz w:val="16"/>
                <w:szCs w:val="16"/>
              </w:rPr>
              <w:t>Support of Trusted non-3GPP access</w:t>
            </w:r>
          </w:p>
        </w:tc>
        <w:tc>
          <w:tcPr>
            <w:tcW w:w="708" w:type="dxa"/>
            <w:shd w:val="solid" w:color="FFFFFF" w:fill="auto"/>
          </w:tcPr>
          <w:p w14:paraId="62BB456D" w14:textId="77777777" w:rsidR="00D40151" w:rsidRPr="005A13C0" w:rsidRDefault="00D40151" w:rsidP="009D14FB">
            <w:pPr>
              <w:pStyle w:val="TAC"/>
              <w:rPr>
                <w:b/>
                <w:sz w:val="16"/>
                <w:szCs w:val="16"/>
              </w:rPr>
            </w:pPr>
            <w:r w:rsidRPr="005A13C0">
              <w:rPr>
                <w:b/>
                <w:sz w:val="16"/>
                <w:szCs w:val="16"/>
              </w:rPr>
              <w:t>16.0.0</w:t>
            </w:r>
          </w:p>
        </w:tc>
      </w:tr>
      <w:tr w:rsidR="00D40151" w:rsidRPr="005A13C0" w14:paraId="55AF3B69" w14:textId="77777777" w:rsidTr="009D14FB">
        <w:tc>
          <w:tcPr>
            <w:tcW w:w="800" w:type="dxa"/>
            <w:shd w:val="solid" w:color="FFFFFF" w:fill="auto"/>
          </w:tcPr>
          <w:p w14:paraId="0D04CAD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BE677B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38A961F"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16ADEE6B" w14:textId="77777777" w:rsidR="00D40151" w:rsidRPr="005A13C0" w:rsidRDefault="00D40151" w:rsidP="009D14FB">
            <w:pPr>
              <w:pStyle w:val="TAL"/>
              <w:rPr>
                <w:sz w:val="16"/>
                <w:szCs w:val="16"/>
              </w:rPr>
            </w:pPr>
            <w:r w:rsidRPr="005A13C0">
              <w:rPr>
                <w:sz w:val="16"/>
                <w:szCs w:val="16"/>
              </w:rPr>
              <w:t>0783</w:t>
            </w:r>
          </w:p>
        </w:tc>
        <w:tc>
          <w:tcPr>
            <w:tcW w:w="425" w:type="dxa"/>
            <w:shd w:val="solid" w:color="FFFFFF" w:fill="auto"/>
          </w:tcPr>
          <w:p w14:paraId="29A0397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C965B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350155F" w14:textId="77777777" w:rsidR="00D40151" w:rsidRPr="005A13C0" w:rsidRDefault="00D40151" w:rsidP="009D14FB">
            <w:pPr>
              <w:pStyle w:val="TAL"/>
              <w:rPr>
                <w:sz w:val="16"/>
                <w:szCs w:val="16"/>
              </w:rPr>
            </w:pPr>
            <w:r w:rsidRPr="005A13C0">
              <w:rPr>
                <w:sz w:val="16"/>
                <w:szCs w:val="16"/>
              </w:rPr>
              <w:t>Trusted non-3GPP Access Network Selection</w:t>
            </w:r>
          </w:p>
        </w:tc>
        <w:tc>
          <w:tcPr>
            <w:tcW w:w="708" w:type="dxa"/>
            <w:shd w:val="solid" w:color="FFFFFF" w:fill="auto"/>
          </w:tcPr>
          <w:p w14:paraId="3250829B" w14:textId="77777777" w:rsidR="00D40151" w:rsidRPr="005A13C0" w:rsidRDefault="00D40151" w:rsidP="009D14FB">
            <w:pPr>
              <w:pStyle w:val="TAC"/>
              <w:rPr>
                <w:b/>
                <w:sz w:val="16"/>
                <w:szCs w:val="16"/>
              </w:rPr>
            </w:pPr>
            <w:r w:rsidRPr="005A13C0">
              <w:rPr>
                <w:b/>
                <w:sz w:val="16"/>
                <w:szCs w:val="16"/>
              </w:rPr>
              <w:t>16.0.0</w:t>
            </w:r>
          </w:p>
        </w:tc>
      </w:tr>
      <w:tr w:rsidR="00D40151" w:rsidRPr="005A13C0" w14:paraId="1C6C0DE2" w14:textId="77777777" w:rsidTr="009D14FB">
        <w:tc>
          <w:tcPr>
            <w:tcW w:w="800" w:type="dxa"/>
            <w:shd w:val="solid" w:color="FFFFFF" w:fill="auto"/>
          </w:tcPr>
          <w:p w14:paraId="3E870BC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DDC9D7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39126C8"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2289B6FA" w14:textId="77777777" w:rsidR="00D40151" w:rsidRPr="005A13C0" w:rsidRDefault="00D40151" w:rsidP="009D14FB">
            <w:pPr>
              <w:pStyle w:val="TAL"/>
              <w:rPr>
                <w:sz w:val="16"/>
                <w:szCs w:val="16"/>
              </w:rPr>
            </w:pPr>
            <w:r w:rsidRPr="005A13C0">
              <w:rPr>
                <w:sz w:val="16"/>
                <w:szCs w:val="16"/>
              </w:rPr>
              <w:t>0785</w:t>
            </w:r>
          </w:p>
        </w:tc>
        <w:tc>
          <w:tcPr>
            <w:tcW w:w="425" w:type="dxa"/>
            <w:shd w:val="solid" w:color="FFFFFF" w:fill="auto"/>
          </w:tcPr>
          <w:p w14:paraId="183D5317"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3A94AA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0A1FCCE" w14:textId="2F78C722" w:rsidR="00D40151" w:rsidRPr="005A13C0" w:rsidRDefault="00D40151" w:rsidP="009D14FB">
            <w:pPr>
              <w:pStyle w:val="TAL"/>
              <w:rPr>
                <w:sz w:val="16"/>
                <w:szCs w:val="16"/>
              </w:rPr>
            </w:pPr>
            <w:r w:rsidRPr="005A13C0">
              <w:rPr>
                <w:sz w:val="16"/>
                <w:szCs w:val="16"/>
              </w:rPr>
              <w:t>Updating 5.8.2.11 for N4 Rules to support ATSSS</w:t>
            </w:r>
          </w:p>
        </w:tc>
        <w:tc>
          <w:tcPr>
            <w:tcW w:w="708" w:type="dxa"/>
            <w:shd w:val="solid" w:color="FFFFFF" w:fill="auto"/>
          </w:tcPr>
          <w:p w14:paraId="316C2249" w14:textId="77777777" w:rsidR="00D40151" w:rsidRPr="005A13C0" w:rsidRDefault="00D40151" w:rsidP="009D14FB">
            <w:pPr>
              <w:pStyle w:val="TAC"/>
              <w:rPr>
                <w:b/>
                <w:sz w:val="16"/>
                <w:szCs w:val="16"/>
              </w:rPr>
            </w:pPr>
            <w:r w:rsidRPr="005A13C0">
              <w:rPr>
                <w:b/>
                <w:sz w:val="16"/>
                <w:szCs w:val="16"/>
              </w:rPr>
              <w:t>16.0.0</w:t>
            </w:r>
          </w:p>
        </w:tc>
      </w:tr>
      <w:tr w:rsidR="00D40151" w:rsidRPr="005A13C0" w14:paraId="0E442756" w14:textId="77777777" w:rsidTr="009D14FB">
        <w:tc>
          <w:tcPr>
            <w:tcW w:w="800" w:type="dxa"/>
            <w:shd w:val="solid" w:color="FFFFFF" w:fill="auto"/>
          </w:tcPr>
          <w:p w14:paraId="785D55E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FB4EDE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B17D4A4"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6C457EFA" w14:textId="77777777" w:rsidR="00D40151" w:rsidRPr="005A13C0" w:rsidRDefault="00D40151" w:rsidP="009D14FB">
            <w:pPr>
              <w:pStyle w:val="TAL"/>
              <w:rPr>
                <w:sz w:val="16"/>
                <w:szCs w:val="16"/>
              </w:rPr>
            </w:pPr>
            <w:r w:rsidRPr="005A13C0">
              <w:rPr>
                <w:sz w:val="16"/>
                <w:szCs w:val="16"/>
              </w:rPr>
              <w:t>0799</w:t>
            </w:r>
          </w:p>
        </w:tc>
        <w:tc>
          <w:tcPr>
            <w:tcW w:w="425" w:type="dxa"/>
            <w:shd w:val="solid" w:color="FFFFFF" w:fill="auto"/>
          </w:tcPr>
          <w:p w14:paraId="41253023"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4AB4772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84C9F44" w14:textId="77777777" w:rsidR="00D40151" w:rsidRPr="005A13C0" w:rsidRDefault="00D40151" w:rsidP="009D14FB">
            <w:pPr>
              <w:pStyle w:val="TAL"/>
              <w:rPr>
                <w:sz w:val="16"/>
                <w:szCs w:val="16"/>
              </w:rPr>
            </w:pPr>
            <w:r w:rsidRPr="005A13C0">
              <w:rPr>
                <w:sz w:val="16"/>
                <w:szCs w:val="16"/>
              </w:rPr>
              <w:t>eSBA communication schemas related to general discovery and selection</w:t>
            </w:r>
          </w:p>
        </w:tc>
        <w:tc>
          <w:tcPr>
            <w:tcW w:w="708" w:type="dxa"/>
            <w:shd w:val="solid" w:color="FFFFFF" w:fill="auto"/>
          </w:tcPr>
          <w:p w14:paraId="7E86A3BB" w14:textId="77777777" w:rsidR="00D40151" w:rsidRPr="005A13C0" w:rsidRDefault="00D40151" w:rsidP="009D14FB">
            <w:pPr>
              <w:pStyle w:val="TAC"/>
              <w:rPr>
                <w:b/>
                <w:sz w:val="16"/>
                <w:szCs w:val="16"/>
              </w:rPr>
            </w:pPr>
            <w:r w:rsidRPr="005A13C0">
              <w:rPr>
                <w:b/>
                <w:sz w:val="16"/>
                <w:szCs w:val="16"/>
              </w:rPr>
              <w:t>16.0.0</w:t>
            </w:r>
          </w:p>
        </w:tc>
      </w:tr>
      <w:tr w:rsidR="00D40151" w:rsidRPr="005A13C0" w14:paraId="2CA4886C" w14:textId="77777777" w:rsidTr="009D14FB">
        <w:tc>
          <w:tcPr>
            <w:tcW w:w="800" w:type="dxa"/>
            <w:shd w:val="solid" w:color="FFFFFF" w:fill="auto"/>
          </w:tcPr>
          <w:p w14:paraId="67A5BF0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C9E062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55F9A48"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2FAE7CE5" w14:textId="77777777" w:rsidR="00D40151" w:rsidRPr="005A13C0" w:rsidRDefault="00D40151" w:rsidP="009D14FB">
            <w:pPr>
              <w:pStyle w:val="TAL"/>
              <w:rPr>
                <w:sz w:val="16"/>
                <w:szCs w:val="16"/>
              </w:rPr>
            </w:pPr>
            <w:r w:rsidRPr="005A13C0">
              <w:rPr>
                <w:sz w:val="16"/>
                <w:szCs w:val="16"/>
              </w:rPr>
              <w:t>0800</w:t>
            </w:r>
          </w:p>
        </w:tc>
        <w:tc>
          <w:tcPr>
            <w:tcW w:w="425" w:type="dxa"/>
            <w:shd w:val="solid" w:color="FFFFFF" w:fill="auto"/>
          </w:tcPr>
          <w:p w14:paraId="53FA34A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0C203B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E156DA7" w14:textId="77777777" w:rsidR="00D40151" w:rsidRPr="005A13C0" w:rsidRDefault="00D40151" w:rsidP="009D14FB">
            <w:pPr>
              <w:pStyle w:val="TAL"/>
              <w:rPr>
                <w:sz w:val="16"/>
                <w:szCs w:val="16"/>
              </w:rPr>
            </w:pPr>
            <w:r w:rsidRPr="005A13C0">
              <w:rPr>
                <w:sz w:val="16"/>
                <w:szCs w:val="16"/>
              </w:rPr>
              <w:t>eSBA communication schemas related to UDM and UDR discovery and selection</w:t>
            </w:r>
          </w:p>
        </w:tc>
        <w:tc>
          <w:tcPr>
            <w:tcW w:w="708" w:type="dxa"/>
            <w:shd w:val="solid" w:color="FFFFFF" w:fill="auto"/>
          </w:tcPr>
          <w:p w14:paraId="471C8845" w14:textId="77777777" w:rsidR="00D40151" w:rsidRPr="005A13C0" w:rsidRDefault="00D40151" w:rsidP="009D14FB">
            <w:pPr>
              <w:pStyle w:val="TAC"/>
              <w:rPr>
                <w:b/>
                <w:sz w:val="16"/>
                <w:szCs w:val="16"/>
              </w:rPr>
            </w:pPr>
            <w:r w:rsidRPr="005A13C0">
              <w:rPr>
                <w:b/>
                <w:sz w:val="16"/>
                <w:szCs w:val="16"/>
              </w:rPr>
              <w:t>16.0.0</w:t>
            </w:r>
          </w:p>
        </w:tc>
      </w:tr>
      <w:tr w:rsidR="00D40151" w:rsidRPr="005A13C0" w14:paraId="52F3A5C5" w14:textId="77777777" w:rsidTr="009D14FB">
        <w:tc>
          <w:tcPr>
            <w:tcW w:w="800" w:type="dxa"/>
            <w:shd w:val="solid" w:color="FFFFFF" w:fill="auto"/>
          </w:tcPr>
          <w:p w14:paraId="3F126A6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088E31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E7C8B85"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6B0166EC" w14:textId="77777777" w:rsidR="00D40151" w:rsidRPr="005A13C0" w:rsidRDefault="00D40151" w:rsidP="009D14FB">
            <w:pPr>
              <w:pStyle w:val="TAL"/>
              <w:rPr>
                <w:sz w:val="16"/>
                <w:szCs w:val="16"/>
              </w:rPr>
            </w:pPr>
            <w:r w:rsidRPr="005A13C0">
              <w:rPr>
                <w:sz w:val="16"/>
                <w:szCs w:val="16"/>
              </w:rPr>
              <w:t>0940</w:t>
            </w:r>
          </w:p>
        </w:tc>
        <w:tc>
          <w:tcPr>
            <w:tcW w:w="425" w:type="dxa"/>
            <w:shd w:val="solid" w:color="FFFFFF" w:fill="auto"/>
          </w:tcPr>
          <w:p w14:paraId="2FD6645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ED5551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92D7518" w14:textId="77777777" w:rsidR="00D40151" w:rsidRPr="005A13C0" w:rsidRDefault="00D40151" w:rsidP="009D14FB">
            <w:pPr>
              <w:pStyle w:val="TAL"/>
              <w:rPr>
                <w:sz w:val="16"/>
                <w:szCs w:val="16"/>
              </w:rPr>
            </w:pPr>
            <w:r w:rsidRPr="005A13C0">
              <w:rPr>
                <w:sz w:val="16"/>
                <w:szCs w:val="16"/>
              </w:rPr>
              <w:t>Use of analytics for SMF selection</w:t>
            </w:r>
          </w:p>
        </w:tc>
        <w:tc>
          <w:tcPr>
            <w:tcW w:w="708" w:type="dxa"/>
            <w:shd w:val="solid" w:color="FFFFFF" w:fill="auto"/>
          </w:tcPr>
          <w:p w14:paraId="0FF20698" w14:textId="77777777" w:rsidR="00D40151" w:rsidRPr="005A13C0" w:rsidRDefault="00D40151" w:rsidP="009D14FB">
            <w:pPr>
              <w:pStyle w:val="TAC"/>
              <w:rPr>
                <w:b/>
                <w:sz w:val="16"/>
                <w:szCs w:val="16"/>
              </w:rPr>
            </w:pPr>
            <w:r w:rsidRPr="005A13C0">
              <w:rPr>
                <w:b/>
                <w:sz w:val="16"/>
                <w:szCs w:val="16"/>
              </w:rPr>
              <w:t>16.0.0</w:t>
            </w:r>
          </w:p>
        </w:tc>
      </w:tr>
      <w:tr w:rsidR="00D40151" w:rsidRPr="005A13C0" w14:paraId="3D80D703" w14:textId="77777777" w:rsidTr="009D14FB">
        <w:tc>
          <w:tcPr>
            <w:tcW w:w="800" w:type="dxa"/>
            <w:shd w:val="solid" w:color="FFFFFF" w:fill="auto"/>
          </w:tcPr>
          <w:p w14:paraId="682B6B6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4C348E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2D05F2C"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7EDFD6A0" w14:textId="77777777" w:rsidR="00D40151" w:rsidRPr="005A13C0" w:rsidRDefault="00D40151" w:rsidP="009D14FB">
            <w:pPr>
              <w:pStyle w:val="TAL"/>
              <w:rPr>
                <w:sz w:val="16"/>
                <w:szCs w:val="16"/>
              </w:rPr>
            </w:pPr>
            <w:r w:rsidRPr="005A13C0">
              <w:rPr>
                <w:sz w:val="16"/>
                <w:szCs w:val="16"/>
              </w:rPr>
              <w:t>0801</w:t>
            </w:r>
          </w:p>
        </w:tc>
        <w:tc>
          <w:tcPr>
            <w:tcW w:w="425" w:type="dxa"/>
            <w:shd w:val="solid" w:color="FFFFFF" w:fill="auto"/>
          </w:tcPr>
          <w:p w14:paraId="6C39A871"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7AFFDBA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49B79F4" w14:textId="77777777" w:rsidR="00D40151" w:rsidRPr="005A13C0" w:rsidRDefault="00D40151" w:rsidP="009D14FB">
            <w:pPr>
              <w:pStyle w:val="TAL"/>
              <w:rPr>
                <w:sz w:val="16"/>
                <w:szCs w:val="16"/>
              </w:rPr>
            </w:pPr>
            <w:r w:rsidRPr="005A13C0">
              <w:rPr>
                <w:sz w:val="16"/>
                <w:szCs w:val="16"/>
              </w:rPr>
              <w:t>eSBA communication schemas related to SMF discovery and selection</w:t>
            </w:r>
          </w:p>
        </w:tc>
        <w:tc>
          <w:tcPr>
            <w:tcW w:w="708" w:type="dxa"/>
            <w:shd w:val="solid" w:color="FFFFFF" w:fill="auto"/>
          </w:tcPr>
          <w:p w14:paraId="1BA25418" w14:textId="77777777" w:rsidR="00D40151" w:rsidRPr="005A13C0" w:rsidRDefault="00D40151" w:rsidP="009D14FB">
            <w:pPr>
              <w:pStyle w:val="TAC"/>
              <w:rPr>
                <w:b/>
                <w:sz w:val="16"/>
                <w:szCs w:val="16"/>
              </w:rPr>
            </w:pPr>
            <w:r w:rsidRPr="005A13C0">
              <w:rPr>
                <w:b/>
                <w:sz w:val="16"/>
                <w:szCs w:val="16"/>
              </w:rPr>
              <w:t>16.0.0</w:t>
            </w:r>
          </w:p>
        </w:tc>
      </w:tr>
      <w:tr w:rsidR="00D40151" w:rsidRPr="005A13C0" w14:paraId="2A695C81" w14:textId="77777777" w:rsidTr="009D14FB">
        <w:tc>
          <w:tcPr>
            <w:tcW w:w="800" w:type="dxa"/>
            <w:shd w:val="solid" w:color="FFFFFF" w:fill="auto"/>
          </w:tcPr>
          <w:p w14:paraId="12C5741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C02922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9AEDF07"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54AEF419" w14:textId="77777777" w:rsidR="00D40151" w:rsidRPr="005A13C0" w:rsidRDefault="00D40151" w:rsidP="009D14FB">
            <w:pPr>
              <w:pStyle w:val="TAL"/>
              <w:rPr>
                <w:sz w:val="16"/>
                <w:szCs w:val="16"/>
              </w:rPr>
            </w:pPr>
            <w:r w:rsidRPr="005A13C0">
              <w:rPr>
                <w:sz w:val="16"/>
                <w:szCs w:val="16"/>
              </w:rPr>
              <w:t>0802</w:t>
            </w:r>
          </w:p>
        </w:tc>
        <w:tc>
          <w:tcPr>
            <w:tcW w:w="425" w:type="dxa"/>
            <w:shd w:val="solid" w:color="FFFFFF" w:fill="auto"/>
          </w:tcPr>
          <w:p w14:paraId="56D733C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EA4B3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F532782" w14:textId="77777777" w:rsidR="00D40151" w:rsidRPr="005A13C0" w:rsidRDefault="00D40151" w:rsidP="009D14FB">
            <w:pPr>
              <w:pStyle w:val="TAL"/>
              <w:rPr>
                <w:sz w:val="16"/>
                <w:szCs w:val="16"/>
              </w:rPr>
            </w:pPr>
            <w:r w:rsidRPr="005A13C0">
              <w:rPr>
                <w:sz w:val="16"/>
                <w:szCs w:val="16"/>
              </w:rPr>
              <w:t>eSBA communication schemas related to PCF discovery and selection</w:t>
            </w:r>
          </w:p>
        </w:tc>
        <w:tc>
          <w:tcPr>
            <w:tcW w:w="708" w:type="dxa"/>
            <w:shd w:val="solid" w:color="FFFFFF" w:fill="auto"/>
          </w:tcPr>
          <w:p w14:paraId="641F9378" w14:textId="77777777" w:rsidR="00D40151" w:rsidRPr="005A13C0" w:rsidRDefault="00D40151" w:rsidP="009D14FB">
            <w:pPr>
              <w:pStyle w:val="TAC"/>
              <w:rPr>
                <w:b/>
                <w:sz w:val="16"/>
                <w:szCs w:val="16"/>
              </w:rPr>
            </w:pPr>
            <w:r w:rsidRPr="005A13C0">
              <w:rPr>
                <w:b/>
                <w:sz w:val="16"/>
                <w:szCs w:val="16"/>
              </w:rPr>
              <w:t>16.0.0</w:t>
            </w:r>
          </w:p>
        </w:tc>
      </w:tr>
      <w:tr w:rsidR="00D40151" w:rsidRPr="005A13C0" w14:paraId="75E19A59" w14:textId="77777777" w:rsidTr="009D14FB">
        <w:tc>
          <w:tcPr>
            <w:tcW w:w="800" w:type="dxa"/>
            <w:shd w:val="solid" w:color="FFFFFF" w:fill="auto"/>
          </w:tcPr>
          <w:p w14:paraId="270E88A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39CFC3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885388D"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59D7603F" w14:textId="77777777" w:rsidR="00D40151" w:rsidRPr="005A13C0" w:rsidRDefault="00D40151" w:rsidP="009D14FB">
            <w:pPr>
              <w:pStyle w:val="TAL"/>
              <w:rPr>
                <w:sz w:val="16"/>
                <w:szCs w:val="16"/>
              </w:rPr>
            </w:pPr>
            <w:r w:rsidRPr="005A13C0">
              <w:rPr>
                <w:sz w:val="16"/>
                <w:szCs w:val="16"/>
              </w:rPr>
              <w:t>0803</w:t>
            </w:r>
          </w:p>
        </w:tc>
        <w:tc>
          <w:tcPr>
            <w:tcW w:w="425" w:type="dxa"/>
            <w:shd w:val="solid" w:color="FFFFFF" w:fill="auto"/>
          </w:tcPr>
          <w:p w14:paraId="369447B9"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190613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AED7E99" w14:textId="77777777" w:rsidR="00D40151" w:rsidRPr="005A13C0" w:rsidRDefault="00D40151" w:rsidP="009D14FB">
            <w:pPr>
              <w:pStyle w:val="TAL"/>
              <w:rPr>
                <w:sz w:val="16"/>
                <w:szCs w:val="16"/>
              </w:rPr>
            </w:pPr>
            <w:r w:rsidRPr="005A13C0">
              <w:rPr>
                <w:sz w:val="16"/>
                <w:szCs w:val="16"/>
              </w:rPr>
              <w:t>eSBA communication schemas related to AUSF discovery and selection</w:t>
            </w:r>
          </w:p>
        </w:tc>
        <w:tc>
          <w:tcPr>
            <w:tcW w:w="708" w:type="dxa"/>
            <w:shd w:val="solid" w:color="FFFFFF" w:fill="auto"/>
          </w:tcPr>
          <w:p w14:paraId="141E9FB5" w14:textId="77777777" w:rsidR="00D40151" w:rsidRPr="005A13C0" w:rsidRDefault="00D40151" w:rsidP="009D14FB">
            <w:pPr>
              <w:pStyle w:val="TAC"/>
              <w:rPr>
                <w:b/>
                <w:sz w:val="16"/>
                <w:szCs w:val="16"/>
              </w:rPr>
            </w:pPr>
            <w:r w:rsidRPr="005A13C0">
              <w:rPr>
                <w:b/>
                <w:sz w:val="16"/>
                <w:szCs w:val="16"/>
              </w:rPr>
              <w:t>16.0.0</w:t>
            </w:r>
          </w:p>
        </w:tc>
      </w:tr>
      <w:tr w:rsidR="00D40151" w:rsidRPr="005A13C0" w14:paraId="6C9E12B5" w14:textId="77777777" w:rsidTr="009D14FB">
        <w:tc>
          <w:tcPr>
            <w:tcW w:w="800" w:type="dxa"/>
            <w:shd w:val="solid" w:color="FFFFFF" w:fill="auto"/>
          </w:tcPr>
          <w:p w14:paraId="6AEB3FF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E02D04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CFC5DDA"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68A940EB" w14:textId="77777777" w:rsidR="00D40151" w:rsidRPr="005A13C0" w:rsidRDefault="00D40151" w:rsidP="009D14FB">
            <w:pPr>
              <w:pStyle w:val="TAL"/>
              <w:rPr>
                <w:sz w:val="16"/>
                <w:szCs w:val="16"/>
              </w:rPr>
            </w:pPr>
            <w:r w:rsidRPr="005A13C0">
              <w:rPr>
                <w:sz w:val="16"/>
                <w:szCs w:val="16"/>
              </w:rPr>
              <w:t>0804</w:t>
            </w:r>
          </w:p>
        </w:tc>
        <w:tc>
          <w:tcPr>
            <w:tcW w:w="425" w:type="dxa"/>
            <w:shd w:val="solid" w:color="FFFFFF" w:fill="auto"/>
          </w:tcPr>
          <w:p w14:paraId="402C779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4F41414"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2B2F64B" w14:textId="77777777" w:rsidR="00D40151" w:rsidRPr="005A13C0" w:rsidRDefault="00D40151" w:rsidP="009D14FB">
            <w:pPr>
              <w:pStyle w:val="TAL"/>
              <w:rPr>
                <w:sz w:val="16"/>
                <w:szCs w:val="16"/>
              </w:rPr>
            </w:pPr>
            <w:r w:rsidRPr="005A13C0">
              <w:rPr>
                <w:sz w:val="16"/>
                <w:szCs w:val="16"/>
              </w:rPr>
              <w:t>eSBA communication schemas related to AMF discovery and selection</w:t>
            </w:r>
          </w:p>
        </w:tc>
        <w:tc>
          <w:tcPr>
            <w:tcW w:w="708" w:type="dxa"/>
            <w:shd w:val="solid" w:color="FFFFFF" w:fill="auto"/>
          </w:tcPr>
          <w:p w14:paraId="469F6979" w14:textId="77777777" w:rsidR="00D40151" w:rsidRPr="005A13C0" w:rsidRDefault="00D40151" w:rsidP="009D14FB">
            <w:pPr>
              <w:pStyle w:val="TAC"/>
              <w:rPr>
                <w:b/>
                <w:sz w:val="16"/>
                <w:szCs w:val="16"/>
              </w:rPr>
            </w:pPr>
            <w:r w:rsidRPr="005A13C0">
              <w:rPr>
                <w:b/>
                <w:sz w:val="16"/>
                <w:szCs w:val="16"/>
              </w:rPr>
              <w:t>16.0.0</w:t>
            </w:r>
          </w:p>
        </w:tc>
      </w:tr>
      <w:tr w:rsidR="00D40151" w:rsidRPr="005A13C0" w14:paraId="378D12A5" w14:textId="77777777" w:rsidTr="009D14FB">
        <w:tc>
          <w:tcPr>
            <w:tcW w:w="800" w:type="dxa"/>
            <w:shd w:val="solid" w:color="FFFFFF" w:fill="auto"/>
          </w:tcPr>
          <w:p w14:paraId="07409C1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4B125C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B021935"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0A8DD3A9" w14:textId="77777777" w:rsidR="00D40151" w:rsidRPr="005A13C0" w:rsidRDefault="00D40151" w:rsidP="009D14FB">
            <w:pPr>
              <w:pStyle w:val="TAL"/>
              <w:rPr>
                <w:sz w:val="16"/>
                <w:szCs w:val="16"/>
              </w:rPr>
            </w:pPr>
            <w:r w:rsidRPr="005A13C0">
              <w:rPr>
                <w:sz w:val="16"/>
                <w:szCs w:val="16"/>
              </w:rPr>
              <w:t>0826</w:t>
            </w:r>
          </w:p>
        </w:tc>
        <w:tc>
          <w:tcPr>
            <w:tcW w:w="425" w:type="dxa"/>
            <w:shd w:val="solid" w:color="FFFFFF" w:fill="auto"/>
          </w:tcPr>
          <w:p w14:paraId="7DFD9FD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5EA8DD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2515A7D" w14:textId="77777777" w:rsidR="00D40151" w:rsidRPr="005A13C0" w:rsidRDefault="00D40151" w:rsidP="009D14FB">
            <w:pPr>
              <w:pStyle w:val="TAL"/>
              <w:rPr>
                <w:sz w:val="16"/>
                <w:szCs w:val="16"/>
              </w:rPr>
            </w:pPr>
            <w:r w:rsidRPr="005A13C0">
              <w:rPr>
                <w:sz w:val="16"/>
                <w:szCs w:val="16"/>
              </w:rPr>
              <w:t>Introduction of the MSISDN-less MO SMS Service</w:t>
            </w:r>
          </w:p>
        </w:tc>
        <w:tc>
          <w:tcPr>
            <w:tcW w:w="708" w:type="dxa"/>
            <w:shd w:val="solid" w:color="FFFFFF" w:fill="auto"/>
          </w:tcPr>
          <w:p w14:paraId="560922E8" w14:textId="77777777" w:rsidR="00D40151" w:rsidRPr="005A13C0" w:rsidRDefault="00D40151" w:rsidP="009D14FB">
            <w:pPr>
              <w:pStyle w:val="TAC"/>
              <w:rPr>
                <w:b/>
                <w:sz w:val="16"/>
                <w:szCs w:val="16"/>
              </w:rPr>
            </w:pPr>
            <w:r w:rsidRPr="005A13C0">
              <w:rPr>
                <w:b/>
                <w:sz w:val="16"/>
                <w:szCs w:val="16"/>
              </w:rPr>
              <w:t>16.0.0</w:t>
            </w:r>
          </w:p>
        </w:tc>
      </w:tr>
      <w:tr w:rsidR="00D40151" w:rsidRPr="005A13C0" w14:paraId="2D14EDDF" w14:textId="77777777" w:rsidTr="009D14FB">
        <w:tc>
          <w:tcPr>
            <w:tcW w:w="800" w:type="dxa"/>
            <w:shd w:val="solid" w:color="FFFFFF" w:fill="auto"/>
          </w:tcPr>
          <w:p w14:paraId="3A11212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E31AD8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2DA33FD"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580929A1" w14:textId="77777777" w:rsidR="00D40151" w:rsidRPr="005A13C0" w:rsidRDefault="00D40151" w:rsidP="009D14FB">
            <w:pPr>
              <w:pStyle w:val="TAL"/>
              <w:rPr>
                <w:sz w:val="16"/>
                <w:szCs w:val="16"/>
              </w:rPr>
            </w:pPr>
            <w:r w:rsidRPr="005A13C0">
              <w:rPr>
                <w:sz w:val="16"/>
                <w:szCs w:val="16"/>
              </w:rPr>
              <w:t>0828</w:t>
            </w:r>
          </w:p>
        </w:tc>
        <w:tc>
          <w:tcPr>
            <w:tcW w:w="425" w:type="dxa"/>
            <w:shd w:val="solid" w:color="FFFFFF" w:fill="auto"/>
          </w:tcPr>
          <w:p w14:paraId="728EF29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FD29F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B3F37CE" w14:textId="77777777" w:rsidR="00D40151" w:rsidRPr="005A13C0" w:rsidRDefault="00D40151" w:rsidP="009D14FB">
            <w:pPr>
              <w:pStyle w:val="TAL"/>
              <w:rPr>
                <w:sz w:val="16"/>
                <w:szCs w:val="16"/>
              </w:rPr>
            </w:pPr>
            <w:r w:rsidRPr="005A13C0">
              <w:rPr>
                <w:sz w:val="16"/>
                <w:szCs w:val="16"/>
              </w:rPr>
              <w:t>Introduction of the SCEF+NEF</w:t>
            </w:r>
          </w:p>
        </w:tc>
        <w:tc>
          <w:tcPr>
            <w:tcW w:w="708" w:type="dxa"/>
            <w:shd w:val="solid" w:color="FFFFFF" w:fill="auto"/>
          </w:tcPr>
          <w:p w14:paraId="034C9C4D" w14:textId="77777777" w:rsidR="00D40151" w:rsidRPr="005A13C0" w:rsidRDefault="00D40151" w:rsidP="009D14FB">
            <w:pPr>
              <w:pStyle w:val="TAC"/>
              <w:rPr>
                <w:b/>
                <w:sz w:val="16"/>
                <w:szCs w:val="16"/>
              </w:rPr>
            </w:pPr>
            <w:r w:rsidRPr="005A13C0">
              <w:rPr>
                <w:b/>
                <w:sz w:val="16"/>
                <w:szCs w:val="16"/>
              </w:rPr>
              <w:t>16.0.0</w:t>
            </w:r>
          </w:p>
        </w:tc>
      </w:tr>
      <w:tr w:rsidR="00D40151" w:rsidRPr="005A13C0" w14:paraId="30EDE818" w14:textId="77777777" w:rsidTr="009D14FB">
        <w:tc>
          <w:tcPr>
            <w:tcW w:w="800" w:type="dxa"/>
            <w:shd w:val="solid" w:color="FFFFFF" w:fill="auto"/>
          </w:tcPr>
          <w:p w14:paraId="16F64AD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1A13DB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1C9971C"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4DB6C9CA" w14:textId="77777777" w:rsidR="00D40151" w:rsidRPr="005A13C0" w:rsidRDefault="00D40151" w:rsidP="009D14FB">
            <w:pPr>
              <w:pStyle w:val="TAL"/>
              <w:rPr>
                <w:sz w:val="16"/>
                <w:szCs w:val="16"/>
              </w:rPr>
            </w:pPr>
            <w:r w:rsidRPr="005A13C0">
              <w:rPr>
                <w:sz w:val="16"/>
                <w:szCs w:val="16"/>
              </w:rPr>
              <w:t>0831</w:t>
            </w:r>
          </w:p>
        </w:tc>
        <w:tc>
          <w:tcPr>
            <w:tcW w:w="425" w:type="dxa"/>
            <w:shd w:val="solid" w:color="FFFFFF" w:fill="auto"/>
          </w:tcPr>
          <w:p w14:paraId="78682DB2"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4FAE0FF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3A7F602" w14:textId="77777777" w:rsidR="00D40151" w:rsidRPr="005A13C0" w:rsidRDefault="00D40151" w:rsidP="009D14FB">
            <w:pPr>
              <w:pStyle w:val="TAL"/>
              <w:rPr>
                <w:sz w:val="16"/>
                <w:szCs w:val="16"/>
              </w:rPr>
            </w:pPr>
            <w:r w:rsidRPr="005A13C0">
              <w:rPr>
                <w:sz w:val="16"/>
                <w:szCs w:val="16"/>
              </w:rPr>
              <w:t>CR for TS 23.501 based on conclusion of eNA TR 23.791</w:t>
            </w:r>
          </w:p>
        </w:tc>
        <w:tc>
          <w:tcPr>
            <w:tcW w:w="708" w:type="dxa"/>
            <w:shd w:val="solid" w:color="FFFFFF" w:fill="auto"/>
          </w:tcPr>
          <w:p w14:paraId="3D95A529" w14:textId="77777777" w:rsidR="00D40151" w:rsidRPr="005A13C0" w:rsidRDefault="00D40151" w:rsidP="009D14FB">
            <w:pPr>
              <w:pStyle w:val="TAC"/>
              <w:rPr>
                <w:b/>
                <w:sz w:val="16"/>
                <w:szCs w:val="16"/>
              </w:rPr>
            </w:pPr>
            <w:r w:rsidRPr="005A13C0">
              <w:rPr>
                <w:b/>
                <w:sz w:val="16"/>
                <w:szCs w:val="16"/>
              </w:rPr>
              <w:t>16.0.0</w:t>
            </w:r>
          </w:p>
        </w:tc>
      </w:tr>
      <w:tr w:rsidR="00D40151" w:rsidRPr="005A13C0" w14:paraId="05248AFC" w14:textId="77777777" w:rsidTr="009D14FB">
        <w:tc>
          <w:tcPr>
            <w:tcW w:w="800" w:type="dxa"/>
            <w:shd w:val="solid" w:color="FFFFFF" w:fill="auto"/>
          </w:tcPr>
          <w:p w14:paraId="31ED9E2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3D962A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5A9D597"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1F73DB8C" w14:textId="77777777" w:rsidR="00D40151" w:rsidRPr="005A13C0" w:rsidRDefault="00D40151" w:rsidP="009D14FB">
            <w:pPr>
              <w:pStyle w:val="TAL"/>
              <w:rPr>
                <w:sz w:val="16"/>
                <w:szCs w:val="16"/>
              </w:rPr>
            </w:pPr>
            <w:r w:rsidRPr="005A13C0">
              <w:rPr>
                <w:sz w:val="16"/>
                <w:szCs w:val="16"/>
              </w:rPr>
              <w:t>0837</w:t>
            </w:r>
          </w:p>
        </w:tc>
        <w:tc>
          <w:tcPr>
            <w:tcW w:w="425" w:type="dxa"/>
            <w:shd w:val="solid" w:color="FFFFFF" w:fill="auto"/>
          </w:tcPr>
          <w:p w14:paraId="3ABA4D9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3FA1D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C30F5AB" w14:textId="77777777" w:rsidR="00D40151" w:rsidRPr="005A13C0" w:rsidRDefault="00D40151" w:rsidP="009D14FB">
            <w:pPr>
              <w:pStyle w:val="TAL"/>
              <w:rPr>
                <w:sz w:val="16"/>
                <w:szCs w:val="16"/>
              </w:rPr>
            </w:pPr>
            <w:r w:rsidRPr="005A13C0">
              <w:rPr>
                <w:sz w:val="16"/>
                <w:szCs w:val="16"/>
              </w:rPr>
              <w:t>Use of NWDAF analytics for decision of MICO mode parameters</w:t>
            </w:r>
          </w:p>
        </w:tc>
        <w:tc>
          <w:tcPr>
            <w:tcW w:w="708" w:type="dxa"/>
            <w:shd w:val="solid" w:color="FFFFFF" w:fill="auto"/>
          </w:tcPr>
          <w:p w14:paraId="5D4D9A47" w14:textId="77777777" w:rsidR="00D40151" w:rsidRPr="005A13C0" w:rsidRDefault="00D40151" w:rsidP="009D14FB">
            <w:pPr>
              <w:pStyle w:val="TAC"/>
              <w:rPr>
                <w:b/>
                <w:sz w:val="16"/>
                <w:szCs w:val="16"/>
              </w:rPr>
            </w:pPr>
            <w:r w:rsidRPr="005A13C0">
              <w:rPr>
                <w:b/>
                <w:sz w:val="16"/>
                <w:szCs w:val="16"/>
              </w:rPr>
              <w:t>16.0.0</w:t>
            </w:r>
          </w:p>
        </w:tc>
      </w:tr>
      <w:tr w:rsidR="00D40151" w:rsidRPr="005A13C0" w14:paraId="536FD335" w14:textId="77777777" w:rsidTr="009D14FB">
        <w:tc>
          <w:tcPr>
            <w:tcW w:w="800" w:type="dxa"/>
            <w:shd w:val="solid" w:color="FFFFFF" w:fill="auto"/>
          </w:tcPr>
          <w:p w14:paraId="65F49C5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41DC72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56E53C6"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6490B1B6" w14:textId="77777777" w:rsidR="00D40151" w:rsidRPr="005A13C0" w:rsidRDefault="00D40151" w:rsidP="009D14FB">
            <w:pPr>
              <w:pStyle w:val="TAL"/>
              <w:rPr>
                <w:sz w:val="16"/>
                <w:szCs w:val="16"/>
              </w:rPr>
            </w:pPr>
            <w:r w:rsidRPr="005A13C0">
              <w:rPr>
                <w:sz w:val="16"/>
                <w:szCs w:val="16"/>
              </w:rPr>
              <w:t>0841</w:t>
            </w:r>
          </w:p>
        </w:tc>
        <w:tc>
          <w:tcPr>
            <w:tcW w:w="425" w:type="dxa"/>
            <w:shd w:val="solid" w:color="FFFFFF" w:fill="auto"/>
          </w:tcPr>
          <w:p w14:paraId="1DFE8AB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91BF15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00630D4" w14:textId="77777777" w:rsidR="00D40151" w:rsidRPr="005A13C0" w:rsidRDefault="00D40151" w:rsidP="009D14FB">
            <w:pPr>
              <w:pStyle w:val="TAL"/>
              <w:rPr>
                <w:sz w:val="16"/>
                <w:szCs w:val="16"/>
              </w:rPr>
            </w:pPr>
            <w:r w:rsidRPr="005A13C0">
              <w:rPr>
                <w:sz w:val="16"/>
                <w:szCs w:val="16"/>
              </w:rPr>
              <w:t>FQDN format of N3IWF in a standalone non-public network</w:t>
            </w:r>
          </w:p>
        </w:tc>
        <w:tc>
          <w:tcPr>
            <w:tcW w:w="708" w:type="dxa"/>
            <w:shd w:val="solid" w:color="FFFFFF" w:fill="auto"/>
          </w:tcPr>
          <w:p w14:paraId="188C24E3" w14:textId="77777777" w:rsidR="00D40151" w:rsidRPr="005A13C0" w:rsidRDefault="00D40151" w:rsidP="009D14FB">
            <w:pPr>
              <w:pStyle w:val="TAC"/>
              <w:rPr>
                <w:b/>
                <w:sz w:val="16"/>
                <w:szCs w:val="16"/>
              </w:rPr>
            </w:pPr>
            <w:r w:rsidRPr="005A13C0">
              <w:rPr>
                <w:b/>
                <w:sz w:val="16"/>
                <w:szCs w:val="16"/>
              </w:rPr>
              <w:t>16.0.0</w:t>
            </w:r>
          </w:p>
        </w:tc>
      </w:tr>
      <w:tr w:rsidR="00D40151" w:rsidRPr="005A13C0" w14:paraId="20BC4F40" w14:textId="77777777" w:rsidTr="009D14FB">
        <w:tc>
          <w:tcPr>
            <w:tcW w:w="800" w:type="dxa"/>
            <w:shd w:val="solid" w:color="FFFFFF" w:fill="auto"/>
          </w:tcPr>
          <w:p w14:paraId="040681A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8A9B97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23DE2F9" w14:textId="77777777" w:rsidR="00D40151" w:rsidRPr="005A13C0" w:rsidRDefault="00D40151" w:rsidP="009D14FB">
            <w:pPr>
              <w:pStyle w:val="TAC"/>
              <w:rPr>
                <w:sz w:val="16"/>
                <w:szCs w:val="16"/>
              </w:rPr>
            </w:pPr>
            <w:r w:rsidRPr="005A13C0">
              <w:rPr>
                <w:sz w:val="16"/>
                <w:szCs w:val="16"/>
              </w:rPr>
              <w:t>SP-190168</w:t>
            </w:r>
          </w:p>
        </w:tc>
        <w:tc>
          <w:tcPr>
            <w:tcW w:w="567" w:type="dxa"/>
            <w:shd w:val="solid" w:color="FFFFFF" w:fill="auto"/>
          </w:tcPr>
          <w:p w14:paraId="4B39603E" w14:textId="77777777" w:rsidR="00D40151" w:rsidRPr="005A13C0" w:rsidRDefault="00D40151" w:rsidP="009D14FB">
            <w:pPr>
              <w:pStyle w:val="TAL"/>
              <w:rPr>
                <w:sz w:val="16"/>
                <w:szCs w:val="16"/>
              </w:rPr>
            </w:pPr>
            <w:r w:rsidRPr="005A13C0">
              <w:rPr>
                <w:sz w:val="16"/>
                <w:szCs w:val="16"/>
              </w:rPr>
              <w:t>0843</w:t>
            </w:r>
          </w:p>
        </w:tc>
        <w:tc>
          <w:tcPr>
            <w:tcW w:w="425" w:type="dxa"/>
            <w:shd w:val="solid" w:color="FFFFFF" w:fill="auto"/>
          </w:tcPr>
          <w:p w14:paraId="732E190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A8391C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7BCCDE" w14:textId="77777777" w:rsidR="00D40151" w:rsidRPr="005A13C0" w:rsidRDefault="00D40151" w:rsidP="009D14FB">
            <w:pPr>
              <w:pStyle w:val="TAL"/>
              <w:rPr>
                <w:sz w:val="16"/>
                <w:szCs w:val="16"/>
              </w:rPr>
            </w:pPr>
            <w:r w:rsidRPr="005A13C0">
              <w:rPr>
                <w:sz w:val="16"/>
                <w:szCs w:val="16"/>
              </w:rPr>
              <w:t>Update to LCS related definitions</w:t>
            </w:r>
          </w:p>
        </w:tc>
        <w:tc>
          <w:tcPr>
            <w:tcW w:w="708" w:type="dxa"/>
            <w:shd w:val="solid" w:color="FFFFFF" w:fill="auto"/>
          </w:tcPr>
          <w:p w14:paraId="0C6F3120" w14:textId="77777777" w:rsidR="00D40151" w:rsidRPr="005A13C0" w:rsidRDefault="00D40151" w:rsidP="009D14FB">
            <w:pPr>
              <w:pStyle w:val="TAC"/>
              <w:rPr>
                <w:b/>
                <w:sz w:val="16"/>
                <w:szCs w:val="16"/>
              </w:rPr>
            </w:pPr>
            <w:r w:rsidRPr="005A13C0">
              <w:rPr>
                <w:b/>
                <w:sz w:val="16"/>
                <w:szCs w:val="16"/>
              </w:rPr>
              <w:t>16.0.0</w:t>
            </w:r>
          </w:p>
        </w:tc>
      </w:tr>
      <w:tr w:rsidR="00D40151" w:rsidRPr="005A13C0" w14:paraId="3F677C66" w14:textId="77777777" w:rsidTr="009D14FB">
        <w:tc>
          <w:tcPr>
            <w:tcW w:w="800" w:type="dxa"/>
            <w:shd w:val="solid" w:color="FFFFFF" w:fill="auto"/>
          </w:tcPr>
          <w:p w14:paraId="73390DA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ECEDEB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14230B4" w14:textId="77777777" w:rsidR="00D40151" w:rsidRPr="005A13C0" w:rsidRDefault="00D40151" w:rsidP="009D14FB">
            <w:pPr>
              <w:pStyle w:val="TAC"/>
              <w:rPr>
                <w:sz w:val="16"/>
                <w:szCs w:val="16"/>
              </w:rPr>
            </w:pPr>
            <w:r w:rsidRPr="005A13C0">
              <w:rPr>
                <w:sz w:val="16"/>
                <w:szCs w:val="16"/>
              </w:rPr>
              <w:t>SP-190238</w:t>
            </w:r>
          </w:p>
        </w:tc>
        <w:tc>
          <w:tcPr>
            <w:tcW w:w="567" w:type="dxa"/>
            <w:shd w:val="solid" w:color="FFFFFF" w:fill="auto"/>
          </w:tcPr>
          <w:p w14:paraId="33531B5E" w14:textId="77777777" w:rsidR="00D40151" w:rsidRPr="005A13C0" w:rsidRDefault="00D40151" w:rsidP="009D14FB">
            <w:pPr>
              <w:pStyle w:val="TAL"/>
              <w:rPr>
                <w:sz w:val="16"/>
                <w:szCs w:val="16"/>
              </w:rPr>
            </w:pPr>
            <w:r w:rsidRPr="005A13C0">
              <w:rPr>
                <w:sz w:val="16"/>
                <w:szCs w:val="16"/>
              </w:rPr>
              <w:t>0844</w:t>
            </w:r>
          </w:p>
        </w:tc>
        <w:tc>
          <w:tcPr>
            <w:tcW w:w="425" w:type="dxa"/>
            <w:shd w:val="solid" w:color="FFFFFF" w:fill="auto"/>
          </w:tcPr>
          <w:p w14:paraId="164DC4E9"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4087D75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5DF7E2" w14:textId="77777777" w:rsidR="00D40151" w:rsidRPr="005A13C0" w:rsidRDefault="00D40151" w:rsidP="009D14FB">
            <w:pPr>
              <w:pStyle w:val="TAL"/>
              <w:rPr>
                <w:sz w:val="16"/>
                <w:szCs w:val="16"/>
              </w:rPr>
            </w:pPr>
            <w:r w:rsidRPr="005A13C0">
              <w:rPr>
                <w:sz w:val="16"/>
                <w:szCs w:val="16"/>
              </w:rPr>
              <w:t>Network reliability support with Sets</w:t>
            </w:r>
          </w:p>
        </w:tc>
        <w:tc>
          <w:tcPr>
            <w:tcW w:w="708" w:type="dxa"/>
            <w:shd w:val="solid" w:color="FFFFFF" w:fill="auto"/>
          </w:tcPr>
          <w:p w14:paraId="4DFB5E8F" w14:textId="77777777" w:rsidR="00D40151" w:rsidRPr="005A13C0" w:rsidRDefault="00D40151" w:rsidP="009D14FB">
            <w:pPr>
              <w:pStyle w:val="TAC"/>
              <w:rPr>
                <w:b/>
                <w:sz w:val="16"/>
                <w:szCs w:val="16"/>
              </w:rPr>
            </w:pPr>
            <w:r w:rsidRPr="005A13C0">
              <w:rPr>
                <w:b/>
                <w:sz w:val="16"/>
                <w:szCs w:val="16"/>
              </w:rPr>
              <w:t>16.0.0</w:t>
            </w:r>
          </w:p>
        </w:tc>
      </w:tr>
      <w:tr w:rsidR="00D40151" w:rsidRPr="005A13C0" w14:paraId="331BCF0D" w14:textId="77777777" w:rsidTr="009D14FB">
        <w:tc>
          <w:tcPr>
            <w:tcW w:w="800" w:type="dxa"/>
            <w:shd w:val="solid" w:color="FFFFFF" w:fill="auto"/>
          </w:tcPr>
          <w:p w14:paraId="001C36D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5708B27"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9974816" w14:textId="77777777" w:rsidR="00D40151" w:rsidRPr="005A13C0" w:rsidRDefault="00D40151" w:rsidP="009D14FB">
            <w:pPr>
              <w:pStyle w:val="TAC"/>
              <w:rPr>
                <w:sz w:val="16"/>
                <w:szCs w:val="16"/>
              </w:rPr>
            </w:pPr>
            <w:r w:rsidRPr="005A13C0">
              <w:rPr>
                <w:sz w:val="16"/>
                <w:szCs w:val="16"/>
              </w:rPr>
              <w:t>SP-190199</w:t>
            </w:r>
          </w:p>
        </w:tc>
        <w:tc>
          <w:tcPr>
            <w:tcW w:w="567" w:type="dxa"/>
            <w:shd w:val="solid" w:color="FFFFFF" w:fill="auto"/>
          </w:tcPr>
          <w:p w14:paraId="1BB551F4" w14:textId="77777777" w:rsidR="00D40151" w:rsidRPr="005A13C0" w:rsidRDefault="00D40151" w:rsidP="009D14FB">
            <w:pPr>
              <w:pStyle w:val="TAL"/>
              <w:rPr>
                <w:sz w:val="16"/>
                <w:szCs w:val="16"/>
              </w:rPr>
            </w:pPr>
            <w:r w:rsidRPr="005A13C0">
              <w:rPr>
                <w:sz w:val="16"/>
                <w:szCs w:val="16"/>
              </w:rPr>
              <w:t>0850</w:t>
            </w:r>
          </w:p>
        </w:tc>
        <w:tc>
          <w:tcPr>
            <w:tcW w:w="425" w:type="dxa"/>
            <w:shd w:val="solid" w:color="FFFFFF" w:fill="auto"/>
          </w:tcPr>
          <w:p w14:paraId="1615CEF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B0AA1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D7A63E9" w14:textId="77777777" w:rsidR="00D40151" w:rsidRPr="005A13C0" w:rsidRDefault="00D40151" w:rsidP="009D14FB">
            <w:pPr>
              <w:pStyle w:val="TAL"/>
              <w:rPr>
                <w:sz w:val="16"/>
                <w:szCs w:val="16"/>
              </w:rPr>
            </w:pPr>
            <w:r w:rsidRPr="005A13C0">
              <w:rPr>
                <w:sz w:val="16"/>
                <w:szCs w:val="16"/>
              </w:rPr>
              <w:t>Enhancement on slice interworking--501</w:t>
            </w:r>
          </w:p>
        </w:tc>
        <w:tc>
          <w:tcPr>
            <w:tcW w:w="708" w:type="dxa"/>
            <w:shd w:val="solid" w:color="FFFFFF" w:fill="auto"/>
          </w:tcPr>
          <w:p w14:paraId="3B57D1E3" w14:textId="77777777" w:rsidR="00D40151" w:rsidRPr="005A13C0" w:rsidRDefault="00D40151" w:rsidP="009D14FB">
            <w:pPr>
              <w:pStyle w:val="TAC"/>
              <w:rPr>
                <w:b/>
                <w:sz w:val="16"/>
                <w:szCs w:val="16"/>
              </w:rPr>
            </w:pPr>
            <w:r w:rsidRPr="005A13C0">
              <w:rPr>
                <w:b/>
                <w:sz w:val="16"/>
                <w:szCs w:val="16"/>
              </w:rPr>
              <w:t>16.0.0</w:t>
            </w:r>
          </w:p>
        </w:tc>
      </w:tr>
      <w:tr w:rsidR="00D40151" w:rsidRPr="005A13C0" w14:paraId="392ED99C" w14:textId="77777777" w:rsidTr="009D14FB">
        <w:tc>
          <w:tcPr>
            <w:tcW w:w="800" w:type="dxa"/>
            <w:shd w:val="solid" w:color="FFFFFF" w:fill="auto"/>
          </w:tcPr>
          <w:p w14:paraId="4CE2FA8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AB271A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ABECE42" w14:textId="77777777" w:rsidR="00D40151" w:rsidRPr="005A13C0" w:rsidRDefault="00D40151" w:rsidP="009D14FB">
            <w:pPr>
              <w:pStyle w:val="TAC"/>
              <w:rPr>
                <w:sz w:val="16"/>
                <w:szCs w:val="16"/>
              </w:rPr>
            </w:pPr>
            <w:r w:rsidRPr="005A13C0">
              <w:rPr>
                <w:sz w:val="16"/>
                <w:szCs w:val="16"/>
              </w:rPr>
              <w:t>SP-190162</w:t>
            </w:r>
          </w:p>
        </w:tc>
        <w:tc>
          <w:tcPr>
            <w:tcW w:w="567" w:type="dxa"/>
            <w:shd w:val="solid" w:color="FFFFFF" w:fill="auto"/>
          </w:tcPr>
          <w:p w14:paraId="34FBBBD4" w14:textId="77777777" w:rsidR="00D40151" w:rsidRPr="005A13C0" w:rsidRDefault="00D40151" w:rsidP="009D14FB">
            <w:pPr>
              <w:pStyle w:val="TAL"/>
              <w:rPr>
                <w:sz w:val="16"/>
                <w:szCs w:val="16"/>
              </w:rPr>
            </w:pPr>
            <w:r w:rsidRPr="005A13C0">
              <w:rPr>
                <w:sz w:val="16"/>
                <w:szCs w:val="16"/>
              </w:rPr>
              <w:t>0859</w:t>
            </w:r>
          </w:p>
        </w:tc>
        <w:tc>
          <w:tcPr>
            <w:tcW w:w="425" w:type="dxa"/>
            <w:shd w:val="solid" w:color="FFFFFF" w:fill="auto"/>
          </w:tcPr>
          <w:p w14:paraId="3861858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4CCA9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D04B2F5" w14:textId="77777777" w:rsidR="00D40151" w:rsidRPr="005A13C0" w:rsidRDefault="00D40151" w:rsidP="009D14FB">
            <w:pPr>
              <w:pStyle w:val="TAL"/>
              <w:rPr>
                <w:sz w:val="16"/>
                <w:szCs w:val="16"/>
              </w:rPr>
            </w:pPr>
            <w:r w:rsidRPr="005A13C0">
              <w:rPr>
                <w:sz w:val="16"/>
                <w:szCs w:val="16"/>
              </w:rPr>
              <w:t>Adding 5G SRVCC description to 23.501</w:t>
            </w:r>
          </w:p>
        </w:tc>
        <w:tc>
          <w:tcPr>
            <w:tcW w:w="708" w:type="dxa"/>
            <w:shd w:val="solid" w:color="FFFFFF" w:fill="auto"/>
          </w:tcPr>
          <w:p w14:paraId="6852525E" w14:textId="77777777" w:rsidR="00D40151" w:rsidRPr="005A13C0" w:rsidRDefault="00D40151" w:rsidP="009D14FB">
            <w:pPr>
              <w:pStyle w:val="TAC"/>
              <w:rPr>
                <w:b/>
                <w:sz w:val="16"/>
                <w:szCs w:val="16"/>
              </w:rPr>
            </w:pPr>
            <w:r w:rsidRPr="005A13C0">
              <w:rPr>
                <w:b/>
                <w:sz w:val="16"/>
                <w:szCs w:val="16"/>
              </w:rPr>
              <w:t>16.0.0</w:t>
            </w:r>
          </w:p>
        </w:tc>
      </w:tr>
      <w:tr w:rsidR="00D40151" w:rsidRPr="005A13C0" w14:paraId="454F6DD6" w14:textId="77777777" w:rsidTr="009D14FB">
        <w:tc>
          <w:tcPr>
            <w:tcW w:w="800" w:type="dxa"/>
            <w:shd w:val="solid" w:color="FFFFFF" w:fill="auto"/>
          </w:tcPr>
          <w:p w14:paraId="555EFA0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7A9EB6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CB7BB1D"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7F91F6F6" w14:textId="77777777" w:rsidR="00D40151" w:rsidRPr="005A13C0" w:rsidRDefault="00D40151" w:rsidP="009D14FB">
            <w:pPr>
              <w:pStyle w:val="TAL"/>
              <w:rPr>
                <w:sz w:val="16"/>
                <w:szCs w:val="16"/>
              </w:rPr>
            </w:pPr>
            <w:r w:rsidRPr="005A13C0">
              <w:rPr>
                <w:sz w:val="16"/>
                <w:szCs w:val="16"/>
              </w:rPr>
              <w:t>0862</w:t>
            </w:r>
          </w:p>
        </w:tc>
        <w:tc>
          <w:tcPr>
            <w:tcW w:w="425" w:type="dxa"/>
            <w:shd w:val="solid" w:color="FFFFFF" w:fill="auto"/>
          </w:tcPr>
          <w:p w14:paraId="1DBC3ABF"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5926832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5818FB6" w14:textId="77777777" w:rsidR="00D40151" w:rsidRPr="005A13C0" w:rsidRDefault="00D40151" w:rsidP="009D14FB">
            <w:pPr>
              <w:pStyle w:val="TAL"/>
              <w:rPr>
                <w:sz w:val="16"/>
                <w:szCs w:val="16"/>
              </w:rPr>
            </w:pPr>
            <w:r w:rsidRPr="005A13C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5A13C0" w:rsidRDefault="00D40151" w:rsidP="009D14FB">
            <w:pPr>
              <w:pStyle w:val="TAC"/>
              <w:rPr>
                <w:b/>
                <w:sz w:val="16"/>
                <w:szCs w:val="16"/>
              </w:rPr>
            </w:pPr>
            <w:r w:rsidRPr="005A13C0">
              <w:rPr>
                <w:b/>
                <w:sz w:val="16"/>
                <w:szCs w:val="16"/>
              </w:rPr>
              <w:t>16.0.0</w:t>
            </w:r>
          </w:p>
        </w:tc>
      </w:tr>
      <w:tr w:rsidR="00D40151" w:rsidRPr="005A13C0" w14:paraId="392D9D09" w14:textId="77777777" w:rsidTr="009D14FB">
        <w:tc>
          <w:tcPr>
            <w:tcW w:w="800" w:type="dxa"/>
            <w:shd w:val="solid" w:color="FFFFFF" w:fill="auto"/>
          </w:tcPr>
          <w:p w14:paraId="1335733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49137C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216B03A"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4B738B78" w14:textId="77777777" w:rsidR="00D40151" w:rsidRPr="005A13C0" w:rsidRDefault="00D40151" w:rsidP="009D14FB">
            <w:pPr>
              <w:pStyle w:val="TAL"/>
              <w:rPr>
                <w:sz w:val="16"/>
                <w:szCs w:val="16"/>
              </w:rPr>
            </w:pPr>
            <w:r w:rsidRPr="005A13C0">
              <w:rPr>
                <w:sz w:val="16"/>
                <w:szCs w:val="16"/>
              </w:rPr>
              <w:t>0863</w:t>
            </w:r>
          </w:p>
        </w:tc>
        <w:tc>
          <w:tcPr>
            <w:tcW w:w="425" w:type="dxa"/>
            <w:shd w:val="solid" w:color="FFFFFF" w:fill="auto"/>
          </w:tcPr>
          <w:p w14:paraId="2ABA51BD"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48DE7CA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A60E6F7" w14:textId="77777777" w:rsidR="00D40151" w:rsidRPr="005A13C0" w:rsidRDefault="00D40151" w:rsidP="009D14FB">
            <w:pPr>
              <w:pStyle w:val="TAL"/>
              <w:rPr>
                <w:sz w:val="16"/>
                <w:szCs w:val="16"/>
              </w:rPr>
            </w:pPr>
            <w:r w:rsidRPr="005A13C0">
              <w:rPr>
                <w:sz w:val="16"/>
                <w:szCs w:val="16"/>
              </w:rPr>
              <w:t xml:space="preserve">Architecture and reference points for Wireline AN </w:t>
            </w:r>
          </w:p>
        </w:tc>
        <w:tc>
          <w:tcPr>
            <w:tcW w:w="708" w:type="dxa"/>
            <w:shd w:val="solid" w:color="FFFFFF" w:fill="auto"/>
          </w:tcPr>
          <w:p w14:paraId="12895279" w14:textId="77777777" w:rsidR="00D40151" w:rsidRPr="005A13C0" w:rsidRDefault="00D40151" w:rsidP="009D14FB">
            <w:pPr>
              <w:pStyle w:val="TAC"/>
              <w:rPr>
                <w:b/>
                <w:sz w:val="16"/>
                <w:szCs w:val="16"/>
              </w:rPr>
            </w:pPr>
            <w:r w:rsidRPr="005A13C0">
              <w:rPr>
                <w:b/>
                <w:sz w:val="16"/>
                <w:szCs w:val="16"/>
              </w:rPr>
              <w:t>16.0.0</w:t>
            </w:r>
          </w:p>
        </w:tc>
      </w:tr>
      <w:tr w:rsidR="00D40151" w:rsidRPr="005A13C0" w14:paraId="589A86A9" w14:textId="77777777" w:rsidTr="009D14FB">
        <w:tc>
          <w:tcPr>
            <w:tcW w:w="800" w:type="dxa"/>
            <w:shd w:val="solid" w:color="FFFFFF" w:fill="auto"/>
          </w:tcPr>
          <w:p w14:paraId="25EE3B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F5F718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B930A47"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62FE3582" w14:textId="77777777" w:rsidR="00D40151" w:rsidRPr="005A13C0" w:rsidRDefault="00D40151" w:rsidP="009D14FB">
            <w:pPr>
              <w:pStyle w:val="TAL"/>
              <w:rPr>
                <w:sz w:val="16"/>
                <w:szCs w:val="16"/>
              </w:rPr>
            </w:pPr>
            <w:r w:rsidRPr="005A13C0">
              <w:rPr>
                <w:sz w:val="16"/>
                <w:szCs w:val="16"/>
              </w:rPr>
              <w:t>0866</w:t>
            </w:r>
          </w:p>
        </w:tc>
        <w:tc>
          <w:tcPr>
            <w:tcW w:w="425" w:type="dxa"/>
            <w:shd w:val="solid" w:color="FFFFFF" w:fill="auto"/>
          </w:tcPr>
          <w:p w14:paraId="4D57B5C2"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8E4C5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B6BE4F9" w14:textId="77777777" w:rsidR="00D40151" w:rsidRPr="005A13C0" w:rsidRDefault="00D40151" w:rsidP="009D14FB">
            <w:pPr>
              <w:pStyle w:val="TAL"/>
              <w:rPr>
                <w:sz w:val="16"/>
                <w:szCs w:val="16"/>
              </w:rPr>
            </w:pPr>
            <w:r w:rsidRPr="005A13C0">
              <w:rPr>
                <w:sz w:val="16"/>
                <w:szCs w:val="16"/>
              </w:rPr>
              <w:t>Clarification of RM and CM for 5G-RG</w:t>
            </w:r>
          </w:p>
        </w:tc>
        <w:tc>
          <w:tcPr>
            <w:tcW w:w="708" w:type="dxa"/>
            <w:shd w:val="solid" w:color="FFFFFF" w:fill="auto"/>
          </w:tcPr>
          <w:p w14:paraId="353BF7B4" w14:textId="77777777" w:rsidR="00D40151" w:rsidRPr="005A13C0" w:rsidRDefault="00D40151" w:rsidP="009D14FB">
            <w:pPr>
              <w:pStyle w:val="TAC"/>
              <w:rPr>
                <w:b/>
                <w:sz w:val="16"/>
                <w:szCs w:val="16"/>
              </w:rPr>
            </w:pPr>
            <w:r w:rsidRPr="005A13C0">
              <w:rPr>
                <w:b/>
                <w:sz w:val="16"/>
                <w:szCs w:val="16"/>
              </w:rPr>
              <w:t>16.0.0</w:t>
            </w:r>
          </w:p>
        </w:tc>
      </w:tr>
      <w:tr w:rsidR="00D40151" w:rsidRPr="005A13C0" w14:paraId="5EE4BB9B" w14:textId="77777777" w:rsidTr="009D14FB">
        <w:tc>
          <w:tcPr>
            <w:tcW w:w="800" w:type="dxa"/>
            <w:shd w:val="solid" w:color="FFFFFF" w:fill="auto"/>
          </w:tcPr>
          <w:p w14:paraId="3B2CEC2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56D013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1D57647"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75273198" w14:textId="77777777" w:rsidR="00D40151" w:rsidRPr="005A13C0" w:rsidRDefault="00D40151" w:rsidP="009D14FB">
            <w:pPr>
              <w:pStyle w:val="TAL"/>
              <w:rPr>
                <w:sz w:val="16"/>
                <w:szCs w:val="16"/>
              </w:rPr>
            </w:pPr>
            <w:r w:rsidRPr="005A13C0">
              <w:rPr>
                <w:sz w:val="16"/>
                <w:szCs w:val="16"/>
              </w:rPr>
              <w:t>0870</w:t>
            </w:r>
          </w:p>
        </w:tc>
        <w:tc>
          <w:tcPr>
            <w:tcW w:w="425" w:type="dxa"/>
            <w:shd w:val="solid" w:color="FFFFFF" w:fill="auto"/>
          </w:tcPr>
          <w:p w14:paraId="7BA6901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FF2236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7454C62" w14:textId="77777777" w:rsidR="00D40151" w:rsidRPr="005A13C0" w:rsidRDefault="00D40151" w:rsidP="009D14FB">
            <w:pPr>
              <w:pStyle w:val="TAL"/>
              <w:rPr>
                <w:sz w:val="16"/>
                <w:szCs w:val="16"/>
              </w:rPr>
            </w:pPr>
            <w:r w:rsidRPr="005A13C0">
              <w:rPr>
                <w:sz w:val="16"/>
                <w:szCs w:val="16"/>
              </w:rPr>
              <w:t>TSC definitions</w:t>
            </w:r>
          </w:p>
        </w:tc>
        <w:tc>
          <w:tcPr>
            <w:tcW w:w="708" w:type="dxa"/>
            <w:shd w:val="solid" w:color="FFFFFF" w:fill="auto"/>
          </w:tcPr>
          <w:p w14:paraId="48903241" w14:textId="77777777" w:rsidR="00D40151" w:rsidRPr="005A13C0" w:rsidRDefault="00D40151" w:rsidP="009D14FB">
            <w:pPr>
              <w:pStyle w:val="TAC"/>
              <w:rPr>
                <w:b/>
                <w:sz w:val="16"/>
                <w:szCs w:val="16"/>
              </w:rPr>
            </w:pPr>
            <w:r w:rsidRPr="005A13C0">
              <w:rPr>
                <w:b/>
                <w:sz w:val="16"/>
                <w:szCs w:val="16"/>
              </w:rPr>
              <w:t>16.0.0</w:t>
            </w:r>
          </w:p>
        </w:tc>
      </w:tr>
      <w:tr w:rsidR="00D40151" w:rsidRPr="005A13C0" w14:paraId="24B15D3D" w14:textId="77777777" w:rsidTr="009D14FB">
        <w:tc>
          <w:tcPr>
            <w:tcW w:w="800" w:type="dxa"/>
            <w:shd w:val="solid" w:color="FFFFFF" w:fill="auto"/>
          </w:tcPr>
          <w:p w14:paraId="07FE1AE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A5AD17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923330D"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666A4B9E" w14:textId="77777777" w:rsidR="00D40151" w:rsidRPr="005A13C0" w:rsidRDefault="00D40151" w:rsidP="009D14FB">
            <w:pPr>
              <w:pStyle w:val="TAL"/>
              <w:rPr>
                <w:sz w:val="16"/>
                <w:szCs w:val="16"/>
              </w:rPr>
            </w:pPr>
            <w:r w:rsidRPr="005A13C0">
              <w:rPr>
                <w:sz w:val="16"/>
                <w:szCs w:val="16"/>
              </w:rPr>
              <w:t>0871</w:t>
            </w:r>
          </w:p>
        </w:tc>
        <w:tc>
          <w:tcPr>
            <w:tcW w:w="425" w:type="dxa"/>
            <w:shd w:val="solid" w:color="FFFFFF" w:fill="auto"/>
          </w:tcPr>
          <w:p w14:paraId="16E3DAB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E49A08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9A027EC" w14:textId="77777777" w:rsidR="00D40151" w:rsidRPr="005A13C0" w:rsidRDefault="00D40151" w:rsidP="009D14FB">
            <w:pPr>
              <w:pStyle w:val="TAL"/>
              <w:rPr>
                <w:sz w:val="16"/>
                <w:szCs w:val="16"/>
              </w:rPr>
            </w:pPr>
            <w:r w:rsidRPr="005A13C0">
              <w:rPr>
                <w:sz w:val="16"/>
                <w:szCs w:val="16"/>
              </w:rPr>
              <w:t>TSC Architecture</w:t>
            </w:r>
          </w:p>
        </w:tc>
        <w:tc>
          <w:tcPr>
            <w:tcW w:w="708" w:type="dxa"/>
            <w:shd w:val="solid" w:color="FFFFFF" w:fill="auto"/>
          </w:tcPr>
          <w:p w14:paraId="00284A27" w14:textId="77777777" w:rsidR="00D40151" w:rsidRPr="005A13C0" w:rsidRDefault="00D40151" w:rsidP="009D14FB">
            <w:pPr>
              <w:pStyle w:val="TAC"/>
              <w:rPr>
                <w:b/>
                <w:sz w:val="16"/>
                <w:szCs w:val="16"/>
              </w:rPr>
            </w:pPr>
            <w:r w:rsidRPr="005A13C0">
              <w:rPr>
                <w:b/>
                <w:sz w:val="16"/>
                <w:szCs w:val="16"/>
              </w:rPr>
              <w:t>16.0.0</w:t>
            </w:r>
          </w:p>
        </w:tc>
      </w:tr>
      <w:tr w:rsidR="00D40151" w:rsidRPr="005A13C0" w14:paraId="5EA4199E" w14:textId="77777777" w:rsidTr="009D14FB">
        <w:tc>
          <w:tcPr>
            <w:tcW w:w="800" w:type="dxa"/>
            <w:shd w:val="solid" w:color="FFFFFF" w:fill="auto"/>
          </w:tcPr>
          <w:p w14:paraId="4352A0F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3F4ECC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62B9295"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00A3629B" w14:textId="77777777" w:rsidR="00D40151" w:rsidRPr="005A13C0" w:rsidRDefault="00D40151" w:rsidP="009D14FB">
            <w:pPr>
              <w:pStyle w:val="TAL"/>
              <w:rPr>
                <w:sz w:val="16"/>
                <w:szCs w:val="16"/>
              </w:rPr>
            </w:pPr>
            <w:r w:rsidRPr="005A13C0">
              <w:rPr>
                <w:sz w:val="16"/>
                <w:szCs w:val="16"/>
              </w:rPr>
              <w:t>0873</w:t>
            </w:r>
          </w:p>
        </w:tc>
        <w:tc>
          <w:tcPr>
            <w:tcW w:w="425" w:type="dxa"/>
            <w:shd w:val="solid" w:color="FFFFFF" w:fill="auto"/>
          </w:tcPr>
          <w:p w14:paraId="170A8D2F"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0AD6F26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31D6251" w14:textId="77777777" w:rsidR="00D40151" w:rsidRPr="005A13C0" w:rsidRDefault="00D40151" w:rsidP="009D14FB">
            <w:pPr>
              <w:pStyle w:val="TAL"/>
              <w:rPr>
                <w:sz w:val="16"/>
                <w:szCs w:val="16"/>
              </w:rPr>
            </w:pPr>
            <w:r w:rsidRPr="005A13C0">
              <w:rPr>
                <w:sz w:val="16"/>
                <w:szCs w:val="16"/>
              </w:rPr>
              <w:t>eSBA communication schema co-existence</w:t>
            </w:r>
          </w:p>
        </w:tc>
        <w:tc>
          <w:tcPr>
            <w:tcW w:w="708" w:type="dxa"/>
            <w:shd w:val="solid" w:color="FFFFFF" w:fill="auto"/>
          </w:tcPr>
          <w:p w14:paraId="4951B546" w14:textId="77777777" w:rsidR="00D40151" w:rsidRPr="005A13C0" w:rsidRDefault="00D40151" w:rsidP="009D14FB">
            <w:pPr>
              <w:pStyle w:val="TAC"/>
              <w:rPr>
                <w:b/>
                <w:sz w:val="16"/>
                <w:szCs w:val="16"/>
              </w:rPr>
            </w:pPr>
            <w:r w:rsidRPr="005A13C0">
              <w:rPr>
                <w:b/>
                <w:sz w:val="16"/>
                <w:szCs w:val="16"/>
              </w:rPr>
              <w:t>16.0.0</w:t>
            </w:r>
          </w:p>
        </w:tc>
      </w:tr>
      <w:tr w:rsidR="00D40151" w:rsidRPr="005A13C0" w14:paraId="3E110A0F" w14:textId="77777777" w:rsidTr="009D14FB">
        <w:tc>
          <w:tcPr>
            <w:tcW w:w="800" w:type="dxa"/>
            <w:shd w:val="solid" w:color="FFFFFF" w:fill="auto"/>
          </w:tcPr>
          <w:p w14:paraId="58779E6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004FE1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A944099" w14:textId="77777777" w:rsidR="00D40151" w:rsidRPr="005A13C0" w:rsidRDefault="00D40151" w:rsidP="009D14FB">
            <w:pPr>
              <w:pStyle w:val="TAC"/>
              <w:rPr>
                <w:sz w:val="16"/>
                <w:szCs w:val="16"/>
              </w:rPr>
            </w:pPr>
            <w:r w:rsidRPr="005A13C0">
              <w:rPr>
                <w:sz w:val="16"/>
                <w:szCs w:val="16"/>
              </w:rPr>
              <w:t>SP-190170</w:t>
            </w:r>
          </w:p>
        </w:tc>
        <w:tc>
          <w:tcPr>
            <w:tcW w:w="567" w:type="dxa"/>
            <w:shd w:val="solid" w:color="FFFFFF" w:fill="auto"/>
          </w:tcPr>
          <w:p w14:paraId="047F06AD" w14:textId="77777777" w:rsidR="00D40151" w:rsidRPr="005A13C0" w:rsidRDefault="00D40151" w:rsidP="009D14FB">
            <w:pPr>
              <w:pStyle w:val="TAL"/>
              <w:rPr>
                <w:sz w:val="16"/>
                <w:szCs w:val="16"/>
              </w:rPr>
            </w:pPr>
            <w:r w:rsidRPr="005A13C0">
              <w:rPr>
                <w:sz w:val="16"/>
                <w:szCs w:val="16"/>
              </w:rPr>
              <w:t>0878</w:t>
            </w:r>
          </w:p>
        </w:tc>
        <w:tc>
          <w:tcPr>
            <w:tcW w:w="425" w:type="dxa"/>
            <w:shd w:val="solid" w:color="FFFFFF" w:fill="auto"/>
          </w:tcPr>
          <w:p w14:paraId="182FDB1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EF3C1D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8602474" w14:textId="77777777" w:rsidR="00D40151" w:rsidRPr="005A13C0" w:rsidRDefault="00D40151" w:rsidP="009D14FB">
            <w:pPr>
              <w:pStyle w:val="TAL"/>
              <w:rPr>
                <w:sz w:val="16"/>
                <w:szCs w:val="16"/>
              </w:rPr>
            </w:pPr>
            <w:r w:rsidRPr="005A13C0">
              <w:rPr>
                <w:sz w:val="16"/>
                <w:szCs w:val="16"/>
              </w:rPr>
              <w:t>NEF service for service specific parameter provisioning</w:t>
            </w:r>
          </w:p>
        </w:tc>
        <w:tc>
          <w:tcPr>
            <w:tcW w:w="708" w:type="dxa"/>
            <w:shd w:val="solid" w:color="FFFFFF" w:fill="auto"/>
          </w:tcPr>
          <w:p w14:paraId="4B635DC4" w14:textId="77777777" w:rsidR="00D40151" w:rsidRPr="005A13C0" w:rsidRDefault="00D40151" w:rsidP="009D14FB">
            <w:pPr>
              <w:pStyle w:val="TAC"/>
              <w:rPr>
                <w:b/>
                <w:sz w:val="16"/>
                <w:szCs w:val="16"/>
              </w:rPr>
            </w:pPr>
            <w:r w:rsidRPr="005A13C0">
              <w:rPr>
                <w:b/>
                <w:sz w:val="16"/>
                <w:szCs w:val="16"/>
              </w:rPr>
              <w:t>16.0.0</w:t>
            </w:r>
          </w:p>
        </w:tc>
      </w:tr>
      <w:tr w:rsidR="00D40151" w:rsidRPr="005A13C0" w14:paraId="6CA095D2" w14:textId="77777777" w:rsidTr="009D14FB">
        <w:tc>
          <w:tcPr>
            <w:tcW w:w="800" w:type="dxa"/>
            <w:shd w:val="solid" w:color="FFFFFF" w:fill="auto"/>
          </w:tcPr>
          <w:p w14:paraId="2EBBC3D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45488C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A116382"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38236B3D" w14:textId="77777777" w:rsidR="00D40151" w:rsidRPr="005A13C0" w:rsidRDefault="00D40151" w:rsidP="009D14FB">
            <w:pPr>
              <w:pStyle w:val="TAL"/>
              <w:rPr>
                <w:sz w:val="16"/>
                <w:szCs w:val="16"/>
              </w:rPr>
            </w:pPr>
            <w:r w:rsidRPr="005A13C0">
              <w:rPr>
                <w:sz w:val="16"/>
                <w:szCs w:val="16"/>
              </w:rPr>
              <w:t>0886</w:t>
            </w:r>
          </w:p>
        </w:tc>
        <w:tc>
          <w:tcPr>
            <w:tcW w:w="425" w:type="dxa"/>
            <w:shd w:val="solid" w:color="FFFFFF" w:fill="auto"/>
          </w:tcPr>
          <w:p w14:paraId="41D5C40C"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40CEE5B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C505448" w14:textId="77777777" w:rsidR="00D40151" w:rsidRPr="005A13C0" w:rsidRDefault="00D40151" w:rsidP="009D14FB">
            <w:pPr>
              <w:pStyle w:val="TAL"/>
              <w:rPr>
                <w:sz w:val="16"/>
                <w:szCs w:val="16"/>
              </w:rPr>
            </w:pPr>
            <w:r w:rsidRPr="005A13C0">
              <w:rPr>
                <w:sz w:val="16"/>
                <w:szCs w:val="16"/>
              </w:rPr>
              <w:t>Introduction for solution 14 to key issue 9</w:t>
            </w:r>
          </w:p>
        </w:tc>
        <w:tc>
          <w:tcPr>
            <w:tcW w:w="708" w:type="dxa"/>
            <w:shd w:val="solid" w:color="FFFFFF" w:fill="auto"/>
          </w:tcPr>
          <w:p w14:paraId="10BE3915" w14:textId="77777777" w:rsidR="00D40151" w:rsidRPr="005A13C0" w:rsidRDefault="00D40151" w:rsidP="009D14FB">
            <w:pPr>
              <w:pStyle w:val="TAC"/>
              <w:rPr>
                <w:b/>
                <w:sz w:val="16"/>
                <w:szCs w:val="16"/>
              </w:rPr>
            </w:pPr>
            <w:r w:rsidRPr="005A13C0">
              <w:rPr>
                <w:b/>
                <w:sz w:val="16"/>
                <w:szCs w:val="16"/>
              </w:rPr>
              <w:t>16.0.0</w:t>
            </w:r>
          </w:p>
        </w:tc>
      </w:tr>
      <w:tr w:rsidR="00D40151" w:rsidRPr="005A13C0" w14:paraId="66121BA3" w14:textId="77777777" w:rsidTr="009D14FB">
        <w:tc>
          <w:tcPr>
            <w:tcW w:w="800" w:type="dxa"/>
            <w:shd w:val="solid" w:color="FFFFFF" w:fill="auto"/>
          </w:tcPr>
          <w:p w14:paraId="67A0862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447A9E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C4D3EE3"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5A7240A3" w14:textId="77777777" w:rsidR="00D40151" w:rsidRPr="005A13C0" w:rsidRDefault="00D40151" w:rsidP="009D14FB">
            <w:pPr>
              <w:pStyle w:val="TAL"/>
              <w:rPr>
                <w:sz w:val="16"/>
                <w:szCs w:val="16"/>
              </w:rPr>
            </w:pPr>
            <w:r w:rsidRPr="005A13C0">
              <w:rPr>
                <w:sz w:val="16"/>
                <w:szCs w:val="16"/>
              </w:rPr>
              <w:t>0897</w:t>
            </w:r>
          </w:p>
        </w:tc>
        <w:tc>
          <w:tcPr>
            <w:tcW w:w="425" w:type="dxa"/>
            <w:shd w:val="solid" w:color="FFFFFF" w:fill="auto"/>
          </w:tcPr>
          <w:p w14:paraId="6C269391"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1EF8002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B2B00AF" w14:textId="77777777" w:rsidR="00D40151" w:rsidRPr="005A13C0" w:rsidRDefault="00D40151" w:rsidP="009D14FB">
            <w:pPr>
              <w:pStyle w:val="TAL"/>
              <w:rPr>
                <w:sz w:val="16"/>
                <w:szCs w:val="16"/>
              </w:rPr>
            </w:pPr>
            <w:r w:rsidRPr="005A13C0">
              <w:rPr>
                <w:sz w:val="16"/>
                <w:szCs w:val="16"/>
              </w:rPr>
              <w:t>Sol#6 specific updates to 5.6.4.2</w:t>
            </w:r>
          </w:p>
        </w:tc>
        <w:tc>
          <w:tcPr>
            <w:tcW w:w="708" w:type="dxa"/>
            <w:shd w:val="solid" w:color="FFFFFF" w:fill="auto"/>
          </w:tcPr>
          <w:p w14:paraId="2BC6009C" w14:textId="77777777" w:rsidR="00D40151" w:rsidRPr="005A13C0" w:rsidRDefault="00D40151" w:rsidP="009D14FB">
            <w:pPr>
              <w:pStyle w:val="TAC"/>
              <w:rPr>
                <w:b/>
                <w:sz w:val="16"/>
                <w:szCs w:val="16"/>
              </w:rPr>
            </w:pPr>
            <w:r w:rsidRPr="005A13C0">
              <w:rPr>
                <w:b/>
                <w:sz w:val="16"/>
                <w:szCs w:val="16"/>
              </w:rPr>
              <w:t>16.0.0</w:t>
            </w:r>
          </w:p>
        </w:tc>
      </w:tr>
      <w:tr w:rsidR="00D40151" w:rsidRPr="005A13C0" w14:paraId="397F3B2E" w14:textId="77777777" w:rsidTr="009D14FB">
        <w:tc>
          <w:tcPr>
            <w:tcW w:w="800" w:type="dxa"/>
            <w:shd w:val="solid" w:color="FFFFFF" w:fill="auto"/>
          </w:tcPr>
          <w:p w14:paraId="5FBB3A8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CC1C9C7"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166A49F"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9C62C9E" w14:textId="77777777" w:rsidR="00D40151" w:rsidRPr="005A13C0" w:rsidRDefault="00D40151" w:rsidP="009D14FB">
            <w:pPr>
              <w:pStyle w:val="TAL"/>
              <w:rPr>
                <w:sz w:val="16"/>
                <w:szCs w:val="16"/>
              </w:rPr>
            </w:pPr>
            <w:r w:rsidRPr="005A13C0">
              <w:rPr>
                <w:sz w:val="16"/>
                <w:szCs w:val="16"/>
              </w:rPr>
              <w:t>0898</w:t>
            </w:r>
          </w:p>
        </w:tc>
        <w:tc>
          <w:tcPr>
            <w:tcW w:w="425" w:type="dxa"/>
            <w:shd w:val="solid" w:color="FFFFFF" w:fill="auto"/>
          </w:tcPr>
          <w:p w14:paraId="42AAA6D4"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7CEEF8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8C8DA93" w14:textId="77777777" w:rsidR="00D40151" w:rsidRPr="005A13C0" w:rsidRDefault="00D40151" w:rsidP="009D14FB">
            <w:pPr>
              <w:pStyle w:val="TAL"/>
              <w:rPr>
                <w:sz w:val="16"/>
                <w:szCs w:val="16"/>
              </w:rPr>
            </w:pPr>
            <w:r w:rsidRPr="005A13C0">
              <w:rPr>
                <w:sz w:val="16"/>
                <w:szCs w:val="16"/>
              </w:rPr>
              <w:t>External parameters provisioning to the 5GS</w:t>
            </w:r>
          </w:p>
        </w:tc>
        <w:tc>
          <w:tcPr>
            <w:tcW w:w="708" w:type="dxa"/>
            <w:shd w:val="solid" w:color="FFFFFF" w:fill="auto"/>
          </w:tcPr>
          <w:p w14:paraId="5C7617E3" w14:textId="77777777" w:rsidR="00D40151" w:rsidRPr="005A13C0" w:rsidRDefault="00D40151" w:rsidP="009D14FB">
            <w:pPr>
              <w:pStyle w:val="TAC"/>
              <w:rPr>
                <w:b/>
                <w:sz w:val="16"/>
                <w:szCs w:val="16"/>
              </w:rPr>
            </w:pPr>
            <w:r w:rsidRPr="005A13C0">
              <w:rPr>
                <w:b/>
                <w:sz w:val="16"/>
                <w:szCs w:val="16"/>
              </w:rPr>
              <w:t>16.0.0</w:t>
            </w:r>
          </w:p>
        </w:tc>
      </w:tr>
      <w:tr w:rsidR="00D40151" w:rsidRPr="005A13C0" w14:paraId="62FADA8D" w14:textId="77777777" w:rsidTr="009D14FB">
        <w:tc>
          <w:tcPr>
            <w:tcW w:w="800" w:type="dxa"/>
            <w:shd w:val="solid" w:color="FFFFFF" w:fill="auto"/>
          </w:tcPr>
          <w:p w14:paraId="610E13C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419786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02C1F32"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07B581AE" w14:textId="77777777" w:rsidR="00D40151" w:rsidRPr="005A13C0" w:rsidRDefault="00D40151" w:rsidP="009D14FB">
            <w:pPr>
              <w:pStyle w:val="TAL"/>
              <w:rPr>
                <w:sz w:val="16"/>
                <w:szCs w:val="16"/>
              </w:rPr>
            </w:pPr>
            <w:r w:rsidRPr="005A13C0">
              <w:rPr>
                <w:sz w:val="16"/>
                <w:szCs w:val="16"/>
              </w:rPr>
              <w:t>0899</w:t>
            </w:r>
          </w:p>
        </w:tc>
        <w:tc>
          <w:tcPr>
            <w:tcW w:w="425" w:type="dxa"/>
            <w:shd w:val="solid" w:color="FFFFFF" w:fill="auto"/>
          </w:tcPr>
          <w:p w14:paraId="593CB2B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A22E9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0E32615" w14:textId="77777777" w:rsidR="00D40151" w:rsidRPr="005A13C0" w:rsidRDefault="00D40151" w:rsidP="009D14FB">
            <w:pPr>
              <w:pStyle w:val="TAL"/>
              <w:rPr>
                <w:sz w:val="16"/>
                <w:szCs w:val="16"/>
              </w:rPr>
            </w:pPr>
            <w:r w:rsidRPr="005A13C0">
              <w:rPr>
                <w:sz w:val="16"/>
                <w:szCs w:val="16"/>
              </w:rPr>
              <w:t>Use of analytics for user plane function selection</w:t>
            </w:r>
          </w:p>
        </w:tc>
        <w:tc>
          <w:tcPr>
            <w:tcW w:w="708" w:type="dxa"/>
            <w:shd w:val="solid" w:color="FFFFFF" w:fill="auto"/>
          </w:tcPr>
          <w:p w14:paraId="3538E6CB" w14:textId="77777777" w:rsidR="00D40151" w:rsidRPr="005A13C0" w:rsidRDefault="00D40151" w:rsidP="009D14FB">
            <w:pPr>
              <w:pStyle w:val="TAC"/>
              <w:rPr>
                <w:b/>
                <w:sz w:val="16"/>
                <w:szCs w:val="16"/>
              </w:rPr>
            </w:pPr>
            <w:r w:rsidRPr="005A13C0">
              <w:rPr>
                <w:b/>
                <w:sz w:val="16"/>
                <w:szCs w:val="16"/>
              </w:rPr>
              <w:t>16.0.0</w:t>
            </w:r>
          </w:p>
        </w:tc>
      </w:tr>
      <w:tr w:rsidR="00D40151" w:rsidRPr="005A13C0" w14:paraId="2503FD22" w14:textId="77777777" w:rsidTr="009D14FB">
        <w:tc>
          <w:tcPr>
            <w:tcW w:w="800" w:type="dxa"/>
            <w:shd w:val="solid" w:color="FFFFFF" w:fill="auto"/>
          </w:tcPr>
          <w:p w14:paraId="4C9F47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578E37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9BBB063"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106AA37B" w14:textId="77777777" w:rsidR="00D40151" w:rsidRPr="005A13C0" w:rsidRDefault="00D40151" w:rsidP="009D14FB">
            <w:pPr>
              <w:pStyle w:val="TAL"/>
              <w:rPr>
                <w:sz w:val="16"/>
                <w:szCs w:val="16"/>
              </w:rPr>
            </w:pPr>
            <w:r w:rsidRPr="005A13C0">
              <w:rPr>
                <w:sz w:val="16"/>
                <w:szCs w:val="16"/>
              </w:rPr>
              <w:t>0900</w:t>
            </w:r>
          </w:p>
        </w:tc>
        <w:tc>
          <w:tcPr>
            <w:tcW w:w="425" w:type="dxa"/>
            <w:shd w:val="solid" w:color="FFFFFF" w:fill="auto"/>
          </w:tcPr>
          <w:p w14:paraId="660E4D2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DB3604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580A48E" w14:textId="77777777" w:rsidR="00D40151" w:rsidRPr="005A13C0" w:rsidRDefault="00D40151" w:rsidP="009D14FB">
            <w:pPr>
              <w:pStyle w:val="TAL"/>
              <w:rPr>
                <w:sz w:val="16"/>
                <w:szCs w:val="16"/>
              </w:rPr>
            </w:pPr>
            <w:r w:rsidRPr="005A13C0">
              <w:rPr>
                <w:sz w:val="16"/>
                <w:szCs w:val="16"/>
              </w:rPr>
              <w:t>Use of analytics for UE mobility procedures</w:t>
            </w:r>
          </w:p>
        </w:tc>
        <w:tc>
          <w:tcPr>
            <w:tcW w:w="708" w:type="dxa"/>
            <w:shd w:val="solid" w:color="FFFFFF" w:fill="auto"/>
          </w:tcPr>
          <w:p w14:paraId="6335E0F5" w14:textId="77777777" w:rsidR="00D40151" w:rsidRPr="005A13C0" w:rsidRDefault="00D40151" w:rsidP="009D14FB">
            <w:pPr>
              <w:pStyle w:val="TAC"/>
              <w:rPr>
                <w:b/>
                <w:sz w:val="16"/>
                <w:szCs w:val="16"/>
              </w:rPr>
            </w:pPr>
            <w:r w:rsidRPr="005A13C0">
              <w:rPr>
                <w:b/>
                <w:sz w:val="16"/>
                <w:szCs w:val="16"/>
              </w:rPr>
              <w:t>16.0.0</w:t>
            </w:r>
          </w:p>
        </w:tc>
      </w:tr>
      <w:tr w:rsidR="00D40151" w:rsidRPr="005A13C0" w14:paraId="19013669" w14:textId="77777777" w:rsidTr="009D14FB">
        <w:tc>
          <w:tcPr>
            <w:tcW w:w="800" w:type="dxa"/>
            <w:shd w:val="solid" w:color="FFFFFF" w:fill="auto"/>
          </w:tcPr>
          <w:p w14:paraId="2512CAE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CFFF48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2551112"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747CCF8E" w14:textId="77777777" w:rsidR="00D40151" w:rsidRPr="005A13C0" w:rsidRDefault="00D40151" w:rsidP="009D14FB">
            <w:pPr>
              <w:pStyle w:val="TAL"/>
              <w:rPr>
                <w:sz w:val="16"/>
                <w:szCs w:val="16"/>
              </w:rPr>
            </w:pPr>
            <w:r w:rsidRPr="005A13C0">
              <w:rPr>
                <w:sz w:val="16"/>
                <w:szCs w:val="16"/>
              </w:rPr>
              <w:t>0909</w:t>
            </w:r>
          </w:p>
        </w:tc>
        <w:tc>
          <w:tcPr>
            <w:tcW w:w="425" w:type="dxa"/>
            <w:shd w:val="solid" w:color="FFFFFF" w:fill="auto"/>
          </w:tcPr>
          <w:p w14:paraId="733369A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66826D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4A61E55" w14:textId="77777777" w:rsidR="00D40151" w:rsidRPr="005A13C0" w:rsidRDefault="00D40151" w:rsidP="009D14FB">
            <w:pPr>
              <w:pStyle w:val="TAL"/>
              <w:rPr>
                <w:sz w:val="16"/>
                <w:szCs w:val="16"/>
              </w:rPr>
            </w:pPr>
            <w:r w:rsidRPr="005A13C0">
              <w:rPr>
                <w:sz w:val="16"/>
                <w:szCs w:val="16"/>
              </w:rPr>
              <w:t>Control of traffic forwarding in 5G-LAN</w:t>
            </w:r>
          </w:p>
        </w:tc>
        <w:tc>
          <w:tcPr>
            <w:tcW w:w="708" w:type="dxa"/>
            <w:shd w:val="solid" w:color="FFFFFF" w:fill="auto"/>
          </w:tcPr>
          <w:p w14:paraId="63E666C3" w14:textId="77777777" w:rsidR="00D40151" w:rsidRPr="005A13C0" w:rsidRDefault="00D40151" w:rsidP="009D14FB">
            <w:pPr>
              <w:pStyle w:val="TAC"/>
              <w:rPr>
                <w:b/>
                <w:sz w:val="16"/>
                <w:szCs w:val="16"/>
              </w:rPr>
            </w:pPr>
            <w:r w:rsidRPr="005A13C0">
              <w:rPr>
                <w:b/>
                <w:sz w:val="16"/>
                <w:szCs w:val="16"/>
              </w:rPr>
              <w:t>16.0.0</w:t>
            </w:r>
          </w:p>
        </w:tc>
      </w:tr>
      <w:tr w:rsidR="00D40151" w:rsidRPr="005A13C0" w14:paraId="0DD5368C" w14:textId="77777777" w:rsidTr="009D14FB">
        <w:tc>
          <w:tcPr>
            <w:tcW w:w="800" w:type="dxa"/>
            <w:shd w:val="solid" w:color="FFFFFF" w:fill="auto"/>
          </w:tcPr>
          <w:p w14:paraId="5E911F6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06D9FC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897A9CE"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3D59F7C3" w14:textId="77777777" w:rsidR="00D40151" w:rsidRPr="005A13C0" w:rsidRDefault="00D40151" w:rsidP="009D14FB">
            <w:pPr>
              <w:pStyle w:val="TAL"/>
              <w:rPr>
                <w:sz w:val="16"/>
                <w:szCs w:val="16"/>
              </w:rPr>
            </w:pPr>
            <w:r w:rsidRPr="005A13C0">
              <w:rPr>
                <w:sz w:val="16"/>
                <w:szCs w:val="16"/>
              </w:rPr>
              <w:t>0916</w:t>
            </w:r>
          </w:p>
        </w:tc>
        <w:tc>
          <w:tcPr>
            <w:tcW w:w="425" w:type="dxa"/>
            <w:shd w:val="solid" w:color="FFFFFF" w:fill="auto"/>
          </w:tcPr>
          <w:p w14:paraId="3F82D47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91D82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C167FAA" w14:textId="77777777" w:rsidR="00D40151" w:rsidRPr="005A13C0" w:rsidRDefault="00D40151" w:rsidP="009D14FB">
            <w:pPr>
              <w:pStyle w:val="TAL"/>
              <w:rPr>
                <w:sz w:val="16"/>
                <w:szCs w:val="16"/>
              </w:rPr>
            </w:pPr>
            <w:r w:rsidRPr="005A13C0">
              <w:rPr>
                <w:sz w:val="16"/>
                <w:szCs w:val="16"/>
              </w:rPr>
              <w:t>User Plane Forwarding with Control Plane CIoT 5GS Optimisation</w:t>
            </w:r>
          </w:p>
        </w:tc>
        <w:tc>
          <w:tcPr>
            <w:tcW w:w="708" w:type="dxa"/>
            <w:shd w:val="solid" w:color="FFFFFF" w:fill="auto"/>
          </w:tcPr>
          <w:p w14:paraId="262C5568" w14:textId="77777777" w:rsidR="00D40151" w:rsidRPr="005A13C0" w:rsidRDefault="00D40151" w:rsidP="009D14FB">
            <w:pPr>
              <w:pStyle w:val="TAC"/>
              <w:rPr>
                <w:b/>
                <w:sz w:val="16"/>
                <w:szCs w:val="16"/>
              </w:rPr>
            </w:pPr>
            <w:r w:rsidRPr="005A13C0">
              <w:rPr>
                <w:b/>
                <w:sz w:val="16"/>
                <w:szCs w:val="16"/>
              </w:rPr>
              <w:t>16.0.0</w:t>
            </w:r>
          </w:p>
        </w:tc>
      </w:tr>
      <w:tr w:rsidR="00D40151" w:rsidRPr="005A13C0" w14:paraId="2D7024DF" w14:textId="77777777" w:rsidTr="009D14FB">
        <w:tc>
          <w:tcPr>
            <w:tcW w:w="800" w:type="dxa"/>
            <w:shd w:val="solid" w:color="FFFFFF" w:fill="auto"/>
          </w:tcPr>
          <w:p w14:paraId="479A627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8BF4AC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DA40025"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07A6551A" w14:textId="77777777" w:rsidR="00D40151" w:rsidRPr="005A13C0" w:rsidRDefault="00D40151" w:rsidP="009D14FB">
            <w:pPr>
              <w:pStyle w:val="TAL"/>
              <w:rPr>
                <w:sz w:val="16"/>
                <w:szCs w:val="16"/>
              </w:rPr>
            </w:pPr>
            <w:r w:rsidRPr="005A13C0">
              <w:rPr>
                <w:sz w:val="16"/>
                <w:szCs w:val="16"/>
              </w:rPr>
              <w:t>0926</w:t>
            </w:r>
          </w:p>
        </w:tc>
        <w:tc>
          <w:tcPr>
            <w:tcW w:w="425" w:type="dxa"/>
            <w:shd w:val="solid" w:color="FFFFFF" w:fill="auto"/>
          </w:tcPr>
          <w:p w14:paraId="131B68C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D8EE20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D81CA36" w14:textId="77777777" w:rsidR="00D40151" w:rsidRPr="005A13C0" w:rsidRDefault="00D40151" w:rsidP="009D14FB">
            <w:pPr>
              <w:pStyle w:val="TAL"/>
              <w:rPr>
                <w:sz w:val="16"/>
                <w:szCs w:val="16"/>
              </w:rPr>
            </w:pPr>
            <w:r w:rsidRPr="005A13C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5A13C0" w:rsidRDefault="00D40151" w:rsidP="009D14FB">
            <w:pPr>
              <w:pStyle w:val="TAC"/>
              <w:rPr>
                <w:b/>
                <w:sz w:val="16"/>
                <w:szCs w:val="16"/>
              </w:rPr>
            </w:pPr>
            <w:r w:rsidRPr="005A13C0">
              <w:rPr>
                <w:b/>
                <w:sz w:val="16"/>
                <w:szCs w:val="16"/>
              </w:rPr>
              <w:t>16.0.0</w:t>
            </w:r>
          </w:p>
        </w:tc>
      </w:tr>
      <w:tr w:rsidR="00D40151" w:rsidRPr="005A13C0" w14:paraId="66733745" w14:textId="77777777" w:rsidTr="009D14FB">
        <w:tc>
          <w:tcPr>
            <w:tcW w:w="800" w:type="dxa"/>
            <w:shd w:val="solid" w:color="FFFFFF" w:fill="auto"/>
          </w:tcPr>
          <w:p w14:paraId="42434AE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A9DCCE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2CB5261"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4D240225" w14:textId="77777777" w:rsidR="00D40151" w:rsidRPr="005A13C0" w:rsidRDefault="00D40151" w:rsidP="009D14FB">
            <w:pPr>
              <w:pStyle w:val="TAL"/>
              <w:rPr>
                <w:sz w:val="16"/>
                <w:szCs w:val="16"/>
              </w:rPr>
            </w:pPr>
            <w:r w:rsidRPr="005A13C0">
              <w:rPr>
                <w:sz w:val="16"/>
                <w:szCs w:val="16"/>
              </w:rPr>
              <w:t>0927</w:t>
            </w:r>
          </w:p>
        </w:tc>
        <w:tc>
          <w:tcPr>
            <w:tcW w:w="425" w:type="dxa"/>
            <w:shd w:val="solid" w:color="FFFFFF" w:fill="auto"/>
          </w:tcPr>
          <w:p w14:paraId="7973140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D4C93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438B12D" w14:textId="77777777" w:rsidR="00D40151" w:rsidRPr="005A13C0" w:rsidRDefault="00D40151" w:rsidP="009D14FB">
            <w:pPr>
              <w:pStyle w:val="TAL"/>
              <w:rPr>
                <w:sz w:val="16"/>
                <w:szCs w:val="16"/>
              </w:rPr>
            </w:pPr>
            <w:r w:rsidRPr="005A13C0">
              <w:rPr>
                <w:sz w:val="16"/>
                <w:szCs w:val="16"/>
              </w:rPr>
              <w:t xml:space="preserve">Update of NRF functionalities </w:t>
            </w:r>
          </w:p>
        </w:tc>
        <w:tc>
          <w:tcPr>
            <w:tcW w:w="708" w:type="dxa"/>
            <w:shd w:val="solid" w:color="FFFFFF" w:fill="auto"/>
          </w:tcPr>
          <w:p w14:paraId="1DF1F5E6" w14:textId="77777777" w:rsidR="00D40151" w:rsidRPr="005A13C0" w:rsidRDefault="00D40151" w:rsidP="009D14FB">
            <w:pPr>
              <w:pStyle w:val="TAC"/>
              <w:rPr>
                <w:b/>
                <w:sz w:val="16"/>
                <w:szCs w:val="16"/>
              </w:rPr>
            </w:pPr>
            <w:r w:rsidRPr="005A13C0">
              <w:rPr>
                <w:b/>
                <w:sz w:val="16"/>
                <w:szCs w:val="16"/>
              </w:rPr>
              <w:t>16.0.0</w:t>
            </w:r>
          </w:p>
        </w:tc>
      </w:tr>
      <w:tr w:rsidR="00D40151" w:rsidRPr="005A13C0" w14:paraId="0F1C66F5" w14:textId="77777777" w:rsidTr="009D14FB">
        <w:tc>
          <w:tcPr>
            <w:tcW w:w="800" w:type="dxa"/>
            <w:shd w:val="solid" w:color="FFFFFF" w:fill="auto"/>
          </w:tcPr>
          <w:p w14:paraId="6D1C2D2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CFE12C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A22563E"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42538A86" w14:textId="77777777" w:rsidR="00D40151" w:rsidRPr="005A13C0" w:rsidRDefault="00D40151" w:rsidP="009D14FB">
            <w:pPr>
              <w:pStyle w:val="TAL"/>
              <w:rPr>
                <w:sz w:val="16"/>
                <w:szCs w:val="16"/>
              </w:rPr>
            </w:pPr>
            <w:r w:rsidRPr="005A13C0">
              <w:rPr>
                <w:sz w:val="16"/>
                <w:szCs w:val="16"/>
              </w:rPr>
              <w:t>0931</w:t>
            </w:r>
          </w:p>
        </w:tc>
        <w:tc>
          <w:tcPr>
            <w:tcW w:w="425" w:type="dxa"/>
            <w:shd w:val="solid" w:color="FFFFFF" w:fill="auto"/>
          </w:tcPr>
          <w:p w14:paraId="19F6162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BC264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D15BC1A" w14:textId="77777777" w:rsidR="00D40151" w:rsidRPr="005A13C0" w:rsidRDefault="00D40151" w:rsidP="009D14FB">
            <w:pPr>
              <w:pStyle w:val="TAL"/>
              <w:rPr>
                <w:sz w:val="16"/>
                <w:szCs w:val="16"/>
              </w:rPr>
            </w:pPr>
            <w:r w:rsidRPr="005A13C0">
              <w:rPr>
                <w:sz w:val="16"/>
                <w:szCs w:val="16"/>
              </w:rPr>
              <w:t xml:space="preserve">UE IP address Allocation by UPF: N4 impacts </w:t>
            </w:r>
          </w:p>
        </w:tc>
        <w:tc>
          <w:tcPr>
            <w:tcW w:w="708" w:type="dxa"/>
            <w:shd w:val="solid" w:color="FFFFFF" w:fill="auto"/>
          </w:tcPr>
          <w:p w14:paraId="65DDF567" w14:textId="77777777" w:rsidR="00D40151" w:rsidRPr="005A13C0" w:rsidRDefault="00D40151" w:rsidP="009D14FB">
            <w:pPr>
              <w:pStyle w:val="TAC"/>
              <w:rPr>
                <w:b/>
                <w:sz w:val="16"/>
                <w:szCs w:val="16"/>
              </w:rPr>
            </w:pPr>
            <w:r w:rsidRPr="005A13C0">
              <w:rPr>
                <w:b/>
                <w:sz w:val="16"/>
                <w:szCs w:val="16"/>
              </w:rPr>
              <w:t>16.0.0</w:t>
            </w:r>
          </w:p>
        </w:tc>
      </w:tr>
      <w:tr w:rsidR="00D40151" w:rsidRPr="005A13C0" w14:paraId="22773F98" w14:textId="77777777" w:rsidTr="009D14FB">
        <w:tc>
          <w:tcPr>
            <w:tcW w:w="800" w:type="dxa"/>
            <w:shd w:val="solid" w:color="FFFFFF" w:fill="auto"/>
          </w:tcPr>
          <w:p w14:paraId="4FA6861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27400D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7503C8C"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5C2FB2E8" w14:textId="77777777" w:rsidR="00D40151" w:rsidRPr="005A13C0" w:rsidRDefault="00D40151" w:rsidP="009D14FB">
            <w:pPr>
              <w:pStyle w:val="TAL"/>
              <w:rPr>
                <w:sz w:val="16"/>
                <w:szCs w:val="16"/>
              </w:rPr>
            </w:pPr>
            <w:r w:rsidRPr="005A13C0">
              <w:rPr>
                <w:sz w:val="16"/>
                <w:szCs w:val="16"/>
              </w:rPr>
              <w:t>0933</w:t>
            </w:r>
          </w:p>
        </w:tc>
        <w:tc>
          <w:tcPr>
            <w:tcW w:w="425" w:type="dxa"/>
            <w:shd w:val="solid" w:color="FFFFFF" w:fill="auto"/>
          </w:tcPr>
          <w:p w14:paraId="2CEF456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47239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E2D2C27" w14:textId="77777777" w:rsidR="00D40151" w:rsidRPr="005A13C0" w:rsidRDefault="00D40151" w:rsidP="009D14FB">
            <w:pPr>
              <w:pStyle w:val="TAL"/>
              <w:rPr>
                <w:sz w:val="16"/>
                <w:szCs w:val="16"/>
              </w:rPr>
            </w:pPr>
            <w:r w:rsidRPr="005A13C0">
              <w:rPr>
                <w:sz w:val="16"/>
                <w:szCs w:val="16"/>
              </w:rPr>
              <w:t>ETSUN - Conclusion alignment</w:t>
            </w:r>
          </w:p>
        </w:tc>
        <w:tc>
          <w:tcPr>
            <w:tcW w:w="708" w:type="dxa"/>
            <w:shd w:val="solid" w:color="FFFFFF" w:fill="auto"/>
          </w:tcPr>
          <w:p w14:paraId="160394FC" w14:textId="77777777" w:rsidR="00D40151" w:rsidRPr="005A13C0" w:rsidRDefault="00D40151" w:rsidP="009D14FB">
            <w:pPr>
              <w:pStyle w:val="TAC"/>
              <w:rPr>
                <w:b/>
                <w:sz w:val="16"/>
                <w:szCs w:val="16"/>
              </w:rPr>
            </w:pPr>
            <w:r w:rsidRPr="005A13C0">
              <w:rPr>
                <w:b/>
                <w:sz w:val="16"/>
                <w:szCs w:val="16"/>
              </w:rPr>
              <w:t>16.0.0</w:t>
            </w:r>
          </w:p>
        </w:tc>
      </w:tr>
      <w:tr w:rsidR="00D40151" w:rsidRPr="005A13C0" w14:paraId="7C836F9A" w14:textId="77777777" w:rsidTr="009D14FB">
        <w:tc>
          <w:tcPr>
            <w:tcW w:w="800" w:type="dxa"/>
            <w:shd w:val="solid" w:color="FFFFFF" w:fill="auto"/>
          </w:tcPr>
          <w:p w14:paraId="53CF7EF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A468DE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FBF2F16"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447E3A1B" w14:textId="77777777" w:rsidR="00D40151" w:rsidRPr="005A13C0" w:rsidRDefault="00D40151" w:rsidP="009D14FB">
            <w:pPr>
              <w:pStyle w:val="TAL"/>
              <w:rPr>
                <w:sz w:val="16"/>
                <w:szCs w:val="16"/>
              </w:rPr>
            </w:pPr>
            <w:r w:rsidRPr="005A13C0">
              <w:rPr>
                <w:sz w:val="16"/>
                <w:szCs w:val="16"/>
              </w:rPr>
              <w:t>0934</w:t>
            </w:r>
          </w:p>
        </w:tc>
        <w:tc>
          <w:tcPr>
            <w:tcW w:w="425" w:type="dxa"/>
            <w:shd w:val="solid" w:color="FFFFFF" w:fill="auto"/>
          </w:tcPr>
          <w:p w14:paraId="3987F2D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F7C754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4AB1335" w14:textId="77777777" w:rsidR="00D40151" w:rsidRPr="005A13C0" w:rsidRDefault="00D40151" w:rsidP="009D14FB">
            <w:pPr>
              <w:pStyle w:val="TAL"/>
              <w:rPr>
                <w:sz w:val="16"/>
                <w:szCs w:val="16"/>
              </w:rPr>
            </w:pPr>
            <w:r w:rsidRPr="005A13C0">
              <w:rPr>
                <w:sz w:val="16"/>
                <w:szCs w:val="16"/>
              </w:rPr>
              <w:t>Support of full Frame Routing feature</w:t>
            </w:r>
          </w:p>
        </w:tc>
        <w:tc>
          <w:tcPr>
            <w:tcW w:w="708" w:type="dxa"/>
            <w:shd w:val="solid" w:color="FFFFFF" w:fill="auto"/>
          </w:tcPr>
          <w:p w14:paraId="420CB4DE" w14:textId="77777777" w:rsidR="00D40151" w:rsidRPr="005A13C0" w:rsidRDefault="00D40151" w:rsidP="009D14FB">
            <w:pPr>
              <w:pStyle w:val="TAC"/>
              <w:rPr>
                <w:b/>
                <w:sz w:val="16"/>
                <w:szCs w:val="16"/>
              </w:rPr>
            </w:pPr>
            <w:r w:rsidRPr="005A13C0">
              <w:rPr>
                <w:b/>
                <w:sz w:val="16"/>
                <w:szCs w:val="16"/>
              </w:rPr>
              <w:t>16.0.0</w:t>
            </w:r>
          </w:p>
        </w:tc>
      </w:tr>
      <w:tr w:rsidR="00D40151" w:rsidRPr="005A13C0" w14:paraId="387CDB91" w14:textId="77777777" w:rsidTr="009D14FB">
        <w:tc>
          <w:tcPr>
            <w:tcW w:w="800" w:type="dxa"/>
            <w:shd w:val="solid" w:color="FFFFFF" w:fill="auto"/>
          </w:tcPr>
          <w:p w14:paraId="595D67A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F5F0DB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C9E3CB0"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4D8AF4B1" w14:textId="77777777" w:rsidR="00D40151" w:rsidRPr="005A13C0" w:rsidRDefault="00D40151" w:rsidP="009D14FB">
            <w:pPr>
              <w:pStyle w:val="TAL"/>
              <w:rPr>
                <w:sz w:val="16"/>
                <w:szCs w:val="16"/>
              </w:rPr>
            </w:pPr>
            <w:r w:rsidRPr="005A13C0">
              <w:rPr>
                <w:sz w:val="16"/>
                <w:szCs w:val="16"/>
              </w:rPr>
              <w:t>0941</w:t>
            </w:r>
          </w:p>
        </w:tc>
        <w:tc>
          <w:tcPr>
            <w:tcW w:w="425" w:type="dxa"/>
            <w:shd w:val="solid" w:color="FFFFFF" w:fill="auto"/>
          </w:tcPr>
          <w:p w14:paraId="66DA127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702B20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D756242" w14:textId="77777777" w:rsidR="00D40151" w:rsidRPr="005A13C0" w:rsidRDefault="00D40151" w:rsidP="009D14FB">
            <w:pPr>
              <w:pStyle w:val="TAL"/>
              <w:rPr>
                <w:sz w:val="16"/>
                <w:szCs w:val="16"/>
              </w:rPr>
            </w:pPr>
            <w:r w:rsidRPr="005A13C0">
              <w:rPr>
                <w:sz w:val="16"/>
                <w:szCs w:val="16"/>
              </w:rPr>
              <w:t>Location information</w:t>
            </w:r>
          </w:p>
        </w:tc>
        <w:tc>
          <w:tcPr>
            <w:tcW w:w="708" w:type="dxa"/>
            <w:shd w:val="solid" w:color="FFFFFF" w:fill="auto"/>
          </w:tcPr>
          <w:p w14:paraId="3B474708" w14:textId="77777777" w:rsidR="00D40151" w:rsidRPr="005A13C0" w:rsidRDefault="00D40151" w:rsidP="009D14FB">
            <w:pPr>
              <w:pStyle w:val="TAC"/>
              <w:rPr>
                <w:b/>
                <w:sz w:val="16"/>
                <w:szCs w:val="16"/>
              </w:rPr>
            </w:pPr>
            <w:r w:rsidRPr="005A13C0">
              <w:rPr>
                <w:b/>
                <w:sz w:val="16"/>
                <w:szCs w:val="16"/>
              </w:rPr>
              <w:t>16.0.0</w:t>
            </w:r>
          </w:p>
        </w:tc>
      </w:tr>
      <w:tr w:rsidR="00D40151" w:rsidRPr="005A13C0" w14:paraId="236EB122" w14:textId="77777777" w:rsidTr="009D14FB">
        <w:tc>
          <w:tcPr>
            <w:tcW w:w="800" w:type="dxa"/>
            <w:shd w:val="solid" w:color="FFFFFF" w:fill="auto"/>
          </w:tcPr>
          <w:p w14:paraId="2900257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5AA0D4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7CBA4AB"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0A793274" w14:textId="77777777" w:rsidR="00D40151" w:rsidRPr="005A13C0" w:rsidRDefault="00D40151" w:rsidP="009D14FB">
            <w:pPr>
              <w:pStyle w:val="TAL"/>
              <w:rPr>
                <w:sz w:val="16"/>
                <w:szCs w:val="16"/>
              </w:rPr>
            </w:pPr>
            <w:r w:rsidRPr="005A13C0">
              <w:rPr>
                <w:sz w:val="16"/>
                <w:szCs w:val="16"/>
              </w:rPr>
              <w:t>0954</w:t>
            </w:r>
          </w:p>
        </w:tc>
        <w:tc>
          <w:tcPr>
            <w:tcW w:w="425" w:type="dxa"/>
            <w:shd w:val="solid" w:color="FFFFFF" w:fill="auto"/>
          </w:tcPr>
          <w:p w14:paraId="6691490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EAC91C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D614426" w14:textId="77777777" w:rsidR="00D40151" w:rsidRPr="005A13C0" w:rsidRDefault="00D40151" w:rsidP="009D14FB">
            <w:pPr>
              <w:pStyle w:val="TAL"/>
              <w:rPr>
                <w:sz w:val="16"/>
                <w:szCs w:val="16"/>
              </w:rPr>
            </w:pPr>
            <w:r w:rsidRPr="005A13C0">
              <w:rPr>
                <w:sz w:val="16"/>
                <w:szCs w:val="16"/>
              </w:rPr>
              <w:t>Addition of UE IP address Allocation by UPF</w:t>
            </w:r>
          </w:p>
        </w:tc>
        <w:tc>
          <w:tcPr>
            <w:tcW w:w="708" w:type="dxa"/>
            <w:shd w:val="solid" w:color="FFFFFF" w:fill="auto"/>
          </w:tcPr>
          <w:p w14:paraId="4780634F" w14:textId="77777777" w:rsidR="00D40151" w:rsidRPr="005A13C0" w:rsidRDefault="00D40151" w:rsidP="009D14FB">
            <w:pPr>
              <w:pStyle w:val="TAC"/>
              <w:rPr>
                <w:b/>
                <w:sz w:val="16"/>
                <w:szCs w:val="16"/>
              </w:rPr>
            </w:pPr>
            <w:r w:rsidRPr="005A13C0">
              <w:rPr>
                <w:b/>
                <w:sz w:val="16"/>
                <w:szCs w:val="16"/>
              </w:rPr>
              <w:t>16.0.0</w:t>
            </w:r>
          </w:p>
        </w:tc>
      </w:tr>
      <w:tr w:rsidR="00D40151" w:rsidRPr="005A13C0" w14:paraId="30F44FEA" w14:textId="77777777" w:rsidTr="009D14FB">
        <w:tc>
          <w:tcPr>
            <w:tcW w:w="800" w:type="dxa"/>
            <w:shd w:val="solid" w:color="FFFFFF" w:fill="auto"/>
          </w:tcPr>
          <w:p w14:paraId="688E1A4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E91EC3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F206B40"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09BF4B99" w14:textId="77777777" w:rsidR="00D40151" w:rsidRPr="005A13C0" w:rsidRDefault="00D40151" w:rsidP="009D14FB">
            <w:pPr>
              <w:pStyle w:val="TAL"/>
              <w:rPr>
                <w:sz w:val="16"/>
                <w:szCs w:val="16"/>
              </w:rPr>
            </w:pPr>
            <w:r w:rsidRPr="005A13C0">
              <w:rPr>
                <w:sz w:val="16"/>
                <w:szCs w:val="16"/>
              </w:rPr>
              <w:t>0961</w:t>
            </w:r>
          </w:p>
        </w:tc>
        <w:tc>
          <w:tcPr>
            <w:tcW w:w="425" w:type="dxa"/>
            <w:shd w:val="solid" w:color="FFFFFF" w:fill="auto"/>
          </w:tcPr>
          <w:p w14:paraId="0AC3DB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D3987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E8DF7E2" w14:textId="77777777" w:rsidR="00D40151" w:rsidRPr="005A13C0" w:rsidRDefault="00D40151" w:rsidP="009D14FB">
            <w:pPr>
              <w:pStyle w:val="TAL"/>
              <w:rPr>
                <w:sz w:val="16"/>
                <w:szCs w:val="16"/>
              </w:rPr>
            </w:pPr>
            <w:r w:rsidRPr="005A13C0">
              <w:rPr>
                <w:sz w:val="16"/>
                <w:szCs w:val="16"/>
              </w:rPr>
              <w:t xml:space="preserve">Protocol stack for W-5GAN support </w:t>
            </w:r>
          </w:p>
        </w:tc>
        <w:tc>
          <w:tcPr>
            <w:tcW w:w="708" w:type="dxa"/>
            <w:shd w:val="solid" w:color="FFFFFF" w:fill="auto"/>
          </w:tcPr>
          <w:p w14:paraId="376B7856" w14:textId="77777777" w:rsidR="00D40151" w:rsidRPr="005A13C0" w:rsidRDefault="00D40151" w:rsidP="009D14FB">
            <w:pPr>
              <w:pStyle w:val="TAC"/>
              <w:rPr>
                <w:b/>
                <w:sz w:val="16"/>
                <w:szCs w:val="16"/>
              </w:rPr>
            </w:pPr>
            <w:r w:rsidRPr="005A13C0">
              <w:rPr>
                <w:b/>
                <w:sz w:val="16"/>
                <w:szCs w:val="16"/>
              </w:rPr>
              <w:t>16.0.0</w:t>
            </w:r>
          </w:p>
        </w:tc>
      </w:tr>
      <w:tr w:rsidR="00D40151" w:rsidRPr="005A13C0" w14:paraId="22593B47" w14:textId="77777777" w:rsidTr="009D14FB">
        <w:tc>
          <w:tcPr>
            <w:tcW w:w="800" w:type="dxa"/>
            <w:shd w:val="solid" w:color="FFFFFF" w:fill="auto"/>
          </w:tcPr>
          <w:p w14:paraId="27AA813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32C50E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628AF04"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41CF2B62" w14:textId="77777777" w:rsidR="00D40151" w:rsidRPr="005A13C0" w:rsidRDefault="00D40151" w:rsidP="009D14FB">
            <w:pPr>
              <w:pStyle w:val="TAL"/>
              <w:rPr>
                <w:sz w:val="16"/>
                <w:szCs w:val="16"/>
              </w:rPr>
            </w:pPr>
            <w:r w:rsidRPr="005A13C0">
              <w:rPr>
                <w:sz w:val="16"/>
                <w:szCs w:val="16"/>
              </w:rPr>
              <w:t>0962</w:t>
            </w:r>
          </w:p>
        </w:tc>
        <w:tc>
          <w:tcPr>
            <w:tcW w:w="425" w:type="dxa"/>
            <w:shd w:val="solid" w:color="FFFFFF" w:fill="auto"/>
          </w:tcPr>
          <w:p w14:paraId="43C01CE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C219CA4"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083076F" w14:textId="77777777" w:rsidR="00D40151" w:rsidRPr="005A13C0" w:rsidRDefault="00D40151" w:rsidP="009D14FB">
            <w:pPr>
              <w:pStyle w:val="TAL"/>
              <w:rPr>
                <w:sz w:val="16"/>
                <w:szCs w:val="16"/>
              </w:rPr>
            </w:pPr>
            <w:r w:rsidRPr="005A13C0">
              <w:rPr>
                <w:sz w:val="16"/>
                <w:szCs w:val="16"/>
              </w:rPr>
              <w:t>Session Management of 5G-RG/FN-RG connection to 5GC in the Wireline ANs</w:t>
            </w:r>
          </w:p>
        </w:tc>
        <w:tc>
          <w:tcPr>
            <w:tcW w:w="708" w:type="dxa"/>
            <w:shd w:val="solid" w:color="FFFFFF" w:fill="auto"/>
          </w:tcPr>
          <w:p w14:paraId="6DC10E94" w14:textId="77777777" w:rsidR="00D40151" w:rsidRPr="005A13C0" w:rsidRDefault="00D40151" w:rsidP="009D14FB">
            <w:pPr>
              <w:pStyle w:val="TAC"/>
              <w:rPr>
                <w:b/>
                <w:sz w:val="16"/>
                <w:szCs w:val="16"/>
              </w:rPr>
            </w:pPr>
            <w:r w:rsidRPr="005A13C0">
              <w:rPr>
                <w:b/>
                <w:sz w:val="16"/>
                <w:szCs w:val="16"/>
              </w:rPr>
              <w:t>16.0.0</w:t>
            </w:r>
          </w:p>
        </w:tc>
      </w:tr>
      <w:tr w:rsidR="00D40151" w:rsidRPr="005A13C0" w14:paraId="6A7C0EE2" w14:textId="77777777" w:rsidTr="009D14FB">
        <w:tc>
          <w:tcPr>
            <w:tcW w:w="800" w:type="dxa"/>
            <w:shd w:val="solid" w:color="FFFFFF" w:fill="auto"/>
          </w:tcPr>
          <w:p w14:paraId="5443E1D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B3BE72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41F61D0"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52F84D91" w14:textId="77777777" w:rsidR="00D40151" w:rsidRPr="005A13C0" w:rsidRDefault="00D40151" w:rsidP="009D14FB">
            <w:pPr>
              <w:pStyle w:val="TAL"/>
              <w:rPr>
                <w:sz w:val="16"/>
                <w:szCs w:val="16"/>
              </w:rPr>
            </w:pPr>
            <w:r w:rsidRPr="005A13C0">
              <w:rPr>
                <w:sz w:val="16"/>
                <w:szCs w:val="16"/>
              </w:rPr>
              <w:t>0964</w:t>
            </w:r>
          </w:p>
        </w:tc>
        <w:tc>
          <w:tcPr>
            <w:tcW w:w="425" w:type="dxa"/>
            <w:shd w:val="solid" w:color="FFFFFF" w:fill="auto"/>
          </w:tcPr>
          <w:p w14:paraId="1AC487D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09B5C7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336ADD2" w14:textId="77777777" w:rsidR="00D40151" w:rsidRPr="005A13C0" w:rsidRDefault="00D40151" w:rsidP="009D14FB">
            <w:pPr>
              <w:pStyle w:val="TAL"/>
              <w:rPr>
                <w:sz w:val="16"/>
                <w:szCs w:val="16"/>
              </w:rPr>
            </w:pPr>
            <w:r w:rsidRPr="005A13C0">
              <w:rPr>
                <w:sz w:val="16"/>
                <w:szCs w:val="16"/>
              </w:rPr>
              <w:t>NEF service for NWDAF analytics</w:t>
            </w:r>
          </w:p>
        </w:tc>
        <w:tc>
          <w:tcPr>
            <w:tcW w:w="708" w:type="dxa"/>
            <w:shd w:val="solid" w:color="FFFFFF" w:fill="auto"/>
          </w:tcPr>
          <w:p w14:paraId="43B74FC5" w14:textId="77777777" w:rsidR="00D40151" w:rsidRPr="005A13C0" w:rsidRDefault="00D40151" w:rsidP="009D14FB">
            <w:pPr>
              <w:pStyle w:val="TAC"/>
              <w:rPr>
                <w:b/>
                <w:sz w:val="16"/>
                <w:szCs w:val="16"/>
              </w:rPr>
            </w:pPr>
            <w:r w:rsidRPr="005A13C0">
              <w:rPr>
                <w:b/>
                <w:sz w:val="16"/>
                <w:szCs w:val="16"/>
              </w:rPr>
              <w:t>16.0.0</w:t>
            </w:r>
          </w:p>
        </w:tc>
      </w:tr>
      <w:tr w:rsidR="00D40151" w:rsidRPr="005A13C0" w14:paraId="02BE871E" w14:textId="77777777" w:rsidTr="009D14FB">
        <w:tc>
          <w:tcPr>
            <w:tcW w:w="800" w:type="dxa"/>
            <w:shd w:val="solid" w:color="FFFFFF" w:fill="auto"/>
          </w:tcPr>
          <w:p w14:paraId="3453D78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F8057A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9B01E1A"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047FA344" w14:textId="77777777" w:rsidR="00D40151" w:rsidRPr="005A13C0" w:rsidRDefault="00D40151" w:rsidP="009D14FB">
            <w:pPr>
              <w:pStyle w:val="TAL"/>
              <w:rPr>
                <w:sz w:val="16"/>
                <w:szCs w:val="16"/>
              </w:rPr>
            </w:pPr>
            <w:r w:rsidRPr="005A13C0">
              <w:rPr>
                <w:sz w:val="16"/>
                <w:szCs w:val="16"/>
              </w:rPr>
              <w:t>0972</w:t>
            </w:r>
          </w:p>
        </w:tc>
        <w:tc>
          <w:tcPr>
            <w:tcW w:w="425" w:type="dxa"/>
            <w:shd w:val="solid" w:color="FFFFFF" w:fill="auto"/>
          </w:tcPr>
          <w:p w14:paraId="2FA716A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81E0D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3EB088C" w14:textId="77777777" w:rsidR="00D40151" w:rsidRPr="005A13C0" w:rsidRDefault="00D40151" w:rsidP="009D14FB">
            <w:pPr>
              <w:pStyle w:val="TAL"/>
              <w:rPr>
                <w:sz w:val="16"/>
                <w:szCs w:val="16"/>
              </w:rPr>
            </w:pPr>
            <w:r w:rsidRPr="005A13C0">
              <w:rPr>
                <w:sz w:val="16"/>
                <w:szCs w:val="16"/>
              </w:rPr>
              <w:t>Add description of solution 13 in 23.725 to TS 23.501</w:t>
            </w:r>
          </w:p>
        </w:tc>
        <w:tc>
          <w:tcPr>
            <w:tcW w:w="708" w:type="dxa"/>
            <w:shd w:val="solid" w:color="FFFFFF" w:fill="auto"/>
          </w:tcPr>
          <w:p w14:paraId="1AB3E756" w14:textId="77777777" w:rsidR="00D40151" w:rsidRPr="005A13C0" w:rsidRDefault="00D40151" w:rsidP="009D14FB">
            <w:pPr>
              <w:pStyle w:val="TAC"/>
              <w:rPr>
                <w:b/>
                <w:sz w:val="16"/>
                <w:szCs w:val="16"/>
              </w:rPr>
            </w:pPr>
            <w:r w:rsidRPr="005A13C0">
              <w:rPr>
                <w:b/>
                <w:sz w:val="16"/>
                <w:szCs w:val="16"/>
              </w:rPr>
              <w:t>16.0.0</w:t>
            </w:r>
          </w:p>
        </w:tc>
      </w:tr>
      <w:tr w:rsidR="00D40151" w:rsidRPr="005A13C0" w14:paraId="26C4DD2B" w14:textId="77777777" w:rsidTr="009D14FB">
        <w:tc>
          <w:tcPr>
            <w:tcW w:w="800" w:type="dxa"/>
            <w:shd w:val="solid" w:color="FFFFFF" w:fill="auto"/>
          </w:tcPr>
          <w:p w14:paraId="6252383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743067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15C29CC"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37BC48C8" w14:textId="77777777" w:rsidR="00D40151" w:rsidRPr="005A13C0" w:rsidRDefault="00D40151" w:rsidP="009D14FB">
            <w:pPr>
              <w:pStyle w:val="TAL"/>
              <w:rPr>
                <w:sz w:val="16"/>
                <w:szCs w:val="16"/>
              </w:rPr>
            </w:pPr>
            <w:r w:rsidRPr="005A13C0">
              <w:rPr>
                <w:sz w:val="16"/>
                <w:szCs w:val="16"/>
              </w:rPr>
              <w:t>0981</w:t>
            </w:r>
          </w:p>
        </w:tc>
        <w:tc>
          <w:tcPr>
            <w:tcW w:w="425" w:type="dxa"/>
            <w:shd w:val="solid" w:color="FFFFFF" w:fill="auto"/>
          </w:tcPr>
          <w:p w14:paraId="4D40FA0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0C56C9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0E3823F" w14:textId="77777777" w:rsidR="00D40151" w:rsidRPr="005A13C0" w:rsidRDefault="00D40151" w:rsidP="009D14FB">
            <w:pPr>
              <w:pStyle w:val="TAL"/>
              <w:rPr>
                <w:sz w:val="16"/>
                <w:szCs w:val="16"/>
              </w:rPr>
            </w:pPr>
            <w:r w:rsidRPr="005A13C0">
              <w:rPr>
                <w:sz w:val="16"/>
                <w:szCs w:val="16"/>
              </w:rPr>
              <w:t>Extension of the QoS model for wireline access</w:t>
            </w:r>
          </w:p>
        </w:tc>
        <w:tc>
          <w:tcPr>
            <w:tcW w:w="708" w:type="dxa"/>
            <w:shd w:val="solid" w:color="FFFFFF" w:fill="auto"/>
          </w:tcPr>
          <w:p w14:paraId="730876DC" w14:textId="77777777" w:rsidR="00D40151" w:rsidRPr="005A13C0" w:rsidRDefault="00D40151" w:rsidP="009D14FB">
            <w:pPr>
              <w:pStyle w:val="TAC"/>
              <w:rPr>
                <w:b/>
                <w:sz w:val="16"/>
                <w:szCs w:val="16"/>
              </w:rPr>
            </w:pPr>
            <w:r w:rsidRPr="005A13C0">
              <w:rPr>
                <w:b/>
                <w:sz w:val="16"/>
                <w:szCs w:val="16"/>
              </w:rPr>
              <w:t>16.0.0</w:t>
            </w:r>
          </w:p>
        </w:tc>
      </w:tr>
      <w:tr w:rsidR="00D40151" w:rsidRPr="005A13C0" w14:paraId="78D6F70F" w14:textId="77777777" w:rsidTr="009D14FB">
        <w:tc>
          <w:tcPr>
            <w:tcW w:w="800" w:type="dxa"/>
            <w:shd w:val="solid" w:color="FFFFFF" w:fill="auto"/>
          </w:tcPr>
          <w:p w14:paraId="69658F3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8340D97"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FFA472C"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3F8963C9" w14:textId="77777777" w:rsidR="00D40151" w:rsidRPr="005A13C0" w:rsidRDefault="00D40151" w:rsidP="009D14FB">
            <w:pPr>
              <w:pStyle w:val="TAL"/>
              <w:rPr>
                <w:sz w:val="16"/>
                <w:szCs w:val="16"/>
              </w:rPr>
            </w:pPr>
            <w:r w:rsidRPr="005A13C0">
              <w:rPr>
                <w:sz w:val="16"/>
                <w:szCs w:val="16"/>
              </w:rPr>
              <w:t>0983</w:t>
            </w:r>
          </w:p>
        </w:tc>
        <w:tc>
          <w:tcPr>
            <w:tcW w:w="425" w:type="dxa"/>
            <w:shd w:val="solid" w:color="FFFFFF" w:fill="auto"/>
          </w:tcPr>
          <w:p w14:paraId="14C5F92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9F40C9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92970C" w14:textId="77777777" w:rsidR="00D40151" w:rsidRPr="005A13C0" w:rsidRDefault="00D40151" w:rsidP="009D14FB">
            <w:pPr>
              <w:pStyle w:val="TAL"/>
              <w:rPr>
                <w:sz w:val="16"/>
                <w:szCs w:val="16"/>
              </w:rPr>
            </w:pPr>
            <w:r w:rsidRPr="005A13C0">
              <w:rPr>
                <w:sz w:val="16"/>
                <w:szCs w:val="16"/>
              </w:rPr>
              <w:t>Update of TS 23.501 for Rel.16 BDT Notification</w:t>
            </w:r>
          </w:p>
        </w:tc>
        <w:tc>
          <w:tcPr>
            <w:tcW w:w="708" w:type="dxa"/>
            <w:shd w:val="solid" w:color="FFFFFF" w:fill="auto"/>
          </w:tcPr>
          <w:p w14:paraId="7CB9A409" w14:textId="77777777" w:rsidR="00D40151" w:rsidRPr="005A13C0" w:rsidRDefault="00D40151" w:rsidP="009D14FB">
            <w:pPr>
              <w:pStyle w:val="TAC"/>
              <w:rPr>
                <w:b/>
                <w:sz w:val="16"/>
                <w:szCs w:val="16"/>
              </w:rPr>
            </w:pPr>
            <w:r w:rsidRPr="005A13C0">
              <w:rPr>
                <w:b/>
                <w:sz w:val="16"/>
                <w:szCs w:val="16"/>
              </w:rPr>
              <w:t>16.0.0</w:t>
            </w:r>
          </w:p>
        </w:tc>
      </w:tr>
      <w:tr w:rsidR="00D40151" w:rsidRPr="005A13C0" w14:paraId="4B9C5A5F" w14:textId="77777777" w:rsidTr="009D14FB">
        <w:tc>
          <w:tcPr>
            <w:tcW w:w="800" w:type="dxa"/>
            <w:shd w:val="solid" w:color="FFFFFF" w:fill="auto"/>
          </w:tcPr>
          <w:p w14:paraId="69D0FC2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16627D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712CAAF" w14:textId="77777777" w:rsidR="00D40151" w:rsidRPr="005A13C0" w:rsidRDefault="00D40151" w:rsidP="009D14FB">
            <w:pPr>
              <w:pStyle w:val="TAC"/>
              <w:rPr>
                <w:sz w:val="16"/>
                <w:szCs w:val="16"/>
              </w:rPr>
            </w:pPr>
            <w:r w:rsidRPr="005A13C0">
              <w:rPr>
                <w:sz w:val="16"/>
                <w:szCs w:val="16"/>
              </w:rPr>
              <w:t>SP-190168</w:t>
            </w:r>
          </w:p>
        </w:tc>
        <w:tc>
          <w:tcPr>
            <w:tcW w:w="567" w:type="dxa"/>
            <w:shd w:val="solid" w:color="FFFFFF" w:fill="auto"/>
          </w:tcPr>
          <w:p w14:paraId="46F646CF" w14:textId="77777777" w:rsidR="00D40151" w:rsidRPr="005A13C0" w:rsidRDefault="00D40151" w:rsidP="009D14FB">
            <w:pPr>
              <w:pStyle w:val="TAL"/>
              <w:rPr>
                <w:sz w:val="16"/>
                <w:szCs w:val="16"/>
              </w:rPr>
            </w:pPr>
            <w:r w:rsidRPr="005A13C0">
              <w:rPr>
                <w:sz w:val="16"/>
                <w:szCs w:val="16"/>
              </w:rPr>
              <w:t>0984</w:t>
            </w:r>
          </w:p>
        </w:tc>
        <w:tc>
          <w:tcPr>
            <w:tcW w:w="425" w:type="dxa"/>
            <w:shd w:val="solid" w:color="FFFFFF" w:fill="auto"/>
          </w:tcPr>
          <w:p w14:paraId="7107459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F06B71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AB789F" w14:textId="77777777" w:rsidR="00D40151" w:rsidRPr="005A13C0" w:rsidRDefault="00D40151" w:rsidP="009D14FB">
            <w:pPr>
              <w:pStyle w:val="TAL"/>
              <w:rPr>
                <w:sz w:val="16"/>
                <w:szCs w:val="16"/>
              </w:rPr>
            </w:pPr>
            <w:r w:rsidRPr="005A13C0">
              <w:rPr>
                <w:sz w:val="16"/>
                <w:szCs w:val="16"/>
              </w:rPr>
              <w:t>Update the description and the reference of LMF service</w:t>
            </w:r>
          </w:p>
        </w:tc>
        <w:tc>
          <w:tcPr>
            <w:tcW w:w="708" w:type="dxa"/>
            <w:shd w:val="solid" w:color="FFFFFF" w:fill="auto"/>
          </w:tcPr>
          <w:p w14:paraId="703F6897" w14:textId="77777777" w:rsidR="00D40151" w:rsidRPr="005A13C0" w:rsidRDefault="00D40151" w:rsidP="009D14FB">
            <w:pPr>
              <w:pStyle w:val="TAC"/>
              <w:rPr>
                <w:b/>
                <w:sz w:val="16"/>
                <w:szCs w:val="16"/>
              </w:rPr>
            </w:pPr>
            <w:r w:rsidRPr="005A13C0">
              <w:rPr>
                <w:b/>
                <w:sz w:val="16"/>
                <w:szCs w:val="16"/>
              </w:rPr>
              <w:t>16.0.0</w:t>
            </w:r>
          </w:p>
        </w:tc>
      </w:tr>
      <w:tr w:rsidR="00D40151" w:rsidRPr="005A13C0" w14:paraId="0A3E2487" w14:textId="77777777" w:rsidTr="009D14FB">
        <w:tc>
          <w:tcPr>
            <w:tcW w:w="800" w:type="dxa"/>
            <w:shd w:val="solid" w:color="FFFFFF" w:fill="auto"/>
          </w:tcPr>
          <w:p w14:paraId="4843CF8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C7DE9F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585030B"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4AD288E6" w14:textId="77777777" w:rsidR="00D40151" w:rsidRPr="005A13C0" w:rsidRDefault="00D40151" w:rsidP="009D14FB">
            <w:pPr>
              <w:pStyle w:val="TAL"/>
              <w:rPr>
                <w:sz w:val="16"/>
                <w:szCs w:val="16"/>
              </w:rPr>
            </w:pPr>
            <w:r w:rsidRPr="005A13C0">
              <w:rPr>
                <w:sz w:val="16"/>
                <w:szCs w:val="16"/>
              </w:rPr>
              <w:t>0987</w:t>
            </w:r>
          </w:p>
        </w:tc>
        <w:tc>
          <w:tcPr>
            <w:tcW w:w="425" w:type="dxa"/>
            <w:shd w:val="solid" w:color="FFFFFF" w:fill="auto"/>
          </w:tcPr>
          <w:p w14:paraId="09DAB97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70A093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7111811" w14:textId="77777777" w:rsidR="00D40151" w:rsidRPr="005A13C0" w:rsidRDefault="00D40151" w:rsidP="009D14FB">
            <w:pPr>
              <w:pStyle w:val="TAL"/>
              <w:rPr>
                <w:sz w:val="16"/>
                <w:szCs w:val="16"/>
              </w:rPr>
            </w:pPr>
            <w:r w:rsidRPr="005A13C0">
              <w:rPr>
                <w:sz w:val="16"/>
                <w:szCs w:val="16"/>
              </w:rPr>
              <w:t>CR for TS 23.501 Clarifications NWDAF Discovery and Selection</w:t>
            </w:r>
          </w:p>
        </w:tc>
        <w:tc>
          <w:tcPr>
            <w:tcW w:w="708" w:type="dxa"/>
            <w:shd w:val="solid" w:color="FFFFFF" w:fill="auto"/>
          </w:tcPr>
          <w:p w14:paraId="75D512C6" w14:textId="77777777" w:rsidR="00D40151" w:rsidRPr="005A13C0" w:rsidRDefault="00D40151" w:rsidP="009D14FB">
            <w:pPr>
              <w:pStyle w:val="TAC"/>
              <w:rPr>
                <w:b/>
                <w:sz w:val="16"/>
                <w:szCs w:val="16"/>
              </w:rPr>
            </w:pPr>
            <w:r w:rsidRPr="005A13C0">
              <w:rPr>
                <w:b/>
                <w:sz w:val="16"/>
                <w:szCs w:val="16"/>
              </w:rPr>
              <w:t>16.0.0</w:t>
            </w:r>
          </w:p>
        </w:tc>
      </w:tr>
      <w:tr w:rsidR="00D40151" w:rsidRPr="005A13C0" w14:paraId="2469D999" w14:textId="77777777" w:rsidTr="009D14FB">
        <w:tc>
          <w:tcPr>
            <w:tcW w:w="800" w:type="dxa"/>
            <w:shd w:val="solid" w:color="FFFFFF" w:fill="auto"/>
          </w:tcPr>
          <w:p w14:paraId="0D0C066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15EF34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2A73A9D"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74807ABD" w14:textId="77777777" w:rsidR="00D40151" w:rsidRPr="005A13C0" w:rsidRDefault="00D40151" w:rsidP="009D14FB">
            <w:pPr>
              <w:pStyle w:val="TAL"/>
              <w:rPr>
                <w:sz w:val="16"/>
                <w:szCs w:val="16"/>
              </w:rPr>
            </w:pPr>
            <w:r w:rsidRPr="005A13C0">
              <w:rPr>
                <w:sz w:val="16"/>
                <w:szCs w:val="16"/>
              </w:rPr>
              <w:t>0989</w:t>
            </w:r>
          </w:p>
        </w:tc>
        <w:tc>
          <w:tcPr>
            <w:tcW w:w="425" w:type="dxa"/>
            <w:shd w:val="solid" w:color="FFFFFF" w:fill="auto"/>
          </w:tcPr>
          <w:p w14:paraId="7FF19F7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37F8D5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F5E3F35" w14:textId="77777777" w:rsidR="00D40151" w:rsidRPr="005A13C0" w:rsidRDefault="00D40151" w:rsidP="009D14FB">
            <w:pPr>
              <w:pStyle w:val="TAL"/>
              <w:rPr>
                <w:sz w:val="16"/>
                <w:szCs w:val="16"/>
              </w:rPr>
            </w:pPr>
            <w:r w:rsidRPr="005A13C0">
              <w:rPr>
                <w:sz w:val="16"/>
                <w:szCs w:val="16"/>
              </w:rPr>
              <w:t>Introduction of E2E PDB Division</w:t>
            </w:r>
          </w:p>
        </w:tc>
        <w:tc>
          <w:tcPr>
            <w:tcW w:w="708" w:type="dxa"/>
            <w:shd w:val="solid" w:color="FFFFFF" w:fill="auto"/>
          </w:tcPr>
          <w:p w14:paraId="5DABD727" w14:textId="77777777" w:rsidR="00D40151" w:rsidRPr="005A13C0" w:rsidRDefault="00D40151" w:rsidP="009D14FB">
            <w:pPr>
              <w:pStyle w:val="TAC"/>
              <w:rPr>
                <w:b/>
                <w:sz w:val="16"/>
                <w:szCs w:val="16"/>
              </w:rPr>
            </w:pPr>
            <w:r w:rsidRPr="005A13C0">
              <w:rPr>
                <w:b/>
                <w:sz w:val="16"/>
                <w:szCs w:val="16"/>
              </w:rPr>
              <w:t>16.0.0</w:t>
            </w:r>
          </w:p>
        </w:tc>
      </w:tr>
      <w:tr w:rsidR="00D40151" w:rsidRPr="005A13C0" w14:paraId="58F5A5E4" w14:textId="77777777" w:rsidTr="009D14FB">
        <w:tc>
          <w:tcPr>
            <w:tcW w:w="800" w:type="dxa"/>
            <w:shd w:val="solid" w:color="FFFFFF" w:fill="auto"/>
          </w:tcPr>
          <w:p w14:paraId="0BCD81A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5F47B1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F226EB4"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16FDD153" w14:textId="77777777" w:rsidR="00D40151" w:rsidRPr="005A13C0" w:rsidRDefault="00D40151" w:rsidP="009D14FB">
            <w:pPr>
              <w:pStyle w:val="TAL"/>
              <w:rPr>
                <w:sz w:val="16"/>
                <w:szCs w:val="16"/>
              </w:rPr>
            </w:pPr>
            <w:r w:rsidRPr="005A13C0">
              <w:rPr>
                <w:sz w:val="16"/>
                <w:szCs w:val="16"/>
              </w:rPr>
              <w:t>1003</w:t>
            </w:r>
          </w:p>
        </w:tc>
        <w:tc>
          <w:tcPr>
            <w:tcW w:w="425" w:type="dxa"/>
            <w:shd w:val="solid" w:color="FFFFFF" w:fill="auto"/>
          </w:tcPr>
          <w:p w14:paraId="2254203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64A74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071818C" w14:textId="77777777" w:rsidR="00D40151" w:rsidRPr="005A13C0" w:rsidRDefault="00D40151" w:rsidP="009D14FB">
            <w:pPr>
              <w:pStyle w:val="TAL"/>
              <w:rPr>
                <w:sz w:val="16"/>
                <w:szCs w:val="16"/>
              </w:rPr>
            </w:pPr>
            <w:r w:rsidRPr="005A13C0">
              <w:rPr>
                <w:sz w:val="16"/>
                <w:szCs w:val="16"/>
              </w:rPr>
              <w:t xml:space="preserve"> QoS parameters mapping between TSN characters and 5G QoS</w:t>
            </w:r>
          </w:p>
        </w:tc>
        <w:tc>
          <w:tcPr>
            <w:tcW w:w="708" w:type="dxa"/>
            <w:shd w:val="solid" w:color="FFFFFF" w:fill="auto"/>
          </w:tcPr>
          <w:p w14:paraId="1D8380EC" w14:textId="77777777" w:rsidR="00D40151" w:rsidRPr="005A13C0" w:rsidRDefault="00D40151" w:rsidP="009D14FB">
            <w:pPr>
              <w:pStyle w:val="TAC"/>
              <w:rPr>
                <w:b/>
                <w:sz w:val="16"/>
                <w:szCs w:val="16"/>
              </w:rPr>
            </w:pPr>
            <w:r w:rsidRPr="005A13C0">
              <w:rPr>
                <w:b/>
                <w:sz w:val="16"/>
                <w:szCs w:val="16"/>
              </w:rPr>
              <w:t>16.0.0</w:t>
            </w:r>
          </w:p>
        </w:tc>
      </w:tr>
      <w:tr w:rsidR="00D40151" w:rsidRPr="005A13C0" w14:paraId="773792A1" w14:textId="77777777" w:rsidTr="009D14FB">
        <w:tc>
          <w:tcPr>
            <w:tcW w:w="800" w:type="dxa"/>
            <w:shd w:val="solid" w:color="FFFFFF" w:fill="auto"/>
          </w:tcPr>
          <w:p w14:paraId="62E9FE1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5C5D43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16AC7E6"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0883A9CF" w14:textId="77777777" w:rsidR="00D40151" w:rsidRPr="005A13C0" w:rsidRDefault="00D40151" w:rsidP="009D14FB">
            <w:pPr>
              <w:pStyle w:val="TAL"/>
              <w:rPr>
                <w:sz w:val="16"/>
                <w:szCs w:val="16"/>
              </w:rPr>
            </w:pPr>
            <w:r w:rsidRPr="005A13C0">
              <w:rPr>
                <w:sz w:val="16"/>
                <w:szCs w:val="16"/>
              </w:rPr>
              <w:t>1010</w:t>
            </w:r>
          </w:p>
        </w:tc>
        <w:tc>
          <w:tcPr>
            <w:tcW w:w="425" w:type="dxa"/>
            <w:shd w:val="solid" w:color="FFFFFF" w:fill="auto"/>
          </w:tcPr>
          <w:p w14:paraId="3E16293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337F39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48945DE" w14:textId="77777777" w:rsidR="00D40151" w:rsidRPr="005A13C0" w:rsidRDefault="00D40151" w:rsidP="009D14FB">
            <w:pPr>
              <w:pStyle w:val="TAL"/>
              <w:rPr>
                <w:sz w:val="16"/>
                <w:szCs w:val="16"/>
              </w:rPr>
            </w:pPr>
            <w:r w:rsidRPr="005A13C0">
              <w:rPr>
                <w:sz w:val="16"/>
                <w:szCs w:val="16"/>
              </w:rPr>
              <w:t>Introducing NF Set and NF Service Set</w:t>
            </w:r>
          </w:p>
        </w:tc>
        <w:tc>
          <w:tcPr>
            <w:tcW w:w="708" w:type="dxa"/>
            <w:shd w:val="solid" w:color="FFFFFF" w:fill="auto"/>
          </w:tcPr>
          <w:p w14:paraId="614A3747" w14:textId="77777777" w:rsidR="00D40151" w:rsidRPr="005A13C0" w:rsidRDefault="00D40151" w:rsidP="009D14FB">
            <w:pPr>
              <w:pStyle w:val="TAC"/>
              <w:rPr>
                <w:b/>
                <w:sz w:val="16"/>
                <w:szCs w:val="16"/>
              </w:rPr>
            </w:pPr>
            <w:r w:rsidRPr="005A13C0">
              <w:rPr>
                <w:b/>
                <w:sz w:val="16"/>
                <w:szCs w:val="16"/>
              </w:rPr>
              <w:t>16.0.0</w:t>
            </w:r>
          </w:p>
        </w:tc>
      </w:tr>
      <w:tr w:rsidR="00D40151" w:rsidRPr="005A13C0" w14:paraId="7AE9301D" w14:textId="77777777" w:rsidTr="009D14FB">
        <w:tc>
          <w:tcPr>
            <w:tcW w:w="800" w:type="dxa"/>
            <w:shd w:val="solid" w:color="FFFFFF" w:fill="auto"/>
          </w:tcPr>
          <w:p w14:paraId="2A0123A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8C1663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E7ABCFE" w14:textId="77777777" w:rsidR="00D40151" w:rsidRPr="005A13C0" w:rsidRDefault="00D40151" w:rsidP="009D14FB">
            <w:pPr>
              <w:pStyle w:val="TAC"/>
              <w:rPr>
                <w:sz w:val="16"/>
                <w:szCs w:val="16"/>
              </w:rPr>
            </w:pPr>
            <w:r w:rsidRPr="005A13C0">
              <w:rPr>
                <w:sz w:val="16"/>
                <w:szCs w:val="16"/>
              </w:rPr>
              <w:t>SP-190175</w:t>
            </w:r>
          </w:p>
        </w:tc>
        <w:tc>
          <w:tcPr>
            <w:tcW w:w="567" w:type="dxa"/>
            <w:shd w:val="solid" w:color="FFFFFF" w:fill="auto"/>
          </w:tcPr>
          <w:p w14:paraId="45B14FE3" w14:textId="77777777" w:rsidR="00D40151" w:rsidRPr="005A13C0" w:rsidRDefault="00D40151" w:rsidP="009D14FB">
            <w:pPr>
              <w:pStyle w:val="TAL"/>
              <w:rPr>
                <w:sz w:val="16"/>
                <w:szCs w:val="16"/>
              </w:rPr>
            </w:pPr>
            <w:r w:rsidRPr="005A13C0">
              <w:rPr>
                <w:sz w:val="16"/>
                <w:szCs w:val="16"/>
              </w:rPr>
              <w:t>1022</w:t>
            </w:r>
          </w:p>
        </w:tc>
        <w:tc>
          <w:tcPr>
            <w:tcW w:w="425" w:type="dxa"/>
            <w:shd w:val="solid" w:color="FFFFFF" w:fill="auto"/>
          </w:tcPr>
          <w:p w14:paraId="3E529BC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2F9CE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7A321CE" w14:textId="77777777" w:rsidR="00D40151" w:rsidRPr="005A13C0" w:rsidRDefault="00D40151" w:rsidP="009D14FB">
            <w:pPr>
              <w:pStyle w:val="TAL"/>
              <w:rPr>
                <w:sz w:val="16"/>
                <w:szCs w:val="16"/>
              </w:rPr>
            </w:pPr>
            <w:r w:rsidRPr="005A13C0">
              <w:rPr>
                <w:sz w:val="16"/>
                <w:szCs w:val="16"/>
              </w:rPr>
              <w:t>Introduction of Dedicated Bearer for Ethernet support in EPC</w:t>
            </w:r>
          </w:p>
        </w:tc>
        <w:tc>
          <w:tcPr>
            <w:tcW w:w="708" w:type="dxa"/>
            <w:shd w:val="solid" w:color="FFFFFF" w:fill="auto"/>
          </w:tcPr>
          <w:p w14:paraId="4854DE83" w14:textId="77777777" w:rsidR="00D40151" w:rsidRPr="005A13C0" w:rsidRDefault="00D40151" w:rsidP="009D14FB">
            <w:pPr>
              <w:pStyle w:val="TAC"/>
              <w:rPr>
                <w:b/>
                <w:sz w:val="16"/>
                <w:szCs w:val="16"/>
              </w:rPr>
            </w:pPr>
            <w:r w:rsidRPr="005A13C0">
              <w:rPr>
                <w:b/>
                <w:sz w:val="16"/>
                <w:szCs w:val="16"/>
              </w:rPr>
              <w:t>16.0.0</w:t>
            </w:r>
          </w:p>
        </w:tc>
      </w:tr>
      <w:tr w:rsidR="00D40151" w:rsidRPr="005A13C0" w14:paraId="2781CE1E" w14:textId="77777777" w:rsidTr="009D14FB">
        <w:tc>
          <w:tcPr>
            <w:tcW w:w="800" w:type="dxa"/>
            <w:tcBorders>
              <w:bottom w:val="single" w:sz="6" w:space="0" w:color="auto"/>
            </w:tcBorders>
            <w:shd w:val="solid" w:color="FFFFFF" w:fill="auto"/>
          </w:tcPr>
          <w:p w14:paraId="5EE7B149" w14:textId="77777777" w:rsidR="00D40151" w:rsidRPr="005A13C0" w:rsidRDefault="00D40151" w:rsidP="009D14FB">
            <w:pPr>
              <w:pStyle w:val="TAC"/>
              <w:rPr>
                <w:sz w:val="16"/>
                <w:szCs w:val="16"/>
              </w:rPr>
            </w:pPr>
            <w:r w:rsidRPr="005A13C0">
              <w:rPr>
                <w:sz w:val="16"/>
                <w:szCs w:val="16"/>
              </w:rPr>
              <w:t>2019-04</w:t>
            </w:r>
          </w:p>
        </w:tc>
        <w:tc>
          <w:tcPr>
            <w:tcW w:w="800" w:type="dxa"/>
            <w:tcBorders>
              <w:bottom w:val="single" w:sz="6" w:space="0" w:color="auto"/>
            </w:tcBorders>
            <w:shd w:val="solid" w:color="FFFFFF" w:fill="auto"/>
          </w:tcPr>
          <w:p w14:paraId="798914F5" w14:textId="77777777" w:rsidR="00D40151" w:rsidRPr="005A13C0" w:rsidRDefault="00D40151" w:rsidP="009D14FB">
            <w:pPr>
              <w:pStyle w:val="TAC"/>
              <w:rPr>
                <w:sz w:val="16"/>
                <w:szCs w:val="16"/>
              </w:rPr>
            </w:pPr>
            <w:r w:rsidRPr="005A13C0">
              <w:rPr>
                <w:sz w:val="16"/>
                <w:szCs w:val="16"/>
              </w:rPr>
              <w:t>-</w:t>
            </w:r>
          </w:p>
        </w:tc>
        <w:tc>
          <w:tcPr>
            <w:tcW w:w="1094" w:type="dxa"/>
            <w:tcBorders>
              <w:bottom w:val="single" w:sz="6" w:space="0" w:color="auto"/>
            </w:tcBorders>
            <w:shd w:val="solid" w:color="FFFFFF" w:fill="auto"/>
          </w:tcPr>
          <w:p w14:paraId="1AF5FA3C" w14:textId="77777777" w:rsidR="00D40151" w:rsidRPr="005A13C0" w:rsidRDefault="00D40151" w:rsidP="009D14FB">
            <w:pPr>
              <w:pStyle w:val="TAC"/>
              <w:rPr>
                <w:sz w:val="16"/>
                <w:szCs w:val="16"/>
              </w:rPr>
            </w:pPr>
            <w:r w:rsidRPr="005A13C0">
              <w:rPr>
                <w:sz w:val="16"/>
                <w:szCs w:val="16"/>
              </w:rPr>
              <w:t>-</w:t>
            </w:r>
          </w:p>
        </w:tc>
        <w:tc>
          <w:tcPr>
            <w:tcW w:w="567" w:type="dxa"/>
            <w:tcBorders>
              <w:bottom w:val="single" w:sz="6" w:space="0" w:color="auto"/>
            </w:tcBorders>
            <w:shd w:val="solid" w:color="FFFFFF" w:fill="auto"/>
          </w:tcPr>
          <w:p w14:paraId="698D93C1"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6" w:space="0" w:color="auto"/>
            </w:tcBorders>
            <w:shd w:val="solid" w:color="FFFFFF" w:fill="auto"/>
          </w:tcPr>
          <w:p w14:paraId="776A49A6"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6" w:space="0" w:color="auto"/>
            </w:tcBorders>
            <w:shd w:val="solid" w:color="FFFFFF" w:fill="auto"/>
          </w:tcPr>
          <w:p w14:paraId="43984CC8" w14:textId="77777777" w:rsidR="00D40151" w:rsidRPr="005A13C0" w:rsidRDefault="00D40151" w:rsidP="009D14FB">
            <w:pPr>
              <w:pStyle w:val="TAL"/>
              <w:rPr>
                <w:sz w:val="16"/>
                <w:szCs w:val="16"/>
              </w:rPr>
            </w:pPr>
            <w:r w:rsidRPr="005A13C0">
              <w:rPr>
                <w:sz w:val="16"/>
                <w:szCs w:val="16"/>
              </w:rPr>
              <w:t>-</w:t>
            </w:r>
          </w:p>
        </w:tc>
        <w:tc>
          <w:tcPr>
            <w:tcW w:w="4820" w:type="dxa"/>
            <w:tcBorders>
              <w:bottom w:val="single" w:sz="6" w:space="0" w:color="auto"/>
            </w:tcBorders>
            <w:shd w:val="solid" w:color="FFFFFF" w:fill="auto"/>
          </w:tcPr>
          <w:p w14:paraId="44C668A7" w14:textId="77777777" w:rsidR="00D40151" w:rsidRPr="005A13C0" w:rsidRDefault="00D40151" w:rsidP="009D14FB">
            <w:pPr>
              <w:pStyle w:val="TAL"/>
              <w:rPr>
                <w:sz w:val="16"/>
                <w:szCs w:val="16"/>
              </w:rPr>
            </w:pPr>
            <w:r w:rsidRPr="005A13C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5A13C0" w:rsidRDefault="00D40151" w:rsidP="009D14FB">
            <w:pPr>
              <w:pStyle w:val="TAC"/>
              <w:rPr>
                <w:b/>
                <w:sz w:val="16"/>
                <w:szCs w:val="16"/>
              </w:rPr>
            </w:pPr>
            <w:r w:rsidRPr="005A13C0">
              <w:rPr>
                <w:b/>
                <w:sz w:val="16"/>
                <w:szCs w:val="16"/>
              </w:rPr>
              <w:t>16.0.1</w:t>
            </w:r>
          </w:p>
        </w:tc>
      </w:tr>
      <w:tr w:rsidR="00D40151" w:rsidRPr="005A13C0" w14:paraId="54894BB8" w14:textId="77777777" w:rsidTr="009D14FB">
        <w:tc>
          <w:tcPr>
            <w:tcW w:w="800" w:type="dxa"/>
            <w:tcBorders>
              <w:bottom w:val="single" w:sz="12" w:space="0" w:color="auto"/>
            </w:tcBorders>
            <w:shd w:val="solid" w:color="FFFFFF" w:fill="auto"/>
          </w:tcPr>
          <w:p w14:paraId="39CD2C44" w14:textId="77777777" w:rsidR="00D40151" w:rsidRPr="005A13C0" w:rsidRDefault="00D40151" w:rsidP="009D14FB">
            <w:pPr>
              <w:pStyle w:val="TAC"/>
              <w:rPr>
                <w:sz w:val="16"/>
                <w:szCs w:val="16"/>
              </w:rPr>
            </w:pPr>
            <w:r w:rsidRPr="005A13C0">
              <w:rPr>
                <w:sz w:val="16"/>
                <w:szCs w:val="16"/>
              </w:rPr>
              <w:t>2019-04</w:t>
            </w:r>
          </w:p>
        </w:tc>
        <w:tc>
          <w:tcPr>
            <w:tcW w:w="800" w:type="dxa"/>
            <w:tcBorders>
              <w:bottom w:val="single" w:sz="12" w:space="0" w:color="auto"/>
            </w:tcBorders>
            <w:shd w:val="solid" w:color="FFFFFF" w:fill="auto"/>
          </w:tcPr>
          <w:p w14:paraId="0F27FE9A" w14:textId="77777777" w:rsidR="00D40151" w:rsidRPr="005A13C0" w:rsidRDefault="00D40151" w:rsidP="009D14FB">
            <w:pPr>
              <w:pStyle w:val="TAC"/>
              <w:rPr>
                <w:sz w:val="16"/>
                <w:szCs w:val="16"/>
              </w:rPr>
            </w:pPr>
            <w:r w:rsidRPr="005A13C0">
              <w:rPr>
                <w:sz w:val="16"/>
                <w:szCs w:val="16"/>
              </w:rPr>
              <w:t>-</w:t>
            </w:r>
          </w:p>
        </w:tc>
        <w:tc>
          <w:tcPr>
            <w:tcW w:w="1094" w:type="dxa"/>
            <w:tcBorders>
              <w:bottom w:val="single" w:sz="12" w:space="0" w:color="auto"/>
            </w:tcBorders>
            <w:shd w:val="solid" w:color="FFFFFF" w:fill="auto"/>
          </w:tcPr>
          <w:p w14:paraId="0C5F21E1" w14:textId="77777777" w:rsidR="00D40151" w:rsidRPr="005A13C0" w:rsidRDefault="00D40151" w:rsidP="009D14FB">
            <w:pPr>
              <w:pStyle w:val="TAC"/>
              <w:rPr>
                <w:sz w:val="16"/>
                <w:szCs w:val="16"/>
              </w:rPr>
            </w:pPr>
            <w:r w:rsidRPr="005A13C0">
              <w:rPr>
                <w:sz w:val="16"/>
                <w:szCs w:val="16"/>
              </w:rPr>
              <w:t>-</w:t>
            </w:r>
          </w:p>
        </w:tc>
        <w:tc>
          <w:tcPr>
            <w:tcW w:w="567" w:type="dxa"/>
            <w:tcBorders>
              <w:bottom w:val="single" w:sz="12" w:space="0" w:color="auto"/>
            </w:tcBorders>
            <w:shd w:val="solid" w:color="FFFFFF" w:fill="auto"/>
          </w:tcPr>
          <w:p w14:paraId="38A3769A"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12" w:space="0" w:color="auto"/>
            </w:tcBorders>
            <w:shd w:val="solid" w:color="FFFFFF" w:fill="auto"/>
          </w:tcPr>
          <w:p w14:paraId="7209BED2"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12" w:space="0" w:color="auto"/>
            </w:tcBorders>
            <w:shd w:val="solid" w:color="FFFFFF" w:fill="auto"/>
          </w:tcPr>
          <w:p w14:paraId="7AEA6610" w14:textId="77777777" w:rsidR="00D40151" w:rsidRPr="005A13C0" w:rsidRDefault="00D40151" w:rsidP="009D14FB">
            <w:pPr>
              <w:pStyle w:val="TAL"/>
              <w:rPr>
                <w:sz w:val="16"/>
                <w:szCs w:val="16"/>
              </w:rPr>
            </w:pPr>
            <w:r w:rsidRPr="005A13C0">
              <w:rPr>
                <w:sz w:val="16"/>
                <w:szCs w:val="16"/>
              </w:rPr>
              <w:t>-</w:t>
            </w:r>
          </w:p>
        </w:tc>
        <w:tc>
          <w:tcPr>
            <w:tcW w:w="4820" w:type="dxa"/>
            <w:tcBorders>
              <w:bottom w:val="single" w:sz="12" w:space="0" w:color="auto"/>
            </w:tcBorders>
            <w:shd w:val="solid" w:color="FFFFFF" w:fill="auto"/>
          </w:tcPr>
          <w:p w14:paraId="0D5A63AF" w14:textId="77777777" w:rsidR="00D40151" w:rsidRPr="005A13C0" w:rsidRDefault="00D40151" w:rsidP="009D14FB">
            <w:pPr>
              <w:pStyle w:val="TAL"/>
              <w:rPr>
                <w:sz w:val="16"/>
                <w:szCs w:val="16"/>
              </w:rPr>
            </w:pPr>
            <w:r w:rsidRPr="005A13C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5A13C0" w:rsidRDefault="00D40151" w:rsidP="009D14FB">
            <w:pPr>
              <w:pStyle w:val="TAC"/>
              <w:rPr>
                <w:b/>
                <w:sz w:val="16"/>
                <w:szCs w:val="16"/>
              </w:rPr>
            </w:pPr>
            <w:r w:rsidRPr="005A13C0">
              <w:rPr>
                <w:b/>
                <w:sz w:val="16"/>
                <w:szCs w:val="16"/>
              </w:rPr>
              <w:t>16.0.2</w:t>
            </w:r>
          </w:p>
        </w:tc>
      </w:tr>
      <w:tr w:rsidR="00D40151" w:rsidRPr="005A13C0" w14:paraId="523754C6" w14:textId="77777777" w:rsidTr="009D14FB">
        <w:tc>
          <w:tcPr>
            <w:tcW w:w="800" w:type="dxa"/>
            <w:tcBorders>
              <w:top w:val="single" w:sz="12" w:space="0" w:color="auto"/>
            </w:tcBorders>
            <w:shd w:val="solid" w:color="FFFFFF" w:fill="auto"/>
          </w:tcPr>
          <w:p w14:paraId="322ABD5E" w14:textId="77777777" w:rsidR="00D40151" w:rsidRPr="005A13C0" w:rsidRDefault="00D40151" w:rsidP="009D14FB">
            <w:pPr>
              <w:pStyle w:val="TAC"/>
              <w:rPr>
                <w:sz w:val="16"/>
                <w:szCs w:val="16"/>
              </w:rPr>
            </w:pPr>
            <w:r w:rsidRPr="005A13C0">
              <w:rPr>
                <w:sz w:val="16"/>
                <w:szCs w:val="16"/>
              </w:rPr>
              <w:t>2019-06</w:t>
            </w:r>
          </w:p>
        </w:tc>
        <w:tc>
          <w:tcPr>
            <w:tcW w:w="800" w:type="dxa"/>
            <w:tcBorders>
              <w:top w:val="single" w:sz="12" w:space="0" w:color="auto"/>
            </w:tcBorders>
            <w:shd w:val="solid" w:color="FFFFFF" w:fill="auto"/>
          </w:tcPr>
          <w:p w14:paraId="2CAF8BBA" w14:textId="77777777" w:rsidR="00D40151" w:rsidRPr="005A13C0" w:rsidRDefault="00D40151" w:rsidP="009D14FB">
            <w:pPr>
              <w:pStyle w:val="TAC"/>
              <w:rPr>
                <w:sz w:val="16"/>
                <w:szCs w:val="16"/>
              </w:rPr>
            </w:pPr>
            <w:r w:rsidRPr="005A13C0">
              <w:rPr>
                <w:sz w:val="16"/>
                <w:szCs w:val="16"/>
              </w:rPr>
              <w:t>SP#84</w:t>
            </w:r>
          </w:p>
        </w:tc>
        <w:tc>
          <w:tcPr>
            <w:tcW w:w="1094" w:type="dxa"/>
            <w:tcBorders>
              <w:top w:val="single" w:sz="12" w:space="0" w:color="auto"/>
            </w:tcBorders>
            <w:shd w:val="solid" w:color="FFFFFF" w:fill="auto"/>
          </w:tcPr>
          <w:p w14:paraId="65902A79" w14:textId="77777777" w:rsidR="00D40151" w:rsidRPr="005A13C0" w:rsidRDefault="00D40151" w:rsidP="009D14FB">
            <w:pPr>
              <w:pStyle w:val="TAC"/>
              <w:rPr>
                <w:sz w:val="16"/>
                <w:szCs w:val="16"/>
              </w:rPr>
            </w:pPr>
            <w:r w:rsidRPr="005A13C0">
              <w:rPr>
                <w:sz w:val="16"/>
                <w:szCs w:val="16"/>
              </w:rPr>
              <w:t>SP-190407</w:t>
            </w:r>
          </w:p>
        </w:tc>
        <w:tc>
          <w:tcPr>
            <w:tcW w:w="567" w:type="dxa"/>
            <w:tcBorders>
              <w:top w:val="single" w:sz="12" w:space="0" w:color="auto"/>
            </w:tcBorders>
            <w:shd w:val="solid" w:color="FFFFFF" w:fill="auto"/>
          </w:tcPr>
          <w:p w14:paraId="66BA3DDE" w14:textId="77777777" w:rsidR="00D40151" w:rsidRPr="005A13C0" w:rsidRDefault="00D40151" w:rsidP="009D14FB">
            <w:pPr>
              <w:pStyle w:val="TAL"/>
              <w:rPr>
                <w:sz w:val="16"/>
                <w:szCs w:val="16"/>
              </w:rPr>
            </w:pPr>
            <w:r w:rsidRPr="005A13C0">
              <w:rPr>
                <w:sz w:val="16"/>
                <w:szCs w:val="16"/>
              </w:rPr>
              <w:t>0892</w:t>
            </w:r>
          </w:p>
        </w:tc>
        <w:tc>
          <w:tcPr>
            <w:tcW w:w="425" w:type="dxa"/>
            <w:tcBorders>
              <w:top w:val="single" w:sz="12" w:space="0" w:color="auto"/>
            </w:tcBorders>
            <w:shd w:val="solid" w:color="FFFFFF" w:fill="auto"/>
          </w:tcPr>
          <w:p w14:paraId="11E46CA8" w14:textId="77777777" w:rsidR="00D40151" w:rsidRPr="005A13C0" w:rsidRDefault="00D40151" w:rsidP="009D14FB">
            <w:pPr>
              <w:pStyle w:val="TAL"/>
              <w:rPr>
                <w:sz w:val="16"/>
                <w:szCs w:val="16"/>
              </w:rPr>
            </w:pPr>
            <w:r w:rsidRPr="005A13C0">
              <w:rPr>
                <w:sz w:val="16"/>
                <w:szCs w:val="16"/>
              </w:rPr>
              <w:t>4</w:t>
            </w:r>
          </w:p>
        </w:tc>
        <w:tc>
          <w:tcPr>
            <w:tcW w:w="425" w:type="dxa"/>
            <w:tcBorders>
              <w:top w:val="single" w:sz="12" w:space="0" w:color="auto"/>
            </w:tcBorders>
            <w:shd w:val="solid" w:color="FFFFFF" w:fill="auto"/>
          </w:tcPr>
          <w:p w14:paraId="032917F1" w14:textId="77777777" w:rsidR="00D40151" w:rsidRPr="005A13C0" w:rsidRDefault="00D40151" w:rsidP="009D14FB">
            <w:pPr>
              <w:pStyle w:val="TAL"/>
              <w:rPr>
                <w:sz w:val="16"/>
                <w:szCs w:val="16"/>
              </w:rPr>
            </w:pPr>
            <w:r w:rsidRPr="005A13C0">
              <w:rPr>
                <w:sz w:val="16"/>
                <w:szCs w:val="16"/>
              </w:rPr>
              <w:t>B</w:t>
            </w:r>
          </w:p>
        </w:tc>
        <w:tc>
          <w:tcPr>
            <w:tcW w:w="4820" w:type="dxa"/>
            <w:tcBorders>
              <w:top w:val="single" w:sz="12" w:space="0" w:color="auto"/>
            </w:tcBorders>
            <w:shd w:val="solid" w:color="FFFFFF" w:fill="auto"/>
          </w:tcPr>
          <w:p w14:paraId="5A8820C9" w14:textId="77777777" w:rsidR="00D40151" w:rsidRPr="005A13C0" w:rsidRDefault="00D40151" w:rsidP="009D14FB">
            <w:pPr>
              <w:pStyle w:val="TAL"/>
              <w:rPr>
                <w:sz w:val="16"/>
                <w:szCs w:val="16"/>
              </w:rPr>
            </w:pPr>
            <w:r w:rsidRPr="005A13C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5A13C0" w:rsidRDefault="00D40151" w:rsidP="009D14FB">
            <w:pPr>
              <w:pStyle w:val="TAC"/>
              <w:rPr>
                <w:sz w:val="16"/>
                <w:szCs w:val="16"/>
              </w:rPr>
            </w:pPr>
            <w:r w:rsidRPr="005A13C0">
              <w:rPr>
                <w:sz w:val="16"/>
                <w:szCs w:val="16"/>
              </w:rPr>
              <w:t>16.1.0</w:t>
            </w:r>
          </w:p>
        </w:tc>
      </w:tr>
      <w:tr w:rsidR="00D40151" w:rsidRPr="005A13C0" w14:paraId="2E9AA5ED" w14:textId="77777777" w:rsidTr="009D14FB">
        <w:tc>
          <w:tcPr>
            <w:tcW w:w="800" w:type="dxa"/>
            <w:shd w:val="solid" w:color="FFFFFF" w:fill="auto"/>
          </w:tcPr>
          <w:p w14:paraId="2FBC099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BC9DC7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A1CD5C4"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6F41B40A" w14:textId="77777777" w:rsidR="00D40151" w:rsidRPr="005A13C0" w:rsidRDefault="00D40151" w:rsidP="009D14FB">
            <w:pPr>
              <w:pStyle w:val="TAL"/>
              <w:rPr>
                <w:sz w:val="16"/>
                <w:szCs w:val="16"/>
              </w:rPr>
            </w:pPr>
            <w:r w:rsidRPr="005A13C0">
              <w:rPr>
                <w:sz w:val="16"/>
                <w:szCs w:val="16"/>
              </w:rPr>
              <w:t>1019</w:t>
            </w:r>
          </w:p>
        </w:tc>
        <w:tc>
          <w:tcPr>
            <w:tcW w:w="425" w:type="dxa"/>
            <w:shd w:val="solid" w:color="FFFFFF" w:fill="auto"/>
          </w:tcPr>
          <w:p w14:paraId="46A4DCC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DB726A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526C0C" w14:textId="77777777" w:rsidR="00D40151" w:rsidRPr="005A13C0" w:rsidRDefault="00D40151" w:rsidP="009D14FB">
            <w:pPr>
              <w:pStyle w:val="TAL"/>
              <w:rPr>
                <w:sz w:val="16"/>
                <w:szCs w:val="16"/>
              </w:rPr>
            </w:pPr>
            <w:r w:rsidRPr="005A13C0">
              <w:rPr>
                <w:sz w:val="16"/>
                <w:szCs w:val="16"/>
              </w:rPr>
              <w:t>Support of EPC interworking for CIoT Monitoring Events</w:t>
            </w:r>
          </w:p>
        </w:tc>
        <w:tc>
          <w:tcPr>
            <w:tcW w:w="708" w:type="dxa"/>
            <w:shd w:val="solid" w:color="FFFFFF" w:fill="auto"/>
          </w:tcPr>
          <w:p w14:paraId="1307D59D" w14:textId="77777777" w:rsidR="00D40151" w:rsidRPr="005A13C0" w:rsidRDefault="00D40151" w:rsidP="009D14FB">
            <w:pPr>
              <w:pStyle w:val="TAC"/>
              <w:rPr>
                <w:sz w:val="16"/>
                <w:szCs w:val="16"/>
              </w:rPr>
            </w:pPr>
            <w:r w:rsidRPr="005A13C0">
              <w:rPr>
                <w:sz w:val="16"/>
                <w:szCs w:val="16"/>
              </w:rPr>
              <w:t>16.1.0</w:t>
            </w:r>
          </w:p>
        </w:tc>
      </w:tr>
      <w:tr w:rsidR="00D40151" w:rsidRPr="005A13C0" w14:paraId="337761ED" w14:textId="77777777" w:rsidTr="009D14FB">
        <w:tc>
          <w:tcPr>
            <w:tcW w:w="800" w:type="dxa"/>
            <w:shd w:val="solid" w:color="FFFFFF" w:fill="auto"/>
          </w:tcPr>
          <w:p w14:paraId="7DDC504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800DC8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419295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7453E9EF" w14:textId="77777777" w:rsidR="00D40151" w:rsidRPr="005A13C0" w:rsidRDefault="00D40151" w:rsidP="009D14FB">
            <w:pPr>
              <w:pStyle w:val="TAL"/>
              <w:rPr>
                <w:sz w:val="16"/>
                <w:szCs w:val="16"/>
              </w:rPr>
            </w:pPr>
            <w:r w:rsidRPr="005A13C0">
              <w:rPr>
                <w:sz w:val="16"/>
                <w:szCs w:val="16"/>
              </w:rPr>
              <w:t>1028</w:t>
            </w:r>
          </w:p>
        </w:tc>
        <w:tc>
          <w:tcPr>
            <w:tcW w:w="425" w:type="dxa"/>
            <w:shd w:val="solid" w:color="FFFFFF" w:fill="auto"/>
          </w:tcPr>
          <w:p w14:paraId="5242754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99FD95"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60A22055" w14:textId="77777777" w:rsidR="00D40151" w:rsidRPr="005A13C0" w:rsidRDefault="00D40151" w:rsidP="009D14FB">
            <w:pPr>
              <w:pStyle w:val="TAL"/>
              <w:rPr>
                <w:sz w:val="16"/>
                <w:szCs w:val="16"/>
              </w:rPr>
            </w:pPr>
            <w:r w:rsidRPr="005A13C0">
              <w:rPr>
                <w:sz w:val="16"/>
                <w:szCs w:val="16"/>
              </w:rPr>
              <w:t>Proper naming of the reference point between two UPFs for direct routing</w:t>
            </w:r>
          </w:p>
        </w:tc>
        <w:tc>
          <w:tcPr>
            <w:tcW w:w="708" w:type="dxa"/>
            <w:shd w:val="solid" w:color="FFFFFF" w:fill="auto"/>
          </w:tcPr>
          <w:p w14:paraId="46BF499A" w14:textId="77777777" w:rsidR="00D40151" w:rsidRPr="005A13C0" w:rsidRDefault="00D40151" w:rsidP="009D14FB">
            <w:pPr>
              <w:pStyle w:val="TAC"/>
              <w:rPr>
                <w:sz w:val="16"/>
                <w:szCs w:val="16"/>
              </w:rPr>
            </w:pPr>
            <w:r w:rsidRPr="005A13C0">
              <w:rPr>
                <w:sz w:val="16"/>
                <w:szCs w:val="16"/>
              </w:rPr>
              <w:t>16.1.0</w:t>
            </w:r>
          </w:p>
        </w:tc>
      </w:tr>
      <w:tr w:rsidR="00D40151" w:rsidRPr="005A13C0" w14:paraId="0119520F" w14:textId="77777777" w:rsidTr="009D14FB">
        <w:tc>
          <w:tcPr>
            <w:tcW w:w="800" w:type="dxa"/>
            <w:shd w:val="solid" w:color="FFFFFF" w:fill="auto"/>
          </w:tcPr>
          <w:p w14:paraId="05F497C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370004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AC803E7"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764A99C5" w14:textId="77777777" w:rsidR="00D40151" w:rsidRPr="005A13C0" w:rsidRDefault="00D40151" w:rsidP="009D14FB">
            <w:pPr>
              <w:pStyle w:val="TAL"/>
              <w:rPr>
                <w:sz w:val="16"/>
                <w:szCs w:val="16"/>
              </w:rPr>
            </w:pPr>
            <w:r w:rsidRPr="005A13C0">
              <w:rPr>
                <w:sz w:val="16"/>
                <w:szCs w:val="16"/>
              </w:rPr>
              <w:t>1033</w:t>
            </w:r>
          </w:p>
        </w:tc>
        <w:tc>
          <w:tcPr>
            <w:tcW w:w="425" w:type="dxa"/>
            <w:shd w:val="solid" w:color="FFFFFF" w:fill="auto"/>
          </w:tcPr>
          <w:p w14:paraId="26FA072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0F0AB3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BE48312" w14:textId="77777777" w:rsidR="00D40151" w:rsidRPr="005A13C0" w:rsidRDefault="00D40151" w:rsidP="009D14FB">
            <w:pPr>
              <w:pStyle w:val="TAL"/>
              <w:rPr>
                <w:sz w:val="16"/>
                <w:szCs w:val="16"/>
              </w:rPr>
            </w:pPr>
            <w:r w:rsidRPr="005A13C0">
              <w:rPr>
                <w:sz w:val="16"/>
                <w:szCs w:val="16"/>
              </w:rPr>
              <w:t>Clarification on MA PDU session</w:t>
            </w:r>
          </w:p>
        </w:tc>
        <w:tc>
          <w:tcPr>
            <w:tcW w:w="708" w:type="dxa"/>
            <w:shd w:val="solid" w:color="FFFFFF" w:fill="auto"/>
          </w:tcPr>
          <w:p w14:paraId="5884FE36" w14:textId="77777777" w:rsidR="00D40151" w:rsidRPr="005A13C0" w:rsidRDefault="00D40151" w:rsidP="009D14FB">
            <w:pPr>
              <w:pStyle w:val="TAC"/>
              <w:rPr>
                <w:sz w:val="16"/>
                <w:szCs w:val="16"/>
              </w:rPr>
            </w:pPr>
            <w:r w:rsidRPr="005A13C0">
              <w:rPr>
                <w:sz w:val="16"/>
                <w:szCs w:val="16"/>
              </w:rPr>
              <w:t>16.1.0</w:t>
            </w:r>
          </w:p>
        </w:tc>
      </w:tr>
      <w:tr w:rsidR="00D40151" w:rsidRPr="005A13C0" w14:paraId="06F4A55C" w14:textId="77777777" w:rsidTr="009D14FB">
        <w:tc>
          <w:tcPr>
            <w:tcW w:w="800" w:type="dxa"/>
            <w:shd w:val="solid" w:color="FFFFFF" w:fill="auto"/>
          </w:tcPr>
          <w:p w14:paraId="436DC74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5824F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340FC55"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7F1D1C6C" w14:textId="77777777" w:rsidR="00D40151" w:rsidRPr="005A13C0" w:rsidRDefault="00D40151" w:rsidP="009D14FB">
            <w:pPr>
              <w:pStyle w:val="TAL"/>
              <w:rPr>
                <w:sz w:val="16"/>
                <w:szCs w:val="16"/>
              </w:rPr>
            </w:pPr>
            <w:r w:rsidRPr="005A13C0">
              <w:rPr>
                <w:sz w:val="16"/>
                <w:szCs w:val="16"/>
              </w:rPr>
              <w:t>1034</w:t>
            </w:r>
          </w:p>
        </w:tc>
        <w:tc>
          <w:tcPr>
            <w:tcW w:w="425" w:type="dxa"/>
            <w:shd w:val="solid" w:color="FFFFFF" w:fill="auto"/>
          </w:tcPr>
          <w:p w14:paraId="1AD84962"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683E8A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D8217E7" w14:textId="77777777" w:rsidR="00D40151" w:rsidRPr="005A13C0" w:rsidRDefault="00D40151" w:rsidP="009D14FB">
            <w:pPr>
              <w:pStyle w:val="TAL"/>
              <w:rPr>
                <w:sz w:val="16"/>
                <w:szCs w:val="16"/>
              </w:rPr>
            </w:pPr>
            <w:r w:rsidRPr="005A13C0">
              <w:rPr>
                <w:sz w:val="16"/>
                <w:szCs w:val="16"/>
              </w:rPr>
              <w:t>Determination of access availability</w:t>
            </w:r>
          </w:p>
        </w:tc>
        <w:tc>
          <w:tcPr>
            <w:tcW w:w="708" w:type="dxa"/>
            <w:shd w:val="solid" w:color="FFFFFF" w:fill="auto"/>
          </w:tcPr>
          <w:p w14:paraId="42DBD7DA" w14:textId="77777777" w:rsidR="00D40151" w:rsidRPr="005A13C0" w:rsidRDefault="00D40151" w:rsidP="009D14FB">
            <w:pPr>
              <w:pStyle w:val="TAC"/>
              <w:rPr>
                <w:sz w:val="16"/>
                <w:szCs w:val="16"/>
              </w:rPr>
            </w:pPr>
            <w:r w:rsidRPr="005A13C0">
              <w:rPr>
                <w:sz w:val="16"/>
                <w:szCs w:val="16"/>
              </w:rPr>
              <w:t>16.1.0</w:t>
            </w:r>
          </w:p>
        </w:tc>
      </w:tr>
      <w:tr w:rsidR="00D40151" w:rsidRPr="005A13C0" w14:paraId="2FFAD707" w14:textId="77777777" w:rsidTr="009D14FB">
        <w:tc>
          <w:tcPr>
            <w:tcW w:w="800" w:type="dxa"/>
            <w:shd w:val="solid" w:color="FFFFFF" w:fill="auto"/>
          </w:tcPr>
          <w:p w14:paraId="727861C2"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F4B372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390A22C" w14:textId="77777777" w:rsidR="00D40151" w:rsidRPr="005A13C0" w:rsidRDefault="00D40151" w:rsidP="009D14FB">
            <w:pPr>
              <w:pStyle w:val="TAC"/>
              <w:rPr>
                <w:sz w:val="16"/>
                <w:szCs w:val="16"/>
              </w:rPr>
            </w:pPr>
            <w:r w:rsidRPr="005A13C0">
              <w:rPr>
                <w:sz w:val="16"/>
                <w:szCs w:val="16"/>
              </w:rPr>
              <w:t>SP-190419</w:t>
            </w:r>
          </w:p>
        </w:tc>
        <w:tc>
          <w:tcPr>
            <w:tcW w:w="567" w:type="dxa"/>
            <w:shd w:val="solid" w:color="FFFFFF" w:fill="auto"/>
          </w:tcPr>
          <w:p w14:paraId="6EAA503E" w14:textId="77777777" w:rsidR="00D40151" w:rsidRPr="005A13C0" w:rsidRDefault="00D40151" w:rsidP="009D14FB">
            <w:pPr>
              <w:pStyle w:val="TAL"/>
              <w:rPr>
                <w:sz w:val="16"/>
                <w:szCs w:val="16"/>
              </w:rPr>
            </w:pPr>
            <w:r w:rsidRPr="005A13C0">
              <w:rPr>
                <w:sz w:val="16"/>
                <w:szCs w:val="16"/>
              </w:rPr>
              <w:t>1035</w:t>
            </w:r>
          </w:p>
        </w:tc>
        <w:tc>
          <w:tcPr>
            <w:tcW w:w="425" w:type="dxa"/>
            <w:shd w:val="solid" w:color="FFFFFF" w:fill="auto"/>
          </w:tcPr>
          <w:p w14:paraId="16D547B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F2C442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03FEA8E" w14:textId="77777777" w:rsidR="00D40151" w:rsidRPr="005A13C0" w:rsidRDefault="00D40151" w:rsidP="009D14FB">
            <w:pPr>
              <w:pStyle w:val="TAL"/>
              <w:rPr>
                <w:sz w:val="16"/>
                <w:szCs w:val="16"/>
              </w:rPr>
            </w:pPr>
            <w:r w:rsidRPr="005A13C0">
              <w:rPr>
                <w:sz w:val="16"/>
                <w:szCs w:val="16"/>
              </w:rPr>
              <w:t>NRF based P-CSCF discovery</w:t>
            </w:r>
          </w:p>
        </w:tc>
        <w:tc>
          <w:tcPr>
            <w:tcW w:w="708" w:type="dxa"/>
            <w:shd w:val="solid" w:color="FFFFFF" w:fill="auto"/>
          </w:tcPr>
          <w:p w14:paraId="1F1627A0" w14:textId="77777777" w:rsidR="00D40151" w:rsidRPr="005A13C0" w:rsidRDefault="00D40151" w:rsidP="009D14FB">
            <w:pPr>
              <w:pStyle w:val="TAC"/>
              <w:rPr>
                <w:sz w:val="16"/>
                <w:szCs w:val="16"/>
              </w:rPr>
            </w:pPr>
            <w:r w:rsidRPr="005A13C0">
              <w:rPr>
                <w:sz w:val="16"/>
                <w:szCs w:val="16"/>
              </w:rPr>
              <w:t>16.1.0</w:t>
            </w:r>
          </w:p>
        </w:tc>
      </w:tr>
      <w:tr w:rsidR="00D40151" w:rsidRPr="005A13C0" w14:paraId="2A981218" w14:textId="77777777" w:rsidTr="009D14FB">
        <w:tc>
          <w:tcPr>
            <w:tcW w:w="800" w:type="dxa"/>
            <w:shd w:val="solid" w:color="FFFFFF" w:fill="auto"/>
          </w:tcPr>
          <w:p w14:paraId="4518005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4D1A01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8F7325A" w14:textId="77777777" w:rsidR="00D40151" w:rsidRPr="005A13C0" w:rsidRDefault="00D40151" w:rsidP="009D14FB">
            <w:pPr>
              <w:pStyle w:val="TAC"/>
              <w:rPr>
                <w:sz w:val="16"/>
                <w:szCs w:val="16"/>
              </w:rPr>
            </w:pPr>
            <w:r w:rsidRPr="005A13C0">
              <w:rPr>
                <w:sz w:val="16"/>
                <w:szCs w:val="16"/>
              </w:rPr>
              <w:t>SP-190425</w:t>
            </w:r>
          </w:p>
        </w:tc>
        <w:tc>
          <w:tcPr>
            <w:tcW w:w="567" w:type="dxa"/>
            <w:shd w:val="solid" w:color="FFFFFF" w:fill="auto"/>
          </w:tcPr>
          <w:p w14:paraId="7E536FAC" w14:textId="77777777" w:rsidR="00D40151" w:rsidRPr="005A13C0" w:rsidRDefault="00D40151" w:rsidP="009D14FB">
            <w:pPr>
              <w:pStyle w:val="TAL"/>
              <w:rPr>
                <w:sz w:val="16"/>
                <w:szCs w:val="16"/>
              </w:rPr>
            </w:pPr>
            <w:r w:rsidRPr="005A13C0">
              <w:rPr>
                <w:sz w:val="16"/>
                <w:szCs w:val="16"/>
              </w:rPr>
              <w:t>1037</w:t>
            </w:r>
          </w:p>
        </w:tc>
        <w:tc>
          <w:tcPr>
            <w:tcW w:w="425" w:type="dxa"/>
            <w:shd w:val="solid" w:color="FFFFFF" w:fill="auto"/>
          </w:tcPr>
          <w:p w14:paraId="61F0168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29D8C1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1152887" w14:textId="77777777" w:rsidR="00D40151" w:rsidRPr="005A13C0" w:rsidRDefault="00D40151" w:rsidP="009D14FB">
            <w:pPr>
              <w:pStyle w:val="TAL"/>
              <w:rPr>
                <w:sz w:val="16"/>
                <w:szCs w:val="16"/>
              </w:rPr>
            </w:pPr>
            <w:r w:rsidRPr="005A13C0">
              <w:rPr>
                <w:sz w:val="16"/>
                <w:szCs w:val="16"/>
              </w:rPr>
              <w:t>Introduction of RACS: UCMF services</w:t>
            </w:r>
          </w:p>
        </w:tc>
        <w:tc>
          <w:tcPr>
            <w:tcW w:w="708" w:type="dxa"/>
            <w:shd w:val="solid" w:color="FFFFFF" w:fill="auto"/>
          </w:tcPr>
          <w:p w14:paraId="23C07D6A" w14:textId="77777777" w:rsidR="00D40151" w:rsidRPr="005A13C0" w:rsidRDefault="00D40151" w:rsidP="009D14FB">
            <w:pPr>
              <w:pStyle w:val="TAC"/>
              <w:rPr>
                <w:sz w:val="16"/>
                <w:szCs w:val="16"/>
              </w:rPr>
            </w:pPr>
            <w:r w:rsidRPr="005A13C0">
              <w:rPr>
                <w:sz w:val="16"/>
                <w:szCs w:val="16"/>
              </w:rPr>
              <w:t>16.1.0</w:t>
            </w:r>
          </w:p>
        </w:tc>
      </w:tr>
      <w:tr w:rsidR="00D40151" w:rsidRPr="005A13C0" w14:paraId="4AC5C784" w14:textId="77777777" w:rsidTr="009D14FB">
        <w:tc>
          <w:tcPr>
            <w:tcW w:w="800" w:type="dxa"/>
            <w:shd w:val="solid" w:color="FFFFFF" w:fill="auto"/>
          </w:tcPr>
          <w:p w14:paraId="26FAE5B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24C830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C4A7872" w14:textId="77777777" w:rsidR="00D40151" w:rsidRPr="005A13C0" w:rsidRDefault="00D40151" w:rsidP="009D14FB">
            <w:pPr>
              <w:pStyle w:val="TAC"/>
              <w:rPr>
                <w:sz w:val="16"/>
                <w:szCs w:val="16"/>
              </w:rPr>
            </w:pPr>
            <w:r w:rsidRPr="005A13C0">
              <w:rPr>
                <w:sz w:val="16"/>
                <w:szCs w:val="16"/>
              </w:rPr>
              <w:t>SP-190514</w:t>
            </w:r>
          </w:p>
        </w:tc>
        <w:tc>
          <w:tcPr>
            <w:tcW w:w="567" w:type="dxa"/>
            <w:shd w:val="solid" w:color="FFFFFF" w:fill="auto"/>
          </w:tcPr>
          <w:p w14:paraId="5FFB7CA7" w14:textId="77777777" w:rsidR="00D40151" w:rsidRPr="005A13C0" w:rsidRDefault="00D40151" w:rsidP="009D14FB">
            <w:pPr>
              <w:pStyle w:val="TAL"/>
              <w:rPr>
                <w:sz w:val="16"/>
                <w:szCs w:val="16"/>
              </w:rPr>
            </w:pPr>
            <w:r w:rsidRPr="005A13C0">
              <w:rPr>
                <w:sz w:val="16"/>
                <w:szCs w:val="16"/>
              </w:rPr>
              <w:t>1042</w:t>
            </w:r>
          </w:p>
        </w:tc>
        <w:tc>
          <w:tcPr>
            <w:tcW w:w="425" w:type="dxa"/>
            <w:shd w:val="solid" w:color="FFFFFF" w:fill="auto"/>
          </w:tcPr>
          <w:p w14:paraId="4DE9F38D"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3313CB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2F41AAB" w14:textId="77777777" w:rsidR="00D40151" w:rsidRPr="005A13C0" w:rsidRDefault="00D40151" w:rsidP="009D14FB">
            <w:pPr>
              <w:pStyle w:val="TAL"/>
              <w:rPr>
                <w:sz w:val="16"/>
                <w:szCs w:val="16"/>
              </w:rPr>
            </w:pPr>
            <w:r w:rsidRPr="005A13C0">
              <w:rPr>
                <w:sz w:val="16"/>
                <w:szCs w:val="16"/>
              </w:rPr>
              <w:t>Correcting factors to consider for PCF selection</w:t>
            </w:r>
          </w:p>
        </w:tc>
        <w:tc>
          <w:tcPr>
            <w:tcW w:w="708" w:type="dxa"/>
            <w:shd w:val="solid" w:color="FFFFFF" w:fill="auto"/>
          </w:tcPr>
          <w:p w14:paraId="59AFDD33" w14:textId="77777777" w:rsidR="00D40151" w:rsidRPr="005A13C0" w:rsidRDefault="00D40151" w:rsidP="009D14FB">
            <w:pPr>
              <w:pStyle w:val="TAC"/>
              <w:rPr>
                <w:sz w:val="16"/>
                <w:szCs w:val="16"/>
              </w:rPr>
            </w:pPr>
            <w:r w:rsidRPr="005A13C0">
              <w:rPr>
                <w:sz w:val="16"/>
                <w:szCs w:val="16"/>
              </w:rPr>
              <w:t>16.1.0</w:t>
            </w:r>
          </w:p>
        </w:tc>
      </w:tr>
      <w:tr w:rsidR="00D40151" w:rsidRPr="005A13C0" w14:paraId="241D1191" w14:textId="77777777" w:rsidTr="009D14FB">
        <w:tc>
          <w:tcPr>
            <w:tcW w:w="800" w:type="dxa"/>
            <w:shd w:val="solid" w:color="FFFFFF" w:fill="auto"/>
          </w:tcPr>
          <w:p w14:paraId="2083F29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0FD4F7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0DE30D8"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3704932E" w14:textId="77777777" w:rsidR="00D40151" w:rsidRPr="005A13C0" w:rsidRDefault="00D40151" w:rsidP="009D14FB">
            <w:pPr>
              <w:pStyle w:val="TAL"/>
              <w:rPr>
                <w:sz w:val="16"/>
                <w:szCs w:val="16"/>
              </w:rPr>
            </w:pPr>
            <w:r w:rsidRPr="005A13C0">
              <w:rPr>
                <w:sz w:val="16"/>
                <w:szCs w:val="16"/>
              </w:rPr>
              <w:t>1044</w:t>
            </w:r>
          </w:p>
        </w:tc>
        <w:tc>
          <w:tcPr>
            <w:tcW w:w="425" w:type="dxa"/>
            <w:shd w:val="solid" w:color="FFFFFF" w:fill="auto"/>
          </w:tcPr>
          <w:p w14:paraId="458F205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ED89CD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705F23E" w14:textId="77777777" w:rsidR="00D40151" w:rsidRPr="005A13C0" w:rsidRDefault="00D40151" w:rsidP="009D14FB">
            <w:pPr>
              <w:pStyle w:val="TAL"/>
              <w:rPr>
                <w:sz w:val="16"/>
                <w:szCs w:val="16"/>
              </w:rPr>
            </w:pPr>
            <w:r w:rsidRPr="005A13C0">
              <w:rPr>
                <w:sz w:val="16"/>
                <w:szCs w:val="16"/>
              </w:rPr>
              <w:t>QoS Notification Control</w:t>
            </w:r>
          </w:p>
        </w:tc>
        <w:tc>
          <w:tcPr>
            <w:tcW w:w="708" w:type="dxa"/>
            <w:shd w:val="solid" w:color="FFFFFF" w:fill="auto"/>
          </w:tcPr>
          <w:p w14:paraId="3A2B2451" w14:textId="77777777" w:rsidR="00D40151" w:rsidRPr="005A13C0" w:rsidRDefault="00D40151" w:rsidP="009D14FB">
            <w:pPr>
              <w:pStyle w:val="TAC"/>
              <w:rPr>
                <w:sz w:val="16"/>
                <w:szCs w:val="16"/>
              </w:rPr>
            </w:pPr>
            <w:r w:rsidRPr="005A13C0">
              <w:rPr>
                <w:sz w:val="16"/>
                <w:szCs w:val="16"/>
              </w:rPr>
              <w:t>16.1.0</w:t>
            </w:r>
          </w:p>
        </w:tc>
      </w:tr>
      <w:tr w:rsidR="00D40151" w:rsidRPr="005A13C0" w14:paraId="76EB54DA" w14:textId="77777777" w:rsidTr="009D14FB">
        <w:tc>
          <w:tcPr>
            <w:tcW w:w="800" w:type="dxa"/>
            <w:shd w:val="solid" w:color="FFFFFF" w:fill="auto"/>
          </w:tcPr>
          <w:p w14:paraId="0A37AED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53BF6D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878F2BD"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130520B1" w14:textId="77777777" w:rsidR="00D40151" w:rsidRPr="005A13C0" w:rsidRDefault="00D40151" w:rsidP="009D14FB">
            <w:pPr>
              <w:pStyle w:val="TAL"/>
              <w:rPr>
                <w:sz w:val="16"/>
                <w:szCs w:val="16"/>
              </w:rPr>
            </w:pPr>
            <w:r w:rsidRPr="005A13C0">
              <w:rPr>
                <w:sz w:val="16"/>
                <w:szCs w:val="16"/>
              </w:rPr>
              <w:t>1047</w:t>
            </w:r>
          </w:p>
        </w:tc>
        <w:tc>
          <w:tcPr>
            <w:tcW w:w="425" w:type="dxa"/>
            <w:shd w:val="solid" w:color="FFFFFF" w:fill="auto"/>
          </w:tcPr>
          <w:p w14:paraId="46C3EC9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557F88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E547AC" w14:textId="77777777" w:rsidR="00D40151" w:rsidRPr="005A13C0" w:rsidRDefault="00D40151" w:rsidP="009D14FB">
            <w:pPr>
              <w:pStyle w:val="TAL"/>
              <w:rPr>
                <w:sz w:val="16"/>
                <w:szCs w:val="16"/>
              </w:rPr>
            </w:pPr>
            <w:r w:rsidRPr="005A13C0">
              <w:rPr>
                <w:sz w:val="16"/>
                <w:szCs w:val="16"/>
              </w:rPr>
              <w:t>MICO mode and Periodic Registration Timer Control</w:t>
            </w:r>
          </w:p>
        </w:tc>
        <w:tc>
          <w:tcPr>
            <w:tcW w:w="708" w:type="dxa"/>
            <w:shd w:val="solid" w:color="FFFFFF" w:fill="auto"/>
          </w:tcPr>
          <w:p w14:paraId="48FB9762" w14:textId="77777777" w:rsidR="00D40151" w:rsidRPr="005A13C0" w:rsidRDefault="00D40151" w:rsidP="009D14FB">
            <w:pPr>
              <w:pStyle w:val="TAC"/>
              <w:rPr>
                <w:sz w:val="16"/>
                <w:szCs w:val="16"/>
              </w:rPr>
            </w:pPr>
            <w:r w:rsidRPr="005A13C0">
              <w:rPr>
                <w:sz w:val="16"/>
                <w:szCs w:val="16"/>
              </w:rPr>
              <w:t>16.1.0</w:t>
            </w:r>
          </w:p>
        </w:tc>
      </w:tr>
      <w:tr w:rsidR="00D40151" w:rsidRPr="005A13C0" w14:paraId="4B76862E" w14:textId="77777777" w:rsidTr="009D14FB">
        <w:tc>
          <w:tcPr>
            <w:tcW w:w="800" w:type="dxa"/>
            <w:shd w:val="solid" w:color="FFFFFF" w:fill="auto"/>
          </w:tcPr>
          <w:p w14:paraId="3D232F9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9E6CD7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6660F5F"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44689CFB" w14:textId="77777777" w:rsidR="00D40151" w:rsidRPr="005A13C0" w:rsidRDefault="00D40151" w:rsidP="009D14FB">
            <w:pPr>
              <w:pStyle w:val="TAL"/>
              <w:rPr>
                <w:sz w:val="16"/>
                <w:szCs w:val="16"/>
              </w:rPr>
            </w:pPr>
            <w:r w:rsidRPr="005A13C0">
              <w:rPr>
                <w:sz w:val="16"/>
                <w:szCs w:val="16"/>
              </w:rPr>
              <w:t>1050</w:t>
            </w:r>
          </w:p>
        </w:tc>
        <w:tc>
          <w:tcPr>
            <w:tcW w:w="425" w:type="dxa"/>
            <w:shd w:val="solid" w:color="FFFFFF" w:fill="auto"/>
          </w:tcPr>
          <w:p w14:paraId="7C5B318E"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18915C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314B960" w14:textId="77777777" w:rsidR="00D40151" w:rsidRPr="005A13C0" w:rsidRDefault="00D40151" w:rsidP="009D14FB">
            <w:pPr>
              <w:pStyle w:val="TAL"/>
              <w:rPr>
                <w:sz w:val="16"/>
                <w:szCs w:val="16"/>
              </w:rPr>
            </w:pPr>
            <w:r w:rsidRPr="005A13C0">
              <w:rPr>
                <w:sz w:val="16"/>
                <w:szCs w:val="16"/>
              </w:rPr>
              <w:t>Transfer of N4 information for local traffic switching from SMF to I-SMF</w:t>
            </w:r>
          </w:p>
        </w:tc>
        <w:tc>
          <w:tcPr>
            <w:tcW w:w="708" w:type="dxa"/>
            <w:shd w:val="solid" w:color="FFFFFF" w:fill="auto"/>
          </w:tcPr>
          <w:p w14:paraId="1D18620E" w14:textId="77777777" w:rsidR="00D40151" w:rsidRPr="005A13C0" w:rsidRDefault="00D40151" w:rsidP="009D14FB">
            <w:pPr>
              <w:pStyle w:val="TAC"/>
              <w:rPr>
                <w:sz w:val="16"/>
                <w:szCs w:val="16"/>
              </w:rPr>
            </w:pPr>
            <w:r w:rsidRPr="005A13C0">
              <w:rPr>
                <w:sz w:val="16"/>
                <w:szCs w:val="16"/>
              </w:rPr>
              <w:t>16.1.0</w:t>
            </w:r>
          </w:p>
        </w:tc>
      </w:tr>
      <w:tr w:rsidR="00D40151" w:rsidRPr="005A13C0" w14:paraId="5456F99C" w14:textId="77777777" w:rsidTr="009D14FB">
        <w:tc>
          <w:tcPr>
            <w:tcW w:w="800" w:type="dxa"/>
            <w:shd w:val="solid" w:color="FFFFFF" w:fill="auto"/>
          </w:tcPr>
          <w:p w14:paraId="1D067D6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D05F1C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819F1FC"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664FFF9" w14:textId="77777777" w:rsidR="00D40151" w:rsidRPr="005A13C0" w:rsidRDefault="00D40151" w:rsidP="009D14FB">
            <w:pPr>
              <w:pStyle w:val="TAL"/>
              <w:rPr>
                <w:sz w:val="16"/>
                <w:szCs w:val="16"/>
              </w:rPr>
            </w:pPr>
            <w:r w:rsidRPr="005A13C0">
              <w:rPr>
                <w:sz w:val="16"/>
                <w:szCs w:val="16"/>
              </w:rPr>
              <w:t>1015</w:t>
            </w:r>
          </w:p>
        </w:tc>
        <w:tc>
          <w:tcPr>
            <w:tcW w:w="425" w:type="dxa"/>
            <w:shd w:val="solid" w:color="FFFFFF" w:fill="auto"/>
          </w:tcPr>
          <w:p w14:paraId="4BBCF2D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BCCD7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82414C5" w14:textId="77777777" w:rsidR="00D40151" w:rsidRPr="005A13C0" w:rsidRDefault="00D40151" w:rsidP="009D14FB">
            <w:pPr>
              <w:pStyle w:val="TAL"/>
              <w:rPr>
                <w:sz w:val="16"/>
                <w:szCs w:val="16"/>
              </w:rPr>
            </w:pPr>
            <w:r w:rsidRPr="005A13C0">
              <w:rPr>
                <w:sz w:val="16"/>
                <w:szCs w:val="16"/>
              </w:rPr>
              <w:t>Proposed update to 5G LAN terminology</w:t>
            </w:r>
          </w:p>
        </w:tc>
        <w:tc>
          <w:tcPr>
            <w:tcW w:w="708" w:type="dxa"/>
            <w:shd w:val="solid" w:color="FFFFFF" w:fill="auto"/>
          </w:tcPr>
          <w:p w14:paraId="0B3D93AD" w14:textId="77777777" w:rsidR="00D40151" w:rsidRPr="005A13C0" w:rsidRDefault="00D40151" w:rsidP="009D14FB">
            <w:pPr>
              <w:pStyle w:val="TAC"/>
              <w:rPr>
                <w:sz w:val="16"/>
                <w:szCs w:val="16"/>
              </w:rPr>
            </w:pPr>
            <w:r w:rsidRPr="005A13C0">
              <w:rPr>
                <w:sz w:val="16"/>
                <w:szCs w:val="16"/>
              </w:rPr>
              <w:t>16.1.0</w:t>
            </w:r>
          </w:p>
        </w:tc>
      </w:tr>
      <w:tr w:rsidR="00D40151" w:rsidRPr="005A13C0" w14:paraId="30A80534" w14:textId="77777777" w:rsidTr="009D14FB">
        <w:tc>
          <w:tcPr>
            <w:tcW w:w="800" w:type="dxa"/>
            <w:shd w:val="solid" w:color="FFFFFF" w:fill="auto"/>
          </w:tcPr>
          <w:p w14:paraId="27B2C47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028E20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B74E31E"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1E39B9F0" w14:textId="77777777" w:rsidR="00D40151" w:rsidRPr="005A13C0" w:rsidRDefault="00D40151" w:rsidP="009D14FB">
            <w:pPr>
              <w:pStyle w:val="TAL"/>
              <w:rPr>
                <w:sz w:val="16"/>
                <w:szCs w:val="16"/>
              </w:rPr>
            </w:pPr>
            <w:r w:rsidRPr="005A13C0">
              <w:rPr>
                <w:sz w:val="16"/>
                <w:szCs w:val="16"/>
              </w:rPr>
              <w:t>1052</w:t>
            </w:r>
          </w:p>
        </w:tc>
        <w:tc>
          <w:tcPr>
            <w:tcW w:w="425" w:type="dxa"/>
            <w:shd w:val="solid" w:color="FFFFFF" w:fill="auto"/>
          </w:tcPr>
          <w:p w14:paraId="279EDCF8"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148FD31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CA1C749" w14:textId="77777777" w:rsidR="00D40151" w:rsidRPr="005A13C0" w:rsidRDefault="00D40151" w:rsidP="009D14FB">
            <w:pPr>
              <w:pStyle w:val="TAL"/>
              <w:rPr>
                <w:sz w:val="16"/>
                <w:szCs w:val="16"/>
              </w:rPr>
            </w:pPr>
            <w:r w:rsidRPr="005A13C0">
              <w:rPr>
                <w:sz w:val="16"/>
                <w:szCs w:val="16"/>
              </w:rPr>
              <w:t>Further detailing of 5G LAN group management</w:t>
            </w:r>
          </w:p>
        </w:tc>
        <w:tc>
          <w:tcPr>
            <w:tcW w:w="708" w:type="dxa"/>
            <w:shd w:val="solid" w:color="FFFFFF" w:fill="auto"/>
          </w:tcPr>
          <w:p w14:paraId="156722A0" w14:textId="77777777" w:rsidR="00D40151" w:rsidRPr="005A13C0" w:rsidRDefault="00D40151" w:rsidP="009D14FB">
            <w:pPr>
              <w:pStyle w:val="TAC"/>
              <w:rPr>
                <w:sz w:val="16"/>
                <w:szCs w:val="16"/>
              </w:rPr>
            </w:pPr>
            <w:r w:rsidRPr="005A13C0">
              <w:rPr>
                <w:sz w:val="16"/>
                <w:szCs w:val="16"/>
              </w:rPr>
              <w:t>16.1.0</w:t>
            </w:r>
          </w:p>
        </w:tc>
      </w:tr>
      <w:tr w:rsidR="00D40151" w:rsidRPr="005A13C0" w14:paraId="0A51EBA9" w14:textId="77777777" w:rsidTr="009D14FB">
        <w:tc>
          <w:tcPr>
            <w:tcW w:w="800" w:type="dxa"/>
            <w:shd w:val="solid" w:color="FFFFFF" w:fill="auto"/>
          </w:tcPr>
          <w:p w14:paraId="38DC74C2"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C77FA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C9AB1F"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50B68D9E" w14:textId="77777777" w:rsidR="00D40151" w:rsidRPr="005A13C0" w:rsidRDefault="00D40151" w:rsidP="009D14FB">
            <w:pPr>
              <w:pStyle w:val="TAL"/>
              <w:rPr>
                <w:sz w:val="16"/>
                <w:szCs w:val="16"/>
              </w:rPr>
            </w:pPr>
            <w:r w:rsidRPr="005A13C0">
              <w:rPr>
                <w:sz w:val="16"/>
                <w:szCs w:val="16"/>
              </w:rPr>
              <w:t>1055</w:t>
            </w:r>
          </w:p>
        </w:tc>
        <w:tc>
          <w:tcPr>
            <w:tcW w:w="425" w:type="dxa"/>
            <w:shd w:val="solid" w:color="FFFFFF" w:fill="auto"/>
          </w:tcPr>
          <w:p w14:paraId="0663B99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AD2E15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1BB580" w14:textId="77777777" w:rsidR="00D40151" w:rsidRPr="005A13C0" w:rsidRDefault="00D40151" w:rsidP="009D14FB">
            <w:pPr>
              <w:pStyle w:val="TAL"/>
              <w:rPr>
                <w:sz w:val="16"/>
                <w:szCs w:val="16"/>
              </w:rPr>
            </w:pPr>
            <w:r w:rsidRPr="005A13C0">
              <w:rPr>
                <w:sz w:val="16"/>
                <w:szCs w:val="16"/>
              </w:rPr>
              <w:t>Correction of SMF selecting UPF for a particular PDU Session supporting EPS IWK</w:t>
            </w:r>
          </w:p>
        </w:tc>
        <w:tc>
          <w:tcPr>
            <w:tcW w:w="708" w:type="dxa"/>
            <w:shd w:val="solid" w:color="FFFFFF" w:fill="auto"/>
          </w:tcPr>
          <w:p w14:paraId="0D0EC2C0" w14:textId="77777777" w:rsidR="00D40151" w:rsidRPr="005A13C0" w:rsidRDefault="00D40151" w:rsidP="009D14FB">
            <w:pPr>
              <w:pStyle w:val="TAC"/>
              <w:rPr>
                <w:sz w:val="16"/>
                <w:szCs w:val="16"/>
              </w:rPr>
            </w:pPr>
            <w:r w:rsidRPr="005A13C0">
              <w:rPr>
                <w:sz w:val="16"/>
                <w:szCs w:val="16"/>
              </w:rPr>
              <w:t>16.1.0</w:t>
            </w:r>
          </w:p>
        </w:tc>
      </w:tr>
      <w:tr w:rsidR="00D40151" w:rsidRPr="005A13C0" w14:paraId="11148AB9" w14:textId="77777777" w:rsidTr="009D14FB">
        <w:tc>
          <w:tcPr>
            <w:tcW w:w="800" w:type="dxa"/>
            <w:shd w:val="solid" w:color="FFFFFF" w:fill="auto"/>
          </w:tcPr>
          <w:p w14:paraId="03CA76C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93C907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37EA740"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5CE33EC8" w14:textId="77777777" w:rsidR="00D40151" w:rsidRPr="005A13C0" w:rsidRDefault="00D40151" w:rsidP="009D14FB">
            <w:pPr>
              <w:pStyle w:val="TAL"/>
              <w:rPr>
                <w:sz w:val="16"/>
                <w:szCs w:val="16"/>
              </w:rPr>
            </w:pPr>
            <w:r w:rsidRPr="005A13C0">
              <w:rPr>
                <w:sz w:val="16"/>
                <w:szCs w:val="16"/>
              </w:rPr>
              <w:t>1056</w:t>
            </w:r>
          </w:p>
        </w:tc>
        <w:tc>
          <w:tcPr>
            <w:tcW w:w="425" w:type="dxa"/>
            <w:shd w:val="solid" w:color="FFFFFF" w:fill="auto"/>
          </w:tcPr>
          <w:p w14:paraId="14EC544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96AD90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15A1B7" w14:textId="77777777" w:rsidR="00D40151" w:rsidRPr="005A13C0" w:rsidRDefault="00D40151" w:rsidP="009D14FB">
            <w:pPr>
              <w:pStyle w:val="TAL"/>
              <w:rPr>
                <w:sz w:val="16"/>
                <w:szCs w:val="16"/>
              </w:rPr>
            </w:pPr>
            <w:r w:rsidRPr="005A13C0">
              <w:rPr>
                <w:sz w:val="16"/>
                <w:szCs w:val="16"/>
              </w:rPr>
              <w:t>Network Slicing and delegated discovery</w:t>
            </w:r>
          </w:p>
        </w:tc>
        <w:tc>
          <w:tcPr>
            <w:tcW w:w="708" w:type="dxa"/>
            <w:shd w:val="solid" w:color="FFFFFF" w:fill="auto"/>
          </w:tcPr>
          <w:p w14:paraId="0FE9A2BB" w14:textId="77777777" w:rsidR="00D40151" w:rsidRPr="005A13C0" w:rsidRDefault="00D40151" w:rsidP="009D14FB">
            <w:pPr>
              <w:pStyle w:val="TAC"/>
              <w:rPr>
                <w:sz w:val="16"/>
                <w:szCs w:val="16"/>
              </w:rPr>
            </w:pPr>
            <w:r w:rsidRPr="005A13C0">
              <w:rPr>
                <w:sz w:val="16"/>
                <w:szCs w:val="16"/>
              </w:rPr>
              <w:t>16.1.0</w:t>
            </w:r>
          </w:p>
        </w:tc>
      </w:tr>
      <w:tr w:rsidR="00D40151" w:rsidRPr="005A13C0" w14:paraId="3AFC86A5" w14:textId="77777777" w:rsidTr="009D14FB">
        <w:tc>
          <w:tcPr>
            <w:tcW w:w="800" w:type="dxa"/>
            <w:shd w:val="solid" w:color="FFFFFF" w:fill="auto"/>
          </w:tcPr>
          <w:p w14:paraId="5C1A83D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03FD40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BB4CD22"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522E4F9E" w14:textId="77777777" w:rsidR="00D40151" w:rsidRPr="005A13C0" w:rsidRDefault="00D40151" w:rsidP="009D14FB">
            <w:pPr>
              <w:pStyle w:val="TAL"/>
              <w:rPr>
                <w:sz w:val="16"/>
                <w:szCs w:val="16"/>
              </w:rPr>
            </w:pPr>
            <w:r w:rsidRPr="005A13C0">
              <w:rPr>
                <w:sz w:val="16"/>
                <w:szCs w:val="16"/>
              </w:rPr>
              <w:t>1059</w:t>
            </w:r>
          </w:p>
        </w:tc>
        <w:tc>
          <w:tcPr>
            <w:tcW w:w="425" w:type="dxa"/>
            <w:shd w:val="solid" w:color="FFFFFF" w:fill="auto"/>
          </w:tcPr>
          <w:p w14:paraId="55B1467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CE892C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52BBF2" w14:textId="77777777" w:rsidR="00D40151" w:rsidRPr="005A13C0" w:rsidRDefault="00D40151" w:rsidP="009D14FB">
            <w:pPr>
              <w:pStyle w:val="TAL"/>
              <w:rPr>
                <w:sz w:val="16"/>
                <w:szCs w:val="16"/>
              </w:rPr>
            </w:pPr>
            <w:r w:rsidRPr="005A13C0">
              <w:rPr>
                <w:sz w:val="16"/>
                <w:szCs w:val="16"/>
              </w:rPr>
              <w:t>UE specific DRX parameter use for NB-IOT</w:t>
            </w:r>
          </w:p>
        </w:tc>
        <w:tc>
          <w:tcPr>
            <w:tcW w:w="708" w:type="dxa"/>
            <w:shd w:val="solid" w:color="FFFFFF" w:fill="auto"/>
          </w:tcPr>
          <w:p w14:paraId="6E0117D7" w14:textId="77777777" w:rsidR="00D40151" w:rsidRPr="005A13C0" w:rsidRDefault="00D40151" w:rsidP="009D14FB">
            <w:pPr>
              <w:pStyle w:val="TAC"/>
              <w:rPr>
                <w:sz w:val="16"/>
                <w:szCs w:val="16"/>
              </w:rPr>
            </w:pPr>
            <w:r w:rsidRPr="005A13C0">
              <w:rPr>
                <w:sz w:val="16"/>
                <w:szCs w:val="16"/>
              </w:rPr>
              <w:t>16.1.0</w:t>
            </w:r>
          </w:p>
        </w:tc>
      </w:tr>
      <w:tr w:rsidR="00D40151" w:rsidRPr="005A13C0" w14:paraId="5E30D95F" w14:textId="77777777" w:rsidTr="009D14FB">
        <w:tc>
          <w:tcPr>
            <w:tcW w:w="800" w:type="dxa"/>
            <w:shd w:val="solid" w:color="FFFFFF" w:fill="auto"/>
          </w:tcPr>
          <w:p w14:paraId="04C64562"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560611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D7AB5A9"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797CE3E" w14:textId="77777777" w:rsidR="00D40151" w:rsidRPr="005A13C0" w:rsidRDefault="00D40151" w:rsidP="009D14FB">
            <w:pPr>
              <w:pStyle w:val="TAL"/>
              <w:rPr>
                <w:sz w:val="16"/>
                <w:szCs w:val="16"/>
              </w:rPr>
            </w:pPr>
            <w:r w:rsidRPr="005A13C0">
              <w:rPr>
                <w:sz w:val="16"/>
                <w:szCs w:val="16"/>
              </w:rPr>
              <w:t>1062</w:t>
            </w:r>
          </w:p>
        </w:tc>
        <w:tc>
          <w:tcPr>
            <w:tcW w:w="425" w:type="dxa"/>
            <w:shd w:val="solid" w:color="FFFFFF" w:fill="auto"/>
          </w:tcPr>
          <w:p w14:paraId="65CFDCB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5246A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96DFC31" w14:textId="77777777" w:rsidR="00D40151" w:rsidRPr="005A13C0" w:rsidRDefault="00D40151" w:rsidP="009D14FB">
            <w:pPr>
              <w:pStyle w:val="TAL"/>
              <w:rPr>
                <w:sz w:val="16"/>
                <w:szCs w:val="16"/>
              </w:rPr>
            </w:pPr>
            <w:r w:rsidRPr="005A13C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5A13C0" w:rsidRDefault="00D40151" w:rsidP="009D14FB">
            <w:pPr>
              <w:pStyle w:val="TAC"/>
              <w:rPr>
                <w:sz w:val="16"/>
                <w:szCs w:val="16"/>
              </w:rPr>
            </w:pPr>
            <w:r w:rsidRPr="005A13C0">
              <w:rPr>
                <w:sz w:val="16"/>
                <w:szCs w:val="16"/>
              </w:rPr>
              <w:t>16.1.0</w:t>
            </w:r>
          </w:p>
        </w:tc>
      </w:tr>
      <w:tr w:rsidR="00D40151" w:rsidRPr="005A13C0" w14:paraId="1C03D894" w14:textId="77777777" w:rsidTr="009D14FB">
        <w:tc>
          <w:tcPr>
            <w:tcW w:w="800" w:type="dxa"/>
            <w:shd w:val="solid" w:color="FFFFFF" w:fill="auto"/>
          </w:tcPr>
          <w:p w14:paraId="130FF40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6121E5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23C3DA"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571D7BE1" w14:textId="77777777" w:rsidR="00D40151" w:rsidRPr="005A13C0" w:rsidRDefault="00D40151" w:rsidP="009D14FB">
            <w:pPr>
              <w:pStyle w:val="TAL"/>
              <w:rPr>
                <w:sz w:val="16"/>
                <w:szCs w:val="16"/>
              </w:rPr>
            </w:pPr>
            <w:r w:rsidRPr="005A13C0">
              <w:rPr>
                <w:sz w:val="16"/>
                <w:szCs w:val="16"/>
              </w:rPr>
              <w:t>1064</w:t>
            </w:r>
          </w:p>
        </w:tc>
        <w:tc>
          <w:tcPr>
            <w:tcW w:w="425" w:type="dxa"/>
            <w:shd w:val="solid" w:color="FFFFFF" w:fill="auto"/>
          </w:tcPr>
          <w:p w14:paraId="21263FF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71407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AC335F4" w14:textId="77777777" w:rsidR="00D40151" w:rsidRPr="005A13C0" w:rsidRDefault="00D40151" w:rsidP="009D14FB">
            <w:pPr>
              <w:pStyle w:val="TAL"/>
              <w:rPr>
                <w:sz w:val="16"/>
                <w:szCs w:val="16"/>
              </w:rPr>
            </w:pPr>
            <w:r w:rsidRPr="005A13C0">
              <w:rPr>
                <w:sz w:val="16"/>
                <w:szCs w:val="16"/>
              </w:rPr>
              <w:t>Data volume reporting granularity</w:t>
            </w:r>
          </w:p>
        </w:tc>
        <w:tc>
          <w:tcPr>
            <w:tcW w:w="708" w:type="dxa"/>
            <w:shd w:val="solid" w:color="FFFFFF" w:fill="auto"/>
          </w:tcPr>
          <w:p w14:paraId="6DF99CDE" w14:textId="77777777" w:rsidR="00D40151" w:rsidRPr="005A13C0" w:rsidRDefault="00D40151" w:rsidP="009D14FB">
            <w:pPr>
              <w:pStyle w:val="TAC"/>
              <w:rPr>
                <w:sz w:val="16"/>
                <w:szCs w:val="16"/>
              </w:rPr>
            </w:pPr>
            <w:r w:rsidRPr="005A13C0">
              <w:rPr>
                <w:sz w:val="16"/>
                <w:szCs w:val="16"/>
              </w:rPr>
              <w:t>16.1.0</w:t>
            </w:r>
          </w:p>
        </w:tc>
      </w:tr>
      <w:tr w:rsidR="00D40151" w:rsidRPr="005A13C0" w14:paraId="701B5AC1" w14:textId="77777777" w:rsidTr="009D14FB">
        <w:tc>
          <w:tcPr>
            <w:tcW w:w="800" w:type="dxa"/>
            <w:shd w:val="solid" w:color="FFFFFF" w:fill="auto"/>
          </w:tcPr>
          <w:p w14:paraId="5A9856D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148755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3CA280D"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2D6F6353" w14:textId="77777777" w:rsidR="00D40151" w:rsidRPr="005A13C0" w:rsidRDefault="00D40151" w:rsidP="009D14FB">
            <w:pPr>
              <w:pStyle w:val="TAL"/>
              <w:rPr>
                <w:sz w:val="16"/>
                <w:szCs w:val="16"/>
              </w:rPr>
            </w:pPr>
            <w:r w:rsidRPr="005A13C0">
              <w:rPr>
                <w:sz w:val="16"/>
                <w:szCs w:val="16"/>
              </w:rPr>
              <w:t>1066</w:t>
            </w:r>
          </w:p>
        </w:tc>
        <w:tc>
          <w:tcPr>
            <w:tcW w:w="425" w:type="dxa"/>
            <w:shd w:val="solid" w:color="FFFFFF" w:fill="auto"/>
          </w:tcPr>
          <w:p w14:paraId="2542308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74BBE65"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2FD41A5C" w14:textId="77777777" w:rsidR="00D40151" w:rsidRPr="005A13C0" w:rsidRDefault="00D40151" w:rsidP="009D14FB">
            <w:pPr>
              <w:pStyle w:val="TAL"/>
              <w:rPr>
                <w:sz w:val="16"/>
                <w:szCs w:val="16"/>
              </w:rPr>
            </w:pPr>
            <w:r w:rsidRPr="005A13C0">
              <w:rPr>
                <w:sz w:val="16"/>
                <w:szCs w:val="16"/>
              </w:rPr>
              <w:t>Removal of restriction of using UE requested PDU modification request for Emergency PDU</w:t>
            </w:r>
          </w:p>
        </w:tc>
        <w:tc>
          <w:tcPr>
            <w:tcW w:w="708" w:type="dxa"/>
            <w:shd w:val="solid" w:color="FFFFFF" w:fill="auto"/>
          </w:tcPr>
          <w:p w14:paraId="77040406" w14:textId="77777777" w:rsidR="00D40151" w:rsidRPr="005A13C0" w:rsidRDefault="00D40151" w:rsidP="009D14FB">
            <w:pPr>
              <w:pStyle w:val="TAC"/>
              <w:rPr>
                <w:sz w:val="16"/>
                <w:szCs w:val="16"/>
              </w:rPr>
            </w:pPr>
            <w:r w:rsidRPr="005A13C0">
              <w:rPr>
                <w:sz w:val="16"/>
                <w:szCs w:val="16"/>
              </w:rPr>
              <w:t>16.1.0</w:t>
            </w:r>
          </w:p>
        </w:tc>
      </w:tr>
      <w:tr w:rsidR="00D40151" w:rsidRPr="005A13C0" w14:paraId="137ABBB9" w14:textId="77777777" w:rsidTr="009D14FB">
        <w:tc>
          <w:tcPr>
            <w:tcW w:w="800" w:type="dxa"/>
            <w:shd w:val="solid" w:color="FFFFFF" w:fill="auto"/>
          </w:tcPr>
          <w:p w14:paraId="647592A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D86EF5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C990067"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64B12570" w14:textId="77777777" w:rsidR="00D40151" w:rsidRPr="005A13C0" w:rsidRDefault="00D40151" w:rsidP="009D14FB">
            <w:pPr>
              <w:pStyle w:val="TAL"/>
              <w:rPr>
                <w:sz w:val="16"/>
                <w:szCs w:val="16"/>
              </w:rPr>
            </w:pPr>
            <w:r w:rsidRPr="005A13C0">
              <w:rPr>
                <w:sz w:val="16"/>
                <w:szCs w:val="16"/>
              </w:rPr>
              <w:t>1067</w:t>
            </w:r>
          </w:p>
        </w:tc>
        <w:tc>
          <w:tcPr>
            <w:tcW w:w="425" w:type="dxa"/>
            <w:shd w:val="solid" w:color="FFFFFF" w:fill="auto"/>
          </w:tcPr>
          <w:p w14:paraId="7AF63877"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52E113F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C7790B" w14:textId="77777777" w:rsidR="00D40151" w:rsidRPr="005A13C0" w:rsidRDefault="00D40151" w:rsidP="009D14FB">
            <w:pPr>
              <w:pStyle w:val="TAL"/>
              <w:rPr>
                <w:sz w:val="16"/>
                <w:szCs w:val="16"/>
              </w:rPr>
            </w:pPr>
            <w:r w:rsidRPr="005A13C0">
              <w:rPr>
                <w:sz w:val="16"/>
                <w:szCs w:val="16"/>
              </w:rPr>
              <w:t>Return to NR from EPS/RAT fallback</w:t>
            </w:r>
          </w:p>
        </w:tc>
        <w:tc>
          <w:tcPr>
            <w:tcW w:w="708" w:type="dxa"/>
            <w:shd w:val="solid" w:color="FFFFFF" w:fill="auto"/>
          </w:tcPr>
          <w:p w14:paraId="427B6912" w14:textId="77777777" w:rsidR="00D40151" w:rsidRPr="005A13C0" w:rsidRDefault="00D40151" w:rsidP="009D14FB">
            <w:pPr>
              <w:pStyle w:val="TAC"/>
              <w:rPr>
                <w:sz w:val="16"/>
                <w:szCs w:val="16"/>
              </w:rPr>
            </w:pPr>
            <w:r w:rsidRPr="005A13C0">
              <w:rPr>
                <w:sz w:val="16"/>
                <w:szCs w:val="16"/>
              </w:rPr>
              <w:t>16.1.0</w:t>
            </w:r>
          </w:p>
        </w:tc>
      </w:tr>
      <w:tr w:rsidR="00D40151" w:rsidRPr="005A13C0" w14:paraId="1FBFC2B9" w14:textId="77777777" w:rsidTr="009D14FB">
        <w:tc>
          <w:tcPr>
            <w:tcW w:w="800" w:type="dxa"/>
            <w:shd w:val="solid" w:color="FFFFFF" w:fill="auto"/>
          </w:tcPr>
          <w:p w14:paraId="6680561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47283F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83CB67B"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6C313ECF" w14:textId="77777777" w:rsidR="00D40151" w:rsidRPr="005A13C0" w:rsidRDefault="00D40151" w:rsidP="009D14FB">
            <w:pPr>
              <w:pStyle w:val="TAL"/>
              <w:rPr>
                <w:sz w:val="16"/>
                <w:szCs w:val="16"/>
              </w:rPr>
            </w:pPr>
            <w:r w:rsidRPr="005A13C0">
              <w:rPr>
                <w:sz w:val="16"/>
                <w:szCs w:val="16"/>
              </w:rPr>
              <w:t>1068</w:t>
            </w:r>
          </w:p>
        </w:tc>
        <w:tc>
          <w:tcPr>
            <w:tcW w:w="425" w:type="dxa"/>
            <w:shd w:val="solid" w:color="FFFFFF" w:fill="auto"/>
          </w:tcPr>
          <w:p w14:paraId="384378E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F81C00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B0E0BF" w14:textId="77777777" w:rsidR="00D40151" w:rsidRPr="005A13C0" w:rsidRDefault="00D40151" w:rsidP="009D14FB">
            <w:pPr>
              <w:pStyle w:val="TAL"/>
              <w:rPr>
                <w:sz w:val="16"/>
                <w:szCs w:val="16"/>
              </w:rPr>
            </w:pPr>
            <w:r w:rsidRPr="005A13C0">
              <w:rPr>
                <w:sz w:val="16"/>
                <w:szCs w:val="16"/>
              </w:rPr>
              <w:t>Clarification on PRA</w:t>
            </w:r>
          </w:p>
        </w:tc>
        <w:tc>
          <w:tcPr>
            <w:tcW w:w="708" w:type="dxa"/>
            <w:shd w:val="solid" w:color="FFFFFF" w:fill="auto"/>
          </w:tcPr>
          <w:p w14:paraId="3FAB0A87" w14:textId="77777777" w:rsidR="00D40151" w:rsidRPr="005A13C0" w:rsidRDefault="00D40151" w:rsidP="009D14FB">
            <w:pPr>
              <w:pStyle w:val="TAC"/>
              <w:rPr>
                <w:sz w:val="16"/>
                <w:szCs w:val="16"/>
              </w:rPr>
            </w:pPr>
            <w:r w:rsidRPr="005A13C0">
              <w:rPr>
                <w:sz w:val="16"/>
                <w:szCs w:val="16"/>
              </w:rPr>
              <w:t>16.1.0</w:t>
            </w:r>
          </w:p>
        </w:tc>
      </w:tr>
      <w:tr w:rsidR="00D40151" w:rsidRPr="005A13C0" w14:paraId="6A756E08" w14:textId="77777777" w:rsidTr="009D14FB">
        <w:tc>
          <w:tcPr>
            <w:tcW w:w="800" w:type="dxa"/>
            <w:shd w:val="solid" w:color="FFFFFF" w:fill="auto"/>
          </w:tcPr>
          <w:p w14:paraId="1A9DF95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973590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92BDE0E"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42F27782" w14:textId="77777777" w:rsidR="00D40151" w:rsidRPr="005A13C0" w:rsidRDefault="00D40151" w:rsidP="009D14FB">
            <w:pPr>
              <w:pStyle w:val="TAL"/>
              <w:rPr>
                <w:sz w:val="16"/>
                <w:szCs w:val="16"/>
              </w:rPr>
            </w:pPr>
            <w:r w:rsidRPr="005A13C0">
              <w:rPr>
                <w:sz w:val="16"/>
                <w:szCs w:val="16"/>
              </w:rPr>
              <w:t>1070</w:t>
            </w:r>
          </w:p>
        </w:tc>
        <w:tc>
          <w:tcPr>
            <w:tcW w:w="425" w:type="dxa"/>
            <w:shd w:val="solid" w:color="FFFFFF" w:fill="auto"/>
          </w:tcPr>
          <w:p w14:paraId="6ADF877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C5C1CB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C6A5E0" w14:textId="77777777" w:rsidR="00D40151" w:rsidRPr="005A13C0" w:rsidRDefault="00D40151" w:rsidP="009D14FB">
            <w:pPr>
              <w:pStyle w:val="TAL"/>
              <w:rPr>
                <w:sz w:val="16"/>
                <w:szCs w:val="16"/>
              </w:rPr>
            </w:pPr>
            <w:r w:rsidRPr="005A13C0">
              <w:rPr>
                <w:sz w:val="16"/>
                <w:szCs w:val="16"/>
              </w:rPr>
              <w:t>Clarification to support associating URLLC traffic to redundant PDU sessions</w:t>
            </w:r>
          </w:p>
        </w:tc>
        <w:tc>
          <w:tcPr>
            <w:tcW w:w="708" w:type="dxa"/>
            <w:shd w:val="solid" w:color="FFFFFF" w:fill="auto"/>
          </w:tcPr>
          <w:p w14:paraId="23D62C7D" w14:textId="77777777" w:rsidR="00D40151" w:rsidRPr="005A13C0" w:rsidRDefault="00D40151" w:rsidP="009D14FB">
            <w:pPr>
              <w:pStyle w:val="TAC"/>
              <w:rPr>
                <w:sz w:val="16"/>
                <w:szCs w:val="16"/>
              </w:rPr>
            </w:pPr>
            <w:r w:rsidRPr="005A13C0">
              <w:rPr>
                <w:sz w:val="16"/>
                <w:szCs w:val="16"/>
              </w:rPr>
              <w:t>16.1.0</w:t>
            </w:r>
          </w:p>
        </w:tc>
      </w:tr>
      <w:tr w:rsidR="00D40151" w:rsidRPr="005A13C0" w14:paraId="19E8010F" w14:textId="77777777" w:rsidTr="009D14FB">
        <w:tc>
          <w:tcPr>
            <w:tcW w:w="800" w:type="dxa"/>
            <w:shd w:val="solid" w:color="FFFFFF" w:fill="auto"/>
          </w:tcPr>
          <w:p w14:paraId="360B12B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1D96F8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D97D28C" w14:textId="77777777" w:rsidR="00D40151" w:rsidRPr="005A13C0" w:rsidRDefault="00D40151" w:rsidP="009D14FB">
            <w:pPr>
              <w:pStyle w:val="TAC"/>
              <w:rPr>
                <w:sz w:val="16"/>
                <w:szCs w:val="16"/>
              </w:rPr>
            </w:pPr>
            <w:r w:rsidRPr="005A13C0">
              <w:rPr>
                <w:sz w:val="16"/>
                <w:szCs w:val="16"/>
              </w:rPr>
              <w:t>SP-190425</w:t>
            </w:r>
          </w:p>
        </w:tc>
        <w:tc>
          <w:tcPr>
            <w:tcW w:w="567" w:type="dxa"/>
            <w:shd w:val="solid" w:color="FFFFFF" w:fill="auto"/>
          </w:tcPr>
          <w:p w14:paraId="74753C84" w14:textId="77777777" w:rsidR="00D40151" w:rsidRPr="005A13C0" w:rsidRDefault="00D40151" w:rsidP="009D14FB">
            <w:pPr>
              <w:pStyle w:val="TAL"/>
              <w:rPr>
                <w:sz w:val="16"/>
                <w:szCs w:val="16"/>
              </w:rPr>
            </w:pPr>
            <w:r w:rsidRPr="005A13C0">
              <w:rPr>
                <w:sz w:val="16"/>
                <w:szCs w:val="16"/>
              </w:rPr>
              <w:t>1071</w:t>
            </w:r>
          </w:p>
        </w:tc>
        <w:tc>
          <w:tcPr>
            <w:tcW w:w="425" w:type="dxa"/>
            <w:shd w:val="solid" w:color="FFFFFF" w:fill="auto"/>
          </w:tcPr>
          <w:p w14:paraId="509F974D"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57C4ED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CE9A78F" w14:textId="77777777" w:rsidR="00D40151" w:rsidRPr="005A13C0" w:rsidRDefault="00D40151" w:rsidP="009D14FB">
            <w:pPr>
              <w:pStyle w:val="TAL"/>
              <w:rPr>
                <w:sz w:val="16"/>
                <w:szCs w:val="16"/>
              </w:rPr>
            </w:pPr>
            <w:r w:rsidRPr="005A13C0">
              <w:rPr>
                <w:sz w:val="16"/>
                <w:szCs w:val="16"/>
              </w:rPr>
              <w:t>Introduction of Radio Capabilities Signalling Optimisation feature</w:t>
            </w:r>
          </w:p>
        </w:tc>
        <w:tc>
          <w:tcPr>
            <w:tcW w:w="708" w:type="dxa"/>
            <w:shd w:val="solid" w:color="FFFFFF" w:fill="auto"/>
          </w:tcPr>
          <w:p w14:paraId="0ACDF2CB" w14:textId="77777777" w:rsidR="00D40151" w:rsidRPr="005A13C0" w:rsidRDefault="00D40151" w:rsidP="009D14FB">
            <w:pPr>
              <w:pStyle w:val="TAC"/>
              <w:rPr>
                <w:sz w:val="16"/>
                <w:szCs w:val="16"/>
              </w:rPr>
            </w:pPr>
            <w:r w:rsidRPr="005A13C0">
              <w:rPr>
                <w:sz w:val="16"/>
                <w:szCs w:val="16"/>
              </w:rPr>
              <w:t>16.1.0</w:t>
            </w:r>
          </w:p>
        </w:tc>
      </w:tr>
      <w:tr w:rsidR="00D40151" w:rsidRPr="005A13C0" w14:paraId="670F9CA0" w14:textId="77777777" w:rsidTr="009D14FB">
        <w:tc>
          <w:tcPr>
            <w:tcW w:w="800" w:type="dxa"/>
            <w:shd w:val="solid" w:color="FFFFFF" w:fill="auto"/>
          </w:tcPr>
          <w:p w14:paraId="747D4F7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65EC98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D66CB9C"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B9E1203" w14:textId="77777777" w:rsidR="00D40151" w:rsidRPr="005A13C0" w:rsidRDefault="00D40151" w:rsidP="009D14FB">
            <w:pPr>
              <w:pStyle w:val="TAL"/>
              <w:rPr>
                <w:sz w:val="16"/>
                <w:szCs w:val="16"/>
              </w:rPr>
            </w:pPr>
            <w:r w:rsidRPr="005A13C0">
              <w:rPr>
                <w:sz w:val="16"/>
                <w:szCs w:val="16"/>
              </w:rPr>
              <w:t>1073</w:t>
            </w:r>
          </w:p>
        </w:tc>
        <w:tc>
          <w:tcPr>
            <w:tcW w:w="425" w:type="dxa"/>
            <w:shd w:val="solid" w:color="FFFFFF" w:fill="auto"/>
          </w:tcPr>
          <w:p w14:paraId="2A25DE20"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9C72DC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34991E" w14:textId="77777777" w:rsidR="00D40151" w:rsidRPr="005A13C0" w:rsidRDefault="00D40151" w:rsidP="009D14FB">
            <w:pPr>
              <w:pStyle w:val="TAL"/>
              <w:rPr>
                <w:sz w:val="16"/>
                <w:szCs w:val="16"/>
              </w:rPr>
            </w:pPr>
            <w:r w:rsidRPr="005A13C0">
              <w:rPr>
                <w:sz w:val="16"/>
                <w:szCs w:val="16"/>
              </w:rPr>
              <w:t>Support of emergency services in public network integrated NPNs</w:t>
            </w:r>
          </w:p>
        </w:tc>
        <w:tc>
          <w:tcPr>
            <w:tcW w:w="708" w:type="dxa"/>
            <w:shd w:val="solid" w:color="FFFFFF" w:fill="auto"/>
          </w:tcPr>
          <w:p w14:paraId="31E2DB9B" w14:textId="77777777" w:rsidR="00D40151" w:rsidRPr="005A13C0" w:rsidRDefault="00D40151" w:rsidP="009D14FB">
            <w:pPr>
              <w:pStyle w:val="TAC"/>
              <w:rPr>
                <w:sz w:val="16"/>
                <w:szCs w:val="16"/>
              </w:rPr>
            </w:pPr>
            <w:r w:rsidRPr="005A13C0">
              <w:rPr>
                <w:sz w:val="16"/>
                <w:szCs w:val="16"/>
              </w:rPr>
              <w:t>16.1.0</w:t>
            </w:r>
          </w:p>
        </w:tc>
      </w:tr>
      <w:tr w:rsidR="00D40151" w:rsidRPr="005A13C0" w14:paraId="6F0F10DE" w14:textId="77777777" w:rsidTr="009D14FB">
        <w:tc>
          <w:tcPr>
            <w:tcW w:w="800" w:type="dxa"/>
            <w:shd w:val="solid" w:color="FFFFFF" w:fill="auto"/>
          </w:tcPr>
          <w:p w14:paraId="5CF8A5B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9FAB73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253D9B4"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55D3999E" w14:textId="77777777" w:rsidR="00D40151" w:rsidRPr="005A13C0" w:rsidRDefault="00D40151" w:rsidP="009D14FB">
            <w:pPr>
              <w:pStyle w:val="TAL"/>
              <w:rPr>
                <w:sz w:val="16"/>
                <w:szCs w:val="16"/>
              </w:rPr>
            </w:pPr>
            <w:r w:rsidRPr="005A13C0">
              <w:rPr>
                <w:sz w:val="16"/>
                <w:szCs w:val="16"/>
              </w:rPr>
              <w:t>1075</w:t>
            </w:r>
          </w:p>
        </w:tc>
        <w:tc>
          <w:tcPr>
            <w:tcW w:w="425" w:type="dxa"/>
            <w:shd w:val="solid" w:color="FFFFFF" w:fill="auto"/>
          </w:tcPr>
          <w:p w14:paraId="31B92A5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79989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3D8536" w14:textId="77777777" w:rsidR="00D40151" w:rsidRPr="005A13C0" w:rsidRDefault="00D40151" w:rsidP="009D14FB">
            <w:pPr>
              <w:pStyle w:val="TAL"/>
              <w:rPr>
                <w:sz w:val="16"/>
                <w:szCs w:val="16"/>
              </w:rPr>
            </w:pPr>
            <w:r w:rsidRPr="005A13C0">
              <w:rPr>
                <w:sz w:val="16"/>
                <w:szCs w:val="16"/>
              </w:rPr>
              <w:t>Clarification on MICO and eDRX during CN node changes</w:t>
            </w:r>
          </w:p>
        </w:tc>
        <w:tc>
          <w:tcPr>
            <w:tcW w:w="708" w:type="dxa"/>
            <w:shd w:val="solid" w:color="FFFFFF" w:fill="auto"/>
          </w:tcPr>
          <w:p w14:paraId="7B2C56E9" w14:textId="77777777" w:rsidR="00D40151" w:rsidRPr="005A13C0" w:rsidRDefault="00D40151" w:rsidP="009D14FB">
            <w:pPr>
              <w:pStyle w:val="TAC"/>
              <w:rPr>
                <w:sz w:val="16"/>
                <w:szCs w:val="16"/>
              </w:rPr>
            </w:pPr>
            <w:r w:rsidRPr="005A13C0">
              <w:rPr>
                <w:sz w:val="16"/>
                <w:szCs w:val="16"/>
              </w:rPr>
              <w:t>16.1.0</w:t>
            </w:r>
          </w:p>
        </w:tc>
      </w:tr>
      <w:tr w:rsidR="00D40151" w:rsidRPr="005A13C0" w14:paraId="387340CC" w14:textId="77777777" w:rsidTr="009D14FB">
        <w:tc>
          <w:tcPr>
            <w:tcW w:w="800" w:type="dxa"/>
            <w:shd w:val="solid" w:color="FFFFFF" w:fill="auto"/>
          </w:tcPr>
          <w:p w14:paraId="300707F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8C9573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F2298B6"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6D497ADF" w14:textId="77777777" w:rsidR="00D40151" w:rsidRPr="005A13C0" w:rsidRDefault="00D40151" w:rsidP="009D14FB">
            <w:pPr>
              <w:pStyle w:val="TAL"/>
              <w:rPr>
                <w:sz w:val="16"/>
                <w:szCs w:val="16"/>
              </w:rPr>
            </w:pPr>
            <w:r w:rsidRPr="005A13C0">
              <w:rPr>
                <w:sz w:val="16"/>
                <w:szCs w:val="16"/>
              </w:rPr>
              <w:t>1078</w:t>
            </w:r>
          </w:p>
        </w:tc>
        <w:tc>
          <w:tcPr>
            <w:tcW w:w="425" w:type="dxa"/>
            <w:shd w:val="solid" w:color="FFFFFF" w:fill="auto"/>
          </w:tcPr>
          <w:p w14:paraId="36FBA77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F551E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75A3A3" w14:textId="77777777" w:rsidR="00D40151" w:rsidRPr="005A13C0" w:rsidRDefault="00D40151" w:rsidP="009D14FB">
            <w:pPr>
              <w:pStyle w:val="TAL"/>
              <w:rPr>
                <w:sz w:val="16"/>
                <w:szCs w:val="16"/>
              </w:rPr>
            </w:pPr>
            <w:r w:rsidRPr="005A13C0">
              <w:rPr>
                <w:sz w:val="16"/>
                <w:szCs w:val="16"/>
              </w:rPr>
              <w:t>Correction and clarifications for QoS Flow in MA PDU Session</w:t>
            </w:r>
          </w:p>
        </w:tc>
        <w:tc>
          <w:tcPr>
            <w:tcW w:w="708" w:type="dxa"/>
            <w:shd w:val="solid" w:color="FFFFFF" w:fill="auto"/>
          </w:tcPr>
          <w:p w14:paraId="4F1374C3" w14:textId="77777777" w:rsidR="00D40151" w:rsidRPr="005A13C0" w:rsidRDefault="00D40151" w:rsidP="009D14FB">
            <w:pPr>
              <w:pStyle w:val="TAC"/>
              <w:rPr>
                <w:sz w:val="16"/>
                <w:szCs w:val="16"/>
              </w:rPr>
            </w:pPr>
            <w:r w:rsidRPr="005A13C0">
              <w:rPr>
                <w:sz w:val="16"/>
                <w:szCs w:val="16"/>
              </w:rPr>
              <w:t>16.1.0</w:t>
            </w:r>
          </w:p>
        </w:tc>
      </w:tr>
      <w:tr w:rsidR="00D40151" w:rsidRPr="005A13C0" w14:paraId="29BA2BD2" w14:textId="77777777" w:rsidTr="009D14FB">
        <w:tc>
          <w:tcPr>
            <w:tcW w:w="800" w:type="dxa"/>
            <w:shd w:val="solid" w:color="FFFFFF" w:fill="auto"/>
          </w:tcPr>
          <w:p w14:paraId="3889916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09CC8B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9CD885F"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0CF58792" w14:textId="77777777" w:rsidR="00D40151" w:rsidRPr="005A13C0" w:rsidRDefault="00D40151" w:rsidP="009D14FB">
            <w:pPr>
              <w:pStyle w:val="TAL"/>
              <w:rPr>
                <w:sz w:val="16"/>
                <w:szCs w:val="16"/>
              </w:rPr>
            </w:pPr>
            <w:r w:rsidRPr="005A13C0">
              <w:rPr>
                <w:sz w:val="16"/>
                <w:szCs w:val="16"/>
              </w:rPr>
              <w:t>1079</w:t>
            </w:r>
          </w:p>
        </w:tc>
        <w:tc>
          <w:tcPr>
            <w:tcW w:w="425" w:type="dxa"/>
            <w:shd w:val="solid" w:color="FFFFFF" w:fill="auto"/>
          </w:tcPr>
          <w:p w14:paraId="425EA47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D814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878C4C" w14:textId="77777777" w:rsidR="00D40151" w:rsidRPr="005A13C0" w:rsidRDefault="00D40151" w:rsidP="009D14FB">
            <w:pPr>
              <w:pStyle w:val="TAL"/>
              <w:rPr>
                <w:sz w:val="16"/>
                <w:szCs w:val="16"/>
              </w:rPr>
            </w:pPr>
            <w:r w:rsidRPr="005A13C0">
              <w:rPr>
                <w:sz w:val="16"/>
                <w:szCs w:val="16"/>
              </w:rPr>
              <w:t>Correction related to ATSSS Rule</w:t>
            </w:r>
          </w:p>
        </w:tc>
        <w:tc>
          <w:tcPr>
            <w:tcW w:w="708" w:type="dxa"/>
            <w:shd w:val="solid" w:color="FFFFFF" w:fill="auto"/>
          </w:tcPr>
          <w:p w14:paraId="121E2690" w14:textId="77777777" w:rsidR="00D40151" w:rsidRPr="005A13C0" w:rsidRDefault="00D40151" w:rsidP="009D14FB">
            <w:pPr>
              <w:pStyle w:val="TAC"/>
              <w:rPr>
                <w:sz w:val="16"/>
                <w:szCs w:val="16"/>
              </w:rPr>
            </w:pPr>
            <w:r w:rsidRPr="005A13C0">
              <w:rPr>
                <w:sz w:val="16"/>
                <w:szCs w:val="16"/>
              </w:rPr>
              <w:t>16.1.0</w:t>
            </w:r>
          </w:p>
        </w:tc>
      </w:tr>
      <w:tr w:rsidR="00D40151" w:rsidRPr="005A13C0" w14:paraId="7A85BC13" w14:textId="77777777" w:rsidTr="009D14FB">
        <w:tc>
          <w:tcPr>
            <w:tcW w:w="800" w:type="dxa"/>
            <w:shd w:val="solid" w:color="FFFFFF" w:fill="auto"/>
          </w:tcPr>
          <w:p w14:paraId="662FD20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399665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EF79429"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3AFBB519" w14:textId="77777777" w:rsidR="00D40151" w:rsidRPr="005A13C0" w:rsidRDefault="00D40151" w:rsidP="009D14FB">
            <w:pPr>
              <w:pStyle w:val="TAL"/>
              <w:rPr>
                <w:sz w:val="16"/>
                <w:szCs w:val="16"/>
              </w:rPr>
            </w:pPr>
            <w:r w:rsidRPr="005A13C0">
              <w:rPr>
                <w:sz w:val="16"/>
                <w:szCs w:val="16"/>
              </w:rPr>
              <w:t>1080</w:t>
            </w:r>
          </w:p>
        </w:tc>
        <w:tc>
          <w:tcPr>
            <w:tcW w:w="425" w:type="dxa"/>
            <w:shd w:val="solid" w:color="FFFFFF" w:fill="auto"/>
          </w:tcPr>
          <w:p w14:paraId="655F4F8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79F66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EDE45F" w14:textId="77777777" w:rsidR="00D40151" w:rsidRPr="005A13C0" w:rsidRDefault="00D40151" w:rsidP="009D14FB">
            <w:pPr>
              <w:pStyle w:val="TAL"/>
              <w:rPr>
                <w:sz w:val="16"/>
                <w:szCs w:val="16"/>
              </w:rPr>
            </w:pPr>
            <w:r w:rsidRPr="005A13C0">
              <w:rPr>
                <w:sz w:val="16"/>
                <w:szCs w:val="16"/>
              </w:rPr>
              <w:t>Clear ENs about Measurement Assistance Information for ATSSS</w:t>
            </w:r>
          </w:p>
        </w:tc>
        <w:tc>
          <w:tcPr>
            <w:tcW w:w="708" w:type="dxa"/>
            <w:shd w:val="solid" w:color="FFFFFF" w:fill="auto"/>
          </w:tcPr>
          <w:p w14:paraId="325ED107" w14:textId="77777777" w:rsidR="00D40151" w:rsidRPr="005A13C0" w:rsidRDefault="00D40151" w:rsidP="009D14FB">
            <w:pPr>
              <w:pStyle w:val="TAC"/>
              <w:rPr>
                <w:sz w:val="16"/>
                <w:szCs w:val="16"/>
              </w:rPr>
            </w:pPr>
            <w:r w:rsidRPr="005A13C0">
              <w:rPr>
                <w:sz w:val="16"/>
                <w:szCs w:val="16"/>
              </w:rPr>
              <w:t>16.1.0</w:t>
            </w:r>
          </w:p>
        </w:tc>
      </w:tr>
      <w:tr w:rsidR="00D40151" w:rsidRPr="005A13C0" w14:paraId="663403A8" w14:textId="77777777" w:rsidTr="009D14FB">
        <w:tc>
          <w:tcPr>
            <w:tcW w:w="800" w:type="dxa"/>
            <w:shd w:val="solid" w:color="FFFFFF" w:fill="auto"/>
          </w:tcPr>
          <w:p w14:paraId="778D307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E8A3AE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8025D67"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2DC5F5C9" w14:textId="77777777" w:rsidR="00D40151" w:rsidRPr="005A13C0" w:rsidRDefault="00D40151" w:rsidP="009D14FB">
            <w:pPr>
              <w:pStyle w:val="TAL"/>
              <w:rPr>
                <w:sz w:val="16"/>
                <w:szCs w:val="16"/>
              </w:rPr>
            </w:pPr>
            <w:r w:rsidRPr="005A13C0">
              <w:rPr>
                <w:sz w:val="16"/>
                <w:szCs w:val="16"/>
              </w:rPr>
              <w:t>1083</w:t>
            </w:r>
          </w:p>
        </w:tc>
        <w:tc>
          <w:tcPr>
            <w:tcW w:w="425" w:type="dxa"/>
            <w:shd w:val="solid" w:color="FFFFFF" w:fill="auto"/>
          </w:tcPr>
          <w:p w14:paraId="1E72F0CB"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A8C6E3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86E19D7" w14:textId="6A85B50D" w:rsidR="00D40151" w:rsidRPr="005A13C0" w:rsidRDefault="00D40151" w:rsidP="009D14FB">
            <w:pPr>
              <w:pStyle w:val="TAL"/>
              <w:rPr>
                <w:sz w:val="16"/>
                <w:szCs w:val="16"/>
              </w:rPr>
            </w:pPr>
            <w:r w:rsidRPr="005A13C0">
              <w:rPr>
                <w:sz w:val="16"/>
                <w:szCs w:val="16"/>
              </w:rPr>
              <w:t xml:space="preserve">Clarification of Inserting and Removing VLAN tags for </w:t>
            </w:r>
            <w:r w:rsidR="00704A9E" w:rsidRPr="005A13C0">
              <w:rPr>
                <w:sz w:val="16"/>
                <w:szCs w:val="16"/>
              </w:rPr>
              <w:t>5G-VN</w:t>
            </w:r>
          </w:p>
        </w:tc>
        <w:tc>
          <w:tcPr>
            <w:tcW w:w="708" w:type="dxa"/>
            <w:shd w:val="solid" w:color="FFFFFF" w:fill="auto"/>
          </w:tcPr>
          <w:p w14:paraId="72E2145C" w14:textId="77777777" w:rsidR="00D40151" w:rsidRPr="005A13C0" w:rsidRDefault="00D40151" w:rsidP="009D14FB">
            <w:pPr>
              <w:pStyle w:val="TAC"/>
              <w:rPr>
                <w:sz w:val="16"/>
                <w:szCs w:val="16"/>
              </w:rPr>
            </w:pPr>
            <w:r w:rsidRPr="005A13C0">
              <w:rPr>
                <w:sz w:val="16"/>
                <w:szCs w:val="16"/>
              </w:rPr>
              <w:t>16.1.0</w:t>
            </w:r>
          </w:p>
        </w:tc>
      </w:tr>
      <w:tr w:rsidR="00D40151" w:rsidRPr="005A13C0" w14:paraId="641452D5" w14:textId="77777777" w:rsidTr="009D14FB">
        <w:tc>
          <w:tcPr>
            <w:tcW w:w="800" w:type="dxa"/>
            <w:shd w:val="solid" w:color="FFFFFF" w:fill="auto"/>
          </w:tcPr>
          <w:p w14:paraId="747D362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2931BC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9DA8B0"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1B5D4A66" w14:textId="77777777" w:rsidR="00D40151" w:rsidRPr="005A13C0" w:rsidRDefault="00D40151" w:rsidP="009D14FB">
            <w:pPr>
              <w:pStyle w:val="TAL"/>
              <w:rPr>
                <w:sz w:val="16"/>
                <w:szCs w:val="16"/>
              </w:rPr>
            </w:pPr>
            <w:r w:rsidRPr="005A13C0">
              <w:rPr>
                <w:sz w:val="16"/>
                <w:szCs w:val="16"/>
              </w:rPr>
              <w:t>1091</w:t>
            </w:r>
          </w:p>
        </w:tc>
        <w:tc>
          <w:tcPr>
            <w:tcW w:w="425" w:type="dxa"/>
            <w:shd w:val="solid" w:color="FFFFFF" w:fill="auto"/>
          </w:tcPr>
          <w:p w14:paraId="64FBE91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F2A26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21003C" w14:textId="77777777" w:rsidR="00D40151" w:rsidRPr="005A13C0" w:rsidRDefault="00D40151" w:rsidP="009D14FB">
            <w:pPr>
              <w:pStyle w:val="TAL"/>
              <w:rPr>
                <w:sz w:val="16"/>
                <w:szCs w:val="16"/>
              </w:rPr>
            </w:pPr>
            <w:r w:rsidRPr="005A13C0">
              <w:rPr>
                <w:sz w:val="16"/>
                <w:szCs w:val="16"/>
              </w:rPr>
              <w:t>Update of the NF/NF service discovery result</w:t>
            </w:r>
          </w:p>
        </w:tc>
        <w:tc>
          <w:tcPr>
            <w:tcW w:w="708" w:type="dxa"/>
            <w:shd w:val="solid" w:color="FFFFFF" w:fill="auto"/>
          </w:tcPr>
          <w:p w14:paraId="301300D9" w14:textId="77777777" w:rsidR="00D40151" w:rsidRPr="005A13C0" w:rsidRDefault="00D40151" w:rsidP="009D14FB">
            <w:pPr>
              <w:pStyle w:val="TAC"/>
              <w:rPr>
                <w:sz w:val="16"/>
                <w:szCs w:val="16"/>
              </w:rPr>
            </w:pPr>
            <w:r w:rsidRPr="005A13C0">
              <w:rPr>
                <w:sz w:val="16"/>
                <w:szCs w:val="16"/>
              </w:rPr>
              <w:t>16.1.0</w:t>
            </w:r>
          </w:p>
        </w:tc>
      </w:tr>
      <w:tr w:rsidR="00D40151" w:rsidRPr="005A13C0" w14:paraId="5C173BD9" w14:textId="77777777" w:rsidTr="009D14FB">
        <w:tc>
          <w:tcPr>
            <w:tcW w:w="800" w:type="dxa"/>
            <w:shd w:val="solid" w:color="FFFFFF" w:fill="auto"/>
          </w:tcPr>
          <w:p w14:paraId="7ABA929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296833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333F4FF"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3B4AC0B1" w14:textId="77777777" w:rsidR="00D40151" w:rsidRPr="005A13C0" w:rsidRDefault="00D40151" w:rsidP="009D14FB">
            <w:pPr>
              <w:pStyle w:val="TAL"/>
              <w:rPr>
                <w:sz w:val="16"/>
                <w:szCs w:val="16"/>
              </w:rPr>
            </w:pPr>
            <w:r w:rsidRPr="005A13C0">
              <w:rPr>
                <w:sz w:val="16"/>
                <w:szCs w:val="16"/>
              </w:rPr>
              <w:t>1092</w:t>
            </w:r>
          </w:p>
        </w:tc>
        <w:tc>
          <w:tcPr>
            <w:tcW w:w="425" w:type="dxa"/>
            <w:shd w:val="solid" w:color="FFFFFF" w:fill="auto"/>
          </w:tcPr>
          <w:p w14:paraId="3DCF08E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A95BED7"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DC72308" w14:textId="77777777" w:rsidR="00D40151" w:rsidRPr="005A13C0" w:rsidRDefault="00D40151" w:rsidP="009D14FB">
            <w:pPr>
              <w:pStyle w:val="TAL"/>
              <w:rPr>
                <w:sz w:val="16"/>
                <w:szCs w:val="16"/>
              </w:rPr>
            </w:pPr>
            <w:r w:rsidRPr="005A13C0">
              <w:rPr>
                <w:sz w:val="16"/>
                <w:szCs w:val="16"/>
              </w:rPr>
              <w:t xml:space="preserve">Update of NRF function and services </w:t>
            </w:r>
          </w:p>
        </w:tc>
        <w:tc>
          <w:tcPr>
            <w:tcW w:w="708" w:type="dxa"/>
            <w:shd w:val="solid" w:color="FFFFFF" w:fill="auto"/>
          </w:tcPr>
          <w:p w14:paraId="0B97DD73" w14:textId="77777777" w:rsidR="00D40151" w:rsidRPr="005A13C0" w:rsidRDefault="00D40151" w:rsidP="009D14FB">
            <w:pPr>
              <w:pStyle w:val="TAC"/>
              <w:rPr>
                <w:sz w:val="16"/>
                <w:szCs w:val="16"/>
              </w:rPr>
            </w:pPr>
            <w:r w:rsidRPr="005A13C0">
              <w:rPr>
                <w:sz w:val="16"/>
                <w:szCs w:val="16"/>
              </w:rPr>
              <w:t>16.1.0</w:t>
            </w:r>
          </w:p>
        </w:tc>
      </w:tr>
      <w:tr w:rsidR="00D40151" w:rsidRPr="005A13C0" w14:paraId="0F3EF784" w14:textId="77777777" w:rsidTr="009D14FB">
        <w:tc>
          <w:tcPr>
            <w:tcW w:w="800" w:type="dxa"/>
            <w:shd w:val="solid" w:color="FFFFFF" w:fill="auto"/>
          </w:tcPr>
          <w:p w14:paraId="025FE11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34A8FA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E76269B"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25B3DB7B" w14:textId="77777777" w:rsidR="00D40151" w:rsidRPr="005A13C0" w:rsidRDefault="00D40151" w:rsidP="009D14FB">
            <w:pPr>
              <w:pStyle w:val="TAL"/>
              <w:rPr>
                <w:sz w:val="16"/>
                <w:szCs w:val="16"/>
              </w:rPr>
            </w:pPr>
            <w:r w:rsidRPr="005A13C0">
              <w:rPr>
                <w:sz w:val="16"/>
                <w:szCs w:val="16"/>
              </w:rPr>
              <w:t>1093</w:t>
            </w:r>
          </w:p>
        </w:tc>
        <w:tc>
          <w:tcPr>
            <w:tcW w:w="425" w:type="dxa"/>
            <w:shd w:val="solid" w:color="FFFFFF" w:fill="auto"/>
          </w:tcPr>
          <w:p w14:paraId="7FF7C8F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FE65A7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28744C" w14:textId="77777777" w:rsidR="00D40151" w:rsidRPr="005A13C0" w:rsidRDefault="00D40151" w:rsidP="009D14FB">
            <w:pPr>
              <w:pStyle w:val="TAL"/>
              <w:rPr>
                <w:sz w:val="16"/>
                <w:szCs w:val="16"/>
              </w:rPr>
            </w:pPr>
            <w:r w:rsidRPr="005A13C0">
              <w:rPr>
                <w:sz w:val="16"/>
                <w:szCs w:val="16"/>
              </w:rPr>
              <w:t xml:space="preserve">Update of network reliability support </w:t>
            </w:r>
          </w:p>
        </w:tc>
        <w:tc>
          <w:tcPr>
            <w:tcW w:w="708" w:type="dxa"/>
            <w:shd w:val="solid" w:color="FFFFFF" w:fill="auto"/>
          </w:tcPr>
          <w:p w14:paraId="620259E1" w14:textId="77777777" w:rsidR="00D40151" w:rsidRPr="005A13C0" w:rsidRDefault="00D40151" w:rsidP="009D14FB">
            <w:pPr>
              <w:pStyle w:val="TAC"/>
              <w:rPr>
                <w:sz w:val="16"/>
                <w:szCs w:val="16"/>
              </w:rPr>
            </w:pPr>
            <w:r w:rsidRPr="005A13C0">
              <w:rPr>
                <w:sz w:val="16"/>
                <w:szCs w:val="16"/>
              </w:rPr>
              <w:t>16.1.0</w:t>
            </w:r>
          </w:p>
        </w:tc>
      </w:tr>
      <w:tr w:rsidR="00D40151" w:rsidRPr="005A13C0" w14:paraId="67380E89" w14:textId="77777777" w:rsidTr="009D14FB">
        <w:tc>
          <w:tcPr>
            <w:tcW w:w="800" w:type="dxa"/>
            <w:shd w:val="solid" w:color="FFFFFF" w:fill="auto"/>
          </w:tcPr>
          <w:p w14:paraId="7DAA303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508565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BE62A64"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37F51ACA" w14:textId="77777777" w:rsidR="00D40151" w:rsidRPr="005A13C0" w:rsidRDefault="00D40151" w:rsidP="009D14FB">
            <w:pPr>
              <w:pStyle w:val="TAL"/>
              <w:rPr>
                <w:sz w:val="16"/>
                <w:szCs w:val="16"/>
              </w:rPr>
            </w:pPr>
            <w:r w:rsidRPr="005A13C0">
              <w:rPr>
                <w:sz w:val="16"/>
                <w:szCs w:val="16"/>
              </w:rPr>
              <w:t>1094</w:t>
            </w:r>
          </w:p>
        </w:tc>
        <w:tc>
          <w:tcPr>
            <w:tcW w:w="425" w:type="dxa"/>
            <w:shd w:val="solid" w:color="FFFFFF" w:fill="auto"/>
          </w:tcPr>
          <w:p w14:paraId="511196C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AD1BFCF"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BB84389" w14:textId="77777777" w:rsidR="00D40151" w:rsidRPr="005A13C0" w:rsidRDefault="00D40151" w:rsidP="009D14FB">
            <w:pPr>
              <w:pStyle w:val="TAL"/>
              <w:rPr>
                <w:sz w:val="16"/>
                <w:szCs w:val="16"/>
              </w:rPr>
            </w:pPr>
            <w:r w:rsidRPr="005A13C0">
              <w:rPr>
                <w:sz w:val="16"/>
                <w:szCs w:val="16"/>
              </w:rPr>
              <w:t>Back-off timers handling for scheduled communication</w:t>
            </w:r>
          </w:p>
        </w:tc>
        <w:tc>
          <w:tcPr>
            <w:tcW w:w="708" w:type="dxa"/>
            <w:shd w:val="solid" w:color="FFFFFF" w:fill="auto"/>
          </w:tcPr>
          <w:p w14:paraId="7703C8B7" w14:textId="77777777" w:rsidR="00D40151" w:rsidRPr="005A13C0" w:rsidRDefault="00D40151" w:rsidP="009D14FB">
            <w:pPr>
              <w:pStyle w:val="TAC"/>
              <w:rPr>
                <w:sz w:val="16"/>
                <w:szCs w:val="16"/>
              </w:rPr>
            </w:pPr>
            <w:r w:rsidRPr="005A13C0">
              <w:rPr>
                <w:sz w:val="16"/>
                <w:szCs w:val="16"/>
              </w:rPr>
              <w:t>16.1.0</w:t>
            </w:r>
          </w:p>
        </w:tc>
      </w:tr>
      <w:tr w:rsidR="00D40151" w:rsidRPr="005A13C0" w14:paraId="5A82BD16" w14:textId="77777777" w:rsidTr="009D14FB">
        <w:tc>
          <w:tcPr>
            <w:tcW w:w="800" w:type="dxa"/>
            <w:shd w:val="solid" w:color="FFFFFF" w:fill="auto"/>
          </w:tcPr>
          <w:p w14:paraId="6C9299E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F27F21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A80144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2E96EE84" w14:textId="77777777" w:rsidR="00D40151" w:rsidRPr="005A13C0" w:rsidRDefault="00D40151" w:rsidP="009D14FB">
            <w:pPr>
              <w:pStyle w:val="TAL"/>
              <w:rPr>
                <w:sz w:val="16"/>
                <w:szCs w:val="16"/>
              </w:rPr>
            </w:pPr>
            <w:r w:rsidRPr="005A13C0">
              <w:rPr>
                <w:sz w:val="16"/>
                <w:szCs w:val="16"/>
              </w:rPr>
              <w:t>1095</w:t>
            </w:r>
          </w:p>
        </w:tc>
        <w:tc>
          <w:tcPr>
            <w:tcW w:w="425" w:type="dxa"/>
            <w:shd w:val="solid" w:color="FFFFFF" w:fill="auto"/>
          </w:tcPr>
          <w:p w14:paraId="6F49080E"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5FC6F393"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E7B3D38" w14:textId="77777777" w:rsidR="00D40151" w:rsidRPr="005A13C0" w:rsidRDefault="00D40151" w:rsidP="009D14FB">
            <w:pPr>
              <w:pStyle w:val="TAL"/>
              <w:rPr>
                <w:sz w:val="16"/>
                <w:szCs w:val="16"/>
              </w:rPr>
            </w:pPr>
            <w:r w:rsidRPr="005A13C0">
              <w:rPr>
                <w:sz w:val="16"/>
                <w:szCs w:val="16"/>
              </w:rPr>
              <w:t>Addressing Editor's notes on TSN</w:t>
            </w:r>
          </w:p>
        </w:tc>
        <w:tc>
          <w:tcPr>
            <w:tcW w:w="708" w:type="dxa"/>
            <w:shd w:val="solid" w:color="FFFFFF" w:fill="auto"/>
          </w:tcPr>
          <w:p w14:paraId="08E87FFD" w14:textId="77777777" w:rsidR="00D40151" w:rsidRPr="005A13C0" w:rsidRDefault="00D40151" w:rsidP="009D14FB">
            <w:pPr>
              <w:pStyle w:val="TAC"/>
              <w:rPr>
                <w:sz w:val="16"/>
                <w:szCs w:val="16"/>
              </w:rPr>
            </w:pPr>
            <w:r w:rsidRPr="005A13C0">
              <w:rPr>
                <w:sz w:val="16"/>
                <w:szCs w:val="16"/>
              </w:rPr>
              <w:t>16.1.0</w:t>
            </w:r>
          </w:p>
        </w:tc>
      </w:tr>
      <w:tr w:rsidR="00D40151" w:rsidRPr="005A13C0" w14:paraId="305EC467" w14:textId="77777777" w:rsidTr="009D14FB">
        <w:tc>
          <w:tcPr>
            <w:tcW w:w="800" w:type="dxa"/>
            <w:shd w:val="solid" w:color="FFFFFF" w:fill="auto"/>
          </w:tcPr>
          <w:p w14:paraId="649CED5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3497E6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5838C9C"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02B6304A" w14:textId="77777777" w:rsidR="00D40151" w:rsidRPr="005A13C0" w:rsidRDefault="00D40151" w:rsidP="009D14FB">
            <w:pPr>
              <w:pStyle w:val="TAL"/>
              <w:rPr>
                <w:sz w:val="16"/>
                <w:szCs w:val="16"/>
              </w:rPr>
            </w:pPr>
            <w:r w:rsidRPr="005A13C0">
              <w:rPr>
                <w:sz w:val="16"/>
                <w:szCs w:val="16"/>
              </w:rPr>
              <w:t>1098</w:t>
            </w:r>
          </w:p>
        </w:tc>
        <w:tc>
          <w:tcPr>
            <w:tcW w:w="425" w:type="dxa"/>
            <w:shd w:val="solid" w:color="FFFFFF" w:fill="auto"/>
          </w:tcPr>
          <w:p w14:paraId="226744C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C63B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5D6E0EA" w14:textId="77777777" w:rsidR="00D40151" w:rsidRPr="005A13C0" w:rsidRDefault="00D40151" w:rsidP="009D14FB">
            <w:pPr>
              <w:pStyle w:val="TAL"/>
              <w:rPr>
                <w:sz w:val="16"/>
                <w:szCs w:val="16"/>
              </w:rPr>
            </w:pPr>
            <w:r w:rsidRPr="005A13C0">
              <w:rPr>
                <w:sz w:val="16"/>
                <w:szCs w:val="16"/>
              </w:rPr>
              <w:t>Access Control for PLMN Integrated NPN</w:t>
            </w:r>
          </w:p>
        </w:tc>
        <w:tc>
          <w:tcPr>
            <w:tcW w:w="708" w:type="dxa"/>
            <w:shd w:val="solid" w:color="FFFFFF" w:fill="auto"/>
          </w:tcPr>
          <w:p w14:paraId="5F7F43F4" w14:textId="77777777" w:rsidR="00D40151" w:rsidRPr="005A13C0" w:rsidRDefault="00D40151" w:rsidP="009D14FB">
            <w:pPr>
              <w:pStyle w:val="TAC"/>
              <w:rPr>
                <w:sz w:val="16"/>
                <w:szCs w:val="16"/>
              </w:rPr>
            </w:pPr>
            <w:r w:rsidRPr="005A13C0">
              <w:rPr>
                <w:sz w:val="16"/>
                <w:szCs w:val="16"/>
              </w:rPr>
              <w:t>16.1.0</w:t>
            </w:r>
          </w:p>
        </w:tc>
      </w:tr>
      <w:tr w:rsidR="00D40151" w:rsidRPr="005A13C0" w14:paraId="5548FC6D" w14:textId="77777777" w:rsidTr="009D14FB">
        <w:tc>
          <w:tcPr>
            <w:tcW w:w="800" w:type="dxa"/>
            <w:shd w:val="solid" w:color="FFFFFF" w:fill="auto"/>
          </w:tcPr>
          <w:p w14:paraId="3EA1785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391672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C3052EA"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34E99082" w14:textId="77777777" w:rsidR="00D40151" w:rsidRPr="005A13C0" w:rsidRDefault="00D40151" w:rsidP="009D14FB">
            <w:pPr>
              <w:pStyle w:val="TAL"/>
              <w:rPr>
                <w:sz w:val="16"/>
                <w:szCs w:val="16"/>
              </w:rPr>
            </w:pPr>
            <w:r w:rsidRPr="005A13C0">
              <w:rPr>
                <w:sz w:val="16"/>
                <w:szCs w:val="16"/>
              </w:rPr>
              <w:t>1101</w:t>
            </w:r>
          </w:p>
        </w:tc>
        <w:tc>
          <w:tcPr>
            <w:tcW w:w="425" w:type="dxa"/>
            <w:shd w:val="solid" w:color="FFFFFF" w:fill="auto"/>
          </w:tcPr>
          <w:p w14:paraId="7F599939" w14:textId="77777777" w:rsidR="00D40151" w:rsidRPr="005A13C0" w:rsidRDefault="00D40151" w:rsidP="009D14FB">
            <w:pPr>
              <w:pStyle w:val="TAL"/>
              <w:rPr>
                <w:sz w:val="16"/>
                <w:szCs w:val="16"/>
              </w:rPr>
            </w:pPr>
            <w:r w:rsidRPr="005A13C0">
              <w:rPr>
                <w:sz w:val="16"/>
                <w:szCs w:val="16"/>
              </w:rPr>
              <w:t>9</w:t>
            </w:r>
          </w:p>
        </w:tc>
        <w:tc>
          <w:tcPr>
            <w:tcW w:w="425" w:type="dxa"/>
            <w:shd w:val="solid" w:color="FFFFFF" w:fill="auto"/>
          </w:tcPr>
          <w:p w14:paraId="2B58234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F4E597F" w14:textId="77777777" w:rsidR="00D40151" w:rsidRPr="005A13C0" w:rsidRDefault="00D40151" w:rsidP="009D14FB">
            <w:pPr>
              <w:pStyle w:val="TAL"/>
              <w:rPr>
                <w:sz w:val="16"/>
                <w:szCs w:val="16"/>
              </w:rPr>
            </w:pPr>
            <w:r w:rsidRPr="005A13C0">
              <w:rPr>
                <w:sz w:val="16"/>
                <w:szCs w:val="16"/>
              </w:rPr>
              <w:t>Establishing UP connection during CP Data Transfer</w:t>
            </w:r>
          </w:p>
        </w:tc>
        <w:tc>
          <w:tcPr>
            <w:tcW w:w="708" w:type="dxa"/>
            <w:shd w:val="solid" w:color="FFFFFF" w:fill="auto"/>
          </w:tcPr>
          <w:p w14:paraId="2BCC3CE6" w14:textId="77777777" w:rsidR="00D40151" w:rsidRPr="005A13C0" w:rsidRDefault="00D40151" w:rsidP="009D14FB">
            <w:pPr>
              <w:pStyle w:val="TAC"/>
              <w:rPr>
                <w:sz w:val="16"/>
                <w:szCs w:val="16"/>
              </w:rPr>
            </w:pPr>
            <w:r w:rsidRPr="005A13C0">
              <w:rPr>
                <w:sz w:val="16"/>
                <w:szCs w:val="16"/>
              </w:rPr>
              <w:t>16.1.0</w:t>
            </w:r>
          </w:p>
        </w:tc>
      </w:tr>
      <w:tr w:rsidR="00D40151" w:rsidRPr="005A13C0" w14:paraId="61A9F5F7" w14:textId="77777777" w:rsidTr="009D14FB">
        <w:tc>
          <w:tcPr>
            <w:tcW w:w="800" w:type="dxa"/>
            <w:shd w:val="solid" w:color="FFFFFF" w:fill="auto"/>
          </w:tcPr>
          <w:p w14:paraId="6C08B64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54532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AA6DD6E"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1E89A6AB" w14:textId="77777777" w:rsidR="00D40151" w:rsidRPr="005A13C0" w:rsidRDefault="00D40151" w:rsidP="009D14FB">
            <w:pPr>
              <w:pStyle w:val="TAL"/>
              <w:rPr>
                <w:sz w:val="16"/>
                <w:szCs w:val="16"/>
              </w:rPr>
            </w:pPr>
            <w:r w:rsidRPr="005A13C0">
              <w:rPr>
                <w:sz w:val="16"/>
                <w:szCs w:val="16"/>
              </w:rPr>
              <w:t>1103</w:t>
            </w:r>
          </w:p>
        </w:tc>
        <w:tc>
          <w:tcPr>
            <w:tcW w:w="425" w:type="dxa"/>
            <w:shd w:val="solid" w:color="FFFFFF" w:fill="auto"/>
          </w:tcPr>
          <w:p w14:paraId="21CBC29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0F4035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3162E5" w14:textId="77777777" w:rsidR="00D40151" w:rsidRPr="005A13C0" w:rsidRDefault="00D40151" w:rsidP="009D14FB">
            <w:pPr>
              <w:pStyle w:val="TAL"/>
              <w:rPr>
                <w:sz w:val="16"/>
                <w:szCs w:val="16"/>
              </w:rPr>
            </w:pPr>
            <w:r w:rsidRPr="005A13C0">
              <w:rPr>
                <w:sz w:val="16"/>
                <w:szCs w:val="16"/>
              </w:rPr>
              <w:t>Corrections for SMF, UPF and PCF selection for an MA PDU session</w:t>
            </w:r>
          </w:p>
        </w:tc>
        <w:tc>
          <w:tcPr>
            <w:tcW w:w="708" w:type="dxa"/>
            <w:shd w:val="solid" w:color="FFFFFF" w:fill="auto"/>
          </w:tcPr>
          <w:p w14:paraId="1DABC4CF" w14:textId="77777777" w:rsidR="00D40151" w:rsidRPr="005A13C0" w:rsidRDefault="00D40151" w:rsidP="009D14FB">
            <w:pPr>
              <w:pStyle w:val="TAC"/>
              <w:rPr>
                <w:sz w:val="16"/>
                <w:szCs w:val="16"/>
              </w:rPr>
            </w:pPr>
            <w:r w:rsidRPr="005A13C0">
              <w:rPr>
                <w:sz w:val="16"/>
                <w:szCs w:val="16"/>
              </w:rPr>
              <w:t>16.1.0</w:t>
            </w:r>
          </w:p>
        </w:tc>
      </w:tr>
      <w:tr w:rsidR="00D40151" w:rsidRPr="005A13C0" w14:paraId="418A11FE" w14:textId="77777777" w:rsidTr="009D14FB">
        <w:tc>
          <w:tcPr>
            <w:tcW w:w="800" w:type="dxa"/>
            <w:shd w:val="solid" w:color="FFFFFF" w:fill="auto"/>
          </w:tcPr>
          <w:p w14:paraId="504DEA7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829642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6F3DC1F"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145074B2" w14:textId="77777777" w:rsidR="00D40151" w:rsidRPr="005A13C0" w:rsidRDefault="00D40151" w:rsidP="009D14FB">
            <w:pPr>
              <w:pStyle w:val="TAL"/>
              <w:rPr>
                <w:sz w:val="16"/>
                <w:szCs w:val="16"/>
              </w:rPr>
            </w:pPr>
            <w:r w:rsidRPr="005A13C0">
              <w:rPr>
                <w:sz w:val="16"/>
                <w:szCs w:val="16"/>
              </w:rPr>
              <w:t>1104</w:t>
            </w:r>
          </w:p>
        </w:tc>
        <w:tc>
          <w:tcPr>
            <w:tcW w:w="425" w:type="dxa"/>
            <w:shd w:val="solid" w:color="FFFFFF" w:fill="auto"/>
          </w:tcPr>
          <w:p w14:paraId="6D99859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5A5C84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01BD23" w14:textId="77777777" w:rsidR="00D40151" w:rsidRPr="005A13C0" w:rsidRDefault="00D40151" w:rsidP="009D14FB">
            <w:pPr>
              <w:pStyle w:val="TAL"/>
              <w:rPr>
                <w:sz w:val="16"/>
                <w:szCs w:val="16"/>
              </w:rPr>
            </w:pPr>
            <w:r w:rsidRPr="005A13C0">
              <w:rPr>
                <w:sz w:val="16"/>
                <w:szCs w:val="16"/>
              </w:rPr>
              <w:t>Corrections for N4 rules for ATSSS</w:t>
            </w:r>
          </w:p>
        </w:tc>
        <w:tc>
          <w:tcPr>
            <w:tcW w:w="708" w:type="dxa"/>
            <w:shd w:val="solid" w:color="FFFFFF" w:fill="auto"/>
          </w:tcPr>
          <w:p w14:paraId="41C1C407" w14:textId="77777777" w:rsidR="00D40151" w:rsidRPr="005A13C0" w:rsidRDefault="00D40151" w:rsidP="009D14FB">
            <w:pPr>
              <w:pStyle w:val="TAC"/>
              <w:rPr>
                <w:sz w:val="16"/>
                <w:szCs w:val="16"/>
              </w:rPr>
            </w:pPr>
            <w:r w:rsidRPr="005A13C0">
              <w:rPr>
                <w:sz w:val="16"/>
                <w:szCs w:val="16"/>
              </w:rPr>
              <w:t>16.1.0</w:t>
            </w:r>
          </w:p>
        </w:tc>
      </w:tr>
      <w:tr w:rsidR="00D40151" w:rsidRPr="005A13C0" w14:paraId="425C91B0" w14:textId="77777777" w:rsidTr="009D14FB">
        <w:tc>
          <w:tcPr>
            <w:tcW w:w="800" w:type="dxa"/>
            <w:shd w:val="solid" w:color="FFFFFF" w:fill="auto"/>
          </w:tcPr>
          <w:p w14:paraId="68E101C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B0D4A1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7DF38CD"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79930D60" w14:textId="77777777" w:rsidR="00D40151" w:rsidRPr="005A13C0" w:rsidRDefault="00D40151" w:rsidP="009D14FB">
            <w:pPr>
              <w:pStyle w:val="TAL"/>
              <w:rPr>
                <w:sz w:val="16"/>
                <w:szCs w:val="16"/>
              </w:rPr>
            </w:pPr>
            <w:r w:rsidRPr="005A13C0">
              <w:rPr>
                <w:sz w:val="16"/>
                <w:szCs w:val="16"/>
              </w:rPr>
              <w:t>1109</w:t>
            </w:r>
          </w:p>
        </w:tc>
        <w:tc>
          <w:tcPr>
            <w:tcW w:w="425" w:type="dxa"/>
            <w:shd w:val="solid" w:color="FFFFFF" w:fill="auto"/>
          </w:tcPr>
          <w:p w14:paraId="1975143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B952AA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492ADCC" w14:textId="77777777" w:rsidR="00D40151" w:rsidRPr="005A13C0" w:rsidRDefault="00D40151" w:rsidP="009D14FB">
            <w:pPr>
              <w:pStyle w:val="TAL"/>
              <w:rPr>
                <w:sz w:val="16"/>
                <w:szCs w:val="16"/>
              </w:rPr>
            </w:pPr>
            <w:r w:rsidRPr="005A13C0">
              <w:rPr>
                <w:sz w:val="16"/>
                <w:szCs w:val="16"/>
              </w:rPr>
              <w:t>Service Gap corrections</w:t>
            </w:r>
          </w:p>
        </w:tc>
        <w:tc>
          <w:tcPr>
            <w:tcW w:w="708" w:type="dxa"/>
            <w:shd w:val="solid" w:color="FFFFFF" w:fill="auto"/>
          </w:tcPr>
          <w:p w14:paraId="6A22567B" w14:textId="77777777" w:rsidR="00D40151" w:rsidRPr="005A13C0" w:rsidRDefault="00D40151" w:rsidP="009D14FB">
            <w:pPr>
              <w:pStyle w:val="TAC"/>
              <w:rPr>
                <w:sz w:val="16"/>
                <w:szCs w:val="16"/>
              </w:rPr>
            </w:pPr>
            <w:r w:rsidRPr="005A13C0">
              <w:rPr>
                <w:sz w:val="16"/>
                <w:szCs w:val="16"/>
              </w:rPr>
              <w:t>16.1.0</w:t>
            </w:r>
          </w:p>
        </w:tc>
      </w:tr>
      <w:tr w:rsidR="00D40151" w:rsidRPr="005A13C0" w14:paraId="69C6C5FD" w14:textId="77777777" w:rsidTr="009D14FB">
        <w:tc>
          <w:tcPr>
            <w:tcW w:w="800" w:type="dxa"/>
            <w:shd w:val="solid" w:color="FFFFFF" w:fill="auto"/>
          </w:tcPr>
          <w:p w14:paraId="744DE11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AC0BBC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EF13A93"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76125D2" w14:textId="77777777" w:rsidR="00D40151" w:rsidRPr="005A13C0" w:rsidRDefault="00D40151" w:rsidP="009D14FB">
            <w:pPr>
              <w:pStyle w:val="TAL"/>
              <w:rPr>
                <w:sz w:val="16"/>
                <w:szCs w:val="16"/>
              </w:rPr>
            </w:pPr>
            <w:r w:rsidRPr="005A13C0">
              <w:rPr>
                <w:sz w:val="16"/>
                <w:szCs w:val="16"/>
              </w:rPr>
              <w:t>1116</w:t>
            </w:r>
          </w:p>
        </w:tc>
        <w:tc>
          <w:tcPr>
            <w:tcW w:w="425" w:type="dxa"/>
            <w:shd w:val="solid" w:color="FFFFFF" w:fill="auto"/>
          </w:tcPr>
          <w:p w14:paraId="34F4AC0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979427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F8B876" w14:textId="77777777" w:rsidR="00D40151" w:rsidRPr="005A13C0" w:rsidRDefault="00D40151" w:rsidP="009D14FB">
            <w:pPr>
              <w:pStyle w:val="TAL"/>
              <w:rPr>
                <w:sz w:val="16"/>
                <w:szCs w:val="16"/>
              </w:rPr>
            </w:pPr>
            <w:r w:rsidRPr="005A13C0">
              <w:rPr>
                <w:sz w:val="16"/>
                <w:szCs w:val="16"/>
              </w:rPr>
              <w:t>Local cache information for ARP proxy</w:t>
            </w:r>
          </w:p>
        </w:tc>
        <w:tc>
          <w:tcPr>
            <w:tcW w:w="708" w:type="dxa"/>
            <w:shd w:val="solid" w:color="FFFFFF" w:fill="auto"/>
          </w:tcPr>
          <w:p w14:paraId="7FC954CA" w14:textId="77777777" w:rsidR="00D40151" w:rsidRPr="005A13C0" w:rsidRDefault="00D40151" w:rsidP="009D14FB">
            <w:pPr>
              <w:pStyle w:val="TAC"/>
              <w:rPr>
                <w:sz w:val="16"/>
                <w:szCs w:val="16"/>
              </w:rPr>
            </w:pPr>
            <w:r w:rsidRPr="005A13C0">
              <w:rPr>
                <w:sz w:val="16"/>
                <w:szCs w:val="16"/>
              </w:rPr>
              <w:t>16.1.0</w:t>
            </w:r>
          </w:p>
        </w:tc>
      </w:tr>
      <w:tr w:rsidR="00D40151" w:rsidRPr="005A13C0" w14:paraId="7AFB41C3" w14:textId="77777777" w:rsidTr="009D14FB">
        <w:tc>
          <w:tcPr>
            <w:tcW w:w="800" w:type="dxa"/>
            <w:shd w:val="solid" w:color="FFFFFF" w:fill="auto"/>
          </w:tcPr>
          <w:p w14:paraId="09A6577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D7596C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325BBB0"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499E2AA6" w14:textId="77777777" w:rsidR="00D40151" w:rsidRPr="005A13C0" w:rsidRDefault="00D40151" w:rsidP="009D14FB">
            <w:pPr>
              <w:pStyle w:val="TAL"/>
              <w:rPr>
                <w:sz w:val="16"/>
                <w:szCs w:val="16"/>
              </w:rPr>
            </w:pPr>
            <w:r w:rsidRPr="005A13C0">
              <w:rPr>
                <w:sz w:val="16"/>
                <w:szCs w:val="16"/>
              </w:rPr>
              <w:t>1118</w:t>
            </w:r>
          </w:p>
        </w:tc>
        <w:tc>
          <w:tcPr>
            <w:tcW w:w="425" w:type="dxa"/>
            <w:shd w:val="solid" w:color="FFFFFF" w:fill="auto"/>
          </w:tcPr>
          <w:p w14:paraId="53D708B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B76D3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98548F" w14:textId="77777777" w:rsidR="00D40151" w:rsidRPr="005A13C0" w:rsidRDefault="00D40151" w:rsidP="009D14FB">
            <w:pPr>
              <w:pStyle w:val="TAL"/>
              <w:rPr>
                <w:sz w:val="16"/>
                <w:szCs w:val="16"/>
              </w:rPr>
            </w:pPr>
            <w:r w:rsidRPr="005A13C0">
              <w:rPr>
                <w:sz w:val="16"/>
                <w:szCs w:val="16"/>
              </w:rPr>
              <w:t>UE Requested PDU Session Establishment with Network Modification to MA PDU Session</w:t>
            </w:r>
          </w:p>
        </w:tc>
        <w:tc>
          <w:tcPr>
            <w:tcW w:w="708" w:type="dxa"/>
            <w:shd w:val="solid" w:color="FFFFFF" w:fill="auto"/>
          </w:tcPr>
          <w:p w14:paraId="26F0B277" w14:textId="77777777" w:rsidR="00D40151" w:rsidRPr="005A13C0" w:rsidRDefault="00D40151" w:rsidP="009D14FB">
            <w:pPr>
              <w:pStyle w:val="TAC"/>
              <w:rPr>
                <w:sz w:val="16"/>
                <w:szCs w:val="16"/>
              </w:rPr>
            </w:pPr>
            <w:r w:rsidRPr="005A13C0">
              <w:rPr>
                <w:sz w:val="16"/>
                <w:szCs w:val="16"/>
              </w:rPr>
              <w:t>16.1.0</w:t>
            </w:r>
          </w:p>
        </w:tc>
      </w:tr>
      <w:tr w:rsidR="00D40151" w:rsidRPr="005A13C0" w14:paraId="4452316D" w14:textId="77777777" w:rsidTr="009D14FB">
        <w:tc>
          <w:tcPr>
            <w:tcW w:w="800" w:type="dxa"/>
            <w:shd w:val="solid" w:color="FFFFFF" w:fill="auto"/>
          </w:tcPr>
          <w:p w14:paraId="1416E16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CD3221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ACF79C3"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47F0A86" w14:textId="77777777" w:rsidR="00D40151" w:rsidRPr="005A13C0" w:rsidRDefault="00D40151" w:rsidP="009D14FB">
            <w:pPr>
              <w:pStyle w:val="TAL"/>
              <w:rPr>
                <w:sz w:val="16"/>
                <w:szCs w:val="16"/>
              </w:rPr>
            </w:pPr>
            <w:r w:rsidRPr="005A13C0">
              <w:rPr>
                <w:sz w:val="16"/>
                <w:szCs w:val="16"/>
              </w:rPr>
              <w:t>1119</w:t>
            </w:r>
          </w:p>
        </w:tc>
        <w:tc>
          <w:tcPr>
            <w:tcW w:w="425" w:type="dxa"/>
            <w:shd w:val="solid" w:color="FFFFFF" w:fill="auto"/>
          </w:tcPr>
          <w:p w14:paraId="78C3AAF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582C257"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46639C8" w14:textId="77777777" w:rsidR="00D40151" w:rsidRPr="005A13C0" w:rsidRDefault="00D40151" w:rsidP="009D14FB">
            <w:pPr>
              <w:pStyle w:val="TAL"/>
              <w:rPr>
                <w:sz w:val="16"/>
                <w:szCs w:val="16"/>
              </w:rPr>
            </w:pPr>
            <w:r w:rsidRPr="005A13C0">
              <w:rPr>
                <w:sz w:val="16"/>
                <w:szCs w:val="16"/>
              </w:rPr>
              <w:t>Granularity of TSN bridge</w:t>
            </w:r>
          </w:p>
        </w:tc>
        <w:tc>
          <w:tcPr>
            <w:tcW w:w="708" w:type="dxa"/>
            <w:shd w:val="solid" w:color="FFFFFF" w:fill="auto"/>
          </w:tcPr>
          <w:p w14:paraId="60C36DA5" w14:textId="77777777" w:rsidR="00D40151" w:rsidRPr="005A13C0" w:rsidRDefault="00D40151" w:rsidP="009D14FB">
            <w:pPr>
              <w:pStyle w:val="TAC"/>
              <w:rPr>
                <w:sz w:val="16"/>
                <w:szCs w:val="16"/>
              </w:rPr>
            </w:pPr>
            <w:r w:rsidRPr="005A13C0">
              <w:rPr>
                <w:sz w:val="16"/>
                <w:szCs w:val="16"/>
              </w:rPr>
              <w:t>16.1.0</w:t>
            </w:r>
          </w:p>
        </w:tc>
      </w:tr>
      <w:tr w:rsidR="00D40151" w:rsidRPr="005A13C0" w14:paraId="15494F2E" w14:textId="77777777" w:rsidTr="009D14FB">
        <w:tc>
          <w:tcPr>
            <w:tcW w:w="800" w:type="dxa"/>
            <w:shd w:val="solid" w:color="FFFFFF" w:fill="auto"/>
          </w:tcPr>
          <w:p w14:paraId="203EFE5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BAF032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417C813"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4F637EDB" w14:textId="77777777" w:rsidR="00D40151" w:rsidRPr="005A13C0" w:rsidRDefault="00D40151" w:rsidP="009D14FB">
            <w:pPr>
              <w:pStyle w:val="TAL"/>
              <w:rPr>
                <w:sz w:val="16"/>
                <w:szCs w:val="16"/>
              </w:rPr>
            </w:pPr>
            <w:r w:rsidRPr="005A13C0">
              <w:rPr>
                <w:sz w:val="16"/>
                <w:szCs w:val="16"/>
              </w:rPr>
              <w:t>1120</w:t>
            </w:r>
          </w:p>
        </w:tc>
        <w:tc>
          <w:tcPr>
            <w:tcW w:w="425" w:type="dxa"/>
            <w:shd w:val="solid" w:color="FFFFFF" w:fill="auto"/>
          </w:tcPr>
          <w:p w14:paraId="37067E7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2D513A"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891DCEF" w14:textId="77777777" w:rsidR="00D40151" w:rsidRPr="005A13C0" w:rsidRDefault="00D40151" w:rsidP="009D14FB">
            <w:pPr>
              <w:pStyle w:val="TAL"/>
              <w:rPr>
                <w:sz w:val="16"/>
                <w:szCs w:val="16"/>
              </w:rPr>
            </w:pPr>
            <w:r w:rsidRPr="005A13C0">
              <w:rPr>
                <w:sz w:val="16"/>
                <w:szCs w:val="16"/>
              </w:rPr>
              <w:t>Filtering own address for Ethernet PDU Sessions</w:t>
            </w:r>
          </w:p>
        </w:tc>
        <w:tc>
          <w:tcPr>
            <w:tcW w:w="708" w:type="dxa"/>
            <w:shd w:val="solid" w:color="FFFFFF" w:fill="auto"/>
          </w:tcPr>
          <w:p w14:paraId="6ED5A5DF" w14:textId="77777777" w:rsidR="00D40151" w:rsidRPr="005A13C0" w:rsidRDefault="00D40151" w:rsidP="009D14FB">
            <w:pPr>
              <w:pStyle w:val="TAC"/>
              <w:rPr>
                <w:sz w:val="16"/>
                <w:szCs w:val="16"/>
              </w:rPr>
            </w:pPr>
            <w:r w:rsidRPr="005A13C0">
              <w:rPr>
                <w:sz w:val="16"/>
                <w:szCs w:val="16"/>
              </w:rPr>
              <w:t>16.1.0</w:t>
            </w:r>
          </w:p>
        </w:tc>
      </w:tr>
      <w:tr w:rsidR="00D40151" w:rsidRPr="005A13C0" w14:paraId="3945EE9C" w14:textId="77777777" w:rsidTr="009D14FB">
        <w:tc>
          <w:tcPr>
            <w:tcW w:w="800" w:type="dxa"/>
            <w:shd w:val="solid" w:color="FFFFFF" w:fill="auto"/>
          </w:tcPr>
          <w:p w14:paraId="386F523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1B275F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663E74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51ACA699" w14:textId="77777777" w:rsidR="00D40151" w:rsidRPr="005A13C0" w:rsidRDefault="00D40151" w:rsidP="009D14FB">
            <w:pPr>
              <w:pStyle w:val="TAL"/>
              <w:rPr>
                <w:sz w:val="16"/>
                <w:szCs w:val="16"/>
              </w:rPr>
            </w:pPr>
            <w:r w:rsidRPr="005A13C0">
              <w:rPr>
                <w:sz w:val="16"/>
                <w:szCs w:val="16"/>
              </w:rPr>
              <w:t>1123</w:t>
            </w:r>
          </w:p>
        </w:tc>
        <w:tc>
          <w:tcPr>
            <w:tcW w:w="425" w:type="dxa"/>
            <w:shd w:val="solid" w:color="FFFFFF" w:fill="auto"/>
          </w:tcPr>
          <w:p w14:paraId="6780159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7C861A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D56EE74" w14:textId="77777777" w:rsidR="00D40151" w:rsidRPr="005A13C0" w:rsidRDefault="00D40151" w:rsidP="009D14FB">
            <w:pPr>
              <w:pStyle w:val="TAL"/>
              <w:rPr>
                <w:sz w:val="16"/>
                <w:szCs w:val="16"/>
              </w:rPr>
            </w:pPr>
            <w:r w:rsidRPr="005A13C0">
              <w:rPr>
                <w:sz w:val="16"/>
                <w:szCs w:val="16"/>
              </w:rPr>
              <w:t xml:space="preserve"> TSN QoS mapping and 802.1Qbv parameters</w:t>
            </w:r>
          </w:p>
        </w:tc>
        <w:tc>
          <w:tcPr>
            <w:tcW w:w="708" w:type="dxa"/>
            <w:shd w:val="solid" w:color="FFFFFF" w:fill="auto"/>
          </w:tcPr>
          <w:p w14:paraId="2B06A71E" w14:textId="77777777" w:rsidR="00D40151" w:rsidRPr="005A13C0" w:rsidRDefault="00D40151" w:rsidP="009D14FB">
            <w:pPr>
              <w:pStyle w:val="TAC"/>
              <w:rPr>
                <w:sz w:val="16"/>
                <w:szCs w:val="16"/>
              </w:rPr>
            </w:pPr>
            <w:r w:rsidRPr="005A13C0">
              <w:rPr>
                <w:sz w:val="16"/>
                <w:szCs w:val="16"/>
              </w:rPr>
              <w:t>16.1.0</w:t>
            </w:r>
          </w:p>
        </w:tc>
      </w:tr>
      <w:tr w:rsidR="00D40151" w:rsidRPr="005A13C0" w14:paraId="0D81C52A" w14:textId="77777777" w:rsidTr="009D14FB">
        <w:tc>
          <w:tcPr>
            <w:tcW w:w="800" w:type="dxa"/>
            <w:shd w:val="solid" w:color="FFFFFF" w:fill="auto"/>
          </w:tcPr>
          <w:p w14:paraId="4ADF9FC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002601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62D9D1C"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4EF128F1" w14:textId="77777777" w:rsidR="00D40151" w:rsidRPr="005A13C0" w:rsidRDefault="00D40151" w:rsidP="009D14FB">
            <w:pPr>
              <w:pStyle w:val="TAL"/>
              <w:rPr>
                <w:sz w:val="16"/>
                <w:szCs w:val="16"/>
              </w:rPr>
            </w:pPr>
            <w:r w:rsidRPr="005A13C0">
              <w:rPr>
                <w:sz w:val="16"/>
                <w:szCs w:val="16"/>
              </w:rPr>
              <w:t>1128</w:t>
            </w:r>
          </w:p>
        </w:tc>
        <w:tc>
          <w:tcPr>
            <w:tcW w:w="425" w:type="dxa"/>
            <w:shd w:val="solid" w:color="FFFFFF" w:fill="auto"/>
          </w:tcPr>
          <w:p w14:paraId="14BC913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11C123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CF3D85E" w14:textId="77777777" w:rsidR="00D40151" w:rsidRPr="005A13C0" w:rsidRDefault="00D40151" w:rsidP="009D14FB">
            <w:pPr>
              <w:pStyle w:val="TAL"/>
              <w:rPr>
                <w:sz w:val="16"/>
                <w:szCs w:val="16"/>
              </w:rPr>
            </w:pPr>
            <w:r w:rsidRPr="005A13C0">
              <w:rPr>
                <w:sz w:val="16"/>
                <w:szCs w:val="16"/>
              </w:rPr>
              <w:t>Access to 5GC from UEs not supporting NAS over non-3GPP access</w:t>
            </w:r>
          </w:p>
        </w:tc>
        <w:tc>
          <w:tcPr>
            <w:tcW w:w="708" w:type="dxa"/>
            <w:shd w:val="solid" w:color="FFFFFF" w:fill="auto"/>
          </w:tcPr>
          <w:p w14:paraId="41C068D0" w14:textId="77777777" w:rsidR="00D40151" w:rsidRPr="005A13C0" w:rsidRDefault="00D40151" w:rsidP="009D14FB">
            <w:pPr>
              <w:pStyle w:val="TAC"/>
              <w:rPr>
                <w:sz w:val="16"/>
                <w:szCs w:val="16"/>
              </w:rPr>
            </w:pPr>
            <w:r w:rsidRPr="005A13C0">
              <w:rPr>
                <w:sz w:val="16"/>
                <w:szCs w:val="16"/>
              </w:rPr>
              <w:t>16.1.0</w:t>
            </w:r>
          </w:p>
        </w:tc>
      </w:tr>
      <w:tr w:rsidR="00D40151" w:rsidRPr="005A13C0" w14:paraId="3FAFEBC0" w14:textId="77777777" w:rsidTr="009D14FB">
        <w:tc>
          <w:tcPr>
            <w:tcW w:w="800" w:type="dxa"/>
            <w:shd w:val="solid" w:color="FFFFFF" w:fill="auto"/>
          </w:tcPr>
          <w:p w14:paraId="4675885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5FB5DC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749404F"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1034E634" w14:textId="77777777" w:rsidR="00D40151" w:rsidRPr="005A13C0" w:rsidRDefault="00D40151" w:rsidP="009D14FB">
            <w:pPr>
              <w:pStyle w:val="TAL"/>
              <w:rPr>
                <w:sz w:val="16"/>
                <w:szCs w:val="16"/>
              </w:rPr>
            </w:pPr>
            <w:r w:rsidRPr="005A13C0">
              <w:rPr>
                <w:sz w:val="16"/>
                <w:szCs w:val="16"/>
              </w:rPr>
              <w:t>1130</w:t>
            </w:r>
          </w:p>
        </w:tc>
        <w:tc>
          <w:tcPr>
            <w:tcW w:w="425" w:type="dxa"/>
            <w:shd w:val="solid" w:color="FFFFFF" w:fill="auto"/>
          </w:tcPr>
          <w:p w14:paraId="587001A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BFC3650"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5BC8250" w14:textId="77777777" w:rsidR="00D40151" w:rsidRPr="005A13C0" w:rsidRDefault="00D40151" w:rsidP="009D14FB">
            <w:pPr>
              <w:pStyle w:val="TAL"/>
              <w:rPr>
                <w:sz w:val="16"/>
                <w:szCs w:val="16"/>
              </w:rPr>
            </w:pPr>
            <w:r w:rsidRPr="005A13C0">
              <w:rPr>
                <w:sz w:val="16"/>
                <w:szCs w:val="16"/>
              </w:rPr>
              <w:t>Validity of LADN information and LADN discovery/storage in the UE per-PLMN</w:t>
            </w:r>
          </w:p>
        </w:tc>
        <w:tc>
          <w:tcPr>
            <w:tcW w:w="708" w:type="dxa"/>
            <w:shd w:val="solid" w:color="FFFFFF" w:fill="auto"/>
          </w:tcPr>
          <w:p w14:paraId="5BE01C70" w14:textId="77777777" w:rsidR="00D40151" w:rsidRPr="005A13C0" w:rsidRDefault="00D40151" w:rsidP="009D14FB">
            <w:pPr>
              <w:pStyle w:val="TAC"/>
              <w:rPr>
                <w:sz w:val="16"/>
                <w:szCs w:val="16"/>
              </w:rPr>
            </w:pPr>
            <w:r w:rsidRPr="005A13C0">
              <w:rPr>
                <w:sz w:val="16"/>
                <w:szCs w:val="16"/>
              </w:rPr>
              <w:t>16.1.0</w:t>
            </w:r>
          </w:p>
        </w:tc>
      </w:tr>
      <w:tr w:rsidR="00D40151" w:rsidRPr="005A13C0" w14:paraId="0FE22214" w14:textId="77777777" w:rsidTr="009D14FB">
        <w:tc>
          <w:tcPr>
            <w:tcW w:w="800" w:type="dxa"/>
            <w:shd w:val="solid" w:color="FFFFFF" w:fill="auto"/>
          </w:tcPr>
          <w:p w14:paraId="5AF3F04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B55B13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17CEB52"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305C55D2" w14:textId="77777777" w:rsidR="00D40151" w:rsidRPr="005A13C0" w:rsidRDefault="00D40151" w:rsidP="009D14FB">
            <w:pPr>
              <w:pStyle w:val="TAL"/>
              <w:rPr>
                <w:sz w:val="16"/>
                <w:szCs w:val="16"/>
              </w:rPr>
            </w:pPr>
            <w:r w:rsidRPr="005A13C0">
              <w:rPr>
                <w:sz w:val="16"/>
                <w:szCs w:val="16"/>
              </w:rPr>
              <w:t>1131</w:t>
            </w:r>
          </w:p>
        </w:tc>
        <w:tc>
          <w:tcPr>
            <w:tcW w:w="425" w:type="dxa"/>
            <w:shd w:val="solid" w:color="FFFFFF" w:fill="auto"/>
          </w:tcPr>
          <w:p w14:paraId="6155397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D8BAB2C"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23273AE" w14:textId="77777777" w:rsidR="00D40151" w:rsidRPr="005A13C0" w:rsidRDefault="00D40151" w:rsidP="009D14FB">
            <w:pPr>
              <w:pStyle w:val="TAL"/>
              <w:rPr>
                <w:sz w:val="16"/>
                <w:szCs w:val="16"/>
              </w:rPr>
            </w:pPr>
            <w:r w:rsidRPr="005A13C0">
              <w:rPr>
                <w:sz w:val="16"/>
                <w:szCs w:val="16"/>
              </w:rPr>
              <w:t>Conclusions on applicability of Allowed NSSAI to E-PLMNs</w:t>
            </w:r>
          </w:p>
        </w:tc>
        <w:tc>
          <w:tcPr>
            <w:tcW w:w="708" w:type="dxa"/>
            <w:shd w:val="solid" w:color="FFFFFF" w:fill="auto"/>
          </w:tcPr>
          <w:p w14:paraId="348C92A2" w14:textId="77777777" w:rsidR="00D40151" w:rsidRPr="005A13C0" w:rsidRDefault="00D40151" w:rsidP="009D14FB">
            <w:pPr>
              <w:pStyle w:val="TAC"/>
              <w:rPr>
                <w:sz w:val="16"/>
                <w:szCs w:val="16"/>
              </w:rPr>
            </w:pPr>
            <w:r w:rsidRPr="005A13C0">
              <w:rPr>
                <w:sz w:val="16"/>
                <w:szCs w:val="16"/>
              </w:rPr>
              <w:t>16.1.0</w:t>
            </w:r>
          </w:p>
        </w:tc>
      </w:tr>
      <w:tr w:rsidR="00D40151" w:rsidRPr="005A13C0" w14:paraId="56B0CAAF" w14:textId="77777777" w:rsidTr="009D14FB">
        <w:tc>
          <w:tcPr>
            <w:tcW w:w="800" w:type="dxa"/>
            <w:shd w:val="solid" w:color="FFFFFF" w:fill="auto"/>
          </w:tcPr>
          <w:p w14:paraId="714208D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D5A2D6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78D51E3"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638B6082" w14:textId="77777777" w:rsidR="00D40151" w:rsidRPr="005A13C0" w:rsidRDefault="00D40151" w:rsidP="009D14FB">
            <w:pPr>
              <w:pStyle w:val="TAL"/>
              <w:rPr>
                <w:sz w:val="16"/>
                <w:szCs w:val="16"/>
              </w:rPr>
            </w:pPr>
            <w:r w:rsidRPr="005A13C0">
              <w:rPr>
                <w:sz w:val="16"/>
                <w:szCs w:val="16"/>
              </w:rPr>
              <w:t>1132</w:t>
            </w:r>
          </w:p>
        </w:tc>
        <w:tc>
          <w:tcPr>
            <w:tcW w:w="425" w:type="dxa"/>
            <w:shd w:val="solid" w:color="FFFFFF" w:fill="auto"/>
          </w:tcPr>
          <w:p w14:paraId="75023C6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1D4522C"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9614D81" w14:textId="77777777" w:rsidR="00D40151" w:rsidRPr="005A13C0" w:rsidRDefault="00D40151" w:rsidP="009D14FB">
            <w:pPr>
              <w:pStyle w:val="TAL"/>
              <w:rPr>
                <w:sz w:val="16"/>
                <w:szCs w:val="16"/>
              </w:rPr>
            </w:pPr>
            <w:r w:rsidRPr="005A13C0">
              <w:rPr>
                <w:sz w:val="16"/>
                <w:szCs w:val="16"/>
              </w:rPr>
              <w:t>Correction to the provisioning of the UE Integrity Protection Data Rate capability</w:t>
            </w:r>
          </w:p>
        </w:tc>
        <w:tc>
          <w:tcPr>
            <w:tcW w:w="708" w:type="dxa"/>
            <w:shd w:val="solid" w:color="FFFFFF" w:fill="auto"/>
          </w:tcPr>
          <w:p w14:paraId="24E740E1" w14:textId="77777777" w:rsidR="00D40151" w:rsidRPr="005A13C0" w:rsidRDefault="00D40151" w:rsidP="009D14FB">
            <w:pPr>
              <w:pStyle w:val="TAC"/>
              <w:rPr>
                <w:sz w:val="16"/>
                <w:szCs w:val="16"/>
              </w:rPr>
            </w:pPr>
            <w:r w:rsidRPr="005A13C0">
              <w:rPr>
                <w:sz w:val="16"/>
                <w:szCs w:val="16"/>
              </w:rPr>
              <w:t>16.1.0</w:t>
            </w:r>
          </w:p>
        </w:tc>
      </w:tr>
      <w:tr w:rsidR="00D40151" w:rsidRPr="005A13C0" w14:paraId="2E897819" w14:textId="77777777" w:rsidTr="009D14FB">
        <w:tc>
          <w:tcPr>
            <w:tcW w:w="800" w:type="dxa"/>
            <w:shd w:val="solid" w:color="FFFFFF" w:fill="auto"/>
          </w:tcPr>
          <w:p w14:paraId="575C785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181502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8EC20D7" w14:textId="77777777" w:rsidR="00D40151" w:rsidRPr="005A13C0" w:rsidRDefault="00D40151" w:rsidP="009D14FB">
            <w:pPr>
              <w:pStyle w:val="TAC"/>
              <w:rPr>
                <w:sz w:val="16"/>
                <w:szCs w:val="16"/>
              </w:rPr>
            </w:pPr>
            <w:r w:rsidRPr="005A13C0">
              <w:rPr>
                <w:sz w:val="16"/>
                <w:szCs w:val="16"/>
              </w:rPr>
              <w:t>SP-190419</w:t>
            </w:r>
          </w:p>
        </w:tc>
        <w:tc>
          <w:tcPr>
            <w:tcW w:w="567" w:type="dxa"/>
            <w:shd w:val="solid" w:color="FFFFFF" w:fill="auto"/>
          </w:tcPr>
          <w:p w14:paraId="05B48E95" w14:textId="77777777" w:rsidR="00D40151" w:rsidRPr="005A13C0" w:rsidRDefault="00D40151" w:rsidP="009D14FB">
            <w:pPr>
              <w:pStyle w:val="TAL"/>
              <w:rPr>
                <w:sz w:val="16"/>
                <w:szCs w:val="16"/>
              </w:rPr>
            </w:pPr>
            <w:r w:rsidRPr="005A13C0">
              <w:rPr>
                <w:sz w:val="16"/>
                <w:szCs w:val="16"/>
              </w:rPr>
              <w:t>1134</w:t>
            </w:r>
          </w:p>
        </w:tc>
        <w:tc>
          <w:tcPr>
            <w:tcW w:w="425" w:type="dxa"/>
            <w:shd w:val="solid" w:color="FFFFFF" w:fill="auto"/>
          </w:tcPr>
          <w:p w14:paraId="7ACE9FA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3CEB17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B7BE5B3" w14:textId="77777777" w:rsidR="00D40151" w:rsidRPr="005A13C0" w:rsidRDefault="00D40151" w:rsidP="009D14FB">
            <w:pPr>
              <w:pStyle w:val="TAL"/>
              <w:rPr>
                <w:sz w:val="16"/>
                <w:szCs w:val="16"/>
              </w:rPr>
            </w:pPr>
            <w:r w:rsidRPr="005A13C0">
              <w:rPr>
                <w:sz w:val="16"/>
                <w:szCs w:val="16"/>
              </w:rPr>
              <w:t>Allowing IMS to use N5 interface to interact with PCF</w:t>
            </w:r>
          </w:p>
        </w:tc>
        <w:tc>
          <w:tcPr>
            <w:tcW w:w="708" w:type="dxa"/>
            <w:shd w:val="solid" w:color="FFFFFF" w:fill="auto"/>
          </w:tcPr>
          <w:p w14:paraId="2B27BCF9" w14:textId="77777777" w:rsidR="00D40151" w:rsidRPr="005A13C0" w:rsidRDefault="00D40151" w:rsidP="009D14FB">
            <w:pPr>
              <w:pStyle w:val="TAC"/>
              <w:rPr>
                <w:sz w:val="16"/>
                <w:szCs w:val="16"/>
              </w:rPr>
            </w:pPr>
            <w:r w:rsidRPr="005A13C0">
              <w:rPr>
                <w:sz w:val="16"/>
                <w:szCs w:val="16"/>
              </w:rPr>
              <w:t>16.1.0</w:t>
            </w:r>
          </w:p>
        </w:tc>
      </w:tr>
      <w:tr w:rsidR="00D40151" w:rsidRPr="005A13C0" w14:paraId="54589481" w14:textId="77777777" w:rsidTr="009D14FB">
        <w:tc>
          <w:tcPr>
            <w:tcW w:w="800" w:type="dxa"/>
            <w:shd w:val="solid" w:color="FFFFFF" w:fill="auto"/>
          </w:tcPr>
          <w:p w14:paraId="6AD1102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16677E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313700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1BBD878C" w14:textId="77777777" w:rsidR="00D40151" w:rsidRPr="005A13C0" w:rsidRDefault="00D40151" w:rsidP="009D14FB">
            <w:pPr>
              <w:pStyle w:val="TAL"/>
              <w:rPr>
                <w:sz w:val="16"/>
                <w:szCs w:val="16"/>
              </w:rPr>
            </w:pPr>
            <w:r w:rsidRPr="005A13C0">
              <w:rPr>
                <w:sz w:val="16"/>
                <w:szCs w:val="16"/>
              </w:rPr>
              <w:t>1135</w:t>
            </w:r>
          </w:p>
        </w:tc>
        <w:tc>
          <w:tcPr>
            <w:tcW w:w="425" w:type="dxa"/>
            <w:shd w:val="solid" w:color="FFFFFF" w:fill="auto"/>
          </w:tcPr>
          <w:p w14:paraId="5105D8E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85E2A7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902BA9" w14:textId="77777777" w:rsidR="00D40151" w:rsidRPr="005A13C0" w:rsidRDefault="00D40151" w:rsidP="009D14FB">
            <w:pPr>
              <w:pStyle w:val="TAL"/>
              <w:rPr>
                <w:sz w:val="16"/>
                <w:szCs w:val="16"/>
              </w:rPr>
            </w:pPr>
            <w:r w:rsidRPr="005A13C0">
              <w:rPr>
                <w:sz w:val="16"/>
                <w:szCs w:val="16"/>
              </w:rPr>
              <w:t>Correction regarding legacy UE and non-NPN UE</w:t>
            </w:r>
          </w:p>
        </w:tc>
        <w:tc>
          <w:tcPr>
            <w:tcW w:w="708" w:type="dxa"/>
            <w:shd w:val="solid" w:color="FFFFFF" w:fill="auto"/>
          </w:tcPr>
          <w:p w14:paraId="58E7EC14" w14:textId="77777777" w:rsidR="00D40151" w:rsidRPr="005A13C0" w:rsidRDefault="00D40151" w:rsidP="009D14FB">
            <w:pPr>
              <w:pStyle w:val="TAC"/>
              <w:rPr>
                <w:sz w:val="16"/>
                <w:szCs w:val="16"/>
              </w:rPr>
            </w:pPr>
            <w:r w:rsidRPr="005A13C0">
              <w:rPr>
                <w:sz w:val="16"/>
                <w:szCs w:val="16"/>
              </w:rPr>
              <w:t>16.1.0</w:t>
            </w:r>
          </w:p>
        </w:tc>
      </w:tr>
      <w:tr w:rsidR="00D40151" w:rsidRPr="005A13C0" w14:paraId="04B830F3" w14:textId="77777777" w:rsidTr="009D14FB">
        <w:tc>
          <w:tcPr>
            <w:tcW w:w="800" w:type="dxa"/>
            <w:shd w:val="solid" w:color="FFFFFF" w:fill="auto"/>
          </w:tcPr>
          <w:p w14:paraId="6545FF8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9683EF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F43BB81"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247D2BCA" w14:textId="77777777" w:rsidR="00D40151" w:rsidRPr="005A13C0" w:rsidRDefault="00D40151" w:rsidP="009D14FB">
            <w:pPr>
              <w:pStyle w:val="TAL"/>
              <w:rPr>
                <w:sz w:val="16"/>
                <w:szCs w:val="16"/>
              </w:rPr>
            </w:pPr>
            <w:r w:rsidRPr="005A13C0">
              <w:rPr>
                <w:sz w:val="16"/>
                <w:szCs w:val="16"/>
              </w:rPr>
              <w:t>1139</w:t>
            </w:r>
          </w:p>
        </w:tc>
        <w:tc>
          <w:tcPr>
            <w:tcW w:w="425" w:type="dxa"/>
            <w:shd w:val="solid" w:color="FFFFFF" w:fill="auto"/>
          </w:tcPr>
          <w:p w14:paraId="7105BBB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40086A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3A5650" w14:textId="77777777" w:rsidR="00D40151" w:rsidRPr="005A13C0" w:rsidRDefault="00D40151" w:rsidP="009D14FB">
            <w:pPr>
              <w:pStyle w:val="TAL"/>
              <w:rPr>
                <w:sz w:val="16"/>
                <w:szCs w:val="16"/>
              </w:rPr>
            </w:pPr>
            <w:r w:rsidRPr="005A13C0">
              <w:rPr>
                <w:sz w:val="16"/>
                <w:szCs w:val="16"/>
              </w:rPr>
              <w:t>AMF selection during inter PLMN mobility</w:t>
            </w:r>
          </w:p>
        </w:tc>
        <w:tc>
          <w:tcPr>
            <w:tcW w:w="708" w:type="dxa"/>
            <w:shd w:val="solid" w:color="FFFFFF" w:fill="auto"/>
          </w:tcPr>
          <w:p w14:paraId="100E03E5" w14:textId="77777777" w:rsidR="00D40151" w:rsidRPr="005A13C0" w:rsidRDefault="00D40151" w:rsidP="009D14FB">
            <w:pPr>
              <w:pStyle w:val="TAC"/>
              <w:rPr>
                <w:sz w:val="16"/>
                <w:szCs w:val="16"/>
              </w:rPr>
            </w:pPr>
            <w:r w:rsidRPr="005A13C0">
              <w:rPr>
                <w:sz w:val="16"/>
                <w:szCs w:val="16"/>
              </w:rPr>
              <w:t>16.1.0</w:t>
            </w:r>
          </w:p>
        </w:tc>
      </w:tr>
      <w:tr w:rsidR="00D40151" w:rsidRPr="005A13C0" w14:paraId="0627A015" w14:textId="77777777" w:rsidTr="009D14FB">
        <w:tc>
          <w:tcPr>
            <w:tcW w:w="800" w:type="dxa"/>
            <w:shd w:val="solid" w:color="FFFFFF" w:fill="auto"/>
          </w:tcPr>
          <w:p w14:paraId="293A9C1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881FE1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DFD5787"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3B139F19" w14:textId="77777777" w:rsidR="00D40151" w:rsidRPr="005A13C0" w:rsidRDefault="00D40151" w:rsidP="009D14FB">
            <w:pPr>
              <w:pStyle w:val="TAL"/>
              <w:rPr>
                <w:sz w:val="16"/>
                <w:szCs w:val="16"/>
              </w:rPr>
            </w:pPr>
            <w:r w:rsidRPr="005A13C0">
              <w:rPr>
                <w:sz w:val="16"/>
                <w:szCs w:val="16"/>
              </w:rPr>
              <w:t>1142</w:t>
            </w:r>
          </w:p>
        </w:tc>
        <w:tc>
          <w:tcPr>
            <w:tcW w:w="425" w:type="dxa"/>
            <w:shd w:val="solid" w:color="FFFFFF" w:fill="auto"/>
          </w:tcPr>
          <w:p w14:paraId="7ACB5FBD"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6724D7CF"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B780DAC" w14:textId="77777777" w:rsidR="00D40151" w:rsidRPr="005A13C0" w:rsidRDefault="00D40151" w:rsidP="009D14FB">
            <w:pPr>
              <w:pStyle w:val="TAL"/>
              <w:rPr>
                <w:sz w:val="16"/>
                <w:szCs w:val="16"/>
              </w:rPr>
            </w:pPr>
            <w:r w:rsidRPr="005A13C0">
              <w:rPr>
                <w:sz w:val="16"/>
                <w:szCs w:val="16"/>
              </w:rPr>
              <w:t>Update description for E2E PDB division</w:t>
            </w:r>
          </w:p>
        </w:tc>
        <w:tc>
          <w:tcPr>
            <w:tcW w:w="708" w:type="dxa"/>
            <w:shd w:val="solid" w:color="FFFFFF" w:fill="auto"/>
          </w:tcPr>
          <w:p w14:paraId="17B1416D" w14:textId="77777777" w:rsidR="00D40151" w:rsidRPr="005A13C0" w:rsidRDefault="00D40151" w:rsidP="009D14FB">
            <w:pPr>
              <w:pStyle w:val="TAC"/>
              <w:rPr>
                <w:sz w:val="16"/>
                <w:szCs w:val="16"/>
              </w:rPr>
            </w:pPr>
            <w:r w:rsidRPr="005A13C0">
              <w:rPr>
                <w:sz w:val="16"/>
                <w:szCs w:val="16"/>
              </w:rPr>
              <w:t>16.1.0</w:t>
            </w:r>
          </w:p>
        </w:tc>
      </w:tr>
      <w:tr w:rsidR="00D40151" w:rsidRPr="005A13C0" w14:paraId="7176CDEB" w14:textId="77777777" w:rsidTr="009D14FB">
        <w:tc>
          <w:tcPr>
            <w:tcW w:w="800" w:type="dxa"/>
            <w:shd w:val="solid" w:color="FFFFFF" w:fill="auto"/>
          </w:tcPr>
          <w:p w14:paraId="393502E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1BDE18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C8241C0"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1C213BB1" w14:textId="77777777" w:rsidR="00D40151" w:rsidRPr="005A13C0" w:rsidRDefault="00D40151" w:rsidP="009D14FB">
            <w:pPr>
              <w:pStyle w:val="TAL"/>
              <w:rPr>
                <w:sz w:val="16"/>
                <w:szCs w:val="16"/>
              </w:rPr>
            </w:pPr>
            <w:r w:rsidRPr="005A13C0">
              <w:rPr>
                <w:sz w:val="16"/>
                <w:szCs w:val="16"/>
              </w:rPr>
              <w:t>1144</w:t>
            </w:r>
          </w:p>
        </w:tc>
        <w:tc>
          <w:tcPr>
            <w:tcW w:w="425" w:type="dxa"/>
            <w:shd w:val="solid" w:color="FFFFFF" w:fill="auto"/>
          </w:tcPr>
          <w:p w14:paraId="41FBC01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204A3BE"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370AA01E" w14:textId="77777777" w:rsidR="00D40151" w:rsidRPr="005A13C0" w:rsidRDefault="00D40151" w:rsidP="009D14FB">
            <w:pPr>
              <w:pStyle w:val="TAL"/>
              <w:rPr>
                <w:sz w:val="16"/>
                <w:szCs w:val="16"/>
              </w:rPr>
            </w:pPr>
            <w:r w:rsidRPr="005A13C0">
              <w:rPr>
                <w:sz w:val="16"/>
                <w:szCs w:val="16"/>
              </w:rPr>
              <w:t>Explicit indication of AF response to be expected for runtime coordination with AF</w:t>
            </w:r>
          </w:p>
        </w:tc>
        <w:tc>
          <w:tcPr>
            <w:tcW w:w="708" w:type="dxa"/>
            <w:shd w:val="solid" w:color="FFFFFF" w:fill="auto"/>
          </w:tcPr>
          <w:p w14:paraId="2DAD6E8C" w14:textId="77777777" w:rsidR="00D40151" w:rsidRPr="005A13C0" w:rsidRDefault="00D40151" w:rsidP="009D14FB">
            <w:pPr>
              <w:pStyle w:val="TAC"/>
              <w:rPr>
                <w:sz w:val="16"/>
                <w:szCs w:val="16"/>
              </w:rPr>
            </w:pPr>
            <w:r w:rsidRPr="005A13C0">
              <w:rPr>
                <w:sz w:val="16"/>
                <w:szCs w:val="16"/>
              </w:rPr>
              <w:t>16.1.0</w:t>
            </w:r>
          </w:p>
        </w:tc>
      </w:tr>
      <w:tr w:rsidR="00D40151" w:rsidRPr="005A13C0" w14:paraId="5D0A0F40" w14:textId="77777777" w:rsidTr="009D14FB">
        <w:tc>
          <w:tcPr>
            <w:tcW w:w="800" w:type="dxa"/>
            <w:shd w:val="solid" w:color="FFFFFF" w:fill="auto"/>
          </w:tcPr>
          <w:p w14:paraId="75C6A12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020A3C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F3861C2"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110B4677" w14:textId="77777777" w:rsidR="00D40151" w:rsidRPr="005A13C0" w:rsidRDefault="00D40151" w:rsidP="009D14FB">
            <w:pPr>
              <w:pStyle w:val="TAL"/>
              <w:rPr>
                <w:sz w:val="16"/>
                <w:szCs w:val="16"/>
              </w:rPr>
            </w:pPr>
            <w:r w:rsidRPr="005A13C0">
              <w:rPr>
                <w:sz w:val="16"/>
                <w:szCs w:val="16"/>
              </w:rPr>
              <w:t>1149</w:t>
            </w:r>
          </w:p>
        </w:tc>
        <w:tc>
          <w:tcPr>
            <w:tcW w:w="425" w:type="dxa"/>
            <w:shd w:val="solid" w:color="FFFFFF" w:fill="auto"/>
          </w:tcPr>
          <w:p w14:paraId="789B07C9" w14:textId="77777777" w:rsidR="00D40151" w:rsidRPr="005A13C0" w:rsidRDefault="00D40151" w:rsidP="009D14FB">
            <w:pPr>
              <w:pStyle w:val="TAL"/>
              <w:rPr>
                <w:sz w:val="16"/>
                <w:szCs w:val="16"/>
              </w:rPr>
            </w:pPr>
            <w:r w:rsidRPr="005A13C0">
              <w:rPr>
                <w:sz w:val="16"/>
                <w:szCs w:val="16"/>
              </w:rPr>
              <w:t>9</w:t>
            </w:r>
          </w:p>
        </w:tc>
        <w:tc>
          <w:tcPr>
            <w:tcW w:w="425" w:type="dxa"/>
            <w:shd w:val="solid" w:color="FFFFFF" w:fill="auto"/>
          </w:tcPr>
          <w:p w14:paraId="6E86B1F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0653135" w14:textId="77777777" w:rsidR="00D40151" w:rsidRPr="005A13C0" w:rsidRDefault="00D40151" w:rsidP="009D14FB">
            <w:pPr>
              <w:pStyle w:val="TAL"/>
              <w:rPr>
                <w:sz w:val="16"/>
                <w:szCs w:val="16"/>
              </w:rPr>
            </w:pPr>
            <w:r w:rsidRPr="005A13C0">
              <w:rPr>
                <w:sz w:val="16"/>
                <w:szCs w:val="16"/>
              </w:rPr>
              <w:t>Roaming support for service exposure</w:t>
            </w:r>
          </w:p>
        </w:tc>
        <w:tc>
          <w:tcPr>
            <w:tcW w:w="708" w:type="dxa"/>
            <w:shd w:val="solid" w:color="FFFFFF" w:fill="auto"/>
          </w:tcPr>
          <w:p w14:paraId="051DA330" w14:textId="77777777" w:rsidR="00D40151" w:rsidRPr="005A13C0" w:rsidRDefault="00D40151" w:rsidP="009D14FB">
            <w:pPr>
              <w:pStyle w:val="TAC"/>
              <w:rPr>
                <w:sz w:val="16"/>
                <w:szCs w:val="16"/>
              </w:rPr>
            </w:pPr>
            <w:r w:rsidRPr="005A13C0">
              <w:rPr>
                <w:sz w:val="16"/>
                <w:szCs w:val="16"/>
              </w:rPr>
              <w:t>16.1.0</w:t>
            </w:r>
          </w:p>
        </w:tc>
      </w:tr>
      <w:tr w:rsidR="00D40151" w:rsidRPr="005A13C0" w14:paraId="757B2C91" w14:textId="77777777" w:rsidTr="009D14FB">
        <w:tc>
          <w:tcPr>
            <w:tcW w:w="800" w:type="dxa"/>
            <w:shd w:val="solid" w:color="FFFFFF" w:fill="auto"/>
          </w:tcPr>
          <w:p w14:paraId="65F7E78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27A521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9ABA4E7"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28E21174" w14:textId="77777777" w:rsidR="00D40151" w:rsidRPr="005A13C0" w:rsidRDefault="00D40151" w:rsidP="009D14FB">
            <w:pPr>
              <w:pStyle w:val="TAL"/>
              <w:rPr>
                <w:sz w:val="16"/>
                <w:szCs w:val="16"/>
              </w:rPr>
            </w:pPr>
            <w:r w:rsidRPr="005A13C0">
              <w:rPr>
                <w:sz w:val="16"/>
                <w:szCs w:val="16"/>
              </w:rPr>
              <w:t>1152</w:t>
            </w:r>
          </w:p>
        </w:tc>
        <w:tc>
          <w:tcPr>
            <w:tcW w:w="425" w:type="dxa"/>
            <w:shd w:val="solid" w:color="FFFFFF" w:fill="auto"/>
          </w:tcPr>
          <w:p w14:paraId="03C4595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A371E3"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F54D5CC" w14:textId="77777777" w:rsidR="00D40151" w:rsidRPr="005A13C0" w:rsidRDefault="00D40151" w:rsidP="009D14FB">
            <w:pPr>
              <w:pStyle w:val="TAL"/>
              <w:rPr>
                <w:sz w:val="16"/>
                <w:szCs w:val="16"/>
              </w:rPr>
            </w:pPr>
            <w:r w:rsidRPr="005A13C0">
              <w:rPr>
                <w:sz w:val="16"/>
                <w:szCs w:val="16"/>
              </w:rPr>
              <w:t>Corrections for the activation of usage reporting in the UPF</w:t>
            </w:r>
          </w:p>
        </w:tc>
        <w:tc>
          <w:tcPr>
            <w:tcW w:w="708" w:type="dxa"/>
            <w:shd w:val="solid" w:color="FFFFFF" w:fill="auto"/>
          </w:tcPr>
          <w:p w14:paraId="749AE61F" w14:textId="77777777" w:rsidR="00D40151" w:rsidRPr="005A13C0" w:rsidRDefault="00D40151" w:rsidP="009D14FB">
            <w:pPr>
              <w:pStyle w:val="TAC"/>
              <w:rPr>
                <w:sz w:val="16"/>
                <w:szCs w:val="16"/>
              </w:rPr>
            </w:pPr>
            <w:r w:rsidRPr="005A13C0">
              <w:rPr>
                <w:sz w:val="16"/>
                <w:szCs w:val="16"/>
              </w:rPr>
              <w:t>16.1.0</w:t>
            </w:r>
          </w:p>
        </w:tc>
      </w:tr>
      <w:tr w:rsidR="00D40151" w:rsidRPr="005A13C0" w14:paraId="00A134C5" w14:textId="77777777" w:rsidTr="009D14FB">
        <w:tc>
          <w:tcPr>
            <w:tcW w:w="800" w:type="dxa"/>
            <w:shd w:val="solid" w:color="FFFFFF" w:fill="auto"/>
          </w:tcPr>
          <w:p w14:paraId="1169B9E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00CA25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FBBAC09"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DC387FE" w14:textId="77777777" w:rsidR="00D40151" w:rsidRPr="005A13C0" w:rsidRDefault="00D40151" w:rsidP="009D14FB">
            <w:pPr>
              <w:pStyle w:val="TAL"/>
              <w:rPr>
                <w:sz w:val="16"/>
                <w:szCs w:val="16"/>
              </w:rPr>
            </w:pPr>
            <w:r w:rsidRPr="005A13C0">
              <w:rPr>
                <w:sz w:val="16"/>
                <w:szCs w:val="16"/>
              </w:rPr>
              <w:t>1159</w:t>
            </w:r>
          </w:p>
        </w:tc>
        <w:tc>
          <w:tcPr>
            <w:tcW w:w="425" w:type="dxa"/>
            <w:shd w:val="solid" w:color="FFFFFF" w:fill="auto"/>
          </w:tcPr>
          <w:p w14:paraId="51451A5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10CAE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645FD4E" w14:textId="77777777" w:rsidR="00D40151" w:rsidRPr="005A13C0" w:rsidRDefault="00D40151" w:rsidP="009D14FB">
            <w:pPr>
              <w:pStyle w:val="TAL"/>
              <w:rPr>
                <w:sz w:val="16"/>
                <w:szCs w:val="16"/>
              </w:rPr>
            </w:pPr>
            <w:r w:rsidRPr="005A13C0">
              <w:rPr>
                <w:sz w:val="16"/>
                <w:szCs w:val="16"/>
              </w:rPr>
              <w:t>Clarification on NAS level congestion control</w:t>
            </w:r>
          </w:p>
        </w:tc>
        <w:tc>
          <w:tcPr>
            <w:tcW w:w="708" w:type="dxa"/>
            <w:shd w:val="solid" w:color="FFFFFF" w:fill="auto"/>
          </w:tcPr>
          <w:p w14:paraId="161361F2" w14:textId="77777777" w:rsidR="00D40151" w:rsidRPr="005A13C0" w:rsidRDefault="00D40151" w:rsidP="009D14FB">
            <w:pPr>
              <w:pStyle w:val="TAC"/>
              <w:rPr>
                <w:sz w:val="16"/>
                <w:szCs w:val="16"/>
              </w:rPr>
            </w:pPr>
            <w:r w:rsidRPr="005A13C0">
              <w:rPr>
                <w:sz w:val="16"/>
                <w:szCs w:val="16"/>
              </w:rPr>
              <w:t>16.1.0</w:t>
            </w:r>
          </w:p>
        </w:tc>
      </w:tr>
      <w:tr w:rsidR="00D40151" w:rsidRPr="005A13C0" w14:paraId="45F3DF41" w14:textId="77777777" w:rsidTr="009D14FB">
        <w:tc>
          <w:tcPr>
            <w:tcW w:w="800" w:type="dxa"/>
            <w:shd w:val="solid" w:color="FFFFFF" w:fill="auto"/>
          </w:tcPr>
          <w:p w14:paraId="4372115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A1094D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92AFE08"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41605166" w14:textId="77777777" w:rsidR="00D40151" w:rsidRPr="005A13C0" w:rsidRDefault="00D40151" w:rsidP="009D14FB">
            <w:pPr>
              <w:pStyle w:val="TAL"/>
              <w:rPr>
                <w:sz w:val="16"/>
                <w:szCs w:val="16"/>
              </w:rPr>
            </w:pPr>
            <w:r w:rsidRPr="005A13C0">
              <w:rPr>
                <w:sz w:val="16"/>
                <w:szCs w:val="16"/>
              </w:rPr>
              <w:t>1161</w:t>
            </w:r>
          </w:p>
        </w:tc>
        <w:tc>
          <w:tcPr>
            <w:tcW w:w="425" w:type="dxa"/>
            <w:shd w:val="solid" w:color="FFFFFF" w:fill="auto"/>
          </w:tcPr>
          <w:p w14:paraId="271F7D6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E1A15C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9C36DAE" w14:textId="77777777" w:rsidR="00D40151" w:rsidRPr="005A13C0" w:rsidRDefault="00D40151" w:rsidP="009D14FB">
            <w:pPr>
              <w:pStyle w:val="TAL"/>
              <w:rPr>
                <w:sz w:val="16"/>
                <w:szCs w:val="16"/>
              </w:rPr>
            </w:pPr>
            <w:r w:rsidRPr="005A13C0">
              <w:rPr>
                <w:sz w:val="16"/>
                <w:szCs w:val="16"/>
              </w:rPr>
              <w:t>Correction of UE 5GSM Core Network Capability</w:t>
            </w:r>
          </w:p>
        </w:tc>
        <w:tc>
          <w:tcPr>
            <w:tcW w:w="708" w:type="dxa"/>
            <w:shd w:val="solid" w:color="FFFFFF" w:fill="auto"/>
          </w:tcPr>
          <w:p w14:paraId="69539123" w14:textId="77777777" w:rsidR="00D40151" w:rsidRPr="005A13C0" w:rsidRDefault="00D40151" w:rsidP="009D14FB">
            <w:pPr>
              <w:pStyle w:val="TAC"/>
              <w:rPr>
                <w:sz w:val="16"/>
                <w:szCs w:val="16"/>
              </w:rPr>
            </w:pPr>
            <w:r w:rsidRPr="005A13C0">
              <w:rPr>
                <w:sz w:val="16"/>
                <w:szCs w:val="16"/>
              </w:rPr>
              <w:t>16.1.0</w:t>
            </w:r>
          </w:p>
        </w:tc>
      </w:tr>
      <w:tr w:rsidR="00D40151" w:rsidRPr="005A13C0" w14:paraId="561DCC2C" w14:textId="77777777" w:rsidTr="009D14FB">
        <w:tc>
          <w:tcPr>
            <w:tcW w:w="800" w:type="dxa"/>
            <w:shd w:val="solid" w:color="FFFFFF" w:fill="auto"/>
          </w:tcPr>
          <w:p w14:paraId="37C89DE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65E5FD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D907CED" w14:textId="77777777" w:rsidR="00D40151" w:rsidRPr="005A13C0" w:rsidRDefault="00D40151" w:rsidP="009D14FB">
            <w:pPr>
              <w:pStyle w:val="TAC"/>
              <w:rPr>
                <w:sz w:val="16"/>
                <w:szCs w:val="16"/>
              </w:rPr>
            </w:pPr>
            <w:r w:rsidRPr="005A13C0">
              <w:rPr>
                <w:sz w:val="16"/>
                <w:szCs w:val="16"/>
              </w:rPr>
              <w:t>SP-190423</w:t>
            </w:r>
          </w:p>
        </w:tc>
        <w:tc>
          <w:tcPr>
            <w:tcW w:w="567" w:type="dxa"/>
            <w:shd w:val="solid" w:color="FFFFFF" w:fill="auto"/>
          </w:tcPr>
          <w:p w14:paraId="7B154931" w14:textId="77777777" w:rsidR="00D40151" w:rsidRPr="005A13C0" w:rsidRDefault="00D40151" w:rsidP="009D14FB">
            <w:pPr>
              <w:pStyle w:val="TAL"/>
              <w:rPr>
                <w:sz w:val="16"/>
                <w:szCs w:val="16"/>
              </w:rPr>
            </w:pPr>
            <w:r w:rsidRPr="005A13C0">
              <w:rPr>
                <w:sz w:val="16"/>
                <w:szCs w:val="16"/>
              </w:rPr>
              <w:t>1162</w:t>
            </w:r>
          </w:p>
        </w:tc>
        <w:tc>
          <w:tcPr>
            <w:tcW w:w="425" w:type="dxa"/>
            <w:shd w:val="solid" w:color="FFFFFF" w:fill="auto"/>
          </w:tcPr>
          <w:p w14:paraId="7AA5C65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4B8282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7E9C49F" w14:textId="77777777" w:rsidR="00D40151" w:rsidRPr="005A13C0" w:rsidRDefault="00D40151" w:rsidP="009D14FB">
            <w:pPr>
              <w:pStyle w:val="TAL"/>
              <w:rPr>
                <w:sz w:val="16"/>
                <w:szCs w:val="16"/>
              </w:rPr>
            </w:pPr>
            <w:r w:rsidRPr="005A13C0">
              <w:rPr>
                <w:sz w:val="16"/>
                <w:szCs w:val="16"/>
              </w:rPr>
              <w:t>Introduce a new standardized SST value dedicated for V2X services</w:t>
            </w:r>
          </w:p>
        </w:tc>
        <w:tc>
          <w:tcPr>
            <w:tcW w:w="708" w:type="dxa"/>
            <w:shd w:val="solid" w:color="FFFFFF" w:fill="auto"/>
          </w:tcPr>
          <w:p w14:paraId="0E290126" w14:textId="77777777" w:rsidR="00D40151" w:rsidRPr="005A13C0" w:rsidRDefault="00D40151" w:rsidP="009D14FB">
            <w:pPr>
              <w:pStyle w:val="TAC"/>
              <w:rPr>
                <w:sz w:val="16"/>
                <w:szCs w:val="16"/>
              </w:rPr>
            </w:pPr>
            <w:r w:rsidRPr="005A13C0">
              <w:rPr>
                <w:sz w:val="16"/>
                <w:szCs w:val="16"/>
              </w:rPr>
              <w:t>16.1.0</w:t>
            </w:r>
          </w:p>
        </w:tc>
      </w:tr>
      <w:tr w:rsidR="00D40151" w:rsidRPr="005A13C0" w14:paraId="045B8829" w14:textId="77777777" w:rsidTr="009D14FB">
        <w:tc>
          <w:tcPr>
            <w:tcW w:w="800" w:type="dxa"/>
            <w:shd w:val="solid" w:color="FFFFFF" w:fill="auto"/>
          </w:tcPr>
          <w:p w14:paraId="502E84C2"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3A7D8F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93BA1C5"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7FB9F02F" w14:textId="77777777" w:rsidR="00D40151" w:rsidRPr="005A13C0" w:rsidRDefault="00D40151" w:rsidP="009D14FB">
            <w:pPr>
              <w:pStyle w:val="TAL"/>
              <w:rPr>
                <w:sz w:val="16"/>
                <w:szCs w:val="16"/>
              </w:rPr>
            </w:pPr>
            <w:r w:rsidRPr="005A13C0">
              <w:rPr>
                <w:sz w:val="16"/>
                <w:szCs w:val="16"/>
              </w:rPr>
              <w:t>1163</w:t>
            </w:r>
          </w:p>
        </w:tc>
        <w:tc>
          <w:tcPr>
            <w:tcW w:w="425" w:type="dxa"/>
            <w:shd w:val="solid" w:color="FFFFFF" w:fill="auto"/>
          </w:tcPr>
          <w:p w14:paraId="1B40316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B3759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B3C8EC" w14:textId="77777777" w:rsidR="00D40151" w:rsidRPr="005A13C0" w:rsidRDefault="00D40151" w:rsidP="009D14FB">
            <w:pPr>
              <w:pStyle w:val="TAL"/>
              <w:rPr>
                <w:sz w:val="16"/>
                <w:szCs w:val="16"/>
              </w:rPr>
            </w:pPr>
            <w:r w:rsidRPr="005A13C0">
              <w:rPr>
                <w:sz w:val="16"/>
                <w:szCs w:val="16"/>
              </w:rPr>
              <w:t>Clarification on the CN PDB configured in each NG-RAN node</w:t>
            </w:r>
          </w:p>
        </w:tc>
        <w:tc>
          <w:tcPr>
            <w:tcW w:w="708" w:type="dxa"/>
            <w:shd w:val="solid" w:color="FFFFFF" w:fill="auto"/>
          </w:tcPr>
          <w:p w14:paraId="772FEB1C" w14:textId="77777777" w:rsidR="00D40151" w:rsidRPr="005A13C0" w:rsidRDefault="00D40151" w:rsidP="009D14FB">
            <w:pPr>
              <w:pStyle w:val="TAC"/>
              <w:rPr>
                <w:sz w:val="16"/>
                <w:szCs w:val="16"/>
              </w:rPr>
            </w:pPr>
            <w:r w:rsidRPr="005A13C0">
              <w:rPr>
                <w:sz w:val="16"/>
                <w:szCs w:val="16"/>
              </w:rPr>
              <w:t>16.1.0</w:t>
            </w:r>
          </w:p>
        </w:tc>
      </w:tr>
      <w:tr w:rsidR="00D40151" w:rsidRPr="005A13C0" w14:paraId="19AA1214" w14:textId="77777777" w:rsidTr="009D14FB">
        <w:tc>
          <w:tcPr>
            <w:tcW w:w="800" w:type="dxa"/>
            <w:shd w:val="solid" w:color="FFFFFF" w:fill="auto"/>
          </w:tcPr>
          <w:p w14:paraId="4683517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6D8B0B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1FF8989"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334C23B0" w14:textId="77777777" w:rsidR="00D40151" w:rsidRPr="005A13C0" w:rsidRDefault="00D40151" w:rsidP="009D14FB">
            <w:pPr>
              <w:pStyle w:val="TAL"/>
              <w:rPr>
                <w:sz w:val="16"/>
                <w:szCs w:val="16"/>
              </w:rPr>
            </w:pPr>
            <w:r w:rsidRPr="005A13C0">
              <w:rPr>
                <w:sz w:val="16"/>
                <w:szCs w:val="16"/>
              </w:rPr>
              <w:t>1164</w:t>
            </w:r>
          </w:p>
        </w:tc>
        <w:tc>
          <w:tcPr>
            <w:tcW w:w="425" w:type="dxa"/>
            <w:shd w:val="solid" w:color="FFFFFF" w:fill="auto"/>
          </w:tcPr>
          <w:p w14:paraId="0B01E5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2C9E79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6C7A4BC" w14:textId="77777777" w:rsidR="00D40151" w:rsidRPr="005A13C0" w:rsidRDefault="00D40151" w:rsidP="009D14FB">
            <w:pPr>
              <w:pStyle w:val="TAL"/>
              <w:rPr>
                <w:sz w:val="16"/>
                <w:szCs w:val="16"/>
              </w:rPr>
            </w:pPr>
            <w:r w:rsidRPr="005A13C0">
              <w:rPr>
                <w:sz w:val="16"/>
                <w:szCs w:val="16"/>
              </w:rPr>
              <w:t>Clarification on GBR QoS Flow establishment</w:t>
            </w:r>
          </w:p>
        </w:tc>
        <w:tc>
          <w:tcPr>
            <w:tcW w:w="708" w:type="dxa"/>
            <w:shd w:val="solid" w:color="FFFFFF" w:fill="auto"/>
          </w:tcPr>
          <w:p w14:paraId="6407C8AA" w14:textId="77777777" w:rsidR="00D40151" w:rsidRPr="005A13C0" w:rsidRDefault="00D40151" w:rsidP="009D14FB">
            <w:pPr>
              <w:pStyle w:val="TAC"/>
              <w:rPr>
                <w:sz w:val="16"/>
                <w:szCs w:val="16"/>
              </w:rPr>
            </w:pPr>
            <w:r w:rsidRPr="005A13C0">
              <w:rPr>
                <w:sz w:val="16"/>
                <w:szCs w:val="16"/>
              </w:rPr>
              <w:t>16.1.0</w:t>
            </w:r>
          </w:p>
        </w:tc>
      </w:tr>
      <w:tr w:rsidR="00D40151" w:rsidRPr="005A13C0" w14:paraId="3C67A502" w14:textId="77777777" w:rsidTr="009D14FB">
        <w:tc>
          <w:tcPr>
            <w:tcW w:w="800" w:type="dxa"/>
            <w:shd w:val="solid" w:color="FFFFFF" w:fill="auto"/>
          </w:tcPr>
          <w:p w14:paraId="2C84477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9B6243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B97AA6C"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5471A84E" w14:textId="77777777" w:rsidR="00D40151" w:rsidRPr="005A13C0" w:rsidRDefault="00D40151" w:rsidP="009D14FB">
            <w:pPr>
              <w:pStyle w:val="TAL"/>
              <w:rPr>
                <w:sz w:val="16"/>
                <w:szCs w:val="16"/>
              </w:rPr>
            </w:pPr>
            <w:r w:rsidRPr="005A13C0">
              <w:rPr>
                <w:sz w:val="16"/>
                <w:szCs w:val="16"/>
              </w:rPr>
              <w:t>1168</w:t>
            </w:r>
          </w:p>
        </w:tc>
        <w:tc>
          <w:tcPr>
            <w:tcW w:w="425" w:type="dxa"/>
            <w:shd w:val="solid" w:color="FFFFFF" w:fill="auto"/>
          </w:tcPr>
          <w:p w14:paraId="2752A595"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28A71887"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2D64ACE4" w14:textId="77777777" w:rsidR="00D40151" w:rsidRPr="005A13C0" w:rsidRDefault="00D40151" w:rsidP="009D14FB">
            <w:pPr>
              <w:pStyle w:val="TAL"/>
              <w:rPr>
                <w:sz w:val="16"/>
                <w:szCs w:val="16"/>
              </w:rPr>
            </w:pPr>
            <w:r w:rsidRPr="005A13C0">
              <w:rPr>
                <w:sz w:val="16"/>
                <w:szCs w:val="16"/>
              </w:rPr>
              <w:t>RTT measurements with TCP</w:t>
            </w:r>
          </w:p>
        </w:tc>
        <w:tc>
          <w:tcPr>
            <w:tcW w:w="708" w:type="dxa"/>
            <w:shd w:val="solid" w:color="FFFFFF" w:fill="auto"/>
          </w:tcPr>
          <w:p w14:paraId="0A496300" w14:textId="77777777" w:rsidR="00D40151" w:rsidRPr="005A13C0" w:rsidRDefault="00D40151" w:rsidP="009D14FB">
            <w:pPr>
              <w:pStyle w:val="TAC"/>
              <w:rPr>
                <w:sz w:val="16"/>
                <w:szCs w:val="16"/>
              </w:rPr>
            </w:pPr>
            <w:r w:rsidRPr="005A13C0">
              <w:rPr>
                <w:sz w:val="16"/>
                <w:szCs w:val="16"/>
              </w:rPr>
              <w:t>16.1.0</w:t>
            </w:r>
          </w:p>
        </w:tc>
      </w:tr>
      <w:tr w:rsidR="00D40151" w:rsidRPr="005A13C0" w14:paraId="216BF673" w14:textId="77777777" w:rsidTr="009D14FB">
        <w:tc>
          <w:tcPr>
            <w:tcW w:w="800" w:type="dxa"/>
            <w:shd w:val="solid" w:color="FFFFFF" w:fill="auto"/>
          </w:tcPr>
          <w:p w14:paraId="6F32056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D0746A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B2E012E"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3EF02870" w14:textId="77777777" w:rsidR="00D40151" w:rsidRPr="005A13C0" w:rsidRDefault="00D40151" w:rsidP="009D14FB">
            <w:pPr>
              <w:pStyle w:val="TAL"/>
              <w:rPr>
                <w:sz w:val="16"/>
                <w:szCs w:val="16"/>
              </w:rPr>
            </w:pPr>
            <w:r w:rsidRPr="005A13C0">
              <w:rPr>
                <w:sz w:val="16"/>
                <w:szCs w:val="16"/>
              </w:rPr>
              <w:t>1169</w:t>
            </w:r>
          </w:p>
        </w:tc>
        <w:tc>
          <w:tcPr>
            <w:tcW w:w="425" w:type="dxa"/>
            <w:shd w:val="solid" w:color="FFFFFF" w:fill="auto"/>
          </w:tcPr>
          <w:p w14:paraId="1E4C2BA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B336CC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E0D03B" w14:textId="77777777" w:rsidR="00D40151" w:rsidRPr="005A13C0" w:rsidRDefault="00D40151" w:rsidP="009D14FB">
            <w:pPr>
              <w:pStyle w:val="TAL"/>
              <w:rPr>
                <w:sz w:val="16"/>
                <w:szCs w:val="16"/>
              </w:rPr>
            </w:pPr>
            <w:r w:rsidRPr="005A13C0">
              <w:rPr>
                <w:sz w:val="16"/>
                <w:szCs w:val="16"/>
              </w:rPr>
              <w:t>MA PDU QoS Aspects On Link-Specific Multipath and MPTCP Proxy Addresses</w:t>
            </w:r>
          </w:p>
        </w:tc>
        <w:tc>
          <w:tcPr>
            <w:tcW w:w="708" w:type="dxa"/>
            <w:shd w:val="solid" w:color="FFFFFF" w:fill="auto"/>
          </w:tcPr>
          <w:p w14:paraId="01A13B48" w14:textId="77777777" w:rsidR="00D40151" w:rsidRPr="005A13C0" w:rsidRDefault="00D40151" w:rsidP="009D14FB">
            <w:pPr>
              <w:pStyle w:val="TAC"/>
              <w:rPr>
                <w:sz w:val="16"/>
                <w:szCs w:val="16"/>
              </w:rPr>
            </w:pPr>
            <w:r w:rsidRPr="005A13C0">
              <w:rPr>
                <w:sz w:val="16"/>
                <w:szCs w:val="16"/>
              </w:rPr>
              <w:t>16.1.0</w:t>
            </w:r>
          </w:p>
        </w:tc>
      </w:tr>
      <w:tr w:rsidR="00D40151" w:rsidRPr="005A13C0" w14:paraId="289C81C1" w14:textId="77777777" w:rsidTr="009D14FB">
        <w:tc>
          <w:tcPr>
            <w:tcW w:w="800" w:type="dxa"/>
            <w:shd w:val="solid" w:color="FFFFFF" w:fill="auto"/>
          </w:tcPr>
          <w:p w14:paraId="45DA639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62B2D3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73B171"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6E6AF093" w14:textId="77777777" w:rsidR="00D40151" w:rsidRPr="005A13C0" w:rsidRDefault="00D40151" w:rsidP="009D14FB">
            <w:pPr>
              <w:pStyle w:val="TAL"/>
              <w:rPr>
                <w:sz w:val="16"/>
                <w:szCs w:val="16"/>
              </w:rPr>
            </w:pPr>
            <w:r w:rsidRPr="005A13C0">
              <w:rPr>
                <w:sz w:val="16"/>
                <w:szCs w:val="16"/>
              </w:rPr>
              <w:t>1170</w:t>
            </w:r>
          </w:p>
        </w:tc>
        <w:tc>
          <w:tcPr>
            <w:tcW w:w="425" w:type="dxa"/>
            <w:shd w:val="solid" w:color="FFFFFF" w:fill="auto"/>
          </w:tcPr>
          <w:p w14:paraId="179C1DE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B34135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D6C413" w14:textId="77777777" w:rsidR="00D40151" w:rsidRPr="005A13C0" w:rsidRDefault="00D40151" w:rsidP="009D14FB">
            <w:pPr>
              <w:pStyle w:val="TAL"/>
              <w:rPr>
                <w:sz w:val="16"/>
                <w:szCs w:val="16"/>
              </w:rPr>
            </w:pPr>
            <w:r w:rsidRPr="005A13C0">
              <w:rPr>
                <w:sz w:val="16"/>
                <w:szCs w:val="16"/>
              </w:rPr>
              <w:t xml:space="preserve"> ETSUN Architecture Update</w:t>
            </w:r>
          </w:p>
        </w:tc>
        <w:tc>
          <w:tcPr>
            <w:tcW w:w="708" w:type="dxa"/>
            <w:shd w:val="solid" w:color="FFFFFF" w:fill="auto"/>
          </w:tcPr>
          <w:p w14:paraId="052CF415" w14:textId="77777777" w:rsidR="00D40151" w:rsidRPr="005A13C0" w:rsidRDefault="00D40151" w:rsidP="009D14FB">
            <w:pPr>
              <w:pStyle w:val="TAC"/>
              <w:rPr>
                <w:sz w:val="16"/>
                <w:szCs w:val="16"/>
              </w:rPr>
            </w:pPr>
            <w:r w:rsidRPr="005A13C0">
              <w:rPr>
                <w:sz w:val="16"/>
                <w:szCs w:val="16"/>
              </w:rPr>
              <w:t>16.1.0</w:t>
            </w:r>
          </w:p>
        </w:tc>
      </w:tr>
      <w:tr w:rsidR="00D40151" w:rsidRPr="005A13C0" w14:paraId="5373F856" w14:textId="77777777" w:rsidTr="009D14FB">
        <w:tc>
          <w:tcPr>
            <w:tcW w:w="800" w:type="dxa"/>
            <w:shd w:val="solid" w:color="FFFFFF" w:fill="auto"/>
          </w:tcPr>
          <w:p w14:paraId="172A7E7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4425B4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0B531B4"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1240779F" w14:textId="77777777" w:rsidR="00D40151" w:rsidRPr="005A13C0" w:rsidRDefault="00D40151" w:rsidP="009D14FB">
            <w:pPr>
              <w:pStyle w:val="TAL"/>
              <w:rPr>
                <w:sz w:val="16"/>
                <w:szCs w:val="16"/>
              </w:rPr>
            </w:pPr>
            <w:r w:rsidRPr="005A13C0">
              <w:rPr>
                <w:sz w:val="16"/>
                <w:szCs w:val="16"/>
              </w:rPr>
              <w:t>1171</w:t>
            </w:r>
          </w:p>
        </w:tc>
        <w:tc>
          <w:tcPr>
            <w:tcW w:w="425" w:type="dxa"/>
            <w:shd w:val="solid" w:color="FFFFFF" w:fill="auto"/>
          </w:tcPr>
          <w:p w14:paraId="4E39CF3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ACEB9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ADA6DB" w14:textId="77777777" w:rsidR="00D40151" w:rsidRPr="005A13C0" w:rsidRDefault="00D40151" w:rsidP="009D14FB">
            <w:pPr>
              <w:pStyle w:val="TAL"/>
              <w:rPr>
                <w:sz w:val="16"/>
                <w:szCs w:val="16"/>
              </w:rPr>
            </w:pPr>
            <w:r w:rsidRPr="005A13C0">
              <w:rPr>
                <w:sz w:val="16"/>
                <w:szCs w:val="16"/>
              </w:rPr>
              <w:t>SCP Function Update</w:t>
            </w:r>
          </w:p>
        </w:tc>
        <w:tc>
          <w:tcPr>
            <w:tcW w:w="708" w:type="dxa"/>
            <w:shd w:val="solid" w:color="FFFFFF" w:fill="auto"/>
          </w:tcPr>
          <w:p w14:paraId="2BE6E1DF" w14:textId="77777777" w:rsidR="00D40151" w:rsidRPr="005A13C0" w:rsidRDefault="00D40151" w:rsidP="009D14FB">
            <w:pPr>
              <w:pStyle w:val="TAC"/>
              <w:rPr>
                <w:sz w:val="16"/>
                <w:szCs w:val="16"/>
              </w:rPr>
            </w:pPr>
            <w:r w:rsidRPr="005A13C0">
              <w:rPr>
                <w:sz w:val="16"/>
                <w:szCs w:val="16"/>
              </w:rPr>
              <w:t>16.1.0</w:t>
            </w:r>
          </w:p>
        </w:tc>
      </w:tr>
      <w:tr w:rsidR="00D40151" w:rsidRPr="005A13C0" w14:paraId="5288F6F2" w14:textId="77777777" w:rsidTr="009D14FB">
        <w:tc>
          <w:tcPr>
            <w:tcW w:w="800" w:type="dxa"/>
            <w:shd w:val="solid" w:color="FFFFFF" w:fill="auto"/>
          </w:tcPr>
          <w:p w14:paraId="230ACA4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FFF6A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4B5CB1C"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3D3DAFE3" w14:textId="77777777" w:rsidR="00D40151" w:rsidRPr="005A13C0" w:rsidRDefault="00D40151" w:rsidP="009D14FB">
            <w:pPr>
              <w:pStyle w:val="TAL"/>
              <w:rPr>
                <w:sz w:val="16"/>
                <w:szCs w:val="16"/>
              </w:rPr>
            </w:pPr>
            <w:r w:rsidRPr="005A13C0">
              <w:rPr>
                <w:sz w:val="16"/>
                <w:szCs w:val="16"/>
              </w:rPr>
              <w:t>1173</w:t>
            </w:r>
          </w:p>
        </w:tc>
        <w:tc>
          <w:tcPr>
            <w:tcW w:w="425" w:type="dxa"/>
            <w:shd w:val="solid" w:color="FFFFFF" w:fill="auto"/>
          </w:tcPr>
          <w:p w14:paraId="0291729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0E56CD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8C2143" w14:textId="77777777" w:rsidR="00D40151" w:rsidRPr="005A13C0" w:rsidRDefault="00D40151" w:rsidP="009D14FB">
            <w:pPr>
              <w:pStyle w:val="TAL"/>
              <w:rPr>
                <w:sz w:val="16"/>
                <w:szCs w:val="16"/>
              </w:rPr>
            </w:pPr>
            <w:r w:rsidRPr="005A13C0">
              <w:rPr>
                <w:sz w:val="16"/>
                <w:szCs w:val="16"/>
              </w:rPr>
              <w:t>Redundant PDU session handling</w:t>
            </w:r>
          </w:p>
        </w:tc>
        <w:tc>
          <w:tcPr>
            <w:tcW w:w="708" w:type="dxa"/>
            <w:shd w:val="solid" w:color="FFFFFF" w:fill="auto"/>
          </w:tcPr>
          <w:p w14:paraId="46E4CC93" w14:textId="77777777" w:rsidR="00D40151" w:rsidRPr="005A13C0" w:rsidRDefault="00D40151" w:rsidP="009D14FB">
            <w:pPr>
              <w:pStyle w:val="TAC"/>
              <w:rPr>
                <w:sz w:val="16"/>
                <w:szCs w:val="16"/>
              </w:rPr>
            </w:pPr>
            <w:r w:rsidRPr="005A13C0">
              <w:rPr>
                <w:sz w:val="16"/>
                <w:szCs w:val="16"/>
              </w:rPr>
              <w:t>16.1.0</w:t>
            </w:r>
          </w:p>
        </w:tc>
      </w:tr>
      <w:tr w:rsidR="00D40151" w:rsidRPr="005A13C0" w14:paraId="030B47F4" w14:textId="77777777" w:rsidTr="009D14FB">
        <w:tc>
          <w:tcPr>
            <w:tcW w:w="800" w:type="dxa"/>
            <w:shd w:val="solid" w:color="FFFFFF" w:fill="auto"/>
          </w:tcPr>
          <w:p w14:paraId="6B76900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E8169B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5C24CDC" w14:textId="77777777" w:rsidR="00D40151" w:rsidRPr="005A13C0" w:rsidRDefault="00D40151" w:rsidP="009D14FB">
            <w:pPr>
              <w:pStyle w:val="TAC"/>
              <w:rPr>
                <w:sz w:val="16"/>
                <w:szCs w:val="16"/>
              </w:rPr>
            </w:pPr>
            <w:r w:rsidRPr="005A13C0">
              <w:rPr>
                <w:sz w:val="16"/>
                <w:szCs w:val="16"/>
              </w:rPr>
              <w:t>SP-190421</w:t>
            </w:r>
          </w:p>
        </w:tc>
        <w:tc>
          <w:tcPr>
            <w:tcW w:w="567" w:type="dxa"/>
            <w:shd w:val="solid" w:color="FFFFFF" w:fill="auto"/>
          </w:tcPr>
          <w:p w14:paraId="0A0B3532" w14:textId="77777777" w:rsidR="00D40151" w:rsidRPr="005A13C0" w:rsidRDefault="00D40151" w:rsidP="009D14FB">
            <w:pPr>
              <w:pStyle w:val="TAL"/>
              <w:rPr>
                <w:sz w:val="16"/>
                <w:szCs w:val="16"/>
              </w:rPr>
            </w:pPr>
            <w:r w:rsidRPr="005A13C0">
              <w:rPr>
                <w:sz w:val="16"/>
                <w:szCs w:val="16"/>
              </w:rPr>
              <w:t>1174</w:t>
            </w:r>
          </w:p>
        </w:tc>
        <w:tc>
          <w:tcPr>
            <w:tcW w:w="425" w:type="dxa"/>
            <w:shd w:val="solid" w:color="FFFFFF" w:fill="auto"/>
          </w:tcPr>
          <w:p w14:paraId="6B046527"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2A9668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7CF2F78" w14:textId="77777777" w:rsidR="00D40151" w:rsidRPr="005A13C0" w:rsidRDefault="00D40151" w:rsidP="009D14FB">
            <w:pPr>
              <w:pStyle w:val="TAL"/>
              <w:rPr>
                <w:sz w:val="16"/>
                <w:szCs w:val="16"/>
              </w:rPr>
            </w:pPr>
            <w:r w:rsidRPr="005A13C0">
              <w:rPr>
                <w:sz w:val="16"/>
                <w:szCs w:val="16"/>
              </w:rPr>
              <w:t>Introduction of Slice-Specific Authentication and Authorisation</w:t>
            </w:r>
          </w:p>
        </w:tc>
        <w:tc>
          <w:tcPr>
            <w:tcW w:w="708" w:type="dxa"/>
            <w:shd w:val="solid" w:color="FFFFFF" w:fill="auto"/>
          </w:tcPr>
          <w:p w14:paraId="425CF40C" w14:textId="77777777" w:rsidR="00D40151" w:rsidRPr="005A13C0" w:rsidRDefault="00D40151" w:rsidP="009D14FB">
            <w:pPr>
              <w:pStyle w:val="TAC"/>
              <w:rPr>
                <w:sz w:val="16"/>
                <w:szCs w:val="16"/>
              </w:rPr>
            </w:pPr>
            <w:r w:rsidRPr="005A13C0">
              <w:rPr>
                <w:sz w:val="16"/>
                <w:szCs w:val="16"/>
              </w:rPr>
              <w:t>16.1.0</w:t>
            </w:r>
          </w:p>
        </w:tc>
      </w:tr>
      <w:tr w:rsidR="00D40151" w:rsidRPr="005A13C0" w14:paraId="3EA793A4" w14:textId="77777777" w:rsidTr="009D14FB">
        <w:tc>
          <w:tcPr>
            <w:tcW w:w="800" w:type="dxa"/>
            <w:shd w:val="solid" w:color="FFFFFF" w:fill="auto"/>
          </w:tcPr>
          <w:p w14:paraId="62D41C1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E460D3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753784"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BDFA2A4" w14:textId="77777777" w:rsidR="00D40151" w:rsidRPr="005A13C0" w:rsidRDefault="00D40151" w:rsidP="009D14FB">
            <w:pPr>
              <w:pStyle w:val="TAL"/>
              <w:rPr>
                <w:sz w:val="16"/>
                <w:szCs w:val="16"/>
              </w:rPr>
            </w:pPr>
            <w:r w:rsidRPr="005A13C0">
              <w:rPr>
                <w:sz w:val="16"/>
                <w:szCs w:val="16"/>
              </w:rPr>
              <w:t>1176</w:t>
            </w:r>
          </w:p>
        </w:tc>
        <w:tc>
          <w:tcPr>
            <w:tcW w:w="425" w:type="dxa"/>
            <w:shd w:val="solid" w:color="FFFFFF" w:fill="auto"/>
          </w:tcPr>
          <w:p w14:paraId="1D6F1F5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11CAB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049B5362" w14:textId="77777777" w:rsidR="00D40151" w:rsidRPr="005A13C0" w:rsidRDefault="00D40151" w:rsidP="009D14FB">
            <w:pPr>
              <w:pStyle w:val="TAL"/>
              <w:rPr>
                <w:sz w:val="16"/>
                <w:szCs w:val="16"/>
              </w:rPr>
            </w:pPr>
            <w:r w:rsidRPr="005A13C0">
              <w:rPr>
                <w:sz w:val="16"/>
                <w:szCs w:val="16"/>
              </w:rPr>
              <w:t>Association between the GUAMI and AMF instance</w:t>
            </w:r>
          </w:p>
        </w:tc>
        <w:tc>
          <w:tcPr>
            <w:tcW w:w="708" w:type="dxa"/>
            <w:shd w:val="solid" w:color="FFFFFF" w:fill="auto"/>
          </w:tcPr>
          <w:p w14:paraId="55DA9C35" w14:textId="77777777" w:rsidR="00D40151" w:rsidRPr="005A13C0" w:rsidRDefault="00D40151" w:rsidP="009D14FB">
            <w:pPr>
              <w:pStyle w:val="TAC"/>
              <w:rPr>
                <w:sz w:val="16"/>
                <w:szCs w:val="16"/>
              </w:rPr>
            </w:pPr>
            <w:r w:rsidRPr="005A13C0">
              <w:rPr>
                <w:sz w:val="16"/>
                <w:szCs w:val="16"/>
              </w:rPr>
              <w:t>16.1.0</w:t>
            </w:r>
          </w:p>
        </w:tc>
      </w:tr>
      <w:tr w:rsidR="00D40151" w:rsidRPr="005A13C0" w14:paraId="5AC10C86" w14:textId="77777777" w:rsidTr="009D14FB">
        <w:tc>
          <w:tcPr>
            <w:tcW w:w="800" w:type="dxa"/>
            <w:shd w:val="solid" w:color="FFFFFF" w:fill="auto"/>
          </w:tcPr>
          <w:p w14:paraId="3DD7D41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BF15F1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5D8AC53"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3457B8E1" w14:textId="77777777" w:rsidR="00D40151" w:rsidRPr="005A13C0" w:rsidRDefault="00D40151" w:rsidP="009D14FB">
            <w:pPr>
              <w:pStyle w:val="TAL"/>
              <w:rPr>
                <w:sz w:val="16"/>
                <w:szCs w:val="16"/>
              </w:rPr>
            </w:pPr>
            <w:r w:rsidRPr="005A13C0">
              <w:rPr>
                <w:sz w:val="16"/>
                <w:szCs w:val="16"/>
              </w:rPr>
              <w:t>1177</w:t>
            </w:r>
          </w:p>
        </w:tc>
        <w:tc>
          <w:tcPr>
            <w:tcW w:w="425" w:type="dxa"/>
            <w:shd w:val="solid" w:color="FFFFFF" w:fill="auto"/>
          </w:tcPr>
          <w:p w14:paraId="245C6994"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84B247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5C1B614" w14:textId="77777777" w:rsidR="00D40151" w:rsidRPr="005A13C0" w:rsidRDefault="00D40151" w:rsidP="009D14FB">
            <w:pPr>
              <w:pStyle w:val="TAL"/>
              <w:rPr>
                <w:sz w:val="16"/>
                <w:szCs w:val="16"/>
              </w:rPr>
            </w:pPr>
            <w:r w:rsidRPr="005A13C0">
              <w:rPr>
                <w:sz w:val="16"/>
                <w:szCs w:val="16"/>
              </w:rPr>
              <w:t>LADN handling in ETSUN scenario</w:t>
            </w:r>
          </w:p>
        </w:tc>
        <w:tc>
          <w:tcPr>
            <w:tcW w:w="708" w:type="dxa"/>
            <w:shd w:val="solid" w:color="FFFFFF" w:fill="auto"/>
          </w:tcPr>
          <w:p w14:paraId="3372EB7E" w14:textId="77777777" w:rsidR="00D40151" w:rsidRPr="005A13C0" w:rsidRDefault="00D40151" w:rsidP="009D14FB">
            <w:pPr>
              <w:pStyle w:val="TAC"/>
              <w:rPr>
                <w:sz w:val="16"/>
                <w:szCs w:val="16"/>
              </w:rPr>
            </w:pPr>
            <w:r w:rsidRPr="005A13C0">
              <w:rPr>
                <w:sz w:val="16"/>
                <w:szCs w:val="16"/>
              </w:rPr>
              <w:t>16.1.0</w:t>
            </w:r>
          </w:p>
        </w:tc>
      </w:tr>
      <w:tr w:rsidR="00D40151" w:rsidRPr="005A13C0" w14:paraId="4E93ABB8" w14:textId="77777777" w:rsidTr="009D14FB">
        <w:tc>
          <w:tcPr>
            <w:tcW w:w="800" w:type="dxa"/>
            <w:shd w:val="solid" w:color="FFFFFF" w:fill="auto"/>
          </w:tcPr>
          <w:p w14:paraId="3B0A630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88597B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819828C"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65B20A80" w14:textId="77777777" w:rsidR="00D40151" w:rsidRPr="005A13C0" w:rsidRDefault="00D40151" w:rsidP="009D14FB">
            <w:pPr>
              <w:pStyle w:val="TAL"/>
              <w:rPr>
                <w:sz w:val="16"/>
                <w:szCs w:val="16"/>
              </w:rPr>
            </w:pPr>
            <w:r w:rsidRPr="005A13C0">
              <w:rPr>
                <w:sz w:val="16"/>
                <w:szCs w:val="16"/>
              </w:rPr>
              <w:t>1179</w:t>
            </w:r>
          </w:p>
        </w:tc>
        <w:tc>
          <w:tcPr>
            <w:tcW w:w="425" w:type="dxa"/>
            <w:shd w:val="solid" w:color="FFFFFF" w:fill="auto"/>
          </w:tcPr>
          <w:p w14:paraId="7A49C1F0"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7AA2148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FAD1D1" w14:textId="77777777" w:rsidR="00D40151" w:rsidRPr="005A13C0" w:rsidRDefault="00D40151" w:rsidP="009D14FB">
            <w:pPr>
              <w:pStyle w:val="TAL"/>
              <w:rPr>
                <w:sz w:val="16"/>
                <w:szCs w:val="16"/>
              </w:rPr>
            </w:pPr>
            <w:r w:rsidRPr="005A13C0">
              <w:rPr>
                <w:sz w:val="16"/>
                <w:szCs w:val="16"/>
              </w:rPr>
              <w:t>Traffic offload by UPF controlled by the I-SMF</w:t>
            </w:r>
          </w:p>
        </w:tc>
        <w:tc>
          <w:tcPr>
            <w:tcW w:w="708" w:type="dxa"/>
            <w:shd w:val="solid" w:color="FFFFFF" w:fill="auto"/>
          </w:tcPr>
          <w:p w14:paraId="4F50171E" w14:textId="77777777" w:rsidR="00D40151" w:rsidRPr="005A13C0" w:rsidRDefault="00D40151" w:rsidP="009D14FB">
            <w:pPr>
              <w:pStyle w:val="TAC"/>
              <w:rPr>
                <w:sz w:val="16"/>
                <w:szCs w:val="16"/>
              </w:rPr>
            </w:pPr>
            <w:r w:rsidRPr="005A13C0">
              <w:rPr>
                <w:sz w:val="16"/>
                <w:szCs w:val="16"/>
              </w:rPr>
              <w:t>16.1.0</w:t>
            </w:r>
          </w:p>
        </w:tc>
      </w:tr>
      <w:tr w:rsidR="00D40151" w:rsidRPr="005A13C0" w14:paraId="4F88932F" w14:textId="77777777" w:rsidTr="009D14FB">
        <w:tc>
          <w:tcPr>
            <w:tcW w:w="800" w:type="dxa"/>
            <w:shd w:val="solid" w:color="FFFFFF" w:fill="auto"/>
          </w:tcPr>
          <w:p w14:paraId="122F992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713F2F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35CE098"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7D211283" w14:textId="77777777" w:rsidR="00D40151" w:rsidRPr="005A13C0" w:rsidRDefault="00D40151" w:rsidP="009D14FB">
            <w:pPr>
              <w:pStyle w:val="TAL"/>
              <w:rPr>
                <w:sz w:val="16"/>
                <w:szCs w:val="16"/>
              </w:rPr>
            </w:pPr>
            <w:r w:rsidRPr="005A13C0">
              <w:rPr>
                <w:sz w:val="16"/>
                <w:szCs w:val="16"/>
              </w:rPr>
              <w:t>1180</w:t>
            </w:r>
          </w:p>
        </w:tc>
        <w:tc>
          <w:tcPr>
            <w:tcW w:w="425" w:type="dxa"/>
            <w:shd w:val="solid" w:color="FFFFFF" w:fill="auto"/>
          </w:tcPr>
          <w:p w14:paraId="78D02FF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CDD54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47AD816" w14:textId="77777777" w:rsidR="00D40151" w:rsidRPr="005A13C0" w:rsidRDefault="00D40151" w:rsidP="009D14FB">
            <w:pPr>
              <w:pStyle w:val="TAL"/>
              <w:rPr>
                <w:sz w:val="16"/>
                <w:szCs w:val="16"/>
              </w:rPr>
            </w:pPr>
            <w:r w:rsidRPr="005A13C0">
              <w:rPr>
                <w:sz w:val="16"/>
                <w:szCs w:val="16"/>
              </w:rPr>
              <w:t>UE IP address Allocation by AAA/DHCP</w:t>
            </w:r>
          </w:p>
        </w:tc>
        <w:tc>
          <w:tcPr>
            <w:tcW w:w="708" w:type="dxa"/>
            <w:shd w:val="solid" w:color="FFFFFF" w:fill="auto"/>
          </w:tcPr>
          <w:p w14:paraId="17C083AF" w14:textId="77777777" w:rsidR="00D40151" w:rsidRPr="005A13C0" w:rsidRDefault="00D40151" w:rsidP="009D14FB">
            <w:pPr>
              <w:pStyle w:val="TAC"/>
              <w:rPr>
                <w:sz w:val="16"/>
                <w:szCs w:val="16"/>
              </w:rPr>
            </w:pPr>
            <w:r w:rsidRPr="005A13C0">
              <w:rPr>
                <w:sz w:val="16"/>
                <w:szCs w:val="16"/>
              </w:rPr>
              <w:t>16.1.0</w:t>
            </w:r>
          </w:p>
        </w:tc>
      </w:tr>
      <w:tr w:rsidR="00D40151" w:rsidRPr="005A13C0" w14:paraId="673628D1" w14:textId="77777777" w:rsidTr="009D14FB">
        <w:tc>
          <w:tcPr>
            <w:tcW w:w="800" w:type="dxa"/>
            <w:shd w:val="solid" w:color="FFFFFF" w:fill="auto"/>
          </w:tcPr>
          <w:p w14:paraId="45835E4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BC461F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7F040D1"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76F348D8" w14:textId="77777777" w:rsidR="00D40151" w:rsidRPr="005A13C0" w:rsidRDefault="00D40151" w:rsidP="009D14FB">
            <w:pPr>
              <w:pStyle w:val="TAL"/>
              <w:rPr>
                <w:sz w:val="16"/>
                <w:szCs w:val="16"/>
              </w:rPr>
            </w:pPr>
            <w:r w:rsidRPr="005A13C0">
              <w:rPr>
                <w:sz w:val="16"/>
                <w:szCs w:val="16"/>
              </w:rPr>
              <w:t>1183</w:t>
            </w:r>
          </w:p>
        </w:tc>
        <w:tc>
          <w:tcPr>
            <w:tcW w:w="425" w:type="dxa"/>
            <w:shd w:val="solid" w:color="FFFFFF" w:fill="auto"/>
          </w:tcPr>
          <w:p w14:paraId="6E3E8C2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0931CB6"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6C17803" w14:textId="77777777" w:rsidR="00D40151" w:rsidRPr="005A13C0" w:rsidRDefault="00D40151" w:rsidP="009D14FB">
            <w:pPr>
              <w:pStyle w:val="TAL"/>
              <w:rPr>
                <w:sz w:val="16"/>
                <w:szCs w:val="16"/>
              </w:rPr>
            </w:pPr>
            <w:r w:rsidRPr="005A13C0">
              <w:rPr>
                <w:sz w:val="16"/>
                <w:szCs w:val="16"/>
              </w:rPr>
              <w:t xml:space="preserve">SNPN deployment scenarios </w:t>
            </w:r>
          </w:p>
        </w:tc>
        <w:tc>
          <w:tcPr>
            <w:tcW w:w="708" w:type="dxa"/>
            <w:shd w:val="solid" w:color="FFFFFF" w:fill="auto"/>
          </w:tcPr>
          <w:p w14:paraId="5725FBB5" w14:textId="77777777" w:rsidR="00D40151" w:rsidRPr="005A13C0" w:rsidRDefault="00D40151" w:rsidP="009D14FB">
            <w:pPr>
              <w:pStyle w:val="TAC"/>
              <w:rPr>
                <w:sz w:val="16"/>
                <w:szCs w:val="16"/>
              </w:rPr>
            </w:pPr>
            <w:r w:rsidRPr="005A13C0">
              <w:rPr>
                <w:sz w:val="16"/>
                <w:szCs w:val="16"/>
              </w:rPr>
              <w:t>16.1.0</w:t>
            </w:r>
          </w:p>
        </w:tc>
      </w:tr>
      <w:tr w:rsidR="00D40151" w:rsidRPr="005A13C0" w14:paraId="2FC5CC52" w14:textId="77777777" w:rsidTr="009D14FB">
        <w:tc>
          <w:tcPr>
            <w:tcW w:w="800" w:type="dxa"/>
            <w:shd w:val="solid" w:color="FFFFFF" w:fill="auto"/>
          </w:tcPr>
          <w:p w14:paraId="23C8C08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78DE1E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91FB72D"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60C320E6" w14:textId="77777777" w:rsidR="00D40151" w:rsidRPr="005A13C0" w:rsidRDefault="00D40151" w:rsidP="009D14FB">
            <w:pPr>
              <w:pStyle w:val="TAL"/>
              <w:rPr>
                <w:sz w:val="16"/>
                <w:szCs w:val="16"/>
              </w:rPr>
            </w:pPr>
            <w:r w:rsidRPr="005A13C0">
              <w:rPr>
                <w:sz w:val="16"/>
                <w:szCs w:val="16"/>
              </w:rPr>
              <w:t>1186</w:t>
            </w:r>
          </w:p>
        </w:tc>
        <w:tc>
          <w:tcPr>
            <w:tcW w:w="425" w:type="dxa"/>
            <w:shd w:val="solid" w:color="FFFFFF" w:fill="auto"/>
          </w:tcPr>
          <w:p w14:paraId="38D1F272"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694EBF8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D1770A6" w14:textId="77777777" w:rsidR="00D40151" w:rsidRPr="005A13C0" w:rsidRDefault="00D40151" w:rsidP="009D14FB">
            <w:pPr>
              <w:pStyle w:val="TAL"/>
              <w:rPr>
                <w:sz w:val="16"/>
                <w:szCs w:val="16"/>
              </w:rPr>
            </w:pPr>
            <w:r w:rsidRPr="005A13C0">
              <w:rPr>
                <w:sz w:val="16"/>
                <w:szCs w:val="16"/>
              </w:rPr>
              <w:t>Introducing 5GS UP optimization</w:t>
            </w:r>
          </w:p>
        </w:tc>
        <w:tc>
          <w:tcPr>
            <w:tcW w:w="708" w:type="dxa"/>
            <w:shd w:val="solid" w:color="FFFFFF" w:fill="auto"/>
          </w:tcPr>
          <w:p w14:paraId="57493D69" w14:textId="77777777" w:rsidR="00D40151" w:rsidRPr="005A13C0" w:rsidRDefault="00D40151" w:rsidP="009D14FB">
            <w:pPr>
              <w:pStyle w:val="TAC"/>
              <w:rPr>
                <w:sz w:val="16"/>
                <w:szCs w:val="16"/>
              </w:rPr>
            </w:pPr>
            <w:r w:rsidRPr="005A13C0">
              <w:rPr>
                <w:sz w:val="16"/>
                <w:szCs w:val="16"/>
              </w:rPr>
              <w:t>16.1.0</w:t>
            </w:r>
          </w:p>
        </w:tc>
      </w:tr>
      <w:tr w:rsidR="00D40151" w:rsidRPr="005A13C0" w14:paraId="66D031EB" w14:textId="77777777" w:rsidTr="009D14FB">
        <w:tc>
          <w:tcPr>
            <w:tcW w:w="800" w:type="dxa"/>
            <w:shd w:val="solid" w:color="FFFFFF" w:fill="auto"/>
          </w:tcPr>
          <w:p w14:paraId="523C443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D112D4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7029A9D"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49F25E43" w14:textId="77777777" w:rsidR="00D40151" w:rsidRPr="005A13C0" w:rsidRDefault="00D40151" w:rsidP="009D14FB">
            <w:pPr>
              <w:pStyle w:val="TAL"/>
              <w:rPr>
                <w:sz w:val="16"/>
                <w:szCs w:val="16"/>
              </w:rPr>
            </w:pPr>
            <w:r w:rsidRPr="005A13C0">
              <w:rPr>
                <w:sz w:val="16"/>
                <w:szCs w:val="16"/>
              </w:rPr>
              <w:t>1187</w:t>
            </w:r>
          </w:p>
        </w:tc>
        <w:tc>
          <w:tcPr>
            <w:tcW w:w="425" w:type="dxa"/>
            <w:shd w:val="solid" w:color="FFFFFF" w:fill="auto"/>
          </w:tcPr>
          <w:p w14:paraId="7217196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B35DE2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C9778DF" w14:textId="77777777" w:rsidR="00D40151" w:rsidRPr="005A13C0" w:rsidRDefault="00D40151" w:rsidP="009D14FB">
            <w:pPr>
              <w:pStyle w:val="TAL"/>
              <w:rPr>
                <w:sz w:val="16"/>
                <w:szCs w:val="16"/>
              </w:rPr>
            </w:pPr>
            <w:r w:rsidRPr="005A13C0">
              <w:rPr>
                <w:sz w:val="16"/>
                <w:szCs w:val="16"/>
              </w:rPr>
              <w:t xml:space="preserve">Adding NF load information inside NFprofile </w:t>
            </w:r>
          </w:p>
        </w:tc>
        <w:tc>
          <w:tcPr>
            <w:tcW w:w="708" w:type="dxa"/>
            <w:shd w:val="solid" w:color="FFFFFF" w:fill="auto"/>
          </w:tcPr>
          <w:p w14:paraId="3A04D79B" w14:textId="77777777" w:rsidR="00D40151" w:rsidRPr="005A13C0" w:rsidRDefault="00D40151" w:rsidP="009D14FB">
            <w:pPr>
              <w:pStyle w:val="TAC"/>
              <w:rPr>
                <w:sz w:val="16"/>
                <w:szCs w:val="16"/>
              </w:rPr>
            </w:pPr>
            <w:r w:rsidRPr="005A13C0">
              <w:rPr>
                <w:sz w:val="16"/>
                <w:szCs w:val="16"/>
              </w:rPr>
              <w:t>16.1.0</w:t>
            </w:r>
          </w:p>
        </w:tc>
      </w:tr>
      <w:tr w:rsidR="00D40151" w:rsidRPr="005A13C0" w14:paraId="05AD57B2" w14:textId="77777777" w:rsidTr="009D14FB">
        <w:tc>
          <w:tcPr>
            <w:tcW w:w="800" w:type="dxa"/>
            <w:shd w:val="solid" w:color="FFFFFF" w:fill="auto"/>
          </w:tcPr>
          <w:p w14:paraId="5C17F1B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D9FEDA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B6D6ED9"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50423760" w14:textId="77777777" w:rsidR="00D40151" w:rsidRPr="005A13C0" w:rsidRDefault="00D40151" w:rsidP="009D14FB">
            <w:pPr>
              <w:pStyle w:val="TAL"/>
              <w:rPr>
                <w:sz w:val="16"/>
                <w:szCs w:val="16"/>
              </w:rPr>
            </w:pPr>
            <w:r w:rsidRPr="005A13C0">
              <w:rPr>
                <w:sz w:val="16"/>
                <w:szCs w:val="16"/>
              </w:rPr>
              <w:t>1190</w:t>
            </w:r>
          </w:p>
        </w:tc>
        <w:tc>
          <w:tcPr>
            <w:tcW w:w="425" w:type="dxa"/>
            <w:shd w:val="solid" w:color="FFFFFF" w:fill="auto"/>
          </w:tcPr>
          <w:p w14:paraId="17532EB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D3448A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9D4C3AE" w14:textId="77777777" w:rsidR="00D40151" w:rsidRPr="005A13C0" w:rsidRDefault="00D40151" w:rsidP="009D14FB">
            <w:pPr>
              <w:pStyle w:val="TAL"/>
              <w:rPr>
                <w:sz w:val="16"/>
                <w:szCs w:val="16"/>
              </w:rPr>
            </w:pPr>
            <w:r w:rsidRPr="005A13C0">
              <w:rPr>
                <w:sz w:val="16"/>
                <w:szCs w:val="16"/>
              </w:rPr>
              <w:t>Resolving editor's note on eSBA</w:t>
            </w:r>
          </w:p>
        </w:tc>
        <w:tc>
          <w:tcPr>
            <w:tcW w:w="708" w:type="dxa"/>
            <w:shd w:val="solid" w:color="FFFFFF" w:fill="auto"/>
          </w:tcPr>
          <w:p w14:paraId="4263B1EB" w14:textId="77777777" w:rsidR="00D40151" w:rsidRPr="005A13C0" w:rsidRDefault="00D40151" w:rsidP="009D14FB">
            <w:pPr>
              <w:pStyle w:val="TAC"/>
              <w:rPr>
                <w:sz w:val="16"/>
                <w:szCs w:val="16"/>
              </w:rPr>
            </w:pPr>
            <w:r w:rsidRPr="005A13C0">
              <w:rPr>
                <w:sz w:val="16"/>
                <w:szCs w:val="16"/>
              </w:rPr>
              <w:t>16.1.0</w:t>
            </w:r>
          </w:p>
        </w:tc>
      </w:tr>
      <w:tr w:rsidR="00D40151" w:rsidRPr="005A13C0" w14:paraId="6ED4E7AE" w14:textId="77777777" w:rsidTr="009D14FB">
        <w:tc>
          <w:tcPr>
            <w:tcW w:w="800" w:type="dxa"/>
            <w:shd w:val="solid" w:color="FFFFFF" w:fill="auto"/>
          </w:tcPr>
          <w:p w14:paraId="6609FA8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7DD66C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3BD0103"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34DCC1AF" w14:textId="77777777" w:rsidR="00D40151" w:rsidRPr="005A13C0" w:rsidRDefault="00D40151" w:rsidP="009D14FB">
            <w:pPr>
              <w:pStyle w:val="TAL"/>
              <w:rPr>
                <w:sz w:val="16"/>
                <w:szCs w:val="16"/>
              </w:rPr>
            </w:pPr>
            <w:r w:rsidRPr="005A13C0">
              <w:rPr>
                <w:sz w:val="16"/>
                <w:szCs w:val="16"/>
              </w:rPr>
              <w:t>1191</w:t>
            </w:r>
          </w:p>
        </w:tc>
        <w:tc>
          <w:tcPr>
            <w:tcW w:w="425" w:type="dxa"/>
            <w:shd w:val="solid" w:color="FFFFFF" w:fill="auto"/>
          </w:tcPr>
          <w:p w14:paraId="13FF182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C4DCE1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E7CD87" w14:textId="77777777" w:rsidR="00D40151" w:rsidRPr="005A13C0" w:rsidRDefault="00D40151" w:rsidP="009D14FB">
            <w:pPr>
              <w:pStyle w:val="TAL"/>
              <w:rPr>
                <w:sz w:val="16"/>
                <w:szCs w:val="16"/>
              </w:rPr>
            </w:pPr>
            <w:r w:rsidRPr="005A13C0">
              <w:rPr>
                <w:sz w:val="16"/>
                <w:szCs w:val="16"/>
              </w:rPr>
              <w:t>ATSSS support for Unstructured Data</w:t>
            </w:r>
          </w:p>
        </w:tc>
        <w:tc>
          <w:tcPr>
            <w:tcW w:w="708" w:type="dxa"/>
            <w:shd w:val="solid" w:color="FFFFFF" w:fill="auto"/>
          </w:tcPr>
          <w:p w14:paraId="4AC47BF9" w14:textId="77777777" w:rsidR="00D40151" w:rsidRPr="005A13C0" w:rsidRDefault="00D40151" w:rsidP="009D14FB">
            <w:pPr>
              <w:pStyle w:val="TAC"/>
              <w:rPr>
                <w:sz w:val="16"/>
                <w:szCs w:val="16"/>
              </w:rPr>
            </w:pPr>
            <w:r w:rsidRPr="005A13C0">
              <w:rPr>
                <w:sz w:val="16"/>
                <w:szCs w:val="16"/>
              </w:rPr>
              <w:t>16.1.0</w:t>
            </w:r>
          </w:p>
        </w:tc>
      </w:tr>
      <w:tr w:rsidR="00D40151" w:rsidRPr="005A13C0" w14:paraId="6BA4B2CD" w14:textId="77777777" w:rsidTr="009D14FB">
        <w:tc>
          <w:tcPr>
            <w:tcW w:w="800" w:type="dxa"/>
            <w:shd w:val="solid" w:color="FFFFFF" w:fill="auto"/>
          </w:tcPr>
          <w:p w14:paraId="78C8F17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FE3B0B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CFEC0D4"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0438843F" w14:textId="77777777" w:rsidR="00D40151" w:rsidRPr="005A13C0" w:rsidRDefault="00D40151" w:rsidP="009D14FB">
            <w:pPr>
              <w:pStyle w:val="TAL"/>
              <w:rPr>
                <w:sz w:val="16"/>
                <w:szCs w:val="16"/>
              </w:rPr>
            </w:pPr>
            <w:r w:rsidRPr="005A13C0">
              <w:rPr>
                <w:sz w:val="16"/>
                <w:szCs w:val="16"/>
              </w:rPr>
              <w:t>1194</w:t>
            </w:r>
          </w:p>
        </w:tc>
        <w:tc>
          <w:tcPr>
            <w:tcW w:w="425" w:type="dxa"/>
            <w:shd w:val="solid" w:color="FFFFFF" w:fill="auto"/>
          </w:tcPr>
          <w:p w14:paraId="073628D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3C9DD0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3056D7" w14:textId="77777777" w:rsidR="00D40151" w:rsidRPr="005A13C0" w:rsidRDefault="00D40151" w:rsidP="009D14FB">
            <w:pPr>
              <w:pStyle w:val="TAL"/>
              <w:rPr>
                <w:sz w:val="16"/>
                <w:szCs w:val="16"/>
              </w:rPr>
            </w:pPr>
            <w:r w:rsidRPr="005A13C0">
              <w:rPr>
                <w:sz w:val="16"/>
                <w:szCs w:val="16"/>
              </w:rPr>
              <w:t>Removing the EN on the DNN and 5G LAN group mapping</w:t>
            </w:r>
          </w:p>
        </w:tc>
        <w:tc>
          <w:tcPr>
            <w:tcW w:w="708" w:type="dxa"/>
            <w:shd w:val="solid" w:color="FFFFFF" w:fill="auto"/>
          </w:tcPr>
          <w:p w14:paraId="03804A07" w14:textId="77777777" w:rsidR="00D40151" w:rsidRPr="005A13C0" w:rsidRDefault="00D40151" w:rsidP="009D14FB">
            <w:pPr>
              <w:pStyle w:val="TAC"/>
              <w:rPr>
                <w:sz w:val="16"/>
                <w:szCs w:val="16"/>
              </w:rPr>
            </w:pPr>
            <w:r w:rsidRPr="005A13C0">
              <w:rPr>
                <w:sz w:val="16"/>
                <w:szCs w:val="16"/>
              </w:rPr>
              <w:t>16.1.0</w:t>
            </w:r>
          </w:p>
        </w:tc>
      </w:tr>
      <w:tr w:rsidR="00D40151" w:rsidRPr="005A13C0" w14:paraId="0B1DAD75" w14:textId="77777777" w:rsidTr="009D14FB">
        <w:tc>
          <w:tcPr>
            <w:tcW w:w="800" w:type="dxa"/>
            <w:shd w:val="solid" w:color="FFFFFF" w:fill="auto"/>
          </w:tcPr>
          <w:p w14:paraId="286C4E8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E0D1B7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7E33ADC"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2355DE38" w14:textId="77777777" w:rsidR="00D40151" w:rsidRPr="005A13C0" w:rsidRDefault="00D40151" w:rsidP="009D14FB">
            <w:pPr>
              <w:pStyle w:val="TAL"/>
              <w:rPr>
                <w:sz w:val="16"/>
                <w:szCs w:val="16"/>
              </w:rPr>
            </w:pPr>
            <w:r w:rsidRPr="005A13C0">
              <w:rPr>
                <w:sz w:val="16"/>
                <w:szCs w:val="16"/>
              </w:rPr>
              <w:t>1198</w:t>
            </w:r>
          </w:p>
        </w:tc>
        <w:tc>
          <w:tcPr>
            <w:tcW w:w="425" w:type="dxa"/>
            <w:shd w:val="solid" w:color="FFFFFF" w:fill="auto"/>
          </w:tcPr>
          <w:p w14:paraId="303ACB15"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5A8DBC1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A74D768" w14:textId="77777777" w:rsidR="00D40151" w:rsidRPr="005A13C0" w:rsidRDefault="00D40151" w:rsidP="009D14FB">
            <w:pPr>
              <w:pStyle w:val="TAL"/>
              <w:rPr>
                <w:sz w:val="16"/>
                <w:szCs w:val="16"/>
              </w:rPr>
            </w:pPr>
            <w:r w:rsidRPr="005A13C0">
              <w:rPr>
                <w:sz w:val="16"/>
                <w:szCs w:val="16"/>
              </w:rPr>
              <w:t>Resolving the EN on traffic pattern to the TT</w:t>
            </w:r>
          </w:p>
        </w:tc>
        <w:tc>
          <w:tcPr>
            <w:tcW w:w="708" w:type="dxa"/>
            <w:shd w:val="solid" w:color="FFFFFF" w:fill="auto"/>
          </w:tcPr>
          <w:p w14:paraId="3F787497" w14:textId="77777777" w:rsidR="00D40151" w:rsidRPr="005A13C0" w:rsidRDefault="00D40151" w:rsidP="009D14FB">
            <w:pPr>
              <w:pStyle w:val="TAC"/>
              <w:rPr>
                <w:sz w:val="16"/>
                <w:szCs w:val="16"/>
              </w:rPr>
            </w:pPr>
            <w:r w:rsidRPr="005A13C0">
              <w:rPr>
                <w:sz w:val="16"/>
                <w:szCs w:val="16"/>
              </w:rPr>
              <w:t>16.1.0</w:t>
            </w:r>
          </w:p>
        </w:tc>
      </w:tr>
      <w:tr w:rsidR="00D40151" w:rsidRPr="005A13C0" w14:paraId="4318DB3F" w14:textId="77777777" w:rsidTr="009D14FB">
        <w:tc>
          <w:tcPr>
            <w:tcW w:w="800" w:type="dxa"/>
            <w:shd w:val="solid" w:color="FFFFFF" w:fill="auto"/>
          </w:tcPr>
          <w:p w14:paraId="0C942AD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B3D0D1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2C1D05"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176237B7" w14:textId="77777777" w:rsidR="00D40151" w:rsidRPr="005A13C0" w:rsidRDefault="00D40151" w:rsidP="009D14FB">
            <w:pPr>
              <w:pStyle w:val="TAL"/>
              <w:rPr>
                <w:sz w:val="16"/>
                <w:szCs w:val="16"/>
              </w:rPr>
            </w:pPr>
            <w:r w:rsidRPr="005A13C0">
              <w:rPr>
                <w:sz w:val="16"/>
                <w:szCs w:val="16"/>
              </w:rPr>
              <w:t>1199</w:t>
            </w:r>
          </w:p>
        </w:tc>
        <w:tc>
          <w:tcPr>
            <w:tcW w:w="425" w:type="dxa"/>
            <w:shd w:val="solid" w:color="FFFFFF" w:fill="auto"/>
          </w:tcPr>
          <w:p w14:paraId="2E00145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41A060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6731DD" w14:textId="77777777" w:rsidR="00D40151" w:rsidRPr="005A13C0" w:rsidRDefault="00D40151" w:rsidP="009D14FB">
            <w:pPr>
              <w:pStyle w:val="TAL"/>
              <w:rPr>
                <w:sz w:val="16"/>
                <w:szCs w:val="16"/>
              </w:rPr>
            </w:pPr>
            <w:r w:rsidRPr="005A13C0">
              <w:rPr>
                <w:sz w:val="16"/>
                <w:szCs w:val="16"/>
              </w:rPr>
              <w:t>Clarification on the CAG ID and slicing</w:t>
            </w:r>
          </w:p>
        </w:tc>
        <w:tc>
          <w:tcPr>
            <w:tcW w:w="708" w:type="dxa"/>
            <w:shd w:val="solid" w:color="FFFFFF" w:fill="auto"/>
          </w:tcPr>
          <w:p w14:paraId="62F0988A" w14:textId="77777777" w:rsidR="00D40151" w:rsidRPr="005A13C0" w:rsidRDefault="00D40151" w:rsidP="009D14FB">
            <w:pPr>
              <w:pStyle w:val="TAC"/>
              <w:rPr>
                <w:sz w:val="16"/>
                <w:szCs w:val="16"/>
              </w:rPr>
            </w:pPr>
            <w:r w:rsidRPr="005A13C0">
              <w:rPr>
                <w:sz w:val="16"/>
                <w:szCs w:val="16"/>
              </w:rPr>
              <w:t>16.1.0</w:t>
            </w:r>
          </w:p>
        </w:tc>
      </w:tr>
      <w:tr w:rsidR="00D40151" w:rsidRPr="005A13C0" w14:paraId="4B29A64F" w14:textId="77777777" w:rsidTr="009D14FB">
        <w:tc>
          <w:tcPr>
            <w:tcW w:w="800" w:type="dxa"/>
            <w:shd w:val="solid" w:color="FFFFFF" w:fill="auto"/>
          </w:tcPr>
          <w:p w14:paraId="2B9FD60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DE3AC9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2608D46"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1D18724D" w14:textId="77777777" w:rsidR="00D40151" w:rsidRPr="005A13C0" w:rsidRDefault="00D40151" w:rsidP="009D14FB">
            <w:pPr>
              <w:pStyle w:val="TAL"/>
              <w:rPr>
                <w:sz w:val="16"/>
                <w:szCs w:val="16"/>
              </w:rPr>
            </w:pPr>
            <w:r w:rsidRPr="005A13C0">
              <w:rPr>
                <w:sz w:val="16"/>
                <w:szCs w:val="16"/>
              </w:rPr>
              <w:t>1201</w:t>
            </w:r>
          </w:p>
        </w:tc>
        <w:tc>
          <w:tcPr>
            <w:tcW w:w="425" w:type="dxa"/>
            <w:shd w:val="solid" w:color="FFFFFF" w:fill="auto"/>
          </w:tcPr>
          <w:p w14:paraId="4DE5AC7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F164FC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5FFA3D8" w14:textId="77777777" w:rsidR="00D40151" w:rsidRPr="005A13C0" w:rsidRDefault="00D40151" w:rsidP="009D14FB">
            <w:pPr>
              <w:pStyle w:val="TAL"/>
              <w:rPr>
                <w:sz w:val="16"/>
                <w:szCs w:val="16"/>
              </w:rPr>
            </w:pPr>
            <w:r w:rsidRPr="005A13C0">
              <w:rPr>
                <w:sz w:val="16"/>
                <w:szCs w:val="16"/>
              </w:rPr>
              <w:t>CR for adding Naf_EventExposure services</w:t>
            </w:r>
          </w:p>
        </w:tc>
        <w:tc>
          <w:tcPr>
            <w:tcW w:w="708" w:type="dxa"/>
            <w:shd w:val="solid" w:color="FFFFFF" w:fill="auto"/>
          </w:tcPr>
          <w:p w14:paraId="0B3D566F" w14:textId="77777777" w:rsidR="00D40151" w:rsidRPr="005A13C0" w:rsidRDefault="00D40151" w:rsidP="009D14FB">
            <w:pPr>
              <w:pStyle w:val="TAC"/>
              <w:rPr>
                <w:sz w:val="16"/>
                <w:szCs w:val="16"/>
              </w:rPr>
            </w:pPr>
            <w:r w:rsidRPr="005A13C0">
              <w:rPr>
                <w:sz w:val="16"/>
                <w:szCs w:val="16"/>
              </w:rPr>
              <w:t>16.1.0</w:t>
            </w:r>
          </w:p>
        </w:tc>
      </w:tr>
      <w:tr w:rsidR="00D40151" w:rsidRPr="005A13C0" w14:paraId="02CE8135" w14:textId="77777777" w:rsidTr="009D14FB">
        <w:tc>
          <w:tcPr>
            <w:tcW w:w="800" w:type="dxa"/>
            <w:shd w:val="solid" w:color="FFFFFF" w:fill="auto"/>
          </w:tcPr>
          <w:p w14:paraId="17DDF13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87B1CD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60DA8AF"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350D4034" w14:textId="77777777" w:rsidR="00D40151" w:rsidRPr="005A13C0" w:rsidRDefault="00D40151" w:rsidP="009D14FB">
            <w:pPr>
              <w:pStyle w:val="TAL"/>
              <w:rPr>
                <w:sz w:val="16"/>
                <w:szCs w:val="16"/>
              </w:rPr>
            </w:pPr>
            <w:r w:rsidRPr="005A13C0">
              <w:rPr>
                <w:sz w:val="16"/>
                <w:szCs w:val="16"/>
              </w:rPr>
              <w:t>1202</w:t>
            </w:r>
          </w:p>
        </w:tc>
        <w:tc>
          <w:tcPr>
            <w:tcW w:w="425" w:type="dxa"/>
            <w:shd w:val="solid" w:color="FFFFFF" w:fill="auto"/>
          </w:tcPr>
          <w:p w14:paraId="5864E3A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17F6D6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95683C" w14:textId="77777777" w:rsidR="00D40151" w:rsidRPr="005A13C0" w:rsidRDefault="00D40151" w:rsidP="009D14FB">
            <w:pPr>
              <w:pStyle w:val="TAL"/>
              <w:rPr>
                <w:sz w:val="16"/>
                <w:szCs w:val="16"/>
              </w:rPr>
            </w:pPr>
            <w:r w:rsidRPr="005A13C0">
              <w:rPr>
                <w:sz w:val="16"/>
                <w:szCs w:val="16"/>
              </w:rPr>
              <w:t>Clarification on PDU Session management for 5G-LAN multicast</w:t>
            </w:r>
          </w:p>
        </w:tc>
        <w:tc>
          <w:tcPr>
            <w:tcW w:w="708" w:type="dxa"/>
            <w:shd w:val="solid" w:color="FFFFFF" w:fill="auto"/>
          </w:tcPr>
          <w:p w14:paraId="7ECC6869" w14:textId="77777777" w:rsidR="00D40151" w:rsidRPr="005A13C0" w:rsidRDefault="00D40151" w:rsidP="009D14FB">
            <w:pPr>
              <w:pStyle w:val="TAC"/>
              <w:rPr>
                <w:sz w:val="16"/>
                <w:szCs w:val="16"/>
              </w:rPr>
            </w:pPr>
            <w:r w:rsidRPr="005A13C0">
              <w:rPr>
                <w:sz w:val="16"/>
                <w:szCs w:val="16"/>
              </w:rPr>
              <w:t>16.1.0</w:t>
            </w:r>
          </w:p>
        </w:tc>
      </w:tr>
      <w:tr w:rsidR="00D40151" w:rsidRPr="005A13C0" w14:paraId="6DC772A7" w14:textId="77777777" w:rsidTr="009D14FB">
        <w:tc>
          <w:tcPr>
            <w:tcW w:w="800" w:type="dxa"/>
            <w:shd w:val="solid" w:color="FFFFFF" w:fill="auto"/>
          </w:tcPr>
          <w:p w14:paraId="473F6D0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747584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71364E1" w14:textId="77777777" w:rsidR="00D40151" w:rsidRPr="005A13C0" w:rsidRDefault="00D40151" w:rsidP="009D14FB">
            <w:pPr>
              <w:pStyle w:val="TAC"/>
              <w:rPr>
                <w:sz w:val="16"/>
                <w:szCs w:val="16"/>
              </w:rPr>
            </w:pPr>
            <w:r w:rsidRPr="005A13C0">
              <w:rPr>
                <w:sz w:val="16"/>
                <w:szCs w:val="16"/>
              </w:rPr>
              <w:t>SP-190409</w:t>
            </w:r>
          </w:p>
        </w:tc>
        <w:tc>
          <w:tcPr>
            <w:tcW w:w="567" w:type="dxa"/>
            <w:shd w:val="solid" w:color="FFFFFF" w:fill="auto"/>
          </w:tcPr>
          <w:p w14:paraId="7E11DC95" w14:textId="77777777" w:rsidR="00D40151" w:rsidRPr="005A13C0" w:rsidRDefault="00D40151" w:rsidP="009D14FB">
            <w:pPr>
              <w:pStyle w:val="TAL"/>
              <w:rPr>
                <w:sz w:val="16"/>
                <w:szCs w:val="16"/>
              </w:rPr>
            </w:pPr>
            <w:r w:rsidRPr="005A13C0">
              <w:rPr>
                <w:sz w:val="16"/>
                <w:szCs w:val="16"/>
              </w:rPr>
              <w:t xml:space="preserve"> 1205</w:t>
            </w:r>
          </w:p>
        </w:tc>
        <w:tc>
          <w:tcPr>
            <w:tcW w:w="425" w:type="dxa"/>
            <w:shd w:val="solid" w:color="FFFFFF" w:fill="auto"/>
          </w:tcPr>
          <w:p w14:paraId="0E483FF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4CA6F5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51E7EE6" w14:textId="77777777" w:rsidR="00D40151" w:rsidRPr="005A13C0" w:rsidRDefault="00D40151" w:rsidP="009D14FB">
            <w:pPr>
              <w:pStyle w:val="TAL"/>
              <w:rPr>
                <w:sz w:val="16"/>
                <w:szCs w:val="16"/>
              </w:rPr>
            </w:pPr>
            <w:r w:rsidRPr="005A13C0">
              <w:rPr>
                <w:sz w:val="16"/>
                <w:szCs w:val="16"/>
              </w:rPr>
              <w:t>Add new Reference points</w:t>
            </w:r>
          </w:p>
        </w:tc>
        <w:tc>
          <w:tcPr>
            <w:tcW w:w="708" w:type="dxa"/>
            <w:shd w:val="solid" w:color="FFFFFF" w:fill="auto"/>
          </w:tcPr>
          <w:p w14:paraId="5DF72807" w14:textId="77777777" w:rsidR="00D40151" w:rsidRPr="005A13C0" w:rsidRDefault="00D40151" w:rsidP="009D14FB">
            <w:pPr>
              <w:pStyle w:val="TAC"/>
              <w:rPr>
                <w:sz w:val="16"/>
                <w:szCs w:val="16"/>
              </w:rPr>
            </w:pPr>
            <w:r w:rsidRPr="005A13C0">
              <w:rPr>
                <w:sz w:val="16"/>
                <w:szCs w:val="16"/>
              </w:rPr>
              <w:t>16.1.0</w:t>
            </w:r>
          </w:p>
        </w:tc>
      </w:tr>
      <w:tr w:rsidR="00D40151" w:rsidRPr="005A13C0" w14:paraId="41060871" w14:textId="77777777" w:rsidTr="009D14FB">
        <w:tc>
          <w:tcPr>
            <w:tcW w:w="800" w:type="dxa"/>
            <w:shd w:val="solid" w:color="FFFFFF" w:fill="auto"/>
          </w:tcPr>
          <w:p w14:paraId="17864FE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6B425A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815AEF2"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12E538A2" w14:textId="77777777" w:rsidR="00D40151" w:rsidRPr="005A13C0" w:rsidRDefault="00D40151" w:rsidP="009D14FB">
            <w:pPr>
              <w:pStyle w:val="TAL"/>
              <w:rPr>
                <w:sz w:val="16"/>
                <w:szCs w:val="16"/>
              </w:rPr>
            </w:pPr>
            <w:r w:rsidRPr="005A13C0">
              <w:rPr>
                <w:sz w:val="16"/>
                <w:szCs w:val="16"/>
              </w:rPr>
              <w:t>1207</w:t>
            </w:r>
          </w:p>
        </w:tc>
        <w:tc>
          <w:tcPr>
            <w:tcW w:w="425" w:type="dxa"/>
            <w:shd w:val="solid" w:color="FFFFFF" w:fill="auto"/>
          </w:tcPr>
          <w:p w14:paraId="7EBA539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D260FF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403D0B" w14:textId="77777777" w:rsidR="00D40151" w:rsidRPr="005A13C0" w:rsidRDefault="00D40151" w:rsidP="009D14FB">
            <w:pPr>
              <w:pStyle w:val="TAL"/>
              <w:rPr>
                <w:sz w:val="16"/>
                <w:szCs w:val="16"/>
              </w:rPr>
            </w:pPr>
            <w:r w:rsidRPr="005A13C0">
              <w:rPr>
                <w:sz w:val="16"/>
                <w:szCs w:val="16"/>
              </w:rPr>
              <w:t>5G-LAN Service continuity</w:t>
            </w:r>
          </w:p>
        </w:tc>
        <w:tc>
          <w:tcPr>
            <w:tcW w:w="708" w:type="dxa"/>
            <w:shd w:val="solid" w:color="FFFFFF" w:fill="auto"/>
          </w:tcPr>
          <w:p w14:paraId="6372AA8E" w14:textId="77777777" w:rsidR="00D40151" w:rsidRPr="005A13C0" w:rsidRDefault="00D40151" w:rsidP="009D14FB">
            <w:pPr>
              <w:pStyle w:val="TAC"/>
              <w:rPr>
                <w:sz w:val="16"/>
                <w:szCs w:val="16"/>
              </w:rPr>
            </w:pPr>
            <w:r w:rsidRPr="005A13C0">
              <w:rPr>
                <w:sz w:val="16"/>
                <w:szCs w:val="16"/>
              </w:rPr>
              <w:t>16.1.0</w:t>
            </w:r>
          </w:p>
        </w:tc>
      </w:tr>
      <w:tr w:rsidR="00D40151" w:rsidRPr="005A13C0" w14:paraId="3B9AABC0" w14:textId="77777777" w:rsidTr="009D14FB">
        <w:tc>
          <w:tcPr>
            <w:tcW w:w="800" w:type="dxa"/>
            <w:shd w:val="solid" w:color="FFFFFF" w:fill="auto"/>
          </w:tcPr>
          <w:p w14:paraId="1F7E9E6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78EEC7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1198E6"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3B236DF8" w14:textId="77777777" w:rsidR="00D40151" w:rsidRPr="005A13C0" w:rsidRDefault="00D40151" w:rsidP="009D14FB">
            <w:pPr>
              <w:pStyle w:val="TAL"/>
              <w:rPr>
                <w:sz w:val="16"/>
                <w:szCs w:val="16"/>
              </w:rPr>
            </w:pPr>
            <w:r w:rsidRPr="005A13C0">
              <w:rPr>
                <w:sz w:val="16"/>
                <w:szCs w:val="16"/>
              </w:rPr>
              <w:t>1212</w:t>
            </w:r>
          </w:p>
        </w:tc>
        <w:tc>
          <w:tcPr>
            <w:tcW w:w="425" w:type="dxa"/>
            <w:shd w:val="solid" w:color="FFFFFF" w:fill="auto"/>
          </w:tcPr>
          <w:p w14:paraId="593EA8B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DA9A3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45A285D" w14:textId="77777777" w:rsidR="00D40151" w:rsidRPr="005A13C0" w:rsidRDefault="00D40151" w:rsidP="009D14FB">
            <w:pPr>
              <w:pStyle w:val="TAL"/>
              <w:rPr>
                <w:sz w:val="16"/>
                <w:szCs w:val="16"/>
              </w:rPr>
            </w:pPr>
            <w:r w:rsidRPr="005A13C0">
              <w:rPr>
                <w:sz w:val="16"/>
                <w:szCs w:val="16"/>
              </w:rPr>
              <w:t>Update to Support TSAI for TSC Deterministic QoS</w:t>
            </w:r>
          </w:p>
        </w:tc>
        <w:tc>
          <w:tcPr>
            <w:tcW w:w="708" w:type="dxa"/>
            <w:shd w:val="solid" w:color="FFFFFF" w:fill="auto"/>
          </w:tcPr>
          <w:p w14:paraId="11CB341B" w14:textId="77777777" w:rsidR="00D40151" w:rsidRPr="005A13C0" w:rsidRDefault="00D40151" w:rsidP="009D14FB">
            <w:pPr>
              <w:pStyle w:val="TAC"/>
              <w:rPr>
                <w:sz w:val="16"/>
                <w:szCs w:val="16"/>
              </w:rPr>
            </w:pPr>
            <w:r w:rsidRPr="005A13C0">
              <w:rPr>
                <w:sz w:val="16"/>
                <w:szCs w:val="16"/>
              </w:rPr>
              <w:t>16.1.0</w:t>
            </w:r>
          </w:p>
        </w:tc>
      </w:tr>
      <w:tr w:rsidR="00D40151" w:rsidRPr="005A13C0" w14:paraId="297E88FD" w14:textId="77777777" w:rsidTr="009D14FB">
        <w:tc>
          <w:tcPr>
            <w:tcW w:w="800" w:type="dxa"/>
            <w:shd w:val="solid" w:color="FFFFFF" w:fill="auto"/>
          </w:tcPr>
          <w:p w14:paraId="37BBCA9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A5763D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59DDAF0"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53E50CFE" w14:textId="77777777" w:rsidR="00D40151" w:rsidRPr="005A13C0" w:rsidRDefault="00D40151" w:rsidP="009D14FB">
            <w:pPr>
              <w:pStyle w:val="TAL"/>
              <w:rPr>
                <w:sz w:val="16"/>
                <w:szCs w:val="16"/>
              </w:rPr>
            </w:pPr>
            <w:r w:rsidRPr="005A13C0">
              <w:rPr>
                <w:sz w:val="16"/>
                <w:szCs w:val="16"/>
              </w:rPr>
              <w:t>1214</w:t>
            </w:r>
          </w:p>
        </w:tc>
        <w:tc>
          <w:tcPr>
            <w:tcW w:w="425" w:type="dxa"/>
            <w:shd w:val="solid" w:color="FFFFFF" w:fill="auto"/>
          </w:tcPr>
          <w:p w14:paraId="15304404"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77AE1BD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D6E6DB4" w14:textId="77777777" w:rsidR="00D40151" w:rsidRPr="005A13C0" w:rsidRDefault="00D40151" w:rsidP="009D14FB">
            <w:pPr>
              <w:pStyle w:val="TAL"/>
              <w:rPr>
                <w:sz w:val="16"/>
                <w:szCs w:val="16"/>
              </w:rPr>
            </w:pPr>
            <w:r w:rsidRPr="005A13C0">
              <w:rPr>
                <w:sz w:val="16"/>
                <w:szCs w:val="16"/>
              </w:rPr>
              <w:t>Introducing support for UE and UPF Residence Time for TSC Deterministic QoS</w:t>
            </w:r>
          </w:p>
        </w:tc>
        <w:tc>
          <w:tcPr>
            <w:tcW w:w="708" w:type="dxa"/>
            <w:shd w:val="solid" w:color="FFFFFF" w:fill="auto"/>
          </w:tcPr>
          <w:p w14:paraId="40737C90" w14:textId="77777777" w:rsidR="00D40151" w:rsidRPr="005A13C0" w:rsidRDefault="00D40151" w:rsidP="009D14FB">
            <w:pPr>
              <w:pStyle w:val="TAC"/>
              <w:rPr>
                <w:sz w:val="16"/>
                <w:szCs w:val="16"/>
              </w:rPr>
            </w:pPr>
            <w:r w:rsidRPr="005A13C0">
              <w:rPr>
                <w:sz w:val="16"/>
                <w:szCs w:val="16"/>
              </w:rPr>
              <w:t>16.1.0</w:t>
            </w:r>
          </w:p>
        </w:tc>
      </w:tr>
      <w:tr w:rsidR="00D40151" w:rsidRPr="005A13C0" w14:paraId="14CF4AEA" w14:textId="77777777" w:rsidTr="009D14FB">
        <w:tc>
          <w:tcPr>
            <w:tcW w:w="800" w:type="dxa"/>
            <w:shd w:val="solid" w:color="FFFFFF" w:fill="auto"/>
          </w:tcPr>
          <w:p w14:paraId="765A223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AE026D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43F1E97"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04852C8C" w14:textId="77777777" w:rsidR="00D40151" w:rsidRPr="005A13C0" w:rsidRDefault="00D40151" w:rsidP="009D14FB">
            <w:pPr>
              <w:pStyle w:val="TAL"/>
              <w:rPr>
                <w:sz w:val="16"/>
                <w:szCs w:val="16"/>
              </w:rPr>
            </w:pPr>
            <w:r w:rsidRPr="005A13C0">
              <w:rPr>
                <w:sz w:val="16"/>
                <w:szCs w:val="16"/>
              </w:rPr>
              <w:t>1217</w:t>
            </w:r>
          </w:p>
        </w:tc>
        <w:tc>
          <w:tcPr>
            <w:tcW w:w="425" w:type="dxa"/>
            <w:shd w:val="solid" w:color="FFFFFF" w:fill="auto"/>
          </w:tcPr>
          <w:p w14:paraId="040AB85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A4EFEB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338F21F4" w14:textId="77777777" w:rsidR="00D40151" w:rsidRPr="005A13C0" w:rsidRDefault="00D40151" w:rsidP="009D14FB">
            <w:pPr>
              <w:pStyle w:val="TAL"/>
              <w:rPr>
                <w:sz w:val="16"/>
                <w:szCs w:val="16"/>
              </w:rPr>
            </w:pPr>
            <w:r w:rsidRPr="005A13C0">
              <w:rPr>
                <w:sz w:val="16"/>
                <w:szCs w:val="16"/>
              </w:rPr>
              <w:t>5G URLLC: Optimizing Redundancy</w:t>
            </w:r>
          </w:p>
        </w:tc>
        <w:tc>
          <w:tcPr>
            <w:tcW w:w="708" w:type="dxa"/>
            <w:shd w:val="solid" w:color="FFFFFF" w:fill="auto"/>
          </w:tcPr>
          <w:p w14:paraId="15165533" w14:textId="77777777" w:rsidR="00D40151" w:rsidRPr="005A13C0" w:rsidRDefault="00D40151" w:rsidP="009D14FB">
            <w:pPr>
              <w:pStyle w:val="TAC"/>
              <w:rPr>
                <w:sz w:val="16"/>
                <w:szCs w:val="16"/>
              </w:rPr>
            </w:pPr>
            <w:r w:rsidRPr="005A13C0">
              <w:rPr>
                <w:sz w:val="16"/>
                <w:szCs w:val="16"/>
              </w:rPr>
              <w:t>16.1.0</w:t>
            </w:r>
          </w:p>
        </w:tc>
      </w:tr>
      <w:tr w:rsidR="00D40151" w:rsidRPr="005A13C0" w14:paraId="4824A7C9" w14:textId="77777777" w:rsidTr="009D14FB">
        <w:tc>
          <w:tcPr>
            <w:tcW w:w="800" w:type="dxa"/>
            <w:shd w:val="solid" w:color="FFFFFF" w:fill="auto"/>
          </w:tcPr>
          <w:p w14:paraId="6F79AE2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A19E78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ED40115"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63A50B4" w14:textId="77777777" w:rsidR="00D40151" w:rsidRPr="005A13C0" w:rsidRDefault="00D40151" w:rsidP="009D14FB">
            <w:pPr>
              <w:pStyle w:val="TAL"/>
              <w:rPr>
                <w:sz w:val="16"/>
                <w:szCs w:val="16"/>
              </w:rPr>
            </w:pPr>
            <w:r w:rsidRPr="005A13C0">
              <w:rPr>
                <w:sz w:val="16"/>
                <w:szCs w:val="16"/>
              </w:rPr>
              <w:t>1218</w:t>
            </w:r>
          </w:p>
        </w:tc>
        <w:tc>
          <w:tcPr>
            <w:tcW w:w="425" w:type="dxa"/>
            <w:shd w:val="solid" w:color="FFFFFF" w:fill="auto"/>
          </w:tcPr>
          <w:p w14:paraId="6636ED9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444CE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A99A1C" w14:textId="77777777" w:rsidR="00D40151" w:rsidRPr="005A13C0" w:rsidRDefault="00D40151" w:rsidP="009D14FB">
            <w:pPr>
              <w:pStyle w:val="TAL"/>
              <w:rPr>
                <w:sz w:val="16"/>
                <w:szCs w:val="16"/>
              </w:rPr>
            </w:pPr>
            <w:r w:rsidRPr="005A13C0">
              <w:rPr>
                <w:sz w:val="16"/>
                <w:szCs w:val="16"/>
              </w:rPr>
              <w:t>Standalone NPN - NID Management</w:t>
            </w:r>
          </w:p>
        </w:tc>
        <w:tc>
          <w:tcPr>
            <w:tcW w:w="708" w:type="dxa"/>
            <w:shd w:val="solid" w:color="FFFFFF" w:fill="auto"/>
          </w:tcPr>
          <w:p w14:paraId="0B89FFBD" w14:textId="77777777" w:rsidR="00D40151" w:rsidRPr="005A13C0" w:rsidRDefault="00D40151" w:rsidP="009D14FB">
            <w:pPr>
              <w:pStyle w:val="TAC"/>
              <w:rPr>
                <w:sz w:val="16"/>
                <w:szCs w:val="16"/>
              </w:rPr>
            </w:pPr>
            <w:r w:rsidRPr="005A13C0">
              <w:rPr>
                <w:sz w:val="16"/>
                <w:szCs w:val="16"/>
              </w:rPr>
              <w:t>16.1.0</w:t>
            </w:r>
          </w:p>
        </w:tc>
      </w:tr>
      <w:tr w:rsidR="00D40151" w:rsidRPr="005A13C0" w14:paraId="10BE5249" w14:textId="77777777" w:rsidTr="009D14FB">
        <w:tc>
          <w:tcPr>
            <w:tcW w:w="800" w:type="dxa"/>
            <w:shd w:val="solid" w:color="FFFFFF" w:fill="auto"/>
          </w:tcPr>
          <w:p w14:paraId="4145B7B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AA5BE5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3833DA3"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4CE054A1" w14:textId="77777777" w:rsidR="00D40151" w:rsidRPr="005A13C0" w:rsidRDefault="00D40151" w:rsidP="009D14FB">
            <w:pPr>
              <w:pStyle w:val="TAL"/>
              <w:rPr>
                <w:sz w:val="16"/>
                <w:szCs w:val="16"/>
              </w:rPr>
            </w:pPr>
            <w:r w:rsidRPr="005A13C0">
              <w:rPr>
                <w:sz w:val="16"/>
                <w:szCs w:val="16"/>
              </w:rPr>
              <w:t>1219</w:t>
            </w:r>
          </w:p>
        </w:tc>
        <w:tc>
          <w:tcPr>
            <w:tcW w:w="425" w:type="dxa"/>
            <w:shd w:val="solid" w:color="FFFFFF" w:fill="auto"/>
          </w:tcPr>
          <w:p w14:paraId="551B8A1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C8D79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89B1A8" w14:textId="77777777" w:rsidR="00D40151" w:rsidRPr="005A13C0" w:rsidRDefault="00D40151" w:rsidP="009D14FB">
            <w:pPr>
              <w:pStyle w:val="TAL"/>
              <w:rPr>
                <w:sz w:val="16"/>
                <w:szCs w:val="16"/>
              </w:rPr>
            </w:pPr>
            <w:r w:rsidRPr="005A13C0">
              <w:rPr>
                <w:sz w:val="16"/>
                <w:szCs w:val="16"/>
              </w:rPr>
              <w:t>Standalone NPN - EPS Interworking support</w:t>
            </w:r>
          </w:p>
        </w:tc>
        <w:tc>
          <w:tcPr>
            <w:tcW w:w="708" w:type="dxa"/>
            <w:shd w:val="solid" w:color="FFFFFF" w:fill="auto"/>
          </w:tcPr>
          <w:p w14:paraId="0F718314" w14:textId="77777777" w:rsidR="00D40151" w:rsidRPr="005A13C0" w:rsidRDefault="00D40151" w:rsidP="009D14FB">
            <w:pPr>
              <w:pStyle w:val="TAC"/>
              <w:rPr>
                <w:sz w:val="16"/>
                <w:szCs w:val="16"/>
              </w:rPr>
            </w:pPr>
            <w:r w:rsidRPr="005A13C0">
              <w:rPr>
                <w:sz w:val="16"/>
                <w:szCs w:val="16"/>
              </w:rPr>
              <w:t>16.1.0</w:t>
            </w:r>
          </w:p>
        </w:tc>
      </w:tr>
      <w:tr w:rsidR="00D40151" w:rsidRPr="005A13C0" w14:paraId="1EB58369" w14:textId="77777777" w:rsidTr="009D14FB">
        <w:tc>
          <w:tcPr>
            <w:tcW w:w="800" w:type="dxa"/>
            <w:shd w:val="solid" w:color="FFFFFF" w:fill="auto"/>
          </w:tcPr>
          <w:p w14:paraId="706780F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DCAE09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B16D380"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35BCBCC1" w14:textId="77777777" w:rsidR="00D40151" w:rsidRPr="005A13C0" w:rsidRDefault="00D40151" w:rsidP="009D14FB">
            <w:pPr>
              <w:pStyle w:val="TAL"/>
              <w:rPr>
                <w:sz w:val="16"/>
                <w:szCs w:val="16"/>
              </w:rPr>
            </w:pPr>
            <w:r w:rsidRPr="005A13C0">
              <w:rPr>
                <w:sz w:val="16"/>
                <w:szCs w:val="16"/>
              </w:rPr>
              <w:t>1222</w:t>
            </w:r>
          </w:p>
        </w:tc>
        <w:tc>
          <w:tcPr>
            <w:tcW w:w="425" w:type="dxa"/>
            <w:shd w:val="solid" w:color="FFFFFF" w:fill="auto"/>
          </w:tcPr>
          <w:p w14:paraId="24A1F748" w14:textId="77777777" w:rsidR="00D40151" w:rsidRPr="005A13C0" w:rsidRDefault="00D40151" w:rsidP="009D14FB">
            <w:pPr>
              <w:pStyle w:val="TAL"/>
              <w:rPr>
                <w:sz w:val="16"/>
                <w:szCs w:val="16"/>
              </w:rPr>
            </w:pPr>
            <w:r w:rsidRPr="005A13C0">
              <w:rPr>
                <w:sz w:val="16"/>
                <w:szCs w:val="16"/>
              </w:rPr>
              <w:t>12</w:t>
            </w:r>
          </w:p>
        </w:tc>
        <w:tc>
          <w:tcPr>
            <w:tcW w:w="425" w:type="dxa"/>
            <w:shd w:val="solid" w:color="FFFFFF" w:fill="auto"/>
          </w:tcPr>
          <w:p w14:paraId="74983D5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F768861" w14:textId="77777777" w:rsidR="00D40151" w:rsidRPr="005A13C0" w:rsidRDefault="00D40151" w:rsidP="009D14FB">
            <w:pPr>
              <w:pStyle w:val="TAL"/>
              <w:rPr>
                <w:sz w:val="16"/>
                <w:szCs w:val="16"/>
              </w:rPr>
            </w:pPr>
            <w:r w:rsidRPr="005A13C0">
              <w:rPr>
                <w:sz w:val="16"/>
                <w:szCs w:val="16"/>
              </w:rPr>
              <w:t>NF Set and NF Service Set - Open items resolution</w:t>
            </w:r>
          </w:p>
        </w:tc>
        <w:tc>
          <w:tcPr>
            <w:tcW w:w="708" w:type="dxa"/>
            <w:shd w:val="solid" w:color="FFFFFF" w:fill="auto"/>
          </w:tcPr>
          <w:p w14:paraId="515AAD41" w14:textId="77777777" w:rsidR="00D40151" w:rsidRPr="005A13C0" w:rsidRDefault="00D40151" w:rsidP="009D14FB">
            <w:pPr>
              <w:pStyle w:val="TAC"/>
              <w:rPr>
                <w:sz w:val="16"/>
                <w:szCs w:val="16"/>
              </w:rPr>
            </w:pPr>
            <w:r w:rsidRPr="005A13C0">
              <w:rPr>
                <w:sz w:val="16"/>
                <w:szCs w:val="16"/>
              </w:rPr>
              <w:t>16.1.0</w:t>
            </w:r>
          </w:p>
        </w:tc>
      </w:tr>
      <w:tr w:rsidR="00D40151" w:rsidRPr="005A13C0" w14:paraId="343D0561" w14:textId="77777777" w:rsidTr="009D14FB">
        <w:tc>
          <w:tcPr>
            <w:tcW w:w="800" w:type="dxa"/>
            <w:shd w:val="solid" w:color="FFFFFF" w:fill="auto"/>
          </w:tcPr>
          <w:p w14:paraId="347F231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C72224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19A512B"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6828A1C1" w14:textId="77777777" w:rsidR="00D40151" w:rsidRPr="005A13C0" w:rsidRDefault="00D40151" w:rsidP="009D14FB">
            <w:pPr>
              <w:pStyle w:val="TAL"/>
              <w:rPr>
                <w:sz w:val="16"/>
                <w:szCs w:val="16"/>
              </w:rPr>
            </w:pPr>
            <w:r w:rsidRPr="005A13C0">
              <w:rPr>
                <w:sz w:val="16"/>
                <w:szCs w:val="16"/>
              </w:rPr>
              <w:t>1226</w:t>
            </w:r>
          </w:p>
        </w:tc>
        <w:tc>
          <w:tcPr>
            <w:tcW w:w="425" w:type="dxa"/>
            <w:shd w:val="solid" w:color="FFFFFF" w:fill="auto"/>
          </w:tcPr>
          <w:p w14:paraId="79D25FB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6AF2AA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04189E" w14:textId="77777777" w:rsidR="00D40151" w:rsidRPr="005A13C0" w:rsidRDefault="00D40151" w:rsidP="009D14FB">
            <w:pPr>
              <w:pStyle w:val="TAL"/>
              <w:rPr>
                <w:sz w:val="16"/>
                <w:szCs w:val="16"/>
              </w:rPr>
            </w:pPr>
            <w:r w:rsidRPr="005A13C0">
              <w:rPr>
                <w:sz w:val="16"/>
                <w:szCs w:val="16"/>
              </w:rPr>
              <w:t>AMF Failure - Other CP NF Behaviour</w:t>
            </w:r>
          </w:p>
        </w:tc>
        <w:tc>
          <w:tcPr>
            <w:tcW w:w="708" w:type="dxa"/>
            <w:shd w:val="solid" w:color="FFFFFF" w:fill="auto"/>
          </w:tcPr>
          <w:p w14:paraId="0D3137F9" w14:textId="77777777" w:rsidR="00D40151" w:rsidRPr="005A13C0" w:rsidRDefault="00D40151" w:rsidP="009D14FB">
            <w:pPr>
              <w:pStyle w:val="TAC"/>
              <w:rPr>
                <w:sz w:val="16"/>
                <w:szCs w:val="16"/>
              </w:rPr>
            </w:pPr>
            <w:r w:rsidRPr="005A13C0">
              <w:rPr>
                <w:sz w:val="16"/>
                <w:szCs w:val="16"/>
              </w:rPr>
              <w:t>16.1.0</w:t>
            </w:r>
          </w:p>
        </w:tc>
      </w:tr>
      <w:tr w:rsidR="00D40151" w:rsidRPr="005A13C0" w14:paraId="58413FA1" w14:textId="77777777" w:rsidTr="009D14FB">
        <w:tc>
          <w:tcPr>
            <w:tcW w:w="800" w:type="dxa"/>
            <w:shd w:val="solid" w:color="FFFFFF" w:fill="auto"/>
          </w:tcPr>
          <w:p w14:paraId="24041D6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CE7BC1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128DFB4"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481AF28D" w14:textId="77777777" w:rsidR="00D40151" w:rsidRPr="005A13C0" w:rsidRDefault="00D40151" w:rsidP="009D14FB">
            <w:pPr>
              <w:pStyle w:val="TAL"/>
              <w:rPr>
                <w:sz w:val="16"/>
                <w:szCs w:val="16"/>
              </w:rPr>
            </w:pPr>
            <w:r w:rsidRPr="005A13C0">
              <w:rPr>
                <w:sz w:val="16"/>
                <w:szCs w:val="16"/>
              </w:rPr>
              <w:t>1228</w:t>
            </w:r>
          </w:p>
        </w:tc>
        <w:tc>
          <w:tcPr>
            <w:tcW w:w="425" w:type="dxa"/>
            <w:shd w:val="solid" w:color="FFFFFF" w:fill="auto"/>
          </w:tcPr>
          <w:p w14:paraId="4CD7F64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4108AB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9A7594A" w14:textId="77777777" w:rsidR="00D40151" w:rsidRPr="005A13C0" w:rsidRDefault="00D40151" w:rsidP="009D14FB">
            <w:pPr>
              <w:pStyle w:val="TAL"/>
              <w:rPr>
                <w:sz w:val="16"/>
                <w:szCs w:val="16"/>
              </w:rPr>
            </w:pPr>
            <w:r w:rsidRPr="005A13C0">
              <w:rPr>
                <w:sz w:val="16"/>
                <w:szCs w:val="16"/>
              </w:rPr>
              <w:t>Correction on home-routed roaming architecture for EPC interworking</w:t>
            </w:r>
          </w:p>
        </w:tc>
        <w:tc>
          <w:tcPr>
            <w:tcW w:w="708" w:type="dxa"/>
            <w:shd w:val="solid" w:color="FFFFFF" w:fill="auto"/>
          </w:tcPr>
          <w:p w14:paraId="0419438E" w14:textId="77777777" w:rsidR="00D40151" w:rsidRPr="005A13C0" w:rsidRDefault="00D40151" w:rsidP="009D14FB">
            <w:pPr>
              <w:pStyle w:val="TAC"/>
              <w:rPr>
                <w:sz w:val="16"/>
                <w:szCs w:val="16"/>
              </w:rPr>
            </w:pPr>
            <w:r w:rsidRPr="005A13C0">
              <w:rPr>
                <w:sz w:val="16"/>
                <w:szCs w:val="16"/>
              </w:rPr>
              <w:t>16.1.0</w:t>
            </w:r>
          </w:p>
        </w:tc>
      </w:tr>
      <w:tr w:rsidR="00D40151" w:rsidRPr="005A13C0" w14:paraId="4D02EF5A" w14:textId="77777777" w:rsidTr="009D14FB">
        <w:tc>
          <w:tcPr>
            <w:tcW w:w="800" w:type="dxa"/>
            <w:shd w:val="solid" w:color="FFFFFF" w:fill="auto"/>
          </w:tcPr>
          <w:p w14:paraId="5A32E14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CFA0A5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F6B440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11DC923" w14:textId="77777777" w:rsidR="00D40151" w:rsidRPr="005A13C0" w:rsidRDefault="00D40151" w:rsidP="009D14FB">
            <w:pPr>
              <w:pStyle w:val="TAL"/>
              <w:rPr>
                <w:sz w:val="16"/>
                <w:szCs w:val="16"/>
              </w:rPr>
            </w:pPr>
            <w:r w:rsidRPr="005A13C0">
              <w:rPr>
                <w:sz w:val="16"/>
                <w:szCs w:val="16"/>
              </w:rPr>
              <w:t>1230</w:t>
            </w:r>
          </w:p>
        </w:tc>
        <w:tc>
          <w:tcPr>
            <w:tcW w:w="425" w:type="dxa"/>
            <w:shd w:val="solid" w:color="FFFFFF" w:fill="auto"/>
          </w:tcPr>
          <w:p w14:paraId="4EBA229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5CD3998"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3D274E0A" w14:textId="77777777" w:rsidR="00D40151" w:rsidRPr="005A13C0" w:rsidRDefault="00D40151" w:rsidP="009D14FB">
            <w:pPr>
              <w:pStyle w:val="TAL"/>
              <w:rPr>
                <w:sz w:val="16"/>
                <w:szCs w:val="16"/>
              </w:rPr>
            </w:pPr>
            <w:r w:rsidRPr="005A13C0">
              <w:rPr>
                <w:sz w:val="16"/>
                <w:szCs w:val="16"/>
              </w:rPr>
              <w:t>Dedicated SMF selection for a 5G LAN group</w:t>
            </w:r>
          </w:p>
        </w:tc>
        <w:tc>
          <w:tcPr>
            <w:tcW w:w="708" w:type="dxa"/>
            <w:shd w:val="solid" w:color="FFFFFF" w:fill="auto"/>
          </w:tcPr>
          <w:p w14:paraId="27E9BCF6" w14:textId="77777777" w:rsidR="00D40151" w:rsidRPr="005A13C0" w:rsidRDefault="00D40151" w:rsidP="009D14FB">
            <w:pPr>
              <w:pStyle w:val="TAC"/>
              <w:rPr>
                <w:sz w:val="16"/>
                <w:szCs w:val="16"/>
              </w:rPr>
            </w:pPr>
            <w:r w:rsidRPr="005A13C0">
              <w:rPr>
                <w:sz w:val="16"/>
                <w:szCs w:val="16"/>
              </w:rPr>
              <w:t>16.1.0</w:t>
            </w:r>
          </w:p>
        </w:tc>
      </w:tr>
      <w:tr w:rsidR="00D40151" w:rsidRPr="005A13C0" w14:paraId="4BFEB3B8" w14:textId="77777777" w:rsidTr="009D14FB">
        <w:tc>
          <w:tcPr>
            <w:tcW w:w="800" w:type="dxa"/>
            <w:shd w:val="solid" w:color="FFFFFF" w:fill="auto"/>
          </w:tcPr>
          <w:p w14:paraId="04A51C3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D37957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86DADE6"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52B54F2F" w14:textId="77777777" w:rsidR="00D40151" w:rsidRPr="005A13C0" w:rsidRDefault="00D40151" w:rsidP="009D14FB">
            <w:pPr>
              <w:pStyle w:val="TAL"/>
              <w:rPr>
                <w:sz w:val="16"/>
                <w:szCs w:val="16"/>
              </w:rPr>
            </w:pPr>
            <w:r w:rsidRPr="005A13C0">
              <w:rPr>
                <w:sz w:val="16"/>
                <w:szCs w:val="16"/>
              </w:rPr>
              <w:t>1233</w:t>
            </w:r>
          </w:p>
        </w:tc>
        <w:tc>
          <w:tcPr>
            <w:tcW w:w="425" w:type="dxa"/>
            <w:shd w:val="solid" w:color="FFFFFF" w:fill="auto"/>
          </w:tcPr>
          <w:p w14:paraId="10AB96DE"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1C77F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72CB21" w14:textId="77777777" w:rsidR="00D40151" w:rsidRPr="005A13C0" w:rsidRDefault="00D40151" w:rsidP="009D14FB">
            <w:pPr>
              <w:pStyle w:val="TAL"/>
              <w:rPr>
                <w:sz w:val="16"/>
                <w:szCs w:val="16"/>
              </w:rPr>
            </w:pPr>
            <w:r w:rsidRPr="005A13C0">
              <w:rPr>
                <w:sz w:val="16"/>
                <w:szCs w:val="16"/>
              </w:rPr>
              <w:t>Requirements on the Ta interface</w:t>
            </w:r>
          </w:p>
        </w:tc>
        <w:tc>
          <w:tcPr>
            <w:tcW w:w="708" w:type="dxa"/>
            <w:shd w:val="solid" w:color="FFFFFF" w:fill="auto"/>
          </w:tcPr>
          <w:p w14:paraId="37E7A055" w14:textId="77777777" w:rsidR="00D40151" w:rsidRPr="005A13C0" w:rsidRDefault="00D40151" w:rsidP="009D14FB">
            <w:pPr>
              <w:pStyle w:val="TAC"/>
              <w:rPr>
                <w:sz w:val="16"/>
                <w:szCs w:val="16"/>
              </w:rPr>
            </w:pPr>
            <w:r w:rsidRPr="005A13C0">
              <w:rPr>
                <w:sz w:val="16"/>
                <w:szCs w:val="16"/>
              </w:rPr>
              <w:t>16.1.0</w:t>
            </w:r>
          </w:p>
        </w:tc>
      </w:tr>
      <w:tr w:rsidR="00D40151" w:rsidRPr="005A13C0" w14:paraId="478AD981" w14:textId="77777777" w:rsidTr="009D14FB">
        <w:tc>
          <w:tcPr>
            <w:tcW w:w="800" w:type="dxa"/>
            <w:shd w:val="solid" w:color="FFFFFF" w:fill="auto"/>
          </w:tcPr>
          <w:p w14:paraId="054187B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DFF4FB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6A20516"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10A9DC29" w14:textId="77777777" w:rsidR="00D40151" w:rsidRPr="005A13C0" w:rsidRDefault="00D40151" w:rsidP="009D14FB">
            <w:pPr>
              <w:pStyle w:val="TAL"/>
              <w:rPr>
                <w:sz w:val="16"/>
                <w:szCs w:val="16"/>
              </w:rPr>
            </w:pPr>
            <w:r w:rsidRPr="005A13C0">
              <w:rPr>
                <w:sz w:val="16"/>
                <w:szCs w:val="16"/>
              </w:rPr>
              <w:t>1235</w:t>
            </w:r>
          </w:p>
        </w:tc>
        <w:tc>
          <w:tcPr>
            <w:tcW w:w="425" w:type="dxa"/>
            <w:shd w:val="solid" w:color="FFFFFF" w:fill="auto"/>
          </w:tcPr>
          <w:p w14:paraId="5F6FC91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E825A0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9C4ED93" w14:textId="77777777" w:rsidR="00D40151" w:rsidRPr="005A13C0" w:rsidRDefault="00D40151" w:rsidP="009D14FB">
            <w:pPr>
              <w:pStyle w:val="TAL"/>
              <w:rPr>
                <w:sz w:val="16"/>
                <w:szCs w:val="16"/>
              </w:rPr>
            </w:pPr>
            <w:r w:rsidRPr="005A13C0">
              <w:rPr>
                <w:sz w:val="16"/>
                <w:szCs w:val="16"/>
              </w:rPr>
              <w:t>Configuration transfer between NG-RAN and eNodeB</w:t>
            </w:r>
          </w:p>
        </w:tc>
        <w:tc>
          <w:tcPr>
            <w:tcW w:w="708" w:type="dxa"/>
            <w:shd w:val="solid" w:color="FFFFFF" w:fill="auto"/>
          </w:tcPr>
          <w:p w14:paraId="22DB063B" w14:textId="77777777" w:rsidR="00D40151" w:rsidRPr="005A13C0" w:rsidRDefault="00D40151" w:rsidP="009D14FB">
            <w:pPr>
              <w:pStyle w:val="TAC"/>
              <w:rPr>
                <w:sz w:val="16"/>
                <w:szCs w:val="16"/>
              </w:rPr>
            </w:pPr>
            <w:r w:rsidRPr="005A13C0">
              <w:rPr>
                <w:sz w:val="16"/>
                <w:szCs w:val="16"/>
              </w:rPr>
              <w:t>16.1.0</w:t>
            </w:r>
          </w:p>
        </w:tc>
      </w:tr>
      <w:tr w:rsidR="00D40151" w:rsidRPr="005A13C0" w14:paraId="6AE4693F" w14:textId="77777777" w:rsidTr="009D14FB">
        <w:tc>
          <w:tcPr>
            <w:tcW w:w="800" w:type="dxa"/>
            <w:shd w:val="solid" w:color="FFFFFF" w:fill="auto"/>
          </w:tcPr>
          <w:p w14:paraId="34C6FC1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0C0AF4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B10285C"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5E8F970" w14:textId="77777777" w:rsidR="00D40151" w:rsidRPr="005A13C0" w:rsidRDefault="00D40151" w:rsidP="009D14FB">
            <w:pPr>
              <w:pStyle w:val="TAL"/>
              <w:rPr>
                <w:sz w:val="16"/>
                <w:szCs w:val="16"/>
              </w:rPr>
            </w:pPr>
            <w:r w:rsidRPr="005A13C0">
              <w:rPr>
                <w:sz w:val="16"/>
                <w:szCs w:val="16"/>
              </w:rPr>
              <w:t>1237</w:t>
            </w:r>
          </w:p>
        </w:tc>
        <w:tc>
          <w:tcPr>
            <w:tcW w:w="425" w:type="dxa"/>
            <w:shd w:val="solid" w:color="FFFFFF" w:fill="auto"/>
          </w:tcPr>
          <w:p w14:paraId="55B5F10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EBEA30"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8841511" w14:textId="77777777" w:rsidR="00D40151" w:rsidRPr="005A13C0" w:rsidRDefault="00D40151" w:rsidP="009D14FB">
            <w:pPr>
              <w:pStyle w:val="TAL"/>
              <w:rPr>
                <w:sz w:val="16"/>
                <w:szCs w:val="16"/>
              </w:rPr>
            </w:pPr>
            <w:r w:rsidRPr="005A13C0">
              <w:rPr>
                <w:sz w:val="16"/>
                <w:szCs w:val="16"/>
              </w:rPr>
              <w:t xml:space="preserve"> Cleanup of NAS Congestion Control</w:t>
            </w:r>
          </w:p>
        </w:tc>
        <w:tc>
          <w:tcPr>
            <w:tcW w:w="708" w:type="dxa"/>
            <w:shd w:val="solid" w:color="FFFFFF" w:fill="auto"/>
          </w:tcPr>
          <w:p w14:paraId="5E292103" w14:textId="77777777" w:rsidR="00D40151" w:rsidRPr="005A13C0" w:rsidRDefault="00D40151" w:rsidP="009D14FB">
            <w:pPr>
              <w:pStyle w:val="TAC"/>
              <w:rPr>
                <w:sz w:val="16"/>
                <w:szCs w:val="16"/>
              </w:rPr>
            </w:pPr>
            <w:r w:rsidRPr="005A13C0">
              <w:rPr>
                <w:sz w:val="16"/>
                <w:szCs w:val="16"/>
              </w:rPr>
              <w:t>16.1.0</w:t>
            </w:r>
          </w:p>
        </w:tc>
      </w:tr>
      <w:tr w:rsidR="00D40151" w:rsidRPr="005A13C0" w14:paraId="16199C9C" w14:textId="77777777" w:rsidTr="009D14FB">
        <w:tc>
          <w:tcPr>
            <w:tcW w:w="800" w:type="dxa"/>
            <w:shd w:val="solid" w:color="FFFFFF" w:fill="auto"/>
          </w:tcPr>
          <w:p w14:paraId="57A68B1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B32350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0299201"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15D3143F" w14:textId="77777777" w:rsidR="00D40151" w:rsidRPr="005A13C0" w:rsidRDefault="00D40151" w:rsidP="009D14FB">
            <w:pPr>
              <w:pStyle w:val="TAL"/>
              <w:rPr>
                <w:sz w:val="16"/>
                <w:szCs w:val="16"/>
              </w:rPr>
            </w:pPr>
            <w:r w:rsidRPr="005A13C0">
              <w:rPr>
                <w:sz w:val="16"/>
                <w:szCs w:val="16"/>
              </w:rPr>
              <w:t>1239</w:t>
            </w:r>
          </w:p>
        </w:tc>
        <w:tc>
          <w:tcPr>
            <w:tcW w:w="425" w:type="dxa"/>
            <w:shd w:val="solid" w:color="FFFFFF" w:fill="auto"/>
          </w:tcPr>
          <w:p w14:paraId="5DBC6D3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0B7610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1309CA" w14:textId="77777777" w:rsidR="00D40151" w:rsidRPr="005A13C0" w:rsidRDefault="00D40151" w:rsidP="009D14FB">
            <w:pPr>
              <w:pStyle w:val="TAL"/>
              <w:rPr>
                <w:sz w:val="16"/>
                <w:szCs w:val="16"/>
              </w:rPr>
            </w:pPr>
            <w:r w:rsidRPr="005A13C0">
              <w:rPr>
                <w:sz w:val="16"/>
                <w:szCs w:val="16"/>
              </w:rPr>
              <w:t>Removal of roaming support from Rel-16 for W-5GAN</w:t>
            </w:r>
          </w:p>
        </w:tc>
        <w:tc>
          <w:tcPr>
            <w:tcW w:w="708" w:type="dxa"/>
            <w:shd w:val="solid" w:color="FFFFFF" w:fill="auto"/>
          </w:tcPr>
          <w:p w14:paraId="136B4A99" w14:textId="77777777" w:rsidR="00D40151" w:rsidRPr="005A13C0" w:rsidRDefault="00D40151" w:rsidP="009D14FB">
            <w:pPr>
              <w:pStyle w:val="TAC"/>
              <w:rPr>
                <w:sz w:val="16"/>
                <w:szCs w:val="16"/>
              </w:rPr>
            </w:pPr>
            <w:r w:rsidRPr="005A13C0">
              <w:rPr>
                <w:sz w:val="16"/>
                <w:szCs w:val="16"/>
              </w:rPr>
              <w:t>16.1.0</w:t>
            </w:r>
          </w:p>
        </w:tc>
      </w:tr>
      <w:tr w:rsidR="00D40151" w:rsidRPr="005A13C0" w14:paraId="64A067D3" w14:textId="77777777" w:rsidTr="009D14FB">
        <w:tc>
          <w:tcPr>
            <w:tcW w:w="800" w:type="dxa"/>
            <w:shd w:val="solid" w:color="FFFFFF" w:fill="auto"/>
          </w:tcPr>
          <w:p w14:paraId="6F99DC0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C9A935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1145830"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1487F797" w14:textId="77777777" w:rsidR="00D40151" w:rsidRPr="005A13C0" w:rsidRDefault="00D40151" w:rsidP="009D14FB">
            <w:pPr>
              <w:pStyle w:val="TAL"/>
              <w:rPr>
                <w:sz w:val="16"/>
                <w:szCs w:val="16"/>
              </w:rPr>
            </w:pPr>
            <w:r w:rsidRPr="005A13C0">
              <w:rPr>
                <w:sz w:val="16"/>
                <w:szCs w:val="16"/>
              </w:rPr>
              <w:t>1243</w:t>
            </w:r>
          </w:p>
        </w:tc>
        <w:tc>
          <w:tcPr>
            <w:tcW w:w="425" w:type="dxa"/>
            <w:shd w:val="solid" w:color="FFFFFF" w:fill="auto"/>
          </w:tcPr>
          <w:p w14:paraId="3F3220A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11B03A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468E45C" w14:textId="77777777" w:rsidR="00D40151" w:rsidRPr="005A13C0" w:rsidRDefault="00D40151" w:rsidP="009D14FB">
            <w:pPr>
              <w:pStyle w:val="TAL"/>
              <w:rPr>
                <w:sz w:val="16"/>
                <w:szCs w:val="16"/>
              </w:rPr>
            </w:pPr>
            <w:r w:rsidRPr="005A13C0">
              <w:rPr>
                <w:sz w:val="16"/>
                <w:szCs w:val="16"/>
              </w:rPr>
              <w:t>Update to NEF description by adding NIDD support</w:t>
            </w:r>
          </w:p>
        </w:tc>
        <w:tc>
          <w:tcPr>
            <w:tcW w:w="708" w:type="dxa"/>
            <w:shd w:val="solid" w:color="FFFFFF" w:fill="auto"/>
          </w:tcPr>
          <w:p w14:paraId="470D4F1A" w14:textId="77777777" w:rsidR="00D40151" w:rsidRPr="005A13C0" w:rsidRDefault="00D40151" w:rsidP="009D14FB">
            <w:pPr>
              <w:pStyle w:val="TAC"/>
              <w:rPr>
                <w:sz w:val="16"/>
                <w:szCs w:val="16"/>
              </w:rPr>
            </w:pPr>
            <w:r w:rsidRPr="005A13C0">
              <w:rPr>
                <w:sz w:val="16"/>
                <w:szCs w:val="16"/>
              </w:rPr>
              <w:t>16.1.0</w:t>
            </w:r>
          </w:p>
        </w:tc>
      </w:tr>
      <w:tr w:rsidR="00D40151" w:rsidRPr="005A13C0" w14:paraId="4BB90814" w14:textId="77777777" w:rsidTr="009D14FB">
        <w:tc>
          <w:tcPr>
            <w:tcW w:w="800" w:type="dxa"/>
            <w:shd w:val="solid" w:color="FFFFFF" w:fill="auto"/>
          </w:tcPr>
          <w:p w14:paraId="78BC004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F62F8C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2EF06F7"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56EB2AAA" w14:textId="77777777" w:rsidR="00D40151" w:rsidRPr="005A13C0" w:rsidRDefault="00D40151" w:rsidP="009D14FB">
            <w:pPr>
              <w:pStyle w:val="TAL"/>
              <w:rPr>
                <w:sz w:val="16"/>
                <w:szCs w:val="16"/>
              </w:rPr>
            </w:pPr>
            <w:r w:rsidRPr="005A13C0">
              <w:rPr>
                <w:sz w:val="16"/>
                <w:szCs w:val="16"/>
              </w:rPr>
              <w:t>1249</w:t>
            </w:r>
          </w:p>
        </w:tc>
        <w:tc>
          <w:tcPr>
            <w:tcW w:w="425" w:type="dxa"/>
            <w:shd w:val="solid" w:color="FFFFFF" w:fill="auto"/>
          </w:tcPr>
          <w:p w14:paraId="16D09C3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C04D4DF"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0675D62" w14:textId="77777777" w:rsidR="00D40151" w:rsidRPr="005A13C0" w:rsidRDefault="00D40151" w:rsidP="009D14FB">
            <w:pPr>
              <w:pStyle w:val="TAL"/>
              <w:rPr>
                <w:sz w:val="16"/>
                <w:szCs w:val="16"/>
              </w:rPr>
            </w:pPr>
            <w:r w:rsidRPr="005A13C0">
              <w:rPr>
                <w:sz w:val="16"/>
                <w:szCs w:val="16"/>
              </w:rPr>
              <w:t>Correction of SM congestion control override</w:t>
            </w:r>
          </w:p>
        </w:tc>
        <w:tc>
          <w:tcPr>
            <w:tcW w:w="708" w:type="dxa"/>
            <w:shd w:val="solid" w:color="FFFFFF" w:fill="auto"/>
          </w:tcPr>
          <w:p w14:paraId="5876416E" w14:textId="77777777" w:rsidR="00D40151" w:rsidRPr="005A13C0" w:rsidRDefault="00D40151" w:rsidP="009D14FB">
            <w:pPr>
              <w:pStyle w:val="TAC"/>
              <w:rPr>
                <w:sz w:val="16"/>
                <w:szCs w:val="16"/>
              </w:rPr>
            </w:pPr>
            <w:r w:rsidRPr="005A13C0">
              <w:rPr>
                <w:sz w:val="16"/>
                <w:szCs w:val="16"/>
              </w:rPr>
              <w:t>16.1.0</w:t>
            </w:r>
          </w:p>
        </w:tc>
      </w:tr>
      <w:tr w:rsidR="00D40151" w:rsidRPr="005A13C0" w14:paraId="6CFC71CA" w14:textId="77777777" w:rsidTr="009D14FB">
        <w:tc>
          <w:tcPr>
            <w:tcW w:w="800" w:type="dxa"/>
            <w:shd w:val="solid" w:color="FFFFFF" w:fill="auto"/>
          </w:tcPr>
          <w:p w14:paraId="1477CF6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35D01C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21A1B31"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2E91EFDB" w14:textId="77777777" w:rsidR="00D40151" w:rsidRPr="005A13C0" w:rsidRDefault="00D40151" w:rsidP="009D14FB">
            <w:pPr>
              <w:pStyle w:val="TAL"/>
              <w:rPr>
                <w:sz w:val="16"/>
                <w:szCs w:val="16"/>
              </w:rPr>
            </w:pPr>
            <w:r w:rsidRPr="005A13C0">
              <w:rPr>
                <w:sz w:val="16"/>
                <w:szCs w:val="16"/>
              </w:rPr>
              <w:t>1250</w:t>
            </w:r>
          </w:p>
        </w:tc>
        <w:tc>
          <w:tcPr>
            <w:tcW w:w="425" w:type="dxa"/>
            <w:shd w:val="solid" w:color="FFFFFF" w:fill="auto"/>
          </w:tcPr>
          <w:p w14:paraId="2FAB823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1AF7A2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3ED3163" w14:textId="77777777" w:rsidR="00D40151" w:rsidRPr="005A13C0" w:rsidRDefault="00D40151" w:rsidP="009D14FB">
            <w:pPr>
              <w:pStyle w:val="TAL"/>
              <w:rPr>
                <w:sz w:val="16"/>
                <w:szCs w:val="16"/>
              </w:rPr>
            </w:pPr>
            <w:r w:rsidRPr="005A13C0">
              <w:rPr>
                <w:sz w:val="16"/>
                <w:szCs w:val="16"/>
              </w:rPr>
              <w:t>Corrections to MICO mode with Active Time</w:t>
            </w:r>
          </w:p>
        </w:tc>
        <w:tc>
          <w:tcPr>
            <w:tcW w:w="708" w:type="dxa"/>
            <w:shd w:val="solid" w:color="FFFFFF" w:fill="auto"/>
          </w:tcPr>
          <w:p w14:paraId="5D8C5DEF" w14:textId="77777777" w:rsidR="00D40151" w:rsidRPr="005A13C0" w:rsidRDefault="00D40151" w:rsidP="009D14FB">
            <w:pPr>
              <w:pStyle w:val="TAC"/>
              <w:rPr>
                <w:sz w:val="16"/>
                <w:szCs w:val="16"/>
              </w:rPr>
            </w:pPr>
            <w:r w:rsidRPr="005A13C0">
              <w:rPr>
                <w:sz w:val="16"/>
                <w:szCs w:val="16"/>
              </w:rPr>
              <w:t>16.1.0</w:t>
            </w:r>
          </w:p>
        </w:tc>
      </w:tr>
      <w:tr w:rsidR="00D40151" w:rsidRPr="005A13C0" w14:paraId="267673B9" w14:textId="77777777" w:rsidTr="009D14FB">
        <w:tc>
          <w:tcPr>
            <w:tcW w:w="800" w:type="dxa"/>
            <w:shd w:val="solid" w:color="FFFFFF" w:fill="auto"/>
          </w:tcPr>
          <w:p w14:paraId="2BA635A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265882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C2558B9"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2FC98427" w14:textId="77777777" w:rsidR="00D40151" w:rsidRPr="005A13C0" w:rsidRDefault="00D40151" w:rsidP="009D14FB">
            <w:pPr>
              <w:pStyle w:val="TAL"/>
              <w:rPr>
                <w:sz w:val="16"/>
                <w:szCs w:val="16"/>
              </w:rPr>
            </w:pPr>
            <w:r w:rsidRPr="005A13C0">
              <w:rPr>
                <w:sz w:val="16"/>
                <w:szCs w:val="16"/>
              </w:rPr>
              <w:t>1251</w:t>
            </w:r>
          </w:p>
        </w:tc>
        <w:tc>
          <w:tcPr>
            <w:tcW w:w="425" w:type="dxa"/>
            <w:shd w:val="solid" w:color="FFFFFF" w:fill="auto"/>
          </w:tcPr>
          <w:p w14:paraId="60DFA8E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F60875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535802E" w14:textId="77777777" w:rsidR="00D40151" w:rsidRPr="005A13C0" w:rsidRDefault="00D40151" w:rsidP="009D14FB">
            <w:pPr>
              <w:pStyle w:val="TAL"/>
              <w:rPr>
                <w:sz w:val="16"/>
                <w:szCs w:val="16"/>
              </w:rPr>
            </w:pPr>
            <w:r w:rsidRPr="005A13C0">
              <w:rPr>
                <w:sz w:val="16"/>
                <w:szCs w:val="16"/>
              </w:rPr>
              <w:t>Subscription Information Influence on PDU Session Rate Control</w:t>
            </w:r>
          </w:p>
        </w:tc>
        <w:tc>
          <w:tcPr>
            <w:tcW w:w="708" w:type="dxa"/>
            <w:shd w:val="solid" w:color="FFFFFF" w:fill="auto"/>
          </w:tcPr>
          <w:p w14:paraId="6083418C" w14:textId="77777777" w:rsidR="00D40151" w:rsidRPr="005A13C0" w:rsidRDefault="00D40151" w:rsidP="009D14FB">
            <w:pPr>
              <w:pStyle w:val="TAC"/>
              <w:rPr>
                <w:sz w:val="16"/>
                <w:szCs w:val="16"/>
              </w:rPr>
            </w:pPr>
            <w:r w:rsidRPr="005A13C0">
              <w:rPr>
                <w:sz w:val="16"/>
                <w:szCs w:val="16"/>
              </w:rPr>
              <w:t>16.1.0</w:t>
            </w:r>
          </w:p>
        </w:tc>
      </w:tr>
      <w:tr w:rsidR="00D40151" w:rsidRPr="005A13C0" w14:paraId="5DFBF4D2" w14:textId="77777777" w:rsidTr="009D14FB">
        <w:tc>
          <w:tcPr>
            <w:tcW w:w="800" w:type="dxa"/>
            <w:shd w:val="solid" w:color="FFFFFF" w:fill="auto"/>
          </w:tcPr>
          <w:p w14:paraId="29424E3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FBF247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2E6C193"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399CDDE0" w14:textId="77777777" w:rsidR="00D40151" w:rsidRPr="005A13C0" w:rsidRDefault="00D40151" w:rsidP="009D14FB">
            <w:pPr>
              <w:pStyle w:val="TAL"/>
              <w:rPr>
                <w:sz w:val="16"/>
                <w:szCs w:val="16"/>
              </w:rPr>
            </w:pPr>
            <w:r w:rsidRPr="005A13C0">
              <w:rPr>
                <w:sz w:val="16"/>
                <w:szCs w:val="16"/>
              </w:rPr>
              <w:t>1252</w:t>
            </w:r>
          </w:p>
        </w:tc>
        <w:tc>
          <w:tcPr>
            <w:tcW w:w="425" w:type="dxa"/>
            <w:shd w:val="solid" w:color="FFFFFF" w:fill="auto"/>
          </w:tcPr>
          <w:p w14:paraId="51F89A1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93B40C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1314B38" w14:textId="77777777" w:rsidR="00D40151" w:rsidRPr="005A13C0" w:rsidRDefault="00D40151" w:rsidP="009D14FB">
            <w:pPr>
              <w:pStyle w:val="TAL"/>
              <w:rPr>
                <w:sz w:val="16"/>
                <w:szCs w:val="16"/>
              </w:rPr>
            </w:pPr>
            <w:r w:rsidRPr="005A13C0">
              <w:rPr>
                <w:sz w:val="16"/>
                <w:szCs w:val="16"/>
              </w:rPr>
              <w:t>Handling of Stored Small Data Rate Control Status at Subsequent PDU Session Establishment</w:t>
            </w:r>
          </w:p>
        </w:tc>
        <w:tc>
          <w:tcPr>
            <w:tcW w:w="708" w:type="dxa"/>
            <w:shd w:val="solid" w:color="FFFFFF" w:fill="auto"/>
          </w:tcPr>
          <w:p w14:paraId="5B1F61E8" w14:textId="77777777" w:rsidR="00D40151" w:rsidRPr="005A13C0" w:rsidRDefault="00D40151" w:rsidP="009D14FB">
            <w:pPr>
              <w:pStyle w:val="TAC"/>
              <w:rPr>
                <w:sz w:val="16"/>
                <w:szCs w:val="16"/>
              </w:rPr>
            </w:pPr>
            <w:r w:rsidRPr="005A13C0">
              <w:rPr>
                <w:sz w:val="16"/>
                <w:szCs w:val="16"/>
              </w:rPr>
              <w:t>16.1.0</w:t>
            </w:r>
          </w:p>
        </w:tc>
      </w:tr>
      <w:tr w:rsidR="00D40151" w:rsidRPr="005A13C0" w14:paraId="5FCC0905" w14:textId="77777777" w:rsidTr="009D14FB">
        <w:tc>
          <w:tcPr>
            <w:tcW w:w="800" w:type="dxa"/>
            <w:shd w:val="solid" w:color="FFFFFF" w:fill="auto"/>
          </w:tcPr>
          <w:p w14:paraId="25EC050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A8A27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12A7A06"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65982A98" w14:textId="77777777" w:rsidR="00D40151" w:rsidRPr="005A13C0" w:rsidRDefault="00D40151" w:rsidP="009D14FB">
            <w:pPr>
              <w:pStyle w:val="TAL"/>
              <w:rPr>
                <w:sz w:val="16"/>
                <w:szCs w:val="16"/>
              </w:rPr>
            </w:pPr>
            <w:r w:rsidRPr="005A13C0">
              <w:rPr>
                <w:sz w:val="16"/>
                <w:szCs w:val="16"/>
              </w:rPr>
              <w:t>1256</w:t>
            </w:r>
          </w:p>
        </w:tc>
        <w:tc>
          <w:tcPr>
            <w:tcW w:w="425" w:type="dxa"/>
            <w:shd w:val="solid" w:color="FFFFFF" w:fill="auto"/>
          </w:tcPr>
          <w:p w14:paraId="19A6F11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47B0F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1F4034" w14:textId="77777777" w:rsidR="00D40151" w:rsidRPr="005A13C0" w:rsidRDefault="00D40151" w:rsidP="009D14FB">
            <w:pPr>
              <w:pStyle w:val="TAL"/>
              <w:rPr>
                <w:sz w:val="16"/>
                <w:szCs w:val="16"/>
              </w:rPr>
            </w:pPr>
            <w:r w:rsidRPr="005A13C0">
              <w:rPr>
                <w:sz w:val="16"/>
                <w:szCs w:val="16"/>
              </w:rPr>
              <w:t>Corrections to CN assisted RAN parameters tuning</w:t>
            </w:r>
          </w:p>
        </w:tc>
        <w:tc>
          <w:tcPr>
            <w:tcW w:w="708" w:type="dxa"/>
            <w:shd w:val="solid" w:color="FFFFFF" w:fill="auto"/>
          </w:tcPr>
          <w:p w14:paraId="79EEF8CF" w14:textId="77777777" w:rsidR="00D40151" w:rsidRPr="005A13C0" w:rsidRDefault="00D40151" w:rsidP="009D14FB">
            <w:pPr>
              <w:pStyle w:val="TAC"/>
              <w:rPr>
                <w:sz w:val="16"/>
                <w:szCs w:val="16"/>
              </w:rPr>
            </w:pPr>
            <w:r w:rsidRPr="005A13C0">
              <w:rPr>
                <w:sz w:val="16"/>
                <w:szCs w:val="16"/>
              </w:rPr>
              <w:t>16.1.0</w:t>
            </w:r>
          </w:p>
        </w:tc>
      </w:tr>
      <w:tr w:rsidR="00D40151" w:rsidRPr="005A13C0" w14:paraId="680ACCA8" w14:textId="77777777" w:rsidTr="009D14FB">
        <w:tc>
          <w:tcPr>
            <w:tcW w:w="800" w:type="dxa"/>
            <w:shd w:val="solid" w:color="FFFFFF" w:fill="auto"/>
          </w:tcPr>
          <w:p w14:paraId="3182ED5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6D80B5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938795A"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76943C9F" w14:textId="77777777" w:rsidR="00D40151" w:rsidRPr="005A13C0" w:rsidRDefault="00D40151" w:rsidP="009D14FB">
            <w:pPr>
              <w:pStyle w:val="TAL"/>
              <w:rPr>
                <w:sz w:val="16"/>
                <w:szCs w:val="16"/>
              </w:rPr>
            </w:pPr>
            <w:r w:rsidRPr="005A13C0">
              <w:rPr>
                <w:sz w:val="16"/>
                <w:szCs w:val="16"/>
              </w:rPr>
              <w:t>1257</w:t>
            </w:r>
          </w:p>
        </w:tc>
        <w:tc>
          <w:tcPr>
            <w:tcW w:w="425" w:type="dxa"/>
            <w:shd w:val="solid" w:color="FFFFFF" w:fill="auto"/>
          </w:tcPr>
          <w:p w14:paraId="2FE6922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B82B04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B144CC" w14:textId="77777777" w:rsidR="00D40151" w:rsidRPr="005A13C0" w:rsidRDefault="00D40151" w:rsidP="009D14FB">
            <w:pPr>
              <w:pStyle w:val="TAL"/>
              <w:rPr>
                <w:sz w:val="16"/>
                <w:szCs w:val="16"/>
              </w:rPr>
            </w:pPr>
            <w:r w:rsidRPr="005A13C0">
              <w:rPr>
                <w:sz w:val="16"/>
                <w:szCs w:val="16"/>
              </w:rPr>
              <w:t>Corrections to Network Slice Registration</w:t>
            </w:r>
          </w:p>
        </w:tc>
        <w:tc>
          <w:tcPr>
            <w:tcW w:w="708" w:type="dxa"/>
            <w:shd w:val="solid" w:color="FFFFFF" w:fill="auto"/>
          </w:tcPr>
          <w:p w14:paraId="6EA91801" w14:textId="77777777" w:rsidR="00D40151" w:rsidRPr="005A13C0" w:rsidRDefault="00D40151" w:rsidP="009D14FB">
            <w:pPr>
              <w:pStyle w:val="TAC"/>
              <w:rPr>
                <w:sz w:val="16"/>
                <w:szCs w:val="16"/>
              </w:rPr>
            </w:pPr>
            <w:r w:rsidRPr="005A13C0">
              <w:rPr>
                <w:sz w:val="16"/>
                <w:szCs w:val="16"/>
              </w:rPr>
              <w:t>16.1.0</w:t>
            </w:r>
          </w:p>
        </w:tc>
      </w:tr>
      <w:tr w:rsidR="00D40151" w:rsidRPr="005A13C0" w14:paraId="17DD56C3" w14:textId="77777777" w:rsidTr="009D14FB">
        <w:tc>
          <w:tcPr>
            <w:tcW w:w="800" w:type="dxa"/>
            <w:shd w:val="solid" w:color="FFFFFF" w:fill="auto"/>
          </w:tcPr>
          <w:p w14:paraId="015A314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C207DD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588FBFA"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7337547F" w14:textId="77777777" w:rsidR="00D40151" w:rsidRPr="005A13C0" w:rsidRDefault="00D40151" w:rsidP="009D14FB">
            <w:pPr>
              <w:pStyle w:val="TAL"/>
              <w:rPr>
                <w:sz w:val="16"/>
                <w:szCs w:val="16"/>
              </w:rPr>
            </w:pPr>
            <w:r w:rsidRPr="005A13C0">
              <w:rPr>
                <w:sz w:val="16"/>
                <w:szCs w:val="16"/>
              </w:rPr>
              <w:t>1258</w:t>
            </w:r>
          </w:p>
        </w:tc>
        <w:tc>
          <w:tcPr>
            <w:tcW w:w="425" w:type="dxa"/>
            <w:shd w:val="solid" w:color="FFFFFF" w:fill="auto"/>
          </w:tcPr>
          <w:p w14:paraId="2CB1928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3504CB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A9B0CDA" w14:textId="77777777" w:rsidR="00D40151" w:rsidRPr="005A13C0" w:rsidRDefault="00D40151" w:rsidP="009D14FB">
            <w:pPr>
              <w:pStyle w:val="TAL"/>
              <w:rPr>
                <w:sz w:val="16"/>
                <w:szCs w:val="16"/>
              </w:rPr>
            </w:pPr>
            <w:r w:rsidRPr="005A13C0">
              <w:rPr>
                <w:sz w:val="16"/>
                <w:szCs w:val="16"/>
              </w:rPr>
              <w:t>CR for TS 23.501 Clarifications NWDAF Discovery and Selection</w:t>
            </w:r>
          </w:p>
        </w:tc>
        <w:tc>
          <w:tcPr>
            <w:tcW w:w="708" w:type="dxa"/>
            <w:shd w:val="solid" w:color="FFFFFF" w:fill="auto"/>
          </w:tcPr>
          <w:p w14:paraId="1948C5EA" w14:textId="77777777" w:rsidR="00D40151" w:rsidRPr="005A13C0" w:rsidRDefault="00D40151" w:rsidP="009D14FB">
            <w:pPr>
              <w:pStyle w:val="TAC"/>
              <w:rPr>
                <w:sz w:val="16"/>
                <w:szCs w:val="16"/>
              </w:rPr>
            </w:pPr>
            <w:r w:rsidRPr="005A13C0">
              <w:rPr>
                <w:sz w:val="16"/>
                <w:szCs w:val="16"/>
              </w:rPr>
              <w:t>16.1.0</w:t>
            </w:r>
          </w:p>
        </w:tc>
      </w:tr>
      <w:tr w:rsidR="00D40151" w:rsidRPr="005A13C0" w14:paraId="7CFFFDC2" w14:textId="77777777" w:rsidTr="009D14FB">
        <w:tc>
          <w:tcPr>
            <w:tcW w:w="800" w:type="dxa"/>
            <w:shd w:val="solid" w:color="FFFFFF" w:fill="auto"/>
          </w:tcPr>
          <w:p w14:paraId="2156258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0EA3F6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58E1A7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279A4A35" w14:textId="77777777" w:rsidR="00D40151" w:rsidRPr="005A13C0" w:rsidRDefault="00D40151" w:rsidP="009D14FB">
            <w:pPr>
              <w:pStyle w:val="TAL"/>
              <w:rPr>
                <w:sz w:val="16"/>
                <w:szCs w:val="16"/>
              </w:rPr>
            </w:pPr>
            <w:r w:rsidRPr="005A13C0">
              <w:rPr>
                <w:sz w:val="16"/>
                <w:szCs w:val="16"/>
              </w:rPr>
              <w:t>1262</w:t>
            </w:r>
          </w:p>
        </w:tc>
        <w:tc>
          <w:tcPr>
            <w:tcW w:w="425" w:type="dxa"/>
            <w:shd w:val="solid" w:color="FFFFFF" w:fill="auto"/>
          </w:tcPr>
          <w:p w14:paraId="651DA5A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69B0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99398B" w14:textId="3BADB2AB" w:rsidR="00D40151" w:rsidRPr="005A13C0" w:rsidRDefault="00D40151" w:rsidP="009D14FB">
            <w:pPr>
              <w:pStyle w:val="TAL"/>
              <w:rPr>
                <w:sz w:val="16"/>
                <w:szCs w:val="16"/>
              </w:rPr>
            </w:pPr>
            <w:r w:rsidRPr="005A13C0">
              <w:rPr>
                <w:sz w:val="16"/>
                <w:szCs w:val="16"/>
              </w:rPr>
              <w:t>RRC Inactive information for eDRX</w:t>
            </w:r>
          </w:p>
        </w:tc>
        <w:tc>
          <w:tcPr>
            <w:tcW w:w="708" w:type="dxa"/>
            <w:shd w:val="solid" w:color="FFFFFF" w:fill="auto"/>
          </w:tcPr>
          <w:p w14:paraId="03415900" w14:textId="77777777" w:rsidR="00D40151" w:rsidRPr="005A13C0" w:rsidRDefault="00D40151" w:rsidP="009D14FB">
            <w:pPr>
              <w:pStyle w:val="TAC"/>
              <w:rPr>
                <w:sz w:val="16"/>
                <w:szCs w:val="16"/>
              </w:rPr>
            </w:pPr>
            <w:r w:rsidRPr="005A13C0">
              <w:rPr>
                <w:sz w:val="16"/>
                <w:szCs w:val="16"/>
              </w:rPr>
              <w:t>16.1.0</w:t>
            </w:r>
          </w:p>
        </w:tc>
      </w:tr>
      <w:tr w:rsidR="00D40151" w:rsidRPr="005A13C0" w14:paraId="2186B010" w14:textId="77777777" w:rsidTr="009D14FB">
        <w:tc>
          <w:tcPr>
            <w:tcW w:w="800" w:type="dxa"/>
            <w:shd w:val="solid" w:color="FFFFFF" w:fill="auto"/>
          </w:tcPr>
          <w:p w14:paraId="03B6F47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CCE374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E2C6149"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779CFEF7" w14:textId="77777777" w:rsidR="00D40151" w:rsidRPr="005A13C0" w:rsidRDefault="00D40151" w:rsidP="009D14FB">
            <w:pPr>
              <w:pStyle w:val="TAL"/>
              <w:rPr>
                <w:sz w:val="16"/>
                <w:szCs w:val="16"/>
              </w:rPr>
            </w:pPr>
            <w:r w:rsidRPr="005A13C0">
              <w:rPr>
                <w:sz w:val="16"/>
                <w:szCs w:val="16"/>
              </w:rPr>
              <w:t>1263</w:t>
            </w:r>
          </w:p>
        </w:tc>
        <w:tc>
          <w:tcPr>
            <w:tcW w:w="425" w:type="dxa"/>
            <w:shd w:val="solid" w:color="FFFFFF" w:fill="auto"/>
          </w:tcPr>
          <w:p w14:paraId="5CEE349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963EC8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74E96E" w14:textId="77777777" w:rsidR="00D40151" w:rsidRPr="005A13C0" w:rsidRDefault="00D40151" w:rsidP="009D14FB">
            <w:pPr>
              <w:pStyle w:val="TAL"/>
              <w:rPr>
                <w:sz w:val="16"/>
                <w:szCs w:val="16"/>
              </w:rPr>
            </w:pPr>
            <w:r w:rsidRPr="005A13C0">
              <w:rPr>
                <w:sz w:val="16"/>
                <w:szCs w:val="16"/>
              </w:rPr>
              <w:t>AMF utilizes NRF to discover NSSF</w:t>
            </w:r>
          </w:p>
        </w:tc>
        <w:tc>
          <w:tcPr>
            <w:tcW w:w="708" w:type="dxa"/>
            <w:shd w:val="solid" w:color="FFFFFF" w:fill="auto"/>
          </w:tcPr>
          <w:p w14:paraId="252BEF43" w14:textId="77777777" w:rsidR="00D40151" w:rsidRPr="005A13C0" w:rsidRDefault="00D40151" w:rsidP="009D14FB">
            <w:pPr>
              <w:pStyle w:val="TAC"/>
              <w:rPr>
                <w:sz w:val="16"/>
                <w:szCs w:val="16"/>
              </w:rPr>
            </w:pPr>
            <w:r w:rsidRPr="005A13C0">
              <w:rPr>
                <w:sz w:val="16"/>
                <w:szCs w:val="16"/>
              </w:rPr>
              <w:t>16.1.0</w:t>
            </w:r>
          </w:p>
        </w:tc>
      </w:tr>
      <w:tr w:rsidR="00D40151" w:rsidRPr="005A13C0" w14:paraId="3A9234F9" w14:textId="77777777" w:rsidTr="009D14FB">
        <w:tc>
          <w:tcPr>
            <w:tcW w:w="800" w:type="dxa"/>
            <w:shd w:val="solid" w:color="FFFFFF" w:fill="auto"/>
          </w:tcPr>
          <w:p w14:paraId="471D1DA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3080A6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682FC3D"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0A137134" w14:textId="77777777" w:rsidR="00D40151" w:rsidRPr="005A13C0" w:rsidRDefault="00D40151" w:rsidP="009D14FB">
            <w:pPr>
              <w:pStyle w:val="TAL"/>
              <w:rPr>
                <w:sz w:val="16"/>
                <w:szCs w:val="16"/>
              </w:rPr>
            </w:pPr>
            <w:r w:rsidRPr="005A13C0">
              <w:rPr>
                <w:sz w:val="16"/>
                <w:szCs w:val="16"/>
              </w:rPr>
              <w:t>1264</w:t>
            </w:r>
          </w:p>
        </w:tc>
        <w:tc>
          <w:tcPr>
            <w:tcW w:w="425" w:type="dxa"/>
            <w:shd w:val="solid" w:color="FFFFFF" w:fill="auto"/>
          </w:tcPr>
          <w:p w14:paraId="26EA7E7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D02FD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B33A7C" w14:textId="77777777" w:rsidR="00D40151" w:rsidRPr="005A13C0" w:rsidRDefault="00D40151" w:rsidP="009D14FB">
            <w:pPr>
              <w:pStyle w:val="TAL"/>
              <w:rPr>
                <w:sz w:val="16"/>
                <w:szCs w:val="16"/>
              </w:rPr>
            </w:pPr>
            <w:r w:rsidRPr="005A13C0">
              <w:rPr>
                <w:sz w:val="16"/>
                <w:szCs w:val="16"/>
              </w:rPr>
              <w:t>QoS differentiation for access to SNPN (PLMN) services via PLMN (SNPN)</w:t>
            </w:r>
          </w:p>
        </w:tc>
        <w:tc>
          <w:tcPr>
            <w:tcW w:w="708" w:type="dxa"/>
            <w:shd w:val="solid" w:color="FFFFFF" w:fill="auto"/>
          </w:tcPr>
          <w:p w14:paraId="64D7818F" w14:textId="77777777" w:rsidR="00D40151" w:rsidRPr="005A13C0" w:rsidRDefault="00D40151" w:rsidP="009D14FB">
            <w:pPr>
              <w:pStyle w:val="TAC"/>
              <w:rPr>
                <w:sz w:val="16"/>
                <w:szCs w:val="16"/>
              </w:rPr>
            </w:pPr>
            <w:r w:rsidRPr="005A13C0">
              <w:rPr>
                <w:sz w:val="16"/>
                <w:szCs w:val="16"/>
              </w:rPr>
              <w:t>16.1.0</w:t>
            </w:r>
          </w:p>
        </w:tc>
      </w:tr>
      <w:tr w:rsidR="00D40151" w:rsidRPr="005A13C0" w14:paraId="74F4C1FF" w14:textId="77777777" w:rsidTr="009D14FB">
        <w:tc>
          <w:tcPr>
            <w:tcW w:w="800" w:type="dxa"/>
            <w:shd w:val="solid" w:color="FFFFFF" w:fill="auto"/>
          </w:tcPr>
          <w:p w14:paraId="16070F2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7DBE9D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AA76F58"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44675551" w14:textId="77777777" w:rsidR="00D40151" w:rsidRPr="005A13C0" w:rsidRDefault="00D40151" w:rsidP="009D14FB">
            <w:pPr>
              <w:pStyle w:val="TAL"/>
              <w:rPr>
                <w:sz w:val="16"/>
                <w:szCs w:val="16"/>
              </w:rPr>
            </w:pPr>
            <w:r w:rsidRPr="005A13C0">
              <w:rPr>
                <w:sz w:val="16"/>
                <w:szCs w:val="16"/>
              </w:rPr>
              <w:t>1265</w:t>
            </w:r>
          </w:p>
        </w:tc>
        <w:tc>
          <w:tcPr>
            <w:tcW w:w="425" w:type="dxa"/>
            <w:shd w:val="solid" w:color="FFFFFF" w:fill="auto"/>
          </w:tcPr>
          <w:p w14:paraId="4B40CFC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070E157"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55816F5E" w14:textId="77777777" w:rsidR="00D40151" w:rsidRPr="005A13C0" w:rsidRDefault="00D40151" w:rsidP="009D14FB">
            <w:pPr>
              <w:pStyle w:val="TAL"/>
              <w:rPr>
                <w:sz w:val="16"/>
                <w:szCs w:val="16"/>
              </w:rPr>
            </w:pPr>
            <w:r w:rsidRPr="005A13C0">
              <w:rPr>
                <w:sz w:val="16"/>
                <w:szCs w:val="16"/>
              </w:rPr>
              <w:t>Fixing clause number reference</w:t>
            </w:r>
          </w:p>
        </w:tc>
        <w:tc>
          <w:tcPr>
            <w:tcW w:w="708" w:type="dxa"/>
            <w:shd w:val="solid" w:color="FFFFFF" w:fill="auto"/>
          </w:tcPr>
          <w:p w14:paraId="619A3BCB" w14:textId="77777777" w:rsidR="00D40151" w:rsidRPr="005A13C0" w:rsidRDefault="00D40151" w:rsidP="009D14FB">
            <w:pPr>
              <w:pStyle w:val="TAC"/>
              <w:rPr>
                <w:sz w:val="16"/>
                <w:szCs w:val="16"/>
              </w:rPr>
            </w:pPr>
            <w:r w:rsidRPr="005A13C0">
              <w:rPr>
                <w:sz w:val="16"/>
                <w:szCs w:val="16"/>
              </w:rPr>
              <w:t>16.1.0</w:t>
            </w:r>
          </w:p>
        </w:tc>
      </w:tr>
      <w:tr w:rsidR="00D40151" w:rsidRPr="005A13C0" w14:paraId="0699F819" w14:textId="77777777" w:rsidTr="009D14FB">
        <w:tc>
          <w:tcPr>
            <w:tcW w:w="800" w:type="dxa"/>
            <w:shd w:val="solid" w:color="FFFFFF" w:fill="auto"/>
          </w:tcPr>
          <w:p w14:paraId="6CC3390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86F1F2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A0AE6C4"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0F43F7F9" w14:textId="77777777" w:rsidR="00D40151" w:rsidRPr="005A13C0" w:rsidRDefault="00D40151" w:rsidP="009D14FB">
            <w:pPr>
              <w:pStyle w:val="TAL"/>
              <w:rPr>
                <w:sz w:val="16"/>
                <w:szCs w:val="16"/>
              </w:rPr>
            </w:pPr>
            <w:r w:rsidRPr="005A13C0">
              <w:rPr>
                <w:sz w:val="16"/>
                <w:szCs w:val="16"/>
              </w:rPr>
              <w:t>1266</w:t>
            </w:r>
          </w:p>
        </w:tc>
        <w:tc>
          <w:tcPr>
            <w:tcW w:w="425" w:type="dxa"/>
            <w:shd w:val="solid" w:color="FFFFFF" w:fill="auto"/>
          </w:tcPr>
          <w:p w14:paraId="3D8CCE3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D00E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1BA4B39" w14:textId="77777777" w:rsidR="00D40151" w:rsidRPr="005A13C0" w:rsidRDefault="00D40151" w:rsidP="009D14FB">
            <w:pPr>
              <w:pStyle w:val="TAL"/>
              <w:rPr>
                <w:sz w:val="16"/>
                <w:szCs w:val="16"/>
              </w:rPr>
            </w:pPr>
            <w:r w:rsidRPr="005A13C0">
              <w:rPr>
                <w:sz w:val="16"/>
                <w:szCs w:val="16"/>
              </w:rPr>
              <w:t>Correction of description of the IMS voice over PS Session Supported Indication</w:t>
            </w:r>
          </w:p>
        </w:tc>
        <w:tc>
          <w:tcPr>
            <w:tcW w:w="708" w:type="dxa"/>
            <w:shd w:val="solid" w:color="FFFFFF" w:fill="auto"/>
          </w:tcPr>
          <w:p w14:paraId="32E497A2" w14:textId="77777777" w:rsidR="00D40151" w:rsidRPr="005A13C0" w:rsidRDefault="00D40151" w:rsidP="009D14FB">
            <w:pPr>
              <w:pStyle w:val="TAC"/>
              <w:rPr>
                <w:sz w:val="16"/>
                <w:szCs w:val="16"/>
              </w:rPr>
            </w:pPr>
            <w:r w:rsidRPr="005A13C0">
              <w:rPr>
                <w:sz w:val="16"/>
                <w:szCs w:val="16"/>
              </w:rPr>
              <w:t>16.1.0</w:t>
            </w:r>
          </w:p>
        </w:tc>
      </w:tr>
      <w:tr w:rsidR="00D40151" w:rsidRPr="005A13C0" w14:paraId="082A652D" w14:textId="77777777" w:rsidTr="009D14FB">
        <w:tc>
          <w:tcPr>
            <w:tcW w:w="800" w:type="dxa"/>
            <w:shd w:val="solid" w:color="FFFFFF" w:fill="auto"/>
          </w:tcPr>
          <w:p w14:paraId="5BCF8D2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467FD1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4656453"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20C69F7E" w14:textId="77777777" w:rsidR="00D40151" w:rsidRPr="005A13C0" w:rsidRDefault="00D40151" w:rsidP="009D14FB">
            <w:pPr>
              <w:pStyle w:val="TAL"/>
              <w:rPr>
                <w:sz w:val="16"/>
                <w:szCs w:val="16"/>
              </w:rPr>
            </w:pPr>
            <w:r w:rsidRPr="005A13C0">
              <w:rPr>
                <w:sz w:val="16"/>
                <w:szCs w:val="16"/>
              </w:rPr>
              <w:t>1271</w:t>
            </w:r>
          </w:p>
        </w:tc>
        <w:tc>
          <w:tcPr>
            <w:tcW w:w="425" w:type="dxa"/>
            <w:shd w:val="solid" w:color="FFFFFF" w:fill="auto"/>
          </w:tcPr>
          <w:p w14:paraId="7EE1685B" w14:textId="77777777" w:rsidR="00D40151" w:rsidRPr="005A13C0" w:rsidRDefault="00D40151" w:rsidP="009D14FB">
            <w:pPr>
              <w:pStyle w:val="TAL"/>
              <w:rPr>
                <w:sz w:val="16"/>
                <w:szCs w:val="16"/>
              </w:rPr>
            </w:pPr>
            <w:r w:rsidRPr="005A13C0">
              <w:rPr>
                <w:sz w:val="16"/>
                <w:szCs w:val="16"/>
              </w:rPr>
              <w:t>13</w:t>
            </w:r>
          </w:p>
        </w:tc>
        <w:tc>
          <w:tcPr>
            <w:tcW w:w="425" w:type="dxa"/>
            <w:shd w:val="solid" w:color="FFFFFF" w:fill="auto"/>
          </w:tcPr>
          <w:p w14:paraId="286D651E"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07CD05B2" w14:textId="77777777" w:rsidR="00D40151" w:rsidRPr="005A13C0" w:rsidRDefault="00D40151" w:rsidP="009D14FB">
            <w:pPr>
              <w:pStyle w:val="TAL"/>
              <w:rPr>
                <w:sz w:val="16"/>
                <w:szCs w:val="16"/>
              </w:rPr>
            </w:pPr>
            <w:r w:rsidRPr="005A13C0">
              <w:rPr>
                <w:sz w:val="16"/>
                <w:szCs w:val="16"/>
              </w:rPr>
              <w:t>SCP: Service-mesh-based deployment options</w:t>
            </w:r>
          </w:p>
        </w:tc>
        <w:tc>
          <w:tcPr>
            <w:tcW w:w="708" w:type="dxa"/>
            <w:shd w:val="solid" w:color="FFFFFF" w:fill="auto"/>
          </w:tcPr>
          <w:p w14:paraId="5F603050" w14:textId="77777777" w:rsidR="00D40151" w:rsidRPr="005A13C0" w:rsidRDefault="00D40151" w:rsidP="009D14FB">
            <w:pPr>
              <w:pStyle w:val="TAC"/>
              <w:rPr>
                <w:sz w:val="16"/>
                <w:szCs w:val="16"/>
              </w:rPr>
            </w:pPr>
            <w:r w:rsidRPr="005A13C0">
              <w:rPr>
                <w:sz w:val="16"/>
                <w:szCs w:val="16"/>
              </w:rPr>
              <w:t>16.1.0</w:t>
            </w:r>
          </w:p>
        </w:tc>
      </w:tr>
      <w:tr w:rsidR="00D40151" w:rsidRPr="005A13C0" w14:paraId="0A8B82C7" w14:textId="77777777" w:rsidTr="009D14FB">
        <w:tc>
          <w:tcPr>
            <w:tcW w:w="800" w:type="dxa"/>
            <w:shd w:val="solid" w:color="FFFFFF" w:fill="auto"/>
          </w:tcPr>
          <w:p w14:paraId="5D78295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5D6DF1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F38A807"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3B93035D" w14:textId="77777777" w:rsidR="00D40151" w:rsidRPr="005A13C0" w:rsidRDefault="00D40151" w:rsidP="009D14FB">
            <w:pPr>
              <w:pStyle w:val="TAL"/>
              <w:rPr>
                <w:sz w:val="16"/>
                <w:szCs w:val="16"/>
              </w:rPr>
            </w:pPr>
            <w:r w:rsidRPr="005A13C0">
              <w:rPr>
                <w:sz w:val="16"/>
                <w:szCs w:val="16"/>
              </w:rPr>
              <w:t>1274</w:t>
            </w:r>
          </w:p>
        </w:tc>
        <w:tc>
          <w:tcPr>
            <w:tcW w:w="425" w:type="dxa"/>
            <w:shd w:val="solid" w:color="FFFFFF" w:fill="auto"/>
          </w:tcPr>
          <w:p w14:paraId="11F4D32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854C31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6CC962D" w14:textId="77777777" w:rsidR="00D40151" w:rsidRPr="005A13C0" w:rsidRDefault="00D40151" w:rsidP="009D14FB">
            <w:pPr>
              <w:pStyle w:val="TAL"/>
              <w:rPr>
                <w:sz w:val="16"/>
                <w:szCs w:val="16"/>
              </w:rPr>
            </w:pPr>
            <w:r w:rsidRPr="005A13C0">
              <w:rPr>
                <w:sz w:val="16"/>
                <w:szCs w:val="16"/>
              </w:rPr>
              <w:t>Clarification on the UE operates in SR mode in case the NW does not support IWK</w:t>
            </w:r>
          </w:p>
        </w:tc>
        <w:tc>
          <w:tcPr>
            <w:tcW w:w="708" w:type="dxa"/>
            <w:shd w:val="solid" w:color="FFFFFF" w:fill="auto"/>
          </w:tcPr>
          <w:p w14:paraId="51AA3A4D" w14:textId="77777777" w:rsidR="00D40151" w:rsidRPr="005A13C0" w:rsidRDefault="00D40151" w:rsidP="009D14FB">
            <w:pPr>
              <w:pStyle w:val="TAC"/>
              <w:rPr>
                <w:sz w:val="16"/>
                <w:szCs w:val="16"/>
              </w:rPr>
            </w:pPr>
            <w:r w:rsidRPr="005A13C0">
              <w:rPr>
                <w:sz w:val="16"/>
                <w:szCs w:val="16"/>
              </w:rPr>
              <w:t>16.1.0</w:t>
            </w:r>
          </w:p>
        </w:tc>
      </w:tr>
      <w:tr w:rsidR="00D40151" w:rsidRPr="005A13C0" w14:paraId="1CEFD9B1" w14:textId="77777777" w:rsidTr="009D14FB">
        <w:tc>
          <w:tcPr>
            <w:tcW w:w="800" w:type="dxa"/>
            <w:shd w:val="solid" w:color="FFFFFF" w:fill="auto"/>
          </w:tcPr>
          <w:p w14:paraId="2524C7D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F142C4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3F33BBF"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547B858" w14:textId="77777777" w:rsidR="00D40151" w:rsidRPr="005A13C0" w:rsidRDefault="00D40151" w:rsidP="009D14FB">
            <w:pPr>
              <w:pStyle w:val="TAL"/>
              <w:rPr>
                <w:sz w:val="16"/>
                <w:szCs w:val="16"/>
              </w:rPr>
            </w:pPr>
            <w:r w:rsidRPr="005A13C0">
              <w:rPr>
                <w:sz w:val="16"/>
                <w:szCs w:val="16"/>
              </w:rPr>
              <w:t>1275</w:t>
            </w:r>
          </w:p>
        </w:tc>
        <w:tc>
          <w:tcPr>
            <w:tcW w:w="425" w:type="dxa"/>
            <w:shd w:val="solid" w:color="FFFFFF" w:fill="auto"/>
          </w:tcPr>
          <w:p w14:paraId="5B77FD6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540645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256C309" w14:textId="77777777" w:rsidR="00D40151" w:rsidRPr="005A13C0" w:rsidRDefault="00D40151" w:rsidP="009D14FB">
            <w:pPr>
              <w:pStyle w:val="TAL"/>
              <w:rPr>
                <w:sz w:val="16"/>
                <w:szCs w:val="16"/>
              </w:rPr>
            </w:pPr>
            <w:r w:rsidRPr="005A13C0">
              <w:rPr>
                <w:sz w:val="16"/>
                <w:szCs w:val="16"/>
              </w:rPr>
              <w:t>Removing unnecessary PDU release during inter-system handover</w:t>
            </w:r>
          </w:p>
        </w:tc>
        <w:tc>
          <w:tcPr>
            <w:tcW w:w="708" w:type="dxa"/>
            <w:shd w:val="solid" w:color="FFFFFF" w:fill="auto"/>
          </w:tcPr>
          <w:p w14:paraId="45851127" w14:textId="77777777" w:rsidR="00D40151" w:rsidRPr="005A13C0" w:rsidRDefault="00D40151" w:rsidP="009D14FB">
            <w:pPr>
              <w:pStyle w:val="TAC"/>
              <w:rPr>
                <w:sz w:val="16"/>
                <w:szCs w:val="16"/>
              </w:rPr>
            </w:pPr>
            <w:r w:rsidRPr="005A13C0">
              <w:rPr>
                <w:sz w:val="16"/>
                <w:szCs w:val="16"/>
              </w:rPr>
              <w:t>16.1.0</w:t>
            </w:r>
          </w:p>
        </w:tc>
      </w:tr>
      <w:tr w:rsidR="00D40151" w:rsidRPr="005A13C0" w14:paraId="5AADF5CE" w14:textId="77777777" w:rsidTr="009D14FB">
        <w:tc>
          <w:tcPr>
            <w:tcW w:w="800" w:type="dxa"/>
            <w:shd w:val="solid" w:color="FFFFFF" w:fill="auto"/>
          </w:tcPr>
          <w:p w14:paraId="387F0A9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CC5C13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991E83E"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D877234" w14:textId="77777777" w:rsidR="00D40151" w:rsidRPr="005A13C0" w:rsidRDefault="00D40151" w:rsidP="009D14FB">
            <w:pPr>
              <w:pStyle w:val="TAL"/>
              <w:rPr>
                <w:sz w:val="16"/>
                <w:szCs w:val="16"/>
              </w:rPr>
            </w:pPr>
            <w:r w:rsidRPr="005A13C0">
              <w:rPr>
                <w:sz w:val="16"/>
                <w:szCs w:val="16"/>
              </w:rPr>
              <w:t>1277</w:t>
            </w:r>
          </w:p>
        </w:tc>
        <w:tc>
          <w:tcPr>
            <w:tcW w:w="425" w:type="dxa"/>
            <w:shd w:val="solid" w:color="FFFFFF" w:fill="auto"/>
          </w:tcPr>
          <w:p w14:paraId="503533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4008E5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462713B" w14:textId="77777777" w:rsidR="00D40151" w:rsidRPr="005A13C0" w:rsidRDefault="00D40151" w:rsidP="009D14FB">
            <w:pPr>
              <w:pStyle w:val="TAL"/>
              <w:rPr>
                <w:sz w:val="16"/>
                <w:szCs w:val="16"/>
              </w:rPr>
            </w:pPr>
            <w:r w:rsidRPr="005A13C0">
              <w:rPr>
                <w:sz w:val="16"/>
                <w:szCs w:val="16"/>
              </w:rPr>
              <w:t xml:space="preserve">Definition of LPP </w:t>
            </w:r>
          </w:p>
        </w:tc>
        <w:tc>
          <w:tcPr>
            <w:tcW w:w="708" w:type="dxa"/>
            <w:shd w:val="solid" w:color="FFFFFF" w:fill="auto"/>
          </w:tcPr>
          <w:p w14:paraId="0F9ED069" w14:textId="77777777" w:rsidR="00D40151" w:rsidRPr="005A13C0" w:rsidRDefault="00D40151" w:rsidP="009D14FB">
            <w:pPr>
              <w:pStyle w:val="TAC"/>
              <w:rPr>
                <w:sz w:val="16"/>
                <w:szCs w:val="16"/>
              </w:rPr>
            </w:pPr>
            <w:r w:rsidRPr="005A13C0">
              <w:rPr>
                <w:sz w:val="16"/>
                <w:szCs w:val="16"/>
              </w:rPr>
              <w:t>16.1.0</w:t>
            </w:r>
          </w:p>
        </w:tc>
      </w:tr>
      <w:tr w:rsidR="00D40151" w:rsidRPr="005A13C0" w14:paraId="08C7FAFB" w14:textId="77777777" w:rsidTr="009D14FB">
        <w:tc>
          <w:tcPr>
            <w:tcW w:w="800" w:type="dxa"/>
            <w:shd w:val="solid" w:color="FFFFFF" w:fill="auto"/>
          </w:tcPr>
          <w:p w14:paraId="5EBBB96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2C3740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F476724"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14CC32A" w14:textId="77777777" w:rsidR="00D40151" w:rsidRPr="005A13C0" w:rsidRDefault="00D40151" w:rsidP="009D14FB">
            <w:pPr>
              <w:pStyle w:val="TAL"/>
              <w:rPr>
                <w:sz w:val="16"/>
                <w:szCs w:val="16"/>
              </w:rPr>
            </w:pPr>
            <w:r w:rsidRPr="005A13C0">
              <w:rPr>
                <w:sz w:val="16"/>
                <w:szCs w:val="16"/>
              </w:rPr>
              <w:t>1278</w:t>
            </w:r>
          </w:p>
        </w:tc>
        <w:tc>
          <w:tcPr>
            <w:tcW w:w="425" w:type="dxa"/>
            <w:shd w:val="solid" w:color="FFFFFF" w:fill="auto"/>
          </w:tcPr>
          <w:p w14:paraId="28E8227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C7EDA9D"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9959964" w14:textId="75E47EC7" w:rsidR="00D40151" w:rsidRPr="005A13C0" w:rsidRDefault="00D40151" w:rsidP="009D14FB">
            <w:pPr>
              <w:pStyle w:val="TAL"/>
              <w:rPr>
                <w:sz w:val="16"/>
                <w:szCs w:val="16"/>
              </w:rPr>
            </w:pPr>
            <w:r w:rsidRPr="005A13C0">
              <w:rPr>
                <w:sz w:val="16"/>
                <w:szCs w:val="16"/>
              </w:rPr>
              <w:t>UE's usage setting indicating UE capability of supporting voice over E-UTRA</w:t>
            </w:r>
            <w:r w:rsidR="00704A9E" w:rsidRPr="005A13C0">
              <w:rPr>
                <w:sz w:val="16"/>
                <w:szCs w:val="16"/>
              </w:rPr>
              <w:t xml:space="preserve"> </w:t>
            </w:r>
          </w:p>
        </w:tc>
        <w:tc>
          <w:tcPr>
            <w:tcW w:w="708" w:type="dxa"/>
            <w:shd w:val="solid" w:color="FFFFFF" w:fill="auto"/>
          </w:tcPr>
          <w:p w14:paraId="5B2A81F2" w14:textId="77777777" w:rsidR="00D40151" w:rsidRPr="005A13C0" w:rsidRDefault="00D40151" w:rsidP="009D14FB">
            <w:pPr>
              <w:pStyle w:val="TAC"/>
              <w:rPr>
                <w:sz w:val="16"/>
                <w:szCs w:val="16"/>
              </w:rPr>
            </w:pPr>
            <w:r w:rsidRPr="005A13C0">
              <w:rPr>
                <w:sz w:val="16"/>
                <w:szCs w:val="16"/>
              </w:rPr>
              <w:t>16.1.0</w:t>
            </w:r>
          </w:p>
        </w:tc>
      </w:tr>
      <w:tr w:rsidR="00D40151" w:rsidRPr="005A13C0" w14:paraId="2A86D981" w14:textId="77777777" w:rsidTr="009D14FB">
        <w:tc>
          <w:tcPr>
            <w:tcW w:w="800" w:type="dxa"/>
            <w:shd w:val="solid" w:color="FFFFFF" w:fill="auto"/>
          </w:tcPr>
          <w:p w14:paraId="7AF42F6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4CB291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0F3D9FB"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25FE3360" w14:textId="77777777" w:rsidR="00D40151" w:rsidRPr="005A13C0" w:rsidRDefault="00D40151" w:rsidP="009D14FB">
            <w:pPr>
              <w:pStyle w:val="TAL"/>
              <w:rPr>
                <w:sz w:val="16"/>
                <w:szCs w:val="16"/>
              </w:rPr>
            </w:pPr>
            <w:r w:rsidRPr="005A13C0">
              <w:rPr>
                <w:sz w:val="16"/>
                <w:szCs w:val="16"/>
              </w:rPr>
              <w:t>1279</w:t>
            </w:r>
          </w:p>
        </w:tc>
        <w:tc>
          <w:tcPr>
            <w:tcW w:w="425" w:type="dxa"/>
            <w:shd w:val="solid" w:color="FFFFFF" w:fill="auto"/>
          </w:tcPr>
          <w:p w14:paraId="24059E6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69AA110"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5219127" w14:textId="77777777" w:rsidR="00D40151" w:rsidRPr="005A13C0" w:rsidRDefault="00D40151" w:rsidP="009D14FB">
            <w:pPr>
              <w:pStyle w:val="TAL"/>
              <w:rPr>
                <w:sz w:val="16"/>
                <w:szCs w:val="16"/>
              </w:rPr>
            </w:pPr>
            <w:r w:rsidRPr="005A13C0">
              <w:rPr>
                <w:sz w:val="16"/>
                <w:szCs w:val="16"/>
              </w:rPr>
              <w:t>Clarification for interface identifier allocation in IPv6 Multi-homing</w:t>
            </w:r>
          </w:p>
        </w:tc>
        <w:tc>
          <w:tcPr>
            <w:tcW w:w="708" w:type="dxa"/>
            <w:shd w:val="solid" w:color="FFFFFF" w:fill="auto"/>
          </w:tcPr>
          <w:p w14:paraId="23CA7F6A" w14:textId="77777777" w:rsidR="00D40151" w:rsidRPr="005A13C0" w:rsidRDefault="00D40151" w:rsidP="009D14FB">
            <w:pPr>
              <w:pStyle w:val="TAC"/>
              <w:rPr>
                <w:sz w:val="16"/>
                <w:szCs w:val="16"/>
              </w:rPr>
            </w:pPr>
            <w:r w:rsidRPr="005A13C0">
              <w:rPr>
                <w:sz w:val="16"/>
                <w:szCs w:val="16"/>
              </w:rPr>
              <w:t>16.1.0</w:t>
            </w:r>
          </w:p>
        </w:tc>
      </w:tr>
      <w:tr w:rsidR="00D40151" w:rsidRPr="005A13C0" w14:paraId="0630EE0E" w14:textId="77777777" w:rsidTr="009D14FB">
        <w:tc>
          <w:tcPr>
            <w:tcW w:w="800" w:type="dxa"/>
            <w:shd w:val="solid" w:color="FFFFFF" w:fill="auto"/>
          </w:tcPr>
          <w:p w14:paraId="1252F51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3915B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A67B086"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06EBD695" w14:textId="77777777" w:rsidR="00D40151" w:rsidRPr="005A13C0" w:rsidRDefault="00D40151" w:rsidP="009D14FB">
            <w:pPr>
              <w:pStyle w:val="TAL"/>
              <w:rPr>
                <w:sz w:val="16"/>
                <w:szCs w:val="16"/>
              </w:rPr>
            </w:pPr>
            <w:r w:rsidRPr="005A13C0">
              <w:rPr>
                <w:sz w:val="16"/>
                <w:szCs w:val="16"/>
              </w:rPr>
              <w:t>1283</w:t>
            </w:r>
          </w:p>
        </w:tc>
        <w:tc>
          <w:tcPr>
            <w:tcW w:w="425" w:type="dxa"/>
            <w:shd w:val="solid" w:color="FFFFFF" w:fill="auto"/>
          </w:tcPr>
          <w:p w14:paraId="2093B3B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D619B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4A646B5" w14:textId="77777777" w:rsidR="00D40151" w:rsidRPr="005A13C0" w:rsidRDefault="00D40151" w:rsidP="009D14FB">
            <w:pPr>
              <w:pStyle w:val="TAL"/>
              <w:rPr>
                <w:sz w:val="16"/>
                <w:szCs w:val="16"/>
              </w:rPr>
            </w:pPr>
            <w:r w:rsidRPr="005A13C0">
              <w:rPr>
                <w:sz w:val="16"/>
                <w:szCs w:val="16"/>
              </w:rPr>
              <w:t>Interaction between MICO mode with active time and eDRX</w:t>
            </w:r>
          </w:p>
        </w:tc>
        <w:tc>
          <w:tcPr>
            <w:tcW w:w="708" w:type="dxa"/>
            <w:shd w:val="solid" w:color="FFFFFF" w:fill="auto"/>
          </w:tcPr>
          <w:p w14:paraId="79F34F2A" w14:textId="77777777" w:rsidR="00D40151" w:rsidRPr="005A13C0" w:rsidRDefault="00D40151" w:rsidP="009D14FB">
            <w:pPr>
              <w:pStyle w:val="TAC"/>
              <w:rPr>
                <w:sz w:val="16"/>
                <w:szCs w:val="16"/>
              </w:rPr>
            </w:pPr>
            <w:r w:rsidRPr="005A13C0">
              <w:rPr>
                <w:sz w:val="16"/>
                <w:szCs w:val="16"/>
              </w:rPr>
              <w:t>16.1.0</w:t>
            </w:r>
          </w:p>
        </w:tc>
      </w:tr>
      <w:tr w:rsidR="00D40151" w:rsidRPr="005A13C0" w14:paraId="2BAAB82E" w14:textId="77777777" w:rsidTr="009D14FB">
        <w:tc>
          <w:tcPr>
            <w:tcW w:w="800" w:type="dxa"/>
            <w:shd w:val="solid" w:color="FFFFFF" w:fill="auto"/>
          </w:tcPr>
          <w:p w14:paraId="1E2942D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FF6DF7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CE7C780"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52DD4939" w14:textId="77777777" w:rsidR="00D40151" w:rsidRPr="005A13C0" w:rsidRDefault="00D40151" w:rsidP="009D14FB">
            <w:pPr>
              <w:pStyle w:val="TAL"/>
              <w:rPr>
                <w:sz w:val="16"/>
                <w:szCs w:val="16"/>
              </w:rPr>
            </w:pPr>
            <w:r w:rsidRPr="005A13C0">
              <w:rPr>
                <w:sz w:val="16"/>
                <w:szCs w:val="16"/>
              </w:rPr>
              <w:t>1287</w:t>
            </w:r>
          </w:p>
        </w:tc>
        <w:tc>
          <w:tcPr>
            <w:tcW w:w="425" w:type="dxa"/>
            <w:shd w:val="solid" w:color="FFFFFF" w:fill="auto"/>
          </w:tcPr>
          <w:p w14:paraId="0E4EF3B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5E95FF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1288ED" w14:textId="77777777" w:rsidR="00D40151" w:rsidRPr="005A13C0" w:rsidRDefault="00D40151" w:rsidP="009D14FB">
            <w:pPr>
              <w:pStyle w:val="TAL"/>
              <w:rPr>
                <w:sz w:val="16"/>
                <w:szCs w:val="16"/>
              </w:rPr>
            </w:pPr>
            <w:r w:rsidRPr="005A13C0">
              <w:rPr>
                <w:sz w:val="16"/>
                <w:szCs w:val="16"/>
              </w:rPr>
              <w:t>Update reference to TS 24.250</w:t>
            </w:r>
          </w:p>
        </w:tc>
        <w:tc>
          <w:tcPr>
            <w:tcW w:w="708" w:type="dxa"/>
            <w:shd w:val="solid" w:color="FFFFFF" w:fill="auto"/>
          </w:tcPr>
          <w:p w14:paraId="131BC6EA" w14:textId="77777777" w:rsidR="00D40151" w:rsidRPr="005A13C0" w:rsidRDefault="00D40151" w:rsidP="009D14FB">
            <w:pPr>
              <w:pStyle w:val="TAC"/>
              <w:rPr>
                <w:sz w:val="16"/>
                <w:szCs w:val="16"/>
              </w:rPr>
            </w:pPr>
            <w:r w:rsidRPr="005A13C0">
              <w:rPr>
                <w:sz w:val="16"/>
                <w:szCs w:val="16"/>
              </w:rPr>
              <w:t>16.1.0</w:t>
            </w:r>
          </w:p>
        </w:tc>
      </w:tr>
      <w:tr w:rsidR="00D40151" w:rsidRPr="005A13C0" w14:paraId="07337AA8" w14:textId="77777777" w:rsidTr="009D14FB">
        <w:tc>
          <w:tcPr>
            <w:tcW w:w="800" w:type="dxa"/>
            <w:shd w:val="solid" w:color="FFFFFF" w:fill="auto"/>
          </w:tcPr>
          <w:p w14:paraId="4F6886E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80BAB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2CF676E" w14:textId="77777777" w:rsidR="00D40151" w:rsidRPr="005A13C0" w:rsidRDefault="00D40151" w:rsidP="009D14FB">
            <w:pPr>
              <w:pStyle w:val="TAC"/>
              <w:rPr>
                <w:sz w:val="16"/>
                <w:szCs w:val="16"/>
              </w:rPr>
            </w:pPr>
            <w:r w:rsidRPr="005A13C0">
              <w:rPr>
                <w:sz w:val="16"/>
                <w:szCs w:val="16"/>
              </w:rPr>
              <w:t>SP-190426</w:t>
            </w:r>
          </w:p>
        </w:tc>
        <w:tc>
          <w:tcPr>
            <w:tcW w:w="567" w:type="dxa"/>
            <w:shd w:val="solid" w:color="FFFFFF" w:fill="auto"/>
          </w:tcPr>
          <w:p w14:paraId="19BFD9FB" w14:textId="77777777" w:rsidR="00D40151" w:rsidRPr="005A13C0" w:rsidRDefault="00D40151" w:rsidP="009D14FB">
            <w:pPr>
              <w:pStyle w:val="TAL"/>
              <w:rPr>
                <w:sz w:val="16"/>
                <w:szCs w:val="16"/>
              </w:rPr>
            </w:pPr>
            <w:r w:rsidRPr="005A13C0">
              <w:rPr>
                <w:sz w:val="16"/>
                <w:szCs w:val="16"/>
              </w:rPr>
              <w:t>1291</w:t>
            </w:r>
          </w:p>
        </w:tc>
        <w:tc>
          <w:tcPr>
            <w:tcW w:w="425" w:type="dxa"/>
            <w:shd w:val="solid" w:color="FFFFFF" w:fill="auto"/>
          </w:tcPr>
          <w:p w14:paraId="701A1EC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51B21F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CF2D5C6" w14:textId="77777777" w:rsidR="00D40151" w:rsidRPr="005A13C0" w:rsidRDefault="00D40151" w:rsidP="009D14FB">
            <w:pPr>
              <w:pStyle w:val="TAL"/>
              <w:rPr>
                <w:sz w:val="16"/>
                <w:szCs w:val="16"/>
              </w:rPr>
            </w:pPr>
            <w:r w:rsidRPr="005A13C0">
              <w:rPr>
                <w:sz w:val="16"/>
                <w:szCs w:val="16"/>
              </w:rPr>
              <w:t>Introduction of UDICOM</w:t>
            </w:r>
          </w:p>
        </w:tc>
        <w:tc>
          <w:tcPr>
            <w:tcW w:w="708" w:type="dxa"/>
            <w:shd w:val="solid" w:color="FFFFFF" w:fill="auto"/>
          </w:tcPr>
          <w:p w14:paraId="3AFFECFD" w14:textId="77777777" w:rsidR="00D40151" w:rsidRPr="005A13C0" w:rsidRDefault="00D40151" w:rsidP="009D14FB">
            <w:pPr>
              <w:pStyle w:val="TAC"/>
              <w:rPr>
                <w:sz w:val="16"/>
                <w:szCs w:val="16"/>
              </w:rPr>
            </w:pPr>
            <w:r w:rsidRPr="005A13C0">
              <w:rPr>
                <w:sz w:val="16"/>
                <w:szCs w:val="16"/>
              </w:rPr>
              <w:t>16.1.0</w:t>
            </w:r>
          </w:p>
        </w:tc>
      </w:tr>
      <w:tr w:rsidR="00D40151" w:rsidRPr="005A13C0" w14:paraId="4CFB6519" w14:textId="77777777" w:rsidTr="009D14FB">
        <w:tc>
          <w:tcPr>
            <w:tcW w:w="800" w:type="dxa"/>
            <w:shd w:val="solid" w:color="FFFFFF" w:fill="auto"/>
          </w:tcPr>
          <w:p w14:paraId="5CF5433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8207A0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0F76C90" w14:textId="77777777" w:rsidR="00D40151" w:rsidRPr="005A13C0" w:rsidRDefault="00D40151" w:rsidP="009D14FB">
            <w:pPr>
              <w:pStyle w:val="TAC"/>
              <w:rPr>
                <w:sz w:val="16"/>
                <w:szCs w:val="16"/>
              </w:rPr>
            </w:pPr>
            <w:r w:rsidRPr="005A13C0">
              <w:rPr>
                <w:sz w:val="16"/>
                <w:szCs w:val="16"/>
              </w:rPr>
              <w:t>SP-190417</w:t>
            </w:r>
          </w:p>
        </w:tc>
        <w:tc>
          <w:tcPr>
            <w:tcW w:w="567" w:type="dxa"/>
            <w:shd w:val="solid" w:color="FFFFFF" w:fill="auto"/>
          </w:tcPr>
          <w:p w14:paraId="4F0CA55B" w14:textId="77777777" w:rsidR="00D40151" w:rsidRPr="005A13C0" w:rsidRDefault="00D40151" w:rsidP="009D14FB">
            <w:pPr>
              <w:pStyle w:val="TAL"/>
              <w:rPr>
                <w:sz w:val="16"/>
                <w:szCs w:val="16"/>
              </w:rPr>
            </w:pPr>
            <w:r w:rsidRPr="005A13C0">
              <w:rPr>
                <w:sz w:val="16"/>
                <w:szCs w:val="16"/>
              </w:rPr>
              <w:t>1296</w:t>
            </w:r>
          </w:p>
        </w:tc>
        <w:tc>
          <w:tcPr>
            <w:tcW w:w="425" w:type="dxa"/>
            <w:shd w:val="solid" w:color="FFFFFF" w:fill="auto"/>
          </w:tcPr>
          <w:p w14:paraId="3330741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4E3777E"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56BF964" w14:textId="77777777" w:rsidR="00D40151" w:rsidRPr="005A13C0" w:rsidRDefault="00D40151" w:rsidP="009D14FB">
            <w:pPr>
              <w:pStyle w:val="TAL"/>
              <w:rPr>
                <w:sz w:val="16"/>
                <w:szCs w:val="16"/>
              </w:rPr>
            </w:pPr>
            <w:r w:rsidRPr="005A13C0">
              <w:rPr>
                <w:sz w:val="16"/>
                <w:szCs w:val="16"/>
              </w:rPr>
              <w:t>Adding Support for Indicating Serialization Format in RDS</w:t>
            </w:r>
          </w:p>
        </w:tc>
        <w:tc>
          <w:tcPr>
            <w:tcW w:w="708" w:type="dxa"/>
            <w:shd w:val="solid" w:color="FFFFFF" w:fill="auto"/>
          </w:tcPr>
          <w:p w14:paraId="1A4B11ED" w14:textId="77777777" w:rsidR="00D40151" w:rsidRPr="005A13C0" w:rsidRDefault="00D40151" w:rsidP="009D14FB">
            <w:pPr>
              <w:pStyle w:val="TAC"/>
              <w:rPr>
                <w:sz w:val="16"/>
                <w:szCs w:val="16"/>
              </w:rPr>
            </w:pPr>
            <w:r w:rsidRPr="005A13C0">
              <w:rPr>
                <w:sz w:val="16"/>
                <w:szCs w:val="16"/>
              </w:rPr>
              <w:t>16.1.0</w:t>
            </w:r>
          </w:p>
        </w:tc>
      </w:tr>
      <w:tr w:rsidR="00D40151" w:rsidRPr="005A13C0" w14:paraId="02759FFD" w14:textId="77777777" w:rsidTr="009D14FB">
        <w:tc>
          <w:tcPr>
            <w:tcW w:w="800" w:type="dxa"/>
            <w:shd w:val="solid" w:color="FFFFFF" w:fill="auto"/>
          </w:tcPr>
          <w:p w14:paraId="63624C2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D10F08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DE83BE5"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714E734A" w14:textId="77777777" w:rsidR="00D40151" w:rsidRPr="005A13C0" w:rsidRDefault="00D40151" w:rsidP="009D14FB">
            <w:pPr>
              <w:pStyle w:val="TAL"/>
              <w:rPr>
                <w:sz w:val="16"/>
                <w:szCs w:val="16"/>
              </w:rPr>
            </w:pPr>
            <w:r w:rsidRPr="005A13C0">
              <w:rPr>
                <w:sz w:val="16"/>
                <w:szCs w:val="16"/>
              </w:rPr>
              <w:t>1297</w:t>
            </w:r>
          </w:p>
        </w:tc>
        <w:tc>
          <w:tcPr>
            <w:tcW w:w="425" w:type="dxa"/>
            <w:shd w:val="solid" w:color="FFFFFF" w:fill="auto"/>
          </w:tcPr>
          <w:p w14:paraId="69A9D97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4078B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8964CD" w14:textId="77777777" w:rsidR="00D40151" w:rsidRPr="005A13C0" w:rsidRDefault="00D40151" w:rsidP="009D14FB">
            <w:pPr>
              <w:pStyle w:val="TAL"/>
              <w:rPr>
                <w:sz w:val="16"/>
                <w:szCs w:val="16"/>
              </w:rPr>
            </w:pPr>
            <w:r w:rsidRPr="005A13C0">
              <w:rPr>
                <w:sz w:val="16"/>
                <w:szCs w:val="16"/>
              </w:rPr>
              <w:t>CAG and Network Slice Selection</w:t>
            </w:r>
          </w:p>
        </w:tc>
        <w:tc>
          <w:tcPr>
            <w:tcW w:w="708" w:type="dxa"/>
            <w:shd w:val="solid" w:color="FFFFFF" w:fill="auto"/>
          </w:tcPr>
          <w:p w14:paraId="51ECBF59" w14:textId="77777777" w:rsidR="00D40151" w:rsidRPr="005A13C0" w:rsidRDefault="00D40151" w:rsidP="009D14FB">
            <w:pPr>
              <w:pStyle w:val="TAC"/>
              <w:rPr>
                <w:sz w:val="16"/>
                <w:szCs w:val="16"/>
              </w:rPr>
            </w:pPr>
            <w:r w:rsidRPr="005A13C0">
              <w:rPr>
                <w:sz w:val="16"/>
                <w:szCs w:val="16"/>
              </w:rPr>
              <w:t>16.1.0</w:t>
            </w:r>
          </w:p>
        </w:tc>
      </w:tr>
      <w:tr w:rsidR="00D40151" w:rsidRPr="005A13C0" w14:paraId="3CE2663B" w14:textId="77777777" w:rsidTr="009D14FB">
        <w:tc>
          <w:tcPr>
            <w:tcW w:w="800" w:type="dxa"/>
            <w:shd w:val="solid" w:color="FFFFFF" w:fill="auto"/>
          </w:tcPr>
          <w:p w14:paraId="75875A8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4A951B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EB12536"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7CED5DE2" w14:textId="77777777" w:rsidR="00D40151" w:rsidRPr="005A13C0" w:rsidRDefault="00D40151" w:rsidP="009D14FB">
            <w:pPr>
              <w:pStyle w:val="TAL"/>
              <w:rPr>
                <w:sz w:val="16"/>
                <w:szCs w:val="16"/>
              </w:rPr>
            </w:pPr>
            <w:r w:rsidRPr="005A13C0">
              <w:rPr>
                <w:sz w:val="16"/>
                <w:szCs w:val="16"/>
              </w:rPr>
              <w:t>1298</w:t>
            </w:r>
          </w:p>
        </w:tc>
        <w:tc>
          <w:tcPr>
            <w:tcW w:w="425" w:type="dxa"/>
            <w:shd w:val="solid" w:color="FFFFFF" w:fill="auto"/>
          </w:tcPr>
          <w:p w14:paraId="39379C1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56B00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FE5364" w14:textId="77777777" w:rsidR="00D40151" w:rsidRPr="005A13C0" w:rsidRDefault="00D40151" w:rsidP="009D14FB">
            <w:pPr>
              <w:pStyle w:val="TAL"/>
              <w:rPr>
                <w:sz w:val="16"/>
                <w:szCs w:val="16"/>
              </w:rPr>
            </w:pPr>
            <w:r w:rsidRPr="005A13C0">
              <w:rPr>
                <w:sz w:val="16"/>
                <w:szCs w:val="16"/>
              </w:rPr>
              <w:t>Unified Access Control with NPN</w:t>
            </w:r>
          </w:p>
        </w:tc>
        <w:tc>
          <w:tcPr>
            <w:tcW w:w="708" w:type="dxa"/>
            <w:shd w:val="solid" w:color="FFFFFF" w:fill="auto"/>
          </w:tcPr>
          <w:p w14:paraId="7BD1DB99" w14:textId="77777777" w:rsidR="00D40151" w:rsidRPr="005A13C0" w:rsidRDefault="00D40151" w:rsidP="009D14FB">
            <w:pPr>
              <w:pStyle w:val="TAC"/>
              <w:rPr>
                <w:sz w:val="16"/>
                <w:szCs w:val="16"/>
              </w:rPr>
            </w:pPr>
            <w:r w:rsidRPr="005A13C0">
              <w:rPr>
                <w:sz w:val="16"/>
                <w:szCs w:val="16"/>
              </w:rPr>
              <w:t>16.1.0</w:t>
            </w:r>
          </w:p>
        </w:tc>
      </w:tr>
      <w:tr w:rsidR="00D40151" w:rsidRPr="005A13C0" w14:paraId="1E7CDB31" w14:textId="77777777" w:rsidTr="009D14FB">
        <w:tc>
          <w:tcPr>
            <w:tcW w:w="800" w:type="dxa"/>
            <w:shd w:val="solid" w:color="FFFFFF" w:fill="auto"/>
          </w:tcPr>
          <w:p w14:paraId="5478C3C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7FB2A5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9943A46"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68C7423" w14:textId="77777777" w:rsidR="00D40151" w:rsidRPr="005A13C0" w:rsidRDefault="00D40151" w:rsidP="009D14FB">
            <w:pPr>
              <w:pStyle w:val="TAL"/>
              <w:rPr>
                <w:sz w:val="16"/>
                <w:szCs w:val="16"/>
              </w:rPr>
            </w:pPr>
            <w:r w:rsidRPr="005A13C0">
              <w:rPr>
                <w:sz w:val="16"/>
                <w:szCs w:val="16"/>
              </w:rPr>
              <w:t>1301</w:t>
            </w:r>
          </w:p>
        </w:tc>
        <w:tc>
          <w:tcPr>
            <w:tcW w:w="425" w:type="dxa"/>
            <w:shd w:val="solid" w:color="FFFFFF" w:fill="auto"/>
          </w:tcPr>
          <w:p w14:paraId="55501AF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D281F31"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07419F5A" w14:textId="77777777" w:rsidR="00D40151" w:rsidRPr="005A13C0" w:rsidRDefault="00D40151" w:rsidP="009D14FB">
            <w:pPr>
              <w:pStyle w:val="TAL"/>
              <w:rPr>
                <w:sz w:val="16"/>
                <w:szCs w:val="16"/>
              </w:rPr>
            </w:pPr>
            <w:r w:rsidRPr="005A13C0">
              <w:rPr>
                <w:sz w:val="16"/>
                <w:szCs w:val="16"/>
              </w:rPr>
              <w:t>Configuring Transport Level Marking values</w:t>
            </w:r>
          </w:p>
        </w:tc>
        <w:tc>
          <w:tcPr>
            <w:tcW w:w="708" w:type="dxa"/>
            <w:shd w:val="solid" w:color="FFFFFF" w:fill="auto"/>
          </w:tcPr>
          <w:p w14:paraId="7B8AFF9B" w14:textId="77777777" w:rsidR="00D40151" w:rsidRPr="005A13C0" w:rsidRDefault="00D40151" w:rsidP="009D14FB">
            <w:pPr>
              <w:pStyle w:val="TAC"/>
              <w:rPr>
                <w:sz w:val="16"/>
                <w:szCs w:val="16"/>
              </w:rPr>
            </w:pPr>
            <w:r w:rsidRPr="005A13C0">
              <w:rPr>
                <w:sz w:val="16"/>
                <w:szCs w:val="16"/>
              </w:rPr>
              <w:t>16.1.0</w:t>
            </w:r>
          </w:p>
        </w:tc>
      </w:tr>
      <w:tr w:rsidR="00D40151" w:rsidRPr="005A13C0" w14:paraId="7745C5CE" w14:textId="77777777" w:rsidTr="009D14FB">
        <w:tc>
          <w:tcPr>
            <w:tcW w:w="800" w:type="dxa"/>
            <w:shd w:val="solid" w:color="FFFFFF" w:fill="auto"/>
          </w:tcPr>
          <w:p w14:paraId="36F1A04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E9E5D1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C6730DF"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2DCAC749" w14:textId="77777777" w:rsidR="00D40151" w:rsidRPr="005A13C0" w:rsidRDefault="00D40151" w:rsidP="009D14FB">
            <w:pPr>
              <w:pStyle w:val="TAL"/>
              <w:rPr>
                <w:sz w:val="16"/>
                <w:szCs w:val="16"/>
              </w:rPr>
            </w:pPr>
            <w:r w:rsidRPr="005A13C0">
              <w:rPr>
                <w:sz w:val="16"/>
                <w:szCs w:val="16"/>
              </w:rPr>
              <w:t>1303</w:t>
            </w:r>
          </w:p>
        </w:tc>
        <w:tc>
          <w:tcPr>
            <w:tcW w:w="425" w:type="dxa"/>
            <w:shd w:val="solid" w:color="FFFFFF" w:fill="auto"/>
          </w:tcPr>
          <w:p w14:paraId="574C010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9D13F2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7025BE" w14:textId="77777777" w:rsidR="00D40151" w:rsidRPr="005A13C0" w:rsidRDefault="00D40151" w:rsidP="009D14FB">
            <w:pPr>
              <w:pStyle w:val="TAL"/>
              <w:rPr>
                <w:sz w:val="16"/>
                <w:szCs w:val="16"/>
              </w:rPr>
            </w:pPr>
            <w:r w:rsidRPr="005A13C0">
              <w:rPr>
                <w:sz w:val="16"/>
                <w:szCs w:val="16"/>
              </w:rPr>
              <w:t>Alignment of Network Slice selection logic</w:t>
            </w:r>
          </w:p>
        </w:tc>
        <w:tc>
          <w:tcPr>
            <w:tcW w:w="708" w:type="dxa"/>
            <w:shd w:val="solid" w:color="FFFFFF" w:fill="auto"/>
          </w:tcPr>
          <w:p w14:paraId="68649F72" w14:textId="77777777" w:rsidR="00D40151" w:rsidRPr="005A13C0" w:rsidRDefault="00D40151" w:rsidP="009D14FB">
            <w:pPr>
              <w:pStyle w:val="TAC"/>
              <w:rPr>
                <w:sz w:val="16"/>
                <w:szCs w:val="16"/>
              </w:rPr>
            </w:pPr>
            <w:r w:rsidRPr="005A13C0">
              <w:rPr>
                <w:sz w:val="16"/>
                <w:szCs w:val="16"/>
              </w:rPr>
              <w:t>16.1.0</w:t>
            </w:r>
          </w:p>
        </w:tc>
      </w:tr>
      <w:tr w:rsidR="00D40151" w:rsidRPr="005A13C0" w14:paraId="004FF2F1" w14:textId="77777777" w:rsidTr="009D14FB">
        <w:tc>
          <w:tcPr>
            <w:tcW w:w="800" w:type="dxa"/>
            <w:shd w:val="solid" w:color="FFFFFF" w:fill="auto"/>
          </w:tcPr>
          <w:p w14:paraId="4AC2778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170747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23023A9"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3BD4F9F7" w14:textId="77777777" w:rsidR="00D40151" w:rsidRPr="005A13C0" w:rsidRDefault="00D40151" w:rsidP="009D14FB">
            <w:pPr>
              <w:pStyle w:val="TAL"/>
              <w:rPr>
                <w:sz w:val="16"/>
                <w:szCs w:val="16"/>
              </w:rPr>
            </w:pPr>
            <w:r w:rsidRPr="005A13C0">
              <w:rPr>
                <w:sz w:val="16"/>
                <w:szCs w:val="16"/>
              </w:rPr>
              <w:t>1305</w:t>
            </w:r>
          </w:p>
        </w:tc>
        <w:tc>
          <w:tcPr>
            <w:tcW w:w="425" w:type="dxa"/>
            <w:shd w:val="solid" w:color="FFFFFF" w:fill="auto"/>
          </w:tcPr>
          <w:p w14:paraId="74863E0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06E02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D1D576" w14:textId="77777777" w:rsidR="00D40151" w:rsidRPr="005A13C0" w:rsidRDefault="00D40151" w:rsidP="009D14FB">
            <w:pPr>
              <w:pStyle w:val="TAL"/>
              <w:rPr>
                <w:sz w:val="16"/>
                <w:szCs w:val="16"/>
              </w:rPr>
            </w:pPr>
            <w:r w:rsidRPr="005A13C0">
              <w:rPr>
                <w:sz w:val="16"/>
                <w:szCs w:val="16"/>
              </w:rPr>
              <w:t>Enforcement of UP integrity protection</w:t>
            </w:r>
          </w:p>
        </w:tc>
        <w:tc>
          <w:tcPr>
            <w:tcW w:w="708" w:type="dxa"/>
            <w:shd w:val="solid" w:color="FFFFFF" w:fill="auto"/>
          </w:tcPr>
          <w:p w14:paraId="6BF710E4" w14:textId="77777777" w:rsidR="00D40151" w:rsidRPr="005A13C0" w:rsidRDefault="00D40151" w:rsidP="009D14FB">
            <w:pPr>
              <w:pStyle w:val="TAC"/>
              <w:rPr>
                <w:sz w:val="16"/>
                <w:szCs w:val="16"/>
              </w:rPr>
            </w:pPr>
            <w:r w:rsidRPr="005A13C0">
              <w:rPr>
                <w:sz w:val="16"/>
                <w:szCs w:val="16"/>
              </w:rPr>
              <w:t>16.1.0</w:t>
            </w:r>
          </w:p>
        </w:tc>
      </w:tr>
      <w:tr w:rsidR="00D40151" w:rsidRPr="005A13C0" w14:paraId="16F2BDC7" w14:textId="77777777" w:rsidTr="009D14FB">
        <w:tc>
          <w:tcPr>
            <w:tcW w:w="800" w:type="dxa"/>
            <w:shd w:val="solid" w:color="FFFFFF" w:fill="auto"/>
          </w:tcPr>
          <w:p w14:paraId="1627C1A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E3BC1D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588051E"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6E391BC8" w14:textId="77777777" w:rsidR="00D40151" w:rsidRPr="005A13C0" w:rsidRDefault="00D40151" w:rsidP="009D14FB">
            <w:pPr>
              <w:pStyle w:val="TAL"/>
              <w:rPr>
                <w:sz w:val="16"/>
                <w:szCs w:val="16"/>
              </w:rPr>
            </w:pPr>
            <w:r w:rsidRPr="005A13C0">
              <w:rPr>
                <w:sz w:val="16"/>
                <w:szCs w:val="16"/>
              </w:rPr>
              <w:t>1306</w:t>
            </w:r>
          </w:p>
        </w:tc>
        <w:tc>
          <w:tcPr>
            <w:tcW w:w="425" w:type="dxa"/>
            <w:shd w:val="solid" w:color="FFFFFF" w:fill="auto"/>
          </w:tcPr>
          <w:p w14:paraId="1FEBA97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ED0092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FCD4DE" w14:textId="77777777" w:rsidR="00D40151" w:rsidRPr="005A13C0" w:rsidRDefault="00D40151" w:rsidP="009D14FB">
            <w:pPr>
              <w:pStyle w:val="TAL"/>
              <w:rPr>
                <w:sz w:val="16"/>
                <w:szCs w:val="16"/>
              </w:rPr>
            </w:pPr>
            <w:r w:rsidRPr="005A13C0">
              <w:rPr>
                <w:sz w:val="16"/>
                <w:szCs w:val="16"/>
              </w:rPr>
              <w:t>Ethernet support clarification</w:t>
            </w:r>
          </w:p>
        </w:tc>
        <w:tc>
          <w:tcPr>
            <w:tcW w:w="708" w:type="dxa"/>
            <w:shd w:val="solid" w:color="FFFFFF" w:fill="auto"/>
          </w:tcPr>
          <w:p w14:paraId="677F3A76" w14:textId="77777777" w:rsidR="00D40151" w:rsidRPr="005A13C0" w:rsidRDefault="00D40151" w:rsidP="009D14FB">
            <w:pPr>
              <w:pStyle w:val="TAC"/>
              <w:rPr>
                <w:sz w:val="16"/>
                <w:szCs w:val="16"/>
              </w:rPr>
            </w:pPr>
            <w:r w:rsidRPr="005A13C0">
              <w:rPr>
                <w:sz w:val="16"/>
                <w:szCs w:val="16"/>
              </w:rPr>
              <w:t>16.1.0</w:t>
            </w:r>
          </w:p>
        </w:tc>
      </w:tr>
      <w:tr w:rsidR="00D40151" w:rsidRPr="005A13C0" w14:paraId="71DCE5B3" w14:textId="77777777" w:rsidTr="009D14FB">
        <w:tc>
          <w:tcPr>
            <w:tcW w:w="800" w:type="dxa"/>
            <w:shd w:val="solid" w:color="FFFFFF" w:fill="auto"/>
          </w:tcPr>
          <w:p w14:paraId="796726E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54C3AD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879481B"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3FD00807" w14:textId="77777777" w:rsidR="00D40151" w:rsidRPr="005A13C0" w:rsidRDefault="00D40151" w:rsidP="009D14FB">
            <w:pPr>
              <w:pStyle w:val="TAL"/>
              <w:rPr>
                <w:sz w:val="16"/>
                <w:szCs w:val="16"/>
              </w:rPr>
            </w:pPr>
            <w:r w:rsidRPr="005A13C0">
              <w:rPr>
                <w:sz w:val="16"/>
                <w:szCs w:val="16"/>
              </w:rPr>
              <w:t>1307</w:t>
            </w:r>
          </w:p>
        </w:tc>
        <w:tc>
          <w:tcPr>
            <w:tcW w:w="425" w:type="dxa"/>
            <w:shd w:val="solid" w:color="FFFFFF" w:fill="auto"/>
          </w:tcPr>
          <w:p w14:paraId="2AD0D4A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87BCC6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5DB0A3" w14:textId="77777777" w:rsidR="00D40151" w:rsidRPr="005A13C0" w:rsidRDefault="00D40151" w:rsidP="009D14FB">
            <w:pPr>
              <w:pStyle w:val="TAL"/>
              <w:rPr>
                <w:sz w:val="16"/>
                <w:szCs w:val="16"/>
              </w:rPr>
            </w:pPr>
            <w:r w:rsidRPr="005A13C0">
              <w:rPr>
                <w:sz w:val="16"/>
                <w:szCs w:val="16"/>
              </w:rPr>
              <w:t>Generalized text for redundant user planes in RAN</w:t>
            </w:r>
          </w:p>
        </w:tc>
        <w:tc>
          <w:tcPr>
            <w:tcW w:w="708" w:type="dxa"/>
            <w:shd w:val="solid" w:color="FFFFFF" w:fill="auto"/>
          </w:tcPr>
          <w:p w14:paraId="154E248D" w14:textId="77777777" w:rsidR="00D40151" w:rsidRPr="005A13C0" w:rsidRDefault="00D40151" w:rsidP="009D14FB">
            <w:pPr>
              <w:pStyle w:val="TAC"/>
              <w:rPr>
                <w:sz w:val="16"/>
                <w:szCs w:val="16"/>
              </w:rPr>
            </w:pPr>
            <w:r w:rsidRPr="005A13C0">
              <w:rPr>
                <w:sz w:val="16"/>
                <w:szCs w:val="16"/>
              </w:rPr>
              <w:t>16.1.0</w:t>
            </w:r>
          </w:p>
        </w:tc>
      </w:tr>
      <w:tr w:rsidR="00D40151" w:rsidRPr="005A13C0" w14:paraId="0C4F9F58" w14:textId="77777777" w:rsidTr="009D14FB">
        <w:tc>
          <w:tcPr>
            <w:tcW w:w="800" w:type="dxa"/>
            <w:shd w:val="solid" w:color="FFFFFF" w:fill="auto"/>
          </w:tcPr>
          <w:p w14:paraId="4264F1D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59FDCF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0EBD6BA"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02997ADC" w14:textId="77777777" w:rsidR="00D40151" w:rsidRPr="005A13C0" w:rsidRDefault="00D40151" w:rsidP="009D14FB">
            <w:pPr>
              <w:pStyle w:val="TAL"/>
              <w:rPr>
                <w:sz w:val="16"/>
                <w:szCs w:val="16"/>
              </w:rPr>
            </w:pPr>
            <w:r w:rsidRPr="005A13C0">
              <w:rPr>
                <w:sz w:val="16"/>
                <w:szCs w:val="16"/>
              </w:rPr>
              <w:t>1308</w:t>
            </w:r>
          </w:p>
        </w:tc>
        <w:tc>
          <w:tcPr>
            <w:tcW w:w="425" w:type="dxa"/>
            <w:shd w:val="solid" w:color="FFFFFF" w:fill="auto"/>
          </w:tcPr>
          <w:p w14:paraId="550B02D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279DA4A"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37B818FB" w14:textId="77777777" w:rsidR="00D40151" w:rsidRPr="005A13C0" w:rsidRDefault="00D40151" w:rsidP="009D14FB">
            <w:pPr>
              <w:pStyle w:val="TAL"/>
              <w:rPr>
                <w:sz w:val="16"/>
                <w:szCs w:val="16"/>
              </w:rPr>
            </w:pPr>
            <w:r w:rsidRPr="005A13C0">
              <w:rPr>
                <w:sz w:val="16"/>
                <w:szCs w:val="16"/>
              </w:rPr>
              <w:t>DNN replacement in 5GC</w:t>
            </w:r>
          </w:p>
        </w:tc>
        <w:tc>
          <w:tcPr>
            <w:tcW w:w="708" w:type="dxa"/>
            <w:shd w:val="solid" w:color="FFFFFF" w:fill="auto"/>
          </w:tcPr>
          <w:p w14:paraId="2CA335B1" w14:textId="77777777" w:rsidR="00D40151" w:rsidRPr="005A13C0" w:rsidRDefault="00D40151" w:rsidP="009D14FB">
            <w:pPr>
              <w:pStyle w:val="TAC"/>
              <w:rPr>
                <w:sz w:val="16"/>
                <w:szCs w:val="16"/>
              </w:rPr>
            </w:pPr>
            <w:r w:rsidRPr="005A13C0">
              <w:rPr>
                <w:sz w:val="16"/>
                <w:szCs w:val="16"/>
              </w:rPr>
              <w:t>16.1.0</w:t>
            </w:r>
          </w:p>
        </w:tc>
      </w:tr>
      <w:tr w:rsidR="00D40151" w:rsidRPr="005A13C0" w14:paraId="6E41EF15" w14:textId="77777777" w:rsidTr="009D14FB">
        <w:tc>
          <w:tcPr>
            <w:tcW w:w="800" w:type="dxa"/>
            <w:shd w:val="solid" w:color="FFFFFF" w:fill="auto"/>
          </w:tcPr>
          <w:p w14:paraId="65A0B6D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193B8C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B23FC6F"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2E98283C" w14:textId="77777777" w:rsidR="00D40151" w:rsidRPr="005A13C0" w:rsidRDefault="00D40151" w:rsidP="009D14FB">
            <w:pPr>
              <w:pStyle w:val="TAL"/>
              <w:rPr>
                <w:sz w:val="16"/>
                <w:szCs w:val="16"/>
              </w:rPr>
            </w:pPr>
            <w:r w:rsidRPr="005A13C0">
              <w:rPr>
                <w:sz w:val="16"/>
                <w:szCs w:val="16"/>
              </w:rPr>
              <w:t>1312</w:t>
            </w:r>
          </w:p>
        </w:tc>
        <w:tc>
          <w:tcPr>
            <w:tcW w:w="425" w:type="dxa"/>
            <w:shd w:val="solid" w:color="FFFFFF" w:fill="auto"/>
          </w:tcPr>
          <w:p w14:paraId="1E4C4DA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4BE0E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A00B519" w14:textId="77777777" w:rsidR="00D40151" w:rsidRPr="005A13C0" w:rsidRDefault="00D40151" w:rsidP="009D14FB">
            <w:pPr>
              <w:pStyle w:val="TAL"/>
              <w:rPr>
                <w:sz w:val="16"/>
                <w:szCs w:val="16"/>
              </w:rPr>
            </w:pPr>
            <w:r w:rsidRPr="005A13C0">
              <w:rPr>
                <w:sz w:val="16"/>
                <w:szCs w:val="16"/>
              </w:rPr>
              <w:t>Extending the significance of the locality parameter</w:t>
            </w:r>
          </w:p>
        </w:tc>
        <w:tc>
          <w:tcPr>
            <w:tcW w:w="708" w:type="dxa"/>
            <w:shd w:val="solid" w:color="FFFFFF" w:fill="auto"/>
          </w:tcPr>
          <w:p w14:paraId="78304131" w14:textId="77777777" w:rsidR="00D40151" w:rsidRPr="005A13C0" w:rsidRDefault="00D40151" w:rsidP="009D14FB">
            <w:pPr>
              <w:pStyle w:val="TAC"/>
              <w:rPr>
                <w:sz w:val="16"/>
                <w:szCs w:val="16"/>
              </w:rPr>
            </w:pPr>
            <w:r w:rsidRPr="005A13C0">
              <w:rPr>
                <w:sz w:val="16"/>
                <w:szCs w:val="16"/>
              </w:rPr>
              <w:t>16.1.0</w:t>
            </w:r>
          </w:p>
        </w:tc>
      </w:tr>
      <w:tr w:rsidR="00D40151" w:rsidRPr="005A13C0" w14:paraId="7128906B" w14:textId="77777777" w:rsidTr="009D14FB">
        <w:tc>
          <w:tcPr>
            <w:tcW w:w="800" w:type="dxa"/>
            <w:shd w:val="solid" w:color="FFFFFF" w:fill="auto"/>
          </w:tcPr>
          <w:p w14:paraId="727DE34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283FA5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C28EC8B"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49078F20" w14:textId="77777777" w:rsidR="00D40151" w:rsidRPr="005A13C0" w:rsidRDefault="00D40151" w:rsidP="009D14FB">
            <w:pPr>
              <w:pStyle w:val="TAL"/>
              <w:rPr>
                <w:sz w:val="16"/>
                <w:szCs w:val="16"/>
              </w:rPr>
            </w:pPr>
            <w:r w:rsidRPr="005A13C0">
              <w:rPr>
                <w:sz w:val="16"/>
                <w:szCs w:val="16"/>
              </w:rPr>
              <w:t>1315</w:t>
            </w:r>
          </w:p>
        </w:tc>
        <w:tc>
          <w:tcPr>
            <w:tcW w:w="425" w:type="dxa"/>
            <w:shd w:val="solid" w:color="FFFFFF" w:fill="auto"/>
          </w:tcPr>
          <w:p w14:paraId="420A979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B656075"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6B32269E" w14:textId="77777777" w:rsidR="00D40151" w:rsidRPr="005A13C0" w:rsidRDefault="00D40151" w:rsidP="009D14FB">
            <w:pPr>
              <w:pStyle w:val="TAL"/>
              <w:rPr>
                <w:sz w:val="16"/>
                <w:szCs w:val="16"/>
              </w:rPr>
            </w:pPr>
            <w:r w:rsidRPr="005A13C0">
              <w:rPr>
                <w:sz w:val="16"/>
                <w:szCs w:val="16"/>
              </w:rPr>
              <w:t>Correcting AMF selection</w:t>
            </w:r>
          </w:p>
        </w:tc>
        <w:tc>
          <w:tcPr>
            <w:tcW w:w="708" w:type="dxa"/>
            <w:shd w:val="solid" w:color="FFFFFF" w:fill="auto"/>
          </w:tcPr>
          <w:p w14:paraId="7E006B7D" w14:textId="77777777" w:rsidR="00D40151" w:rsidRPr="005A13C0" w:rsidRDefault="00D40151" w:rsidP="009D14FB">
            <w:pPr>
              <w:pStyle w:val="TAC"/>
              <w:rPr>
                <w:sz w:val="16"/>
                <w:szCs w:val="16"/>
              </w:rPr>
            </w:pPr>
            <w:r w:rsidRPr="005A13C0">
              <w:rPr>
                <w:sz w:val="16"/>
                <w:szCs w:val="16"/>
              </w:rPr>
              <w:t>16.1.0</w:t>
            </w:r>
          </w:p>
        </w:tc>
      </w:tr>
      <w:tr w:rsidR="00D40151" w:rsidRPr="005A13C0" w14:paraId="6FFBCCF9" w14:textId="77777777" w:rsidTr="009D14FB">
        <w:tc>
          <w:tcPr>
            <w:tcW w:w="800" w:type="dxa"/>
            <w:shd w:val="solid" w:color="FFFFFF" w:fill="auto"/>
          </w:tcPr>
          <w:p w14:paraId="3C395C5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F9979F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DE896DA"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1EF003F0" w14:textId="77777777" w:rsidR="00D40151" w:rsidRPr="005A13C0" w:rsidRDefault="00D40151" w:rsidP="009D14FB">
            <w:pPr>
              <w:pStyle w:val="TAL"/>
              <w:rPr>
                <w:sz w:val="16"/>
                <w:szCs w:val="16"/>
              </w:rPr>
            </w:pPr>
            <w:r w:rsidRPr="005A13C0">
              <w:rPr>
                <w:sz w:val="16"/>
                <w:szCs w:val="16"/>
              </w:rPr>
              <w:t>1316</w:t>
            </w:r>
          </w:p>
        </w:tc>
        <w:tc>
          <w:tcPr>
            <w:tcW w:w="425" w:type="dxa"/>
            <w:shd w:val="solid" w:color="FFFFFF" w:fill="auto"/>
          </w:tcPr>
          <w:p w14:paraId="78D3C06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888AA0"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73B154A" w14:textId="77777777" w:rsidR="00D40151" w:rsidRPr="005A13C0" w:rsidRDefault="00D40151" w:rsidP="009D14FB">
            <w:pPr>
              <w:pStyle w:val="TAL"/>
              <w:rPr>
                <w:sz w:val="16"/>
                <w:szCs w:val="16"/>
              </w:rPr>
            </w:pPr>
            <w:r w:rsidRPr="005A13C0">
              <w:rPr>
                <w:sz w:val="16"/>
                <w:szCs w:val="16"/>
              </w:rPr>
              <w:t>Clarify which parameters are (not) applicable for I-SMF selection.</w:t>
            </w:r>
          </w:p>
        </w:tc>
        <w:tc>
          <w:tcPr>
            <w:tcW w:w="708" w:type="dxa"/>
            <w:shd w:val="solid" w:color="FFFFFF" w:fill="auto"/>
          </w:tcPr>
          <w:p w14:paraId="00AC606C" w14:textId="77777777" w:rsidR="00D40151" w:rsidRPr="005A13C0" w:rsidRDefault="00D40151" w:rsidP="009D14FB">
            <w:pPr>
              <w:pStyle w:val="TAC"/>
              <w:rPr>
                <w:sz w:val="16"/>
                <w:szCs w:val="16"/>
              </w:rPr>
            </w:pPr>
            <w:r w:rsidRPr="005A13C0">
              <w:rPr>
                <w:sz w:val="16"/>
                <w:szCs w:val="16"/>
              </w:rPr>
              <w:t>16.1.0</w:t>
            </w:r>
          </w:p>
        </w:tc>
      </w:tr>
      <w:tr w:rsidR="00D40151" w:rsidRPr="005A13C0" w14:paraId="6DB96F1F" w14:textId="77777777" w:rsidTr="009D14FB">
        <w:tc>
          <w:tcPr>
            <w:tcW w:w="800" w:type="dxa"/>
            <w:shd w:val="solid" w:color="FFFFFF" w:fill="auto"/>
          </w:tcPr>
          <w:p w14:paraId="29F3601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8B9826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FCCB0E2"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6AAADDE3" w14:textId="77777777" w:rsidR="00D40151" w:rsidRPr="005A13C0" w:rsidRDefault="00D40151" w:rsidP="009D14FB">
            <w:pPr>
              <w:pStyle w:val="TAL"/>
              <w:rPr>
                <w:sz w:val="16"/>
                <w:szCs w:val="16"/>
              </w:rPr>
            </w:pPr>
            <w:r w:rsidRPr="005A13C0">
              <w:rPr>
                <w:sz w:val="16"/>
                <w:szCs w:val="16"/>
              </w:rPr>
              <w:t>1320</w:t>
            </w:r>
          </w:p>
        </w:tc>
        <w:tc>
          <w:tcPr>
            <w:tcW w:w="425" w:type="dxa"/>
            <w:shd w:val="solid" w:color="FFFFFF" w:fill="auto"/>
          </w:tcPr>
          <w:p w14:paraId="380F3D2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BAB07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41C731" w14:textId="77777777" w:rsidR="00D40151" w:rsidRPr="005A13C0" w:rsidRDefault="00D40151" w:rsidP="009D14FB">
            <w:pPr>
              <w:pStyle w:val="TAL"/>
              <w:rPr>
                <w:sz w:val="16"/>
                <w:szCs w:val="16"/>
              </w:rPr>
            </w:pPr>
            <w:r w:rsidRPr="005A13C0">
              <w:rPr>
                <w:sz w:val="16"/>
                <w:szCs w:val="16"/>
              </w:rPr>
              <w:t>Clarification on redundant N3 tunnel solution</w:t>
            </w:r>
          </w:p>
        </w:tc>
        <w:tc>
          <w:tcPr>
            <w:tcW w:w="708" w:type="dxa"/>
            <w:shd w:val="solid" w:color="FFFFFF" w:fill="auto"/>
          </w:tcPr>
          <w:p w14:paraId="15836B56" w14:textId="77777777" w:rsidR="00D40151" w:rsidRPr="005A13C0" w:rsidRDefault="00D40151" w:rsidP="009D14FB">
            <w:pPr>
              <w:pStyle w:val="TAC"/>
              <w:rPr>
                <w:sz w:val="16"/>
                <w:szCs w:val="16"/>
              </w:rPr>
            </w:pPr>
            <w:r w:rsidRPr="005A13C0">
              <w:rPr>
                <w:sz w:val="16"/>
                <w:szCs w:val="16"/>
              </w:rPr>
              <w:t>16.1.0</w:t>
            </w:r>
          </w:p>
        </w:tc>
      </w:tr>
      <w:tr w:rsidR="00D40151" w:rsidRPr="005A13C0" w14:paraId="24CC8C7C" w14:textId="77777777" w:rsidTr="009D14FB">
        <w:tc>
          <w:tcPr>
            <w:tcW w:w="800" w:type="dxa"/>
            <w:shd w:val="solid" w:color="FFFFFF" w:fill="auto"/>
          </w:tcPr>
          <w:p w14:paraId="7DE8F0E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C6E6C1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336762A"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3B601D2C" w14:textId="77777777" w:rsidR="00D40151" w:rsidRPr="005A13C0" w:rsidRDefault="00D40151" w:rsidP="009D14FB">
            <w:pPr>
              <w:pStyle w:val="TAL"/>
              <w:rPr>
                <w:sz w:val="16"/>
                <w:szCs w:val="16"/>
              </w:rPr>
            </w:pPr>
            <w:r w:rsidRPr="005A13C0">
              <w:rPr>
                <w:sz w:val="16"/>
                <w:szCs w:val="16"/>
              </w:rPr>
              <w:t>1321</w:t>
            </w:r>
          </w:p>
        </w:tc>
        <w:tc>
          <w:tcPr>
            <w:tcW w:w="425" w:type="dxa"/>
            <w:shd w:val="solid" w:color="FFFFFF" w:fill="auto"/>
          </w:tcPr>
          <w:p w14:paraId="714BFAB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ADF62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D0D9BA" w14:textId="77777777" w:rsidR="00D40151" w:rsidRPr="005A13C0" w:rsidRDefault="00D40151" w:rsidP="009D14FB">
            <w:pPr>
              <w:pStyle w:val="TAL"/>
              <w:rPr>
                <w:sz w:val="16"/>
                <w:szCs w:val="16"/>
              </w:rPr>
            </w:pPr>
            <w:r w:rsidRPr="005A13C0">
              <w:rPr>
                <w:sz w:val="16"/>
                <w:szCs w:val="16"/>
              </w:rPr>
              <w:t>Clarification on IWK without N26</w:t>
            </w:r>
          </w:p>
        </w:tc>
        <w:tc>
          <w:tcPr>
            <w:tcW w:w="708" w:type="dxa"/>
            <w:shd w:val="solid" w:color="FFFFFF" w:fill="auto"/>
          </w:tcPr>
          <w:p w14:paraId="053D8965" w14:textId="77777777" w:rsidR="00D40151" w:rsidRPr="005A13C0" w:rsidRDefault="00D40151" w:rsidP="009D14FB">
            <w:pPr>
              <w:pStyle w:val="TAC"/>
              <w:rPr>
                <w:sz w:val="16"/>
                <w:szCs w:val="16"/>
              </w:rPr>
            </w:pPr>
            <w:r w:rsidRPr="005A13C0">
              <w:rPr>
                <w:sz w:val="16"/>
                <w:szCs w:val="16"/>
              </w:rPr>
              <w:t>16.1.0</w:t>
            </w:r>
          </w:p>
        </w:tc>
      </w:tr>
      <w:tr w:rsidR="00D40151" w:rsidRPr="005A13C0" w14:paraId="5290B3E6" w14:textId="77777777" w:rsidTr="009D14FB">
        <w:tc>
          <w:tcPr>
            <w:tcW w:w="800" w:type="dxa"/>
            <w:shd w:val="solid" w:color="FFFFFF" w:fill="auto"/>
          </w:tcPr>
          <w:p w14:paraId="56362BA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7350E1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96973B3" w14:textId="77777777" w:rsidR="00D40151" w:rsidRPr="005A13C0" w:rsidRDefault="00D40151" w:rsidP="009D14FB">
            <w:pPr>
              <w:pStyle w:val="TAC"/>
              <w:rPr>
                <w:sz w:val="16"/>
                <w:szCs w:val="16"/>
              </w:rPr>
            </w:pPr>
            <w:r w:rsidRPr="005A13C0">
              <w:rPr>
                <w:sz w:val="16"/>
                <w:szCs w:val="16"/>
              </w:rPr>
              <w:t>SP-190418</w:t>
            </w:r>
          </w:p>
        </w:tc>
        <w:tc>
          <w:tcPr>
            <w:tcW w:w="567" w:type="dxa"/>
            <w:shd w:val="solid" w:color="FFFFFF" w:fill="auto"/>
          </w:tcPr>
          <w:p w14:paraId="6D88657A" w14:textId="77777777" w:rsidR="00D40151" w:rsidRPr="005A13C0" w:rsidRDefault="00D40151" w:rsidP="009D14FB">
            <w:pPr>
              <w:pStyle w:val="TAL"/>
              <w:rPr>
                <w:sz w:val="16"/>
                <w:szCs w:val="16"/>
              </w:rPr>
            </w:pPr>
            <w:r w:rsidRPr="005A13C0">
              <w:rPr>
                <w:sz w:val="16"/>
                <w:szCs w:val="16"/>
              </w:rPr>
              <w:t>1323</w:t>
            </w:r>
          </w:p>
        </w:tc>
        <w:tc>
          <w:tcPr>
            <w:tcW w:w="425" w:type="dxa"/>
            <w:shd w:val="solid" w:color="FFFFFF" w:fill="auto"/>
          </w:tcPr>
          <w:p w14:paraId="24A9F62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7550153"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32087C0" w14:textId="77777777" w:rsidR="00D40151" w:rsidRPr="005A13C0" w:rsidRDefault="00D40151" w:rsidP="009D14FB">
            <w:pPr>
              <w:pStyle w:val="TAL"/>
              <w:rPr>
                <w:sz w:val="16"/>
                <w:szCs w:val="16"/>
              </w:rPr>
            </w:pPr>
            <w:r w:rsidRPr="005A13C0">
              <w:rPr>
                <w:sz w:val="16"/>
                <w:szCs w:val="16"/>
              </w:rPr>
              <w:t>S6b optional for ePDG connected to 5GS</w:t>
            </w:r>
          </w:p>
        </w:tc>
        <w:tc>
          <w:tcPr>
            <w:tcW w:w="708" w:type="dxa"/>
            <w:shd w:val="solid" w:color="FFFFFF" w:fill="auto"/>
          </w:tcPr>
          <w:p w14:paraId="120485E1" w14:textId="77777777" w:rsidR="00D40151" w:rsidRPr="005A13C0" w:rsidRDefault="00D40151" w:rsidP="009D14FB">
            <w:pPr>
              <w:pStyle w:val="TAC"/>
              <w:rPr>
                <w:sz w:val="16"/>
                <w:szCs w:val="16"/>
              </w:rPr>
            </w:pPr>
            <w:r w:rsidRPr="005A13C0">
              <w:rPr>
                <w:sz w:val="16"/>
                <w:szCs w:val="16"/>
              </w:rPr>
              <w:t>16.1.0</w:t>
            </w:r>
          </w:p>
        </w:tc>
      </w:tr>
      <w:tr w:rsidR="00D40151" w:rsidRPr="005A13C0" w14:paraId="1841CEB2" w14:textId="77777777" w:rsidTr="009D14FB">
        <w:tc>
          <w:tcPr>
            <w:tcW w:w="800" w:type="dxa"/>
            <w:shd w:val="solid" w:color="FFFFFF" w:fill="auto"/>
          </w:tcPr>
          <w:p w14:paraId="1452610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7607D7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BBB169B"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235EE4E5" w14:textId="77777777" w:rsidR="00D40151" w:rsidRPr="005A13C0" w:rsidRDefault="00D40151" w:rsidP="009D14FB">
            <w:pPr>
              <w:pStyle w:val="TAL"/>
              <w:rPr>
                <w:sz w:val="16"/>
                <w:szCs w:val="16"/>
              </w:rPr>
            </w:pPr>
            <w:r w:rsidRPr="005A13C0">
              <w:rPr>
                <w:sz w:val="16"/>
                <w:szCs w:val="16"/>
              </w:rPr>
              <w:t>1328</w:t>
            </w:r>
          </w:p>
        </w:tc>
        <w:tc>
          <w:tcPr>
            <w:tcW w:w="425" w:type="dxa"/>
            <w:shd w:val="solid" w:color="FFFFFF" w:fill="auto"/>
          </w:tcPr>
          <w:p w14:paraId="0A7FDB9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61804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7B0BDF" w14:textId="77777777" w:rsidR="00D40151" w:rsidRPr="005A13C0" w:rsidRDefault="00D40151" w:rsidP="009D14FB">
            <w:pPr>
              <w:pStyle w:val="TAL"/>
              <w:rPr>
                <w:sz w:val="16"/>
                <w:szCs w:val="16"/>
              </w:rPr>
            </w:pPr>
            <w:r w:rsidRPr="005A13C0">
              <w:rPr>
                <w:sz w:val="16"/>
                <w:szCs w:val="16"/>
              </w:rPr>
              <w:t>Data forwarding for 5G-LAN multicast</w:t>
            </w:r>
          </w:p>
        </w:tc>
        <w:tc>
          <w:tcPr>
            <w:tcW w:w="708" w:type="dxa"/>
            <w:shd w:val="solid" w:color="FFFFFF" w:fill="auto"/>
          </w:tcPr>
          <w:p w14:paraId="058346DA" w14:textId="77777777" w:rsidR="00D40151" w:rsidRPr="005A13C0" w:rsidRDefault="00D40151" w:rsidP="009D14FB">
            <w:pPr>
              <w:pStyle w:val="TAC"/>
              <w:rPr>
                <w:sz w:val="16"/>
                <w:szCs w:val="16"/>
              </w:rPr>
            </w:pPr>
            <w:r w:rsidRPr="005A13C0">
              <w:rPr>
                <w:sz w:val="16"/>
                <w:szCs w:val="16"/>
              </w:rPr>
              <w:t>16.1.0</w:t>
            </w:r>
          </w:p>
        </w:tc>
      </w:tr>
      <w:tr w:rsidR="00D40151" w:rsidRPr="005A13C0" w14:paraId="7857F5A5" w14:textId="77777777" w:rsidTr="009D14FB">
        <w:tc>
          <w:tcPr>
            <w:tcW w:w="800" w:type="dxa"/>
            <w:shd w:val="solid" w:color="FFFFFF" w:fill="auto"/>
          </w:tcPr>
          <w:p w14:paraId="2FA350A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75A66F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22D106F"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25DC5216" w14:textId="77777777" w:rsidR="00D40151" w:rsidRPr="005A13C0" w:rsidRDefault="00D40151" w:rsidP="009D14FB">
            <w:pPr>
              <w:pStyle w:val="TAL"/>
              <w:rPr>
                <w:sz w:val="16"/>
                <w:szCs w:val="16"/>
              </w:rPr>
            </w:pPr>
            <w:r w:rsidRPr="005A13C0">
              <w:rPr>
                <w:sz w:val="16"/>
                <w:szCs w:val="16"/>
              </w:rPr>
              <w:t>1331</w:t>
            </w:r>
          </w:p>
        </w:tc>
        <w:tc>
          <w:tcPr>
            <w:tcW w:w="425" w:type="dxa"/>
            <w:shd w:val="solid" w:color="FFFFFF" w:fill="auto"/>
          </w:tcPr>
          <w:p w14:paraId="1045CEB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118093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264870" w14:textId="77777777" w:rsidR="00D40151" w:rsidRPr="005A13C0" w:rsidRDefault="00D40151" w:rsidP="009D14FB">
            <w:pPr>
              <w:pStyle w:val="TAL"/>
              <w:rPr>
                <w:sz w:val="16"/>
                <w:szCs w:val="16"/>
              </w:rPr>
            </w:pPr>
            <w:r w:rsidRPr="005A13C0">
              <w:rPr>
                <w:sz w:val="16"/>
                <w:szCs w:val="16"/>
              </w:rPr>
              <w:t>Support of Service Context Transfer in TS23.501</w:t>
            </w:r>
          </w:p>
        </w:tc>
        <w:tc>
          <w:tcPr>
            <w:tcW w:w="708" w:type="dxa"/>
            <w:shd w:val="solid" w:color="FFFFFF" w:fill="auto"/>
          </w:tcPr>
          <w:p w14:paraId="41B5D923" w14:textId="77777777" w:rsidR="00D40151" w:rsidRPr="005A13C0" w:rsidRDefault="00D40151" w:rsidP="009D14FB">
            <w:pPr>
              <w:pStyle w:val="TAC"/>
              <w:rPr>
                <w:sz w:val="16"/>
                <w:szCs w:val="16"/>
              </w:rPr>
            </w:pPr>
            <w:r w:rsidRPr="005A13C0">
              <w:rPr>
                <w:sz w:val="16"/>
                <w:szCs w:val="16"/>
              </w:rPr>
              <w:t>16.1.0</w:t>
            </w:r>
          </w:p>
        </w:tc>
      </w:tr>
      <w:tr w:rsidR="00D40151" w:rsidRPr="005A13C0" w14:paraId="48D3AA18" w14:textId="77777777" w:rsidTr="009D14FB">
        <w:tc>
          <w:tcPr>
            <w:tcW w:w="800" w:type="dxa"/>
            <w:shd w:val="solid" w:color="FFFFFF" w:fill="auto"/>
          </w:tcPr>
          <w:p w14:paraId="6177A44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5E693B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9BD6504"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31D91143" w14:textId="77777777" w:rsidR="00D40151" w:rsidRPr="005A13C0" w:rsidRDefault="00D40151" w:rsidP="009D14FB">
            <w:pPr>
              <w:pStyle w:val="TAL"/>
              <w:rPr>
                <w:sz w:val="16"/>
                <w:szCs w:val="16"/>
              </w:rPr>
            </w:pPr>
            <w:r w:rsidRPr="005A13C0">
              <w:rPr>
                <w:sz w:val="16"/>
                <w:szCs w:val="16"/>
              </w:rPr>
              <w:t>1333</w:t>
            </w:r>
          </w:p>
        </w:tc>
        <w:tc>
          <w:tcPr>
            <w:tcW w:w="425" w:type="dxa"/>
            <w:shd w:val="solid" w:color="FFFFFF" w:fill="auto"/>
          </w:tcPr>
          <w:p w14:paraId="6F7803C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A355A8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BDEF5A4" w14:textId="77777777" w:rsidR="00D40151" w:rsidRPr="005A13C0" w:rsidRDefault="00D40151" w:rsidP="009D14FB">
            <w:pPr>
              <w:pStyle w:val="TAL"/>
              <w:rPr>
                <w:sz w:val="16"/>
                <w:szCs w:val="16"/>
              </w:rPr>
            </w:pPr>
            <w:r w:rsidRPr="005A13C0">
              <w:rPr>
                <w:sz w:val="16"/>
                <w:szCs w:val="16"/>
              </w:rPr>
              <w:t>Alignment of IMS Voice Service via EPS Fallback with RAN specifications</w:t>
            </w:r>
          </w:p>
        </w:tc>
        <w:tc>
          <w:tcPr>
            <w:tcW w:w="708" w:type="dxa"/>
            <w:shd w:val="solid" w:color="FFFFFF" w:fill="auto"/>
          </w:tcPr>
          <w:p w14:paraId="53824D13" w14:textId="77777777" w:rsidR="00D40151" w:rsidRPr="005A13C0" w:rsidRDefault="00D40151" w:rsidP="009D14FB">
            <w:pPr>
              <w:pStyle w:val="TAC"/>
              <w:rPr>
                <w:sz w:val="16"/>
                <w:szCs w:val="16"/>
              </w:rPr>
            </w:pPr>
            <w:r w:rsidRPr="005A13C0">
              <w:rPr>
                <w:sz w:val="16"/>
                <w:szCs w:val="16"/>
              </w:rPr>
              <w:t>16.1.0</w:t>
            </w:r>
          </w:p>
        </w:tc>
      </w:tr>
      <w:tr w:rsidR="00D40151" w:rsidRPr="005A13C0" w14:paraId="4F4D2E25" w14:textId="77777777" w:rsidTr="009D14FB">
        <w:tc>
          <w:tcPr>
            <w:tcW w:w="800" w:type="dxa"/>
            <w:shd w:val="solid" w:color="FFFFFF" w:fill="auto"/>
          </w:tcPr>
          <w:p w14:paraId="7B312C8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886917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D8721ED"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542D5491" w14:textId="77777777" w:rsidR="00D40151" w:rsidRPr="005A13C0" w:rsidRDefault="00D40151" w:rsidP="009D14FB">
            <w:pPr>
              <w:pStyle w:val="TAL"/>
              <w:rPr>
                <w:sz w:val="16"/>
                <w:szCs w:val="16"/>
              </w:rPr>
            </w:pPr>
            <w:r w:rsidRPr="005A13C0">
              <w:rPr>
                <w:sz w:val="16"/>
                <w:szCs w:val="16"/>
              </w:rPr>
              <w:t>1337</w:t>
            </w:r>
          </w:p>
        </w:tc>
        <w:tc>
          <w:tcPr>
            <w:tcW w:w="425" w:type="dxa"/>
            <w:shd w:val="solid" w:color="FFFFFF" w:fill="auto"/>
          </w:tcPr>
          <w:p w14:paraId="6A1225D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542FA9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594E10E" w14:textId="77777777" w:rsidR="00D40151" w:rsidRPr="005A13C0" w:rsidRDefault="00D40151" w:rsidP="009D14FB">
            <w:pPr>
              <w:pStyle w:val="TAL"/>
              <w:rPr>
                <w:sz w:val="16"/>
                <w:szCs w:val="16"/>
              </w:rPr>
            </w:pPr>
            <w:r w:rsidRPr="005A13C0">
              <w:rPr>
                <w:sz w:val="16"/>
                <w:szCs w:val="16"/>
              </w:rPr>
              <w:t>Update to High Latency Overall Description</w:t>
            </w:r>
          </w:p>
        </w:tc>
        <w:tc>
          <w:tcPr>
            <w:tcW w:w="708" w:type="dxa"/>
            <w:shd w:val="solid" w:color="FFFFFF" w:fill="auto"/>
          </w:tcPr>
          <w:p w14:paraId="3B8A9A45" w14:textId="77777777" w:rsidR="00D40151" w:rsidRPr="005A13C0" w:rsidRDefault="00D40151" w:rsidP="009D14FB">
            <w:pPr>
              <w:pStyle w:val="TAC"/>
              <w:rPr>
                <w:sz w:val="16"/>
                <w:szCs w:val="16"/>
              </w:rPr>
            </w:pPr>
            <w:r w:rsidRPr="005A13C0">
              <w:rPr>
                <w:sz w:val="16"/>
                <w:szCs w:val="16"/>
              </w:rPr>
              <w:t>16.1.0</w:t>
            </w:r>
          </w:p>
        </w:tc>
      </w:tr>
      <w:tr w:rsidR="00D40151" w:rsidRPr="005A13C0" w14:paraId="7A8A5928" w14:textId="77777777" w:rsidTr="009D14FB">
        <w:tc>
          <w:tcPr>
            <w:tcW w:w="800" w:type="dxa"/>
            <w:shd w:val="solid" w:color="FFFFFF" w:fill="auto"/>
          </w:tcPr>
          <w:p w14:paraId="5EF01C8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C8448A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9E3288C"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5A975774" w14:textId="77777777" w:rsidR="00D40151" w:rsidRPr="005A13C0" w:rsidRDefault="00D40151" w:rsidP="009D14FB">
            <w:pPr>
              <w:pStyle w:val="TAL"/>
              <w:rPr>
                <w:sz w:val="16"/>
                <w:szCs w:val="16"/>
              </w:rPr>
            </w:pPr>
            <w:r w:rsidRPr="005A13C0">
              <w:rPr>
                <w:sz w:val="16"/>
                <w:szCs w:val="16"/>
              </w:rPr>
              <w:t>1338</w:t>
            </w:r>
          </w:p>
        </w:tc>
        <w:tc>
          <w:tcPr>
            <w:tcW w:w="425" w:type="dxa"/>
            <w:shd w:val="solid" w:color="FFFFFF" w:fill="auto"/>
          </w:tcPr>
          <w:p w14:paraId="7B02D9C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768881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38F4FA" w14:textId="77777777" w:rsidR="00D40151" w:rsidRPr="005A13C0" w:rsidRDefault="00D40151" w:rsidP="009D14FB">
            <w:pPr>
              <w:pStyle w:val="TAL"/>
              <w:rPr>
                <w:sz w:val="16"/>
                <w:szCs w:val="16"/>
              </w:rPr>
            </w:pPr>
            <w:r w:rsidRPr="005A13C0">
              <w:rPr>
                <w:sz w:val="16"/>
                <w:szCs w:val="16"/>
              </w:rPr>
              <w:t xml:space="preserve">NPN: Corrections to handling of Allowed CAG list and CAG-only indication </w:t>
            </w:r>
          </w:p>
        </w:tc>
        <w:tc>
          <w:tcPr>
            <w:tcW w:w="708" w:type="dxa"/>
            <w:shd w:val="solid" w:color="FFFFFF" w:fill="auto"/>
          </w:tcPr>
          <w:p w14:paraId="641AFDE0" w14:textId="77777777" w:rsidR="00D40151" w:rsidRPr="005A13C0" w:rsidRDefault="00D40151" w:rsidP="009D14FB">
            <w:pPr>
              <w:pStyle w:val="TAC"/>
              <w:rPr>
                <w:sz w:val="16"/>
                <w:szCs w:val="16"/>
              </w:rPr>
            </w:pPr>
            <w:r w:rsidRPr="005A13C0">
              <w:rPr>
                <w:sz w:val="16"/>
                <w:szCs w:val="16"/>
              </w:rPr>
              <w:t>16.1.0</w:t>
            </w:r>
          </w:p>
        </w:tc>
      </w:tr>
      <w:tr w:rsidR="00D40151" w:rsidRPr="005A13C0" w14:paraId="5DD41930" w14:textId="77777777" w:rsidTr="009D14FB">
        <w:tc>
          <w:tcPr>
            <w:tcW w:w="800" w:type="dxa"/>
            <w:shd w:val="solid" w:color="FFFFFF" w:fill="auto"/>
          </w:tcPr>
          <w:p w14:paraId="288B4B1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2CD93D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3AD860F"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52FCB6F5" w14:textId="77777777" w:rsidR="00D40151" w:rsidRPr="005A13C0" w:rsidRDefault="00D40151" w:rsidP="009D14FB">
            <w:pPr>
              <w:pStyle w:val="TAL"/>
              <w:rPr>
                <w:sz w:val="16"/>
                <w:szCs w:val="16"/>
              </w:rPr>
            </w:pPr>
            <w:r w:rsidRPr="005A13C0">
              <w:rPr>
                <w:sz w:val="16"/>
                <w:szCs w:val="16"/>
              </w:rPr>
              <w:t>1339</w:t>
            </w:r>
          </w:p>
        </w:tc>
        <w:tc>
          <w:tcPr>
            <w:tcW w:w="425" w:type="dxa"/>
            <w:shd w:val="solid" w:color="FFFFFF" w:fill="auto"/>
          </w:tcPr>
          <w:p w14:paraId="4403A6C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20F4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41A047" w14:textId="77777777" w:rsidR="00D40151" w:rsidRPr="005A13C0" w:rsidRDefault="00D40151" w:rsidP="009D14FB">
            <w:pPr>
              <w:pStyle w:val="TAL"/>
              <w:rPr>
                <w:sz w:val="16"/>
                <w:szCs w:val="16"/>
              </w:rPr>
            </w:pPr>
            <w:r w:rsidRPr="005A13C0">
              <w:rPr>
                <w:sz w:val="16"/>
                <w:szCs w:val="16"/>
              </w:rPr>
              <w:t xml:space="preserve">NPN: Correction to CAG-only indication </w:t>
            </w:r>
          </w:p>
        </w:tc>
        <w:tc>
          <w:tcPr>
            <w:tcW w:w="708" w:type="dxa"/>
            <w:shd w:val="solid" w:color="FFFFFF" w:fill="auto"/>
          </w:tcPr>
          <w:p w14:paraId="62AE8FEB" w14:textId="77777777" w:rsidR="00D40151" w:rsidRPr="005A13C0" w:rsidRDefault="00D40151" w:rsidP="009D14FB">
            <w:pPr>
              <w:pStyle w:val="TAC"/>
              <w:rPr>
                <w:sz w:val="16"/>
                <w:szCs w:val="16"/>
              </w:rPr>
            </w:pPr>
            <w:r w:rsidRPr="005A13C0">
              <w:rPr>
                <w:sz w:val="16"/>
                <w:szCs w:val="16"/>
              </w:rPr>
              <w:t>16.1.0</w:t>
            </w:r>
          </w:p>
        </w:tc>
      </w:tr>
      <w:tr w:rsidR="00D40151" w:rsidRPr="005A13C0" w14:paraId="7CFC784D" w14:textId="77777777" w:rsidTr="009D14FB">
        <w:tc>
          <w:tcPr>
            <w:tcW w:w="800" w:type="dxa"/>
            <w:shd w:val="solid" w:color="FFFFFF" w:fill="auto"/>
          </w:tcPr>
          <w:p w14:paraId="2CD7391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7B58AA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A95396D"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79C90819" w14:textId="77777777" w:rsidR="00D40151" w:rsidRPr="005A13C0" w:rsidRDefault="00D40151" w:rsidP="009D14FB">
            <w:pPr>
              <w:pStyle w:val="TAL"/>
              <w:rPr>
                <w:sz w:val="16"/>
                <w:szCs w:val="16"/>
              </w:rPr>
            </w:pPr>
            <w:r w:rsidRPr="005A13C0">
              <w:rPr>
                <w:sz w:val="16"/>
                <w:szCs w:val="16"/>
              </w:rPr>
              <w:t>1341</w:t>
            </w:r>
          </w:p>
        </w:tc>
        <w:tc>
          <w:tcPr>
            <w:tcW w:w="425" w:type="dxa"/>
            <w:shd w:val="solid" w:color="FFFFFF" w:fill="auto"/>
          </w:tcPr>
          <w:p w14:paraId="3048B0C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FB37CE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CC120C" w14:textId="77777777" w:rsidR="00D40151" w:rsidRPr="005A13C0" w:rsidRDefault="00D40151" w:rsidP="009D14FB">
            <w:pPr>
              <w:pStyle w:val="TAL"/>
              <w:rPr>
                <w:sz w:val="16"/>
                <w:szCs w:val="16"/>
              </w:rPr>
            </w:pPr>
            <w:r w:rsidRPr="005A13C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5A13C0" w:rsidRDefault="00D40151" w:rsidP="009D14FB">
            <w:pPr>
              <w:pStyle w:val="TAC"/>
              <w:rPr>
                <w:sz w:val="16"/>
                <w:szCs w:val="16"/>
              </w:rPr>
            </w:pPr>
            <w:r w:rsidRPr="005A13C0">
              <w:rPr>
                <w:sz w:val="16"/>
                <w:szCs w:val="16"/>
              </w:rPr>
              <w:t>16.1.0</w:t>
            </w:r>
          </w:p>
        </w:tc>
      </w:tr>
      <w:tr w:rsidR="00D40151" w:rsidRPr="005A13C0" w14:paraId="5B7718D7" w14:textId="77777777" w:rsidTr="009D14FB">
        <w:tc>
          <w:tcPr>
            <w:tcW w:w="800" w:type="dxa"/>
            <w:shd w:val="solid" w:color="FFFFFF" w:fill="auto"/>
          </w:tcPr>
          <w:p w14:paraId="7CA0233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67428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13A459F"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438DBB14" w14:textId="77777777" w:rsidR="00D40151" w:rsidRPr="005A13C0" w:rsidRDefault="00D40151" w:rsidP="009D14FB">
            <w:pPr>
              <w:pStyle w:val="TAL"/>
              <w:rPr>
                <w:sz w:val="16"/>
                <w:szCs w:val="16"/>
              </w:rPr>
            </w:pPr>
            <w:r w:rsidRPr="005A13C0">
              <w:rPr>
                <w:sz w:val="16"/>
                <w:szCs w:val="16"/>
              </w:rPr>
              <w:t>1346</w:t>
            </w:r>
          </w:p>
        </w:tc>
        <w:tc>
          <w:tcPr>
            <w:tcW w:w="425" w:type="dxa"/>
            <w:shd w:val="solid" w:color="FFFFFF" w:fill="auto"/>
          </w:tcPr>
          <w:p w14:paraId="2F4ED1B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DCF74E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C58B15" w14:textId="77777777" w:rsidR="00D40151" w:rsidRPr="005A13C0" w:rsidRDefault="00D40151" w:rsidP="009D14FB">
            <w:pPr>
              <w:pStyle w:val="TAL"/>
              <w:rPr>
                <w:sz w:val="16"/>
                <w:szCs w:val="16"/>
              </w:rPr>
            </w:pPr>
            <w:r w:rsidRPr="005A13C0">
              <w:rPr>
                <w:sz w:val="16"/>
                <w:szCs w:val="16"/>
              </w:rPr>
              <w:t>CIoT scope clarification</w:t>
            </w:r>
          </w:p>
        </w:tc>
        <w:tc>
          <w:tcPr>
            <w:tcW w:w="708" w:type="dxa"/>
            <w:shd w:val="solid" w:color="FFFFFF" w:fill="auto"/>
          </w:tcPr>
          <w:p w14:paraId="27755629" w14:textId="77777777" w:rsidR="00D40151" w:rsidRPr="005A13C0" w:rsidRDefault="00D40151" w:rsidP="009D14FB">
            <w:pPr>
              <w:pStyle w:val="TAC"/>
              <w:rPr>
                <w:sz w:val="16"/>
                <w:szCs w:val="16"/>
              </w:rPr>
            </w:pPr>
            <w:r w:rsidRPr="005A13C0">
              <w:rPr>
                <w:sz w:val="16"/>
                <w:szCs w:val="16"/>
              </w:rPr>
              <w:t>16.1.0</w:t>
            </w:r>
          </w:p>
        </w:tc>
      </w:tr>
      <w:tr w:rsidR="00D40151" w:rsidRPr="005A13C0" w14:paraId="6CC66899" w14:textId="77777777" w:rsidTr="009D14FB">
        <w:tc>
          <w:tcPr>
            <w:tcW w:w="800" w:type="dxa"/>
            <w:shd w:val="solid" w:color="FFFFFF" w:fill="auto"/>
          </w:tcPr>
          <w:p w14:paraId="0300E7E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4CDE6D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A1E3A25" w14:textId="77777777" w:rsidR="00D40151" w:rsidRPr="005A13C0" w:rsidRDefault="00D40151" w:rsidP="009D14FB">
            <w:pPr>
              <w:pStyle w:val="TAC"/>
              <w:rPr>
                <w:sz w:val="16"/>
                <w:szCs w:val="16"/>
              </w:rPr>
            </w:pPr>
            <w:r w:rsidRPr="005A13C0">
              <w:rPr>
                <w:sz w:val="16"/>
                <w:szCs w:val="16"/>
              </w:rPr>
              <w:t>SP-190404</w:t>
            </w:r>
          </w:p>
        </w:tc>
        <w:tc>
          <w:tcPr>
            <w:tcW w:w="567" w:type="dxa"/>
            <w:shd w:val="solid" w:color="FFFFFF" w:fill="auto"/>
          </w:tcPr>
          <w:p w14:paraId="74A9A56F" w14:textId="77777777" w:rsidR="00D40151" w:rsidRPr="005A13C0" w:rsidRDefault="00D40151" w:rsidP="009D14FB">
            <w:pPr>
              <w:pStyle w:val="TAL"/>
              <w:rPr>
                <w:sz w:val="16"/>
                <w:szCs w:val="16"/>
              </w:rPr>
            </w:pPr>
            <w:r w:rsidRPr="005A13C0">
              <w:rPr>
                <w:sz w:val="16"/>
                <w:szCs w:val="16"/>
              </w:rPr>
              <w:t>1350</w:t>
            </w:r>
          </w:p>
        </w:tc>
        <w:tc>
          <w:tcPr>
            <w:tcW w:w="425" w:type="dxa"/>
            <w:shd w:val="solid" w:color="FFFFFF" w:fill="auto"/>
          </w:tcPr>
          <w:p w14:paraId="2B3C873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1D0900"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0EF16AD" w14:textId="77777777" w:rsidR="00D40151" w:rsidRPr="005A13C0" w:rsidRDefault="00D40151" w:rsidP="009D14FB">
            <w:pPr>
              <w:pStyle w:val="TAL"/>
              <w:rPr>
                <w:sz w:val="16"/>
                <w:szCs w:val="16"/>
              </w:rPr>
            </w:pPr>
            <w:r w:rsidRPr="005A13C0">
              <w:rPr>
                <w:sz w:val="16"/>
                <w:szCs w:val="16"/>
              </w:rPr>
              <w:t>Location Reporting of secondary cell</w:t>
            </w:r>
          </w:p>
        </w:tc>
        <w:tc>
          <w:tcPr>
            <w:tcW w:w="708" w:type="dxa"/>
            <w:shd w:val="solid" w:color="FFFFFF" w:fill="auto"/>
          </w:tcPr>
          <w:p w14:paraId="3F459DE0" w14:textId="77777777" w:rsidR="00D40151" w:rsidRPr="005A13C0" w:rsidRDefault="00D40151" w:rsidP="009D14FB">
            <w:pPr>
              <w:pStyle w:val="TAC"/>
              <w:rPr>
                <w:sz w:val="16"/>
                <w:szCs w:val="16"/>
              </w:rPr>
            </w:pPr>
            <w:r w:rsidRPr="005A13C0">
              <w:rPr>
                <w:sz w:val="16"/>
                <w:szCs w:val="16"/>
              </w:rPr>
              <w:t>16.1.0</w:t>
            </w:r>
          </w:p>
        </w:tc>
      </w:tr>
      <w:tr w:rsidR="00D40151" w:rsidRPr="005A13C0" w14:paraId="09E404A9" w14:textId="77777777" w:rsidTr="009D14FB">
        <w:tc>
          <w:tcPr>
            <w:tcW w:w="800" w:type="dxa"/>
            <w:shd w:val="solid" w:color="FFFFFF" w:fill="auto"/>
          </w:tcPr>
          <w:p w14:paraId="12A7A7B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4D94A1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EFBC91D"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7C5F544B" w14:textId="77777777" w:rsidR="00D40151" w:rsidRPr="005A13C0" w:rsidRDefault="00D40151" w:rsidP="009D14FB">
            <w:pPr>
              <w:pStyle w:val="TAL"/>
              <w:rPr>
                <w:sz w:val="16"/>
                <w:szCs w:val="16"/>
              </w:rPr>
            </w:pPr>
            <w:r w:rsidRPr="005A13C0">
              <w:rPr>
                <w:sz w:val="16"/>
                <w:szCs w:val="16"/>
              </w:rPr>
              <w:t>1351</w:t>
            </w:r>
          </w:p>
        </w:tc>
        <w:tc>
          <w:tcPr>
            <w:tcW w:w="425" w:type="dxa"/>
            <w:shd w:val="solid" w:color="FFFFFF" w:fill="auto"/>
          </w:tcPr>
          <w:p w14:paraId="7031BDA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F44910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47D3ED1" w14:textId="77777777" w:rsidR="00D40151" w:rsidRPr="005A13C0" w:rsidRDefault="00D40151" w:rsidP="009D14FB">
            <w:pPr>
              <w:pStyle w:val="TAL"/>
              <w:rPr>
                <w:sz w:val="16"/>
                <w:szCs w:val="16"/>
              </w:rPr>
            </w:pPr>
            <w:r w:rsidRPr="005A13C0">
              <w:rPr>
                <w:sz w:val="16"/>
                <w:szCs w:val="16"/>
              </w:rPr>
              <w:t>Network request re-activation of user-plane resources</w:t>
            </w:r>
          </w:p>
        </w:tc>
        <w:tc>
          <w:tcPr>
            <w:tcW w:w="708" w:type="dxa"/>
            <w:shd w:val="solid" w:color="FFFFFF" w:fill="auto"/>
          </w:tcPr>
          <w:p w14:paraId="13DFC061" w14:textId="77777777" w:rsidR="00D40151" w:rsidRPr="005A13C0" w:rsidRDefault="00D40151" w:rsidP="009D14FB">
            <w:pPr>
              <w:pStyle w:val="TAC"/>
              <w:rPr>
                <w:sz w:val="16"/>
                <w:szCs w:val="16"/>
              </w:rPr>
            </w:pPr>
            <w:r w:rsidRPr="005A13C0">
              <w:rPr>
                <w:sz w:val="16"/>
                <w:szCs w:val="16"/>
              </w:rPr>
              <w:t>16.1.0</w:t>
            </w:r>
          </w:p>
        </w:tc>
      </w:tr>
      <w:tr w:rsidR="00D40151" w:rsidRPr="005A13C0" w14:paraId="5DA2CC2A" w14:textId="77777777" w:rsidTr="009D14FB">
        <w:tc>
          <w:tcPr>
            <w:tcW w:w="800" w:type="dxa"/>
            <w:shd w:val="solid" w:color="FFFFFF" w:fill="auto"/>
          </w:tcPr>
          <w:p w14:paraId="0B937C7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419EBF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17E58AA"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471C6E37" w14:textId="77777777" w:rsidR="00D40151" w:rsidRPr="005A13C0" w:rsidRDefault="00D40151" w:rsidP="009D14FB">
            <w:pPr>
              <w:pStyle w:val="TAL"/>
              <w:rPr>
                <w:sz w:val="16"/>
                <w:szCs w:val="16"/>
              </w:rPr>
            </w:pPr>
            <w:r w:rsidRPr="005A13C0">
              <w:rPr>
                <w:sz w:val="16"/>
                <w:szCs w:val="16"/>
              </w:rPr>
              <w:t>1352</w:t>
            </w:r>
          </w:p>
        </w:tc>
        <w:tc>
          <w:tcPr>
            <w:tcW w:w="425" w:type="dxa"/>
            <w:shd w:val="solid" w:color="FFFFFF" w:fill="auto"/>
          </w:tcPr>
          <w:p w14:paraId="28BD028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615F67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39DFB44" w14:textId="77777777" w:rsidR="00D40151" w:rsidRPr="005A13C0" w:rsidRDefault="00D40151" w:rsidP="009D14FB">
            <w:pPr>
              <w:pStyle w:val="TAL"/>
              <w:rPr>
                <w:sz w:val="16"/>
                <w:szCs w:val="16"/>
              </w:rPr>
            </w:pPr>
            <w:r w:rsidRPr="005A13C0">
              <w:rPr>
                <w:sz w:val="16"/>
                <w:szCs w:val="16"/>
              </w:rPr>
              <w:t>Clarification on Access Network Performance Measurements</w:t>
            </w:r>
          </w:p>
        </w:tc>
        <w:tc>
          <w:tcPr>
            <w:tcW w:w="708" w:type="dxa"/>
            <w:shd w:val="solid" w:color="FFFFFF" w:fill="auto"/>
          </w:tcPr>
          <w:p w14:paraId="1EBD423C" w14:textId="77777777" w:rsidR="00D40151" w:rsidRPr="005A13C0" w:rsidRDefault="00D40151" w:rsidP="009D14FB">
            <w:pPr>
              <w:pStyle w:val="TAC"/>
              <w:rPr>
                <w:sz w:val="16"/>
                <w:szCs w:val="16"/>
              </w:rPr>
            </w:pPr>
            <w:r w:rsidRPr="005A13C0">
              <w:rPr>
                <w:sz w:val="16"/>
                <w:szCs w:val="16"/>
              </w:rPr>
              <w:t>16.1.0</w:t>
            </w:r>
          </w:p>
        </w:tc>
      </w:tr>
      <w:tr w:rsidR="00D40151" w:rsidRPr="005A13C0" w14:paraId="63F77AC3" w14:textId="77777777" w:rsidTr="009D14FB">
        <w:tc>
          <w:tcPr>
            <w:tcW w:w="800" w:type="dxa"/>
            <w:shd w:val="solid" w:color="FFFFFF" w:fill="auto"/>
          </w:tcPr>
          <w:p w14:paraId="497F555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4F94AD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AB8CCFB"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E9C9FD5" w14:textId="77777777" w:rsidR="00D40151" w:rsidRPr="005A13C0" w:rsidRDefault="00D40151" w:rsidP="009D14FB">
            <w:pPr>
              <w:pStyle w:val="TAL"/>
              <w:rPr>
                <w:sz w:val="16"/>
                <w:szCs w:val="16"/>
              </w:rPr>
            </w:pPr>
            <w:r w:rsidRPr="005A13C0">
              <w:rPr>
                <w:sz w:val="16"/>
                <w:szCs w:val="16"/>
              </w:rPr>
              <w:t>1358</w:t>
            </w:r>
          </w:p>
        </w:tc>
        <w:tc>
          <w:tcPr>
            <w:tcW w:w="425" w:type="dxa"/>
            <w:shd w:val="solid" w:color="FFFFFF" w:fill="auto"/>
          </w:tcPr>
          <w:p w14:paraId="59ACA8B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FD225F6"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C073D43" w14:textId="77777777" w:rsidR="00D40151" w:rsidRPr="005A13C0" w:rsidRDefault="00D40151" w:rsidP="009D14FB">
            <w:pPr>
              <w:pStyle w:val="TAL"/>
              <w:rPr>
                <w:sz w:val="16"/>
                <w:szCs w:val="16"/>
              </w:rPr>
            </w:pPr>
            <w:r w:rsidRPr="005A13C0">
              <w:rPr>
                <w:sz w:val="16"/>
                <w:szCs w:val="16"/>
              </w:rPr>
              <w:t>Emergency Fallback from non-3GPP/ePDG</w:t>
            </w:r>
          </w:p>
        </w:tc>
        <w:tc>
          <w:tcPr>
            <w:tcW w:w="708" w:type="dxa"/>
            <w:shd w:val="solid" w:color="FFFFFF" w:fill="auto"/>
          </w:tcPr>
          <w:p w14:paraId="4CC60696" w14:textId="77777777" w:rsidR="00D40151" w:rsidRPr="005A13C0" w:rsidRDefault="00D40151" w:rsidP="009D14FB">
            <w:pPr>
              <w:pStyle w:val="TAC"/>
              <w:rPr>
                <w:sz w:val="16"/>
                <w:szCs w:val="16"/>
              </w:rPr>
            </w:pPr>
            <w:r w:rsidRPr="005A13C0">
              <w:rPr>
                <w:sz w:val="16"/>
                <w:szCs w:val="16"/>
              </w:rPr>
              <w:t>16.1.0</w:t>
            </w:r>
          </w:p>
        </w:tc>
      </w:tr>
      <w:tr w:rsidR="00D40151" w:rsidRPr="005A13C0" w14:paraId="5C710711" w14:textId="77777777" w:rsidTr="009D14FB">
        <w:tc>
          <w:tcPr>
            <w:tcW w:w="800" w:type="dxa"/>
            <w:shd w:val="solid" w:color="FFFFFF" w:fill="auto"/>
          </w:tcPr>
          <w:p w14:paraId="282D759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305DBA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2C88AC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2280F0E7" w14:textId="77777777" w:rsidR="00D40151" w:rsidRPr="005A13C0" w:rsidRDefault="00D40151" w:rsidP="009D14FB">
            <w:pPr>
              <w:pStyle w:val="TAL"/>
              <w:rPr>
                <w:sz w:val="16"/>
                <w:szCs w:val="16"/>
              </w:rPr>
            </w:pPr>
            <w:r w:rsidRPr="005A13C0">
              <w:rPr>
                <w:sz w:val="16"/>
                <w:szCs w:val="16"/>
              </w:rPr>
              <w:t>1360</w:t>
            </w:r>
          </w:p>
        </w:tc>
        <w:tc>
          <w:tcPr>
            <w:tcW w:w="425" w:type="dxa"/>
            <w:shd w:val="solid" w:color="FFFFFF" w:fill="auto"/>
          </w:tcPr>
          <w:p w14:paraId="47A6840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236C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13305A" w14:textId="77777777" w:rsidR="00D40151" w:rsidRPr="005A13C0" w:rsidRDefault="00D40151" w:rsidP="009D14FB">
            <w:pPr>
              <w:pStyle w:val="TAL"/>
              <w:rPr>
                <w:sz w:val="16"/>
                <w:szCs w:val="16"/>
              </w:rPr>
            </w:pPr>
            <w:r w:rsidRPr="005A13C0">
              <w:rPr>
                <w:sz w:val="16"/>
                <w:szCs w:val="16"/>
              </w:rPr>
              <w:t>NIDD related indications</w:t>
            </w:r>
          </w:p>
        </w:tc>
        <w:tc>
          <w:tcPr>
            <w:tcW w:w="708" w:type="dxa"/>
            <w:shd w:val="solid" w:color="FFFFFF" w:fill="auto"/>
          </w:tcPr>
          <w:p w14:paraId="2732A1AC" w14:textId="77777777" w:rsidR="00D40151" w:rsidRPr="005A13C0" w:rsidRDefault="00D40151" w:rsidP="009D14FB">
            <w:pPr>
              <w:pStyle w:val="TAC"/>
              <w:rPr>
                <w:sz w:val="16"/>
                <w:szCs w:val="16"/>
              </w:rPr>
            </w:pPr>
            <w:r w:rsidRPr="005A13C0">
              <w:rPr>
                <w:sz w:val="16"/>
                <w:szCs w:val="16"/>
              </w:rPr>
              <w:t>16.1.0</w:t>
            </w:r>
          </w:p>
        </w:tc>
      </w:tr>
      <w:tr w:rsidR="00D40151" w:rsidRPr="005A13C0" w14:paraId="64F9F7E9" w14:textId="77777777" w:rsidTr="009D14FB">
        <w:tc>
          <w:tcPr>
            <w:tcW w:w="800" w:type="dxa"/>
            <w:shd w:val="solid" w:color="FFFFFF" w:fill="auto"/>
          </w:tcPr>
          <w:p w14:paraId="7729113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D87008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F2B9A00"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06BFC7F2" w14:textId="77777777" w:rsidR="00D40151" w:rsidRPr="005A13C0" w:rsidRDefault="00D40151" w:rsidP="009D14FB">
            <w:pPr>
              <w:pStyle w:val="TAL"/>
              <w:rPr>
                <w:sz w:val="16"/>
                <w:szCs w:val="16"/>
              </w:rPr>
            </w:pPr>
            <w:r w:rsidRPr="005A13C0">
              <w:rPr>
                <w:sz w:val="16"/>
                <w:szCs w:val="16"/>
              </w:rPr>
              <w:t>1362</w:t>
            </w:r>
          </w:p>
        </w:tc>
        <w:tc>
          <w:tcPr>
            <w:tcW w:w="425" w:type="dxa"/>
            <w:shd w:val="solid" w:color="FFFFFF" w:fill="auto"/>
          </w:tcPr>
          <w:p w14:paraId="06664F8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E04D15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E0E442" w14:textId="77777777" w:rsidR="00D40151" w:rsidRPr="005A13C0" w:rsidRDefault="00D40151" w:rsidP="009D14FB">
            <w:pPr>
              <w:pStyle w:val="TAL"/>
              <w:rPr>
                <w:sz w:val="16"/>
                <w:szCs w:val="16"/>
              </w:rPr>
            </w:pPr>
            <w:r w:rsidRPr="005A13C0">
              <w:rPr>
                <w:sz w:val="16"/>
                <w:szCs w:val="16"/>
              </w:rPr>
              <w:t>Description regarding NEF support of data retrieval from external party</w:t>
            </w:r>
          </w:p>
        </w:tc>
        <w:tc>
          <w:tcPr>
            <w:tcW w:w="708" w:type="dxa"/>
            <w:shd w:val="solid" w:color="FFFFFF" w:fill="auto"/>
          </w:tcPr>
          <w:p w14:paraId="03A17B0B" w14:textId="77777777" w:rsidR="00D40151" w:rsidRPr="005A13C0" w:rsidRDefault="00D40151" w:rsidP="009D14FB">
            <w:pPr>
              <w:pStyle w:val="TAC"/>
              <w:rPr>
                <w:sz w:val="16"/>
                <w:szCs w:val="16"/>
              </w:rPr>
            </w:pPr>
            <w:r w:rsidRPr="005A13C0">
              <w:rPr>
                <w:sz w:val="16"/>
                <w:szCs w:val="16"/>
              </w:rPr>
              <w:t>16.1.0</w:t>
            </w:r>
          </w:p>
        </w:tc>
      </w:tr>
      <w:tr w:rsidR="00D40151" w:rsidRPr="005A13C0" w14:paraId="0F3E4D5D" w14:textId="77777777" w:rsidTr="009D14FB">
        <w:tc>
          <w:tcPr>
            <w:tcW w:w="800" w:type="dxa"/>
            <w:shd w:val="solid" w:color="FFFFFF" w:fill="auto"/>
          </w:tcPr>
          <w:p w14:paraId="64A8983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2E41F0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487B126"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14A3FBF0" w14:textId="77777777" w:rsidR="00D40151" w:rsidRPr="005A13C0" w:rsidRDefault="00D40151" w:rsidP="009D14FB">
            <w:pPr>
              <w:pStyle w:val="TAL"/>
              <w:rPr>
                <w:sz w:val="16"/>
                <w:szCs w:val="16"/>
              </w:rPr>
            </w:pPr>
            <w:r w:rsidRPr="005A13C0">
              <w:rPr>
                <w:sz w:val="16"/>
                <w:szCs w:val="16"/>
              </w:rPr>
              <w:t>1366</w:t>
            </w:r>
          </w:p>
        </w:tc>
        <w:tc>
          <w:tcPr>
            <w:tcW w:w="425" w:type="dxa"/>
            <w:shd w:val="solid" w:color="FFFFFF" w:fill="auto"/>
          </w:tcPr>
          <w:p w14:paraId="7204E6D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11909A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94C241" w14:textId="77777777" w:rsidR="00D40151" w:rsidRPr="005A13C0" w:rsidRDefault="00D40151" w:rsidP="009D14FB">
            <w:pPr>
              <w:pStyle w:val="TAL"/>
              <w:rPr>
                <w:sz w:val="16"/>
                <w:szCs w:val="16"/>
              </w:rPr>
            </w:pPr>
            <w:r w:rsidRPr="005A13C0">
              <w:rPr>
                <w:sz w:val="16"/>
                <w:szCs w:val="16"/>
              </w:rPr>
              <w:t>Subscription Segmentation in PCF and UDR</w:t>
            </w:r>
          </w:p>
        </w:tc>
        <w:tc>
          <w:tcPr>
            <w:tcW w:w="708" w:type="dxa"/>
            <w:shd w:val="solid" w:color="FFFFFF" w:fill="auto"/>
          </w:tcPr>
          <w:p w14:paraId="7DED2F58" w14:textId="77777777" w:rsidR="00D40151" w:rsidRPr="005A13C0" w:rsidRDefault="00D40151" w:rsidP="009D14FB">
            <w:pPr>
              <w:pStyle w:val="TAC"/>
              <w:rPr>
                <w:sz w:val="16"/>
                <w:szCs w:val="16"/>
              </w:rPr>
            </w:pPr>
            <w:r w:rsidRPr="005A13C0">
              <w:rPr>
                <w:sz w:val="16"/>
                <w:szCs w:val="16"/>
              </w:rPr>
              <w:t>16.1.0</w:t>
            </w:r>
          </w:p>
        </w:tc>
      </w:tr>
      <w:tr w:rsidR="00D40151" w:rsidRPr="005A13C0" w14:paraId="4C6CC79D" w14:textId="77777777" w:rsidTr="009D14FB">
        <w:tc>
          <w:tcPr>
            <w:tcW w:w="800" w:type="dxa"/>
            <w:shd w:val="solid" w:color="FFFFFF" w:fill="auto"/>
          </w:tcPr>
          <w:p w14:paraId="642AAF2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48DE76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2F3F0ED"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436E9402" w14:textId="77777777" w:rsidR="00D40151" w:rsidRPr="005A13C0" w:rsidRDefault="00D40151" w:rsidP="009D14FB">
            <w:pPr>
              <w:pStyle w:val="TAL"/>
              <w:rPr>
                <w:sz w:val="16"/>
                <w:szCs w:val="16"/>
              </w:rPr>
            </w:pPr>
            <w:r w:rsidRPr="005A13C0">
              <w:rPr>
                <w:sz w:val="16"/>
                <w:szCs w:val="16"/>
              </w:rPr>
              <w:t>1367</w:t>
            </w:r>
          </w:p>
        </w:tc>
        <w:tc>
          <w:tcPr>
            <w:tcW w:w="425" w:type="dxa"/>
            <w:shd w:val="solid" w:color="FFFFFF" w:fill="auto"/>
          </w:tcPr>
          <w:p w14:paraId="0430D76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0C3AF74"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E2EE1B6" w14:textId="77777777" w:rsidR="00D40151" w:rsidRPr="005A13C0" w:rsidRDefault="00D40151" w:rsidP="009D14FB">
            <w:pPr>
              <w:pStyle w:val="TAL"/>
              <w:rPr>
                <w:sz w:val="16"/>
                <w:szCs w:val="16"/>
              </w:rPr>
            </w:pPr>
            <w:r w:rsidRPr="005A13C0">
              <w:rPr>
                <w:sz w:val="16"/>
                <w:szCs w:val="16"/>
              </w:rPr>
              <w:t>Serving PLMN UE-AMBR control</w:t>
            </w:r>
          </w:p>
        </w:tc>
        <w:tc>
          <w:tcPr>
            <w:tcW w:w="708" w:type="dxa"/>
            <w:shd w:val="solid" w:color="FFFFFF" w:fill="auto"/>
          </w:tcPr>
          <w:p w14:paraId="7795E485" w14:textId="77777777" w:rsidR="00D40151" w:rsidRPr="005A13C0" w:rsidRDefault="00D40151" w:rsidP="009D14FB">
            <w:pPr>
              <w:pStyle w:val="TAC"/>
              <w:rPr>
                <w:sz w:val="16"/>
                <w:szCs w:val="16"/>
              </w:rPr>
            </w:pPr>
            <w:r w:rsidRPr="005A13C0">
              <w:rPr>
                <w:sz w:val="16"/>
                <w:szCs w:val="16"/>
              </w:rPr>
              <w:t>16.1.0</w:t>
            </w:r>
          </w:p>
        </w:tc>
      </w:tr>
      <w:tr w:rsidR="00D40151" w:rsidRPr="005A13C0" w14:paraId="0DEE7DBF" w14:textId="77777777" w:rsidTr="009D14FB">
        <w:tc>
          <w:tcPr>
            <w:tcW w:w="800" w:type="dxa"/>
            <w:shd w:val="solid" w:color="FFFFFF" w:fill="auto"/>
          </w:tcPr>
          <w:p w14:paraId="0432B14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7C778B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A6FA7E1"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18882594" w14:textId="77777777" w:rsidR="00D40151" w:rsidRPr="005A13C0" w:rsidRDefault="00D40151" w:rsidP="009D14FB">
            <w:pPr>
              <w:pStyle w:val="TAL"/>
              <w:rPr>
                <w:sz w:val="16"/>
                <w:szCs w:val="16"/>
              </w:rPr>
            </w:pPr>
            <w:r w:rsidRPr="005A13C0">
              <w:rPr>
                <w:sz w:val="16"/>
                <w:szCs w:val="16"/>
              </w:rPr>
              <w:t>1372</w:t>
            </w:r>
          </w:p>
        </w:tc>
        <w:tc>
          <w:tcPr>
            <w:tcW w:w="425" w:type="dxa"/>
            <w:shd w:val="solid" w:color="FFFFFF" w:fill="auto"/>
          </w:tcPr>
          <w:p w14:paraId="3A16532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58064A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9A1DC3E" w14:textId="77777777" w:rsidR="00D40151" w:rsidRPr="005A13C0" w:rsidRDefault="00D40151" w:rsidP="009D14FB">
            <w:pPr>
              <w:pStyle w:val="TAL"/>
              <w:rPr>
                <w:sz w:val="16"/>
                <w:szCs w:val="16"/>
              </w:rPr>
            </w:pPr>
            <w:r w:rsidRPr="005A13C0">
              <w:rPr>
                <w:sz w:val="16"/>
                <w:szCs w:val="16"/>
              </w:rPr>
              <w:t>Access network selection for devices that do not support NAS over WLAN</w:t>
            </w:r>
          </w:p>
        </w:tc>
        <w:tc>
          <w:tcPr>
            <w:tcW w:w="708" w:type="dxa"/>
            <w:shd w:val="solid" w:color="FFFFFF" w:fill="auto"/>
          </w:tcPr>
          <w:p w14:paraId="418B093F" w14:textId="77777777" w:rsidR="00D40151" w:rsidRPr="005A13C0" w:rsidRDefault="00D40151" w:rsidP="009D14FB">
            <w:pPr>
              <w:pStyle w:val="TAC"/>
              <w:rPr>
                <w:sz w:val="16"/>
                <w:szCs w:val="16"/>
              </w:rPr>
            </w:pPr>
            <w:r w:rsidRPr="005A13C0">
              <w:rPr>
                <w:sz w:val="16"/>
                <w:szCs w:val="16"/>
              </w:rPr>
              <w:t>16.1.0</w:t>
            </w:r>
          </w:p>
        </w:tc>
      </w:tr>
      <w:tr w:rsidR="00D40151" w:rsidRPr="005A13C0" w14:paraId="53A5AA4A" w14:textId="77777777" w:rsidTr="009D14FB">
        <w:tc>
          <w:tcPr>
            <w:tcW w:w="800" w:type="dxa"/>
            <w:shd w:val="solid" w:color="FFFFFF" w:fill="auto"/>
          </w:tcPr>
          <w:p w14:paraId="115AC34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202722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2E22992"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096192FE" w14:textId="77777777" w:rsidR="00D40151" w:rsidRPr="005A13C0" w:rsidRDefault="00D40151" w:rsidP="009D14FB">
            <w:pPr>
              <w:pStyle w:val="TAL"/>
              <w:rPr>
                <w:sz w:val="16"/>
                <w:szCs w:val="16"/>
              </w:rPr>
            </w:pPr>
            <w:r w:rsidRPr="005A13C0">
              <w:rPr>
                <w:sz w:val="16"/>
                <w:szCs w:val="16"/>
              </w:rPr>
              <w:t>1374</w:t>
            </w:r>
          </w:p>
        </w:tc>
        <w:tc>
          <w:tcPr>
            <w:tcW w:w="425" w:type="dxa"/>
            <w:shd w:val="solid" w:color="FFFFFF" w:fill="auto"/>
          </w:tcPr>
          <w:p w14:paraId="7F50E2A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140C5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52A4031" w14:textId="77777777" w:rsidR="00D40151" w:rsidRPr="005A13C0" w:rsidRDefault="00D40151" w:rsidP="009D14FB">
            <w:pPr>
              <w:pStyle w:val="TAL"/>
              <w:rPr>
                <w:sz w:val="16"/>
                <w:szCs w:val="16"/>
              </w:rPr>
            </w:pPr>
            <w:r w:rsidRPr="005A13C0">
              <w:rPr>
                <w:sz w:val="16"/>
                <w:szCs w:val="16"/>
              </w:rPr>
              <w:t>AMF overload control for trusted non-3GPP access</w:t>
            </w:r>
          </w:p>
        </w:tc>
        <w:tc>
          <w:tcPr>
            <w:tcW w:w="708" w:type="dxa"/>
            <w:shd w:val="solid" w:color="FFFFFF" w:fill="auto"/>
          </w:tcPr>
          <w:p w14:paraId="20ED88CB" w14:textId="77777777" w:rsidR="00D40151" w:rsidRPr="005A13C0" w:rsidRDefault="00D40151" w:rsidP="009D14FB">
            <w:pPr>
              <w:pStyle w:val="TAC"/>
              <w:rPr>
                <w:sz w:val="16"/>
                <w:szCs w:val="16"/>
              </w:rPr>
            </w:pPr>
            <w:r w:rsidRPr="005A13C0">
              <w:rPr>
                <w:sz w:val="16"/>
                <w:szCs w:val="16"/>
              </w:rPr>
              <w:t>16.1.0</w:t>
            </w:r>
          </w:p>
        </w:tc>
      </w:tr>
      <w:tr w:rsidR="00D40151" w:rsidRPr="005A13C0" w14:paraId="512D2992" w14:textId="77777777" w:rsidTr="009D14FB">
        <w:tc>
          <w:tcPr>
            <w:tcW w:w="800" w:type="dxa"/>
            <w:shd w:val="solid" w:color="FFFFFF" w:fill="auto"/>
          </w:tcPr>
          <w:p w14:paraId="1582AAD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0E1627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18B069B"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7D895BEB" w14:textId="77777777" w:rsidR="00D40151" w:rsidRPr="005A13C0" w:rsidRDefault="00D40151" w:rsidP="009D14FB">
            <w:pPr>
              <w:pStyle w:val="TAL"/>
              <w:rPr>
                <w:sz w:val="16"/>
                <w:szCs w:val="16"/>
              </w:rPr>
            </w:pPr>
            <w:r w:rsidRPr="005A13C0">
              <w:rPr>
                <w:sz w:val="16"/>
                <w:szCs w:val="16"/>
              </w:rPr>
              <w:t>1375</w:t>
            </w:r>
          </w:p>
        </w:tc>
        <w:tc>
          <w:tcPr>
            <w:tcW w:w="425" w:type="dxa"/>
            <w:shd w:val="solid" w:color="FFFFFF" w:fill="auto"/>
          </w:tcPr>
          <w:p w14:paraId="1998511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36AB50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FB045DB" w14:textId="77777777" w:rsidR="00D40151" w:rsidRPr="005A13C0" w:rsidRDefault="00D40151" w:rsidP="009D14FB">
            <w:pPr>
              <w:pStyle w:val="TAL"/>
              <w:rPr>
                <w:sz w:val="16"/>
                <w:szCs w:val="16"/>
              </w:rPr>
            </w:pPr>
            <w:r w:rsidRPr="005A13C0">
              <w:rPr>
                <w:sz w:val="16"/>
                <w:szCs w:val="16"/>
              </w:rPr>
              <w:t>23.501 part of PCF selection for PDU sessions with same DNN and S-NSSAI</w:t>
            </w:r>
          </w:p>
        </w:tc>
        <w:tc>
          <w:tcPr>
            <w:tcW w:w="708" w:type="dxa"/>
            <w:shd w:val="solid" w:color="FFFFFF" w:fill="auto"/>
          </w:tcPr>
          <w:p w14:paraId="1874BAC0" w14:textId="77777777" w:rsidR="00D40151" w:rsidRPr="005A13C0" w:rsidRDefault="00D40151" w:rsidP="009D14FB">
            <w:pPr>
              <w:pStyle w:val="TAC"/>
              <w:rPr>
                <w:sz w:val="16"/>
                <w:szCs w:val="16"/>
              </w:rPr>
            </w:pPr>
            <w:r w:rsidRPr="005A13C0">
              <w:rPr>
                <w:sz w:val="16"/>
                <w:szCs w:val="16"/>
              </w:rPr>
              <w:t>16.1.0</w:t>
            </w:r>
          </w:p>
        </w:tc>
      </w:tr>
      <w:tr w:rsidR="00D40151" w:rsidRPr="005A13C0" w14:paraId="0D155681" w14:textId="77777777" w:rsidTr="009D14FB">
        <w:tc>
          <w:tcPr>
            <w:tcW w:w="800" w:type="dxa"/>
            <w:shd w:val="solid" w:color="FFFFFF" w:fill="auto"/>
          </w:tcPr>
          <w:p w14:paraId="4CA0AD5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B27B52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D5CA5DA"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7653877D" w14:textId="77777777" w:rsidR="00D40151" w:rsidRPr="005A13C0" w:rsidRDefault="00D40151" w:rsidP="009D14FB">
            <w:pPr>
              <w:pStyle w:val="TAL"/>
              <w:rPr>
                <w:sz w:val="16"/>
                <w:szCs w:val="16"/>
              </w:rPr>
            </w:pPr>
            <w:r w:rsidRPr="005A13C0">
              <w:rPr>
                <w:sz w:val="16"/>
                <w:szCs w:val="16"/>
              </w:rPr>
              <w:t>1376</w:t>
            </w:r>
          </w:p>
        </w:tc>
        <w:tc>
          <w:tcPr>
            <w:tcW w:w="425" w:type="dxa"/>
            <w:shd w:val="solid" w:color="FFFFFF" w:fill="auto"/>
          </w:tcPr>
          <w:p w14:paraId="7D81CAC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74E3F8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FE870F8" w14:textId="77777777" w:rsidR="00D40151" w:rsidRPr="005A13C0" w:rsidRDefault="00D40151" w:rsidP="009D14FB">
            <w:pPr>
              <w:pStyle w:val="TAL"/>
              <w:rPr>
                <w:sz w:val="16"/>
                <w:szCs w:val="16"/>
              </w:rPr>
            </w:pPr>
            <w:r w:rsidRPr="005A13C0">
              <w:rPr>
                <w:sz w:val="16"/>
                <w:szCs w:val="16"/>
              </w:rPr>
              <w:t>Support for Enhanced Coverage Restriction Control via NEF</w:t>
            </w:r>
          </w:p>
        </w:tc>
        <w:tc>
          <w:tcPr>
            <w:tcW w:w="708" w:type="dxa"/>
            <w:shd w:val="solid" w:color="FFFFFF" w:fill="auto"/>
          </w:tcPr>
          <w:p w14:paraId="634299DB" w14:textId="77777777" w:rsidR="00D40151" w:rsidRPr="005A13C0" w:rsidRDefault="00D40151" w:rsidP="009D14FB">
            <w:pPr>
              <w:pStyle w:val="TAC"/>
              <w:rPr>
                <w:sz w:val="16"/>
                <w:szCs w:val="16"/>
              </w:rPr>
            </w:pPr>
            <w:r w:rsidRPr="005A13C0">
              <w:rPr>
                <w:sz w:val="16"/>
                <w:szCs w:val="16"/>
              </w:rPr>
              <w:t>16.1.0</w:t>
            </w:r>
          </w:p>
        </w:tc>
      </w:tr>
      <w:tr w:rsidR="00D40151" w:rsidRPr="005A13C0" w14:paraId="48E5F6BA" w14:textId="77777777" w:rsidTr="009D14FB">
        <w:tc>
          <w:tcPr>
            <w:tcW w:w="800" w:type="dxa"/>
            <w:shd w:val="solid" w:color="FFFFFF" w:fill="auto"/>
          </w:tcPr>
          <w:p w14:paraId="06A4549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94D70B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AE99968"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4EAF19D3" w14:textId="77777777" w:rsidR="00D40151" w:rsidRPr="005A13C0" w:rsidRDefault="00D40151" w:rsidP="009D14FB">
            <w:pPr>
              <w:pStyle w:val="TAL"/>
              <w:rPr>
                <w:sz w:val="16"/>
                <w:szCs w:val="16"/>
              </w:rPr>
            </w:pPr>
            <w:r w:rsidRPr="005A13C0">
              <w:rPr>
                <w:sz w:val="16"/>
                <w:szCs w:val="16"/>
              </w:rPr>
              <w:t>1378</w:t>
            </w:r>
          </w:p>
        </w:tc>
        <w:tc>
          <w:tcPr>
            <w:tcW w:w="425" w:type="dxa"/>
            <w:shd w:val="solid" w:color="FFFFFF" w:fill="auto"/>
          </w:tcPr>
          <w:p w14:paraId="2E7E94D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9209FC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9E3418" w14:textId="77777777" w:rsidR="00D40151" w:rsidRPr="005A13C0" w:rsidRDefault="00D40151" w:rsidP="009D14FB">
            <w:pPr>
              <w:pStyle w:val="TAL"/>
              <w:rPr>
                <w:sz w:val="16"/>
                <w:szCs w:val="16"/>
              </w:rPr>
            </w:pPr>
            <w:r w:rsidRPr="005A13C0">
              <w:rPr>
                <w:sz w:val="16"/>
                <w:szCs w:val="16"/>
              </w:rPr>
              <w:t>Support for Dynamic Port Management in RDS</w:t>
            </w:r>
          </w:p>
        </w:tc>
        <w:tc>
          <w:tcPr>
            <w:tcW w:w="708" w:type="dxa"/>
            <w:shd w:val="solid" w:color="FFFFFF" w:fill="auto"/>
          </w:tcPr>
          <w:p w14:paraId="674122EE" w14:textId="77777777" w:rsidR="00D40151" w:rsidRPr="005A13C0" w:rsidRDefault="00D40151" w:rsidP="009D14FB">
            <w:pPr>
              <w:pStyle w:val="TAC"/>
              <w:rPr>
                <w:sz w:val="16"/>
                <w:szCs w:val="16"/>
              </w:rPr>
            </w:pPr>
            <w:r w:rsidRPr="005A13C0">
              <w:rPr>
                <w:sz w:val="16"/>
                <w:szCs w:val="16"/>
              </w:rPr>
              <w:t>16.1.0</w:t>
            </w:r>
          </w:p>
        </w:tc>
      </w:tr>
      <w:tr w:rsidR="00D40151" w:rsidRPr="005A13C0" w14:paraId="5A083771" w14:textId="77777777" w:rsidTr="009D14FB">
        <w:tc>
          <w:tcPr>
            <w:tcW w:w="800" w:type="dxa"/>
            <w:shd w:val="solid" w:color="FFFFFF" w:fill="auto"/>
          </w:tcPr>
          <w:p w14:paraId="3937177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18CC8B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FBDD34"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396208DB" w14:textId="77777777" w:rsidR="00D40151" w:rsidRPr="005A13C0" w:rsidRDefault="00D40151" w:rsidP="009D14FB">
            <w:pPr>
              <w:pStyle w:val="TAL"/>
              <w:rPr>
                <w:sz w:val="16"/>
                <w:szCs w:val="16"/>
              </w:rPr>
            </w:pPr>
            <w:r w:rsidRPr="005A13C0">
              <w:rPr>
                <w:sz w:val="16"/>
                <w:szCs w:val="16"/>
              </w:rPr>
              <w:t>1381</w:t>
            </w:r>
          </w:p>
        </w:tc>
        <w:tc>
          <w:tcPr>
            <w:tcW w:w="425" w:type="dxa"/>
            <w:shd w:val="solid" w:color="FFFFFF" w:fill="auto"/>
          </w:tcPr>
          <w:p w14:paraId="00FA81C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552001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5DB61A7" w14:textId="77777777" w:rsidR="00D40151" w:rsidRPr="005A13C0" w:rsidRDefault="00D40151" w:rsidP="009D14FB">
            <w:pPr>
              <w:pStyle w:val="TAL"/>
              <w:rPr>
                <w:sz w:val="16"/>
                <w:szCs w:val="16"/>
              </w:rPr>
            </w:pPr>
            <w:r w:rsidRPr="005A13C0">
              <w:rPr>
                <w:sz w:val="16"/>
                <w:szCs w:val="16"/>
              </w:rPr>
              <w:t>Introduction of TSN Sync soln #28A</w:t>
            </w:r>
          </w:p>
        </w:tc>
        <w:tc>
          <w:tcPr>
            <w:tcW w:w="708" w:type="dxa"/>
            <w:shd w:val="solid" w:color="FFFFFF" w:fill="auto"/>
          </w:tcPr>
          <w:p w14:paraId="5C3E3871" w14:textId="77777777" w:rsidR="00D40151" w:rsidRPr="005A13C0" w:rsidRDefault="00D40151" w:rsidP="009D14FB">
            <w:pPr>
              <w:pStyle w:val="TAC"/>
              <w:rPr>
                <w:sz w:val="16"/>
                <w:szCs w:val="16"/>
              </w:rPr>
            </w:pPr>
            <w:r w:rsidRPr="005A13C0">
              <w:rPr>
                <w:sz w:val="16"/>
                <w:szCs w:val="16"/>
              </w:rPr>
              <w:t>16.1.0</w:t>
            </w:r>
          </w:p>
        </w:tc>
      </w:tr>
      <w:tr w:rsidR="00D40151" w:rsidRPr="005A13C0" w14:paraId="79D92F19" w14:textId="77777777" w:rsidTr="009D14FB">
        <w:tc>
          <w:tcPr>
            <w:tcW w:w="800" w:type="dxa"/>
            <w:shd w:val="solid" w:color="FFFFFF" w:fill="auto"/>
          </w:tcPr>
          <w:p w14:paraId="0843D59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D6534F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EAE4D17"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1FD01EE9" w14:textId="77777777" w:rsidR="00D40151" w:rsidRPr="005A13C0" w:rsidRDefault="00D40151" w:rsidP="009D14FB">
            <w:pPr>
              <w:pStyle w:val="TAL"/>
              <w:rPr>
                <w:sz w:val="16"/>
                <w:szCs w:val="16"/>
              </w:rPr>
            </w:pPr>
            <w:r w:rsidRPr="005A13C0">
              <w:rPr>
                <w:sz w:val="16"/>
                <w:szCs w:val="16"/>
              </w:rPr>
              <w:t>1382</w:t>
            </w:r>
          </w:p>
        </w:tc>
        <w:tc>
          <w:tcPr>
            <w:tcW w:w="425" w:type="dxa"/>
            <w:shd w:val="solid" w:color="FFFFFF" w:fill="auto"/>
          </w:tcPr>
          <w:p w14:paraId="0E3E82E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316D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2F8DF6" w14:textId="77777777" w:rsidR="00D40151" w:rsidRPr="005A13C0" w:rsidRDefault="00D40151" w:rsidP="009D14FB">
            <w:pPr>
              <w:pStyle w:val="TAL"/>
              <w:rPr>
                <w:sz w:val="16"/>
                <w:szCs w:val="16"/>
              </w:rPr>
            </w:pPr>
            <w:r w:rsidRPr="005A13C0">
              <w:rPr>
                <w:sz w:val="16"/>
                <w:szCs w:val="16"/>
              </w:rPr>
              <w:t>Update to Survival time EN</w:t>
            </w:r>
          </w:p>
        </w:tc>
        <w:tc>
          <w:tcPr>
            <w:tcW w:w="708" w:type="dxa"/>
            <w:shd w:val="solid" w:color="FFFFFF" w:fill="auto"/>
          </w:tcPr>
          <w:p w14:paraId="196604F7" w14:textId="77777777" w:rsidR="00D40151" w:rsidRPr="005A13C0" w:rsidRDefault="00D40151" w:rsidP="009D14FB">
            <w:pPr>
              <w:pStyle w:val="TAC"/>
              <w:rPr>
                <w:sz w:val="16"/>
                <w:szCs w:val="16"/>
              </w:rPr>
            </w:pPr>
            <w:r w:rsidRPr="005A13C0">
              <w:rPr>
                <w:sz w:val="16"/>
                <w:szCs w:val="16"/>
              </w:rPr>
              <w:t>16.1.0</w:t>
            </w:r>
          </w:p>
        </w:tc>
      </w:tr>
      <w:tr w:rsidR="00D40151" w:rsidRPr="005A13C0" w14:paraId="007E0E69" w14:textId="77777777" w:rsidTr="009D14FB">
        <w:tc>
          <w:tcPr>
            <w:tcW w:w="800" w:type="dxa"/>
            <w:shd w:val="solid" w:color="FFFFFF" w:fill="auto"/>
          </w:tcPr>
          <w:p w14:paraId="1BF0DB3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2161CF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56185EC" w14:textId="77777777" w:rsidR="00D40151" w:rsidRPr="005A13C0" w:rsidRDefault="00D40151" w:rsidP="009D14FB">
            <w:pPr>
              <w:pStyle w:val="TAC"/>
              <w:rPr>
                <w:sz w:val="16"/>
                <w:szCs w:val="16"/>
              </w:rPr>
            </w:pPr>
            <w:r w:rsidRPr="005A13C0">
              <w:rPr>
                <w:sz w:val="16"/>
                <w:szCs w:val="16"/>
              </w:rPr>
              <w:t>SP-190419</w:t>
            </w:r>
          </w:p>
        </w:tc>
        <w:tc>
          <w:tcPr>
            <w:tcW w:w="567" w:type="dxa"/>
            <w:shd w:val="solid" w:color="FFFFFF" w:fill="auto"/>
          </w:tcPr>
          <w:p w14:paraId="295B7AF1" w14:textId="77777777" w:rsidR="00D40151" w:rsidRPr="005A13C0" w:rsidRDefault="00D40151" w:rsidP="009D14FB">
            <w:pPr>
              <w:pStyle w:val="TAL"/>
              <w:rPr>
                <w:sz w:val="16"/>
                <w:szCs w:val="16"/>
              </w:rPr>
            </w:pPr>
            <w:r w:rsidRPr="005A13C0">
              <w:rPr>
                <w:sz w:val="16"/>
                <w:szCs w:val="16"/>
              </w:rPr>
              <w:t>1384</w:t>
            </w:r>
          </w:p>
        </w:tc>
        <w:tc>
          <w:tcPr>
            <w:tcW w:w="425" w:type="dxa"/>
            <w:shd w:val="solid" w:color="FFFFFF" w:fill="auto"/>
          </w:tcPr>
          <w:p w14:paraId="35882F9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4977F7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302B601" w14:textId="77777777" w:rsidR="00D40151" w:rsidRPr="005A13C0" w:rsidRDefault="00D40151" w:rsidP="009D14FB">
            <w:pPr>
              <w:pStyle w:val="TAL"/>
              <w:rPr>
                <w:sz w:val="16"/>
                <w:szCs w:val="16"/>
              </w:rPr>
            </w:pPr>
            <w:r w:rsidRPr="005A13C0">
              <w:rPr>
                <w:sz w:val="16"/>
                <w:szCs w:val="16"/>
              </w:rPr>
              <w:t>Adding UDR NF Group ID association functionality</w:t>
            </w:r>
          </w:p>
        </w:tc>
        <w:tc>
          <w:tcPr>
            <w:tcW w:w="708" w:type="dxa"/>
            <w:shd w:val="solid" w:color="FFFFFF" w:fill="auto"/>
          </w:tcPr>
          <w:p w14:paraId="1A0D04CE" w14:textId="77777777" w:rsidR="00D40151" w:rsidRPr="005A13C0" w:rsidRDefault="00D40151" w:rsidP="009D14FB">
            <w:pPr>
              <w:pStyle w:val="TAC"/>
              <w:rPr>
                <w:sz w:val="16"/>
                <w:szCs w:val="16"/>
              </w:rPr>
            </w:pPr>
            <w:r w:rsidRPr="005A13C0">
              <w:rPr>
                <w:sz w:val="16"/>
                <w:szCs w:val="16"/>
              </w:rPr>
              <w:t>16.1.0</w:t>
            </w:r>
          </w:p>
        </w:tc>
      </w:tr>
      <w:tr w:rsidR="00D40151" w:rsidRPr="005A13C0" w14:paraId="76C0A901" w14:textId="77777777" w:rsidTr="009D14FB">
        <w:tc>
          <w:tcPr>
            <w:tcW w:w="800" w:type="dxa"/>
            <w:shd w:val="solid" w:color="FFFFFF" w:fill="auto"/>
          </w:tcPr>
          <w:p w14:paraId="7EFB85C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247B62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424B908"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6FDB5C31" w14:textId="77777777" w:rsidR="00D40151" w:rsidRPr="005A13C0" w:rsidRDefault="00D40151" w:rsidP="009D14FB">
            <w:pPr>
              <w:pStyle w:val="TAL"/>
              <w:rPr>
                <w:sz w:val="16"/>
                <w:szCs w:val="16"/>
              </w:rPr>
            </w:pPr>
            <w:r w:rsidRPr="005A13C0">
              <w:rPr>
                <w:sz w:val="16"/>
                <w:szCs w:val="16"/>
              </w:rPr>
              <w:t>1390</w:t>
            </w:r>
          </w:p>
        </w:tc>
        <w:tc>
          <w:tcPr>
            <w:tcW w:w="425" w:type="dxa"/>
            <w:shd w:val="solid" w:color="FFFFFF" w:fill="auto"/>
          </w:tcPr>
          <w:p w14:paraId="4D6CC06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01E32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17D33C8" w14:textId="77777777" w:rsidR="00D40151" w:rsidRPr="005A13C0" w:rsidRDefault="00D40151" w:rsidP="009D14FB">
            <w:pPr>
              <w:pStyle w:val="TAL"/>
              <w:rPr>
                <w:sz w:val="16"/>
                <w:szCs w:val="16"/>
              </w:rPr>
            </w:pPr>
            <w:r w:rsidRPr="005A13C0">
              <w:rPr>
                <w:sz w:val="16"/>
                <w:szCs w:val="16"/>
              </w:rPr>
              <w:t>Correction of use of PEI/IMEI for non-3GPP only UEs</w:t>
            </w:r>
          </w:p>
        </w:tc>
        <w:tc>
          <w:tcPr>
            <w:tcW w:w="708" w:type="dxa"/>
            <w:shd w:val="solid" w:color="FFFFFF" w:fill="auto"/>
          </w:tcPr>
          <w:p w14:paraId="3B3837C7" w14:textId="77777777" w:rsidR="00D40151" w:rsidRPr="005A13C0" w:rsidRDefault="00D40151" w:rsidP="009D14FB">
            <w:pPr>
              <w:pStyle w:val="TAC"/>
              <w:rPr>
                <w:sz w:val="16"/>
                <w:szCs w:val="16"/>
              </w:rPr>
            </w:pPr>
            <w:r w:rsidRPr="005A13C0">
              <w:rPr>
                <w:sz w:val="16"/>
                <w:szCs w:val="16"/>
              </w:rPr>
              <w:t>16.1.0</w:t>
            </w:r>
          </w:p>
        </w:tc>
      </w:tr>
      <w:tr w:rsidR="00D40151" w:rsidRPr="005A13C0" w14:paraId="482AF51E" w14:textId="77777777" w:rsidTr="009D14FB">
        <w:tc>
          <w:tcPr>
            <w:tcW w:w="800" w:type="dxa"/>
            <w:shd w:val="solid" w:color="FFFFFF" w:fill="auto"/>
          </w:tcPr>
          <w:p w14:paraId="58207D4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172040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E122D9B"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5A6C66DA" w14:textId="77777777" w:rsidR="00D40151" w:rsidRPr="005A13C0" w:rsidRDefault="00D40151" w:rsidP="009D14FB">
            <w:pPr>
              <w:pStyle w:val="TAL"/>
              <w:rPr>
                <w:sz w:val="16"/>
                <w:szCs w:val="16"/>
              </w:rPr>
            </w:pPr>
            <w:r w:rsidRPr="005A13C0">
              <w:rPr>
                <w:sz w:val="16"/>
                <w:szCs w:val="16"/>
              </w:rPr>
              <w:t>1395</w:t>
            </w:r>
          </w:p>
        </w:tc>
        <w:tc>
          <w:tcPr>
            <w:tcW w:w="425" w:type="dxa"/>
            <w:shd w:val="solid" w:color="FFFFFF" w:fill="auto"/>
          </w:tcPr>
          <w:p w14:paraId="0BB2A75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FCA8E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D8BC4F" w14:textId="77777777" w:rsidR="00D40151" w:rsidRPr="005A13C0" w:rsidRDefault="00D40151" w:rsidP="009D14FB">
            <w:pPr>
              <w:pStyle w:val="TAL"/>
              <w:rPr>
                <w:sz w:val="16"/>
                <w:szCs w:val="16"/>
              </w:rPr>
            </w:pPr>
            <w:r w:rsidRPr="005A13C0">
              <w:rPr>
                <w:sz w:val="16"/>
                <w:szCs w:val="16"/>
              </w:rPr>
              <w:t>Clarifications on Reflective QoS for MPTCP</w:t>
            </w:r>
          </w:p>
        </w:tc>
        <w:tc>
          <w:tcPr>
            <w:tcW w:w="708" w:type="dxa"/>
            <w:shd w:val="solid" w:color="FFFFFF" w:fill="auto"/>
          </w:tcPr>
          <w:p w14:paraId="2DBD09BA" w14:textId="77777777" w:rsidR="00D40151" w:rsidRPr="005A13C0" w:rsidRDefault="00D40151" w:rsidP="009D14FB">
            <w:pPr>
              <w:pStyle w:val="TAC"/>
              <w:rPr>
                <w:sz w:val="16"/>
                <w:szCs w:val="16"/>
              </w:rPr>
            </w:pPr>
            <w:r w:rsidRPr="005A13C0">
              <w:rPr>
                <w:sz w:val="16"/>
                <w:szCs w:val="16"/>
              </w:rPr>
              <w:t>16.1.0</w:t>
            </w:r>
          </w:p>
        </w:tc>
      </w:tr>
      <w:tr w:rsidR="00D40151" w:rsidRPr="005A13C0" w14:paraId="388F7B67" w14:textId="77777777" w:rsidTr="009D14FB">
        <w:tc>
          <w:tcPr>
            <w:tcW w:w="800" w:type="dxa"/>
            <w:shd w:val="solid" w:color="FFFFFF" w:fill="auto"/>
          </w:tcPr>
          <w:p w14:paraId="330A63D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0A587E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95A6282"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7B81EFA9" w14:textId="77777777" w:rsidR="00D40151" w:rsidRPr="005A13C0" w:rsidRDefault="00D40151" w:rsidP="009D14FB">
            <w:pPr>
              <w:pStyle w:val="TAL"/>
              <w:rPr>
                <w:sz w:val="16"/>
                <w:szCs w:val="16"/>
              </w:rPr>
            </w:pPr>
            <w:r w:rsidRPr="005A13C0">
              <w:rPr>
                <w:sz w:val="16"/>
                <w:szCs w:val="16"/>
              </w:rPr>
              <w:t>1396</w:t>
            </w:r>
          </w:p>
        </w:tc>
        <w:tc>
          <w:tcPr>
            <w:tcW w:w="425" w:type="dxa"/>
            <w:shd w:val="solid" w:color="FFFFFF" w:fill="auto"/>
          </w:tcPr>
          <w:p w14:paraId="42D42F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3B1D7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3E7704C" w14:textId="77777777" w:rsidR="00D40151" w:rsidRPr="005A13C0" w:rsidRDefault="00D40151" w:rsidP="009D14FB">
            <w:pPr>
              <w:pStyle w:val="TAL"/>
              <w:rPr>
                <w:sz w:val="16"/>
                <w:szCs w:val="16"/>
              </w:rPr>
            </w:pPr>
            <w:r w:rsidRPr="005A13C0">
              <w:rPr>
                <w:sz w:val="16"/>
                <w:szCs w:val="16"/>
              </w:rPr>
              <w:t>NW selection considering RAN sharing for SNPNs</w:t>
            </w:r>
          </w:p>
        </w:tc>
        <w:tc>
          <w:tcPr>
            <w:tcW w:w="708" w:type="dxa"/>
            <w:shd w:val="solid" w:color="FFFFFF" w:fill="auto"/>
          </w:tcPr>
          <w:p w14:paraId="50CBE14F" w14:textId="77777777" w:rsidR="00D40151" w:rsidRPr="005A13C0" w:rsidRDefault="00D40151" w:rsidP="009D14FB">
            <w:pPr>
              <w:pStyle w:val="TAC"/>
              <w:rPr>
                <w:sz w:val="16"/>
                <w:szCs w:val="16"/>
              </w:rPr>
            </w:pPr>
            <w:r w:rsidRPr="005A13C0">
              <w:rPr>
                <w:sz w:val="16"/>
                <w:szCs w:val="16"/>
              </w:rPr>
              <w:t>16.1.0</w:t>
            </w:r>
          </w:p>
        </w:tc>
      </w:tr>
      <w:tr w:rsidR="00D40151" w:rsidRPr="005A13C0" w14:paraId="6B9F0577" w14:textId="77777777" w:rsidTr="009D14FB">
        <w:tc>
          <w:tcPr>
            <w:tcW w:w="800" w:type="dxa"/>
            <w:shd w:val="solid" w:color="FFFFFF" w:fill="auto"/>
          </w:tcPr>
          <w:p w14:paraId="737DE0E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F28F60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7224F6" w14:textId="77777777" w:rsidR="00D40151" w:rsidRPr="005A13C0" w:rsidRDefault="00D40151" w:rsidP="009D14FB">
            <w:pPr>
              <w:pStyle w:val="TAC"/>
              <w:rPr>
                <w:sz w:val="16"/>
                <w:szCs w:val="16"/>
              </w:rPr>
            </w:pPr>
            <w:r w:rsidRPr="005A13C0">
              <w:rPr>
                <w:sz w:val="16"/>
                <w:szCs w:val="16"/>
              </w:rPr>
              <w:t>SP-190421</w:t>
            </w:r>
          </w:p>
        </w:tc>
        <w:tc>
          <w:tcPr>
            <w:tcW w:w="567" w:type="dxa"/>
            <w:shd w:val="solid" w:color="FFFFFF" w:fill="auto"/>
          </w:tcPr>
          <w:p w14:paraId="3300A55E" w14:textId="77777777" w:rsidR="00D40151" w:rsidRPr="005A13C0" w:rsidRDefault="00D40151" w:rsidP="009D14FB">
            <w:pPr>
              <w:pStyle w:val="TAL"/>
              <w:rPr>
                <w:sz w:val="16"/>
                <w:szCs w:val="16"/>
              </w:rPr>
            </w:pPr>
            <w:r w:rsidRPr="005A13C0">
              <w:rPr>
                <w:sz w:val="16"/>
                <w:szCs w:val="16"/>
              </w:rPr>
              <w:t>1404</w:t>
            </w:r>
          </w:p>
        </w:tc>
        <w:tc>
          <w:tcPr>
            <w:tcW w:w="425" w:type="dxa"/>
            <w:shd w:val="solid" w:color="FFFFFF" w:fill="auto"/>
          </w:tcPr>
          <w:p w14:paraId="3AD4E33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41E57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17653C" w14:textId="77777777" w:rsidR="00D40151" w:rsidRPr="005A13C0" w:rsidRDefault="00D40151" w:rsidP="009D14FB">
            <w:pPr>
              <w:pStyle w:val="TAL"/>
              <w:rPr>
                <w:sz w:val="16"/>
                <w:szCs w:val="16"/>
              </w:rPr>
            </w:pPr>
            <w:r w:rsidRPr="005A13C0">
              <w:rPr>
                <w:sz w:val="16"/>
                <w:szCs w:val="16"/>
              </w:rPr>
              <w:t>Target AMF Selection during mobility from EPS to 5GS</w:t>
            </w:r>
          </w:p>
        </w:tc>
        <w:tc>
          <w:tcPr>
            <w:tcW w:w="708" w:type="dxa"/>
            <w:shd w:val="solid" w:color="FFFFFF" w:fill="auto"/>
          </w:tcPr>
          <w:p w14:paraId="7B93AE9F" w14:textId="77777777" w:rsidR="00D40151" w:rsidRPr="005A13C0" w:rsidRDefault="00D40151" w:rsidP="009D14FB">
            <w:pPr>
              <w:pStyle w:val="TAC"/>
              <w:rPr>
                <w:sz w:val="16"/>
                <w:szCs w:val="16"/>
              </w:rPr>
            </w:pPr>
            <w:r w:rsidRPr="005A13C0">
              <w:rPr>
                <w:sz w:val="16"/>
                <w:szCs w:val="16"/>
              </w:rPr>
              <w:t>16.1.0</w:t>
            </w:r>
          </w:p>
        </w:tc>
      </w:tr>
      <w:tr w:rsidR="00D40151" w:rsidRPr="005A13C0" w14:paraId="0A76808E" w14:textId="77777777" w:rsidTr="009D14FB">
        <w:tc>
          <w:tcPr>
            <w:tcW w:w="800" w:type="dxa"/>
            <w:shd w:val="solid" w:color="FFFFFF" w:fill="auto"/>
          </w:tcPr>
          <w:p w14:paraId="4EA1A23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9D9C95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30CE306"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406E124E" w14:textId="77777777" w:rsidR="00D40151" w:rsidRPr="005A13C0" w:rsidRDefault="00D40151" w:rsidP="009D14FB">
            <w:pPr>
              <w:pStyle w:val="TAL"/>
              <w:rPr>
                <w:sz w:val="16"/>
                <w:szCs w:val="16"/>
              </w:rPr>
            </w:pPr>
            <w:r w:rsidRPr="005A13C0">
              <w:rPr>
                <w:sz w:val="16"/>
                <w:szCs w:val="16"/>
              </w:rPr>
              <w:t>1405</w:t>
            </w:r>
          </w:p>
        </w:tc>
        <w:tc>
          <w:tcPr>
            <w:tcW w:w="425" w:type="dxa"/>
            <w:shd w:val="solid" w:color="FFFFFF" w:fill="auto"/>
          </w:tcPr>
          <w:p w14:paraId="59C10BD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F0C2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5DB357" w14:textId="77777777" w:rsidR="00D40151" w:rsidRPr="005A13C0" w:rsidRDefault="00D40151" w:rsidP="009D14FB">
            <w:pPr>
              <w:pStyle w:val="TAL"/>
              <w:rPr>
                <w:sz w:val="16"/>
                <w:szCs w:val="16"/>
              </w:rPr>
            </w:pPr>
            <w:r w:rsidRPr="005A13C0">
              <w:rPr>
                <w:sz w:val="16"/>
                <w:szCs w:val="16"/>
              </w:rPr>
              <w:t>Corrections to analytics used by AMF for MICO mode and SMF for UPF selection</w:t>
            </w:r>
          </w:p>
        </w:tc>
        <w:tc>
          <w:tcPr>
            <w:tcW w:w="708" w:type="dxa"/>
            <w:shd w:val="solid" w:color="FFFFFF" w:fill="auto"/>
          </w:tcPr>
          <w:p w14:paraId="3DB601F9" w14:textId="77777777" w:rsidR="00D40151" w:rsidRPr="005A13C0" w:rsidRDefault="00D40151" w:rsidP="009D14FB">
            <w:pPr>
              <w:pStyle w:val="TAC"/>
              <w:rPr>
                <w:sz w:val="16"/>
                <w:szCs w:val="16"/>
              </w:rPr>
            </w:pPr>
            <w:r w:rsidRPr="005A13C0">
              <w:rPr>
                <w:sz w:val="16"/>
                <w:szCs w:val="16"/>
              </w:rPr>
              <w:t>16.1.0</w:t>
            </w:r>
          </w:p>
        </w:tc>
      </w:tr>
      <w:tr w:rsidR="00D40151" w:rsidRPr="005A13C0" w14:paraId="3F666227" w14:textId="77777777" w:rsidTr="009D14FB">
        <w:tc>
          <w:tcPr>
            <w:tcW w:w="800" w:type="dxa"/>
            <w:shd w:val="solid" w:color="FFFFFF" w:fill="auto"/>
          </w:tcPr>
          <w:p w14:paraId="7F2E8BE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7BAA96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F010DEA"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367F8068" w14:textId="77777777" w:rsidR="00D40151" w:rsidRPr="005A13C0" w:rsidRDefault="00D40151" w:rsidP="009D14FB">
            <w:pPr>
              <w:pStyle w:val="TAL"/>
              <w:rPr>
                <w:sz w:val="16"/>
                <w:szCs w:val="16"/>
              </w:rPr>
            </w:pPr>
            <w:r w:rsidRPr="005A13C0">
              <w:rPr>
                <w:sz w:val="16"/>
                <w:szCs w:val="16"/>
              </w:rPr>
              <w:t>1406</w:t>
            </w:r>
          </w:p>
        </w:tc>
        <w:tc>
          <w:tcPr>
            <w:tcW w:w="425" w:type="dxa"/>
            <w:shd w:val="solid" w:color="FFFFFF" w:fill="auto"/>
          </w:tcPr>
          <w:p w14:paraId="546DEAA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D0C0F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E87C6EE" w14:textId="77777777" w:rsidR="00D40151" w:rsidRPr="005A13C0" w:rsidRDefault="00D40151" w:rsidP="009D14FB">
            <w:pPr>
              <w:pStyle w:val="TAL"/>
              <w:rPr>
                <w:sz w:val="16"/>
                <w:szCs w:val="16"/>
              </w:rPr>
            </w:pPr>
            <w:r w:rsidRPr="005A13C0">
              <w:rPr>
                <w:sz w:val="16"/>
                <w:szCs w:val="16"/>
              </w:rPr>
              <w:t>Update NRF descriptions to support AF Available Data Registration as described in TS23.288</w:t>
            </w:r>
          </w:p>
        </w:tc>
        <w:tc>
          <w:tcPr>
            <w:tcW w:w="708" w:type="dxa"/>
            <w:shd w:val="solid" w:color="FFFFFF" w:fill="auto"/>
          </w:tcPr>
          <w:p w14:paraId="79E77452" w14:textId="77777777" w:rsidR="00D40151" w:rsidRPr="005A13C0" w:rsidRDefault="00D40151" w:rsidP="009D14FB">
            <w:pPr>
              <w:pStyle w:val="TAC"/>
              <w:rPr>
                <w:sz w:val="16"/>
                <w:szCs w:val="16"/>
              </w:rPr>
            </w:pPr>
            <w:r w:rsidRPr="005A13C0">
              <w:rPr>
                <w:sz w:val="16"/>
                <w:szCs w:val="16"/>
              </w:rPr>
              <w:t>16.1.0</w:t>
            </w:r>
          </w:p>
        </w:tc>
      </w:tr>
      <w:tr w:rsidR="00D40151" w:rsidRPr="005A13C0" w14:paraId="31926C54" w14:textId="77777777" w:rsidTr="009D14FB">
        <w:tc>
          <w:tcPr>
            <w:tcW w:w="800" w:type="dxa"/>
            <w:shd w:val="solid" w:color="FFFFFF" w:fill="auto"/>
          </w:tcPr>
          <w:p w14:paraId="55D04F7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384F47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EA2BB6B"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13FCB0F8" w14:textId="77777777" w:rsidR="00D40151" w:rsidRPr="005A13C0" w:rsidRDefault="00D40151" w:rsidP="009D14FB">
            <w:pPr>
              <w:pStyle w:val="TAL"/>
              <w:rPr>
                <w:sz w:val="16"/>
                <w:szCs w:val="16"/>
              </w:rPr>
            </w:pPr>
            <w:r w:rsidRPr="005A13C0">
              <w:rPr>
                <w:sz w:val="16"/>
                <w:szCs w:val="16"/>
              </w:rPr>
              <w:t>1408</w:t>
            </w:r>
          </w:p>
        </w:tc>
        <w:tc>
          <w:tcPr>
            <w:tcW w:w="425" w:type="dxa"/>
            <w:shd w:val="solid" w:color="FFFFFF" w:fill="auto"/>
          </w:tcPr>
          <w:p w14:paraId="601DDD4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4BFD0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B09B8B" w14:textId="77777777" w:rsidR="00D40151" w:rsidRPr="005A13C0" w:rsidRDefault="00D40151" w:rsidP="009D14FB">
            <w:pPr>
              <w:pStyle w:val="TAL"/>
              <w:rPr>
                <w:sz w:val="16"/>
                <w:szCs w:val="16"/>
              </w:rPr>
            </w:pPr>
            <w:r w:rsidRPr="005A13C0">
              <w:rPr>
                <w:sz w:val="16"/>
                <w:szCs w:val="16"/>
              </w:rPr>
              <w:t>Corrections and alignments for the 5QI characteristics table</w:t>
            </w:r>
          </w:p>
        </w:tc>
        <w:tc>
          <w:tcPr>
            <w:tcW w:w="708" w:type="dxa"/>
            <w:shd w:val="solid" w:color="FFFFFF" w:fill="auto"/>
          </w:tcPr>
          <w:p w14:paraId="7B4C1A1B" w14:textId="77777777" w:rsidR="00D40151" w:rsidRPr="005A13C0" w:rsidRDefault="00D40151" w:rsidP="009D14FB">
            <w:pPr>
              <w:pStyle w:val="TAC"/>
              <w:rPr>
                <w:sz w:val="16"/>
                <w:szCs w:val="16"/>
              </w:rPr>
            </w:pPr>
            <w:r w:rsidRPr="005A13C0">
              <w:rPr>
                <w:sz w:val="16"/>
                <w:szCs w:val="16"/>
              </w:rPr>
              <w:t>16.1.0</w:t>
            </w:r>
          </w:p>
        </w:tc>
      </w:tr>
      <w:tr w:rsidR="00D40151" w:rsidRPr="005A13C0" w14:paraId="01E159F3" w14:textId="77777777" w:rsidTr="009D14FB">
        <w:tc>
          <w:tcPr>
            <w:tcW w:w="800" w:type="dxa"/>
            <w:shd w:val="solid" w:color="FFFFFF" w:fill="auto"/>
          </w:tcPr>
          <w:p w14:paraId="5952A95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337F5E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4E183B3"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7A862943" w14:textId="77777777" w:rsidR="00D40151" w:rsidRPr="005A13C0" w:rsidRDefault="00D40151" w:rsidP="009D14FB">
            <w:pPr>
              <w:pStyle w:val="TAL"/>
              <w:rPr>
                <w:sz w:val="16"/>
                <w:szCs w:val="16"/>
              </w:rPr>
            </w:pPr>
            <w:r w:rsidRPr="005A13C0">
              <w:rPr>
                <w:sz w:val="16"/>
                <w:szCs w:val="16"/>
              </w:rPr>
              <w:t>1413</w:t>
            </w:r>
          </w:p>
        </w:tc>
        <w:tc>
          <w:tcPr>
            <w:tcW w:w="425" w:type="dxa"/>
            <w:shd w:val="solid" w:color="FFFFFF" w:fill="auto"/>
          </w:tcPr>
          <w:p w14:paraId="07E9FB3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657E51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4FBA6D3" w14:textId="77777777" w:rsidR="00D40151" w:rsidRPr="005A13C0" w:rsidRDefault="00D40151" w:rsidP="009D14FB">
            <w:pPr>
              <w:pStyle w:val="TAL"/>
              <w:rPr>
                <w:sz w:val="16"/>
                <w:szCs w:val="16"/>
              </w:rPr>
            </w:pPr>
            <w:r w:rsidRPr="005A13C0">
              <w:rPr>
                <w:sz w:val="16"/>
                <w:szCs w:val="16"/>
              </w:rPr>
              <w:t>NF Set concept for SMF</w:t>
            </w:r>
          </w:p>
        </w:tc>
        <w:tc>
          <w:tcPr>
            <w:tcW w:w="708" w:type="dxa"/>
            <w:shd w:val="solid" w:color="FFFFFF" w:fill="auto"/>
          </w:tcPr>
          <w:p w14:paraId="253BCAD7" w14:textId="77777777" w:rsidR="00D40151" w:rsidRPr="005A13C0" w:rsidRDefault="00D40151" w:rsidP="009D14FB">
            <w:pPr>
              <w:pStyle w:val="TAC"/>
              <w:rPr>
                <w:sz w:val="16"/>
                <w:szCs w:val="16"/>
              </w:rPr>
            </w:pPr>
            <w:r w:rsidRPr="005A13C0">
              <w:rPr>
                <w:sz w:val="16"/>
                <w:szCs w:val="16"/>
              </w:rPr>
              <w:t>16.1.0</w:t>
            </w:r>
          </w:p>
        </w:tc>
      </w:tr>
      <w:tr w:rsidR="00D40151" w:rsidRPr="005A13C0" w14:paraId="4E86BFA9" w14:textId="77777777" w:rsidTr="009D14FB">
        <w:tc>
          <w:tcPr>
            <w:tcW w:w="800" w:type="dxa"/>
            <w:shd w:val="solid" w:color="FFFFFF" w:fill="auto"/>
          </w:tcPr>
          <w:p w14:paraId="3D44697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48EB7D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22EEFF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0DB8E087" w14:textId="77777777" w:rsidR="00D40151" w:rsidRPr="005A13C0" w:rsidRDefault="00D40151" w:rsidP="009D14FB">
            <w:pPr>
              <w:pStyle w:val="TAL"/>
              <w:rPr>
                <w:sz w:val="16"/>
                <w:szCs w:val="16"/>
              </w:rPr>
            </w:pPr>
            <w:r w:rsidRPr="005A13C0">
              <w:rPr>
                <w:sz w:val="16"/>
                <w:szCs w:val="16"/>
              </w:rPr>
              <w:t>1417</w:t>
            </w:r>
          </w:p>
        </w:tc>
        <w:tc>
          <w:tcPr>
            <w:tcW w:w="425" w:type="dxa"/>
            <w:shd w:val="solid" w:color="FFFFFF" w:fill="auto"/>
          </w:tcPr>
          <w:p w14:paraId="088A500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D2C936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1FAA1C" w14:textId="77777777" w:rsidR="00D40151" w:rsidRPr="005A13C0" w:rsidRDefault="00D40151" w:rsidP="009D14FB">
            <w:pPr>
              <w:pStyle w:val="TAL"/>
              <w:rPr>
                <w:sz w:val="16"/>
                <w:szCs w:val="16"/>
              </w:rPr>
            </w:pPr>
            <w:r w:rsidRPr="005A13C0">
              <w:rPr>
                <w:sz w:val="16"/>
                <w:szCs w:val="16"/>
              </w:rPr>
              <w:t>Stateless IPv6 Address Autoconfiguration for Control Plane CIoT 5GS Optimisation</w:t>
            </w:r>
          </w:p>
        </w:tc>
        <w:tc>
          <w:tcPr>
            <w:tcW w:w="708" w:type="dxa"/>
            <w:shd w:val="solid" w:color="FFFFFF" w:fill="auto"/>
          </w:tcPr>
          <w:p w14:paraId="43CDF041" w14:textId="77777777" w:rsidR="00D40151" w:rsidRPr="005A13C0" w:rsidRDefault="00D40151" w:rsidP="009D14FB">
            <w:pPr>
              <w:pStyle w:val="TAC"/>
              <w:rPr>
                <w:sz w:val="16"/>
                <w:szCs w:val="16"/>
              </w:rPr>
            </w:pPr>
            <w:r w:rsidRPr="005A13C0">
              <w:rPr>
                <w:sz w:val="16"/>
                <w:szCs w:val="16"/>
              </w:rPr>
              <w:t>16.1.0</w:t>
            </w:r>
          </w:p>
        </w:tc>
      </w:tr>
      <w:tr w:rsidR="00D40151" w:rsidRPr="005A13C0" w14:paraId="780B86DF" w14:textId="77777777" w:rsidTr="009D14FB">
        <w:tc>
          <w:tcPr>
            <w:tcW w:w="800" w:type="dxa"/>
            <w:shd w:val="solid" w:color="FFFFFF" w:fill="auto"/>
          </w:tcPr>
          <w:p w14:paraId="22738C4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5D8C65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83D2BC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4DC55206" w14:textId="77777777" w:rsidR="00D40151" w:rsidRPr="005A13C0" w:rsidRDefault="00D40151" w:rsidP="009D14FB">
            <w:pPr>
              <w:pStyle w:val="TAL"/>
              <w:rPr>
                <w:sz w:val="16"/>
                <w:szCs w:val="16"/>
              </w:rPr>
            </w:pPr>
            <w:r w:rsidRPr="005A13C0">
              <w:rPr>
                <w:sz w:val="16"/>
                <w:szCs w:val="16"/>
              </w:rPr>
              <w:t>1418</w:t>
            </w:r>
          </w:p>
        </w:tc>
        <w:tc>
          <w:tcPr>
            <w:tcW w:w="425" w:type="dxa"/>
            <w:shd w:val="solid" w:color="FFFFFF" w:fill="auto"/>
          </w:tcPr>
          <w:p w14:paraId="25E89D2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7E0B28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22D15EB" w14:textId="77777777" w:rsidR="00D40151" w:rsidRPr="005A13C0" w:rsidRDefault="00D40151" w:rsidP="009D14FB">
            <w:pPr>
              <w:pStyle w:val="TAL"/>
              <w:rPr>
                <w:sz w:val="16"/>
                <w:szCs w:val="16"/>
              </w:rPr>
            </w:pPr>
            <w:r w:rsidRPr="005A13C0">
              <w:rPr>
                <w:sz w:val="16"/>
                <w:szCs w:val="16"/>
              </w:rPr>
              <w:t>Introduction of Small Data Rate Control Interworking with APN Rate Control</w:t>
            </w:r>
          </w:p>
        </w:tc>
        <w:tc>
          <w:tcPr>
            <w:tcW w:w="708" w:type="dxa"/>
            <w:shd w:val="solid" w:color="FFFFFF" w:fill="auto"/>
          </w:tcPr>
          <w:p w14:paraId="06AEB968" w14:textId="77777777" w:rsidR="00D40151" w:rsidRPr="005A13C0" w:rsidRDefault="00D40151" w:rsidP="009D14FB">
            <w:pPr>
              <w:pStyle w:val="TAC"/>
              <w:rPr>
                <w:sz w:val="16"/>
                <w:szCs w:val="16"/>
              </w:rPr>
            </w:pPr>
            <w:r w:rsidRPr="005A13C0">
              <w:rPr>
                <w:sz w:val="16"/>
                <w:szCs w:val="16"/>
              </w:rPr>
              <w:t>16.1.0</w:t>
            </w:r>
          </w:p>
        </w:tc>
      </w:tr>
      <w:tr w:rsidR="00D40151" w:rsidRPr="005A13C0" w14:paraId="2D764696" w14:textId="77777777" w:rsidTr="009D14FB">
        <w:tc>
          <w:tcPr>
            <w:tcW w:w="800" w:type="dxa"/>
            <w:shd w:val="solid" w:color="FFFFFF" w:fill="auto"/>
          </w:tcPr>
          <w:p w14:paraId="6D420CC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9F0FA3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CBB2A27"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434CF9C7" w14:textId="77777777" w:rsidR="00D40151" w:rsidRPr="005A13C0" w:rsidRDefault="00D40151" w:rsidP="009D14FB">
            <w:pPr>
              <w:pStyle w:val="TAL"/>
              <w:rPr>
                <w:sz w:val="16"/>
                <w:szCs w:val="16"/>
              </w:rPr>
            </w:pPr>
            <w:r w:rsidRPr="005A13C0">
              <w:rPr>
                <w:sz w:val="16"/>
                <w:szCs w:val="16"/>
              </w:rPr>
              <w:t>1420</w:t>
            </w:r>
          </w:p>
        </w:tc>
        <w:tc>
          <w:tcPr>
            <w:tcW w:w="425" w:type="dxa"/>
            <w:shd w:val="solid" w:color="FFFFFF" w:fill="auto"/>
          </w:tcPr>
          <w:p w14:paraId="7B17187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011760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8E9AF66" w14:textId="77777777" w:rsidR="00D40151" w:rsidRPr="005A13C0" w:rsidRDefault="00D40151" w:rsidP="009D14FB">
            <w:pPr>
              <w:pStyle w:val="TAL"/>
              <w:rPr>
                <w:sz w:val="16"/>
                <w:szCs w:val="16"/>
              </w:rPr>
            </w:pPr>
            <w:r w:rsidRPr="005A13C0">
              <w:rPr>
                <w:sz w:val="16"/>
                <w:szCs w:val="16"/>
              </w:rPr>
              <w:t>Location information for trusted N3GPP</w:t>
            </w:r>
          </w:p>
        </w:tc>
        <w:tc>
          <w:tcPr>
            <w:tcW w:w="708" w:type="dxa"/>
            <w:shd w:val="solid" w:color="FFFFFF" w:fill="auto"/>
          </w:tcPr>
          <w:p w14:paraId="37FAD97C" w14:textId="77777777" w:rsidR="00D40151" w:rsidRPr="005A13C0" w:rsidRDefault="00D40151" w:rsidP="009D14FB">
            <w:pPr>
              <w:pStyle w:val="TAC"/>
              <w:rPr>
                <w:sz w:val="16"/>
                <w:szCs w:val="16"/>
              </w:rPr>
            </w:pPr>
            <w:r w:rsidRPr="005A13C0">
              <w:rPr>
                <w:sz w:val="16"/>
                <w:szCs w:val="16"/>
              </w:rPr>
              <w:t>16.1.0</w:t>
            </w:r>
          </w:p>
        </w:tc>
      </w:tr>
      <w:tr w:rsidR="00D40151" w:rsidRPr="005A13C0" w14:paraId="0AAEA41D" w14:textId="77777777" w:rsidTr="009D14FB">
        <w:tc>
          <w:tcPr>
            <w:tcW w:w="800" w:type="dxa"/>
            <w:shd w:val="solid" w:color="FFFFFF" w:fill="auto"/>
          </w:tcPr>
          <w:p w14:paraId="2D7EA87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F12552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D5A2E56"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77B0594E" w14:textId="77777777" w:rsidR="00D40151" w:rsidRPr="005A13C0" w:rsidRDefault="00D40151" w:rsidP="009D14FB">
            <w:pPr>
              <w:pStyle w:val="TAL"/>
              <w:rPr>
                <w:sz w:val="16"/>
                <w:szCs w:val="16"/>
              </w:rPr>
            </w:pPr>
            <w:r w:rsidRPr="005A13C0">
              <w:rPr>
                <w:sz w:val="16"/>
                <w:szCs w:val="16"/>
              </w:rPr>
              <w:t>1423</w:t>
            </w:r>
          </w:p>
        </w:tc>
        <w:tc>
          <w:tcPr>
            <w:tcW w:w="425" w:type="dxa"/>
            <w:shd w:val="solid" w:color="FFFFFF" w:fill="auto"/>
          </w:tcPr>
          <w:p w14:paraId="435EEAC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B621F2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E50DCFF" w14:textId="77777777" w:rsidR="00D40151" w:rsidRPr="005A13C0" w:rsidRDefault="00D40151" w:rsidP="009D14FB">
            <w:pPr>
              <w:pStyle w:val="TAL"/>
              <w:rPr>
                <w:sz w:val="16"/>
                <w:szCs w:val="16"/>
              </w:rPr>
            </w:pPr>
            <w:r w:rsidRPr="005A13C0">
              <w:rPr>
                <w:sz w:val="16"/>
                <w:szCs w:val="16"/>
              </w:rPr>
              <w:t>TSC Burst Arrival Time usage and Clock Reference</w:t>
            </w:r>
          </w:p>
        </w:tc>
        <w:tc>
          <w:tcPr>
            <w:tcW w:w="708" w:type="dxa"/>
            <w:shd w:val="solid" w:color="FFFFFF" w:fill="auto"/>
          </w:tcPr>
          <w:p w14:paraId="2F3B22B1" w14:textId="77777777" w:rsidR="00D40151" w:rsidRPr="005A13C0" w:rsidRDefault="00D40151" w:rsidP="009D14FB">
            <w:pPr>
              <w:pStyle w:val="TAC"/>
              <w:rPr>
                <w:sz w:val="16"/>
                <w:szCs w:val="16"/>
              </w:rPr>
            </w:pPr>
            <w:r w:rsidRPr="005A13C0">
              <w:rPr>
                <w:sz w:val="16"/>
                <w:szCs w:val="16"/>
              </w:rPr>
              <w:t>16.1.0</w:t>
            </w:r>
          </w:p>
        </w:tc>
      </w:tr>
      <w:tr w:rsidR="00D40151" w:rsidRPr="005A13C0" w14:paraId="1413C47C" w14:textId="77777777" w:rsidTr="009D14FB">
        <w:tc>
          <w:tcPr>
            <w:tcW w:w="800" w:type="dxa"/>
            <w:shd w:val="solid" w:color="FFFFFF" w:fill="auto"/>
          </w:tcPr>
          <w:p w14:paraId="68DAAEC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86FAB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F0AE2B0"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3FA76B9B" w14:textId="77777777" w:rsidR="00D40151" w:rsidRPr="005A13C0" w:rsidRDefault="00D40151" w:rsidP="009D14FB">
            <w:pPr>
              <w:pStyle w:val="TAL"/>
              <w:rPr>
                <w:sz w:val="16"/>
                <w:szCs w:val="16"/>
              </w:rPr>
            </w:pPr>
            <w:r w:rsidRPr="005A13C0">
              <w:rPr>
                <w:sz w:val="16"/>
                <w:szCs w:val="16"/>
              </w:rPr>
              <w:t>1424</w:t>
            </w:r>
          </w:p>
        </w:tc>
        <w:tc>
          <w:tcPr>
            <w:tcW w:w="425" w:type="dxa"/>
            <w:shd w:val="solid" w:color="FFFFFF" w:fill="auto"/>
          </w:tcPr>
          <w:p w14:paraId="14D7E1D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8FFC85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B5F6F7" w14:textId="77777777" w:rsidR="00D40151" w:rsidRPr="005A13C0" w:rsidRDefault="00D40151" w:rsidP="009D14FB">
            <w:pPr>
              <w:pStyle w:val="TAL"/>
              <w:rPr>
                <w:sz w:val="16"/>
                <w:szCs w:val="16"/>
              </w:rPr>
            </w:pPr>
            <w:r w:rsidRPr="005A13C0">
              <w:rPr>
                <w:sz w:val="16"/>
                <w:szCs w:val="16"/>
              </w:rPr>
              <w:t>Correction on Location reporting procedure</w:t>
            </w:r>
          </w:p>
        </w:tc>
        <w:tc>
          <w:tcPr>
            <w:tcW w:w="708" w:type="dxa"/>
            <w:shd w:val="solid" w:color="FFFFFF" w:fill="auto"/>
          </w:tcPr>
          <w:p w14:paraId="2AD04C81" w14:textId="77777777" w:rsidR="00D40151" w:rsidRPr="005A13C0" w:rsidRDefault="00D40151" w:rsidP="009D14FB">
            <w:pPr>
              <w:pStyle w:val="TAC"/>
              <w:rPr>
                <w:sz w:val="16"/>
                <w:szCs w:val="16"/>
              </w:rPr>
            </w:pPr>
            <w:r w:rsidRPr="005A13C0">
              <w:rPr>
                <w:sz w:val="16"/>
                <w:szCs w:val="16"/>
              </w:rPr>
              <w:t>16.1.0</w:t>
            </w:r>
          </w:p>
        </w:tc>
      </w:tr>
      <w:tr w:rsidR="00D40151" w:rsidRPr="005A13C0" w14:paraId="4928B70A" w14:textId="77777777" w:rsidTr="009D14FB">
        <w:tc>
          <w:tcPr>
            <w:tcW w:w="800" w:type="dxa"/>
            <w:shd w:val="solid" w:color="FFFFFF" w:fill="auto"/>
          </w:tcPr>
          <w:p w14:paraId="556597C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57D434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8AD04A"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65656406" w14:textId="77777777" w:rsidR="00D40151" w:rsidRPr="005A13C0" w:rsidRDefault="00D40151" w:rsidP="009D14FB">
            <w:pPr>
              <w:pStyle w:val="TAL"/>
              <w:rPr>
                <w:sz w:val="16"/>
                <w:szCs w:val="16"/>
              </w:rPr>
            </w:pPr>
            <w:r w:rsidRPr="005A13C0">
              <w:rPr>
                <w:sz w:val="16"/>
                <w:szCs w:val="16"/>
              </w:rPr>
              <w:t>1425</w:t>
            </w:r>
          </w:p>
        </w:tc>
        <w:tc>
          <w:tcPr>
            <w:tcW w:w="425" w:type="dxa"/>
            <w:shd w:val="solid" w:color="FFFFFF" w:fill="auto"/>
          </w:tcPr>
          <w:p w14:paraId="7DBB1C6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E3DC70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30849B3" w14:textId="77777777" w:rsidR="00D40151" w:rsidRPr="005A13C0" w:rsidRDefault="00D40151" w:rsidP="009D14FB">
            <w:pPr>
              <w:pStyle w:val="TAL"/>
              <w:rPr>
                <w:sz w:val="16"/>
                <w:szCs w:val="16"/>
              </w:rPr>
            </w:pPr>
            <w:r w:rsidRPr="005A13C0">
              <w:rPr>
                <w:sz w:val="16"/>
                <w:szCs w:val="16"/>
              </w:rPr>
              <w:t xml:space="preserve"> Address editor's notes for 5GS Bridge management and QoS mapping</w:t>
            </w:r>
          </w:p>
        </w:tc>
        <w:tc>
          <w:tcPr>
            <w:tcW w:w="708" w:type="dxa"/>
            <w:shd w:val="solid" w:color="FFFFFF" w:fill="auto"/>
          </w:tcPr>
          <w:p w14:paraId="20005E27" w14:textId="77777777" w:rsidR="00D40151" w:rsidRPr="005A13C0" w:rsidRDefault="00D40151" w:rsidP="009D14FB">
            <w:pPr>
              <w:pStyle w:val="TAC"/>
              <w:rPr>
                <w:sz w:val="16"/>
                <w:szCs w:val="16"/>
              </w:rPr>
            </w:pPr>
            <w:r w:rsidRPr="005A13C0">
              <w:rPr>
                <w:sz w:val="16"/>
                <w:szCs w:val="16"/>
              </w:rPr>
              <w:t>16.1.0</w:t>
            </w:r>
          </w:p>
        </w:tc>
      </w:tr>
      <w:tr w:rsidR="00D40151" w:rsidRPr="005A13C0" w14:paraId="2F65F65D" w14:textId="77777777" w:rsidTr="009D14FB">
        <w:tc>
          <w:tcPr>
            <w:tcW w:w="800" w:type="dxa"/>
            <w:shd w:val="solid" w:color="FFFFFF" w:fill="auto"/>
          </w:tcPr>
          <w:p w14:paraId="3A02CF4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8D7A08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3372A6D"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16634BFA" w14:textId="77777777" w:rsidR="00D40151" w:rsidRPr="005A13C0" w:rsidRDefault="00D40151" w:rsidP="009D14FB">
            <w:pPr>
              <w:pStyle w:val="TAL"/>
              <w:rPr>
                <w:sz w:val="16"/>
                <w:szCs w:val="16"/>
              </w:rPr>
            </w:pPr>
            <w:r w:rsidRPr="005A13C0">
              <w:rPr>
                <w:sz w:val="16"/>
                <w:szCs w:val="16"/>
              </w:rPr>
              <w:t>1426</w:t>
            </w:r>
          </w:p>
        </w:tc>
        <w:tc>
          <w:tcPr>
            <w:tcW w:w="425" w:type="dxa"/>
            <w:shd w:val="solid" w:color="FFFFFF" w:fill="auto"/>
          </w:tcPr>
          <w:p w14:paraId="7A666805"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5B17C7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5014D7B" w14:textId="77777777" w:rsidR="00D40151" w:rsidRPr="005A13C0" w:rsidRDefault="00D40151" w:rsidP="009D14FB">
            <w:pPr>
              <w:pStyle w:val="TAL"/>
              <w:rPr>
                <w:sz w:val="16"/>
                <w:szCs w:val="16"/>
              </w:rPr>
            </w:pPr>
            <w:r w:rsidRPr="005A13C0">
              <w:rPr>
                <w:sz w:val="16"/>
                <w:szCs w:val="16"/>
              </w:rPr>
              <w:t>clarifications on SNPN</w:t>
            </w:r>
          </w:p>
        </w:tc>
        <w:tc>
          <w:tcPr>
            <w:tcW w:w="708" w:type="dxa"/>
            <w:shd w:val="solid" w:color="FFFFFF" w:fill="auto"/>
          </w:tcPr>
          <w:p w14:paraId="5E063682" w14:textId="77777777" w:rsidR="00D40151" w:rsidRPr="005A13C0" w:rsidRDefault="00D40151" w:rsidP="009D14FB">
            <w:pPr>
              <w:pStyle w:val="TAC"/>
              <w:rPr>
                <w:sz w:val="16"/>
                <w:szCs w:val="16"/>
              </w:rPr>
            </w:pPr>
            <w:r w:rsidRPr="005A13C0">
              <w:rPr>
                <w:sz w:val="16"/>
                <w:szCs w:val="16"/>
              </w:rPr>
              <w:t>16.1.0</w:t>
            </w:r>
          </w:p>
        </w:tc>
      </w:tr>
      <w:tr w:rsidR="00D40151" w:rsidRPr="005A13C0" w14:paraId="4FF543F4" w14:textId="77777777" w:rsidTr="009D14FB">
        <w:tc>
          <w:tcPr>
            <w:tcW w:w="800" w:type="dxa"/>
            <w:shd w:val="solid" w:color="FFFFFF" w:fill="auto"/>
          </w:tcPr>
          <w:p w14:paraId="75A91F2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41D256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D310BEE"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7DA37AC1" w14:textId="77777777" w:rsidR="00D40151" w:rsidRPr="005A13C0" w:rsidRDefault="00D40151" w:rsidP="009D14FB">
            <w:pPr>
              <w:pStyle w:val="TAL"/>
              <w:rPr>
                <w:sz w:val="16"/>
                <w:szCs w:val="16"/>
              </w:rPr>
            </w:pPr>
            <w:r w:rsidRPr="005A13C0">
              <w:rPr>
                <w:sz w:val="16"/>
                <w:szCs w:val="16"/>
              </w:rPr>
              <w:t>1427</w:t>
            </w:r>
          </w:p>
        </w:tc>
        <w:tc>
          <w:tcPr>
            <w:tcW w:w="425" w:type="dxa"/>
            <w:shd w:val="solid" w:color="FFFFFF" w:fill="auto"/>
          </w:tcPr>
          <w:p w14:paraId="03A941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F3E55CC"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56E3CFD" w14:textId="77777777" w:rsidR="00D40151" w:rsidRPr="005A13C0" w:rsidRDefault="00D40151" w:rsidP="009D14FB">
            <w:pPr>
              <w:pStyle w:val="TAL"/>
              <w:rPr>
                <w:sz w:val="16"/>
                <w:szCs w:val="16"/>
              </w:rPr>
            </w:pPr>
            <w:r w:rsidRPr="005A13C0">
              <w:rPr>
                <w:sz w:val="16"/>
                <w:szCs w:val="16"/>
              </w:rPr>
              <w:t>Support for unicast traffic forwarding within a 5G VN group</w:t>
            </w:r>
          </w:p>
        </w:tc>
        <w:tc>
          <w:tcPr>
            <w:tcW w:w="708" w:type="dxa"/>
            <w:shd w:val="solid" w:color="FFFFFF" w:fill="auto"/>
          </w:tcPr>
          <w:p w14:paraId="5126937F" w14:textId="77777777" w:rsidR="00D40151" w:rsidRPr="005A13C0" w:rsidRDefault="00D40151" w:rsidP="009D14FB">
            <w:pPr>
              <w:pStyle w:val="TAC"/>
              <w:rPr>
                <w:sz w:val="16"/>
                <w:szCs w:val="16"/>
              </w:rPr>
            </w:pPr>
            <w:r w:rsidRPr="005A13C0">
              <w:rPr>
                <w:sz w:val="16"/>
                <w:szCs w:val="16"/>
              </w:rPr>
              <w:t>16.1.0</w:t>
            </w:r>
          </w:p>
        </w:tc>
      </w:tr>
      <w:tr w:rsidR="00D40151" w:rsidRPr="005A13C0" w14:paraId="01EEE2E6" w14:textId="77777777" w:rsidTr="009D14FB">
        <w:tc>
          <w:tcPr>
            <w:tcW w:w="800" w:type="dxa"/>
            <w:shd w:val="solid" w:color="FFFFFF" w:fill="auto"/>
          </w:tcPr>
          <w:p w14:paraId="0F3CD92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C63B47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80FFAE7"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68191B13" w14:textId="77777777" w:rsidR="00D40151" w:rsidRPr="005A13C0" w:rsidRDefault="00D40151" w:rsidP="009D14FB">
            <w:pPr>
              <w:pStyle w:val="TAL"/>
              <w:rPr>
                <w:sz w:val="16"/>
                <w:szCs w:val="16"/>
              </w:rPr>
            </w:pPr>
            <w:r w:rsidRPr="005A13C0">
              <w:rPr>
                <w:sz w:val="16"/>
                <w:szCs w:val="16"/>
              </w:rPr>
              <w:t>1430</w:t>
            </w:r>
          </w:p>
        </w:tc>
        <w:tc>
          <w:tcPr>
            <w:tcW w:w="425" w:type="dxa"/>
            <w:shd w:val="solid" w:color="FFFFFF" w:fill="auto"/>
          </w:tcPr>
          <w:p w14:paraId="263099B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185FE50"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C7A0E10" w14:textId="267F9655" w:rsidR="00D40151" w:rsidRPr="005A13C0" w:rsidRDefault="00D40151" w:rsidP="009D14FB">
            <w:pPr>
              <w:pStyle w:val="TAL"/>
              <w:rPr>
                <w:sz w:val="16"/>
                <w:szCs w:val="16"/>
              </w:rPr>
            </w:pPr>
            <w:r w:rsidRPr="005A13C0">
              <w:rPr>
                <w:sz w:val="16"/>
                <w:szCs w:val="16"/>
              </w:rPr>
              <w:t xml:space="preserve">implementation of </w:t>
            </w:r>
            <w:r w:rsidR="00704A9E" w:rsidRPr="005A13C0">
              <w:rPr>
                <w:sz w:val="16"/>
                <w:szCs w:val="16"/>
              </w:rPr>
              <w:t>5G-VN</w:t>
            </w:r>
            <w:r w:rsidRPr="005A13C0">
              <w:rPr>
                <w:sz w:val="16"/>
                <w:szCs w:val="16"/>
              </w:rPr>
              <w:t xml:space="preserve"> related interfaces</w:t>
            </w:r>
          </w:p>
        </w:tc>
        <w:tc>
          <w:tcPr>
            <w:tcW w:w="708" w:type="dxa"/>
            <w:shd w:val="solid" w:color="FFFFFF" w:fill="auto"/>
          </w:tcPr>
          <w:p w14:paraId="717A7532" w14:textId="77777777" w:rsidR="00D40151" w:rsidRPr="005A13C0" w:rsidRDefault="00D40151" w:rsidP="009D14FB">
            <w:pPr>
              <w:pStyle w:val="TAC"/>
              <w:rPr>
                <w:sz w:val="16"/>
                <w:szCs w:val="16"/>
              </w:rPr>
            </w:pPr>
            <w:r w:rsidRPr="005A13C0">
              <w:rPr>
                <w:sz w:val="16"/>
                <w:szCs w:val="16"/>
              </w:rPr>
              <w:t>16.1.0</w:t>
            </w:r>
          </w:p>
        </w:tc>
      </w:tr>
      <w:tr w:rsidR="00D40151" w:rsidRPr="005A13C0" w14:paraId="64C72496" w14:textId="77777777" w:rsidTr="009D14FB">
        <w:tc>
          <w:tcPr>
            <w:tcW w:w="800" w:type="dxa"/>
            <w:shd w:val="solid" w:color="FFFFFF" w:fill="auto"/>
          </w:tcPr>
          <w:p w14:paraId="44833C0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9A3251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2D31C4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77F0B4B8" w14:textId="77777777" w:rsidR="00D40151" w:rsidRPr="005A13C0" w:rsidRDefault="00D40151" w:rsidP="009D14FB">
            <w:pPr>
              <w:pStyle w:val="TAL"/>
              <w:rPr>
                <w:sz w:val="16"/>
                <w:szCs w:val="16"/>
              </w:rPr>
            </w:pPr>
            <w:r w:rsidRPr="005A13C0">
              <w:rPr>
                <w:sz w:val="16"/>
                <w:szCs w:val="16"/>
              </w:rPr>
              <w:t>1431</w:t>
            </w:r>
          </w:p>
        </w:tc>
        <w:tc>
          <w:tcPr>
            <w:tcW w:w="425" w:type="dxa"/>
            <w:shd w:val="solid" w:color="FFFFFF" w:fill="auto"/>
          </w:tcPr>
          <w:p w14:paraId="6851EA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99A5F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680D1F2" w14:textId="77777777" w:rsidR="00D40151" w:rsidRPr="005A13C0" w:rsidRDefault="00D40151" w:rsidP="009D14FB">
            <w:pPr>
              <w:pStyle w:val="TAL"/>
              <w:rPr>
                <w:sz w:val="16"/>
                <w:szCs w:val="16"/>
              </w:rPr>
            </w:pPr>
            <w:r w:rsidRPr="005A13C0">
              <w:rPr>
                <w:sz w:val="16"/>
                <w:szCs w:val="16"/>
              </w:rPr>
              <w:t>Support of User Plane Optimisations in Preferred and Supported Network Behaviour</w:t>
            </w:r>
          </w:p>
        </w:tc>
        <w:tc>
          <w:tcPr>
            <w:tcW w:w="708" w:type="dxa"/>
            <w:shd w:val="solid" w:color="FFFFFF" w:fill="auto"/>
          </w:tcPr>
          <w:p w14:paraId="1702E2E5" w14:textId="77777777" w:rsidR="00D40151" w:rsidRPr="005A13C0" w:rsidRDefault="00D40151" w:rsidP="009D14FB">
            <w:pPr>
              <w:pStyle w:val="TAC"/>
              <w:rPr>
                <w:sz w:val="16"/>
                <w:szCs w:val="16"/>
              </w:rPr>
            </w:pPr>
            <w:r w:rsidRPr="005A13C0">
              <w:rPr>
                <w:sz w:val="16"/>
                <w:szCs w:val="16"/>
              </w:rPr>
              <w:t>16.1.0</w:t>
            </w:r>
          </w:p>
        </w:tc>
      </w:tr>
      <w:tr w:rsidR="00D40151" w:rsidRPr="005A13C0" w14:paraId="12FDCFAE" w14:textId="77777777" w:rsidTr="009D14FB">
        <w:tc>
          <w:tcPr>
            <w:tcW w:w="800" w:type="dxa"/>
            <w:shd w:val="solid" w:color="FFFFFF" w:fill="auto"/>
          </w:tcPr>
          <w:p w14:paraId="46D36D9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81F8D8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D842CF6"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42BD9B74" w14:textId="77777777" w:rsidR="00D40151" w:rsidRPr="005A13C0" w:rsidRDefault="00D40151" w:rsidP="009D14FB">
            <w:pPr>
              <w:pStyle w:val="TAL"/>
              <w:rPr>
                <w:sz w:val="16"/>
                <w:szCs w:val="16"/>
              </w:rPr>
            </w:pPr>
            <w:r w:rsidRPr="005A13C0">
              <w:rPr>
                <w:sz w:val="16"/>
                <w:szCs w:val="16"/>
              </w:rPr>
              <w:t>1432</w:t>
            </w:r>
          </w:p>
        </w:tc>
        <w:tc>
          <w:tcPr>
            <w:tcW w:w="425" w:type="dxa"/>
            <w:shd w:val="solid" w:color="FFFFFF" w:fill="auto"/>
          </w:tcPr>
          <w:p w14:paraId="7F0192E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A6E43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312D35B" w14:textId="77777777" w:rsidR="00D40151" w:rsidRPr="005A13C0" w:rsidRDefault="00D40151" w:rsidP="009D14FB">
            <w:pPr>
              <w:pStyle w:val="TAL"/>
              <w:rPr>
                <w:sz w:val="16"/>
                <w:szCs w:val="16"/>
              </w:rPr>
            </w:pPr>
            <w:r w:rsidRPr="005A13C0">
              <w:rPr>
                <w:sz w:val="16"/>
                <w:szCs w:val="16"/>
              </w:rPr>
              <w:t>Ingress timestamp signalling</w:t>
            </w:r>
          </w:p>
        </w:tc>
        <w:tc>
          <w:tcPr>
            <w:tcW w:w="708" w:type="dxa"/>
            <w:shd w:val="solid" w:color="FFFFFF" w:fill="auto"/>
          </w:tcPr>
          <w:p w14:paraId="34434012" w14:textId="77777777" w:rsidR="00D40151" w:rsidRPr="005A13C0" w:rsidRDefault="00D40151" w:rsidP="009D14FB">
            <w:pPr>
              <w:pStyle w:val="TAC"/>
              <w:rPr>
                <w:sz w:val="16"/>
                <w:szCs w:val="16"/>
              </w:rPr>
            </w:pPr>
            <w:r w:rsidRPr="005A13C0">
              <w:rPr>
                <w:sz w:val="16"/>
                <w:szCs w:val="16"/>
              </w:rPr>
              <w:t>16.1.0</w:t>
            </w:r>
          </w:p>
        </w:tc>
      </w:tr>
      <w:tr w:rsidR="00D40151" w:rsidRPr="005A13C0" w14:paraId="7916DCF4" w14:textId="77777777" w:rsidTr="009D14FB">
        <w:tc>
          <w:tcPr>
            <w:tcW w:w="800" w:type="dxa"/>
            <w:shd w:val="solid" w:color="FFFFFF" w:fill="auto"/>
          </w:tcPr>
          <w:p w14:paraId="2E14F13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476D53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DDECA6B"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37083520" w14:textId="77777777" w:rsidR="00D40151" w:rsidRPr="005A13C0" w:rsidRDefault="00D40151" w:rsidP="009D14FB">
            <w:pPr>
              <w:pStyle w:val="TAL"/>
              <w:rPr>
                <w:sz w:val="16"/>
                <w:szCs w:val="16"/>
              </w:rPr>
            </w:pPr>
            <w:r w:rsidRPr="005A13C0">
              <w:rPr>
                <w:sz w:val="16"/>
                <w:szCs w:val="16"/>
              </w:rPr>
              <w:t xml:space="preserve"> 1436</w:t>
            </w:r>
          </w:p>
        </w:tc>
        <w:tc>
          <w:tcPr>
            <w:tcW w:w="425" w:type="dxa"/>
            <w:shd w:val="solid" w:color="FFFFFF" w:fill="auto"/>
          </w:tcPr>
          <w:p w14:paraId="50EAE6B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EA0D48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0598FA" w14:textId="77777777" w:rsidR="00D40151" w:rsidRPr="005A13C0" w:rsidRDefault="00D40151" w:rsidP="009D14FB">
            <w:pPr>
              <w:pStyle w:val="TAL"/>
              <w:rPr>
                <w:sz w:val="16"/>
                <w:szCs w:val="16"/>
              </w:rPr>
            </w:pPr>
            <w:r w:rsidRPr="005A13C0">
              <w:rPr>
                <w:sz w:val="16"/>
                <w:szCs w:val="16"/>
              </w:rPr>
              <w:t>Align CHF service for offline only charging</w:t>
            </w:r>
          </w:p>
        </w:tc>
        <w:tc>
          <w:tcPr>
            <w:tcW w:w="708" w:type="dxa"/>
            <w:shd w:val="solid" w:color="FFFFFF" w:fill="auto"/>
          </w:tcPr>
          <w:p w14:paraId="00CAA489" w14:textId="77777777" w:rsidR="00D40151" w:rsidRPr="005A13C0" w:rsidRDefault="00D40151" w:rsidP="009D14FB">
            <w:pPr>
              <w:pStyle w:val="TAC"/>
              <w:rPr>
                <w:sz w:val="16"/>
                <w:szCs w:val="16"/>
              </w:rPr>
            </w:pPr>
            <w:r w:rsidRPr="005A13C0">
              <w:rPr>
                <w:sz w:val="16"/>
                <w:szCs w:val="16"/>
              </w:rPr>
              <w:t>16.1.0</w:t>
            </w:r>
          </w:p>
        </w:tc>
      </w:tr>
      <w:tr w:rsidR="00D40151" w:rsidRPr="005A13C0" w14:paraId="0F5BCF95" w14:textId="77777777" w:rsidTr="009D14FB">
        <w:tc>
          <w:tcPr>
            <w:tcW w:w="800" w:type="dxa"/>
            <w:shd w:val="solid" w:color="FFFFFF" w:fill="auto"/>
          </w:tcPr>
          <w:p w14:paraId="7D277DE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F1585F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7C060F8" w14:textId="77777777" w:rsidR="00D40151" w:rsidRPr="005A13C0" w:rsidRDefault="00D40151" w:rsidP="009D14FB">
            <w:pPr>
              <w:pStyle w:val="TAC"/>
              <w:rPr>
                <w:sz w:val="16"/>
                <w:szCs w:val="16"/>
              </w:rPr>
            </w:pPr>
            <w:r w:rsidRPr="005A13C0">
              <w:rPr>
                <w:sz w:val="16"/>
                <w:szCs w:val="16"/>
              </w:rPr>
              <w:t>SP-190419</w:t>
            </w:r>
          </w:p>
        </w:tc>
        <w:tc>
          <w:tcPr>
            <w:tcW w:w="567" w:type="dxa"/>
            <w:shd w:val="solid" w:color="FFFFFF" w:fill="auto"/>
          </w:tcPr>
          <w:p w14:paraId="1A54CBA9" w14:textId="77777777" w:rsidR="00D40151" w:rsidRPr="005A13C0" w:rsidRDefault="00D40151" w:rsidP="009D14FB">
            <w:pPr>
              <w:pStyle w:val="TAL"/>
              <w:rPr>
                <w:sz w:val="16"/>
                <w:szCs w:val="16"/>
              </w:rPr>
            </w:pPr>
            <w:r w:rsidRPr="005A13C0">
              <w:rPr>
                <w:sz w:val="16"/>
                <w:szCs w:val="16"/>
              </w:rPr>
              <w:t>1438</w:t>
            </w:r>
          </w:p>
        </w:tc>
        <w:tc>
          <w:tcPr>
            <w:tcW w:w="425" w:type="dxa"/>
            <w:shd w:val="solid" w:color="FFFFFF" w:fill="auto"/>
          </w:tcPr>
          <w:p w14:paraId="4215C36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7F5F1F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14FE593" w14:textId="77777777" w:rsidR="00D40151" w:rsidRPr="005A13C0" w:rsidRDefault="00D40151" w:rsidP="009D14FB">
            <w:pPr>
              <w:pStyle w:val="TAL"/>
              <w:rPr>
                <w:sz w:val="16"/>
                <w:szCs w:val="16"/>
              </w:rPr>
            </w:pPr>
            <w:r w:rsidRPr="005A13C0">
              <w:rPr>
                <w:sz w:val="16"/>
                <w:szCs w:val="16"/>
              </w:rPr>
              <w:t>HSS discovery via NRF</w:t>
            </w:r>
          </w:p>
        </w:tc>
        <w:tc>
          <w:tcPr>
            <w:tcW w:w="708" w:type="dxa"/>
            <w:shd w:val="solid" w:color="FFFFFF" w:fill="auto"/>
          </w:tcPr>
          <w:p w14:paraId="4126FA44" w14:textId="77777777" w:rsidR="00D40151" w:rsidRPr="005A13C0" w:rsidRDefault="00D40151" w:rsidP="009D14FB">
            <w:pPr>
              <w:pStyle w:val="TAC"/>
              <w:rPr>
                <w:sz w:val="16"/>
                <w:szCs w:val="16"/>
              </w:rPr>
            </w:pPr>
            <w:r w:rsidRPr="005A13C0">
              <w:rPr>
                <w:sz w:val="16"/>
                <w:szCs w:val="16"/>
              </w:rPr>
              <w:t>16.1.0</w:t>
            </w:r>
          </w:p>
        </w:tc>
      </w:tr>
      <w:tr w:rsidR="00D40151" w:rsidRPr="005A13C0" w14:paraId="21A27894" w14:textId="77777777" w:rsidTr="009D14FB">
        <w:tc>
          <w:tcPr>
            <w:tcW w:w="800" w:type="dxa"/>
            <w:shd w:val="solid" w:color="FFFFFF" w:fill="auto"/>
          </w:tcPr>
          <w:p w14:paraId="5037488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3E6C5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743EF3C"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043DBE6C" w14:textId="77777777" w:rsidR="00D40151" w:rsidRPr="005A13C0" w:rsidRDefault="00D40151" w:rsidP="009D14FB">
            <w:pPr>
              <w:pStyle w:val="TAL"/>
              <w:rPr>
                <w:sz w:val="16"/>
                <w:szCs w:val="16"/>
              </w:rPr>
            </w:pPr>
            <w:r w:rsidRPr="005A13C0">
              <w:rPr>
                <w:sz w:val="16"/>
                <w:szCs w:val="16"/>
              </w:rPr>
              <w:t>1443</w:t>
            </w:r>
          </w:p>
        </w:tc>
        <w:tc>
          <w:tcPr>
            <w:tcW w:w="425" w:type="dxa"/>
            <w:shd w:val="solid" w:color="FFFFFF" w:fill="auto"/>
          </w:tcPr>
          <w:p w14:paraId="4FBEDED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876F0D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030835" w14:textId="07B6EFDB" w:rsidR="00D40151" w:rsidRPr="005A13C0" w:rsidRDefault="00D40151" w:rsidP="009D14FB">
            <w:pPr>
              <w:pStyle w:val="TAL"/>
              <w:rPr>
                <w:sz w:val="16"/>
                <w:szCs w:val="16"/>
              </w:rPr>
            </w:pPr>
            <w:r w:rsidRPr="005A13C0">
              <w:rPr>
                <w:sz w:val="16"/>
                <w:szCs w:val="16"/>
              </w:rPr>
              <w:t xml:space="preserve">AF influence for traffic forwarding in </w:t>
            </w:r>
            <w:r w:rsidR="00704A9E" w:rsidRPr="005A13C0">
              <w:rPr>
                <w:sz w:val="16"/>
                <w:szCs w:val="16"/>
              </w:rPr>
              <w:t>5G-VN</w:t>
            </w:r>
          </w:p>
        </w:tc>
        <w:tc>
          <w:tcPr>
            <w:tcW w:w="708" w:type="dxa"/>
            <w:shd w:val="solid" w:color="FFFFFF" w:fill="auto"/>
          </w:tcPr>
          <w:p w14:paraId="2D5E9C64" w14:textId="77777777" w:rsidR="00D40151" w:rsidRPr="005A13C0" w:rsidRDefault="00D40151" w:rsidP="009D14FB">
            <w:pPr>
              <w:pStyle w:val="TAC"/>
              <w:rPr>
                <w:sz w:val="16"/>
                <w:szCs w:val="16"/>
              </w:rPr>
            </w:pPr>
            <w:r w:rsidRPr="005A13C0">
              <w:rPr>
                <w:sz w:val="16"/>
                <w:szCs w:val="16"/>
              </w:rPr>
              <w:t>16.1.0</w:t>
            </w:r>
          </w:p>
        </w:tc>
      </w:tr>
      <w:tr w:rsidR="00D40151" w:rsidRPr="005A13C0" w14:paraId="4C95C2C1" w14:textId="77777777" w:rsidTr="009D14FB">
        <w:tc>
          <w:tcPr>
            <w:tcW w:w="800" w:type="dxa"/>
            <w:shd w:val="solid" w:color="FFFFFF" w:fill="auto"/>
          </w:tcPr>
          <w:p w14:paraId="70F88DD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A668DA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B544490" w14:textId="77777777" w:rsidR="00D40151" w:rsidRPr="005A13C0" w:rsidRDefault="00D40151" w:rsidP="009D14FB">
            <w:pPr>
              <w:pStyle w:val="TAC"/>
              <w:rPr>
                <w:sz w:val="16"/>
                <w:szCs w:val="16"/>
              </w:rPr>
            </w:pPr>
            <w:r w:rsidRPr="005A13C0">
              <w:rPr>
                <w:sz w:val="16"/>
                <w:szCs w:val="16"/>
              </w:rPr>
              <w:t>SP-190431</w:t>
            </w:r>
          </w:p>
        </w:tc>
        <w:tc>
          <w:tcPr>
            <w:tcW w:w="567" w:type="dxa"/>
            <w:shd w:val="solid" w:color="FFFFFF" w:fill="auto"/>
          </w:tcPr>
          <w:p w14:paraId="0AD71172" w14:textId="77777777" w:rsidR="00D40151" w:rsidRPr="005A13C0" w:rsidRDefault="00D40151" w:rsidP="009D14FB">
            <w:pPr>
              <w:pStyle w:val="TAL"/>
              <w:rPr>
                <w:sz w:val="16"/>
                <w:szCs w:val="16"/>
              </w:rPr>
            </w:pPr>
            <w:r w:rsidRPr="005A13C0">
              <w:rPr>
                <w:sz w:val="16"/>
                <w:szCs w:val="16"/>
              </w:rPr>
              <w:t>1445</w:t>
            </w:r>
          </w:p>
        </w:tc>
        <w:tc>
          <w:tcPr>
            <w:tcW w:w="425" w:type="dxa"/>
            <w:shd w:val="solid" w:color="FFFFFF" w:fill="auto"/>
          </w:tcPr>
          <w:p w14:paraId="77C500A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B7EAE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BA814C" w14:textId="41F7C02D" w:rsidR="00D40151" w:rsidRPr="005A13C0" w:rsidRDefault="00D40151" w:rsidP="009D14FB">
            <w:pPr>
              <w:pStyle w:val="TAL"/>
              <w:rPr>
                <w:sz w:val="16"/>
                <w:szCs w:val="16"/>
              </w:rPr>
            </w:pPr>
            <w:r w:rsidRPr="005A13C0">
              <w:rPr>
                <w:sz w:val="16"/>
                <w:szCs w:val="16"/>
              </w:rPr>
              <w:t>Update of TS23.501 to finalize</w:t>
            </w:r>
            <w:r w:rsidR="00704A9E" w:rsidRPr="005A13C0">
              <w:rPr>
                <w:sz w:val="16"/>
                <w:szCs w:val="16"/>
              </w:rPr>
              <w:t xml:space="preserve"> </w:t>
            </w:r>
            <w:r w:rsidRPr="005A13C0">
              <w:rPr>
                <w:sz w:val="16"/>
                <w:szCs w:val="16"/>
              </w:rPr>
              <w:t>xBDT feature</w:t>
            </w:r>
          </w:p>
        </w:tc>
        <w:tc>
          <w:tcPr>
            <w:tcW w:w="708" w:type="dxa"/>
            <w:shd w:val="solid" w:color="FFFFFF" w:fill="auto"/>
          </w:tcPr>
          <w:p w14:paraId="42FF05FE" w14:textId="77777777" w:rsidR="00D40151" w:rsidRPr="005A13C0" w:rsidRDefault="00D40151" w:rsidP="009D14FB">
            <w:pPr>
              <w:pStyle w:val="TAC"/>
              <w:rPr>
                <w:sz w:val="16"/>
                <w:szCs w:val="16"/>
              </w:rPr>
            </w:pPr>
            <w:r w:rsidRPr="005A13C0">
              <w:rPr>
                <w:sz w:val="16"/>
                <w:szCs w:val="16"/>
              </w:rPr>
              <w:t>16.1.0</w:t>
            </w:r>
          </w:p>
        </w:tc>
      </w:tr>
      <w:tr w:rsidR="00D40151" w:rsidRPr="005A13C0" w14:paraId="18E66268" w14:textId="77777777" w:rsidTr="009D14FB">
        <w:tc>
          <w:tcPr>
            <w:tcW w:w="800" w:type="dxa"/>
            <w:shd w:val="solid" w:color="FFFFFF" w:fill="auto"/>
          </w:tcPr>
          <w:p w14:paraId="285D4C0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E3A107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4977FDA"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33108C03" w14:textId="77777777" w:rsidR="00D40151" w:rsidRPr="005A13C0" w:rsidRDefault="00D40151" w:rsidP="009D14FB">
            <w:pPr>
              <w:pStyle w:val="TAL"/>
              <w:rPr>
                <w:sz w:val="16"/>
                <w:szCs w:val="16"/>
              </w:rPr>
            </w:pPr>
            <w:r w:rsidRPr="005A13C0">
              <w:rPr>
                <w:sz w:val="16"/>
                <w:szCs w:val="16"/>
              </w:rPr>
              <w:t>1448</w:t>
            </w:r>
          </w:p>
        </w:tc>
        <w:tc>
          <w:tcPr>
            <w:tcW w:w="425" w:type="dxa"/>
            <w:shd w:val="solid" w:color="FFFFFF" w:fill="auto"/>
          </w:tcPr>
          <w:p w14:paraId="1CD8235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ACF6DD5"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72B55FF0" w14:textId="77777777" w:rsidR="00D40151" w:rsidRPr="005A13C0" w:rsidRDefault="00D40151" w:rsidP="009D14FB">
            <w:pPr>
              <w:pStyle w:val="TAL"/>
              <w:rPr>
                <w:sz w:val="16"/>
                <w:szCs w:val="16"/>
              </w:rPr>
            </w:pPr>
            <w:r w:rsidRPr="005A13C0">
              <w:rPr>
                <w:sz w:val="16"/>
                <w:szCs w:val="16"/>
              </w:rPr>
              <w:t>Vertical_LAN - Editorial clean up</w:t>
            </w:r>
          </w:p>
        </w:tc>
        <w:tc>
          <w:tcPr>
            <w:tcW w:w="708" w:type="dxa"/>
            <w:shd w:val="solid" w:color="FFFFFF" w:fill="auto"/>
          </w:tcPr>
          <w:p w14:paraId="332E790B" w14:textId="77777777" w:rsidR="00D40151" w:rsidRPr="005A13C0" w:rsidRDefault="00D40151" w:rsidP="009D14FB">
            <w:pPr>
              <w:pStyle w:val="TAC"/>
              <w:rPr>
                <w:sz w:val="16"/>
                <w:szCs w:val="16"/>
              </w:rPr>
            </w:pPr>
            <w:r w:rsidRPr="005A13C0">
              <w:rPr>
                <w:sz w:val="16"/>
                <w:szCs w:val="16"/>
              </w:rPr>
              <w:t>16.1.0</w:t>
            </w:r>
          </w:p>
        </w:tc>
      </w:tr>
      <w:tr w:rsidR="00D40151" w:rsidRPr="005A13C0" w14:paraId="027FF439" w14:textId="77777777" w:rsidTr="009D14FB">
        <w:tc>
          <w:tcPr>
            <w:tcW w:w="800" w:type="dxa"/>
            <w:shd w:val="solid" w:color="FFFFFF" w:fill="auto"/>
          </w:tcPr>
          <w:p w14:paraId="5959E73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90885C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701A1E7"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64ACD6A2" w14:textId="77777777" w:rsidR="00D40151" w:rsidRPr="005A13C0" w:rsidRDefault="00D40151" w:rsidP="009D14FB">
            <w:pPr>
              <w:pStyle w:val="TAL"/>
              <w:rPr>
                <w:sz w:val="16"/>
                <w:szCs w:val="16"/>
              </w:rPr>
            </w:pPr>
            <w:r w:rsidRPr="005A13C0">
              <w:rPr>
                <w:sz w:val="16"/>
                <w:szCs w:val="16"/>
              </w:rPr>
              <w:t>1449</w:t>
            </w:r>
          </w:p>
        </w:tc>
        <w:tc>
          <w:tcPr>
            <w:tcW w:w="425" w:type="dxa"/>
            <w:shd w:val="solid" w:color="FFFFFF" w:fill="auto"/>
          </w:tcPr>
          <w:p w14:paraId="55B2FC2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7FAB26"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2D5A1E1" w14:textId="77777777" w:rsidR="00D40151" w:rsidRPr="005A13C0" w:rsidRDefault="00D40151" w:rsidP="009D14FB">
            <w:pPr>
              <w:pStyle w:val="TAL"/>
              <w:rPr>
                <w:sz w:val="16"/>
                <w:szCs w:val="16"/>
              </w:rPr>
            </w:pPr>
            <w:r w:rsidRPr="005A13C0">
              <w:rPr>
                <w:sz w:val="16"/>
                <w:szCs w:val="16"/>
              </w:rPr>
              <w:t>Applicability of Allowed NSSAI to PLMNs whose TAIs are in the RA TAI list</w:t>
            </w:r>
          </w:p>
        </w:tc>
        <w:tc>
          <w:tcPr>
            <w:tcW w:w="708" w:type="dxa"/>
            <w:shd w:val="solid" w:color="FFFFFF" w:fill="auto"/>
          </w:tcPr>
          <w:p w14:paraId="28AFFCBF" w14:textId="77777777" w:rsidR="00D40151" w:rsidRPr="005A13C0" w:rsidRDefault="00D40151" w:rsidP="009D14FB">
            <w:pPr>
              <w:pStyle w:val="TAC"/>
              <w:rPr>
                <w:sz w:val="16"/>
                <w:szCs w:val="16"/>
              </w:rPr>
            </w:pPr>
            <w:r w:rsidRPr="005A13C0">
              <w:rPr>
                <w:sz w:val="16"/>
                <w:szCs w:val="16"/>
              </w:rPr>
              <w:t>16.1.0</w:t>
            </w:r>
          </w:p>
        </w:tc>
      </w:tr>
      <w:tr w:rsidR="00D40151" w:rsidRPr="005A13C0" w14:paraId="4C7C4266" w14:textId="77777777" w:rsidTr="009D14FB">
        <w:tc>
          <w:tcPr>
            <w:tcW w:w="800" w:type="dxa"/>
            <w:shd w:val="solid" w:color="FFFFFF" w:fill="auto"/>
          </w:tcPr>
          <w:p w14:paraId="01C8D11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00A943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0E59EB5"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4063A9A" w14:textId="77777777" w:rsidR="00D40151" w:rsidRPr="005A13C0" w:rsidRDefault="00D40151" w:rsidP="009D14FB">
            <w:pPr>
              <w:pStyle w:val="TAL"/>
              <w:rPr>
                <w:sz w:val="16"/>
                <w:szCs w:val="16"/>
              </w:rPr>
            </w:pPr>
            <w:r w:rsidRPr="005A13C0">
              <w:rPr>
                <w:sz w:val="16"/>
                <w:szCs w:val="16"/>
              </w:rPr>
              <w:t>1451</w:t>
            </w:r>
          </w:p>
        </w:tc>
        <w:tc>
          <w:tcPr>
            <w:tcW w:w="425" w:type="dxa"/>
            <w:shd w:val="solid" w:color="FFFFFF" w:fill="auto"/>
          </w:tcPr>
          <w:p w14:paraId="7E02D3B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D822333"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48D379E" w14:textId="77777777" w:rsidR="00D40151" w:rsidRPr="005A13C0" w:rsidRDefault="00D40151" w:rsidP="009D14FB">
            <w:pPr>
              <w:pStyle w:val="TAL"/>
              <w:rPr>
                <w:sz w:val="16"/>
                <w:szCs w:val="16"/>
              </w:rPr>
            </w:pPr>
            <w:r w:rsidRPr="005A13C0">
              <w:rPr>
                <w:sz w:val="16"/>
                <w:szCs w:val="16"/>
              </w:rPr>
              <w:t>Clarification on S-NSSAI for PDU session in Requested NSSAI</w:t>
            </w:r>
          </w:p>
        </w:tc>
        <w:tc>
          <w:tcPr>
            <w:tcW w:w="708" w:type="dxa"/>
            <w:shd w:val="solid" w:color="FFFFFF" w:fill="auto"/>
          </w:tcPr>
          <w:p w14:paraId="089B64F2" w14:textId="77777777" w:rsidR="00D40151" w:rsidRPr="005A13C0" w:rsidRDefault="00D40151" w:rsidP="009D14FB">
            <w:pPr>
              <w:pStyle w:val="TAC"/>
              <w:rPr>
                <w:sz w:val="16"/>
                <w:szCs w:val="16"/>
              </w:rPr>
            </w:pPr>
            <w:r w:rsidRPr="005A13C0">
              <w:rPr>
                <w:sz w:val="16"/>
                <w:szCs w:val="16"/>
              </w:rPr>
              <w:t>16.1.0</w:t>
            </w:r>
          </w:p>
        </w:tc>
      </w:tr>
      <w:tr w:rsidR="00D40151" w:rsidRPr="005A13C0" w14:paraId="176F4BDE" w14:textId="77777777" w:rsidTr="009D14FB">
        <w:tc>
          <w:tcPr>
            <w:tcW w:w="800" w:type="dxa"/>
            <w:shd w:val="solid" w:color="FFFFFF" w:fill="auto"/>
          </w:tcPr>
          <w:p w14:paraId="560C1C8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9AEEF8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7273C39"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773E230E" w14:textId="77777777" w:rsidR="00D40151" w:rsidRPr="005A13C0" w:rsidRDefault="00D40151" w:rsidP="009D14FB">
            <w:pPr>
              <w:pStyle w:val="TAL"/>
              <w:rPr>
                <w:sz w:val="16"/>
                <w:szCs w:val="16"/>
              </w:rPr>
            </w:pPr>
            <w:r w:rsidRPr="005A13C0">
              <w:rPr>
                <w:sz w:val="16"/>
                <w:szCs w:val="16"/>
              </w:rPr>
              <w:t>0990</w:t>
            </w:r>
          </w:p>
        </w:tc>
        <w:tc>
          <w:tcPr>
            <w:tcW w:w="425" w:type="dxa"/>
            <w:shd w:val="solid" w:color="FFFFFF" w:fill="auto"/>
          </w:tcPr>
          <w:p w14:paraId="25D3D3D0"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4A7192A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212E995" w14:textId="77777777" w:rsidR="00D40151" w:rsidRPr="005A13C0" w:rsidRDefault="00D40151" w:rsidP="009D14FB">
            <w:pPr>
              <w:pStyle w:val="TAL"/>
              <w:rPr>
                <w:sz w:val="16"/>
                <w:szCs w:val="16"/>
              </w:rPr>
            </w:pPr>
            <w:r w:rsidRPr="005A13C0">
              <w:rPr>
                <w:sz w:val="16"/>
                <w:szCs w:val="16"/>
              </w:rPr>
              <w:t>Introduction of QoS Monitoring to assist URLLC Service</w:t>
            </w:r>
          </w:p>
        </w:tc>
        <w:tc>
          <w:tcPr>
            <w:tcW w:w="708" w:type="dxa"/>
            <w:shd w:val="solid" w:color="FFFFFF" w:fill="auto"/>
          </w:tcPr>
          <w:p w14:paraId="2A97AA5C" w14:textId="77777777" w:rsidR="00D40151" w:rsidRPr="005A13C0" w:rsidRDefault="00D40151" w:rsidP="009D14FB">
            <w:pPr>
              <w:pStyle w:val="TAC"/>
              <w:rPr>
                <w:sz w:val="16"/>
                <w:szCs w:val="16"/>
              </w:rPr>
            </w:pPr>
            <w:r w:rsidRPr="005A13C0">
              <w:rPr>
                <w:sz w:val="16"/>
                <w:szCs w:val="16"/>
              </w:rPr>
              <w:t>16.2.0</w:t>
            </w:r>
          </w:p>
        </w:tc>
      </w:tr>
      <w:tr w:rsidR="00D40151" w:rsidRPr="005A13C0" w14:paraId="361B5D29" w14:textId="77777777" w:rsidTr="009D14FB">
        <w:tc>
          <w:tcPr>
            <w:tcW w:w="800" w:type="dxa"/>
            <w:shd w:val="solid" w:color="FFFFFF" w:fill="auto"/>
          </w:tcPr>
          <w:p w14:paraId="23BE2FD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23EC4D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D12559B"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536AEB8E" w14:textId="77777777" w:rsidR="00D40151" w:rsidRPr="005A13C0" w:rsidRDefault="00D40151" w:rsidP="009D14FB">
            <w:pPr>
              <w:pStyle w:val="TAL"/>
              <w:rPr>
                <w:sz w:val="16"/>
                <w:szCs w:val="16"/>
              </w:rPr>
            </w:pPr>
            <w:r w:rsidRPr="005A13C0">
              <w:rPr>
                <w:sz w:val="16"/>
                <w:szCs w:val="16"/>
              </w:rPr>
              <w:t>1097</w:t>
            </w:r>
          </w:p>
        </w:tc>
        <w:tc>
          <w:tcPr>
            <w:tcW w:w="425" w:type="dxa"/>
            <w:shd w:val="solid" w:color="FFFFFF" w:fill="auto"/>
          </w:tcPr>
          <w:p w14:paraId="47DB950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DF123B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F39B64" w14:textId="77777777" w:rsidR="00D40151" w:rsidRPr="005A13C0" w:rsidRDefault="00D40151" w:rsidP="009D14FB">
            <w:pPr>
              <w:pStyle w:val="TAL"/>
              <w:rPr>
                <w:sz w:val="16"/>
                <w:szCs w:val="16"/>
              </w:rPr>
            </w:pPr>
            <w:r w:rsidRPr="005A13C0">
              <w:rPr>
                <w:sz w:val="16"/>
                <w:szCs w:val="16"/>
              </w:rPr>
              <w:t>Support of Standalone Non-Public Networks</w:t>
            </w:r>
          </w:p>
        </w:tc>
        <w:tc>
          <w:tcPr>
            <w:tcW w:w="708" w:type="dxa"/>
            <w:shd w:val="solid" w:color="FFFFFF" w:fill="auto"/>
          </w:tcPr>
          <w:p w14:paraId="3A9D0D7E" w14:textId="77777777" w:rsidR="00D40151" w:rsidRPr="005A13C0" w:rsidRDefault="00D40151" w:rsidP="009D14FB">
            <w:pPr>
              <w:pStyle w:val="TAC"/>
              <w:rPr>
                <w:sz w:val="16"/>
                <w:szCs w:val="16"/>
              </w:rPr>
            </w:pPr>
            <w:r w:rsidRPr="005A13C0">
              <w:rPr>
                <w:sz w:val="16"/>
                <w:szCs w:val="16"/>
              </w:rPr>
              <w:t>16.2.0</w:t>
            </w:r>
          </w:p>
        </w:tc>
      </w:tr>
      <w:tr w:rsidR="00D40151" w:rsidRPr="005A13C0" w14:paraId="7C885C7A" w14:textId="77777777" w:rsidTr="009D14FB">
        <w:tc>
          <w:tcPr>
            <w:tcW w:w="800" w:type="dxa"/>
            <w:shd w:val="solid" w:color="FFFFFF" w:fill="auto"/>
          </w:tcPr>
          <w:p w14:paraId="52D1C52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4868D5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8EA1B33"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58225B60" w14:textId="77777777" w:rsidR="00D40151" w:rsidRPr="005A13C0" w:rsidRDefault="00D40151" w:rsidP="009D14FB">
            <w:pPr>
              <w:pStyle w:val="TAL"/>
              <w:rPr>
                <w:sz w:val="16"/>
                <w:szCs w:val="16"/>
              </w:rPr>
            </w:pPr>
            <w:r w:rsidRPr="005A13C0">
              <w:rPr>
                <w:sz w:val="16"/>
                <w:szCs w:val="16"/>
              </w:rPr>
              <w:t>1240</w:t>
            </w:r>
          </w:p>
        </w:tc>
        <w:tc>
          <w:tcPr>
            <w:tcW w:w="425" w:type="dxa"/>
            <w:shd w:val="solid" w:color="FFFFFF" w:fill="auto"/>
          </w:tcPr>
          <w:p w14:paraId="391868A3"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8730B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82C45A" w14:textId="77777777" w:rsidR="00D40151" w:rsidRPr="005A13C0" w:rsidRDefault="00D40151" w:rsidP="009D14FB">
            <w:pPr>
              <w:pStyle w:val="TAL"/>
              <w:rPr>
                <w:sz w:val="16"/>
                <w:szCs w:val="16"/>
              </w:rPr>
            </w:pPr>
            <w:r w:rsidRPr="005A13C0">
              <w:rPr>
                <w:sz w:val="16"/>
                <w:szCs w:val="16"/>
              </w:rPr>
              <w:t>Clarification of support of dual radio UE</w:t>
            </w:r>
          </w:p>
        </w:tc>
        <w:tc>
          <w:tcPr>
            <w:tcW w:w="708" w:type="dxa"/>
            <w:shd w:val="solid" w:color="FFFFFF" w:fill="auto"/>
          </w:tcPr>
          <w:p w14:paraId="63B39C84" w14:textId="77777777" w:rsidR="00D40151" w:rsidRPr="005A13C0" w:rsidRDefault="00D40151" w:rsidP="009D14FB">
            <w:pPr>
              <w:pStyle w:val="TAC"/>
              <w:rPr>
                <w:sz w:val="16"/>
                <w:szCs w:val="16"/>
              </w:rPr>
            </w:pPr>
            <w:r w:rsidRPr="005A13C0">
              <w:rPr>
                <w:sz w:val="16"/>
                <w:szCs w:val="16"/>
              </w:rPr>
              <w:t>16.2.0</w:t>
            </w:r>
          </w:p>
        </w:tc>
      </w:tr>
      <w:tr w:rsidR="00D40151" w:rsidRPr="005A13C0" w14:paraId="583DBFD3" w14:textId="77777777" w:rsidTr="009D14FB">
        <w:tc>
          <w:tcPr>
            <w:tcW w:w="800" w:type="dxa"/>
            <w:shd w:val="solid" w:color="FFFFFF" w:fill="auto"/>
          </w:tcPr>
          <w:p w14:paraId="16509D1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DA692FB"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A61800C"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397A3689" w14:textId="77777777" w:rsidR="00D40151" w:rsidRPr="005A13C0" w:rsidRDefault="00D40151" w:rsidP="009D14FB">
            <w:pPr>
              <w:pStyle w:val="TAL"/>
              <w:rPr>
                <w:sz w:val="16"/>
                <w:szCs w:val="16"/>
              </w:rPr>
            </w:pPr>
            <w:r w:rsidRPr="005A13C0">
              <w:rPr>
                <w:sz w:val="16"/>
                <w:szCs w:val="16"/>
              </w:rPr>
              <w:t>1329</w:t>
            </w:r>
          </w:p>
        </w:tc>
        <w:tc>
          <w:tcPr>
            <w:tcW w:w="425" w:type="dxa"/>
            <w:shd w:val="solid" w:color="FFFFFF" w:fill="auto"/>
          </w:tcPr>
          <w:p w14:paraId="208AE80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BF35E1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6D1ECD" w14:textId="77777777" w:rsidR="00D40151" w:rsidRPr="005A13C0" w:rsidRDefault="00D40151" w:rsidP="009D14FB">
            <w:pPr>
              <w:pStyle w:val="TAL"/>
              <w:rPr>
                <w:sz w:val="16"/>
                <w:szCs w:val="16"/>
              </w:rPr>
            </w:pPr>
            <w:r w:rsidRPr="005A13C0">
              <w:rPr>
                <w:sz w:val="16"/>
                <w:szCs w:val="16"/>
              </w:rPr>
              <w:t>IP Address Accessibility for MA PDU Session</w:t>
            </w:r>
          </w:p>
        </w:tc>
        <w:tc>
          <w:tcPr>
            <w:tcW w:w="708" w:type="dxa"/>
            <w:shd w:val="solid" w:color="FFFFFF" w:fill="auto"/>
          </w:tcPr>
          <w:p w14:paraId="7F4369C6" w14:textId="77777777" w:rsidR="00D40151" w:rsidRPr="005A13C0" w:rsidRDefault="00D40151" w:rsidP="009D14FB">
            <w:pPr>
              <w:pStyle w:val="TAC"/>
              <w:rPr>
                <w:sz w:val="16"/>
                <w:szCs w:val="16"/>
              </w:rPr>
            </w:pPr>
            <w:r w:rsidRPr="005A13C0">
              <w:rPr>
                <w:sz w:val="16"/>
                <w:szCs w:val="16"/>
              </w:rPr>
              <w:t>16.2.0</w:t>
            </w:r>
          </w:p>
        </w:tc>
      </w:tr>
      <w:tr w:rsidR="00D40151" w:rsidRPr="005A13C0" w14:paraId="4D806370" w14:textId="77777777" w:rsidTr="009D14FB">
        <w:tc>
          <w:tcPr>
            <w:tcW w:w="800" w:type="dxa"/>
            <w:shd w:val="solid" w:color="FFFFFF" w:fill="auto"/>
          </w:tcPr>
          <w:p w14:paraId="53F4D4E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2984DD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7EE826D"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740E634A" w14:textId="77777777" w:rsidR="00D40151" w:rsidRPr="005A13C0" w:rsidRDefault="00D40151" w:rsidP="009D14FB">
            <w:pPr>
              <w:pStyle w:val="TAL"/>
              <w:rPr>
                <w:sz w:val="16"/>
                <w:szCs w:val="16"/>
              </w:rPr>
            </w:pPr>
            <w:r w:rsidRPr="005A13C0">
              <w:rPr>
                <w:sz w:val="16"/>
                <w:szCs w:val="16"/>
              </w:rPr>
              <w:t>1330</w:t>
            </w:r>
          </w:p>
        </w:tc>
        <w:tc>
          <w:tcPr>
            <w:tcW w:w="425" w:type="dxa"/>
            <w:shd w:val="solid" w:color="FFFFFF" w:fill="auto"/>
          </w:tcPr>
          <w:p w14:paraId="670409F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0FF1A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B31A28" w14:textId="77777777" w:rsidR="00D40151" w:rsidRPr="005A13C0" w:rsidRDefault="00D40151" w:rsidP="009D14FB">
            <w:pPr>
              <w:pStyle w:val="TAL"/>
              <w:rPr>
                <w:sz w:val="16"/>
                <w:szCs w:val="16"/>
              </w:rPr>
            </w:pPr>
            <w:r w:rsidRPr="005A13C0">
              <w:rPr>
                <w:sz w:val="16"/>
                <w:szCs w:val="16"/>
              </w:rPr>
              <w:t>N3/N9 Tunnels for the MA-PDU Session</w:t>
            </w:r>
          </w:p>
        </w:tc>
        <w:tc>
          <w:tcPr>
            <w:tcW w:w="708" w:type="dxa"/>
            <w:shd w:val="solid" w:color="FFFFFF" w:fill="auto"/>
          </w:tcPr>
          <w:p w14:paraId="72FF76E0" w14:textId="77777777" w:rsidR="00D40151" w:rsidRPr="005A13C0" w:rsidRDefault="00D40151" w:rsidP="009D14FB">
            <w:pPr>
              <w:pStyle w:val="TAC"/>
              <w:rPr>
                <w:sz w:val="16"/>
                <w:szCs w:val="16"/>
              </w:rPr>
            </w:pPr>
            <w:r w:rsidRPr="005A13C0">
              <w:rPr>
                <w:sz w:val="16"/>
                <w:szCs w:val="16"/>
              </w:rPr>
              <w:t>16.2.0</w:t>
            </w:r>
          </w:p>
        </w:tc>
      </w:tr>
      <w:tr w:rsidR="00D40151" w:rsidRPr="005A13C0" w14:paraId="4A31CD9D" w14:textId="77777777" w:rsidTr="009D14FB">
        <w:tc>
          <w:tcPr>
            <w:tcW w:w="800" w:type="dxa"/>
            <w:shd w:val="solid" w:color="FFFFFF" w:fill="auto"/>
          </w:tcPr>
          <w:p w14:paraId="5173A77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CEC49A9"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FD2B288"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0117F8F5" w14:textId="77777777" w:rsidR="00D40151" w:rsidRPr="005A13C0" w:rsidRDefault="00D40151" w:rsidP="009D14FB">
            <w:pPr>
              <w:pStyle w:val="TAL"/>
              <w:rPr>
                <w:sz w:val="16"/>
                <w:szCs w:val="16"/>
              </w:rPr>
            </w:pPr>
            <w:r w:rsidRPr="005A13C0">
              <w:rPr>
                <w:sz w:val="16"/>
                <w:szCs w:val="16"/>
              </w:rPr>
              <w:t>1347</w:t>
            </w:r>
          </w:p>
        </w:tc>
        <w:tc>
          <w:tcPr>
            <w:tcW w:w="425" w:type="dxa"/>
            <w:shd w:val="solid" w:color="FFFFFF" w:fill="auto"/>
          </w:tcPr>
          <w:p w14:paraId="0FB671B3"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6534975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9E3271" w14:textId="77777777" w:rsidR="00D40151" w:rsidRPr="005A13C0" w:rsidRDefault="00D40151" w:rsidP="009D14FB">
            <w:pPr>
              <w:pStyle w:val="TAL"/>
              <w:rPr>
                <w:sz w:val="16"/>
                <w:szCs w:val="16"/>
              </w:rPr>
            </w:pPr>
            <w:r w:rsidRPr="005A13C0">
              <w:rPr>
                <w:sz w:val="16"/>
                <w:szCs w:val="16"/>
              </w:rPr>
              <w:t>Introducing of UP CIoT 5GS Optimisation capability</w:t>
            </w:r>
          </w:p>
        </w:tc>
        <w:tc>
          <w:tcPr>
            <w:tcW w:w="708" w:type="dxa"/>
            <w:shd w:val="solid" w:color="FFFFFF" w:fill="auto"/>
          </w:tcPr>
          <w:p w14:paraId="2901EEC5" w14:textId="77777777" w:rsidR="00D40151" w:rsidRPr="005A13C0" w:rsidRDefault="00D40151" w:rsidP="009D14FB">
            <w:pPr>
              <w:pStyle w:val="TAC"/>
              <w:rPr>
                <w:sz w:val="16"/>
                <w:szCs w:val="16"/>
              </w:rPr>
            </w:pPr>
            <w:r w:rsidRPr="005A13C0">
              <w:rPr>
                <w:sz w:val="16"/>
                <w:szCs w:val="16"/>
              </w:rPr>
              <w:t>16.2.0</w:t>
            </w:r>
          </w:p>
        </w:tc>
      </w:tr>
      <w:tr w:rsidR="00D40151" w:rsidRPr="005A13C0" w14:paraId="4A6AF72B" w14:textId="77777777" w:rsidTr="009D14FB">
        <w:tc>
          <w:tcPr>
            <w:tcW w:w="800" w:type="dxa"/>
            <w:shd w:val="solid" w:color="FFFFFF" w:fill="auto"/>
          </w:tcPr>
          <w:p w14:paraId="73A9D5E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57FDEE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597119F"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2F8BC21A" w14:textId="77777777" w:rsidR="00D40151" w:rsidRPr="005A13C0" w:rsidRDefault="00D40151" w:rsidP="009D14FB">
            <w:pPr>
              <w:pStyle w:val="TAL"/>
              <w:rPr>
                <w:sz w:val="16"/>
                <w:szCs w:val="16"/>
              </w:rPr>
            </w:pPr>
            <w:r w:rsidRPr="005A13C0">
              <w:rPr>
                <w:sz w:val="16"/>
                <w:szCs w:val="16"/>
              </w:rPr>
              <w:t>1364</w:t>
            </w:r>
          </w:p>
        </w:tc>
        <w:tc>
          <w:tcPr>
            <w:tcW w:w="425" w:type="dxa"/>
            <w:shd w:val="solid" w:color="FFFFFF" w:fill="auto"/>
          </w:tcPr>
          <w:p w14:paraId="1FA221E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FB9F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245E4E" w14:textId="77777777" w:rsidR="00D40151" w:rsidRPr="005A13C0" w:rsidRDefault="00D40151" w:rsidP="009D14FB">
            <w:pPr>
              <w:pStyle w:val="TAL"/>
              <w:rPr>
                <w:sz w:val="16"/>
                <w:szCs w:val="16"/>
              </w:rPr>
            </w:pPr>
            <w:r w:rsidRPr="005A13C0">
              <w:rPr>
                <w:sz w:val="16"/>
                <w:szCs w:val="16"/>
              </w:rPr>
              <w:t>NIDD Description Update for Maximum Packet Size</w:t>
            </w:r>
          </w:p>
        </w:tc>
        <w:tc>
          <w:tcPr>
            <w:tcW w:w="708" w:type="dxa"/>
            <w:shd w:val="solid" w:color="FFFFFF" w:fill="auto"/>
          </w:tcPr>
          <w:p w14:paraId="4F42A2C3" w14:textId="77777777" w:rsidR="00D40151" w:rsidRPr="005A13C0" w:rsidRDefault="00D40151" w:rsidP="009D14FB">
            <w:pPr>
              <w:pStyle w:val="TAC"/>
              <w:rPr>
                <w:sz w:val="16"/>
                <w:szCs w:val="16"/>
              </w:rPr>
            </w:pPr>
            <w:r w:rsidRPr="005A13C0">
              <w:rPr>
                <w:sz w:val="16"/>
                <w:szCs w:val="16"/>
              </w:rPr>
              <w:t>16.2.0</w:t>
            </w:r>
          </w:p>
        </w:tc>
      </w:tr>
      <w:tr w:rsidR="00D40151" w:rsidRPr="005A13C0" w14:paraId="774F7215" w14:textId="77777777" w:rsidTr="009D14FB">
        <w:tc>
          <w:tcPr>
            <w:tcW w:w="800" w:type="dxa"/>
            <w:shd w:val="solid" w:color="FFFFFF" w:fill="auto"/>
          </w:tcPr>
          <w:p w14:paraId="04990EC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ED8C02E"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C51A762"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438F5269" w14:textId="77777777" w:rsidR="00D40151" w:rsidRPr="005A13C0" w:rsidRDefault="00D40151" w:rsidP="009D14FB">
            <w:pPr>
              <w:pStyle w:val="TAL"/>
              <w:rPr>
                <w:sz w:val="16"/>
                <w:szCs w:val="16"/>
              </w:rPr>
            </w:pPr>
            <w:r w:rsidRPr="005A13C0">
              <w:rPr>
                <w:sz w:val="16"/>
                <w:szCs w:val="16"/>
              </w:rPr>
              <w:t>1371</w:t>
            </w:r>
          </w:p>
        </w:tc>
        <w:tc>
          <w:tcPr>
            <w:tcW w:w="425" w:type="dxa"/>
            <w:shd w:val="solid" w:color="FFFFFF" w:fill="auto"/>
          </w:tcPr>
          <w:p w14:paraId="6C5970F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E509A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51DAFD" w14:textId="77777777" w:rsidR="00D40151" w:rsidRPr="005A13C0" w:rsidRDefault="00D40151" w:rsidP="009D14FB">
            <w:pPr>
              <w:pStyle w:val="TAL"/>
              <w:rPr>
                <w:sz w:val="16"/>
                <w:szCs w:val="16"/>
              </w:rPr>
            </w:pPr>
            <w:r w:rsidRPr="005A13C0">
              <w:rPr>
                <w:sz w:val="16"/>
                <w:szCs w:val="16"/>
              </w:rPr>
              <w:t xml:space="preserve">Clarification for the related CAG identifier </w:t>
            </w:r>
          </w:p>
        </w:tc>
        <w:tc>
          <w:tcPr>
            <w:tcW w:w="708" w:type="dxa"/>
            <w:shd w:val="solid" w:color="FFFFFF" w:fill="auto"/>
          </w:tcPr>
          <w:p w14:paraId="204AF96C" w14:textId="77777777" w:rsidR="00D40151" w:rsidRPr="005A13C0" w:rsidRDefault="00D40151" w:rsidP="009D14FB">
            <w:pPr>
              <w:pStyle w:val="TAC"/>
              <w:rPr>
                <w:sz w:val="16"/>
                <w:szCs w:val="16"/>
              </w:rPr>
            </w:pPr>
            <w:r w:rsidRPr="005A13C0">
              <w:rPr>
                <w:sz w:val="16"/>
                <w:szCs w:val="16"/>
              </w:rPr>
              <w:t>16.2.0</w:t>
            </w:r>
          </w:p>
        </w:tc>
      </w:tr>
      <w:tr w:rsidR="00D40151" w:rsidRPr="005A13C0" w14:paraId="54ABBBC3" w14:textId="77777777" w:rsidTr="009D14FB">
        <w:tc>
          <w:tcPr>
            <w:tcW w:w="800" w:type="dxa"/>
            <w:shd w:val="solid" w:color="FFFFFF" w:fill="auto"/>
          </w:tcPr>
          <w:p w14:paraId="3DD88544"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67D627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336294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4FDA19F3" w14:textId="77777777" w:rsidR="00D40151" w:rsidRPr="005A13C0" w:rsidRDefault="00D40151" w:rsidP="009D14FB">
            <w:pPr>
              <w:pStyle w:val="TAL"/>
              <w:rPr>
                <w:sz w:val="16"/>
                <w:szCs w:val="16"/>
              </w:rPr>
            </w:pPr>
            <w:r w:rsidRPr="005A13C0">
              <w:rPr>
                <w:sz w:val="16"/>
                <w:szCs w:val="16"/>
              </w:rPr>
              <w:t>1379</w:t>
            </w:r>
          </w:p>
        </w:tc>
        <w:tc>
          <w:tcPr>
            <w:tcW w:w="425" w:type="dxa"/>
            <w:shd w:val="solid" w:color="FFFFFF" w:fill="auto"/>
          </w:tcPr>
          <w:p w14:paraId="7D226FF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D2E75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504C86" w14:textId="77777777" w:rsidR="00D40151" w:rsidRPr="005A13C0" w:rsidRDefault="00D40151" w:rsidP="009D14FB">
            <w:pPr>
              <w:pStyle w:val="TAL"/>
              <w:rPr>
                <w:sz w:val="16"/>
                <w:szCs w:val="16"/>
              </w:rPr>
            </w:pPr>
            <w:r w:rsidRPr="005A13C0">
              <w:rPr>
                <w:sz w:val="16"/>
                <w:szCs w:val="16"/>
              </w:rPr>
              <w:t>Support for access to PLMN services via SNPN and SNPN services via PLMN</w:t>
            </w:r>
          </w:p>
        </w:tc>
        <w:tc>
          <w:tcPr>
            <w:tcW w:w="708" w:type="dxa"/>
            <w:shd w:val="solid" w:color="FFFFFF" w:fill="auto"/>
          </w:tcPr>
          <w:p w14:paraId="2594B335" w14:textId="77777777" w:rsidR="00D40151" w:rsidRPr="005A13C0" w:rsidRDefault="00D40151" w:rsidP="009D14FB">
            <w:pPr>
              <w:pStyle w:val="TAC"/>
              <w:rPr>
                <w:sz w:val="16"/>
                <w:szCs w:val="16"/>
              </w:rPr>
            </w:pPr>
            <w:r w:rsidRPr="005A13C0">
              <w:rPr>
                <w:sz w:val="16"/>
                <w:szCs w:val="16"/>
              </w:rPr>
              <w:t>16.2.0</w:t>
            </w:r>
          </w:p>
        </w:tc>
      </w:tr>
      <w:tr w:rsidR="00D40151" w:rsidRPr="005A13C0" w14:paraId="3DEE24B9" w14:textId="77777777" w:rsidTr="009D14FB">
        <w:tc>
          <w:tcPr>
            <w:tcW w:w="800" w:type="dxa"/>
            <w:shd w:val="solid" w:color="FFFFFF" w:fill="auto"/>
          </w:tcPr>
          <w:p w14:paraId="5B4F1AEE"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4C8F64E"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C9DB9A5"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39E7C855" w14:textId="77777777" w:rsidR="00D40151" w:rsidRPr="005A13C0" w:rsidRDefault="00D40151" w:rsidP="009D14FB">
            <w:pPr>
              <w:pStyle w:val="TAL"/>
              <w:rPr>
                <w:sz w:val="16"/>
                <w:szCs w:val="16"/>
              </w:rPr>
            </w:pPr>
            <w:r w:rsidRPr="005A13C0">
              <w:rPr>
                <w:sz w:val="16"/>
                <w:szCs w:val="16"/>
              </w:rPr>
              <w:t>1414</w:t>
            </w:r>
          </w:p>
        </w:tc>
        <w:tc>
          <w:tcPr>
            <w:tcW w:w="425" w:type="dxa"/>
            <w:shd w:val="solid" w:color="FFFFFF" w:fill="auto"/>
          </w:tcPr>
          <w:p w14:paraId="0BFD331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B9E5E9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59E864A" w14:textId="77777777" w:rsidR="00D40151" w:rsidRPr="005A13C0" w:rsidRDefault="00D40151" w:rsidP="009D14FB">
            <w:pPr>
              <w:pStyle w:val="TAL"/>
              <w:rPr>
                <w:sz w:val="16"/>
                <w:szCs w:val="16"/>
              </w:rPr>
            </w:pPr>
            <w:r w:rsidRPr="005A13C0">
              <w:rPr>
                <w:sz w:val="16"/>
                <w:szCs w:val="16"/>
              </w:rPr>
              <w:t>QoS monitoring based on GTP-U paths</w:t>
            </w:r>
          </w:p>
        </w:tc>
        <w:tc>
          <w:tcPr>
            <w:tcW w:w="708" w:type="dxa"/>
            <w:shd w:val="solid" w:color="FFFFFF" w:fill="auto"/>
          </w:tcPr>
          <w:p w14:paraId="3D92A5C4" w14:textId="77777777" w:rsidR="00D40151" w:rsidRPr="005A13C0" w:rsidRDefault="00D40151" w:rsidP="009D14FB">
            <w:pPr>
              <w:pStyle w:val="TAC"/>
              <w:rPr>
                <w:sz w:val="16"/>
                <w:szCs w:val="16"/>
              </w:rPr>
            </w:pPr>
            <w:r w:rsidRPr="005A13C0">
              <w:rPr>
                <w:sz w:val="16"/>
                <w:szCs w:val="16"/>
              </w:rPr>
              <w:t>16.2.0</w:t>
            </w:r>
          </w:p>
        </w:tc>
      </w:tr>
      <w:tr w:rsidR="00D40151" w:rsidRPr="005A13C0" w14:paraId="25987EE2" w14:textId="77777777" w:rsidTr="009D14FB">
        <w:tc>
          <w:tcPr>
            <w:tcW w:w="800" w:type="dxa"/>
            <w:shd w:val="solid" w:color="FFFFFF" w:fill="auto"/>
          </w:tcPr>
          <w:p w14:paraId="7403A2D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A8B504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D936791" w14:textId="77777777" w:rsidR="00D40151" w:rsidRPr="005A13C0" w:rsidRDefault="00D40151" w:rsidP="009D14FB">
            <w:pPr>
              <w:pStyle w:val="TAC"/>
              <w:rPr>
                <w:sz w:val="16"/>
                <w:szCs w:val="16"/>
              </w:rPr>
            </w:pPr>
            <w:r w:rsidRPr="005A13C0">
              <w:rPr>
                <w:sz w:val="16"/>
                <w:szCs w:val="16"/>
              </w:rPr>
              <w:t>SP-190615</w:t>
            </w:r>
          </w:p>
        </w:tc>
        <w:tc>
          <w:tcPr>
            <w:tcW w:w="567" w:type="dxa"/>
            <w:shd w:val="solid" w:color="FFFFFF" w:fill="auto"/>
          </w:tcPr>
          <w:p w14:paraId="7AF91338" w14:textId="77777777" w:rsidR="00D40151" w:rsidRPr="005A13C0" w:rsidRDefault="00D40151" w:rsidP="009D14FB">
            <w:pPr>
              <w:pStyle w:val="TAL"/>
              <w:rPr>
                <w:sz w:val="16"/>
                <w:szCs w:val="16"/>
              </w:rPr>
            </w:pPr>
            <w:r w:rsidRPr="005A13C0">
              <w:rPr>
                <w:sz w:val="16"/>
                <w:szCs w:val="16"/>
              </w:rPr>
              <w:t>1440</w:t>
            </w:r>
          </w:p>
        </w:tc>
        <w:tc>
          <w:tcPr>
            <w:tcW w:w="425" w:type="dxa"/>
            <w:shd w:val="solid" w:color="FFFFFF" w:fill="auto"/>
          </w:tcPr>
          <w:p w14:paraId="40633A9D"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9CC68D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1DE9E60" w14:textId="77777777" w:rsidR="00D40151" w:rsidRPr="005A13C0" w:rsidRDefault="00D40151" w:rsidP="009D14FB">
            <w:pPr>
              <w:pStyle w:val="TAL"/>
              <w:rPr>
                <w:sz w:val="16"/>
                <w:szCs w:val="16"/>
              </w:rPr>
            </w:pPr>
            <w:r w:rsidRPr="005A13C0">
              <w:rPr>
                <w:sz w:val="16"/>
                <w:szCs w:val="16"/>
              </w:rPr>
              <w:t>Enhancements to QoS Handling for V2X Communication Over Uu Reference Point</w:t>
            </w:r>
          </w:p>
        </w:tc>
        <w:tc>
          <w:tcPr>
            <w:tcW w:w="708" w:type="dxa"/>
            <w:shd w:val="solid" w:color="FFFFFF" w:fill="auto"/>
          </w:tcPr>
          <w:p w14:paraId="046EB167" w14:textId="77777777" w:rsidR="00D40151" w:rsidRPr="005A13C0" w:rsidRDefault="00D40151" w:rsidP="009D14FB">
            <w:pPr>
              <w:pStyle w:val="TAC"/>
              <w:rPr>
                <w:sz w:val="16"/>
                <w:szCs w:val="16"/>
              </w:rPr>
            </w:pPr>
            <w:r w:rsidRPr="005A13C0">
              <w:rPr>
                <w:sz w:val="16"/>
                <w:szCs w:val="16"/>
              </w:rPr>
              <w:t>16.2.0</w:t>
            </w:r>
          </w:p>
        </w:tc>
      </w:tr>
      <w:tr w:rsidR="00D40151" w:rsidRPr="005A13C0" w14:paraId="7F19897B" w14:textId="77777777" w:rsidTr="009D14FB">
        <w:tc>
          <w:tcPr>
            <w:tcW w:w="800" w:type="dxa"/>
            <w:shd w:val="solid" w:color="FFFFFF" w:fill="auto"/>
          </w:tcPr>
          <w:p w14:paraId="66485BF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0FE32D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2EFFBA1"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3B950D75" w14:textId="77777777" w:rsidR="00D40151" w:rsidRPr="005A13C0" w:rsidRDefault="00D40151" w:rsidP="009D14FB">
            <w:pPr>
              <w:pStyle w:val="TAL"/>
              <w:rPr>
                <w:sz w:val="16"/>
                <w:szCs w:val="16"/>
              </w:rPr>
            </w:pPr>
            <w:r w:rsidRPr="005A13C0">
              <w:rPr>
                <w:sz w:val="16"/>
                <w:szCs w:val="16"/>
              </w:rPr>
              <w:t>1453</w:t>
            </w:r>
          </w:p>
        </w:tc>
        <w:tc>
          <w:tcPr>
            <w:tcW w:w="425" w:type="dxa"/>
            <w:shd w:val="solid" w:color="FFFFFF" w:fill="auto"/>
          </w:tcPr>
          <w:p w14:paraId="603208CC"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A88609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EF2D17" w14:textId="77777777" w:rsidR="00D40151" w:rsidRPr="005A13C0" w:rsidRDefault="00D40151" w:rsidP="009D14FB">
            <w:pPr>
              <w:pStyle w:val="TAL"/>
              <w:rPr>
                <w:sz w:val="16"/>
                <w:szCs w:val="16"/>
              </w:rPr>
            </w:pPr>
            <w:r w:rsidRPr="005A13C0">
              <w:rPr>
                <w:sz w:val="16"/>
                <w:szCs w:val="16"/>
              </w:rPr>
              <w:t>Completion of the PCF Group</w:t>
            </w:r>
          </w:p>
        </w:tc>
        <w:tc>
          <w:tcPr>
            <w:tcW w:w="708" w:type="dxa"/>
            <w:shd w:val="solid" w:color="FFFFFF" w:fill="auto"/>
          </w:tcPr>
          <w:p w14:paraId="5EA1C543" w14:textId="77777777" w:rsidR="00D40151" w:rsidRPr="005A13C0" w:rsidRDefault="00D40151" w:rsidP="009D14FB">
            <w:pPr>
              <w:pStyle w:val="TAC"/>
              <w:rPr>
                <w:sz w:val="16"/>
                <w:szCs w:val="16"/>
              </w:rPr>
            </w:pPr>
            <w:r w:rsidRPr="005A13C0">
              <w:rPr>
                <w:sz w:val="16"/>
                <w:szCs w:val="16"/>
              </w:rPr>
              <w:t>16.2.0</w:t>
            </w:r>
          </w:p>
        </w:tc>
      </w:tr>
      <w:tr w:rsidR="00D40151" w:rsidRPr="005A13C0" w14:paraId="4BF7D544" w14:textId="77777777" w:rsidTr="009D14FB">
        <w:tc>
          <w:tcPr>
            <w:tcW w:w="800" w:type="dxa"/>
            <w:shd w:val="solid" w:color="FFFFFF" w:fill="auto"/>
          </w:tcPr>
          <w:p w14:paraId="11BC3457"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C309C6F"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FEE3C51"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218CE225" w14:textId="77777777" w:rsidR="00D40151" w:rsidRPr="005A13C0" w:rsidRDefault="00D40151" w:rsidP="009D14FB">
            <w:pPr>
              <w:pStyle w:val="TAL"/>
              <w:rPr>
                <w:sz w:val="16"/>
                <w:szCs w:val="16"/>
              </w:rPr>
            </w:pPr>
            <w:r w:rsidRPr="005A13C0">
              <w:rPr>
                <w:sz w:val="16"/>
                <w:szCs w:val="16"/>
              </w:rPr>
              <w:t>1454</w:t>
            </w:r>
          </w:p>
        </w:tc>
        <w:tc>
          <w:tcPr>
            <w:tcW w:w="425" w:type="dxa"/>
            <w:shd w:val="solid" w:color="FFFFFF" w:fill="auto"/>
          </w:tcPr>
          <w:p w14:paraId="34CC5C8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F05FA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74B723" w14:textId="77777777" w:rsidR="00D40151" w:rsidRPr="005A13C0" w:rsidRDefault="00D40151" w:rsidP="009D14FB">
            <w:pPr>
              <w:pStyle w:val="TAL"/>
              <w:rPr>
                <w:sz w:val="16"/>
                <w:szCs w:val="16"/>
              </w:rPr>
            </w:pPr>
            <w:r w:rsidRPr="005A13C0">
              <w:rPr>
                <w:sz w:val="16"/>
                <w:szCs w:val="16"/>
              </w:rPr>
              <w:t>Inter Core Network Roaming</w:t>
            </w:r>
          </w:p>
        </w:tc>
        <w:tc>
          <w:tcPr>
            <w:tcW w:w="708" w:type="dxa"/>
            <w:shd w:val="solid" w:color="FFFFFF" w:fill="auto"/>
          </w:tcPr>
          <w:p w14:paraId="6FA299EC" w14:textId="77777777" w:rsidR="00D40151" w:rsidRPr="005A13C0" w:rsidRDefault="00D40151" w:rsidP="009D14FB">
            <w:pPr>
              <w:pStyle w:val="TAC"/>
              <w:rPr>
                <w:sz w:val="16"/>
                <w:szCs w:val="16"/>
              </w:rPr>
            </w:pPr>
            <w:r w:rsidRPr="005A13C0">
              <w:rPr>
                <w:sz w:val="16"/>
                <w:szCs w:val="16"/>
              </w:rPr>
              <w:t>16.2.0</w:t>
            </w:r>
          </w:p>
        </w:tc>
      </w:tr>
      <w:tr w:rsidR="00D40151" w:rsidRPr="005A13C0" w14:paraId="1159D70F" w14:textId="77777777" w:rsidTr="009D14FB">
        <w:tc>
          <w:tcPr>
            <w:tcW w:w="800" w:type="dxa"/>
            <w:shd w:val="solid" w:color="FFFFFF" w:fill="auto"/>
          </w:tcPr>
          <w:p w14:paraId="7DBD662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6048E7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7DAD408" w14:textId="77777777" w:rsidR="00D40151" w:rsidRPr="005A13C0" w:rsidRDefault="00D40151" w:rsidP="009D14FB">
            <w:pPr>
              <w:pStyle w:val="TAC"/>
              <w:rPr>
                <w:sz w:val="16"/>
                <w:szCs w:val="16"/>
              </w:rPr>
            </w:pPr>
            <w:r w:rsidRPr="005A13C0">
              <w:rPr>
                <w:sz w:val="16"/>
                <w:szCs w:val="16"/>
              </w:rPr>
              <w:t>SP-190609</w:t>
            </w:r>
          </w:p>
        </w:tc>
        <w:tc>
          <w:tcPr>
            <w:tcW w:w="567" w:type="dxa"/>
            <w:shd w:val="solid" w:color="FFFFFF" w:fill="auto"/>
          </w:tcPr>
          <w:p w14:paraId="01051E76" w14:textId="77777777" w:rsidR="00D40151" w:rsidRPr="005A13C0" w:rsidRDefault="00D40151" w:rsidP="009D14FB">
            <w:pPr>
              <w:pStyle w:val="TAL"/>
              <w:rPr>
                <w:sz w:val="16"/>
                <w:szCs w:val="16"/>
              </w:rPr>
            </w:pPr>
            <w:r w:rsidRPr="005A13C0">
              <w:rPr>
                <w:sz w:val="16"/>
                <w:szCs w:val="16"/>
              </w:rPr>
              <w:t>1455</w:t>
            </w:r>
          </w:p>
        </w:tc>
        <w:tc>
          <w:tcPr>
            <w:tcW w:w="425" w:type="dxa"/>
            <w:shd w:val="solid" w:color="FFFFFF" w:fill="auto"/>
          </w:tcPr>
          <w:p w14:paraId="3C6E496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E0267D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5627E6" w14:textId="77777777" w:rsidR="00D40151" w:rsidRPr="005A13C0" w:rsidRDefault="00D40151" w:rsidP="009D14FB">
            <w:pPr>
              <w:pStyle w:val="TAL"/>
              <w:rPr>
                <w:sz w:val="16"/>
                <w:szCs w:val="16"/>
              </w:rPr>
            </w:pPr>
            <w:r w:rsidRPr="005A13C0">
              <w:rPr>
                <w:sz w:val="16"/>
                <w:szCs w:val="16"/>
              </w:rPr>
              <w:t>Align PLMN selection with service requirements</w:t>
            </w:r>
          </w:p>
        </w:tc>
        <w:tc>
          <w:tcPr>
            <w:tcW w:w="708" w:type="dxa"/>
            <w:shd w:val="solid" w:color="FFFFFF" w:fill="auto"/>
          </w:tcPr>
          <w:p w14:paraId="1D459460" w14:textId="77777777" w:rsidR="00D40151" w:rsidRPr="005A13C0" w:rsidRDefault="00D40151" w:rsidP="009D14FB">
            <w:pPr>
              <w:pStyle w:val="TAC"/>
              <w:rPr>
                <w:sz w:val="16"/>
                <w:szCs w:val="16"/>
              </w:rPr>
            </w:pPr>
            <w:r w:rsidRPr="005A13C0">
              <w:rPr>
                <w:sz w:val="16"/>
                <w:szCs w:val="16"/>
              </w:rPr>
              <w:t>16.2.0</w:t>
            </w:r>
          </w:p>
        </w:tc>
      </w:tr>
      <w:tr w:rsidR="00D40151" w:rsidRPr="005A13C0" w14:paraId="791C8422" w14:textId="77777777" w:rsidTr="009D14FB">
        <w:tc>
          <w:tcPr>
            <w:tcW w:w="800" w:type="dxa"/>
            <w:shd w:val="solid" w:color="FFFFFF" w:fill="auto"/>
          </w:tcPr>
          <w:p w14:paraId="3E9C060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2A13C5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E95066F"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3624C3F1" w14:textId="77777777" w:rsidR="00D40151" w:rsidRPr="005A13C0" w:rsidRDefault="00D40151" w:rsidP="009D14FB">
            <w:pPr>
              <w:pStyle w:val="TAL"/>
              <w:rPr>
                <w:sz w:val="16"/>
                <w:szCs w:val="16"/>
              </w:rPr>
            </w:pPr>
            <w:r w:rsidRPr="005A13C0">
              <w:rPr>
                <w:sz w:val="16"/>
                <w:szCs w:val="16"/>
              </w:rPr>
              <w:t>1457</w:t>
            </w:r>
          </w:p>
        </w:tc>
        <w:tc>
          <w:tcPr>
            <w:tcW w:w="425" w:type="dxa"/>
            <w:shd w:val="solid" w:color="FFFFFF" w:fill="auto"/>
          </w:tcPr>
          <w:p w14:paraId="3B7DC97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A5EC8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70209A" w14:textId="77777777" w:rsidR="00D40151" w:rsidRPr="005A13C0" w:rsidRDefault="00D40151" w:rsidP="009D14FB">
            <w:pPr>
              <w:pStyle w:val="TAL"/>
              <w:rPr>
                <w:sz w:val="16"/>
                <w:szCs w:val="16"/>
              </w:rPr>
            </w:pPr>
            <w:r w:rsidRPr="005A13C0">
              <w:rPr>
                <w:sz w:val="16"/>
                <w:szCs w:val="16"/>
              </w:rPr>
              <w:t>NAS RAI corrections</w:t>
            </w:r>
          </w:p>
        </w:tc>
        <w:tc>
          <w:tcPr>
            <w:tcW w:w="708" w:type="dxa"/>
            <w:shd w:val="solid" w:color="FFFFFF" w:fill="auto"/>
          </w:tcPr>
          <w:p w14:paraId="3B9FB62C" w14:textId="77777777" w:rsidR="00D40151" w:rsidRPr="005A13C0" w:rsidRDefault="00D40151" w:rsidP="009D14FB">
            <w:pPr>
              <w:pStyle w:val="TAC"/>
              <w:rPr>
                <w:sz w:val="16"/>
                <w:szCs w:val="16"/>
              </w:rPr>
            </w:pPr>
            <w:r w:rsidRPr="005A13C0">
              <w:rPr>
                <w:sz w:val="16"/>
                <w:szCs w:val="16"/>
              </w:rPr>
              <w:t>16.2.0</w:t>
            </w:r>
          </w:p>
        </w:tc>
      </w:tr>
      <w:tr w:rsidR="00D40151" w:rsidRPr="005A13C0" w14:paraId="13E2BDF6" w14:textId="77777777" w:rsidTr="009D14FB">
        <w:tc>
          <w:tcPr>
            <w:tcW w:w="800" w:type="dxa"/>
            <w:shd w:val="solid" w:color="FFFFFF" w:fill="auto"/>
          </w:tcPr>
          <w:p w14:paraId="5605F77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DF4B9C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086C2D4"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7CED352D" w14:textId="77777777" w:rsidR="00D40151" w:rsidRPr="005A13C0" w:rsidRDefault="00D40151" w:rsidP="009D14FB">
            <w:pPr>
              <w:pStyle w:val="TAL"/>
              <w:rPr>
                <w:sz w:val="16"/>
                <w:szCs w:val="16"/>
              </w:rPr>
            </w:pPr>
            <w:r w:rsidRPr="005A13C0">
              <w:rPr>
                <w:sz w:val="16"/>
                <w:szCs w:val="16"/>
              </w:rPr>
              <w:t>1461</w:t>
            </w:r>
          </w:p>
        </w:tc>
        <w:tc>
          <w:tcPr>
            <w:tcW w:w="425" w:type="dxa"/>
            <w:shd w:val="solid" w:color="FFFFFF" w:fill="auto"/>
          </w:tcPr>
          <w:p w14:paraId="331DEA6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DB6FA7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B2864A" w14:textId="77777777" w:rsidR="00D40151" w:rsidRPr="005A13C0" w:rsidRDefault="00D40151" w:rsidP="009D14FB">
            <w:pPr>
              <w:pStyle w:val="TAL"/>
              <w:rPr>
                <w:sz w:val="16"/>
                <w:szCs w:val="16"/>
              </w:rPr>
            </w:pPr>
            <w:r w:rsidRPr="005A13C0">
              <w:rPr>
                <w:sz w:val="16"/>
                <w:szCs w:val="16"/>
              </w:rPr>
              <w:t>Clarifications to QoS support for NB-IoT</w:t>
            </w:r>
          </w:p>
        </w:tc>
        <w:tc>
          <w:tcPr>
            <w:tcW w:w="708" w:type="dxa"/>
            <w:shd w:val="solid" w:color="FFFFFF" w:fill="auto"/>
          </w:tcPr>
          <w:p w14:paraId="4ED67210" w14:textId="77777777" w:rsidR="00D40151" w:rsidRPr="005A13C0" w:rsidRDefault="00D40151" w:rsidP="009D14FB">
            <w:pPr>
              <w:pStyle w:val="TAC"/>
              <w:rPr>
                <w:sz w:val="16"/>
                <w:szCs w:val="16"/>
              </w:rPr>
            </w:pPr>
            <w:r w:rsidRPr="005A13C0">
              <w:rPr>
                <w:sz w:val="16"/>
                <w:szCs w:val="16"/>
              </w:rPr>
              <w:t>16.2.0</w:t>
            </w:r>
          </w:p>
        </w:tc>
      </w:tr>
      <w:tr w:rsidR="00D40151" w:rsidRPr="005A13C0" w14:paraId="31E276CB" w14:textId="77777777" w:rsidTr="009D14FB">
        <w:tc>
          <w:tcPr>
            <w:tcW w:w="800" w:type="dxa"/>
            <w:shd w:val="solid" w:color="FFFFFF" w:fill="auto"/>
          </w:tcPr>
          <w:p w14:paraId="7C9E3A4A"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D2F245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492EACF" w14:textId="77777777" w:rsidR="00D40151" w:rsidRPr="005A13C0" w:rsidRDefault="00D40151" w:rsidP="009D14FB">
            <w:pPr>
              <w:pStyle w:val="TAC"/>
              <w:rPr>
                <w:sz w:val="16"/>
                <w:szCs w:val="16"/>
              </w:rPr>
            </w:pPr>
            <w:r w:rsidRPr="005A13C0">
              <w:rPr>
                <w:sz w:val="16"/>
                <w:szCs w:val="16"/>
              </w:rPr>
              <w:t>SP-190617</w:t>
            </w:r>
          </w:p>
        </w:tc>
        <w:tc>
          <w:tcPr>
            <w:tcW w:w="567" w:type="dxa"/>
            <w:shd w:val="solid" w:color="FFFFFF" w:fill="auto"/>
          </w:tcPr>
          <w:p w14:paraId="4346FE09" w14:textId="77777777" w:rsidR="00D40151" w:rsidRPr="005A13C0" w:rsidRDefault="00D40151" w:rsidP="009D14FB">
            <w:pPr>
              <w:pStyle w:val="TAL"/>
              <w:rPr>
                <w:sz w:val="16"/>
                <w:szCs w:val="16"/>
              </w:rPr>
            </w:pPr>
            <w:r w:rsidRPr="005A13C0">
              <w:rPr>
                <w:sz w:val="16"/>
                <w:szCs w:val="16"/>
              </w:rPr>
              <w:t>1463</w:t>
            </w:r>
          </w:p>
        </w:tc>
        <w:tc>
          <w:tcPr>
            <w:tcW w:w="425" w:type="dxa"/>
            <w:shd w:val="solid" w:color="FFFFFF" w:fill="auto"/>
          </w:tcPr>
          <w:p w14:paraId="158C7C6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98D732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87830C" w14:textId="77777777" w:rsidR="00D40151" w:rsidRPr="005A13C0" w:rsidRDefault="00D40151" w:rsidP="009D14FB">
            <w:pPr>
              <w:pStyle w:val="TAL"/>
              <w:rPr>
                <w:sz w:val="16"/>
                <w:szCs w:val="16"/>
              </w:rPr>
            </w:pPr>
            <w:r w:rsidRPr="005A13C0">
              <w:rPr>
                <w:sz w:val="16"/>
                <w:szCs w:val="16"/>
              </w:rPr>
              <w:t>Correction on support of RACS</w:t>
            </w:r>
          </w:p>
        </w:tc>
        <w:tc>
          <w:tcPr>
            <w:tcW w:w="708" w:type="dxa"/>
            <w:shd w:val="solid" w:color="FFFFFF" w:fill="auto"/>
          </w:tcPr>
          <w:p w14:paraId="33BB4212" w14:textId="77777777" w:rsidR="00D40151" w:rsidRPr="005A13C0" w:rsidRDefault="00D40151" w:rsidP="009D14FB">
            <w:pPr>
              <w:pStyle w:val="TAC"/>
              <w:rPr>
                <w:sz w:val="16"/>
                <w:szCs w:val="16"/>
              </w:rPr>
            </w:pPr>
            <w:r w:rsidRPr="005A13C0">
              <w:rPr>
                <w:sz w:val="16"/>
                <w:szCs w:val="16"/>
              </w:rPr>
              <w:t>16.2.0</w:t>
            </w:r>
          </w:p>
        </w:tc>
      </w:tr>
      <w:tr w:rsidR="00D40151" w:rsidRPr="005A13C0" w14:paraId="0ED86728" w14:textId="77777777" w:rsidTr="009D14FB">
        <w:tc>
          <w:tcPr>
            <w:tcW w:w="800" w:type="dxa"/>
            <w:shd w:val="solid" w:color="FFFFFF" w:fill="auto"/>
          </w:tcPr>
          <w:p w14:paraId="57F423C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C0EA2C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8877951"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30460E24" w14:textId="77777777" w:rsidR="00D40151" w:rsidRPr="005A13C0" w:rsidRDefault="00D40151" w:rsidP="009D14FB">
            <w:pPr>
              <w:pStyle w:val="TAL"/>
              <w:rPr>
                <w:sz w:val="16"/>
                <w:szCs w:val="16"/>
              </w:rPr>
            </w:pPr>
            <w:r w:rsidRPr="005A13C0">
              <w:rPr>
                <w:sz w:val="16"/>
                <w:szCs w:val="16"/>
              </w:rPr>
              <w:t>1464</w:t>
            </w:r>
          </w:p>
        </w:tc>
        <w:tc>
          <w:tcPr>
            <w:tcW w:w="425" w:type="dxa"/>
            <w:shd w:val="solid" w:color="FFFFFF" w:fill="auto"/>
          </w:tcPr>
          <w:p w14:paraId="0A993C4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3A9D798"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5C0A25C" w14:textId="77777777" w:rsidR="00D40151" w:rsidRPr="005A13C0" w:rsidRDefault="00D40151" w:rsidP="009D14FB">
            <w:pPr>
              <w:pStyle w:val="TAL"/>
              <w:rPr>
                <w:sz w:val="16"/>
                <w:szCs w:val="16"/>
              </w:rPr>
            </w:pPr>
            <w:r w:rsidRPr="005A13C0">
              <w:rPr>
                <w:sz w:val="16"/>
                <w:szCs w:val="16"/>
              </w:rPr>
              <w:t>Completing Ethernet port management</w:t>
            </w:r>
          </w:p>
        </w:tc>
        <w:tc>
          <w:tcPr>
            <w:tcW w:w="708" w:type="dxa"/>
            <w:shd w:val="solid" w:color="FFFFFF" w:fill="auto"/>
          </w:tcPr>
          <w:p w14:paraId="1A21697C" w14:textId="77777777" w:rsidR="00D40151" w:rsidRPr="005A13C0" w:rsidRDefault="00D40151" w:rsidP="009D14FB">
            <w:pPr>
              <w:pStyle w:val="TAC"/>
              <w:rPr>
                <w:sz w:val="16"/>
                <w:szCs w:val="16"/>
              </w:rPr>
            </w:pPr>
            <w:r w:rsidRPr="005A13C0">
              <w:rPr>
                <w:sz w:val="16"/>
                <w:szCs w:val="16"/>
              </w:rPr>
              <w:t>16.2.0</w:t>
            </w:r>
          </w:p>
        </w:tc>
      </w:tr>
      <w:tr w:rsidR="00D40151" w:rsidRPr="005A13C0" w14:paraId="6CC7277E" w14:textId="77777777" w:rsidTr="009D14FB">
        <w:tc>
          <w:tcPr>
            <w:tcW w:w="800" w:type="dxa"/>
            <w:shd w:val="solid" w:color="FFFFFF" w:fill="auto"/>
          </w:tcPr>
          <w:p w14:paraId="1EFA2A5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E37506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B136DFC"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236F20CF" w14:textId="77777777" w:rsidR="00D40151" w:rsidRPr="005A13C0" w:rsidRDefault="00D40151" w:rsidP="009D14FB">
            <w:pPr>
              <w:pStyle w:val="TAL"/>
              <w:rPr>
                <w:sz w:val="16"/>
                <w:szCs w:val="16"/>
              </w:rPr>
            </w:pPr>
            <w:r w:rsidRPr="005A13C0">
              <w:rPr>
                <w:sz w:val="16"/>
                <w:szCs w:val="16"/>
              </w:rPr>
              <w:t>1465</w:t>
            </w:r>
          </w:p>
        </w:tc>
        <w:tc>
          <w:tcPr>
            <w:tcW w:w="425" w:type="dxa"/>
            <w:shd w:val="solid" w:color="FFFFFF" w:fill="auto"/>
          </w:tcPr>
          <w:p w14:paraId="794A6AE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6F3371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956937" w14:textId="77777777" w:rsidR="00D40151" w:rsidRPr="005A13C0" w:rsidRDefault="00D40151" w:rsidP="009D14FB">
            <w:pPr>
              <w:pStyle w:val="TAL"/>
              <w:rPr>
                <w:sz w:val="16"/>
                <w:szCs w:val="16"/>
              </w:rPr>
            </w:pPr>
            <w:r w:rsidRPr="005A13C0">
              <w:rPr>
                <w:sz w:val="16"/>
                <w:szCs w:val="16"/>
              </w:rPr>
              <w:t xml:space="preserve">Adding N4 Notification about buffered packets being dropped </w:t>
            </w:r>
          </w:p>
        </w:tc>
        <w:tc>
          <w:tcPr>
            <w:tcW w:w="708" w:type="dxa"/>
            <w:shd w:val="solid" w:color="FFFFFF" w:fill="auto"/>
          </w:tcPr>
          <w:p w14:paraId="1DF22020" w14:textId="77777777" w:rsidR="00D40151" w:rsidRPr="005A13C0" w:rsidRDefault="00D40151" w:rsidP="009D14FB">
            <w:pPr>
              <w:pStyle w:val="TAC"/>
              <w:rPr>
                <w:sz w:val="16"/>
                <w:szCs w:val="16"/>
              </w:rPr>
            </w:pPr>
            <w:r w:rsidRPr="005A13C0">
              <w:rPr>
                <w:sz w:val="16"/>
                <w:szCs w:val="16"/>
              </w:rPr>
              <w:t>16.2.0</w:t>
            </w:r>
          </w:p>
        </w:tc>
      </w:tr>
      <w:tr w:rsidR="00D40151" w:rsidRPr="005A13C0" w14:paraId="3FB6C377" w14:textId="77777777" w:rsidTr="009D14FB">
        <w:tc>
          <w:tcPr>
            <w:tcW w:w="800" w:type="dxa"/>
            <w:shd w:val="solid" w:color="FFFFFF" w:fill="auto"/>
          </w:tcPr>
          <w:p w14:paraId="2F42EBA2"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5567E3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233FD8F" w14:textId="77777777" w:rsidR="00D40151" w:rsidRPr="005A13C0" w:rsidRDefault="00D40151" w:rsidP="009D14FB">
            <w:pPr>
              <w:pStyle w:val="TAC"/>
              <w:rPr>
                <w:sz w:val="16"/>
                <w:szCs w:val="16"/>
              </w:rPr>
            </w:pPr>
            <w:r w:rsidRPr="005A13C0">
              <w:rPr>
                <w:sz w:val="16"/>
                <w:szCs w:val="16"/>
              </w:rPr>
              <w:t>SP-190609</w:t>
            </w:r>
          </w:p>
        </w:tc>
        <w:tc>
          <w:tcPr>
            <w:tcW w:w="567" w:type="dxa"/>
            <w:shd w:val="solid" w:color="FFFFFF" w:fill="auto"/>
          </w:tcPr>
          <w:p w14:paraId="2F933609" w14:textId="77777777" w:rsidR="00D40151" w:rsidRPr="005A13C0" w:rsidRDefault="00D40151" w:rsidP="009D14FB">
            <w:pPr>
              <w:pStyle w:val="TAL"/>
              <w:rPr>
                <w:sz w:val="16"/>
                <w:szCs w:val="16"/>
              </w:rPr>
            </w:pPr>
            <w:r w:rsidRPr="005A13C0">
              <w:rPr>
                <w:sz w:val="16"/>
                <w:szCs w:val="16"/>
              </w:rPr>
              <w:t>1466</w:t>
            </w:r>
          </w:p>
        </w:tc>
        <w:tc>
          <w:tcPr>
            <w:tcW w:w="425" w:type="dxa"/>
            <w:shd w:val="solid" w:color="FFFFFF" w:fill="auto"/>
          </w:tcPr>
          <w:p w14:paraId="3D8CBE0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B61F1D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86EDBD" w14:textId="77777777" w:rsidR="00D40151" w:rsidRPr="005A13C0" w:rsidRDefault="00D40151" w:rsidP="009D14FB">
            <w:pPr>
              <w:pStyle w:val="TAL"/>
              <w:rPr>
                <w:sz w:val="16"/>
                <w:szCs w:val="16"/>
              </w:rPr>
            </w:pPr>
            <w:r w:rsidRPr="005A13C0">
              <w:rPr>
                <w:sz w:val="16"/>
                <w:szCs w:val="16"/>
              </w:rPr>
              <w:t>PEI for 5G-RG and FN-RG</w:t>
            </w:r>
          </w:p>
        </w:tc>
        <w:tc>
          <w:tcPr>
            <w:tcW w:w="708" w:type="dxa"/>
            <w:shd w:val="solid" w:color="FFFFFF" w:fill="auto"/>
          </w:tcPr>
          <w:p w14:paraId="6E5B4D70" w14:textId="77777777" w:rsidR="00D40151" w:rsidRPr="005A13C0" w:rsidRDefault="00D40151" w:rsidP="009D14FB">
            <w:pPr>
              <w:pStyle w:val="TAC"/>
              <w:rPr>
                <w:sz w:val="16"/>
                <w:szCs w:val="16"/>
              </w:rPr>
            </w:pPr>
            <w:r w:rsidRPr="005A13C0">
              <w:rPr>
                <w:sz w:val="16"/>
                <w:szCs w:val="16"/>
              </w:rPr>
              <w:t>16.2.0</w:t>
            </w:r>
          </w:p>
        </w:tc>
      </w:tr>
      <w:tr w:rsidR="00D40151" w:rsidRPr="005A13C0" w14:paraId="0AB469E6" w14:textId="77777777" w:rsidTr="009D14FB">
        <w:tc>
          <w:tcPr>
            <w:tcW w:w="800" w:type="dxa"/>
            <w:shd w:val="solid" w:color="FFFFFF" w:fill="auto"/>
          </w:tcPr>
          <w:p w14:paraId="617576C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25ACC9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067B950"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463D00AA" w14:textId="77777777" w:rsidR="00D40151" w:rsidRPr="005A13C0" w:rsidRDefault="00D40151" w:rsidP="009D14FB">
            <w:pPr>
              <w:pStyle w:val="TAL"/>
              <w:rPr>
                <w:sz w:val="16"/>
                <w:szCs w:val="16"/>
              </w:rPr>
            </w:pPr>
            <w:r w:rsidRPr="005A13C0">
              <w:rPr>
                <w:sz w:val="16"/>
                <w:szCs w:val="16"/>
              </w:rPr>
              <w:t>1467</w:t>
            </w:r>
          </w:p>
        </w:tc>
        <w:tc>
          <w:tcPr>
            <w:tcW w:w="425" w:type="dxa"/>
            <w:shd w:val="solid" w:color="FFFFFF" w:fill="auto"/>
          </w:tcPr>
          <w:p w14:paraId="2D4F41F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4A364A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58F0B3" w14:textId="77777777" w:rsidR="00D40151" w:rsidRPr="005A13C0" w:rsidRDefault="00D40151" w:rsidP="009D14FB">
            <w:pPr>
              <w:pStyle w:val="TAL"/>
              <w:rPr>
                <w:sz w:val="16"/>
                <w:szCs w:val="16"/>
              </w:rPr>
            </w:pPr>
            <w:r w:rsidRPr="005A13C0">
              <w:rPr>
                <w:sz w:val="16"/>
                <w:szCs w:val="16"/>
              </w:rPr>
              <w:t xml:space="preserve">Corrections to general 5G LAN description </w:t>
            </w:r>
          </w:p>
        </w:tc>
        <w:tc>
          <w:tcPr>
            <w:tcW w:w="708" w:type="dxa"/>
            <w:shd w:val="solid" w:color="FFFFFF" w:fill="auto"/>
          </w:tcPr>
          <w:p w14:paraId="3E16C5F0" w14:textId="77777777" w:rsidR="00D40151" w:rsidRPr="005A13C0" w:rsidRDefault="00D40151" w:rsidP="009D14FB">
            <w:pPr>
              <w:pStyle w:val="TAC"/>
              <w:rPr>
                <w:sz w:val="16"/>
                <w:szCs w:val="16"/>
              </w:rPr>
            </w:pPr>
            <w:r w:rsidRPr="005A13C0">
              <w:rPr>
                <w:sz w:val="16"/>
                <w:szCs w:val="16"/>
              </w:rPr>
              <w:t>16.2.0</w:t>
            </w:r>
          </w:p>
        </w:tc>
      </w:tr>
      <w:tr w:rsidR="00D40151" w:rsidRPr="005A13C0" w14:paraId="51215249" w14:textId="77777777" w:rsidTr="009D14FB">
        <w:tc>
          <w:tcPr>
            <w:tcW w:w="800" w:type="dxa"/>
            <w:shd w:val="solid" w:color="FFFFFF" w:fill="auto"/>
          </w:tcPr>
          <w:p w14:paraId="464F4AA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AEF1DE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25A830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15617D3C" w14:textId="77777777" w:rsidR="00D40151" w:rsidRPr="005A13C0" w:rsidRDefault="00D40151" w:rsidP="009D14FB">
            <w:pPr>
              <w:pStyle w:val="TAL"/>
              <w:rPr>
                <w:sz w:val="16"/>
                <w:szCs w:val="16"/>
              </w:rPr>
            </w:pPr>
            <w:r w:rsidRPr="005A13C0">
              <w:rPr>
                <w:sz w:val="16"/>
                <w:szCs w:val="16"/>
              </w:rPr>
              <w:t>1468</w:t>
            </w:r>
          </w:p>
        </w:tc>
        <w:tc>
          <w:tcPr>
            <w:tcW w:w="425" w:type="dxa"/>
            <w:shd w:val="solid" w:color="FFFFFF" w:fill="auto"/>
          </w:tcPr>
          <w:p w14:paraId="580E2A9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28564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7D0800" w14:textId="77777777" w:rsidR="00D40151" w:rsidRPr="005A13C0" w:rsidRDefault="00D40151" w:rsidP="009D14FB">
            <w:pPr>
              <w:pStyle w:val="TAL"/>
              <w:rPr>
                <w:sz w:val="16"/>
                <w:szCs w:val="16"/>
              </w:rPr>
            </w:pPr>
            <w:r w:rsidRPr="005A13C0">
              <w:rPr>
                <w:sz w:val="16"/>
                <w:szCs w:val="16"/>
              </w:rPr>
              <w:t>5G LAN user plane corrections</w:t>
            </w:r>
          </w:p>
        </w:tc>
        <w:tc>
          <w:tcPr>
            <w:tcW w:w="708" w:type="dxa"/>
            <w:shd w:val="solid" w:color="FFFFFF" w:fill="auto"/>
          </w:tcPr>
          <w:p w14:paraId="51A8BB2B" w14:textId="77777777" w:rsidR="00D40151" w:rsidRPr="005A13C0" w:rsidRDefault="00D40151" w:rsidP="009D14FB">
            <w:pPr>
              <w:pStyle w:val="TAC"/>
              <w:rPr>
                <w:sz w:val="16"/>
                <w:szCs w:val="16"/>
              </w:rPr>
            </w:pPr>
            <w:r w:rsidRPr="005A13C0">
              <w:rPr>
                <w:sz w:val="16"/>
                <w:szCs w:val="16"/>
              </w:rPr>
              <w:t>16.2.0</w:t>
            </w:r>
          </w:p>
        </w:tc>
      </w:tr>
      <w:tr w:rsidR="00D40151" w:rsidRPr="005A13C0" w14:paraId="452C4180" w14:textId="77777777" w:rsidTr="009D14FB">
        <w:tc>
          <w:tcPr>
            <w:tcW w:w="800" w:type="dxa"/>
            <w:shd w:val="solid" w:color="FFFFFF" w:fill="auto"/>
          </w:tcPr>
          <w:p w14:paraId="065EA96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8961AC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18D3063"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10860A87" w14:textId="77777777" w:rsidR="00D40151" w:rsidRPr="005A13C0" w:rsidRDefault="00D40151" w:rsidP="009D14FB">
            <w:pPr>
              <w:pStyle w:val="TAL"/>
              <w:rPr>
                <w:sz w:val="16"/>
                <w:szCs w:val="16"/>
              </w:rPr>
            </w:pPr>
            <w:r w:rsidRPr="005A13C0">
              <w:rPr>
                <w:sz w:val="16"/>
                <w:szCs w:val="16"/>
              </w:rPr>
              <w:t>1469</w:t>
            </w:r>
          </w:p>
        </w:tc>
        <w:tc>
          <w:tcPr>
            <w:tcW w:w="425" w:type="dxa"/>
            <w:shd w:val="solid" w:color="FFFFFF" w:fill="auto"/>
          </w:tcPr>
          <w:p w14:paraId="014E983E"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F3322A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C5D10A" w14:textId="77777777" w:rsidR="00D40151" w:rsidRPr="005A13C0" w:rsidRDefault="00D40151" w:rsidP="009D14FB">
            <w:pPr>
              <w:pStyle w:val="TAL"/>
              <w:rPr>
                <w:sz w:val="16"/>
                <w:szCs w:val="16"/>
              </w:rPr>
            </w:pPr>
            <w:r w:rsidRPr="005A13C0">
              <w:rPr>
                <w:sz w:val="16"/>
                <w:szCs w:val="16"/>
              </w:rPr>
              <w:t>Awareness of UE PMF port number and MAC address in UPF</w:t>
            </w:r>
          </w:p>
        </w:tc>
        <w:tc>
          <w:tcPr>
            <w:tcW w:w="708" w:type="dxa"/>
            <w:shd w:val="solid" w:color="FFFFFF" w:fill="auto"/>
          </w:tcPr>
          <w:p w14:paraId="6AF1468B" w14:textId="77777777" w:rsidR="00D40151" w:rsidRPr="005A13C0" w:rsidRDefault="00D40151" w:rsidP="009D14FB">
            <w:pPr>
              <w:pStyle w:val="TAC"/>
              <w:rPr>
                <w:sz w:val="16"/>
                <w:szCs w:val="16"/>
              </w:rPr>
            </w:pPr>
            <w:r w:rsidRPr="005A13C0">
              <w:rPr>
                <w:sz w:val="16"/>
                <w:szCs w:val="16"/>
              </w:rPr>
              <w:t>16.2.0</w:t>
            </w:r>
          </w:p>
        </w:tc>
      </w:tr>
      <w:tr w:rsidR="00D40151" w:rsidRPr="005A13C0" w14:paraId="59329C8C" w14:textId="77777777" w:rsidTr="009D14FB">
        <w:tc>
          <w:tcPr>
            <w:tcW w:w="800" w:type="dxa"/>
            <w:shd w:val="solid" w:color="FFFFFF" w:fill="auto"/>
          </w:tcPr>
          <w:p w14:paraId="4DD9A0D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0FC540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B30C7BE"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796BA221" w14:textId="77777777" w:rsidR="00D40151" w:rsidRPr="005A13C0" w:rsidRDefault="00D40151" w:rsidP="009D14FB">
            <w:pPr>
              <w:pStyle w:val="TAL"/>
              <w:rPr>
                <w:sz w:val="16"/>
                <w:szCs w:val="16"/>
              </w:rPr>
            </w:pPr>
            <w:r w:rsidRPr="005A13C0">
              <w:rPr>
                <w:sz w:val="16"/>
                <w:szCs w:val="16"/>
              </w:rPr>
              <w:t>1470</w:t>
            </w:r>
          </w:p>
        </w:tc>
        <w:tc>
          <w:tcPr>
            <w:tcW w:w="425" w:type="dxa"/>
            <w:shd w:val="solid" w:color="FFFFFF" w:fill="auto"/>
          </w:tcPr>
          <w:p w14:paraId="3137D19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5703C3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C3B457" w14:textId="77777777" w:rsidR="00D40151" w:rsidRPr="005A13C0" w:rsidRDefault="00D40151" w:rsidP="009D14FB">
            <w:pPr>
              <w:pStyle w:val="TAL"/>
              <w:rPr>
                <w:sz w:val="16"/>
                <w:szCs w:val="16"/>
              </w:rPr>
            </w:pPr>
            <w:r w:rsidRPr="005A13C0">
              <w:rPr>
                <w:sz w:val="16"/>
                <w:szCs w:val="16"/>
              </w:rPr>
              <w:t>Clarification of the Locality of a NF Instance</w:t>
            </w:r>
          </w:p>
        </w:tc>
        <w:tc>
          <w:tcPr>
            <w:tcW w:w="708" w:type="dxa"/>
            <w:shd w:val="solid" w:color="FFFFFF" w:fill="auto"/>
          </w:tcPr>
          <w:p w14:paraId="57EA790C" w14:textId="77777777" w:rsidR="00D40151" w:rsidRPr="005A13C0" w:rsidRDefault="00D40151" w:rsidP="009D14FB">
            <w:pPr>
              <w:pStyle w:val="TAC"/>
              <w:rPr>
                <w:sz w:val="16"/>
                <w:szCs w:val="16"/>
              </w:rPr>
            </w:pPr>
            <w:r w:rsidRPr="005A13C0">
              <w:rPr>
                <w:sz w:val="16"/>
                <w:szCs w:val="16"/>
              </w:rPr>
              <w:t>16.2.0</w:t>
            </w:r>
          </w:p>
        </w:tc>
      </w:tr>
      <w:tr w:rsidR="00D40151" w:rsidRPr="005A13C0" w14:paraId="39E584E1" w14:textId="77777777" w:rsidTr="009D14FB">
        <w:tc>
          <w:tcPr>
            <w:tcW w:w="800" w:type="dxa"/>
            <w:shd w:val="solid" w:color="FFFFFF" w:fill="auto"/>
          </w:tcPr>
          <w:p w14:paraId="05AC82E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62580F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7D0BF3F"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0E45ACFB" w14:textId="77777777" w:rsidR="00D40151" w:rsidRPr="005A13C0" w:rsidRDefault="00D40151" w:rsidP="009D14FB">
            <w:pPr>
              <w:pStyle w:val="TAL"/>
              <w:rPr>
                <w:sz w:val="16"/>
                <w:szCs w:val="16"/>
              </w:rPr>
            </w:pPr>
            <w:r w:rsidRPr="005A13C0">
              <w:rPr>
                <w:sz w:val="16"/>
                <w:szCs w:val="16"/>
              </w:rPr>
              <w:t>1476</w:t>
            </w:r>
          </w:p>
        </w:tc>
        <w:tc>
          <w:tcPr>
            <w:tcW w:w="425" w:type="dxa"/>
            <w:shd w:val="solid" w:color="FFFFFF" w:fill="auto"/>
          </w:tcPr>
          <w:p w14:paraId="2209CB8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CD2230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95CE34" w14:textId="77777777" w:rsidR="00D40151" w:rsidRPr="005A13C0" w:rsidRDefault="00D40151" w:rsidP="009D14FB">
            <w:pPr>
              <w:pStyle w:val="TAL"/>
              <w:rPr>
                <w:sz w:val="16"/>
                <w:szCs w:val="16"/>
              </w:rPr>
            </w:pPr>
            <w:r w:rsidRPr="005A13C0">
              <w:rPr>
                <w:sz w:val="16"/>
                <w:szCs w:val="16"/>
              </w:rPr>
              <w:t>Replacement of VPLMN by serving PLMN where appropriate</w:t>
            </w:r>
          </w:p>
        </w:tc>
        <w:tc>
          <w:tcPr>
            <w:tcW w:w="708" w:type="dxa"/>
            <w:shd w:val="solid" w:color="FFFFFF" w:fill="auto"/>
          </w:tcPr>
          <w:p w14:paraId="12149003" w14:textId="77777777" w:rsidR="00D40151" w:rsidRPr="005A13C0" w:rsidRDefault="00D40151" w:rsidP="009D14FB">
            <w:pPr>
              <w:pStyle w:val="TAC"/>
              <w:rPr>
                <w:sz w:val="16"/>
                <w:szCs w:val="16"/>
              </w:rPr>
            </w:pPr>
            <w:r w:rsidRPr="005A13C0">
              <w:rPr>
                <w:sz w:val="16"/>
                <w:szCs w:val="16"/>
              </w:rPr>
              <w:t>16.2.0</w:t>
            </w:r>
          </w:p>
        </w:tc>
      </w:tr>
      <w:tr w:rsidR="00D40151" w:rsidRPr="005A13C0" w14:paraId="4087E06E" w14:textId="77777777" w:rsidTr="009D14FB">
        <w:tc>
          <w:tcPr>
            <w:tcW w:w="800" w:type="dxa"/>
            <w:shd w:val="solid" w:color="FFFFFF" w:fill="auto"/>
          </w:tcPr>
          <w:p w14:paraId="352771A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53FB2D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7BCAB29"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5BFF218E" w14:textId="77777777" w:rsidR="00D40151" w:rsidRPr="005A13C0" w:rsidRDefault="00D40151" w:rsidP="009D14FB">
            <w:pPr>
              <w:pStyle w:val="TAL"/>
              <w:rPr>
                <w:sz w:val="16"/>
                <w:szCs w:val="16"/>
              </w:rPr>
            </w:pPr>
            <w:r w:rsidRPr="005A13C0">
              <w:rPr>
                <w:sz w:val="16"/>
                <w:szCs w:val="16"/>
              </w:rPr>
              <w:t>1477</w:t>
            </w:r>
          </w:p>
        </w:tc>
        <w:tc>
          <w:tcPr>
            <w:tcW w:w="425" w:type="dxa"/>
            <w:shd w:val="solid" w:color="FFFFFF" w:fill="auto"/>
          </w:tcPr>
          <w:p w14:paraId="65B7205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61C9E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8BAA9C" w14:textId="77777777" w:rsidR="00D40151" w:rsidRPr="005A13C0" w:rsidRDefault="00D40151" w:rsidP="009D14FB">
            <w:pPr>
              <w:pStyle w:val="TAL"/>
              <w:rPr>
                <w:sz w:val="16"/>
                <w:szCs w:val="16"/>
              </w:rPr>
            </w:pPr>
            <w:r w:rsidRPr="005A13C0">
              <w:rPr>
                <w:sz w:val="16"/>
                <w:szCs w:val="16"/>
              </w:rPr>
              <w:t>Clarification on the misalignment of service area restriction between UE and Network</w:t>
            </w:r>
          </w:p>
        </w:tc>
        <w:tc>
          <w:tcPr>
            <w:tcW w:w="708" w:type="dxa"/>
            <w:shd w:val="solid" w:color="FFFFFF" w:fill="auto"/>
          </w:tcPr>
          <w:p w14:paraId="681D2100" w14:textId="77777777" w:rsidR="00D40151" w:rsidRPr="005A13C0" w:rsidRDefault="00D40151" w:rsidP="009D14FB">
            <w:pPr>
              <w:pStyle w:val="TAC"/>
              <w:rPr>
                <w:sz w:val="16"/>
                <w:szCs w:val="16"/>
              </w:rPr>
            </w:pPr>
            <w:r w:rsidRPr="005A13C0">
              <w:rPr>
                <w:sz w:val="16"/>
                <w:szCs w:val="16"/>
              </w:rPr>
              <w:t>16.2.0</w:t>
            </w:r>
          </w:p>
        </w:tc>
      </w:tr>
      <w:tr w:rsidR="00D40151" w:rsidRPr="005A13C0" w14:paraId="01652096" w14:textId="77777777" w:rsidTr="009D14FB">
        <w:tc>
          <w:tcPr>
            <w:tcW w:w="800" w:type="dxa"/>
            <w:shd w:val="solid" w:color="FFFFFF" w:fill="auto"/>
          </w:tcPr>
          <w:p w14:paraId="37B9B73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AB6E8AF"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6097FC2" w14:textId="77777777" w:rsidR="00D40151" w:rsidRPr="005A13C0" w:rsidRDefault="00D40151" w:rsidP="009D14FB">
            <w:pPr>
              <w:pStyle w:val="TAC"/>
              <w:rPr>
                <w:sz w:val="16"/>
                <w:szCs w:val="16"/>
              </w:rPr>
            </w:pPr>
            <w:r w:rsidRPr="005A13C0">
              <w:rPr>
                <w:sz w:val="16"/>
                <w:szCs w:val="16"/>
              </w:rPr>
              <w:t>SP-190611</w:t>
            </w:r>
          </w:p>
        </w:tc>
        <w:tc>
          <w:tcPr>
            <w:tcW w:w="567" w:type="dxa"/>
            <w:shd w:val="solid" w:color="FFFFFF" w:fill="auto"/>
          </w:tcPr>
          <w:p w14:paraId="3576E475" w14:textId="77777777" w:rsidR="00D40151" w:rsidRPr="005A13C0" w:rsidRDefault="00D40151" w:rsidP="009D14FB">
            <w:pPr>
              <w:pStyle w:val="TAL"/>
              <w:rPr>
                <w:sz w:val="16"/>
                <w:szCs w:val="16"/>
              </w:rPr>
            </w:pPr>
            <w:r w:rsidRPr="005A13C0">
              <w:rPr>
                <w:sz w:val="16"/>
                <w:szCs w:val="16"/>
              </w:rPr>
              <w:t>1478</w:t>
            </w:r>
          </w:p>
        </w:tc>
        <w:tc>
          <w:tcPr>
            <w:tcW w:w="425" w:type="dxa"/>
            <w:shd w:val="solid" w:color="FFFFFF" w:fill="auto"/>
          </w:tcPr>
          <w:p w14:paraId="2D27321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B8C7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B79C32" w14:textId="77777777" w:rsidR="00D40151" w:rsidRPr="005A13C0" w:rsidRDefault="00D40151" w:rsidP="009D14FB">
            <w:pPr>
              <w:pStyle w:val="TAL"/>
              <w:rPr>
                <w:sz w:val="16"/>
                <w:szCs w:val="16"/>
              </w:rPr>
            </w:pPr>
            <w:r w:rsidRPr="005A13C0">
              <w:rPr>
                <w:sz w:val="16"/>
                <w:szCs w:val="16"/>
              </w:rPr>
              <w:t>Correction of P-CSCF selection to consider proximity to UPF</w:t>
            </w:r>
          </w:p>
        </w:tc>
        <w:tc>
          <w:tcPr>
            <w:tcW w:w="708" w:type="dxa"/>
            <w:shd w:val="solid" w:color="FFFFFF" w:fill="auto"/>
          </w:tcPr>
          <w:p w14:paraId="08F02FC4" w14:textId="77777777" w:rsidR="00D40151" w:rsidRPr="005A13C0" w:rsidRDefault="00D40151" w:rsidP="009D14FB">
            <w:pPr>
              <w:pStyle w:val="TAC"/>
              <w:rPr>
                <w:sz w:val="16"/>
                <w:szCs w:val="16"/>
              </w:rPr>
            </w:pPr>
            <w:r w:rsidRPr="005A13C0">
              <w:rPr>
                <w:sz w:val="16"/>
                <w:szCs w:val="16"/>
              </w:rPr>
              <w:t>16.2.0</w:t>
            </w:r>
          </w:p>
        </w:tc>
      </w:tr>
      <w:tr w:rsidR="00D40151" w:rsidRPr="005A13C0" w14:paraId="2C36D091" w14:textId="77777777" w:rsidTr="009D14FB">
        <w:tc>
          <w:tcPr>
            <w:tcW w:w="800" w:type="dxa"/>
            <w:shd w:val="solid" w:color="FFFFFF" w:fill="auto"/>
          </w:tcPr>
          <w:p w14:paraId="1F9FDEAE"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32E77E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8BBA5B6"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11D11AC6" w14:textId="77777777" w:rsidR="00D40151" w:rsidRPr="005A13C0" w:rsidRDefault="00D40151" w:rsidP="009D14FB">
            <w:pPr>
              <w:pStyle w:val="TAL"/>
              <w:rPr>
                <w:sz w:val="16"/>
                <w:szCs w:val="16"/>
              </w:rPr>
            </w:pPr>
            <w:r w:rsidRPr="005A13C0">
              <w:rPr>
                <w:sz w:val="16"/>
                <w:szCs w:val="16"/>
              </w:rPr>
              <w:t>1479</w:t>
            </w:r>
          </w:p>
        </w:tc>
        <w:tc>
          <w:tcPr>
            <w:tcW w:w="425" w:type="dxa"/>
            <w:shd w:val="solid" w:color="FFFFFF" w:fill="auto"/>
          </w:tcPr>
          <w:p w14:paraId="1DFCE7B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A52EDE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7E02F3" w14:textId="77777777" w:rsidR="00D40151" w:rsidRPr="005A13C0" w:rsidRDefault="00D40151" w:rsidP="009D14FB">
            <w:pPr>
              <w:pStyle w:val="TAL"/>
              <w:rPr>
                <w:sz w:val="16"/>
                <w:szCs w:val="16"/>
              </w:rPr>
            </w:pPr>
            <w:r w:rsidRPr="005A13C0">
              <w:rPr>
                <w:sz w:val="16"/>
                <w:szCs w:val="16"/>
              </w:rPr>
              <w:t>Aligning Terminology referring to the CIoT 5GS Optimisations</w:t>
            </w:r>
          </w:p>
        </w:tc>
        <w:tc>
          <w:tcPr>
            <w:tcW w:w="708" w:type="dxa"/>
            <w:shd w:val="solid" w:color="FFFFFF" w:fill="auto"/>
          </w:tcPr>
          <w:p w14:paraId="3F43EF0E" w14:textId="77777777" w:rsidR="00D40151" w:rsidRPr="005A13C0" w:rsidRDefault="00D40151" w:rsidP="009D14FB">
            <w:pPr>
              <w:pStyle w:val="TAC"/>
              <w:rPr>
                <w:sz w:val="16"/>
                <w:szCs w:val="16"/>
              </w:rPr>
            </w:pPr>
            <w:r w:rsidRPr="005A13C0">
              <w:rPr>
                <w:sz w:val="16"/>
                <w:szCs w:val="16"/>
              </w:rPr>
              <w:t>16.2.0</w:t>
            </w:r>
          </w:p>
        </w:tc>
      </w:tr>
      <w:tr w:rsidR="00D40151" w:rsidRPr="005A13C0" w14:paraId="7708A2CB" w14:textId="77777777" w:rsidTr="009D14FB">
        <w:tc>
          <w:tcPr>
            <w:tcW w:w="800" w:type="dxa"/>
            <w:shd w:val="solid" w:color="FFFFFF" w:fill="auto"/>
          </w:tcPr>
          <w:p w14:paraId="4DEC146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4D7A96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08BBE06" w14:textId="77777777" w:rsidR="00D40151" w:rsidRPr="005A13C0" w:rsidRDefault="00D40151" w:rsidP="009D14FB">
            <w:pPr>
              <w:pStyle w:val="TAC"/>
              <w:rPr>
                <w:sz w:val="16"/>
                <w:szCs w:val="16"/>
              </w:rPr>
            </w:pPr>
            <w:r w:rsidRPr="005A13C0">
              <w:rPr>
                <w:sz w:val="16"/>
                <w:szCs w:val="16"/>
              </w:rPr>
              <w:t>SP-190617</w:t>
            </w:r>
          </w:p>
        </w:tc>
        <w:tc>
          <w:tcPr>
            <w:tcW w:w="567" w:type="dxa"/>
            <w:shd w:val="solid" w:color="FFFFFF" w:fill="auto"/>
          </w:tcPr>
          <w:p w14:paraId="5C05B6BB" w14:textId="77777777" w:rsidR="00D40151" w:rsidRPr="005A13C0" w:rsidRDefault="00D40151" w:rsidP="009D14FB">
            <w:pPr>
              <w:pStyle w:val="TAL"/>
              <w:rPr>
                <w:sz w:val="16"/>
                <w:szCs w:val="16"/>
              </w:rPr>
            </w:pPr>
            <w:r w:rsidRPr="005A13C0">
              <w:rPr>
                <w:sz w:val="16"/>
                <w:szCs w:val="16"/>
              </w:rPr>
              <w:t>1480</w:t>
            </w:r>
          </w:p>
        </w:tc>
        <w:tc>
          <w:tcPr>
            <w:tcW w:w="425" w:type="dxa"/>
            <w:shd w:val="solid" w:color="FFFFFF" w:fill="auto"/>
          </w:tcPr>
          <w:p w14:paraId="624019D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2D56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4D1855" w14:textId="577D1663" w:rsidR="00D40151" w:rsidRPr="005A13C0" w:rsidRDefault="00D40151" w:rsidP="009D14FB">
            <w:pPr>
              <w:pStyle w:val="TAL"/>
              <w:rPr>
                <w:sz w:val="16"/>
                <w:szCs w:val="16"/>
              </w:rPr>
            </w:pPr>
            <w:r w:rsidRPr="005A13C0">
              <w:rPr>
                <w:sz w:val="16"/>
                <w:szCs w:val="16"/>
              </w:rPr>
              <w:t xml:space="preserve">Corrections of PLMN assigned Capability </w:t>
            </w:r>
            <w:r w:rsidR="00704A9E" w:rsidRPr="005A13C0">
              <w:rPr>
                <w:sz w:val="16"/>
                <w:szCs w:val="16"/>
              </w:rPr>
              <w:t>signalling</w:t>
            </w:r>
          </w:p>
        </w:tc>
        <w:tc>
          <w:tcPr>
            <w:tcW w:w="708" w:type="dxa"/>
            <w:shd w:val="solid" w:color="FFFFFF" w:fill="auto"/>
          </w:tcPr>
          <w:p w14:paraId="06AB5C82" w14:textId="77777777" w:rsidR="00D40151" w:rsidRPr="005A13C0" w:rsidRDefault="00D40151" w:rsidP="009D14FB">
            <w:pPr>
              <w:pStyle w:val="TAC"/>
              <w:rPr>
                <w:sz w:val="16"/>
                <w:szCs w:val="16"/>
              </w:rPr>
            </w:pPr>
            <w:r w:rsidRPr="005A13C0">
              <w:rPr>
                <w:sz w:val="16"/>
                <w:szCs w:val="16"/>
              </w:rPr>
              <w:t>16.2.0</w:t>
            </w:r>
          </w:p>
        </w:tc>
      </w:tr>
      <w:tr w:rsidR="00D40151" w:rsidRPr="005A13C0" w14:paraId="60C25BC1" w14:textId="77777777" w:rsidTr="009D14FB">
        <w:tc>
          <w:tcPr>
            <w:tcW w:w="800" w:type="dxa"/>
            <w:shd w:val="solid" w:color="FFFFFF" w:fill="auto"/>
          </w:tcPr>
          <w:p w14:paraId="215A2F1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BCD948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8C876C2"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7D80B748" w14:textId="77777777" w:rsidR="00D40151" w:rsidRPr="005A13C0" w:rsidRDefault="00D40151" w:rsidP="009D14FB">
            <w:pPr>
              <w:pStyle w:val="TAL"/>
              <w:rPr>
                <w:sz w:val="16"/>
                <w:szCs w:val="16"/>
              </w:rPr>
            </w:pPr>
            <w:r w:rsidRPr="005A13C0">
              <w:rPr>
                <w:sz w:val="16"/>
                <w:szCs w:val="16"/>
              </w:rPr>
              <w:t>1483</w:t>
            </w:r>
          </w:p>
        </w:tc>
        <w:tc>
          <w:tcPr>
            <w:tcW w:w="425" w:type="dxa"/>
            <w:shd w:val="solid" w:color="FFFFFF" w:fill="auto"/>
          </w:tcPr>
          <w:p w14:paraId="4E0437F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2E323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CBE3AE" w14:textId="77777777" w:rsidR="00D40151" w:rsidRPr="005A13C0" w:rsidRDefault="00D40151" w:rsidP="009D14FB">
            <w:pPr>
              <w:pStyle w:val="TAL"/>
              <w:rPr>
                <w:sz w:val="16"/>
                <w:szCs w:val="16"/>
              </w:rPr>
            </w:pPr>
            <w:r w:rsidRPr="005A13C0">
              <w:rPr>
                <w:sz w:val="16"/>
                <w:szCs w:val="16"/>
              </w:rPr>
              <w:t>Correction of Network Slice selection with NSSF</w:t>
            </w:r>
          </w:p>
        </w:tc>
        <w:tc>
          <w:tcPr>
            <w:tcW w:w="708" w:type="dxa"/>
            <w:shd w:val="solid" w:color="FFFFFF" w:fill="auto"/>
          </w:tcPr>
          <w:p w14:paraId="5EEA621A" w14:textId="77777777" w:rsidR="00D40151" w:rsidRPr="005A13C0" w:rsidRDefault="00D40151" w:rsidP="009D14FB">
            <w:pPr>
              <w:pStyle w:val="TAC"/>
              <w:rPr>
                <w:sz w:val="16"/>
                <w:szCs w:val="16"/>
              </w:rPr>
            </w:pPr>
            <w:r w:rsidRPr="005A13C0">
              <w:rPr>
                <w:sz w:val="16"/>
                <w:szCs w:val="16"/>
              </w:rPr>
              <w:t>16.2.0</w:t>
            </w:r>
          </w:p>
        </w:tc>
      </w:tr>
      <w:tr w:rsidR="00D40151" w:rsidRPr="005A13C0" w14:paraId="7F4280E0" w14:textId="77777777" w:rsidTr="009D14FB">
        <w:tc>
          <w:tcPr>
            <w:tcW w:w="800" w:type="dxa"/>
            <w:shd w:val="solid" w:color="FFFFFF" w:fill="auto"/>
          </w:tcPr>
          <w:p w14:paraId="1B46F2ED"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BE2329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FBB58B7"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51475579" w14:textId="77777777" w:rsidR="00D40151" w:rsidRPr="005A13C0" w:rsidRDefault="00D40151" w:rsidP="009D14FB">
            <w:pPr>
              <w:pStyle w:val="TAL"/>
              <w:rPr>
                <w:sz w:val="16"/>
                <w:szCs w:val="16"/>
              </w:rPr>
            </w:pPr>
            <w:r w:rsidRPr="005A13C0">
              <w:rPr>
                <w:sz w:val="16"/>
                <w:szCs w:val="16"/>
              </w:rPr>
              <w:t>1487</w:t>
            </w:r>
          </w:p>
        </w:tc>
        <w:tc>
          <w:tcPr>
            <w:tcW w:w="425" w:type="dxa"/>
            <w:shd w:val="solid" w:color="FFFFFF" w:fill="auto"/>
          </w:tcPr>
          <w:p w14:paraId="38A6D98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3F2D578"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5F451DB" w14:textId="77777777" w:rsidR="00D40151" w:rsidRPr="005A13C0" w:rsidRDefault="00D40151" w:rsidP="009D14FB">
            <w:pPr>
              <w:pStyle w:val="TAL"/>
              <w:rPr>
                <w:sz w:val="16"/>
                <w:szCs w:val="16"/>
              </w:rPr>
            </w:pPr>
            <w:r w:rsidRPr="005A13C0">
              <w:rPr>
                <w:sz w:val="16"/>
                <w:szCs w:val="16"/>
              </w:rPr>
              <w:t>DNN replacement in 5GC</w:t>
            </w:r>
          </w:p>
        </w:tc>
        <w:tc>
          <w:tcPr>
            <w:tcW w:w="708" w:type="dxa"/>
            <w:shd w:val="solid" w:color="FFFFFF" w:fill="auto"/>
          </w:tcPr>
          <w:p w14:paraId="48F522BD" w14:textId="77777777" w:rsidR="00D40151" w:rsidRPr="005A13C0" w:rsidRDefault="00D40151" w:rsidP="009D14FB">
            <w:pPr>
              <w:pStyle w:val="TAC"/>
              <w:rPr>
                <w:sz w:val="16"/>
                <w:szCs w:val="16"/>
              </w:rPr>
            </w:pPr>
            <w:r w:rsidRPr="005A13C0">
              <w:rPr>
                <w:sz w:val="16"/>
                <w:szCs w:val="16"/>
              </w:rPr>
              <w:t>16.2.0</w:t>
            </w:r>
          </w:p>
        </w:tc>
      </w:tr>
      <w:tr w:rsidR="00D40151" w:rsidRPr="005A13C0" w14:paraId="42A6862F" w14:textId="77777777" w:rsidTr="009D14FB">
        <w:tc>
          <w:tcPr>
            <w:tcW w:w="800" w:type="dxa"/>
            <w:shd w:val="solid" w:color="FFFFFF" w:fill="auto"/>
          </w:tcPr>
          <w:p w14:paraId="355717D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93BA1A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FB53CC4"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56E8EE6A" w14:textId="77777777" w:rsidR="00D40151" w:rsidRPr="005A13C0" w:rsidRDefault="00D40151" w:rsidP="009D14FB">
            <w:pPr>
              <w:pStyle w:val="TAL"/>
              <w:rPr>
                <w:sz w:val="16"/>
                <w:szCs w:val="16"/>
              </w:rPr>
            </w:pPr>
            <w:r w:rsidRPr="005A13C0">
              <w:rPr>
                <w:sz w:val="16"/>
                <w:szCs w:val="16"/>
              </w:rPr>
              <w:t>1489</w:t>
            </w:r>
          </w:p>
        </w:tc>
        <w:tc>
          <w:tcPr>
            <w:tcW w:w="425" w:type="dxa"/>
            <w:shd w:val="solid" w:color="FFFFFF" w:fill="auto"/>
          </w:tcPr>
          <w:p w14:paraId="410F2FB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EA6B6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B54F94" w14:textId="77777777" w:rsidR="00D40151" w:rsidRPr="005A13C0" w:rsidRDefault="00D40151" w:rsidP="009D14FB">
            <w:pPr>
              <w:pStyle w:val="TAL"/>
              <w:rPr>
                <w:sz w:val="16"/>
                <w:szCs w:val="16"/>
              </w:rPr>
            </w:pPr>
            <w:r w:rsidRPr="005A13C0">
              <w:rPr>
                <w:sz w:val="16"/>
                <w:szCs w:val="16"/>
              </w:rPr>
              <w:t>Failure handling for redundancy based on dual connectivity</w:t>
            </w:r>
          </w:p>
        </w:tc>
        <w:tc>
          <w:tcPr>
            <w:tcW w:w="708" w:type="dxa"/>
            <w:shd w:val="solid" w:color="FFFFFF" w:fill="auto"/>
          </w:tcPr>
          <w:p w14:paraId="32BAC865" w14:textId="77777777" w:rsidR="00D40151" w:rsidRPr="005A13C0" w:rsidRDefault="00D40151" w:rsidP="009D14FB">
            <w:pPr>
              <w:pStyle w:val="TAC"/>
              <w:rPr>
                <w:sz w:val="16"/>
                <w:szCs w:val="16"/>
              </w:rPr>
            </w:pPr>
            <w:r w:rsidRPr="005A13C0">
              <w:rPr>
                <w:sz w:val="16"/>
                <w:szCs w:val="16"/>
              </w:rPr>
              <w:t>16.2.0</w:t>
            </w:r>
          </w:p>
        </w:tc>
      </w:tr>
      <w:tr w:rsidR="00D40151" w:rsidRPr="005A13C0" w14:paraId="304AEE8B" w14:textId="77777777" w:rsidTr="009D14FB">
        <w:tc>
          <w:tcPr>
            <w:tcW w:w="800" w:type="dxa"/>
            <w:shd w:val="solid" w:color="FFFFFF" w:fill="auto"/>
          </w:tcPr>
          <w:p w14:paraId="09769B7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6369DF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855D024"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2F1EA14A" w14:textId="77777777" w:rsidR="00D40151" w:rsidRPr="005A13C0" w:rsidRDefault="00D40151" w:rsidP="009D14FB">
            <w:pPr>
              <w:pStyle w:val="TAL"/>
              <w:rPr>
                <w:sz w:val="16"/>
                <w:szCs w:val="16"/>
              </w:rPr>
            </w:pPr>
            <w:r w:rsidRPr="005A13C0">
              <w:rPr>
                <w:sz w:val="16"/>
                <w:szCs w:val="16"/>
              </w:rPr>
              <w:t>1490</w:t>
            </w:r>
          </w:p>
        </w:tc>
        <w:tc>
          <w:tcPr>
            <w:tcW w:w="425" w:type="dxa"/>
            <w:shd w:val="solid" w:color="FFFFFF" w:fill="auto"/>
          </w:tcPr>
          <w:p w14:paraId="451E4DC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69B9A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9512B5" w14:textId="77777777" w:rsidR="00D40151" w:rsidRPr="005A13C0" w:rsidRDefault="00D40151" w:rsidP="009D14FB">
            <w:pPr>
              <w:pStyle w:val="TAL"/>
              <w:rPr>
                <w:sz w:val="16"/>
                <w:szCs w:val="16"/>
              </w:rPr>
            </w:pPr>
            <w:r w:rsidRPr="005A13C0">
              <w:rPr>
                <w:sz w:val="16"/>
                <w:szCs w:val="16"/>
              </w:rPr>
              <w:t>Clarification on reordering requirement with GTP-U redundancy</w:t>
            </w:r>
          </w:p>
        </w:tc>
        <w:tc>
          <w:tcPr>
            <w:tcW w:w="708" w:type="dxa"/>
            <w:shd w:val="solid" w:color="FFFFFF" w:fill="auto"/>
          </w:tcPr>
          <w:p w14:paraId="13FB71D7" w14:textId="77777777" w:rsidR="00D40151" w:rsidRPr="005A13C0" w:rsidRDefault="00D40151" w:rsidP="009D14FB">
            <w:pPr>
              <w:pStyle w:val="TAC"/>
              <w:rPr>
                <w:sz w:val="16"/>
                <w:szCs w:val="16"/>
              </w:rPr>
            </w:pPr>
            <w:r w:rsidRPr="005A13C0">
              <w:rPr>
                <w:sz w:val="16"/>
                <w:szCs w:val="16"/>
              </w:rPr>
              <w:t>16.2.0</w:t>
            </w:r>
          </w:p>
        </w:tc>
      </w:tr>
      <w:tr w:rsidR="00D40151" w:rsidRPr="005A13C0" w14:paraId="530CFD18" w14:textId="77777777" w:rsidTr="009D14FB">
        <w:tc>
          <w:tcPr>
            <w:tcW w:w="800" w:type="dxa"/>
            <w:shd w:val="solid" w:color="FFFFFF" w:fill="auto"/>
          </w:tcPr>
          <w:p w14:paraId="45AE0F2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1874D8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EB58356" w14:textId="77777777" w:rsidR="00D40151" w:rsidRPr="005A13C0" w:rsidRDefault="00D40151" w:rsidP="009D14FB">
            <w:pPr>
              <w:pStyle w:val="TAC"/>
              <w:rPr>
                <w:sz w:val="16"/>
                <w:szCs w:val="16"/>
              </w:rPr>
            </w:pPr>
            <w:r w:rsidRPr="005A13C0">
              <w:rPr>
                <w:sz w:val="16"/>
                <w:szCs w:val="16"/>
              </w:rPr>
              <w:t>SP-190601</w:t>
            </w:r>
          </w:p>
        </w:tc>
        <w:tc>
          <w:tcPr>
            <w:tcW w:w="567" w:type="dxa"/>
            <w:shd w:val="solid" w:color="FFFFFF" w:fill="auto"/>
          </w:tcPr>
          <w:p w14:paraId="147C77E6" w14:textId="77777777" w:rsidR="00D40151" w:rsidRPr="005A13C0" w:rsidRDefault="00D40151" w:rsidP="009D14FB">
            <w:pPr>
              <w:pStyle w:val="TAL"/>
              <w:rPr>
                <w:sz w:val="16"/>
                <w:szCs w:val="16"/>
              </w:rPr>
            </w:pPr>
            <w:r w:rsidRPr="005A13C0">
              <w:rPr>
                <w:sz w:val="16"/>
                <w:szCs w:val="16"/>
              </w:rPr>
              <w:t>1494</w:t>
            </w:r>
          </w:p>
        </w:tc>
        <w:tc>
          <w:tcPr>
            <w:tcW w:w="425" w:type="dxa"/>
            <w:shd w:val="solid" w:color="FFFFFF" w:fill="auto"/>
          </w:tcPr>
          <w:p w14:paraId="06107D9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ADA9F8"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E5E72D3" w14:textId="77777777" w:rsidR="00D40151" w:rsidRPr="005A13C0" w:rsidRDefault="00D40151" w:rsidP="009D14FB">
            <w:pPr>
              <w:pStyle w:val="TAL"/>
              <w:rPr>
                <w:sz w:val="16"/>
                <w:szCs w:val="16"/>
              </w:rPr>
            </w:pPr>
            <w:r w:rsidRPr="005A13C0">
              <w:rPr>
                <w:sz w:val="16"/>
                <w:szCs w:val="16"/>
              </w:rPr>
              <w:t>Discrepancy with TS 33.501 with respect to Secondary Authentication</w:t>
            </w:r>
          </w:p>
        </w:tc>
        <w:tc>
          <w:tcPr>
            <w:tcW w:w="708" w:type="dxa"/>
            <w:shd w:val="solid" w:color="FFFFFF" w:fill="auto"/>
          </w:tcPr>
          <w:p w14:paraId="4867D96D" w14:textId="77777777" w:rsidR="00D40151" w:rsidRPr="005A13C0" w:rsidRDefault="00D40151" w:rsidP="009D14FB">
            <w:pPr>
              <w:pStyle w:val="TAC"/>
              <w:rPr>
                <w:sz w:val="16"/>
                <w:szCs w:val="16"/>
              </w:rPr>
            </w:pPr>
            <w:r w:rsidRPr="005A13C0">
              <w:rPr>
                <w:sz w:val="16"/>
                <w:szCs w:val="16"/>
              </w:rPr>
              <w:t>16.2.0</w:t>
            </w:r>
          </w:p>
        </w:tc>
      </w:tr>
      <w:tr w:rsidR="00D40151" w:rsidRPr="005A13C0" w14:paraId="41943E96" w14:textId="77777777" w:rsidTr="009D14FB">
        <w:tc>
          <w:tcPr>
            <w:tcW w:w="800" w:type="dxa"/>
            <w:shd w:val="solid" w:color="FFFFFF" w:fill="auto"/>
          </w:tcPr>
          <w:p w14:paraId="34565B0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FEF2F8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5FF1DEB"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672B8C1F" w14:textId="77777777" w:rsidR="00D40151" w:rsidRPr="005A13C0" w:rsidRDefault="00D40151" w:rsidP="009D14FB">
            <w:pPr>
              <w:pStyle w:val="TAL"/>
              <w:rPr>
                <w:sz w:val="16"/>
                <w:szCs w:val="16"/>
              </w:rPr>
            </w:pPr>
            <w:r w:rsidRPr="005A13C0">
              <w:rPr>
                <w:sz w:val="16"/>
                <w:szCs w:val="16"/>
              </w:rPr>
              <w:t>1500</w:t>
            </w:r>
          </w:p>
        </w:tc>
        <w:tc>
          <w:tcPr>
            <w:tcW w:w="425" w:type="dxa"/>
            <w:shd w:val="solid" w:color="FFFFFF" w:fill="auto"/>
          </w:tcPr>
          <w:p w14:paraId="0CAB739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87EBBD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F88889" w14:textId="4F76F468" w:rsidR="00D40151" w:rsidRPr="005A13C0" w:rsidRDefault="00D40151" w:rsidP="009D14FB">
            <w:pPr>
              <w:pStyle w:val="TAL"/>
              <w:rPr>
                <w:sz w:val="16"/>
                <w:szCs w:val="16"/>
              </w:rPr>
            </w:pPr>
            <w:r w:rsidRPr="005A13C0">
              <w:rPr>
                <w:sz w:val="16"/>
                <w:szCs w:val="16"/>
              </w:rPr>
              <w:t xml:space="preserve">Clarification of traffic switching for GBR </w:t>
            </w:r>
            <w:r w:rsidR="00426DE4" w:rsidRPr="005A13C0">
              <w:rPr>
                <w:sz w:val="16"/>
                <w:szCs w:val="16"/>
              </w:rPr>
              <w:t>QoS Flow</w:t>
            </w:r>
            <w:r w:rsidRPr="005A13C0">
              <w:rPr>
                <w:sz w:val="16"/>
                <w:szCs w:val="16"/>
              </w:rPr>
              <w:t xml:space="preserve"> in MA PDU session</w:t>
            </w:r>
          </w:p>
        </w:tc>
        <w:tc>
          <w:tcPr>
            <w:tcW w:w="708" w:type="dxa"/>
            <w:shd w:val="solid" w:color="FFFFFF" w:fill="auto"/>
          </w:tcPr>
          <w:p w14:paraId="799AC569" w14:textId="77777777" w:rsidR="00D40151" w:rsidRPr="005A13C0" w:rsidRDefault="00D40151" w:rsidP="009D14FB">
            <w:pPr>
              <w:pStyle w:val="TAC"/>
              <w:rPr>
                <w:sz w:val="16"/>
                <w:szCs w:val="16"/>
              </w:rPr>
            </w:pPr>
            <w:r w:rsidRPr="005A13C0">
              <w:rPr>
                <w:sz w:val="16"/>
                <w:szCs w:val="16"/>
              </w:rPr>
              <w:t>16.2.0</w:t>
            </w:r>
          </w:p>
        </w:tc>
      </w:tr>
      <w:tr w:rsidR="00D40151" w:rsidRPr="005A13C0" w14:paraId="7A133395" w14:textId="77777777" w:rsidTr="009D14FB">
        <w:tc>
          <w:tcPr>
            <w:tcW w:w="800" w:type="dxa"/>
            <w:shd w:val="solid" w:color="FFFFFF" w:fill="auto"/>
          </w:tcPr>
          <w:p w14:paraId="6F31DAA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69D400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9AE6253"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71FEE7CF" w14:textId="77777777" w:rsidR="00D40151" w:rsidRPr="005A13C0" w:rsidRDefault="00D40151" w:rsidP="009D14FB">
            <w:pPr>
              <w:pStyle w:val="TAL"/>
              <w:rPr>
                <w:sz w:val="16"/>
                <w:szCs w:val="16"/>
              </w:rPr>
            </w:pPr>
            <w:r w:rsidRPr="005A13C0">
              <w:rPr>
                <w:sz w:val="16"/>
                <w:szCs w:val="16"/>
              </w:rPr>
              <w:t>1501</w:t>
            </w:r>
          </w:p>
        </w:tc>
        <w:tc>
          <w:tcPr>
            <w:tcW w:w="425" w:type="dxa"/>
            <w:shd w:val="solid" w:color="FFFFFF" w:fill="auto"/>
          </w:tcPr>
          <w:p w14:paraId="5B0FF25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DD12D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D6F9C6" w14:textId="77777777" w:rsidR="00D40151" w:rsidRPr="005A13C0" w:rsidRDefault="00D40151" w:rsidP="009D14FB">
            <w:pPr>
              <w:pStyle w:val="TAL"/>
              <w:rPr>
                <w:sz w:val="16"/>
                <w:szCs w:val="16"/>
              </w:rPr>
            </w:pPr>
            <w:r w:rsidRPr="005A13C0">
              <w:rPr>
                <w:sz w:val="16"/>
                <w:szCs w:val="16"/>
              </w:rPr>
              <w:t>N19 Tunnel management</w:t>
            </w:r>
          </w:p>
        </w:tc>
        <w:tc>
          <w:tcPr>
            <w:tcW w:w="708" w:type="dxa"/>
            <w:shd w:val="solid" w:color="FFFFFF" w:fill="auto"/>
          </w:tcPr>
          <w:p w14:paraId="4E38F4C6" w14:textId="77777777" w:rsidR="00D40151" w:rsidRPr="005A13C0" w:rsidRDefault="00D40151" w:rsidP="009D14FB">
            <w:pPr>
              <w:pStyle w:val="TAC"/>
              <w:rPr>
                <w:sz w:val="16"/>
                <w:szCs w:val="16"/>
              </w:rPr>
            </w:pPr>
            <w:r w:rsidRPr="005A13C0">
              <w:rPr>
                <w:sz w:val="16"/>
                <w:szCs w:val="16"/>
              </w:rPr>
              <w:t>16.2.0</w:t>
            </w:r>
          </w:p>
        </w:tc>
      </w:tr>
      <w:tr w:rsidR="00D40151" w:rsidRPr="005A13C0" w14:paraId="394D6AF6" w14:textId="77777777" w:rsidTr="009D14FB">
        <w:tc>
          <w:tcPr>
            <w:tcW w:w="800" w:type="dxa"/>
            <w:shd w:val="solid" w:color="FFFFFF" w:fill="auto"/>
          </w:tcPr>
          <w:p w14:paraId="4DAECB4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5B9F94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A9DDEE2"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657C4AC2" w14:textId="77777777" w:rsidR="00D40151" w:rsidRPr="005A13C0" w:rsidRDefault="00D40151" w:rsidP="009D14FB">
            <w:pPr>
              <w:pStyle w:val="TAL"/>
              <w:rPr>
                <w:sz w:val="16"/>
                <w:szCs w:val="16"/>
              </w:rPr>
            </w:pPr>
            <w:r w:rsidRPr="005A13C0">
              <w:rPr>
                <w:sz w:val="16"/>
                <w:szCs w:val="16"/>
              </w:rPr>
              <w:t>1504</w:t>
            </w:r>
          </w:p>
        </w:tc>
        <w:tc>
          <w:tcPr>
            <w:tcW w:w="425" w:type="dxa"/>
            <w:shd w:val="solid" w:color="FFFFFF" w:fill="auto"/>
          </w:tcPr>
          <w:p w14:paraId="6C4CD95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B3A5816"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8522579" w14:textId="77777777" w:rsidR="00D40151" w:rsidRPr="005A13C0" w:rsidRDefault="00D40151" w:rsidP="009D14FB">
            <w:pPr>
              <w:pStyle w:val="TAL"/>
              <w:rPr>
                <w:sz w:val="16"/>
                <w:szCs w:val="16"/>
              </w:rPr>
            </w:pPr>
            <w:r w:rsidRPr="005A13C0">
              <w:rPr>
                <w:sz w:val="16"/>
                <w:szCs w:val="16"/>
              </w:rPr>
              <w:t>TSN Time Synchronization Traffic Handling</w:t>
            </w:r>
          </w:p>
        </w:tc>
        <w:tc>
          <w:tcPr>
            <w:tcW w:w="708" w:type="dxa"/>
            <w:shd w:val="solid" w:color="FFFFFF" w:fill="auto"/>
          </w:tcPr>
          <w:p w14:paraId="327478DC" w14:textId="77777777" w:rsidR="00D40151" w:rsidRPr="005A13C0" w:rsidRDefault="00D40151" w:rsidP="009D14FB">
            <w:pPr>
              <w:pStyle w:val="TAC"/>
              <w:rPr>
                <w:sz w:val="16"/>
                <w:szCs w:val="16"/>
              </w:rPr>
            </w:pPr>
            <w:r w:rsidRPr="005A13C0">
              <w:rPr>
                <w:sz w:val="16"/>
                <w:szCs w:val="16"/>
              </w:rPr>
              <w:t>16.2.0</w:t>
            </w:r>
          </w:p>
        </w:tc>
      </w:tr>
      <w:tr w:rsidR="00D40151" w:rsidRPr="005A13C0" w14:paraId="2CB55FDE" w14:textId="77777777" w:rsidTr="009D14FB">
        <w:tc>
          <w:tcPr>
            <w:tcW w:w="800" w:type="dxa"/>
            <w:shd w:val="solid" w:color="FFFFFF" w:fill="auto"/>
          </w:tcPr>
          <w:p w14:paraId="6A0D2D7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6952C3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3CEA7A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5A0291CD" w14:textId="77777777" w:rsidR="00D40151" w:rsidRPr="005A13C0" w:rsidRDefault="00D40151" w:rsidP="009D14FB">
            <w:pPr>
              <w:pStyle w:val="TAL"/>
              <w:rPr>
                <w:sz w:val="16"/>
                <w:szCs w:val="16"/>
              </w:rPr>
            </w:pPr>
            <w:r w:rsidRPr="005A13C0">
              <w:rPr>
                <w:sz w:val="16"/>
                <w:szCs w:val="16"/>
              </w:rPr>
              <w:t>1507</w:t>
            </w:r>
          </w:p>
        </w:tc>
        <w:tc>
          <w:tcPr>
            <w:tcW w:w="425" w:type="dxa"/>
            <w:shd w:val="solid" w:color="FFFFFF" w:fill="auto"/>
          </w:tcPr>
          <w:p w14:paraId="2FA0411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1EEAEA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AE4010" w14:textId="77777777" w:rsidR="00D40151" w:rsidRPr="005A13C0" w:rsidRDefault="00D40151" w:rsidP="009D14FB">
            <w:pPr>
              <w:pStyle w:val="TAL"/>
              <w:rPr>
                <w:sz w:val="16"/>
                <w:szCs w:val="16"/>
              </w:rPr>
            </w:pPr>
            <w:r w:rsidRPr="005A13C0">
              <w:rPr>
                <w:sz w:val="16"/>
                <w:szCs w:val="16"/>
              </w:rPr>
              <w:t>TSC Assistance Information update</w:t>
            </w:r>
          </w:p>
        </w:tc>
        <w:tc>
          <w:tcPr>
            <w:tcW w:w="708" w:type="dxa"/>
            <w:shd w:val="solid" w:color="FFFFFF" w:fill="auto"/>
          </w:tcPr>
          <w:p w14:paraId="33DC7D08" w14:textId="77777777" w:rsidR="00D40151" w:rsidRPr="005A13C0" w:rsidRDefault="00D40151" w:rsidP="009D14FB">
            <w:pPr>
              <w:pStyle w:val="TAC"/>
              <w:rPr>
                <w:sz w:val="16"/>
                <w:szCs w:val="16"/>
              </w:rPr>
            </w:pPr>
            <w:r w:rsidRPr="005A13C0">
              <w:rPr>
                <w:sz w:val="16"/>
                <w:szCs w:val="16"/>
              </w:rPr>
              <w:t>16.2.0</w:t>
            </w:r>
          </w:p>
        </w:tc>
      </w:tr>
      <w:tr w:rsidR="00D40151" w:rsidRPr="005A13C0" w14:paraId="2DAB49E1" w14:textId="77777777" w:rsidTr="009D14FB">
        <w:tc>
          <w:tcPr>
            <w:tcW w:w="800" w:type="dxa"/>
            <w:shd w:val="solid" w:color="FFFFFF" w:fill="auto"/>
          </w:tcPr>
          <w:p w14:paraId="452B97D2"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46C3AC4"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7174520"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12C3A0E3" w14:textId="77777777" w:rsidR="00D40151" w:rsidRPr="005A13C0" w:rsidRDefault="00D40151" w:rsidP="009D14FB">
            <w:pPr>
              <w:pStyle w:val="TAL"/>
              <w:rPr>
                <w:sz w:val="16"/>
                <w:szCs w:val="16"/>
              </w:rPr>
            </w:pPr>
            <w:r w:rsidRPr="005A13C0">
              <w:rPr>
                <w:sz w:val="16"/>
                <w:szCs w:val="16"/>
              </w:rPr>
              <w:t>1509</w:t>
            </w:r>
          </w:p>
        </w:tc>
        <w:tc>
          <w:tcPr>
            <w:tcW w:w="425" w:type="dxa"/>
            <w:shd w:val="solid" w:color="FFFFFF" w:fill="auto"/>
          </w:tcPr>
          <w:p w14:paraId="75FFEA2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C68AC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C7899A" w14:textId="77777777" w:rsidR="00D40151" w:rsidRPr="005A13C0" w:rsidRDefault="00D40151" w:rsidP="009D14FB">
            <w:pPr>
              <w:pStyle w:val="TAL"/>
              <w:rPr>
                <w:sz w:val="16"/>
                <w:szCs w:val="16"/>
              </w:rPr>
            </w:pPr>
            <w:r w:rsidRPr="005A13C0">
              <w:rPr>
                <w:sz w:val="16"/>
                <w:szCs w:val="16"/>
              </w:rPr>
              <w:t>Handling of CIoT optimisations not supported over NR</w:t>
            </w:r>
          </w:p>
        </w:tc>
        <w:tc>
          <w:tcPr>
            <w:tcW w:w="708" w:type="dxa"/>
            <w:shd w:val="solid" w:color="FFFFFF" w:fill="auto"/>
          </w:tcPr>
          <w:p w14:paraId="6DF6BC86" w14:textId="77777777" w:rsidR="00D40151" w:rsidRPr="005A13C0" w:rsidRDefault="00D40151" w:rsidP="009D14FB">
            <w:pPr>
              <w:pStyle w:val="TAC"/>
              <w:rPr>
                <w:sz w:val="16"/>
                <w:szCs w:val="16"/>
              </w:rPr>
            </w:pPr>
            <w:r w:rsidRPr="005A13C0">
              <w:rPr>
                <w:sz w:val="16"/>
                <w:szCs w:val="16"/>
              </w:rPr>
              <w:t>16.2.0</w:t>
            </w:r>
          </w:p>
        </w:tc>
      </w:tr>
      <w:tr w:rsidR="00D40151" w:rsidRPr="005A13C0" w14:paraId="60F29D13" w14:textId="77777777" w:rsidTr="009D14FB">
        <w:tc>
          <w:tcPr>
            <w:tcW w:w="800" w:type="dxa"/>
            <w:shd w:val="solid" w:color="FFFFFF" w:fill="auto"/>
          </w:tcPr>
          <w:p w14:paraId="1F3E177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C177BE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BF881C4" w14:textId="77777777" w:rsidR="00D40151" w:rsidRPr="005A13C0" w:rsidRDefault="00D40151" w:rsidP="009D14FB">
            <w:pPr>
              <w:pStyle w:val="TAC"/>
              <w:rPr>
                <w:sz w:val="16"/>
                <w:szCs w:val="16"/>
              </w:rPr>
            </w:pPr>
            <w:r w:rsidRPr="005A13C0">
              <w:rPr>
                <w:sz w:val="16"/>
                <w:szCs w:val="16"/>
              </w:rPr>
              <w:t>SP-190617</w:t>
            </w:r>
          </w:p>
        </w:tc>
        <w:tc>
          <w:tcPr>
            <w:tcW w:w="567" w:type="dxa"/>
            <w:shd w:val="solid" w:color="FFFFFF" w:fill="auto"/>
          </w:tcPr>
          <w:p w14:paraId="27970EED" w14:textId="77777777" w:rsidR="00D40151" w:rsidRPr="005A13C0" w:rsidRDefault="00D40151" w:rsidP="009D14FB">
            <w:pPr>
              <w:pStyle w:val="TAL"/>
              <w:rPr>
                <w:sz w:val="16"/>
                <w:szCs w:val="16"/>
              </w:rPr>
            </w:pPr>
            <w:r w:rsidRPr="005A13C0">
              <w:rPr>
                <w:sz w:val="16"/>
                <w:szCs w:val="16"/>
              </w:rPr>
              <w:t>1517</w:t>
            </w:r>
          </w:p>
        </w:tc>
        <w:tc>
          <w:tcPr>
            <w:tcW w:w="425" w:type="dxa"/>
            <w:shd w:val="solid" w:color="FFFFFF" w:fill="auto"/>
          </w:tcPr>
          <w:p w14:paraId="692461F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3CEAEE6"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B187E8E" w14:textId="77777777" w:rsidR="00D40151" w:rsidRPr="005A13C0" w:rsidRDefault="00D40151" w:rsidP="009D14FB">
            <w:pPr>
              <w:pStyle w:val="TAL"/>
              <w:rPr>
                <w:sz w:val="16"/>
                <w:szCs w:val="16"/>
              </w:rPr>
            </w:pPr>
            <w:r w:rsidRPr="005A13C0">
              <w:rPr>
                <w:sz w:val="16"/>
                <w:szCs w:val="16"/>
              </w:rPr>
              <w:t>Handling of NB-IOT radio capabilities and RACS in 5GS</w:t>
            </w:r>
          </w:p>
        </w:tc>
        <w:tc>
          <w:tcPr>
            <w:tcW w:w="708" w:type="dxa"/>
            <w:shd w:val="solid" w:color="FFFFFF" w:fill="auto"/>
          </w:tcPr>
          <w:p w14:paraId="15BBCEA0" w14:textId="77777777" w:rsidR="00D40151" w:rsidRPr="005A13C0" w:rsidRDefault="00D40151" w:rsidP="009D14FB">
            <w:pPr>
              <w:pStyle w:val="TAC"/>
              <w:rPr>
                <w:sz w:val="16"/>
                <w:szCs w:val="16"/>
              </w:rPr>
            </w:pPr>
            <w:r w:rsidRPr="005A13C0">
              <w:rPr>
                <w:sz w:val="16"/>
                <w:szCs w:val="16"/>
              </w:rPr>
              <w:t>16.2.0</w:t>
            </w:r>
          </w:p>
        </w:tc>
      </w:tr>
      <w:tr w:rsidR="00D40151" w:rsidRPr="005A13C0" w14:paraId="35FC0267" w14:textId="77777777" w:rsidTr="009D14FB">
        <w:tc>
          <w:tcPr>
            <w:tcW w:w="800" w:type="dxa"/>
            <w:shd w:val="solid" w:color="FFFFFF" w:fill="auto"/>
          </w:tcPr>
          <w:p w14:paraId="5680D0A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6D1359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302A28C" w14:textId="77777777" w:rsidR="00D40151" w:rsidRPr="005A13C0" w:rsidRDefault="00D40151" w:rsidP="009D14FB">
            <w:pPr>
              <w:pStyle w:val="TAC"/>
              <w:rPr>
                <w:sz w:val="16"/>
                <w:szCs w:val="16"/>
              </w:rPr>
            </w:pPr>
            <w:r w:rsidRPr="005A13C0">
              <w:rPr>
                <w:sz w:val="16"/>
                <w:szCs w:val="16"/>
              </w:rPr>
              <w:t>SP-190601</w:t>
            </w:r>
          </w:p>
        </w:tc>
        <w:tc>
          <w:tcPr>
            <w:tcW w:w="567" w:type="dxa"/>
            <w:shd w:val="solid" w:color="FFFFFF" w:fill="auto"/>
          </w:tcPr>
          <w:p w14:paraId="5722BEE2" w14:textId="77777777" w:rsidR="00D40151" w:rsidRPr="005A13C0" w:rsidRDefault="00D40151" w:rsidP="009D14FB">
            <w:pPr>
              <w:pStyle w:val="TAL"/>
              <w:rPr>
                <w:sz w:val="16"/>
                <w:szCs w:val="16"/>
              </w:rPr>
            </w:pPr>
            <w:r w:rsidRPr="005A13C0">
              <w:rPr>
                <w:sz w:val="16"/>
                <w:szCs w:val="16"/>
              </w:rPr>
              <w:t>1519</w:t>
            </w:r>
          </w:p>
        </w:tc>
        <w:tc>
          <w:tcPr>
            <w:tcW w:w="425" w:type="dxa"/>
            <w:shd w:val="solid" w:color="FFFFFF" w:fill="auto"/>
          </w:tcPr>
          <w:p w14:paraId="6B01BEC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D0036CD"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C4328F8" w14:textId="77777777" w:rsidR="00D40151" w:rsidRPr="005A13C0" w:rsidRDefault="00D40151" w:rsidP="009D14FB">
            <w:pPr>
              <w:pStyle w:val="TAL"/>
              <w:rPr>
                <w:sz w:val="16"/>
                <w:szCs w:val="16"/>
              </w:rPr>
            </w:pPr>
            <w:r w:rsidRPr="005A13C0">
              <w:rPr>
                <w:sz w:val="16"/>
                <w:szCs w:val="16"/>
              </w:rPr>
              <w:t>Allowed NSSAI and TAI list from (previous) UE Configuration Update</w:t>
            </w:r>
          </w:p>
        </w:tc>
        <w:tc>
          <w:tcPr>
            <w:tcW w:w="708" w:type="dxa"/>
            <w:shd w:val="solid" w:color="FFFFFF" w:fill="auto"/>
          </w:tcPr>
          <w:p w14:paraId="47878B68" w14:textId="77777777" w:rsidR="00D40151" w:rsidRPr="005A13C0" w:rsidRDefault="00D40151" w:rsidP="009D14FB">
            <w:pPr>
              <w:pStyle w:val="TAC"/>
              <w:rPr>
                <w:sz w:val="16"/>
                <w:szCs w:val="16"/>
              </w:rPr>
            </w:pPr>
            <w:r w:rsidRPr="005A13C0">
              <w:rPr>
                <w:sz w:val="16"/>
                <w:szCs w:val="16"/>
              </w:rPr>
              <w:t>16.2.0</w:t>
            </w:r>
          </w:p>
        </w:tc>
      </w:tr>
      <w:tr w:rsidR="00D40151" w:rsidRPr="005A13C0" w14:paraId="4028BE3A" w14:textId="77777777" w:rsidTr="009D14FB">
        <w:tc>
          <w:tcPr>
            <w:tcW w:w="800" w:type="dxa"/>
            <w:shd w:val="solid" w:color="FFFFFF" w:fill="auto"/>
          </w:tcPr>
          <w:p w14:paraId="1FF4F94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40C7DD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E44D23D"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714230EB" w14:textId="77777777" w:rsidR="00D40151" w:rsidRPr="005A13C0" w:rsidRDefault="00D40151" w:rsidP="009D14FB">
            <w:pPr>
              <w:pStyle w:val="TAL"/>
              <w:rPr>
                <w:sz w:val="16"/>
                <w:szCs w:val="16"/>
              </w:rPr>
            </w:pPr>
            <w:r w:rsidRPr="005A13C0">
              <w:rPr>
                <w:sz w:val="16"/>
                <w:szCs w:val="16"/>
              </w:rPr>
              <w:t>1521</w:t>
            </w:r>
          </w:p>
        </w:tc>
        <w:tc>
          <w:tcPr>
            <w:tcW w:w="425" w:type="dxa"/>
            <w:shd w:val="solid" w:color="FFFFFF" w:fill="auto"/>
          </w:tcPr>
          <w:p w14:paraId="135BA18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4FAEB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EDE4E4" w14:textId="77777777" w:rsidR="00D40151" w:rsidRPr="005A13C0" w:rsidRDefault="00D40151" w:rsidP="009D14FB">
            <w:pPr>
              <w:pStyle w:val="TAL"/>
              <w:rPr>
                <w:sz w:val="16"/>
                <w:szCs w:val="16"/>
              </w:rPr>
            </w:pPr>
            <w:r w:rsidRPr="005A13C0">
              <w:rPr>
                <w:sz w:val="16"/>
                <w:szCs w:val="16"/>
              </w:rPr>
              <w:t xml:space="preserve">Use of the URSP rules when UE attaches to EPS </w:t>
            </w:r>
          </w:p>
        </w:tc>
        <w:tc>
          <w:tcPr>
            <w:tcW w:w="708" w:type="dxa"/>
            <w:shd w:val="solid" w:color="FFFFFF" w:fill="auto"/>
          </w:tcPr>
          <w:p w14:paraId="2572CCD5" w14:textId="77777777" w:rsidR="00D40151" w:rsidRPr="005A13C0" w:rsidRDefault="00D40151" w:rsidP="009D14FB">
            <w:pPr>
              <w:pStyle w:val="TAC"/>
              <w:rPr>
                <w:sz w:val="16"/>
                <w:szCs w:val="16"/>
              </w:rPr>
            </w:pPr>
            <w:r w:rsidRPr="005A13C0">
              <w:rPr>
                <w:sz w:val="16"/>
                <w:szCs w:val="16"/>
              </w:rPr>
              <w:t>16.2.0</w:t>
            </w:r>
          </w:p>
        </w:tc>
      </w:tr>
      <w:tr w:rsidR="00D40151" w:rsidRPr="005A13C0" w14:paraId="63690B76" w14:textId="77777777" w:rsidTr="009D14FB">
        <w:tc>
          <w:tcPr>
            <w:tcW w:w="800" w:type="dxa"/>
            <w:shd w:val="solid" w:color="FFFFFF" w:fill="auto"/>
          </w:tcPr>
          <w:p w14:paraId="76168F6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A888EE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3DF1327" w14:textId="77777777" w:rsidR="00D40151" w:rsidRPr="005A13C0" w:rsidRDefault="00D40151" w:rsidP="009D14FB">
            <w:pPr>
              <w:pStyle w:val="TAC"/>
              <w:rPr>
                <w:sz w:val="16"/>
                <w:szCs w:val="16"/>
              </w:rPr>
            </w:pPr>
            <w:r w:rsidRPr="005A13C0">
              <w:rPr>
                <w:sz w:val="16"/>
                <w:szCs w:val="16"/>
              </w:rPr>
              <w:t>SP-190624</w:t>
            </w:r>
          </w:p>
        </w:tc>
        <w:tc>
          <w:tcPr>
            <w:tcW w:w="567" w:type="dxa"/>
            <w:shd w:val="solid" w:color="FFFFFF" w:fill="auto"/>
          </w:tcPr>
          <w:p w14:paraId="5FEE93D6" w14:textId="77777777" w:rsidR="00D40151" w:rsidRPr="005A13C0" w:rsidRDefault="00D40151" w:rsidP="009D14FB">
            <w:pPr>
              <w:pStyle w:val="TAL"/>
              <w:rPr>
                <w:sz w:val="16"/>
                <w:szCs w:val="16"/>
              </w:rPr>
            </w:pPr>
            <w:r w:rsidRPr="005A13C0">
              <w:rPr>
                <w:sz w:val="16"/>
                <w:szCs w:val="16"/>
              </w:rPr>
              <w:t>1522</w:t>
            </w:r>
          </w:p>
        </w:tc>
        <w:tc>
          <w:tcPr>
            <w:tcW w:w="425" w:type="dxa"/>
            <w:shd w:val="solid" w:color="FFFFFF" w:fill="auto"/>
          </w:tcPr>
          <w:p w14:paraId="5EAA5C5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8A49EF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E742AA5" w14:textId="77777777" w:rsidR="00D40151" w:rsidRPr="005A13C0" w:rsidRDefault="00D40151" w:rsidP="009D14FB">
            <w:pPr>
              <w:pStyle w:val="TAL"/>
              <w:rPr>
                <w:sz w:val="16"/>
                <w:szCs w:val="16"/>
              </w:rPr>
            </w:pPr>
            <w:r w:rsidRPr="005A13C0">
              <w:rPr>
                <w:sz w:val="16"/>
                <w:szCs w:val="16"/>
              </w:rPr>
              <w:t xml:space="preserve">Introduction of the IAB support in 5GS </w:t>
            </w:r>
          </w:p>
        </w:tc>
        <w:tc>
          <w:tcPr>
            <w:tcW w:w="708" w:type="dxa"/>
            <w:shd w:val="solid" w:color="FFFFFF" w:fill="auto"/>
          </w:tcPr>
          <w:p w14:paraId="7994FADE" w14:textId="77777777" w:rsidR="00D40151" w:rsidRPr="005A13C0" w:rsidRDefault="00D40151" w:rsidP="009D14FB">
            <w:pPr>
              <w:pStyle w:val="TAC"/>
              <w:rPr>
                <w:sz w:val="16"/>
                <w:szCs w:val="16"/>
              </w:rPr>
            </w:pPr>
            <w:r w:rsidRPr="005A13C0">
              <w:rPr>
                <w:sz w:val="16"/>
                <w:szCs w:val="16"/>
              </w:rPr>
              <w:t>16.2.0</w:t>
            </w:r>
          </w:p>
        </w:tc>
      </w:tr>
      <w:tr w:rsidR="00D40151" w:rsidRPr="005A13C0" w14:paraId="71463E6F" w14:textId="77777777" w:rsidTr="009D14FB">
        <w:tc>
          <w:tcPr>
            <w:tcW w:w="800" w:type="dxa"/>
            <w:shd w:val="solid" w:color="FFFFFF" w:fill="auto"/>
          </w:tcPr>
          <w:p w14:paraId="4FE98E9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E10708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7B9C8ED"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5D5E1CCA" w14:textId="77777777" w:rsidR="00D40151" w:rsidRPr="005A13C0" w:rsidRDefault="00D40151" w:rsidP="009D14FB">
            <w:pPr>
              <w:pStyle w:val="TAL"/>
              <w:rPr>
                <w:sz w:val="16"/>
                <w:szCs w:val="16"/>
              </w:rPr>
            </w:pPr>
            <w:r w:rsidRPr="005A13C0">
              <w:rPr>
                <w:sz w:val="16"/>
                <w:szCs w:val="16"/>
              </w:rPr>
              <w:t>1540</w:t>
            </w:r>
          </w:p>
        </w:tc>
        <w:tc>
          <w:tcPr>
            <w:tcW w:w="425" w:type="dxa"/>
            <w:shd w:val="solid" w:color="FFFFFF" w:fill="auto"/>
          </w:tcPr>
          <w:p w14:paraId="7E83526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EFD8E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626748" w14:textId="77777777" w:rsidR="00D40151" w:rsidRPr="005A13C0" w:rsidRDefault="00D40151" w:rsidP="009D14FB">
            <w:pPr>
              <w:pStyle w:val="TAL"/>
              <w:rPr>
                <w:sz w:val="16"/>
                <w:szCs w:val="16"/>
              </w:rPr>
            </w:pPr>
            <w:r w:rsidRPr="005A13C0">
              <w:rPr>
                <w:sz w:val="16"/>
                <w:szCs w:val="16"/>
              </w:rPr>
              <w:t>Clarification on the meaning of Emergency Services Support indicator</w:t>
            </w:r>
          </w:p>
        </w:tc>
        <w:tc>
          <w:tcPr>
            <w:tcW w:w="708" w:type="dxa"/>
            <w:shd w:val="solid" w:color="FFFFFF" w:fill="auto"/>
          </w:tcPr>
          <w:p w14:paraId="4A210EEC" w14:textId="77777777" w:rsidR="00D40151" w:rsidRPr="005A13C0" w:rsidRDefault="00D40151" w:rsidP="009D14FB">
            <w:pPr>
              <w:pStyle w:val="TAC"/>
              <w:rPr>
                <w:sz w:val="16"/>
                <w:szCs w:val="16"/>
              </w:rPr>
            </w:pPr>
            <w:r w:rsidRPr="005A13C0">
              <w:rPr>
                <w:sz w:val="16"/>
                <w:szCs w:val="16"/>
              </w:rPr>
              <w:t>16.2.0</w:t>
            </w:r>
          </w:p>
        </w:tc>
      </w:tr>
      <w:tr w:rsidR="00D40151" w:rsidRPr="005A13C0" w14:paraId="2EA3257F" w14:textId="77777777" w:rsidTr="009D14FB">
        <w:tc>
          <w:tcPr>
            <w:tcW w:w="800" w:type="dxa"/>
            <w:shd w:val="solid" w:color="FFFFFF" w:fill="auto"/>
          </w:tcPr>
          <w:p w14:paraId="2ED62C3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96A6E6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3194E83"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6CE5D82C" w14:textId="77777777" w:rsidR="00D40151" w:rsidRPr="005A13C0" w:rsidRDefault="00D40151" w:rsidP="009D14FB">
            <w:pPr>
              <w:pStyle w:val="TAL"/>
              <w:rPr>
                <w:sz w:val="16"/>
                <w:szCs w:val="16"/>
              </w:rPr>
            </w:pPr>
            <w:r w:rsidRPr="005A13C0">
              <w:rPr>
                <w:sz w:val="16"/>
                <w:szCs w:val="16"/>
              </w:rPr>
              <w:t>1541</w:t>
            </w:r>
          </w:p>
        </w:tc>
        <w:tc>
          <w:tcPr>
            <w:tcW w:w="425" w:type="dxa"/>
            <w:shd w:val="solid" w:color="FFFFFF" w:fill="auto"/>
          </w:tcPr>
          <w:p w14:paraId="48A2EEF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DB76C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C674FF" w14:textId="77777777" w:rsidR="00D40151" w:rsidRPr="005A13C0" w:rsidRDefault="00D40151" w:rsidP="009D14FB">
            <w:pPr>
              <w:pStyle w:val="TAL"/>
              <w:rPr>
                <w:sz w:val="16"/>
                <w:szCs w:val="16"/>
              </w:rPr>
            </w:pPr>
            <w:r w:rsidRPr="005A13C0">
              <w:rPr>
                <w:sz w:val="16"/>
                <w:szCs w:val="16"/>
              </w:rPr>
              <w:t>Addition of missing CIoT services</w:t>
            </w:r>
          </w:p>
        </w:tc>
        <w:tc>
          <w:tcPr>
            <w:tcW w:w="708" w:type="dxa"/>
            <w:shd w:val="solid" w:color="FFFFFF" w:fill="auto"/>
          </w:tcPr>
          <w:p w14:paraId="088342B7" w14:textId="77777777" w:rsidR="00D40151" w:rsidRPr="005A13C0" w:rsidRDefault="00D40151" w:rsidP="009D14FB">
            <w:pPr>
              <w:pStyle w:val="TAC"/>
              <w:rPr>
                <w:sz w:val="16"/>
                <w:szCs w:val="16"/>
              </w:rPr>
            </w:pPr>
            <w:r w:rsidRPr="005A13C0">
              <w:rPr>
                <w:sz w:val="16"/>
                <w:szCs w:val="16"/>
              </w:rPr>
              <w:t>16.2.0</w:t>
            </w:r>
          </w:p>
        </w:tc>
      </w:tr>
      <w:tr w:rsidR="00D40151" w:rsidRPr="005A13C0" w14:paraId="67C0CF40" w14:textId="77777777" w:rsidTr="009D14FB">
        <w:tc>
          <w:tcPr>
            <w:tcW w:w="800" w:type="dxa"/>
            <w:shd w:val="solid" w:color="FFFFFF" w:fill="auto"/>
          </w:tcPr>
          <w:p w14:paraId="43E249C2"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B34826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87B649D" w14:textId="77777777" w:rsidR="00D40151" w:rsidRPr="005A13C0" w:rsidRDefault="00D40151" w:rsidP="009D14FB">
            <w:pPr>
              <w:pStyle w:val="TAC"/>
              <w:rPr>
                <w:sz w:val="16"/>
                <w:szCs w:val="16"/>
              </w:rPr>
            </w:pPr>
            <w:r w:rsidRPr="005A13C0">
              <w:rPr>
                <w:sz w:val="16"/>
                <w:szCs w:val="16"/>
              </w:rPr>
              <w:t>SP-190606</w:t>
            </w:r>
          </w:p>
        </w:tc>
        <w:tc>
          <w:tcPr>
            <w:tcW w:w="567" w:type="dxa"/>
            <w:shd w:val="solid" w:color="FFFFFF" w:fill="auto"/>
          </w:tcPr>
          <w:p w14:paraId="00CFA18C" w14:textId="77777777" w:rsidR="00D40151" w:rsidRPr="005A13C0" w:rsidRDefault="00D40151" w:rsidP="009D14FB">
            <w:pPr>
              <w:pStyle w:val="TAL"/>
              <w:rPr>
                <w:sz w:val="16"/>
                <w:szCs w:val="16"/>
              </w:rPr>
            </w:pPr>
            <w:r w:rsidRPr="005A13C0">
              <w:rPr>
                <w:sz w:val="16"/>
                <w:szCs w:val="16"/>
              </w:rPr>
              <w:t>1543</w:t>
            </w:r>
          </w:p>
        </w:tc>
        <w:tc>
          <w:tcPr>
            <w:tcW w:w="425" w:type="dxa"/>
            <w:shd w:val="solid" w:color="FFFFFF" w:fill="auto"/>
          </w:tcPr>
          <w:p w14:paraId="3875286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19C38F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41FB20" w14:textId="77777777" w:rsidR="00D40151" w:rsidRPr="005A13C0" w:rsidRDefault="00D40151" w:rsidP="009D14FB">
            <w:pPr>
              <w:pStyle w:val="TAL"/>
              <w:rPr>
                <w:sz w:val="16"/>
                <w:szCs w:val="16"/>
              </w:rPr>
            </w:pPr>
            <w:r w:rsidRPr="005A13C0">
              <w:rPr>
                <w:sz w:val="16"/>
                <w:szCs w:val="16"/>
              </w:rPr>
              <w:t>Addition of missing GMLC and its service</w:t>
            </w:r>
          </w:p>
        </w:tc>
        <w:tc>
          <w:tcPr>
            <w:tcW w:w="708" w:type="dxa"/>
            <w:shd w:val="solid" w:color="FFFFFF" w:fill="auto"/>
          </w:tcPr>
          <w:p w14:paraId="3B4BD896" w14:textId="77777777" w:rsidR="00D40151" w:rsidRPr="005A13C0" w:rsidRDefault="00D40151" w:rsidP="009D14FB">
            <w:pPr>
              <w:pStyle w:val="TAC"/>
              <w:rPr>
                <w:sz w:val="16"/>
                <w:szCs w:val="16"/>
              </w:rPr>
            </w:pPr>
            <w:r w:rsidRPr="005A13C0">
              <w:rPr>
                <w:sz w:val="16"/>
                <w:szCs w:val="16"/>
              </w:rPr>
              <w:t>16.2.0</w:t>
            </w:r>
          </w:p>
        </w:tc>
      </w:tr>
      <w:tr w:rsidR="00D40151" w:rsidRPr="005A13C0" w14:paraId="3B77B8B9" w14:textId="77777777" w:rsidTr="009D14FB">
        <w:tc>
          <w:tcPr>
            <w:tcW w:w="800" w:type="dxa"/>
            <w:shd w:val="solid" w:color="FFFFFF" w:fill="auto"/>
          </w:tcPr>
          <w:p w14:paraId="6ADBC58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C34DE5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342D92B" w14:textId="77777777" w:rsidR="00D40151" w:rsidRPr="005A13C0" w:rsidRDefault="00D40151" w:rsidP="009D14FB">
            <w:pPr>
              <w:pStyle w:val="TAC"/>
              <w:rPr>
                <w:sz w:val="16"/>
                <w:szCs w:val="16"/>
              </w:rPr>
            </w:pPr>
            <w:r w:rsidRPr="005A13C0">
              <w:rPr>
                <w:sz w:val="16"/>
                <w:szCs w:val="16"/>
              </w:rPr>
              <w:t>SP-190614</w:t>
            </w:r>
          </w:p>
        </w:tc>
        <w:tc>
          <w:tcPr>
            <w:tcW w:w="567" w:type="dxa"/>
            <w:shd w:val="solid" w:color="FFFFFF" w:fill="auto"/>
          </w:tcPr>
          <w:p w14:paraId="1692227C" w14:textId="77777777" w:rsidR="00D40151" w:rsidRPr="005A13C0" w:rsidRDefault="00D40151" w:rsidP="009D14FB">
            <w:pPr>
              <w:pStyle w:val="TAL"/>
              <w:rPr>
                <w:sz w:val="16"/>
                <w:szCs w:val="16"/>
              </w:rPr>
            </w:pPr>
            <w:r w:rsidRPr="005A13C0">
              <w:rPr>
                <w:sz w:val="16"/>
                <w:szCs w:val="16"/>
              </w:rPr>
              <w:t>1544</w:t>
            </w:r>
          </w:p>
        </w:tc>
        <w:tc>
          <w:tcPr>
            <w:tcW w:w="425" w:type="dxa"/>
            <w:shd w:val="solid" w:color="FFFFFF" w:fill="auto"/>
          </w:tcPr>
          <w:p w14:paraId="7F41BD0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7FE529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B28362" w14:textId="77777777" w:rsidR="00D40151" w:rsidRPr="005A13C0" w:rsidRDefault="00D40151" w:rsidP="009D14FB">
            <w:pPr>
              <w:pStyle w:val="TAL"/>
              <w:rPr>
                <w:sz w:val="16"/>
                <w:szCs w:val="16"/>
              </w:rPr>
            </w:pPr>
            <w:r w:rsidRPr="005A13C0">
              <w:rPr>
                <w:sz w:val="16"/>
                <w:szCs w:val="16"/>
              </w:rPr>
              <w:t>Mobility event management</w:t>
            </w:r>
          </w:p>
        </w:tc>
        <w:tc>
          <w:tcPr>
            <w:tcW w:w="708" w:type="dxa"/>
            <w:shd w:val="solid" w:color="FFFFFF" w:fill="auto"/>
          </w:tcPr>
          <w:p w14:paraId="6566FFFF" w14:textId="77777777" w:rsidR="00D40151" w:rsidRPr="005A13C0" w:rsidRDefault="00D40151" w:rsidP="009D14FB">
            <w:pPr>
              <w:pStyle w:val="TAC"/>
              <w:rPr>
                <w:sz w:val="16"/>
                <w:szCs w:val="16"/>
              </w:rPr>
            </w:pPr>
            <w:r w:rsidRPr="005A13C0">
              <w:rPr>
                <w:sz w:val="16"/>
                <w:szCs w:val="16"/>
              </w:rPr>
              <w:t>16.2.0</w:t>
            </w:r>
          </w:p>
        </w:tc>
      </w:tr>
      <w:tr w:rsidR="00D40151" w:rsidRPr="005A13C0" w14:paraId="0F0E10D5" w14:textId="77777777" w:rsidTr="009D14FB">
        <w:tc>
          <w:tcPr>
            <w:tcW w:w="800" w:type="dxa"/>
            <w:shd w:val="solid" w:color="FFFFFF" w:fill="auto"/>
          </w:tcPr>
          <w:p w14:paraId="7AF657F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7987E02"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026FB41"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4281AF00" w14:textId="77777777" w:rsidR="00D40151" w:rsidRPr="005A13C0" w:rsidRDefault="00D40151" w:rsidP="009D14FB">
            <w:pPr>
              <w:pStyle w:val="TAL"/>
              <w:rPr>
                <w:sz w:val="16"/>
                <w:szCs w:val="16"/>
              </w:rPr>
            </w:pPr>
            <w:r w:rsidRPr="005A13C0">
              <w:rPr>
                <w:sz w:val="16"/>
                <w:szCs w:val="16"/>
              </w:rPr>
              <w:t>1547</w:t>
            </w:r>
          </w:p>
        </w:tc>
        <w:tc>
          <w:tcPr>
            <w:tcW w:w="425" w:type="dxa"/>
            <w:shd w:val="solid" w:color="FFFFFF" w:fill="auto"/>
          </w:tcPr>
          <w:p w14:paraId="04236A4C"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B18A2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0EAC65" w14:textId="77777777" w:rsidR="00D40151" w:rsidRPr="005A13C0" w:rsidRDefault="00D40151" w:rsidP="009D14FB">
            <w:pPr>
              <w:pStyle w:val="TAL"/>
              <w:rPr>
                <w:sz w:val="16"/>
                <w:szCs w:val="16"/>
              </w:rPr>
            </w:pPr>
            <w:r w:rsidRPr="005A13C0">
              <w:rPr>
                <w:sz w:val="16"/>
                <w:szCs w:val="16"/>
              </w:rPr>
              <w:t>Improvement for support of redundant transmission on N3/N9 interfaces</w:t>
            </w:r>
          </w:p>
        </w:tc>
        <w:tc>
          <w:tcPr>
            <w:tcW w:w="708" w:type="dxa"/>
            <w:shd w:val="solid" w:color="FFFFFF" w:fill="auto"/>
          </w:tcPr>
          <w:p w14:paraId="70F8ACE7" w14:textId="77777777" w:rsidR="00D40151" w:rsidRPr="005A13C0" w:rsidRDefault="00D40151" w:rsidP="009D14FB">
            <w:pPr>
              <w:pStyle w:val="TAC"/>
              <w:rPr>
                <w:sz w:val="16"/>
                <w:szCs w:val="16"/>
              </w:rPr>
            </w:pPr>
            <w:r w:rsidRPr="005A13C0">
              <w:rPr>
                <w:sz w:val="16"/>
                <w:szCs w:val="16"/>
              </w:rPr>
              <w:t>16.2.0</w:t>
            </w:r>
          </w:p>
        </w:tc>
      </w:tr>
      <w:tr w:rsidR="00D40151" w:rsidRPr="005A13C0" w14:paraId="3EFE58A9" w14:textId="77777777" w:rsidTr="009D14FB">
        <w:tc>
          <w:tcPr>
            <w:tcW w:w="800" w:type="dxa"/>
            <w:shd w:val="solid" w:color="FFFFFF" w:fill="auto"/>
          </w:tcPr>
          <w:p w14:paraId="29A8790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F3887A4"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6B886F3"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201E1975" w14:textId="77777777" w:rsidR="00D40151" w:rsidRPr="005A13C0" w:rsidRDefault="00D40151" w:rsidP="009D14FB">
            <w:pPr>
              <w:pStyle w:val="TAL"/>
              <w:rPr>
                <w:sz w:val="16"/>
                <w:szCs w:val="16"/>
              </w:rPr>
            </w:pPr>
            <w:r w:rsidRPr="005A13C0">
              <w:rPr>
                <w:sz w:val="16"/>
                <w:szCs w:val="16"/>
              </w:rPr>
              <w:t>1548</w:t>
            </w:r>
          </w:p>
        </w:tc>
        <w:tc>
          <w:tcPr>
            <w:tcW w:w="425" w:type="dxa"/>
            <w:shd w:val="solid" w:color="FFFFFF" w:fill="auto"/>
          </w:tcPr>
          <w:p w14:paraId="3DC356A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9E0F50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24E0A4" w14:textId="77777777" w:rsidR="00D40151" w:rsidRPr="005A13C0" w:rsidRDefault="00D40151" w:rsidP="009D14FB">
            <w:pPr>
              <w:pStyle w:val="TAL"/>
              <w:rPr>
                <w:sz w:val="16"/>
                <w:szCs w:val="16"/>
              </w:rPr>
            </w:pPr>
            <w:r w:rsidRPr="005A13C0">
              <w:rPr>
                <w:sz w:val="16"/>
                <w:szCs w:val="16"/>
              </w:rPr>
              <w:t xml:space="preserve">Clarification on S-NSSAI(s) for PDU session </w:t>
            </w:r>
          </w:p>
        </w:tc>
        <w:tc>
          <w:tcPr>
            <w:tcW w:w="708" w:type="dxa"/>
            <w:shd w:val="solid" w:color="FFFFFF" w:fill="auto"/>
          </w:tcPr>
          <w:p w14:paraId="1FCAB7EA" w14:textId="77777777" w:rsidR="00D40151" w:rsidRPr="005A13C0" w:rsidRDefault="00D40151" w:rsidP="009D14FB">
            <w:pPr>
              <w:pStyle w:val="TAC"/>
              <w:rPr>
                <w:sz w:val="16"/>
                <w:szCs w:val="16"/>
              </w:rPr>
            </w:pPr>
            <w:r w:rsidRPr="005A13C0">
              <w:rPr>
                <w:sz w:val="16"/>
                <w:szCs w:val="16"/>
              </w:rPr>
              <w:t>16.2.0</w:t>
            </w:r>
          </w:p>
        </w:tc>
      </w:tr>
      <w:tr w:rsidR="00D40151" w:rsidRPr="005A13C0" w14:paraId="69C553F5" w14:textId="77777777" w:rsidTr="009D14FB">
        <w:tc>
          <w:tcPr>
            <w:tcW w:w="800" w:type="dxa"/>
            <w:shd w:val="solid" w:color="FFFFFF" w:fill="auto"/>
          </w:tcPr>
          <w:p w14:paraId="3E9C1E44"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641EC8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A1A9D27"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5A0BB2EA" w14:textId="77777777" w:rsidR="00D40151" w:rsidRPr="005A13C0" w:rsidRDefault="00D40151" w:rsidP="009D14FB">
            <w:pPr>
              <w:pStyle w:val="TAL"/>
              <w:rPr>
                <w:sz w:val="16"/>
                <w:szCs w:val="16"/>
              </w:rPr>
            </w:pPr>
            <w:r w:rsidRPr="005A13C0">
              <w:rPr>
                <w:sz w:val="16"/>
                <w:szCs w:val="16"/>
              </w:rPr>
              <w:t>1556</w:t>
            </w:r>
          </w:p>
        </w:tc>
        <w:tc>
          <w:tcPr>
            <w:tcW w:w="425" w:type="dxa"/>
            <w:shd w:val="solid" w:color="FFFFFF" w:fill="auto"/>
          </w:tcPr>
          <w:p w14:paraId="0DDB9B5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CE42F41"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18F59CBE" w14:textId="77777777" w:rsidR="00D40151" w:rsidRPr="005A13C0" w:rsidRDefault="00D40151" w:rsidP="009D14FB">
            <w:pPr>
              <w:pStyle w:val="TAL"/>
              <w:rPr>
                <w:sz w:val="16"/>
                <w:szCs w:val="16"/>
              </w:rPr>
            </w:pPr>
            <w:r w:rsidRPr="005A13C0">
              <w:rPr>
                <w:sz w:val="16"/>
                <w:szCs w:val="16"/>
              </w:rPr>
              <w:t>Adding Policy Charging and Control related reference points</w:t>
            </w:r>
          </w:p>
        </w:tc>
        <w:tc>
          <w:tcPr>
            <w:tcW w:w="708" w:type="dxa"/>
            <w:shd w:val="solid" w:color="FFFFFF" w:fill="auto"/>
          </w:tcPr>
          <w:p w14:paraId="218AED7B" w14:textId="77777777" w:rsidR="00D40151" w:rsidRPr="005A13C0" w:rsidRDefault="00D40151" w:rsidP="009D14FB">
            <w:pPr>
              <w:pStyle w:val="TAC"/>
              <w:rPr>
                <w:sz w:val="16"/>
                <w:szCs w:val="16"/>
              </w:rPr>
            </w:pPr>
            <w:r w:rsidRPr="005A13C0">
              <w:rPr>
                <w:sz w:val="16"/>
                <w:szCs w:val="16"/>
              </w:rPr>
              <w:t>16.2.0</w:t>
            </w:r>
          </w:p>
        </w:tc>
      </w:tr>
      <w:tr w:rsidR="00D40151" w:rsidRPr="005A13C0" w14:paraId="63829FCB" w14:textId="77777777" w:rsidTr="009D14FB">
        <w:tc>
          <w:tcPr>
            <w:tcW w:w="800" w:type="dxa"/>
            <w:shd w:val="solid" w:color="FFFFFF" w:fill="auto"/>
          </w:tcPr>
          <w:p w14:paraId="5232DAC2"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3FF2EE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FB61E84"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38BD914F" w14:textId="77777777" w:rsidR="00D40151" w:rsidRPr="005A13C0" w:rsidRDefault="00D40151" w:rsidP="009D14FB">
            <w:pPr>
              <w:pStyle w:val="TAL"/>
              <w:rPr>
                <w:sz w:val="16"/>
                <w:szCs w:val="16"/>
              </w:rPr>
            </w:pPr>
            <w:r w:rsidRPr="005A13C0">
              <w:rPr>
                <w:sz w:val="16"/>
                <w:szCs w:val="16"/>
              </w:rPr>
              <w:t>1557</w:t>
            </w:r>
          </w:p>
        </w:tc>
        <w:tc>
          <w:tcPr>
            <w:tcW w:w="425" w:type="dxa"/>
            <w:shd w:val="solid" w:color="FFFFFF" w:fill="auto"/>
          </w:tcPr>
          <w:p w14:paraId="5B7C582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4E52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3B11818" w14:textId="77777777" w:rsidR="00D40151" w:rsidRPr="005A13C0" w:rsidRDefault="00D40151" w:rsidP="009D14FB">
            <w:pPr>
              <w:pStyle w:val="TAL"/>
              <w:rPr>
                <w:sz w:val="16"/>
                <w:szCs w:val="16"/>
              </w:rPr>
            </w:pPr>
            <w:r w:rsidRPr="005A13C0">
              <w:rPr>
                <w:sz w:val="16"/>
                <w:szCs w:val="16"/>
              </w:rPr>
              <w:t>Update to NEF related reference points</w:t>
            </w:r>
          </w:p>
        </w:tc>
        <w:tc>
          <w:tcPr>
            <w:tcW w:w="708" w:type="dxa"/>
            <w:shd w:val="solid" w:color="FFFFFF" w:fill="auto"/>
          </w:tcPr>
          <w:p w14:paraId="6BF650B2" w14:textId="77777777" w:rsidR="00D40151" w:rsidRPr="005A13C0" w:rsidRDefault="00D40151" w:rsidP="009D14FB">
            <w:pPr>
              <w:pStyle w:val="TAC"/>
              <w:rPr>
                <w:sz w:val="16"/>
                <w:szCs w:val="16"/>
              </w:rPr>
            </w:pPr>
            <w:r w:rsidRPr="005A13C0">
              <w:rPr>
                <w:sz w:val="16"/>
                <w:szCs w:val="16"/>
              </w:rPr>
              <w:t>16.2.0</w:t>
            </w:r>
          </w:p>
        </w:tc>
      </w:tr>
      <w:tr w:rsidR="00D40151" w:rsidRPr="005A13C0" w14:paraId="565D5A69" w14:textId="77777777" w:rsidTr="009D14FB">
        <w:tc>
          <w:tcPr>
            <w:tcW w:w="800" w:type="dxa"/>
            <w:shd w:val="solid" w:color="FFFFFF" w:fill="auto"/>
          </w:tcPr>
          <w:p w14:paraId="2539149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9D71F79"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CDF3727" w14:textId="77777777" w:rsidR="00D40151" w:rsidRPr="005A13C0" w:rsidRDefault="00D40151" w:rsidP="009D14FB">
            <w:pPr>
              <w:pStyle w:val="TAC"/>
              <w:rPr>
                <w:sz w:val="16"/>
                <w:szCs w:val="16"/>
              </w:rPr>
            </w:pPr>
            <w:r w:rsidRPr="005A13C0">
              <w:rPr>
                <w:sz w:val="16"/>
                <w:szCs w:val="16"/>
              </w:rPr>
              <w:t>SP-190611</w:t>
            </w:r>
          </w:p>
        </w:tc>
        <w:tc>
          <w:tcPr>
            <w:tcW w:w="567" w:type="dxa"/>
            <w:shd w:val="solid" w:color="FFFFFF" w:fill="auto"/>
          </w:tcPr>
          <w:p w14:paraId="4A53B6F9" w14:textId="77777777" w:rsidR="00D40151" w:rsidRPr="005A13C0" w:rsidRDefault="00D40151" w:rsidP="009D14FB">
            <w:pPr>
              <w:pStyle w:val="TAL"/>
              <w:rPr>
                <w:sz w:val="16"/>
                <w:szCs w:val="16"/>
              </w:rPr>
            </w:pPr>
            <w:r w:rsidRPr="005A13C0">
              <w:rPr>
                <w:sz w:val="16"/>
                <w:szCs w:val="16"/>
              </w:rPr>
              <w:t>1563</w:t>
            </w:r>
          </w:p>
        </w:tc>
        <w:tc>
          <w:tcPr>
            <w:tcW w:w="425" w:type="dxa"/>
            <w:shd w:val="solid" w:color="FFFFFF" w:fill="auto"/>
          </w:tcPr>
          <w:p w14:paraId="089F463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54E0E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44D79C" w14:textId="77777777" w:rsidR="00D40151" w:rsidRPr="005A13C0" w:rsidRDefault="00D40151" w:rsidP="009D14FB">
            <w:pPr>
              <w:pStyle w:val="TAL"/>
              <w:rPr>
                <w:sz w:val="16"/>
                <w:szCs w:val="16"/>
              </w:rPr>
            </w:pPr>
            <w:r w:rsidRPr="005A13C0">
              <w:rPr>
                <w:sz w:val="16"/>
                <w:szCs w:val="16"/>
              </w:rPr>
              <w:t>NF Group resolution by SCP</w:t>
            </w:r>
          </w:p>
        </w:tc>
        <w:tc>
          <w:tcPr>
            <w:tcW w:w="708" w:type="dxa"/>
            <w:shd w:val="solid" w:color="FFFFFF" w:fill="auto"/>
          </w:tcPr>
          <w:p w14:paraId="3C103F68" w14:textId="77777777" w:rsidR="00D40151" w:rsidRPr="005A13C0" w:rsidRDefault="00D40151" w:rsidP="009D14FB">
            <w:pPr>
              <w:pStyle w:val="TAC"/>
              <w:rPr>
                <w:sz w:val="16"/>
                <w:szCs w:val="16"/>
              </w:rPr>
            </w:pPr>
            <w:r w:rsidRPr="005A13C0">
              <w:rPr>
                <w:sz w:val="16"/>
                <w:szCs w:val="16"/>
              </w:rPr>
              <w:t>16.2.0</w:t>
            </w:r>
          </w:p>
        </w:tc>
      </w:tr>
      <w:tr w:rsidR="00D40151" w:rsidRPr="005A13C0" w14:paraId="45B6C629" w14:textId="77777777" w:rsidTr="009D14FB">
        <w:tc>
          <w:tcPr>
            <w:tcW w:w="800" w:type="dxa"/>
            <w:shd w:val="solid" w:color="FFFFFF" w:fill="auto"/>
          </w:tcPr>
          <w:p w14:paraId="566261F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755D35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299A5CB"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6B7A39E1" w14:textId="77777777" w:rsidR="00D40151" w:rsidRPr="005A13C0" w:rsidRDefault="00D40151" w:rsidP="009D14FB">
            <w:pPr>
              <w:pStyle w:val="TAL"/>
              <w:rPr>
                <w:sz w:val="16"/>
                <w:szCs w:val="16"/>
              </w:rPr>
            </w:pPr>
            <w:r w:rsidRPr="005A13C0">
              <w:rPr>
                <w:sz w:val="16"/>
                <w:szCs w:val="16"/>
              </w:rPr>
              <w:t>1570</w:t>
            </w:r>
          </w:p>
        </w:tc>
        <w:tc>
          <w:tcPr>
            <w:tcW w:w="425" w:type="dxa"/>
            <w:shd w:val="solid" w:color="FFFFFF" w:fill="auto"/>
          </w:tcPr>
          <w:p w14:paraId="4B0B647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1A59F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FB0532" w14:textId="77777777" w:rsidR="00D40151" w:rsidRPr="005A13C0" w:rsidRDefault="00D40151" w:rsidP="009D14FB">
            <w:pPr>
              <w:pStyle w:val="TAL"/>
              <w:rPr>
                <w:sz w:val="16"/>
                <w:szCs w:val="16"/>
              </w:rPr>
            </w:pPr>
            <w:r w:rsidRPr="005A13C0">
              <w:rPr>
                <w:sz w:val="16"/>
                <w:szCs w:val="16"/>
              </w:rPr>
              <w:t>Corrections about default QoS rule</w:t>
            </w:r>
          </w:p>
        </w:tc>
        <w:tc>
          <w:tcPr>
            <w:tcW w:w="708" w:type="dxa"/>
            <w:shd w:val="solid" w:color="FFFFFF" w:fill="auto"/>
          </w:tcPr>
          <w:p w14:paraId="3903112D" w14:textId="77777777" w:rsidR="00D40151" w:rsidRPr="005A13C0" w:rsidRDefault="00D40151" w:rsidP="009D14FB">
            <w:pPr>
              <w:pStyle w:val="TAC"/>
              <w:rPr>
                <w:sz w:val="16"/>
                <w:szCs w:val="16"/>
              </w:rPr>
            </w:pPr>
            <w:r w:rsidRPr="005A13C0">
              <w:rPr>
                <w:sz w:val="16"/>
                <w:szCs w:val="16"/>
              </w:rPr>
              <w:t>16.2.0</w:t>
            </w:r>
          </w:p>
        </w:tc>
      </w:tr>
      <w:tr w:rsidR="00D40151" w:rsidRPr="005A13C0" w14:paraId="1A764041" w14:textId="77777777" w:rsidTr="009D14FB">
        <w:tc>
          <w:tcPr>
            <w:tcW w:w="800" w:type="dxa"/>
            <w:shd w:val="solid" w:color="FFFFFF" w:fill="auto"/>
          </w:tcPr>
          <w:p w14:paraId="0FDCFDE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C04FC5B"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651F172"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20A879B5" w14:textId="77777777" w:rsidR="00D40151" w:rsidRPr="005A13C0" w:rsidRDefault="00D40151" w:rsidP="009D14FB">
            <w:pPr>
              <w:pStyle w:val="TAL"/>
              <w:rPr>
                <w:sz w:val="16"/>
                <w:szCs w:val="16"/>
              </w:rPr>
            </w:pPr>
            <w:r w:rsidRPr="005A13C0">
              <w:rPr>
                <w:sz w:val="16"/>
                <w:szCs w:val="16"/>
              </w:rPr>
              <w:t>1571</w:t>
            </w:r>
          </w:p>
        </w:tc>
        <w:tc>
          <w:tcPr>
            <w:tcW w:w="425" w:type="dxa"/>
            <w:shd w:val="solid" w:color="FFFFFF" w:fill="auto"/>
          </w:tcPr>
          <w:p w14:paraId="7A51DFA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1FF08A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FFACA0E" w14:textId="77777777" w:rsidR="00D40151" w:rsidRPr="005A13C0" w:rsidRDefault="00D40151" w:rsidP="009D14FB">
            <w:pPr>
              <w:pStyle w:val="TAL"/>
              <w:rPr>
                <w:sz w:val="16"/>
                <w:szCs w:val="16"/>
              </w:rPr>
            </w:pPr>
            <w:r w:rsidRPr="005A13C0">
              <w:rPr>
                <w:sz w:val="16"/>
                <w:szCs w:val="16"/>
              </w:rPr>
              <w:t>Interworking for MA PDU Session</w:t>
            </w:r>
          </w:p>
        </w:tc>
        <w:tc>
          <w:tcPr>
            <w:tcW w:w="708" w:type="dxa"/>
            <w:shd w:val="solid" w:color="FFFFFF" w:fill="auto"/>
          </w:tcPr>
          <w:p w14:paraId="73262C16" w14:textId="77777777" w:rsidR="00D40151" w:rsidRPr="005A13C0" w:rsidRDefault="00D40151" w:rsidP="009D14FB">
            <w:pPr>
              <w:pStyle w:val="TAC"/>
              <w:rPr>
                <w:sz w:val="16"/>
                <w:szCs w:val="16"/>
              </w:rPr>
            </w:pPr>
            <w:r w:rsidRPr="005A13C0">
              <w:rPr>
                <w:sz w:val="16"/>
                <w:szCs w:val="16"/>
              </w:rPr>
              <w:t>16.2.0</w:t>
            </w:r>
          </w:p>
        </w:tc>
      </w:tr>
      <w:tr w:rsidR="00D40151" w:rsidRPr="005A13C0" w14:paraId="75BD807E" w14:textId="77777777" w:rsidTr="009D14FB">
        <w:tc>
          <w:tcPr>
            <w:tcW w:w="800" w:type="dxa"/>
            <w:shd w:val="solid" w:color="FFFFFF" w:fill="auto"/>
          </w:tcPr>
          <w:p w14:paraId="458BC59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E292D9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CC6E8FA"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65E4809B" w14:textId="77777777" w:rsidR="00D40151" w:rsidRPr="005A13C0" w:rsidRDefault="00D40151" w:rsidP="009D14FB">
            <w:pPr>
              <w:pStyle w:val="TAL"/>
              <w:rPr>
                <w:sz w:val="16"/>
                <w:szCs w:val="16"/>
              </w:rPr>
            </w:pPr>
            <w:r w:rsidRPr="005A13C0">
              <w:rPr>
                <w:sz w:val="16"/>
                <w:szCs w:val="16"/>
              </w:rPr>
              <w:t>1573</w:t>
            </w:r>
          </w:p>
        </w:tc>
        <w:tc>
          <w:tcPr>
            <w:tcW w:w="425" w:type="dxa"/>
            <w:shd w:val="solid" w:color="FFFFFF" w:fill="auto"/>
          </w:tcPr>
          <w:p w14:paraId="0A26A69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7D167A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82ADD1" w14:textId="77777777" w:rsidR="00D40151" w:rsidRPr="005A13C0" w:rsidRDefault="00D40151" w:rsidP="009D14FB">
            <w:pPr>
              <w:pStyle w:val="TAL"/>
              <w:rPr>
                <w:sz w:val="16"/>
                <w:szCs w:val="16"/>
              </w:rPr>
            </w:pPr>
            <w:r w:rsidRPr="005A13C0">
              <w:rPr>
                <w:sz w:val="16"/>
                <w:szCs w:val="16"/>
              </w:rPr>
              <w:t>Conditions to use CP or UP CIoT</w:t>
            </w:r>
          </w:p>
        </w:tc>
        <w:tc>
          <w:tcPr>
            <w:tcW w:w="708" w:type="dxa"/>
            <w:shd w:val="solid" w:color="FFFFFF" w:fill="auto"/>
          </w:tcPr>
          <w:p w14:paraId="3B52E239" w14:textId="77777777" w:rsidR="00D40151" w:rsidRPr="005A13C0" w:rsidRDefault="00D40151" w:rsidP="009D14FB">
            <w:pPr>
              <w:pStyle w:val="TAC"/>
              <w:rPr>
                <w:sz w:val="16"/>
                <w:szCs w:val="16"/>
              </w:rPr>
            </w:pPr>
            <w:r w:rsidRPr="005A13C0">
              <w:rPr>
                <w:sz w:val="16"/>
                <w:szCs w:val="16"/>
              </w:rPr>
              <w:t>16.2.0</w:t>
            </w:r>
          </w:p>
        </w:tc>
      </w:tr>
      <w:tr w:rsidR="00D40151" w:rsidRPr="005A13C0" w14:paraId="3BC4FA54" w14:textId="77777777" w:rsidTr="009D14FB">
        <w:tc>
          <w:tcPr>
            <w:tcW w:w="800" w:type="dxa"/>
            <w:shd w:val="solid" w:color="FFFFFF" w:fill="auto"/>
          </w:tcPr>
          <w:p w14:paraId="01F74F2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7A505F5"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0E2399B"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61C8E995" w14:textId="77777777" w:rsidR="00D40151" w:rsidRPr="005A13C0" w:rsidRDefault="00D40151" w:rsidP="009D14FB">
            <w:pPr>
              <w:pStyle w:val="TAL"/>
              <w:rPr>
                <w:sz w:val="16"/>
                <w:szCs w:val="16"/>
              </w:rPr>
            </w:pPr>
            <w:r w:rsidRPr="005A13C0">
              <w:rPr>
                <w:sz w:val="16"/>
                <w:szCs w:val="16"/>
              </w:rPr>
              <w:t>1578</w:t>
            </w:r>
          </w:p>
        </w:tc>
        <w:tc>
          <w:tcPr>
            <w:tcW w:w="425" w:type="dxa"/>
            <w:shd w:val="solid" w:color="FFFFFF" w:fill="auto"/>
          </w:tcPr>
          <w:p w14:paraId="73B5D47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1A4C32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E08F8E" w14:textId="77777777" w:rsidR="00D40151" w:rsidRPr="005A13C0" w:rsidRDefault="00D40151" w:rsidP="009D14FB">
            <w:pPr>
              <w:pStyle w:val="TAL"/>
              <w:rPr>
                <w:sz w:val="16"/>
                <w:szCs w:val="16"/>
              </w:rPr>
            </w:pPr>
            <w:r w:rsidRPr="005A13C0">
              <w:rPr>
                <w:sz w:val="16"/>
                <w:szCs w:val="16"/>
              </w:rPr>
              <w:t xml:space="preserve">Correction of NAS transport for LCS </w:t>
            </w:r>
          </w:p>
        </w:tc>
        <w:tc>
          <w:tcPr>
            <w:tcW w:w="708" w:type="dxa"/>
            <w:shd w:val="solid" w:color="FFFFFF" w:fill="auto"/>
          </w:tcPr>
          <w:p w14:paraId="69F01E3D" w14:textId="77777777" w:rsidR="00D40151" w:rsidRPr="005A13C0" w:rsidRDefault="00D40151" w:rsidP="009D14FB">
            <w:pPr>
              <w:pStyle w:val="TAC"/>
              <w:rPr>
                <w:sz w:val="16"/>
                <w:szCs w:val="16"/>
              </w:rPr>
            </w:pPr>
            <w:r w:rsidRPr="005A13C0">
              <w:rPr>
                <w:sz w:val="16"/>
                <w:szCs w:val="16"/>
              </w:rPr>
              <w:t>16.2.0</w:t>
            </w:r>
          </w:p>
        </w:tc>
      </w:tr>
      <w:tr w:rsidR="00D40151" w:rsidRPr="005A13C0" w14:paraId="4E7DAE59" w14:textId="77777777" w:rsidTr="009D14FB">
        <w:tc>
          <w:tcPr>
            <w:tcW w:w="800" w:type="dxa"/>
            <w:shd w:val="solid" w:color="FFFFFF" w:fill="auto"/>
          </w:tcPr>
          <w:p w14:paraId="0EC43F2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9B6D44B"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5FB0C07"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5B0926A8" w14:textId="77777777" w:rsidR="00D40151" w:rsidRPr="005A13C0" w:rsidRDefault="00D40151" w:rsidP="009D14FB">
            <w:pPr>
              <w:pStyle w:val="TAL"/>
              <w:rPr>
                <w:sz w:val="16"/>
                <w:szCs w:val="16"/>
              </w:rPr>
            </w:pPr>
            <w:r w:rsidRPr="005A13C0">
              <w:rPr>
                <w:sz w:val="16"/>
                <w:szCs w:val="16"/>
              </w:rPr>
              <w:t>1580</w:t>
            </w:r>
          </w:p>
        </w:tc>
        <w:tc>
          <w:tcPr>
            <w:tcW w:w="425" w:type="dxa"/>
            <w:shd w:val="solid" w:color="FFFFFF" w:fill="auto"/>
          </w:tcPr>
          <w:p w14:paraId="091CEB2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574FA4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B22C7D" w14:textId="77777777" w:rsidR="00D40151" w:rsidRPr="005A13C0" w:rsidRDefault="00D40151" w:rsidP="009D14FB">
            <w:pPr>
              <w:pStyle w:val="TAL"/>
              <w:rPr>
                <w:sz w:val="16"/>
                <w:szCs w:val="16"/>
              </w:rPr>
            </w:pPr>
            <w:r w:rsidRPr="005A13C0">
              <w:rPr>
                <w:sz w:val="16"/>
                <w:szCs w:val="16"/>
              </w:rPr>
              <w:t>Corrections to Control Plane CIoT 5GS Optimisation description</w:t>
            </w:r>
          </w:p>
        </w:tc>
        <w:tc>
          <w:tcPr>
            <w:tcW w:w="708" w:type="dxa"/>
            <w:shd w:val="solid" w:color="FFFFFF" w:fill="auto"/>
          </w:tcPr>
          <w:p w14:paraId="4561A82D" w14:textId="77777777" w:rsidR="00D40151" w:rsidRPr="005A13C0" w:rsidRDefault="00D40151" w:rsidP="009D14FB">
            <w:pPr>
              <w:pStyle w:val="TAC"/>
              <w:rPr>
                <w:sz w:val="16"/>
                <w:szCs w:val="16"/>
              </w:rPr>
            </w:pPr>
            <w:r w:rsidRPr="005A13C0">
              <w:rPr>
                <w:sz w:val="16"/>
                <w:szCs w:val="16"/>
              </w:rPr>
              <w:t>16.2.0</w:t>
            </w:r>
          </w:p>
        </w:tc>
      </w:tr>
      <w:tr w:rsidR="00D40151" w:rsidRPr="005A13C0" w14:paraId="47E801F7" w14:textId="77777777" w:rsidTr="009D14FB">
        <w:tc>
          <w:tcPr>
            <w:tcW w:w="800" w:type="dxa"/>
            <w:shd w:val="solid" w:color="FFFFFF" w:fill="auto"/>
          </w:tcPr>
          <w:p w14:paraId="46966AA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386EFE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AAE12DC"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431666A0" w14:textId="77777777" w:rsidR="00D40151" w:rsidRPr="005A13C0" w:rsidRDefault="00D40151" w:rsidP="009D14FB">
            <w:pPr>
              <w:pStyle w:val="TAL"/>
              <w:rPr>
                <w:sz w:val="16"/>
                <w:szCs w:val="16"/>
              </w:rPr>
            </w:pPr>
            <w:r w:rsidRPr="005A13C0">
              <w:rPr>
                <w:sz w:val="16"/>
                <w:szCs w:val="16"/>
              </w:rPr>
              <w:t>1581</w:t>
            </w:r>
          </w:p>
        </w:tc>
        <w:tc>
          <w:tcPr>
            <w:tcW w:w="425" w:type="dxa"/>
            <w:shd w:val="solid" w:color="FFFFFF" w:fill="auto"/>
          </w:tcPr>
          <w:p w14:paraId="4D6BE6C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F808A2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3FCBCF" w14:textId="77777777" w:rsidR="00D40151" w:rsidRPr="005A13C0" w:rsidRDefault="00D40151" w:rsidP="009D14FB">
            <w:pPr>
              <w:pStyle w:val="TAL"/>
              <w:rPr>
                <w:sz w:val="16"/>
                <w:szCs w:val="16"/>
              </w:rPr>
            </w:pPr>
            <w:r w:rsidRPr="005A13C0">
              <w:rPr>
                <w:sz w:val="16"/>
                <w:szCs w:val="16"/>
              </w:rPr>
              <w:t>Alignment of the term Early Data Transmission</w:t>
            </w:r>
          </w:p>
        </w:tc>
        <w:tc>
          <w:tcPr>
            <w:tcW w:w="708" w:type="dxa"/>
            <w:shd w:val="solid" w:color="FFFFFF" w:fill="auto"/>
          </w:tcPr>
          <w:p w14:paraId="477AAA67" w14:textId="77777777" w:rsidR="00D40151" w:rsidRPr="005A13C0" w:rsidRDefault="00D40151" w:rsidP="009D14FB">
            <w:pPr>
              <w:pStyle w:val="TAC"/>
              <w:rPr>
                <w:sz w:val="16"/>
                <w:szCs w:val="16"/>
              </w:rPr>
            </w:pPr>
            <w:r w:rsidRPr="005A13C0">
              <w:rPr>
                <w:sz w:val="16"/>
                <w:szCs w:val="16"/>
              </w:rPr>
              <w:t>16.2.0</w:t>
            </w:r>
          </w:p>
        </w:tc>
      </w:tr>
      <w:tr w:rsidR="00D40151" w:rsidRPr="005A13C0" w14:paraId="51F9F8F3" w14:textId="77777777" w:rsidTr="009D14FB">
        <w:tc>
          <w:tcPr>
            <w:tcW w:w="800" w:type="dxa"/>
            <w:shd w:val="solid" w:color="FFFFFF" w:fill="auto"/>
          </w:tcPr>
          <w:p w14:paraId="2AA044B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177D34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CF02ABF"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34A4BBD4" w14:textId="77777777" w:rsidR="00D40151" w:rsidRPr="005A13C0" w:rsidRDefault="00D40151" w:rsidP="009D14FB">
            <w:pPr>
              <w:pStyle w:val="TAL"/>
              <w:rPr>
                <w:sz w:val="16"/>
                <w:szCs w:val="16"/>
              </w:rPr>
            </w:pPr>
            <w:r w:rsidRPr="005A13C0">
              <w:rPr>
                <w:sz w:val="16"/>
                <w:szCs w:val="16"/>
              </w:rPr>
              <w:t>1586</w:t>
            </w:r>
          </w:p>
        </w:tc>
        <w:tc>
          <w:tcPr>
            <w:tcW w:w="425" w:type="dxa"/>
            <w:shd w:val="solid" w:color="FFFFFF" w:fill="auto"/>
          </w:tcPr>
          <w:p w14:paraId="2EC670B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DDEAE8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2DAB55B" w14:textId="77777777" w:rsidR="00D40151" w:rsidRPr="005A13C0" w:rsidRDefault="00D40151" w:rsidP="009D14FB">
            <w:pPr>
              <w:pStyle w:val="TAL"/>
              <w:rPr>
                <w:sz w:val="16"/>
                <w:szCs w:val="16"/>
              </w:rPr>
            </w:pPr>
            <w:r w:rsidRPr="005A13C0">
              <w:rPr>
                <w:sz w:val="16"/>
                <w:szCs w:val="16"/>
              </w:rPr>
              <w:t>Network request re-activation of user-plane resources</w:t>
            </w:r>
          </w:p>
        </w:tc>
        <w:tc>
          <w:tcPr>
            <w:tcW w:w="708" w:type="dxa"/>
            <w:shd w:val="solid" w:color="FFFFFF" w:fill="auto"/>
          </w:tcPr>
          <w:p w14:paraId="0B6C3A01" w14:textId="77777777" w:rsidR="00D40151" w:rsidRPr="005A13C0" w:rsidRDefault="00D40151" w:rsidP="009D14FB">
            <w:pPr>
              <w:pStyle w:val="TAC"/>
              <w:rPr>
                <w:sz w:val="16"/>
                <w:szCs w:val="16"/>
              </w:rPr>
            </w:pPr>
            <w:r w:rsidRPr="005A13C0">
              <w:rPr>
                <w:sz w:val="16"/>
                <w:szCs w:val="16"/>
              </w:rPr>
              <w:t>16.2.0</w:t>
            </w:r>
          </w:p>
        </w:tc>
      </w:tr>
      <w:tr w:rsidR="00D40151" w:rsidRPr="005A13C0" w14:paraId="7EEBEBD9" w14:textId="77777777" w:rsidTr="009D14FB">
        <w:tc>
          <w:tcPr>
            <w:tcW w:w="800" w:type="dxa"/>
            <w:shd w:val="solid" w:color="FFFFFF" w:fill="auto"/>
          </w:tcPr>
          <w:p w14:paraId="7DD07224"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0B7D68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7AEA248"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319493CD" w14:textId="77777777" w:rsidR="00D40151" w:rsidRPr="005A13C0" w:rsidRDefault="00D40151" w:rsidP="009D14FB">
            <w:pPr>
              <w:pStyle w:val="TAL"/>
              <w:rPr>
                <w:sz w:val="16"/>
                <w:szCs w:val="16"/>
              </w:rPr>
            </w:pPr>
            <w:r w:rsidRPr="005A13C0">
              <w:rPr>
                <w:sz w:val="16"/>
                <w:szCs w:val="16"/>
              </w:rPr>
              <w:t>1587</w:t>
            </w:r>
          </w:p>
        </w:tc>
        <w:tc>
          <w:tcPr>
            <w:tcW w:w="425" w:type="dxa"/>
            <w:shd w:val="solid" w:color="FFFFFF" w:fill="auto"/>
          </w:tcPr>
          <w:p w14:paraId="2BF6EBA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ABC1B4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6F1496" w14:textId="77777777" w:rsidR="00D40151" w:rsidRPr="005A13C0" w:rsidRDefault="00D40151" w:rsidP="009D14FB">
            <w:pPr>
              <w:pStyle w:val="TAL"/>
              <w:rPr>
                <w:sz w:val="16"/>
                <w:szCs w:val="16"/>
              </w:rPr>
            </w:pPr>
            <w:r w:rsidRPr="005A13C0">
              <w:rPr>
                <w:sz w:val="16"/>
                <w:szCs w:val="16"/>
              </w:rPr>
              <w:t>PMF message delivery</w:t>
            </w:r>
          </w:p>
        </w:tc>
        <w:tc>
          <w:tcPr>
            <w:tcW w:w="708" w:type="dxa"/>
            <w:shd w:val="solid" w:color="FFFFFF" w:fill="auto"/>
          </w:tcPr>
          <w:p w14:paraId="09759543" w14:textId="77777777" w:rsidR="00D40151" w:rsidRPr="005A13C0" w:rsidRDefault="00D40151" w:rsidP="009D14FB">
            <w:pPr>
              <w:pStyle w:val="TAC"/>
              <w:rPr>
                <w:sz w:val="16"/>
                <w:szCs w:val="16"/>
              </w:rPr>
            </w:pPr>
            <w:r w:rsidRPr="005A13C0">
              <w:rPr>
                <w:sz w:val="16"/>
                <w:szCs w:val="16"/>
              </w:rPr>
              <w:t>16.2.0</w:t>
            </w:r>
          </w:p>
        </w:tc>
      </w:tr>
      <w:tr w:rsidR="00D40151" w:rsidRPr="005A13C0" w14:paraId="33CB7CDF" w14:textId="77777777" w:rsidTr="009D14FB">
        <w:tc>
          <w:tcPr>
            <w:tcW w:w="800" w:type="dxa"/>
            <w:shd w:val="solid" w:color="FFFFFF" w:fill="auto"/>
          </w:tcPr>
          <w:p w14:paraId="3BC3F31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751C4F2"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6FD60F7" w14:textId="77777777" w:rsidR="00D40151" w:rsidRPr="005A13C0" w:rsidRDefault="00D40151" w:rsidP="009D14FB">
            <w:pPr>
              <w:pStyle w:val="TAC"/>
              <w:rPr>
                <w:sz w:val="16"/>
                <w:szCs w:val="16"/>
              </w:rPr>
            </w:pPr>
            <w:r w:rsidRPr="005A13C0">
              <w:rPr>
                <w:sz w:val="16"/>
                <w:szCs w:val="16"/>
              </w:rPr>
              <w:t>SP-190613</w:t>
            </w:r>
          </w:p>
        </w:tc>
        <w:tc>
          <w:tcPr>
            <w:tcW w:w="567" w:type="dxa"/>
            <w:shd w:val="solid" w:color="FFFFFF" w:fill="auto"/>
          </w:tcPr>
          <w:p w14:paraId="017DB089" w14:textId="77777777" w:rsidR="00D40151" w:rsidRPr="005A13C0" w:rsidRDefault="00D40151" w:rsidP="009D14FB">
            <w:pPr>
              <w:pStyle w:val="TAL"/>
              <w:rPr>
                <w:sz w:val="16"/>
                <w:szCs w:val="16"/>
              </w:rPr>
            </w:pPr>
            <w:r w:rsidRPr="005A13C0">
              <w:rPr>
                <w:sz w:val="16"/>
                <w:szCs w:val="16"/>
              </w:rPr>
              <w:t>1588</w:t>
            </w:r>
          </w:p>
        </w:tc>
        <w:tc>
          <w:tcPr>
            <w:tcW w:w="425" w:type="dxa"/>
            <w:shd w:val="solid" w:color="FFFFFF" w:fill="auto"/>
          </w:tcPr>
          <w:p w14:paraId="4DEA323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C95358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33387A2" w14:textId="77777777" w:rsidR="00D40151" w:rsidRPr="005A13C0" w:rsidRDefault="00D40151" w:rsidP="009D14FB">
            <w:pPr>
              <w:pStyle w:val="TAL"/>
              <w:rPr>
                <w:sz w:val="16"/>
                <w:szCs w:val="16"/>
              </w:rPr>
            </w:pPr>
            <w:r w:rsidRPr="005A13C0">
              <w:rPr>
                <w:sz w:val="16"/>
                <w:szCs w:val="16"/>
              </w:rPr>
              <w:t>AMF capability of Network Slice-Specific Authentication and Authorization</w:t>
            </w:r>
          </w:p>
        </w:tc>
        <w:tc>
          <w:tcPr>
            <w:tcW w:w="708" w:type="dxa"/>
            <w:shd w:val="solid" w:color="FFFFFF" w:fill="auto"/>
          </w:tcPr>
          <w:p w14:paraId="1AE73AE7" w14:textId="77777777" w:rsidR="00D40151" w:rsidRPr="005A13C0" w:rsidRDefault="00D40151" w:rsidP="009D14FB">
            <w:pPr>
              <w:pStyle w:val="TAC"/>
              <w:rPr>
                <w:sz w:val="16"/>
                <w:szCs w:val="16"/>
              </w:rPr>
            </w:pPr>
            <w:r w:rsidRPr="005A13C0">
              <w:rPr>
                <w:sz w:val="16"/>
                <w:szCs w:val="16"/>
              </w:rPr>
              <w:t>16.2.0</w:t>
            </w:r>
          </w:p>
        </w:tc>
      </w:tr>
      <w:tr w:rsidR="00D40151" w:rsidRPr="005A13C0" w14:paraId="297466B5" w14:textId="77777777" w:rsidTr="009D14FB">
        <w:tc>
          <w:tcPr>
            <w:tcW w:w="800" w:type="dxa"/>
            <w:shd w:val="solid" w:color="FFFFFF" w:fill="auto"/>
          </w:tcPr>
          <w:p w14:paraId="20823F6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FC6CB0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8669983"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231C209E" w14:textId="77777777" w:rsidR="00D40151" w:rsidRPr="005A13C0" w:rsidRDefault="00D40151" w:rsidP="009D14FB">
            <w:pPr>
              <w:pStyle w:val="TAL"/>
              <w:rPr>
                <w:sz w:val="16"/>
                <w:szCs w:val="16"/>
              </w:rPr>
            </w:pPr>
            <w:r w:rsidRPr="005A13C0">
              <w:rPr>
                <w:sz w:val="16"/>
                <w:szCs w:val="16"/>
              </w:rPr>
              <w:t>1589</w:t>
            </w:r>
          </w:p>
        </w:tc>
        <w:tc>
          <w:tcPr>
            <w:tcW w:w="425" w:type="dxa"/>
            <w:shd w:val="solid" w:color="FFFFFF" w:fill="auto"/>
          </w:tcPr>
          <w:p w14:paraId="091C01B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27A01A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9D298B" w14:textId="77777777" w:rsidR="00D40151" w:rsidRPr="005A13C0" w:rsidRDefault="00D40151" w:rsidP="009D14FB">
            <w:pPr>
              <w:pStyle w:val="TAL"/>
              <w:rPr>
                <w:sz w:val="16"/>
                <w:szCs w:val="16"/>
              </w:rPr>
            </w:pPr>
            <w:r w:rsidRPr="005A13C0">
              <w:rPr>
                <w:sz w:val="16"/>
                <w:szCs w:val="16"/>
              </w:rPr>
              <w:t>Priority of CHF selection</w:t>
            </w:r>
          </w:p>
        </w:tc>
        <w:tc>
          <w:tcPr>
            <w:tcW w:w="708" w:type="dxa"/>
            <w:shd w:val="solid" w:color="FFFFFF" w:fill="auto"/>
          </w:tcPr>
          <w:p w14:paraId="414FB235" w14:textId="77777777" w:rsidR="00D40151" w:rsidRPr="005A13C0" w:rsidRDefault="00D40151" w:rsidP="009D14FB">
            <w:pPr>
              <w:pStyle w:val="TAC"/>
              <w:rPr>
                <w:sz w:val="16"/>
                <w:szCs w:val="16"/>
              </w:rPr>
            </w:pPr>
            <w:r w:rsidRPr="005A13C0">
              <w:rPr>
                <w:sz w:val="16"/>
                <w:szCs w:val="16"/>
              </w:rPr>
              <w:t>16.2.0</w:t>
            </w:r>
          </w:p>
        </w:tc>
      </w:tr>
      <w:tr w:rsidR="00D40151" w:rsidRPr="005A13C0" w14:paraId="223128EC" w14:textId="77777777" w:rsidTr="009D14FB">
        <w:tc>
          <w:tcPr>
            <w:tcW w:w="800" w:type="dxa"/>
            <w:shd w:val="solid" w:color="FFFFFF" w:fill="auto"/>
          </w:tcPr>
          <w:p w14:paraId="7195043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CCFC9B5"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A7A1E36"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49E5E864" w14:textId="77777777" w:rsidR="00D40151" w:rsidRPr="005A13C0" w:rsidRDefault="00D40151" w:rsidP="009D14FB">
            <w:pPr>
              <w:pStyle w:val="TAL"/>
              <w:rPr>
                <w:sz w:val="16"/>
                <w:szCs w:val="16"/>
              </w:rPr>
            </w:pPr>
            <w:r w:rsidRPr="005A13C0">
              <w:rPr>
                <w:sz w:val="16"/>
                <w:szCs w:val="16"/>
              </w:rPr>
              <w:t>1596</w:t>
            </w:r>
          </w:p>
        </w:tc>
        <w:tc>
          <w:tcPr>
            <w:tcW w:w="425" w:type="dxa"/>
            <w:shd w:val="solid" w:color="FFFFFF" w:fill="auto"/>
          </w:tcPr>
          <w:p w14:paraId="141117F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D0940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2CBA6B6" w14:textId="77777777" w:rsidR="00D40151" w:rsidRPr="005A13C0" w:rsidRDefault="00D40151" w:rsidP="009D14FB">
            <w:pPr>
              <w:pStyle w:val="TAL"/>
              <w:rPr>
                <w:sz w:val="16"/>
                <w:szCs w:val="16"/>
              </w:rPr>
            </w:pPr>
            <w:r w:rsidRPr="005A13C0">
              <w:rPr>
                <w:sz w:val="16"/>
                <w:szCs w:val="16"/>
              </w:rPr>
              <w:t>Clarify short DRX cycle length CM-CONNECTED with RRC inactive for eMTC</w:t>
            </w:r>
          </w:p>
        </w:tc>
        <w:tc>
          <w:tcPr>
            <w:tcW w:w="708" w:type="dxa"/>
            <w:shd w:val="solid" w:color="FFFFFF" w:fill="auto"/>
          </w:tcPr>
          <w:p w14:paraId="69C769C2" w14:textId="77777777" w:rsidR="00D40151" w:rsidRPr="005A13C0" w:rsidRDefault="00D40151" w:rsidP="009D14FB">
            <w:pPr>
              <w:pStyle w:val="TAC"/>
              <w:rPr>
                <w:sz w:val="16"/>
                <w:szCs w:val="16"/>
              </w:rPr>
            </w:pPr>
            <w:r w:rsidRPr="005A13C0">
              <w:rPr>
                <w:sz w:val="16"/>
                <w:szCs w:val="16"/>
              </w:rPr>
              <w:t>16.2.0</w:t>
            </w:r>
          </w:p>
        </w:tc>
      </w:tr>
      <w:tr w:rsidR="00D40151" w:rsidRPr="005A13C0" w14:paraId="4FD9FD80" w14:textId="77777777" w:rsidTr="009D14FB">
        <w:tc>
          <w:tcPr>
            <w:tcW w:w="800" w:type="dxa"/>
            <w:shd w:val="solid" w:color="FFFFFF" w:fill="auto"/>
          </w:tcPr>
          <w:p w14:paraId="52FB995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9373E0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7538A0D"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5AE40A0F" w14:textId="77777777" w:rsidR="00D40151" w:rsidRPr="005A13C0" w:rsidRDefault="00D40151" w:rsidP="009D14FB">
            <w:pPr>
              <w:pStyle w:val="TAL"/>
              <w:rPr>
                <w:sz w:val="16"/>
                <w:szCs w:val="16"/>
              </w:rPr>
            </w:pPr>
            <w:r w:rsidRPr="005A13C0">
              <w:rPr>
                <w:sz w:val="16"/>
                <w:szCs w:val="16"/>
              </w:rPr>
              <w:t>1598</w:t>
            </w:r>
          </w:p>
        </w:tc>
        <w:tc>
          <w:tcPr>
            <w:tcW w:w="425" w:type="dxa"/>
            <w:shd w:val="solid" w:color="FFFFFF" w:fill="auto"/>
          </w:tcPr>
          <w:p w14:paraId="7962CCA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E52B9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A532C3" w14:textId="77777777" w:rsidR="00D40151" w:rsidRPr="005A13C0" w:rsidRDefault="00D40151" w:rsidP="009D14FB">
            <w:pPr>
              <w:pStyle w:val="TAL"/>
              <w:rPr>
                <w:sz w:val="16"/>
                <w:szCs w:val="16"/>
              </w:rPr>
            </w:pPr>
            <w:r w:rsidRPr="005A13C0">
              <w:rPr>
                <w:sz w:val="16"/>
                <w:szCs w:val="16"/>
              </w:rPr>
              <w:t>Clarification on NEF discovery by an AF</w:t>
            </w:r>
          </w:p>
        </w:tc>
        <w:tc>
          <w:tcPr>
            <w:tcW w:w="708" w:type="dxa"/>
            <w:shd w:val="solid" w:color="FFFFFF" w:fill="auto"/>
          </w:tcPr>
          <w:p w14:paraId="2A9922D5" w14:textId="77777777" w:rsidR="00D40151" w:rsidRPr="005A13C0" w:rsidRDefault="00D40151" w:rsidP="009D14FB">
            <w:pPr>
              <w:pStyle w:val="TAC"/>
              <w:rPr>
                <w:sz w:val="16"/>
                <w:szCs w:val="16"/>
              </w:rPr>
            </w:pPr>
            <w:r w:rsidRPr="005A13C0">
              <w:rPr>
                <w:sz w:val="16"/>
                <w:szCs w:val="16"/>
              </w:rPr>
              <w:t>16.2.0</w:t>
            </w:r>
          </w:p>
        </w:tc>
      </w:tr>
      <w:tr w:rsidR="00D40151" w:rsidRPr="005A13C0" w14:paraId="5A48253D" w14:textId="77777777" w:rsidTr="009D14FB">
        <w:tc>
          <w:tcPr>
            <w:tcW w:w="800" w:type="dxa"/>
            <w:shd w:val="solid" w:color="FFFFFF" w:fill="auto"/>
          </w:tcPr>
          <w:p w14:paraId="78DEF33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C25450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CD69C8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303F9F3E" w14:textId="77777777" w:rsidR="00D40151" w:rsidRPr="005A13C0" w:rsidRDefault="00D40151" w:rsidP="009D14FB">
            <w:pPr>
              <w:pStyle w:val="TAL"/>
              <w:rPr>
                <w:sz w:val="16"/>
                <w:szCs w:val="16"/>
              </w:rPr>
            </w:pPr>
            <w:r w:rsidRPr="005A13C0">
              <w:rPr>
                <w:sz w:val="16"/>
                <w:szCs w:val="16"/>
              </w:rPr>
              <w:t xml:space="preserve"> 1604</w:t>
            </w:r>
          </w:p>
        </w:tc>
        <w:tc>
          <w:tcPr>
            <w:tcW w:w="425" w:type="dxa"/>
            <w:shd w:val="solid" w:color="FFFFFF" w:fill="auto"/>
          </w:tcPr>
          <w:p w14:paraId="13CCC9D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2681F6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89E4F8" w14:textId="2418733F" w:rsidR="00D40151" w:rsidRPr="005A13C0" w:rsidRDefault="00D40151" w:rsidP="009D14FB">
            <w:pPr>
              <w:pStyle w:val="TAL"/>
              <w:rPr>
                <w:sz w:val="16"/>
                <w:szCs w:val="16"/>
              </w:rPr>
            </w:pPr>
            <w:r w:rsidRPr="005A13C0">
              <w:rPr>
                <w:sz w:val="16"/>
                <w:szCs w:val="16"/>
              </w:rPr>
              <w:t>Exclusive Gating Mechanism</w:t>
            </w:r>
            <w:r w:rsidR="00704A9E" w:rsidRPr="005A13C0">
              <w:rPr>
                <w:sz w:val="16"/>
                <w:szCs w:val="16"/>
              </w:rPr>
              <w:t xml:space="preserve"> </w:t>
            </w:r>
          </w:p>
        </w:tc>
        <w:tc>
          <w:tcPr>
            <w:tcW w:w="708" w:type="dxa"/>
            <w:shd w:val="solid" w:color="FFFFFF" w:fill="auto"/>
          </w:tcPr>
          <w:p w14:paraId="4821F887" w14:textId="77777777" w:rsidR="00D40151" w:rsidRPr="005A13C0" w:rsidRDefault="00D40151" w:rsidP="009D14FB">
            <w:pPr>
              <w:pStyle w:val="TAC"/>
              <w:rPr>
                <w:sz w:val="16"/>
                <w:szCs w:val="16"/>
              </w:rPr>
            </w:pPr>
            <w:r w:rsidRPr="005A13C0">
              <w:rPr>
                <w:sz w:val="16"/>
                <w:szCs w:val="16"/>
              </w:rPr>
              <w:t>16.2.0</w:t>
            </w:r>
          </w:p>
        </w:tc>
      </w:tr>
      <w:tr w:rsidR="00D40151" w:rsidRPr="005A13C0" w14:paraId="435086A5" w14:textId="77777777" w:rsidTr="009D14FB">
        <w:tc>
          <w:tcPr>
            <w:tcW w:w="800" w:type="dxa"/>
            <w:shd w:val="solid" w:color="FFFFFF" w:fill="auto"/>
          </w:tcPr>
          <w:p w14:paraId="1CC978F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832737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284B755" w14:textId="77777777" w:rsidR="00D40151" w:rsidRPr="005A13C0" w:rsidRDefault="00D40151" w:rsidP="009D14FB">
            <w:pPr>
              <w:pStyle w:val="TAC"/>
              <w:rPr>
                <w:sz w:val="16"/>
                <w:szCs w:val="16"/>
              </w:rPr>
            </w:pPr>
            <w:r w:rsidRPr="005A13C0">
              <w:rPr>
                <w:sz w:val="16"/>
                <w:szCs w:val="16"/>
              </w:rPr>
              <w:t>SP-190611</w:t>
            </w:r>
          </w:p>
        </w:tc>
        <w:tc>
          <w:tcPr>
            <w:tcW w:w="567" w:type="dxa"/>
            <w:shd w:val="solid" w:color="FFFFFF" w:fill="auto"/>
          </w:tcPr>
          <w:p w14:paraId="787A11B7" w14:textId="77777777" w:rsidR="00D40151" w:rsidRPr="005A13C0" w:rsidRDefault="00D40151" w:rsidP="009D14FB">
            <w:pPr>
              <w:pStyle w:val="TAL"/>
              <w:rPr>
                <w:sz w:val="16"/>
                <w:szCs w:val="16"/>
              </w:rPr>
            </w:pPr>
            <w:r w:rsidRPr="005A13C0">
              <w:rPr>
                <w:sz w:val="16"/>
                <w:szCs w:val="16"/>
              </w:rPr>
              <w:t>1607</w:t>
            </w:r>
          </w:p>
        </w:tc>
        <w:tc>
          <w:tcPr>
            <w:tcW w:w="425" w:type="dxa"/>
            <w:shd w:val="solid" w:color="FFFFFF" w:fill="auto"/>
          </w:tcPr>
          <w:p w14:paraId="7E06918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094E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151403" w14:textId="77777777" w:rsidR="00D40151" w:rsidRPr="005A13C0" w:rsidRDefault="00D40151" w:rsidP="009D14FB">
            <w:pPr>
              <w:pStyle w:val="TAL"/>
              <w:rPr>
                <w:sz w:val="16"/>
                <w:szCs w:val="16"/>
              </w:rPr>
            </w:pPr>
            <w:r w:rsidRPr="005A13C0">
              <w:rPr>
                <w:sz w:val="16"/>
                <w:szCs w:val="16"/>
              </w:rPr>
              <w:t xml:space="preserve"> Update P-CSCF Discovery using NRF</w:t>
            </w:r>
          </w:p>
        </w:tc>
        <w:tc>
          <w:tcPr>
            <w:tcW w:w="708" w:type="dxa"/>
            <w:shd w:val="solid" w:color="FFFFFF" w:fill="auto"/>
          </w:tcPr>
          <w:p w14:paraId="48AD8192" w14:textId="77777777" w:rsidR="00D40151" w:rsidRPr="005A13C0" w:rsidRDefault="00D40151" w:rsidP="009D14FB">
            <w:pPr>
              <w:pStyle w:val="TAC"/>
              <w:rPr>
                <w:sz w:val="16"/>
                <w:szCs w:val="16"/>
              </w:rPr>
            </w:pPr>
            <w:r w:rsidRPr="005A13C0">
              <w:rPr>
                <w:sz w:val="16"/>
                <w:szCs w:val="16"/>
              </w:rPr>
              <w:t>16.2.0</w:t>
            </w:r>
          </w:p>
        </w:tc>
      </w:tr>
      <w:tr w:rsidR="00D40151" w:rsidRPr="005A13C0" w14:paraId="0A399C7A" w14:textId="77777777" w:rsidTr="009D14FB">
        <w:tc>
          <w:tcPr>
            <w:tcW w:w="800" w:type="dxa"/>
            <w:shd w:val="solid" w:color="FFFFFF" w:fill="auto"/>
          </w:tcPr>
          <w:p w14:paraId="034A422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2D8C6AE"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14AEC5C"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125A6C87" w14:textId="77777777" w:rsidR="00D40151" w:rsidRPr="005A13C0" w:rsidRDefault="00D40151" w:rsidP="009D14FB">
            <w:pPr>
              <w:pStyle w:val="TAL"/>
              <w:rPr>
                <w:sz w:val="16"/>
                <w:szCs w:val="16"/>
              </w:rPr>
            </w:pPr>
            <w:r w:rsidRPr="005A13C0">
              <w:rPr>
                <w:sz w:val="16"/>
                <w:szCs w:val="16"/>
              </w:rPr>
              <w:t>1608</w:t>
            </w:r>
          </w:p>
        </w:tc>
        <w:tc>
          <w:tcPr>
            <w:tcW w:w="425" w:type="dxa"/>
            <w:shd w:val="solid" w:color="FFFFFF" w:fill="auto"/>
          </w:tcPr>
          <w:p w14:paraId="320228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CA06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59E3CD" w14:textId="77777777" w:rsidR="00D40151" w:rsidRPr="005A13C0" w:rsidRDefault="00D40151" w:rsidP="009D14FB">
            <w:pPr>
              <w:pStyle w:val="TAL"/>
              <w:rPr>
                <w:sz w:val="16"/>
                <w:szCs w:val="16"/>
              </w:rPr>
            </w:pPr>
            <w:r w:rsidRPr="005A13C0">
              <w:rPr>
                <w:sz w:val="16"/>
                <w:szCs w:val="16"/>
              </w:rPr>
              <w:t>GUAMI allocation for standalone non-public network</w:t>
            </w:r>
          </w:p>
        </w:tc>
        <w:tc>
          <w:tcPr>
            <w:tcW w:w="708" w:type="dxa"/>
            <w:shd w:val="solid" w:color="FFFFFF" w:fill="auto"/>
          </w:tcPr>
          <w:p w14:paraId="5F84F1B5" w14:textId="77777777" w:rsidR="00D40151" w:rsidRPr="005A13C0" w:rsidRDefault="00D40151" w:rsidP="009D14FB">
            <w:pPr>
              <w:pStyle w:val="TAC"/>
              <w:rPr>
                <w:sz w:val="16"/>
                <w:szCs w:val="16"/>
              </w:rPr>
            </w:pPr>
            <w:r w:rsidRPr="005A13C0">
              <w:rPr>
                <w:sz w:val="16"/>
                <w:szCs w:val="16"/>
              </w:rPr>
              <w:t>16.2.0</w:t>
            </w:r>
          </w:p>
        </w:tc>
      </w:tr>
      <w:tr w:rsidR="00D40151" w:rsidRPr="005A13C0" w14:paraId="437D3F2C" w14:textId="77777777" w:rsidTr="009D14FB">
        <w:tc>
          <w:tcPr>
            <w:tcW w:w="800" w:type="dxa"/>
            <w:shd w:val="solid" w:color="FFFFFF" w:fill="auto"/>
          </w:tcPr>
          <w:p w14:paraId="5F34A12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1163A4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CC717C7"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0CE8008B" w14:textId="77777777" w:rsidR="00D40151" w:rsidRPr="005A13C0" w:rsidRDefault="00D40151" w:rsidP="009D14FB">
            <w:pPr>
              <w:pStyle w:val="TAL"/>
              <w:rPr>
                <w:sz w:val="16"/>
                <w:szCs w:val="16"/>
              </w:rPr>
            </w:pPr>
            <w:r w:rsidRPr="005A13C0">
              <w:rPr>
                <w:sz w:val="16"/>
                <w:szCs w:val="16"/>
              </w:rPr>
              <w:t>1622</w:t>
            </w:r>
          </w:p>
        </w:tc>
        <w:tc>
          <w:tcPr>
            <w:tcW w:w="425" w:type="dxa"/>
            <w:shd w:val="solid" w:color="FFFFFF" w:fill="auto"/>
          </w:tcPr>
          <w:p w14:paraId="3B698BD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B27A6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27A6B2" w14:textId="77777777" w:rsidR="00D40151" w:rsidRPr="005A13C0" w:rsidRDefault="00D40151" w:rsidP="009D14FB">
            <w:pPr>
              <w:pStyle w:val="TAL"/>
              <w:rPr>
                <w:sz w:val="16"/>
                <w:szCs w:val="16"/>
              </w:rPr>
            </w:pPr>
            <w:r w:rsidRPr="005A13C0">
              <w:rPr>
                <w:sz w:val="16"/>
                <w:szCs w:val="16"/>
              </w:rPr>
              <w:t>Relation between Group and Set</w:t>
            </w:r>
          </w:p>
        </w:tc>
        <w:tc>
          <w:tcPr>
            <w:tcW w:w="708" w:type="dxa"/>
            <w:shd w:val="solid" w:color="FFFFFF" w:fill="auto"/>
          </w:tcPr>
          <w:p w14:paraId="5B32B602" w14:textId="77777777" w:rsidR="00D40151" w:rsidRPr="005A13C0" w:rsidRDefault="00D40151" w:rsidP="009D14FB">
            <w:pPr>
              <w:pStyle w:val="TAC"/>
              <w:rPr>
                <w:sz w:val="16"/>
                <w:szCs w:val="16"/>
              </w:rPr>
            </w:pPr>
            <w:r w:rsidRPr="005A13C0">
              <w:rPr>
                <w:sz w:val="16"/>
                <w:szCs w:val="16"/>
              </w:rPr>
              <w:t>16.2.0</w:t>
            </w:r>
          </w:p>
        </w:tc>
      </w:tr>
      <w:tr w:rsidR="00D40151" w:rsidRPr="005A13C0" w14:paraId="15286553" w14:textId="77777777" w:rsidTr="009D14FB">
        <w:tc>
          <w:tcPr>
            <w:tcW w:w="800" w:type="dxa"/>
            <w:shd w:val="solid" w:color="FFFFFF" w:fill="auto"/>
          </w:tcPr>
          <w:p w14:paraId="36ED49A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82FA79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73D4BD5"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35930D83" w14:textId="77777777" w:rsidR="00D40151" w:rsidRPr="005A13C0" w:rsidRDefault="00D40151" w:rsidP="009D14FB">
            <w:pPr>
              <w:pStyle w:val="TAL"/>
              <w:rPr>
                <w:sz w:val="16"/>
                <w:szCs w:val="16"/>
              </w:rPr>
            </w:pPr>
            <w:r w:rsidRPr="005A13C0">
              <w:rPr>
                <w:sz w:val="16"/>
                <w:szCs w:val="16"/>
              </w:rPr>
              <w:t>1624</w:t>
            </w:r>
          </w:p>
        </w:tc>
        <w:tc>
          <w:tcPr>
            <w:tcW w:w="425" w:type="dxa"/>
            <w:shd w:val="solid" w:color="FFFFFF" w:fill="auto"/>
          </w:tcPr>
          <w:p w14:paraId="657A19F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437F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76E9D6" w14:textId="77777777" w:rsidR="00D40151" w:rsidRPr="005A13C0" w:rsidRDefault="00D40151" w:rsidP="009D14FB">
            <w:pPr>
              <w:pStyle w:val="TAL"/>
              <w:rPr>
                <w:sz w:val="16"/>
                <w:szCs w:val="16"/>
              </w:rPr>
            </w:pPr>
            <w:r w:rsidRPr="005A13C0">
              <w:rPr>
                <w:sz w:val="16"/>
                <w:szCs w:val="16"/>
              </w:rPr>
              <w:t>Network Function/NF Service Context</w:t>
            </w:r>
          </w:p>
        </w:tc>
        <w:tc>
          <w:tcPr>
            <w:tcW w:w="708" w:type="dxa"/>
            <w:shd w:val="solid" w:color="FFFFFF" w:fill="auto"/>
          </w:tcPr>
          <w:p w14:paraId="1CF59A2D" w14:textId="77777777" w:rsidR="00D40151" w:rsidRPr="005A13C0" w:rsidRDefault="00D40151" w:rsidP="009D14FB">
            <w:pPr>
              <w:pStyle w:val="TAC"/>
              <w:rPr>
                <w:sz w:val="16"/>
                <w:szCs w:val="16"/>
              </w:rPr>
            </w:pPr>
            <w:r w:rsidRPr="005A13C0">
              <w:rPr>
                <w:sz w:val="16"/>
                <w:szCs w:val="16"/>
              </w:rPr>
              <w:t>16.2.0</w:t>
            </w:r>
          </w:p>
        </w:tc>
      </w:tr>
      <w:tr w:rsidR="00D40151" w:rsidRPr="005A13C0" w14:paraId="6E995435" w14:textId="77777777" w:rsidTr="009D14FB">
        <w:tc>
          <w:tcPr>
            <w:tcW w:w="800" w:type="dxa"/>
            <w:shd w:val="solid" w:color="FFFFFF" w:fill="auto"/>
          </w:tcPr>
          <w:p w14:paraId="49C3E4BD"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B2AFA5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AD34AC7"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56E88657" w14:textId="77777777" w:rsidR="00D40151" w:rsidRPr="005A13C0" w:rsidRDefault="00D40151" w:rsidP="009D14FB">
            <w:pPr>
              <w:pStyle w:val="TAL"/>
              <w:rPr>
                <w:sz w:val="16"/>
                <w:szCs w:val="16"/>
              </w:rPr>
            </w:pPr>
            <w:r w:rsidRPr="005A13C0">
              <w:rPr>
                <w:sz w:val="16"/>
                <w:szCs w:val="16"/>
              </w:rPr>
              <w:t>1632</w:t>
            </w:r>
          </w:p>
        </w:tc>
        <w:tc>
          <w:tcPr>
            <w:tcW w:w="425" w:type="dxa"/>
            <w:shd w:val="solid" w:color="FFFFFF" w:fill="auto"/>
          </w:tcPr>
          <w:p w14:paraId="31768D7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C1E3A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C7FD2E" w14:textId="77777777" w:rsidR="00D40151" w:rsidRPr="005A13C0" w:rsidRDefault="00D40151" w:rsidP="009D14FB">
            <w:pPr>
              <w:pStyle w:val="TAL"/>
              <w:rPr>
                <w:sz w:val="16"/>
                <w:szCs w:val="16"/>
              </w:rPr>
            </w:pPr>
            <w:r w:rsidRPr="005A13C0">
              <w:rPr>
                <w:sz w:val="16"/>
                <w:szCs w:val="16"/>
              </w:rPr>
              <w:t>Clarification on strictly periodic timer in relation to MICO mode.</w:t>
            </w:r>
          </w:p>
        </w:tc>
        <w:tc>
          <w:tcPr>
            <w:tcW w:w="708" w:type="dxa"/>
            <w:shd w:val="solid" w:color="FFFFFF" w:fill="auto"/>
          </w:tcPr>
          <w:p w14:paraId="79488814" w14:textId="77777777" w:rsidR="00D40151" w:rsidRPr="005A13C0" w:rsidRDefault="00D40151" w:rsidP="009D14FB">
            <w:pPr>
              <w:pStyle w:val="TAC"/>
              <w:rPr>
                <w:sz w:val="16"/>
                <w:szCs w:val="16"/>
              </w:rPr>
            </w:pPr>
            <w:r w:rsidRPr="005A13C0">
              <w:rPr>
                <w:sz w:val="16"/>
                <w:szCs w:val="16"/>
              </w:rPr>
              <w:t>16.2.0</w:t>
            </w:r>
          </w:p>
        </w:tc>
      </w:tr>
      <w:tr w:rsidR="00D40151" w:rsidRPr="005A13C0" w14:paraId="04BE4C9D" w14:textId="77777777" w:rsidTr="009D14FB">
        <w:tc>
          <w:tcPr>
            <w:tcW w:w="800" w:type="dxa"/>
            <w:shd w:val="solid" w:color="FFFFFF" w:fill="auto"/>
          </w:tcPr>
          <w:p w14:paraId="0B4079A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387D402"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CDD307C"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5C99E421" w14:textId="77777777" w:rsidR="00D40151" w:rsidRPr="005A13C0" w:rsidRDefault="00D40151" w:rsidP="009D14FB">
            <w:pPr>
              <w:pStyle w:val="TAL"/>
              <w:rPr>
                <w:sz w:val="16"/>
                <w:szCs w:val="16"/>
              </w:rPr>
            </w:pPr>
            <w:r w:rsidRPr="005A13C0">
              <w:rPr>
                <w:sz w:val="16"/>
                <w:szCs w:val="16"/>
              </w:rPr>
              <w:t>1636</w:t>
            </w:r>
          </w:p>
        </w:tc>
        <w:tc>
          <w:tcPr>
            <w:tcW w:w="425" w:type="dxa"/>
            <w:shd w:val="solid" w:color="FFFFFF" w:fill="auto"/>
          </w:tcPr>
          <w:p w14:paraId="16D1B31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5D0187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46DC3B" w14:textId="77777777" w:rsidR="00D40151" w:rsidRPr="005A13C0" w:rsidRDefault="00D40151" w:rsidP="009D14FB">
            <w:pPr>
              <w:pStyle w:val="TAL"/>
              <w:rPr>
                <w:sz w:val="16"/>
                <w:szCs w:val="16"/>
              </w:rPr>
            </w:pPr>
            <w:r w:rsidRPr="005A13C0">
              <w:rPr>
                <w:sz w:val="16"/>
                <w:szCs w:val="16"/>
              </w:rPr>
              <w:t>Mandatory support of ATSSS-LL for PDU Sessions of type Ethernet</w:t>
            </w:r>
          </w:p>
        </w:tc>
        <w:tc>
          <w:tcPr>
            <w:tcW w:w="708" w:type="dxa"/>
            <w:shd w:val="solid" w:color="FFFFFF" w:fill="auto"/>
          </w:tcPr>
          <w:p w14:paraId="087B7EDB" w14:textId="77777777" w:rsidR="00D40151" w:rsidRPr="005A13C0" w:rsidRDefault="00D40151" w:rsidP="009D14FB">
            <w:pPr>
              <w:pStyle w:val="TAC"/>
              <w:rPr>
                <w:sz w:val="16"/>
                <w:szCs w:val="16"/>
              </w:rPr>
            </w:pPr>
            <w:r w:rsidRPr="005A13C0">
              <w:rPr>
                <w:sz w:val="16"/>
                <w:szCs w:val="16"/>
              </w:rPr>
              <w:t>16.2.0</w:t>
            </w:r>
          </w:p>
        </w:tc>
      </w:tr>
      <w:tr w:rsidR="00D40151" w:rsidRPr="005A13C0" w14:paraId="6DC3F5EC" w14:textId="77777777" w:rsidTr="009D14FB">
        <w:tc>
          <w:tcPr>
            <w:tcW w:w="800" w:type="dxa"/>
            <w:shd w:val="solid" w:color="FFFFFF" w:fill="auto"/>
          </w:tcPr>
          <w:p w14:paraId="138DC73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120CBA5"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2314F09"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58B1DACB" w14:textId="77777777" w:rsidR="00D40151" w:rsidRPr="005A13C0" w:rsidRDefault="00D40151" w:rsidP="009D14FB">
            <w:pPr>
              <w:pStyle w:val="TAL"/>
              <w:rPr>
                <w:sz w:val="16"/>
                <w:szCs w:val="16"/>
              </w:rPr>
            </w:pPr>
            <w:r w:rsidRPr="005A13C0">
              <w:rPr>
                <w:sz w:val="16"/>
                <w:szCs w:val="16"/>
              </w:rPr>
              <w:t>1637</w:t>
            </w:r>
          </w:p>
        </w:tc>
        <w:tc>
          <w:tcPr>
            <w:tcW w:w="425" w:type="dxa"/>
            <w:shd w:val="solid" w:color="FFFFFF" w:fill="auto"/>
          </w:tcPr>
          <w:p w14:paraId="3A23855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FC06F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7D4B88" w14:textId="77777777" w:rsidR="00D40151" w:rsidRPr="005A13C0" w:rsidRDefault="00D40151" w:rsidP="009D14FB">
            <w:pPr>
              <w:pStyle w:val="TAL"/>
              <w:rPr>
                <w:sz w:val="16"/>
                <w:szCs w:val="16"/>
              </w:rPr>
            </w:pPr>
            <w:r w:rsidRPr="005A13C0">
              <w:rPr>
                <w:sz w:val="16"/>
                <w:szCs w:val="16"/>
              </w:rPr>
              <w:t>Update of 5G LAN-type service feature description</w:t>
            </w:r>
          </w:p>
        </w:tc>
        <w:tc>
          <w:tcPr>
            <w:tcW w:w="708" w:type="dxa"/>
            <w:shd w:val="solid" w:color="FFFFFF" w:fill="auto"/>
          </w:tcPr>
          <w:p w14:paraId="25C766EA" w14:textId="77777777" w:rsidR="00D40151" w:rsidRPr="005A13C0" w:rsidRDefault="00D40151" w:rsidP="009D14FB">
            <w:pPr>
              <w:pStyle w:val="TAC"/>
              <w:rPr>
                <w:sz w:val="16"/>
                <w:szCs w:val="16"/>
              </w:rPr>
            </w:pPr>
            <w:r w:rsidRPr="005A13C0">
              <w:rPr>
                <w:sz w:val="16"/>
                <w:szCs w:val="16"/>
              </w:rPr>
              <w:t>16.2.0</w:t>
            </w:r>
          </w:p>
        </w:tc>
      </w:tr>
      <w:tr w:rsidR="00D40151" w:rsidRPr="005A13C0" w14:paraId="1C363504" w14:textId="77777777" w:rsidTr="009D14FB">
        <w:tc>
          <w:tcPr>
            <w:tcW w:w="800" w:type="dxa"/>
            <w:shd w:val="solid" w:color="FFFFFF" w:fill="auto"/>
          </w:tcPr>
          <w:p w14:paraId="11BE538D"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D98029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BA847CD"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61D7615B" w14:textId="77777777" w:rsidR="00D40151" w:rsidRPr="005A13C0" w:rsidRDefault="00D40151" w:rsidP="009D14FB">
            <w:pPr>
              <w:pStyle w:val="TAL"/>
              <w:rPr>
                <w:sz w:val="16"/>
                <w:szCs w:val="16"/>
              </w:rPr>
            </w:pPr>
            <w:r w:rsidRPr="005A13C0">
              <w:rPr>
                <w:sz w:val="16"/>
                <w:szCs w:val="16"/>
              </w:rPr>
              <w:t>1643</w:t>
            </w:r>
          </w:p>
        </w:tc>
        <w:tc>
          <w:tcPr>
            <w:tcW w:w="425" w:type="dxa"/>
            <w:shd w:val="solid" w:color="FFFFFF" w:fill="auto"/>
          </w:tcPr>
          <w:p w14:paraId="1EBED0C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95B36C9"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B51791C" w14:textId="77777777" w:rsidR="00D40151" w:rsidRPr="005A13C0" w:rsidRDefault="00D40151" w:rsidP="009D14FB">
            <w:pPr>
              <w:pStyle w:val="TAL"/>
              <w:rPr>
                <w:sz w:val="16"/>
                <w:szCs w:val="16"/>
              </w:rPr>
            </w:pPr>
            <w:r w:rsidRPr="005A13C0">
              <w:rPr>
                <w:sz w:val="16"/>
                <w:szCs w:val="16"/>
              </w:rPr>
              <w:t>Clarifications on URLLC support</w:t>
            </w:r>
          </w:p>
        </w:tc>
        <w:tc>
          <w:tcPr>
            <w:tcW w:w="708" w:type="dxa"/>
            <w:shd w:val="solid" w:color="FFFFFF" w:fill="auto"/>
          </w:tcPr>
          <w:p w14:paraId="5FA01AEF" w14:textId="77777777" w:rsidR="00D40151" w:rsidRPr="005A13C0" w:rsidRDefault="00D40151" w:rsidP="009D14FB">
            <w:pPr>
              <w:pStyle w:val="TAC"/>
              <w:rPr>
                <w:sz w:val="16"/>
                <w:szCs w:val="16"/>
              </w:rPr>
            </w:pPr>
            <w:r w:rsidRPr="005A13C0">
              <w:rPr>
                <w:sz w:val="16"/>
                <w:szCs w:val="16"/>
              </w:rPr>
              <w:t>16.2.0</w:t>
            </w:r>
          </w:p>
        </w:tc>
      </w:tr>
      <w:tr w:rsidR="00D40151" w:rsidRPr="005A13C0" w14:paraId="3067F132" w14:textId="77777777" w:rsidTr="009D14FB">
        <w:tc>
          <w:tcPr>
            <w:tcW w:w="800" w:type="dxa"/>
            <w:shd w:val="solid" w:color="FFFFFF" w:fill="auto"/>
          </w:tcPr>
          <w:p w14:paraId="669CAD6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3B4FED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1A06CD1"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327B8669" w14:textId="77777777" w:rsidR="00D40151" w:rsidRPr="005A13C0" w:rsidRDefault="00D40151" w:rsidP="009D14FB">
            <w:pPr>
              <w:pStyle w:val="TAL"/>
              <w:rPr>
                <w:sz w:val="16"/>
                <w:szCs w:val="16"/>
              </w:rPr>
            </w:pPr>
            <w:r w:rsidRPr="005A13C0">
              <w:rPr>
                <w:sz w:val="16"/>
                <w:szCs w:val="16"/>
              </w:rPr>
              <w:t>1644</w:t>
            </w:r>
          </w:p>
        </w:tc>
        <w:tc>
          <w:tcPr>
            <w:tcW w:w="425" w:type="dxa"/>
            <w:shd w:val="solid" w:color="FFFFFF" w:fill="auto"/>
          </w:tcPr>
          <w:p w14:paraId="47E046F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0FE70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1F855C" w14:textId="77777777" w:rsidR="00D40151" w:rsidRPr="005A13C0" w:rsidRDefault="00D40151" w:rsidP="009D14FB">
            <w:pPr>
              <w:pStyle w:val="TAL"/>
              <w:rPr>
                <w:sz w:val="16"/>
                <w:szCs w:val="16"/>
              </w:rPr>
            </w:pPr>
            <w:r w:rsidRPr="005A13C0">
              <w:rPr>
                <w:sz w:val="16"/>
                <w:szCs w:val="16"/>
              </w:rPr>
              <w:t>Clarification and correction to AF response</w:t>
            </w:r>
          </w:p>
        </w:tc>
        <w:tc>
          <w:tcPr>
            <w:tcW w:w="708" w:type="dxa"/>
            <w:shd w:val="solid" w:color="FFFFFF" w:fill="auto"/>
          </w:tcPr>
          <w:p w14:paraId="4F4BF7A2" w14:textId="77777777" w:rsidR="00D40151" w:rsidRPr="005A13C0" w:rsidRDefault="00D40151" w:rsidP="009D14FB">
            <w:pPr>
              <w:pStyle w:val="TAC"/>
              <w:rPr>
                <w:sz w:val="16"/>
                <w:szCs w:val="16"/>
              </w:rPr>
            </w:pPr>
            <w:r w:rsidRPr="005A13C0">
              <w:rPr>
                <w:sz w:val="16"/>
                <w:szCs w:val="16"/>
              </w:rPr>
              <w:t>16.2.0</w:t>
            </w:r>
          </w:p>
        </w:tc>
      </w:tr>
      <w:tr w:rsidR="00D40151" w:rsidRPr="005A13C0" w14:paraId="5A4F7D27" w14:textId="77777777" w:rsidTr="009D14FB">
        <w:tc>
          <w:tcPr>
            <w:tcW w:w="800" w:type="dxa"/>
            <w:shd w:val="solid" w:color="FFFFFF" w:fill="auto"/>
          </w:tcPr>
          <w:p w14:paraId="1E9CE1D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3916E79"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D47B83F"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4374541B" w14:textId="77777777" w:rsidR="00D40151" w:rsidRPr="005A13C0" w:rsidRDefault="00D40151" w:rsidP="009D14FB">
            <w:pPr>
              <w:pStyle w:val="TAL"/>
              <w:rPr>
                <w:sz w:val="16"/>
                <w:szCs w:val="16"/>
              </w:rPr>
            </w:pPr>
            <w:r w:rsidRPr="005A13C0">
              <w:rPr>
                <w:sz w:val="16"/>
                <w:szCs w:val="16"/>
              </w:rPr>
              <w:t>1646</w:t>
            </w:r>
          </w:p>
        </w:tc>
        <w:tc>
          <w:tcPr>
            <w:tcW w:w="425" w:type="dxa"/>
            <w:shd w:val="solid" w:color="FFFFFF" w:fill="auto"/>
          </w:tcPr>
          <w:p w14:paraId="60CB562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3B5789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E082A4" w14:textId="77777777" w:rsidR="00D40151" w:rsidRPr="005A13C0" w:rsidRDefault="00D40151" w:rsidP="009D14FB">
            <w:pPr>
              <w:pStyle w:val="TAL"/>
              <w:rPr>
                <w:sz w:val="16"/>
                <w:szCs w:val="16"/>
              </w:rPr>
            </w:pPr>
            <w:r w:rsidRPr="005A13C0">
              <w:rPr>
                <w:sz w:val="16"/>
                <w:szCs w:val="16"/>
              </w:rPr>
              <w:t>MA PDU IP Address/Prefix Handling in UPF</w:t>
            </w:r>
          </w:p>
        </w:tc>
        <w:tc>
          <w:tcPr>
            <w:tcW w:w="708" w:type="dxa"/>
            <w:shd w:val="solid" w:color="FFFFFF" w:fill="auto"/>
          </w:tcPr>
          <w:p w14:paraId="27008733" w14:textId="77777777" w:rsidR="00D40151" w:rsidRPr="005A13C0" w:rsidRDefault="00D40151" w:rsidP="009D14FB">
            <w:pPr>
              <w:pStyle w:val="TAC"/>
              <w:rPr>
                <w:sz w:val="16"/>
                <w:szCs w:val="16"/>
              </w:rPr>
            </w:pPr>
            <w:r w:rsidRPr="005A13C0">
              <w:rPr>
                <w:sz w:val="16"/>
                <w:szCs w:val="16"/>
              </w:rPr>
              <w:t>16.2.0</w:t>
            </w:r>
          </w:p>
        </w:tc>
      </w:tr>
      <w:tr w:rsidR="00D40151" w:rsidRPr="005A13C0" w14:paraId="071B0616" w14:textId="77777777" w:rsidTr="009D14FB">
        <w:tc>
          <w:tcPr>
            <w:tcW w:w="800" w:type="dxa"/>
            <w:shd w:val="solid" w:color="FFFFFF" w:fill="auto"/>
          </w:tcPr>
          <w:p w14:paraId="368121E7"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2FE618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3EF4963"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4DDF254B" w14:textId="77777777" w:rsidR="00D40151" w:rsidRPr="005A13C0" w:rsidRDefault="00D40151" w:rsidP="009D14FB">
            <w:pPr>
              <w:pStyle w:val="TAL"/>
              <w:rPr>
                <w:sz w:val="16"/>
                <w:szCs w:val="16"/>
              </w:rPr>
            </w:pPr>
            <w:r w:rsidRPr="005A13C0">
              <w:rPr>
                <w:sz w:val="16"/>
                <w:szCs w:val="16"/>
              </w:rPr>
              <w:t>1647</w:t>
            </w:r>
          </w:p>
        </w:tc>
        <w:tc>
          <w:tcPr>
            <w:tcW w:w="425" w:type="dxa"/>
            <w:shd w:val="solid" w:color="FFFFFF" w:fill="auto"/>
          </w:tcPr>
          <w:p w14:paraId="04A68F4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D379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FDF59A7" w14:textId="77777777" w:rsidR="00D40151" w:rsidRPr="005A13C0" w:rsidRDefault="00D40151" w:rsidP="009D14FB">
            <w:pPr>
              <w:pStyle w:val="TAL"/>
              <w:rPr>
                <w:sz w:val="16"/>
                <w:szCs w:val="16"/>
              </w:rPr>
            </w:pPr>
            <w:r w:rsidRPr="005A13C0">
              <w:rPr>
                <w:sz w:val="16"/>
                <w:szCs w:val="16"/>
              </w:rPr>
              <w:t>Use of NW instance for N19 interface</w:t>
            </w:r>
          </w:p>
        </w:tc>
        <w:tc>
          <w:tcPr>
            <w:tcW w:w="708" w:type="dxa"/>
            <w:shd w:val="solid" w:color="FFFFFF" w:fill="auto"/>
          </w:tcPr>
          <w:p w14:paraId="767F277E" w14:textId="77777777" w:rsidR="00D40151" w:rsidRPr="005A13C0" w:rsidRDefault="00D40151" w:rsidP="009D14FB">
            <w:pPr>
              <w:pStyle w:val="TAC"/>
              <w:rPr>
                <w:sz w:val="16"/>
                <w:szCs w:val="16"/>
              </w:rPr>
            </w:pPr>
            <w:r w:rsidRPr="005A13C0">
              <w:rPr>
                <w:sz w:val="16"/>
                <w:szCs w:val="16"/>
              </w:rPr>
              <w:t>16.2.0</w:t>
            </w:r>
          </w:p>
        </w:tc>
      </w:tr>
      <w:tr w:rsidR="00D40151" w:rsidRPr="005A13C0" w14:paraId="62F1D502" w14:textId="77777777" w:rsidTr="009D14FB">
        <w:tc>
          <w:tcPr>
            <w:tcW w:w="800" w:type="dxa"/>
            <w:shd w:val="solid" w:color="FFFFFF" w:fill="auto"/>
          </w:tcPr>
          <w:p w14:paraId="32C53077"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1E1211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4BF63B8" w14:textId="77777777" w:rsidR="00D40151" w:rsidRPr="005A13C0" w:rsidRDefault="00D40151" w:rsidP="009D14FB">
            <w:pPr>
              <w:pStyle w:val="TAC"/>
              <w:rPr>
                <w:sz w:val="16"/>
                <w:szCs w:val="16"/>
              </w:rPr>
            </w:pPr>
            <w:r w:rsidRPr="005A13C0">
              <w:rPr>
                <w:sz w:val="16"/>
                <w:szCs w:val="16"/>
              </w:rPr>
              <w:t>SP-190609</w:t>
            </w:r>
          </w:p>
        </w:tc>
        <w:tc>
          <w:tcPr>
            <w:tcW w:w="567" w:type="dxa"/>
            <w:shd w:val="solid" w:color="FFFFFF" w:fill="auto"/>
          </w:tcPr>
          <w:p w14:paraId="7D61670D" w14:textId="77777777" w:rsidR="00D40151" w:rsidRPr="005A13C0" w:rsidRDefault="00D40151" w:rsidP="009D14FB">
            <w:pPr>
              <w:pStyle w:val="TAL"/>
              <w:rPr>
                <w:sz w:val="16"/>
                <w:szCs w:val="16"/>
              </w:rPr>
            </w:pPr>
            <w:r w:rsidRPr="005A13C0">
              <w:rPr>
                <w:sz w:val="16"/>
                <w:szCs w:val="16"/>
              </w:rPr>
              <w:t>1650</w:t>
            </w:r>
          </w:p>
        </w:tc>
        <w:tc>
          <w:tcPr>
            <w:tcW w:w="425" w:type="dxa"/>
            <w:shd w:val="solid" w:color="FFFFFF" w:fill="auto"/>
          </w:tcPr>
          <w:p w14:paraId="1CBB5C6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D5A1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9EDF03" w14:textId="77777777" w:rsidR="00D40151" w:rsidRPr="005A13C0" w:rsidRDefault="00D40151" w:rsidP="009D14FB">
            <w:pPr>
              <w:pStyle w:val="TAL"/>
              <w:rPr>
                <w:sz w:val="16"/>
                <w:szCs w:val="16"/>
              </w:rPr>
            </w:pPr>
            <w:r w:rsidRPr="005A13C0">
              <w:rPr>
                <w:sz w:val="16"/>
                <w:szCs w:val="16"/>
              </w:rPr>
              <w:t>Corrections for devices that do not support 5GC NAS over WLAN access</w:t>
            </w:r>
          </w:p>
        </w:tc>
        <w:tc>
          <w:tcPr>
            <w:tcW w:w="708" w:type="dxa"/>
            <w:shd w:val="solid" w:color="FFFFFF" w:fill="auto"/>
          </w:tcPr>
          <w:p w14:paraId="79DE5F10" w14:textId="77777777" w:rsidR="00D40151" w:rsidRPr="005A13C0" w:rsidRDefault="00D40151" w:rsidP="009D14FB">
            <w:pPr>
              <w:pStyle w:val="TAC"/>
              <w:rPr>
                <w:sz w:val="16"/>
                <w:szCs w:val="16"/>
              </w:rPr>
            </w:pPr>
            <w:r w:rsidRPr="005A13C0">
              <w:rPr>
                <w:sz w:val="16"/>
                <w:szCs w:val="16"/>
              </w:rPr>
              <w:t>16.2.0</w:t>
            </w:r>
          </w:p>
        </w:tc>
      </w:tr>
      <w:tr w:rsidR="00D40151" w:rsidRPr="005A13C0" w14:paraId="5AAEB901" w14:textId="77777777" w:rsidTr="009D14FB">
        <w:tc>
          <w:tcPr>
            <w:tcW w:w="800" w:type="dxa"/>
            <w:shd w:val="solid" w:color="FFFFFF" w:fill="auto"/>
          </w:tcPr>
          <w:p w14:paraId="728592A7"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958043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0A642B1"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5559472F" w14:textId="77777777" w:rsidR="00D40151" w:rsidRPr="005A13C0" w:rsidRDefault="00D40151" w:rsidP="009D14FB">
            <w:pPr>
              <w:pStyle w:val="TAL"/>
              <w:rPr>
                <w:sz w:val="16"/>
                <w:szCs w:val="16"/>
              </w:rPr>
            </w:pPr>
            <w:r w:rsidRPr="005A13C0">
              <w:rPr>
                <w:sz w:val="16"/>
                <w:szCs w:val="16"/>
              </w:rPr>
              <w:t>1652</w:t>
            </w:r>
          </w:p>
        </w:tc>
        <w:tc>
          <w:tcPr>
            <w:tcW w:w="425" w:type="dxa"/>
            <w:shd w:val="solid" w:color="FFFFFF" w:fill="auto"/>
          </w:tcPr>
          <w:p w14:paraId="5D0CA97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9CE40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98DB02" w14:textId="77777777" w:rsidR="00D40151" w:rsidRPr="005A13C0" w:rsidRDefault="00D40151" w:rsidP="009D14FB">
            <w:pPr>
              <w:pStyle w:val="TAL"/>
              <w:rPr>
                <w:sz w:val="16"/>
                <w:szCs w:val="16"/>
              </w:rPr>
            </w:pPr>
            <w:r w:rsidRPr="005A13C0">
              <w:rPr>
                <w:sz w:val="16"/>
                <w:szCs w:val="16"/>
              </w:rPr>
              <w:t>Correction to protocol stacks for RTT measurements</w:t>
            </w:r>
          </w:p>
        </w:tc>
        <w:tc>
          <w:tcPr>
            <w:tcW w:w="708" w:type="dxa"/>
            <w:shd w:val="solid" w:color="FFFFFF" w:fill="auto"/>
          </w:tcPr>
          <w:p w14:paraId="6B1689BB" w14:textId="77777777" w:rsidR="00D40151" w:rsidRPr="005A13C0" w:rsidRDefault="00D40151" w:rsidP="009D14FB">
            <w:pPr>
              <w:pStyle w:val="TAC"/>
              <w:rPr>
                <w:sz w:val="16"/>
                <w:szCs w:val="16"/>
              </w:rPr>
            </w:pPr>
            <w:r w:rsidRPr="005A13C0">
              <w:rPr>
                <w:sz w:val="16"/>
                <w:szCs w:val="16"/>
              </w:rPr>
              <w:t>16.2.0</w:t>
            </w:r>
          </w:p>
        </w:tc>
      </w:tr>
      <w:tr w:rsidR="00D40151" w:rsidRPr="005A13C0" w14:paraId="53B737CA" w14:textId="77777777" w:rsidTr="009D14FB">
        <w:tc>
          <w:tcPr>
            <w:tcW w:w="800" w:type="dxa"/>
            <w:shd w:val="solid" w:color="FFFFFF" w:fill="auto"/>
          </w:tcPr>
          <w:p w14:paraId="7BFC2EC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49AA8B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C46241C"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79E3F42D" w14:textId="77777777" w:rsidR="00D40151" w:rsidRPr="005A13C0" w:rsidRDefault="00D40151" w:rsidP="009D14FB">
            <w:pPr>
              <w:pStyle w:val="TAL"/>
              <w:rPr>
                <w:sz w:val="16"/>
                <w:szCs w:val="16"/>
              </w:rPr>
            </w:pPr>
            <w:r w:rsidRPr="005A13C0">
              <w:rPr>
                <w:sz w:val="16"/>
                <w:szCs w:val="16"/>
              </w:rPr>
              <w:t>1653</w:t>
            </w:r>
          </w:p>
        </w:tc>
        <w:tc>
          <w:tcPr>
            <w:tcW w:w="425" w:type="dxa"/>
            <w:shd w:val="solid" w:color="FFFFFF" w:fill="auto"/>
          </w:tcPr>
          <w:p w14:paraId="391B506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7E8EC4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BCCCE9" w14:textId="77777777" w:rsidR="00D40151" w:rsidRPr="005A13C0" w:rsidRDefault="00D40151" w:rsidP="009D14FB">
            <w:pPr>
              <w:pStyle w:val="TAL"/>
              <w:rPr>
                <w:sz w:val="16"/>
                <w:szCs w:val="16"/>
              </w:rPr>
            </w:pPr>
            <w:r w:rsidRPr="005A13C0">
              <w:rPr>
                <w:sz w:val="16"/>
                <w:szCs w:val="16"/>
              </w:rPr>
              <w:t>Clarification about an MA PDU Session using only MPTCP functionality</w:t>
            </w:r>
          </w:p>
        </w:tc>
        <w:tc>
          <w:tcPr>
            <w:tcW w:w="708" w:type="dxa"/>
            <w:shd w:val="solid" w:color="FFFFFF" w:fill="auto"/>
          </w:tcPr>
          <w:p w14:paraId="7F0DE92C" w14:textId="77777777" w:rsidR="00D40151" w:rsidRPr="005A13C0" w:rsidRDefault="00D40151" w:rsidP="009D14FB">
            <w:pPr>
              <w:pStyle w:val="TAC"/>
              <w:rPr>
                <w:sz w:val="16"/>
                <w:szCs w:val="16"/>
              </w:rPr>
            </w:pPr>
            <w:r w:rsidRPr="005A13C0">
              <w:rPr>
                <w:sz w:val="16"/>
                <w:szCs w:val="16"/>
              </w:rPr>
              <w:t>16.2.0</w:t>
            </w:r>
          </w:p>
        </w:tc>
      </w:tr>
      <w:tr w:rsidR="00D40151" w:rsidRPr="005A13C0" w14:paraId="5AED5BA9" w14:textId="77777777" w:rsidTr="009D14FB">
        <w:tc>
          <w:tcPr>
            <w:tcW w:w="800" w:type="dxa"/>
            <w:shd w:val="solid" w:color="FFFFFF" w:fill="auto"/>
          </w:tcPr>
          <w:p w14:paraId="36E4357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BE51F4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FEEC8D4"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169B5099" w14:textId="77777777" w:rsidR="00D40151" w:rsidRPr="005A13C0" w:rsidRDefault="00D40151" w:rsidP="009D14FB">
            <w:pPr>
              <w:pStyle w:val="TAL"/>
              <w:rPr>
                <w:sz w:val="16"/>
                <w:szCs w:val="16"/>
              </w:rPr>
            </w:pPr>
            <w:r w:rsidRPr="005A13C0">
              <w:rPr>
                <w:sz w:val="16"/>
                <w:szCs w:val="16"/>
              </w:rPr>
              <w:t>1659</w:t>
            </w:r>
          </w:p>
        </w:tc>
        <w:tc>
          <w:tcPr>
            <w:tcW w:w="425" w:type="dxa"/>
            <w:shd w:val="solid" w:color="FFFFFF" w:fill="auto"/>
          </w:tcPr>
          <w:p w14:paraId="5F6FC06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35A39C"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DD2703C" w14:textId="77777777" w:rsidR="00D40151" w:rsidRPr="005A13C0" w:rsidRDefault="00D40151" w:rsidP="009D14FB">
            <w:pPr>
              <w:pStyle w:val="TAL"/>
              <w:rPr>
                <w:sz w:val="16"/>
                <w:szCs w:val="16"/>
              </w:rPr>
            </w:pPr>
            <w:r w:rsidRPr="005A13C0">
              <w:rPr>
                <w:sz w:val="16"/>
                <w:szCs w:val="16"/>
              </w:rPr>
              <w:t>Support of forwarding of broadcast and multicast packets</w:t>
            </w:r>
          </w:p>
        </w:tc>
        <w:tc>
          <w:tcPr>
            <w:tcW w:w="708" w:type="dxa"/>
            <w:shd w:val="solid" w:color="FFFFFF" w:fill="auto"/>
          </w:tcPr>
          <w:p w14:paraId="3D28A276" w14:textId="77777777" w:rsidR="00D40151" w:rsidRPr="005A13C0" w:rsidRDefault="00D40151" w:rsidP="009D14FB">
            <w:pPr>
              <w:pStyle w:val="TAC"/>
              <w:rPr>
                <w:sz w:val="16"/>
                <w:szCs w:val="16"/>
              </w:rPr>
            </w:pPr>
            <w:r w:rsidRPr="005A13C0">
              <w:rPr>
                <w:sz w:val="16"/>
                <w:szCs w:val="16"/>
              </w:rPr>
              <w:t>16.2.0</w:t>
            </w:r>
          </w:p>
        </w:tc>
      </w:tr>
      <w:tr w:rsidR="00D40151" w:rsidRPr="005A13C0" w14:paraId="6E74EA5D" w14:textId="77777777" w:rsidTr="009D14FB">
        <w:tc>
          <w:tcPr>
            <w:tcW w:w="800" w:type="dxa"/>
            <w:shd w:val="solid" w:color="FFFFFF" w:fill="auto"/>
          </w:tcPr>
          <w:p w14:paraId="5EE2579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C46CC44"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3171E14"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18E9A2C9" w14:textId="77777777" w:rsidR="00D40151" w:rsidRPr="005A13C0" w:rsidRDefault="00D40151" w:rsidP="009D14FB">
            <w:pPr>
              <w:pStyle w:val="TAL"/>
              <w:rPr>
                <w:sz w:val="16"/>
                <w:szCs w:val="16"/>
              </w:rPr>
            </w:pPr>
            <w:r w:rsidRPr="005A13C0">
              <w:rPr>
                <w:sz w:val="16"/>
                <w:szCs w:val="16"/>
              </w:rPr>
              <w:t>1660</w:t>
            </w:r>
          </w:p>
        </w:tc>
        <w:tc>
          <w:tcPr>
            <w:tcW w:w="425" w:type="dxa"/>
            <w:shd w:val="solid" w:color="FFFFFF" w:fill="auto"/>
          </w:tcPr>
          <w:p w14:paraId="5616B15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F9F2D67"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89DA27B" w14:textId="77777777" w:rsidR="00D40151" w:rsidRPr="005A13C0" w:rsidRDefault="00D40151" w:rsidP="009D14FB">
            <w:pPr>
              <w:pStyle w:val="TAL"/>
              <w:rPr>
                <w:sz w:val="16"/>
                <w:szCs w:val="16"/>
              </w:rPr>
            </w:pPr>
            <w:r w:rsidRPr="005A13C0">
              <w:rPr>
                <w:sz w:val="16"/>
                <w:szCs w:val="16"/>
              </w:rPr>
              <w:t>Address editor's notes for TSN</w:t>
            </w:r>
          </w:p>
        </w:tc>
        <w:tc>
          <w:tcPr>
            <w:tcW w:w="708" w:type="dxa"/>
            <w:shd w:val="solid" w:color="FFFFFF" w:fill="auto"/>
          </w:tcPr>
          <w:p w14:paraId="326F2F43" w14:textId="77777777" w:rsidR="00D40151" w:rsidRPr="005A13C0" w:rsidRDefault="00D40151" w:rsidP="009D14FB">
            <w:pPr>
              <w:pStyle w:val="TAC"/>
              <w:rPr>
                <w:sz w:val="16"/>
                <w:szCs w:val="16"/>
              </w:rPr>
            </w:pPr>
            <w:r w:rsidRPr="005A13C0">
              <w:rPr>
                <w:sz w:val="16"/>
                <w:szCs w:val="16"/>
              </w:rPr>
              <w:t>16.2.0</w:t>
            </w:r>
          </w:p>
        </w:tc>
      </w:tr>
      <w:tr w:rsidR="00D40151" w:rsidRPr="005A13C0" w14:paraId="26B66DC4" w14:textId="77777777" w:rsidTr="009D14FB">
        <w:tc>
          <w:tcPr>
            <w:tcW w:w="800" w:type="dxa"/>
            <w:shd w:val="solid" w:color="FFFFFF" w:fill="auto"/>
          </w:tcPr>
          <w:p w14:paraId="164FE78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270DAC4"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E854CB3"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2ADC2B0C" w14:textId="77777777" w:rsidR="00D40151" w:rsidRPr="005A13C0" w:rsidRDefault="00D40151" w:rsidP="009D14FB">
            <w:pPr>
              <w:pStyle w:val="TAL"/>
              <w:rPr>
                <w:sz w:val="16"/>
                <w:szCs w:val="16"/>
              </w:rPr>
            </w:pPr>
            <w:r w:rsidRPr="005A13C0">
              <w:rPr>
                <w:sz w:val="16"/>
                <w:szCs w:val="16"/>
              </w:rPr>
              <w:t>1664</w:t>
            </w:r>
          </w:p>
        </w:tc>
        <w:tc>
          <w:tcPr>
            <w:tcW w:w="425" w:type="dxa"/>
            <w:shd w:val="solid" w:color="FFFFFF" w:fill="auto"/>
          </w:tcPr>
          <w:p w14:paraId="5B6C31C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0BF08B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BD673D" w14:textId="77777777" w:rsidR="00D40151" w:rsidRPr="005A13C0" w:rsidRDefault="00D40151" w:rsidP="009D14FB">
            <w:pPr>
              <w:pStyle w:val="TAL"/>
              <w:rPr>
                <w:sz w:val="16"/>
                <w:szCs w:val="16"/>
              </w:rPr>
            </w:pPr>
            <w:r w:rsidRPr="005A13C0">
              <w:rPr>
                <w:sz w:val="16"/>
                <w:szCs w:val="16"/>
              </w:rPr>
              <w:t>eSBA SMF and PCF selection-option 2</w:t>
            </w:r>
          </w:p>
        </w:tc>
        <w:tc>
          <w:tcPr>
            <w:tcW w:w="708" w:type="dxa"/>
            <w:shd w:val="solid" w:color="FFFFFF" w:fill="auto"/>
          </w:tcPr>
          <w:p w14:paraId="4C2E4914" w14:textId="77777777" w:rsidR="00D40151" w:rsidRPr="005A13C0" w:rsidRDefault="00D40151" w:rsidP="009D14FB">
            <w:pPr>
              <w:pStyle w:val="TAC"/>
              <w:rPr>
                <w:sz w:val="16"/>
                <w:szCs w:val="16"/>
              </w:rPr>
            </w:pPr>
            <w:r w:rsidRPr="005A13C0">
              <w:rPr>
                <w:sz w:val="16"/>
                <w:szCs w:val="16"/>
              </w:rPr>
              <w:t>16.2.0</w:t>
            </w:r>
          </w:p>
        </w:tc>
      </w:tr>
      <w:tr w:rsidR="00D40151" w:rsidRPr="005A13C0" w14:paraId="45E53F38" w14:textId="77777777" w:rsidTr="009D14FB">
        <w:tc>
          <w:tcPr>
            <w:tcW w:w="800" w:type="dxa"/>
            <w:shd w:val="solid" w:color="FFFFFF" w:fill="auto"/>
          </w:tcPr>
          <w:p w14:paraId="3F9DC874"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31FD239"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6D0A482"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5D43D3DC" w14:textId="77777777" w:rsidR="00D40151" w:rsidRPr="005A13C0" w:rsidRDefault="00D40151" w:rsidP="009D14FB">
            <w:pPr>
              <w:pStyle w:val="TAL"/>
              <w:rPr>
                <w:sz w:val="16"/>
                <w:szCs w:val="16"/>
              </w:rPr>
            </w:pPr>
            <w:r w:rsidRPr="005A13C0">
              <w:rPr>
                <w:sz w:val="16"/>
                <w:szCs w:val="16"/>
              </w:rPr>
              <w:t>1665</w:t>
            </w:r>
          </w:p>
        </w:tc>
        <w:tc>
          <w:tcPr>
            <w:tcW w:w="425" w:type="dxa"/>
            <w:shd w:val="solid" w:color="FFFFFF" w:fill="auto"/>
          </w:tcPr>
          <w:p w14:paraId="0E23877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1009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3C678C" w14:textId="77777777" w:rsidR="00D40151" w:rsidRPr="005A13C0" w:rsidRDefault="00D40151" w:rsidP="009D14FB">
            <w:pPr>
              <w:pStyle w:val="TAL"/>
              <w:rPr>
                <w:sz w:val="16"/>
                <w:szCs w:val="16"/>
              </w:rPr>
            </w:pPr>
            <w:r w:rsidRPr="005A13C0">
              <w:rPr>
                <w:sz w:val="16"/>
                <w:szCs w:val="16"/>
              </w:rPr>
              <w:t>Clarification on Preferred Network Behaviour for CIoT 5GS Optimisations</w:t>
            </w:r>
          </w:p>
        </w:tc>
        <w:tc>
          <w:tcPr>
            <w:tcW w:w="708" w:type="dxa"/>
            <w:shd w:val="solid" w:color="FFFFFF" w:fill="auto"/>
          </w:tcPr>
          <w:p w14:paraId="065D5728" w14:textId="77777777" w:rsidR="00D40151" w:rsidRPr="005A13C0" w:rsidRDefault="00D40151" w:rsidP="009D14FB">
            <w:pPr>
              <w:pStyle w:val="TAC"/>
              <w:rPr>
                <w:sz w:val="16"/>
                <w:szCs w:val="16"/>
              </w:rPr>
            </w:pPr>
            <w:r w:rsidRPr="005A13C0">
              <w:rPr>
                <w:sz w:val="16"/>
                <w:szCs w:val="16"/>
              </w:rPr>
              <w:t>16.2.0</w:t>
            </w:r>
          </w:p>
        </w:tc>
      </w:tr>
      <w:tr w:rsidR="00D40151" w:rsidRPr="005A13C0" w14:paraId="6638922F" w14:textId="77777777" w:rsidTr="009D14FB">
        <w:tc>
          <w:tcPr>
            <w:tcW w:w="800" w:type="dxa"/>
            <w:shd w:val="solid" w:color="FFFFFF" w:fill="auto"/>
          </w:tcPr>
          <w:p w14:paraId="06B72F3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C9A619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99DA755"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00292F71" w14:textId="77777777" w:rsidR="00D40151" w:rsidRPr="005A13C0" w:rsidRDefault="00D40151" w:rsidP="009D14FB">
            <w:pPr>
              <w:pStyle w:val="TAL"/>
              <w:rPr>
                <w:sz w:val="16"/>
                <w:szCs w:val="16"/>
              </w:rPr>
            </w:pPr>
            <w:r w:rsidRPr="005A13C0">
              <w:rPr>
                <w:sz w:val="16"/>
                <w:szCs w:val="16"/>
              </w:rPr>
              <w:t>1669</w:t>
            </w:r>
          </w:p>
        </w:tc>
        <w:tc>
          <w:tcPr>
            <w:tcW w:w="425" w:type="dxa"/>
            <w:shd w:val="solid" w:color="FFFFFF" w:fill="auto"/>
          </w:tcPr>
          <w:p w14:paraId="470DA11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E911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3EE11B" w14:textId="77777777" w:rsidR="00D40151" w:rsidRPr="005A13C0" w:rsidRDefault="00D40151" w:rsidP="009D14FB">
            <w:pPr>
              <w:pStyle w:val="TAL"/>
              <w:rPr>
                <w:sz w:val="16"/>
                <w:szCs w:val="16"/>
              </w:rPr>
            </w:pPr>
            <w:r w:rsidRPr="005A13C0">
              <w:rPr>
                <w:sz w:val="16"/>
                <w:szCs w:val="16"/>
              </w:rPr>
              <w:t>Removal of eDRX support with RRC_INACTIVE for NB-IoT</w:t>
            </w:r>
          </w:p>
        </w:tc>
        <w:tc>
          <w:tcPr>
            <w:tcW w:w="708" w:type="dxa"/>
            <w:shd w:val="solid" w:color="FFFFFF" w:fill="auto"/>
          </w:tcPr>
          <w:p w14:paraId="5F4E9F0D" w14:textId="77777777" w:rsidR="00D40151" w:rsidRPr="005A13C0" w:rsidRDefault="00D40151" w:rsidP="009D14FB">
            <w:pPr>
              <w:pStyle w:val="TAC"/>
              <w:rPr>
                <w:sz w:val="16"/>
                <w:szCs w:val="16"/>
              </w:rPr>
            </w:pPr>
            <w:r w:rsidRPr="005A13C0">
              <w:rPr>
                <w:sz w:val="16"/>
                <w:szCs w:val="16"/>
              </w:rPr>
              <w:t>16.2.0</w:t>
            </w:r>
          </w:p>
        </w:tc>
      </w:tr>
      <w:tr w:rsidR="00D40151" w:rsidRPr="005A13C0" w14:paraId="7E8332D4" w14:textId="77777777" w:rsidTr="009D14FB">
        <w:tc>
          <w:tcPr>
            <w:tcW w:w="800" w:type="dxa"/>
            <w:shd w:val="solid" w:color="FFFFFF" w:fill="auto"/>
          </w:tcPr>
          <w:p w14:paraId="234CF47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A4B0F1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C8F8083"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7841E52C" w14:textId="77777777" w:rsidR="00D40151" w:rsidRPr="005A13C0" w:rsidRDefault="00D40151" w:rsidP="009D14FB">
            <w:pPr>
              <w:pStyle w:val="TAL"/>
              <w:rPr>
                <w:sz w:val="16"/>
                <w:szCs w:val="16"/>
              </w:rPr>
            </w:pPr>
            <w:r w:rsidRPr="005A13C0">
              <w:rPr>
                <w:sz w:val="16"/>
                <w:szCs w:val="16"/>
              </w:rPr>
              <w:t>1670</w:t>
            </w:r>
          </w:p>
        </w:tc>
        <w:tc>
          <w:tcPr>
            <w:tcW w:w="425" w:type="dxa"/>
            <w:shd w:val="solid" w:color="FFFFFF" w:fill="auto"/>
          </w:tcPr>
          <w:p w14:paraId="1301C30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5A452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08E866" w14:textId="77777777" w:rsidR="00D40151" w:rsidRPr="005A13C0" w:rsidRDefault="00D40151" w:rsidP="009D14FB">
            <w:pPr>
              <w:pStyle w:val="TAL"/>
              <w:rPr>
                <w:sz w:val="16"/>
                <w:szCs w:val="16"/>
              </w:rPr>
            </w:pPr>
            <w:r w:rsidRPr="005A13C0">
              <w:rPr>
                <w:sz w:val="16"/>
                <w:szCs w:val="16"/>
              </w:rPr>
              <w:t>UPF Service Area awareness for keeping UL N3 Tunnel available</w:t>
            </w:r>
          </w:p>
        </w:tc>
        <w:tc>
          <w:tcPr>
            <w:tcW w:w="708" w:type="dxa"/>
            <w:shd w:val="solid" w:color="FFFFFF" w:fill="auto"/>
          </w:tcPr>
          <w:p w14:paraId="0CC862CE" w14:textId="77777777" w:rsidR="00D40151" w:rsidRPr="005A13C0" w:rsidRDefault="00D40151" w:rsidP="009D14FB">
            <w:pPr>
              <w:pStyle w:val="TAC"/>
              <w:rPr>
                <w:sz w:val="16"/>
                <w:szCs w:val="16"/>
              </w:rPr>
            </w:pPr>
            <w:r w:rsidRPr="005A13C0">
              <w:rPr>
                <w:sz w:val="16"/>
                <w:szCs w:val="16"/>
              </w:rPr>
              <w:t>16.2.0</w:t>
            </w:r>
          </w:p>
        </w:tc>
      </w:tr>
      <w:tr w:rsidR="00D40151" w:rsidRPr="005A13C0" w14:paraId="44ACA219" w14:textId="77777777" w:rsidTr="009D14FB">
        <w:tc>
          <w:tcPr>
            <w:tcW w:w="800" w:type="dxa"/>
            <w:shd w:val="solid" w:color="FFFFFF" w:fill="auto"/>
          </w:tcPr>
          <w:p w14:paraId="0A41DF7D"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C27644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E3DBAAD" w14:textId="77777777" w:rsidR="00D40151" w:rsidRPr="005A13C0" w:rsidRDefault="00D40151" w:rsidP="009D14FB">
            <w:pPr>
              <w:pStyle w:val="TAC"/>
              <w:rPr>
                <w:sz w:val="16"/>
                <w:szCs w:val="16"/>
              </w:rPr>
            </w:pPr>
            <w:r w:rsidRPr="005A13C0">
              <w:rPr>
                <w:sz w:val="16"/>
                <w:szCs w:val="16"/>
              </w:rPr>
              <w:t>SP-190612</w:t>
            </w:r>
          </w:p>
        </w:tc>
        <w:tc>
          <w:tcPr>
            <w:tcW w:w="567" w:type="dxa"/>
            <w:shd w:val="solid" w:color="FFFFFF" w:fill="auto"/>
          </w:tcPr>
          <w:p w14:paraId="112F4702" w14:textId="77777777" w:rsidR="00D40151" w:rsidRPr="005A13C0" w:rsidRDefault="00D40151" w:rsidP="009D14FB">
            <w:pPr>
              <w:pStyle w:val="TAL"/>
              <w:rPr>
                <w:sz w:val="16"/>
                <w:szCs w:val="16"/>
              </w:rPr>
            </w:pPr>
            <w:r w:rsidRPr="005A13C0">
              <w:rPr>
                <w:sz w:val="16"/>
                <w:szCs w:val="16"/>
              </w:rPr>
              <w:t>1671</w:t>
            </w:r>
          </w:p>
        </w:tc>
        <w:tc>
          <w:tcPr>
            <w:tcW w:w="425" w:type="dxa"/>
            <w:shd w:val="solid" w:color="FFFFFF" w:fill="auto"/>
          </w:tcPr>
          <w:p w14:paraId="5DC3C82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AE180D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19872F" w14:textId="77777777" w:rsidR="00D40151" w:rsidRPr="005A13C0" w:rsidRDefault="00D40151" w:rsidP="009D14FB">
            <w:pPr>
              <w:pStyle w:val="TAL"/>
              <w:rPr>
                <w:sz w:val="16"/>
                <w:szCs w:val="16"/>
              </w:rPr>
            </w:pPr>
            <w:r w:rsidRPr="005A13C0">
              <w:rPr>
                <w:sz w:val="16"/>
                <w:szCs w:val="16"/>
              </w:rPr>
              <w:t>Correction on data collection from an AF</w:t>
            </w:r>
          </w:p>
        </w:tc>
        <w:tc>
          <w:tcPr>
            <w:tcW w:w="708" w:type="dxa"/>
            <w:shd w:val="solid" w:color="FFFFFF" w:fill="auto"/>
          </w:tcPr>
          <w:p w14:paraId="0663FB4E" w14:textId="77777777" w:rsidR="00D40151" w:rsidRPr="005A13C0" w:rsidRDefault="00D40151" w:rsidP="009D14FB">
            <w:pPr>
              <w:pStyle w:val="TAC"/>
              <w:rPr>
                <w:sz w:val="16"/>
                <w:szCs w:val="16"/>
              </w:rPr>
            </w:pPr>
            <w:r w:rsidRPr="005A13C0">
              <w:rPr>
                <w:sz w:val="16"/>
                <w:szCs w:val="16"/>
              </w:rPr>
              <w:t>16.2.0</w:t>
            </w:r>
          </w:p>
        </w:tc>
      </w:tr>
      <w:tr w:rsidR="00D40151" w:rsidRPr="005A13C0" w14:paraId="69EADF1C" w14:textId="77777777" w:rsidTr="009D14FB">
        <w:tc>
          <w:tcPr>
            <w:tcW w:w="800" w:type="dxa"/>
            <w:shd w:val="solid" w:color="FFFFFF" w:fill="auto"/>
          </w:tcPr>
          <w:p w14:paraId="2DD36CDA"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303C3E2"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27E830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2A7579C9" w14:textId="77777777" w:rsidR="00D40151" w:rsidRPr="005A13C0" w:rsidRDefault="00D40151" w:rsidP="009D14FB">
            <w:pPr>
              <w:pStyle w:val="TAL"/>
              <w:rPr>
                <w:sz w:val="16"/>
                <w:szCs w:val="16"/>
              </w:rPr>
            </w:pPr>
            <w:r w:rsidRPr="005A13C0">
              <w:rPr>
                <w:sz w:val="16"/>
                <w:szCs w:val="16"/>
              </w:rPr>
              <w:t>1675</w:t>
            </w:r>
          </w:p>
        </w:tc>
        <w:tc>
          <w:tcPr>
            <w:tcW w:w="425" w:type="dxa"/>
            <w:shd w:val="solid" w:color="FFFFFF" w:fill="auto"/>
          </w:tcPr>
          <w:p w14:paraId="77CDF07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28F7E1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5E434DB" w14:textId="77777777" w:rsidR="00D40151" w:rsidRPr="005A13C0" w:rsidRDefault="00D40151" w:rsidP="009D14FB">
            <w:pPr>
              <w:pStyle w:val="TAL"/>
              <w:rPr>
                <w:sz w:val="16"/>
                <w:szCs w:val="16"/>
              </w:rPr>
            </w:pPr>
            <w:r w:rsidRPr="005A13C0">
              <w:rPr>
                <w:sz w:val="16"/>
                <w:szCs w:val="16"/>
              </w:rPr>
              <w:t>Modification to the QoS parameters mapping for 5GS Bridge configuration</w:t>
            </w:r>
          </w:p>
        </w:tc>
        <w:tc>
          <w:tcPr>
            <w:tcW w:w="708" w:type="dxa"/>
            <w:shd w:val="solid" w:color="FFFFFF" w:fill="auto"/>
          </w:tcPr>
          <w:p w14:paraId="5ECC97DD" w14:textId="77777777" w:rsidR="00D40151" w:rsidRPr="005A13C0" w:rsidRDefault="00D40151" w:rsidP="009D14FB">
            <w:pPr>
              <w:pStyle w:val="TAC"/>
              <w:rPr>
                <w:sz w:val="16"/>
                <w:szCs w:val="16"/>
              </w:rPr>
            </w:pPr>
            <w:r w:rsidRPr="005A13C0">
              <w:rPr>
                <w:sz w:val="16"/>
                <w:szCs w:val="16"/>
              </w:rPr>
              <w:t>16.2.0</w:t>
            </w:r>
          </w:p>
        </w:tc>
      </w:tr>
      <w:tr w:rsidR="00D40151" w:rsidRPr="005A13C0" w14:paraId="10FE11CD" w14:textId="77777777" w:rsidTr="009D14FB">
        <w:tc>
          <w:tcPr>
            <w:tcW w:w="800" w:type="dxa"/>
            <w:shd w:val="solid" w:color="FFFFFF" w:fill="auto"/>
          </w:tcPr>
          <w:p w14:paraId="727E2F9A"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DF51F8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FC67BBD" w14:textId="77777777" w:rsidR="00D40151" w:rsidRPr="005A13C0" w:rsidRDefault="00D40151" w:rsidP="009D14FB">
            <w:pPr>
              <w:pStyle w:val="TAC"/>
              <w:rPr>
                <w:sz w:val="16"/>
                <w:szCs w:val="16"/>
              </w:rPr>
            </w:pPr>
            <w:r w:rsidRPr="005A13C0">
              <w:rPr>
                <w:sz w:val="16"/>
                <w:szCs w:val="16"/>
              </w:rPr>
              <w:t>SP-190612</w:t>
            </w:r>
          </w:p>
        </w:tc>
        <w:tc>
          <w:tcPr>
            <w:tcW w:w="567" w:type="dxa"/>
            <w:shd w:val="solid" w:color="FFFFFF" w:fill="auto"/>
          </w:tcPr>
          <w:p w14:paraId="2C8606CF" w14:textId="77777777" w:rsidR="00D40151" w:rsidRPr="005A13C0" w:rsidRDefault="00D40151" w:rsidP="009D14FB">
            <w:pPr>
              <w:pStyle w:val="TAL"/>
              <w:rPr>
                <w:sz w:val="16"/>
                <w:szCs w:val="16"/>
              </w:rPr>
            </w:pPr>
            <w:r w:rsidRPr="005A13C0">
              <w:rPr>
                <w:sz w:val="16"/>
                <w:szCs w:val="16"/>
              </w:rPr>
              <w:t>1677</w:t>
            </w:r>
          </w:p>
        </w:tc>
        <w:tc>
          <w:tcPr>
            <w:tcW w:w="425" w:type="dxa"/>
            <w:shd w:val="solid" w:color="FFFFFF" w:fill="auto"/>
          </w:tcPr>
          <w:p w14:paraId="2CC0047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7959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5A0431" w14:textId="77777777" w:rsidR="00D40151" w:rsidRPr="005A13C0" w:rsidRDefault="00D40151" w:rsidP="009D14FB">
            <w:pPr>
              <w:pStyle w:val="TAL"/>
              <w:rPr>
                <w:sz w:val="16"/>
                <w:szCs w:val="16"/>
              </w:rPr>
            </w:pPr>
            <w:r w:rsidRPr="005A13C0">
              <w:rPr>
                <w:sz w:val="16"/>
                <w:szCs w:val="16"/>
              </w:rPr>
              <w:t>Updating the stored information in NRF to support BSF discovery</w:t>
            </w:r>
          </w:p>
        </w:tc>
        <w:tc>
          <w:tcPr>
            <w:tcW w:w="708" w:type="dxa"/>
            <w:shd w:val="solid" w:color="FFFFFF" w:fill="auto"/>
          </w:tcPr>
          <w:p w14:paraId="7F5F95AD" w14:textId="77777777" w:rsidR="00D40151" w:rsidRPr="005A13C0" w:rsidRDefault="00D40151" w:rsidP="009D14FB">
            <w:pPr>
              <w:pStyle w:val="TAC"/>
              <w:rPr>
                <w:sz w:val="16"/>
                <w:szCs w:val="16"/>
              </w:rPr>
            </w:pPr>
            <w:r w:rsidRPr="005A13C0">
              <w:rPr>
                <w:sz w:val="16"/>
                <w:szCs w:val="16"/>
              </w:rPr>
              <w:t>16.2.0</w:t>
            </w:r>
          </w:p>
        </w:tc>
      </w:tr>
      <w:tr w:rsidR="00D40151" w:rsidRPr="005A13C0" w14:paraId="751CBE97" w14:textId="77777777" w:rsidTr="009D14FB">
        <w:tc>
          <w:tcPr>
            <w:tcW w:w="800" w:type="dxa"/>
            <w:shd w:val="solid" w:color="FFFFFF" w:fill="auto"/>
          </w:tcPr>
          <w:p w14:paraId="7DFD940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423BC7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A02BDE1"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063B62F8" w14:textId="77777777" w:rsidR="00D40151" w:rsidRPr="005A13C0" w:rsidRDefault="00D40151" w:rsidP="009D14FB">
            <w:pPr>
              <w:pStyle w:val="TAL"/>
              <w:rPr>
                <w:sz w:val="16"/>
                <w:szCs w:val="16"/>
              </w:rPr>
            </w:pPr>
            <w:r w:rsidRPr="005A13C0">
              <w:rPr>
                <w:sz w:val="16"/>
                <w:szCs w:val="16"/>
              </w:rPr>
              <w:t>1678</w:t>
            </w:r>
          </w:p>
        </w:tc>
        <w:tc>
          <w:tcPr>
            <w:tcW w:w="425" w:type="dxa"/>
            <w:shd w:val="solid" w:color="FFFFFF" w:fill="auto"/>
          </w:tcPr>
          <w:p w14:paraId="2F506BBB"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3B41C225"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4C1DDC8" w14:textId="77777777" w:rsidR="00D40151" w:rsidRPr="005A13C0" w:rsidRDefault="00D40151" w:rsidP="009D14FB">
            <w:pPr>
              <w:pStyle w:val="TAL"/>
              <w:rPr>
                <w:sz w:val="16"/>
                <w:szCs w:val="16"/>
              </w:rPr>
            </w:pPr>
            <w:r w:rsidRPr="005A13C0">
              <w:rPr>
                <w:sz w:val="16"/>
                <w:szCs w:val="16"/>
              </w:rPr>
              <w:t>On the usage of rateRatio, one-step vs two-step sync operation and dedicated QoS Flow</w:t>
            </w:r>
          </w:p>
        </w:tc>
        <w:tc>
          <w:tcPr>
            <w:tcW w:w="708" w:type="dxa"/>
            <w:shd w:val="solid" w:color="FFFFFF" w:fill="auto"/>
          </w:tcPr>
          <w:p w14:paraId="7C662169" w14:textId="77777777" w:rsidR="00D40151" w:rsidRPr="005A13C0" w:rsidRDefault="00D40151" w:rsidP="009D14FB">
            <w:pPr>
              <w:pStyle w:val="TAC"/>
              <w:rPr>
                <w:sz w:val="16"/>
                <w:szCs w:val="16"/>
              </w:rPr>
            </w:pPr>
            <w:r w:rsidRPr="005A13C0">
              <w:rPr>
                <w:sz w:val="16"/>
                <w:szCs w:val="16"/>
              </w:rPr>
              <w:t>16.2.0</w:t>
            </w:r>
          </w:p>
        </w:tc>
      </w:tr>
      <w:tr w:rsidR="00D40151" w:rsidRPr="005A13C0" w14:paraId="625FE949" w14:textId="77777777" w:rsidTr="009D14FB">
        <w:tc>
          <w:tcPr>
            <w:tcW w:w="800" w:type="dxa"/>
            <w:shd w:val="solid" w:color="FFFFFF" w:fill="auto"/>
          </w:tcPr>
          <w:p w14:paraId="6AC8940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BE39D0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60C9A5E"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3C8AED27" w14:textId="77777777" w:rsidR="00D40151" w:rsidRPr="005A13C0" w:rsidRDefault="00D40151" w:rsidP="009D14FB">
            <w:pPr>
              <w:pStyle w:val="TAL"/>
              <w:rPr>
                <w:sz w:val="16"/>
                <w:szCs w:val="16"/>
              </w:rPr>
            </w:pPr>
            <w:r w:rsidRPr="005A13C0">
              <w:rPr>
                <w:sz w:val="16"/>
                <w:szCs w:val="16"/>
              </w:rPr>
              <w:t>1363</w:t>
            </w:r>
          </w:p>
        </w:tc>
        <w:tc>
          <w:tcPr>
            <w:tcW w:w="425" w:type="dxa"/>
            <w:shd w:val="solid" w:color="FFFFFF" w:fill="auto"/>
          </w:tcPr>
          <w:p w14:paraId="38B8C55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376673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062FBC2" w14:textId="77777777" w:rsidR="00D40151" w:rsidRPr="005A13C0" w:rsidRDefault="00D40151" w:rsidP="009D14FB">
            <w:pPr>
              <w:pStyle w:val="TAL"/>
              <w:rPr>
                <w:sz w:val="16"/>
                <w:szCs w:val="16"/>
              </w:rPr>
            </w:pPr>
            <w:r w:rsidRPr="005A13C0">
              <w:rPr>
                <w:sz w:val="16"/>
                <w:szCs w:val="16"/>
              </w:rPr>
              <w:t>Identification of LTE-M (eMTC) traffic</w:t>
            </w:r>
          </w:p>
        </w:tc>
        <w:tc>
          <w:tcPr>
            <w:tcW w:w="708" w:type="dxa"/>
            <w:shd w:val="solid" w:color="FFFFFF" w:fill="auto"/>
          </w:tcPr>
          <w:p w14:paraId="4060F33B" w14:textId="77777777" w:rsidR="00D40151" w:rsidRPr="005A13C0" w:rsidRDefault="00D40151" w:rsidP="009D14FB">
            <w:pPr>
              <w:pStyle w:val="TAC"/>
              <w:rPr>
                <w:sz w:val="16"/>
                <w:szCs w:val="16"/>
              </w:rPr>
            </w:pPr>
            <w:r w:rsidRPr="005A13C0">
              <w:rPr>
                <w:sz w:val="16"/>
                <w:szCs w:val="16"/>
              </w:rPr>
              <w:t>16.3.0</w:t>
            </w:r>
          </w:p>
        </w:tc>
      </w:tr>
      <w:tr w:rsidR="00D40151" w:rsidRPr="005A13C0" w14:paraId="242E5FC7" w14:textId="77777777" w:rsidTr="009D14FB">
        <w:tc>
          <w:tcPr>
            <w:tcW w:w="800" w:type="dxa"/>
            <w:shd w:val="solid" w:color="FFFFFF" w:fill="auto"/>
          </w:tcPr>
          <w:p w14:paraId="148580F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0B16F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2171C6B" w14:textId="77777777" w:rsidR="00D40151" w:rsidRPr="005A13C0" w:rsidRDefault="00D40151" w:rsidP="009D14FB">
            <w:pPr>
              <w:pStyle w:val="TAC"/>
              <w:rPr>
                <w:sz w:val="16"/>
                <w:szCs w:val="16"/>
              </w:rPr>
            </w:pPr>
            <w:r w:rsidRPr="005A13C0">
              <w:rPr>
                <w:sz w:val="16"/>
                <w:szCs w:val="16"/>
              </w:rPr>
              <w:t>SP-191076</w:t>
            </w:r>
          </w:p>
        </w:tc>
        <w:tc>
          <w:tcPr>
            <w:tcW w:w="567" w:type="dxa"/>
            <w:shd w:val="solid" w:color="FFFFFF" w:fill="auto"/>
          </w:tcPr>
          <w:p w14:paraId="1BA9E80D" w14:textId="77777777" w:rsidR="00D40151" w:rsidRPr="005A13C0" w:rsidRDefault="00D40151" w:rsidP="009D14FB">
            <w:pPr>
              <w:pStyle w:val="TAL"/>
              <w:rPr>
                <w:sz w:val="16"/>
                <w:szCs w:val="16"/>
              </w:rPr>
            </w:pPr>
            <w:r w:rsidRPr="005A13C0">
              <w:rPr>
                <w:sz w:val="16"/>
                <w:szCs w:val="16"/>
              </w:rPr>
              <w:t>1373</w:t>
            </w:r>
          </w:p>
        </w:tc>
        <w:tc>
          <w:tcPr>
            <w:tcW w:w="425" w:type="dxa"/>
            <w:shd w:val="solid" w:color="FFFFFF" w:fill="auto"/>
          </w:tcPr>
          <w:p w14:paraId="6037F08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1308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2E0C87" w14:textId="77777777" w:rsidR="00D40151" w:rsidRPr="005A13C0" w:rsidRDefault="00D40151" w:rsidP="009D14FB">
            <w:pPr>
              <w:pStyle w:val="TAL"/>
              <w:rPr>
                <w:sz w:val="16"/>
                <w:szCs w:val="16"/>
              </w:rPr>
            </w:pPr>
            <w:r w:rsidRPr="005A13C0">
              <w:rPr>
                <w:sz w:val="16"/>
                <w:szCs w:val="16"/>
              </w:rPr>
              <w:t>Corrections to Trusted Non-3GPP Access Network selection</w:t>
            </w:r>
          </w:p>
        </w:tc>
        <w:tc>
          <w:tcPr>
            <w:tcW w:w="708" w:type="dxa"/>
            <w:shd w:val="solid" w:color="FFFFFF" w:fill="auto"/>
          </w:tcPr>
          <w:p w14:paraId="07A370E3" w14:textId="77777777" w:rsidR="00D40151" w:rsidRPr="005A13C0" w:rsidRDefault="00D40151" w:rsidP="009D14FB">
            <w:pPr>
              <w:pStyle w:val="TAC"/>
              <w:rPr>
                <w:sz w:val="16"/>
                <w:szCs w:val="16"/>
              </w:rPr>
            </w:pPr>
            <w:r w:rsidRPr="005A13C0">
              <w:rPr>
                <w:sz w:val="16"/>
                <w:szCs w:val="16"/>
              </w:rPr>
              <w:t>16.3.0</w:t>
            </w:r>
          </w:p>
        </w:tc>
      </w:tr>
      <w:tr w:rsidR="00D40151" w:rsidRPr="005A13C0" w14:paraId="37031D88" w14:textId="77777777" w:rsidTr="009D14FB">
        <w:tc>
          <w:tcPr>
            <w:tcW w:w="800" w:type="dxa"/>
            <w:shd w:val="solid" w:color="FFFFFF" w:fill="auto"/>
          </w:tcPr>
          <w:p w14:paraId="221D085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ED5000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C6E6534"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122D6E3C" w14:textId="77777777" w:rsidR="00D40151" w:rsidRPr="005A13C0" w:rsidRDefault="00D40151" w:rsidP="009D14FB">
            <w:pPr>
              <w:pStyle w:val="TAL"/>
              <w:rPr>
                <w:sz w:val="16"/>
                <w:szCs w:val="16"/>
              </w:rPr>
            </w:pPr>
            <w:r w:rsidRPr="005A13C0">
              <w:rPr>
                <w:sz w:val="16"/>
                <w:szCs w:val="16"/>
              </w:rPr>
              <w:t>1459</w:t>
            </w:r>
          </w:p>
        </w:tc>
        <w:tc>
          <w:tcPr>
            <w:tcW w:w="425" w:type="dxa"/>
            <w:shd w:val="solid" w:color="FFFFFF" w:fill="auto"/>
          </w:tcPr>
          <w:p w14:paraId="73EAAE5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D2E2D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FA5728F" w14:textId="77777777" w:rsidR="00D40151" w:rsidRPr="005A13C0" w:rsidRDefault="00D40151" w:rsidP="009D14FB">
            <w:pPr>
              <w:pStyle w:val="TAL"/>
              <w:rPr>
                <w:sz w:val="16"/>
                <w:szCs w:val="16"/>
              </w:rPr>
            </w:pPr>
            <w:r w:rsidRPr="005A13C0">
              <w:rPr>
                <w:sz w:val="16"/>
                <w:szCs w:val="16"/>
              </w:rPr>
              <w:t>Correcting AMF selection</w:t>
            </w:r>
          </w:p>
        </w:tc>
        <w:tc>
          <w:tcPr>
            <w:tcW w:w="708" w:type="dxa"/>
            <w:shd w:val="solid" w:color="FFFFFF" w:fill="auto"/>
          </w:tcPr>
          <w:p w14:paraId="4928A307" w14:textId="77777777" w:rsidR="00D40151" w:rsidRPr="005A13C0" w:rsidRDefault="00D40151" w:rsidP="009D14FB">
            <w:pPr>
              <w:pStyle w:val="TAC"/>
              <w:rPr>
                <w:sz w:val="16"/>
                <w:szCs w:val="16"/>
              </w:rPr>
            </w:pPr>
            <w:r w:rsidRPr="005A13C0">
              <w:rPr>
                <w:sz w:val="16"/>
                <w:szCs w:val="16"/>
              </w:rPr>
              <w:t>16.3.0</w:t>
            </w:r>
          </w:p>
        </w:tc>
      </w:tr>
      <w:tr w:rsidR="00D40151" w:rsidRPr="005A13C0" w14:paraId="4CAB5DA6" w14:textId="77777777" w:rsidTr="009D14FB">
        <w:tc>
          <w:tcPr>
            <w:tcW w:w="800" w:type="dxa"/>
            <w:shd w:val="solid" w:color="FFFFFF" w:fill="auto"/>
          </w:tcPr>
          <w:p w14:paraId="0D90CA0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6A2CC9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E8FFEEC"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65336871" w14:textId="77777777" w:rsidR="00D40151" w:rsidRPr="005A13C0" w:rsidRDefault="00D40151" w:rsidP="009D14FB">
            <w:pPr>
              <w:pStyle w:val="TAL"/>
              <w:rPr>
                <w:sz w:val="16"/>
                <w:szCs w:val="16"/>
              </w:rPr>
            </w:pPr>
            <w:r w:rsidRPr="005A13C0">
              <w:rPr>
                <w:sz w:val="16"/>
                <w:szCs w:val="16"/>
              </w:rPr>
              <w:t>1472</w:t>
            </w:r>
          </w:p>
        </w:tc>
        <w:tc>
          <w:tcPr>
            <w:tcW w:w="425" w:type="dxa"/>
            <w:shd w:val="solid" w:color="FFFFFF" w:fill="auto"/>
          </w:tcPr>
          <w:p w14:paraId="003AA68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1407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622E4B" w14:textId="77777777" w:rsidR="00D40151" w:rsidRPr="005A13C0" w:rsidRDefault="00D40151" w:rsidP="009D14FB">
            <w:pPr>
              <w:pStyle w:val="TAL"/>
              <w:rPr>
                <w:sz w:val="16"/>
                <w:szCs w:val="16"/>
              </w:rPr>
            </w:pPr>
            <w:r w:rsidRPr="005A13C0">
              <w:rPr>
                <w:sz w:val="16"/>
                <w:szCs w:val="16"/>
              </w:rPr>
              <w:t>Correcting behavior if binding indication is not provided</w:t>
            </w:r>
          </w:p>
        </w:tc>
        <w:tc>
          <w:tcPr>
            <w:tcW w:w="708" w:type="dxa"/>
            <w:shd w:val="solid" w:color="FFFFFF" w:fill="auto"/>
          </w:tcPr>
          <w:p w14:paraId="6D96C909" w14:textId="77777777" w:rsidR="00D40151" w:rsidRPr="005A13C0" w:rsidRDefault="00D40151" w:rsidP="009D14FB">
            <w:pPr>
              <w:pStyle w:val="TAC"/>
              <w:rPr>
                <w:sz w:val="16"/>
                <w:szCs w:val="16"/>
              </w:rPr>
            </w:pPr>
            <w:r w:rsidRPr="005A13C0">
              <w:rPr>
                <w:sz w:val="16"/>
                <w:szCs w:val="16"/>
              </w:rPr>
              <w:t>16.3.0</w:t>
            </w:r>
          </w:p>
        </w:tc>
      </w:tr>
      <w:tr w:rsidR="00D40151" w:rsidRPr="005A13C0" w14:paraId="2E648488" w14:textId="77777777" w:rsidTr="009D14FB">
        <w:tc>
          <w:tcPr>
            <w:tcW w:w="800" w:type="dxa"/>
            <w:shd w:val="solid" w:color="FFFFFF" w:fill="auto"/>
          </w:tcPr>
          <w:p w14:paraId="65347B0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961821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CC829BC"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45F5DD6D" w14:textId="77777777" w:rsidR="00D40151" w:rsidRPr="005A13C0" w:rsidRDefault="00D40151" w:rsidP="009D14FB">
            <w:pPr>
              <w:pStyle w:val="TAL"/>
              <w:rPr>
                <w:sz w:val="16"/>
                <w:szCs w:val="16"/>
              </w:rPr>
            </w:pPr>
            <w:r w:rsidRPr="005A13C0">
              <w:rPr>
                <w:sz w:val="16"/>
                <w:szCs w:val="16"/>
              </w:rPr>
              <w:t>1473</w:t>
            </w:r>
          </w:p>
        </w:tc>
        <w:tc>
          <w:tcPr>
            <w:tcW w:w="425" w:type="dxa"/>
            <w:shd w:val="solid" w:color="FFFFFF" w:fill="auto"/>
          </w:tcPr>
          <w:p w14:paraId="043C670F"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C4A505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F9D62D" w14:textId="77777777" w:rsidR="00D40151" w:rsidRPr="005A13C0" w:rsidRDefault="00D40151" w:rsidP="009D14FB">
            <w:pPr>
              <w:pStyle w:val="TAL"/>
              <w:rPr>
                <w:sz w:val="16"/>
                <w:szCs w:val="16"/>
              </w:rPr>
            </w:pPr>
            <w:r w:rsidRPr="005A13C0">
              <w:rPr>
                <w:sz w:val="16"/>
                <w:szCs w:val="16"/>
              </w:rPr>
              <w:t>Correcting delegated discovery and selection and the use of IDs in binding</w:t>
            </w:r>
          </w:p>
        </w:tc>
        <w:tc>
          <w:tcPr>
            <w:tcW w:w="708" w:type="dxa"/>
            <w:shd w:val="solid" w:color="FFFFFF" w:fill="auto"/>
          </w:tcPr>
          <w:p w14:paraId="309A66BF" w14:textId="77777777" w:rsidR="00D40151" w:rsidRPr="005A13C0" w:rsidRDefault="00D40151" w:rsidP="009D14FB">
            <w:pPr>
              <w:pStyle w:val="TAC"/>
              <w:rPr>
                <w:sz w:val="16"/>
                <w:szCs w:val="16"/>
              </w:rPr>
            </w:pPr>
            <w:r w:rsidRPr="005A13C0">
              <w:rPr>
                <w:sz w:val="16"/>
                <w:szCs w:val="16"/>
              </w:rPr>
              <w:t>16.3.0</w:t>
            </w:r>
          </w:p>
        </w:tc>
      </w:tr>
      <w:tr w:rsidR="00D40151" w:rsidRPr="005A13C0" w14:paraId="29813288" w14:textId="77777777" w:rsidTr="009D14FB">
        <w:tc>
          <w:tcPr>
            <w:tcW w:w="800" w:type="dxa"/>
            <w:shd w:val="solid" w:color="FFFFFF" w:fill="auto"/>
          </w:tcPr>
          <w:p w14:paraId="613D126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EF7A75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DDBE86E"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870C1C3" w14:textId="77777777" w:rsidR="00D40151" w:rsidRPr="005A13C0" w:rsidRDefault="00D40151" w:rsidP="009D14FB">
            <w:pPr>
              <w:pStyle w:val="TAL"/>
              <w:rPr>
                <w:sz w:val="16"/>
                <w:szCs w:val="16"/>
              </w:rPr>
            </w:pPr>
            <w:r w:rsidRPr="005A13C0">
              <w:rPr>
                <w:sz w:val="16"/>
                <w:szCs w:val="16"/>
              </w:rPr>
              <w:t>1485</w:t>
            </w:r>
          </w:p>
        </w:tc>
        <w:tc>
          <w:tcPr>
            <w:tcW w:w="425" w:type="dxa"/>
            <w:shd w:val="solid" w:color="FFFFFF" w:fill="auto"/>
          </w:tcPr>
          <w:p w14:paraId="18C6552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BBD374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FF23B1" w14:textId="77777777" w:rsidR="00D40151" w:rsidRPr="005A13C0" w:rsidRDefault="00D40151" w:rsidP="009D14FB">
            <w:pPr>
              <w:pStyle w:val="TAL"/>
              <w:rPr>
                <w:sz w:val="16"/>
                <w:szCs w:val="16"/>
              </w:rPr>
            </w:pPr>
            <w:r w:rsidRPr="005A13C0">
              <w:rPr>
                <w:sz w:val="16"/>
                <w:szCs w:val="16"/>
              </w:rPr>
              <w:t>Service Gap Control at IWK</w:t>
            </w:r>
          </w:p>
        </w:tc>
        <w:tc>
          <w:tcPr>
            <w:tcW w:w="708" w:type="dxa"/>
            <w:shd w:val="solid" w:color="FFFFFF" w:fill="auto"/>
          </w:tcPr>
          <w:p w14:paraId="7B092945" w14:textId="77777777" w:rsidR="00D40151" w:rsidRPr="005A13C0" w:rsidRDefault="00D40151" w:rsidP="009D14FB">
            <w:pPr>
              <w:pStyle w:val="TAC"/>
              <w:rPr>
                <w:sz w:val="16"/>
                <w:szCs w:val="16"/>
              </w:rPr>
            </w:pPr>
            <w:r w:rsidRPr="005A13C0">
              <w:rPr>
                <w:sz w:val="16"/>
                <w:szCs w:val="16"/>
              </w:rPr>
              <w:t>16.3.0</w:t>
            </w:r>
          </w:p>
        </w:tc>
      </w:tr>
      <w:tr w:rsidR="00D40151" w:rsidRPr="005A13C0" w14:paraId="3877CA5D" w14:textId="77777777" w:rsidTr="009D14FB">
        <w:tc>
          <w:tcPr>
            <w:tcW w:w="800" w:type="dxa"/>
            <w:shd w:val="solid" w:color="FFFFFF" w:fill="auto"/>
          </w:tcPr>
          <w:p w14:paraId="5C7C45A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687EA2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72E007B"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4AD53843" w14:textId="77777777" w:rsidR="00D40151" w:rsidRPr="005A13C0" w:rsidRDefault="00D40151" w:rsidP="009D14FB">
            <w:pPr>
              <w:pStyle w:val="TAL"/>
              <w:rPr>
                <w:sz w:val="16"/>
                <w:szCs w:val="16"/>
              </w:rPr>
            </w:pPr>
            <w:r w:rsidRPr="005A13C0">
              <w:rPr>
                <w:sz w:val="16"/>
                <w:szCs w:val="16"/>
              </w:rPr>
              <w:t>1486</w:t>
            </w:r>
          </w:p>
        </w:tc>
        <w:tc>
          <w:tcPr>
            <w:tcW w:w="425" w:type="dxa"/>
            <w:shd w:val="solid" w:color="FFFFFF" w:fill="auto"/>
          </w:tcPr>
          <w:p w14:paraId="70DC4A6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1FA9C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C25A38" w14:textId="77777777" w:rsidR="00D40151" w:rsidRPr="005A13C0" w:rsidRDefault="00D40151" w:rsidP="009D14FB">
            <w:pPr>
              <w:pStyle w:val="TAL"/>
              <w:rPr>
                <w:sz w:val="16"/>
                <w:szCs w:val="16"/>
              </w:rPr>
            </w:pPr>
            <w:r w:rsidRPr="005A13C0">
              <w:rPr>
                <w:sz w:val="16"/>
                <w:szCs w:val="16"/>
              </w:rPr>
              <w:t>Serving PLMN rate control parameters in modification procedure</w:t>
            </w:r>
          </w:p>
        </w:tc>
        <w:tc>
          <w:tcPr>
            <w:tcW w:w="708" w:type="dxa"/>
            <w:shd w:val="solid" w:color="FFFFFF" w:fill="auto"/>
          </w:tcPr>
          <w:p w14:paraId="4E0BDF06" w14:textId="77777777" w:rsidR="00D40151" w:rsidRPr="005A13C0" w:rsidRDefault="00D40151" w:rsidP="009D14FB">
            <w:pPr>
              <w:pStyle w:val="TAC"/>
              <w:rPr>
                <w:sz w:val="16"/>
                <w:szCs w:val="16"/>
              </w:rPr>
            </w:pPr>
            <w:r w:rsidRPr="005A13C0">
              <w:rPr>
                <w:sz w:val="16"/>
                <w:szCs w:val="16"/>
              </w:rPr>
              <w:t>16.3.0</w:t>
            </w:r>
          </w:p>
        </w:tc>
      </w:tr>
      <w:tr w:rsidR="00D40151" w:rsidRPr="005A13C0" w14:paraId="587ECCC8" w14:textId="77777777" w:rsidTr="009D14FB">
        <w:tc>
          <w:tcPr>
            <w:tcW w:w="800" w:type="dxa"/>
            <w:shd w:val="solid" w:color="FFFFFF" w:fill="auto"/>
          </w:tcPr>
          <w:p w14:paraId="669B1BD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786E61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D35A692"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4E43FAF1" w14:textId="77777777" w:rsidR="00D40151" w:rsidRPr="005A13C0" w:rsidRDefault="00D40151" w:rsidP="009D14FB">
            <w:pPr>
              <w:pStyle w:val="TAL"/>
              <w:rPr>
                <w:sz w:val="16"/>
                <w:szCs w:val="16"/>
              </w:rPr>
            </w:pPr>
            <w:r w:rsidRPr="005A13C0">
              <w:rPr>
                <w:sz w:val="16"/>
                <w:szCs w:val="16"/>
              </w:rPr>
              <w:t>1527</w:t>
            </w:r>
          </w:p>
        </w:tc>
        <w:tc>
          <w:tcPr>
            <w:tcW w:w="425" w:type="dxa"/>
            <w:shd w:val="solid" w:color="FFFFFF" w:fill="auto"/>
          </w:tcPr>
          <w:p w14:paraId="20FEC97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983B2D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71EA47" w14:textId="77777777" w:rsidR="00D40151" w:rsidRPr="005A13C0" w:rsidRDefault="00D40151" w:rsidP="009D14FB">
            <w:pPr>
              <w:pStyle w:val="TAL"/>
              <w:rPr>
                <w:sz w:val="16"/>
                <w:szCs w:val="16"/>
              </w:rPr>
            </w:pPr>
            <w:r w:rsidRPr="005A13C0">
              <w:rPr>
                <w:sz w:val="16"/>
                <w:szCs w:val="16"/>
              </w:rPr>
              <w:t>SMF Set and UPF</w:t>
            </w:r>
          </w:p>
        </w:tc>
        <w:tc>
          <w:tcPr>
            <w:tcW w:w="708" w:type="dxa"/>
            <w:shd w:val="solid" w:color="FFFFFF" w:fill="auto"/>
          </w:tcPr>
          <w:p w14:paraId="39359AC2" w14:textId="77777777" w:rsidR="00D40151" w:rsidRPr="005A13C0" w:rsidRDefault="00D40151" w:rsidP="009D14FB">
            <w:pPr>
              <w:pStyle w:val="TAC"/>
              <w:rPr>
                <w:sz w:val="16"/>
                <w:szCs w:val="16"/>
              </w:rPr>
            </w:pPr>
            <w:r w:rsidRPr="005A13C0">
              <w:rPr>
                <w:sz w:val="16"/>
                <w:szCs w:val="16"/>
              </w:rPr>
              <w:t>16.3.0</w:t>
            </w:r>
          </w:p>
        </w:tc>
      </w:tr>
      <w:tr w:rsidR="00D40151" w:rsidRPr="005A13C0" w14:paraId="32AC5CBE" w14:textId="77777777" w:rsidTr="009D14FB">
        <w:tc>
          <w:tcPr>
            <w:tcW w:w="800" w:type="dxa"/>
            <w:shd w:val="solid" w:color="FFFFFF" w:fill="auto"/>
          </w:tcPr>
          <w:p w14:paraId="1382F95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2A51D0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3588BBC" w14:textId="77777777" w:rsidR="00D40151" w:rsidRPr="005A13C0" w:rsidRDefault="00D40151" w:rsidP="009D14FB">
            <w:pPr>
              <w:pStyle w:val="TAC"/>
              <w:rPr>
                <w:sz w:val="16"/>
                <w:szCs w:val="16"/>
              </w:rPr>
            </w:pPr>
            <w:r w:rsidRPr="005A13C0">
              <w:rPr>
                <w:sz w:val="16"/>
                <w:szCs w:val="16"/>
              </w:rPr>
              <w:t>SP-191076</w:t>
            </w:r>
          </w:p>
        </w:tc>
        <w:tc>
          <w:tcPr>
            <w:tcW w:w="567" w:type="dxa"/>
            <w:shd w:val="solid" w:color="FFFFFF" w:fill="auto"/>
          </w:tcPr>
          <w:p w14:paraId="66F5897B" w14:textId="77777777" w:rsidR="00D40151" w:rsidRPr="005A13C0" w:rsidRDefault="00D40151" w:rsidP="009D14FB">
            <w:pPr>
              <w:pStyle w:val="TAL"/>
              <w:rPr>
                <w:sz w:val="16"/>
                <w:szCs w:val="16"/>
              </w:rPr>
            </w:pPr>
            <w:r w:rsidRPr="005A13C0">
              <w:rPr>
                <w:sz w:val="16"/>
                <w:szCs w:val="16"/>
              </w:rPr>
              <w:t>1553</w:t>
            </w:r>
          </w:p>
        </w:tc>
        <w:tc>
          <w:tcPr>
            <w:tcW w:w="425" w:type="dxa"/>
            <w:shd w:val="solid" w:color="FFFFFF" w:fill="auto"/>
          </w:tcPr>
          <w:p w14:paraId="74A819E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FF5EA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1F591E" w14:textId="77777777" w:rsidR="00D40151" w:rsidRPr="005A13C0" w:rsidRDefault="00D40151" w:rsidP="009D14FB">
            <w:pPr>
              <w:pStyle w:val="TAL"/>
              <w:rPr>
                <w:sz w:val="16"/>
                <w:szCs w:val="16"/>
              </w:rPr>
            </w:pPr>
            <w:r w:rsidRPr="005A13C0">
              <w:rPr>
                <w:sz w:val="16"/>
                <w:szCs w:val="16"/>
              </w:rPr>
              <w:t>Completing the introduction of TNGF in 23.501</w:t>
            </w:r>
          </w:p>
        </w:tc>
        <w:tc>
          <w:tcPr>
            <w:tcW w:w="708" w:type="dxa"/>
            <w:shd w:val="solid" w:color="FFFFFF" w:fill="auto"/>
          </w:tcPr>
          <w:p w14:paraId="75AAC09E" w14:textId="77777777" w:rsidR="00D40151" w:rsidRPr="005A13C0" w:rsidRDefault="00D40151" w:rsidP="009D14FB">
            <w:pPr>
              <w:pStyle w:val="TAC"/>
              <w:rPr>
                <w:sz w:val="16"/>
                <w:szCs w:val="16"/>
              </w:rPr>
            </w:pPr>
            <w:r w:rsidRPr="005A13C0">
              <w:rPr>
                <w:sz w:val="16"/>
                <w:szCs w:val="16"/>
              </w:rPr>
              <w:t>16.3.0</w:t>
            </w:r>
          </w:p>
        </w:tc>
      </w:tr>
      <w:tr w:rsidR="00D40151" w:rsidRPr="005A13C0" w14:paraId="59C3C3D3" w14:textId="77777777" w:rsidTr="009D14FB">
        <w:tc>
          <w:tcPr>
            <w:tcW w:w="800" w:type="dxa"/>
            <w:shd w:val="solid" w:color="FFFFFF" w:fill="auto"/>
          </w:tcPr>
          <w:p w14:paraId="196EBBD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829FB2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D9405C5"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02AE15CF" w14:textId="77777777" w:rsidR="00D40151" w:rsidRPr="005A13C0" w:rsidRDefault="00D40151" w:rsidP="009D14FB">
            <w:pPr>
              <w:pStyle w:val="TAL"/>
              <w:rPr>
                <w:sz w:val="16"/>
                <w:szCs w:val="16"/>
              </w:rPr>
            </w:pPr>
            <w:r w:rsidRPr="005A13C0">
              <w:rPr>
                <w:sz w:val="16"/>
                <w:szCs w:val="16"/>
              </w:rPr>
              <w:t>1564</w:t>
            </w:r>
          </w:p>
        </w:tc>
        <w:tc>
          <w:tcPr>
            <w:tcW w:w="425" w:type="dxa"/>
            <w:shd w:val="solid" w:color="FFFFFF" w:fill="auto"/>
          </w:tcPr>
          <w:p w14:paraId="6B87655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4487F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4A4CBB" w14:textId="77777777" w:rsidR="00D40151" w:rsidRPr="005A13C0" w:rsidRDefault="00D40151" w:rsidP="009D14FB">
            <w:pPr>
              <w:pStyle w:val="TAL"/>
              <w:rPr>
                <w:sz w:val="16"/>
                <w:szCs w:val="16"/>
              </w:rPr>
            </w:pPr>
            <w:r w:rsidRPr="005A13C0">
              <w:rPr>
                <w:sz w:val="16"/>
                <w:szCs w:val="16"/>
              </w:rPr>
              <w:t>Correction to deletion of PLMN-assigned UE Radio Capability ID</w:t>
            </w:r>
          </w:p>
        </w:tc>
        <w:tc>
          <w:tcPr>
            <w:tcW w:w="708" w:type="dxa"/>
            <w:shd w:val="solid" w:color="FFFFFF" w:fill="auto"/>
          </w:tcPr>
          <w:p w14:paraId="396E5BC7" w14:textId="77777777" w:rsidR="00D40151" w:rsidRPr="005A13C0" w:rsidRDefault="00D40151" w:rsidP="009D14FB">
            <w:pPr>
              <w:pStyle w:val="TAC"/>
              <w:rPr>
                <w:sz w:val="16"/>
                <w:szCs w:val="16"/>
              </w:rPr>
            </w:pPr>
            <w:r w:rsidRPr="005A13C0">
              <w:rPr>
                <w:sz w:val="16"/>
                <w:szCs w:val="16"/>
              </w:rPr>
              <w:t>16.3.0</w:t>
            </w:r>
          </w:p>
        </w:tc>
      </w:tr>
      <w:tr w:rsidR="00D40151" w:rsidRPr="005A13C0" w14:paraId="6F5B8B6C" w14:textId="77777777" w:rsidTr="009D14FB">
        <w:tc>
          <w:tcPr>
            <w:tcW w:w="800" w:type="dxa"/>
            <w:shd w:val="solid" w:color="FFFFFF" w:fill="auto"/>
          </w:tcPr>
          <w:p w14:paraId="463C4A0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1F08FE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4CCCAC9"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4F8C5A42" w14:textId="77777777" w:rsidR="00D40151" w:rsidRPr="005A13C0" w:rsidRDefault="00D40151" w:rsidP="009D14FB">
            <w:pPr>
              <w:pStyle w:val="TAL"/>
              <w:rPr>
                <w:sz w:val="16"/>
                <w:szCs w:val="16"/>
              </w:rPr>
            </w:pPr>
            <w:r w:rsidRPr="005A13C0">
              <w:rPr>
                <w:sz w:val="16"/>
                <w:szCs w:val="16"/>
              </w:rPr>
              <w:t>1576</w:t>
            </w:r>
          </w:p>
        </w:tc>
        <w:tc>
          <w:tcPr>
            <w:tcW w:w="425" w:type="dxa"/>
            <w:shd w:val="solid" w:color="FFFFFF" w:fill="auto"/>
          </w:tcPr>
          <w:p w14:paraId="566F7CA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E0D00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D86047" w14:textId="77777777" w:rsidR="00D40151" w:rsidRPr="005A13C0" w:rsidRDefault="00D40151" w:rsidP="009D14FB">
            <w:pPr>
              <w:pStyle w:val="TAL"/>
              <w:rPr>
                <w:sz w:val="16"/>
                <w:szCs w:val="16"/>
              </w:rPr>
            </w:pPr>
            <w:r w:rsidRPr="005A13C0">
              <w:rPr>
                <w:sz w:val="16"/>
                <w:szCs w:val="16"/>
              </w:rPr>
              <w:t>Correction of UE Radio Capability Update IE encoding</w:t>
            </w:r>
          </w:p>
        </w:tc>
        <w:tc>
          <w:tcPr>
            <w:tcW w:w="708" w:type="dxa"/>
            <w:shd w:val="solid" w:color="FFFFFF" w:fill="auto"/>
          </w:tcPr>
          <w:p w14:paraId="3EF2455B" w14:textId="77777777" w:rsidR="00D40151" w:rsidRPr="005A13C0" w:rsidRDefault="00D40151" w:rsidP="009D14FB">
            <w:pPr>
              <w:pStyle w:val="TAC"/>
              <w:rPr>
                <w:sz w:val="16"/>
                <w:szCs w:val="16"/>
              </w:rPr>
            </w:pPr>
            <w:r w:rsidRPr="005A13C0">
              <w:rPr>
                <w:sz w:val="16"/>
                <w:szCs w:val="16"/>
              </w:rPr>
              <w:t>16.3.0</w:t>
            </w:r>
          </w:p>
        </w:tc>
      </w:tr>
      <w:tr w:rsidR="00D40151" w:rsidRPr="005A13C0" w14:paraId="4411C57F" w14:textId="77777777" w:rsidTr="009D14FB">
        <w:tc>
          <w:tcPr>
            <w:tcW w:w="800" w:type="dxa"/>
            <w:shd w:val="solid" w:color="FFFFFF" w:fill="auto"/>
          </w:tcPr>
          <w:p w14:paraId="2600A67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2001E2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9913A45"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33755830" w14:textId="77777777" w:rsidR="00D40151" w:rsidRPr="005A13C0" w:rsidRDefault="00D40151" w:rsidP="009D14FB">
            <w:pPr>
              <w:pStyle w:val="TAL"/>
              <w:rPr>
                <w:sz w:val="16"/>
                <w:szCs w:val="16"/>
              </w:rPr>
            </w:pPr>
            <w:r w:rsidRPr="005A13C0">
              <w:rPr>
                <w:sz w:val="16"/>
                <w:szCs w:val="16"/>
              </w:rPr>
              <w:t>1592</w:t>
            </w:r>
          </w:p>
        </w:tc>
        <w:tc>
          <w:tcPr>
            <w:tcW w:w="425" w:type="dxa"/>
            <w:shd w:val="solid" w:color="FFFFFF" w:fill="auto"/>
          </w:tcPr>
          <w:p w14:paraId="37C5023A"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1BF34E4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00EC026" w14:textId="77777777" w:rsidR="00D40151" w:rsidRPr="005A13C0" w:rsidRDefault="00D40151" w:rsidP="009D14FB">
            <w:pPr>
              <w:pStyle w:val="TAL"/>
              <w:rPr>
                <w:sz w:val="16"/>
                <w:szCs w:val="16"/>
              </w:rPr>
            </w:pPr>
            <w:r w:rsidRPr="005A13C0">
              <w:rPr>
                <w:sz w:val="16"/>
                <w:szCs w:val="16"/>
              </w:rPr>
              <w:t>Resolution of Editor's Note on UCMF-AMF interaction</w:t>
            </w:r>
          </w:p>
        </w:tc>
        <w:tc>
          <w:tcPr>
            <w:tcW w:w="708" w:type="dxa"/>
            <w:shd w:val="solid" w:color="FFFFFF" w:fill="auto"/>
          </w:tcPr>
          <w:p w14:paraId="30EE6126" w14:textId="77777777" w:rsidR="00D40151" w:rsidRPr="005A13C0" w:rsidRDefault="00D40151" w:rsidP="009D14FB">
            <w:pPr>
              <w:pStyle w:val="TAC"/>
              <w:rPr>
                <w:sz w:val="16"/>
                <w:szCs w:val="16"/>
              </w:rPr>
            </w:pPr>
            <w:r w:rsidRPr="005A13C0">
              <w:rPr>
                <w:sz w:val="16"/>
                <w:szCs w:val="16"/>
              </w:rPr>
              <w:t>16.3.0</w:t>
            </w:r>
          </w:p>
        </w:tc>
      </w:tr>
      <w:tr w:rsidR="00D40151" w:rsidRPr="005A13C0" w14:paraId="6ACB796D" w14:textId="77777777" w:rsidTr="009D14FB">
        <w:tc>
          <w:tcPr>
            <w:tcW w:w="800" w:type="dxa"/>
            <w:shd w:val="solid" w:color="FFFFFF" w:fill="auto"/>
          </w:tcPr>
          <w:p w14:paraId="78D2790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D7A880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0C0E662"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23530AC8" w14:textId="77777777" w:rsidR="00D40151" w:rsidRPr="005A13C0" w:rsidRDefault="00D40151" w:rsidP="009D14FB">
            <w:pPr>
              <w:pStyle w:val="TAL"/>
              <w:rPr>
                <w:sz w:val="16"/>
                <w:szCs w:val="16"/>
              </w:rPr>
            </w:pPr>
            <w:r w:rsidRPr="005A13C0">
              <w:rPr>
                <w:sz w:val="16"/>
                <w:szCs w:val="16"/>
              </w:rPr>
              <w:t>1594</w:t>
            </w:r>
          </w:p>
        </w:tc>
        <w:tc>
          <w:tcPr>
            <w:tcW w:w="425" w:type="dxa"/>
            <w:shd w:val="solid" w:color="FFFFFF" w:fill="auto"/>
          </w:tcPr>
          <w:p w14:paraId="43D1519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0337A1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DF068A" w14:textId="77777777" w:rsidR="00D40151" w:rsidRPr="005A13C0" w:rsidRDefault="00D40151" w:rsidP="009D14FB">
            <w:pPr>
              <w:pStyle w:val="TAL"/>
              <w:rPr>
                <w:sz w:val="16"/>
                <w:szCs w:val="16"/>
              </w:rPr>
            </w:pPr>
            <w:r w:rsidRPr="005A13C0">
              <w:rPr>
                <w:sz w:val="16"/>
                <w:szCs w:val="16"/>
              </w:rPr>
              <w:t xml:space="preserve">I-NEF in Interworking Scenarios </w:t>
            </w:r>
          </w:p>
        </w:tc>
        <w:tc>
          <w:tcPr>
            <w:tcW w:w="708" w:type="dxa"/>
            <w:shd w:val="solid" w:color="FFFFFF" w:fill="auto"/>
          </w:tcPr>
          <w:p w14:paraId="440ABB97" w14:textId="77777777" w:rsidR="00D40151" w:rsidRPr="005A13C0" w:rsidRDefault="00D40151" w:rsidP="009D14FB">
            <w:pPr>
              <w:pStyle w:val="TAC"/>
              <w:rPr>
                <w:sz w:val="16"/>
                <w:szCs w:val="16"/>
              </w:rPr>
            </w:pPr>
            <w:r w:rsidRPr="005A13C0">
              <w:rPr>
                <w:sz w:val="16"/>
                <w:szCs w:val="16"/>
              </w:rPr>
              <w:t>16.3.0</w:t>
            </w:r>
          </w:p>
        </w:tc>
      </w:tr>
      <w:tr w:rsidR="00D40151" w:rsidRPr="005A13C0" w14:paraId="6F424B72" w14:textId="77777777" w:rsidTr="009D14FB">
        <w:tc>
          <w:tcPr>
            <w:tcW w:w="800" w:type="dxa"/>
            <w:shd w:val="solid" w:color="FFFFFF" w:fill="auto"/>
          </w:tcPr>
          <w:p w14:paraId="1AFE482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823D0A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10926A9"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571CE282" w14:textId="77777777" w:rsidR="00D40151" w:rsidRPr="005A13C0" w:rsidRDefault="00D40151" w:rsidP="009D14FB">
            <w:pPr>
              <w:pStyle w:val="TAL"/>
              <w:rPr>
                <w:sz w:val="16"/>
                <w:szCs w:val="16"/>
              </w:rPr>
            </w:pPr>
            <w:r w:rsidRPr="005A13C0">
              <w:rPr>
                <w:sz w:val="16"/>
                <w:szCs w:val="16"/>
              </w:rPr>
              <w:t>1623</w:t>
            </w:r>
          </w:p>
        </w:tc>
        <w:tc>
          <w:tcPr>
            <w:tcW w:w="425" w:type="dxa"/>
            <w:shd w:val="solid" w:color="FFFFFF" w:fill="auto"/>
          </w:tcPr>
          <w:p w14:paraId="0A2A692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810A6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D16D12" w14:textId="77777777" w:rsidR="00D40151" w:rsidRPr="005A13C0" w:rsidRDefault="00D40151" w:rsidP="009D14FB">
            <w:pPr>
              <w:pStyle w:val="TAL"/>
              <w:rPr>
                <w:sz w:val="16"/>
                <w:szCs w:val="16"/>
              </w:rPr>
            </w:pPr>
            <w:r w:rsidRPr="005A13C0">
              <w:rPr>
                <w:sz w:val="16"/>
                <w:szCs w:val="16"/>
              </w:rPr>
              <w:t>NRF use of UDR Group ID Mapping service</w:t>
            </w:r>
          </w:p>
        </w:tc>
        <w:tc>
          <w:tcPr>
            <w:tcW w:w="708" w:type="dxa"/>
            <w:shd w:val="solid" w:color="FFFFFF" w:fill="auto"/>
          </w:tcPr>
          <w:p w14:paraId="6A52382F" w14:textId="77777777" w:rsidR="00D40151" w:rsidRPr="005A13C0" w:rsidRDefault="00D40151" w:rsidP="009D14FB">
            <w:pPr>
              <w:pStyle w:val="TAC"/>
              <w:rPr>
                <w:sz w:val="16"/>
                <w:szCs w:val="16"/>
              </w:rPr>
            </w:pPr>
            <w:r w:rsidRPr="005A13C0">
              <w:rPr>
                <w:sz w:val="16"/>
                <w:szCs w:val="16"/>
              </w:rPr>
              <w:t>16.3.0</w:t>
            </w:r>
          </w:p>
        </w:tc>
      </w:tr>
      <w:tr w:rsidR="00D40151" w:rsidRPr="005A13C0" w14:paraId="7060CE88" w14:textId="77777777" w:rsidTr="009D14FB">
        <w:tc>
          <w:tcPr>
            <w:tcW w:w="800" w:type="dxa"/>
            <w:shd w:val="solid" w:color="FFFFFF" w:fill="auto"/>
          </w:tcPr>
          <w:p w14:paraId="5D55559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DC1616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EC20381" w14:textId="77777777" w:rsidR="00D40151" w:rsidRPr="005A13C0" w:rsidRDefault="00D40151" w:rsidP="009D14FB">
            <w:pPr>
              <w:pStyle w:val="TAC"/>
              <w:rPr>
                <w:sz w:val="16"/>
                <w:szCs w:val="16"/>
              </w:rPr>
            </w:pPr>
            <w:r w:rsidRPr="005A13C0">
              <w:rPr>
                <w:sz w:val="16"/>
                <w:szCs w:val="16"/>
              </w:rPr>
              <w:t>SP-191080</w:t>
            </w:r>
          </w:p>
        </w:tc>
        <w:tc>
          <w:tcPr>
            <w:tcW w:w="567" w:type="dxa"/>
            <w:shd w:val="solid" w:color="FFFFFF" w:fill="auto"/>
          </w:tcPr>
          <w:p w14:paraId="240D6553" w14:textId="77777777" w:rsidR="00D40151" w:rsidRPr="005A13C0" w:rsidRDefault="00D40151" w:rsidP="009D14FB">
            <w:pPr>
              <w:pStyle w:val="TAL"/>
              <w:rPr>
                <w:sz w:val="16"/>
                <w:szCs w:val="16"/>
              </w:rPr>
            </w:pPr>
            <w:r w:rsidRPr="005A13C0">
              <w:rPr>
                <w:sz w:val="16"/>
                <w:szCs w:val="16"/>
              </w:rPr>
              <w:t>1654</w:t>
            </w:r>
          </w:p>
        </w:tc>
        <w:tc>
          <w:tcPr>
            <w:tcW w:w="425" w:type="dxa"/>
            <w:shd w:val="solid" w:color="FFFFFF" w:fill="auto"/>
          </w:tcPr>
          <w:p w14:paraId="30F4E59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E1798E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52D793" w14:textId="77777777" w:rsidR="00D40151" w:rsidRPr="005A13C0" w:rsidRDefault="00D40151" w:rsidP="009D14FB">
            <w:pPr>
              <w:pStyle w:val="TAL"/>
              <w:rPr>
                <w:sz w:val="16"/>
                <w:szCs w:val="16"/>
              </w:rPr>
            </w:pPr>
            <w:r w:rsidRPr="005A13C0">
              <w:rPr>
                <w:sz w:val="16"/>
                <w:szCs w:val="16"/>
              </w:rPr>
              <w:t>UE related analytics for UPF selection</w:t>
            </w:r>
          </w:p>
        </w:tc>
        <w:tc>
          <w:tcPr>
            <w:tcW w:w="708" w:type="dxa"/>
            <w:shd w:val="solid" w:color="FFFFFF" w:fill="auto"/>
          </w:tcPr>
          <w:p w14:paraId="4724F892" w14:textId="77777777" w:rsidR="00D40151" w:rsidRPr="005A13C0" w:rsidRDefault="00D40151" w:rsidP="009D14FB">
            <w:pPr>
              <w:pStyle w:val="TAC"/>
              <w:rPr>
                <w:sz w:val="16"/>
                <w:szCs w:val="16"/>
              </w:rPr>
            </w:pPr>
            <w:r w:rsidRPr="005A13C0">
              <w:rPr>
                <w:sz w:val="16"/>
                <w:szCs w:val="16"/>
              </w:rPr>
              <w:t>16.3.0</w:t>
            </w:r>
          </w:p>
        </w:tc>
      </w:tr>
      <w:tr w:rsidR="00D40151" w:rsidRPr="005A13C0" w14:paraId="3C39910A" w14:textId="77777777" w:rsidTr="009D14FB">
        <w:tc>
          <w:tcPr>
            <w:tcW w:w="800" w:type="dxa"/>
            <w:shd w:val="solid" w:color="FFFFFF" w:fill="auto"/>
          </w:tcPr>
          <w:p w14:paraId="4CE01AE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C753EE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8F9F63C"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386833FD" w14:textId="77777777" w:rsidR="00D40151" w:rsidRPr="005A13C0" w:rsidRDefault="00D40151" w:rsidP="009D14FB">
            <w:pPr>
              <w:pStyle w:val="TAL"/>
              <w:rPr>
                <w:sz w:val="16"/>
                <w:szCs w:val="16"/>
              </w:rPr>
            </w:pPr>
            <w:r w:rsidRPr="005A13C0">
              <w:rPr>
                <w:sz w:val="16"/>
                <w:szCs w:val="16"/>
              </w:rPr>
              <w:t>1666</w:t>
            </w:r>
          </w:p>
        </w:tc>
        <w:tc>
          <w:tcPr>
            <w:tcW w:w="425" w:type="dxa"/>
            <w:shd w:val="solid" w:color="FFFFFF" w:fill="auto"/>
          </w:tcPr>
          <w:p w14:paraId="109F42BC"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48CFE7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E7BB52" w14:textId="77777777" w:rsidR="00D40151" w:rsidRPr="005A13C0" w:rsidRDefault="00D40151" w:rsidP="009D14FB">
            <w:pPr>
              <w:pStyle w:val="TAL"/>
              <w:rPr>
                <w:sz w:val="16"/>
                <w:szCs w:val="16"/>
              </w:rPr>
            </w:pPr>
            <w:r w:rsidRPr="005A13C0">
              <w:rPr>
                <w:sz w:val="16"/>
                <w:szCs w:val="16"/>
              </w:rPr>
              <w:t>Corrections to Small Data Rate Control and Exception Reporting</w:t>
            </w:r>
          </w:p>
        </w:tc>
        <w:tc>
          <w:tcPr>
            <w:tcW w:w="708" w:type="dxa"/>
            <w:shd w:val="solid" w:color="FFFFFF" w:fill="auto"/>
          </w:tcPr>
          <w:p w14:paraId="570A2BA7" w14:textId="77777777" w:rsidR="00D40151" w:rsidRPr="005A13C0" w:rsidRDefault="00D40151" w:rsidP="009D14FB">
            <w:pPr>
              <w:pStyle w:val="TAC"/>
              <w:rPr>
                <w:sz w:val="16"/>
                <w:szCs w:val="16"/>
              </w:rPr>
            </w:pPr>
            <w:r w:rsidRPr="005A13C0">
              <w:rPr>
                <w:sz w:val="16"/>
                <w:szCs w:val="16"/>
              </w:rPr>
              <w:t>16.3.0</w:t>
            </w:r>
          </w:p>
        </w:tc>
      </w:tr>
      <w:tr w:rsidR="00D40151" w:rsidRPr="005A13C0" w14:paraId="0EE5AE67" w14:textId="77777777" w:rsidTr="009D14FB">
        <w:tc>
          <w:tcPr>
            <w:tcW w:w="800" w:type="dxa"/>
            <w:shd w:val="solid" w:color="FFFFFF" w:fill="auto"/>
          </w:tcPr>
          <w:p w14:paraId="077E11A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A776E5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2D19897"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5DD7922D" w14:textId="77777777" w:rsidR="00D40151" w:rsidRPr="005A13C0" w:rsidRDefault="00D40151" w:rsidP="009D14FB">
            <w:pPr>
              <w:pStyle w:val="TAL"/>
              <w:rPr>
                <w:sz w:val="16"/>
                <w:szCs w:val="16"/>
              </w:rPr>
            </w:pPr>
            <w:r w:rsidRPr="005A13C0">
              <w:rPr>
                <w:sz w:val="16"/>
                <w:szCs w:val="16"/>
              </w:rPr>
              <w:t>1667</w:t>
            </w:r>
          </w:p>
        </w:tc>
        <w:tc>
          <w:tcPr>
            <w:tcW w:w="425" w:type="dxa"/>
            <w:shd w:val="solid" w:color="FFFFFF" w:fill="auto"/>
          </w:tcPr>
          <w:p w14:paraId="320FA077"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C8BC01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854D114" w14:textId="77777777" w:rsidR="00D40151" w:rsidRPr="005A13C0" w:rsidRDefault="00D40151" w:rsidP="009D14FB">
            <w:pPr>
              <w:pStyle w:val="TAL"/>
              <w:rPr>
                <w:sz w:val="16"/>
                <w:szCs w:val="16"/>
              </w:rPr>
            </w:pPr>
            <w:r w:rsidRPr="005A13C0">
              <w:rPr>
                <w:sz w:val="16"/>
                <w:szCs w:val="16"/>
              </w:rPr>
              <w:t>Introduction of RRC Connection Re-Establishment for CP</w:t>
            </w:r>
          </w:p>
        </w:tc>
        <w:tc>
          <w:tcPr>
            <w:tcW w:w="708" w:type="dxa"/>
            <w:shd w:val="solid" w:color="FFFFFF" w:fill="auto"/>
          </w:tcPr>
          <w:p w14:paraId="28E5B1E0" w14:textId="77777777" w:rsidR="00D40151" w:rsidRPr="005A13C0" w:rsidRDefault="00D40151" w:rsidP="009D14FB">
            <w:pPr>
              <w:pStyle w:val="TAC"/>
              <w:rPr>
                <w:sz w:val="16"/>
                <w:szCs w:val="16"/>
              </w:rPr>
            </w:pPr>
            <w:r w:rsidRPr="005A13C0">
              <w:rPr>
                <w:sz w:val="16"/>
                <w:szCs w:val="16"/>
              </w:rPr>
              <w:t>16.3.0</w:t>
            </w:r>
          </w:p>
        </w:tc>
      </w:tr>
      <w:tr w:rsidR="00D40151" w:rsidRPr="005A13C0" w14:paraId="2F5A212F" w14:textId="77777777" w:rsidTr="009D14FB">
        <w:tc>
          <w:tcPr>
            <w:tcW w:w="800" w:type="dxa"/>
            <w:shd w:val="solid" w:color="FFFFFF" w:fill="auto"/>
          </w:tcPr>
          <w:p w14:paraId="1C60589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7339B6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1DCC21C"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1D0F9F44" w14:textId="77777777" w:rsidR="00D40151" w:rsidRPr="005A13C0" w:rsidRDefault="00D40151" w:rsidP="009D14FB">
            <w:pPr>
              <w:pStyle w:val="TAL"/>
              <w:rPr>
                <w:sz w:val="16"/>
                <w:szCs w:val="16"/>
              </w:rPr>
            </w:pPr>
            <w:r w:rsidRPr="005A13C0">
              <w:rPr>
                <w:sz w:val="16"/>
                <w:szCs w:val="16"/>
              </w:rPr>
              <w:t>1679</w:t>
            </w:r>
          </w:p>
        </w:tc>
        <w:tc>
          <w:tcPr>
            <w:tcW w:w="425" w:type="dxa"/>
            <w:shd w:val="solid" w:color="FFFFFF" w:fill="auto"/>
          </w:tcPr>
          <w:p w14:paraId="7B5DA72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2E361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1BC623" w14:textId="77777777" w:rsidR="00D40151" w:rsidRPr="005A13C0" w:rsidRDefault="00D40151" w:rsidP="009D14FB">
            <w:pPr>
              <w:pStyle w:val="TAL"/>
              <w:rPr>
                <w:sz w:val="16"/>
                <w:szCs w:val="16"/>
              </w:rPr>
            </w:pPr>
            <w:r w:rsidRPr="005A13C0">
              <w:rPr>
                <w:sz w:val="16"/>
                <w:szCs w:val="16"/>
              </w:rPr>
              <w:t>Clarification on target address in service request message</w:t>
            </w:r>
          </w:p>
        </w:tc>
        <w:tc>
          <w:tcPr>
            <w:tcW w:w="708" w:type="dxa"/>
            <w:shd w:val="solid" w:color="FFFFFF" w:fill="auto"/>
          </w:tcPr>
          <w:p w14:paraId="5C8D2F3D" w14:textId="77777777" w:rsidR="00D40151" w:rsidRPr="005A13C0" w:rsidRDefault="00D40151" w:rsidP="009D14FB">
            <w:pPr>
              <w:pStyle w:val="TAC"/>
              <w:rPr>
                <w:sz w:val="16"/>
                <w:szCs w:val="16"/>
              </w:rPr>
            </w:pPr>
            <w:r w:rsidRPr="005A13C0">
              <w:rPr>
                <w:sz w:val="16"/>
                <w:szCs w:val="16"/>
              </w:rPr>
              <w:t>16.3.0</w:t>
            </w:r>
          </w:p>
        </w:tc>
      </w:tr>
      <w:tr w:rsidR="00D40151" w:rsidRPr="005A13C0" w14:paraId="66D2D383" w14:textId="77777777" w:rsidTr="009D14FB">
        <w:tc>
          <w:tcPr>
            <w:tcW w:w="800" w:type="dxa"/>
            <w:shd w:val="solid" w:color="FFFFFF" w:fill="auto"/>
          </w:tcPr>
          <w:p w14:paraId="2FB7E2B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C823E4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B9B3C65"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3D68E767" w14:textId="77777777" w:rsidR="00D40151" w:rsidRPr="005A13C0" w:rsidRDefault="00D40151" w:rsidP="009D14FB">
            <w:pPr>
              <w:pStyle w:val="TAL"/>
              <w:rPr>
                <w:sz w:val="16"/>
                <w:szCs w:val="16"/>
              </w:rPr>
            </w:pPr>
            <w:r w:rsidRPr="005A13C0">
              <w:rPr>
                <w:sz w:val="16"/>
                <w:szCs w:val="16"/>
              </w:rPr>
              <w:t>1687</w:t>
            </w:r>
          </w:p>
        </w:tc>
        <w:tc>
          <w:tcPr>
            <w:tcW w:w="425" w:type="dxa"/>
            <w:shd w:val="solid" w:color="FFFFFF" w:fill="auto"/>
          </w:tcPr>
          <w:p w14:paraId="7C8225D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7F3B27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B12E3D6" w14:textId="77777777" w:rsidR="00D40151" w:rsidRPr="005A13C0" w:rsidRDefault="00D40151" w:rsidP="009D14FB">
            <w:pPr>
              <w:pStyle w:val="TAL"/>
              <w:rPr>
                <w:sz w:val="16"/>
                <w:szCs w:val="16"/>
              </w:rPr>
            </w:pPr>
            <w:r w:rsidRPr="005A13C0">
              <w:rPr>
                <w:sz w:val="16"/>
                <w:szCs w:val="16"/>
              </w:rPr>
              <w:t>Condition for the UE to provide a Requested NSSAI</w:t>
            </w:r>
          </w:p>
        </w:tc>
        <w:tc>
          <w:tcPr>
            <w:tcW w:w="708" w:type="dxa"/>
            <w:shd w:val="solid" w:color="FFFFFF" w:fill="auto"/>
          </w:tcPr>
          <w:p w14:paraId="2EBB69B3" w14:textId="77777777" w:rsidR="00D40151" w:rsidRPr="005A13C0" w:rsidRDefault="00D40151" w:rsidP="009D14FB">
            <w:pPr>
              <w:pStyle w:val="TAC"/>
              <w:rPr>
                <w:sz w:val="16"/>
                <w:szCs w:val="16"/>
              </w:rPr>
            </w:pPr>
            <w:r w:rsidRPr="005A13C0">
              <w:rPr>
                <w:sz w:val="16"/>
                <w:szCs w:val="16"/>
              </w:rPr>
              <w:t>16.3.0</w:t>
            </w:r>
          </w:p>
        </w:tc>
      </w:tr>
      <w:tr w:rsidR="00D40151" w:rsidRPr="005A13C0" w14:paraId="7D983088" w14:textId="77777777" w:rsidTr="009D14FB">
        <w:tc>
          <w:tcPr>
            <w:tcW w:w="800" w:type="dxa"/>
            <w:shd w:val="solid" w:color="FFFFFF" w:fill="auto"/>
          </w:tcPr>
          <w:p w14:paraId="4109407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AFB53C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6C9A966" w14:textId="77777777" w:rsidR="00D40151" w:rsidRPr="005A13C0" w:rsidRDefault="00D40151" w:rsidP="009D14FB">
            <w:pPr>
              <w:pStyle w:val="TAC"/>
              <w:rPr>
                <w:sz w:val="16"/>
                <w:szCs w:val="16"/>
              </w:rPr>
            </w:pPr>
            <w:r w:rsidRPr="005A13C0">
              <w:rPr>
                <w:sz w:val="16"/>
                <w:szCs w:val="16"/>
              </w:rPr>
              <w:t>SP-191076</w:t>
            </w:r>
          </w:p>
        </w:tc>
        <w:tc>
          <w:tcPr>
            <w:tcW w:w="567" w:type="dxa"/>
            <w:shd w:val="solid" w:color="FFFFFF" w:fill="auto"/>
          </w:tcPr>
          <w:p w14:paraId="7174790E" w14:textId="77777777" w:rsidR="00D40151" w:rsidRPr="005A13C0" w:rsidRDefault="00D40151" w:rsidP="009D14FB">
            <w:pPr>
              <w:pStyle w:val="TAL"/>
              <w:rPr>
                <w:sz w:val="16"/>
                <w:szCs w:val="16"/>
              </w:rPr>
            </w:pPr>
            <w:r w:rsidRPr="005A13C0">
              <w:rPr>
                <w:sz w:val="16"/>
                <w:szCs w:val="16"/>
              </w:rPr>
              <w:t>1688</w:t>
            </w:r>
          </w:p>
        </w:tc>
        <w:tc>
          <w:tcPr>
            <w:tcW w:w="425" w:type="dxa"/>
            <w:shd w:val="solid" w:color="FFFFFF" w:fill="auto"/>
          </w:tcPr>
          <w:p w14:paraId="1C55077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50C6A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57C2ED" w14:textId="77777777" w:rsidR="00D40151" w:rsidRPr="005A13C0" w:rsidRDefault="00D40151" w:rsidP="009D14FB">
            <w:pPr>
              <w:pStyle w:val="TAL"/>
              <w:rPr>
                <w:sz w:val="16"/>
                <w:szCs w:val="16"/>
              </w:rPr>
            </w:pPr>
            <w:r w:rsidRPr="005A13C0">
              <w:rPr>
                <w:sz w:val="16"/>
                <w:szCs w:val="16"/>
              </w:rPr>
              <w:t>Network slicing impacts of Wireless and Wireline Convergence</w:t>
            </w:r>
          </w:p>
        </w:tc>
        <w:tc>
          <w:tcPr>
            <w:tcW w:w="708" w:type="dxa"/>
            <w:shd w:val="solid" w:color="FFFFFF" w:fill="auto"/>
          </w:tcPr>
          <w:p w14:paraId="69DDD097" w14:textId="77777777" w:rsidR="00D40151" w:rsidRPr="005A13C0" w:rsidRDefault="00D40151" w:rsidP="009D14FB">
            <w:pPr>
              <w:pStyle w:val="TAC"/>
              <w:rPr>
                <w:sz w:val="16"/>
                <w:szCs w:val="16"/>
              </w:rPr>
            </w:pPr>
            <w:r w:rsidRPr="005A13C0">
              <w:rPr>
                <w:sz w:val="16"/>
                <w:szCs w:val="16"/>
              </w:rPr>
              <w:t>16.3.0</w:t>
            </w:r>
          </w:p>
        </w:tc>
      </w:tr>
      <w:tr w:rsidR="00D40151" w:rsidRPr="005A13C0" w14:paraId="6C814698" w14:textId="77777777" w:rsidTr="009D14FB">
        <w:tc>
          <w:tcPr>
            <w:tcW w:w="800" w:type="dxa"/>
            <w:shd w:val="solid" w:color="FFFFFF" w:fill="auto"/>
          </w:tcPr>
          <w:p w14:paraId="528ABF0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FCF3F7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CC39758"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3691EB41" w14:textId="77777777" w:rsidR="00D40151" w:rsidRPr="005A13C0" w:rsidRDefault="00D40151" w:rsidP="009D14FB">
            <w:pPr>
              <w:pStyle w:val="TAL"/>
              <w:rPr>
                <w:sz w:val="16"/>
                <w:szCs w:val="16"/>
              </w:rPr>
            </w:pPr>
            <w:r w:rsidRPr="005A13C0">
              <w:rPr>
                <w:sz w:val="16"/>
                <w:szCs w:val="16"/>
              </w:rPr>
              <w:t>1689</w:t>
            </w:r>
          </w:p>
        </w:tc>
        <w:tc>
          <w:tcPr>
            <w:tcW w:w="425" w:type="dxa"/>
            <w:shd w:val="solid" w:color="FFFFFF" w:fill="auto"/>
          </w:tcPr>
          <w:p w14:paraId="16FADFC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166990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085D15" w14:textId="77777777" w:rsidR="00D40151" w:rsidRPr="005A13C0" w:rsidRDefault="00D40151" w:rsidP="009D14FB">
            <w:pPr>
              <w:pStyle w:val="TAL"/>
              <w:rPr>
                <w:sz w:val="16"/>
                <w:szCs w:val="16"/>
              </w:rPr>
            </w:pPr>
            <w:r w:rsidRPr="005A13C0">
              <w:rPr>
                <w:sz w:val="16"/>
                <w:szCs w:val="16"/>
              </w:rPr>
              <w:t>Support of TAs with heterogeneous support of eDRX</w:t>
            </w:r>
          </w:p>
        </w:tc>
        <w:tc>
          <w:tcPr>
            <w:tcW w:w="708" w:type="dxa"/>
            <w:shd w:val="solid" w:color="FFFFFF" w:fill="auto"/>
          </w:tcPr>
          <w:p w14:paraId="03E7BE6E" w14:textId="77777777" w:rsidR="00D40151" w:rsidRPr="005A13C0" w:rsidRDefault="00D40151" w:rsidP="009D14FB">
            <w:pPr>
              <w:pStyle w:val="TAC"/>
              <w:rPr>
                <w:sz w:val="16"/>
                <w:szCs w:val="16"/>
              </w:rPr>
            </w:pPr>
            <w:r w:rsidRPr="005A13C0">
              <w:rPr>
                <w:sz w:val="16"/>
                <w:szCs w:val="16"/>
              </w:rPr>
              <w:t>16.3.0</w:t>
            </w:r>
          </w:p>
        </w:tc>
      </w:tr>
      <w:tr w:rsidR="00D40151" w:rsidRPr="005A13C0" w14:paraId="0F6D8229" w14:textId="77777777" w:rsidTr="009D14FB">
        <w:tc>
          <w:tcPr>
            <w:tcW w:w="800" w:type="dxa"/>
            <w:shd w:val="solid" w:color="FFFFFF" w:fill="auto"/>
          </w:tcPr>
          <w:p w14:paraId="367E1DB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F47EAD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5096518"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4781086" w14:textId="77777777" w:rsidR="00D40151" w:rsidRPr="005A13C0" w:rsidRDefault="00D40151" w:rsidP="009D14FB">
            <w:pPr>
              <w:pStyle w:val="TAL"/>
              <w:rPr>
                <w:sz w:val="16"/>
                <w:szCs w:val="16"/>
              </w:rPr>
            </w:pPr>
            <w:r w:rsidRPr="005A13C0">
              <w:rPr>
                <w:sz w:val="16"/>
                <w:szCs w:val="16"/>
              </w:rPr>
              <w:t>1690</w:t>
            </w:r>
          </w:p>
        </w:tc>
        <w:tc>
          <w:tcPr>
            <w:tcW w:w="425" w:type="dxa"/>
            <w:shd w:val="solid" w:color="FFFFFF" w:fill="auto"/>
          </w:tcPr>
          <w:p w14:paraId="3D1ED77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3CFAE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7311E4" w14:textId="77777777" w:rsidR="00D40151" w:rsidRPr="005A13C0" w:rsidRDefault="00D40151" w:rsidP="009D14FB">
            <w:pPr>
              <w:pStyle w:val="TAL"/>
              <w:rPr>
                <w:sz w:val="16"/>
                <w:szCs w:val="16"/>
              </w:rPr>
            </w:pPr>
            <w:r w:rsidRPr="005A13C0">
              <w:rPr>
                <w:sz w:val="16"/>
                <w:szCs w:val="16"/>
              </w:rPr>
              <w:t>Control Plane CIoT 5GS Optimisations restriction on NR</w:t>
            </w:r>
          </w:p>
        </w:tc>
        <w:tc>
          <w:tcPr>
            <w:tcW w:w="708" w:type="dxa"/>
            <w:shd w:val="solid" w:color="FFFFFF" w:fill="auto"/>
          </w:tcPr>
          <w:p w14:paraId="1A822FB9" w14:textId="77777777" w:rsidR="00D40151" w:rsidRPr="005A13C0" w:rsidRDefault="00D40151" w:rsidP="009D14FB">
            <w:pPr>
              <w:pStyle w:val="TAC"/>
              <w:rPr>
                <w:sz w:val="16"/>
                <w:szCs w:val="16"/>
              </w:rPr>
            </w:pPr>
            <w:r w:rsidRPr="005A13C0">
              <w:rPr>
                <w:sz w:val="16"/>
                <w:szCs w:val="16"/>
              </w:rPr>
              <w:t>16.3.0</w:t>
            </w:r>
          </w:p>
        </w:tc>
      </w:tr>
      <w:tr w:rsidR="00D40151" w:rsidRPr="005A13C0" w14:paraId="06A97121" w14:textId="77777777" w:rsidTr="009D14FB">
        <w:tc>
          <w:tcPr>
            <w:tcW w:w="800" w:type="dxa"/>
            <w:shd w:val="solid" w:color="FFFFFF" w:fill="auto"/>
          </w:tcPr>
          <w:p w14:paraId="772709F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FB6A6A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D24C8DD"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573A787C" w14:textId="77777777" w:rsidR="00D40151" w:rsidRPr="005A13C0" w:rsidRDefault="00D40151" w:rsidP="009D14FB">
            <w:pPr>
              <w:pStyle w:val="TAL"/>
              <w:rPr>
                <w:sz w:val="16"/>
                <w:szCs w:val="16"/>
              </w:rPr>
            </w:pPr>
            <w:r w:rsidRPr="005A13C0">
              <w:rPr>
                <w:sz w:val="16"/>
                <w:szCs w:val="16"/>
              </w:rPr>
              <w:t>1692</w:t>
            </w:r>
          </w:p>
        </w:tc>
        <w:tc>
          <w:tcPr>
            <w:tcW w:w="425" w:type="dxa"/>
            <w:shd w:val="solid" w:color="FFFFFF" w:fill="auto"/>
          </w:tcPr>
          <w:p w14:paraId="792D21B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7315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119A0F7" w14:textId="77777777" w:rsidR="00D40151" w:rsidRPr="005A13C0" w:rsidRDefault="00D40151" w:rsidP="009D14FB">
            <w:pPr>
              <w:pStyle w:val="TAL"/>
              <w:rPr>
                <w:sz w:val="16"/>
                <w:szCs w:val="16"/>
              </w:rPr>
            </w:pPr>
            <w:r w:rsidRPr="005A13C0">
              <w:rPr>
                <w:sz w:val="16"/>
                <w:szCs w:val="16"/>
              </w:rPr>
              <w:t>Addition of I-NEF to Network Functions</w:t>
            </w:r>
          </w:p>
        </w:tc>
        <w:tc>
          <w:tcPr>
            <w:tcW w:w="708" w:type="dxa"/>
            <w:shd w:val="solid" w:color="FFFFFF" w:fill="auto"/>
          </w:tcPr>
          <w:p w14:paraId="4F40DEA0" w14:textId="77777777" w:rsidR="00D40151" w:rsidRPr="005A13C0" w:rsidRDefault="00D40151" w:rsidP="009D14FB">
            <w:pPr>
              <w:pStyle w:val="TAC"/>
              <w:rPr>
                <w:sz w:val="16"/>
                <w:szCs w:val="16"/>
              </w:rPr>
            </w:pPr>
            <w:r w:rsidRPr="005A13C0">
              <w:rPr>
                <w:sz w:val="16"/>
                <w:szCs w:val="16"/>
              </w:rPr>
              <w:t>16.3.0</w:t>
            </w:r>
          </w:p>
        </w:tc>
      </w:tr>
      <w:tr w:rsidR="00D40151" w:rsidRPr="005A13C0" w14:paraId="4D5BA140" w14:textId="77777777" w:rsidTr="009D14FB">
        <w:tc>
          <w:tcPr>
            <w:tcW w:w="800" w:type="dxa"/>
            <w:shd w:val="solid" w:color="FFFFFF" w:fill="auto"/>
          </w:tcPr>
          <w:p w14:paraId="2D65A52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F7CA7E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C42E6C5"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0D9BEBD6" w14:textId="77777777" w:rsidR="00D40151" w:rsidRPr="005A13C0" w:rsidRDefault="00D40151" w:rsidP="009D14FB">
            <w:pPr>
              <w:pStyle w:val="TAL"/>
              <w:rPr>
                <w:sz w:val="16"/>
                <w:szCs w:val="16"/>
              </w:rPr>
            </w:pPr>
            <w:r w:rsidRPr="005A13C0">
              <w:rPr>
                <w:sz w:val="16"/>
                <w:szCs w:val="16"/>
              </w:rPr>
              <w:t>1693</w:t>
            </w:r>
          </w:p>
        </w:tc>
        <w:tc>
          <w:tcPr>
            <w:tcW w:w="425" w:type="dxa"/>
            <w:shd w:val="solid" w:color="FFFFFF" w:fill="auto"/>
          </w:tcPr>
          <w:p w14:paraId="31B3232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0590BD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278A60" w14:textId="77777777" w:rsidR="00D40151" w:rsidRPr="005A13C0" w:rsidRDefault="00D40151" w:rsidP="009D14FB">
            <w:pPr>
              <w:pStyle w:val="TAL"/>
              <w:rPr>
                <w:sz w:val="16"/>
                <w:szCs w:val="16"/>
              </w:rPr>
            </w:pPr>
            <w:r w:rsidRPr="005A13C0">
              <w:rPr>
                <w:sz w:val="16"/>
                <w:szCs w:val="16"/>
              </w:rPr>
              <w:t>Service Exposure in Interworking Scenarios</w:t>
            </w:r>
          </w:p>
        </w:tc>
        <w:tc>
          <w:tcPr>
            <w:tcW w:w="708" w:type="dxa"/>
            <w:shd w:val="solid" w:color="FFFFFF" w:fill="auto"/>
          </w:tcPr>
          <w:p w14:paraId="0EF44DDC" w14:textId="77777777" w:rsidR="00D40151" w:rsidRPr="005A13C0" w:rsidRDefault="00D40151" w:rsidP="009D14FB">
            <w:pPr>
              <w:pStyle w:val="TAC"/>
              <w:rPr>
                <w:sz w:val="16"/>
                <w:szCs w:val="16"/>
              </w:rPr>
            </w:pPr>
            <w:r w:rsidRPr="005A13C0">
              <w:rPr>
                <w:sz w:val="16"/>
                <w:szCs w:val="16"/>
              </w:rPr>
              <w:t>16.3.0</w:t>
            </w:r>
          </w:p>
        </w:tc>
      </w:tr>
      <w:tr w:rsidR="00D40151" w:rsidRPr="005A13C0" w14:paraId="0E4C9E84" w14:textId="77777777" w:rsidTr="009D14FB">
        <w:tc>
          <w:tcPr>
            <w:tcW w:w="800" w:type="dxa"/>
            <w:shd w:val="solid" w:color="FFFFFF" w:fill="auto"/>
          </w:tcPr>
          <w:p w14:paraId="4F45F42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9B48F8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EF3F914"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60A73A79" w14:textId="77777777" w:rsidR="00D40151" w:rsidRPr="005A13C0" w:rsidRDefault="00D40151" w:rsidP="009D14FB">
            <w:pPr>
              <w:pStyle w:val="TAL"/>
              <w:rPr>
                <w:sz w:val="16"/>
                <w:szCs w:val="16"/>
              </w:rPr>
            </w:pPr>
            <w:r w:rsidRPr="005A13C0">
              <w:rPr>
                <w:sz w:val="16"/>
                <w:szCs w:val="16"/>
              </w:rPr>
              <w:t>1695</w:t>
            </w:r>
          </w:p>
        </w:tc>
        <w:tc>
          <w:tcPr>
            <w:tcW w:w="425" w:type="dxa"/>
            <w:shd w:val="solid" w:color="FFFFFF" w:fill="auto"/>
          </w:tcPr>
          <w:p w14:paraId="0A7B155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EEF6FB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9DC501" w14:textId="77777777" w:rsidR="00D40151" w:rsidRPr="005A13C0" w:rsidRDefault="00D40151" w:rsidP="009D14FB">
            <w:pPr>
              <w:pStyle w:val="TAL"/>
              <w:rPr>
                <w:sz w:val="16"/>
                <w:szCs w:val="16"/>
              </w:rPr>
            </w:pPr>
            <w:r w:rsidRPr="005A13C0">
              <w:rPr>
                <w:sz w:val="16"/>
                <w:szCs w:val="16"/>
              </w:rPr>
              <w:t>Correction to PPI setting control over N4</w:t>
            </w:r>
          </w:p>
        </w:tc>
        <w:tc>
          <w:tcPr>
            <w:tcW w:w="708" w:type="dxa"/>
            <w:shd w:val="solid" w:color="FFFFFF" w:fill="auto"/>
          </w:tcPr>
          <w:p w14:paraId="699B8510" w14:textId="77777777" w:rsidR="00D40151" w:rsidRPr="005A13C0" w:rsidRDefault="00D40151" w:rsidP="009D14FB">
            <w:pPr>
              <w:pStyle w:val="TAC"/>
              <w:rPr>
                <w:sz w:val="16"/>
                <w:szCs w:val="16"/>
              </w:rPr>
            </w:pPr>
            <w:r w:rsidRPr="005A13C0">
              <w:rPr>
                <w:sz w:val="16"/>
                <w:szCs w:val="16"/>
              </w:rPr>
              <w:t>16.3.0</w:t>
            </w:r>
          </w:p>
        </w:tc>
      </w:tr>
      <w:tr w:rsidR="00D40151" w:rsidRPr="005A13C0" w14:paraId="350E2527" w14:textId="77777777" w:rsidTr="009D14FB">
        <w:tc>
          <w:tcPr>
            <w:tcW w:w="800" w:type="dxa"/>
            <w:shd w:val="solid" w:color="FFFFFF" w:fill="auto"/>
          </w:tcPr>
          <w:p w14:paraId="2C69F06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738F0C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E797C5F"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75A53B60" w14:textId="77777777" w:rsidR="00D40151" w:rsidRPr="005A13C0" w:rsidRDefault="00D40151" w:rsidP="009D14FB">
            <w:pPr>
              <w:pStyle w:val="TAL"/>
              <w:rPr>
                <w:sz w:val="16"/>
                <w:szCs w:val="16"/>
              </w:rPr>
            </w:pPr>
            <w:r w:rsidRPr="005A13C0">
              <w:rPr>
                <w:sz w:val="16"/>
                <w:szCs w:val="16"/>
              </w:rPr>
              <w:t>1697</w:t>
            </w:r>
          </w:p>
        </w:tc>
        <w:tc>
          <w:tcPr>
            <w:tcW w:w="425" w:type="dxa"/>
            <w:shd w:val="solid" w:color="FFFFFF" w:fill="auto"/>
          </w:tcPr>
          <w:p w14:paraId="5EE3BD2C"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1DD1F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FBDB14" w14:textId="77777777" w:rsidR="00D40151" w:rsidRPr="005A13C0" w:rsidRDefault="00D40151" w:rsidP="009D14FB">
            <w:pPr>
              <w:pStyle w:val="TAL"/>
              <w:rPr>
                <w:sz w:val="16"/>
                <w:szCs w:val="16"/>
              </w:rPr>
            </w:pPr>
            <w:r w:rsidRPr="005A13C0">
              <w:rPr>
                <w:sz w:val="16"/>
                <w:szCs w:val="16"/>
              </w:rPr>
              <w:t>Interaction between ETSUN and CIoT.</w:t>
            </w:r>
          </w:p>
        </w:tc>
        <w:tc>
          <w:tcPr>
            <w:tcW w:w="708" w:type="dxa"/>
            <w:shd w:val="solid" w:color="FFFFFF" w:fill="auto"/>
          </w:tcPr>
          <w:p w14:paraId="2B108D6C" w14:textId="77777777" w:rsidR="00D40151" w:rsidRPr="005A13C0" w:rsidRDefault="00D40151" w:rsidP="009D14FB">
            <w:pPr>
              <w:pStyle w:val="TAC"/>
              <w:rPr>
                <w:sz w:val="16"/>
                <w:szCs w:val="16"/>
              </w:rPr>
            </w:pPr>
            <w:r w:rsidRPr="005A13C0">
              <w:rPr>
                <w:sz w:val="16"/>
                <w:szCs w:val="16"/>
              </w:rPr>
              <w:t>16.3.0</w:t>
            </w:r>
          </w:p>
        </w:tc>
      </w:tr>
      <w:tr w:rsidR="00D40151" w:rsidRPr="005A13C0" w14:paraId="170B509A" w14:textId="77777777" w:rsidTr="009D14FB">
        <w:tc>
          <w:tcPr>
            <w:tcW w:w="800" w:type="dxa"/>
            <w:shd w:val="solid" w:color="FFFFFF" w:fill="auto"/>
          </w:tcPr>
          <w:p w14:paraId="7AB4167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9CFCAF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3AB6FC7"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42EC08A6" w14:textId="77777777" w:rsidR="00D40151" w:rsidRPr="005A13C0" w:rsidRDefault="00D40151" w:rsidP="009D14FB">
            <w:pPr>
              <w:pStyle w:val="TAL"/>
              <w:rPr>
                <w:sz w:val="16"/>
                <w:szCs w:val="16"/>
              </w:rPr>
            </w:pPr>
            <w:r w:rsidRPr="005A13C0">
              <w:rPr>
                <w:sz w:val="16"/>
                <w:szCs w:val="16"/>
              </w:rPr>
              <w:t>1698</w:t>
            </w:r>
          </w:p>
        </w:tc>
        <w:tc>
          <w:tcPr>
            <w:tcW w:w="425" w:type="dxa"/>
            <w:shd w:val="solid" w:color="FFFFFF" w:fill="auto"/>
          </w:tcPr>
          <w:p w14:paraId="74149C9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5C880A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FD9105" w14:textId="77777777" w:rsidR="00D40151" w:rsidRPr="005A13C0" w:rsidRDefault="00D40151" w:rsidP="009D14FB">
            <w:pPr>
              <w:pStyle w:val="TAL"/>
              <w:rPr>
                <w:sz w:val="16"/>
                <w:szCs w:val="16"/>
              </w:rPr>
            </w:pPr>
            <w:r w:rsidRPr="005A13C0">
              <w:rPr>
                <w:sz w:val="16"/>
                <w:szCs w:val="16"/>
              </w:rPr>
              <w:t>Clarifications to ETSUN specification</w:t>
            </w:r>
          </w:p>
        </w:tc>
        <w:tc>
          <w:tcPr>
            <w:tcW w:w="708" w:type="dxa"/>
            <w:shd w:val="solid" w:color="FFFFFF" w:fill="auto"/>
          </w:tcPr>
          <w:p w14:paraId="25B11F52" w14:textId="77777777" w:rsidR="00D40151" w:rsidRPr="005A13C0" w:rsidRDefault="00D40151" w:rsidP="009D14FB">
            <w:pPr>
              <w:pStyle w:val="TAC"/>
              <w:rPr>
                <w:sz w:val="16"/>
                <w:szCs w:val="16"/>
              </w:rPr>
            </w:pPr>
            <w:r w:rsidRPr="005A13C0">
              <w:rPr>
                <w:sz w:val="16"/>
                <w:szCs w:val="16"/>
              </w:rPr>
              <w:t>16.3.0</w:t>
            </w:r>
          </w:p>
        </w:tc>
      </w:tr>
      <w:tr w:rsidR="00D40151" w:rsidRPr="005A13C0" w14:paraId="50A9BB55" w14:textId="77777777" w:rsidTr="009D14FB">
        <w:tc>
          <w:tcPr>
            <w:tcW w:w="800" w:type="dxa"/>
            <w:shd w:val="solid" w:color="FFFFFF" w:fill="auto"/>
          </w:tcPr>
          <w:p w14:paraId="281FE62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ACE626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AA2E923"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26D688CE" w14:textId="77777777" w:rsidR="00D40151" w:rsidRPr="005A13C0" w:rsidRDefault="00D40151" w:rsidP="009D14FB">
            <w:pPr>
              <w:pStyle w:val="TAL"/>
              <w:rPr>
                <w:sz w:val="16"/>
                <w:szCs w:val="16"/>
              </w:rPr>
            </w:pPr>
            <w:r w:rsidRPr="005A13C0">
              <w:rPr>
                <w:sz w:val="16"/>
                <w:szCs w:val="16"/>
              </w:rPr>
              <w:t>1702</w:t>
            </w:r>
          </w:p>
        </w:tc>
        <w:tc>
          <w:tcPr>
            <w:tcW w:w="425" w:type="dxa"/>
            <w:shd w:val="solid" w:color="FFFFFF" w:fill="auto"/>
          </w:tcPr>
          <w:p w14:paraId="0F4B1D4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FB0045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A350A1" w14:textId="77777777" w:rsidR="00D40151" w:rsidRPr="005A13C0" w:rsidRDefault="00D40151" w:rsidP="009D14FB">
            <w:pPr>
              <w:pStyle w:val="TAL"/>
              <w:rPr>
                <w:sz w:val="16"/>
                <w:szCs w:val="16"/>
              </w:rPr>
            </w:pPr>
            <w:r w:rsidRPr="005A13C0">
              <w:rPr>
                <w:sz w:val="16"/>
                <w:szCs w:val="16"/>
              </w:rPr>
              <w:t>Clarification on QoS Support for ATSSS</w:t>
            </w:r>
          </w:p>
        </w:tc>
        <w:tc>
          <w:tcPr>
            <w:tcW w:w="708" w:type="dxa"/>
            <w:shd w:val="solid" w:color="FFFFFF" w:fill="auto"/>
          </w:tcPr>
          <w:p w14:paraId="4A58EDDB" w14:textId="77777777" w:rsidR="00D40151" w:rsidRPr="005A13C0" w:rsidRDefault="00D40151" w:rsidP="009D14FB">
            <w:pPr>
              <w:pStyle w:val="TAC"/>
              <w:rPr>
                <w:sz w:val="16"/>
                <w:szCs w:val="16"/>
              </w:rPr>
            </w:pPr>
            <w:r w:rsidRPr="005A13C0">
              <w:rPr>
                <w:sz w:val="16"/>
                <w:szCs w:val="16"/>
              </w:rPr>
              <w:t>16.3.0</w:t>
            </w:r>
          </w:p>
        </w:tc>
      </w:tr>
      <w:tr w:rsidR="00D40151" w:rsidRPr="005A13C0" w14:paraId="60EA7528" w14:textId="77777777" w:rsidTr="009D14FB">
        <w:tc>
          <w:tcPr>
            <w:tcW w:w="800" w:type="dxa"/>
            <w:shd w:val="solid" w:color="FFFFFF" w:fill="auto"/>
          </w:tcPr>
          <w:p w14:paraId="1A847E6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7F1023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3EDD90F"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76ACE452" w14:textId="77777777" w:rsidR="00D40151" w:rsidRPr="005A13C0" w:rsidRDefault="00D40151" w:rsidP="009D14FB">
            <w:pPr>
              <w:pStyle w:val="TAL"/>
              <w:rPr>
                <w:sz w:val="16"/>
                <w:szCs w:val="16"/>
              </w:rPr>
            </w:pPr>
            <w:r w:rsidRPr="005A13C0">
              <w:rPr>
                <w:sz w:val="16"/>
                <w:szCs w:val="16"/>
              </w:rPr>
              <w:t>1703</w:t>
            </w:r>
          </w:p>
        </w:tc>
        <w:tc>
          <w:tcPr>
            <w:tcW w:w="425" w:type="dxa"/>
            <w:shd w:val="solid" w:color="FFFFFF" w:fill="auto"/>
          </w:tcPr>
          <w:p w14:paraId="61C00FC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029439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12E7F2" w14:textId="77777777" w:rsidR="00D40151" w:rsidRPr="005A13C0" w:rsidRDefault="00D40151" w:rsidP="009D14FB">
            <w:pPr>
              <w:pStyle w:val="TAL"/>
              <w:rPr>
                <w:sz w:val="16"/>
                <w:szCs w:val="16"/>
              </w:rPr>
            </w:pPr>
            <w:r w:rsidRPr="005A13C0">
              <w:rPr>
                <w:sz w:val="16"/>
                <w:szCs w:val="16"/>
              </w:rPr>
              <w:t>Clarification on DNN replacement</w:t>
            </w:r>
          </w:p>
        </w:tc>
        <w:tc>
          <w:tcPr>
            <w:tcW w:w="708" w:type="dxa"/>
            <w:shd w:val="solid" w:color="FFFFFF" w:fill="auto"/>
          </w:tcPr>
          <w:p w14:paraId="725924EC" w14:textId="77777777" w:rsidR="00D40151" w:rsidRPr="005A13C0" w:rsidRDefault="00D40151" w:rsidP="009D14FB">
            <w:pPr>
              <w:pStyle w:val="TAC"/>
              <w:rPr>
                <w:sz w:val="16"/>
                <w:szCs w:val="16"/>
              </w:rPr>
            </w:pPr>
            <w:r w:rsidRPr="005A13C0">
              <w:rPr>
                <w:sz w:val="16"/>
                <w:szCs w:val="16"/>
              </w:rPr>
              <w:t>16.3.0</w:t>
            </w:r>
          </w:p>
        </w:tc>
      </w:tr>
      <w:tr w:rsidR="00D40151" w:rsidRPr="005A13C0" w14:paraId="377FEB1B" w14:textId="77777777" w:rsidTr="009D14FB">
        <w:tc>
          <w:tcPr>
            <w:tcW w:w="800" w:type="dxa"/>
            <w:shd w:val="solid" w:color="FFFFFF" w:fill="auto"/>
          </w:tcPr>
          <w:p w14:paraId="1D9D707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BEFBB5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6F341C9"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6D2FB0E8" w14:textId="77777777" w:rsidR="00D40151" w:rsidRPr="005A13C0" w:rsidRDefault="00D40151" w:rsidP="009D14FB">
            <w:pPr>
              <w:pStyle w:val="TAL"/>
              <w:rPr>
                <w:sz w:val="16"/>
                <w:szCs w:val="16"/>
              </w:rPr>
            </w:pPr>
            <w:r w:rsidRPr="005A13C0">
              <w:rPr>
                <w:sz w:val="16"/>
                <w:szCs w:val="16"/>
              </w:rPr>
              <w:t>1710</w:t>
            </w:r>
          </w:p>
        </w:tc>
        <w:tc>
          <w:tcPr>
            <w:tcW w:w="425" w:type="dxa"/>
            <w:shd w:val="solid" w:color="FFFFFF" w:fill="auto"/>
          </w:tcPr>
          <w:p w14:paraId="59A29BE8" w14:textId="77777777" w:rsidR="00D40151" w:rsidRPr="005A13C0" w:rsidRDefault="00D40151" w:rsidP="009D14FB">
            <w:pPr>
              <w:pStyle w:val="TAL"/>
              <w:rPr>
                <w:sz w:val="16"/>
                <w:szCs w:val="16"/>
              </w:rPr>
            </w:pPr>
            <w:r w:rsidRPr="005A13C0">
              <w:rPr>
                <w:sz w:val="16"/>
                <w:szCs w:val="16"/>
              </w:rPr>
              <w:t xml:space="preserve">4 </w:t>
            </w:r>
          </w:p>
        </w:tc>
        <w:tc>
          <w:tcPr>
            <w:tcW w:w="425" w:type="dxa"/>
            <w:shd w:val="solid" w:color="FFFFFF" w:fill="auto"/>
          </w:tcPr>
          <w:p w14:paraId="4E43F53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2301F8" w14:textId="77777777" w:rsidR="00D40151" w:rsidRPr="005A13C0" w:rsidRDefault="00D40151" w:rsidP="009D14FB">
            <w:pPr>
              <w:pStyle w:val="TAL"/>
              <w:rPr>
                <w:sz w:val="16"/>
                <w:szCs w:val="16"/>
              </w:rPr>
            </w:pPr>
            <w:r w:rsidRPr="005A13C0">
              <w:rPr>
                <w:sz w:val="16"/>
                <w:szCs w:val="16"/>
              </w:rPr>
              <w:t>Clarification on N6 traffic routing information for Ethernet type PDU Session</w:t>
            </w:r>
          </w:p>
        </w:tc>
        <w:tc>
          <w:tcPr>
            <w:tcW w:w="708" w:type="dxa"/>
            <w:shd w:val="solid" w:color="FFFFFF" w:fill="auto"/>
          </w:tcPr>
          <w:p w14:paraId="7A0F4967" w14:textId="77777777" w:rsidR="00D40151" w:rsidRPr="005A13C0" w:rsidRDefault="00D40151" w:rsidP="009D14FB">
            <w:pPr>
              <w:pStyle w:val="TAC"/>
              <w:rPr>
                <w:sz w:val="16"/>
                <w:szCs w:val="16"/>
              </w:rPr>
            </w:pPr>
            <w:r w:rsidRPr="005A13C0">
              <w:rPr>
                <w:sz w:val="16"/>
                <w:szCs w:val="16"/>
              </w:rPr>
              <w:t>16.3.0</w:t>
            </w:r>
          </w:p>
        </w:tc>
      </w:tr>
      <w:tr w:rsidR="00D40151" w:rsidRPr="005A13C0" w14:paraId="4974782E" w14:textId="77777777" w:rsidTr="009D14FB">
        <w:tc>
          <w:tcPr>
            <w:tcW w:w="800" w:type="dxa"/>
            <w:shd w:val="solid" w:color="FFFFFF" w:fill="auto"/>
          </w:tcPr>
          <w:p w14:paraId="416B39D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997789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2FA70F4"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CCC25A4" w14:textId="77777777" w:rsidR="00D40151" w:rsidRPr="005A13C0" w:rsidRDefault="00D40151" w:rsidP="009D14FB">
            <w:pPr>
              <w:pStyle w:val="TAL"/>
              <w:rPr>
                <w:sz w:val="16"/>
                <w:szCs w:val="16"/>
              </w:rPr>
            </w:pPr>
            <w:r w:rsidRPr="005A13C0">
              <w:rPr>
                <w:sz w:val="16"/>
                <w:szCs w:val="16"/>
              </w:rPr>
              <w:t>1711</w:t>
            </w:r>
          </w:p>
        </w:tc>
        <w:tc>
          <w:tcPr>
            <w:tcW w:w="425" w:type="dxa"/>
            <w:shd w:val="solid" w:color="FFFFFF" w:fill="auto"/>
          </w:tcPr>
          <w:p w14:paraId="6ECCFF1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962C8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A86628" w14:textId="0C045760" w:rsidR="00D40151" w:rsidRPr="005A13C0" w:rsidRDefault="00D40151" w:rsidP="009D14FB">
            <w:pPr>
              <w:pStyle w:val="TAL"/>
              <w:rPr>
                <w:sz w:val="16"/>
                <w:szCs w:val="16"/>
              </w:rPr>
            </w:pPr>
            <w:r w:rsidRPr="005A13C0">
              <w:rPr>
                <w:sz w:val="16"/>
                <w:szCs w:val="16"/>
              </w:rPr>
              <w:t xml:space="preserve">clarification on N6-based traffic forwarding of </w:t>
            </w:r>
            <w:r w:rsidR="00704A9E" w:rsidRPr="005A13C0">
              <w:rPr>
                <w:sz w:val="16"/>
                <w:szCs w:val="16"/>
              </w:rPr>
              <w:t>5G-VN</w:t>
            </w:r>
          </w:p>
        </w:tc>
        <w:tc>
          <w:tcPr>
            <w:tcW w:w="708" w:type="dxa"/>
            <w:shd w:val="solid" w:color="FFFFFF" w:fill="auto"/>
          </w:tcPr>
          <w:p w14:paraId="70640DDB" w14:textId="77777777" w:rsidR="00D40151" w:rsidRPr="005A13C0" w:rsidRDefault="00D40151" w:rsidP="009D14FB">
            <w:pPr>
              <w:pStyle w:val="TAC"/>
              <w:rPr>
                <w:sz w:val="16"/>
                <w:szCs w:val="16"/>
              </w:rPr>
            </w:pPr>
            <w:r w:rsidRPr="005A13C0">
              <w:rPr>
                <w:sz w:val="16"/>
                <w:szCs w:val="16"/>
              </w:rPr>
              <w:t>16.3.0</w:t>
            </w:r>
          </w:p>
        </w:tc>
      </w:tr>
      <w:tr w:rsidR="00D40151" w:rsidRPr="005A13C0" w14:paraId="0D79ADCA" w14:textId="77777777" w:rsidTr="009D14FB">
        <w:tc>
          <w:tcPr>
            <w:tcW w:w="800" w:type="dxa"/>
            <w:shd w:val="solid" w:color="FFFFFF" w:fill="auto"/>
          </w:tcPr>
          <w:p w14:paraId="14334CA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F10C1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0EE0104"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15A9B997" w14:textId="77777777" w:rsidR="00D40151" w:rsidRPr="005A13C0" w:rsidRDefault="00D40151" w:rsidP="009D14FB">
            <w:pPr>
              <w:pStyle w:val="TAL"/>
              <w:rPr>
                <w:sz w:val="16"/>
                <w:szCs w:val="16"/>
              </w:rPr>
            </w:pPr>
            <w:r w:rsidRPr="005A13C0">
              <w:rPr>
                <w:sz w:val="16"/>
                <w:szCs w:val="16"/>
              </w:rPr>
              <w:t>1714</w:t>
            </w:r>
          </w:p>
        </w:tc>
        <w:tc>
          <w:tcPr>
            <w:tcW w:w="425" w:type="dxa"/>
            <w:shd w:val="solid" w:color="FFFFFF" w:fill="auto"/>
          </w:tcPr>
          <w:p w14:paraId="2B41A61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8E21E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B6F7A1" w14:textId="77777777" w:rsidR="00D40151" w:rsidRPr="005A13C0" w:rsidRDefault="00D40151" w:rsidP="009D14FB">
            <w:pPr>
              <w:pStyle w:val="TAL"/>
              <w:rPr>
                <w:sz w:val="16"/>
                <w:szCs w:val="16"/>
              </w:rPr>
            </w:pPr>
            <w:r w:rsidRPr="005A13C0">
              <w:rPr>
                <w:sz w:val="16"/>
                <w:szCs w:val="16"/>
              </w:rPr>
              <w:t>MA PDU Upgrade in modification procedure</w:t>
            </w:r>
          </w:p>
        </w:tc>
        <w:tc>
          <w:tcPr>
            <w:tcW w:w="708" w:type="dxa"/>
            <w:shd w:val="solid" w:color="FFFFFF" w:fill="auto"/>
          </w:tcPr>
          <w:p w14:paraId="0146A020" w14:textId="77777777" w:rsidR="00D40151" w:rsidRPr="005A13C0" w:rsidRDefault="00D40151" w:rsidP="009D14FB">
            <w:pPr>
              <w:pStyle w:val="TAC"/>
              <w:rPr>
                <w:sz w:val="16"/>
                <w:szCs w:val="16"/>
              </w:rPr>
            </w:pPr>
            <w:r w:rsidRPr="005A13C0">
              <w:rPr>
                <w:sz w:val="16"/>
                <w:szCs w:val="16"/>
              </w:rPr>
              <w:t>16.3.0</w:t>
            </w:r>
          </w:p>
        </w:tc>
      </w:tr>
      <w:tr w:rsidR="00D40151" w:rsidRPr="005A13C0" w14:paraId="38D426E2" w14:textId="77777777" w:rsidTr="009D14FB">
        <w:tc>
          <w:tcPr>
            <w:tcW w:w="800" w:type="dxa"/>
            <w:shd w:val="solid" w:color="FFFFFF" w:fill="auto"/>
          </w:tcPr>
          <w:p w14:paraId="100CE0C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917C85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06E4B01"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22400B6E" w14:textId="77777777" w:rsidR="00D40151" w:rsidRPr="005A13C0" w:rsidRDefault="00D40151" w:rsidP="009D14FB">
            <w:pPr>
              <w:pStyle w:val="TAL"/>
              <w:rPr>
                <w:sz w:val="16"/>
                <w:szCs w:val="16"/>
              </w:rPr>
            </w:pPr>
            <w:r w:rsidRPr="005A13C0">
              <w:rPr>
                <w:sz w:val="16"/>
                <w:szCs w:val="16"/>
              </w:rPr>
              <w:t>1715</w:t>
            </w:r>
          </w:p>
        </w:tc>
        <w:tc>
          <w:tcPr>
            <w:tcW w:w="425" w:type="dxa"/>
            <w:shd w:val="solid" w:color="FFFFFF" w:fill="auto"/>
          </w:tcPr>
          <w:p w14:paraId="0E0338EE"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2CABC9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67D7A7" w14:textId="77777777" w:rsidR="00D40151" w:rsidRPr="005A13C0" w:rsidRDefault="00D40151" w:rsidP="009D14FB">
            <w:pPr>
              <w:pStyle w:val="TAL"/>
              <w:rPr>
                <w:sz w:val="16"/>
                <w:szCs w:val="16"/>
              </w:rPr>
            </w:pPr>
            <w:r w:rsidRPr="005A13C0">
              <w:rPr>
                <w:sz w:val="16"/>
                <w:szCs w:val="16"/>
              </w:rPr>
              <w:t>Delegated discovery and selection in SCP for CHF and SMSF</w:t>
            </w:r>
          </w:p>
        </w:tc>
        <w:tc>
          <w:tcPr>
            <w:tcW w:w="708" w:type="dxa"/>
            <w:shd w:val="solid" w:color="FFFFFF" w:fill="auto"/>
          </w:tcPr>
          <w:p w14:paraId="0BC8FE65" w14:textId="77777777" w:rsidR="00D40151" w:rsidRPr="005A13C0" w:rsidRDefault="00D40151" w:rsidP="009D14FB">
            <w:pPr>
              <w:pStyle w:val="TAC"/>
              <w:rPr>
                <w:sz w:val="16"/>
                <w:szCs w:val="16"/>
              </w:rPr>
            </w:pPr>
            <w:r w:rsidRPr="005A13C0">
              <w:rPr>
                <w:sz w:val="16"/>
                <w:szCs w:val="16"/>
              </w:rPr>
              <w:t>16.3.0</w:t>
            </w:r>
          </w:p>
        </w:tc>
      </w:tr>
      <w:tr w:rsidR="00D40151" w:rsidRPr="005A13C0" w14:paraId="456A8D1D" w14:textId="77777777" w:rsidTr="009D14FB">
        <w:tc>
          <w:tcPr>
            <w:tcW w:w="800" w:type="dxa"/>
            <w:shd w:val="solid" w:color="FFFFFF" w:fill="auto"/>
          </w:tcPr>
          <w:p w14:paraId="3DE47CC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194900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B652D70"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338CE892" w14:textId="77777777" w:rsidR="00D40151" w:rsidRPr="005A13C0" w:rsidRDefault="00D40151" w:rsidP="009D14FB">
            <w:pPr>
              <w:pStyle w:val="TAL"/>
              <w:rPr>
                <w:sz w:val="16"/>
                <w:szCs w:val="16"/>
              </w:rPr>
            </w:pPr>
            <w:r w:rsidRPr="005A13C0">
              <w:rPr>
                <w:sz w:val="16"/>
                <w:szCs w:val="16"/>
              </w:rPr>
              <w:t>1716</w:t>
            </w:r>
          </w:p>
        </w:tc>
        <w:tc>
          <w:tcPr>
            <w:tcW w:w="425" w:type="dxa"/>
            <w:shd w:val="solid" w:color="FFFFFF" w:fill="auto"/>
          </w:tcPr>
          <w:p w14:paraId="3FC307E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12DABF"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65EA335" w14:textId="77777777" w:rsidR="00D40151" w:rsidRPr="005A13C0" w:rsidRDefault="00D40151" w:rsidP="009D14FB">
            <w:pPr>
              <w:pStyle w:val="TAL"/>
              <w:rPr>
                <w:sz w:val="16"/>
                <w:szCs w:val="16"/>
              </w:rPr>
            </w:pPr>
            <w:r w:rsidRPr="005A13C0">
              <w:rPr>
                <w:sz w:val="16"/>
                <w:szCs w:val="16"/>
              </w:rPr>
              <w:t>Update N4 rules for QoS Monitoring</w:t>
            </w:r>
          </w:p>
        </w:tc>
        <w:tc>
          <w:tcPr>
            <w:tcW w:w="708" w:type="dxa"/>
            <w:shd w:val="solid" w:color="FFFFFF" w:fill="auto"/>
          </w:tcPr>
          <w:p w14:paraId="37A80F95" w14:textId="77777777" w:rsidR="00D40151" w:rsidRPr="005A13C0" w:rsidRDefault="00D40151" w:rsidP="009D14FB">
            <w:pPr>
              <w:pStyle w:val="TAC"/>
              <w:rPr>
                <w:sz w:val="16"/>
                <w:szCs w:val="16"/>
              </w:rPr>
            </w:pPr>
            <w:r w:rsidRPr="005A13C0">
              <w:rPr>
                <w:sz w:val="16"/>
                <w:szCs w:val="16"/>
              </w:rPr>
              <w:t>16.3.0</w:t>
            </w:r>
          </w:p>
        </w:tc>
      </w:tr>
      <w:tr w:rsidR="00D40151" w:rsidRPr="005A13C0" w14:paraId="20E663BC" w14:textId="77777777" w:rsidTr="009D14FB">
        <w:tc>
          <w:tcPr>
            <w:tcW w:w="800" w:type="dxa"/>
            <w:shd w:val="solid" w:color="FFFFFF" w:fill="auto"/>
          </w:tcPr>
          <w:p w14:paraId="23B45E0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9886A9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16D1AB6"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31A69062" w14:textId="77777777" w:rsidR="00D40151" w:rsidRPr="005A13C0" w:rsidRDefault="00D40151" w:rsidP="009D14FB">
            <w:pPr>
              <w:pStyle w:val="TAL"/>
              <w:rPr>
                <w:sz w:val="16"/>
                <w:szCs w:val="16"/>
              </w:rPr>
            </w:pPr>
            <w:r w:rsidRPr="005A13C0">
              <w:rPr>
                <w:sz w:val="16"/>
                <w:szCs w:val="16"/>
              </w:rPr>
              <w:t>1717</w:t>
            </w:r>
          </w:p>
        </w:tc>
        <w:tc>
          <w:tcPr>
            <w:tcW w:w="425" w:type="dxa"/>
            <w:shd w:val="solid" w:color="FFFFFF" w:fill="auto"/>
          </w:tcPr>
          <w:p w14:paraId="5DFDD8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E6357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21E920" w14:textId="77777777" w:rsidR="00D40151" w:rsidRPr="005A13C0" w:rsidRDefault="00D40151" w:rsidP="009D14FB">
            <w:pPr>
              <w:pStyle w:val="TAL"/>
              <w:rPr>
                <w:sz w:val="16"/>
                <w:szCs w:val="16"/>
              </w:rPr>
            </w:pPr>
            <w:r w:rsidRPr="005A13C0">
              <w:rPr>
                <w:sz w:val="16"/>
                <w:szCs w:val="16"/>
              </w:rPr>
              <w:t>Clarification on UE capability update</w:t>
            </w:r>
          </w:p>
        </w:tc>
        <w:tc>
          <w:tcPr>
            <w:tcW w:w="708" w:type="dxa"/>
            <w:shd w:val="solid" w:color="FFFFFF" w:fill="auto"/>
          </w:tcPr>
          <w:p w14:paraId="53F9600B" w14:textId="77777777" w:rsidR="00D40151" w:rsidRPr="005A13C0" w:rsidRDefault="00D40151" w:rsidP="009D14FB">
            <w:pPr>
              <w:pStyle w:val="TAC"/>
              <w:rPr>
                <w:sz w:val="16"/>
                <w:szCs w:val="16"/>
              </w:rPr>
            </w:pPr>
            <w:r w:rsidRPr="005A13C0">
              <w:rPr>
                <w:sz w:val="16"/>
                <w:szCs w:val="16"/>
              </w:rPr>
              <w:t>16.3.0</w:t>
            </w:r>
          </w:p>
        </w:tc>
      </w:tr>
      <w:tr w:rsidR="00D40151" w:rsidRPr="005A13C0" w14:paraId="7B72594B" w14:textId="77777777" w:rsidTr="009D14FB">
        <w:tc>
          <w:tcPr>
            <w:tcW w:w="800" w:type="dxa"/>
            <w:shd w:val="solid" w:color="FFFFFF" w:fill="auto"/>
          </w:tcPr>
          <w:p w14:paraId="418CDFB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46E4C3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66E9553"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B636598" w14:textId="77777777" w:rsidR="00D40151" w:rsidRPr="005A13C0" w:rsidRDefault="00D40151" w:rsidP="009D14FB">
            <w:pPr>
              <w:pStyle w:val="TAL"/>
              <w:rPr>
                <w:sz w:val="16"/>
                <w:szCs w:val="16"/>
              </w:rPr>
            </w:pPr>
            <w:r w:rsidRPr="005A13C0">
              <w:rPr>
                <w:sz w:val="16"/>
                <w:szCs w:val="16"/>
              </w:rPr>
              <w:t>1721</w:t>
            </w:r>
          </w:p>
        </w:tc>
        <w:tc>
          <w:tcPr>
            <w:tcW w:w="425" w:type="dxa"/>
            <w:shd w:val="solid" w:color="FFFFFF" w:fill="auto"/>
          </w:tcPr>
          <w:p w14:paraId="2F3D6D4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2954C5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9DF3B5" w14:textId="77777777" w:rsidR="00D40151" w:rsidRPr="005A13C0" w:rsidRDefault="00D40151" w:rsidP="009D14FB">
            <w:pPr>
              <w:pStyle w:val="TAL"/>
              <w:rPr>
                <w:sz w:val="16"/>
                <w:szCs w:val="16"/>
              </w:rPr>
            </w:pPr>
            <w:r w:rsidRPr="005A13C0">
              <w:rPr>
                <w:sz w:val="16"/>
                <w:szCs w:val="16"/>
              </w:rPr>
              <w:t>Removal of ENs for control plane congestion control</w:t>
            </w:r>
          </w:p>
        </w:tc>
        <w:tc>
          <w:tcPr>
            <w:tcW w:w="708" w:type="dxa"/>
            <w:shd w:val="solid" w:color="FFFFFF" w:fill="auto"/>
          </w:tcPr>
          <w:p w14:paraId="0A9B1B48" w14:textId="77777777" w:rsidR="00D40151" w:rsidRPr="005A13C0" w:rsidRDefault="00D40151" w:rsidP="009D14FB">
            <w:pPr>
              <w:pStyle w:val="TAC"/>
              <w:rPr>
                <w:sz w:val="16"/>
                <w:szCs w:val="16"/>
              </w:rPr>
            </w:pPr>
            <w:r w:rsidRPr="005A13C0">
              <w:rPr>
                <w:sz w:val="16"/>
                <w:szCs w:val="16"/>
              </w:rPr>
              <w:t>16.3.0</w:t>
            </w:r>
          </w:p>
        </w:tc>
      </w:tr>
      <w:tr w:rsidR="00D40151" w:rsidRPr="005A13C0" w14:paraId="286407F0" w14:textId="77777777" w:rsidTr="009D14FB">
        <w:tc>
          <w:tcPr>
            <w:tcW w:w="800" w:type="dxa"/>
            <w:shd w:val="solid" w:color="FFFFFF" w:fill="auto"/>
          </w:tcPr>
          <w:p w14:paraId="6CD87EA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88039A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A311CF9"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49318414" w14:textId="77777777" w:rsidR="00D40151" w:rsidRPr="005A13C0" w:rsidRDefault="00D40151" w:rsidP="009D14FB">
            <w:pPr>
              <w:pStyle w:val="TAL"/>
              <w:rPr>
                <w:sz w:val="16"/>
                <w:szCs w:val="16"/>
              </w:rPr>
            </w:pPr>
            <w:r w:rsidRPr="005A13C0">
              <w:rPr>
                <w:sz w:val="16"/>
                <w:szCs w:val="16"/>
              </w:rPr>
              <w:t>1722</w:t>
            </w:r>
          </w:p>
        </w:tc>
        <w:tc>
          <w:tcPr>
            <w:tcW w:w="425" w:type="dxa"/>
            <w:shd w:val="solid" w:color="FFFFFF" w:fill="auto"/>
          </w:tcPr>
          <w:p w14:paraId="0BA4C46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B0FE57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E38AC2" w14:textId="77777777" w:rsidR="00D40151" w:rsidRPr="005A13C0" w:rsidRDefault="00D40151" w:rsidP="009D14FB">
            <w:pPr>
              <w:pStyle w:val="TAL"/>
              <w:rPr>
                <w:sz w:val="16"/>
                <w:szCs w:val="16"/>
              </w:rPr>
            </w:pPr>
            <w:r w:rsidRPr="005A13C0">
              <w:rPr>
                <w:sz w:val="16"/>
                <w:szCs w:val="16"/>
              </w:rPr>
              <w:t>Multicast forwarding for Ethernet type PDU Session</w:t>
            </w:r>
          </w:p>
        </w:tc>
        <w:tc>
          <w:tcPr>
            <w:tcW w:w="708" w:type="dxa"/>
            <w:shd w:val="solid" w:color="FFFFFF" w:fill="auto"/>
          </w:tcPr>
          <w:p w14:paraId="234EFD9C" w14:textId="77777777" w:rsidR="00D40151" w:rsidRPr="005A13C0" w:rsidRDefault="00D40151" w:rsidP="009D14FB">
            <w:pPr>
              <w:pStyle w:val="TAC"/>
              <w:rPr>
                <w:sz w:val="16"/>
                <w:szCs w:val="16"/>
              </w:rPr>
            </w:pPr>
            <w:r w:rsidRPr="005A13C0">
              <w:rPr>
                <w:sz w:val="16"/>
                <w:szCs w:val="16"/>
              </w:rPr>
              <w:t>16.3.0</w:t>
            </w:r>
          </w:p>
        </w:tc>
      </w:tr>
      <w:tr w:rsidR="00D40151" w:rsidRPr="005A13C0" w14:paraId="44D611F9" w14:textId="77777777" w:rsidTr="009D14FB">
        <w:tc>
          <w:tcPr>
            <w:tcW w:w="800" w:type="dxa"/>
            <w:shd w:val="solid" w:color="FFFFFF" w:fill="auto"/>
          </w:tcPr>
          <w:p w14:paraId="209159D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330ED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725FA8B" w14:textId="77777777" w:rsidR="00D40151" w:rsidRPr="005A13C0" w:rsidRDefault="00D40151" w:rsidP="009D14FB">
            <w:pPr>
              <w:pStyle w:val="TAC"/>
              <w:rPr>
                <w:sz w:val="16"/>
                <w:szCs w:val="16"/>
              </w:rPr>
            </w:pPr>
            <w:r w:rsidRPr="005A13C0">
              <w:rPr>
                <w:sz w:val="16"/>
                <w:szCs w:val="16"/>
              </w:rPr>
              <w:t>SP-191081</w:t>
            </w:r>
          </w:p>
        </w:tc>
        <w:tc>
          <w:tcPr>
            <w:tcW w:w="567" w:type="dxa"/>
            <w:shd w:val="solid" w:color="FFFFFF" w:fill="auto"/>
          </w:tcPr>
          <w:p w14:paraId="570969DC" w14:textId="77777777" w:rsidR="00D40151" w:rsidRPr="005A13C0" w:rsidRDefault="00D40151" w:rsidP="009D14FB">
            <w:pPr>
              <w:pStyle w:val="TAL"/>
              <w:rPr>
                <w:sz w:val="16"/>
                <w:szCs w:val="16"/>
              </w:rPr>
            </w:pPr>
            <w:r w:rsidRPr="005A13C0">
              <w:rPr>
                <w:sz w:val="16"/>
                <w:szCs w:val="16"/>
              </w:rPr>
              <w:t>1723</w:t>
            </w:r>
          </w:p>
        </w:tc>
        <w:tc>
          <w:tcPr>
            <w:tcW w:w="425" w:type="dxa"/>
            <w:shd w:val="solid" w:color="FFFFFF" w:fill="auto"/>
          </w:tcPr>
          <w:p w14:paraId="1F2EF2B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721D37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BB0BB3" w14:textId="77777777" w:rsidR="00D40151" w:rsidRPr="005A13C0" w:rsidRDefault="00D40151" w:rsidP="009D14FB">
            <w:pPr>
              <w:pStyle w:val="TAL"/>
              <w:rPr>
                <w:sz w:val="16"/>
                <w:szCs w:val="16"/>
              </w:rPr>
            </w:pPr>
            <w:r w:rsidRPr="005A13C0">
              <w:rPr>
                <w:sz w:val="16"/>
                <w:szCs w:val="16"/>
              </w:rPr>
              <w:t>Alignments to support Network Slice-Specific Authentication and Authorization</w:t>
            </w:r>
          </w:p>
        </w:tc>
        <w:tc>
          <w:tcPr>
            <w:tcW w:w="708" w:type="dxa"/>
            <w:shd w:val="solid" w:color="FFFFFF" w:fill="auto"/>
          </w:tcPr>
          <w:p w14:paraId="7DBC88B9" w14:textId="77777777" w:rsidR="00D40151" w:rsidRPr="005A13C0" w:rsidRDefault="00D40151" w:rsidP="009D14FB">
            <w:pPr>
              <w:pStyle w:val="TAC"/>
              <w:rPr>
                <w:sz w:val="16"/>
                <w:szCs w:val="16"/>
              </w:rPr>
            </w:pPr>
            <w:r w:rsidRPr="005A13C0">
              <w:rPr>
                <w:sz w:val="16"/>
                <w:szCs w:val="16"/>
              </w:rPr>
              <w:t>16.3.0</w:t>
            </w:r>
          </w:p>
        </w:tc>
      </w:tr>
      <w:tr w:rsidR="00D40151" w:rsidRPr="005A13C0" w14:paraId="0B4458D0" w14:textId="77777777" w:rsidTr="009D14FB">
        <w:tc>
          <w:tcPr>
            <w:tcW w:w="800" w:type="dxa"/>
            <w:shd w:val="solid" w:color="FFFFFF" w:fill="auto"/>
          </w:tcPr>
          <w:p w14:paraId="637C658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64FF7B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4DECAC6"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6215D69C" w14:textId="77777777" w:rsidR="00D40151" w:rsidRPr="005A13C0" w:rsidRDefault="00D40151" w:rsidP="009D14FB">
            <w:pPr>
              <w:pStyle w:val="TAL"/>
              <w:rPr>
                <w:sz w:val="16"/>
                <w:szCs w:val="16"/>
              </w:rPr>
            </w:pPr>
            <w:r w:rsidRPr="005A13C0">
              <w:rPr>
                <w:sz w:val="16"/>
                <w:szCs w:val="16"/>
              </w:rPr>
              <w:t>1726</w:t>
            </w:r>
          </w:p>
        </w:tc>
        <w:tc>
          <w:tcPr>
            <w:tcW w:w="425" w:type="dxa"/>
            <w:shd w:val="solid" w:color="FFFFFF" w:fill="auto"/>
          </w:tcPr>
          <w:p w14:paraId="7AD6FFDA" w14:textId="77777777" w:rsidR="00D40151" w:rsidRPr="005A13C0" w:rsidRDefault="00D40151" w:rsidP="009D14FB">
            <w:pPr>
              <w:pStyle w:val="TAL"/>
              <w:rPr>
                <w:sz w:val="16"/>
                <w:szCs w:val="16"/>
              </w:rPr>
            </w:pPr>
            <w:r w:rsidRPr="005A13C0">
              <w:rPr>
                <w:sz w:val="16"/>
                <w:szCs w:val="16"/>
              </w:rPr>
              <w:t xml:space="preserve">2 </w:t>
            </w:r>
          </w:p>
        </w:tc>
        <w:tc>
          <w:tcPr>
            <w:tcW w:w="425" w:type="dxa"/>
            <w:shd w:val="solid" w:color="FFFFFF" w:fill="auto"/>
          </w:tcPr>
          <w:p w14:paraId="25223E9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C7EC04" w14:textId="77777777" w:rsidR="00D40151" w:rsidRPr="005A13C0" w:rsidRDefault="00D40151" w:rsidP="009D14FB">
            <w:pPr>
              <w:pStyle w:val="TAL"/>
              <w:rPr>
                <w:sz w:val="16"/>
                <w:szCs w:val="16"/>
              </w:rPr>
            </w:pPr>
            <w:r w:rsidRPr="005A13C0">
              <w:rPr>
                <w:sz w:val="16"/>
                <w:szCs w:val="16"/>
              </w:rPr>
              <w:t>Clarification on IPv6 Router Advertisement message in ETSUN</w:t>
            </w:r>
          </w:p>
        </w:tc>
        <w:tc>
          <w:tcPr>
            <w:tcW w:w="708" w:type="dxa"/>
            <w:shd w:val="solid" w:color="FFFFFF" w:fill="auto"/>
          </w:tcPr>
          <w:p w14:paraId="69B62207" w14:textId="77777777" w:rsidR="00D40151" w:rsidRPr="005A13C0" w:rsidRDefault="00D40151" w:rsidP="009D14FB">
            <w:pPr>
              <w:pStyle w:val="TAC"/>
              <w:rPr>
                <w:sz w:val="16"/>
                <w:szCs w:val="16"/>
              </w:rPr>
            </w:pPr>
            <w:r w:rsidRPr="005A13C0">
              <w:rPr>
                <w:sz w:val="16"/>
                <w:szCs w:val="16"/>
              </w:rPr>
              <w:t>16.3.0</w:t>
            </w:r>
          </w:p>
        </w:tc>
      </w:tr>
      <w:tr w:rsidR="00D40151" w:rsidRPr="005A13C0" w14:paraId="4F14DD53" w14:textId="77777777" w:rsidTr="009D14FB">
        <w:tc>
          <w:tcPr>
            <w:tcW w:w="800" w:type="dxa"/>
            <w:shd w:val="solid" w:color="FFFFFF" w:fill="auto"/>
          </w:tcPr>
          <w:p w14:paraId="580FD71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2BC4C2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CC32F9E"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27068F26" w14:textId="77777777" w:rsidR="00D40151" w:rsidRPr="005A13C0" w:rsidRDefault="00D40151" w:rsidP="009D14FB">
            <w:pPr>
              <w:pStyle w:val="TAL"/>
              <w:rPr>
                <w:sz w:val="16"/>
                <w:szCs w:val="16"/>
              </w:rPr>
            </w:pPr>
            <w:r w:rsidRPr="005A13C0">
              <w:rPr>
                <w:sz w:val="16"/>
                <w:szCs w:val="16"/>
              </w:rPr>
              <w:t>1728</w:t>
            </w:r>
          </w:p>
        </w:tc>
        <w:tc>
          <w:tcPr>
            <w:tcW w:w="425" w:type="dxa"/>
            <w:shd w:val="solid" w:color="FFFFFF" w:fill="auto"/>
          </w:tcPr>
          <w:p w14:paraId="41AE7AF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B077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F688C8" w14:textId="77777777" w:rsidR="00D40151" w:rsidRPr="005A13C0" w:rsidRDefault="00D40151" w:rsidP="009D14FB">
            <w:pPr>
              <w:pStyle w:val="TAL"/>
              <w:rPr>
                <w:sz w:val="16"/>
                <w:szCs w:val="16"/>
              </w:rPr>
            </w:pPr>
            <w:r w:rsidRPr="005A13C0">
              <w:rPr>
                <w:sz w:val="16"/>
                <w:szCs w:val="16"/>
              </w:rPr>
              <w:t>SMF selection clarification</w:t>
            </w:r>
          </w:p>
        </w:tc>
        <w:tc>
          <w:tcPr>
            <w:tcW w:w="708" w:type="dxa"/>
            <w:shd w:val="solid" w:color="FFFFFF" w:fill="auto"/>
          </w:tcPr>
          <w:p w14:paraId="6DEA42E2" w14:textId="77777777" w:rsidR="00D40151" w:rsidRPr="005A13C0" w:rsidRDefault="00D40151" w:rsidP="009D14FB">
            <w:pPr>
              <w:pStyle w:val="TAC"/>
              <w:rPr>
                <w:sz w:val="16"/>
                <w:szCs w:val="16"/>
              </w:rPr>
            </w:pPr>
            <w:r w:rsidRPr="005A13C0">
              <w:rPr>
                <w:sz w:val="16"/>
                <w:szCs w:val="16"/>
              </w:rPr>
              <w:t>16.3.0</w:t>
            </w:r>
          </w:p>
        </w:tc>
      </w:tr>
      <w:tr w:rsidR="00D40151" w:rsidRPr="005A13C0" w14:paraId="18FE1286" w14:textId="77777777" w:rsidTr="009D14FB">
        <w:tc>
          <w:tcPr>
            <w:tcW w:w="800" w:type="dxa"/>
            <w:shd w:val="solid" w:color="FFFFFF" w:fill="auto"/>
          </w:tcPr>
          <w:p w14:paraId="6E7B917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5896E8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46236A4"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56D7063F" w14:textId="77777777" w:rsidR="00D40151" w:rsidRPr="005A13C0" w:rsidRDefault="00D40151" w:rsidP="009D14FB">
            <w:pPr>
              <w:pStyle w:val="TAL"/>
              <w:rPr>
                <w:sz w:val="16"/>
                <w:szCs w:val="16"/>
              </w:rPr>
            </w:pPr>
            <w:r w:rsidRPr="005A13C0">
              <w:rPr>
                <w:sz w:val="16"/>
                <w:szCs w:val="16"/>
              </w:rPr>
              <w:t>1729</w:t>
            </w:r>
          </w:p>
        </w:tc>
        <w:tc>
          <w:tcPr>
            <w:tcW w:w="425" w:type="dxa"/>
            <w:shd w:val="solid" w:color="FFFFFF" w:fill="auto"/>
          </w:tcPr>
          <w:p w14:paraId="12178278"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AF4F8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EB6EB4" w14:textId="77777777" w:rsidR="00D40151" w:rsidRPr="005A13C0" w:rsidRDefault="00D40151" w:rsidP="009D14FB">
            <w:pPr>
              <w:pStyle w:val="TAL"/>
              <w:rPr>
                <w:sz w:val="16"/>
                <w:szCs w:val="16"/>
              </w:rPr>
            </w:pPr>
            <w:r w:rsidRPr="005A13C0">
              <w:rPr>
                <w:sz w:val="16"/>
                <w:szCs w:val="16"/>
              </w:rPr>
              <w:t>Group ID and Set ID</w:t>
            </w:r>
          </w:p>
        </w:tc>
        <w:tc>
          <w:tcPr>
            <w:tcW w:w="708" w:type="dxa"/>
            <w:shd w:val="solid" w:color="FFFFFF" w:fill="auto"/>
          </w:tcPr>
          <w:p w14:paraId="6D02A197" w14:textId="77777777" w:rsidR="00D40151" w:rsidRPr="005A13C0" w:rsidRDefault="00D40151" w:rsidP="009D14FB">
            <w:pPr>
              <w:pStyle w:val="TAC"/>
              <w:rPr>
                <w:sz w:val="16"/>
                <w:szCs w:val="16"/>
              </w:rPr>
            </w:pPr>
            <w:r w:rsidRPr="005A13C0">
              <w:rPr>
                <w:sz w:val="16"/>
                <w:szCs w:val="16"/>
              </w:rPr>
              <w:t>16.3.0</w:t>
            </w:r>
          </w:p>
        </w:tc>
      </w:tr>
      <w:tr w:rsidR="00D40151" w:rsidRPr="005A13C0" w14:paraId="4613B1E6" w14:textId="77777777" w:rsidTr="009D14FB">
        <w:tc>
          <w:tcPr>
            <w:tcW w:w="800" w:type="dxa"/>
            <w:shd w:val="solid" w:color="FFFFFF" w:fill="auto"/>
          </w:tcPr>
          <w:p w14:paraId="66194B1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363665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75AB48F" w14:textId="77777777" w:rsidR="00D40151" w:rsidRPr="005A13C0" w:rsidRDefault="00D40151" w:rsidP="009D14FB">
            <w:pPr>
              <w:pStyle w:val="TAC"/>
              <w:rPr>
                <w:sz w:val="16"/>
                <w:szCs w:val="16"/>
              </w:rPr>
            </w:pPr>
            <w:r w:rsidRPr="005A13C0">
              <w:rPr>
                <w:sz w:val="16"/>
                <w:szCs w:val="16"/>
              </w:rPr>
              <w:t>SP-191081</w:t>
            </w:r>
          </w:p>
        </w:tc>
        <w:tc>
          <w:tcPr>
            <w:tcW w:w="567" w:type="dxa"/>
            <w:shd w:val="solid" w:color="FFFFFF" w:fill="auto"/>
          </w:tcPr>
          <w:p w14:paraId="7DCDA365" w14:textId="77777777" w:rsidR="00D40151" w:rsidRPr="005A13C0" w:rsidRDefault="00D40151" w:rsidP="009D14FB">
            <w:pPr>
              <w:pStyle w:val="TAL"/>
              <w:rPr>
                <w:sz w:val="16"/>
                <w:szCs w:val="16"/>
              </w:rPr>
            </w:pPr>
            <w:r w:rsidRPr="005A13C0">
              <w:rPr>
                <w:sz w:val="16"/>
                <w:szCs w:val="16"/>
              </w:rPr>
              <w:t>1730</w:t>
            </w:r>
          </w:p>
        </w:tc>
        <w:tc>
          <w:tcPr>
            <w:tcW w:w="425" w:type="dxa"/>
            <w:shd w:val="solid" w:color="FFFFFF" w:fill="auto"/>
          </w:tcPr>
          <w:p w14:paraId="5502448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0C3C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880F94" w14:textId="77777777" w:rsidR="00D40151" w:rsidRPr="005A13C0" w:rsidRDefault="00D40151" w:rsidP="009D14FB">
            <w:pPr>
              <w:pStyle w:val="TAL"/>
              <w:rPr>
                <w:sz w:val="16"/>
                <w:szCs w:val="16"/>
              </w:rPr>
            </w:pPr>
            <w:r w:rsidRPr="005A13C0">
              <w:rPr>
                <w:sz w:val="16"/>
                <w:szCs w:val="16"/>
              </w:rPr>
              <w:t>AMF redirection at handover from 4G to 5G</w:t>
            </w:r>
          </w:p>
        </w:tc>
        <w:tc>
          <w:tcPr>
            <w:tcW w:w="708" w:type="dxa"/>
            <w:shd w:val="solid" w:color="FFFFFF" w:fill="auto"/>
          </w:tcPr>
          <w:p w14:paraId="59CA6F10" w14:textId="77777777" w:rsidR="00D40151" w:rsidRPr="005A13C0" w:rsidRDefault="00D40151" w:rsidP="009D14FB">
            <w:pPr>
              <w:pStyle w:val="TAC"/>
              <w:rPr>
                <w:sz w:val="16"/>
                <w:szCs w:val="16"/>
              </w:rPr>
            </w:pPr>
            <w:r w:rsidRPr="005A13C0">
              <w:rPr>
                <w:sz w:val="16"/>
                <w:szCs w:val="16"/>
              </w:rPr>
              <w:t>16.3.0</w:t>
            </w:r>
          </w:p>
        </w:tc>
      </w:tr>
      <w:tr w:rsidR="00D40151" w:rsidRPr="005A13C0" w14:paraId="5D5EAAC6" w14:textId="77777777" w:rsidTr="009D14FB">
        <w:tc>
          <w:tcPr>
            <w:tcW w:w="800" w:type="dxa"/>
            <w:shd w:val="solid" w:color="FFFFFF" w:fill="auto"/>
          </w:tcPr>
          <w:p w14:paraId="7C9C8C6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CC3796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2153592"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52B4CAA6" w14:textId="77777777" w:rsidR="00D40151" w:rsidRPr="005A13C0" w:rsidRDefault="00D40151" w:rsidP="009D14FB">
            <w:pPr>
              <w:pStyle w:val="TAL"/>
              <w:rPr>
                <w:sz w:val="16"/>
                <w:szCs w:val="16"/>
              </w:rPr>
            </w:pPr>
            <w:r w:rsidRPr="005A13C0">
              <w:rPr>
                <w:sz w:val="16"/>
                <w:szCs w:val="16"/>
              </w:rPr>
              <w:t>1733</w:t>
            </w:r>
          </w:p>
        </w:tc>
        <w:tc>
          <w:tcPr>
            <w:tcW w:w="425" w:type="dxa"/>
            <w:shd w:val="solid" w:color="FFFFFF" w:fill="auto"/>
          </w:tcPr>
          <w:p w14:paraId="7CCF2D60"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330CAB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1719C8" w14:textId="77777777" w:rsidR="00D40151" w:rsidRPr="005A13C0" w:rsidRDefault="00D40151" w:rsidP="009D14FB">
            <w:pPr>
              <w:pStyle w:val="TAL"/>
              <w:rPr>
                <w:sz w:val="16"/>
                <w:szCs w:val="16"/>
              </w:rPr>
            </w:pPr>
            <w:r w:rsidRPr="005A13C0">
              <w:rPr>
                <w:sz w:val="16"/>
                <w:szCs w:val="16"/>
              </w:rPr>
              <w:t>Clarification of Access Availability report via N4</w:t>
            </w:r>
          </w:p>
        </w:tc>
        <w:tc>
          <w:tcPr>
            <w:tcW w:w="708" w:type="dxa"/>
            <w:shd w:val="solid" w:color="FFFFFF" w:fill="auto"/>
          </w:tcPr>
          <w:p w14:paraId="7944BEF5" w14:textId="77777777" w:rsidR="00D40151" w:rsidRPr="005A13C0" w:rsidRDefault="00D40151" w:rsidP="009D14FB">
            <w:pPr>
              <w:pStyle w:val="TAC"/>
              <w:rPr>
                <w:sz w:val="16"/>
                <w:szCs w:val="16"/>
              </w:rPr>
            </w:pPr>
            <w:r w:rsidRPr="005A13C0">
              <w:rPr>
                <w:sz w:val="16"/>
                <w:szCs w:val="16"/>
              </w:rPr>
              <w:t>16.3.0</w:t>
            </w:r>
          </w:p>
        </w:tc>
      </w:tr>
      <w:tr w:rsidR="00D40151" w:rsidRPr="005A13C0" w14:paraId="7EE59866" w14:textId="77777777" w:rsidTr="009D14FB">
        <w:tc>
          <w:tcPr>
            <w:tcW w:w="800" w:type="dxa"/>
            <w:shd w:val="solid" w:color="FFFFFF" w:fill="auto"/>
          </w:tcPr>
          <w:p w14:paraId="13CA4BD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2CB5B4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E78ADA5"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56AA7565" w14:textId="77777777" w:rsidR="00D40151" w:rsidRPr="005A13C0" w:rsidRDefault="00D40151" w:rsidP="009D14FB">
            <w:pPr>
              <w:pStyle w:val="TAL"/>
              <w:rPr>
                <w:sz w:val="16"/>
                <w:szCs w:val="16"/>
              </w:rPr>
            </w:pPr>
            <w:r w:rsidRPr="005A13C0">
              <w:rPr>
                <w:sz w:val="16"/>
                <w:szCs w:val="16"/>
              </w:rPr>
              <w:t>1734</w:t>
            </w:r>
          </w:p>
        </w:tc>
        <w:tc>
          <w:tcPr>
            <w:tcW w:w="425" w:type="dxa"/>
            <w:shd w:val="solid" w:color="FFFFFF" w:fill="auto"/>
          </w:tcPr>
          <w:p w14:paraId="64669774"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4ECD2F5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9DA2D3" w14:textId="77777777" w:rsidR="00D40151" w:rsidRPr="005A13C0" w:rsidRDefault="00D40151" w:rsidP="009D14FB">
            <w:pPr>
              <w:pStyle w:val="TAL"/>
              <w:rPr>
                <w:sz w:val="16"/>
                <w:szCs w:val="16"/>
              </w:rPr>
            </w:pPr>
            <w:r w:rsidRPr="005A13C0">
              <w:rPr>
                <w:sz w:val="16"/>
                <w:szCs w:val="16"/>
              </w:rPr>
              <w:t>Clarification of terms in secondary authentication</w:t>
            </w:r>
          </w:p>
        </w:tc>
        <w:tc>
          <w:tcPr>
            <w:tcW w:w="708" w:type="dxa"/>
            <w:shd w:val="solid" w:color="FFFFFF" w:fill="auto"/>
          </w:tcPr>
          <w:p w14:paraId="2A7C556A" w14:textId="77777777" w:rsidR="00D40151" w:rsidRPr="005A13C0" w:rsidRDefault="00D40151" w:rsidP="009D14FB">
            <w:pPr>
              <w:pStyle w:val="TAC"/>
              <w:rPr>
                <w:sz w:val="16"/>
                <w:szCs w:val="16"/>
              </w:rPr>
            </w:pPr>
            <w:r w:rsidRPr="005A13C0">
              <w:rPr>
                <w:sz w:val="16"/>
                <w:szCs w:val="16"/>
              </w:rPr>
              <w:t>16.3.0</w:t>
            </w:r>
          </w:p>
        </w:tc>
      </w:tr>
      <w:tr w:rsidR="00D40151" w:rsidRPr="005A13C0" w14:paraId="519149C1" w14:textId="77777777" w:rsidTr="009D14FB">
        <w:tc>
          <w:tcPr>
            <w:tcW w:w="800" w:type="dxa"/>
            <w:shd w:val="solid" w:color="FFFFFF" w:fill="auto"/>
          </w:tcPr>
          <w:p w14:paraId="4914798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1877F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64528F5" w14:textId="77777777" w:rsidR="00D40151" w:rsidRPr="005A13C0" w:rsidRDefault="00D40151" w:rsidP="009D14FB">
            <w:pPr>
              <w:pStyle w:val="TAC"/>
              <w:rPr>
                <w:sz w:val="16"/>
                <w:szCs w:val="16"/>
              </w:rPr>
            </w:pPr>
            <w:r w:rsidRPr="005A13C0">
              <w:rPr>
                <w:sz w:val="16"/>
                <w:szCs w:val="16"/>
              </w:rPr>
              <w:t>SP-191084</w:t>
            </w:r>
          </w:p>
        </w:tc>
        <w:tc>
          <w:tcPr>
            <w:tcW w:w="567" w:type="dxa"/>
            <w:shd w:val="solid" w:color="FFFFFF" w:fill="auto"/>
          </w:tcPr>
          <w:p w14:paraId="16410D02" w14:textId="77777777" w:rsidR="00D40151" w:rsidRPr="005A13C0" w:rsidRDefault="00D40151" w:rsidP="009D14FB">
            <w:pPr>
              <w:pStyle w:val="TAL"/>
              <w:rPr>
                <w:sz w:val="16"/>
                <w:szCs w:val="16"/>
              </w:rPr>
            </w:pPr>
            <w:r w:rsidRPr="005A13C0">
              <w:rPr>
                <w:sz w:val="16"/>
                <w:szCs w:val="16"/>
              </w:rPr>
              <w:t>1735</w:t>
            </w:r>
          </w:p>
        </w:tc>
        <w:tc>
          <w:tcPr>
            <w:tcW w:w="425" w:type="dxa"/>
            <w:shd w:val="solid" w:color="FFFFFF" w:fill="auto"/>
          </w:tcPr>
          <w:p w14:paraId="589CBC93"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0FFB2BB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1C9F7C8" w14:textId="6C27AF11" w:rsidR="00D40151" w:rsidRPr="005A13C0" w:rsidRDefault="00D40151" w:rsidP="009D14FB">
            <w:pPr>
              <w:pStyle w:val="TAL"/>
              <w:rPr>
                <w:sz w:val="16"/>
                <w:szCs w:val="16"/>
              </w:rPr>
            </w:pPr>
            <w:r w:rsidRPr="005A13C0">
              <w:rPr>
                <w:sz w:val="16"/>
                <w:szCs w:val="16"/>
              </w:rPr>
              <w:t>Extension of standardized 5QI to QoS characteristics mapping table to accommodate</w:t>
            </w:r>
            <w:r w:rsidR="00704A9E" w:rsidRPr="005A13C0">
              <w:rPr>
                <w:sz w:val="16"/>
                <w:szCs w:val="16"/>
              </w:rPr>
              <w:t xml:space="preserve"> </w:t>
            </w:r>
            <w:r w:rsidRPr="005A13C0">
              <w:rPr>
                <w:sz w:val="16"/>
                <w:szCs w:val="16"/>
              </w:rPr>
              <w:t>enhanced V2X requirements</w:t>
            </w:r>
          </w:p>
        </w:tc>
        <w:tc>
          <w:tcPr>
            <w:tcW w:w="708" w:type="dxa"/>
            <w:shd w:val="solid" w:color="FFFFFF" w:fill="auto"/>
          </w:tcPr>
          <w:p w14:paraId="2C3392BE" w14:textId="77777777" w:rsidR="00D40151" w:rsidRPr="005A13C0" w:rsidRDefault="00D40151" w:rsidP="009D14FB">
            <w:pPr>
              <w:pStyle w:val="TAC"/>
              <w:rPr>
                <w:sz w:val="16"/>
                <w:szCs w:val="16"/>
              </w:rPr>
            </w:pPr>
            <w:r w:rsidRPr="005A13C0">
              <w:rPr>
                <w:sz w:val="16"/>
                <w:szCs w:val="16"/>
              </w:rPr>
              <w:t>16.3.0</w:t>
            </w:r>
          </w:p>
        </w:tc>
      </w:tr>
      <w:tr w:rsidR="00D40151" w:rsidRPr="005A13C0" w14:paraId="39F63A14" w14:textId="77777777" w:rsidTr="009D14FB">
        <w:tc>
          <w:tcPr>
            <w:tcW w:w="800" w:type="dxa"/>
            <w:shd w:val="solid" w:color="FFFFFF" w:fill="auto"/>
          </w:tcPr>
          <w:p w14:paraId="4DC75CE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445254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BB3D037"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5C47831A" w14:textId="77777777" w:rsidR="00D40151" w:rsidRPr="005A13C0" w:rsidRDefault="00D40151" w:rsidP="009D14FB">
            <w:pPr>
              <w:pStyle w:val="TAL"/>
              <w:rPr>
                <w:sz w:val="16"/>
                <w:szCs w:val="16"/>
              </w:rPr>
            </w:pPr>
            <w:r w:rsidRPr="005A13C0">
              <w:rPr>
                <w:sz w:val="16"/>
                <w:szCs w:val="16"/>
              </w:rPr>
              <w:t>1736</w:t>
            </w:r>
          </w:p>
        </w:tc>
        <w:tc>
          <w:tcPr>
            <w:tcW w:w="425" w:type="dxa"/>
            <w:shd w:val="solid" w:color="FFFFFF" w:fill="auto"/>
          </w:tcPr>
          <w:p w14:paraId="3E7D745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DE4AC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B40F58" w14:textId="77777777" w:rsidR="00D40151" w:rsidRPr="005A13C0" w:rsidRDefault="00D40151" w:rsidP="009D14FB">
            <w:pPr>
              <w:pStyle w:val="TAL"/>
              <w:rPr>
                <w:sz w:val="16"/>
                <w:szCs w:val="16"/>
              </w:rPr>
            </w:pPr>
            <w:r w:rsidRPr="005A13C0">
              <w:rPr>
                <w:sz w:val="16"/>
                <w:szCs w:val="16"/>
              </w:rPr>
              <w:t>Determination of Emergency Services Fallback support in the AMF</w:t>
            </w:r>
          </w:p>
        </w:tc>
        <w:tc>
          <w:tcPr>
            <w:tcW w:w="708" w:type="dxa"/>
            <w:shd w:val="solid" w:color="FFFFFF" w:fill="auto"/>
          </w:tcPr>
          <w:p w14:paraId="2EBD947D" w14:textId="77777777" w:rsidR="00D40151" w:rsidRPr="005A13C0" w:rsidRDefault="00D40151" w:rsidP="009D14FB">
            <w:pPr>
              <w:pStyle w:val="TAC"/>
              <w:rPr>
                <w:sz w:val="16"/>
                <w:szCs w:val="16"/>
              </w:rPr>
            </w:pPr>
            <w:r w:rsidRPr="005A13C0">
              <w:rPr>
                <w:sz w:val="16"/>
                <w:szCs w:val="16"/>
              </w:rPr>
              <w:t>16.3.0</w:t>
            </w:r>
          </w:p>
        </w:tc>
      </w:tr>
      <w:tr w:rsidR="00D40151" w:rsidRPr="005A13C0" w14:paraId="00F9A329" w14:textId="77777777" w:rsidTr="009D14FB">
        <w:tc>
          <w:tcPr>
            <w:tcW w:w="800" w:type="dxa"/>
            <w:shd w:val="solid" w:color="FFFFFF" w:fill="auto"/>
          </w:tcPr>
          <w:p w14:paraId="361EF3B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C78CD9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174A580" w14:textId="77777777" w:rsidR="00D40151" w:rsidRPr="005A13C0" w:rsidRDefault="00D40151" w:rsidP="009D14FB">
            <w:pPr>
              <w:pStyle w:val="TAC"/>
              <w:rPr>
                <w:sz w:val="16"/>
                <w:szCs w:val="16"/>
              </w:rPr>
            </w:pPr>
            <w:r w:rsidRPr="005A13C0">
              <w:rPr>
                <w:sz w:val="16"/>
                <w:szCs w:val="16"/>
              </w:rPr>
              <w:t>SP-191080</w:t>
            </w:r>
          </w:p>
        </w:tc>
        <w:tc>
          <w:tcPr>
            <w:tcW w:w="567" w:type="dxa"/>
            <w:shd w:val="solid" w:color="FFFFFF" w:fill="auto"/>
          </w:tcPr>
          <w:p w14:paraId="12FDF273" w14:textId="77777777" w:rsidR="00D40151" w:rsidRPr="005A13C0" w:rsidRDefault="00D40151" w:rsidP="009D14FB">
            <w:pPr>
              <w:pStyle w:val="TAL"/>
              <w:rPr>
                <w:sz w:val="16"/>
                <w:szCs w:val="16"/>
              </w:rPr>
            </w:pPr>
            <w:r w:rsidRPr="005A13C0">
              <w:rPr>
                <w:sz w:val="16"/>
                <w:szCs w:val="16"/>
              </w:rPr>
              <w:t>1737</w:t>
            </w:r>
          </w:p>
        </w:tc>
        <w:tc>
          <w:tcPr>
            <w:tcW w:w="425" w:type="dxa"/>
            <w:shd w:val="solid" w:color="FFFFFF" w:fill="auto"/>
          </w:tcPr>
          <w:p w14:paraId="334ADC2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9ED7F3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373FA6" w14:textId="77777777" w:rsidR="00D40151" w:rsidRPr="005A13C0" w:rsidRDefault="00D40151" w:rsidP="009D14FB">
            <w:pPr>
              <w:pStyle w:val="TAL"/>
              <w:rPr>
                <w:sz w:val="16"/>
                <w:szCs w:val="16"/>
              </w:rPr>
            </w:pPr>
            <w:r w:rsidRPr="005A13C0">
              <w:rPr>
                <w:sz w:val="16"/>
                <w:szCs w:val="16"/>
              </w:rPr>
              <w:t xml:space="preserve">UDM Discovery by Internal Group ID </w:t>
            </w:r>
          </w:p>
        </w:tc>
        <w:tc>
          <w:tcPr>
            <w:tcW w:w="708" w:type="dxa"/>
            <w:shd w:val="solid" w:color="FFFFFF" w:fill="auto"/>
          </w:tcPr>
          <w:p w14:paraId="6D9179C6" w14:textId="77777777" w:rsidR="00D40151" w:rsidRPr="005A13C0" w:rsidRDefault="00D40151" w:rsidP="009D14FB">
            <w:pPr>
              <w:pStyle w:val="TAC"/>
              <w:rPr>
                <w:sz w:val="16"/>
                <w:szCs w:val="16"/>
              </w:rPr>
            </w:pPr>
            <w:r w:rsidRPr="005A13C0">
              <w:rPr>
                <w:sz w:val="16"/>
                <w:szCs w:val="16"/>
              </w:rPr>
              <w:t>16.3.0</w:t>
            </w:r>
          </w:p>
        </w:tc>
      </w:tr>
      <w:tr w:rsidR="00D40151" w:rsidRPr="005A13C0" w14:paraId="0CFA6E43" w14:textId="77777777" w:rsidTr="009D14FB">
        <w:tc>
          <w:tcPr>
            <w:tcW w:w="800" w:type="dxa"/>
            <w:shd w:val="solid" w:color="FFFFFF" w:fill="auto"/>
          </w:tcPr>
          <w:p w14:paraId="03F503A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99B155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D8F4603"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7C7DEF00" w14:textId="77777777" w:rsidR="00D40151" w:rsidRPr="005A13C0" w:rsidRDefault="00D40151" w:rsidP="009D14FB">
            <w:pPr>
              <w:pStyle w:val="TAL"/>
              <w:rPr>
                <w:sz w:val="16"/>
                <w:szCs w:val="16"/>
              </w:rPr>
            </w:pPr>
            <w:r w:rsidRPr="005A13C0">
              <w:rPr>
                <w:sz w:val="16"/>
                <w:szCs w:val="16"/>
              </w:rPr>
              <w:t>1738</w:t>
            </w:r>
          </w:p>
        </w:tc>
        <w:tc>
          <w:tcPr>
            <w:tcW w:w="425" w:type="dxa"/>
            <w:shd w:val="solid" w:color="FFFFFF" w:fill="auto"/>
          </w:tcPr>
          <w:p w14:paraId="0646D46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64F41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9342D4" w14:textId="77777777" w:rsidR="00D40151" w:rsidRPr="005A13C0" w:rsidRDefault="00D40151" w:rsidP="009D14FB">
            <w:pPr>
              <w:pStyle w:val="TAL"/>
              <w:rPr>
                <w:sz w:val="16"/>
                <w:szCs w:val="16"/>
              </w:rPr>
            </w:pPr>
            <w:r w:rsidRPr="005A13C0">
              <w:rPr>
                <w:sz w:val="16"/>
                <w:szCs w:val="16"/>
              </w:rPr>
              <w:t>UE may provide NSSAI in AS for initial registration</w:t>
            </w:r>
          </w:p>
        </w:tc>
        <w:tc>
          <w:tcPr>
            <w:tcW w:w="708" w:type="dxa"/>
            <w:shd w:val="solid" w:color="FFFFFF" w:fill="auto"/>
          </w:tcPr>
          <w:p w14:paraId="717768BF" w14:textId="77777777" w:rsidR="00D40151" w:rsidRPr="005A13C0" w:rsidRDefault="00D40151" w:rsidP="009D14FB">
            <w:pPr>
              <w:pStyle w:val="TAC"/>
              <w:rPr>
                <w:sz w:val="16"/>
                <w:szCs w:val="16"/>
              </w:rPr>
            </w:pPr>
            <w:r w:rsidRPr="005A13C0">
              <w:rPr>
                <w:sz w:val="16"/>
                <w:szCs w:val="16"/>
              </w:rPr>
              <w:t>16.3.0</w:t>
            </w:r>
          </w:p>
        </w:tc>
      </w:tr>
      <w:tr w:rsidR="00D40151" w:rsidRPr="005A13C0" w14:paraId="2B9B6AEF" w14:textId="77777777" w:rsidTr="009D14FB">
        <w:tc>
          <w:tcPr>
            <w:tcW w:w="800" w:type="dxa"/>
            <w:shd w:val="solid" w:color="FFFFFF" w:fill="auto"/>
          </w:tcPr>
          <w:p w14:paraId="7E64B20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80E2D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2FC1BBF"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2CC141A2" w14:textId="77777777" w:rsidR="00D40151" w:rsidRPr="005A13C0" w:rsidRDefault="00D40151" w:rsidP="009D14FB">
            <w:pPr>
              <w:pStyle w:val="TAL"/>
              <w:rPr>
                <w:sz w:val="16"/>
                <w:szCs w:val="16"/>
              </w:rPr>
            </w:pPr>
            <w:r w:rsidRPr="005A13C0">
              <w:rPr>
                <w:sz w:val="16"/>
                <w:szCs w:val="16"/>
              </w:rPr>
              <w:t>1739</w:t>
            </w:r>
          </w:p>
        </w:tc>
        <w:tc>
          <w:tcPr>
            <w:tcW w:w="425" w:type="dxa"/>
            <w:shd w:val="solid" w:color="FFFFFF" w:fill="auto"/>
          </w:tcPr>
          <w:p w14:paraId="0CFFB620"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48FAAE0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F362E3" w14:textId="77777777" w:rsidR="00D40151" w:rsidRPr="005A13C0" w:rsidRDefault="00D40151" w:rsidP="009D14FB">
            <w:pPr>
              <w:pStyle w:val="TAL"/>
              <w:rPr>
                <w:sz w:val="16"/>
                <w:szCs w:val="16"/>
              </w:rPr>
            </w:pPr>
            <w:r w:rsidRPr="005A13C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5A13C0" w:rsidRDefault="00D40151" w:rsidP="009D14FB">
            <w:pPr>
              <w:pStyle w:val="TAC"/>
              <w:rPr>
                <w:sz w:val="16"/>
                <w:szCs w:val="16"/>
              </w:rPr>
            </w:pPr>
            <w:r w:rsidRPr="005A13C0">
              <w:rPr>
                <w:sz w:val="16"/>
                <w:szCs w:val="16"/>
              </w:rPr>
              <w:t>16.3.0</w:t>
            </w:r>
          </w:p>
        </w:tc>
      </w:tr>
      <w:tr w:rsidR="00D40151" w:rsidRPr="005A13C0" w14:paraId="2AC7E9CE" w14:textId="77777777" w:rsidTr="009D14FB">
        <w:tc>
          <w:tcPr>
            <w:tcW w:w="800" w:type="dxa"/>
            <w:shd w:val="solid" w:color="FFFFFF" w:fill="auto"/>
          </w:tcPr>
          <w:p w14:paraId="0462285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4B18EE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AC522B1"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27D0BF29" w14:textId="77777777" w:rsidR="00D40151" w:rsidRPr="005A13C0" w:rsidRDefault="00D40151" w:rsidP="009D14FB">
            <w:pPr>
              <w:pStyle w:val="TAL"/>
              <w:rPr>
                <w:sz w:val="16"/>
                <w:szCs w:val="16"/>
              </w:rPr>
            </w:pPr>
            <w:r w:rsidRPr="005A13C0">
              <w:rPr>
                <w:sz w:val="16"/>
                <w:szCs w:val="16"/>
              </w:rPr>
              <w:t>1740</w:t>
            </w:r>
          </w:p>
        </w:tc>
        <w:tc>
          <w:tcPr>
            <w:tcW w:w="425" w:type="dxa"/>
            <w:shd w:val="solid" w:color="FFFFFF" w:fill="auto"/>
          </w:tcPr>
          <w:p w14:paraId="0E42603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372BD8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DECFAD" w14:textId="77777777" w:rsidR="00D40151" w:rsidRPr="005A13C0" w:rsidRDefault="00D40151" w:rsidP="009D14FB">
            <w:pPr>
              <w:pStyle w:val="TAL"/>
              <w:rPr>
                <w:sz w:val="16"/>
                <w:szCs w:val="16"/>
              </w:rPr>
            </w:pPr>
            <w:r w:rsidRPr="005A13C0">
              <w:rPr>
                <w:sz w:val="16"/>
                <w:szCs w:val="16"/>
              </w:rPr>
              <w:t>Clarification of Homogeneous Support of IMS Voice over PS Sessions</w:t>
            </w:r>
          </w:p>
        </w:tc>
        <w:tc>
          <w:tcPr>
            <w:tcW w:w="708" w:type="dxa"/>
            <w:shd w:val="solid" w:color="FFFFFF" w:fill="auto"/>
          </w:tcPr>
          <w:p w14:paraId="15D1C038" w14:textId="77777777" w:rsidR="00D40151" w:rsidRPr="005A13C0" w:rsidRDefault="00D40151" w:rsidP="009D14FB">
            <w:pPr>
              <w:pStyle w:val="TAC"/>
              <w:rPr>
                <w:sz w:val="16"/>
                <w:szCs w:val="16"/>
              </w:rPr>
            </w:pPr>
            <w:r w:rsidRPr="005A13C0">
              <w:rPr>
                <w:sz w:val="16"/>
                <w:szCs w:val="16"/>
              </w:rPr>
              <w:t>16.3.0</w:t>
            </w:r>
          </w:p>
        </w:tc>
      </w:tr>
      <w:tr w:rsidR="00D40151" w:rsidRPr="005A13C0" w14:paraId="3D6D1864" w14:textId="77777777" w:rsidTr="009D14FB">
        <w:tc>
          <w:tcPr>
            <w:tcW w:w="800" w:type="dxa"/>
            <w:shd w:val="solid" w:color="FFFFFF" w:fill="auto"/>
          </w:tcPr>
          <w:p w14:paraId="526145E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8C4508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E51B35E"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3F5AE7B4" w14:textId="77777777" w:rsidR="00D40151" w:rsidRPr="005A13C0" w:rsidRDefault="00D40151" w:rsidP="009D14FB">
            <w:pPr>
              <w:pStyle w:val="TAL"/>
              <w:rPr>
                <w:sz w:val="16"/>
                <w:szCs w:val="16"/>
              </w:rPr>
            </w:pPr>
            <w:r w:rsidRPr="005A13C0">
              <w:rPr>
                <w:sz w:val="16"/>
                <w:szCs w:val="16"/>
              </w:rPr>
              <w:t>1742</w:t>
            </w:r>
          </w:p>
        </w:tc>
        <w:tc>
          <w:tcPr>
            <w:tcW w:w="425" w:type="dxa"/>
            <w:shd w:val="solid" w:color="FFFFFF" w:fill="auto"/>
          </w:tcPr>
          <w:p w14:paraId="1D77B3F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43FE0D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A0CD2D" w14:textId="77777777" w:rsidR="00D40151" w:rsidRPr="005A13C0" w:rsidRDefault="00D40151" w:rsidP="009D14FB">
            <w:pPr>
              <w:pStyle w:val="TAL"/>
              <w:rPr>
                <w:sz w:val="16"/>
                <w:szCs w:val="16"/>
              </w:rPr>
            </w:pPr>
            <w:r w:rsidRPr="005A13C0">
              <w:rPr>
                <w:sz w:val="16"/>
                <w:szCs w:val="16"/>
              </w:rPr>
              <w:t>Enhancement of UP path management based on the coordination with AFs</w:t>
            </w:r>
          </w:p>
        </w:tc>
        <w:tc>
          <w:tcPr>
            <w:tcW w:w="708" w:type="dxa"/>
            <w:shd w:val="solid" w:color="FFFFFF" w:fill="auto"/>
          </w:tcPr>
          <w:p w14:paraId="40EC1EF9" w14:textId="77777777" w:rsidR="00D40151" w:rsidRPr="005A13C0" w:rsidRDefault="00D40151" w:rsidP="009D14FB">
            <w:pPr>
              <w:pStyle w:val="TAC"/>
              <w:rPr>
                <w:sz w:val="16"/>
                <w:szCs w:val="16"/>
              </w:rPr>
            </w:pPr>
            <w:r w:rsidRPr="005A13C0">
              <w:rPr>
                <w:sz w:val="16"/>
                <w:szCs w:val="16"/>
              </w:rPr>
              <w:t>16.3.0</w:t>
            </w:r>
          </w:p>
        </w:tc>
      </w:tr>
      <w:tr w:rsidR="00D40151" w:rsidRPr="005A13C0" w14:paraId="670AAD21" w14:textId="77777777" w:rsidTr="009D14FB">
        <w:tc>
          <w:tcPr>
            <w:tcW w:w="800" w:type="dxa"/>
            <w:shd w:val="solid" w:color="FFFFFF" w:fill="auto"/>
          </w:tcPr>
          <w:p w14:paraId="1D4D775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FE720B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0DFC2FC"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43480C99" w14:textId="77777777" w:rsidR="00D40151" w:rsidRPr="005A13C0" w:rsidRDefault="00D40151" w:rsidP="009D14FB">
            <w:pPr>
              <w:pStyle w:val="TAL"/>
              <w:rPr>
                <w:sz w:val="16"/>
                <w:szCs w:val="16"/>
              </w:rPr>
            </w:pPr>
            <w:r w:rsidRPr="005A13C0">
              <w:rPr>
                <w:sz w:val="16"/>
                <w:szCs w:val="16"/>
              </w:rPr>
              <w:t>1743</w:t>
            </w:r>
          </w:p>
        </w:tc>
        <w:tc>
          <w:tcPr>
            <w:tcW w:w="425" w:type="dxa"/>
            <w:shd w:val="solid" w:color="FFFFFF" w:fill="auto"/>
          </w:tcPr>
          <w:p w14:paraId="3E18154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CF470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86EB57" w14:textId="77777777" w:rsidR="00D40151" w:rsidRPr="005A13C0" w:rsidRDefault="00D40151" w:rsidP="009D14FB">
            <w:pPr>
              <w:pStyle w:val="TAL"/>
              <w:rPr>
                <w:sz w:val="16"/>
                <w:szCs w:val="16"/>
              </w:rPr>
            </w:pPr>
            <w:r w:rsidRPr="005A13C0">
              <w:rPr>
                <w:sz w:val="16"/>
                <w:szCs w:val="16"/>
              </w:rPr>
              <w:t>PCF selection for multiple PDU Sessions to the same DNN and S-NSSAI</w:t>
            </w:r>
          </w:p>
        </w:tc>
        <w:tc>
          <w:tcPr>
            <w:tcW w:w="708" w:type="dxa"/>
            <w:shd w:val="solid" w:color="FFFFFF" w:fill="auto"/>
          </w:tcPr>
          <w:p w14:paraId="3AFF1663" w14:textId="77777777" w:rsidR="00D40151" w:rsidRPr="005A13C0" w:rsidRDefault="00D40151" w:rsidP="009D14FB">
            <w:pPr>
              <w:pStyle w:val="TAC"/>
              <w:rPr>
                <w:sz w:val="16"/>
                <w:szCs w:val="16"/>
              </w:rPr>
            </w:pPr>
            <w:r w:rsidRPr="005A13C0">
              <w:rPr>
                <w:sz w:val="16"/>
                <w:szCs w:val="16"/>
              </w:rPr>
              <w:t>16.3.0</w:t>
            </w:r>
          </w:p>
        </w:tc>
      </w:tr>
      <w:tr w:rsidR="00D40151" w:rsidRPr="005A13C0" w14:paraId="6EBE1FE8" w14:textId="77777777" w:rsidTr="009D14FB">
        <w:tc>
          <w:tcPr>
            <w:tcW w:w="800" w:type="dxa"/>
            <w:shd w:val="solid" w:color="FFFFFF" w:fill="auto"/>
          </w:tcPr>
          <w:p w14:paraId="1FA0AAA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1C0609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C46BECC"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411283A2" w14:textId="77777777" w:rsidR="00D40151" w:rsidRPr="005A13C0" w:rsidRDefault="00D40151" w:rsidP="009D14FB">
            <w:pPr>
              <w:pStyle w:val="TAL"/>
              <w:rPr>
                <w:sz w:val="16"/>
                <w:szCs w:val="16"/>
              </w:rPr>
            </w:pPr>
            <w:r w:rsidRPr="005A13C0">
              <w:rPr>
                <w:sz w:val="16"/>
                <w:szCs w:val="16"/>
              </w:rPr>
              <w:t>1745</w:t>
            </w:r>
          </w:p>
        </w:tc>
        <w:tc>
          <w:tcPr>
            <w:tcW w:w="425" w:type="dxa"/>
            <w:shd w:val="solid" w:color="FFFFFF" w:fill="auto"/>
          </w:tcPr>
          <w:p w14:paraId="7E50AA8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7A9E9B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78A73D" w14:textId="77777777" w:rsidR="00D40151" w:rsidRPr="005A13C0" w:rsidRDefault="00D40151" w:rsidP="009D14FB">
            <w:pPr>
              <w:pStyle w:val="TAL"/>
              <w:rPr>
                <w:sz w:val="16"/>
                <w:szCs w:val="16"/>
              </w:rPr>
            </w:pPr>
            <w:r w:rsidRPr="005A13C0">
              <w:rPr>
                <w:sz w:val="16"/>
                <w:szCs w:val="16"/>
              </w:rPr>
              <w:t>Extended NAS timers for CE mode B</w:t>
            </w:r>
          </w:p>
        </w:tc>
        <w:tc>
          <w:tcPr>
            <w:tcW w:w="708" w:type="dxa"/>
            <w:shd w:val="solid" w:color="FFFFFF" w:fill="auto"/>
          </w:tcPr>
          <w:p w14:paraId="4BB4B630" w14:textId="77777777" w:rsidR="00D40151" w:rsidRPr="005A13C0" w:rsidRDefault="00D40151" w:rsidP="009D14FB">
            <w:pPr>
              <w:pStyle w:val="TAC"/>
              <w:rPr>
                <w:sz w:val="16"/>
                <w:szCs w:val="16"/>
              </w:rPr>
            </w:pPr>
            <w:r w:rsidRPr="005A13C0">
              <w:rPr>
                <w:sz w:val="16"/>
                <w:szCs w:val="16"/>
              </w:rPr>
              <w:t>16.3.0</w:t>
            </w:r>
          </w:p>
        </w:tc>
      </w:tr>
      <w:tr w:rsidR="00D40151" w:rsidRPr="005A13C0" w14:paraId="7C8479D6" w14:textId="77777777" w:rsidTr="009D14FB">
        <w:tc>
          <w:tcPr>
            <w:tcW w:w="800" w:type="dxa"/>
            <w:shd w:val="solid" w:color="FFFFFF" w:fill="auto"/>
          </w:tcPr>
          <w:p w14:paraId="0EDB0AA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433AC5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D683883"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324CD36E" w14:textId="77777777" w:rsidR="00D40151" w:rsidRPr="005A13C0" w:rsidRDefault="00D40151" w:rsidP="009D14FB">
            <w:pPr>
              <w:pStyle w:val="TAL"/>
              <w:rPr>
                <w:sz w:val="16"/>
                <w:szCs w:val="16"/>
              </w:rPr>
            </w:pPr>
            <w:r w:rsidRPr="005A13C0">
              <w:rPr>
                <w:sz w:val="16"/>
                <w:szCs w:val="16"/>
              </w:rPr>
              <w:t>1746</w:t>
            </w:r>
          </w:p>
        </w:tc>
        <w:tc>
          <w:tcPr>
            <w:tcW w:w="425" w:type="dxa"/>
            <w:shd w:val="solid" w:color="FFFFFF" w:fill="auto"/>
          </w:tcPr>
          <w:p w14:paraId="4857F4A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150C43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854CC0" w14:textId="77777777" w:rsidR="00D40151" w:rsidRPr="005A13C0" w:rsidRDefault="00D40151" w:rsidP="009D14FB">
            <w:pPr>
              <w:pStyle w:val="TAL"/>
              <w:rPr>
                <w:sz w:val="16"/>
                <w:szCs w:val="16"/>
              </w:rPr>
            </w:pPr>
            <w:r w:rsidRPr="005A13C0">
              <w:rPr>
                <w:sz w:val="16"/>
                <w:szCs w:val="16"/>
              </w:rPr>
              <w:t>Correcting AMF decision to set CP only indicator</w:t>
            </w:r>
          </w:p>
        </w:tc>
        <w:tc>
          <w:tcPr>
            <w:tcW w:w="708" w:type="dxa"/>
            <w:shd w:val="solid" w:color="FFFFFF" w:fill="auto"/>
          </w:tcPr>
          <w:p w14:paraId="0EDE2D81" w14:textId="77777777" w:rsidR="00D40151" w:rsidRPr="005A13C0" w:rsidRDefault="00D40151" w:rsidP="009D14FB">
            <w:pPr>
              <w:pStyle w:val="TAC"/>
              <w:rPr>
                <w:sz w:val="16"/>
                <w:szCs w:val="16"/>
              </w:rPr>
            </w:pPr>
            <w:r w:rsidRPr="005A13C0">
              <w:rPr>
                <w:sz w:val="16"/>
                <w:szCs w:val="16"/>
              </w:rPr>
              <w:t>16.3.0</w:t>
            </w:r>
          </w:p>
        </w:tc>
      </w:tr>
      <w:tr w:rsidR="00D40151" w:rsidRPr="005A13C0" w14:paraId="43395DCC" w14:textId="77777777" w:rsidTr="009D14FB">
        <w:tc>
          <w:tcPr>
            <w:tcW w:w="800" w:type="dxa"/>
            <w:shd w:val="solid" w:color="FFFFFF" w:fill="auto"/>
          </w:tcPr>
          <w:p w14:paraId="01430DF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47C778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6016C7A"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FAB56C6" w14:textId="77777777" w:rsidR="00D40151" w:rsidRPr="005A13C0" w:rsidRDefault="00D40151" w:rsidP="009D14FB">
            <w:pPr>
              <w:pStyle w:val="TAL"/>
              <w:rPr>
                <w:sz w:val="16"/>
                <w:szCs w:val="16"/>
              </w:rPr>
            </w:pPr>
            <w:r w:rsidRPr="005A13C0">
              <w:rPr>
                <w:sz w:val="16"/>
                <w:szCs w:val="16"/>
              </w:rPr>
              <w:t>1747</w:t>
            </w:r>
          </w:p>
        </w:tc>
        <w:tc>
          <w:tcPr>
            <w:tcW w:w="425" w:type="dxa"/>
            <w:shd w:val="solid" w:color="FFFFFF" w:fill="auto"/>
          </w:tcPr>
          <w:p w14:paraId="1B2CCB57"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2081812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457A82" w14:textId="77777777" w:rsidR="00D40151" w:rsidRPr="005A13C0" w:rsidRDefault="00D40151" w:rsidP="009D14FB">
            <w:pPr>
              <w:pStyle w:val="TAL"/>
              <w:rPr>
                <w:sz w:val="16"/>
                <w:szCs w:val="16"/>
              </w:rPr>
            </w:pPr>
            <w:r w:rsidRPr="005A13C0">
              <w:rPr>
                <w:sz w:val="16"/>
                <w:szCs w:val="16"/>
              </w:rPr>
              <w:t>5GS Bridge Management</w:t>
            </w:r>
          </w:p>
        </w:tc>
        <w:tc>
          <w:tcPr>
            <w:tcW w:w="708" w:type="dxa"/>
            <w:shd w:val="solid" w:color="FFFFFF" w:fill="auto"/>
          </w:tcPr>
          <w:p w14:paraId="3B799AEE" w14:textId="77777777" w:rsidR="00D40151" w:rsidRPr="005A13C0" w:rsidRDefault="00D40151" w:rsidP="009D14FB">
            <w:pPr>
              <w:pStyle w:val="TAC"/>
              <w:rPr>
                <w:sz w:val="16"/>
                <w:szCs w:val="16"/>
              </w:rPr>
            </w:pPr>
            <w:r w:rsidRPr="005A13C0">
              <w:rPr>
                <w:sz w:val="16"/>
                <w:szCs w:val="16"/>
              </w:rPr>
              <w:t>16.3.0</w:t>
            </w:r>
          </w:p>
        </w:tc>
      </w:tr>
      <w:tr w:rsidR="00D40151" w:rsidRPr="005A13C0" w14:paraId="14C19AF7" w14:textId="77777777" w:rsidTr="009D14FB">
        <w:tc>
          <w:tcPr>
            <w:tcW w:w="800" w:type="dxa"/>
            <w:shd w:val="solid" w:color="FFFFFF" w:fill="auto"/>
          </w:tcPr>
          <w:p w14:paraId="0AD043F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2CB061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1B540CC"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5183C4F9" w14:textId="77777777" w:rsidR="00D40151" w:rsidRPr="005A13C0" w:rsidRDefault="00D40151" w:rsidP="009D14FB">
            <w:pPr>
              <w:pStyle w:val="TAL"/>
              <w:rPr>
                <w:sz w:val="16"/>
                <w:szCs w:val="16"/>
              </w:rPr>
            </w:pPr>
            <w:r w:rsidRPr="005A13C0">
              <w:rPr>
                <w:sz w:val="16"/>
                <w:szCs w:val="16"/>
              </w:rPr>
              <w:t>1750</w:t>
            </w:r>
          </w:p>
        </w:tc>
        <w:tc>
          <w:tcPr>
            <w:tcW w:w="425" w:type="dxa"/>
            <w:shd w:val="solid" w:color="FFFFFF" w:fill="auto"/>
          </w:tcPr>
          <w:p w14:paraId="47286FD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556FD0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357CF6" w14:textId="77777777" w:rsidR="00D40151" w:rsidRPr="005A13C0" w:rsidRDefault="00D40151" w:rsidP="009D14FB">
            <w:pPr>
              <w:pStyle w:val="TAL"/>
              <w:rPr>
                <w:sz w:val="16"/>
                <w:szCs w:val="16"/>
              </w:rPr>
            </w:pPr>
            <w:r w:rsidRPr="005A13C0">
              <w:rPr>
                <w:sz w:val="16"/>
                <w:szCs w:val="16"/>
              </w:rPr>
              <w:t>Completing QoS and TSCAI mapping</w:t>
            </w:r>
          </w:p>
        </w:tc>
        <w:tc>
          <w:tcPr>
            <w:tcW w:w="708" w:type="dxa"/>
            <w:shd w:val="solid" w:color="FFFFFF" w:fill="auto"/>
          </w:tcPr>
          <w:p w14:paraId="1007C29C" w14:textId="77777777" w:rsidR="00D40151" w:rsidRPr="005A13C0" w:rsidRDefault="00D40151" w:rsidP="009D14FB">
            <w:pPr>
              <w:pStyle w:val="TAC"/>
              <w:rPr>
                <w:sz w:val="16"/>
                <w:szCs w:val="16"/>
              </w:rPr>
            </w:pPr>
            <w:r w:rsidRPr="005A13C0">
              <w:rPr>
                <w:sz w:val="16"/>
                <w:szCs w:val="16"/>
              </w:rPr>
              <w:t>16.3.0</w:t>
            </w:r>
          </w:p>
        </w:tc>
      </w:tr>
      <w:tr w:rsidR="00D40151" w:rsidRPr="005A13C0" w14:paraId="2761256F" w14:textId="77777777" w:rsidTr="009D14FB">
        <w:tc>
          <w:tcPr>
            <w:tcW w:w="800" w:type="dxa"/>
            <w:shd w:val="solid" w:color="FFFFFF" w:fill="auto"/>
          </w:tcPr>
          <w:p w14:paraId="6262A35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D21F20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A4E4505"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47BA81E5" w14:textId="77777777" w:rsidR="00D40151" w:rsidRPr="005A13C0" w:rsidRDefault="00D40151" w:rsidP="009D14FB">
            <w:pPr>
              <w:pStyle w:val="TAL"/>
              <w:rPr>
                <w:sz w:val="16"/>
                <w:szCs w:val="16"/>
              </w:rPr>
            </w:pPr>
            <w:r w:rsidRPr="005A13C0">
              <w:rPr>
                <w:sz w:val="16"/>
                <w:szCs w:val="16"/>
              </w:rPr>
              <w:t>1751</w:t>
            </w:r>
          </w:p>
        </w:tc>
        <w:tc>
          <w:tcPr>
            <w:tcW w:w="425" w:type="dxa"/>
            <w:shd w:val="solid" w:color="FFFFFF" w:fill="auto"/>
          </w:tcPr>
          <w:p w14:paraId="5916070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D198E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736294" w14:textId="77777777" w:rsidR="00D40151" w:rsidRPr="005A13C0" w:rsidRDefault="00D40151" w:rsidP="009D14FB">
            <w:pPr>
              <w:pStyle w:val="TAL"/>
              <w:rPr>
                <w:sz w:val="16"/>
                <w:szCs w:val="16"/>
              </w:rPr>
            </w:pPr>
            <w:r w:rsidRPr="005A13C0">
              <w:rPr>
                <w:sz w:val="16"/>
                <w:szCs w:val="16"/>
              </w:rPr>
              <w:t>Clarifying N3IWF access to SNPN</w:t>
            </w:r>
          </w:p>
        </w:tc>
        <w:tc>
          <w:tcPr>
            <w:tcW w:w="708" w:type="dxa"/>
            <w:shd w:val="solid" w:color="FFFFFF" w:fill="auto"/>
          </w:tcPr>
          <w:p w14:paraId="1D99911F" w14:textId="77777777" w:rsidR="00D40151" w:rsidRPr="005A13C0" w:rsidRDefault="00D40151" w:rsidP="009D14FB">
            <w:pPr>
              <w:pStyle w:val="TAC"/>
              <w:rPr>
                <w:sz w:val="16"/>
                <w:szCs w:val="16"/>
              </w:rPr>
            </w:pPr>
            <w:r w:rsidRPr="005A13C0">
              <w:rPr>
                <w:sz w:val="16"/>
                <w:szCs w:val="16"/>
              </w:rPr>
              <w:t>16.3.0</w:t>
            </w:r>
          </w:p>
        </w:tc>
      </w:tr>
      <w:tr w:rsidR="00D40151" w:rsidRPr="005A13C0" w14:paraId="7335E5CB" w14:textId="77777777" w:rsidTr="009D14FB">
        <w:tc>
          <w:tcPr>
            <w:tcW w:w="800" w:type="dxa"/>
            <w:shd w:val="solid" w:color="FFFFFF" w:fill="auto"/>
          </w:tcPr>
          <w:p w14:paraId="54E5DEA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19A8F0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16D860F"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11BCE616" w14:textId="77777777" w:rsidR="00D40151" w:rsidRPr="005A13C0" w:rsidRDefault="00D40151" w:rsidP="009D14FB">
            <w:pPr>
              <w:pStyle w:val="TAL"/>
              <w:rPr>
                <w:sz w:val="16"/>
                <w:szCs w:val="16"/>
              </w:rPr>
            </w:pPr>
            <w:r w:rsidRPr="005A13C0">
              <w:rPr>
                <w:sz w:val="16"/>
                <w:szCs w:val="16"/>
              </w:rPr>
              <w:t>1752</w:t>
            </w:r>
          </w:p>
        </w:tc>
        <w:tc>
          <w:tcPr>
            <w:tcW w:w="425" w:type="dxa"/>
            <w:shd w:val="solid" w:color="FFFFFF" w:fill="auto"/>
          </w:tcPr>
          <w:p w14:paraId="16D39E8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F7668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9E872B" w14:textId="77777777" w:rsidR="00D40151" w:rsidRPr="005A13C0" w:rsidRDefault="00D40151" w:rsidP="009D14FB">
            <w:pPr>
              <w:pStyle w:val="TAL"/>
              <w:rPr>
                <w:sz w:val="16"/>
                <w:szCs w:val="16"/>
              </w:rPr>
            </w:pPr>
            <w:r w:rsidRPr="005A13C0">
              <w:rPr>
                <w:sz w:val="16"/>
                <w:szCs w:val="16"/>
              </w:rPr>
              <w:t>Clarifying CAG handling during RRC resume procedure</w:t>
            </w:r>
          </w:p>
        </w:tc>
        <w:tc>
          <w:tcPr>
            <w:tcW w:w="708" w:type="dxa"/>
            <w:shd w:val="solid" w:color="FFFFFF" w:fill="auto"/>
          </w:tcPr>
          <w:p w14:paraId="38B42D2D" w14:textId="77777777" w:rsidR="00D40151" w:rsidRPr="005A13C0" w:rsidRDefault="00D40151" w:rsidP="009D14FB">
            <w:pPr>
              <w:pStyle w:val="TAC"/>
              <w:rPr>
                <w:sz w:val="16"/>
                <w:szCs w:val="16"/>
              </w:rPr>
            </w:pPr>
            <w:r w:rsidRPr="005A13C0">
              <w:rPr>
                <w:sz w:val="16"/>
                <w:szCs w:val="16"/>
              </w:rPr>
              <w:t>16.3.0</w:t>
            </w:r>
          </w:p>
        </w:tc>
      </w:tr>
      <w:tr w:rsidR="00D40151" w:rsidRPr="005A13C0" w14:paraId="2E6C4ADA" w14:textId="77777777" w:rsidTr="009D14FB">
        <w:tc>
          <w:tcPr>
            <w:tcW w:w="800" w:type="dxa"/>
            <w:shd w:val="solid" w:color="FFFFFF" w:fill="auto"/>
          </w:tcPr>
          <w:p w14:paraId="75BDA3C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7407C5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FEE9288"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0E785A74" w14:textId="77777777" w:rsidR="00D40151" w:rsidRPr="005A13C0" w:rsidRDefault="00D40151" w:rsidP="009D14FB">
            <w:pPr>
              <w:pStyle w:val="TAL"/>
              <w:rPr>
                <w:sz w:val="16"/>
                <w:szCs w:val="16"/>
              </w:rPr>
            </w:pPr>
            <w:r w:rsidRPr="005A13C0">
              <w:rPr>
                <w:sz w:val="16"/>
                <w:szCs w:val="16"/>
              </w:rPr>
              <w:t>1754</w:t>
            </w:r>
          </w:p>
        </w:tc>
        <w:tc>
          <w:tcPr>
            <w:tcW w:w="425" w:type="dxa"/>
            <w:shd w:val="solid" w:color="FFFFFF" w:fill="auto"/>
          </w:tcPr>
          <w:p w14:paraId="3A32CEF6"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4A3A7D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E97737" w14:textId="77777777" w:rsidR="00D40151" w:rsidRPr="005A13C0" w:rsidRDefault="00D40151" w:rsidP="009D14FB">
            <w:pPr>
              <w:pStyle w:val="TAL"/>
              <w:rPr>
                <w:sz w:val="16"/>
                <w:szCs w:val="16"/>
              </w:rPr>
            </w:pPr>
            <w:r w:rsidRPr="005A13C0">
              <w:rPr>
                <w:sz w:val="16"/>
                <w:szCs w:val="16"/>
              </w:rPr>
              <w:t>Update to Clause 4.2.7 Reference Points</w:t>
            </w:r>
          </w:p>
        </w:tc>
        <w:tc>
          <w:tcPr>
            <w:tcW w:w="708" w:type="dxa"/>
            <w:shd w:val="solid" w:color="FFFFFF" w:fill="auto"/>
          </w:tcPr>
          <w:p w14:paraId="578F458E" w14:textId="77777777" w:rsidR="00D40151" w:rsidRPr="005A13C0" w:rsidRDefault="00D40151" w:rsidP="009D14FB">
            <w:pPr>
              <w:pStyle w:val="TAC"/>
              <w:rPr>
                <w:sz w:val="16"/>
                <w:szCs w:val="16"/>
              </w:rPr>
            </w:pPr>
            <w:r w:rsidRPr="005A13C0">
              <w:rPr>
                <w:sz w:val="16"/>
                <w:szCs w:val="16"/>
              </w:rPr>
              <w:t>16.3.0</w:t>
            </w:r>
          </w:p>
        </w:tc>
      </w:tr>
      <w:tr w:rsidR="00D40151" w:rsidRPr="005A13C0" w14:paraId="707F78C5" w14:textId="77777777" w:rsidTr="009D14FB">
        <w:tc>
          <w:tcPr>
            <w:tcW w:w="800" w:type="dxa"/>
            <w:shd w:val="solid" w:color="FFFFFF" w:fill="auto"/>
          </w:tcPr>
          <w:p w14:paraId="0B80671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80075D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4B481D5"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3BE596FB" w14:textId="77777777" w:rsidR="00D40151" w:rsidRPr="005A13C0" w:rsidRDefault="00D40151" w:rsidP="009D14FB">
            <w:pPr>
              <w:pStyle w:val="TAL"/>
              <w:rPr>
                <w:sz w:val="16"/>
                <w:szCs w:val="16"/>
              </w:rPr>
            </w:pPr>
            <w:r w:rsidRPr="005A13C0">
              <w:rPr>
                <w:sz w:val="16"/>
                <w:szCs w:val="16"/>
              </w:rPr>
              <w:t>1755</w:t>
            </w:r>
          </w:p>
        </w:tc>
        <w:tc>
          <w:tcPr>
            <w:tcW w:w="425" w:type="dxa"/>
            <w:shd w:val="solid" w:color="FFFFFF" w:fill="auto"/>
          </w:tcPr>
          <w:p w14:paraId="71DDE36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86A373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D6285A" w14:textId="77777777" w:rsidR="00D40151" w:rsidRPr="005A13C0" w:rsidRDefault="00D40151" w:rsidP="009D14FB">
            <w:pPr>
              <w:pStyle w:val="TAL"/>
              <w:rPr>
                <w:sz w:val="16"/>
                <w:szCs w:val="16"/>
              </w:rPr>
            </w:pPr>
            <w:r w:rsidRPr="005A13C0">
              <w:rPr>
                <w:sz w:val="16"/>
                <w:szCs w:val="16"/>
              </w:rPr>
              <w:t>Corrections on Session-AMBR setting and enforcement</w:t>
            </w:r>
          </w:p>
        </w:tc>
        <w:tc>
          <w:tcPr>
            <w:tcW w:w="708" w:type="dxa"/>
            <w:shd w:val="solid" w:color="FFFFFF" w:fill="auto"/>
          </w:tcPr>
          <w:p w14:paraId="2BD6F4F0" w14:textId="77777777" w:rsidR="00D40151" w:rsidRPr="005A13C0" w:rsidRDefault="00D40151" w:rsidP="009D14FB">
            <w:pPr>
              <w:pStyle w:val="TAC"/>
              <w:rPr>
                <w:sz w:val="16"/>
                <w:szCs w:val="16"/>
              </w:rPr>
            </w:pPr>
            <w:r w:rsidRPr="005A13C0">
              <w:rPr>
                <w:sz w:val="16"/>
                <w:szCs w:val="16"/>
              </w:rPr>
              <w:t>16.3.0</w:t>
            </w:r>
          </w:p>
        </w:tc>
      </w:tr>
      <w:tr w:rsidR="00D40151" w:rsidRPr="005A13C0" w14:paraId="265190DE" w14:textId="77777777" w:rsidTr="009D14FB">
        <w:tc>
          <w:tcPr>
            <w:tcW w:w="800" w:type="dxa"/>
            <w:shd w:val="solid" w:color="FFFFFF" w:fill="auto"/>
          </w:tcPr>
          <w:p w14:paraId="654918B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04748E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9C4A6E1"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5842BADC" w14:textId="77777777" w:rsidR="00D40151" w:rsidRPr="005A13C0" w:rsidRDefault="00D40151" w:rsidP="009D14FB">
            <w:pPr>
              <w:pStyle w:val="TAL"/>
              <w:rPr>
                <w:sz w:val="16"/>
                <w:szCs w:val="16"/>
              </w:rPr>
            </w:pPr>
            <w:r w:rsidRPr="005A13C0">
              <w:rPr>
                <w:sz w:val="16"/>
                <w:szCs w:val="16"/>
              </w:rPr>
              <w:t>1757</w:t>
            </w:r>
          </w:p>
        </w:tc>
        <w:tc>
          <w:tcPr>
            <w:tcW w:w="425" w:type="dxa"/>
            <w:shd w:val="solid" w:color="FFFFFF" w:fill="auto"/>
          </w:tcPr>
          <w:p w14:paraId="130781CF"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220BADA7"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511B623" w14:textId="77777777" w:rsidR="00D40151" w:rsidRPr="005A13C0" w:rsidRDefault="00D40151" w:rsidP="009D14FB">
            <w:pPr>
              <w:pStyle w:val="TAL"/>
              <w:rPr>
                <w:sz w:val="16"/>
                <w:szCs w:val="16"/>
              </w:rPr>
            </w:pPr>
            <w:r w:rsidRPr="005A13C0">
              <w:rPr>
                <w:sz w:val="16"/>
                <w:szCs w:val="16"/>
              </w:rPr>
              <w:t>Correction on PCF selection and discovery</w:t>
            </w:r>
          </w:p>
        </w:tc>
        <w:tc>
          <w:tcPr>
            <w:tcW w:w="708" w:type="dxa"/>
            <w:shd w:val="solid" w:color="FFFFFF" w:fill="auto"/>
          </w:tcPr>
          <w:p w14:paraId="038527B9" w14:textId="77777777" w:rsidR="00D40151" w:rsidRPr="005A13C0" w:rsidRDefault="00D40151" w:rsidP="009D14FB">
            <w:pPr>
              <w:pStyle w:val="TAC"/>
              <w:rPr>
                <w:sz w:val="16"/>
                <w:szCs w:val="16"/>
              </w:rPr>
            </w:pPr>
            <w:r w:rsidRPr="005A13C0">
              <w:rPr>
                <w:sz w:val="16"/>
                <w:szCs w:val="16"/>
              </w:rPr>
              <w:t>16.3.0</w:t>
            </w:r>
          </w:p>
        </w:tc>
      </w:tr>
      <w:tr w:rsidR="00D40151" w:rsidRPr="005A13C0" w14:paraId="55A89DDD" w14:textId="77777777" w:rsidTr="009D14FB">
        <w:tc>
          <w:tcPr>
            <w:tcW w:w="800" w:type="dxa"/>
            <w:shd w:val="solid" w:color="FFFFFF" w:fill="auto"/>
          </w:tcPr>
          <w:p w14:paraId="222F520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C6A343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1626791" w14:textId="77777777" w:rsidR="00D40151" w:rsidRPr="005A13C0" w:rsidRDefault="00D40151" w:rsidP="009D14FB">
            <w:pPr>
              <w:pStyle w:val="TAC"/>
              <w:rPr>
                <w:sz w:val="16"/>
                <w:szCs w:val="16"/>
              </w:rPr>
            </w:pPr>
            <w:r w:rsidRPr="005A13C0">
              <w:rPr>
                <w:sz w:val="16"/>
                <w:szCs w:val="16"/>
              </w:rPr>
              <w:t>SP-191078</w:t>
            </w:r>
          </w:p>
        </w:tc>
        <w:tc>
          <w:tcPr>
            <w:tcW w:w="567" w:type="dxa"/>
            <w:shd w:val="solid" w:color="FFFFFF" w:fill="auto"/>
          </w:tcPr>
          <w:p w14:paraId="172BFEFE" w14:textId="77777777" w:rsidR="00D40151" w:rsidRPr="005A13C0" w:rsidRDefault="00D40151" w:rsidP="009D14FB">
            <w:pPr>
              <w:pStyle w:val="TAL"/>
              <w:rPr>
                <w:sz w:val="16"/>
                <w:szCs w:val="16"/>
              </w:rPr>
            </w:pPr>
            <w:r w:rsidRPr="005A13C0">
              <w:rPr>
                <w:sz w:val="16"/>
                <w:szCs w:val="16"/>
              </w:rPr>
              <w:t>1759</w:t>
            </w:r>
          </w:p>
        </w:tc>
        <w:tc>
          <w:tcPr>
            <w:tcW w:w="425" w:type="dxa"/>
            <w:shd w:val="solid" w:color="FFFFFF" w:fill="auto"/>
          </w:tcPr>
          <w:p w14:paraId="0DE21D8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693BA4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5E27C2" w14:textId="77777777" w:rsidR="00D40151" w:rsidRPr="005A13C0" w:rsidRDefault="00D40151" w:rsidP="009D14FB">
            <w:pPr>
              <w:pStyle w:val="TAL"/>
              <w:rPr>
                <w:sz w:val="16"/>
                <w:szCs w:val="16"/>
              </w:rPr>
            </w:pPr>
            <w:r w:rsidRPr="005A13C0">
              <w:rPr>
                <w:sz w:val="16"/>
                <w:szCs w:val="16"/>
              </w:rPr>
              <w:t>UDR service for mapping IMS Public Identity to HSS Group ID for HSS selection</w:t>
            </w:r>
          </w:p>
        </w:tc>
        <w:tc>
          <w:tcPr>
            <w:tcW w:w="708" w:type="dxa"/>
            <w:shd w:val="solid" w:color="FFFFFF" w:fill="auto"/>
          </w:tcPr>
          <w:p w14:paraId="232821E2" w14:textId="77777777" w:rsidR="00D40151" w:rsidRPr="005A13C0" w:rsidRDefault="00D40151" w:rsidP="009D14FB">
            <w:pPr>
              <w:pStyle w:val="TAC"/>
              <w:rPr>
                <w:sz w:val="16"/>
                <w:szCs w:val="16"/>
              </w:rPr>
            </w:pPr>
            <w:r w:rsidRPr="005A13C0">
              <w:rPr>
                <w:sz w:val="16"/>
                <w:szCs w:val="16"/>
              </w:rPr>
              <w:t>16.3.0</w:t>
            </w:r>
          </w:p>
        </w:tc>
      </w:tr>
      <w:tr w:rsidR="00D40151" w:rsidRPr="005A13C0" w14:paraId="2C96C3ED" w14:textId="77777777" w:rsidTr="009D14FB">
        <w:tc>
          <w:tcPr>
            <w:tcW w:w="800" w:type="dxa"/>
            <w:shd w:val="solid" w:color="FFFFFF" w:fill="auto"/>
          </w:tcPr>
          <w:p w14:paraId="40BCFB0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CF824C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6A78DDB"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24F9E0CE" w14:textId="77777777" w:rsidR="00D40151" w:rsidRPr="005A13C0" w:rsidRDefault="00D40151" w:rsidP="009D14FB">
            <w:pPr>
              <w:pStyle w:val="TAL"/>
              <w:rPr>
                <w:sz w:val="16"/>
                <w:szCs w:val="16"/>
              </w:rPr>
            </w:pPr>
            <w:r w:rsidRPr="005A13C0">
              <w:rPr>
                <w:sz w:val="16"/>
                <w:szCs w:val="16"/>
              </w:rPr>
              <w:t>1765</w:t>
            </w:r>
          </w:p>
        </w:tc>
        <w:tc>
          <w:tcPr>
            <w:tcW w:w="425" w:type="dxa"/>
            <w:shd w:val="solid" w:color="FFFFFF" w:fill="auto"/>
          </w:tcPr>
          <w:p w14:paraId="2131F4F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48E543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4157DC" w14:textId="77777777" w:rsidR="00D40151" w:rsidRPr="005A13C0" w:rsidRDefault="00D40151" w:rsidP="009D14FB">
            <w:pPr>
              <w:pStyle w:val="TAL"/>
              <w:rPr>
                <w:sz w:val="16"/>
                <w:szCs w:val="16"/>
              </w:rPr>
            </w:pPr>
            <w:r w:rsidRPr="005A13C0">
              <w:rPr>
                <w:sz w:val="16"/>
                <w:szCs w:val="16"/>
              </w:rPr>
              <w:t>Notification receiver information in a subscription</w:t>
            </w:r>
          </w:p>
        </w:tc>
        <w:tc>
          <w:tcPr>
            <w:tcW w:w="708" w:type="dxa"/>
            <w:shd w:val="solid" w:color="FFFFFF" w:fill="auto"/>
          </w:tcPr>
          <w:p w14:paraId="6CD46E42" w14:textId="77777777" w:rsidR="00D40151" w:rsidRPr="005A13C0" w:rsidRDefault="00D40151" w:rsidP="009D14FB">
            <w:pPr>
              <w:pStyle w:val="TAC"/>
              <w:rPr>
                <w:sz w:val="16"/>
                <w:szCs w:val="16"/>
              </w:rPr>
            </w:pPr>
            <w:r w:rsidRPr="005A13C0">
              <w:rPr>
                <w:sz w:val="16"/>
                <w:szCs w:val="16"/>
              </w:rPr>
              <w:t>16.3.0</w:t>
            </w:r>
          </w:p>
        </w:tc>
      </w:tr>
      <w:tr w:rsidR="00D40151" w:rsidRPr="005A13C0" w14:paraId="13326C56" w14:textId="77777777" w:rsidTr="009D14FB">
        <w:tc>
          <w:tcPr>
            <w:tcW w:w="800" w:type="dxa"/>
            <w:shd w:val="solid" w:color="FFFFFF" w:fill="auto"/>
          </w:tcPr>
          <w:p w14:paraId="2EE72EF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600B73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4813610"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3C03B424" w14:textId="77777777" w:rsidR="00D40151" w:rsidRPr="005A13C0" w:rsidRDefault="00D40151" w:rsidP="009D14FB">
            <w:pPr>
              <w:pStyle w:val="TAL"/>
              <w:rPr>
                <w:sz w:val="16"/>
                <w:szCs w:val="16"/>
              </w:rPr>
            </w:pPr>
            <w:r w:rsidRPr="005A13C0">
              <w:rPr>
                <w:sz w:val="16"/>
                <w:szCs w:val="16"/>
              </w:rPr>
              <w:t>1766</w:t>
            </w:r>
          </w:p>
        </w:tc>
        <w:tc>
          <w:tcPr>
            <w:tcW w:w="425" w:type="dxa"/>
            <w:shd w:val="solid" w:color="FFFFFF" w:fill="auto"/>
          </w:tcPr>
          <w:p w14:paraId="7522A8F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DB9B8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EA779A" w14:textId="77777777" w:rsidR="00D40151" w:rsidRPr="005A13C0" w:rsidRDefault="00D40151" w:rsidP="009D14FB">
            <w:pPr>
              <w:pStyle w:val="TAL"/>
              <w:rPr>
                <w:sz w:val="16"/>
                <w:szCs w:val="16"/>
              </w:rPr>
            </w:pPr>
            <w:r w:rsidRPr="005A13C0">
              <w:rPr>
                <w:sz w:val="16"/>
                <w:szCs w:val="16"/>
              </w:rPr>
              <w:t xml:space="preserve">Correcting delegated discovery for PCF </w:t>
            </w:r>
          </w:p>
        </w:tc>
        <w:tc>
          <w:tcPr>
            <w:tcW w:w="708" w:type="dxa"/>
            <w:shd w:val="solid" w:color="FFFFFF" w:fill="auto"/>
          </w:tcPr>
          <w:p w14:paraId="05FB427D" w14:textId="77777777" w:rsidR="00D40151" w:rsidRPr="005A13C0" w:rsidRDefault="00D40151" w:rsidP="009D14FB">
            <w:pPr>
              <w:pStyle w:val="TAC"/>
              <w:rPr>
                <w:sz w:val="16"/>
                <w:szCs w:val="16"/>
              </w:rPr>
            </w:pPr>
            <w:r w:rsidRPr="005A13C0">
              <w:rPr>
                <w:sz w:val="16"/>
                <w:szCs w:val="16"/>
              </w:rPr>
              <w:t>16.3.0</w:t>
            </w:r>
          </w:p>
        </w:tc>
      </w:tr>
      <w:tr w:rsidR="00D40151" w:rsidRPr="005A13C0" w14:paraId="24821CDA" w14:textId="77777777" w:rsidTr="009D14FB">
        <w:tc>
          <w:tcPr>
            <w:tcW w:w="800" w:type="dxa"/>
            <w:shd w:val="solid" w:color="FFFFFF" w:fill="auto"/>
          </w:tcPr>
          <w:p w14:paraId="1072D83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0DC851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6EA095C"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1B75F800" w14:textId="77777777" w:rsidR="00D40151" w:rsidRPr="005A13C0" w:rsidRDefault="00D40151" w:rsidP="009D14FB">
            <w:pPr>
              <w:pStyle w:val="TAL"/>
              <w:rPr>
                <w:sz w:val="16"/>
                <w:szCs w:val="16"/>
              </w:rPr>
            </w:pPr>
            <w:r w:rsidRPr="005A13C0">
              <w:rPr>
                <w:sz w:val="16"/>
                <w:szCs w:val="16"/>
              </w:rPr>
              <w:t>1767</w:t>
            </w:r>
          </w:p>
        </w:tc>
        <w:tc>
          <w:tcPr>
            <w:tcW w:w="425" w:type="dxa"/>
            <w:shd w:val="solid" w:color="FFFFFF" w:fill="auto"/>
          </w:tcPr>
          <w:p w14:paraId="17B7C8D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0A13D8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C1E77D" w14:textId="77777777" w:rsidR="00D40151" w:rsidRPr="005A13C0" w:rsidRDefault="00D40151" w:rsidP="009D14FB">
            <w:pPr>
              <w:pStyle w:val="TAL"/>
              <w:rPr>
                <w:sz w:val="16"/>
                <w:szCs w:val="16"/>
              </w:rPr>
            </w:pPr>
            <w:r w:rsidRPr="005A13C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5A13C0" w:rsidRDefault="00D40151" w:rsidP="009D14FB">
            <w:pPr>
              <w:pStyle w:val="TAC"/>
              <w:rPr>
                <w:sz w:val="16"/>
                <w:szCs w:val="16"/>
              </w:rPr>
            </w:pPr>
            <w:r w:rsidRPr="005A13C0">
              <w:rPr>
                <w:sz w:val="16"/>
                <w:szCs w:val="16"/>
              </w:rPr>
              <w:t>16.3.0</w:t>
            </w:r>
          </w:p>
        </w:tc>
      </w:tr>
      <w:tr w:rsidR="00D40151" w:rsidRPr="005A13C0" w14:paraId="69D7CE4B" w14:textId="77777777" w:rsidTr="009D14FB">
        <w:tc>
          <w:tcPr>
            <w:tcW w:w="800" w:type="dxa"/>
            <w:shd w:val="solid" w:color="FFFFFF" w:fill="auto"/>
          </w:tcPr>
          <w:p w14:paraId="2E99937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4BA0B0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045CF22"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1127F8B0" w14:textId="77777777" w:rsidR="00D40151" w:rsidRPr="005A13C0" w:rsidRDefault="00D40151" w:rsidP="009D14FB">
            <w:pPr>
              <w:pStyle w:val="TAL"/>
              <w:rPr>
                <w:sz w:val="16"/>
                <w:szCs w:val="16"/>
              </w:rPr>
            </w:pPr>
            <w:r w:rsidRPr="005A13C0">
              <w:rPr>
                <w:sz w:val="16"/>
                <w:szCs w:val="16"/>
              </w:rPr>
              <w:t>1768</w:t>
            </w:r>
          </w:p>
        </w:tc>
        <w:tc>
          <w:tcPr>
            <w:tcW w:w="425" w:type="dxa"/>
            <w:shd w:val="solid" w:color="FFFFFF" w:fill="auto"/>
          </w:tcPr>
          <w:p w14:paraId="457C274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6FC48A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7C5455" w14:textId="77777777" w:rsidR="00D40151" w:rsidRPr="005A13C0" w:rsidRDefault="00D40151" w:rsidP="009D14FB">
            <w:pPr>
              <w:pStyle w:val="TAL"/>
              <w:rPr>
                <w:sz w:val="16"/>
                <w:szCs w:val="16"/>
              </w:rPr>
            </w:pPr>
            <w:r w:rsidRPr="005A13C0">
              <w:rPr>
                <w:sz w:val="16"/>
                <w:szCs w:val="16"/>
              </w:rPr>
              <w:t>Delivery of SMF waiting time to AF for session continuity</w:t>
            </w:r>
          </w:p>
        </w:tc>
        <w:tc>
          <w:tcPr>
            <w:tcW w:w="708" w:type="dxa"/>
            <w:shd w:val="solid" w:color="FFFFFF" w:fill="auto"/>
          </w:tcPr>
          <w:p w14:paraId="57BC3205" w14:textId="77777777" w:rsidR="00D40151" w:rsidRPr="005A13C0" w:rsidRDefault="00D40151" w:rsidP="009D14FB">
            <w:pPr>
              <w:pStyle w:val="TAC"/>
              <w:rPr>
                <w:sz w:val="16"/>
                <w:szCs w:val="16"/>
              </w:rPr>
            </w:pPr>
            <w:r w:rsidRPr="005A13C0">
              <w:rPr>
                <w:sz w:val="16"/>
                <w:szCs w:val="16"/>
              </w:rPr>
              <w:t>16.3.0</w:t>
            </w:r>
          </w:p>
        </w:tc>
      </w:tr>
      <w:tr w:rsidR="00D40151" w:rsidRPr="005A13C0" w14:paraId="7168E0BB" w14:textId="77777777" w:rsidTr="009D14FB">
        <w:tc>
          <w:tcPr>
            <w:tcW w:w="800" w:type="dxa"/>
            <w:shd w:val="solid" w:color="FFFFFF" w:fill="auto"/>
          </w:tcPr>
          <w:p w14:paraId="1712035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916F04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00BCAAC"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0F6B1941" w14:textId="77777777" w:rsidR="00D40151" w:rsidRPr="005A13C0" w:rsidRDefault="00D40151" w:rsidP="009D14FB">
            <w:pPr>
              <w:pStyle w:val="TAL"/>
              <w:rPr>
                <w:sz w:val="16"/>
                <w:szCs w:val="16"/>
              </w:rPr>
            </w:pPr>
            <w:r w:rsidRPr="005A13C0">
              <w:rPr>
                <w:sz w:val="16"/>
                <w:szCs w:val="16"/>
              </w:rPr>
              <w:t>1769</w:t>
            </w:r>
          </w:p>
        </w:tc>
        <w:tc>
          <w:tcPr>
            <w:tcW w:w="425" w:type="dxa"/>
            <w:shd w:val="solid" w:color="FFFFFF" w:fill="auto"/>
          </w:tcPr>
          <w:p w14:paraId="1AB4945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CAB19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FC6728" w14:textId="77777777" w:rsidR="00D40151" w:rsidRPr="005A13C0" w:rsidRDefault="00D40151" w:rsidP="009D14FB">
            <w:pPr>
              <w:pStyle w:val="TAL"/>
              <w:rPr>
                <w:sz w:val="16"/>
                <w:szCs w:val="16"/>
              </w:rPr>
            </w:pPr>
            <w:r w:rsidRPr="005A13C0">
              <w:rPr>
                <w:sz w:val="16"/>
                <w:szCs w:val="16"/>
              </w:rPr>
              <w:t>Corrections for performance measurements</w:t>
            </w:r>
          </w:p>
        </w:tc>
        <w:tc>
          <w:tcPr>
            <w:tcW w:w="708" w:type="dxa"/>
            <w:shd w:val="solid" w:color="FFFFFF" w:fill="auto"/>
          </w:tcPr>
          <w:p w14:paraId="700E5893" w14:textId="77777777" w:rsidR="00D40151" w:rsidRPr="005A13C0" w:rsidRDefault="00D40151" w:rsidP="009D14FB">
            <w:pPr>
              <w:pStyle w:val="TAC"/>
              <w:rPr>
                <w:sz w:val="16"/>
                <w:szCs w:val="16"/>
              </w:rPr>
            </w:pPr>
            <w:r w:rsidRPr="005A13C0">
              <w:rPr>
                <w:sz w:val="16"/>
                <w:szCs w:val="16"/>
              </w:rPr>
              <w:t>16.3.0</w:t>
            </w:r>
          </w:p>
        </w:tc>
      </w:tr>
      <w:tr w:rsidR="00D40151" w:rsidRPr="005A13C0" w14:paraId="46BFAA36" w14:textId="77777777" w:rsidTr="009D14FB">
        <w:tc>
          <w:tcPr>
            <w:tcW w:w="800" w:type="dxa"/>
            <w:shd w:val="solid" w:color="FFFFFF" w:fill="auto"/>
          </w:tcPr>
          <w:p w14:paraId="5F82645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850219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52487DA"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057C7750" w14:textId="77777777" w:rsidR="00D40151" w:rsidRPr="005A13C0" w:rsidRDefault="00D40151" w:rsidP="009D14FB">
            <w:pPr>
              <w:pStyle w:val="TAL"/>
              <w:rPr>
                <w:sz w:val="16"/>
                <w:szCs w:val="16"/>
              </w:rPr>
            </w:pPr>
            <w:r w:rsidRPr="005A13C0">
              <w:rPr>
                <w:sz w:val="16"/>
                <w:szCs w:val="16"/>
              </w:rPr>
              <w:t>1770</w:t>
            </w:r>
          </w:p>
        </w:tc>
        <w:tc>
          <w:tcPr>
            <w:tcW w:w="425" w:type="dxa"/>
            <w:shd w:val="solid" w:color="FFFFFF" w:fill="auto"/>
          </w:tcPr>
          <w:p w14:paraId="12F9E59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7EAC90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2EB0DD" w14:textId="77777777" w:rsidR="00D40151" w:rsidRPr="005A13C0" w:rsidRDefault="00D40151" w:rsidP="009D14FB">
            <w:pPr>
              <w:pStyle w:val="TAL"/>
              <w:rPr>
                <w:sz w:val="16"/>
                <w:szCs w:val="16"/>
              </w:rPr>
            </w:pPr>
            <w:r w:rsidRPr="005A13C0">
              <w:rPr>
                <w:sz w:val="16"/>
                <w:szCs w:val="16"/>
              </w:rPr>
              <w:t>Correction on TNLA binding</w:t>
            </w:r>
          </w:p>
        </w:tc>
        <w:tc>
          <w:tcPr>
            <w:tcW w:w="708" w:type="dxa"/>
            <w:shd w:val="solid" w:color="FFFFFF" w:fill="auto"/>
          </w:tcPr>
          <w:p w14:paraId="0B43E548" w14:textId="77777777" w:rsidR="00D40151" w:rsidRPr="005A13C0" w:rsidRDefault="00D40151" w:rsidP="009D14FB">
            <w:pPr>
              <w:pStyle w:val="TAC"/>
              <w:rPr>
                <w:sz w:val="16"/>
                <w:szCs w:val="16"/>
              </w:rPr>
            </w:pPr>
            <w:r w:rsidRPr="005A13C0">
              <w:rPr>
                <w:sz w:val="16"/>
                <w:szCs w:val="16"/>
              </w:rPr>
              <w:t>16.3.0</w:t>
            </w:r>
          </w:p>
        </w:tc>
      </w:tr>
      <w:tr w:rsidR="00D40151" w:rsidRPr="005A13C0" w14:paraId="1A9AECA3" w14:textId="77777777" w:rsidTr="009D14FB">
        <w:tc>
          <w:tcPr>
            <w:tcW w:w="800" w:type="dxa"/>
            <w:shd w:val="solid" w:color="FFFFFF" w:fill="auto"/>
          </w:tcPr>
          <w:p w14:paraId="41F1B62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0E5DC8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D49B8CD"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50436C42" w14:textId="77777777" w:rsidR="00D40151" w:rsidRPr="005A13C0" w:rsidRDefault="00D40151" w:rsidP="009D14FB">
            <w:pPr>
              <w:pStyle w:val="TAL"/>
              <w:rPr>
                <w:sz w:val="16"/>
                <w:szCs w:val="16"/>
              </w:rPr>
            </w:pPr>
            <w:r w:rsidRPr="005A13C0">
              <w:rPr>
                <w:sz w:val="16"/>
                <w:szCs w:val="16"/>
              </w:rPr>
              <w:t>1771</w:t>
            </w:r>
          </w:p>
        </w:tc>
        <w:tc>
          <w:tcPr>
            <w:tcW w:w="425" w:type="dxa"/>
            <w:shd w:val="solid" w:color="FFFFFF" w:fill="auto"/>
          </w:tcPr>
          <w:p w14:paraId="459D0D5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516D6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3CF46F" w14:textId="77777777" w:rsidR="00D40151" w:rsidRPr="005A13C0" w:rsidRDefault="00D40151" w:rsidP="009D14FB">
            <w:pPr>
              <w:pStyle w:val="TAL"/>
              <w:rPr>
                <w:sz w:val="16"/>
                <w:szCs w:val="16"/>
              </w:rPr>
            </w:pPr>
            <w:r w:rsidRPr="005A13C0">
              <w:rPr>
                <w:sz w:val="16"/>
                <w:szCs w:val="16"/>
              </w:rPr>
              <w:t xml:space="preserve">General corrections for MA PDU sessions </w:t>
            </w:r>
          </w:p>
        </w:tc>
        <w:tc>
          <w:tcPr>
            <w:tcW w:w="708" w:type="dxa"/>
            <w:shd w:val="solid" w:color="FFFFFF" w:fill="auto"/>
          </w:tcPr>
          <w:p w14:paraId="657A299A" w14:textId="77777777" w:rsidR="00D40151" w:rsidRPr="005A13C0" w:rsidRDefault="00D40151" w:rsidP="009D14FB">
            <w:pPr>
              <w:pStyle w:val="TAC"/>
              <w:rPr>
                <w:sz w:val="16"/>
                <w:szCs w:val="16"/>
              </w:rPr>
            </w:pPr>
            <w:r w:rsidRPr="005A13C0">
              <w:rPr>
                <w:sz w:val="16"/>
                <w:szCs w:val="16"/>
              </w:rPr>
              <w:t>16.3.0</w:t>
            </w:r>
          </w:p>
        </w:tc>
      </w:tr>
      <w:tr w:rsidR="00D40151" w:rsidRPr="005A13C0" w14:paraId="527828D6" w14:textId="77777777" w:rsidTr="009D14FB">
        <w:tc>
          <w:tcPr>
            <w:tcW w:w="800" w:type="dxa"/>
            <w:shd w:val="solid" w:color="FFFFFF" w:fill="auto"/>
          </w:tcPr>
          <w:p w14:paraId="4474EE1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4DE25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963777A"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27EB821A" w14:textId="77777777" w:rsidR="00D40151" w:rsidRPr="005A13C0" w:rsidRDefault="00D40151" w:rsidP="009D14FB">
            <w:pPr>
              <w:pStyle w:val="TAL"/>
              <w:rPr>
                <w:sz w:val="16"/>
                <w:szCs w:val="16"/>
              </w:rPr>
            </w:pPr>
            <w:r w:rsidRPr="005A13C0">
              <w:rPr>
                <w:sz w:val="16"/>
                <w:szCs w:val="16"/>
              </w:rPr>
              <w:t>1772</w:t>
            </w:r>
          </w:p>
        </w:tc>
        <w:tc>
          <w:tcPr>
            <w:tcW w:w="425" w:type="dxa"/>
            <w:shd w:val="solid" w:color="FFFFFF" w:fill="auto"/>
          </w:tcPr>
          <w:p w14:paraId="10EADFD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D98E3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4F895E" w14:textId="77777777" w:rsidR="00D40151" w:rsidRPr="005A13C0" w:rsidRDefault="00D40151" w:rsidP="009D14FB">
            <w:pPr>
              <w:pStyle w:val="TAL"/>
              <w:rPr>
                <w:sz w:val="16"/>
                <w:szCs w:val="16"/>
              </w:rPr>
            </w:pPr>
            <w:r w:rsidRPr="005A13C0">
              <w:rPr>
                <w:sz w:val="16"/>
                <w:szCs w:val="16"/>
              </w:rPr>
              <w:t>Corrections to interworking with EPS for ATSSS</w:t>
            </w:r>
          </w:p>
        </w:tc>
        <w:tc>
          <w:tcPr>
            <w:tcW w:w="708" w:type="dxa"/>
            <w:shd w:val="solid" w:color="FFFFFF" w:fill="auto"/>
          </w:tcPr>
          <w:p w14:paraId="3F559D16" w14:textId="77777777" w:rsidR="00D40151" w:rsidRPr="005A13C0" w:rsidRDefault="00D40151" w:rsidP="009D14FB">
            <w:pPr>
              <w:pStyle w:val="TAC"/>
              <w:rPr>
                <w:sz w:val="16"/>
                <w:szCs w:val="16"/>
              </w:rPr>
            </w:pPr>
            <w:r w:rsidRPr="005A13C0">
              <w:rPr>
                <w:sz w:val="16"/>
                <w:szCs w:val="16"/>
              </w:rPr>
              <w:t>16.3.0</w:t>
            </w:r>
          </w:p>
        </w:tc>
      </w:tr>
      <w:tr w:rsidR="00D40151" w:rsidRPr="005A13C0" w14:paraId="307124CC" w14:textId="77777777" w:rsidTr="009D14FB">
        <w:tc>
          <w:tcPr>
            <w:tcW w:w="800" w:type="dxa"/>
            <w:shd w:val="solid" w:color="FFFFFF" w:fill="auto"/>
          </w:tcPr>
          <w:p w14:paraId="66C37D6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4AE7BD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4D27D89"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7A26F012" w14:textId="77777777" w:rsidR="00D40151" w:rsidRPr="005A13C0" w:rsidRDefault="00D40151" w:rsidP="009D14FB">
            <w:pPr>
              <w:pStyle w:val="TAL"/>
              <w:rPr>
                <w:sz w:val="16"/>
                <w:szCs w:val="16"/>
              </w:rPr>
            </w:pPr>
            <w:r w:rsidRPr="005A13C0">
              <w:rPr>
                <w:sz w:val="16"/>
                <w:szCs w:val="16"/>
              </w:rPr>
              <w:t>1773</w:t>
            </w:r>
          </w:p>
        </w:tc>
        <w:tc>
          <w:tcPr>
            <w:tcW w:w="425" w:type="dxa"/>
            <w:shd w:val="solid" w:color="FFFFFF" w:fill="auto"/>
          </w:tcPr>
          <w:p w14:paraId="42D4D3A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9C99E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DF75C6" w14:textId="77777777" w:rsidR="00D40151" w:rsidRPr="005A13C0" w:rsidRDefault="00D40151" w:rsidP="009D14FB">
            <w:pPr>
              <w:pStyle w:val="TAL"/>
              <w:rPr>
                <w:sz w:val="16"/>
                <w:szCs w:val="16"/>
              </w:rPr>
            </w:pPr>
            <w:r w:rsidRPr="005A13C0">
              <w:rPr>
                <w:sz w:val="16"/>
                <w:szCs w:val="16"/>
              </w:rPr>
              <w:t>N4 impacts due to ATSSS</w:t>
            </w:r>
          </w:p>
        </w:tc>
        <w:tc>
          <w:tcPr>
            <w:tcW w:w="708" w:type="dxa"/>
            <w:shd w:val="solid" w:color="FFFFFF" w:fill="auto"/>
          </w:tcPr>
          <w:p w14:paraId="05B5F47D" w14:textId="77777777" w:rsidR="00D40151" w:rsidRPr="005A13C0" w:rsidRDefault="00D40151" w:rsidP="009D14FB">
            <w:pPr>
              <w:pStyle w:val="TAC"/>
              <w:rPr>
                <w:sz w:val="16"/>
                <w:szCs w:val="16"/>
              </w:rPr>
            </w:pPr>
            <w:r w:rsidRPr="005A13C0">
              <w:rPr>
                <w:sz w:val="16"/>
                <w:szCs w:val="16"/>
              </w:rPr>
              <w:t>16.3.0</w:t>
            </w:r>
          </w:p>
        </w:tc>
      </w:tr>
      <w:tr w:rsidR="00D40151" w:rsidRPr="005A13C0" w14:paraId="7B0C8B57" w14:textId="77777777" w:rsidTr="009D14FB">
        <w:tc>
          <w:tcPr>
            <w:tcW w:w="800" w:type="dxa"/>
            <w:shd w:val="solid" w:color="FFFFFF" w:fill="auto"/>
          </w:tcPr>
          <w:p w14:paraId="7F9D613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3A7D3F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87BD27E"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71472036" w14:textId="77777777" w:rsidR="00D40151" w:rsidRPr="005A13C0" w:rsidRDefault="00D40151" w:rsidP="009D14FB">
            <w:pPr>
              <w:pStyle w:val="TAL"/>
              <w:rPr>
                <w:sz w:val="16"/>
                <w:szCs w:val="16"/>
              </w:rPr>
            </w:pPr>
            <w:r w:rsidRPr="005A13C0">
              <w:rPr>
                <w:sz w:val="16"/>
                <w:szCs w:val="16"/>
              </w:rPr>
              <w:t>1774</w:t>
            </w:r>
          </w:p>
        </w:tc>
        <w:tc>
          <w:tcPr>
            <w:tcW w:w="425" w:type="dxa"/>
            <w:shd w:val="solid" w:color="FFFFFF" w:fill="auto"/>
          </w:tcPr>
          <w:p w14:paraId="50AB9BC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284B5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301786" w14:textId="77777777" w:rsidR="00D40151" w:rsidRPr="005A13C0" w:rsidRDefault="00D40151" w:rsidP="009D14FB">
            <w:pPr>
              <w:pStyle w:val="TAL"/>
              <w:rPr>
                <w:sz w:val="16"/>
                <w:szCs w:val="16"/>
              </w:rPr>
            </w:pPr>
            <w:r w:rsidRPr="005A13C0">
              <w:rPr>
                <w:sz w:val="16"/>
                <w:szCs w:val="16"/>
              </w:rPr>
              <w:t>Corrections to steering functionalities description</w:t>
            </w:r>
          </w:p>
        </w:tc>
        <w:tc>
          <w:tcPr>
            <w:tcW w:w="708" w:type="dxa"/>
            <w:shd w:val="solid" w:color="FFFFFF" w:fill="auto"/>
          </w:tcPr>
          <w:p w14:paraId="080320C3" w14:textId="77777777" w:rsidR="00D40151" w:rsidRPr="005A13C0" w:rsidRDefault="00D40151" w:rsidP="009D14FB">
            <w:pPr>
              <w:pStyle w:val="TAC"/>
              <w:rPr>
                <w:sz w:val="16"/>
                <w:szCs w:val="16"/>
              </w:rPr>
            </w:pPr>
            <w:r w:rsidRPr="005A13C0">
              <w:rPr>
                <w:sz w:val="16"/>
                <w:szCs w:val="16"/>
              </w:rPr>
              <w:t>16.3.0</w:t>
            </w:r>
          </w:p>
        </w:tc>
      </w:tr>
      <w:tr w:rsidR="00D40151" w:rsidRPr="005A13C0" w14:paraId="7CB03B0A" w14:textId="77777777" w:rsidTr="009D14FB">
        <w:tc>
          <w:tcPr>
            <w:tcW w:w="800" w:type="dxa"/>
            <w:shd w:val="solid" w:color="FFFFFF" w:fill="auto"/>
          </w:tcPr>
          <w:p w14:paraId="2B4A72C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22224F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2F10E6B"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04C2EDED" w14:textId="77777777" w:rsidR="00D40151" w:rsidRPr="005A13C0" w:rsidRDefault="00D40151" w:rsidP="009D14FB">
            <w:pPr>
              <w:pStyle w:val="TAL"/>
              <w:rPr>
                <w:sz w:val="16"/>
                <w:szCs w:val="16"/>
              </w:rPr>
            </w:pPr>
            <w:r w:rsidRPr="005A13C0">
              <w:rPr>
                <w:sz w:val="16"/>
                <w:szCs w:val="16"/>
              </w:rPr>
              <w:t>1775</w:t>
            </w:r>
          </w:p>
        </w:tc>
        <w:tc>
          <w:tcPr>
            <w:tcW w:w="425" w:type="dxa"/>
            <w:shd w:val="solid" w:color="FFFFFF" w:fill="auto"/>
          </w:tcPr>
          <w:p w14:paraId="452E426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AB6A1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5F29F4" w14:textId="77777777" w:rsidR="00D40151" w:rsidRPr="005A13C0" w:rsidRDefault="00D40151" w:rsidP="009D14FB">
            <w:pPr>
              <w:pStyle w:val="TAL"/>
              <w:rPr>
                <w:sz w:val="16"/>
                <w:szCs w:val="16"/>
              </w:rPr>
            </w:pPr>
            <w:r w:rsidRPr="005A13C0">
              <w:rPr>
                <w:sz w:val="16"/>
                <w:szCs w:val="16"/>
              </w:rPr>
              <w:t>PCF selection for DNN replacement</w:t>
            </w:r>
          </w:p>
        </w:tc>
        <w:tc>
          <w:tcPr>
            <w:tcW w:w="708" w:type="dxa"/>
            <w:shd w:val="solid" w:color="FFFFFF" w:fill="auto"/>
          </w:tcPr>
          <w:p w14:paraId="3CD97026" w14:textId="77777777" w:rsidR="00D40151" w:rsidRPr="005A13C0" w:rsidRDefault="00D40151" w:rsidP="009D14FB">
            <w:pPr>
              <w:pStyle w:val="TAC"/>
              <w:rPr>
                <w:sz w:val="16"/>
                <w:szCs w:val="16"/>
              </w:rPr>
            </w:pPr>
            <w:r w:rsidRPr="005A13C0">
              <w:rPr>
                <w:sz w:val="16"/>
                <w:szCs w:val="16"/>
              </w:rPr>
              <w:t>16.3.0</w:t>
            </w:r>
          </w:p>
        </w:tc>
      </w:tr>
      <w:tr w:rsidR="00D40151" w:rsidRPr="005A13C0" w14:paraId="21F3CC54" w14:textId="77777777" w:rsidTr="009D14FB">
        <w:tc>
          <w:tcPr>
            <w:tcW w:w="800" w:type="dxa"/>
            <w:shd w:val="solid" w:color="FFFFFF" w:fill="auto"/>
          </w:tcPr>
          <w:p w14:paraId="0FD5FBA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F23E37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ED98BF1"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3ADA7C3C" w14:textId="77777777" w:rsidR="00D40151" w:rsidRPr="005A13C0" w:rsidRDefault="00D40151" w:rsidP="009D14FB">
            <w:pPr>
              <w:pStyle w:val="TAL"/>
              <w:rPr>
                <w:sz w:val="16"/>
                <w:szCs w:val="16"/>
              </w:rPr>
            </w:pPr>
            <w:r w:rsidRPr="005A13C0">
              <w:rPr>
                <w:sz w:val="16"/>
                <w:szCs w:val="16"/>
              </w:rPr>
              <w:t>1778</w:t>
            </w:r>
          </w:p>
        </w:tc>
        <w:tc>
          <w:tcPr>
            <w:tcW w:w="425" w:type="dxa"/>
            <w:shd w:val="solid" w:color="FFFFFF" w:fill="auto"/>
          </w:tcPr>
          <w:p w14:paraId="6ADCE1E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6D398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9C1B71" w14:textId="77777777" w:rsidR="00D40151" w:rsidRPr="005A13C0" w:rsidRDefault="00D40151" w:rsidP="009D14FB">
            <w:pPr>
              <w:pStyle w:val="TAL"/>
              <w:rPr>
                <w:sz w:val="16"/>
                <w:szCs w:val="16"/>
              </w:rPr>
            </w:pPr>
            <w:r w:rsidRPr="005A13C0">
              <w:rPr>
                <w:sz w:val="16"/>
                <w:szCs w:val="16"/>
              </w:rPr>
              <w:t>Remote Interference Management support</w:t>
            </w:r>
          </w:p>
        </w:tc>
        <w:tc>
          <w:tcPr>
            <w:tcW w:w="708" w:type="dxa"/>
            <w:shd w:val="solid" w:color="FFFFFF" w:fill="auto"/>
          </w:tcPr>
          <w:p w14:paraId="75D5B0FD" w14:textId="77777777" w:rsidR="00D40151" w:rsidRPr="005A13C0" w:rsidRDefault="00D40151" w:rsidP="009D14FB">
            <w:pPr>
              <w:pStyle w:val="TAC"/>
              <w:rPr>
                <w:sz w:val="16"/>
                <w:szCs w:val="16"/>
              </w:rPr>
            </w:pPr>
            <w:r w:rsidRPr="005A13C0">
              <w:rPr>
                <w:sz w:val="16"/>
                <w:szCs w:val="16"/>
              </w:rPr>
              <w:t>16.3.0</w:t>
            </w:r>
          </w:p>
        </w:tc>
      </w:tr>
      <w:tr w:rsidR="00D40151" w:rsidRPr="005A13C0" w14:paraId="249ECEF1" w14:textId="77777777" w:rsidTr="009D14FB">
        <w:tc>
          <w:tcPr>
            <w:tcW w:w="800" w:type="dxa"/>
            <w:shd w:val="solid" w:color="FFFFFF" w:fill="auto"/>
          </w:tcPr>
          <w:p w14:paraId="20F2741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05BFAA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3AAEAC0" w14:textId="77777777" w:rsidR="00D40151" w:rsidRPr="005A13C0" w:rsidRDefault="00D40151" w:rsidP="009D14FB">
            <w:pPr>
              <w:pStyle w:val="TAC"/>
              <w:rPr>
                <w:sz w:val="16"/>
                <w:szCs w:val="16"/>
              </w:rPr>
            </w:pPr>
            <w:r w:rsidRPr="005A13C0">
              <w:rPr>
                <w:sz w:val="16"/>
                <w:szCs w:val="16"/>
              </w:rPr>
              <w:t>SP-191084</w:t>
            </w:r>
          </w:p>
        </w:tc>
        <w:tc>
          <w:tcPr>
            <w:tcW w:w="567" w:type="dxa"/>
            <w:shd w:val="solid" w:color="FFFFFF" w:fill="auto"/>
          </w:tcPr>
          <w:p w14:paraId="3EFC8FAE" w14:textId="77777777" w:rsidR="00D40151" w:rsidRPr="005A13C0" w:rsidRDefault="00D40151" w:rsidP="009D14FB">
            <w:pPr>
              <w:pStyle w:val="TAL"/>
              <w:rPr>
                <w:sz w:val="16"/>
                <w:szCs w:val="16"/>
              </w:rPr>
            </w:pPr>
            <w:r w:rsidRPr="005A13C0">
              <w:rPr>
                <w:sz w:val="16"/>
                <w:szCs w:val="16"/>
              </w:rPr>
              <w:t>1785</w:t>
            </w:r>
          </w:p>
        </w:tc>
        <w:tc>
          <w:tcPr>
            <w:tcW w:w="425" w:type="dxa"/>
            <w:shd w:val="solid" w:color="FFFFFF" w:fill="auto"/>
          </w:tcPr>
          <w:p w14:paraId="7A20EE6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C680B9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907B3E" w14:textId="77777777" w:rsidR="00D40151" w:rsidRPr="005A13C0" w:rsidRDefault="00D40151" w:rsidP="009D14FB">
            <w:pPr>
              <w:pStyle w:val="TAL"/>
              <w:rPr>
                <w:sz w:val="16"/>
                <w:szCs w:val="16"/>
              </w:rPr>
            </w:pPr>
            <w:r w:rsidRPr="005A13C0">
              <w:rPr>
                <w:sz w:val="16"/>
                <w:szCs w:val="16"/>
              </w:rPr>
              <w:t>Corrections to handling of Alternative QoS Profiles</w:t>
            </w:r>
          </w:p>
        </w:tc>
        <w:tc>
          <w:tcPr>
            <w:tcW w:w="708" w:type="dxa"/>
            <w:shd w:val="solid" w:color="FFFFFF" w:fill="auto"/>
          </w:tcPr>
          <w:p w14:paraId="27D4AA87" w14:textId="77777777" w:rsidR="00D40151" w:rsidRPr="005A13C0" w:rsidRDefault="00D40151" w:rsidP="009D14FB">
            <w:pPr>
              <w:pStyle w:val="TAC"/>
              <w:rPr>
                <w:sz w:val="16"/>
                <w:szCs w:val="16"/>
              </w:rPr>
            </w:pPr>
            <w:r w:rsidRPr="005A13C0">
              <w:rPr>
                <w:sz w:val="16"/>
                <w:szCs w:val="16"/>
              </w:rPr>
              <w:t>16.3.0</w:t>
            </w:r>
          </w:p>
        </w:tc>
      </w:tr>
      <w:tr w:rsidR="00D40151" w:rsidRPr="005A13C0" w14:paraId="0792A111" w14:textId="77777777" w:rsidTr="009D14FB">
        <w:tc>
          <w:tcPr>
            <w:tcW w:w="800" w:type="dxa"/>
            <w:shd w:val="solid" w:color="FFFFFF" w:fill="auto"/>
          </w:tcPr>
          <w:p w14:paraId="7B75BB7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EA645E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BD4C898" w14:textId="77777777" w:rsidR="00D40151" w:rsidRPr="005A13C0" w:rsidRDefault="00D40151" w:rsidP="009D14FB">
            <w:pPr>
              <w:pStyle w:val="TAC"/>
              <w:rPr>
                <w:sz w:val="16"/>
                <w:szCs w:val="16"/>
              </w:rPr>
            </w:pPr>
            <w:r w:rsidRPr="005A13C0">
              <w:rPr>
                <w:sz w:val="16"/>
                <w:szCs w:val="16"/>
              </w:rPr>
              <w:t>SP-191080</w:t>
            </w:r>
          </w:p>
        </w:tc>
        <w:tc>
          <w:tcPr>
            <w:tcW w:w="567" w:type="dxa"/>
            <w:shd w:val="solid" w:color="FFFFFF" w:fill="auto"/>
          </w:tcPr>
          <w:p w14:paraId="2D205E0A" w14:textId="77777777" w:rsidR="00D40151" w:rsidRPr="005A13C0" w:rsidRDefault="00D40151" w:rsidP="009D14FB">
            <w:pPr>
              <w:pStyle w:val="TAL"/>
              <w:rPr>
                <w:sz w:val="16"/>
                <w:szCs w:val="16"/>
              </w:rPr>
            </w:pPr>
            <w:r w:rsidRPr="005A13C0">
              <w:rPr>
                <w:sz w:val="16"/>
                <w:szCs w:val="16"/>
              </w:rPr>
              <w:t>1787</w:t>
            </w:r>
          </w:p>
        </w:tc>
        <w:tc>
          <w:tcPr>
            <w:tcW w:w="425" w:type="dxa"/>
            <w:shd w:val="solid" w:color="FFFFFF" w:fill="auto"/>
          </w:tcPr>
          <w:p w14:paraId="4DC471FC"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0455AD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FD838E" w14:textId="77777777" w:rsidR="00D40151" w:rsidRPr="005A13C0" w:rsidRDefault="00D40151" w:rsidP="009D14FB">
            <w:pPr>
              <w:pStyle w:val="TAL"/>
              <w:rPr>
                <w:sz w:val="16"/>
                <w:szCs w:val="16"/>
              </w:rPr>
            </w:pPr>
            <w:r w:rsidRPr="005A13C0">
              <w:rPr>
                <w:sz w:val="16"/>
                <w:szCs w:val="16"/>
              </w:rPr>
              <w:t>Consistency on Definitions related to NWDAF</w:t>
            </w:r>
          </w:p>
        </w:tc>
        <w:tc>
          <w:tcPr>
            <w:tcW w:w="708" w:type="dxa"/>
            <w:shd w:val="solid" w:color="FFFFFF" w:fill="auto"/>
          </w:tcPr>
          <w:p w14:paraId="49ACDC77" w14:textId="77777777" w:rsidR="00D40151" w:rsidRPr="005A13C0" w:rsidRDefault="00D40151" w:rsidP="009D14FB">
            <w:pPr>
              <w:pStyle w:val="TAC"/>
              <w:rPr>
                <w:sz w:val="16"/>
                <w:szCs w:val="16"/>
              </w:rPr>
            </w:pPr>
            <w:r w:rsidRPr="005A13C0">
              <w:rPr>
                <w:sz w:val="16"/>
                <w:szCs w:val="16"/>
              </w:rPr>
              <w:t>16.3.0</w:t>
            </w:r>
          </w:p>
        </w:tc>
      </w:tr>
      <w:tr w:rsidR="00D40151" w:rsidRPr="005A13C0" w14:paraId="215542E8" w14:textId="77777777" w:rsidTr="009D14FB">
        <w:tc>
          <w:tcPr>
            <w:tcW w:w="800" w:type="dxa"/>
            <w:shd w:val="solid" w:color="FFFFFF" w:fill="auto"/>
          </w:tcPr>
          <w:p w14:paraId="1F39C8D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6DBAF4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4DF632D"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8EC73E9" w14:textId="77777777" w:rsidR="00D40151" w:rsidRPr="005A13C0" w:rsidRDefault="00D40151" w:rsidP="009D14FB">
            <w:pPr>
              <w:pStyle w:val="TAL"/>
              <w:rPr>
                <w:sz w:val="16"/>
                <w:szCs w:val="16"/>
              </w:rPr>
            </w:pPr>
            <w:r w:rsidRPr="005A13C0">
              <w:rPr>
                <w:sz w:val="16"/>
                <w:szCs w:val="16"/>
              </w:rPr>
              <w:t>1792</w:t>
            </w:r>
          </w:p>
        </w:tc>
        <w:tc>
          <w:tcPr>
            <w:tcW w:w="425" w:type="dxa"/>
            <w:shd w:val="solid" w:color="FFFFFF" w:fill="auto"/>
          </w:tcPr>
          <w:p w14:paraId="2227A53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F8D98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BD3D7A" w14:textId="77777777" w:rsidR="00D40151" w:rsidRPr="005A13C0" w:rsidRDefault="00D40151" w:rsidP="009D14FB">
            <w:pPr>
              <w:pStyle w:val="TAL"/>
              <w:rPr>
                <w:sz w:val="16"/>
                <w:szCs w:val="16"/>
              </w:rPr>
            </w:pPr>
            <w:r w:rsidRPr="005A13C0">
              <w:rPr>
                <w:sz w:val="16"/>
                <w:szCs w:val="16"/>
              </w:rPr>
              <w:t xml:space="preserve">EDT support for UP CIoT Optimisation </w:t>
            </w:r>
          </w:p>
        </w:tc>
        <w:tc>
          <w:tcPr>
            <w:tcW w:w="708" w:type="dxa"/>
            <w:shd w:val="solid" w:color="FFFFFF" w:fill="auto"/>
          </w:tcPr>
          <w:p w14:paraId="74EC1E59" w14:textId="77777777" w:rsidR="00D40151" w:rsidRPr="005A13C0" w:rsidRDefault="00D40151" w:rsidP="009D14FB">
            <w:pPr>
              <w:pStyle w:val="TAC"/>
              <w:rPr>
                <w:sz w:val="16"/>
                <w:szCs w:val="16"/>
              </w:rPr>
            </w:pPr>
            <w:r w:rsidRPr="005A13C0">
              <w:rPr>
                <w:sz w:val="16"/>
                <w:szCs w:val="16"/>
              </w:rPr>
              <w:t>16.3.0</w:t>
            </w:r>
          </w:p>
        </w:tc>
      </w:tr>
      <w:tr w:rsidR="00D40151" w:rsidRPr="005A13C0" w14:paraId="38BD1C6A" w14:textId="77777777" w:rsidTr="009D14FB">
        <w:tc>
          <w:tcPr>
            <w:tcW w:w="800" w:type="dxa"/>
            <w:shd w:val="solid" w:color="FFFFFF" w:fill="auto"/>
          </w:tcPr>
          <w:p w14:paraId="5EF47A7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40A622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D641382"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034D5BEA" w14:textId="77777777" w:rsidR="00D40151" w:rsidRPr="005A13C0" w:rsidRDefault="00D40151" w:rsidP="009D14FB">
            <w:pPr>
              <w:pStyle w:val="TAL"/>
              <w:rPr>
                <w:sz w:val="16"/>
                <w:szCs w:val="16"/>
              </w:rPr>
            </w:pPr>
            <w:r w:rsidRPr="005A13C0">
              <w:rPr>
                <w:sz w:val="16"/>
                <w:szCs w:val="16"/>
              </w:rPr>
              <w:t>1797</w:t>
            </w:r>
          </w:p>
        </w:tc>
        <w:tc>
          <w:tcPr>
            <w:tcW w:w="425" w:type="dxa"/>
            <w:shd w:val="solid" w:color="FFFFFF" w:fill="auto"/>
          </w:tcPr>
          <w:p w14:paraId="49CBD2E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B660E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50ED1D" w14:textId="77777777" w:rsidR="00D40151" w:rsidRPr="005A13C0" w:rsidRDefault="00D40151" w:rsidP="009D14FB">
            <w:pPr>
              <w:pStyle w:val="TAL"/>
              <w:rPr>
                <w:sz w:val="16"/>
                <w:szCs w:val="16"/>
              </w:rPr>
            </w:pPr>
            <w:r w:rsidRPr="005A13C0">
              <w:rPr>
                <w:sz w:val="16"/>
                <w:szCs w:val="16"/>
              </w:rPr>
              <w:t>Support of PLMN managed NIDs</w:t>
            </w:r>
          </w:p>
        </w:tc>
        <w:tc>
          <w:tcPr>
            <w:tcW w:w="708" w:type="dxa"/>
            <w:shd w:val="solid" w:color="FFFFFF" w:fill="auto"/>
          </w:tcPr>
          <w:p w14:paraId="0CA533B3" w14:textId="77777777" w:rsidR="00D40151" w:rsidRPr="005A13C0" w:rsidRDefault="00D40151" w:rsidP="009D14FB">
            <w:pPr>
              <w:pStyle w:val="TAC"/>
              <w:rPr>
                <w:sz w:val="16"/>
                <w:szCs w:val="16"/>
              </w:rPr>
            </w:pPr>
            <w:r w:rsidRPr="005A13C0">
              <w:rPr>
                <w:sz w:val="16"/>
                <w:szCs w:val="16"/>
              </w:rPr>
              <w:t>16.3.0</w:t>
            </w:r>
          </w:p>
        </w:tc>
      </w:tr>
      <w:tr w:rsidR="00D40151" w:rsidRPr="005A13C0" w14:paraId="70997745" w14:textId="77777777" w:rsidTr="009D14FB">
        <w:tc>
          <w:tcPr>
            <w:tcW w:w="800" w:type="dxa"/>
            <w:shd w:val="solid" w:color="FFFFFF" w:fill="auto"/>
          </w:tcPr>
          <w:p w14:paraId="49F7E5C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637B46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2109F78"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32C2A672" w14:textId="77777777" w:rsidR="00D40151" w:rsidRPr="005A13C0" w:rsidRDefault="00D40151" w:rsidP="009D14FB">
            <w:pPr>
              <w:pStyle w:val="TAL"/>
              <w:rPr>
                <w:sz w:val="16"/>
                <w:szCs w:val="16"/>
              </w:rPr>
            </w:pPr>
            <w:r w:rsidRPr="005A13C0">
              <w:rPr>
                <w:sz w:val="16"/>
                <w:szCs w:val="16"/>
              </w:rPr>
              <w:t>1798</w:t>
            </w:r>
          </w:p>
        </w:tc>
        <w:tc>
          <w:tcPr>
            <w:tcW w:w="425" w:type="dxa"/>
            <w:shd w:val="solid" w:color="FFFFFF" w:fill="auto"/>
          </w:tcPr>
          <w:p w14:paraId="707833C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E6888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4C83B0" w14:textId="77777777" w:rsidR="00D40151" w:rsidRPr="005A13C0" w:rsidRDefault="00D40151" w:rsidP="009D14FB">
            <w:pPr>
              <w:pStyle w:val="TAL"/>
              <w:rPr>
                <w:sz w:val="16"/>
                <w:szCs w:val="16"/>
              </w:rPr>
            </w:pPr>
            <w:r w:rsidRPr="005A13C0">
              <w:rPr>
                <w:sz w:val="16"/>
                <w:szCs w:val="16"/>
              </w:rPr>
              <w:t>Support of NG-RAN sharing options for NPN</w:t>
            </w:r>
          </w:p>
        </w:tc>
        <w:tc>
          <w:tcPr>
            <w:tcW w:w="708" w:type="dxa"/>
            <w:shd w:val="solid" w:color="FFFFFF" w:fill="auto"/>
          </w:tcPr>
          <w:p w14:paraId="6164BC52" w14:textId="77777777" w:rsidR="00D40151" w:rsidRPr="005A13C0" w:rsidRDefault="00D40151" w:rsidP="009D14FB">
            <w:pPr>
              <w:pStyle w:val="TAC"/>
              <w:rPr>
                <w:sz w:val="16"/>
                <w:szCs w:val="16"/>
              </w:rPr>
            </w:pPr>
            <w:r w:rsidRPr="005A13C0">
              <w:rPr>
                <w:sz w:val="16"/>
                <w:szCs w:val="16"/>
              </w:rPr>
              <w:t>16.3.0</w:t>
            </w:r>
          </w:p>
        </w:tc>
      </w:tr>
      <w:tr w:rsidR="00D40151" w:rsidRPr="005A13C0" w14:paraId="6A8FE6DB" w14:textId="77777777" w:rsidTr="009D14FB">
        <w:tc>
          <w:tcPr>
            <w:tcW w:w="800" w:type="dxa"/>
            <w:shd w:val="solid" w:color="FFFFFF" w:fill="auto"/>
          </w:tcPr>
          <w:p w14:paraId="4A8177F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3E4402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67D266D"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4A3807C7" w14:textId="77777777" w:rsidR="00D40151" w:rsidRPr="005A13C0" w:rsidRDefault="00D40151" w:rsidP="009D14FB">
            <w:pPr>
              <w:pStyle w:val="TAL"/>
              <w:rPr>
                <w:sz w:val="16"/>
                <w:szCs w:val="16"/>
              </w:rPr>
            </w:pPr>
            <w:r w:rsidRPr="005A13C0">
              <w:rPr>
                <w:sz w:val="16"/>
                <w:szCs w:val="16"/>
              </w:rPr>
              <w:t>1801</w:t>
            </w:r>
          </w:p>
        </w:tc>
        <w:tc>
          <w:tcPr>
            <w:tcW w:w="425" w:type="dxa"/>
            <w:shd w:val="solid" w:color="FFFFFF" w:fill="auto"/>
          </w:tcPr>
          <w:p w14:paraId="628F318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6B4EB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B7EAC4" w14:textId="77777777" w:rsidR="00D40151" w:rsidRPr="005A13C0" w:rsidRDefault="00D40151" w:rsidP="009D14FB">
            <w:pPr>
              <w:pStyle w:val="TAL"/>
              <w:rPr>
                <w:sz w:val="16"/>
                <w:szCs w:val="16"/>
              </w:rPr>
            </w:pPr>
            <w:r w:rsidRPr="005A13C0">
              <w:rPr>
                <w:sz w:val="16"/>
                <w:szCs w:val="16"/>
              </w:rPr>
              <w:t>TS 23.501: PEI format for non-3GPP devices</w:t>
            </w:r>
          </w:p>
        </w:tc>
        <w:tc>
          <w:tcPr>
            <w:tcW w:w="708" w:type="dxa"/>
            <w:shd w:val="solid" w:color="FFFFFF" w:fill="auto"/>
          </w:tcPr>
          <w:p w14:paraId="37B6600F" w14:textId="77777777" w:rsidR="00D40151" w:rsidRPr="005A13C0" w:rsidRDefault="00D40151" w:rsidP="009D14FB">
            <w:pPr>
              <w:pStyle w:val="TAC"/>
              <w:rPr>
                <w:sz w:val="16"/>
                <w:szCs w:val="16"/>
              </w:rPr>
            </w:pPr>
            <w:r w:rsidRPr="005A13C0">
              <w:rPr>
                <w:sz w:val="16"/>
                <w:szCs w:val="16"/>
              </w:rPr>
              <w:t>16.3.0</w:t>
            </w:r>
          </w:p>
        </w:tc>
      </w:tr>
      <w:tr w:rsidR="00D40151" w:rsidRPr="005A13C0" w14:paraId="64E680DB" w14:textId="77777777" w:rsidTr="009D14FB">
        <w:tc>
          <w:tcPr>
            <w:tcW w:w="800" w:type="dxa"/>
            <w:shd w:val="solid" w:color="FFFFFF" w:fill="auto"/>
          </w:tcPr>
          <w:p w14:paraId="2D983D5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47728D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A67D82B"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CDCA556" w14:textId="77777777" w:rsidR="00D40151" w:rsidRPr="005A13C0" w:rsidRDefault="00D40151" w:rsidP="009D14FB">
            <w:pPr>
              <w:pStyle w:val="TAL"/>
              <w:rPr>
                <w:sz w:val="16"/>
                <w:szCs w:val="16"/>
              </w:rPr>
            </w:pPr>
            <w:r w:rsidRPr="005A13C0">
              <w:rPr>
                <w:sz w:val="16"/>
                <w:szCs w:val="16"/>
              </w:rPr>
              <w:t>1802</w:t>
            </w:r>
          </w:p>
        </w:tc>
        <w:tc>
          <w:tcPr>
            <w:tcW w:w="425" w:type="dxa"/>
            <w:shd w:val="solid" w:color="FFFFFF" w:fill="auto"/>
          </w:tcPr>
          <w:p w14:paraId="67BFCB8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EFDA7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9D4B64" w14:textId="77777777" w:rsidR="00D40151" w:rsidRPr="005A13C0" w:rsidRDefault="00D40151" w:rsidP="009D14FB">
            <w:pPr>
              <w:pStyle w:val="TAL"/>
              <w:rPr>
                <w:sz w:val="16"/>
                <w:szCs w:val="16"/>
              </w:rPr>
            </w:pPr>
            <w:r w:rsidRPr="005A13C0">
              <w:rPr>
                <w:sz w:val="16"/>
                <w:szCs w:val="16"/>
              </w:rPr>
              <w:t>TSN 5QI clarification and static TSC QoS Flow establishment</w:t>
            </w:r>
          </w:p>
        </w:tc>
        <w:tc>
          <w:tcPr>
            <w:tcW w:w="708" w:type="dxa"/>
            <w:shd w:val="solid" w:color="FFFFFF" w:fill="auto"/>
          </w:tcPr>
          <w:p w14:paraId="246229B3" w14:textId="77777777" w:rsidR="00D40151" w:rsidRPr="005A13C0" w:rsidRDefault="00D40151" w:rsidP="009D14FB">
            <w:pPr>
              <w:pStyle w:val="TAC"/>
              <w:rPr>
                <w:sz w:val="16"/>
                <w:szCs w:val="16"/>
              </w:rPr>
            </w:pPr>
            <w:r w:rsidRPr="005A13C0">
              <w:rPr>
                <w:sz w:val="16"/>
                <w:szCs w:val="16"/>
              </w:rPr>
              <w:t>16.3.0</w:t>
            </w:r>
          </w:p>
        </w:tc>
      </w:tr>
      <w:tr w:rsidR="00D40151" w:rsidRPr="005A13C0" w14:paraId="1C9F6E57" w14:textId="77777777" w:rsidTr="009D14FB">
        <w:tc>
          <w:tcPr>
            <w:tcW w:w="800" w:type="dxa"/>
            <w:shd w:val="solid" w:color="FFFFFF" w:fill="auto"/>
          </w:tcPr>
          <w:p w14:paraId="79EA40A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AC0150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5F2670F"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5F687DEB" w14:textId="77777777" w:rsidR="00D40151" w:rsidRPr="005A13C0" w:rsidRDefault="00D40151" w:rsidP="009D14FB">
            <w:pPr>
              <w:pStyle w:val="TAL"/>
              <w:rPr>
                <w:sz w:val="16"/>
                <w:szCs w:val="16"/>
              </w:rPr>
            </w:pPr>
            <w:r w:rsidRPr="005A13C0">
              <w:rPr>
                <w:sz w:val="16"/>
                <w:szCs w:val="16"/>
              </w:rPr>
              <w:t>1804</w:t>
            </w:r>
          </w:p>
        </w:tc>
        <w:tc>
          <w:tcPr>
            <w:tcW w:w="425" w:type="dxa"/>
            <w:shd w:val="solid" w:color="FFFFFF" w:fill="auto"/>
          </w:tcPr>
          <w:p w14:paraId="46B3878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063E44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38FFCF" w14:textId="77777777" w:rsidR="00D40151" w:rsidRPr="005A13C0" w:rsidRDefault="00D40151" w:rsidP="009D14FB">
            <w:pPr>
              <w:pStyle w:val="TAL"/>
              <w:rPr>
                <w:sz w:val="16"/>
                <w:szCs w:val="16"/>
              </w:rPr>
            </w:pPr>
            <w:r w:rsidRPr="005A13C0">
              <w:rPr>
                <w:sz w:val="16"/>
                <w:szCs w:val="16"/>
              </w:rPr>
              <w:t>5GS bridge model interpretation</w:t>
            </w:r>
          </w:p>
        </w:tc>
        <w:tc>
          <w:tcPr>
            <w:tcW w:w="708" w:type="dxa"/>
            <w:shd w:val="solid" w:color="FFFFFF" w:fill="auto"/>
          </w:tcPr>
          <w:p w14:paraId="7CBA92D2" w14:textId="77777777" w:rsidR="00D40151" w:rsidRPr="005A13C0" w:rsidRDefault="00D40151" w:rsidP="009D14FB">
            <w:pPr>
              <w:pStyle w:val="TAC"/>
              <w:rPr>
                <w:sz w:val="16"/>
                <w:szCs w:val="16"/>
              </w:rPr>
            </w:pPr>
            <w:r w:rsidRPr="005A13C0">
              <w:rPr>
                <w:sz w:val="16"/>
                <w:szCs w:val="16"/>
              </w:rPr>
              <w:t>16.3.0</w:t>
            </w:r>
          </w:p>
        </w:tc>
      </w:tr>
      <w:tr w:rsidR="00D40151" w:rsidRPr="005A13C0" w14:paraId="6829D772" w14:textId="77777777" w:rsidTr="009D14FB">
        <w:tc>
          <w:tcPr>
            <w:tcW w:w="800" w:type="dxa"/>
            <w:shd w:val="solid" w:color="FFFFFF" w:fill="auto"/>
          </w:tcPr>
          <w:p w14:paraId="2B58B06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47382F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E73C54C"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1A64DBB7" w14:textId="77777777" w:rsidR="00D40151" w:rsidRPr="005A13C0" w:rsidRDefault="00D40151" w:rsidP="009D14FB">
            <w:pPr>
              <w:pStyle w:val="TAL"/>
              <w:rPr>
                <w:sz w:val="16"/>
                <w:szCs w:val="16"/>
              </w:rPr>
            </w:pPr>
            <w:r w:rsidRPr="005A13C0">
              <w:rPr>
                <w:sz w:val="16"/>
                <w:szCs w:val="16"/>
              </w:rPr>
              <w:t xml:space="preserve"> 1806</w:t>
            </w:r>
          </w:p>
        </w:tc>
        <w:tc>
          <w:tcPr>
            <w:tcW w:w="425" w:type="dxa"/>
            <w:shd w:val="solid" w:color="FFFFFF" w:fill="auto"/>
          </w:tcPr>
          <w:p w14:paraId="2A4DAC8F"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0E1C2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FB8FBC" w14:textId="6DFDD3FF"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 xml:space="preserve">Revision on MDBV mapping </w:t>
            </w:r>
          </w:p>
        </w:tc>
        <w:tc>
          <w:tcPr>
            <w:tcW w:w="708" w:type="dxa"/>
            <w:shd w:val="solid" w:color="FFFFFF" w:fill="auto"/>
          </w:tcPr>
          <w:p w14:paraId="20C607E6" w14:textId="77777777" w:rsidR="00D40151" w:rsidRPr="005A13C0" w:rsidRDefault="00D40151" w:rsidP="009D14FB">
            <w:pPr>
              <w:pStyle w:val="TAC"/>
              <w:rPr>
                <w:sz w:val="16"/>
                <w:szCs w:val="16"/>
              </w:rPr>
            </w:pPr>
            <w:r w:rsidRPr="005A13C0">
              <w:rPr>
                <w:sz w:val="16"/>
                <w:szCs w:val="16"/>
              </w:rPr>
              <w:t>16.3.0</w:t>
            </w:r>
          </w:p>
        </w:tc>
      </w:tr>
      <w:tr w:rsidR="00D40151" w:rsidRPr="005A13C0" w14:paraId="186B8AC7" w14:textId="77777777" w:rsidTr="009D14FB">
        <w:tc>
          <w:tcPr>
            <w:tcW w:w="800" w:type="dxa"/>
            <w:shd w:val="solid" w:color="FFFFFF" w:fill="auto"/>
          </w:tcPr>
          <w:p w14:paraId="283B28E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09CDC6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CBFC431"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03D659CE" w14:textId="77777777" w:rsidR="00D40151" w:rsidRPr="005A13C0" w:rsidRDefault="00D40151" w:rsidP="009D14FB">
            <w:pPr>
              <w:pStyle w:val="TAL"/>
              <w:rPr>
                <w:sz w:val="16"/>
                <w:szCs w:val="16"/>
              </w:rPr>
            </w:pPr>
            <w:r w:rsidRPr="005A13C0">
              <w:rPr>
                <w:sz w:val="16"/>
                <w:szCs w:val="16"/>
              </w:rPr>
              <w:t>1815</w:t>
            </w:r>
          </w:p>
        </w:tc>
        <w:tc>
          <w:tcPr>
            <w:tcW w:w="425" w:type="dxa"/>
            <w:shd w:val="solid" w:color="FFFFFF" w:fill="auto"/>
          </w:tcPr>
          <w:p w14:paraId="513FF62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DD450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105604" w14:textId="77777777" w:rsidR="00D40151" w:rsidRPr="005A13C0" w:rsidRDefault="00D40151" w:rsidP="009D14FB">
            <w:pPr>
              <w:pStyle w:val="TAL"/>
              <w:rPr>
                <w:sz w:val="16"/>
                <w:szCs w:val="16"/>
              </w:rPr>
            </w:pPr>
            <w:r w:rsidRPr="005A13C0">
              <w:rPr>
                <w:sz w:val="16"/>
                <w:szCs w:val="16"/>
              </w:rPr>
              <w:t>clarification on the Qos parameters mapping and TSCAI creation</w:t>
            </w:r>
          </w:p>
        </w:tc>
        <w:tc>
          <w:tcPr>
            <w:tcW w:w="708" w:type="dxa"/>
            <w:shd w:val="solid" w:color="FFFFFF" w:fill="auto"/>
          </w:tcPr>
          <w:p w14:paraId="0EC0E05A" w14:textId="77777777" w:rsidR="00D40151" w:rsidRPr="005A13C0" w:rsidRDefault="00D40151" w:rsidP="009D14FB">
            <w:pPr>
              <w:pStyle w:val="TAC"/>
              <w:rPr>
                <w:sz w:val="16"/>
                <w:szCs w:val="16"/>
              </w:rPr>
            </w:pPr>
            <w:r w:rsidRPr="005A13C0">
              <w:rPr>
                <w:sz w:val="16"/>
                <w:szCs w:val="16"/>
              </w:rPr>
              <w:t>16.3.0</w:t>
            </w:r>
          </w:p>
        </w:tc>
      </w:tr>
      <w:tr w:rsidR="00D40151" w:rsidRPr="005A13C0" w14:paraId="7C651815" w14:textId="77777777" w:rsidTr="009D14FB">
        <w:tc>
          <w:tcPr>
            <w:tcW w:w="800" w:type="dxa"/>
            <w:shd w:val="solid" w:color="FFFFFF" w:fill="auto"/>
          </w:tcPr>
          <w:p w14:paraId="70B7C2F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4BF734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FB6DDEF"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356D03EC" w14:textId="77777777" w:rsidR="00D40151" w:rsidRPr="005A13C0" w:rsidRDefault="00D40151" w:rsidP="009D14FB">
            <w:pPr>
              <w:pStyle w:val="TAL"/>
              <w:rPr>
                <w:sz w:val="16"/>
                <w:szCs w:val="16"/>
              </w:rPr>
            </w:pPr>
            <w:r w:rsidRPr="005A13C0">
              <w:rPr>
                <w:sz w:val="16"/>
                <w:szCs w:val="16"/>
              </w:rPr>
              <w:t>1816</w:t>
            </w:r>
          </w:p>
        </w:tc>
        <w:tc>
          <w:tcPr>
            <w:tcW w:w="425" w:type="dxa"/>
            <w:shd w:val="solid" w:color="FFFFFF" w:fill="auto"/>
          </w:tcPr>
          <w:p w14:paraId="323C565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FCA21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78C9EC" w14:textId="77777777" w:rsidR="00D40151" w:rsidRPr="005A13C0" w:rsidRDefault="00D40151" w:rsidP="009D14FB">
            <w:pPr>
              <w:pStyle w:val="TAL"/>
              <w:rPr>
                <w:sz w:val="16"/>
                <w:szCs w:val="16"/>
              </w:rPr>
            </w:pPr>
            <w:r w:rsidRPr="005A13C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5A13C0" w:rsidRDefault="00D40151" w:rsidP="009D14FB">
            <w:pPr>
              <w:pStyle w:val="TAC"/>
              <w:rPr>
                <w:sz w:val="16"/>
                <w:szCs w:val="16"/>
              </w:rPr>
            </w:pPr>
            <w:r w:rsidRPr="005A13C0">
              <w:rPr>
                <w:sz w:val="16"/>
                <w:szCs w:val="16"/>
              </w:rPr>
              <w:t>16.3.0</w:t>
            </w:r>
          </w:p>
        </w:tc>
      </w:tr>
      <w:tr w:rsidR="00D40151" w:rsidRPr="005A13C0" w14:paraId="733322F2" w14:textId="77777777" w:rsidTr="009D14FB">
        <w:tc>
          <w:tcPr>
            <w:tcW w:w="800" w:type="dxa"/>
            <w:shd w:val="solid" w:color="FFFFFF" w:fill="auto"/>
          </w:tcPr>
          <w:p w14:paraId="4D59D57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A5E149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649863A"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5DAF4BF1" w14:textId="77777777" w:rsidR="00D40151" w:rsidRPr="005A13C0" w:rsidRDefault="00D40151" w:rsidP="009D14FB">
            <w:pPr>
              <w:pStyle w:val="TAL"/>
              <w:rPr>
                <w:sz w:val="16"/>
                <w:szCs w:val="16"/>
              </w:rPr>
            </w:pPr>
            <w:r w:rsidRPr="005A13C0">
              <w:rPr>
                <w:sz w:val="16"/>
                <w:szCs w:val="16"/>
              </w:rPr>
              <w:t>1817</w:t>
            </w:r>
          </w:p>
        </w:tc>
        <w:tc>
          <w:tcPr>
            <w:tcW w:w="425" w:type="dxa"/>
            <w:shd w:val="solid" w:color="FFFFFF" w:fill="auto"/>
          </w:tcPr>
          <w:p w14:paraId="2901337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E2051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D1F3A8" w14:textId="77777777" w:rsidR="00D40151" w:rsidRPr="005A13C0" w:rsidRDefault="00D40151" w:rsidP="009D14FB">
            <w:pPr>
              <w:pStyle w:val="TAL"/>
              <w:rPr>
                <w:sz w:val="16"/>
                <w:szCs w:val="16"/>
              </w:rPr>
            </w:pPr>
            <w:r w:rsidRPr="005A13C0">
              <w:rPr>
                <w:sz w:val="16"/>
                <w:szCs w:val="16"/>
              </w:rPr>
              <w:t>Expected UE behaviour data contents</w:t>
            </w:r>
          </w:p>
        </w:tc>
        <w:tc>
          <w:tcPr>
            <w:tcW w:w="708" w:type="dxa"/>
            <w:shd w:val="solid" w:color="FFFFFF" w:fill="auto"/>
          </w:tcPr>
          <w:p w14:paraId="197D33A6" w14:textId="77777777" w:rsidR="00D40151" w:rsidRPr="005A13C0" w:rsidRDefault="00D40151" w:rsidP="009D14FB">
            <w:pPr>
              <w:pStyle w:val="TAC"/>
              <w:rPr>
                <w:sz w:val="16"/>
                <w:szCs w:val="16"/>
              </w:rPr>
            </w:pPr>
            <w:r w:rsidRPr="005A13C0">
              <w:rPr>
                <w:sz w:val="16"/>
                <w:szCs w:val="16"/>
              </w:rPr>
              <w:t>16.3.0</w:t>
            </w:r>
          </w:p>
        </w:tc>
      </w:tr>
      <w:tr w:rsidR="00D40151" w:rsidRPr="005A13C0" w14:paraId="1A36E514" w14:textId="77777777" w:rsidTr="009D14FB">
        <w:tc>
          <w:tcPr>
            <w:tcW w:w="800" w:type="dxa"/>
            <w:shd w:val="solid" w:color="FFFFFF" w:fill="auto"/>
          </w:tcPr>
          <w:p w14:paraId="0BD08E3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AED521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D72077A"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A95C116" w14:textId="77777777" w:rsidR="00D40151" w:rsidRPr="005A13C0" w:rsidRDefault="00D40151" w:rsidP="009D14FB">
            <w:pPr>
              <w:pStyle w:val="TAL"/>
              <w:rPr>
                <w:sz w:val="16"/>
                <w:szCs w:val="16"/>
              </w:rPr>
            </w:pPr>
            <w:r w:rsidRPr="005A13C0">
              <w:rPr>
                <w:sz w:val="16"/>
                <w:szCs w:val="16"/>
              </w:rPr>
              <w:t>1818</w:t>
            </w:r>
          </w:p>
        </w:tc>
        <w:tc>
          <w:tcPr>
            <w:tcW w:w="425" w:type="dxa"/>
            <w:shd w:val="solid" w:color="FFFFFF" w:fill="auto"/>
          </w:tcPr>
          <w:p w14:paraId="5E1D6D2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9F1CDF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77FB56" w14:textId="77777777" w:rsidR="00D40151" w:rsidRPr="005A13C0" w:rsidRDefault="00D40151" w:rsidP="009D14FB">
            <w:pPr>
              <w:pStyle w:val="TAL"/>
              <w:rPr>
                <w:sz w:val="16"/>
                <w:szCs w:val="16"/>
              </w:rPr>
            </w:pPr>
            <w:r w:rsidRPr="005A13C0">
              <w:rPr>
                <w:sz w:val="16"/>
                <w:szCs w:val="16"/>
              </w:rPr>
              <w:t>Correction of Small Data Rate Control interworking</w:t>
            </w:r>
          </w:p>
        </w:tc>
        <w:tc>
          <w:tcPr>
            <w:tcW w:w="708" w:type="dxa"/>
            <w:shd w:val="solid" w:color="FFFFFF" w:fill="auto"/>
          </w:tcPr>
          <w:p w14:paraId="61F1F452" w14:textId="77777777" w:rsidR="00D40151" w:rsidRPr="005A13C0" w:rsidRDefault="00D40151" w:rsidP="009D14FB">
            <w:pPr>
              <w:pStyle w:val="TAC"/>
              <w:rPr>
                <w:sz w:val="16"/>
                <w:szCs w:val="16"/>
              </w:rPr>
            </w:pPr>
            <w:r w:rsidRPr="005A13C0">
              <w:rPr>
                <w:sz w:val="16"/>
                <w:szCs w:val="16"/>
              </w:rPr>
              <w:t>16.3.0</w:t>
            </w:r>
          </w:p>
        </w:tc>
      </w:tr>
      <w:tr w:rsidR="00D40151" w:rsidRPr="005A13C0" w14:paraId="337D4D20" w14:textId="77777777" w:rsidTr="009D14FB">
        <w:tc>
          <w:tcPr>
            <w:tcW w:w="800" w:type="dxa"/>
            <w:shd w:val="solid" w:color="FFFFFF" w:fill="auto"/>
          </w:tcPr>
          <w:p w14:paraId="46FEEA5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C70B65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B0F096E"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1AE9B028" w14:textId="77777777" w:rsidR="00D40151" w:rsidRPr="005A13C0" w:rsidRDefault="00D40151" w:rsidP="009D14FB">
            <w:pPr>
              <w:pStyle w:val="TAL"/>
              <w:rPr>
                <w:sz w:val="16"/>
                <w:szCs w:val="16"/>
              </w:rPr>
            </w:pPr>
            <w:r w:rsidRPr="005A13C0">
              <w:rPr>
                <w:sz w:val="16"/>
                <w:szCs w:val="16"/>
              </w:rPr>
              <w:t>1819</w:t>
            </w:r>
          </w:p>
        </w:tc>
        <w:tc>
          <w:tcPr>
            <w:tcW w:w="425" w:type="dxa"/>
            <w:shd w:val="solid" w:color="FFFFFF" w:fill="auto"/>
          </w:tcPr>
          <w:p w14:paraId="1217B74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2DF53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99B365" w14:textId="77777777" w:rsidR="00D40151" w:rsidRPr="005A13C0" w:rsidRDefault="00D40151" w:rsidP="009D14FB">
            <w:pPr>
              <w:pStyle w:val="TAL"/>
              <w:rPr>
                <w:sz w:val="16"/>
                <w:szCs w:val="16"/>
              </w:rPr>
            </w:pPr>
            <w:r w:rsidRPr="005A13C0">
              <w:rPr>
                <w:sz w:val="16"/>
                <w:szCs w:val="16"/>
              </w:rPr>
              <w:t>Network selection correction</w:t>
            </w:r>
          </w:p>
        </w:tc>
        <w:tc>
          <w:tcPr>
            <w:tcW w:w="708" w:type="dxa"/>
            <w:shd w:val="solid" w:color="FFFFFF" w:fill="auto"/>
          </w:tcPr>
          <w:p w14:paraId="6F83EF39" w14:textId="77777777" w:rsidR="00D40151" w:rsidRPr="005A13C0" w:rsidRDefault="00D40151" w:rsidP="009D14FB">
            <w:pPr>
              <w:pStyle w:val="TAC"/>
              <w:rPr>
                <w:sz w:val="16"/>
                <w:szCs w:val="16"/>
              </w:rPr>
            </w:pPr>
            <w:r w:rsidRPr="005A13C0">
              <w:rPr>
                <w:sz w:val="16"/>
                <w:szCs w:val="16"/>
              </w:rPr>
              <w:t>16.3.0</w:t>
            </w:r>
          </w:p>
        </w:tc>
      </w:tr>
      <w:tr w:rsidR="00D40151" w:rsidRPr="005A13C0" w14:paraId="1B4AC5A9" w14:textId="77777777" w:rsidTr="009D14FB">
        <w:tc>
          <w:tcPr>
            <w:tcW w:w="800" w:type="dxa"/>
            <w:shd w:val="solid" w:color="FFFFFF" w:fill="auto"/>
          </w:tcPr>
          <w:p w14:paraId="6904A25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1D5862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78955A0"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5AA6968B" w14:textId="77777777" w:rsidR="00D40151" w:rsidRPr="005A13C0" w:rsidRDefault="00D40151" w:rsidP="009D14FB">
            <w:pPr>
              <w:pStyle w:val="TAL"/>
              <w:rPr>
                <w:sz w:val="16"/>
                <w:szCs w:val="16"/>
              </w:rPr>
            </w:pPr>
            <w:r w:rsidRPr="005A13C0">
              <w:rPr>
                <w:sz w:val="16"/>
                <w:szCs w:val="16"/>
              </w:rPr>
              <w:t>1821</w:t>
            </w:r>
          </w:p>
        </w:tc>
        <w:tc>
          <w:tcPr>
            <w:tcW w:w="425" w:type="dxa"/>
            <w:shd w:val="solid" w:color="FFFFFF" w:fill="auto"/>
          </w:tcPr>
          <w:p w14:paraId="43EA2DE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9F00E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5D8A1A" w14:textId="1D98AD62" w:rsidR="00D40151" w:rsidRPr="005A13C0" w:rsidRDefault="00D40151" w:rsidP="009D14FB">
            <w:pPr>
              <w:pStyle w:val="TAL"/>
              <w:rPr>
                <w:sz w:val="16"/>
                <w:szCs w:val="16"/>
              </w:rPr>
            </w:pPr>
            <w:r w:rsidRPr="005A13C0">
              <w:rPr>
                <w:sz w:val="16"/>
                <w:szCs w:val="16"/>
              </w:rPr>
              <w:t xml:space="preserve">Clarification of SMF management of </w:t>
            </w:r>
            <w:r w:rsidR="00704A9E" w:rsidRPr="005A13C0">
              <w:rPr>
                <w:sz w:val="16"/>
                <w:szCs w:val="16"/>
              </w:rPr>
              <w:t>5G-VN</w:t>
            </w:r>
            <w:r w:rsidRPr="005A13C0">
              <w:rPr>
                <w:sz w:val="16"/>
                <w:szCs w:val="16"/>
              </w:rPr>
              <w:t xml:space="preserve"> PDU sessions</w:t>
            </w:r>
          </w:p>
        </w:tc>
        <w:tc>
          <w:tcPr>
            <w:tcW w:w="708" w:type="dxa"/>
            <w:shd w:val="solid" w:color="FFFFFF" w:fill="auto"/>
          </w:tcPr>
          <w:p w14:paraId="7487DD89" w14:textId="77777777" w:rsidR="00D40151" w:rsidRPr="005A13C0" w:rsidRDefault="00D40151" w:rsidP="009D14FB">
            <w:pPr>
              <w:pStyle w:val="TAC"/>
              <w:rPr>
                <w:sz w:val="16"/>
                <w:szCs w:val="16"/>
              </w:rPr>
            </w:pPr>
            <w:r w:rsidRPr="005A13C0">
              <w:rPr>
                <w:sz w:val="16"/>
                <w:szCs w:val="16"/>
              </w:rPr>
              <w:t>16.3.0</w:t>
            </w:r>
          </w:p>
        </w:tc>
      </w:tr>
      <w:tr w:rsidR="00D40151" w:rsidRPr="005A13C0" w14:paraId="6D879A78" w14:textId="77777777" w:rsidTr="009D14FB">
        <w:tc>
          <w:tcPr>
            <w:tcW w:w="800" w:type="dxa"/>
            <w:shd w:val="solid" w:color="FFFFFF" w:fill="auto"/>
          </w:tcPr>
          <w:p w14:paraId="1E8DA5A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B18FFE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91D89D8"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0D3E1045" w14:textId="77777777" w:rsidR="00D40151" w:rsidRPr="005A13C0" w:rsidRDefault="00D40151" w:rsidP="009D14FB">
            <w:pPr>
              <w:pStyle w:val="TAL"/>
              <w:rPr>
                <w:sz w:val="16"/>
                <w:szCs w:val="16"/>
              </w:rPr>
            </w:pPr>
            <w:r w:rsidRPr="005A13C0">
              <w:rPr>
                <w:sz w:val="16"/>
                <w:szCs w:val="16"/>
              </w:rPr>
              <w:t>1822</w:t>
            </w:r>
          </w:p>
        </w:tc>
        <w:tc>
          <w:tcPr>
            <w:tcW w:w="425" w:type="dxa"/>
            <w:shd w:val="solid" w:color="FFFFFF" w:fill="auto"/>
          </w:tcPr>
          <w:p w14:paraId="2102D0A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40B693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D12971" w14:textId="0540423A" w:rsidR="00D40151" w:rsidRPr="005A13C0" w:rsidRDefault="00D40151" w:rsidP="009D14FB">
            <w:pPr>
              <w:pStyle w:val="TAL"/>
              <w:rPr>
                <w:sz w:val="16"/>
                <w:szCs w:val="16"/>
              </w:rPr>
            </w:pPr>
            <w:r w:rsidRPr="005A13C0">
              <w:rPr>
                <w:sz w:val="16"/>
                <w:szCs w:val="16"/>
              </w:rPr>
              <w:t xml:space="preserve">Clarification of UPF selection for </w:t>
            </w:r>
            <w:r w:rsidR="00704A9E" w:rsidRPr="005A13C0">
              <w:rPr>
                <w:sz w:val="16"/>
                <w:szCs w:val="16"/>
              </w:rPr>
              <w:t>5G-VN</w:t>
            </w:r>
            <w:r w:rsidRPr="005A13C0">
              <w:rPr>
                <w:sz w:val="16"/>
                <w:szCs w:val="16"/>
              </w:rPr>
              <w:t xml:space="preserve"> communication</w:t>
            </w:r>
          </w:p>
        </w:tc>
        <w:tc>
          <w:tcPr>
            <w:tcW w:w="708" w:type="dxa"/>
            <w:shd w:val="solid" w:color="FFFFFF" w:fill="auto"/>
          </w:tcPr>
          <w:p w14:paraId="272FBD8D" w14:textId="77777777" w:rsidR="00D40151" w:rsidRPr="005A13C0" w:rsidRDefault="00D40151" w:rsidP="009D14FB">
            <w:pPr>
              <w:pStyle w:val="TAC"/>
              <w:rPr>
                <w:sz w:val="16"/>
                <w:szCs w:val="16"/>
              </w:rPr>
            </w:pPr>
            <w:r w:rsidRPr="005A13C0">
              <w:rPr>
                <w:sz w:val="16"/>
                <w:szCs w:val="16"/>
              </w:rPr>
              <w:t>16.3.0</w:t>
            </w:r>
          </w:p>
        </w:tc>
      </w:tr>
      <w:tr w:rsidR="00D40151" w:rsidRPr="005A13C0" w14:paraId="03AC0D7C" w14:textId="77777777" w:rsidTr="009D14FB">
        <w:tc>
          <w:tcPr>
            <w:tcW w:w="800" w:type="dxa"/>
            <w:shd w:val="solid" w:color="FFFFFF" w:fill="auto"/>
          </w:tcPr>
          <w:p w14:paraId="063DDC0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E2F3B9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50D95B3"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3534D450" w14:textId="77777777" w:rsidR="00D40151" w:rsidRPr="005A13C0" w:rsidRDefault="00D40151" w:rsidP="009D14FB">
            <w:pPr>
              <w:pStyle w:val="TAL"/>
              <w:rPr>
                <w:sz w:val="16"/>
                <w:szCs w:val="16"/>
              </w:rPr>
            </w:pPr>
            <w:r w:rsidRPr="005A13C0">
              <w:rPr>
                <w:sz w:val="16"/>
                <w:szCs w:val="16"/>
              </w:rPr>
              <w:t>1823</w:t>
            </w:r>
          </w:p>
        </w:tc>
        <w:tc>
          <w:tcPr>
            <w:tcW w:w="425" w:type="dxa"/>
            <w:shd w:val="solid" w:color="FFFFFF" w:fill="auto"/>
          </w:tcPr>
          <w:p w14:paraId="46C1C43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290A8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A7A260" w14:textId="0D395256" w:rsidR="00D40151" w:rsidRPr="005A13C0" w:rsidRDefault="00D40151" w:rsidP="009D14FB">
            <w:pPr>
              <w:pStyle w:val="TAL"/>
              <w:rPr>
                <w:sz w:val="16"/>
                <w:szCs w:val="16"/>
              </w:rPr>
            </w:pPr>
            <w:r w:rsidRPr="005A13C0">
              <w:rPr>
                <w:sz w:val="16"/>
                <w:szCs w:val="16"/>
              </w:rPr>
              <w:t xml:space="preserve">Clarification of use of AF influence in </w:t>
            </w:r>
            <w:r w:rsidR="00704A9E" w:rsidRPr="005A13C0">
              <w:rPr>
                <w:sz w:val="16"/>
                <w:szCs w:val="16"/>
              </w:rPr>
              <w:t>5G-VN</w:t>
            </w:r>
          </w:p>
        </w:tc>
        <w:tc>
          <w:tcPr>
            <w:tcW w:w="708" w:type="dxa"/>
            <w:shd w:val="solid" w:color="FFFFFF" w:fill="auto"/>
          </w:tcPr>
          <w:p w14:paraId="040D0CAD" w14:textId="77777777" w:rsidR="00D40151" w:rsidRPr="005A13C0" w:rsidRDefault="00D40151" w:rsidP="009D14FB">
            <w:pPr>
              <w:pStyle w:val="TAC"/>
              <w:rPr>
                <w:sz w:val="16"/>
                <w:szCs w:val="16"/>
              </w:rPr>
            </w:pPr>
            <w:r w:rsidRPr="005A13C0">
              <w:rPr>
                <w:sz w:val="16"/>
                <w:szCs w:val="16"/>
              </w:rPr>
              <w:t>16.3.0</w:t>
            </w:r>
          </w:p>
        </w:tc>
      </w:tr>
      <w:tr w:rsidR="00D40151" w:rsidRPr="005A13C0" w14:paraId="31823A62" w14:textId="77777777" w:rsidTr="009D14FB">
        <w:tc>
          <w:tcPr>
            <w:tcW w:w="800" w:type="dxa"/>
            <w:shd w:val="solid" w:color="FFFFFF" w:fill="auto"/>
          </w:tcPr>
          <w:p w14:paraId="7A8E103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710AA0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556BFCF"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3C091AB4" w14:textId="77777777" w:rsidR="00D40151" w:rsidRPr="005A13C0" w:rsidRDefault="00D40151" w:rsidP="009D14FB">
            <w:pPr>
              <w:pStyle w:val="TAL"/>
              <w:rPr>
                <w:sz w:val="16"/>
                <w:szCs w:val="16"/>
              </w:rPr>
            </w:pPr>
            <w:r w:rsidRPr="005A13C0">
              <w:rPr>
                <w:sz w:val="16"/>
                <w:szCs w:val="16"/>
              </w:rPr>
              <w:t>1828</w:t>
            </w:r>
          </w:p>
        </w:tc>
        <w:tc>
          <w:tcPr>
            <w:tcW w:w="425" w:type="dxa"/>
            <w:shd w:val="solid" w:color="FFFFFF" w:fill="auto"/>
          </w:tcPr>
          <w:p w14:paraId="44522F3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FE9A0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0B0DB57" w14:textId="77777777" w:rsidR="00D40151" w:rsidRPr="005A13C0" w:rsidRDefault="00D40151" w:rsidP="009D14FB">
            <w:pPr>
              <w:pStyle w:val="TAL"/>
              <w:rPr>
                <w:sz w:val="16"/>
                <w:szCs w:val="16"/>
              </w:rPr>
            </w:pPr>
            <w:r w:rsidRPr="005A13C0">
              <w:rPr>
                <w:sz w:val="16"/>
                <w:szCs w:val="16"/>
              </w:rPr>
              <w:t>Misleading RACS architecture pictures</w:t>
            </w:r>
          </w:p>
        </w:tc>
        <w:tc>
          <w:tcPr>
            <w:tcW w:w="708" w:type="dxa"/>
            <w:shd w:val="solid" w:color="FFFFFF" w:fill="auto"/>
          </w:tcPr>
          <w:p w14:paraId="7BDB9223" w14:textId="77777777" w:rsidR="00D40151" w:rsidRPr="005A13C0" w:rsidRDefault="00D40151" w:rsidP="009D14FB">
            <w:pPr>
              <w:pStyle w:val="TAC"/>
              <w:rPr>
                <w:sz w:val="16"/>
                <w:szCs w:val="16"/>
              </w:rPr>
            </w:pPr>
            <w:r w:rsidRPr="005A13C0">
              <w:rPr>
                <w:sz w:val="16"/>
                <w:szCs w:val="16"/>
              </w:rPr>
              <w:t>16.3.0</w:t>
            </w:r>
          </w:p>
        </w:tc>
      </w:tr>
      <w:tr w:rsidR="00D40151" w:rsidRPr="005A13C0" w14:paraId="472C68FD" w14:textId="77777777" w:rsidTr="009D14FB">
        <w:tc>
          <w:tcPr>
            <w:tcW w:w="800" w:type="dxa"/>
            <w:shd w:val="solid" w:color="FFFFFF" w:fill="auto"/>
          </w:tcPr>
          <w:p w14:paraId="6C068A3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1F0ED7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2D2E2BF"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0F517E2D" w14:textId="77777777" w:rsidR="00D40151" w:rsidRPr="005A13C0" w:rsidRDefault="00D40151" w:rsidP="009D14FB">
            <w:pPr>
              <w:pStyle w:val="TAL"/>
              <w:rPr>
                <w:sz w:val="16"/>
                <w:szCs w:val="16"/>
              </w:rPr>
            </w:pPr>
            <w:r w:rsidRPr="005A13C0">
              <w:rPr>
                <w:sz w:val="16"/>
                <w:szCs w:val="16"/>
              </w:rPr>
              <w:t>1829</w:t>
            </w:r>
          </w:p>
        </w:tc>
        <w:tc>
          <w:tcPr>
            <w:tcW w:w="425" w:type="dxa"/>
            <w:shd w:val="solid" w:color="FFFFFF" w:fill="auto"/>
          </w:tcPr>
          <w:p w14:paraId="44622E15"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058EBC2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D462C1" w14:textId="77777777" w:rsidR="00D40151" w:rsidRPr="005A13C0" w:rsidRDefault="00D40151" w:rsidP="009D14FB">
            <w:pPr>
              <w:pStyle w:val="TAL"/>
              <w:rPr>
                <w:sz w:val="16"/>
                <w:szCs w:val="16"/>
              </w:rPr>
            </w:pPr>
            <w:r w:rsidRPr="005A13C0">
              <w:rPr>
                <w:sz w:val="16"/>
                <w:szCs w:val="16"/>
              </w:rPr>
              <w:t>removing requirement that TAC+SV is used to identify UE model in manufacturer assigned ID</w:t>
            </w:r>
          </w:p>
        </w:tc>
        <w:tc>
          <w:tcPr>
            <w:tcW w:w="708" w:type="dxa"/>
            <w:shd w:val="solid" w:color="FFFFFF" w:fill="auto"/>
          </w:tcPr>
          <w:p w14:paraId="21DD705D" w14:textId="77777777" w:rsidR="00D40151" w:rsidRPr="005A13C0" w:rsidRDefault="00D40151" w:rsidP="009D14FB">
            <w:pPr>
              <w:pStyle w:val="TAC"/>
              <w:rPr>
                <w:sz w:val="16"/>
                <w:szCs w:val="16"/>
              </w:rPr>
            </w:pPr>
            <w:r w:rsidRPr="005A13C0">
              <w:rPr>
                <w:sz w:val="16"/>
                <w:szCs w:val="16"/>
              </w:rPr>
              <w:t>16.3.0</w:t>
            </w:r>
          </w:p>
        </w:tc>
      </w:tr>
      <w:tr w:rsidR="00D40151" w:rsidRPr="005A13C0" w14:paraId="3E97D027" w14:textId="77777777" w:rsidTr="009D14FB">
        <w:tc>
          <w:tcPr>
            <w:tcW w:w="800" w:type="dxa"/>
            <w:shd w:val="solid" w:color="FFFFFF" w:fill="auto"/>
          </w:tcPr>
          <w:p w14:paraId="0DC49D8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ADB57C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BC30EB6"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65183667" w14:textId="77777777" w:rsidR="00D40151" w:rsidRPr="005A13C0" w:rsidRDefault="00D40151" w:rsidP="009D14FB">
            <w:pPr>
              <w:pStyle w:val="TAL"/>
              <w:rPr>
                <w:sz w:val="16"/>
                <w:szCs w:val="16"/>
              </w:rPr>
            </w:pPr>
            <w:r w:rsidRPr="005A13C0">
              <w:rPr>
                <w:sz w:val="16"/>
                <w:szCs w:val="16"/>
              </w:rPr>
              <w:t>1833</w:t>
            </w:r>
          </w:p>
        </w:tc>
        <w:tc>
          <w:tcPr>
            <w:tcW w:w="425" w:type="dxa"/>
            <w:shd w:val="solid" w:color="FFFFFF" w:fill="auto"/>
          </w:tcPr>
          <w:p w14:paraId="6CEC08E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61E469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8692AD" w14:textId="77777777" w:rsidR="00D40151" w:rsidRPr="005A13C0" w:rsidRDefault="00D40151" w:rsidP="009D14FB">
            <w:pPr>
              <w:pStyle w:val="TAL"/>
              <w:rPr>
                <w:sz w:val="16"/>
                <w:szCs w:val="16"/>
              </w:rPr>
            </w:pPr>
            <w:r w:rsidRPr="005A13C0">
              <w:rPr>
                <w:sz w:val="16"/>
                <w:szCs w:val="16"/>
              </w:rPr>
              <w:t>changing IAB-MT to IAB-UE</w:t>
            </w:r>
          </w:p>
        </w:tc>
        <w:tc>
          <w:tcPr>
            <w:tcW w:w="708" w:type="dxa"/>
            <w:shd w:val="solid" w:color="FFFFFF" w:fill="auto"/>
          </w:tcPr>
          <w:p w14:paraId="3FB5DACD" w14:textId="77777777" w:rsidR="00D40151" w:rsidRPr="005A13C0" w:rsidRDefault="00D40151" w:rsidP="009D14FB">
            <w:pPr>
              <w:pStyle w:val="TAC"/>
              <w:rPr>
                <w:sz w:val="16"/>
                <w:szCs w:val="16"/>
              </w:rPr>
            </w:pPr>
            <w:r w:rsidRPr="005A13C0">
              <w:rPr>
                <w:sz w:val="16"/>
                <w:szCs w:val="16"/>
              </w:rPr>
              <w:t>16.3.0</w:t>
            </w:r>
          </w:p>
        </w:tc>
      </w:tr>
      <w:tr w:rsidR="00D40151" w:rsidRPr="005A13C0" w14:paraId="77E0E2DA" w14:textId="77777777" w:rsidTr="009D14FB">
        <w:tc>
          <w:tcPr>
            <w:tcW w:w="800" w:type="dxa"/>
            <w:shd w:val="solid" w:color="FFFFFF" w:fill="auto"/>
          </w:tcPr>
          <w:p w14:paraId="61192E4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E121A6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78C1133"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137CB051" w14:textId="77777777" w:rsidR="00D40151" w:rsidRPr="005A13C0" w:rsidRDefault="00D40151" w:rsidP="009D14FB">
            <w:pPr>
              <w:pStyle w:val="TAL"/>
              <w:rPr>
                <w:sz w:val="16"/>
                <w:szCs w:val="16"/>
              </w:rPr>
            </w:pPr>
            <w:r w:rsidRPr="005A13C0">
              <w:rPr>
                <w:sz w:val="16"/>
                <w:szCs w:val="16"/>
              </w:rPr>
              <w:t>1837</w:t>
            </w:r>
          </w:p>
        </w:tc>
        <w:tc>
          <w:tcPr>
            <w:tcW w:w="425" w:type="dxa"/>
            <w:shd w:val="solid" w:color="FFFFFF" w:fill="auto"/>
          </w:tcPr>
          <w:p w14:paraId="3184BE4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84CC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DA4B1D2" w14:textId="77777777" w:rsidR="00D40151" w:rsidRPr="005A13C0" w:rsidRDefault="00D40151" w:rsidP="009D14FB">
            <w:pPr>
              <w:pStyle w:val="TAL"/>
              <w:rPr>
                <w:sz w:val="16"/>
                <w:szCs w:val="16"/>
              </w:rPr>
            </w:pPr>
            <w:r w:rsidRPr="005A13C0">
              <w:rPr>
                <w:sz w:val="16"/>
                <w:szCs w:val="16"/>
              </w:rPr>
              <w:t>Correction on applicability of slicing to more than 3GPP access</w:t>
            </w:r>
          </w:p>
        </w:tc>
        <w:tc>
          <w:tcPr>
            <w:tcW w:w="708" w:type="dxa"/>
            <w:shd w:val="solid" w:color="FFFFFF" w:fill="auto"/>
          </w:tcPr>
          <w:p w14:paraId="52468ECB" w14:textId="77777777" w:rsidR="00D40151" w:rsidRPr="005A13C0" w:rsidRDefault="00D40151" w:rsidP="009D14FB">
            <w:pPr>
              <w:pStyle w:val="TAC"/>
              <w:rPr>
                <w:sz w:val="16"/>
                <w:szCs w:val="16"/>
              </w:rPr>
            </w:pPr>
            <w:r w:rsidRPr="005A13C0">
              <w:rPr>
                <w:sz w:val="16"/>
                <w:szCs w:val="16"/>
              </w:rPr>
              <w:t>16.3.0</w:t>
            </w:r>
          </w:p>
        </w:tc>
      </w:tr>
      <w:tr w:rsidR="00D40151" w:rsidRPr="005A13C0" w14:paraId="13770A3E" w14:textId="77777777" w:rsidTr="009D14FB">
        <w:tc>
          <w:tcPr>
            <w:tcW w:w="800" w:type="dxa"/>
            <w:shd w:val="solid" w:color="FFFFFF" w:fill="auto"/>
          </w:tcPr>
          <w:p w14:paraId="096BAEA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316D31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DADF912"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3638F2D8" w14:textId="77777777" w:rsidR="00D40151" w:rsidRPr="005A13C0" w:rsidRDefault="00D40151" w:rsidP="009D14FB">
            <w:pPr>
              <w:pStyle w:val="TAL"/>
              <w:rPr>
                <w:sz w:val="16"/>
                <w:szCs w:val="16"/>
              </w:rPr>
            </w:pPr>
            <w:r w:rsidRPr="005A13C0">
              <w:rPr>
                <w:sz w:val="16"/>
                <w:szCs w:val="16"/>
              </w:rPr>
              <w:t>1839</w:t>
            </w:r>
          </w:p>
        </w:tc>
        <w:tc>
          <w:tcPr>
            <w:tcW w:w="425" w:type="dxa"/>
            <w:shd w:val="solid" w:color="FFFFFF" w:fill="auto"/>
          </w:tcPr>
          <w:p w14:paraId="41C9280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1078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ED3F97" w14:textId="77777777" w:rsidR="00D40151" w:rsidRPr="005A13C0" w:rsidRDefault="00D40151" w:rsidP="009D14FB">
            <w:pPr>
              <w:pStyle w:val="TAL"/>
              <w:rPr>
                <w:sz w:val="16"/>
                <w:szCs w:val="16"/>
              </w:rPr>
            </w:pPr>
            <w:r w:rsidRPr="005A13C0">
              <w:rPr>
                <w:sz w:val="16"/>
                <w:szCs w:val="16"/>
              </w:rPr>
              <w:t>Incorrect reference to clause in specification</w:t>
            </w:r>
          </w:p>
        </w:tc>
        <w:tc>
          <w:tcPr>
            <w:tcW w:w="708" w:type="dxa"/>
            <w:shd w:val="solid" w:color="FFFFFF" w:fill="auto"/>
          </w:tcPr>
          <w:p w14:paraId="37AD6E8E" w14:textId="77777777" w:rsidR="00D40151" w:rsidRPr="005A13C0" w:rsidRDefault="00D40151" w:rsidP="009D14FB">
            <w:pPr>
              <w:pStyle w:val="TAC"/>
              <w:rPr>
                <w:sz w:val="16"/>
                <w:szCs w:val="16"/>
              </w:rPr>
            </w:pPr>
            <w:r w:rsidRPr="005A13C0">
              <w:rPr>
                <w:sz w:val="16"/>
                <w:szCs w:val="16"/>
              </w:rPr>
              <w:t>16.3.0</w:t>
            </w:r>
          </w:p>
        </w:tc>
      </w:tr>
      <w:tr w:rsidR="00D40151" w:rsidRPr="005A13C0" w14:paraId="167FE93B" w14:textId="77777777" w:rsidTr="009D14FB">
        <w:tc>
          <w:tcPr>
            <w:tcW w:w="800" w:type="dxa"/>
            <w:shd w:val="solid" w:color="FFFFFF" w:fill="auto"/>
          </w:tcPr>
          <w:p w14:paraId="58D0990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58B9D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82DB50A"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3C8738BE" w14:textId="77777777" w:rsidR="00D40151" w:rsidRPr="005A13C0" w:rsidRDefault="00D40151" w:rsidP="009D14FB">
            <w:pPr>
              <w:pStyle w:val="TAL"/>
              <w:rPr>
                <w:sz w:val="16"/>
                <w:szCs w:val="16"/>
              </w:rPr>
            </w:pPr>
            <w:r w:rsidRPr="005A13C0">
              <w:rPr>
                <w:sz w:val="16"/>
                <w:szCs w:val="16"/>
              </w:rPr>
              <w:t>1840</w:t>
            </w:r>
          </w:p>
        </w:tc>
        <w:tc>
          <w:tcPr>
            <w:tcW w:w="425" w:type="dxa"/>
            <w:shd w:val="solid" w:color="FFFFFF" w:fill="auto"/>
          </w:tcPr>
          <w:p w14:paraId="2A98B1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ED9C6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A8D9E2" w14:textId="77777777" w:rsidR="00D40151" w:rsidRPr="005A13C0" w:rsidRDefault="00D40151" w:rsidP="009D14FB">
            <w:pPr>
              <w:pStyle w:val="TAL"/>
              <w:rPr>
                <w:sz w:val="16"/>
                <w:szCs w:val="16"/>
              </w:rPr>
            </w:pPr>
            <w:r w:rsidRPr="005A13C0">
              <w:rPr>
                <w:sz w:val="16"/>
                <w:szCs w:val="16"/>
              </w:rPr>
              <w:t>Alignment with SA5 on Charging for 5G connection and mobility domain</w:t>
            </w:r>
          </w:p>
        </w:tc>
        <w:tc>
          <w:tcPr>
            <w:tcW w:w="708" w:type="dxa"/>
            <w:shd w:val="solid" w:color="FFFFFF" w:fill="auto"/>
          </w:tcPr>
          <w:p w14:paraId="3FBB7B8F" w14:textId="77777777" w:rsidR="00D40151" w:rsidRPr="005A13C0" w:rsidRDefault="00D40151" w:rsidP="009D14FB">
            <w:pPr>
              <w:pStyle w:val="TAC"/>
              <w:rPr>
                <w:sz w:val="16"/>
                <w:szCs w:val="16"/>
              </w:rPr>
            </w:pPr>
            <w:r w:rsidRPr="005A13C0">
              <w:rPr>
                <w:sz w:val="16"/>
                <w:szCs w:val="16"/>
              </w:rPr>
              <w:t>16.3.0</w:t>
            </w:r>
          </w:p>
        </w:tc>
      </w:tr>
      <w:tr w:rsidR="00D40151" w:rsidRPr="005A13C0" w14:paraId="7DA6C522" w14:textId="77777777" w:rsidTr="009D14FB">
        <w:tc>
          <w:tcPr>
            <w:tcW w:w="800" w:type="dxa"/>
            <w:shd w:val="solid" w:color="FFFFFF" w:fill="auto"/>
          </w:tcPr>
          <w:p w14:paraId="44232C7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46D954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B0428D8"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799FC9D2" w14:textId="77777777" w:rsidR="00D40151" w:rsidRPr="005A13C0" w:rsidRDefault="00D40151" w:rsidP="009D14FB">
            <w:pPr>
              <w:pStyle w:val="TAL"/>
              <w:rPr>
                <w:sz w:val="16"/>
                <w:szCs w:val="16"/>
              </w:rPr>
            </w:pPr>
            <w:r w:rsidRPr="005A13C0">
              <w:rPr>
                <w:sz w:val="16"/>
                <w:szCs w:val="16"/>
              </w:rPr>
              <w:t>1842</w:t>
            </w:r>
          </w:p>
        </w:tc>
        <w:tc>
          <w:tcPr>
            <w:tcW w:w="425" w:type="dxa"/>
            <w:shd w:val="solid" w:color="FFFFFF" w:fill="auto"/>
          </w:tcPr>
          <w:p w14:paraId="020E77F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01C661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855EC4" w14:textId="77777777" w:rsidR="00D40151" w:rsidRPr="005A13C0" w:rsidRDefault="00D40151" w:rsidP="009D14FB">
            <w:pPr>
              <w:pStyle w:val="TAL"/>
              <w:rPr>
                <w:sz w:val="16"/>
                <w:szCs w:val="16"/>
              </w:rPr>
            </w:pPr>
            <w:r w:rsidRPr="005A13C0">
              <w:rPr>
                <w:sz w:val="16"/>
                <w:szCs w:val="16"/>
              </w:rPr>
              <w:t>PDU Session with SSC mode 2/3</w:t>
            </w:r>
          </w:p>
        </w:tc>
        <w:tc>
          <w:tcPr>
            <w:tcW w:w="708" w:type="dxa"/>
            <w:shd w:val="solid" w:color="FFFFFF" w:fill="auto"/>
          </w:tcPr>
          <w:p w14:paraId="039170F3" w14:textId="77777777" w:rsidR="00D40151" w:rsidRPr="005A13C0" w:rsidRDefault="00D40151" w:rsidP="009D14FB">
            <w:pPr>
              <w:pStyle w:val="TAC"/>
              <w:rPr>
                <w:sz w:val="16"/>
                <w:szCs w:val="16"/>
              </w:rPr>
            </w:pPr>
            <w:r w:rsidRPr="005A13C0">
              <w:rPr>
                <w:sz w:val="16"/>
                <w:szCs w:val="16"/>
              </w:rPr>
              <w:t>16.3.0</w:t>
            </w:r>
          </w:p>
        </w:tc>
      </w:tr>
      <w:tr w:rsidR="00D40151" w:rsidRPr="005A13C0" w14:paraId="3907C2B9" w14:textId="77777777" w:rsidTr="009D14FB">
        <w:tc>
          <w:tcPr>
            <w:tcW w:w="800" w:type="dxa"/>
            <w:shd w:val="solid" w:color="FFFFFF" w:fill="auto"/>
          </w:tcPr>
          <w:p w14:paraId="01E5A5A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211050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1FBE0ED"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76F0B1B8" w14:textId="77777777" w:rsidR="00D40151" w:rsidRPr="005A13C0" w:rsidRDefault="00D40151" w:rsidP="009D14FB">
            <w:pPr>
              <w:pStyle w:val="TAL"/>
              <w:rPr>
                <w:sz w:val="16"/>
                <w:szCs w:val="16"/>
              </w:rPr>
            </w:pPr>
            <w:r w:rsidRPr="005A13C0">
              <w:rPr>
                <w:sz w:val="16"/>
                <w:szCs w:val="16"/>
              </w:rPr>
              <w:t>1845</w:t>
            </w:r>
          </w:p>
        </w:tc>
        <w:tc>
          <w:tcPr>
            <w:tcW w:w="425" w:type="dxa"/>
            <w:shd w:val="solid" w:color="FFFFFF" w:fill="auto"/>
          </w:tcPr>
          <w:p w14:paraId="0ADEE6F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44E7236"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080401B" w14:textId="77777777" w:rsidR="00D40151" w:rsidRPr="005A13C0" w:rsidRDefault="00D40151" w:rsidP="009D14FB">
            <w:pPr>
              <w:pStyle w:val="TAL"/>
              <w:rPr>
                <w:sz w:val="16"/>
                <w:szCs w:val="16"/>
              </w:rPr>
            </w:pPr>
            <w:r w:rsidRPr="005A13C0">
              <w:rPr>
                <w:sz w:val="16"/>
                <w:szCs w:val="16"/>
              </w:rPr>
              <w:t>General description and data volume reporting for NR in unlicensed bands</w:t>
            </w:r>
          </w:p>
        </w:tc>
        <w:tc>
          <w:tcPr>
            <w:tcW w:w="708" w:type="dxa"/>
            <w:shd w:val="solid" w:color="FFFFFF" w:fill="auto"/>
          </w:tcPr>
          <w:p w14:paraId="03283862" w14:textId="77777777" w:rsidR="00D40151" w:rsidRPr="005A13C0" w:rsidRDefault="00D40151" w:rsidP="009D14FB">
            <w:pPr>
              <w:pStyle w:val="TAC"/>
              <w:rPr>
                <w:sz w:val="16"/>
                <w:szCs w:val="16"/>
              </w:rPr>
            </w:pPr>
            <w:r w:rsidRPr="005A13C0">
              <w:rPr>
                <w:sz w:val="16"/>
                <w:szCs w:val="16"/>
              </w:rPr>
              <w:t>16.3.0</w:t>
            </w:r>
          </w:p>
        </w:tc>
      </w:tr>
      <w:tr w:rsidR="00D40151" w:rsidRPr="005A13C0" w14:paraId="3EEBE493" w14:textId="77777777" w:rsidTr="009D14FB">
        <w:tc>
          <w:tcPr>
            <w:tcW w:w="800" w:type="dxa"/>
            <w:shd w:val="solid" w:color="FFFFFF" w:fill="auto"/>
          </w:tcPr>
          <w:p w14:paraId="79C5F2B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9FE7B6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2D1F01E"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7AF5A1D6" w14:textId="77777777" w:rsidR="00D40151" w:rsidRPr="005A13C0" w:rsidRDefault="00D40151" w:rsidP="009D14FB">
            <w:pPr>
              <w:pStyle w:val="TAL"/>
              <w:rPr>
                <w:sz w:val="16"/>
                <w:szCs w:val="16"/>
              </w:rPr>
            </w:pPr>
            <w:r w:rsidRPr="005A13C0">
              <w:rPr>
                <w:sz w:val="16"/>
                <w:szCs w:val="16"/>
              </w:rPr>
              <w:t>1847</w:t>
            </w:r>
          </w:p>
        </w:tc>
        <w:tc>
          <w:tcPr>
            <w:tcW w:w="425" w:type="dxa"/>
            <w:shd w:val="solid" w:color="FFFFFF" w:fill="auto"/>
          </w:tcPr>
          <w:p w14:paraId="3C4E812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BDC37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D0036DF" w14:textId="77777777" w:rsidR="00D40151" w:rsidRPr="005A13C0" w:rsidRDefault="00D40151" w:rsidP="009D14FB">
            <w:pPr>
              <w:pStyle w:val="TAL"/>
              <w:rPr>
                <w:sz w:val="16"/>
                <w:szCs w:val="16"/>
              </w:rPr>
            </w:pPr>
            <w:r w:rsidRPr="005A13C0">
              <w:rPr>
                <w:sz w:val="16"/>
                <w:szCs w:val="16"/>
              </w:rPr>
              <w:t>Access restrictions for primary and secondary RAT</w:t>
            </w:r>
          </w:p>
        </w:tc>
        <w:tc>
          <w:tcPr>
            <w:tcW w:w="708" w:type="dxa"/>
            <w:shd w:val="solid" w:color="FFFFFF" w:fill="auto"/>
          </w:tcPr>
          <w:p w14:paraId="1C45DAE9" w14:textId="77777777" w:rsidR="00D40151" w:rsidRPr="005A13C0" w:rsidRDefault="00D40151" w:rsidP="009D14FB">
            <w:pPr>
              <w:pStyle w:val="TAC"/>
              <w:rPr>
                <w:sz w:val="16"/>
                <w:szCs w:val="16"/>
              </w:rPr>
            </w:pPr>
            <w:r w:rsidRPr="005A13C0">
              <w:rPr>
                <w:sz w:val="16"/>
                <w:szCs w:val="16"/>
              </w:rPr>
              <w:t>16.3.0</w:t>
            </w:r>
          </w:p>
        </w:tc>
      </w:tr>
      <w:tr w:rsidR="00D40151" w:rsidRPr="005A13C0" w14:paraId="11453A1D" w14:textId="77777777" w:rsidTr="009D14FB">
        <w:tc>
          <w:tcPr>
            <w:tcW w:w="800" w:type="dxa"/>
            <w:shd w:val="solid" w:color="FFFFFF" w:fill="auto"/>
          </w:tcPr>
          <w:p w14:paraId="7AACC3A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0D9C45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D4F0BB6"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6C811C7B" w14:textId="77777777" w:rsidR="00D40151" w:rsidRPr="005A13C0" w:rsidRDefault="00D40151" w:rsidP="009D14FB">
            <w:pPr>
              <w:pStyle w:val="TAL"/>
              <w:rPr>
                <w:sz w:val="16"/>
                <w:szCs w:val="16"/>
              </w:rPr>
            </w:pPr>
            <w:r w:rsidRPr="005A13C0">
              <w:rPr>
                <w:sz w:val="16"/>
                <w:szCs w:val="16"/>
              </w:rPr>
              <w:t>1849</w:t>
            </w:r>
          </w:p>
        </w:tc>
        <w:tc>
          <w:tcPr>
            <w:tcW w:w="425" w:type="dxa"/>
            <w:shd w:val="solid" w:color="FFFFFF" w:fill="auto"/>
          </w:tcPr>
          <w:p w14:paraId="302E92F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5C815E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7FDC790" w14:textId="77777777" w:rsidR="00D40151" w:rsidRPr="005A13C0" w:rsidRDefault="00D40151" w:rsidP="009D14FB">
            <w:pPr>
              <w:pStyle w:val="TAL"/>
              <w:rPr>
                <w:sz w:val="16"/>
                <w:szCs w:val="16"/>
              </w:rPr>
            </w:pPr>
            <w:r w:rsidRPr="005A13C0">
              <w:rPr>
                <w:sz w:val="16"/>
                <w:szCs w:val="16"/>
              </w:rPr>
              <w:t>Introduction of UE specific DRX for NB-IOT</w:t>
            </w:r>
          </w:p>
        </w:tc>
        <w:tc>
          <w:tcPr>
            <w:tcW w:w="708" w:type="dxa"/>
            <w:shd w:val="solid" w:color="FFFFFF" w:fill="auto"/>
          </w:tcPr>
          <w:p w14:paraId="0DDDCE6F" w14:textId="77777777" w:rsidR="00D40151" w:rsidRPr="005A13C0" w:rsidRDefault="00D40151" w:rsidP="009D14FB">
            <w:pPr>
              <w:pStyle w:val="TAC"/>
              <w:rPr>
                <w:sz w:val="16"/>
                <w:szCs w:val="16"/>
              </w:rPr>
            </w:pPr>
            <w:r w:rsidRPr="005A13C0">
              <w:rPr>
                <w:sz w:val="16"/>
                <w:szCs w:val="16"/>
              </w:rPr>
              <w:t>16.3.0</w:t>
            </w:r>
          </w:p>
        </w:tc>
      </w:tr>
      <w:tr w:rsidR="00D40151" w:rsidRPr="005A13C0" w14:paraId="07228B40" w14:textId="77777777" w:rsidTr="009D14FB">
        <w:tc>
          <w:tcPr>
            <w:tcW w:w="800" w:type="dxa"/>
            <w:shd w:val="solid" w:color="FFFFFF" w:fill="auto"/>
          </w:tcPr>
          <w:p w14:paraId="27D3307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BF64AF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2A61555"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188D3B9E" w14:textId="77777777" w:rsidR="00D40151" w:rsidRPr="005A13C0" w:rsidRDefault="00D40151" w:rsidP="009D14FB">
            <w:pPr>
              <w:pStyle w:val="TAL"/>
              <w:rPr>
                <w:sz w:val="16"/>
                <w:szCs w:val="16"/>
              </w:rPr>
            </w:pPr>
            <w:r w:rsidRPr="005A13C0">
              <w:rPr>
                <w:sz w:val="16"/>
                <w:szCs w:val="16"/>
              </w:rPr>
              <w:t>1853</w:t>
            </w:r>
          </w:p>
        </w:tc>
        <w:tc>
          <w:tcPr>
            <w:tcW w:w="425" w:type="dxa"/>
            <w:shd w:val="solid" w:color="FFFFFF" w:fill="auto"/>
          </w:tcPr>
          <w:p w14:paraId="7D34D8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F6DA6A8"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C9F5CD0" w14:textId="77777777" w:rsidR="00D40151" w:rsidRPr="005A13C0" w:rsidRDefault="00D40151" w:rsidP="009D14FB">
            <w:pPr>
              <w:pStyle w:val="TAL"/>
              <w:rPr>
                <w:sz w:val="16"/>
                <w:szCs w:val="16"/>
              </w:rPr>
            </w:pPr>
            <w:r w:rsidRPr="005A13C0">
              <w:rPr>
                <w:sz w:val="16"/>
                <w:szCs w:val="16"/>
              </w:rPr>
              <w:t>Correction of QFI value in QER</w:t>
            </w:r>
          </w:p>
        </w:tc>
        <w:tc>
          <w:tcPr>
            <w:tcW w:w="708" w:type="dxa"/>
            <w:shd w:val="solid" w:color="FFFFFF" w:fill="auto"/>
          </w:tcPr>
          <w:p w14:paraId="68B8730C" w14:textId="77777777" w:rsidR="00D40151" w:rsidRPr="005A13C0" w:rsidRDefault="00D40151" w:rsidP="009D14FB">
            <w:pPr>
              <w:pStyle w:val="TAC"/>
              <w:rPr>
                <w:sz w:val="16"/>
                <w:szCs w:val="16"/>
              </w:rPr>
            </w:pPr>
            <w:r w:rsidRPr="005A13C0">
              <w:rPr>
                <w:sz w:val="16"/>
                <w:szCs w:val="16"/>
              </w:rPr>
              <w:t>16.3.0</w:t>
            </w:r>
          </w:p>
        </w:tc>
      </w:tr>
      <w:tr w:rsidR="00D40151" w:rsidRPr="005A13C0" w14:paraId="38805039" w14:textId="77777777" w:rsidTr="009D14FB">
        <w:tc>
          <w:tcPr>
            <w:tcW w:w="800" w:type="dxa"/>
            <w:shd w:val="solid" w:color="FFFFFF" w:fill="auto"/>
          </w:tcPr>
          <w:p w14:paraId="5344BB5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ED3CF1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EBBD6E7"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3730554D" w14:textId="77777777" w:rsidR="00D40151" w:rsidRPr="005A13C0" w:rsidRDefault="00D40151" w:rsidP="009D14FB">
            <w:pPr>
              <w:pStyle w:val="TAL"/>
              <w:rPr>
                <w:sz w:val="16"/>
                <w:szCs w:val="16"/>
              </w:rPr>
            </w:pPr>
            <w:r w:rsidRPr="005A13C0">
              <w:rPr>
                <w:sz w:val="16"/>
                <w:szCs w:val="16"/>
              </w:rPr>
              <w:t>1854</w:t>
            </w:r>
          </w:p>
        </w:tc>
        <w:tc>
          <w:tcPr>
            <w:tcW w:w="425" w:type="dxa"/>
            <w:shd w:val="solid" w:color="FFFFFF" w:fill="auto"/>
          </w:tcPr>
          <w:p w14:paraId="54454EB4"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1E920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83BDC0" w14:textId="77777777" w:rsidR="00D40151" w:rsidRPr="005A13C0" w:rsidRDefault="00D40151" w:rsidP="009D14FB">
            <w:pPr>
              <w:pStyle w:val="TAL"/>
              <w:rPr>
                <w:sz w:val="16"/>
                <w:szCs w:val="16"/>
              </w:rPr>
            </w:pPr>
            <w:r w:rsidRPr="005A13C0">
              <w:rPr>
                <w:sz w:val="16"/>
                <w:szCs w:val="16"/>
              </w:rPr>
              <w:t>Management of GBR QoS Flows at handover</w:t>
            </w:r>
          </w:p>
        </w:tc>
        <w:tc>
          <w:tcPr>
            <w:tcW w:w="708" w:type="dxa"/>
            <w:shd w:val="solid" w:color="FFFFFF" w:fill="auto"/>
          </w:tcPr>
          <w:p w14:paraId="44136E6E" w14:textId="77777777" w:rsidR="00D40151" w:rsidRPr="005A13C0" w:rsidRDefault="00D40151" w:rsidP="009D14FB">
            <w:pPr>
              <w:pStyle w:val="TAC"/>
              <w:rPr>
                <w:sz w:val="16"/>
                <w:szCs w:val="16"/>
              </w:rPr>
            </w:pPr>
            <w:r w:rsidRPr="005A13C0">
              <w:rPr>
                <w:sz w:val="16"/>
                <w:szCs w:val="16"/>
              </w:rPr>
              <w:t>16.3.0</w:t>
            </w:r>
          </w:p>
        </w:tc>
      </w:tr>
      <w:tr w:rsidR="00D40151" w:rsidRPr="005A13C0" w14:paraId="79488006" w14:textId="77777777" w:rsidTr="009D14FB">
        <w:tc>
          <w:tcPr>
            <w:tcW w:w="800" w:type="dxa"/>
            <w:shd w:val="solid" w:color="FFFFFF" w:fill="auto"/>
          </w:tcPr>
          <w:p w14:paraId="2D92618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3B3D16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4745A92"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7EC34ED4" w14:textId="77777777" w:rsidR="00D40151" w:rsidRPr="005A13C0" w:rsidRDefault="00D40151" w:rsidP="009D14FB">
            <w:pPr>
              <w:pStyle w:val="TAL"/>
              <w:rPr>
                <w:sz w:val="16"/>
                <w:szCs w:val="16"/>
              </w:rPr>
            </w:pPr>
            <w:r w:rsidRPr="005A13C0">
              <w:rPr>
                <w:sz w:val="16"/>
                <w:szCs w:val="16"/>
              </w:rPr>
              <w:t>1857</w:t>
            </w:r>
          </w:p>
        </w:tc>
        <w:tc>
          <w:tcPr>
            <w:tcW w:w="425" w:type="dxa"/>
            <w:shd w:val="solid" w:color="FFFFFF" w:fill="auto"/>
          </w:tcPr>
          <w:p w14:paraId="25B41946"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93A48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FA628F" w14:textId="77777777" w:rsidR="00D40151" w:rsidRPr="005A13C0" w:rsidRDefault="00D40151" w:rsidP="009D14FB">
            <w:pPr>
              <w:pStyle w:val="TAL"/>
              <w:rPr>
                <w:sz w:val="16"/>
                <w:szCs w:val="16"/>
              </w:rPr>
            </w:pPr>
            <w:r w:rsidRPr="005A13C0">
              <w:rPr>
                <w:sz w:val="16"/>
                <w:szCs w:val="16"/>
              </w:rPr>
              <w:t>Updates to the 5G VN broadcast solution</w:t>
            </w:r>
          </w:p>
        </w:tc>
        <w:tc>
          <w:tcPr>
            <w:tcW w:w="708" w:type="dxa"/>
            <w:shd w:val="solid" w:color="FFFFFF" w:fill="auto"/>
          </w:tcPr>
          <w:p w14:paraId="6FA3C84F" w14:textId="77777777" w:rsidR="00D40151" w:rsidRPr="005A13C0" w:rsidRDefault="00D40151" w:rsidP="009D14FB">
            <w:pPr>
              <w:pStyle w:val="TAC"/>
              <w:rPr>
                <w:sz w:val="16"/>
                <w:szCs w:val="16"/>
              </w:rPr>
            </w:pPr>
            <w:r w:rsidRPr="005A13C0">
              <w:rPr>
                <w:sz w:val="16"/>
                <w:szCs w:val="16"/>
              </w:rPr>
              <w:t>16.3.0</w:t>
            </w:r>
          </w:p>
        </w:tc>
      </w:tr>
      <w:tr w:rsidR="00D40151" w:rsidRPr="005A13C0" w14:paraId="12C9A747" w14:textId="77777777" w:rsidTr="009D14FB">
        <w:tc>
          <w:tcPr>
            <w:tcW w:w="800" w:type="dxa"/>
            <w:shd w:val="solid" w:color="FFFFFF" w:fill="auto"/>
          </w:tcPr>
          <w:p w14:paraId="6D6453C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CEFAF6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22994E1"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204162FE" w14:textId="77777777" w:rsidR="00D40151" w:rsidRPr="005A13C0" w:rsidRDefault="00D40151" w:rsidP="009D14FB">
            <w:pPr>
              <w:pStyle w:val="TAL"/>
              <w:rPr>
                <w:sz w:val="16"/>
                <w:szCs w:val="16"/>
              </w:rPr>
            </w:pPr>
            <w:r w:rsidRPr="005A13C0">
              <w:rPr>
                <w:sz w:val="16"/>
                <w:szCs w:val="16"/>
              </w:rPr>
              <w:t>1859</w:t>
            </w:r>
          </w:p>
        </w:tc>
        <w:tc>
          <w:tcPr>
            <w:tcW w:w="425" w:type="dxa"/>
            <w:shd w:val="solid" w:color="FFFFFF" w:fill="auto"/>
          </w:tcPr>
          <w:p w14:paraId="077F694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DF70C8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A79BC9" w14:textId="77777777" w:rsidR="00D40151" w:rsidRPr="005A13C0" w:rsidRDefault="00D40151" w:rsidP="009D14FB">
            <w:pPr>
              <w:pStyle w:val="TAL"/>
              <w:rPr>
                <w:sz w:val="16"/>
                <w:szCs w:val="16"/>
              </w:rPr>
            </w:pPr>
            <w:r w:rsidRPr="005A13C0">
              <w:rPr>
                <w:sz w:val="16"/>
                <w:szCs w:val="16"/>
              </w:rPr>
              <w:t>PDU session anchor terminology clarification</w:t>
            </w:r>
          </w:p>
        </w:tc>
        <w:tc>
          <w:tcPr>
            <w:tcW w:w="708" w:type="dxa"/>
            <w:shd w:val="solid" w:color="FFFFFF" w:fill="auto"/>
          </w:tcPr>
          <w:p w14:paraId="3E104F94" w14:textId="77777777" w:rsidR="00D40151" w:rsidRPr="005A13C0" w:rsidRDefault="00D40151" w:rsidP="009D14FB">
            <w:pPr>
              <w:pStyle w:val="TAC"/>
              <w:rPr>
                <w:sz w:val="16"/>
                <w:szCs w:val="16"/>
              </w:rPr>
            </w:pPr>
            <w:r w:rsidRPr="005A13C0">
              <w:rPr>
                <w:sz w:val="16"/>
                <w:szCs w:val="16"/>
              </w:rPr>
              <w:t>16.3.0</w:t>
            </w:r>
          </w:p>
        </w:tc>
      </w:tr>
      <w:tr w:rsidR="00D40151" w:rsidRPr="005A13C0" w14:paraId="79CF67B3" w14:textId="77777777" w:rsidTr="009D14FB">
        <w:tc>
          <w:tcPr>
            <w:tcW w:w="800" w:type="dxa"/>
            <w:shd w:val="solid" w:color="FFFFFF" w:fill="auto"/>
          </w:tcPr>
          <w:p w14:paraId="5D22FF5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2AAC7C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CBF2451"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1BE0F70B" w14:textId="77777777" w:rsidR="00D40151" w:rsidRPr="005A13C0" w:rsidRDefault="00D40151" w:rsidP="009D14FB">
            <w:pPr>
              <w:pStyle w:val="TAL"/>
              <w:rPr>
                <w:sz w:val="16"/>
                <w:szCs w:val="16"/>
              </w:rPr>
            </w:pPr>
            <w:r w:rsidRPr="005A13C0">
              <w:rPr>
                <w:sz w:val="16"/>
                <w:szCs w:val="16"/>
              </w:rPr>
              <w:t>1860</w:t>
            </w:r>
          </w:p>
        </w:tc>
        <w:tc>
          <w:tcPr>
            <w:tcW w:w="425" w:type="dxa"/>
            <w:shd w:val="solid" w:color="FFFFFF" w:fill="auto"/>
          </w:tcPr>
          <w:p w14:paraId="20721CA4"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4C189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C60AF6" w14:textId="77777777" w:rsidR="00D40151" w:rsidRPr="005A13C0" w:rsidRDefault="00D40151" w:rsidP="009D14FB">
            <w:pPr>
              <w:pStyle w:val="TAL"/>
              <w:rPr>
                <w:sz w:val="16"/>
                <w:szCs w:val="16"/>
              </w:rPr>
            </w:pPr>
            <w:r w:rsidRPr="005A13C0">
              <w:rPr>
                <w:sz w:val="16"/>
                <w:szCs w:val="16"/>
              </w:rPr>
              <w:t>Remove incorrect reasoning of default MDBV value setting</w:t>
            </w:r>
          </w:p>
        </w:tc>
        <w:tc>
          <w:tcPr>
            <w:tcW w:w="708" w:type="dxa"/>
            <w:shd w:val="solid" w:color="FFFFFF" w:fill="auto"/>
          </w:tcPr>
          <w:p w14:paraId="0B9F5012" w14:textId="77777777" w:rsidR="00D40151" w:rsidRPr="005A13C0" w:rsidRDefault="00D40151" w:rsidP="009D14FB">
            <w:pPr>
              <w:pStyle w:val="TAC"/>
              <w:rPr>
                <w:sz w:val="16"/>
                <w:szCs w:val="16"/>
              </w:rPr>
            </w:pPr>
            <w:r w:rsidRPr="005A13C0">
              <w:rPr>
                <w:sz w:val="16"/>
                <w:szCs w:val="16"/>
              </w:rPr>
              <w:t>16.3.0</w:t>
            </w:r>
          </w:p>
        </w:tc>
      </w:tr>
      <w:tr w:rsidR="00D40151" w:rsidRPr="005A13C0" w14:paraId="6A87F88F" w14:textId="77777777" w:rsidTr="009D14FB">
        <w:tc>
          <w:tcPr>
            <w:tcW w:w="800" w:type="dxa"/>
            <w:shd w:val="solid" w:color="FFFFFF" w:fill="auto"/>
          </w:tcPr>
          <w:p w14:paraId="24CA41D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E4C28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ACCB2D2"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29F4FE87" w14:textId="77777777" w:rsidR="00D40151" w:rsidRPr="005A13C0" w:rsidRDefault="00D40151" w:rsidP="009D14FB">
            <w:pPr>
              <w:pStyle w:val="TAL"/>
              <w:rPr>
                <w:sz w:val="16"/>
                <w:szCs w:val="16"/>
              </w:rPr>
            </w:pPr>
            <w:r w:rsidRPr="005A13C0">
              <w:rPr>
                <w:sz w:val="16"/>
                <w:szCs w:val="16"/>
              </w:rPr>
              <w:t>1868</w:t>
            </w:r>
          </w:p>
        </w:tc>
        <w:tc>
          <w:tcPr>
            <w:tcW w:w="425" w:type="dxa"/>
            <w:shd w:val="solid" w:color="FFFFFF" w:fill="auto"/>
          </w:tcPr>
          <w:p w14:paraId="36D54B86"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2FBF1C4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ACF6BC" w14:textId="77777777" w:rsidR="00D40151" w:rsidRPr="005A13C0" w:rsidRDefault="00D40151" w:rsidP="009D14FB">
            <w:pPr>
              <w:pStyle w:val="TAL"/>
              <w:rPr>
                <w:sz w:val="16"/>
                <w:szCs w:val="16"/>
              </w:rPr>
            </w:pPr>
            <w:r w:rsidRPr="005A13C0">
              <w:rPr>
                <w:sz w:val="16"/>
                <w:szCs w:val="16"/>
              </w:rPr>
              <w:t>ATSSS Link-Specific Multipath IP Address Configuration</w:t>
            </w:r>
          </w:p>
        </w:tc>
        <w:tc>
          <w:tcPr>
            <w:tcW w:w="708" w:type="dxa"/>
            <w:shd w:val="solid" w:color="FFFFFF" w:fill="auto"/>
          </w:tcPr>
          <w:p w14:paraId="73825872" w14:textId="77777777" w:rsidR="00D40151" w:rsidRPr="005A13C0" w:rsidRDefault="00D40151" w:rsidP="009D14FB">
            <w:pPr>
              <w:pStyle w:val="TAC"/>
              <w:rPr>
                <w:sz w:val="16"/>
                <w:szCs w:val="16"/>
              </w:rPr>
            </w:pPr>
            <w:r w:rsidRPr="005A13C0">
              <w:rPr>
                <w:sz w:val="16"/>
                <w:szCs w:val="16"/>
              </w:rPr>
              <w:t>16.3.0</w:t>
            </w:r>
          </w:p>
        </w:tc>
      </w:tr>
      <w:tr w:rsidR="00D40151" w:rsidRPr="005A13C0" w14:paraId="3F8CA524" w14:textId="77777777" w:rsidTr="009D14FB">
        <w:tc>
          <w:tcPr>
            <w:tcW w:w="800" w:type="dxa"/>
            <w:shd w:val="solid" w:color="FFFFFF" w:fill="auto"/>
          </w:tcPr>
          <w:p w14:paraId="7D577C8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052686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47BBAA5"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69B3F826" w14:textId="77777777" w:rsidR="00D40151" w:rsidRPr="005A13C0" w:rsidRDefault="00D40151" w:rsidP="009D14FB">
            <w:pPr>
              <w:pStyle w:val="TAL"/>
              <w:rPr>
                <w:sz w:val="16"/>
                <w:szCs w:val="16"/>
              </w:rPr>
            </w:pPr>
            <w:r w:rsidRPr="005A13C0">
              <w:rPr>
                <w:sz w:val="16"/>
                <w:szCs w:val="16"/>
              </w:rPr>
              <w:t>1869</w:t>
            </w:r>
          </w:p>
        </w:tc>
        <w:tc>
          <w:tcPr>
            <w:tcW w:w="425" w:type="dxa"/>
            <w:shd w:val="solid" w:color="FFFFFF" w:fill="auto"/>
          </w:tcPr>
          <w:p w14:paraId="3843AA17"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16E0F7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836D05" w14:textId="77777777" w:rsidR="00D40151" w:rsidRPr="005A13C0" w:rsidRDefault="00D40151" w:rsidP="009D14FB">
            <w:pPr>
              <w:pStyle w:val="TAL"/>
              <w:rPr>
                <w:sz w:val="16"/>
                <w:szCs w:val="16"/>
              </w:rPr>
            </w:pPr>
            <w:r w:rsidRPr="005A13C0">
              <w:rPr>
                <w:sz w:val="16"/>
                <w:szCs w:val="16"/>
              </w:rPr>
              <w:t>ATSSS Steering of non-MPTCP Traffic</w:t>
            </w:r>
          </w:p>
        </w:tc>
        <w:tc>
          <w:tcPr>
            <w:tcW w:w="708" w:type="dxa"/>
            <w:shd w:val="solid" w:color="FFFFFF" w:fill="auto"/>
          </w:tcPr>
          <w:p w14:paraId="7FFA4742" w14:textId="77777777" w:rsidR="00D40151" w:rsidRPr="005A13C0" w:rsidRDefault="00D40151" w:rsidP="009D14FB">
            <w:pPr>
              <w:pStyle w:val="TAC"/>
              <w:rPr>
                <w:sz w:val="16"/>
                <w:szCs w:val="16"/>
              </w:rPr>
            </w:pPr>
            <w:r w:rsidRPr="005A13C0">
              <w:rPr>
                <w:sz w:val="16"/>
                <w:szCs w:val="16"/>
              </w:rPr>
              <w:t>16.3.0</w:t>
            </w:r>
          </w:p>
        </w:tc>
      </w:tr>
      <w:tr w:rsidR="00D40151" w:rsidRPr="005A13C0" w14:paraId="079BEF8C" w14:textId="77777777" w:rsidTr="009D14FB">
        <w:tc>
          <w:tcPr>
            <w:tcW w:w="800" w:type="dxa"/>
            <w:shd w:val="solid" w:color="FFFFFF" w:fill="auto"/>
          </w:tcPr>
          <w:p w14:paraId="11A81AC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918808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C070638"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74866A15" w14:textId="77777777" w:rsidR="00D40151" w:rsidRPr="005A13C0" w:rsidRDefault="00D40151" w:rsidP="009D14FB">
            <w:pPr>
              <w:pStyle w:val="TAL"/>
              <w:rPr>
                <w:sz w:val="16"/>
                <w:szCs w:val="16"/>
              </w:rPr>
            </w:pPr>
            <w:r w:rsidRPr="005A13C0">
              <w:rPr>
                <w:sz w:val="16"/>
                <w:szCs w:val="16"/>
              </w:rPr>
              <w:t>1870</w:t>
            </w:r>
          </w:p>
        </w:tc>
        <w:tc>
          <w:tcPr>
            <w:tcW w:w="425" w:type="dxa"/>
            <w:shd w:val="solid" w:color="FFFFFF" w:fill="auto"/>
          </w:tcPr>
          <w:p w14:paraId="63A09C5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39B9BF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BC0A96" w14:textId="77777777" w:rsidR="00D40151" w:rsidRPr="005A13C0" w:rsidRDefault="00D40151" w:rsidP="009D14FB">
            <w:pPr>
              <w:pStyle w:val="TAL"/>
              <w:rPr>
                <w:sz w:val="16"/>
                <w:szCs w:val="16"/>
              </w:rPr>
            </w:pPr>
            <w:r w:rsidRPr="005A13C0">
              <w:rPr>
                <w:sz w:val="16"/>
                <w:szCs w:val="16"/>
              </w:rPr>
              <w:t>ATSSS PMF Protocol over UDP</w:t>
            </w:r>
          </w:p>
        </w:tc>
        <w:tc>
          <w:tcPr>
            <w:tcW w:w="708" w:type="dxa"/>
            <w:shd w:val="solid" w:color="FFFFFF" w:fill="auto"/>
          </w:tcPr>
          <w:p w14:paraId="7FEECF84" w14:textId="77777777" w:rsidR="00D40151" w:rsidRPr="005A13C0" w:rsidRDefault="00D40151" w:rsidP="009D14FB">
            <w:pPr>
              <w:pStyle w:val="TAC"/>
              <w:rPr>
                <w:sz w:val="16"/>
                <w:szCs w:val="16"/>
              </w:rPr>
            </w:pPr>
            <w:r w:rsidRPr="005A13C0">
              <w:rPr>
                <w:sz w:val="16"/>
                <w:szCs w:val="16"/>
              </w:rPr>
              <w:t>16.3.0</w:t>
            </w:r>
          </w:p>
        </w:tc>
      </w:tr>
      <w:tr w:rsidR="00D40151" w:rsidRPr="005A13C0" w14:paraId="399A9D2C" w14:textId="77777777" w:rsidTr="009D14FB">
        <w:tc>
          <w:tcPr>
            <w:tcW w:w="800" w:type="dxa"/>
            <w:shd w:val="solid" w:color="FFFFFF" w:fill="auto"/>
          </w:tcPr>
          <w:p w14:paraId="0441734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DEF2A3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B33D3F4"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4E570C29" w14:textId="77777777" w:rsidR="00D40151" w:rsidRPr="005A13C0" w:rsidRDefault="00D40151" w:rsidP="009D14FB">
            <w:pPr>
              <w:pStyle w:val="TAL"/>
              <w:rPr>
                <w:sz w:val="16"/>
                <w:szCs w:val="16"/>
              </w:rPr>
            </w:pPr>
            <w:r w:rsidRPr="005A13C0">
              <w:rPr>
                <w:sz w:val="16"/>
                <w:szCs w:val="16"/>
              </w:rPr>
              <w:t>1875</w:t>
            </w:r>
          </w:p>
        </w:tc>
        <w:tc>
          <w:tcPr>
            <w:tcW w:w="425" w:type="dxa"/>
            <w:shd w:val="solid" w:color="FFFFFF" w:fill="auto"/>
          </w:tcPr>
          <w:p w14:paraId="7C7A568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C56B73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BF6CC2" w14:textId="77777777" w:rsidR="00D40151" w:rsidRPr="005A13C0" w:rsidRDefault="00D40151" w:rsidP="009D14FB">
            <w:pPr>
              <w:pStyle w:val="TAL"/>
              <w:rPr>
                <w:sz w:val="16"/>
                <w:szCs w:val="16"/>
              </w:rPr>
            </w:pPr>
            <w:r w:rsidRPr="005A13C0">
              <w:rPr>
                <w:sz w:val="16"/>
                <w:szCs w:val="16"/>
              </w:rPr>
              <w:t>Interworking with EPS for the MA PDU Session</w:t>
            </w:r>
          </w:p>
        </w:tc>
        <w:tc>
          <w:tcPr>
            <w:tcW w:w="708" w:type="dxa"/>
            <w:shd w:val="solid" w:color="FFFFFF" w:fill="auto"/>
          </w:tcPr>
          <w:p w14:paraId="3BBC15BC" w14:textId="77777777" w:rsidR="00D40151" w:rsidRPr="005A13C0" w:rsidRDefault="00D40151" w:rsidP="009D14FB">
            <w:pPr>
              <w:pStyle w:val="TAC"/>
              <w:rPr>
                <w:sz w:val="16"/>
                <w:szCs w:val="16"/>
              </w:rPr>
            </w:pPr>
            <w:r w:rsidRPr="005A13C0">
              <w:rPr>
                <w:sz w:val="16"/>
                <w:szCs w:val="16"/>
              </w:rPr>
              <w:t>16.3.0</w:t>
            </w:r>
          </w:p>
        </w:tc>
      </w:tr>
      <w:tr w:rsidR="00D40151" w:rsidRPr="005A13C0" w14:paraId="61B02C46" w14:textId="77777777" w:rsidTr="009D14FB">
        <w:tc>
          <w:tcPr>
            <w:tcW w:w="800" w:type="dxa"/>
            <w:shd w:val="solid" w:color="FFFFFF" w:fill="auto"/>
          </w:tcPr>
          <w:p w14:paraId="7B8C6C9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52E9AE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7F92C50"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2D25F332" w14:textId="77777777" w:rsidR="00D40151" w:rsidRPr="005A13C0" w:rsidRDefault="00D40151" w:rsidP="009D14FB">
            <w:pPr>
              <w:pStyle w:val="TAL"/>
              <w:rPr>
                <w:sz w:val="16"/>
                <w:szCs w:val="16"/>
              </w:rPr>
            </w:pPr>
            <w:r w:rsidRPr="005A13C0">
              <w:rPr>
                <w:sz w:val="16"/>
                <w:szCs w:val="16"/>
              </w:rPr>
              <w:t>1878</w:t>
            </w:r>
          </w:p>
        </w:tc>
        <w:tc>
          <w:tcPr>
            <w:tcW w:w="425" w:type="dxa"/>
            <w:shd w:val="solid" w:color="FFFFFF" w:fill="auto"/>
          </w:tcPr>
          <w:p w14:paraId="23EFA20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B26B5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1BAD49" w14:textId="77777777" w:rsidR="00D40151" w:rsidRPr="005A13C0" w:rsidRDefault="00D40151" w:rsidP="009D14FB">
            <w:pPr>
              <w:pStyle w:val="TAL"/>
              <w:rPr>
                <w:sz w:val="16"/>
                <w:szCs w:val="16"/>
              </w:rPr>
            </w:pPr>
            <w:r w:rsidRPr="005A13C0">
              <w:rPr>
                <w:sz w:val="16"/>
                <w:szCs w:val="16"/>
              </w:rPr>
              <w:t>5G URLLC Handling PDU Session Failure</w:t>
            </w:r>
          </w:p>
        </w:tc>
        <w:tc>
          <w:tcPr>
            <w:tcW w:w="708" w:type="dxa"/>
            <w:shd w:val="solid" w:color="FFFFFF" w:fill="auto"/>
          </w:tcPr>
          <w:p w14:paraId="5BD3A6BB" w14:textId="77777777" w:rsidR="00D40151" w:rsidRPr="005A13C0" w:rsidRDefault="00D40151" w:rsidP="009D14FB">
            <w:pPr>
              <w:pStyle w:val="TAC"/>
              <w:rPr>
                <w:sz w:val="16"/>
                <w:szCs w:val="16"/>
              </w:rPr>
            </w:pPr>
            <w:r w:rsidRPr="005A13C0">
              <w:rPr>
                <w:sz w:val="16"/>
                <w:szCs w:val="16"/>
              </w:rPr>
              <w:t>16.3.0</w:t>
            </w:r>
          </w:p>
        </w:tc>
      </w:tr>
      <w:tr w:rsidR="00D40151" w:rsidRPr="005A13C0" w14:paraId="040A8B22" w14:textId="77777777" w:rsidTr="009D14FB">
        <w:tc>
          <w:tcPr>
            <w:tcW w:w="800" w:type="dxa"/>
            <w:shd w:val="solid" w:color="FFFFFF" w:fill="auto"/>
          </w:tcPr>
          <w:p w14:paraId="3E9F593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22D658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29C8C6A"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AC383F7" w14:textId="77777777" w:rsidR="00D40151" w:rsidRPr="005A13C0" w:rsidRDefault="00D40151" w:rsidP="009D14FB">
            <w:pPr>
              <w:pStyle w:val="TAL"/>
              <w:rPr>
                <w:sz w:val="16"/>
                <w:szCs w:val="16"/>
              </w:rPr>
            </w:pPr>
            <w:r w:rsidRPr="005A13C0">
              <w:rPr>
                <w:sz w:val="16"/>
                <w:szCs w:val="16"/>
              </w:rPr>
              <w:t>1879</w:t>
            </w:r>
          </w:p>
        </w:tc>
        <w:tc>
          <w:tcPr>
            <w:tcW w:w="425" w:type="dxa"/>
            <w:shd w:val="solid" w:color="FFFFFF" w:fill="auto"/>
          </w:tcPr>
          <w:p w14:paraId="69AA9A2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0E9D5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BB829F" w14:textId="77777777" w:rsidR="00D40151" w:rsidRPr="005A13C0" w:rsidRDefault="00D40151" w:rsidP="009D14FB">
            <w:pPr>
              <w:pStyle w:val="TAL"/>
              <w:rPr>
                <w:sz w:val="16"/>
                <w:szCs w:val="16"/>
              </w:rPr>
            </w:pPr>
            <w:r w:rsidRPr="005A13C0">
              <w:rPr>
                <w:sz w:val="16"/>
                <w:szCs w:val="16"/>
              </w:rPr>
              <w:t>UPF selection for 5G URLLC PDU Sessions</w:t>
            </w:r>
          </w:p>
        </w:tc>
        <w:tc>
          <w:tcPr>
            <w:tcW w:w="708" w:type="dxa"/>
            <w:shd w:val="solid" w:color="FFFFFF" w:fill="auto"/>
          </w:tcPr>
          <w:p w14:paraId="758ED83D" w14:textId="77777777" w:rsidR="00D40151" w:rsidRPr="005A13C0" w:rsidRDefault="00D40151" w:rsidP="009D14FB">
            <w:pPr>
              <w:pStyle w:val="TAC"/>
              <w:rPr>
                <w:sz w:val="16"/>
                <w:szCs w:val="16"/>
              </w:rPr>
            </w:pPr>
            <w:r w:rsidRPr="005A13C0">
              <w:rPr>
                <w:sz w:val="16"/>
                <w:szCs w:val="16"/>
              </w:rPr>
              <w:t>16.3.0</w:t>
            </w:r>
          </w:p>
        </w:tc>
      </w:tr>
      <w:tr w:rsidR="00D40151" w:rsidRPr="005A13C0" w14:paraId="07C6168B" w14:textId="77777777" w:rsidTr="009D14FB">
        <w:tc>
          <w:tcPr>
            <w:tcW w:w="800" w:type="dxa"/>
            <w:shd w:val="solid" w:color="FFFFFF" w:fill="auto"/>
          </w:tcPr>
          <w:p w14:paraId="23884B4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EBCB7E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8E84CAB"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32D232F5" w14:textId="77777777" w:rsidR="00D40151" w:rsidRPr="005A13C0" w:rsidRDefault="00D40151" w:rsidP="009D14FB">
            <w:pPr>
              <w:pStyle w:val="TAL"/>
              <w:rPr>
                <w:sz w:val="16"/>
                <w:szCs w:val="16"/>
              </w:rPr>
            </w:pPr>
            <w:r w:rsidRPr="005A13C0">
              <w:rPr>
                <w:sz w:val="16"/>
                <w:szCs w:val="16"/>
              </w:rPr>
              <w:t>1881</w:t>
            </w:r>
          </w:p>
        </w:tc>
        <w:tc>
          <w:tcPr>
            <w:tcW w:w="425" w:type="dxa"/>
            <w:shd w:val="solid" w:color="FFFFFF" w:fill="auto"/>
          </w:tcPr>
          <w:p w14:paraId="44F9BDF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BFA7CB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8F17E1" w14:textId="77777777" w:rsidR="00D40151" w:rsidRPr="005A13C0" w:rsidRDefault="00D40151" w:rsidP="009D14FB">
            <w:pPr>
              <w:pStyle w:val="TAL"/>
              <w:rPr>
                <w:sz w:val="16"/>
                <w:szCs w:val="16"/>
              </w:rPr>
            </w:pPr>
            <w:r w:rsidRPr="005A13C0">
              <w:rPr>
                <w:sz w:val="16"/>
                <w:szCs w:val="16"/>
              </w:rPr>
              <w:t>UE identifier for SNPN</w:t>
            </w:r>
          </w:p>
        </w:tc>
        <w:tc>
          <w:tcPr>
            <w:tcW w:w="708" w:type="dxa"/>
            <w:shd w:val="solid" w:color="FFFFFF" w:fill="auto"/>
          </w:tcPr>
          <w:p w14:paraId="7393CA55" w14:textId="77777777" w:rsidR="00D40151" w:rsidRPr="005A13C0" w:rsidRDefault="00D40151" w:rsidP="009D14FB">
            <w:pPr>
              <w:pStyle w:val="TAC"/>
              <w:rPr>
                <w:sz w:val="16"/>
                <w:szCs w:val="16"/>
              </w:rPr>
            </w:pPr>
            <w:r w:rsidRPr="005A13C0">
              <w:rPr>
                <w:sz w:val="16"/>
                <w:szCs w:val="16"/>
              </w:rPr>
              <w:t>16.3.0</w:t>
            </w:r>
          </w:p>
        </w:tc>
      </w:tr>
      <w:tr w:rsidR="00D40151" w:rsidRPr="005A13C0" w14:paraId="0F72D189" w14:textId="77777777" w:rsidTr="009D14FB">
        <w:tc>
          <w:tcPr>
            <w:tcW w:w="800" w:type="dxa"/>
            <w:shd w:val="solid" w:color="FFFFFF" w:fill="auto"/>
          </w:tcPr>
          <w:p w14:paraId="555B891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3A82D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5EDF1C9"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246189FB" w14:textId="77777777" w:rsidR="00D40151" w:rsidRPr="005A13C0" w:rsidRDefault="00D40151" w:rsidP="009D14FB">
            <w:pPr>
              <w:pStyle w:val="TAL"/>
              <w:rPr>
                <w:sz w:val="16"/>
                <w:szCs w:val="16"/>
              </w:rPr>
            </w:pPr>
            <w:r w:rsidRPr="005A13C0">
              <w:rPr>
                <w:sz w:val="16"/>
                <w:szCs w:val="16"/>
              </w:rPr>
              <w:t>1887</w:t>
            </w:r>
          </w:p>
        </w:tc>
        <w:tc>
          <w:tcPr>
            <w:tcW w:w="425" w:type="dxa"/>
            <w:shd w:val="solid" w:color="FFFFFF" w:fill="auto"/>
          </w:tcPr>
          <w:p w14:paraId="4CF7337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27ED29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61F40D" w14:textId="77777777" w:rsidR="00D40151" w:rsidRPr="005A13C0" w:rsidRDefault="00D40151" w:rsidP="009D14FB">
            <w:pPr>
              <w:pStyle w:val="TAL"/>
              <w:rPr>
                <w:sz w:val="16"/>
                <w:szCs w:val="16"/>
              </w:rPr>
            </w:pPr>
            <w:r w:rsidRPr="005A13C0">
              <w:rPr>
                <w:sz w:val="16"/>
                <w:szCs w:val="16"/>
              </w:rPr>
              <w:t>N4 Impacts - Bridge Management</w:t>
            </w:r>
          </w:p>
        </w:tc>
        <w:tc>
          <w:tcPr>
            <w:tcW w:w="708" w:type="dxa"/>
            <w:shd w:val="solid" w:color="FFFFFF" w:fill="auto"/>
          </w:tcPr>
          <w:p w14:paraId="46DC609A" w14:textId="77777777" w:rsidR="00D40151" w:rsidRPr="005A13C0" w:rsidRDefault="00D40151" w:rsidP="009D14FB">
            <w:pPr>
              <w:pStyle w:val="TAC"/>
              <w:rPr>
                <w:sz w:val="16"/>
                <w:szCs w:val="16"/>
              </w:rPr>
            </w:pPr>
            <w:r w:rsidRPr="005A13C0">
              <w:rPr>
                <w:sz w:val="16"/>
                <w:szCs w:val="16"/>
              </w:rPr>
              <w:t>16.3.0</w:t>
            </w:r>
          </w:p>
        </w:tc>
      </w:tr>
      <w:tr w:rsidR="00D40151" w:rsidRPr="005A13C0" w14:paraId="483145D7" w14:textId="77777777" w:rsidTr="009D14FB">
        <w:tc>
          <w:tcPr>
            <w:tcW w:w="800" w:type="dxa"/>
            <w:shd w:val="solid" w:color="FFFFFF" w:fill="auto"/>
          </w:tcPr>
          <w:p w14:paraId="42DD233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89D333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1C2F2AB"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2EE43F3F" w14:textId="77777777" w:rsidR="00D40151" w:rsidRPr="005A13C0" w:rsidRDefault="00D40151" w:rsidP="009D14FB">
            <w:pPr>
              <w:pStyle w:val="TAL"/>
              <w:rPr>
                <w:sz w:val="16"/>
                <w:szCs w:val="16"/>
              </w:rPr>
            </w:pPr>
            <w:r w:rsidRPr="005A13C0">
              <w:rPr>
                <w:sz w:val="16"/>
                <w:szCs w:val="16"/>
              </w:rPr>
              <w:t>1888</w:t>
            </w:r>
          </w:p>
        </w:tc>
        <w:tc>
          <w:tcPr>
            <w:tcW w:w="425" w:type="dxa"/>
            <w:shd w:val="solid" w:color="FFFFFF" w:fill="auto"/>
          </w:tcPr>
          <w:p w14:paraId="055B256A"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4B70F9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DE5459" w14:textId="77777777" w:rsidR="00D40151" w:rsidRPr="005A13C0" w:rsidRDefault="00D40151" w:rsidP="009D14FB">
            <w:pPr>
              <w:pStyle w:val="TAL"/>
              <w:rPr>
                <w:sz w:val="16"/>
                <w:szCs w:val="16"/>
              </w:rPr>
            </w:pPr>
            <w:r w:rsidRPr="005A13C0">
              <w:rPr>
                <w:sz w:val="16"/>
                <w:szCs w:val="16"/>
              </w:rPr>
              <w:t>Clarification for TSC QoS Mapping clause</w:t>
            </w:r>
          </w:p>
        </w:tc>
        <w:tc>
          <w:tcPr>
            <w:tcW w:w="708" w:type="dxa"/>
            <w:shd w:val="solid" w:color="FFFFFF" w:fill="auto"/>
          </w:tcPr>
          <w:p w14:paraId="6556A628" w14:textId="77777777" w:rsidR="00D40151" w:rsidRPr="005A13C0" w:rsidRDefault="00D40151" w:rsidP="009D14FB">
            <w:pPr>
              <w:pStyle w:val="TAC"/>
              <w:rPr>
                <w:sz w:val="16"/>
                <w:szCs w:val="16"/>
              </w:rPr>
            </w:pPr>
            <w:r w:rsidRPr="005A13C0">
              <w:rPr>
                <w:sz w:val="16"/>
                <w:szCs w:val="16"/>
              </w:rPr>
              <w:t>16.3.0</w:t>
            </w:r>
          </w:p>
        </w:tc>
      </w:tr>
      <w:tr w:rsidR="00D40151" w:rsidRPr="005A13C0" w14:paraId="05D6F0D0" w14:textId="77777777" w:rsidTr="009D14FB">
        <w:tc>
          <w:tcPr>
            <w:tcW w:w="800" w:type="dxa"/>
            <w:shd w:val="solid" w:color="FFFFFF" w:fill="auto"/>
          </w:tcPr>
          <w:p w14:paraId="255125D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5268A8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29DC89F"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1A26323D" w14:textId="77777777" w:rsidR="00D40151" w:rsidRPr="005A13C0" w:rsidRDefault="00D40151" w:rsidP="009D14FB">
            <w:pPr>
              <w:pStyle w:val="TAL"/>
              <w:rPr>
                <w:sz w:val="16"/>
                <w:szCs w:val="16"/>
              </w:rPr>
            </w:pPr>
            <w:r w:rsidRPr="005A13C0">
              <w:rPr>
                <w:sz w:val="16"/>
                <w:szCs w:val="16"/>
              </w:rPr>
              <w:t>1889</w:t>
            </w:r>
          </w:p>
        </w:tc>
        <w:tc>
          <w:tcPr>
            <w:tcW w:w="425" w:type="dxa"/>
            <w:shd w:val="solid" w:color="FFFFFF" w:fill="auto"/>
          </w:tcPr>
          <w:p w14:paraId="466203A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93338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0757E6" w14:textId="77777777" w:rsidR="00D40151" w:rsidRPr="005A13C0" w:rsidRDefault="00D40151" w:rsidP="009D14FB">
            <w:pPr>
              <w:pStyle w:val="TAL"/>
              <w:rPr>
                <w:sz w:val="16"/>
                <w:szCs w:val="16"/>
              </w:rPr>
            </w:pPr>
            <w:r w:rsidRPr="005A13C0">
              <w:rPr>
                <w:sz w:val="16"/>
                <w:szCs w:val="16"/>
              </w:rPr>
              <w:t>TSC PDU Session Restrictions</w:t>
            </w:r>
          </w:p>
        </w:tc>
        <w:tc>
          <w:tcPr>
            <w:tcW w:w="708" w:type="dxa"/>
            <w:shd w:val="solid" w:color="FFFFFF" w:fill="auto"/>
          </w:tcPr>
          <w:p w14:paraId="1DC41143" w14:textId="77777777" w:rsidR="00D40151" w:rsidRPr="005A13C0" w:rsidRDefault="00D40151" w:rsidP="009D14FB">
            <w:pPr>
              <w:pStyle w:val="TAC"/>
              <w:rPr>
                <w:sz w:val="16"/>
                <w:szCs w:val="16"/>
              </w:rPr>
            </w:pPr>
            <w:r w:rsidRPr="005A13C0">
              <w:rPr>
                <w:sz w:val="16"/>
                <w:szCs w:val="16"/>
              </w:rPr>
              <w:t>16.3.0</w:t>
            </w:r>
          </w:p>
        </w:tc>
      </w:tr>
      <w:tr w:rsidR="00D40151" w:rsidRPr="005A13C0" w14:paraId="14E5FAD6" w14:textId="77777777" w:rsidTr="009D14FB">
        <w:tc>
          <w:tcPr>
            <w:tcW w:w="800" w:type="dxa"/>
            <w:shd w:val="solid" w:color="FFFFFF" w:fill="auto"/>
          </w:tcPr>
          <w:p w14:paraId="21E11B4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3DF4F3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8EF29E7"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4A2767D9" w14:textId="77777777" w:rsidR="00D40151" w:rsidRPr="005A13C0" w:rsidRDefault="00D40151" w:rsidP="009D14FB">
            <w:pPr>
              <w:pStyle w:val="TAL"/>
              <w:rPr>
                <w:sz w:val="16"/>
                <w:szCs w:val="16"/>
              </w:rPr>
            </w:pPr>
            <w:r w:rsidRPr="005A13C0">
              <w:rPr>
                <w:sz w:val="16"/>
                <w:szCs w:val="16"/>
              </w:rPr>
              <w:t>1890</w:t>
            </w:r>
          </w:p>
        </w:tc>
        <w:tc>
          <w:tcPr>
            <w:tcW w:w="425" w:type="dxa"/>
            <w:shd w:val="solid" w:color="FFFFFF" w:fill="auto"/>
          </w:tcPr>
          <w:p w14:paraId="64C7BD0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5DAAD3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6DF965" w14:textId="77777777" w:rsidR="00D40151" w:rsidRPr="005A13C0" w:rsidRDefault="00D40151" w:rsidP="009D14FB">
            <w:pPr>
              <w:pStyle w:val="TAL"/>
              <w:rPr>
                <w:sz w:val="16"/>
                <w:szCs w:val="16"/>
              </w:rPr>
            </w:pPr>
            <w:r w:rsidRPr="005A13C0">
              <w:rPr>
                <w:sz w:val="16"/>
                <w:szCs w:val="16"/>
              </w:rPr>
              <w:t>TSCAI granularity</w:t>
            </w:r>
          </w:p>
        </w:tc>
        <w:tc>
          <w:tcPr>
            <w:tcW w:w="708" w:type="dxa"/>
            <w:shd w:val="solid" w:color="FFFFFF" w:fill="auto"/>
          </w:tcPr>
          <w:p w14:paraId="7F0599B0" w14:textId="77777777" w:rsidR="00D40151" w:rsidRPr="005A13C0" w:rsidRDefault="00D40151" w:rsidP="009D14FB">
            <w:pPr>
              <w:pStyle w:val="TAC"/>
              <w:rPr>
                <w:sz w:val="16"/>
                <w:szCs w:val="16"/>
              </w:rPr>
            </w:pPr>
            <w:r w:rsidRPr="005A13C0">
              <w:rPr>
                <w:sz w:val="16"/>
                <w:szCs w:val="16"/>
              </w:rPr>
              <w:t>16.3.0</w:t>
            </w:r>
          </w:p>
        </w:tc>
      </w:tr>
      <w:tr w:rsidR="00D40151" w:rsidRPr="005A13C0" w14:paraId="1120E10F" w14:textId="77777777" w:rsidTr="009D14FB">
        <w:tc>
          <w:tcPr>
            <w:tcW w:w="800" w:type="dxa"/>
            <w:shd w:val="solid" w:color="FFFFFF" w:fill="auto"/>
          </w:tcPr>
          <w:p w14:paraId="55D4ADF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B23E9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BC95E9C"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473F2D56" w14:textId="77777777" w:rsidR="00D40151" w:rsidRPr="005A13C0" w:rsidRDefault="00D40151" w:rsidP="009D14FB">
            <w:pPr>
              <w:pStyle w:val="TAL"/>
              <w:rPr>
                <w:sz w:val="16"/>
                <w:szCs w:val="16"/>
              </w:rPr>
            </w:pPr>
            <w:r w:rsidRPr="005A13C0">
              <w:rPr>
                <w:sz w:val="16"/>
                <w:szCs w:val="16"/>
              </w:rPr>
              <w:t>1893</w:t>
            </w:r>
          </w:p>
        </w:tc>
        <w:tc>
          <w:tcPr>
            <w:tcW w:w="425" w:type="dxa"/>
            <w:shd w:val="solid" w:color="FFFFFF" w:fill="auto"/>
          </w:tcPr>
          <w:p w14:paraId="5DBB0B9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BB887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2F7BAC" w14:textId="77777777" w:rsidR="00D40151" w:rsidRPr="005A13C0" w:rsidRDefault="00D40151" w:rsidP="009D14FB">
            <w:pPr>
              <w:pStyle w:val="TAL"/>
              <w:rPr>
                <w:sz w:val="16"/>
                <w:szCs w:val="16"/>
              </w:rPr>
            </w:pPr>
            <w:r w:rsidRPr="005A13C0">
              <w:rPr>
                <w:sz w:val="16"/>
                <w:szCs w:val="16"/>
              </w:rPr>
              <w:t>UPF functional update for TSC</w:t>
            </w:r>
          </w:p>
        </w:tc>
        <w:tc>
          <w:tcPr>
            <w:tcW w:w="708" w:type="dxa"/>
            <w:shd w:val="solid" w:color="FFFFFF" w:fill="auto"/>
          </w:tcPr>
          <w:p w14:paraId="35A835B3" w14:textId="77777777" w:rsidR="00D40151" w:rsidRPr="005A13C0" w:rsidRDefault="00D40151" w:rsidP="009D14FB">
            <w:pPr>
              <w:pStyle w:val="TAC"/>
              <w:rPr>
                <w:sz w:val="16"/>
                <w:szCs w:val="16"/>
              </w:rPr>
            </w:pPr>
            <w:r w:rsidRPr="005A13C0">
              <w:rPr>
                <w:sz w:val="16"/>
                <w:szCs w:val="16"/>
              </w:rPr>
              <w:t>16.3.0</w:t>
            </w:r>
          </w:p>
        </w:tc>
      </w:tr>
      <w:tr w:rsidR="00D40151" w:rsidRPr="005A13C0" w14:paraId="31A6B4C8" w14:textId="77777777" w:rsidTr="009D14FB">
        <w:tc>
          <w:tcPr>
            <w:tcW w:w="800" w:type="dxa"/>
            <w:shd w:val="solid" w:color="FFFFFF" w:fill="auto"/>
          </w:tcPr>
          <w:p w14:paraId="3566A57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DE57AE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7A7BE44"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693AF6D7" w14:textId="77777777" w:rsidR="00D40151" w:rsidRPr="005A13C0" w:rsidRDefault="00D40151" w:rsidP="009D14FB">
            <w:pPr>
              <w:pStyle w:val="TAL"/>
              <w:rPr>
                <w:sz w:val="16"/>
                <w:szCs w:val="16"/>
              </w:rPr>
            </w:pPr>
            <w:r w:rsidRPr="005A13C0">
              <w:rPr>
                <w:sz w:val="16"/>
                <w:szCs w:val="16"/>
              </w:rPr>
              <w:t>1895</w:t>
            </w:r>
          </w:p>
        </w:tc>
        <w:tc>
          <w:tcPr>
            <w:tcW w:w="425" w:type="dxa"/>
            <w:shd w:val="solid" w:color="FFFFFF" w:fill="auto"/>
          </w:tcPr>
          <w:p w14:paraId="161C828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EC8488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92B0C4" w14:textId="77777777" w:rsidR="00D40151" w:rsidRPr="005A13C0" w:rsidRDefault="00D40151" w:rsidP="009D14FB">
            <w:pPr>
              <w:pStyle w:val="TAL"/>
              <w:rPr>
                <w:sz w:val="16"/>
                <w:szCs w:val="16"/>
              </w:rPr>
            </w:pPr>
            <w:r w:rsidRPr="005A13C0">
              <w:rPr>
                <w:sz w:val="16"/>
                <w:szCs w:val="16"/>
              </w:rPr>
              <w:t>Clarification on SMF identifier in HR roaming</w:t>
            </w:r>
          </w:p>
        </w:tc>
        <w:tc>
          <w:tcPr>
            <w:tcW w:w="708" w:type="dxa"/>
            <w:shd w:val="solid" w:color="FFFFFF" w:fill="auto"/>
          </w:tcPr>
          <w:p w14:paraId="4A942D9D" w14:textId="77777777" w:rsidR="00D40151" w:rsidRPr="005A13C0" w:rsidRDefault="00D40151" w:rsidP="009D14FB">
            <w:pPr>
              <w:pStyle w:val="TAC"/>
              <w:rPr>
                <w:sz w:val="16"/>
                <w:szCs w:val="16"/>
              </w:rPr>
            </w:pPr>
            <w:r w:rsidRPr="005A13C0">
              <w:rPr>
                <w:sz w:val="16"/>
                <w:szCs w:val="16"/>
              </w:rPr>
              <w:t>16.3.0</w:t>
            </w:r>
          </w:p>
        </w:tc>
      </w:tr>
      <w:tr w:rsidR="00D40151" w:rsidRPr="005A13C0" w14:paraId="2921C6BA" w14:textId="77777777" w:rsidTr="009D14FB">
        <w:tc>
          <w:tcPr>
            <w:tcW w:w="800" w:type="dxa"/>
            <w:shd w:val="solid" w:color="FFFFFF" w:fill="auto"/>
          </w:tcPr>
          <w:p w14:paraId="637220D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C62BD2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3008F2F"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2781F97C" w14:textId="77777777" w:rsidR="00D40151" w:rsidRPr="005A13C0" w:rsidRDefault="00D40151" w:rsidP="009D14FB">
            <w:pPr>
              <w:pStyle w:val="TAL"/>
              <w:rPr>
                <w:sz w:val="16"/>
                <w:szCs w:val="16"/>
              </w:rPr>
            </w:pPr>
            <w:r w:rsidRPr="005A13C0">
              <w:rPr>
                <w:sz w:val="16"/>
                <w:szCs w:val="16"/>
              </w:rPr>
              <w:t>1899</w:t>
            </w:r>
          </w:p>
        </w:tc>
        <w:tc>
          <w:tcPr>
            <w:tcW w:w="425" w:type="dxa"/>
            <w:shd w:val="solid" w:color="FFFFFF" w:fill="auto"/>
          </w:tcPr>
          <w:p w14:paraId="404CC3B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FE249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FCF9E03" w14:textId="77777777" w:rsidR="00D40151" w:rsidRPr="005A13C0" w:rsidRDefault="00D40151" w:rsidP="009D14FB">
            <w:pPr>
              <w:pStyle w:val="TAL"/>
              <w:rPr>
                <w:sz w:val="16"/>
                <w:szCs w:val="16"/>
              </w:rPr>
            </w:pPr>
            <w:r w:rsidRPr="005A13C0">
              <w:rPr>
                <w:sz w:val="16"/>
                <w:szCs w:val="16"/>
              </w:rPr>
              <w:t>Clarifications on CN assistance information sent to the RAN</w:t>
            </w:r>
          </w:p>
        </w:tc>
        <w:tc>
          <w:tcPr>
            <w:tcW w:w="708" w:type="dxa"/>
            <w:shd w:val="solid" w:color="FFFFFF" w:fill="auto"/>
          </w:tcPr>
          <w:p w14:paraId="1AEDA00D" w14:textId="77777777" w:rsidR="00D40151" w:rsidRPr="005A13C0" w:rsidRDefault="00D40151" w:rsidP="009D14FB">
            <w:pPr>
              <w:pStyle w:val="TAC"/>
              <w:rPr>
                <w:sz w:val="16"/>
                <w:szCs w:val="16"/>
              </w:rPr>
            </w:pPr>
            <w:r w:rsidRPr="005A13C0">
              <w:rPr>
                <w:sz w:val="16"/>
                <w:szCs w:val="16"/>
              </w:rPr>
              <w:t>16.3.0</w:t>
            </w:r>
          </w:p>
        </w:tc>
      </w:tr>
      <w:tr w:rsidR="00D40151" w:rsidRPr="005A13C0" w14:paraId="1A243DE4" w14:textId="77777777" w:rsidTr="009D14FB">
        <w:tc>
          <w:tcPr>
            <w:tcW w:w="800" w:type="dxa"/>
            <w:shd w:val="solid" w:color="FFFFFF" w:fill="auto"/>
          </w:tcPr>
          <w:p w14:paraId="0FD1834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3A6B72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DCD2404"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21EB86FF" w14:textId="77777777" w:rsidR="00D40151" w:rsidRPr="005A13C0" w:rsidRDefault="00D40151" w:rsidP="009D14FB">
            <w:pPr>
              <w:pStyle w:val="TAL"/>
              <w:rPr>
                <w:sz w:val="16"/>
                <w:szCs w:val="16"/>
              </w:rPr>
            </w:pPr>
            <w:r w:rsidRPr="005A13C0">
              <w:rPr>
                <w:sz w:val="16"/>
                <w:szCs w:val="16"/>
              </w:rPr>
              <w:t>1901</w:t>
            </w:r>
          </w:p>
        </w:tc>
        <w:tc>
          <w:tcPr>
            <w:tcW w:w="425" w:type="dxa"/>
            <w:shd w:val="solid" w:color="FFFFFF" w:fill="auto"/>
          </w:tcPr>
          <w:p w14:paraId="63A69A6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97F7E34"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B193740" w14:textId="77777777" w:rsidR="00D40151" w:rsidRPr="005A13C0" w:rsidRDefault="00D40151" w:rsidP="009D14FB">
            <w:pPr>
              <w:pStyle w:val="TAL"/>
              <w:rPr>
                <w:sz w:val="16"/>
                <w:szCs w:val="16"/>
              </w:rPr>
            </w:pPr>
            <w:r w:rsidRPr="005A13C0">
              <w:rPr>
                <w:sz w:val="16"/>
                <w:szCs w:val="16"/>
              </w:rPr>
              <w:t xml:space="preserve">Handling of IAB-indication to 5GC </w:t>
            </w:r>
          </w:p>
        </w:tc>
        <w:tc>
          <w:tcPr>
            <w:tcW w:w="708" w:type="dxa"/>
            <w:shd w:val="solid" w:color="FFFFFF" w:fill="auto"/>
          </w:tcPr>
          <w:p w14:paraId="11699275" w14:textId="77777777" w:rsidR="00D40151" w:rsidRPr="005A13C0" w:rsidRDefault="00D40151" w:rsidP="009D14FB">
            <w:pPr>
              <w:pStyle w:val="TAC"/>
              <w:rPr>
                <w:sz w:val="16"/>
                <w:szCs w:val="16"/>
              </w:rPr>
            </w:pPr>
            <w:r w:rsidRPr="005A13C0">
              <w:rPr>
                <w:sz w:val="16"/>
                <w:szCs w:val="16"/>
              </w:rPr>
              <w:t>16.3.0</w:t>
            </w:r>
          </w:p>
        </w:tc>
      </w:tr>
      <w:tr w:rsidR="00D40151" w:rsidRPr="005A13C0" w14:paraId="36C5050C" w14:textId="77777777" w:rsidTr="009D14FB">
        <w:tc>
          <w:tcPr>
            <w:tcW w:w="800" w:type="dxa"/>
            <w:shd w:val="solid" w:color="FFFFFF" w:fill="auto"/>
          </w:tcPr>
          <w:p w14:paraId="7B670DD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B8A21C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D3DDBAE"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092171A3" w14:textId="77777777" w:rsidR="00D40151" w:rsidRPr="005A13C0" w:rsidRDefault="00D40151" w:rsidP="009D14FB">
            <w:pPr>
              <w:pStyle w:val="TAL"/>
              <w:rPr>
                <w:sz w:val="16"/>
                <w:szCs w:val="16"/>
              </w:rPr>
            </w:pPr>
            <w:r w:rsidRPr="005A13C0">
              <w:rPr>
                <w:sz w:val="16"/>
                <w:szCs w:val="16"/>
              </w:rPr>
              <w:t>1902</w:t>
            </w:r>
          </w:p>
        </w:tc>
        <w:tc>
          <w:tcPr>
            <w:tcW w:w="425" w:type="dxa"/>
            <w:shd w:val="solid" w:color="FFFFFF" w:fill="auto"/>
          </w:tcPr>
          <w:p w14:paraId="631142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82C0D4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D0643AC" w14:textId="77777777" w:rsidR="00D40151" w:rsidRPr="005A13C0" w:rsidRDefault="00D40151" w:rsidP="009D14FB">
            <w:pPr>
              <w:pStyle w:val="TAL"/>
              <w:rPr>
                <w:sz w:val="16"/>
                <w:szCs w:val="16"/>
              </w:rPr>
            </w:pPr>
            <w:r w:rsidRPr="005A13C0">
              <w:rPr>
                <w:sz w:val="16"/>
                <w:szCs w:val="16"/>
              </w:rPr>
              <w:t xml:space="preserve">Handling of OAM traffic for IAB-node </w:t>
            </w:r>
          </w:p>
        </w:tc>
        <w:tc>
          <w:tcPr>
            <w:tcW w:w="708" w:type="dxa"/>
            <w:shd w:val="solid" w:color="FFFFFF" w:fill="auto"/>
          </w:tcPr>
          <w:p w14:paraId="345EE006" w14:textId="77777777" w:rsidR="00D40151" w:rsidRPr="005A13C0" w:rsidRDefault="00D40151" w:rsidP="009D14FB">
            <w:pPr>
              <w:pStyle w:val="TAC"/>
              <w:rPr>
                <w:sz w:val="16"/>
                <w:szCs w:val="16"/>
              </w:rPr>
            </w:pPr>
            <w:r w:rsidRPr="005A13C0">
              <w:rPr>
                <w:sz w:val="16"/>
                <w:szCs w:val="16"/>
              </w:rPr>
              <w:t>16.3.0</w:t>
            </w:r>
          </w:p>
        </w:tc>
      </w:tr>
      <w:tr w:rsidR="00D40151" w:rsidRPr="005A13C0" w14:paraId="0B41640C" w14:textId="77777777" w:rsidTr="009D14FB">
        <w:tc>
          <w:tcPr>
            <w:tcW w:w="800" w:type="dxa"/>
            <w:shd w:val="solid" w:color="FFFFFF" w:fill="auto"/>
          </w:tcPr>
          <w:p w14:paraId="3F5F600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8F4792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5D8FAB3"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501698F1" w14:textId="77777777" w:rsidR="00D40151" w:rsidRPr="005A13C0" w:rsidRDefault="00D40151" w:rsidP="009D14FB">
            <w:pPr>
              <w:pStyle w:val="TAL"/>
              <w:rPr>
                <w:sz w:val="16"/>
                <w:szCs w:val="16"/>
              </w:rPr>
            </w:pPr>
            <w:r w:rsidRPr="005A13C0">
              <w:rPr>
                <w:sz w:val="16"/>
                <w:szCs w:val="16"/>
              </w:rPr>
              <w:t>1903</w:t>
            </w:r>
          </w:p>
        </w:tc>
        <w:tc>
          <w:tcPr>
            <w:tcW w:w="425" w:type="dxa"/>
            <w:shd w:val="solid" w:color="FFFFFF" w:fill="auto"/>
          </w:tcPr>
          <w:p w14:paraId="0DF62F5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82012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E722C7F" w14:textId="77777777" w:rsidR="00D40151" w:rsidRPr="005A13C0" w:rsidRDefault="00D40151" w:rsidP="009D14FB">
            <w:pPr>
              <w:pStyle w:val="TAL"/>
              <w:rPr>
                <w:sz w:val="16"/>
                <w:szCs w:val="16"/>
              </w:rPr>
            </w:pPr>
            <w:r w:rsidRPr="005A13C0">
              <w:rPr>
                <w:sz w:val="16"/>
                <w:szCs w:val="16"/>
              </w:rPr>
              <w:t xml:space="preserve">Support of IAB operation in EN-DC mode </w:t>
            </w:r>
          </w:p>
        </w:tc>
        <w:tc>
          <w:tcPr>
            <w:tcW w:w="708" w:type="dxa"/>
            <w:shd w:val="solid" w:color="FFFFFF" w:fill="auto"/>
          </w:tcPr>
          <w:p w14:paraId="2D21F85A" w14:textId="77777777" w:rsidR="00D40151" w:rsidRPr="005A13C0" w:rsidRDefault="00D40151" w:rsidP="009D14FB">
            <w:pPr>
              <w:pStyle w:val="TAC"/>
              <w:rPr>
                <w:sz w:val="16"/>
                <w:szCs w:val="16"/>
              </w:rPr>
            </w:pPr>
            <w:r w:rsidRPr="005A13C0">
              <w:rPr>
                <w:sz w:val="16"/>
                <w:szCs w:val="16"/>
              </w:rPr>
              <w:t>16.3.0</w:t>
            </w:r>
          </w:p>
        </w:tc>
      </w:tr>
      <w:tr w:rsidR="00D40151" w:rsidRPr="005A13C0" w14:paraId="18BA736C" w14:textId="77777777" w:rsidTr="009D14FB">
        <w:tc>
          <w:tcPr>
            <w:tcW w:w="800" w:type="dxa"/>
            <w:shd w:val="solid" w:color="FFFFFF" w:fill="auto"/>
          </w:tcPr>
          <w:p w14:paraId="66A7E18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18492B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5FE8FE3"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71E2E3E2" w14:textId="77777777" w:rsidR="00D40151" w:rsidRPr="005A13C0" w:rsidRDefault="00D40151" w:rsidP="009D14FB">
            <w:pPr>
              <w:pStyle w:val="TAL"/>
              <w:rPr>
                <w:sz w:val="16"/>
                <w:szCs w:val="16"/>
              </w:rPr>
            </w:pPr>
            <w:r w:rsidRPr="005A13C0">
              <w:rPr>
                <w:sz w:val="16"/>
                <w:szCs w:val="16"/>
              </w:rPr>
              <w:t>1905</w:t>
            </w:r>
          </w:p>
        </w:tc>
        <w:tc>
          <w:tcPr>
            <w:tcW w:w="425" w:type="dxa"/>
            <w:shd w:val="solid" w:color="FFFFFF" w:fill="auto"/>
          </w:tcPr>
          <w:p w14:paraId="284D4EF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DA0E2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5DB427" w14:textId="77777777" w:rsidR="00D40151" w:rsidRPr="005A13C0" w:rsidRDefault="00D40151" w:rsidP="009D14FB">
            <w:pPr>
              <w:pStyle w:val="TAL"/>
              <w:rPr>
                <w:sz w:val="16"/>
                <w:szCs w:val="16"/>
              </w:rPr>
            </w:pPr>
            <w:r w:rsidRPr="005A13C0">
              <w:rPr>
                <w:sz w:val="16"/>
                <w:szCs w:val="16"/>
              </w:rPr>
              <w:t xml:space="preserve">Mobility support limitation for IAB </w:t>
            </w:r>
          </w:p>
        </w:tc>
        <w:tc>
          <w:tcPr>
            <w:tcW w:w="708" w:type="dxa"/>
            <w:shd w:val="solid" w:color="FFFFFF" w:fill="auto"/>
          </w:tcPr>
          <w:p w14:paraId="45D508AB" w14:textId="77777777" w:rsidR="00D40151" w:rsidRPr="005A13C0" w:rsidRDefault="00D40151" w:rsidP="009D14FB">
            <w:pPr>
              <w:pStyle w:val="TAC"/>
              <w:rPr>
                <w:sz w:val="16"/>
                <w:szCs w:val="16"/>
              </w:rPr>
            </w:pPr>
            <w:r w:rsidRPr="005A13C0">
              <w:rPr>
                <w:sz w:val="16"/>
                <w:szCs w:val="16"/>
              </w:rPr>
              <w:t>16.3.0</w:t>
            </w:r>
          </w:p>
        </w:tc>
      </w:tr>
      <w:tr w:rsidR="00D40151" w:rsidRPr="005A13C0" w14:paraId="026C3470" w14:textId="77777777" w:rsidTr="009D14FB">
        <w:tc>
          <w:tcPr>
            <w:tcW w:w="800" w:type="dxa"/>
            <w:shd w:val="solid" w:color="FFFFFF" w:fill="auto"/>
          </w:tcPr>
          <w:p w14:paraId="43EAADE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D1E758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49054A7" w14:textId="77777777" w:rsidR="00D40151" w:rsidRPr="005A13C0" w:rsidRDefault="00D40151" w:rsidP="009D14FB">
            <w:pPr>
              <w:pStyle w:val="TAC"/>
              <w:rPr>
                <w:sz w:val="16"/>
                <w:szCs w:val="16"/>
              </w:rPr>
            </w:pPr>
            <w:r w:rsidRPr="005A13C0">
              <w:rPr>
                <w:sz w:val="16"/>
                <w:szCs w:val="16"/>
              </w:rPr>
              <w:t>SP-191078</w:t>
            </w:r>
          </w:p>
        </w:tc>
        <w:tc>
          <w:tcPr>
            <w:tcW w:w="567" w:type="dxa"/>
            <w:shd w:val="solid" w:color="FFFFFF" w:fill="auto"/>
          </w:tcPr>
          <w:p w14:paraId="200C4783" w14:textId="77777777" w:rsidR="00D40151" w:rsidRPr="005A13C0" w:rsidRDefault="00D40151" w:rsidP="009D14FB">
            <w:pPr>
              <w:pStyle w:val="TAL"/>
              <w:rPr>
                <w:sz w:val="16"/>
                <w:szCs w:val="16"/>
              </w:rPr>
            </w:pPr>
            <w:r w:rsidRPr="005A13C0">
              <w:rPr>
                <w:sz w:val="16"/>
                <w:szCs w:val="16"/>
              </w:rPr>
              <w:t>1912</w:t>
            </w:r>
          </w:p>
        </w:tc>
        <w:tc>
          <w:tcPr>
            <w:tcW w:w="425" w:type="dxa"/>
            <w:shd w:val="solid" w:color="FFFFFF" w:fill="auto"/>
          </w:tcPr>
          <w:p w14:paraId="122032F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84F5D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B983AC" w14:textId="77777777" w:rsidR="00D40151" w:rsidRPr="005A13C0" w:rsidRDefault="00D40151" w:rsidP="009D14FB">
            <w:pPr>
              <w:pStyle w:val="TAL"/>
              <w:rPr>
                <w:sz w:val="16"/>
                <w:szCs w:val="16"/>
              </w:rPr>
            </w:pPr>
            <w:r w:rsidRPr="005A13C0">
              <w:rPr>
                <w:sz w:val="16"/>
                <w:szCs w:val="16"/>
              </w:rPr>
              <w:t>Including IMS related interfaces in list of 5G interfaces</w:t>
            </w:r>
          </w:p>
        </w:tc>
        <w:tc>
          <w:tcPr>
            <w:tcW w:w="708" w:type="dxa"/>
            <w:shd w:val="solid" w:color="FFFFFF" w:fill="auto"/>
          </w:tcPr>
          <w:p w14:paraId="42FD171B" w14:textId="77777777" w:rsidR="00D40151" w:rsidRPr="005A13C0" w:rsidRDefault="00D40151" w:rsidP="009D14FB">
            <w:pPr>
              <w:pStyle w:val="TAC"/>
              <w:rPr>
                <w:sz w:val="16"/>
                <w:szCs w:val="16"/>
              </w:rPr>
            </w:pPr>
            <w:r w:rsidRPr="005A13C0">
              <w:rPr>
                <w:sz w:val="16"/>
                <w:szCs w:val="16"/>
              </w:rPr>
              <w:t>16.3.0</w:t>
            </w:r>
          </w:p>
        </w:tc>
      </w:tr>
      <w:tr w:rsidR="00D40151" w:rsidRPr="005A13C0" w14:paraId="721E6FEE" w14:textId="77777777" w:rsidTr="009D14FB">
        <w:tc>
          <w:tcPr>
            <w:tcW w:w="800" w:type="dxa"/>
            <w:shd w:val="solid" w:color="FFFFFF" w:fill="auto"/>
          </w:tcPr>
          <w:p w14:paraId="0C24670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B92710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C0734C8"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6B80DB82" w14:textId="77777777" w:rsidR="00D40151" w:rsidRPr="005A13C0" w:rsidRDefault="00D40151" w:rsidP="009D14FB">
            <w:pPr>
              <w:pStyle w:val="TAL"/>
              <w:rPr>
                <w:sz w:val="16"/>
                <w:szCs w:val="16"/>
              </w:rPr>
            </w:pPr>
            <w:r w:rsidRPr="005A13C0">
              <w:rPr>
                <w:sz w:val="16"/>
                <w:szCs w:val="16"/>
              </w:rPr>
              <w:t>1918</w:t>
            </w:r>
          </w:p>
        </w:tc>
        <w:tc>
          <w:tcPr>
            <w:tcW w:w="425" w:type="dxa"/>
            <w:shd w:val="solid" w:color="FFFFFF" w:fill="auto"/>
          </w:tcPr>
          <w:p w14:paraId="4971F7F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443CF8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7D1203" w14:textId="77777777" w:rsidR="00D40151" w:rsidRPr="005A13C0" w:rsidRDefault="00D40151" w:rsidP="009D14FB">
            <w:pPr>
              <w:pStyle w:val="TAL"/>
              <w:rPr>
                <w:sz w:val="16"/>
                <w:szCs w:val="16"/>
              </w:rPr>
            </w:pPr>
            <w:r w:rsidRPr="005A13C0">
              <w:rPr>
                <w:sz w:val="16"/>
                <w:szCs w:val="16"/>
              </w:rPr>
              <w:t>Clarification on UE mobility event notification</w:t>
            </w:r>
          </w:p>
        </w:tc>
        <w:tc>
          <w:tcPr>
            <w:tcW w:w="708" w:type="dxa"/>
            <w:shd w:val="solid" w:color="FFFFFF" w:fill="auto"/>
          </w:tcPr>
          <w:p w14:paraId="6128B7C2" w14:textId="77777777" w:rsidR="00D40151" w:rsidRPr="005A13C0" w:rsidRDefault="00D40151" w:rsidP="009D14FB">
            <w:pPr>
              <w:pStyle w:val="TAC"/>
              <w:rPr>
                <w:sz w:val="16"/>
                <w:szCs w:val="16"/>
              </w:rPr>
            </w:pPr>
            <w:r w:rsidRPr="005A13C0">
              <w:rPr>
                <w:sz w:val="16"/>
                <w:szCs w:val="16"/>
              </w:rPr>
              <w:t>16.3.0</w:t>
            </w:r>
          </w:p>
        </w:tc>
      </w:tr>
      <w:tr w:rsidR="00D40151" w:rsidRPr="005A13C0" w14:paraId="515666D2" w14:textId="77777777" w:rsidTr="009D14FB">
        <w:tc>
          <w:tcPr>
            <w:tcW w:w="800" w:type="dxa"/>
            <w:shd w:val="solid" w:color="FFFFFF" w:fill="auto"/>
          </w:tcPr>
          <w:p w14:paraId="14B8F13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60B09F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08A6F5F" w14:textId="77777777" w:rsidR="00D40151" w:rsidRPr="005A13C0" w:rsidRDefault="00D40151" w:rsidP="009D14FB">
            <w:pPr>
              <w:pStyle w:val="TAC"/>
              <w:rPr>
                <w:sz w:val="16"/>
                <w:szCs w:val="16"/>
              </w:rPr>
            </w:pPr>
            <w:r w:rsidRPr="005A13C0">
              <w:rPr>
                <w:sz w:val="16"/>
                <w:szCs w:val="16"/>
              </w:rPr>
              <w:t>SP-191076</w:t>
            </w:r>
          </w:p>
        </w:tc>
        <w:tc>
          <w:tcPr>
            <w:tcW w:w="567" w:type="dxa"/>
            <w:shd w:val="solid" w:color="FFFFFF" w:fill="auto"/>
          </w:tcPr>
          <w:p w14:paraId="19DF6828" w14:textId="77777777" w:rsidR="00D40151" w:rsidRPr="005A13C0" w:rsidRDefault="00D40151" w:rsidP="009D14FB">
            <w:pPr>
              <w:pStyle w:val="TAL"/>
              <w:rPr>
                <w:sz w:val="16"/>
                <w:szCs w:val="16"/>
              </w:rPr>
            </w:pPr>
            <w:r w:rsidRPr="005A13C0">
              <w:rPr>
                <w:sz w:val="16"/>
                <w:szCs w:val="16"/>
              </w:rPr>
              <w:t>1920</w:t>
            </w:r>
          </w:p>
        </w:tc>
        <w:tc>
          <w:tcPr>
            <w:tcW w:w="425" w:type="dxa"/>
            <w:shd w:val="solid" w:color="FFFFFF" w:fill="auto"/>
          </w:tcPr>
          <w:p w14:paraId="2AAB757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EC518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41971D" w14:textId="77777777" w:rsidR="00D40151" w:rsidRPr="005A13C0" w:rsidRDefault="00D40151" w:rsidP="009D14FB">
            <w:pPr>
              <w:pStyle w:val="TAL"/>
              <w:rPr>
                <w:sz w:val="16"/>
                <w:szCs w:val="16"/>
              </w:rPr>
            </w:pPr>
            <w:r w:rsidRPr="005A13C0">
              <w:rPr>
                <w:sz w:val="16"/>
                <w:szCs w:val="16"/>
              </w:rPr>
              <w:t>Avoid specifying SUPI / SUCI and PEI used for FN RG both in 23.501 and 23.316</w:t>
            </w:r>
          </w:p>
        </w:tc>
        <w:tc>
          <w:tcPr>
            <w:tcW w:w="708" w:type="dxa"/>
            <w:shd w:val="solid" w:color="FFFFFF" w:fill="auto"/>
          </w:tcPr>
          <w:p w14:paraId="014F1146" w14:textId="77777777" w:rsidR="00D40151" w:rsidRPr="005A13C0" w:rsidRDefault="00D40151" w:rsidP="009D14FB">
            <w:pPr>
              <w:pStyle w:val="TAC"/>
              <w:rPr>
                <w:sz w:val="16"/>
                <w:szCs w:val="16"/>
              </w:rPr>
            </w:pPr>
            <w:r w:rsidRPr="005A13C0">
              <w:rPr>
                <w:sz w:val="16"/>
                <w:szCs w:val="16"/>
              </w:rPr>
              <w:t>16.3.0</w:t>
            </w:r>
          </w:p>
        </w:tc>
      </w:tr>
      <w:tr w:rsidR="00D40151" w:rsidRPr="005A13C0" w14:paraId="4EA314EB" w14:textId="77777777" w:rsidTr="009D14FB">
        <w:tc>
          <w:tcPr>
            <w:tcW w:w="800" w:type="dxa"/>
            <w:shd w:val="solid" w:color="FFFFFF" w:fill="auto"/>
          </w:tcPr>
          <w:p w14:paraId="7AB36F9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0CBD47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6A3658D"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357B9728" w14:textId="77777777" w:rsidR="00D40151" w:rsidRPr="005A13C0" w:rsidRDefault="00D40151" w:rsidP="009D14FB">
            <w:pPr>
              <w:pStyle w:val="TAL"/>
              <w:rPr>
                <w:sz w:val="16"/>
                <w:szCs w:val="16"/>
              </w:rPr>
            </w:pPr>
            <w:r w:rsidRPr="005A13C0">
              <w:rPr>
                <w:sz w:val="16"/>
                <w:szCs w:val="16"/>
              </w:rPr>
              <w:t>1923</w:t>
            </w:r>
          </w:p>
        </w:tc>
        <w:tc>
          <w:tcPr>
            <w:tcW w:w="425" w:type="dxa"/>
            <w:shd w:val="solid" w:color="FFFFFF" w:fill="auto"/>
          </w:tcPr>
          <w:p w14:paraId="6162B79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3290DF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908AF56" w14:textId="77777777" w:rsidR="00D40151" w:rsidRPr="005A13C0" w:rsidRDefault="00D40151" w:rsidP="009D14FB">
            <w:pPr>
              <w:pStyle w:val="TAL"/>
              <w:rPr>
                <w:sz w:val="16"/>
                <w:szCs w:val="16"/>
              </w:rPr>
            </w:pPr>
            <w:r w:rsidRPr="005A13C0">
              <w:rPr>
                <w:sz w:val="16"/>
                <w:szCs w:val="16"/>
              </w:rPr>
              <w:t>Corrections to ATSSS capabilities of a MA PDU Session</w:t>
            </w:r>
          </w:p>
        </w:tc>
        <w:tc>
          <w:tcPr>
            <w:tcW w:w="708" w:type="dxa"/>
            <w:shd w:val="solid" w:color="FFFFFF" w:fill="auto"/>
          </w:tcPr>
          <w:p w14:paraId="5D3B7FCF" w14:textId="77777777" w:rsidR="00D40151" w:rsidRPr="005A13C0" w:rsidRDefault="00D40151" w:rsidP="009D14FB">
            <w:pPr>
              <w:pStyle w:val="TAC"/>
              <w:rPr>
                <w:sz w:val="16"/>
                <w:szCs w:val="16"/>
              </w:rPr>
            </w:pPr>
            <w:r w:rsidRPr="005A13C0">
              <w:rPr>
                <w:sz w:val="16"/>
                <w:szCs w:val="16"/>
              </w:rPr>
              <w:t>16.3.0</w:t>
            </w:r>
          </w:p>
        </w:tc>
      </w:tr>
      <w:tr w:rsidR="00D40151" w:rsidRPr="005A13C0" w14:paraId="01378B5E" w14:textId="77777777" w:rsidTr="009D14FB">
        <w:tc>
          <w:tcPr>
            <w:tcW w:w="800" w:type="dxa"/>
            <w:shd w:val="solid" w:color="FFFFFF" w:fill="auto"/>
          </w:tcPr>
          <w:p w14:paraId="61666AB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118C52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E5108E5"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25CEFFDA" w14:textId="77777777" w:rsidR="00D40151" w:rsidRPr="005A13C0" w:rsidRDefault="00D40151" w:rsidP="009D14FB">
            <w:pPr>
              <w:pStyle w:val="TAL"/>
              <w:rPr>
                <w:sz w:val="16"/>
                <w:szCs w:val="16"/>
              </w:rPr>
            </w:pPr>
            <w:r w:rsidRPr="005A13C0">
              <w:rPr>
                <w:sz w:val="16"/>
                <w:szCs w:val="16"/>
              </w:rPr>
              <w:t>1924</w:t>
            </w:r>
          </w:p>
        </w:tc>
        <w:tc>
          <w:tcPr>
            <w:tcW w:w="425" w:type="dxa"/>
            <w:shd w:val="solid" w:color="FFFFFF" w:fill="auto"/>
          </w:tcPr>
          <w:p w14:paraId="113A0CB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B05822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D5EA6DA" w14:textId="77777777" w:rsidR="00D40151" w:rsidRPr="005A13C0" w:rsidRDefault="00D40151" w:rsidP="009D14FB">
            <w:pPr>
              <w:pStyle w:val="TAL"/>
              <w:rPr>
                <w:sz w:val="16"/>
                <w:szCs w:val="16"/>
              </w:rPr>
            </w:pPr>
            <w:r w:rsidRPr="005A13C0">
              <w:rPr>
                <w:sz w:val="16"/>
                <w:szCs w:val="16"/>
              </w:rPr>
              <w:t>Applicability of UP Security Policy to a MA PDU Session</w:t>
            </w:r>
          </w:p>
        </w:tc>
        <w:tc>
          <w:tcPr>
            <w:tcW w:w="708" w:type="dxa"/>
            <w:shd w:val="solid" w:color="FFFFFF" w:fill="auto"/>
          </w:tcPr>
          <w:p w14:paraId="5333B1C4" w14:textId="77777777" w:rsidR="00D40151" w:rsidRPr="005A13C0" w:rsidRDefault="00D40151" w:rsidP="009D14FB">
            <w:pPr>
              <w:pStyle w:val="TAC"/>
              <w:rPr>
                <w:sz w:val="16"/>
                <w:szCs w:val="16"/>
              </w:rPr>
            </w:pPr>
            <w:r w:rsidRPr="005A13C0">
              <w:rPr>
                <w:sz w:val="16"/>
                <w:szCs w:val="16"/>
              </w:rPr>
              <w:t>16.3.0</w:t>
            </w:r>
          </w:p>
        </w:tc>
      </w:tr>
      <w:tr w:rsidR="00D40151" w:rsidRPr="005A13C0" w14:paraId="7CE6DD6E" w14:textId="77777777" w:rsidTr="009D14FB">
        <w:tc>
          <w:tcPr>
            <w:tcW w:w="800" w:type="dxa"/>
            <w:shd w:val="solid" w:color="FFFFFF" w:fill="auto"/>
          </w:tcPr>
          <w:p w14:paraId="4AEA3C7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71F48C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636BBAD"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1CCAB218" w14:textId="77777777" w:rsidR="00D40151" w:rsidRPr="005A13C0" w:rsidRDefault="00D40151" w:rsidP="009D14FB">
            <w:pPr>
              <w:pStyle w:val="TAL"/>
              <w:rPr>
                <w:sz w:val="16"/>
                <w:szCs w:val="16"/>
              </w:rPr>
            </w:pPr>
            <w:r w:rsidRPr="005A13C0">
              <w:rPr>
                <w:sz w:val="16"/>
                <w:szCs w:val="16"/>
              </w:rPr>
              <w:t>1929</w:t>
            </w:r>
          </w:p>
        </w:tc>
        <w:tc>
          <w:tcPr>
            <w:tcW w:w="425" w:type="dxa"/>
            <w:shd w:val="solid" w:color="FFFFFF" w:fill="auto"/>
          </w:tcPr>
          <w:p w14:paraId="271EF8D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A3C49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D53E4F" w14:textId="77777777" w:rsidR="00D40151" w:rsidRPr="005A13C0" w:rsidRDefault="00D40151" w:rsidP="009D14FB">
            <w:pPr>
              <w:pStyle w:val="TAL"/>
              <w:rPr>
                <w:sz w:val="16"/>
                <w:szCs w:val="16"/>
              </w:rPr>
            </w:pPr>
            <w:r w:rsidRPr="005A13C0">
              <w:rPr>
                <w:sz w:val="16"/>
                <w:szCs w:val="16"/>
              </w:rPr>
              <w:t>(I)SMF notifications: which SMF events need to be supported by ISMF</w:t>
            </w:r>
          </w:p>
        </w:tc>
        <w:tc>
          <w:tcPr>
            <w:tcW w:w="708" w:type="dxa"/>
            <w:shd w:val="solid" w:color="FFFFFF" w:fill="auto"/>
          </w:tcPr>
          <w:p w14:paraId="00C411AD" w14:textId="77777777" w:rsidR="00D40151" w:rsidRPr="005A13C0" w:rsidRDefault="00D40151" w:rsidP="009D14FB">
            <w:pPr>
              <w:pStyle w:val="TAC"/>
              <w:rPr>
                <w:sz w:val="16"/>
                <w:szCs w:val="16"/>
              </w:rPr>
            </w:pPr>
            <w:r w:rsidRPr="005A13C0">
              <w:rPr>
                <w:sz w:val="16"/>
                <w:szCs w:val="16"/>
              </w:rPr>
              <w:t>16.3.0</w:t>
            </w:r>
          </w:p>
        </w:tc>
      </w:tr>
      <w:tr w:rsidR="00D40151" w:rsidRPr="005A13C0" w14:paraId="174222DF" w14:textId="77777777" w:rsidTr="009D14FB">
        <w:tc>
          <w:tcPr>
            <w:tcW w:w="800" w:type="dxa"/>
            <w:shd w:val="solid" w:color="FFFFFF" w:fill="auto"/>
          </w:tcPr>
          <w:p w14:paraId="3FC9BF0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9B2042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D55FDC4"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6F551D8" w14:textId="77777777" w:rsidR="00D40151" w:rsidRPr="005A13C0" w:rsidRDefault="00D40151" w:rsidP="009D14FB">
            <w:pPr>
              <w:pStyle w:val="TAL"/>
              <w:rPr>
                <w:sz w:val="16"/>
                <w:szCs w:val="16"/>
              </w:rPr>
            </w:pPr>
            <w:r w:rsidRPr="005A13C0">
              <w:rPr>
                <w:sz w:val="16"/>
                <w:szCs w:val="16"/>
              </w:rPr>
              <w:t>1932</w:t>
            </w:r>
          </w:p>
        </w:tc>
        <w:tc>
          <w:tcPr>
            <w:tcW w:w="425" w:type="dxa"/>
            <w:shd w:val="solid" w:color="FFFFFF" w:fill="auto"/>
          </w:tcPr>
          <w:p w14:paraId="6C51BF3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7222CA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16C913" w14:textId="77777777" w:rsidR="00D40151" w:rsidRPr="005A13C0" w:rsidRDefault="00D40151" w:rsidP="009D14FB">
            <w:pPr>
              <w:pStyle w:val="TAL"/>
              <w:rPr>
                <w:sz w:val="16"/>
                <w:szCs w:val="16"/>
              </w:rPr>
            </w:pPr>
            <w:r w:rsidRPr="005A13C0">
              <w:rPr>
                <w:sz w:val="16"/>
                <w:szCs w:val="16"/>
              </w:rPr>
              <w:t>Clarification on the PDU session management for VN</w:t>
            </w:r>
          </w:p>
        </w:tc>
        <w:tc>
          <w:tcPr>
            <w:tcW w:w="708" w:type="dxa"/>
            <w:shd w:val="solid" w:color="FFFFFF" w:fill="auto"/>
          </w:tcPr>
          <w:p w14:paraId="262C944D" w14:textId="77777777" w:rsidR="00D40151" w:rsidRPr="005A13C0" w:rsidRDefault="00D40151" w:rsidP="009D14FB">
            <w:pPr>
              <w:pStyle w:val="TAC"/>
              <w:rPr>
                <w:sz w:val="16"/>
                <w:szCs w:val="16"/>
              </w:rPr>
            </w:pPr>
            <w:r w:rsidRPr="005A13C0">
              <w:rPr>
                <w:sz w:val="16"/>
                <w:szCs w:val="16"/>
              </w:rPr>
              <w:t>16.3.0</w:t>
            </w:r>
          </w:p>
        </w:tc>
      </w:tr>
      <w:tr w:rsidR="00D40151" w:rsidRPr="005A13C0" w14:paraId="74548DDC" w14:textId="77777777" w:rsidTr="009D14FB">
        <w:tc>
          <w:tcPr>
            <w:tcW w:w="800" w:type="dxa"/>
            <w:shd w:val="solid" w:color="FFFFFF" w:fill="auto"/>
          </w:tcPr>
          <w:p w14:paraId="5F4070C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633126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055D548"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67E3F928" w14:textId="77777777" w:rsidR="00D40151" w:rsidRPr="005A13C0" w:rsidRDefault="00D40151" w:rsidP="009D14FB">
            <w:pPr>
              <w:pStyle w:val="TAL"/>
              <w:rPr>
                <w:sz w:val="16"/>
                <w:szCs w:val="16"/>
              </w:rPr>
            </w:pPr>
            <w:r w:rsidRPr="005A13C0">
              <w:rPr>
                <w:sz w:val="16"/>
                <w:szCs w:val="16"/>
              </w:rPr>
              <w:t>1934</w:t>
            </w:r>
          </w:p>
        </w:tc>
        <w:tc>
          <w:tcPr>
            <w:tcW w:w="425" w:type="dxa"/>
            <w:shd w:val="solid" w:color="FFFFFF" w:fill="auto"/>
          </w:tcPr>
          <w:p w14:paraId="2FDA50BE"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655861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9C0C8C" w14:textId="77777777" w:rsidR="00D40151" w:rsidRPr="005A13C0" w:rsidRDefault="00D40151" w:rsidP="009D14FB">
            <w:pPr>
              <w:pStyle w:val="TAL"/>
              <w:rPr>
                <w:sz w:val="16"/>
                <w:szCs w:val="16"/>
              </w:rPr>
            </w:pPr>
            <w:r w:rsidRPr="005A13C0">
              <w:rPr>
                <w:sz w:val="16"/>
                <w:szCs w:val="16"/>
              </w:rPr>
              <w:t>Correction on SMSF change</w:t>
            </w:r>
          </w:p>
        </w:tc>
        <w:tc>
          <w:tcPr>
            <w:tcW w:w="708" w:type="dxa"/>
            <w:shd w:val="solid" w:color="FFFFFF" w:fill="auto"/>
          </w:tcPr>
          <w:p w14:paraId="1F9A0F95" w14:textId="77777777" w:rsidR="00D40151" w:rsidRPr="005A13C0" w:rsidRDefault="00D40151" w:rsidP="009D14FB">
            <w:pPr>
              <w:pStyle w:val="TAC"/>
              <w:rPr>
                <w:sz w:val="16"/>
                <w:szCs w:val="16"/>
              </w:rPr>
            </w:pPr>
            <w:r w:rsidRPr="005A13C0">
              <w:rPr>
                <w:sz w:val="16"/>
                <w:szCs w:val="16"/>
              </w:rPr>
              <w:t>16.3.0</w:t>
            </w:r>
          </w:p>
        </w:tc>
      </w:tr>
      <w:tr w:rsidR="00D40151" w:rsidRPr="005A13C0" w14:paraId="25E2CD7D" w14:textId="77777777" w:rsidTr="009D14FB">
        <w:tc>
          <w:tcPr>
            <w:tcW w:w="800" w:type="dxa"/>
            <w:shd w:val="solid" w:color="FFFFFF" w:fill="auto"/>
          </w:tcPr>
          <w:p w14:paraId="6AD31CB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0028D8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CFD1CAF"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554243D5" w14:textId="77777777" w:rsidR="00D40151" w:rsidRPr="005A13C0" w:rsidRDefault="00D40151" w:rsidP="009D14FB">
            <w:pPr>
              <w:pStyle w:val="TAL"/>
              <w:rPr>
                <w:sz w:val="16"/>
                <w:szCs w:val="16"/>
              </w:rPr>
            </w:pPr>
            <w:r w:rsidRPr="005A13C0">
              <w:rPr>
                <w:sz w:val="16"/>
                <w:szCs w:val="16"/>
              </w:rPr>
              <w:t>1935</w:t>
            </w:r>
          </w:p>
        </w:tc>
        <w:tc>
          <w:tcPr>
            <w:tcW w:w="425" w:type="dxa"/>
            <w:shd w:val="solid" w:color="FFFFFF" w:fill="auto"/>
          </w:tcPr>
          <w:p w14:paraId="6A312F8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BFA00A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F7C4A2" w14:textId="77777777" w:rsidR="00D40151" w:rsidRPr="005A13C0" w:rsidRDefault="00D40151" w:rsidP="009D14FB">
            <w:pPr>
              <w:pStyle w:val="TAL"/>
              <w:rPr>
                <w:sz w:val="16"/>
                <w:szCs w:val="16"/>
              </w:rPr>
            </w:pPr>
            <w:r w:rsidRPr="005A13C0">
              <w:rPr>
                <w:sz w:val="16"/>
                <w:szCs w:val="16"/>
              </w:rPr>
              <w:t>Correction on UE context handling during inter system mobility</w:t>
            </w:r>
          </w:p>
        </w:tc>
        <w:tc>
          <w:tcPr>
            <w:tcW w:w="708" w:type="dxa"/>
            <w:shd w:val="solid" w:color="FFFFFF" w:fill="auto"/>
          </w:tcPr>
          <w:p w14:paraId="7C3F5D14" w14:textId="77777777" w:rsidR="00D40151" w:rsidRPr="005A13C0" w:rsidRDefault="00D40151" w:rsidP="009D14FB">
            <w:pPr>
              <w:pStyle w:val="TAC"/>
              <w:rPr>
                <w:sz w:val="16"/>
                <w:szCs w:val="16"/>
              </w:rPr>
            </w:pPr>
            <w:r w:rsidRPr="005A13C0">
              <w:rPr>
                <w:sz w:val="16"/>
                <w:szCs w:val="16"/>
              </w:rPr>
              <w:t>16.3.0</w:t>
            </w:r>
          </w:p>
        </w:tc>
      </w:tr>
      <w:tr w:rsidR="00D40151" w:rsidRPr="005A13C0" w14:paraId="1749C6B9" w14:textId="77777777" w:rsidTr="009D14FB">
        <w:tc>
          <w:tcPr>
            <w:tcW w:w="800" w:type="dxa"/>
            <w:shd w:val="solid" w:color="FFFFFF" w:fill="auto"/>
          </w:tcPr>
          <w:p w14:paraId="08F20CC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8E0018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4A6B74F"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1AD33ECC" w14:textId="77777777" w:rsidR="00D40151" w:rsidRPr="005A13C0" w:rsidRDefault="00D40151" w:rsidP="009D14FB">
            <w:pPr>
              <w:pStyle w:val="TAL"/>
              <w:rPr>
                <w:sz w:val="16"/>
                <w:szCs w:val="16"/>
              </w:rPr>
            </w:pPr>
            <w:r w:rsidRPr="005A13C0">
              <w:rPr>
                <w:sz w:val="16"/>
                <w:szCs w:val="16"/>
              </w:rPr>
              <w:t>1936</w:t>
            </w:r>
          </w:p>
        </w:tc>
        <w:tc>
          <w:tcPr>
            <w:tcW w:w="425" w:type="dxa"/>
            <w:shd w:val="solid" w:color="FFFFFF" w:fill="auto"/>
          </w:tcPr>
          <w:p w14:paraId="351CDD9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F6CEC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AB6969" w14:textId="77777777" w:rsidR="00D40151" w:rsidRPr="005A13C0" w:rsidRDefault="00D40151" w:rsidP="009D14FB">
            <w:pPr>
              <w:pStyle w:val="TAL"/>
              <w:rPr>
                <w:sz w:val="16"/>
                <w:szCs w:val="16"/>
              </w:rPr>
            </w:pPr>
            <w:r w:rsidRPr="005A13C0">
              <w:rPr>
                <w:sz w:val="16"/>
                <w:szCs w:val="16"/>
              </w:rPr>
              <w:t>Inclusion of Version Identifier in PLMN assigned ID</w:t>
            </w:r>
          </w:p>
        </w:tc>
        <w:tc>
          <w:tcPr>
            <w:tcW w:w="708" w:type="dxa"/>
            <w:shd w:val="solid" w:color="FFFFFF" w:fill="auto"/>
          </w:tcPr>
          <w:p w14:paraId="4AF79632" w14:textId="77777777" w:rsidR="00D40151" w:rsidRPr="005A13C0" w:rsidRDefault="00D40151" w:rsidP="009D14FB">
            <w:pPr>
              <w:pStyle w:val="TAC"/>
              <w:rPr>
                <w:sz w:val="16"/>
                <w:szCs w:val="16"/>
              </w:rPr>
            </w:pPr>
            <w:r w:rsidRPr="005A13C0">
              <w:rPr>
                <w:sz w:val="16"/>
                <w:szCs w:val="16"/>
              </w:rPr>
              <w:t>16.3.0</w:t>
            </w:r>
          </w:p>
        </w:tc>
      </w:tr>
      <w:tr w:rsidR="00D40151" w:rsidRPr="005A13C0" w14:paraId="14CC143C" w14:textId="77777777" w:rsidTr="009D14FB">
        <w:tc>
          <w:tcPr>
            <w:tcW w:w="800" w:type="dxa"/>
            <w:shd w:val="solid" w:color="FFFFFF" w:fill="auto"/>
          </w:tcPr>
          <w:p w14:paraId="04595BE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326BB2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FE79187"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61C6BC56" w14:textId="77777777" w:rsidR="00D40151" w:rsidRPr="005A13C0" w:rsidRDefault="00D40151" w:rsidP="009D14FB">
            <w:pPr>
              <w:pStyle w:val="TAL"/>
              <w:rPr>
                <w:sz w:val="16"/>
                <w:szCs w:val="16"/>
              </w:rPr>
            </w:pPr>
            <w:r w:rsidRPr="005A13C0">
              <w:rPr>
                <w:sz w:val="16"/>
                <w:szCs w:val="16"/>
              </w:rPr>
              <w:t>1937</w:t>
            </w:r>
          </w:p>
        </w:tc>
        <w:tc>
          <w:tcPr>
            <w:tcW w:w="425" w:type="dxa"/>
            <w:shd w:val="solid" w:color="FFFFFF" w:fill="auto"/>
          </w:tcPr>
          <w:p w14:paraId="2034165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94A056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BE6602" w14:textId="77777777" w:rsidR="00D40151" w:rsidRPr="005A13C0" w:rsidRDefault="00D40151" w:rsidP="009D14FB">
            <w:pPr>
              <w:pStyle w:val="TAL"/>
              <w:rPr>
                <w:sz w:val="16"/>
                <w:szCs w:val="16"/>
              </w:rPr>
            </w:pPr>
            <w:r w:rsidRPr="005A13C0">
              <w:rPr>
                <w:sz w:val="16"/>
                <w:szCs w:val="16"/>
              </w:rPr>
              <w:t>Corrections for link-specific multipath address/prefix and MPTCP proxy IP address</w:t>
            </w:r>
          </w:p>
        </w:tc>
        <w:tc>
          <w:tcPr>
            <w:tcW w:w="708" w:type="dxa"/>
            <w:shd w:val="solid" w:color="FFFFFF" w:fill="auto"/>
          </w:tcPr>
          <w:p w14:paraId="5E5C44E6" w14:textId="77777777" w:rsidR="00D40151" w:rsidRPr="005A13C0" w:rsidRDefault="00D40151" w:rsidP="009D14FB">
            <w:pPr>
              <w:pStyle w:val="TAC"/>
              <w:rPr>
                <w:sz w:val="16"/>
                <w:szCs w:val="16"/>
              </w:rPr>
            </w:pPr>
            <w:r w:rsidRPr="005A13C0">
              <w:rPr>
                <w:sz w:val="16"/>
                <w:szCs w:val="16"/>
              </w:rPr>
              <w:t>16.3.0</w:t>
            </w:r>
          </w:p>
        </w:tc>
      </w:tr>
      <w:tr w:rsidR="00D40151" w:rsidRPr="005A13C0" w14:paraId="741FB538" w14:textId="77777777" w:rsidTr="009D14FB">
        <w:tc>
          <w:tcPr>
            <w:tcW w:w="800" w:type="dxa"/>
            <w:shd w:val="solid" w:color="FFFFFF" w:fill="auto"/>
          </w:tcPr>
          <w:p w14:paraId="7430EBC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3D1408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DA546CB"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2899CC17" w14:textId="77777777" w:rsidR="00D40151" w:rsidRPr="005A13C0" w:rsidRDefault="00D40151" w:rsidP="009D14FB">
            <w:pPr>
              <w:pStyle w:val="TAL"/>
              <w:rPr>
                <w:sz w:val="16"/>
                <w:szCs w:val="16"/>
              </w:rPr>
            </w:pPr>
            <w:r w:rsidRPr="005A13C0">
              <w:rPr>
                <w:sz w:val="16"/>
                <w:szCs w:val="16"/>
              </w:rPr>
              <w:t>1940</w:t>
            </w:r>
          </w:p>
        </w:tc>
        <w:tc>
          <w:tcPr>
            <w:tcW w:w="425" w:type="dxa"/>
            <w:shd w:val="solid" w:color="FFFFFF" w:fill="auto"/>
          </w:tcPr>
          <w:p w14:paraId="2F3748E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6F38D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975FD5" w14:textId="77777777" w:rsidR="00D40151" w:rsidRPr="005A13C0" w:rsidRDefault="00D40151" w:rsidP="009D14FB">
            <w:pPr>
              <w:pStyle w:val="TAL"/>
              <w:rPr>
                <w:sz w:val="16"/>
                <w:szCs w:val="16"/>
              </w:rPr>
            </w:pPr>
            <w:r w:rsidRPr="005A13C0">
              <w:rPr>
                <w:sz w:val="16"/>
                <w:szCs w:val="16"/>
              </w:rPr>
              <w:t>Selecting SMF that support static IP address</w:t>
            </w:r>
          </w:p>
        </w:tc>
        <w:tc>
          <w:tcPr>
            <w:tcW w:w="708" w:type="dxa"/>
            <w:shd w:val="solid" w:color="FFFFFF" w:fill="auto"/>
          </w:tcPr>
          <w:p w14:paraId="62445FE5" w14:textId="77777777" w:rsidR="00D40151" w:rsidRPr="005A13C0" w:rsidRDefault="00D40151" w:rsidP="009D14FB">
            <w:pPr>
              <w:pStyle w:val="TAC"/>
              <w:rPr>
                <w:sz w:val="16"/>
                <w:szCs w:val="16"/>
              </w:rPr>
            </w:pPr>
            <w:r w:rsidRPr="005A13C0">
              <w:rPr>
                <w:sz w:val="16"/>
                <w:szCs w:val="16"/>
              </w:rPr>
              <w:t>16.3.0</w:t>
            </w:r>
          </w:p>
        </w:tc>
      </w:tr>
      <w:tr w:rsidR="00D40151" w:rsidRPr="005A13C0" w14:paraId="7CE3D638" w14:textId="77777777" w:rsidTr="009D14FB">
        <w:tc>
          <w:tcPr>
            <w:tcW w:w="800" w:type="dxa"/>
            <w:shd w:val="solid" w:color="FFFFFF" w:fill="auto"/>
          </w:tcPr>
          <w:p w14:paraId="7F782E2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08FCEC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7FDB509"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0B17124F" w14:textId="77777777" w:rsidR="00D40151" w:rsidRPr="005A13C0" w:rsidRDefault="00D40151" w:rsidP="009D14FB">
            <w:pPr>
              <w:pStyle w:val="TAL"/>
              <w:rPr>
                <w:sz w:val="16"/>
                <w:szCs w:val="16"/>
              </w:rPr>
            </w:pPr>
            <w:r w:rsidRPr="005A13C0">
              <w:rPr>
                <w:sz w:val="16"/>
                <w:szCs w:val="16"/>
              </w:rPr>
              <w:t>1941</w:t>
            </w:r>
          </w:p>
        </w:tc>
        <w:tc>
          <w:tcPr>
            <w:tcW w:w="425" w:type="dxa"/>
            <w:shd w:val="solid" w:color="FFFFFF" w:fill="auto"/>
          </w:tcPr>
          <w:p w14:paraId="0F2613B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2CF94C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8C21DD" w14:textId="77777777" w:rsidR="00D40151" w:rsidRPr="005A13C0" w:rsidRDefault="00D40151" w:rsidP="009D14FB">
            <w:pPr>
              <w:pStyle w:val="TAL"/>
              <w:rPr>
                <w:sz w:val="16"/>
                <w:szCs w:val="16"/>
              </w:rPr>
            </w:pPr>
            <w:r w:rsidRPr="005A13C0">
              <w:rPr>
                <w:sz w:val="16"/>
                <w:szCs w:val="16"/>
              </w:rPr>
              <w:t>Number of EBIs</w:t>
            </w:r>
          </w:p>
        </w:tc>
        <w:tc>
          <w:tcPr>
            <w:tcW w:w="708" w:type="dxa"/>
            <w:shd w:val="solid" w:color="FFFFFF" w:fill="auto"/>
          </w:tcPr>
          <w:p w14:paraId="0AFBE744" w14:textId="77777777" w:rsidR="00D40151" w:rsidRPr="005A13C0" w:rsidRDefault="00D40151" w:rsidP="009D14FB">
            <w:pPr>
              <w:pStyle w:val="TAC"/>
              <w:rPr>
                <w:sz w:val="16"/>
                <w:szCs w:val="16"/>
              </w:rPr>
            </w:pPr>
            <w:r w:rsidRPr="005A13C0">
              <w:rPr>
                <w:sz w:val="16"/>
                <w:szCs w:val="16"/>
              </w:rPr>
              <w:t>16.3.0</w:t>
            </w:r>
          </w:p>
        </w:tc>
      </w:tr>
      <w:tr w:rsidR="00D40151" w:rsidRPr="005A13C0" w14:paraId="1E92A292" w14:textId="77777777" w:rsidTr="009D14FB">
        <w:tc>
          <w:tcPr>
            <w:tcW w:w="800" w:type="dxa"/>
            <w:shd w:val="solid" w:color="FFFFFF" w:fill="auto"/>
          </w:tcPr>
          <w:p w14:paraId="4B9E1D3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BD40FB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16BAA8F"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7A7B09EF" w14:textId="77777777" w:rsidR="00D40151" w:rsidRPr="005A13C0" w:rsidRDefault="00D40151" w:rsidP="009D14FB">
            <w:pPr>
              <w:pStyle w:val="TAL"/>
              <w:rPr>
                <w:sz w:val="16"/>
                <w:szCs w:val="16"/>
              </w:rPr>
            </w:pPr>
            <w:r w:rsidRPr="005A13C0">
              <w:rPr>
                <w:sz w:val="16"/>
                <w:szCs w:val="16"/>
              </w:rPr>
              <w:t>1942</w:t>
            </w:r>
          </w:p>
        </w:tc>
        <w:tc>
          <w:tcPr>
            <w:tcW w:w="425" w:type="dxa"/>
            <w:shd w:val="solid" w:color="FFFFFF" w:fill="auto"/>
          </w:tcPr>
          <w:p w14:paraId="5D391BC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2EC32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50DCF3" w14:textId="77777777" w:rsidR="00D40151" w:rsidRPr="005A13C0" w:rsidRDefault="00D40151" w:rsidP="009D14FB">
            <w:pPr>
              <w:pStyle w:val="TAL"/>
              <w:rPr>
                <w:sz w:val="16"/>
                <w:szCs w:val="16"/>
              </w:rPr>
            </w:pPr>
            <w:r w:rsidRPr="005A13C0">
              <w:rPr>
                <w:sz w:val="16"/>
                <w:szCs w:val="16"/>
              </w:rPr>
              <w:t>Notification URI</w:t>
            </w:r>
          </w:p>
        </w:tc>
        <w:tc>
          <w:tcPr>
            <w:tcW w:w="708" w:type="dxa"/>
            <w:shd w:val="solid" w:color="FFFFFF" w:fill="auto"/>
          </w:tcPr>
          <w:p w14:paraId="3B394180" w14:textId="77777777" w:rsidR="00D40151" w:rsidRPr="005A13C0" w:rsidRDefault="00D40151" w:rsidP="009D14FB">
            <w:pPr>
              <w:pStyle w:val="TAC"/>
              <w:rPr>
                <w:sz w:val="16"/>
                <w:szCs w:val="16"/>
              </w:rPr>
            </w:pPr>
            <w:r w:rsidRPr="005A13C0">
              <w:rPr>
                <w:sz w:val="16"/>
                <w:szCs w:val="16"/>
              </w:rPr>
              <w:t>16.3.0</w:t>
            </w:r>
          </w:p>
        </w:tc>
      </w:tr>
      <w:tr w:rsidR="00D40151" w:rsidRPr="005A13C0" w14:paraId="7A1D2A90" w14:textId="77777777" w:rsidTr="009D14FB">
        <w:tc>
          <w:tcPr>
            <w:tcW w:w="800" w:type="dxa"/>
            <w:shd w:val="solid" w:color="FFFFFF" w:fill="auto"/>
          </w:tcPr>
          <w:p w14:paraId="7A73710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9C54B3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0E3D6CC"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1FB42B13" w14:textId="77777777" w:rsidR="00D40151" w:rsidRPr="005A13C0" w:rsidRDefault="00D40151" w:rsidP="009D14FB">
            <w:pPr>
              <w:pStyle w:val="TAL"/>
              <w:rPr>
                <w:sz w:val="16"/>
                <w:szCs w:val="16"/>
              </w:rPr>
            </w:pPr>
            <w:r w:rsidRPr="005A13C0">
              <w:rPr>
                <w:sz w:val="16"/>
                <w:szCs w:val="16"/>
              </w:rPr>
              <w:t>1943</w:t>
            </w:r>
          </w:p>
        </w:tc>
        <w:tc>
          <w:tcPr>
            <w:tcW w:w="425" w:type="dxa"/>
            <w:shd w:val="solid" w:color="FFFFFF" w:fill="auto"/>
          </w:tcPr>
          <w:p w14:paraId="5DE53F0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EAF180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399863" w14:textId="77777777" w:rsidR="00D40151" w:rsidRPr="005A13C0" w:rsidRDefault="00D40151" w:rsidP="009D14FB">
            <w:pPr>
              <w:pStyle w:val="TAL"/>
              <w:rPr>
                <w:sz w:val="16"/>
                <w:szCs w:val="16"/>
              </w:rPr>
            </w:pPr>
            <w:r w:rsidRPr="005A13C0">
              <w:rPr>
                <w:sz w:val="16"/>
                <w:szCs w:val="16"/>
              </w:rPr>
              <w:t>I-SMF handling of N4 Information</w:t>
            </w:r>
          </w:p>
        </w:tc>
        <w:tc>
          <w:tcPr>
            <w:tcW w:w="708" w:type="dxa"/>
            <w:shd w:val="solid" w:color="FFFFFF" w:fill="auto"/>
          </w:tcPr>
          <w:p w14:paraId="6297F19E" w14:textId="77777777" w:rsidR="00D40151" w:rsidRPr="005A13C0" w:rsidRDefault="00D40151" w:rsidP="009D14FB">
            <w:pPr>
              <w:pStyle w:val="TAC"/>
              <w:rPr>
                <w:sz w:val="16"/>
                <w:szCs w:val="16"/>
              </w:rPr>
            </w:pPr>
            <w:r w:rsidRPr="005A13C0">
              <w:rPr>
                <w:sz w:val="16"/>
                <w:szCs w:val="16"/>
              </w:rPr>
              <w:t>16.3.0</w:t>
            </w:r>
          </w:p>
        </w:tc>
      </w:tr>
      <w:tr w:rsidR="00D40151" w:rsidRPr="005A13C0" w14:paraId="71907421" w14:textId="77777777" w:rsidTr="009D14FB">
        <w:tc>
          <w:tcPr>
            <w:tcW w:w="800" w:type="dxa"/>
            <w:shd w:val="solid" w:color="FFFFFF" w:fill="auto"/>
          </w:tcPr>
          <w:p w14:paraId="4BF6D34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714BD2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1AAA537"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1A911376" w14:textId="77777777" w:rsidR="00D40151" w:rsidRPr="005A13C0" w:rsidRDefault="00D40151" w:rsidP="009D14FB">
            <w:pPr>
              <w:pStyle w:val="TAL"/>
              <w:rPr>
                <w:sz w:val="16"/>
                <w:szCs w:val="16"/>
              </w:rPr>
            </w:pPr>
            <w:r w:rsidRPr="005A13C0">
              <w:rPr>
                <w:sz w:val="16"/>
                <w:szCs w:val="16"/>
              </w:rPr>
              <w:t>1945</w:t>
            </w:r>
          </w:p>
        </w:tc>
        <w:tc>
          <w:tcPr>
            <w:tcW w:w="425" w:type="dxa"/>
            <w:shd w:val="solid" w:color="FFFFFF" w:fill="auto"/>
          </w:tcPr>
          <w:p w14:paraId="4AA45F9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EF4403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50F47F" w14:textId="77777777" w:rsidR="00D40151" w:rsidRPr="005A13C0" w:rsidRDefault="00D40151" w:rsidP="009D14FB">
            <w:pPr>
              <w:pStyle w:val="TAL"/>
              <w:rPr>
                <w:sz w:val="16"/>
                <w:szCs w:val="16"/>
              </w:rPr>
            </w:pPr>
            <w:r w:rsidRPr="005A13C0">
              <w:rPr>
                <w:sz w:val="16"/>
                <w:szCs w:val="16"/>
              </w:rPr>
              <w:t>Correction of implementation of CR #1321</w:t>
            </w:r>
          </w:p>
        </w:tc>
        <w:tc>
          <w:tcPr>
            <w:tcW w:w="708" w:type="dxa"/>
            <w:shd w:val="solid" w:color="FFFFFF" w:fill="auto"/>
          </w:tcPr>
          <w:p w14:paraId="0BC0768B" w14:textId="77777777" w:rsidR="00D40151" w:rsidRPr="005A13C0" w:rsidRDefault="00D40151" w:rsidP="009D14FB">
            <w:pPr>
              <w:pStyle w:val="TAC"/>
              <w:rPr>
                <w:sz w:val="16"/>
                <w:szCs w:val="16"/>
              </w:rPr>
            </w:pPr>
            <w:r w:rsidRPr="005A13C0">
              <w:rPr>
                <w:sz w:val="16"/>
                <w:szCs w:val="16"/>
              </w:rPr>
              <w:t>16.3.0</w:t>
            </w:r>
          </w:p>
        </w:tc>
      </w:tr>
      <w:tr w:rsidR="00D40151" w:rsidRPr="005A13C0" w14:paraId="00C11FDA" w14:textId="77777777" w:rsidTr="009D14FB">
        <w:tc>
          <w:tcPr>
            <w:tcW w:w="800" w:type="dxa"/>
            <w:shd w:val="solid" w:color="FFFFFF" w:fill="auto"/>
          </w:tcPr>
          <w:p w14:paraId="4DC41AB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7409FC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53ED7A9"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56E428C3" w14:textId="77777777" w:rsidR="00D40151" w:rsidRPr="005A13C0" w:rsidRDefault="00D40151" w:rsidP="009D14FB">
            <w:pPr>
              <w:pStyle w:val="TAL"/>
              <w:rPr>
                <w:sz w:val="16"/>
                <w:szCs w:val="16"/>
              </w:rPr>
            </w:pPr>
            <w:r w:rsidRPr="005A13C0">
              <w:rPr>
                <w:sz w:val="16"/>
                <w:szCs w:val="16"/>
              </w:rPr>
              <w:t>1949</w:t>
            </w:r>
          </w:p>
        </w:tc>
        <w:tc>
          <w:tcPr>
            <w:tcW w:w="425" w:type="dxa"/>
            <w:shd w:val="solid" w:color="FFFFFF" w:fill="auto"/>
          </w:tcPr>
          <w:p w14:paraId="09FCADCA"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3DA3D5E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51EF9C" w14:textId="77777777" w:rsidR="00D40151" w:rsidRPr="005A13C0" w:rsidRDefault="00D40151" w:rsidP="009D14FB">
            <w:pPr>
              <w:pStyle w:val="TAL"/>
              <w:rPr>
                <w:sz w:val="16"/>
                <w:szCs w:val="16"/>
              </w:rPr>
            </w:pPr>
            <w:r w:rsidRPr="005A13C0">
              <w:rPr>
                <w:sz w:val="16"/>
                <w:szCs w:val="16"/>
              </w:rPr>
              <w:t>Clarification on the PCF selection</w:t>
            </w:r>
          </w:p>
        </w:tc>
        <w:tc>
          <w:tcPr>
            <w:tcW w:w="708" w:type="dxa"/>
            <w:shd w:val="solid" w:color="FFFFFF" w:fill="auto"/>
          </w:tcPr>
          <w:p w14:paraId="4F6214B4" w14:textId="77777777" w:rsidR="00D40151" w:rsidRPr="005A13C0" w:rsidRDefault="00D40151" w:rsidP="009D14FB">
            <w:pPr>
              <w:pStyle w:val="TAC"/>
              <w:rPr>
                <w:sz w:val="16"/>
                <w:szCs w:val="16"/>
              </w:rPr>
            </w:pPr>
            <w:r w:rsidRPr="005A13C0">
              <w:rPr>
                <w:sz w:val="16"/>
                <w:szCs w:val="16"/>
              </w:rPr>
              <w:t>16.3.0</w:t>
            </w:r>
          </w:p>
        </w:tc>
      </w:tr>
      <w:tr w:rsidR="00D40151" w:rsidRPr="005A13C0" w14:paraId="2319EA02" w14:textId="77777777" w:rsidTr="009D14FB">
        <w:tc>
          <w:tcPr>
            <w:tcW w:w="800" w:type="dxa"/>
            <w:shd w:val="solid" w:color="FFFFFF" w:fill="auto"/>
          </w:tcPr>
          <w:p w14:paraId="0BEF953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13CEAA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901DA93"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772AFE72" w14:textId="77777777" w:rsidR="00D40151" w:rsidRPr="005A13C0" w:rsidRDefault="00D40151" w:rsidP="009D14FB">
            <w:pPr>
              <w:pStyle w:val="TAL"/>
              <w:rPr>
                <w:sz w:val="16"/>
                <w:szCs w:val="16"/>
              </w:rPr>
            </w:pPr>
            <w:r w:rsidRPr="005A13C0">
              <w:rPr>
                <w:sz w:val="16"/>
                <w:szCs w:val="16"/>
              </w:rPr>
              <w:t>1956</w:t>
            </w:r>
          </w:p>
        </w:tc>
        <w:tc>
          <w:tcPr>
            <w:tcW w:w="425" w:type="dxa"/>
            <w:shd w:val="solid" w:color="FFFFFF" w:fill="auto"/>
          </w:tcPr>
          <w:p w14:paraId="4770629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82E20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612699C2" w14:textId="77777777" w:rsidR="00D40151" w:rsidRPr="005A13C0" w:rsidRDefault="00D40151" w:rsidP="009D14FB">
            <w:pPr>
              <w:pStyle w:val="TAL"/>
              <w:rPr>
                <w:sz w:val="16"/>
                <w:szCs w:val="16"/>
              </w:rPr>
            </w:pPr>
            <w:r w:rsidRPr="005A13C0">
              <w:rPr>
                <w:sz w:val="16"/>
                <w:szCs w:val="16"/>
              </w:rPr>
              <w:t>Removal of wrongly implemented Network Slicing CR #1031 and mirror CR #1131</w:t>
            </w:r>
          </w:p>
        </w:tc>
        <w:tc>
          <w:tcPr>
            <w:tcW w:w="708" w:type="dxa"/>
            <w:shd w:val="solid" w:color="FFFFFF" w:fill="auto"/>
          </w:tcPr>
          <w:p w14:paraId="20E5988C" w14:textId="77777777" w:rsidR="00D40151" w:rsidRPr="005A13C0" w:rsidRDefault="00D40151" w:rsidP="009D14FB">
            <w:pPr>
              <w:pStyle w:val="TAC"/>
              <w:rPr>
                <w:sz w:val="16"/>
                <w:szCs w:val="16"/>
              </w:rPr>
            </w:pPr>
            <w:r w:rsidRPr="005A13C0">
              <w:rPr>
                <w:sz w:val="16"/>
                <w:szCs w:val="16"/>
              </w:rPr>
              <w:t>16.3.0</w:t>
            </w:r>
          </w:p>
        </w:tc>
      </w:tr>
      <w:tr w:rsidR="00D40151" w:rsidRPr="005A13C0" w14:paraId="5F17502A" w14:textId="77777777" w:rsidTr="009D14FB">
        <w:tc>
          <w:tcPr>
            <w:tcW w:w="800" w:type="dxa"/>
            <w:shd w:val="solid" w:color="FFFFFF" w:fill="auto"/>
          </w:tcPr>
          <w:p w14:paraId="34331C9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7DC290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41F4537"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7EAF2DFC" w14:textId="77777777" w:rsidR="00D40151" w:rsidRPr="005A13C0" w:rsidRDefault="00D40151" w:rsidP="009D14FB">
            <w:pPr>
              <w:pStyle w:val="TAL"/>
              <w:rPr>
                <w:sz w:val="16"/>
                <w:szCs w:val="16"/>
              </w:rPr>
            </w:pPr>
            <w:r w:rsidRPr="005A13C0">
              <w:rPr>
                <w:sz w:val="16"/>
                <w:szCs w:val="16"/>
              </w:rPr>
              <w:t>1971</w:t>
            </w:r>
          </w:p>
        </w:tc>
        <w:tc>
          <w:tcPr>
            <w:tcW w:w="425" w:type="dxa"/>
            <w:shd w:val="solid" w:color="FFFFFF" w:fill="auto"/>
          </w:tcPr>
          <w:p w14:paraId="2184290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6272E4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279591" w14:textId="77777777" w:rsidR="00D40151" w:rsidRPr="005A13C0" w:rsidRDefault="00D40151" w:rsidP="009D14FB">
            <w:pPr>
              <w:pStyle w:val="TAL"/>
              <w:rPr>
                <w:sz w:val="16"/>
                <w:szCs w:val="16"/>
              </w:rPr>
            </w:pPr>
            <w:r w:rsidRPr="005A13C0">
              <w:rPr>
                <w:sz w:val="16"/>
                <w:szCs w:val="16"/>
              </w:rPr>
              <w:t>Correction on support of redundant transmission on N3/N9 interfaces</w:t>
            </w:r>
          </w:p>
        </w:tc>
        <w:tc>
          <w:tcPr>
            <w:tcW w:w="708" w:type="dxa"/>
            <w:shd w:val="solid" w:color="FFFFFF" w:fill="auto"/>
          </w:tcPr>
          <w:p w14:paraId="71A1967E" w14:textId="77777777" w:rsidR="00D40151" w:rsidRPr="005A13C0" w:rsidRDefault="00D40151" w:rsidP="009D14FB">
            <w:pPr>
              <w:pStyle w:val="TAC"/>
              <w:rPr>
                <w:sz w:val="16"/>
                <w:szCs w:val="16"/>
              </w:rPr>
            </w:pPr>
            <w:r w:rsidRPr="005A13C0">
              <w:rPr>
                <w:sz w:val="16"/>
                <w:szCs w:val="16"/>
              </w:rPr>
              <w:t>16.3.0</w:t>
            </w:r>
          </w:p>
        </w:tc>
      </w:tr>
      <w:tr w:rsidR="00D40151" w:rsidRPr="005A13C0" w14:paraId="3499196F" w14:textId="77777777" w:rsidTr="009D14FB">
        <w:tc>
          <w:tcPr>
            <w:tcW w:w="800" w:type="dxa"/>
            <w:shd w:val="solid" w:color="FFFFFF" w:fill="auto"/>
          </w:tcPr>
          <w:p w14:paraId="1C6B46C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A87333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FC550B4"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1FB5BCF2" w14:textId="77777777" w:rsidR="00D40151" w:rsidRPr="005A13C0" w:rsidRDefault="00D40151" w:rsidP="009D14FB">
            <w:pPr>
              <w:pStyle w:val="TAL"/>
              <w:rPr>
                <w:sz w:val="16"/>
                <w:szCs w:val="16"/>
              </w:rPr>
            </w:pPr>
            <w:r w:rsidRPr="005A13C0">
              <w:rPr>
                <w:sz w:val="16"/>
                <w:szCs w:val="16"/>
              </w:rPr>
              <w:t>1972</w:t>
            </w:r>
          </w:p>
        </w:tc>
        <w:tc>
          <w:tcPr>
            <w:tcW w:w="425" w:type="dxa"/>
            <w:shd w:val="solid" w:color="FFFFFF" w:fill="auto"/>
          </w:tcPr>
          <w:p w14:paraId="1A1E423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5DE271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8DAC25" w14:textId="77777777" w:rsidR="00D40151" w:rsidRPr="005A13C0" w:rsidRDefault="00D40151" w:rsidP="009D14FB">
            <w:pPr>
              <w:pStyle w:val="TAL"/>
              <w:rPr>
                <w:sz w:val="16"/>
                <w:szCs w:val="16"/>
              </w:rPr>
            </w:pPr>
            <w:r w:rsidRPr="005A13C0">
              <w:rPr>
                <w:sz w:val="16"/>
                <w:szCs w:val="16"/>
              </w:rPr>
              <w:t>Clarification on Control Plane Only Indicator</w:t>
            </w:r>
          </w:p>
        </w:tc>
        <w:tc>
          <w:tcPr>
            <w:tcW w:w="708" w:type="dxa"/>
            <w:shd w:val="solid" w:color="FFFFFF" w:fill="auto"/>
          </w:tcPr>
          <w:p w14:paraId="0411A950" w14:textId="77777777" w:rsidR="00D40151" w:rsidRPr="005A13C0" w:rsidRDefault="00D40151" w:rsidP="009D14FB">
            <w:pPr>
              <w:pStyle w:val="TAC"/>
              <w:rPr>
                <w:sz w:val="16"/>
                <w:szCs w:val="16"/>
              </w:rPr>
            </w:pPr>
            <w:r w:rsidRPr="005A13C0">
              <w:rPr>
                <w:sz w:val="16"/>
                <w:szCs w:val="16"/>
              </w:rPr>
              <w:t>16.3.0</w:t>
            </w:r>
          </w:p>
        </w:tc>
      </w:tr>
      <w:tr w:rsidR="00D40151" w:rsidRPr="005A13C0" w14:paraId="53D011EF" w14:textId="77777777" w:rsidTr="009D14FB">
        <w:tc>
          <w:tcPr>
            <w:tcW w:w="800" w:type="dxa"/>
            <w:shd w:val="solid" w:color="FFFFFF" w:fill="auto"/>
          </w:tcPr>
          <w:p w14:paraId="70719A1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130DA8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A3CC1EA"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67E8096B" w14:textId="77777777" w:rsidR="00D40151" w:rsidRPr="005A13C0" w:rsidRDefault="00D40151" w:rsidP="009D14FB">
            <w:pPr>
              <w:pStyle w:val="TAL"/>
              <w:rPr>
                <w:sz w:val="16"/>
                <w:szCs w:val="16"/>
              </w:rPr>
            </w:pPr>
            <w:r w:rsidRPr="005A13C0">
              <w:rPr>
                <w:sz w:val="16"/>
                <w:szCs w:val="16"/>
              </w:rPr>
              <w:t>1973</w:t>
            </w:r>
          </w:p>
        </w:tc>
        <w:tc>
          <w:tcPr>
            <w:tcW w:w="425" w:type="dxa"/>
            <w:shd w:val="solid" w:color="FFFFFF" w:fill="auto"/>
          </w:tcPr>
          <w:p w14:paraId="4BBE3E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7B9AF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F47F1A" w14:textId="77777777" w:rsidR="00D40151" w:rsidRPr="005A13C0" w:rsidRDefault="00D40151" w:rsidP="009D14FB">
            <w:pPr>
              <w:pStyle w:val="TAL"/>
              <w:rPr>
                <w:sz w:val="16"/>
                <w:szCs w:val="16"/>
              </w:rPr>
            </w:pPr>
            <w:r w:rsidRPr="005A13C0">
              <w:rPr>
                <w:sz w:val="16"/>
                <w:szCs w:val="16"/>
              </w:rPr>
              <w:t>Correction and clarification to AF influence in URLLC</w:t>
            </w:r>
          </w:p>
        </w:tc>
        <w:tc>
          <w:tcPr>
            <w:tcW w:w="708" w:type="dxa"/>
            <w:shd w:val="solid" w:color="FFFFFF" w:fill="auto"/>
          </w:tcPr>
          <w:p w14:paraId="1ABCB09C" w14:textId="77777777" w:rsidR="00D40151" w:rsidRPr="005A13C0" w:rsidRDefault="00D40151" w:rsidP="009D14FB">
            <w:pPr>
              <w:pStyle w:val="TAC"/>
              <w:rPr>
                <w:sz w:val="16"/>
                <w:szCs w:val="16"/>
              </w:rPr>
            </w:pPr>
            <w:r w:rsidRPr="005A13C0">
              <w:rPr>
                <w:sz w:val="16"/>
                <w:szCs w:val="16"/>
              </w:rPr>
              <w:t>16.3.0</w:t>
            </w:r>
          </w:p>
        </w:tc>
      </w:tr>
      <w:tr w:rsidR="00D40151" w:rsidRPr="005A13C0" w14:paraId="1E58A2DD" w14:textId="77777777" w:rsidTr="009D14FB">
        <w:tc>
          <w:tcPr>
            <w:tcW w:w="800" w:type="dxa"/>
            <w:shd w:val="solid" w:color="FFFFFF" w:fill="auto"/>
          </w:tcPr>
          <w:p w14:paraId="704CDFA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02DF89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EA6A5BB"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2A30A77D" w14:textId="77777777" w:rsidR="00D40151" w:rsidRPr="005A13C0" w:rsidRDefault="00D40151" w:rsidP="009D14FB">
            <w:pPr>
              <w:pStyle w:val="TAL"/>
              <w:rPr>
                <w:sz w:val="16"/>
                <w:szCs w:val="16"/>
              </w:rPr>
            </w:pPr>
            <w:r w:rsidRPr="005A13C0">
              <w:rPr>
                <w:sz w:val="16"/>
                <w:szCs w:val="16"/>
              </w:rPr>
              <w:t>1976</w:t>
            </w:r>
          </w:p>
        </w:tc>
        <w:tc>
          <w:tcPr>
            <w:tcW w:w="425" w:type="dxa"/>
            <w:shd w:val="solid" w:color="FFFFFF" w:fill="auto"/>
          </w:tcPr>
          <w:p w14:paraId="279634D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876BC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2D5FBF" w14:textId="77777777" w:rsidR="00D40151" w:rsidRPr="005A13C0" w:rsidRDefault="00D40151" w:rsidP="009D14FB">
            <w:pPr>
              <w:pStyle w:val="TAL"/>
              <w:rPr>
                <w:sz w:val="16"/>
                <w:szCs w:val="16"/>
              </w:rPr>
            </w:pPr>
            <w:r w:rsidRPr="005A13C0">
              <w:rPr>
                <w:sz w:val="16"/>
                <w:szCs w:val="16"/>
              </w:rPr>
              <w:t>ULCL/BP based on the local routing policy</w:t>
            </w:r>
          </w:p>
        </w:tc>
        <w:tc>
          <w:tcPr>
            <w:tcW w:w="708" w:type="dxa"/>
            <w:shd w:val="solid" w:color="FFFFFF" w:fill="auto"/>
          </w:tcPr>
          <w:p w14:paraId="7DBEDE07" w14:textId="77777777" w:rsidR="00D40151" w:rsidRPr="005A13C0" w:rsidRDefault="00D40151" w:rsidP="009D14FB">
            <w:pPr>
              <w:pStyle w:val="TAC"/>
              <w:rPr>
                <w:sz w:val="16"/>
                <w:szCs w:val="16"/>
              </w:rPr>
            </w:pPr>
            <w:r w:rsidRPr="005A13C0">
              <w:rPr>
                <w:sz w:val="16"/>
                <w:szCs w:val="16"/>
              </w:rPr>
              <w:t>16.3.0</w:t>
            </w:r>
          </w:p>
        </w:tc>
      </w:tr>
      <w:tr w:rsidR="00D40151" w:rsidRPr="005A13C0" w14:paraId="545B94F3" w14:textId="77777777" w:rsidTr="009D14FB">
        <w:tc>
          <w:tcPr>
            <w:tcW w:w="800" w:type="dxa"/>
            <w:shd w:val="solid" w:color="FFFFFF" w:fill="auto"/>
          </w:tcPr>
          <w:p w14:paraId="496CB68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AA416E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40EF03C" w14:textId="77777777" w:rsidR="00D40151" w:rsidRPr="005A13C0" w:rsidRDefault="00D40151" w:rsidP="009D14FB">
            <w:pPr>
              <w:pStyle w:val="TAC"/>
              <w:rPr>
                <w:sz w:val="16"/>
                <w:szCs w:val="16"/>
              </w:rPr>
            </w:pPr>
            <w:r w:rsidRPr="005A13C0">
              <w:rPr>
                <w:sz w:val="16"/>
                <w:szCs w:val="16"/>
              </w:rPr>
              <w:t>SP-191081</w:t>
            </w:r>
          </w:p>
        </w:tc>
        <w:tc>
          <w:tcPr>
            <w:tcW w:w="567" w:type="dxa"/>
            <w:shd w:val="solid" w:color="FFFFFF" w:fill="auto"/>
          </w:tcPr>
          <w:p w14:paraId="3C230B9C" w14:textId="77777777" w:rsidR="00D40151" w:rsidRPr="005A13C0" w:rsidRDefault="00D40151" w:rsidP="009D14FB">
            <w:pPr>
              <w:pStyle w:val="TAL"/>
              <w:rPr>
                <w:sz w:val="16"/>
                <w:szCs w:val="16"/>
              </w:rPr>
            </w:pPr>
            <w:r w:rsidRPr="005A13C0">
              <w:rPr>
                <w:sz w:val="16"/>
                <w:szCs w:val="16"/>
              </w:rPr>
              <w:t>1979</w:t>
            </w:r>
          </w:p>
        </w:tc>
        <w:tc>
          <w:tcPr>
            <w:tcW w:w="425" w:type="dxa"/>
            <w:shd w:val="solid" w:color="FFFFFF" w:fill="auto"/>
          </w:tcPr>
          <w:p w14:paraId="2781230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029CF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F95487" w14:textId="77777777" w:rsidR="00D40151" w:rsidRPr="005A13C0" w:rsidRDefault="00D40151" w:rsidP="009D14FB">
            <w:pPr>
              <w:pStyle w:val="TAL"/>
              <w:rPr>
                <w:sz w:val="16"/>
                <w:szCs w:val="16"/>
              </w:rPr>
            </w:pPr>
            <w:r w:rsidRPr="005A13C0">
              <w:rPr>
                <w:sz w:val="16"/>
                <w:szCs w:val="16"/>
              </w:rPr>
              <w:t>On NSSAA Services</w:t>
            </w:r>
          </w:p>
        </w:tc>
        <w:tc>
          <w:tcPr>
            <w:tcW w:w="708" w:type="dxa"/>
            <w:shd w:val="solid" w:color="FFFFFF" w:fill="auto"/>
          </w:tcPr>
          <w:p w14:paraId="3E2CB654" w14:textId="77777777" w:rsidR="00D40151" w:rsidRPr="005A13C0" w:rsidRDefault="00D40151" w:rsidP="009D14FB">
            <w:pPr>
              <w:pStyle w:val="TAC"/>
              <w:rPr>
                <w:sz w:val="16"/>
                <w:szCs w:val="16"/>
              </w:rPr>
            </w:pPr>
            <w:r w:rsidRPr="005A13C0">
              <w:rPr>
                <w:sz w:val="16"/>
                <w:szCs w:val="16"/>
              </w:rPr>
              <w:t>16.3.0</w:t>
            </w:r>
          </w:p>
        </w:tc>
      </w:tr>
      <w:tr w:rsidR="00D40151" w:rsidRPr="005A13C0" w14:paraId="225692D7" w14:textId="77777777" w:rsidTr="009D14FB">
        <w:tc>
          <w:tcPr>
            <w:tcW w:w="800" w:type="dxa"/>
            <w:shd w:val="solid" w:color="FFFFFF" w:fill="auto"/>
          </w:tcPr>
          <w:p w14:paraId="586DFF5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EE9E7B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E6AAD39"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1D842C77" w14:textId="77777777" w:rsidR="00D40151" w:rsidRPr="005A13C0" w:rsidRDefault="00D40151" w:rsidP="009D14FB">
            <w:pPr>
              <w:pStyle w:val="TAL"/>
              <w:rPr>
                <w:sz w:val="16"/>
                <w:szCs w:val="16"/>
              </w:rPr>
            </w:pPr>
            <w:r w:rsidRPr="005A13C0">
              <w:rPr>
                <w:sz w:val="16"/>
                <w:szCs w:val="16"/>
              </w:rPr>
              <w:t>1981</w:t>
            </w:r>
          </w:p>
        </w:tc>
        <w:tc>
          <w:tcPr>
            <w:tcW w:w="425" w:type="dxa"/>
            <w:shd w:val="solid" w:color="FFFFFF" w:fill="auto"/>
          </w:tcPr>
          <w:p w14:paraId="72AA9304"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4D6ECB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44612F" w14:textId="77777777" w:rsidR="00D40151" w:rsidRPr="005A13C0" w:rsidRDefault="00D40151" w:rsidP="009D14FB">
            <w:pPr>
              <w:pStyle w:val="TAL"/>
              <w:rPr>
                <w:sz w:val="16"/>
                <w:szCs w:val="16"/>
              </w:rPr>
            </w:pPr>
            <w:r w:rsidRPr="005A13C0">
              <w:rPr>
                <w:sz w:val="16"/>
                <w:szCs w:val="16"/>
              </w:rPr>
              <w:t>Applying Per-Stream Filtering and Policing</w:t>
            </w:r>
          </w:p>
        </w:tc>
        <w:tc>
          <w:tcPr>
            <w:tcW w:w="708" w:type="dxa"/>
            <w:shd w:val="solid" w:color="FFFFFF" w:fill="auto"/>
          </w:tcPr>
          <w:p w14:paraId="1E50F1BD" w14:textId="77777777" w:rsidR="00D40151" w:rsidRPr="005A13C0" w:rsidRDefault="00D40151" w:rsidP="009D14FB">
            <w:pPr>
              <w:pStyle w:val="TAC"/>
              <w:rPr>
                <w:sz w:val="16"/>
                <w:szCs w:val="16"/>
              </w:rPr>
            </w:pPr>
            <w:r w:rsidRPr="005A13C0">
              <w:rPr>
                <w:sz w:val="16"/>
                <w:szCs w:val="16"/>
              </w:rPr>
              <w:t>16.3.0</w:t>
            </w:r>
          </w:p>
        </w:tc>
      </w:tr>
      <w:tr w:rsidR="00D40151" w:rsidRPr="005A13C0" w14:paraId="65397C09" w14:textId="77777777" w:rsidTr="009D14FB">
        <w:tc>
          <w:tcPr>
            <w:tcW w:w="800" w:type="dxa"/>
            <w:shd w:val="solid" w:color="FFFFFF" w:fill="auto"/>
          </w:tcPr>
          <w:p w14:paraId="6E4BF7E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37242C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179328D"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219505BE" w14:textId="77777777" w:rsidR="00D40151" w:rsidRPr="005A13C0" w:rsidRDefault="00D40151" w:rsidP="009D14FB">
            <w:pPr>
              <w:pStyle w:val="TAL"/>
              <w:rPr>
                <w:sz w:val="16"/>
                <w:szCs w:val="16"/>
              </w:rPr>
            </w:pPr>
            <w:r w:rsidRPr="005A13C0">
              <w:rPr>
                <w:sz w:val="16"/>
                <w:szCs w:val="16"/>
              </w:rPr>
              <w:t>1985</w:t>
            </w:r>
          </w:p>
        </w:tc>
        <w:tc>
          <w:tcPr>
            <w:tcW w:w="425" w:type="dxa"/>
            <w:shd w:val="solid" w:color="FFFFFF" w:fill="auto"/>
          </w:tcPr>
          <w:p w14:paraId="6D0A1E8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429BA4"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6E59BC6A" w14:textId="77777777" w:rsidR="00D40151" w:rsidRPr="005A13C0" w:rsidRDefault="00D40151" w:rsidP="009D14FB">
            <w:pPr>
              <w:pStyle w:val="TAL"/>
              <w:rPr>
                <w:sz w:val="16"/>
                <w:szCs w:val="16"/>
              </w:rPr>
            </w:pPr>
            <w:r w:rsidRPr="005A13C0">
              <w:rPr>
                <w:sz w:val="16"/>
                <w:szCs w:val="16"/>
              </w:rPr>
              <w:t>S-NSSAI setting for emergency service</w:t>
            </w:r>
          </w:p>
        </w:tc>
        <w:tc>
          <w:tcPr>
            <w:tcW w:w="708" w:type="dxa"/>
            <w:shd w:val="solid" w:color="FFFFFF" w:fill="auto"/>
          </w:tcPr>
          <w:p w14:paraId="039E268C" w14:textId="77777777" w:rsidR="00D40151" w:rsidRPr="005A13C0" w:rsidRDefault="00D40151" w:rsidP="009D14FB">
            <w:pPr>
              <w:pStyle w:val="TAC"/>
              <w:rPr>
                <w:sz w:val="16"/>
                <w:szCs w:val="16"/>
              </w:rPr>
            </w:pPr>
            <w:r w:rsidRPr="005A13C0">
              <w:rPr>
                <w:sz w:val="16"/>
                <w:szCs w:val="16"/>
              </w:rPr>
              <w:t>16.3.0</w:t>
            </w:r>
          </w:p>
        </w:tc>
      </w:tr>
      <w:tr w:rsidR="00D40151" w:rsidRPr="005A13C0" w14:paraId="6F3B40EE" w14:textId="77777777" w:rsidTr="009D14FB">
        <w:tc>
          <w:tcPr>
            <w:tcW w:w="800" w:type="dxa"/>
            <w:shd w:val="solid" w:color="FFFFFF" w:fill="auto"/>
          </w:tcPr>
          <w:p w14:paraId="6958416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9D302D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F209878"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10860D70" w14:textId="77777777" w:rsidR="00D40151" w:rsidRPr="005A13C0" w:rsidRDefault="00D40151" w:rsidP="009D14FB">
            <w:pPr>
              <w:pStyle w:val="TAL"/>
              <w:rPr>
                <w:sz w:val="16"/>
                <w:szCs w:val="16"/>
              </w:rPr>
            </w:pPr>
            <w:r w:rsidRPr="005A13C0">
              <w:rPr>
                <w:sz w:val="16"/>
                <w:szCs w:val="16"/>
              </w:rPr>
              <w:t>1986</w:t>
            </w:r>
          </w:p>
        </w:tc>
        <w:tc>
          <w:tcPr>
            <w:tcW w:w="425" w:type="dxa"/>
            <w:shd w:val="solid" w:color="FFFFFF" w:fill="auto"/>
          </w:tcPr>
          <w:p w14:paraId="01BE2D0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7D10C0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9C736C6" w14:textId="77777777" w:rsidR="00D40151" w:rsidRPr="005A13C0" w:rsidRDefault="00D40151" w:rsidP="009D14FB">
            <w:pPr>
              <w:pStyle w:val="TAL"/>
              <w:rPr>
                <w:sz w:val="16"/>
                <w:szCs w:val="16"/>
              </w:rPr>
            </w:pPr>
            <w:r w:rsidRPr="005A13C0">
              <w:rPr>
                <w:sz w:val="16"/>
                <w:szCs w:val="16"/>
              </w:rPr>
              <w:t>Solution on support of NAT in 5GS</w:t>
            </w:r>
          </w:p>
        </w:tc>
        <w:tc>
          <w:tcPr>
            <w:tcW w:w="708" w:type="dxa"/>
            <w:shd w:val="solid" w:color="FFFFFF" w:fill="auto"/>
          </w:tcPr>
          <w:p w14:paraId="5A8D0665" w14:textId="77777777" w:rsidR="00D40151" w:rsidRPr="005A13C0" w:rsidRDefault="00D40151" w:rsidP="009D14FB">
            <w:pPr>
              <w:pStyle w:val="TAC"/>
              <w:rPr>
                <w:sz w:val="16"/>
                <w:szCs w:val="16"/>
              </w:rPr>
            </w:pPr>
            <w:r w:rsidRPr="005A13C0">
              <w:rPr>
                <w:sz w:val="16"/>
                <w:szCs w:val="16"/>
              </w:rPr>
              <w:t>16.3.0</w:t>
            </w:r>
          </w:p>
        </w:tc>
      </w:tr>
      <w:tr w:rsidR="00D40151" w:rsidRPr="005A13C0" w14:paraId="4DE25827" w14:textId="77777777" w:rsidTr="009D14FB">
        <w:tc>
          <w:tcPr>
            <w:tcW w:w="800" w:type="dxa"/>
            <w:shd w:val="solid" w:color="FFFFFF" w:fill="auto"/>
          </w:tcPr>
          <w:p w14:paraId="4F36EE6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965070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3CBDCC2" w14:textId="77777777" w:rsidR="00D40151" w:rsidRPr="005A13C0" w:rsidRDefault="00D40151" w:rsidP="009D14FB">
            <w:pPr>
              <w:pStyle w:val="TAC"/>
              <w:rPr>
                <w:sz w:val="16"/>
                <w:szCs w:val="16"/>
              </w:rPr>
            </w:pPr>
            <w:r w:rsidRPr="005A13C0">
              <w:rPr>
                <w:sz w:val="16"/>
                <w:szCs w:val="16"/>
              </w:rPr>
              <w:t>SP-191080</w:t>
            </w:r>
          </w:p>
        </w:tc>
        <w:tc>
          <w:tcPr>
            <w:tcW w:w="567" w:type="dxa"/>
            <w:shd w:val="solid" w:color="FFFFFF" w:fill="auto"/>
          </w:tcPr>
          <w:p w14:paraId="3EE0B4F3" w14:textId="77777777" w:rsidR="00D40151" w:rsidRPr="005A13C0" w:rsidRDefault="00D40151" w:rsidP="009D14FB">
            <w:pPr>
              <w:pStyle w:val="TAL"/>
              <w:rPr>
                <w:sz w:val="16"/>
                <w:szCs w:val="16"/>
              </w:rPr>
            </w:pPr>
            <w:r w:rsidRPr="005A13C0">
              <w:rPr>
                <w:sz w:val="16"/>
                <w:szCs w:val="16"/>
              </w:rPr>
              <w:t>1992</w:t>
            </w:r>
          </w:p>
        </w:tc>
        <w:tc>
          <w:tcPr>
            <w:tcW w:w="425" w:type="dxa"/>
            <w:shd w:val="solid" w:color="FFFFFF" w:fill="auto"/>
          </w:tcPr>
          <w:p w14:paraId="4D8AAA2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BADF51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9FDD7A" w14:textId="77777777" w:rsidR="00D40151" w:rsidRPr="005A13C0" w:rsidRDefault="00D40151" w:rsidP="009D14FB">
            <w:pPr>
              <w:pStyle w:val="TAL"/>
              <w:rPr>
                <w:sz w:val="16"/>
                <w:szCs w:val="16"/>
              </w:rPr>
            </w:pPr>
            <w:r w:rsidRPr="005A13C0">
              <w:rPr>
                <w:sz w:val="16"/>
                <w:szCs w:val="16"/>
              </w:rPr>
              <w:t>Corrections to NWDAF discovery and selection</w:t>
            </w:r>
          </w:p>
        </w:tc>
        <w:tc>
          <w:tcPr>
            <w:tcW w:w="708" w:type="dxa"/>
            <w:shd w:val="solid" w:color="FFFFFF" w:fill="auto"/>
          </w:tcPr>
          <w:p w14:paraId="7F0069A8" w14:textId="77777777" w:rsidR="00D40151" w:rsidRPr="005A13C0" w:rsidRDefault="00D40151" w:rsidP="009D14FB">
            <w:pPr>
              <w:pStyle w:val="TAC"/>
              <w:rPr>
                <w:sz w:val="16"/>
                <w:szCs w:val="16"/>
              </w:rPr>
            </w:pPr>
            <w:r w:rsidRPr="005A13C0">
              <w:rPr>
                <w:sz w:val="16"/>
                <w:szCs w:val="16"/>
              </w:rPr>
              <w:t>16.3.0</w:t>
            </w:r>
          </w:p>
        </w:tc>
      </w:tr>
      <w:tr w:rsidR="00D40151" w:rsidRPr="005A13C0" w14:paraId="5FBF8195" w14:textId="77777777" w:rsidTr="009D14FB">
        <w:tc>
          <w:tcPr>
            <w:tcW w:w="800" w:type="dxa"/>
            <w:shd w:val="solid" w:color="FFFFFF" w:fill="auto"/>
          </w:tcPr>
          <w:p w14:paraId="7F5CAF6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1C1D71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4654AB9"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5CF06BFA" w14:textId="77777777" w:rsidR="00D40151" w:rsidRPr="005A13C0" w:rsidRDefault="00D40151" w:rsidP="009D14FB">
            <w:pPr>
              <w:pStyle w:val="TAL"/>
              <w:rPr>
                <w:sz w:val="16"/>
                <w:szCs w:val="16"/>
              </w:rPr>
            </w:pPr>
            <w:r w:rsidRPr="005A13C0">
              <w:rPr>
                <w:sz w:val="16"/>
                <w:szCs w:val="16"/>
              </w:rPr>
              <w:t>1993</w:t>
            </w:r>
          </w:p>
        </w:tc>
        <w:tc>
          <w:tcPr>
            <w:tcW w:w="425" w:type="dxa"/>
            <w:shd w:val="solid" w:color="FFFFFF" w:fill="auto"/>
          </w:tcPr>
          <w:p w14:paraId="0E6B4EA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5B642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22FC4C" w14:textId="77777777" w:rsidR="00D40151" w:rsidRPr="005A13C0" w:rsidRDefault="00D40151" w:rsidP="009D14FB">
            <w:pPr>
              <w:pStyle w:val="TAL"/>
              <w:rPr>
                <w:sz w:val="16"/>
                <w:szCs w:val="16"/>
              </w:rPr>
            </w:pPr>
            <w:r w:rsidRPr="005A13C0">
              <w:rPr>
                <w:sz w:val="16"/>
                <w:szCs w:val="16"/>
              </w:rPr>
              <w:t xml:space="preserve">UE support of CP optimization over NB-IoT </w:t>
            </w:r>
          </w:p>
        </w:tc>
        <w:tc>
          <w:tcPr>
            <w:tcW w:w="708" w:type="dxa"/>
            <w:shd w:val="solid" w:color="FFFFFF" w:fill="auto"/>
          </w:tcPr>
          <w:p w14:paraId="6535E5D8" w14:textId="77777777" w:rsidR="00D40151" w:rsidRPr="005A13C0" w:rsidRDefault="00D40151" w:rsidP="009D14FB">
            <w:pPr>
              <w:pStyle w:val="TAC"/>
              <w:rPr>
                <w:sz w:val="16"/>
                <w:szCs w:val="16"/>
              </w:rPr>
            </w:pPr>
            <w:r w:rsidRPr="005A13C0">
              <w:rPr>
                <w:sz w:val="16"/>
                <w:szCs w:val="16"/>
              </w:rPr>
              <w:t>16.3.0</w:t>
            </w:r>
          </w:p>
        </w:tc>
      </w:tr>
      <w:tr w:rsidR="00D40151" w:rsidRPr="005A13C0" w14:paraId="061E08C5" w14:textId="77777777" w:rsidTr="009D14FB">
        <w:tc>
          <w:tcPr>
            <w:tcW w:w="800" w:type="dxa"/>
            <w:shd w:val="solid" w:color="FFFFFF" w:fill="auto"/>
          </w:tcPr>
          <w:p w14:paraId="50DB237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1EC937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BE283D6"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6BE8A4C0" w14:textId="77777777" w:rsidR="00D40151" w:rsidRPr="005A13C0" w:rsidRDefault="00D40151" w:rsidP="009D14FB">
            <w:pPr>
              <w:pStyle w:val="TAL"/>
              <w:rPr>
                <w:sz w:val="16"/>
                <w:szCs w:val="16"/>
              </w:rPr>
            </w:pPr>
            <w:r w:rsidRPr="005A13C0">
              <w:rPr>
                <w:sz w:val="16"/>
                <w:szCs w:val="16"/>
              </w:rPr>
              <w:t>1994</w:t>
            </w:r>
          </w:p>
        </w:tc>
        <w:tc>
          <w:tcPr>
            <w:tcW w:w="425" w:type="dxa"/>
            <w:shd w:val="solid" w:color="FFFFFF" w:fill="auto"/>
          </w:tcPr>
          <w:p w14:paraId="57053BD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ED52B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EDE946" w14:textId="77777777" w:rsidR="00D40151" w:rsidRPr="005A13C0" w:rsidRDefault="00D40151" w:rsidP="009D14FB">
            <w:pPr>
              <w:pStyle w:val="TAL"/>
              <w:rPr>
                <w:sz w:val="16"/>
                <w:szCs w:val="16"/>
              </w:rPr>
            </w:pPr>
            <w:r w:rsidRPr="005A13C0">
              <w:rPr>
                <w:sz w:val="16"/>
                <w:szCs w:val="16"/>
              </w:rPr>
              <w:t>Correction of CHF discovery to consider eSBA binding principles</w:t>
            </w:r>
          </w:p>
        </w:tc>
        <w:tc>
          <w:tcPr>
            <w:tcW w:w="708" w:type="dxa"/>
            <w:shd w:val="solid" w:color="FFFFFF" w:fill="auto"/>
          </w:tcPr>
          <w:p w14:paraId="0C1B15BF" w14:textId="77777777" w:rsidR="00D40151" w:rsidRPr="005A13C0" w:rsidRDefault="00D40151" w:rsidP="009D14FB">
            <w:pPr>
              <w:pStyle w:val="TAC"/>
              <w:rPr>
                <w:sz w:val="16"/>
                <w:szCs w:val="16"/>
              </w:rPr>
            </w:pPr>
            <w:r w:rsidRPr="005A13C0">
              <w:rPr>
                <w:sz w:val="16"/>
                <w:szCs w:val="16"/>
              </w:rPr>
              <w:t>16.3.0</w:t>
            </w:r>
          </w:p>
        </w:tc>
      </w:tr>
      <w:tr w:rsidR="00D40151" w:rsidRPr="005A13C0" w14:paraId="1D54783A" w14:textId="77777777" w:rsidTr="009D14FB">
        <w:tc>
          <w:tcPr>
            <w:tcW w:w="800" w:type="dxa"/>
            <w:shd w:val="solid" w:color="FFFFFF" w:fill="auto"/>
          </w:tcPr>
          <w:p w14:paraId="494332E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20395E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E9A0F7D"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07510914" w14:textId="77777777" w:rsidR="00D40151" w:rsidRPr="005A13C0" w:rsidRDefault="00D40151" w:rsidP="009D14FB">
            <w:pPr>
              <w:pStyle w:val="TAL"/>
              <w:rPr>
                <w:sz w:val="16"/>
                <w:szCs w:val="16"/>
              </w:rPr>
            </w:pPr>
            <w:r w:rsidRPr="005A13C0">
              <w:rPr>
                <w:sz w:val="16"/>
                <w:szCs w:val="16"/>
              </w:rPr>
              <w:t>1997</w:t>
            </w:r>
          </w:p>
        </w:tc>
        <w:tc>
          <w:tcPr>
            <w:tcW w:w="425" w:type="dxa"/>
            <w:shd w:val="solid" w:color="FFFFFF" w:fill="auto"/>
          </w:tcPr>
          <w:p w14:paraId="4AD5EF8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C51D3E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3BD715" w14:textId="77777777" w:rsidR="00D40151" w:rsidRPr="005A13C0" w:rsidRDefault="00D40151" w:rsidP="009D14FB">
            <w:pPr>
              <w:pStyle w:val="TAL"/>
              <w:rPr>
                <w:sz w:val="16"/>
                <w:szCs w:val="16"/>
              </w:rPr>
            </w:pPr>
            <w:r w:rsidRPr="005A13C0">
              <w:rPr>
                <w:sz w:val="16"/>
                <w:szCs w:val="16"/>
              </w:rPr>
              <w:t>PNI-NPN - Reusing NSSAI for AMF selection when NPN isolation is needed</w:t>
            </w:r>
          </w:p>
        </w:tc>
        <w:tc>
          <w:tcPr>
            <w:tcW w:w="708" w:type="dxa"/>
            <w:shd w:val="solid" w:color="FFFFFF" w:fill="auto"/>
          </w:tcPr>
          <w:p w14:paraId="24B70C02" w14:textId="77777777" w:rsidR="00D40151" w:rsidRPr="005A13C0" w:rsidRDefault="00D40151" w:rsidP="009D14FB">
            <w:pPr>
              <w:pStyle w:val="TAC"/>
              <w:rPr>
                <w:sz w:val="16"/>
                <w:szCs w:val="16"/>
              </w:rPr>
            </w:pPr>
            <w:r w:rsidRPr="005A13C0">
              <w:rPr>
                <w:sz w:val="16"/>
                <w:szCs w:val="16"/>
              </w:rPr>
              <w:t>16.3.0</w:t>
            </w:r>
          </w:p>
        </w:tc>
      </w:tr>
      <w:tr w:rsidR="00D40151" w:rsidRPr="005A13C0" w14:paraId="2B66F3DF" w14:textId="77777777" w:rsidTr="009D14FB">
        <w:tc>
          <w:tcPr>
            <w:tcW w:w="800" w:type="dxa"/>
            <w:shd w:val="solid" w:color="FFFFFF" w:fill="auto"/>
          </w:tcPr>
          <w:p w14:paraId="4C95183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ECE08D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134D474" w14:textId="77777777" w:rsidR="00D40151" w:rsidRPr="005A13C0" w:rsidRDefault="00D40151" w:rsidP="009D14FB">
            <w:pPr>
              <w:pStyle w:val="TAC"/>
              <w:rPr>
                <w:sz w:val="16"/>
                <w:szCs w:val="16"/>
              </w:rPr>
            </w:pPr>
            <w:r w:rsidRPr="005A13C0">
              <w:rPr>
                <w:sz w:val="16"/>
                <w:szCs w:val="16"/>
              </w:rPr>
              <w:t>SP-191084</w:t>
            </w:r>
          </w:p>
        </w:tc>
        <w:tc>
          <w:tcPr>
            <w:tcW w:w="567" w:type="dxa"/>
            <w:shd w:val="solid" w:color="FFFFFF" w:fill="auto"/>
          </w:tcPr>
          <w:p w14:paraId="32C72528" w14:textId="77777777" w:rsidR="00D40151" w:rsidRPr="005A13C0" w:rsidRDefault="00D40151" w:rsidP="009D14FB">
            <w:pPr>
              <w:pStyle w:val="TAL"/>
              <w:rPr>
                <w:sz w:val="16"/>
                <w:szCs w:val="16"/>
              </w:rPr>
            </w:pPr>
            <w:r w:rsidRPr="005A13C0">
              <w:rPr>
                <w:sz w:val="16"/>
                <w:szCs w:val="16"/>
              </w:rPr>
              <w:t>2001</w:t>
            </w:r>
          </w:p>
        </w:tc>
        <w:tc>
          <w:tcPr>
            <w:tcW w:w="425" w:type="dxa"/>
            <w:shd w:val="solid" w:color="FFFFFF" w:fill="auto"/>
          </w:tcPr>
          <w:p w14:paraId="1CE940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B4F03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366AE9" w14:textId="77777777" w:rsidR="00D40151" w:rsidRPr="005A13C0" w:rsidRDefault="00D40151" w:rsidP="009D14FB">
            <w:pPr>
              <w:pStyle w:val="TAL"/>
              <w:rPr>
                <w:sz w:val="16"/>
                <w:szCs w:val="16"/>
              </w:rPr>
            </w:pPr>
            <w:r w:rsidRPr="005A13C0">
              <w:rPr>
                <w:sz w:val="16"/>
                <w:szCs w:val="16"/>
              </w:rPr>
              <w:t>Correction on the support of V2X in 5GS</w:t>
            </w:r>
          </w:p>
        </w:tc>
        <w:tc>
          <w:tcPr>
            <w:tcW w:w="708" w:type="dxa"/>
            <w:shd w:val="solid" w:color="FFFFFF" w:fill="auto"/>
          </w:tcPr>
          <w:p w14:paraId="7FB05983" w14:textId="77777777" w:rsidR="00D40151" w:rsidRPr="005A13C0" w:rsidRDefault="00D40151" w:rsidP="009D14FB">
            <w:pPr>
              <w:pStyle w:val="TAC"/>
              <w:rPr>
                <w:sz w:val="16"/>
                <w:szCs w:val="16"/>
              </w:rPr>
            </w:pPr>
            <w:r w:rsidRPr="005A13C0">
              <w:rPr>
                <w:sz w:val="16"/>
                <w:szCs w:val="16"/>
              </w:rPr>
              <w:t>16.3.0</w:t>
            </w:r>
          </w:p>
        </w:tc>
      </w:tr>
      <w:tr w:rsidR="00D40151" w:rsidRPr="005A13C0" w14:paraId="716A3741" w14:textId="77777777" w:rsidTr="009D14FB">
        <w:tc>
          <w:tcPr>
            <w:tcW w:w="800" w:type="dxa"/>
            <w:shd w:val="solid" w:color="FFFFFF" w:fill="auto"/>
          </w:tcPr>
          <w:p w14:paraId="27A6807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99B0F8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CAF6DA9"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410EA80A" w14:textId="77777777" w:rsidR="00D40151" w:rsidRPr="005A13C0" w:rsidRDefault="00D40151" w:rsidP="009D14FB">
            <w:pPr>
              <w:pStyle w:val="TAL"/>
              <w:rPr>
                <w:sz w:val="16"/>
                <w:szCs w:val="16"/>
              </w:rPr>
            </w:pPr>
            <w:r w:rsidRPr="005A13C0">
              <w:rPr>
                <w:sz w:val="16"/>
                <w:szCs w:val="16"/>
              </w:rPr>
              <w:t>2003</w:t>
            </w:r>
          </w:p>
        </w:tc>
        <w:tc>
          <w:tcPr>
            <w:tcW w:w="425" w:type="dxa"/>
            <w:shd w:val="solid" w:color="FFFFFF" w:fill="auto"/>
          </w:tcPr>
          <w:p w14:paraId="6A51519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CB3CC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A7B90F" w14:textId="77777777" w:rsidR="00D40151" w:rsidRPr="005A13C0" w:rsidRDefault="00D40151" w:rsidP="009D14FB">
            <w:pPr>
              <w:pStyle w:val="TAL"/>
              <w:rPr>
                <w:sz w:val="16"/>
                <w:szCs w:val="16"/>
              </w:rPr>
            </w:pPr>
            <w:r w:rsidRPr="005A13C0">
              <w:rPr>
                <w:sz w:val="16"/>
                <w:szCs w:val="16"/>
              </w:rPr>
              <w:t xml:space="preserve">Remove protocol stack diagrams for IAB </w:t>
            </w:r>
          </w:p>
        </w:tc>
        <w:tc>
          <w:tcPr>
            <w:tcW w:w="708" w:type="dxa"/>
            <w:shd w:val="solid" w:color="FFFFFF" w:fill="auto"/>
          </w:tcPr>
          <w:p w14:paraId="45733FFA" w14:textId="77777777" w:rsidR="00D40151" w:rsidRPr="005A13C0" w:rsidRDefault="00D40151" w:rsidP="009D14FB">
            <w:pPr>
              <w:pStyle w:val="TAC"/>
              <w:rPr>
                <w:sz w:val="16"/>
                <w:szCs w:val="16"/>
              </w:rPr>
            </w:pPr>
            <w:r w:rsidRPr="005A13C0">
              <w:rPr>
                <w:sz w:val="16"/>
                <w:szCs w:val="16"/>
              </w:rPr>
              <w:t>16.3.0</w:t>
            </w:r>
          </w:p>
        </w:tc>
      </w:tr>
      <w:tr w:rsidR="00D40151" w:rsidRPr="005A13C0" w14:paraId="734500E6" w14:textId="77777777" w:rsidTr="009D14FB">
        <w:tc>
          <w:tcPr>
            <w:tcW w:w="800" w:type="dxa"/>
            <w:shd w:val="solid" w:color="FFFFFF" w:fill="auto"/>
          </w:tcPr>
          <w:p w14:paraId="12D6A5D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FA5BC7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43C0F61"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2F26B02A" w14:textId="77777777" w:rsidR="00D40151" w:rsidRPr="005A13C0" w:rsidRDefault="00D40151" w:rsidP="009D14FB">
            <w:pPr>
              <w:pStyle w:val="TAL"/>
              <w:rPr>
                <w:sz w:val="16"/>
                <w:szCs w:val="16"/>
              </w:rPr>
            </w:pPr>
            <w:r w:rsidRPr="005A13C0">
              <w:rPr>
                <w:sz w:val="16"/>
                <w:szCs w:val="16"/>
              </w:rPr>
              <w:t>2004</w:t>
            </w:r>
          </w:p>
        </w:tc>
        <w:tc>
          <w:tcPr>
            <w:tcW w:w="425" w:type="dxa"/>
            <w:shd w:val="solid" w:color="FFFFFF" w:fill="auto"/>
          </w:tcPr>
          <w:p w14:paraId="7A41106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D1E19E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D48376" w14:textId="77777777" w:rsidR="00D40151" w:rsidRPr="005A13C0" w:rsidRDefault="00D40151" w:rsidP="009D14FB">
            <w:pPr>
              <w:pStyle w:val="TAL"/>
              <w:rPr>
                <w:sz w:val="16"/>
                <w:szCs w:val="16"/>
              </w:rPr>
            </w:pPr>
            <w:r w:rsidRPr="005A13C0">
              <w:rPr>
                <w:sz w:val="16"/>
                <w:szCs w:val="16"/>
              </w:rPr>
              <w:t>Remove Editor's Notes for IAB related clauses</w:t>
            </w:r>
          </w:p>
        </w:tc>
        <w:tc>
          <w:tcPr>
            <w:tcW w:w="708" w:type="dxa"/>
            <w:shd w:val="solid" w:color="FFFFFF" w:fill="auto"/>
          </w:tcPr>
          <w:p w14:paraId="51C4502F" w14:textId="77777777" w:rsidR="00D40151" w:rsidRPr="005A13C0" w:rsidRDefault="00D40151" w:rsidP="009D14FB">
            <w:pPr>
              <w:pStyle w:val="TAC"/>
              <w:rPr>
                <w:sz w:val="16"/>
                <w:szCs w:val="16"/>
              </w:rPr>
            </w:pPr>
            <w:r w:rsidRPr="005A13C0">
              <w:rPr>
                <w:sz w:val="16"/>
                <w:szCs w:val="16"/>
              </w:rPr>
              <w:t>16.3.0</w:t>
            </w:r>
          </w:p>
        </w:tc>
      </w:tr>
      <w:tr w:rsidR="00D40151" w:rsidRPr="005A13C0" w14:paraId="4EA7328F" w14:textId="77777777" w:rsidTr="009D14FB">
        <w:tc>
          <w:tcPr>
            <w:tcW w:w="800" w:type="dxa"/>
            <w:shd w:val="solid" w:color="FFFFFF" w:fill="auto"/>
          </w:tcPr>
          <w:p w14:paraId="394071F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861C94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A72B45A" w14:textId="77777777" w:rsidR="00D40151" w:rsidRPr="005A13C0" w:rsidRDefault="00D40151" w:rsidP="009D14FB">
            <w:pPr>
              <w:pStyle w:val="TAC"/>
              <w:rPr>
                <w:sz w:val="16"/>
                <w:szCs w:val="16"/>
              </w:rPr>
            </w:pPr>
            <w:r w:rsidRPr="005A13C0">
              <w:rPr>
                <w:sz w:val="16"/>
                <w:szCs w:val="16"/>
              </w:rPr>
              <w:t>SP-191081</w:t>
            </w:r>
          </w:p>
        </w:tc>
        <w:tc>
          <w:tcPr>
            <w:tcW w:w="567" w:type="dxa"/>
            <w:shd w:val="solid" w:color="FFFFFF" w:fill="auto"/>
          </w:tcPr>
          <w:p w14:paraId="7D7DD6B4" w14:textId="77777777" w:rsidR="00D40151" w:rsidRPr="005A13C0" w:rsidRDefault="00D40151" w:rsidP="009D14FB">
            <w:pPr>
              <w:pStyle w:val="TAL"/>
              <w:rPr>
                <w:sz w:val="16"/>
                <w:szCs w:val="16"/>
              </w:rPr>
            </w:pPr>
            <w:r w:rsidRPr="005A13C0">
              <w:rPr>
                <w:sz w:val="16"/>
                <w:szCs w:val="16"/>
              </w:rPr>
              <w:t>2005</w:t>
            </w:r>
          </w:p>
        </w:tc>
        <w:tc>
          <w:tcPr>
            <w:tcW w:w="425" w:type="dxa"/>
            <w:shd w:val="solid" w:color="FFFFFF" w:fill="auto"/>
          </w:tcPr>
          <w:p w14:paraId="5FA2BA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0E5AE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637443" w14:textId="77777777" w:rsidR="00D40151" w:rsidRPr="005A13C0" w:rsidRDefault="00D40151" w:rsidP="009D14FB">
            <w:pPr>
              <w:pStyle w:val="TAL"/>
              <w:rPr>
                <w:sz w:val="16"/>
                <w:szCs w:val="16"/>
              </w:rPr>
            </w:pPr>
            <w:r w:rsidRPr="005A13C0">
              <w:rPr>
                <w:sz w:val="16"/>
                <w:szCs w:val="16"/>
              </w:rPr>
              <w:t>Correction on pending NSSAA indication to UE</w:t>
            </w:r>
          </w:p>
        </w:tc>
        <w:tc>
          <w:tcPr>
            <w:tcW w:w="708" w:type="dxa"/>
            <w:shd w:val="solid" w:color="FFFFFF" w:fill="auto"/>
          </w:tcPr>
          <w:p w14:paraId="306FDE12" w14:textId="77777777" w:rsidR="00D40151" w:rsidRPr="005A13C0" w:rsidRDefault="00D40151" w:rsidP="009D14FB">
            <w:pPr>
              <w:pStyle w:val="TAC"/>
              <w:rPr>
                <w:sz w:val="16"/>
                <w:szCs w:val="16"/>
              </w:rPr>
            </w:pPr>
            <w:r w:rsidRPr="005A13C0">
              <w:rPr>
                <w:sz w:val="16"/>
                <w:szCs w:val="16"/>
              </w:rPr>
              <w:t>16.3.0</w:t>
            </w:r>
          </w:p>
        </w:tc>
      </w:tr>
      <w:tr w:rsidR="00D40151" w:rsidRPr="005A13C0" w14:paraId="6E1E3421" w14:textId="77777777" w:rsidTr="009D14FB">
        <w:tc>
          <w:tcPr>
            <w:tcW w:w="800" w:type="dxa"/>
            <w:shd w:val="solid" w:color="FFFFFF" w:fill="auto"/>
          </w:tcPr>
          <w:p w14:paraId="7F4B869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F76D03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C1E3F38"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0F6C2981" w14:textId="77777777" w:rsidR="00D40151" w:rsidRPr="005A13C0" w:rsidRDefault="00D40151" w:rsidP="009D14FB">
            <w:pPr>
              <w:pStyle w:val="TAL"/>
              <w:rPr>
                <w:sz w:val="16"/>
                <w:szCs w:val="16"/>
              </w:rPr>
            </w:pPr>
            <w:r w:rsidRPr="005A13C0">
              <w:rPr>
                <w:sz w:val="16"/>
                <w:szCs w:val="16"/>
              </w:rPr>
              <w:t>2006</w:t>
            </w:r>
          </w:p>
        </w:tc>
        <w:tc>
          <w:tcPr>
            <w:tcW w:w="425" w:type="dxa"/>
            <w:shd w:val="solid" w:color="FFFFFF" w:fill="auto"/>
          </w:tcPr>
          <w:p w14:paraId="4380EB6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3D337A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0A6007" w14:textId="77777777" w:rsidR="00D40151" w:rsidRPr="005A13C0" w:rsidRDefault="00D40151" w:rsidP="009D14FB">
            <w:pPr>
              <w:pStyle w:val="TAL"/>
              <w:rPr>
                <w:sz w:val="16"/>
                <w:szCs w:val="16"/>
              </w:rPr>
            </w:pPr>
            <w:r w:rsidRPr="005A13C0">
              <w:rPr>
                <w:sz w:val="16"/>
                <w:szCs w:val="16"/>
              </w:rPr>
              <w:t>ETSUN: correction for I-SMF trace</w:t>
            </w:r>
          </w:p>
        </w:tc>
        <w:tc>
          <w:tcPr>
            <w:tcW w:w="708" w:type="dxa"/>
            <w:shd w:val="solid" w:color="FFFFFF" w:fill="auto"/>
          </w:tcPr>
          <w:p w14:paraId="3E12B107" w14:textId="77777777" w:rsidR="00D40151" w:rsidRPr="005A13C0" w:rsidRDefault="00D40151" w:rsidP="009D14FB">
            <w:pPr>
              <w:pStyle w:val="TAC"/>
              <w:rPr>
                <w:sz w:val="16"/>
                <w:szCs w:val="16"/>
              </w:rPr>
            </w:pPr>
            <w:r w:rsidRPr="005A13C0">
              <w:rPr>
                <w:sz w:val="16"/>
                <w:szCs w:val="16"/>
              </w:rPr>
              <w:t>16.3.0</w:t>
            </w:r>
          </w:p>
        </w:tc>
      </w:tr>
      <w:tr w:rsidR="00D40151" w:rsidRPr="005A13C0" w14:paraId="58AB9848" w14:textId="77777777" w:rsidTr="009D14FB">
        <w:tc>
          <w:tcPr>
            <w:tcW w:w="800" w:type="dxa"/>
            <w:shd w:val="solid" w:color="FFFFFF" w:fill="auto"/>
          </w:tcPr>
          <w:p w14:paraId="17C2C6F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65861B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7A9EE8B"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D311965" w14:textId="77777777" w:rsidR="00D40151" w:rsidRPr="005A13C0" w:rsidRDefault="00D40151" w:rsidP="009D14FB">
            <w:pPr>
              <w:pStyle w:val="TAL"/>
              <w:rPr>
                <w:sz w:val="16"/>
                <w:szCs w:val="16"/>
              </w:rPr>
            </w:pPr>
            <w:r w:rsidRPr="005A13C0">
              <w:rPr>
                <w:sz w:val="16"/>
                <w:szCs w:val="16"/>
              </w:rPr>
              <w:t>1482</w:t>
            </w:r>
          </w:p>
        </w:tc>
        <w:tc>
          <w:tcPr>
            <w:tcW w:w="425" w:type="dxa"/>
            <w:shd w:val="solid" w:color="FFFFFF" w:fill="auto"/>
          </w:tcPr>
          <w:p w14:paraId="1FA81BCC"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0F3F2E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E263AE" w14:textId="77777777" w:rsidR="00D40151" w:rsidRPr="005A13C0" w:rsidRDefault="00D40151" w:rsidP="009D14FB">
            <w:pPr>
              <w:pStyle w:val="TAL"/>
              <w:rPr>
                <w:sz w:val="16"/>
                <w:szCs w:val="16"/>
              </w:rPr>
            </w:pPr>
            <w:r w:rsidRPr="005A13C0">
              <w:rPr>
                <w:sz w:val="16"/>
                <w:szCs w:val="16"/>
              </w:rPr>
              <w:t>Alignments and corrections to Non-Public Network functionality</w:t>
            </w:r>
          </w:p>
        </w:tc>
        <w:tc>
          <w:tcPr>
            <w:tcW w:w="708" w:type="dxa"/>
            <w:shd w:val="solid" w:color="FFFFFF" w:fill="auto"/>
          </w:tcPr>
          <w:p w14:paraId="5916BF09" w14:textId="77777777" w:rsidR="00D40151" w:rsidRPr="005A13C0" w:rsidRDefault="00D40151" w:rsidP="009D14FB">
            <w:pPr>
              <w:pStyle w:val="TAC"/>
              <w:rPr>
                <w:sz w:val="16"/>
                <w:szCs w:val="16"/>
              </w:rPr>
            </w:pPr>
            <w:r w:rsidRPr="005A13C0">
              <w:rPr>
                <w:sz w:val="16"/>
                <w:szCs w:val="16"/>
              </w:rPr>
              <w:t>16.4.0</w:t>
            </w:r>
          </w:p>
        </w:tc>
      </w:tr>
      <w:tr w:rsidR="00D40151" w:rsidRPr="005A13C0" w14:paraId="2F244A02" w14:textId="77777777" w:rsidTr="009D14FB">
        <w:tc>
          <w:tcPr>
            <w:tcW w:w="800" w:type="dxa"/>
            <w:shd w:val="solid" w:color="FFFFFF" w:fill="auto"/>
          </w:tcPr>
          <w:p w14:paraId="49FDDE1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B3E13B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7862008"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F878542" w14:textId="77777777" w:rsidR="00D40151" w:rsidRPr="005A13C0" w:rsidRDefault="00D40151" w:rsidP="009D14FB">
            <w:pPr>
              <w:pStyle w:val="TAL"/>
              <w:rPr>
                <w:sz w:val="16"/>
                <w:szCs w:val="16"/>
              </w:rPr>
            </w:pPr>
            <w:r w:rsidRPr="005A13C0">
              <w:rPr>
                <w:sz w:val="16"/>
                <w:szCs w:val="16"/>
              </w:rPr>
              <w:t>1520</w:t>
            </w:r>
          </w:p>
        </w:tc>
        <w:tc>
          <w:tcPr>
            <w:tcW w:w="425" w:type="dxa"/>
            <w:shd w:val="solid" w:color="FFFFFF" w:fill="auto"/>
          </w:tcPr>
          <w:p w14:paraId="4D10113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C7135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1CB87A" w14:textId="77777777" w:rsidR="00D40151" w:rsidRPr="005A13C0" w:rsidRDefault="00D40151" w:rsidP="009D14FB">
            <w:pPr>
              <w:pStyle w:val="TAL"/>
              <w:rPr>
                <w:sz w:val="16"/>
                <w:szCs w:val="16"/>
              </w:rPr>
            </w:pPr>
            <w:r w:rsidRPr="005A13C0">
              <w:rPr>
                <w:sz w:val="16"/>
                <w:szCs w:val="16"/>
              </w:rPr>
              <w:t>PLMN+CAG information - minimum, maximum storage and survival of power cycle</w:t>
            </w:r>
          </w:p>
        </w:tc>
        <w:tc>
          <w:tcPr>
            <w:tcW w:w="708" w:type="dxa"/>
            <w:shd w:val="solid" w:color="FFFFFF" w:fill="auto"/>
          </w:tcPr>
          <w:p w14:paraId="4EDDD43F" w14:textId="77777777" w:rsidR="00D40151" w:rsidRPr="005A13C0" w:rsidRDefault="00D40151" w:rsidP="009D14FB">
            <w:pPr>
              <w:pStyle w:val="TAC"/>
              <w:rPr>
                <w:sz w:val="16"/>
                <w:szCs w:val="16"/>
              </w:rPr>
            </w:pPr>
            <w:r w:rsidRPr="005A13C0">
              <w:rPr>
                <w:sz w:val="16"/>
                <w:szCs w:val="16"/>
              </w:rPr>
              <w:t>16.4.0</w:t>
            </w:r>
          </w:p>
        </w:tc>
      </w:tr>
      <w:tr w:rsidR="00D40151" w:rsidRPr="005A13C0" w14:paraId="45FDE38C" w14:textId="77777777" w:rsidTr="009D14FB">
        <w:tc>
          <w:tcPr>
            <w:tcW w:w="800" w:type="dxa"/>
            <w:shd w:val="solid" w:color="FFFFFF" w:fill="auto"/>
          </w:tcPr>
          <w:p w14:paraId="1E37EF6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2E79FC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AEA5875"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B506A4E" w14:textId="77777777" w:rsidR="00D40151" w:rsidRPr="005A13C0" w:rsidRDefault="00D40151" w:rsidP="009D14FB">
            <w:pPr>
              <w:pStyle w:val="TAL"/>
              <w:rPr>
                <w:sz w:val="16"/>
                <w:szCs w:val="16"/>
              </w:rPr>
            </w:pPr>
            <w:r w:rsidRPr="005A13C0">
              <w:rPr>
                <w:sz w:val="16"/>
                <w:szCs w:val="16"/>
              </w:rPr>
              <w:t>1595</w:t>
            </w:r>
          </w:p>
        </w:tc>
        <w:tc>
          <w:tcPr>
            <w:tcW w:w="425" w:type="dxa"/>
            <w:shd w:val="solid" w:color="FFFFFF" w:fill="auto"/>
          </w:tcPr>
          <w:p w14:paraId="170AF81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ADC8EA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5A7A83" w14:textId="77777777" w:rsidR="00D40151" w:rsidRPr="005A13C0" w:rsidRDefault="00D40151" w:rsidP="009D14FB">
            <w:pPr>
              <w:pStyle w:val="TAL"/>
              <w:rPr>
                <w:sz w:val="16"/>
                <w:szCs w:val="16"/>
              </w:rPr>
            </w:pPr>
            <w:r w:rsidRPr="005A13C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5A13C0" w:rsidRDefault="00D40151" w:rsidP="009D14FB">
            <w:pPr>
              <w:pStyle w:val="TAC"/>
              <w:rPr>
                <w:sz w:val="16"/>
                <w:szCs w:val="16"/>
              </w:rPr>
            </w:pPr>
            <w:r w:rsidRPr="005A13C0">
              <w:rPr>
                <w:sz w:val="16"/>
                <w:szCs w:val="16"/>
              </w:rPr>
              <w:t>16.4.0</w:t>
            </w:r>
          </w:p>
        </w:tc>
      </w:tr>
      <w:tr w:rsidR="00D40151" w:rsidRPr="005A13C0" w14:paraId="5710D577" w14:textId="77777777" w:rsidTr="009D14FB">
        <w:tc>
          <w:tcPr>
            <w:tcW w:w="800" w:type="dxa"/>
            <w:shd w:val="solid" w:color="FFFFFF" w:fill="auto"/>
          </w:tcPr>
          <w:p w14:paraId="380F3BB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B739F3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DB108B4"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6BA7D2E8" w14:textId="77777777" w:rsidR="00D40151" w:rsidRPr="005A13C0" w:rsidRDefault="00D40151" w:rsidP="009D14FB">
            <w:pPr>
              <w:pStyle w:val="TAL"/>
              <w:rPr>
                <w:sz w:val="16"/>
                <w:szCs w:val="16"/>
              </w:rPr>
            </w:pPr>
            <w:r w:rsidRPr="005A13C0">
              <w:rPr>
                <w:sz w:val="16"/>
                <w:szCs w:val="16"/>
              </w:rPr>
              <w:t>1668</w:t>
            </w:r>
          </w:p>
        </w:tc>
        <w:tc>
          <w:tcPr>
            <w:tcW w:w="425" w:type="dxa"/>
            <w:shd w:val="solid" w:color="FFFFFF" w:fill="auto"/>
          </w:tcPr>
          <w:p w14:paraId="2052EF3E"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8B0D2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93BB92" w14:textId="77777777" w:rsidR="00D40151" w:rsidRPr="005A13C0" w:rsidRDefault="00D40151" w:rsidP="009D14FB">
            <w:pPr>
              <w:pStyle w:val="TAL"/>
              <w:rPr>
                <w:sz w:val="16"/>
                <w:szCs w:val="16"/>
              </w:rPr>
            </w:pPr>
            <w:r w:rsidRPr="005A13C0">
              <w:rPr>
                <w:sz w:val="16"/>
                <w:szCs w:val="16"/>
              </w:rPr>
              <w:t>Clarification to MICO mode and Periodic Registration Timer Control</w:t>
            </w:r>
          </w:p>
        </w:tc>
        <w:tc>
          <w:tcPr>
            <w:tcW w:w="708" w:type="dxa"/>
            <w:shd w:val="solid" w:color="FFFFFF" w:fill="auto"/>
          </w:tcPr>
          <w:p w14:paraId="188F9341" w14:textId="77777777" w:rsidR="00D40151" w:rsidRPr="005A13C0" w:rsidRDefault="00D40151" w:rsidP="009D14FB">
            <w:pPr>
              <w:pStyle w:val="TAC"/>
              <w:rPr>
                <w:sz w:val="16"/>
                <w:szCs w:val="16"/>
              </w:rPr>
            </w:pPr>
            <w:r w:rsidRPr="005A13C0">
              <w:rPr>
                <w:sz w:val="16"/>
                <w:szCs w:val="16"/>
              </w:rPr>
              <w:t>16.4.0</w:t>
            </w:r>
          </w:p>
        </w:tc>
      </w:tr>
      <w:tr w:rsidR="00D40151" w:rsidRPr="005A13C0" w14:paraId="43D58B44" w14:textId="77777777" w:rsidTr="009D14FB">
        <w:tc>
          <w:tcPr>
            <w:tcW w:w="800" w:type="dxa"/>
            <w:shd w:val="solid" w:color="FFFFFF" w:fill="auto"/>
          </w:tcPr>
          <w:p w14:paraId="3BDA208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A1FB7C3"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DD974F3"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4A68888F" w14:textId="77777777" w:rsidR="00D40151" w:rsidRPr="005A13C0" w:rsidRDefault="00D40151" w:rsidP="009D14FB">
            <w:pPr>
              <w:pStyle w:val="TAL"/>
              <w:rPr>
                <w:sz w:val="16"/>
                <w:szCs w:val="16"/>
              </w:rPr>
            </w:pPr>
            <w:r w:rsidRPr="005A13C0">
              <w:rPr>
                <w:sz w:val="16"/>
                <w:szCs w:val="16"/>
              </w:rPr>
              <w:t>1691</w:t>
            </w:r>
          </w:p>
        </w:tc>
        <w:tc>
          <w:tcPr>
            <w:tcW w:w="425" w:type="dxa"/>
            <w:shd w:val="solid" w:color="FFFFFF" w:fill="auto"/>
          </w:tcPr>
          <w:p w14:paraId="274BC09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0278D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5C5BFC" w14:textId="77777777" w:rsidR="00D40151" w:rsidRPr="005A13C0" w:rsidRDefault="00D40151" w:rsidP="009D14FB">
            <w:pPr>
              <w:pStyle w:val="TAL"/>
              <w:rPr>
                <w:sz w:val="16"/>
                <w:szCs w:val="16"/>
              </w:rPr>
            </w:pPr>
            <w:r w:rsidRPr="005A13C0">
              <w:rPr>
                <w:sz w:val="16"/>
                <w:szCs w:val="16"/>
              </w:rPr>
              <w:t>Alignment with TS 23.502 and clarification on Extended Buffering</w:t>
            </w:r>
          </w:p>
        </w:tc>
        <w:tc>
          <w:tcPr>
            <w:tcW w:w="708" w:type="dxa"/>
            <w:shd w:val="solid" w:color="FFFFFF" w:fill="auto"/>
          </w:tcPr>
          <w:p w14:paraId="7A41A7F6" w14:textId="77777777" w:rsidR="00D40151" w:rsidRPr="005A13C0" w:rsidRDefault="00D40151" w:rsidP="009D14FB">
            <w:pPr>
              <w:pStyle w:val="TAC"/>
              <w:rPr>
                <w:sz w:val="16"/>
                <w:szCs w:val="16"/>
              </w:rPr>
            </w:pPr>
            <w:r w:rsidRPr="005A13C0">
              <w:rPr>
                <w:sz w:val="16"/>
                <w:szCs w:val="16"/>
              </w:rPr>
              <w:t>16.4.0</w:t>
            </w:r>
          </w:p>
        </w:tc>
      </w:tr>
      <w:tr w:rsidR="00D40151" w:rsidRPr="005A13C0" w14:paraId="345A87FC" w14:textId="77777777" w:rsidTr="009D14FB">
        <w:tc>
          <w:tcPr>
            <w:tcW w:w="800" w:type="dxa"/>
            <w:shd w:val="solid" w:color="FFFFFF" w:fill="auto"/>
          </w:tcPr>
          <w:p w14:paraId="724C962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F28557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962A7CB"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68CBE532" w14:textId="77777777" w:rsidR="00D40151" w:rsidRPr="005A13C0" w:rsidRDefault="00D40151" w:rsidP="009D14FB">
            <w:pPr>
              <w:pStyle w:val="TAL"/>
              <w:rPr>
                <w:sz w:val="16"/>
                <w:szCs w:val="16"/>
              </w:rPr>
            </w:pPr>
            <w:r w:rsidRPr="005A13C0">
              <w:rPr>
                <w:sz w:val="16"/>
                <w:szCs w:val="16"/>
              </w:rPr>
              <w:t>1749</w:t>
            </w:r>
          </w:p>
        </w:tc>
        <w:tc>
          <w:tcPr>
            <w:tcW w:w="425" w:type="dxa"/>
            <w:shd w:val="solid" w:color="FFFFFF" w:fill="auto"/>
          </w:tcPr>
          <w:p w14:paraId="71248FD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22AE514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707FCA" w14:textId="77777777" w:rsidR="00D40151" w:rsidRPr="005A13C0" w:rsidRDefault="00D40151" w:rsidP="009D14FB">
            <w:pPr>
              <w:pStyle w:val="TAL"/>
              <w:rPr>
                <w:sz w:val="16"/>
                <w:szCs w:val="16"/>
              </w:rPr>
            </w:pPr>
            <w:r w:rsidRPr="005A13C0">
              <w:rPr>
                <w:sz w:val="16"/>
                <w:szCs w:val="16"/>
              </w:rPr>
              <w:t>Item#4: Apply StaticFilteringEntry information in 5GS</w:t>
            </w:r>
          </w:p>
        </w:tc>
        <w:tc>
          <w:tcPr>
            <w:tcW w:w="708" w:type="dxa"/>
            <w:shd w:val="solid" w:color="FFFFFF" w:fill="auto"/>
          </w:tcPr>
          <w:p w14:paraId="3AE312F1" w14:textId="77777777" w:rsidR="00D40151" w:rsidRPr="005A13C0" w:rsidRDefault="00D40151" w:rsidP="009D14FB">
            <w:pPr>
              <w:pStyle w:val="TAC"/>
              <w:rPr>
                <w:sz w:val="16"/>
                <w:szCs w:val="16"/>
              </w:rPr>
            </w:pPr>
            <w:r w:rsidRPr="005A13C0">
              <w:rPr>
                <w:sz w:val="16"/>
                <w:szCs w:val="16"/>
              </w:rPr>
              <w:t>16.4.0</w:t>
            </w:r>
          </w:p>
        </w:tc>
      </w:tr>
      <w:tr w:rsidR="00D40151" w:rsidRPr="005A13C0" w14:paraId="2CFD2C57" w14:textId="77777777" w:rsidTr="009D14FB">
        <w:tc>
          <w:tcPr>
            <w:tcW w:w="800" w:type="dxa"/>
            <w:shd w:val="solid" w:color="FFFFFF" w:fill="auto"/>
          </w:tcPr>
          <w:p w14:paraId="101F9F9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83B5EC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8AF7467"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4E1135CF" w14:textId="77777777" w:rsidR="00D40151" w:rsidRPr="005A13C0" w:rsidRDefault="00D40151" w:rsidP="009D14FB">
            <w:pPr>
              <w:pStyle w:val="TAL"/>
              <w:rPr>
                <w:sz w:val="16"/>
                <w:szCs w:val="16"/>
              </w:rPr>
            </w:pPr>
            <w:r w:rsidRPr="005A13C0">
              <w:rPr>
                <w:sz w:val="16"/>
                <w:szCs w:val="16"/>
              </w:rPr>
              <w:t>1782</w:t>
            </w:r>
          </w:p>
        </w:tc>
        <w:tc>
          <w:tcPr>
            <w:tcW w:w="425" w:type="dxa"/>
            <w:shd w:val="solid" w:color="FFFFFF" w:fill="auto"/>
          </w:tcPr>
          <w:p w14:paraId="054A2E5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9E0F89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AE17D8" w14:textId="77777777" w:rsidR="00D40151" w:rsidRPr="005A13C0" w:rsidRDefault="00D40151" w:rsidP="009D14FB">
            <w:pPr>
              <w:pStyle w:val="TAL"/>
              <w:rPr>
                <w:sz w:val="16"/>
                <w:szCs w:val="16"/>
              </w:rPr>
            </w:pPr>
            <w:r w:rsidRPr="005A13C0">
              <w:rPr>
                <w:sz w:val="16"/>
                <w:szCs w:val="16"/>
              </w:rPr>
              <w:t>Applicability of PS data off to ATSSS and MA PDU sessions</w:t>
            </w:r>
          </w:p>
        </w:tc>
        <w:tc>
          <w:tcPr>
            <w:tcW w:w="708" w:type="dxa"/>
            <w:shd w:val="solid" w:color="FFFFFF" w:fill="auto"/>
          </w:tcPr>
          <w:p w14:paraId="2FD58286" w14:textId="77777777" w:rsidR="00D40151" w:rsidRPr="005A13C0" w:rsidRDefault="00D40151" w:rsidP="009D14FB">
            <w:pPr>
              <w:pStyle w:val="TAC"/>
              <w:rPr>
                <w:sz w:val="16"/>
                <w:szCs w:val="16"/>
              </w:rPr>
            </w:pPr>
            <w:r w:rsidRPr="005A13C0">
              <w:rPr>
                <w:sz w:val="16"/>
                <w:szCs w:val="16"/>
              </w:rPr>
              <w:t>16.4.0</w:t>
            </w:r>
          </w:p>
        </w:tc>
      </w:tr>
      <w:tr w:rsidR="00D40151" w:rsidRPr="005A13C0" w14:paraId="590AD1DD" w14:textId="77777777" w:rsidTr="009D14FB">
        <w:tc>
          <w:tcPr>
            <w:tcW w:w="800" w:type="dxa"/>
            <w:shd w:val="solid" w:color="FFFFFF" w:fill="auto"/>
          </w:tcPr>
          <w:p w14:paraId="079AE165"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BC5A6B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899E88A"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537ACE19" w14:textId="77777777" w:rsidR="00D40151" w:rsidRPr="005A13C0" w:rsidRDefault="00D40151" w:rsidP="009D14FB">
            <w:pPr>
              <w:pStyle w:val="TAL"/>
              <w:rPr>
                <w:sz w:val="16"/>
                <w:szCs w:val="16"/>
              </w:rPr>
            </w:pPr>
            <w:r w:rsidRPr="005A13C0">
              <w:rPr>
                <w:sz w:val="16"/>
                <w:szCs w:val="16"/>
              </w:rPr>
              <w:t>1783</w:t>
            </w:r>
          </w:p>
        </w:tc>
        <w:tc>
          <w:tcPr>
            <w:tcW w:w="425" w:type="dxa"/>
            <w:shd w:val="solid" w:color="FFFFFF" w:fill="auto"/>
          </w:tcPr>
          <w:p w14:paraId="2941785D"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4FB3551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D4FE65" w14:textId="77777777" w:rsidR="00D40151" w:rsidRPr="005A13C0" w:rsidRDefault="00D40151" w:rsidP="009D14FB">
            <w:pPr>
              <w:pStyle w:val="TAL"/>
              <w:rPr>
                <w:sz w:val="16"/>
                <w:szCs w:val="16"/>
              </w:rPr>
            </w:pPr>
            <w:r w:rsidRPr="005A13C0">
              <w:rPr>
                <w:sz w:val="16"/>
                <w:szCs w:val="16"/>
              </w:rPr>
              <w:t>UE IDLE over N3GPP responding to indication of DL data when access is available</w:t>
            </w:r>
          </w:p>
        </w:tc>
        <w:tc>
          <w:tcPr>
            <w:tcW w:w="708" w:type="dxa"/>
            <w:shd w:val="solid" w:color="FFFFFF" w:fill="auto"/>
          </w:tcPr>
          <w:p w14:paraId="5F303FC2" w14:textId="77777777" w:rsidR="00D40151" w:rsidRPr="005A13C0" w:rsidRDefault="00D40151" w:rsidP="009D14FB">
            <w:pPr>
              <w:pStyle w:val="TAC"/>
              <w:rPr>
                <w:sz w:val="16"/>
                <w:szCs w:val="16"/>
              </w:rPr>
            </w:pPr>
            <w:r w:rsidRPr="005A13C0">
              <w:rPr>
                <w:sz w:val="16"/>
                <w:szCs w:val="16"/>
              </w:rPr>
              <w:t>16.4.0</w:t>
            </w:r>
          </w:p>
        </w:tc>
      </w:tr>
      <w:tr w:rsidR="00D40151" w:rsidRPr="005A13C0" w14:paraId="44E9CF64" w14:textId="77777777" w:rsidTr="009D14FB">
        <w:tc>
          <w:tcPr>
            <w:tcW w:w="800" w:type="dxa"/>
            <w:shd w:val="solid" w:color="FFFFFF" w:fill="auto"/>
          </w:tcPr>
          <w:p w14:paraId="0F21E3B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22930C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1403714"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78DC160" w14:textId="77777777" w:rsidR="00D40151" w:rsidRPr="005A13C0" w:rsidRDefault="00D40151" w:rsidP="009D14FB">
            <w:pPr>
              <w:pStyle w:val="TAL"/>
              <w:rPr>
                <w:sz w:val="16"/>
                <w:szCs w:val="16"/>
              </w:rPr>
            </w:pPr>
            <w:r w:rsidRPr="005A13C0">
              <w:rPr>
                <w:sz w:val="16"/>
                <w:szCs w:val="16"/>
              </w:rPr>
              <w:t>1799</w:t>
            </w:r>
          </w:p>
        </w:tc>
        <w:tc>
          <w:tcPr>
            <w:tcW w:w="425" w:type="dxa"/>
            <w:shd w:val="solid" w:color="FFFFFF" w:fill="auto"/>
          </w:tcPr>
          <w:p w14:paraId="544041D0"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40299C6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622570" w14:textId="77777777" w:rsidR="00D40151" w:rsidRPr="005A13C0" w:rsidRDefault="00D40151" w:rsidP="009D14FB">
            <w:pPr>
              <w:pStyle w:val="TAL"/>
              <w:rPr>
                <w:sz w:val="16"/>
                <w:szCs w:val="16"/>
              </w:rPr>
            </w:pPr>
            <w:r w:rsidRPr="005A13C0">
              <w:rPr>
                <w:sz w:val="16"/>
                <w:szCs w:val="16"/>
              </w:rPr>
              <w:t>Support of CAG ID privacy</w:t>
            </w:r>
          </w:p>
        </w:tc>
        <w:tc>
          <w:tcPr>
            <w:tcW w:w="708" w:type="dxa"/>
            <w:shd w:val="solid" w:color="FFFFFF" w:fill="auto"/>
          </w:tcPr>
          <w:p w14:paraId="2B43037E" w14:textId="77777777" w:rsidR="00D40151" w:rsidRPr="005A13C0" w:rsidRDefault="00D40151" w:rsidP="009D14FB">
            <w:pPr>
              <w:pStyle w:val="TAC"/>
              <w:rPr>
                <w:sz w:val="16"/>
                <w:szCs w:val="16"/>
              </w:rPr>
            </w:pPr>
            <w:r w:rsidRPr="005A13C0">
              <w:rPr>
                <w:sz w:val="16"/>
                <w:szCs w:val="16"/>
              </w:rPr>
              <w:t>16.4.0</w:t>
            </w:r>
          </w:p>
        </w:tc>
      </w:tr>
      <w:tr w:rsidR="00D40151" w:rsidRPr="005A13C0" w14:paraId="1AEB0AE6" w14:textId="77777777" w:rsidTr="009D14FB">
        <w:tc>
          <w:tcPr>
            <w:tcW w:w="800" w:type="dxa"/>
            <w:shd w:val="solid" w:color="FFFFFF" w:fill="auto"/>
          </w:tcPr>
          <w:p w14:paraId="58C6084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03809D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0DE87F3"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34123F02" w14:textId="77777777" w:rsidR="00D40151" w:rsidRPr="005A13C0" w:rsidRDefault="00D40151" w:rsidP="009D14FB">
            <w:pPr>
              <w:pStyle w:val="TAL"/>
              <w:rPr>
                <w:sz w:val="16"/>
                <w:szCs w:val="16"/>
              </w:rPr>
            </w:pPr>
            <w:r w:rsidRPr="005A13C0">
              <w:rPr>
                <w:sz w:val="16"/>
                <w:szCs w:val="16"/>
              </w:rPr>
              <w:t>1848</w:t>
            </w:r>
          </w:p>
        </w:tc>
        <w:tc>
          <w:tcPr>
            <w:tcW w:w="425" w:type="dxa"/>
            <w:shd w:val="solid" w:color="FFFFFF" w:fill="auto"/>
          </w:tcPr>
          <w:p w14:paraId="3B07FF60" w14:textId="77777777" w:rsidR="00D40151" w:rsidRPr="005A13C0" w:rsidRDefault="00D40151" w:rsidP="009D14FB">
            <w:pPr>
              <w:pStyle w:val="TAL"/>
              <w:rPr>
                <w:sz w:val="16"/>
                <w:szCs w:val="16"/>
              </w:rPr>
            </w:pPr>
            <w:r w:rsidRPr="005A13C0">
              <w:rPr>
                <w:sz w:val="16"/>
                <w:szCs w:val="16"/>
              </w:rPr>
              <w:t>14</w:t>
            </w:r>
          </w:p>
        </w:tc>
        <w:tc>
          <w:tcPr>
            <w:tcW w:w="425" w:type="dxa"/>
            <w:shd w:val="solid" w:color="FFFFFF" w:fill="auto"/>
          </w:tcPr>
          <w:p w14:paraId="3CDCE2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FADB98" w14:textId="77777777" w:rsidR="00D40151" w:rsidRPr="005A13C0" w:rsidRDefault="00D40151" w:rsidP="009D14FB">
            <w:pPr>
              <w:pStyle w:val="TAL"/>
              <w:rPr>
                <w:sz w:val="16"/>
                <w:szCs w:val="16"/>
              </w:rPr>
            </w:pPr>
            <w:r w:rsidRPr="005A13C0">
              <w:rPr>
                <w:sz w:val="16"/>
                <w:szCs w:val="16"/>
              </w:rPr>
              <w:t>Introduction of the Inter PLMN UP functionality in the architecture</w:t>
            </w:r>
          </w:p>
        </w:tc>
        <w:tc>
          <w:tcPr>
            <w:tcW w:w="708" w:type="dxa"/>
            <w:shd w:val="solid" w:color="FFFFFF" w:fill="auto"/>
          </w:tcPr>
          <w:p w14:paraId="32C717DB" w14:textId="77777777" w:rsidR="00D40151" w:rsidRPr="005A13C0" w:rsidRDefault="00D40151" w:rsidP="009D14FB">
            <w:pPr>
              <w:pStyle w:val="TAC"/>
              <w:rPr>
                <w:sz w:val="16"/>
                <w:szCs w:val="16"/>
              </w:rPr>
            </w:pPr>
            <w:r w:rsidRPr="005A13C0">
              <w:rPr>
                <w:sz w:val="16"/>
                <w:szCs w:val="16"/>
              </w:rPr>
              <w:t>16.4.0</w:t>
            </w:r>
          </w:p>
        </w:tc>
      </w:tr>
      <w:tr w:rsidR="00D40151" w:rsidRPr="005A13C0" w14:paraId="57073BC3" w14:textId="77777777" w:rsidTr="009D14FB">
        <w:tc>
          <w:tcPr>
            <w:tcW w:w="800" w:type="dxa"/>
            <w:shd w:val="solid" w:color="FFFFFF" w:fill="auto"/>
          </w:tcPr>
          <w:p w14:paraId="460DCC7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A69EE8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CF15603"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017D932D" w14:textId="77777777" w:rsidR="00D40151" w:rsidRPr="005A13C0" w:rsidRDefault="00D40151" w:rsidP="009D14FB">
            <w:pPr>
              <w:pStyle w:val="TAL"/>
              <w:rPr>
                <w:sz w:val="16"/>
                <w:szCs w:val="16"/>
              </w:rPr>
            </w:pPr>
            <w:r w:rsidRPr="005A13C0">
              <w:rPr>
                <w:sz w:val="16"/>
                <w:szCs w:val="16"/>
              </w:rPr>
              <w:t>1882</w:t>
            </w:r>
          </w:p>
        </w:tc>
        <w:tc>
          <w:tcPr>
            <w:tcW w:w="425" w:type="dxa"/>
            <w:shd w:val="solid" w:color="FFFFFF" w:fill="auto"/>
          </w:tcPr>
          <w:p w14:paraId="4983CFF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0CEB7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65CDE8" w14:textId="77777777" w:rsidR="00D40151" w:rsidRPr="005A13C0" w:rsidRDefault="00D40151" w:rsidP="009D14FB">
            <w:pPr>
              <w:pStyle w:val="TAL"/>
              <w:rPr>
                <w:sz w:val="16"/>
                <w:szCs w:val="16"/>
              </w:rPr>
            </w:pPr>
            <w:r w:rsidRPr="005A13C0">
              <w:rPr>
                <w:sz w:val="16"/>
                <w:szCs w:val="16"/>
              </w:rPr>
              <w:t>UDM - AUSF Discovery &amp; Selection in an SNPN</w:t>
            </w:r>
          </w:p>
        </w:tc>
        <w:tc>
          <w:tcPr>
            <w:tcW w:w="708" w:type="dxa"/>
            <w:shd w:val="solid" w:color="FFFFFF" w:fill="auto"/>
          </w:tcPr>
          <w:p w14:paraId="5D992402" w14:textId="77777777" w:rsidR="00D40151" w:rsidRPr="005A13C0" w:rsidRDefault="00D40151" w:rsidP="009D14FB">
            <w:pPr>
              <w:pStyle w:val="TAC"/>
              <w:rPr>
                <w:sz w:val="16"/>
                <w:szCs w:val="16"/>
              </w:rPr>
            </w:pPr>
            <w:r w:rsidRPr="005A13C0">
              <w:rPr>
                <w:sz w:val="16"/>
                <w:szCs w:val="16"/>
              </w:rPr>
              <w:t>16.4.0</w:t>
            </w:r>
          </w:p>
        </w:tc>
      </w:tr>
      <w:tr w:rsidR="00D40151" w:rsidRPr="005A13C0" w14:paraId="75C4A473" w14:textId="77777777" w:rsidTr="009D14FB">
        <w:tc>
          <w:tcPr>
            <w:tcW w:w="800" w:type="dxa"/>
            <w:shd w:val="solid" w:color="FFFFFF" w:fill="auto"/>
          </w:tcPr>
          <w:p w14:paraId="4B8C9C4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C5433F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55AABAC"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3278EBFB" w14:textId="77777777" w:rsidR="00D40151" w:rsidRPr="005A13C0" w:rsidRDefault="00D40151" w:rsidP="009D14FB">
            <w:pPr>
              <w:pStyle w:val="TAL"/>
              <w:rPr>
                <w:sz w:val="16"/>
                <w:szCs w:val="16"/>
              </w:rPr>
            </w:pPr>
            <w:r w:rsidRPr="005A13C0">
              <w:rPr>
                <w:sz w:val="16"/>
                <w:szCs w:val="16"/>
              </w:rPr>
              <w:t>1947</w:t>
            </w:r>
          </w:p>
        </w:tc>
        <w:tc>
          <w:tcPr>
            <w:tcW w:w="425" w:type="dxa"/>
            <w:shd w:val="solid" w:color="FFFFFF" w:fill="auto"/>
          </w:tcPr>
          <w:p w14:paraId="6401D7D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5C172C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5BF2F6" w14:textId="77777777" w:rsidR="00D40151" w:rsidRPr="005A13C0" w:rsidRDefault="00D40151" w:rsidP="009D14FB">
            <w:pPr>
              <w:pStyle w:val="TAL"/>
              <w:rPr>
                <w:sz w:val="16"/>
                <w:szCs w:val="16"/>
              </w:rPr>
            </w:pPr>
            <w:r w:rsidRPr="005A13C0">
              <w:rPr>
                <w:sz w:val="16"/>
                <w:szCs w:val="16"/>
              </w:rPr>
              <w:t>Corrections to general MA PDU session handling</w:t>
            </w:r>
          </w:p>
        </w:tc>
        <w:tc>
          <w:tcPr>
            <w:tcW w:w="708" w:type="dxa"/>
            <w:shd w:val="solid" w:color="FFFFFF" w:fill="auto"/>
          </w:tcPr>
          <w:p w14:paraId="37849E96" w14:textId="77777777" w:rsidR="00D40151" w:rsidRPr="005A13C0" w:rsidRDefault="00D40151" w:rsidP="009D14FB">
            <w:pPr>
              <w:pStyle w:val="TAC"/>
              <w:rPr>
                <w:sz w:val="16"/>
                <w:szCs w:val="16"/>
              </w:rPr>
            </w:pPr>
            <w:r w:rsidRPr="005A13C0">
              <w:rPr>
                <w:sz w:val="16"/>
                <w:szCs w:val="16"/>
              </w:rPr>
              <w:t>16.4.0</w:t>
            </w:r>
          </w:p>
        </w:tc>
      </w:tr>
      <w:tr w:rsidR="00D40151" w:rsidRPr="005A13C0" w14:paraId="6C6D6D17" w14:textId="77777777" w:rsidTr="009D14FB">
        <w:tc>
          <w:tcPr>
            <w:tcW w:w="800" w:type="dxa"/>
            <w:shd w:val="solid" w:color="FFFFFF" w:fill="auto"/>
          </w:tcPr>
          <w:p w14:paraId="13E5C65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0F5D2B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1A08BCC"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271FCD47" w14:textId="77777777" w:rsidR="00D40151" w:rsidRPr="005A13C0" w:rsidRDefault="00D40151" w:rsidP="009D14FB">
            <w:pPr>
              <w:pStyle w:val="TAL"/>
              <w:rPr>
                <w:sz w:val="16"/>
                <w:szCs w:val="16"/>
              </w:rPr>
            </w:pPr>
            <w:r w:rsidRPr="005A13C0">
              <w:rPr>
                <w:sz w:val="16"/>
                <w:szCs w:val="16"/>
              </w:rPr>
              <w:t>1951</w:t>
            </w:r>
          </w:p>
        </w:tc>
        <w:tc>
          <w:tcPr>
            <w:tcW w:w="425" w:type="dxa"/>
            <w:shd w:val="solid" w:color="FFFFFF" w:fill="auto"/>
          </w:tcPr>
          <w:p w14:paraId="0A12F12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3BA9F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9979A0C" w14:textId="77777777" w:rsidR="00D40151" w:rsidRPr="005A13C0" w:rsidRDefault="00D40151" w:rsidP="009D14FB">
            <w:pPr>
              <w:pStyle w:val="TAL"/>
              <w:rPr>
                <w:sz w:val="16"/>
                <w:szCs w:val="16"/>
              </w:rPr>
            </w:pPr>
            <w:r w:rsidRPr="005A13C0">
              <w:rPr>
                <w:sz w:val="16"/>
                <w:szCs w:val="16"/>
              </w:rPr>
              <w:t>Clarifying gPTP message forwarding for multiple TSN PDU sessions</w:t>
            </w:r>
          </w:p>
        </w:tc>
        <w:tc>
          <w:tcPr>
            <w:tcW w:w="708" w:type="dxa"/>
            <w:shd w:val="solid" w:color="FFFFFF" w:fill="auto"/>
          </w:tcPr>
          <w:p w14:paraId="47FDBDF6" w14:textId="77777777" w:rsidR="00D40151" w:rsidRPr="005A13C0" w:rsidRDefault="00D40151" w:rsidP="009D14FB">
            <w:pPr>
              <w:pStyle w:val="TAC"/>
              <w:rPr>
                <w:sz w:val="16"/>
                <w:szCs w:val="16"/>
              </w:rPr>
            </w:pPr>
            <w:r w:rsidRPr="005A13C0">
              <w:rPr>
                <w:sz w:val="16"/>
                <w:szCs w:val="16"/>
              </w:rPr>
              <w:t>16.4.0</w:t>
            </w:r>
          </w:p>
        </w:tc>
      </w:tr>
      <w:tr w:rsidR="00D40151" w:rsidRPr="005A13C0" w14:paraId="5579822C" w14:textId="77777777" w:rsidTr="009D14FB">
        <w:tc>
          <w:tcPr>
            <w:tcW w:w="800" w:type="dxa"/>
            <w:shd w:val="solid" w:color="FFFFFF" w:fill="auto"/>
          </w:tcPr>
          <w:p w14:paraId="3CFF0CA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F965CD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6742740"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1112B438" w14:textId="77777777" w:rsidR="00D40151" w:rsidRPr="005A13C0" w:rsidRDefault="00D40151" w:rsidP="009D14FB">
            <w:pPr>
              <w:pStyle w:val="TAL"/>
              <w:rPr>
                <w:sz w:val="16"/>
                <w:szCs w:val="16"/>
              </w:rPr>
            </w:pPr>
            <w:r w:rsidRPr="005A13C0">
              <w:rPr>
                <w:sz w:val="16"/>
                <w:szCs w:val="16"/>
              </w:rPr>
              <w:t>1957</w:t>
            </w:r>
          </w:p>
        </w:tc>
        <w:tc>
          <w:tcPr>
            <w:tcW w:w="425" w:type="dxa"/>
            <w:shd w:val="solid" w:color="FFFFFF" w:fill="auto"/>
          </w:tcPr>
          <w:p w14:paraId="1598866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76846B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6E2158" w14:textId="77777777" w:rsidR="00D40151" w:rsidRPr="005A13C0" w:rsidRDefault="00D40151" w:rsidP="009D14FB">
            <w:pPr>
              <w:pStyle w:val="TAL"/>
              <w:rPr>
                <w:sz w:val="16"/>
                <w:szCs w:val="16"/>
              </w:rPr>
            </w:pPr>
            <w:r w:rsidRPr="005A13C0">
              <w:rPr>
                <w:sz w:val="16"/>
                <w:szCs w:val="16"/>
              </w:rPr>
              <w:t>Adding ATSSS functionality into the UPF</w:t>
            </w:r>
          </w:p>
        </w:tc>
        <w:tc>
          <w:tcPr>
            <w:tcW w:w="708" w:type="dxa"/>
            <w:shd w:val="solid" w:color="FFFFFF" w:fill="auto"/>
          </w:tcPr>
          <w:p w14:paraId="1A01E34B" w14:textId="77777777" w:rsidR="00D40151" w:rsidRPr="005A13C0" w:rsidRDefault="00D40151" w:rsidP="009D14FB">
            <w:pPr>
              <w:pStyle w:val="TAC"/>
              <w:rPr>
                <w:sz w:val="16"/>
                <w:szCs w:val="16"/>
              </w:rPr>
            </w:pPr>
            <w:r w:rsidRPr="005A13C0">
              <w:rPr>
                <w:sz w:val="16"/>
                <w:szCs w:val="16"/>
              </w:rPr>
              <w:t>16.4.0</w:t>
            </w:r>
          </w:p>
        </w:tc>
      </w:tr>
      <w:tr w:rsidR="00D40151" w:rsidRPr="005A13C0" w14:paraId="3F50999C" w14:textId="77777777" w:rsidTr="009D14FB">
        <w:tc>
          <w:tcPr>
            <w:tcW w:w="800" w:type="dxa"/>
            <w:shd w:val="solid" w:color="FFFFFF" w:fill="auto"/>
          </w:tcPr>
          <w:p w14:paraId="3183A83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2D9958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04A61CB"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109664FE" w14:textId="77777777" w:rsidR="00D40151" w:rsidRPr="005A13C0" w:rsidRDefault="00D40151" w:rsidP="009D14FB">
            <w:pPr>
              <w:pStyle w:val="TAL"/>
              <w:rPr>
                <w:sz w:val="16"/>
                <w:szCs w:val="16"/>
              </w:rPr>
            </w:pPr>
            <w:r w:rsidRPr="005A13C0">
              <w:rPr>
                <w:sz w:val="16"/>
                <w:szCs w:val="16"/>
              </w:rPr>
              <w:t>1980</w:t>
            </w:r>
          </w:p>
        </w:tc>
        <w:tc>
          <w:tcPr>
            <w:tcW w:w="425" w:type="dxa"/>
            <w:shd w:val="solid" w:color="FFFFFF" w:fill="auto"/>
          </w:tcPr>
          <w:p w14:paraId="74AD193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FAE6F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053896" w14:textId="77777777" w:rsidR="00D40151" w:rsidRPr="005A13C0" w:rsidRDefault="00D40151" w:rsidP="009D14FB">
            <w:pPr>
              <w:pStyle w:val="TAL"/>
              <w:rPr>
                <w:sz w:val="16"/>
                <w:szCs w:val="16"/>
              </w:rPr>
            </w:pPr>
            <w:r w:rsidRPr="005A13C0">
              <w:rPr>
                <w:sz w:val="16"/>
                <w:szCs w:val="16"/>
              </w:rPr>
              <w:t>MDBV mapping and configuration for TSC QoS Flow</w:t>
            </w:r>
          </w:p>
        </w:tc>
        <w:tc>
          <w:tcPr>
            <w:tcW w:w="708" w:type="dxa"/>
            <w:shd w:val="solid" w:color="FFFFFF" w:fill="auto"/>
          </w:tcPr>
          <w:p w14:paraId="2D58B626" w14:textId="77777777" w:rsidR="00D40151" w:rsidRPr="005A13C0" w:rsidRDefault="00D40151" w:rsidP="009D14FB">
            <w:pPr>
              <w:pStyle w:val="TAC"/>
              <w:rPr>
                <w:sz w:val="16"/>
                <w:szCs w:val="16"/>
              </w:rPr>
            </w:pPr>
            <w:r w:rsidRPr="005A13C0">
              <w:rPr>
                <w:sz w:val="16"/>
                <w:szCs w:val="16"/>
              </w:rPr>
              <w:t>16.4.0</w:t>
            </w:r>
          </w:p>
        </w:tc>
      </w:tr>
      <w:tr w:rsidR="00D40151" w:rsidRPr="005A13C0" w14:paraId="46553494" w14:textId="77777777" w:rsidTr="009D14FB">
        <w:tc>
          <w:tcPr>
            <w:tcW w:w="800" w:type="dxa"/>
            <w:shd w:val="solid" w:color="FFFFFF" w:fill="auto"/>
          </w:tcPr>
          <w:p w14:paraId="1221CC4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5A70BD3"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47D686E"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A1C2871" w14:textId="77777777" w:rsidR="00D40151" w:rsidRPr="005A13C0" w:rsidRDefault="00D40151" w:rsidP="009D14FB">
            <w:pPr>
              <w:pStyle w:val="TAL"/>
              <w:rPr>
                <w:sz w:val="16"/>
                <w:szCs w:val="16"/>
              </w:rPr>
            </w:pPr>
            <w:r w:rsidRPr="005A13C0">
              <w:rPr>
                <w:sz w:val="16"/>
                <w:szCs w:val="16"/>
              </w:rPr>
              <w:t>2007</w:t>
            </w:r>
          </w:p>
        </w:tc>
        <w:tc>
          <w:tcPr>
            <w:tcW w:w="425" w:type="dxa"/>
            <w:shd w:val="solid" w:color="FFFFFF" w:fill="auto"/>
          </w:tcPr>
          <w:p w14:paraId="654840C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FEA08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4D7565" w14:textId="77777777" w:rsidR="00D40151" w:rsidRPr="005A13C0" w:rsidRDefault="00D40151" w:rsidP="009D14FB">
            <w:pPr>
              <w:pStyle w:val="TAL"/>
              <w:rPr>
                <w:sz w:val="16"/>
                <w:szCs w:val="16"/>
              </w:rPr>
            </w:pPr>
            <w:r w:rsidRPr="005A13C0">
              <w:rPr>
                <w:sz w:val="16"/>
                <w:szCs w:val="16"/>
              </w:rPr>
              <w:t>Correction on TSCAI: TSN open issue #1</w:t>
            </w:r>
          </w:p>
        </w:tc>
        <w:tc>
          <w:tcPr>
            <w:tcW w:w="708" w:type="dxa"/>
            <w:shd w:val="solid" w:color="FFFFFF" w:fill="auto"/>
          </w:tcPr>
          <w:p w14:paraId="669D9475" w14:textId="77777777" w:rsidR="00D40151" w:rsidRPr="005A13C0" w:rsidRDefault="00D40151" w:rsidP="009D14FB">
            <w:pPr>
              <w:pStyle w:val="TAC"/>
              <w:rPr>
                <w:sz w:val="16"/>
                <w:szCs w:val="16"/>
              </w:rPr>
            </w:pPr>
            <w:r w:rsidRPr="005A13C0">
              <w:rPr>
                <w:sz w:val="16"/>
                <w:szCs w:val="16"/>
              </w:rPr>
              <w:t>16.4.0</w:t>
            </w:r>
          </w:p>
        </w:tc>
      </w:tr>
      <w:tr w:rsidR="00D40151" w:rsidRPr="005A13C0" w14:paraId="31600FF9" w14:textId="77777777" w:rsidTr="009D14FB">
        <w:tc>
          <w:tcPr>
            <w:tcW w:w="800" w:type="dxa"/>
            <w:shd w:val="solid" w:color="FFFFFF" w:fill="auto"/>
          </w:tcPr>
          <w:p w14:paraId="4DCEF71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7E9373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8F741D8"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70A5DCA6" w14:textId="77777777" w:rsidR="00D40151" w:rsidRPr="005A13C0" w:rsidRDefault="00D40151" w:rsidP="009D14FB">
            <w:pPr>
              <w:pStyle w:val="TAL"/>
              <w:rPr>
                <w:sz w:val="16"/>
                <w:szCs w:val="16"/>
              </w:rPr>
            </w:pPr>
            <w:r w:rsidRPr="005A13C0">
              <w:rPr>
                <w:sz w:val="16"/>
                <w:szCs w:val="16"/>
              </w:rPr>
              <w:t>2009</w:t>
            </w:r>
          </w:p>
        </w:tc>
        <w:tc>
          <w:tcPr>
            <w:tcW w:w="425" w:type="dxa"/>
            <w:shd w:val="solid" w:color="FFFFFF" w:fill="auto"/>
          </w:tcPr>
          <w:p w14:paraId="260EBCB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69E4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63D203" w14:textId="77777777" w:rsidR="00D40151" w:rsidRPr="005A13C0" w:rsidRDefault="00D40151" w:rsidP="009D14FB">
            <w:pPr>
              <w:pStyle w:val="TAL"/>
              <w:rPr>
                <w:sz w:val="16"/>
                <w:szCs w:val="16"/>
              </w:rPr>
            </w:pPr>
            <w:r w:rsidRPr="005A13C0">
              <w:rPr>
                <w:sz w:val="16"/>
                <w:szCs w:val="16"/>
              </w:rPr>
              <w:t>Correct errors in Port Management information table</w:t>
            </w:r>
          </w:p>
        </w:tc>
        <w:tc>
          <w:tcPr>
            <w:tcW w:w="708" w:type="dxa"/>
            <w:shd w:val="solid" w:color="FFFFFF" w:fill="auto"/>
          </w:tcPr>
          <w:p w14:paraId="137CAF5C" w14:textId="77777777" w:rsidR="00D40151" w:rsidRPr="005A13C0" w:rsidRDefault="00D40151" w:rsidP="009D14FB">
            <w:pPr>
              <w:pStyle w:val="TAC"/>
              <w:rPr>
                <w:sz w:val="16"/>
                <w:szCs w:val="16"/>
              </w:rPr>
            </w:pPr>
            <w:r w:rsidRPr="005A13C0">
              <w:rPr>
                <w:sz w:val="16"/>
                <w:szCs w:val="16"/>
              </w:rPr>
              <w:t>16.4.0</w:t>
            </w:r>
          </w:p>
        </w:tc>
      </w:tr>
      <w:tr w:rsidR="00D40151" w:rsidRPr="005A13C0" w14:paraId="48B47475" w14:textId="77777777" w:rsidTr="009D14FB">
        <w:tc>
          <w:tcPr>
            <w:tcW w:w="800" w:type="dxa"/>
            <w:shd w:val="solid" w:color="FFFFFF" w:fill="auto"/>
          </w:tcPr>
          <w:p w14:paraId="4D519C1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EDE405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F578B4C" w14:textId="77777777" w:rsidR="00D40151" w:rsidRPr="005A13C0" w:rsidRDefault="00D40151" w:rsidP="009D14FB">
            <w:pPr>
              <w:pStyle w:val="TAC"/>
              <w:rPr>
                <w:sz w:val="16"/>
                <w:szCs w:val="16"/>
              </w:rPr>
            </w:pPr>
            <w:r w:rsidRPr="005A13C0">
              <w:rPr>
                <w:sz w:val="16"/>
                <w:szCs w:val="16"/>
              </w:rPr>
              <w:t>SP-200071</w:t>
            </w:r>
          </w:p>
        </w:tc>
        <w:tc>
          <w:tcPr>
            <w:tcW w:w="567" w:type="dxa"/>
            <w:shd w:val="solid" w:color="FFFFFF" w:fill="auto"/>
          </w:tcPr>
          <w:p w14:paraId="1C87AAD8" w14:textId="77777777" w:rsidR="00D40151" w:rsidRPr="005A13C0" w:rsidRDefault="00D40151" w:rsidP="009D14FB">
            <w:pPr>
              <w:pStyle w:val="TAL"/>
              <w:rPr>
                <w:sz w:val="16"/>
                <w:szCs w:val="16"/>
              </w:rPr>
            </w:pPr>
            <w:r w:rsidRPr="005A13C0">
              <w:rPr>
                <w:sz w:val="16"/>
                <w:szCs w:val="16"/>
              </w:rPr>
              <w:t>2011</w:t>
            </w:r>
          </w:p>
        </w:tc>
        <w:tc>
          <w:tcPr>
            <w:tcW w:w="425" w:type="dxa"/>
            <w:shd w:val="solid" w:color="FFFFFF" w:fill="auto"/>
          </w:tcPr>
          <w:p w14:paraId="1BB1D7D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0B235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C92233" w14:textId="77777777" w:rsidR="00D40151" w:rsidRPr="005A13C0" w:rsidRDefault="00D40151" w:rsidP="009D14FB">
            <w:pPr>
              <w:pStyle w:val="TAL"/>
              <w:rPr>
                <w:sz w:val="16"/>
                <w:szCs w:val="16"/>
              </w:rPr>
            </w:pPr>
            <w:r w:rsidRPr="005A13C0">
              <w:rPr>
                <w:sz w:val="16"/>
                <w:szCs w:val="16"/>
              </w:rPr>
              <w:t>Re-allowing UE for services after the NSSAA revocation</w:t>
            </w:r>
          </w:p>
        </w:tc>
        <w:tc>
          <w:tcPr>
            <w:tcW w:w="708" w:type="dxa"/>
            <w:shd w:val="solid" w:color="FFFFFF" w:fill="auto"/>
          </w:tcPr>
          <w:p w14:paraId="0231B9E0" w14:textId="77777777" w:rsidR="00D40151" w:rsidRPr="005A13C0" w:rsidRDefault="00D40151" w:rsidP="009D14FB">
            <w:pPr>
              <w:pStyle w:val="TAC"/>
              <w:rPr>
                <w:sz w:val="16"/>
                <w:szCs w:val="16"/>
              </w:rPr>
            </w:pPr>
            <w:r w:rsidRPr="005A13C0">
              <w:rPr>
                <w:sz w:val="16"/>
                <w:szCs w:val="16"/>
              </w:rPr>
              <w:t>16.4.0</w:t>
            </w:r>
          </w:p>
        </w:tc>
      </w:tr>
      <w:tr w:rsidR="00D40151" w:rsidRPr="005A13C0" w14:paraId="583EA3F4" w14:textId="77777777" w:rsidTr="009D14FB">
        <w:tc>
          <w:tcPr>
            <w:tcW w:w="800" w:type="dxa"/>
            <w:shd w:val="solid" w:color="FFFFFF" w:fill="auto"/>
          </w:tcPr>
          <w:p w14:paraId="4DE47B2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15679E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D8FD68D"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226E98B" w14:textId="77777777" w:rsidR="00D40151" w:rsidRPr="005A13C0" w:rsidRDefault="00D40151" w:rsidP="009D14FB">
            <w:pPr>
              <w:pStyle w:val="TAL"/>
              <w:rPr>
                <w:sz w:val="16"/>
                <w:szCs w:val="16"/>
              </w:rPr>
            </w:pPr>
            <w:r w:rsidRPr="005A13C0">
              <w:rPr>
                <w:sz w:val="16"/>
                <w:szCs w:val="16"/>
              </w:rPr>
              <w:t>2015</w:t>
            </w:r>
          </w:p>
        </w:tc>
        <w:tc>
          <w:tcPr>
            <w:tcW w:w="425" w:type="dxa"/>
            <w:shd w:val="solid" w:color="FFFFFF" w:fill="auto"/>
          </w:tcPr>
          <w:p w14:paraId="79DA38F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C8097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1EE008" w14:textId="77777777" w:rsidR="00D40151" w:rsidRPr="005A13C0" w:rsidRDefault="00D40151" w:rsidP="009D14FB">
            <w:pPr>
              <w:pStyle w:val="TAL"/>
              <w:rPr>
                <w:sz w:val="16"/>
                <w:szCs w:val="16"/>
              </w:rPr>
            </w:pPr>
            <w:r w:rsidRPr="005A13C0">
              <w:rPr>
                <w:sz w:val="16"/>
                <w:szCs w:val="16"/>
              </w:rPr>
              <w:t>CN component of the PDB is configured per UL and DL</w:t>
            </w:r>
          </w:p>
        </w:tc>
        <w:tc>
          <w:tcPr>
            <w:tcW w:w="708" w:type="dxa"/>
            <w:shd w:val="solid" w:color="FFFFFF" w:fill="auto"/>
          </w:tcPr>
          <w:p w14:paraId="778584A5" w14:textId="77777777" w:rsidR="00D40151" w:rsidRPr="005A13C0" w:rsidRDefault="00D40151" w:rsidP="009D14FB">
            <w:pPr>
              <w:pStyle w:val="TAC"/>
              <w:rPr>
                <w:sz w:val="16"/>
                <w:szCs w:val="16"/>
              </w:rPr>
            </w:pPr>
            <w:r w:rsidRPr="005A13C0">
              <w:rPr>
                <w:sz w:val="16"/>
                <w:szCs w:val="16"/>
              </w:rPr>
              <w:t>16.4.0</w:t>
            </w:r>
          </w:p>
        </w:tc>
      </w:tr>
      <w:tr w:rsidR="00D40151" w:rsidRPr="005A13C0" w14:paraId="213F3479" w14:textId="77777777" w:rsidTr="009D14FB">
        <w:tc>
          <w:tcPr>
            <w:tcW w:w="800" w:type="dxa"/>
            <w:shd w:val="solid" w:color="FFFFFF" w:fill="auto"/>
          </w:tcPr>
          <w:p w14:paraId="7624A4C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D237A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9AE58C9"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309103BE" w14:textId="77777777" w:rsidR="00D40151" w:rsidRPr="005A13C0" w:rsidRDefault="00D40151" w:rsidP="009D14FB">
            <w:pPr>
              <w:pStyle w:val="TAL"/>
              <w:rPr>
                <w:sz w:val="16"/>
                <w:szCs w:val="16"/>
              </w:rPr>
            </w:pPr>
            <w:r w:rsidRPr="005A13C0">
              <w:rPr>
                <w:sz w:val="16"/>
                <w:szCs w:val="16"/>
              </w:rPr>
              <w:t>2017</w:t>
            </w:r>
          </w:p>
        </w:tc>
        <w:tc>
          <w:tcPr>
            <w:tcW w:w="425" w:type="dxa"/>
            <w:shd w:val="solid" w:color="FFFFFF" w:fill="auto"/>
          </w:tcPr>
          <w:p w14:paraId="4649591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6EB31E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E72CE3" w14:textId="77777777" w:rsidR="00D40151" w:rsidRPr="005A13C0" w:rsidRDefault="00D40151" w:rsidP="009D14FB">
            <w:pPr>
              <w:pStyle w:val="TAL"/>
              <w:rPr>
                <w:sz w:val="16"/>
                <w:szCs w:val="16"/>
              </w:rPr>
            </w:pPr>
            <w:r w:rsidRPr="005A13C0">
              <w:rPr>
                <w:sz w:val="16"/>
                <w:szCs w:val="16"/>
              </w:rPr>
              <w:t>Correcting AMF selection</w:t>
            </w:r>
          </w:p>
        </w:tc>
        <w:tc>
          <w:tcPr>
            <w:tcW w:w="708" w:type="dxa"/>
            <w:shd w:val="solid" w:color="FFFFFF" w:fill="auto"/>
          </w:tcPr>
          <w:p w14:paraId="4AB1C77F" w14:textId="77777777" w:rsidR="00D40151" w:rsidRPr="005A13C0" w:rsidRDefault="00D40151" w:rsidP="009D14FB">
            <w:pPr>
              <w:pStyle w:val="TAC"/>
              <w:rPr>
                <w:sz w:val="16"/>
                <w:szCs w:val="16"/>
              </w:rPr>
            </w:pPr>
            <w:r w:rsidRPr="005A13C0">
              <w:rPr>
                <w:sz w:val="16"/>
                <w:szCs w:val="16"/>
              </w:rPr>
              <w:t>16.4.0</w:t>
            </w:r>
          </w:p>
        </w:tc>
      </w:tr>
      <w:tr w:rsidR="00D40151" w:rsidRPr="005A13C0" w14:paraId="496671A8" w14:textId="77777777" w:rsidTr="009D14FB">
        <w:tc>
          <w:tcPr>
            <w:tcW w:w="800" w:type="dxa"/>
            <w:shd w:val="solid" w:color="FFFFFF" w:fill="auto"/>
          </w:tcPr>
          <w:p w14:paraId="10CCB79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8AACC3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B69C0C2"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5314BDB3" w14:textId="77777777" w:rsidR="00D40151" w:rsidRPr="005A13C0" w:rsidRDefault="00D40151" w:rsidP="009D14FB">
            <w:pPr>
              <w:pStyle w:val="TAL"/>
              <w:rPr>
                <w:sz w:val="16"/>
                <w:szCs w:val="16"/>
              </w:rPr>
            </w:pPr>
            <w:r w:rsidRPr="005A13C0">
              <w:rPr>
                <w:sz w:val="16"/>
                <w:szCs w:val="16"/>
              </w:rPr>
              <w:t>2019</w:t>
            </w:r>
          </w:p>
        </w:tc>
        <w:tc>
          <w:tcPr>
            <w:tcW w:w="425" w:type="dxa"/>
            <w:shd w:val="solid" w:color="FFFFFF" w:fill="auto"/>
          </w:tcPr>
          <w:p w14:paraId="5DBE532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9897B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65FA1D" w14:textId="77777777" w:rsidR="00D40151" w:rsidRPr="005A13C0" w:rsidRDefault="00D40151" w:rsidP="009D14FB">
            <w:pPr>
              <w:pStyle w:val="TAL"/>
              <w:rPr>
                <w:sz w:val="16"/>
                <w:szCs w:val="16"/>
              </w:rPr>
            </w:pPr>
            <w:r w:rsidRPr="005A13C0">
              <w:rPr>
                <w:sz w:val="16"/>
                <w:szCs w:val="16"/>
              </w:rPr>
              <w:t>Procedures for handover between SNPN and PLMN</w:t>
            </w:r>
          </w:p>
        </w:tc>
        <w:tc>
          <w:tcPr>
            <w:tcW w:w="708" w:type="dxa"/>
            <w:shd w:val="solid" w:color="FFFFFF" w:fill="auto"/>
          </w:tcPr>
          <w:p w14:paraId="153911A4" w14:textId="77777777" w:rsidR="00D40151" w:rsidRPr="005A13C0" w:rsidRDefault="00D40151" w:rsidP="009D14FB">
            <w:pPr>
              <w:pStyle w:val="TAC"/>
              <w:rPr>
                <w:sz w:val="16"/>
                <w:szCs w:val="16"/>
              </w:rPr>
            </w:pPr>
            <w:r w:rsidRPr="005A13C0">
              <w:rPr>
                <w:sz w:val="16"/>
                <w:szCs w:val="16"/>
              </w:rPr>
              <w:t>16.4.0</w:t>
            </w:r>
          </w:p>
        </w:tc>
      </w:tr>
      <w:tr w:rsidR="00D40151" w:rsidRPr="005A13C0" w14:paraId="7EC28073" w14:textId="77777777" w:rsidTr="009D14FB">
        <w:tc>
          <w:tcPr>
            <w:tcW w:w="800" w:type="dxa"/>
            <w:shd w:val="solid" w:color="FFFFFF" w:fill="auto"/>
          </w:tcPr>
          <w:p w14:paraId="7A2312E5"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E98C55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5D86976"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4A52A431" w14:textId="77777777" w:rsidR="00D40151" w:rsidRPr="005A13C0" w:rsidRDefault="00D40151" w:rsidP="009D14FB">
            <w:pPr>
              <w:pStyle w:val="TAL"/>
              <w:rPr>
                <w:sz w:val="16"/>
                <w:szCs w:val="16"/>
              </w:rPr>
            </w:pPr>
            <w:r w:rsidRPr="005A13C0">
              <w:rPr>
                <w:sz w:val="16"/>
                <w:szCs w:val="16"/>
              </w:rPr>
              <w:t>2020</w:t>
            </w:r>
          </w:p>
        </w:tc>
        <w:tc>
          <w:tcPr>
            <w:tcW w:w="425" w:type="dxa"/>
            <w:shd w:val="solid" w:color="FFFFFF" w:fill="auto"/>
          </w:tcPr>
          <w:p w14:paraId="5F71BAD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91A08E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6D33E62" w14:textId="77777777" w:rsidR="00D40151" w:rsidRPr="005A13C0" w:rsidRDefault="00D40151" w:rsidP="009D14FB">
            <w:pPr>
              <w:pStyle w:val="TAL"/>
              <w:rPr>
                <w:sz w:val="16"/>
                <w:szCs w:val="16"/>
              </w:rPr>
            </w:pPr>
            <w:r w:rsidRPr="005A13C0">
              <w:rPr>
                <w:sz w:val="16"/>
                <w:szCs w:val="16"/>
              </w:rPr>
              <w:t>MTU size considerations</w:t>
            </w:r>
          </w:p>
        </w:tc>
        <w:tc>
          <w:tcPr>
            <w:tcW w:w="708" w:type="dxa"/>
            <w:shd w:val="solid" w:color="FFFFFF" w:fill="auto"/>
          </w:tcPr>
          <w:p w14:paraId="510D1A9B" w14:textId="77777777" w:rsidR="00D40151" w:rsidRPr="005A13C0" w:rsidRDefault="00D40151" w:rsidP="009D14FB">
            <w:pPr>
              <w:pStyle w:val="TAC"/>
              <w:rPr>
                <w:sz w:val="16"/>
                <w:szCs w:val="16"/>
              </w:rPr>
            </w:pPr>
            <w:r w:rsidRPr="005A13C0">
              <w:rPr>
                <w:sz w:val="16"/>
                <w:szCs w:val="16"/>
              </w:rPr>
              <w:t>16.4.0</w:t>
            </w:r>
          </w:p>
        </w:tc>
      </w:tr>
      <w:tr w:rsidR="00D40151" w:rsidRPr="005A13C0" w14:paraId="480774D6" w14:textId="77777777" w:rsidTr="009D14FB">
        <w:tc>
          <w:tcPr>
            <w:tcW w:w="800" w:type="dxa"/>
            <w:shd w:val="solid" w:color="FFFFFF" w:fill="auto"/>
          </w:tcPr>
          <w:p w14:paraId="06C6BB4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10C7F2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7777AAD" w14:textId="77777777" w:rsidR="00D40151" w:rsidRPr="005A13C0" w:rsidRDefault="00D40151" w:rsidP="009D14FB">
            <w:pPr>
              <w:pStyle w:val="TAC"/>
              <w:rPr>
                <w:sz w:val="16"/>
                <w:szCs w:val="16"/>
              </w:rPr>
            </w:pPr>
            <w:r w:rsidRPr="005A13C0">
              <w:rPr>
                <w:sz w:val="16"/>
                <w:szCs w:val="16"/>
              </w:rPr>
              <w:t>SP-200065</w:t>
            </w:r>
          </w:p>
        </w:tc>
        <w:tc>
          <w:tcPr>
            <w:tcW w:w="567" w:type="dxa"/>
            <w:shd w:val="solid" w:color="FFFFFF" w:fill="auto"/>
          </w:tcPr>
          <w:p w14:paraId="2DAA0176" w14:textId="77777777" w:rsidR="00D40151" w:rsidRPr="005A13C0" w:rsidRDefault="00D40151" w:rsidP="009D14FB">
            <w:pPr>
              <w:pStyle w:val="TAL"/>
              <w:rPr>
                <w:sz w:val="16"/>
                <w:szCs w:val="16"/>
              </w:rPr>
            </w:pPr>
            <w:r w:rsidRPr="005A13C0">
              <w:rPr>
                <w:sz w:val="16"/>
                <w:szCs w:val="16"/>
              </w:rPr>
              <w:t>2021</w:t>
            </w:r>
          </w:p>
        </w:tc>
        <w:tc>
          <w:tcPr>
            <w:tcW w:w="425" w:type="dxa"/>
            <w:shd w:val="solid" w:color="FFFFFF" w:fill="auto"/>
          </w:tcPr>
          <w:p w14:paraId="6E06D1B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6A7A4F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701841" w14:textId="77777777" w:rsidR="00D40151" w:rsidRPr="005A13C0" w:rsidRDefault="00D40151" w:rsidP="009D14FB">
            <w:pPr>
              <w:pStyle w:val="TAL"/>
              <w:rPr>
                <w:sz w:val="16"/>
                <w:szCs w:val="16"/>
              </w:rPr>
            </w:pPr>
            <w:r w:rsidRPr="005A13C0">
              <w:rPr>
                <w:sz w:val="16"/>
                <w:szCs w:val="16"/>
              </w:rPr>
              <w:t>Binding for notification reselection corrections</w:t>
            </w:r>
          </w:p>
        </w:tc>
        <w:tc>
          <w:tcPr>
            <w:tcW w:w="708" w:type="dxa"/>
            <w:shd w:val="solid" w:color="FFFFFF" w:fill="auto"/>
          </w:tcPr>
          <w:p w14:paraId="3F5F59DE" w14:textId="77777777" w:rsidR="00D40151" w:rsidRPr="005A13C0" w:rsidRDefault="00D40151" w:rsidP="009D14FB">
            <w:pPr>
              <w:pStyle w:val="TAC"/>
              <w:rPr>
                <w:sz w:val="16"/>
                <w:szCs w:val="16"/>
              </w:rPr>
            </w:pPr>
            <w:r w:rsidRPr="005A13C0">
              <w:rPr>
                <w:sz w:val="16"/>
                <w:szCs w:val="16"/>
              </w:rPr>
              <w:t>16.4.0</w:t>
            </w:r>
          </w:p>
        </w:tc>
      </w:tr>
      <w:tr w:rsidR="00D40151" w:rsidRPr="005A13C0" w14:paraId="34E75145" w14:textId="77777777" w:rsidTr="009D14FB">
        <w:tc>
          <w:tcPr>
            <w:tcW w:w="800" w:type="dxa"/>
            <w:shd w:val="solid" w:color="FFFFFF" w:fill="auto"/>
          </w:tcPr>
          <w:p w14:paraId="611A11C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027F50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7F0C8B1" w14:textId="77777777" w:rsidR="00D40151" w:rsidRPr="005A13C0" w:rsidRDefault="00D40151" w:rsidP="009D14FB">
            <w:pPr>
              <w:pStyle w:val="TAC"/>
              <w:rPr>
                <w:sz w:val="16"/>
                <w:szCs w:val="16"/>
              </w:rPr>
            </w:pPr>
            <w:r w:rsidRPr="005A13C0">
              <w:rPr>
                <w:sz w:val="16"/>
                <w:szCs w:val="16"/>
              </w:rPr>
              <w:t>SP-200065</w:t>
            </w:r>
          </w:p>
        </w:tc>
        <w:tc>
          <w:tcPr>
            <w:tcW w:w="567" w:type="dxa"/>
            <w:shd w:val="solid" w:color="FFFFFF" w:fill="auto"/>
          </w:tcPr>
          <w:p w14:paraId="4B500764" w14:textId="77777777" w:rsidR="00D40151" w:rsidRPr="005A13C0" w:rsidRDefault="00D40151" w:rsidP="009D14FB">
            <w:pPr>
              <w:pStyle w:val="TAL"/>
              <w:rPr>
                <w:sz w:val="16"/>
                <w:szCs w:val="16"/>
              </w:rPr>
            </w:pPr>
            <w:r w:rsidRPr="005A13C0">
              <w:rPr>
                <w:sz w:val="16"/>
                <w:szCs w:val="16"/>
              </w:rPr>
              <w:t>2022</w:t>
            </w:r>
          </w:p>
        </w:tc>
        <w:tc>
          <w:tcPr>
            <w:tcW w:w="425" w:type="dxa"/>
            <w:shd w:val="solid" w:color="FFFFFF" w:fill="auto"/>
          </w:tcPr>
          <w:p w14:paraId="5838600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5C9623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CA6247" w14:textId="77777777" w:rsidR="00D40151" w:rsidRPr="005A13C0" w:rsidRDefault="00D40151" w:rsidP="009D14FB">
            <w:pPr>
              <w:pStyle w:val="TAL"/>
              <w:rPr>
                <w:sz w:val="16"/>
                <w:szCs w:val="16"/>
              </w:rPr>
            </w:pPr>
            <w:r w:rsidRPr="005A13C0">
              <w:rPr>
                <w:sz w:val="16"/>
                <w:szCs w:val="16"/>
              </w:rPr>
              <w:t>Correcting delegated discovery for PCF</w:t>
            </w:r>
          </w:p>
        </w:tc>
        <w:tc>
          <w:tcPr>
            <w:tcW w:w="708" w:type="dxa"/>
            <w:shd w:val="solid" w:color="FFFFFF" w:fill="auto"/>
          </w:tcPr>
          <w:p w14:paraId="04290667" w14:textId="77777777" w:rsidR="00D40151" w:rsidRPr="005A13C0" w:rsidRDefault="00D40151" w:rsidP="009D14FB">
            <w:pPr>
              <w:pStyle w:val="TAC"/>
              <w:rPr>
                <w:sz w:val="16"/>
                <w:szCs w:val="16"/>
              </w:rPr>
            </w:pPr>
            <w:r w:rsidRPr="005A13C0">
              <w:rPr>
                <w:sz w:val="16"/>
                <w:szCs w:val="16"/>
              </w:rPr>
              <w:t>16.4.0</w:t>
            </w:r>
          </w:p>
        </w:tc>
      </w:tr>
      <w:tr w:rsidR="00D40151" w:rsidRPr="005A13C0" w14:paraId="30FACADF" w14:textId="77777777" w:rsidTr="009D14FB">
        <w:tc>
          <w:tcPr>
            <w:tcW w:w="800" w:type="dxa"/>
            <w:shd w:val="solid" w:color="FFFFFF" w:fill="auto"/>
          </w:tcPr>
          <w:p w14:paraId="2925923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167332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F214917"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0AFDB181" w14:textId="77777777" w:rsidR="00D40151" w:rsidRPr="005A13C0" w:rsidRDefault="00D40151" w:rsidP="009D14FB">
            <w:pPr>
              <w:pStyle w:val="TAL"/>
              <w:rPr>
                <w:sz w:val="16"/>
                <w:szCs w:val="16"/>
              </w:rPr>
            </w:pPr>
            <w:r w:rsidRPr="005A13C0">
              <w:rPr>
                <w:sz w:val="16"/>
                <w:szCs w:val="16"/>
              </w:rPr>
              <w:t>2026</w:t>
            </w:r>
          </w:p>
        </w:tc>
        <w:tc>
          <w:tcPr>
            <w:tcW w:w="425" w:type="dxa"/>
            <w:shd w:val="solid" w:color="FFFFFF" w:fill="auto"/>
          </w:tcPr>
          <w:p w14:paraId="418F538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284BF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AEDBCF" w14:textId="4E5A64FF" w:rsidR="00D40151" w:rsidRPr="005A13C0" w:rsidRDefault="00D40151" w:rsidP="009D14FB">
            <w:pPr>
              <w:pStyle w:val="TAL"/>
              <w:rPr>
                <w:sz w:val="16"/>
                <w:szCs w:val="16"/>
              </w:rPr>
            </w:pPr>
            <w:r w:rsidRPr="005A13C0">
              <w:rPr>
                <w:sz w:val="16"/>
                <w:szCs w:val="16"/>
              </w:rPr>
              <w:t>Correction of current context and using 5GS bridge to refer to 5GS functions act as TSN bridge</w:t>
            </w:r>
            <w:r w:rsidR="00704A9E" w:rsidRPr="005A13C0">
              <w:rPr>
                <w:sz w:val="16"/>
                <w:szCs w:val="16"/>
              </w:rPr>
              <w:t xml:space="preserve"> </w:t>
            </w:r>
          </w:p>
        </w:tc>
        <w:tc>
          <w:tcPr>
            <w:tcW w:w="708" w:type="dxa"/>
            <w:shd w:val="solid" w:color="FFFFFF" w:fill="auto"/>
          </w:tcPr>
          <w:p w14:paraId="3433596F" w14:textId="77777777" w:rsidR="00D40151" w:rsidRPr="005A13C0" w:rsidRDefault="00D40151" w:rsidP="009D14FB">
            <w:pPr>
              <w:pStyle w:val="TAC"/>
              <w:rPr>
                <w:sz w:val="16"/>
                <w:szCs w:val="16"/>
              </w:rPr>
            </w:pPr>
            <w:r w:rsidRPr="005A13C0">
              <w:rPr>
                <w:sz w:val="16"/>
                <w:szCs w:val="16"/>
              </w:rPr>
              <w:t>16.4.0</w:t>
            </w:r>
          </w:p>
        </w:tc>
      </w:tr>
      <w:tr w:rsidR="00D40151" w:rsidRPr="005A13C0" w14:paraId="653F9815" w14:textId="77777777" w:rsidTr="009D14FB">
        <w:tc>
          <w:tcPr>
            <w:tcW w:w="800" w:type="dxa"/>
            <w:shd w:val="solid" w:color="FFFFFF" w:fill="auto"/>
          </w:tcPr>
          <w:p w14:paraId="204594C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86A0A0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70FD064"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04BA4CFF" w14:textId="77777777" w:rsidR="00D40151" w:rsidRPr="005A13C0" w:rsidRDefault="00D40151" w:rsidP="009D14FB">
            <w:pPr>
              <w:pStyle w:val="TAL"/>
              <w:rPr>
                <w:sz w:val="16"/>
                <w:szCs w:val="16"/>
              </w:rPr>
            </w:pPr>
            <w:r w:rsidRPr="005A13C0">
              <w:rPr>
                <w:sz w:val="16"/>
                <w:szCs w:val="16"/>
              </w:rPr>
              <w:t>2027</w:t>
            </w:r>
          </w:p>
        </w:tc>
        <w:tc>
          <w:tcPr>
            <w:tcW w:w="425" w:type="dxa"/>
            <w:shd w:val="solid" w:color="FFFFFF" w:fill="auto"/>
          </w:tcPr>
          <w:p w14:paraId="7A287CB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E4688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EA8E62" w14:textId="77777777" w:rsidR="00D40151" w:rsidRPr="005A13C0" w:rsidRDefault="00D40151" w:rsidP="009D14FB">
            <w:pPr>
              <w:pStyle w:val="TAL"/>
              <w:rPr>
                <w:sz w:val="16"/>
                <w:szCs w:val="16"/>
              </w:rPr>
            </w:pPr>
            <w:r w:rsidRPr="005A13C0">
              <w:rPr>
                <w:sz w:val="16"/>
                <w:szCs w:val="16"/>
              </w:rPr>
              <w:t>Support of Wireline access requires both N1 signalling and N2 signalling</w:t>
            </w:r>
          </w:p>
        </w:tc>
        <w:tc>
          <w:tcPr>
            <w:tcW w:w="708" w:type="dxa"/>
            <w:shd w:val="solid" w:color="FFFFFF" w:fill="auto"/>
          </w:tcPr>
          <w:p w14:paraId="2B6538C5" w14:textId="77777777" w:rsidR="00D40151" w:rsidRPr="005A13C0" w:rsidRDefault="00D40151" w:rsidP="009D14FB">
            <w:pPr>
              <w:pStyle w:val="TAC"/>
              <w:rPr>
                <w:sz w:val="16"/>
                <w:szCs w:val="16"/>
              </w:rPr>
            </w:pPr>
            <w:r w:rsidRPr="005A13C0">
              <w:rPr>
                <w:sz w:val="16"/>
                <w:szCs w:val="16"/>
              </w:rPr>
              <w:t>16.4.0</w:t>
            </w:r>
          </w:p>
        </w:tc>
      </w:tr>
      <w:tr w:rsidR="00D40151" w:rsidRPr="005A13C0" w14:paraId="7DB4C3BB" w14:textId="77777777" w:rsidTr="009D14FB">
        <w:tc>
          <w:tcPr>
            <w:tcW w:w="800" w:type="dxa"/>
            <w:shd w:val="solid" w:color="FFFFFF" w:fill="auto"/>
          </w:tcPr>
          <w:p w14:paraId="53BA5883"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EE26F3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FD21BE0"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7A843A5C" w14:textId="77777777" w:rsidR="00D40151" w:rsidRPr="005A13C0" w:rsidRDefault="00D40151" w:rsidP="009D14FB">
            <w:pPr>
              <w:pStyle w:val="TAL"/>
              <w:rPr>
                <w:sz w:val="16"/>
                <w:szCs w:val="16"/>
              </w:rPr>
            </w:pPr>
            <w:r w:rsidRPr="005A13C0">
              <w:rPr>
                <w:sz w:val="16"/>
                <w:szCs w:val="16"/>
              </w:rPr>
              <w:t>2028</w:t>
            </w:r>
          </w:p>
        </w:tc>
        <w:tc>
          <w:tcPr>
            <w:tcW w:w="425" w:type="dxa"/>
            <w:shd w:val="solid" w:color="FFFFFF" w:fill="auto"/>
          </w:tcPr>
          <w:p w14:paraId="3DBFE16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536B0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2AF715" w14:textId="77777777" w:rsidR="00D40151" w:rsidRPr="005A13C0" w:rsidRDefault="00D40151" w:rsidP="009D14FB">
            <w:pPr>
              <w:pStyle w:val="TAL"/>
              <w:rPr>
                <w:sz w:val="16"/>
                <w:szCs w:val="16"/>
              </w:rPr>
            </w:pPr>
            <w:r w:rsidRPr="005A13C0">
              <w:rPr>
                <w:sz w:val="16"/>
                <w:szCs w:val="16"/>
              </w:rPr>
              <w:t>Clarification on the 5G VN usage of IP Multicast mechanisms from TS 23.316</w:t>
            </w:r>
          </w:p>
        </w:tc>
        <w:tc>
          <w:tcPr>
            <w:tcW w:w="708" w:type="dxa"/>
            <w:shd w:val="solid" w:color="FFFFFF" w:fill="auto"/>
          </w:tcPr>
          <w:p w14:paraId="7155A556" w14:textId="77777777" w:rsidR="00D40151" w:rsidRPr="005A13C0" w:rsidRDefault="00D40151" w:rsidP="009D14FB">
            <w:pPr>
              <w:pStyle w:val="TAC"/>
              <w:rPr>
                <w:sz w:val="16"/>
                <w:szCs w:val="16"/>
              </w:rPr>
            </w:pPr>
            <w:r w:rsidRPr="005A13C0">
              <w:rPr>
                <w:sz w:val="16"/>
                <w:szCs w:val="16"/>
              </w:rPr>
              <w:t>16.4.0</w:t>
            </w:r>
          </w:p>
        </w:tc>
      </w:tr>
      <w:tr w:rsidR="00D40151" w:rsidRPr="005A13C0" w14:paraId="548C4F3F" w14:textId="77777777" w:rsidTr="009D14FB">
        <w:tc>
          <w:tcPr>
            <w:tcW w:w="800" w:type="dxa"/>
            <w:shd w:val="solid" w:color="FFFFFF" w:fill="auto"/>
          </w:tcPr>
          <w:p w14:paraId="1AC5E7E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55F46D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32D747C"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21DA6C60" w14:textId="77777777" w:rsidR="00D40151" w:rsidRPr="005A13C0" w:rsidRDefault="00D40151" w:rsidP="009D14FB">
            <w:pPr>
              <w:pStyle w:val="TAL"/>
              <w:rPr>
                <w:sz w:val="16"/>
                <w:szCs w:val="16"/>
              </w:rPr>
            </w:pPr>
            <w:r w:rsidRPr="005A13C0">
              <w:rPr>
                <w:sz w:val="16"/>
                <w:szCs w:val="16"/>
              </w:rPr>
              <w:t>2029</w:t>
            </w:r>
          </w:p>
        </w:tc>
        <w:tc>
          <w:tcPr>
            <w:tcW w:w="425" w:type="dxa"/>
            <w:shd w:val="solid" w:color="FFFFFF" w:fill="auto"/>
          </w:tcPr>
          <w:p w14:paraId="537C629C"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5DFDC4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1369D0" w14:textId="77777777" w:rsidR="00D40151" w:rsidRPr="005A13C0" w:rsidRDefault="00D40151" w:rsidP="009D14FB">
            <w:pPr>
              <w:pStyle w:val="TAL"/>
              <w:rPr>
                <w:sz w:val="16"/>
                <w:szCs w:val="16"/>
              </w:rPr>
            </w:pPr>
            <w:r w:rsidRPr="005A13C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5A13C0" w:rsidRDefault="00D40151" w:rsidP="009D14FB">
            <w:pPr>
              <w:pStyle w:val="TAC"/>
              <w:rPr>
                <w:sz w:val="16"/>
                <w:szCs w:val="16"/>
              </w:rPr>
            </w:pPr>
            <w:r w:rsidRPr="005A13C0">
              <w:rPr>
                <w:sz w:val="16"/>
                <w:szCs w:val="16"/>
              </w:rPr>
              <w:t>16.4.0</w:t>
            </w:r>
          </w:p>
        </w:tc>
      </w:tr>
      <w:tr w:rsidR="00D40151" w:rsidRPr="005A13C0" w14:paraId="5FE02BD4" w14:textId="77777777" w:rsidTr="009D14FB">
        <w:tc>
          <w:tcPr>
            <w:tcW w:w="800" w:type="dxa"/>
            <w:shd w:val="solid" w:color="FFFFFF" w:fill="auto"/>
          </w:tcPr>
          <w:p w14:paraId="25C9010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B39148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7D6491A" w14:textId="77777777" w:rsidR="00D40151" w:rsidRPr="005A13C0" w:rsidRDefault="00D40151" w:rsidP="009D14FB">
            <w:pPr>
              <w:pStyle w:val="TAC"/>
              <w:rPr>
                <w:sz w:val="16"/>
                <w:szCs w:val="16"/>
              </w:rPr>
            </w:pPr>
            <w:r w:rsidRPr="005A13C0">
              <w:rPr>
                <w:sz w:val="16"/>
                <w:szCs w:val="16"/>
              </w:rPr>
              <w:t>SP-200072</w:t>
            </w:r>
          </w:p>
        </w:tc>
        <w:tc>
          <w:tcPr>
            <w:tcW w:w="567" w:type="dxa"/>
            <w:shd w:val="solid" w:color="FFFFFF" w:fill="auto"/>
          </w:tcPr>
          <w:p w14:paraId="02BF4929" w14:textId="77777777" w:rsidR="00D40151" w:rsidRPr="005A13C0" w:rsidRDefault="00D40151" w:rsidP="009D14FB">
            <w:pPr>
              <w:pStyle w:val="TAL"/>
              <w:rPr>
                <w:sz w:val="16"/>
                <w:szCs w:val="16"/>
              </w:rPr>
            </w:pPr>
            <w:r w:rsidRPr="005A13C0">
              <w:rPr>
                <w:sz w:val="16"/>
                <w:szCs w:val="16"/>
              </w:rPr>
              <w:t>2030</w:t>
            </w:r>
          </w:p>
        </w:tc>
        <w:tc>
          <w:tcPr>
            <w:tcW w:w="425" w:type="dxa"/>
            <w:shd w:val="solid" w:color="FFFFFF" w:fill="auto"/>
          </w:tcPr>
          <w:p w14:paraId="7F664DC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2C2F2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CE0D48" w14:textId="77777777" w:rsidR="00D40151" w:rsidRPr="005A13C0" w:rsidRDefault="00D40151" w:rsidP="009D14FB">
            <w:pPr>
              <w:pStyle w:val="TAL"/>
              <w:rPr>
                <w:sz w:val="16"/>
                <w:szCs w:val="16"/>
              </w:rPr>
            </w:pPr>
            <w:r w:rsidRPr="005A13C0">
              <w:rPr>
                <w:sz w:val="16"/>
                <w:szCs w:val="16"/>
              </w:rPr>
              <w:t>Criteria for I-SMF (and V-SMF) selection and change including also ATSSS cases</w:t>
            </w:r>
          </w:p>
        </w:tc>
        <w:tc>
          <w:tcPr>
            <w:tcW w:w="708" w:type="dxa"/>
            <w:shd w:val="solid" w:color="FFFFFF" w:fill="auto"/>
          </w:tcPr>
          <w:p w14:paraId="0AE07474" w14:textId="77777777" w:rsidR="00D40151" w:rsidRPr="005A13C0" w:rsidRDefault="00D40151" w:rsidP="009D14FB">
            <w:pPr>
              <w:pStyle w:val="TAC"/>
              <w:rPr>
                <w:sz w:val="16"/>
                <w:szCs w:val="16"/>
              </w:rPr>
            </w:pPr>
            <w:r w:rsidRPr="005A13C0">
              <w:rPr>
                <w:sz w:val="16"/>
                <w:szCs w:val="16"/>
              </w:rPr>
              <w:t>16.4.0</w:t>
            </w:r>
          </w:p>
        </w:tc>
      </w:tr>
      <w:tr w:rsidR="00D40151" w:rsidRPr="005A13C0" w14:paraId="391F4F59" w14:textId="77777777" w:rsidTr="009D14FB">
        <w:tc>
          <w:tcPr>
            <w:tcW w:w="800" w:type="dxa"/>
            <w:shd w:val="solid" w:color="FFFFFF" w:fill="auto"/>
          </w:tcPr>
          <w:p w14:paraId="35FE4BD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7B1540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8F22660"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2CB71ECC" w14:textId="77777777" w:rsidR="00D40151" w:rsidRPr="005A13C0" w:rsidRDefault="00D40151" w:rsidP="009D14FB">
            <w:pPr>
              <w:pStyle w:val="TAL"/>
              <w:rPr>
                <w:sz w:val="16"/>
                <w:szCs w:val="16"/>
              </w:rPr>
            </w:pPr>
            <w:r w:rsidRPr="005A13C0">
              <w:rPr>
                <w:sz w:val="16"/>
                <w:szCs w:val="16"/>
              </w:rPr>
              <w:t>2031</w:t>
            </w:r>
          </w:p>
        </w:tc>
        <w:tc>
          <w:tcPr>
            <w:tcW w:w="425" w:type="dxa"/>
            <w:shd w:val="solid" w:color="FFFFFF" w:fill="auto"/>
          </w:tcPr>
          <w:p w14:paraId="08253D7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B4EC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D85F85" w14:textId="77777777" w:rsidR="00D40151" w:rsidRPr="005A13C0" w:rsidRDefault="00D40151" w:rsidP="009D14FB">
            <w:pPr>
              <w:pStyle w:val="TAL"/>
              <w:rPr>
                <w:sz w:val="16"/>
                <w:szCs w:val="16"/>
              </w:rPr>
            </w:pPr>
            <w:r w:rsidRPr="005A13C0">
              <w:rPr>
                <w:sz w:val="16"/>
                <w:szCs w:val="16"/>
              </w:rPr>
              <w:t>Support of TNAP identifier when the Trusted Access does not correspond to WLAN</w:t>
            </w:r>
          </w:p>
        </w:tc>
        <w:tc>
          <w:tcPr>
            <w:tcW w:w="708" w:type="dxa"/>
            <w:shd w:val="solid" w:color="FFFFFF" w:fill="auto"/>
          </w:tcPr>
          <w:p w14:paraId="11D525FF" w14:textId="77777777" w:rsidR="00D40151" w:rsidRPr="005A13C0" w:rsidRDefault="00D40151" w:rsidP="009D14FB">
            <w:pPr>
              <w:pStyle w:val="TAC"/>
              <w:rPr>
                <w:sz w:val="16"/>
                <w:szCs w:val="16"/>
              </w:rPr>
            </w:pPr>
            <w:r w:rsidRPr="005A13C0">
              <w:rPr>
                <w:sz w:val="16"/>
                <w:szCs w:val="16"/>
              </w:rPr>
              <w:t>16.4.0</w:t>
            </w:r>
          </w:p>
        </w:tc>
      </w:tr>
      <w:tr w:rsidR="00D40151" w:rsidRPr="005A13C0" w14:paraId="3370404A" w14:textId="77777777" w:rsidTr="009D14FB">
        <w:tc>
          <w:tcPr>
            <w:tcW w:w="800" w:type="dxa"/>
            <w:shd w:val="solid" w:color="FFFFFF" w:fill="auto"/>
          </w:tcPr>
          <w:p w14:paraId="0133ED8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02B8EC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2127B55"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7A1252E7" w14:textId="77777777" w:rsidR="00D40151" w:rsidRPr="005A13C0" w:rsidRDefault="00D40151" w:rsidP="009D14FB">
            <w:pPr>
              <w:pStyle w:val="TAL"/>
              <w:rPr>
                <w:sz w:val="16"/>
                <w:szCs w:val="16"/>
              </w:rPr>
            </w:pPr>
            <w:r w:rsidRPr="005A13C0">
              <w:rPr>
                <w:sz w:val="16"/>
                <w:szCs w:val="16"/>
              </w:rPr>
              <w:t>2032</w:t>
            </w:r>
          </w:p>
        </w:tc>
        <w:tc>
          <w:tcPr>
            <w:tcW w:w="425" w:type="dxa"/>
            <w:shd w:val="solid" w:color="FFFFFF" w:fill="auto"/>
          </w:tcPr>
          <w:p w14:paraId="2C035EC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56EF4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253B9F" w14:textId="77777777" w:rsidR="00D40151" w:rsidRPr="005A13C0" w:rsidRDefault="00D40151" w:rsidP="009D14FB">
            <w:pPr>
              <w:pStyle w:val="TAL"/>
              <w:rPr>
                <w:sz w:val="16"/>
                <w:szCs w:val="16"/>
              </w:rPr>
            </w:pPr>
            <w:r w:rsidRPr="005A13C0">
              <w:rPr>
                <w:sz w:val="16"/>
                <w:szCs w:val="16"/>
              </w:rPr>
              <w:t>ATSSS capabilities cooperation between the UE and UPF</w:t>
            </w:r>
          </w:p>
        </w:tc>
        <w:tc>
          <w:tcPr>
            <w:tcW w:w="708" w:type="dxa"/>
            <w:shd w:val="solid" w:color="FFFFFF" w:fill="auto"/>
          </w:tcPr>
          <w:p w14:paraId="616D26A4" w14:textId="77777777" w:rsidR="00D40151" w:rsidRPr="005A13C0" w:rsidRDefault="00D40151" w:rsidP="009D14FB">
            <w:pPr>
              <w:pStyle w:val="TAC"/>
              <w:rPr>
                <w:sz w:val="16"/>
                <w:szCs w:val="16"/>
              </w:rPr>
            </w:pPr>
            <w:r w:rsidRPr="005A13C0">
              <w:rPr>
                <w:sz w:val="16"/>
                <w:szCs w:val="16"/>
              </w:rPr>
              <w:t>16.4.0</w:t>
            </w:r>
          </w:p>
        </w:tc>
      </w:tr>
      <w:tr w:rsidR="00D40151" w:rsidRPr="005A13C0" w14:paraId="67250296" w14:textId="77777777" w:rsidTr="009D14FB">
        <w:tc>
          <w:tcPr>
            <w:tcW w:w="800" w:type="dxa"/>
            <w:shd w:val="solid" w:color="FFFFFF" w:fill="auto"/>
          </w:tcPr>
          <w:p w14:paraId="745F212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08715C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95B5A05"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20994CC8" w14:textId="77777777" w:rsidR="00D40151" w:rsidRPr="005A13C0" w:rsidRDefault="00D40151" w:rsidP="009D14FB">
            <w:pPr>
              <w:pStyle w:val="TAL"/>
              <w:rPr>
                <w:sz w:val="16"/>
                <w:szCs w:val="16"/>
              </w:rPr>
            </w:pPr>
            <w:r w:rsidRPr="005A13C0">
              <w:rPr>
                <w:sz w:val="16"/>
                <w:szCs w:val="16"/>
              </w:rPr>
              <w:t>2033</w:t>
            </w:r>
          </w:p>
        </w:tc>
        <w:tc>
          <w:tcPr>
            <w:tcW w:w="425" w:type="dxa"/>
            <w:shd w:val="solid" w:color="FFFFFF" w:fill="auto"/>
          </w:tcPr>
          <w:p w14:paraId="3423673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D3BFC5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14CF233" w14:textId="77777777" w:rsidR="00D40151" w:rsidRPr="005A13C0" w:rsidRDefault="00D40151" w:rsidP="009D14FB">
            <w:pPr>
              <w:pStyle w:val="TAL"/>
              <w:rPr>
                <w:sz w:val="16"/>
                <w:szCs w:val="16"/>
              </w:rPr>
            </w:pPr>
            <w:r w:rsidRPr="005A13C0">
              <w:rPr>
                <w:sz w:val="16"/>
                <w:szCs w:val="16"/>
              </w:rPr>
              <w:t>Access type and RAT type per Non-3GPP accesses</w:t>
            </w:r>
          </w:p>
        </w:tc>
        <w:tc>
          <w:tcPr>
            <w:tcW w:w="708" w:type="dxa"/>
            <w:shd w:val="solid" w:color="FFFFFF" w:fill="auto"/>
          </w:tcPr>
          <w:p w14:paraId="4FF43869" w14:textId="77777777" w:rsidR="00D40151" w:rsidRPr="005A13C0" w:rsidRDefault="00D40151" w:rsidP="009D14FB">
            <w:pPr>
              <w:pStyle w:val="TAC"/>
              <w:rPr>
                <w:sz w:val="16"/>
                <w:szCs w:val="16"/>
              </w:rPr>
            </w:pPr>
            <w:r w:rsidRPr="005A13C0">
              <w:rPr>
                <w:sz w:val="16"/>
                <w:szCs w:val="16"/>
              </w:rPr>
              <w:t>16.4.0</w:t>
            </w:r>
          </w:p>
        </w:tc>
      </w:tr>
      <w:tr w:rsidR="00D40151" w:rsidRPr="005A13C0" w14:paraId="5067AF55" w14:textId="77777777" w:rsidTr="009D14FB">
        <w:tc>
          <w:tcPr>
            <w:tcW w:w="800" w:type="dxa"/>
            <w:shd w:val="solid" w:color="FFFFFF" w:fill="auto"/>
          </w:tcPr>
          <w:p w14:paraId="11E12AA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62E33A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580E949"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2D8257E8" w14:textId="77777777" w:rsidR="00D40151" w:rsidRPr="005A13C0" w:rsidRDefault="00D40151" w:rsidP="009D14FB">
            <w:pPr>
              <w:pStyle w:val="TAL"/>
              <w:rPr>
                <w:sz w:val="16"/>
                <w:szCs w:val="16"/>
              </w:rPr>
            </w:pPr>
            <w:r w:rsidRPr="005A13C0">
              <w:rPr>
                <w:sz w:val="16"/>
                <w:szCs w:val="16"/>
              </w:rPr>
              <w:t>2035</w:t>
            </w:r>
          </w:p>
        </w:tc>
        <w:tc>
          <w:tcPr>
            <w:tcW w:w="425" w:type="dxa"/>
            <w:shd w:val="solid" w:color="FFFFFF" w:fill="auto"/>
          </w:tcPr>
          <w:p w14:paraId="7C73369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B0170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13F38EF" w14:textId="77777777" w:rsidR="00D40151" w:rsidRPr="005A13C0" w:rsidRDefault="00D40151" w:rsidP="009D14FB">
            <w:pPr>
              <w:pStyle w:val="TAL"/>
              <w:rPr>
                <w:sz w:val="16"/>
                <w:szCs w:val="16"/>
              </w:rPr>
            </w:pPr>
            <w:r w:rsidRPr="005A13C0">
              <w:rPr>
                <w:sz w:val="16"/>
                <w:szCs w:val="16"/>
              </w:rPr>
              <w:t>Service Gap Control handling at UE side during IWK</w:t>
            </w:r>
          </w:p>
        </w:tc>
        <w:tc>
          <w:tcPr>
            <w:tcW w:w="708" w:type="dxa"/>
            <w:shd w:val="solid" w:color="FFFFFF" w:fill="auto"/>
          </w:tcPr>
          <w:p w14:paraId="6177EA62" w14:textId="77777777" w:rsidR="00D40151" w:rsidRPr="005A13C0" w:rsidRDefault="00D40151" w:rsidP="009D14FB">
            <w:pPr>
              <w:pStyle w:val="TAC"/>
              <w:rPr>
                <w:sz w:val="16"/>
                <w:szCs w:val="16"/>
              </w:rPr>
            </w:pPr>
            <w:r w:rsidRPr="005A13C0">
              <w:rPr>
                <w:sz w:val="16"/>
                <w:szCs w:val="16"/>
              </w:rPr>
              <w:t>16.4.0</w:t>
            </w:r>
          </w:p>
        </w:tc>
      </w:tr>
      <w:tr w:rsidR="00D40151" w:rsidRPr="005A13C0" w14:paraId="07BD5D7C" w14:textId="77777777" w:rsidTr="009D14FB">
        <w:tc>
          <w:tcPr>
            <w:tcW w:w="800" w:type="dxa"/>
            <w:shd w:val="solid" w:color="FFFFFF" w:fill="auto"/>
          </w:tcPr>
          <w:p w14:paraId="34BE21C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D22973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3104DEF"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138A96C7" w14:textId="77777777" w:rsidR="00D40151" w:rsidRPr="005A13C0" w:rsidRDefault="00D40151" w:rsidP="009D14FB">
            <w:pPr>
              <w:pStyle w:val="TAL"/>
              <w:rPr>
                <w:sz w:val="16"/>
                <w:szCs w:val="16"/>
              </w:rPr>
            </w:pPr>
            <w:r w:rsidRPr="005A13C0">
              <w:rPr>
                <w:sz w:val="16"/>
                <w:szCs w:val="16"/>
              </w:rPr>
              <w:t>2036</w:t>
            </w:r>
          </w:p>
        </w:tc>
        <w:tc>
          <w:tcPr>
            <w:tcW w:w="425" w:type="dxa"/>
            <w:shd w:val="solid" w:color="FFFFFF" w:fill="auto"/>
          </w:tcPr>
          <w:p w14:paraId="46C718A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F0A6A2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975B0C" w14:textId="77777777" w:rsidR="00D40151" w:rsidRPr="005A13C0" w:rsidRDefault="00D40151" w:rsidP="009D14FB">
            <w:pPr>
              <w:pStyle w:val="TAL"/>
              <w:rPr>
                <w:sz w:val="16"/>
                <w:szCs w:val="16"/>
              </w:rPr>
            </w:pPr>
            <w:r w:rsidRPr="005A13C0">
              <w:rPr>
                <w:sz w:val="16"/>
                <w:szCs w:val="16"/>
              </w:rPr>
              <w:t>Corrections for handling of serving networks not supporting ATSSS</w:t>
            </w:r>
          </w:p>
        </w:tc>
        <w:tc>
          <w:tcPr>
            <w:tcW w:w="708" w:type="dxa"/>
            <w:shd w:val="solid" w:color="FFFFFF" w:fill="auto"/>
          </w:tcPr>
          <w:p w14:paraId="228C9F06" w14:textId="77777777" w:rsidR="00D40151" w:rsidRPr="005A13C0" w:rsidRDefault="00D40151" w:rsidP="009D14FB">
            <w:pPr>
              <w:pStyle w:val="TAC"/>
              <w:rPr>
                <w:sz w:val="16"/>
                <w:szCs w:val="16"/>
              </w:rPr>
            </w:pPr>
            <w:r w:rsidRPr="005A13C0">
              <w:rPr>
                <w:sz w:val="16"/>
                <w:szCs w:val="16"/>
              </w:rPr>
              <w:t>16.4.0</w:t>
            </w:r>
          </w:p>
        </w:tc>
      </w:tr>
      <w:tr w:rsidR="00D40151" w:rsidRPr="005A13C0" w14:paraId="50421BF0" w14:textId="77777777" w:rsidTr="009D14FB">
        <w:tc>
          <w:tcPr>
            <w:tcW w:w="800" w:type="dxa"/>
            <w:shd w:val="solid" w:color="FFFFFF" w:fill="auto"/>
          </w:tcPr>
          <w:p w14:paraId="06B8094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D48E193"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002BD1C"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41DCCEB" w14:textId="77777777" w:rsidR="00D40151" w:rsidRPr="005A13C0" w:rsidRDefault="00D40151" w:rsidP="009D14FB">
            <w:pPr>
              <w:pStyle w:val="TAL"/>
              <w:rPr>
                <w:sz w:val="16"/>
                <w:szCs w:val="16"/>
              </w:rPr>
            </w:pPr>
            <w:r w:rsidRPr="005A13C0">
              <w:rPr>
                <w:sz w:val="16"/>
                <w:szCs w:val="16"/>
              </w:rPr>
              <w:t>2038</w:t>
            </w:r>
          </w:p>
        </w:tc>
        <w:tc>
          <w:tcPr>
            <w:tcW w:w="425" w:type="dxa"/>
            <w:shd w:val="solid" w:color="FFFFFF" w:fill="auto"/>
          </w:tcPr>
          <w:p w14:paraId="564AFC8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5C5D65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BD0D57" w14:textId="77777777" w:rsidR="00D40151" w:rsidRPr="005A13C0" w:rsidRDefault="00D40151" w:rsidP="009D14FB">
            <w:pPr>
              <w:pStyle w:val="TAL"/>
              <w:rPr>
                <w:sz w:val="16"/>
                <w:szCs w:val="16"/>
              </w:rPr>
            </w:pPr>
            <w:r w:rsidRPr="005A13C0">
              <w:rPr>
                <w:sz w:val="16"/>
                <w:szCs w:val="16"/>
              </w:rPr>
              <w:t>Requested NSSAI provided at the AS layer</w:t>
            </w:r>
          </w:p>
        </w:tc>
        <w:tc>
          <w:tcPr>
            <w:tcW w:w="708" w:type="dxa"/>
            <w:shd w:val="solid" w:color="FFFFFF" w:fill="auto"/>
          </w:tcPr>
          <w:p w14:paraId="2CB5A9DC" w14:textId="77777777" w:rsidR="00D40151" w:rsidRPr="005A13C0" w:rsidRDefault="00D40151" w:rsidP="009D14FB">
            <w:pPr>
              <w:pStyle w:val="TAC"/>
              <w:rPr>
                <w:sz w:val="16"/>
                <w:szCs w:val="16"/>
              </w:rPr>
            </w:pPr>
            <w:r w:rsidRPr="005A13C0">
              <w:rPr>
                <w:sz w:val="16"/>
                <w:szCs w:val="16"/>
              </w:rPr>
              <w:t>16.4.0</w:t>
            </w:r>
          </w:p>
        </w:tc>
      </w:tr>
      <w:tr w:rsidR="00D40151" w:rsidRPr="005A13C0" w14:paraId="6137E7B2" w14:textId="77777777" w:rsidTr="009D14FB">
        <w:tc>
          <w:tcPr>
            <w:tcW w:w="800" w:type="dxa"/>
            <w:shd w:val="solid" w:color="FFFFFF" w:fill="auto"/>
          </w:tcPr>
          <w:p w14:paraId="133696D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0446E2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C417CD1" w14:textId="77777777" w:rsidR="00D40151" w:rsidRPr="005A13C0" w:rsidRDefault="00D40151" w:rsidP="009D14FB">
            <w:pPr>
              <w:pStyle w:val="TAC"/>
              <w:rPr>
                <w:sz w:val="16"/>
                <w:szCs w:val="16"/>
              </w:rPr>
            </w:pPr>
            <w:r w:rsidRPr="005A13C0">
              <w:rPr>
                <w:sz w:val="16"/>
                <w:szCs w:val="16"/>
              </w:rPr>
              <w:t>SP-200071</w:t>
            </w:r>
          </w:p>
        </w:tc>
        <w:tc>
          <w:tcPr>
            <w:tcW w:w="567" w:type="dxa"/>
            <w:shd w:val="solid" w:color="FFFFFF" w:fill="auto"/>
          </w:tcPr>
          <w:p w14:paraId="075E4ACD" w14:textId="77777777" w:rsidR="00D40151" w:rsidRPr="005A13C0" w:rsidRDefault="00D40151" w:rsidP="009D14FB">
            <w:pPr>
              <w:pStyle w:val="TAL"/>
              <w:rPr>
                <w:sz w:val="16"/>
                <w:szCs w:val="16"/>
              </w:rPr>
            </w:pPr>
            <w:r w:rsidRPr="005A13C0">
              <w:rPr>
                <w:sz w:val="16"/>
                <w:szCs w:val="16"/>
              </w:rPr>
              <w:t>2040</w:t>
            </w:r>
          </w:p>
        </w:tc>
        <w:tc>
          <w:tcPr>
            <w:tcW w:w="425" w:type="dxa"/>
            <w:shd w:val="solid" w:color="FFFFFF" w:fill="auto"/>
          </w:tcPr>
          <w:p w14:paraId="47684B0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71319F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D905EF" w14:textId="77777777" w:rsidR="00D40151" w:rsidRPr="005A13C0" w:rsidRDefault="00D40151" w:rsidP="009D14FB">
            <w:pPr>
              <w:pStyle w:val="TAL"/>
              <w:rPr>
                <w:sz w:val="16"/>
                <w:szCs w:val="16"/>
              </w:rPr>
            </w:pPr>
            <w:r w:rsidRPr="005A13C0">
              <w:rPr>
                <w:sz w:val="16"/>
                <w:szCs w:val="16"/>
              </w:rPr>
              <w:t>Clarification on pending NSSAI in Network Slice-Specific Authentication and Authorization</w:t>
            </w:r>
          </w:p>
        </w:tc>
        <w:tc>
          <w:tcPr>
            <w:tcW w:w="708" w:type="dxa"/>
            <w:shd w:val="solid" w:color="FFFFFF" w:fill="auto"/>
          </w:tcPr>
          <w:p w14:paraId="5AC56170" w14:textId="77777777" w:rsidR="00D40151" w:rsidRPr="005A13C0" w:rsidRDefault="00D40151" w:rsidP="009D14FB">
            <w:pPr>
              <w:pStyle w:val="TAC"/>
              <w:rPr>
                <w:sz w:val="16"/>
                <w:szCs w:val="16"/>
              </w:rPr>
            </w:pPr>
            <w:r w:rsidRPr="005A13C0">
              <w:rPr>
                <w:sz w:val="16"/>
                <w:szCs w:val="16"/>
              </w:rPr>
              <w:t>16.4.0</w:t>
            </w:r>
          </w:p>
        </w:tc>
      </w:tr>
      <w:tr w:rsidR="00D40151" w:rsidRPr="005A13C0" w14:paraId="1E294559" w14:textId="77777777" w:rsidTr="009D14FB">
        <w:tc>
          <w:tcPr>
            <w:tcW w:w="800" w:type="dxa"/>
            <w:shd w:val="solid" w:color="FFFFFF" w:fill="auto"/>
          </w:tcPr>
          <w:p w14:paraId="38C0789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AE0474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91A33C6"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1D40FE63" w14:textId="77777777" w:rsidR="00D40151" w:rsidRPr="005A13C0" w:rsidRDefault="00D40151" w:rsidP="009D14FB">
            <w:pPr>
              <w:pStyle w:val="TAL"/>
              <w:rPr>
                <w:sz w:val="16"/>
                <w:szCs w:val="16"/>
              </w:rPr>
            </w:pPr>
            <w:r w:rsidRPr="005A13C0">
              <w:rPr>
                <w:sz w:val="16"/>
                <w:szCs w:val="16"/>
              </w:rPr>
              <w:t>2042</w:t>
            </w:r>
          </w:p>
        </w:tc>
        <w:tc>
          <w:tcPr>
            <w:tcW w:w="425" w:type="dxa"/>
            <w:shd w:val="solid" w:color="FFFFFF" w:fill="auto"/>
          </w:tcPr>
          <w:p w14:paraId="616BCC11"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F8099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8F3C85" w14:textId="77777777" w:rsidR="00D40151" w:rsidRPr="005A13C0" w:rsidRDefault="00D40151" w:rsidP="009D14FB">
            <w:pPr>
              <w:pStyle w:val="TAL"/>
              <w:rPr>
                <w:sz w:val="16"/>
                <w:szCs w:val="16"/>
              </w:rPr>
            </w:pPr>
            <w:r w:rsidRPr="005A13C0">
              <w:rPr>
                <w:sz w:val="16"/>
                <w:szCs w:val="16"/>
              </w:rPr>
              <w:t>Item #5 Support of emergency services for Rel-16 UE not supporting CAG in CAG cells</w:t>
            </w:r>
          </w:p>
        </w:tc>
        <w:tc>
          <w:tcPr>
            <w:tcW w:w="708" w:type="dxa"/>
            <w:shd w:val="solid" w:color="FFFFFF" w:fill="auto"/>
          </w:tcPr>
          <w:p w14:paraId="291177AF" w14:textId="77777777" w:rsidR="00D40151" w:rsidRPr="005A13C0" w:rsidRDefault="00D40151" w:rsidP="009D14FB">
            <w:pPr>
              <w:pStyle w:val="TAC"/>
              <w:rPr>
                <w:sz w:val="16"/>
                <w:szCs w:val="16"/>
              </w:rPr>
            </w:pPr>
            <w:r w:rsidRPr="005A13C0">
              <w:rPr>
                <w:sz w:val="16"/>
                <w:szCs w:val="16"/>
              </w:rPr>
              <w:t>16.4.0</w:t>
            </w:r>
          </w:p>
        </w:tc>
      </w:tr>
      <w:tr w:rsidR="00D40151" w:rsidRPr="005A13C0" w14:paraId="0C692BD2" w14:textId="77777777" w:rsidTr="009D14FB">
        <w:tc>
          <w:tcPr>
            <w:tcW w:w="800" w:type="dxa"/>
            <w:shd w:val="solid" w:color="FFFFFF" w:fill="auto"/>
          </w:tcPr>
          <w:p w14:paraId="305639D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F5535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C8AAB23"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2ED42DAA" w14:textId="77777777" w:rsidR="00D40151" w:rsidRPr="005A13C0" w:rsidRDefault="00D40151" w:rsidP="009D14FB">
            <w:pPr>
              <w:pStyle w:val="TAL"/>
              <w:rPr>
                <w:sz w:val="16"/>
                <w:szCs w:val="16"/>
              </w:rPr>
            </w:pPr>
            <w:r w:rsidRPr="005A13C0">
              <w:rPr>
                <w:sz w:val="16"/>
                <w:szCs w:val="16"/>
              </w:rPr>
              <w:t>2044</w:t>
            </w:r>
          </w:p>
        </w:tc>
        <w:tc>
          <w:tcPr>
            <w:tcW w:w="425" w:type="dxa"/>
            <w:shd w:val="solid" w:color="FFFFFF" w:fill="auto"/>
          </w:tcPr>
          <w:p w14:paraId="1CE8A55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41B67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69E69C" w14:textId="77777777" w:rsidR="00D40151" w:rsidRPr="005A13C0" w:rsidRDefault="00D40151" w:rsidP="009D14FB">
            <w:pPr>
              <w:pStyle w:val="TAL"/>
              <w:rPr>
                <w:sz w:val="16"/>
                <w:szCs w:val="16"/>
              </w:rPr>
            </w:pPr>
            <w:r w:rsidRPr="005A13C0">
              <w:rPr>
                <w:sz w:val="16"/>
                <w:szCs w:val="16"/>
              </w:rPr>
              <w:t>Clarification the deregistration in single access</w:t>
            </w:r>
          </w:p>
        </w:tc>
        <w:tc>
          <w:tcPr>
            <w:tcW w:w="708" w:type="dxa"/>
            <w:shd w:val="solid" w:color="FFFFFF" w:fill="auto"/>
          </w:tcPr>
          <w:p w14:paraId="5BC0BEEB" w14:textId="77777777" w:rsidR="00D40151" w:rsidRPr="005A13C0" w:rsidRDefault="00D40151" w:rsidP="009D14FB">
            <w:pPr>
              <w:pStyle w:val="TAC"/>
              <w:rPr>
                <w:sz w:val="16"/>
                <w:szCs w:val="16"/>
              </w:rPr>
            </w:pPr>
            <w:r w:rsidRPr="005A13C0">
              <w:rPr>
                <w:sz w:val="16"/>
                <w:szCs w:val="16"/>
              </w:rPr>
              <w:t>16.4.0</w:t>
            </w:r>
          </w:p>
        </w:tc>
      </w:tr>
      <w:tr w:rsidR="00D40151" w:rsidRPr="005A13C0" w14:paraId="5E8BAF30" w14:textId="77777777" w:rsidTr="009D14FB">
        <w:tc>
          <w:tcPr>
            <w:tcW w:w="800" w:type="dxa"/>
            <w:shd w:val="solid" w:color="FFFFFF" w:fill="auto"/>
          </w:tcPr>
          <w:p w14:paraId="39C2C0B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F686433"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2D9076A"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AFE5655" w14:textId="77777777" w:rsidR="00D40151" w:rsidRPr="005A13C0" w:rsidRDefault="00D40151" w:rsidP="009D14FB">
            <w:pPr>
              <w:pStyle w:val="TAL"/>
              <w:rPr>
                <w:sz w:val="16"/>
                <w:szCs w:val="16"/>
              </w:rPr>
            </w:pPr>
            <w:r w:rsidRPr="005A13C0">
              <w:rPr>
                <w:sz w:val="16"/>
                <w:szCs w:val="16"/>
              </w:rPr>
              <w:t>2046</w:t>
            </w:r>
          </w:p>
        </w:tc>
        <w:tc>
          <w:tcPr>
            <w:tcW w:w="425" w:type="dxa"/>
            <w:shd w:val="solid" w:color="FFFFFF" w:fill="auto"/>
          </w:tcPr>
          <w:p w14:paraId="4A42D92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19100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DBD0E5" w14:textId="77777777" w:rsidR="00D40151" w:rsidRPr="005A13C0" w:rsidRDefault="00D40151" w:rsidP="009D14FB">
            <w:pPr>
              <w:pStyle w:val="TAL"/>
              <w:rPr>
                <w:sz w:val="16"/>
                <w:szCs w:val="16"/>
              </w:rPr>
            </w:pPr>
            <w:r w:rsidRPr="005A13C0">
              <w:rPr>
                <w:sz w:val="16"/>
                <w:szCs w:val="16"/>
              </w:rPr>
              <w:t>Clarification of N2 based handover considering CAG IDs supported by the target NG-RAN node</w:t>
            </w:r>
          </w:p>
        </w:tc>
        <w:tc>
          <w:tcPr>
            <w:tcW w:w="708" w:type="dxa"/>
            <w:shd w:val="solid" w:color="FFFFFF" w:fill="auto"/>
          </w:tcPr>
          <w:p w14:paraId="35E99F29" w14:textId="77777777" w:rsidR="00D40151" w:rsidRPr="005A13C0" w:rsidRDefault="00D40151" w:rsidP="009D14FB">
            <w:pPr>
              <w:pStyle w:val="TAC"/>
              <w:rPr>
                <w:sz w:val="16"/>
                <w:szCs w:val="16"/>
              </w:rPr>
            </w:pPr>
            <w:r w:rsidRPr="005A13C0">
              <w:rPr>
                <w:sz w:val="16"/>
                <w:szCs w:val="16"/>
              </w:rPr>
              <w:t>16.4.0</w:t>
            </w:r>
          </w:p>
        </w:tc>
      </w:tr>
      <w:tr w:rsidR="00D40151" w:rsidRPr="005A13C0" w14:paraId="468F54CD" w14:textId="77777777" w:rsidTr="009D14FB">
        <w:tc>
          <w:tcPr>
            <w:tcW w:w="800" w:type="dxa"/>
            <w:shd w:val="solid" w:color="FFFFFF" w:fill="auto"/>
          </w:tcPr>
          <w:p w14:paraId="2FCCAAF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9C6A59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4CC2525"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16B9BD42" w14:textId="77777777" w:rsidR="00D40151" w:rsidRPr="005A13C0" w:rsidRDefault="00D40151" w:rsidP="009D14FB">
            <w:pPr>
              <w:pStyle w:val="TAL"/>
              <w:rPr>
                <w:sz w:val="16"/>
                <w:szCs w:val="16"/>
              </w:rPr>
            </w:pPr>
            <w:r w:rsidRPr="005A13C0">
              <w:rPr>
                <w:sz w:val="16"/>
                <w:szCs w:val="16"/>
              </w:rPr>
              <w:t>2047</w:t>
            </w:r>
          </w:p>
        </w:tc>
        <w:tc>
          <w:tcPr>
            <w:tcW w:w="425" w:type="dxa"/>
            <w:shd w:val="solid" w:color="FFFFFF" w:fill="auto"/>
          </w:tcPr>
          <w:p w14:paraId="6E9E4505"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48CACBE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FE075C" w14:textId="77777777" w:rsidR="00D40151" w:rsidRPr="005A13C0" w:rsidRDefault="00D40151" w:rsidP="009D14FB">
            <w:pPr>
              <w:pStyle w:val="TAL"/>
              <w:rPr>
                <w:sz w:val="16"/>
                <w:szCs w:val="16"/>
              </w:rPr>
            </w:pPr>
            <w:r w:rsidRPr="005A13C0">
              <w:rPr>
                <w:sz w:val="16"/>
                <w:szCs w:val="16"/>
              </w:rPr>
              <w:t>TS23.501 - Correction on User Location Information</w:t>
            </w:r>
          </w:p>
        </w:tc>
        <w:tc>
          <w:tcPr>
            <w:tcW w:w="708" w:type="dxa"/>
            <w:shd w:val="solid" w:color="FFFFFF" w:fill="auto"/>
          </w:tcPr>
          <w:p w14:paraId="7A6D1A1A" w14:textId="77777777" w:rsidR="00D40151" w:rsidRPr="005A13C0" w:rsidRDefault="00D40151" w:rsidP="009D14FB">
            <w:pPr>
              <w:pStyle w:val="TAC"/>
              <w:rPr>
                <w:sz w:val="16"/>
                <w:szCs w:val="16"/>
              </w:rPr>
            </w:pPr>
            <w:r w:rsidRPr="005A13C0">
              <w:rPr>
                <w:sz w:val="16"/>
                <w:szCs w:val="16"/>
              </w:rPr>
              <w:t>16.4.0</w:t>
            </w:r>
          </w:p>
        </w:tc>
      </w:tr>
      <w:tr w:rsidR="00D40151" w:rsidRPr="005A13C0" w14:paraId="7A853C76" w14:textId="77777777" w:rsidTr="009D14FB">
        <w:tc>
          <w:tcPr>
            <w:tcW w:w="800" w:type="dxa"/>
            <w:shd w:val="solid" w:color="FFFFFF" w:fill="auto"/>
          </w:tcPr>
          <w:p w14:paraId="03B511F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47F143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A382408" w14:textId="77777777" w:rsidR="00D40151" w:rsidRPr="005A13C0" w:rsidRDefault="00D40151" w:rsidP="009D14FB">
            <w:pPr>
              <w:pStyle w:val="TAC"/>
              <w:rPr>
                <w:sz w:val="16"/>
                <w:szCs w:val="16"/>
              </w:rPr>
            </w:pPr>
            <w:r w:rsidRPr="005A13C0">
              <w:rPr>
                <w:sz w:val="16"/>
                <w:szCs w:val="16"/>
              </w:rPr>
              <w:t>SP-200072</w:t>
            </w:r>
          </w:p>
        </w:tc>
        <w:tc>
          <w:tcPr>
            <w:tcW w:w="567" w:type="dxa"/>
            <w:shd w:val="solid" w:color="FFFFFF" w:fill="auto"/>
          </w:tcPr>
          <w:p w14:paraId="46CAFF67" w14:textId="77777777" w:rsidR="00D40151" w:rsidRPr="005A13C0" w:rsidRDefault="00D40151" w:rsidP="009D14FB">
            <w:pPr>
              <w:pStyle w:val="TAL"/>
              <w:rPr>
                <w:sz w:val="16"/>
                <w:szCs w:val="16"/>
              </w:rPr>
            </w:pPr>
            <w:r w:rsidRPr="005A13C0">
              <w:rPr>
                <w:sz w:val="16"/>
                <w:szCs w:val="16"/>
              </w:rPr>
              <w:t>2048</w:t>
            </w:r>
          </w:p>
        </w:tc>
        <w:tc>
          <w:tcPr>
            <w:tcW w:w="425" w:type="dxa"/>
            <w:shd w:val="solid" w:color="FFFFFF" w:fill="auto"/>
          </w:tcPr>
          <w:p w14:paraId="74B4EA9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B9934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7FAD1A" w14:textId="77777777" w:rsidR="00D40151" w:rsidRPr="005A13C0" w:rsidRDefault="00D40151" w:rsidP="009D14FB">
            <w:pPr>
              <w:pStyle w:val="TAL"/>
              <w:rPr>
                <w:sz w:val="16"/>
                <w:szCs w:val="16"/>
              </w:rPr>
            </w:pPr>
            <w:r w:rsidRPr="005A13C0">
              <w:rPr>
                <w:sz w:val="16"/>
                <w:szCs w:val="16"/>
              </w:rPr>
              <w:t>Paging Policy Differentiation</w:t>
            </w:r>
          </w:p>
        </w:tc>
        <w:tc>
          <w:tcPr>
            <w:tcW w:w="708" w:type="dxa"/>
            <w:shd w:val="solid" w:color="FFFFFF" w:fill="auto"/>
          </w:tcPr>
          <w:p w14:paraId="0020846F" w14:textId="77777777" w:rsidR="00D40151" w:rsidRPr="005A13C0" w:rsidRDefault="00D40151" w:rsidP="009D14FB">
            <w:pPr>
              <w:pStyle w:val="TAC"/>
              <w:rPr>
                <w:sz w:val="16"/>
                <w:szCs w:val="16"/>
              </w:rPr>
            </w:pPr>
            <w:r w:rsidRPr="005A13C0">
              <w:rPr>
                <w:sz w:val="16"/>
                <w:szCs w:val="16"/>
              </w:rPr>
              <w:t>16.4.0</w:t>
            </w:r>
          </w:p>
        </w:tc>
      </w:tr>
      <w:tr w:rsidR="00D40151" w:rsidRPr="005A13C0" w14:paraId="2C819A63" w14:textId="77777777" w:rsidTr="009D14FB">
        <w:tc>
          <w:tcPr>
            <w:tcW w:w="800" w:type="dxa"/>
            <w:shd w:val="solid" w:color="FFFFFF" w:fill="auto"/>
          </w:tcPr>
          <w:p w14:paraId="646D662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3F545A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37EF7AF"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8F0B563" w14:textId="77777777" w:rsidR="00D40151" w:rsidRPr="005A13C0" w:rsidRDefault="00D40151" w:rsidP="009D14FB">
            <w:pPr>
              <w:pStyle w:val="TAL"/>
              <w:rPr>
                <w:sz w:val="16"/>
                <w:szCs w:val="16"/>
              </w:rPr>
            </w:pPr>
            <w:r w:rsidRPr="005A13C0">
              <w:rPr>
                <w:sz w:val="16"/>
                <w:szCs w:val="16"/>
              </w:rPr>
              <w:t>2050</w:t>
            </w:r>
          </w:p>
        </w:tc>
        <w:tc>
          <w:tcPr>
            <w:tcW w:w="425" w:type="dxa"/>
            <w:shd w:val="solid" w:color="FFFFFF" w:fill="auto"/>
          </w:tcPr>
          <w:p w14:paraId="056B756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682B8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F16FF2" w14:textId="77777777" w:rsidR="00D40151" w:rsidRPr="005A13C0" w:rsidRDefault="00D40151" w:rsidP="009D14FB">
            <w:pPr>
              <w:pStyle w:val="TAL"/>
              <w:rPr>
                <w:sz w:val="16"/>
                <w:szCs w:val="16"/>
              </w:rPr>
            </w:pPr>
            <w:r w:rsidRPr="005A13C0">
              <w:rPr>
                <w:sz w:val="16"/>
                <w:szCs w:val="16"/>
              </w:rPr>
              <w:t>TSN CN PDB</w:t>
            </w:r>
          </w:p>
        </w:tc>
        <w:tc>
          <w:tcPr>
            <w:tcW w:w="708" w:type="dxa"/>
            <w:shd w:val="solid" w:color="FFFFFF" w:fill="auto"/>
          </w:tcPr>
          <w:p w14:paraId="4C607BFE" w14:textId="77777777" w:rsidR="00D40151" w:rsidRPr="005A13C0" w:rsidRDefault="00D40151" w:rsidP="009D14FB">
            <w:pPr>
              <w:pStyle w:val="TAC"/>
              <w:rPr>
                <w:sz w:val="16"/>
                <w:szCs w:val="16"/>
              </w:rPr>
            </w:pPr>
            <w:r w:rsidRPr="005A13C0">
              <w:rPr>
                <w:sz w:val="16"/>
                <w:szCs w:val="16"/>
              </w:rPr>
              <w:t>16.4.0</w:t>
            </w:r>
          </w:p>
        </w:tc>
      </w:tr>
      <w:tr w:rsidR="00D40151" w:rsidRPr="005A13C0" w14:paraId="64682A7D" w14:textId="77777777" w:rsidTr="009D14FB">
        <w:tc>
          <w:tcPr>
            <w:tcW w:w="800" w:type="dxa"/>
            <w:shd w:val="solid" w:color="FFFFFF" w:fill="auto"/>
          </w:tcPr>
          <w:p w14:paraId="030C9D03"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5F035C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B4C349E"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758B5EA6" w14:textId="77777777" w:rsidR="00D40151" w:rsidRPr="005A13C0" w:rsidRDefault="00D40151" w:rsidP="009D14FB">
            <w:pPr>
              <w:pStyle w:val="TAL"/>
              <w:rPr>
                <w:sz w:val="16"/>
                <w:szCs w:val="16"/>
              </w:rPr>
            </w:pPr>
            <w:r w:rsidRPr="005A13C0">
              <w:rPr>
                <w:sz w:val="16"/>
                <w:szCs w:val="16"/>
              </w:rPr>
              <w:t>2051</w:t>
            </w:r>
          </w:p>
        </w:tc>
        <w:tc>
          <w:tcPr>
            <w:tcW w:w="425" w:type="dxa"/>
            <w:shd w:val="solid" w:color="FFFFFF" w:fill="auto"/>
          </w:tcPr>
          <w:p w14:paraId="7EBAEA8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3C54B4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E6198C" w14:textId="77777777" w:rsidR="00D40151" w:rsidRPr="005A13C0" w:rsidRDefault="00D40151" w:rsidP="009D14FB">
            <w:pPr>
              <w:pStyle w:val="TAL"/>
              <w:rPr>
                <w:sz w:val="16"/>
                <w:szCs w:val="16"/>
              </w:rPr>
            </w:pPr>
            <w:r w:rsidRPr="005A13C0">
              <w:rPr>
                <w:sz w:val="16"/>
                <w:szCs w:val="16"/>
              </w:rPr>
              <w:t>Access availability report configuration in the UPF</w:t>
            </w:r>
          </w:p>
        </w:tc>
        <w:tc>
          <w:tcPr>
            <w:tcW w:w="708" w:type="dxa"/>
            <w:shd w:val="solid" w:color="FFFFFF" w:fill="auto"/>
          </w:tcPr>
          <w:p w14:paraId="706EC428" w14:textId="77777777" w:rsidR="00D40151" w:rsidRPr="005A13C0" w:rsidRDefault="00D40151" w:rsidP="009D14FB">
            <w:pPr>
              <w:pStyle w:val="TAC"/>
              <w:rPr>
                <w:sz w:val="16"/>
                <w:szCs w:val="16"/>
              </w:rPr>
            </w:pPr>
            <w:r w:rsidRPr="005A13C0">
              <w:rPr>
                <w:sz w:val="16"/>
                <w:szCs w:val="16"/>
              </w:rPr>
              <w:t>16.4.0</w:t>
            </w:r>
          </w:p>
        </w:tc>
      </w:tr>
      <w:tr w:rsidR="00D40151" w:rsidRPr="005A13C0" w14:paraId="5A1DC420" w14:textId="77777777" w:rsidTr="009D14FB">
        <w:tc>
          <w:tcPr>
            <w:tcW w:w="800" w:type="dxa"/>
            <w:shd w:val="solid" w:color="FFFFFF" w:fill="auto"/>
          </w:tcPr>
          <w:p w14:paraId="0B32F64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D1E8E6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8490CDB"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057F23CD" w14:textId="77777777" w:rsidR="00D40151" w:rsidRPr="005A13C0" w:rsidRDefault="00D40151" w:rsidP="009D14FB">
            <w:pPr>
              <w:pStyle w:val="TAL"/>
              <w:rPr>
                <w:sz w:val="16"/>
                <w:szCs w:val="16"/>
              </w:rPr>
            </w:pPr>
            <w:r w:rsidRPr="005A13C0">
              <w:rPr>
                <w:sz w:val="16"/>
                <w:szCs w:val="16"/>
              </w:rPr>
              <w:t>2053</w:t>
            </w:r>
          </w:p>
        </w:tc>
        <w:tc>
          <w:tcPr>
            <w:tcW w:w="425" w:type="dxa"/>
            <w:shd w:val="solid" w:color="FFFFFF" w:fill="auto"/>
          </w:tcPr>
          <w:p w14:paraId="798D14B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4606E8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7CCD70" w14:textId="77777777" w:rsidR="00D40151" w:rsidRPr="005A13C0" w:rsidRDefault="00D40151" w:rsidP="009D14FB">
            <w:pPr>
              <w:pStyle w:val="TAL"/>
              <w:rPr>
                <w:sz w:val="16"/>
                <w:szCs w:val="16"/>
              </w:rPr>
            </w:pPr>
            <w:r w:rsidRPr="005A13C0">
              <w:rPr>
                <w:sz w:val="16"/>
                <w:szCs w:val="16"/>
              </w:rPr>
              <w:t>Assistance indication for WUS grouping</w:t>
            </w:r>
          </w:p>
        </w:tc>
        <w:tc>
          <w:tcPr>
            <w:tcW w:w="708" w:type="dxa"/>
            <w:shd w:val="solid" w:color="FFFFFF" w:fill="auto"/>
          </w:tcPr>
          <w:p w14:paraId="38E23BD2" w14:textId="77777777" w:rsidR="00D40151" w:rsidRPr="005A13C0" w:rsidRDefault="00D40151" w:rsidP="009D14FB">
            <w:pPr>
              <w:pStyle w:val="TAC"/>
              <w:rPr>
                <w:sz w:val="16"/>
                <w:szCs w:val="16"/>
              </w:rPr>
            </w:pPr>
            <w:r w:rsidRPr="005A13C0">
              <w:rPr>
                <w:sz w:val="16"/>
                <w:szCs w:val="16"/>
              </w:rPr>
              <w:t>16.4.0</w:t>
            </w:r>
          </w:p>
        </w:tc>
      </w:tr>
      <w:tr w:rsidR="00D40151" w:rsidRPr="005A13C0" w14:paraId="110CC206" w14:textId="77777777" w:rsidTr="009D14FB">
        <w:tc>
          <w:tcPr>
            <w:tcW w:w="800" w:type="dxa"/>
            <w:shd w:val="solid" w:color="FFFFFF" w:fill="auto"/>
          </w:tcPr>
          <w:p w14:paraId="42F9DB7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666186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5C3515C"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0114E867" w14:textId="77777777" w:rsidR="00D40151" w:rsidRPr="005A13C0" w:rsidRDefault="00D40151" w:rsidP="009D14FB">
            <w:pPr>
              <w:pStyle w:val="TAL"/>
              <w:rPr>
                <w:sz w:val="16"/>
                <w:szCs w:val="16"/>
              </w:rPr>
            </w:pPr>
            <w:r w:rsidRPr="005A13C0">
              <w:rPr>
                <w:sz w:val="16"/>
                <w:szCs w:val="16"/>
              </w:rPr>
              <w:t>2054</w:t>
            </w:r>
          </w:p>
        </w:tc>
        <w:tc>
          <w:tcPr>
            <w:tcW w:w="425" w:type="dxa"/>
            <w:shd w:val="solid" w:color="FFFFFF" w:fill="auto"/>
          </w:tcPr>
          <w:p w14:paraId="1A2470D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308BAA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ED448B" w14:textId="77777777" w:rsidR="00D40151" w:rsidRPr="005A13C0" w:rsidRDefault="00D40151" w:rsidP="009D14FB">
            <w:pPr>
              <w:pStyle w:val="TAL"/>
              <w:rPr>
                <w:sz w:val="16"/>
                <w:szCs w:val="16"/>
              </w:rPr>
            </w:pPr>
            <w:r w:rsidRPr="005A13C0">
              <w:rPr>
                <w:sz w:val="16"/>
                <w:szCs w:val="16"/>
              </w:rPr>
              <w:t>Correction on MDBV and CN PDB</w:t>
            </w:r>
          </w:p>
        </w:tc>
        <w:tc>
          <w:tcPr>
            <w:tcW w:w="708" w:type="dxa"/>
            <w:shd w:val="solid" w:color="FFFFFF" w:fill="auto"/>
          </w:tcPr>
          <w:p w14:paraId="296B363E" w14:textId="77777777" w:rsidR="00D40151" w:rsidRPr="005A13C0" w:rsidRDefault="00D40151" w:rsidP="009D14FB">
            <w:pPr>
              <w:pStyle w:val="TAC"/>
              <w:rPr>
                <w:sz w:val="16"/>
                <w:szCs w:val="16"/>
              </w:rPr>
            </w:pPr>
            <w:r w:rsidRPr="005A13C0">
              <w:rPr>
                <w:sz w:val="16"/>
                <w:szCs w:val="16"/>
              </w:rPr>
              <w:t>16.4.0</w:t>
            </w:r>
          </w:p>
        </w:tc>
      </w:tr>
      <w:tr w:rsidR="00D40151" w:rsidRPr="005A13C0" w14:paraId="0E6BEFEE" w14:textId="77777777" w:rsidTr="009D14FB">
        <w:tc>
          <w:tcPr>
            <w:tcW w:w="800" w:type="dxa"/>
            <w:shd w:val="solid" w:color="FFFFFF" w:fill="auto"/>
          </w:tcPr>
          <w:p w14:paraId="317C128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FDFC7A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6FACF6C"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EF42AFE" w14:textId="77777777" w:rsidR="00D40151" w:rsidRPr="005A13C0" w:rsidRDefault="00D40151" w:rsidP="009D14FB">
            <w:pPr>
              <w:pStyle w:val="TAL"/>
              <w:rPr>
                <w:sz w:val="16"/>
                <w:szCs w:val="16"/>
              </w:rPr>
            </w:pPr>
            <w:r w:rsidRPr="005A13C0">
              <w:rPr>
                <w:sz w:val="16"/>
                <w:szCs w:val="16"/>
              </w:rPr>
              <w:t>2056</w:t>
            </w:r>
          </w:p>
        </w:tc>
        <w:tc>
          <w:tcPr>
            <w:tcW w:w="425" w:type="dxa"/>
            <w:shd w:val="solid" w:color="FFFFFF" w:fill="auto"/>
          </w:tcPr>
          <w:p w14:paraId="18221410" w14:textId="77777777" w:rsidR="00D40151" w:rsidRPr="005A13C0" w:rsidRDefault="00D40151" w:rsidP="009D14FB">
            <w:pPr>
              <w:pStyle w:val="TAL"/>
              <w:rPr>
                <w:sz w:val="16"/>
                <w:szCs w:val="16"/>
              </w:rPr>
            </w:pPr>
            <w:r w:rsidRPr="005A13C0">
              <w:rPr>
                <w:sz w:val="16"/>
                <w:szCs w:val="16"/>
              </w:rPr>
              <w:t xml:space="preserve">2 </w:t>
            </w:r>
          </w:p>
        </w:tc>
        <w:tc>
          <w:tcPr>
            <w:tcW w:w="425" w:type="dxa"/>
            <w:shd w:val="solid" w:color="FFFFFF" w:fill="auto"/>
          </w:tcPr>
          <w:p w14:paraId="6E686FB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92D1BE" w14:textId="77777777" w:rsidR="00D40151" w:rsidRPr="005A13C0" w:rsidRDefault="00D40151" w:rsidP="009D14FB">
            <w:pPr>
              <w:pStyle w:val="TAL"/>
              <w:rPr>
                <w:sz w:val="16"/>
                <w:szCs w:val="16"/>
              </w:rPr>
            </w:pPr>
            <w:r w:rsidRPr="005A13C0">
              <w:rPr>
                <w:sz w:val="16"/>
                <w:szCs w:val="16"/>
              </w:rPr>
              <w:t>Default ARP values for dedicated QoS Flows</w:t>
            </w:r>
          </w:p>
        </w:tc>
        <w:tc>
          <w:tcPr>
            <w:tcW w:w="708" w:type="dxa"/>
            <w:shd w:val="solid" w:color="FFFFFF" w:fill="auto"/>
          </w:tcPr>
          <w:p w14:paraId="16852F15" w14:textId="77777777" w:rsidR="00D40151" w:rsidRPr="005A13C0" w:rsidRDefault="00D40151" w:rsidP="009D14FB">
            <w:pPr>
              <w:pStyle w:val="TAC"/>
              <w:rPr>
                <w:sz w:val="16"/>
                <w:szCs w:val="16"/>
              </w:rPr>
            </w:pPr>
            <w:r w:rsidRPr="005A13C0">
              <w:rPr>
                <w:sz w:val="16"/>
                <w:szCs w:val="16"/>
              </w:rPr>
              <w:t>16.4.0</w:t>
            </w:r>
          </w:p>
        </w:tc>
      </w:tr>
      <w:tr w:rsidR="00D40151" w:rsidRPr="005A13C0" w14:paraId="7D3A7C61" w14:textId="77777777" w:rsidTr="009D14FB">
        <w:tc>
          <w:tcPr>
            <w:tcW w:w="800" w:type="dxa"/>
            <w:shd w:val="solid" w:color="FFFFFF" w:fill="auto"/>
          </w:tcPr>
          <w:p w14:paraId="5DE032E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D0CF57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532EA77"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3D59D5A3" w14:textId="77777777" w:rsidR="00D40151" w:rsidRPr="005A13C0" w:rsidRDefault="00D40151" w:rsidP="009D14FB">
            <w:pPr>
              <w:pStyle w:val="TAL"/>
              <w:rPr>
                <w:sz w:val="16"/>
                <w:szCs w:val="16"/>
              </w:rPr>
            </w:pPr>
            <w:r w:rsidRPr="005A13C0">
              <w:rPr>
                <w:sz w:val="16"/>
                <w:szCs w:val="16"/>
              </w:rPr>
              <w:t>2057</w:t>
            </w:r>
          </w:p>
        </w:tc>
        <w:tc>
          <w:tcPr>
            <w:tcW w:w="425" w:type="dxa"/>
            <w:shd w:val="solid" w:color="FFFFFF" w:fill="auto"/>
          </w:tcPr>
          <w:p w14:paraId="3A65922D"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65A598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D90DCB" w14:textId="77777777" w:rsidR="00D40151" w:rsidRPr="005A13C0" w:rsidRDefault="00D40151" w:rsidP="009D14FB">
            <w:pPr>
              <w:pStyle w:val="TAL"/>
              <w:rPr>
                <w:sz w:val="16"/>
                <w:szCs w:val="16"/>
              </w:rPr>
            </w:pPr>
            <w:r w:rsidRPr="005A13C0">
              <w:rPr>
                <w:sz w:val="16"/>
                <w:szCs w:val="16"/>
              </w:rPr>
              <w:t>Correction of ARP description</w:t>
            </w:r>
          </w:p>
        </w:tc>
        <w:tc>
          <w:tcPr>
            <w:tcW w:w="708" w:type="dxa"/>
            <w:shd w:val="solid" w:color="FFFFFF" w:fill="auto"/>
          </w:tcPr>
          <w:p w14:paraId="4DF2F8AA" w14:textId="77777777" w:rsidR="00D40151" w:rsidRPr="005A13C0" w:rsidRDefault="00D40151" w:rsidP="009D14FB">
            <w:pPr>
              <w:pStyle w:val="TAC"/>
              <w:rPr>
                <w:sz w:val="16"/>
                <w:szCs w:val="16"/>
              </w:rPr>
            </w:pPr>
            <w:r w:rsidRPr="005A13C0">
              <w:rPr>
                <w:sz w:val="16"/>
                <w:szCs w:val="16"/>
              </w:rPr>
              <w:t>16.4.0</w:t>
            </w:r>
          </w:p>
        </w:tc>
      </w:tr>
      <w:tr w:rsidR="00D40151" w:rsidRPr="005A13C0" w14:paraId="5D52BA76" w14:textId="77777777" w:rsidTr="009D14FB">
        <w:tc>
          <w:tcPr>
            <w:tcW w:w="800" w:type="dxa"/>
            <w:shd w:val="solid" w:color="FFFFFF" w:fill="auto"/>
          </w:tcPr>
          <w:p w14:paraId="47C2814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BE6A4A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A47CAC0"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F39FC0C" w14:textId="77777777" w:rsidR="00D40151" w:rsidRPr="005A13C0" w:rsidRDefault="00D40151" w:rsidP="009D14FB">
            <w:pPr>
              <w:pStyle w:val="TAL"/>
              <w:rPr>
                <w:sz w:val="16"/>
                <w:szCs w:val="16"/>
              </w:rPr>
            </w:pPr>
            <w:r w:rsidRPr="005A13C0">
              <w:rPr>
                <w:sz w:val="16"/>
                <w:szCs w:val="16"/>
              </w:rPr>
              <w:t>2060</w:t>
            </w:r>
          </w:p>
        </w:tc>
        <w:tc>
          <w:tcPr>
            <w:tcW w:w="425" w:type="dxa"/>
            <w:shd w:val="solid" w:color="FFFFFF" w:fill="auto"/>
          </w:tcPr>
          <w:p w14:paraId="0E87191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FDAAB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F30C8C" w14:textId="77777777" w:rsidR="00D40151" w:rsidRPr="005A13C0" w:rsidRDefault="00D40151" w:rsidP="009D14FB">
            <w:pPr>
              <w:pStyle w:val="TAL"/>
              <w:rPr>
                <w:sz w:val="16"/>
                <w:szCs w:val="16"/>
              </w:rPr>
            </w:pPr>
            <w:r w:rsidRPr="005A13C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5A13C0" w:rsidRDefault="00D40151" w:rsidP="009D14FB">
            <w:pPr>
              <w:pStyle w:val="TAC"/>
              <w:rPr>
                <w:sz w:val="16"/>
                <w:szCs w:val="16"/>
              </w:rPr>
            </w:pPr>
            <w:r w:rsidRPr="005A13C0">
              <w:rPr>
                <w:sz w:val="16"/>
                <w:szCs w:val="16"/>
              </w:rPr>
              <w:t>16.4.0</w:t>
            </w:r>
          </w:p>
        </w:tc>
      </w:tr>
      <w:tr w:rsidR="00D40151" w:rsidRPr="005A13C0" w14:paraId="34B0F7AA" w14:textId="77777777" w:rsidTr="009D14FB">
        <w:tc>
          <w:tcPr>
            <w:tcW w:w="800" w:type="dxa"/>
            <w:shd w:val="solid" w:color="FFFFFF" w:fill="auto"/>
          </w:tcPr>
          <w:p w14:paraId="49C8285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EC08BE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BC36E16"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73632E09" w14:textId="77777777" w:rsidR="00D40151" w:rsidRPr="005A13C0" w:rsidRDefault="00D40151" w:rsidP="009D14FB">
            <w:pPr>
              <w:pStyle w:val="TAL"/>
              <w:rPr>
                <w:sz w:val="16"/>
                <w:szCs w:val="16"/>
              </w:rPr>
            </w:pPr>
            <w:r w:rsidRPr="005A13C0">
              <w:rPr>
                <w:sz w:val="16"/>
                <w:szCs w:val="16"/>
              </w:rPr>
              <w:t>2064</w:t>
            </w:r>
          </w:p>
        </w:tc>
        <w:tc>
          <w:tcPr>
            <w:tcW w:w="425" w:type="dxa"/>
            <w:shd w:val="solid" w:color="FFFFFF" w:fill="auto"/>
          </w:tcPr>
          <w:p w14:paraId="3EEA0CA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3F32B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DD2FE8" w14:textId="77777777" w:rsidR="00D40151" w:rsidRPr="005A13C0" w:rsidRDefault="00D40151" w:rsidP="009D14FB">
            <w:pPr>
              <w:pStyle w:val="TAL"/>
              <w:rPr>
                <w:sz w:val="16"/>
                <w:szCs w:val="16"/>
              </w:rPr>
            </w:pPr>
            <w:r w:rsidRPr="005A13C0">
              <w:rPr>
                <w:sz w:val="16"/>
                <w:szCs w:val="16"/>
              </w:rPr>
              <w:t>Item#4: Clarification on the PSFP and Qbv for TSC traffic</w:t>
            </w:r>
          </w:p>
        </w:tc>
        <w:tc>
          <w:tcPr>
            <w:tcW w:w="708" w:type="dxa"/>
            <w:shd w:val="solid" w:color="FFFFFF" w:fill="auto"/>
          </w:tcPr>
          <w:p w14:paraId="4A839326" w14:textId="77777777" w:rsidR="00D40151" w:rsidRPr="005A13C0" w:rsidRDefault="00D40151" w:rsidP="009D14FB">
            <w:pPr>
              <w:pStyle w:val="TAC"/>
              <w:rPr>
                <w:sz w:val="16"/>
                <w:szCs w:val="16"/>
              </w:rPr>
            </w:pPr>
            <w:r w:rsidRPr="005A13C0">
              <w:rPr>
                <w:sz w:val="16"/>
                <w:szCs w:val="16"/>
              </w:rPr>
              <w:t>16.4.0</w:t>
            </w:r>
          </w:p>
        </w:tc>
      </w:tr>
      <w:tr w:rsidR="00D40151" w:rsidRPr="005A13C0" w14:paraId="495A8E00" w14:textId="77777777" w:rsidTr="009D14FB">
        <w:tc>
          <w:tcPr>
            <w:tcW w:w="800" w:type="dxa"/>
            <w:shd w:val="solid" w:color="FFFFFF" w:fill="auto"/>
          </w:tcPr>
          <w:p w14:paraId="041A0CF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6F981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22ADE69"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1A32834" w14:textId="77777777" w:rsidR="00D40151" w:rsidRPr="005A13C0" w:rsidRDefault="00D40151" w:rsidP="009D14FB">
            <w:pPr>
              <w:pStyle w:val="TAL"/>
              <w:rPr>
                <w:sz w:val="16"/>
                <w:szCs w:val="16"/>
              </w:rPr>
            </w:pPr>
            <w:r w:rsidRPr="005A13C0">
              <w:rPr>
                <w:sz w:val="16"/>
                <w:szCs w:val="16"/>
              </w:rPr>
              <w:t>2067</w:t>
            </w:r>
          </w:p>
        </w:tc>
        <w:tc>
          <w:tcPr>
            <w:tcW w:w="425" w:type="dxa"/>
            <w:shd w:val="solid" w:color="FFFFFF" w:fill="auto"/>
          </w:tcPr>
          <w:p w14:paraId="5B4A265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6AE7E9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3B91FE" w14:textId="77777777" w:rsidR="00D40151" w:rsidRPr="005A13C0" w:rsidRDefault="00D40151" w:rsidP="009D14FB">
            <w:pPr>
              <w:pStyle w:val="TAL"/>
              <w:rPr>
                <w:sz w:val="16"/>
                <w:szCs w:val="16"/>
              </w:rPr>
            </w:pPr>
            <w:r w:rsidRPr="005A13C0">
              <w:rPr>
                <w:sz w:val="16"/>
                <w:szCs w:val="16"/>
              </w:rPr>
              <w:t>Clarifying TSCAI based on TSN clock used by PSFP gate operation</w:t>
            </w:r>
          </w:p>
        </w:tc>
        <w:tc>
          <w:tcPr>
            <w:tcW w:w="708" w:type="dxa"/>
            <w:shd w:val="solid" w:color="FFFFFF" w:fill="auto"/>
          </w:tcPr>
          <w:p w14:paraId="1B5C9205" w14:textId="77777777" w:rsidR="00D40151" w:rsidRPr="005A13C0" w:rsidRDefault="00D40151" w:rsidP="009D14FB">
            <w:pPr>
              <w:pStyle w:val="TAC"/>
              <w:rPr>
                <w:sz w:val="16"/>
                <w:szCs w:val="16"/>
              </w:rPr>
            </w:pPr>
            <w:r w:rsidRPr="005A13C0">
              <w:rPr>
                <w:sz w:val="16"/>
                <w:szCs w:val="16"/>
              </w:rPr>
              <w:t>16.4.0</w:t>
            </w:r>
          </w:p>
        </w:tc>
      </w:tr>
      <w:tr w:rsidR="00D40151" w:rsidRPr="005A13C0" w14:paraId="03A50830" w14:textId="77777777" w:rsidTr="009D14FB">
        <w:tc>
          <w:tcPr>
            <w:tcW w:w="800" w:type="dxa"/>
            <w:shd w:val="solid" w:color="FFFFFF" w:fill="auto"/>
          </w:tcPr>
          <w:p w14:paraId="32067B1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DAC896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F1F2349"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08996138" w14:textId="77777777" w:rsidR="00D40151" w:rsidRPr="005A13C0" w:rsidRDefault="00D40151" w:rsidP="009D14FB">
            <w:pPr>
              <w:pStyle w:val="TAL"/>
              <w:rPr>
                <w:sz w:val="16"/>
                <w:szCs w:val="16"/>
              </w:rPr>
            </w:pPr>
            <w:r w:rsidRPr="005A13C0">
              <w:rPr>
                <w:sz w:val="16"/>
                <w:szCs w:val="16"/>
              </w:rPr>
              <w:t>2069</w:t>
            </w:r>
          </w:p>
        </w:tc>
        <w:tc>
          <w:tcPr>
            <w:tcW w:w="425" w:type="dxa"/>
            <w:shd w:val="solid" w:color="FFFFFF" w:fill="auto"/>
          </w:tcPr>
          <w:p w14:paraId="7F334F92"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6E8097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2E3B69" w14:textId="77777777" w:rsidR="00D40151" w:rsidRPr="005A13C0" w:rsidRDefault="00D40151" w:rsidP="009D14FB">
            <w:pPr>
              <w:pStyle w:val="TAL"/>
              <w:rPr>
                <w:sz w:val="16"/>
                <w:szCs w:val="16"/>
              </w:rPr>
            </w:pPr>
            <w:r w:rsidRPr="005A13C0">
              <w:rPr>
                <w:sz w:val="16"/>
                <w:szCs w:val="16"/>
              </w:rPr>
              <w:t>Clarifying UL configuration issue</w:t>
            </w:r>
          </w:p>
        </w:tc>
        <w:tc>
          <w:tcPr>
            <w:tcW w:w="708" w:type="dxa"/>
            <w:shd w:val="solid" w:color="FFFFFF" w:fill="auto"/>
          </w:tcPr>
          <w:p w14:paraId="46AA0595" w14:textId="77777777" w:rsidR="00D40151" w:rsidRPr="005A13C0" w:rsidRDefault="00D40151" w:rsidP="009D14FB">
            <w:pPr>
              <w:pStyle w:val="TAC"/>
              <w:rPr>
                <w:sz w:val="16"/>
                <w:szCs w:val="16"/>
              </w:rPr>
            </w:pPr>
            <w:r w:rsidRPr="005A13C0">
              <w:rPr>
                <w:sz w:val="16"/>
                <w:szCs w:val="16"/>
              </w:rPr>
              <w:t>16.4.0</w:t>
            </w:r>
          </w:p>
        </w:tc>
      </w:tr>
      <w:tr w:rsidR="00D40151" w:rsidRPr="005A13C0" w14:paraId="0E555240" w14:textId="77777777" w:rsidTr="009D14FB">
        <w:tc>
          <w:tcPr>
            <w:tcW w:w="800" w:type="dxa"/>
            <w:shd w:val="solid" w:color="FFFFFF" w:fill="auto"/>
          </w:tcPr>
          <w:p w14:paraId="6D37D1D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17AB626"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BAA7F63"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46E5B98E" w14:textId="77777777" w:rsidR="00D40151" w:rsidRPr="005A13C0" w:rsidRDefault="00D40151" w:rsidP="009D14FB">
            <w:pPr>
              <w:pStyle w:val="TAL"/>
              <w:rPr>
                <w:sz w:val="16"/>
                <w:szCs w:val="16"/>
              </w:rPr>
            </w:pPr>
            <w:r w:rsidRPr="005A13C0">
              <w:rPr>
                <w:sz w:val="16"/>
                <w:szCs w:val="16"/>
              </w:rPr>
              <w:t>2070</w:t>
            </w:r>
          </w:p>
        </w:tc>
        <w:tc>
          <w:tcPr>
            <w:tcW w:w="425" w:type="dxa"/>
            <w:shd w:val="solid" w:color="FFFFFF" w:fill="auto"/>
          </w:tcPr>
          <w:p w14:paraId="760C461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FE9C1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AFB54A" w14:textId="77777777" w:rsidR="00D40151" w:rsidRPr="005A13C0" w:rsidRDefault="00D40151" w:rsidP="009D14FB">
            <w:pPr>
              <w:pStyle w:val="TAL"/>
              <w:rPr>
                <w:sz w:val="16"/>
                <w:szCs w:val="16"/>
              </w:rPr>
            </w:pPr>
            <w:r w:rsidRPr="005A13C0">
              <w:rPr>
                <w:sz w:val="16"/>
                <w:szCs w:val="16"/>
              </w:rPr>
              <w:t>Traffic Forwarding issue at UPF side</w:t>
            </w:r>
          </w:p>
        </w:tc>
        <w:tc>
          <w:tcPr>
            <w:tcW w:w="708" w:type="dxa"/>
            <w:shd w:val="solid" w:color="FFFFFF" w:fill="auto"/>
          </w:tcPr>
          <w:p w14:paraId="50CAC786" w14:textId="77777777" w:rsidR="00D40151" w:rsidRPr="005A13C0" w:rsidRDefault="00D40151" w:rsidP="009D14FB">
            <w:pPr>
              <w:pStyle w:val="TAC"/>
              <w:rPr>
                <w:sz w:val="16"/>
                <w:szCs w:val="16"/>
              </w:rPr>
            </w:pPr>
            <w:r w:rsidRPr="005A13C0">
              <w:rPr>
                <w:sz w:val="16"/>
                <w:szCs w:val="16"/>
              </w:rPr>
              <w:t>16.4.0</w:t>
            </w:r>
          </w:p>
        </w:tc>
      </w:tr>
      <w:tr w:rsidR="00D40151" w:rsidRPr="005A13C0" w14:paraId="35C3B7A8" w14:textId="77777777" w:rsidTr="009D14FB">
        <w:tc>
          <w:tcPr>
            <w:tcW w:w="800" w:type="dxa"/>
            <w:shd w:val="solid" w:color="FFFFFF" w:fill="auto"/>
          </w:tcPr>
          <w:p w14:paraId="7A410A4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C35673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7C5A630"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148546EC" w14:textId="77777777" w:rsidR="00D40151" w:rsidRPr="005A13C0" w:rsidRDefault="00D40151" w:rsidP="009D14FB">
            <w:pPr>
              <w:pStyle w:val="TAL"/>
              <w:rPr>
                <w:sz w:val="16"/>
                <w:szCs w:val="16"/>
              </w:rPr>
            </w:pPr>
            <w:r w:rsidRPr="005A13C0">
              <w:rPr>
                <w:sz w:val="16"/>
                <w:szCs w:val="16"/>
              </w:rPr>
              <w:t>2073</w:t>
            </w:r>
          </w:p>
        </w:tc>
        <w:tc>
          <w:tcPr>
            <w:tcW w:w="425" w:type="dxa"/>
            <w:shd w:val="solid" w:color="FFFFFF" w:fill="auto"/>
          </w:tcPr>
          <w:p w14:paraId="57FE8A2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06B96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03B050" w14:textId="77777777" w:rsidR="00D40151" w:rsidRPr="005A13C0" w:rsidRDefault="00D40151" w:rsidP="009D14FB">
            <w:pPr>
              <w:pStyle w:val="TAL"/>
              <w:rPr>
                <w:sz w:val="16"/>
                <w:szCs w:val="16"/>
              </w:rPr>
            </w:pPr>
            <w:r w:rsidRPr="005A13C0">
              <w:rPr>
                <w:sz w:val="16"/>
                <w:szCs w:val="16"/>
              </w:rPr>
              <w:t>#1_Clarification for supporting 5G VN group communication</w:t>
            </w:r>
          </w:p>
        </w:tc>
        <w:tc>
          <w:tcPr>
            <w:tcW w:w="708" w:type="dxa"/>
            <w:shd w:val="solid" w:color="FFFFFF" w:fill="auto"/>
          </w:tcPr>
          <w:p w14:paraId="248FA543" w14:textId="77777777" w:rsidR="00D40151" w:rsidRPr="005A13C0" w:rsidRDefault="00D40151" w:rsidP="009D14FB">
            <w:pPr>
              <w:pStyle w:val="TAC"/>
              <w:rPr>
                <w:sz w:val="16"/>
                <w:szCs w:val="16"/>
              </w:rPr>
            </w:pPr>
            <w:r w:rsidRPr="005A13C0">
              <w:rPr>
                <w:sz w:val="16"/>
                <w:szCs w:val="16"/>
              </w:rPr>
              <w:t>16.4.0</w:t>
            </w:r>
          </w:p>
        </w:tc>
      </w:tr>
      <w:tr w:rsidR="00D40151" w:rsidRPr="005A13C0" w14:paraId="4E8208D3" w14:textId="77777777" w:rsidTr="009D14FB">
        <w:tc>
          <w:tcPr>
            <w:tcW w:w="800" w:type="dxa"/>
            <w:shd w:val="solid" w:color="FFFFFF" w:fill="auto"/>
          </w:tcPr>
          <w:p w14:paraId="30698A5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BECEB1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B02E59C"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92F63DF" w14:textId="77777777" w:rsidR="00D40151" w:rsidRPr="005A13C0" w:rsidRDefault="00D40151" w:rsidP="009D14FB">
            <w:pPr>
              <w:pStyle w:val="TAL"/>
              <w:rPr>
                <w:sz w:val="16"/>
                <w:szCs w:val="16"/>
              </w:rPr>
            </w:pPr>
            <w:r w:rsidRPr="005A13C0">
              <w:rPr>
                <w:sz w:val="16"/>
                <w:szCs w:val="16"/>
              </w:rPr>
              <w:t>2074</w:t>
            </w:r>
          </w:p>
        </w:tc>
        <w:tc>
          <w:tcPr>
            <w:tcW w:w="425" w:type="dxa"/>
            <w:shd w:val="solid" w:color="FFFFFF" w:fill="auto"/>
          </w:tcPr>
          <w:p w14:paraId="1A171F7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41E7C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A9B87B" w14:textId="6B18679C" w:rsidR="00D40151" w:rsidRPr="005A13C0" w:rsidRDefault="00D40151" w:rsidP="009D14FB">
            <w:pPr>
              <w:pStyle w:val="TAL"/>
              <w:rPr>
                <w:sz w:val="16"/>
                <w:szCs w:val="16"/>
              </w:rPr>
            </w:pPr>
            <w:r w:rsidRPr="005A13C0">
              <w:rPr>
                <w:sz w:val="16"/>
                <w:szCs w:val="16"/>
              </w:rPr>
              <w:t xml:space="preserve">#2_clarification on N6-based traffic forwarding of </w:t>
            </w:r>
            <w:r w:rsidR="00704A9E" w:rsidRPr="005A13C0">
              <w:rPr>
                <w:sz w:val="16"/>
                <w:szCs w:val="16"/>
              </w:rPr>
              <w:t>5G-VN</w:t>
            </w:r>
          </w:p>
        </w:tc>
        <w:tc>
          <w:tcPr>
            <w:tcW w:w="708" w:type="dxa"/>
            <w:shd w:val="solid" w:color="FFFFFF" w:fill="auto"/>
          </w:tcPr>
          <w:p w14:paraId="2A16FA03" w14:textId="77777777" w:rsidR="00D40151" w:rsidRPr="005A13C0" w:rsidRDefault="00D40151" w:rsidP="009D14FB">
            <w:pPr>
              <w:pStyle w:val="TAC"/>
              <w:rPr>
                <w:sz w:val="16"/>
                <w:szCs w:val="16"/>
              </w:rPr>
            </w:pPr>
            <w:r w:rsidRPr="005A13C0">
              <w:rPr>
                <w:sz w:val="16"/>
                <w:szCs w:val="16"/>
              </w:rPr>
              <w:t>16.4.0</w:t>
            </w:r>
          </w:p>
        </w:tc>
      </w:tr>
      <w:tr w:rsidR="00D40151" w:rsidRPr="005A13C0" w14:paraId="6EA27ED1" w14:textId="77777777" w:rsidTr="009D14FB">
        <w:tc>
          <w:tcPr>
            <w:tcW w:w="800" w:type="dxa"/>
            <w:shd w:val="solid" w:color="FFFFFF" w:fill="auto"/>
          </w:tcPr>
          <w:p w14:paraId="6D99684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14285F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01B5A95"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146EE2E5" w14:textId="77777777" w:rsidR="00D40151" w:rsidRPr="005A13C0" w:rsidRDefault="00D40151" w:rsidP="009D14FB">
            <w:pPr>
              <w:pStyle w:val="TAL"/>
              <w:rPr>
                <w:sz w:val="16"/>
                <w:szCs w:val="16"/>
              </w:rPr>
            </w:pPr>
            <w:r w:rsidRPr="005A13C0">
              <w:rPr>
                <w:sz w:val="16"/>
                <w:szCs w:val="16"/>
              </w:rPr>
              <w:t>2079</w:t>
            </w:r>
          </w:p>
        </w:tc>
        <w:tc>
          <w:tcPr>
            <w:tcW w:w="425" w:type="dxa"/>
            <w:shd w:val="solid" w:color="FFFFFF" w:fill="auto"/>
          </w:tcPr>
          <w:p w14:paraId="7D0319B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AFEA05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59935B" w14:textId="77777777" w:rsidR="00D40151" w:rsidRPr="005A13C0" w:rsidRDefault="00D40151" w:rsidP="009D14FB">
            <w:pPr>
              <w:pStyle w:val="TAL"/>
              <w:rPr>
                <w:sz w:val="16"/>
                <w:szCs w:val="16"/>
              </w:rPr>
            </w:pPr>
            <w:r w:rsidRPr="005A13C0">
              <w:rPr>
                <w:sz w:val="16"/>
                <w:szCs w:val="16"/>
              </w:rPr>
              <w:t>Clarification on multiple PDU Session anchors for a MA PDU Session</w:t>
            </w:r>
          </w:p>
        </w:tc>
        <w:tc>
          <w:tcPr>
            <w:tcW w:w="708" w:type="dxa"/>
            <w:shd w:val="solid" w:color="FFFFFF" w:fill="auto"/>
          </w:tcPr>
          <w:p w14:paraId="2876BFA2" w14:textId="77777777" w:rsidR="00D40151" w:rsidRPr="005A13C0" w:rsidRDefault="00D40151" w:rsidP="009D14FB">
            <w:pPr>
              <w:pStyle w:val="TAC"/>
              <w:rPr>
                <w:sz w:val="16"/>
                <w:szCs w:val="16"/>
              </w:rPr>
            </w:pPr>
            <w:r w:rsidRPr="005A13C0">
              <w:rPr>
                <w:sz w:val="16"/>
                <w:szCs w:val="16"/>
              </w:rPr>
              <w:t>16.4.0</w:t>
            </w:r>
          </w:p>
        </w:tc>
      </w:tr>
      <w:tr w:rsidR="00D40151" w:rsidRPr="005A13C0" w14:paraId="36A68C7B" w14:textId="77777777" w:rsidTr="009D14FB">
        <w:tc>
          <w:tcPr>
            <w:tcW w:w="800" w:type="dxa"/>
            <w:shd w:val="solid" w:color="FFFFFF" w:fill="auto"/>
          </w:tcPr>
          <w:p w14:paraId="6AE8176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4D5BD0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6C198D2"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7C10A3FA" w14:textId="77777777" w:rsidR="00D40151" w:rsidRPr="005A13C0" w:rsidRDefault="00D40151" w:rsidP="009D14FB">
            <w:pPr>
              <w:pStyle w:val="TAL"/>
              <w:rPr>
                <w:sz w:val="16"/>
                <w:szCs w:val="16"/>
              </w:rPr>
            </w:pPr>
            <w:r w:rsidRPr="005A13C0">
              <w:rPr>
                <w:sz w:val="16"/>
                <w:szCs w:val="16"/>
              </w:rPr>
              <w:t>2084</w:t>
            </w:r>
          </w:p>
        </w:tc>
        <w:tc>
          <w:tcPr>
            <w:tcW w:w="425" w:type="dxa"/>
            <w:shd w:val="solid" w:color="FFFFFF" w:fill="auto"/>
          </w:tcPr>
          <w:p w14:paraId="256F990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54F12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77AC13" w14:textId="77777777" w:rsidR="00D40151" w:rsidRPr="005A13C0" w:rsidRDefault="00D40151" w:rsidP="009D14FB">
            <w:pPr>
              <w:pStyle w:val="TAL"/>
              <w:rPr>
                <w:sz w:val="16"/>
                <w:szCs w:val="16"/>
              </w:rPr>
            </w:pPr>
            <w:r w:rsidRPr="005A13C0">
              <w:rPr>
                <w:sz w:val="16"/>
                <w:szCs w:val="16"/>
              </w:rPr>
              <w:t>Correction to Emergency services support by SNPN</w:t>
            </w:r>
          </w:p>
        </w:tc>
        <w:tc>
          <w:tcPr>
            <w:tcW w:w="708" w:type="dxa"/>
            <w:shd w:val="solid" w:color="FFFFFF" w:fill="auto"/>
          </w:tcPr>
          <w:p w14:paraId="5B1102D5" w14:textId="77777777" w:rsidR="00D40151" w:rsidRPr="005A13C0" w:rsidRDefault="00D40151" w:rsidP="009D14FB">
            <w:pPr>
              <w:pStyle w:val="TAC"/>
              <w:rPr>
                <w:sz w:val="16"/>
                <w:szCs w:val="16"/>
              </w:rPr>
            </w:pPr>
            <w:r w:rsidRPr="005A13C0">
              <w:rPr>
                <w:sz w:val="16"/>
                <w:szCs w:val="16"/>
              </w:rPr>
              <w:t>16.4.0</w:t>
            </w:r>
          </w:p>
        </w:tc>
      </w:tr>
      <w:tr w:rsidR="00D40151" w:rsidRPr="005A13C0" w14:paraId="1400BFF8" w14:textId="77777777" w:rsidTr="009D14FB">
        <w:tc>
          <w:tcPr>
            <w:tcW w:w="800" w:type="dxa"/>
            <w:shd w:val="solid" w:color="FFFFFF" w:fill="auto"/>
          </w:tcPr>
          <w:p w14:paraId="2E68222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BF1FE7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DBCEB96"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13A69BCF" w14:textId="77777777" w:rsidR="00D40151" w:rsidRPr="005A13C0" w:rsidRDefault="00D40151" w:rsidP="009D14FB">
            <w:pPr>
              <w:pStyle w:val="TAL"/>
              <w:rPr>
                <w:sz w:val="16"/>
                <w:szCs w:val="16"/>
              </w:rPr>
            </w:pPr>
            <w:r w:rsidRPr="005A13C0">
              <w:rPr>
                <w:sz w:val="16"/>
                <w:szCs w:val="16"/>
              </w:rPr>
              <w:t>2085</w:t>
            </w:r>
          </w:p>
        </w:tc>
        <w:tc>
          <w:tcPr>
            <w:tcW w:w="425" w:type="dxa"/>
            <w:shd w:val="solid" w:color="FFFFFF" w:fill="auto"/>
          </w:tcPr>
          <w:p w14:paraId="79B3FE28"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92A39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FDC4AB" w14:textId="77777777" w:rsidR="00D40151" w:rsidRPr="005A13C0" w:rsidRDefault="00D40151" w:rsidP="009D14FB">
            <w:pPr>
              <w:pStyle w:val="TAL"/>
              <w:rPr>
                <w:sz w:val="16"/>
                <w:szCs w:val="16"/>
              </w:rPr>
            </w:pPr>
            <w:r w:rsidRPr="005A13C0">
              <w:rPr>
                <w:sz w:val="16"/>
                <w:szCs w:val="16"/>
              </w:rPr>
              <w:t>Correction to TSN stream aggregation and QoS parameter mapping guidelines</w:t>
            </w:r>
          </w:p>
        </w:tc>
        <w:tc>
          <w:tcPr>
            <w:tcW w:w="708" w:type="dxa"/>
            <w:shd w:val="solid" w:color="FFFFFF" w:fill="auto"/>
          </w:tcPr>
          <w:p w14:paraId="296EA01A" w14:textId="77777777" w:rsidR="00D40151" w:rsidRPr="005A13C0" w:rsidRDefault="00D40151" w:rsidP="009D14FB">
            <w:pPr>
              <w:pStyle w:val="TAC"/>
              <w:rPr>
                <w:sz w:val="16"/>
                <w:szCs w:val="16"/>
              </w:rPr>
            </w:pPr>
            <w:r w:rsidRPr="005A13C0">
              <w:rPr>
                <w:sz w:val="16"/>
                <w:szCs w:val="16"/>
              </w:rPr>
              <w:t>16.4.0</w:t>
            </w:r>
          </w:p>
        </w:tc>
      </w:tr>
      <w:tr w:rsidR="00D40151" w:rsidRPr="005A13C0" w14:paraId="4274437E" w14:textId="77777777" w:rsidTr="009D14FB">
        <w:tc>
          <w:tcPr>
            <w:tcW w:w="800" w:type="dxa"/>
            <w:shd w:val="solid" w:color="FFFFFF" w:fill="auto"/>
          </w:tcPr>
          <w:p w14:paraId="7BD13B3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4DADBE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B32AB57"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61E42FED" w14:textId="77777777" w:rsidR="00D40151" w:rsidRPr="005A13C0" w:rsidRDefault="00D40151" w:rsidP="009D14FB">
            <w:pPr>
              <w:pStyle w:val="TAL"/>
              <w:rPr>
                <w:sz w:val="16"/>
                <w:szCs w:val="16"/>
              </w:rPr>
            </w:pPr>
            <w:r w:rsidRPr="005A13C0">
              <w:rPr>
                <w:sz w:val="16"/>
                <w:szCs w:val="16"/>
              </w:rPr>
              <w:t>2087</w:t>
            </w:r>
          </w:p>
        </w:tc>
        <w:tc>
          <w:tcPr>
            <w:tcW w:w="425" w:type="dxa"/>
            <w:shd w:val="solid" w:color="FFFFFF" w:fill="auto"/>
          </w:tcPr>
          <w:p w14:paraId="0A0F72B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B175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FF56AF" w14:textId="77777777" w:rsidR="00D40151" w:rsidRPr="005A13C0" w:rsidRDefault="00D40151" w:rsidP="009D14FB">
            <w:pPr>
              <w:pStyle w:val="TAL"/>
              <w:rPr>
                <w:sz w:val="16"/>
                <w:szCs w:val="16"/>
              </w:rPr>
            </w:pPr>
            <w:r w:rsidRPr="005A13C0">
              <w:rPr>
                <w:sz w:val="16"/>
                <w:szCs w:val="16"/>
              </w:rPr>
              <w:t>Clarification on the use of reference points N14 and N26</w:t>
            </w:r>
          </w:p>
        </w:tc>
        <w:tc>
          <w:tcPr>
            <w:tcW w:w="708" w:type="dxa"/>
            <w:shd w:val="solid" w:color="FFFFFF" w:fill="auto"/>
          </w:tcPr>
          <w:p w14:paraId="3DAD7528" w14:textId="77777777" w:rsidR="00D40151" w:rsidRPr="005A13C0" w:rsidRDefault="00D40151" w:rsidP="009D14FB">
            <w:pPr>
              <w:pStyle w:val="TAC"/>
              <w:rPr>
                <w:sz w:val="16"/>
                <w:szCs w:val="16"/>
              </w:rPr>
            </w:pPr>
            <w:r w:rsidRPr="005A13C0">
              <w:rPr>
                <w:sz w:val="16"/>
                <w:szCs w:val="16"/>
              </w:rPr>
              <w:t>16.4.0</w:t>
            </w:r>
          </w:p>
        </w:tc>
      </w:tr>
      <w:tr w:rsidR="00D40151" w:rsidRPr="005A13C0" w14:paraId="413FAF24" w14:textId="77777777" w:rsidTr="009D14FB">
        <w:tc>
          <w:tcPr>
            <w:tcW w:w="800" w:type="dxa"/>
            <w:shd w:val="solid" w:color="FFFFFF" w:fill="auto"/>
          </w:tcPr>
          <w:p w14:paraId="014E08F3"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9BA136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286B73F"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6530E202" w14:textId="77777777" w:rsidR="00D40151" w:rsidRPr="005A13C0" w:rsidRDefault="00D40151" w:rsidP="009D14FB">
            <w:pPr>
              <w:pStyle w:val="TAL"/>
              <w:rPr>
                <w:sz w:val="16"/>
                <w:szCs w:val="16"/>
              </w:rPr>
            </w:pPr>
            <w:r w:rsidRPr="005A13C0">
              <w:rPr>
                <w:sz w:val="16"/>
                <w:szCs w:val="16"/>
              </w:rPr>
              <w:t>2088</w:t>
            </w:r>
          </w:p>
        </w:tc>
        <w:tc>
          <w:tcPr>
            <w:tcW w:w="425" w:type="dxa"/>
            <w:shd w:val="solid" w:color="FFFFFF" w:fill="auto"/>
          </w:tcPr>
          <w:p w14:paraId="1F5B617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B6B3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13E1B8" w14:textId="77777777" w:rsidR="00D40151" w:rsidRPr="005A13C0" w:rsidRDefault="00D40151" w:rsidP="009D14FB">
            <w:pPr>
              <w:pStyle w:val="TAL"/>
              <w:rPr>
                <w:sz w:val="16"/>
                <w:szCs w:val="16"/>
              </w:rPr>
            </w:pPr>
            <w:r w:rsidRPr="005A13C0">
              <w:rPr>
                <w:sz w:val="16"/>
                <w:szCs w:val="16"/>
              </w:rPr>
              <w:t>NAS signalling of CP Relocation Indication Truncated 5G-S-TMSI Parameters</w:t>
            </w:r>
          </w:p>
        </w:tc>
        <w:tc>
          <w:tcPr>
            <w:tcW w:w="708" w:type="dxa"/>
            <w:shd w:val="solid" w:color="FFFFFF" w:fill="auto"/>
          </w:tcPr>
          <w:p w14:paraId="68C74F72" w14:textId="77777777" w:rsidR="00D40151" w:rsidRPr="005A13C0" w:rsidRDefault="00D40151" w:rsidP="009D14FB">
            <w:pPr>
              <w:pStyle w:val="TAC"/>
              <w:rPr>
                <w:sz w:val="16"/>
                <w:szCs w:val="16"/>
              </w:rPr>
            </w:pPr>
            <w:r w:rsidRPr="005A13C0">
              <w:rPr>
                <w:sz w:val="16"/>
                <w:szCs w:val="16"/>
              </w:rPr>
              <w:t>16.4.0</w:t>
            </w:r>
          </w:p>
        </w:tc>
      </w:tr>
      <w:tr w:rsidR="00D40151" w:rsidRPr="005A13C0" w14:paraId="019E927C" w14:textId="77777777" w:rsidTr="009D14FB">
        <w:tc>
          <w:tcPr>
            <w:tcW w:w="800" w:type="dxa"/>
            <w:shd w:val="solid" w:color="FFFFFF" w:fill="auto"/>
          </w:tcPr>
          <w:p w14:paraId="432ED30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63141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20711BF"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7440A03B" w14:textId="77777777" w:rsidR="00D40151" w:rsidRPr="005A13C0" w:rsidRDefault="00D40151" w:rsidP="009D14FB">
            <w:pPr>
              <w:pStyle w:val="TAL"/>
              <w:rPr>
                <w:sz w:val="16"/>
                <w:szCs w:val="16"/>
              </w:rPr>
            </w:pPr>
            <w:r w:rsidRPr="005A13C0">
              <w:rPr>
                <w:sz w:val="16"/>
                <w:szCs w:val="16"/>
              </w:rPr>
              <w:t>2089</w:t>
            </w:r>
          </w:p>
        </w:tc>
        <w:tc>
          <w:tcPr>
            <w:tcW w:w="425" w:type="dxa"/>
            <w:shd w:val="solid" w:color="FFFFFF" w:fill="auto"/>
          </w:tcPr>
          <w:p w14:paraId="6E4FDB1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894CB5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487A54" w14:textId="77777777" w:rsidR="00D40151" w:rsidRPr="005A13C0" w:rsidRDefault="00D40151" w:rsidP="009D14FB">
            <w:pPr>
              <w:pStyle w:val="TAL"/>
              <w:rPr>
                <w:sz w:val="16"/>
                <w:szCs w:val="16"/>
              </w:rPr>
            </w:pPr>
            <w:r w:rsidRPr="005A13C0">
              <w:rPr>
                <w:sz w:val="16"/>
                <w:szCs w:val="16"/>
              </w:rPr>
              <w:t>Correction for MO Exception Data Rate and its inclusion in charging information</w:t>
            </w:r>
          </w:p>
        </w:tc>
        <w:tc>
          <w:tcPr>
            <w:tcW w:w="708" w:type="dxa"/>
            <w:shd w:val="solid" w:color="FFFFFF" w:fill="auto"/>
          </w:tcPr>
          <w:p w14:paraId="2A89C02F" w14:textId="77777777" w:rsidR="00D40151" w:rsidRPr="005A13C0" w:rsidRDefault="00D40151" w:rsidP="009D14FB">
            <w:pPr>
              <w:pStyle w:val="TAC"/>
              <w:rPr>
                <w:sz w:val="16"/>
                <w:szCs w:val="16"/>
              </w:rPr>
            </w:pPr>
            <w:r w:rsidRPr="005A13C0">
              <w:rPr>
                <w:sz w:val="16"/>
                <w:szCs w:val="16"/>
              </w:rPr>
              <w:t>16.4.0</w:t>
            </w:r>
          </w:p>
        </w:tc>
      </w:tr>
      <w:tr w:rsidR="00D40151" w:rsidRPr="005A13C0" w14:paraId="278A75D2" w14:textId="77777777" w:rsidTr="009D14FB">
        <w:tc>
          <w:tcPr>
            <w:tcW w:w="800" w:type="dxa"/>
            <w:shd w:val="solid" w:color="FFFFFF" w:fill="auto"/>
          </w:tcPr>
          <w:p w14:paraId="3B66567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011097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8A63DC2"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6C9BEF2D" w14:textId="77777777" w:rsidR="00D40151" w:rsidRPr="005A13C0" w:rsidRDefault="00D40151" w:rsidP="009D14FB">
            <w:pPr>
              <w:pStyle w:val="TAL"/>
              <w:rPr>
                <w:sz w:val="16"/>
                <w:szCs w:val="16"/>
              </w:rPr>
            </w:pPr>
            <w:r w:rsidRPr="005A13C0">
              <w:rPr>
                <w:sz w:val="16"/>
                <w:szCs w:val="16"/>
              </w:rPr>
              <w:t>2097</w:t>
            </w:r>
          </w:p>
        </w:tc>
        <w:tc>
          <w:tcPr>
            <w:tcW w:w="425" w:type="dxa"/>
            <w:shd w:val="solid" w:color="FFFFFF" w:fill="auto"/>
          </w:tcPr>
          <w:p w14:paraId="353377E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28C8C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EB56D9" w14:textId="77777777" w:rsidR="00D40151" w:rsidRPr="005A13C0" w:rsidRDefault="00D40151" w:rsidP="009D14FB">
            <w:pPr>
              <w:pStyle w:val="TAL"/>
              <w:rPr>
                <w:sz w:val="16"/>
                <w:szCs w:val="16"/>
              </w:rPr>
            </w:pPr>
            <w:r w:rsidRPr="005A13C0">
              <w:rPr>
                <w:sz w:val="16"/>
                <w:szCs w:val="16"/>
              </w:rPr>
              <w:t xml:space="preserve">Correction to Access SNPN via PLMN </w:t>
            </w:r>
          </w:p>
        </w:tc>
        <w:tc>
          <w:tcPr>
            <w:tcW w:w="708" w:type="dxa"/>
            <w:shd w:val="solid" w:color="FFFFFF" w:fill="auto"/>
          </w:tcPr>
          <w:p w14:paraId="436F7FE6" w14:textId="77777777" w:rsidR="00D40151" w:rsidRPr="005A13C0" w:rsidRDefault="00D40151" w:rsidP="009D14FB">
            <w:pPr>
              <w:pStyle w:val="TAC"/>
              <w:rPr>
                <w:sz w:val="16"/>
                <w:szCs w:val="16"/>
              </w:rPr>
            </w:pPr>
            <w:r w:rsidRPr="005A13C0">
              <w:rPr>
                <w:sz w:val="16"/>
                <w:szCs w:val="16"/>
              </w:rPr>
              <w:t>16.4.0</w:t>
            </w:r>
          </w:p>
        </w:tc>
      </w:tr>
      <w:tr w:rsidR="00D40151" w:rsidRPr="005A13C0" w14:paraId="243C4F07" w14:textId="77777777" w:rsidTr="009D14FB">
        <w:tc>
          <w:tcPr>
            <w:tcW w:w="800" w:type="dxa"/>
            <w:shd w:val="solid" w:color="FFFFFF" w:fill="auto"/>
          </w:tcPr>
          <w:p w14:paraId="05D6B5E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90D5D1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0B95D6D" w14:textId="77777777" w:rsidR="00D40151" w:rsidRPr="005A13C0" w:rsidRDefault="00D40151" w:rsidP="009D14FB">
            <w:pPr>
              <w:pStyle w:val="TAC"/>
              <w:rPr>
                <w:sz w:val="16"/>
                <w:szCs w:val="16"/>
              </w:rPr>
            </w:pPr>
            <w:r w:rsidRPr="005A13C0">
              <w:rPr>
                <w:sz w:val="16"/>
                <w:szCs w:val="16"/>
              </w:rPr>
              <w:t>SP-200060</w:t>
            </w:r>
          </w:p>
        </w:tc>
        <w:tc>
          <w:tcPr>
            <w:tcW w:w="567" w:type="dxa"/>
            <w:shd w:val="solid" w:color="FFFFFF" w:fill="auto"/>
          </w:tcPr>
          <w:p w14:paraId="5241F42A" w14:textId="77777777" w:rsidR="00D40151" w:rsidRPr="005A13C0" w:rsidRDefault="00D40151" w:rsidP="009D14FB">
            <w:pPr>
              <w:pStyle w:val="TAL"/>
              <w:rPr>
                <w:sz w:val="16"/>
                <w:szCs w:val="16"/>
              </w:rPr>
            </w:pPr>
            <w:r w:rsidRPr="005A13C0">
              <w:rPr>
                <w:sz w:val="16"/>
                <w:szCs w:val="16"/>
              </w:rPr>
              <w:t>2100</w:t>
            </w:r>
          </w:p>
        </w:tc>
        <w:tc>
          <w:tcPr>
            <w:tcW w:w="425" w:type="dxa"/>
            <w:shd w:val="solid" w:color="FFFFFF" w:fill="auto"/>
          </w:tcPr>
          <w:p w14:paraId="4740D9B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DEDB90C"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3E0BA3B" w14:textId="77777777" w:rsidR="00D40151" w:rsidRPr="005A13C0" w:rsidRDefault="00D40151" w:rsidP="009D14FB">
            <w:pPr>
              <w:pStyle w:val="TAL"/>
              <w:rPr>
                <w:sz w:val="16"/>
                <w:szCs w:val="16"/>
              </w:rPr>
            </w:pPr>
            <w:r w:rsidRPr="005A13C0">
              <w:rPr>
                <w:sz w:val="16"/>
                <w:szCs w:val="16"/>
              </w:rPr>
              <w:t>Alignment with SA5 on Charging for SMS over NAS</w:t>
            </w:r>
          </w:p>
        </w:tc>
        <w:tc>
          <w:tcPr>
            <w:tcW w:w="708" w:type="dxa"/>
            <w:shd w:val="solid" w:color="FFFFFF" w:fill="auto"/>
          </w:tcPr>
          <w:p w14:paraId="1F553E1B" w14:textId="77777777" w:rsidR="00D40151" w:rsidRPr="005A13C0" w:rsidRDefault="00D40151" w:rsidP="009D14FB">
            <w:pPr>
              <w:pStyle w:val="TAC"/>
              <w:rPr>
                <w:sz w:val="16"/>
                <w:szCs w:val="16"/>
              </w:rPr>
            </w:pPr>
            <w:r w:rsidRPr="005A13C0">
              <w:rPr>
                <w:sz w:val="16"/>
                <w:szCs w:val="16"/>
              </w:rPr>
              <w:t>16.4.0</w:t>
            </w:r>
          </w:p>
        </w:tc>
      </w:tr>
      <w:tr w:rsidR="00D40151" w:rsidRPr="005A13C0" w14:paraId="10305720" w14:textId="77777777" w:rsidTr="009D14FB">
        <w:tc>
          <w:tcPr>
            <w:tcW w:w="800" w:type="dxa"/>
            <w:shd w:val="solid" w:color="FFFFFF" w:fill="auto"/>
          </w:tcPr>
          <w:p w14:paraId="38B0826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6869DF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5675862" w14:textId="77777777" w:rsidR="00D40151" w:rsidRPr="005A13C0" w:rsidRDefault="00D40151" w:rsidP="009D14FB">
            <w:pPr>
              <w:pStyle w:val="TAC"/>
              <w:rPr>
                <w:sz w:val="16"/>
                <w:szCs w:val="16"/>
              </w:rPr>
            </w:pPr>
            <w:r w:rsidRPr="005A13C0">
              <w:rPr>
                <w:sz w:val="16"/>
                <w:szCs w:val="16"/>
              </w:rPr>
              <w:t>SP-200064</w:t>
            </w:r>
          </w:p>
        </w:tc>
        <w:tc>
          <w:tcPr>
            <w:tcW w:w="567" w:type="dxa"/>
            <w:shd w:val="solid" w:color="FFFFFF" w:fill="auto"/>
          </w:tcPr>
          <w:p w14:paraId="78B69C43" w14:textId="77777777" w:rsidR="00D40151" w:rsidRPr="005A13C0" w:rsidRDefault="00D40151" w:rsidP="009D14FB">
            <w:pPr>
              <w:pStyle w:val="TAL"/>
              <w:rPr>
                <w:sz w:val="16"/>
                <w:szCs w:val="16"/>
              </w:rPr>
            </w:pPr>
            <w:r w:rsidRPr="005A13C0">
              <w:rPr>
                <w:sz w:val="16"/>
                <w:szCs w:val="16"/>
              </w:rPr>
              <w:t>2102</w:t>
            </w:r>
          </w:p>
        </w:tc>
        <w:tc>
          <w:tcPr>
            <w:tcW w:w="425" w:type="dxa"/>
            <w:shd w:val="solid" w:color="FFFFFF" w:fill="auto"/>
          </w:tcPr>
          <w:p w14:paraId="1095AF6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977B07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B93365" w14:textId="77777777" w:rsidR="00D40151" w:rsidRPr="005A13C0" w:rsidRDefault="00D40151" w:rsidP="009D14FB">
            <w:pPr>
              <w:pStyle w:val="TAL"/>
              <w:rPr>
                <w:sz w:val="16"/>
                <w:szCs w:val="16"/>
              </w:rPr>
            </w:pPr>
            <w:r w:rsidRPr="005A13C0">
              <w:rPr>
                <w:sz w:val="16"/>
                <w:szCs w:val="16"/>
              </w:rPr>
              <w:t>NEF service to support location transfer</w:t>
            </w:r>
          </w:p>
        </w:tc>
        <w:tc>
          <w:tcPr>
            <w:tcW w:w="708" w:type="dxa"/>
            <w:shd w:val="solid" w:color="FFFFFF" w:fill="auto"/>
          </w:tcPr>
          <w:p w14:paraId="5EF5A10D" w14:textId="77777777" w:rsidR="00D40151" w:rsidRPr="005A13C0" w:rsidRDefault="00D40151" w:rsidP="009D14FB">
            <w:pPr>
              <w:pStyle w:val="TAC"/>
              <w:rPr>
                <w:sz w:val="16"/>
                <w:szCs w:val="16"/>
              </w:rPr>
            </w:pPr>
            <w:r w:rsidRPr="005A13C0">
              <w:rPr>
                <w:sz w:val="16"/>
                <w:szCs w:val="16"/>
              </w:rPr>
              <w:t>16.4.0</w:t>
            </w:r>
          </w:p>
        </w:tc>
      </w:tr>
      <w:tr w:rsidR="00D40151" w:rsidRPr="005A13C0" w14:paraId="04496210" w14:textId="77777777" w:rsidTr="009D14FB">
        <w:tc>
          <w:tcPr>
            <w:tcW w:w="800" w:type="dxa"/>
            <w:shd w:val="solid" w:color="FFFFFF" w:fill="auto"/>
          </w:tcPr>
          <w:p w14:paraId="298B339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C467D2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73BE01E" w14:textId="77777777" w:rsidR="00D40151" w:rsidRPr="005A13C0" w:rsidRDefault="00D40151" w:rsidP="009D14FB">
            <w:pPr>
              <w:pStyle w:val="TAC"/>
              <w:rPr>
                <w:sz w:val="16"/>
                <w:szCs w:val="16"/>
              </w:rPr>
            </w:pPr>
            <w:r w:rsidRPr="005A13C0">
              <w:rPr>
                <w:sz w:val="16"/>
                <w:szCs w:val="16"/>
              </w:rPr>
              <w:t>SP-200074</w:t>
            </w:r>
          </w:p>
        </w:tc>
        <w:tc>
          <w:tcPr>
            <w:tcW w:w="567" w:type="dxa"/>
            <w:shd w:val="solid" w:color="FFFFFF" w:fill="auto"/>
          </w:tcPr>
          <w:p w14:paraId="6F11930C" w14:textId="77777777" w:rsidR="00D40151" w:rsidRPr="005A13C0" w:rsidRDefault="00D40151" w:rsidP="009D14FB">
            <w:pPr>
              <w:pStyle w:val="TAL"/>
              <w:rPr>
                <w:sz w:val="16"/>
                <w:szCs w:val="16"/>
              </w:rPr>
            </w:pPr>
            <w:r w:rsidRPr="005A13C0">
              <w:rPr>
                <w:sz w:val="16"/>
                <w:szCs w:val="16"/>
              </w:rPr>
              <w:t xml:space="preserve">2106 </w:t>
            </w:r>
          </w:p>
        </w:tc>
        <w:tc>
          <w:tcPr>
            <w:tcW w:w="425" w:type="dxa"/>
            <w:shd w:val="solid" w:color="FFFFFF" w:fill="auto"/>
          </w:tcPr>
          <w:p w14:paraId="10431D6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9CB135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B1C92B" w14:textId="77777777" w:rsidR="00D40151" w:rsidRPr="005A13C0" w:rsidRDefault="00D40151" w:rsidP="009D14FB">
            <w:pPr>
              <w:pStyle w:val="TAL"/>
              <w:rPr>
                <w:sz w:val="16"/>
                <w:szCs w:val="16"/>
              </w:rPr>
            </w:pPr>
            <w:r w:rsidRPr="005A13C0">
              <w:rPr>
                <w:sz w:val="16"/>
                <w:szCs w:val="16"/>
              </w:rPr>
              <w:t>UCMF provisioning correction</w:t>
            </w:r>
          </w:p>
        </w:tc>
        <w:tc>
          <w:tcPr>
            <w:tcW w:w="708" w:type="dxa"/>
            <w:shd w:val="solid" w:color="FFFFFF" w:fill="auto"/>
          </w:tcPr>
          <w:p w14:paraId="057F6B70" w14:textId="77777777" w:rsidR="00D40151" w:rsidRPr="005A13C0" w:rsidRDefault="00D40151" w:rsidP="009D14FB">
            <w:pPr>
              <w:pStyle w:val="TAC"/>
              <w:rPr>
                <w:sz w:val="16"/>
                <w:szCs w:val="16"/>
              </w:rPr>
            </w:pPr>
            <w:r w:rsidRPr="005A13C0">
              <w:rPr>
                <w:sz w:val="16"/>
                <w:szCs w:val="16"/>
              </w:rPr>
              <w:t>16.4.0</w:t>
            </w:r>
          </w:p>
        </w:tc>
      </w:tr>
      <w:tr w:rsidR="00D40151" w:rsidRPr="005A13C0" w14:paraId="61F4E453" w14:textId="77777777" w:rsidTr="009D14FB">
        <w:tc>
          <w:tcPr>
            <w:tcW w:w="800" w:type="dxa"/>
            <w:shd w:val="solid" w:color="FFFFFF" w:fill="auto"/>
          </w:tcPr>
          <w:p w14:paraId="0E43A00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35F30C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5DFA614"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6FF307EF" w14:textId="77777777" w:rsidR="00D40151" w:rsidRPr="005A13C0" w:rsidRDefault="00D40151" w:rsidP="009D14FB">
            <w:pPr>
              <w:pStyle w:val="TAL"/>
              <w:rPr>
                <w:sz w:val="16"/>
                <w:szCs w:val="16"/>
              </w:rPr>
            </w:pPr>
            <w:r w:rsidRPr="005A13C0">
              <w:rPr>
                <w:sz w:val="16"/>
                <w:szCs w:val="16"/>
              </w:rPr>
              <w:t>2108</w:t>
            </w:r>
          </w:p>
        </w:tc>
        <w:tc>
          <w:tcPr>
            <w:tcW w:w="425" w:type="dxa"/>
            <w:shd w:val="solid" w:color="FFFFFF" w:fill="auto"/>
          </w:tcPr>
          <w:p w14:paraId="59843E4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1561D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BE8285" w14:textId="77777777" w:rsidR="00D40151" w:rsidRPr="005A13C0" w:rsidRDefault="00D40151" w:rsidP="009D14FB">
            <w:pPr>
              <w:pStyle w:val="TAL"/>
              <w:rPr>
                <w:sz w:val="16"/>
                <w:szCs w:val="16"/>
              </w:rPr>
            </w:pPr>
            <w:r w:rsidRPr="005A13C0">
              <w:rPr>
                <w:sz w:val="16"/>
                <w:szCs w:val="16"/>
              </w:rPr>
              <w:t>Clarification on the CN tunnel info allocation and release</w:t>
            </w:r>
          </w:p>
        </w:tc>
        <w:tc>
          <w:tcPr>
            <w:tcW w:w="708" w:type="dxa"/>
            <w:shd w:val="solid" w:color="FFFFFF" w:fill="auto"/>
          </w:tcPr>
          <w:p w14:paraId="6AA1F305" w14:textId="77777777" w:rsidR="00D40151" w:rsidRPr="005A13C0" w:rsidRDefault="00D40151" w:rsidP="009D14FB">
            <w:pPr>
              <w:pStyle w:val="TAC"/>
              <w:rPr>
                <w:sz w:val="16"/>
                <w:szCs w:val="16"/>
              </w:rPr>
            </w:pPr>
            <w:r w:rsidRPr="005A13C0">
              <w:rPr>
                <w:sz w:val="16"/>
                <w:szCs w:val="16"/>
              </w:rPr>
              <w:t>16.4.0</w:t>
            </w:r>
          </w:p>
        </w:tc>
      </w:tr>
      <w:tr w:rsidR="00D40151" w:rsidRPr="005A13C0" w14:paraId="525DEA00" w14:textId="77777777" w:rsidTr="009D14FB">
        <w:tc>
          <w:tcPr>
            <w:tcW w:w="800" w:type="dxa"/>
            <w:shd w:val="solid" w:color="FFFFFF" w:fill="auto"/>
          </w:tcPr>
          <w:p w14:paraId="0AE8385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9C73D6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B8C38D1"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0D6C88F0" w14:textId="77777777" w:rsidR="00D40151" w:rsidRPr="005A13C0" w:rsidRDefault="00D40151" w:rsidP="009D14FB">
            <w:pPr>
              <w:pStyle w:val="TAL"/>
              <w:rPr>
                <w:sz w:val="16"/>
                <w:szCs w:val="16"/>
              </w:rPr>
            </w:pPr>
            <w:r w:rsidRPr="005A13C0">
              <w:rPr>
                <w:sz w:val="16"/>
                <w:szCs w:val="16"/>
              </w:rPr>
              <w:t>2109</w:t>
            </w:r>
          </w:p>
        </w:tc>
        <w:tc>
          <w:tcPr>
            <w:tcW w:w="425" w:type="dxa"/>
            <w:shd w:val="solid" w:color="FFFFFF" w:fill="auto"/>
          </w:tcPr>
          <w:p w14:paraId="17CE1EF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986403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5A8C6C" w14:textId="77777777" w:rsidR="00D40151" w:rsidRPr="005A13C0" w:rsidRDefault="00D40151" w:rsidP="009D14FB">
            <w:pPr>
              <w:pStyle w:val="TAL"/>
              <w:rPr>
                <w:sz w:val="16"/>
                <w:szCs w:val="16"/>
              </w:rPr>
            </w:pPr>
            <w:r w:rsidRPr="005A13C0">
              <w:rPr>
                <w:sz w:val="16"/>
                <w:szCs w:val="16"/>
              </w:rPr>
              <w:t>Clarification on internal group ID usage</w:t>
            </w:r>
          </w:p>
        </w:tc>
        <w:tc>
          <w:tcPr>
            <w:tcW w:w="708" w:type="dxa"/>
            <w:shd w:val="solid" w:color="FFFFFF" w:fill="auto"/>
          </w:tcPr>
          <w:p w14:paraId="42C9CA2D" w14:textId="77777777" w:rsidR="00D40151" w:rsidRPr="005A13C0" w:rsidRDefault="00D40151" w:rsidP="009D14FB">
            <w:pPr>
              <w:pStyle w:val="TAC"/>
              <w:rPr>
                <w:sz w:val="16"/>
                <w:szCs w:val="16"/>
              </w:rPr>
            </w:pPr>
            <w:r w:rsidRPr="005A13C0">
              <w:rPr>
                <w:sz w:val="16"/>
                <w:szCs w:val="16"/>
              </w:rPr>
              <w:t>16.4.0</w:t>
            </w:r>
          </w:p>
        </w:tc>
      </w:tr>
      <w:tr w:rsidR="00D40151" w:rsidRPr="005A13C0" w14:paraId="48A47A7C" w14:textId="77777777" w:rsidTr="009D14FB">
        <w:tc>
          <w:tcPr>
            <w:tcW w:w="800" w:type="dxa"/>
            <w:shd w:val="solid" w:color="FFFFFF" w:fill="auto"/>
          </w:tcPr>
          <w:p w14:paraId="77E6F10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1BA142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AA4F2D2" w14:textId="77777777" w:rsidR="00D40151" w:rsidRPr="005A13C0" w:rsidRDefault="00D40151" w:rsidP="009D14FB">
            <w:pPr>
              <w:pStyle w:val="TAC"/>
              <w:rPr>
                <w:sz w:val="16"/>
                <w:szCs w:val="16"/>
              </w:rPr>
            </w:pPr>
            <w:r w:rsidRPr="005A13C0">
              <w:rPr>
                <w:sz w:val="16"/>
                <w:szCs w:val="16"/>
              </w:rPr>
              <w:t>SP-200065</w:t>
            </w:r>
          </w:p>
        </w:tc>
        <w:tc>
          <w:tcPr>
            <w:tcW w:w="567" w:type="dxa"/>
            <w:shd w:val="solid" w:color="FFFFFF" w:fill="auto"/>
          </w:tcPr>
          <w:p w14:paraId="75040820" w14:textId="77777777" w:rsidR="00D40151" w:rsidRPr="005A13C0" w:rsidRDefault="00D40151" w:rsidP="009D14FB">
            <w:pPr>
              <w:pStyle w:val="TAL"/>
              <w:rPr>
                <w:sz w:val="16"/>
                <w:szCs w:val="16"/>
              </w:rPr>
            </w:pPr>
            <w:r w:rsidRPr="005A13C0">
              <w:rPr>
                <w:sz w:val="16"/>
                <w:szCs w:val="16"/>
              </w:rPr>
              <w:t>2111</w:t>
            </w:r>
          </w:p>
        </w:tc>
        <w:tc>
          <w:tcPr>
            <w:tcW w:w="425" w:type="dxa"/>
            <w:shd w:val="solid" w:color="FFFFFF" w:fill="auto"/>
          </w:tcPr>
          <w:p w14:paraId="36B8A96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480FA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8DC387" w14:textId="77777777" w:rsidR="00D40151" w:rsidRPr="005A13C0" w:rsidRDefault="00D40151" w:rsidP="009D14FB">
            <w:pPr>
              <w:pStyle w:val="TAL"/>
              <w:rPr>
                <w:sz w:val="16"/>
                <w:szCs w:val="16"/>
              </w:rPr>
            </w:pPr>
            <w:r w:rsidRPr="005A13C0">
              <w:rPr>
                <w:sz w:val="16"/>
                <w:szCs w:val="16"/>
              </w:rPr>
              <w:t>Update of the binding related descriptions</w:t>
            </w:r>
          </w:p>
        </w:tc>
        <w:tc>
          <w:tcPr>
            <w:tcW w:w="708" w:type="dxa"/>
            <w:shd w:val="solid" w:color="FFFFFF" w:fill="auto"/>
          </w:tcPr>
          <w:p w14:paraId="1192D28F" w14:textId="77777777" w:rsidR="00D40151" w:rsidRPr="005A13C0" w:rsidRDefault="00D40151" w:rsidP="009D14FB">
            <w:pPr>
              <w:pStyle w:val="TAC"/>
              <w:rPr>
                <w:sz w:val="16"/>
                <w:szCs w:val="16"/>
              </w:rPr>
            </w:pPr>
            <w:r w:rsidRPr="005A13C0">
              <w:rPr>
                <w:sz w:val="16"/>
                <w:szCs w:val="16"/>
              </w:rPr>
              <w:t>16.4.0</w:t>
            </w:r>
          </w:p>
        </w:tc>
      </w:tr>
      <w:tr w:rsidR="00D40151" w:rsidRPr="005A13C0" w14:paraId="62320C74" w14:textId="77777777" w:rsidTr="009D14FB">
        <w:tc>
          <w:tcPr>
            <w:tcW w:w="800" w:type="dxa"/>
            <w:shd w:val="solid" w:color="FFFFFF" w:fill="auto"/>
          </w:tcPr>
          <w:p w14:paraId="68FBCC4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ED8827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312757B" w14:textId="77777777" w:rsidR="00D40151" w:rsidRPr="005A13C0" w:rsidRDefault="00D40151" w:rsidP="009D14FB">
            <w:pPr>
              <w:pStyle w:val="TAC"/>
              <w:rPr>
                <w:sz w:val="16"/>
                <w:szCs w:val="16"/>
              </w:rPr>
            </w:pPr>
            <w:r w:rsidRPr="005A13C0">
              <w:rPr>
                <w:sz w:val="16"/>
                <w:szCs w:val="16"/>
              </w:rPr>
              <w:t>SP-200074</w:t>
            </w:r>
          </w:p>
        </w:tc>
        <w:tc>
          <w:tcPr>
            <w:tcW w:w="567" w:type="dxa"/>
            <w:shd w:val="solid" w:color="FFFFFF" w:fill="auto"/>
          </w:tcPr>
          <w:p w14:paraId="2631F6DB" w14:textId="77777777" w:rsidR="00D40151" w:rsidRPr="005A13C0" w:rsidRDefault="00D40151" w:rsidP="009D14FB">
            <w:pPr>
              <w:pStyle w:val="TAL"/>
              <w:rPr>
                <w:sz w:val="16"/>
                <w:szCs w:val="16"/>
              </w:rPr>
            </w:pPr>
            <w:r w:rsidRPr="005A13C0">
              <w:rPr>
                <w:sz w:val="16"/>
                <w:szCs w:val="16"/>
              </w:rPr>
              <w:t>2116</w:t>
            </w:r>
          </w:p>
        </w:tc>
        <w:tc>
          <w:tcPr>
            <w:tcW w:w="425" w:type="dxa"/>
            <w:shd w:val="solid" w:color="FFFFFF" w:fill="auto"/>
          </w:tcPr>
          <w:p w14:paraId="65D7FD1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A15F4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6265E5" w14:textId="77777777" w:rsidR="00D40151" w:rsidRPr="005A13C0" w:rsidRDefault="00D40151" w:rsidP="009D14FB">
            <w:pPr>
              <w:pStyle w:val="TAL"/>
              <w:rPr>
                <w:sz w:val="16"/>
                <w:szCs w:val="16"/>
              </w:rPr>
            </w:pPr>
            <w:r w:rsidRPr="005A13C0">
              <w:rPr>
                <w:sz w:val="16"/>
                <w:szCs w:val="16"/>
              </w:rPr>
              <w:t>On UCMF discovery</w:t>
            </w:r>
          </w:p>
        </w:tc>
        <w:tc>
          <w:tcPr>
            <w:tcW w:w="708" w:type="dxa"/>
            <w:shd w:val="solid" w:color="FFFFFF" w:fill="auto"/>
          </w:tcPr>
          <w:p w14:paraId="04EBB958" w14:textId="77777777" w:rsidR="00D40151" w:rsidRPr="005A13C0" w:rsidRDefault="00D40151" w:rsidP="009D14FB">
            <w:pPr>
              <w:pStyle w:val="TAC"/>
              <w:rPr>
                <w:sz w:val="16"/>
                <w:szCs w:val="16"/>
              </w:rPr>
            </w:pPr>
            <w:r w:rsidRPr="005A13C0">
              <w:rPr>
                <w:sz w:val="16"/>
                <w:szCs w:val="16"/>
              </w:rPr>
              <w:t>16.4.0</w:t>
            </w:r>
          </w:p>
        </w:tc>
      </w:tr>
      <w:tr w:rsidR="00D40151" w:rsidRPr="005A13C0" w14:paraId="3A1E285A" w14:textId="77777777" w:rsidTr="009D14FB">
        <w:tc>
          <w:tcPr>
            <w:tcW w:w="800" w:type="dxa"/>
            <w:shd w:val="solid" w:color="FFFFFF" w:fill="auto"/>
          </w:tcPr>
          <w:p w14:paraId="3514B3C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41B9D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284A562" w14:textId="77777777" w:rsidR="00D40151" w:rsidRPr="005A13C0" w:rsidRDefault="00D40151" w:rsidP="009D14FB">
            <w:pPr>
              <w:pStyle w:val="TAC"/>
              <w:rPr>
                <w:sz w:val="16"/>
                <w:szCs w:val="16"/>
              </w:rPr>
            </w:pPr>
            <w:r w:rsidRPr="005A13C0">
              <w:rPr>
                <w:sz w:val="16"/>
                <w:szCs w:val="16"/>
              </w:rPr>
              <w:t>SP-200074</w:t>
            </w:r>
          </w:p>
        </w:tc>
        <w:tc>
          <w:tcPr>
            <w:tcW w:w="567" w:type="dxa"/>
            <w:shd w:val="solid" w:color="FFFFFF" w:fill="auto"/>
          </w:tcPr>
          <w:p w14:paraId="45C986BB" w14:textId="77777777" w:rsidR="00D40151" w:rsidRPr="005A13C0" w:rsidRDefault="00D40151" w:rsidP="009D14FB">
            <w:pPr>
              <w:pStyle w:val="TAL"/>
              <w:rPr>
                <w:sz w:val="16"/>
                <w:szCs w:val="16"/>
              </w:rPr>
            </w:pPr>
            <w:r w:rsidRPr="005A13C0">
              <w:rPr>
                <w:sz w:val="16"/>
                <w:szCs w:val="16"/>
              </w:rPr>
              <w:t>2117</w:t>
            </w:r>
          </w:p>
        </w:tc>
        <w:tc>
          <w:tcPr>
            <w:tcW w:w="425" w:type="dxa"/>
            <w:shd w:val="solid" w:color="FFFFFF" w:fill="auto"/>
          </w:tcPr>
          <w:p w14:paraId="5F427D8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4D5F2A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CB490F" w14:textId="77777777" w:rsidR="00D40151" w:rsidRPr="005A13C0" w:rsidRDefault="00D40151" w:rsidP="009D14FB">
            <w:pPr>
              <w:pStyle w:val="TAL"/>
              <w:rPr>
                <w:sz w:val="16"/>
                <w:szCs w:val="16"/>
              </w:rPr>
            </w:pPr>
            <w:r w:rsidRPr="005A13C0">
              <w:rPr>
                <w:sz w:val="16"/>
                <w:szCs w:val="16"/>
              </w:rPr>
              <w:t>RACS and NB-IoT corrections</w:t>
            </w:r>
          </w:p>
        </w:tc>
        <w:tc>
          <w:tcPr>
            <w:tcW w:w="708" w:type="dxa"/>
            <w:shd w:val="solid" w:color="FFFFFF" w:fill="auto"/>
          </w:tcPr>
          <w:p w14:paraId="07BEB479" w14:textId="77777777" w:rsidR="00D40151" w:rsidRPr="005A13C0" w:rsidRDefault="00D40151" w:rsidP="009D14FB">
            <w:pPr>
              <w:pStyle w:val="TAC"/>
              <w:rPr>
                <w:sz w:val="16"/>
                <w:szCs w:val="16"/>
              </w:rPr>
            </w:pPr>
            <w:r w:rsidRPr="005A13C0">
              <w:rPr>
                <w:sz w:val="16"/>
                <w:szCs w:val="16"/>
              </w:rPr>
              <w:t>16.4.0</w:t>
            </w:r>
          </w:p>
        </w:tc>
      </w:tr>
      <w:tr w:rsidR="00D40151" w:rsidRPr="005A13C0" w14:paraId="533D2B7B" w14:textId="77777777" w:rsidTr="009D14FB">
        <w:tc>
          <w:tcPr>
            <w:tcW w:w="800" w:type="dxa"/>
            <w:shd w:val="solid" w:color="FFFFFF" w:fill="auto"/>
          </w:tcPr>
          <w:p w14:paraId="31FEC67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61148F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028A48A" w14:textId="77777777" w:rsidR="00D40151" w:rsidRPr="005A13C0" w:rsidRDefault="00D40151" w:rsidP="009D14FB">
            <w:pPr>
              <w:pStyle w:val="TAC"/>
              <w:rPr>
                <w:sz w:val="16"/>
                <w:szCs w:val="16"/>
              </w:rPr>
            </w:pPr>
            <w:r w:rsidRPr="005A13C0">
              <w:rPr>
                <w:sz w:val="16"/>
                <w:szCs w:val="16"/>
              </w:rPr>
              <w:t>SP-200067</w:t>
            </w:r>
          </w:p>
        </w:tc>
        <w:tc>
          <w:tcPr>
            <w:tcW w:w="567" w:type="dxa"/>
            <w:shd w:val="solid" w:color="FFFFFF" w:fill="auto"/>
          </w:tcPr>
          <w:p w14:paraId="223D0B31" w14:textId="77777777" w:rsidR="00D40151" w:rsidRPr="005A13C0" w:rsidRDefault="00D40151" w:rsidP="009D14FB">
            <w:pPr>
              <w:pStyle w:val="TAL"/>
              <w:rPr>
                <w:sz w:val="16"/>
                <w:szCs w:val="16"/>
              </w:rPr>
            </w:pPr>
            <w:r w:rsidRPr="005A13C0">
              <w:rPr>
                <w:sz w:val="16"/>
                <w:szCs w:val="16"/>
              </w:rPr>
              <w:t>2122</w:t>
            </w:r>
          </w:p>
        </w:tc>
        <w:tc>
          <w:tcPr>
            <w:tcW w:w="425" w:type="dxa"/>
            <w:shd w:val="solid" w:color="FFFFFF" w:fill="auto"/>
          </w:tcPr>
          <w:p w14:paraId="1AE30E1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3A0B0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AE220C" w14:textId="77777777" w:rsidR="00D40151" w:rsidRPr="005A13C0" w:rsidRDefault="00D40151" w:rsidP="009D14FB">
            <w:pPr>
              <w:pStyle w:val="TAL"/>
              <w:rPr>
                <w:sz w:val="16"/>
                <w:szCs w:val="16"/>
              </w:rPr>
            </w:pPr>
            <w:r w:rsidRPr="005A13C0">
              <w:rPr>
                <w:sz w:val="16"/>
                <w:szCs w:val="16"/>
              </w:rPr>
              <w:t>Correction for the wrongly implemented CR1785r8</w:t>
            </w:r>
          </w:p>
        </w:tc>
        <w:tc>
          <w:tcPr>
            <w:tcW w:w="708" w:type="dxa"/>
            <w:shd w:val="solid" w:color="FFFFFF" w:fill="auto"/>
          </w:tcPr>
          <w:p w14:paraId="315CE154" w14:textId="77777777" w:rsidR="00D40151" w:rsidRPr="005A13C0" w:rsidRDefault="00D40151" w:rsidP="009D14FB">
            <w:pPr>
              <w:pStyle w:val="TAC"/>
              <w:rPr>
                <w:sz w:val="16"/>
                <w:szCs w:val="16"/>
              </w:rPr>
            </w:pPr>
            <w:r w:rsidRPr="005A13C0">
              <w:rPr>
                <w:sz w:val="16"/>
                <w:szCs w:val="16"/>
              </w:rPr>
              <w:t>16.4.0</w:t>
            </w:r>
          </w:p>
        </w:tc>
      </w:tr>
      <w:tr w:rsidR="00D40151" w:rsidRPr="005A13C0" w14:paraId="62E9DA80" w14:textId="77777777" w:rsidTr="009D14FB">
        <w:tc>
          <w:tcPr>
            <w:tcW w:w="800" w:type="dxa"/>
            <w:shd w:val="solid" w:color="FFFFFF" w:fill="auto"/>
          </w:tcPr>
          <w:p w14:paraId="6CB9F0F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45E010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55B6150" w14:textId="77777777" w:rsidR="00D40151" w:rsidRPr="005A13C0" w:rsidRDefault="00D40151" w:rsidP="009D14FB">
            <w:pPr>
              <w:pStyle w:val="TAC"/>
              <w:rPr>
                <w:sz w:val="16"/>
                <w:szCs w:val="16"/>
              </w:rPr>
            </w:pPr>
            <w:r w:rsidRPr="005A13C0">
              <w:rPr>
                <w:sz w:val="16"/>
                <w:szCs w:val="16"/>
              </w:rPr>
              <w:t>SP-200067</w:t>
            </w:r>
          </w:p>
        </w:tc>
        <w:tc>
          <w:tcPr>
            <w:tcW w:w="567" w:type="dxa"/>
            <w:shd w:val="solid" w:color="FFFFFF" w:fill="auto"/>
          </w:tcPr>
          <w:p w14:paraId="6DB0EAC3" w14:textId="77777777" w:rsidR="00D40151" w:rsidRPr="005A13C0" w:rsidRDefault="00D40151" w:rsidP="009D14FB">
            <w:pPr>
              <w:pStyle w:val="TAL"/>
              <w:rPr>
                <w:sz w:val="16"/>
                <w:szCs w:val="16"/>
              </w:rPr>
            </w:pPr>
            <w:r w:rsidRPr="005A13C0">
              <w:rPr>
                <w:sz w:val="16"/>
                <w:szCs w:val="16"/>
              </w:rPr>
              <w:t>2123</w:t>
            </w:r>
          </w:p>
        </w:tc>
        <w:tc>
          <w:tcPr>
            <w:tcW w:w="425" w:type="dxa"/>
            <w:shd w:val="solid" w:color="FFFFFF" w:fill="auto"/>
          </w:tcPr>
          <w:p w14:paraId="372B3D97"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0E6A2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EEF7A9" w14:textId="77777777" w:rsidR="00D40151" w:rsidRPr="005A13C0" w:rsidRDefault="00D40151" w:rsidP="009D14FB">
            <w:pPr>
              <w:pStyle w:val="TAL"/>
              <w:rPr>
                <w:sz w:val="16"/>
                <w:szCs w:val="16"/>
              </w:rPr>
            </w:pPr>
            <w:r w:rsidRPr="005A13C0">
              <w:rPr>
                <w:sz w:val="16"/>
                <w:szCs w:val="16"/>
              </w:rPr>
              <w:t>Corrections of Alternative QoS Profiles - proper TS version</w:t>
            </w:r>
          </w:p>
        </w:tc>
        <w:tc>
          <w:tcPr>
            <w:tcW w:w="708" w:type="dxa"/>
            <w:shd w:val="solid" w:color="FFFFFF" w:fill="auto"/>
          </w:tcPr>
          <w:p w14:paraId="3CA00B9A" w14:textId="77777777" w:rsidR="00D40151" w:rsidRPr="005A13C0" w:rsidRDefault="00D40151" w:rsidP="009D14FB">
            <w:pPr>
              <w:pStyle w:val="TAC"/>
              <w:rPr>
                <w:sz w:val="16"/>
                <w:szCs w:val="16"/>
              </w:rPr>
            </w:pPr>
            <w:r w:rsidRPr="005A13C0">
              <w:rPr>
                <w:sz w:val="16"/>
                <w:szCs w:val="16"/>
              </w:rPr>
              <w:t>16.4.0</w:t>
            </w:r>
          </w:p>
        </w:tc>
      </w:tr>
      <w:tr w:rsidR="00D40151" w:rsidRPr="005A13C0" w14:paraId="3C733E31" w14:textId="77777777" w:rsidTr="009D14FB">
        <w:tc>
          <w:tcPr>
            <w:tcW w:w="800" w:type="dxa"/>
            <w:shd w:val="solid" w:color="FFFFFF" w:fill="auto"/>
          </w:tcPr>
          <w:p w14:paraId="40704C3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F29EE5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6AA720C"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03E637C4" w14:textId="77777777" w:rsidR="00D40151" w:rsidRPr="005A13C0" w:rsidRDefault="00D40151" w:rsidP="009D14FB">
            <w:pPr>
              <w:pStyle w:val="TAL"/>
              <w:rPr>
                <w:sz w:val="16"/>
                <w:szCs w:val="16"/>
              </w:rPr>
            </w:pPr>
            <w:r w:rsidRPr="005A13C0">
              <w:rPr>
                <w:sz w:val="16"/>
                <w:szCs w:val="16"/>
              </w:rPr>
              <w:t>2128</w:t>
            </w:r>
          </w:p>
        </w:tc>
        <w:tc>
          <w:tcPr>
            <w:tcW w:w="425" w:type="dxa"/>
            <w:shd w:val="solid" w:color="FFFFFF" w:fill="auto"/>
          </w:tcPr>
          <w:p w14:paraId="31F601F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5B732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08398D" w14:textId="77777777" w:rsidR="00D40151" w:rsidRPr="005A13C0" w:rsidRDefault="00D40151" w:rsidP="009D14FB">
            <w:pPr>
              <w:pStyle w:val="TAL"/>
              <w:rPr>
                <w:sz w:val="16"/>
                <w:szCs w:val="16"/>
              </w:rPr>
            </w:pPr>
            <w:r w:rsidRPr="005A13C0">
              <w:rPr>
                <w:sz w:val="16"/>
                <w:szCs w:val="16"/>
              </w:rPr>
              <w:t>Sending EPS APN rate control information during PDU session establishment</w:t>
            </w:r>
          </w:p>
        </w:tc>
        <w:tc>
          <w:tcPr>
            <w:tcW w:w="708" w:type="dxa"/>
            <w:shd w:val="solid" w:color="FFFFFF" w:fill="auto"/>
          </w:tcPr>
          <w:p w14:paraId="7694905D" w14:textId="77777777" w:rsidR="00D40151" w:rsidRPr="005A13C0" w:rsidRDefault="00D40151" w:rsidP="009D14FB">
            <w:pPr>
              <w:pStyle w:val="TAC"/>
              <w:rPr>
                <w:sz w:val="16"/>
                <w:szCs w:val="16"/>
              </w:rPr>
            </w:pPr>
            <w:r w:rsidRPr="005A13C0">
              <w:rPr>
                <w:sz w:val="16"/>
                <w:szCs w:val="16"/>
              </w:rPr>
              <w:t>16.4.0</w:t>
            </w:r>
          </w:p>
        </w:tc>
      </w:tr>
      <w:tr w:rsidR="00D40151" w:rsidRPr="005A13C0" w14:paraId="60563FB1" w14:textId="77777777" w:rsidTr="009D14FB">
        <w:tc>
          <w:tcPr>
            <w:tcW w:w="800" w:type="dxa"/>
            <w:shd w:val="solid" w:color="FFFFFF" w:fill="auto"/>
          </w:tcPr>
          <w:p w14:paraId="2C25A1C3"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ABB860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7110891"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73827698" w14:textId="77777777" w:rsidR="00D40151" w:rsidRPr="005A13C0" w:rsidRDefault="00D40151" w:rsidP="009D14FB">
            <w:pPr>
              <w:pStyle w:val="TAL"/>
              <w:rPr>
                <w:sz w:val="16"/>
                <w:szCs w:val="16"/>
              </w:rPr>
            </w:pPr>
            <w:r w:rsidRPr="005A13C0">
              <w:rPr>
                <w:sz w:val="16"/>
                <w:szCs w:val="16"/>
              </w:rPr>
              <w:t>2132</w:t>
            </w:r>
          </w:p>
        </w:tc>
        <w:tc>
          <w:tcPr>
            <w:tcW w:w="425" w:type="dxa"/>
            <w:shd w:val="solid" w:color="FFFFFF" w:fill="auto"/>
          </w:tcPr>
          <w:p w14:paraId="6F0C8FD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FF7173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42EA1B" w14:textId="77777777" w:rsidR="00D40151" w:rsidRPr="005A13C0" w:rsidRDefault="00D40151" w:rsidP="009D14FB">
            <w:pPr>
              <w:pStyle w:val="TAL"/>
              <w:rPr>
                <w:sz w:val="16"/>
                <w:szCs w:val="16"/>
              </w:rPr>
            </w:pPr>
            <w:r w:rsidRPr="005A13C0">
              <w:rPr>
                <w:sz w:val="16"/>
                <w:szCs w:val="16"/>
              </w:rPr>
              <w:t>Correction to Reference Points for Non-3GPP Access</w:t>
            </w:r>
          </w:p>
        </w:tc>
        <w:tc>
          <w:tcPr>
            <w:tcW w:w="708" w:type="dxa"/>
            <w:shd w:val="solid" w:color="FFFFFF" w:fill="auto"/>
          </w:tcPr>
          <w:p w14:paraId="031BE614" w14:textId="77777777" w:rsidR="00D40151" w:rsidRPr="005A13C0" w:rsidRDefault="00D40151" w:rsidP="009D14FB">
            <w:pPr>
              <w:pStyle w:val="TAC"/>
              <w:rPr>
                <w:sz w:val="16"/>
                <w:szCs w:val="16"/>
              </w:rPr>
            </w:pPr>
            <w:r w:rsidRPr="005A13C0">
              <w:rPr>
                <w:sz w:val="16"/>
                <w:szCs w:val="16"/>
              </w:rPr>
              <w:t>16.4.0</w:t>
            </w:r>
          </w:p>
        </w:tc>
      </w:tr>
      <w:tr w:rsidR="00D40151" w:rsidRPr="005A13C0" w14:paraId="2120D20F" w14:textId="77777777" w:rsidTr="009D14FB">
        <w:tc>
          <w:tcPr>
            <w:tcW w:w="800" w:type="dxa"/>
            <w:shd w:val="solid" w:color="FFFFFF" w:fill="auto"/>
          </w:tcPr>
          <w:p w14:paraId="67D64C8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341F49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45104C5"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330D116" w14:textId="77777777" w:rsidR="00D40151" w:rsidRPr="005A13C0" w:rsidRDefault="00D40151" w:rsidP="009D14FB">
            <w:pPr>
              <w:pStyle w:val="TAL"/>
              <w:rPr>
                <w:sz w:val="16"/>
                <w:szCs w:val="16"/>
              </w:rPr>
            </w:pPr>
            <w:r w:rsidRPr="005A13C0">
              <w:rPr>
                <w:sz w:val="16"/>
                <w:szCs w:val="16"/>
              </w:rPr>
              <w:t>2133</w:t>
            </w:r>
          </w:p>
        </w:tc>
        <w:tc>
          <w:tcPr>
            <w:tcW w:w="425" w:type="dxa"/>
            <w:shd w:val="solid" w:color="FFFFFF" w:fill="auto"/>
          </w:tcPr>
          <w:p w14:paraId="22D1F27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B4F7EE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C4E658" w14:textId="77777777" w:rsidR="00D40151" w:rsidRPr="005A13C0" w:rsidRDefault="00D40151" w:rsidP="009D14FB">
            <w:pPr>
              <w:pStyle w:val="TAL"/>
              <w:rPr>
                <w:sz w:val="16"/>
                <w:szCs w:val="16"/>
              </w:rPr>
            </w:pPr>
            <w:r w:rsidRPr="005A13C0">
              <w:rPr>
                <w:sz w:val="16"/>
                <w:szCs w:val="16"/>
              </w:rPr>
              <w:t>Clarification of TSN stream and traffic class</w:t>
            </w:r>
          </w:p>
        </w:tc>
        <w:tc>
          <w:tcPr>
            <w:tcW w:w="708" w:type="dxa"/>
            <w:shd w:val="solid" w:color="FFFFFF" w:fill="auto"/>
          </w:tcPr>
          <w:p w14:paraId="13C5AA3E" w14:textId="77777777" w:rsidR="00D40151" w:rsidRPr="005A13C0" w:rsidRDefault="00D40151" w:rsidP="009D14FB">
            <w:pPr>
              <w:pStyle w:val="TAC"/>
              <w:rPr>
                <w:sz w:val="16"/>
                <w:szCs w:val="16"/>
              </w:rPr>
            </w:pPr>
            <w:r w:rsidRPr="005A13C0">
              <w:rPr>
                <w:sz w:val="16"/>
                <w:szCs w:val="16"/>
              </w:rPr>
              <w:t>16.4.0</w:t>
            </w:r>
          </w:p>
        </w:tc>
      </w:tr>
      <w:tr w:rsidR="00D40151" w:rsidRPr="005A13C0" w14:paraId="284AA6E6" w14:textId="77777777" w:rsidTr="009D14FB">
        <w:tc>
          <w:tcPr>
            <w:tcW w:w="800" w:type="dxa"/>
            <w:shd w:val="solid" w:color="FFFFFF" w:fill="auto"/>
          </w:tcPr>
          <w:p w14:paraId="0327528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694FC8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CA87C77"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6BBE5A2" w14:textId="77777777" w:rsidR="00D40151" w:rsidRPr="005A13C0" w:rsidRDefault="00D40151" w:rsidP="009D14FB">
            <w:pPr>
              <w:pStyle w:val="TAL"/>
              <w:rPr>
                <w:sz w:val="16"/>
                <w:szCs w:val="16"/>
              </w:rPr>
            </w:pPr>
            <w:r w:rsidRPr="005A13C0">
              <w:rPr>
                <w:sz w:val="16"/>
                <w:szCs w:val="16"/>
              </w:rPr>
              <w:t xml:space="preserve">2136 </w:t>
            </w:r>
          </w:p>
        </w:tc>
        <w:tc>
          <w:tcPr>
            <w:tcW w:w="425" w:type="dxa"/>
            <w:shd w:val="solid" w:color="FFFFFF" w:fill="auto"/>
          </w:tcPr>
          <w:p w14:paraId="416529D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0289C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6C5004" w14:textId="77777777" w:rsidR="00D40151" w:rsidRPr="005A13C0" w:rsidRDefault="00D40151" w:rsidP="009D14FB">
            <w:pPr>
              <w:pStyle w:val="TAL"/>
              <w:rPr>
                <w:sz w:val="16"/>
                <w:szCs w:val="16"/>
              </w:rPr>
            </w:pPr>
            <w:r w:rsidRPr="005A13C0">
              <w:rPr>
                <w:sz w:val="16"/>
                <w:szCs w:val="16"/>
              </w:rPr>
              <w:t>Correction to UE configuration update procedure conditions for re-registration</w:t>
            </w:r>
          </w:p>
        </w:tc>
        <w:tc>
          <w:tcPr>
            <w:tcW w:w="708" w:type="dxa"/>
            <w:shd w:val="solid" w:color="FFFFFF" w:fill="auto"/>
          </w:tcPr>
          <w:p w14:paraId="0B467030" w14:textId="77777777" w:rsidR="00D40151" w:rsidRPr="005A13C0" w:rsidRDefault="00D40151" w:rsidP="009D14FB">
            <w:pPr>
              <w:pStyle w:val="TAC"/>
              <w:rPr>
                <w:sz w:val="16"/>
                <w:szCs w:val="16"/>
              </w:rPr>
            </w:pPr>
            <w:r w:rsidRPr="005A13C0">
              <w:rPr>
                <w:sz w:val="16"/>
                <w:szCs w:val="16"/>
              </w:rPr>
              <w:t>16.4.0</w:t>
            </w:r>
          </w:p>
        </w:tc>
      </w:tr>
      <w:tr w:rsidR="00D40151" w:rsidRPr="005A13C0" w14:paraId="5EDAF6DE" w14:textId="77777777" w:rsidTr="009D14FB">
        <w:tc>
          <w:tcPr>
            <w:tcW w:w="800" w:type="dxa"/>
            <w:shd w:val="solid" w:color="FFFFFF" w:fill="auto"/>
          </w:tcPr>
          <w:p w14:paraId="52F187A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6ED805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06224D6"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02BF04C" w14:textId="77777777" w:rsidR="00D40151" w:rsidRPr="005A13C0" w:rsidRDefault="00D40151" w:rsidP="009D14FB">
            <w:pPr>
              <w:pStyle w:val="TAL"/>
              <w:rPr>
                <w:sz w:val="16"/>
                <w:szCs w:val="16"/>
              </w:rPr>
            </w:pPr>
            <w:r w:rsidRPr="005A13C0">
              <w:rPr>
                <w:sz w:val="16"/>
                <w:szCs w:val="16"/>
              </w:rPr>
              <w:t xml:space="preserve">2137 </w:t>
            </w:r>
          </w:p>
        </w:tc>
        <w:tc>
          <w:tcPr>
            <w:tcW w:w="425" w:type="dxa"/>
            <w:shd w:val="solid" w:color="FFFFFF" w:fill="auto"/>
          </w:tcPr>
          <w:p w14:paraId="70AE632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D1FD8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9B4B838" w14:textId="77777777" w:rsidR="00D40151" w:rsidRPr="005A13C0" w:rsidRDefault="00D40151" w:rsidP="009D14FB">
            <w:pPr>
              <w:pStyle w:val="TAL"/>
              <w:rPr>
                <w:sz w:val="16"/>
                <w:szCs w:val="16"/>
              </w:rPr>
            </w:pPr>
            <w:r w:rsidRPr="005A13C0">
              <w:rPr>
                <w:sz w:val="16"/>
                <w:szCs w:val="16"/>
              </w:rPr>
              <w:t>Selecting network for Emergency services</w:t>
            </w:r>
          </w:p>
        </w:tc>
        <w:tc>
          <w:tcPr>
            <w:tcW w:w="708" w:type="dxa"/>
            <w:shd w:val="solid" w:color="FFFFFF" w:fill="auto"/>
          </w:tcPr>
          <w:p w14:paraId="250C2B04" w14:textId="77777777" w:rsidR="00D40151" w:rsidRPr="005A13C0" w:rsidRDefault="00D40151" w:rsidP="009D14FB">
            <w:pPr>
              <w:pStyle w:val="TAC"/>
              <w:rPr>
                <w:sz w:val="16"/>
                <w:szCs w:val="16"/>
              </w:rPr>
            </w:pPr>
            <w:r w:rsidRPr="005A13C0">
              <w:rPr>
                <w:sz w:val="16"/>
                <w:szCs w:val="16"/>
              </w:rPr>
              <w:t>16.4.0</w:t>
            </w:r>
          </w:p>
        </w:tc>
      </w:tr>
      <w:tr w:rsidR="00D40151" w:rsidRPr="005A13C0" w14:paraId="784E2CE6" w14:textId="77777777" w:rsidTr="009D14FB">
        <w:tc>
          <w:tcPr>
            <w:tcW w:w="800" w:type="dxa"/>
            <w:shd w:val="solid" w:color="FFFFFF" w:fill="auto"/>
          </w:tcPr>
          <w:p w14:paraId="113D884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0A0E4C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77584DA" w14:textId="77777777" w:rsidR="00D40151" w:rsidRPr="005A13C0" w:rsidRDefault="00D40151" w:rsidP="009D14FB">
            <w:pPr>
              <w:pStyle w:val="TAC"/>
              <w:rPr>
                <w:sz w:val="16"/>
                <w:szCs w:val="16"/>
              </w:rPr>
            </w:pPr>
            <w:r w:rsidRPr="005A13C0">
              <w:rPr>
                <w:sz w:val="16"/>
                <w:szCs w:val="16"/>
              </w:rPr>
              <w:t>SP-200070</w:t>
            </w:r>
          </w:p>
        </w:tc>
        <w:tc>
          <w:tcPr>
            <w:tcW w:w="567" w:type="dxa"/>
            <w:shd w:val="solid" w:color="FFFFFF" w:fill="auto"/>
          </w:tcPr>
          <w:p w14:paraId="327681E1" w14:textId="77777777" w:rsidR="00D40151" w:rsidRPr="005A13C0" w:rsidRDefault="00D40151" w:rsidP="009D14FB">
            <w:pPr>
              <w:pStyle w:val="TAL"/>
              <w:rPr>
                <w:sz w:val="16"/>
                <w:szCs w:val="16"/>
              </w:rPr>
            </w:pPr>
            <w:r w:rsidRPr="005A13C0">
              <w:rPr>
                <w:sz w:val="16"/>
                <w:szCs w:val="16"/>
              </w:rPr>
              <w:t>2140</w:t>
            </w:r>
          </w:p>
        </w:tc>
        <w:tc>
          <w:tcPr>
            <w:tcW w:w="425" w:type="dxa"/>
            <w:shd w:val="solid" w:color="FFFFFF" w:fill="auto"/>
          </w:tcPr>
          <w:p w14:paraId="07615C2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18D5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B9E1F8" w14:textId="77777777" w:rsidR="00D40151" w:rsidRPr="005A13C0" w:rsidRDefault="00D40151" w:rsidP="009D14FB">
            <w:pPr>
              <w:pStyle w:val="TAL"/>
              <w:rPr>
                <w:sz w:val="16"/>
                <w:szCs w:val="16"/>
              </w:rPr>
            </w:pPr>
            <w:r w:rsidRPr="005A13C0">
              <w:rPr>
                <w:sz w:val="16"/>
                <w:szCs w:val="16"/>
              </w:rPr>
              <w:t>Corrections to UE mobility event notification</w:t>
            </w:r>
          </w:p>
        </w:tc>
        <w:tc>
          <w:tcPr>
            <w:tcW w:w="708" w:type="dxa"/>
            <w:shd w:val="solid" w:color="FFFFFF" w:fill="auto"/>
          </w:tcPr>
          <w:p w14:paraId="021EF29D" w14:textId="77777777" w:rsidR="00D40151" w:rsidRPr="005A13C0" w:rsidRDefault="00D40151" w:rsidP="009D14FB">
            <w:pPr>
              <w:pStyle w:val="TAC"/>
              <w:rPr>
                <w:sz w:val="16"/>
                <w:szCs w:val="16"/>
              </w:rPr>
            </w:pPr>
            <w:r w:rsidRPr="005A13C0">
              <w:rPr>
                <w:sz w:val="16"/>
                <w:szCs w:val="16"/>
              </w:rPr>
              <w:t>16.4.0</w:t>
            </w:r>
          </w:p>
        </w:tc>
      </w:tr>
      <w:tr w:rsidR="00D40151" w:rsidRPr="005A13C0" w14:paraId="79C799D9" w14:textId="77777777" w:rsidTr="009D14FB">
        <w:tc>
          <w:tcPr>
            <w:tcW w:w="800" w:type="dxa"/>
            <w:shd w:val="solid" w:color="FFFFFF" w:fill="auto"/>
          </w:tcPr>
          <w:p w14:paraId="6A1D78C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7AF599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D0BB909"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75C6724C" w14:textId="77777777" w:rsidR="00D40151" w:rsidRPr="005A13C0" w:rsidRDefault="00D40151" w:rsidP="009D14FB">
            <w:pPr>
              <w:pStyle w:val="TAL"/>
              <w:rPr>
                <w:sz w:val="16"/>
                <w:szCs w:val="16"/>
              </w:rPr>
            </w:pPr>
            <w:r w:rsidRPr="005A13C0">
              <w:rPr>
                <w:sz w:val="16"/>
                <w:szCs w:val="16"/>
              </w:rPr>
              <w:t>2141</w:t>
            </w:r>
          </w:p>
        </w:tc>
        <w:tc>
          <w:tcPr>
            <w:tcW w:w="425" w:type="dxa"/>
            <w:shd w:val="solid" w:color="FFFFFF" w:fill="auto"/>
          </w:tcPr>
          <w:p w14:paraId="591BBA5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7C817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4B097B" w14:textId="77777777" w:rsidR="00D40151" w:rsidRPr="005A13C0" w:rsidRDefault="00D40151" w:rsidP="009D14FB">
            <w:pPr>
              <w:pStyle w:val="TAL"/>
              <w:rPr>
                <w:sz w:val="16"/>
                <w:szCs w:val="16"/>
              </w:rPr>
            </w:pPr>
            <w:r w:rsidRPr="005A13C0">
              <w:rPr>
                <w:sz w:val="16"/>
                <w:szCs w:val="16"/>
              </w:rPr>
              <w:t>QoS handling of MA PDU Session for interworking with N26</w:t>
            </w:r>
          </w:p>
        </w:tc>
        <w:tc>
          <w:tcPr>
            <w:tcW w:w="708" w:type="dxa"/>
            <w:shd w:val="solid" w:color="FFFFFF" w:fill="auto"/>
          </w:tcPr>
          <w:p w14:paraId="43B7B5D6" w14:textId="77777777" w:rsidR="00D40151" w:rsidRPr="005A13C0" w:rsidRDefault="00D40151" w:rsidP="009D14FB">
            <w:pPr>
              <w:pStyle w:val="TAC"/>
              <w:rPr>
                <w:sz w:val="16"/>
                <w:szCs w:val="16"/>
              </w:rPr>
            </w:pPr>
            <w:r w:rsidRPr="005A13C0">
              <w:rPr>
                <w:sz w:val="16"/>
                <w:szCs w:val="16"/>
              </w:rPr>
              <w:t>16.4.0</w:t>
            </w:r>
          </w:p>
        </w:tc>
      </w:tr>
      <w:tr w:rsidR="00D40151" w:rsidRPr="005A13C0" w14:paraId="30AC39BC" w14:textId="77777777" w:rsidTr="009D14FB">
        <w:tc>
          <w:tcPr>
            <w:tcW w:w="800" w:type="dxa"/>
            <w:shd w:val="solid" w:color="FFFFFF" w:fill="auto"/>
          </w:tcPr>
          <w:p w14:paraId="7966022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96CA63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830AFE5"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3ED8B4F7" w14:textId="77777777" w:rsidR="00D40151" w:rsidRPr="005A13C0" w:rsidRDefault="00D40151" w:rsidP="009D14FB">
            <w:pPr>
              <w:pStyle w:val="TAL"/>
              <w:rPr>
                <w:sz w:val="16"/>
                <w:szCs w:val="16"/>
              </w:rPr>
            </w:pPr>
            <w:r w:rsidRPr="005A13C0">
              <w:rPr>
                <w:sz w:val="16"/>
                <w:szCs w:val="16"/>
              </w:rPr>
              <w:t>2143</w:t>
            </w:r>
          </w:p>
        </w:tc>
        <w:tc>
          <w:tcPr>
            <w:tcW w:w="425" w:type="dxa"/>
            <w:shd w:val="solid" w:color="FFFFFF" w:fill="auto"/>
          </w:tcPr>
          <w:p w14:paraId="1AA33A3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FD9C6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654938" w14:textId="77777777" w:rsidR="00D40151" w:rsidRPr="005A13C0" w:rsidRDefault="00D40151" w:rsidP="009D14FB">
            <w:pPr>
              <w:pStyle w:val="TAL"/>
              <w:rPr>
                <w:sz w:val="16"/>
                <w:szCs w:val="16"/>
              </w:rPr>
            </w:pPr>
            <w:r w:rsidRPr="005A13C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5A13C0" w:rsidRDefault="00D40151" w:rsidP="009D14FB">
            <w:pPr>
              <w:pStyle w:val="TAC"/>
              <w:rPr>
                <w:sz w:val="16"/>
                <w:szCs w:val="16"/>
              </w:rPr>
            </w:pPr>
            <w:r w:rsidRPr="005A13C0">
              <w:rPr>
                <w:sz w:val="16"/>
                <w:szCs w:val="16"/>
              </w:rPr>
              <w:t>16.4.0</w:t>
            </w:r>
          </w:p>
        </w:tc>
      </w:tr>
      <w:tr w:rsidR="00D40151" w:rsidRPr="005A13C0" w14:paraId="67C8344C" w14:textId="77777777" w:rsidTr="009D14FB">
        <w:tc>
          <w:tcPr>
            <w:tcW w:w="800" w:type="dxa"/>
            <w:shd w:val="solid" w:color="FFFFFF" w:fill="auto"/>
          </w:tcPr>
          <w:p w14:paraId="5A2FBCA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4647CC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E14982B"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071E7F6B" w14:textId="77777777" w:rsidR="00D40151" w:rsidRPr="005A13C0" w:rsidRDefault="00D40151" w:rsidP="009D14FB">
            <w:pPr>
              <w:pStyle w:val="TAL"/>
              <w:rPr>
                <w:sz w:val="16"/>
                <w:szCs w:val="16"/>
              </w:rPr>
            </w:pPr>
            <w:r w:rsidRPr="005A13C0">
              <w:rPr>
                <w:sz w:val="16"/>
                <w:szCs w:val="16"/>
              </w:rPr>
              <w:t>2147</w:t>
            </w:r>
          </w:p>
        </w:tc>
        <w:tc>
          <w:tcPr>
            <w:tcW w:w="425" w:type="dxa"/>
            <w:shd w:val="solid" w:color="FFFFFF" w:fill="auto"/>
          </w:tcPr>
          <w:p w14:paraId="380ADE8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4078C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A311F6" w14:textId="77777777" w:rsidR="00D40151" w:rsidRPr="005A13C0" w:rsidRDefault="00D40151" w:rsidP="009D14FB">
            <w:pPr>
              <w:pStyle w:val="TAL"/>
              <w:rPr>
                <w:sz w:val="16"/>
                <w:szCs w:val="16"/>
              </w:rPr>
            </w:pPr>
            <w:r w:rsidRPr="005A13C0">
              <w:rPr>
                <w:sz w:val="16"/>
                <w:szCs w:val="16"/>
              </w:rPr>
              <w:t>PDU Session release when Control Plane Only indication becomes not applicable</w:t>
            </w:r>
          </w:p>
        </w:tc>
        <w:tc>
          <w:tcPr>
            <w:tcW w:w="708" w:type="dxa"/>
            <w:shd w:val="solid" w:color="FFFFFF" w:fill="auto"/>
          </w:tcPr>
          <w:p w14:paraId="0AF4AE1D" w14:textId="77777777" w:rsidR="00D40151" w:rsidRPr="005A13C0" w:rsidRDefault="00D40151" w:rsidP="009D14FB">
            <w:pPr>
              <w:pStyle w:val="TAC"/>
              <w:rPr>
                <w:sz w:val="16"/>
                <w:szCs w:val="16"/>
              </w:rPr>
            </w:pPr>
            <w:r w:rsidRPr="005A13C0">
              <w:rPr>
                <w:sz w:val="16"/>
                <w:szCs w:val="16"/>
              </w:rPr>
              <w:t>16.4.0</w:t>
            </w:r>
          </w:p>
        </w:tc>
      </w:tr>
      <w:tr w:rsidR="00D40151" w:rsidRPr="005A13C0" w14:paraId="2495CD92" w14:textId="77777777" w:rsidTr="009D14FB">
        <w:tc>
          <w:tcPr>
            <w:tcW w:w="800" w:type="dxa"/>
            <w:shd w:val="solid" w:color="FFFFFF" w:fill="auto"/>
          </w:tcPr>
          <w:p w14:paraId="068B41E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76D226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0CE76B5"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2BACBFB1" w14:textId="77777777" w:rsidR="00D40151" w:rsidRPr="005A13C0" w:rsidRDefault="00D40151" w:rsidP="009D14FB">
            <w:pPr>
              <w:pStyle w:val="TAL"/>
              <w:rPr>
                <w:sz w:val="16"/>
                <w:szCs w:val="16"/>
              </w:rPr>
            </w:pPr>
            <w:r w:rsidRPr="005A13C0">
              <w:rPr>
                <w:sz w:val="16"/>
                <w:szCs w:val="16"/>
              </w:rPr>
              <w:t>2148</w:t>
            </w:r>
          </w:p>
        </w:tc>
        <w:tc>
          <w:tcPr>
            <w:tcW w:w="425" w:type="dxa"/>
            <w:shd w:val="solid" w:color="FFFFFF" w:fill="auto"/>
          </w:tcPr>
          <w:p w14:paraId="1D42BD2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45F181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2C40E2" w14:textId="4A5BBB15" w:rsidR="00D40151" w:rsidRPr="005A13C0" w:rsidRDefault="00D40151" w:rsidP="009D14FB">
            <w:pPr>
              <w:pStyle w:val="TAL"/>
              <w:rPr>
                <w:sz w:val="16"/>
                <w:szCs w:val="16"/>
              </w:rPr>
            </w:pPr>
            <w:r w:rsidRPr="005A13C0">
              <w:rPr>
                <w:sz w:val="16"/>
                <w:szCs w:val="16"/>
              </w:rPr>
              <w:t>Correction on PTW determincation</w:t>
            </w:r>
            <w:r w:rsidR="00704A9E" w:rsidRPr="005A13C0">
              <w:rPr>
                <w:sz w:val="16"/>
                <w:szCs w:val="16"/>
              </w:rPr>
              <w:t xml:space="preserve"> </w:t>
            </w:r>
          </w:p>
        </w:tc>
        <w:tc>
          <w:tcPr>
            <w:tcW w:w="708" w:type="dxa"/>
            <w:shd w:val="solid" w:color="FFFFFF" w:fill="auto"/>
          </w:tcPr>
          <w:p w14:paraId="0FC21B16" w14:textId="77777777" w:rsidR="00D40151" w:rsidRPr="005A13C0" w:rsidRDefault="00D40151" w:rsidP="009D14FB">
            <w:pPr>
              <w:pStyle w:val="TAC"/>
              <w:rPr>
                <w:sz w:val="16"/>
                <w:szCs w:val="16"/>
              </w:rPr>
            </w:pPr>
            <w:r w:rsidRPr="005A13C0">
              <w:rPr>
                <w:sz w:val="16"/>
                <w:szCs w:val="16"/>
              </w:rPr>
              <w:t>16.4.0</w:t>
            </w:r>
          </w:p>
        </w:tc>
      </w:tr>
      <w:tr w:rsidR="00D40151" w:rsidRPr="005A13C0" w14:paraId="40B5CF91" w14:textId="77777777" w:rsidTr="009D14FB">
        <w:tc>
          <w:tcPr>
            <w:tcW w:w="800" w:type="dxa"/>
            <w:shd w:val="solid" w:color="FFFFFF" w:fill="auto"/>
          </w:tcPr>
          <w:p w14:paraId="21FC24D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11D4A6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BBC4183"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402A0E3D" w14:textId="77777777" w:rsidR="00D40151" w:rsidRPr="005A13C0" w:rsidRDefault="00D40151" w:rsidP="009D14FB">
            <w:pPr>
              <w:pStyle w:val="TAL"/>
              <w:rPr>
                <w:sz w:val="16"/>
                <w:szCs w:val="16"/>
              </w:rPr>
            </w:pPr>
            <w:r w:rsidRPr="005A13C0">
              <w:rPr>
                <w:sz w:val="16"/>
                <w:szCs w:val="16"/>
              </w:rPr>
              <w:t>2150</w:t>
            </w:r>
          </w:p>
        </w:tc>
        <w:tc>
          <w:tcPr>
            <w:tcW w:w="425" w:type="dxa"/>
            <w:shd w:val="solid" w:color="FFFFFF" w:fill="auto"/>
          </w:tcPr>
          <w:p w14:paraId="2871173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594B0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4350A2D" w14:textId="77777777" w:rsidR="00D40151" w:rsidRPr="005A13C0" w:rsidRDefault="00D40151" w:rsidP="009D14FB">
            <w:pPr>
              <w:pStyle w:val="TAL"/>
              <w:rPr>
                <w:sz w:val="16"/>
                <w:szCs w:val="16"/>
              </w:rPr>
            </w:pPr>
            <w:r w:rsidRPr="005A13C0">
              <w:rPr>
                <w:sz w:val="16"/>
                <w:szCs w:val="16"/>
              </w:rPr>
              <w:t>Correction on MA PDU Session request indication</w:t>
            </w:r>
          </w:p>
        </w:tc>
        <w:tc>
          <w:tcPr>
            <w:tcW w:w="708" w:type="dxa"/>
            <w:shd w:val="solid" w:color="FFFFFF" w:fill="auto"/>
          </w:tcPr>
          <w:p w14:paraId="01D41853" w14:textId="77777777" w:rsidR="00D40151" w:rsidRPr="005A13C0" w:rsidRDefault="00D40151" w:rsidP="009D14FB">
            <w:pPr>
              <w:pStyle w:val="TAC"/>
              <w:rPr>
                <w:sz w:val="16"/>
                <w:szCs w:val="16"/>
              </w:rPr>
            </w:pPr>
            <w:r w:rsidRPr="005A13C0">
              <w:rPr>
                <w:sz w:val="16"/>
                <w:szCs w:val="16"/>
              </w:rPr>
              <w:t>16.4.0</w:t>
            </w:r>
          </w:p>
        </w:tc>
      </w:tr>
      <w:tr w:rsidR="00D40151" w:rsidRPr="005A13C0" w14:paraId="398DF137" w14:textId="77777777" w:rsidTr="009D14FB">
        <w:tc>
          <w:tcPr>
            <w:tcW w:w="800" w:type="dxa"/>
            <w:shd w:val="solid" w:color="FFFFFF" w:fill="auto"/>
          </w:tcPr>
          <w:p w14:paraId="19E8B5F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F9A59E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F775566" w14:textId="77777777" w:rsidR="00D40151" w:rsidRPr="005A13C0" w:rsidRDefault="00D40151" w:rsidP="009D14FB">
            <w:pPr>
              <w:pStyle w:val="TAC"/>
              <w:rPr>
                <w:sz w:val="16"/>
                <w:szCs w:val="16"/>
              </w:rPr>
            </w:pPr>
            <w:r w:rsidRPr="005A13C0">
              <w:rPr>
                <w:sz w:val="16"/>
                <w:szCs w:val="16"/>
              </w:rPr>
              <w:t>SP-200067</w:t>
            </w:r>
          </w:p>
        </w:tc>
        <w:tc>
          <w:tcPr>
            <w:tcW w:w="567" w:type="dxa"/>
            <w:shd w:val="solid" w:color="FFFFFF" w:fill="auto"/>
          </w:tcPr>
          <w:p w14:paraId="1013EE2B" w14:textId="77777777" w:rsidR="00D40151" w:rsidRPr="005A13C0" w:rsidRDefault="00D40151" w:rsidP="009D14FB">
            <w:pPr>
              <w:pStyle w:val="TAL"/>
              <w:rPr>
                <w:sz w:val="16"/>
                <w:szCs w:val="16"/>
              </w:rPr>
            </w:pPr>
            <w:r w:rsidRPr="005A13C0">
              <w:rPr>
                <w:sz w:val="16"/>
                <w:szCs w:val="16"/>
              </w:rPr>
              <w:t>2154</w:t>
            </w:r>
          </w:p>
        </w:tc>
        <w:tc>
          <w:tcPr>
            <w:tcW w:w="425" w:type="dxa"/>
            <w:shd w:val="solid" w:color="FFFFFF" w:fill="auto"/>
          </w:tcPr>
          <w:p w14:paraId="67A49F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182B8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E85C44" w14:textId="77777777" w:rsidR="00D40151" w:rsidRPr="005A13C0" w:rsidRDefault="00D40151" w:rsidP="009D14FB">
            <w:pPr>
              <w:pStyle w:val="TAL"/>
              <w:rPr>
                <w:sz w:val="16"/>
                <w:szCs w:val="16"/>
              </w:rPr>
            </w:pPr>
            <w:r w:rsidRPr="005A13C0">
              <w:rPr>
                <w:sz w:val="16"/>
                <w:szCs w:val="16"/>
              </w:rPr>
              <w:t>Update N4 rules to support QoS Monitoring and ATSSS</w:t>
            </w:r>
          </w:p>
        </w:tc>
        <w:tc>
          <w:tcPr>
            <w:tcW w:w="708" w:type="dxa"/>
            <w:shd w:val="solid" w:color="FFFFFF" w:fill="auto"/>
          </w:tcPr>
          <w:p w14:paraId="3328A6A6" w14:textId="77777777" w:rsidR="00D40151" w:rsidRPr="005A13C0" w:rsidRDefault="00D40151" w:rsidP="009D14FB">
            <w:pPr>
              <w:pStyle w:val="TAC"/>
              <w:rPr>
                <w:sz w:val="16"/>
                <w:szCs w:val="16"/>
              </w:rPr>
            </w:pPr>
            <w:r w:rsidRPr="005A13C0">
              <w:rPr>
                <w:sz w:val="16"/>
                <w:szCs w:val="16"/>
              </w:rPr>
              <w:t>16.4.0</w:t>
            </w:r>
          </w:p>
        </w:tc>
      </w:tr>
      <w:tr w:rsidR="00D40151" w:rsidRPr="005A13C0" w14:paraId="798BB4A2" w14:textId="77777777" w:rsidTr="009D14FB">
        <w:tc>
          <w:tcPr>
            <w:tcW w:w="800" w:type="dxa"/>
            <w:shd w:val="solid" w:color="FFFFFF" w:fill="auto"/>
          </w:tcPr>
          <w:p w14:paraId="156BACB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ECCB06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D976E46" w14:textId="77777777" w:rsidR="00D40151" w:rsidRPr="005A13C0" w:rsidRDefault="00D40151" w:rsidP="009D14FB">
            <w:pPr>
              <w:pStyle w:val="TAC"/>
              <w:rPr>
                <w:sz w:val="16"/>
                <w:szCs w:val="16"/>
              </w:rPr>
            </w:pPr>
            <w:r w:rsidRPr="005A13C0">
              <w:rPr>
                <w:sz w:val="16"/>
                <w:szCs w:val="16"/>
              </w:rPr>
              <w:t>SP-200081</w:t>
            </w:r>
          </w:p>
        </w:tc>
        <w:tc>
          <w:tcPr>
            <w:tcW w:w="567" w:type="dxa"/>
            <w:shd w:val="solid" w:color="FFFFFF" w:fill="auto"/>
          </w:tcPr>
          <w:p w14:paraId="656E68FD" w14:textId="77777777" w:rsidR="00D40151" w:rsidRPr="005A13C0" w:rsidRDefault="00D40151" w:rsidP="009D14FB">
            <w:pPr>
              <w:pStyle w:val="TAL"/>
              <w:rPr>
                <w:sz w:val="16"/>
                <w:szCs w:val="16"/>
              </w:rPr>
            </w:pPr>
            <w:r w:rsidRPr="005A13C0">
              <w:rPr>
                <w:sz w:val="16"/>
                <w:szCs w:val="16"/>
              </w:rPr>
              <w:t>2157</w:t>
            </w:r>
          </w:p>
        </w:tc>
        <w:tc>
          <w:tcPr>
            <w:tcW w:w="425" w:type="dxa"/>
            <w:shd w:val="solid" w:color="FFFFFF" w:fill="auto"/>
          </w:tcPr>
          <w:p w14:paraId="57BEB1F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9BE14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23FADD" w14:textId="77777777" w:rsidR="00D40151" w:rsidRPr="005A13C0" w:rsidRDefault="00D40151" w:rsidP="009D14FB">
            <w:pPr>
              <w:pStyle w:val="TAL"/>
              <w:rPr>
                <w:sz w:val="16"/>
                <w:szCs w:val="16"/>
              </w:rPr>
            </w:pPr>
            <w:r w:rsidRPr="005A13C0">
              <w:rPr>
                <w:sz w:val="16"/>
                <w:szCs w:val="16"/>
              </w:rPr>
              <w:t>Subscription based access restriction for E-UTRA in unlicensed</w:t>
            </w:r>
          </w:p>
        </w:tc>
        <w:tc>
          <w:tcPr>
            <w:tcW w:w="708" w:type="dxa"/>
            <w:shd w:val="solid" w:color="FFFFFF" w:fill="auto"/>
          </w:tcPr>
          <w:p w14:paraId="2B5BBDC3" w14:textId="77777777" w:rsidR="00D40151" w:rsidRPr="005A13C0" w:rsidRDefault="00D40151" w:rsidP="009D14FB">
            <w:pPr>
              <w:pStyle w:val="TAC"/>
              <w:rPr>
                <w:sz w:val="16"/>
                <w:szCs w:val="16"/>
              </w:rPr>
            </w:pPr>
            <w:r w:rsidRPr="005A13C0">
              <w:rPr>
                <w:sz w:val="16"/>
                <w:szCs w:val="16"/>
              </w:rPr>
              <w:t>16.4.0</w:t>
            </w:r>
          </w:p>
        </w:tc>
      </w:tr>
      <w:tr w:rsidR="00D40151" w:rsidRPr="005A13C0" w14:paraId="54A6225A" w14:textId="77777777" w:rsidTr="009D14FB">
        <w:tc>
          <w:tcPr>
            <w:tcW w:w="800" w:type="dxa"/>
            <w:shd w:val="solid" w:color="FFFFFF" w:fill="auto"/>
          </w:tcPr>
          <w:p w14:paraId="7F9DA00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D117CC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2EC6304"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419F54F0" w14:textId="77777777" w:rsidR="00D40151" w:rsidRPr="005A13C0" w:rsidRDefault="00D40151" w:rsidP="009D14FB">
            <w:pPr>
              <w:pStyle w:val="TAL"/>
              <w:rPr>
                <w:sz w:val="16"/>
                <w:szCs w:val="16"/>
              </w:rPr>
            </w:pPr>
            <w:r w:rsidRPr="005A13C0">
              <w:rPr>
                <w:sz w:val="16"/>
                <w:szCs w:val="16"/>
              </w:rPr>
              <w:t>2158</w:t>
            </w:r>
          </w:p>
        </w:tc>
        <w:tc>
          <w:tcPr>
            <w:tcW w:w="425" w:type="dxa"/>
            <w:shd w:val="solid" w:color="FFFFFF" w:fill="auto"/>
          </w:tcPr>
          <w:p w14:paraId="188A55C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E0994E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A31593" w14:textId="77777777" w:rsidR="00D40151" w:rsidRPr="005A13C0" w:rsidRDefault="00D40151" w:rsidP="009D14FB">
            <w:pPr>
              <w:pStyle w:val="TAL"/>
              <w:rPr>
                <w:sz w:val="16"/>
                <w:szCs w:val="16"/>
              </w:rPr>
            </w:pPr>
            <w:r w:rsidRPr="005A13C0">
              <w:rPr>
                <w:sz w:val="16"/>
                <w:szCs w:val="16"/>
              </w:rPr>
              <w:t>Subscription based access restriction for LTE-M</w:t>
            </w:r>
          </w:p>
        </w:tc>
        <w:tc>
          <w:tcPr>
            <w:tcW w:w="708" w:type="dxa"/>
            <w:shd w:val="solid" w:color="FFFFFF" w:fill="auto"/>
          </w:tcPr>
          <w:p w14:paraId="2B7F7B33" w14:textId="77777777" w:rsidR="00D40151" w:rsidRPr="005A13C0" w:rsidRDefault="00D40151" w:rsidP="009D14FB">
            <w:pPr>
              <w:pStyle w:val="TAC"/>
              <w:rPr>
                <w:sz w:val="16"/>
                <w:szCs w:val="16"/>
              </w:rPr>
            </w:pPr>
            <w:r w:rsidRPr="005A13C0">
              <w:rPr>
                <w:sz w:val="16"/>
                <w:szCs w:val="16"/>
              </w:rPr>
              <w:t>16.4.0</w:t>
            </w:r>
          </w:p>
        </w:tc>
      </w:tr>
      <w:tr w:rsidR="00D40151" w:rsidRPr="005A13C0" w14:paraId="01D231E5" w14:textId="77777777" w:rsidTr="009D14FB">
        <w:tc>
          <w:tcPr>
            <w:tcW w:w="800" w:type="dxa"/>
            <w:shd w:val="solid" w:color="FFFFFF" w:fill="auto"/>
          </w:tcPr>
          <w:p w14:paraId="0480B3D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87FC3C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88580A1" w14:textId="77777777" w:rsidR="00D40151" w:rsidRPr="005A13C0" w:rsidRDefault="00D40151" w:rsidP="009D14FB">
            <w:pPr>
              <w:pStyle w:val="TAC"/>
              <w:rPr>
                <w:sz w:val="16"/>
                <w:szCs w:val="16"/>
              </w:rPr>
            </w:pPr>
            <w:r w:rsidRPr="005A13C0">
              <w:rPr>
                <w:sz w:val="16"/>
                <w:szCs w:val="16"/>
              </w:rPr>
              <w:t>SP-200070</w:t>
            </w:r>
          </w:p>
        </w:tc>
        <w:tc>
          <w:tcPr>
            <w:tcW w:w="567" w:type="dxa"/>
            <w:shd w:val="solid" w:color="FFFFFF" w:fill="auto"/>
          </w:tcPr>
          <w:p w14:paraId="74A47F32" w14:textId="77777777" w:rsidR="00D40151" w:rsidRPr="005A13C0" w:rsidRDefault="00D40151" w:rsidP="009D14FB">
            <w:pPr>
              <w:pStyle w:val="TAL"/>
              <w:rPr>
                <w:sz w:val="16"/>
                <w:szCs w:val="16"/>
              </w:rPr>
            </w:pPr>
            <w:r w:rsidRPr="005A13C0">
              <w:rPr>
                <w:sz w:val="16"/>
                <w:szCs w:val="16"/>
              </w:rPr>
              <w:t>2159</w:t>
            </w:r>
          </w:p>
        </w:tc>
        <w:tc>
          <w:tcPr>
            <w:tcW w:w="425" w:type="dxa"/>
            <w:shd w:val="solid" w:color="FFFFFF" w:fill="auto"/>
          </w:tcPr>
          <w:p w14:paraId="65B091C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D57FC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947C4B" w14:textId="77777777" w:rsidR="00D40151" w:rsidRPr="005A13C0" w:rsidRDefault="00D40151" w:rsidP="009D14FB">
            <w:pPr>
              <w:pStyle w:val="TAL"/>
              <w:rPr>
                <w:sz w:val="16"/>
                <w:szCs w:val="16"/>
              </w:rPr>
            </w:pPr>
            <w:r w:rsidRPr="005A13C0">
              <w:rPr>
                <w:sz w:val="16"/>
                <w:szCs w:val="16"/>
              </w:rPr>
              <w:t>Clarification on NWDAF information maintained in NRF</w:t>
            </w:r>
          </w:p>
        </w:tc>
        <w:tc>
          <w:tcPr>
            <w:tcW w:w="708" w:type="dxa"/>
            <w:shd w:val="solid" w:color="FFFFFF" w:fill="auto"/>
          </w:tcPr>
          <w:p w14:paraId="79711226" w14:textId="77777777" w:rsidR="00D40151" w:rsidRPr="005A13C0" w:rsidRDefault="00D40151" w:rsidP="009D14FB">
            <w:pPr>
              <w:pStyle w:val="TAC"/>
              <w:rPr>
                <w:sz w:val="16"/>
                <w:szCs w:val="16"/>
              </w:rPr>
            </w:pPr>
            <w:r w:rsidRPr="005A13C0">
              <w:rPr>
                <w:sz w:val="16"/>
                <w:szCs w:val="16"/>
              </w:rPr>
              <w:t>16.4.0</w:t>
            </w:r>
          </w:p>
        </w:tc>
      </w:tr>
      <w:tr w:rsidR="00D40151" w:rsidRPr="005A13C0" w14:paraId="190E0CEB" w14:textId="77777777" w:rsidTr="009D14FB">
        <w:tc>
          <w:tcPr>
            <w:tcW w:w="800" w:type="dxa"/>
            <w:shd w:val="solid" w:color="FFFFFF" w:fill="auto"/>
          </w:tcPr>
          <w:p w14:paraId="77D0DBD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28F4D36"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E91C357"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68FFDFAF" w14:textId="77777777" w:rsidR="00D40151" w:rsidRPr="005A13C0" w:rsidRDefault="00D40151" w:rsidP="009D14FB">
            <w:pPr>
              <w:pStyle w:val="TAL"/>
              <w:rPr>
                <w:sz w:val="16"/>
                <w:szCs w:val="16"/>
              </w:rPr>
            </w:pPr>
            <w:r w:rsidRPr="005A13C0">
              <w:rPr>
                <w:sz w:val="16"/>
                <w:szCs w:val="16"/>
              </w:rPr>
              <w:t>2160</w:t>
            </w:r>
          </w:p>
        </w:tc>
        <w:tc>
          <w:tcPr>
            <w:tcW w:w="425" w:type="dxa"/>
            <w:shd w:val="solid" w:color="FFFFFF" w:fill="auto"/>
          </w:tcPr>
          <w:p w14:paraId="3B3518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F05AE0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F2A49B" w14:textId="77777777" w:rsidR="00D40151" w:rsidRPr="005A13C0" w:rsidRDefault="00D40151" w:rsidP="009D14FB">
            <w:pPr>
              <w:pStyle w:val="TAL"/>
              <w:rPr>
                <w:sz w:val="16"/>
                <w:szCs w:val="16"/>
              </w:rPr>
            </w:pPr>
            <w:r w:rsidRPr="005A13C0">
              <w:rPr>
                <w:sz w:val="16"/>
                <w:szCs w:val="16"/>
              </w:rPr>
              <w:t>Missing capabilities in 5GMM Capability IE</w:t>
            </w:r>
          </w:p>
        </w:tc>
        <w:tc>
          <w:tcPr>
            <w:tcW w:w="708" w:type="dxa"/>
            <w:shd w:val="solid" w:color="FFFFFF" w:fill="auto"/>
          </w:tcPr>
          <w:p w14:paraId="52A1823C" w14:textId="77777777" w:rsidR="00D40151" w:rsidRPr="005A13C0" w:rsidRDefault="00D40151" w:rsidP="009D14FB">
            <w:pPr>
              <w:pStyle w:val="TAC"/>
              <w:rPr>
                <w:sz w:val="16"/>
                <w:szCs w:val="16"/>
              </w:rPr>
            </w:pPr>
            <w:r w:rsidRPr="005A13C0">
              <w:rPr>
                <w:sz w:val="16"/>
                <w:szCs w:val="16"/>
              </w:rPr>
              <w:t>16.4.0</w:t>
            </w:r>
          </w:p>
        </w:tc>
      </w:tr>
      <w:tr w:rsidR="00D40151" w:rsidRPr="005A13C0" w14:paraId="152C3B19" w14:textId="77777777" w:rsidTr="009D14FB">
        <w:tc>
          <w:tcPr>
            <w:tcW w:w="800" w:type="dxa"/>
            <w:shd w:val="solid" w:color="FFFFFF" w:fill="auto"/>
          </w:tcPr>
          <w:p w14:paraId="4B12540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92EADB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ECC2F03" w14:textId="77777777" w:rsidR="00D40151" w:rsidRPr="005A13C0" w:rsidRDefault="00D40151" w:rsidP="009D14FB">
            <w:pPr>
              <w:pStyle w:val="TAC"/>
              <w:rPr>
                <w:sz w:val="16"/>
                <w:szCs w:val="16"/>
              </w:rPr>
            </w:pPr>
            <w:r w:rsidRPr="005A13C0">
              <w:rPr>
                <w:sz w:val="16"/>
                <w:szCs w:val="16"/>
              </w:rPr>
              <w:t>SP-200074</w:t>
            </w:r>
          </w:p>
        </w:tc>
        <w:tc>
          <w:tcPr>
            <w:tcW w:w="567" w:type="dxa"/>
            <w:shd w:val="solid" w:color="FFFFFF" w:fill="auto"/>
          </w:tcPr>
          <w:p w14:paraId="6A344986" w14:textId="77777777" w:rsidR="00D40151" w:rsidRPr="005A13C0" w:rsidRDefault="00D40151" w:rsidP="009D14FB">
            <w:pPr>
              <w:pStyle w:val="TAL"/>
              <w:rPr>
                <w:sz w:val="16"/>
                <w:szCs w:val="16"/>
              </w:rPr>
            </w:pPr>
            <w:r w:rsidRPr="005A13C0">
              <w:rPr>
                <w:sz w:val="16"/>
                <w:szCs w:val="16"/>
              </w:rPr>
              <w:t>2161</w:t>
            </w:r>
          </w:p>
        </w:tc>
        <w:tc>
          <w:tcPr>
            <w:tcW w:w="425" w:type="dxa"/>
            <w:shd w:val="solid" w:color="FFFFFF" w:fill="auto"/>
          </w:tcPr>
          <w:p w14:paraId="72F585CC"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01AE76F"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332D5EC6" w14:textId="77777777" w:rsidR="00D40151" w:rsidRPr="005A13C0" w:rsidRDefault="00D40151" w:rsidP="009D14FB">
            <w:pPr>
              <w:pStyle w:val="TAL"/>
              <w:rPr>
                <w:sz w:val="16"/>
                <w:szCs w:val="16"/>
              </w:rPr>
            </w:pPr>
            <w:r w:rsidRPr="005A13C0">
              <w:rPr>
                <w:sz w:val="16"/>
                <w:szCs w:val="16"/>
              </w:rPr>
              <w:t>Editorial updates in RACS clauses</w:t>
            </w:r>
          </w:p>
        </w:tc>
        <w:tc>
          <w:tcPr>
            <w:tcW w:w="708" w:type="dxa"/>
            <w:shd w:val="solid" w:color="FFFFFF" w:fill="auto"/>
          </w:tcPr>
          <w:p w14:paraId="6E999669" w14:textId="77777777" w:rsidR="00D40151" w:rsidRPr="005A13C0" w:rsidRDefault="00D40151" w:rsidP="009D14FB">
            <w:pPr>
              <w:pStyle w:val="TAC"/>
              <w:rPr>
                <w:sz w:val="16"/>
                <w:szCs w:val="16"/>
              </w:rPr>
            </w:pPr>
            <w:r w:rsidRPr="005A13C0">
              <w:rPr>
                <w:sz w:val="16"/>
                <w:szCs w:val="16"/>
              </w:rPr>
              <w:t>16.4.0</w:t>
            </w:r>
          </w:p>
        </w:tc>
      </w:tr>
      <w:tr w:rsidR="00D40151" w:rsidRPr="005A13C0" w14:paraId="5BE46C8E" w14:textId="77777777" w:rsidTr="009D14FB">
        <w:tc>
          <w:tcPr>
            <w:tcW w:w="800" w:type="dxa"/>
            <w:shd w:val="solid" w:color="FFFFFF" w:fill="auto"/>
          </w:tcPr>
          <w:p w14:paraId="5CE3F8C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0CC148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03C7342"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4A1E7A40" w14:textId="77777777" w:rsidR="00D40151" w:rsidRPr="005A13C0" w:rsidRDefault="00D40151" w:rsidP="009D14FB">
            <w:pPr>
              <w:pStyle w:val="TAL"/>
              <w:rPr>
                <w:sz w:val="16"/>
                <w:szCs w:val="16"/>
              </w:rPr>
            </w:pPr>
            <w:r w:rsidRPr="005A13C0">
              <w:rPr>
                <w:sz w:val="16"/>
                <w:szCs w:val="16"/>
              </w:rPr>
              <w:t>2163</w:t>
            </w:r>
          </w:p>
        </w:tc>
        <w:tc>
          <w:tcPr>
            <w:tcW w:w="425" w:type="dxa"/>
            <w:shd w:val="solid" w:color="FFFFFF" w:fill="auto"/>
          </w:tcPr>
          <w:p w14:paraId="0E44C9D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FFFCF62"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13C3EF18" w14:textId="77777777" w:rsidR="00D40151" w:rsidRPr="005A13C0" w:rsidRDefault="00D40151" w:rsidP="009D14FB">
            <w:pPr>
              <w:pStyle w:val="TAL"/>
              <w:rPr>
                <w:sz w:val="16"/>
                <w:szCs w:val="16"/>
              </w:rPr>
            </w:pPr>
            <w:r w:rsidRPr="005A13C0">
              <w:rPr>
                <w:sz w:val="16"/>
                <w:szCs w:val="16"/>
              </w:rPr>
              <w:t>Mega CR on editorial corrections for 5G_CIoT</w:t>
            </w:r>
          </w:p>
        </w:tc>
        <w:tc>
          <w:tcPr>
            <w:tcW w:w="708" w:type="dxa"/>
            <w:shd w:val="solid" w:color="FFFFFF" w:fill="auto"/>
          </w:tcPr>
          <w:p w14:paraId="5EB8355F" w14:textId="77777777" w:rsidR="00D40151" w:rsidRPr="005A13C0" w:rsidRDefault="00D40151" w:rsidP="009D14FB">
            <w:pPr>
              <w:pStyle w:val="TAC"/>
              <w:rPr>
                <w:sz w:val="16"/>
                <w:szCs w:val="16"/>
              </w:rPr>
            </w:pPr>
            <w:r w:rsidRPr="005A13C0">
              <w:rPr>
                <w:sz w:val="16"/>
                <w:szCs w:val="16"/>
              </w:rPr>
              <w:t>16.4.0</w:t>
            </w:r>
          </w:p>
        </w:tc>
      </w:tr>
      <w:tr w:rsidR="00D40151" w:rsidRPr="005A13C0" w14:paraId="12D37651" w14:textId="77777777" w:rsidTr="009D14FB">
        <w:tc>
          <w:tcPr>
            <w:tcW w:w="800" w:type="dxa"/>
            <w:shd w:val="solid" w:color="FFFFFF" w:fill="auto"/>
          </w:tcPr>
          <w:p w14:paraId="652564C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697A39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26BE9BD"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60F2EA99" w14:textId="77777777" w:rsidR="00D40151" w:rsidRPr="005A13C0" w:rsidRDefault="00D40151" w:rsidP="009D14FB">
            <w:pPr>
              <w:pStyle w:val="TAL"/>
              <w:rPr>
                <w:sz w:val="16"/>
                <w:szCs w:val="16"/>
              </w:rPr>
            </w:pPr>
            <w:r w:rsidRPr="005A13C0">
              <w:rPr>
                <w:sz w:val="16"/>
                <w:szCs w:val="16"/>
              </w:rPr>
              <w:t>2164</w:t>
            </w:r>
          </w:p>
        </w:tc>
        <w:tc>
          <w:tcPr>
            <w:tcW w:w="425" w:type="dxa"/>
            <w:shd w:val="solid" w:color="FFFFFF" w:fill="auto"/>
          </w:tcPr>
          <w:p w14:paraId="621EE1D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5CB1B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F44706" w14:textId="77777777" w:rsidR="00D40151" w:rsidRPr="005A13C0" w:rsidRDefault="00D40151" w:rsidP="009D14FB">
            <w:pPr>
              <w:pStyle w:val="TAL"/>
              <w:rPr>
                <w:sz w:val="16"/>
                <w:szCs w:val="16"/>
              </w:rPr>
            </w:pPr>
            <w:r w:rsidRPr="005A13C0">
              <w:rPr>
                <w:sz w:val="16"/>
                <w:szCs w:val="16"/>
              </w:rPr>
              <w:t>Correction to network selection with multiple subscribed SNPNs</w:t>
            </w:r>
          </w:p>
        </w:tc>
        <w:tc>
          <w:tcPr>
            <w:tcW w:w="708" w:type="dxa"/>
            <w:shd w:val="solid" w:color="FFFFFF" w:fill="auto"/>
          </w:tcPr>
          <w:p w14:paraId="1555ACD0" w14:textId="77777777" w:rsidR="00D40151" w:rsidRPr="005A13C0" w:rsidRDefault="00D40151" w:rsidP="009D14FB">
            <w:pPr>
              <w:pStyle w:val="TAC"/>
              <w:rPr>
                <w:sz w:val="16"/>
                <w:szCs w:val="16"/>
              </w:rPr>
            </w:pPr>
            <w:r w:rsidRPr="005A13C0">
              <w:rPr>
                <w:sz w:val="16"/>
                <w:szCs w:val="16"/>
              </w:rPr>
              <w:t>16.4.0</w:t>
            </w:r>
          </w:p>
        </w:tc>
      </w:tr>
      <w:tr w:rsidR="00D40151" w:rsidRPr="005A13C0" w14:paraId="44D48C9C" w14:textId="77777777" w:rsidTr="009D14FB">
        <w:tc>
          <w:tcPr>
            <w:tcW w:w="800" w:type="dxa"/>
            <w:shd w:val="solid" w:color="FFFFFF" w:fill="auto"/>
          </w:tcPr>
          <w:p w14:paraId="556EB13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291F9E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52DDC9B"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B74E22D" w14:textId="77777777" w:rsidR="00D40151" w:rsidRPr="005A13C0" w:rsidRDefault="00D40151" w:rsidP="009D14FB">
            <w:pPr>
              <w:pStyle w:val="TAL"/>
              <w:rPr>
                <w:sz w:val="16"/>
                <w:szCs w:val="16"/>
              </w:rPr>
            </w:pPr>
            <w:r w:rsidRPr="005A13C0">
              <w:rPr>
                <w:sz w:val="16"/>
                <w:szCs w:val="16"/>
              </w:rPr>
              <w:t>2165</w:t>
            </w:r>
          </w:p>
        </w:tc>
        <w:tc>
          <w:tcPr>
            <w:tcW w:w="425" w:type="dxa"/>
            <w:shd w:val="solid" w:color="FFFFFF" w:fill="auto"/>
          </w:tcPr>
          <w:p w14:paraId="5E15B73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2244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A89B3C" w14:textId="77777777" w:rsidR="00D40151" w:rsidRPr="005A13C0" w:rsidRDefault="00D40151" w:rsidP="009D14FB">
            <w:pPr>
              <w:pStyle w:val="TAL"/>
              <w:rPr>
                <w:sz w:val="16"/>
                <w:szCs w:val="16"/>
              </w:rPr>
            </w:pPr>
            <w:r w:rsidRPr="005A13C0">
              <w:rPr>
                <w:sz w:val="16"/>
                <w:szCs w:val="16"/>
              </w:rPr>
              <w:t>Clarification for Support for multiple TSN working domains</w:t>
            </w:r>
          </w:p>
        </w:tc>
        <w:tc>
          <w:tcPr>
            <w:tcW w:w="708" w:type="dxa"/>
            <w:shd w:val="solid" w:color="FFFFFF" w:fill="auto"/>
          </w:tcPr>
          <w:p w14:paraId="1A583421" w14:textId="77777777" w:rsidR="00D40151" w:rsidRPr="005A13C0" w:rsidRDefault="00D40151" w:rsidP="009D14FB">
            <w:pPr>
              <w:pStyle w:val="TAC"/>
              <w:rPr>
                <w:sz w:val="16"/>
                <w:szCs w:val="16"/>
              </w:rPr>
            </w:pPr>
            <w:r w:rsidRPr="005A13C0">
              <w:rPr>
                <w:sz w:val="16"/>
                <w:szCs w:val="16"/>
              </w:rPr>
              <w:t>16.4.0</w:t>
            </w:r>
          </w:p>
        </w:tc>
      </w:tr>
      <w:tr w:rsidR="00D40151" w:rsidRPr="005A13C0" w14:paraId="5DF0A7BF" w14:textId="77777777" w:rsidTr="009D14FB">
        <w:tc>
          <w:tcPr>
            <w:tcW w:w="800" w:type="dxa"/>
            <w:shd w:val="solid" w:color="FFFFFF" w:fill="auto"/>
          </w:tcPr>
          <w:p w14:paraId="2923267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487B5B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5530B71" w14:textId="77777777" w:rsidR="00D40151" w:rsidRPr="005A13C0" w:rsidRDefault="00D40151" w:rsidP="009D14FB">
            <w:pPr>
              <w:pStyle w:val="TAC"/>
              <w:rPr>
                <w:sz w:val="16"/>
                <w:szCs w:val="16"/>
              </w:rPr>
            </w:pPr>
            <w:r w:rsidRPr="005A13C0">
              <w:rPr>
                <w:sz w:val="16"/>
                <w:szCs w:val="16"/>
              </w:rPr>
              <w:t>SP-200072</w:t>
            </w:r>
          </w:p>
        </w:tc>
        <w:tc>
          <w:tcPr>
            <w:tcW w:w="567" w:type="dxa"/>
            <w:shd w:val="solid" w:color="FFFFFF" w:fill="auto"/>
          </w:tcPr>
          <w:p w14:paraId="7DEABF58" w14:textId="77777777" w:rsidR="00D40151" w:rsidRPr="005A13C0" w:rsidRDefault="00D40151" w:rsidP="009D14FB">
            <w:pPr>
              <w:pStyle w:val="TAL"/>
              <w:rPr>
                <w:sz w:val="16"/>
                <w:szCs w:val="16"/>
              </w:rPr>
            </w:pPr>
            <w:r w:rsidRPr="005A13C0">
              <w:rPr>
                <w:sz w:val="16"/>
                <w:szCs w:val="16"/>
              </w:rPr>
              <w:t>2169</w:t>
            </w:r>
          </w:p>
        </w:tc>
        <w:tc>
          <w:tcPr>
            <w:tcW w:w="425" w:type="dxa"/>
            <w:shd w:val="solid" w:color="FFFFFF" w:fill="auto"/>
          </w:tcPr>
          <w:p w14:paraId="31BB963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7FAB5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DD8BF0" w14:textId="77777777" w:rsidR="00D40151" w:rsidRPr="005A13C0" w:rsidRDefault="00D40151" w:rsidP="009D14FB">
            <w:pPr>
              <w:pStyle w:val="TAL"/>
              <w:rPr>
                <w:sz w:val="16"/>
                <w:szCs w:val="16"/>
              </w:rPr>
            </w:pPr>
            <w:r w:rsidRPr="005A13C0">
              <w:rPr>
                <w:sz w:val="16"/>
                <w:szCs w:val="16"/>
              </w:rPr>
              <w:t>ETSUN related CR for non-FASMO corrections</w:t>
            </w:r>
          </w:p>
        </w:tc>
        <w:tc>
          <w:tcPr>
            <w:tcW w:w="708" w:type="dxa"/>
            <w:shd w:val="solid" w:color="FFFFFF" w:fill="auto"/>
          </w:tcPr>
          <w:p w14:paraId="3E4E53C6" w14:textId="77777777" w:rsidR="00D40151" w:rsidRPr="005A13C0" w:rsidRDefault="00D40151" w:rsidP="009D14FB">
            <w:pPr>
              <w:pStyle w:val="TAC"/>
              <w:rPr>
                <w:sz w:val="16"/>
                <w:szCs w:val="16"/>
              </w:rPr>
            </w:pPr>
            <w:r w:rsidRPr="005A13C0">
              <w:rPr>
                <w:sz w:val="16"/>
                <w:szCs w:val="16"/>
              </w:rPr>
              <w:t>16.4.0</w:t>
            </w:r>
          </w:p>
        </w:tc>
      </w:tr>
      <w:tr w:rsidR="00D40151" w:rsidRPr="005A13C0" w14:paraId="4DE307B7" w14:textId="77777777" w:rsidTr="009D14FB">
        <w:tc>
          <w:tcPr>
            <w:tcW w:w="800" w:type="dxa"/>
            <w:shd w:val="solid" w:color="FFFFFF" w:fill="auto"/>
          </w:tcPr>
          <w:p w14:paraId="74603BE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AE6EDE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8408602"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5E62008C" w14:textId="77777777" w:rsidR="00D40151" w:rsidRPr="005A13C0" w:rsidRDefault="00D40151" w:rsidP="009D14FB">
            <w:pPr>
              <w:pStyle w:val="TAL"/>
              <w:rPr>
                <w:sz w:val="16"/>
                <w:szCs w:val="16"/>
              </w:rPr>
            </w:pPr>
            <w:r w:rsidRPr="005A13C0">
              <w:rPr>
                <w:sz w:val="16"/>
                <w:szCs w:val="16"/>
              </w:rPr>
              <w:t>2171</w:t>
            </w:r>
          </w:p>
        </w:tc>
        <w:tc>
          <w:tcPr>
            <w:tcW w:w="425" w:type="dxa"/>
            <w:shd w:val="solid" w:color="FFFFFF" w:fill="auto"/>
          </w:tcPr>
          <w:p w14:paraId="70BBE49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33D0D4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336564" w14:textId="77777777" w:rsidR="00D40151" w:rsidRPr="005A13C0" w:rsidRDefault="00D40151" w:rsidP="009D14FB">
            <w:pPr>
              <w:pStyle w:val="TAL"/>
              <w:rPr>
                <w:sz w:val="16"/>
                <w:szCs w:val="16"/>
              </w:rPr>
            </w:pPr>
            <w:r w:rsidRPr="005A13C0">
              <w:rPr>
                <w:sz w:val="16"/>
                <w:szCs w:val="16"/>
              </w:rPr>
              <w:t>Adding reference points in the Architecture to support Time Sensitive Communication</w:t>
            </w:r>
          </w:p>
        </w:tc>
        <w:tc>
          <w:tcPr>
            <w:tcW w:w="708" w:type="dxa"/>
            <w:shd w:val="solid" w:color="FFFFFF" w:fill="auto"/>
          </w:tcPr>
          <w:p w14:paraId="36C565E6" w14:textId="77777777" w:rsidR="00D40151" w:rsidRPr="005A13C0" w:rsidRDefault="00D40151" w:rsidP="009D14FB">
            <w:pPr>
              <w:pStyle w:val="TAC"/>
              <w:rPr>
                <w:sz w:val="16"/>
                <w:szCs w:val="16"/>
              </w:rPr>
            </w:pPr>
            <w:r w:rsidRPr="005A13C0">
              <w:rPr>
                <w:sz w:val="16"/>
                <w:szCs w:val="16"/>
              </w:rPr>
              <w:t>16.4.0</w:t>
            </w:r>
          </w:p>
        </w:tc>
      </w:tr>
      <w:tr w:rsidR="00D40151" w:rsidRPr="005A13C0" w14:paraId="1CD570BB" w14:textId="77777777" w:rsidTr="009D14FB">
        <w:tc>
          <w:tcPr>
            <w:tcW w:w="800" w:type="dxa"/>
            <w:shd w:val="solid" w:color="FFFFFF" w:fill="auto"/>
          </w:tcPr>
          <w:p w14:paraId="19ABC52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DB85D6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4E46DF8"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5A5BA16D" w14:textId="77777777" w:rsidR="00D40151" w:rsidRPr="005A13C0" w:rsidRDefault="00D40151" w:rsidP="009D14FB">
            <w:pPr>
              <w:pStyle w:val="TAL"/>
              <w:rPr>
                <w:sz w:val="16"/>
                <w:szCs w:val="16"/>
              </w:rPr>
            </w:pPr>
            <w:r w:rsidRPr="005A13C0">
              <w:rPr>
                <w:sz w:val="16"/>
                <w:szCs w:val="16"/>
              </w:rPr>
              <w:t>2172</w:t>
            </w:r>
          </w:p>
        </w:tc>
        <w:tc>
          <w:tcPr>
            <w:tcW w:w="425" w:type="dxa"/>
            <w:shd w:val="solid" w:color="FFFFFF" w:fill="auto"/>
          </w:tcPr>
          <w:p w14:paraId="084CC6B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7108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71D06E" w14:textId="77777777" w:rsidR="00D40151" w:rsidRPr="005A13C0" w:rsidRDefault="00D40151" w:rsidP="009D14FB">
            <w:pPr>
              <w:pStyle w:val="TAL"/>
              <w:rPr>
                <w:sz w:val="16"/>
                <w:szCs w:val="16"/>
              </w:rPr>
            </w:pPr>
            <w:r w:rsidRPr="005A13C0">
              <w:rPr>
                <w:sz w:val="16"/>
                <w:szCs w:val="16"/>
              </w:rPr>
              <w:t>UPF selection based on traffic classes and VLAN</w:t>
            </w:r>
          </w:p>
        </w:tc>
        <w:tc>
          <w:tcPr>
            <w:tcW w:w="708" w:type="dxa"/>
            <w:shd w:val="solid" w:color="FFFFFF" w:fill="auto"/>
          </w:tcPr>
          <w:p w14:paraId="4C5610F5" w14:textId="77777777" w:rsidR="00D40151" w:rsidRPr="005A13C0" w:rsidRDefault="00D40151" w:rsidP="009D14FB">
            <w:pPr>
              <w:pStyle w:val="TAC"/>
              <w:rPr>
                <w:sz w:val="16"/>
                <w:szCs w:val="16"/>
              </w:rPr>
            </w:pPr>
            <w:r w:rsidRPr="005A13C0">
              <w:rPr>
                <w:sz w:val="16"/>
                <w:szCs w:val="16"/>
              </w:rPr>
              <w:t>16.4.0</w:t>
            </w:r>
          </w:p>
        </w:tc>
      </w:tr>
      <w:tr w:rsidR="00D40151" w:rsidRPr="005A13C0" w14:paraId="091C32EF" w14:textId="77777777" w:rsidTr="009D14FB">
        <w:tc>
          <w:tcPr>
            <w:tcW w:w="800" w:type="dxa"/>
            <w:shd w:val="solid" w:color="FFFFFF" w:fill="auto"/>
          </w:tcPr>
          <w:p w14:paraId="435274B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D54BF4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73B4ACE" w14:textId="77777777" w:rsidR="00D40151" w:rsidRPr="005A13C0" w:rsidRDefault="00D40151" w:rsidP="009D14FB">
            <w:pPr>
              <w:pStyle w:val="TAC"/>
              <w:rPr>
                <w:sz w:val="16"/>
                <w:szCs w:val="16"/>
              </w:rPr>
            </w:pPr>
            <w:r w:rsidRPr="005A13C0">
              <w:rPr>
                <w:sz w:val="16"/>
                <w:szCs w:val="16"/>
              </w:rPr>
              <w:t>SP-200060</w:t>
            </w:r>
          </w:p>
        </w:tc>
        <w:tc>
          <w:tcPr>
            <w:tcW w:w="567" w:type="dxa"/>
            <w:shd w:val="solid" w:color="FFFFFF" w:fill="auto"/>
          </w:tcPr>
          <w:p w14:paraId="48B1A145" w14:textId="77777777" w:rsidR="00D40151" w:rsidRPr="005A13C0" w:rsidRDefault="00D40151" w:rsidP="009D14FB">
            <w:pPr>
              <w:pStyle w:val="TAL"/>
              <w:rPr>
                <w:sz w:val="16"/>
                <w:szCs w:val="16"/>
              </w:rPr>
            </w:pPr>
            <w:r w:rsidRPr="005A13C0">
              <w:rPr>
                <w:sz w:val="16"/>
                <w:szCs w:val="16"/>
              </w:rPr>
              <w:t>2175</w:t>
            </w:r>
          </w:p>
        </w:tc>
        <w:tc>
          <w:tcPr>
            <w:tcW w:w="425" w:type="dxa"/>
            <w:shd w:val="solid" w:color="FFFFFF" w:fill="auto"/>
          </w:tcPr>
          <w:p w14:paraId="6184A52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C01E16"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D4EFAD3" w14:textId="77777777" w:rsidR="00D40151" w:rsidRPr="005A13C0" w:rsidRDefault="00D40151" w:rsidP="009D14FB">
            <w:pPr>
              <w:pStyle w:val="TAL"/>
              <w:rPr>
                <w:sz w:val="16"/>
                <w:szCs w:val="16"/>
              </w:rPr>
            </w:pPr>
            <w:r w:rsidRPr="005A13C0">
              <w:rPr>
                <w:sz w:val="16"/>
                <w:szCs w:val="16"/>
              </w:rPr>
              <w:t>UE capability match request during the registration procedure</w:t>
            </w:r>
          </w:p>
        </w:tc>
        <w:tc>
          <w:tcPr>
            <w:tcW w:w="708" w:type="dxa"/>
            <w:shd w:val="solid" w:color="FFFFFF" w:fill="auto"/>
          </w:tcPr>
          <w:p w14:paraId="19F93969" w14:textId="77777777" w:rsidR="00D40151" w:rsidRPr="005A13C0" w:rsidRDefault="00D40151" w:rsidP="009D14FB">
            <w:pPr>
              <w:pStyle w:val="TAC"/>
              <w:rPr>
                <w:sz w:val="16"/>
                <w:szCs w:val="16"/>
              </w:rPr>
            </w:pPr>
            <w:r w:rsidRPr="005A13C0">
              <w:rPr>
                <w:sz w:val="16"/>
                <w:szCs w:val="16"/>
              </w:rPr>
              <w:t>16.4.0</w:t>
            </w:r>
          </w:p>
        </w:tc>
      </w:tr>
      <w:tr w:rsidR="00D40151" w:rsidRPr="005A13C0" w14:paraId="51137006" w14:textId="77777777" w:rsidTr="009D14FB">
        <w:tc>
          <w:tcPr>
            <w:tcW w:w="800" w:type="dxa"/>
            <w:shd w:val="solid" w:color="FFFFFF" w:fill="auto"/>
          </w:tcPr>
          <w:p w14:paraId="19DAC0B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820B1D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9530170"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06ADD10" w14:textId="77777777" w:rsidR="00D40151" w:rsidRPr="005A13C0" w:rsidRDefault="00D40151" w:rsidP="009D14FB">
            <w:pPr>
              <w:pStyle w:val="TAL"/>
              <w:rPr>
                <w:sz w:val="16"/>
                <w:szCs w:val="16"/>
              </w:rPr>
            </w:pPr>
            <w:r w:rsidRPr="005A13C0">
              <w:rPr>
                <w:sz w:val="16"/>
                <w:szCs w:val="16"/>
              </w:rPr>
              <w:t>2178</w:t>
            </w:r>
          </w:p>
        </w:tc>
        <w:tc>
          <w:tcPr>
            <w:tcW w:w="425" w:type="dxa"/>
            <w:shd w:val="solid" w:color="FFFFFF" w:fill="auto"/>
          </w:tcPr>
          <w:p w14:paraId="3EAF6B3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AB093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0A93F8" w14:textId="77777777" w:rsidR="00D40151" w:rsidRPr="005A13C0" w:rsidRDefault="00D40151" w:rsidP="009D14FB">
            <w:pPr>
              <w:pStyle w:val="TAL"/>
              <w:rPr>
                <w:sz w:val="16"/>
                <w:szCs w:val="16"/>
              </w:rPr>
            </w:pPr>
            <w:r w:rsidRPr="005A13C0">
              <w:rPr>
                <w:sz w:val="16"/>
                <w:szCs w:val="16"/>
              </w:rPr>
              <w:t>Replace IEEE802.1Qbv with IEEE802.1Q</w:t>
            </w:r>
          </w:p>
        </w:tc>
        <w:tc>
          <w:tcPr>
            <w:tcW w:w="708" w:type="dxa"/>
            <w:shd w:val="solid" w:color="FFFFFF" w:fill="auto"/>
          </w:tcPr>
          <w:p w14:paraId="17DB3F2D" w14:textId="77777777" w:rsidR="00D40151" w:rsidRPr="005A13C0" w:rsidRDefault="00D40151" w:rsidP="009D14FB">
            <w:pPr>
              <w:pStyle w:val="TAC"/>
              <w:rPr>
                <w:sz w:val="16"/>
                <w:szCs w:val="16"/>
              </w:rPr>
            </w:pPr>
            <w:r w:rsidRPr="005A13C0">
              <w:rPr>
                <w:sz w:val="16"/>
                <w:szCs w:val="16"/>
              </w:rPr>
              <w:t>16.4.0</w:t>
            </w:r>
          </w:p>
        </w:tc>
      </w:tr>
      <w:tr w:rsidR="00D40151" w:rsidRPr="005A13C0" w14:paraId="51F6039F" w14:textId="77777777" w:rsidTr="009D14FB">
        <w:tc>
          <w:tcPr>
            <w:tcW w:w="800" w:type="dxa"/>
            <w:shd w:val="solid" w:color="FFFFFF" w:fill="auto"/>
          </w:tcPr>
          <w:p w14:paraId="71BD656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9E713D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0F17554"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A2ED6E8" w14:textId="77777777" w:rsidR="00D40151" w:rsidRPr="005A13C0" w:rsidRDefault="00D40151" w:rsidP="009D14FB">
            <w:pPr>
              <w:pStyle w:val="TAL"/>
              <w:rPr>
                <w:sz w:val="16"/>
                <w:szCs w:val="16"/>
              </w:rPr>
            </w:pPr>
            <w:r w:rsidRPr="005A13C0">
              <w:rPr>
                <w:sz w:val="16"/>
                <w:szCs w:val="16"/>
              </w:rPr>
              <w:t>2183</w:t>
            </w:r>
          </w:p>
        </w:tc>
        <w:tc>
          <w:tcPr>
            <w:tcW w:w="425" w:type="dxa"/>
            <w:shd w:val="solid" w:color="FFFFFF" w:fill="auto"/>
          </w:tcPr>
          <w:p w14:paraId="01F74F63"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07AD446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D253F05" w14:textId="77777777" w:rsidR="00D40151" w:rsidRPr="005A13C0" w:rsidRDefault="00D40151" w:rsidP="009D14FB">
            <w:pPr>
              <w:pStyle w:val="TAL"/>
              <w:rPr>
                <w:sz w:val="16"/>
                <w:szCs w:val="16"/>
              </w:rPr>
            </w:pPr>
            <w:r w:rsidRPr="005A13C0">
              <w:rPr>
                <w:sz w:val="16"/>
                <w:szCs w:val="16"/>
              </w:rPr>
              <w:t>Correction on QoS Flow Binding about TSN</w:t>
            </w:r>
          </w:p>
        </w:tc>
        <w:tc>
          <w:tcPr>
            <w:tcW w:w="708" w:type="dxa"/>
            <w:shd w:val="solid" w:color="FFFFFF" w:fill="auto"/>
          </w:tcPr>
          <w:p w14:paraId="38EF5E00" w14:textId="77777777" w:rsidR="00D40151" w:rsidRPr="005A13C0" w:rsidRDefault="00D40151" w:rsidP="009D14FB">
            <w:pPr>
              <w:pStyle w:val="TAC"/>
              <w:rPr>
                <w:sz w:val="16"/>
                <w:szCs w:val="16"/>
              </w:rPr>
            </w:pPr>
            <w:r w:rsidRPr="005A13C0">
              <w:rPr>
                <w:sz w:val="16"/>
                <w:szCs w:val="16"/>
              </w:rPr>
              <w:t>16.4.0</w:t>
            </w:r>
          </w:p>
        </w:tc>
      </w:tr>
      <w:tr w:rsidR="00D40151" w:rsidRPr="005A13C0" w14:paraId="484E4BC4" w14:textId="77777777" w:rsidTr="009D14FB">
        <w:tc>
          <w:tcPr>
            <w:tcW w:w="800" w:type="dxa"/>
            <w:shd w:val="solid" w:color="FFFFFF" w:fill="auto"/>
          </w:tcPr>
          <w:p w14:paraId="65F5D635"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3279B3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17AD018"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1F8E0243" w14:textId="77777777" w:rsidR="00D40151" w:rsidRPr="005A13C0" w:rsidRDefault="00D40151" w:rsidP="009D14FB">
            <w:pPr>
              <w:pStyle w:val="TAL"/>
              <w:rPr>
                <w:sz w:val="16"/>
                <w:szCs w:val="16"/>
              </w:rPr>
            </w:pPr>
            <w:r w:rsidRPr="005A13C0">
              <w:rPr>
                <w:sz w:val="16"/>
                <w:szCs w:val="16"/>
              </w:rPr>
              <w:t>2186</w:t>
            </w:r>
          </w:p>
        </w:tc>
        <w:tc>
          <w:tcPr>
            <w:tcW w:w="425" w:type="dxa"/>
            <w:shd w:val="solid" w:color="FFFFFF" w:fill="auto"/>
          </w:tcPr>
          <w:p w14:paraId="25F97A24"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6ECF7A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9EBF95" w14:textId="77777777" w:rsidR="00D40151" w:rsidRPr="005A13C0" w:rsidRDefault="00D40151" w:rsidP="009D14FB">
            <w:pPr>
              <w:pStyle w:val="TAL"/>
              <w:rPr>
                <w:sz w:val="16"/>
                <w:szCs w:val="16"/>
              </w:rPr>
            </w:pPr>
            <w:r w:rsidRPr="005A13C0">
              <w:rPr>
                <w:sz w:val="16"/>
                <w:szCs w:val="16"/>
              </w:rPr>
              <w:t>Correction for support of N5CW devices to access 5GC via trusted WLAN access networks</w:t>
            </w:r>
          </w:p>
        </w:tc>
        <w:tc>
          <w:tcPr>
            <w:tcW w:w="708" w:type="dxa"/>
            <w:shd w:val="solid" w:color="FFFFFF" w:fill="auto"/>
          </w:tcPr>
          <w:p w14:paraId="6D2890F7" w14:textId="77777777" w:rsidR="00D40151" w:rsidRPr="005A13C0" w:rsidRDefault="00D40151" w:rsidP="009D14FB">
            <w:pPr>
              <w:pStyle w:val="TAC"/>
              <w:rPr>
                <w:sz w:val="16"/>
                <w:szCs w:val="16"/>
              </w:rPr>
            </w:pPr>
            <w:r w:rsidRPr="005A13C0">
              <w:rPr>
                <w:sz w:val="16"/>
                <w:szCs w:val="16"/>
              </w:rPr>
              <w:t>16.4.0</w:t>
            </w:r>
          </w:p>
        </w:tc>
      </w:tr>
      <w:tr w:rsidR="00D40151" w:rsidRPr="005A13C0" w14:paraId="26057476" w14:textId="77777777" w:rsidTr="009D14FB">
        <w:tc>
          <w:tcPr>
            <w:tcW w:w="800" w:type="dxa"/>
            <w:shd w:val="solid" w:color="FFFFFF" w:fill="auto"/>
          </w:tcPr>
          <w:p w14:paraId="7EBD77B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5A7902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8534519" w14:textId="77777777" w:rsidR="00D40151" w:rsidRPr="005A13C0" w:rsidRDefault="00D40151" w:rsidP="009D14FB">
            <w:pPr>
              <w:pStyle w:val="TAC"/>
              <w:rPr>
                <w:sz w:val="16"/>
                <w:szCs w:val="16"/>
              </w:rPr>
            </w:pPr>
            <w:r w:rsidRPr="005A13C0">
              <w:rPr>
                <w:sz w:val="16"/>
                <w:szCs w:val="16"/>
              </w:rPr>
              <w:t>SP-200065</w:t>
            </w:r>
          </w:p>
        </w:tc>
        <w:tc>
          <w:tcPr>
            <w:tcW w:w="567" w:type="dxa"/>
            <w:shd w:val="solid" w:color="FFFFFF" w:fill="auto"/>
          </w:tcPr>
          <w:p w14:paraId="3D8EAABF" w14:textId="77777777" w:rsidR="00D40151" w:rsidRPr="005A13C0" w:rsidRDefault="00D40151" w:rsidP="009D14FB">
            <w:pPr>
              <w:pStyle w:val="TAL"/>
              <w:rPr>
                <w:sz w:val="16"/>
                <w:szCs w:val="16"/>
              </w:rPr>
            </w:pPr>
            <w:r w:rsidRPr="005A13C0">
              <w:rPr>
                <w:sz w:val="16"/>
                <w:szCs w:val="16"/>
              </w:rPr>
              <w:t>2190</w:t>
            </w:r>
          </w:p>
        </w:tc>
        <w:tc>
          <w:tcPr>
            <w:tcW w:w="425" w:type="dxa"/>
            <w:shd w:val="solid" w:color="FFFFFF" w:fill="auto"/>
          </w:tcPr>
          <w:p w14:paraId="253932FC"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1E65BF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825F71" w14:textId="77777777" w:rsidR="00D40151" w:rsidRPr="005A13C0" w:rsidRDefault="00D40151" w:rsidP="009D14FB">
            <w:pPr>
              <w:pStyle w:val="TAL"/>
              <w:rPr>
                <w:sz w:val="16"/>
                <w:szCs w:val="16"/>
              </w:rPr>
            </w:pPr>
            <w:r w:rsidRPr="005A13C0">
              <w:rPr>
                <w:sz w:val="16"/>
                <w:szCs w:val="16"/>
              </w:rPr>
              <w:t>Endpoint Address correction</w:t>
            </w:r>
          </w:p>
        </w:tc>
        <w:tc>
          <w:tcPr>
            <w:tcW w:w="708" w:type="dxa"/>
            <w:shd w:val="solid" w:color="FFFFFF" w:fill="auto"/>
          </w:tcPr>
          <w:p w14:paraId="64943D6D" w14:textId="77777777" w:rsidR="00D40151" w:rsidRPr="005A13C0" w:rsidRDefault="00D40151" w:rsidP="009D14FB">
            <w:pPr>
              <w:pStyle w:val="TAC"/>
              <w:rPr>
                <w:sz w:val="16"/>
                <w:szCs w:val="16"/>
              </w:rPr>
            </w:pPr>
            <w:r w:rsidRPr="005A13C0">
              <w:rPr>
                <w:sz w:val="16"/>
                <w:szCs w:val="16"/>
              </w:rPr>
              <w:t>16.4.0</w:t>
            </w:r>
          </w:p>
        </w:tc>
      </w:tr>
      <w:tr w:rsidR="00D40151" w:rsidRPr="005A13C0" w14:paraId="5F29BD3D" w14:textId="77777777" w:rsidTr="009D14FB">
        <w:tc>
          <w:tcPr>
            <w:tcW w:w="800" w:type="dxa"/>
            <w:shd w:val="solid" w:color="FFFFFF" w:fill="auto"/>
          </w:tcPr>
          <w:p w14:paraId="3A51A1F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8C05FE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72CA1A0"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46413624" w14:textId="77777777" w:rsidR="00D40151" w:rsidRPr="005A13C0" w:rsidRDefault="00D40151" w:rsidP="009D14FB">
            <w:pPr>
              <w:pStyle w:val="TAL"/>
              <w:rPr>
                <w:sz w:val="16"/>
                <w:szCs w:val="16"/>
              </w:rPr>
            </w:pPr>
            <w:r w:rsidRPr="005A13C0">
              <w:rPr>
                <w:sz w:val="16"/>
                <w:szCs w:val="16"/>
              </w:rPr>
              <w:t>2191</w:t>
            </w:r>
          </w:p>
        </w:tc>
        <w:tc>
          <w:tcPr>
            <w:tcW w:w="425" w:type="dxa"/>
            <w:shd w:val="solid" w:color="FFFFFF" w:fill="auto"/>
          </w:tcPr>
          <w:p w14:paraId="4EC6D3B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CB464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919FD5" w14:textId="77777777" w:rsidR="00D40151" w:rsidRPr="005A13C0" w:rsidRDefault="00D40151" w:rsidP="009D14FB">
            <w:pPr>
              <w:pStyle w:val="TAL"/>
              <w:rPr>
                <w:sz w:val="16"/>
                <w:szCs w:val="16"/>
              </w:rPr>
            </w:pPr>
            <w:r w:rsidRPr="005A13C0">
              <w:rPr>
                <w:sz w:val="16"/>
                <w:szCs w:val="16"/>
              </w:rPr>
              <w:t>Clarification on PS Data Off for non-3GPP access PDU Session</w:t>
            </w:r>
          </w:p>
        </w:tc>
        <w:tc>
          <w:tcPr>
            <w:tcW w:w="708" w:type="dxa"/>
            <w:shd w:val="solid" w:color="FFFFFF" w:fill="auto"/>
          </w:tcPr>
          <w:p w14:paraId="40AD9B40" w14:textId="77777777" w:rsidR="00D40151" w:rsidRPr="005A13C0" w:rsidRDefault="00D40151" w:rsidP="009D14FB">
            <w:pPr>
              <w:pStyle w:val="TAC"/>
              <w:rPr>
                <w:sz w:val="16"/>
                <w:szCs w:val="16"/>
              </w:rPr>
            </w:pPr>
            <w:r w:rsidRPr="005A13C0">
              <w:rPr>
                <w:sz w:val="16"/>
                <w:szCs w:val="16"/>
              </w:rPr>
              <w:t>16.4.0</w:t>
            </w:r>
          </w:p>
        </w:tc>
      </w:tr>
      <w:tr w:rsidR="00D40151" w:rsidRPr="005A13C0" w14:paraId="0E2B6DD8" w14:textId="77777777" w:rsidTr="009D14FB">
        <w:tc>
          <w:tcPr>
            <w:tcW w:w="800" w:type="dxa"/>
            <w:shd w:val="solid" w:color="FFFFFF" w:fill="auto"/>
          </w:tcPr>
          <w:p w14:paraId="5F4DC8F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622A216"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9B10C58" w14:textId="77777777" w:rsidR="00D40151" w:rsidRPr="005A13C0" w:rsidRDefault="00D40151" w:rsidP="009D14FB">
            <w:pPr>
              <w:pStyle w:val="TAC"/>
              <w:rPr>
                <w:sz w:val="16"/>
                <w:szCs w:val="16"/>
              </w:rPr>
            </w:pPr>
            <w:r w:rsidRPr="005A13C0">
              <w:rPr>
                <w:sz w:val="16"/>
                <w:szCs w:val="16"/>
              </w:rPr>
              <w:t>SP-200071</w:t>
            </w:r>
          </w:p>
        </w:tc>
        <w:tc>
          <w:tcPr>
            <w:tcW w:w="567" w:type="dxa"/>
            <w:shd w:val="solid" w:color="FFFFFF" w:fill="auto"/>
          </w:tcPr>
          <w:p w14:paraId="58336A74" w14:textId="77777777" w:rsidR="00D40151" w:rsidRPr="005A13C0" w:rsidRDefault="00D40151" w:rsidP="009D14FB">
            <w:pPr>
              <w:pStyle w:val="TAL"/>
              <w:rPr>
                <w:sz w:val="16"/>
                <w:szCs w:val="16"/>
              </w:rPr>
            </w:pPr>
            <w:r w:rsidRPr="005A13C0">
              <w:rPr>
                <w:sz w:val="16"/>
                <w:szCs w:val="16"/>
              </w:rPr>
              <w:t>2192</w:t>
            </w:r>
          </w:p>
        </w:tc>
        <w:tc>
          <w:tcPr>
            <w:tcW w:w="425" w:type="dxa"/>
            <w:shd w:val="solid" w:color="FFFFFF" w:fill="auto"/>
          </w:tcPr>
          <w:p w14:paraId="4787BFD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D7F4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D05D38" w14:textId="77777777" w:rsidR="00D40151" w:rsidRPr="005A13C0" w:rsidRDefault="00D40151" w:rsidP="009D14FB">
            <w:pPr>
              <w:pStyle w:val="TAL"/>
              <w:rPr>
                <w:sz w:val="16"/>
                <w:szCs w:val="16"/>
              </w:rPr>
            </w:pPr>
            <w:r w:rsidRPr="005A13C0">
              <w:rPr>
                <w:sz w:val="16"/>
                <w:szCs w:val="16"/>
              </w:rPr>
              <w:t>Handling of NSSAA during N2 handover procedure</w:t>
            </w:r>
          </w:p>
        </w:tc>
        <w:tc>
          <w:tcPr>
            <w:tcW w:w="708" w:type="dxa"/>
            <w:shd w:val="solid" w:color="FFFFFF" w:fill="auto"/>
          </w:tcPr>
          <w:p w14:paraId="7494DE92" w14:textId="77777777" w:rsidR="00D40151" w:rsidRPr="005A13C0" w:rsidRDefault="00D40151" w:rsidP="009D14FB">
            <w:pPr>
              <w:pStyle w:val="TAC"/>
              <w:rPr>
                <w:sz w:val="16"/>
                <w:szCs w:val="16"/>
              </w:rPr>
            </w:pPr>
            <w:r w:rsidRPr="005A13C0">
              <w:rPr>
                <w:sz w:val="16"/>
                <w:szCs w:val="16"/>
              </w:rPr>
              <w:t>16.4.0</w:t>
            </w:r>
          </w:p>
        </w:tc>
      </w:tr>
      <w:tr w:rsidR="00D40151" w:rsidRPr="005A13C0" w14:paraId="01C668CA" w14:textId="77777777" w:rsidTr="009D14FB">
        <w:tc>
          <w:tcPr>
            <w:tcW w:w="800" w:type="dxa"/>
            <w:shd w:val="solid" w:color="FFFFFF" w:fill="auto"/>
          </w:tcPr>
          <w:p w14:paraId="3321B30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EDE499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0BB1B13"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50A783A" w14:textId="77777777" w:rsidR="00D40151" w:rsidRPr="005A13C0" w:rsidRDefault="00D40151" w:rsidP="009D14FB">
            <w:pPr>
              <w:pStyle w:val="TAL"/>
              <w:rPr>
                <w:sz w:val="16"/>
                <w:szCs w:val="16"/>
              </w:rPr>
            </w:pPr>
            <w:r w:rsidRPr="005A13C0">
              <w:rPr>
                <w:sz w:val="16"/>
                <w:szCs w:val="16"/>
              </w:rPr>
              <w:t>2194</w:t>
            </w:r>
          </w:p>
        </w:tc>
        <w:tc>
          <w:tcPr>
            <w:tcW w:w="425" w:type="dxa"/>
            <w:shd w:val="solid" w:color="FFFFFF" w:fill="auto"/>
          </w:tcPr>
          <w:p w14:paraId="3DB318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AB128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7C6A90" w14:textId="77777777" w:rsidR="00D40151" w:rsidRPr="005A13C0" w:rsidRDefault="00D40151" w:rsidP="009D14FB">
            <w:pPr>
              <w:pStyle w:val="TAL"/>
              <w:rPr>
                <w:sz w:val="16"/>
                <w:szCs w:val="16"/>
              </w:rPr>
            </w:pPr>
            <w:r w:rsidRPr="005A13C0">
              <w:rPr>
                <w:sz w:val="16"/>
                <w:szCs w:val="16"/>
              </w:rPr>
              <w:t xml:space="preserve">Clear description of Access to an SNPN </w:t>
            </w:r>
          </w:p>
        </w:tc>
        <w:tc>
          <w:tcPr>
            <w:tcW w:w="708" w:type="dxa"/>
            <w:shd w:val="solid" w:color="FFFFFF" w:fill="auto"/>
          </w:tcPr>
          <w:p w14:paraId="5510D4F4" w14:textId="77777777" w:rsidR="00D40151" w:rsidRPr="005A13C0" w:rsidRDefault="00D40151" w:rsidP="009D14FB">
            <w:pPr>
              <w:pStyle w:val="TAC"/>
              <w:rPr>
                <w:sz w:val="16"/>
                <w:szCs w:val="16"/>
              </w:rPr>
            </w:pPr>
            <w:r w:rsidRPr="005A13C0">
              <w:rPr>
                <w:sz w:val="16"/>
                <w:szCs w:val="16"/>
              </w:rPr>
              <w:t>16.4.0</w:t>
            </w:r>
          </w:p>
        </w:tc>
      </w:tr>
      <w:tr w:rsidR="00D40151" w:rsidRPr="005A13C0" w14:paraId="50C60A05" w14:textId="77777777" w:rsidTr="009D14FB">
        <w:tc>
          <w:tcPr>
            <w:tcW w:w="800" w:type="dxa"/>
            <w:shd w:val="solid" w:color="FFFFFF" w:fill="auto"/>
          </w:tcPr>
          <w:p w14:paraId="33AEC02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20FAAC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E16C398"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0A5A865F" w14:textId="77777777" w:rsidR="00D40151" w:rsidRPr="005A13C0" w:rsidRDefault="00D40151" w:rsidP="009D14FB">
            <w:pPr>
              <w:pStyle w:val="TAL"/>
              <w:rPr>
                <w:sz w:val="16"/>
                <w:szCs w:val="16"/>
              </w:rPr>
            </w:pPr>
            <w:r w:rsidRPr="005A13C0">
              <w:rPr>
                <w:sz w:val="16"/>
                <w:szCs w:val="16"/>
              </w:rPr>
              <w:t>2195</w:t>
            </w:r>
          </w:p>
        </w:tc>
        <w:tc>
          <w:tcPr>
            <w:tcW w:w="425" w:type="dxa"/>
            <w:shd w:val="solid" w:color="FFFFFF" w:fill="auto"/>
          </w:tcPr>
          <w:p w14:paraId="4DE1B06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639E4C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0A229F" w14:textId="77777777" w:rsidR="00D40151" w:rsidRPr="005A13C0" w:rsidRDefault="00D40151" w:rsidP="009D14FB">
            <w:pPr>
              <w:pStyle w:val="TAL"/>
              <w:rPr>
                <w:sz w:val="16"/>
                <w:szCs w:val="16"/>
              </w:rPr>
            </w:pPr>
            <w:r w:rsidRPr="005A13C0">
              <w:rPr>
                <w:sz w:val="16"/>
                <w:szCs w:val="16"/>
              </w:rPr>
              <w:t>AMF Management</w:t>
            </w:r>
          </w:p>
        </w:tc>
        <w:tc>
          <w:tcPr>
            <w:tcW w:w="708" w:type="dxa"/>
            <w:shd w:val="solid" w:color="FFFFFF" w:fill="auto"/>
          </w:tcPr>
          <w:p w14:paraId="5DDF0B6C" w14:textId="77777777" w:rsidR="00D40151" w:rsidRPr="005A13C0" w:rsidRDefault="00D40151" w:rsidP="009D14FB">
            <w:pPr>
              <w:pStyle w:val="TAC"/>
              <w:rPr>
                <w:sz w:val="16"/>
                <w:szCs w:val="16"/>
              </w:rPr>
            </w:pPr>
            <w:r w:rsidRPr="005A13C0">
              <w:rPr>
                <w:sz w:val="16"/>
                <w:szCs w:val="16"/>
              </w:rPr>
              <w:t>16.4.0</w:t>
            </w:r>
          </w:p>
        </w:tc>
      </w:tr>
      <w:tr w:rsidR="00D40151" w:rsidRPr="005A13C0" w14:paraId="6E838090" w14:textId="77777777" w:rsidTr="009D14FB">
        <w:tc>
          <w:tcPr>
            <w:tcW w:w="800" w:type="dxa"/>
            <w:shd w:val="solid" w:color="FFFFFF" w:fill="auto"/>
          </w:tcPr>
          <w:p w14:paraId="587B4F3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D9AABF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1C3613F"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3F766ACE" w14:textId="77777777" w:rsidR="00D40151" w:rsidRPr="005A13C0" w:rsidRDefault="00D40151" w:rsidP="009D14FB">
            <w:pPr>
              <w:pStyle w:val="TAL"/>
              <w:rPr>
                <w:sz w:val="16"/>
                <w:szCs w:val="16"/>
              </w:rPr>
            </w:pPr>
            <w:r w:rsidRPr="005A13C0">
              <w:rPr>
                <w:sz w:val="16"/>
                <w:szCs w:val="16"/>
              </w:rPr>
              <w:t>2197</w:t>
            </w:r>
          </w:p>
        </w:tc>
        <w:tc>
          <w:tcPr>
            <w:tcW w:w="425" w:type="dxa"/>
            <w:shd w:val="solid" w:color="FFFFFF" w:fill="auto"/>
          </w:tcPr>
          <w:p w14:paraId="3CEC2E2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B3DD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36BC43" w14:textId="224BB89F" w:rsidR="00D40151" w:rsidRPr="005A13C0" w:rsidRDefault="00D40151" w:rsidP="009D14FB">
            <w:pPr>
              <w:pStyle w:val="TAL"/>
              <w:rPr>
                <w:sz w:val="16"/>
                <w:szCs w:val="16"/>
              </w:rPr>
            </w:pPr>
            <w:r w:rsidRPr="005A13C0">
              <w:rPr>
                <w:sz w:val="16"/>
                <w:szCs w:val="16"/>
              </w:rPr>
              <w:t xml:space="preserve">Vertical_LAN </w:t>
            </w:r>
            <w:r w:rsidR="00704A9E" w:rsidRPr="005A13C0">
              <w:rPr>
                <w:sz w:val="16"/>
                <w:szCs w:val="16"/>
              </w:rPr>
              <w:t>5G-VN</w:t>
            </w:r>
            <w:r w:rsidRPr="005A13C0">
              <w:rPr>
                <w:sz w:val="16"/>
                <w:szCs w:val="16"/>
              </w:rPr>
              <w:t xml:space="preserve"> related CR for non-FASMO corrections</w:t>
            </w:r>
          </w:p>
        </w:tc>
        <w:tc>
          <w:tcPr>
            <w:tcW w:w="708" w:type="dxa"/>
            <w:shd w:val="solid" w:color="FFFFFF" w:fill="auto"/>
          </w:tcPr>
          <w:p w14:paraId="24E1338D" w14:textId="77777777" w:rsidR="00D40151" w:rsidRPr="005A13C0" w:rsidRDefault="00D40151" w:rsidP="009D14FB">
            <w:pPr>
              <w:pStyle w:val="TAC"/>
              <w:rPr>
                <w:sz w:val="16"/>
                <w:szCs w:val="16"/>
              </w:rPr>
            </w:pPr>
            <w:r w:rsidRPr="005A13C0">
              <w:rPr>
                <w:sz w:val="16"/>
                <w:szCs w:val="16"/>
              </w:rPr>
              <w:t>16.4.0</w:t>
            </w:r>
          </w:p>
        </w:tc>
      </w:tr>
      <w:tr w:rsidR="00D40151" w:rsidRPr="005A13C0" w14:paraId="4CA1F3E1" w14:textId="77777777" w:rsidTr="009D14FB">
        <w:tc>
          <w:tcPr>
            <w:tcW w:w="800" w:type="dxa"/>
            <w:shd w:val="solid" w:color="FFFFFF" w:fill="auto"/>
          </w:tcPr>
          <w:p w14:paraId="45E7F41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E8B35C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D9AC199"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6501EE4F" w14:textId="77777777" w:rsidR="00D40151" w:rsidRPr="005A13C0" w:rsidRDefault="00D40151" w:rsidP="009D14FB">
            <w:pPr>
              <w:pStyle w:val="TAL"/>
              <w:rPr>
                <w:sz w:val="16"/>
                <w:szCs w:val="16"/>
              </w:rPr>
            </w:pPr>
            <w:r w:rsidRPr="005A13C0">
              <w:rPr>
                <w:sz w:val="16"/>
                <w:szCs w:val="16"/>
              </w:rPr>
              <w:t>2198</w:t>
            </w:r>
          </w:p>
        </w:tc>
        <w:tc>
          <w:tcPr>
            <w:tcW w:w="425" w:type="dxa"/>
            <w:shd w:val="solid" w:color="FFFFFF" w:fill="auto"/>
          </w:tcPr>
          <w:p w14:paraId="162043E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DA1B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4ED65E" w14:textId="77777777" w:rsidR="00D40151" w:rsidRPr="005A13C0" w:rsidRDefault="00D40151" w:rsidP="009D14FB">
            <w:pPr>
              <w:pStyle w:val="TAL"/>
              <w:rPr>
                <w:sz w:val="16"/>
                <w:szCs w:val="16"/>
              </w:rPr>
            </w:pPr>
            <w:r w:rsidRPr="005A13C0">
              <w:rPr>
                <w:sz w:val="16"/>
                <w:szCs w:val="16"/>
              </w:rPr>
              <w:t>Vertical_LAN TSN related CR for non-FASMO corrections</w:t>
            </w:r>
          </w:p>
        </w:tc>
        <w:tc>
          <w:tcPr>
            <w:tcW w:w="708" w:type="dxa"/>
            <w:shd w:val="solid" w:color="FFFFFF" w:fill="auto"/>
          </w:tcPr>
          <w:p w14:paraId="2B829BDB" w14:textId="77777777" w:rsidR="00D40151" w:rsidRPr="005A13C0" w:rsidRDefault="00D40151" w:rsidP="009D14FB">
            <w:pPr>
              <w:pStyle w:val="TAC"/>
              <w:rPr>
                <w:sz w:val="16"/>
                <w:szCs w:val="16"/>
              </w:rPr>
            </w:pPr>
            <w:r w:rsidRPr="005A13C0">
              <w:rPr>
                <w:sz w:val="16"/>
                <w:szCs w:val="16"/>
              </w:rPr>
              <w:t>16.4.0</w:t>
            </w:r>
          </w:p>
        </w:tc>
      </w:tr>
      <w:tr w:rsidR="00D40151" w:rsidRPr="005A13C0" w14:paraId="204245B5" w14:textId="77777777" w:rsidTr="009D14FB">
        <w:tc>
          <w:tcPr>
            <w:tcW w:w="800" w:type="dxa"/>
            <w:shd w:val="solid" w:color="FFFFFF" w:fill="auto"/>
          </w:tcPr>
          <w:p w14:paraId="7C15D7F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D0B787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C198E19"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B6D54B0" w14:textId="77777777" w:rsidR="00D40151" w:rsidRPr="005A13C0" w:rsidRDefault="00D40151" w:rsidP="009D14FB">
            <w:pPr>
              <w:pStyle w:val="TAL"/>
              <w:rPr>
                <w:sz w:val="16"/>
                <w:szCs w:val="16"/>
              </w:rPr>
            </w:pPr>
            <w:r w:rsidRPr="005A13C0">
              <w:rPr>
                <w:sz w:val="16"/>
                <w:szCs w:val="16"/>
              </w:rPr>
              <w:t>2199</w:t>
            </w:r>
          </w:p>
        </w:tc>
        <w:tc>
          <w:tcPr>
            <w:tcW w:w="425" w:type="dxa"/>
            <w:shd w:val="solid" w:color="FFFFFF" w:fill="auto"/>
          </w:tcPr>
          <w:p w14:paraId="1C56A44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2E9F8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4FFD64C" w14:textId="77777777" w:rsidR="00D40151" w:rsidRPr="005A13C0" w:rsidRDefault="00D40151" w:rsidP="009D14FB">
            <w:pPr>
              <w:pStyle w:val="TAL"/>
              <w:rPr>
                <w:sz w:val="16"/>
                <w:szCs w:val="16"/>
              </w:rPr>
            </w:pPr>
            <w:r w:rsidRPr="005A13C0">
              <w:rPr>
                <w:sz w:val="16"/>
                <w:szCs w:val="16"/>
              </w:rPr>
              <w:t>Vertical_LAN NPN related CR for non-FASMO corrections</w:t>
            </w:r>
          </w:p>
        </w:tc>
        <w:tc>
          <w:tcPr>
            <w:tcW w:w="708" w:type="dxa"/>
            <w:shd w:val="solid" w:color="FFFFFF" w:fill="auto"/>
          </w:tcPr>
          <w:p w14:paraId="05CCE38D" w14:textId="77777777" w:rsidR="00D40151" w:rsidRPr="005A13C0" w:rsidRDefault="00D40151" w:rsidP="009D14FB">
            <w:pPr>
              <w:pStyle w:val="TAC"/>
              <w:rPr>
                <w:sz w:val="16"/>
                <w:szCs w:val="16"/>
              </w:rPr>
            </w:pPr>
            <w:r w:rsidRPr="005A13C0">
              <w:rPr>
                <w:sz w:val="16"/>
                <w:szCs w:val="16"/>
              </w:rPr>
              <w:t>16.4.0</w:t>
            </w:r>
          </w:p>
        </w:tc>
      </w:tr>
      <w:tr w:rsidR="00D40151" w:rsidRPr="005A13C0" w14:paraId="6D34DB4B" w14:textId="77777777" w:rsidTr="009D14FB">
        <w:tc>
          <w:tcPr>
            <w:tcW w:w="800" w:type="dxa"/>
            <w:shd w:val="solid" w:color="FFFFFF" w:fill="auto"/>
          </w:tcPr>
          <w:p w14:paraId="2978EE0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F510C2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34C7DE1"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2885D351" w14:textId="77777777" w:rsidR="00D40151" w:rsidRPr="005A13C0" w:rsidRDefault="00D40151" w:rsidP="009D14FB">
            <w:pPr>
              <w:pStyle w:val="TAL"/>
              <w:rPr>
                <w:sz w:val="16"/>
                <w:szCs w:val="16"/>
              </w:rPr>
            </w:pPr>
            <w:r w:rsidRPr="005A13C0">
              <w:rPr>
                <w:sz w:val="16"/>
                <w:szCs w:val="16"/>
              </w:rPr>
              <w:t>2201</w:t>
            </w:r>
          </w:p>
        </w:tc>
        <w:tc>
          <w:tcPr>
            <w:tcW w:w="425" w:type="dxa"/>
            <w:shd w:val="solid" w:color="FFFFFF" w:fill="auto"/>
          </w:tcPr>
          <w:p w14:paraId="3108953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150E7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C90E8B" w14:textId="77777777" w:rsidR="00D40151" w:rsidRPr="005A13C0" w:rsidRDefault="00D40151" w:rsidP="009D14FB">
            <w:pPr>
              <w:pStyle w:val="TAL"/>
              <w:rPr>
                <w:sz w:val="16"/>
                <w:szCs w:val="16"/>
              </w:rPr>
            </w:pPr>
            <w:r w:rsidRPr="005A13C0">
              <w:rPr>
                <w:sz w:val="16"/>
                <w:szCs w:val="16"/>
              </w:rPr>
              <w:t>Correction on area of interest used by SMF</w:t>
            </w:r>
          </w:p>
        </w:tc>
        <w:tc>
          <w:tcPr>
            <w:tcW w:w="708" w:type="dxa"/>
            <w:shd w:val="solid" w:color="FFFFFF" w:fill="auto"/>
          </w:tcPr>
          <w:p w14:paraId="473F949B" w14:textId="77777777" w:rsidR="00D40151" w:rsidRPr="005A13C0" w:rsidRDefault="00D40151" w:rsidP="009D14FB">
            <w:pPr>
              <w:pStyle w:val="TAC"/>
              <w:rPr>
                <w:sz w:val="16"/>
                <w:szCs w:val="16"/>
              </w:rPr>
            </w:pPr>
            <w:r w:rsidRPr="005A13C0">
              <w:rPr>
                <w:sz w:val="16"/>
                <w:szCs w:val="16"/>
              </w:rPr>
              <w:t>16.4.0</w:t>
            </w:r>
          </w:p>
        </w:tc>
      </w:tr>
      <w:tr w:rsidR="00D40151" w:rsidRPr="005A13C0" w14:paraId="1F73FB33" w14:textId="77777777" w:rsidTr="009D14FB">
        <w:tc>
          <w:tcPr>
            <w:tcW w:w="800" w:type="dxa"/>
            <w:shd w:val="solid" w:color="FFFFFF" w:fill="auto"/>
          </w:tcPr>
          <w:p w14:paraId="1FCDB60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1CDB01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AEA4CDC"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9936538" w14:textId="77777777" w:rsidR="00D40151" w:rsidRPr="005A13C0" w:rsidRDefault="00D40151" w:rsidP="009D14FB">
            <w:pPr>
              <w:pStyle w:val="TAL"/>
              <w:rPr>
                <w:sz w:val="16"/>
                <w:szCs w:val="16"/>
              </w:rPr>
            </w:pPr>
            <w:r w:rsidRPr="005A13C0">
              <w:rPr>
                <w:sz w:val="16"/>
                <w:szCs w:val="16"/>
              </w:rPr>
              <w:t>2202</w:t>
            </w:r>
          </w:p>
        </w:tc>
        <w:tc>
          <w:tcPr>
            <w:tcW w:w="425" w:type="dxa"/>
            <w:shd w:val="solid" w:color="FFFFFF" w:fill="auto"/>
          </w:tcPr>
          <w:p w14:paraId="369EF24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AC08A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8C014C" w14:textId="77777777" w:rsidR="00D40151" w:rsidRPr="005A13C0" w:rsidRDefault="00D40151" w:rsidP="009D14FB">
            <w:pPr>
              <w:pStyle w:val="TAL"/>
              <w:rPr>
                <w:sz w:val="16"/>
                <w:szCs w:val="16"/>
              </w:rPr>
            </w:pPr>
            <w:r w:rsidRPr="005A13C0">
              <w:rPr>
                <w:sz w:val="16"/>
                <w:szCs w:val="16"/>
              </w:rPr>
              <w:t>TSN working domain and aggregation</w:t>
            </w:r>
          </w:p>
        </w:tc>
        <w:tc>
          <w:tcPr>
            <w:tcW w:w="708" w:type="dxa"/>
            <w:shd w:val="solid" w:color="FFFFFF" w:fill="auto"/>
          </w:tcPr>
          <w:p w14:paraId="711A77D4" w14:textId="77777777" w:rsidR="00D40151" w:rsidRPr="005A13C0" w:rsidRDefault="00D40151" w:rsidP="009D14FB">
            <w:pPr>
              <w:pStyle w:val="TAC"/>
              <w:rPr>
                <w:sz w:val="16"/>
                <w:szCs w:val="16"/>
              </w:rPr>
            </w:pPr>
            <w:r w:rsidRPr="005A13C0">
              <w:rPr>
                <w:sz w:val="16"/>
                <w:szCs w:val="16"/>
              </w:rPr>
              <w:t>16.4.0</w:t>
            </w:r>
          </w:p>
        </w:tc>
      </w:tr>
      <w:tr w:rsidR="00D40151" w:rsidRPr="005A13C0" w14:paraId="2BC52C2B" w14:textId="77777777" w:rsidTr="009D14FB">
        <w:tc>
          <w:tcPr>
            <w:tcW w:w="800" w:type="dxa"/>
            <w:shd w:val="solid" w:color="FFFFFF" w:fill="auto"/>
          </w:tcPr>
          <w:p w14:paraId="3F789EA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16C5A2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4CBFF1D"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106A6B2" w14:textId="77777777" w:rsidR="00D40151" w:rsidRPr="005A13C0" w:rsidRDefault="00D40151" w:rsidP="009D14FB">
            <w:pPr>
              <w:pStyle w:val="TAL"/>
              <w:rPr>
                <w:sz w:val="16"/>
                <w:szCs w:val="16"/>
              </w:rPr>
            </w:pPr>
            <w:r w:rsidRPr="005A13C0">
              <w:rPr>
                <w:sz w:val="16"/>
                <w:szCs w:val="16"/>
              </w:rPr>
              <w:t>2204</w:t>
            </w:r>
          </w:p>
        </w:tc>
        <w:tc>
          <w:tcPr>
            <w:tcW w:w="425" w:type="dxa"/>
            <w:shd w:val="solid" w:color="FFFFFF" w:fill="auto"/>
          </w:tcPr>
          <w:p w14:paraId="1735C6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FE43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6B3827" w14:textId="77777777" w:rsidR="00D40151" w:rsidRPr="005A13C0" w:rsidRDefault="00D40151" w:rsidP="009D14FB">
            <w:pPr>
              <w:pStyle w:val="TAL"/>
              <w:rPr>
                <w:sz w:val="16"/>
                <w:szCs w:val="16"/>
              </w:rPr>
            </w:pPr>
            <w:r w:rsidRPr="005A13C0">
              <w:rPr>
                <w:sz w:val="16"/>
                <w:szCs w:val="16"/>
              </w:rPr>
              <w:t>Updates for Bridge Delay information reporting and QoS mapping</w:t>
            </w:r>
          </w:p>
        </w:tc>
        <w:tc>
          <w:tcPr>
            <w:tcW w:w="708" w:type="dxa"/>
            <w:shd w:val="solid" w:color="FFFFFF" w:fill="auto"/>
          </w:tcPr>
          <w:p w14:paraId="11560331" w14:textId="77777777" w:rsidR="00D40151" w:rsidRPr="005A13C0" w:rsidRDefault="00D40151" w:rsidP="009D14FB">
            <w:pPr>
              <w:pStyle w:val="TAC"/>
              <w:rPr>
                <w:sz w:val="16"/>
                <w:szCs w:val="16"/>
              </w:rPr>
            </w:pPr>
            <w:r w:rsidRPr="005A13C0">
              <w:rPr>
                <w:sz w:val="16"/>
                <w:szCs w:val="16"/>
              </w:rPr>
              <w:t>16.4.0</w:t>
            </w:r>
          </w:p>
        </w:tc>
      </w:tr>
      <w:tr w:rsidR="00D40151" w:rsidRPr="005A13C0" w14:paraId="1B005F6A" w14:textId="77777777" w:rsidTr="009D14FB">
        <w:tc>
          <w:tcPr>
            <w:tcW w:w="800" w:type="dxa"/>
            <w:shd w:val="solid" w:color="FFFFFF" w:fill="auto"/>
          </w:tcPr>
          <w:p w14:paraId="463C3E65"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0327B3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BACB9C0"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C5EE85F" w14:textId="77777777" w:rsidR="00D40151" w:rsidRPr="005A13C0" w:rsidRDefault="00D40151" w:rsidP="009D14FB">
            <w:pPr>
              <w:pStyle w:val="TAL"/>
              <w:rPr>
                <w:sz w:val="16"/>
                <w:szCs w:val="16"/>
              </w:rPr>
            </w:pPr>
            <w:r w:rsidRPr="005A13C0">
              <w:rPr>
                <w:sz w:val="16"/>
                <w:szCs w:val="16"/>
              </w:rPr>
              <w:t>2205</w:t>
            </w:r>
          </w:p>
        </w:tc>
        <w:tc>
          <w:tcPr>
            <w:tcW w:w="425" w:type="dxa"/>
            <w:shd w:val="solid" w:color="FFFFFF" w:fill="auto"/>
          </w:tcPr>
          <w:p w14:paraId="5005547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78605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8B79F8" w14:textId="77777777" w:rsidR="00D40151" w:rsidRPr="005A13C0" w:rsidRDefault="00D40151" w:rsidP="009D14FB">
            <w:pPr>
              <w:pStyle w:val="TAL"/>
              <w:rPr>
                <w:sz w:val="16"/>
                <w:szCs w:val="16"/>
              </w:rPr>
            </w:pPr>
            <w:r w:rsidRPr="005A13C0">
              <w:rPr>
                <w:sz w:val="16"/>
                <w:szCs w:val="16"/>
              </w:rPr>
              <w:t>Incorrect reference to IEEE 1588 Timestamp data type in normative Annex H.2</w:t>
            </w:r>
          </w:p>
        </w:tc>
        <w:tc>
          <w:tcPr>
            <w:tcW w:w="708" w:type="dxa"/>
            <w:shd w:val="solid" w:color="FFFFFF" w:fill="auto"/>
          </w:tcPr>
          <w:p w14:paraId="60D308AB" w14:textId="77777777" w:rsidR="00D40151" w:rsidRPr="005A13C0" w:rsidRDefault="00D40151" w:rsidP="009D14FB">
            <w:pPr>
              <w:pStyle w:val="TAC"/>
              <w:rPr>
                <w:sz w:val="16"/>
                <w:szCs w:val="16"/>
              </w:rPr>
            </w:pPr>
            <w:r w:rsidRPr="005A13C0">
              <w:rPr>
                <w:sz w:val="16"/>
                <w:szCs w:val="16"/>
              </w:rPr>
              <w:t>16.4.0</w:t>
            </w:r>
          </w:p>
        </w:tc>
      </w:tr>
      <w:tr w:rsidR="00D40151" w:rsidRPr="005A13C0" w14:paraId="52674CCF" w14:textId="77777777" w:rsidTr="009D14FB">
        <w:tc>
          <w:tcPr>
            <w:tcW w:w="800" w:type="dxa"/>
            <w:shd w:val="solid" w:color="FFFFFF" w:fill="auto"/>
          </w:tcPr>
          <w:p w14:paraId="7859306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0A404B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F56AE95"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3B7487DC" w14:textId="77777777" w:rsidR="00D40151" w:rsidRPr="005A13C0" w:rsidRDefault="00D40151" w:rsidP="009D14FB">
            <w:pPr>
              <w:pStyle w:val="TAL"/>
              <w:rPr>
                <w:sz w:val="16"/>
                <w:szCs w:val="16"/>
              </w:rPr>
            </w:pPr>
            <w:r w:rsidRPr="005A13C0">
              <w:rPr>
                <w:sz w:val="16"/>
                <w:szCs w:val="16"/>
              </w:rPr>
              <w:t>2209</w:t>
            </w:r>
          </w:p>
        </w:tc>
        <w:tc>
          <w:tcPr>
            <w:tcW w:w="425" w:type="dxa"/>
            <w:shd w:val="solid" w:color="FFFFFF" w:fill="auto"/>
          </w:tcPr>
          <w:p w14:paraId="008CD4F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5D303F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4BD459" w14:textId="77777777" w:rsidR="00D40151" w:rsidRPr="005A13C0" w:rsidRDefault="00D40151" w:rsidP="009D14FB">
            <w:pPr>
              <w:pStyle w:val="TAL"/>
              <w:rPr>
                <w:sz w:val="16"/>
                <w:szCs w:val="16"/>
              </w:rPr>
            </w:pPr>
            <w:r w:rsidRPr="005A13C0">
              <w:rPr>
                <w:sz w:val="16"/>
                <w:szCs w:val="16"/>
              </w:rPr>
              <w:t>Clarification on network instance determination</w:t>
            </w:r>
          </w:p>
        </w:tc>
        <w:tc>
          <w:tcPr>
            <w:tcW w:w="708" w:type="dxa"/>
            <w:shd w:val="solid" w:color="FFFFFF" w:fill="auto"/>
          </w:tcPr>
          <w:p w14:paraId="271E59C9" w14:textId="77777777" w:rsidR="00D40151" w:rsidRPr="005A13C0" w:rsidRDefault="00D40151" w:rsidP="009D14FB">
            <w:pPr>
              <w:pStyle w:val="TAC"/>
              <w:rPr>
                <w:sz w:val="16"/>
                <w:szCs w:val="16"/>
              </w:rPr>
            </w:pPr>
            <w:r w:rsidRPr="005A13C0">
              <w:rPr>
                <w:sz w:val="16"/>
                <w:szCs w:val="16"/>
              </w:rPr>
              <w:t>16.4.0</w:t>
            </w:r>
          </w:p>
        </w:tc>
      </w:tr>
      <w:tr w:rsidR="00D40151" w:rsidRPr="005A13C0" w14:paraId="0AD9A1F7" w14:textId="77777777" w:rsidTr="009D14FB">
        <w:tc>
          <w:tcPr>
            <w:tcW w:w="800" w:type="dxa"/>
            <w:shd w:val="solid" w:color="FFFFFF" w:fill="auto"/>
          </w:tcPr>
          <w:p w14:paraId="5FFA846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8B6502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52D3E0E"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63B29C24" w14:textId="77777777" w:rsidR="00D40151" w:rsidRPr="005A13C0" w:rsidRDefault="00D40151" w:rsidP="009D14FB">
            <w:pPr>
              <w:pStyle w:val="TAL"/>
              <w:rPr>
                <w:sz w:val="16"/>
                <w:szCs w:val="16"/>
              </w:rPr>
            </w:pPr>
            <w:r w:rsidRPr="005A13C0">
              <w:rPr>
                <w:sz w:val="16"/>
                <w:szCs w:val="16"/>
              </w:rPr>
              <w:t>2212</w:t>
            </w:r>
          </w:p>
        </w:tc>
        <w:tc>
          <w:tcPr>
            <w:tcW w:w="425" w:type="dxa"/>
            <w:shd w:val="solid" w:color="FFFFFF" w:fill="auto"/>
          </w:tcPr>
          <w:p w14:paraId="561CF10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F58C07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DB696B" w14:textId="77777777" w:rsidR="00D40151" w:rsidRPr="005A13C0" w:rsidRDefault="00D40151" w:rsidP="009D14FB">
            <w:pPr>
              <w:pStyle w:val="TAL"/>
              <w:rPr>
                <w:sz w:val="16"/>
                <w:szCs w:val="16"/>
              </w:rPr>
            </w:pPr>
            <w:r w:rsidRPr="005A13C0">
              <w:rPr>
                <w:sz w:val="16"/>
                <w:szCs w:val="16"/>
              </w:rPr>
              <w:t>UPF selection based on TSN parameters and context correction</w:t>
            </w:r>
          </w:p>
        </w:tc>
        <w:tc>
          <w:tcPr>
            <w:tcW w:w="708" w:type="dxa"/>
            <w:shd w:val="solid" w:color="FFFFFF" w:fill="auto"/>
          </w:tcPr>
          <w:p w14:paraId="4E681AD1" w14:textId="77777777" w:rsidR="00D40151" w:rsidRPr="005A13C0" w:rsidRDefault="00D40151" w:rsidP="009D14FB">
            <w:pPr>
              <w:pStyle w:val="TAC"/>
              <w:rPr>
                <w:sz w:val="16"/>
                <w:szCs w:val="16"/>
              </w:rPr>
            </w:pPr>
            <w:r w:rsidRPr="005A13C0">
              <w:rPr>
                <w:sz w:val="16"/>
                <w:szCs w:val="16"/>
              </w:rPr>
              <w:t>16.4.0</w:t>
            </w:r>
          </w:p>
        </w:tc>
      </w:tr>
      <w:tr w:rsidR="00D40151" w:rsidRPr="005A13C0" w14:paraId="4275B73A" w14:textId="77777777" w:rsidTr="009D14FB">
        <w:tc>
          <w:tcPr>
            <w:tcW w:w="800" w:type="dxa"/>
            <w:shd w:val="solid" w:color="FFFFFF" w:fill="auto"/>
          </w:tcPr>
          <w:p w14:paraId="5A2732A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CCE49A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0EBFBCA"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78271460" w14:textId="77777777" w:rsidR="00D40151" w:rsidRPr="005A13C0" w:rsidRDefault="00D40151" w:rsidP="009D14FB">
            <w:pPr>
              <w:pStyle w:val="TAL"/>
              <w:rPr>
                <w:sz w:val="16"/>
                <w:szCs w:val="16"/>
              </w:rPr>
            </w:pPr>
            <w:r w:rsidRPr="005A13C0">
              <w:rPr>
                <w:sz w:val="16"/>
                <w:szCs w:val="16"/>
              </w:rPr>
              <w:t>2214</w:t>
            </w:r>
          </w:p>
        </w:tc>
        <w:tc>
          <w:tcPr>
            <w:tcW w:w="425" w:type="dxa"/>
            <w:shd w:val="solid" w:color="FFFFFF" w:fill="auto"/>
          </w:tcPr>
          <w:p w14:paraId="0E45963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A0C4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A21A44" w14:textId="77777777" w:rsidR="00D40151" w:rsidRPr="005A13C0" w:rsidRDefault="00D40151" w:rsidP="009D14FB">
            <w:pPr>
              <w:pStyle w:val="TAL"/>
              <w:rPr>
                <w:sz w:val="16"/>
                <w:szCs w:val="16"/>
              </w:rPr>
            </w:pPr>
            <w:r w:rsidRPr="005A13C0">
              <w:rPr>
                <w:sz w:val="16"/>
                <w:szCs w:val="16"/>
              </w:rPr>
              <w:t>Inclusion of Requested NSSAI in AN Parameters for non-3GPP access</w:t>
            </w:r>
          </w:p>
        </w:tc>
        <w:tc>
          <w:tcPr>
            <w:tcW w:w="708" w:type="dxa"/>
            <w:shd w:val="solid" w:color="FFFFFF" w:fill="auto"/>
          </w:tcPr>
          <w:p w14:paraId="1DD65488" w14:textId="77777777" w:rsidR="00D40151" w:rsidRPr="005A13C0" w:rsidRDefault="00D40151" w:rsidP="009D14FB">
            <w:pPr>
              <w:pStyle w:val="TAC"/>
              <w:rPr>
                <w:sz w:val="16"/>
                <w:szCs w:val="16"/>
              </w:rPr>
            </w:pPr>
            <w:r w:rsidRPr="005A13C0">
              <w:rPr>
                <w:sz w:val="16"/>
                <w:szCs w:val="16"/>
              </w:rPr>
              <w:t>16.4.0</w:t>
            </w:r>
          </w:p>
        </w:tc>
      </w:tr>
      <w:tr w:rsidR="00D40151" w:rsidRPr="005A13C0" w14:paraId="3F92B797" w14:textId="77777777" w:rsidTr="009D14FB">
        <w:tc>
          <w:tcPr>
            <w:tcW w:w="800" w:type="dxa"/>
            <w:shd w:val="solid" w:color="FFFFFF" w:fill="auto"/>
          </w:tcPr>
          <w:p w14:paraId="3903136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60BF60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3EAAA22"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6C8DC5A5" w14:textId="77777777" w:rsidR="00D40151" w:rsidRPr="005A13C0" w:rsidRDefault="00D40151" w:rsidP="009D14FB">
            <w:pPr>
              <w:pStyle w:val="TAL"/>
              <w:rPr>
                <w:sz w:val="16"/>
                <w:szCs w:val="16"/>
              </w:rPr>
            </w:pPr>
            <w:r w:rsidRPr="005A13C0">
              <w:rPr>
                <w:sz w:val="16"/>
                <w:szCs w:val="16"/>
              </w:rPr>
              <w:t>2216</w:t>
            </w:r>
          </w:p>
        </w:tc>
        <w:tc>
          <w:tcPr>
            <w:tcW w:w="425" w:type="dxa"/>
            <w:shd w:val="solid" w:color="FFFFFF" w:fill="auto"/>
          </w:tcPr>
          <w:p w14:paraId="15E44F5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C494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92E7AB" w14:textId="77777777" w:rsidR="00D40151" w:rsidRPr="005A13C0" w:rsidRDefault="00D40151" w:rsidP="009D14FB">
            <w:pPr>
              <w:pStyle w:val="TAL"/>
              <w:rPr>
                <w:sz w:val="16"/>
                <w:szCs w:val="16"/>
              </w:rPr>
            </w:pPr>
            <w:r w:rsidRPr="005A13C0">
              <w:rPr>
                <w:sz w:val="16"/>
                <w:szCs w:val="16"/>
              </w:rPr>
              <w:t>5WWC related CR for non-FASMO corrections</w:t>
            </w:r>
          </w:p>
        </w:tc>
        <w:tc>
          <w:tcPr>
            <w:tcW w:w="708" w:type="dxa"/>
            <w:shd w:val="solid" w:color="FFFFFF" w:fill="auto"/>
          </w:tcPr>
          <w:p w14:paraId="70CE90B7" w14:textId="77777777" w:rsidR="00D40151" w:rsidRPr="005A13C0" w:rsidRDefault="00D40151" w:rsidP="009D14FB">
            <w:pPr>
              <w:pStyle w:val="TAC"/>
              <w:rPr>
                <w:sz w:val="16"/>
                <w:szCs w:val="16"/>
              </w:rPr>
            </w:pPr>
            <w:r w:rsidRPr="005A13C0">
              <w:rPr>
                <w:sz w:val="16"/>
                <w:szCs w:val="16"/>
              </w:rPr>
              <w:t>16.4.0</w:t>
            </w:r>
          </w:p>
        </w:tc>
      </w:tr>
      <w:tr w:rsidR="00D40151" w:rsidRPr="005A13C0" w14:paraId="45BC8E2E" w14:textId="77777777" w:rsidTr="009D14FB">
        <w:tc>
          <w:tcPr>
            <w:tcW w:w="800" w:type="dxa"/>
            <w:shd w:val="solid" w:color="FFFFFF" w:fill="auto"/>
          </w:tcPr>
          <w:p w14:paraId="7A99E01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C37A49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DB1BF44" w14:textId="77777777" w:rsidR="00D40151" w:rsidRPr="005A13C0" w:rsidRDefault="00D40151" w:rsidP="009D14FB">
            <w:pPr>
              <w:pStyle w:val="TAC"/>
              <w:rPr>
                <w:sz w:val="16"/>
                <w:szCs w:val="16"/>
              </w:rPr>
            </w:pPr>
            <w:r w:rsidRPr="005A13C0">
              <w:rPr>
                <w:sz w:val="16"/>
                <w:szCs w:val="16"/>
              </w:rPr>
              <w:t>SP-200293</w:t>
            </w:r>
          </w:p>
        </w:tc>
        <w:tc>
          <w:tcPr>
            <w:tcW w:w="567" w:type="dxa"/>
            <w:shd w:val="solid" w:color="FFFFFF" w:fill="auto"/>
          </w:tcPr>
          <w:p w14:paraId="27039D80" w14:textId="77777777" w:rsidR="00D40151" w:rsidRPr="005A13C0" w:rsidRDefault="00D40151" w:rsidP="009D14FB">
            <w:pPr>
              <w:pStyle w:val="TAL"/>
              <w:rPr>
                <w:sz w:val="16"/>
                <w:szCs w:val="16"/>
              </w:rPr>
            </w:pPr>
            <w:r w:rsidRPr="005A13C0">
              <w:rPr>
                <w:sz w:val="16"/>
                <w:szCs w:val="16"/>
              </w:rPr>
              <w:t>2179</w:t>
            </w:r>
          </w:p>
        </w:tc>
        <w:tc>
          <w:tcPr>
            <w:tcW w:w="425" w:type="dxa"/>
            <w:shd w:val="solid" w:color="FFFFFF" w:fill="auto"/>
          </w:tcPr>
          <w:p w14:paraId="50BDEC7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125C7E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72E2FA" w14:textId="77777777" w:rsidR="00D40151" w:rsidRPr="005A13C0" w:rsidRDefault="00D40151" w:rsidP="009D14FB">
            <w:pPr>
              <w:pStyle w:val="TAL"/>
              <w:rPr>
                <w:sz w:val="16"/>
                <w:szCs w:val="16"/>
              </w:rPr>
            </w:pPr>
            <w:r w:rsidRPr="005A13C0">
              <w:rPr>
                <w:sz w:val="16"/>
                <w:szCs w:val="16"/>
              </w:rPr>
              <w:t>Change of the restriction of enhanced coverage</w:t>
            </w:r>
          </w:p>
        </w:tc>
        <w:tc>
          <w:tcPr>
            <w:tcW w:w="708" w:type="dxa"/>
            <w:shd w:val="solid" w:color="FFFFFF" w:fill="auto"/>
          </w:tcPr>
          <w:p w14:paraId="6F7A6689" w14:textId="77777777" w:rsidR="00D40151" w:rsidRPr="005A13C0" w:rsidRDefault="00D40151" w:rsidP="009D14FB">
            <w:pPr>
              <w:pStyle w:val="TAC"/>
              <w:rPr>
                <w:sz w:val="16"/>
                <w:szCs w:val="16"/>
              </w:rPr>
            </w:pPr>
            <w:r w:rsidRPr="005A13C0">
              <w:rPr>
                <w:sz w:val="16"/>
                <w:szCs w:val="16"/>
              </w:rPr>
              <w:t>16.4.0</w:t>
            </w:r>
          </w:p>
        </w:tc>
      </w:tr>
      <w:tr w:rsidR="00D40151" w:rsidRPr="005A13C0" w14:paraId="0EEDBBED" w14:textId="77777777" w:rsidTr="009D14FB">
        <w:tc>
          <w:tcPr>
            <w:tcW w:w="800" w:type="dxa"/>
            <w:shd w:val="solid" w:color="FFFFFF" w:fill="auto"/>
          </w:tcPr>
          <w:p w14:paraId="6DA750A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6CDFD9F"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787866A"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553C7F8D" w14:textId="77777777" w:rsidR="00D40151" w:rsidRPr="005A13C0" w:rsidRDefault="00D40151" w:rsidP="009D14FB">
            <w:pPr>
              <w:pStyle w:val="TAL"/>
              <w:rPr>
                <w:sz w:val="16"/>
                <w:szCs w:val="16"/>
              </w:rPr>
            </w:pPr>
            <w:r w:rsidRPr="005A13C0">
              <w:rPr>
                <w:sz w:val="16"/>
                <w:szCs w:val="16"/>
              </w:rPr>
              <w:t>2131</w:t>
            </w:r>
          </w:p>
        </w:tc>
        <w:tc>
          <w:tcPr>
            <w:tcW w:w="425" w:type="dxa"/>
            <w:shd w:val="solid" w:color="FFFFFF" w:fill="auto"/>
          </w:tcPr>
          <w:p w14:paraId="0CF6256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A05D0C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2880B9" w14:textId="77777777" w:rsidR="00D40151" w:rsidRPr="005A13C0" w:rsidRDefault="00D40151" w:rsidP="009D14FB">
            <w:pPr>
              <w:pStyle w:val="TAL"/>
              <w:rPr>
                <w:sz w:val="16"/>
                <w:szCs w:val="16"/>
              </w:rPr>
            </w:pPr>
            <w:r w:rsidRPr="005A13C0">
              <w:rPr>
                <w:sz w:val="16"/>
                <w:szCs w:val="16"/>
              </w:rPr>
              <w:t>Support of ETSUN and ATSSS</w:t>
            </w:r>
          </w:p>
        </w:tc>
        <w:tc>
          <w:tcPr>
            <w:tcW w:w="708" w:type="dxa"/>
            <w:shd w:val="solid" w:color="FFFFFF" w:fill="auto"/>
          </w:tcPr>
          <w:p w14:paraId="28DF05C9" w14:textId="77777777" w:rsidR="00D40151" w:rsidRPr="005A13C0" w:rsidRDefault="00D40151" w:rsidP="009D14FB">
            <w:pPr>
              <w:pStyle w:val="TAC"/>
              <w:rPr>
                <w:sz w:val="16"/>
                <w:szCs w:val="16"/>
              </w:rPr>
            </w:pPr>
            <w:r w:rsidRPr="005A13C0">
              <w:rPr>
                <w:sz w:val="16"/>
                <w:szCs w:val="16"/>
              </w:rPr>
              <w:t>16.5.0</w:t>
            </w:r>
          </w:p>
        </w:tc>
      </w:tr>
      <w:tr w:rsidR="00D40151" w:rsidRPr="005A13C0" w14:paraId="27D5F4AC" w14:textId="77777777" w:rsidTr="009D14FB">
        <w:tc>
          <w:tcPr>
            <w:tcW w:w="800" w:type="dxa"/>
            <w:shd w:val="solid" w:color="FFFFFF" w:fill="auto"/>
          </w:tcPr>
          <w:p w14:paraId="514F26A6"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648A86F1"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167C72F" w14:textId="77777777" w:rsidR="00D40151" w:rsidRPr="005A13C0" w:rsidRDefault="00D40151" w:rsidP="009D14FB">
            <w:pPr>
              <w:pStyle w:val="TAC"/>
              <w:rPr>
                <w:sz w:val="16"/>
                <w:szCs w:val="16"/>
              </w:rPr>
            </w:pPr>
            <w:r w:rsidRPr="005A13C0">
              <w:rPr>
                <w:sz w:val="16"/>
                <w:szCs w:val="16"/>
              </w:rPr>
              <w:t>SP-200424</w:t>
            </w:r>
          </w:p>
        </w:tc>
        <w:tc>
          <w:tcPr>
            <w:tcW w:w="567" w:type="dxa"/>
            <w:shd w:val="solid" w:color="FFFFFF" w:fill="auto"/>
          </w:tcPr>
          <w:p w14:paraId="755124AC" w14:textId="77777777" w:rsidR="00D40151" w:rsidRPr="005A13C0" w:rsidRDefault="00D40151" w:rsidP="009D14FB">
            <w:pPr>
              <w:pStyle w:val="TAL"/>
              <w:rPr>
                <w:sz w:val="16"/>
                <w:szCs w:val="16"/>
              </w:rPr>
            </w:pPr>
            <w:r w:rsidRPr="005A13C0">
              <w:rPr>
                <w:sz w:val="16"/>
                <w:szCs w:val="16"/>
              </w:rPr>
              <w:t>2138</w:t>
            </w:r>
          </w:p>
        </w:tc>
        <w:tc>
          <w:tcPr>
            <w:tcW w:w="425" w:type="dxa"/>
            <w:shd w:val="solid" w:color="FFFFFF" w:fill="auto"/>
          </w:tcPr>
          <w:p w14:paraId="44F8C91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746E20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58FCC2" w14:textId="77777777" w:rsidR="00D40151" w:rsidRPr="005A13C0" w:rsidRDefault="00D40151" w:rsidP="009D14FB">
            <w:pPr>
              <w:pStyle w:val="TAL"/>
              <w:rPr>
                <w:sz w:val="16"/>
                <w:szCs w:val="16"/>
              </w:rPr>
            </w:pPr>
            <w:r w:rsidRPr="005A13C0">
              <w:rPr>
                <w:sz w:val="16"/>
                <w:szCs w:val="16"/>
              </w:rPr>
              <w:t>Selection of direct vs indirect communication</w:t>
            </w:r>
          </w:p>
        </w:tc>
        <w:tc>
          <w:tcPr>
            <w:tcW w:w="708" w:type="dxa"/>
            <w:shd w:val="solid" w:color="FFFFFF" w:fill="auto"/>
          </w:tcPr>
          <w:p w14:paraId="11E56164" w14:textId="77777777" w:rsidR="00D40151" w:rsidRPr="005A13C0" w:rsidRDefault="00D40151" w:rsidP="009D14FB">
            <w:pPr>
              <w:pStyle w:val="TAC"/>
              <w:rPr>
                <w:sz w:val="16"/>
                <w:szCs w:val="16"/>
              </w:rPr>
            </w:pPr>
            <w:r w:rsidRPr="005A13C0">
              <w:rPr>
                <w:sz w:val="16"/>
                <w:szCs w:val="16"/>
              </w:rPr>
              <w:t>16.5.0</w:t>
            </w:r>
          </w:p>
        </w:tc>
      </w:tr>
      <w:tr w:rsidR="00D40151" w:rsidRPr="005A13C0" w14:paraId="4FB81D53" w14:textId="77777777" w:rsidTr="009D14FB">
        <w:tc>
          <w:tcPr>
            <w:tcW w:w="800" w:type="dxa"/>
            <w:shd w:val="solid" w:color="FFFFFF" w:fill="auto"/>
          </w:tcPr>
          <w:p w14:paraId="56183EE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B32FF2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E72B0E9"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40F9DAB2" w14:textId="77777777" w:rsidR="00D40151" w:rsidRPr="005A13C0" w:rsidRDefault="00D40151" w:rsidP="009D14FB">
            <w:pPr>
              <w:pStyle w:val="TAL"/>
              <w:rPr>
                <w:sz w:val="16"/>
                <w:szCs w:val="16"/>
              </w:rPr>
            </w:pPr>
            <w:r w:rsidRPr="005A13C0">
              <w:rPr>
                <w:sz w:val="16"/>
                <w:szCs w:val="16"/>
              </w:rPr>
              <w:t>2153</w:t>
            </w:r>
          </w:p>
        </w:tc>
        <w:tc>
          <w:tcPr>
            <w:tcW w:w="425" w:type="dxa"/>
            <w:shd w:val="solid" w:color="FFFFFF" w:fill="auto"/>
          </w:tcPr>
          <w:p w14:paraId="4C47C8D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8F0A25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90D353" w14:textId="77777777" w:rsidR="00D40151" w:rsidRPr="005A13C0" w:rsidRDefault="00D40151" w:rsidP="009D14FB">
            <w:pPr>
              <w:pStyle w:val="TAL"/>
              <w:rPr>
                <w:sz w:val="16"/>
                <w:szCs w:val="16"/>
              </w:rPr>
            </w:pPr>
            <w:r w:rsidRPr="005A13C0">
              <w:rPr>
                <w:sz w:val="16"/>
                <w:szCs w:val="16"/>
              </w:rPr>
              <w:t>Steering modes for GBR traffic</w:t>
            </w:r>
          </w:p>
        </w:tc>
        <w:tc>
          <w:tcPr>
            <w:tcW w:w="708" w:type="dxa"/>
            <w:shd w:val="solid" w:color="FFFFFF" w:fill="auto"/>
          </w:tcPr>
          <w:p w14:paraId="4907EA66" w14:textId="77777777" w:rsidR="00D40151" w:rsidRPr="005A13C0" w:rsidRDefault="00D40151" w:rsidP="009D14FB">
            <w:pPr>
              <w:pStyle w:val="TAC"/>
              <w:rPr>
                <w:sz w:val="16"/>
                <w:szCs w:val="16"/>
              </w:rPr>
            </w:pPr>
            <w:r w:rsidRPr="005A13C0">
              <w:rPr>
                <w:sz w:val="16"/>
                <w:szCs w:val="16"/>
              </w:rPr>
              <w:t>16.5.0</w:t>
            </w:r>
          </w:p>
        </w:tc>
      </w:tr>
      <w:tr w:rsidR="00D40151" w:rsidRPr="005A13C0" w14:paraId="09CFA47B" w14:textId="77777777" w:rsidTr="009D14FB">
        <w:tc>
          <w:tcPr>
            <w:tcW w:w="800" w:type="dxa"/>
            <w:shd w:val="solid" w:color="FFFFFF" w:fill="auto"/>
          </w:tcPr>
          <w:p w14:paraId="6549E3E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EB9CEB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93C3799"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362D9863" w14:textId="77777777" w:rsidR="00D40151" w:rsidRPr="005A13C0" w:rsidRDefault="00D40151" w:rsidP="009D14FB">
            <w:pPr>
              <w:pStyle w:val="TAL"/>
              <w:rPr>
                <w:sz w:val="16"/>
                <w:szCs w:val="16"/>
              </w:rPr>
            </w:pPr>
            <w:r w:rsidRPr="005A13C0">
              <w:rPr>
                <w:sz w:val="16"/>
                <w:szCs w:val="16"/>
              </w:rPr>
              <w:t>2170</w:t>
            </w:r>
          </w:p>
        </w:tc>
        <w:tc>
          <w:tcPr>
            <w:tcW w:w="425" w:type="dxa"/>
            <w:shd w:val="solid" w:color="FFFFFF" w:fill="auto"/>
          </w:tcPr>
          <w:p w14:paraId="0E3BE37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91E3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BEA5F5" w14:textId="77777777" w:rsidR="00D40151" w:rsidRPr="005A13C0" w:rsidRDefault="00D40151" w:rsidP="009D14FB">
            <w:pPr>
              <w:pStyle w:val="TAL"/>
              <w:rPr>
                <w:sz w:val="16"/>
                <w:szCs w:val="16"/>
              </w:rPr>
            </w:pPr>
            <w:r w:rsidRPr="005A13C0">
              <w:rPr>
                <w:sz w:val="16"/>
                <w:szCs w:val="16"/>
              </w:rPr>
              <w:t>QoS container vs. TSCAI input container</w:t>
            </w:r>
          </w:p>
        </w:tc>
        <w:tc>
          <w:tcPr>
            <w:tcW w:w="708" w:type="dxa"/>
            <w:shd w:val="solid" w:color="FFFFFF" w:fill="auto"/>
          </w:tcPr>
          <w:p w14:paraId="61F186DD" w14:textId="77777777" w:rsidR="00D40151" w:rsidRPr="005A13C0" w:rsidRDefault="00D40151" w:rsidP="009D14FB">
            <w:pPr>
              <w:pStyle w:val="TAC"/>
              <w:rPr>
                <w:sz w:val="16"/>
                <w:szCs w:val="16"/>
              </w:rPr>
            </w:pPr>
            <w:r w:rsidRPr="005A13C0">
              <w:rPr>
                <w:sz w:val="16"/>
                <w:szCs w:val="16"/>
              </w:rPr>
              <w:t>16.5.0</w:t>
            </w:r>
          </w:p>
        </w:tc>
      </w:tr>
      <w:tr w:rsidR="00D40151" w:rsidRPr="005A13C0" w14:paraId="53B5834F" w14:textId="77777777" w:rsidTr="009D14FB">
        <w:tc>
          <w:tcPr>
            <w:tcW w:w="800" w:type="dxa"/>
            <w:shd w:val="solid" w:color="FFFFFF" w:fill="auto"/>
          </w:tcPr>
          <w:p w14:paraId="7DE5AE2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6F56826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4D595D6"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70E22CA6" w14:textId="77777777" w:rsidR="00D40151" w:rsidRPr="005A13C0" w:rsidRDefault="00D40151" w:rsidP="009D14FB">
            <w:pPr>
              <w:pStyle w:val="TAL"/>
              <w:rPr>
                <w:sz w:val="16"/>
                <w:szCs w:val="16"/>
              </w:rPr>
            </w:pPr>
            <w:r w:rsidRPr="005A13C0">
              <w:rPr>
                <w:sz w:val="16"/>
                <w:szCs w:val="16"/>
              </w:rPr>
              <w:t>2217</w:t>
            </w:r>
          </w:p>
        </w:tc>
        <w:tc>
          <w:tcPr>
            <w:tcW w:w="425" w:type="dxa"/>
            <w:shd w:val="solid" w:color="FFFFFF" w:fill="auto"/>
          </w:tcPr>
          <w:p w14:paraId="2FD7CA7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7E783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D6B90A" w14:textId="77777777" w:rsidR="00D40151" w:rsidRPr="005A13C0" w:rsidRDefault="00D40151" w:rsidP="009D14FB">
            <w:pPr>
              <w:pStyle w:val="TAL"/>
              <w:rPr>
                <w:sz w:val="16"/>
                <w:szCs w:val="16"/>
              </w:rPr>
            </w:pPr>
            <w:r w:rsidRPr="005A13C0">
              <w:rPr>
                <w:sz w:val="16"/>
                <w:szCs w:val="16"/>
              </w:rPr>
              <w:t>Fix terminology on maximum number of CAGs per cell instead of per NG-RAN node</w:t>
            </w:r>
          </w:p>
        </w:tc>
        <w:tc>
          <w:tcPr>
            <w:tcW w:w="708" w:type="dxa"/>
            <w:shd w:val="solid" w:color="FFFFFF" w:fill="auto"/>
          </w:tcPr>
          <w:p w14:paraId="02856D0F" w14:textId="77777777" w:rsidR="00D40151" w:rsidRPr="005A13C0" w:rsidRDefault="00D40151" w:rsidP="009D14FB">
            <w:pPr>
              <w:pStyle w:val="TAC"/>
              <w:rPr>
                <w:sz w:val="16"/>
                <w:szCs w:val="16"/>
              </w:rPr>
            </w:pPr>
            <w:r w:rsidRPr="005A13C0">
              <w:rPr>
                <w:sz w:val="16"/>
                <w:szCs w:val="16"/>
              </w:rPr>
              <w:t>16.5.0</w:t>
            </w:r>
          </w:p>
        </w:tc>
      </w:tr>
      <w:tr w:rsidR="00D40151" w:rsidRPr="005A13C0" w14:paraId="2F2FC8C5" w14:textId="77777777" w:rsidTr="009D14FB">
        <w:tc>
          <w:tcPr>
            <w:tcW w:w="800" w:type="dxa"/>
            <w:shd w:val="solid" w:color="FFFFFF" w:fill="auto"/>
          </w:tcPr>
          <w:p w14:paraId="757B5AA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8511BD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AA523D2" w14:textId="77777777" w:rsidR="00D40151" w:rsidRPr="005A13C0" w:rsidRDefault="00D40151" w:rsidP="009D14FB">
            <w:pPr>
              <w:pStyle w:val="TAC"/>
              <w:rPr>
                <w:sz w:val="16"/>
                <w:szCs w:val="16"/>
              </w:rPr>
            </w:pPr>
            <w:r w:rsidRPr="005A13C0">
              <w:rPr>
                <w:sz w:val="16"/>
                <w:szCs w:val="16"/>
              </w:rPr>
              <w:t>SP-200425</w:t>
            </w:r>
          </w:p>
        </w:tc>
        <w:tc>
          <w:tcPr>
            <w:tcW w:w="567" w:type="dxa"/>
            <w:shd w:val="solid" w:color="FFFFFF" w:fill="auto"/>
          </w:tcPr>
          <w:p w14:paraId="2C5C3C02" w14:textId="77777777" w:rsidR="00D40151" w:rsidRPr="005A13C0" w:rsidRDefault="00D40151" w:rsidP="009D14FB">
            <w:pPr>
              <w:pStyle w:val="TAL"/>
              <w:rPr>
                <w:sz w:val="16"/>
                <w:szCs w:val="16"/>
              </w:rPr>
            </w:pPr>
            <w:r w:rsidRPr="005A13C0">
              <w:rPr>
                <w:sz w:val="16"/>
                <w:szCs w:val="16"/>
              </w:rPr>
              <w:t>2222</w:t>
            </w:r>
          </w:p>
        </w:tc>
        <w:tc>
          <w:tcPr>
            <w:tcW w:w="425" w:type="dxa"/>
            <w:shd w:val="solid" w:color="FFFFFF" w:fill="auto"/>
          </w:tcPr>
          <w:p w14:paraId="6976D0F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E3CB0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43BEB4" w14:textId="77777777" w:rsidR="00D40151" w:rsidRPr="005A13C0" w:rsidRDefault="00D40151" w:rsidP="009D14FB">
            <w:pPr>
              <w:pStyle w:val="TAL"/>
              <w:rPr>
                <w:sz w:val="16"/>
                <w:szCs w:val="16"/>
              </w:rPr>
            </w:pPr>
            <w:r w:rsidRPr="005A13C0">
              <w:rPr>
                <w:sz w:val="16"/>
                <w:szCs w:val="16"/>
              </w:rPr>
              <w:t>Update of QoS monitoring for URLLC based on RAN WG3 decision</w:t>
            </w:r>
          </w:p>
        </w:tc>
        <w:tc>
          <w:tcPr>
            <w:tcW w:w="708" w:type="dxa"/>
            <w:shd w:val="solid" w:color="FFFFFF" w:fill="auto"/>
          </w:tcPr>
          <w:p w14:paraId="46F7E598" w14:textId="77777777" w:rsidR="00D40151" w:rsidRPr="005A13C0" w:rsidRDefault="00D40151" w:rsidP="009D14FB">
            <w:pPr>
              <w:pStyle w:val="TAC"/>
              <w:rPr>
                <w:sz w:val="16"/>
                <w:szCs w:val="16"/>
              </w:rPr>
            </w:pPr>
            <w:r w:rsidRPr="005A13C0">
              <w:rPr>
                <w:sz w:val="16"/>
                <w:szCs w:val="16"/>
              </w:rPr>
              <w:t>16.5.0</w:t>
            </w:r>
          </w:p>
        </w:tc>
      </w:tr>
      <w:tr w:rsidR="00D40151" w:rsidRPr="005A13C0" w14:paraId="279EC30D" w14:textId="77777777" w:rsidTr="009D14FB">
        <w:tc>
          <w:tcPr>
            <w:tcW w:w="800" w:type="dxa"/>
            <w:shd w:val="solid" w:color="FFFFFF" w:fill="auto"/>
          </w:tcPr>
          <w:p w14:paraId="5735EB2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A8B433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B9E34C0"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F5A8430" w14:textId="77777777" w:rsidR="00D40151" w:rsidRPr="005A13C0" w:rsidRDefault="00D40151" w:rsidP="009D14FB">
            <w:pPr>
              <w:pStyle w:val="TAL"/>
              <w:rPr>
                <w:sz w:val="16"/>
                <w:szCs w:val="16"/>
              </w:rPr>
            </w:pPr>
            <w:r w:rsidRPr="005A13C0">
              <w:rPr>
                <w:sz w:val="16"/>
                <w:szCs w:val="16"/>
              </w:rPr>
              <w:t>2223</w:t>
            </w:r>
          </w:p>
        </w:tc>
        <w:tc>
          <w:tcPr>
            <w:tcW w:w="425" w:type="dxa"/>
            <w:shd w:val="solid" w:color="FFFFFF" w:fill="auto"/>
          </w:tcPr>
          <w:p w14:paraId="2E8E087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9E8A88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97472D" w14:textId="77777777" w:rsidR="00D40151" w:rsidRPr="005A13C0" w:rsidRDefault="00D40151" w:rsidP="009D14FB">
            <w:pPr>
              <w:pStyle w:val="TAL"/>
              <w:rPr>
                <w:sz w:val="16"/>
                <w:szCs w:val="16"/>
              </w:rPr>
            </w:pPr>
            <w:r w:rsidRPr="005A13C0">
              <w:rPr>
                <w:sz w:val="16"/>
                <w:szCs w:val="16"/>
              </w:rPr>
              <w:t>Clarification on the supported and non-supported features and services for SNPN</w:t>
            </w:r>
          </w:p>
        </w:tc>
        <w:tc>
          <w:tcPr>
            <w:tcW w:w="708" w:type="dxa"/>
            <w:shd w:val="solid" w:color="FFFFFF" w:fill="auto"/>
          </w:tcPr>
          <w:p w14:paraId="7F9238EC" w14:textId="77777777" w:rsidR="00D40151" w:rsidRPr="005A13C0" w:rsidRDefault="00D40151" w:rsidP="009D14FB">
            <w:pPr>
              <w:pStyle w:val="TAC"/>
              <w:rPr>
                <w:sz w:val="16"/>
                <w:szCs w:val="16"/>
              </w:rPr>
            </w:pPr>
            <w:r w:rsidRPr="005A13C0">
              <w:rPr>
                <w:sz w:val="16"/>
                <w:szCs w:val="16"/>
              </w:rPr>
              <w:t>16.5.0</w:t>
            </w:r>
          </w:p>
        </w:tc>
      </w:tr>
      <w:tr w:rsidR="00D40151" w:rsidRPr="005A13C0" w14:paraId="7AF557EE" w14:textId="77777777" w:rsidTr="009D14FB">
        <w:tc>
          <w:tcPr>
            <w:tcW w:w="800" w:type="dxa"/>
            <w:shd w:val="solid" w:color="FFFFFF" w:fill="auto"/>
          </w:tcPr>
          <w:p w14:paraId="10AD936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6DFBB8E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CF1F08D"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8A641B1" w14:textId="77777777" w:rsidR="00D40151" w:rsidRPr="005A13C0" w:rsidRDefault="00D40151" w:rsidP="009D14FB">
            <w:pPr>
              <w:pStyle w:val="TAL"/>
              <w:rPr>
                <w:sz w:val="16"/>
                <w:szCs w:val="16"/>
              </w:rPr>
            </w:pPr>
            <w:r w:rsidRPr="005A13C0">
              <w:rPr>
                <w:sz w:val="16"/>
                <w:szCs w:val="16"/>
              </w:rPr>
              <w:t>2224</w:t>
            </w:r>
          </w:p>
        </w:tc>
        <w:tc>
          <w:tcPr>
            <w:tcW w:w="425" w:type="dxa"/>
            <w:shd w:val="solid" w:color="FFFFFF" w:fill="auto"/>
          </w:tcPr>
          <w:p w14:paraId="3D32EF8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61AF74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8D9A0A" w14:textId="77777777" w:rsidR="00D40151" w:rsidRPr="005A13C0" w:rsidRDefault="00D40151" w:rsidP="009D14FB">
            <w:pPr>
              <w:pStyle w:val="TAL"/>
              <w:rPr>
                <w:sz w:val="16"/>
                <w:szCs w:val="16"/>
              </w:rPr>
            </w:pPr>
            <w:r w:rsidRPr="005A13C0">
              <w:rPr>
                <w:sz w:val="16"/>
                <w:szCs w:val="16"/>
              </w:rPr>
              <w:t>SMF to request the UE IP address from the DN-AAA server based on subscription information</w:t>
            </w:r>
          </w:p>
        </w:tc>
        <w:tc>
          <w:tcPr>
            <w:tcW w:w="708" w:type="dxa"/>
            <w:shd w:val="solid" w:color="FFFFFF" w:fill="auto"/>
          </w:tcPr>
          <w:p w14:paraId="5A5B4866" w14:textId="77777777" w:rsidR="00D40151" w:rsidRPr="005A13C0" w:rsidRDefault="00D40151" w:rsidP="009D14FB">
            <w:pPr>
              <w:pStyle w:val="TAC"/>
              <w:rPr>
                <w:sz w:val="16"/>
                <w:szCs w:val="16"/>
              </w:rPr>
            </w:pPr>
            <w:r w:rsidRPr="005A13C0">
              <w:rPr>
                <w:sz w:val="16"/>
                <w:szCs w:val="16"/>
              </w:rPr>
              <w:t>16.5.0</w:t>
            </w:r>
          </w:p>
        </w:tc>
      </w:tr>
      <w:tr w:rsidR="00D40151" w:rsidRPr="005A13C0" w14:paraId="1C57D937" w14:textId="77777777" w:rsidTr="009D14FB">
        <w:tc>
          <w:tcPr>
            <w:tcW w:w="800" w:type="dxa"/>
            <w:shd w:val="solid" w:color="FFFFFF" w:fill="auto"/>
          </w:tcPr>
          <w:p w14:paraId="313B2E5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66E64A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4181D5B"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7C2AF8DB" w14:textId="77777777" w:rsidR="00D40151" w:rsidRPr="005A13C0" w:rsidRDefault="00D40151" w:rsidP="009D14FB">
            <w:pPr>
              <w:pStyle w:val="TAL"/>
              <w:rPr>
                <w:sz w:val="16"/>
                <w:szCs w:val="16"/>
              </w:rPr>
            </w:pPr>
            <w:r w:rsidRPr="005A13C0">
              <w:rPr>
                <w:sz w:val="16"/>
                <w:szCs w:val="16"/>
              </w:rPr>
              <w:t>2225</w:t>
            </w:r>
          </w:p>
        </w:tc>
        <w:tc>
          <w:tcPr>
            <w:tcW w:w="425" w:type="dxa"/>
            <w:shd w:val="solid" w:color="FFFFFF" w:fill="auto"/>
          </w:tcPr>
          <w:p w14:paraId="1799F0B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7B5037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5385D0" w14:textId="77777777" w:rsidR="00D40151" w:rsidRPr="005A13C0" w:rsidRDefault="00D40151" w:rsidP="009D14FB">
            <w:pPr>
              <w:pStyle w:val="TAL"/>
              <w:rPr>
                <w:sz w:val="16"/>
                <w:szCs w:val="16"/>
              </w:rPr>
            </w:pPr>
            <w:r w:rsidRPr="005A13C0">
              <w:rPr>
                <w:sz w:val="16"/>
                <w:szCs w:val="16"/>
              </w:rPr>
              <w:t>Support of ETSUN within and between PLMN(s)</w:t>
            </w:r>
          </w:p>
        </w:tc>
        <w:tc>
          <w:tcPr>
            <w:tcW w:w="708" w:type="dxa"/>
            <w:shd w:val="solid" w:color="FFFFFF" w:fill="auto"/>
          </w:tcPr>
          <w:p w14:paraId="0D414745" w14:textId="77777777" w:rsidR="00D40151" w:rsidRPr="005A13C0" w:rsidRDefault="00D40151" w:rsidP="009D14FB">
            <w:pPr>
              <w:pStyle w:val="TAC"/>
              <w:rPr>
                <w:sz w:val="16"/>
                <w:szCs w:val="16"/>
              </w:rPr>
            </w:pPr>
            <w:r w:rsidRPr="005A13C0">
              <w:rPr>
                <w:sz w:val="16"/>
                <w:szCs w:val="16"/>
              </w:rPr>
              <w:t>16.5.0</w:t>
            </w:r>
          </w:p>
        </w:tc>
      </w:tr>
      <w:tr w:rsidR="00D40151" w:rsidRPr="005A13C0" w14:paraId="4740C527" w14:textId="77777777" w:rsidTr="009D14FB">
        <w:tc>
          <w:tcPr>
            <w:tcW w:w="800" w:type="dxa"/>
            <w:shd w:val="solid" w:color="FFFFFF" w:fill="auto"/>
          </w:tcPr>
          <w:p w14:paraId="7134E0D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4A21AA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9E5596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EA38B00" w14:textId="77777777" w:rsidR="00D40151" w:rsidRPr="005A13C0" w:rsidRDefault="00D40151" w:rsidP="009D14FB">
            <w:pPr>
              <w:pStyle w:val="TAL"/>
              <w:rPr>
                <w:sz w:val="16"/>
                <w:szCs w:val="16"/>
              </w:rPr>
            </w:pPr>
            <w:r w:rsidRPr="005A13C0">
              <w:rPr>
                <w:sz w:val="16"/>
                <w:szCs w:val="16"/>
              </w:rPr>
              <w:t>2227</w:t>
            </w:r>
          </w:p>
        </w:tc>
        <w:tc>
          <w:tcPr>
            <w:tcW w:w="425" w:type="dxa"/>
            <w:shd w:val="solid" w:color="FFFFFF" w:fill="auto"/>
          </w:tcPr>
          <w:p w14:paraId="43185CE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8B03AC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CC5EC7" w14:textId="77777777" w:rsidR="00D40151" w:rsidRPr="005A13C0" w:rsidRDefault="00D40151" w:rsidP="009D14FB">
            <w:pPr>
              <w:pStyle w:val="TAL"/>
              <w:rPr>
                <w:sz w:val="16"/>
                <w:szCs w:val="16"/>
              </w:rPr>
            </w:pPr>
            <w:r w:rsidRPr="005A13C0">
              <w:rPr>
                <w:sz w:val="16"/>
                <w:szCs w:val="16"/>
              </w:rPr>
              <w:t>TSN QoS information for DL traffic</w:t>
            </w:r>
          </w:p>
        </w:tc>
        <w:tc>
          <w:tcPr>
            <w:tcW w:w="708" w:type="dxa"/>
            <w:shd w:val="solid" w:color="FFFFFF" w:fill="auto"/>
          </w:tcPr>
          <w:p w14:paraId="2A5CDAC0" w14:textId="77777777" w:rsidR="00D40151" w:rsidRPr="005A13C0" w:rsidRDefault="00D40151" w:rsidP="009D14FB">
            <w:pPr>
              <w:pStyle w:val="TAC"/>
              <w:rPr>
                <w:sz w:val="16"/>
                <w:szCs w:val="16"/>
              </w:rPr>
            </w:pPr>
            <w:r w:rsidRPr="005A13C0">
              <w:rPr>
                <w:sz w:val="16"/>
                <w:szCs w:val="16"/>
              </w:rPr>
              <w:t>16.5.0</w:t>
            </w:r>
          </w:p>
        </w:tc>
      </w:tr>
      <w:tr w:rsidR="00D40151" w:rsidRPr="005A13C0" w14:paraId="1739424E" w14:textId="77777777" w:rsidTr="009D14FB">
        <w:tc>
          <w:tcPr>
            <w:tcW w:w="800" w:type="dxa"/>
            <w:shd w:val="solid" w:color="FFFFFF" w:fill="auto"/>
          </w:tcPr>
          <w:p w14:paraId="1AD834F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375ED94"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E2849E5" w14:textId="77777777" w:rsidR="00D40151" w:rsidRPr="005A13C0" w:rsidRDefault="00D40151" w:rsidP="009D14FB">
            <w:pPr>
              <w:pStyle w:val="TAC"/>
              <w:rPr>
                <w:sz w:val="16"/>
                <w:szCs w:val="16"/>
              </w:rPr>
            </w:pPr>
            <w:r w:rsidRPr="005A13C0">
              <w:rPr>
                <w:sz w:val="16"/>
                <w:szCs w:val="16"/>
              </w:rPr>
              <w:t>SP-200437</w:t>
            </w:r>
          </w:p>
        </w:tc>
        <w:tc>
          <w:tcPr>
            <w:tcW w:w="567" w:type="dxa"/>
            <w:shd w:val="solid" w:color="FFFFFF" w:fill="auto"/>
          </w:tcPr>
          <w:p w14:paraId="3AA784DF" w14:textId="77777777" w:rsidR="00D40151" w:rsidRPr="005A13C0" w:rsidRDefault="00D40151" w:rsidP="009D14FB">
            <w:pPr>
              <w:pStyle w:val="TAL"/>
              <w:rPr>
                <w:sz w:val="16"/>
                <w:szCs w:val="16"/>
              </w:rPr>
            </w:pPr>
            <w:r w:rsidRPr="005A13C0">
              <w:rPr>
                <w:sz w:val="16"/>
                <w:szCs w:val="16"/>
              </w:rPr>
              <w:t>2232</w:t>
            </w:r>
          </w:p>
        </w:tc>
        <w:tc>
          <w:tcPr>
            <w:tcW w:w="425" w:type="dxa"/>
            <w:shd w:val="solid" w:color="FFFFFF" w:fill="auto"/>
          </w:tcPr>
          <w:p w14:paraId="47A13F1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FFD6A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DD76F7" w14:textId="77777777" w:rsidR="00D40151" w:rsidRPr="005A13C0" w:rsidRDefault="00D40151" w:rsidP="009D14FB">
            <w:pPr>
              <w:pStyle w:val="TAL"/>
              <w:rPr>
                <w:sz w:val="16"/>
                <w:szCs w:val="16"/>
              </w:rPr>
            </w:pPr>
            <w:r w:rsidRPr="005A13C0">
              <w:rPr>
                <w:sz w:val="16"/>
                <w:szCs w:val="16"/>
              </w:rPr>
              <w:t>Common Network Exposure</w:t>
            </w:r>
          </w:p>
        </w:tc>
        <w:tc>
          <w:tcPr>
            <w:tcW w:w="708" w:type="dxa"/>
            <w:shd w:val="solid" w:color="FFFFFF" w:fill="auto"/>
          </w:tcPr>
          <w:p w14:paraId="5629A8B0" w14:textId="77777777" w:rsidR="00D40151" w:rsidRPr="005A13C0" w:rsidRDefault="00D40151" w:rsidP="009D14FB">
            <w:pPr>
              <w:pStyle w:val="TAC"/>
              <w:rPr>
                <w:sz w:val="16"/>
                <w:szCs w:val="16"/>
              </w:rPr>
            </w:pPr>
            <w:r w:rsidRPr="005A13C0">
              <w:rPr>
                <w:sz w:val="16"/>
                <w:szCs w:val="16"/>
              </w:rPr>
              <w:t>16.5.0</w:t>
            </w:r>
          </w:p>
        </w:tc>
      </w:tr>
      <w:tr w:rsidR="00D40151" w:rsidRPr="005A13C0" w14:paraId="76F1322B" w14:textId="77777777" w:rsidTr="009D14FB">
        <w:tc>
          <w:tcPr>
            <w:tcW w:w="800" w:type="dxa"/>
            <w:shd w:val="solid" w:color="FFFFFF" w:fill="auto"/>
          </w:tcPr>
          <w:p w14:paraId="0AB16010"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1BF025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7CA2DE8"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24FF6C0" w14:textId="77777777" w:rsidR="00D40151" w:rsidRPr="005A13C0" w:rsidRDefault="00D40151" w:rsidP="009D14FB">
            <w:pPr>
              <w:pStyle w:val="TAL"/>
              <w:rPr>
                <w:sz w:val="16"/>
                <w:szCs w:val="16"/>
              </w:rPr>
            </w:pPr>
            <w:r w:rsidRPr="005A13C0">
              <w:rPr>
                <w:sz w:val="16"/>
                <w:szCs w:val="16"/>
              </w:rPr>
              <w:t>2234</w:t>
            </w:r>
          </w:p>
        </w:tc>
        <w:tc>
          <w:tcPr>
            <w:tcW w:w="425" w:type="dxa"/>
            <w:shd w:val="solid" w:color="FFFFFF" w:fill="auto"/>
          </w:tcPr>
          <w:p w14:paraId="20B9D29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3D065C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DCB631" w14:textId="77777777" w:rsidR="00D40151" w:rsidRPr="005A13C0" w:rsidRDefault="00D40151" w:rsidP="009D14FB">
            <w:pPr>
              <w:pStyle w:val="TAL"/>
              <w:rPr>
                <w:sz w:val="16"/>
                <w:szCs w:val="16"/>
              </w:rPr>
            </w:pPr>
            <w:r w:rsidRPr="005A13C0">
              <w:rPr>
                <w:sz w:val="16"/>
                <w:szCs w:val="16"/>
              </w:rPr>
              <w:t>Alignment of traffic forwarding information</w:t>
            </w:r>
          </w:p>
        </w:tc>
        <w:tc>
          <w:tcPr>
            <w:tcW w:w="708" w:type="dxa"/>
            <w:shd w:val="solid" w:color="FFFFFF" w:fill="auto"/>
          </w:tcPr>
          <w:p w14:paraId="7A465328" w14:textId="77777777" w:rsidR="00D40151" w:rsidRPr="005A13C0" w:rsidRDefault="00D40151" w:rsidP="009D14FB">
            <w:pPr>
              <w:pStyle w:val="TAC"/>
              <w:rPr>
                <w:sz w:val="16"/>
                <w:szCs w:val="16"/>
              </w:rPr>
            </w:pPr>
            <w:r w:rsidRPr="005A13C0">
              <w:rPr>
                <w:sz w:val="16"/>
                <w:szCs w:val="16"/>
              </w:rPr>
              <w:t>16.5.0</w:t>
            </w:r>
          </w:p>
        </w:tc>
      </w:tr>
      <w:tr w:rsidR="00D40151" w:rsidRPr="005A13C0" w14:paraId="4A92F501" w14:textId="77777777" w:rsidTr="009D14FB">
        <w:tc>
          <w:tcPr>
            <w:tcW w:w="800" w:type="dxa"/>
            <w:shd w:val="solid" w:color="FFFFFF" w:fill="auto"/>
          </w:tcPr>
          <w:p w14:paraId="1E1E999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6F6834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A1723B2" w14:textId="77777777" w:rsidR="00D40151" w:rsidRPr="005A13C0" w:rsidRDefault="00D40151" w:rsidP="009D14FB">
            <w:pPr>
              <w:pStyle w:val="TAC"/>
              <w:rPr>
                <w:sz w:val="16"/>
                <w:szCs w:val="16"/>
              </w:rPr>
            </w:pPr>
            <w:r w:rsidRPr="005A13C0">
              <w:rPr>
                <w:sz w:val="16"/>
                <w:szCs w:val="16"/>
              </w:rPr>
              <w:t>SP-200436</w:t>
            </w:r>
          </w:p>
        </w:tc>
        <w:tc>
          <w:tcPr>
            <w:tcW w:w="567" w:type="dxa"/>
            <w:shd w:val="solid" w:color="FFFFFF" w:fill="auto"/>
          </w:tcPr>
          <w:p w14:paraId="34C12288" w14:textId="77777777" w:rsidR="00D40151" w:rsidRPr="005A13C0" w:rsidRDefault="00D40151" w:rsidP="009D14FB">
            <w:pPr>
              <w:pStyle w:val="TAL"/>
              <w:rPr>
                <w:sz w:val="16"/>
                <w:szCs w:val="16"/>
              </w:rPr>
            </w:pPr>
            <w:r w:rsidRPr="005A13C0">
              <w:rPr>
                <w:sz w:val="16"/>
                <w:szCs w:val="16"/>
              </w:rPr>
              <w:t>2236</w:t>
            </w:r>
          </w:p>
        </w:tc>
        <w:tc>
          <w:tcPr>
            <w:tcW w:w="425" w:type="dxa"/>
            <w:shd w:val="solid" w:color="FFFFFF" w:fill="auto"/>
          </w:tcPr>
          <w:p w14:paraId="70567E1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302B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026E32" w14:textId="77777777" w:rsidR="00D40151" w:rsidRPr="005A13C0" w:rsidRDefault="00D40151" w:rsidP="009D14FB">
            <w:pPr>
              <w:pStyle w:val="TAL"/>
              <w:rPr>
                <w:sz w:val="16"/>
                <w:szCs w:val="16"/>
              </w:rPr>
            </w:pPr>
            <w:r w:rsidRPr="005A13C0">
              <w:rPr>
                <w:sz w:val="16"/>
                <w:szCs w:val="16"/>
              </w:rPr>
              <w:t>Missing the Radio Capability Filtering linkage to the UE Radio Capability ID</w:t>
            </w:r>
          </w:p>
        </w:tc>
        <w:tc>
          <w:tcPr>
            <w:tcW w:w="708" w:type="dxa"/>
            <w:shd w:val="solid" w:color="FFFFFF" w:fill="auto"/>
          </w:tcPr>
          <w:p w14:paraId="284A6F0C" w14:textId="77777777" w:rsidR="00D40151" w:rsidRPr="005A13C0" w:rsidRDefault="00D40151" w:rsidP="009D14FB">
            <w:pPr>
              <w:pStyle w:val="TAC"/>
              <w:rPr>
                <w:sz w:val="16"/>
                <w:szCs w:val="16"/>
              </w:rPr>
            </w:pPr>
            <w:r w:rsidRPr="005A13C0">
              <w:rPr>
                <w:sz w:val="16"/>
                <w:szCs w:val="16"/>
              </w:rPr>
              <w:t>16.5.0</w:t>
            </w:r>
          </w:p>
        </w:tc>
      </w:tr>
      <w:tr w:rsidR="00D40151" w:rsidRPr="005A13C0" w14:paraId="4CD6CC3B" w14:textId="77777777" w:rsidTr="009D14FB">
        <w:tc>
          <w:tcPr>
            <w:tcW w:w="800" w:type="dxa"/>
            <w:shd w:val="solid" w:color="FFFFFF" w:fill="auto"/>
          </w:tcPr>
          <w:p w14:paraId="02CDF272"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1DAB30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E13663F" w14:textId="77777777" w:rsidR="00D40151" w:rsidRPr="005A13C0" w:rsidRDefault="00D40151" w:rsidP="009D14FB">
            <w:pPr>
              <w:pStyle w:val="TAC"/>
              <w:rPr>
                <w:sz w:val="16"/>
                <w:szCs w:val="16"/>
              </w:rPr>
            </w:pPr>
            <w:r w:rsidRPr="005A13C0">
              <w:rPr>
                <w:sz w:val="16"/>
                <w:szCs w:val="16"/>
              </w:rPr>
              <w:t>SP-200552</w:t>
            </w:r>
          </w:p>
        </w:tc>
        <w:tc>
          <w:tcPr>
            <w:tcW w:w="567" w:type="dxa"/>
            <w:shd w:val="solid" w:color="FFFFFF" w:fill="auto"/>
          </w:tcPr>
          <w:p w14:paraId="394640AD" w14:textId="77777777" w:rsidR="00D40151" w:rsidRPr="005A13C0" w:rsidRDefault="00D40151" w:rsidP="009D14FB">
            <w:pPr>
              <w:pStyle w:val="TAL"/>
              <w:rPr>
                <w:sz w:val="16"/>
                <w:szCs w:val="16"/>
              </w:rPr>
            </w:pPr>
            <w:r w:rsidRPr="005A13C0">
              <w:rPr>
                <w:sz w:val="16"/>
                <w:szCs w:val="16"/>
              </w:rPr>
              <w:t>2238</w:t>
            </w:r>
          </w:p>
        </w:tc>
        <w:tc>
          <w:tcPr>
            <w:tcW w:w="425" w:type="dxa"/>
            <w:shd w:val="solid" w:color="FFFFFF" w:fill="auto"/>
          </w:tcPr>
          <w:p w14:paraId="572BF2C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0CC2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7BB626" w14:textId="77777777" w:rsidR="00D40151" w:rsidRPr="005A13C0" w:rsidRDefault="00D40151" w:rsidP="009D14FB">
            <w:pPr>
              <w:pStyle w:val="TAL"/>
              <w:rPr>
                <w:sz w:val="16"/>
                <w:szCs w:val="16"/>
              </w:rPr>
            </w:pPr>
            <w:r w:rsidRPr="005A13C0">
              <w:rPr>
                <w:sz w:val="16"/>
                <w:szCs w:val="16"/>
              </w:rPr>
              <w:t>ARP values for additional QoS Flows</w:t>
            </w:r>
          </w:p>
        </w:tc>
        <w:tc>
          <w:tcPr>
            <w:tcW w:w="708" w:type="dxa"/>
            <w:shd w:val="solid" w:color="FFFFFF" w:fill="auto"/>
          </w:tcPr>
          <w:p w14:paraId="4507871A" w14:textId="77777777" w:rsidR="00D40151" w:rsidRPr="005A13C0" w:rsidRDefault="00D40151" w:rsidP="009D14FB">
            <w:pPr>
              <w:pStyle w:val="TAC"/>
              <w:rPr>
                <w:sz w:val="16"/>
                <w:szCs w:val="16"/>
              </w:rPr>
            </w:pPr>
            <w:r w:rsidRPr="005A13C0">
              <w:rPr>
                <w:sz w:val="16"/>
                <w:szCs w:val="16"/>
              </w:rPr>
              <w:t>16.5.0</w:t>
            </w:r>
          </w:p>
        </w:tc>
      </w:tr>
      <w:tr w:rsidR="00D40151" w:rsidRPr="005A13C0" w14:paraId="0855F66D" w14:textId="77777777" w:rsidTr="009D14FB">
        <w:tc>
          <w:tcPr>
            <w:tcW w:w="800" w:type="dxa"/>
            <w:shd w:val="solid" w:color="FFFFFF" w:fill="auto"/>
          </w:tcPr>
          <w:p w14:paraId="6765E0D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A6F0659"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0535C4D"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3908B2E4" w14:textId="77777777" w:rsidR="00D40151" w:rsidRPr="005A13C0" w:rsidRDefault="00D40151" w:rsidP="009D14FB">
            <w:pPr>
              <w:pStyle w:val="TAL"/>
              <w:rPr>
                <w:sz w:val="16"/>
                <w:szCs w:val="16"/>
              </w:rPr>
            </w:pPr>
            <w:r w:rsidRPr="005A13C0">
              <w:rPr>
                <w:sz w:val="16"/>
                <w:szCs w:val="16"/>
              </w:rPr>
              <w:t>2240</w:t>
            </w:r>
          </w:p>
        </w:tc>
        <w:tc>
          <w:tcPr>
            <w:tcW w:w="425" w:type="dxa"/>
            <w:shd w:val="solid" w:color="FFFFFF" w:fill="auto"/>
          </w:tcPr>
          <w:p w14:paraId="1DC3A2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5309D6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12DC65" w14:textId="77777777" w:rsidR="00D40151" w:rsidRPr="005A13C0" w:rsidRDefault="00D40151" w:rsidP="009D14FB">
            <w:pPr>
              <w:pStyle w:val="TAL"/>
              <w:rPr>
                <w:sz w:val="16"/>
                <w:szCs w:val="16"/>
              </w:rPr>
            </w:pPr>
            <w:r w:rsidRPr="005A13C0">
              <w:rPr>
                <w:sz w:val="16"/>
                <w:szCs w:val="16"/>
              </w:rPr>
              <w:t>Handling of mobility when target does not support ATSSS</w:t>
            </w:r>
          </w:p>
        </w:tc>
        <w:tc>
          <w:tcPr>
            <w:tcW w:w="708" w:type="dxa"/>
            <w:shd w:val="solid" w:color="FFFFFF" w:fill="auto"/>
          </w:tcPr>
          <w:p w14:paraId="1F9DEB3B" w14:textId="77777777" w:rsidR="00D40151" w:rsidRPr="005A13C0" w:rsidRDefault="00D40151" w:rsidP="009D14FB">
            <w:pPr>
              <w:pStyle w:val="TAC"/>
              <w:rPr>
                <w:sz w:val="16"/>
                <w:szCs w:val="16"/>
              </w:rPr>
            </w:pPr>
            <w:r w:rsidRPr="005A13C0">
              <w:rPr>
                <w:sz w:val="16"/>
                <w:szCs w:val="16"/>
              </w:rPr>
              <w:t>16.5.0</w:t>
            </w:r>
          </w:p>
        </w:tc>
      </w:tr>
      <w:tr w:rsidR="00D40151" w:rsidRPr="005A13C0" w14:paraId="115AF594" w14:textId="77777777" w:rsidTr="009D14FB">
        <w:tc>
          <w:tcPr>
            <w:tcW w:w="800" w:type="dxa"/>
            <w:shd w:val="solid" w:color="FFFFFF" w:fill="auto"/>
          </w:tcPr>
          <w:p w14:paraId="64DB6BB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0C04D8E"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C6C2702" w14:textId="77777777" w:rsidR="00D40151" w:rsidRPr="005A13C0" w:rsidRDefault="00D40151" w:rsidP="009D14FB">
            <w:pPr>
              <w:pStyle w:val="TAC"/>
              <w:rPr>
                <w:sz w:val="16"/>
                <w:szCs w:val="16"/>
              </w:rPr>
            </w:pPr>
            <w:r w:rsidRPr="005A13C0">
              <w:rPr>
                <w:sz w:val="16"/>
                <w:szCs w:val="16"/>
              </w:rPr>
              <w:t>SP-200420</w:t>
            </w:r>
          </w:p>
        </w:tc>
        <w:tc>
          <w:tcPr>
            <w:tcW w:w="567" w:type="dxa"/>
            <w:shd w:val="solid" w:color="FFFFFF" w:fill="auto"/>
          </w:tcPr>
          <w:p w14:paraId="5C21838B" w14:textId="77777777" w:rsidR="00D40151" w:rsidRPr="005A13C0" w:rsidRDefault="00D40151" w:rsidP="009D14FB">
            <w:pPr>
              <w:pStyle w:val="TAL"/>
              <w:rPr>
                <w:sz w:val="16"/>
                <w:szCs w:val="16"/>
              </w:rPr>
            </w:pPr>
            <w:r w:rsidRPr="005A13C0">
              <w:rPr>
                <w:sz w:val="16"/>
                <w:szCs w:val="16"/>
              </w:rPr>
              <w:t>2242</w:t>
            </w:r>
          </w:p>
        </w:tc>
        <w:tc>
          <w:tcPr>
            <w:tcW w:w="425" w:type="dxa"/>
            <w:shd w:val="solid" w:color="FFFFFF" w:fill="auto"/>
          </w:tcPr>
          <w:p w14:paraId="0CC0433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6E0498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2571E676" w14:textId="77777777" w:rsidR="00D40151" w:rsidRPr="005A13C0" w:rsidRDefault="00D40151" w:rsidP="009D14FB">
            <w:pPr>
              <w:pStyle w:val="TAL"/>
              <w:rPr>
                <w:sz w:val="16"/>
                <w:szCs w:val="16"/>
              </w:rPr>
            </w:pPr>
            <w:r w:rsidRPr="005A13C0">
              <w:rPr>
                <w:sz w:val="16"/>
                <w:szCs w:val="16"/>
              </w:rPr>
              <w:t>UE radio capability retrieval</w:t>
            </w:r>
          </w:p>
        </w:tc>
        <w:tc>
          <w:tcPr>
            <w:tcW w:w="708" w:type="dxa"/>
            <w:shd w:val="solid" w:color="FFFFFF" w:fill="auto"/>
          </w:tcPr>
          <w:p w14:paraId="1DA3009B" w14:textId="77777777" w:rsidR="00D40151" w:rsidRPr="005A13C0" w:rsidRDefault="00D40151" w:rsidP="009D14FB">
            <w:pPr>
              <w:pStyle w:val="TAC"/>
              <w:rPr>
                <w:sz w:val="16"/>
                <w:szCs w:val="16"/>
              </w:rPr>
            </w:pPr>
            <w:r w:rsidRPr="005A13C0">
              <w:rPr>
                <w:sz w:val="16"/>
                <w:szCs w:val="16"/>
              </w:rPr>
              <w:t>16.5.0</w:t>
            </w:r>
          </w:p>
        </w:tc>
      </w:tr>
      <w:tr w:rsidR="00D40151" w:rsidRPr="005A13C0" w14:paraId="0C059082" w14:textId="77777777" w:rsidTr="009D14FB">
        <w:tc>
          <w:tcPr>
            <w:tcW w:w="800" w:type="dxa"/>
            <w:shd w:val="solid" w:color="FFFFFF" w:fill="auto"/>
          </w:tcPr>
          <w:p w14:paraId="698BFC3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A58A95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6647D9C"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0833CD2D" w14:textId="77777777" w:rsidR="00D40151" w:rsidRPr="005A13C0" w:rsidRDefault="00D40151" w:rsidP="009D14FB">
            <w:pPr>
              <w:pStyle w:val="TAL"/>
              <w:rPr>
                <w:sz w:val="16"/>
                <w:szCs w:val="16"/>
              </w:rPr>
            </w:pPr>
            <w:r w:rsidRPr="005A13C0">
              <w:rPr>
                <w:sz w:val="16"/>
                <w:szCs w:val="16"/>
              </w:rPr>
              <w:t>2246</w:t>
            </w:r>
          </w:p>
        </w:tc>
        <w:tc>
          <w:tcPr>
            <w:tcW w:w="425" w:type="dxa"/>
            <w:shd w:val="solid" w:color="FFFFFF" w:fill="auto"/>
          </w:tcPr>
          <w:p w14:paraId="4652E26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4C580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EB5FC9" w14:textId="77777777" w:rsidR="00D40151" w:rsidRPr="005A13C0" w:rsidRDefault="00D40151" w:rsidP="009D14FB">
            <w:pPr>
              <w:pStyle w:val="TAL"/>
              <w:rPr>
                <w:sz w:val="16"/>
                <w:szCs w:val="16"/>
              </w:rPr>
            </w:pPr>
            <w:r w:rsidRPr="005A13C0">
              <w:rPr>
                <w:sz w:val="16"/>
                <w:szCs w:val="16"/>
              </w:rPr>
              <w:t>QoS parameters mapping: GFBR, ARP</w:t>
            </w:r>
          </w:p>
        </w:tc>
        <w:tc>
          <w:tcPr>
            <w:tcW w:w="708" w:type="dxa"/>
            <w:shd w:val="solid" w:color="FFFFFF" w:fill="auto"/>
          </w:tcPr>
          <w:p w14:paraId="7BC69315" w14:textId="77777777" w:rsidR="00D40151" w:rsidRPr="005A13C0" w:rsidRDefault="00D40151" w:rsidP="009D14FB">
            <w:pPr>
              <w:pStyle w:val="TAC"/>
              <w:rPr>
                <w:sz w:val="16"/>
                <w:szCs w:val="16"/>
              </w:rPr>
            </w:pPr>
            <w:r w:rsidRPr="005A13C0">
              <w:rPr>
                <w:sz w:val="16"/>
                <w:szCs w:val="16"/>
              </w:rPr>
              <w:t>16.5.0</w:t>
            </w:r>
          </w:p>
        </w:tc>
      </w:tr>
      <w:tr w:rsidR="00D40151" w:rsidRPr="005A13C0" w14:paraId="52B80440" w14:textId="77777777" w:rsidTr="009D14FB">
        <w:tc>
          <w:tcPr>
            <w:tcW w:w="800" w:type="dxa"/>
            <w:shd w:val="solid" w:color="FFFFFF" w:fill="auto"/>
          </w:tcPr>
          <w:p w14:paraId="4C8572B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68EA5C1"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979BDB3"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6E6F34AC" w14:textId="77777777" w:rsidR="00D40151" w:rsidRPr="005A13C0" w:rsidRDefault="00D40151" w:rsidP="009D14FB">
            <w:pPr>
              <w:pStyle w:val="TAL"/>
              <w:rPr>
                <w:sz w:val="16"/>
                <w:szCs w:val="16"/>
              </w:rPr>
            </w:pPr>
            <w:r w:rsidRPr="005A13C0">
              <w:rPr>
                <w:sz w:val="16"/>
                <w:szCs w:val="16"/>
              </w:rPr>
              <w:t>2247</w:t>
            </w:r>
          </w:p>
        </w:tc>
        <w:tc>
          <w:tcPr>
            <w:tcW w:w="425" w:type="dxa"/>
            <w:shd w:val="solid" w:color="FFFFFF" w:fill="auto"/>
          </w:tcPr>
          <w:p w14:paraId="3B44909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6CA0B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5D6EFA" w14:textId="77777777" w:rsidR="00D40151" w:rsidRPr="005A13C0" w:rsidRDefault="00D40151" w:rsidP="009D14FB">
            <w:pPr>
              <w:pStyle w:val="TAL"/>
              <w:rPr>
                <w:sz w:val="16"/>
                <w:szCs w:val="16"/>
              </w:rPr>
            </w:pPr>
            <w:r w:rsidRPr="005A13C0">
              <w:rPr>
                <w:sz w:val="16"/>
                <w:szCs w:val="16"/>
              </w:rPr>
              <w:t>UPF selection criteria</w:t>
            </w:r>
          </w:p>
        </w:tc>
        <w:tc>
          <w:tcPr>
            <w:tcW w:w="708" w:type="dxa"/>
            <w:shd w:val="solid" w:color="FFFFFF" w:fill="auto"/>
          </w:tcPr>
          <w:p w14:paraId="0577745F" w14:textId="77777777" w:rsidR="00D40151" w:rsidRPr="005A13C0" w:rsidRDefault="00D40151" w:rsidP="009D14FB">
            <w:pPr>
              <w:pStyle w:val="TAC"/>
              <w:rPr>
                <w:sz w:val="16"/>
                <w:szCs w:val="16"/>
              </w:rPr>
            </w:pPr>
            <w:r w:rsidRPr="005A13C0">
              <w:rPr>
                <w:sz w:val="16"/>
                <w:szCs w:val="16"/>
              </w:rPr>
              <w:t>16.5.0</w:t>
            </w:r>
          </w:p>
        </w:tc>
      </w:tr>
      <w:tr w:rsidR="00D40151" w:rsidRPr="005A13C0" w14:paraId="0ED70DA0" w14:textId="77777777" w:rsidTr="009D14FB">
        <w:tc>
          <w:tcPr>
            <w:tcW w:w="800" w:type="dxa"/>
            <w:shd w:val="solid" w:color="FFFFFF" w:fill="auto"/>
          </w:tcPr>
          <w:p w14:paraId="7887FDB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41E2A7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4507D09"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7ED99FA0" w14:textId="77777777" w:rsidR="00D40151" w:rsidRPr="005A13C0" w:rsidRDefault="00D40151" w:rsidP="009D14FB">
            <w:pPr>
              <w:pStyle w:val="TAL"/>
              <w:rPr>
                <w:sz w:val="16"/>
                <w:szCs w:val="16"/>
              </w:rPr>
            </w:pPr>
            <w:r w:rsidRPr="005A13C0">
              <w:rPr>
                <w:sz w:val="16"/>
                <w:szCs w:val="16"/>
              </w:rPr>
              <w:t>2248</w:t>
            </w:r>
          </w:p>
        </w:tc>
        <w:tc>
          <w:tcPr>
            <w:tcW w:w="425" w:type="dxa"/>
            <w:shd w:val="solid" w:color="FFFFFF" w:fill="auto"/>
          </w:tcPr>
          <w:p w14:paraId="7DCDC9C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AC23BC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7CC19F" w14:textId="77777777" w:rsidR="00D40151" w:rsidRPr="005A13C0" w:rsidRDefault="00D40151" w:rsidP="009D14FB">
            <w:pPr>
              <w:pStyle w:val="TAL"/>
              <w:rPr>
                <w:sz w:val="16"/>
                <w:szCs w:val="16"/>
              </w:rPr>
            </w:pPr>
            <w:r w:rsidRPr="005A13C0">
              <w:rPr>
                <w:sz w:val="16"/>
                <w:szCs w:val="16"/>
              </w:rPr>
              <w:t>Missing change in Annex I</w:t>
            </w:r>
          </w:p>
        </w:tc>
        <w:tc>
          <w:tcPr>
            <w:tcW w:w="708" w:type="dxa"/>
            <w:shd w:val="solid" w:color="FFFFFF" w:fill="auto"/>
          </w:tcPr>
          <w:p w14:paraId="151CD9AA" w14:textId="77777777" w:rsidR="00D40151" w:rsidRPr="005A13C0" w:rsidRDefault="00D40151" w:rsidP="009D14FB">
            <w:pPr>
              <w:pStyle w:val="TAC"/>
              <w:rPr>
                <w:sz w:val="16"/>
                <w:szCs w:val="16"/>
              </w:rPr>
            </w:pPr>
            <w:r w:rsidRPr="005A13C0">
              <w:rPr>
                <w:sz w:val="16"/>
                <w:szCs w:val="16"/>
              </w:rPr>
              <w:t>16.5.0</w:t>
            </w:r>
          </w:p>
        </w:tc>
      </w:tr>
      <w:tr w:rsidR="00D40151" w:rsidRPr="005A13C0" w14:paraId="7D983463" w14:textId="77777777" w:rsidTr="009D14FB">
        <w:tc>
          <w:tcPr>
            <w:tcW w:w="800" w:type="dxa"/>
            <w:shd w:val="solid" w:color="FFFFFF" w:fill="auto"/>
          </w:tcPr>
          <w:p w14:paraId="6B3275C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9DE795E"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6E2C5AB"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34C605A4" w14:textId="77777777" w:rsidR="00D40151" w:rsidRPr="005A13C0" w:rsidRDefault="00D40151" w:rsidP="009D14FB">
            <w:pPr>
              <w:pStyle w:val="TAL"/>
              <w:rPr>
                <w:sz w:val="16"/>
                <w:szCs w:val="16"/>
              </w:rPr>
            </w:pPr>
            <w:r w:rsidRPr="005A13C0">
              <w:rPr>
                <w:sz w:val="16"/>
                <w:szCs w:val="16"/>
              </w:rPr>
              <w:t>2251</w:t>
            </w:r>
          </w:p>
        </w:tc>
        <w:tc>
          <w:tcPr>
            <w:tcW w:w="425" w:type="dxa"/>
            <w:shd w:val="solid" w:color="FFFFFF" w:fill="auto"/>
          </w:tcPr>
          <w:p w14:paraId="2BD33A3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6D67C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336402" w14:textId="77777777" w:rsidR="00D40151" w:rsidRPr="005A13C0" w:rsidRDefault="00D40151" w:rsidP="009D14FB">
            <w:pPr>
              <w:pStyle w:val="TAL"/>
              <w:rPr>
                <w:sz w:val="16"/>
                <w:szCs w:val="16"/>
              </w:rPr>
            </w:pPr>
            <w:r w:rsidRPr="005A13C0">
              <w:rPr>
                <w:sz w:val="16"/>
                <w:szCs w:val="16"/>
              </w:rPr>
              <w:t>Correction on the derived MDBV</w:t>
            </w:r>
          </w:p>
        </w:tc>
        <w:tc>
          <w:tcPr>
            <w:tcW w:w="708" w:type="dxa"/>
            <w:shd w:val="solid" w:color="FFFFFF" w:fill="auto"/>
          </w:tcPr>
          <w:p w14:paraId="77908055" w14:textId="77777777" w:rsidR="00D40151" w:rsidRPr="005A13C0" w:rsidRDefault="00D40151" w:rsidP="009D14FB">
            <w:pPr>
              <w:pStyle w:val="TAC"/>
              <w:rPr>
                <w:sz w:val="16"/>
                <w:szCs w:val="16"/>
              </w:rPr>
            </w:pPr>
            <w:r w:rsidRPr="005A13C0">
              <w:rPr>
                <w:sz w:val="16"/>
                <w:szCs w:val="16"/>
              </w:rPr>
              <w:t>16.5.0</w:t>
            </w:r>
          </w:p>
        </w:tc>
      </w:tr>
      <w:tr w:rsidR="00D40151" w:rsidRPr="005A13C0" w14:paraId="345C24F4" w14:textId="77777777" w:rsidTr="009D14FB">
        <w:tc>
          <w:tcPr>
            <w:tcW w:w="800" w:type="dxa"/>
            <w:shd w:val="solid" w:color="FFFFFF" w:fill="auto"/>
          </w:tcPr>
          <w:p w14:paraId="531EAF60"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B3AE7FD"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DE2C73F" w14:textId="77777777" w:rsidR="00D40151" w:rsidRPr="005A13C0" w:rsidRDefault="00D40151" w:rsidP="009D14FB">
            <w:pPr>
              <w:pStyle w:val="TAC"/>
              <w:rPr>
                <w:sz w:val="16"/>
                <w:szCs w:val="16"/>
              </w:rPr>
            </w:pPr>
            <w:r w:rsidRPr="005A13C0">
              <w:rPr>
                <w:sz w:val="16"/>
                <w:szCs w:val="16"/>
              </w:rPr>
              <w:t>SP-200436</w:t>
            </w:r>
          </w:p>
        </w:tc>
        <w:tc>
          <w:tcPr>
            <w:tcW w:w="567" w:type="dxa"/>
            <w:shd w:val="solid" w:color="FFFFFF" w:fill="auto"/>
          </w:tcPr>
          <w:p w14:paraId="0002C323" w14:textId="77777777" w:rsidR="00D40151" w:rsidRPr="005A13C0" w:rsidRDefault="00D40151" w:rsidP="009D14FB">
            <w:pPr>
              <w:pStyle w:val="TAL"/>
              <w:rPr>
                <w:sz w:val="16"/>
                <w:szCs w:val="16"/>
              </w:rPr>
            </w:pPr>
            <w:r w:rsidRPr="005A13C0">
              <w:rPr>
                <w:sz w:val="16"/>
                <w:szCs w:val="16"/>
              </w:rPr>
              <w:t>2254</w:t>
            </w:r>
          </w:p>
        </w:tc>
        <w:tc>
          <w:tcPr>
            <w:tcW w:w="425" w:type="dxa"/>
            <w:shd w:val="solid" w:color="FFFFFF" w:fill="auto"/>
          </w:tcPr>
          <w:p w14:paraId="0504C3F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2DDF7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6DCAD6" w14:textId="77777777" w:rsidR="00D40151" w:rsidRPr="005A13C0" w:rsidRDefault="00D40151" w:rsidP="009D14FB">
            <w:pPr>
              <w:pStyle w:val="TAL"/>
              <w:rPr>
                <w:sz w:val="16"/>
                <w:szCs w:val="16"/>
              </w:rPr>
            </w:pPr>
            <w:r w:rsidRPr="005A13C0">
              <w:rPr>
                <w:sz w:val="16"/>
                <w:szCs w:val="16"/>
              </w:rPr>
              <w:t>Correction on the interface N58 b/w NEF and AF</w:t>
            </w:r>
          </w:p>
        </w:tc>
        <w:tc>
          <w:tcPr>
            <w:tcW w:w="708" w:type="dxa"/>
            <w:shd w:val="solid" w:color="FFFFFF" w:fill="auto"/>
          </w:tcPr>
          <w:p w14:paraId="670B377A" w14:textId="77777777" w:rsidR="00D40151" w:rsidRPr="005A13C0" w:rsidRDefault="00D40151" w:rsidP="009D14FB">
            <w:pPr>
              <w:pStyle w:val="TAC"/>
              <w:rPr>
                <w:sz w:val="16"/>
                <w:szCs w:val="16"/>
              </w:rPr>
            </w:pPr>
            <w:r w:rsidRPr="005A13C0">
              <w:rPr>
                <w:sz w:val="16"/>
                <w:szCs w:val="16"/>
              </w:rPr>
              <w:t>16.5.0</w:t>
            </w:r>
          </w:p>
        </w:tc>
      </w:tr>
      <w:tr w:rsidR="00D40151" w:rsidRPr="005A13C0" w14:paraId="4236FB23" w14:textId="77777777" w:rsidTr="009D14FB">
        <w:tc>
          <w:tcPr>
            <w:tcW w:w="800" w:type="dxa"/>
            <w:shd w:val="solid" w:color="FFFFFF" w:fill="auto"/>
          </w:tcPr>
          <w:p w14:paraId="4E02721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EE0BBB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E8D6A7E" w14:textId="77777777" w:rsidR="00D40151" w:rsidRPr="005A13C0" w:rsidRDefault="00D40151" w:rsidP="009D14FB">
            <w:pPr>
              <w:pStyle w:val="TAC"/>
              <w:rPr>
                <w:sz w:val="16"/>
                <w:szCs w:val="16"/>
              </w:rPr>
            </w:pPr>
            <w:r w:rsidRPr="005A13C0">
              <w:rPr>
                <w:sz w:val="16"/>
                <w:szCs w:val="16"/>
              </w:rPr>
              <w:t>SP-200436</w:t>
            </w:r>
          </w:p>
        </w:tc>
        <w:tc>
          <w:tcPr>
            <w:tcW w:w="567" w:type="dxa"/>
            <w:shd w:val="solid" w:color="FFFFFF" w:fill="auto"/>
          </w:tcPr>
          <w:p w14:paraId="323B1A8C" w14:textId="77777777" w:rsidR="00D40151" w:rsidRPr="005A13C0" w:rsidRDefault="00D40151" w:rsidP="009D14FB">
            <w:pPr>
              <w:pStyle w:val="TAL"/>
              <w:rPr>
                <w:sz w:val="16"/>
                <w:szCs w:val="16"/>
              </w:rPr>
            </w:pPr>
            <w:r w:rsidRPr="005A13C0">
              <w:rPr>
                <w:sz w:val="16"/>
                <w:szCs w:val="16"/>
              </w:rPr>
              <w:t>2255</w:t>
            </w:r>
          </w:p>
        </w:tc>
        <w:tc>
          <w:tcPr>
            <w:tcW w:w="425" w:type="dxa"/>
            <w:shd w:val="solid" w:color="FFFFFF" w:fill="auto"/>
          </w:tcPr>
          <w:p w14:paraId="20763E3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33E41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5C78C6" w14:textId="77777777" w:rsidR="00D40151" w:rsidRPr="005A13C0" w:rsidRDefault="00D40151" w:rsidP="009D14FB">
            <w:pPr>
              <w:pStyle w:val="TAL"/>
              <w:rPr>
                <w:sz w:val="16"/>
                <w:szCs w:val="16"/>
              </w:rPr>
            </w:pPr>
            <w:r w:rsidRPr="005A13C0">
              <w:rPr>
                <w:sz w:val="16"/>
                <w:szCs w:val="16"/>
              </w:rPr>
              <w:t>Support of multiple radio capability formats</w:t>
            </w:r>
          </w:p>
        </w:tc>
        <w:tc>
          <w:tcPr>
            <w:tcW w:w="708" w:type="dxa"/>
            <w:shd w:val="solid" w:color="FFFFFF" w:fill="auto"/>
          </w:tcPr>
          <w:p w14:paraId="14920E30" w14:textId="77777777" w:rsidR="00D40151" w:rsidRPr="005A13C0" w:rsidRDefault="00D40151" w:rsidP="009D14FB">
            <w:pPr>
              <w:pStyle w:val="TAC"/>
              <w:rPr>
                <w:sz w:val="16"/>
                <w:szCs w:val="16"/>
              </w:rPr>
            </w:pPr>
            <w:r w:rsidRPr="005A13C0">
              <w:rPr>
                <w:sz w:val="16"/>
                <w:szCs w:val="16"/>
              </w:rPr>
              <w:t>16.5.0</w:t>
            </w:r>
          </w:p>
        </w:tc>
      </w:tr>
      <w:tr w:rsidR="00D40151" w:rsidRPr="005A13C0" w14:paraId="6D798844" w14:textId="77777777" w:rsidTr="009D14FB">
        <w:tc>
          <w:tcPr>
            <w:tcW w:w="800" w:type="dxa"/>
            <w:shd w:val="solid" w:color="FFFFFF" w:fill="auto"/>
          </w:tcPr>
          <w:p w14:paraId="524D544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BA78E4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609E2C7" w14:textId="77777777" w:rsidR="00D40151" w:rsidRPr="005A13C0" w:rsidRDefault="00D40151" w:rsidP="009D14FB">
            <w:pPr>
              <w:pStyle w:val="TAC"/>
              <w:rPr>
                <w:sz w:val="16"/>
                <w:szCs w:val="16"/>
              </w:rPr>
            </w:pPr>
            <w:r w:rsidRPr="005A13C0">
              <w:rPr>
                <w:sz w:val="16"/>
                <w:szCs w:val="16"/>
              </w:rPr>
              <w:t>SP-200436</w:t>
            </w:r>
          </w:p>
        </w:tc>
        <w:tc>
          <w:tcPr>
            <w:tcW w:w="567" w:type="dxa"/>
            <w:shd w:val="solid" w:color="FFFFFF" w:fill="auto"/>
          </w:tcPr>
          <w:p w14:paraId="244DD3EC" w14:textId="77777777" w:rsidR="00D40151" w:rsidRPr="005A13C0" w:rsidRDefault="00D40151" w:rsidP="009D14FB">
            <w:pPr>
              <w:pStyle w:val="TAL"/>
              <w:rPr>
                <w:sz w:val="16"/>
                <w:szCs w:val="16"/>
              </w:rPr>
            </w:pPr>
            <w:r w:rsidRPr="005A13C0">
              <w:rPr>
                <w:sz w:val="16"/>
                <w:szCs w:val="16"/>
              </w:rPr>
              <w:t>2257</w:t>
            </w:r>
          </w:p>
        </w:tc>
        <w:tc>
          <w:tcPr>
            <w:tcW w:w="425" w:type="dxa"/>
            <w:shd w:val="solid" w:color="FFFFFF" w:fill="auto"/>
          </w:tcPr>
          <w:p w14:paraId="58C7C03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2653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5C4F94" w14:textId="77777777" w:rsidR="00D40151" w:rsidRPr="005A13C0" w:rsidRDefault="00D40151" w:rsidP="009D14FB">
            <w:pPr>
              <w:pStyle w:val="TAL"/>
              <w:rPr>
                <w:sz w:val="16"/>
                <w:szCs w:val="16"/>
              </w:rPr>
            </w:pPr>
            <w:r w:rsidRPr="005A13C0">
              <w:rPr>
                <w:sz w:val="16"/>
                <w:szCs w:val="16"/>
              </w:rPr>
              <w:t>Clarification on Version ID</w:t>
            </w:r>
          </w:p>
        </w:tc>
        <w:tc>
          <w:tcPr>
            <w:tcW w:w="708" w:type="dxa"/>
            <w:shd w:val="solid" w:color="FFFFFF" w:fill="auto"/>
          </w:tcPr>
          <w:p w14:paraId="57658A5A" w14:textId="77777777" w:rsidR="00D40151" w:rsidRPr="005A13C0" w:rsidRDefault="00D40151" w:rsidP="009D14FB">
            <w:pPr>
              <w:pStyle w:val="TAC"/>
              <w:rPr>
                <w:sz w:val="16"/>
                <w:szCs w:val="16"/>
              </w:rPr>
            </w:pPr>
            <w:r w:rsidRPr="005A13C0">
              <w:rPr>
                <w:sz w:val="16"/>
                <w:szCs w:val="16"/>
              </w:rPr>
              <w:t>16.5.0</w:t>
            </w:r>
          </w:p>
        </w:tc>
      </w:tr>
      <w:tr w:rsidR="00D40151" w:rsidRPr="005A13C0" w14:paraId="41F04368" w14:textId="77777777" w:rsidTr="009D14FB">
        <w:tc>
          <w:tcPr>
            <w:tcW w:w="800" w:type="dxa"/>
            <w:shd w:val="solid" w:color="FFFFFF" w:fill="auto"/>
          </w:tcPr>
          <w:p w14:paraId="6A6D964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92B327C"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93C68DB"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7D8F8108" w14:textId="77777777" w:rsidR="00D40151" w:rsidRPr="005A13C0" w:rsidRDefault="00D40151" w:rsidP="009D14FB">
            <w:pPr>
              <w:pStyle w:val="TAL"/>
              <w:rPr>
                <w:sz w:val="16"/>
                <w:szCs w:val="16"/>
              </w:rPr>
            </w:pPr>
            <w:r w:rsidRPr="005A13C0">
              <w:rPr>
                <w:sz w:val="16"/>
                <w:szCs w:val="16"/>
              </w:rPr>
              <w:t>2258</w:t>
            </w:r>
          </w:p>
        </w:tc>
        <w:tc>
          <w:tcPr>
            <w:tcW w:w="425" w:type="dxa"/>
            <w:shd w:val="solid" w:color="FFFFFF" w:fill="auto"/>
          </w:tcPr>
          <w:p w14:paraId="05560A3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D1BE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753180" w14:textId="77777777" w:rsidR="00D40151" w:rsidRPr="005A13C0" w:rsidRDefault="00D40151" w:rsidP="009D14FB">
            <w:pPr>
              <w:pStyle w:val="TAL"/>
              <w:rPr>
                <w:sz w:val="16"/>
                <w:szCs w:val="16"/>
              </w:rPr>
            </w:pPr>
            <w:r w:rsidRPr="005A13C0">
              <w:rPr>
                <w:sz w:val="16"/>
                <w:szCs w:val="16"/>
              </w:rPr>
              <w:t>Corrections to steering modes</w:t>
            </w:r>
          </w:p>
        </w:tc>
        <w:tc>
          <w:tcPr>
            <w:tcW w:w="708" w:type="dxa"/>
            <w:shd w:val="solid" w:color="FFFFFF" w:fill="auto"/>
          </w:tcPr>
          <w:p w14:paraId="3FF8AC21" w14:textId="77777777" w:rsidR="00D40151" w:rsidRPr="005A13C0" w:rsidRDefault="00D40151" w:rsidP="009D14FB">
            <w:pPr>
              <w:pStyle w:val="TAC"/>
              <w:rPr>
                <w:sz w:val="16"/>
                <w:szCs w:val="16"/>
              </w:rPr>
            </w:pPr>
            <w:r w:rsidRPr="005A13C0">
              <w:rPr>
                <w:sz w:val="16"/>
                <w:szCs w:val="16"/>
              </w:rPr>
              <w:t>16.5.0</w:t>
            </w:r>
          </w:p>
        </w:tc>
      </w:tr>
      <w:tr w:rsidR="00D40151" w:rsidRPr="005A13C0" w14:paraId="708B2724" w14:textId="77777777" w:rsidTr="009D14FB">
        <w:tc>
          <w:tcPr>
            <w:tcW w:w="800" w:type="dxa"/>
            <w:shd w:val="solid" w:color="FFFFFF" w:fill="auto"/>
          </w:tcPr>
          <w:p w14:paraId="3956C952"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1760EC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921C6C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FD39C01" w14:textId="77777777" w:rsidR="00D40151" w:rsidRPr="005A13C0" w:rsidRDefault="00D40151" w:rsidP="009D14FB">
            <w:pPr>
              <w:pStyle w:val="TAL"/>
              <w:rPr>
                <w:sz w:val="16"/>
                <w:szCs w:val="16"/>
              </w:rPr>
            </w:pPr>
            <w:r w:rsidRPr="005A13C0">
              <w:rPr>
                <w:sz w:val="16"/>
                <w:szCs w:val="16"/>
              </w:rPr>
              <w:t>2263</w:t>
            </w:r>
          </w:p>
        </w:tc>
        <w:tc>
          <w:tcPr>
            <w:tcW w:w="425" w:type="dxa"/>
            <w:shd w:val="solid" w:color="FFFFFF" w:fill="auto"/>
          </w:tcPr>
          <w:p w14:paraId="5414B8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A0202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33A355" w14:textId="77777777" w:rsidR="00D40151" w:rsidRPr="005A13C0" w:rsidRDefault="00D40151" w:rsidP="009D14FB">
            <w:pPr>
              <w:pStyle w:val="TAL"/>
              <w:rPr>
                <w:sz w:val="16"/>
                <w:szCs w:val="16"/>
              </w:rPr>
            </w:pPr>
            <w:r w:rsidRPr="005A13C0">
              <w:rPr>
                <w:sz w:val="16"/>
                <w:szCs w:val="16"/>
              </w:rPr>
              <w:t>NF selection in SNPN 5GC</w:t>
            </w:r>
          </w:p>
        </w:tc>
        <w:tc>
          <w:tcPr>
            <w:tcW w:w="708" w:type="dxa"/>
            <w:shd w:val="solid" w:color="FFFFFF" w:fill="auto"/>
          </w:tcPr>
          <w:p w14:paraId="2A0DDAAF" w14:textId="77777777" w:rsidR="00D40151" w:rsidRPr="005A13C0" w:rsidRDefault="00D40151" w:rsidP="009D14FB">
            <w:pPr>
              <w:pStyle w:val="TAC"/>
              <w:rPr>
                <w:sz w:val="16"/>
                <w:szCs w:val="16"/>
              </w:rPr>
            </w:pPr>
            <w:r w:rsidRPr="005A13C0">
              <w:rPr>
                <w:sz w:val="16"/>
                <w:szCs w:val="16"/>
              </w:rPr>
              <w:t>16.5.0</w:t>
            </w:r>
          </w:p>
        </w:tc>
      </w:tr>
      <w:tr w:rsidR="00D40151" w:rsidRPr="005A13C0" w14:paraId="77A4D336" w14:textId="77777777" w:rsidTr="009D14FB">
        <w:tc>
          <w:tcPr>
            <w:tcW w:w="800" w:type="dxa"/>
            <w:shd w:val="solid" w:color="FFFFFF" w:fill="auto"/>
          </w:tcPr>
          <w:p w14:paraId="2569796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A64336C"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115947E"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43EE92F2" w14:textId="77777777" w:rsidR="00D40151" w:rsidRPr="005A13C0" w:rsidRDefault="00D40151" w:rsidP="009D14FB">
            <w:pPr>
              <w:pStyle w:val="TAL"/>
              <w:rPr>
                <w:sz w:val="16"/>
                <w:szCs w:val="16"/>
              </w:rPr>
            </w:pPr>
            <w:r w:rsidRPr="005A13C0">
              <w:rPr>
                <w:sz w:val="16"/>
                <w:szCs w:val="16"/>
              </w:rPr>
              <w:t>2268</w:t>
            </w:r>
          </w:p>
        </w:tc>
        <w:tc>
          <w:tcPr>
            <w:tcW w:w="425" w:type="dxa"/>
            <w:shd w:val="solid" w:color="FFFFFF" w:fill="auto"/>
          </w:tcPr>
          <w:p w14:paraId="32881A5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A675F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D835FB" w14:textId="77777777" w:rsidR="00D40151" w:rsidRPr="005A13C0" w:rsidRDefault="00D40151" w:rsidP="009D14FB">
            <w:pPr>
              <w:pStyle w:val="TAL"/>
              <w:rPr>
                <w:sz w:val="16"/>
                <w:szCs w:val="16"/>
              </w:rPr>
            </w:pPr>
            <w:r w:rsidRPr="005A13C0">
              <w:rPr>
                <w:sz w:val="16"/>
                <w:szCs w:val="16"/>
              </w:rPr>
              <w:t>Handling of pending NSSAI</w:t>
            </w:r>
          </w:p>
        </w:tc>
        <w:tc>
          <w:tcPr>
            <w:tcW w:w="708" w:type="dxa"/>
            <w:shd w:val="solid" w:color="FFFFFF" w:fill="auto"/>
          </w:tcPr>
          <w:p w14:paraId="339BB613" w14:textId="77777777" w:rsidR="00D40151" w:rsidRPr="005A13C0" w:rsidRDefault="00D40151" w:rsidP="009D14FB">
            <w:pPr>
              <w:pStyle w:val="TAC"/>
              <w:rPr>
                <w:sz w:val="16"/>
                <w:szCs w:val="16"/>
              </w:rPr>
            </w:pPr>
            <w:r w:rsidRPr="005A13C0">
              <w:rPr>
                <w:sz w:val="16"/>
                <w:szCs w:val="16"/>
              </w:rPr>
              <w:t>16.5.0</w:t>
            </w:r>
          </w:p>
        </w:tc>
      </w:tr>
      <w:tr w:rsidR="00D40151" w:rsidRPr="005A13C0" w14:paraId="34981A10" w14:textId="77777777" w:rsidTr="009D14FB">
        <w:tc>
          <w:tcPr>
            <w:tcW w:w="800" w:type="dxa"/>
            <w:shd w:val="solid" w:color="FFFFFF" w:fill="auto"/>
          </w:tcPr>
          <w:p w14:paraId="0947B66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F2E5E8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0ECF5DF" w14:textId="77777777" w:rsidR="00D40151" w:rsidRPr="005A13C0" w:rsidRDefault="00D40151" w:rsidP="009D14FB">
            <w:pPr>
              <w:pStyle w:val="TAC"/>
              <w:rPr>
                <w:sz w:val="16"/>
                <w:szCs w:val="16"/>
              </w:rPr>
            </w:pPr>
            <w:r w:rsidRPr="005A13C0">
              <w:rPr>
                <w:sz w:val="16"/>
                <w:szCs w:val="16"/>
              </w:rPr>
              <w:t>SP-200424</w:t>
            </w:r>
          </w:p>
        </w:tc>
        <w:tc>
          <w:tcPr>
            <w:tcW w:w="567" w:type="dxa"/>
            <w:shd w:val="solid" w:color="FFFFFF" w:fill="auto"/>
          </w:tcPr>
          <w:p w14:paraId="2DA158E2" w14:textId="77777777" w:rsidR="00D40151" w:rsidRPr="005A13C0" w:rsidRDefault="00D40151" w:rsidP="009D14FB">
            <w:pPr>
              <w:pStyle w:val="TAL"/>
              <w:rPr>
                <w:sz w:val="16"/>
                <w:szCs w:val="16"/>
              </w:rPr>
            </w:pPr>
            <w:r w:rsidRPr="005A13C0">
              <w:rPr>
                <w:sz w:val="16"/>
                <w:szCs w:val="16"/>
              </w:rPr>
              <w:t>2269</w:t>
            </w:r>
          </w:p>
        </w:tc>
        <w:tc>
          <w:tcPr>
            <w:tcW w:w="425" w:type="dxa"/>
            <w:shd w:val="solid" w:color="FFFFFF" w:fill="auto"/>
          </w:tcPr>
          <w:p w14:paraId="21DBAD0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389674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4B7C5C" w14:textId="77777777" w:rsidR="00D40151" w:rsidRPr="005A13C0" w:rsidRDefault="00D40151" w:rsidP="009D14FB">
            <w:pPr>
              <w:pStyle w:val="TAL"/>
              <w:rPr>
                <w:sz w:val="16"/>
                <w:szCs w:val="16"/>
              </w:rPr>
            </w:pPr>
            <w:r w:rsidRPr="005A13C0">
              <w:rPr>
                <w:sz w:val="16"/>
                <w:szCs w:val="16"/>
              </w:rPr>
              <w:t>Enablers for multiple SCPs (23.501)</w:t>
            </w:r>
          </w:p>
        </w:tc>
        <w:tc>
          <w:tcPr>
            <w:tcW w:w="708" w:type="dxa"/>
            <w:shd w:val="solid" w:color="FFFFFF" w:fill="auto"/>
          </w:tcPr>
          <w:p w14:paraId="6FEEBB66" w14:textId="77777777" w:rsidR="00D40151" w:rsidRPr="005A13C0" w:rsidRDefault="00D40151" w:rsidP="009D14FB">
            <w:pPr>
              <w:pStyle w:val="TAC"/>
              <w:rPr>
                <w:sz w:val="16"/>
                <w:szCs w:val="16"/>
              </w:rPr>
            </w:pPr>
            <w:r w:rsidRPr="005A13C0">
              <w:rPr>
                <w:sz w:val="16"/>
                <w:szCs w:val="16"/>
              </w:rPr>
              <w:t>16.5.0</w:t>
            </w:r>
          </w:p>
        </w:tc>
      </w:tr>
      <w:tr w:rsidR="00D40151" w:rsidRPr="005A13C0" w14:paraId="192C1951" w14:textId="77777777" w:rsidTr="009D14FB">
        <w:tc>
          <w:tcPr>
            <w:tcW w:w="800" w:type="dxa"/>
            <w:shd w:val="solid" w:color="FFFFFF" w:fill="auto"/>
          </w:tcPr>
          <w:p w14:paraId="4A2CA1C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D46C0C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E5DA32D"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3949C0E0" w14:textId="77777777" w:rsidR="00D40151" w:rsidRPr="005A13C0" w:rsidRDefault="00D40151" w:rsidP="009D14FB">
            <w:pPr>
              <w:pStyle w:val="TAL"/>
              <w:rPr>
                <w:sz w:val="16"/>
                <w:szCs w:val="16"/>
              </w:rPr>
            </w:pPr>
            <w:r w:rsidRPr="005A13C0">
              <w:rPr>
                <w:sz w:val="16"/>
                <w:szCs w:val="16"/>
              </w:rPr>
              <w:t>2270</w:t>
            </w:r>
          </w:p>
        </w:tc>
        <w:tc>
          <w:tcPr>
            <w:tcW w:w="425" w:type="dxa"/>
            <w:shd w:val="solid" w:color="FFFFFF" w:fill="auto"/>
          </w:tcPr>
          <w:p w14:paraId="5D792EC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05A8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1BF0D0" w14:textId="77777777" w:rsidR="00D40151" w:rsidRPr="005A13C0" w:rsidRDefault="00D40151" w:rsidP="009D14FB">
            <w:pPr>
              <w:pStyle w:val="TAL"/>
              <w:rPr>
                <w:sz w:val="16"/>
                <w:szCs w:val="16"/>
              </w:rPr>
            </w:pPr>
            <w:r w:rsidRPr="005A13C0">
              <w:rPr>
                <w:sz w:val="16"/>
                <w:szCs w:val="16"/>
              </w:rPr>
              <w:t>Removal of service area for UE registration with empty Allowed NSSAI due to pending NSSAA</w:t>
            </w:r>
          </w:p>
        </w:tc>
        <w:tc>
          <w:tcPr>
            <w:tcW w:w="708" w:type="dxa"/>
            <w:shd w:val="solid" w:color="FFFFFF" w:fill="auto"/>
          </w:tcPr>
          <w:p w14:paraId="23F21569" w14:textId="77777777" w:rsidR="00D40151" w:rsidRPr="005A13C0" w:rsidRDefault="00D40151" w:rsidP="009D14FB">
            <w:pPr>
              <w:pStyle w:val="TAC"/>
              <w:rPr>
                <w:sz w:val="16"/>
                <w:szCs w:val="16"/>
              </w:rPr>
            </w:pPr>
            <w:r w:rsidRPr="005A13C0">
              <w:rPr>
                <w:sz w:val="16"/>
                <w:szCs w:val="16"/>
              </w:rPr>
              <w:t>16.5.0</w:t>
            </w:r>
          </w:p>
        </w:tc>
      </w:tr>
      <w:tr w:rsidR="00D40151" w:rsidRPr="005A13C0" w14:paraId="78E7BDA5" w14:textId="77777777" w:rsidTr="009D14FB">
        <w:tc>
          <w:tcPr>
            <w:tcW w:w="800" w:type="dxa"/>
            <w:shd w:val="solid" w:color="FFFFFF" w:fill="auto"/>
          </w:tcPr>
          <w:p w14:paraId="4BD3E66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B3BF80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6A71E39" w14:textId="77777777" w:rsidR="00D40151" w:rsidRPr="005A13C0" w:rsidRDefault="00D40151" w:rsidP="009D14FB">
            <w:pPr>
              <w:pStyle w:val="TAC"/>
              <w:rPr>
                <w:sz w:val="16"/>
                <w:szCs w:val="16"/>
              </w:rPr>
            </w:pPr>
            <w:r w:rsidRPr="005A13C0">
              <w:rPr>
                <w:sz w:val="16"/>
                <w:szCs w:val="16"/>
              </w:rPr>
              <w:t>SP-200424</w:t>
            </w:r>
          </w:p>
        </w:tc>
        <w:tc>
          <w:tcPr>
            <w:tcW w:w="567" w:type="dxa"/>
            <w:shd w:val="solid" w:color="FFFFFF" w:fill="auto"/>
          </w:tcPr>
          <w:p w14:paraId="343F7050" w14:textId="77777777" w:rsidR="00D40151" w:rsidRPr="005A13C0" w:rsidRDefault="00D40151" w:rsidP="009D14FB">
            <w:pPr>
              <w:pStyle w:val="TAL"/>
              <w:rPr>
                <w:sz w:val="16"/>
                <w:szCs w:val="16"/>
              </w:rPr>
            </w:pPr>
            <w:r w:rsidRPr="005A13C0">
              <w:rPr>
                <w:sz w:val="16"/>
                <w:szCs w:val="16"/>
              </w:rPr>
              <w:t>2271</w:t>
            </w:r>
          </w:p>
        </w:tc>
        <w:tc>
          <w:tcPr>
            <w:tcW w:w="425" w:type="dxa"/>
            <w:shd w:val="solid" w:color="FFFFFF" w:fill="auto"/>
          </w:tcPr>
          <w:p w14:paraId="00C46D5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AA3E9B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48F688" w14:textId="77777777" w:rsidR="00D40151" w:rsidRPr="005A13C0" w:rsidRDefault="00D40151" w:rsidP="009D14FB">
            <w:pPr>
              <w:pStyle w:val="TAL"/>
              <w:rPr>
                <w:sz w:val="16"/>
                <w:szCs w:val="16"/>
              </w:rPr>
            </w:pPr>
            <w:r w:rsidRPr="005A13C0">
              <w:rPr>
                <w:sz w:val="16"/>
                <w:szCs w:val="16"/>
              </w:rPr>
              <w:t>Corrections to Principles for Binding, Selection and Reselection</w:t>
            </w:r>
          </w:p>
        </w:tc>
        <w:tc>
          <w:tcPr>
            <w:tcW w:w="708" w:type="dxa"/>
            <w:shd w:val="solid" w:color="FFFFFF" w:fill="auto"/>
          </w:tcPr>
          <w:p w14:paraId="03268C79" w14:textId="77777777" w:rsidR="00D40151" w:rsidRPr="005A13C0" w:rsidRDefault="00D40151" w:rsidP="009D14FB">
            <w:pPr>
              <w:pStyle w:val="TAC"/>
              <w:rPr>
                <w:sz w:val="16"/>
                <w:szCs w:val="16"/>
              </w:rPr>
            </w:pPr>
            <w:r w:rsidRPr="005A13C0">
              <w:rPr>
                <w:sz w:val="16"/>
                <w:szCs w:val="16"/>
              </w:rPr>
              <w:t>16.5.0</w:t>
            </w:r>
          </w:p>
        </w:tc>
      </w:tr>
      <w:tr w:rsidR="00D40151" w:rsidRPr="005A13C0" w14:paraId="067330EB" w14:textId="77777777" w:rsidTr="009D14FB">
        <w:tc>
          <w:tcPr>
            <w:tcW w:w="800" w:type="dxa"/>
            <w:shd w:val="solid" w:color="FFFFFF" w:fill="auto"/>
          </w:tcPr>
          <w:p w14:paraId="6D634BE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564533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4D8F431"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521CD0C5" w14:textId="77777777" w:rsidR="00D40151" w:rsidRPr="005A13C0" w:rsidRDefault="00D40151" w:rsidP="009D14FB">
            <w:pPr>
              <w:pStyle w:val="TAL"/>
              <w:rPr>
                <w:sz w:val="16"/>
                <w:szCs w:val="16"/>
              </w:rPr>
            </w:pPr>
            <w:r w:rsidRPr="005A13C0">
              <w:rPr>
                <w:sz w:val="16"/>
                <w:szCs w:val="16"/>
              </w:rPr>
              <w:t>2274</w:t>
            </w:r>
          </w:p>
        </w:tc>
        <w:tc>
          <w:tcPr>
            <w:tcW w:w="425" w:type="dxa"/>
            <w:shd w:val="solid" w:color="FFFFFF" w:fill="auto"/>
          </w:tcPr>
          <w:p w14:paraId="3681EEA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1AD7B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712A9F" w14:textId="77777777" w:rsidR="00D40151" w:rsidRPr="005A13C0" w:rsidRDefault="00D40151" w:rsidP="009D14FB">
            <w:pPr>
              <w:pStyle w:val="TAL"/>
              <w:rPr>
                <w:sz w:val="16"/>
                <w:szCs w:val="16"/>
              </w:rPr>
            </w:pPr>
            <w:r w:rsidRPr="005A13C0">
              <w:rPr>
                <w:sz w:val="16"/>
                <w:szCs w:val="16"/>
              </w:rPr>
              <w:t>Clarification for the NSSAI in NSSAA procedure of roaming scenario</w:t>
            </w:r>
          </w:p>
        </w:tc>
        <w:tc>
          <w:tcPr>
            <w:tcW w:w="708" w:type="dxa"/>
            <w:shd w:val="solid" w:color="FFFFFF" w:fill="auto"/>
          </w:tcPr>
          <w:p w14:paraId="7B7D069A" w14:textId="77777777" w:rsidR="00D40151" w:rsidRPr="005A13C0" w:rsidRDefault="00D40151" w:rsidP="009D14FB">
            <w:pPr>
              <w:pStyle w:val="TAC"/>
              <w:rPr>
                <w:sz w:val="16"/>
                <w:szCs w:val="16"/>
              </w:rPr>
            </w:pPr>
            <w:r w:rsidRPr="005A13C0">
              <w:rPr>
                <w:sz w:val="16"/>
                <w:szCs w:val="16"/>
              </w:rPr>
              <w:t>16.5.0</w:t>
            </w:r>
          </w:p>
        </w:tc>
      </w:tr>
      <w:tr w:rsidR="00D40151" w:rsidRPr="005A13C0" w14:paraId="0193A7F8" w14:textId="77777777" w:rsidTr="009D14FB">
        <w:tc>
          <w:tcPr>
            <w:tcW w:w="800" w:type="dxa"/>
            <w:shd w:val="solid" w:color="FFFFFF" w:fill="auto"/>
          </w:tcPr>
          <w:p w14:paraId="0C285B4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34347B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7239199"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3A956B0F" w14:textId="77777777" w:rsidR="00D40151" w:rsidRPr="005A13C0" w:rsidRDefault="00D40151" w:rsidP="009D14FB">
            <w:pPr>
              <w:pStyle w:val="TAL"/>
              <w:rPr>
                <w:sz w:val="16"/>
                <w:szCs w:val="16"/>
              </w:rPr>
            </w:pPr>
            <w:r w:rsidRPr="005A13C0">
              <w:rPr>
                <w:sz w:val="16"/>
                <w:szCs w:val="16"/>
              </w:rPr>
              <w:t>2276</w:t>
            </w:r>
          </w:p>
        </w:tc>
        <w:tc>
          <w:tcPr>
            <w:tcW w:w="425" w:type="dxa"/>
            <w:shd w:val="solid" w:color="FFFFFF" w:fill="auto"/>
          </w:tcPr>
          <w:p w14:paraId="1138EC1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FC575A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3EB4CC" w14:textId="77777777" w:rsidR="00D40151" w:rsidRPr="005A13C0" w:rsidRDefault="00D40151" w:rsidP="009D14FB">
            <w:pPr>
              <w:pStyle w:val="TAL"/>
              <w:rPr>
                <w:sz w:val="16"/>
                <w:szCs w:val="16"/>
              </w:rPr>
            </w:pPr>
            <w:r w:rsidRPr="005A13C0">
              <w:rPr>
                <w:sz w:val="16"/>
                <w:szCs w:val="16"/>
              </w:rPr>
              <w:t>MA-PDU Session establishment in Non-allowed Area</w:t>
            </w:r>
          </w:p>
        </w:tc>
        <w:tc>
          <w:tcPr>
            <w:tcW w:w="708" w:type="dxa"/>
            <w:shd w:val="solid" w:color="FFFFFF" w:fill="auto"/>
          </w:tcPr>
          <w:p w14:paraId="31AAD3FF" w14:textId="77777777" w:rsidR="00D40151" w:rsidRPr="005A13C0" w:rsidRDefault="00D40151" w:rsidP="009D14FB">
            <w:pPr>
              <w:pStyle w:val="TAC"/>
              <w:rPr>
                <w:sz w:val="16"/>
                <w:szCs w:val="16"/>
              </w:rPr>
            </w:pPr>
            <w:r w:rsidRPr="005A13C0">
              <w:rPr>
                <w:sz w:val="16"/>
                <w:szCs w:val="16"/>
              </w:rPr>
              <w:t>16.5.0</w:t>
            </w:r>
          </w:p>
        </w:tc>
      </w:tr>
      <w:tr w:rsidR="00D40151" w:rsidRPr="005A13C0" w14:paraId="42575E00" w14:textId="77777777" w:rsidTr="009D14FB">
        <w:tc>
          <w:tcPr>
            <w:tcW w:w="800" w:type="dxa"/>
            <w:shd w:val="solid" w:color="FFFFFF" w:fill="auto"/>
          </w:tcPr>
          <w:p w14:paraId="189F8FC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C5B0E4C"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C405284"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1AAA461B" w14:textId="77777777" w:rsidR="00D40151" w:rsidRPr="005A13C0" w:rsidRDefault="00D40151" w:rsidP="009D14FB">
            <w:pPr>
              <w:pStyle w:val="TAL"/>
              <w:rPr>
                <w:sz w:val="16"/>
                <w:szCs w:val="16"/>
              </w:rPr>
            </w:pPr>
            <w:r w:rsidRPr="005A13C0">
              <w:rPr>
                <w:sz w:val="16"/>
                <w:szCs w:val="16"/>
              </w:rPr>
              <w:t>2277</w:t>
            </w:r>
          </w:p>
        </w:tc>
        <w:tc>
          <w:tcPr>
            <w:tcW w:w="425" w:type="dxa"/>
            <w:shd w:val="solid" w:color="FFFFFF" w:fill="auto"/>
          </w:tcPr>
          <w:p w14:paraId="11503D7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52FF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175892" w14:textId="77777777" w:rsidR="00D40151" w:rsidRPr="005A13C0" w:rsidRDefault="00D40151" w:rsidP="009D14FB">
            <w:pPr>
              <w:pStyle w:val="TAL"/>
              <w:rPr>
                <w:sz w:val="16"/>
                <w:szCs w:val="16"/>
              </w:rPr>
            </w:pPr>
            <w:r w:rsidRPr="005A13C0">
              <w:rPr>
                <w:sz w:val="16"/>
                <w:szCs w:val="16"/>
              </w:rPr>
              <w:t>Small data rate control enforcement of normal and exception data</w:t>
            </w:r>
          </w:p>
        </w:tc>
        <w:tc>
          <w:tcPr>
            <w:tcW w:w="708" w:type="dxa"/>
            <w:shd w:val="solid" w:color="FFFFFF" w:fill="auto"/>
          </w:tcPr>
          <w:p w14:paraId="57ADD1D3" w14:textId="77777777" w:rsidR="00D40151" w:rsidRPr="005A13C0" w:rsidRDefault="00D40151" w:rsidP="009D14FB">
            <w:pPr>
              <w:pStyle w:val="TAC"/>
              <w:rPr>
                <w:sz w:val="16"/>
                <w:szCs w:val="16"/>
              </w:rPr>
            </w:pPr>
            <w:r w:rsidRPr="005A13C0">
              <w:rPr>
                <w:sz w:val="16"/>
                <w:szCs w:val="16"/>
              </w:rPr>
              <w:t>16.5.0</w:t>
            </w:r>
          </w:p>
        </w:tc>
      </w:tr>
      <w:tr w:rsidR="00D40151" w:rsidRPr="005A13C0" w14:paraId="7E1BD3A8" w14:textId="77777777" w:rsidTr="009D14FB">
        <w:tc>
          <w:tcPr>
            <w:tcW w:w="800" w:type="dxa"/>
            <w:shd w:val="solid" w:color="FFFFFF" w:fill="auto"/>
          </w:tcPr>
          <w:p w14:paraId="2CBDF16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DE1E5BE"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E3752C9"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B6FBBAB" w14:textId="77777777" w:rsidR="00D40151" w:rsidRPr="005A13C0" w:rsidRDefault="00D40151" w:rsidP="009D14FB">
            <w:pPr>
              <w:pStyle w:val="TAL"/>
              <w:rPr>
                <w:sz w:val="16"/>
                <w:szCs w:val="16"/>
              </w:rPr>
            </w:pPr>
            <w:r w:rsidRPr="005A13C0">
              <w:rPr>
                <w:sz w:val="16"/>
                <w:szCs w:val="16"/>
              </w:rPr>
              <w:t>2278</w:t>
            </w:r>
          </w:p>
        </w:tc>
        <w:tc>
          <w:tcPr>
            <w:tcW w:w="425" w:type="dxa"/>
            <w:shd w:val="solid" w:color="FFFFFF" w:fill="auto"/>
          </w:tcPr>
          <w:p w14:paraId="287F500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72D42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4DD66E" w14:textId="77777777" w:rsidR="00D40151" w:rsidRPr="005A13C0" w:rsidRDefault="00D40151" w:rsidP="009D14FB">
            <w:pPr>
              <w:pStyle w:val="TAL"/>
              <w:rPr>
                <w:sz w:val="16"/>
                <w:szCs w:val="16"/>
              </w:rPr>
            </w:pPr>
            <w:r w:rsidRPr="005A13C0">
              <w:rPr>
                <w:sz w:val="16"/>
                <w:szCs w:val="16"/>
              </w:rPr>
              <w:t>Correcting 5GS TSN bridge delays</w:t>
            </w:r>
          </w:p>
        </w:tc>
        <w:tc>
          <w:tcPr>
            <w:tcW w:w="708" w:type="dxa"/>
            <w:shd w:val="solid" w:color="FFFFFF" w:fill="auto"/>
          </w:tcPr>
          <w:p w14:paraId="6B2824E2" w14:textId="77777777" w:rsidR="00D40151" w:rsidRPr="005A13C0" w:rsidRDefault="00D40151" w:rsidP="009D14FB">
            <w:pPr>
              <w:pStyle w:val="TAC"/>
              <w:rPr>
                <w:sz w:val="16"/>
                <w:szCs w:val="16"/>
              </w:rPr>
            </w:pPr>
            <w:r w:rsidRPr="005A13C0">
              <w:rPr>
                <w:sz w:val="16"/>
                <w:szCs w:val="16"/>
              </w:rPr>
              <w:t>16.5.0</w:t>
            </w:r>
          </w:p>
        </w:tc>
      </w:tr>
      <w:tr w:rsidR="00D40151" w:rsidRPr="005A13C0" w14:paraId="0D1BBED7" w14:textId="77777777" w:rsidTr="009D14FB">
        <w:tc>
          <w:tcPr>
            <w:tcW w:w="800" w:type="dxa"/>
            <w:shd w:val="solid" w:color="FFFFFF" w:fill="auto"/>
          </w:tcPr>
          <w:p w14:paraId="0C93C10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B61F4A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7F377D9" w14:textId="77777777" w:rsidR="00D40151" w:rsidRPr="005A13C0" w:rsidRDefault="00D40151" w:rsidP="009D14FB">
            <w:pPr>
              <w:pStyle w:val="TAC"/>
              <w:rPr>
                <w:sz w:val="16"/>
                <w:szCs w:val="16"/>
              </w:rPr>
            </w:pPr>
            <w:r w:rsidRPr="005A13C0">
              <w:rPr>
                <w:sz w:val="16"/>
                <w:szCs w:val="16"/>
              </w:rPr>
              <w:t>SP-200430</w:t>
            </w:r>
          </w:p>
        </w:tc>
        <w:tc>
          <w:tcPr>
            <w:tcW w:w="567" w:type="dxa"/>
            <w:shd w:val="solid" w:color="FFFFFF" w:fill="auto"/>
          </w:tcPr>
          <w:p w14:paraId="724976C0" w14:textId="77777777" w:rsidR="00D40151" w:rsidRPr="005A13C0" w:rsidRDefault="00D40151" w:rsidP="009D14FB">
            <w:pPr>
              <w:pStyle w:val="TAL"/>
              <w:rPr>
                <w:sz w:val="16"/>
                <w:szCs w:val="16"/>
              </w:rPr>
            </w:pPr>
            <w:r w:rsidRPr="005A13C0">
              <w:rPr>
                <w:sz w:val="16"/>
                <w:szCs w:val="16"/>
              </w:rPr>
              <w:t>2279</w:t>
            </w:r>
          </w:p>
        </w:tc>
        <w:tc>
          <w:tcPr>
            <w:tcW w:w="425" w:type="dxa"/>
            <w:shd w:val="solid" w:color="FFFFFF" w:fill="auto"/>
          </w:tcPr>
          <w:p w14:paraId="075DA96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F396F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859D78" w14:textId="77777777" w:rsidR="00D40151" w:rsidRPr="005A13C0" w:rsidRDefault="00D40151" w:rsidP="009D14FB">
            <w:pPr>
              <w:pStyle w:val="TAL"/>
              <w:rPr>
                <w:sz w:val="16"/>
                <w:szCs w:val="16"/>
              </w:rPr>
            </w:pPr>
            <w:r w:rsidRPr="005A13C0">
              <w:rPr>
                <w:sz w:val="16"/>
                <w:szCs w:val="16"/>
              </w:rPr>
              <w:t>Corrections to HSS Discovery</w:t>
            </w:r>
          </w:p>
        </w:tc>
        <w:tc>
          <w:tcPr>
            <w:tcW w:w="708" w:type="dxa"/>
            <w:shd w:val="solid" w:color="FFFFFF" w:fill="auto"/>
          </w:tcPr>
          <w:p w14:paraId="25F6EE2B" w14:textId="77777777" w:rsidR="00D40151" w:rsidRPr="005A13C0" w:rsidRDefault="00D40151" w:rsidP="009D14FB">
            <w:pPr>
              <w:pStyle w:val="TAC"/>
              <w:rPr>
                <w:sz w:val="16"/>
                <w:szCs w:val="16"/>
              </w:rPr>
            </w:pPr>
            <w:r w:rsidRPr="005A13C0">
              <w:rPr>
                <w:sz w:val="16"/>
                <w:szCs w:val="16"/>
              </w:rPr>
              <w:t>16.5.0</w:t>
            </w:r>
          </w:p>
        </w:tc>
      </w:tr>
      <w:tr w:rsidR="00D40151" w:rsidRPr="005A13C0" w14:paraId="4D3866F6" w14:textId="77777777" w:rsidTr="009D14FB">
        <w:tc>
          <w:tcPr>
            <w:tcW w:w="800" w:type="dxa"/>
            <w:shd w:val="solid" w:color="FFFFFF" w:fill="auto"/>
          </w:tcPr>
          <w:p w14:paraId="7C750210"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FDD165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FAF3BF5"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09C07DD" w14:textId="77777777" w:rsidR="00D40151" w:rsidRPr="005A13C0" w:rsidRDefault="00D40151" w:rsidP="009D14FB">
            <w:pPr>
              <w:pStyle w:val="TAL"/>
              <w:rPr>
                <w:sz w:val="16"/>
                <w:szCs w:val="16"/>
              </w:rPr>
            </w:pPr>
            <w:r w:rsidRPr="005A13C0">
              <w:rPr>
                <w:sz w:val="16"/>
                <w:szCs w:val="16"/>
              </w:rPr>
              <w:t>2285</w:t>
            </w:r>
          </w:p>
        </w:tc>
        <w:tc>
          <w:tcPr>
            <w:tcW w:w="425" w:type="dxa"/>
            <w:shd w:val="solid" w:color="FFFFFF" w:fill="auto"/>
          </w:tcPr>
          <w:p w14:paraId="4CE6654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C927C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078083" w14:textId="77777777" w:rsidR="00D40151" w:rsidRPr="005A13C0" w:rsidRDefault="00D40151" w:rsidP="009D14FB">
            <w:pPr>
              <w:pStyle w:val="TAL"/>
              <w:rPr>
                <w:sz w:val="16"/>
                <w:szCs w:val="16"/>
              </w:rPr>
            </w:pPr>
            <w:r w:rsidRPr="005A13C0">
              <w:rPr>
                <w:sz w:val="16"/>
                <w:szCs w:val="16"/>
              </w:rPr>
              <w:t>Annex I Clarification</w:t>
            </w:r>
          </w:p>
        </w:tc>
        <w:tc>
          <w:tcPr>
            <w:tcW w:w="708" w:type="dxa"/>
            <w:shd w:val="solid" w:color="FFFFFF" w:fill="auto"/>
          </w:tcPr>
          <w:p w14:paraId="5FDA1A86" w14:textId="77777777" w:rsidR="00D40151" w:rsidRPr="005A13C0" w:rsidRDefault="00D40151" w:rsidP="009D14FB">
            <w:pPr>
              <w:pStyle w:val="TAC"/>
              <w:rPr>
                <w:sz w:val="16"/>
                <w:szCs w:val="16"/>
              </w:rPr>
            </w:pPr>
            <w:r w:rsidRPr="005A13C0">
              <w:rPr>
                <w:sz w:val="16"/>
                <w:szCs w:val="16"/>
              </w:rPr>
              <w:t>16.5.0</w:t>
            </w:r>
          </w:p>
        </w:tc>
      </w:tr>
      <w:tr w:rsidR="00D40151" w:rsidRPr="005A13C0" w14:paraId="7C8B6843" w14:textId="77777777" w:rsidTr="009D14FB">
        <w:tc>
          <w:tcPr>
            <w:tcW w:w="800" w:type="dxa"/>
            <w:shd w:val="solid" w:color="FFFFFF" w:fill="auto"/>
          </w:tcPr>
          <w:p w14:paraId="07D2D4D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E3D18E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8F0F7A3"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F58F803" w14:textId="77777777" w:rsidR="00D40151" w:rsidRPr="005A13C0" w:rsidRDefault="00D40151" w:rsidP="009D14FB">
            <w:pPr>
              <w:pStyle w:val="TAL"/>
              <w:rPr>
                <w:sz w:val="16"/>
                <w:szCs w:val="16"/>
              </w:rPr>
            </w:pPr>
            <w:r w:rsidRPr="005A13C0">
              <w:rPr>
                <w:sz w:val="16"/>
                <w:szCs w:val="16"/>
              </w:rPr>
              <w:t>2287</w:t>
            </w:r>
          </w:p>
        </w:tc>
        <w:tc>
          <w:tcPr>
            <w:tcW w:w="425" w:type="dxa"/>
            <w:shd w:val="solid" w:color="FFFFFF" w:fill="auto"/>
          </w:tcPr>
          <w:p w14:paraId="732F761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ED2128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1D3AC7" w14:textId="77777777" w:rsidR="00D40151" w:rsidRPr="005A13C0" w:rsidRDefault="00D40151" w:rsidP="009D14FB">
            <w:pPr>
              <w:pStyle w:val="TAL"/>
              <w:rPr>
                <w:sz w:val="16"/>
                <w:szCs w:val="16"/>
              </w:rPr>
            </w:pPr>
            <w:r w:rsidRPr="005A13C0">
              <w:rPr>
                <w:sz w:val="16"/>
                <w:szCs w:val="16"/>
              </w:rPr>
              <w:t>Bridge Management Clarification</w:t>
            </w:r>
          </w:p>
        </w:tc>
        <w:tc>
          <w:tcPr>
            <w:tcW w:w="708" w:type="dxa"/>
            <w:shd w:val="solid" w:color="FFFFFF" w:fill="auto"/>
          </w:tcPr>
          <w:p w14:paraId="6864C2A0" w14:textId="77777777" w:rsidR="00D40151" w:rsidRPr="005A13C0" w:rsidRDefault="00D40151" w:rsidP="009D14FB">
            <w:pPr>
              <w:pStyle w:val="TAC"/>
              <w:rPr>
                <w:sz w:val="16"/>
                <w:szCs w:val="16"/>
              </w:rPr>
            </w:pPr>
            <w:r w:rsidRPr="005A13C0">
              <w:rPr>
                <w:sz w:val="16"/>
                <w:szCs w:val="16"/>
              </w:rPr>
              <w:t>16.5.0</w:t>
            </w:r>
          </w:p>
        </w:tc>
      </w:tr>
      <w:tr w:rsidR="00D40151" w:rsidRPr="005A13C0" w14:paraId="5EE5C139" w14:textId="77777777" w:rsidTr="009D14FB">
        <w:tc>
          <w:tcPr>
            <w:tcW w:w="800" w:type="dxa"/>
            <w:shd w:val="solid" w:color="FFFFFF" w:fill="auto"/>
          </w:tcPr>
          <w:p w14:paraId="0B2BC10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8984E8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6089077"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419B0AC2" w14:textId="77777777" w:rsidR="00D40151" w:rsidRPr="005A13C0" w:rsidRDefault="00D40151" w:rsidP="009D14FB">
            <w:pPr>
              <w:pStyle w:val="TAL"/>
              <w:rPr>
                <w:sz w:val="16"/>
                <w:szCs w:val="16"/>
              </w:rPr>
            </w:pPr>
            <w:r w:rsidRPr="005A13C0">
              <w:rPr>
                <w:sz w:val="16"/>
                <w:szCs w:val="16"/>
              </w:rPr>
              <w:t>2292</w:t>
            </w:r>
          </w:p>
        </w:tc>
        <w:tc>
          <w:tcPr>
            <w:tcW w:w="425" w:type="dxa"/>
            <w:shd w:val="solid" w:color="FFFFFF" w:fill="auto"/>
          </w:tcPr>
          <w:p w14:paraId="73F8931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23082D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1790A0" w14:textId="77777777" w:rsidR="00D40151" w:rsidRPr="005A13C0" w:rsidRDefault="00D40151" w:rsidP="009D14FB">
            <w:pPr>
              <w:pStyle w:val="TAL"/>
              <w:rPr>
                <w:sz w:val="16"/>
                <w:szCs w:val="16"/>
              </w:rPr>
            </w:pPr>
            <w:r w:rsidRPr="005A13C0">
              <w:rPr>
                <w:sz w:val="16"/>
                <w:szCs w:val="16"/>
              </w:rPr>
              <w:t>Correction on ATSSS rule generation</w:t>
            </w:r>
          </w:p>
        </w:tc>
        <w:tc>
          <w:tcPr>
            <w:tcW w:w="708" w:type="dxa"/>
            <w:shd w:val="solid" w:color="FFFFFF" w:fill="auto"/>
          </w:tcPr>
          <w:p w14:paraId="351417E7" w14:textId="77777777" w:rsidR="00D40151" w:rsidRPr="005A13C0" w:rsidRDefault="00D40151" w:rsidP="009D14FB">
            <w:pPr>
              <w:pStyle w:val="TAC"/>
              <w:rPr>
                <w:sz w:val="16"/>
                <w:szCs w:val="16"/>
              </w:rPr>
            </w:pPr>
            <w:r w:rsidRPr="005A13C0">
              <w:rPr>
                <w:sz w:val="16"/>
                <w:szCs w:val="16"/>
              </w:rPr>
              <w:t>16.5.0</w:t>
            </w:r>
          </w:p>
        </w:tc>
      </w:tr>
      <w:tr w:rsidR="00D40151" w:rsidRPr="005A13C0" w14:paraId="04668629" w14:textId="77777777" w:rsidTr="009D14FB">
        <w:tc>
          <w:tcPr>
            <w:tcW w:w="800" w:type="dxa"/>
            <w:shd w:val="solid" w:color="FFFFFF" w:fill="auto"/>
          </w:tcPr>
          <w:p w14:paraId="2F328C69"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14176C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77699F2" w14:textId="77777777" w:rsidR="00D40151" w:rsidRPr="005A13C0" w:rsidRDefault="00D40151" w:rsidP="009D14FB">
            <w:pPr>
              <w:pStyle w:val="TAC"/>
              <w:rPr>
                <w:sz w:val="16"/>
                <w:szCs w:val="16"/>
              </w:rPr>
            </w:pPr>
            <w:r w:rsidRPr="005A13C0">
              <w:rPr>
                <w:sz w:val="16"/>
                <w:szCs w:val="16"/>
              </w:rPr>
              <w:t>SP-200425</w:t>
            </w:r>
          </w:p>
        </w:tc>
        <w:tc>
          <w:tcPr>
            <w:tcW w:w="567" w:type="dxa"/>
            <w:shd w:val="solid" w:color="FFFFFF" w:fill="auto"/>
          </w:tcPr>
          <w:p w14:paraId="6BFC90BC" w14:textId="77777777" w:rsidR="00D40151" w:rsidRPr="005A13C0" w:rsidRDefault="00D40151" w:rsidP="009D14FB">
            <w:pPr>
              <w:pStyle w:val="TAL"/>
              <w:rPr>
                <w:sz w:val="16"/>
                <w:szCs w:val="16"/>
              </w:rPr>
            </w:pPr>
            <w:r w:rsidRPr="005A13C0">
              <w:rPr>
                <w:sz w:val="16"/>
                <w:szCs w:val="16"/>
              </w:rPr>
              <w:t>2293</w:t>
            </w:r>
          </w:p>
        </w:tc>
        <w:tc>
          <w:tcPr>
            <w:tcW w:w="425" w:type="dxa"/>
            <w:shd w:val="solid" w:color="FFFFFF" w:fill="auto"/>
          </w:tcPr>
          <w:p w14:paraId="5349628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5499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804550" w14:textId="77777777" w:rsidR="00D40151" w:rsidRPr="005A13C0" w:rsidRDefault="00D40151" w:rsidP="009D14FB">
            <w:pPr>
              <w:pStyle w:val="TAL"/>
              <w:rPr>
                <w:sz w:val="16"/>
                <w:szCs w:val="16"/>
              </w:rPr>
            </w:pPr>
            <w:r w:rsidRPr="005A13C0">
              <w:rPr>
                <w:sz w:val="16"/>
                <w:szCs w:val="16"/>
              </w:rPr>
              <w:t>Correction of RAN part of packet delay for QoS monitoring</w:t>
            </w:r>
          </w:p>
        </w:tc>
        <w:tc>
          <w:tcPr>
            <w:tcW w:w="708" w:type="dxa"/>
            <w:shd w:val="solid" w:color="FFFFFF" w:fill="auto"/>
          </w:tcPr>
          <w:p w14:paraId="04EFF3BE" w14:textId="77777777" w:rsidR="00D40151" w:rsidRPr="005A13C0" w:rsidRDefault="00D40151" w:rsidP="009D14FB">
            <w:pPr>
              <w:pStyle w:val="TAC"/>
              <w:rPr>
                <w:sz w:val="16"/>
                <w:szCs w:val="16"/>
              </w:rPr>
            </w:pPr>
            <w:r w:rsidRPr="005A13C0">
              <w:rPr>
                <w:sz w:val="16"/>
                <w:szCs w:val="16"/>
              </w:rPr>
              <w:t>16.5.0</w:t>
            </w:r>
          </w:p>
        </w:tc>
      </w:tr>
      <w:tr w:rsidR="00D40151" w:rsidRPr="005A13C0" w14:paraId="162C1CDD" w14:textId="77777777" w:rsidTr="009D14FB">
        <w:tc>
          <w:tcPr>
            <w:tcW w:w="800" w:type="dxa"/>
            <w:shd w:val="solid" w:color="FFFFFF" w:fill="auto"/>
          </w:tcPr>
          <w:p w14:paraId="6C3586F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C87BB2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E237FBD" w14:textId="77777777" w:rsidR="00D40151" w:rsidRPr="005A13C0" w:rsidRDefault="00D40151" w:rsidP="009D14FB">
            <w:pPr>
              <w:pStyle w:val="TAC"/>
              <w:rPr>
                <w:sz w:val="16"/>
                <w:szCs w:val="16"/>
              </w:rPr>
            </w:pPr>
            <w:r w:rsidRPr="005A13C0">
              <w:rPr>
                <w:sz w:val="16"/>
                <w:szCs w:val="16"/>
              </w:rPr>
              <w:t>SP-200420</w:t>
            </w:r>
          </w:p>
        </w:tc>
        <w:tc>
          <w:tcPr>
            <w:tcW w:w="567" w:type="dxa"/>
            <w:shd w:val="solid" w:color="FFFFFF" w:fill="auto"/>
          </w:tcPr>
          <w:p w14:paraId="12E854D2" w14:textId="77777777" w:rsidR="00D40151" w:rsidRPr="005A13C0" w:rsidRDefault="00D40151" w:rsidP="009D14FB">
            <w:pPr>
              <w:pStyle w:val="TAL"/>
              <w:rPr>
                <w:sz w:val="16"/>
                <w:szCs w:val="16"/>
              </w:rPr>
            </w:pPr>
            <w:r w:rsidRPr="005A13C0">
              <w:rPr>
                <w:sz w:val="16"/>
                <w:szCs w:val="16"/>
              </w:rPr>
              <w:t>2299</w:t>
            </w:r>
          </w:p>
        </w:tc>
        <w:tc>
          <w:tcPr>
            <w:tcW w:w="425" w:type="dxa"/>
            <w:shd w:val="solid" w:color="FFFFFF" w:fill="auto"/>
          </w:tcPr>
          <w:p w14:paraId="760AC9F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F3D69D"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237D0780" w14:textId="77777777" w:rsidR="00D40151" w:rsidRPr="005A13C0" w:rsidRDefault="00D40151" w:rsidP="009D14FB">
            <w:pPr>
              <w:pStyle w:val="TAL"/>
              <w:rPr>
                <w:sz w:val="16"/>
                <w:szCs w:val="16"/>
              </w:rPr>
            </w:pPr>
            <w:r w:rsidRPr="005A13C0">
              <w:rPr>
                <w:sz w:val="16"/>
                <w:szCs w:val="16"/>
              </w:rPr>
              <w:t>Incorrect NOTE 14 for 5QI 3</w:t>
            </w:r>
          </w:p>
        </w:tc>
        <w:tc>
          <w:tcPr>
            <w:tcW w:w="708" w:type="dxa"/>
            <w:shd w:val="solid" w:color="FFFFFF" w:fill="auto"/>
          </w:tcPr>
          <w:p w14:paraId="0E957166" w14:textId="77777777" w:rsidR="00D40151" w:rsidRPr="005A13C0" w:rsidRDefault="00D40151" w:rsidP="009D14FB">
            <w:pPr>
              <w:pStyle w:val="TAC"/>
              <w:rPr>
                <w:sz w:val="16"/>
                <w:szCs w:val="16"/>
              </w:rPr>
            </w:pPr>
            <w:r w:rsidRPr="005A13C0">
              <w:rPr>
                <w:sz w:val="16"/>
                <w:szCs w:val="16"/>
              </w:rPr>
              <w:t>16.5.0</w:t>
            </w:r>
          </w:p>
        </w:tc>
      </w:tr>
      <w:tr w:rsidR="00D40151" w:rsidRPr="005A13C0" w14:paraId="21A98E8E" w14:textId="77777777" w:rsidTr="009D14FB">
        <w:tc>
          <w:tcPr>
            <w:tcW w:w="800" w:type="dxa"/>
            <w:shd w:val="solid" w:color="FFFFFF" w:fill="auto"/>
          </w:tcPr>
          <w:p w14:paraId="355C16B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8E0287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A7C7F92"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5536DBEE" w14:textId="77777777" w:rsidR="00D40151" w:rsidRPr="005A13C0" w:rsidRDefault="00D40151" w:rsidP="009D14FB">
            <w:pPr>
              <w:pStyle w:val="TAL"/>
              <w:rPr>
                <w:sz w:val="16"/>
                <w:szCs w:val="16"/>
              </w:rPr>
            </w:pPr>
            <w:r w:rsidRPr="005A13C0">
              <w:rPr>
                <w:sz w:val="16"/>
                <w:szCs w:val="16"/>
              </w:rPr>
              <w:t>2302</w:t>
            </w:r>
          </w:p>
        </w:tc>
        <w:tc>
          <w:tcPr>
            <w:tcW w:w="425" w:type="dxa"/>
            <w:shd w:val="solid" w:color="FFFFFF" w:fill="auto"/>
          </w:tcPr>
          <w:p w14:paraId="34A015C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C701E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4A33B8" w14:textId="77777777" w:rsidR="00D40151" w:rsidRPr="005A13C0" w:rsidRDefault="00D40151" w:rsidP="009D14FB">
            <w:pPr>
              <w:pStyle w:val="TAL"/>
              <w:rPr>
                <w:sz w:val="16"/>
                <w:szCs w:val="16"/>
              </w:rPr>
            </w:pPr>
            <w:r w:rsidRPr="005A13C0">
              <w:rPr>
                <w:sz w:val="16"/>
                <w:szCs w:val="16"/>
              </w:rPr>
              <w:t>Corrections to restriction of use of Enhanced Coverage</w:t>
            </w:r>
          </w:p>
        </w:tc>
        <w:tc>
          <w:tcPr>
            <w:tcW w:w="708" w:type="dxa"/>
            <w:shd w:val="solid" w:color="FFFFFF" w:fill="auto"/>
          </w:tcPr>
          <w:p w14:paraId="5DAF1AF2" w14:textId="77777777" w:rsidR="00D40151" w:rsidRPr="005A13C0" w:rsidRDefault="00D40151" w:rsidP="009D14FB">
            <w:pPr>
              <w:pStyle w:val="TAC"/>
              <w:rPr>
                <w:sz w:val="16"/>
                <w:szCs w:val="16"/>
              </w:rPr>
            </w:pPr>
            <w:r w:rsidRPr="005A13C0">
              <w:rPr>
                <w:sz w:val="16"/>
                <w:szCs w:val="16"/>
              </w:rPr>
              <w:t>16.5.0</w:t>
            </w:r>
          </w:p>
        </w:tc>
      </w:tr>
      <w:tr w:rsidR="00D40151" w:rsidRPr="005A13C0" w14:paraId="7133E034" w14:textId="77777777" w:rsidTr="009D14FB">
        <w:tc>
          <w:tcPr>
            <w:tcW w:w="800" w:type="dxa"/>
            <w:shd w:val="solid" w:color="FFFFFF" w:fill="auto"/>
          </w:tcPr>
          <w:p w14:paraId="00CEB2D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4B04A29"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A19CF20"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5B2BE7DC" w14:textId="77777777" w:rsidR="00D40151" w:rsidRPr="005A13C0" w:rsidRDefault="00D40151" w:rsidP="009D14FB">
            <w:pPr>
              <w:pStyle w:val="TAL"/>
              <w:rPr>
                <w:sz w:val="16"/>
                <w:szCs w:val="16"/>
              </w:rPr>
            </w:pPr>
            <w:r w:rsidRPr="005A13C0">
              <w:rPr>
                <w:sz w:val="16"/>
                <w:szCs w:val="16"/>
              </w:rPr>
              <w:t>2303</w:t>
            </w:r>
          </w:p>
        </w:tc>
        <w:tc>
          <w:tcPr>
            <w:tcW w:w="425" w:type="dxa"/>
            <w:shd w:val="solid" w:color="FFFFFF" w:fill="auto"/>
          </w:tcPr>
          <w:p w14:paraId="3E6AD45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361CD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200489" w14:textId="77777777" w:rsidR="00D40151" w:rsidRPr="005A13C0" w:rsidRDefault="00D40151" w:rsidP="009D14FB">
            <w:pPr>
              <w:pStyle w:val="TAL"/>
              <w:rPr>
                <w:sz w:val="16"/>
                <w:szCs w:val="16"/>
              </w:rPr>
            </w:pPr>
            <w:r w:rsidRPr="005A13C0">
              <w:rPr>
                <w:sz w:val="16"/>
                <w:szCs w:val="16"/>
              </w:rPr>
              <w:t>Corrections related to UPF support of RTT measurements without PMF</w:t>
            </w:r>
          </w:p>
        </w:tc>
        <w:tc>
          <w:tcPr>
            <w:tcW w:w="708" w:type="dxa"/>
            <w:shd w:val="solid" w:color="FFFFFF" w:fill="auto"/>
          </w:tcPr>
          <w:p w14:paraId="395AF348" w14:textId="77777777" w:rsidR="00D40151" w:rsidRPr="005A13C0" w:rsidRDefault="00D40151" w:rsidP="009D14FB">
            <w:pPr>
              <w:pStyle w:val="TAC"/>
              <w:rPr>
                <w:sz w:val="16"/>
                <w:szCs w:val="16"/>
              </w:rPr>
            </w:pPr>
            <w:r w:rsidRPr="005A13C0">
              <w:rPr>
                <w:sz w:val="16"/>
                <w:szCs w:val="16"/>
              </w:rPr>
              <w:t>16.5.0</w:t>
            </w:r>
          </w:p>
        </w:tc>
      </w:tr>
      <w:tr w:rsidR="00D40151" w:rsidRPr="005A13C0" w14:paraId="4CC590BB" w14:textId="77777777" w:rsidTr="009D14FB">
        <w:tc>
          <w:tcPr>
            <w:tcW w:w="800" w:type="dxa"/>
            <w:shd w:val="solid" w:color="FFFFFF" w:fill="auto"/>
          </w:tcPr>
          <w:p w14:paraId="6E2D1CE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3BBC1F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50DAD32"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8BA5066" w14:textId="77777777" w:rsidR="00D40151" w:rsidRPr="005A13C0" w:rsidRDefault="00D40151" w:rsidP="009D14FB">
            <w:pPr>
              <w:pStyle w:val="TAL"/>
              <w:rPr>
                <w:sz w:val="16"/>
                <w:szCs w:val="16"/>
              </w:rPr>
            </w:pPr>
            <w:r w:rsidRPr="005A13C0">
              <w:rPr>
                <w:sz w:val="16"/>
                <w:szCs w:val="16"/>
              </w:rPr>
              <w:t>2305</w:t>
            </w:r>
          </w:p>
        </w:tc>
        <w:tc>
          <w:tcPr>
            <w:tcW w:w="425" w:type="dxa"/>
            <w:shd w:val="solid" w:color="FFFFFF" w:fill="auto"/>
          </w:tcPr>
          <w:p w14:paraId="7EAB2ED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3113D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D33D94" w14:textId="77777777" w:rsidR="00D40151" w:rsidRPr="005A13C0" w:rsidRDefault="00D40151" w:rsidP="009D14FB">
            <w:pPr>
              <w:pStyle w:val="TAL"/>
              <w:rPr>
                <w:sz w:val="16"/>
                <w:szCs w:val="16"/>
              </w:rPr>
            </w:pPr>
            <w:r w:rsidRPr="005A13C0">
              <w:rPr>
                <w:sz w:val="16"/>
                <w:szCs w:val="16"/>
              </w:rPr>
              <w:t>Correction on RAN sharing for NPN networks</w:t>
            </w:r>
          </w:p>
        </w:tc>
        <w:tc>
          <w:tcPr>
            <w:tcW w:w="708" w:type="dxa"/>
            <w:shd w:val="solid" w:color="FFFFFF" w:fill="auto"/>
          </w:tcPr>
          <w:p w14:paraId="0BEE3720" w14:textId="77777777" w:rsidR="00D40151" w:rsidRPr="005A13C0" w:rsidRDefault="00D40151" w:rsidP="009D14FB">
            <w:pPr>
              <w:pStyle w:val="TAC"/>
              <w:rPr>
                <w:sz w:val="16"/>
                <w:szCs w:val="16"/>
              </w:rPr>
            </w:pPr>
            <w:r w:rsidRPr="005A13C0">
              <w:rPr>
                <w:sz w:val="16"/>
                <w:szCs w:val="16"/>
              </w:rPr>
              <w:t>16.5.0</w:t>
            </w:r>
          </w:p>
        </w:tc>
      </w:tr>
      <w:tr w:rsidR="00D40151" w:rsidRPr="005A13C0" w14:paraId="433CE4B5" w14:textId="77777777" w:rsidTr="009D14FB">
        <w:tc>
          <w:tcPr>
            <w:tcW w:w="800" w:type="dxa"/>
            <w:shd w:val="solid" w:color="FFFFFF" w:fill="auto"/>
          </w:tcPr>
          <w:p w14:paraId="524E220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A7D884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CE18B58" w14:textId="77777777" w:rsidR="00D40151" w:rsidRPr="005A13C0" w:rsidRDefault="00D40151" w:rsidP="009D14FB">
            <w:pPr>
              <w:pStyle w:val="TAC"/>
              <w:rPr>
                <w:sz w:val="16"/>
                <w:szCs w:val="16"/>
              </w:rPr>
            </w:pPr>
            <w:r w:rsidRPr="005A13C0">
              <w:rPr>
                <w:sz w:val="16"/>
                <w:szCs w:val="16"/>
              </w:rPr>
              <w:t>SP-200427</w:t>
            </w:r>
          </w:p>
        </w:tc>
        <w:tc>
          <w:tcPr>
            <w:tcW w:w="567" w:type="dxa"/>
            <w:shd w:val="solid" w:color="FFFFFF" w:fill="auto"/>
          </w:tcPr>
          <w:p w14:paraId="53AB855C" w14:textId="77777777" w:rsidR="00D40151" w:rsidRPr="005A13C0" w:rsidRDefault="00D40151" w:rsidP="009D14FB">
            <w:pPr>
              <w:pStyle w:val="TAL"/>
              <w:rPr>
                <w:sz w:val="16"/>
                <w:szCs w:val="16"/>
              </w:rPr>
            </w:pPr>
            <w:r w:rsidRPr="005A13C0">
              <w:rPr>
                <w:sz w:val="16"/>
                <w:szCs w:val="16"/>
              </w:rPr>
              <w:t>2308</w:t>
            </w:r>
          </w:p>
        </w:tc>
        <w:tc>
          <w:tcPr>
            <w:tcW w:w="425" w:type="dxa"/>
            <w:shd w:val="solid" w:color="FFFFFF" w:fill="auto"/>
          </w:tcPr>
          <w:p w14:paraId="762804D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84DC36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4F3664" w14:textId="77777777" w:rsidR="00D40151" w:rsidRPr="005A13C0" w:rsidRDefault="00D40151" w:rsidP="009D14FB">
            <w:pPr>
              <w:pStyle w:val="TAL"/>
              <w:rPr>
                <w:sz w:val="16"/>
                <w:szCs w:val="16"/>
              </w:rPr>
            </w:pPr>
            <w:r w:rsidRPr="005A13C0">
              <w:rPr>
                <w:sz w:val="16"/>
                <w:szCs w:val="16"/>
              </w:rPr>
              <w:t>Correction on RAT type</w:t>
            </w:r>
          </w:p>
        </w:tc>
        <w:tc>
          <w:tcPr>
            <w:tcW w:w="708" w:type="dxa"/>
            <w:shd w:val="solid" w:color="FFFFFF" w:fill="auto"/>
          </w:tcPr>
          <w:p w14:paraId="2BE675AB" w14:textId="77777777" w:rsidR="00D40151" w:rsidRPr="005A13C0" w:rsidRDefault="00D40151" w:rsidP="009D14FB">
            <w:pPr>
              <w:pStyle w:val="TAC"/>
              <w:rPr>
                <w:sz w:val="16"/>
                <w:szCs w:val="16"/>
              </w:rPr>
            </w:pPr>
            <w:r w:rsidRPr="005A13C0">
              <w:rPr>
                <w:sz w:val="16"/>
                <w:szCs w:val="16"/>
              </w:rPr>
              <w:t>16.5.0</w:t>
            </w:r>
          </w:p>
        </w:tc>
      </w:tr>
      <w:tr w:rsidR="00D40151" w:rsidRPr="005A13C0" w14:paraId="64F8B5BE" w14:textId="77777777" w:rsidTr="009D14FB">
        <w:tc>
          <w:tcPr>
            <w:tcW w:w="800" w:type="dxa"/>
            <w:shd w:val="solid" w:color="FFFFFF" w:fill="auto"/>
          </w:tcPr>
          <w:p w14:paraId="121EC77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1D65C7F"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7A7462F" w14:textId="77777777" w:rsidR="00D40151" w:rsidRPr="005A13C0" w:rsidRDefault="00D40151" w:rsidP="009D14FB">
            <w:pPr>
              <w:pStyle w:val="TAC"/>
              <w:rPr>
                <w:sz w:val="16"/>
                <w:szCs w:val="16"/>
              </w:rPr>
            </w:pPr>
            <w:r w:rsidRPr="005A13C0">
              <w:rPr>
                <w:sz w:val="16"/>
                <w:szCs w:val="16"/>
              </w:rPr>
              <w:t>SP-200427</w:t>
            </w:r>
          </w:p>
        </w:tc>
        <w:tc>
          <w:tcPr>
            <w:tcW w:w="567" w:type="dxa"/>
            <w:shd w:val="solid" w:color="FFFFFF" w:fill="auto"/>
          </w:tcPr>
          <w:p w14:paraId="473C4EF1" w14:textId="77777777" w:rsidR="00D40151" w:rsidRPr="005A13C0" w:rsidRDefault="00D40151" w:rsidP="009D14FB">
            <w:pPr>
              <w:pStyle w:val="TAL"/>
              <w:rPr>
                <w:sz w:val="16"/>
                <w:szCs w:val="16"/>
              </w:rPr>
            </w:pPr>
            <w:r w:rsidRPr="005A13C0">
              <w:rPr>
                <w:sz w:val="16"/>
                <w:szCs w:val="16"/>
              </w:rPr>
              <w:t>2309</w:t>
            </w:r>
          </w:p>
        </w:tc>
        <w:tc>
          <w:tcPr>
            <w:tcW w:w="425" w:type="dxa"/>
            <w:shd w:val="solid" w:color="FFFFFF" w:fill="auto"/>
          </w:tcPr>
          <w:p w14:paraId="6FAD538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76A7C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330F6C" w14:textId="77777777" w:rsidR="00D40151" w:rsidRPr="005A13C0" w:rsidRDefault="00D40151" w:rsidP="009D14FB">
            <w:pPr>
              <w:pStyle w:val="TAL"/>
              <w:rPr>
                <w:sz w:val="16"/>
                <w:szCs w:val="16"/>
              </w:rPr>
            </w:pPr>
            <w:r w:rsidRPr="005A13C0">
              <w:rPr>
                <w:sz w:val="16"/>
                <w:szCs w:val="16"/>
              </w:rPr>
              <w:t>Correction on wireline access and reference point between N5CW device and TWAP</w:t>
            </w:r>
          </w:p>
        </w:tc>
        <w:tc>
          <w:tcPr>
            <w:tcW w:w="708" w:type="dxa"/>
            <w:shd w:val="solid" w:color="FFFFFF" w:fill="auto"/>
          </w:tcPr>
          <w:p w14:paraId="70E38F2D" w14:textId="77777777" w:rsidR="00D40151" w:rsidRPr="005A13C0" w:rsidRDefault="00D40151" w:rsidP="009D14FB">
            <w:pPr>
              <w:pStyle w:val="TAC"/>
              <w:rPr>
                <w:sz w:val="16"/>
                <w:szCs w:val="16"/>
              </w:rPr>
            </w:pPr>
            <w:r w:rsidRPr="005A13C0">
              <w:rPr>
                <w:sz w:val="16"/>
                <w:szCs w:val="16"/>
              </w:rPr>
              <w:t>16.5.0</w:t>
            </w:r>
          </w:p>
        </w:tc>
      </w:tr>
      <w:tr w:rsidR="00D40151" w:rsidRPr="005A13C0" w14:paraId="45395EF2" w14:textId="77777777" w:rsidTr="009D14FB">
        <w:tc>
          <w:tcPr>
            <w:tcW w:w="800" w:type="dxa"/>
            <w:shd w:val="solid" w:color="FFFFFF" w:fill="auto"/>
          </w:tcPr>
          <w:p w14:paraId="346138B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0CA175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3EDD09A" w14:textId="77777777" w:rsidR="00D40151" w:rsidRPr="005A13C0" w:rsidRDefault="00D40151" w:rsidP="009D14FB">
            <w:pPr>
              <w:pStyle w:val="TAC"/>
              <w:rPr>
                <w:sz w:val="16"/>
                <w:szCs w:val="16"/>
              </w:rPr>
            </w:pPr>
            <w:r w:rsidRPr="005A13C0">
              <w:rPr>
                <w:sz w:val="16"/>
                <w:szCs w:val="16"/>
              </w:rPr>
              <w:t>SP-200552</w:t>
            </w:r>
          </w:p>
        </w:tc>
        <w:tc>
          <w:tcPr>
            <w:tcW w:w="567" w:type="dxa"/>
            <w:shd w:val="solid" w:color="FFFFFF" w:fill="auto"/>
          </w:tcPr>
          <w:p w14:paraId="45686AAD" w14:textId="77777777" w:rsidR="00D40151" w:rsidRPr="005A13C0" w:rsidRDefault="00D40151" w:rsidP="009D14FB">
            <w:pPr>
              <w:pStyle w:val="TAL"/>
              <w:rPr>
                <w:sz w:val="16"/>
                <w:szCs w:val="16"/>
              </w:rPr>
            </w:pPr>
            <w:r w:rsidRPr="005A13C0">
              <w:rPr>
                <w:sz w:val="16"/>
                <w:szCs w:val="16"/>
              </w:rPr>
              <w:t>2311</w:t>
            </w:r>
          </w:p>
        </w:tc>
        <w:tc>
          <w:tcPr>
            <w:tcW w:w="425" w:type="dxa"/>
            <w:shd w:val="solid" w:color="FFFFFF" w:fill="auto"/>
          </w:tcPr>
          <w:p w14:paraId="51D15AA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7903A9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2323D4D3" w14:textId="77777777" w:rsidR="00D40151" w:rsidRPr="005A13C0" w:rsidRDefault="00D40151" w:rsidP="009D14FB">
            <w:pPr>
              <w:pStyle w:val="TAL"/>
              <w:rPr>
                <w:sz w:val="16"/>
                <w:szCs w:val="16"/>
              </w:rPr>
            </w:pPr>
            <w:r w:rsidRPr="005A13C0">
              <w:rPr>
                <w:sz w:val="16"/>
                <w:szCs w:val="16"/>
              </w:rPr>
              <w:t>Remove restriction for support of eCall over NR</w:t>
            </w:r>
          </w:p>
        </w:tc>
        <w:tc>
          <w:tcPr>
            <w:tcW w:w="708" w:type="dxa"/>
            <w:shd w:val="solid" w:color="FFFFFF" w:fill="auto"/>
          </w:tcPr>
          <w:p w14:paraId="30A857B4" w14:textId="77777777" w:rsidR="00D40151" w:rsidRPr="005A13C0" w:rsidRDefault="00D40151" w:rsidP="009D14FB">
            <w:pPr>
              <w:pStyle w:val="TAC"/>
              <w:rPr>
                <w:sz w:val="16"/>
                <w:szCs w:val="16"/>
              </w:rPr>
            </w:pPr>
            <w:r w:rsidRPr="005A13C0">
              <w:rPr>
                <w:sz w:val="16"/>
                <w:szCs w:val="16"/>
              </w:rPr>
              <w:t>16.5.0</w:t>
            </w:r>
          </w:p>
        </w:tc>
      </w:tr>
      <w:tr w:rsidR="00D40151" w:rsidRPr="005A13C0" w14:paraId="0D3E3E81" w14:textId="77777777" w:rsidTr="009D14FB">
        <w:tc>
          <w:tcPr>
            <w:tcW w:w="800" w:type="dxa"/>
            <w:shd w:val="solid" w:color="FFFFFF" w:fill="auto"/>
          </w:tcPr>
          <w:p w14:paraId="44FC397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B364681"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C3B9164"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64456A97" w14:textId="77777777" w:rsidR="00D40151" w:rsidRPr="005A13C0" w:rsidRDefault="00D40151" w:rsidP="009D14FB">
            <w:pPr>
              <w:pStyle w:val="TAL"/>
              <w:rPr>
                <w:sz w:val="16"/>
                <w:szCs w:val="16"/>
              </w:rPr>
            </w:pPr>
            <w:r w:rsidRPr="005A13C0">
              <w:rPr>
                <w:sz w:val="16"/>
                <w:szCs w:val="16"/>
              </w:rPr>
              <w:t>2315</w:t>
            </w:r>
          </w:p>
        </w:tc>
        <w:tc>
          <w:tcPr>
            <w:tcW w:w="425" w:type="dxa"/>
            <w:shd w:val="solid" w:color="FFFFFF" w:fill="auto"/>
          </w:tcPr>
          <w:p w14:paraId="561704B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1C9C7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ACA0F0" w14:textId="77777777" w:rsidR="00D40151" w:rsidRPr="005A13C0" w:rsidRDefault="00D40151" w:rsidP="009D14FB">
            <w:pPr>
              <w:pStyle w:val="TAL"/>
              <w:rPr>
                <w:sz w:val="16"/>
                <w:szCs w:val="16"/>
              </w:rPr>
            </w:pPr>
            <w:r w:rsidRPr="005A13C0">
              <w:rPr>
                <w:sz w:val="16"/>
                <w:szCs w:val="16"/>
              </w:rPr>
              <w:t>Pause of Charging</w:t>
            </w:r>
          </w:p>
        </w:tc>
        <w:tc>
          <w:tcPr>
            <w:tcW w:w="708" w:type="dxa"/>
            <w:shd w:val="solid" w:color="FFFFFF" w:fill="auto"/>
          </w:tcPr>
          <w:p w14:paraId="79A6C0C5" w14:textId="77777777" w:rsidR="00D40151" w:rsidRPr="005A13C0" w:rsidRDefault="00D40151" w:rsidP="009D14FB">
            <w:pPr>
              <w:pStyle w:val="TAC"/>
              <w:rPr>
                <w:sz w:val="16"/>
                <w:szCs w:val="16"/>
              </w:rPr>
            </w:pPr>
            <w:r w:rsidRPr="005A13C0">
              <w:rPr>
                <w:sz w:val="16"/>
                <w:szCs w:val="16"/>
              </w:rPr>
              <w:t>16.5.0</w:t>
            </w:r>
          </w:p>
        </w:tc>
      </w:tr>
      <w:tr w:rsidR="00D40151" w:rsidRPr="005A13C0" w14:paraId="60C4209E" w14:textId="77777777" w:rsidTr="009D14FB">
        <w:tc>
          <w:tcPr>
            <w:tcW w:w="800" w:type="dxa"/>
            <w:shd w:val="solid" w:color="FFFFFF" w:fill="auto"/>
          </w:tcPr>
          <w:p w14:paraId="27F0A05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543523D"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2B6CFF2"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0A542BF8" w14:textId="77777777" w:rsidR="00D40151" w:rsidRPr="005A13C0" w:rsidRDefault="00D40151" w:rsidP="009D14FB">
            <w:pPr>
              <w:pStyle w:val="TAL"/>
              <w:rPr>
                <w:sz w:val="16"/>
                <w:szCs w:val="16"/>
              </w:rPr>
            </w:pPr>
            <w:r w:rsidRPr="005A13C0">
              <w:rPr>
                <w:sz w:val="16"/>
                <w:szCs w:val="16"/>
              </w:rPr>
              <w:t>2319</w:t>
            </w:r>
          </w:p>
        </w:tc>
        <w:tc>
          <w:tcPr>
            <w:tcW w:w="425" w:type="dxa"/>
            <w:shd w:val="solid" w:color="FFFFFF" w:fill="auto"/>
          </w:tcPr>
          <w:p w14:paraId="5A276D4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598591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9EC3D0" w14:textId="77777777" w:rsidR="00D40151" w:rsidRPr="005A13C0" w:rsidRDefault="00D40151" w:rsidP="009D14FB">
            <w:pPr>
              <w:pStyle w:val="TAL"/>
              <w:rPr>
                <w:sz w:val="16"/>
                <w:szCs w:val="16"/>
              </w:rPr>
            </w:pPr>
            <w:r w:rsidRPr="005A13C0">
              <w:rPr>
                <w:sz w:val="16"/>
                <w:szCs w:val="16"/>
              </w:rPr>
              <w:t>Alignment on Identifying PDU session in TSN AF</w:t>
            </w:r>
          </w:p>
        </w:tc>
        <w:tc>
          <w:tcPr>
            <w:tcW w:w="708" w:type="dxa"/>
            <w:shd w:val="solid" w:color="FFFFFF" w:fill="auto"/>
          </w:tcPr>
          <w:p w14:paraId="55CAD116" w14:textId="77777777" w:rsidR="00D40151" w:rsidRPr="005A13C0" w:rsidRDefault="00D40151" w:rsidP="009D14FB">
            <w:pPr>
              <w:pStyle w:val="TAC"/>
              <w:rPr>
                <w:sz w:val="16"/>
                <w:szCs w:val="16"/>
              </w:rPr>
            </w:pPr>
            <w:r w:rsidRPr="005A13C0">
              <w:rPr>
                <w:sz w:val="16"/>
                <w:szCs w:val="16"/>
              </w:rPr>
              <w:t>16.5.0</w:t>
            </w:r>
          </w:p>
        </w:tc>
      </w:tr>
      <w:tr w:rsidR="00D40151" w:rsidRPr="005A13C0" w14:paraId="7AEBF627" w14:textId="77777777" w:rsidTr="009D14FB">
        <w:tc>
          <w:tcPr>
            <w:tcW w:w="800" w:type="dxa"/>
            <w:shd w:val="solid" w:color="FFFFFF" w:fill="auto"/>
          </w:tcPr>
          <w:p w14:paraId="5F242F4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A35B2FF"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920A712"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04B62D7E" w14:textId="77777777" w:rsidR="00D40151" w:rsidRPr="005A13C0" w:rsidRDefault="00D40151" w:rsidP="009D14FB">
            <w:pPr>
              <w:pStyle w:val="TAL"/>
              <w:rPr>
                <w:sz w:val="16"/>
                <w:szCs w:val="16"/>
              </w:rPr>
            </w:pPr>
            <w:r w:rsidRPr="005A13C0">
              <w:rPr>
                <w:sz w:val="16"/>
                <w:szCs w:val="16"/>
              </w:rPr>
              <w:t>2321</w:t>
            </w:r>
          </w:p>
        </w:tc>
        <w:tc>
          <w:tcPr>
            <w:tcW w:w="425" w:type="dxa"/>
            <w:shd w:val="solid" w:color="FFFFFF" w:fill="auto"/>
          </w:tcPr>
          <w:p w14:paraId="5BFBE6F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9D90B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99BDBB" w14:textId="77777777" w:rsidR="00D40151" w:rsidRPr="005A13C0" w:rsidRDefault="00D40151" w:rsidP="009D14FB">
            <w:pPr>
              <w:pStyle w:val="TAL"/>
              <w:rPr>
                <w:sz w:val="16"/>
                <w:szCs w:val="16"/>
              </w:rPr>
            </w:pPr>
            <w:r w:rsidRPr="005A13C0">
              <w:rPr>
                <w:sz w:val="16"/>
                <w:szCs w:val="16"/>
              </w:rPr>
              <w:t>Clarification on the bridge delay</w:t>
            </w:r>
          </w:p>
        </w:tc>
        <w:tc>
          <w:tcPr>
            <w:tcW w:w="708" w:type="dxa"/>
            <w:shd w:val="solid" w:color="FFFFFF" w:fill="auto"/>
          </w:tcPr>
          <w:p w14:paraId="13107F2F" w14:textId="77777777" w:rsidR="00D40151" w:rsidRPr="005A13C0" w:rsidRDefault="00D40151" w:rsidP="009D14FB">
            <w:pPr>
              <w:pStyle w:val="TAC"/>
              <w:rPr>
                <w:sz w:val="16"/>
                <w:szCs w:val="16"/>
              </w:rPr>
            </w:pPr>
            <w:r w:rsidRPr="005A13C0">
              <w:rPr>
                <w:sz w:val="16"/>
                <w:szCs w:val="16"/>
              </w:rPr>
              <w:t>16.5.0</w:t>
            </w:r>
          </w:p>
        </w:tc>
      </w:tr>
      <w:tr w:rsidR="00D40151" w:rsidRPr="005A13C0" w14:paraId="51328242" w14:textId="77777777" w:rsidTr="009D14FB">
        <w:tc>
          <w:tcPr>
            <w:tcW w:w="800" w:type="dxa"/>
            <w:shd w:val="solid" w:color="FFFFFF" w:fill="auto"/>
          </w:tcPr>
          <w:p w14:paraId="494F2C5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D647D9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332D2FD"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1FD4F22E" w14:textId="77777777" w:rsidR="00D40151" w:rsidRPr="005A13C0" w:rsidRDefault="00D40151" w:rsidP="009D14FB">
            <w:pPr>
              <w:pStyle w:val="TAL"/>
              <w:rPr>
                <w:sz w:val="16"/>
                <w:szCs w:val="16"/>
              </w:rPr>
            </w:pPr>
            <w:r w:rsidRPr="005A13C0">
              <w:rPr>
                <w:sz w:val="16"/>
                <w:szCs w:val="16"/>
              </w:rPr>
              <w:t>2327</w:t>
            </w:r>
          </w:p>
        </w:tc>
        <w:tc>
          <w:tcPr>
            <w:tcW w:w="425" w:type="dxa"/>
            <w:shd w:val="solid" w:color="FFFFFF" w:fill="auto"/>
          </w:tcPr>
          <w:p w14:paraId="475B800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C4AE0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A135BB" w14:textId="77777777" w:rsidR="00D40151" w:rsidRPr="005A13C0" w:rsidRDefault="00D40151" w:rsidP="009D14FB">
            <w:pPr>
              <w:pStyle w:val="TAL"/>
              <w:rPr>
                <w:sz w:val="16"/>
                <w:szCs w:val="16"/>
              </w:rPr>
            </w:pPr>
            <w:r w:rsidRPr="005A13C0">
              <w:rPr>
                <w:sz w:val="16"/>
                <w:szCs w:val="16"/>
              </w:rPr>
              <w:t>Correction of reference to mptcp RFC8684</w:t>
            </w:r>
          </w:p>
        </w:tc>
        <w:tc>
          <w:tcPr>
            <w:tcW w:w="708" w:type="dxa"/>
            <w:shd w:val="solid" w:color="FFFFFF" w:fill="auto"/>
          </w:tcPr>
          <w:p w14:paraId="669730A8" w14:textId="77777777" w:rsidR="00D40151" w:rsidRPr="005A13C0" w:rsidRDefault="00D40151" w:rsidP="009D14FB">
            <w:pPr>
              <w:pStyle w:val="TAC"/>
              <w:rPr>
                <w:sz w:val="16"/>
                <w:szCs w:val="16"/>
              </w:rPr>
            </w:pPr>
            <w:r w:rsidRPr="005A13C0">
              <w:rPr>
                <w:sz w:val="16"/>
                <w:szCs w:val="16"/>
              </w:rPr>
              <w:t>16.5.0</w:t>
            </w:r>
          </w:p>
        </w:tc>
      </w:tr>
      <w:tr w:rsidR="00D40151" w:rsidRPr="005A13C0" w14:paraId="6CF399B7" w14:textId="77777777" w:rsidTr="009D14FB">
        <w:tc>
          <w:tcPr>
            <w:tcW w:w="800" w:type="dxa"/>
            <w:shd w:val="solid" w:color="FFFFFF" w:fill="auto"/>
          </w:tcPr>
          <w:p w14:paraId="19BC070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D66645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C2464C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B3AF3D8" w14:textId="77777777" w:rsidR="00D40151" w:rsidRPr="005A13C0" w:rsidRDefault="00D40151" w:rsidP="009D14FB">
            <w:pPr>
              <w:pStyle w:val="TAL"/>
              <w:rPr>
                <w:sz w:val="16"/>
                <w:szCs w:val="16"/>
              </w:rPr>
            </w:pPr>
            <w:r w:rsidRPr="005A13C0">
              <w:rPr>
                <w:sz w:val="16"/>
                <w:szCs w:val="16"/>
              </w:rPr>
              <w:t>2334</w:t>
            </w:r>
          </w:p>
        </w:tc>
        <w:tc>
          <w:tcPr>
            <w:tcW w:w="425" w:type="dxa"/>
            <w:shd w:val="solid" w:color="FFFFFF" w:fill="auto"/>
          </w:tcPr>
          <w:p w14:paraId="7FA97F3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482EB8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916B16" w14:textId="77777777" w:rsidR="00D40151" w:rsidRPr="005A13C0" w:rsidRDefault="00D40151" w:rsidP="009D14FB">
            <w:pPr>
              <w:pStyle w:val="TAL"/>
              <w:rPr>
                <w:sz w:val="16"/>
                <w:szCs w:val="16"/>
              </w:rPr>
            </w:pPr>
            <w:r w:rsidRPr="005A13C0">
              <w:rPr>
                <w:sz w:val="16"/>
                <w:szCs w:val="16"/>
              </w:rPr>
              <w:t>Clarify the 5GS Bridge ID</w:t>
            </w:r>
          </w:p>
        </w:tc>
        <w:tc>
          <w:tcPr>
            <w:tcW w:w="708" w:type="dxa"/>
            <w:shd w:val="solid" w:color="FFFFFF" w:fill="auto"/>
          </w:tcPr>
          <w:p w14:paraId="5EC5FFCF" w14:textId="77777777" w:rsidR="00D40151" w:rsidRPr="005A13C0" w:rsidRDefault="00D40151" w:rsidP="009D14FB">
            <w:pPr>
              <w:pStyle w:val="TAC"/>
              <w:rPr>
                <w:sz w:val="16"/>
                <w:szCs w:val="16"/>
              </w:rPr>
            </w:pPr>
            <w:r w:rsidRPr="005A13C0">
              <w:rPr>
                <w:sz w:val="16"/>
                <w:szCs w:val="16"/>
              </w:rPr>
              <w:t>16.5.0</w:t>
            </w:r>
          </w:p>
        </w:tc>
      </w:tr>
      <w:tr w:rsidR="00D40151" w:rsidRPr="005A13C0" w14:paraId="3F05E0D1" w14:textId="77777777" w:rsidTr="009D14FB">
        <w:tc>
          <w:tcPr>
            <w:tcW w:w="800" w:type="dxa"/>
            <w:shd w:val="solid" w:color="FFFFFF" w:fill="auto"/>
          </w:tcPr>
          <w:p w14:paraId="585CE270"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E67BE5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CFD559C"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4DCA2B65" w14:textId="77777777" w:rsidR="00D40151" w:rsidRPr="005A13C0" w:rsidRDefault="00D40151" w:rsidP="009D14FB">
            <w:pPr>
              <w:pStyle w:val="TAL"/>
              <w:rPr>
                <w:sz w:val="16"/>
                <w:szCs w:val="16"/>
              </w:rPr>
            </w:pPr>
            <w:r w:rsidRPr="005A13C0">
              <w:rPr>
                <w:sz w:val="16"/>
                <w:szCs w:val="16"/>
              </w:rPr>
              <w:t>2336</w:t>
            </w:r>
          </w:p>
        </w:tc>
        <w:tc>
          <w:tcPr>
            <w:tcW w:w="425" w:type="dxa"/>
            <w:shd w:val="solid" w:color="FFFFFF" w:fill="auto"/>
          </w:tcPr>
          <w:p w14:paraId="5FEFA6E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7E36E6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0FF209" w14:textId="77777777" w:rsidR="00D40151" w:rsidRPr="005A13C0" w:rsidRDefault="00D40151" w:rsidP="009D14FB">
            <w:pPr>
              <w:pStyle w:val="TAL"/>
              <w:rPr>
                <w:sz w:val="16"/>
                <w:szCs w:val="16"/>
              </w:rPr>
            </w:pPr>
            <w:r w:rsidRPr="005A13C0">
              <w:rPr>
                <w:sz w:val="16"/>
                <w:szCs w:val="16"/>
              </w:rPr>
              <w:t>Correction on the value of S-NSSAIs for NSSAA</w:t>
            </w:r>
          </w:p>
        </w:tc>
        <w:tc>
          <w:tcPr>
            <w:tcW w:w="708" w:type="dxa"/>
            <w:shd w:val="solid" w:color="FFFFFF" w:fill="auto"/>
          </w:tcPr>
          <w:p w14:paraId="6DC52413" w14:textId="77777777" w:rsidR="00D40151" w:rsidRPr="005A13C0" w:rsidRDefault="00D40151" w:rsidP="009D14FB">
            <w:pPr>
              <w:pStyle w:val="TAC"/>
              <w:rPr>
                <w:sz w:val="16"/>
                <w:szCs w:val="16"/>
              </w:rPr>
            </w:pPr>
            <w:r w:rsidRPr="005A13C0">
              <w:rPr>
                <w:sz w:val="16"/>
                <w:szCs w:val="16"/>
              </w:rPr>
              <w:t>16.5.0</w:t>
            </w:r>
          </w:p>
        </w:tc>
      </w:tr>
      <w:tr w:rsidR="00D40151" w:rsidRPr="005A13C0" w14:paraId="68284D98" w14:textId="77777777" w:rsidTr="009D14FB">
        <w:tc>
          <w:tcPr>
            <w:tcW w:w="800" w:type="dxa"/>
            <w:shd w:val="solid" w:color="FFFFFF" w:fill="auto"/>
          </w:tcPr>
          <w:p w14:paraId="5F8E8BC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A94AFDF"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52BFDC4"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73B31680" w14:textId="77777777" w:rsidR="00D40151" w:rsidRPr="005A13C0" w:rsidRDefault="00D40151" w:rsidP="009D14FB">
            <w:pPr>
              <w:pStyle w:val="TAL"/>
              <w:rPr>
                <w:sz w:val="16"/>
                <w:szCs w:val="16"/>
              </w:rPr>
            </w:pPr>
            <w:r w:rsidRPr="005A13C0">
              <w:rPr>
                <w:sz w:val="16"/>
                <w:szCs w:val="16"/>
              </w:rPr>
              <w:t>2338</w:t>
            </w:r>
          </w:p>
        </w:tc>
        <w:tc>
          <w:tcPr>
            <w:tcW w:w="425" w:type="dxa"/>
            <w:shd w:val="solid" w:color="FFFFFF" w:fill="auto"/>
          </w:tcPr>
          <w:p w14:paraId="3873259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475B3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6E3E97" w14:textId="77777777" w:rsidR="00D40151" w:rsidRPr="005A13C0" w:rsidRDefault="00D40151" w:rsidP="009D14FB">
            <w:pPr>
              <w:pStyle w:val="TAL"/>
              <w:rPr>
                <w:sz w:val="16"/>
                <w:szCs w:val="16"/>
              </w:rPr>
            </w:pPr>
            <w:r w:rsidRPr="005A13C0">
              <w:rPr>
                <w:sz w:val="16"/>
                <w:szCs w:val="16"/>
              </w:rPr>
              <w:t>Correction on description about area of interest</w:t>
            </w:r>
          </w:p>
        </w:tc>
        <w:tc>
          <w:tcPr>
            <w:tcW w:w="708" w:type="dxa"/>
            <w:shd w:val="solid" w:color="FFFFFF" w:fill="auto"/>
          </w:tcPr>
          <w:p w14:paraId="7A63F7DA" w14:textId="77777777" w:rsidR="00D40151" w:rsidRPr="005A13C0" w:rsidRDefault="00D40151" w:rsidP="009D14FB">
            <w:pPr>
              <w:pStyle w:val="TAC"/>
              <w:rPr>
                <w:sz w:val="16"/>
                <w:szCs w:val="16"/>
              </w:rPr>
            </w:pPr>
            <w:r w:rsidRPr="005A13C0">
              <w:rPr>
                <w:sz w:val="16"/>
                <w:szCs w:val="16"/>
              </w:rPr>
              <w:t>16.5.0</w:t>
            </w:r>
          </w:p>
        </w:tc>
      </w:tr>
      <w:tr w:rsidR="00D40151" w:rsidRPr="005A13C0" w14:paraId="087F036F" w14:textId="77777777" w:rsidTr="009D14FB">
        <w:tc>
          <w:tcPr>
            <w:tcW w:w="800" w:type="dxa"/>
            <w:shd w:val="solid" w:color="FFFFFF" w:fill="auto"/>
          </w:tcPr>
          <w:p w14:paraId="6D35B38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035572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95D38A0"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68523A93" w14:textId="77777777" w:rsidR="00D40151" w:rsidRPr="005A13C0" w:rsidRDefault="00D40151" w:rsidP="009D14FB">
            <w:pPr>
              <w:pStyle w:val="TAL"/>
              <w:rPr>
                <w:sz w:val="16"/>
                <w:szCs w:val="16"/>
              </w:rPr>
            </w:pPr>
            <w:r w:rsidRPr="005A13C0">
              <w:rPr>
                <w:sz w:val="16"/>
                <w:szCs w:val="16"/>
              </w:rPr>
              <w:t>2339</w:t>
            </w:r>
          </w:p>
        </w:tc>
        <w:tc>
          <w:tcPr>
            <w:tcW w:w="425" w:type="dxa"/>
            <w:shd w:val="solid" w:color="FFFFFF" w:fill="auto"/>
          </w:tcPr>
          <w:p w14:paraId="359DFB2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BA15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D726F6" w14:textId="77777777" w:rsidR="00D40151" w:rsidRPr="005A13C0" w:rsidRDefault="00D40151" w:rsidP="009D14FB">
            <w:pPr>
              <w:pStyle w:val="TAL"/>
              <w:rPr>
                <w:sz w:val="16"/>
                <w:szCs w:val="16"/>
              </w:rPr>
            </w:pPr>
            <w:r w:rsidRPr="005A13C0">
              <w:rPr>
                <w:sz w:val="16"/>
                <w:szCs w:val="16"/>
              </w:rPr>
              <w:t>Reordering DL data during SR procedure</w:t>
            </w:r>
          </w:p>
        </w:tc>
        <w:tc>
          <w:tcPr>
            <w:tcW w:w="708" w:type="dxa"/>
            <w:shd w:val="solid" w:color="FFFFFF" w:fill="auto"/>
          </w:tcPr>
          <w:p w14:paraId="09FEA14F" w14:textId="77777777" w:rsidR="00D40151" w:rsidRPr="005A13C0" w:rsidRDefault="00D40151" w:rsidP="009D14FB">
            <w:pPr>
              <w:pStyle w:val="TAC"/>
              <w:rPr>
                <w:sz w:val="16"/>
                <w:szCs w:val="16"/>
              </w:rPr>
            </w:pPr>
            <w:r w:rsidRPr="005A13C0">
              <w:rPr>
                <w:sz w:val="16"/>
                <w:szCs w:val="16"/>
              </w:rPr>
              <w:t>16.5.0</w:t>
            </w:r>
          </w:p>
        </w:tc>
      </w:tr>
      <w:tr w:rsidR="00D40151" w:rsidRPr="005A13C0" w14:paraId="05F523B2" w14:textId="77777777" w:rsidTr="009D14FB">
        <w:tc>
          <w:tcPr>
            <w:tcW w:w="800" w:type="dxa"/>
            <w:shd w:val="solid" w:color="FFFFFF" w:fill="auto"/>
          </w:tcPr>
          <w:p w14:paraId="0BB3617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BAFB9A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F72DD58"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4A23524" w14:textId="77777777" w:rsidR="00D40151" w:rsidRPr="005A13C0" w:rsidRDefault="00D40151" w:rsidP="009D14FB">
            <w:pPr>
              <w:pStyle w:val="TAL"/>
              <w:rPr>
                <w:sz w:val="16"/>
                <w:szCs w:val="16"/>
              </w:rPr>
            </w:pPr>
            <w:r w:rsidRPr="005A13C0">
              <w:rPr>
                <w:sz w:val="16"/>
                <w:szCs w:val="16"/>
              </w:rPr>
              <w:t>2340</w:t>
            </w:r>
          </w:p>
        </w:tc>
        <w:tc>
          <w:tcPr>
            <w:tcW w:w="425" w:type="dxa"/>
            <w:shd w:val="solid" w:color="FFFFFF" w:fill="auto"/>
          </w:tcPr>
          <w:p w14:paraId="2DDD541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EF97B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9B8158" w14:textId="77777777" w:rsidR="00D40151" w:rsidRPr="005A13C0" w:rsidRDefault="00D40151" w:rsidP="009D14FB">
            <w:pPr>
              <w:pStyle w:val="TAL"/>
              <w:rPr>
                <w:sz w:val="16"/>
                <w:szCs w:val="16"/>
              </w:rPr>
            </w:pPr>
            <w:r w:rsidRPr="005A13C0">
              <w:rPr>
                <w:sz w:val="16"/>
                <w:szCs w:val="16"/>
              </w:rPr>
              <w:t>Correction for TSCAI Calculation</w:t>
            </w:r>
          </w:p>
        </w:tc>
        <w:tc>
          <w:tcPr>
            <w:tcW w:w="708" w:type="dxa"/>
            <w:shd w:val="solid" w:color="FFFFFF" w:fill="auto"/>
          </w:tcPr>
          <w:p w14:paraId="30BE0C93" w14:textId="77777777" w:rsidR="00D40151" w:rsidRPr="005A13C0" w:rsidRDefault="00D40151" w:rsidP="009D14FB">
            <w:pPr>
              <w:pStyle w:val="TAC"/>
              <w:rPr>
                <w:sz w:val="16"/>
                <w:szCs w:val="16"/>
              </w:rPr>
            </w:pPr>
            <w:r w:rsidRPr="005A13C0">
              <w:rPr>
                <w:sz w:val="16"/>
                <w:szCs w:val="16"/>
              </w:rPr>
              <w:t>16.5.0</w:t>
            </w:r>
          </w:p>
        </w:tc>
      </w:tr>
      <w:tr w:rsidR="00D40151" w:rsidRPr="005A13C0" w14:paraId="50E8FE09" w14:textId="77777777" w:rsidTr="009D14FB">
        <w:tc>
          <w:tcPr>
            <w:tcW w:w="800" w:type="dxa"/>
            <w:shd w:val="solid" w:color="FFFFFF" w:fill="auto"/>
          </w:tcPr>
          <w:p w14:paraId="2867114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50F5BD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94308AC"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6BB05F7C" w14:textId="77777777" w:rsidR="00D40151" w:rsidRPr="005A13C0" w:rsidRDefault="00D40151" w:rsidP="009D14FB">
            <w:pPr>
              <w:pStyle w:val="TAL"/>
              <w:rPr>
                <w:sz w:val="16"/>
                <w:szCs w:val="16"/>
              </w:rPr>
            </w:pPr>
            <w:r w:rsidRPr="005A13C0">
              <w:rPr>
                <w:sz w:val="16"/>
                <w:szCs w:val="16"/>
              </w:rPr>
              <w:t>2341</w:t>
            </w:r>
          </w:p>
        </w:tc>
        <w:tc>
          <w:tcPr>
            <w:tcW w:w="425" w:type="dxa"/>
            <w:shd w:val="solid" w:color="FFFFFF" w:fill="auto"/>
          </w:tcPr>
          <w:p w14:paraId="684C104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91A6E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15DE96" w14:textId="77777777" w:rsidR="00D40151" w:rsidRPr="005A13C0" w:rsidRDefault="00D40151" w:rsidP="009D14FB">
            <w:pPr>
              <w:pStyle w:val="TAL"/>
              <w:rPr>
                <w:sz w:val="16"/>
                <w:szCs w:val="16"/>
              </w:rPr>
            </w:pPr>
            <w:r w:rsidRPr="005A13C0">
              <w:rPr>
                <w:sz w:val="16"/>
                <w:szCs w:val="16"/>
              </w:rPr>
              <w:t>Correction on QoS handling for priority sessions</w:t>
            </w:r>
          </w:p>
        </w:tc>
        <w:tc>
          <w:tcPr>
            <w:tcW w:w="708" w:type="dxa"/>
            <w:shd w:val="solid" w:color="FFFFFF" w:fill="auto"/>
          </w:tcPr>
          <w:p w14:paraId="6008E93F" w14:textId="77777777" w:rsidR="00D40151" w:rsidRPr="005A13C0" w:rsidRDefault="00D40151" w:rsidP="009D14FB">
            <w:pPr>
              <w:pStyle w:val="TAC"/>
              <w:rPr>
                <w:sz w:val="16"/>
                <w:szCs w:val="16"/>
              </w:rPr>
            </w:pPr>
            <w:r w:rsidRPr="005A13C0">
              <w:rPr>
                <w:sz w:val="16"/>
                <w:szCs w:val="16"/>
              </w:rPr>
              <w:t>16.5.0</w:t>
            </w:r>
          </w:p>
        </w:tc>
      </w:tr>
      <w:tr w:rsidR="00D40151" w:rsidRPr="005A13C0" w14:paraId="41B0412C" w14:textId="77777777" w:rsidTr="009D14FB">
        <w:tc>
          <w:tcPr>
            <w:tcW w:w="800" w:type="dxa"/>
            <w:shd w:val="solid" w:color="FFFFFF" w:fill="auto"/>
          </w:tcPr>
          <w:p w14:paraId="15668B8B"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A04190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A4110F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D348B08" w14:textId="77777777" w:rsidR="00D40151" w:rsidRPr="005A13C0" w:rsidRDefault="00D40151" w:rsidP="009D14FB">
            <w:pPr>
              <w:pStyle w:val="TAL"/>
              <w:rPr>
                <w:sz w:val="16"/>
                <w:szCs w:val="16"/>
              </w:rPr>
            </w:pPr>
            <w:r w:rsidRPr="005A13C0">
              <w:rPr>
                <w:sz w:val="16"/>
                <w:szCs w:val="16"/>
              </w:rPr>
              <w:t>2344</w:t>
            </w:r>
          </w:p>
        </w:tc>
        <w:tc>
          <w:tcPr>
            <w:tcW w:w="425" w:type="dxa"/>
            <w:shd w:val="solid" w:color="FFFFFF" w:fill="auto"/>
          </w:tcPr>
          <w:p w14:paraId="03C6675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D76EE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B841FB" w14:textId="77777777" w:rsidR="00D40151" w:rsidRPr="005A13C0" w:rsidRDefault="00D40151" w:rsidP="009D14FB">
            <w:pPr>
              <w:pStyle w:val="TAL"/>
              <w:rPr>
                <w:sz w:val="16"/>
                <w:szCs w:val="16"/>
              </w:rPr>
            </w:pPr>
            <w:r w:rsidRPr="005A13C0">
              <w:rPr>
                <w:sz w:val="16"/>
                <w:szCs w:val="16"/>
              </w:rPr>
              <w:t>Correction of the gPTP domain and the selection of UPF</w:t>
            </w:r>
          </w:p>
        </w:tc>
        <w:tc>
          <w:tcPr>
            <w:tcW w:w="708" w:type="dxa"/>
            <w:shd w:val="solid" w:color="FFFFFF" w:fill="auto"/>
          </w:tcPr>
          <w:p w14:paraId="65C7EBDC" w14:textId="77777777" w:rsidR="00D40151" w:rsidRPr="005A13C0" w:rsidRDefault="00D40151" w:rsidP="009D14FB">
            <w:pPr>
              <w:pStyle w:val="TAC"/>
              <w:rPr>
                <w:sz w:val="16"/>
                <w:szCs w:val="16"/>
              </w:rPr>
            </w:pPr>
            <w:r w:rsidRPr="005A13C0">
              <w:rPr>
                <w:sz w:val="16"/>
                <w:szCs w:val="16"/>
              </w:rPr>
              <w:t>16.5.0</w:t>
            </w:r>
          </w:p>
        </w:tc>
      </w:tr>
      <w:tr w:rsidR="00D40151" w:rsidRPr="005A13C0" w14:paraId="2E0486BF" w14:textId="77777777" w:rsidTr="009D14FB">
        <w:tc>
          <w:tcPr>
            <w:tcW w:w="800" w:type="dxa"/>
            <w:shd w:val="solid" w:color="FFFFFF" w:fill="auto"/>
          </w:tcPr>
          <w:p w14:paraId="21C0FE3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3E4630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BB823D0"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242D0B6" w14:textId="77777777" w:rsidR="00D40151" w:rsidRPr="005A13C0" w:rsidRDefault="00D40151" w:rsidP="009D14FB">
            <w:pPr>
              <w:pStyle w:val="TAL"/>
              <w:rPr>
                <w:sz w:val="16"/>
                <w:szCs w:val="16"/>
              </w:rPr>
            </w:pPr>
            <w:r w:rsidRPr="005A13C0">
              <w:rPr>
                <w:sz w:val="16"/>
                <w:szCs w:val="16"/>
              </w:rPr>
              <w:t>2346</w:t>
            </w:r>
          </w:p>
        </w:tc>
        <w:tc>
          <w:tcPr>
            <w:tcW w:w="425" w:type="dxa"/>
            <w:shd w:val="solid" w:color="FFFFFF" w:fill="auto"/>
          </w:tcPr>
          <w:p w14:paraId="284D8A3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BB5CD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BE61C58" w14:textId="77777777" w:rsidR="00D40151" w:rsidRPr="005A13C0" w:rsidRDefault="00D40151" w:rsidP="009D14FB">
            <w:pPr>
              <w:pStyle w:val="TAL"/>
              <w:rPr>
                <w:sz w:val="16"/>
                <w:szCs w:val="16"/>
              </w:rPr>
            </w:pPr>
            <w:r w:rsidRPr="005A13C0">
              <w:rPr>
                <w:sz w:val="16"/>
                <w:szCs w:val="16"/>
              </w:rPr>
              <w:t>Update on 5G VN group subscription data retrieval</w:t>
            </w:r>
          </w:p>
        </w:tc>
        <w:tc>
          <w:tcPr>
            <w:tcW w:w="708" w:type="dxa"/>
            <w:shd w:val="solid" w:color="FFFFFF" w:fill="auto"/>
          </w:tcPr>
          <w:p w14:paraId="55DA2D31" w14:textId="77777777" w:rsidR="00D40151" w:rsidRPr="005A13C0" w:rsidRDefault="00D40151" w:rsidP="009D14FB">
            <w:pPr>
              <w:pStyle w:val="TAC"/>
              <w:rPr>
                <w:sz w:val="16"/>
                <w:szCs w:val="16"/>
              </w:rPr>
            </w:pPr>
            <w:r w:rsidRPr="005A13C0">
              <w:rPr>
                <w:sz w:val="16"/>
                <w:szCs w:val="16"/>
              </w:rPr>
              <w:t>16.5.0</w:t>
            </w:r>
          </w:p>
        </w:tc>
      </w:tr>
      <w:tr w:rsidR="00D40151" w:rsidRPr="005A13C0" w14:paraId="7F229E2F" w14:textId="77777777" w:rsidTr="009D14FB">
        <w:tc>
          <w:tcPr>
            <w:tcW w:w="800" w:type="dxa"/>
            <w:shd w:val="solid" w:color="FFFFFF" w:fill="auto"/>
          </w:tcPr>
          <w:p w14:paraId="7EB20DF9"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FCEF954"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23FC656"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33A89B46" w14:textId="77777777" w:rsidR="00D40151" w:rsidRPr="005A13C0" w:rsidRDefault="00D40151" w:rsidP="009D14FB">
            <w:pPr>
              <w:pStyle w:val="TAL"/>
              <w:rPr>
                <w:sz w:val="16"/>
                <w:szCs w:val="16"/>
              </w:rPr>
            </w:pPr>
            <w:r w:rsidRPr="005A13C0">
              <w:rPr>
                <w:sz w:val="16"/>
                <w:szCs w:val="16"/>
              </w:rPr>
              <w:t>2347</w:t>
            </w:r>
          </w:p>
        </w:tc>
        <w:tc>
          <w:tcPr>
            <w:tcW w:w="425" w:type="dxa"/>
            <w:shd w:val="solid" w:color="FFFFFF" w:fill="auto"/>
          </w:tcPr>
          <w:p w14:paraId="6659919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5331A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89E03A" w14:textId="77777777" w:rsidR="00D40151" w:rsidRPr="005A13C0" w:rsidRDefault="00D40151" w:rsidP="009D14FB">
            <w:pPr>
              <w:pStyle w:val="TAL"/>
              <w:rPr>
                <w:sz w:val="16"/>
                <w:szCs w:val="16"/>
              </w:rPr>
            </w:pPr>
            <w:r w:rsidRPr="005A13C0">
              <w:rPr>
                <w:sz w:val="16"/>
                <w:szCs w:val="16"/>
              </w:rPr>
              <w:t>Update on IPUPS functionality</w:t>
            </w:r>
          </w:p>
        </w:tc>
        <w:tc>
          <w:tcPr>
            <w:tcW w:w="708" w:type="dxa"/>
            <w:shd w:val="solid" w:color="FFFFFF" w:fill="auto"/>
          </w:tcPr>
          <w:p w14:paraId="186BEAFD" w14:textId="77777777" w:rsidR="00D40151" w:rsidRPr="005A13C0" w:rsidRDefault="00D40151" w:rsidP="009D14FB">
            <w:pPr>
              <w:pStyle w:val="TAC"/>
              <w:rPr>
                <w:sz w:val="16"/>
                <w:szCs w:val="16"/>
              </w:rPr>
            </w:pPr>
            <w:r w:rsidRPr="005A13C0">
              <w:rPr>
                <w:sz w:val="16"/>
                <w:szCs w:val="16"/>
              </w:rPr>
              <w:t>16.5.0</w:t>
            </w:r>
          </w:p>
        </w:tc>
      </w:tr>
      <w:tr w:rsidR="00D40151" w:rsidRPr="005A13C0" w14:paraId="12A1426A" w14:textId="77777777" w:rsidTr="009D14FB">
        <w:tc>
          <w:tcPr>
            <w:tcW w:w="800" w:type="dxa"/>
            <w:shd w:val="solid" w:color="FFFFFF" w:fill="auto"/>
          </w:tcPr>
          <w:p w14:paraId="6E1B6CB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D262A81"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C396D1B"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321B8145" w14:textId="77777777" w:rsidR="00D40151" w:rsidRPr="005A13C0" w:rsidRDefault="00D40151" w:rsidP="009D14FB">
            <w:pPr>
              <w:pStyle w:val="TAL"/>
              <w:rPr>
                <w:sz w:val="16"/>
                <w:szCs w:val="16"/>
              </w:rPr>
            </w:pPr>
            <w:r w:rsidRPr="005A13C0">
              <w:rPr>
                <w:sz w:val="16"/>
                <w:szCs w:val="16"/>
              </w:rPr>
              <w:t>2348</w:t>
            </w:r>
          </w:p>
        </w:tc>
        <w:tc>
          <w:tcPr>
            <w:tcW w:w="425" w:type="dxa"/>
            <w:shd w:val="solid" w:color="FFFFFF" w:fill="auto"/>
          </w:tcPr>
          <w:p w14:paraId="643B137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96605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E95BF0" w14:textId="77777777" w:rsidR="00D40151" w:rsidRPr="005A13C0" w:rsidRDefault="00D40151" w:rsidP="009D14FB">
            <w:pPr>
              <w:pStyle w:val="TAL"/>
              <w:rPr>
                <w:sz w:val="16"/>
                <w:szCs w:val="16"/>
              </w:rPr>
            </w:pPr>
            <w:r w:rsidRPr="005A13C0">
              <w:rPr>
                <w:sz w:val="16"/>
                <w:szCs w:val="16"/>
              </w:rPr>
              <w:t>Support of 5G LAN-type service under ETSUN architecture</w:t>
            </w:r>
          </w:p>
        </w:tc>
        <w:tc>
          <w:tcPr>
            <w:tcW w:w="708" w:type="dxa"/>
            <w:shd w:val="solid" w:color="FFFFFF" w:fill="auto"/>
          </w:tcPr>
          <w:p w14:paraId="3878F023" w14:textId="77777777" w:rsidR="00D40151" w:rsidRPr="005A13C0" w:rsidRDefault="00D40151" w:rsidP="009D14FB">
            <w:pPr>
              <w:pStyle w:val="TAC"/>
              <w:rPr>
                <w:sz w:val="16"/>
                <w:szCs w:val="16"/>
              </w:rPr>
            </w:pPr>
            <w:r w:rsidRPr="005A13C0">
              <w:rPr>
                <w:sz w:val="16"/>
                <w:szCs w:val="16"/>
              </w:rPr>
              <w:t>16.5.0</w:t>
            </w:r>
          </w:p>
        </w:tc>
      </w:tr>
      <w:tr w:rsidR="00D40151" w:rsidRPr="005A13C0" w14:paraId="342B52C5" w14:textId="77777777" w:rsidTr="009D14FB">
        <w:tc>
          <w:tcPr>
            <w:tcW w:w="800" w:type="dxa"/>
            <w:shd w:val="solid" w:color="FFFFFF" w:fill="auto"/>
          </w:tcPr>
          <w:p w14:paraId="4F7D8BD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E6B6F5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A9AE5C0"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436CB05F" w14:textId="77777777" w:rsidR="00D40151" w:rsidRPr="005A13C0" w:rsidRDefault="00D40151" w:rsidP="009D14FB">
            <w:pPr>
              <w:pStyle w:val="TAL"/>
              <w:rPr>
                <w:sz w:val="16"/>
                <w:szCs w:val="16"/>
              </w:rPr>
            </w:pPr>
            <w:r w:rsidRPr="005A13C0">
              <w:rPr>
                <w:sz w:val="16"/>
                <w:szCs w:val="16"/>
              </w:rPr>
              <w:t>2350</w:t>
            </w:r>
          </w:p>
        </w:tc>
        <w:tc>
          <w:tcPr>
            <w:tcW w:w="425" w:type="dxa"/>
            <w:shd w:val="solid" w:color="FFFFFF" w:fill="auto"/>
          </w:tcPr>
          <w:p w14:paraId="3BB6FA2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5A6F17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898F5D" w14:textId="77777777" w:rsidR="00D40151" w:rsidRPr="005A13C0" w:rsidRDefault="00D40151" w:rsidP="009D14FB">
            <w:pPr>
              <w:pStyle w:val="TAL"/>
              <w:rPr>
                <w:sz w:val="16"/>
                <w:szCs w:val="16"/>
              </w:rPr>
            </w:pPr>
            <w:r w:rsidRPr="005A13C0">
              <w:rPr>
                <w:sz w:val="16"/>
                <w:szCs w:val="16"/>
              </w:rPr>
              <w:t>Correction on AF influence on traffic routing</w:t>
            </w:r>
          </w:p>
        </w:tc>
        <w:tc>
          <w:tcPr>
            <w:tcW w:w="708" w:type="dxa"/>
            <w:shd w:val="solid" w:color="FFFFFF" w:fill="auto"/>
          </w:tcPr>
          <w:p w14:paraId="584D9A75" w14:textId="77777777" w:rsidR="00D40151" w:rsidRPr="005A13C0" w:rsidRDefault="00D40151" w:rsidP="009D14FB">
            <w:pPr>
              <w:pStyle w:val="TAC"/>
              <w:rPr>
                <w:sz w:val="16"/>
                <w:szCs w:val="16"/>
              </w:rPr>
            </w:pPr>
            <w:r w:rsidRPr="005A13C0">
              <w:rPr>
                <w:sz w:val="16"/>
                <w:szCs w:val="16"/>
              </w:rPr>
              <w:t>16.5.0</w:t>
            </w:r>
          </w:p>
        </w:tc>
      </w:tr>
      <w:tr w:rsidR="00D40151" w:rsidRPr="005A13C0" w14:paraId="6A1AFDA9" w14:textId="77777777" w:rsidTr="009D14FB">
        <w:tc>
          <w:tcPr>
            <w:tcW w:w="800" w:type="dxa"/>
            <w:shd w:val="solid" w:color="FFFFFF" w:fill="auto"/>
          </w:tcPr>
          <w:p w14:paraId="7D13285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63000E4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4300D10"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1271E7CC" w14:textId="77777777" w:rsidR="00D40151" w:rsidRPr="005A13C0" w:rsidRDefault="00D40151" w:rsidP="009D14FB">
            <w:pPr>
              <w:pStyle w:val="TAL"/>
              <w:rPr>
                <w:sz w:val="16"/>
                <w:szCs w:val="16"/>
              </w:rPr>
            </w:pPr>
            <w:r w:rsidRPr="005A13C0">
              <w:rPr>
                <w:sz w:val="16"/>
                <w:szCs w:val="16"/>
              </w:rPr>
              <w:t>2351</w:t>
            </w:r>
          </w:p>
        </w:tc>
        <w:tc>
          <w:tcPr>
            <w:tcW w:w="425" w:type="dxa"/>
            <w:shd w:val="solid" w:color="FFFFFF" w:fill="auto"/>
          </w:tcPr>
          <w:p w14:paraId="36D62D7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19A019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3C113E" w14:textId="77777777" w:rsidR="00D40151" w:rsidRPr="005A13C0" w:rsidRDefault="00D40151" w:rsidP="009D14FB">
            <w:pPr>
              <w:pStyle w:val="TAL"/>
              <w:rPr>
                <w:sz w:val="16"/>
                <w:szCs w:val="16"/>
              </w:rPr>
            </w:pPr>
            <w:r w:rsidRPr="005A13C0">
              <w:rPr>
                <w:sz w:val="16"/>
                <w:szCs w:val="16"/>
              </w:rPr>
              <w:t>Correction on Control and User Plane Protocol Stacks</w:t>
            </w:r>
          </w:p>
        </w:tc>
        <w:tc>
          <w:tcPr>
            <w:tcW w:w="708" w:type="dxa"/>
            <w:shd w:val="solid" w:color="FFFFFF" w:fill="auto"/>
          </w:tcPr>
          <w:p w14:paraId="476E3603" w14:textId="77777777" w:rsidR="00D40151" w:rsidRPr="005A13C0" w:rsidRDefault="00D40151" w:rsidP="009D14FB">
            <w:pPr>
              <w:pStyle w:val="TAC"/>
              <w:rPr>
                <w:sz w:val="16"/>
                <w:szCs w:val="16"/>
              </w:rPr>
            </w:pPr>
            <w:r w:rsidRPr="005A13C0">
              <w:rPr>
                <w:sz w:val="16"/>
                <w:szCs w:val="16"/>
              </w:rPr>
              <w:t>16.5.0</w:t>
            </w:r>
          </w:p>
        </w:tc>
      </w:tr>
      <w:tr w:rsidR="00D40151" w:rsidRPr="005A13C0" w14:paraId="4CC0E11C" w14:textId="77777777" w:rsidTr="009D14FB">
        <w:tc>
          <w:tcPr>
            <w:tcW w:w="800" w:type="dxa"/>
            <w:shd w:val="solid" w:color="FFFFFF" w:fill="auto"/>
          </w:tcPr>
          <w:p w14:paraId="28821DC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2BE2069"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2EE14F0"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32A62F41" w14:textId="77777777" w:rsidR="00D40151" w:rsidRPr="005A13C0" w:rsidRDefault="00D40151" w:rsidP="009D14FB">
            <w:pPr>
              <w:pStyle w:val="TAL"/>
              <w:rPr>
                <w:sz w:val="16"/>
                <w:szCs w:val="16"/>
              </w:rPr>
            </w:pPr>
            <w:r w:rsidRPr="005A13C0">
              <w:rPr>
                <w:sz w:val="16"/>
                <w:szCs w:val="16"/>
              </w:rPr>
              <w:t>2352</w:t>
            </w:r>
          </w:p>
        </w:tc>
        <w:tc>
          <w:tcPr>
            <w:tcW w:w="425" w:type="dxa"/>
            <w:shd w:val="solid" w:color="FFFFFF" w:fill="auto"/>
          </w:tcPr>
          <w:p w14:paraId="2C6F920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F41DF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3A2D99" w14:textId="77777777" w:rsidR="00D40151" w:rsidRPr="005A13C0" w:rsidRDefault="00D40151" w:rsidP="009D14FB">
            <w:pPr>
              <w:pStyle w:val="TAL"/>
              <w:rPr>
                <w:sz w:val="16"/>
                <w:szCs w:val="16"/>
              </w:rPr>
            </w:pPr>
            <w:r w:rsidRPr="005A13C0">
              <w:rPr>
                <w:sz w:val="16"/>
                <w:szCs w:val="16"/>
              </w:rPr>
              <w:t>Support of emergency services for Rel-15 UE in CAG cells</w:t>
            </w:r>
          </w:p>
        </w:tc>
        <w:tc>
          <w:tcPr>
            <w:tcW w:w="708" w:type="dxa"/>
            <w:shd w:val="solid" w:color="FFFFFF" w:fill="auto"/>
          </w:tcPr>
          <w:p w14:paraId="2BF40DC4" w14:textId="77777777" w:rsidR="00D40151" w:rsidRPr="005A13C0" w:rsidRDefault="00D40151" w:rsidP="009D14FB">
            <w:pPr>
              <w:pStyle w:val="TAC"/>
              <w:rPr>
                <w:sz w:val="16"/>
                <w:szCs w:val="16"/>
              </w:rPr>
            </w:pPr>
            <w:r w:rsidRPr="005A13C0">
              <w:rPr>
                <w:sz w:val="16"/>
                <w:szCs w:val="16"/>
              </w:rPr>
              <w:t>16.5.0</w:t>
            </w:r>
          </w:p>
        </w:tc>
      </w:tr>
      <w:tr w:rsidR="00D40151" w:rsidRPr="005A13C0" w14:paraId="05F886B8" w14:textId="77777777" w:rsidTr="009D14FB">
        <w:tc>
          <w:tcPr>
            <w:tcW w:w="800" w:type="dxa"/>
            <w:shd w:val="solid" w:color="FFFFFF" w:fill="auto"/>
          </w:tcPr>
          <w:p w14:paraId="1E88BEE6"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F103B3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CBCBFFE" w14:textId="77777777" w:rsidR="00D40151" w:rsidRPr="005A13C0" w:rsidRDefault="00D40151" w:rsidP="009D14FB">
            <w:pPr>
              <w:pStyle w:val="TAC"/>
              <w:rPr>
                <w:sz w:val="16"/>
                <w:szCs w:val="16"/>
              </w:rPr>
            </w:pPr>
            <w:r w:rsidRPr="005A13C0">
              <w:rPr>
                <w:sz w:val="16"/>
                <w:szCs w:val="16"/>
              </w:rPr>
              <w:t>SP-200424</w:t>
            </w:r>
          </w:p>
        </w:tc>
        <w:tc>
          <w:tcPr>
            <w:tcW w:w="567" w:type="dxa"/>
            <w:shd w:val="solid" w:color="FFFFFF" w:fill="auto"/>
          </w:tcPr>
          <w:p w14:paraId="601E356F" w14:textId="77777777" w:rsidR="00D40151" w:rsidRPr="005A13C0" w:rsidRDefault="00D40151" w:rsidP="009D14FB">
            <w:pPr>
              <w:pStyle w:val="TAL"/>
              <w:rPr>
                <w:sz w:val="16"/>
                <w:szCs w:val="16"/>
              </w:rPr>
            </w:pPr>
            <w:r w:rsidRPr="005A13C0">
              <w:rPr>
                <w:sz w:val="16"/>
                <w:szCs w:val="16"/>
              </w:rPr>
              <w:t>2353</w:t>
            </w:r>
          </w:p>
        </w:tc>
        <w:tc>
          <w:tcPr>
            <w:tcW w:w="425" w:type="dxa"/>
            <w:shd w:val="solid" w:color="FFFFFF" w:fill="auto"/>
          </w:tcPr>
          <w:p w14:paraId="01F4CC1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745CC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B76518" w14:textId="77777777" w:rsidR="00D40151" w:rsidRPr="005A13C0" w:rsidRDefault="00D40151" w:rsidP="009D14FB">
            <w:pPr>
              <w:pStyle w:val="TAL"/>
              <w:rPr>
                <w:sz w:val="16"/>
                <w:szCs w:val="16"/>
              </w:rPr>
            </w:pPr>
            <w:r w:rsidRPr="005A13C0">
              <w:rPr>
                <w:sz w:val="16"/>
                <w:szCs w:val="16"/>
              </w:rPr>
              <w:t>Update of NF profile</w:t>
            </w:r>
          </w:p>
        </w:tc>
        <w:tc>
          <w:tcPr>
            <w:tcW w:w="708" w:type="dxa"/>
            <w:shd w:val="solid" w:color="FFFFFF" w:fill="auto"/>
          </w:tcPr>
          <w:p w14:paraId="05AE2CC7" w14:textId="77777777" w:rsidR="00D40151" w:rsidRPr="005A13C0" w:rsidRDefault="00D40151" w:rsidP="009D14FB">
            <w:pPr>
              <w:pStyle w:val="TAC"/>
              <w:rPr>
                <w:sz w:val="16"/>
                <w:szCs w:val="16"/>
              </w:rPr>
            </w:pPr>
            <w:r w:rsidRPr="005A13C0">
              <w:rPr>
                <w:sz w:val="16"/>
                <w:szCs w:val="16"/>
              </w:rPr>
              <w:t>16.5.0</w:t>
            </w:r>
          </w:p>
        </w:tc>
      </w:tr>
      <w:tr w:rsidR="00D40151" w:rsidRPr="005A13C0" w14:paraId="2864613F" w14:textId="77777777" w:rsidTr="009D14FB">
        <w:tc>
          <w:tcPr>
            <w:tcW w:w="800" w:type="dxa"/>
            <w:shd w:val="solid" w:color="FFFFFF" w:fill="auto"/>
          </w:tcPr>
          <w:p w14:paraId="2A54EBB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6E32E5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47559D5"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450409E2" w14:textId="77777777" w:rsidR="00D40151" w:rsidRPr="005A13C0" w:rsidRDefault="00D40151" w:rsidP="009D14FB">
            <w:pPr>
              <w:pStyle w:val="TAL"/>
              <w:rPr>
                <w:sz w:val="16"/>
                <w:szCs w:val="16"/>
              </w:rPr>
            </w:pPr>
            <w:r w:rsidRPr="005A13C0">
              <w:rPr>
                <w:sz w:val="16"/>
                <w:szCs w:val="16"/>
              </w:rPr>
              <w:t>2363</w:t>
            </w:r>
          </w:p>
        </w:tc>
        <w:tc>
          <w:tcPr>
            <w:tcW w:w="425" w:type="dxa"/>
            <w:shd w:val="solid" w:color="FFFFFF" w:fill="auto"/>
          </w:tcPr>
          <w:p w14:paraId="46FC043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D3A4EA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E9327D" w14:textId="77777777" w:rsidR="00D40151" w:rsidRPr="005A13C0" w:rsidRDefault="00D40151" w:rsidP="009D14FB">
            <w:pPr>
              <w:pStyle w:val="TAL"/>
              <w:rPr>
                <w:sz w:val="16"/>
                <w:szCs w:val="16"/>
              </w:rPr>
            </w:pPr>
            <w:r w:rsidRPr="005A13C0">
              <w:rPr>
                <w:sz w:val="16"/>
                <w:szCs w:val="16"/>
              </w:rPr>
              <w:t>VLAN Information configuration and information exchange</w:t>
            </w:r>
          </w:p>
        </w:tc>
        <w:tc>
          <w:tcPr>
            <w:tcW w:w="708" w:type="dxa"/>
            <w:shd w:val="solid" w:color="FFFFFF" w:fill="auto"/>
          </w:tcPr>
          <w:p w14:paraId="1D42D7FA" w14:textId="77777777" w:rsidR="00D40151" w:rsidRPr="005A13C0" w:rsidRDefault="00D40151" w:rsidP="009D14FB">
            <w:pPr>
              <w:pStyle w:val="TAC"/>
              <w:rPr>
                <w:sz w:val="16"/>
                <w:szCs w:val="16"/>
              </w:rPr>
            </w:pPr>
            <w:r w:rsidRPr="005A13C0">
              <w:rPr>
                <w:sz w:val="16"/>
                <w:szCs w:val="16"/>
              </w:rPr>
              <w:t>16.5.0</w:t>
            </w:r>
          </w:p>
        </w:tc>
      </w:tr>
      <w:tr w:rsidR="00D40151" w:rsidRPr="005A13C0" w14:paraId="5DC55263" w14:textId="77777777" w:rsidTr="009D14FB">
        <w:tc>
          <w:tcPr>
            <w:tcW w:w="800" w:type="dxa"/>
            <w:shd w:val="solid" w:color="FFFFFF" w:fill="auto"/>
          </w:tcPr>
          <w:p w14:paraId="2DF3760B"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0045AC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21AD1B7"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09EC4275" w14:textId="77777777" w:rsidR="00D40151" w:rsidRPr="005A13C0" w:rsidRDefault="00D40151" w:rsidP="009D14FB">
            <w:pPr>
              <w:pStyle w:val="TAL"/>
              <w:rPr>
                <w:sz w:val="16"/>
                <w:szCs w:val="16"/>
              </w:rPr>
            </w:pPr>
            <w:r w:rsidRPr="005A13C0">
              <w:rPr>
                <w:sz w:val="16"/>
                <w:szCs w:val="16"/>
              </w:rPr>
              <w:t>2365</w:t>
            </w:r>
          </w:p>
        </w:tc>
        <w:tc>
          <w:tcPr>
            <w:tcW w:w="425" w:type="dxa"/>
            <w:shd w:val="solid" w:color="FFFFFF" w:fill="auto"/>
          </w:tcPr>
          <w:p w14:paraId="47BE486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9ECD00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F5FF0D" w14:textId="77777777" w:rsidR="00D40151" w:rsidRPr="005A13C0" w:rsidRDefault="00D40151" w:rsidP="009D14FB">
            <w:pPr>
              <w:pStyle w:val="TAL"/>
              <w:rPr>
                <w:sz w:val="16"/>
                <w:szCs w:val="16"/>
              </w:rPr>
            </w:pPr>
            <w:r w:rsidRPr="005A13C0">
              <w:rPr>
                <w:sz w:val="16"/>
                <w:szCs w:val="16"/>
              </w:rPr>
              <w:t>MA PDU Session not supported in ETSUN case</w:t>
            </w:r>
          </w:p>
        </w:tc>
        <w:tc>
          <w:tcPr>
            <w:tcW w:w="708" w:type="dxa"/>
            <w:shd w:val="solid" w:color="FFFFFF" w:fill="auto"/>
          </w:tcPr>
          <w:p w14:paraId="44467362" w14:textId="77777777" w:rsidR="00D40151" w:rsidRPr="005A13C0" w:rsidRDefault="00D40151" w:rsidP="009D14FB">
            <w:pPr>
              <w:pStyle w:val="TAC"/>
              <w:rPr>
                <w:sz w:val="16"/>
                <w:szCs w:val="16"/>
              </w:rPr>
            </w:pPr>
            <w:r w:rsidRPr="005A13C0">
              <w:rPr>
                <w:sz w:val="16"/>
                <w:szCs w:val="16"/>
              </w:rPr>
              <w:t>16.5.0</w:t>
            </w:r>
          </w:p>
        </w:tc>
      </w:tr>
      <w:tr w:rsidR="00D40151" w:rsidRPr="005A13C0" w14:paraId="313F183D" w14:textId="77777777" w:rsidTr="009D14FB">
        <w:tc>
          <w:tcPr>
            <w:tcW w:w="800" w:type="dxa"/>
            <w:shd w:val="solid" w:color="FFFFFF" w:fill="auto"/>
          </w:tcPr>
          <w:p w14:paraId="75F68D5B"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E99E3C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0C33B28" w14:textId="77777777" w:rsidR="00D40151" w:rsidRPr="005A13C0" w:rsidRDefault="00D40151" w:rsidP="009D14FB">
            <w:pPr>
              <w:pStyle w:val="TAC"/>
              <w:rPr>
                <w:sz w:val="16"/>
                <w:szCs w:val="16"/>
              </w:rPr>
            </w:pPr>
            <w:r w:rsidRPr="005A13C0">
              <w:rPr>
                <w:sz w:val="16"/>
                <w:szCs w:val="16"/>
              </w:rPr>
              <w:t>SP-200515</w:t>
            </w:r>
          </w:p>
        </w:tc>
        <w:tc>
          <w:tcPr>
            <w:tcW w:w="567" w:type="dxa"/>
            <w:shd w:val="solid" w:color="FFFFFF" w:fill="auto"/>
          </w:tcPr>
          <w:p w14:paraId="1CC1316B" w14:textId="77777777" w:rsidR="00D40151" w:rsidRPr="005A13C0" w:rsidRDefault="00D40151" w:rsidP="009D14FB">
            <w:pPr>
              <w:pStyle w:val="TAL"/>
              <w:rPr>
                <w:sz w:val="16"/>
                <w:szCs w:val="16"/>
              </w:rPr>
            </w:pPr>
            <w:r w:rsidRPr="005A13C0">
              <w:rPr>
                <w:sz w:val="16"/>
                <w:szCs w:val="16"/>
              </w:rPr>
              <w:t>2230</w:t>
            </w:r>
          </w:p>
        </w:tc>
        <w:tc>
          <w:tcPr>
            <w:tcW w:w="425" w:type="dxa"/>
            <w:shd w:val="solid" w:color="FFFFFF" w:fill="auto"/>
          </w:tcPr>
          <w:p w14:paraId="3A919F1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F90877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6AB0D0B" w14:textId="74B5CC42" w:rsidR="00D40151" w:rsidRPr="005A13C0" w:rsidRDefault="009722D9" w:rsidP="009D14FB">
            <w:pPr>
              <w:pStyle w:val="TAL"/>
              <w:rPr>
                <w:sz w:val="16"/>
                <w:szCs w:val="16"/>
              </w:rPr>
            </w:pPr>
            <w:r w:rsidRPr="005A13C0">
              <w:rPr>
                <w:sz w:val="16"/>
                <w:szCs w:val="16"/>
              </w:rPr>
              <w:t>Splitting</w:t>
            </w:r>
            <w:r w:rsidR="00D40151" w:rsidRPr="005A13C0">
              <w:rPr>
                <w:sz w:val="16"/>
                <w:szCs w:val="16"/>
              </w:rPr>
              <w:t xml:space="preserve"> port management information into port- and bridge-specific information</w:t>
            </w:r>
          </w:p>
        </w:tc>
        <w:tc>
          <w:tcPr>
            <w:tcW w:w="708" w:type="dxa"/>
            <w:shd w:val="solid" w:color="FFFFFF" w:fill="auto"/>
          </w:tcPr>
          <w:p w14:paraId="4B204D37" w14:textId="77777777" w:rsidR="00D40151" w:rsidRPr="005A13C0" w:rsidRDefault="00D40151" w:rsidP="009D14FB">
            <w:pPr>
              <w:pStyle w:val="TAC"/>
              <w:rPr>
                <w:sz w:val="16"/>
                <w:szCs w:val="16"/>
              </w:rPr>
            </w:pPr>
            <w:r w:rsidRPr="005A13C0">
              <w:rPr>
                <w:sz w:val="16"/>
                <w:szCs w:val="16"/>
              </w:rPr>
              <w:t>16.5.0</w:t>
            </w:r>
          </w:p>
        </w:tc>
      </w:tr>
      <w:tr w:rsidR="00D40151" w:rsidRPr="005A13C0" w14:paraId="25B89E8F" w14:textId="77777777" w:rsidTr="009D14FB">
        <w:tc>
          <w:tcPr>
            <w:tcW w:w="800" w:type="dxa"/>
            <w:shd w:val="solid" w:color="FFFFFF" w:fill="auto"/>
          </w:tcPr>
          <w:p w14:paraId="5C91AD2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BACBEEE"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D25A3C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7808D1AC" w14:textId="77777777" w:rsidR="00D40151" w:rsidRPr="005A13C0" w:rsidRDefault="00D40151" w:rsidP="009D14FB">
            <w:pPr>
              <w:pStyle w:val="TAL"/>
              <w:rPr>
                <w:sz w:val="16"/>
                <w:szCs w:val="16"/>
              </w:rPr>
            </w:pPr>
            <w:r w:rsidRPr="005A13C0">
              <w:rPr>
                <w:sz w:val="16"/>
                <w:szCs w:val="16"/>
              </w:rPr>
              <w:t>2135</w:t>
            </w:r>
          </w:p>
        </w:tc>
        <w:tc>
          <w:tcPr>
            <w:tcW w:w="425" w:type="dxa"/>
            <w:shd w:val="solid" w:color="FFFFFF" w:fill="auto"/>
          </w:tcPr>
          <w:p w14:paraId="05609F29"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66C69C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601BE3" w14:textId="77777777" w:rsidR="00D40151" w:rsidRPr="005A13C0" w:rsidRDefault="00D40151" w:rsidP="009D14FB">
            <w:pPr>
              <w:pStyle w:val="TAL"/>
              <w:rPr>
                <w:sz w:val="16"/>
                <w:szCs w:val="16"/>
              </w:rPr>
            </w:pPr>
            <w:r w:rsidRPr="005A13C0">
              <w:rPr>
                <w:sz w:val="16"/>
                <w:szCs w:val="16"/>
              </w:rPr>
              <w:t>Updating the UE with new CAG information</w:t>
            </w:r>
          </w:p>
        </w:tc>
        <w:tc>
          <w:tcPr>
            <w:tcW w:w="708" w:type="dxa"/>
            <w:shd w:val="solid" w:color="FFFFFF" w:fill="auto"/>
          </w:tcPr>
          <w:p w14:paraId="3E1AD05F" w14:textId="77777777" w:rsidR="00D40151" w:rsidRPr="005A13C0" w:rsidRDefault="00D40151" w:rsidP="009D14FB">
            <w:pPr>
              <w:pStyle w:val="TAC"/>
              <w:rPr>
                <w:sz w:val="16"/>
                <w:szCs w:val="16"/>
              </w:rPr>
            </w:pPr>
            <w:r w:rsidRPr="005A13C0">
              <w:rPr>
                <w:sz w:val="16"/>
                <w:szCs w:val="16"/>
              </w:rPr>
              <w:t>16.5.0</w:t>
            </w:r>
          </w:p>
        </w:tc>
      </w:tr>
      <w:tr w:rsidR="00D40151" w:rsidRPr="005A13C0" w14:paraId="571C79D9" w14:textId="77777777" w:rsidTr="009D14FB">
        <w:tc>
          <w:tcPr>
            <w:tcW w:w="800" w:type="dxa"/>
            <w:shd w:val="solid" w:color="FFFFFF" w:fill="auto"/>
          </w:tcPr>
          <w:p w14:paraId="36A7A9D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92A96E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1EC3645" w14:textId="77777777" w:rsidR="00D40151" w:rsidRPr="005A13C0" w:rsidRDefault="00D40151" w:rsidP="009D14FB">
            <w:pPr>
              <w:pStyle w:val="TAC"/>
              <w:rPr>
                <w:sz w:val="16"/>
                <w:szCs w:val="16"/>
              </w:rPr>
            </w:pPr>
            <w:r w:rsidRPr="005A13C0">
              <w:rPr>
                <w:sz w:val="16"/>
                <w:szCs w:val="16"/>
              </w:rPr>
              <w:t>SP-200588</w:t>
            </w:r>
          </w:p>
        </w:tc>
        <w:tc>
          <w:tcPr>
            <w:tcW w:w="567" w:type="dxa"/>
            <w:shd w:val="solid" w:color="FFFFFF" w:fill="auto"/>
          </w:tcPr>
          <w:p w14:paraId="6DEAD5CC" w14:textId="77777777" w:rsidR="00D40151" w:rsidRPr="005A13C0" w:rsidRDefault="00D40151" w:rsidP="009D14FB">
            <w:pPr>
              <w:pStyle w:val="TAL"/>
              <w:rPr>
                <w:sz w:val="16"/>
                <w:szCs w:val="16"/>
              </w:rPr>
            </w:pPr>
            <w:r w:rsidRPr="005A13C0">
              <w:rPr>
                <w:sz w:val="16"/>
                <w:szCs w:val="16"/>
              </w:rPr>
              <w:t>2370</w:t>
            </w:r>
          </w:p>
        </w:tc>
        <w:tc>
          <w:tcPr>
            <w:tcW w:w="425" w:type="dxa"/>
            <w:shd w:val="solid" w:color="FFFFFF" w:fill="auto"/>
          </w:tcPr>
          <w:p w14:paraId="6518E00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658572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131888" w14:textId="77777777" w:rsidR="00D40151" w:rsidRPr="005A13C0" w:rsidRDefault="00D40151" w:rsidP="009D14FB">
            <w:pPr>
              <w:pStyle w:val="TAL"/>
              <w:rPr>
                <w:sz w:val="16"/>
                <w:szCs w:val="16"/>
              </w:rPr>
            </w:pPr>
            <w:r w:rsidRPr="005A13C0">
              <w:rPr>
                <w:sz w:val="16"/>
                <w:szCs w:val="16"/>
              </w:rPr>
              <w:t>Alignment on Alternative QoS Profile</w:t>
            </w:r>
          </w:p>
          <w:p w14:paraId="25A0CBD6" w14:textId="77777777" w:rsidR="00D40151" w:rsidRPr="005A13C0" w:rsidRDefault="00D40151" w:rsidP="009D14FB">
            <w:pPr>
              <w:pStyle w:val="TAL"/>
              <w:rPr>
                <w:color w:val="0000FF"/>
                <w:sz w:val="16"/>
                <w:szCs w:val="16"/>
              </w:rPr>
            </w:pPr>
            <w:r w:rsidRPr="005A13C0">
              <w:rPr>
                <w:color w:val="0000FF"/>
                <w:sz w:val="16"/>
                <w:szCs w:val="16"/>
              </w:rPr>
              <w:t>(This CR was noted, corrected to implement CR2730R1 in v16.5.1)</w:t>
            </w:r>
          </w:p>
        </w:tc>
        <w:tc>
          <w:tcPr>
            <w:tcW w:w="708" w:type="dxa"/>
            <w:shd w:val="solid" w:color="FFFFFF" w:fill="auto"/>
          </w:tcPr>
          <w:p w14:paraId="24B88D96" w14:textId="77777777" w:rsidR="00D40151" w:rsidRPr="005A13C0" w:rsidRDefault="00D40151" w:rsidP="009D14FB">
            <w:pPr>
              <w:pStyle w:val="TAC"/>
              <w:rPr>
                <w:sz w:val="16"/>
                <w:szCs w:val="16"/>
              </w:rPr>
            </w:pPr>
            <w:r w:rsidRPr="005A13C0">
              <w:rPr>
                <w:sz w:val="16"/>
                <w:szCs w:val="16"/>
              </w:rPr>
              <w:t>16.5.0</w:t>
            </w:r>
          </w:p>
        </w:tc>
      </w:tr>
      <w:tr w:rsidR="00D40151" w:rsidRPr="005A13C0" w14:paraId="0943DDE1" w14:textId="77777777" w:rsidTr="009D14FB">
        <w:tc>
          <w:tcPr>
            <w:tcW w:w="800" w:type="dxa"/>
            <w:shd w:val="solid" w:color="FFFFFF" w:fill="auto"/>
          </w:tcPr>
          <w:p w14:paraId="7A7B692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6B7EBA0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7B3F19D" w14:textId="77777777" w:rsidR="00D40151" w:rsidRPr="005A13C0" w:rsidRDefault="00D40151" w:rsidP="009D14FB">
            <w:pPr>
              <w:pStyle w:val="TAC"/>
              <w:rPr>
                <w:sz w:val="16"/>
                <w:szCs w:val="16"/>
              </w:rPr>
            </w:pPr>
            <w:r w:rsidRPr="005A13C0">
              <w:rPr>
                <w:sz w:val="16"/>
                <w:szCs w:val="16"/>
              </w:rPr>
              <w:t>SP-200420</w:t>
            </w:r>
          </w:p>
        </w:tc>
        <w:tc>
          <w:tcPr>
            <w:tcW w:w="567" w:type="dxa"/>
            <w:shd w:val="solid" w:color="FFFFFF" w:fill="auto"/>
          </w:tcPr>
          <w:p w14:paraId="4D490819" w14:textId="77777777" w:rsidR="00D40151" w:rsidRPr="005A13C0" w:rsidRDefault="00D40151" w:rsidP="009D14FB">
            <w:pPr>
              <w:pStyle w:val="TAL"/>
              <w:rPr>
                <w:sz w:val="16"/>
                <w:szCs w:val="16"/>
              </w:rPr>
            </w:pPr>
            <w:r w:rsidRPr="005A13C0">
              <w:rPr>
                <w:sz w:val="16"/>
                <w:szCs w:val="16"/>
              </w:rPr>
              <w:t>1732</w:t>
            </w:r>
          </w:p>
        </w:tc>
        <w:tc>
          <w:tcPr>
            <w:tcW w:w="425" w:type="dxa"/>
            <w:shd w:val="solid" w:color="FFFFFF" w:fill="auto"/>
          </w:tcPr>
          <w:p w14:paraId="05C88EDD"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A1D575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2ACF1D5" w14:textId="77777777" w:rsidR="00D40151" w:rsidRPr="005A13C0" w:rsidRDefault="00D40151" w:rsidP="009D14FB">
            <w:pPr>
              <w:pStyle w:val="TAL"/>
              <w:rPr>
                <w:sz w:val="16"/>
                <w:szCs w:val="16"/>
              </w:rPr>
            </w:pPr>
            <w:r w:rsidRPr="005A13C0">
              <w:rPr>
                <w:sz w:val="16"/>
                <w:szCs w:val="16"/>
              </w:rPr>
              <w:t>Reflective QoS</w:t>
            </w:r>
          </w:p>
        </w:tc>
        <w:tc>
          <w:tcPr>
            <w:tcW w:w="708" w:type="dxa"/>
            <w:shd w:val="solid" w:color="FFFFFF" w:fill="auto"/>
          </w:tcPr>
          <w:p w14:paraId="4FC66600" w14:textId="77777777" w:rsidR="00D40151" w:rsidRPr="005A13C0" w:rsidRDefault="00D40151" w:rsidP="009D14FB">
            <w:pPr>
              <w:pStyle w:val="TAC"/>
              <w:rPr>
                <w:sz w:val="16"/>
                <w:szCs w:val="16"/>
              </w:rPr>
            </w:pPr>
            <w:r w:rsidRPr="005A13C0">
              <w:rPr>
                <w:sz w:val="16"/>
                <w:szCs w:val="16"/>
              </w:rPr>
              <w:t>16.5.0</w:t>
            </w:r>
          </w:p>
        </w:tc>
      </w:tr>
      <w:tr w:rsidR="00D40151" w:rsidRPr="005A13C0" w14:paraId="1B39F594" w14:textId="77777777" w:rsidTr="009D14FB">
        <w:tc>
          <w:tcPr>
            <w:tcW w:w="800" w:type="dxa"/>
            <w:shd w:val="solid" w:color="FFFFFF" w:fill="auto"/>
          </w:tcPr>
          <w:p w14:paraId="0BA3A5FB"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0234C3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5300FD6"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1FDC3227" w14:textId="77777777" w:rsidR="00D40151" w:rsidRPr="005A13C0" w:rsidRDefault="00D40151" w:rsidP="009D14FB">
            <w:pPr>
              <w:pStyle w:val="TAL"/>
              <w:rPr>
                <w:sz w:val="16"/>
                <w:szCs w:val="16"/>
              </w:rPr>
            </w:pPr>
            <w:r w:rsidRPr="005A13C0">
              <w:rPr>
                <w:sz w:val="16"/>
                <w:szCs w:val="16"/>
              </w:rPr>
              <w:t>2243</w:t>
            </w:r>
          </w:p>
        </w:tc>
        <w:tc>
          <w:tcPr>
            <w:tcW w:w="425" w:type="dxa"/>
            <w:shd w:val="solid" w:color="FFFFFF" w:fill="auto"/>
          </w:tcPr>
          <w:p w14:paraId="5D7CB87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4BE87B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68B444" w14:textId="77777777" w:rsidR="00D40151" w:rsidRPr="005A13C0" w:rsidRDefault="00D40151" w:rsidP="009D14FB">
            <w:pPr>
              <w:pStyle w:val="TAL"/>
              <w:rPr>
                <w:sz w:val="16"/>
                <w:szCs w:val="16"/>
              </w:rPr>
            </w:pPr>
            <w:r w:rsidRPr="005A13C0">
              <w:rPr>
                <w:sz w:val="16"/>
                <w:szCs w:val="16"/>
              </w:rPr>
              <w:t>Service Area Restriction clarification</w:t>
            </w:r>
          </w:p>
        </w:tc>
        <w:tc>
          <w:tcPr>
            <w:tcW w:w="708" w:type="dxa"/>
            <w:shd w:val="solid" w:color="FFFFFF" w:fill="auto"/>
          </w:tcPr>
          <w:p w14:paraId="07D89788" w14:textId="77777777" w:rsidR="00D40151" w:rsidRPr="005A13C0" w:rsidRDefault="00D40151" w:rsidP="009D14FB">
            <w:pPr>
              <w:pStyle w:val="TAC"/>
              <w:rPr>
                <w:sz w:val="16"/>
                <w:szCs w:val="16"/>
              </w:rPr>
            </w:pPr>
            <w:r w:rsidRPr="005A13C0">
              <w:rPr>
                <w:sz w:val="16"/>
                <w:szCs w:val="16"/>
              </w:rPr>
              <w:t>16.5.0</w:t>
            </w:r>
          </w:p>
        </w:tc>
      </w:tr>
      <w:tr w:rsidR="00D40151" w:rsidRPr="005A13C0" w14:paraId="15EE3188" w14:textId="77777777" w:rsidTr="009D14FB">
        <w:tc>
          <w:tcPr>
            <w:tcW w:w="800" w:type="dxa"/>
            <w:shd w:val="solid" w:color="FFFFFF" w:fill="auto"/>
          </w:tcPr>
          <w:p w14:paraId="198EF8F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CF12F0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BA54A6C" w14:textId="77777777" w:rsidR="00D40151" w:rsidRPr="005A13C0" w:rsidRDefault="00D40151" w:rsidP="009D14FB">
            <w:pPr>
              <w:pStyle w:val="TAC"/>
              <w:rPr>
                <w:sz w:val="16"/>
                <w:szCs w:val="16"/>
              </w:rPr>
            </w:pPr>
            <w:r w:rsidRPr="005A13C0">
              <w:rPr>
                <w:sz w:val="16"/>
                <w:szCs w:val="16"/>
              </w:rPr>
              <w:t>SP-200610</w:t>
            </w:r>
          </w:p>
        </w:tc>
        <w:tc>
          <w:tcPr>
            <w:tcW w:w="567" w:type="dxa"/>
            <w:shd w:val="solid" w:color="FFFFFF" w:fill="auto"/>
          </w:tcPr>
          <w:p w14:paraId="3F250440" w14:textId="77777777" w:rsidR="00D40151" w:rsidRPr="005A13C0" w:rsidRDefault="00D40151" w:rsidP="009D14FB">
            <w:pPr>
              <w:pStyle w:val="TAL"/>
              <w:rPr>
                <w:sz w:val="16"/>
                <w:szCs w:val="16"/>
              </w:rPr>
            </w:pPr>
            <w:r w:rsidRPr="005A13C0">
              <w:rPr>
                <w:sz w:val="16"/>
                <w:szCs w:val="16"/>
              </w:rPr>
              <w:t>2361</w:t>
            </w:r>
          </w:p>
        </w:tc>
        <w:tc>
          <w:tcPr>
            <w:tcW w:w="425" w:type="dxa"/>
            <w:shd w:val="solid" w:color="FFFFFF" w:fill="auto"/>
          </w:tcPr>
          <w:p w14:paraId="0A20DE3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9F900E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A558FE" w14:textId="77777777" w:rsidR="00D40151" w:rsidRPr="005A13C0" w:rsidRDefault="00D40151" w:rsidP="009D14FB">
            <w:pPr>
              <w:pStyle w:val="TAL"/>
              <w:rPr>
                <w:sz w:val="16"/>
                <w:szCs w:val="16"/>
              </w:rPr>
            </w:pPr>
            <w:r w:rsidRPr="005A13C0">
              <w:rPr>
                <w:sz w:val="16"/>
                <w:szCs w:val="16"/>
              </w:rPr>
              <w:t>PDU Session release when Control Plane Only indication is not available</w:t>
            </w:r>
          </w:p>
        </w:tc>
        <w:tc>
          <w:tcPr>
            <w:tcW w:w="708" w:type="dxa"/>
            <w:shd w:val="solid" w:color="FFFFFF" w:fill="auto"/>
          </w:tcPr>
          <w:p w14:paraId="7253DA64" w14:textId="77777777" w:rsidR="00D40151" w:rsidRPr="005A13C0" w:rsidRDefault="00D40151" w:rsidP="009D14FB">
            <w:pPr>
              <w:pStyle w:val="TAC"/>
              <w:rPr>
                <w:sz w:val="16"/>
                <w:szCs w:val="16"/>
              </w:rPr>
            </w:pPr>
            <w:r w:rsidRPr="005A13C0">
              <w:rPr>
                <w:sz w:val="16"/>
                <w:szCs w:val="16"/>
              </w:rPr>
              <w:t>16.5.0</w:t>
            </w:r>
          </w:p>
        </w:tc>
      </w:tr>
      <w:tr w:rsidR="00D40151" w:rsidRPr="005A13C0" w14:paraId="5460C89A" w14:textId="77777777" w:rsidTr="009D14FB">
        <w:tc>
          <w:tcPr>
            <w:tcW w:w="800" w:type="dxa"/>
            <w:shd w:val="solid" w:color="FFFFFF" w:fill="auto"/>
          </w:tcPr>
          <w:p w14:paraId="6DEEE3F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0ACE92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4795669"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3DF4BA6F" w14:textId="77777777" w:rsidR="00D40151" w:rsidRPr="005A13C0" w:rsidRDefault="00D40151" w:rsidP="009D14FB">
            <w:pPr>
              <w:pStyle w:val="TAL"/>
              <w:rPr>
                <w:sz w:val="16"/>
                <w:szCs w:val="16"/>
              </w:rPr>
            </w:pPr>
            <w:r w:rsidRPr="005A13C0">
              <w:rPr>
                <w:sz w:val="16"/>
                <w:szCs w:val="16"/>
              </w:rPr>
              <w:t>2368</w:t>
            </w:r>
          </w:p>
        </w:tc>
        <w:tc>
          <w:tcPr>
            <w:tcW w:w="425" w:type="dxa"/>
            <w:shd w:val="solid" w:color="FFFFFF" w:fill="auto"/>
          </w:tcPr>
          <w:p w14:paraId="70A113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820B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F46817" w14:textId="77777777" w:rsidR="00D40151" w:rsidRPr="005A13C0" w:rsidRDefault="00D40151" w:rsidP="009D14FB">
            <w:pPr>
              <w:pStyle w:val="TAL"/>
              <w:rPr>
                <w:sz w:val="16"/>
                <w:szCs w:val="16"/>
              </w:rPr>
            </w:pPr>
            <w:r w:rsidRPr="005A13C0">
              <w:rPr>
                <w:sz w:val="16"/>
                <w:szCs w:val="16"/>
              </w:rPr>
              <w:t>PCO support for DNS over (D)TLS (avoiding attacks against DNS traffic)</w:t>
            </w:r>
          </w:p>
        </w:tc>
        <w:tc>
          <w:tcPr>
            <w:tcW w:w="708" w:type="dxa"/>
            <w:shd w:val="solid" w:color="FFFFFF" w:fill="auto"/>
          </w:tcPr>
          <w:p w14:paraId="7449F59F" w14:textId="77777777" w:rsidR="00D40151" w:rsidRPr="005A13C0" w:rsidRDefault="00D40151" w:rsidP="009D14FB">
            <w:pPr>
              <w:pStyle w:val="TAC"/>
              <w:rPr>
                <w:sz w:val="16"/>
                <w:szCs w:val="16"/>
              </w:rPr>
            </w:pPr>
            <w:r w:rsidRPr="005A13C0">
              <w:rPr>
                <w:sz w:val="16"/>
                <w:szCs w:val="16"/>
              </w:rPr>
              <w:t>16.5.0</w:t>
            </w:r>
          </w:p>
        </w:tc>
      </w:tr>
      <w:tr w:rsidR="00D40151" w:rsidRPr="005A13C0" w14:paraId="4457B487" w14:textId="77777777" w:rsidTr="009D14FB">
        <w:tc>
          <w:tcPr>
            <w:tcW w:w="800" w:type="dxa"/>
            <w:shd w:val="solid" w:color="FFFFFF" w:fill="auto"/>
          </w:tcPr>
          <w:p w14:paraId="1FFC8EE5"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7029D9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A647EBF" w14:textId="77777777" w:rsidR="00D40151" w:rsidRPr="005A13C0" w:rsidRDefault="00D40151" w:rsidP="009D14FB">
            <w:pPr>
              <w:pStyle w:val="TAC"/>
              <w:rPr>
                <w:sz w:val="16"/>
                <w:szCs w:val="16"/>
              </w:rPr>
            </w:pPr>
            <w:r w:rsidRPr="005A13C0">
              <w:rPr>
                <w:sz w:val="16"/>
                <w:szCs w:val="16"/>
              </w:rPr>
              <w:t>SP-200427</w:t>
            </w:r>
          </w:p>
        </w:tc>
        <w:tc>
          <w:tcPr>
            <w:tcW w:w="567" w:type="dxa"/>
            <w:shd w:val="solid" w:color="FFFFFF" w:fill="auto"/>
          </w:tcPr>
          <w:p w14:paraId="7C5F5DDE" w14:textId="77777777" w:rsidR="00D40151" w:rsidRPr="005A13C0" w:rsidRDefault="00D40151" w:rsidP="009D14FB">
            <w:pPr>
              <w:pStyle w:val="TAL"/>
              <w:rPr>
                <w:sz w:val="16"/>
                <w:szCs w:val="16"/>
              </w:rPr>
            </w:pPr>
            <w:r w:rsidRPr="005A13C0">
              <w:rPr>
                <w:sz w:val="16"/>
                <w:szCs w:val="16"/>
              </w:rPr>
              <w:t>2369</w:t>
            </w:r>
          </w:p>
        </w:tc>
        <w:tc>
          <w:tcPr>
            <w:tcW w:w="425" w:type="dxa"/>
            <w:shd w:val="solid" w:color="FFFFFF" w:fill="auto"/>
          </w:tcPr>
          <w:p w14:paraId="71A110D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1030C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2BCA9C" w14:textId="77777777" w:rsidR="00D40151" w:rsidRPr="005A13C0" w:rsidRDefault="00D40151" w:rsidP="009D14FB">
            <w:pPr>
              <w:pStyle w:val="TAL"/>
              <w:rPr>
                <w:sz w:val="16"/>
                <w:szCs w:val="16"/>
              </w:rPr>
            </w:pPr>
            <w:r w:rsidRPr="005A13C0">
              <w:rPr>
                <w:sz w:val="16"/>
                <w:szCs w:val="16"/>
              </w:rPr>
              <w:t>Clarification of the Support of the Frame Routing Feature</w:t>
            </w:r>
          </w:p>
        </w:tc>
        <w:tc>
          <w:tcPr>
            <w:tcW w:w="708" w:type="dxa"/>
            <w:shd w:val="solid" w:color="FFFFFF" w:fill="auto"/>
          </w:tcPr>
          <w:p w14:paraId="7608A2BA" w14:textId="77777777" w:rsidR="00D40151" w:rsidRPr="005A13C0" w:rsidRDefault="00D40151" w:rsidP="009D14FB">
            <w:pPr>
              <w:pStyle w:val="TAC"/>
              <w:rPr>
                <w:sz w:val="16"/>
                <w:szCs w:val="16"/>
              </w:rPr>
            </w:pPr>
            <w:r w:rsidRPr="005A13C0">
              <w:rPr>
                <w:sz w:val="16"/>
                <w:szCs w:val="16"/>
              </w:rPr>
              <w:t>16.5.0</w:t>
            </w:r>
          </w:p>
        </w:tc>
      </w:tr>
      <w:tr w:rsidR="00D40151" w:rsidRPr="005A13C0" w14:paraId="538696E0" w14:textId="77777777" w:rsidTr="009D14FB">
        <w:tc>
          <w:tcPr>
            <w:tcW w:w="800" w:type="dxa"/>
            <w:shd w:val="solid" w:color="FFFFFF" w:fill="auto"/>
          </w:tcPr>
          <w:p w14:paraId="73B57BB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45882DD"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2A1082B"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16C30FB9" w14:textId="77777777" w:rsidR="00D40151" w:rsidRPr="005A13C0" w:rsidRDefault="00D40151" w:rsidP="009D14FB">
            <w:pPr>
              <w:pStyle w:val="TAL"/>
              <w:rPr>
                <w:sz w:val="16"/>
                <w:szCs w:val="16"/>
              </w:rPr>
            </w:pPr>
            <w:r w:rsidRPr="005A13C0">
              <w:rPr>
                <w:sz w:val="16"/>
                <w:szCs w:val="16"/>
              </w:rPr>
              <w:t>2371</w:t>
            </w:r>
          </w:p>
        </w:tc>
        <w:tc>
          <w:tcPr>
            <w:tcW w:w="425" w:type="dxa"/>
            <w:shd w:val="solid" w:color="FFFFFF" w:fill="auto"/>
          </w:tcPr>
          <w:p w14:paraId="543EE53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BECC4A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41FC30" w14:textId="77777777" w:rsidR="00D40151" w:rsidRPr="005A13C0" w:rsidRDefault="00D40151" w:rsidP="009D14FB">
            <w:pPr>
              <w:pStyle w:val="TAL"/>
              <w:rPr>
                <w:sz w:val="16"/>
                <w:szCs w:val="16"/>
              </w:rPr>
            </w:pPr>
            <w:r w:rsidRPr="005A13C0">
              <w:rPr>
                <w:sz w:val="16"/>
                <w:szCs w:val="16"/>
              </w:rPr>
              <w:t>URLLC - TSN interworking with ETSUN</w:t>
            </w:r>
          </w:p>
        </w:tc>
        <w:tc>
          <w:tcPr>
            <w:tcW w:w="708" w:type="dxa"/>
            <w:shd w:val="solid" w:color="FFFFFF" w:fill="auto"/>
          </w:tcPr>
          <w:p w14:paraId="1F748106" w14:textId="77777777" w:rsidR="00D40151" w:rsidRPr="005A13C0" w:rsidRDefault="00D40151" w:rsidP="009D14FB">
            <w:pPr>
              <w:pStyle w:val="TAC"/>
              <w:rPr>
                <w:sz w:val="16"/>
                <w:szCs w:val="16"/>
              </w:rPr>
            </w:pPr>
            <w:r w:rsidRPr="005A13C0">
              <w:rPr>
                <w:sz w:val="16"/>
                <w:szCs w:val="16"/>
              </w:rPr>
              <w:t>16.5.0</w:t>
            </w:r>
          </w:p>
        </w:tc>
      </w:tr>
      <w:tr w:rsidR="00D40151" w:rsidRPr="005A13C0" w14:paraId="0604897F" w14:textId="77777777" w:rsidTr="009D14FB">
        <w:tc>
          <w:tcPr>
            <w:tcW w:w="800" w:type="dxa"/>
            <w:shd w:val="solid" w:color="FFFFFF" w:fill="auto"/>
          </w:tcPr>
          <w:p w14:paraId="6D56E51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99F9BC4"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B278426"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76056664" w14:textId="77777777" w:rsidR="00D40151" w:rsidRPr="005A13C0" w:rsidRDefault="00D40151" w:rsidP="009D14FB">
            <w:pPr>
              <w:pStyle w:val="TAL"/>
              <w:rPr>
                <w:sz w:val="16"/>
                <w:szCs w:val="16"/>
              </w:rPr>
            </w:pPr>
            <w:r w:rsidRPr="005A13C0">
              <w:rPr>
                <w:sz w:val="16"/>
                <w:szCs w:val="16"/>
              </w:rPr>
              <w:t>2372</w:t>
            </w:r>
          </w:p>
        </w:tc>
        <w:tc>
          <w:tcPr>
            <w:tcW w:w="425" w:type="dxa"/>
            <w:shd w:val="solid" w:color="FFFFFF" w:fill="auto"/>
          </w:tcPr>
          <w:p w14:paraId="4835FA32"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59CC315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8DED5D" w14:textId="77777777" w:rsidR="00D40151" w:rsidRPr="005A13C0" w:rsidRDefault="00D40151" w:rsidP="009D14FB">
            <w:pPr>
              <w:pStyle w:val="TAL"/>
              <w:rPr>
                <w:sz w:val="16"/>
                <w:szCs w:val="16"/>
              </w:rPr>
            </w:pPr>
            <w:r w:rsidRPr="005A13C0">
              <w:rPr>
                <w:sz w:val="16"/>
                <w:szCs w:val="16"/>
              </w:rPr>
              <w:t xml:space="preserve">Replacing AUSF by NSSAAF to support NSSAA </w:t>
            </w:r>
          </w:p>
        </w:tc>
        <w:tc>
          <w:tcPr>
            <w:tcW w:w="708" w:type="dxa"/>
            <w:shd w:val="solid" w:color="FFFFFF" w:fill="auto"/>
          </w:tcPr>
          <w:p w14:paraId="24D7CDF2" w14:textId="77777777" w:rsidR="00D40151" w:rsidRPr="005A13C0" w:rsidRDefault="00D40151" w:rsidP="009D14FB">
            <w:pPr>
              <w:pStyle w:val="TAC"/>
              <w:rPr>
                <w:sz w:val="16"/>
                <w:szCs w:val="16"/>
              </w:rPr>
            </w:pPr>
            <w:r w:rsidRPr="005A13C0">
              <w:rPr>
                <w:sz w:val="16"/>
                <w:szCs w:val="16"/>
              </w:rPr>
              <w:t>16.5.0</w:t>
            </w:r>
          </w:p>
        </w:tc>
      </w:tr>
      <w:tr w:rsidR="00D40151" w:rsidRPr="005A13C0" w14:paraId="59576BAC" w14:textId="77777777" w:rsidTr="009D14FB">
        <w:tc>
          <w:tcPr>
            <w:tcW w:w="800" w:type="dxa"/>
            <w:shd w:val="solid" w:color="FFFFFF" w:fill="auto"/>
          </w:tcPr>
          <w:p w14:paraId="771B72A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30B30C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F5A817C"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1E262108" w14:textId="77777777" w:rsidR="00D40151" w:rsidRPr="005A13C0" w:rsidRDefault="00D40151" w:rsidP="009D14FB">
            <w:pPr>
              <w:pStyle w:val="TAL"/>
              <w:rPr>
                <w:sz w:val="16"/>
                <w:szCs w:val="16"/>
              </w:rPr>
            </w:pPr>
            <w:r w:rsidRPr="005A13C0">
              <w:rPr>
                <w:sz w:val="16"/>
                <w:szCs w:val="16"/>
              </w:rPr>
              <w:t>2374</w:t>
            </w:r>
          </w:p>
        </w:tc>
        <w:tc>
          <w:tcPr>
            <w:tcW w:w="425" w:type="dxa"/>
            <w:shd w:val="solid" w:color="FFFFFF" w:fill="auto"/>
          </w:tcPr>
          <w:p w14:paraId="37CDDF1D"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6FF51FA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CBDB0E" w14:textId="77777777" w:rsidR="00D40151" w:rsidRPr="005A13C0" w:rsidRDefault="00D40151" w:rsidP="009D14FB">
            <w:pPr>
              <w:pStyle w:val="TAL"/>
              <w:rPr>
                <w:sz w:val="16"/>
                <w:szCs w:val="16"/>
              </w:rPr>
            </w:pPr>
            <w:r w:rsidRPr="005A13C0">
              <w:rPr>
                <w:sz w:val="16"/>
                <w:szCs w:val="16"/>
              </w:rPr>
              <w:t>Removal of I-NEF</w:t>
            </w:r>
          </w:p>
        </w:tc>
        <w:tc>
          <w:tcPr>
            <w:tcW w:w="708" w:type="dxa"/>
            <w:shd w:val="solid" w:color="FFFFFF" w:fill="auto"/>
          </w:tcPr>
          <w:p w14:paraId="0C9F60F6" w14:textId="77777777" w:rsidR="00D40151" w:rsidRPr="005A13C0" w:rsidRDefault="00D40151" w:rsidP="009D14FB">
            <w:pPr>
              <w:pStyle w:val="TAC"/>
              <w:rPr>
                <w:sz w:val="16"/>
                <w:szCs w:val="16"/>
              </w:rPr>
            </w:pPr>
            <w:r w:rsidRPr="005A13C0">
              <w:rPr>
                <w:sz w:val="16"/>
                <w:szCs w:val="16"/>
              </w:rPr>
              <w:t>16.5.0</w:t>
            </w:r>
          </w:p>
        </w:tc>
      </w:tr>
      <w:tr w:rsidR="00D40151" w:rsidRPr="005A13C0" w14:paraId="21DA917E" w14:textId="77777777" w:rsidTr="009D14FB">
        <w:tc>
          <w:tcPr>
            <w:tcW w:w="800" w:type="dxa"/>
            <w:shd w:val="solid" w:color="FFFFFF" w:fill="auto"/>
          </w:tcPr>
          <w:p w14:paraId="09CA891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9F9140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38191D4"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3CC44A95" w14:textId="77777777" w:rsidR="00D40151" w:rsidRPr="005A13C0" w:rsidRDefault="00D40151" w:rsidP="009D14FB">
            <w:pPr>
              <w:pStyle w:val="TAL"/>
              <w:rPr>
                <w:sz w:val="16"/>
                <w:szCs w:val="16"/>
              </w:rPr>
            </w:pPr>
            <w:r w:rsidRPr="005A13C0">
              <w:rPr>
                <w:sz w:val="16"/>
                <w:szCs w:val="16"/>
              </w:rPr>
              <w:t>2378</w:t>
            </w:r>
          </w:p>
        </w:tc>
        <w:tc>
          <w:tcPr>
            <w:tcW w:w="425" w:type="dxa"/>
            <w:shd w:val="solid" w:color="FFFFFF" w:fill="auto"/>
          </w:tcPr>
          <w:p w14:paraId="516E046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ACC2B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B57B6D" w14:textId="77777777" w:rsidR="00D40151" w:rsidRPr="005A13C0" w:rsidRDefault="00D40151" w:rsidP="009D14FB">
            <w:pPr>
              <w:pStyle w:val="TAL"/>
              <w:rPr>
                <w:sz w:val="16"/>
                <w:szCs w:val="16"/>
              </w:rPr>
            </w:pPr>
            <w:r w:rsidRPr="005A13C0">
              <w:rPr>
                <w:sz w:val="16"/>
                <w:szCs w:val="16"/>
              </w:rPr>
              <w:t>UE specific DRX for NB-IoT RAN support clarification based on LS R2-2004057</w:t>
            </w:r>
          </w:p>
        </w:tc>
        <w:tc>
          <w:tcPr>
            <w:tcW w:w="708" w:type="dxa"/>
            <w:shd w:val="solid" w:color="FFFFFF" w:fill="auto"/>
          </w:tcPr>
          <w:p w14:paraId="374D0C38" w14:textId="77777777" w:rsidR="00D40151" w:rsidRPr="005A13C0" w:rsidRDefault="00D40151" w:rsidP="009D14FB">
            <w:pPr>
              <w:pStyle w:val="TAC"/>
              <w:rPr>
                <w:sz w:val="16"/>
                <w:szCs w:val="16"/>
              </w:rPr>
            </w:pPr>
            <w:r w:rsidRPr="005A13C0">
              <w:rPr>
                <w:sz w:val="16"/>
                <w:szCs w:val="16"/>
              </w:rPr>
              <w:t>16.5.0</w:t>
            </w:r>
          </w:p>
        </w:tc>
      </w:tr>
      <w:tr w:rsidR="00D40151" w:rsidRPr="005A13C0" w14:paraId="02AC7EE3" w14:textId="77777777" w:rsidTr="009D14FB">
        <w:tc>
          <w:tcPr>
            <w:tcW w:w="800" w:type="dxa"/>
            <w:shd w:val="solid" w:color="FFFFFF" w:fill="auto"/>
          </w:tcPr>
          <w:p w14:paraId="590C5DB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A75537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20F9F00" w14:textId="77777777" w:rsidR="00D40151" w:rsidRPr="005A13C0" w:rsidRDefault="00D40151" w:rsidP="009D14FB">
            <w:pPr>
              <w:pStyle w:val="TAC"/>
              <w:rPr>
                <w:sz w:val="16"/>
                <w:szCs w:val="16"/>
              </w:rPr>
            </w:pPr>
            <w:r w:rsidRPr="005A13C0">
              <w:rPr>
                <w:sz w:val="16"/>
                <w:szCs w:val="16"/>
              </w:rPr>
              <w:t>SP-200434</w:t>
            </w:r>
          </w:p>
        </w:tc>
        <w:tc>
          <w:tcPr>
            <w:tcW w:w="567" w:type="dxa"/>
            <w:shd w:val="solid" w:color="FFFFFF" w:fill="auto"/>
          </w:tcPr>
          <w:p w14:paraId="7C538143" w14:textId="77777777" w:rsidR="00D40151" w:rsidRPr="005A13C0" w:rsidRDefault="00D40151" w:rsidP="009D14FB">
            <w:pPr>
              <w:pStyle w:val="TAL"/>
              <w:rPr>
                <w:sz w:val="16"/>
                <w:szCs w:val="16"/>
              </w:rPr>
            </w:pPr>
            <w:r w:rsidRPr="005A13C0">
              <w:rPr>
                <w:sz w:val="16"/>
                <w:szCs w:val="16"/>
              </w:rPr>
              <w:t>2379</w:t>
            </w:r>
          </w:p>
        </w:tc>
        <w:tc>
          <w:tcPr>
            <w:tcW w:w="425" w:type="dxa"/>
            <w:shd w:val="solid" w:color="FFFFFF" w:fill="auto"/>
          </w:tcPr>
          <w:p w14:paraId="2A92E55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07635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1DEB8ED" w14:textId="77777777" w:rsidR="00D40151" w:rsidRPr="005A13C0" w:rsidRDefault="00D40151" w:rsidP="009D14FB">
            <w:pPr>
              <w:pStyle w:val="TAL"/>
              <w:rPr>
                <w:sz w:val="16"/>
                <w:szCs w:val="16"/>
              </w:rPr>
            </w:pPr>
            <w:r w:rsidRPr="005A13C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5A13C0" w:rsidRDefault="00D40151" w:rsidP="009D14FB">
            <w:pPr>
              <w:pStyle w:val="TAC"/>
              <w:rPr>
                <w:sz w:val="16"/>
                <w:szCs w:val="16"/>
              </w:rPr>
            </w:pPr>
            <w:r w:rsidRPr="005A13C0">
              <w:rPr>
                <w:sz w:val="16"/>
                <w:szCs w:val="16"/>
              </w:rPr>
              <w:t>16.5.0</w:t>
            </w:r>
          </w:p>
        </w:tc>
      </w:tr>
      <w:tr w:rsidR="00D40151" w:rsidRPr="005A13C0" w14:paraId="56231D40" w14:textId="77777777" w:rsidTr="009D14FB">
        <w:tc>
          <w:tcPr>
            <w:tcW w:w="800" w:type="dxa"/>
            <w:shd w:val="solid" w:color="FFFFFF" w:fill="auto"/>
          </w:tcPr>
          <w:p w14:paraId="2E8C7F2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EF6562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B54115A"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32A74D9" w14:textId="77777777" w:rsidR="00D40151" w:rsidRPr="005A13C0" w:rsidRDefault="00D40151" w:rsidP="009D14FB">
            <w:pPr>
              <w:pStyle w:val="TAL"/>
              <w:rPr>
                <w:sz w:val="16"/>
                <w:szCs w:val="16"/>
              </w:rPr>
            </w:pPr>
            <w:r w:rsidRPr="005A13C0">
              <w:rPr>
                <w:sz w:val="16"/>
                <w:szCs w:val="16"/>
              </w:rPr>
              <w:t>2380</w:t>
            </w:r>
          </w:p>
        </w:tc>
        <w:tc>
          <w:tcPr>
            <w:tcW w:w="425" w:type="dxa"/>
            <w:shd w:val="solid" w:color="FFFFFF" w:fill="auto"/>
          </w:tcPr>
          <w:p w14:paraId="1ED189C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79FE5D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426D88" w14:textId="77777777" w:rsidR="00D40151" w:rsidRPr="005A13C0" w:rsidRDefault="00D40151" w:rsidP="009D14FB">
            <w:pPr>
              <w:pStyle w:val="TAL"/>
              <w:rPr>
                <w:sz w:val="16"/>
                <w:szCs w:val="16"/>
              </w:rPr>
            </w:pPr>
            <w:r w:rsidRPr="005A13C0">
              <w:rPr>
                <w:sz w:val="16"/>
                <w:szCs w:val="16"/>
              </w:rPr>
              <w:t>Handling manipulation of CAG by VPLMN -Sol 1</w:t>
            </w:r>
          </w:p>
        </w:tc>
        <w:tc>
          <w:tcPr>
            <w:tcW w:w="708" w:type="dxa"/>
            <w:shd w:val="solid" w:color="FFFFFF" w:fill="auto"/>
          </w:tcPr>
          <w:p w14:paraId="1B70EC3A" w14:textId="77777777" w:rsidR="00D40151" w:rsidRPr="005A13C0" w:rsidRDefault="00D40151" w:rsidP="009D14FB">
            <w:pPr>
              <w:pStyle w:val="TAC"/>
              <w:rPr>
                <w:sz w:val="16"/>
                <w:szCs w:val="16"/>
              </w:rPr>
            </w:pPr>
            <w:r w:rsidRPr="005A13C0">
              <w:rPr>
                <w:sz w:val="16"/>
                <w:szCs w:val="16"/>
              </w:rPr>
              <w:t>16.5.0</w:t>
            </w:r>
          </w:p>
        </w:tc>
      </w:tr>
      <w:tr w:rsidR="00D40151" w:rsidRPr="005A13C0" w14:paraId="69D5341D" w14:textId="77777777" w:rsidTr="009D14FB">
        <w:tc>
          <w:tcPr>
            <w:tcW w:w="800" w:type="dxa"/>
            <w:shd w:val="solid" w:color="FFFFFF" w:fill="auto"/>
          </w:tcPr>
          <w:p w14:paraId="1C25F239"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6CA439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890756A" w14:textId="77777777" w:rsidR="00D40151" w:rsidRPr="005A13C0" w:rsidRDefault="00D40151" w:rsidP="009D14FB">
            <w:pPr>
              <w:pStyle w:val="TAC"/>
              <w:rPr>
                <w:sz w:val="16"/>
                <w:szCs w:val="16"/>
              </w:rPr>
            </w:pPr>
            <w:r w:rsidRPr="005A13C0">
              <w:rPr>
                <w:sz w:val="16"/>
                <w:szCs w:val="16"/>
              </w:rPr>
              <w:t>SP-200435</w:t>
            </w:r>
          </w:p>
        </w:tc>
        <w:tc>
          <w:tcPr>
            <w:tcW w:w="567" w:type="dxa"/>
            <w:shd w:val="solid" w:color="FFFFFF" w:fill="auto"/>
          </w:tcPr>
          <w:p w14:paraId="68F530C2" w14:textId="77777777" w:rsidR="00D40151" w:rsidRPr="005A13C0" w:rsidRDefault="00D40151" w:rsidP="009D14FB">
            <w:pPr>
              <w:pStyle w:val="TAL"/>
              <w:rPr>
                <w:sz w:val="16"/>
                <w:szCs w:val="16"/>
              </w:rPr>
            </w:pPr>
            <w:r w:rsidRPr="005A13C0">
              <w:rPr>
                <w:sz w:val="16"/>
                <w:szCs w:val="16"/>
              </w:rPr>
              <w:t>2382</w:t>
            </w:r>
          </w:p>
        </w:tc>
        <w:tc>
          <w:tcPr>
            <w:tcW w:w="425" w:type="dxa"/>
            <w:shd w:val="solid" w:color="FFFFFF" w:fill="auto"/>
          </w:tcPr>
          <w:p w14:paraId="215C66B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DDEF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2B5447" w14:textId="77777777" w:rsidR="00D40151" w:rsidRPr="005A13C0" w:rsidRDefault="00D40151" w:rsidP="009D14FB">
            <w:pPr>
              <w:pStyle w:val="TAL"/>
              <w:rPr>
                <w:sz w:val="16"/>
                <w:szCs w:val="16"/>
              </w:rPr>
            </w:pPr>
            <w:r w:rsidRPr="005A13C0">
              <w:rPr>
                <w:sz w:val="16"/>
                <w:szCs w:val="16"/>
              </w:rPr>
              <w:t>IAB support in NPN deployment</w:t>
            </w:r>
          </w:p>
        </w:tc>
        <w:tc>
          <w:tcPr>
            <w:tcW w:w="708" w:type="dxa"/>
            <w:shd w:val="solid" w:color="FFFFFF" w:fill="auto"/>
          </w:tcPr>
          <w:p w14:paraId="524CDD5E" w14:textId="77777777" w:rsidR="00D40151" w:rsidRPr="005A13C0" w:rsidRDefault="00D40151" w:rsidP="009D14FB">
            <w:pPr>
              <w:pStyle w:val="TAC"/>
              <w:rPr>
                <w:sz w:val="16"/>
                <w:szCs w:val="16"/>
              </w:rPr>
            </w:pPr>
            <w:r w:rsidRPr="005A13C0">
              <w:rPr>
                <w:sz w:val="16"/>
                <w:szCs w:val="16"/>
              </w:rPr>
              <w:t>16.5.0</w:t>
            </w:r>
          </w:p>
        </w:tc>
      </w:tr>
      <w:tr w:rsidR="00D40151" w:rsidRPr="005A13C0" w14:paraId="7ECB9563" w14:textId="77777777" w:rsidTr="009D14FB">
        <w:tc>
          <w:tcPr>
            <w:tcW w:w="800" w:type="dxa"/>
            <w:shd w:val="solid" w:color="FFFFFF" w:fill="auto"/>
          </w:tcPr>
          <w:p w14:paraId="333D3BFD" w14:textId="77777777" w:rsidR="00D40151" w:rsidRPr="005A13C0" w:rsidRDefault="00D40151" w:rsidP="009D14FB">
            <w:pPr>
              <w:pStyle w:val="TAC"/>
              <w:rPr>
                <w:sz w:val="16"/>
                <w:szCs w:val="16"/>
              </w:rPr>
            </w:pPr>
            <w:r w:rsidRPr="005A13C0">
              <w:rPr>
                <w:sz w:val="16"/>
                <w:szCs w:val="16"/>
              </w:rPr>
              <w:t>2020-08</w:t>
            </w:r>
          </w:p>
        </w:tc>
        <w:tc>
          <w:tcPr>
            <w:tcW w:w="800" w:type="dxa"/>
            <w:shd w:val="solid" w:color="FFFFFF" w:fill="auto"/>
          </w:tcPr>
          <w:p w14:paraId="4F3331A0"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A03A35C" w14:textId="77777777" w:rsidR="00D40151" w:rsidRPr="005A13C0" w:rsidRDefault="00D40151" w:rsidP="009D14FB">
            <w:pPr>
              <w:pStyle w:val="TAC"/>
              <w:rPr>
                <w:sz w:val="16"/>
                <w:szCs w:val="16"/>
              </w:rPr>
            </w:pPr>
            <w:r w:rsidRPr="005A13C0">
              <w:rPr>
                <w:sz w:val="16"/>
                <w:szCs w:val="16"/>
              </w:rPr>
              <w:t>SP-200434</w:t>
            </w:r>
          </w:p>
        </w:tc>
        <w:tc>
          <w:tcPr>
            <w:tcW w:w="567" w:type="dxa"/>
            <w:shd w:val="solid" w:color="FFFFFF" w:fill="auto"/>
          </w:tcPr>
          <w:p w14:paraId="789EF143" w14:textId="77777777" w:rsidR="00D40151" w:rsidRPr="005A13C0" w:rsidRDefault="00D40151" w:rsidP="009D14FB">
            <w:pPr>
              <w:pStyle w:val="TAL"/>
              <w:rPr>
                <w:sz w:val="16"/>
                <w:szCs w:val="16"/>
              </w:rPr>
            </w:pPr>
            <w:r w:rsidRPr="005A13C0">
              <w:rPr>
                <w:sz w:val="16"/>
                <w:szCs w:val="16"/>
              </w:rPr>
              <w:t>2370</w:t>
            </w:r>
          </w:p>
        </w:tc>
        <w:tc>
          <w:tcPr>
            <w:tcW w:w="425" w:type="dxa"/>
            <w:shd w:val="solid" w:color="FFFFFF" w:fill="auto"/>
          </w:tcPr>
          <w:p w14:paraId="049A867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7251EB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18B8D0" w14:textId="77777777" w:rsidR="00D40151" w:rsidRPr="005A13C0" w:rsidRDefault="00D40151" w:rsidP="009D14FB">
            <w:pPr>
              <w:pStyle w:val="TAL"/>
              <w:rPr>
                <w:sz w:val="16"/>
                <w:szCs w:val="16"/>
              </w:rPr>
            </w:pPr>
            <w:r w:rsidRPr="005A13C0">
              <w:rPr>
                <w:sz w:val="16"/>
                <w:szCs w:val="16"/>
              </w:rPr>
              <w:t>Alignment on Alternative QoS Profile</w:t>
            </w:r>
          </w:p>
          <w:p w14:paraId="1D76C4FA" w14:textId="65339EB4" w:rsidR="00D40151" w:rsidRPr="005A13C0" w:rsidRDefault="00D40151" w:rsidP="009D14FB">
            <w:pPr>
              <w:pStyle w:val="TAL"/>
              <w:rPr>
                <w:sz w:val="16"/>
                <w:szCs w:val="16"/>
              </w:rPr>
            </w:pPr>
            <w:r w:rsidRPr="005A13C0">
              <w:rPr>
                <w:color w:val="0000FF"/>
                <w:sz w:val="16"/>
                <w:szCs w:val="16"/>
              </w:rPr>
              <w:t xml:space="preserve">(Correction to </w:t>
            </w:r>
            <w:r w:rsidR="009722D9" w:rsidRPr="005A13C0">
              <w:rPr>
                <w:color w:val="0000FF"/>
                <w:sz w:val="16"/>
                <w:szCs w:val="16"/>
              </w:rPr>
              <w:t>implementation</w:t>
            </w:r>
            <w:r w:rsidRPr="005A13C0">
              <w:rPr>
                <w:color w:val="0000FF"/>
                <w:sz w:val="16"/>
                <w:szCs w:val="16"/>
              </w:rPr>
              <w:t xml:space="preserve"> of CR2730R2 from v16.5.0)</w:t>
            </w:r>
          </w:p>
        </w:tc>
        <w:tc>
          <w:tcPr>
            <w:tcW w:w="708" w:type="dxa"/>
            <w:shd w:val="solid" w:color="FFFFFF" w:fill="auto"/>
          </w:tcPr>
          <w:p w14:paraId="706F743F" w14:textId="77777777" w:rsidR="00D40151" w:rsidRPr="005A13C0" w:rsidRDefault="00D40151" w:rsidP="009D14FB">
            <w:pPr>
              <w:pStyle w:val="TAC"/>
              <w:rPr>
                <w:sz w:val="16"/>
                <w:szCs w:val="16"/>
              </w:rPr>
            </w:pPr>
            <w:r w:rsidRPr="005A13C0">
              <w:rPr>
                <w:sz w:val="16"/>
                <w:szCs w:val="16"/>
              </w:rPr>
              <w:t>16.5.1</w:t>
            </w:r>
          </w:p>
        </w:tc>
      </w:tr>
      <w:tr w:rsidR="00D40151" w:rsidRPr="005A13C0" w14:paraId="432A4D45" w14:textId="77777777" w:rsidTr="009D14FB">
        <w:tc>
          <w:tcPr>
            <w:tcW w:w="800" w:type="dxa"/>
            <w:shd w:val="solid" w:color="FFFFFF" w:fill="auto"/>
          </w:tcPr>
          <w:p w14:paraId="632EE49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9041E72"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E10A79F"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6FFB5F0B" w14:textId="77777777" w:rsidR="00D40151" w:rsidRPr="005A13C0" w:rsidRDefault="00D40151" w:rsidP="009D14FB">
            <w:pPr>
              <w:pStyle w:val="TAL"/>
              <w:rPr>
                <w:sz w:val="16"/>
                <w:szCs w:val="16"/>
              </w:rPr>
            </w:pPr>
            <w:r w:rsidRPr="005A13C0">
              <w:rPr>
                <w:sz w:val="16"/>
                <w:szCs w:val="16"/>
              </w:rPr>
              <w:t>2266</w:t>
            </w:r>
          </w:p>
        </w:tc>
        <w:tc>
          <w:tcPr>
            <w:tcW w:w="425" w:type="dxa"/>
            <w:shd w:val="solid" w:color="FFFFFF" w:fill="auto"/>
          </w:tcPr>
          <w:p w14:paraId="197A127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B2462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DF380C" w14:textId="77777777" w:rsidR="00D40151" w:rsidRPr="005A13C0" w:rsidRDefault="00D40151" w:rsidP="009D14FB">
            <w:pPr>
              <w:pStyle w:val="TAL"/>
              <w:rPr>
                <w:sz w:val="16"/>
                <w:szCs w:val="16"/>
              </w:rPr>
            </w:pPr>
            <w:r w:rsidRPr="005A13C0">
              <w:rPr>
                <w:sz w:val="16"/>
                <w:szCs w:val="16"/>
              </w:rPr>
              <w:t>Human readable name for SNPN</w:t>
            </w:r>
          </w:p>
        </w:tc>
        <w:tc>
          <w:tcPr>
            <w:tcW w:w="708" w:type="dxa"/>
            <w:shd w:val="solid" w:color="FFFFFF" w:fill="auto"/>
          </w:tcPr>
          <w:p w14:paraId="3775F44F" w14:textId="77777777" w:rsidR="00D40151" w:rsidRPr="005A13C0" w:rsidRDefault="00D40151" w:rsidP="009D14FB">
            <w:pPr>
              <w:pStyle w:val="TAC"/>
              <w:rPr>
                <w:sz w:val="16"/>
                <w:szCs w:val="16"/>
              </w:rPr>
            </w:pPr>
            <w:r w:rsidRPr="005A13C0">
              <w:rPr>
                <w:sz w:val="16"/>
                <w:szCs w:val="16"/>
              </w:rPr>
              <w:t>16.6.0</w:t>
            </w:r>
          </w:p>
        </w:tc>
      </w:tr>
      <w:tr w:rsidR="00D40151" w:rsidRPr="005A13C0" w14:paraId="492111F2" w14:textId="77777777" w:rsidTr="009D14FB">
        <w:tc>
          <w:tcPr>
            <w:tcW w:w="800" w:type="dxa"/>
            <w:shd w:val="solid" w:color="FFFFFF" w:fill="auto"/>
          </w:tcPr>
          <w:p w14:paraId="48E3305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EC2AFD5"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DE04EA1" w14:textId="77777777" w:rsidR="00D40151" w:rsidRPr="005A13C0" w:rsidRDefault="00D40151" w:rsidP="009D14FB">
            <w:pPr>
              <w:pStyle w:val="TAC"/>
              <w:rPr>
                <w:sz w:val="16"/>
                <w:szCs w:val="16"/>
              </w:rPr>
            </w:pPr>
            <w:r w:rsidRPr="005A13C0">
              <w:rPr>
                <w:sz w:val="16"/>
                <w:szCs w:val="16"/>
              </w:rPr>
              <w:t>SP-200685</w:t>
            </w:r>
          </w:p>
        </w:tc>
        <w:tc>
          <w:tcPr>
            <w:tcW w:w="567" w:type="dxa"/>
            <w:shd w:val="solid" w:color="FFFFFF" w:fill="auto"/>
          </w:tcPr>
          <w:p w14:paraId="41353E92" w14:textId="77777777" w:rsidR="00D40151" w:rsidRPr="005A13C0" w:rsidRDefault="00D40151" w:rsidP="009D14FB">
            <w:pPr>
              <w:pStyle w:val="TAL"/>
              <w:rPr>
                <w:sz w:val="16"/>
                <w:szCs w:val="16"/>
              </w:rPr>
            </w:pPr>
            <w:r w:rsidRPr="005A13C0">
              <w:rPr>
                <w:sz w:val="16"/>
                <w:szCs w:val="16"/>
              </w:rPr>
              <w:t>2387</w:t>
            </w:r>
          </w:p>
        </w:tc>
        <w:tc>
          <w:tcPr>
            <w:tcW w:w="425" w:type="dxa"/>
            <w:shd w:val="solid" w:color="FFFFFF" w:fill="auto"/>
          </w:tcPr>
          <w:p w14:paraId="32AE36D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07A9A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8F2D2F" w14:textId="77777777" w:rsidR="00D40151" w:rsidRPr="005A13C0" w:rsidRDefault="00D40151" w:rsidP="009D14FB">
            <w:pPr>
              <w:pStyle w:val="TAL"/>
              <w:rPr>
                <w:sz w:val="16"/>
                <w:szCs w:val="16"/>
              </w:rPr>
            </w:pPr>
            <w:r w:rsidRPr="005A13C0">
              <w:rPr>
                <w:sz w:val="16"/>
                <w:szCs w:val="16"/>
              </w:rPr>
              <w:t>Correction for URLLC GTP-U Path Monitoring</w:t>
            </w:r>
          </w:p>
        </w:tc>
        <w:tc>
          <w:tcPr>
            <w:tcW w:w="708" w:type="dxa"/>
            <w:shd w:val="solid" w:color="FFFFFF" w:fill="auto"/>
          </w:tcPr>
          <w:p w14:paraId="41C54CD3" w14:textId="77777777" w:rsidR="00D40151" w:rsidRPr="005A13C0" w:rsidRDefault="00D40151" w:rsidP="009D14FB">
            <w:pPr>
              <w:pStyle w:val="TAC"/>
              <w:rPr>
                <w:sz w:val="16"/>
                <w:szCs w:val="16"/>
              </w:rPr>
            </w:pPr>
            <w:r w:rsidRPr="005A13C0">
              <w:rPr>
                <w:sz w:val="16"/>
                <w:szCs w:val="16"/>
              </w:rPr>
              <w:t>16.6.0</w:t>
            </w:r>
          </w:p>
        </w:tc>
      </w:tr>
      <w:tr w:rsidR="00D40151" w:rsidRPr="005A13C0" w14:paraId="18C9D58F" w14:textId="77777777" w:rsidTr="009D14FB">
        <w:tc>
          <w:tcPr>
            <w:tcW w:w="800" w:type="dxa"/>
            <w:shd w:val="solid" w:color="FFFFFF" w:fill="auto"/>
          </w:tcPr>
          <w:p w14:paraId="14BA3BD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7969985"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778C6B2A" w14:textId="77777777" w:rsidR="00D40151" w:rsidRPr="005A13C0" w:rsidRDefault="00D40151" w:rsidP="009D14FB">
            <w:pPr>
              <w:pStyle w:val="TAC"/>
              <w:rPr>
                <w:sz w:val="16"/>
                <w:szCs w:val="16"/>
              </w:rPr>
            </w:pPr>
            <w:r w:rsidRPr="005A13C0">
              <w:rPr>
                <w:sz w:val="16"/>
                <w:szCs w:val="16"/>
              </w:rPr>
              <w:t>SP-200687</w:t>
            </w:r>
          </w:p>
        </w:tc>
        <w:tc>
          <w:tcPr>
            <w:tcW w:w="567" w:type="dxa"/>
            <w:shd w:val="solid" w:color="FFFFFF" w:fill="auto"/>
          </w:tcPr>
          <w:p w14:paraId="60F82104" w14:textId="77777777" w:rsidR="00D40151" w:rsidRPr="005A13C0" w:rsidRDefault="00D40151" w:rsidP="009D14FB">
            <w:pPr>
              <w:pStyle w:val="TAL"/>
              <w:rPr>
                <w:sz w:val="16"/>
                <w:szCs w:val="16"/>
              </w:rPr>
            </w:pPr>
            <w:r w:rsidRPr="005A13C0">
              <w:rPr>
                <w:sz w:val="16"/>
                <w:szCs w:val="16"/>
              </w:rPr>
              <w:t>2390</w:t>
            </w:r>
          </w:p>
        </w:tc>
        <w:tc>
          <w:tcPr>
            <w:tcW w:w="425" w:type="dxa"/>
            <w:shd w:val="solid" w:color="FFFFFF" w:fill="auto"/>
          </w:tcPr>
          <w:p w14:paraId="2A1792E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56BC3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2B303F" w14:textId="77777777" w:rsidR="00D40151" w:rsidRPr="005A13C0" w:rsidRDefault="00D40151" w:rsidP="009D14FB">
            <w:pPr>
              <w:pStyle w:val="TAL"/>
              <w:rPr>
                <w:sz w:val="16"/>
                <w:szCs w:val="16"/>
              </w:rPr>
            </w:pPr>
            <w:r w:rsidRPr="005A13C0">
              <w:rPr>
                <w:sz w:val="16"/>
                <w:szCs w:val="16"/>
              </w:rPr>
              <w:t>HSS NF profile Update</w:t>
            </w:r>
          </w:p>
        </w:tc>
        <w:tc>
          <w:tcPr>
            <w:tcW w:w="708" w:type="dxa"/>
            <w:shd w:val="solid" w:color="FFFFFF" w:fill="auto"/>
          </w:tcPr>
          <w:p w14:paraId="7DE6C2BD" w14:textId="77777777" w:rsidR="00D40151" w:rsidRPr="005A13C0" w:rsidRDefault="00D40151" w:rsidP="009D14FB">
            <w:pPr>
              <w:pStyle w:val="TAC"/>
              <w:rPr>
                <w:sz w:val="16"/>
                <w:szCs w:val="16"/>
              </w:rPr>
            </w:pPr>
            <w:r w:rsidRPr="005A13C0">
              <w:rPr>
                <w:sz w:val="16"/>
                <w:szCs w:val="16"/>
              </w:rPr>
              <w:t>16.6.0</w:t>
            </w:r>
          </w:p>
        </w:tc>
      </w:tr>
      <w:tr w:rsidR="00D40151" w:rsidRPr="005A13C0" w14:paraId="1A7F2189" w14:textId="77777777" w:rsidTr="009D14FB">
        <w:tc>
          <w:tcPr>
            <w:tcW w:w="800" w:type="dxa"/>
            <w:shd w:val="solid" w:color="FFFFFF" w:fill="auto"/>
          </w:tcPr>
          <w:p w14:paraId="12127D0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6A536A94"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D2CA555" w14:textId="77777777" w:rsidR="00D40151" w:rsidRPr="005A13C0" w:rsidRDefault="00D40151" w:rsidP="009D14FB">
            <w:pPr>
              <w:pStyle w:val="TAC"/>
              <w:rPr>
                <w:sz w:val="16"/>
                <w:szCs w:val="16"/>
              </w:rPr>
            </w:pPr>
            <w:r w:rsidRPr="005A13C0">
              <w:rPr>
                <w:sz w:val="16"/>
                <w:szCs w:val="16"/>
              </w:rPr>
              <w:t>SP-200678</w:t>
            </w:r>
          </w:p>
        </w:tc>
        <w:tc>
          <w:tcPr>
            <w:tcW w:w="567" w:type="dxa"/>
            <w:shd w:val="solid" w:color="FFFFFF" w:fill="auto"/>
          </w:tcPr>
          <w:p w14:paraId="54CF6121" w14:textId="77777777" w:rsidR="00D40151" w:rsidRPr="005A13C0" w:rsidRDefault="00D40151" w:rsidP="009D14FB">
            <w:pPr>
              <w:pStyle w:val="TAL"/>
              <w:rPr>
                <w:sz w:val="16"/>
                <w:szCs w:val="16"/>
              </w:rPr>
            </w:pPr>
            <w:r w:rsidRPr="005A13C0">
              <w:rPr>
                <w:sz w:val="16"/>
                <w:szCs w:val="16"/>
              </w:rPr>
              <w:t>2391</w:t>
            </w:r>
          </w:p>
        </w:tc>
        <w:tc>
          <w:tcPr>
            <w:tcW w:w="425" w:type="dxa"/>
            <w:shd w:val="solid" w:color="FFFFFF" w:fill="auto"/>
          </w:tcPr>
          <w:p w14:paraId="32CE12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699EEA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6549C4" w14:textId="77777777" w:rsidR="00D40151" w:rsidRPr="005A13C0" w:rsidRDefault="00D40151" w:rsidP="009D14FB">
            <w:pPr>
              <w:pStyle w:val="TAL"/>
              <w:rPr>
                <w:sz w:val="16"/>
                <w:szCs w:val="16"/>
              </w:rPr>
            </w:pPr>
            <w:r w:rsidRPr="005A13C0">
              <w:rPr>
                <w:sz w:val="16"/>
                <w:szCs w:val="16"/>
              </w:rPr>
              <w:t>HSS Selection Update</w:t>
            </w:r>
          </w:p>
        </w:tc>
        <w:tc>
          <w:tcPr>
            <w:tcW w:w="708" w:type="dxa"/>
            <w:shd w:val="solid" w:color="FFFFFF" w:fill="auto"/>
          </w:tcPr>
          <w:p w14:paraId="1ACBE0E3" w14:textId="77777777" w:rsidR="00D40151" w:rsidRPr="005A13C0" w:rsidRDefault="00D40151" w:rsidP="009D14FB">
            <w:pPr>
              <w:pStyle w:val="TAC"/>
              <w:rPr>
                <w:sz w:val="16"/>
                <w:szCs w:val="16"/>
              </w:rPr>
            </w:pPr>
            <w:r w:rsidRPr="005A13C0">
              <w:rPr>
                <w:sz w:val="16"/>
                <w:szCs w:val="16"/>
              </w:rPr>
              <w:t>16.6.0</w:t>
            </w:r>
          </w:p>
        </w:tc>
      </w:tr>
      <w:tr w:rsidR="00D40151" w:rsidRPr="005A13C0" w14:paraId="27655A35" w14:textId="77777777" w:rsidTr="009D14FB">
        <w:tc>
          <w:tcPr>
            <w:tcW w:w="800" w:type="dxa"/>
            <w:shd w:val="solid" w:color="FFFFFF" w:fill="auto"/>
          </w:tcPr>
          <w:p w14:paraId="1A3639AC"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2D4F381A"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53281543"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3C480AF" w14:textId="77777777" w:rsidR="00D40151" w:rsidRPr="005A13C0" w:rsidRDefault="00D40151" w:rsidP="009D14FB">
            <w:pPr>
              <w:pStyle w:val="TAL"/>
              <w:rPr>
                <w:sz w:val="16"/>
                <w:szCs w:val="16"/>
              </w:rPr>
            </w:pPr>
            <w:r w:rsidRPr="005A13C0">
              <w:rPr>
                <w:sz w:val="16"/>
                <w:szCs w:val="16"/>
              </w:rPr>
              <w:t>2392</w:t>
            </w:r>
          </w:p>
        </w:tc>
        <w:tc>
          <w:tcPr>
            <w:tcW w:w="425" w:type="dxa"/>
            <w:shd w:val="solid" w:color="FFFFFF" w:fill="auto"/>
          </w:tcPr>
          <w:p w14:paraId="64898F2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C45428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16F955" w14:textId="77777777" w:rsidR="00D40151" w:rsidRPr="005A13C0" w:rsidRDefault="00D40151" w:rsidP="009D14FB">
            <w:pPr>
              <w:pStyle w:val="TAL"/>
              <w:rPr>
                <w:sz w:val="16"/>
                <w:szCs w:val="16"/>
              </w:rPr>
            </w:pPr>
            <w:r w:rsidRPr="005A13C0">
              <w:rPr>
                <w:sz w:val="16"/>
                <w:szCs w:val="16"/>
              </w:rPr>
              <w:t>PSFP clarifications including IEEE LS response on TSN support</w:t>
            </w:r>
          </w:p>
        </w:tc>
        <w:tc>
          <w:tcPr>
            <w:tcW w:w="708" w:type="dxa"/>
            <w:shd w:val="solid" w:color="FFFFFF" w:fill="auto"/>
          </w:tcPr>
          <w:p w14:paraId="0468111E" w14:textId="77777777" w:rsidR="00D40151" w:rsidRPr="005A13C0" w:rsidRDefault="00D40151" w:rsidP="009D14FB">
            <w:pPr>
              <w:pStyle w:val="TAC"/>
              <w:rPr>
                <w:sz w:val="16"/>
                <w:szCs w:val="16"/>
              </w:rPr>
            </w:pPr>
            <w:r w:rsidRPr="005A13C0">
              <w:rPr>
                <w:sz w:val="16"/>
                <w:szCs w:val="16"/>
              </w:rPr>
              <w:t>16.6.0</w:t>
            </w:r>
          </w:p>
        </w:tc>
      </w:tr>
      <w:tr w:rsidR="00D40151" w:rsidRPr="005A13C0" w14:paraId="28CD768C" w14:textId="77777777" w:rsidTr="009D14FB">
        <w:tc>
          <w:tcPr>
            <w:tcW w:w="800" w:type="dxa"/>
            <w:shd w:val="solid" w:color="FFFFFF" w:fill="auto"/>
          </w:tcPr>
          <w:p w14:paraId="7642607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6B7BC4CA"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6397A7D"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661CBFAF" w14:textId="77777777" w:rsidR="00D40151" w:rsidRPr="005A13C0" w:rsidRDefault="00D40151" w:rsidP="009D14FB">
            <w:pPr>
              <w:pStyle w:val="TAL"/>
              <w:rPr>
                <w:sz w:val="16"/>
                <w:szCs w:val="16"/>
              </w:rPr>
            </w:pPr>
            <w:r w:rsidRPr="005A13C0">
              <w:rPr>
                <w:sz w:val="16"/>
                <w:szCs w:val="16"/>
              </w:rPr>
              <w:t>2393</w:t>
            </w:r>
          </w:p>
        </w:tc>
        <w:tc>
          <w:tcPr>
            <w:tcW w:w="425" w:type="dxa"/>
            <w:shd w:val="solid" w:color="FFFFFF" w:fill="auto"/>
          </w:tcPr>
          <w:p w14:paraId="77F2983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0C5F7D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C254DE" w14:textId="77777777" w:rsidR="00D40151" w:rsidRPr="005A13C0" w:rsidRDefault="00D40151" w:rsidP="009D14FB">
            <w:pPr>
              <w:pStyle w:val="TAL"/>
              <w:rPr>
                <w:sz w:val="16"/>
                <w:szCs w:val="16"/>
              </w:rPr>
            </w:pPr>
            <w:r w:rsidRPr="005A13C0">
              <w:rPr>
                <w:sz w:val="16"/>
                <w:szCs w:val="16"/>
              </w:rPr>
              <w:t xml:space="preserve">Addressing technical comments from IEEE LS response on TSN support </w:t>
            </w:r>
          </w:p>
        </w:tc>
        <w:tc>
          <w:tcPr>
            <w:tcW w:w="708" w:type="dxa"/>
            <w:shd w:val="solid" w:color="FFFFFF" w:fill="auto"/>
          </w:tcPr>
          <w:p w14:paraId="7B3E86FC" w14:textId="77777777" w:rsidR="00D40151" w:rsidRPr="005A13C0" w:rsidRDefault="00D40151" w:rsidP="009D14FB">
            <w:pPr>
              <w:pStyle w:val="TAC"/>
              <w:rPr>
                <w:sz w:val="16"/>
                <w:szCs w:val="16"/>
              </w:rPr>
            </w:pPr>
            <w:r w:rsidRPr="005A13C0">
              <w:rPr>
                <w:sz w:val="16"/>
                <w:szCs w:val="16"/>
              </w:rPr>
              <w:t>16.6.0</w:t>
            </w:r>
          </w:p>
        </w:tc>
      </w:tr>
      <w:tr w:rsidR="00D40151" w:rsidRPr="005A13C0" w14:paraId="0EB263F6" w14:textId="77777777" w:rsidTr="009D14FB">
        <w:tc>
          <w:tcPr>
            <w:tcW w:w="800" w:type="dxa"/>
            <w:shd w:val="solid" w:color="FFFFFF" w:fill="auto"/>
          </w:tcPr>
          <w:p w14:paraId="6D499C3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BFAF57F"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25A8EB5F"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5C5A5402" w14:textId="77777777" w:rsidR="00D40151" w:rsidRPr="005A13C0" w:rsidRDefault="00D40151" w:rsidP="009D14FB">
            <w:pPr>
              <w:pStyle w:val="TAL"/>
              <w:rPr>
                <w:sz w:val="16"/>
                <w:szCs w:val="16"/>
              </w:rPr>
            </w:pPr>
            <w:r w:rsidRPr="005A13C0">
              <w:rPr>
                <w:sz w:val="16"/>
                <w:szCs w:val="16"/>
              </w:rPr>
              <w:t>2394</w:t>
            </w:r>
          </w:p>
        </w:tc>
        <w:tc>
          <w:tcPr>
            <w:tcW w:w="425" w:type="dxa"/>
            <w:shd w:val="solid" w:color="FFFFFF" w:fill="auto"/>
          </w:tcPr>
          <w:p w14:paraId="1055A8E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3E113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266C21" w14:textId="77777777" w:rsidR="00D40151" w:rsidRPr="005A13C0" w:rsidRDefault="00D40151" w:rsidP="009D14FB">
            <w:pPr>
              <w:pStyle w:val="TAL"/>
              <w:rPr>
                <w:sz w:val="16"/>
                <w:szCs w:val="16"/>
              </w:rPr>
            </w:pPr>
            <w:r w:rsidRPr="005A13C0">
              <w:rPr>
                <w:sz w:val="16"/>
                <w:szCs w:val="16"/>
              </w:rPr>
              <w:t xml:space="preserve">Addressing wording comments from IEEE LS response on TSN support </w:t>
            </w:r>
          </w:p>
        </w:tc>
        <w:tc>
          <w:tcPr>
            <w:tcW w:w="708" w:type="dxa"/>
            <w:shd w:val="solid" w:color="FFFFFF" w:fill="auto"/>
          </w:tcPr>
          <w:p w14:paraId="2E0EF3F9" w14:textId="77777777" w:rsidR="00D40151" w:rsidRPr="005A13C0" w:rsidRDefault="00D40151" w:rsidP="009D14FB">
            <w:pPr>
              <w:pStyle w:val="TAC"/>
              <w:rPr>
                <w:sz w:val="16"/>
                <w:szCs w:val="16"/>
              </w:rPr>
            </w:pPr>
            <w:r w:rsidRPr="005A13C0">
              <w:rPr>
                <w:sz w:val="16"/>
                <w:szCs w:val="16"/>
              </w:rPr>
              <w:t>16.6.0</w:t>
            </w:r>
          </w:p>
        </w:tc>
      </w:tr>
      <w:tr w:rsidR="00D40151" w:rsidRPr="005A13C0" w14:paraId="666F9D39" w14:textId="77777777" w:rsidTr="009D14FB">
        <w:tc>
          <w:tcPr>
            <w:tcW w:w="800" w:type="dxa"/>
            <w:shd w:val="solid" w:color="FFFFFF" w:fill="auto"/>
          </w:tcPr>
          <w:p w14:paraId="6CB1994C"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452FD01"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2EC10E12"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3F458202" w14:textId="77777777" w:rsidR="00D40151" w:rsidRPr="005A13C0" w:rsidRDefault="00D40151" w:rsidP="009D14FB">
            <w:pPr>
              <w:pStyle w:val="TAL"/>
              <w:rPr>
                <w:sz w:val="16"/>
                <w:szCs w:val="16"/>
              </w:rPr>
            </w:pPr>
            <w:r w:rsidRPr="005A13C0">
              <w:rPr>
                <w:sz w:val="16"/>
                <w:szCs w:val="16"/>
              </w:rPr>
              <w:t>2395</w:t>
            </w:r>
          </w:p>
        </w:tc>
        <w:tc>
          <w:tcPr>
            <w:tcW w:w="425" w:type="dxa"/>
            <w:shd w:val="solid" w:color="FFFFFF" w:fill="auto"/>
          </w:tcPr>
          <w:p w14:paraId="68996CC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0EEF74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90D7E6" w14:textId="77777777" w:rsidR="00D40151" w:rsidRPr="005A13C0" w:rsidRDefault="00D40151" w:rsidP="009D14FB">
            <w:pPr>
              <w:pStyle w:val="TAL"/>
              <w:rPr>
                <w:sz w:val="16"/>
                <w:szCs w:val="16"/>
              </w:rPr>
            </w:pPr>
            <w:r w:rsidRPr="005A13C0">
              <w:rPr>
                <w:sz w:val="16"/>
                <w:szCs w:val="16"/>
              </w:rPr>
              <w:t>Delay clarifications including IEEE LS input clarifications</w:t>
            </w:r>
          </w:p>
        </w:tc>
        <w:tc>
          <w:tcPr>
            <w:tcW w:w="708" w:type="dxa"/>
            <w:shd w:val="solid" w:color="FFFFFF" w:fill="auto"/>
          </w:tcPr>
          <w:p w14:paraId="31B7777C" w14:textId="77777777" w:rsidR="00D40151" w:rsidRPr="005A13C0" w:rsidRDefault="00D40151" w:rsidP="009D14FB">
            <w:pPr>
              <w:pStyle w:val="TAC"/>
              <w:rPr>
                <w:sz w:val="16"/>
                <w:szCs w:val="16"/>
              </w:rPr>
            </w:pPr>
            <w:r w:rsidRPr="005A13C0">
              <w:rPr>
                <w:sz w:val="16"/>
                <w:szCs w:val="16"/>
              </w:rPr>
              <w:t>16.6.0</w:t>
            </w:r>
          </w:p>
        </w:tc>
      </w:tr>
      <w:tr w:rsidR="00D40151" w:rsidRPr="005A13C0" w14:paraId="18DC8C8C" w14:textId="77777777" w:rsidTr="009D14FB">
        <w:tc>
          <w:tcPr>
            <w:tcW w:w="800" w:type="dxa"/>
            <w:shd w:val="solid" w:color="FFFFFF" w:fill="auto"/>
          </w:tcPr>
          <w:p w14:paraId="62EF70FE"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6CE9F96"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FCCF2C5"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48A28A9" w14:textId="77777777" w:rsidR="00D40151" w:rsidRPr="005A13C0" w:rsidRDefault="00D40151" w:rsidP="009D14FB">
            <w:pPr>
              <w:pStyle w:val="TAL"/>
              <w:rPr>
                <w:sz w:val="16"/>
                <w:szCs w:val="16"/>
              </w:rPr>
            </w:pPr>
            <w:r w:rsidRPr="005A13C0">
              <w:rPr>
                <w:sz w:val="16"/>
                <w:szCs w:val="16"/>
              </w:rPr>
              <w:t>2396</w:t>
            </w:r>
          </w:p>
        </w:tc>
        <w:tc>
          <w:tcPr>
            <w:tcW w:w="425" w:type="dxa"/>
            <w:shd w:val="solid" w:color="FFFFFF" w:fill="auto"/>
          </w:tcPr>
          <w:p w14:paraId="0346C4F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FF35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AD0206" w14:textId="77777777" w:rsidR="00D40151" w:rsidRPr="005A13C0" w:rsidRDefault="00D40151" w:rsidP="009D14FB">
            <w:pPr>
              <w:pStyle w:val="TAL"/>
              <w:rPr>
                <w:sz w:val="16"/>
                <w:szCs w:val="16"/>
              </w:rPr>
            </w:pPr>
            <w:r w:rsidRPr="005A13C0">
              <w:rPr>
                <w:sz w:val="16"/>
                <w:szCs w:val="16"/>
              </w:rPr>
              <w:t>Solving Synchronization issues, addressing IEEE LS response</w:t>
            </w:r>
          </w:p>
        </w:tc>
        <w:tc>
          <w:tcPr>
            <w:tcW w:w="708" w:type="dxa"/>
            <w:shd w:val="solid" w:color="FFFFFF" w:fill="auto"/>
          </w:tcPr>
          <w:p w14:paraId="0933875C" w14:textId="77777777" w:rsidR="00D40151" w:rsidRPr="005A13C0" w:rsidRDefault="00D40151" w:rsidP="009D14FB">
            <w:pPr>
              <w:pStyle w:val="TAC"/>
              <w:rPr>
                <w:sz w:val="16"/>
                <w:szCs w:val="16"/>
              </w:rPr>
            </w:pPr>
            <w:r w:rsidRPr="005A13C0">
              <w:rPr>
                <w:sz w:val="16"/>
                <w:szCs w:val="16"/>
              </w:rPr>
              <w:t>16.6.0</w:t>
            </w:r>
          </w:p>
        </w:tc>
      </w:tr>
      <w:tr w:rsidR="00D40151" w:rsidRPr="005A13C0" w14:paraId="6B208532" w14:textId="77777777" w:rsidTr="009D14FB">
        <w:tc>
          <w:tcPr>
            <w:tcW w:w="800" w:type="dxa"/>
            <w:shd w:val="solid" w:color="FFFFFF" w:fill="auto"/>
          </w:tcPr>
          <w:p w14:paraId="60088C3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2F7B3AE"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3B4FFAA"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1C0F459" w14:textId="77777777" w:rsidR="00D40151" w:rsidRPr="005A13C0" w:rsidRDefault="00D40151" w:rsidP="009D14FB">
            <w:pPr>
              <w:pStyle w:val="TAL"/>
              <w:rPr>
                <w:sz w:val="16"/>
                <w:szCs w:val="16"/>
              </w:rPr>
            </w:pPr>
            <w:r w:rsidRPr="005A13C0">
              <w:rPr>
                <w:sz w:val="16"/>
                <w:szCs w:val="16"/>
              </w:rPr>
              <w:t>2398</w:t>
            </w:r>
          </w:p>
        </w:tc>
        <w:tc>
          <w:tcPr>
            <w:tcW w:w="425" w:type="dxa"/>
            <w:shd w:val="solid" w:color="FFFFFF" w:fill="auto"/>
          </w:tcPr>
          <w:p w14:paraId="226AE12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94BB74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C32E81" w14:textId="77777777" w:rsidR="00D40151" w:rsidRPr="005A13C0" w:rsidRDefault="00D40151" w:rsidP="009D14FB">
            <w:pPr>
              <w:pStyle w:val="TAL"/>
              <w:rPr>
                <w:sz w:val="16"/>
                <w:szCs w:val="16"/>
              </w:rPr>
            </w:pPr>
            <w:r w:rsidRPr="005A13C0">
              <w:rPr>
                <w:sz w:val="16"/>
                <w:szCs w:val="16"/>
              </w:rPr>
              <w:t>Mapping GBR and Averaging Window</w:t>
            </w:r>
          </w:p>
        </w:tc>
        <w:tc>
          <w:tcPr>
            <w:tcW w:w="708" w:type="dxa"/>
            <w:shd w:val="solid" w:color="FFFFFF" w:fill="auto"/>
          </w:tcPr>
          <w:p w14:paraId="22DBF3B1" w14:textId="77777777" w:rsidR="00D40151" w:rsidRPr="005A13C0" w:rsidRDefault="00D40151" w:rsidP="009D14FB">
            <w:pPr>
              <w:pStyle w:val="TAC"/>
              <w:rPr>
                <w:sz w:val="16"/>
                <w:szCs w:val="16"/>
              </w:rPr>
            </w:pPr>
            <w:r w:rsidRPr="005A13C0">
              <w:rPr>
                <w:sz w:val="16"/>
                <w:szCs w:val="16"/>
              </w:rPr>
              <w:t>16.6.0</w:t>
            </w:r>
          </w:p>
        </w:tc>
      </w:tr>
      <w:tr w:rsidR="00D40151" w:rsidRPr="005A13C0" w14:paraId="44F82AD2" w14:textId="77777777" w:rsidTr="009D14FB">
        <w:tc>
          <w:tcPr>
            <w:tcW w:w="800" w:type="dxa"/>
            <w:shd w:val="solid" w:color="FFFFFF" w:fill="auto"/>
          </w:tcPr>
          <w:p w14:paraId="59A2BC5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31FFBBE"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D099353" w14:textId="77777777" w:rsidR="00D40151" w:rsidRPr="005A13C0" w:rsidRDefault="00D40151" w:rsidP="009D14FB">
            <w:pPr>
              <w:pStyle w:val="TAC"/>
              <w:rPr>
                <w:sz w:val="16"/>
                <w:szCs w:val="16"/>
              </w:rPr>
            </w:pPr>
            <w:r w:rsidRPr="005A13C0">
              <w:rPr>
                <w:sz w:val="16"/>
                <w:szCs w:val="16"/>
              </w:rPr>
              <w:t>SP-200686</w:t>
            </w:r>
          </w:p>
        </w:tc>
        <w:tc>
          <w:tcPr>
            <w:tcW w:w="567" w:type="dxa"/>
            <w:shd w:val="solid" w:color="FFFFFF" w:fill="auto"/>
          </w:tcPr>
          <w:p w14:paraId="43658ED3" w14:textId="77777777" w:rsidR="00D40151" w:rsidRPr="005A13C0" w:rsidRDefault="00D40151" w:rsidP="009D14FB">
            <w:pPr>
              <w:pStyle w:val="TAL"/>
              <w:rPr>
                <w:sz w:val="16"/>
                <w:szCs w:val="16"/>
              </w:rPr>
            </w:pPr>
            <w:r w:rsidRPr="005A13C0">
              <w:rPr>
                <w:sz w:val="16"/>
                <w:szCs w:val="16"/>
              </w:rPr>
              <w:t>2400</w:t>
            </w:r>
          </w:p>
        </w:tc>
        <w:tc>
          <w:tcPr>
            <w:tcW w:w="425" w:type="dxa"/>
            <w:shd w:val="solid" w:color="FFFFFF" w:fill="auto"/>
          </w:tcPr>
          <w:p w14:paraId="2A250CE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A6D6C29"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2DB441B" w14:textId="77777777" w:rsidR="00D40151" w:rsidRPr="005A13C0" w:rsidRDefault="00D40151" w:rsidP="009D14FB">
            <w:pPr>
              <w:pStyle w:val="TAL"/>
              <w:rPr>
                <w:sz w:val="16"/>
                <w:szCs w:val="16"/>
              </w:rPr>
            </w:pPr>
            <w:r w:rsidRPr="005A13C0">
              <w:rPr>
                <w:sz w:val="16"/>
                <w:szCs w:val="16"/>
              </w:rPr>
              <w:t>UE user plane integrity protection mandatory at full rate</w:t>
            </w:r>
          </w:p>
        </w:tc>
        <w:tc>
          <w:tcPr>
            <w:tcW w:w="708" w:type="dxa"/>
            <w:shd w:val="solid" w:color="FFFFFF" w:fill="auto"/>
          </w:tcPr>
          <w:p w14:paraId="30D05FCE" w14:textId="77777777" w:rsidR="00D40151" w:rsidRPr="005A13C0" w:rsidRDefault="00D40151" w:rsidP="009D14FB">
            <w:pPr>
              <w:pStyle w:val="TAC"/>
              <w:rPr>
                <w:sz w:val="16"/>
                <w:szCs w:val="16"/>
              </w:rPr>
            </w:pPr>
            <w:r w:rsidRPr="005A13C0">
              <w:rPr>
                <w:sz w:val="16"/>
                <w:szCs w:val="16"/>
              </w:rPr>
              <w:t>16.6.0</w:t>
            </w:r>
          </w:p>
        </w:tc>
      </w:tr>
      <w:tr w:rsidR="00D40151" w:rsidRPr="005A13C0" w14:paraId="478B1D79" w14:textId="77777777" w:rsidTr="009D14FB">
        <w:tc>
          <w:tcPr>
            <w:tcW w:w="800" w:type="dxa"/>
            <w:shd w:val="solid" w:color="FFFFFF" w:fill="auto"/>
          </w:tcPr>
          <w:p w14:paraId="7F8F819E"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F6C879B"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19B0CDE"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74496607" w14:textId="77777777" w:rsidR="00D40151" w:rsidRPr="005A13C0" w:rsidRDefault="00D40151" w:rsidP="009D14FB">
            <w:pPr>
              <w:pStyle w:val="TAL"/>
              <w:rPr>
                <w:sz w:val="16"/>
                <w:szCs w:val="16"/>
              </w:rPr>
            </w:pPr>
            <w:r w:rsidRPr="005A13C0">
              <w:rPr>
                <w:sz w:val="16"/>
                <w:szCs w:val="16"/>
              </w:rPr>
              <w:t>2403</w:t>
            </w:r>
          </w:p>
        </w:tc>
        <w:tc>
          <w:tcPr>
            <w:tcW w:w="425" w:type="dxa"/>
            <w:shd w:val="solid" w:color="FFFFFF" w:fill="auto"/>
          </w:tcPr>
          <w:p w14:paraId="3EDC226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2015F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F6A08E" w14:textId="77777777" w:rsidR="00D40151" w:rsidRPr="005A13C0" w:rsidRDefault="00D40151" w:rsidP="009D14FB">
            <w:pPr>
              <w:pStyle w:val="TAL"/>
              <w:rPr>
                <w:sz w:val="16"/>
                <w:szCs w:val="16"/>
              </w:rPr>
            </w:pPr>
            <w:r w:rsidRPr="005A13C0">
              <w:rPr>
                <w:sz w:val="16"/>
                <w:szCs w:val="16"/>
              </w:rPr>
              <w:t>Correction to TSN stream identification in PSFP information</w:t>
            </w:r>
          </w:p>
        </w:tc>
        <w:tc>
          <w:tcPr>
            <w:tcW w:w="708" w:type="dxa"/>
            <w:shd w:val="solid" w:color="FFFFFF" w:fill="auto"/>
          </w:tcPr>
          <w:p w14:paraId="437A57E7" w14:textId="77777777" w:rsidR="00D40151" w:rsidRPr="005A13C0" w:rsidRDefault="00D40151" w:rsidP="009D14FB">
            <w:pPr>
              <w:pStyle w:val="TAC"/>
              <w:rPr>
                <w:sz w:val="16"/>
                <w:szCs w:val="16"/>
              </w:rPr>
            </w:pPr>
            <w:r w:rsidRPr="005A13C0">
              <w:rPr>
                <w:sz w:val="16"/>
                <w:szCs w:val="16"/>
              </w:rPr>
              <w:t>16.6.0</w:t>
            </w:r>
          </w:p>
        </w:tc>
      </w:tr>
      <w:tr w:rsidR="00D40151" w:rsidRPr="005A13C0" w14:paraId="49C6E563" w14:textId="77777777" w:rsidTr="009D14FB">
        <w:tc>
          <w:tcPr>
            <w:tcW w:w="800" w:type="dxa"/>
            <w:shd w:val="solid" w:color="FFFFFF" w:fill="auto"/>
          </w:tcPr>
          <w:p w14:paraId="3EF67BA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0F2A790"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812F662"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1A82FADA" w14:textId="77777777" w:rsidR="00D40151" w:rsidRPr="005A13C0" w:rsidRDefault="00D40151" w:rsidP="009D14FB">
            <w:pPr>
              <w:pStyle w:val="TAL"/>
              <w:rPr>
                <w:sz w:val="16"/>
                <w:szCs w:val="16"/>
              </w:rPr>
            </w:pPr>
            <w:r w:rsidRPr="005A13C0">
              <w:rPr>
                <w:sz w:val="16"/>
                <w:szCs w:val="16"/>
              </w:rPr>
              <w:t>2404</w:t>
            </w:r>
          </w:p>
        </w:tc>
        <w:tc>
          <w:tcPr>
            <w:tcW w:w="425" w:type="dxa"/>
            <w:shd w:val="solid" w:color="FFFFFF" w:fill="auto"/>
          </w:tcPr>
          <w:p w14:paraId="2DDE2A3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06D34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E42D54" w14:textId="75CDA941" w:rsidR="00D40151" w:rsidRPr="005A13C0" w:rsidRDefault="00D40151" w:rsidP="009D14FB">
            <w:pPr>
              <w:pStyle w:val="TAL"/>
              <w:rPr>
                <w:sz w:val="16"/>
                <w:szCs w:val="16"/>
              </w:rPr>
            </w:pPr>
            <w:r w:rsidRPr="005A13C0">
              <w:rPr>
                <w:sz w:val="16"/>
                <w:szCs w:val="16"/>
              </w:rPr>
              <w:t xml:space="preserve">Correction and </w:t>
            </w:r>
            <w:r w:rsidR="009D14FB" w:rsidRPr="005A13C0">
              <w:rPr>
                <w:sz w:val="16"/>
                <w:szCs w:val="16"/>
              </w:rPr>
              <w:t>clarification</w:t>
            </w:r>
            <w:r w:rsidRPr="005A13C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5A13C0" w:rsidRDefault="00D40151" w:rsidP="009D14FB">
            <w:pPr>
              <w:pStyle w:val="TAC"/>
              <w:rPr>
                <w:sz w:val="16"/>
                <w:szCs w:val="16"/>
              </w:rPr>
            </w:pPr>
            <w:r w:rsidRPr="005A13C0">
              <w:rPr>
                <w:sz w:val="16"/>
                <w:szCs w:val="16"/>
              </w:rPr>
              <w:t>16.6.0</w:t>
            </w:r>
          </w:p>
        </w:tc>
      </w:tr>
      <w:tr w:rsidR="00D40151" w:rsidRPr="005A13C0" w14:paraId="50009DDF" w14:textId="77777777" w:rsidTr="009D14FB">
        <w:tc>
          <w:tcPr>
            <w:tcW w:w="800" w:type="dxa"/>
            <w:shd w:val="solid" w:color="FFFFFF" w:fill="auto"/>
          </w:tcPr>
          <w:p w14:paraId="6E5ADA4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2E74FBC3"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58EB2834"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50722DDA" w14:textId="77777777" w:rsidR="00D40151" w:rsidRPr="005A13C0" w:rsidRDefault="00D40151" w:rsidP="009D14FB">
            <w:pPr>
              <w:pStyle w:val="TAL"/>
              <w:rPr>
                <w:sz w:val="16"/>
                <w:szCs w:val="16"/>
              </w:rPr>
            </w:pPr>
            <w:r w:rsidRPr="005A13C0">
              <w:rPr>
                <w:sz w:val="16"/>
                <w:szCs w:val="16"/>
              </w:rPr>
              <w:t>2405</w:t>
            </w:r>
          </w:p>
        </w:tc>
        <w:tc>
          <w:tcPr>
            <w:tcW w:w="425" w:type="dxa"/>
            <w:shd w:val="solid" w:color="FFFFFF" w:fill="auto"/>
          </w:tcPr>
          <w:p w14:paraId="4755F1A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724EF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F3E64B" w14:textId="77777777" w:rsidR="00D40151" w:rsidRPr="005A13C0" w:rsidRDefault="00D40151" w:rsidP="009D14FB">
            <w:pPr>
              <w:pStyle w:val="TAL"/>
              <w:rPr>
                <w:sz w:val="16"/>
                <w:szCs w:val="16"/>
              </w:rPr>
            </w:pPr>
            <w:r w:rsidRPr="005A13C0">
              <w:rPr>
                <w:sz w:val="16"/>
                <w:szCs w:val="16"/>
              </w:rPr>
              <w:t>5GS BMCA support and PTP port state configuration</w:t>
            </w:r>
          </w:p>
        </w:tc>
        <w:tc>
          <w:tcPr>
            <w:tcW w:w="708" w:type="dxa"/>
            <w:shd w:val="solid" w:color="FFFFFF" w:fill="auto"/>
          </w:tcPr>
          <w:p w14:paraId="1DD6AEE7" w14:textId="77777777" w:rsidR="00D40151" w:rsidRPr="005A13C0" w:rsidRDefault="00D40151" w:rsidP="009D14FB">
            <w:pPr>
              <w:pStyle w:val="TAC"/>
              <w:rPr>
                <w:sz w:val="16"/>
                <w:szCs w:val="16"/>
              </w:rPr>
            </w:pPr>
            <w:r w:rsidRPr="005A13C0">
              <w:rPr>
                <w:sz w:val="16"/>
                <w:szCs w:val="16"/>
              </w:rPr>
              <w:t>16.6.0</w:t>
            </w:r>
          </w:p>
        </w:tc>
      </w:tr>
      <w:tr w:rsidR="00D40151" w:rsidRPr="005A13C0" w14:paraId="21663733" w14:textId="77777777" w:rsidTr="009D14FB">
        <w:tc>
          <w:tcPr>
            <w:tcW w:w="800" w:type="dxa"/>
            <w:shd w:val="solid" w:color="FFFFFF" w:fill="auto"/>
          </w:tcPr>
          <w:p w14:paraId="42B55891"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2138360"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1A3C568" w14:textId="77777777" w:rsidR="00D40151" w:rsidRPr="005A13C0" w:rsidRDefault="00D40151" w:rsidP="009D14FB">
            <w:pPr>
              <w:pStyle w:val="TAC"/>
              <w:rPr>
                <w:sz w:val="16"/>
                <w:szCs w:val="16"/>
              </w:rPr>
            </w:pPr>
            <w:r w:rsidRPr="005A13C0">
              <w:rPr>
                <w:sz w:val="16"/>
                <w:szCs w:val="16"/>
              </w:rPr>
              <w:t>SP-200686</w:t>
            </w:r>
          </w:p>
        </w:tc>
        <w:tc>
          <w:tcPr>
            <w:tcW w:w="567" w:type="dxa"/>
            <w:shd w:val="solid" w:color="FFFFFF" w:fill="auto"/>
          </w:tcPr>
          <w:p w14:paraId="02D8DDDC" w14:textId="77777777" w:rsidR="00D40151" w:rsidRPr="005A13C0" w:rsidRDefault="00D40151" w:rsidP="009D14FB">
            <w:pPr>
              <w:pStyle w:val="TAL"/>
              <w:rPr>
                <w:sz w:val="16"/>
                <w:szCs w:val="16"/>
              </w:rPr>
            </w:pPr>
            <w:r w:rsidRPr="005A13C0">
              <w:rPr>
                <w:sz w:val="16"/>
                <w:szCs w:val="16"/>
              </w:rPr>
              <w:t>2407</w:t>
            </w:r>
          </w:p>
        </w:tc>
        <w:tc>
          <w:tcPr>
            <w:tcW w:w="425" w:type="dxa"/>
            <w:shd w:val="solid" w:color="FFFFFF" w:fill="auto"/>
          </w:tcPr>
          <w:p w14:paraId="54C3E17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9AC8A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5B3DCD" w14:textId="77777777" w:rsidR="00D40151" w:rsidRPr="005A13C0" w:rsidRDefault="00D40151" w:rsidP="009D14FB">
            <w:pPr>
              <w:pStyle w:val="TAL"/>
              <w:rPr>
                <w:sz w:val="16"/>
                <w:szCs w:val="16"/>
              </w:rPr>
            </w:pPr>
            <w:r w:rsidRPr="005A13C0">
              <w:rPr>
                <w:sz w:val="16"/>
                <w:szCs w:val="16"/>
              </w:rPr>
              <w:t>WUS system support for 5GC</w:t>
            </w:r>
          </w:p>
        </w:tc>
        <w:tc>
          <w:tcPr>
            <w:tcW w:w="708" w:type="dxa"/>
            <w:shd w:val="solid" w:color="FFFFFF" w:fill="auto"/>
          </w:tcPr>
          <w:p w14:paraId="265EE439" w14:textId="77777777" w:rsidR="00D40151" w:rsidRPr="005A13C0" w:rsidRDefault="00D40151" w:rsidP="009D14FB">
            <w:pPr>
              <w:pStyle w:val="TAC"/>
              <w:rPr>
                <w:sz w:val="16"/>
                <w:szCs w:val="16"/>
              </w:rPr>
            </w:pPr>
            <w:r w:rsidRPr="005A13C0">
              <w:rPr>
                <w:sz w:val="16"/>
                <w:szCs w:val="16"/>
              </w:rPr>
              <w:t>16.6.0</w:t>
            </w:r>
          </w:p>
        </w:tc>
      </w:tr>
      <w:tr w:rsidR="00D40151" w:rsidRPr="005A13C0" w14:paraId="2C2AB07B" w14:textId="77777777" w:rsidTr="009D14FB">
        <w:tc>
          <w:tcPr>
            <w:tcW w:w="800" w:type="dxa"/>
            <w:shd w:val="solid" w:color="FFFFFF" w:fill="auto"/>
          </w:tcPr>
          <w:p w14:paraId="696066DB"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256DCC4"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96012AF" w14:textId="77777777" w:rsidR="00D40151" w:rsidRPr="005A13C0" w:rsidRDefault="00D40151" w:rsidP="009D14FB">
            <w:pPr>
              <w:pStyle w:val="TAC"/>
              <w:rPr>
                <w:sz w:val="16"/>
                <w:szCs w:val="16"/>
              </w:rPr>
            </w:pPr>
            <w:r w:rsidRPr="005A13C0">
              <w:rPr>
                <w:sz w:val="16"/>
                <w:szCs w:val="16"/>
              </w:rPr>
              <w:t>SP-200674</w:t>
            </w:r>
          </w:p>
        </w:tc>
        <w:tc>
          <w:tcPr>
            <w:tcW w:w="567" w:type="dxa"/>
            <w:shd w:val="solid" w:color="FFFFFF" w:fill="auto"/>
          </w:tcPr>
          <w:p w14:paraId="05B9A85B" w14:textId="77777777" w:rsidR="00D40151" w:rsidRPr="005A13C0" w:rsidRDefault="00D40151" w:rsidP="009D14FB">
            <w:pPr>
              <w:pStyle w:val="TAL"/>
              <w:rPr>
                <w:sz w:val="16"/>
                <w:szCs w:val="16"/>
              </w:rPr>
            </w:pPr>
            <w:r w:rsidRPr="005A13C0">
              <w:rPr>
                <w:sz w:val="16"/>
                <w:szCs w:val="16"/>
              </w:rPr>
              <w:t>2409</w:t>
            </w:r>
          </w:p>
        </w:tc>
        <w:tc>
          <w:tcPr>
            <w:tcW w:w="425" w:type="dxa"/>
            <w:shd w:val="solid" w:color="FFFFFF" w:fill="auto"/>
          </w:tcPr>
          <w:p w14:paraId="3E7C6A4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606CB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ABDC47" w14:textId="77777777" w:rsidR="00D40151" w:rsidRPr="005A13C0" w:rsidRDefault="00D40151" w:rsidP="009D14FB">
            <w:pPr>
              <w:pStyle w:val="TAL"/>
              <w:rPr>
                <w:sz w:val="16"/>
                <w:szCs w:val="16"/>
              </w:rPr>
            </w:pPr>
            <w:r w:rsidRPr="005A13C0">
              <w:rPr>
                <w:sz w:val="16"/>
                <w:szCs w:val="16"/>
              </w:rPr>
              <w:t>Routing Binding indication without delegated discovery</w:t>
            </w:r>
          </w:p>
        </w:tc>
        <w:tc>
          <w:tcPr>
            <w:tcW w:w="708" w:type="dxa"/>
            <w:shd w:val="solid" w:color="FFFFFF" w:fill="auto"/>
          </w:tcPr>
          <w:p w14:paraId="152E4C1D" w14:textId="77777777" w:rsidR="00D40151" w:rsidRPr="005A13C0" w:rsidRDefault="00D40151" w:rsidP="009D14FB">
            <w:pPr>
              <w:pStyle w:val="TAC"/>
              <w:rPr>
                <w:sz w:val="16"/>
                <w:szCs w:val="16"/>
              </w:rPr>
            </w:pPr>
            <w:r w:rsidRPr="005A13C0">
              <w:rPr>
                <w:sz w:val="16"/>
                <w:szCs w:val="16"/>
              </w:rPr>
              <w:t>16.6.0</w:t>
            </w:r>
          </w:p>
        </w:tc>
      </w:tr>
      <w:tr w:rsidR="00D40151" w:rsidRPr="005A13C0" w14:paraId="4243E82C" w14:textId="77777777" w:rsidTr="009D14FB">
        <w:tc>
          <w:tcPr>
            <w:tcW w:w="800" w:type="dxa"/>
            <w:shd w:val="solid" w:color="FFFFFF" w:fill="auto"/>
          </w:tcPr>
          <w:p w14:paraId="7CC11E2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7AE6BE1"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96D42B9"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0FA57E97" w14:textId="77777777" w:rsidR="00D40151" w:rsidRPr="005A13C0" w:rsidRDefault="00D40151" w:rsidP="009D14FB">
            <w:pPr>
              <w:pStyle w:val="TAL"/>
              <w:rPr>
                <w:sz w:val="16"/>
                <w:szCs w:val="16"/>
              </w:rPr>
            </w:pPr>
            <w:r w:rsidRPr="005A13C0">
              <w:rPr>
                <w:sz w:val="16"/>
                <w:szCs w:val="16"/>
              </w:rPr>
              <w:t>2410</w:t>
            </w:r>
          </w:p>
        </w:tc>
        <w:tc>
          <w:tcPr>
            <w:tcW w:w="425" w:type="dxa"/>
            <w:shd w:val="solid" w:color="FFFFFF" w:fill="auto"/>
          </w:tcPr>
          <w:p w14:paraId="5AF60FF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CD0526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F5E5B3" w14:textId="5F0E74A9" w:rsidR="00D40151" w:rsidRPr="005A13C0" w:rsidRDefault="00D40151" w:rsidP="009D14FB">
            <w:pPr>
              <w:pStyle w:val="TAL"/>
              <w:rPr>
                <w:sz w:val="16"/>
                <w:szCs w:val="16"/>
              </w:rPr>
            </w:pPr>
            <w:r w:rsidRPr="005A13C0">
              <w:rPr>
                <w:sz w:val="16"/>
                <w:szCs w:val="16"/>
              </w:rPr>
              <w:t>Clarify the Announ</w:t>
            </w:r>
            <w:r w:rsidR="009D14FB" w:rsidRPr="005A13C0">
              <w:rPr>
                <w:sz w:val="16"/>
                <w:szCs w:val="16"/>
              </w:rPr>
              <w:t>c</w:t>
            </w:r>
            <w:r w:rsidRPr="005A13C0">
              <w:rPr>
                <w:sz w:val="16"/>
                <w:szCs w:val="16"/>
              </w:rPr>
              <w:t>e message handling</w:t>
            </w:r>
          </w:p>
        </w:tc>
        <w:tc>
          <w:tcPr>
            <w:tcW w:w="708" w:type="dxa"/>
            <w:shd w:val="solid" w:color="FFFFFF" w:fill="auto"/>
          </w:tcPr>
          <w:p w14:paraId="4A79EB47" w14:textId="77777777" w:rsidR="00D40151" w:rsidRPr="005A13C0" w:rsidRDefault="00D40151" w:rsidP="009D14FB">
            <w:pPr>
              <w:pStyle w:val="TAC"/>
              <w:rPr>
                <w:sz w:val="16"/>
                <w:szCs w:val="16"/>
              </w:rPr>
            </w:pPr>
            <w:r w:rsidRPr="005A13C0">
              <w:rPr>
                <w:sz w:val="16"/>
                <w:szCs w:val="16"/>
              </w:rPr>
              <w:t>16.6.0</w:t>
            </w:r>
          </w:p>
        </w:tc>
      </w:tr>
      <w:tr w:rsidR="00D40151" w:rsidRPr="005A13C0" w14:paraId="6CF040FD" w14:textId="77777777" w:rsidTr="009D14FB">
        <w:tc>
          <w:tcPr>
            <w:tcW w:w="800" w:type="dxa"/>
            <w:shd w:val="solid" w:color="FFFFFF" w:fill="auto"/>
          </w:tcPr>
          <w:p w14:paraId="422EB09B"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43A153C"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34D59FE" w14:textId="77777777" w:rsidR="00D40151" w:rsidRPr="005A13C0" w:rsidRDefault="00D40151" w:rsidP="009D14FB">
            <w:pPr>
              <w:pStyle w:val="TAC"/>
              <w:rPr>
                <w:sz w:val="16"/>
                <w:szCs w:val="16"/>
              </w:rPr>
            </w:pPr>
            <w:r w:rsidRPr="005A13C0">
              <w:rPr>
                <w:sz w:val="16"/>
                <w:szCs w:val="16"/>
              </w:rPr>
              <w:t>SP-200671</w:t>
            </w:r>
          </w:p>
        </w:tc>
        <w:tc>
          <w:tcPr>
            <w:tcW w:w="567" w:type="dxa"/>
            <w:shd w:val="solid" w:color="FFFFFF" w:fill="auto"/>
          </w:tcPr>
          <w:p w14:paraId="19822BC9" w14:textId="77777777" w:rsidR="00D40151" w:rsidRPr="005A13C0" w:rsidRDefault="00D40151" w:rsidP="009D14FB">
            <w:pPr>
              <w:pStyle w:val="TAL"/>
              <w:rPr>
                <w:sz w:val="16"/>
                <w:szCs w:val="16"/>
              </w:rPr>
            </w:pPr>
            <w:r w:rsidRPr="005A13C0">
              <w:rPr>
                <w:sz w:val="16"/>
                <w:szCs w:val="16"/>
              </w:rPr>
              <w:t>2420</w:t>
            </w:r>
          </w:p>
        </w:tc>
        <w:tc>
          <w:tcPr>
            <w:tcW w:w="425" w:type="dxa"/>
            <w:shd w:val="solid" w:color="FFFFFF" w:fill="auto"/>
          </w:tcPr>
          <w:p w14:paraId="31D66E93"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0A5CCBD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25054ADB" w14:textId="77777777" w:rsidR="00D40151" w:rsidRPr="005A13C0" w:rsidRDefault="00D40151" w:rsidP="009D14FB">
            <w:pPr>
              <w:pStyle w:val="TAL"/>
              <w:rPr>
                <w:sz w:val="16"/>
                <w:szCs w:val="16"/>
              </w:rPr>
            </w:pPr>
            <w:r w:rsidRPr="005A13C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5A13C0" w:rsidRDefault="00D40151" w:rsidP="009D14FB">
            <w:pPr>
              <w:pStyle w:val="TAC"/>
              <w:rPr>
                <w:sz w:val="16"/>
                <w:szCs w:val="16"/>
              </w:rPr>
            </w:pPr>
            <w:r w:rsidRPr="005A13C0">
              <w:rPr>
                <w:sz w:val="16"/>
                <w:szCs w:val="16"/>
              </w:rPr>
              <w:t>16.6.0</w:t>
            </w:r>
          </w:p>
        </w:tc>
      </w:tr>
      <w:tr w:rsidR="00D40151" w:rsidRPr="005A13C0" w14:paraId="1B1E1873" w14:textId="77777777" w:rsidTr="009D14FB">
        <w:tc>
          <w:tcPr>
            <w:tcW w:w="800" w:type="dxa"/>
            <w:shd w:val="solid" w:color="FFFFFF" w:fill="auto"/>
          </w:tcPr>
          <w:p w14:paraId="57FA1A3A"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0CD07B3"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4AD35B2"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3F1B512" w14:textId="77777777" w:rsidR="00D40151" w:rsidRPr="005A13C0" w:rsidRDefault="00D40151" w:rsidP="009D14FB">
            <w:pPr>
              <w:pStyle w:val="TAL"/>
              <w:rPr>
                <w:sz w:val="16"/>
                <w:szCs w:val="16"/>
              </w:rPr>
            </w:pPr>
            <w:r w:rsidRPr="005A13C0">
              <w:rPr>
                <w:sz w:val="16"/>
                <w:szCs w:val="16"/>
              </w:rPr>
              <w:t>2421</w:t>
            </w:r>
          </w:p>
        </w:tc>
        <w:tc>
          <w:tcPr>
            <w:tcW w:w="425" w:type="dxa"/>
            <w:shd w:val="solid" w:color="FFFFFF" w:fill="auto"/>
          </w:tcPr>
          <w:p w14:paraId="2ABC515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589AD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C0D73D" w14:textId="77777777" w:rsidR="00D40151" w:rsidRPr="005A13C0" w:rsidRDefault="00D40151" w:rsidP="009D14FB">
            <w:pPr>
              <w:pStyle w:val="TAL"/>
              <w:rPr>
                <w:sz w:val="16"/>
                <w:szCs w:val="16"/>
              </w:rPr>
            </w:pPr>
            <w:r w:rsidRPr="005A13C0">
              <w:rPr>
                <w:sz w:val="16"/>
                <w:szCs w:val="16"/>
              </w:rPr>
              <w:t>correction on the bridge model and NW-TT ports</w:t>
            </w:r>
          </w:p>
        </w:tc>
        <w:tc>
          <w:tcPr>
            <w:tcW w:w="708" w:type="dxa"/>
            <w:shd w:val="solid" w:color="FFFFFF" w:fill="auto"/>
          </w:tcPr>
          <w:p w14:paraId="4A0E213E" w14:textId="77777777" w:rsidR="00D40151" w:rsidRPr="005A13C0" w:rsidRDefault="00D40151" w:rsidP="009D14FB">
            <w:pPr>
              <w:pStyle w:val="TAC"/>
              <w:rPr>
                <w:sz w:val="16"/>
                <w:szCs w:val="16"/>
              </w:rPr>
            </w:pPr>
            <w:r w:rsidRPr="005A13C0">
              <w:rPr>
                <w:sz w:val="16"/>
                <w:szCs w:val="16"/>
              </w:rPr>
              <w:t>16.6.0</w:t>
            </w:r>
          </w:p>
        </w:tc>
      </w:tr>
      <w:tr w:rsidR="00D40151" w:rsidRPr="005A13C0" w14:paraId="44604AD2" w14:textId="77777777" w:rsidTr="009D14FB">
        <w:tc>
          <w:tcPr>
            <w:tcW w:w="800" w:type="dxa"/>
            <w:shd w:val="solid" w:color="FFFFFF" w:fill="auto"/>
          </w:tcPr>
          <w:p w14:paraId="6C9CADD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1C62EE7"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B024270"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60BB9974" w14:textId="77777777" w:rsidR="00D40151" w:rsidRPr="005A13C0" w:rsidRDefault="00D40151" w:rsidP="009D14FB">
            <w:pPr>
              <w:pStyle w:val="TAL"/>
              <w:rPr>
                <w:sz w:val="16"/>
                <w:szCs w:val="16"/>
              </w:rPr>
            </w:pPr>
            <w:r w:rsidRPr="005A13C0">
              <w:rPr>
                <w:sz w:val="16"/>
                <w:szCs w:val="16"/>
              </w:rPr>
              <w:t>2424</w:t>
            </w:r>
          </w:p>
        </w:tc>
        <w:tc>
          <w:tcPr>
            <w:tcW w:w="425" w:type="dxa"/>
            <w:shd w:val="solid" w:color="FFFFFF" w:fill="auto"/>
          </w:tcPr>
          <w:p w14:paraId="17FADE05"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0E24285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2CE9ED" w14:textId="77777777" w:rsidR="00D40151" w:rsidRPr="005A13C0" w:rsidRDefault="00D40151" w:rsidP="009D14FB">
            <w:pPr>
              <w:pStyle w:val="TAL"/>
              <w:rPr>
                <w:sz w:val="16"/>
                <w:szCs w:val="16"/>
              </w:rPr>
            </w:pPr>
            <w:r w:rsidRPr="005A13C0">
              <w:rPr>
                <w:sz w:val="16"/>
                <w:szCs w:val="16"/>
              </w:rPr>
              <w:t>Overview Clarifications for multiple UP resource support for an NB-IoT UE</w:t>
            </w:r>
          </w:p>
        </w:tc>
        <w:tc>
          <w:tcPr>
            <w:tcW w:w="708" w:type="dxa"/>
            <w:shd w:val="solid" w:color="FFFFFF" w:fill="auto"/>
          </w:tcPr>
          <w:p w14:paraId="0216EBCA" w14:textId="77777777" w:rsidR="00D40151" w:rsidRPr="005A13C0" w:rsidRDefault="00D40151" w:rsidP="009D14FB">
            <w:pPr>
              <w:pStyle w:val="TAC"/>
              <w:rPr>
                <w:sz w:val="16"/>
                <w:szCs w:val="16"/>
              </w:rPr>
            </w:pPr>
            <w:r w:rsidRPr="005A13C0">
              <w:rPr>
                <w:sz w:val="16"/>
                <w:szCs w:val="16"/>
              </w:rPr>
              <w:t>16.6.0</w:t>
            </w:r>
          </w:p>
        </w:tc>
      </w:tr>
      <w:tr w:rsidR="00D40151" w:rsidRPr="005A13C0" w14:paraId="147B8FFA" w14:textId="77777777" w:rsidTr="009D14FB">
        <w:tc>
          <w:tcPr>
            <w:tcW w:w="800" w:type="dxa"/>
            <w:shd w:val="solid" w:color="FFFFFF" w:fill="auto"/>
          </w:tcPr>
          <w:p w14:paraId="3D233B1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0B9F12A4"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709AC7E9"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7CF42788" w14:textId="77777777" w:rsidR="00D40151" w:rsidRPr="005A13C0" w:rsidRDefault="00D40151" w:rsidP="009D14FB">
            <w:pPr>
              <w:pStyle w:val="TAL"/>
              <w:rPr>
                <w:sz w:val="16"/>
                <w:szCs w:val="16"/>
              </w:rPr>
            </w:pPr>
            <w:r w:rsidRPr="005A13C0">
              <w:rPr>
                <w:sz w:val="16"/>
                <w:szCs w:val="16"/>
              </w:rPr>
              <w:t>2425</w:t>
            </w:r>
          </w:p>
        </w:tc>
        <w:tc>
          <w:tcPr>
            <w:tcW w:w="425" w:type="dxa"/>
            <w:shd w:val="solid" w:color="FFFFFF" w:fill="auto"/>
          </w:tcPr>
          <w:p w14:paraId="3D9D9035"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60B2083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F1D9FC" w14:textId="77777777" w:rsidR="00D40151" w:rsidRPr="005A13C0" w:rsidRDefault="00D40151" w:rsidP="009D14FB">
            <w:pPr>
              <w:pStyle w:val="TAL"/>
              <w:rPr>
                <w:sz w:val="16"/>
                <w:szCs w:val="16"/>
              </w:rPr>
            </w:pPr>
            <w:r w:rsidRPr="005A13C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5A13C0" w:rsidRDefault="00D40151" w:rsidP="009D14FB">
            <w:pPr>
              <w:pStyle w:val="TAC"/>
              <w:rPr>
                <w:sz w:val="16"/>
                <w:szCs w:val="16"/>
              </w:rPr>
            </w:pPr>
            <w:r w:rsidRPr="005A13C0">
              <w:rPr>
                <w:sz w:val="16"/>
                <w:szCs w:val="16"/>
              </w:rPr>
              <w:t>16.6.0</w:t>
            </w:r>
          </w:p>
        </w:tc>
      </w:tr>
      <w:tr w:rsidR="00D40151" w:rsidRPr="005A13C0" w14:paraId="63CADC63" w14:textId="77777777" w:rsidTr="009D14FB">
        <w:tc>
          <w:tcPr>
            <w:tcW w:w="800" w:type="dxa"/>
            <w:shd w:val="solid" w:color="FFFFFF" w:fill="auto"/>
          </w:tcPr>
          <w:p w14:paraId="634F144E"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6BCACDCC"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5E4606AA"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3F7A95D4" w14:textId="77777777" w:rsidR="00D40151" w:rsidRPr="005A13C0" w:rsidRDefault="00D40151" w:rsidP="009D14FB">
            <w:pPr>
              <w:pStyle w:val="TAL"/>
              <w:rPr>
                <w:sz w:val="16"/>
                <w:szCs w:val="16"/>
              </w:rPr>
            </w:pPr>
            <w:r w:rsidRPr="005A13C0">
              <w:rPr>
                <w:sz w:val="16"/>
                <w:szCs w:val="16"/>
              </w:rPr>
              <w:t>2426</w:t>
            </w:r>
          </w:p>
        </w:tc>
        <w:tc>
          <w:tcPr>
            <w:tcW w:w="425" w:type="dxa"/>
            <w:shd w:val="solid" w:color="FFFFFF" w:fill="auto"/>
          </w:tcPr>
          <w:p w14:paraId="5CD2B956"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1B1CF1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68E256" w14:textId="77777777" w:rsidR="00D40151" w:rsidRPr="005A13C0" w:rsidRDefault="00D40151" w:rsidP="009D14FB">
            <w:pPr>
              <w:pStyle w:val="TAL"/>
              <w:rPr>
                <w:sz w:val="16"/>
                <w:szCs w:val="16"/>
              </w:rPr>
            </w:pPr>
            <w:r w:rsidRPr="005A13C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5A13C0" w:rsidRDefault="00D40151" w:rsidP="009D14FB">
            <w:pPr>
              <w:pStyle w:val="TAC"/>
              <w:rPr>
                <w:sz w:val="16"/>
                <w:szCs w:val="16"/>
              </w:rPr>
            </w:pPr>
            <w:r w:rsidRPr="005A13C0">
              <w:rPr>
                <w:sz w:val="16"/>
                <w:szCs w:val="16"/>
              </w:rPr>
              <w:t>16.6.0</w:t>
            </w:r>
          </w:p>
        </w:tc>
      </w:tr>
      <w:tr w:rsidR="00D40151" w:rsidRPr="005A13C0" w14:paraId="6FB98204" w14:textId="77777777" w:rsidTr="009D14FB">
        <w:tc>
          <w:tcPr>
            <w:tcW w:w="800" w:type="dxa"/>
            <w:shd w:val="solid" w:color="FFFFFF" w:fill="auto"/>
          </w:tcPr>
          <w:p w14:paraId="7875A9E3"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5036732"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7E9ABB35"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110CDC7D" w14:textId="77777777" w:rsidR="00D40151" w:rsidRPr="005A13C0" w:rsidRDefault="00D40151" w:rsidP="009D14FB">
            <w:pPr>
              <w:pStyle w:val="TAL"/>
              <w:rPr>
                <w:sz w:val="16"/>
                <w:szCs w:val="16"/>
              </w:rPr>
            </w:pPr>
            <w:r w:rsidRPr="005A13C0">
              <w:rPr>
                <w:sz w:val="16"/>
                <w:szCs w:val="16"/>
              </w:rPr>
              <w:t>2427</w:t>
            </w:r>
          </w:p>
        </w:tc>
        <w:tc>
          <w:tcPr>
            <w:tcW w:w="425" w:type="dxa"/>
            <w:shd w:val="solid" w:color="FFFFFF" w:fill="auto"/>
          </w:tcPr>
          <w:p w14:paraId="3573612E"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2663FD4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F83EEB" w14:textId="77777777" w:rsidR="00D40151" w:rsidRPr="005A13C0" w:rsidRDefault="00D40151" w:rsidP="009D14FB">
            <w:pPr>
              <w:pStyle w:val="TAL"/>
              <w:rPr>
                <w:sz w:val="16"/>
                <w:szCs w:val="16"/>
              </w:rPr>
            </w:pPr>
            <w:r w:rsidRPr="005A13C0">
              <w:rPr>
                <w:sz w:val="16"/>
                <w:szCs w:val="16"/>
              </w:rPr>
              <w:t xml:space="preserve">Drop downlink packets with notification of the discarded downlink packet </w:t>
            </w:r>
          </w:p>
        </w:tc>
        <w:tc>
          <w:tcPr>
            <w:tcW w:w="708" w:type="dxa"/>
            <w:shd w:val="solid" w:color="FFFFFF" w:fill="auto"/>
          </w:tcPr>
          <w:p w14:paraId="2292AB11" w14:textId="77777777" w:rsidR="00D40151" w:rsidRPr="005A13C0" w:rsidRDefault="00D40151" w:rsidP="009D14FB">
            <w:pPr>
              <w:pStyle w:val="TAC"/>
              <w:rPr>
                <w:sz w:val="16"/>
                <w:szCs w:val="16"/>
              </w:rPr>
            </w:pPr>
            <w:r w:rsidRPr="005A13C0">
              <w:rPr>
                <w:sz w:val="16"/>
                <w:szCs w:val="16"/>
              </w:rPr>
              <w:t>16.6.0</w:t>
            </w:r>
          </w:p>
        </w:tc>
      </w:tr>
      <w:tr w:rsidR="00D40151" w:rsidRPr="005A13C0" w14:paraId="3CA7CE33" w14:textId="77777777" w:rsidTr="009D14FB">
        <w:tc>
          <w:tcPr>
            <w:tcW w:w="800" w:type="dxa"/>
            <w:shd w:val="solid" w:color="FFFFFF" w:fill="auto"/>
          </w:tcPr>
          <w:p w14:paraId="3ABDC14C"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CAD658A"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31D2C4F"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5139AFFC" w14:textId="77777777" w:rsidR="00D40151" w:rsidRPr="005A13C0" w:rsidRDefault="00D40151" w:rsidP="009D14FB">
            <w:pPr>
              <w:pStyle w:val="TAL"/>
              <w:rPr>
                <w:sz w:val="16"/>
                <w:szCs w:val="16"/>
              </w:rPr>
            </w:pPr>
            <w:r w:rsidRPr="005A13C0">
              <w:rPr>
                <w:sz w:val="16"/>
                <w:szCs w:val="16"/>
              </w:rPr>
              <w:t>2428</w:t>
            </w:r>
          </w:p>
        </w:tc>
        <w:tc>
          <w:tcPr>
            <w:tcW w:w="425" w:type="dxa"/>
            <w:shd w:val="solid" w:color="FFFFFF" w:fill="auto"/>
          </w:tcPr>
          <w:p w14:paraId="2D2135DB"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6E1BEE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8DD39F" w14:textId="77777777" w:rsidR="00D40151" w:rsidRPr="005A13C0" w:rsidRDefault="00D40151" w:rsidP="009D14FB">
            <w:pPr>
              <w:pStyle w:val="TAL"/>
              <w:rPr>
                <w:sz w:val="16"/>
                <w:szCs w:val="16"/>
              </w:rPr>
            </w:pPr>
            <w:r w:rsidRPr="005A13C0">
              <w:rPr>
                <w:sz w:val="16"/>
                <w:szCs w:val="16"/>
              </w:rPr>
              <w:t>Overview of redirecting UE via service reject to align with CT1</w:t>
            </w:r>
          </w:p>
        </w:tc>
        <w:tc>
          <w:tcPr>
            <w:tcW w:w="708" w:type="dxa"/>
            <w:shd w:val="solid" w:color="FFFFFF" w:fill="auto"/>
          </w:tcPr>
          <w:p w14:paraId="1BFC647D" w14:textId="77777777" w:rsidR="00D40151" w:rsidRPr="005A13C0" w:rsidRDefault="00D40151" w:rsidP="009D14FB">
            <w:pPr>
              <w:pStyle w:val="TAC"/>
              <w:rPr>
                <w:sz w:val="16"/>
                <w:szCs w:val="16"/>
              </w:rPr>
            </w:pPr>
            <w:r w:rsidRPr="005A13C0">
              <w:rPr>
                <w:sz w:val="16"/>
                <w:szCs w:val="16"/>
              </w:rPr>
              <w:t>16.6.0</w:t>
            </w:r>
          </w:p>
        </w:tc>
      </w:tr>
      <w:tr w:rsidR="00D40151" w:rsidRPr="005A13C0" w14:paraId="2365E14E" w14:textId="77777777" w:rsidTr="009D14FB">
        <w:tc>
          <w:tcPr>
            <w:tcW w:w="800" w:type="dxa"/>
            <w:shd w:val="solid" w:color="FFFFFF" w:fill="auto"/>
          </w:tcPr>
          <w:p w14:paraId="0C9E5C9D"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2539D98"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CD1B0A7"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2372C7BE" w14:textId="77777777" w:rsidR="00D40151" w:rsidRPr="005A13C0" w:rsidRDefault="00D40151" w:rsidP="009D14FB">
            <w:pPr>
              <w:pStyle w:val="TAL"/>
              <w:rPr>
                <w:sz w:val="16"/>
                <w:szCs w:val="16"/>
              </w:rPr>
            </w:pPr>
            <w:r w:rsidRPr="005A13C0">
              <w:rPr>
                <w:sz w:val="16"/>
                <w:szCs w:val="16"/>
              </w:rPr>
              <w:t>2430</w:t>
            </w:r>
          </w:p>
        </w:tc>
        <w:tc>
          <w:tcPr>
            <w:tcW w:w="425" w:type="dxa"/>
            <w:shd w:val="solid" w:color="FFFFFF" w:fill="auto"/>
          </w:tcPr>
          <w:p w14:paraId="05658C0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3B9D7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96366B" w14:textId="77777777" w:rsidR="00D40151" w:rsidRPr="005A13C0" w:rsidRDefault="00D40151" w:rsidP="009D14FB">
            <w:pPr>
              <w:pStyle w:val="TAL"/>
              <w:rPr>
                <w:sz w:val="16"/>
                <w:szCs w:val="16"/>
              </w:rPr>
            </w:pPr>
            <w:r w:rsidRPr="005A13C0">
              <w:rPr>
                <w:sz w:val="16"/>
                <w:szCs w:val="16"/>
              </w:rPr>
              <w:t>23.501: Revision on PNI-NPN CAG Configuration Update</w:t>
            </w:r>
          </w:p>
        </w:tc>
        <w:tc>
          <w:tcPr>
            <w:tcW w:w="708" w:type="dxa"/>
            <w:shd w:val="solid" w:color="FFFFFF" w:fill="auto"/>
          </w:tcPr>
          <w:p w14:paraId="3CB268A9" w14:textId="77777777" w:rsidR="00D40151" w:rsidRPr="005A13C0" w:rsidRDefault="00D40151" w:rsidP="009D14FB">
            <w:pPr>
              <w:pStyle w:val="TAC"/>
              <w:rPr>
                <w:sz w:val="16"/>
                <w:szCs w:val="16"/>
              </w:rPr>
            </w:pPr>
            <w:r w:rsidRPr="005A13C0">
              <w:rPr>
                <w:sz w:val="16"/>
                <w:szCs w:val="16"/>
              </w:rPr>
              <w:t>16.6.0</w:t>
            </w:r>
          </w:p>
        </w:tc>
      </w:tr>
      <w:tr w:rsidR="00D40151" w:rsidRPr="005A13C0" w14:paraId="2180C267" w14:textId="77777777" w:rsidTr="009D14FB">
        <w:tc>
          <w:tcPr>
            <w:tcW w:w="800" w:type="dxa"/>
            <w:shd w:val="solid" w:color="FFFFFF" w:fill="auto"/>
          </w:tcPr>
          <w:p w14:paraId="168132DF"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5895E10"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1EA8FD6" w14:textId="77777777" w:rsidR="00D40151" w:rsidRPr="005A13C0" w:rsidRDefault="00D40151" w:rsidP="009D14FB">
            <w:pPr>
              <w:pStyle w:val="TAC"/>
              <w:rPr>
                <w:sz w:val="16"/>
                <w:szCs w:val="16"/>
              </w:rPr>
            </w:pPr>
            <w:r w:rsidRPr="005A13C0">
              <w:rPr>
                <w:sz w:val="16"/>
                <w:szCs w:val="16"/>
              </w:rPr>
              <w:t>SP-200674</w:t>
            </w:r>
          </w:p>
        </w:tc>
        <w:tc>
          <w:tcPr>
            <w:tcW w:w="567" w:type="dxa"/>
            <w:shd w:val="solid" w:color="FFFFFF" w:fill="auto"/>
          </w:tcPr>
          <w:p w14:paraId="0E9CE0AF" w14:textId="77777777" w:rsidR="00D40151" w:rsidRPr="005A13C0" w:rsidRDefault="00D40151" w:rsidP="009D14FB">
            <w:pPr>
              <w:pStyle w:val="TAL"/>
              <w:rPr>
                <w:sz w:val="16"/>
                <w:szCs w:val="16"/>
              </w:rPr>
            </w:pPr>
            <w:r w:rsidRPr="005A13C0">
              <w:rPr>
                <w:sz w:val="16"/>
                <w:szCs w:val="16"/>
              </w:rPr>
              <w:t>2431</w:t>
            </w:r>
          </w:p>
        </w:tc>
        <w:tc>
          <w:tcPr>
            <w:tcW w:w="425" w:type="dxa"/>
            <w:shd w:val="solid" w:color="FFFFFF" w:fill="auto"/>
          </w:tcPr>
          <w:p w14:paraId="3364482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31E5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49C22F" w14:textId="77777777" w:rsidR="00D40151" w:rsidRPr="005A13C0" w:rsidRDefault="00D40151" w:rsidP="009D14FB">
            <w:pPr>
              <w:pStyle w:val="TAL"/>
              <w:rPr>
                <w:sz w:val="16"/>
                <w:szCs w:val="16"/>
              </w:rPr>
            </w:pPr>
            <w:r w:rsidRPr="005A13C0">
              <w:rPr>
                <w:sz w:val="16"/>
                <w:szCs w:val="16"/>
              </w:rPr>
              <w:t>Correction for NF instance set</w:t>
            </w:r>
          </w:p>
        </w:tc>
        <w:tc>
          <w:tcPr>
            <w:tcW w:w="708" w:type="dxa"/>
            <w:shd w:val="solid" w:color="FFFFFF" w:fill="auto"/>
          </w:tcPr>
          <w:p w14:paraId="7AAB87AC" w14:textId="77777777" w:rsidR="00D40151" w:rsidRPr="005A13C0" w:rsidRDefault="00D40151" w:rsidP="009D14FB">
            <w:pPr>
              <w:pStyle w:val="TAC"/>
              <w:rPr>
                <w:sz w:val="16"/>
                <w:szCs w:val="16"/>
              </w:rPr>
            </w:pPr>
            <w:r w:rsidRPr="005A13C0">
              <w:rPr>
                <w:sz w:val="16"/>
                <w:szCs w:val="16"/>
              </w:rPr>
              <w:t>16.6.0</w:t>
            </w:r>
          </w:p>
        </w:tc>
      </w:tr>
      <w:tr w:rsidR="00D40151" w:rsidRPr="005A13C0" w14:paraId="76CF6854" w14:textId="77777777" w:rsidTr="009D14FB">
        <w:tc>
          <w:tcPr>
            <w:tcW w:w="800" w:type="dxa"/>
            <w:shd w:val="solid" w:color="FFFFFF" w:fill="auto"/>
          </w:tcPr>
          <w:p w14:paraId="63AEB911"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0FE9E3D"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3095491"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17FE0051" w14:textId="77777777" w:rsidR="00D40151" w:rsidRPr="005A13C0" w:rsidRDefault="00D40151" w:rsidP="009D14FB">
            <w:pPr>
              <w:pStyle w:val="TAL"/>
              <w:rPr>
                <w:sz w:val="16"/>
                <w:szCs w:val="16"/>
              </w:rPr>
            </w:pPr>
            <w:r w:rsidRPr="005A13C0">
              <w:rPr>
                <w:sz w:val="16"/>
                <w:szCs w:val="16"/>
              </w:rPr>
              <w:t>2435</w:t>
            </w:r>
          </w:p>
        </w:tc>
        <w:tc>
          <w:tcPr>
            <w:tcW w:w="425" w:type="dxa"/>
            <w:shd w:val="solid" w:color="FFFFFF" w:fill="auto"/>
          </w:tcPr>
          <w:p w14:paraId="065EDB67"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0013BC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401CFC" w14:textId="77777777" w:rsidR="00D40151" w:rsidRPr="005A13C0" w:rsidRDefault="00D40151" w:rsidP="009D14FB">
            <w:pPr>
              <w:pStyle w:val="TAL"/>
              <w:rPr>
                <w:sz w:val="16"/>
                <w:szCs w:val="16"/>
              </w:rPr>
            </w:pPr>
            <w:r w:rsidRPr="005A13C0">
              <w:rPr>
                <w:sz w:val="16"/>
                <w:szCs w:val="16"/>
              </w:rPr>
              <w:t>remove bridge name to align with CT3</w:t>
            </w:r>
          </w:p>
        </w:tc>
        <w:tc>
          <w:tcPr>
            <w:tcW w:w="708" w:type="dxa"/>
            <w:shd w:val="solid" w:color="FFFFFF" w:fill="auto"/>
          </w:tcPr>
          <w:p w14:paraId="06A4AEB7" w14:textId="77777777" w:rsidR="00D40151" w:rsidRPr="005A13C0" w:rsidRDefault="00D40151" w:rsidP="009D14FB">
            <w:pPr>
              <w:pStyle w:val="TAC"/>
              <w:rPr>
                <w:sz w:val="16"/>
                <w:szCs w:val="16"/>
              </w:rPr>
            </w:pPr>
            <w:r w:rsidRPr="005A13C0">
              <w:rPr>
                <w:sz w:val="16"/>
                <w:szCs w:val="16"/>
              </w:rPr>
              <w:t>16.6.0</w:t>
            </w:r>
          </w:p>
        </w:tc>
      </w:tr>
      <w:tr w:rsidR="00D40151" w:rsidRPr="005A13C0" w14:paraId="15492A98" w14:textId="77777777" w:rsidTr="009D14FB">
        <w:tc>
          <w:tcPr>
            <w:tcW w:w="800" w:type="dxa"/>
            <w:shd w:val="solid" w:color="FFFFFF" w:fill="auto"/>
          </w:tcPr>
          <w:p w14:paraId="0DE261F6"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0D4DCFB"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12E4F04"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289A3162" w14:textId="77777777" w:rsidR="00D40151" w:rsidRPr="005A13C0" w:rsidRDefault="00D40151" w:rsidP="009D14FB">
            <w:pPr>
              <w:pStyle w:val="TAL"/>
              <w:rPr>
                <w:sz w:val="16"/>
                <w:szCs w:val="16"/>
              </w:rPr>
            </w:pPr>
            <w:r w:rsidRPr="005A13C0">
              <w:rPr>
                <w:sz w:val="16"/>
                <w:szCs w:val="16"/>
              </w:rPr>
              <w:t>2437</w:t>
            </w:r>
          </w:p>
        </w:tc>
        <w:tc>
          <w:tcPr>
            <w:tcW w:w="425" w:type="dxa"/>
            <w:shd w:val="solid" w:color="FFFFFF" w:fill="auto"/>
          </w:tcPr>
          <w:p w14:paraId="3E6549C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CC34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09F114" w14:textId="77777777" w:rsidR="00D40151" w:rsidRPr="005A13C0" w:rsidRDefault="00D40151" w:rsidP="009D14FB">
            <w:pPr>
              <w:pStyle w:val="TAL"/>
              <w:rPr>
                <w:sz w:val="16"/>
                <w:szCs w:val="16"/>
              </w:rPr>
            </w:pPr>
            <w:r w:rsidRPr="005A13C0">
              <w:rPr>
                <w:sz w:val="16"/>
                <w:szCs w:val="16"/>
              </w:rPr>
              <w:t>Clarify Ethernet Frames handling for Ethernet PDU session</w:t>
            </w:r>
          </w:p>
        </w:tc>
        <w:tc>
          <w:tcPr>
            <w:tcW w:w="708" w:type="dxa"/>
            <w:shd w:val="solid" w:color="FFFFFF" w:fill="auto"/>
          </w:tcPr>
          <w:p w14:paraId="1772418B" w14:textId="77777777" w:rsidR="00D40151" w:rsidRPr="005A13C0" w:rsidRDefault="00D40151" w:rsidP="009D14FB">
            <w:pPr>
              <w:pStyle w:val="TAC"/>
              <w:rPr>
                <w:sz w:val="16"/>
                <w:szCs w:val="16"/>
              </w:rPr>
            </w:pPr>
            <w:r w:rsidRPr="005A13C0">
              <w:rPr>
                <w:sz w:val="16"/>
                <w:szCs w:val="16"/>
              </w:rPr>
              <w:t>16.6.0</w:t>
            </w:r>
          </w:p>
        </w:tc>
      </w:tr>
      <w:tr w:rsidR="00D40151" w:rsidRPr="005A13C0" w14:paraId="3925502A" w14:textId="77777777" w:rsidTr="009D14FB">
        <w:tc>
          <w:tcPr>
            <w:tcW w:w="800" w:type="dxa"/>
            <w:shd w:val="solid" w:color="FFFFFF" w:fill="auto"/>
          </w:tcPr>
          <w:p w14:paraId="32F3CC6E"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DF66F2D"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213FBAD"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53AAC5A8" w14:textId="77777777" w:rsidR="00D40151" w:rsidRPr="005A13C0" w:rsidRDefault="00D40151" w:rsidP="009D14FB">
            <w:pPr>
              <w:pStyle w:val="TAL"/>
              <w:rPr>
                <w:sz w:val="16"/>
                <w:szCs w:val="16"/>
              </w:rPr>
            </w:pPr>
            <w:r w:rsidRPr="005A13C0">
              <w:rPr>
                <w:sz w:val="16"/>
                <w:szCs w:val="16"/>
              </w:rPr>
              <w:t>2438</w:t>
            </w:r>
          </w:p>
        </w:tc>
        <w:tc>
          <w:tcPr>
            <w:tcW w:w="425" w:type="dxa"/>
            <w:shd w:val="solid" w:color="FFFFFF" w:fill="auto"/>
          </w:tcPr>
          <w:p w14:paraId="596DA582"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5E7357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E32E5D" w14:textId="77777777" w:rsidR="00D40151" w:rsidRPr="005A13C0" w:rsidRDefault="00D40151" w:rsidP="009D14FB">
            <w:pPr>
              <w:pStyle w:val="TAL"/>
              <w:rPr>
                <w:sz w:val="16"/>
                <w:szCs w:val="16"/>
              </w:rPr>
            </w:pPr>
            <w:r w:rsidRPr="005A13C0">
              <w:rPr>
                <w:sz w:val="16"/>
                <w:szCs w:val="16"/>
              </w:rPr>
              <w:t>dedicated SMF selection clarification</w:t>
            </w:r>
          </w:p>
        </w:tc>
        <w:tc>
          <w:tcPr>
            <w:tcW w:w="708" w:type="dxa"/>
            <w:shd w:val="solid" w:color="FFFFFF" w:fill="auto"/>
          </w:tcPr>
          <w:p w14:paraId="6B766C4A" w14:textId="77777777" w:rsidR="00D40151" w:rsidRPr="005A13C0" w:rsidRDefault="00D40151" w:rsidP="009D14FB">
            <w:pPr>
              <w:pStyle w:val="TAC"/>
              <w:rPr>
                <w:sz w:val="16"/>
                <w:szCs w:val="16"/>
              </w:rPr>
            </w:pPr>
            <w:r w:rsidRPr="005A13C0">
              <w:rPr>
                <w:sz w:val="16"/>
                <w:szCs w:val="16"/>
              </w:rPr>
              <w:t>16.6.0</w:t>
            </w:r>
          </w:p>
        </w:tc>
      </w:tr>
      <w:tr w:rsidR="00D40151" w:rsidRPr="005A13C0" w14:paraId="10A2CFE1" w14:textId="77777777" w:rsidTr="009D14FB">
        <w:tc>
          <w:tcPr>
            <w:tcW w:w="800" w:type="dxa"/>
            <w:shd w:val="solid" w:color="FFFFFF" w:fill="auto"/>
          </w:tcPr>
          <w:p w14:paraId="678129B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6129E569"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F52D320"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77A2E45" w14:textId="77777777" w:rsidR="00D40151" w:rsidRPr="005A13C0" w:rsidRDefault="00D40151" w:rsidP="009D14FB">
            <w:pPr>
              <w:pStyle w:val="TAL"/>
              <w:rPr>
                <w:sz w:val="16"/>
                <w:szCs w:val="16"/>
              </w:rPr>
            </w:pPr>
            <w:r w:rsidRPr="005A13C0">
              <w:rPr>
                <w:sz w:val="16"/>
                <w:szCs w:val="16"/>
              </w:rPr>
              <w:t>2439</w:t>
            </w:r>
          </w:p>
        </w:tc>
        <w:tc>
          <w:tcPr>
            <w:tcW w:w="425" w:type="dxa"/>
            <w:shd w:val="solid" w:color="FFFFFF" w:fill="auto"/>
          </w:tcPr>
          <w:p w14:paraId="354DD706"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063EBF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407036" w14:textId="4DF6636F" w:rsidR="00D40151" w:rsidRPr="005A13C0" w:rsidRDefault="00704A9E" w:rsidP="009D14FB">
            <w:pPr>
              <w:pStyle w:val="TAL"/>
              <w:rPr>
                <w:sz w:val="16"/>
                <w:szCs w:val="16"/>
              </w:rPr>
            </w:pPr>
            <w:r w:rsidRPr="005A13C0">
              <w:rPr>
                <w:sz w:val="16"/>
                <w:szCs w:val="16"/>
              </w:rPr>
              <w:t>5G-VN</w:t>
            </w:r>
            <w:r w:rsidR="00D40151" w:rsidRPr="005A13C0">
              <w:rPr>
                <w:sz w:val="16"/>
                <w:szCs w:val="16"/>
              </w:rPr>
              <w:t xml:space="preserve"> clarifications</w:t>
            </w:r>
          </w:p>
        </w:tc>
        <w:tc>
          <w:tcPr>
            <w:tcW w:w="708" w:type="dxa"/>
            <w:shd w:val="solid" w:color="FFFFFF" w:fill="auto"/>
          </w:tcPr>
          <w:p w14:paraId="331D9325" w14:textId="77777777" w:rsidR="00D40151" w:rsidRPr="005A13C0" w:rsidRDefault="00D40151" w:rsidP="009D14FB">
            <w:pPr>
              <w:pStyle w:val="TAC"/>
              <w:rPr>
                <w:sz w:val="16"/>
                <w:szCs w:val="16"/>
              </w:rPr>
            </w:pPr>
            <w:r w:rsidRPr="005A13C0">
              <w:rPr>
                <w:sz w:val="16"/>
                <w:szCs w:val="16"/>
              </w:rPr>
              <w:t>16.6.0</w:t>
            </w:r>
          </w:p>
        </w:tc>
      </w:tr>
      <w:tr w:rsidR="00D40151" w:rsidRPr="005A13C0" w14:paraId="35352AA7" w14:textId="77777777" w:rsidTr="009D14FB">
        <w:tc>
          <w:tcPr>
            <w:tcW w:w="800" w:type="dxa"/>
            <w:shd w:val="solid" w:color="FFFFFF" w:fill="auto"/>
          </w:tcPr>
          <w:p w14:paraId="510DB19F"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563F429"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69A82BD"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60966F30" w14:textId="77777777" w:rsidR="00D40151" w:rsidRPr="005A13C0" w:rsidRDefault="00D40151" w:rsidP="009D14FB">
            <w:pPr>
              <w:pStyle w:val="TAL"/>
              <w:rPr>
                <w:sz w:val="16"/>
                <w:szCs w:val="16"/>
              </w:rPr>
            </w:pPr>
            <w:r w:rsidRPr="005A13C0">
              <w:rPr>
                <w:sz w:val="16"/>
                <w:szCs w:val="16"/>
              </w:rPr>
              <w:t>2440</w:t>
            </w:r>
          </w:p>
        </w:tc>
        <w:tc>
          <w:tcPr>
            <w:tcW w:w="425" w:type="dxa"/>
            <w:shd w:val="solid" w:color="FFFFFF" w:fill="auto"/>
          </w:tcPr>
          <w:p w14:paraId="06347F2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6FF82B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45939F" w14:textId="77777777" w:rsidR="00D40151" w:rsidRPr="005A13C0" w:rsidRDefault="00D40151" w:rsidP="009D14FB">
            <w:pPr>
              <w:pStyle w:val="TAL"/>
              <w:rPr>
                <w:sz w:val="16"/>
                <w:szCs w:val="16"/>
              </w:rPr>
            </w:pPr>
            <w:r w:rsidRPr="005A13C0">
              <w:rPr>
                <w:sz w:val="16"/>
                <w:szCs w:val="16"/>
              </w:rPr>
              <w:t>Clarification on the 5G VN usage of IP Multicast mechanisms</w:t>
            </w:r>
          </w:p>
        </w:tc>
        <w:tc>
          <w:tcPr>
            <w:tcW w:w="708" w:type="dxa"/>
            <w:shd w:val="solid" w:color="FFFFFF" w:fill="auto"/>
          </w:tcPr>
          <w:p w14:paraId="0F3D1401" w14:textId="77777777" w:rsidR="00D40151" w:rsidRPr="005A13C0" w:rsidRDefault="00D40151" w:rsidP="009D14FB">
            <w:pPr>
              <w:pStyle w:val="TAC"/>
              <w:rPr>
                <w:sz w:val="16"/>
                <w:szCs w:val="16"/>
              </w:rPr>
            </w:pPr>
            <w:r w:rsidRPr="005A13C0">
              <w:rPr>
                <w:sz w:val="16"/>
                <w:szCs w:val="16"/>
              </w:rPr>
              <w:t>16.6.0</w:t>
            </w:r>
          </w:p>
        </w:tc>
      </w:tr>
      <w:tr w:rsidR="00D40151" w:rsidRPr="005A13C0" w14:paraId="777A747E" w14:textId="77777777" w:rsidTr="009D14FB">
        <w:tc>
          <w:tcPr>
            <w:tcW w:w="800" w:type="dxa"/>
            <w:shd w:val="solid" w:color="FFFFFF" w:fill="auto"/>
          </w:tcPr>
          <w:p w14:paraId="53B21CA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30270FC"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FB55B79" w14:textId="77777777" w:rsidR="00D40151" w:rsidRPr="005A13C0" w:rsidRDefault="00D40151" w:rsidP="009D14FB">
            <w:pPr>
              <w:pStyle w:val="TAC"/>
              <w:rPr>
                <w:sz w:val="16"/>
                <w:szCs w:val="16"/>
              </w:rPr>
            </w:pPr>
            <w:r w:rsidRPr="005A13C0">
              <w:rPr>
                <w:sz w:val="16"/>
                <w:szCs w:val="16"/>
              </w:rPr>
              <w:t>SP-200686</w:t>
            </w:r>
          </w:p>
        </w:tc>
        <w:tc>
          <w:tcPr>
            <w:tcW w:w="567" w:type="dxa"/>
            <w:shd w:val="solid" w:color="FFFFFF" w:fill="auto"/>
          </w:tcPr>
          <w:p w14:paraId="2B830866" w14:textId="77777777" w:rsidR="00D40151" w:rsidRPr="005A13C0" w:rsidRDefault="00D40151" w:rsidP="009D14FB">
            <w:pPr>
              <w:pStyle w:val="TAL"/>
              <w:rPr>
                <w:sz w:val="16"/>
                <w:szCs w:val="16"/>
              </w:rPr>
            </w:pPr>
            <w:r w:rsidRPr="005A13C0">
              <w:rPr>
                <w:sz w:val="16"/>
                <w:szCs w:val="16"/>
              </w:rPr>
              <w:t>2442</w:t>
            </w:r>
          </w:p>
        </w:tc>
        <w:tc>
          <w:tcPr>
            <w:tcW w:w="425" w:type="dxa"/>
            <w:shd w:val="solid" w:color="FFFFFF" w:fill="auto"/>
          </w:tcPr>
          <w:p w14:paraId="5CE609E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017668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C5CB19" w14:textId="77777777" w:rsidR="00D40151" w:rsidRPr="005A13C0" w:rsidRDefault="00D40151" w:rsidP="009D14FB">
            <w:pPr>
              <w:pStyle w:val="TAL"/>
              <w:rPr>
                <w:sz w:val="16"/>
                <w:szCs w:val="16"/>
              </w:rPr>
            </w:pPr>
            <w:r w:rsidRPr="005A13C0">
              <w:rPr>
                <w:sz w:val="16"/>
                <w:szCs w:val="16"/>
              </w:rPr>
              <w:t>Support for DTLS</w:t>
            </w:r>
          </w:p>
        </w:tc>
        <w:tc>
          <w:tcPr>
            <w:tcW w:w="708" w:type="dxa"/>
            <w:shd w:val="solid" w:color="FFFFFF" w:fill="auto"/>
          </w:tcPr>
          <w:p w14:paraId="6B0D4770" w14:textId="77777777" w:rsidR="00D40151" w:rsidRPr="005A13C0" w:rsidRDefault="00D40151" w:rsidP="009D14FB">
            <w:pPr>
              <w:pStyle w:val="TAC"/>
              <w:rPr>
                <w:sz w:val="16"/>
                <w:szCs w:val="16"/>
              </w:rPr>
            </w:pPr>
            <w:r w:rsidRPr="005A13C0">
              <w:rPr>
                <w:sz w:val="16"/>
                <w:szCs w:val="16"/>
              </w:rPr>
              <w:t>16.6.0</w:t>
            </w:r>
          </w:p>
        </w:tc>
      </w:tr>
      <w:tr w:rsidR="00D40151" w:rsidRPr="005A13C0" w14:paraId="6FF6DC6E" w14:textId="77777777" w:rsidTr="009D14FB">
        <w:tc>
          <w:tcPr>
            <w:tcW w:w="800" w:type="dxa"/>
            <w:shd w:val="solid" w:color="FFFFFF" w:fill="auto"/>
          </w:tcPr>
          <w:p w14:paraId="2FD3F9B0"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21EAEC6"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E23D9F8"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606DB245" w14:textId="77777777" w:rsidR="00D40151" w:rsidRPr="005A13C0" w:rsidRDefault="00D40151" w:rsidP="009D14FB">
            <w:pPr>
              <w:pStyle w:val="TAL"/>
              <w:rPr>
                <w:sz w:val="16"/>
                <w:szCs w:val="16"/>
              </w:rPr>
            </w:pPr>
            <w:r w:rsidRPr="005A13C0">
              <w:rPr>
                <w:sz w:val="16"/>
                <w:szCs w:val="16"/>
              </w:rPr>
              <w:t>2443</w:t>
            </w:r>
          </w:p>
        </w:tc>
        <w:tc>
          <w:tcPr>
            <w:tcW w:w="425" w:type="dxa"/>
            <w:shd w:val="solid" w:color="FFFFFF" w:fill="auto"/>
          </w:tcPr>
          <w:p w14:paraId="6B5CDD3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9FE3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F887B7" w14:textId="77777777" w:rsidR="00D40151" w:rsidRPr="005A13C0" w:rsidRDefault="00D40151" w:rsidP="009D14FB">
            <w:pPr>
              <w:pStyle w:val="TAL"/>
              <w:rPr>
                <w:sz w:val="16"/>
                <w:szCs w:val="16"/>
              </w:rPr>
            </w:pPr>
            <w:r w:rsidRPr="005A13C0">
              <w:rPr>
                <w:sz w:val="16"/>
                <w:szCs w:val="16"/>
              </w:rPr>
              <w:t>Extended Connected Timer in mobility messages</w:t>
            </w:r>
          </w:p>
        </w:tc>
        <w:tc>
          <w:tcPr>
            <w:tcW w:w="708" w:type="dxa"/>
            <w:shd w:val="solid" w:color="FFFFFF" w:fill="auto"/>
          </w:tcPr>
          <w:p w14:paraId="2D7B584A" w14:textId="77777777" w:rsidR="00D40151" w:rsidRPr="005A13C0" w:rsidRDefault="00D40151" w:rsidP="009D14FB">
            <w:pPr>
              <w:pStyle w:val="TAC"/>
              <w:rPr>
                <w:sz w:val="16"/>
                <w:szCs w:val="16"/>
              </w:rPr>
            </w:pPr>
            <w:r w:rsidRPr="005A13C0">
              <w:rPr>
                <w:sz w:val="16"/>
                <w:szCs w:val="16"/>
              </w:rPr>
              <w:t>16.6.0</w:t>
            </w:r>
          </w:p>
        </w:tc>
      </w:tr>
      <w:tr w:rsidR="00D40151" w:rsidRPr="005A13C0" w14:paraId="47F3EB0B" w14:textId="77777777" w:rsidTr="009D14FB">
        <w:tc>
          <w:tcPr>
            <w:tcW w:w="800" w:type="dxa"/>
            <w:shd w:val="solid" w:color="FFFFFF" w:fill="auto"/>
          </w:tcPr>
          <w:p w14:paraId="6C736816"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226D0536"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B6DADC7" w14:textId="77777777" w:rsidR="00D40151" w:rsidRPr="005A13C0" w:rsidRDefault="00D40151" w:rsidP="009D14FB">
            <w:pPr>
              <w:pStyle w:val="TAC"/>
              <w:rPr>
                <w:sz w:val="16"/>
                <w:szCs w:val="16"/>
              </w:rPr>
            </w:pPr>
            <w:r w:rsidRPr="005A13C0">
              <w:rPr>
                <w:sz w:val="16"/>
                <w:szCs w:val="16"/>
              </w:rPr>
              <w:t>SP-200674</w:t>
            </w:r>
          </w:p>
        </w:tc>
        <w:tc>
          <w:tcPr>
            <w:tcW w:w="567" w:type="dxa"/>
            <w:shd w:val="solid" w:color="FFFFFF" w:fill="auto"/>
          </w:tcPr>
          <w:p w14:paraId="49B077DF" w14:textId="77777777" w:rsidR="00D40151" w:rsidRPr="005A13C0" w:rsidRDefault="00D40151" w:rsidP="009D14FB">
            <w:pPr>
              <w:pStyle w:val="TAL"/>
              <w:rPr>
                <w:sz w:val="16"/>
                <w:szCs w:val="16"/>
              </w:rPr>
            </w:pPr>
            <w:r w:rsidRPr="005A13C0">
              <w:rPr>
                <w:sz w:val="16"/>
                <w:szCs w:val="16"/>
              </w:rPr>
              <w:t>2444</w:t>
            </w:r>
          </w:p>
        </w:tc>
        <w:tc>
          <w:tcPr>
            <w:tcW w:w="425" w:type="dxa"/>
            <w:shd w:val="solid" w:color="FFFFFF" w:fill="auto"/>
          </w:tcPr>
          <w:p w14:paraId="11F371E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365F7E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E4F160" w14:textId="77777777" w:rsidR="00D40151" w:rsidRPr="005A13C0" w:rsidRDefault="00D40151" w:rsidP="009D14FB">
            <w:pPr>
              <w:pStyle w:val="TAL"/>
              <w:rPr>
                <w:sz w:val="16"/>
                <w:szCs w:val="16"/>
              </w:rPr>
            </w:pPr>
            <w:r w:rsidRPr="005A13C0">
              <w:rPr>
                <w:sz w:val="16"/>
                <w:szCs w:val="16"/>
              </w:rPr>
              <w:t>Clarifications on SCP registration and discovery procedures</w:t>
            </w:r>
          </w:p>
        </w:tc>
        <w:tc>
          <w:tcPr>
            <w:tcW w:w="708" w:type="dxa"/>
            <w:shd w:val="solid" w:color="FFFFFF" w:fill="auto"/>
          </w:tcPr>
          <w:p w14:paraId="1F0CC525" w14:textId="77777777" w:rsidR="00D40151" w:rsidRPr="005A13C0" w:rsidRDefault="00D40151" w:rsidP="009D14FB">
            <w:pPr>
              <w:pStyle w:val="TAC"/>
              <w:rPr>
                <w:sz w:val="16"/>
                <w:szCs w:val="16"/>
              </w:rPr>
            </w:pPr>
            <w:r w:rsidRPr="005A13C0">
              <w:rPr>
                <w:sz w:val="16"/>
                <w:szCs w:val="16"/>
              </w:rPr>
              <w:t>16.6.0</w:t>
            </w:r>
          </w:p>
        </w:tc>
      </w:tr>
      <w:tr w:rsidR="00D40151" w:rsidRPr="005A13C0" w14:paraId="3E418995" w14:textId="77777777" w:rsidTr="009D14FB">
        <w:tc>
          <w:tcPr>
            <w:tcW w:w="800" w:type="dxa"/>
            <w:shd w:val="solid" w:color="FFFFFF" w:fill="auto"/>
          </w:tcPr>
          <w:p w14:paraId="738CCD3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BAA07CD"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4FA4CAB"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515C0613" w14:textId="77777777" w:rsidR="00D40151" w:rsidRPr="005A13C0" w:rsidRDefault="00D40151" w:rsidP="009D14FB">
            <w:pPr>
              <w:pStyle w:val="TAL"/>
              <w:rPr>
                <w:sz w:val="16"/>
                <w:szCs w:val="16"/>
              </w:rPr>
            </w:pPr>
            <w:r w:rsidRPr="005A13C0">
              <w:rPr>
                <w:sz w:val="16"/>
                <w:szCs w:val="16"/>
              </w:rPr>
              <w:t>2446</w:t>
            </w:r>
          </w:p>
        </w:tc>
        <w:tc>
          <w:tcPr>
            <w:tcW w:w="425" w:type="dxa"/>
            <w:shd w:val="solid" w:color="FFFFFF" w:fill="auto"/>
          </w:tcPr>
          <w:p w14:paraId="5261EB7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192B8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B16E6B" w14:textId="77777777" w:rsidR="00D40151" w:rsidRPr="005A13C0" w:rsidRDefault="00D40151" w:rsidP="009D14FB">
            <w:pPr>
              <w:pStyle w:val="TAL"/>
              <w:rPr>
                <w:sz w:val="16"/>
                <w:szCs w:val="16"/>
              </w:rPr>
            </w:pPr>
            <w:r w:rsidRPr="005A13C0">
              <w:rPr>
                <w:sz w:val="16"/>
                <w:szCs w:val="16"/>
              </w:rPr>
              <w:t>Resolution of open items related to IEEE LS</w:t>
            </w:r>
          </w:p>
        </w:tc>
        <w:tc>
          <w:tcPr>
            <w:tcW w:w="708" w:type="dxa"/>
            <w:shd w:val="solid" w:color="FFFFFF" w:fill="auto"/>
          </w:tcPr>
          <w:p w14:paraId="65E5DC4E" w14:textId="77777777" w:rsidR="00D40151" w:rsidRPr="005A13C0" w:rsidRDefault="00D40151" w:rsidP="009D14FB">
            <w:pPr>
              <w:pStyle w:val="TAC"/>
              <w:rPr>
                <w:sz w:val="16"/>
                <w:szCs w:val="16"/>
              </w:rPr>
            </w:pPr>
            <w:r w:rsidRPr="005A13C0">
              <w:rPr>
                <w:sz w:val="16"/>
                <w:szCs w:val="16"/>
              </w:rPr>
              <w:t>16.6.0</w:t>
            </w:r>
          </w:p>
        </w:tc>
      </w:tr>
      <w:tr w:rsidR="00D40151" w:rsidRPr="005A13C0" w14:paraId="744E9FC7" w14:textId="77777777" w:rsidTr="009D14FB">
        <w:tc>
          <w:tcPr>
            <w:tcW w:w="800" w:type="dxa"/>
            <w:shd w:val="solid" w:color="FFFFFF" w:fill="auto"/>
          </w:tcPr>
          <w:p w14:paraId="7347EC8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2949B0E4"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B13D700" w14:textId="77777777" w:rsidR="00D40151" w:rsidRPr="005A13C0" w:rsidRDefault="00D40151" w:rsidP="009D14FB">
            <w:pPr>
              <w:pStyle w:val="TAC"/>
              <w:rPr>
                <w:sz w:val="16"/>
                <w:szCs w:val="16"/>
              </w:rPr>
            </w:pPr>
            <w:r w:rsidRPr="005A13C0">
              <w:rPr>
                <w:sz w:val="16"/>
                <w:szCs w:val="16"/>
              </w:rPr>
              <w:t>SP-200674</w:t>
            </w:r>
          </w:p>
        </w:tc>
        <w:tc>
          <w:tcPr>
            <w:tcW w:w="567" w:type="dxa"/>
            <w:shd w:val="solid" w:color="FFFFFF" w:fill="auto"/>
          </w:tcPr>
          <w:p w14:paraId="132BC902" w14:textId="77777777" w:rsidR="00D40151" w:rsidRPr="005A13C0" w:rsidRDefault="00D40151" w:rsidP="009D14FB">
            <w:pPr>
              <w:pStyle w:val="TAL"/>
              <w:rPr>
                <w:sz w:val="16"/>
                <w:szCs w:val="16"/>
              </w:rPr>
            </w:pPr>
            <w:r w:rsidRPr="005A13C0">
              <w:rPr>
                <w:sz w:val="16"/>
                <w:szCs w:val="16"/>
              </w:rPr>
              <w:t>2447</w:t>
            </w:r>
          </w:p>
        </w:tc>
        <w:tc>
          <w:tcPr>
            <w:tcW w:w="425" w:type="dxa"/>
            <w:shd w:val="solid" w:color="FFFFFF" w:fill="auto"/>
          </w:tcPr>
          <w:p w14:paraId="11CB197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79B8AA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22B52E" w14:textId="77777777" w:rsidR="00D40151" w:rsidRPr="005A13C0" w:rsidRDefault="00D40151" w:rsidP="009D14FB">
            <w:pPr>
              <w:pStyle w:val="TAL"/>
              <w:rPr>
                <w:sz w:val="16"/>
                <w:szCs w:val="16"/>
              </w:rPr>
            </w:pPr>
            <w:r w:rsidRPr="005A13C0">
              <w:rPr>
                <w:sz w:val="16"/>
                <w:szCs w:val="16"/>
              </w:rPr>
              <w:t>Clarification on SCP selection to support multi-SCPs</w:t>
            </w:r>
          </w:p>
        </w:tc>
        <w:tc>
          <w:tcPr>
            <w:tcW w:w="708" w:type="dxa"/>
            <w:shd w:val="solid" w:color="FFFFFF" w:fill="auto"/>
          </w:tcPr>
          <w:p w14:paraId="7F8D8C5C" w14:textId="77777777" w:rsidR="00D40151" w:rsidRPr="005A13C0" w:rsidRDefault="00D40151" w:rsidP="009D14FB">
            <w:pPr>
              <w:pStyle w:val="TAC"/>
              <w:rPr>
                <w:sz w:val="16"/>
                <w:szCs w:val="16"/>
              </w:rPr>
            </w:pPr>
            <w:r w:rsidRPr="005A13C0">
              <w:rPr>
                <w:sz w:val="16"/>
                <w:szCs w:val="16"/>
              </w:rPr>
              <w:t>16.6.0</w:t>
            </w:r>
          </w:p>
        </w:tc>
      </w:tr>
      <w:tr w:rsidR="00D40151" w:rsidRPr="005A13C0" w14:paraId="7A5E24BD" w14:textId="77777777" w:rsidTr="009D14FB">
        <w:tc>
          <w:tcPr>
            <w:tcW w:w="800" w:type="dxa"/>
            <w:shd w:val="solid" w:color="FFFFFF" w:fill="auto"/>
          </w:tcPr>
          <w:p w14:paraId="075486F7"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0CA53F9"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7D0451AB"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29BE01A3" w14:textId="77777777" w:rsidR="00D40151" w:rsidRPr="005A13C0" w:rsidRDefault="00D40151" w:rsidP="009D14FB">
            <w:pPr>
              <w:pStyle w:val="TAL"/>
              <w:rPr>
                <w:sz w:val="16"/>
                <w:szCs w:val="16"/>
              </w:rPr>
            </w:pPr>
            <w:r w:rsidRPr="005A13C0">
              <w:rPr>
                <w:sz w:val="16"/>
                <w:szCs w:val="16"/>
              </w:rPr>
              <w:t>2449</w:t>
            </w:r>
          </w:p>
        </w:tc>
        <w:tc>
          <w:tcPr>
            <w:tcW w:w="425" w:type="dxa"/>
            <w:shd w:val="solid" w:color="FFFFFF" w:fill="auto"/>
          </w:tcPr>
          <w:p w14:paraId="79518F1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8EAA2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7AE0A1" w14:textId="77777777" w:rsidR="00D40151" w:rsidRPr="005A13C0" w:rsidRDefault="00D40151" w:rsidP="009D14FB">
            <w:pPr>
              <w:pStyle w:val="TAL"/>
              <w:rPr>
                <w:sz w:val="16"/>
                <w:szCs w:val="16"/>
              </w:rPr>
            </w:pPr>
            <w:r w:rsidRPr="005A13C0">
              <w:rPr>
                <w:sz w:val="16"/>
                <w:szCs w:val="16"/>
              </w:rPr>
              <w:t>Change the Default QoS Flow to the QoS Flow with the default QoS rule</w:t>
            </w:r>
          </w:p>
        </w:tc>
        <w:tc>
          <w:tcPr>
            <w:tcW w:w="708" w:type="dxa"/>
            <w:shd w:val="solid" w:color="FFFFFF" w:fill="auto"/>
          </w:tcPr>
          <w:p w14:paraId="410866D7" w14:textId="77777777" w:rsidR="00D40151" w:rsidRPr="005A13C0" w:rsidRDefault="00D40151" w:rsidP="009D14FB">
            <w:pPr>
              <w:pStyle w:val="TAC"/>
              <w:rPr>
                <w:sz w:val="16"/>
                <w:szCs w:val="16"/>
              </w:rPr>
            </w:pPr>
            <w:r w:rsidRPr="005A13C0">
              <w:rPr>
                <w:sz w:val="16"/>
                <w:szCs w:val="16"/>
              </w:rPr>
              <w:t>16.6.0</w:t>
            </w:r>
          </w:p>
        </w:tc>
      </w:tr>
      <w:tr w:rsidR="00D40151" w:rsidRPr="005A13C0" w14:paraId="15041631" w14:textId="77777777" w:rsidTr="009D14FB">
        <w:tc>
          <w:tcPr>
            <w:tcW w:w="800" w:type="dxa"/>
            <w:shd w:val="solid" w:color="FFFFFF" w:fill="auto"/>
          </w:tcPr>
          <w:p w14:paraId="08B45050"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0879C50A"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288B80C"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12096CAB" w14:textId="77777777" w:rsidR="00D40151" w:rsidRPr="005A13C0" w:rsidRDefault="00D40151" w:rsidP="009D14FB">
            <w:pPr>
              <w:pStyle w:val="TAL"/>
              <w:rPr>
                <w:sz w:val="16"/>
                <w:szCs w:val="16"/>
              </w:rPr>
            </w:pPr>
            <w:r w:rsidRPr="005A13C0">
              <w:rPr>
                <w:sz w:val="16"/>
                <w:szCs w:val="16"/>
              </w:rPr>
              <w:t>2451</w:t>
            </w:r>
          </w:p>
        </w:tc>
        <w:tc>
          <w:tcPr>
            <w:tcW w:w="425" w:type="dxa"/>
            <w:shd w:val="solid" w:color="FFFFFF" w:fill="auto"/>
          </w:tcPr>
          <w:p w14:paraId="0E9A9A7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247F8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3C3B25" w14:textId="77777777" w:rsidR="00D40151" w:rsidRPr="005A13C0" w:rsidRDefault="00D40151" w:rsidP="009D14FB">
            <w:pPr>
              <w:pStyle w:val="TAL"/>
              <w:rPr>
                <w:sz w:val="16"/>
                <w:szCs w:val="16"/>
              </w:rPr>
            </w:pPr>
            <w:r w:rsidRPr="005A13C0">
              <w:rPr>
                <w:sz w:val="16"/>
                <w:szCs w:val="16"/>
              </w:rPr>
              <w:t>Moving NW-TT ports from BMI into BMIC</w:t>
            </w:r>
          </w:p>
        </w:tc>
        <w:tc>
          <w:tcPr>
            <w:tcW w:w="708" w:type="dxa"/>
            <w:shd w:val="solid" w:color="FFFFFF" w:fill="auto"/>
          </w:tcPr>
          <w:p w14:paraId="44B5FEFD" w14:textId="77777777" w:rsidR="00D40151" w:rsidRPr="005A13C0" w:rsidRDefault="00D40151" w:rsidP="009D14FB">
            <w:pPr>
              <w:pStyle w:val="TAC"/>
              <w:rPr>
                <w:sz w:val="16"/>
                <w:szCs w:val="16"/>
              </w:rPr>
            </w:pPr>
            <w:r w:rsidRPr="005A13C0">
              <w:rPr>
                <w:sz w:val="16"/>
                <w:szCs w:val="16"/>
              </w:rPr>
              <w:t>16.6.0</w:t>
            </w:r>
          </w:p>
        </w:tc>
      </w:tr>
      <w:tr w:rsidR="00D40151" w:rsidRPr="005A13C0" w14:paraId="12A7AE59" w14:textId="77777777" w:rsidTr="009D14FB">
        <w:tc>
          <w:tcPr>
            <w:tcW w:w="800" w:type="dxa"/>
            <w:shd w:val="solid" w:color="FFFFFF" w:fill="auto"/>
          </w:tcPr>
          <w:p w14:paraId="58D406F4"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91B9E79"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39B6E03" w14:textId="77777777" w:rsidR="00D40151" w:rsidRPr="005A13C0" w:rsidRDefault="00D40151" w:rsidP="009D14FB">
            <w:pPr>
              <w:pStyle w:val="TAC"/>
              <w:rPr>
                <w:sz w:val="16"/>
                <w:szCs w:val="16"/>
              </w:rPr>
            </w:pPr>
            <w:r w:rsidRPr="005A13C0">
              <w:rPr>
                <w:sz w:val="16"/>
                <w:szCs w:val="16"/>
              </w:rPr>
              <w:t>SP-200683</w:t>
            </w:r>
          </w:p>
        </w:tc>
        <w:tc>
          <w:tcPr>
            <w:tcW w:w="567" w:type="dxa"/>
            <w:shd w:val="solid" w:color="FFFFFF" w:fill="auto"/>
          </w:tcPr>
          <w:p w14:paraId="4CD82BB3" w14:textId="77777777" w:rsidR="00D40151" w:rsidRPr="005A13C0" w:rsidRDefault="00D40151" w:rsidP="009D14FB">
            <w:pPr>
              <w:pStyle w:val="TAL"/>
              <w:rPr>
                <w:sz w:val="16"/>
                <w:szCs w:val="16"/>
              </w:rPr>
            </w:pPr>
            <w:r w:rsidRPr="005A13C0">
              <w:rPr>
                <w:sz w:val="16"/>
                <w:szCs w:val="16"/>
              </w:rPr>
              <w:t>2452</w:t>
            </w:r>
          </w:p>
        </w:tc>
        <w:tc>
          <w:tcPr>
            <w:tcW w:w="425" w:type="dxa"/>
            <w:shd w:val="solid" w:color="FFFFFF" w:fill="auto"/>
          </w:tcPr>
          <w:p w14:paraId="1C115E3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5895A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E715B65" w14:textId="52B18EC7" w:rsidR="00D40151" w:rsidRPr="005A13C0" w:rsidRDefault="00D40151" w:rsidP="009D14FB">
            <w:pPr>
              <w:pStyle w:val="TAL"/>
              <w:rPr>
                <w:sz w:val="16"/>
                <w:szCs w:val="16"/>
              </w:rPr>
            </w:pPr>
            <w:r w:rsidRPr="005A13C0">
              <w:rPr>
                <w:sz w:val="16"/>
                <w:szCs w:val="16"/>
              </w:rPr>
              <w:t>New 5QIs for OAM traffic over IAB</w:t>
            </w:r>
            <w:r w:rsidR="00704A9E" w:rsidRPr="005A13C0">
              <w:rPr>
                <w:sz w:val="16"/>
                <w:szCs w:val="16"/>
              </w:rPr>
              <w:t xml:space="preserve"> </w:t>
            </w:r>
          </w:p>
        </w:tc>
        <w:tc>
          <w:tcPr>
            <w:tcW w:w="708" w:type="dxa"/>
            <w:shd w:val="solid" w:color="FFFFFF" w:fill="auto"/>
          </w:tcPr>
          <w:p w14:paraId="7DCBE89C" w14:textId="77777777" w:rsidR="00D40151" w:rsidRPr="005A13C0" w:rsidRDefault="00D40151" w:rsidP="009D14FB">
            <w:pPr>
              <w:pStyle w:val="TAC"/>
              <w:rPr>
                <w:sz w:val="16"/>
                <w:szCs w:val="16"/>
              </w:rPr>
            </w:pPr>
            <w:r w:rsidRPr="005A13C0">
              <w:rPr>
                <w:sz w:val="16"/>
                <w:szCs w:val="16"/>
              </w:rPr>
              <w:t>16.6.0</w:t>
            </w:r>
          </w:p>
        </w:tc>
      </w:tr>
      <w:tr w:rsidR="00D40151" w:rsidRPr="005A13C0" w14:paraId="598E18C1" w14:textId="77777777" w:rsidTr="009D14FB">
        <w:tc>
          <w:tcPr>
            <w:tcW w:w="800" w:type="dxa"/>
            <w:shd w:val="solid" w:color="FFFFFF" w:fill="auto"/>
          </w:tcPr>
          <w:p w14:paraId="45D8419B"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459B6C5"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50C566C7" w14:textId="77777777" w:rsidR="00D40151" w:rsidRPr="005A13C0" w:rsidRDefault="00D40151" w:rsidP="009D14FB">
            <w:pPr>
              <w:pStyle w:val="TAC"/>
              <w:rPr>
                <w:sz w:val="16"/>
                <w:szCs w:val="16"/>
              </w:rPr>
            </w:pPr>
            <w:r w:rsidRPr="005A13C0">
              <w:rPr>
                <w:sz w:val="16"/>
                <w:szCs w:val="16"/>
              </w:rPr>
              <w:t>SP-200677</w:t>
            </w:r>
          </w:p>
        </w:tc>
        <w:tc>
          <w:tcPr>
            <w:tcW w:w="567" w:type="dxa"/>
            <w:shd w:val="solid" w:color="FFFFFF" w:fill="auto"/>
          </w:tcPr>
          <w:p w14:paraId="4004B783" w14:textId="77777777" w:rsidR="00D40151" w:rsidRPr="005A13C0" w:rsidRDefault="00D40151" w:rsidP="009D14FB">
            <w:pPr>
              <w:pStyle w:val="TAL"/>
              <w:rPr>
                <w:sz w:val="16"/>
                <w:szCs w:val="16"/>
              </w:rPr>
            </w:pPr>
            <w:r w:rsidRPr="005A13C0">
              <w:rPr>
                <w:sz w:val="16"/>
                <w:szCs w:val="16"/>
              </w:rPr>
              <w:t>2453</w:t>
            </w:r>
          </w:p>
        </w:tc>
        <w:tc>
          <w:tcPr>
            <w:tcW w:w="425" w:type="dxa"/>
            <w:shd w:val="solid" w:color="FFFFFF" w:fill="auto"/>
          </w:tcPr>
          <w:p w14:paraId="1000E08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CB3516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46772B" w14:textId="77777777" w:rsidR="00D40151" w:rsidRPr="005A13C0" w:rsidRDefault="00D40151" w:rsidP="009D14FB">
            <w:pPr>
              <w:pStyle w:val="TAL"/>
              <w:rPr>
                <w:sz w:val="16"/>
                <w:szCs w:val="16"/>
              </w:rPr>
            </w:pPr>
            <w:r w:rsidRPr="005A13C0">
              <w:rPr>
                <w:sz w:val="16"/>
                <w:szCs w:val="16"/>
              </w:rPr>
              <w:t>RFC for draft-ietf-tcpm-converters</w:t>
            </w:r>
          </w:p>
        </w:tc>
        <w:tc>
          <w:tcPr>
            <w:tcW w:w="708" w:type="dxa"/>
            <w:shd w:val="solid" w:color="FFFFFF" w:fill="auto"/>
          </w:tcPr>
          <w:p w14:paraId="6856808A" w14:textId="77777777" w:rsidR="00D40151" w:rsidRPr="005A13C0" w:rsidRDefault="00D40151" w:rsidP="009D14FB">
            <w:pPr>
              <w:pStyle w:val="TAC"/>
              <w:rPr>
                <w:sz w:val="16"/>
                <w:szCs w:val="16"/>
              </w:rPr>
            </w:pPr>
            <w:r w:rsidRPr="005A13C0">
              <w:rPr>
                <w:sz w:val="16"/>
                <w:szCs w:val="16"/>
              </w:rPr>
              <w:t>16.6.0</w:t>
            </w:r>
          </w:p>
        </w:tc>
      </w:tr>
      <w:tr w:rsidR="00D40151" w:rsidRPr="005A13C0" w14:paraId="1F6AF830" w14:textId="77777777" w:rsidTr="009D14FB">
        <w:tc>
          <w:tcPr>
            <w:tcW w:w="800" w:type="dxa"/>
            <w:shd w:val="solid" w:color="FFFFFF" w:fill="auto"/>
          </w:tcPr>
          <w:p w14:paraId="3B58902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F9F4BE3"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2D2F18E2"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02DA72A4" w14:textId="77777777" w:rsidR="00D40151" w:rsidRPr="005A13C0" w:rsidRDefault="00D40151" w:rsidP="009D14FB">
            <w:pPr>
              <w:pStyle w:val="TAL"/>
              <w:rPr>
                <w:sz w:val="16"/>
                <w:szCs w:val="16"/>
              </w:rPr>
            </w:pPr>
            <w:r w:rsidRPr="005A13C0">
              <w:rPr>
                <w:sz w:val="16"/>
                <w:szCs w:val="16"/>
              </w:rPr>
              <w:t>2455</w:t>
            </w:r>
          </w:p>
        </w:tc>
        <w:tc>
          <w:tcPr>
            <w:tcW w:w="425" w:type="dxa"/>
            <w:shd w:val="solid" w:color="FFFFFF" w:fill="auto"/>
          </w:tcPr>
          <w:p w14:paraId="116CBD9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3B142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44119D" w14:textId="77777777" w:rsidR="00D40151" w:rsidRPr="005A13C0" w:rsidRDefault="00D40151" w:rsidP="009D14FB">
            <w:pPr>
              <w:pStyle w:val="TAL"/>
              <w:rPr>
                <w:sz w:val="16"/>
                <w:szCs w:val="16"/>
              </w:rPr>
            </w:pPr>
            <w:r w:rsidRPr="005A13C0">
              <w:rPr>
                <w:sz w:val="16"/>
                <w:szCs w:val="16"/>
              </w:rPr>
              <w:t xml:space="preserve">Clarification of network sharing for NPN </w:t>
            </w:r>
          </w:p>
        </w:tc>
        <w:tc>
          <w:tcPr>
            <w:tcW w:w="708" w:type="dxa"/>
            <w:shd w:val="solid" w:color="FFFFFF" w:fill="auto"/>
          </w:tcPr>
          <w:p w14:paraId="58646B08" w14:textId="77777777" w:rsidR="00D40151" w:rsidRPr="005A13C0" w:rsidRDefault="00D40151" w:rsidP="009D14FB">
            <w:pPr>
              <w:pStyle w:val="TAC"/>
              <w:rPr>
                <w:sz w:val="16"/>
                <w:szCs w:val="16"/>
              </w:rPr>
            </w:pPr>
            <w:r w:rsidRPr="005A13C0">
              <w:rPr>
                <w:sz w:val="16"/>
                <w:szCs w:val="16"/>
              </w:rPr>
              <w:t>16.6.0</w:t>
            </w:r>
          </w:p>
        </w:tc>
      </w:tr>
      <w:tr w:rsidR="00D40151" w:rsidRPr="005A13C0" w14:paraId="39486FDB" w14:textId="77777777" w:rsidTr="009D14FB">
        <w:tc>
          <w:tcPr>
            <w:tcW w:w="800" w:type="dxa"/>
            <w:shd w:val="solid" w:color="FFFFFF" w:fill="auto"/>
          </w:tcPr>
          <w:p w14:paraId="65BFFA97"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0FD52B1"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615A0FFD" w14:textId="77777777" w:rsidR="00D40151" w:rsidRPr="005A13C0" w:rsidRDefault="00D40151" w:rsidP="009D14FB">
            <w:pPr>
              <w:pStyle w:val="TAC"/>
              <w:rPr>
                <w:sz w:val="16"/>
                <w:szCs w:val="16"/>
              </w:rPr>
            </w:pPr>
            <w:r w:rsidRPr="005A13C0">
              <w:rPr>
                <w:sz w:val="16"/>
                <w:szCs w:val="16"/>
              </w:rPr>
              <w:t>SP-200802</w:t>
            </w:r>
          </w:p>
        </w:tc>
        <w:tc>
          <w:tcPr>
            <w:tcW w:w="567" w:type="dxa"/>
            <w:shd w:val="solid" w:color="FFFFFF" w:fill="auto"/>
          </w:tcPr>
          <w:p w14:paraId="572445E2" w14:textId="77777777" w:rsidR="00D40151" w:rsidRPr="005A13C0" w:rsidRDefault="00D40151" w:rsidP="009D14FB">
            <w:pPr>
              <w:pStyle w:val="TAL"/>
              <w:rPr>
                <w:sz w:val="16"/>
                <w:szCs w:val="16"/>
              </w:rPr>
            </w:pPr>
            <w:r w:rsidRPr="005A13C0">
              <w:rPr>
                <w:sz w:val="16"/>
                <w:szCs w:val="16"/>
              </w:rPr>
              <w:t>2383</w:t>
            </w:r>
          </w:p>
        </w:tc>
        <w:tc>
          <w:tcPr>
            <w:tcW w:w="425" w:type="dxa"/>
            <w:shd w:val="solid" w:color="FFFFFF" w:fill="auto"/>
          </w:tcPr>
          <w:p w14:paraId="2599DB4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A7ED7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1F9650" w14:textId="77777777" w:rsidR="00D40151" w:rsidRPr="005A13C0" w:rsidRDefault="00D40151" w:rsidP="009D14FB">
            <w:pPr>
              <w:pStyle w:val="TAL"/>
              <w:rPr>
                <w:sz w:val="16"/>
                <w:szCs w:val="16"/>
              </w:rPr>
            </w:pPr>
            <w:r w:rsidRPr="005A13C0">
              <w:rPr>
                <w:sz w:val="16"/>
                <w:szCs w:val="16"/>
              </w:rPr>
              <w:t>Signalling of UE Radio Capability ID in Registration procedure</w:t>
            </w:r>
          </w:p>
        </w:tc>
        <w:tc>
          <w:tcPr>
            <w:tcW w:w="708" w:type="dxa"/>
            <w:shd w:val="solid" w:color="FFFFFF" w:fill="auto"/>
          </w:tcPr>
          <w:p w14:paraId="49D631FC" w14:textId="77777777" w:rsidR="00D40151" w:rsidRPr="005A13C0" w:rsidRDefault="00D40151" w:rsidP="009D14FB">
            <w:pPr>
              <w:pStyle w:val="TAC"/>
              <w:rPr>
                <w:sz w:val="16"/>
                <w:szCs w:val="16"/>
              </w:rPr>
            </w:pPr>
            <w:r w:rsidRPr="005A13C0">
              <w:rPr>
                <w:sz w:val="16"/>
                <w:szCs w:val="16"/>
              </w:rPr>
              <w:t>16.6.0</w:t>
            </w:r>
          </w:p>
        </w:tc>
      </w:tr>
      <w:tr w:rsidR="009D14FB" w:rsidRPr="005A13C0" w14:paraId="7B92A1D7" w14:textId="77777777" w:rsidTr="009D14FB">
        <w:tc>
          <w:tcPr>
            <w:tcW w:w="800" w:type="dxa"/>
            <w:shd w:val="solid" w:color="FFFFFF" w:fill="auto"/>
          </w:tcPr>
          <w:p w14:paraId="59C9B9D7" w14:textId="0D9B9D12" w:rsidR="009D14FB" w:rsidRPr="005A13C0" w:rsidRDefault="009D14FB" w:rsidP="009D14FB">
            <w:pPr>
              <w:pStyle w:val="TAC"/>
              <w:rPr>
                <w:sz w:val="16"/>
                <w:szCs w:val="16"/>
              </w:rPr>
            </w:pPr>
            <w:r w:rsidRPr="005A13C0">
              <w:rPr>
                <w:sz w:val="16"/>
                <w:szCs w:val="16"/>
              </w:rPr>
              <w:t>2020-12</w:t>
            </w:r>
          </w:p>
        </w:tc>
        <w:tc>
          <w:tcPr>
            <w:tcW w:w="800" w:type="dxa"/>
            <w:shd w:val="solid" w:color="FFFFFF" w:fill="auto"/>
          </w:tcPr>
          <w:p w14:paraId="2AEB4992" w14:textId="4489824F" w:rsidR="009D14FB" w:rsidRPr="005A13C0" w:rsidRDefault="009D14FB" w:rsidP="009D14FB">
            <w:pPr>
              <w:pStyle w:val="TAL"/>
              <w:rPr>
                <w:sz w:val="16"/>
                <w:szCs w:val="16"/>
              </w:rPr>
            </w:pPr>
            <w:r w:rsidRPr="005A13C0">
              <w:rPr>
                <w:sz w:val="16"/>
                <w:szCs w:val="16"/>
              </w:rPr>
              <w:t>SP#90E</w:t>
            </w:r>
          </w:p>
        </w:tc>
        <w:tc>
          <w:tcPr>
            <w:tcW w:w="1094" w:type="dxa"/>
            <w:shd w:val="solid" w:color="FFFFFF" w:fill="auto"/>
          </w:tcPr>
          <w:p w14:paraId="1F721F10" w14:textId="0089D7B9" w:rsidR="009D14FB" w:rsidRPr="005A13C0" w:rsidRDefault="009D14FB" w:rsidP="009D14FB">
            <w:pPr>
              <w:pStyle w:val="TAC"/>
              <w:rPr>
                <w:sz w:val="16"/>
                <w:szCs w:val="16"/>
              </w:rPr>
            </w:pPr>
            <w:r w:rsidRPr="005A13C0">
              <w:rPr>
                <w:sz w:val="16"/>
                <w:szCs w:val="16"/>
              </w:rPr>
              <w:t>SP-200950</w:t>
            </w:r>
          </w:p>
        </w:tc>
        <w:tc>
          <w:tcPr>
            <w:tcW w:w="567" w:type="dxa"/>
            <w:shd w:val="solid" w:color="FFFFFF" w:fill="auto"/>
          </w:tcPr>
          <w:p w14:paraId="781E650D" w14:textId="09CE2723" w:rsidR="009D14FB" w:rsidRPr="005A13C0" w:rsidRDefault="009D14FB" w:rsidP="009D14FB">
            <w:pPr>
              <w:pStyle w:val="TAL"/>
              <w:rPr>
                <w:sz w:val="16"/>
                <w:szCs w:val="16"/>
              </w:rPr>
            </w:pPr>
            <w:r w:rsidRPr="005A13C0">
              <w:rPr>
                <w:sz w:val="16"/>
                <w:szCs w:val="16"/>
              </w:rPr>
              <w:t>2228</w:t>
            </w:r>
          </w:p>
        </w:tc>
        <w:tc>
          <w:tcPr>
            <w:tcW w:w="425" w:type="dxa"/>
            <w:shd w:val="solid" w:color="FFFFFF" w:fill="auto"/>
          </w:tcPr>
          <w:p w14:paraId="4117A56C" w14:textId="1BEA12EB" w:rsidR="009D14FB" w:rsidRPr="005A13C0" w:rsidRDefault="009D14FB" w:rsidP="009D14FB">
            <w:pPr>
              <w:pStyle w:val="TAL"/>
              <w:rPr>
                <w:sz w:val="16"/>
                <w:szCs w:val="16"/>
              </w:rPr>
            </w:pPr>
            <w:r w:rsidRPr="005A13C0">
              <w:rPr>
                <w:sz w:val="16"/>
                <w:szCs w:val="16"/>
              </w:rPr>
              <w:t>4</w:t>
            </w:r>
          </w:p>
        </w:tc>
        <w:tc>
          <w:tcPr>
            <w:tcW w:w="425" w:type="dxa"/>
            <w:shd w:val="solid" w:color="FFFFFF" w:fill="auto"/>
          </w:tcPr>
          <w:p w14:paraId="43320A42" w14:textId="44DB8708" w:rsidR="009D14FB" w:rsidRPr="005A13C0" w:rsidRDefault="009D14FB" w:rsidP="009D14FB">
            <w:pPr>
              <w:pStyle w:val="TAL"/>
              <w:rPr>
                <w:sz w:val="16"/>
                <w:szCs w:val="16"/>
              </w:rPr>
            </w:pPr>
            <w:r w:rsidRPr="005A13C0">
              <w:rPr>
                <w:sz w:val="16"/>
                <w:szCs w:val="16"/>
              </w:rPr>
              <w:t>F</w:t>
            </w:r>
          </w:p>
        </w:tc>
        <w:tc>
          <w:tcPr>
            <w:tcW w:w="4820" w:type="dxa"/>
            <w:shd w:val="solid" w:color="FFFFFF" w:fill="auto"/>
          </w:tcPr>
          <w:p w14:paraId="71C060A3" w14:textId="626CBC8A" w:rsidR="009D14FB" w:rsidRPr="005A13C0" w:rsidRDefault="009D14FB" w:rsidP="009D14FB">
            <w:pPr>
              <w:pStyle w:val="TAL"/>
              <w:rPr>
                <w:sz w:val="16"/>
                <w:szCs w:val="16"/>
              </w:rPr>
            </w:pPr>
            <w:r w:rsidRPr="005A13C0">
              <w:rPr>
                <w:sz w:val="16"/>
                <w:szCs w:val="16"/>
              </w:rPr>
              <w:t>Correction of Alternative QoS Profile handling</w:t>
            </w:r>
          </w:p>
        </w:tc>
        <w:tc>
          <w:tcPr>
            <w:tcW w:w="708" w:type="dxa"/>
            <w:shd w:val="solid" w:color="FFFFFF" w:fill="auto"/>
          </w:tcPr>
          <w:p w14:paraId="7C48452C" w14:textId="6F670A99" w:rsidR="009D14FB" w:rsidRPr="005A13C0" w:rsidRDefault="009D14FB" w:rsidP="009D14FB">
            <w:pPr>
              <w:pStyle w:val="TAC"/>
              <w:rPr>
                <w:sz w:val="16"/>
                <w:szCs w:val="16"/>
              </w:rPr>
            </w:pPr>
            <w:r w:rsidRPr="005A13C0">
              <w:rPr>
                <w:sz w:val="16"/>
                <w:szCs w:val="16"/>
              </w:rPr>
              <w:t>16.7.0</w:t>
            </w:r>
          </w:p>
        </w:tc>
      </w:tr>
      <w:tr w:rsidR="009D14FB" w:rsidRPr="005A13C0" w14:paraId="117C28E8" w14:textId="77777777" w:rsidTr="009D14FB">
        <w:tc>
          <w:tcPr>
            <w:tcW w:w="800" w:type="dxa"/>
            <w:shd w:val="solid" w:color="FFFFFF" w:fill="auto"/>
          </w:tcPr>
          <w:p w14:paraId="087562BF" w14:textId="633A09F2" w:rsidR="009D14FB" w:rsidRPr="005A13C0" w:rsidRDefault="009D14FB" w:rsidP="009D14FB">
            <w:pPr>
              <w:pStyle w:val="TAC"/>
              <w:rPr>
                <w:sz w:val="16"/>
                <w:szCs w:val="16"/>
              </w:rPr>
            </w:pPr>
            <w:r w:rsidRPr="005A13C0">
              <w:rPr>
                <w:sz w:val="16"/>
                <w:szCs w:val="16"/>
              </w:rPr>
              <w:t>2020-12</w:t>
            </w:r>
          </w:p>
        </w:tc>
        <w:tc>
          <w:tcPr>
            <w:tcW w:w="800" w:type="dxa"/>
            <w:shd w:val="solid" w:color="FFFFFF" w:fill="auto"/>
          </w:tcPr>
          <w:p w14:paraId="1A59F196" w14:textId="449C758F" w:rsidR="009D14FB" w:rsidRPr="005A13C0" w:rsidRDefault="009D14FB" w:rsidP="009D14FB">
            <w:pPr>
              <w:pStyle w:val="TAL"/>
              <w:rPr>
                <w:sz w:val="16"/>
                <w:szCs w:val="16"/>
              </w:rPr>
            </w:pPr>
            <w:r w:rsidRPr="005A13C0">
              <w:rPr>
                <w:sz w:val="16"/>
                <w:szCs w:val="16"/>
              </w:rPr>
              <w:t>SP#90E</w:t>
            </w:r>
          </w:p>
        </w:tc>
        <w:tc>
          <w:tcPr>
            <w:tcW w:w="1094" w:type="dxa"/>
            <w:shd w:val="solid" w:color="FFFFFF" w:fill="auto"/>
          </w:tcPr>
          <w:p w14:paraId="0795C3D0" w14:textId="4243BB27" w:rsidR="009D14FB" w:rsidRPr="005A13C0" w:rsidRDefault="009D14FB" w:rsidP="009D14FB">
            <w:pPr>
              <w:pStyle w:val="TAC"/>
              <w:rPr>
                <w:sz w:val="16"/>
                <w:szCs w:val="16"/>
              </w:rPr>
            </w:pPr>
            <w:r w:rsidRPr="005A13C0">
              <w:rPr>
                <w:sz w:val="16"/>
                <w:szCs w:val="16"/>
              </w:rPr>
              <w:t>SP-200946</w:t>
            </w:r>
          </w:p>
        </w:tc>
        <w:tc>
          <w:tcPr>
            <w:tcW w:w="567" w:type="dxa"/>
            <w:shd w:val="solid" w:color="FFFFFF" w:fill="auto"/>
          </w:tcPr>
          <w:p w14:paraId="1785BE82" w14:textId="1F1C61F0" w:rsidR="009D14FB" w:rsidRPr="005A13C0" w:rsidRDefault="009D14FB" w:rsidP="009D14FB">
            <w:pPr>
              <w:pStyle w:val="TAL"/>
              <w:rPr>
                <w:sz w:val="16"/>
                <w:szCs w:val="16"/>
              </w:rPr>
            </w:pPr>
            <w:r w:rsidRPr="005A13C0">
              <w:rPr>
                <w:sz w:val="16"/>
                <w:szCs w:val="16"/>
              </w:rPr>
              <w:t>2389</w:t>
            </w:r>
          </w:p>
        </w:tc>
        <w:tc>
          <w:tcPr>
            <w:tcW w:w="425" w:type="dxa"/>
            <w:shd w:val="solid" w:color="FFFFFF" w:fill="auto"/>
          </w:tcPr>
          <w:p w14:paraId="00EA40B2" w14:textId="79A9A03D" w:rsidR="009D14FB" w:rsidRPr="005A13C0" w:rsidRDefault="009D14FB" w:rsidP="009D14FB">
            <w:pPr>
              <w:pStyle w:val="TAL"/>
              <w:rPr>
                <w:sz w:val="16"/>
                <w:szCs w:val="16"/>
              </w:rPr>
            </w:pPr>
            <w:r w:rsidRPr="005A13C0">
              <w:rPr>
                <w:sz w:val="16"/>
                <w:szCs w:val="16"/>
              </w:rPr>
              <w:t>1</w:t>
            </w:r>
          </w:p>
        </w:tc>
        <w:tc>
          <w:tcPr>
            <w:tcW w:w="425" w:type="dxa"/>
            <w:shd w:val="solid" w:color="FFFFFF" w:fill="auto"/>
          </w:tcPr>
          <w:p w14:paraId="35C09A5F" w14:textId="5CACD6E1" w:rsidR="009D14FB" w:rsidRPr="005A13C0" w:rsidRDefault="009D14FB" w:rsidP="009D14FB">
            <w:pPr>
              <w:pStyle w:val="TAL"/>
              <w:rPr>
                <w:sz w:val="16"/>
                <w:szCs w:val="16"/>
              </w:rPr>
            </w:pPr>
            <w:r w:rsidRPr="005A13C0">
              <w:rPr>
                <w:sz w:val="16"/>
                <w:szCs w:val="16"/>
              </w:rPr>
              <w:t>F</w:t>
            </w:r>
          </w:p>
        </w:tc>
        <w:tc>
          <w:tcPr>
            <w:tcW w:w="4820" w:type="dxa"/>
            <w:shd w:val="solid" w:color="FFFFFF" w:fill="auto"/>
          </w:tcPr>
          <w:p w14:paraId="38EF00B6" w14:textId="6D42A70E" w:rsidR="009D14FB" w:rsidRPr="005A13C0" w:rsidRDefault="009D14FB" w:rsidP="009D14FB">
            <w:pPr>
              <w:pStyle w:val="TAL"/>
              <w:rPr>
                <w:sz w:val="16"/>
                <w:szCs w:val="16"/>
              </w:rPr>
            </w:pPr>
            <w:r w:rsidRPr="005A13C0">
              <w:rPr>
                <w:sz w:val="16"/>
                <w:szCs w:val="16"/>
              </w:rPr>
              <w:t>Handling of AAA-S address in NSSAA</w:t>
            </w:r>
          </w:p>
        </w:tc>
        <w:tc>
          <w:tcPr>
            <w:tcW w:w="708" w:type="dxa"/>
            <w:shd w:val="solid" w:color="FFFFFF" w:fill="auto"/>
          </w:tcPr>
          <w:p w14:paraId="43FB0F06" w14:textId="571AB732" w:rsidR="009D14FB" w:rsidRPr="005A13C0" w:rsidRDefault="009D14FB" w:rsidP="009D14FB">
            <w:pPr>
              <w:pStyle w:val="TAC"/>
              <w:rPr>
                <w:sz w:val="16"/>
                <w:szCs w:val="16"/>
              </w:rPr>
            </w:pPr>
            <w:r w:rsidRPr="005A13C0">
              <w:rPr>
                <w:sz w:val="16"/>
                <w:szCs w:val="16"/>
              </w:rPr>
              <w:t>16.7.0</w:t>
            </w:r>
          </w:p>
        </w:tc>
      </w:tr>
      <w:tr w:rsidR="009D14FB" w:rsidRPr="005A13C0" w14:paraId="69C9B0BF" w14:textId="77777777" w:rsidTr="009D14FB">
        <w:tc>
          <w:tcPr>
            <w:tcW w:w="800" w:type="dxa"/>
            <w:shd w:val="solid" w:color="FFFFFF" w:fill="auto"/>
          </w:tcPr>
          <w:p w14:paraId="5DDFE472" w14:textId="798E7D74" w:rsidR="009D14FB" w:rsidRPr="005A13C0" w:rsidRDefault="009D14FB" w:rsidP="009D14FB">
            <w:pPr>
              <w:pStyle w:val="TAC"/>
              <w:rPr>
                <w:sz w:val="16"/>
                <w:szCs w:val="16"/>
              </w:rPr>
            </w:pPr>
            <w:r w:rsidRPr="005A13C0">
              <w:rPr>
                <w:sz w:val="16"/>
                <w:szCs w:val="16"/>
              </w:rPr>
              <w:t>2020-12</w:t>
            </w:r>
          </w:p>
        </w:tc>
        <w:tc>
          <w:tcPr>
            <w:tcW w:w="800" w:type="dxa"/>
            <w:shd w:val="solid" w:color="FFFFFF" w:fill="auto"/>
          </w:tcPr>
          <w:p w14:paraId="714BE079" w14:textId="6A6FC4D2" w:rsidR="009D14FB" w:rsidRPr="005A13C0" w:rsidRDefault="009D14FB" w:rsidP="009D14FB">
            <w:pPr>
              <w:pStyle w:val="TAL"/>
              <w:rPr>
                <w:sz w:val="16"/>
                <w:szCs w:val="16"/>
              </w:rPr>
            </w:pPr>
            <w:r w:rsidRPr="005A13C0">
              <w:rPr>
                <w:sz w:val="16"/>
                <w:szCs w:val="16"/>
              </w:rPr>
              <w:t>SP#90E</w:t>
            </w:r>
          </w:p>
        </w:tc>
        <w:tc>
          <w:tcPr>
            <w:tcW w:w="1094" w:type="dxa"/>
            <w:shd w:val="solid" w:color="FFFFFF" w:fill="auto"/>
          </w:tcPr>
          <w:p w14:paraId="06EF73DA" w14:textId="24038DB6" w:rsidR="009D14FB" w:rsidRPr="005A13C0" w:rsidRDefault="009D14FB" w:rsidP="009D14FB">
            <w:pPr>
              <w:pStyle w:val="TAC"/>
              <w:rPr>
                <w:sz w:val="16"/>
                <w:szCs w:val="16"/>
              </w:rPr>
            </w:pPr>
            <w:r w:rsidRPr="005A13C0">
              <w:rPr>
                <w:sz w:val="16"/>
                <w:szCs w:val="16"/>
              </w:rPr>
              <w:t>SP-200951</w:t>
            </w:r>
          </w:p>
        </w:tc>
        <w:tc>
          <w:tcPr>
            <w:tcW w:w="567" w:type="dxa"/>
            <w:shd w:val="solid" w:color="FFFFFF" w:fill="auto"/>
          </w:tcPr>
          <w:p w14:paraId="2B3C2945" w14:textId="56883F77" w:rsidR="009D14FB" w:rsidRPr="005A13C0" w:rsidRDefault="009D14FB" w:rsidP="009D14FB">
            <w:pPr>
              <w:pStyle w:val="TAL"/>
              <w:rPr>
                <w:sz w:val="16"/>
                <w:szCs w:val="16"/>
              </w:rPr>
            </w:pPr>
            <w:r w:rsidRPr="005A13C0">
              <w:rPr>
                <w:sz w:val="16"/>
                <w:szCs w:val="16"/>
              </w:rPr>
              <w:t>2408</w:t>
            </w:r>
          </w:p>
        </w:tc>
        <w:tc>
          <w:tcPr>
            <w:tcW w:w="425" w:type="dxa"/>
            <w:shd w:val="solid" w:color="FFFFFF" w:fill="auto"/>
          </w:tcPr>
          <w:p w14:paraId="3E0802F3" w14:textId="0B133512" w:rsidR="009D14FB" w:rsidRPr="005A13C0" w:rsidRDefault="009D14FB" w:rsidP="009D14FB">
            <w:pPr>
              <w:pStyle w:val="TAL"/>
              <w:rPr>
                <w:sz w:val="16"/>
                <w:szCs w:val="16"/>
              </w:rPr>
            </w:pPr>
            <w:r w:rsidRPr="005A13C0">
              <w:rPr>
                <w:sz w:val="16"/>
                <w:szCs w:val="16"/>
              </w:rPr>
              <w:t>2</w:t>
            </w:r>
          </w:p>
        </w:tc>
        <w:tc>
          <w:tcPr>
            <w:tcW w:w="425" w:type="dxa"/>
            <w:shd w:val="solid" w:color="FFFFFF" w:fill="auto"/>
          </w:tcPr>
          <w:p w14:paraId="5465F7AC" w14:textId="222A8B35" w:rsidR="009D14FB" w:rsidRPr="005A13C0" w:rsidRDefault="009D14FB" w:rsidP="009D14FB">
            <w:pPr>
              <w:pStyle w:val="TAL"/>
              <w:rPr>
                <w:sz w:val="16"/>
                <w:szCs w:val="16"/>
              </w:rPr>
            </w:pPr>
            <w:r w:rsidRPr="005A13C0">
              <w:rPr>
                <w:sz w:val="16"/>
                <w:szCs w:val="16"/>
              </w:rPr>
              <w:t>F</w:t>
            </w:r>
          </w:p>
        </w:tc>
        <w:tc>
          <w:tcPr>
            <w:tcW w:w="4820" w:type="dxa"/>
            <w:shd w:val="solid" w:color="FFFFFF" w:fill="auto"/>
          </w:tcPr>
          <w:p w14:paraId="66DB61B1" w14:textId="6F39DBA7" w:rsidR="009D14FB" w:rsidRPr="005A13C0" w:rsidRDefault="009D14FB" w:rsidP="009D14FB">
            <w:pPr>
              <w:pStyle w:val="TAL"/>
              <w:rPr>
                <w:sz w:val="16"/>
                <w:szCs w:val="16"/>
              </w:rPr>
            </w:pPr>
            <w:r w:rsidRPr="005A13C0">
              <w:rPr>
                <w:sz w:val="16"/>
                <w:szCs w:val="16"/>
              </w:rPr>
              <w:t>Indication of redundancy transmission</w:t>
            </w:r>
          </w:p>
        </w:tc>
        <w:tc>
          <w:tcPr>
            <w:tcW w:w="708" w:type="dxa"/>
            <w:shd w:val="solid" w:color="FFFFFF" w:fill="auto"/>
          </w:tcPr>
          <w:p w14:paraId="093FA5D6" w14:textId="733F189C" w:rsidR="009D14FB" w:rsidRPr="005A13C0" w:rsidRDefault="009D14FB" w:rsidP="009D14FB">
            <w:pPr>
              <w:pStyle w:val="TAC"/>
              <w:rPr>
                <w:sz w:val="16"/>
                <w:szCs w:val="16"/>
              </w:rPr>
            </w:pPr>
            <w:r w:rsidRPr="005A13C0">
              <w:rPr>
                <w:sz w:val="16"/>
                <w:szCs w:val="16"/>
              </w:rPr>
              <w:t>16.7.0</w:t>
            </w:r>
          </w:p>
        </w:tc>
      </w:tr>
      <w:tr w:rsidR="003B51EA" w:rsidRPr="005A13C0" w14:paraId="0F99D904" w14:textId="77777777" w:rsidTr="009D14FB">
        <w:tc>
          <w:tcPr>
            <w:tcW w:w="800" w:type="dxa"/>
            <w:shd w:val="solid" w:color="FFFFFF" w:fill="auto"/>
          </w:tcPr>
          <w:p w14:paraId="778B543E" w14:textId="1C272AEC"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372BB759" w14:textId="25A6699E"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2325AFAB" w14:textId="4B6E5270"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77D100E5" w14:textId="0D1E76A1" w:rsidR="003B51EA" w:rsidRPr="005A13C0" w:rsidRDefault="003B51EA" w:rsidP="009D14FB">
            <w:pPr>
              <w:pStyle w:val="TAL"/>
              <w:rPr>
                <w:sz w:val="16"/>
                <w:szCs w:val="16"/>
              </w:rPr>
            </w:pPr>
            <w:r w:rsidRPr="005A13C0">
              <w:rPr>
                <w:sz w:val="16"/>
                <w:szCs w:val="16"/>
              </w:rPr>
              <w:t>2416</w:t>
            </w:r>
          </w:p>
        </w:tc>
        <w:tc>
          <w:tcPr>
            <w:tcW w:w="425" w:type="dxa"/>
            <w:shd w:val="solid" w:color="FFFFFF" w:fill="auto"/>
          </w:tcPr>
          <w:p w14:paraId="281C3FDD" w14:textId="4288926E" w:rsidR="003B51EA" w:rsidRPr="005A13C0" w:rsidRDefault="003B51EA" w:rsidP="009D14FB">
            <w:pPr>
              <w:pStyle w:val="TAL"/>
              <w:rPr>
                <w:sz w:val="16"/>
                <w:szCs w:val="16"/>
              </w:rPr>
            </w:pPr>
            <w:r w:rsidRPr="005A13C0">
              <w:rPr>
                <w:sz w:val="16"/>
                <w:szCs w:val="16"/>
              </w:rPr>
              <w:t>1</w:t>
            </w:r>
          </w:p>
        </w:tc>
        <w:tc>
          <w:tcPr>
            <w:tcW w:w="425" w:type="dxa"/>
            <w:shd w:val="solid" w:color="FFFFFF" w:fill="auto"/>
          </w:tcPr>
          <w:p w14:paraId="5ECABFB3" w14:textId="4F36A47B"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23291BA2" w14:textId="7DF54030" w:rsidR="003B51EA" w:rsidRPr="005A13C0" w:rsidRDefault="003B51EA" w:rsidP="009D14FB">
            <w:pPr>
              <w:pStyle w:val="TAL"/>
              <w:rPr>
                <w:sz w:val="16"/>
                <w:szCs w:val="16"/>
              </w:rPr>
            </w:pPr>
            <w:r w:rsidRPr="005A13C0">
              <w:rPr>
                <w:sz w:val="16"/>
                <w:szCs w:val="16"/>
              </w:rPr>
              <w:t>TSCAI update during Handover procedure</w:t>
            </w:r>
          </w:p>
        </w:tc>
        <w:tc>
          <w:tcPr>
            <w:tcW w:w="708" w:type="dxa"/>
            <w:shd w:val="solid" w:color="FFFFFF" w:fill="auto"/>
          </w:tcPr>
          <w:p w14:paraId="7B15D503" w14:textId="3196CB2C" w:rsidR="003B51EA" w:rsidRPr="005A13C0" w:rsidRDefault="003B51EA" w:rsidP="009D14FB">
            <w:pPr>
              <w:pStyle w:val="TAC"/>
              <w:rPr>
                <w:sz w:val="16"/>
                <w:szCs w:val="16"/>
              </w:rPr>
            </w:pPr>
            <w:r w:rsidRPr="005A13C0">
              <w:rPr>
                <w:sz w:val="16"/>
                <w:szCs w:val="16"/>
              </w:rPr>
              <w:t>16.7.0</w:t>
            </w:r>
          </w:p>
        </w:tc>
      </w:tr>
      <w:tr w:rsidR="003B51EA" w:rsidRPr="005A13C0" w14:paraId="28DF7E43" w14:textId="77777777" w:rsidTr="009D14FB">
        <w:tc>
          <w:tcPr>
            <w:tcW w:w="800" w:type="dxa"/>
            <w:shd w:val="solid" w:color="FFFFFF" w:fill="auto"/>
          </w:tcPr>
          <w:p w14:paraId="5E6EE836" w14:textId="20FB8BE9"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5FCF3914" w14:textId="6D332CA1"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2BCDAFD3" w14:textId="52DEA766" w:rsidR="003B51EA" w:rsidRPr="005A13C0" w:rsidRDefault="003B51EA" w:rsidP="009D14FB">
            <w:pPr>
              <w:pStyle w:val="TAC"/>
              <w:rPr>
                <w:sz w:val="16"/>
                <w:szCs w:val="16"/>
              </w:rPr>
            </w:pPr>
            <w:r w:rsidRPr="005A13C0">
              <w:rPr>
                <w:sz w:val="16"/>
                <w:szCs w:val="16"/>
              </w:rPr>
              <w:t>SP-200949</w:t>
            </w:r>
          </w:p>
        </w:tc>
        <w:tc>
          <w:tcPr>
            <w:tcW w:w="567" w:type="dxa"/>
            <w:shd w:val="solid" w:color="FFFFFF" w:fill="auto"/>
          </w:tcPr>
          <w:p w14:paraId="0CDEF94A" w14:textId="15B137F1" w:rsidR="003B51EA" w:rsidRPr="005A13C0" w:rsidRDefault="003B51EA" w:rsidP="009D14FB">
            <w:pPr>
              <w:pStyle w:val="TAL"/>
              <w:rPr>
                <w:sz w:val="16"/>
                <w:szCs w:val="16"/>
              </w:rPr>
            </w:pPr>
            <w:r w:rsidRPr="005A13C0">
              <w:rPr>
                <w:sz w:val="16"/>
                <w:szCs w:val="16"/>
              </w:rPr>
              <w:t>2456</w:t>
            </w:r>
          </w:p>
        </w:tc>
        <w:tc>
          <w:tcPr>
            <w:tcW w:w="425" w:type="dxa"/>
            <w:shd w:val="solid" w:color="FFFFFF" w:fill="auto"/>
          </w:tcPr>
          <w:p w14:paraId="610E31DF" w14:textId="21BCF826" w:rsidR="003B51EA" w:rsidRPr="005A13C0" w:rsidRDefault="003B51EA" w:rsidP="009D14FB">
            <w:pPr>
              <w:pStyle w:val="TAL"/>
              <w:rPr>
                <w:sz w:val="16"/>
                <w:szCs w:val="16"/>
              </w:rPr>
            </w:pPr>
            <w:r w:rsidRPr="005A13C0">
              <w:rPr>
                <w:sz w:val="16"/>
                <w:szCs w:val="16"/>
              </w:rPr>
              <w:t>1</w:t>
            </w:r>
          </w:p>
        </w:tc>
        <w:tc>
          <w:tcPr>
            <w:tcW w:w="425" w:type="dxa"/>
            <w:shd w:val="solid" w:color="FFFFFF" w:fill="auto"/>
          </w:tcPr>
          <w:p w14:paraId="789C155F" w14:textId="35C7B2FB"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16ECC3CB" w14:textId="713329FC" w:rsidR="003B51EA" w:rsidRPr="005A13C0" w:rsidRDefault="003B51EA" w:rsidP="009D14FB">
            <w:pPr>
              <w:pStyle w:val="TAL"/>
              <w:rPr>
                <w:sz w:val="16"/>
                <w:szCs w:val="16"/>
              </w:rPr>
            </w:pPr>
            <w:r w:rsidRPr="005A13C0">
              <w:rPr>
                <w:sz w:val="16"/>
                <w:szCs w:val="16"/>
              </w:rPr>
              <w:t>Correction on SMF change with eSBA</w:t>
            </w:r>
          </w:p>
        </w:tc>
        <w:tc>
          <w:tcPr>
            <w:tcW w:w="708" w:type="dxa"/>
            <w:shd w:val="solid" w:color="FFFFFF" w:fill="auto"/>
          </w:tcPr>
          <w:p w14:paraId="141FF3FA" w14:textId="371F188A" w:rsidR="003B51EA" w:rsidRPr="005A13C0" w:rsidRDefault="003B51EA" w:rsidP="009D14FB">
            <w:pPr>
              <w:pStyle w:val="TAC"/>
              <w:rPr>
                <w:sz w:val="16"/>
                <w:szCs w:val="16"/>
              </w:rPr>
            </w:pPr>
            <w:r w:rsidRPr="005A13C0">
              <w:rPr>
                <w:sz w:val="16"/>
                <w:szCs w:val="16"/>
              </w:rPr>
              <w:t>16.7.0</w:t>
            </w:r>
          </w:p>
        </w:tc>
      </w:tr>
      <w:tr w:rsidR="003B51EA" w:rsidRPr="005A13C0" w14:paraId="49BB2606" w14:textId="77777777" w:rsidTr="009D14FB">
        <w:tc>
          <w:tcPr>
            <w:tcW w:w="800" w:type="dxa"/>
            <w:shd w:val="solid" w:color="FFFFFF" w:fill="auto"/>
          </w:tcPr>
          <w:p w14:paraId="21BCF988" w14:textId="2BAEA300"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69BD9485" w14:textId="65B00346"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28F7A269" w14:textId="4532BC17"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3F1E65CB" w14:textId="54619D1C" w:rsidR="003B51EA" w:rsidRPr="005A13C0" w:rsidRDefault="003B51EA" w:rsidP="009D14FB">
            <w:pPr>
              <w:pStyle w:val="TAL"/>
              <w:rPr>
                <w:sz w:val="16"/>
                <w:szCs w:val="16"/>
              </w:rPr>
            </w:pPr>
            <w:r w:rsidRPr="005A13C0">
              <w:rPr>
                <w:sz w:val="16"/>
                <w:szCs w:val="16"/>
              </w:rPr>
              <w:t>2465</w:t>
            </w:r>
          </w:p>
        </w:tc>
        <w:tc>
          <w:tcPr>
            <w:tcW w:w="425" w:type="dxa"/>
            <w:shd w:val="solid" w:color="FFFFFF" w:fill="auto"/>
          </w:tcPr>
          <w:p w14:paraId="0C33F9CF" w14:textId="6C042C3A" w:rsidR="003B51EA" w:rsidRPr="005A13C0" w:rsidRDefault="003B51EA" w:rsidP="009D14FB">
            <w:pPr>
              <w:pStyle w:val="TAL"/>
              <w:rPr>
                <w:sz w:val="16"/>
                <w:szCs w:val="16"/>
              </w:rPr>
            </w:pPr>
            <w:r w:rsidRPr="005A13C0">
              <w:rPr>
                <w:sz w:val="16"/>
                <w:szCs w:val="16"/>
              </w:rPr>
              <w:t xml:space="preserve">1 </w:t>
            </w:r>
          </w:p>
        </w:tc>
        <w:tc>
          <w:tcPr>
            <w:tcW w:w="425" w:type="dxa"/>
            <w:shd w:val="solid" w:color="FFFFFF" w:fill="auto"/>
          </w:tcPr>
          <w:p w14:paraId="4103449A" w14:textId="5E525298"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356BAFF2" w14:textId="4668D539" w:rsidR="003B51EA" w:rsidRPr="005A13C0" w:rsidRDefault="003B51EA" w:rsidP="009D14FB">
            <w:pPr>
              <w:pStyle w:val="TAL"/>
              <w:rPr>
                <w:sz w:val="16"/>
                <w:szCs w:val="16"/>
              </w:rPr>
            </w:pPr>
            <w:r w:rsidRPr="005A13C0">
              <w:rPr>
                <w:sz w:val="16"/>
                <w:szCs w:val="16"/>
              </w:rPr>
              <w:t>Reject UE access to SNPN service via a PLMN to align with CT1</w:t>
            </w:r>
          </w:p>
        </w:tc>
        <w:tc>
          <w:tcPr>
            <w:tcW w:w="708" w:type="dxa"/>
            <w:shd w:val="solid" w:color="FFFFFF" w:fill="auto"/>
          </w:tcPr>
          <w:p w14:paraId="7F49B53F" w14:textId="269101DB" w:rsidR="003B51EA" w:rsidRPr="005A13C0" w:rsidRDefault="003B51EA" w:rsidP="009D14FB">
            <w:pPr>
              <w:pStyle w:val="TAC"/>
              <w:rPr>
                <w:sz w:val="16"/>
                <w:szCs w:val="16"/>
              </w:rPr>
            </w:pPr>
            <w:r w:rsidRPr="005A13C0">
              <w:rPr>
                <w:sz w:val="16"/>
                <w:szCs w:val="16"/>
              </w:rPr>
              <w:t>16.7.0</w:t>
            </w:r>
          </w:p>
        </w:tc>
      </w:tr>
      <w:tr w:rsidR="003B51EA" w:rsidRPr="005A13C0" w14:paraId="56D5A600" w14:textId="77777777" w:rsidTr="009D14FB">
        <w:tc>
          <w:tcPr>
            <w:tcW w:w="800" w:type="dxa"/>
            <w:shd w:val="solid" w:color="FFFFFF" w:fill="auto"/>
          </w:tcPr>
          <w:p w14:paraId="725774CF" w14:textId="5D4E3CBE"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20291FD0" w14:textId="1D7D30B3"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64B636B7" w14:textId="31E606C7"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3D5E079C" w14:textId="7DCCAC4E" w:rsidR="003B51EA" w:rsidRPr="005A13C0" w:rsidRDefault="003B51EA" w:rsidP="009D14FB">
            <w:pPr>
              <w:pStyle w:val="TAL"/>
              <w:rPr>
                <w:sz w:val="16"/>
                <w:szCs w:val="16"/>
              </w:rPr>
            </w:pPr>
            <w:r w:rsidRPr="005A13C0">
              <w:rPr>
                <w:sz w:val="16"/>
                <w:szCs w:val="16"/>
              </w:rPr>
              <w:t>2466</w:t>
            </w:r>
          </w:p>
        </w:tc>
        <w:tc>
          <w:tcPr>
            <w:tcW w:w="425" w:type="dxa"/>
            <w:shd w:val="solid" w:color="FFFFFF" w:fill="auto"/>
          </w:tcPr>
          <w:p w14:paraId="5B56D28C" w14:textId="516721C6" w:rsidR="003B51EA" w:rsidRPr="005A13C0" w:rsidRDefault="003B51EA" w:rsidP="009D14FB">
            <w:pPr>
              <w:pStyle w:val="TAL"/>
              <w:rPr>
                <w:sz w:val="16"/>
                <w:szCs w:val="16"/>
              </w:rPr>
            </w:pPr>
            <w:r w:rsidRPr="005A13C0">
              <w:rPr>
                <w:sz w:val="16"/>
                <w:szCs w:val="16"/>
              </w:rPr>
              <w:t xml:space="preserve">1 </w:t>
            </w:r>
          </w:p>
        </w:tc>
        <w:tc>
          <w:tcPr>
            <w:tcW w:w="425" w:type="dxa"/>
            <w:shd w:val="solid" w:color="FFFFFF" w:fill="auto"/>
          </w:tcPr>
          <w:p w14:paraId="2CD82DC3" w14:textId="76C1A4F3"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7C6050B4" w14:textId="18A6AAB9" w:rsidR="003B51EA" w:rsidRPr="005A13C0" w:rsidRDefault="003B51EA" w:rsidP="009D14FB">
            <w:pPr>
              <w:pStyle w:val="TAL"/>
              <w:rPr>
                <w:sz w:val="16"/>
                <w:szCs w:val="16"/>
              </w:rPr>
            </w:pPr>
            <w:r w:rsidRPr="005A13C0">
              <w:rPr>
                <w:sz w:val="16"/>
                <w:szCs w:val="16"/>
              </w:rPr>
              <w:t>Clarification on gPTP handling at NW-TT acting as the GM</w:t>
            </w:r>
          </w:p>
        </w:tc>
        <w:tc>
          <w:tcPr>
            <w:tcW w:w="708" w:type="dxa"/>
            <w:shd w:val="solid" w:color="FFFFFF" w:fill="auto"/>
          </w:tcPr>
          <w:p w14:paraId="1604F271" w14:textId="73240755" w:rsidR="003B51EA" w:rsidRPr="005A13C0" w:rsidRDefault="003B51EA" w:rsidP="009D14FB">
            <w:pPr>
              <w:pStyle w:val="TAC"/>
              <w:rPr>
                <w:sz w:val="16"/>
                <w:szCs w:val="16"/>
              </w:rPr>
            </w:pPr>
            <w:r w:rsidRPr="005A13C0">
              <w:rPr>
                <w:sz w:val="16"/>
                <w:szCs w:val="16"/>
              </w:rPr>
              <w:t>16.7.0</w:t>
            </w:r>
          </w:p>
        </w:tc>
      </w:tr>
      <w:tr w:rsidR="003B51EA" w:rsidRPr="005A13C0" w14:paraId="6B6CB886" w14:textId="77777777" w:rsidTr="009D14FB">
        <w:tc>
          <w:tcPr>
            <w:tcW w:w="800" w:type="dxa"/>
            <w:shd w:val="solid" w:color="FFFFFF" w:fill="auto"/>
          </w:tcPr>
          <w:p w14:paraId="688F74E7" w14:textId="44EFDC9F"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6284B0E3" w14:textId="40EFA7FD"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1782CEAE" w14:textId="5DBD5496"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103FB75D" w14:textId="60C5BE04" w:rsidR="003B51EA" w:rsidRPr="005A13C0" w:rsidRDefault="003B51EA" w:rsidP="009D14FB">
            <w:pPr>
              <w:pStyle w:val="TAL"/>
              <w:rPr>
                <w:sz w:val="16"/>
                <w:szCs w:val="16"/>
              </w:rPr>
            </w:pPr>
            <w:r w:rsidRPr="005A13C0">
              <w:rPr>
                <w:sz w:val="16"/>
                <w:szCs w:val="16"/>
              </w:rPr>
              <w:t>2468</w:t>
            </w:r>
          </w:p>
        </w:tc>
        <w:tc>
          <w:tcPr>
            <w:tcW w:w="425" w:type="dxa"/>
            <w:shd w:val="solid" w:color="FFFFFF" w:fill="auto"/>
          </w:tcPr>
          <w:p w14:paraId="776A2F91" w14:textId="28DFC08F" w:rsidR="003B51EA" w:rsidRPr="005A13C0" w:rsidRDefault="003B51EA" w:rsidP="009D14FB">
            <w:pPr>
              <w:pStyle w:val="TAL"/>
              <w:rPr>
                <w:sz w:val="16"/>
                <w:szCs w:val="16"/>
              </w:rPr>
            </w:pPr>
            <w:r w:rsidRPr="005A13C0">
              <w:rPr>
                <w:sz w:val="16"/>
                <w:szCs w:val="16"/>
              </w:rPr>
              <w:t xml:space="preserve">1 </w:t>
            </w:r>
          </w:p>
        </w:tc>
        <w:tc>
          <w:tcPr>
            <w:tcW w:w="425" w:type="dxa"/>
            <w:shd w:val="solid" w:color="FFFFFF" w:fill="auto"/>
          </w:tcPr>
          <w:p w14:paraId="3FAFC423" w14:textId="10F65757"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5504534C" w14:textId="00517198" w:rsidR="003B51EA" w:rsidRPr="005A13C0" w:rsidRDefault="00704A9E" w:rsidP="009D14FB">
            <w:pPr>
              <w:pStyle w:val="TAL"/>
              <w:rPr>
                <w:sz w:val="16"/>
                <w:szCs w:val="16"/>
              </w:rPr>
            </w:pPr>
            <w:r w:rsidRPr="005A13C0">
              <w:rPr>
                <w:sz w:val="16"/>
                <w:szCs w:val="16"/>
              </w:rPr>
              <w:t>5G-VN</w:t>
            </w:r>
            <w:r w:rsidR="003B51EA" w:rsidRPr="005A13C0">
              <w:rPr>
                <w:sz w:val="16"/>
                <w:szCs w:val="16"/>
              </w:rPr>
              <w:t xml:space="preserve"> clarifications</w:t>
            </w:r>
          </w:p>
        </w:tc>
        <w:tc>
          <w:tcPr>
            <w:tcW w:w="708" w:type="dxa"/>
            <w:shd w:val="solid" w:color="FFFFFF" w:fill="auto"/>
          </w:tcPr>
          <w:p w14:paraId="21FC699F" w14:textId="3D586E9D" w:rsidR="003B51EA" w:rsidRPr="005A13C0" w:rsidRDefault="003B51EA" w:rsidP="009D14FB">
            <w:pPr>
              <w:pStyle w:val="TAC"/>
              <w:rPr>
                <w:sz w:val="16"/>
                <w:szCs w:val="16"/>
              </w:rPr>
            </w:pPr>
            <w:r w:rsidRPr="005A13C0">
              <w:rPr>
                <w:sz w:val="16"/>
                <w:szCs w:val="16"/>
              </w:rPr>
              <w:t>16.7.0</w:t>
            </w:r>
          </w:p>
        </w:tc>
      </w:tr>
      <w:tr w:rsidR="003B51EA" w:rsidRPr="005A13C0" w14:paraId="7E12D2AE" w14:textId="77777777" w:rsidTr="009D14FB">
        <w:tc>
          <w:tcPr>
            <w:tcW w:w="800" w:type="dxa"/>
            <w:shd w:val="solid" w:color="FFFFFF" w:fill="auto"/>
          </w:tcPr>
          <w:p w14:paraId="5D631E13" w14:textId="3329667B"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3E859A04" w14:textId="564D4D88"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26726080" w14:textId="4C32C67B"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0CECC833" w14:textId="5C4368FE" w:rsidR="003B51EA" w:rsidRPr="005A13C0" w:rsidRDefault="003B51EA" w:rsidP="009D14FB">
            <w:pPr>
              <w:pStyle w:val="TAL"/>
              <w:rPr>
                <w:sz w:val="16"/>
                <w:szCs w:val="16"/>
              </w:rPr>
            </w:pPr>
            <w:r w:rsidRPr="005A13C0">
              <w:rPr>
                <w:sz w:val="16"/>
                <w:szCs w:val="16"/>
              </w:rPr>
              <w:t>2470</w:t>
            </w:r>
          </w:p>
        </w:tc>
        <w:tc>
          <w:tcPr>
            <w:tcW w:w="425" w:type="dxa"/>
            <w:shd w:val="solid" w:color="FFFFFF" w:fill="auto"/>
          </w:tcPr>
          <w:p w14:paraId="72C8FAC1" w14:textId="5B92EB14" w:rsidR="003B51EA" w:rsidRPr="005A13C0" w:rsidRDefault="003B51EA" w:rsidP="009D14FB">
            <w:pPr>
              <w:pStyle w:val="TAL"/>
              <w:rPr>
                <w:sz w:val="16"/>
                <w:szCs w:val="16"/>
              </w:rPr>
            </w:pPr>
            <w:r w:rsidRPr="005A13C0">
              <w:rPr>
                <w:sz w:val="16"/>
                <w:szCs w:val="16"/>
              </w:rPr>
              <w:t>-</w:t>
            </w:r>
          </w:p>
        </w:tc>
        <w:tc>
          <w:tcPr>
            <w:tcW w:w="425" w:type="dxa"/>
            <w:shd w:val="solid" w:color="FFFFFF" w:fill="auto"/>
          </w:tcPr>
          <w:p w14:paraId="2348C117" w14:textId="01A4FEA7"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39245650" w14:textId="2A3E421A" w:rsidR="003B51EA" w:rsidRPr="005A13C0" w:rsidRDefault="003B51EA" w:rsidP="009D14FB">
            <w:pPr>
              <w:pStyle w:val="TAL"/>
              <w:rPr>
                <w:sz w:val="16"/>
                <w:szCs w:val="16"/>
              </w:rPr>
            </w:pPr>
            <w:r w:rsidRPr="005A13C0">
              <w:rPr>
                <w:sz w:val="16"/>
                <w:szCs w:val="16"/>
              </w:rPr>
              <w:t>Correction to inaccurate and misleading NOTE4 in the BMIC table</w:t>
            </w:r>
          </w:p>
        </w:tc>
        <w:tc>
          <w:tcPr>
            <w:tcW w:w="708" w:type="dxa"/>
            <w:shd w:val="solid" w:color="FFFFFF" w:fill="auto"/>
          </w:tcPr>
          <w:p w14:paraId="4210156D" w14:textId="61EA842D" w:rsidR="003B51EA" w:rsidRPr="005A13C0" w:rsidRDefault="003B51EA" w:rsidP="009D14FB">
            <w:pPr>
              <w:pStyle w:val="TAC"/>
              <w:rPr>
                <w:sz w:val="16"/>
                <w:szCs w:val="16"/>
              </w:rPr>
            </w:pPr>
            <w:r w:rsidRPr="005A13C0">
              <w:rPr>
                <w:sz w:val="16"/>
                <w:szCs w:val="16"/>
              </w:rPr>
              <w:t>16.7.0</w:t>
            </w:r>
          </w:p>
        </w:tc>
      </w:tr>
      <w:tr w:rsidR="003B51EA" w:rsidRPr="005A13C0" w14:paraId="42974C3E" w14:textId="77777777" w:rsidTr="009D14FB">
        <w:tc>
          <w:tcPr>
            <w:tcW w:w="800" w:type="dxa"/>
            <w:shd w:val="solid" w:color="FFFFFF" w:fill="auto"/>
          </w:tcPr>
          <w:p w14:paraId="643FA6BA" w14:textId="4154B280"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78EC2275" w14:textId="6950B961"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15F2CA22" w14:textId="766A28DB"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1E4135EC" w14:textId="0ED92651" w:rsidR="003B51EA" w:rsidRPr="005A13C0" w:rsidRDefault="003B51EA" w:rsidP="009D14FB">
            <w:pPr>
              <w:pStyle w:val="TAL"/>
              <w:rPr>
                <w:sz w:val="16"/>
                <w:szCs w:val="16"/>
              </w:rPr>
            </w:pPr>
            <w:r w:rsidRPr="005A13C0">
              <w:rPr>
                <w:sz w:val="16"/>
                <w:szCs w:val="16"/>
              </w:rPr>
              <w:t>2472</w:t>
            </w:r>
          </w:p>
        </w:tc>
        <w:tc>
          <w:tcPr>
            <w:tcW w:w="425" w:type="dxa"/>
            <w:shd w:val="solid" w:color="FFFFFF" w:fill="auto"/>
          </w:tcPr>
          <w:p w14:paraId="46BE61B8" w14:textId="791B25D7" w:rsidR="003B51EA" w:rsidRPr="005A13C0" w:rsidRDefault="003B51EA" w:rsidP="009D14FB">
            <w:pPr>
              <w:pStyle w:val="TAL"/>
              <w:rPr>
                <w:sz w:val="16"/>
                <w:szCs w:val="16"/>
              </w:rPr>
            </w:pPr>
            <w:r w:rsidRPr="005A13C0">
              <w:rPr>
                <w:sz w:val="16"/>
                <w:szCs w:val="16"/>
              </w:rPr>
              <w:t>-</w:t>
            </w:r>
          </w:p>
        </w:tc>
        <w:tc>
          <w:tcPr>
            <w:tcW w:w="425" w:type="dxa"/>
            <w:shd w:val="solid" w:color="FFFFFF" w:fill="auto"/>
          </w:tcPr>
          <w:p w14:paraId="10B7B886" w14:textId="6E14FAD2"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732E96A3" w14:textId="0369C963" w:rsidR="003B51EA" w:rsidRPr="005A13C0" w:rsidRDefault="003B51EA" w:rsidP="009D14FB">
            <w:pPr>
              <w:pStyle w:val="TAL"/>
              <w:rPr>
                <w:sz w:val="16"/>
                <w:szCs w:val="16"/>
              </w:rPr>
            </w:pPr>
            <w:r w:rsidRPr="005A13C0">
              <w:rPr>
                <w:sz w:val="16"/>
                <w:szCs w:val="16"/>
              </w:rPr>
              <w:t>Clarification of TSN AF role</w:t>
            </w:r>
          </w:p>
        </w:tc>
        <w:tc>
          <w:tcPr>
            <w:tcW w:w="708" w:type="dxa"/>
            <w:shd w:val="solid" w:color="FFFFFF" w:fill="auto"/>
          </w:tcPr>
          <w:p w14:paraId="5D55E0A0" w14:textId="03B784C2" w:rsidR="003B51EA" w:rsidRPr="005A13C0" w:rsidRDefault="003B51EA" w:rsidP="009D14FB">
            <w:pPr>
              <w:pStyle w:val="TAC"/>
              <w:rPr>
                <w:sz w:val="16"/>
                <w:szCs w:val="16"/>
              </w:rPr>
            </w:pPr>
            <w:r w:rsidRPr="005A13C0">
              <w:rPr>
                <w:sz w:val="16"/>
                <w:szCs w:val="16"/>
              </w:rPr>
              <w:t>16.7.0</w:t>
            </w:r>
          </w:p>
        </w:tc>
      </w:tr>
      <w:tr w:rsidR="003B51EA" w:rsidRPr="005A13C0" w14:paraId="3AA2CA82" w14:textId="77777777" w:rsidTr="009D14FB">
        <w:tc>
          <w:tcPr>
            <w:tcW w:w="800" w:type="dxa"/>
            <w:shd w:val="solid" w:color="FFFFFF" w:fill="auto"/>
          </w:tcPr>
          <w:p w14:paraId="762D71E3" w14:textId="123FB56C"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487708FA" w14:textId="311F9BB2"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19A02DDF" w14:textId="0EE7173B" w:rsidR="003B51EA" w:rsidRPr="005A13C0" w:rsidRDefault="003B51EA" w:rsidP="009D14FB">
            <w:pPr>
              <w:pStyle w:val="TAC"/>
              <w:rPr>
                <w:sz w:val="16"/>
                <w:szCs w:val="16"/>
              </w:rPr>
            </w:pPr>
            <w:r w:rsidRPr="005A13C0">
              <w:rPr>
                <w:sz w:val="16"/>
                <w:szCs w:val="16"/>
              </w:rPr>
              <w:t>SP-200945</w:t>
            </w:r>
          </w:p>
        </w:tc>
        <w:tc>
          <w:tcPr>
            <w:tcW w:w="567" w:type="dxa"/>
            <w:shd w:val="solid" w:color="FFFFFF" w:fill="auto"/>
          </w:tcPr>
          <w:p w14:paraId="310C8FB1" w14:textId="46807E90" w:rsidR="003B51EA" w:rsidRPr="005A13C0" w:rsidRDefault="003B51EA" w:rsidP="009D14FB">
            <w:pPr>
              <w:pStyle w:val="TAL"/>
              <w:rPr>
                <w:sz w:val="16"/>
                <w:szCs w:val="16"/>
              </w:rPr>
            </w:pPr>
            <w:r w:rsidRPr="005A13C0">
              <w:rPr>
                <w:sz w:val="16"/>
                <w:szCs w:val="16"/>
              </w:rPr>
              <w:t>2474</w:t>
            </w:r>
          </w:p>
        </w:tc>
        <w:tc>
          <w:tcPr>
            <w:tcW w:w="425" w:type="dxa"/>
            <w:shd w:val="solid" w:color="FFFFFF" w:fill="auto"/>
          </w:tcPr>
          <w:p w14:paraId="49F13E4F" w14:textId="4E38DDAC" w:rsidR="003B51EA" w:rsidRPr="005A13C0" w:rsidRDefault="003B51EA" w:rsidP="009D14FB">
            <w:pPr>
              <w:pStyle w:val="TAL"/>
              <w:rPr>
                <w:sz w:val="16"/>
                <w:szCs w:val="16"/>
              </w:rPr>
            </w:pPr>
            <w:r w:rsidRPr="005A13C0">
              <w:rPr>
                <w:sz w:val="16"/>
                <w:szCs w:val="16"/>
              </w:rPr>
              <w:t>1</w:t>
            </w:r>
          </w:p>
        </w:tc>
        <w:tc>
          <w:tcPr>
            <w:tcW w:w="425" w:type="dxa"/>
            <w:shd w:val="solid" w:color="FFFFFF" w:fill="auto"/>
          </w:tcPr>
          <w:p w14:paraId="46F041B4" w14:textId="7FE8E1B4" w:rsidR="003B51EA" w:rsidRPr="005A13C0" w:rsidRDefault="003B51EA" w:rsidP="009D14FB">
            <w:pPr>
              <w:pStyle w:val="TAL"/>
              <w:rPr>
                <w:sz w:val="16"/>
                <w:szCs w:val="16"/>
              </w:rPr>
            </w:pPr>
            <w:r w:rsidRPr="005A13C0">
              <w:rPr>
                <w:sz w:val="16"/>
                <w:szCs w:val="16"/>
              </w:rPr>
              <w:t>A</w:t>
            </w:r>
          </w:p>
        </w:tc>
        <w:tc>
          <w:tcPr>
            <w:tcW w:w="4820" w:type="dxa"/>
            <w:shd w:val="solid" w:color="FFFFFF" w:fill="auto"/>
          </w:tcPr>
          <w:p w14:paraId="0A156A8A" w14:textId="23806C5D" w:rsidR="003B51EA" w:rsidRPr="005A13C0" w:rsidRDefault="003B51EA" w:rsidP="009D14FB">
            <w:pPr>
              <w:pStyle w:val="TAL"/>
              <w:rPr>
                <w:sz w:val="16"/>
                <w:szCs w:val="16"/>
              </w:rPr>
            </w:pPr>
            <w:r w:rsidRPr="005A13C0">
              <w:rPr>
                <w:sz w:val="16"/>
                <w:szCs w:val="16"/>
              </w:rPr>
              <w:t>Correcting Xn handover at network sharing</w:t>
            </w:r>
          </w:p>
        </w:tc>
        <w:tc>
          <w:tcPr>
            <w:tcW w:w="708" w:type="dxa"/>
            <w:shd w:val="solid" w:color="FFFFFF" w:fill="auto"/>
          </w:tcPr>
          <w:p w14:paraId="72A4E2EE" w14:textId="4CD63582" w:rsidR="003B51EA" w:rsidRPr="005A13C0" w:rsidRDefault="003B51EA" w:rsidP="009D14FB">
            <w:pPr>
              <w:pStyle w:val="TAC"/>
              <w:rPr>
                <w:sz w:val="16"/>
                <w:szCs w:val="16"/>
              </w:rPr>
            </w:pPr>
            <w:r w:rsidRPr="005A13C0">
              <w:rPr>
                <w:sz w:val="16"/>
                <w:szCs w:val="16"/>
              </w:rPr>
              <w:t>16.7.0</w:t>
            </w:r>
          </w:p>
        </w:tc>
      </w:tr>
      <w:tr w:rsidR="003B51EA" w:rsidRPr="005A13C0" w14:paraId="179628E0" w14:textId="77777777" w:rsidTr="009D14FB">
        <w:tc>
          <w:tcPr>
            <w:tcW w:w="800" w:type="dxa"/>
            <w:shd w:val="solid" w:color="FFFFFF" w:fill="auto"/>
          </w:tcPr>
          <w:p w14:paraId="3E3A2A00" w14:textId="76AAE593"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586A1D56" w14:textId="15362E31"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79F45630" w14:textId="0A6B74A5" w:rsidR="003B51EA" w:rsidRPr="005A13C0" w:rsidRDefault="003B51EA" w:rsidP="009D14FB">
            <w:pPr>
              <w:pStyle w:val="TAC"/>
              <w:rPr>
                <w:sz w:val="16"/>
                <w:szCs w:val="16"/>
              </w:rPr>
            </w:pPr>
            <w:r w:rsidRPr="005A13C0">
              <w:rPr>
                <w:sz w:val="16"/>
                <w:szCs w:val="16"/>
              </w:rPr>
              <w:t>SP-200951</w:t>
            </w:r>
          </w:p>
        </w:tc>
        <w:tc>
          <w:tcPr>
            <w:tcW w:w="567" w:type="dxa"/>
            <w:shd w:val="solid" w:color="FFFFFF" w:fill="auto"/>
          </w:tcPr>
          <w:p w14:paraId="2D9B697F" w14:textId="31D7C2CF" w:rsidR="003B51EA" w:rsidRPr="005A13C0" w:rsidRDefault="003B51EA" w:rsidP="009D14FB">
            <w:pPr>
              <w:pStyle w:val="TAL"/>
              <w:rPr>
                <w:sz w:val="16"/>
                <w:szCs w:val="16"/>
              </w:rPr>
            </w:pPr>
            <w:r w:rsidRPr="005A13C0">
              <w:rPr>
                <w:sz w:val="16"/>
                <w:szCs w:val="16"/>
              </w:rPr>
              <w:t>2475</w:t>
            </w:r>
          </w:p>
        </w:tc>
        <w:tc>
          <w:tcPr>
            <w:tcW w:w="425" w:type="dxa"/>
            <w:shd w:val="solid" w:color="FFFFFF" w:fill="auto"/>
          </w:tcPr>
          <w:p w14:paraId="3E2B02EE" w14:textId="28C4FA47" w:rsidR="003B51EA" w:rsidRPr="005A13C0" w:rsidRDefault="003B51EA" w:rsidP="009D14FB">
            <w:pPr>
              <w:pStyle w:val="TAL"/>
              <w:rPr>
                <w:sz w:val="16"/>
                <w:szCs w:val="16"/>
              </w:rPr>
            </w:pPr>
            <w:r w:rsidRPr="005A13C0">
              <w:rPr>
                <w:sz w:val="16"/>
                <w:szCs w:val="16"/>
              </w:rPr>
              <w:t>1</w:t>
            </w:r>
          </w:p>
        </w:tc>
        <w:tc>
          <w:tcPr>
            <w:tcW w:w="425" w:type="dxa"/>
            <w:shd w:val="solid" w:color="FFFFFF" w:fill="auto"/>
          </w:tcPr>
          <w:p w14:paraId="131C3D7B" w14:textId="6472EBA7"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3D6F4311" w14:textId="22690990" w:rsidR="003B51EA" w:rsidRPr="005A13C0" w:rsidRDefault="003B51EA" w:rsidP="009D14FB">
            <w:pPr>
              <w:pStyle w:val="TAL"/>
              <w:rPr>
                <w:sz w:val="16"/>
                <w:szCs w:val="16"/>
              </w:rPr>
            </w:pPr>
            <w:r w:rsidRPr="005A13C0">
              <w:rPr>
                <w:sz w:val="16"/>
                <w:szCs w:val="16"/>
              </w:rPr>
              <w:t>Correction to QoS monitoring for URLLC on GTP-U</w:t>
            </w:r>
          </w:p>
        </w:tc>
        <w:tc>
          <w:tcPr>
            <w:tcW w:w="708" w:type="dxa"/>
            <w:shd w:val="solid" w:color="FFFFFF" w:fill="auto"/>
          </w:tcPr>
          <w:p w14:paraId="706CC388" w14:textId="56F3DC81" w:rsidR="003B51EA" w:rsidRPr="005A13C0" w:rsidRDefault="003B51EA" w:rsidP="009D14FB">
            <w:pPr>
              <w:pStyle w:val="TAC"/>
              <w:rPr>
                <w:sz w:val="16"/>
                <w:szCs w:val="16"/>
              </w:rPr>
            </w:pPr>
            <w:r w:rsidRPr="005A13C0">
              <w:rPr>
                <w:sz w:val="16"/>
                <w:szCs w:val="16"/>
              </w:rPr>
              <w:t>16.7.0</w:t>
            </w:r>
          </w:p>
        </w:tc>
      </w:tr>
      <w:tr w:rsidR="000037BE" w:rsidRPr="005A13C0" w14:paraId="779D1986" w14:textId="77777777" w:rsidTr="009D14FB">
        <w:tc>
          <w:tcPr>
            <w:tcW w:w="800" w:type="dxa"/>
            <w:shd w:val="solid" w:color="FFFFFF" w:fill="auto"/>
          </w:tcPr>
          <w:p w14:paraId="677B599C" w14:textId="60E914AD" w:rsidR="000037BE" w:rsidRPr="005A13C0" w:rsidRDefault="000037BE" w:rsidP="009D14FB">
            <w:pPr>
              <w:pStyle w:val="TAC"/>
              <w:rPr>
                <w:sz w:val="16"/>
                <w:szCs w:val="16"/>
              </w:rPr>
            </w:pPr>
            <w:r w:rsidRPr="005A13C0">
              <w:rPr>
                <w:sz w:val="16"/>
                <w:szCs w:val="16"/>
              </w:rPr>
              <w:t>2020-12</w:t>
            </w:r>
          </w:p>
        </w:tc>
        <w:tc>
          <w:tcPr>
            <w:tcW w:w="800" w:type="dxa"/>
            <w:shd w:val="solid" w:color="FFFFFF" w:fill="auto"/>
          </w:tcPr>
          <w:p w14:paraId="0229B282" w14:textId="68CB195F" w:rsidR="000037BE" w:rsidRPr="005A13C0" w:rsidRDefault="000037BE" w:rsidP="009D14FB">
            <w:pPr>
              <w:pStyle w:val="TAL"/>
              <w:rPr>
                <w:sz w:val="16"/>
                <w:szCs w:val="16"/>
              </w:rPr>
            </w:pPr>
            <w:r w:rsidRPr="005A13C0">
              <w:rPr>
                <w:sz w:val="16"/>
                <w:szCs w:val="16"/>
              </w:rPr>
              <w:t>SP#90E</w:t>
            </w:r>
          </w:p>
        </w:tc>
        <w:tc>
          <w:tcPr>
            <w:tcW w:w="1094" w:type="dxa"/>
            <w:shd w:val="solid" w:color="FFFFFF" w:fill="auto"/>
          </w:tcPr>
          <w:p w14:paraId="14B1C9DF" w14:textId="680A0D46" w:rsidR="000037BE" w:rsidRPr="005A13C0" w:rsidRDefault="000037BE" w:rsidP="009D14FB">
            <w:pPr>
              <w:pStyle w:val="TAC"/>
              <w:rPr>
                <w:sz w:val="16"/>
                <w:szCs w:val="16"/>
              </w:rPr>
            </w:pPr>
            <w:r w:rsidRPr="005A13C0">
              <w:rPr>
                <w:sz w:val="16"/>
                <w:szCs w:val="16"/>
              </w:rPr>
              <w:t>SP-200947</w:t>
            </w:r>
          </w:p>
        </w:tc>
        <w:tc>
          <w:tcPr>
            <w:tcW w:w="567" w:type="dxa"/>
            <w:shd w:val="solid" w:color="FFFFFF" w:fill="auto"/>
          </w:tcPr>
          <w:p w14:paraId="039A1CAD" w14:textId="1AE4C2C6" w:rsidR="000037BE" w:rsidRPr="005A13C0" w:rsidRDefault="000037BE" w:rsidP="009D14FB">
            <w:pPr>
              <w:pStyle w:val="TAL"/>
              <w:rPr>
                <w:sz w:val="16"/>
                <w:szCs w:val="16"/>
              </w:rPr>
            </w:pPr>
            <w:r w:rsidRPr="005A13C0">
              <w:rPr>
                <w:sz w:val="16"/>
                <w:szCs w:val="16"/>
              </w:rPr>
              <w:t>2476</w:t>
            </w:r>
          </w:p>
        </w:tc>
        <w:tc>
          <w:tcPr>
            <w:tcW w:w="425" w:type="dxa"/>
            <w:shd w:val="solid" w:color="FFFFFF" w:fill="auto"/>
          </w:tcPr>
          <w:p w14:paraId="4A4AC6DA" w14:textId="057399CC" w:rsidR="000037BE" w:rsidRPr="005A13C0" w:rsidRDefault="000037BE" w:rsidP="009D14FB">
            <w:pPr>
              <w:pStyle w:val="TAL"/>
              <w:rPr>
                <w:sz w:val="16"/>
                <w:szCs w:val="16"/>
              </w:rPr>
            </w:pPr>
            <w:r w:rsidRPr="005A13C0">
              <w:rPr>
                <w:sz w:val="16"/>
                <w:szCs w:val="16"/>
              </w:rPr>
              <w:t>-</w:t>
            </w:r>
          </w:p>
        </w:tc>
        <w:tc>
          <w:tcPr>
            <w:tcW w:w="425" w:type="dxa"/>
            <w:shd w:val="solid" w:color="FFFFFF" w:fill="auto"/>
          </w:tcPr>
          <w:p w14:paraId="31BB8744" w14:textId="2DF6B0F9" w:rsidR="000037BE" w:rsidRPr="005A13C0" w:rsidRDefault="000037BE" w:rsidP="009D14FB">
            <w:pPr>
              <w:pStyle w:val="TAL"/>
              <w:rPr>
                <w:sz w:val="16"/>
                <w:szCs w:val="16"/>
              </w:rPr>
            </w:pPr>
            <w:r w:rsidRPr="005A13C0">
              <w:rPr>
                <w:sz w:val="16"/>
                <w:szCs w:val="16"/>
              </w:rPr>
              <w:t>F</w:t>
            </w:r>
          </w:p>
        </w:tc>
        <w:tc>
          <w:tcPr>
            <w:tcW w:w="4820" w:type="dxa"/>
            <w:shd w:val="solid" w:color="FFFFFF" w:fill="auto"/>
          </w:tcPr>
          <w:p w14:paraId="02410F07" w14:textId="755BA536" w:rsidR="000037BE" w:rsidRPr="005A13C0" w:rsidRDefault="000037BE" w:rsidP="009D14FB">
            <w:pPr>
              <w:pStyle w:val="TAL"/>
              <w:rPr>
                <w:sz w:val="16"/>
                <w:szCs w:val="16"/>
              </w:rPr>
            </w:pPr>
            <w:r w:rsidRPr="005A13C0">
              <w:rPr>
                <w:sz w:val="16"/>
                <w:szCs w:val="16"/>
              </w:rPr>
              <w:t>Exception data reporting and connected state</w:t>
            </w:r>
          </w:p>
        </w:tc>
        <w:tc>
          <w:tcPr>
            <w:tcW w:w="708" w:type="dxa"/>
            <w:shd w:val="solid" w:color="FFFFFF" w:fill="auto"/>
          </w:tcPr>
          <w:p w14:paraId="14EA326C" w14:textId="5F19539A" w:rsidR="000037BE" w:rsidRPr="005A13C0" w:rsidRDefault="000037BE" w:rsidP="009D14FB">
            <w:pPr>
              <w:pStyle w:val="TAC"/>
              <w:rPr>
                <w:sz w:val="16"/>
                <w:szCs w:val="16"/>
              </w:rPr>
            </w:pPr>
            <w:r w:rsidRPr="005A13C0">
              <w:rPr>
                <w:sz w:val="16"/>
                <w:szCs w:val="16"/>
              </w:rPr>
              <w:t>16.7.0</w:t>
            </w:r>
          </w:p>
        </w:tc>
      </w:tr>
      <w:tr w:rsidR="000037BE" w:rsidRPr="005A13C0" w14:paraId="0E999AC9" w14:textId="77777777" w:rsidTr="009D14FB">
        <w:tc>
          <w:tcPr>
            <w:tcW w:w="800" w:type="dxa"/>
            <w:shd w:val="solid" w:color="FFFFFF" w:fill="auto"/>
          </w:tcPr>
          <w:p w14:paraId="445074D8" w14:textId="35D3D701" w:rsidR="000037BE" w:rsidRPr="005A13C0" w:rsidRDefault="000037BE" w:rsidP="009D14FB">
            <w:pPr>
              <w:pStyle w:val="TAC"/>
              <w:rPr>
                <w:sz w:val="16"/>
                <w:szCs w:val="16"/>
              </w:rPr>
            </w:pPr>
            <w:r w:rsidRPr="005A13C0">
              <w:rPr>
                <w:sz w:val="16"/>
                <w:szCs w:val="16"/>
              </w:rPr>
              <w:t>2020-12</w:t>
            </w:r>
          </w:p>
        </w:tc>
        <w:tc>
          <w:tcPr>
            <w:tcW w:w="800" w:type="dxa"/>
            <w:shd w:val="solid" w:color="FFFFFF" w:fill="auto"/>
          </w:tcPr>
          <w:p w14:paraId="5D9F6DD7" w14:textId="1AEC0DDE" w:rsidR="000037BE" w:rsidRPr="005A13C0" w:rsidRDefault="000037BE" w:rsidP="009D14FB">
            <w:pPr>
              <w:pStyle w:val="TAL"/>
              <w:rPr>
                <w:sz w:val="16"/>
                <w:szCs w:val="16"/>
              </w:rPr>
            </w:pPr>
            <w:r w:rsidRPr="005A13C0">
              <w:rPr>
                <w:sz w:val="16"/>
                <w:szCs w:val="16"/>
              </w:rPr>
              <w:t>SP#90E</w:t>
            </w:r>
          </w:p>
        </w:tc>
        <w:tc>
          <w:tcPr>
            <w:tcW w:w="1094" w:type="dxa"/>
            <w:shd w:val="solid" w:color="FFFFFF" w:fill="auto"/>
          </w:tcPr>
          <w:p w14:paraId="4845B61C" w14:textId="76340D9F" w:rsidR="000037BE" w:rsidRPr="005A13C0" w:rsidRDefault="00CD64F1" w:rsidP="009D14FB">
            <w:pPr>
              <w:pStyle w:val="TAC"/>
              <w:rPr>
                <w:sz w:val="16"/>
                <w:szCs w:val="16"/>
              </w:rPr>
            </w:pPr>
            <w:r w:rsidRPr="005A13C0">
              <w:rPr>
                <w:sz w:val="16"/>
                <w:szCs w:val="16"/>
              </w:rPr>
              <w:t>SP-200959</w:t>
            </w:r>
          </w:p>
        </w:tc>
        <w:tc>
          <w:tcPr>
            <w:tcW w:w="567" w:type="dxa"/>
            <w:shd w:val="solid" w:color="FFFFFF" w:fill="auto"/>
          </w:tcPr>
          <w:p w14:paraId="35682451" w14:textId="32BA6002" w:rsidR="000037BE" w:rsidRPr="005A13C0" w:rsidRDefault="000037BE" w:rsidP="009D14FB">
            <w:pPr>
              <w:pStyle w:val="TAL"/>
              <w:rPr>
                <w:sz w:val="16"/>
                <w:szCs w:val="16"/>
              </w:rPr>
            </w:pPr>
            <w:r w:rsidRPr="005A13C0">
              <w:rPr>
                <w:sz w:val="16"/>
                <w:szCs w:val="16"/>
              </w:rPr>
              <w:t>2477</w:t>
            </w:r>
          </w:p>
        </w:tc>
        <w:tc>
          <w:tcPr>
            <w:tcW w:w="425" w:type="dxa"/>
            <w:shd w:val="solid" w:color="FFFFFF" w:fill="auto"/>
          </w:tcPr>
          <w:p w14:paraId="77461096" w14:textId="6CB7BD64" w:rsidR="000037BE" w:rsidRPr="005A13C0" w:rsidRDefault="000037BE" w:rsidP="009D14FB">
            <w:pPr>
              <w:pStyle w:val="TAL"/>
              <w:rPr>
                <w:sz w:val="16"/>
                <w:szCs w:val="16"/>
              </w:rPr>
            </w:pPr>
            <w:r w:rsidRPr="005A13C0">
              <w:rPr>
                <w:sz w:val="16"/>
                <w:szCs w:val="16"/>
              </w:rPr>
              <w:t>-</w:t>
            </w:r>
          </w:p>
        </w:tc>
        <w:tc>
          <w:tcPr>
            <w:tcW w:w="425" w:type="dxa"/>
            <w:shd w:val="solid" w:color="FFFFFF" w:fill="auto"/>
          </w:tcPr>
          <w:p w14:paraId="55F7508A" w14:textId="2212BDA2" w:rsidR="000037BE" w:rsidRPr="005A13C0" w:rsidRDefault="000037BE" w:rsidP="009D14FB">
            <w:pPr>
              <w:pStyle w:val="TAL"/>
              <w:rPr>
                <w:sz w:val="16"/>
                <w:szCs w:val="16"/>
              </w:rPr>
            </w:pPr>
            <w:r w:rsidRPr="005A13C0">
              <w:rPr>
                <w:sz w:val="16"/>
                <w:szCs w:val="16"/>
              </w:rPr>
              <w:t>F</w:t>
            </w:r>
          </w:p>
        </w:tc>
        <w:tc>
          <w:tcPr>
            <w:tcW w:w="4820" w:type="dxa"/>
            <w:shd w:val="solid" w:color="FFFFFF" w:fill="auto"/>
          </w:tcPr>
          <w:p w14:paraId="0BD99654" w14:textId="12E88562" w:rsidR="000037BE" w:rsidRPr="005A13C0" w:rsidRDefault="000037BE" w:rsidP="009D14FB">
            <w:pPr>
              <w:pStyle w:val="TAL"/>
              <w:rPr>
                <w:sz w:val="16"/>
                <w:szCs w:val="16"/>
              </w:rPr>
            </w:pPr>
            <w:r w:rsidRPr="005A13C0">
              <w:rPr>
                <w:sz w:val="16"/>
                <w:szCs w:val="16"/>
              </w:rPr>
              <w:t>V-SMF selection</w:t>
            </w:r>
          </w:p>
        </w:tc>
        <w:tc>
          <w:tcPr>
            <w:tcW w:w="708" w:type="dxa"/>
            <w:shd w:val="solid" w:color="FFFFFF" w:fill="auto"/>
          </w:tcPr>
          <w:p w14:paraId="3568BFFA" w14:textId="7672188F" w:rsidR="000037BE" w:rsidRPr="005A13C0" w:rsidRDefault="000037BE" w:rsidP="009D14FB">
            <w:pPr>
              <w:pStyle w:val="TAC"/>
              <w:rPr>
                <w:sz w:val="16"/>
                <w:szCs w:val="16"/>
              </w:rPr>
            </w:pPr>
            <w:r w:rsidRPr="005A13C0">
              <w:rPr>
                <w:sz w:val="16"/>
                <w:szCs w:val="16"/>
              </w:rPr>
              <w:t>16.7.0</w:t>
            </w:r>
          </w:p>
        </w:tc>
      </w:tr>
      <w:tr w:rsidR="00CD64F1" w:rsidRPr="005A13C0" w14:paraId="0EB653DE" w14:textId="77777777" w:rsidTr="009D14FB">
        <w:tc>
          <w:tcPr>
            <w:tcW w:w="800" w:type="dxa"/>
            <w:shd w:val="solid" w:color="FFFFFF" w:fill="auto"/>
          </w:tcPr>
          <w:p w14:paraId="1403852C" w14:textId="03BC2A71"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6618B7F5" w14:textId="64B4ECC4"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5D561D13" w14:textId="762D202F" w:rsidR="00CD64F1" w:rsidRPr="005A13C0" w:rsidRDefault="00CD64F1" w:rsidP="009D14FB">
            <w:pPr>
              <w:pStyle w:val="TAC"/>
              <w:rPr>
                <w:sz w:val="16"/>
                <w:szCs w:val="16"/>
              </w:rPr>
            </w:pPr>
            <w:r w:rsidRPr="005A13C0">
              <w:rPr>
                <w:sz w:val="16"/>
                <w:szCs w:val="16"/>
              </w:rPr>
              <w:t>SP-200947</w:t>
            </w:r>
          </w:p>
        </w:tc>
        <w:tc>
          <w:tcPr>
            <w:tcW w:w="567" w:type="dxa"/>
            <w:shd w:val="solid" w:color="FFFFFF" w:fill="auto"/>
          </w:tcPr>
          <w:p w14:paraId="4BA65165" w14:textId="1927432C" w:rsidR="00CD64F1" w:rsidRPr="005A13C0" w:rsidRDefault="00CD64F1" w:rsidP="009D14FB">
            <w:pPr>
              <w:pStyle w:val="TAL"/>
              <w:rPr>
                <w:sz w:val="16"/>
                <w:szCs w:val="16"/>
              </w:rPr>
            </w:pPr>
            <w:r w:rsidRPr="005A13C0">
              <w:rPr>
                <w:sz w:val="16"/>
                <w:szCs w:val="16"/>
              </w:rPr>
              <w:t>2481</w:t>
            </w:r>
          </w:p>
        </w:tc>
        <w:tc>
          <w:tcPr>
            <w:tcW w:w="425" w:type="dxa"/>
            <w:shd w:val="solid" w:color="FFFFFF" w:fill="auto"/>
          </w:tcPr>
          <w:p w14:paraId="468D7452" w14:textId="0806151C" w:rsidR="00CD64F1" w:rsidRPr="005A13C0" w:rsidRDefault="00CD64F1" w:rsidP="009D14FB">
            <w:pPr>
              <w:pStyle w:val="TAL"/>
              <w:rPr>
                <w:sz w:val="16"/>
                <w:szCs w:val="16"/>
              </w:rPr>
            </w:pPr>
            <w:r w:rsidRPr="005A13C0">
              <w:rPr>
                <w:sz w:val="16"/>
                <w:szCs w:val="16"/>
              </w:rPr>
              <w:t xml:space="preserve">- </w:t>
            </w:r>
          </w:p>
        </w:tc>
        <w:tc>
          <w:tcPr>
            <w:tcW w:w="425" w:type="dxa"/>
            <w:shd w:val="solid" w:color="FFFFFF" w:fill="auto"/>
          </w:tcPr>
          <w:p w14:paraId="3BB44575" w14:textId="6A4BC06B"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0DD960EA" w14:textId="64E9BE0F" w:rsidR="00CD64F1" w:rsidRPr="005A13C0" w:rsidRDefault="00CD64F1" w:rsidP="009D14FB">
            <w:pPr>
              <w:pStyle w:val="TAL"/>
              <w:rPr>
                <w:sz w:val="16"/>
                <w:szCs w:val="16"/>
              </w:rPr>
            </w:pPr>
            <w:r w:rsidRPr="005A13C0">
              <w:rPr>
                <w:sz w:val="16"/>
                <w:szCs w:val="16"/>
              </w:rPr>
              <w:t>Correction on Enhanced Coverage Restriction</w:t>
            </w:r>
          </w:p>
        </w:tc>
        <w:tc>
          <w:tcPr>
            <w:tcW w:w="708" w:type="dxa"/>
            <w:shd w:val="solid" w:color="FFFFFF" w:fill="auto"/>
          </w:tcPr>
          <w:p w14:paraId="6767A874" w14:textId="275F2970" w:rsidR="00CD64F1" w:rsidRPr="005A13C0" w:rsidRDefault="00CD64F1" w:rsidP="009D14FB">
            <w:pPr>
              <w:pStyle w:val="TAC"/>
              <w:rPr>
                <w:sz w:val="16"/>
                <w:szCs w:val="16"/>
              </w:rPr>
            </w:pPr>
            <w:r w:rsidRPr="005A13C0">
              <w:rPr>
                <w:sz w:val="16"/>
                <w:szCs w:val="16"/>
              </w:rPr>
              <w:t>16.7.0</w:t>
            </w:r>
          </w:p>
        </w:tc>
      </w:tr>
      <w:tr w:rsidR="00CD64F1" w:rsidRPr="005A13C0" w14:paraId="0EDAC24C" w14:textId="77777777" w:rsidTr="009D14FB">
        <w:tc>
          <w:tcPr>
            <w:tcW w:w="800" w:type="dxa"/>
            <w:shd w:val="solid" w:color="FFFFFF" w:fill="auto"/>
          </w:tcPr>
          <w:p w14:paraId="77C284B9" w14:textId="795C8FF5"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7C6A96A1" w14:textId="6F0BAC9A"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0218E35" w14:textId="6B5D42FC" w:rsidR="00CD64F1" w:rsidRPr="005A13C0" w:rsidRDefault="00CD64F1" w:rsidP="009D14FB">
            <w:pPr>
              <w:pStyle w:val="TAC"/>
              <w:rPr>
                <w:sz w:val="16"/>
                <w:szCs w:val="16"/>
              </w:rPr>
            </w:pPr>
            <w:r w:rsidRPr="005A13C0">
              <w:rPr>
                <w:sz w:val="16"/>
                <w:szCs w:val="16"/>
              </w:rPr>
              <w:t>SP-200947</w:t>
            </w:r>
          </w:p>
        </w:tc>
        <w:tc>
          <w:tcPr>
            <w:tcW w:w="567" w:type="dxa"/>
            <w:shd w:val="solid" w:color="FFFFFF" w:fill="auto"/>
          </w:tcPr>
          <w:p w14:paraId="42595A80" w14:textId="52F4BFD5" w:rsidR="00CD64F1" w:rsidRPr="005A13C0" w:rsidRDefault="00CD64F1" w:rsidP="009D14FB">
            <w:pPr>
              <w:pStyle w:val="TAL"/>
              <w:rPr>
                <w:sz w:val="16"/>
                <w:szCs w:val="16"/>
              </w:rPr>
            </w:pPr>
            <w:r w:rsidRPr="005A13C0">
              <w:rPr>
                <w:sz w:val="16"/>
                <w:szCs w:val="16"/>
              </w:rPr>
              <w:t>2482</w:t>
            </w:r>
          </w:p>
        </w:tc>
        <w:tc>
          <w:tcPr>
            <w:tcW w:w="425" w:type="dxa"/>
            <w:shd w:val="solid" w:color="FFFFFF" w:fill="auto"/>
          </w:tcPr>
          <w:p w14:paraId="78F1B2C5" w14:textId="76DFFA30" w:rsidR="00CD64F1" w:rsidRPr="005A13C0" w:rsidRDefault="00CD64F1" w:rsidP="009D14FB">
            <w:pPr>
              <w:pStyle w:val="TAL"/>
              <w:rPr>
                <w:sz w:val="16"/>
                <w:szCs w:val="16"/>
              </w:rPr>
            </w:pPr>
            <w:r w:rsidRPr="005A13C0">
              <w:rPr>
                <w:sz w:val="16"/>
                <w:szCs w:val="16"/>
              </w:rPr>
              <w:t>-</w:t>
            </w:r>
          </w:p>
        </w:tc>
        <w:tc>
          <w:tcPr>
            <w:tcW w:w="425" w:type="dxa"/>
            <w:shd w:val="solid" w:color="FFFFFF" w:fill="auto"/>
          </w:tcPr>
          <w:p w14:paraId="6B641A56" w14:textId="29848D03"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7A534F4C" w14:textId="0DFD89B8" w:rsidR="00CD64F1" w:rsidRPr="005A13C0" w:rsidRDefault="00CD64F1" w:rsidP="009D14FB">
            <w:pPr>
              <w:pStyle w:val="TAL"/>
              <w:rPr>
                <w:sz w:val="16"/>
                <w:szCs w:val="16"/>
              </w:rPr>
            </w:pPr>
            <w:r w:rsidRPr="005A13C0">
              <w:rPr>
                <w:sz w:val="16"/>
                <w:szCs w:val="16"/>
              </w:rPr>
              <w:t>Event Configuration Synchronization between 4G&amp;5G</w:t>
            </w:r>
          </w:p>
        </w:tc>
        <w:tc>
          <w:tcPr>
            <w:tcW w:w="708" w:type="dxa"/>
            <w:shd w:val="solid" w:color="FFFFFF" w:fill="auto"/>
          </w:tcPr>
          <w:p w14:paraId="691612C3" w14:textId="77E8B863" w:rsidR="00CD64F1" w:rsidRPr="005A13C0" w:rsidRDefault="00CD64F1" w:rsidP="009D14FB">
            <w:pPr>
              <w:pStyle w:val="TAC"/>
              <w:rPr>
                <w:sz w:val="16"/>
                <w:szCs w:val="16"/>
              </w:rPr>
            </w:pPr>
            <w:r w:rsidRPr="005A13C0">
              <w:rPr>
                <w:sz w:val="16"/>
                <w:szCs w:val="16"/>
              </w:rPr>
              <w:t>16.7.0</w:t>
            </w:r>
          </w:p>
        </w:tc>
      </w:tr>
      <w:tr w:rsidR="00CD64F1" w:rsidRPr="005A13C0" w14:paraId="74E0E179" w14:textId="77777777" w:rsidTr="009D14FB">
        <w:tc>
          <w:tcPr>
            <w:tcW w:w="800" w:type="dxa"/>
            <w:shd w:val="solid" w:color="FFFFFF" w:fill="auto"/>
          </w:tcPr>
          <w:p w14:paraId="7B66A2E8" w14:textId="7236C4A2"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2B849E1C" w14:textId="3A22676C"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19B26D85" w14:textId="67431FBF" w:rsidR="00CD64F1" w:rsidRPr="005A13C0" w:rsidRDefault="00CD64F1" w:rsidP="009D14FB">
            <w:pPr>
              <w:pStyle w:val="TAC"/>
              <w:rPr>
                <w:sz w:val="16"/>
                <w:szCs w:val="16"/>
              </w:rPr>
            </w:pPr>
            <w:r w:rsidRPr="005A13C0">
              <w:rPr>
                <w:sz w:val="16"/>
                <w:szCs w:val="16"/>
              </w:rPr>
              <w:t>SP-200949</w:t>
            </w:r>
          </w:p>
        </w:tc>
        <w:tc>
          <w:tcPr>
            <w:tcW w:w="567" w:type="dxa"/>
            <w:shd w:val="solid" w:color="FFFFFF" w:fill="auto"/>
          </w:tcPr>
          <w:p w14:paraId="6D203685" w14:textId="30C75DDB" w:rsidR="00CD64F1" w:rsidRPr="005A13C0" w:rsidRDefault="00CD64F1" w:rsidP="009D14FB">
            <w:pPr>
              <w:pStyle w:val="TAL"/>
              <w:rPr>
                <w:sz w:val="16"/>
                <w:szCs w:val="16"/>
              </w:rPr>
            </w:pPr>
            <w:r w:rsidRPr="005A13C0">
              <w:rPr>
                <w:sz w:val="16"/>
                <w:szCs w:val="16"/>
              </w:rPr>
              <w:t>2483</w:t>
            </w:r>
          </w:p>
        </w:tc>
        <w:tc>
          <w:tcPr>
            <w:tcW w:w="425" w:type="dxa"/>
            <w:shd w:val="solid" w:color="FFFFFF" w:fill="auto"/>
          </w:tcPr>
          <w:p w14:paraId="07D876CB" w14:textId="21885BC1"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16520192" w14:textId="0E174621"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6312FDE0" w14:textId="0A5AF27D" w:rsidR="00CD64F1" w:rsidRPr="005A13C0" w:rsidRDefault="00CD64F1" w:rsidP="009D14FB">
            <w:pPr>
              <w:pStyle w:val="TAL"/>
              <w:rPr>
                <w:sz w:val="16"/>
                <w:szCs w:val="16"/>
              </w:rPr>
            </w:pPr>
            <w:r w:rsidRPr="005A13C0">
              <w:rPr>
                <w:sz w:val="16"/>
                <w:szCs w:val="16"/>
              </w:rPr>
              <w:t>Group Id from AMF to SMF removal when SCP is responsible for reselection</w:t>
            </w:r>
          </w:p>
        </w:tc>
        <w:tc>
          <w:tcPr>
            <w:tcW w:w="708" w:type="dxa"/>
            <w:shd w:val="solid" w:color="FFFFFF" w:fill="auto"/>
          </w:tcPr>
          <w:p w14:paraId="6AA27149" w14:textId="212286D9" w:rsidR="00CD64F1" w:rsidRPr="005A13C0" w:rsidRDefault="00CD64F1" w:rsidP="009D14FB">
            <w:pPr>
              <w:pStyle w:val="TAC"/>
              <w:rPr>
                <w:sz w:val="16"/>
                <w:szCs w:val="16"/>
              </w:rPr>
            </w:pPr>
            <w:r w:rsidRPr="005A13C0">
              <w:rPr>
                <w:sz w:val="16"/>
                <w:szCs w:val="16"/>
              </w:rPr>
              <w:t>16.7.0</w:t>
            </w:r>
          </w:p>
        </w:tc>
      </w:tr>
      <w:tr w:rsidR="00CD64F1" w:rsidRPr="005A13C0" w14:paraId="40B65876" w14:textId="77777777" w:rsidTr="009D14FB">
        <w:tc>
          <w:tcPr>
            <w:tcW w:w="800" w:type="dxa"/>
            <w:shd w:val="solid" w:color="FFFFFF" w:fill="auto"/>
          </w:tcPr>
          <w:p w14:paraId="4CC80D32" w14:textId="2E6C844E"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31AF1520" w14:textId="141C6B39"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4CA3DED" w14:textId="601680EF"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7DB663A4" w14:textId="6838848D" w:rsidR="00CD64F1" w:rsidRPr="005A13C0" w:rsidRDefault="00CD64F1" w:rsidP="009D14FB">
            <w:pPr>
              <w:pStyle w:val="TAL"/>
              <w:rPr>
                <w:sz w:val="16"/>
                <w:szCs w:val="16"/>
              </w:rPr>
            </w:pPr>
            <w:r w:rsidRPr="005A13C0">
              <w:rPr>
                <w:sz w:val="16"/>
                <w:szCs w:val="16"/>
              </w:rPr>
              <w:t>2485</w:t>
            </w:r>
          </w:p>
        </w:tc>
        <w:tc>
          <w:tcPr>
            <w:tcW w:w="425" w:type="dxa"/>
            <w:shd w:val="solid" w:color="FFFFFF" w:fill="auto"/>
          </w:tcPr>
          <w:p w14:paraId="591993C5" w14:textId="0D68945F"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4546DCE2" w14:textId="1F64F997"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4A94AEA8" w14:textId="2E24C575" w:rsidR="00CD64F1" w:rsidRPr="005A13C0" w:rsidRDefault="00CD64F1" w:rsidP="009D14FB">
            <w:pPr>
              <w:pStyle w:val="TAL"/>
              <w:rPr>
                <w:sz w:val="16"/>
                <w:szCs w:val="16"/>
              </w:rPr>
            </w:pPr>
            <w:r w:rsidRPr="005A13C0">
              <w:rPr>
                <w:sz w:val="16"/>
                <w:szCs w:val="16"/>
              </w:rPr>
              <w:t>Continuation of PDU sessions upon mobility to a target PLMN</w:t>
            </w:r>
          </w:p>
        </w:tc>
        <w:tc>
          <w:tcPr>
            <w:tcW w:w="708" w:type="dxa"/>
            <w:shd w:val="solid" w:color="FFFFFF" w:fill="auto"/>
          </w:tcPr>
          <w:p w14:paraId="44FD33BB" w14:textId="0AEBB157" w:rsidR="00CD64F1" w:rsidRPr="005A13C0" w:rsidRDefault="00CD64F1" w:rsidP="009D14FB">
            <w:pPr>
              <w:pStyle w:val="TAC"/>
              <w:rPr>
                <w:sz w:val="16"/>
                <w:szCs w:val="16"/>
              </w:rPr>
            </w:pPr>
            <w:r w:rsidRPr="005A13C0">
              <w:rPr>
                <w:sz w:val="16"/>
                <w:szCs w:val="16"/>
              </w:rPr>
              <w:t>16.7.0</w:t>
            </w:r>
          </w:p>
        </w:tc>
      </w:tr>
      <w:tr w:rsidR="00CD64F1" w:rsidRPr="005A13C0" w14:paraId="419EB116" w14:textId="77777777" w:rsidTr="009D14FB">
        <w:tc>
          <w:tcPr>
            <w:tcW w:w="800" w:type="dxa"/>
            <w:shd w:val="solid" w:color="FFFFFF" w:fill="auto"/>
          </w:tcPr>
          <w:p w14:paraId="037BB556" w14:textId="7FFC8350"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3BE855EC" w14:textId="15468A9A"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5B35029E" w14:textId="3322D496"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1BB256F8" w14:textId="09BEB038" w:rsidR="00CD64F1" w:rsidRPr="005A13C0" w:rsidRDefault="00CD64F1" w:rsidP="009D14FB">
            <w:pPr>
              <w:pStyle w:val="TAL"/>
              <w:rPr>
                <w:sz w:val="16"/>
                <w:szCs w:val="16"/>
              </w:rPr>
            </w:pPr>
            <w:r w:rsidRPr="005A13C0">
              <w:rPr>
                <w:sz w:val="16"/>
                <w:szCs w:val="16"/>
              </w:rPr>
              <w:t>2486</w:t>
            </w:r>
          </w:p>
        </w:tc>
        <w:tc>
          <w:tcPr>
            <w:tcW w:w="425" w:type="dxa"/>
            <w:shd w:val="solid" w:color="FFFFFF" w:fill="auto"/>
          </w:tcPr>
          <w:p w14:paraId="23BF2D54" w14:textId="5038A85C"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783AC30F" w14:textId="110F744A"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015A0499" w14:textId="56D13674" w:rsidR="00CD64F1" w:rsidRPr="005A13C0" w:rsidRDefault="00CD64F1" w:rsidP="009D14FB">
            <w:pPr>
              <w:pStyle w:val="TAL"/>
              <w:rPr>
                <w:sz w:val="16"/>
                <w:szCs w:val="16"/>
              </w:rPr>
            </w:pPr>
            <w:r w:rsidRPr="005A13C0">
              <w:rPr>
                <w:sz w:val="16"/>
                <w:szCs w:val="16"/>
              </w:rPr>
              <w:t>Clarification of CAG information</w:t>
            </w:r>
          </w:p>
        </w:tc>
        <w:tc>
          <w:tcPr>
            <w:tcW w:w="708" w:type="dxa"/>
            <w:shd w:val="solid" w:color="FFFFFF" w:fill="auto"/>
          </w:tcPr>
          <w:p w14:paraId="756F15A7" w14:textId="00871FC5" w:rsidR="00CD64F1" w:rsidRPr="005A13C0" w:rsidRDefault="00CD64F1" w:rsidP="009D14FB">
            <w:pPr>
              <w:pStyle w:val="TAC"/>
              <w:rPr>
                <w:sz w:val="16"/>
                <w:szCs w:val="16"/>
              </w:rPr>
            </w:pPr>
            <w:r w:rsidRPr="005A13C0">
              <w:rPr>
                <w:sz w:val="16"/>
                <w:szCs w:val="16"/>
              </w:rPr>
              <w:t>16.7.0</w:t>
            </w:r>
          </w:p>
        </w:tc>
      </w:tr>
      <w:tr w:rsidR="00CD64F1" w:rsidRPr="005A13C0" w14:paraId="1D854F3F" w14:textId="77777777" w:rsidTr="009D14FB">
        <w:tc>
          <w:tcPr>
            <w:tcW w:w="800" w:type="dxa"/>
            <w:shd w:val="solid" w:color="FFFFFF" w:fill="auto"/>
          </w:tcPr>
          <w:p w14:paraId="0546A9E0" w14:textId="1E3DE48D"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02EFAC54" w14:textId="4775C5B2"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3FB2D498" w14:textId="00551B52" w:rsidR="00CD64F1" w:rsidRPr="005A13C0" w:rsidRDefault="00CD64F1" w:rsidP="009D14FB">
            <w:pPr>
              <w:pStyle w:val="TAC"/>
              <w:rPr>
                <w:sz w:val="16"/>
                <w:szCs w:val="16"/>
              </w:rPr>
            </w:pPr>
            <w:r w:rsidRPr="005A13C0">
              <w:rPr>
                <w:sz w:val="16"/>
                <w:szCs w:val="16"/>
              </w:rPr>
              <w:t>SP-200958</w:t>
            </w:r>
          </w:p>
        </w:tc>
        <w:tc>
          <w:tcPr>
            <w:tcW w:w="567" w:type="dxa"/>
            <w:shd w:val="solid" w:color="FFFFFF" w:fill="auto"/>
          </w:tcPr>
          <w:p w14:paraId="4A929DBF" w14:textId="02D8AA56" w:rsidR="00CD64F1" w:rsidRPr="005A13C0" w:rsidRDefault="00CD64F1" w:rsidP="009D14FB">
            <w:pPr>
              <w:pStyle w:val="TAL"/>
              <w:rPr>
                <w:sz w:val="16"/>
                <w:szCs w:val="16"/>
              </w:rPr>
            </w:pPr>
            <w:r w:rsidRPr="005A13C0">
              <w:rPr>
                <w:sz w:val="16"/>
                <w:szCs w:val="16"/>
              </w:rPr>
              <w:t>2487</w:t>
            </w:r>
          </w:p>
        </w:tc>
        <w:tc>
          <w:tcPr>
            <w:tcW w:w="425" w:type="dxa"/>
            <w:shd w:val="solid" w:color="FFFFFF" w:fill="auto"/>
          </w:tcPr>
          <w:p w14:paraId="75BA79C2" w14:textId="44F31810" w:rsidR="00CD64F1" w:rsidRPr="005A13C0" w:rsidRDefault="00CD64F1" w:rsidP="009D14FB">
            <w:pPr>
              <w:pStyle w:val="TAL"/>
              <w:rPr>
                <w:sz w:val="16"/>
                <w:szCs w:val="16"/>
              </w:rPr>
            </w:pPr>
            <w:r w:rsidRPr="005A13C0">
              <w:rPr>
                <w:sz w:val="16"/>
                <w:szCs w:val="16"/>
              </w:rPr>
              <w:t>-</w:t>
            </w:r>
          </w:p>
        </w:tc>
        <w:tc>
          <w:tcPr>
            <w:tcW w:w="425" w:type="dxa"/>
            <w:shd w:val="solid" w:color="FFFFFF" w:fill="auto"/>
          </w:tcPr>
          <w:p w14:paraId="0DDDEB5C" w14:textId="3951744D"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59AE0D9" w14:textId="4282BA87" w:rsidR="00CD64F1" w:rsidRPr="005A13C0" w:rsidRDefault="00CD64F1" w:rsidP="009D14FB">
            <w:pPr>
              <w:pStyle w:val="TAL"/>
              <w:rPr>
                <w:sz w:val="16"/>
                <w:szCs w:val="16"/>
              </w:rPr>
            </w:pPr>
            <w:r w:rsidRPr="005A13C0">
              <w:rPr>
                <w:sz w:val="16"/>
                <w:szCs w:val="16"/>
              </w:rPr>
              <w:t>Removal of NSSAA related statements</w:t>
            </w:r>
          </w:p>
        </w:tc>
        <w:tc>
          <w:tcPr>
            <w:tcW w:w="708" w:type="dxa"/>
            <w:shd w:val="solid" w:color="FFFFFF" w:fill="auto"/>
          </w:tcPr>
          <w:p w14:paraId="71B08FB0" w14:textId="7C6DBB82" w:rsidR="00CD64F1" w:rsidRPr="005A13C0" w:rsidRDefault="00CD64F1" w:rsidP="009D14FB">
            <w:pPr>
              <w:pStyle w:val="TAC"/>
              <w:rPr>
                <w:sz w:val="16"/>
                <w:szCs w:val="16"/>
              </w:rPr>
            </w:pPr>
            <w:r w:rsidRPr="005A13C0">
              <w:rPr>
                <w:sz w:val="16"/>
                <w:szCs w:val="16"/>
              </w:rPr>
              <w:t>16.7.0</w:t>
            </w:r>
          </w:p>
        </w:tc>
      </w:tr>
      <w:tr w:rsidR="00CD64F1" w:rsidRPr="005A13C0" w14:paraId="77BD1FA2" w14:textId="77777777" w:rsidTr="009D14FB">
        <w:tc>
          <w:tcPr>
            <w:tcW w:w="800" w:type="dxa"/>
            <w:shd w:val="solid" w:color="FFFFFF" w:fill="auto"/>
          </w:tcPr>
          <w:p w14:paraId="01633D72" w14:textId="2D738AF4"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738E753" w14:textId="44A68B48"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3D0F3BBD" w14:textId="77BB6C1F"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0C7385C6" w14:textId="2078D9CE" w:rsidR="00CD64F1" w:rsidRPr="005A13C0" w:rsidRDefault="00CD64F1" w:rsidP="009D14FB">
            <w:pPr>
              <w:pStyle w:val="TAL"/>
              <w:rPr>
                <w:sz w:val="16"/>
                <w:szCs w:val="16"/>
              </w:rPr>
            </w:pPr>
            <w:r w:rsidRPr="005A13C0">
              <w:rPr>
                <w:sz w:val="16"/>
                <w:szCs w:val="16"/>
              </w:rPr>
              <w:t>2488</w:t>
            </w:r>
          </w:p>
        </w:tc>
        <w:tc>
          <w:tcPr>
            <w:tcW w:w="425" w:type="dxa"/>
            <w:shd w:val="solid" w:color="FFFFFF" w:fill="auto"/>
          </w:tcPr>
          <w:p w14:paraId="46DFB4AD" w14:textId="0FECA286"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0F233016" w14:textId="66BA4292"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53F86A4C" w14:textId="0B1D2259" w:rsidR="00CD64F1" w:rsidRPr="005A13C0" w:rsidRDefault="00CD64F1" w:rsidP="009D14FB">
            <w:pPr>
              <w:pStyle w:val="TAL"/>
              <w:rPr>
                <w:sz w:val="16"/>
                <w:szCs w:val="16"/>
              </w:rPr>
            </w:pPr>
            <w:r w:rsidRPr="005A13C0">
              <w:rPr>
                <w:sz w:val="16"/>
                <w:szCs w:val="16"/>
              </w:rPr>
              <w:t>Alignment with CT specification on updating the UE with new CAG information</w:t>
            </w:r>
          </w:p>
        </w:tc>
        <w:tc>
          <w:tcPr>
            <w:tcW w:w="708" w:type="dxa"/>
            <w:shd w:val="solid" w:color="FFFFFF" w:fill="auto"/>
          </w:tcPr>
          <w:p w14:paraId="7C12C930" w14:textId="6AEC285F" w:rsidR="00CD64F1" w:rsidRPr="005A13C0" w:rsidRDefault="00CD64F1" w:rsidP="009D14FB">
            <w:pPr>
              <w:pStyle w:val="TAC"/>
              <w:rPr>
                <w:sz w:val="16"/>
                <w:szCs w:val="16"/>
              </w:rPr>
            </w:pPr>
            <w:r w:rsidRPr="005A13C0">
              <w:rPr>
                <w:sz w:val="16"/>
                <w:szCs w:val="16"/>
              </w:rPr>
              <w:t>16.7.0</w:t>
            </w:r>
          </w:p>
        </w:tc>
      </w:tr>
      <w:tr w:rsidR="00CD64F1" w:rsidRPr="005A13C0" w14:paraId="6839F5BB" w14:textId="77777777" w:rsidTr="009D14FB">
        <w:tc>
          <w:tcPr>
            <w:tcW w:w="800" w:type="dxa"/>
            <w:shd w:val="solid" w:color="FFFFFF" w:fill="auto"/>
          </w:tcPr>
          <w:p w14:paraId="3C35C541" w14:textId="129507BD"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75DD0FF3" w14:textId="7A569A59"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3CB9C61A" w14:textId="2E4C780B"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3DF1B1C8" w14:textId="1F47FA78" w:rsidR="00CD64F1" w:rsidRPr="005A13C0" w:rsidRDefault="00CD64F1" w:rsidP="009D14FB">
            <w:pPr>
              <w:pStyle w:val="TAL"/>
              <w:rPr>
                <w:sz w:val="16"/>
                <w:szCs w:val="16"/>
              </w:rPr>
            </w:pPr>
            <w:r w:rsidRPr="005A13C0">
              <w:rPr>
                <w:sz w:val="16"/>
                <w:szCs w:val="16"/>
              </w:rPr>
              <w:t>2490</w:t>
            </w:r>
          </w:p>
        </w:tc>
        <w:tc>
          <w:tcPr>
            <w:tcW w:w="425" w:type="dxa"/>
            <w:shd w:val="solid" w:color="FFFFFF" w:fill="auto"/>
          </w:tcPr>
          <w:p w14:paraId="7C3E136E" w14:textId="3E948692"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747C51A1" w14:textId="61245AB8"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60547244" w14:textId="3F028165" w:rsidR="00CD64F1" w:rsidRPr="005A13C0" w:rsidRDefault="00CD64F1" w:rsidP="009D14FB">
            <w:pPr>
              <w:pStyle w:val="TAL"/>
              <w:rPr>
                <w:sz w:val="16"/>
                <w:szCs w:val="16"/>
              </w:rPr>
            </w:pPr>
            <w:r w:rsidRPr="005A13C0">
              <w:rPr>
                <w:sz w:val="16"/>
                <w:szCs w:val="16"/>
              </w:rPr>
              <w:t>Correction on AMF discovery and selection</w:t>
            </w:r>
          </w:p>
        </w:tc>
        <w:tc>
          <w:tcPr>
            <w:tcW w:w="708" w:type="dxa"/>
            <w:shd w:val="solid" w:color="FFFFFF" w:fill="auto"/>
          </w:tcPr>
          <w:p w14:paraId="22B08062" w14:textId="074E7C1B" w:rsidR="00CD64F1" w:rsidRPr="005A13C0" w:rsidRDefault="00CD64F1" w:rsidP="009D14FB">
            <w:pPr>
              <w:pStyle w:val="TAC"/>
              <w:rPr>
                <w:sz w:val="16"/>
                <w:szCs w:val="16"/>
              </w:rPr>
            </w:pPr>
            <w:r w:rsidRPr="005A13C0">
              <w:rPr>
                <w:sz w:val="16"/>
                <w:szCs w:val="16"/>
              </w:rPr>
              <w:t>16.7.0</w:t>
            </w:r>
          </w:p>
        </w:tc>
      </w:tr>
      <w:tr w:rsidR="00CD64F1" w:rsidRPr="005A13C0" w14:paraId="7A9CDC59" w14:textId="77777777" w:rsidTr="009D14FB">
        <w:tc>
          <w:tcPr>
            <w:tcW w:w="800" w:type="dxa"/>
            <w:shd w:val="solid" w:color="FFFFFF" w:fill="auto"/>
          </w:tcPr>
          <w:p w14:paraId="5F4C00C8" w14:textId="6EBE2DC7"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01C6E169" w14:textId="10EF176B"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45C23875" w14:textId="53C8326C"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46FCCD01" w14:textId="0926A897" w:rsidR="00CD64F1" w:rsidRPr="005A13C0" w:rsidRDefault="00CD64F1" w:rsidP="009D14FB">
            <w:pPr>
              <w:pStyle w:val="TAL"/>
              <w:rPr>
                <w:sz w:val="16"/>
                <w:szCs w:val="16"/>
              </w:rPr>
            </w:pPr>
            <w:r w:rsidRPr="005A13C0">
              <w:rPr>
                <w:sz w:val="16"/>
                <w:szCs w:val="16"/>
              </w:rPr>
              <w:t>2499</w:t>
            </w:r>
          </w:p>
        </w:tc>
        <w:tc>
          <w:tcPr>
            <w:tcW w:w="425" w:type="dxa"/>
            <w:shd w:val="solid" w:color="FFFFFF" w:fill="auto"/>
          </w:tcPr>
          <w:p w14:paraId="6B516A70" w14:textId="47B1D013"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2D6D4B0B" w14:textId="071BD1B0"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54E49E51" w14:textId="5367071E" w:rsidR="00CD64F1" w:rsidRPr="005A13C0" w:rsidRDefault="00CD64F1" w:rsidP="009D14FB">
            <w:pPr>
              <w:pStyle w:val="TAL"/>
              <w:rPr>
                <w:sz w:val="16"/>
                <w:szCs w:val="16"/>
              </w:rPr>
            </w:pPr>
            <w:r w:rsidRPr="005A13C0">
              <w:rPr>
                <w:sz w:val="16"/>
                <w:szCs w:val="16"/>
              </w:rPr>
              <w:t>S-NSSAI handling at the Inter PLMN mobility</w:t>
            </w:r>
          </w:p>
        </w:tc>
        <w:tc>
          <w:tcPr>
            <w:tcW w:w="708" w:type="dxa"/>
            <w:shd w:val="solid" w:color="FFFFFF" w:fill="auto"/>
          </w:tcPr>
          <w:p w14:paraId="619A618A" w14:textId="399D4A06" w:rsidR="00CD64F1" w:rsidRPr="005A13C0" w:rsidRDefault="00CD64F1" w:rsidP="009D14FB">
            <w:pPr>
              <w:pStyle w:val="TAC"/>
              <w:rPr>
                <w:sz w:val="16"/>
                <w:szCs w:val="16"/>
              </w:rPr>
            </w:pPr>
            <w:r w:rsidRPr="005A13C0">
              <w:rPr>
                <w:sz w:val="16"/>
                <w:szCs w:val="16"/>
              </w:rPr>
              <w:t>16.7.0</w:t>
            </w:r>
          </w:p>
        </w:tc>
      </w:tr>
      <w:tr w:rsidR="00CD64F1" w:rsidRPr="005A13C0" w14:paraId="441F0F2D" w14:textId="77777777" w:rsidTr="009D14FB">
        <w:tc>
          <w:tcPr>
            <w:tcW w:w="800" w:type="dxa"/>
            <w:shd w:val="solid" w:color="FFFFFF" w:fill="auto"/>
          </w:tcPr>
          <w:p w14:paraId="0F448E4F" w14:textId="76961945"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41428DE" w14:textId="775469CB"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470A105" w14:textId="7754DE78"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0FDE0487" w14:textId="78F1AA2F" w:rsidR="00CD64F1" w:rsidRPr="005A13C0" w:rsidRDefault="00CD64F1" w:rsidP="009D14FB">
            <w:pPr>
              <w:pStyle w:val="TAL"/>
              <w:rPr>
                <w:sz w:val="16"/>
                <w:szCs w:val="16"/>
              </w:rPr>
            </w:pPr>
            <w:r w:rsidRPr="005A13C0">
              <w:rPr>
                <w:sz w:val="16"/>
                <w:szCs w:val="16"/>
              </w:rPr>
              <w:t>2500</w:t>
            </w:r>
          </w:p>
        </w:tc>
        <w:tc>
          <w:tcPr>
            <w:tcW w:w="425" w:type="dxa"/>
            <w:shd w:val="solid" w:color="FFFFFF" w:fill="auto"/>
          </w:tcPr>
          <w:p w14:paraId="53605C00" w14:textId="21E00781" w:rsidR="00CD64F1" w:rsidRPr="005A13C0" w:rsidRDefault="00CD64F1" w:rsidP="009D14FB">
            <w:pPr>
              <w:pStyle w:val="TAL"/>
              <w:rPr>
                <w:sz w:val="16"/>
                <w:szCs w:val="16"/>
              </w:rPr>
            </w:pPr>
            <w:r w:rsidRPr="005A13C0">
              <w:rPr>
                <w:sz w:val="16"/>
                <w:szCs w:val="16"/>
              </w:rPr>
              <w:t>-</w:t>
            </w:r>
          </w:p>
        </w:tc>
        <w:tc>
          <w:tcPr>
            <w:tcW w:w="425" w:type="dxa"/>
            <w:shd w:val="solid" w:color="FFFFFF" w:fill="auto"/>
          </w:tcPr>
          <w:p w14:paraId="32B6453E" w14:textId="7089C4EB"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58B1BD1" w14:textId="6F683253" w:rsidR="00CD64F1" w:rsidRPr="005A13C0" w:rsidRDefault="00CD64F1" w:rsidP="009D14FB">
            <w:pPr>
              <w:pStyle w:val="TAL"/>
              <w:rPr>
                <w:sz w:val="16"/>
                <w:szCs w:val="16"/>
              </w:rPr>
            </w:pPr>
            <w:r w:rsidRPr="005A13C0">
              <w:rPr>
                <w:sz w:val="16"/>
                <w:szCs w:val="16"/>
              </w:rPr>
              <w:t>Correction on mobility restriction</w:t>
            </w:r>
          </w:p>
        </w:tc>
        <w:tc>
          <w:tcPr>
            <w:tcW w:w="708" w:type="dxa"/>
            <w:shd w:val="solid" w:color="FFFFFF" w:fill="auto"/>
          </w:tcPr>
          <w:p w14:paraId="14B6CE8F" w14:textId="1B92A5CE" w:rsidR="00CD64F1" w:rsidRPr="005A13C0" w:rsidRDefault="00CD64F1" w:rsidP="009D14FB">
            <w:pPr>
              <w:pStyle w:val="TAC"/>
              <w:rPr>
                <w:sz w:val="16"/>
                <w:szCs w:val="16"/>
              </w:rPr>
            </w:pPr>
            <w:r w:rsidRPr="005A13C0">
              <w:rPr>
                <w:sz w:val="16"/>
                <w:szCs w:val="16"/>
              </w:rPr>
              <w:t>16.7.0</w:t>
            </w:r>
          </w:p>
        </w:tc>
      </w:tr>
      <w:tr w:rsidR="00CD64F1" w:rsidRPr="005A13C0" w14:paraId="6654FA41" w14:textId="77777777" w:rsidTr="009D14FB">
        <w:tc>
          <w:tcPr>
            <w:tcW w:w="800" w:type="dxa"/>
            <w:shd w:val="solid" w:color="FFFFFF" w:fill="auto"/>
          </w:tcPr>
          <w:p w14:paraId="41E4331B" w14:textId="65117BA8"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6A897244" w14:textId="6AC1D962"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35F18447" w14:textId="649D957F"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0D6C6F03" w14:textId="047A1741" w:rsidR="00CD64F1" w:rsidRPr="005A13C0" w:rsidRDefault="00CD64F1" w:rsidP="009D14FB">
            <w:pPr>
              <w:pStyle w:val="TAL"/>
              <w:rPr>
                <w:sz w:val="16"/>
                <w:szCs w:val="16"/>
              </w:rPr>
            </w:pPr>
            <w:r w:rsidRPr="005A13C0">
              <w:rPr>
                <w:sz w:val="16"/>
                <w:szCs w:val="16"/>
              </w:rPr>
              <w:t>2502</w:t>
            </w:r>
          </w:p>
        </w:tc>
        <w:tc>
          <w:tcPr>
            <w:tcW w:w="425" w:type="dxa"/>
            <w:shd w:val="solid" w:color="FFFFFF" w:fill="auto"/>
          </w:tcPr>
          <w:p w14:paraId="13EB8A0E" w14:textId="167E23E9"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4E1BE4E5" w14:textId="73E8C9F7"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F290CAB" w14:textId="3A720191" w:rsidR="00CD64F1" w:rsidRPr="005A13C0" w:rsidRDefault="00CD64F1" w:rsidP="009D14FB">
            <w:pPr>
              <w:pStyle w:val="TAL"/>
              <w:rPr>
                <w:sz w:val="16"/>
                <w:szCs w:val="16"/>
              </w:rPr>
            </w:pPr>
            <w:r w:rsidRPr="005A13C0">
              <w:rPr>
                <w:sz w:val="16"/>
                <w:szCs w:val="16"/>
              </w:rPr>
              <w:t>Correction of AF use of Internal Group Identifier</w:t>
            </w:r>
          </w:p>
        </w:tc>
        <w:tc>
          <w:tcPr>
            <w:tcW w:w="708" w:type="dxa"/>
            <w:shd w:val="solid" w:color="FFFFFF" w:fill="auto"/>
          </w:tcPr>
          <w:p w14:paraId="04D7D00B" w14:textId="3E2AFA1B" w:rsidR="00CD64F1" w:rsidRPr="005A13C0" w:rsidRDefault="00CD64F1" w:rsidP="009D14FB">
            <w:pPr>
              <w:pStyle w:val="TAC"/>
              <w:rPr>
                <w:sz w:val="16"/>
                <w:szCs w:val="16"/>
              </w:rPr>
            </w:pPr>
            <w:r w:rsidRPr="005A13C0">
              <w:rPr>
                <w:sz w:val="16"/>
                <w:szCs w:val="16"/>
              </w:rPr>
              <w:t>16.7.0</w:t>
            </w:r>
          </w:p>
        </w:tc>
      </w:tr>
      <w:tr w:rsidR="00CD64F1" w:rsidRPr="005A13C0" w14:paraId="02E9ACA9" w14:textId="77777777" w:rsidTr="009D14FB">
        <w:tc>
          <w:tcPr>
            <w:tcW w:w="800" w:type="dxa"/>
            <w:shd w:val="solid" w:color="FFFFFF" w:fill="auto"/>
          </w:tcPr>
          <w:p w14:paraId="7ADEF260" w14:textId="59919287"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60541C3" w14:textId="40AF3BA8"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2B8BD78" w14:textId="195069E8"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24496017" w14:textId="073B45D7" w:rsidR="00CD64F1" w:rsidRPr="005A13C0" w:rsidRDefault="00CD64F1" w:rsidP="009D14FB">
            <w:pPr>
              <w:pStyle w:val="TAL"/>
              <w:rPr>
                <w:sz w:val="16"/>
                <w:szCs w:val="16"/>
              </w:rPr>
            </w:pPr>
            <w:r w:rsidRPr="005A13C0">
              <w:rPr>
                <w:sz w:val="16"/>
                <w:szCs w:val="16"/>
              </w:rPr>
              <w:t>2504</w:t>
            </w:r>
          </w:p>
        </w:tc>
        <w:tc>
          <w:tcPr>
            <w:tcW w:w="425" w:type="dxa"/>
            <w:shd w:val="solid" w:color="FFFFFF" w:fill="auto"/>
          </w:tcPr>
          <w:p w14:paraId="2DF80E60" w14:textId="0E46E386"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204C3F4F" w14:textId="3A38A6BB"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282589A6" w14:textId="6E5968C3" w:rsidR="00CD64F1" w:rsidRPr="005A13C0" w:rsidRDefault="00CD64F1" w:rsidP="009D14FB">
            <w:pPr>
              <w:pStyle w:val="TAL"/>
              <w:rPr>
                <w:sz w:val="16"/>
                <w:szCs w:val="16"/>
              </w:rPr>
            </w:pPr>
            <w:r w:rsidRPr="005A13C0">
              <w:rPr>
                <w:sz w:val="16"/>
                <w:szCs w:val="16"/>
              </w:rPr>
              <w:t>Clarification on UPF report Bridge ID</w:t>
            </w:r>
          </w:p>
        </w:tc>
        <w:tc>
          <w:tcPr>
            <w:tcW w:w="708" w:type="dxa"/>
            <w:shd w:val="solid" w:color="FFFFFF" w:fill="auto"/>
          </w:tcPr>
          <w:p w14:paraId="431E77E0" w14:textId="460C2696" w:rsidR="00CD64F1" w:rsidRPr="005A13C0" w:rsidRDefault="00CD64F1" w:rsidP="009D14FB">
            <w:pPr>
              <w:pStyle w:val="TAC"/>
              <w:rPr>
                <w:sz w:val="16"/>
                <w:szCs w:val="16"/>
              </w:rPr>
            </w:pPr>
            <w:r w:rsidRPr="005A13C0">
              <w:rPr>
                <w:sz w:val="16"/>
                <w:szCs w:val="16"/>
              </w:rPr>
              <w:t>16.7.0</w:t>
            </w:r>
          </w:p>
        </w:tc>
      </w:tr>
      <w:tr w:rsidR="00CD64F1" w:rsidRPr="005A13C0" w14:paraId="5B8B39CF" w14:textId="77777777" w:rsidTr="009D14FB">
        <w:tc>
          <w:tcPr>
            <w:tcW w:w="800" w:type="dxa"/>
            <w:shd w:val="solid" w:color="FFFFFF" w:fill="auto"/>
          </w:tcPr>
          <w:p w14:paraId="25BD6D29" w14:textId="0735AC05"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6F1197A8" w14:textId="3114F98F"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10F3F91A" w14:textId="6B20125E" w:rsidR="00CD64F1" w:rsidRPr="005A13C0" w:rsidRDefault="00CD64F1" w:rsidP="009D14FB">
            <w:pPr>
              <w:pStyle w:val="TAC"/>
              <w:rPr>
                <w:sz w:val="16"/>
                <w:szCs w:val="16"/>
              </w:rPr>
            </w:pPr>
            <w:r w:rsidRPr="005A13C0">
              <w:rPr>
                <w:sz w:val="16"/>
                <w:szCs w:val="16"/>
              </w:rPr>
              <w:t>SP-200954</w:t>
            </w:r>
          </w:p>
        </w:tc>
        <w:tc>
          <w:tcPr>
            <w:tcW w:w="567" w:type="dxa"/>
            <w:shd w:val="solid" w:color="FFFFFF" w:fill="auto"/>
          </w:tcPr>
          <w:p w14:paraId="7AA811AA" w14:textId="2A637E06" w:rsidR="00CD64F1" w:rsidRPr="005A13C0" w:rsidRDefault="00CD64F1" w:rsidP="009D14FB">
            <w:pPr>
              <w:pStyle w:val="TAL"/>
              <w:rPr>
                <w:sz w:val="16"/>
                <w:szCs w:val="16"/>
              </w:rPr>
            </w:pPr>
            <w:r w:rsidRPr="005A13C0">
              <w:rPr>
                <w:sz w:val="16"/>
                <w:szCs w:val="16"/>
              </w:rPr>
              <w:t>2510</w:t>
            </w:r>
          </w:p>
        </w:tc>
        <w:tc>
          <w:tcPr>
            <w:tcW w:w="425" w:type="dxa"/>
            <w:shd w:val="solid" w:color="FFFFFF" w:fill="auto"/>
          </w:tcPr>
          <w:p w14:paraId="1CBAA1F1" w14:textId="3788014D" w:rsidR="00CD64F1" w:rsidRPr="005A13C0" w:rsidRDefault="00CD64F1" w:rsidP="009D14FB">
            <w:pPr>
              <w:pStyle w:val="TAL"/>
              <w:rPr>
                <w:sz w:val="16"/>
                <w:szCs w:val="16"/>
              </w:rPr>
            </w:pPr>
            <w:r w:rsidRPr="005A13C0">
              <w:rPr>
                <w:sz w:val="16"/>
                <w:szCs w:val="16"/>
              </w:rPr>
              <w:t>-</w:t>
            </w:r>
          </w:p>
        </w:tc>
        <w:tc>
          <w:tcPr>
            <w:tcW w:w="425" w:type="dxa"/>
            <w:shd w:val="solid" w:color="FFFFFF" w:fill="auto"/>
          </w:tcPr>
          <w:p w14:paraId="3EE365B4" w14:textId="50545EDC"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34C18B59" w14:textId="4505CAAF" w:rsidR="00CD64F1" w:rsidRPr="005A13C0" w:rsidRDefault="00CD64F1" w:rsidP="009D14FB">
            <w:pPr>
              <w:pStyle w:val="TAL"/>
              <w:rPr>
                <w:sz w:val="16"/>
                <w:szCs w:val="16"/>
              </w:rPr>
            </w:pPr>
            <w:r w:rsidRPr="005A13C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5A13C0" w:rsidRDefault="00CD64F1" w:rsidP="009D14FB">
            <w:pPr>
              <w:pStyle w:val="TAC"/>
              <w:rPr>
                <w:sz w:val="16"/>
                <w:szCs w:val="16"/>
              </w:rPr>
            </w:pPr>
            <w:r w:rsidRPr="005A13C0">
              <w:rPr>
                <w:sz w:val="16"/>
                <w:szCs w:val="16"/>
              </w:rPr>
              <w:t>16.7.0</w:t>
            </w:r>
          </w:p>
        </w:tc>
      </w:tr>
      <w:tr w:rsidR="00CD64F1" w:rsidRPr="005A13C0" w14:paraId="16E6D49A" w14:textId="77777777" w:rsidTr="009D14FB">
        <w:tc>
          <w:tcPr>
            <w:tcW w:w="800" w:type="dxa"/>
            <w:shd w:val="solid" w:color="FFFFFF" w:fill="auto"/>
          </w:tcPr>
          <w:p w14:paraId="496919BF" w14:textId="3076DC6E"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600D7DAB" w14:textId="5AF3428C"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009AEC55" w14:textId="22FDADB0"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526918DF" w14:textId="0B4F9775" w:rsidR="00CD64F1" w:rsidRPr="005A13C0" w:rsidRDefault="00CD64F1" w:rsidP="009D14FB">
            <w:pPr>
              <w:pStyle w:val="TAL"/>
              <w:rPr>
                <w:sz w:val="16"/>
                <w:szCs w:val="16"/>
              </w:rPr>
            </w:pPr>
            <w:r w:rsidRPr="005A13C0">
              <w:rPr>
                <w:sz w:val="16"/>
                <w:szCs w:val="16"/>
              </w:rPr>
              <w:t>2511</w:t>
            </w:r>
          </w:p>
        </w:tc>
        <w:tc>
          <w:tcPr>
            <w:tcW w:w="425" w:type="dxa"/>
            <w:shd w:val="solid" w:color="FFFFFF" w:fill="auto"/>
          </w:tcPr>
          <w:p w14:paraId="24EC125C" w14:textId="3F1C2A87"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0F890F38" w14:textId="0D9A6A28"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81988E0" w14:textId="7BA643B0" w:rsidR="00CD64F1" w:rsidRPr="005A13C0" w:rsidRDefault="00CD64F1" w:rsidP="009D14FB">
            <w:pPr>
              <w:pStyle w:val="TAL"/>
              <w:rPr>
                <w:sz w:val="16"/>
                <w:szCs w:val="16"/>
              </w:rPr>
            </w:pPr>
            <w:r w:rsidRPr="005A13C0">
              <w:rPr>
                <w:sz w:val="16"/>
                <w:szCs w:val="16"/>
              </w:rPr>
              <w:t>Updates to N4 for NW-TT port number reporting</w:t>
            </w:r>
          </w:p>
        </w:tc>
        <w:tc>
          <w:tcPr>
            <w:tcW w:w="708" w:type="dxa"/>
            <w:shd w:val="solid" w:color="FFFFFF" w:fill="auto"/>
          </w:tcPr>
          <w:p w14:paraId="26A4AF53" w14:textId="4F3708DB" w:rsidR="00CD64F1" w:rsidRPr="005A13C0" w:rsidRDefault="00CD64F1" w:rsidP="009D14FB">
            <w:pPr>
              <w:pStyle w:val="TAC"/>
              <w:rPr>
                <w:sz w:val="16"/>
                <w:szCs w:val="16"/>
              </w:rPr>
            </w:pPr>
            <w:r w:rsidRPr="005A13C0">
              <w:rPr>
                <w:sz w:val="16"/>
                <w:szCs w:val="16"/>
              </w:rPr>
              <w:t>16.7.0</w:t>
            </w:r>
          </w:p>
        </w:tc>
      </w:tr>
      <w:tr w:rsidR="00CD64F1" w:rsidRPr="005A13C0" w14:paraId="09D400BD" w14:textId="77777777" w:rsidTr="009D14FB">
        <w:tc>
          <w:tcPr>
            <w:tcW w:w="800" w:type="dxa"/>
            <w:shd w:val="solid" w:color="FFFFFF" w:fill="auto"/>
          </w:tcPr>
          <w:p w14:paraId="07CD7B8F" w14:textId="252D0397"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7109D6DE" w14:textId="4AEF82C9"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184EC26" w14:textId="22D58A7C"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03643E0F" w14:textId="72A9F383" w:rsidR="00CD64F1" w:rsidRPr="005A13C0" w:rsidRDefault="00CD64F1" w:rsidP="009D14FB">
            <w:pPr>
              <w:pStyle w:val="TAL"/>
              <w:rPr>
                <w:sz w:val="16"/>
                <w:szCs w:val="16"/>
              </w:rPr>
            </w:pPr>
            <w:r w:rsidRPr="005A13C0">
              <w:rPr>
                <w:sz w:val="16"/>
                <w:szCs w:val="16"/>
              </w:rPr>
              <w:t>2512</w:t>
            </w:r>
          </w:p>
        </w:tc>
        <w:tc>
          <w:tcPr>
            <w:tcW w:w="425" w:type="dxa"/>
            <w:shd w:val="solid" w:color="FFFFFF" w:fill="auto"/>
          </w:tcPr>
          <w:p w14:paraId="37AD672B" w14:textId="165038B5"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125BAC6C" w14:textId="6C499907"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61F26FDE" w14:textId="072335A3" w:rsidR="00CD64F1" w:rsidRPr="005A13C0" w:rsidRDefault="00CD64F1" w:rsidP="009D14FB">
            <w:pPr>
              <w:pStyle w:val="TAL"/>
              <w:rPr>
                <w:sz w:val="16"/>
                <w:szCs w:val="16"/>
              </w:rPr>
            </w:pPr>
            <w:r w:rsidRPr="005A13C0">
              <w:rPr>
                <w:sz w:val="16"/>
                <w:szCs w:val="16"/>
              </w:rPr>
              <w:t>TSN QoS determination</w:t>
            </w:r>
          </w:p>
        </w:tc>
        <w:tc>
          <w:tcPr>
            <w:tcW w:w="708" w:type="dxa"/>
            <w:shd w:val="solid" w:color="FFFFFF" w:fill="auto"/>
          </w:tcPr>
          <w:p w14:paraId="2CBA802D" w14:textId="1DA56C49" w:rsidR="00CD64F1" w:rsidRPr="005A13C0" w:rsidRDefault="00CD64F1" w:rsidP="009D14FB">
            <w:pPr>
              <w:pStyle w:val="TAC"/>
              <w:rPr>
                <w:sz w:val="16"/>
                <w:szCs w:val="16"/>
              </w:rPr>
            </w:pPr>
            <w:r w:rsidRPr="005A13C0">
              <w:rPr>
                <w:sz w:val="16"/>
                <w:szCs w:val="16"/>
              </w:rPr>
              <w:t>16.7.0</w:t>
            </w:r>
          </w:p>
        </w:tc>
      </w:tr>
      <w:tr w:rsidR="00CD64F1" w:rsidRPr="005A13C0" w14:paraId="30CAFC5B" w14:textId="77777777" w:rsidTr="009D14FB">
        <w:tc>
          <w:tcPr>
            <w:tcW w:w="800" w:type="dxa"/>
            <w:shd w:val="solid" w:color="FFFFFF" w:fill="auto"/>
          </w:tcPr>
          <w:p w14:paraId="58AC2300" w14:textId="76400DD7"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EC7A119" w14:textId="125FE8B2"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B7C1DB7" w14:textId="257EB8D4"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538CC2F5" w14:textId="0DBE8B9A" w:rsidR="00CD64F1" w:rsidRPr="005A13C0" w:rsidRDefault="00CD64F1" w:rsidP="009D14FB">
            <w:pPr>
              <w:pStyle w:val="TAL"/>
              <w:rPr>
                <w:sz w:val="16"/>
                <w:szCs w:val="16"/>
              </w:rPr>
            </w:pPr>
            <w:r w:rsidRPr="005A13C0">
              <w:rPr>
                <w:sz w:val="16"/>
                <w:szCs w:val="16"/>
              </w:rPr>
              <w:t>2521</w:t>
            </w:r>
          </w:p>
        </w:tc>
        <w:tc>
          <w:tcPr>
            <w:tcW w:w="425" w:type="dxa"/>
            <w:shd w:val="solid" w:color="FFFFFF" w:fill="auto"/>
          </w:tcPr>
          <w:p w14:paraId="5A2003CC" w14:textId="76784585"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193E9E4D" w14:textId="21913CAC"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24BA6C0" w14:textId="08FF62D1" w:rsidR="00CD64F1" w:rsidRPr="005A13C0" w:rsidRDefault="00CD64F1" w:rsidP="009D14FB">
            <w:pPr>
              <w:pStyle w:val="TAL"/>
              <w:rPr>
                <w:sz w:val="16"/>
                <w:szCs w:val="16"/>
              </w:rPr>
            </w:pPr>
            <w:r w:rsidRPr="005A13C0">
              <w:rPr>
                <w:sz w:val="16"/>
                <w:szCs w:val="16"/>
              </w:rPr>
              <w:t>N3IWF selection procedure when accessing SNPN via PLMN</w:t>
            </w:r>
          </w:p>
        </w:tc>
        <w:tc>
          <w:tcPr>
            <w:tcW w:w="708" w:type="dxa"/>
            <w:shd w:val="solid" w:color="FFFFFF" w:fill="auto"/>
          </w:tcPr>
          <w:p w14:paraId="7B48BEC1" w14:textId="622650E6" w:rsidR="00CD64F1" w:rsidRPr="005A13C0" w:rsidRDefault="00CD64F1" w:rsidP="009D14FB">
            <w:pPr>
              <w:pStyle w:val="TAC"/>
              <w:rPr>
                <w:sz w:val="16"/>
                <w:szCs w:val="16"/>
              </w:rPr>
            </w:pPr>
            <w:r w:rsidRPr="005A13C0">
              <w:rPr>
                <w:sz w:val="16"/>
                <w:szCs w:val="16"/>
              </w:rPr>
              <w:t>16.7.0</w:t>
            </w:r>
          </w:p>
        </w:tc>
      </w:tr>
      <w:tr w:rsidR="00CD64F1" w:rsidRPr="005A13C0" w14:paraId="765BAB04" w14:textId="77777777" w:rsidTr="009D14FB">
        <w:tc>
          <w:tcPr>
            <w:tcW w:w="800" w:type="dxa"/>
            <w:shd w:val="solid" w:color="FFFFFF" w:fill="auto"/>
          </w:tcPr>
          <w:p w14:paraId="26212080" w14:textId="35BCA4BA"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FE88E7D" w14:textId="2108392E"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77AF2FE4" w14:textId="314F1D54"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16CD3FE8" w14:textId="7A798CDA" w:rsidR="00CD64F1" w:rsidRPr="005A13C0" w:rsidRDefault="00CD64F1" w:rsidP="009D14FB">
            <w:pPr>
              <w:pStyle w:val="TAL"/>
              <w:rPr>
                <w:sz w:val="16"/>
                <w:szCs w:val="16"/>
              </w:rPr>
            </w:pPr>
            <w:r w:rsidRPr="005A13C0">
              <w:rPr>
                <w:sz w:val="16"/>
                <w:szCs w:val="16"/>
              </w:rPr>
              <w:t>2523</w:t>
            </w:r>
          </w:p>
        </w:tc>
        <w:tc>
          <w:tcPr>
            <w:tcW w:w="425" w:type="dxa"/>
            <w:shd w:val="solid" w:color="FFFFFF" w:fill="auto"/>
          </w:tcPr>
          <w:p w14:paraId="5B196758" w14:textId="1CDA3AA1"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789E806B" w14:textId="7916A603"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73B186D3" w14:textId="117A81FB" w:rsidR="00CD64F1" w:rsidRPr="005A13C0" w:rsidRDefault="00CD64F1" w:rsidP="009D14FB">
            <w:pPr>
              <w:pStyle w:val="TAL"/>
              <w:rPr>
                <w:sz w:val="16"/>
                <w:szCs w:val="16"/>
              </w:rPr>
            </w:pPr>
            <w:r w:rsidRPr="005A13C0">
              <w:rPr>
                <w:sz w:val="16"/>
                <w:szCs w:val="16"/>
              </w:rPr>
              <w:t>Mega CR to clean up</w:t>
            </w:r>
          </w:p>
        </w:tc>
        <w:tc>
          <w:tcPr>
            <w:tcW w:w="708" w:type="dxa"/>
            <w:shd w:val="solid" w:color="FFFFFF" w:fill="auto"/>
          </w:tcPr>
          <w:p w14:paraId="7C8E3387" w14:textId="75682A78" w:rsidR="00CD64F1" w:rsidRPr="005A13C0" w:rsidRDefault="00CD64F1" w:rsidP="009D14FB">
            <w:pPr>
              <w:pStyle w:val="TAC"/>
              <w:rPr>
                <w:sz w:val="16"/>
                <w:szCs w:val="16"/>
              </w:rPr>
            </w:pPr>
            <w:r w:rsidRPr="005A13C0">
              <w:rPr>
                <w:sz w:val="16"/>
                <w:szCs w:val="16"/>
              </w:rPr>
              <w:t>16.7.0</w:t>
            </w:r>
          </w:p>
        </w:tc>
      </w:tr>
      <w:tr w:rsidR="008A60FE" w:rsidRPr="005A13C0" w14:paraId="40513F7C" w14:textId="77777777" w:rsidTr="009D14FB">
        <w:tc>
          <w:tcPr>
            <w:tcW w:w="800" w:type="dxa"/>
            <w:shd w:val="solid" w:color="FFFFFF" w:fill="auto"/>
          </w:tcPr>
          <w:p w14:paraId="669593CD" w14:textId="3AACF112"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13540634" w14:textId="4BFD7E65"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197EAD7E" w14:textId="3E6549B1" w:rsidR="008A60FE" w:rsidRPr="005A13C0" w:rsidRDefault="008A60FE" w:rsidP="009D14FB">
            <w:pPr>
              <w:pStyle w:val="TAC"/>
              <w:rPr>
                <w:sz w:val="16"/>
                <w:szCs w:val="16"/>
              </w:rPr>
            </w:pPr>
            <w:r w:rsidRPr="005A13C0">
              <w:rPr>
                <w:sz w:val="16"/>
                <w:szCs w:val="16"/>
              </w:rPr>
              <w:t>SP-210243</w:t>
            </w:r>
          </w:p>
        </w:tc>
        <w:tc>
          <w:tcPr>
            <w:tcW w:w="567" w:type="dxa"/>
            <w:shd w:val="solid" w:color="FFFFFF" w:fill="auto"/>
          </w:tcPr>
          <w:p w14:paraId="2BD281E2" w14:textId="0D64990F" w:rsidR="008A60FE" w:rsidRPr="005A13C0" w:rsidRDefault="008A60FE" w:rsidP="009D14FB">
            <w:pPr>
              <w:pStyle w:val="TAL"/>
              <w:rPr>
                <w:sz w:val="16"/>
                <w:szCs w:val="16"/>
              </w:rPr>
            </w:pPr>
            <w:r w:rsidRPr="005A13C0">
              <w:rPr>
                <w:sz w:val="16"/>
                <w:szCs w:val="16"/>
              </w:rPr>
              <w:t>2463</w:t>
            </w:r>
          </w:p>
        </w:tc>
        <w:tc>
          <w:tcPr>
            <w:tcW w:w="425" w:type="dxa"/>
            <w:shd w:val="solid" w:color="FFFFFF" w:fill="auto"/>
          </w:tcPr>
          <w:p w14:paraId="45CD7D0A" w14:textId="15FA321A" w:rsidR="008A60FE" w:rsidRPr="005A13C0" w:rsidRDefault="008A60FE" w:rsidP="009D14FB">
            <w:pPr>
              <w:pStyle w:val="TAL"/>
              <w:rPr>
                <w:sz w:val="16"/>
                <w:szCs w:val="16"/>
              </w:rPr>
            </w:pPr>
            <w:r w:rsidRPr="005A13C0">
              <w:rPr>
                <w:sz w:val="16"/>
                <w:szCs w:val="16"/>
              </w:rPr>
              <w:t xml:space="preserve">2 </w:t>
            </w:r>
          </w:p>
        </w:tc>
        <w:tc>
          <w:tcPr>
            <w:tcW w:w="425" w:type="dxa"/>
            <w:shd w:val="solid" w:color="FFFFFF" w:fill="auto"/>
          </w:tcPr>
          <w:p w14:paraId="7742BC79" w14:textId="2F56100F"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564577F9" w14:textId="514AD1F3" w:rsidR="008A60FE" w:rsidRPr="005A13C0" w:rsidRDefault="008A60FE" w:rsidP="009D14FB">
            <w:pPr>
              <w:pStyle w:val="TAL"/>
              <w:rPr>
                <w:sz w:val="16"/>
                <w:szCs w:val="16"/>
              </w:rPr>
            </w:pPr>
            <w:r w:rsidRPr="005A13C0">
              <w:rPr>
                <w:sz w:val="16"/>
                <w:szCs w:val="16"/>
              </w:rPr>
              <w:t>Correction on Ethernet Type PDU session and MAC address association</w:t>
            </w:r>
          </w:p>
        </w:tc>
        <w:tc>
          <w:tcPr>
            <w:tcW w:w="708" w:type="dxa"/>
            <w:shd w:val="solid" w:color="FFFFFF" w:fill="auto"/>
          </w:tcPr>
          <w:p w14:paraId="42187BC6" w14:textId="6DDE6BC8" w:rsidR="008A60FE" w:rsidRPr="005A13C0" w:rsidRDefault="008A60FE" w:rsidP="009D14FB">
            <w:pPr>
              <w:pStyle w:val="TAC"/>
              <w:rPr>
                <w:sz w:val="16"/>
                <w:szCs w:val="16"/>
              </w:rPr>
            </w:pPr>
            <w:r w:rsidRPr="005A13C0">
              <w:rPr>
                <w:sz w:val="16"/>
                <w:szCs w:val="16"/>
              </w:rPr>
              <w:t>16.8.0</w:t>
            </w:r>
          </w:p>
        </w:tc>
      </w:tr>
      <w:tr w:rsidR="008A60FE" w:rsidRPr="005A13C0" w14:paraId="5C1441CA" w14:textId="77777777" w:rsidTr="009D14FB">
        <w:tc>
          <w:tcPr>
            <w:tcW w:w="800" w:type="dxa"/>
            <w:shd w:val="solid" w:color="FFFFFF" w:fill="auto"/>
          </w:tcPr>
          <w:p w14:paraId="4C67D35D" w14:textId="102CC883"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46248681" w14:textId="2115132C"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0248D60A" w14:textId="164633F3" w:rsidR="008A60FE" w:rsidRPr="005A13C0" w:rsidRDefault="008A60FE" w:rsidP="009D14FB">
            <w:pPr>
              <w:pStyle w:val="TAC"/>
              <w:rPr>
                <w:sz w:val="16"/>
                <w:szCs w:val="16"/>
              </w:rPr>
            </w:pPr>
            <w:r w:rsidRPr="005A13C0">
              <w:rPr>
                <w:sz w:val="16"/>
                <w:szCs w:val="16"/>
              </w:rPr>
              <w:t>SP-210245</w:t>
            </w:r>
          </w:p>
        </w:tc>
        <w:tc>
          <w:tcPr>
            <w:tcW w:w="567" w:type="dxa"/>
            <w:shd w:val="solid" w:color="FFFFFF" w:fill="auto"/>
          </w:tcPr>
          <w:p w14:paraId="3F47E293" w14:textId="4B5452FC" w:rsidR="008A60FE" w:rsidRPr="005A13C0" w:rsidRDefault="008A60FE" w:rsidP="009D14FB">
            <w:pPr>
              <w:pStyle w:val="TAL"/>
              <w:rPr>
                <w:sz w:val="16"/>
                <w:szCs w:val="16"/>
              </w:rPr>
            </w:pPr>
            <w:r w:rsidRPr="005A13C0">
              <w:rPr>
                <w:sz w:val="16"/>
                <w:szCs w:val="16"/>
              </w:rPr>
              <w:t>2531</w:t>
            </w:r>
          </w:p>
        </w:tc>
        <w:tc>
          <w:tcPr>
            <w:tcW w:w="425" w:type="dxa"/>
            <w:shd w:val="solid" w:color="FFFFFF" w:fill="auto"/>
          </w:tcPr>
          <w:p w14:paraId="43CBE9EF" w14:textId="16AFEE6E"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00DA6014" w14:textId="0E0B110E"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54A4821B" w14:textId="0169ED9D" w:rsidR="008A60FE" w:rsidRPr="005A13C0" w:rsidRDefault="008A60FE" w:rsidP="009D14FB">
            <w:pPr>
              <w:pStyle w:val="TAL"/>
              <w:rPr>
                <w:sz w:val="16"/>
                <w:szCs w:val="16"/>
              </w:rPr>
            </w:pPr>
            <w:r w:rsidRPr="005A13C0">
              <w:rPr>
                <w:sz w:val="16"/>
                <w:szCs w:val="16"/>
              </w:rPr>
              <w:t>Clarification on LADN support for an MA PDU Session</w:t>
            </w:r>
          </w:p>
        </w:tc>
        <w:tc>
          <w:tcPr>
            <w:tcW w:w="708" w:type="dxa"/>
            <w:shd w:val="solid" w:color="FFFFFF" w:fill="auto"/>
          </w:tcPr>
          <w:p w14:paraId="46203168" w14:textId="2807D325" w:rsidR="008A60FE" w:rsidRPr="005A13C0" w:rsidRDefault="008A60FE" w:rsidP="009D14FB">
            <w:pPr>
              <w:pStyle w:val="TAC"/>
              <w:rPr>
                <w:sz w:val="16"/>
                <w:szCs w:val="16"/>
              </w:rPr>
            </w:pPr>
            <w:r w:rsidRPr="005A13C0">
              <w:rPr>
                <w:sz w:val="16"/>
                <w:szCs w:val="16"/>
              </w:rPr>
              <w:t>16.8.0</w:t>
            </w:r>
          </w:p>
        </w:tc>
      </w:tr>
      <w:tr w:rsidR="008A60FE" w:rsidRPr="005A13C0" w14:paraId="7918C1CF" w14:textId="77777777" w:rsidTr="009D14FB">
        <w:tc>
          <w:tcPr>
            <w:tcW w:w="800" w:type="dxa"/>
            <w:shd w:val="solid" w:color="FFFFFF" w:fill="auto"/>
          </w:tcPr>
          <w:p w14:paraId="476168B1" w14:textId="45D009C0"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7EFA3C5E" w14:textId="5912E5C9"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60EADBD5" w14:textId="76415221" w:rsidR="008A60FE" w:rsidRPr="005A13C0" w:rsidRDefault="008A60FE" w:rsidP="009D14FB">
            <w:pPr>
              <w:pStyle w:val="TAC"/>
              <w:rPr>
                <w:sz w:val="16"/>
                <w:szCs w:val="16"/>
              </w:rPr>
            </w:pPr>
            <w:r w:rsidRPr="005A13C0">
              <w:rPr>
                <w:sz w:val="16"/>
                <w:szCs w:val="16"/>
              </w:rPr>
              <w:t>SP-210242</w:t>
            </w:r>
          </w:p>
        </w:tc>
        <w:tc>
          <w:tcPr>
            <w:tcW w:w="567" w:type="dxa"/>
            <w:shd w:val="solid" w:color="FFFFFF" w:fill="auto"/>
          </w:tcPr>
          <w:p w14:paraId="2D00539F" w14:textId="288255A4" w:rsidR="008A60FE" w:rsidRPr="005A13C0" w:rsidRDefault="008A60FE" w:rsidP="009D14FB">
            <w:pPr>
              <w:pStyle w:val="TAL"/>
              <w:rPr>
                <w:sz w:val="16"/>
                <w:szCs w:val="16"/>
              </w:rPr>
            </w:pPr>
            <w:r w:rsidRPr="005A13C0">
              <w:rPr>
                <w:sz w:val="16"/>
                <w:szCs w:val="16"/>
              </w:rPr>
              <w:t>2532</w:t>
            </w:r>
          </w:p>
        </w:tc>
        <w:tc>
          <w:tcPr>
            <w:tcW w:w="425" w:type="dxa"/>
            <w:shd w:val="solid" w:color="FFFFFF" w:fill="auto"/>
          </w:tcPr>
          <w:p w14:paraId="0094BB0E" w14:textId="72D1DA49" w:rsidR="008A60FE" w:rsidRPr="005A13C0" w:rsidRDefault="008A60FE" w:rsidP="009D14FB">
            <w:pPr>
              <w:pStyle w:val="TAL"/>
              <w:rPr>
                <w:sz w:val="16"/>
                <w:szCs w:val="16"/>
              </w:rPr>
            </w:pPr>
            <w:r w:rsidRPr="005A13C0">
              <w:rPr>
                <w:sz w:val="16"/>
                <w:szCs w:val="16"/>
              </w:rPr>
              <w:t xml:space="preserve">1 </w:t>
            </w:r>
          </w:p>
        </w:tc>
        <w:tc>
          <w:tcPr>
            <w:tcW w:w="425" w:type="dxa"/>
            <w:shd w:val="solid" w:color="FFFFFF" w:fill="auto"/>
          </w:tcPr>
          <w:p w14:paraId="64D8B5B7" w14:textId="3C2AF9C7"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68C01F12" w14:textId="0DB86682" w:rsidR="008A60FE" w:rsidRPr="005A13C0" w:rsidRDefault="008A60FE" w:rsidP="009D14FB">
            <w:pPr>
              <w:pStyle w:val="TAL"/>
              <w:rPr>
                <w:sz w:val="16"/>
                <w:szCs w:val="16"/>
              </w:rPr>
            </w:pPr>
            <w:r w:rsidRPr="005A13C0">
              <w:rPr>
                <w:sz w:val="16"/>
                <w:szCs w:val="16"/>
              </w:rPr>
              <w:t>Correction of packet delay calculation for QoS monitoring</w:t>
            </w:r>
          </w:p>
        </w:tc>
        <w:tc>
          <w:tcPr>
            <w:tcW w:w="708" w:type="dxa"/>
            <w:shd w:val="solid" w:color="FFFFFF" w:fill="auto"/>
          </w:tcPr>
          <w:p w14:paraId="2D74E8EE" w14:textId="6FBEA74C" w:rsidR="008A60FE" w:rsidRPr="005A13C0" w:rsidRDefault="008A60FE" w:rsidP="009D14FB">
            <w:pPr>
              <w:pStyle w:val="TAC"/>
              <w:rPr>
                <w:sz w:val="16"/>
                <w:szCs w:val="16"/>
              </w:rPr>
            </w:pPr>
            <w:r w:rsidRPr="005A13C0">
              <w:rPr>
                <w:sz w:val="16"/>
                <w:szCs w:val="16"/>
              </w:rPr>
              <w:t>16.8.0</w:t>
            </w:r>
          </w:p>
        </w:tc>
      </w:tr>
      <w:tr w:rsidR="008A60FE" w:rsidRPr="005A13C0" w14:paraId="044E08AC" w14:textId="77777777" w:rsidTr="009D14FB">
        <w:tc>
          <w:tcPr>
            <w:tcW w:w="800" w:type="dxa"/>
            <w:shd w:val="solid" w:color="FFFFFF" w:fill="auto"/>
          </w:tcPr>
          <w:p w14:paraId="37041BB7" w14:textId="40AF64CF"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33A80DFA" w14:textId="23BB2720"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512D0922" w14:textId="1AA48744" w:rsidR="008A60FE" w:rsidRPr="005A13C0" w:rsidRDefault="008A60FE" w:rsidP="009D14FB">
            <w:pPr>
              <w:pStyle w:val="TAC"/>
              <w:rPr>
                <w:sz w:val="16"/>
                <w:szCs w:val="16"/>
              </w:rPr>
            </w:pPr>
            <w:r w:rsidRPr="005A13C0">
              <w:rPr>
                <w:sz w:val="16"/>
                <w:szCs w:val="16"/>
              </w:rPr>
              <w:t>SP-210081</w:t>
            </w:r>
          </w:p>
        </w:tc>
        <w:tc>
          <w:tcPr>
            <w:tcW w:w="567" w:type="dxa"/>
            <w:shd w:val="solid" w:color="FFFFFF" w:fill="auto"/>
          </w:tcPr>
          <w:p w14:paraId="47C44AF9" w14:textId="0D4F0C75" w:rsidR="008A60FE" w:rsidRPr="005A13C0" w:rsidRDefault="008A60FE" w:rsidP="009D14FB">
            <w:pPr>
              <w:pStyle w:val="TAL"/>
              <w:rPr>
                <w:sz w:val="16"/>
                <w:szCs w:val="16"/>
              </w:rPr>
            </w:pPr>
            <w:r w:rsidRPr="005A13C0">
              <w:rPr>
                <w:sz w:val="16"/>
                <w:szCs w:val="16"/>
              </w:rPr>
              <w:t>2534</w:t>
            </w:r>
          </w:p>
        </w:tc>
        <w:tc>
          <w:tcPr>
            <w:tcW w:w="425" w:type="dxa"/>
            <w:shd w:val="solid" w:color="FFFFFF" w:fill="auto"/>
          </w:tcPr>
          <w:p w14:paraId="507D0254" w14:textId="343E30F8" w:rsidR="008A60FE" w:rsidRPr="005A13C0" w:rsidRDefault="008A60FE" w:rsidP="009D14FB">
            <w:pPr>
              <w:pStyle w:val="TAL"/>
              <w:rPr>
                <w:sz w:val="16"/>
                <w:szCs w:val="16"/>
              </w:rPr>
            </w:pPr>
            <w:r w:rsidRPr="005A13C0">
              <w:rPr>
                <w:sz w:val="16"/>
                <w:szCs w:val="16"/>
              </w:rPr>
              <w:t xml:space="preserve">1 </w:t>
            </w:r>
          </w:p>
        </w:tc>
        <w:tc>
          <w:tcPr>
            <w:tcW w:w="425" w:type="dxa"/>
            <w:shd w:val="solid" w:color="FFFFFF" w:fill="auto"/>
          </w:tcPr>
          <w:p w14:paraId="66CF427B" w14:textId="2679105A"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38364D17" w14:textId="607F9C85" w:rsidR="008A60FE" w:rsidRPr="005A13C0" w:rsidRDefault="008A60FE" w:rsidP="009D14FB">
            <w:pPr>
              <w:pStyle w:val="TAL"/>
              <w:rPr>
                <w:sz w:val="16"/>
                <w:szCs w:val="16"/>
              </w:rPr>
            </w:pPr>
            <w:r w:rsidRPr="005A13C0">
              <w:rPr>
                <w:sz w:val="16"/>
                <w:szCs w:val="16"/>
              </w:rPr>
              <w:t>Correction on the determination of S-NSSAI for interworking</w:t>
            </w:r>
          </w:p>
        </w:tc>
        <w:tc>
          <w:tcPr>
            <w:tcW w:w="708" w:type="dxa"/>
            <w:shd w:val="solid" w:color="FFFFFF" w:fill="auto"/>
          </w:tcPr>
          <w:p w14:paraId="16382E1F" w14:textId="2E6DFF24" w:rsidR="008A60FE" w:rsidRPr="005A13C0" w:rsidRDefault="008A60FE" w:rsidP="009D14FB">
            <w:pPr>
              <w:pStyle w:val="TAC"/>
              <w:rPr>
                <w:sz w:val="16"/>
                <w:szCs w:val="16"/>
              </w:rPr>
            </w:pPr>
            <w:r w:rsidRPr="005A13C0">
              <w:rPr>
                <w:sz w:val="16"/>
                <w:szCs w:val="16"/>
              </w:rPr>
              <w:t>16.8.0</w:t>
            </w:r>
          </w:p>
        </w:tc>
      </w:tr>
      <w:tr w:rsidR="008A60FE" w:rsidRPr="005A13C0" w14:paraId="5E231394" w14:textId="77777777" w:rsidTr="009D14FB">
        <w:tc>
          <w:tcPr>
            <w:tcW w:w="800" w:type="dxa"/>
            <w:shd w:val="solid" w:color="FFFFFF" w:fill="auto"/>
          </w:tcPr>
          <w:p w14:paraId="21A8DD57" w14:textId="02B2F3A1"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664009E7" w14:textId="26391951"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41C8BEB5" w14:textId="6FF28A2C" w:rsidR="008A60FE" w:rsidRPr="005A13C0" w:rsidRDefault="008A60FE" w:rsidP="009D14FB">
            <w:pPr>
              <w:pStyle w:val="TAC"/>
              <w:rPr>
                <w:sz w:val="16"/>
                <w:szCs w:val="16"/>
              </w:rPr>
            </w:pPr>
            <w:r w:rsidRPr="005A13C0">
              <w:rPr>
                <w:sz w:val="16"/>
                <w:szCs w:val="16"/>
              </w:rPr>
              <w:t>SP-210055</w:t>
            </w:r>
          </w:p>
        </w:tc>
        <w:tc>
          <w:tcPr>
            <w:tcW w:w="567" w:type="dxa"/>
            <w:shd w:val="solid" w:color="FFFFFF" w:fill="auto"/>
          </w:tcPr>
          <w:p w14:paraId="4D48ECC9" w14:textId="164EBB52" w:rsidR="008A60FE" w:rsidRPr="005A13C0" w:rsidRDefault="008A60FE" w:rsidP="009D14FB">
            <w:pPr>
              <w:pStyle w:val="TAL"/>
              <w:rPr>
                <w:sz w:val="16"/>
                <w:szCs w:val="16"/>
              </w:rPr>
            </w:pPr>
            <w:r w:rsidRPr="005A13C0">
              <w:rPr>
                <w:sz w:val="16"/>
                <w:szCs w:val="16"/>
              </w:rPr>
              <w:t>2535</w:t>
            </w:r>
          </w:p>
        </w:tc>
        <w:tc>
          <w:tcPr>
            <w:tcW w:w="425" w:type="dxa"/>
            <w:shd w:val="solid" w:color="FFFFFF" w:fill="auto"/>
          </w:tcPr>
          <w:p w14:paraId="01B0BC5B" w14:textId="54F71794" w:rsidR="008A60FE" w:rsidRPr="005A13C0" w:rsidRDefault="008A60FE" w:rsidP="009D14FB">
            <w:pPr>
              <w:pStyle w:val="TAL"/>
              <w:rPr>
                <w:sz w:val="16"/>
                <w:szCs w:val="16"/>
              </w:rPr>
            </w:pPr>
            <w:r w:rsidRPr="005A13C0">
              <w:rPr>
                <w:sz w:val="16"/>
                <w:szCs w:val="16"/>
              </w:rPr>
              <w:t>-</w:t>
            </w:r>
          </w:p>
        </w:tc>
        <w:tc>
          <w:tcPr>
            <w:tcW w:w="425" w:type="dxa"/>
            <w:shd w:val="solid" w:color="FFFFFF" w:fill="auto"/>
          </w:tcPr>
          <w:p w14:paraId="7436A0A9" w14:textId="7384F5C1"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6EBE56AD" w14:textId="5A2B07F7" w:rsidR="008A60FE" w:rsidRPr="005A13C0" w:rsidRDefault="008A60FE" w:rsidP="009D14FB">
            <w:pPr>
              <w:pStyle w:val="TAL"/>
              <w:rPr>
                <w:sz w:val="16"/>
                <w:szCs w:val="16"/>
              </w:rPr>
            </w:pPr>
            <w:r w:rsidRPr="005A13C0">
              <w:rPr>
                <w:sz w:val="16"/>
                <w:szCs w:val="16"/>
              </w:rPr>
              <w:t>Correction on UE Radio Capability Handling during suspend</w:t>
            </w:r>
          </w:p>
        </w:tc>
        <w:tc>
          <w:tcPr>
            <w:tcW w:w="708" w:type="dxa"/>
            <w:shd w:val="solid" w:color="FFFFFF" w:fill="auto"/>
          </w:tcPr>
          <w:p w14:paraId="17100F2E" w14:textId="533371A2" w:rsidR="008A60FE" w:rsidRPr="005A13C0" w:rsidRDefault="008A60FE" w:rsidP="009D14FB">
            <w:pPr>
              <w:pStyle w:val="TAC"/>
              <w:rPr>
                <w:sz w:val="16"/>
                <w:szCs w:val="16"/>
              </w:rPr>
            </w:pPr>
            <w:r w:rsidRPr="005A13C0">
              <w:rPr>
                <w:sz w:val="16"/>
                <w:szCs w:val="16"/>
              </w:rPr>
              <w:t>16.8.0</w:t>
            </w:r>
          </w:p>
        </w:tc>
      </w:tr>
      <w:tr w:rsidR="008A60FE" w:rsidRPr="005A13C0" w14:paraId="4E501FC3" w14:textId="77777777" w:rsidTr="009D14FB">
        <w:tc>
          <w:tcPr>
            <w:tcW w:w="800" w:type="dxa"/>
            <w:shd w:val="solid" w:color="FFFFFF" w:fill="auto"/>
          </w:tcPr>
          <w:p w14:paraId="3229582E" w14:textId="72DF69FB"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7728A65D" w14:textId="7FF1C2D5"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6D832CD4" w14:textId="1B60E6B3" w:rsidR="008A60FE" w:rsidRPr="005A13C0" w:rsidRDefault="008A60FE" w:rsidP="009D14FB">
            <w:pPr>
              <w:pStyle w:val="TAC"/>
              <w:rPr>
                <w:sz w:val="16"/>
                <w:szCs w:val="16"/>
              </w:rPr>
            </w:pPr>
            <w:r w:rsidRPr="005A13C0">
              <w:rPr>
                <w:sz w:val="16"/>
                <w:szCs w:val="16"/>
              </w:rPr>
              <w:t>SP-210243</w:t>
            </w:r>
          </w:p>
        </w:tc>
        <w:tc>
          <w:tcPr>
            <w:tcW w:w="567" w:type="dxa"/>
            <w:shd w:val="solid" w:color="FFFFFF" w:fill="auto"/>
          </w:tcPr>
          <w:p w14:paraId="5C5BA259" w14:textId="0CBB9480" w:rsidR="008A60FE" w:rsidRPr="005A13C0" w:rsidRDefault="008A60FE" w:rsidP="009D14FB">
            <w:pPr>
              <w:pStyle w:val="TAL"/>
              <w:rPr>
                <w:sz w:val="16"/>
                <w:szCs w:val="16"/>
              </w:rPr>
            </w:pPr>
            <w:r w:rsidRPr="005A13C0">
              <w:rPr>
                <w:sz w:val="16"/>
                <w:szCs w:val="16"/>
              </w:rPr>
              <w:t>2540</w:t>
            </w:r>
          </w:p>
        </w:tc>
        <w:tc>
          <w:tcPr>
            <w:tcW w:w="425" w:type="dxa"/>
            <w:shd w:val="solid" w:color="FFFFFF" w:fill="auto"/>
          </w:tcPr>
          <w:p w14:paraId="4270085F" w14:textId="17BE24BF" w:rsidR="008A60FE" w:rsidRPr="005A13C0" w:rsidRDefault="008A60FE" w:rsidP="009D14FB">
            <w:pPr>
              <w:pStyle w:val="TAL"/>
              <w:rPr>
                <w:sz w:val="16"/>
                <w:szCs w:val="16"/>
              </w:rPr>
            </w:pPr>
            <w:r w:rsidRPr="005A13C0">
              <w:rPr>
                <w:sz w:val="16"/>
                <w:szCs w:val="16"/>
              </w:rPr>
              <w:t>2</w:t>
            </w:r>
          </w:p>
        </w:tc>
        <w:tc>
          <w:tcPr>
            <w:tcW w:w="425" w:type="dxa"/>
            <w:shd w:val="solid" w:color="FFFFFF" w:fill="auto"/>
          </w:tcPr>
          <w:p w14:paraId="5EFE0EC2" w14:textId="7E2687D7"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5389180B" w14:textId="65935889" w:rsidR="008A60FE" w:rsidRPr="005A13C0" w:rsidRDefault="008A60FE" w:rsidP="009D14FB">
            <w:pPr>
              <w:pStyle w:val="TAL"/>
              <w:rPr>
                <w:sz w:val="16"/>
                <w:szCs w:val="16"/>
              </w:rPr>
            </w:pPr>
            <w:r w:rsidRPr="005A13C0">
              <w:rPr>
                <w:sz w:val="16"/>
                <w:szCs w:val="16"/>
              </w:rPr>
              <w:t>Correction on gap analysis on charging for 5G service based architecture</w:t>
            </w:r>
          </w:p>
        </w:tc>
        <w:tc>
          <w:tcPr>
            <w:tcW w:w="708" w:type="dxa"/>
            <w:shd w:val="solid" w:color="FFFFFF" w:fill="auto"/>
          </w:tcPr>
          <w:p w14:paraId="4D6C4998" w14:textId="47D0C18F" w:rsidR="008A60FE" w:rsidRPr="005A13C0" w:rsidRDefault="008A60FE" w:rsidP="009D14FB">
            <w:pPr>
              <w:pStyle w:val="TAC"/>
              <w:rPr>
                <w:sz w:val="16"/>
                <w:szCs w:val="16"/>
              </w:rPr>
            </w:pPr>
            <w:r w:rsidRPr="005A13C0">
              <w:rPr>
                <w:sz w:val="16"/>
                <w:szCs w:val="16"/>
              </w:rPr>
              <w:t>16.8.0</w:t>
            </w:r>
          </w:p>
        </w:tc>
      </w:tr>
      <w:tr w:rsidR="008A60FE" w:rsidRPr="005A13C0" w14:paraId="27A27B5F" w14:textId="77777777" w:rsidTr="009D14FB">
        <w:tc>
          <w:tcPr>
            <w:tcW w:w="800" w:type="dxa"/>
            <w:shd w:val="solid" w:color="FFFFFF" w:fill="auto"/>
          </w:tcPr>
          <w:p w14:paraId="6B9D67B1" w14:textId="1F63A25D"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109FE37F" w14:textId="4C587BC3"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60E72BB8" w14:textId="47997431" w:rsidR="008A60FE" w:rsidRPr="005A13C0" w:rsidRDefault="008A60FE" w:rsidP="009D14FB">
            <w:pPr>
              <w:pStyle w:val="TAC"/>
              <w:rPr>
                <w:sz w:val="16"/>
                <w:szCs w:val="16"/>
              </w:rPr>
            </w:pPr>
            <w:r w:rsidRPr="005A13C0">
              <w:rPr>
                <w:sz w:val="16"/>
                <w:szCs w:val="16"/>
              </w:rPr>
              <w:t>SP-210081</w:t>
            </w:r>
          </w:p>
        </w:tc>
        <w:tc>
          <w:tcPr>
            <w:tcW w:w="567" w:type="dxa"/>
            <w:shd w:val="solid" w:color="FFFFFF" w:fill="auto"/>
          </w:tcPr>
          <w:p w14:paraId="1F850E9B" w14:textId="71C175F5" w:rsidR="008A60FE" w:rsidRPr="005A13C0" w:rsidRDefault="008A60FE" w:rsidP="009D14FB">
            <w:pPr>
              <w:pStyle w:val="TAL"/>
              <w:rPr>
                <w:sz w:val="16"/>
                <w:szCs w:val="16"/>
              </w:rPr>
            </w:pPr>
            <w:r w:rsidRPr="005A13C0">
              <w:rPr>
                <w:sz w:val="16"/>
                <w:szCs w:val="16"/>
              </w:rPr>
              <w:t>2546</w:t>
            </w:r>
          </w:p>
        </w:tc>
        <w:tc>
          <w:tcPr>
            <w:tcW w:w="425" w:type="dxa"/>
            <w:shd w:val="solid" w:color="FFFFFF" w:fill="auto"/>
          </w:tcPr>
          <w:p w14:paraId="4E8E2534" w14:textId="4949E0F8"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3E360E03" w14:textId="1D2EC502"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3AC465ED" w14:textId="4C1F0539" w:rsidR="008A60FE" w:rsidRPr="005A13C0" w:rsidRDefault="008A60FE" w:rsidP="009D14FB">
            <w:pPr>
              <w:pStyle w:val="TAL"/>
              <w:rPr>
                <w:sz w:val="16"/>
                <w:szCs w:val="16"/>
              </w:rPr>
            </w:pPr>
            <w:r w:rsidRPr="005A13C0">
              <w:rPr>
                <w:sz w:val="16"/>
                <w:szCs w:val="16"/>
              </w:rPr>
              <w:t>Correction of UE radio capability handling</w:t>
            </w:r>
          </w:p>
        </w:tc>
        <w:tc>
          <w:tcPr>
            <w:tcW w:w="708" w:type="dxa"/>
            <w:shd w:val="solid" w:color="FFFFFF" w:fill="auto"/>
          </w:tcPr>
          <w:p w14:paraId="1B8710F6" w14:textId="74184FCA" w:rsidR="008A60FE" w:rsidRPr="005A13C0" w:rsidRDefault="008A60FE" w:rsidP="009D14FB">
            <w:pPr>
              <w:pStyle w:val="TAC"/>
              <w:rPr>
                <w:sz w:val="16"/>
                <w:szCs w:val="16"/>
              </w:rPr>
            </w:pPr>
            <w:r w:rsidRPr="005A13C0">
              <w:rPr>
                <w:sz w:val="16"/>
                <w:szCs w:val="16"/>
              </w:rPr>
              <w:t>16.8.0</w:t>
            </w:r>
          </w:p>
        </w:tc>
      </w:tr>
      <w:tr w:rsidR="008A60FE" w:rsidRPr="005A13C0" w14:paraId="73D70EB7" w14:textId="77777777" w:rsidTr="009D14FB">
        <w:tc>
          <w:tcPr>
            <w:tcW w:w="800" w:type="dxa"/>
            <w:shd w:val="solid" w:color="FFFFFF" w:fill="auto"/>
          </w:tcPr>
          <w:p w14:paraId="66C93B54" w14:textId="1C5C7DBD"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50F5E366" w14:textId="23508DDC"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0421B0C0" w14:textId="07C68291" w:rsidR="008A60FE" w:rsidRPr="005A13C0" w:rsidRDefault="008A60FE" w:rsidP="009D14FB">
            <w:pPr>
              <w:pStyle w:val="TAC"/>
              <w:rPr>
                <w:sz w:val="16"/>
                <w:szCs w:val="16"/>
              </w:rPr>
            </w:pPr>
            <w:r w:rsidRPr="005A13C0">
              <w:rPr>
                <w:sz w:val="16"/>
                <w:szCs w:val="16"/>
              </w:rPr>
              <w:t>SP-210243</w:t>
            </w:r>
          </w:p>
        </w:tc>
        <w:tc>
          <w:tcPr>
            <w:tcW w:w="567" w:type="dxa"/>
            <w:shd w:val="solid" w:color="FFFFFF" w:fill="auto"/>
          </w:tcPr>
          <w:p w14:paraId="1B86706C" w14:textId="75700ABF" w:rsidR="008A60FE" w:rsidRPr="005A13C0" w:rsidRDefault="008A60FE" w:rsidP="009D14FB">
            <w:pPr>
              <w:pStyle w:val="TAL"/>
              <w:rPr>
                <w:sz w:val="16"/>
                <w:szCs w:val="16"/>
              </w:rPr>
            </w:pPr>
            <w:r w:rsidRPr="005A13C0">
              <w:rPr>
                <w:sz w:val="16"/>
                <w:szCs w:val="16"/>
              </w:rPr>
              <w:t>2555</w:t>
            </w:r>
          </w:p>
        </w:tc>
        <w:tc>
          <w:tcPr>
            <w:tcW w:w="425" w:type="dxa"/>
            <w:shd w:val="solid" w:color="FFFFFF" w:fill="auto"/>
          </w:tcPr>
          <w:p w14:paraId="0F939B55" w14:textId="09DFA80D"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2CBAB2EB" w14:textId="53C1CB4B"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116EAD34" w14:textId="529DAC04" w:rsidR="008A60FE" w:rsidRPr="005A13C0" w:rsidRDefault="008A60FE" w:rsidP="009D14FB">
            <w:pPr>
              <w:pStyle w:val="TAL"/>
              <w:rPr>
                <w:sz w:val="16"/>
                <w:szCs w:val="16"/>
              </w:rPr>
            </w:pPr>
            <w:r w:rsidRPr="005A13C0">
              <w:rPr>
                <w:sz w:val="16"/>
                <w:szCs w:val="16"/>
              </w:rPr>
              <w:t>5G-EIR Discovery and Selection</w:t>
            </w:r>
          </w:p>
        </w:tc>
        <w:tc>
          <w:tcPr>
            <w:tcW w:w="708" w:type="dxa"/>
            <w:shd w:val="solid" w:color="FFFFFF" w:fill="auto"/>
          </w:tcPr>
          <w:p w14:paraId="5DF75079" w14:textId="0101B40D" w:rsidR="008A60FE" w:rsidRPr="005A13C0" w:rsidRDefault="008A60FE" w:rsidP="009D14FB">
            <w:pPr>
              <w:pStyle w:val="TAC"/>
              <w:rPr>
                <w:sz w:val="16"/>
                <w:szCs w:val="16"/>
              </w:rPr>
            </w:pPr>
            <w:r w:rsidRPr="005A13C0">
              <w:rPr>
                <w:sz w:val="16"/>
                <w:szCs w:val="16"/>
              </w:rPr>
              <w:t>16.8.0</w:t>
            </w:r>
          </w:p>
        </w:tc>
      </w:tr>
      <w:tr w:rsidR="008A60FE" w:rsidRPr="005A13C0" w14:paraId="7CF006F7" w14:textId="77777777" w:rsidTr="009D14FB">
        <w:tc>
          <w:tcPr>
            <w:tcW w:w="800" w:type="dxa"/>
            <w:shd w:val="solid" w:color="FFFFFF" w:fill="auto"/>
          </w:tcPr>
          <w:p w14:paraId="0A477E12" w14:textId="1F4827E5"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73BC348E" w14:textId="2E2F40E7"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16391862" w14:textId="408DF2D9" w:rsidR="008A60FE" w:rsidRPr="005A13C0" w:rsidRDefault="008A60FE" w:rsidP="009D14FB">
            <w:pPr>
              <w:pStyle w:val="TAC"/>
              <w:rPr>
                <w:sz w:val="16"/>
                <w:szCs w:val="16"/>
              </w:rPr>
            </w:pPr>
            <w:r w:rsidRPr="005A13C0">
              <w:rPr>
                <w:sz w:val="16"/>
                <w:szCs w:val="16"/>
              </w:rPr>
              <w:t>SP-210242</w:t>
            </w:r>
          </w:p>
        </w:tc>
        <w:tc>
          <w:tcPr>
            <w:tcW w:w="567" w:type="dxa"/>
            <w:shd w:val="solid" w:color="FFFFFF" w:fill="auto"/>
          </w:tcPr>
          <w:p w14:paraId="2769378D" w14:textId="5C1A37BF" w:rsidR="008A60FE" w:rsidRPr="005A13C0" w:rsidRDefault="008A60FE" w:rsidP="009D14FB">
            <w:pPr>
              <w:pStyle w:val="TAL"/>
              <w:rPr>
                <w:sz w:val="16"/>
                <w:szCs w:val="16"/>
              </w:rPr>
            </w:pPr>
            <w:r w:rsidRPr="005A13C0">
              <w:rPr>
                <w:sz w:val="16"/>
                <w:szCs w:val="16"/>
              </w:rPr>
              <w:t>2557</w:t>
            </w:r>
          </w:p>
        </w:tc>
        <w:tc>
          <w:tcPr>
            <w:tcW w:w="425" w:type="dxa"/>
            <w:shd w:val="solid" w:color="FFFFFF" w:fill="auto"/>
          </w:tcPr>
          <w:p w14:paraId="0A84EECC" w14:textId="5688D884"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28C9C208" w14:textId="6FD24709"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5F25700A" w14:textId="1163E67D" w:rsidR="008A60FE" w:rsidRPr="005A13C0" w:rsidRDefault="008A60FE" w:rsidP="009D14FB">
            <w:pPr>
              <w:pStyle w:val="TAL"/>
              <w:rPr>
                <w:sz w:val="16"/>
                <w:szCs w:val="16"/>
              </w:rPr>
            </w:pPr>
            <w:r w:rsidRPr="005A13C0">
              <w:rPr>
                <w:sz w:val="16"/>
                <w:szCs w:val="16"/>
              </w:rPr>
              <w:t xml:space="preserve">Removal of erroneous RAN requirements </w:t>
            </w:r>
          </w:p>
        </w:tc>
        <w:tc>
          <w:tcPr>
            <w:tcW w:w="708" w:type="dxa"/>
            <w:shd w:val="solid" w:color="FFFFFF" w:fill="auto"/>
          </w:tcPr>
          <w:p w14:paraId="3A48263F" w14:textId="2326C6CC" w:rsidR="008A60FE" w:rsidRPr="005A13C0" w:rsidRDefault="008A60FE" w:rsidP="009D14FB">
            <w:pPr>
              <w:pStyle w:val="TAC"/>
              <w:rPr>
                <w:sz w:val="16"/>
                <w:szCs w:val="16"/>
              </w:rPr>
            </w:pPr>
            <w:r w:rsidRPr="005A13C0">
              <w:rPr>
                <w:sz w:val="16"/>
                <w:szCs w:val="16"/>
              </w:rPr>
              <w:t>16.8.0</w:t>
            </w:r>
          </w:p>
        </w:tc>
      </w:tr>
      <w:tr w:rsidR="008A60FE" w:rsidRPr="005A13C0" w14:paraId="13F6BF8A" w14:textId="77777777" w:rsidTr="009D14FB">
        <w:tc>
          <w:tcPr>
            <w:tcW w:w="800" w:type="dxa"/>
            <w:shd w:val="solid" w:color="FFFFFF" w:fill="auto"/>
          </w:tcPr>
          <w:p w14:paraId="3449C284" w14:textId="7C1ED251"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0CB80BB0" w14:textId="45776EAD"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0BA5083A" w14:textId="388A66D9" w:rsidR="008A60FE" w:rsidRPr="005A13C0" w:rsidRDefault="008A60FE" w:rsidP="009D14FB">
            <w:pPr>
              <w:pStyle w:val="TAC"/>
              <w:rPr>
                <w:sz w:val="16"/>
                <w:szCs w:val="16"/>
              </w:rPr>
            </w:pPr>
            <w:r w:rsidRPr="005A13C0">
              <w:rPr>
                <w:sz w:val="16"/>
                <w:szCs w:val="16"/>
              </w:rPr>
              <w:t>SP-210081</w:t>
            </w:r>
          </w:p>
        </w:tc>
        <w:tc>
          <w:tcPr>
            <w:tcW w:w="567" w:type="dxa"/>
            <w:shd w:val="solid" w:color="FFFFFF" w:fill="auto"/>
          </w:tcPr>
          <w:p w14:paraId="55394FC4" w14:textId="1A7387FE" w:rsidR="008A60FE" w:rsidRPr="005A13C0" w:rsidRDefault="008A60FE" w:rsidP="009D14FB">
            <w:pPr>
              <w:pStyle w:val="TAL"/>
              <w:rPr>
                <w:sz w:val="16"/>
                <w:szCs w:val="16"/>
              </w:rPr>
            </w:pPr>
            <w:r w:rsidRPr="005A13C0">
              <w:rPr>
                <w:sz w:val="16"/>
                <w:szCs w:val="16"/>
              </w:rPr>
              <w:t>2559</w:t>
            </w:r>
          </w:p>
        </w:tc>
        <w:tc>
          <w:tcPr>
            <w:tcW w:w="425" w:type="dxa"/>
            <w:shd w:val="solid" w:color="FFFFFF" w:fill="auto"/>
          </w:tcPr>
          <w:p w14:paraId="12B602F9" w14:textId="4D17B6FE"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6B9CCC18" w14:textId="5DEC1658"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794E930D" w14:textId="480505AE" w:rsidR="008A60FE" w:rsidRPr="005A13C0" w:rsidRDefault="008A60FE" w:rsidP="009D14FB">
            <w:pPr>
              <w:pStyle w:val="TAL"/>
              <w:rPr>
                <w:sz w:val="16"/>
                <w:szCs w:val="16"/>
              </w:rPr>
            </w:pPr>
            <w:r w:rsidRPr="005A13C0">
              <w:rPr>
                <w:sz w:val="16"/>
                <w:szCs w:val="16"/>
              </w:rPr>
              <w:t xml:space="preserve">Correction to Mobility Restrictions and Access Restrictions   </w:t>
            </w:r>
          </w:p>
        </w:tc>
        <w:tc>
          <w:tcPr>
            <w:tcW w:w="708" w:type="dxa"/>
            <w:shd w:val="solid" w:color="FFFFFF" w:fill="auto"/>
          </w:tcPr>
          <w:p w14:paraId="566C4DEF" w14:textId="42152F1E" w:rsidR="008A60FE" w:rsidRPr="005A13C0" w:rsidRDefault="008A60FE" w:rsidP="009D14FB">
            <w:pPr>
              <w:pStyle w:val="TAC"/>
              <w:rPr>
                <w:sz w:val="16"/>
                <w:szCs w:val="16"/>
              </w:rPr>
            </w:pPr>
            <w:r w:rsidRPr="005A13C0">
              <w:rPr>
                <w:sz w:val="16"/>
                <w:szCs w:val="16"/>
              </w:rPr>
              <w:t>16.8.0</w:t>
            </w:r>
          </w:p>
        </w:tc>
      </w:tr>
      <w:tr w:rsidR="008A60FE" w:rsidRPr="005A13C0" w14:paraId="5ABDCE5D" w14:textId="77777777" w:rsidTr="009D14FB">
        <w:tc>
          <w:tcPr>
            <w:tcW w:w="800" w:type="dxa"/>
            <w:shd w:val="solid" w:color="FFFFFF" w:fill="auto"/>
          </w:tcPr>
          <w:p w14:paraId="6F530F9C" w14:textId="3EA2AD1D"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608AC9C2" w14:textId="01D7F786"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476AFB81" w14:textId="40C8E637" w:rsidR="008A60FE" w:rsidRPr="005A13C0" w:rsidRDefault="008A60FE" w:rsidP="009D14FB">
            <w:pPr>
              <w:pStyle w:val="TAC"/>
              <w:rPr>
                <w:sz w:val="16"/>
                <w:szCs w:val="16"/>
              </w:rPr>
            </w:pPr>
            <w:r w:rsidRPr="005A13C0">
              <w:rPr>
                <w:sz w:val="16"/>
                <w:szCs w:val="16"/>
              </w:rPr>
              <w:t>SP-210054</w:t>
            </w:r>
          </w:p>
        </w:tc>
        <w:tc>
          <w:tcPr>
            <w:tcW w:w="567" w:type="dxa"/>
            <w:shd w:val="solid" w:color="FFFFFF" w:fill="auto"/>
          </w:tcPr>
          <w:p w14:paraId="6E3F7082" w14:textId="026CA25A" w:rsidR="008A60FE" w:rsidRPr="005A13C0" w:rsidRDefault="008A60FE" w:rsidP="009D14FB">
            <w:pPr>
              <w:pStyle w:val="TAL"/>
              <w:rPr>
                <w:sz w:val="16"/>
                <w:szCs w:val="16"/>
              </w:rPr>
            </w:pPr>
            <w:r w:rsidRPr="005A13C0">
              <w:rPr>
                <w:sz w:val="16"/>
                <w:szCs w:val="16"/>
              </w:rPr>
              <w:t>2569</w:t>
            </w:r>
          </w:p>
        </w:tc>
        <w:tc>
          <w:tcPr>
            <w:tcW w:w="425" w:type="dxa"/>
            <w:shd w:val="solid" w:color="FFFFFF" w:fill="auto"/>
          </w:tcPr>
          <w:p w14:paraId="12CC139B" w14:textId="4CA52DCD"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3A18D5D6" w14:textId="2434913A"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65D032E1" w14:textId="0F30BE90" w:rsidR="008A60FE" w:rsidRPr="005A13C0" w:rsidRDefault="008A60FE" w:rsidP="009D14FB">
            <w:pPr>
              <w:pStyle w:val="TAL"/>
              <w:rPr>
                <w:sz w:val="16"/>
                <w:szCs w:val="16"/>
              </w:rPr>
            </w:pPr>
            <w:r w:rsidRPr="005A13C0">
              <w:rPr>
                <w:sz w:val="16"/>
                <w:szCs w:val="16"/>
              </w:rPr>
              <w:t>Support for IMS emergency from CAG non-supporting UE</w:t>
            </w:r>
          </w:p>
        </w:tc>
        <w:tc>
          <w:tcPr>
            <w:tcW w:w="708" w:type="dxa"/>
            <w:shd w:val="solid" w:color="FFFFFF" w:fill="auto"/>
          </w:tcPr>
          <w:p w14:paraId="7F3CCE28" w14:textId="229476DA" w:rsidR="008A60FE" w:rsidRPr="005A13C0" w:rsidRDefault="008A60FE" w:rsidP="009D14FB">
            <w:pPr>
              <w:pStyle w:val="TAC"/>
              <w:rPr>
                <w:sz w:val="16"/>
                <w:szCs w:val="16"/>
              </w:rPr>
            </w:pPr>
            <w:r w:rsidRPr="005A13C0">
              <w:rPr>
                <w:sz w:val="16"/>
                <w:szCs w:val="16"/>
              </w:rPr>
              <w:t>16.8.0</w:t>
            </w:r>
          </w:p>
        </w:tc>
      </w:tr>
      <w:tr w:rsidR="008A60FE" w:rsidRPr="005A13C0" w14:paraId="511F7ADE" w14:textId="77777777" w:rsidTr="009D14FB">
        <w:tc>
          <w:tcPr>
            <w:tcW w:w="800" w:type="dxa"/>
            <w:shd w:val="solid" w:color="FFFFFF" w:fill="auto"/>
          </w:tcPr>
          <w:p w14:paraId="30A88B76" w14:textId="3FB97B81"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4CFB0622" w14:textId="49C3CA12"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55271F24" w14:textId="19A0EB28" w:rsidR="008A60FE" w:rsidRPr="005A13C0" w:rsidRDefault="008A60FE" w:rsidP="009D14FB">
            <w:pPr>
              <w:pStyle w:val="TAC"/>
              <w:rPr>
                <w:sz w:val="16"/>
                <w:szCs w:val="16"/>
              </w:rPr>
            </w:pPr>
            <w:r w:rsidRPr="005A13C0">
              <w:rPr>
                <w:sz w:val="16"/>
                <w:szCs w:val="16"/>
              </w:rPr>
              <w:t>SP-210080</w:t>
            </w:r>
          </w:p>
        </w:tc>
        <w:tc>
          <w:tcPr>
            <w:tcW w:w="567" w:type="dxa"/>
            <w:shd w:val="solid" w:color="FFFFFF" w:fill="auto"/>
          </w:tcPr>
          <w:p w14:paraId="58E28B48" w14:textId="3E4E16E4" w:rsidR="008A60FE" w:rsidRPr="005A13C0" w:rsidRDefault="008A60FE" w:rsidP="009D14FB">
            <w:pPr>
              <w:pStyle w:val="TAL"/>
              <w:rPr>
                <w:sz w:val="16"/>
                <w:szCs w:val="16"/>
              </w:rPr>
            </w:pPr>
            <w:r w:rsidRPr="005A13C0">
              <w:rPr>
                <w:sz w:val="16"/>
                <w:szCs w:val="16"/>
              </w:rPr>
              <w:t>2570</w:t>
            </w:r>
          </w:p>
        </w:tc>
        <w:tc>
          <w:tcPr>
            <w:tcW w:w="425" w:type="dxa"/>
            <w:shd w:val="solid" w:color="FFFFFF" w:fill="auto"/>
          </w:tcPr>
          <w:p w14:paraId="060635E2" w14:textId="70A83411"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374DC1B8" w14:textId="2C34D40A"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3D0D8689" w14:textId="70C3910F" w:rsidR="008A60FE" w:rsidRPr="005A13C0" w:rsidRDefault="008A60FE" w:rsidP="009D14FB">
            <w:pPr>
              <w:pStyle w:val="TAL"/>
              <w:rPr>
                <w:sz w:val="16"/>
                <w:szCs w:val="16"/>
              </w:rPr>
            </w:pPr>
            <w:r w:rsidRPr="005A13C0">
              <w:rPr>
                <w:sz w:val="16"/>
                <w:szCs w:val="16"/>
              </w:rPr>
              <w:t>Handling of UTRAN UE radio capabilities</w:t>
            </w:r>
          </w:p>
        </w:tc>
        <w:tc>
          <w:tcPr>
            <w:tcW w:w="708" w:type="dxa"/>
            <w:shd w:val="solid" w:color="FFFFFF" w:fill="auto"/>
          </w:tcPr>
          <w:p w14:paraId="4AEF15AD" w14:textId="387934EB" w:rsidR="008A60FE" w:rsidRPr="005A13C0" w:rsidRDefault="008A60FE" w:rsidP="009D14FB">
            <w:pPr>
              <w:pStyle w:val="TAC"/>
              <w:rPr>
                <w:sz w:val="16"/>
                <w:szCs w:val="16"/>
              </w:rPr>
            </w:pPr>
            <w:r w:rsidRPr="005A13C0">
              <w:rPr>
                <w:sz w:val="16"/>
                <w:szCs w:val="16"/>
              </w:rPr>
              <w:t>16.8.0</w:t>
            </w:r>
          </w:p>
        </w:tc>
      </w:tr>
      <w:tr w:rsidR="008A60FE" w:rsidRPr="005A13C0" w14:paraId="3B0A91FB" w14:textId="77777777" w:rsidTr="009D14FB">
        <w:tc>
          <w:tcPr>
            <w:tcW w:w="800" w:type="dxa"/>
            <w:shd w:val="solid" w:color="FFFFFF" w:fill="auto"/>
          </w:tcPr>
          <w:p w14:paraId="401818D0" w14:textId="1F8F0E4C"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777CC4E4" w14:textId="4E24315B"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089A5D29" w14:textId="0A19EDD6" w:rsidR="008A60FE" w:rsidRPr="005A13C0" w:rsidRDefault="008A60FE" w:rsidP="009D14FB">
            <w:pPr>
              <w:pStyle w:val="TAC"/>
              <w:rPr>
                <w:sz w:val="16"/>
                <w:szCs w:val="16"/>
              </w:rPr>
            </w:pPr>
            <w:r w:rsidRPr="005A13C0">
              <w:rPr>
                <w:sz w:val="16"/>
                <w:szCs w:val="16"/>
              </w:rPr>
              <w:t>SP-210244</w:t>
            </w:r>
          </w:p>
        </w:tc>
        <w:tc>
          <w:tcPr>
            <w:tcW w:w="567" w:type="dxa"/>
            <w:shd w:val="solid" w:color="FFFFFF" w:fill="auto"/>
          </w:tcPr>
          <w:p w14:paraId="24F4AAF7" w14:textId="344F2AD4" w:rsidR="008A60FE" w:rsidRPr="005A13C0" w:rsidRDefault="008A60FE" w:rsidP="009D14FB">
            <w:pPr>
              <w:pStyle w:val="TAL"/>
              <w:rPr>
                <w:sz w:val="16"/>
                <w:szCs w:val="16"/>
              </w:rPr>
            </w:pPr>
            <w:r w:rsidRPr="005A13C0">
              <w:rPr>
                <w:sz w:val="16"/>
                <w:szCs w:val="16"/>
              </w:rPr>
              <w:t>2589</w:t>
            </w:r>
          </w:p>
        </w:tc>
        <w:tc>
          <w:tcPr>
            <w:tcW w:w="425" w:type="dxa"/>
            <w:shd w:val="solid" w:color="FFFFFF" w:fill="auto"/>
          </w:tcPr>
          <w:p w14:paraId="594F7AA1" w14:textId="72EFEF83" w:rsidR="008A60FE" w:rsidRPr="005A13C0" w:rsidRDefault="008A60FE" w:rsidP="009D14FB">
            <w:pPr>
              <w:pStyle w:val="TAL"/>
              <w:rPr>
                <w:sz w:val="16"/>
                <w:szCs w:val="16"/>
              </w:rPr>
            </w:pPr>
            <w:r w:rsidRPr="005A13C0">
              <w:rPr>
                <w:sz w:val="16"/>
                <w:szCs w:val="16"/>
              </w:rPr>
              <w:t xml:space="preserve">- </w:t>
            </w:r>
          </w:p>
        </w:tc>
        <w:tc>
          <w:tcPr>
            <w:tcW w:w="425" w:type="dxa"/>
            <w:shd w:val="solid" w:color="FFFFFF" w:fill="auto"/>
          </w:tcPr>
          <w:p w14:paraId="59205578" w14:textId="01DDF4C5"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487BB469" w14:textId="1CA5D34C" w:rsidR="008A60FE" w:rsidRPr="005A13C0" w:rsidRDefault="008A60FE" w:rsidP="009D14FB">
            <w:pPr>
              <w:pStyle w:val="TAL"/>
              <w:rPr>
                <w:sz w:val="16"/>
                <w:szCs w:val="16"/>
              </w:rPr>
            </w:pPr>
            <w:r w:rsidRPr="005A13C0">
              <w:rPr>
                <w:sz w:val="16"/>
                <w:szCs w:val="16"/>
              </w:rPr>
              <w:t>Correction on reference to BBF</w:t>
            </w:r>
          </w:p>
        </w:tc>
        <w:tc>
          <w:tcPr>
            <w:tcW w:w="708" w:type="dxa"/>
            <w:shd w:val="solid" w:color="FFFFFF" w:fill="auto"/>
          </w:tcPr>
          <w:p w14:paraId="4CC4F57D" w14:textId="1FAEC00B" w:rsidR="008A60FE" w:rsidRPr="005A13C0" w:rsidRDefault="008A60FE" w:rsidP="009D14FB">
            <w:pPr>
              <w:pStyle w:val="TAC"/>
              <w:rPr>
                <w:sz w:val="16"/>
                <w:szCs w:val="16"/>
              </w:rPr>
            </w:pPr>
            <w:r w:rsidRPr="005A13C0">
              <w:rPr>
                <w:sz w:val="16"/>
                <w:szCs w:val="16"/>
              </w:rPr>
              <w:t>16.8.0</w:t>
            </w:r>
          </w:p>
        </w:tc>
      </w:tr>
      <w:tr w:rsidR="003A2901" w:rsidRPr="005A13C0" w14:paraId="33342A9D" w14:textId="77777777" w:rsidTr="009D14FB">
        <w:tc>
          <w:tcPr>
            <w:tcW w:w="800" w:type="dxa"/>
            <w:shd w:val="solid" w:color="FFFFFF" w:fill="auto"/>
          </w:tcPr>
          <w:p w14:paraId="7D05360F" w14:textId="7353A066"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4BF7DFD3" w14:textId="6A3D6150"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7F527D96" w14:textId="43B2C03F" w:rsidR="003A2901" w:rsidRPr="005A13C0" w:rsidRDefault="003A2901" w:rsidP="009D14FB">
            <w:pPr>
              <w:pStyle w:val="TAC"/>
              <w:rPr>
                <w:sz w:val="16"/>
                <w:szCs w:val="16"/>
              </w:rPr>
            </w:pPr>
            <w:r w:rsidRPr="005A13C0">
              <w:rPr>
                <w:sz w:val="16"/>
                <w:szCs w:val="16"/>
              </w:rPr>
              <w:t>SP-210243</w:t>
            </w:r>
          </w:p>
        </w:tc>
        <w:tc>
          <w:tcPr>
            <w:tcW w:w="567" w:type="dxa"/>
            <w:shd w:val="solid" w:color="FFFFFF" w:fill="auto"/>
          </w:tcPr>
          <w:p w14:paraId="1AA8DED4" w14:textId="1E0C5421" w:rsidR="003A2901" w:rsidRPr="005A13C0" w:rsidRDefault="003A2901" w:rsidP="009D14FB">
            <w:pPr>
              <w:pStyle w:val="TAL"/>
              <w:rPr>
                <w:sz w:val="16"/>
                <w:szCs w:val="16"/>
              </w:rPr>
            </w:pPr>
            <w:r w:rsidRPr="005A13C0">
              <w:rPr>
                <w:sz w:val="16"/>
                <w:szCs w:val="16"/>
              </w:rPr>
              <w:t>2600</w:t>
            </w:r>
          </w:p>
        </w:tc>
        <w:tc>
          <w:tcPr>
            <w:tcW w:w="425" w:type="dxa"/>
            <w:shd w:val="solid" w:color="FFFFFF" w:fill="auto"/>
          </w:tcPr>
          <w:p w14:paraId="5B791DE4" w14:textId="6D4A254E"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507C9A7B" w14:textId="41EFFD44"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573F34AD" w14:textId="13EB1067" w:rsidR="003A2901" w:rsidRPr="005A13C0" w:rsidRDefault="003A2901" w:rsidP="009D14FB">
            <w:pPr>
              <w:pStyle w:val="TAL"/>
              <w:rPr>
                <w:sz w:val="16"/>
                <w:szCs w:val="16"/>
              </w:rPr>
            </w:pPr>
            <w:r w:rsidRPr="005A13C0">
              <w:rPr>
                <w:sz w:val="16"/>
                <w:szCs w:val="16"/>
              </w:rPr>
              <w:t>IMS voice over PS Session Supported Indication taking into account UE S1 mode status</w:t>
            </w:r>
          </w:p>
        </w:tc>
        <w:tc>
          <w:tcPr>
            <w:tcW w:w="708" w:type="dxa"/>
            <w:shd w:val="solid" w:color="FFFFFF" w:fill="auto"/>
          </w:tcPr>
          <w:p w14:paraId="2ED4C271" w14:textId="2AA80265" w:rsidR="003A2901" w:rsidRPr="005A13C0" w:rsidRDefault="003A2901" w:rsidP="009D14FB">
            <w:pPr>
              <w:pStyle w:val="TAC"/>
              <w:rPr>
                <w:sz w:val="16"/>
                <w:szCs w:val="16"/>
              </w:rPr>
            </w:pPr>
            <w:r w:rsidRPr="005A13C0">
              <w:rPr>
                <w:sz w:val="16"/>
                <w:szCs w:val="16"/>
              </w:rPr>
              <w:t>16.8.0</w:t>
            </w:r>
          </w:p>
        </w:tc>
      </w:tr>
      <w:tr w:rsidR="003A2901" w:rsidRPr="005A13C0" w14:paraId="4254F347" w14:textId="77777777" w:rsidTr="009D14FB">
        <w:tc>
          <w:tcPr>
            <w:tcW w:w="800" w:type="dxa"/>
            <w:shd w:val="solid" w:color="FFFFFF" w:fill="auto"/>
          </w:tcPr>
          <w:p w14:paraId="2A147ED4" w14:textId="5005B831"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F5261EE" w14:textId="067821FF"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4683DC46" w14:textId="51B76135" w:rsidR="003A2901" w:rsidRPr="005A13C0" w:rsidRDefault="003A2901" w:rsidP="009D14FB">
            <w:pPr>
              <w:pStyle w:val="TAC"/>
              <w:rPr>
                <w:sz w:val="16"/>
                <w:szCs w:val="16"/>
              </w:rPr>
            </w:pPr>
            <w:r w:rsidRPr="005A13C0">
              <w:rPr>
                <w:sz w:val="16"/>
                <w:szCs w:val="16"/>
              </w:rPr>
              <w:t>SP-210054</w:t>
            </w:r>
          </w:p>
        </w:tc>
        <w:tc>
          <w:tcPr>
            <w:tcW w:w="567" w:type="dxa"/>
            <w:shd w:val="solid" w:color="FFFFFF" w:fill="auto"/>
          </w:tcPr>
          <w:p w14:paraId="4BA64A29" w14:textId="50F56C12" w:rsidR="003A2901" w:rsidRPr="005A13C0" w:rsidRDefault="003A2901" w:rsidP="009D14FB">
            <w:pPr>
              <w:pStyle w:val="TAL"/>
              <w:rPr>
                <w:sz w:val="16"/>
                <w:szCs w:val="16"/>
              </w:rPr>
            </w:pPr>
            <w:r w:rsidRPr="005A13C0">
              <w:rPr>
                <w:sz w:val="16"/>
                <w:szCs w:val="16"/>
              </w:rPr>
              <w:t>2603</w:t>
            </w:r>
          </w:p>
        </w:tc>
        <w:tc>
          <w:tcPr>
            <w:tcW w:w="425" w:type="dxa"/>
            <w:shd w:val="solid" w:color="FFFFFF" w:fill="auto"/>
          </w:tcPr>
          <w:p w14:paraId="4577F3D7" w14:textId="13F1432C"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25D25CFE" w14:textId="13524D18"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1246469B" w14:textId="3BB12CFE" w:rsidR="003A2901" w:rsidRPr="005A13C0" w:rsidRDefault="003A2901" w:rsidP="009D14FB">
            <w:pPr>
              <w:pStyle w:val="TAL"/>
              <w:rPr>
                <w:sz w:val="16"/>
                <w:szCs w:val="16"/>
              </w:rPr>
            </w:pPr>
            <w:r w:rsidRPr="005A13C0">
              <w:rPr>
                <w:sz w:val="16"/>
                <w:szCs w:val="16"/>
              </w:rPr>
              <w:t>clarification on the determination of the egress port for DL traffic</w:t>
            </w:r>
          </w:p>
        </w:tc>
        <w:tc>
          <w:tcPr>
            <w:tcW w:w="708" w:type="dxa"/>
            <w:shd w:val="solid" w:color="FFFFFF" w:fill="auto"/>
          </w:tcPr>
          <w:p w14:paraId="2D0F62FB" w14:textId="1CDF224D" w:rsidR="003A2901" w:rsidRPr="005A13C0" w:rsidRDefault="003A2901" w:rsidP="009D14FB">
            <w:pPr>
              <w:pStyle w:val="TAC"/>
              <w:rPr>
                <w:sz w:val="16"/>
                <w:szCs w:val="16"/>
              </w:rPr>
            </w:pPr>
            <w:r w:rsidRPr="005A13C0">
              <w:rPr>
                <w:sz w:val="16"/>
                <w:szCs w:val="16"/>
              </w:rPr>
              <w:t>16.8.0</w:t>
            </w:r>
          </w:p>
        </w:tc>
      </w:tr>
      <w:tr w:rsidR="003A2901" w:rsidRPr="005A13C0" w14:paraId="3DC49062" w14:textId="77777777" w:rsidTr="009D14FB">
        <w:tc>
          <w:tcPr>
            <w:tcW w:w="800" w:type="dxa"/>
            <w:shd w:val="solid" w:color="FFFFFF" w:fill="auto"/>
          </w:tcPr>
          <w:p w14:paraId="2632584E" w14:textId="38E3D133"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74727044" w14:textId="16DD63F4"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6549C8ED" w14:textId="4E68973D" w:rsidR="003A2901" w:rsidRPr="005A13C0" w:rsidRDefault="003A2901" w:rsidP="009D14FB">
            <w:pPr>
              <w:pStyle w:val="TAC"/>
              <w:rPr>
                <w:sz w:val="16"/>
                <w:szCs w:val="16"/>
              </w:rPr>
            </w:pPr>
            <w:r w:rsidRPr="005A13C0">
              <w:rPr>
                <w:sz w:val="16"/>
                <w:szCs w:val="16"/>
              </w:rPr>
              <w:t>SP-210054</w:t>
            </w:r>
          </w:p>
        </w:tc>
        <w:tc>
          <w:tcPr>
            <w:tcW w:w="567" w:type="dxa"/>
            <w:shd w:val="solid" w:color="FFFFFF" w:fill="auto"/>
          </w:tcPr>
          <w:p w14:paraId="5AAE1F69" w14:textId="442C1EE1" w:rsidR="003A2901" w:rsidRPr="005A13C0" w:rsidRDefault="003A2901" w:rsidP="009D14FB">
            <w:pPr>
              <w:pStyle w:val="TAL"/>
              <w:rPr>
                <w:sz w:val="16"/>
                <w:szCs w:val="16"/>
              </w:rPr>
            </w:pPr>
            <w:r w:rsidRPr="005A13C0">
              <w:rPr>
                <w:sz w:val="16"/>
                <w:szCs w:val="16"/>
              </w:rPr>
              <w:t>2604</w:t>
            </w:r>
          </w:p>
        </w:tc>
        <w:tc>
          <w:tcPr>
            <w:tcW w:w="425" w:type="dxa"/>
            <w:shd w:val="solid" w:color="FFFFFF" w:fill="auto"/>
          </w:tcPr>
          <w:p w14:paraId="64F7EDE3" w14:textId="6012524A" w:rsidR="003A2901" w:rsidRPr="005A13C0" w:rsidRDefault="003A2901" w:rsidP="009D14FB">
            <w:pPr>
              <w:pStyle w:val="TAL"/>
              <w:rPr>
                <w:sz w:val="16"/>
                <w:szCs w:val="16"/>
              </w:rPr>
            </w:pPr>
            <w:r w:rsidRPr="005A13C0">
              <w:rPr>
                <w:sz w:val="16"/>
                <w:szCs w:val="16"/>
              </w:rPr>
              <w:t xml:space="preserve">- </w:t>
            </w:r>
          </w:p>
        </w:tc>
        <w:tc>
          <w:tcPr>
            <w:tcW w:w="425" w:type="dxa"/>
            <w:shd w:val="solid" w:color="FFFFFF" w:fill="auto"/>
          </w:tcPr>
          <w:p w14:paraId="166E0924" w14:textId="24AECE23"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16615E3B" w14:textId="2C1F2055" w:rsidR="003A2901" w:rsidRPr="005A13C0" w:rsidRDefault="003A2901" w:rsidP="009D14FB">
            <w:pPr>
              <w:pStyle w:val="TAL"/>
              <w:rPr>
                <w:sz w:val="16"/>
                <w:szCs w:val="16"/>
              </w:rPr>
            </w:pPr>
            <w:r w:rsidRPr="005A13C0">
              <w:rPr>
                <w:sz w:val="16"/>
                <w:szCs w:val="16"/>
              </w:rPr>
              <w:t>Correction for reporting of 5GS Bridge information</w:t>
            </w:r>
          </w:p>
        </w:tc>
        <w:tc>
          <w:tcPr>
            <w:tcW w:w="708" w:type="dxa"/>
            <w:shd w:val="solid" w:color="FFFFFF" w:fill="auto"/>
          </w:tcPr>
          <w:p w14:paraId="3068C118" w14:textId="7B89834A" w:rsidR="003A2901" w:rsidRPr="005A13C0" w:rsidRDefault="003A2901" w:rsidP="009D14FB">
            <w:pPr>
              <w:pStyle w:val="TAC"/>
              <w:rPr>
                <w:sz w:val="16"/>
                <w:szCs w:val="16"/>
              </w:rPr>
            </w:pPr>
            <w:r w:rsidRPr="005A13C0">
              <w:rPr>
                <w:sz w:val="16"/>
                <w:szCs w:val="16"/>
              </w:rPr>
              <w:t>16.8.0</w:t>
            </w:r>
          </w:p>
        </w:tc>
      </w:tr>
      <w:tr w:rsidR="003A2901" w:rsidRPr="005A13C0" w14:paraId="5A27AB84" w14:textId="77777777" w:rsidTr="009D14FB">
        <w:tc>
          <w:tcPr>
            <w:tcW w:w="800" w:type="dxa"/>
            <w:shd w:val="solid" w:color="FFFFFF" w:fill="auto"/>
          </w:tcPr>
          <w:p w14:paraId="4AEC74C0" w14:textId="3EEBDA7F"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C47D33F" w14:textId="792A080F"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1A800E80" w14:textId="2AB55BA8" w:rsidR="003A2901" w:rsidRPr="005A13C0" w:rsidRDefault="003A2901" w:rsidP="009D14FB">
            <w:pPr>
              <w:pStyle w:val="TAC"/>
              <w:rPr>
                <w:sz w:val="16"/>
                <w:szCs w:val="16"/>
              </w:rPr>
            </w:pPr>
            <w:r w:rsidRPr="005A13C0">
              <w:rPr>
                <w:sz w:val="16"/>
                <w:szCs w:val="16"/>
              </w:rPr>
              <w:t>SP-210054</w:t>
            </w:r>
          </w:p>
        </w:tc>
        <w:tc>
          <w:tcPr>
            <w:tcW w:w="567" w:type="dxa"/>
            <w:shd w:val="solid" w:color="FFFFFF" w:fill="auto"/>
          </w:tcPr>
          <w:p w14:paraId="3DB90CA8" w14:textId="7737D30B" w:rsidR="003A2901" w:rsidRPr="005A13C0" w:rsidRDefault="003A2901" w:rsidP="009D14FB">
            <w:pPr>
              <w:pStyle w:val="TAL"/>
              <w:rPr>
                <w:sz w:val="16"/>
                <w:szCs w:val="16"/>
              </w:rPr>
            </w:pPr>
            <w:r w:rsidRPr="005A13C0">
              <w:rPr>
                <w:sz w:val="16"/>
                <w:szCs w:val="16"/>
              </w:rPr>
              <w:t>2605</w:t>
            </w:r>
          </w:p>
        </w:tc>
        <w:tc>
          <w:tcPr>
            <w:tcW w:w="425" w:type="dxa"/>
            <w:shd w:val="solid" w:color="FFFFFF" w:fill="auto"/>
          </w:tcPr>
          <w:p w14:paraId="7F275FCB" w14:textId="5A503327" w:rsidR="003A2901" w:rsidRPr="005A13C0" w:rsidRDefault="003A2901" w:rsidP="009D14FB">
            <w:pPr>
              <w:pStyle w:val="TAL"/>
              <w:rPr>
                <w:sz w:val="16"/>
                <w:szCs w:val="16"/>
              </w:rPr>
            </w:pPr>
            <w:r w:rsidRPr="005A13C0">
              <w:rPr>
                <w:sz w:val="16"/>
                <w:szCs w:val="16"/>
              </w:rPr>
              <w:t xml:space="preserve">- </w:t>
            </w:r>
          </w:p>
        </w:tc>
        <w:tc>
          <w:tcPr>
            <w:tcW w:w="425" w:type="dxa"/>
            <w:shd w:val="solid" w:color="FFFFFF" w:fill="auto"/>
          </w:tcPr>
          <w:p w14:paraId="2492FBFD" w14:textId="65249967"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35D9DB86" w14:textId="3F2BE165" w:rsidR="003A2901" w:rsidRPr="005A13C0" w:rsidRDefault="003A2901" w:rsidP="009D14FB">
            <w:pPr>
              <w:pStyle w:val="TAL"/>
              <w:rPr>
                <w:sz w:val="16"/>
                <w:szCs w:val="16"/>
              </w:rPr>
            </w:pPr>
            <w:r w:rsidRPr="005A13C0">
              <w:rPr>
                <w:sz w:val="16"/>
                <w:szCs w:val="16"/>
              </w:rPr>
              <w:t>Clarification for the stream filter instance</w:t>
            </w:r>
          </w:p>
        </w:tc>
        <w:tc>
          <w:tcPr>
            <w:tcW w:w="708" w:type="dxa"/>
            <w:shd w:val="solid" w:color="FFFFFF" w:fill="auto"/>
          </w:tcPr>
          <w:p w14:paraId="01C76984" w14:textId="09B0CD88" w:rsidR="003A2901" w:rsidRPr="005A13C0" w:rsidRDefault="003A2901" w:rsidP="009D14FB">
            <w:pPr>
              <w:pStyle w:val="TAC"/>
              <w:rPr>
                <w:sz w:val="16"/>
                <w:szCs w:val="16"/>
              </w:rPr>
            </w:pPr>
            <w:r w:rsidRPr="005A13C0">
              <w:rPr>
                <w:sz w:val="16"/>
                <w:szCs w:val="16"/>
              </w:rPr>
              <w:t>16.8.0</w:t>
            </w:r>
          </w:p>
        </w:tc>
      </w:tr>
      <w:tr w:rsidR="003A2901" w:rsidRPr="005A13C0" w14:paraId="45680E3C" w14:textId="77777777" w:rsidTr="009D14FB">
        <w:tc>
          <w:tcPr>
            <w:tcW w:w="800" w:type="dxa"/>
            <w:shd w:val="solid" w:color="FFFFFF" w:fill="auto"/>
          </w:tcPr>
          <w:p w14:paraId="7A50FFDA" w14:textId="43F6EBC3"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10745538" w14:textId="72BF7B1E"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59F6051B" w14:textId="1116240A" w:rsidR="003A2901" w:rsidRPr="005A13C0" w:rsidRDefault="003A2901" w:rsidP="009D14FB">
            <w:pPr>
              <w:pStyle w:val="TAC"/>
              <w:rPr>
                <w:sz w:val="16"/>
                <w:szCs w:val="16"/>
              </w:rPr>
            </w:pPr>
            <w:r w:rsidRPr="005A13C0">
              <w:rPr>
                <w:sz w:val="16"/>
                <w:szCs w:val="16"/>
              </w:rPr>
              <w:t>SP-210081</w:t>
            </w:r>
          </w:p>
        </w:tc>
        <w:tc>
          <w:tcPr>
            <w:tcW w:w="567" w:type="dxa"/>
            <w:shd w:val="solid" w:color="FFFFFF" w:fill="auto"/>
          </w:tcPr>
          <w:p w14:paraId="4E2ECCC0" w14:textId="7E704EFD" w:rsidR="003A2901" w:rsidRPr="005A13C0" w:rsidRDefault="003A2901" w:rsidP="009D14FB">
            <w:pPr>
              <w:pStyle w:val="TAL"/>
              <w:rPr>
                <w:sz w:val="16"/>
                <w:szCs w:val="16"/>
              </w:rPr>
            </w:pPr>
            <w:r w:rsidRPr="005A13C0">
              <w:rPr>
                <w:sz w:val="16"/>
                <w:szCs w:val="16"/>
              </w:rPr>
              <w:t>2622</w:t>
            </w:r>
          </w:p>
        </w:tc>
        <w:tc>
          <w:tcPr>
            <w:tcW w:w="425" w:type="dxa"/>
            <w:shd w:val="solid" w:color="FFFFFF" w:fill="auto"/>
          </w:tcPr>
          <w:p w14:paraId="7471C9D3" w14:textId="6A40CA9C"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4C5888F4" w14:textId="55CB3B5D"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7B8AE8A8" w14:textId="5D3D1C9C" w:rsidR="003A2901" w:rsidRPr="005A13C0" w:rsidRDefault="003A2901" w:rsidP="009D14FB">
            <w:pPr>
              <w:pStyle w:val="TAL"/>
              <w:rPr>
                <w:sz w:val="16"/>
                <w:szCs w:val="16"/>
              </w:rPr>
            </w:pPr>
            <w:r w:rsidRPr="005A13C0">
              <w:rPr>
                <w:sz w:val="16"/>
                <w:szCs w:val="16"/>
              </w:rPr>
              <w:t>S-NSSAI for emergency services</w:t>
            </w:r>
          </w:p>
        </w:tc>
        <w:tc>
          <w:tcPr>
            <w:tcW w:w="708" w:type="dxa"/>
            <w:shd w:val="solid" w:color="FFFFFF" w:fill="auto"/>
          </w:tcPr>
          <w:p w14:paraId="1B0C6414" w14:textId="44ACE94D" w:rsidR="003A2901" w:rsidRPr="005A13C0" w:rsidRDefault="003A2901" w:rsidP="009D14FB">
            <w:pPr>
              <w:pStyle w:val="TAC"/>
              <w:rPr>
                <w:sz w:val="16"/>
                <w:szCs w:val="16"/>
              </w:rPr>
            </w:pPr>
            <w:r w:rsidRPr="005A13C0">
              <w:rPr>
                <w:sz w:val="16"/>
                <w:szCs w:val="16"/>
              </w:rPr>
              <w:t>16.8.0</w:t>
            </w:r>
          </w:p>
        </w:tc>
      </w:tr>
      <w:tr w:rsidR="003A2901" w:rsidRPr="005A13C0" w14:paraId="33190A3C" w14:textId="77777777" w:rsidTr="009D14FB">
        <w:tc>
          <w:tcPr>
            <w:tcW w:w="800" w:type="dxa"/>
            <w:shd w:val="solid" w:color="FFFFFF" w:fill="auto"/>
          </w:tcPr>
          <w:p w14:paraId="2B86B9EB" w14:textId="62AA70F1"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A9730C7" w14:textId="3FBBC2E4"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45373C47" w14:textId="2222B1D8" w:rsidR="003A2901" w:rsidRPr="005A13C0" w:rsidRDefault="003A2901" w:rsidP="009D14FB">
            <w:pPr>
              <w:pStyle w:val="TAC"/>
              <w:rPr>
                <w:sz w:val="16"/>
                <w:szCs w:val="16"/>
              </w:rPr>
            </w:pPr>
            <w:r w:rsidRPr="005A13C0">
              <w:rPr>
                <w:sz w:val="16"/>
                <w:szCs w:val="16"/>
              </w:rPr>
              <w:t>SP-210081</w:t>
            </w:r>
          </w:p>
        </w:tc>
        <w:tc>
          <w:tcPr>
            <w:tcW w:w="567" w:type="dxa"/>
            <w:shd w:val="solid" w:color="FFFFFF" w:fill="auto"/>
          </w:tcPr>
          <w:p w14:paraId="73103E8A" w14:textId="4E75AB63" w:rsidR="003A2901" w:rsidRPr="005A13C0" w:rsidRDefault="003A2901" w:rsidP="009D14FB">
            <w:pPr>
              <w:pStyle w:val="TAL"/>
              <w:rPr>
                <w:sz w:val="16"/>
                <w:szCs w:val="16"/>
              </w:rPr>
            </w:pPr>
            <w:r w:rsidRPr="005A13C0">
              <w:rPr>
                <w:sz w:val="16"/>
                <w:szCs w:val="16"/>
              </w:rPr>
              <w:t>2623</w:t>
            </w:r>
          </w:p>
        </w:tc>
        <w:tc>
          <w:tcPr>
            <w:tcW w:w="425" w:type="dxa"/>
            <w:shd w:val="solid" w:color="FFFFFF" w:fill="auto"/>
          </w:tcPr>
          <w:p w14:paraId="513C30AA" w14:textId="208B72DA"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0D23BF67" w14:textId="4907D472"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2F729D7F" w14:textId="2F426B7F" w:rsidR="003A2901" w:rsidRPr="005A13C0" w:rsidRDefault="003A2901" w:rsidP="009D14FB">
            <w:pPr>
              <w:pStyle w:val="TAL"/>
              <w:rPr>
                <w:sz w:val="16"/>
                <w:szCs w:val="16"/>
              </w:rPr>
            </w:pPr>
            <w:r w:rsidRPr="005A13C0">
              <w:rPr>
                <w:sz w:val="16"/>
                <w:szCs w:val="16"/>
              </w:rPr>
              <w:t xml:space="preserve">Inter PLMN mobility for emergency services </w:t>
            </w:r>
          </w:p>
        </w:tc>
        <w:tc>
          <w:tcPr>
            <w:tcW w:w="708" w:type="dxa"/>
            <w:shd w:val="solid" w:color="FFFFFF" w:fill="auto"/>
          </w:tcPr>
          <w:p w14:paraId="5B10EB20" w14:textId="21954740" w:rsidR="003A2901" w:rsidRPr="005A13C0" w:rsidRDefault="003A2901" w:rsidP="009D14FB">
            <w:pPr>
              <w:pStyle w:val="TAC"/>
              <w:rPr>
                <w:sz w:val="16"/>
                <w:szCs w:val="16"/>
              </w:rPr>
            </w:pPr>
            <w:r w:rsidRPr="005A13C0">
              <w:rPr>
                <w:sz w:val="16"/>
                <w:szCs w:val="16"/>
              </w:rPr>
              <w:t>16.8.0</w:t>
            </w:r>
          </w:p>
        </w:tc>
      </w:tr>
      <w:tr w:rsidR="003A2901" w:rsidRPr="005A13C0" w14:paraId="261DCEFD" w14:textId="77777777" w:rsidTr="009D14FB">
        <w:tc>
          <w:tcPr>
            <w:tcW w:w="800" w:type="dxa"/>
            <w:shd w:val="solid" w:color="FFFFFF" w:fill="auto"/>
          </w:tcPr>
          <w:p w14:paraId="7B056C6A" w14:textId="609A74BC"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1A1D1CB1" w14:textId="207D2C50"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69E2785B" w14:textId="230BE086" w:rsidR="003A2901" w:rsidRPr="005A13C0" w:rsidRDefault="003A2901" w:rsidP="009D14FB">
            <w:pPr>
              <w:pStyle w:val="TAC"/>
              <w:rPr>
                <w:sz w:val="16"/>
                <w:szCs w:val="16"/>
              </w:rPr>
            </w:pPr>
            <w:r w:rsidRPr="005A13C0">
              <w:rPr>
                <w:sz w:val="16"/>
                <w:szCs w:val="16"/>
              </w:rPr>
              <w:t>SP-210081</w:t>
            </w:r>
          </w:p>
        </w:tc>
        <w:tc>
          <w:tcPr>
            <w:tcW w:w="567" w:type="dxa"/>
            <w:shd w:val="solid" w:color="FFFFFF" w:fill="auto"/>
          </w:tcPr>
          <w:p w14:paraId="303034E5" w14:textId="60C8DD65" w:rsidR="003A2901" w:rsidRPr="005A13C0" w:rsidRDefault="003A2901" w:rsidP="009D14FB">
            <w:pPr>
              <w:pStyle w:val="TAL"/>
              <w:rPr>
                <w:sz w:val="16"/>
                <w:szCs w:val="16"/>
              </w:rPr>
            </w:pPr>
            <w:r w:rsidRPr="005A13C0">
              <w:rPr>
                <w:sz w:val="16"/>
                <w:szCs w:val="16"/>
              </w:rPr>
              <w:t>2632</w:t>
            </w:r>
          </w:p>
        </w:tc>
        <w:tc>
          <w:tcPr>
            <w:tcW w:w="425" w:type="dxa"/>
            <w:shd w:val="solid" w:color="FFFFFF" w:fill="auto"/>
          </w:tcPr>
          <w:p w14:paraId="4469F601" w14:textId="4BDF328C"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300F62C6" w14:textId="232ED4EB"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594D1AAC" w14:textId="79544D13" w:rsidR="003A2901" w:rsidRPr="005A13C0" w:rsidRDefault="003A2901" w:rsidP="009D14FB">
            <w:pPr>
              <w:pStyle w:val="TAL"/>
              <w:rPr>
                <w:sz w:val="16"/>
                <w:szCs w:val="16"/>
              </w:rPr>
            </w:pPr>
            <w:r w:rsidRPr="005A13C0">
              <w:rPr>
                <w:sz w:val="16"/>
                <w:szCs w:val="16"/>
              </w:rPr>
              <w:t>NGAP UE-TNLA-binding update</w:t>
            </w:r>
          </w:p>
        </w:tc>
        <w:tc>
          <w:tcPr>
            <w:tcW w:w="708" w:type="dxa"/>
            <w:shd w:val="solid" w:color="FFFFFF" w:fill="auto"/>
          </w:tcPr>
          <w:p w14:paraId="7E052307" w14:textId="731A1379" w:rsidR="003A2901" w:rsidRPr="005A13C0" w:rsidRDefault="003A2901" w:rsidP="009D14FB">
            <w:pPr>
              <w:pStyle w:val="TAC"/>
              <w:rPr>
                <w:sz w:val="16"/>
                <w:szCs w:val="16"/>
              </w:rPr>
            </w:pPr>
            <w:r w:rsidRPr="005A13C0">
              <w:rPr>
                <w:sz w:val="16"/>
                <w:szCs w:val="16"/>
              </w:rPr>
              <w:t>16.8.0</w:t>
            </w:r>
          </w:p>
        </w:tc>
      </w:tr>
      <w:tr w:rsidR="003A2901" w:rsidRPr="005A13C0" w14:paraId="7F9E0685" w14:textId="77777777" w:rsidTr="009D14FB">
        <w:tc>
          <w:tcPr>
            <w:tcW w:w="800" w:type="dxa"/>
            <w:shd w:val="solid" w:color="FFFFFF" w:fill="auto"/>
          </w:tcPr>
          <w:p w14:paraId="73BB81A7" w14:textId="6C6D1759"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7B69D87A" w14:textId="30259510"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26A2C76B" w14:textId="4387BB86" w:rsidR="003A2901" w:rsidRPr="005A13C0" w:rsidRDefault="003A2901" w:rsidP="009D14FB">
            <w:pPr>
              <w:pStyle w:val="TAC"/>
              <w:rPr>
                <w:sz w:val="16"/>
                <w:szCs w:val="16"/>
              </w:rPr>
            </w:pPr>
            <w:r w:rsidRPr="005A13C0">
              <w:rPr>
                <w:sz w:val="16"/>
                <w:szCs w:val="16"/>
              </w:rPr>
              <w:t>SP-210081</w:t>
            </w:r>
          </w:p>
        </w:tc>
        <w:tc>
          <w:tcPr>
            <w:tcW w:w="567" w:type="dxa"/>
            <w:shd w:val="solid" w:color="FFFFFF" w:fill="auto"/>
          </w:tcPr>
          <w:p w14:paraId="4DC91A87" w14:textId="37938E51" w:rsidR="003A2901" w:rsidRPr="005A13C0" w:rsidRDefault="003A2901" w:rsidP="009D14FB">
            <w:pPr>
              <w:pStyle w:val="TAL"/>
              <w:rPr>
                <w:sz w:val="16"/>
                <w:szCs w:val="16"/>
              </w:rPr>
            </w:pPr>
            <w:r w:rsidRPr="005A13C0">
              <w:rPr>
                <w:sz w:val="16"/>
                <w:szCs w:val="16"/>
              </w:rPr>
              <w:t>2636</w:t>
            </w:r>
          </w:p>
        </w:tc>
        <w:tc>
          <w:tcPr>
            <w:tcW w:w="425" w:type="dxa"/>
            <w:shd w:val="solid" w:color="FFFFFF" w:fill="auto"/>
          </w:tcPr>
          <w:p w14:paraId="370B91E6" w14:textId="2D2FEBF7"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51E8EAC3" w14:textId="0E35F7E0"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6F831C3E" w14:textId="248000D5" w:rsidR="003A2901" w:rsidRPr="005A13C0" w:rsidRDefault="003A2901" w:rsidP="009D14FB">
            <w:pPr>
              <w:pStyle w:val="TAL"/>
              <w:rPr>
                <w:sz w:val="16"/>
                <w:szCs w:val="16"/>
              </w:rPr>
            </w:pPr>
            <w:r w:rsidRPr="005A13C0">
              <w:rPr>
                <w:sz w:val="16"/>
                <w:szCs w:val="16"/>
              </w:rPr>
              <w:t>AMF reallocation during EPS to 5GS handover using N26</w:t>
            </w:r>
          </w:p>
        </w:tc>
        <w:tc>
          <w:tcPr>
            <w:tcW w:w="708" w:type="dxa"/>
            <w:shd w:val="solid" w:color="FFFFFF" w:fill="auto"/>
          </w:tcPr>
          <w:p w14:paraId="13DF7BD3" w14:textId="219573C3" w:rsidR="003A2901" w:rsidRPr="005A13C0" w:rsidRDefault="003A2901" w:rsidP="009D14FB">
            <w:pPr>
              <w:pStyle w:val="TAC"/>
              <w:rPr>
                <w:sz w:val="16"/>
                <w:szCs w:val="16"/>
              </w:rPr>
            </w:pPr>
            <w:r w:rsidRPr="005A13C0">
              <w:rPr>
                <w:sz w:val="16"/>
                <w:szCs w:val="16"/>
              </w:rPr>
              <w:t>16.8.0</w:t>
            </w:r>
          </w:p>
        </w:tc>
      </w:tr>
      <w:tr w:rsidR="003A2901" w:rsidRPr="005A13C0" w14:paraId="3771DA94" w14:textId="77777777" w:rsidTr="009D14FB">
        <w:tc>
          <w:tcPr>
            <w:tcW w:w="800" w:type="dxa"/>
            <w:shd w:val="solid" w:color="FFFFFF" w:fill="auto"/>
          </w:tcPr>
          <w:p w14:paraId="32EBF96C" w14:textId="25DB3A81"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21CC7994" w14:textId="66603F6D"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3C60F856" w14:textId="078007EC" w:rsidR="003A2901" w:rsidRPr="005A13C0" w:rsidRDefault="003A2901" w:rsidP="009D14FB">
            <w:pPr>
              <w:pStyle w:val="TAC"/>
              <w:rPr>
                <w:sz w:val="16"/>
                <w:szCs w:val="16"/>
              </w:rPr>
            </w:pPr>
            <w:r w:rsidRPr="005A13C0">
              <w:rPr>
                <w:sz w:val="16"/>
                <w:szCs w:val="16"/>
              </w:rPr>
              <w:t>SP-210055</w:t>
            </w:r>
          </w:p>
        </w:tc>
        <w:tc>
          <w:tcPr>
            <w:tcW w:w="567" w:type="dxa"/>
            <w:shd w:val="solid" w:color="FFFFFF" w:fill="auto"/>
          </w:tcPr>
          <w:p w14:paraId="6F23BF59" w14:textId="25C28C7B" w:rsidR="003A2901" w:rsidRPr="005A13C0" w:rsidRDefault="003A2901" w:rsidP="009D14FB">
            <w:pPr>
              <w:pStyle w:val="TAL"/>
              <w:rPr>
                <w:sz w:val="16"/>
                <w:szCs w:val="16"/>
              </w:rPr>
            </w:pPr>
            <w:r w:rsidRPr="005A13C0">
              <w:rPr>
                <w:sz w:val="16"/>
                <w:szCs w:val="16"/>
              </w:rPr>
              <w:t>2641</w:t>
            </w:r>
          </w:p>
        </w:tc>
        <w:tc>
          <w:tcPr>
            <w:tcW w:w="425" w:type="dxa"/>
            <w:shd w:val="solid" w:color="FFFFFF" w:fill="auto"/>
          </w:tcPr>
          <w:p w14:paraId="4970BDCE" w14:textId="52AC387C" w:rsidR="003A2901" w:rsidRPr="005A13C0" w:rsidRDefault="003A2901" w:rsidP="009D14FB">
            <w:pPr>
              <w:pStyle w:val="TAL"/>
              <w:rPr>
                <w:sz w:val="16"/>
                <w:szCs w:val="16"/>
              </w:rPr>
            </w:pPr>
            <w:r w:rsidRPr="005A13C0">
              <w:rPr>
                <w:sz w:val="16"/>
                <w:szCs w:val="16"/>
              </w:rPr>
              <w:t>-</w:t>
            </w:r>
          </w:p>
        </w:tc>
        <w:tc>
          <w:tcPr>
            <w:tcW w:w="425" w:type="dxa"/>
            <w:shd w:val="solid" w:color="FFFFFF" w:fill="auto"/>
          </w:tcPr>
          <w:p w14:paraId="052E6713" w14:textId="7697A2F8"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6034F235" w14:textId="5C554802" w:rsidR="003A2901" w:rsidRPr="005A13C0" w:rsidRDefault="003A2901" w:rsidP="009D14FB">
            <w:pPr>
              <w:pStyle w:val="TAL"/>
              <w:rPr>
                <w:sz w:val="16"/>
                <w:szCs w:val="16"/>
              </w:rPr>
            </w:pPr>
            <w:r w:rsidRPr="005A13C0">
              <w:rPr>
                <w:sz w:val="16"/>
                <w:szCs w:val="16"/>
              </w:rPr>
              <w:t>Clarification on support of QoS for Control Plane CIoT 5GS Optimisation</w:t>
            </w:r>
          </w:p>
        </w:tc>
        <w:tc>
          <w:tcPr>
            <w:tcW w:w="708" w:type="dxa"/>
            <w:shd w:val="solid" w:color="FFFFFF" w:fill="auto"/>
          </w:tcPr>
          <w:p w14:paraId="6A3CBED5" w14:textId="33899A3D" w:rsidR="003A2901" w:rsidRPr="005A13C0" w:rsidRDefault="003A2901" w:rsidP="009D14FB">
            <w:pPr>
              <w:pStyle w:val="TAC"/>
              <w:rPr>
                <w:sz w:val="16"/>
                <w:szCs w:val="16"/>
              </w:rPr>
            </w:pPr>
            <w:r w:rsidRPr="005A13C0">
              <w:rPr>
                <w:sz w:val="16"/>
                <w:szCs w:val="16"/>
              </w:rPr>
              <w:t>16.8.0</w:t>
            </w:r>
          </w:p>
        </w:tc>
      </w:tr>
      <w:tr w:rsidR="003A2901" w:rsidRPr="005A13C0" w14:paraId="1B8B4DCC" w14:textId="77777777" w:rsidTr="009D14FB">
        <w:tc>
          <w:tcPr>
            <w:tcW w:w="800" w:type="dxa"/>
            <w:shd w:val="solid" w:color="FFFFFF" w:fill="auto"/>
          </w:tcPr>
          <w:p w14:paraId="131A0946" w14:textId="4A344EB2"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8E2850A" w14:textId="53BBD65C"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5516BCD4" w14:textId="275A8B39" w:rsidR="003A2901" w:rsidRPr="005A13C0" w:rsidRDefault="003A2901" w:rsidP="009D14FB">
            <w:pPr>
              <w:pStyle w:val="TAC"/>
              <w:rPr>
                <w:sz w:val="16"/>
                <w:szCs w:val="16"/>
              </w:rPr>
            </w:pPr>
            <w:r w:rsidRPr="005A13C0">
              <w:rPr>
                <w:sz w:val="16"/>
                <w:szCs w:val="16"/>
              </w:rPr>
              <w:t>SP-210242</w:t>
            </w:r>
          </w:p>
        </w:tc>
        <w:tc>
          <w:tcPr>
            <w:tcW w:w="567" w:type="dxa"/>
            <w:shd w:val="solid" w:color="FFFFFF" w:fill="auto"/>
          </w:tcPr>
          <w:p w14:paraId="6456F5F1" w14:textId="04BEB998" w:rsidR="003A2901" w:rsidRPr="005A13C0" w:rsidRDefault="003A2901" w:rsidP="009D14FB">
            <w:pPr>
              <w:pStyle w:val="TAL"/>
              <w:rPr>
                <w:sz w:val="16"/>
                <w:szCs w:val="16"/>
              </w:rPr>
            </w:pPr>
            <w:r w:rsidRPr="005A13C0">
              <w:rPr>
                <w:sz w:val="16"/>
                <w:szCs w:val="16"/>
              </w:rPr>
              <w:t>2655</w:t>
            </w:r>
          </w:p>
        </w:tc>
        <w:tc>
          <w:tcPr>
            <w:tcW w:w="425" w:type="dxa"/>
            <w:shd w:val="solid" w:color="FFFFFF" w:fill="auto"/>
          </w:tcPr>
          <w:p w14:paraId="77261216" w14:textId="4A1675DD"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0A90D9A5" w14:textId="5724C2FB"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71FA47F6" w14:textId="46402F11" w:rsidR="003A2901" w:rsidRPr="005A13C0" w:rsidRDefault="003A2901" w:rsidP="009D14FB">
            <w:pPr>
              <w:pStyle w:val="TAL"/>
              <w:rPr>
                <w:sz w:val="16"/>
                <w:szCs w:val="16"/>
              </w:rPr>
            </w:pPr>
            <w:r w:rsidRPr="005A13C0">
              <w:rPr>
                <w:sz w:val="16"/>
                <w:szCs w:val="16"/>
              </w:rPr>
              <w:t>Correction on QoS monitoring for URLLC</w:t>
            </w:r>
          </w:p>
        </w:tc>
        <w:tc>
          <w:tcPr>
            <w:tcW w:w="708" w:type="dxa"/>
            <w:shd w:val="solid" w:color="FFFFFF" w:fill="auto"/>
          </w:tcPr>
          <w:p w14:paraId="29A78AF9" w14:textId="482825EB" w:rsidR="003A2901" w:rsidRPr="005A13C0" w:rsidRDefault="003A2901" w:rsidP="009D14FB">
            <w:pPr>
              <w:pStyle w:val="TAC"/>
              <w:rPr>
                <w:sz w:val="16"/>
                <w:szCs w:val="16"/>
              </w:rPr>
            </w:pPr>
            <w:r w:rsidRPr="005A13C0">
              <w:rPr>
                <w:sz w:val="16"/>
                <w:szCs w:val="16"/>
              </w:rPr>
              <w:t>16.8.0</w:t>
            </w:r>
          </w:p>
        </w:tc>
      </w:tr>
      <w:tr w:rsidR="003A2901" w:rsidRPr="005A13C0" w14:paraId="6A6718E3" w14:textId="77777777" w:rsidTr="009D14FB">
        <w:tc>
          <w:tcPr>
            <w:tcW w:w="800" w:type="dxa"/>
            <w:shd w:val="solid" w:color="FFFFFF" w:fill="auto"/>
          </w:tcPr>
          <w:p w14:paraId="75CD8AF6" w14:textId="1032B63A"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958F5AD" w14:textId="048588EB"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14D5E6DC" w14:textId="24BC9BBF" w:rsidR="003A2901" w:rsidRPr="005A13C0" w:rsidRDefault="003A2901" w:rsidP="009D14FB">
            <w:pPr>
              <w:pStyle w:val="TAC"/>
              <w:rPr>
                <w:sz w:val="16"/>
                <w:szCs w:val="16"/>
              </w:rPr>
            </w:pPr>
            <w:r w:rsidRPr="005A13C0">
              <w:rPr>
                <w:sz w:val="16"/>
                <w:szCs w:val="16"/>
              </w:rPr>
              <w:t>SP-210055</w:t>
            </w:r>
          </w:p>
        </w:tc>
        <w:tc>
          <w:tcPr>
            <w:tcW w:w="567" w:type="dxa"/>
            <w:shd w:val="solid" w:color="FFFFFF" w:fill="auto"/>
          </w:tcPr>
          <w:p w14:paraId="6D0646CF" w14:textId="0A64613A" w:rsidR="003A2901" w:rsidRPr="005A13C0" w:rsidRDefault="003A2901" w:rsidP="009D14FB">
            <w:pPr>
              <w:pStyle w:val="TAL"/>
              <w:rPr>
                <w:sz w:val="16"/>
                <w:szCs w:val="16"/>
              </w:rPr>
            </w:pPr>
            <w:r w:rsidRPr="005A13C0">
              <w:rPr>
                <w:sz w:val="16"/>
                <w:szCs w:val="16"/>
              </w:rPr>
              <w:t>2657</w:t>
            </w:r>
          </w:p>
        </w:tc>
        <w:tc>
          <w:tcPr>
            <w:tcW w:w="425" w:type="dxa"/>
            <w:shd w:val="solid" w:color="FFFFFF" w:fill="auto"/>
          </w:tcPr>
          <w:p w14:paraId="24D75894" w14:textId="451D67A6" w:rsidR="003A2901" w:rsidRPr="005A13C0" w:rsidRDefault="003A2901" w:rsidP="009D14FB">
            <w:pPr>
              <w:pStyle w:val="TAL"/>
              <w:rPr>
                <w:sz w:val="16"/>
                <w:szCs w:val="16"/>
              </w:rPr>
            </w:pPr>
            <w:r w:rsidRPr="005A13C0">
              <w:rPr>
                <w:sz w:val="16"/>
                <w:szCs w:val="16"/>
              </w:rPr>
              <w:t xml:space="preserve">1 </w:t>
            </w:r>
          </w:p>
        </w:tc>
        <w:tc>
          <w:tcPr>
            <w:tcW w:w="425" w:type="dxa"/>
            <w:shd w:val="solid" w:color="FFFFFF" w:fill="auto"/>
          </w:tcPr>
          <w:p w14:paraId="746DF676" w14:textId="629DD875"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3994FEC2" w14:textId="196ECD1B" w:rsidR="003A2901" w:rsidRPr="005A13C0" w:rsidRDefault="003A2901" w:rsidP="009D14FB">
            <w:pPr>
              <w:pStyle w:val="TAL"/>
              <w:rPr>
                <w:sz w:val="16"/>
                <w:szCs w:val="16"/>
              </w:rPr>
            </w:pPr>
            <w:r w:rsidRPr="005A13C0">
              <w:rPr>
                <w:sz w:val="16"/>
                <w:szCs w:val="16"/>
              </w:rPr>
              <w:t xml:space="preserve">Downlink data report by UPF </w:t>
            </w:r>
          </w:p>
        </w:tc>
        <w:tc>
          <w:tcPr>
            <w:tcW w:w="708" w:type="dxa"/>
            <w:shd w:val="solid" w:color="FFFFFF" w:fill="auto"/>
          </w:tcPr>
          <w:p w14:paraId="23FE35EA" w14:textId="69F0D7A9" w:rsidR="003A2901" w:rsidRPr="005A13C0" w:rsidRDefault="003A2901" w:rsidP="009D14FB">
            <w:pPr>
              <w:pStyle w:val="TAC"/>
              <w:rPr>
                <w:sz w:val="16"/>
                <w:szCs w:val="16"/>
              </w:rPr>
            </w:pPr>
            <w:r w:rsidRPr="005A13C0">
              <w:rPr>
                <w:sz w:val="16"/>
                <w:szCs w:val="16"/>
              </w:rPr>
              <w:t>16.8.0</w:t>
            </w:r>
          </w:p>
        </w:tc>
      </w:tr>
      <w:tr w:rsidR="00E537C9" w:rsidRPr="005A13C0" w14:paraId="7F0F1167" w14:textId="77777777" w:rsidTr="009D14FB">
        <w:tc>
          <w:tcPr>
            <w:tcW w:w="800" w:type="dxa"/>
            <w:shd w:val="solid" w:color="FFFFFF" w:fill="auto"/>
          </w:tcPr>
          <w:p w14:paraId="64042017" w14:textId="001B8C4B" w:rsidR="00E537C9" w:rsidRPr="005A13C0" w:rsidRDefault="00E537C9" w:rsidP="009D14FB">
            <w:pPr>
              <w:pStyle w:val="TAC"/>
              <w:rPr>
                <w:sz w:val="16"/>
                <w:szCs w:val="16"/>
              </w:rPr>
            </w:pPr>
            <w:r w:rsidRPr="005A13C0">
              <w:rPr>
                <w:sz w:val="16"/>
                <w:szCs w:val="16"/>
              </w:rPr>
              <w:t>2021-03</w:t>
            </w:r>
          </w:p>
        </w:tc>
        <w:tc>
          <w:tcPr>
            <w:tcW w:w="800" w:type="dxa"/>
            <w:shd w:val="solid" w:color="FFFFFF" w:fill="auto"/>
          </w:tcPr>
          <w:p w14:paraId="0D4FF1E4" w14:textId="3BE1B93E" w:rsidR="00E537C9" w:rsidRPr="005A13C0" w:rsidRDefault="00E537C9" w:rsidP="009D14FB">
            <w:pPr>
              <w:pStyle w:val="TAL"/>
              <w:rPr>
                <w:sz w:val="16"/>
                <w:szCs w:val="16"/>
              </w:rPr>
            </w:pPr>
            <w:r w:rsidRPr="005A13C0">
              <w:rPr>
                <w:sz w:val="16"/>
                <w:szCs w:val="16"/>
              </w:rPr>
              <w:t>SP#91E</w:t>
            </w:r>
          </w:p>
        </w:tc>
        <w:tc>
          <w:tcPr>
            <w:tcW w:w="1094" w:type="dxa"/>
            <w:shd w:val="solid" w:color="FFFFFF" w:fill="auto"/>
          </w:tcPr>
          <w:p w14:paraId="4EFF8202" w14:textId="56973B72" w:rsidR="00E537C9" w:rsidRPr="005A13C0" w:rsidRDefault="00E537C9" w:rsidP="009D14FB">
            <w:pPr>
              <w:pStyle w:val="TAC"/>
              <w:rPr>
                <w:sz w:val="16"/>
                <w:szCs w:val="16"/>
              </w:rPr>
            </w:pPr>
            <w:r w:rsidRPr="005A13C0">
              <w:rPr>
                <w:sz w:val="16"/>
                <w:szCs w:val="16"/>
              </w:rPr>
              <w:t>SP-210081</w:t>
            </w:r>
          </w:p>
        </w:tc>
        <w:tc>
          <w:tcPr>
            <w:tcW w:w="567" w:type="dxa"/>
            <w:shd w:val="solid" w:color="FFFFFF" w:fill="auto"/>
          </w:tcPr>
          <w:p w14:paraId="3B2B59D3" w14:textId="6E300780" w:rsidR="00E537C9" w:rsidRPr="005A13C0" w:rsidRDefault="00E537C9" w:rsidP="009D14FB">
            <w:pPr>
              <w:pStyle w:val="TAL"/>
              <w:rPr>
                <w:sz w:val="16"/>
                <w:szCs w:val="16"/>
              </w:rPr>
            </w:pPr>
            <w:r w:rsidRPr="005A13C0">
              <w:rPr>
                <w:sz w:val="16"/>
                <w:szCs w:val="16"/>
              </w:rPr>
              <w:t>2664</w:t>
            </w:r>
          </w:p>
        </w:tc>
        <w:tc>
          <w:tcPr>
            <w:tcW w:w="425" w:type="dxa"/>
            <w:shd w:val="solid" w:color="FFFFFF" w:fill="auto"/>
          </w:tcPr>
          <w:p w14:paraId="0921B7FE" w14:textId="6BC70001" w:rsidR="00E537C9" w:rsidRPr="005A13C0" w:rsidRDefault="00E537C9" w:rsidP="009D14FB">
            <w:pPr>
              <w:pStyle w:val="TAL"/>
              <w:rPr>
                <w:sz w:val="16"/>
                <w:szCs w:val="16"/>
              </w:rPr>
            </w:pPr>
            <w:r w:rsidRPr="005A13C0">
              <w:rPr>
                <w:sz w:val="16"/>
                <w:szCs w:val="16"/>
              </w:rPr>
              <w:t>-</w:t>
            </w:r>
          </w:p>
        </w:tc>
        <w:tc>
          <w:tcPr>
            <w:tcW w:w="425" w:type="dxa"/>
            <w:shd w:val="solid" w:color="FFFFFF" w:fill="auto"/>
          </w:tcPr>
          <w:p w14:paraId="6D9C318F" w14:textId="6A0C1A2E" w:rsidR="00E537C9" w:rsidRPr="005A13C0" w:rsidRDefault="00E537C9" w:rsidP="009D14FB">
            <w:pPr>
              <w:pStyle w:val="TAL"/>
              <w:rPr>
                <w:sz w:val="16"/>
                <w:szCs w:val="16"/>
              </w:rPr>
            </w:pPr>
            <w:r w:rsidRPr="005A13C0">
              <w:rPr>
                <w:sz w:val="16"/>
                <w:szCs w:val="16"/>
              </w:rPr>
              <w:t>F</w:t>
            </w:r>
          </w:p>
        </w:tc>
        <w:tc>
          <w:tcPr>
            <w:tcW w:w="4820" w:type="dxa"/>
            <w:shd w:val="solid" w:color="FFFFFF" w:fill="auto"/>
          </w:tcPr>
          <w:p w14:paraId="1C263430" w14:textId="7C0E5688" w:rsidR="00E537C9" w:rsidRPr="005A13C0" w:rsidRDefault="00E537C9" w:rsidP="009D14FB">
            <w:pPr>
              <w:pStyle w:val="TAL"/>
              <w:rPr>
                <w:sz w:val="16"/>
                <w:szCs w:val="16"/>
              </w:rPr>
            </w:pPr>
            <w:r w:rsidRPr="005A13C0">
              <w:rPr>
                <w:sz w:val="16"/>
                <w:szCs w:val="16"/>
              </w:rPr>
              <w:t>Provide recommended cells for paging information in NGAP UE CONTEXT RESUME REQUEST message</w:t>
            </w:r>
          </w:p>
        </w:tc>
        <w:tc>
          <w:tcPr>
            <w:tcW w:w="708" w:type="dxa"/>
            <w:shd w:val="solid" w:color="FFFFFF" w:fill="auto"/>
          </w:tcPr>
          <w:p w14:paraId="00ACC505" w14:textId="2FDC8B9B" w:rsidR="00E537C9" w:rsidRPr="005A13C0" w:rsidRDefault="00E537C9" w:rsidP="009D14FB">
            <w:pPr>
              <w:pStyle w:val="TAC"/>
              <w:rPr>
                <w:sz w:val="16"/>
                <w:szCs w:val="16"/>
              </w:rPr>
            </w:pPr>
            <w:r w:rsidRPr="005A13C0">
              <w:rPr>
                <w:sz w:val="16"/>
                <w:szCs w:val="16"/>
              </w:rPr>
              <w:t>16.8.0</w:t>
            </w:r>
          </w:p>
        </w:tc>
      </w:tr>
      <w:tr w:rsidR="00E537C9" w:rsidRPr="005A13C0" w14:paraId="2E9850A2" w14:textId="77777777" w:rsidTr="00ED0998">
        <w:tc>
          <w:tcPr>
            <w:tcW w:w="800" w:type="dxa"/>
            <w:tcBorders>
              <w:bottom w:val="single" w:sz="6" w:space="0" w:color="auto"/>
            </w:tcBorders>
            <w:shd w:val="solid" w:color="FFFFFF" w:fill="auto"/>
          </w:tcPr>
          <w:p w14:paraId="43413A17" w14:textId="245A2DD8" w:rsidR="00E537C9" w:rsidRPr="005A13C0" w:rsidRDefault="00E537C9" w:rsidP="009D14FB">
            <w:pPr>
              <w:pStyle w:val="TAC"/>
              <w:rPr>
                <w:sz w:val="16"/>
                <w:szCs w:val="16"/>
              </w:rPr>
            </w:pPr>
            <w:r w:rsidRPr="005A13C0">
              <w:rPr>
                <w:sz w:val="16"/>
                <w:szCs w:val="16"/>
              </w:rPr>
              <w:t>2021-03</w:t>
            </w:r>
          </w:p>
        </w:tc>
        <w:tc>
          <w:tcPr>
            <w:tcW w:w="800" w:type="dxa"/>
            <w:tcBorders>
              <w:bottom w:val="single" w:sz="6" w:space="0" w:color="auto"/>
            </w:tcBorders>
            <w:shd w:val="solid" w:color="FFFFFF" w:fill="auto"/>
          </w:tcPr>
          <w:p w14:paraId="385E68AF" w14:textId="329D8CE3" w:rsidR="00E537C9" w:rsidRPr="005A13C0" w:rsidRDefault="00E537C9" w:rsidP="009D14FB">
            <w:pPr>
              <w:pStyle w:val="TAL"/>
              <w:rPr>
                <w:sz w:val="16"/>
                <w:szCs w:val="16"/>
              </w:rPr>
            </w:pPr>
            <w:r w:rsidRPr="005A13C0">
              <w:rPr>
                <w:sz w:val="16"/>
                <w:szCs w:val="16"/>
              </w:rPr>
              <w:t>SP#91E</w:t>
            </w:r>
          </w:p>
        </w:tc>
        <w:tc>
          <w:tcPr>
            <w:tcW w:w="1094" w:type="dxa"/>
            <w:tcBorders>
              <w:bottom w:val="single" w:sz="6" w:space="0" w:color="auto"/>
            </w:tcBorders>
            <w:shd w:val="solid" w:color="FFFFFF" w:fill="auto"/>
          </w:tcPr>
          <w:p w14:paraId="18E2E3BC" w14:textId="2A9734FB" w:rsidR="00E537C9" w:rsidRPr="005A13C0" w:rsidRDefault="00E537C9" w:rsidP="009D14FB">
            <w:pPr>
              <w:pStyle w:val="TAC"/>
              <w:rPr>
                <w:sz w:val="16"/>
                <w:szCs w:val="16"/>
              </w:rPr>
            </w:pPr>
            <w:r w:rsidRPr="005A13C0">
              <w:rPr>
                <w:sz w:val="16"/>
                <w:szCs w:val="16"/>
              </w:rPr>
              <w:t>SP-210078</w:t>
            </w:r>
          </w:p>
        </w:tc>
        <w:tc>
          <w:tcPr>
            <w:tcW w:w="567" w:type="dxa"/>
            <w:tcBorders>
              <w:bottom w:val="single" w:sz="6" w:space="0" w:color="auto"/>
            </w:tcBorders>
            <w:shd w:val="solid" w:color="FFFFFF" w:fill="auto"/>
          </w:tcPr>
          <w:p w14:paraId="534754D3" w14:textId="25E3EFA1" w:rsidR="00E537C9" w:rsidRPr="005A13C0" w:rsidRDefault="00E537C9" w:rsidP="009D14FB">
            <w:pPr>
              <w:pStyle w:val="TAL"/>
              <w:rPr>
                <w:sz w:val="16"/>
                <w:szCs w:val="16"/>
              </w:rPr>
            </w:pPr>
            <w:r w:rsidRPr="005A13C0">
              <w:rPr>
                <w:sz w:val="16"/>
                <w:szCs w:val="16"/>
              </w:rPr>
              <w:t>2665</w:t>
            </w:r>
          </w:p>
        </w:tc>
        <w:tc>
          <w:tcPr>
            <w:tcW w:w="425" w:type="dxa"/>
            <w:tcBorders>
              <w:bottom w:val="single" w:sz="6" w:space="0" w:color="auto"/>
            </w:tcBorders>
            <w:shd w:val="solid" w:color="FFFFFF" w:fill="auto"/>
          </w:tcPr>
          <w:p w14:paraId="728DFEF6" w14:textId="48B8531B" w:rsidR="00E537C9" w:rsidRPr="005A13C0" w:rsidRDefault="00E537C9" w:rsidP="009D14FB">
            <w:pPr>
              <w:pStyle w:val="TAL"/>
              <w:rPr>
                <w:sz w:val="16"/>
                <w:szCs w:val="16"/>
              </w:rPr>
            </w:pPr>
            <w:r w:rsidRPr="005A13C0">
              <w:rPr>
                <w:sz w:val="16"/>
                <w:szCs w:val="16"/>
              </w:rPr>
              <w:t>-</w:t>
            </w:r>
          </w:p>
        </w:tc>
        <w:tc>
          <w:tcPr>
            <w:tcW w:w="425" w:type="dxa"/>
            <w:tcBorders>
              <w:bottom w:val="single" w:sz="6" w:space="0" w:color="auto"/>
            </w:tcBorders>
            <w:shd w:val="solid" w:color="FFFFFF" w:fill="auto"/>
          </w:tcPr>
          <w:p w14:paraId="4C7B1B2D" w14:textId="0FE1EFFA" w:rsidR="00E537C9" w:rsidRPr="005A13C0" w:rsidRDefault="00E537C9" w:rsidP="009D14FB">
            <w:pPr>
              <w:pStyle w:val="TAL"/>
              <w:rPr>
                <w:sz w:val="16"/>
                <w:szCs w:val="16"/>
              </w:rPr>
            </w:pPr>
            <w:r w:rsidRPr="005A13C0">
              <w:rPr>
                <w:sz w:val="16"/>
                <w:szCs w:val="16"/>
              </w:rPr>
              <w:t>F</w:t>
            </w:r>
          </w:p>
        </w:tc>
        <w:tc>
          <w:tcPr>
            <w:tcW w:w="4820" w:type="dxa"/>
            <w:tcBorders>
              <w:bottom w:val="single" w:sz="6" w:space="0" w:color="auto"/>
            </w:tcBorders>
            <w:shd w:val="solid" w:color="FFFFFF" w:fill="auto"/>
          </w:tcPr>
          <w:p w14:paraId="29CE7846" w14:textId="05C6D9E3" w:rsidR="00E537C9" w:rsidRPr="005A13C0" w:rsidRDefault="00E537C9" w:rsidP="009D14FB">
            <w:pPr>
              <w:pStyle w:val="TAL"/>
              <w:rPr>
                <w:sz w:val="16"/>
                <w:szCs w:val="16"/>
              </w:rPr>
            </w:pPr>
            <w:r w:rsidRPr="005A13C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5A13C0" w:rsidRDefault="00E537C9" w:rsidP="009D14FB">
            <w:pPr>
              <w:pStyle w:val="TAC"/>
              <w:rPr>
                <w:sz w:val="16"/>
                <w:szCs w:val="16"/>
              </w:rPr>
            </w:pPr>
            <w:r w:rsidRPr="005A13C0">
              <w:rPr>
                <w:sz w:val="16"/>
                <w:szCs w:val="16"/>
              </w:rPr>
              <w:t>16.8.0</w:t>
            </w:r>
          </w:p>
        </w:tc>
      </w:tr>
      <w:tr w:rsidR="00E537C9" w:rsidRPr="005A13C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5A13C0" w:rsidRDefault="00E537C9" w:rsidP="009D14FB">
            <w:pPr>
              <w:pStyle w:val="TAC"/>
              <w:rPr>
                <w:sz w:val="16"/>
                <w:szCs w:val="16"/>
              </w:rPr>
            </w:pPr>
            <w:r w:rsidRPr="005A13C0">
              <w:rPr>
                <w:sz w:val="16"/>
                <w:szCs w:val="16"/>
              </w:rPr>
              <w:t>2021-03</w:t>
            </w:r>
          </w:p>
        </w:tc>
        <w:tc>
          <w:tcPr>
            <w:tcW w:w="800" w:type="dxa"/>
            <w:tcBorders>
              <w:bottom w:val="single" w:sz="12" w:space="0" w:color="auto"/>
            </w:tcBorders>
            <w:shd w:val="solid" w:color="FFFFFF" w:fill="auto"/>
          </w:tcPr>
          <w:p w14:paraId="12FBE7DC" w14:textId="64A85281" w:rsidR="00E537C9" w:rsidRPr="005A13C0" w:rsidRDefault="00E537C9" w:rsidP="009D14FB">
            <w:pPr>
              <w:pStyle w:val="TAL"/>
              <w:rPr>
                <w:sz w:val="16"/>
                <w:szCs w:val="16"/>
              </w:rPr>
            </w:pPr>
            <w:r w:rsidRPr="005A13C0">
              <w:rPr>
                <w:sz w:val="16"/>
                <w:szCs w:val="16"/>
              </w:rPr>
              <w:t>SP#91E</w:t>
            </w:r>
          </w:p>
        </w:tc>
        <w:tc>
          <w:tcPr>
            <w:tcW w:w="1094" w:type="dxa"/>
            <w:tcBorders>
              <w:bottom w:val="single" w:sz="12" w:space="0" w:color="auto"/>
            </w:tcBorders>
            <w:shd w:val="solid" w:color="FFFFFF" w:fill="auto"/>
          </w:tcPr>
          <w:p w14:paraId="64FA8E9A" w14:textId="674FF1E8" w:rsidR="00E537C9" w:rsidRPr="005A13C0" w:rsidRDefault="00E537C9" w:rsidP="009D14FB">
            <w:pPr>
              <w:pStyle w:val="TAC"/>
              <w:rPr>
                <w:sz w:val="16"/>
                <w:szCs w:val="16"/>
              </w:rPr>
            </w:pPr>
            <w:r w:rsidRPr="005A13C0">
              <w:rPr>
                <w:sz w:val="16"/>
                <w:szCs w:val="16"/>
              </w:rPr>
              <w:t>SP-210077</w:t>
            </w:r>
          </w:p>
        </w:tc>
        <w:tc>
          <w:tcPr>
            <w:tcW w:w="567" w:type="dxa"/>
            <w:tcBorders>
              <w:bottom w:val="single" w:sz="12" w:space="0" w:color="auto"/>
            </w:tcBorders>
            <w:shd w:val="solid" w:color="FFFFFF" w:fill="auto"/>
          </w:tcPr>
          <w:p w14:paraId="7B3DA62C" w14:textId="2DE3A799" w:rsidR="00E537C9" w:rsidRPr="005A13C0" w:rsidRDefault="00E537C9" w:rsidP="009D14FB">
            <w:pPr>
              <w:pStyle w:val="TAL"/>
              <w:rPr>
                <w:sz w:val="16"/>
                <w:szCs w:val="16"/>
              </w:rPr>
            </w:pPr>
            <w:r w:rsidRPr="005A13C0">
              <w:rPr>
                <w:sz w:val="16"/>
                <w:szCs w:val="16"/>
              </w:rPr>
              <w:t>2683</w:t>
            </w:r>
          </w:p>
        </w:tc>
        <w:tc>
          <w:tcPr>
            <w:tcW w:w="425" w:type="dxa"/>
            <w:tcBorders>
              <w:bottom w:val="single" w:sz="12" w:space="0" w:color="auto"/>
            </w:tcBorders>
            <w:shd w:val="solid" w:color="FFFFFF" w:fill="auto"/>
          </w:tcPr>
          <w:p w14:paraId="071CEC56" w14:textId="797E8D1A" w:rsidR="00E537C9" w:rsidRPr="005A13C0" w:rsidRDefault="00E537C9" w:rsidP="009D14FB">
            <w:pPr>
              <w:pStyle w:val="TAL"/>
              <w:rPr>
                <w:sz w:val="16"/>
                <w:szCs w:val="16"/>
              </w:rPr>
            </w:pPr>
            <w:r w:rsidRPr="005A13C0">
              <w:rPr>
                <w:sz w:val="16"/>
                <w:szCs w:val="16"/>
              </w:rPr>
              <w:t>1</w:t>
            </w:r>
          </w:p>
        </w:tc>
        <w:tc>
          <w:tcPr>
            <w:tcW w:w="425" w:type="dxa"/>
            <w:tcBorders>
              <w:bottom w:val="single" w:sz="12" w:space="0" w:color="auto"/>
            </w:tcBorders>
            <w:shd w:val="solid" w:color="FFFFFF" w:fill="auto"/>
          </w:tcPr>
          <w:p w14:paraId="7BA34694" w14:textId="76AB8442" w:rsidR="00E537C9" w:rsidRPr="005A13C0" w:rsidRDefault="00E537C9" w:rsidP="009D14FB">
            <w:pPr>
              <w:pStyle w:val="TAL"/>
              <w:rPr>
                <w:sz w:val="16"/>
                <w:szCs w:val="16"/>
              </w:rPr>
            </w:pPr>
            <w:r w:rsidRPr="005A13C0">
              <w:rPr>
                <w:sz w:val="16"/>
                <w:szCs w:val="16"/>
              </w:rPr>
              <w:t>F</w:t>
            </w:r>
          </w:p>
        </w:tc>
        <w:tc>
          <w:tcPr>
            <w:tcW w:w="4820" w:type="dxa"/>
            <w:tcBorders>
              <w:bottom w:val="single" w:sz="12" w:space="0" w:color="auto"/>
            </w:tcBorders>
            <w:shd w:val="solid" w:color="FFFFFF" w:fill="auto"/>
          </w:tcPr>
          <w:p w14:paraId="41D78377" w14:textId="2277C1BB" w:rsidR="00E537C9" w:rsidRPr="005A13C0" w:rsidRDefault="00E537C9" w:rsidP="009D14FB">
            <w:pPr>
              <w:pStyle w:val="TAL"/>
              <w:rPr>
                <w:sz w:val="16"/>
                <w:szCs w:val="16"/>
              </w:rPr>
            </w:pPr>
            <w:r w:rsidRPr="005A13C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5A13C0" w:rsidRDefault="00E537C9" w:rsidP="009D14FB">
            <w:pPr>
              <w:pStyle w:val="TAC"/>
              <w:rPr>
                <w:sz w:val="16"/>
                <w:szCs w:val="16"/>
              </w:rPr>
            </w:pPr>
            <w:r w:rsidRPr="005A13C0">
              <w:rPr>
                <w:sz w:val="16"/>
                <w:szCs w:val="16"/>
              </w:rPr>
              <w:t>16.8.0</w:t>
            </w:r>
          </w:p>
        </w:tc>
      </w:tr>
      <w:tr w:rsidR="00C05113" w:rsidRPr="005A13C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5A13C0" w:rsidRDefault="00C05113" w:rsidP="009D14FB">
            <w:pPr>
              <w:pStyle w:val="TAC"/>
              <w:rPr>
                <w:sz w:val="16"/>
                <w:szCs w:val="16"/>
              </w:rPr>
            </w:pPr>
            <w:r w:rsidRPr="005A13C0">
              <w:rPr>
                <w:sz w:val="16"/>
                <w:szCs w:val="16"/>
              </w:rPr>
              <w:t>2021-03</w:t>
            </w:r>
          </w:p>
        </w:tc>
        <w:tc>
          <w:tcPr>
            <w:tcW w:w="800" w:type="dxa"/>
            <w:tcBorders>
              <w:top w:val="single" w:sz="12" w:space="0" w:color="auto"/>
            </w:tcBorders>
            <w:shd w:val="solid" w:color="FFFFFF" w:fill="auto"/>
          </w:tcPr>
          <w:p w14:paraId="02EE8B43" w14:textId="7250704F" w:rsidR="00C05113" w:rsidRPr="005A13C0" w:rsidRDefault="00C05113" w:rsidP="009D14FB">
            <w:pPr>
              <w:pStyle w:val="TAL"/>
              <w:rPr>
                <w:sz w:val="16"/>
                <w:szCs w:val="16"/>
              </w:rPr>
            </w:pPr>
            <w:r w:rsidRPr="005A13C0">
              <w:rPr>
                <w:sz w:val="16"/>
                <w:szCs w:val="16"/>
              </w:rPr>
              <w:t>SP#91E</w:t>
            </w:r>
          </w:p>
        </w:tc>
        <w:tc>
          <w:tcPr>
            <w:tcW w:w="1094" w:type="dxa"/>
            <w:tcBorders>
              <w:top w:val="single" w:sz="12" w:space="0" w:color="auto"/>
            </w:tcBorders>
            <w:shd w:val="solid" w:color="FFFFFF" w:fill="auto"/>
          </w:tcPr>
          <w:p w14:paraId="14613507" w14:textId="39FD8333" w:rsidR="00C05113" w:rsidRPr="005A13C0" w:rsidRDefault="00C05113" w:rsidP="009D14FB">
            <w:pPr>
              <w:pStyle w:val="TAC"/>
              <w:rPr>
                <w:sz w:val="16"/>
                <w:szCs w:val="16"/>
              </w:rPr>
            </w:pPr>
            <w:r w:rsidRPr="005A13C0">
              <w:rPr>
                <w:sz w:val="16"/>
                <w:szCs w:val="16"/>
              </w:rPr>
              <w:t>SP-210067</w:t>
            </w:r>
          </w:p>
        </w:tc>
        <w:tc>
          <w:tcPr>
            <w:tcW w:w="567" w:type="dxa"/>
            <w:tcBorders>
              <w:top w:val="single" w:sz="12" w:space="0" w:color="auto"/>
            </w:tcBorders>
            <w:shd w:val="solid" w:color="FFFFFF" w:fill="auto"/>
          </w:tcPr>
          <w:p w14:paraId="703BFD0C" w14:textId="5D55DB8A" w:rsidR="00C05113" w:rsidRPr="005A13C0" w:rsidRDefault="00C05113" w:rsidP="009D14FB">
            <w:pPr>
              <w:pStyle w:val="TAL"/>
              <w:rPr>
                <w:sz w:val="16"/>
                <w:szCs w:val="16"/>
              </w:rPr>
            </w:pPr>
            <w:r w:rsidRPr="005A13C0">
              <w:rPr>
                <w:sz w:val="16"/>
                <w:szCs w:val="16"/>
              </w:rPr>
              <w:t>2457</w:t>
            </w:r>
          </w:p>
        </w:tc>
        <w:tc>
          <w:tcPr>
            <w:tcW w:w="425" w:type="dxa"/>
            <w:tcBorders>
              <w:top w:val="single" w:sz="12" w:space="0" w:color="auto"/>
            </w:tcBorders>
            <w:shd w:val="solid" w:color="FFFFFF" w:fill="auto"/>
          </w:tcPr>
          <w:p w14:paraId="4867AC58" w14:textId="03C0DAC2" w:rsidR="00C05113" w:rsidRPr="005A13C0" w:rsidRDefault="00C05113" w:rsidP="009D14FB">
            <w:pPr>
              <w:pStyle w:val="TAL"/>
              <w:rPr>
                <w:sz w:val="16"/>
                <w:szCs w:val="16"/>
              </w:rPr>
            </w:pPr>
            <w:r w:rsidRPr="005A13C0">
              <w:rPr>
                <w:sz w:val="16"/>
                <w:szCs w:val="16"/>
              </w:rPr>
              <w:t>1</w:t>
            </w:r>
          </w:p>
        </w:tc>
        <w:tc>
          <w:tcPr>
            <w:tcW w:w="425" w:type="dxa"/>
            <w:tcBorders>
              <w:top w:val="single" w:sz="12" w:space="0" w:color="auto"/>
            </w:tcBorders>
            <w:shd w:val="solid" w:color="FFFFFF" w:fill="auto"/>
          </w:tcPr>
          <w:p w14:paraId="4C4B96E4" w14:textId="25A5C111" w:rsidR="00C05113" w:rsidRPr="005A13C0" w:rsidRDefault="00C05113" w:rsidP="009D14FB">
            <w:pPr>
              <w:pStyle w:val="TAL"/>
              <w:rPr>
                <w:sz w:val="16"/>
                <w:szCs w:val="16"/>
              </w:rPr>
            </w:pPr>
            <w:r w:rsidRPr="005A13C0">
              <w:rPr>
                <w:sz w:val="16"/>
                <w:szCs w:val="16"/>
              </w:rPr>
              <w:t>B</w:t>
            </w:r>
          </w:p>
        </w:tc>
        <w:tc>
          <w:tcPr>
            <w:tcW w:w="4820" w:type="dxa"/>
            <w:tcBorders>
              <w:top w:val="single" w:sz="12" w:space="0" w:color="auto"/>
            </w:tcBorders>
            <w:shd w:val="solid" w:color="FFFFFF" w:fill="auto"/>
          </w:tcPr>
          <w:p w14:paraId="0AE88A63" w14:textId="21439D7D" w:rsidR="00C05113" w:rsidRPr="005A13C0" w:rsidRDefault="00C05113" w:rsidP="009D14FB">
            <w:pPr>
              <w:pStyle w:val="TAL"/>
              <w:rPr>
                <w:sz w:val="16"/>
                <w:szCs w:val="16"/>
              </w:rPr>
            </w:pPr>
            <w:r w:rsidRPr="005A13C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5A13C0" w:rsidRDefault="00C05113" w:rsidP="009D14FB">
            <w:pPr>
              <w:pStyle w:val="TAC"/>
              <w:rPr>
                <w:b/>
                <w:bCs/>
                <w:sz w:val="16"/>
                <w:szCs w:val="16"/>
              </w:rPr>
            </w:pPr>
            <w:r w:rsidRPr="005A13C0">
              <w:rPr>
                <w:b/>
                <w:bCs/>
                <w:sz w:val="16"/>
                <w:szCs w:val="16"/>
              </w:rPr>
              <w:t>17.0.0</w:t>
            </w:r>
          </w:p>
        </w:tc>
      </w:tr>
      <w:tr w:rsidR="00C05113" w:rsidRPr="005A13C0" w14:paraId="7B83DD0D" w14:textId="77777777" w:rsidTr="009D14FB">
        <w:tc>
          <w:tcPr>
            <w:tcW w:w="800" w:type="dxa"/>
            <w:shd w:val="solid" w:color="FFFFFF" w:fill="auto"/>
          </w:tcPr>
          <w:p w14:paraId="4314A3BD" w14:textId="0CC428E6" w:rsidR="00C05113" w:rsidRPr="005A13C0" w:rsidRDefault="00C05113" w:rsidP="009D14FB">
            <w:pPr>
              <w:pStyle w:val="TAC"/>
              <w:rPr>
                <w:sz w:val="16"/>
                <w:szCs w:val="16"/>
              </w:rPr>
            </w:pPr>
            <w:r w:rsidRPr="005A13C0">
              <w:rPr>
                <w:sz w:val="16"/>
                <w:szCs w:val="16"/>
              </w:rPr>
              <w:t>2021-03</w:t>
            </w:r>
          </w:p>
        </w:tc>
        <w:tc>
          <w:tcPr>
            <w:tcW w:w="800" w:type="dxa"/>
            <w:shd w:val="solid" w:color="FFFFFF" w:fill="auto"/>
          </w:tcPr>
          <w:p w14:paraId="09DA4FDF" w14:textId="5C61A5B1" w:rsidR="00C05113" w:rsidRPr="005A13C0" w:rsidRDefault="00C05113" w:rsidP="009D14FB">
            <w:pPr>
              <w:pStyle w:val="TAL"/>
              <w:rPr>
                <w:sz w:val="16"/>
                <w:szCs w:val="16"/>
              </w:rPr>
            </w:pPr>
            <w:r w:rsidRPr="005A13C0">
              <w:rPr>
                <w:sz w:val="16"/>
                <w:szCs w:val="16"/>
              </w:rPr>
              <w:t>SP#91E</w:t>
            </w:r>
          </w:p>
        </w:tc>
        <w:tc>
          <w:tcPr>
            <w:tcW w:w="1094" w:type="dxa"/>
            <w:shd w:val="solid" w:color="FFFFFF" w:fill="auto"/>
          </w:tcPr>
          <w:p w14:paraId="1736D90F" w14:textId="3A439706" w:rsidR="00C05113" w:rsidRPr="005A13C0" w:rsidRDefault="00C05113" w:rsidP="009D14FB">
            <w:pPr>
              <w:pStyle w:val="TAC"/>
              <w:rPr>
                <w:sz w:val="16"/>
                <w:szCs w:val="16"/>
              </w:rPr>
            </w:pPr>
            <w:r w:rsidRPr="005A13C0">
              <w:rPr>
                <w:sz w:val="16"/>
                <w:szCs w:val="16"/>
              </w:rPr>
              <w:t>SP-210088</w:t>
            </w:r>
          </w:p>
        </w:tc>
        <w:tc>
          <w:tcPr>
            <w:tcW w:w="567" w:type="dxa"/>
            <w:shd w:val="solid" w:color="FFFFFF" w:fill="auto"/>
          </w:tcPr>
          <w:p w14:paraId="2E31CD06" w14:textId="2F4D18C0" w:rsidR="00C05113" w:rsidRPr="005A13C0" w:rsidRDefault="00C05113" w:rsidP="009D14FB">
            <w:pPr>
              <w:pStyle w:val="TAL"/>
              <w:rPr>
                <w:sz w:val="16"/>
                <w:szCs w:val="16"/>
              </w:rPr>
            </w:pPr>
            <w:r w:rsidRPr="005A13C0">
              <w:rPr>
                <w:sz w:val="16"/>
                <w:szCs w:val="16"/>
              </w:rPr>
              <w:t>2525</w:t>
            </w:r>
          </w:p>
        </w:tc>
        <w:tc>
          <w:tcPr>
            <w:tcW w:w="425" w:type="dxa"/>
            <w:shd w:val="solid" w:color="FFFFFF" w:fill="auto"/>
          </w:tcPr>
          <w:p w14:paraId="479317FA" w14:textId="1CA352F6" w:rsidR="00C05113" w:rsidRPr="005A13C0" w:rsidRDefault="00C05113" w:rsidP="009D14FB">
            <w:pPr>
              <w:pStyle w:val="TAL"/>
              <w:rPr>
                <w:sz w:val="16"/>
                <w:szCs w:val="16"/>
              </w:rPr>
            </w:pPr>
            <w:r w:rsidRPr="005A13C0">
              <w:rPr>
                <w:sz w:val="16"/>
                <w:szCs w:val="16"/>
              </w:rPr>
              <w:t>1</w:t>
            </w:r>
          </w:p>
        </w:tc>
        <w:tc>
          <w:tcPr>
            <w:tcW w:w="425" w:type="dxa"/>
            <w:shd w:val="solid" w:color="FFFFFF" w:fill="auto"/>
          </w:tcPr>
          <w:p w14:paraId="710B9F85" w14:textId="1833C109" w:rsidR="00C05113" w:rsidRPr="005A13C0" w:rsidRDefault="00C05113" w:rsidP="009D14FB">
            <w:pPr>
              <w:pStyle w:val="TAL"/>
              <w:rPr>
                <w:sz w:val="16"/>
                <w:szCs w:val="16"/>
              </w:rPr>
            </w:pPr>
            <w:r w:rsidRPr="005A13C0">
              <w:rPr>
                <w:sz w:val="16"/>
                <w:szCs w:val="16"/>
              </w:rPr>
              <w:t>B</w:t>
            </w:r>
          </w:p>
        </w:tc>
        <w:tc>
          <w:tcPr>
            <w:tcW w:w="4820" w:type="dxa"/>
            <w:shd w:val="solid" w:color="FFFFFF" w:fill="auto"/>
          </w:tcPr>
          <w:p w14:paraId="65F39904" w14:textId="3CF9F5BA" w:rsidR="00C05113" w:rsidRPr="005A13C0" w:rsidRDefault="00C05113" w:rsidP="009D14FB">
            <w:pPr>
              <w:pStyle w:val="TAL"/>
              <w:rPr>
                <w:sz w:val="16"/>
                <w:szCs w:val="16"/>
              </w:rPr>
            </w:pPr>
            <w:r w:rsidRPr="005A13C0">
              <w:rPr>
                <w:sz w:val="16"/>
                <w:szCs w:val="16"/>
              </w:rPr>
              <w:t>Support of different slices over different Non 3GPP access</w:t>
            </w:r>
          </w:p>
        </w:tc>
        <w:tc>
          <w:tcPr>
            <w:tcW w:w="708" w:type="dxa"/>
            <w:shd w:val="solid" w:color="FFFFFF" w:fill="auto"/>
          </w:tcPr>
          <w:p w14:paraId="4D421747" w14:textId="039E0E12" w:rsidR="00C05113" w:rsidRPr="005A13C0" w:rsidRDefault="00C05113" w:rsidP="009D14FB">
            <w:pPr>
              <w:pStyle w:val="TAC"/>
              <w:rPr>
                <w:b/>
                <w:bCs/>
                <w:sz w:val="16"/>
                <w:szCs w:val="16"/>
              </w:rPr>
            </w:pPr>
            <w:r w:rsidRPr="005A13C0">
              <w:rPr>
                <w:b/>
                <w:bCs/>
                <w:sz w:val="16"/>
                <w:szCs w:val="16"/>
              </w:rPr>
              <w:t>17.0.0</w:t>
            </w:r>
          </w:p>
        </w:tc>
      </w:tr>
      <w:tr w:rsidR="00C05113" w:rsidRPr="005A13C0" w14:paraId="1B7A7BFC" w14:textId="77777777" w:rsidTr="009D14FB">
        <w:tc>
          <w:tcPr>
            <w:tcW w:w="800" w:type="dxa"/>
            <w:shd w:val="solid" w:color="FFFFFF" w:fill="auto"/>
          </w:tcPr>
          <w:p w14:paraId="45AD65BD" w14:textId="44F327E5" w:rsidR="00C05113" w:rsidRPr="005A13C0" w:rsidRDefault="00C05113" w:rsidP="009D14FB">
            <w:pPr>
              <w:pStyle w:val="TAC"/>
              <w:rPr>
                <w:sz w:val="16"/>
                <w:szCs w:val="16"/>
              </w:rPr>
            </w:pPr>
            <w:r w:rsidRPr="005A13C0">
              <w:rPr>
                <w:sz w:val="16"/>
                <w:szCs w:val="16"/>
              </w:rPr>
              <w:t>2021-03</w:t>
            </w:r>
          </w:p>
        </w:tc>
        <w:tc>
          <w:tcPr>
            <w:tcW w:w="800" w:type="dxa"/>
            <w:shd w:val="solid" w:color="FFFFFF" w:fill="auto"/>
          </w:tcPr>
          <w:p w14:paraId="2824D795" w14:textId="3F4E629E" w:rsidR="00C05113" w:rsidRPr="005A13C0" w:rsidRDefault="00C05113" w:rsidP="009D14FB">
            <w:pPr>
              <w:pStyle w:val="TAL"/>
              <w:rPr>
                <w:sz w:val="16"/>
                <w:szCs w:val="16"/>
              </w:rPr>
            </w:pPr>
            <w:r w:rsidRPr="005A13C0">
              <w:rPr>
                <w:sz w:val="16"/>
                <w:szCs w:val="16"/>
              </w:rPr>
              <w:t>SP#91E</w:t>
            </w:r>
          </w:p>
        </w:tc>
        <w:tc>
          <w:tcPr>
            <w:tcW w:w="1094" w:type="dxa"/>
            <w:shd w:val="solid" w:color="FFFFFF" w:fill="auto"/>
          </w:tcPr>
          <w:p w14:paraId="286F3364" w14:textId="2EB94D5F" w:rsidR="00C05113" w:rsidRPr="005A13C0" w:rsidRDefault="00C05113" w:rsidP="009D14FB">
            <w:pPr>
              <w:pStyle w:val="TAC"/>
              <w:rPr>
                <w:sz w:val="16"/>
                <w:szCs w:val="16"/>
              </w:rPr>
            </w:pPr>
            <w:r w:rsidRPr="005A13C0">
              <w:rPr>
                <w:sz w:val="16"/>
                <w:szCs w:val="16"/>
              </w:rPr>
              <w:t>SP-210068</w:t>
            </w:r>
          </w:p>
        </w:tc>
        <w:tc>
          <w:tcPr>
            <w:tcW w:w="567" w:type="dxa"/>
            <w:shd w:val="solid" w:color="FFFFFF" w:fill="auto"/>
          </w:tcPr>
          <w:p w14:paraId="4D134903" w14:textId="46332F25" w:rsidR="00C05113" w:rsidRPr="005A13C0" w:rsidRDefault="00C05113" w:rsidP="009D14FB">
            <w:pPr>
              <w:pStyle w:val="TAL"/>
              <w:rPr>
                <w:sz w:val="16"/>
                <w:szCs w:val="16"/>
              </w:rPr>
            </w:pPr>
            <w:r w:rsidRPr="005A13C0">
              <w:rPr>
                <w:sz w:val="16"/>
                <w:szCs w:val="16"/>
              </w:rPr>
              <w:t>2527</w:t>
            </w:r>
          </w:p>
        </w:tc>
        <w:tc>
          <w:tcPr>
            <w:tcW w:w="425" w:type="dxa"/>
            <w:shd w:val="solid" w:color="FFFFFF" w:fill="auto"/>
          </w:tcPr>
          <w:p w14:paraId="77E4CF14" w14:textId="23094674" w:rsidR="00C05113" w:rsidRPr="005A13C0" w:rsidRDefault="00C05113" w:rsidP="009D14FB">
            <w:pPr>
              <w:pStyle w:val="TAL"/>
              <w:rPr>
                <w:sz w:val="16"/>
                <w:szCs w:val="16"/>
              </w:rPr>
            </w:pPr>
            <w:r w:rsidRPr="005A13C0">
              <w:rPr>
                <w:sz w:val="16"/>
                <w:szCs w:val="16"/>
              </w:rPr>
              <w:t>1</w:t>
            </w:r>
          </w:p>
        </w:tc>
        <w:tc>
          <w:tcPr>
            <w:tcW w:w="425" w:type="dxa"/>
            <w:shd w:val="solid" w:color="FFFFFF" w:fill="auto"/>
          </w:tcPr>
          <w:p w14:paraId="1FE92E0D" w14:textId="03C6B7D0" w:rsidR="00C05113" w:rsidRPr="005A13C0" w:rsidRDefault="00C05113" w:rsidP="009D14FB">
            <w:pPr>
              <w:pStyle w:val="TAL"/>
              <w:rPr>
                <w:sz w:val="16"/>
                <w:szCs w:val="16"/>
              </w:rPr>
            </w:pPr>
            <w:r w:rsidRPr="005A13C0">
              <w:rPr>
                <w:sz w:val="16"/>
                <w:szCs w:val="16"/>
              </w:rPr>
              <w:t>B</w:t>
            </w:r>
          </w:p>
        </w:tc>
        <w:tc>
          <w:tcPr>
            <w:tcW w:w="4820" w:type="dxa"/>
            <w:shd w:val="solid" w:color="FFFFFF" w:fill="auto"/>
          </w:tcPr>
          <w:p w14:paraId="4F985EE5" w14:textId="315E8D22" w:rsidR="00C05113" w:rsidRPr="005A13C0" w:rsidRDefault="00C05113" w:rsidP="009D14FB">
            <w:pPr>
              <w:pStyle w:val="TAL"/>
              <w:rPr>
                <w:sz w:val="16"/>
                <w:szCs w:val="16"/>
              </w:rPr>
            </w:pPr>
            <w:r w:rsidRPr="005A13C0">
              <w:rPr>
                <w:sz w:val="16"/>
                <w:szCs w:val="16"/>
              </w:rPr>
              <w:t>MA PDU sessions with connectivity over E-UTRAN/EPC and non-3GPP access to 5GC</w:t>
            </w:r>
          </w:p>
        </w:tc>
        <w:tc>
          <w:tcPr>
            <w:tcW w:w="708" w:type="dxa"/>
            <w:shd w:val="solid" w:color="FFFFFF" w:fill="auto"/>
          </w:tcPr>
          <w:p w14:paraId="237D5D8C" w14:textId="049B62B2" w:rsidR="00C05113" w:rsidRPr="005A13C0" w:rsidRDefault="00C05113" w:rsidP="009D14FB">
            <w:pPr>
              <w:pStyle w:val="TAC"/>
              <w:rPr>
                <w:b/>
                <w:bCs/>
                <w:sz w:val="16"/>
                <w:szCs w:val="16"/>
              </w:rPr>
            </w:pPr>
            <w:r w:rsidRPr="005A13C0">
              <w:rPr>
                <w:b/>
                <w:bCs/>
                <w:sz w:val="16"/>
                <w:szCs w:val="16"/>
              </w:rPr>
              <w:t>17.0.0</w:t>
            </w:r>
          </w:p>
        </w:tc>
      </w:tr>
      <w:tr w:rsidR="00821D9E" w:rsidRPr="005A13C0" w14:paraId="2CECBA8D" w14:textId="77777777" w:rsidTr="009D14FB">
        <w:tc>
          <w:tcPr>
            <w:tcW w:w="800" w:type="dxa"/>
            <w:shd w:val="solid" w:color="FFFFFF" w:fill="auto"/>
          </w:tcPr>
          <w:p w14:paraId="38DB6967" w14:textId="10BD844C" w:rsidR="00821D9E" w:rsidRPr="005A13C0" w:rsidRDefault="00821D9E" w:rsidP="009D14FB">
            <w:pPr>
              <w:pStyle w:val="TAC"/>
              <w:rPr>
                <w:sz w:val="16"/>
                <w:szCs w:val="16"/>
              </w:rPr>
            </w:pPr>
            <w:r w:rsidRPr="005A13C0">
              <w:rPr>
                <w:sz w:val="16"/>
                <w:szCs w:val="16"/>
              </w:rPr>
              <w:t>2021-03</w:t>
            </w:r>
          </w:p>
        </w:tc>
        <w:tc>
          <w:tcPr>
            <w:tcW w:w="800" w:type="dxa"/>
            <w:shd w:val="solid" w:color="FFFFFF" w:fill="auto"/>
          </w:tcPr>
          <w:p w14:paraId="54675AED" w14:textId="51891F9D" w:rsidR="00821D9E" w:rsidRPr="005A13C0" w:rsidRDefault="00821D9E" w:rsidP="009D14FB">
            <w:pPr>
              <w:pStyle w:val="TAL"/>
              <w:rPr>
                <w:sz w:val="16"/>
                <w:szCs w:val="16"/>
              </w:rPr>
            </w:pPr>
            <w:r w:rsidRPr="005A13C0">
              <w:rPr>
                <w:sz w:val="16"/>
                <w:szCs w:val="16"/>
              </w:rPr>
              <w:t>SP#91E</w:t>
            </w:r>
          </w:p>
        </w:tc>
        <w:tc>
          <w:tcPr>
            <w:tcW w:w="1094" w:type="dxa"/>
            <w:shd w:val="solid" w:color="FFFFFF" w:fill="auto"/>
          </w:tcPr>
          <w:p w14:paraId="1C180D04" w14:textId="79B06583" w:rsidR="00821D9E" w:rsidRPr="005A13C0" w:rsidRDefault="00821D9E" w:rsidP="009D14FB">
            <w:pPr>
              <w:pStyle w:val="TAC"/>
              <w:rPr>
                <w:sz w:val="16"/>
                <w:szCs w:val="16"/>
              </w:rPr>
            </w:pPr>
            <w:r w:rsidRPr="005A13C0">
              <w:rPr>
                <w:sz w:val="16"/>
                <w:szCs w:val="16"/>
              </w:rPr>
              <w:t>SP-210072</w:t>
            </w:r>
          </w:p>
        </w:tc>
        <w:tc>
          <w:tcPr>
            <w:tcW w:w="567" w:type="dxa"/>
            <w:shd w:val="solid" w:color="FFFFFF" w:fill="auto"/>
          </w:tcPr>
          <w:p w14:paraId="61B820E7" w14:textId="3C60F524" w:rsidR="00821D9E" w:rsidRPr="005A13C0" w:rsidRDefault="00821D9E" w:rsidP="009D14FB">
            <w:pPr>
              <w:pStyle w:val="TAL"/>
              <w:rPr>
                <w:sz w:val="16"/>
                <w:szCs w:val="16"/>
              </w:rPr>
            </w:pPr>
            <w:r w:rsidRPr="005A13C0">
              <w:rPr>
                <w:sz w:val="16"/>
                <w:szCs w:val="16"/>
              </w:rPr>
              <w:t>2530</w:t>
            </w:r>
          </w:p>
        </w:tc>
        <w:tc>
          <w:tcPr>
            <w:tcW w:w="425" w:type="dxa"/>
            <w:shd w:val="solid" w:color="FFFFFF" w:fill="auto"/>
          </w:tcPr>
          <w:p w14:paraId="6FD31E93" w14:textId="6E50BFAE" w:rsidR="00821D9E" w:rsidRPr="005A13C0" w:rsidRDefault="00821D9E" w:rsidP="009D14FB">
            <w:pPr>
              <w:pStyle w:val="TAL"/>
              <w:rPr>
                <w:sz w:val="16"/>
                <w:szCs w:val="16"/>
              </w:rPr>
            </w:pPr>
            <w:r w:rsidRPr="005A13C0">
              <w:rPr>
                <w:sz w:val="16"/>
                <w:szCs w:val="16"/>
              </w:rPr>
              <w:t>1</w:t>
            </w:r>
          </w:p>
        </w:tc>
        <w:tc>
          <w:tcPr>
            <w:tcW w:w="425" w:type="dxa"/>
            <w:shd w:val="solid" w:color="FFFFFF" w:fill="auto"/>
          </w:tcPr>
          <w:p w14:paraId="1148D362" w14:textId="005014D8" w:rsidR="00821D9E" w:rsidRPr="005A13C0" w:rsidRDefault="00821D9E" w:rsidP="009D14FB">
            <w:pPr>
              <w:pStyle w:val="TAL"/>
              <w:rPr>
                <w:sz w:val="16"/>
                <w:szCs w:val="16"/>
              </w:rPr>
            </w:pPr>
            <w:r w:rsidRPr="005A13C0">
              <w:rPr>
                <w:sz w:val="16"/>
                <w:szCs w:val="16"/>
              </w:rPr>
              <w:t>B</w:t>
            </w:r>
          </w:p>
        </w:tc>
        <w:tc>
          <w:tcPr>
            <w:tcW w:w="4820" w:type="dxa"/>
            <w:shd w:val="solid" w:color="FFFFFF" w:fill="auto"/>
          </w:tcPr>
          <w:p w14:paraId="31E21252" w14:textId="20781C54" w:rsidR="00821D9E" w:rsidRPr="005A13C0" w:rsidRDefault="00821D9E" w:rsidP="009D14FB">
            <w:pPr>
              <w:pStyle w:val="TAL"/>
              <w:rPr>
                <w:sz w:val="16"/>
                <w:szCs w:val="16"/>
              </w:rPr>
            </w:pPr>
            <w:r w:rsidRPr="005A13C0">
              <w:rPr>
                <w:sz w:val="16"/>
                <w:szCs w:val="16"/>
              </w:rPr>
              <w:t>Enchantments for supporting Supported Analytics Delay mechanism</w:t>
            </w:r>
          </w:p>
        </w:tc>
        <w:tc>
          <w:tcPr>
            <w:tcW w:w="708" w:type="dxa"/>
            <w:shd w:val="solid" w:color="FFFFFF" w:fill="auto"/>
          </w:tcPr>
          <w:p w14:paraId="48E5A4B6" w14:textId="19C6FCBD" w:rsidR="00821D9E" w:rsidRPr="005A13C0" w:rsidRDefault="00821D9E" w:rsidP="009D14FB">
            <w:pPr>
              <w:pStyle w:val="TAC"/>
              <w:rPr>
                <w:b/>
                <w:bCs/>
                <w:sz w:val="16"/>
                <w:szCs w:val="16"/>
              </w:rPr>
            </w:pPr>
            <w:r w:rsidRPr="005A13C0">
              <w:rPr>
                <w:b/>
                <w:bCs/>
                <w:sz w:val="16"/>
                <w:szCs w:val="16"/>
              </w:rPr>
              <w:t>17.0.0</w:t>
            </w:r>
          </w:p>
        </w:tc>
      </w:tr>
      <w:tr w:rsidR="00821D9E" w:rsidRPr="005A13C0" w14:paraId="587994ED" w14:textId="77777777" w:rsidTr="009D14FB">
        <w:tc>
          <w:tcPr>
            <w:tcW w:w="800" w:type="dxa"/>
            <w:shd w:val="solid" w:color="FFFFFF" w:fill="auto"/>
          </w:tcPr>
          <w:p w14:paraId="683E4936" w14:textId="4B533AAA" w:rsidR="00821D9E" w:rsidRPr="005A13C0" w:rsidRDefault="00821D9E" w:rsidP="009D14FB">
            <w:pPr>
              <w:pStyle w:val="TAC"/>
              <w:rPr>
                <w:sz w:val="16"/>
                <w:szCs w:val="16"/>
              </w:rPr>
            </w:pPr>
            <w:r w:rsidRPr="005A13C0">
              <w:rPr>
                <w:sz w:val="16"/>
                <w:szCs w:val="16"/>
              </w:rPr>
              <w:t>2021-03</w:t>
            </w:r>
          </w:p>
        </w:tc>
        <w:tc>
          <w:tcPr>
            <w:tcW w:w="800" w:type="dxa"/>
            <w:shd w:val="solid" w:color="FFFFFF" w:fill="auto"/>
          </w:tcPr>
          <w:p w14:paraId="388B7B67" w14:textId="52FE5B2E" w:rsidR="00821D9E" w:rsidRPr="005A13C0" w:rsidRDefault="00821D9E" w:rsidP="009D14FB">
            <w:pPr>
              <w:pStyle w:val="TAL"/>
              <w:rPr>
                <w:sz w:val="16"/>
                <w:szCs w:val="16"/>
              </w:rPr>
            </w:pPr>
            <w:r w:rsidRPr="005A13C0">
              <w:rPr>
                <w:sz w:val="16"/>
                <w:szCs w:val="16"/>
              </w:rPr>
              <w:t>SP#91E</w:t>
            </w:r>
          </w:p>
        </w:tc>
        <w:tc>
          <w:tcPr>
            <w:tcW w:w="1094" w:type="dxa"/>
            <w:shd w:val="solid" w:color="FFFFFF" w:fill="auto"/>
          </w:tcPr>
          <w:p w14:paraId="5A09EFA4" w14:textId="65B29A67" w:rsidR="00821D9E" w:rsidRPr="005A13C0" w:rsidRDefault="00821D9E" w:rsidP="009D14FB">
            <w:pPr>
              <w:pStyle w:val="TAC"/>
              <w:rPr>
                <w:sz w:val="16"/>
                <w:szCs w:val="16"/>
              </w:rPr>
            </w:pPr>
            <w:r w:rsidRPr="005A13C0">
              <w:rPr>
                <w:sz w:val="16"/>
                <w:szCs w:val="16"/>
              </w:rPr>
              <w:t>SP-210085</w:t>
            </w:r>
          </w:p>
        </w:tc>
        <w:tc>
          <w:tcPr>
            <w:tcW w:w="567" w:type="dxa"/>
            <w:shd w:val="solid" w:color="FFFFFF" w:fill="auto"/>
          </w:tcPr>
          <w:p w14:paraId="4A3B3C85" w14:textId="2AAFC3A3" w:rsidR="00821D9E" w:rsidRPr="005A13C0" w:rsidRDefault="00821D9E" w:rsidP="009D14FB">
            <w:pPr>
              <w:pStyle w:val="TAL"/>
              <w:rPr>
                <w:sz w:val="16"/>
                <w:szCs w:val="16"/>
              </w:rPr>
            </w:pPr>
            <w:r w:rsidRPr="005A13C0">
              <w:rPr>
                <w:sz w:val="16"/>
                <w:szCs w:val="16"/>
              </w:rPr>
              <w:t>2536</w:t>
            </w:r>
          </w:p>
        </w:tc>
        <w:tc>
          <w:tcPr>
            <w:tcW w:w="425" w:type="dxa"/>
            <w:shd w:val="solid" w:color="FFFFFF" w:fill="auto"/>
          </w:tcPr>
          <w:p w14:paraId="5D8DA144" w14:textId="42DE9EFC" w:rsidR="00821D9E" w:rsidRPr="005A13C0" w:rsidRDefault="00821D9E" w:rsidP="009D14FB">
            <w:pPr>
              <w:pStyle w:val="TAL"/>
              <w:rPr>
                <w:sz w:val="16"/>
                <w:szCs w:val="16"/>
              </w:rPr>
            </w:pPr>
            <w:r w:rsidRPr="005A13C0">
              <w:rPr>
                <w:sz w:val="16"/>
                <w:szCs w:val="16"/>
              </w:rPr>
              <w:t>1</w:t>
            </w:r>
          </w:p>
        </w:tc>
        <w:tc>
          <w:tcPr>
            <w:tcW w:w="425" w:type="dxa"/>
            <w:shd w:val="solid" w:color="FFFFFF" w:fill="auto"/>
          </w:tcPr>
          <w:p w14:paraId="1D709D93" w14:textId="3C1D4B92" w:rsidR="00821D9E" w:rsidRPr="005A13C0" w:rsidRDefault="00821D9E" w:rsidP="009D14FB">
            <w:pPr>
              <w:pStyle w:val="TAL"/>
              <w:rPr>
                <w:sz w:val="16"/>
                <w:szCs w:val="16"/>
              </w:rPr>
            </w:pPr>
            <w:r w:rsidRPr="005A13C0">
              <w:rPr>
                <w:sz w:val="16"/>
                <w:szCs w:val="16"/>
              </w:rPr>
              <w:t>B</w:t>
            </w:r>
          </w:p>
        </w:tc>
        <w:tc>
          <w:tcPr>
            <w:tcW w:w="4820" w:type="dxa"/>
            <w:shd w:val="solid" w:color="FFFFFF" w:fill="auto"/>
          </w:tcPr>
          <w:p w14:paraId="0459CB26" w14:textId="65400FFF" w:rsidR="00821D9E" w:rsidRPr="005A13C0" w:rsidRDefault="00821D9E" w:rsidP="009D14FB">
            <w:pPr>
              <w:pStyle w:val="TAL"/>
              <w:rPr>
                <w:sz w:val="16"/>
                <w:szCs w:val="16"/>
              </w:rPr>
            </w:pPr>
            <w:r w:rsidRPr="005A13C0">
              <w:rPr>
                <w:sz w:val="16"/>
                <w:szCs w:val="16"/>
              </w:rPr>
              <w:t>Multimedia Priority Service (MPS) Phase 2 support for Data Transport Service</w:t>
            </w:r>
          </w:p>
        </w:tc>
        <w:tc>
          <w:tcPr>
            <w:tcW w:w="708" w:type="dxa"/>
            <w:shd w:val="solid" w:color="FFFFFF" w:fill="auto"/>
          </w:tcPr>
          <w:p w14:paraId="03D333DF" w14:textId="206683F4" w:rsidR="00821D9E" w:rsidRPr="005A13C0" w:rsidRDefault="00821D9E" w:rsidP="009D14FB">
            <w:pPr>
              <w:pStyle w:val="TAC"/>
              <w:rPr>
                <w:b/>
                <w:bCs/>
                <w:sz w:val="16"/>
                <w:szCs w:val="16"/>
              </w:rPr>
            </w:pPr>
            <w:r w:rsidRPr="005A13C0">
              <w:rPr>
                <w:b/>
                <w:bCs/>
                <w:sz w:val="16"/>
                <w:szCs w:val="16"/>
              </w:rPr>
              <w:t>17.0.0</w:t>
            </w:r>
          </w:p>
        </w:tc>
      </w:tr>
      <w:tr w:rsidR="00DC49BB" w:rsidRPr="005A13C0" w14:paraId="1C01A3A5" w14:textId="77777777" w:rsidTr="009D14FB">
        <w:tc>
          <w:tcPr>
            <w:tcW w:w="800" w:type="dxa"/>
            <w:shd w:val="solid" w:color="FFFFFF" w:fill="auto"/>
          </w:tcPr>
          <w:p w14:paraId="00FFB4FC" w14:textId="05EFAD6A" w:rsidR="00DC49BB" w:rsidRPr="005A13C0" w:rsidRDefault="00DC49BB" w:rsidP="009D14FB">
            <w:pPr>
              <w:pStyle w:val="TAC"/>
              <w:rPr>
                <w:sz w:val="16"/>
                <w:szCs w:val="16"/>
              </w:rPr>
            </w:pPr>
            <w:r w:rsidRPr="005A13C0">
              <w:rPr>
                <w:sz w:val="16"/>
                <w:szCs w:val="16"/>
              </w:rPr>
              <w:t>2021-03</w:t>
            </w:r>
          </w:p>
        </w:tc>
        <w:tc>
          <w:tcPr>
            <w:tcW w:w="800" w:type="dxa"/>
            <w:shd w:val="solid" w:color="FFFFFF" w:fill="auto"/>
          </w:tcPr>
          <w:p w14:paraId="6CCEC8AA" w14:textId="56DC5F06" w:rsidR="00DC49BB" w:rsidRPr="005A13C0" w:rsidRDefault="00DC49BB" w:rsidP="009D14FB">
            <w:pPr>
              <w:pStyle w:val="TAL"/>
              <w:rPr>
                <w:sz w:val="16"/>
                <w:szCs w:val="16"/>
              </w:rPr>
            </w:pPr>
            <w:r w:rsidRPr="005A13C0">
              <w:rPr>
                <w:sz w:val="16"/>
                <w:szCs w:val="16"/>
              </w:rPr>
              <w:t>SP#91E</w:t>
            </w:r>
          </w:p>
        </w:tc>
        <w:tc>
          <w:tcPr>
            <w:tcW w:w="1094" w:type="dxa"/>
            <w:shd w:val="solid" w:color="FFFFFF" w:fill="auto"/>
          </w:tcPr>
          <w:p w14:paraId="53F50689" w14:textId="346FDFDE" w:rsidR="00DC49BB" w:rsidRPr="005A13C0" w:rsidRDefault="00DC49BB" w:rsidP="009D14FB">
            <w:pPr>
              <w:pStyle w:val="TAC"/>
              <w:rPr>
                <w:sz w:val="16"/>
                <w:szCs w:val="16"/>
              </w:rPr>
            </w:pPr>
            <w:r w:rsidRPr="005A13C0">
              <w:rPr>
                <w:sz w:val="16"/>
                <w:szCs w:val="16"/>
              </w:rPr>
              <w:t>SP-210065</w:t>
            </w:r>
          </w:p>
        </w:tc>
        <w:tc>
          <w:tcPr>
            <w:tcW w:w="567" w:type="dxa"/>
            <w:shd w:val="solid" w:color="FFFFFF" w:fill="auto"/>
          </w:tcPr>
          <w:p w14:paraId="7A08A6FC" w14:textId="663A2B74" w:rsidR="00DC49BB" w:rsidRPr="005A13C0" w:rsidRDefault="00DC49BB" w:rsidP="009D14FB">
            <w:pPr>
              <w:pStyle w:val="TAL"/>
              <w:rPr>
                <w:sz w:val="16"/>
                <w:szCs w:val="16"/>
              </w:rPr>
            </w:pPr>
            <w:r w:rsidRPr="005A13C0">
              <w:rPr>
                <w:sz w:val="16"/>
                <w:szCs w:val="16"/>
              </w:rPr>
              <w:t>2537</w:t>
            </w:r>
          </w:p>
        </w:tc>
        <w:tc>
          <w:tcPr>
            <w:tcW w:w="425" w:type="dxa"/>
            <w:shd w:val="solid" w:color="FFFFFF" w:fill="auto"/>
          </w:tcPr>
          <w:p w14:paraId="38FAFCFF" w14:textId="41990476" w:rsidR="00DC49BB" w:rsidRPr="005A13C0" w:rsidRDefault="00DC49BB" w:rsidP="009D14FB">
            <w:pPr>
              <w:pStyle w:val="TAL"/>
              <w:rPr>
                <w:sz w:val="16"/>
                <w:szCs w:val="16"/>
              </w:rPr>
            </w:pPr>
            <w:r w:rsidRPr="005A13C0">
              <w:rPr>
                <w:sz w:val="16"/>
                <w:szCs w:val="16"/>
              </w:rPr>
              <w:t>-</w:t>
            </w:r>
          </w:p>
        </w:tc>
        <w:tc>
          <w:tcPr>
            <w:tcW w:w="425" w:type="dxa"/>
            <w:shd w:val="solid" w:color="FFFFFF" w:fill="auto"/>
          </w:tcPr>
          <w:p w14:paraId="0FC88866" w14:textId="7181E931" w:rsidR="00DC49BB" w:rsidRPr="005A13C0" w:rsidRDefault="00DC49BB" w:rsidP="009D14FB">
            <w:pPr>
              <w:pStyle w:val="TAL"/>
              <w:rPr>
                <w:sz w:val="16"/>
                <w:szCs w:val="16"/>
              </w:rPr>
            </w:pPr>
            <w:r w:rsidRPr="005A13C0">
              <w:rPr>
                <w:sz w:val="16"/>
                <w:szCs w:val="16"/>
              </w:rPr>
              <w:t>C</w:t>
            </w:r>
          </w:p>
        </w:tc>
        <w:tc>
          <w:tcPr>
            <w:tcW w:w="4820" w:type="dxa"/>
            <w:shd w:val="solid" w:color="FFFFFF" w:fill="auto"/>
          </w:tcPr>
          <w:p w14:paraId="1B2568A7" w14:textId="542A10D5" w:rsidR="00DC49BB" w:rsidRPr="005A13C0" w:rsidRDefault="00DC49BB" w:rsidP="009D14FB">
            <w:pPr>
              <w:pStyle w:val="TAL"/>
              <w:rPr>
                <w:sz w:val="16"/>
                <w:szCs w:val="16"/>
              </w:rPr>
            </w:pPr>
            <w:r w:rsidRPr="005A13C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5A13C0" w:rsidRDefault="00DC49BB" w:rsidP="009D14FB">
            <w:pPr>
              <w:pStyle w:val="TAC"/>
              <w:rPr>
                <w:b/>
                <w:bCs/>
                <w:sz w:val="16"/>
                <w:szCs w:val="16"/>
              </w:rPr>
            </w:pPr>
            <w:r w:rsidRPr="005A13C0">
              <w:rPr>
                <w:b/>
                <w:bCs/>
                <w:sz w:val="16"/>
                <w:szCs w:val="16"/>
              </w:rPr>
              <w:t>17.0.0</w:t>
            </w:r>
          </w:p>
        </w:tc>
      </w:tr>
      <w:tr w:rsidR="001C7C66" w:rsidRPr="005A13C0" w14:paraId="09CA56DE" w14:textId="77777777" w:rsidTr="009D14FB">
        <w:tc>
          <w:tcPr>
            <w:tcW w:w="800" w:type="dxa"/>
            <w:shd w:val="solid" w:color="FFFFFF" w:fill="auto"/>
          </w:tcPr>
          <w:p w14:paraId="7941E4F9" w14:textId="32732DE2" w:rsidR="001C7C66" w:rsidRPr="005A13C0" w:rsidRDefault="001C7C66" w:rsidP="009D14FB">
            <w:pPr>
              <w:pStyle w:val="TAC"/>
              <w:rPr>
                <w:sz w:val="16"/>
                <w:szCs w:val="16"/>
              </w:rPr>
            </w:pPr>
            <w:r w:rsidRPr="005A13C0">
              <w:rPr>
                <w:sz w:val="16"/>
                <w:szCs w:val="16"/>
              </w:rPr>
              <w:t>2021-03</w:t>
            </w:r>
          </w:p>
        </w:tc>
        <w:tc>
          <w:tcPr>
            <w:tcW w:w="800" w:type="dxa"/>
            <w:shd w:val="solid" w:color="FFFFFF" w:fill="auto"/>
          </w:tcPr>
          <w:p w14:paraId="6FFA1393" w14:textId="07B40987" w:rsidR="001C7C66" w:rsidRPr="005A13C0" w:rsidRDefault="001C7C66" w:rsidP="009D14FB">
            <w:pPr>
              <w:pStyle w:val="TAL"/>
              <w:rPr>
                <w:sz w:val="16"/>
                <w:szCs w:val="16"/>
              </w:rPr>
            </w:pPr>
            <w:r w:rsidRPr="005A13C0">
              <w:rPr>
                <w:sz w:val="16"/>
                <w:szCs w:val="16"/>
              </w:rPr>
              <w:t>SP#91E</w:t>
            </w:r>
          </w:p>
        </w:tc>
        <w:tc>
          <w:tcPr>
            <w:tcW w:w="1094" w:type="dxa"/>
            <w:shd w:val="solid" w:color="FFFFFF" w:fill="auto"/>
          </w:tcPr>
          <w:p w14:paraId="67CDD6A0" w14:textId="4C61948F" w:rsidR="001C7C66" w:rsidRPr="005A13C0" w:rsidRDefault="001C7C66" w:rsidP="009D14FB">
            <w:pPr>
              <w:pStyle w:val="TAC"/>
              <w:rPr>
                <w:sz w:val="16"/>
                <w:szCs w:val="16"/>
              </w:rPr>
            </w:pPr>
            <w:r w:rsidRPr="005A13C0">
              <w:rPr>
                <w:sz w:val="16"/>
                <w:szCs w:val="16"/>
              </w:rPr>
              <w:t>SP-210065</w:t>
            </w:r>
          </w:p>
        </w:tc>
        <w:tc>
          <w:tcPr>
            <w:tcW w:w="567" w:type="dxa"/>
            <w:shd w:val="solid" w:color="FFFFFF" w:fill="auto"/>
          </w:tcPr>
          <w:p w14:paraId="5EAFAB70" w14:textId="1762F0BD" w:rsidR="001C7C66" w:rsidRPr="005A13C0" w:rsidRDefault="001C7C66" w:rsidP="009D14FB">
            <w:pPr>
              <w:pStyle w:val="TAL"/>
              <w:rPr>
                <w:sz w:val="16"/>
                <w:szCs w:val="16"/>
              </w:rPr>
            </w:pPr>
            <w:r w:rsidRPr="005A13C0">
              <w:rPr>
                <w:sz w:val="16"/>
                <w:szCs w:val="16"/>
              </w:rPr>
              <w:t>2538</w:t>
            </w:r>
          </w:p>
        </w:tc>
        <w:tc>
          <w:tcPr>
            <w:tcW w:w="425" w:type="dxa"/>
            <w:shd w:val="solid" w:color="FFFFFF" w:fill="auto"/>
          </w:tcPr>
          <w:p w14:paraId="1450D66F" w14:textId="06CA3941" w:rsidR="001C7C66" w:rsidRPr="005A13C0" w:rsidRDefault="001C7C66" w:rsidP="009D14FB">
            <w:pPr>
              <w:pStyle w:val="TAL"/>
              <w:rPr>
                <w:sz w:val="16"/>
                <w:szCs w:val="16"/>
              </w:rPr>
            </w:pPr>
            <w:r w:rsidRPr="005A13C0">
              <w:rPr>
                <w:sz w:val="16"/>
                <w:szCs w:val="16"/>
              </w:rPr>
              <w:t>1</w:t>
            </w:r>
          </w:p>
        </w:tc>
        <w:tc>
          <w:tcPr>
            <w:tcW w:w="425" w:type="dxa"/>
            <w:shd w:val="solid" w:color="FFFFFF" w:fill="auto"/>
          </w:tcPr>
          <w:p w14:paraId="7C3F25A1" w14:textId="6EEA5140" w:rsidR="001C7C66" w:rsidRPr="005A13C0" w:rsidRDefault="001C7C66" w:rsidP="009D14FB">
            <w:pPr>
              <w:pStyle w:val="TAL"/>
              <w:rPr>
                <w:sz w:val="16"/>
                <w:szCs w:val="16"/>
              </w:rPr>
            </w:pPr>
            <w:r w:rsidRPr="005A13C0">
              <w:rPr>
                <w:sz w:val="16"/>
                <w:szCs w:val="16"/>
              </w:rPr>
              <w:t>C</w:t>
            </w:r>
          </w:p>
        </w:tc>
        <w:tc>
          <w:tcPr>
            <w:tcW w:w="4820" w:type="dxa"/>
            <w:shd w:val="solid" w:color="FFFFFF" w:fill="auto"/>
          </w:tcPr>
          <w:p w14:paraId="1D93925E" w14:textId="4BBDD357" w:rsidR="001C7C66" w:rsidRPr="005A13C0" w:rsidRDefault="001C7C66" w:rsidP="009D14FB">
            <w:pPr>
              <w:pStyle w:val="TAL"/>
              <w:rPr>
                <w:sz w:val="16"/>
                <w:szCs w:val="16"/>
              </w:rPr>
            </w:pPr>
            <w:r w:rsidRPr="005A13C0">
              <w:rPr>
                <w:sz w:val="16"/>
                <w:szCs w:val="16"/>
              </w:rPr>
              <w:t xml:space="preserve">Identification and mobility restrictions for satellite access </w:t>
            </w:r>
          </w:p>
        </w:tc>
        <w:tc>
          <w:tcPr>
            <w:tcW w:w="708" w:type="dxa"/>
            <w:shd w:val="solid" w:color="FFFFFF" w:fill="auto"/>
          </w:tcPr>
          <w:p w14:paraId="4162E3CF" w14:textId="70C2C061" w:rsidR="001C7C66" w:rsidRPr="005A13C0" w:rsidRDefault="001C7C66" w:rsidP="009D14FB">
            <w:pPr>
              <w:pStyle w:val="TAC"/>
              <w:rPr>
                <w:b/>
                <w:bCs/>
                <w:sz w:val="16"/>
                <w:szCs w:val="16"/>
              </w:rPr>
            </w:pPr>
            <w:r w:rsidRPr="005A13C0">
              <w:rPr>
                <w:b/>
                <w:bCs/>
                <w:sz w:val="16"/>
                <w:szCs w:val="16"/>
              </w:rPr>
              <w:t>17.0.0</w:t>
            </w:r>
          </w:p>
        </w:tc>
      </w:tr>
      <w:tr w:rsidR="001C7C66" w:rsidRPr="005A13C0" w14:paraId="1AD15A58" w14:textId="77777777" w:rsidTr="009D14FB">
        <w:tc>
          <w:tcPr>
            <w:tcW w:w="800" w:type="dxa"/>
            <w:shd w:val="solid" w:color="FFFFFF" w:fill="auto"/>
          </w:tcPr>
          <w:p w14:paraId="48ABA974" w14:textId="6C83A0D5" w:rsidR="001C7C66" w:rsidRPr="005A13C0" w:rsidRDefault="001C7C66" w:rsidP="009D14FB">
            <w:pPr>
              <w:pStyle w:val="TAC"/>
              <w:rPr>
                <w:sz w:val="16"/>
                <w:szCs w:val="16"/>
              </w:rPr>
            </w:pPr>
            <w:r w:rsidRPr="005A13C0">
              <w:rPr>
                <w:sz w:val="16"/>
                <w:szCs w:val="16"/>
              </w:rPr>
              <w:t>2021-03</w:t>
            </w:r>
          </w:p>
        </w:tc>
        <w:tc>
          <w:tcPr>
            <w:tcW w:w="800" w:type="dxa"/>
            <w:shd w:val="solid" w:color="FFFFFF" w:fill="auto"/>
          </w:tcPr>
          <w:p w14:paraId="7C908FE5" w14:textId="10BDF46E" w:rsidR="001C7C66" w:rsidRPr="005A13C0" w:rsidRDefault="001C7C66" w:rsidP="009D14FB">
            <w:pPr>
              <w:pStyle w:val="TAL"/>
              <w:rPr>
                <w:sz w:val="16"/>
                <w:szCs w:val="16"/>
              </w:rPr>
            </w:pPr>
            <w:r w:rsidRPr="005A13C0">
              <w:rPr>
                <w:sz w:val="16"/>
                <w:szCs w:val="16"/>
              </w:rPr>
              <w:t>SP#91E</w:t>
            </w:r>
          </w:p>
        </w:tc>
        <w:tc>
          <w:tcPr>
            <w:tcW w:w="1094" w:type="dxa"/>
            <w:shd w:val="solid" w:color="FFFFFF" w:fill="auto"/>
          </w:tcPr>
          <w:p w14:paraId="50ED2C57" w14:textId="7C57A3BB" w:rsidR="001C7C66" w:rsidRPr="005A13C0" w:rsidRDefault="001C7C66" w:rsidP="009D14FB">
            <w:pPr>
              <w:pStyle w:val="TAC"/>
              <w:rPr>
                <w:sz w:val="16"/>
                <w:szCs w:val="16"/>
              </w:rPr>
            </w:pPr>
            <w:r w:rsidRPr="005A13C0">
              <w:rPr>
                <w:sz w:val="16"/>
                <w:szCs w:val="16"/>
              </w:rPr>
              <w:t>SP-210084</w:t>
            </w:r>
          </w:p>
        </w:tc>
        <w:tc>
          <w:tcPr>
            <w:tcW w:w="567" w:type="dxa"/>
            <w:shd w:val="solid" w:color="FFFFFF" w:fill="auto"/>
          </w:tcPr>
          <w:p w14:paraId="35CAF207" w14:textId="62DAC291" w:rsidR="001C7C66" w:rsidRPr="005A13C0" w:rsidRDefault="001C7C66" w:rsidP="009D14FB">
            <w:pPr>
              <w:pStyle w:val="TAL"/>
              <w:rPr>
                <w:sz w:val="16"/>
                <w:szCs w:val="16"/>
              </w:rPr>
            </w:pPr>
            <w:r w:rsidRPr="005A13C0">
              <w:rPr>
                <w:sz w:val="16"/>
                <w:szCs w:val="16"/>
              </w:rPr>
              <w:t>2542</w:t>
            </w:r>
          </w:p>
        </w:tc>
        <w:tc>
          <w:tcPr>
            <w:tcW w:w="425" w:type="dxa"/>
            <w:shd w:val="solid" w:color="FFFFFF" w:fill="auto"/>
          </w:tcPr>
          <w:p w14:paraId="45B3CA03" w14:textId="79AF8111" w:rsidR="001C7C66" w:rsidRPr="005A13C0" w:rsidRDefault="001C7C66" w:rsidP="009D14FB">
            <w:pPr>
              <w:pStyle w:val="TAL"/>
              <w:rPr>
                <w:sz w:val="16"/>
                <w:szCs w:val="16"/>
              </w:rPr>
            </w:pPr>
            <w:r w:rsidRPr="005A13C0">
              <w:rPr>
                <w:sz w:val="16"/>
                <w:szCs w:val="16"/>
              </w:rPr>
              <w:t>1</w:t>
            </w:r>
          </w:p>
        </w:tc>
        <w:tc>
          <w:tcPr>
            <w:tcW w:w="425" w:type="dxa"/>
            <w:shd w:val="solid" w:color="FFFFFF" w:fill="auto"/>
          </w:tcPr>
          <w:p w14:paraId="1D59BC45" w14:textId="16AA2CFE" w:rsidR="001C7C66" w:rsidRPr="005A13C0" w:rsidRDefault="001C7C66" w:rsidP="009D14FB">
            <w:pPr>
              <w:pStyle w:val="TAL"/>
              <w:rPr>
                <w:sz w:val="16"/>
                <w:szCs w:val="16"/>
              </w:rPr>
            </w:pPr>
            <w:r w:rsidRPr="005A13C0">
              <w:rPr>
                <w:sz w:val="16"/>
                <w:szCs w:val="16"/>
              </w:rPr>
              <w:t>B</w:t>
            </w:r>
          </w:p>
        </w:tc>
        <w:tc>
          <w:tcPr>
            <w:tcW w:w="4820" w:type="dxa"/>
            <w:shd w:val="solid" w:color="FFFFFF" w:fill="auto"/>
          </w:tcPr>
          <w:p w14:paraId="16985B1E" w14:textId="4AD275D3" w:rsidR="001C7C66" w:rsidRPr="005A13C0" w:rsidRDefault="001C7C66" w:rsidP="009D14FB">
            <w:pPr>
              <w:pStyle w:val="TAL"/>
              <w:rPr>
                <w:sz w:val="16"/>
                <w:szCs w:val="16"/>
              </w:rPr>
            </w:pPr>
            <w:r w:rsidRPr="005A13C0">
              <w:rPr>
                <w:sz w:val="16"/>
                <w:szCs w:val="16"/>
              </w:rPr>
              <w:t>KI#2-1: Capturing the FS_IIoT conclusions on static filtering entries</w:t>
            </w:r>
          </w:p>
        </w:tc>
        <w:tc>
          <w:tcPr>
            <w:tcW w:w="708" w:type="dxa"/>
            <w:shd w:val="solid" w:color="FFFFFF" w:fill="auto"/>
          </w:tcPr>
          <w:p w14:paraId="6DEC3C47" w14:textId="4BE70698" w:rsidR="001C7C66" w:rsidRPr="005A13C0" w:rsidRDefault="001C7C66" w:rsidP="009D14FB">
            <w:pPr>
              <w:pStyle w:val="TAC"/>
              <w:rPr>
                <w:b/>
                <w:bCs/>
                <w:sz w:val="16"/>
                <w:szCs w:val="16"/>
              </w:rPr>
            </w:pPr>
            <w:r w:rsidRPr="005A13C0">
              <w:rPr>
                <w:b/>
                <w:bCs/>
                <w:sz w:val="16"/>
                <w:szCs w:val="16"/>
              </w:rPr>
              <w:t>17.0.0</w:t>
            </w:r>
          </w:p>
        </w:tc>
      </w:tr>
      <w:tr w:rsidR="00BD3ADB" w:rsidRPr="005A13C0" w14:paraId="7DF8D629" w14:textId="77777777" w:rsidTr="009D14FB">
        <w:tc>
          <w:tcPr>
            <w:tcW w:w="800" w:type="dxa"/>
            <w:shd w:val="solid" w:color="FFFFFF" w:fill="auto"/>
          </w:tcPr>
          <w:p w14:paraId="407D6F42" w14:textId="4E3CCFC4" w:rsidR="00BD3ADB" w:rsidRPr="005A13C0" w:rsidRDefault="00BD3ADB" w:rsidP="009D14FB">
            <w:pPr>
              <w:pStyle w:val="TAC"/>
              <w:rPr>
                <w:sz w:val="16"/>
                <w:szCs w:val="16"/>
              </w:rPr>
            </w:pPr>
            <w:r w:rsidRPr="005A13C0">
              <w:rPr>
                <w:sz w:val="16"/>
                <w:szCs w:val="16"/>
              </w:rPr>
              <w:t>2021-03</w:t>
            </w:r>
          </w:p>
        </w:tc>
        <w:tc>
          <w:tcPr>
            <w:tcW w:w="800" w:type="dxa"/>
            <w:shd w:val="solid" w:color="FFFFFF" w:fill="auto"/>
          </w:tcPr>
          <w:p w14:paraId="2722067A" w14:textId="0DFB6933" w:rsidR="00BD3ADB" w:rsidRPr="005A13C0" w:rsidRDefault="00BD3ADB" w:rsidP="009D14FB">
            <w:pPr>
              <w:pStyle w:val="TAL"/>
              <w:rPr>
                <w:sz w:val="16"/>
                <w:szCs w:val="16"/>
              </w:rPr>
            </w:pPr>
            <w:r w:rsidRPr="005A13C0">
              <w:rPr>
                <w:sz w:val="16"/>
                <w:szCs w:val="16"/>
              </w:rPr>
              <w:t>SP#91E</w:t>
            </w:r>
          </w:p>
        </w:tc>
        <w:tc>
          <w:tcPr>
            <w:tcW w:w="1094" w:type="dxa"/>
            <w:shd w:val="solid" w:color="FFFFFF" w:fill="auto"/>
          </w:tcPr>
          <w:p w14:paraId="5F5F4571" w14:textId="4908AA37" w:rsidR="00BD3ADB" w:rsidRPr="005A13C0" w:rsidRDefault="00BD3ADB" w:rsidP="009D14FB">
            <w:pPr>
              <w:pStyle w:val="TAC"/>
              <w:rPr>
                <w:sz w:val="16"/>
                <w:szCs w:val="16"/>
              </w:rPr>
            </w:pPr>
            <w:r w:rsidRPr="005A13C0">
              <w:rPr>
                <w:sz w:val="16"/>
                <w:szCs w:val="16"/>
              </w:rPr>
              <w:t>SP-210088</w:t>
            </w:r>
          </w:p>
        </w:tc>
        <w:tc>
          <w:tcPr>
            <w:tcW w:w="567" w:type="dxa"/>
            <w:shd w:val="solid" w:color="FFFFFF" w:fill="auto"/>
          </w:tcPr>
          <w:p w14:paraId="64F7F90F" w14:textId="32AFB341" w:rsidR="00BD3ADB" w:rsidRPr="005A13C0" w:rsidRDefault="00BD3ADB" w:rsidP="009D14FB">
            <w:pPr>
              <w:pStyle w:val="TAL"/>
              <w:rPr>
                <w:sz w:val="16"/>
                <w:szCs w:val="16"/>
              </w:rPr>
            </w:pPr>
            <w:r w:rsidRPr="005A13C0">
              <w:rPr>
                <w:sz w:val="16"/>
                <w:szCs w:val="16"/>
              </w:rPr>
              <w:t>2544</w:t>
            </w:r>
          </w:p>
        </w:tc>
        <w:tc>
          <w:tcPr>
            <w:tcW w:w="425" w:type="dxa"/>
            <w:shd w:val="solid" w:color="FFFFFF" w:fill="auto"/>
          </w:tcPr>
          <w:p w14:paraId="181A9BB4" w14:textId="5C3F40AA" w:rsidR="00BD3ADB" w:rsidRPr="005A13C0" w:rsidRDefault="00BD3ADB" w:rsidP="009D14FB">
            <w:pPr>
              <w:pStyle w:val="TAL"/>
              <w:rPr>
                <w:sz w:val="16"/>
                <w:szCs w:val="16"/>
              </w:rPr>
            </w:pPr>
            <w:r w:rsidRPr="005A13C0">
              <w:rPr>
                <w:sz w:val="16"/>
                <w:szCs w:val="16"/>
              </w:rPr>
              <w:t>1</w:t>
            </w:r>
          </w:p>
        </w:tc>
        <w:tc>
          <w:tcPr>
            <w:tcW w:w="425" w:type="dxa"/>
            <w:shd w:val="solid" w:color="FFFFFF" w:fill="auto"/>
          </w:tcPr>
          <w:p w14:paraId="4FD40768" w14:textId="0C36591F" w:rsidR="00BD3ADB" w:rsidRPr="005A13C0" w:rsidRDefault="00BD3ADB" w:rsidP="009D14FB">
            <w:pPr>
              <w:pStyle w:val="TAL"/>
              <w:rPr>
                <w:sz w:val="16"/>
                <w:szCs w:val="16"/>
              </w:rPr>
            </w:pPr>
            <w:r w:rsidRPr="005A13C0">
              <w:rPr>
                <w:sz w:val="16"/>
                <w:szCs w:val="16"/>
              </w:rPr>
              <w:t>C</w:t>
            </w:r>
          </w:p>
        </w:tc>
        <w:tc>
          <w:tcPr>
            <w:tcW w:w="4820" w:type="dxa"/>
            <w:shd w:val="solid" w:color="FFFFFF" w:fill="auto"/>
          </w:tcPr>
          <w:p w14:paraId="142CF168" w14:textId="23C407DC" w:rsidR="00BD3ADB" w:rsidRPr="005A13C0" w:rsidRDefault="00BD3ADB" w:rsidP="009D14FB">
            <w:pPr>
              <w:pStyle w:val="TAL"/>
              <w:rPr>
                <w:sz w:val="16"/>
                <w:szCs w:val="16"/>
              </w:rPr>
            </w:pPr>
            <w:r w:rsidRPr="005A13C0">
              <w:rPr>
                <w:sz w:val="16"/>
                <w:szCs w:val="16"/>
              </w:rPr>
              <w:t>IP index from UDM</w:t>
            </w:r>
          </w:p>
        </w:tc>
        <w:tc>
          <w:tcPr>
            <w:tcW w:w="708" w:type="dxa"/>
            <w:shd w:val="solid" w:color="FFFFFF" w:fill="auto"/>
          </w:tcPr>
          <w:p w14:paraId="1B35E758" w14:textId="6F7AECF4" w:rsidR="00BD3ADB" w:rsidRPr="005A13C0" w:rsidRDefault="00BD3ADB" w:rsidP="009D14FB">
            <w:pPr>
              <w:pStyle w:val="TAC"/>
              <w:rPr>
                <w:b/>
                <w:bCs/>
                <w:sz w:val="16"/>
                <w:szCs w:val="16"/>
              </w:rPr>
            </w:pPr>
            <w:r w:rsidRPr="005A13C0">
              <w:rPr>
                <w:b/>
                <w:bCs/>
                <w:sz w:val="16"/>
                <w:szCs w:val="16"/>
              </w:rPr>
              <w:t>17.0.0</w:t>
            </w:r>
          </w:p>
        </w:tc>
      </w:tr>
      <w:tr w:rsidR="00BD3ADB" w:rsidRPr="005A13C0" w14:paraId="79069EF2" w14:textId="77777777" w:rsidTr="009D14FB">
        <w:tc>
          <w:tcPr>
            <w:tcW w:w="800" w:type="dxa"/>
            <w:shd w:val="solid" w:color="FFFFFF" w:fill="auto"/>
          </w:tcPr>
          <w:p w14:paraId="5AA4887B" w14:textId="0E0CA71F" w:rsidR="00BD3ADB" w:rsidRPr="005A13C0" w:rsidRDefault="00BD3ADB" w:rsidP="009D14FB">
            <w:pPr>
              <w:pStyle w:val="TAC"/>
              <w:rPr>
                <w:sz w:val="16"/>
                <w:szCs w:val="16"/>
              </w:rPr>
            </w:pPr>
            <w:r w:rsidRPr="005A13C0">
              <w:rPr>
                <w:sz w:val="16"/>
                <w:szCs w:val="16"/>
              </w:rPr>
              <w:t>2021-03</w:t>
            </w:r>
          </w:p>
        </w:tc>
        <w:tc>
          <w:tcPr>
            <w:tcW w:w="800" w:type="dxa"/>
            <w:shd w:val="solid" w:color="FFFFFF" w:fill="auto"/>
          </w:tcPr>
          <w:p w14:paraId="7514C7AC" w14:textId="167417D2" w:rsidR="00BD3ADB" w:rsidRPr="005A13C0" w:rsidRDefault="00BD3ADB" w:rsidP="009D14FB">
            <w:pPr>
              <w:pStyle w:val="TAL"/>
              <w:rPr>
                <w:sz w:val="16"/>
                <w:szCs w:val="16"/>
              </w:rPr>
            </w:pPr>
            <w:r w:rsidRPr="005A13C0">
              <w:rPr>
                <w:sz w:val="16"/>
                <w:szCs w:val="16"/>
              </w:rPr>
              <w:t>SP#91E</w:t>
            </w:r>
          </w:p>
        </w:tc>
        <w:tc>
          <w:tcPr>
            <w:tcW w:w="1094" w:type="dxa"/>
            <w:shd w:val="solid" w:color="FFFFFF" w:fill="auto"/>
          </w:tcPr>
          <w:p w14:paraId="393D0E64" w14:textId="73F9F3D9" w:rsidR="00BD3ADB" w:rsidRPr="005A13C0" w:rsidRDefault="00BD3ADB" w:rsidP="009D14FB">
            <w:pPr>
              <w:pStyle w:val="TAC"/>
              <w:rPr>
                <w:sz w:val="16"/>
                <w:szCs w:val="16"/>
              </w:rPr>
            </w:pPr>
            <w:r w:rsidRPr="005A13C0">
              <w:rPr>
                <w:sz w:val="16"/>
                <w:szCs w:val="16"/>
              </w:rPr>
              <w:t>SP-210084</w:t>
            </w:r>
          </w:p>
        </w:tc>
        <w:tc>
          <w:tcPr>
            <w:tcW w:w="567" w:type="dxa"/>
            <w:shd w:val="solid" w:color="FFFFFF" w:fill="auto"/>
          </w:tcPr>
          <w:p w14:paraId="765DE45F" w14:textId="3D25ADAC" w:rsidR="00BD3ADB" w:rsidRPr="005A13C0" w:rsidRDefault="00BD3ADB" w:rsidP="009D14FB">
            <w:pPr>
              <w:pStyle w:val="TAL"/>
              <w:rPr>
                <w:sz w:val="16"/>
                <w:szCs w:val="16"/>
              </w:rPr>
            </w:pPr>
            <w:r w:rsidRPr="005A13C0">
              <w:rPr>
                <w:sz w:val="16"/>
                <w:szCs w:val="16"/>
              </w:rPr>
              <w:t>2549</w:t>
            </w:r>
          </w:p>
        </w:tc>
        <w:tc>
          <w:tcPr>
            <w:tcW w:w="425" w:type="dxa"/>
            <w:shd w:val="solid" w:color="FFFFFF" w:fill="auto"/>
          </w:tcPr>
          <w:p w14:paraId="0B0F0CBF" w14:textId="180A2F87" w:rsidR="00BD3ADB" w:rsidRPr="005A13C0" w:rsidRDefault="00BD3ADB" w:rsidP="009D14FB">
            <w:pPr>
              <w:pStyle w:val="TAL"/>
              <w:rPr>
                <w:sz w:val="16"/>
                <w:szCs w:val="16"/>
              </w:rPr>
            </w:pPr>
            <w:r w:rsidRPr="005A13C0">
              <w:rPr>
                <w:sz w:val="16"/>
                <w:szCs w:val="16"/>
              </w:rPr>
              <w:t>1</w:t>
            </w:r>
          </w:p>
        </w:tc>
        <w:tc>
          <w:tcPr>
            <w:tcW w:w="425" w:type="dxa"/>
            <w:shd w:val="solid" w:color="FFFFFF" w:fill="auto"/>
          </w:tcPr>
          <w:p w14:paraId="5B68B528" w14:textId="52059B7E" w:rsidR="00BD3ADB" w:rsidRPr="005A13C0" w:rsidRDefault="00BD3ADB" w:rsidP="009D14FB">
            <w:pPr>
              <w:pStyle w:val="TAL"/>
              <w:rPr>
                <w:sz w:val="16"/>
                <w:szCs w:val="16"/>
              </w:rPr>
            </w:pPr>
            <w:r w:rsidRPr="005A13C0">
              <w:rPr>
                <w:sz w:val="16"/>
                <w:szCs w:val="16"/>
              </w:rPr>
              <w:t>C</w:t>
            </w:r>
          </w:p>
        </w:tc>
        <w:tc>
          <w:tcPr>
            <w:tcW w:w="4820" w:type="dxa"/>
            <w:shd w:val="solid" w:color="FFFFFF" w:fill="auto"/>
          </w:tcPr>
          <w:p w14:paraId="5AFA9B18" w14:textId="5B374FB7" w:rsidR="00BD3ADB" w:rsidRPr="005A13C0" w:rsidRDefault="00BD3ADB" w:rsidP="009D14FB">
            <w:pPr>
              <w:pStyle w:val="TAL"/>
              <w:rPr>
                <w:sz w:val="16"/>
                <w:szCs w:val="16"/>
              </w:rPr>
            </w:pPr>
            <w:r w:rsidRPr="005A13C0">
              <w:rPr>
                <w:sz w:val="16"/>
                <w:szCs w:val="16"/>
              </w:rPr>
              <w:t>KI#1-4: Control of PTP functionality in DS-TT and NW-TT</w:t>
            </w:r>
          </w:p>
        </w:tc>
        <w:tc>
          <w:tcPr>
            <w:tcW w:w="708" w:type="dxa"/>
            <w:shd w:val="solid" w:color="FFFFFF" w:fill="auto"/>
          </w:tcPr>
          <w:p w14:paraId="5B1CC035" w14:textId="1A4CABCC" w:rsidR="00BD3ADB" w:rsidRPr="005A13C0" w:rsidRDefault="00BD3ADB" w:rsidP="009D14FB">
            <w:pPr>
              <w:pStyle w:val="TAC"/>
              <w:rPr>
                <w:b/>
                <w:bCs/>
                <w:sz w:val="16"/>
                <w:szCs w:val="16"/>
              </w:rPr>
            </w:pPr>
            <w:r w:rsidRPr="005A13C0">
              <w:rPr>
                <w:b/>
                <w:bCs/>
                <w:sz w:val="16"/>
                <w:szCs w:val="16"/>
              </w:rPr>
              <w:t>17.0.0</w:t>
            </w:r>
          </w:p>
        </w:tc>
      </w:tr>
      <w:tr w:rsidR="00B00E92" w:rsidRPr="005A13C0" w14:paraId="528294CF" w14:textId="77777777" w:rsidTr="009D14FB">
        <w:tc>
          <w:tcPr>
            <w:tcW w:w="800" w:type="dxa"/>
            <w:shd w:val="solid" w:color="FFFFFF" w:fill="auto"/>
          </w:tcPr>
          <w:p w14:paraId="08AEC97B" w14:textId="7693BAA3" w:rsidR="00B00E92" w:rsidRPr="005A13C0" w:rsidRDefault="00B00E92" w:rsidP="009D14FB">
            <w:pPr>
              <w:pStyle w:val="TAC"/>
              <w:rPr>
                <w:sz w:val="16"/>
                <w:szCs w:val="16"/>
              </w:rPr>
            </w:pPr>
            <w:r w:rsidRPr="005A13C0">
              <w:rPr>
                <w:sz w:val="16"/>
                <w:szCs w:val="16"/>
              </w:rPr>
              <w:t>2021-03</w:t>
            </w:r>
          </w:p>
        </w:tc>
        <w:tc>
          <w:tcPr>
            <w:tcW w:w="800" w:type="dxa"/>
            <w:shd w:val="solid" w:color="FFFFFF" w:fill="auto"/>
          </w:tcPr>
          <w:p w14:paraId="34742B0E" w14:textId="1C6BFF92" w:rsidR="00B00E92" w:rsidRPr="005A13C0" w:rsidRDefault="00B00E92" w:rsidP="009D14FB">
            <w:pPr>
              <w:pStyle w:val="TAL"/>
              <w:rPr>
                <w:sz w:val="16"/>
                <w:szCs w:val="16"/>
              </w:rPr>
            </w:pPr>
            <w:r w:rsidRPr="005A13C0">
              <w:rPr>
                <w:sz w:val="16"/>
                <w:szCs w:val="16"/>
              </w:rPr>
              <w:t>SP#91E</w:t>
            </w:r>
          </w:p>
        </w:tc>
        <w:tc>
          <w:tcPr>
            <w:tcW w:w="1094" w:type="dxa"/>
            <w:shd w:val="solid" w:color="FFFFFF" w:fill="auto"/>
          </w:tcPr>
          <w:p w14:paraId="67A49AD7" w14:textId="05418A45" w:rsidR="00B00E92" w:rsidRPr="005A13C0" w:rsidRDefault="00B00E92" w:rsidP="009D14FB">
            <w:pPr>
              <w:pStyle w:val="TAC"/>
              <w:rPr>
                <w:sz w:val="16"/>
                <w:szCs w:val="16"/>
              </w:rPr>
            </w:pPr>
            <w:r w:rsidRPr="005A13C0">
              <w:rPr>
                <w:sz w:val="16"/>
                <w:szCs w:val="16"/>
              </w:rPr>
              <w:t>SP-210074</w:t>
            </w:r>
          </w:p>
        </w:tc>
        <w:tc>
          <w:tcPr>
            <w:tcW w:w="567" w:type="dxa"/>
            <w:shd w:val="solid" w:color="FFFFFF" w:fill="auto"/>
          </w:tcPr>
          <w:p w14:paraId="30D51362" w14:textId="6C52402E" w:rsidR="00B00E92" w:rsidRPr="005A13C0" w:rsidRDefault="00B00E92" w:rsidP="009D14FB">
            <w:pPr>
              <w:pStyle w:val="TAL"/>
              <w:rPr>
                <w:sz w:val="16"/>
                <w:szCs w:val="16"/>
              </w:rPr>
            </w:pPr>
            <w:r w:rsidRPr="005A13C0">
              <w:rPr>
                <w:sz w:val="16"/>
                <w:szCs w:val="16"/>
              </w:rPr>
              <w:t>2550</w:t>
            </w:r>
          </w:p>
        </w:tc>
        <w:tc>
          <w:tcPr>
            <w:tcW w:w="425" w:type="dxa"/>
            <w:shd w:val="solid" w:color="FFFFFF" w:fill="auto"/>
          </w:tcPr>
          <w:p w14:paraId="795551F1" w14:textId="6B6F12D1" w:rsidR="00B00E92" w:rsidRPr="005A13C0" w:rsidRDefault="00B00E92" w:rsidP="009D14FB">
            <w:pPr>
              <w:pStyle w:val="TAL"/>
              <w:rPr>
                <w:sz w:val="16"/>
                <w:szCs w:val="16"/>
              </w:rPr>
            </w:pPr>
            <w:r w:rsidRPr="005A13C0">
              <w:rPr>
                <w:sz w:val="16"/>
                <w:szCs w:val="16"/>
              </w:rPr>
              <w:t>1</w:t>
            </w:r>
          </w:p>
        </w:tc>
        <w:tc>
          <w:tcPr>
            <w:tcW w:w="425" w:type="dxa"/>
            <w:shd w:val="solid" w:color="FFFFFF" w:fill="auto"/>
          </w:tcPr>
          <w:p w14:paraId="5935855B" w14:textId="56F64E63" w:rsidR="00B00E92" w:rsidRPr="005A13C0" w:rsidRDefault="00B00E92" w:rsidP="009D14FB">
            <w:pPr>
              <w:pStyle w:val="TAL"/>
              <w:rPr>
                <w:sz w:val="16"/>
                <w:szCs w:val="16"/>
              </w:rPr>
            </w:pPr>
            <w:r w:rsidRPr="005A13C0">
              <w:rPr>
                <w:sz w:val="16"/>
                <w:szCs w:val="16"/>
              </w:rPr>
              <w:t>C</w:t>
            </w:r>
          </w:p>
        </w:tc>
        <w:tc>
          <w:tcPr>
            <w:tcW w:w="4820" w:type="dxa"/>
            <w:shd w:val="solid" w:color="FFFFFF" w:fill="auto"/>
          </w:tcPr>
          <w:p w14:paraId="7549E92B" w14:textId="62279641" w:rsidR="00B00E92" w:rsidRPr="005A13C0" w:rsidRDefault="00B00E92" w:rsidP="009D14FB">
            <w:pPr>
              <w:pStyle w:val="TAL"/>
              <w:rPr>
                <w:sz w:val="16"/>
                <w:szCs w:val="16"/>
              </w:rPr>
            </w:pPr>
            <w:r w:rsidRPr="005A13C0">
              <w:rPr>
                <w:sz w:val="16"/>
                <w:szCs w:val="16"/>
              </w:rPr>
              <w:t>SNPN selection for access to SNPNs using credentials from an entity separate from the SNPN</w:t>
            </w:r>
          </w:p>
        </w:tc>
        <w:tc>
          <w:tcPr>
            <w:tcW w:w="708" w:type="dxa"/>
            <w:shd w:val="solid" w:color="FFFFFF" w:fill="auto"/>
          </w:tcPr>
          <w:p w14:paraId="2F831327" w14:textId="5A115C3E" w:rsidR="00B00E92" w:rsidRPr="005A13C0" w:rsidRDefault="00B00E92" w:rsidP="009D14FB">
            <w:pPr>
              <w:pStyle w:val="TAC"/>
              <w:rPr>
                <w:b/>
                <w:bCs/>
                <w:sz w:val="16"/>
                <w:szCs w:val="16"/>
              </w:rPr>
            </w:pPr>
            <w:r w:rsidRPr="005A13C0">
              <w:rPr>
                <w:b/>
                <w:bCs/>
                <w:sz w:val="16"/>
                <w:szCs w:val="16"/>
              </w:rPr>
              <w:t>17.0.0</w:t>
            </w:r>
          </w:p>
        </w:tc>
      </w:tr>
      <w:tr w:rsidR="001E021F" w:rsidRPr="005A13C0" w14:paraId="0320332A" w14:textId="77777777" w:rsidTr="009D14FB">
        <w:tc>
          <w:tcPr>
            <w:tcW w:w="800" w:type="dxa"/>
            <w:shd w:val="solid" w:color="FFFFFF" w:fill="auto"/>
          </w:tcPr>
          <w:p w14:paraId="31C90E16" w14:textId="0557727B" w:rsidR="001E021F" w:rsidRPr="005A13C0" w:rsidRDefault="001E021F" w:rsidP="009D14FB">
            <w:pPr>
              <w:pStyle w:val="TAC"/>
              <w:rPr>
                <w:sz w:val="16"/>
                <w:szCs w:val="16"/>
              </w:rPr>
            </w:pPr>
            <w:r w:rsidRPr="005A13C0">
              <w:rPr>
                <w:sz w:val="16"/>
                <w:szCs w:val="16"/>
              </w:rPr>
              <w:t>2021-03</w:t>
            </w:r>
          </w:p>
        </w:tc>
        <w:tc>
          <w:tcPr>
            <w:tcW w:w="800" w:type="dxa"/>
            <w:shd w:val="solid" w:color="FFFFFF" w:fill="auto"/>
          </w:tcPr>
          <w:p w14:paraId="092E413B" w14:textId="06CF9036" w:rsidR="001E021F" w:rsidRPr="005A13C0" w:rsidRDefault="001E021F" w:rsidP="009D14FB">
            <w:pPr>
              <w:pStyle w:val="TAL"/>
              <w:rPr>
                <w:sz w:val="16"/>
                <w:szCs w:val="16"/>
              </w:rPr>
            </w:pPr>
            <w:r w:rsidRPr="005A13C0">
              <w:rPr>
                <w:sz w:val="16"/>
                <w:szCs w:val="16"/>
              </w:rPr>
              <w:t>SP#91E</w:t>
            </w:r>
          </w:p>
        </w:tc>
        <w:tc>
          <w:tcPr>
            <w:tcW w:w="1094" w:type="dxa"/>
            <w:shd w:val="solid" w:color="FFFFFF" w:fill="auto"/>
          </w:tcPr>
          <w:p w14:paraId="4E8922BD" w14:textId="5056E9C4" w:rsidR="001E021F" w:rsidRPr="005A13C0" w:rsidRDefault="001E021F" w:rsidP="009D14FB">
            <w:pPr>
              <w:pStyle w:val="TAC"/>
              <w:rPr>
                <w:sz w:val="16"/>
                <w:szCs w:val="16"/>
              </w:rPr>
            </w:pPr>
            <w:r w:rsidRPr="005A13C0">
              <w:rPr>
                <w:sz w:val="16"/>
                <w:szCs w:val="16"/>
              </w:rPr>
              <w:t>SP-210074</w:t>
            </w:r>
          </w:p>
        </w:tc>
        <w:tc>
          <w:tcPr>
            <w:tcW w:w="567" w:type="dxa"/>
            <w:shd w:val="solid" w:color="FFFFFF" w:fill="auto"/>
          </w:tcPr>
          <w:p w14:paraId="7E06903D" w14:textId="09A029D5" w:rsidR="001E021F" w:rsidRPr="005A13C0" w:rsidRDefault="001E021F" w:rsidP="009D14FB">
            <w:pPr>
              <w:pStyle w:val="TAL"/>
              <w:rPr>
                <w:sz w:val="16"/>
                <w:szCs w:val="16"/>
              </w:rPr>
            </w:pPr>
            <w:r w:rsidRPr="005A13C0">
              <w:rPr>
                <w:sz w:val="16"/>
                <w:szCs w:val="16"/>
              </w:rPr>
              <w:t>2551</w:t>
            </w:r>
          </w:p>
        </w:tc>
        <w:tc>
          <w:tcPr>
            <w:tcW w:w="425" w:type="dxa"/>
            <w:shd w:val="solid" w:color="FFFFFF" w:fill="auto"/>
          </w:tcPr>
          <w:p w14:paraId="5CD85D5C" w14:textId="7CEDA4F6" w:rsidR="001E021F" w:rsidRPr="005A13C0" w:rsidRDefault="001E021F" w:rsidP="009D14FB">
            <w:pPr>
              <w:pStyle w:val="TAL"/>
              <w:rPr>
                <w:sz w:val="16"/>
                <w:szCs w:val="16"/>
              </w:rPr>
            </w:pPr>
            <w:r w:rsidRPr="005A13C0">
              <w:rPr>
                <w:sz w:val="16"/>
                <w:szCs w:val="16"/>
              </w:rPr>
              <w:t>1</w:t>
            </w:r>
          </w:p>
        </w:tc>
        <w:tc>
          <w:tcPr>
            <w:tcW w:w="425" w:type="dxa"/>
            <w:shd w:val="solid" w:color="FFFFFF" w:fill="auto"/>
          </w:tcPr>
          <w:p w14:paraId="73826D28" w14:textId="472AE633" w:rsidR="001E021F" w:rsidRPr="005A13C0" w:rsidRDefault="001E021F" w:rsidP="009D14FB">
            <w:pPr>
              <w:pStyle w:val="TAL"/>
              <w:rPr>
                <w:sz w:val="16"/>
                <w:szCs w:val="16"/>
              </w:rPr>
            </w:pPr>
            <w:r w:rsidRPr="005A13C0">
              <w:rPr>
                <w:sz w:val="16"/>
                <w:szCs w:val="16"/>
              </w:rPr>
              <w:t>D</w:t>
            </w:r>
          </w:p>
        </w:tc>
        <w:tc>
          <w:tcPr>
            <w:tcW w:w="4820" w:type="dxa"/>
            <w:shd w:val="solid" w:color="FFFFFF" w:fill="auto"/>
          </w:tcPr>
          <w:p w14:paraId="6DA29675" w14:textId="2086FD4D" w:rsidR="001E021F" w:rsidRPr="005A13C0" w:rsidRDefault="001E021F" w:rsidP="009D14FB">
            <w:pPr>
              <w:pStyle w:val="TAL"/>
              <w:rPr>
                <w:sz w:val="16"/>
                <w:szCs w:val="16"/>
              </w:rPr>
            </w:pPr>
            <w:r w:rsidRPr="005A13C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5A13C0" w:rsidRDefault="001E021F" w:rsidP="009D14FB">
            <w:pPr>
              <w:pStyle w:val="TAC"/>
              <w:rPr>
                <w:b/>
                <w:bCs/>
                <w:sz w:val="16"/>
                <w:szCs w:val="16"/>
              </w:rPr>
            </w:pPr>
            <w:r w:rsidRPr="005A13C0">
              <w:rPr>
                <w:b/>
                <w:bCs/>
                <w:sz w:val="16"/>
                <w:szCs w:val="16"/>
              </w:rPr>
              <w:t>17.0.0</w:t>
            </w:r>
          </w:p>
        </w:tc>
      </w:tr>
      <w:tr w:rsidR="001E021F" w:rsidRPr="005A13C0" w14:paraId="4B7145B3" w14:textId="77777777" w:rsidTr="009D14FB">
        <w:tc>
          <w:tcPr>
            <w:tcW w:w="800" w:type="dxa"/>
            <w:shd w:val="solid" w:color="FFFFFF" w:fill="auto"/>
          </w:tcPr>
          <w:p w14:paraId="1F754DD4" w14:textId="538BCE80" w:rsidR="001E021F" w:rsidRPr="005A13C0" w:rsidRDefault="001E021F" w:rsidP="009D14FB">
            <w:pPr>
              <w:pStyle w:val="TAC"/>
              <w:rPr>
                <w:sz w:val="16"/>
                <w:szCs w:val="16"/>
              </w:rPr>
            </w:pPr>
            <w:r w:rsidRPr="005A13C0">
              <w:rPr>
                <w:sz w:val="16"/>
                <w:szCs w:val="16"/>
              </w:rPr>
              <w:t>2021-03</w:t>
            </w:r>
          </w:p>
        </w:tc>
        <w:tc>
          <w:tcPr>
            <w:tcW w:w="800" w:type="dxa"/>
            <w:shd w:val="solid" w:color="FFFFFF" w:fill="auto"/>
          </w:tcPr>
          <w:p w14:paraId="72377BE7" w14:textId="357DE29C" w:rsidR="001E021F" w:rsidRPr="005A13C0" w:rsidRDefault="001E021F" w:rsidP="009D14FB">
            <w:pPr>
              <w:pStyle w:val="TAL"/>
              <w:rPr>
                <w:sz w:val="16"/>
                <w:szCs w:val="16"/>
              </w:rPr>
            </w:pPr>
            <w:r w:rsidRPr="005A13C0">
              <w:rPr>
                <w:sz w:val="16"/>
                <w:szCs w:val="16"/>
              </w:rPr>
              <w:t>SP#91E</w:t>
            </w:r>
          </w:p>
        </w:tc>
        <w:tc>
          <w:tcPr>
            <w:tcW w:w="1094" w:type="dxa"/>
            <w:shd w:val="solid" w:color="FFFFFF" w:fill="auto"/>
          </w:tcPr>
          <w:p w14:paraId="55994E78" w14:textId="60222F22" w:rsidR="001E021F" w:rsidRPr="005A13C0" w:rsidRDefault="001E021F" w:rsidP="009D14FB">
            <w:pPr>
              <w:pStyle w:val="TAC"/>
              <w:rPr>
                <w:sz w:val="16"/>
                <w:szCs w:val="16"/>
              </w:rPr>
            </w:pPr>
            <w:r w:rsidRPr="005A13C0">
              <w:rPr>
                <w:sz w:val="16"/>
                <w:szCs w:val="16"/>
              </w:rPr>
              <w:t>SP-210088</w:t>
            </w:r>
          </w:p>
        </w:tc>
        <w:tc>
          <w:tcPr>
            <w:tcW w:w="567" w:type="dxa"/>
            <w:shd w:val="solid" w:color="FFFFFF" w:fill="auto"/>
          </w:tcPr>
          <w:p w14:paraId="75642DAD" w14:textId="65DDC428" w:rsidR="001E021F" w:rsidRPr="005A13C0" w:rsidRDefault="001E021F" w:rsidP="009D14FB">
            <w:pPr>
              <w:pStyle w:val="TAL"/>
              <w:rPr>
                <w:sz w:val="16"/>
                <w:szCs w:val="16"/>
              </w:rPr>
            </w:pPr>
            <w:r w:rsidRPr="005A13C0">
              <w:rPr>
                <w:sz w:val="16"/>
                <w:szCs w:val="16"/>
              </w:rPr>
              <w:t>2560</w:t>
            </w:r>
          </w:p>
        </w:tc>
        <w:tc>
          <w:tcPr>
            <w:tcW w:w="425" w:type="dxa"/>
            <w:shd w:val="solid" w:color="FFFFFF" w:fill="auto"/>
          </w:tcPr>
          <w:p w14:paraId="1F394F1E" w14:textId="32851441" w:rsidR="001E021F" w:rsidRPr="005A13C0" w:rsidRDefault="001E021F" w:rsidP="009D14FB">
            <w:pPr>
              <w:pStyle w:val="TAL"/>
              <w:rPr>
                <w:sz w:val="16"/>
                <w:szCs w:val="16"/>
              </w:rPr>
            </w:pPr>
            <w:r w:rsidRPr="005A13C0">
              <w:rPr>
                <w:sz w:val="16"/>
                <w:szCs w:val="16"/>
              </w:rPr>
              <w:t>1</w:t>
            </w:r>
          </w:p>
        </w:tc>
        <w:tc>
          <w:tcPr>
            <w:tcW w:w="425" w:type="dxa"/>
            <w:shd w:val="solid" w:color="FFFFFF" w:fill="auto"/>
          </w:tcPr>
          <w:p w14:paraId="749D02BE" w14:textId="241A5603" w:rsidR="001E021F" w:rsidRPr="005A13C0" w:rsidRDefault="001E021F" w:rsidP="009D14FB">
            <w:pPr>
              <w:pStyle w:val="TAL"/>
              <w:rPr>
                <w:sz w:val="16"/>
                <w:szCs w:val="16"/>
              </w:rPr>
            </w:pPr>
            <w:r w:rsidRPr="005A13C0">
              <w:rPr>
                <w:sz w:val="16"/>
                <w:szCs w:val="16"/>
              </w:rPr>
              <w:t>B</w:t>
            </w:r>
          </w:p>
        </w:tc>
        <w:tc>
          <w:tcPr>
            <w:tcW w:w="4820" w:type="dxa"/>
            <w:shd w:val="solid" w:color="FFFFFF" w:fill="auto"/>
          </w:tcPr>
          <w:p w14:paraId="467F32DA" w14:textId="58C128F0" w:rsidR="001E021F" w:rsidRPr="005A13C0" w:rsidRDefault="001E021F" w:rsidP="009D14FB">
            <w:pPr>
              <w:pStyle w:val="TAL"/>
              <w:rPr>
                <w:sz w:val="16"/>
                <w:szCs w:val="16"/>
              </w:rPr>
            </w:pPr>
            <w:r w:rsidRPr="005A13C0">
              <w:rPr>
                <w:sz w:val="16"/>
                <w:szCs w:val="16"/>
              </w:rPr>
              <w:t>5G system architecture updates to support Dynamically Changing Policies in the 5GC</w:t>
            </w:r>
          </w:p>
        </w:tc>
        <w:tc>
          <w:tcPr>
            <w:tcW w:w="708" w:type="dxa"/>
            <w:shd w:val="solid" w:color="FFFFFF" w:fill="auto"/>
          </w:tcPr>
          <w:p w14:paraId="18CEAA8B" w14:textId="27119537" w:rsidR="001E021F" w:rsidRPr="005A13C0" w:rsidRDefault="001E021F" w:rsidP="009D14FB">
            <w:pPr>
              <w:pStyle w:val="TAC"/>
              <w:rPr>
                <w:b/>
                <w:bCs/>
                <w:sz w:val="16"/>
                <w:szCs w:val="16"/>
              </w:rPr>
            </w:pPr>
            <w:r w:rsidRPr="005A13C0">
              <w:rPr>
                <w:b/>
                <w:bCs/>
                <w:sz w:val="16"/>
                <w:szCs w:val="16"/>
              </w:rPr>
              <w:t>17.0.0</w:t>
            </w:r>
          </w:p>
        </w:tc>
      </w:tr>
      <w:tr w:rsidR="00967FB9" w:rsidRPr="005A13C0" w14:paraId="1B9EC748" w14:textId="77777777" w:rsidTr="009D14FB">
        <w:tc>
          <w:tcPr>
            <w:tcW w:w="800" w:type="dxa"/>
            <w:shd w:val="solid" w:color="FFFFFF" w:fill="auto"/>
          </w:tcPr>
          <w:p w14:paraId="533A23D8" w14:textId="354FD5AC" w:rsidR="00967FB9" w:rsidRPr="005A13C0" w:rsidRDefault="00967FB9" w:rsidP="009D14FB">
            <w:pPr>
              <w:pStyle w:val="TAC"/>
              <w:rPr>
                <w:sz w:val="16"/>
                <w:szCs w:val="16"/>
              </w:rPr>
            </w:pPr>
            <w:r w:rsidRPr="005A13C0">
              <w:rPr>
                <w:sz w:val="16"/>
                <w:szCs w:val="16"/>
              </w:rPr>
              <w:t>2021-03</w:t>
            </w:r>
          </w:p>
        </w:tc>
        <w:tc>
          <w:tcPr>
            <w:tcW w:w="800" w:type="dxa"/>
            <w:shd w:val="solid" w:color="FFFFFF" w:fill="auto"/>
          </w:tcPr>
          <w:p w14:paraId="787E0555" w14:textId="52C4EA05" w:rsidR="00967FB9" w:rsidRPr="005A13C0" w:rsidRDefault="00967FB9" w:rsidP="009D14FB">
            <w:pPr>
              <w:pStyle w:val="TAL"/>
              <w:rPr>
                <w:sz w:val="16"/>
                <w:szCs w:val="16"/>
              </w:rPr>
            </w:pPr>
            <w:r w:rsidRPr="005A13C0">
              <w:rPr>
                <w:sz w:val="16"/>
                <w:szCs w:val="16"/>
              </w:rPr>
              <w:t>SP#91E</w:t>
            </w:r>
          </w:p>
        </w:tc>
        <w:tc>
          <w:tcPr>
            <w:tcW w:w="1094" w:type="dxa"/>
            <w:shd w:val="solid" w:color="FFFFFF" w:fill="auto"/>
          </w:tcPr>
          <w:p w14:paraId="159F955A" w14:textId="178F1E2E" w:rsidR="00967FB9" w:rsidRPr="005A13C0" w:rsidRDefault="00967FB9" w:rsidP="009D14FB">
            <w:pPr>
              <w:pStyle w:val="TAC"/>
              <w:rPr>
                <w:sz w:val="16"/>
                <w:szCs w:val="16"/>
              </w:rPr>
            </w:pPr>
            <w:r w:rsidRPr="005A13C0">
              <w:rPr>
                <w:sz w:val="16"/>
                <w:szCs w:val="16"/>
              </w:rPr>
              <w:t>SP-210088</w:t>
            </w:r>
          </w:p>
        </w:tc>
        <w:tc>
          <w:tcPr>
            <w:tcW w:w="567" w:type="dxa"/>
            <w:shd w:val="solid" w:color="FFFFFF" w:fill="auto"/>
          </w:tcPr>
          <w:p w14:paraId="263160C2" w14:textId="33F6D321" w:rsidR="00967FB9" w:rsidRPr="005A13C0" w:rsidRDefault="00967FB9" w:rsidP="009D14FB">
            <w:pPr>
              <w:pStyle w:val="TAL"/>
              <w:rPr>
                <w:sz w:val="16"/>
                <w:szCs w:val="16"/>
              </w:rPr>
            </w:pPr>
            <w:r w:rsidRPr="005A13C0">
              <w:rPr>
                <w:sz w:val="16"/>
                <w:szCs w:val="16"/>
              </w:rPr>
              <w:t>2561</w:t>
            </w:r>
          </w:p>
        </w:tc>
        <w:tc>
          <w:tcPr>
            <w:tcW w:w="425" w:type="dxa"/>
            <w:shd w:val="solid" w:color="FFFFFF" w:fill="auto"/>
          </w:tcPr>
          <w:p w14:paraId="4F59BBC1" w14:textId="08E4DA5B" w:rsidR="00967FB9" w:rsidRPr="005A13C0" w:rsidRDefault="00967FB9" w:rsidP="009D14FB">
            <w:pPr>
              <w:pStyle w:val="TAL"/>
              <w:rPr>
                <w:sz w:val="16"/>
                <w:szCs w:val="16"/>
              </w:rPr>
            </w:pPr>
            <w:r w:rsidRPr="005A13C0">
              <w:rPr>
                <w:sz w:val="16"/>
                <w:szCs w:val="16"/>
              </w:rPr>
              <w:t>-</w:t>
            </w:r>
          </w:p>
        </w:tc>
        <w:tc>
          <w:tcPr>
            <w:tcW w:w="425" w:type="dxa"/>
            <w:shd w:val="solid" w:color="FFFFFF" w:fill="auto"/>
          </w:tcPr>
          <w:p w14:paraId="4084CDAE" w14:textId="718273AC" w:rsidR="00967FB9" w:rsidRPr="005A13C0" w:rsidRDefault="00967FB9" w:rsidP="009D14FB">
            <w:pPr>
              <w:pStyle w:val="TAL"/>
              <w:rPr>
                <w:sz w:val="16"/>
                <w:szCs w:val="16"/>
              </w:rPr>
            </w:pPr>
            <w:r w:rsidRPr="005A13C0">
              <w:rPr>
                <w:sz w:val="16"/>
                <w:szCs w:val="16"/>
              </w:rPr>
              <w:t>B</w:t>
            </w:r>
          </w:p>
        </w:tc>
        <w:tc>
          <w:tcPr>
            <w:tcW w:w="4820" w:type="dxa"/>
            <w:shd w:val="solid" w:color="FFFFFF" w:fill="auto"/>
          </w:tcPr>
          <w:p w14:paraId="41D35BA3" w14:textId="75BAC1AF" w:rsidR="00967FB9" w:rsidRPr="005A13C0" w:rsidRDefault="00967FB9" w:rsidP="009D14FB">
            <w:pPr>
              <w:pStyle w:val="TAL"/>
              <w:rPr>
                <w:sz w:val="16"/>
                <w:szCs w:val="16"/>
              </w:rPr>
            </w:pPr>
            <w:r w:rsidRPr="005A13C0">
              <w:rPr>
                <w:sz w:val="16"/>
                <w:szCs w:val="16"/>
              </w:rPr>
              <w:t>DCAMP related update of BSF services (23.501)</w:t>
            </w:r>
          </w:p>
        </w:tc>
        <w:tc>
          <w:tcPr>
            <w:tcW w:w="708" w:type="dxa"/>
            <w:shd w:val="solid" w:color="FFFFFF" w:fill="auto"/>
          </w:tcPr>
          <w:p w14:paraId="646F445E" w14:textId="2FE5DAF1" w:rsidR="00967FB9" w:rsidRPr="005A13C0" w:rsidRDefault="00967FB9" w:rsidP="009D14FB">
            <w:pPr>
              <w:pStyle w:val="TAC"/>
              <w:rPr>
                <w:b/>
                <w:bCs/>
                <w:sz w:val="16"/>
                <w:szCs w:val="16"/>
              </w:rPr>
            </w:pPr>
            <w:r w:rsidRPr="005A13C0">
              <w:rPr>
                <w:b/>
                <w:bCs/>
                <w:sz w:val="16"/>
                <w:szCs w:val="16"/>
              </w:rPr>
              <w:t>17.0.0</w:t>
            </w:r>
          </w:p>
        </w:tc>
      </w:tr>
      <w:tr w:rsidR="00967FB9" w:rsidRPr="005A13C0" w14:paraId="65CD54F2" w14:textId="77777777" w:rsidTr="009D14FB">
        <w:tc>
          <w:tcPr>
            <w:tcW w:w="800" w:type="dxa"/>
            <w:shd w:val="solid" w:color="FFFFFF" w:fill="auto"/>
          </w:tcPr>
          <w:p w14:paraId="7211B631" w14:textId="1140C4E6" w:rsidR="00967FB9" w:rsidRPr="005A13C0" w:rsidRDefault="00967FB9" w:rsidP="009D14FB">
            <w:pPr>
              <w:pStyle w:val="TAC"/>
              <w:rPr>
                <w:sz w:val="16"/>
                <w:szCs w:val="16"/>
              </w:rPr>
            </w:pPr>
            <w:r w:rsidRPr="005A13C0">
              <w:rPr>
                <w:sz w:val="16"/>
                <w:szCs w:val="16"/>
              </w:rPr>
              <w:t>2021-03</w:t>
            </w:r>
          </w:p>
        </w:tc>
        <w:tc>
          <w:tcPr>
            <w:tcW w:w="800" w:type="dxa"/>
            <w:shd w:val="solid" w:color="FFFFFF" w:fill="auto"/>
          </w:tcPr>
          <w:p w14:paraId="2C877495" w14:textId="7CCE5E21" w:rsidR="00967FB9" w:rsidRPr="005A13C0" w:rsidRDefault="00967FB9" w:rsidP="009D14FB">
            <w:pPr>
              <w:pStyle w:val="TAL"/>
              <w:rPr>
                <w:sz w:val="16"/>
                <w:szCs w:val="16"/>
              </w:rPr>
            </w:pPr>
            <w:r w:rsidRPr="005A13C0">
              <w:rPr>
                <w:sz w:val="16"/>
                <w:szCs w:val="16"/>
              </w:rPr>
              <w:t>SP#91E</w:t>
            </w:r>
          </w:p>
        </w:tc>
        <w:tc>
          <w:tcPr>
            <w:tcW w:w="1094" w:type="dxa"/>
            <w:shd w:val="solid" w:color="FFFFFF" w:fill="auto"/>
          </w:tcPr>
          <w:p w14:paraId="6390387E" w14:textId="61D7AE49" w:rsidR="00967FB9" w:rsidRPr="005A13C0" w:rsidRDefault="00967FB9" w:rsidP="009D14FB">
            <w:pPr>
              <w:pStyle w:val="TAC"/>
              <w:rPr>
                <w:sz w:val="16"/>
                <w:szCs w:val="16"/>
              </w:rPr>
            </w:pPr>
            <w:r w:rsidRPr="005A13C0">
              <w:rPr>
                <w:sz w:val="16"/>
                <w:szCs w:val="16"/>
              </w:rPr>
              <w:t>SP-210074</w:t>
            </w:r>
          </w:p>
        </w:tc>
        <w:tc>
          <w:tcPr>
            <w:tcW w:w="567" w:type="dxa"/>
            <w:shd w:val="solid" w:color="FFFFFF" w:fill="auto"/>
          </w:tcPr>
          <w:p w14:paraId="2ED414BD" w14:textId="1E41DBCD" w:rsidR="00967FB9" w:rsidRPr="005A13C0" w:rsidRDefault="00967FB9" w:rsidP="009D14FB">
            <w:pPr>
              <w:pStyle w:val="TAL"/>
              <w:rPr>
                <w:sz w:val="16"/>
                <w:szCs w:val="16"/>
              </w:rPr>
            </w:pPr>
            <w:r w:rsidRPr="005A13C0">
              <w:rPr>
                <w:sz w:val="16"/>
                <w:szCs w:val="16"/>
              </w:rPr>
              <w:t>2563</w:t>
            </w:r>
          </w:p>
        </w:tc>
        <w:tc>
          <w:tcPr>
            <w:tcW w:w="425" w:type="dxa"/>
            <w:shd w:val="solid" w:color="FFFFFF" w:fill="auto"/>
          </w:tcPr>
          <w:p w14:paraId="192C5DC5" w14:textId="32793FB9" w:rsidR="00967FB9" w:rsidRPr="005A13C0" w:rsidRDefault="00967FB9" w:rsidP="009D14FB">
            <w:pPr>
              <w:pStyle w:val="TAL"/>
              <w:rPr>
                <w:sz w:val="16"/>
                <w:szCs w:val="16"/>
              </w:rPr>
            </w:pPr>
            <w:r w:rsidRPr="005A13C0">
              <w:rPr>
                <w:sz w:val="16"/>
                <w:szCs w:val="16"/>
              </w:rPr>
              <w:t>1</w:t>
            </w:r>
          </w:p>
        </w:tc>
        <w:tc>
          <w:tcPr>
            <w:tcW w:w="425" w:type="dxa"/>
            <w:shd w:val="solid" w:color="FFFFFF" w:fill="auto"/>
          </w:tcPr>
          <w:p w14:paraId="56161081" w14:textId="255070A7" w:rsidR="00967FB9" w:rsidRPr="005A13C0" w:rsidRDefault="00967FB9" w:rsidP="009D14FB">
            <w:pPr>
              <w:pStyle w:val="TAL"/>
              <w:rPr>
                <w:sz w:val="16"/>
                <w:szCs w:val="16"/>
              </w:rPr>
            </w:pPr>
            <w:r w:rsidRPr="005A13C0">
              <w:rPr>
                <w:sz w:val="16"/>
                <w:szCs w:val="16"/>
              </w:rPr>
              <w:t>B</w:t>
            </w:r>
          </w:p>
        </w:tc>
        <w:tc>
          <w:tcPr>
            <w:tcW w:w="4820" w:type="dxa"/>
            <w:shd w:val="solid" w:color="FFFFFF" w:fill="auto"/>
          </w:tcPr>
          <w:p w14:paraId="2783F8B6" w14:textId="53543B6B" w:rsidR="00967FB9" w:rsidRPr="005A13C0" w:rsidRDefault="00967FB9" w:rsidP="009D14FB">
            <w:pPr>
              <w:pStyle w:val="TAL"/>
              <w:rPr>
                <w:sz w:val="16"/>
                <w:szCs w:val="16"/>
              </w:rPr>
            </w:pPr>
            <w:r w:rsidRPr="005A13C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5A13C0" w:rsidRDefault="00967FB9" w:rsidP="009D14FB">
            <w:pPr>
              <w:pStyle w:val="TAC"/>
              <w:rPr>
                <w:b/>
                <w:bCs/>
                <w:sz w:val="16"/>
                <w:szCs w:val="16"/>
              </w:rPr>
            </w:pPr>
            <w:r w:rsidRPr="005A13C0">
              <w:rPr>
                <w:b/>
                <w:bCs/>
                <w:sz w:val="16"/>
                <w:szCs w:val="16"/>
              </w:rPr>
              <w:t>17.0.0</w:t>
            </w:r>
          </w:p>
        </w:tc>
      </w:tr>
      <w:tr w:rsidR="00967FB9" w:rsidRPr="005A13C0" w14:paraId="0E3A72A6" w14:textId="77777777" w:rsidTr="009D14FB">
        <w:tc>
          <w:tcPr>
            <w:tcW w:w="800" w:type="dxa"/>
            <w:shd w:val="solid" w:color="FFFFFF" w:fill="auto"/>
          </w:tcPr>
          <w:p w14:paraId="333AC16C" w14:textId="734D0831" w:rsidR="00967FB9" w:rsidRPr="005A13C0" w:rsidRDefault="00967FB9" w:rsidP="009D14FB">
            <w:pPr>
              <w:pStyle w:val="TAC"/>
              <w:rPr>
                <w:sz w:val="16"/>
                <w:szCs w:val="16"/>
              </w:rPr>
            </w:pPr>
            <w:r w:rsidRPr="005A13C0">
              <w:rPr>
                <w:sz w:val="16"/>
                <w:szCs w:val="16"/>
              </w:rPr>
              <w:t>2021-03</w:t>
            </w:r>
          </w:p>
        </w:tc>
        <w:tc>
          <w:tcPr>
            <w:tcW w:w="800" w:type="dxa"/>
            <w:shd w:val="solid" w:color="FFFFFF" w:fill="auto"/>
          </w:tcPr>
          <w:p w14:paraId="701B0C25" w14:textId="6D404159" w:rsidR="00967FB9" w:rsidRPr="005A13C0" w:rsidRDefault="00967FB9" w:rsidP="009D14FB">
            <w:pPr>
              <w:pStyle w:val="TAL"/>
              <w:rPr>
                <w:sz w:val="16"/>
                <w:szCs w:val="16"/>
              </w:rPr>
            </w:pPr>
            <w:r w:rsidRPr="005A13C0">
              <w:rPr>
                <w:sz w:val="16"/>
                <w:szCs w:val="16"/>
              </w:rPr>
              <w:t>SP#91E</w:t>
            </w:r>
          </w:p>
        </w:tc>
        <w:tc>
          <w:tcPr>
            <w:tcW w:w="1094" w:type="dxa"/>
            <w:shd w:val="solid" w:color="FFFFFF" w:fill="auto"/>
          </w:tcPr>
          <w:p w14:paraId="58ADE552" w14:textId="1601C1CF" w:rsidR="00967FB9" w:rsidRPr="005A13C0" w:rsidRDefault="00967FB9" w:rsidP="009D14FB">
            <w:pPr>
              <w:pStyle w:val="TAC"/>
              <w:rPr>
                <w:sz w:val="16"/>
                <w:szCs w:val="16"/>
              </w:rPr>
            </w:pPr>
            <w:r w:rsidRPr="005A13C0">
              <w:rPr>
                <w:sz w:val="16"/>
                <w:szCs w:val="16"/>
              </w:rPr>
              <w:t>SP-210072</w:t>
            </w:r>
          </w:p>
        </w:tc>
        <w:tc>
          <w:tcPr>
            <w:tcW w:w="567" w:type="dxa"/>
            <w:shd w:val="solid" w:color="FFFFFF" w:fill="auto"/>
          </w:tcPr>
          <w:p w14:paraId="22435AA0" w14:textId="580AE82A" w:rsidR="00967FB9" w:rsidRPr="005A13C0" w:rsidRDefault="00967FB9" w:rsidP="009D14FB">
            <w:pPr>
              <w:pStyle w:val="TAL"/>
              <w:rPr>
                <w:sz w:val="16"/>
                <w:szCs w:val="16"/>
              </w:rPr>
            </w:pPr>
            <w:r w:rsidRPr="005A13C0">
              <w:rPr>
                <w:sz w:val="16"/>
                <w:szCs w:val="16"/>
              </w:rPr>
              <w:t>2567</w:t>
            </w:r>
          </w:p>
        </w:tc>
        <w:tc>
          <w:tcPr>
            <w:tcW w:w="425" w:type="dxa"/>
            <w:shd w:val="solid" w:color="FFFFFF" w:fill="auto"/>
          </w:tcPr>
          <w:p w14:paraId="0CF86BD1" w14:textId="0F2A2072" w:rsidR="00967FB9" w:rsidRPr="005A13C0" w:rsidRDefault="00967FB9" w:rsidP="009D14FB">
            <w:pPr>
              <w:pStyle w:val="TAL"/>
              <w:rPr>
                <w:sz w:val="16"/>
                <w:szCs w:val="16"/>
              </w:rPr>
            </w:pPr>
            <w:r w:rsidRPr="005A13C0">
              <w:rPr>
                <w:sz w:val="16"/>
                <w:szCs w:val="16"/>
              </w:rPr>
              <w:t>1</w:t>
            </w:r>
          </w:p>
        </w:tc>
        <w:tc>
          <w:tcPr>
            <w:tcW w:w="425" w:type="dxa"/>
            <w:shd w:val="solid" w:color="FFFFFF" w:fill="auto"/>
          </w:tcPr>
          <w:p w14:paraId="314CF38A" w14:textId="43D973B0" w:rsidR="00967FB9" w:rsidRPr="005A13C0" w:rsidRDefault="00967FB9" w:rsidP="009D14FB">
            <w:pPr>
              <w:pStyle w:val="TAL"/>
              <w:rPr>
                <w:sz w:val="16"/>
                <w:szCs w:val="16"/>
              </w:rPr>
            </w:pPr>
            <w:r w:rsidRPr="005A13C0">
              <w:rPr>
                <w:sz w:val="16"/>
                <w:szCs w:val="16"/>
              </w:rPr>
              <w:t>B</w:t>
            </w:r>
          </w:p>
        </w:tc>
        <w:tc>
          <w:tcPr>
            <w:tcW w:w="4820" w:type="dxa"/>
            <w:shd w:val="solid" w:color="FFFFFF" w:fill="auto"/>
          </w:tcPr>
          <w:p w14:paraId="7027BAF7" w14:textId="67A52269" w:rsidR="00967FB9" w:rsidRPr="005A13C0" w:rsidRDefault="00967FB9" w:rsidP="009D14FB">
            <w:pPr>
              <w:pStyle w:val="TAL"/>
              <w:rPr>
                <w:sz w:val="16"/>
                <w:szCs w:val="16"/>
              </w:rPr>
            </w:pPr>
            <w:r w:rsidRPr="005A13C0">
              <w:rPr>
                <w:sz w:val="16"/>
                <w:szCs w:val="16"/>
              </w:rPr>
              <w:t>Network Slice restriction based on NWDAF analytics</w:t>
            </w:r>
          </w:p>
        </w:tc>
        <w:tc>
          <w:tcPr>
            <w:tcW w:w="708" w:type="dxa"/>
            <w:shd w:val="solid" w:color="FFFFFF" w:fill="auto"/>
          </w:tcPr>
          <w:p w14:paraId="3F3C7AA9" w14:textId="13A3CDD2" w:rsidR="00967FB9" w:rsidRPr="005A13C0" w:rsidRDefault="00967FB9" w:rsidP="009D14FB">
            <w:pPr>
              <w:pStyle w:val="TAC"/>
              <w:rPr>
                <w:b/>
                <w:bCs/>
                <w:sz w:val="16"/>
                <w:szCs w:val="16"/>
              </w:rPr>
            </w:pPr>
            <w:r w:rsidRPr="005A13C0">
              <w:rPr>
                <w:b/>
                <w:bCs/>
                <w:sz w:val="16"/>
                <w:szCs w:val="16"/>
              </w:rPr>
              <w:t>17.0.0</w:t>
            </w:r>
          </w:p>
        </w:tc>
      </w:tr>
      <w:tr w:rsidR="001F3682" w:rsidRPr="005A13C0" w14:paraId="2A605B1A" w14:textId="77777777" w:rsidTr="009D14FB">
        <w:tc>
          <w:tcPr>
            <w:tcW w:w="800" w:type="dxa"/>
            <w:shd w:val="solid" w:color="FFFFFF" w:fill="auto"/>
          </w:tcPr>
          <w:p w14:paraId="3A421993" w14:textId="4D93B21C"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14DBDE44" w14:textId="3624C8D2"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51EAA394" w14:textId="22CB46D2" w:rsidR="001F3682" w:rsidRPr="005A13C0" w:rsidRDefault="001F3682" w:rsidP="009D14FB">
            <w:pPr>
              <w:pStyle w:val="TAC"/>
              <w:rPr>
                <w:sz w:val="16"/>
                <w:szCs w:val="16"/>
              </w:rPr>
            </w:pPr>
            <w:r w:rsidRPr="005A13C0">
              <w:rPr>
                <w:sz w:val="16"/>
                <w:szCs w:val="16"/>
              </w:rPr>
              <w:t>SP-210087</w:t>
            </w:r>
          </w:p>
        </w:tc>
        <w:tc>
          <w:tcPr>
            <w:tcW w:w="567" w:type="dxa"/>
            <w:shd w:val="solid" w:color="FFFFFF" w:fill="auto"/>
          </w:tcPr>
          <w:p w14:paraId="31924C8B" w14:textId="258F4E72" w:rsidR="001F3682" w:rsidRPr="005A13C0" w:rsidRDefault="001F3682" w:rsidP="009D14FB">
            <w:pPr>
              <w:pStyle w:val="TAL"/>
              <w:rPr>
                <w:sz w:val="16"/>
                <w:szCs w:val="16"/>
              </w:rPr>
            </w:pPr>
            <w:r w:rsidRPr="005A13C0">
              <w:rPr>
                <w:sz w:val="16"/>
                <w:szCs w:val="16"/>
              </w:rPr>
              <w:t>2571</w:t>
            </w:r>
          </w:p>
        </w:tc>
        <w:tc>
          <w:tcPr>
            <w:tcW w:w="425" w:type="dxa"/>
            <w:shd w:val="solid" w:color="FFFFFF" w:fill="auto"/>
          </w:tcPr>
          <w:p w14:paraId="548F39ED" w14:textId="610691BE"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15AE133D" w14:textId="5463127F" w:rsidR="001F3682" w:rsidRPr="005A13C0" w:rsidRDefault="001F3682" w:rsidP="009D14FB">
            <w:pPr>
              <w:pStyle w:val="TAL"/>
              <w:rPr>
                <w:sz w:val="16"/>
                <w:szCs w:val="16"/>
              </w:rPr>
            </w:pPr>
            <w:r w:rsidRPr="005A13C0">
              <w:rPr>
                <w:sz w:val="16"/>
                <w:szCs w:val="16"/>
              </w:rPr>
              <w:t>C</w:t>
            </w:r>
          </w:p>
        </w:tc>
        <w:tc>
          <w:tcPr>
            <w:tcW w:w="4820" w:type="dxa"/>
            <w:shd w:val="solid" w:color="FFFFFF" w:fill="auto"/>
          </w:tcPr>
          <w:p w14:paraId="5224D257" w14:textId="056585D1" w:rsidR="001F3682" w:rsidRPr="005A13C0" w:rsidRDefault="001F3682" w:rsidP="009D14FB">
            <w:pPr>
              <w:pStyle w:val="TAL"/>
              <w:rPr>
                <w:sz w:val="16"/>
                <w:szCs w:val="16"/>
              </w:rPr>
            </w:pPr>
            <w:r w:rsidRPr="005A13C0">
              <w:rPr>
                <w:sz w:val="16"/>
                <w:szCs w:val="16"/>
              </w:rPr>
              <w:t>New SST for High-Performance Machine-Type Communications (HMTC)</w:t>
            </w:r>
          </w:p>
        </w:tc>
        <w:tc>
          <w:tcPr>
            <w:tcW w:w="708" w:type="dxa"/>
            <w:shd w:val="solid" w:color="FFFFFF" w:fill="auto"/>
          </w:tcPr>
          <w:p w14:paraId="69A642DF" w14:textId="6853233E" w:rsidR="001F3682" w:rsidRPr="005A13C0" w:rsidRDefault="001F3682" w:rsidP="009D14FB">
            <w:pPr>
              <w:pStyle w:val="TAC"/>
              <w:rPr>
                <w:b/>
                <w:bCs/>
                <w:sz w:val="16"/>
                <w:szCs w:val="16"/>
              </w:rPr>
            </w:pPr>
            <w:r w:rsidRPr="005A13C0">
              <w:rPr>
                <w:b/>
                <w:bCs/>
                <w:sz w:val="16"/>
                <w:szCs w:val="16"/>
              </w:rPr>
              <w:t>17.0.0</w:t>
            </w:r>
          </w:p>
        </w:tc>
      </w:tr>
      <w:tr w:rsidR="001F3682" w:rsidRPr="005A13C0" w14:paraId="482550E9" w14:textId="77777777" w:rsidTr="009D14FB">
        <w:tc>
          <w:tcPr>
            <w:tcW w:w="800" w:type="dxa"/>
            <w:shd w:val="solid" w:color="FFFFFF" w:fill="auto"/>
          </w:tcPr>
          <w:p w14:paraId="5D57C424" w14:textId="5A9DCC9D"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0B0C923E" w14:textId="72BF984C"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7C52FCFB" w14:textId="1EC3EDB4" w:rsidR="001F3682" w:rsidRPr="005A13C0" w:rsidRDefault="001F3682" w:rsidP="009D14FB">
            <w:pPr>
              <w:pStyle w:val="TAC"/>
              <w:rPr>
                <w:sz w:val="16"/>
                <w:szCs w:val="16"/>
              </w:rPr>
            </w:pPr>
            <w:r w:rsidRPr="005A13C0">
              <w:rPr>
                <w:sz w:val="16"/>
                <w:szCs w:val="16"/>
              </w:rPr>
              <w:t>SP-210084</w:t>
            </w:r>
          </w:p>
        </w:tc>
        <w:tc>
          <w:tcPr>
            <w:tcW w:w="567" w:type="dxa"/>
            <w:shd w:val="solid" w:color="FFFFFF" w:fill="auto"/>
          </w:tcPr>
          <w:p w14:paraId="16C02CB0" w14:textId="63AD0EE8" w:rsidR="001F3682" w:rsidRPr="005A13C0" w:rsidRDefault="001F3682" w:rsidP="009D14FB">
            <w:pPr>
              <w:pStyle w:val="TAL"/>
              <w:rPr>
                <w:sz w:val="16"/>
                <w:szCs w:val="16"/>
              </w:rPr>
            </w:pPr>
            <w:r w:rsidRPr="005A13C0">
              <w:rPr>
                <w:sz w:val="16"/>
                <w:szCs w:val="16"/>
              </w:rPr>
              <w:t>2573</w:t>
            </w:r>
          </w:p>
        </w:tc>
        <w:tc>
          <w:tcPr>
            <w:tcW w:w="425" w:type="dxa"/>
            <w:shd w:val="solid" w:color="FFFFFF" w:fill="auto"/>
          </w:tcPr>
          <w:p w14:paraId="657F0705" w14:textId="07C25B83"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553D35AA" w14:textId="3B8B24FB" w:rsidR="001F3682" w:rsidRPr="005A13C0" w:rsidRDefault="001F3682" w:rsidP="009D14FB">
            <w:pPr>
              <w:pStyle w:val="TAL"/>
              <w:rPr>
                <w:sz w:val="16"/>
                <w:szCs w:val="16"/>
              </w:rPr>
            </w:pPr>
            <w:r w:rsidRPr="005A13C0">
              <w:rPr>
                <w:sz w:val="16"/>
                <w:szCs w:val="16"/>
              </w:rPr>
              <w:t>B</w:t>
            </w:r>
          </w:p>
        </w:tc>
        <w:tc>
          <w:tcPr>
            <w:tcW w:w="4820" w:type="dxa"/>
            <w:shd w:val="solid" w:color="FFFFFF" w:fill="auto"/>
          </w:tcPr>
          <w:p w14:paraId="28409559" w14:textId="4E33EA1F" w:rsidR="001F3682" w:rsidRPr="005A13C0" w:rsidRDefault="001F3682" w:rsidP="009D14FB">
            <w:pPr>
              <w:pStyle w:val="TAL"/>
              <w:rPr>
                <w:sz w:val="16"/>
                <w:szCs w:val="16"/>
              </w:rPr>
            </w:pPr>
            <w:r w:rsidRPr="005A13C0">
              <w:rPr>
                <w:sz w:val="16"/>
                <w:szCs w:val="16"/>
              </w:rPr>
              <w:t>Introduction of the architectures for Time Sensing Communication other than TSN.</w:t>
            </w:r>
          </w:p>
        </w:tc>
        <w:tc>
          <w:tcPr>
            <w:tcW w:w="708" w:type="dxa"/>
            <w:shd w:val="solid" w:color="FFFFFF" w:fill="auto"/>
          </w:tcPr>
          <w:p w14:paraId="50AE41F6" w14:textId="7ACAC399" w:rsidR="001F3682" w:rsidRPr="005A13C0" w:rsidRDefault="001F3682" w:rsidP="009D14FB">
            <w:pPr>
              <w:pStyle w:val="TAC"/>
              <w:rPr>
                <w:b/>
                <w:bCs/>
                <w:sz w:val="16"/>
                <w:szCs w:val="16"/>
              </w:rPr>
            </w:pPr>
            <w:r w:rsidRPr="005A13C0">
              <w:rPr>
                <w:b/>
                <w:bCs/>
                <w:sz w:val="16"/>
                <w:szCs w:val="16"/>
              </w:rPr>
              <w:t>17.0.0</w:t>
            </w:r>
          </w:p>
        </w:tc>
      </w:tr>
      <w:tr w:rsidR="001F3682" w:rsidRPr="005A13C0" w14:paraId="4AC1DCAD" w14:textId="77777777" w:rsidTr="009D14FB">
        <w:tc>
          <w:tcPr>
            <w:tcW w:w="800" w:type="dxa"/>
            <w:shd w:val="solid" w:color="FFFFFF" w:fill="auto"/>
          </w:tcPr>
          <w:p w14:paraId="69414583" w14:textId="0A3BC19A"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0814A66F" w14:textId="317EE1E0"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1B419CC2" w14:textId="6D68925B" w:rsidR="001F3682" w:rsidRPr="005A13C0" w:rsidRDefault="001F3682" w:rsidP="009D14FB">
            <w:pPr>
              <w:pStyle w:val="TAC"/>
              <w:rPr>
                <w:sz w:val="16"/>
                <w:szCs w:val="16"/>
              </w:rPr>
            </w:pPr>
            <w:r w:rsidRPr="005A13C0">
              <w:rPr>
                <w:sz w:val="16"/>
                <w:szCs w:val="16"/>
              </w:rPr>
              <w:t>SP-210086</w:t>
            </w:r>
          </w:p>
        </w:tc>
        <w:tc>
          <w:tcPr>
            <w:tcW w:w="567" w:type="dxa"/>
            <w:shd w:val="solid" w:color="FFFFFF" w:fill="auto"/>
          </w:tcPr>
          <w:p w14:paraId="3F278D4D" w14:textId="22621E40" w:rsidR="001F3682" w:rsidRPr="005A13C0" w:rsidRDefault="001F3682" w:rsidP="009D14FB">
            <w:pPr>
              <w:pStyle w:val="TAL"/>
              <w:rPr>
                <w:sz w:val="16"/>
                <w:szCs w:val="16"/>
              </w:rPr>
            </w:pPr>
            <w:r w:rsidRPr="005A13C0">
              <w:rPr>
                <w:sz w:val="16"/>
                <w:szCs w:val="16"/>
              </w:rPr>
              <w:t>2574</w:t>
            </w:r>
          </w:p>
        </w:tc>
        <w:tc>
          <w:tcPr>
            <w:tcW w:w="425" w:type="dxa"/>
            <w:shd w:val="solid" w:color="FFFFFF" w:fill="auto"/>
          </w:tcPr>
          <w:p w14:paraId="6B64A01B" w14:textId="163BA0E8"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0E5F238C" w14:textId="60BF3230" w:rsidR="001F3682" w:rsidRPr="005A13C0" w:rsidRDefault="001F3682" w:rsidP="009D14FB">
            <w:pPr>
              <w:pStyle w:val="TAL"/>
              <w:rPr>
                <w:sz w:val="16"/>
                <w:szCs w:val="16"/>
              </w:rPr>
            </w:pPr>
            <w:r w:rsidRPr="005A13C0">
              <w:rPr>
                <w:sz w:val="16"/>
                <w:szCs w:val="16"/>
              </w:rPr>
              <w:t>B</w:t>
            </w:r>
          </w:p>
        </w:tc>
        <w:tc>
          <w:tcPr>
            <w:tcW w:w="4820" w:type="dxa"/>
            <w:shd w:val="solid" w:color="FFFFFF" w:fill="auto"/>
          </w:tcPr>
          <w:p w14:paraId="72E36F86" w14:textId="571C6596" w:rsidR="001F3682" w:rsidRPr="005A13C0" w:rsidRDefault="001F3682" w:rsidP="009D14FB">
            <w:pPr>
              <w:pStyle w:val="TAL"/>
              <w:rPr>
                <w:sz w:val="16"/>
                <w:szCs w:val="16"/>
              </w:rPr>
            </w:pPr>
            <w:r w:rsidRPr="005A13C0">
              <w:rPr>
                <w:sz w:val="16"/>
                <w:szCs w:val="16"/>
              </w:rPr>
              <w:t>Introduction of Paging Cause feature</w:t>
            </w:r>
          </w:p>
        </w:tc>
        <w:tc>
          <w:tcPr>
            <w:tcW w:w="708" w:type="dxa"/>
            <w:shd w:val="solid" w:color="FFFFFF" w:fill="auto"/>
          </w:tcPr>
          <w:p w14:paraId="1A3A5454" w14:textId="5DAE440F" w:rsidR="001F3682" w:rsidRPr="005A13C0" w:rsidRDefault="001F3682" w:rsidP="009D14FB">
            <w:pPr>
              <w:pStyle w:val="TAC"/>
              <w:rPr>
                <w:b/>
                <w:bCs/>
                <w:sz w:val="16"/>
                <w:szCs w:val="16"/>
              </w:rPr>
            </w:pPr>
            <w:r w:rsidRPr="005A13C0">
              <w:rPr>
                <w:b/>
                <w:bCs/>
                <w:sz w:val="16"/>
                <w:szCs w:val="16"/>
              </w:rPr>
              <w:t>17.0.0</w:t>
            </w:r>
          </w:p>
        </w:tc>
      </w:tr>
      <w:tr w:rsidR="001F3682" w:rsidRPr="005A13C0" w14:paraId="7795BCCB" w14:textId="77777777" w:rsidTr="009D14FB">
        <w:tc>
          <w:tcPr>
            <w:tcW w:w="800" w:type="dxa"/>
            <w:shd w:val="solid" w:color="FFFFFF" w:fill="auto"/>
          </w:tcPr>
          <w:p w14:paraId="7CA7439D" w14:textId="4678A7B0"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37D9DEFD" w14:textId="1DC5F32A"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3C4C5A9D" w14:textId="1E4B3FB4" w:rsidR="001F3682" w:rsidRPr="005A13C0" w:rsidRDefault="001F3682" w:rsidP="009D14FB">
            <w:pPr>
              <w:pStyle w:val="TAC"/>
              <w:rPr>
                <w:sz w:val="16"/>
                <w:szCs w:val="16"/>
              </w:rPr>
            </w:pPr>
            <w:r w:rsidRPr="005A13C0">
              <w:rPr>
                <w:sz w:val="16"/>
                <w:szCs w:val="16"/>
              </w:rPr>
              <w:t>SP-210072</w:t>
            </w:r>
          </w:p>
        </w:tc>
        <w:tc>
          <w:tcPr>
            <w:tcW w:w="567" w:type="dxa"/>
            <w:shd w:val="solid" w:color="FFFFFF" w:fill="auto"/>
          </w:tcPr>
          <w:p w14:paraId="583D168B" w14:textId="6B070BF7" w:rsidR="001F3682" w:rsidRPr="005A13C0" w:rsidRDefault="001F3682" w:rsidP="009D14FB">
            <w:pPr>
              <w:pStyle w:val="TAL"/>
              <w:rPr>
                <w:sz w:val="16"/>
                <w:szCs w:val="16"/>
              </w:rPr>
            </w:pPr>
            <w:r w:rsidRPr="005A13C0">
              <w:rPr>
                <w:sz w:val="16"/>
                <w:szCs w:val="16"/>
              </w:rPr>
              <w:t>2575</w:t>
            </w:r>
          </w:p>
        </w:tc>
        <w:tc>
          <w:tcPr>
            <w:tcW w:w="425" w:type="dxa"/>
            <w:shd w:val="solid" w:color="FFFFFF" w:fill="auto"/>
          </w:tcPr>
          <w:p w14:paraId="3A96C6B6" w14:textId="553B8D32"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45520364" w14:textId="0F949FEC" w:rsidR="001F3682" w:rsidRPr="005A13C0" w:rsidRDefault="001F3682" w:rsidP="009D14FB">
            <w:pPr>
              <w:pStyle w:val="TAL"/>
              <w:rPr>
                <w:sz w:val="16"/>
                <w:szCs w:val="16"/>
              </w:rPr>
            </w:pPr>
            <w:r w:rsidRPr="005A13C0">
              <w:rPr>
                <w:sz w:val="16"/>
                <w:szCs w:val="16"/>
              </w:rPr>
              <w:t>B</w:t>
            </w:r>
          </w:p>
        </w:tc>
        <w:tc>
          <w:tcPr>
            <w:tcW w:w="4820" w:type="dxa"/>
            <w:shd w:val="solid" w:color="FFFFFF" w:fill="auto"/>
          </w:tcPr>
          <w:p w14:paraId="7658F3E8" w14:textId="350DC2D1" w:rsidR="001F3682" w:rsidRPr="005A13C0" w:rsidRDefault="001F3682" w:rsidP="009D14FB">
            <w:pPr>
              <w:pStyle w:val="TAL"/>
              <w:rPr>
                <w:sz w:val="16"/>
                <w:szCs w:val="16"/>
              </w:rPr>
            </w:pPr>
            <w:r w:rsidRPr="005A13C0">
              <w:rPr>
                <w:sz w:val="16"/>
                <w:szCs w:val="16"/>
              </w:rPr>
              <w:t>NWDAF discovery and selection</w:t>
            </w:r>
          </w:p>
        </w:tc>
        <w:tc>
          <w:tcPr>
            <w:tcW w:w="708" w:type="dxa"/>
            <w:shd w:val="solid" w:color="FFFFFF" w:fill="auto"/>
          </w:tcPr>
          <w:p w14:paraId="4D9210A7" w14:textId="14871346" w:rsidR="001F3682" w:rsidRPr="005A13C0" w:rsidRDefault="001F3682" w:rsidP="009D14FB">
            <w:pPr>
              <w:pStyle w:val="TAC"/>
              <w:rPr>
                <w:b/>
                <w:bCs/>
                <w:sz w:val="16"/>
                <w:szCs w:val="16"/>
              </w:rPr>
            </w:pPr>
            <w:r w:rsidRPr="005A13C0">
              <w:rPr>
                <w:b/>
                <w:bCs/>
                <w:sz w:val="16"/>
                <w:szCs w:val="16"/>
              </w:rPr>
              <w:t>17.0.0</w:t>
            </w:r>
          </w:p>
        </w:tc>
      </w:tr>
      <w:tr w:rsidR="001F3682" w:rsidRPr="005A13C0" w14:paraId="3AD8388C" w14:textId="77777777" w:rsidTr="009D14FB">
        <w:tc>
          <w:tcPr>
            <w:tcW w:w="800" w:type="dxa"/>
            <w:shd w:val="solid" w:color="FFFFFF" w:fill="auto"/>
          </w:tcPr>
          <w:p w14:paraId="0BF08561" w14:textId="13FE30AC"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25399E6D" w14:textId="199DF9D9"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2E7F7A50" w14:textId="13096274" w:rsidR="001F3682" w:rsidRPr="005A13C0" w:rsidRDefault="001F3682" w:rsidP="009D14FB">
            <w:pPr>
              <w:pStyle w:val="TAC"/>
              <w:rPr>
                <w:sz w:val="16"/>
                <w:szCs w:val="16"/>
              </w:rPr>
            </w:pPr>
            <w:r w:rsidRPr="005A13C0">
              <w:rPr>
                <w:sz w:val="16"/>
                <w:szCs w:val="16"/>
              </w:rPr>
              <w:t>SP-210072</w:t>
            </w:r>
          </w:p>
        </w:tc>
        <w:tc>
          <w:tcPr>
            <w:tcW w:w="567" w:type="dxa"/>
            <w:shd w:val="solid" w:color="FFFFFF" w:fill="auto"/>
          </w:tcPr>
          <w:p w14:paraId="6B842A2C" w14:textId="39127C5C" w:rsidR="001F3682" w:rsidRPr="005A13C0" w:rsidRDefault="001F3682" w:rsidP="009D14FB">
            <w:pPr>
              <w:pStyle w:val="TAL"/>
              <w:rPr>
                <w:sz w:val="16"/>
                <w:szCs w:val="16"/>
              </w:rPr>
            </w:pPr>
            <w:r w:rsidRPr="005A13C0">
              <w:rPr>
                <w:sz w:val="16"/>
                <w:szCs w:val="16"/>
              </w:rPr>
              <w:t>2576</w:t>
            </w:r>
          </w:p>
        </w:tc>
        <w:tc>
          <w:tcPr>
            <w:tcW w:w="425" w:type="dxa"/>
            <w:shd w:val="solid" w:color="FFFFFF" w:fill="auto"/>
          </w:tcPr>
          <w:p w14:paraId="4852D564" w14:textId="5F844057"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2CD13D76" w14:textId="2F8104BD" w:rsidR="001F3682" w:rsidRPr="005A13C0" w:rsidRDefault="001F3682" w:rsidP="009D14FB">
            <w:pPr>
              <w:pStyle w:val="TAL"/>
              <w:rPr>
                <w:sz w:val="16"/>
                <w:szCs w:val="16"/>
              </w:rPr>
            </w:pPr>
            <w:r w:rsidRPr="005A13C0">
              <w:rPr>
                <w:sz w:val="16"/>
                <w:szCs w:val="16"/>
              </w:rPr>
              <w:t>B</w:t>
            </w:r>
          </w:p>
        </w:tc>
        <w:tc>
          <w:tcPr>
            <w:tcW w:w="4820" w:type="dxa"/>
            <w:shd w:val="solid" w:color="FFFFFF" w:fill="auto"/>
          </w:tcPr>
          <w:p w14:paraId="722FB36D" w14:textId="1D812450" w:rsidR="001F3682" w:rsidRPr="005A13C0" w:rsidRDefault="001F3682" w:rsidP="009D14FB">
            <w:pPr>
              <w:pStyle w:val="TAL"/>
              <w:rPr>
                <w:sz w:val="16"/>
                <w:szCs w:val="16"/>
              </w:rPr>
            </w:pPr>
            <w:r w:rsidRPr="005A13C0">
              <w:rPr>
                <w:sz w:val="16"/>
                <w:szCs w:val="16"/>
              </w:rPr>
              <w:t>DCCF Discovery</w:t>
            </w:r>
          </w:p>
        </w:tc>
        <w:tc>
          <w:tcPr>
            <w:tcW w:w="708" w:type="dxa"/>
            <w:shd w:val="solid" w:color="FFFFFF" w:fill="auto"/>
          </w:tcPr>
          <w:p w14:paraId="2B035B74" w14:textId="7C419DE9" w:rsidR="001F3682" w:rsidRPr="005A13C0" w:rsidRDefault="001F3682" w:rsidP="009D14FB">
            <w:pPr>
              <w:pStyle w:val="TAC"/>
              <w:rPr>
                <w:b/>
                <w:bCs/>
                <w:sz w:val="16"/>
                <w:szCs w:val="16"/>
              </w:rPr>
            </w:pPr>
            <w:r w:rsidRPr="005A13C0">
              <w:rPr>
                <w:b/>
                <w:bCs/>
                <w:sz w:val="16"/>
                <w:szCs w:val="16"/>
              </w:rPr>
              <w:t>17.0.0</w:t>
            </w:r>
          </w:p>
        </w:tc>
      </w:tr>
      <w:tr w:rsidR="00F92505" w:rsidRPr="005A13C0" w14:paraId="1B81FB31" w14:textId="77777777" w:rsidTr="009D14FB">
        <w:tc>
          <w:tcPr>
            <w:tcW w:w="800" w:type="dxa"/>
            <w:shd w:val="solid" w:color="FFFFFF" w:fill="auto"/>
          </w:tcPr>
          <w:p w14:paraId="1052D3EB" w14:textId="648E53AD" w:rsidR="00F92505" w:rsidRPr="005A13C0" w:rsidRDefault="00F92505" w:rsidP="009D14FB">
            <w:pPr>
              <w:pStyle w:val="TAC"/>
              <w:rPr>
                <w:sz w:val="16"/>
                <w:szCs w:val="16"/>
              </w:rPr>
            </w:pPr>
            <w:r w:rsidRPr="005A13C0">
              <w:rPr>
                <w:sz w:val="16"/>
                <w:szCs w:val="16"/>
              </w:rPr>
              <w:t>2021-03</w:t>
            </w:r>
          </w:p>
        </w:tc>
        <w:tc>
          <w:tcPr>
            <w:tcW w:w="800" w:type="dxa"/>
            <w:shd w:val="solid" w:color="FFFFFF" w:fill="auto"/>
          </w:tcPr>
          <w:p w14:paraId="54988F4C" w14:textId="432CFBA0" w:rsidR="00F92505" w:rsidRPr="005A13C0" w:rsidRDefault="00F92505" w:rsidP="009D14FB">
            <w:pPr>
              <w:pStyle w:val="TAL"/>
              <w:rPr>
                <w:sz w:val="16"/>
                <w:szCs w:val="16"/>
              </w:rPr>
            </w:pPr>
            <w:r w:rsidRPr="005A13C0">
              <w:rPr>
                <w:sz w:val="16"/>
                <w:szCs w:val="16"/>
              </w:rPr>
              <w:t>SP#91E</w:t>
            </w:r>
          </w:p>
        </w:tc>
        <w:tc>
          <w:tcPr>
            <w:tcW w:w="1094" w:type="dxa"/>
            <w:shd w:val="solid" w:color="FFFFFF" w:fill="auto"/>
          </w:tcPr>
          <w:p w14:paraId="7BBE47E6" w14:textId="50AD38F5" w:rsidR="00F92505" w:rsidRPr="005A13C0" w:rsidRDefault="00F92505" w:rsidP="009D14FB">
            <w:pPr>
              <w:pStyle w:val="TAC"/>
              <w:rPr>
                <w:sz w:val="16"/>
                <w:szCs w:val="16"/>
              </w:rPr>
            </w:pPr>
            <w:r w:rsidRPr="005A13C0">
              <w:rPr>
                <w:sz w:val="16"/>
                <w:szCs w:val="16"/>
              </w:rPr>
              <w:t>SP-210072</w:t>
            </w:r>
          </w:p>
        </w:tc>
        <w:tc>
          <w:tcPr>
            <w:tcW w:w="567" w:type="dxa"/>
            <w:shd w:val="solid" w:color="FFFFFF" w:fill="auto"/>
          </w:tcPr>
          <w:p w14:paraId="4DD934F8" w14:textId="4B5CA08A" w:rsidR="00F92505" w:rsidRPr="005A13C0" w:rsidRDefault="00F92505" w:rsidP="009D14FB">
            <w:pPr>
              <w:pStyle w:val="TAL"/>
              <w:rPr>
                <w:sz w:val="16"/>
                <w:szCs w:val="16"/>
              </w:rPr>
            </w:pPr>
            <w:r w:rsidRPr="005A13C0">
              <w:rPr>
                <w:sz w:val="16"/>
                <w:szCs w:val="16"/>
              </w:rPr>
              <w:t>2577</w:t>
            </w:r>
          </w:p>
        </w:tc>
        <w:tc>
          <w:tcPr>
            <w:tcW w:w="425" w:type="dxa"/>
            <w:shd w:val="solid" w:color="FFFFFF" w:fill="auto"/>
          </w:tcPr>
          <w:p w14:paraId="20D1F606" w14:textId="6071740A" w:rsidR="00F92505" w:rsidRPr="005A13C0" w:rsidRDefault="00F92505" w:rsidP="009D14FB">
            <w:pPr>
              <w:pStyle w:val="TAL"/>
              <w:rPr>
                <w:sz w:val="16"/>
                <w:szCs w:val="16"/>
              </w:rPr>
            </w:pPr>
            <w:r w:rsidRPr="005A13C0">
              <w:rPr>
                <w:sz w:val="16"/>
                <w:szCs w:val="16"/>
              </w:rPr>
              <w:t>1</w:t>
            </w:r>
          </w:p>
        </w:tc>
        <w:tc>
          <w:tcPr>
            <w:tcW w:w="425" w:type="dxa"/>
            <w:shd w:val="solid" w:color="FFFFFF" w:fill="auto"/>
          </w:tcPr>
          <w:p w14:paraId="31D7F52F" w14:textId="191DD2CE" w:rsidR="00F92505" w:rsidRPr="005A13C0" w:rsidRDefault="00F92505" w:rsidP="009D14FB">
            <w:pPr>
              <w:pStyle w:val="TAL"/>
              <w:rPr>
                <w:sz w:val="16"/>
                <w:szCs w:val="16"/>
              </w:rPr>
            </w:pPr>
            <w:r w:rsidRPr="005A13C0">
              <w:rPr>
                <w:sz w:val="16"/>
                <w:szCs w:val="16"/>
              </w:rPr>
              <w:t>B</w:t>
            </w:r>
          </w:p>
        </w:tc>
        <w:tc>
          <w:tcPr>
            <w:tcW w:w="4820" w:type="dxa"/>
            <w:shd w:val="solid" w:color="FFFFFF" w:fill="auto"/>
          </w:tcPr>
          <w:p w14:paraId="44E5DDF9" w14:textId="5B0FC61D" w:rsidR="00F92505" w:rsidRPr="005A13C0" w:rsidRDefault="00F92505" w:rsidP="009D14FB">
            <w:pPr>
              <w:pStyle w:val="TAL"/>
              <w:rPr>
                <w:sz w:val="16"/>
                <w:szCs w:val="16"/>
              </w:rPr>
            </w:pPr>
            <w:r w:rsidRPr="005A13C0">
              <w:rPr>
                <w:sz w:val="16"/>
                <w:szCs w:val="16"/>
              </w:rPr>
              <w:t>NWDAF Discovery</w:t>
            </w:r>
          </w:p>
        </w:tc>
        <w:tc>
          <w:tcPr>
            <w:tcW w:w="708" w:type="dxa"/>
            <w:shd w:val="solid" w:color="FFFFFF" w:fill="auto"/>
          </w:tcPr>
          <w:p w14:paraId="41816163" w14:textId="646DDD8A" w:rsidR="00F92505" w:rsidRPr="005A13C0" w:rsidRDefault="00F92505" w:rsidP="009D14FB">
            <w:pPr>
              <w:pStyle w:val="TAC"/>
              <w:rPr>
                <w:b/>
                <w:bCs/>
                <w:sz w:val="16"/>
                <w:szCs w:val="16"/>
              </w:rPr>
            </w:pPr>
            <w:r w:rsidRPr="005A13C0">
              <w:rPr>
                <w:b/>
                <w:bCs/>
                <w:sz w:val="16"/>
                <w:szCs w:val="16"/>
              </w:rPr>
              <w:t>17.0.0</w:t>
            </w:r>
          </w:p>
        </w:tc>
      </w:tr>
      <w:tr w:rsidR="00F92505" w:rsidRPr="005A13C0" w14:paraId="10FE79EB" w14:textId="77777777" w:rsidTr="009D14FB">
        <w:tc>
          <w:tcPr>
            <w:tcW w:w="800" w:type="dxa"/>
            <w:shd w:val="solid" w:color="FFFFFF" w:fill="auto"/>
          </w:tcPr>
          <w:p w14:paraId="569C4EB7" w14:textId="0D97E685" w:rsidR="00F92505" w:rsidRPr="005A13C0" w:rsidRDefault="00F92505" w:rsidP="009D14FB">
            <w:pPr>
              <w:pStyle w:val="TAC"/>
              <w:rPr>
                <w:sz w:val="16"/>
                <w:szCs w:val="16"/>
              </w:rPr>
            </w:pPr>
            <w:r w:rsidRPr="005A13C0">
              <w:rPr>
                <w:sz w:val="16"/>
                <w:szCs w:val="16"/>
              </w:rPr>
              <w:t>2021-03</w:t>
            </w:r>
          </w:p>
        </w:tc>
        <w:tc>
          <w:tcPr>
            <w:tcW w:w="800" w:type="dxa"/>
            <w:shd w:val="solid" w:color="FFFFFF" w:fill="auto"/>
          </w:tcPr>
          <w:p w14:paraId="45849F3E" w14:textId="17732DFF" w:rsidR="00F92505" w:rsidRPr="005A13C0" w:rsidRDefault="00F92505" w:rsidP="009D14FB">
            <w:pPr>
              <w:pStyle w:val="TAL"/>
              <w:rPr>
                <w:sz w:val="16"/>
                <w:szCs w:val="16"/>
              </w:rPr>
            </w:pPr>
            <w:r w:rsidRPr="005A13C0">
              <w:rPr>
                <w:sz w:val="16"/>
                <w:szCs w:val="16"/>
              </w:rPr>
              <w:t>SP#91E</w:t>
            </w:r>
          </w:p>
        </w:tc>
        <w:tc>
          <w:tcPr>
            <w:tcW w:w="1094" w:type="dxa"/>
            <w:shd w:val="solid" w:color="FFFFFF" w:fill="auto"/>
          </w:tcPr>
          <w:p w14:paraId="0BDDE26C" w14:textId="7AF7885F" w:rsidR="00F92505" w:rsidRPr="005A13C0" w:rsidRDefault="00F92505" w:rsidP="009D14FB">
            <w:pPr>
              <w:pStyle w:val="TAC"/>
              <w:rPr>
                <w:sz w:val="16"/>
                <w:szCs w:val="16"/>
              </w:rPr>
            </w:pPr>
            <w:r w:rsidRPr="005A13C0">
              <w:rPr>
                <w:sz w:val="16"/>
                <w:szCs w:val="16"/>
              </w:rPr>
              <w:t>SP-210072</w:t>
            </w:r>
          </w:p>
        </w:tc>
        <w:tc>
          <w:tcPr>
            <w:tcW w:w="567" w:type="dxa"/>
            <w:shd w:val="solid" w:color="FFFFFF" w:fill="auto"/>
          </w:tcPr>
          <w:p w14:paraId="5A43F4FE" w14:textId="312A87E8" w:rsidR="00F92505" w:rsidRPr="005A13C0" w:rsidRDefault="00F92505" w:rsidP="009D14FB">
            <w:pPr>
              <w:pStyle w:val="TAL"/>
              <w:rPr>
                <w:sz w:val="16"/>
                <w:szCs w:val="16"/>
              </w:rPr>
            </w:pPr>
            <w:r w:rsidRPr="005A13C0">
              <w:rPr>
                <w:sz w:val="16"/>
                <w:szCs w:val="16"/>
              </w:rPr>
              <w:t>2581</w:t>
            </w:r>
          </w:p>
        </w:tc>
        <w:tc>
          <w:tcPr>
            <w:tcW w:w="425" w:type="dxa"/>
            <w:shd w:val="solid" w:color="FFFFFF" w:fill="auto"/>
          </w:tcPr>
          <w:p w14:paraId="7C1A911B" w14:textId="421B0763" w:rsidR="00F92505" w:rsidRPr="005A13C0" w:rsidRDefault="00F92505" w:rsidP="009D14FB">
            <w:pPr>
              <w:pStyle w:val="TAL"/>
              <w:rPr>
                <w:sz w:val="16"/>
                <w:szCs w:val="16"/>
              </w:rPr>
            </w:pPr>
            <w:r w:rsidRPr="005A13C0">
              <w:rPr>
                <w:sz w:val="16"/>
                <w:szCs w:val="16"/>
              </w:rPr>
              <w:t>1</w:t>
            </w:r>
          </w:p>
        </w:tc>
        <w:tc>
          <w:tcPr>
            <w:tcW w:w="425" w:type="dxa"/>
            <w:shd w:val="solid" w:color="FFFFFF" w:fill="auto"/>
          </w:tcPr>
          <w:p w14:paraId="223DBB09" w14:textId="25107D14" w:rsidR="00F92505" w:rsidRPr="005A13C0" w:rsidRDefault="00F92505" w:rsidP="009D14FB">
            <w:pPr>
              <w:pStyle w:val="TAL"/>
              <w:rPr>
                <w:sz w:val="16"/>
                <w:szCs w:val="16"/>
              </w:rPr>
            </w:pPr>
            <w:r w:rsidRPr="005A13C0">
              <w:rPr>
                <w:sz w:val="16"/>
                <w:szCs w:val="16"/>
              </w:rPr>
              <w:t>B</w:t>
            </w:r>
          </w:p>
        </w:tc>
        <w:tc>
          <w:tcPr>
            <w:tcW w:w="4820" w:type="dxa"/>
            <w:shd w:val="solid" w:color="FFFFFF" w:fill="auto"/>
          </w:tcPr>
          <w:p w14:paraId="353D166C" w14:textId="50417A24" w:rsidR="00F92505" w:rsidRPr="005A13C0" w:rsidRDefault="00F92505" w:rsidP="009D14FB">
            <w:pPr>
              <w:pStyle w:val="TAL"/>
              <w:rPr>
                <w:sz w:val="16"/>
                <w:szCs w:val="16"/>
              </w:rPr>
            </w:pPr>
            <w:r w:rsidRPr="005A13C0">
              <w:rPr>
                <w:sz w:val="16"/>
                <w:szCs w:val="16"/>
              </w:rPr>
              <w:t>Adding the usage of Redundant Transmission Experience analytics for URLLC service</w:t>
            </w:r>
          </w:p>
        </w:tc>
        <w:tc>
          <w:tcPr>
            <w:tcW w:w="708" w:type="dxa"/>
            <w:shd w:val="solid" w:color="FFFFFF" w:fill="auto"/>
          </w:tcPr>
          <w:p w14:paraId="0391F206" w14:textId="677C022E" w:rsidR="00F92505" w:rsidRPr="005A13C0" w:rsidRDefault="00F92505" w:rsidP="009D14FB">
            <w:pPr>
              <w:pStyle w:val="TAC"/>
              <w:rPr>
                <w:b/>
                <w:bCs/>
                <w:sz w:val="16"/>
                <w:szCs w:val="16"/>
              </w:rPr>
            </w:pPr>
            <w:r w:rsidRPr="005A13C0">
              <w:rPr>
                <w:b/>
                <w:bCs/>
                <w:sz w:val="16"/>
                <w:szCs w:val="16"/>
              </w:rPr>
              <w:t>17.0.0</w:t>
            </w:r>
          </w:p>
        </w:tc>
      </w:tr>
      <w:tr w:rsidR="00405088" w:rsidRPr="005A13C0" w14:paraId="5001609A" w14:textId="77777777" w:rsidTr="009D14FB">
        <w:tc>
          <w:tcPr>
            <w:tcW w:w="800" w:type="dxa"/>
            <w:shd w:val="solid" w:color="FFFFFF" w:fill="auto"/>
          </w:tcPr>
          <w:p w14:paraId="1072A191" w14:textId="5FE3E277"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18ACE742" w14:textId="4473C5FF"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3C308F91" w14:textId="34A42DD4" w:rsidR="00405088" w:rsidRPr="005A13C0" w:rsidRDefault="00405088" w:rsidP="009D14FB">
            <w:pPr>
              <w:pStyle w:val="TAC"/>
              <w:rPr>
                <w:sz w:val="16"/>
                <w:szCs w:val="16"/>
              </w:rPr>
            </w:pPr>
            <w:r w:rsidRPr="005A13C0">
              <w:rPr>
                <w:sz w:val="16"/>
                <w:szCs w:val="16"/>
              </w:rPr>
              <w:t>SP-210072</w:t>
            </w:r>
          </w:p>
        </w:tc>
        <w:tc>
          <w:tcPr>
            <w:tcW w:w="567" w:type="dxa"/>
            <w:shd w:val="solid" w:color="FFFFFF" w:fill="auto"/>
          </w:tcPr>
          <w:p w14:paraId="2E00772F" w14:textId="17F9880A" w:rsidR="00405088" w:rsidRPr="005A13C0" w:rsidRDefault="00405088" w:rsidP="009D14FB">
            <w:pPr>
              <w:pStyle w:val="TAL"/>
              <w:rPr>
                <w:sz w:val="16"/>
                <w:szCs w:val="16"/>
              </w:rPr>
            </w:pPr>
            <w:r w:rsidRPr="005A13C0">
              <w:rPr>
                <w:sz w:val="16"/>
                <w:szCs w:val="16"/>
              </w:rPr>
              <w:t>2582</w:t>
            </w:r>
          </w:p>
        </w:tc>
        <w:tc>
          <w:tcPr>
            <w:tcW w:w="425" w:type="dxa"/>
            <w:shd w:val="solid" w:color="FFFFFF" w:fill="auto"/>
          </w:tcPr>
          <w:p w14:paraId="62E900D1" w14:textId="0F1C72FA"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1FD13B5A" w14:textId="5A99D2F1"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38DEB4FA" w14:textId="2589DB06" w:rsidR="00405088" w:rsidRPr="005A13C0" w:rsidRDefault="00405088" w:rsidP="009D14FB">
            <w:pPr>
              <w:pStyle w:val="TAL"/>
              <w:rPr>
                <w:sz w:val="16"/>
                <w:szCs w:val="16"/>
              </w:rPr>
            </w:pPr>
            <w:r w:rsidRPr="005A13C0">
              <w:rPr>
                <w:sz w:val="16"/>
                <w:szCs w:val="16"/>
              </w:rPr>
              <w:t>Adding the usage of extended UE Mobility analytics for LADN service</w:t>
            </w:r>
          </w:p>
        </w:tc>
        <w:tc>
          <w:tcPr>
            <w:tcW w:w="708" w:type="dxa"/>
            <w:shd w:val="solid" w:color="FFFFFF" w:fill="auto"/>
          </w:tcPr>
          <w:p w14:paraId="52D1A706" w14:textId="68119B81" w:rsidR="00405088" w:rsidRPr="005A13C0" w:rsidRDefault="00405088" w:rsidP="009D14FB">
            <w:pPr>
              <w:pStyle w:val="TAC"/>
              <w:rPr>
                <w:b/>
                <w:bCs/>
                <w:sz w:val="16"/>
                <w:szCs w:val="16"/>
              </w:rPr>
            </w:pPr>
            <w:r w:rsidRPr="005A13C0">
              <w:rPr>
                <w:b/>
                <w:bCs/>
                <w:sz w:val="16"/>
                <w:szCs w:val="16"/>
              </w:rPr>
              <w:t>17.0.0</w:t>
            </w:r>
          </w:p>
        </w:tc>
      </w:tr>
      <w:tr w:rsidR="00405088" w:rsidRPr="005A13C0" w14:paraId="45070DA8" w14:textId="77777777" w:rsidTr="009D14FB">
        <w:tc>
          <w:tcPr>
            <w:tcW w:w="800" w:type="dxa"/>
            <w:shd w:val="solid" w:color="FFFFFF" w:fill="auto"/>
          </w:tcPr>
          <w:p w14:paraId="422D1583" w14:textId="3AA3BBC0"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569F1084" w14:textId="366686CC"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2F496E32" w14:textId="08F124DC" w:rsidR="00405088" w:rsidRPr="005A13C0" w:rsidRDefault="00405088" w:rsidP="009D14FB">
            <w:pPr>
              <w:pStyle w:val="TAC"/>
              <w:rPr>
                <w:sz w:val="16"/>
                <w:szCs w:val="16"/>
              </w:rPr>
            </w:pPr>
            <w:r w:rsidRPr="005A13C0">
              <w:rPr>
                <w:sz w:val="16"/>
                <w:szCs w:val="16"/>
              </w:rPr>
              <w:t>SP-210068</w:t>
            </w:r>
          </w:p>
        </w:tc>
        <w:tc>
          <w:tcPr>
            <w:tcW w:w="567" w:type="dxa"/>
            <w:shd w:val="solid" w:color="FFFFFF" w:fill="auto"/>
          </w:tcPr>
          <w:p w14:paraId="2F1550A0" w14:textId="727C38C9" w:rsidR="00405088" w:rsidRPr="005A13C0" w:rsidRDefault="00405088" w:rsidP="009D14FB">
            <w:pPr>
              <w:pStyle w:val="TAL"/>
              <w:rPr>
                <w:sz w:val="16"/>
                <w:szCs w:val="16"/>
              </w:rPr>
            </w:pPr>
            <w:r w:rsidRPr="005A13C0">
              <w:rPr>
                <w:sz w:val="16"/>
                <w:szCs w:val="16"/>
              </w:rPr>
              <w:t>2583</w:t>
            </w:r>
          </w:p>
        </w:tc>
        <w:tc>
          <w:tcPr>
            <w:tcW w:w="425" w:type="dxa"/>
            <w:shd w:val="solid" w:color="FFFFFF" w:fill="auto"/>
          </w:tcPr>
          <w:p w14:paraId="5FC2E982" w14:textId="424D8B0A"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538502D5" w14:textId="133A9513"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30CA80B8" w14:textId="418F1F29" w:rsidR="00405088" w:rsidRPr="005A13C0" w:rsidRDefault="00405088" w:rsidP="009D14FB">
            <w:pPr>
              <w:pStyle w:val="TAL"/>
              <w:rPr>
                <w:sz w:val="16"/>
                <w:szCs w:val="16"/>
              </w:rPr>
            </w:pPr>
            <w:r w:rsidRPr="005A13C0">
              <w:rPr>
                <w:sz w:val="16"/>
                <w:szCs w:val="16"/>
              </w:rPr>
              <w:t>PMF enhancements to support per QoS Flow measurements</w:t>
            </w:r>
          </w:p>
        </w:tc>
        <w:tc>
          <w:tcPr>
            <w:tcW w:w="708" w:type="dxa"/>
            <w:shd w:val="solid" w:color="FFFFFF" w:fill="auto"/>
          </w:tcPr>
          <w:p w14:paraId="63B8D66D" w14:textId="631BAC87" w:rsidR="00405088" w:rsidRPr="005A13C0" w:rsidRDefault="00405088" w:rsidP="009D14FB">
            <w:pPr>
              <w:pStyle w:val="TAC"/>
              <w:rPr>
                <w:b/>
                <w:bCs/>
                <w:sz w:val="16"/>
                <w:szCs w:val="16"/>
              </w:rPr>
            </w:pPr>
            <w:r w:rsidRPr="005A13C0">
              <w:rPr>
                <w:b/>
                <w:bCs/>
                <w:sz w:val="16"/>
                <w:szCs w:val="16"/>
              </w:rPr>
              <w:t>17.0.0</w:t>
            </w:r>
          </w:p>
        </w:tc>
      </w:tr>
      <w:tr w:rsidR="00405088" w:rsidRPr="005A13C0" w14:paraId="0C25D337" w14:textId="77777777" w:rsidTr="009D14FB">
        <w:tc>
          <w:tcPr>
            <w:tcW w:w="800" w:type="dxa"/>
            <w:shd w:val="solid" w:color="FFFFFF" w:fill="auto"/>
          </w:tcPr>
          <w:p w14:paraId="4D50E85D" w14:textId="222489FF"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33EF172C" w14:textId="6ECECB22"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7658AF39" w14:textId="3A6A5A90" w:rsidR="00405088" w:rsidRPr="005A13C0" w:rsidRDefault="00405088" w:rsidP="009D14FB">
            <w:pPr>
              <w:pStyle w:val="TAC"/>
              <w:rPr>
                <w:sz w:val="16"/>
                <w:szCs w:val="16"/>
              </w:rPr>
            </w:pPr>
            <w:r w:rsidRPr="005A13C0">
              <w:rPr>
                <w:sz w:val="16"/>
                <w:szCs w:val="16"/>
              </w:rPr>
              <w:t>SP-210072</w:t>
            </w:r>
          </w:p>
        </w:tc>
        <w:tc>
          <w:tcPr>
            <w:tcW w:w="567" w:type="dxa"/>
            <w:shd w:val="solid" w:color="FFFFFF" w:fill="auto"/>
          </w:tcPr>
          <w:p w14:paraId="43471F68" w14:textId="039B88EC" w:rsidR="00405088" w:rsidRPr="005A13C0" w:rsidRDefault="00405088" w:rsidP="009D14FB">
            <w:pPr>
              <w:pStyle w:val="TAL"/>
              <w:rPr>
                <w:sz w:val="16"/>
                <w:szCs w:val="16"/>
              </w:rPr>
            </w:pPr>
            <w:r w:rsidRPr="005A13C0">
              <w:rPr>
                <w:sz w:val="16"/>
                <w:szCs w:val="16"/>
              </w:rPr>
              <w:t>2584</w:t>
            </w:r>
          </w:p>
        </w:tc>
        <w:tc>
          <w:tcPr>
            <w:tcW w:w="425" w:type="dxa"/>
            <w:shd w:val="solid" w:color="FFFFFF" w:fill="auto"/>
          </w:tcPr>
          <w:p w14:paraId="1A8CC2CF" w14:textId="3BBF9F02"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251A3380" w14:textId="665891D1"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79368718" w14:textId="79E8FDF0" w:rsidR="00405088" w:rsidRPr="005A13C0" w:rsidRDefault="00405088" w:rsidP="009D14FB">
            <w:pPr>
              <w:pStyle w:val="TAL"/>
              <w:rPr>
                <w:sz w:val="16"/>
                <w:szCs w:val="16"/>
              </w:rPr>
            </w:pPr>
            <w:r w:rsidRPr="005A13C0">
              <w:rPr>
                <w:sz w:val="16"/>
                <w:szCs w:val="16"/>
              </w:rPr>
              <w:t xml:space="preserve">Extensions of NWDAF services </w:t>
            </w:r>
          </w:p>
        </w:tc>
        <w:tc>
          <w:tcPr>
            <w:tcW w:w="708" w:type="dxa"/>
            <w:shd w:val="solid" w:color="FFFFFF" w:fill="auto"/>
          </w:tcPr>
          <w:p w14:paraId="3BE99C81" w14:textId="63691DEF" w:rsidR="00405088" w:rsidRPr="005A13C0" w:rsidRDefault="00405088" w:rsidP="009D14FB">
            <w:pPr>
              <w:pStyle w:val="TAC"/>
              <w:rPr>
                <w:b/>
                <w:bCs/>
                <w:sz w:val="16"/>
                <w:szCs w:val="16"/>
              </w:rPr>
            </w:pPr>
            <w:r w:rsidRPr="005A13C0">
              <w:rPr>
                <w:b/>
                <w:bCs/>
                <w:sz w:val="16"/>
                <w:szCs w:val="16"/>
              </w:rPr>
              <w:t>17.0.0</w:t>
            </w:r>
          </w:p>
        </w:tc>
      </w:tr>
      <w:tr w:rsidR="00405088" w:rsidRPr="005A13C0" w14:paraId="0F10D1EB" w14:textId="77777777" w:rsidTr="009D14FB">
        <w:tc>
          <w:tcPr>
            <w:tcW w:w="800" w:type="dxa"/>
            <w:shd w:val="solid" w:color="FFFFFF" w:fill="auto"/>
          </w:tcPr>
          <w:p w14:paraId="15DAACAE" w14:textId="1351D1B5"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011F5E57" w14:textId="44E6BC1C"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2B72DBE4" w14:textId="0E3B3414" w:rsidR="00405088" w:rsidRPr="005A13C0" w:rsidRDefault="00405088" w:rsidP="009D14FB">
            <w:pPr>
              <w:pStyle w:val="TAC"/>
              <w:rPr>
                <w:sz w:val="16"/>
                <w:szCs w:val="16"/>
              </w:rPr>
            </w:pPr>
            <w:r w:rsidRPr="005A13C0">
              <w:rPr>
                <w:sz w:val="16"/>
                <w:szCs w:val="16"/>
              </w:rPr>
              <w:t>SP-210072</w:t>
            </w:r>
          </w:p>
        </w:tc>
        <w:tc>
          <w:tcPr>
            <w:tcW w:w="567" w:type="dxa"/>
            <w:shd w:val="solid" w:color="FFFFFF" w:fill="auto"/>
          </w:tcPr>
          <w:p w14:paraId="706A7AB7" w14:textId="2654E059" w:rsidR="00405088" w:rsidRPr="005A13C0" w:rsidRDefault="00405088" w:rsidP="009D14FB">
            <w:pPr>
              <w:pStyle w:val="TAL"/>
              <w:rPr>
                <w:sz w:val="16"/>
                <w:szCs w:val="16"/>
              </w:rPr>
            </w:pPr>
            <w:r w:rsidRPr="005A13C0">
              <w:rPr>
                <w:sz w:val="16"/>
                <w:szCs w:val="16"/>
              </w:rPr>
              <w:t>2585</w:t>
            </w:r>
          </w:p>
        </w:tc>
        <w:tc>
          <w:tcPr>
            <w:tcW w:w="425" w:type="dxa"/>
            <w:shd w:val="solid" w:color="FFFFFF" w:fill="auto"/>
          </w:tcPr>
          <w:p w14:paraId="3FF2AF5C" w14:textId="35C99B8A"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5C3E3BCE" w14:textId="28E75756"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5A893071" w14:textId="15844441" w:rsidR="00405088" w:rsidRPr="005A13C0" w:rsidRDefault="00405088" w:rsidP="009D14FB">
            <w:pPr>
              <w:pStyle w:val="TAL"/>
              <w:rPr>
                <w:sz w:val="16"/>
                <w:szCs w:val="16"/>
              </w:rPr>
            </w:pPr>
            <w:r w:rsidRPr="005A13C0">
              <w:rPr>
                <w:sz w:val="16"/>
                <w:szCs w:val="16"/>
              </w:rPr>
              <w:t xml:space="preserve">NWDAF discovery and selection based on provided ML models </w:t>
            </w:r>
          </w:p>
        </w:tc>
        <w:tc>
          <w:tcPr>
            <w:tcW w:w="708" w:type="dxa"/>
            <w:shd w:val="solid" w:color="FFFFFF" w:fill="auto"/>
          </w:tcPr>
          <w:p w14:paraId="5C143A63" w14:textId="3148DFC6" w:rsidR="00405088" w:rsidRPr="005A13C0" w:rsidRDefault="00405088" w:rsidP="009D14FB">
            <w:pPr>
              <w:pStyle w:val="TAC"/>
              <w:rPr>
                <w:b/>
                <w:bCs/>
                <w:sz w:val="16"/>
                <w:szCs w:val="16"/>
              </w:rPr>
            </w:pPr>
            <w:r w:rsidRPr="005A13C0">
              <w:rPr>
                <w:b/>
                <w:bCs/>
                <w:sz w:val="16"/>
                <w:szCs w:val="16"/>
              </w:rPr>
              <w:t>17.0.0</w:t>
            </w:r>
          </w:p>
        </w:tc>
      </w:tr>
      <w:tr w:rsidR="00405088" w:rsidRPr="005A13C0" w14:paraId="14B59D3E" w14:textId="77777777" w:rsidTr="009D14FB">
        <w:tc>
          <w:tcPr>
            <w:tcW w:w="800" w:type="dxa"/>
            <w:shd w:val="solid" w:color="FFFFFF" w:fill="auto"/>
          </w:tcPr>
          <w:p w14:paraId="64329290" w14:textId="165E0B7F"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032D8B6A" w14:textId="30EBD4EA"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054A009B" w14:textId="0B0857E2" w:rsidR="00405088" w:rsidRPr="005A13C0" w:rsidRDefault="00405088" w:rsidP="009D14FB">
            <w:pPr>
              <w:pStyle w:val="TAC"/>
              <w:rPr>
                <w:sz w:val="16"/>
                <w:szCs w:val="16"/>
              </w:rPr>
            </w:pPr>
            <w:r w:rsidRPr="005A13C0">
              <w:rPr>
                <w:sz w:val="16"/>
                <w:szCs w:val="16"/>
              </w:rPr>
              <w:t>SP-210072</w:t>
            </w:r>
          </w:p>
        </w:tc>
        <w:tc>
          <w:tcPr>
            <w:tcW w:w="567" w:type="dxa"/>
            <w:shd w:val="solid" w:color="FFFFFF" w:fill="auto"/>
          </w:tcPr>
          <w:p w14:paraId="0305FC67" w14:textId="79DB074A" w:rsidR="00405088" w:rsidRPr="005A13C0" w:rsidRDefault="00405088" w:rsidP="009D14FB">
            <w:pPr>
              <w:pStyle w:val="TAL"/>
              <w:rPr>
                <w:sz w:val="16"/>
                <w:szCs w:val="16"/>
              </w:rPr>
            </w:pPr>
            <w:r w:rsidRPr="005A13C0">
              <w:rPr>
                <w:sz w:val="16"/>
                <w:szCs w:val="16"/>
              </w:rPr>
              <w:t>2586</w:t>
            </w:r>
          </w:p>
        </w:tc>
        <w:tc>
          <w:tcPr>
            <w:tcW w:w="425" w:type="dxa"/>
            <w:shd w:val="solid" w:color="FFFFFF" w:fill="auto"/>
          </w:tcPr>
          <w:p w14:paraId="17B0A778" w14:textId="21E2065B"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6F1569AF" w14:textId="543DB52F"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23844642" w14:textId="24D7025A" w:rsidR="00405088" w:rsidRPr="005A13C0" w:rsidRDefault="00405088" w:rsidP="009D14FB">
            <w:pPr>
              <w:pStyle w:val="TAL"/>
              <w:rPr>
                <w:sz w:val="16"/>
                <w:szCs w:val="16"/>
              </w:rPr>
            </w:pPr>
            <w:r w:rsidRPr="005A13C0">
              <w:rPr>
                <w:sz w:val="16"/>
                <w:szCs w:val="16"/>
              </w:rPr>
              <w:t>UP path selection enhancement based on analytics info provided by NWDAF</w:t>
            </w:r>
          </w:p>
        </w:tc>
        <w:tc>
          <w:tcPr>
            <w:tcW w:w="708" w:type="dxa"/>
            <w:shd w:val="solid" w:color="FFFFFF" w:fill="auto"/>
          </w:tcPr>
          <w:p w14:paraId="24881C62" w14:textId="3C8EC083" w:rsidR="00405088" w:rsidRPr="005A13C0" w:rsidRDefault="00405088" w:rsidP="009D14FB">
            <w:pPr>
              <w:pStyle w:val="TAC"/>
              <w:rPr>
                <w:b/>
                <w:bCs/>
                <w:sz w:val="16"/>
                <w:szCs w:val="16"/>
              </w:rPr>
            </w:pPr>
            <w:r w:rsidRPr="005A13C0">
              <w:rPr>
                <w:b/>
                <w:bCs/>
                <w:sz w:val="16"/>
                <w:szCs w:val="16"/>
              </w:rPr>
              <w:t>17.0.0</w:t>
            </w:r>
          </w:p>
        </w:tc>
      </w:tr>
      <w:tr w:rsidR="00405088" w:rsidRPr="005A13C0" w14:paraId="1AD79F9F" w14:textId="77777777" w:rsidTr="009D14FB">
        <w:tc>
          <w:tcPr>
            <w:tcW w:w="800" w:type="dxa"/>
            <w:shd w:val="solid" w:color="FFFFFF" w:fill="auto"/>
          </w:tcPr>
          <w:p w14:paraId="0FBA5982" w14:textId="5D1346F0"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7B08851F" w14:textId="47955D86"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10E7FF9C" w14:textId="0FA0CD07" w:rsidR="00405088" w:rsidRPr="005A13C0" w:rsidRDefault="00405088" w:rsidP="009D14FB">
            <w:pPr>
              <w:pStyle w:val="TAC"/>
              <w:rPr>
                <w:sz w:val="16"/>
                <w:szCs w:val="16"/>
              </w:rPr>
            </w:pPr>
            <w:r w:rsidRPr="005A13C0">
              <w:rPr>
                <w:sz w:val="16"/>
                <w:szCs w:val="16"/>
              </w:rPr>
              <w:t>SP-210068</w:t>
            </w:r>
          </w:p>
        </w:tc>
        <w:tc>
          <w:tcPr>
            <w:tcW w:w="567" w:type="dxa"/>
            <w:shd w:val="solid" w:color="FFFFFF" w:fill="auto"/>
          </w:tcPr>
          <w:p w14:paraId="2F45B533" w14:textId="400D6DAF" w:rsidR="00405088" w:rsidRPr="005A13C0" w:rsidRDefault="00405088" w:rsidP="009D14FB">
            <w:pPr>
              <w:pStyle w:val="TAL"/>
              <w:rPr>
                <w:sz w:val="16"/>
                <w:szCs w:val="16"/>
              </w:rPr>
            </w:pPr>
            <w:r w:rsidRPr="005A13C0">
              <w:rPr>
                <w:sz w:val="16"/>
                <w:szCs w:val="16"/>
              </w:rPr>
              <w:t>2587</w:t>
            </w:r>
          </w:p>
        </w:tc>
        <w:tc>
          <w:tcPr>
            <w:tcW w:w="425" w:type="dxa"/>
            <w:shd w:val="solid" w:color="FFFFFF" w:fill="auto"/>
          </w:tcPr>
          <w:p w14:paraId="204541D7" w14:textId="4B6C3875"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1BFBA68E" w14:textId="5C365CB1"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20315A13" w14:textId="0025B121" w:rsidR="00405088" w:rsidRPr="005A13C0" w:rsidRDefault="00405088" w:rsidP="009D14FB">
            <w:pPr>
              <w:pStyle w:val="TAL"/>
              <w:rPr>
                <w:sz w:val="16"/>
                <w:szCs w:val="16"/>
              </w:rPr>
            </w:pPr>
            <w:r w:rsidRPr="005A13C0">
              <w:rPr>
                <w:sz w:val="16"/>
                <w:szCs w:val="16"/>
              </w:rPr>
              <w:t>Packet Loss Rate measurements</w:t>
            </w:r>
          </w:p>
        </w:tc>
        <w:tc>
          <w:tcPr>
            <w:tcW w:w="708" w:type="dxa"/>
            <w:shd w:val="solid" w:color="FFFFFF" w:fill="auto"/>
          </w:tcPr>
          <w:p w14:paraId="20593F21" w14:textId="7526D167" w:rsidR="00405088" w:rsidRPr="005A13C0" w:rsidRDefault="00405088" w:rsidP="009D14FB">
            <w:pPr>
              <w:pStyle w:val="TAC"/>
              <w:rPr>
                <w:b/>
                <w:bCs/>
                <w:sz w:val="16"/>
                <w:szCs w:val="16"/>
              </w:rPr>
            </w:pPr>
            <w:r w:rsidRPr="005A13C0">
              <w:rPr>
                <w:b/>
                <w:bCs/>
                <w:sz w:val="16"/>
                <w:szCs w:val="16"/>
              </w:rPr>
              <w:t>17.0.0</w:t>
            </w:r>
          </w:p>
        </w:tc>
      </w:tr>
      <w:tr w:rsidR="00405088" w:rsidRPr="005A13C0" w14:paraId="2084A483" w14:textId="77777777" w:rsidTr="009D14FB">
        <w:tc>
          <w:tcPr>
            <w:tcW w:w="800" w:type="dxa"/>
            <w:shd w:val="solid" w:color="FFFFFF" w:fill="auto"/>
          </w:tcPr>
          <w:p w14:paraId="4E7FE367" w14:textId="1BA7ECAA"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1B43B4DF" w14:textId="142EFCA5"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0F7E894F" w14:textId="33DB0FBA" w:rsidR="00405088" w:rsidRPr="005A13C0" w:rsidRDefault="00405088" w:rsidP="009D14FB">
            <w:pPr>
              <w:pStyle w:val="TAC"/>
              <w:rPr>
                <w:sz w:val="16"/>
                <w:szCs w:val="16"/>
              </w:rPr>
            </w:pPr>
            <w:r w:rsidRPr="005A13C0">
              <w:rPr>
                <w:sz w:val="16"/>
                <w:szCs w:val="16"/>
              </w:rPr>
              <w:t>SP-210068</w:t>
            </w:r>
          </w:p>
        </w:tc>
        <w:tc>
          <w:tcPr>
            <w:tcW w:w="567" w:type="dxa"/>
            <w:shd w:val="solid" w:color="FFFFFF" w:fill="auto"/>
          </w:tcPr>
          <w:p w14:paraId="04665B51" w14:textId="269EC66A" w:rsidR="00405088" w:rsidRPr="005A13C0" w:rsidRDefault="00405088" w:rsidP="009D14FB">
            <w:pPr>
              <w:pStyle w:val="TAL"/>
              <w:rPr>
                <w:sz w:val="16"/>
                <w:szCs w:val="16"/>
              </w:rPr>
            </w:pPr>
            <w:r w:rsidRPr="005A13C0">
              <w:rPr>
                <w:sz w:val="16"/>
                <w:szCs w:val="16"/>
              </w:rPr>
              <w:t>2590</w:t>
            </w:r>
          </w:p>
        </w:tc>
        <w:tc>
          <w:tcPr>
            <w:tcW w:w="425" w:type="dxa"/>
            <w:shd w:val="solid" w:color="FFFFFF" w:fill="auto"/>
          </w:tcPr>
          <w:p w14:paraId="65C9EE11" w14:textId="7CE82E66"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0EBEF27F" w14:textId="73647084"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4E69B054" w14:textId="23DB6C6B" w:rsidR="00405088" w:rsidRPr="005A13C0" w:rsidRDefault="00405088" w:rsidP="009D14FB">
            <w:pPr>
              <w:pStyle w:val="TAL"/>
              <w:rPr>
                <w:sz w:val="16"/>
                <w:szCs w:val="16"/>
              </w:rPr>
            </w:pPr>
            <w:r w:rsidRPr="005A13C0">
              <w:rPr>
                <w:sz w:val="16"/>
                <w:szCs w:val="16"/>
              </w:rPr>
              <w:t>Applying thresholds to Load-Balancing steering mode in ATSSS</w:t>
            </w:r>
          </w:p>
        </w:tc>
        <w:tc>
          <w:tcPr>
            <w:tcW w:w="708" w:type="dxa"/>
            <w:shd w:val="solid" w:color="FFFFFF" w:fill="auto"/>
          </w:tcPr>
          <w:p w14:paraId="479E5737" w14:textId="024FA253" w:rsidR="00405088" w:rsidRPr="005A13C0" w:rsidRDefault="00405088" w:rsidP="009D14FB">
            <w:pPr>
              <w:pStyle w:val="TAC"/>
              <w:rPr>
                <w:b/>
                <w:bCs/>
                <w:sz w:val="16"/>
                <w:szCs w:val="16"/>
              </w:rPr>
            </w:pPr>
            <w:r w:rsidRPr="005A13C0">
              <w:rPr>
                <w:b/>
                <w:bCs/>
                <w:sz w:val="16"/>
                <w:szCs w:val="16"/>
              </w:rPr>
              <w:t>17.0.0</w:t>
            </w:r>
          </w:p>
        </w:tc>
      </w:tr>
      <w:tr w:rsidR="00405088" w:rsidRPr="005A13C0" w14:paraId="27AB3C59" w14:textId="77777777" w:rsidTr="009D14FB">
        <w:tc>
          <w:tcPr>
            <w:tcW w:w="800" w:type="dxa"/>
            <w:shd w:val="solid" w:color="FFFFFF" w:fill="auto"/>
          </w:tcPr>
          <w:p w14:paraId="50FC946C" w14:textId="6F36ED7C"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04D6C4E9" w14:textId="29418F01"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3E4CD1AC" w14:textId="2031FE38" w:rsidR="00405088" w:rsidRPr="005A13C0" w:rsidRDefault="00405088" w:rsidP="009D14FB">
            <w:pPr>
              <w:pStyle w:val="TAC"/>
              <w:rPr>
                <w:sz w:val="16"/>
                <w:szCs w:val="16"/>
              </w:rPr>
            </w:pPr>
            <w:r w:rsidRPr="005A13C0">
              <w:rPr>
                <w:sz w:val="16"/>
                <w:szCs w:val="16"/>
              </w:rPr>
              <w:t>SP-210064</w:t>
            </w:r>
          </w:p>
        </w:tc>
        <w:tc>
          <w:tcPr>
            <w:tcW w:w="567" w:type="dxa"/>
            <w:shd w:val="solid" w:color="FFFFFF" w:fill="auto"/>
          </w:tcPr>
          <w:p w14:paraId="241481B6" w14:textId="12BA0C09" w:rsidR="00405088" w:rsidRPr="005A13C0" w:rsidRDefault="00405088" w:rsidP="009D14FB">
            <w:pPr>
              <w:pStyle w:val="TAL"/>
              <w:rPr>
                <w:sz w:val="16"/>
                <w:szCs w:val="16"/>
              </w:rPr>
            </w:pPr>
            <w:r w:rsidRPr="005A13C0">
              <w:rPr>
                <w:sz w:val="16"/>
                <w:szCs w:val="16"/>
              </w:rPr>
              <w:t>2596</w:t>
            </w:r>
          </w:p>
        </w:tc>
        <w:tc>
          <w:tcPr>
            <w:tcW w:w="425" w:type="dxa"/>
            <w:shd w:val="solid" w:color="FFFFFF" w:fill="auto"/>
          </w:tcPr>
          <w:p w14:paraId="41C0EEDF" w14:textId="07182347"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2198ACFE" w14:textId="6D00BF4F"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793146CA" w14:textId="45E88C38" w:rsidR="00405088" w:rsidRPr="005A13C0" w:rsidRDefault="00405088" w:rsidP="009D14FB">
            <w:pPr>
              <w:pStyle w:val="TAL"/>
              <w:rPr>
                <w:sz w:val="16"/>
                <w:szCs w:val="16"/>
              </w:rPr>
            </w:pPr>
            <w:r w:rsidRPr="005A13C0">
              <w:rPr>
                <w:sz w:val="16"/>
                <w:szCs w:val="16"/>
              </w:rPr>
              <w:t>AF Services for 5G ProSe</w:t>
            </w:r>
          </w:p>
        </w:tc>
        <w:tc>
          <w:tcPr>
            <w:tcW w:w="708" w:type="dxa"/>
            <w:shd w:val="solid" w:color="FFFFFF" w:fill="auto"/>
          </w:tcPr>
          <w:p w14:paraId="7275AE43" w14:textId="194FF902" w:rsidR="00405088" w:rsidRPr="005A13C0" w:rsidRDefault="00405088" w:rsidP="009D14FB">
            <w:pPr>
              <w:pStyle w:val="TAC"/>
              <w:rPr>
                <w:b/>
                <w:bCs/>
                <w:sz w:val="16"/>
                <w:szCs w:val="16"/>
              </w:rPr>
            </w:pPr>
            <w:r w:rsidRPr="005A13C0">
              <w:rPr>
                <w:b/>
                <w:bCs/>
                <w:sz w:val="16"/>
                <w:szCs w:val="16"/>
              </w:rPr>
              <w:t>17.0.0</w:t>
            </w:r>
          </w:p>
        </w:tc>
      </w:tr>
      <w:tr w:rsidR="007C0A9B" w:rsidRPr="005A13C0" w14:paraId="1797672A" w14:textId="77777777" w:rsidTr="009D14FB">
        <w:tc>
          <w:tcPr>
            <w:tcW w:w="800" w:type="dxa"/>
            <w:shd w:val="solid" w:color="FFFFFF" w:fill="auto"/>
          </w:tcPr>
          <w:p w14:paraId="29BB6F4E" w14:textId="265D854F" w:rsidR="007C0A9B" w:rsidRPr="005A13C0" w:rsidRDefault="007C0A9B" w:rsidP="009D14FB">
            <w:pPr>
              <w:pStyle w:val="TAC"/>
              <w:rPr>
                <w:sz w:val="16"/>
                <w:szCs w:val="16"/>
              </w:rPr>
            </w:pPr>
            <w:r w:rsidRPr="005A13C0">
              <w:rPr>
                <w:sz w:val="16"/>
                <w:szCs w:val="16"/>
              </w:rPr>
              <w:t>2021-03</w:t>
            </w:r>
          </w:p>
        </w:tc>
        <w:tc>
          <w:tcPr>
            <w:tcW w:w="800" w:type="dxa"/>
            <w:shd w:val="solid" w:color="FFFFFF" w:fill="auto"/>
          </w:tcPr>
          <w:p w14:paraId="16A9D2FD" w14:textId="6CCFF360" w:rsidR="007C0A9B" w:rsidRPr="005A13C0" w:rsidRDefault="007C0A9B" w:rsidP="009D14FB">
            <w:pPr>
              <w:pStyle w:val="TAL"/>
              <w:rPr>
                <w:sz w:val="16"/>
                <w:szCs w:val="16"/>
              </w:rPr>
            </w:pPr>
            <w:r w:rsidRPr="005A13C0">
              <w:rPr>
                <w:sz w:val="16"/>
                <w:szCs w:val="16"/>
              </w:rPr>
              <w:t>SP#91E</w:t>
            </w:r>
          </w:p>
        </w:tc>
        <w:tc>
          <w:tcPr>
            <w:tcW w:w="1094" w:type="dxa"/>
            <w:shd w:val="solid" w:color="FFFFFF" w:fill="auto"/>
          </w:tcPr>
          <w:p w14:paraId="0C0FF61D" w14:textId="4366CCD3" w:rsidR="007C0A9B" w:rsidRPr="005A13C0" w:rsidRDefault="007C0A9B" w:rsidP="009D14FB">
            <w:pPr>
              <w:pStyle w:val="TAC"/>
              <w:rPr>
                <w:sz w:val="16"/>
                <w:szCs w:val="16"/>
              </w:rPr>
            </w:pPr>
            <w:r w:rsidRPr="005A13C0">
              <w:rPr>
                <w:sz w:val="16"/>
                <w:szCs w:val="16"/>
              </w:rPr>
              <w:t>SP-210084</w:t>
            </w:r>
          </w:p>
        </w:tc>
        <w:tc>
          <w:tcPr>
            <w:tcW w:w="567" w:type="dxa"/>
            <w:shd w:val="solid" w:color="FFFFFF" w:fill="auto"/>
          </w:tcPr>
          <w:p w14:paraId="5B616939" w14:textId="2CE96B31" w:rsidR="007C0A9B" w:rsidRPr="005A13C0" w:rsidRDefault="007C0A9B" w:rsidP="009D14FB">
            <w:pPr>
              <w:pStyle w:val="TAL"/>
              <w:rPr>
                <w:sz w:val="16"/>
                <w:szCs w:val="16"/>
              </w:rPr>
            </w:pPr>
            <w:r w:rsidRPr="005A13C0">
              <w:rPr>
                <w:sz w:val="16"/>
                <w:szCs w:val="16"/>
              </w:rPr>
              <w:t>2606</w:t>
            </w:r>
          </w:p>
        </w:tc>
        <w:tc>
          <w:tcPr>
            <w:tcW w:w="425" w:type="dxa"/>
            <w:shd w:val="solid" w:color="FFFFFF" w:fill="auto"/>
          </w:tcPr>
          <w:p w14:paraId="430E981F" w14:textId="5D61311C" w:rsidR="007C0A9B" w:rsidRPr="005A13C0" w:rsidRDefault="007C0A9B" w:rsidP="009D14FB">
            <w:pPr>
              <w:pStyle w:val="TAL"/>
              <w:rPr>
                <w:sz w:val="16"/>
                <w:szCs w:val="16"/>
              </w:rPr>
            </w:pPr>
            <w:r w:rsidRPr="005A13C0">
              <w:rPr>
                <w:sz w:val="16"/>
                <w:szCs w:val="16"/>
              </w:rPr>
              <w:t>1</w:t>
            </w:r>
          </w:p>
        </w:tc>
        <w:tc>
          <w:tcPr>
            <w:tcW w:w="425" w:type="dxa"/>
            <w:shd w:val="solid" w:color="FFFFFF" w:fill="auto"/>
          </w:tcPr>
          <w:p w14:paraId="21EEA858" w14:textId="1CADB54B" w:rsidR="007C0A9B" w:rsidRPr="005A13C0" w:rsidRDefault="007C0A9B" w:rsidP="009D14FB">
            <w:pPr>
              <w:pStyle w:val="TAL"/>
              <w:rPr>
                <w:sz w:val="16"/>
                <w:szCs w:val="16"/>
              </w:rPr>
            </w:pPr>
            <w:r w:rsidRPr="005A13C0">
              <w:rPr>
                <w:sz w:val="16"/>
                <w:szCs w:val="16"/>
              </w:rPr>
              <w:t>B</w:t>
            </w:r>
          </w:p>
        </w:tc>
        <w:tc>
          <w:tcPr>
            <w:tcW w:w="4820" w:type="dxa"/>
            <w:shd w:val="solid" w:color="FFFFFF" w:fill="auto"/>
          </w:tcPr>
          <w:p w14:paraId="5BBCEB98" w14:textId="527E29D7" w:rsidR="007C0A9B" w:rsidRPr="005A13C0" w:rsidRDefault="007C0A9B" w:rsidP="009D14FB">
            <w:pPr>
              <w:pStyle w:val="TAL"/>
              <w:rPr>
                <w:sz w:val="16"/>
                <w:szCs w:val="16"/>
              </w:rPr>
            </w:pPr>
            <w:r w:rsidRPr="005A13C0">
              <w:rPr>
                <w:sz w:val="16"/>
                <w:szCs w:val="16"/>
              </w:rPr>
              <w:t>KI#2 Supporting UE-UE TSC</w:t>
            </w:r>
          </w:p>
        </w:tc>
        <w:tc>
          <w:tcPr>
            <w:tcW w:w="708" w:type="dxa"/>
            <w:shd w:val="solid" w:color="FFFFFF" w:fill="auto"/>
          </w:tcPr>
          <w:p w14:paraId="79A705D3" w14:textId="025F70DD" w:rsidR="007C0A9B" w:rsidRPr="005A13C0" w:rsidRDefault="007C0A9B" w:rsidP="009D14FB">
            <w:pPr>
              <w:pStyle w:val="TAC"/>
              <w:rPr>
                <w:b/>
                <w:bCs/>
                <w:sz w:val="16"/>
                <w:szCs w:val="16"/>
              </w:rPr>
            </w:pPr>
            <w:r w:rsidRPr="005A13C0">
              <w:rPr>
                <w:b/>
                <w:bCs/>
                <w:sz w:val="16"/>
                <w:szCs w:val="16"/>
              </w:rPr>
              <w:t>17.0.0</w:t>
            </w:r>
          </w:p>
        </w:tc>
      </w:tr>
      <w:tr w:rsidR="009D42BF" w:rsidRPr="005A13C0" w14:paraId="7E8A92B2" w14:textId="77777777" w:rsidTr="009D14FB">
        <w:tc>
          <w:tcPr>
            <w:tcW w:w="800" w:type="dxa"/>
            <w:shd w:val="solid" w:color="FFFFFF" w:fill="auto"/>
          </w:tcPr>
          <w:p w14:paraId="41BE0F25" w14:textId="252ABE70" w:rsidR="009D42BF" w:rsidRPr="005A13C0" w:rsidRDefault="009D42BF" w:rsidP="009D14FB">
            <w:pPr>
              <w:pStyle w:val="TAC"/>
              <w:rPr>
                <w:sz w:val="16"/>
                <w:szCs w:val="16"/>
              </w:rPr>
            </w:pPr>
            <w:r w:rsidRPr="005A13C0">
              <w:rPr>
                <w:sz w:val="16"/>
                <w:szCs w:val="16"/>
              </w:rPr>
              <w:t>2021-03</w:t>
            </w:r>
          </w:p>
        </w:tc>
        <w:tc>
          <w:tcPr>
            <w:tcW w:w="800" w:type="dxa"/>
            <w:shd w:val="solid" w:color="FFFFFF" w:fill="auto"/>
          </w:tcPr>
          <w:p w14:paraId="3357E1A6" w14:textId="73D88741" w:rsidR="009D42BF" w:rsidRPr="005A13C0" w:rsidRDefault="009D42BF" w:rsidP="009D14FB">
            <w:pPr>
              <w:pStyle w:val="TAL"/>
              <w:rPr>
                <w:sz w:val="16"/>
                <w:szCs w:val="16"/>
              </w:rPr>
            </w:pPr>
            <w:r w:rsidRPr="005A13C0">
              <w:rPr>
                <w:sz w:val="16"/>
                <w:szCs w:val="16"/>
              </w:rPr>
              <w:t>SP#91E</w:t>
            </w:r>
          </w:p>
        </w:tc>
        <w:tc>
          <w:tcPr>
            <w:tcW w:w="1094" w:type="dxa"/>
            <w:shd w:val="solid" w:color="FFFFFF" w:fill="auto"/>
          </w:tcPr>
          <w:p w14:paraId="4D7863A9" w14:textId="03E343E1" w:rsidR="009D42BF" w:rsidRPr="005A13C0" w:rsidRDefault="009D42BF" w:rsidP="009D14FB">
            <w:pPr>
              <w:pStyle w:val="TAC"/>
              <w:rPr>
                <w:sz w:val="16"/>
                <w:szCs w:val="16"/>
              </w:rPr>
            </w:pPr>
            <w:r w:rsidRPr="005A13C0">
              <w:rPr>
                <w:sz w:val="16"/>
                <w:szCs w:val="16"/>
              </w:rPr>
              <w:t>SP-210074</w:t>
            </w:r>
          </w:p>
        </w:tc>
        <w:tc>
          <w:tcPr>
            <w:tcW w:w="567" w:type="dxa"/>
            <w:shd w:val="solid" w:color="FFFFFF" w:fill="auto"/>
          </w:tcPr>
          <w:p w14:paraId="1E9439BE" w14:textId="7AD4456F" w:rsidR="009D42BF" w:rsidRPr="005A13C0" w:rsidRDefault="009D42BF" w:rsidP="009D14FB">
            <w:pPr>
              <w:pStyle w:val="TAL"/>
              <w:rPr>
                <w:sz w:val="16"/>
                <w:szCs w:val="16"/>
              </w:rPr>
            </w:pPr>
            <w:r w:rsidRPr="005A13C0">
              <w:rPr>
                <w:sz w:val="16"/>
                <w:szCs w:val="16"/>
              </w:rPr>
              <w:t>2611</w:t>
            </w:r>
          </w:p>
        </w:tc>
        <w:tc>
          <w:tcPr>
            <w:tcW w:w="425" w:type="dxa"/>
            <w:shd w:val="solid" w:color="FFFFFF" w:fill="auto"/>
          </w:tcPr>
          <w:p w14:paraId="3777DE5A" w14:textId="7BA649B8" w:rsidR="009D42BF" w:rsidRPr="005A13C0" w:rsidRDefault="009D42BF" w:rsidP="009D14FB">
            <w:pPr>
              <w:pStyle w:val="TAL"/>
              <w:rPr>
                <w:sz w:val="16"/>
                <w:szCs w:val="16"/>
              </w:rPr>
            </w:pPr>
            <w:r w:rsidRPr="005A13C0">
              <w:rPr>
                <w:sz w:val="16"/>
                <w:szCs w:val="16"/>
              </w:rPr>
              <w:t xml:space="preserve">1 </w:t>
            </w:r>
          </w:p>
        </w:tc>
        <w:tc>
          <w:tcPr>
            <w:tcW w:w="425" w:type="dxa"/>
            <w:shd w:val="solid" w:color="FFFFFF" w:fill="auto"/>
          </w:tcPr>
          <w:p w14:paraId="0C9A029B" w14:textId="4C3B16E6" w:rsidR="009D42BF" w:rsidRPr="005A13C0" w:rsidRDefault="009D42BF" w:rsidP="009D14FB">
            <w:pPr>
              <w:pStyle w:val="TAL"/>
              <w:rPr>
                <w:sz w:val="16"/>
                <w:szCs w:val="16"/>
              </w:rPr>
            </w:pPr>
            <w:r w:rsidRPr="005A13C0">
              <w:rPr>
                <w:sz w:val="16"/>
                <w:szCs w:val="16"/>
              </w:rPr>
              <w:t>B</w:t>
            </w:r>
          </w:p>
        </w:tc>
        <w:tc>
          <w:tcPr>
            <w:tcW w:w="4820" w:type="dxa"/>
            <w:shd w:val="solid" w:color="FFFFFF" w:fill="auto"/>
          </w:tcPr>
          <w:p w14:paraId="0B62BAF8" w14:textId="67FFA450" w:rsidR="009D42BF" w:rsidRPr="005A13C0" w:rsidRDefault="009D42BF" w:rsidP="009D14FB">
            <w:pPr>
              <w:pStyle w:val="TAL"/>
              <w:rPr>
                <w:sz w:val="16"/>
                <w:szCs w:val="16"/>
              </w:rPr>
            </w:pPr>
            <w:r w:rsidRPr="005A13C0">
              <w:rPr>
                <w:sz w:val="16"/>
                <w:szCs w:val="16"/>
              </w:rPr>
              <w:t>SNPN support AAA Server for primary authentication and authorization</w:t>
            </w:r>
          </w:p>
        </w:tc>
        <w:tc>
          <w:tcPr>
            <w:tcW w:w="708" w:type="dxa"/>
            <w:shd w:val="solid" w:color="FFFFFF" w:fill="auto"/>
          </w:tcPr>
          <w:p w14:paraId="65AB7A95" w14:textId="00B1B3EF" w:rsidR="009D42BF" w:rsidRPr="005A13C0" w:rsidRDefault="009D42BF" w:rsidP="009D14FB">
            <w:pPr>
              <w:pStyle w:val="TAC"/>
              <w:rPr>
                <w:b/>
                <w:bCs/>
                <w:sz w:val="16"/>
                <w:szCs w:val="16"/>
              </w:rPr>
            </w:pPr>
            <w:r w:rsidRPr="005A13C0">
              <w:rPr>
                <w:b/>
                <w:bCs/>
                <w:sz w:val="16"/>
                <w:szCs w:val="16"/>
              </w:rPr>
              <w:t>17.0.0</w:t>
            </w:r>
          </w:p>
        </w:tc>
      </w:tr>
      <w:tr w:rsidR="009D42BF" w:rsidRPr="005A13C0" w14:paraId="608018EF" w14:textId="77777777" w:rsidTr="009D14FB">
        <w:tc>
          <w:tcPr>
            <w:tcW w:w="800" w:type="dxa"/>
            <w:shd w:val="solid" w:color="FFFFFF" w:fill="auto"/>
          </w:tcPr>
          <w:p w14:paraId="02F6497E" w14:textId="2D496177" w:rsidR="009D42BF" w:rsidRPr="005A13C0" w:rsidRDefault="009D42BF" w:rsidP="009D14FB">
            <w:pPr>
              <w:pStyle w:val="TAC"/>
              <w:rPr>
                <w:sz w:val="16"/>
                <w:szCs w:val="16"/>
              </w:rPr>
            </w:pPr>
            <w:r w:rsidRPr="005A13C0">
              <w:rPr>
                <w:sz w:val="16"/>
                <w:szCs w:val="16"/>
              </w:rPr>
              <w:t>2021-03</w:t>
            </w:r>
          </w:p>
        </w:tc>
        <w:tc>
          <w:tcPr>
            <w:tcW w:w="800" w:type="dxa"/>
            <w:shd w:val="solid" w:color="FFFFFF" w:fill="auto"/>
          </w:tcPr>
          <w:p w14:paraId="3D6E1B39" w14:textId="732CE77F" w:rsidR="009D42BF" w:rsidRPr="005A13C0" w:rsidRDefault="009D42BF" w:rsidP="009D14FB">
            <w:pPr>
              <w:pStyle w:val="TAL"/>
              <w:rPr>
                <w:sz w:val="16"/>
                <w:szCs w:val="16"/>
              </w:rPr>
            </w:pPr>
            <w:r w:rsidRPr="005A13C0">
              <w:rPr>
                <w:sz w:val="16"/>
                <w:szCs w:val="16"/>
              </w:rPr>
              <w:t>SP#91E</w:t>
            </w:r>
          </w:p>
        </w:tc>
        <w:tc>
          <w:tcPr>
            <w:tcW w:w="1094" w:type="dxa"/>
            <w:shd w:val="solid" w:color="FFFFFF" w:fill="auto"/>
          </w:tcPr>
          <w:p w14:paraId="4417393E" w14:textId="3AB06029" w:rsidR="009D42BF" w:rsidRPr="005A13C0" w:rsidRDefault="009D42BF" w:rsidP="009D14FB">
            <w:pPr>
              <w:pStyle w:val="TAC"/>
              <w:rPr>
                <w:sz w:val="16"/>
                <w:szCs w:val="16"/>
              </w:rPr>
            </w:pPr>
            <w:r w:rsidRPr="005A13C0">
              <w:rPr>
                <w:sz w:val="16"/>
                <w:szCs w:val="16"/>
              </w:rPr>
              <w:t>SP-210072</w:t>
            </w:r>
          </w:p>
        </w:tc>
        <w:tc>
          <w:tcPr>
            <w:tcW w:w="567" w:type="dxa"/>
            <w:shd w:val="solid" w:color="FFFFFF" w:fill="auto"/>
          </w:tcPr>
          <w:p w14:paraId="49FBE0B5" w14:textId="7A23277A" w:rsidR="009D42BF" w:rsidRPr="005A13C0" w:rsidRDefault="009D42BF" w:rsidP="009D14FB">
            <w:pPr>
              <w:pStyle w:val="TAL"/>
              <w:rPr>
                <w:sz w:val="16"/>
                <w:szCs w:val="16"/>
              </w:rPr>
            </w:pPr>
            <w:r w:rsidRPr="005A13C0">
              <w:rPr>
                <w:sz w:val="16"/>
                <w:szCs w:val="16"/>
              </w:rPr>
              <w:t>2614</w:t>
            </w:r>
          </w:p>
        </w:tc>
        <w:tc>
          <w:tcPr>
            <w:tcW w:w="425" w:type="dxa"/>
            <w:shd w:val="solid" w:color="FFFFFF" w:fill="auto"/>
          </w:tcPr>
          <w:p w14:paraId="5EE849C8" w14:textId="0B2E3D77" w:rsidR="009D42BF" w:rsidRPr="005A13C0" w:rsidRDefault="009D42BF" w:rsidP="009D14FB">
            <w:pPr>
              <w:pStyle w:val="TAL"/>
              <w:rPr>
                <w:sz w:val="16"/>
                <w:szCs w:val="16"/>
              </w:rPr>
            </w:pPr>
            <w:r w:rsidRPr="005A13C0">
              <w:rPr>
                <w:sz w:val="16"/>
                <w:szCs w:val="16"/>
              </w:rPr>
              <w:t>1</w:t>
            </w:r>
          </w:p>
        </w:tc>
        <w:tc>
          <w:tcPr>
            <w:tcW w:w="425" w:type="dxa"/>
            <w:shd w:val="solid" w:color="FFFFFF" w:fill="auto"/>
          </w:tcPr>
          <w:p w14:paraId="1063692E" w14:textId="6D97BDF6" w:rsidR="009D42BF" w:rsidRPr="005A13C0" w:rsidRDefault="009D42BF" w:rsidP="009D14FB">
            <w:pPr>
              <w:pStyle w:val="TAL"/>
              <w:rPr>
                <w:sz w:val="16"/>
                <w:szCs w:val="16"/>
              </w:rPr>
            </w:pPr>
            <w:r w:rsidRPr="005A13C0">
              <w:rPr>
                <w:sz w:val="16"/>
                <w:szCs w:val="16"/>
              </w:rPr>
              <w:t>B</w:t>
            </w:r>
          </w:p>
        </w:tc>
        <w:tc>
          <w:tcPr>
            <w:tcW w:w="4820" w:type="dxa"/>
            <w:shd w:val="solid" w:color="FFFFFF" w:fill="auto"/>
          </w:tcPr>
          <w:p w14:paraId="50C6D649" w14:textId="78DFBF07" w:rsidR="009D42BF" w:rsidRPr="005A13C0" w:rsidRDefault="009D42BF" w:rsidP="009D14FB">
            <w:pPr>
              <w:pStyle w:val="TAL"/>
              <w:rPr>
                <w:sz w:val="16"/>
                <w:szCs w:val="16"/>
              </w:rPr>
            </w:pPr>
            <w:r w:rsidRPr="005A13C0">
              <w:rPr>
                <w:sz w:val="16"/>
                <w:szCs w:val="16"/>
              </w:rPr>
              <w:t>NWDAF discovery and selection for model sharing</w:t>
            </w:r>
          </w:p>
        </w:tc>
        <w:tc>
          <w:tcPr>
            <w:tcW w:w="708" w:type="dxa"/>
            <w:shd w:val="solid" w:color="FFFFFF" w:fill="auto"/>
          </w:tcPr>
          <w:p w14:paraId="7717A0C8" w14:textId="447A1894" w:rsidR="009D42BF" w:rsidRPr="005A13C0" w:rsidRDefault="009D42BF" w:rsidP="009D14FB">
            <w:pPr>
              <w:pStyle w:val="TAC"/>
              <w:rPr>
                <w:b/>
                <w:bCs/>
                <w:sz w:val="16"/>
                <w:szCs w:val="16"/>
              </w:rPr>
            </w:pPr>
            <w:r w:rsidRPr="005A13C0">
              <w:rPr>
                <w:b/>
                <w:bCs/>
                <w:sz w:val="16"/>
                <w:szCs w:val="16"/>
              </w:rPr>
              <w:t>17.0.0</w:t>
            </w:r>
          </w:p>
        </w:tc>
      </w:tr>
      <w:tr w:rsidR="009D42BF" w:rsidRPr="005A13C0" w14:paraId="4B444CA2" w14:textId="77777777" w:rsidTr="009D14FB">
        <w:tc>
          <w:tcPr>
            <w:tcW w:w="800" w:type="dxa"/>
            <w:shd w:val="solid" w:color="FFFFFF" w:fill="auto"/>
          </w:tcPr>
          <w:p w14:paraId="2FDB584E" w14:textId="163CCF6D" w:rsidR="009D42BF" w:rsidRPr="005A13C0" w:rsidRDefault="009D42BF" w:rsidP="009D14FB">
            <w:pPr>
              <w:pStyle w:val="TAC"/>
              <w:rPr>
                <w:sz w:val="16"/>
                <w:szCs w:val="16"/>
              </w:rPr>
            </w:pPr>
            <w:r w:rsidRPr="005A13C0">
              <w:rPr>
                <w:sz w:val="16"/>
                <w:szCs w:val="16"/>
              </w:rPr>
              <w:t>2021-03</w:t>
            </w:r>
          </w:p>
        </w:tc>
        <w:tc>
          <w:tcPr>
            <w:tcW w:w="800" w:type="dxa"/>
            <w:shd w:val="solid" w:color="FFFFFF" w:fill="auto"/>
          </w:tcPr>
          <w:p w14:paraId="0CD7785D" w14:textId="35EE43A4" w:rsidR="009D42BF" w:rsidRPr="005A13C0" w:rsidRDefault="009D42BF" w:rsidP="009D14FB">
            <w:pPr>
              <w:pStyle w:val="TAL"/>
              <w:rPr>
                <w:sz w:val="16"/>
                <w:szCs w:val="16"/>
              </w:rPr>
            </w:pPr>
            <w:r w:rsidRPr="005A13C0">
              <w:rPr>
                <w:sz w:val="16"/>
                <w:szCs w:val="16"/>
              </w:rPr>
              <w:t>SP#91E</w:t>
            </w:r>
          </w:p>
        </w:tc>
        <w:tc>
          <w:tcPr>
            <w:tcW w:w="1094" w:type="dxa"/>
            <w:shd w:val="solid" w:color="FFFFFF" w:fill="auto"/>
          </w:tcPr>
          <w:p w14:paraId="41313AF6" w14:textId="5A6C1E32" w:rsidR="009D42BF" w:rsidRPr="005A13C0" w:rsidRDefault="009D42BF" w:rsidP="009D14FB">
            <w:pPr>
              <w:pStyle w:val="TAC"/>
              <w:rPr>
                <w:sz w:val="16"/>
                <w:szCs w:val="16"/>
              </w:rPr>
            </w:pPr>
            <w:r w:rsidRPr="005A13C0">
              <w:rPr>
                <w:sz w:val="16"/>
                <w:szCs w:val="16"/>
              </w:rPr>
              <w:t>SP-210072</w:t>
            </w:r>
          </w:p>
        </w:tc>
        <w:tc>
          <w:tcPr>
            <w:tcW w:w="567" w:type="dxa"/>
            <w:shd w:val="solid" w:color="FFFFFF" w:fill="auto"/>
          </w:tcPr>
          <w:p w14:paraId="18AFCB88" w14:textId="7CB71124" w:rsidR="009D42BF" w:rsidRPr="005A13C0" w:rsidRDefault="009D42BF" w:rsidP="009D14FB">
            <w:pPr>
              <w:pStyle w:val="TAL"/>
              <w:rPr>
                <w:sz w:val="16"/>
                <w:szCs w:val="16"/>
              </w:rPr>
            </w:pPr>
            <w:r w:rsidRPr="005A13C0">
              <w:rPr>
                <w:sz w:val="16"/>
                <w:szCs w:val="16"/>
              </w:rPr>
              <w:t>2615</w:t>
            </w:r>
          </w:p>
        </w:tc>
        <w:tc>
          <w:tcPr>
            <w:tcW w:w="425" w:type="dxa"/>
            <w:shd w:val="solid" w:color="FFFFFF" w:fill="auto"/>
          </w:tcPr>
          <w:p w14:paraId="2B1FE3EB" w14:textId="6C785836" w:rsidR="009D42BF" w:rsidRPr="005A13C0" w:rsidRDefault="009D42BF" w:rsidP="009D14FB">
            <w:pPr>
              <w:pStyle w:val="TAL"/>
              <w:rPr>
                <w:sz w:val="16"/>
                <w:szCs w:val="16"/>
              </w:rPr>
            </w:pPr>
            <w:r w:rsidRPr="005A13C0">
              <w:rPr>
                <w:sz w:val="16"/>
                <w:szCs w:val="16"/>
              </w:rPr>
              <w:t>1</w:t>
            </w:r>
          </w:p>
        </w:tc>
        <w:tc>
          <w:tcPr>
            <w:tcW w:w="425" w:type="dxa"/>
            <w:shd w:val="solid" w:color="FFFFFF" w:fill="auto"/>
          </w:tcPr>
          <w:p w14:paraId="01777B1A" w14:textId="3BD1FE59" w:rsidR="009D42BF" w:rsidRPr="005A13C0" w:rsidRDefault="009D42BF" w:rsidP="009D14FB">
            <w:pPr>
              <w:pStyle w:val="TAL"/>
              <w:rPr>
                <w:sz w:val="16"/>
                <w:szCs w:val="16"/>
              </w:rPr>
            </w:pPr>
            <w:r w:rsidRPr="005A13C0">
              <w:rPr>
                <w:sz w:val="16"/>
                <w:szCs w:val="16"/>
              </w:rPr>
              <w:t>B</w:t>
            </w:r>
          </w:p>
        </w:tc>
        <w:tc>
          <w:tcPr>
            <w:tcW w:w="4820" w:type="dxa"/>
            <w:shd w:val="solid" w:color="FFFFFF" w:fill="auto"/>
          </w:tcPr>
          <w:p w14:paraId="5FBA47EB" w14:textId="58E0EA5F" w:rsidR="009D42BF" w:rsidRPr="005A13C0" w:rsidRDefault="009D42BF" w:rsidP="009D14FB">
            <w:pPr>
              <w:pStyle w:val="TAL"/>
              <w:rPr>
                <w:sz w:val="16"/>
                <w:szCs w:val="16"/>
              </w:rPr>
            </w:pPr>
            <w:r w:rsidRPr="005A13C0">
              <w:rPr>
                <w:sz w:val="16"/>
                <w:szCs w:val="16"/>
              </w:rPr>
              <w:t>Triggers for network analytics</w:t>
            </w:r>
          </w:p>
        </w:tc>
        <w:tc>
          <w:tcPr>
            <w:tcW w:w="708" w:type="dxa"/>
            <w:shd w:val="solid" w:color="FFFFFF" w:fill="auto"/>
          </w:tcPr>
          <w:p w14:paraId="0865FA69" w14:textId="7749EC24" w:rsidR="009D42BF" w:rsidRPr="005A13C0" w:rsidRDefault="009D42BF" w:rsidP="009D14FB">
            <w:pPr>
              <w:pStyle w:val="TAC"/>
              <w:rPr>
                <w:b/>
                <w:bCs/>
                <w:sz w:val="16"/>
                <w:szCs w:val="16"/>
              </w:rPr>
            </w:pPr>
            <w:r w:rsidRPr="005A13C0">
              <w:rPr>
                <w:b/>
                <w:bCs/>
                <w:sz w:val="16"/>
                <w:szCs w:val="16"/>
              </w:rPr>
              <w:t>17.0.0</w:t>
            </w:r>
          </w:p>
        </w:tc>
      </w:tr>
      <w:tr w:rsidR="002D6443" w:rsidRPr="005A13C0" w14:paraId="0B1B4FED" w14:textId="77777777" w:rsidTr="009D14FB">
        <w:tc>
          <w:tcPr>
            <w:tcW w:w="800" w:type="dxa"/>
            <w:shd w:val="solid" w:color="FFFFFF" w:fill="auto"/>
          </w:tcPr>
          <w:p w14:paraId="4CDBB2F7" w14:textId="31D5F2E4" w:rsidR="002D6443" w:rsidRPr="005A13C0" w:rsidRDefault="002D6443" w:rsidP="009D14FB">
            <w:pPr>
              <w:pStyle w:val="TAC"/>
              <w:rPr>
                <w:sz w:val="16"/>
                <w:szCs w:val="16"/>
              </w:rPr>
            </w:pPr>
            <w:r w:rsidRPr="005A13C0">
              <w:rPr>
                <w:sz w:val="16"/>
                <w:szCs w:val="16"/>
              </w:rPr>
              <w:t>2021-03</w:t>
            </w:r>
          </w:p>
        </w:tc>
        <w:tc>
          <w:tcPr>
            <w:tcW w:w="800" w:type="dxa"/>
            <w:shd w:val="solid" w:color="FFFFFF" w:fill="auto"/>
          </w:tcPr>
          <w:p w14:paraId="236D8CE4" w14:textId="77D3ECB7" w:rsidR="002D6443" w:rsidRPr="005A13C0" w:rsidRDefault="002D6443" w:rsidP="009D14FB">
            <w:pPr>
              <w:pStyle w:val="TAL"/>
              <w:rPr>
                <w:sz w:val="16"/>
                <w:szCs w:val="16"/>
              </w:rPr>
            </w:pPr>
            <w:r w:rsidRPr="005A13C0">
              <w:rPr>
                <w:sz w:val="16"/>
                <w:szCs w:val="16"/>
              </w:rPr>
              <w:t>SP#91E</w:t>
            </w:r>
          </w:p>
        </w:tc>
        <w:tc>
          <w:tcPr>
            <w:tcW w:w="1094" w:type="dxa"/>
            <w:shd w:val="solid" w:color="FFFFFF" w:fill="auto"/>
          </w:tcPr>
          <w:p w14:paraId="3CC2D487" w14:textId="1C7E1990" w:rsidR="002D6443" w:rsidRPr="005A13C0" w:rsidRDefault="002D6443" w:rsidP="009D14FB">
            <w:pPr>
              <w:pStyle w:val="TAC"/>
              <w:rPr>
                <w:sz w:val="16"/>
                <w:szCs w:val="16"/>
              </w:rPr>
            </w:pPr>
            <w:r w:rsidRPr="005A13C0">
              <w:rPr>
                <w:sz w:val="16"/>
                <w:szCs w:val="16"/>
              </w:rPr>
              <w:t>SP-210084</w:t>
            </w:r>
          </w:p>
        </w:tc>
        <w:tc>
          <w:tcPr>
            <w:tcW w:w="567" w:type="dxa"/>
            <w:shd w:val="solid" w:color="FFFFFF" w:fill="auto"/>
          </w:tcPr>
          <w:p w14:paraId="196026BF" w14:textId="2DE1F66F" w:rsidR="002D6443" w:rsidRPr="005A13C0" w:rsidRDefault="002D6443" w:rsidP="009D14FB">
            <w:pPr>
              <w:pStyle w:val="TAL"/>
              <w:rPr>
                <w:sz w:val="16"/>
                <w:szCs w:val="16"/>
              </w:rPr>
            </w:pPr>
            <w:r w:rsidRPr="005A13C0">
              <w:rPr>
                <w:sz w:val="16"/>
                <w:szCs w:val="16"/>
              </w:rPr>
              <w:t>2618</w:t>
            </w:r>
          </w:p>
        </w:tc>
        <w:tc>
          <w:tcPr>
            <w:tcW w:w="425" w:type="dxa"/>
            <w:shd w:val="solid" w:color="FFFFFF" w:fill="auto"/>
          </w:tcPr>
          <w:p w14:paraId="18BB2FDA" w14:textId="3695A1D0" w:rsidR="002D6443" w:rsidRPr="005A13C0" w:rsidRDefault="002D6443" w:rsidP="009D14FB">
            <w:pPr>
              <w:pStyle w:val="TAL"/>
              <w:rPr>
                <w:sz w:val="16"/>
                <w:szCs w:val="16"/>
              </w:rPr>
            </w:pPr>
            <w:r w:rsidRPr="005A13C0">
              <w:rPr>
                <w:sz w:val="16"/>
                <w:szCs w:val="16"/>
              </w:rPr>
              <w:t>1</w:t>
            </w:r>
          </w:p>
        </w:tc>
        <w:tc>
          <w:tcPr>
            <w:tcW w:w="425" w:type="dxa"/>
            <w:shd w:val="solid" w:color="FFFFFF" w:fill="auto"/>
          </w:tcPr>
          <w:p w14:paraId="60277617" w14:textId="734D90D0" w:rsidR="002D6443" w:rsidRPr="005A13C0" w:rsidRDefault="002D6443" w:rsidP="009D14FB">
            <w:pPr>
              <w:pStyle w:val="TAL"/>
              <w:rPr>
                <w:sz w:val="16"/>
                <w:szCs w:val="16"/>
              </w:rPr>
            </w:pPr>
            <w:r w:rsidRPr="005A13C0">
              <w:rPr>
                <w:sz w:val="16"/>
                <w:szCs w:val="16"/>
              </w:rPr>
              <w:t>B</w:t>
            </w:r>
          </w:p>
        </w:tc>
        <w:tc>
          <w:tcPr>
            <w:tcW w:w="4820" w:type="dxa"/>
            <w:shd w:val="solid" w:color="FFFFFF" w:fill="auto"/>
          </w:tcPr>
          <w:p w14:paraId="64EA3D86" w14:textId="44019D9F" w:rsidR="002D6443" w:rsidRPr="005A13C0" w:rsidRDefault="002D6443" w:rsidP="009D14FB">
            <w:pPr>
              <w:pStyle w:val="TAL"/>
              <w:rPr>
                <w:sz w:val="16"/>
                <w:szCs w:val="16"/>
              </w:rPr>
            </w:pPr>
            <w:r w:rsidRPr="005A13C0">
              <w:rPr>
                <w:sz w:val="16"/>
                <w:szCs w:val="16"/>
              </w:rPr>
              <w:t>KI#2 BMIC and PMIC for TSC without IEEE TSN network</w:t>
            </w:r>
          </w:p>
        </w:tc>
        <w:tc>
          <w:tcPr>
            <w:tcW w:w="708" w:type="dxa"/>
            <w:shd w:val="solid" w:color="FFFFFF" w:fill="auto"/>
          </w:tcPr>
          <w:p w14:paraId="09473079" w14:textId="38ACB1BF" w:rsidR="002D6443" w:rsidRPr="005A13C0" w:rsidRDefault="002D6443" w:rsidP="009D14FB">
            <w:pPr>
              <w:pStyle w:val="TAC"/>
              <w:rPr>
                <w:b/>
                <w:bCs/>
                <w:sz w:val="16"/>
                <w:szCs w:val="16"/>
              </w:rPr>
            </w:pPr>
            <w:r w:rsidRPr="005A13C0">
              <w:rPr>
                <w:b/>
                <w:bCs/>
                <w:sz w:val="16"/>
                <w:szCs w:val="16"/>
              </w:rPr>
              <w:t>17.0.0</w:t>
            </w:r>
          </w:p>
        </w:tc>
      </w:tr>
      <w:tr w:rsidR="000E35F2" w:rsidRPr="005A13C0" w14:paraId="6849436E" w14:textId="77777777" w:rsidTr="009D14FB">
        <w:tc>
          <w:tcPr>
            <w:tcW w:w="800" w:type="dxa"/>
            <w:shd w:val="solid" w:color="FFFFFF" w:fill="auto"/>
          </w:tcPr>
          <w:p w14:paraId="0C64D67D" w14:textId="5DACBE8E"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1385259F" w14:textId="4717477F"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7600FEAE" w14:textId="1C3A7099"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1F3742B6" w14:textId="6BFF7132" w:rsidR="000E35F2" w:rsidRPr="005A13C0" w:rsidRDefault="000E35F2" w:rsidP="009D14FB">
            <w:pPr>
              <w:pStyle w:val="TAL"/>
              <w:rPr>
                <w:sz w:val="16"/>
                <w:szCs w:val="16"/>
              </w:rPr>
            </w:pPr>
            <w:r w:rsidRPr="005A13C0">
              <w:rPr>
                <w:sz w:val="16"/>
                <w:szCs w:val="16"/>
              </w:rPr>
              <w:t>2619</w:t>
            </w:r>
          </w:p>
        </w:tc>
        <w:tc>
          <w:tcPr>
            <w:tcW w:w="425" w:type="dxa"/>
            <w:shd w:val="solid" w:color="FFFFFF" w:fill="auto"/>
          </w:tcPr>
          <w:p w14:paraId="2607105E" w14:textId="29AB5006"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780BAE3A" w14:textId="57442DD9" w:rsidR="000E35F2" w:rsidRPr="005A13C0" w:rsidRDefault="000E35F2" w:rsidP="009D14FB">
            <w:pPr>
              <w:pStyle w:val="TAL"/>
              <w:rPr>
                <w:sz w:val="16"/>
                <w:szCs w:val="16"/>
              </w:rPr>
            </w:pPr>
            <w:r w:rsidRPr="005A13C0">
              <w:rPr>
                <w:sz w:val="16"/>
                <w:szCs w:val="16"/>
              </w:rPr>
              <w:t>B</w:t>
            </w:r>
          </w:p>
        </w:tc>
        <w:tc>
          <w:tcPr>
            <w:tcW w:w="4820" w:type="dxa"/>
            <w:shd w:val="solid" w:color="FFFFFF" w:fill="auto"/>
          </w:tcPr>
          <w:p w14:paraId="7327DD3B" w14:textId="2261BE27" w:rsidR="000E35F2" w:rsidRPr="005A13C0" w:rsidRDefault="000E35F2" w:rsidP="009D14FB">
            <w:pPr>
              <w:pStyle w:val="TAL"/>
              <w:rPr>
                <w:sz w:val="16"/>
                <w:szCs w:val="16"/>
              </w:rPr>
            </w:pPr>
            <w:r w:rsidRPr="005A13C0">
              <w:rPr>
                <w:sz w:val="16"/>
                <w:szCs w:val="16"/>
              </w:rPr>
              <w:t>KI#3A - TSC Assistance container determined by NEF</w:t>
            </w:r>
          </w:p>
        </w:tc>
        <w:tc>
          <w:tcPr>
            <w:tcW w:w="708" w:type="dxa"/>
            <w:shd w:val="solid" w:color="FFFFFF" w:fill="auto"/>
          </w:tcPr>
          <w:p w14:paraId="5B5F0B81" w14:textId="32CD5CF3" w:rsidR="000E35F2" w:rsidRPr="005A13C0" w:rsidRDefault="000E35F2" w:rsidP="009D14FB">
            <w:pPr>
              <w:pStyle w:val="TAC"/>
              <w:rPr>
                <w:b/>
                <w:bCs/>
                <w:sz w:val="16"/>
                <w:szCs w:val="16"/>
              </w:rPr>
            </w:pPr>
            <w:r w:rsidRPr="005A13C0">
              <w:rPr>
                <w:b/>
                <w:bCs/>
                <w:sz w:val="16"/>
                <w:szCs w:val="16"/>
              </w:rPr>
              <w:t>17.0.0</w:t>
            </w:r>
          </w:p>
        </w:tc>
      </w:tr>
      <w:tr w:rsidR="000E35F2" w:rsidRPr="005A13C0" w14:paraId="7A3165D8" w14:textId="77777777" w:rsidTr="009D14FB">
        <w:tc>
          <w:tcPr>
            <w:tcW w:w="800" w:type="dxa"/>
            <w:shd w:val="solid" w:color="FFFFFF" w:fill="auto"/>
          </w:tcPr>
          <w:p w14:paraId="6CA56F3A" w14:textId="541D0481"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21A8E52E" w14:textId="7842BE93"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676CE44F" w14:textId="75AFCBB3"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577F994B" w14:textId="1930DF62" w:rsidR="000E35F2" w:rsidRPr="005A13C0" w:rsidRDefault="000E35F2" w:rsidP="009D14FB">
            <w:pPr>
              <w:pStyle w:val="TAL"/>
              <w:rPr>
                <w:sz w:val="16"/>
                <w:szCs w:val="16"/>
              </w:rPr>
            </w:pPr>
            <w:r w:rsidRPr="005A13C0">
              <w:rPr>
                <w:sz w:val="16"/>
                <w:szCs w:val="16"/>
              </w:rPr>
              <w:t>2620</w:t>
            </w:r>
          </w:p>
        </w:tc>
        <w:tc>
          <w:tcPr>
            <w:tcW w:w="425" w:type="dxa"/>
            <w:shd w:val="solid" w:color="FFFFFF" w:fill="auto"/>
          </w:tcPr>
          <w:p w14:paraId="5528AFFB" w14:textId="4188E102"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14F412F1" w14:textId="4273EDC0" w:rsidR="000E35F2" w:rsidRPr="005A13C0" w:rsidRDefault="000E35F2" w:rsidP="009D14FB">
            <w:pPr>
              <w:pStyle w:val="TAL"/>
              <w:rPr>
                <w:sz w:val="16"/>
                <w:szCs w:val="16"/>
              </w:rPr>
            </w:pPr>
            <w:r w:rsidRPr="005A13C0">
              <w:rPr>
                <w:sz w:val="16"/>
                <w:szCs w:val="16"/>
              </w:rPr>
              <w:t>B</w:t>
            </w:r>
          </w:p>
        </w:tc>
        <w:tc>
          <w:tcPr>
            <w:tcW w:w="4820" w:type="dxa"/>
            <w:shd w:val="solid" w:color="FFFFFF" w:fill="auto"/>
          </w:tcPr>
          <w:p w14:paraId="72876A76" w14:textId="6C346287" w:rsidR="000E35F2" w:rsidRPr="005A13C0" w:rsidRDefault="000E35F2" w:rsidP="009D14FB">
            <w:pPr>
              <w:pStyle w:val="TAL"/>
              <w:rPr>
                <w:sz w:val="16"/>
                <w:szCs w:val="16"/>
              </w:rPr>
            </w:pPr>
            <w:r w:rsidRPr="005A13C0">
              <w:rPr>
                <w:sz w:val="16"/>
                <w:szCs w:val="16"/>
              </w:rPr>
              <w:t xml:space="preserve">KI#1-3, UL Sync including New </w:t>
            </w:r>
            <w:r w:rsidR="00426DE4" w:rsidRPr="005A13C0">
              <w:rPr>
                <w:sz w:val="16"/>
                <w:szCs w:val="16"/>
              </w:rPr>
              <w:t>QoS Flow</w:t>
            </w:r>
            <w:r w:rsidRPr="005A13C0">
              <w:rPr>
                <w:sz w:val="16"/>
                <w:szCs w:val="16"/>
              </w:rPr>
              <w:t xml:space="preserve"> establishment for the gPTP</w:t>
            </w:r>
          </w:p>
        </w:tc>
        <w:tc>
          <w:tcPr>
            <w:tcW w:w="708" w:type="dxa"/>
            <w:shd w:val="solid" w:color="FFFFFF" w:fill="auto"/>
          </w:tcPr>
          <w:p w14:paraId="500C1293" w14:textId="28129F40" w:rsidR="000E35F2" w:rsidRPr="005A13C0" w:rsidRDefault="000E35F2" w:rsidP="009D14FB">
            <w:pPr>
              <w:pStyle w:val="TAC"/>
              <w:rPr>
                <w:b/>
                <w:bCs/>
                <w:sz w:val="16"/>
                <w:szCs w:val="16"/>
              </w:rPr>
            </w:pPr>
            <w:r w:rsidRPr="005A13C0">
              <w:rPr>
                <w:b/>
                <w:bCs/>
                <w:sz w:val="16"/>
                <w:szCs w:val="16"/>
              </w:rPr>
              <w:t>17.0.0</w:t>
            </w:r>
          </w:p>
        </w:tc>
      </w:tr>
      <w:tr w:rsidR="000E35F2" w:rsidRPr="005A13C0" w14:paraId="0ADE1504" w14:textId="77777777" w:rsidTr="009D14FB">
        <w:tc>
          <w:tcPr>
            <w:tcW w:w="800" w:type="dxa"/>
            <w:shd w:val="solid" w:color="FFFFFF" w:fill="auto"/>
          </w:tcPr>
          <w:p w14:paraId="0AB847C6" w14:textId="04D8F979"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5AA63B0A" w14:textId="12E74138"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3633CCBE" w14:textId="2AA1A28B"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7C427441" w14:textId="34D973F8" w:rsidR="000E35F2" w:rsidRPr="005A13C0" w:rsidRDefault="000E35F2" w:rsidP="009D14FB">
            <w:pPr>
              <w:pStyle w:val="TAL"/>
              <w:rPr>
                <w:sz w:val="16"/>
                <w:szCs w:val="16"/>
              </w:rPr>
            </w:pPr>
            <w:r w:rsidRPr="005A13C0">
              <w:rPr>
                <w:sz w:val="16"/>
                <w:szCs w:val="16"/>
              </w:rPr>
              <w:t>2621</w:t>
            </w:r>
          </w:p>
        </w:tc>
        <w:tc>
          <w:tcPr>
            <w:tcW w:w="425" w:type="dxa"/>
            <w:shd w:val="solid" w:color="FFFFFF" w:fill="auto"/>
          </w:tcPr>
          <w:p w14:paraId="1C72DCA6" w14:textId="3FAC3645"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7D8789AB" w14:textId="50CD6092" w:rsidR="000E35F2" w:rsidRPr="005A13C0" w:rsidRDefault="000E35F2" w:rsidP="009D14FB">
            <w:pPr>
              <w:pStyle w:val="TAL"/>
              <w:rPr>
                <w:sz w:val="16"/>
                <w:szCs w:val="16"/>
              </w:rPr>
            </w:pPr>
            <w:r w:rsidRPr="005A13C0">
              <w:rPr>
                <w:sz w:val="16"/>
                <w:szCs w:val="16"/>
              </w:rPr>
              <w:t>C</w:t>
            </w:r>
          </w:p>
        </w:tc>
        <w:tc>
          <w:tcPr>
            <w:tcW w:w="4820" w:type="dxa"/>
            <w:shd w:val="solid" w:color="FFFFFF" w:fill="auto"/>
          </w:tcPr>
          <w:p w14:paraId="53B95C42" w14:textId="529C17F9" w:rsidR="000E35F2" w:rsidRPr="005A13C0" w:rsidRDefault="000E35F2" w:rsidP="009D14FB">
            <w:pPr>
              <w:pStyle w:val="TAL"/>
              <w:rPr>
                <w:sz w:val="16"/>
                <w:szCs w:val="16"/>
              </w:rPr>
            </w:pPr>
            <w:r w:rsidRPr="005A13C0">
              <w:rPr>
                <w:sz w:val="16"/>
                <w:szCs w:val="16"/>
              </w:rPr>
              <w:t>KI#3 Updating AF functional description</w:t>
            </w:r>
          </w:p>
        </w:tc>
        <w:tc>
          <w:tcPr>
            <w:tcW w:w="708" w:type="dxa"/>
            <w:shd w:val="solid" w:color="FFFFFF" w:fill="auto"/>
          </w:tcPr>
          <w:p w14:paraId="091522A0" w14:textId="35753C46" w:rsidR="000E35F2" w:rsidRPr="005A13C0" w:rsidRDefault="000E35F2" w:rsidP="009D14FB">
            <w:pPr>
              <w:pStyle w:val="TAC"/>
              <w:rPr>
                <w:b/>
                <w:bCs/>
                <w:sz w:val="16"/>
                <w:szCs w:val="16"/>
              </w:rPr>
            </w:pPr>
            <w:r w:rsidRPr="005A13C0">
              <w:rPr>
                <w:b/>
                <w:bCs/>
                <w:sz w:val="16"/>
                <w:szCs w:val="16"/>
              </w:rPr>
              <w:t>17.0.0</w:t>
            </w:r>
          </w:p>
        </w:tc>
      </w:tr>
      <w:tr w:rsidR="000E35F2" w:rsidRPr="005A13C0" w14:paraId="0046B030" w14:textId="77777777" w:rsidTr="009D14FB">
        <w:tc>
          <w:tcPr>
            <w:tcW w:w="800" w:type="dxa"/>
            <w:shd w:val="solid" w:color="FFFFFF" w:fill="auto"/>
          </w:tcPr>
          <w:p w14:paraId="11CCBC7E" w14:textId="32E1D2D1"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7667D8B4" w14:textId="1C616A4E"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08F174AB" w14:textId="04538A31" w:rsidR="000E35F2" w:rsidRPr="005A13C0" w:rsidRDefault="000E35F2" w:rsidP="009D14FB">
            <w:pPr>
              <w:pStyle w:val="TAC"/>
              <w:rPr>
                <w:sz w:val="16"/>
                <w:szCs w:val="16"/>
              </w:rPr>
            </w:pPr>
            <w:r w:rsidRPr="005A13C0">
              <w:rPr>
                <w:sz w:val="16"/>
                <w:szCs w:val="16"/>
              </w:rPr>
              <w:t>SP-210087</w:t>
            </w:r>
          </w:p>
        </w:tc>
        <w:tc>
          <w:tcPr>
            <w:tcW w:w="567" w:type="dxa"/>
            <w:shd w:val="solid" w:color="FFFFFF" w:fill="auto"/>
          </w:tcPr>
          <w:p w14:paraId="32158097" w14:textId="7A7AF6C6" w:rsidR="000E35F2" w:rsidRPr="005A13C0" w:rsidRDefault="000E35F2" w:rsidP="009D14FB">
            <w:pPr>
              <w:pStyle w:val="TAL"/>
              <w:rPr>
                <w:sz w:val="16"/>
                <w:szCs w:val="16"/>
              </w:rPr>
            </w:pPr>
            <w:r w:rsidRPr="005A13C0">
              <w:rPr>
                <w:sz w:val="16"/>
                <w:szCs w:val="16"/>
              </w:rPr>
              <w:t>2624</w:t>
            </w:r>
          </w:p>
        </w:tc>
        <w:tc>
          <w:tcPr>
            <w:tcW w:w="425" w:type="dxa"/>
            <w:shd w:val="solid" w:color="FFFFFF" w:fill="auto"/>
          </w:tcPr>
          <w:p w14:paraId="7DF2EABB" w14:textId="48A8AA1A"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6B240BE1" w14:textId="54FDB91D" w:rsidR="000E35F2" w:rsidRPr="005A13C0" w:rsidRDefault="000E35F2" w:rsidP="009D14FB">
            <w:pPr>
              <w:pStyle w:val="TAL"/>
              <w:rPr>
                <w:sz w:val="16"/>
                <w:szCs w:val="16"/>
              </w:rPr>
            </w:pPr>
            <w:r w:rsidRPr="005A13C0">
              <w:rPr>
                <w:sz w:val="16"/>
                <w:szCs w:val="16"/>
              </w:rPr>
              <w:t>D</w:t>
            </w:r>
          </w:p>
        </w:tc>
        <w:tc>
          <w:tcPr>
            <w:tcW w:w="4820" w:type="dxa"/>
            <w:shd w:val="solid" w:color="FFFFFF" w:fill="auto"/>
          </w:tcPr>
          <w:p w14:paraId="60E8B1FE" w14:textId="1138838F" w:rsidR="000E35F2" w:rsidRPr="005A13C0" w:rsidRDefault="000E35F2" w:rsidP="009D14FB">
            <w:pPr>
              <w:pStyle w:val="TAL"/>
              <w:rPr>
                <w:sz w:val="16"/>
                <w:szCs w:val="16"/>
              </w:rPr>
            </w:pPr>
            <w:r w:rsidRPr="005A13C0">
              <w:rPr>
                <w:sz w:val="16"/>
                <w:szCs w:val="16"/>
              </w:rPr>
              <w:t>23.501 Inclusive language review</w:t>
            </w:r>
          </w:p>
        </w:tc>
        <w:tc>
          <w:tcPr>
            <w:tcW w:w="708" w:type="dxa"/>
            <w:shd w:val="solid" w:color="FFFFFF" w:fill="auto"/>
          </w:tcPr>
          <w:p w14:paraId="5A0155D5" w14:textId="38CD759F" w:rsidR="000E35F2" w:rsidRPr="005A13C0" w:rsidRDefault="000E35F2" w:rsidP="009D14FB">
            <w:pPr>
              <w:pStyle w:val="TAC"/>
              <w:rPr>
                <w:b/>
                <w:bCs/>
                <w:sz w:val="16"/>
                <w:szCs w:val="16"/>
              </w:rPr>
            </w:pPr>
            <w:r w:rsidRPr="005A13C0">
              <w:rPr>
                <w:b/>
                <w:bCs/>
                <w:sz w:val="16"/>
                <w:szCs w:val="16"/>
              </w:rPr>
              <w:t>17.0.0</w:t>
            </w:r>
          </w:p>
        </w:tc>
      </w:tr>
      <w:tr w:rsidR="000E35F2" w:rsidRPr="005A13C0" w14:paraId="3BE9AB59" w14:textId="77777777" w:rsidTr="009D14FB">
        <w:tc>
          <w:tcPr>
            <w:tcW w:w="800" w:type="dxa"/>
            <w:shd w:val="solid" w:color="FFFFFF" w:fill="auto"/>
          </w:tcPr>
          <w:p w14:paraId="6BF8E29E" w14:textId="0E5F3D45"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461AC2BB" w14:textId="76BE3291"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0BAD592D" w14:textId="6A32516A" w:rsidR="000E35F2" w:rsidRPr="005A13C0" w:rsidRDefault="000E35F2" w:rsidP="009D14FB">
            <w:pPr>
              <w:pStyle w:val="TAC"/>
              <w:rPr>
                <w:sz w:val="16"/>
                <w:szCs w:val="16"/>
              </w:rPr>
            </w:pPr>
            <w:r w:rsidRPr="005A13C0">
              <w:rPr>
                <w:sz w:val="16"/>
                <w:szCs w:val="16"/>
              </w:rPr>
              <w:t>SP-210074</w:t>
            </w:r>
          </w:p>
        </w:tc>
        <w:tc>
          <w:tcPr>
            <w:tcW w:w="567" w:type="dxa"/>
            <w:shd w:val="solid" w:color="FFFFFF" w:fill="auto"/>
          </w:tcPr>
          <w:p w14:paraId="1442D3A4" w14:textId="51307EF4" w:rsidR="000E35F2" w:rsidRPr="005A13C0" w:rsidRDefault="000E35F2" w:rsidP="009D14FB">
            <w:pPr>
              <w:pStyle w:val="TAL"/>
              <w:rPr>
                <w:sz w:val="16"/>
                <w:szCs w:val="16"/>
              </w:rPr>
            </w:pPr>
            <w:r w:rsidRPr="005A13C0">
              <w:rPr>
                <w:sz w:val="16"/>
                <w:szCs w:val="16"/>
              </w:rPr>
              <w:t>2625</w:t>
            </w:r>
          </w:p>
        </w:tc>
        <w:tc>
          <w:tcPr>
            <w:tcW w:w="425" w:type="dxa"/>
            <w:shd w:val="solid" w:color="FFFFFF" w:fill="auto"/>
          </w:tcPr>
          <w:p w14:paraId="62BDE835" w14:textId="611862A5"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2A822AD9" w14:textId="69977B7E" w:rsidR="000E35F2" w:rsidRPr="005A13C0" w:rsidRDefault="000E35F2" w:rsidP="009D14FB">
            <w:pPr>
              <w:pStyle w:val="TAL"/>
              <w:rPr>
                <w:sz w:val="16"/>
                <w:szCs w:val="16"/>
              </w:rPr>
            </w:pPr>
            <w:r w:rsidRPr="005A13C0">
              <w:rPr>
                <w:sz w:val="16"/>
                <w:szCs w:val="16"/>
              </w:rPr>
              <w:t>B</w:t>
            </w:r>
          </w:p>
        </w:tc>
        <w:tc>
          <w:tcPr>
            <w:tcW w:w="4820" w:type="dxa"/>
            <w:shd w:val="solid" w:color="FFFFFF" w:fill="auto"/>
          </w:tcPr>
          <w:p w14:paraId="5EB28865" w14:textId="33619EB3" w:rsidR="000E35F2" w:rsidRPr="005A13C0" w:rsidRDefault="000E35F2" w:rsidP="009D14FB">
            <w:pPr>
              <w:pStyle w:val="TAL"/>
              <w:rPr>
                <w:sz w:val="16"/>
                <w:szCs w:val="16"/>
              </w:rPr>
            </w:pPr>
            <w:r w:rsidRPr="005A13C0">
              <w:rPr>
                <w:sz w:val="16"/>
                <w:szCs w:val="16"/>
              </w:rPr>
              <w:t>SNPN with separate entity hosting subscription</w:t>
            </w:r>
          </w:p>
        </w:tc>
        <w:tc>
          <w:tcPr>
            <w:tcW w:w="708" w:type="dxa"/>
            <w:shd w:val="solid" w:color="FFFFFF" w:fill="auto"/>
          </w:tcPr>
          <w:p w14:paraId="02276210" w14:textId="11271500" w:rsidR="000E35F2" w:rsidRPr="005A13C0" w:rsidRDefault="000E35F2" w:rsidP="009D14FB">
            <w:pPr>
              <w:pStyle w:val="TAC"/>
              <w:rPr>
                <w:b/>
                <w:bCs/>
                <w:sz w:val="16"/>
                <w:szCs w:val="16"/>
              </w:rPr>
            </w:pPr>
            <w:r w:rsidRPr="005A13C0">
              <w:rPr>
                <w:b/>
                <w:bCs/>
                <w:sz w:val="16"/>
                <w:szCs w:val="16"/>
              </w:rPr>
              <w:t>17.0.0</w:t>
            </w:r>
          </w:p>
        </w:tc>
      </w:tr>
      <w:tr w:rsidR="000E35F2" w:rsidRPr="005A13C0" w14:paraId="1E17D6A1" w14:textId="77777777" w:rsidTr="009D14FB">
        <w:tc>
          <w:tcPr>
            <w:tcW w:w="800" w:type="dxa"/>
            <w:shd w:val="solid" w:color="FFFFFF" w:fill="auto"/>
          </w:tcPr>
          <w:p w14:paraId="5BF60149" w14:textId="1391B123"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079C470F" w14:textId="57454C9A"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115EAF64" w14:textId="40ACBE0E"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787B57DB" w14:textId="4E974488" w:rsidR="000E35F2" w:rsidRPr="005A13C0" w:rsidRDefault="000E35F2" w:rsidP="009D14FB">
            <w:pPr>
              <w:pStyle w:val="TAL"/>
              <w:rPr>
                <w:sz w:val="16"/>
                <w:szCs w:val="16"/>
              </w:rPr>
            </w:pPr>
            <w:r w:rsidRPr="005A13C0">
              <w:rPr>
                <w:sz w:val="16"/>
                <w:szCs w:val="16"/>
              </w:rPr>
              <w:t>2627</w:t>
            </w:r>
          </w:p>
        </w:tc>
        <w:tc>
          <w:tcPr>
            <w:tcW w:w="425" w:type="dxa"/>
            <w:shd w:val="solid" w:color="FFFFFF" w:fill="auto"/>
          </w:tcPr>
          <w:p w14:paraId="2EE6662B" w14:textId="034A90E8"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57EA51F7" w14:textId="199F6723" w:rsidR="000E35F2" w:rsidRPr="005A13C0" w:rsidRDefault="000E35F2" w:rsidP="009D14FB">
            <w:pPr>
              <w:pStyle w:val="TAL"/>
              <w:rPr>
                <w:sz w:val="16"/>
                <w:szCs w:val="16"/>
              </w:rPr>
            </w:pPr>
            <w:r w:rsidRPr="005A13C0">
              <w:rPr>
                <w:sz w:val="16"/>
                <w:szCs w:val="16"/>
              </w:rPr>
              <w:t>C</w:t>
            </w:r>
          </w:p>
        </w:tc>
        <w:tc>
          <w:tcPr>
            <w:tcW w:w="4820" w:type="dxa"/>
            <w:shd w:val="solid" w:color="FFFFFF" w:fill="auto"/>
          </w:tcPr>
          <w:p w14:paraId="53576279" w14:textId="5C39FE81" w:rsidR="000E35F2" w:rsidRPr="005A13C0" w:rsidRDefault="000E35F2" w:rsidP="009D14FB">
            <w:pPr>
              <w:pStyle w:val="TAL"/>
              <w:rPr>
                <w:sz w:val="16"/>
                <w:szCs w:val="16"/>
              </w:rPr>
            </w:pPr>
            <w:r w:rsidRPr="005A13C0">
              <w:rPr>
                <w:sz w:val="16"/>
                <w:szCs w:val="16"/>
              </w:rPr>
              <w:t xml:space="preserve">Generalizing TSC </w:t>
            </w:r>
            <w:r w:rsidR="00323277" w:rsidRPr="005A13C0">
              <w:rPr>
                <w:sz w:val="16"/>
                <w:szCs w:val="16"/>
              </w:rPr>
              <w:t>clause</w:t>
            </w:r>
            <w:r w:rsidRPr="005A13C0">
              <w:rPr>
                <w:sz w:val="16"/>
                <w:szCs w:val="16"/>
              </w:rPr>
              <w:t xml:space="preserve"> 5.27</w:t>
            </w:r>
          </w:p>
        </w:tc>
        <w:tc>
          <w:tcPr>
            <w:tcW w:w="708" w:type="dxa"/>
            <w:shd w:val="solid" w:color="FFFFFF" w:fill="auto"/>
          </w:tcPr>
          <w:p w14:paraId="5A698B74" w14:textId="06AE39A0" w:rsidR="000E35F2" w:rsidRPr="005A13C0" w:rsidRDefault="000E35F2" w:rsidP="009D14FB">
            <w:pPr>
              <w:pStyle w:val="TAC"/>
              <w:rPr>
                <w:b/>
                <w:bCs/>
                <w:sz w:val="16"/>
                <w:szCs w:val="16"/>
              </w:rPr>
            </w:pPr>
            <w:r w:rsidRPr="005A13C0">
              <w:rPr>
                <w:b/>
                <w:bCs/>
                <w:sz w:val="16"/>
                <w:szCs w:val="16"/>
              </w:rPr>
              <w:t>17.0.0</w:t>
            </w:r>
          </w:p>
        </w:tc>
      </w:tr>
      <w:tr w:rsidR="000E35F2" w:rsidRPr="005A13C0" w14:paraId="4D07FBE9" w14:textId="77777777" w:rsidTr="009D14FB">
        <w:tc>
          <w:tcPr>
            <w:tcW w:w="800" w:type="dxa"/>
            <w:shd w:val="solid" w:color="FFFFFF" w:fill="auto"/>
          </w:tcPr>
          <w:p w14:paraId="06686F45" w14:textId="46580790"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6F814E7B" w14:textId="3A270B0F"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4EACA929" w14:textId="169683DC"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50E27A10" w14:textId="0C28173B" w:rsidR="000E35F2" w:rsidRPr="005A13C0" w:rsidRDefault="000E35F2" w:rsidP="009D14FB">
            <w:pPr>
              <w:pStyle w:val="TAL"/>
              <w:rPr>
                <w:sz w:val="16"/>
                <w:szCs w:val="16"/>
              </w:rPr>
            </w:pPr>
            <w:r w:rsidRPr="005A13C0">
              <w:rPr>
                <w:sz w:val="16"/>
                <w:szCs w:val="16"/>
              </w:rPr>
              <w:t>2628</w:t>
            </w:r>
          </w:p>
        </w:tc>
        <w:tc>
          <w:tcPr>
            <w:tcW w:w="425" w:type="dxa"/>
            <w:shd w:val="solid" w:color="FFFFFF" w:fill="auto"/>
          </w:tcPr>
          <w:p w14:paraId="1B718E6F" w14:textId="7238EA36"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6E71EAE6" w14:textId="595305D5" w:rsidR="000E35F2" w:rsidRPr="005A13C0" w:rsidRDefault="000E35F2" w:rsidP="009D14FB">
            <w:pPr>
              <w:pStyle w:val="TAL"/>
              <w:rPr>
                <w:sz w:val="16"/>
                <w:szCs w:val="16"/>
              </w:rPr>
            </w:pPr>
            <w:r w:rsidRPr="005A13C0">
              <w:rPr>
                <w:sz w:val="16"/>
                <w:szCs w:val="16"/>
              </w:rPr>
              <w:t>C</w:t>
            </w:r>
          </w:p>
        </w:tc>
        <w:tc>
          <w:tcPr>
            <w:tcW w:w="4820" w:type="dxa"/>
            <w:shd w:val="solid" w:color="FFFFFF" w:fill="auto"/>
          </w:tcPr>
          <w:p w14:paraId="234D6AB3" w14:textId="49BE39C3" w:rsidR="000E35F2" w:rsidRPr="005A13C0" w:rsidRDefault="000E35F2" w:rsidP="009D14FB">
            <w:pPr>
              <w:pStyle w:val="TAL"/>
              <w:rPr>
                <w:sz w:val="16"/>
                <w:szCs w:val="16"/>
              </w:rPr>
            </w:pPr>
            <w:r w:rsidRPr="005A13C0">
              <w:rPr>
                <w:sz w:val="16"/>
                <w:szCs w:val="16"/>
              </w:rPr>
              <w:t>TSCAI applicability</w:t>
            </w:r>
          </w:p>
        </w:tc>
        <w:tc>
          <w:tcPr>
            <w:tcW w:w="708" w:type="dxa"/>
            <w:shd w:val="solid" w:color="FFFFFF" w:fill="auto"/>
          </w:tcPr>
          <w:p w14:paraId="6C03134A" w14:textId="2963B8C0" w:rsidR="000E35F2" w:rsidRPr="005A13C0" w:rsidRDefault="000E35F2" w:rsidP="009D14FB">
            <w:pPr>
              <w:pStyle w:val="TAC"/>
              <w:rPr>
                <w:b/>
                <w:bCs/>
                <w:sz w:val="16"/>
                <w:szCs w:val="16"/>
              </w:rPr>
            </w:pPr>
            <w:r w:rsidRPr="005A13C0">
              <w:rPr>
                <w:b/>
                <w:bCs/>
                <w:sz w:val="16"/>
                <w:szCs w:val="16"/>
              </w:rPr>
              <w:t>17.0.0</w:t>
            </w:r>
          </w:p>
        </w:tc>
      </w:tr>
      <w:tr w:rsidR="008D5A3F" w:rsidRPr="005A13C0" w14:paraId="0C2B7DCF" w14:textId="77777777" w:rsidTr="009D14FB">
        <w:tc>
          <w:tcPr>
            <w:tcW w:w="800" w:type="dxa"/>
            <w:shd w:val="solid" w:color="FFFFFF" w:fill="auto"/>
          </w:tcPr>
          <w:p w14:paraId="6894D1D3" w14:textId="7B861981" w:rsidR="008D5A3F" w:rsidRPr="005A13C0" w:rsidRDefault="008D5A3F" w:rsidP="009D14FB">
            <w:pPr>
              <w:pStyle w:val="TAC"/>
              <w:rPr>
                <w:sz w:val="16"/>
                <w:szCs w:val="16"/>
              </w:rPr>
            </w:pPr>
            <w:r w:rsidRPr="005A13C0">
              <w:rPr>
                <w:sz w:val="16"/>
                <w:szCs w:val="16"/>
              </w:rPr>
              <w:t>2021-03</w:t>
            </w:r>
          </w:p>
        </w:tc>
        <w:tc>
          <w:tcPr>
            <w:tcW w:w="800" w:type="dxa"/>
            <w:shd w:val="solid" w:color="FFFFFF" w:fill="auto"/>
          </w:tcPr>
          <w:p w14:paraId="304267BE" w14:textId="628D699D" w:rsidR="008D5A3F" w:rsidRPr="005A13C0" w:rsidRDefault="008D5A3F" w:rsidP="009D14FB">
            <w:pPr>
              <w:pStyle w:val="TAL"/>
              <w:rPr>
                <w:sz w:val="16"/>
                <w:szCs w:val="16"/>
              </w:rPr>
            </w:pPr>
            <w:r w:rsidRPr="005A13C0">
              <w:rPr>
                <w:sz w:val="16"/>
                <w:szCs w:val="16"/>
              </w:rPr>
              <w:t>SP#91E</w:t>
            </w:r>
          </w:p>
        </w:tc>
        <w:tc>
          <w:tcPr>
            <w:tcW w:w="1094" w:type="dxa"/>
            <w:shd w:val="solid" w:color="FFFFFF" w:fill="auto"/>
          </w:tcPr>
          <w:p w14:paraId="7E92A090" w14:textId="13DAFCAD" w:rsidR="008D5A3F" w:rsidRPr="005A13C0" w:rsidRDefault="008D5A3F" w:rsidP="009D14FB">
            <w:pPr>
              <w:pStyle w:val="TAC"/>
              <w:rPr>
                <w:sz w:val="16"/>
                <w:szCs w:val="16"/>
              </w:rPr>
            </w:pPr>
            <w:r w:rsidRPr="005A13C0">
              <w:rPr>
                <w:sz w:val="16"/>
                <w:szCs w:val="16"/>
              </w:rPr>
              <w:t>SP-210084</w:t>
            </w:r>
          </w:p>
        </w:tc>
        <w:tc>
          <w:tcPr>
            <w:tcW w:w="567" w:type="dxa"/>
            <w:shd w:val="solid" w:color="FFFFFF" w:fill="auto"/>
          </w:tcPr>
          <w:p w14:paraId="5A26AB86" w14:textId="424B3D6C" w:rsidR="008D5A3F" w:rsidRPr="005A13C0" w:rsidRDefault="008D5A3F" w:rsidP="009D14FB">
            <w:pPr>
              <w:pStyle w:val="TAL"/>
              <w:rPr>
                <w:sz w:val="16"/>
                <w:szCs w:val="16"/>
              </w:rPr>
            </w:pPr>
            <w:r w:rsidRPr="005A13C0">
              <w:rPr>
                <w:sz w:val="16"/>
                <w:szCs w:val="16"/>
              </w:rPr>
              <w:t>2629</w:t>
            </w:r>
          </w:p>
        </w:tc>
        <w:tc>
          <w:tcPr>
            <w:tcW w:w="425" w:type="dxa"/>
            <w:shd w:val="solid" w:color="FFFFFF" w:fill="auto"/>
          </w:tcPr>
          <w:p w14:paraId="188F0D39" w14:textId="6277D8C4" w:rsidR="008D5A3F" w:rsidRPr="005A13C0" w:rsidRDefault="008D5A3F" w:rsidP="009D14FB">
            <w:pPr>
              <w:pStyle w:val="TAL"/>
              <w:rPr>
                <w:sz w:val="16"/>
                <w:szCs w:val="16"/>
              </w:rPr>
            </w:pPr>
            <w:r w:rsidRPr="005A13C0">
              <w:rPr>
                <w:sz w:val="16"/>
                <w:szCs w:val="16"/>
              </w:rPr>
              <w:t>1</w:t>
            </w:r>
          </w:p>
        </w:tc>
        <w:tc>
          <w:tcPr>
            <w:tcW w:w="425" w:type="dxa"/>
            <w:shd w:val="solid" w:color="FFFFFF" w:fill="auto"/>
          </w:tcPr>
          <w:p w14:paraId="42FAF981" w14:textId="358D6991" w:rsidR="008D5A3F" w:rsidRPr="005A13C0" w:rsidRDefault="008D5A3F" w:rsidP="009D14FB">
            <w:pPr>
              <w:pStyle w:val="TAL"/>
              <w:rPr>
                <w:sz w:val="16"/>
                <w:szCs w:val="16"/>
              </w:rPr>
            </w:pPr>
            <w:r w:rsidRPr="005A13C0">
              <w:rPr>
                <w:sz w:val="16"/>
                <w:szCs w:val="16"/>
              </w:rPr>
              <w:t>B</w:t>
            </w:r>
          </w:p>
        </w:tc>
        <w:tc>
          <w:tcPr>
            <w:tcW w:w="4820" w:type="dxa"/>
            <w:shd w:val="solid" w:color="FFFFFF" w:fill="auto"/>
          </w:tcPr>
          <w:p w14:paraId="3142B3BD" w14:textId="619C757A" w:rsidR="008D5A3F" w:rsidRPr="005A13C0" w:rsidRDefault="008D5A3F" w:rsidP="009D14FB">
            <w:pPr>
              <w:pStyle w:val="TAL"/>
              <w:rPr>
                <w:sz w:val="16"/>
                <w:szCs w:val="16"/>
              </w:rPr>
            </w:pPr>
            <w:r w:rsidRPr="005A13C0">
              <w:rPr>
                <w:sz w:val="16"/>
                <w:szCs w:val="16"/>
              </w:rPr>
              <w:t xml:space="preserve">KI#3B-1: Exposure of Time synchronization as a service </w:t>
            </w:r>
          </w:p>
        </w:tc>
        <w:tc>
          <w:tcPr>
            <w:tcW w:w="708" w:type="dxa"/>
            <w:shd w:val="solid" w:color="FFFFFF" w:fill="auto"/>
          </w:tcPr>
          <w:p w14:paraId="66F62662" w14:textId="30F4F710" w:rsidR="008D5A3F" w:rsidRPr="005A13C0" w:rsidRDefault="008D5A3F" w:rsidP="009D14FB">
            <w:pPr>
              <w:pStyle w:val="TAC"/>
              <w:rPr>
                <w:b/>
                <w:bCs/>
                <w:sz w:val="16"/>
                <w:szCs w:val="16"/>
              </w:rPr>
            </w:pPr>
            <w:r w:rsidRPr="005A13C0">
              <w:rPr>
                <w:b/>
                <w:bCs/>
                <w:sz w:val="16"/>
                <w:szCs w:val="16"/>
              </w:rPr>
              <w:t>17.0.0</w:t>
            </w:r>
          </w:p>
        </w:tc>
      </w:tr>
      <w:tr w:rsidR="006101B9" w:rsidRPr="005A13C0" w14:paraId="15F86958" w14:textId="77777777" w:rsidTr="009D14FB">
        <w:tc>
          <w:tcPr>
            <w:tcW w:w="800" w:type="dxa"/>
            <w:shd w:val="solid" w:color="FFFFFF" w:fill="auto"/>
          </w:tcPr>
          <w:p w14:paraId="249CEB6D" w14:textId="75EE091E" w:rsidR="006101B9" w:rsidRPr="005A13C0" w:rsidRDefault="006101B9" w:rsidP="009D14FB">
            <w:pPr>
              <w:pStyle w:val="TAC"/>
              <w:rPr>
                <w:sz w:val="16"/>
                <w:szCs w:val="16"/>
              </w:rPr>
            </w:pPr>
            <w:r w:rsidRPr="005A13C0">
              <w:rPr>
                <w:sz w:val="16"/>
                <w:szCs w:val="16"/>
              </w:rPr>
              <w:t>2021-03</w:t>
            </w:r>
          </w:p>
        </w:tc>
        <w:tc>
          <w:tcPr>
            <w:tcW w:w="800" w:type="dxa"/>
            <w:shd w:val="solid" w:color="FFFFFF" w:fill="auto"/>
          </w:tcPr>
          <w:p w14:paraId="33006ED1" w14:textId="47E0ADEC" w:rsidR="006101B9" w:rsidRPr="005A13C0" w:rsidRDefault="006101B9" w:rsidP="009D14FB">
            <w:pPr>
              <w:pStyle w:val="TAL"/>
              <w:rPr>
                <w:sz w:val="16"/>
                <w:szCs w:val="16"/>
              </w:rPr>
            </w:pPr>
            <w:r w:rsidRPr="005A13C0">
              <w:rPr>
                <w:sz w:val="16"/>
                <w:szCs w:val="16"/>
              </w:rPr>
              <w:t>SP#91E</w:t>
            </w:r>
          </w:p>
        </w:tc>
        <w:tc>
          <w:tcPr>
            <w:tcW w:w="1094" w:type="dxa"/>
            <w:shd w:val="solid" w:color="FFFFFF" w:fill="auto"/>
          </w:tcPr>
          <w:p w14:paraId="32A826F0" w14:textId="1DBD6160" w:rsidR="006101B9" w:rsidRPr="005A13C0" w:rsidRDefault="006101B9" w:rsidP="009D14FB">
            <w:pPr>
              <w:pStyle w:val="TAC"/>
              <w:rPr>
                <w:sz w:val="16"/>
                <w:szCs w:val="16"/>
              </w:rPr>
            </w:pPr>
            <w:r w:rsidRPr="005A13C0">
              <w:rPr>
                <w:sz w:val="16"/>
                <w:szCs w:val="16"/>
              </w:rPr>
              <w:t>SP-210069</w:t>
            </w:r>
          </w:p>
        </w:tc>
        <w:tc>
          <w:tcPr>
            <w:tcW w:w="567" w:type="dxa"/>
            <w:shd w:val="solid" w:color="FFFFFF" w:fill="auto"/>
          </w:tcPr>
          <w:p w14:paraId="77EA84F3" w14:textId="03D91875" w:rsidR="006101B9" w:rsidRPr="005A13C0" w:rsidRDefault="006101B9" w:rsidP="009D14FB">
            <w:pPr>
              <w:pStyle w:val="TAL"/>
              <w:rPr>
                <w:sz w:val="16"/>
                <w:szCs w:val="16"/>
              </w:rPr>
            </w:pPr>
            <w:r w:rsidRPr="005A13C0">
              <w:rPr>
                <w:sz w:val="16"/>
                <w:szCs w:val="16"/>
              </w:rPr>
              <w:t>2634</w:t>
            </w:r>
          </w:p>
        </w:tc>
        <w:tc>
          <w:tcPr>
            <w:tcW w:w="425" w:type="dxa"/>
            <w:shd w:val="solid" w:color="FFFFFF" w:fill="auto"/>
          </w:tcPr>
          <w:p w14:paraId="7AFB4E38" w14:textId="2823FE73" w:rsidR="006101B9" w:rsidRPr="005A13C0" w:rsidRDefault="006101B9" w:rsidP="009D14FB">
            <w:pPr>
              <w:pStyle w:val="TAL"/>
              <w:rPr>
                <w:sz w:val="16"/>
                <w:szCs w:val="16"/>
              </w:rPr>
            </w:pPr>
            <w:r w:rsidRPr="005A13C0">
              <w:rPr>
                <w:sz w:val="16"/>
                <w:szCs w:val="16"/>
              </w:rPr>
              <w:t>1</w:t>
            </w:r>
          </w:p>
        </w:tc>
        <w:tc>
          <w:tcPr>
            <w:tcW w:w="425" w:type="dxa"/>
            <w:shd w:val="solid" w:color="FFFFFF" w:fill="auto"/>
          </w:tcPr>
          <w:p w14:paraId="15F4A292" w14:textId="025ACC35" w:rsidR="006101B9" w:rsidRPr="005A13C0" w:rsidRDefault="006101B9" w:rsidP="009D14FB">
            <w:pPr>
              <w:pStyle w:val="TAL"/>
              <w:rPr>
                <w:sz w:val="16"/>
                <w:szCs w:val="16"/>
              </w:rPr>
            </w:pPr>
            <w:r w:rsidRPr="005A13C0">
              <w:rPr>
                <w:sz w:val="16"/>
                <w:szCs w:val="16"/>
              </w:rPr>
              <w:t>B</w:t>
            </w:r>
          </w:p>
        </w:tc>
        <w:tc>
          <w:tcPr>
            <w:tcW w:w="4820" w:type="dxa"/>
            <w:shd w:val="solid" w:color="FFFFFF" w:fill="auto"/>
          </w:tcPr>
          <w:p w14:paraId="650D87FD" w14:textId="18007672" w:rsidR="006101B9" w:rsidRPr="005A13C0" w:rsidRDefault="006101B9" w:rsidP="009D14FB">
            <w:pPr>
              <w:pStyle w:val="TAL"/>
              <w:rPr>
                <w:sz w:val="16"/>
                <w:szCs w:val="16"/>
              </w:rPr>
            </w:pPr>
            <w:r w:rsidRPr="005A13C0">
              <w:rPr>
                <w:sz w:val="16"/>
                <w:szCs w:val="16"/>
              </w:rPr>
              <w:t>KI #1-1, I-SMF selection</w:t>
            </w:r>
          </w:p>
        </w:tc>
        <w:tc>
          <w:tcPr>
            <w:tcW w:w="708" w:type="dxa"/>
            <w:shd w:val="solid" w:color="FFFFFF" w:fill="auto"/>
          </w:tcPr>
          <w:p w14:paraId="5326E3A7" w14:textId="2C841424" w:rsidR="006101B9" w:rsidRPr="005A13C0" w:rsidRDefault="006101B9" w:rsidP="009D14FB">
            <w:pPr>
              <w:pStyle w:val="TAC"/>
              <w:rPr>
                <w:b/>
                <w:bCs/>
                <w:sz w:val="16"/>
                <w:szCs w:val="16"/>
              </w:rPr>
            </w:pPr>
            <w:r w:rsidRPr="005A13C0">
              <w:rPr>
                <w:b/>
                <w:bCs/>
                <w:sz w:val="16"/>
                <w:szCs w:val="16"/>
              </w:rPr>
              <w:t>17.0.0</w:t>
            </w:r>
          </w:p>
        </w:tc>
      </w:tr>
      <w:tr w:rsidR="006101B9" w:rsidRPr="005A13C0" w14:paraId="723F9598" w14:textId="77777777" w:rsidTr="009D14FB">
        <w:tc>
          <w:tcPr>
            <w:tcW w:w="800" w:type="dxa"/>
            <w:shd w:val="solid" w:color="FFFFFF" w:fill="auto"/>
          </w:tcPr>
          <w:p w14:paraId="566F932F" w14:textId="0C5AEC3F" w:rsidR="006101B9" w:rsidRPr="005A13C0" w:rsidRDefault="006101B9" w:rsidP="009D14FB">
            <w:pPr>
              <w:pStyle w:val="TAC"/>
              <w:rPr>
                <w:sz w:val="16"/>
                <w:szCs w:val="16"/>
              </w:rPr>
            </w:pPr>
            <w:r w:rsidRPr="005A13C0">
              <w:rPr>
                <w:sz w:val="16"/>
                <w:szCs w:val="16"/>
              </w:rPr>
              <w:t>2021-03</w:t>
            </w:r>
          </w:p>
        </w:tc>
        <w:tc>
          <w:tcPr>
            <w:tcW w:w="800" w:type="dxa"/>
            <w:shd w:val="solid" w:color="FFFFFF" w:fill="auto"/>
          </w:tcPr>
          <w:p w14:paraId="116E4326" w14:textId="1725E277" w:rsidR="006101B9" w:rsidRPr="005A13C0" w:rsidRDefault="006101B9" w:rsidP="009D14FB">
            <w:pPr>
              <w:pStyle w:val="TAL"/>
              <w:rPr>
                <w:sz w:val="16"/>
                <w:szCs w:val="16"/>
              </w:rPr>
            </w:pPr>
            <w:r w:rsidRPr="005A13C0">
              <w:rPr>
                <w:sz w:val="16"/>
                <w:szCs w:val="16"/>
              </w:rPr>
              <w:t>SP#91E</w:t>
            </w:r>
          </w:p>
        </w:tc>
        <w:tc>
          <w:tcPr>
            <w:tcW w:w="1094" w:type="dxa"/>
            <w:shd w:val="solid" w:color="FFFFFF" w:fill="auto"/>
          </w:tcPr>
          <w:p w14:paraId="4E12D0CF" w14:textId="0CAE8749" w:rsidR="006101B9" w:rsidRPr="005A13C0" w:rsidRDefault="006101B9" w:rsidP="009D14FB">
            <w:pPr>
              <w:pStyle w:val="TAC"/>
              <w:rPr>
                <w:sz w:val="16"/>
                <w:szCs w:val="16"/>
              </w:rPr>
            </w:pPr>
            <w:r w:rsidRPr="005A13C0">
              <w:rPr>
                <w:sz w:val="16"/>
                <w:szCs w:val="16"/>
              </w:rPr>
              <w:t>SP-210064</w:t>
            </w:r>
          </w:p>
        </w:tc>
        <w:tc>
          <w:tcPr>
            <w:tcW w:w="567" w:type="dxa"/>
            <w:shd w:val="solid" w:color="FFFFFF" w:fill="auto"/>
          </w:tcPr>
          <w:p w14:paraId="42E18465" w14:textId="3984F1A0" w:rsidR="006101B9" w:rsidRPr="005A13C0" w:rsidRDefault="006101B9" w:rsidP="009D14FB">
            <w:pPr>
              <w:pStyle w:val="TAL"/>
              <w:rPr>
                <w:sz w:val="16"/>
                <w:szCs w:val="16"/>
              </w:rPr>
            </w:pPr>
            <w:r w:rsidRPr="005A13C0">
              <w:rPr>
                <w:sz w:val="16"/>
                <w:szCs w:val="16"/>
              </w:rPr>
              <w:t>2637</w:t>
            </w:r>
          </w:p>
        </w:tc>
        <w:tc>
          <w:tcPr>
            <w:tcW w:w="425" w:type="dxa"/>
            <w:shd w:val="solid" w:color="FFFFFF" w:fill="auto"/>
          </w:tcPr>
          <w:p w14:paraId="60A0DF72" w14:textId="0A3617CE" w:rsidR="006101B9" w:rsidRPr="005A13C0" w:rsidRDefault="006101B9" w:rsidP="009D14FB">
            <w:pPr>
              <w:pStyle w:val="TAL"/>
              <w:rPr>
                <w:sz w:val="16"/>
                <w:szCs w:val="16"/>
              </w:rPr>
            </w:pPr>
            <w:r w:rsidRPr="005A13C0">
              <w:rPr>
                <w:sz w:val="16"/>
                <w:szCs w:val="16"/>
              </w:rPr>
              <w:t xml:space="preserve">1 </w:t>
            </w:r>
          </w:p>
        </w:tc>
        <w:tc>
          <w:tcPr>
            <w:tcW w:w="425" w:type="dxa"/>
            <w:shd w:val="solid" w:color="FFFFFF" w:fill="auto"/>
          </w:tcPr>
          <w:p w14:paraId="16A90091" w14:textId="1147C27E" w:rsidR="006101B9" w:rsidRPr="005A13C0" w:rsidRDefault="006101B9" w:rsidP="009D14FB">
            <w:pPr>
              <w:pStyle w:val="TAL"/>
              <w:rPr>
                <w:sz w:val="16"/>
                <w:szCs w:val="16"/>
              </w:rPr>
            </w:pPr>
            <w:r w:rsidRPr="005A13C0">
              <w:rPr>
                <w:sz w:val="16"/>
                <w:szCs w:val="16"/>
              </w:rPr>
              <w:t>B</w:t>
            </w:r>
          </w:p>
        </w:tc>
        <w:tc>
          <w:tcPr>
            <w:tcW w:w="4820" w:type="dxa"/>
            <w:shd w:val="solid" w:color="FFFFFF" w:fill="auto"/>
          </w:tcPr>
          <w:p w14:paraId="6C878095" w14:textId="6F89988F" w:rsidR="006101B9" w:rsidRPr="005A13C0" w:rsidRDefault="006101B9" w:rsidP="009D14FB">
            <w:pPr>
              <w:pStyle w:val="TAL"/>
              <w:rPr>
                <w:sz w:val="16"/>
                <w:szCs w:val="16"/>
              </w:rPr>
            </w:pPr>
            <w:r w:rsidRPr="005A13C0">
              <w:rPr>
                <w:sz w:val="16"/>
                <w:szCs w:val="16"/>
              </w:rPr>
              <w:t>5G Architecture reference model for ProSe</w:t>
            </w:r>
          </w:p>
        </w:tc>
        <w:tc>
          <w:tcPr>
            <w:tcW w:w="708" w:type="dxa"/>
            <w:shd w:val="solid" w:color="FFFFFF" w:fill="auto"/>
          </w:tcPr>
          <w:p w14:paraId="255CC007" w14:textId="2396487C" w:rsidR="006101B9" w:rsidRPr="005A13C0" w:rsidRDefault="006101B9" w:rsidP="009D14FB">
            <w:pPr>
              <w:pStyle w:val="TAC"/>
              <w:rPr>
                <w:b/>
                <w:bCs/>
                <w:sz w:val="16"/>
                <w:szCs w:val="16"/>
              </w:rPr>
            </w:pPr>
            <w:r w:rsidRPr="005A13C0">
              <w:rPr>
                <w:b/>
                <w:bCs/>
                <w:sz w:val="16"/>
                <w:szCs w:val="16"/>
              </w:rPr>
              <w:t>17.0.0</w:t>
            </w:r>
          </w:p>
        </w:tc>
      </w:tr>
      <w:tr w:rsidR="00D63C5A" w:rsidRPr="005A13C0" w14:paraId="1A0A8215" w14:textId="77777777" w:rsidTr="009D14FB">
        <w:tc>
          <w:tcPr>
            <w:tcW w:w="800" w:type="dxa"/>
            <w:shd w:val="solid" w:color="FFFFFF" w:fill="auto"/>
          </w:tcPr>
          <w:p w14:paraId="0280F3A5" w14:textId="202D1641" w:rsidR="00D63C5A" w:rsidRPr="005A13C0" w:rsidRDefault="00D63C5A" w:rsidP="009D14FB">
            <w:pPr>
              <w:pStyle w:val="TAC"/>
              <w:rPr>
                <w:sz w:val="16"/>
                <w:szCs w:val="16"/>
              </w:rPr>
            </w:pPr>
            <w:r w:rsidRPr="005A13C0">
              <w:rPr>
                <w:sz w:val="16"/>
                <w:szCs w:val="16"/>
              </w:rPr>
              <w:t>2021-03</w:t>
            </w:r>
          </w:p>
        </w:tc>
        <w:tc>
          <w:tcPr>
            <w:tcW w:w="800" w:type="dxa"/>
            <w:shd w:val="solid" w:color="FFFFFF" w:fill="auto"/>
          </w:tcPr>
          <w:p w14:paraId="280FA283" w14:textId="7CBB7F0C" w:rsidR="00D63C5A" w:rsidRPr="005A13C0" w:rsidRDefault="00D63C5A" w:rsidP="009D14FB">
            <w:pPr>
              <w:pStyle w:val="TAL"/>
              <w:rPr>
                <w:sz w:val="16"/>
                <w:szCs w:val="16"/>
              </w:rPr>
            </w:pPr>
            <w:r w:rsidRPr="005A13C0">
              <w:rPr>
                <w:sz w:val="16"/>
                <w:szCs w:val="16"/>
              </w:rPr>
              <w:t>SP#91E</w:t>
            </w:r>
          </w:p>
        </w:tc>
        <w:tc>
          <w:tcPr>
            <w:tcW w:w="1094" w:type="dxa"/>
            <w:shd w:val="solid" w:color="FFFFFF" w:fill="auto"/>
          </w:tcPr>
          <w:p w14:paraId="7ADA3D73" w14:textId="273E6105" w:rsidR="00D63C5A" w:rsidRPr="005A13C0" w:rsidRDefault="00D63C5A" w:rsidP="009D14FB">
            <w:pPr>
              <w:pStyle w:val="TAC"/>
              <w:rPr>
                <w:sz w:val="16"/>
                <w:szCs w:val="16"/>
              </w:rPr>
            </w:pPr>
            <w:r w:rsidRPr="005A13C0">
              <w:rPr>
                <w:sz w:val="16"/>
                <w:szCs w:val="16"/>
              </w:rPr>
              <w:t>SP-210072</w:t>
            </w:r>
          </w:p>
        </w:tc>
        <w:tc>
          <w:tcPr>
            <w:tcW w:w="567" w:type="dxa"/>
            <w:shd w:val="solid" w:color="FFFFFF" w:fill="auto"/>
          </w:tcPr>
          <w:p w14:paraId="21746F06" w14:textId="638986D1" w:rsidR="00D63C5A" w:rsidRPr="005A13C0" w:rsidRDefault="00D63C5A" w:rsidP="009D14FB">
            <w:pPr>
              <w:pStyle w:val="TAL"/>
              <w:rPr>
                <w:sz w:val="16"/>
                <w:szCs w:val="16"/>
              </w:rPr>
            </w:pPr>
            <w:r w:rsidRPr="005A13C0">
              <w:rPr>
                <w:sz w:val="16"/>
                <w:szCs w:val="16"/>
              </w:rPr>
              <w:t>2642</w:t>
            </w:r>
          </w:p>
        </w:tc>
        <w:tc>
          <w:tcPr>
            <w:tcW w:w="425" w:type="dxa"/>
            <w:shd w:val="solid" w:color="FFFFFF" w:fill="auto"/>
          </w:tcPr>
          <w:p w14:paraId="0AD3F19B" w14:textId="36C70918" w:rsidR="00D63C5A" w:rsidRPr="005A13C0" w:rsidRDefault="00D63C5A" w:rsidP="009D14FB">
            <w:pPr>
              <w:pStyle w:val="TAL"/>
              <w:rPr>
                <w:sz w:val="16"/>
                <w:szCs w:val="16"/>
              </w:rPr>
            </w:pPr>
            <w:r w:rsidRPr="005A13C0">
              <w:rPr>
                <w:sz w:val="16"/>
                <w:szCs w:val="16"/>
              </w:rPr>
              <w:t xml:space="preserve">1 </w:t>
            </w:r>
          </w:p>
        </w:tc>
        <w:tc>
          <w:tcPr>
            <w:tcW w:w="425" w:type="dxa"/>
            <w:shd w:val="solid" w:color="FFFFFF" w:fill="auto"/>
          </w:tcPr>
          <w:p w14:paraId="7FE8722A" w14:textId="0912DBBB" w:rsidR="00D63C5A" w:rsidRPr="005A13C0" w:rsidRDefault="00D63C5A" w:rsidP="009D14FB">
            <w:pPr>
              <w:pStyle w:val="TAL"/>
              <w:rPr>
                <w:sz w:val="16"/>
                <w:szCs w:val="16"/>
              </w:rPr>
            </w:pPr>
            <w:r w:rsidRPr="005A13C0">
              <w:rPr>
                <w:sz w:val="16"/>
                <w:szCs w:val="16"/>
              </w:rPr>
              <w:t>B</w:t>
            </w:r>
          </w:p>
        </w:tc>
        <w:tc>
          <w:tcPr>
            <w:tcW w:w="4820" w:type="dxa"/>
            <w:shd w:val="solid" w:color="FFFFFF" w:fill="auto"/>
          </w:tcPr>
          <w:p w14:paraId="1370B191" w14:textId="77A9557B" w:rsidR="00D63C5A" w:rsidRPr="005A13C0" w:rsidRDefault="00D63C5A" w:rsidP="009D14FB">
            <w:pPr>
              <w:pStyle w:val="TAL"/>
              <w:rPr>
                <w:sz w:val="16"/>
                <w:szCs w:val="16"/>
              </w:rPr>
            </w:pPr>
            <w:r w:rsidRPr="005A13C0">
              <w:rPr>
                <w:sz w:val="16"/>
                <w:szCs w:val="16"/>
              </w:rPr>
              <w:t xml:space="preserve">Architectural changes to increasing efficiency of data collection </w:t>
            </w:r>
          </w:p>
        </w:tc>
        <w:tc>
          <w:tcPr>
            <w:tcW w:w="708" w:type="dxa"/>
            <w:shd w:val="solid" w:color="FFFFFF" w:fill="auto"/>
          </w:tcPr>
          <w:p w14:paraId="6558C856" w14:textId="157AAC93" w:rsidR="00D63C5A" w:rsidRPr="005A13C0" w:rsidRDefault="00D63C5A" w:rsidP="009D14FB">
            <w:pPr>
              <w:pStyle w:val="TAC"/>
              <w:rPr>
                <w:b/>
                <w:bCs/>
                <w:sz w:val="16"/>
                <w:szCs w:val="16"/>
              </w:rPr>
            </w:pPr>
            <w:r w:rsidRPr="005A13C0">
              <w:rPr>
                <w:b/>
                <w:bCs/>
                <w:sz w:val="16"/>
                <w:szCs w:val="16"/>
              </w:rPr>
              <w:t>17.0.0</w:t>
            </w:r>
          </w:p>
        </w:tc>
      </w:tr>
      <w:tr w:rsidR="00FD5C4A" w:rsidRPr="005A13C0" w14:paraId="6958AF50" w14:textId="77777777" w:rsidTr="009D14FB">
        <w:tc>
          <w:tcPr>
            <w:tcW w:w="800" w:type="dxa"/>
            <w:shd w:val="solid" w:color="FFFFFF" w:fill="auto"/>
          </w:tcPr>
          <w:p w14:paraId="007D5786" w14:textId="0A4A887A" w:rsidR="00FD5C4A" w:rsidRPr="005A13C0" w:rsidRDefault="00FD5C4A" w:rsidP="009D14FB">
            <w:pPr>
              <w:pStyle w:val="TAC"/>
              <w:rPr>
                <w:sz w:val="16"/>
                <w:szCs w:val="16"/>
              </w:rPr>
            </w:pPr>
            <w:r w:rsidRPr="005A13C0">
              <w:rPr>
                <w:sz w:val="16"/>
                <w:szCs w:val="16"/>
              </w:rPr>
              <w:t>2021-03</w:t>
            </w:r>
          </w:p>
        </w:tc>
        <w:tc>
          <w:tcPr>
            <w:tcW w:w="800" w:type="dxa"/>
            <w:shd w:val="solid" w:color="FFFFFF" w:fill="auto"/>
          </w:tcPr>
          <w:p w14:paraId="6393566A" w14:textId="68625FD3" w:rsidR="00FD5C4A" w:rsidRPr="005A13C0" w:rsidRDefault="00FD5C4A" w:rsidP="009D14FB">
            <w:pPr>
              <w:pStyle w:val="TAL"/>
              <w:rPr>
                <w:sz w:val="16"/>
                <w:szCs w:val="16"/>
              </w:rPr>
            </w:pPr>
            <w:r w:rsidRPr="005A13C0">
              <w:rPr>
                <w:sz w:val="16"/>
                <w:szCs w:val="16"/>
              </w:rPr>
              <w:t>SP#91E</w:t>
            </w:r>
          </w:p>
        </w:tc>
        <w:tc>
          <w:tcPr>
            <w:tcW w:w="1094" w:type="dxa"/>
            <w:shd w:val="solid" w:color="FFFFFF" w:fill="auto"/>
          </w:tcPr>
          <w:p w14:paraId="26671D31" w14:textId="0417E4B3" w:rsidR="00FD5C4A" w:rsidRPr="005A13C0" w:rsidRDefault="00FD5C4A" w:rsidP="009D14FB">
            <w:pPr>
              <w:pStyle w:val="TAC"/>
              <w:rPr>
                <w:sz w:val="16"/>
                <w:szCs w:val="16"/>
              </w:rPr>
            </w:pPr>
            <w:r w:rsidRPr="005A13C0">
              <w:rPr>
                <w:sz w:val="16"/>
                <w:szCs w:val="16"/>
              </w:rPr>
              <w:t>SP-210088</w:t>
            </w:r>
          </w:p>
        </w:tc>
        <w:tc>
          <w:tcPr>
            <w:tcW w:w="567" w:type="dxa"/>
            <w:shd w:val="solid" w:color="FFFFFF" w:fill="auto"/>
          </w:tcPr>
          <w:p w14:paraId="5CD7A954" w14:textId="4E8F8437" w:rsidR="00FD5C4A" w:rsidRPr="005A13C0" w:rsidRDefault="00FD5C4A" w:rsidP="009D14FB">
            <w:pPr>
              <w:pStyle w:val="TAL"/>
              <w:rPr>
                <w:sz w:val="16"/>
                <w:szCs w:val="16"/>
              </w:rPr>
            </w:pPr>
            <w:r w:rsidRPr="005A13C0">
              <w:rPr>
                <w:sz w:val="16"/>
                <w:szCs w:val="16"/>
              </w:rPr>
              <w:t>2644</w:t>
            </w:r>
          </w:p>
        </w:tc>
        <w:tc>
          <w:tcPr>
            <w:tcW w:w="425" w:type="dxa"/>
            <w:shd w:val="solid" w:color="FFFFFF" w:fill="auto"/>
          </w:tcPr>
          <w:p w14:paraId="5887F520" w14:textId="33ACDA17" w:rsidR="00FD5C4A" w:rsidRPr="005A13C0" w:rsidRDefault="00FD5C4A" w:rsidP="009D14FB">
            <w:pPr>
              <w:pStyle w:val="TAL"/>
              <w:rPr>
                <w:sz w:val="16"/>
                <w:szCs w:val="16"/>
              </w:rPr>
            </w:pPr>
            <w:r w:rsidRPr="005A13C0">
              <w:rPr>
                <w:sz w:val="16"/>
                <w:szCs w:val="16"/>
              </w:rPr>
              <w:t>1</w:t>
            </w:r>
          </w:p>
        </w:tc>
        <w:tc>
          <w:tcPr>
            <w:tcW w:w="425" w:type="dxa"/>
            <w:shd w:val="solid" w:color="FFFFFF" w:fill="auto"/>
          </w:tcPr>
          <w:p w14:paraId="72D39EE5" w14:textId="2EDA6DE4" w:rsidR="00FD5C4A" w:rsidRPr="005A13C0" w:rsidRDefault="00FD5C4A" w:rsidP="009D14FB">
            <w:pPr>
              <w:pStyle w:val="TAL"/>
              <w:rPr>
                <w:sz w:val="16"/>
                <w:szCs w:val="16"/>
              </w:rPr>
            </w:pPr>
            <w:r w:rsidRPr="005A13C0">
              <w:rPr>
                <w:sz w:val="16"/>
                <w:szCs w:val="16"/>
              </w:rPr>
              <w:t>B</w:t>
            </w:r>
          </w:p>
        </w:tc>
        <w:tc>
          <w:tcPr>
            <w:tcW w:w="4820" w:type="dxa"/>
            <w:shd w:val="solid" w:color="FFFFFF" w:fill="auto"/>
          </w:tcPr>
          <w:p w14:paraId="3B83A1F7" w14:textId="549D7CDC" w:rsidR="00FD5C4A" w:rsidRPr="005A13C0" w:rsidRDefault="00FD5C4A" w:rsidP="009D14FB">
            <w:pPr>
              <w:pStyle w:val="TAL"/>
              <w:rPr>
                <w:sz w:val="16"/>
                <w:szCs w:val="16"/>
              </w:rPr>
            </w:pPr>
            <w:r w:rsidRPr="005A13C0">
              <w:rPr>
                <w:sz w:val="16"/>
                <w:szCs w:val="16"/>
              </w:rPr>
              <w:t>Selecting the same PCF for AMF and SMF</w:t>
            </w:r>
          </w:p>
        </w:tc>
        <w:tc>
          <w:tcPr>
            <w:tcW w:w="708" w:type="dxa"/>
            <w:shd w:val="solid" w:color="FFFFFF" w:fill="auto"/>
          </w:tcPr>
          <w:p w14:paraId="43E9546D" w14:textId="65384ED2" w:rsidR="00FD5C4A" w:rsidRPr="005A13C0" w:rsidRDefault="00FD5C4A" w:rsidP="009D14FB">
            <w:pPr>
              <w:pStyle w:val="TAC"/>
              <w:rPr>
                <w:b/>
                <w:bCs/>
                <w:sz w:val="16"/>
                <w:szCs w:val="16"/>
              </w:rPr>
            </w:pPr>
            <w:r w:rsidRPr="005A13C0">
              <w:rPr>
                <w:b/>
                <w:bCs/>
                <w:sz w:val="16"/>
                <w:szCs w:val="16"/>
              </w:rPr>
              <w:t>17.0.0</w:t>
            </w:r>
          </w:p>
        </w:tc>
      </w:tr>
      <w:tr w:rsidR="00FD5C4A" w:rsidRPr="005A13C0" w14:paraId="53CBB75A" w14:textId="77777777" w:rsidTr="009D14FB">
        <w:tc>
          <w:tcPr>
            <w:tcW w:w="800" w:type="dxa"/>
            <w:shd w:val="solid" w:color="FFFFFF" w:fill="auto"/>
          </w:tcPr>
          <w:p w14:paraId="478F1CEF" w14:textId="4945E4F1" w:rsidR="00FD5C4A" w:rsidRPr="005A13C0" w:rsidRDefault="00FD5C4A" w:rsidP="009D14FB">
            <w:pPr>
              <w:pStyle w:val="TAC"/>
              <w:rPr>
                <w:sz w:val="16"/>
                <w:szCs w:val="16"/>
              </w:rPr>
            </w:pPr>
            <w:r w:rsidRPr="005A13C0">
              <w:rPr>
                <w:sz w:val="16"/>
                <w:szCs w:val="16"/>
              </w:rPr>
              <w:t>2021-03</w:t>
            </w:r>
          </w:p>
        </w:tc>
        <w:tc>
          <w:tcPr>
            <w:tcW w:w="800" w:type="dxa"/>
            <w:shd w:val="solid" w:color="FFFFFF" w:fill="auto"/>
          </w:tcPr>
          <w:p w14:paraId="5855DD7B" w14:textId="196CC4F3" w:rsidR="00FD5C4A" w:rsidRPr="005A13C0" w:rsidRDefault="00FD5C4A" w:rsidP="009D14FB">
            <w:pPr>
              <w:pStyle w:val="TAL"/>
              <w:rPr>
                <w:sz w:val="16"/>
                <w:szCs w:val="16"/>
              </w:rPr>
            </w:pPr>
            <w:r w:rsidRPr="005A13C0">
              <w:rPr>
                <w:sz w:val="16"/>
                <w:szCs w:val="16"/>
              </w:rPr>
              <w:t>SP#91E</w:t>
            </w:r>
          </w:p>
        </w:tc>
        <w:tc>
          <w:tcPr>
            <w:tcW w:w="1094" w:type="dxa"/>
            <w:shd w:val="solid" w:color="FFFFFF" w:fill="auto"/>
          </w:tcPr>
          <w:p w14:paraId="711E9DA9" w14:textId="3FF6D755" w:rsidR="00FD5C4A" w:rsidRPr="005A13C0" w:rsidRDefault="00FD5C4A" w:rsidP="009D14FB">
            <w:pPr>
              <w:pStyle w:val="TAC"/>
              <w:rPr>
                <w:sz w:val="16"/>
                <w:szCs w:val="16"/>
              </w:rPr>
            </w:pPr>
            <w:r w:rsidRPr="005A13C0">
              <w:rPr>
                <w:sz w:val="16"/>
                <w:szCs w:val="16"/>
              </w:rPr>
              <w:t>SP-210069</w:t>
            </w:r>
          </w:p>
        </w:tc>
        <w:tc>
          <w:tcPr>
            <w:tcW w:w="567" w:type="dxa"/>
            <w:shd w:val="solid" w:color="FFFFFF" w:fill="auto"/>
          </w:tcPr>
          <w:p w14:paraId="3E933E67" w14:textId="08005877" w:rsidR="00FD5C4A" w:rsidRPr="005A13C0" w:rsidRDefault="00FD5C4A" w:rsidP="009D14FB">
            <w:pPr>
              <w:pStyle w:val="TAL"/>
              <w:rPr>
                <w:sz w:val="16"/>
                <w:szCs w:val="16"/>
              </w:rPr>
            </w:pPr>
            <w:r w:rsidRPr="005A13C0">
              <w:rPr>
                <w:sz w:val="16"/>
                <w:szCs w:val="16"/>
              </w:rPr>
              <w:t>2646</w:t>
            </w:r>
          </w:p>
        </w:tc>
        <w:tc>
          <w:tcPr>
            <w:tcW w:w="425" w:type="dxa"/>
            <w:shd w:val="solid" w:color="FFFFFF" w:fill="auto"/>
          </w:tcPr>
          <w:p w14:paraId="31CDBF60" w14:textId="2FD763FA" w:rsidR="00FD5C4A" w:rsidRPr="005A13C0" w:rsidRDefault="00FD5C4A" w:rsidP="009D14FB">
            <w:pPr>
              <w:pStyle w:val="TAL"/>
              <w:rPr>
                <w:sz w:val="16"/>
                <w:szCs w:val="16"/>
              </w:rPr>
            </w:pPr>
            <w:r w:rsidRPr="005A13C0">
              <w:rPr>
                <w:sz w:val="16"/>
                <w:szCs w:val="16"/>
              </w:rPr>
              <w:t>1</w:t>
            </w:r>
          </w:p>
        </w:tc>
        <w:tc>
          <w:tcPr>
            <w:tcW w:w="425" w:type="dxa"/>
            <w:shd w:val="solid" w:color="FFFFFF" w:fill="auto"/>
          </w:tcPr>
          <w:p w14:paraId="3D338411" w14:textId="6472BC39" w:rsidR="00FD5C4A" w:rsidRPr="005A13C0" w:rsidRDefault="00FD5C4A" w:rsidP="009D14FB">
            <w:pPr>
              <w:pStyle w:val="TAL"/>
              <w:rPr>
                <w:sz w:val="16"/>
                <w:szCs w:val="16"/>
              </w:rPr>
            </w:pPr>
            <w:r w:rsidRPr="005A13C0">
              <w:rPr>
                <w:sz w:val="16"/>
                <w:szCs w:val="16"/>
              </w:rPr>
              <w:t>B</w:t>
            </w:r>
          </w:p>
        </w:tc>
        <w:tc>
          <w:tcPr>
            <w:tcW w:w="4820" w:type="dxa"/>
            <w:shd w:val="solid" w:color="FFFFFF" w:fill="auto"/>
          </w:tcPr>
          <w:p w14:paraId="7C5E50DF" w14:textId="761F36D7" w:rsidR="00FD5C4A" w:rsidRPr="005A13C0" w:rsidRDefault="00FD5C4A" w:rsidP="009D14FB">
            <w:pPr>
              <w:pStyle w:val="TAL"/>
              <w:rPr>
                <w:sz w:val="16"/>
                <w:szCs w:val="16"/>
              </w:rPr>
            </w:pPr>
            <w:r w:rsidRPr="005A13C0">
              <w:rPr>
                <w:sz w:val="16"/>
                <w:szCs w:val="16"/>
              </w:rPr>
              <w:t>EC KI2 Target PSA buffering</w:t>
            </w:r>
          </w:p>
        </w:tc>
        <w:tc>
          <w:tcPr>
            <w:tcW w:w="708" w:type="dxa"/>
            <w:shd w:val="solid" w:color="FFFFFF" w:fill="auto"/>
          </w:tcPr>
          <w:p w14:paraId="49516CE7" w14:textId="0A55A086" w:rsidR="00FD5C4A" w:rsidRPr="005A13C0" w:rsidRDefault="00FD5C4A" w:rsidP="009D14FB">
            <w:pPr>
              <w:pStyle w:val="TAC"/>
              <w:rPr>
                <w:b/>
                <w:bCs/>
                <w:sz w:val="16"/>
                <w:szCs w:val="16"/>
              </w:rPr>
            </w:pPr>
            <w:r w:rsidRPr="005A13C0">
              <w:rPr>
                <w:b/>
                <w:bCs/>
                <w:sz w:val="16"/>
                <w:szCs w:val="16"/>
              </w:rPr>
              <w:t>17.0.0</w:t>
            </w:r>
          </w:p>
        </w:tc>
      </w:tr>
      <w:tr w:rsidR="00FD5C4A" w:rsidRPr="005A13C0" w14:paraId="008F9DC4" w14:textId="77777777" w:rsidTr="009D14FB">
        <w:tc>
          <w:tcPr>
            <w:tcW w:w="800" w:type="dxa"/>
            <w:shd w:val="solid" w:color="FFFFFF" w:fill="auto"/>
          </w:tcPr>
          <w:p w14:paraId="07FCEA55" w14:textId="20A41E9A" w:rsidR="00FD5C4A" w:rsidRPr="005A13C0" w:rsidRDefault="00FD5C4A" w:rsidP="009D14FB">
            <w:pPr>
              <w:pStyle w:val="TAC"/>
              <w:rPr>
                <w:sz w:val="16"/>
                <w:szCs w:val="16"/>
              </w:rPr>
            </w:pPr>
            <w:r w:rsidRPr="005A13C0">
              <w:rPr>
                <w:sz w:val="16"/>
                <w:szCs w:val="16"/>
              </w:rPr>
              <w:t>2021-03</w:t>
            </w:r>
          </w:p>
        </w:tc>
        <w:tc>
          <w:tcPr>
            <w:tcW w:w="800" w:type="dxa"/>
            <w:shd w:val="solid" w:color="FFFFFF" w:fill="auto"/>
          </w:tcPr>
          <w:p w14:paraId="0CB6744E" w14:textId="5336CED7" w:rsidR="00FD5C4A" w:rsidRPr="005A13C0" w:rsidRDefault="00FD5C4A" w:rsidP="009D14FB">
            <w:pPr>
              <w:pStyle w:val="TAL"/>
              <w:rPr>
                <w:sz w:val="16"/>
                <w:szCs w:val="16"/>
              </w:rPr>
            </w:pPr>
            <w:r w:rsidRPr="005A13C0">
              <w:rPr>
                <w:sz w:val="16"/>
                <w:szCs w:val="16"/>
              </w:rPr>
              <w:t>SP#91E</w:t>
            </w:r>
          </w:p>
        </w:tc>
        <w:tc>
          <w:tcPr>
            <w:tcW w:w="1094" w:type="dxa"/>
            <w:shd w:val="solid" w:color="FFFFFF" w:fill="auto"/>
          </w:tcPr>
          <w:p w14:paraId="4E989B5E" w14:textId="158AFE8C" w:rsidR="00FD5C4A" w:rsidRPr="005A13C0" w:rsidRDefault="00FD5C4A" w:rsidP="009D14FB">
            <w:pPr>
              <w:pStyle w:val="TAC"/>
              <w:rPr>
                <w:sz w:val="16"/>
                <w:szCs w:val="16"/>
              </w:rPr>
            </w:pPr>
            <w:r w:rsidRPr="005A13C0">
              <w:rPr>
                <w:sz w:val="16"/>
                <w:szCs w:val="16"/>
              </w:rPr>
              <w:t>SP-210074</w:t>
            </w:r>
          </w:p>
        </w:tc>
        <w:tc>
          <w:tcPr>
            <w:tcW w:w="567" w:type="dxa"/>
            <w:shd w:val="solid" w:color="FFFFFF" w:fill="auto"/>
          </w:tcPr>
          <w:p w14:paraId="4F8D467B" w14:textId="0A3FC3F8" w:rsidR="00FD5C4A" w:rsidRPr="005A13C0" w:rsidRDefault="00FD5C4A" w:rsidP="009D14FB">
            <w:pPr>
              <w:pStyle w:val="TAL"/>
              <w:rPr>
                <w:sz w:val="16"/>
                <w:szCs w:val="16"/>
              </w:rPr>
            </w:pPr>
            <w:r w:rsidRPr="005A13C0">
              <w:rPr>
                <w:sz w:val="16"/>
                <w:szCs w:val="16"/>
              </w:rPr>
              <w:t>2648</w:t>
            </w:r>
          </w:p>
        </w:tc>
        <w:tc>
          <w:tcPr>
            <w:tcW w:w="425" w:type="dxa"/>
            <w:shd w:val="solid" w:color="FFFFFF" w:fill="auto"/>
          </w:tcPr>
          <w:p w14:paraId="79D5B4A5" w14:textId="7CB0D241" w:rsidR="00FD5C4A" w:rsidRPr="005A13C0" w:rsidRDefault="00FD5C4A" w:rsidP="009D14FB">
            <w:pPr>
              <w:pStyle w:val="TAL"/>
              <w:rPr>
                <w:sz w:val="16"/>
                <w:szCs w:val="16"/>
              </w:rPr>
            </w:pPr>
            <w:r w:rsidRPr="005A13C0">
              <w:rPr>
                <w:sz w:val="16"/>
                <w:szCs w:val="16"/>
              </w:rPr>
              <w:t>1</w:t>
            </w:r>
          </w:p>
        </w:tc>
        <w:tc>
          <w:tcPr>
            <w:tcW w:w="425" w:type="dxa"/>
            <w:shd w:val="solid" w:color="FFFFFF" w:fill="auto"/>
          </w:tcPr>
          <w:p w14:paraId="16802796" w14:textId="719B1742" w:rsidR="00FD5C4A" w:rsidRPr="005A13C0" w:rsidRDefault="00FD5C4A" w:rsidP="009D14FB">
            <w:pPr>
              <w:pStyle w:val="TAL"/>
              <w:rPr>
                <w:sz w:val="16"/>
                <w:szCs w:val="16"/>
              </w:rPr>
            </w:pPr>
            <w:r w:rsidRPr="005A13C0">
              <w:rPr>
                <w:sz w:val="16"/>
                <w:szCs w:val="16"/>
              </w:rPr>
              <w:t>C</w:t>
            </w:r>
          </w:p>
        </w:tc>
        <w:tc>
          <w:tcPr>
            <w:tcW w:w="4820" w:type="dxa"/>
            <w:shd w:val="solid" w:color="FFFFFF" w:fill="auto"/>
          </w:tcPr>
          <w:p w14:paraId="4D7B72E5" w14:textId="350DAD3F" w:rsidR="00FD5C4A" w:rsidRPr="005A13C0" w:rsidRDefault="00FD5C4A" w:rsidP="009D14FB">
            <w:pPr>
              <w:pStyle w:val="TAL"/>
              <w:rPr>
                <w:sz w:val="16"/>
                <w:szCs w:val="16"/>
              </w:rPr>
            </w:pPr>
            <w:r w:rsidRPr="005A13C0">
              <w:rPr>
                <w:sz w:val="16"/>
                <w:szCs w:val="16"/>
              </w:rPr>
              <w:t>Support for normal IMS voice over SNPN</w:t>
            </w:r>
          </w:p>
        </w:tc>
        <w:tc>
          <w:tcPr>
            <w:tcW w:w="708" w:type="dxa"/>
            <w:shd w:val="solid" w:color="FFFFFF" w:fill="auto"/>
          </w:tcPr>
          <w:p w14:paraId="13F38706" w14:textId="103E3116" w:rsidR="00FD5C4A" w:rsidRPr="005A13C0" w:rsidRDefault="00FD5C4A" w:rsidP="009D14FB">
            <w:pPr>
              <w:pStyle w:val="TAC"/>
              <w:rPr>
                <w:b/>
                <w:bCs/>
                <w:sz w:val="16"/>
                <w:szCs w:val="16"/>
              </w:rPr>
            </w:pPr>
            <w:r w:rsidRPr="005A13C0">
              <w:rPr>
                <w:b/>
                <w:bCs/>
                <w:sz w:val="16"/>
                <w:szCs w:val="16"/>
              </w:rPr>
              <w:t>17.0.0</w:t>
            </w:r>
          </w:p>
        </w:tc>
      </w:tr>
      <w:tr w:rsidR="0047544D" w:rsidRPr="005A13C0" w14:paraId="5093D6CC" w14:textId="77777777" w:rsidTr="009D14FB">
        <w:tc>
          <w:tcPr>
            <w:tcW w:w="800" w:type="dxa"/>
            <w:shd w:val="solid" w:color="FFFFFF" w:fill="auto"/>
          </w:tcPr>
          <w:p w14:paraId="5476D2B0" w14:textId="52A43D6E"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6D7D9BFA" w14:textId="01D57F54"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06D5B132" w14:textId="2E3F38BD" w:rsidR="0047544D" w:rsidRPr="005A13C0" w:rsidRDefault="0047544D" w:rsidP="009D14FB">
            <w:pPr>
              <w:pStyle w:val="TAC"/>
              <w:rPr>
                <w:sz w:val="16"/>
                <w:szCs w:val="16"/>
              </w:rPr>
            </w:pPr>
            <w:r w:rsidRPr="005A13C0">
              <w:rPr>
                <w:sz w:val="16"/>
                <w:szCs w:val="16"/>
              </w:rPr>
              <w:t>SP-210065</w:t>
            </w:r>
          </w:p>
        </w:tc>
        <w:tc>
          <w:tcPr>
            <w:tcW w:w="567" w:type="dxa"/>
            <w:shd w:val="solid" w:color="FFFFFF" w:fill="auto"/>
          </w:tcPr>
          <w:p w14:paraId="4EFB89E1" w14:textId="2505AF56" w:rsidR="0047544D" w:rsidRPr="005A13C0" w:rsidRDefault="0047544D" w:rsidP="009D14FB">
            <w:pPr>
              <w:pStyle w:val="TAL"/>
              <w:rPr>
                <w:sz w:val="16"/>
                <w:szCs w:val="16"/>
              </w:rPr>
            </w:pPr>
            <w:r w:rsidRPr="005A13C0">
              <w:rPr>
                <w:sz w:val="16"/>
                <w:szCs w:val="16"/>
              </w:rPr>
              <w:t>2651</w:t>
            </w:r>
          </w:p>
        </w:tc>
        <w:tc>
          <w:tcPr>
            <w:tcW w:w="425" w:type="dxa"/>
            <w:shd w:val="solid" w:color="FFFFFF" w:fill="auto"/>
          </w:tcPr>
          <w:p w14:paraId="22E557DA" w14:textId="182FBDAD"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53681B3D" w14:textId="763000EE" w:rsidR="0047544D" w:rsidRPr="005A13C0" w:rsidRDefault="0047544D" w:rsidP="009D14FB">
            <w:pPr>
              <w:pStyle w:val="TAL"/>
              <w:rPr>
                <w:sz w:val="16"/>
                <w:szCs w:val="16"/>
              </w:rPr>
            </w:pPr>
            <w:r w:rsidRPr="005A13C0">
              <w:rPr>
                <w:sz w:val="16"/>
                <w:szCs w:val="16"/>
              </w:rPr>
              <w:t>C</w:t>
            </w:r>
          </w:p>
        </w:tc>
        <w:tc>
          <w:tcPr>
            <w:tcW w:w="4820" w:type="dxa"/>
            <w:shd w:val="solid" w:color="FFFFFF" w:fill="auto"/>
          </w:tcPr>
          <w:p w14:paraId="5BE9D338" w14:textId="6DF72D93" w:rsidR="0047544D" w:rsidRPr="005A13C0" w:rsidRDefault="0047544D" w:rsidP="009D14FB">
            <w:pPr>
              <w:pStyle w:val="TAL"/>
              <w:rPr>
                <w:sz w:val="16"/>
                <w:szCs w:val="16"/>
              </w:rPr>
            </w:pPr>
            <w:r w:rsidRPr="005A13C0">
              <w:rPr>
                <w:sz w:val="16"/>
                <w:szCs w:val="16"/>
              </w:rPr>
              <w:t>5QIs for satellite access</w:t>
            </w:r>
          </w:p>
        </w:tc>
        <w:tc>
          <w:tcPr>
            <w:tcW w:w="708" w:type="dxa"/>
            <w:shd w:val="solid" w:color="FFFFFF" w:fill="auto"/>
          </w:tcPr>
          <w:p w14:paraId="3458DFF0" w14:textId="3CFA1F76" w:rsidR="0047544D" w:rsidRPr="005A13C0" w:rsidRDefault="0047544D" w:rsidP="009D14FB">
            <w:pPr>
              <w:pStyle w:val="TAC"/>
              <w:rPr>
                <w:b/>
                <w:bCs/>
                <w:sz w:val="16"/>
                <w:szCs w:val="16"/>
              </w:rPr>
            </w:pPr>
            <w:r w:rsidRPr="005A13C0">
              <w:rPr>
                <w:b/>
                <w:bCs/>
                <w:sz w:val="16"/>
                <w:szCs w:val="16"/>
              </w:rPr>
              <w:t>17.0.0</w:t>
            </w:r>
          </w:p>
        </w:tc>
      </w:tr>
      <w:tr w:rsidR="0047544D" w:rsidRPr="005A13C0" w14:paraId="7A12A136" w14:textId="77777777" w:rsidTr="009D14FB">
        <w:tc>
          <w:tcPr>
            <w:tcW w:w="800" w:type="dxa"/>
            <w:shd w:val="solid" w:color="FFFFFF" w:fill="auto"/>
          </w:tcPr>
          <w:p w14:paraId="53E3B87B" w14:textId="37BF80D1"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62292385" w14:textId="48BD907E"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5F44812D" w14:textId="170A00C3" w:rsidR="0047544D" w:rsidRPr="005A13C0" w:rsidRDefault="0047544D" w:rsidP="009D14FB">
            <w:pPr>
              <w:pStyle w:val="TAC"/>
              <w:rPr>
                <w:sz w:val="16"/>
                <w:szCs w:val="16"/>
              </w:rPr>
            </w:pPr>
            <w:r w:rsidRPr="005A13C0">
              <w:rPr>
                <w:sz w:val="16"/>
                <w:szCs w:val="16"/>
              </w:rPr>
              <w:t>SP-210089</w:t>
            </w:r>
          </w:p>
        </w:tc>
        <w:tc>
          <w:tcPr>
            <w:tcW w:w="567" w:type="dxa"/>
            <w:shd w:val="solid" w:color="FFFFFF" w:fill="auto"/>
          </w:tcPr>
          <w:p w14:paraId="621C8FB6" w14:textId="68A958C5" w:rsidR="0047544D" w:rsidRPr="005A13C0" w:rsidRDefault="0047544D" w:rsidP="009D14FB">
            <w:pPr>
              <w:pStyle w:val="TAL"/>
              <w:rPr>
                <w:sz w:val="16"/>
                <w:szCs w:val="16"/>
              </w:rPr>
            </w:pPr>
            <w:r w:rsidRPr="005A13C0">
              <w:rPr>
                <w:sz w:val="16"/>
                <w:szCs w:val="16"/>
              </w:rPr>
              <w:t>2653</w:t>
            </w:r>
          </w:p>
        </w:tc>
        <w:tc>
          <w:tcPr>
            <w:tcW w:w="425" w:type="dxa"/>
            <w:shd w:val="solid" w:color="FFFFFF" w:fill="auto"/>
          </w:tcPr>
          <w:p w14:paraId="7CC21653" w14:textId="21210495"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3CDF6CDB" w14:textId="09C78F79"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625FED64" w14:textId="3EA69FAD" w:rsidR="0047544D" w:rsidRPr="005A13C0" w:rsidRDefault="0047544D" w:rsidP="009D14FB">
            <w:pPr>
              <w:pStyle w:val="TAL"/>
              <w:rPr>
                <w:sz w:val="16"/>
                <w:szCs w:val="16"/>
              </w:rPr>
            </w:pPr>
            <w:r w:rsidRPr="005A13C0">
              <w:rPr>
                <w:sz w:val="16"/>
                <w:szCs w:val="16"/>
              </w:rPr>
              <w:t>Service Assistance Information for 3GPP Advanced Interactive Service</w:t>
            </w:r>
          </w:p>
        </w:tc>
        <w:tc>
          <w:tcPr>
            <w:tcW w:w="708" w:type="dxa"/>
            <w:shd w:val="solid" w:color="FFFFFF" w:fill="auto"/>
          </w:tcPr>
          <w:p w14:paraId="1522FB62" w14:textId="10E8C785" w:rsidR="0047544D" w:rsidRPr="005A13C0" w:rsidRDefault="0047544D" w:rsidP="009D14FB">
            <w:pPr>
              <w:pStyle w:val="TAC"/>
              <w:rPr>
                <w:b/>
                <w:bCs/>
                <w:sz w:val="16"/>
                <w:szCs w:val="16"/>
              </w:rPr>
            </w:pPr>
            <w:r w:rsidRPr="005A13C0">
              <w:rPr>
                <w:b/>
                <w:bCs/>
                <w:sz w:val="16"/>
                <w:szCs w:val="16"/>
              </w:rPr>
              <w:t>17.0.0</w:t>
            </w:r>
          </w:p>
        </w:tc>
      </w:tr>
      <w:tr w:rsidR="0047544D" w:rsidRPr="005A13C0" w14:paraId="5A21425B" w14:textId="77777777" w:rsidTr="009D14FB">
        <w:tc>
          <w:tcPr>
            <w:tcW w:w="800" w:type="dxa"/>
            <w:shd w:val="solid" w:color="FFFFFF" w:fill="auto"/>
          </w:tcPr>
          <w:p w14:paraId="086C96D0" w14:textId="48FB7D7E"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48E268CD" w14:textId="730A1BD8"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30DB6600" w14:textId="35784E15" w:rsidR="0047544D" w:rsidRPr="005A13C0" w:rsidRDefault="0047544D" w:rsidP="009D14FB">
            <w:pPr>
              <w:pStyle w:val="TAC"/>
              <w:rPr>
                <w:sz w:val="16"/>
                <w:szCs w:val="16"/>
              </w:rPr>
            </w:pPr>
            <w:r w:rsidRPr="005A13C0">
              <w:rPr>
                <w:sz w:val="16"/>
                <w:szCs w:val="16"/>
              </w:rPr>
              <w:t>SP-210068</w:t>
            </w:r>
          </w:p>
        </w:tc>
        <w:tc>
          <w:tcPr>
            <w:tcW w:w="567" w:type="dxa"/>
            <w:shd w:val="solid" w:color="FFFFFF" w:fill="auto"/>
          </w:tcPr>
          <w:p w14:paraId="6BE4EC8F" w14:textId="58CDDC43" w:rsidR="0047544D" w:rsidRPr="005A13C0" w:rsidRDefault="0047544D" w:rsidP="009D14FB">
            <w:pPr>
              <w:pStyle w:val="TAL"/>
              <w:rPr>
                <w:sz w:val="16"/>
                <w:szCs w:val="16"/>
              </w:rPr>
            </w:pPr>
            <w:r w:rsidRPr="005A13C0">
              <w:rPr>
                <w:sz w:val="16"/>
                <w:szCs w:val="16"/>
              </w:rPr>
              <w:t>2654</w:t>
            </w:r>
          </w:p>
        </w:tc>
        <w:tc>
          <w:tcPr>
            <w:tcW w:w="425" w:type="dxa"/>
            <w:shd w:val="solid" w:color="FFFFFF" w:fill="auto"/>
          </w:tcPr>
          <w:p w14:paraId="48540CA1" w14:textId="33301087"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5B755EDE" w14:textId="7AC60EA2"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40C55772" w14:textId="100BF30F" w:rsidR="0047544D" w:rsidRPr="005A13C0" w:rsidRDefault="0047544D" w:rsidP="009D14FB">
            <w:pPr>
              <w:pStyle w:val="TAL"/>
              <w:rPr>
                <w:sz w:val="16"/>
                <w:szCs w:val="16"/>
              </w:rPr>
            </w:pPr>
            <w:r w:rsidRPr="005A13C0">
              <w:rPr>
                <w:sz w:val="16"/>
                <w:szCs w:val="16"/>
              </w:rPr>
              <w:t xml:space="preserve">Introduction of steering mode indicator </w:t>
            </w:r>
          </w:p>
        </w:tc>
        <w:tc>
          <w:tcPr>
            <w:tcW w:w="708" w:type="dxa"/>
            <w:shd w:val="solid" w:color="FFFFFF" w:fill="auto"/>
          </w:tcPr>
          <w:p w14:paraId="6DB8805C" w14:textId="7CE8E280" w:rsidR="0047544D" w:rsidRPr="005A13C0" w:rsidRDefault="0047544D" w:rsidP="009D14FB">
            <w:pPr>
              <w:pStyle w:val="TAC"/>
              <w:rPr>
                <w:b/>
                <w:bCs/>
                <w:sz w:val="16"/>
                <w:szCs w:val="16"/>
              </w:rPr>
            </w:pPr>
            <w:r w:rsidRPr="005A13C0">
              <w:rPr>
                <w:b/>
                <w:bCs/>
                <w:sz w:val="16"/>
                <w:szCs w:val="16"/>
              </w:rPr>
              <w:t>17.0.0</w:t>
            </w:r>
          </w:p>
        </w:tc>
      </w:tr>
      <w:tr w:rsidR="0047544D" w:rsidRPr="005A13C0" w14:paraId="0CD22C53" w14:textId="77777777" w:rsidTr="009D14FB">
        <w:tc>
          <w:tcPr>
            <w:tcW w:w="800" w:type="dxa"/>
            <w:shd w:val="solid" w:color="FFFFFF" w:fill="auto"/>
          </w:tcPr>
          <w:p w14:paraId="76B74F52" w14:textId="75FB1523"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716AF0B3" w14:textId="3C66C744"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2EA1033B" w14:textId="04E07E23" w:rsidR="0047544D" w:rsidRPr="005A13C0" w:rsidRDefault="0047544D" w:rsidP="009D14FB">
            <w:pPr>
              <w:pStyle w:val="TAC"/>
              <w:rPr>
                <w:sz w:val="16"/>
                <w:szCs w:val="16"/>
              </w:rPr>
            </w:pPr>
            <w:r w:rsidRPr="005A13C0">
              <w:rPr>
                <w:sz w:val="16"/>
                <w:szCs w:val="16"/>
              </w:rPr>
              <w:t>SP-210069</w:t>
            </w:r>
          </w:p>
        </w:tc>
        <w:tc>
          <w:tcPr>
            <w:tcW w:w="567" w:type="dxa"/>
            <w:shd w:val="solid" w:color="FFFFFF" w:fill="auto"/>
          </w:tcPr>
          <w:p w14:paraId="7205C02D" w14:textId="24FE554B" w:rsidR="0047544D" w:rsidRPr="005A13C0" w:rsidRDefault="0047544D" w:rsidP="009D14FB">
            <w:pPr>
              <w:pStyle w:val="TAL"/>
              <w:rPr>
                <w:sz w:val="16"/>
                <w:szCs w:val="16"/>
              </w:rPr>
            </w:pPr>
            <w:r w:rsidRPr="005A13C0">
              <w:rPr>
                <w:sz w:val="16"/>
                <w:szCs w:val="16"/>
              </w:rPr>
              <w:t>2656</w:t>
            </w:r>
          </w:p>
        </w:tc>
        <w:tc>
          <w:tcPr>
            <w:tcW w:w="425" w:type="dxa"/>
            <w:shd w:val="solid" w:color="FFFFFF" w:fill="auto"/>
          </w:tcPr>
          <w:p w14:paraId="61AA8511" w14:textId="3EE6359C"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65BFCDCB" w14:textId="3805E1F3"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0A46BED0" w14:textId="7ACD3B7A" w:rsidR="0047544D" w:rsidRPr="005A13C0" w:rsidRDefault="0047544D" w:rsidP="009D14FB">
            <w:pPr>
              <w:pStyle w:val="TAL"/>
              <w:rPr>
                <w:sz w:val="16"/>
                <w:szCs w:val="16"/>
              </w:rPr>
            </w:pPr>
            <w:r w:rsidRPr="005A13C0">
              <w:rPr>
                <w:sz w:val="16"/>
                <w:szCs w:val="16"/>
              </w:rPr>
              <w:t xml:space="preserve">Adding some parameters for local NEF selection </w:t>
            </w:r>
          </w:p>
        </w:tc>
        <w:tc>
          <w:tcPr>
            <w:tcW w:w="708" w:type="dxa"/>
            <w:shd w:val="solid" w:color="FFFFFF" w:fill="auto"/>
          </w:tcPr>
          <w:p w14:paraId="5712F1C6" w14:textId="33998815" w:rsidR="0047544D" w:rsidRPr="005A13C0" w:rsidRDefault="0047544D" w:rsidP="009D14FB">
            <w:pPr>
              <w:pStyle w:val="TAC"/>
              <w:rPr>
                <w:b/>
                <w:bCs/>
                <w:sz w:val="16"/>
                <w:szCs w:val="16"/>
              </w:rPr>
            </w:pPr>
            <w:r w:rsidRPr="005A13C0">
              <w:rPr>
                <w:b/>
                <w:bCs/>
                <w:sz w:val="16"/>
                <w:szCs w:val="16"/>
              </w:rPr>
              <w:t>17.0.0</w:t>
            </w:r>
          </w:p>
        </w:tc>
      </w:tr>
      <w:tr w:rsidR="0047544D" w:rsidRPr="005A13C0" w14:paraId="0787623C" w14:textId="77777777" w:rsidTr="009D14FB">
        <w:tc>
          <w:tcPr>
            <w:tcW w:w="800" w:type="dxa"/>
            <w:shd w:val="solid" w:color="FFFFFF" w:fill="auto"/>
          </w:tcPr>
          <w:p w14:paraId="119B79DB" w14:textId="6FD04952"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149E9443" w14:textId="2499D177"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22AA8FAE" w14:textId="736B00B5" w:rsidR="0047544D" w:rsidRPr="005A13C0" w:rsidRDefault="0047544D" w:rsidP="009D14FB">
            <w:pPr>
              <w:pStyle w:val="TAC"/>
              <w:rPr>
                <w:sz w:val="16"/>
                <w:szCs w:val="16"/>
              </w:rPr>
            </w:pPr>
            <w:r w:rsidRPr="005A13C0">
              <w:rPr>
                <w:sz w:val="16"/>
                <w:szCs w:val="16"/>
              </w:rPr>
              <w:t>SP-210072</w:t>
            </w:r>
          </w:p>
        </w:tc>
        <w:tc>
          <w:tcPr>
            <w:tcW w:w="567" w:type="dxa"/>
            <w:shd w:val="solid" w:color="FFFFFF" w:fill="auto"/>
          </w:tcPr>
          <w:p w14:paraId="0456C8AD" w14:textId="2B76B494" w:rsidR="0047544D" w:rsidRPr="005A13C0" w:rsidRDefault="0047544D" w:rsidP="009D14FB">
            <w:pPr>
              <w:pStyle w:val="TAL"/>
              <w:rPr>
                <w:sz w:val="16"/>
                <w:szCs w:val="16"/>
              </w:rPr>
            </w:pPr>
            <w:r w:rsidRPr="005A13C0">
              <w:rPr>
                <w:sz w:val="16"/>
                <w:szCs w:val="16"/>
              </w:rPr>
              <w:t>2659</w:t>
            </w:r>
          </w:p>
        </w:tc>
        <w:tc>
          <w:tcPr>
            <w:tcW w:w="425" w:type="dxa"/>
            <w:shd w:val="solid" w:color="FFFFFF" w:fill="auto"/>
          </w:tcPr>
          <w:p w14:paraId="105D4CBF" w14:textId="342AE297"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66560231" w14:textId="78B4B66F"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0C9F0498" w14:textId="55D2C58C" w:rsidR="0047544D" w:rsidRPr="005A13C0" w:rsidRDefault="0047544D" w:rsidP="009D14FB">
            <w:pPr>
              <w:pStyle w:val="TAL"/>
              <w:rPr>
                <w:sz w:val="16"/>
                <w:szCs w:val="16"/>
              </w:rPr>
            </w:pPr>
            <w:r w:rsidRPr="005A13C0">
              <w:rPr>
                <w:sz w:val="16"/>
                <w:szCs w:val="16"/>
              </w:rPr>
              <w:t>Principle for logical decomposition of NWDAF</w:t>
            </w:r>
          </w:p>
        </w:tc>
        <w:tc>
          <w:tcPr>
            <w:tcW w:w="708" w:type="dxa"/>
            <w:shd w:val="solid" w:color="FFFFFF" w:fill="auto"/>
          </w:tcPr>
          <w:p w14:paraId="4B7FF92F" w14:textId="3795BE11" w:rsidR="0047544D" w:rsidRPr="005A13C0" w:rsidRDefault="0047544D" w:rsidP="009D14FB">
            <w:pPr>
              <w:pStyle w:val="TAC"/>
              <w:rPr>
                <w:b/>
                <w:bCs/>
                <w:sz w:val="16"/>
                <w:szCs w:val="16"/>
              </w:rPr>
            </w:pPr>
            <w:r w:rsidRPr="005A13C0">
              <w:rPr>
                <w:b/>
                <w:bCs/>
                <w:sz w:val="16"/>
                <w:szCs w:val="16"/>
              </w:rPr>
              <w:t>17.0.0</w:t>
            </w:r>
          </w:p>
        </w:tc>
      </w:tr>
      <w:tr w:rsidR="0047544D" w:rsidRPr="005A13C0" w14:paraId="535E44C0" w14:textId="77777777" w:rsidTr="009D14FB">
        <w:tc>
          <w:tcPr>
            <w:tcW w:w="800" w:type="dxa"/>
            <w:shd w:val="solid" w:color="FFFFFF" w:fill="auto"/>
          </w:tcPr>
          <w:p w14:paraId="40C28CAE" w14:textId="628065A5"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029BC336" w14:textId="72C85A5B"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2C9C937C" w14:textId="7EB725C0" w:rsidR="0047544D" w:rsidRPr="005A13C0" w:rsidRDefault="0047544D" w:rsidP="009D14FB">
            <w:pPr>
              <w:pStyle w:val="TAC"/>
              <w:rPr>
                <w:sz w:val="16"/>
                <w:szCs w:val="16"/>
              </w:rPr>
            </w:pPr>
            <w:r w:rsidRPr="005A13C0">
              <w:rPr>
                <w:sz w:val="16"/>
                <w:szCs w:val="16"/>
              </w:rPr>
              <w:t>SP-210088</w:t>
            </w:r>
          </w:p>
        </w:tc>
        <w:tc>
          <w:tcPr>
            <w:tcW w:w="567" w:type="dxa"/>
            <w:shd w:val="solid" w:color="FFFFFF" w:fill="auto"/>
          </w:tcPr>
          <w:p w14:paraId="0DD2BD9D" w14:textId="0006997C" w:rsidR="0047544D" w:rsidRPr="005A13C0" w:rsidRDefault="0047544D" w:rsidP="009D14FB">
            <w:pPr>
              <w:pStyle w:val="TAL"/>
              <w:rPr>
                <w:sz w:val="16"/>
                <w:szCs w:val="16"/>
              </w:rPr>
            </w:pPr>
            <w:r w:rsidRPr="005A13C0">
              <w:rPr>
                <w:sz w:val="16"/>
                <w:szCs w:val="16"/>
              </w:rPr>
              <w:t>2662</w:t>
            </w:r>
          </w:p>
        </w:tc>
        <w:tc>
          <w:tcPr>
            <w:tcW w:w="425" w:type="dxa"/>
            <w:shd w:val="solid" w:color="FFFFFF" w:fill="auto"/>
          </w:tcPr>
          <w:p w14:paraId="68C0F80A" w14:textId="22BC0D1A"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4DF886D3" w14:textId="355210FE"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52593BC5" w14:textId="6F3FD40F" w:rsidR="0047544D" w:rsidRPr="005A13C0" w:rsidRDefault="0047544D" w:rsidP="009D14FB">
            <w:pPr>
              <w:pStyle w:val="TAL"/>
              <w:rPr>
                <w:sz w:val="16"/>
                <w:szCs w:val="16"/>
              </w:rPr>
            </w:pPr>
            <w:r w:rsidRPr="005A13C0">
              <w:rPr>
                <w:sz w:val="16"/>
                <w:szCs w:val="16"/>
              </w:rPr>
              <w:t>Update to N3IWF selection for N3SLICE</w:t>
            </w:r>
          </w:p>
        </w:tc>
        <w:tc>
          <w:tcPr>
            <w:tcW w:w="708" w:type="dxa"/>
            <w:shd w:val="solid" w:color="FFFFFF" w:fill="auto"/>
          </w:tcPr>
          <w:p w14:paraId="4456DCB7" w14:textId="34DA679F" w:rsidR="0047544D" w:rsidRPr="005A13C0" w:rsidRDefault="0047544D" w:rsidP="009D14FB">
            <w:pPr>
              <w:pStyle w:val="TAC"/>
              <w:rPr>
                <w:b/>
                <w:bCs/>
                <w:sz w:val="16"/>
                <w:szCs w:val="16"/>
              </w:rPr>
            </w:pPr>
            <w:r w:rsidRPr="005A13C0">
              <w:rPr>
                <w:b/>
                <w:bCs/>
                <w:sz w:val="16"/>
                <w:szCs w:val="16"/>
              </w:rPr>
              <w:t>17.0.0</w:t>
            </w:r>
          </w:p>
        </w:tc>
      </w:tr>
      <w:tr w:rsidR="0047544D" w:rsidRPr="005A13C0" w14:paraId="5696DA7C" w14:textId="77777777" w:rsidTr="009D14FB">
        <w:tc>
          <w:tcPr>
            <w:tcW w:w="800" w:type="dxa"/>
            <w:shd w:val="solid" w:color="FFFFFF" w:fill="auto"/>
          </w:tcPr>
          <w:p w14:paraId="12624993" w14:textId="7448A95A"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5FAD53BC" w14:textId="2295C786"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17722A24" w14:textId="0E2AD76E" w:rsidR="0047544D" w:rsidRPr="005A13C0" w:rsidRDefault="0047544D" w:rsidP="009D14FB">
            <w:pPr>
              <w:pStyle w:val="TAC"/>
              <w:rPr>
                <w:sz w:val="16"/>
                <w:szCs w:val="16"/>
              </w:rPr>
            </w:pPr>
            <w:r w:rsidRPr="005A13C0">
              <w:rPr>
                <w:sz w:val="16"/>
                <w:szCs w:val="16"/>
              </w:rPr>
              <w:t>SP-210084</w:t>
            </w:r>
          </w:p>
        </w:tc>
        <w:tc>
          <w:tcPr>
            <w:tcW w:w="567" w:type="dxa"/>
            <w:shd w:val="solid" w:color="FFFFFF" w:fill="auto"/>
          </w:tcPr>
          <w:p w14:paraId="11C76E90" w14:textId="7F78AA7E" w:rsidR="0047544D" w:rsidRPr="005A13C0" w:rsidRDefault="0047544D" w:rsidP="009D14FB">
            <w:pPr>
              <w:pStyle w:val="TAL"/>
              <w:rPr>
                <w:sz w:val="16"/>
                <w:szCs w:val="16"/>
              </w:rPr>
            </w:pPr>
            <w:r w:rsidRPr="005A13C0">
              <w:rPr>
                <w:sz w:val="16"/>
                <w:szCs w:val="16"/>
              </w:rPr>
              <w:t>2668</w:t>
            </w:r>
          </w:p>
        </w:tc>
        <w:tc>
          <w:tcPr>
            <w:tcW w:w="425" w:type="dxa"/>
            <w:shd w:val="solid" w:color="FFFFFF" w:fill="auto"/>
          </w:tcPr>
          <w:p w14:paraId="2AE948BB" w14:textId="30F3F06F"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5297ED2C" w14:textId="6D41B4EB"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29729684" w14:textId="38541EB5" w:rsidR="0047544D" w:rsidRPr="005A13C0" w:rsidRDefault="0047544D" w:rsidP="009D14FB">
            <w:pPr>
              <w:pStyle w:val="TAL"/>
              <w:rPr>
                <w:sz w:val="16"/>
                <w:szCs w:val="16"/>
              </w:rPr>
            </w:pPr>
            <w:r w:rsidRPr="005A13C0">
              <w:rPr>
                <w:sz w:val="16"/>
                <w:szCs w:val="16"/>
              </w:rPr>
              <w:t>Support for PTP in time synchronization service and BMCA</w:t>
            </w:r>
          </w:p>
        </w:tc>
        <w:tc>
          <w:tcPr>
            <w:tcW w:w="708" w:type="dxa"/>
            <w:shd w:val="solid" w:color="FFFFFF" w:fill="auto"/>
          </w:tcPr>
          <w:p w14:paraId="2C04FE27" w14:textId="5E5BD73C" w:rsidR="0047544D" w:rsidRPr="005A13C0" w:rsidRDefault="0047544D" w:rsidP="009D14FB">
            <w:pPr>
              <w:pStyle w:val="TAC"/>
              <w:rPr>
                <w:b/>
                <w:bCs/>
                <w:sz w:val="16"/>
                <w:szCs w:val="16"/>
              </w:rPr>
            </w:pPr>
            <w:r w:rsidRPr="005A13C0">
              <w:rPr>
                <w:b/>
                <w:bCs/>
                <w:sz w:val="16"/>
                <w:szCs w:val="16"/>
              </w:rPr>
              <w:t>17.0.0</w:t>
            </w:r>
          </w:p>
        </w:tc>
      </w:tr>
      <w:tr w:rsidR="006D2D57" w:rsidRPr="005A13C0" w14:paraId="34FEA248" w14:textId="77777777" w:rsidTr="009D14FB">
        <w:tc>
          <w:tcPr>
            <w:tcW w:w="800" w:type="dxa"/>
            <w:shd w:val="solid" w:color="FFFFFF" w:fill="auto"/>
          </w:tcPr>
          <w:p w14:paraId="6DD4E24C" w14:textId="27A4790D"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1AFA6BD5" w14:textId="6BC4B9D7"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1407855A" w14:textId="5F2B6704" w:rsidR="006D2D57" w:rsidRPr="005A13C0" w:rsidRDefault="006D2D57" w:rsidP="009D14FB">
            <w:pPr>
              <w:pStyle w:val="TAC"/>
              <w:rPr>
                <w:sz w:val="16"/>
                <w:szCs w:val="16"/>
              </w:rPr>
            </w:pPr>
            <w:r w:rsidRPr="005A13C0">
              <w:rPr>
                <w:sz w:val="16"/>
                <w:szCs w:val="16"/>
              </w:rPr>
              <w:t>SP-210072</w:t>
            </w:r>
          </w:p>
        </w:tc>
        <w:tc>
          <w:tcPr>
            <w:tcW w:w="567" w:type="dxa"/>
            <w:shd w:val="solid" w:color="FFFFFF" w:fill="auto"/>
          </w:tcPr>
          <w:p w14:paraId="7F937F4B" w14:textId="5C88056A" w:rsidR="006D2D57" w:rsidRPr="005A13C0" w:rsidRDefault="006D2D57" w:rsidP="009D14FB">
            <w:pPr>
              <w:pStyle w:val="TAL"/>
              <w:rPr>
                <w:sz w:val="16"/>
                <w:szCs w:val="16"/>
              </w:rPr>
            </w:pPr>
            <w:r w:rsidRPr="005A13C0">
              <w:rPr>
                <w:sz w:val="16"/>
                <w:szCs w:val="16"/>
              </w:rPr>
              <w:t>2670</w:t>
            </w:r>
          </w:p>
        </w:tc>
        <w:tc>
          <w:tcPr>
            <w:tcW w:w="425" w:type="dxa"/>
            <w:shd w:val="solid" w:color="FFFFFF" w:fill="auto"/>
          </w:tcPr>
          <w:p w14:paraId="588769E3" w14:textId="0603801A"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5DF61D3A" w14:textId="3662B7C2"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45CC2C43" w14:textId="4FEA00BE" w:rsidR="006D2D57" w:rsidRPr="005A13C0" w:rsidRDefault="006D2D57" w:rsidP="009D14FB">
            <w:pPr>
              <w:pStyle w:val="TAL"/>
              <w:rPr>
                <w:sz w:val="16"/>
                <w:szCs w:val="16"/>
              </w:rPr>
            </w:pPr>
            <w:r w:rsidRPr="005A13C0">
              <w:rPr>
                <w:sz w:val="16"/>
                <w:szCs w:val="16"/>
              </w:rPr>
              <w:t>NWDAF new abbreviation</w:t>
            </w:r>
          </w:p>
        </w:tc>
        <w:tc>
          <w:tcPr>
            <w:tcW w:w="708" w:type="dxa"/>
            <w:shd w:val="solid" w:color="FFFFFF" w:fill="auto"/>
          </w:tcPr>
          <w:p w14:paraId="44CAD949" w14:textId="10F6B60D" w:rsidR="006D2D57" w:rsidRPr="005A13C0" w:rsidRDefault="006D2D57" w:rsidP="009D14FB">
            <w:pPr>
              <w:pStyle w:val="TAC"/>
              <w:rPr>
                <w:b/>
                <w:bCs/>
                <w:sz w:val="16"/>
                <w:szCs w:val="16"/>
              </w:rPr>
            </w:pPr>
            <w:r w:rsidRPr="005A13C0">
              <w:rPr>
                <w:b/>
                <w:bCs/>
                <w:sz w:val="16"/>
                <w:szCs w:val="16"/>
              </w:rPr>
              <w:t>17.0.0</w:t>
            </w:r>
          </w:p>
        </w:tc>
      </w:tr>
      <w:tr w:rsidR="006D2D57" w:rsidRPr="005A13C0" w14:paraId="142A43D0" w14:textId="77777777" w:rsidTr="009D14FB">
        <w:tc>
          <w:tcPr>
            <w:tcW w:w="800" w:type="dxa"/>
            <w:shd w:val="solid" w:color="FFFFFF" w:fill="auto"/>
          </w:tcPr>
          <w:p w14:paraId="546DDF77" w14:textId="34783285"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1622B9F1" w14:textId="0236D563"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4D4400A2" w14:textId="6D91BED7" w:rsidR="006D2D57" w:rsidRPr="005A13C0" w:rsidRDefault="006D2D57" w:rsidP="009D14FB">
            <w:pPr>
              <w:pStyle w:val="TAC"/>
              <w:rPr>
                <w:sz w:val="16"/>
                <w:szCs w:val="16"/>
              </w:rPr>
            </w:pPr>
            <w:r w:rsidRPr="005A13C0">
              <w:rPr>
                <w:sz w:val="16"/>
                <w:szCs w:val="16"/>
              </w:rPr>
              <w:t>SP-210069</w:t>
            </w:r>
          </w:p>
        </w:tc>
        <w:tc>
          <w:tcPr>
            <w:tcW w:w="567" w:type="dxa"/>
            <w:shd w:val="solid" w:color="FFFFFF" w:fill="auto"/>
          </w:tcPr>
          <w:p w14:paraId="44D91587" w14:textId="7B43EA8B" w:rsidR="006D2D57" w:rsidRPr="005A13C0" w:rsidRDefault="006D2D57" w:rsidP="009D14FB">
            <w:pPr>
              <w:pStyle w:val="TAL"/>
              <w:rPr>
                <w:sz w:val="16"/>
                <w:szCs w:val="16"/>
              </w:rPr>
            </w:pPr>
            <w:r w:rsidRPr="005A13C0">
              <w:rPr>
                <w:sz w:val="16"/>
                <w:szCs w:val="16"/>
              </w:rPr>
              <w:t>2672</w:t>
            </w:r>
          </w:p>
        </w:tc>
        <w:tc>
          <w:tcPr>
            <w:tcW w:w="425" w:type="dxa"/>
            <w:shd w:val="solid" w:color="FFFFFF" w:fill="auto"/>
          </w:tcPr>
          <w:p w14:paraId="571BAB3E" w14:textId="7D9CA72B"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5B854323" w14:textId="3349E80A"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226D78D9" w14:textId="7CEEBB3B" w:rsidR="006D2D57" w:rsidRPr="005A13C0" w:rsidRDefault="006D2D57" w:rsidP="009D14FB">
            <w:pPr>
              <w:pStyle w:val="TAL"/>
              <w:rPr>
                <w:sz w:val="16"/>
                <w:szCs w:val="16"/>
              </w:rPr>
            </w:pPr>
            <w:r w:rsidRPr="005A13C0">
              <w:rPr>
                <w:sz w:val="16"/>
                <w:szCs w:val="16"/>
              </w:rPr>
              <w:t>AF Influence enhancement for EAS IP replacement</w:t>
            </w:r>
          </w:p>
        </w:tc>
        <w:tc>
          <w:tcPr>
            <w:tcW w:w="708" w:type="dxa"/>
            <w:shd w:val="solid" w:color="FFFFFF" w:fill="auto"/>
          </w:tcPr>
          <w:p w14:paraId="5CC1DC38" w14:textId="1A83B32F" w:rsidR="006D2D57" w:rsidRPr="005A13C0" w:rsidRDefault="006D2D57" w:rsidP="009D14FB">
            <w:pPr>
              <w:pStyle w:val="TAC"/>
              <w:rPr>
                <w:b/>
                <w:bCs/>
                <w:sz w:val="16"/>
                <w:szCs w:val="16"/>
              </w:rPr>
            </w:pPr>
            <w:r w:rsidRPr="005A13C0">
              <w:rPr>
                <w:b/>
                <w:bCs/>
                <w:sz w:val="16"/>
                <w:szCs w:val="16"/>
              </w:rPr>
              <w:t>17.0.0</w:t>
            </w:r>
          </w:p>
        </w:tc>
      </w:tr>
      <w:tr w:rsidR="006D2D57" w:rsidRPr="005A13C0" w14:paraId="467DD304" w14:textId="77777777" w:rsidTr="009D14FB">
        <w:tc>
          <w:tcPr>
            <w:tcW w:w="800" w:type="dxa"/>
            <w:shd w:val="solid" w:color="FFFFFF" w:fill="auto"/>
          </w:tcPr>
          <w:p w14:paraId="5716276A" w14:textId="64151D10"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07F2EBEC" w14:textId="1908DC23"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0D516B1E" w14:textId="6DF0FB02" w:rsidR="006D2D57" w:rsidRPr="005A13C0" w:rsidRDefault="006D2D57" w:rsidP="009D14FB">
            <w:pPr>
              <w:pStyle w:val="TAC"/>
              <w:rPr>
                <w:sz w:val="16"/>
                <w:szCs w:val="16"/>
              </w:rPr>
            </w:pPr>
            <w:r w:rsidRPr="005A13C0">
              <w:rPr>
                <w:sz w:val="16"/>
                <w:szCs w:val="16"/>
              </w:rPr>
              <w:t>SP-210064</w:t>
            </w:r>
          </w:p>
        </w:tc>
        <w:tc>
          <w:tcPr>
            <w:tcW w:w="567" w:type="dxa"/>
            <w:shd w:val="solid" w:color="FFFFFF" w:fill="auto"/>
          </w:tcPr>
          <w:p w14:paraId="07872216" w14:textId="6BFFCC1C" w:rsidR="006D2D57" w:rsidRPr="005A13C0" w:rsidRDefault="006D2D57" w:rsidP="009D14FB">
            <w:pPr>
              <w:pStyle w:val="TAL"/>
              <w:rPr>
                <w:sz w:val="16"/>
                <w:szCs w:val="16"/>
              </w:rPr>
            </w:pPr>
            <w:r w:rsidRPr="005A13C0">
              <w:rPr>
                <w:sz w:val="16"/>
                <w:szCs w:val="16"/>
              </w:rPr>
              <w:t>2673</w:t>
            </w:r>
          </w:p>
        </w:tc>
        <w:tc>
          <w:tcPr>
            <w:tcW w:w="425" w:type="dxa"/>
            <w:shd w:val="solid" w:color="FFFFFF" w:fill="auto"/>
          </w:tcPr>
          <w:p w14:paraId="663364B5" w14:textId="553421E6" w:rsidR="006D2D57" w:rsidRPr="005A13C0" w:rsidRDefault="006D2D57" w:rsidP="009D14FB">
            <w:pPr>
              <w:pStyle w:val="TAL"/>
              <w:rPr>
                <w:sz w:val="16"/>
                <w:szCs w:val="16"/>
              </w:rPr>
            </w:pPr>
            <w:r w:rsidRPr="005A13C0">
              <w:rPr>
                <w:sz w:val="16"/>
                <w:szCs w:val="16"/>
              </w:rPr>
              <w:t>-</w:t>
            </w:r>
          </w:p>
        </w:tc>
        <w:tc>
          <w:tcPr>
            <w:tcW w:w="425" w:type="dxa"/>
            <w:shd w:val="solid" w:color="FFFFFF" w:fill="auto"/>
          </w:tcPr>
          <w:p w14:paraId="5CAB4EDE" w14:textId="0585C8DF"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32FD6FB1" w14:textId="26FAD017" w:rsidR="006D2D57" w:rsidRPr="005A13C0" w:rsidRDefault="006D2D57" w:rsidP="009D14FB">
            <w:pPr>
              <w:pStyle w:val="TAL"/>
              <w:rPr>
                <w:sz w:val="16"/>
                <w:szCs w:val="16"/>
              </w:rPr>
            </w:pPr>
            <w:r w:rsidRPr="005A13C0">
              <w:rPr>
                <w:sz w:val="16"/>
                <w:szCs w:val="16"/>
              </w:rPr>
              <w:t>Add general 5G ProSe support to 5GS</w:t>
            </w:r>
          </w:p>
        </w:tc>
        <w:tc>
          <w:tcPr>
            <w:tcW w:w="708" w:type="dxa"/>
            <w:shd w:val="solid" w:color="FFFFFF" w:fill="auto"/>
          </w:tcPr>
          <w:p w14:paraId="3FB2B95C" w14:textId="4E364F49" w:rsidR="006D2D57" w:rsidRPr="005A13C0" w:rsidRDefault="006D2D57" w:rsidP="009D14FB">
            <w:pPr>
              <w:pStyle w:val="TAC"/>
              <w:rPr>
                <w:b/>
                <w:bCs/>
                <w:sz w:val="16"/>
                <w:szCs w:val="16"/>
              </w:rPr>
            </w:pPr>
            <w:r w:rsidRPr="005A13C0">
              <w:rPr>
                <w:b/>
                <w:bCs/>
                <w:sz w:val="16"/>
                <w:szCs w:val="16"/>
              </w:rPr>
              <w:t>17.0.0</w:t>
            </w:r>
          </w:p>
        </w:tc>
      </w:tr>
      <w:tr w:rsidR="006D2D57" w:rsidRPr="005A13C0" w14:paraId="38F2C278" w14:textId="77777777" w:rsidTr="009D14FB">
        <w:tc>
          <w:tcPr>
            <w:tcW w:w="800" w:type="dxa"/>
            <w:shd w:val="solid" w:color="FFFFFF" w:fill="auto"/>
          </w:tcPr>
          <w:p w14:paraId="6A494E5E" w14:textId="541B58F3"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19504C82" w14:textId="38303693"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3893E155" w14:textId="371DDBC5" w:rsidR="006D2D57" w:rsidRPr="005A13C0" w:rsidRDefault="006D2D57" w:rsidP="009D14FB">
            <w:pPr>
              <w:pStyle w:val="TAC"/>
              <w:rPr>
                <w:sz w:val="16"/>
                <w:szCs w:val="16"/>
              </w:rPr>
            </w:pPr>
            <w:r w:rsidRPr="005A13C0">
              <w:rPr>
                <w:sz w:val="16"/>
                <w:szCs w:val="16"/>
              </w:rPr>
              <w:t>SP-210065</w:t>
            </w:r>
          </w:p>
        </w:tc>
        <w:tc>
          <w:tcPr>
            <w:tcW w:w="567" w:type="dxa"/>
            <w:shd w:val="solid" w:color="FFFFFF" w:fill="auto"/>
          </w:tcPr>
          <w:p w14:paraId="1C384602" w14:textId="02EA6190" w:rsidR="006D2D57" w:rsidRPr="005A13C0" w:rsidRDefault="006D2D57" w:rsidP="009D14FB">
            <w:pPr>
              <w:pStyle w:val="TAL"/>
              <w:rPr>
                <w:sz w:val="16"/>
                <w:szCs w:val="16"/>
              </w:rPr>
            </w:pPr>
            <w:r w:rsidRPr="005A13C0">
              <w:rPr>
                <w:sz w:val="16"/>
                <w:szCs w:val="16"/>
              </w:rPr>
              <w:t>2674</w:t>
            </w:r>
          </w:p>
        </w:tc>
        <w:tc>
          <w:tcPr>
            <w:tcW w:w="425" w:type="dxa"/>
            <w:shd w:val="solid" w:color="FFFFFF" w:fill="auto"/>
          </w:tcPr>
          <w:p w14:paraId="35E2832F" w14:textId="3D9E6426"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4DCF6E5A" w14:textId="1B6D3461" w:rsidR="006D2D57" w:rsidRPr="005A13C0" w:rsidRDefault="006D2D57" w:rsidP="009D14FB">
            <w:pPr>
              <w:pStyle w:val="TAL"/>
              <w:rPr>
                <w:sz w:val="16"/>
                <w:szCs w:val="16"/>
              </w:rPr>
            </w:pPr>
            <w:r w:rsidRPr="005A13C0">
              <w:rPr>
                <w:sz w:val="16"/>
                <w:szCs w:val="16"/>
              </w:rPr>
              <w:t>C</w:t>
            </w:r>
          </w:p>
        </w:tc>
        <w:tc>
          <w:tcPr>
            <w:tcW w:w="4820" w:type="dxa"/>
            <w:shd w:val="solid" w:color="FFFFFF" w:fill="auto"/>
          </w:tcPr>
          <w:p w14:paraId="29C94917" w14:textId="7522121D" w:rsidR="006D2D57" w:rsidRPr="005A13C0" w:rsidRDefault="006D2D57" w:rsidP="009D14FB">
            <w:pPr>
              <w:pStyle w:val="TAL"/>
              <w:rPr>
                <w:sz w:val="16"/>
                <w:szCs w:val="16"/>
              </w:rPr>
            </w:pPr>
            <w:r w:rsidRPr="005A13C0">
              <w:rPr>
                <w:sz w:val="16"/>
                <w:szCs w:val="16"/>
              </w:rPr>
              <w:t>Detection of satellite backhaul based on configuration information</w:t>
            </w:r>
          </w:p>
        </w:tc>
        <w:tc>
          <w:tcPr>
            <w:tcW w:w="708" w:type="dxa"/>
            <w:shd w:val="solid" w:color="FFFFFF" w:fill="auto"/>
          </w:tcPr>
          <w:p w14:paraId="2A05BB64" w14:textId="5AFE4DB3" w:rsidR="006D2D57" w:rsidRPr="005A13C0" w:rsidRDefault="006D2D57" w:rsidP="009D14FB">
            <w:pPr>
              <w:pStyle w:val="TAC"/>
              <w:rPr>
                <w:b/>
                <w:bCs/>
                <w:sz w:val="16"/>
                <w:szCs w:val="16"/>
              </w:rPr>
            </w:pPr>
            <w:r w:rsidRPr="005A13C0">
              <w:rPr>
                <w:b/>
                <w:bCs/>
                <w:sz w:val="16"/>
                <w:szCs w:val="16"/>
              </w:rPr>
              <w:t>17.0.0</w:t>
            </w:r>
          </w:p>
        </w:tc>
      </w:tr>
      <w:tr w:rsidR="006D2D57" w:rsidRPr="005A13C0" w14:paraId="3B547BA3" w14:textId="77777777" w:rsidTr="009D14FB">
        <w:tc>
          <w:tcPr>
            <w:tcW w:w="800" w:type="dxa"/>
            <w:shd w:val="solid" w:color="FFFFFF" w:fill="auto"/>
          </w:tcPr>
          <w:p w14:paraId="45EB58B6" w14:textId="3317F1D2"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70B70825" w14:textId="38A4E01A"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38C05EF7" w14:textId="05D37609" w:rsidR="006D2D57" w:rsidRPr="005A13C0" w:rsidRDefault="006D2D57" w:rsidP="009D14FB">
            <w:pPr>
              <w:pStyle w:val="TAC"/>
              <w:rPr>
                <w:sz w:val="16"/>
                <w:szCs w:val="16"/>
              </w:rPr>
            </w:pPr>
            <w:r w:rsidRPr="005A13C0">
              <w:rPr>
                <w:sz w:val="16"/>
                <w:szCs w:val="16"/>
              </w:rPr>
              <w:t>SP-210072</w:t>
            </w:r>
          </w:p>
        </w:tc>
        <w:tc>
          <w:tcPr>
            <w:tcW w:w="567" w:type="dxa"/>
            <w:shd w:val="solid" w:color="FFFFFF" w:fill="auto"/>
          </w:tcPr>
          <w:p w14:paraId="4707F662" w14:textId="099D721E" w:rsidR="006D2D57" w:rsidRPr="005A13C0" w:rsidRDefault="006D2D57" w:rsidP="009D14FB">
            <w:pPr>
              <w:pStyle w:val="TAL"/>
              <w:rPr>
                <w:sz w:val="16"/>
                <w:szCs w:val="16"/>
              </w:rPr>
            </w:pPr>
            <w:r w:rsidRPr="005A13C0">
              <w:rPr>
                <w:sz w:val="16"/>
                <w:szCs w:val="16"/>
              </w:rPr>
              <w:t>2677</w:t>
            </w:r>
          </w:p>
        </w:tc>
        <w:tc>
          <w:tcPr>
            <w:tcW w:w="425" w:type="dxa"/>
            <w:shd w:val="solid" w:color="FFFFFF" w:fill="auto"/>
          </w:tcPr>
          <w:p w14:paraId="1783E07A" w14:textId="556F41F8"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394757C0" w14:textId="2021B71E" w:rsidR="006D2D57" w:rsidRPr="005A13C0" w:rsidRDefault="006D2D57" w:rsidP="009D14FB">
            <w:pPr>
              <w:pStyle w:val="TAL"/>
              <w:rPr>
                <w:sz w:val="16"/>
                <w:szCs w:val="16"/>
              </w:rPr>
            </w:pPr>
            <w:r w:rsidRPr="005A13C0">
              <w:rPr>
                <w:sz w:val="16"/>
                <w:szCs w:val="16"/>
              </w:rPr>
              <w:t>C</w:t>
            </w:r>
          </w:p>
        </w:tc>
        <w:tc>
          <w:tcPr>
            <w:tcW w:w="4820" w:type="dxa"/>
            <w:shd w:val="solid" w:color="FFFFFF" w:fill="auto"/>
          </w:tcPr>
          <w:p w14:paraId="00FE39C5" w14:textId="286DAA1D" w:rsidR="006D2D57" w:rsidRPr="005A13C0" w:rsidRDefault="006D2D57" w:rsidP="009D14FB">
            <w:pPr>
              <w:pStyle w:val="TAL"/>
              <w:rPr>
                <w:sz w:val="16"/>
                <w:szCs w:val="16"/>
              </w:rPr>
            </w:pPr>
            <w:r w:rsidRPr="005A13C0">
              <w:rPr>
                <w:sz w:val="16"/>
                <w:szCs w:val="16"/>
              </w:rPr>
              <w:t>NWDAF discovery and selection for KI#2 NWDAF Reselection</w:t>
            </w:r>
          </w:p>
        </w:tc>
        <w:tc>
          <w:tcPr>
            <w:tcW w:w="708" w:type="dxa"/>
            <w:shd w:val="solid" w:color="FFFFFF" w:fill="auto"/>
          </w:tcPr>
          <w:p w14:paraId="33FAE5F3" w14:textId="187A2858" w:rsidR="006D2D57" w:rsidRPr="005A13C0" w:rsidRDefault="006D2D57" w:rsidP="009D14FB">
            <w:pPr>
              <w:pStyle w:val="TAC"/>
              <w:rPr>
                <w:b/>
                <w:bCs/>
                <w:sz w:val="16"/>
                <w:szCs w:val="16"/>
              </w:rPr>
            </w:pPr>
            <w:r w:rsidRPr="005A13C0">
              <w:rPr>
                <w:b/>
                <w:bCs/>
                <w:sz w:val="16"/>
                <w:szCs w:val="16"/>
              </w:rPr>
              <w:t>17.0.0</w:t>
            </w:r>
          </w:p>
        </w:tc>
      </w:tr>
      <w:tr w:rsidR="006D2D57" w:rsidRPr="005A13C0" w14:paraId="13F72976" w14:textId="77777777" w:rsidTr="009D14FB">
        <w:tc>
          <w:tcPr>
            <w:tcW w:w="800" w:type="dxa"/>
            <w:shd w:val="solid" w:color="FFFFFF" w:fill="auto"/>
          </w:tcPr>
          <w:p w14:paraId="58420271" w14:textId="0BFE54AF"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77647D7E" w14:textId="3703759F"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652F3FCF" w14:textId="0B2B9DDA" w:rsidR="006D2D57" w:rsidRPr="005A13C0" w:rsidRDefault="006D2D57" w:rsidP="009D14FB">
            <w:pPr>
              <w:pStyle w:val="TAC"/>
              <w:rPr>
                <w:sz w:val="16"/>
                <w:szCs w:val="16"/>
              </w:rPr>
            </w:pPr>
            <w:r w:rsidRPr="005A13C0">
              <w:rPr>
                <w:sz w:val="16"/>
                <w:szCs w:val="16"/>
              </w:rPr>
              <w:t>SP-210064</w:t>
            </w:r>
          </w:p>
        </w:tc>
        <w:tc>
          <w:tcPr>
            <w:tcW w:w="567" w:type="dxa"/>
            <w:shd w:val="solid" w:color="FFFFFF" w:fill="auto"/>
          </w:tcPr>
          <w:p w14:paraId="60AFDDE9" w14:textId="6EA3FAFB" w:rsidR="006D2D57" w:rsidRPr="005A13C0" w:rsidRDefault="006D2D57" w:rsidP="009D14FB">
            <w:pPr>
              <w:pStyle w:val="TAL"/>
              <w:rPr>
                <w:sz w:val="16"/>
                <w:szCs w:val="16"/>
              </w:rPr>
            </w:pPr>
            <w:r w:rsidRPr="005A13C0">
              <w:rPr>
                <w:sz w:val="16"/>
                <w:szCs w:val="16"/>
              </w:rPr>
              <w:t>2678</w:t>
            </w:r>
          </w:p>
        </w:tc>
        <w:tc>
          <w:tcPr>
            <w:tcW w:w="425" w:type="dxa"/>
            <w:shd w:val="solid" w:color="FFFFFF" w:fill="auto"/>
          </w:tcPr>
          <w:p w14:paraId="55E11B32" w14:textId="74013C01" w:rsidR="006D2D57" w:rsidRPr="005A13C0" w:rsidRDefault="006D2D57" w:rsidP="009D14FB">
            <w:pPr>
              <w:pStyle w:val="TAL"/>
              <w:rPr>
                <w:sz w:val="16"/>
                <w:szCs w:val="16"/>
              </w:rPr>
            </w:pPr>
            <w:r w:rsidRPr="005A13C0">
              <w:rPr>
                <w:sz w:val="16"/>
                <w:szCs w:val="16"/>
              </w:rPr>
              <w:t>-</w:t>
            </w:r>
          </w:p>
        </w:tc>
        <w:tc>
          <w:tcPr>
            <w:tcW w:w="425" w:type="dxa"/>
            <w:shd w:val="solid" w:color="FFFFFF" w:fill="auto"/>
          </w:tcPr>
          <w:p w14:paraId="37DD280E" w14:textId="20790866"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3A56613A" w14:textId="03CAC0E6" w:rsidR="006D2D57" w:rsidRPr="005A13C0" w:rsidRDefault="006D2D57" w:rsidP="009D14FB">
            <w:pPr>
              <w:pStyle w:val="TAL"/>
              <w:rPr>
                <w:sz w:val="16"/>
                <w:szCs w:val="16"/>
              </w:rPr>
            </w:pPr>
            <w:r w:rsidRPr="005A13C0">
              <w:rPr>
                <w:sz w:val="16"/>
                <w:szCs w:val="16"/>
              </w:rPr>
              <w:t>Introducing 5G DDNMF services for ProSe support</w:t>
            </w:r>
          </w:p>
        </w:tc>
        <w:tc>
          <w:tcPr>
            <w:tcW w:w="708" w:type="dxa"/>
            <w:shd w:val="solid" w:color="FFFFFF" w:fill="auto"/>
          </w:tcPr>
          <w:p w14:paraId="1EDCB421" w14:textId="36C7FB34" w:rsidR="006D2D57" w:rsidRPr="005A13C0" w:rsidRDefault="006D2D57" w:rsidP="009D14FB">
            <w:pPr>
              <w:pStyle w:val="TAC"/>
              <w:rPr>
                <w:b/>
                <w:bCs/>
                <w:sz w:val="16"/>
                <w:szCs w:val="16"/>
              </w:rPr>
            </w:pPr>
            <w:r w:rsidRPr="005A13C0">
              <w:rPr>
                <w:b/>
                <w:bCs/>
                <w:sz w:val="16"/>
                <w:szCs w:val="16"/>
              </w:rPr>
              <w:t>17.0.0</w:t>
            </w:r>
          </w:p>
        </w:tc>
      </w:tr>
      <w:tr w:rsidR="006D2D57" w:rsidRPr="005A13C0" w14:paraId="21DCE112" w14:textId="77777777" w:rsidTr="009D14FB">
        <w:tc>
          <w:tcPr>
            <w:tcW w:w="800" w:type="dxa"/>
            <w:shd w:val="solid" w:color="FFFFFF" w:fill="auto"/>
          </w:tcPr>
          <w:p w14:paraId="573B5651" w14:textId="31B340B0"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1A6B538B" w14:textId="44C56EE9"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2270C77A" w14:textId="6E52F7ED" w:rsidR="006D2D57" w:rsidRPr="005A13C0" w:rsidRDefault="006D2D57" w:rsidP="009D14FB">
            <w:pPr>
              <w:pStyle w:val="TAC"/>
              <w:rPr>
                <w:sz w:val="16"/>
                <w:szCs w:val="16"/>
              </w:rPr>
            </w:pPr>
            <w:r w:rsidRPr="005A13C0">
              <w:rPr>
                <w:sz w:val="16"/>
                <w:szCs w:val="16"/>
              </w:rPr>
              <w:t>SP-210083</w:t>
            </w:r>
          </w:p>
        </w:tc>
        <w:tc>
          <w:tcPr>
            <w:tcW w:w="567" w:type="dxa"/>
            <w:shd w:val="solid" w:color="FFFFFF" w:fill="auto"/>
          </w:tcPr>
          <w:p w14:paraId="5BA14DD7" w14:textId="2D56A1E2" w:rsidR="006D2D57" w:rsidRPr="005A13C0" w:rsidRDefault="006D2D57" w:rsidP="009D14FB">
            <w:pPr>
              <w:pStyle w:val="TAL"/>
              <w:rPr>
                <w:sz w:val="16"/>
                <w:szCs w:val="16"/>
              </w:rPr>
            </w:pPr>
            <w:r w:rsidRPr="005A13C0">
              <w:rPr>
                <w:sz w:val="16"/>
                <w:szCs w:val="16"/>
              </w:rPr>
              <w:t>2679</w:t>
            </w:r>
          </w:p>
        </w:tc>
        <w:tc>
          <w:tcPr>
            <w:tcW w:w="425" w:type="dxa"/>
            <w:shd w:val="solid" w:color="FFFFFF" w:fill="auto"/>
          </w:tcPr>
          <w:p w14:paraId="563405A0" w14:textId="132A01C8"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24C8A0C5" w14:textId="20A3830E"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3FCC70A5" w14:textId="398F7E35" w:rsidR="006D2D57" w:rsidRPr="005A13C0" w:rsidRDefault="006D2D57" w:rsidP="009D14FB">
            <w:pPr>
              <w:pStyle w:val="TAL"/>
              <w:rPr>
                <w:sz w:val="16"/>
                <w:szCs w:val="16"/>
              </w:rPr>
            </w:pPr>
            <w:r w:rsidRPr="005A13C0">
              <w:rPr>
                <w:sz w:val="16"/>
                <w:szCs w:val="16"/>
              </w:rPr>
              <w:t>TS23.501 KI#1 Network Slice Admission Control Function (NSACF) definition</w:t>
            </w:r>
          </w:p>
        </w:tc>
        <w:tc>
          <w:tcPr>
            <w:tcW w:w="708" w:type="dxa"/>
            <w:shd w:val="solid" w:color="FFFFFF" w:fill="auto"/>
          </w:tcPr>
          <w:p w14:paraId="210A43EF" w14:textId="57F1F0CD" w:rsidR="006D2D57" w:rsidRPr="005A13C0" w:rsidRDefault="006D2D57" w:rsidP="009D14FB">
            <w:pPr>
              <w:pStyle w:val="TAC"/>
              <w:rPr>
                <w:b/>
                <w:bCs/>
                <w:sz w:val="16"/>
                <w:szCs w:val="16"/>
              </w:rPr>
            </w:pPr>
            <w:r w:rsidRPr="005A13C0">
              <w:rPr>
                <w:b/>
                <w:bCs/>
                <w:sz w:val="16"/>
                <w:szCs w:val="16"/>
              </w:rPr>
              <w:t>17.0.0</w:t>
            </w:r>
          </w:p>
        </w:tc>
      </w:tr>
      <w:tr w:rsidR="00757CAF" w:rsidRPr="005A13C0" w14:paraId="6610422A" w14:textId="77777777" w:rsidTr="009D14FB">
        <w:tc>
          <w:tcPr>
            <w:tcW w:w="800" w:type="dxa"/>
            <w:shd w:val="solid" w:color="FFFFFF" w:fill="auto"/>
          </w:tcPr>
          <w:p w14:paraId="1FEC2921" w14:textId="18C74144" w:rsidR="00757CAF" w:rsidRPr="005A13C0" w:rsidRDefault="00757CAF" w:rsidP="009D14FB">
            <w:pPr>
              <w:pStyle w:val="TAC"/>
              <w:rPr>
                <w:sz w:val="16"/>
                <w:szCs w:val="16"/>
              </w:rPr>
            </w:pPr>
            <w:r w:rsidRPr="005A13C0">
              <w:rPr>
                <w:sz w:val="16"/>
                <w:szCs w:val="16"/>
              </w:rPr>
              <w:t>2021-03</w:t>
            </w:r>
          </w:p>
        </w:tc>
        <w:tc>
          <w:tcPr>
            <w:tcW w:w="800" w:type="dxa"/>
            <w:shd w:val="solid" w:color="FFFFFF" w:fill="auto"/>
          </w:tcPr>
          <w:p w14:paraId="41F28A77" w14:textId="2F1F98C8" w:rsidR="00757CAF" w:rsidRPr="005A13C0" w:rsidRDefault="00757CAF" w:rsidP="009D14FB">
            <w:pPr>
              <w:pStyle w:val="TAL"/>
              <w:rPr>
                <w:sz w:val="16"/>
                <w:szCs w:val="16"/>
              </w:rPr>
            </w:pPr>
            <w:r w:rsidRPr="005A13C0">
              <w:rPr>
                <w:sz w:val="16"/>
                <w:szCs w:val="16"/>
              </w:rPr>
              <w:t>SP#91E</w:t>
            </w:r>
          </w:p>
        </w:tc>
        <w:tc>
          <w:tcPr>
            <w:tcW w:w="1094" w:type="dxa"/>
            <w:shd w:val="solid" w:color="FFFFFF" w:fill="auto"/>
          </w:tcPr>
          <w:p w14:paraId="10B6C8E8" w14:textId="526264A8" w:rsidR="00757CAF" w:rsidRPr="005A13C0" w:rsidRDefault="00757CAF" w:rsidP="009D14FB">
            <w:pPr>
              <w:pStyle w:val="TAC"/>
              <w:rPr>
                <w:sz w:val="16"/>
                <w:szCs w:val="16"/>
              </w:rPr>
            </w:pPr>
            <w:r w:rsidRPr="005A13C0">
              <w:rPr>
                <w:sz w:val="16"/>
                <w:szCs w:val="16"/>
              </w:rPr>
              <w:t>SP-210074</w:t>
            </w:r>
          </w:p>
        </w:tc>
        <w:tc>
          <w:tcPr>
            <w:tcW w:w="567" w:type="dxa"/>
            <w:shd w:val="solid" w:color="FFFFFF" w:fill="auto"/>
          </w:tcPr>
          <w:p w14:paraId="4F461F4F" w14:textId="41AF9ED4" w:rsidR="00757CAF" w:rsidRPr="005A13C0" w:rsidRDefault="00757CAF" w:rsidP="009D14FB">
            <w:pPr>
              <w:pStyle w:val="TAL"/>
              <w:rPr>
                <w:sz w:val="16"/>
                <w:szCs w:val="16"/>
              </w:rPr>
            </w:pPr>
            <w:r w:rsidRPr="005A13C0">
              <w:rPr>
                <w:sz w:val="16"/>
                <w:szCs w:val="16"/>
              </w:rPr>
              <w:t>2684</w:t>
            </w:r>
          </w:p>
        </w:tc>
        <w:tc>
          <w:tcPr>
            <w:tcW w:w="425" w:type="dxa"/>
            <w:shd w:val="solid" w:color="FFFFFF" w:fill="auto"/>
          </w:tcPr>
          <w:p w14:paraId="502BE7EC" w14:textId="356EA218" w:rsidR="00757CAF" w:rsidRPr="005A13C0" w:rsidRDefault="00757CAF" w:rsidP="009D14FB">
            <w:pPr>
              <w:pStyle w:val="TAL"/>
              <w:rPr>
                <w:sz w:val="16"/>
                <w:szCs w:val="16"/>
              </w:rPr>
            </w:pPr>
            <w:r w:rsidRPr="005A13C0">
              <w:rPr>
                <w:sz w:val="16"/>
                <w:szCs w:val="16"/>
              </w:rPr>
              <w:t>1</w:t>
            </w:r>
          </w:p>
        </w:tc>
        <w:tc>
          <w:tcPr>
            <w:tcW w:w="425" w:type="dxa"/>
            <w:shd w:val="solid" w:color="FFFFFF" w:fill="auto"/>
          </w:tcPr>
          <w:p w14:paraId="3F6D3ADA" w14:textId="60901AD8" w:rsidR="00757CAF" w:rsidRPr="005A13C0" w:rsidRDefault="00757CAF" w:rsidP="009D14FB">
            <w:pPr>
              <w:pStyle w:val="TAL"/>
              <w:rPr>
                <w:sz w:val="16"/>
                <w:szCs w:val="16"/>
              </w:rPr>
            </w:pPr>
            <w:r w:rsidRPr="005A13C0">
              <w:rPr>
                <w:sz w:val="16"/>
                <w:szCs w:val="16"/>
              </w:rPr>
              <w:t>B</w:t>
            </w:r>
          </w:p>
        </w:tc>
        <w:tc>
          <w:tcPr>
            <w:tcW w:w="4820" w:type="dxa"/>
            <w:shd w:val="solid" w:color="FFFFFF" w:fill="auto"/>
          </w:tcPr>
          <w:p w14:paraId="5C77892C" w14:textId="4D26539C" w:rsidR="00757CAF" w:rsidRPr="005A13C0" w:rsidRDefault="00757CAF" w:rsidP="009D14FB">
            <w:pPr>
              <w:pStyle w:val="TAL"/>
              <w:rPr>
                <w:sz w:val="16"/>
                <w:szCs w:val="16"/>
              </w:rPr>
            </w:pPr>
            <w:r w:rsidRPr="005A13C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5A13C0" w:rsidRDefault="00757CAF" w:rsidP="009D14FB">
            <w:pPr>
              <w:pStyle w:val="TAC"/>
              <w:rPr>
                <w:b/>
                <w:bCs/>
                <w:sz w:val="16"/>
                <w:szCs w:val="16"/>
              </w:rPr>
            </w:pPr>
            <w:r w:rsidRPr="005A13C0">
              <w:rPr>
                <w:b/>
                <w:bCs/>
                <w:sz w:val="16"/>
                <w:szCs w:val="16"/>
              </w:rPr>
              <w:t>17.0.0</w:t>
            </w:r>
          </w:p>
        </w:tc>
      </w:tr>
      <w:tr w:rsidR="0013348C" w:rsidRPr="005A13C0" w14:paraId="3454C628" w14:textId="77777777" w:rsidTr="009D14FB">
        <w:tc>
          <w:tcPr>
            <w:tcW w:w="800" w:type="dxa"/>
            <w:shd w:val="solid" w:color="FFFFFF" w:fill="auto"/>
          </w:tcPr>
          <w:p w14:paraId="2E47E616" w14:textId="3342C7B8" w:rsidR="0013348C" w:rsidRPr="005A13C0" w:rsidRDefault="0013348C" w:rsidP="009D14FB">
            <w:pPr>
              <w:pStyle w:val="TAC"/>
              <w:rPr>
                <w:sz w:val="16"/>
                <w:szCs w:val="16"/>
              </w:rPr>
            </w:pPr>
            <w:r w:rsidRPr="005A13C0">
              <w:rPr>
                <w:sz w:val="16"/>
                <w:szCs w:val="16"/>
              </w:rPr>
              <w:t>2021-03</w:t>
            </w:r>
          </w:p>
        </w:tc>
        <w:tc>
          <w:tcPr>
            <w:tcW w:w="800" w:type="dxa"/>
            <w:shd w:val="solid" w:color="FFFFFF" w:fill="auto"/>
          </w:tcPr>
          <w:p w14:paraId="1752AE70" w14:textId="23F4B9DC" w:rsidR="0013348C" w:rsidRPr="005A13C0" w:rsidRDefault="0013348C" w:rsidP="009D14FB">
            <w:pPr>
              <w:pStyle w:val="TAL"/>
              <w:rPr>
                <w:sz w:val="16"/>
                <w:szCs w:val="16"/>
              </w:rPr>
            </w:pPr>
            <w:r w:rsidRPr="005A13C0">
              <w:rPr>
                <w:sz w:val="16"/>
                <w:szCs w:val="16"/>
              </w:rPr>
              <w:t>SP#91E</w:t>
            </w:r>
          </w:p>
        </w:tc>
        <w:tc>
          <w:tcPr>
            <w:tcW w:w="1094" w:type="dxa"/>
            <w:shd w:val="solid" w:color="FFFFFF" w:fill="auto"/>
          </w:tcPr>
          <w:p w14:paraId="59FACD5C" w14:textId="45238B89" w:rsidR="0013348C" w:rsidRPr="005A13C0" w:rsidRDefault="0013348C" w:rsidP="009D14FB">
            <w:pPr>
              <w:pStyle w:val="TAC"/>
              <w:rPr>
                <w:sz w:val="16"/>
                <w:szCs w:val="16"/>
              </w:rPr>
            </w:pPr>
            <w:r w:rsidRPr="005A13C0">
              <w:rPr>
                <w:sz w:val="16"/>
                <w:szCs w:val="16"/>
              </w:rPr>
              <w:t>SP-2102</w:t>
            </w:r>
            <w:r w:rsidR="007918F2" w:rsidRPr="005A13C0">
              <w:rPr>
                <w:sz w:val="16"/>
                <w:szCs w:val="16"/>
              </w:rPr>
              <w:t>7</w:t>
            </w:r>
            <w:r w:rsidRPr="005A13C0">
              <w:rPr>
                <w:sz w:val="16"/>
                <w:szCs w:val="16"/>
              </w:rPr>
              <w:t>1</w:t>
            </w:r>
          </w:p>
        </w:tc>
        <w:tc>
          <w:tcPr>
            <w:tcW w:w="567" w:type="dxa"/>
            <w:shd w:val="solid" w:color="FFFFFF" w:fill="auto"/>
          </w:tcPr>
          <w:p w14:paraId="05A537FD" w14:textId="06FAE373" w:rsidR="0013348C" w:rsidRPr="005A13C0" w:rsidRDefault="007918F2" w:rsidP="009D14FB">
            <w:pPr>
              <w:pStyle w:val="TAL"/>
              <w:rPr>
                <w:sz w:val="16"/>
                <w:szCs w:val="16"/>
              </w:rPr>
            </w:pPr>
            <w:r w:rsidRPr="005A13C0">
              <w:rPr>
                <w:sz w:val="16"/>
                <w:szCs w:val="16"/>
              </w:rPr>
              <w:t>0</w:t>
            </w:r>
            <w:r w:rsidR="0013348C" w:rsidRPr="005A13C0">
              <w:rPr>
                <w:sz w:val="16"/>
                <w:szCs w:val="16"/>
              </w:rPr>
              <w:t>254</w:t>
            </w:r>
          </w:p>
        </w:tc>
        <w:tc>
          <w:tcPr>
            <w:tcW w:w="425" w:type="dxa"/>
            <w:shd w:val="solid" w:color="FFFFFF" w:fill="auto"/>
          </w:tcPr>
          <w:p w14:paraId="2E61982A" w14:textId="3AFFF6AA" w:rsidR="0013348C" w:rsidRPr="005A13C0" w:rsidRDefault="0013348C" w:rsidP="009D14FB">
            <w:pPr>
              <w:pStyle w:val="TAL"/>
              <w:rPr>
                <w:sz w:val="16"/>
                <w:szCs w:val="16"/>
              </w:rPr>
            </w:pPr>
            <w:r w:rsidRPr="005A13C0">
              <w:rPr>
                <w:sz w:val="16"/>
                <w:szCs w:val="16"/>
              </w:rPr>
              <w:t>3</w:t>
            </w:r>
          </w:p>
        </w:tc>
        <w:tc>
          <w:tcPr>
            <w:tcW w:w="425" w:type="dxa"/>
            <w:shd w:val="solid" w:color="FFFFFF" w:fill="auto"/>
          </w:tcPr>
          <w:p w14:paraId="71174006" w14:textId="3781AE71" w:rsidR="0013348C" w:rsidRPr="005A13C0" w:rsidRDefault="0013348C" w:rsidP="009D14FB">
            <w:pPr>
              <w:pStyle w:val="TAL"/>
              <w:rPr>
                <w:sz w:val="16"/>
                <w:szCs w:val="16"/>
              </w:rPr>
            </w:pPr>
            <w:r w:rsidRPr="005A13C0">
              <w:rPr>
                <w:sz w:val="16"/>
                <w:szCs w:val="16"/>
              </w:rPr>
              <w:t>B</w:t>
            </w:r>
          </w:p>
        </w:tc>
        <w:tc>
          <w:tcPr>
            <w:tcW w:w="4820" w:type="dxa"/>
            <w:shd w:val="solid" w:color="FFFFFF" w:fill="auto"/>
          </w:tcPr>
          <w:p w14:paraId="24000BEF" w14:textId="0306F8E1" w:rsidR="0013348C" w:rsidRPr="005A13C0" w:rsidRDefault="0013348C" w:rsidP="009D14FB">
            <w:pPr>
              <w:pStyle w:val="TAL"/>
              <w:rPr>
                <w:sz w:val="16"/>
                <w:szCs w:val="16"/>
              </w:rPr>
            </w:pPr>
            <w:r w:rsidRPr="005A13C0">
              <w:rPr>
                <w:sz w:val="16"/>
                <w:szCs w:val="16"/>
              </w:rPr>
              <w:t>Network selection for NR satellite access</w:t>
            </w:r>
          </w:p>
        </w:tc>
        <w:tc>
          <w:tcPr>
            <w:tcW w:w="708" w:type="dxa"/>
            <w:shd w:val="solid" w:color="FFFFFF" w:fill="auto"/>
          </w:tcPr>
          <w:p w14:paraId="30D69D14" w14:textId="35E2EE16" w:rsidR="0013348C" w:rsidRPr="005A13C0" w:rsidRDefault="0013348C" w:rsidP="009D14FB">
            <w:pPr>
              <w:pStyle w:val="TAC"/>
              <w:rPr>
                <w:b/>
                <w:bCs/>
                <w:sz w:val="16"/>
                <w:szCs w:val="16"/>
              </w:rPr>
            </w:pPr>
            <w:r w:rsidRPr="005A13C0">
              <w:rPr>
                <w:b/>
                <w:bCs/>
                <w:sz w:val="16"/>
                <w:szCs w:val="16"/>
              </w:rPr>
              <w:t>17.0.0</w:t>
            </w:r>
          </w:p>
        </w:tc>
      </w:tr>
      <w:tr w:rsidR="00C922CA" w:rsidRPr="005A13C0" w14:paraId="6CAF173B" w14:textId="77777777" w:rsidTr="009D14FB">
        <w:tc>
          <w:tcPr>
            <w:tcW w:w="800" w:type="dxa"/>
            <w:shd w:val="solid" w:color="FFFFFF" w:fill="auto"/>
          </w:tcPr>
          <w:p w14:paraId="273C0981" w14:textId="71D4E0E5" w:rsidR="00C922CA" w:rsidRPr="005A13C0" w:rsidRDefault="00C922CA" w:rsidP="009D14FB">
            <w:pPr>
              <w:pStyle w:val="TAC"/>
              <w:rPr>
                <w:sz w:val="16"/>
                <w:szCs w:val="16"/>
              </w:rPr>
            </w:pPr>
            <w:r w:rsidRPr="005A13C0">
              <w:rPr>
                <w:sz w:val="16"/>
                <w:szCs w:val="16"/>
              </w:rPr>
              <w:t>2021-06</w:t>
            </w:r>
          </w:p>
        </w:tc>
        <w:tc>
          <w:tcPr>
            <w:tcW w:w="800" w:type="dxa"/>
            <w:shd w:val="solid" w:color="FFFFFF" w:fill="auto"/>
          </w:tcPr>
          <w:p w14:paraId="454550A3" w14:textId="27864784" w:rsidR="00C922CA" w:rsidRPr="005A13C0" w:rsidRDefault="00C922CA" w:rsidP="009D14FB">
            <w:pPr>
              <w:pStyle w:val="TAL"/>
              <w:rPr>
                <w:sz w:val="16"/>
                <w:szCs w:val="16"/>
              </w:rPr>
            </w:pPr>
            <w:r w:rsidRPr="005A13C0">
              <w:rPr>
                <w:sz w:val="16"/>
                <w:szCs w:val="16"/>
              </w:rPr>
              <w:t>SP#92E</w:t>
            </w:r>
          </w:p>
        </w:tc>
        <w:tc>
          <w:tcPr>
            <w:tcW w:w="1094" w:type="dxa"/>
            <w:shd w:val="solid" w:color="FFFFFF" w:fill="auto"/>
          </w:tcPr>
          <w:p w14:paraId="0F334E97" w14:textId="1EEECD6D" w:rsidR="00C922CA" w:rsidRPr="005A13C0" w:rsidRDefault="00C922CA" w:rsidP="009D14FB">
            <w:pPr>
              <w:pStyle w:val="TAC"/>
              <w:rPr>
                <w:sz w:val="16"/>
                <w:szCs w:val="16"/>
              </w:rPr>
            </w:pPr>
            <w:r w:rsidRPr="005A13C0">
              <w:rPr>
                <w:sz w:val="16"/>
                <w:szCs w:val="16"/>
              </w:rPr>
              <w:t>SP-210323</w:t>
            </w:r>
          </w:p>
        </w:tc>
        <w:tc>
          <w:tcPr>
            <w:tcW w:w="567" w:type="dxa"/>
            <w:shd w:val="solid" w:color="FFFFFF" w:fill="auto"/>
          </w:tcPr>
          <w:p w14:paraId="3E5AB45F" w14:textId="7BE9519E" w:rsidR="00C922CA" w:rsidRPr="005A13C0" w:rsidRDefault="00C922CA" w:rsidP="009D14FB">
            <w:pPr>
              <w:pStyle w:val="TAL"/>
              <w:rPr>
                <w:sz w:val="16"/>
                <w:szCs w:val="16"/>
              </w:rPr>
            </w:pPr>
            <w:r w:rsidRPr="005A13C0">
              <w:rPr>
                <w:sz w:val="16"/>
                <w:szCs w:val="16"/>
              </w:rPr>
              <w:t>2553</w:t>
            </w:r>
          </w:p>
        </w:tc>
        <w:tc>
          <w:tcPr>
            <w:tcW w:w="425" w:type="dxa"/>
            <w:shd w:val="solid" w:color="FFFFFF" w:fill="auto"/>
          </w:tcPr>
          <w:p w14:paraId="38C67F39" w14:textId="616A8B8D" w:rsidR="00C922CA" w:rsidRPr="005A13C0" w:rsidRDefault="00C922CA" w:rsidP="009D14FB">
            <w:pPr>
              <w:pStyle w:val="TAL"/>
              <w:rPr>
                <w:sz w:val="16"/>
                <w:szCs w:val="16"/>
              </w:rPr>
            </w:pPr>
            <w:r w:rsidRPr="005A13C0">
              <w:rPr>
                <w:sz w:val="16"/>
                <w:szCs w:val="16"/>
              </w:rPr>
              <w:t>5</w:t>
            </w:r>
          </w:p>
        </w:tc>
        <w:tc>
          <w:tcPr>
            <w:tcW w:w="425" w:type="dxa"/>
            <w:shd w:val="solid" w:color="FFFFFF" w:fill="auto"/>
          </w:tcPr>
          <w:p w14:paraId="320B77F6" w14:textId="6075F55D" w:rsidR="00C922CA" w:rsidRPr="005A13C0" w:rsidRDefault="00C922CA" w:rsidP="009D14FB">
            <w:pPr>
              <w:pStyle w:val="TAL"/>
              <w:rPr>
                <w:sz w:val="16"/>
                <w:szCs w:val="16"/>
              </w:rPr>
            </w:pPr>
            <w:r w:rsidRPr="005A13C0">
              <w:rPr>
                <w:sz w:val="16"/>
                <w:szCs w:val="16"/>
              </w:rPr>
              <w:t>B</w:t>
            </w:r>
          </w:p>
        </w:tc>
        <w:tc>
          <w:tcPr>
            <w:tcW w:w="4820" w:type="dxa"/>
            <w:shd w:val="solid" w:color="FFFFFF" w:fill="auto"/>
          </w:tcPr>
          <w:p w14:paraId="7D05F26D" w14:textId="0F365FA1" w:rsidR="00C922CA" w:rsidRPr="005A13C0" w:rsidRDefault="00C922CA" w:rsidP="009D14FB">
            <w:pPr>
              <w:pStyle w:val="TAL"/>
              <w:rPr>
                <w:sz w:val="16"/>
                <w:szCs w:val="16"/>
              </w:rPr>
            </w:pPr>
            <w:r w:rsidRPr="005A13C0">
              <w:rPr>
                <w:sz w:val="16"/>
                <w:szCs w:val="16"/>
              </w:rPr>
              <w:t>Function Description for Multi-SIM devices</w:t>
            </w:r>
          </w:p>
        </w:tc>
        <w:tc>
          <w:tcPr>
            <w:tcW w:w="708" w:type="dxa"/>
            <w:shd w:val="solid" w:color="FFFFFF" w:fill="auto"/>
          </w:tcPr>
          <w:p w14:paraId="68324C89" w14:textId="6FEA2EC1" w:rsidR="00C922CA" w:rsidRPr="005A13C0" w:rsidRDefault="00C922CA" w:rsidP="009D14FB">
            <w:pPr>
              <w:pStyle w:val="TAC"/>
              <w:rPr>
                <w:sz w:val="16"/>
                <w:szCs w:val="16"/>
              </w:rPr>
            </w:pPr>
            <w:r w:rsidRPr="005A13C0">
              <w:rPr>
                <w:sz w:val="16"/>
                <w:szCs w:val="16"/>
              </w:rPr>
              <w:t>17.1.0</w:t>
            </w:r>
          </w:p>
        </w:tc>
      </w:tr>
      <w:tr w:rsidR="00C922CA" w:rsidRPr="005A13C0" w14:paraId="6D0BF8C5" w14:textId="77777777" w:rsidTr="009D14FB">
        <w:tc>
          <w:tcPr>
            <w:tcW w:w="800" w:type="dxa"/>
            <w:shd w:val="solid" w:color="FFFFFF" w:fill="auto"/>
          </w:tcPr>
          <w:p w14:paraId="6E5F165D" w14:textId="7F537CB9" w:rsidR="00C922CA" w:rsidRPr="005A13C0" w:rsidRDefault="00C922CA" w:rsidP="009D14FB">
            <w:pPr>
              <w:pStyle w:val="TAC"/>
              <w:rPr>
                <w:sz w:val="16"/>
                <w:szCs w:val="16"/>
              </w:rPr>
            </w:pPr>
            <w:r w:rsidRPr="005A13C0">
              <w:rPr>
                <w:sz w:val="16"/>
                <w:szCs w:val="16"/>
              </w:rPr>
              <w:t>2021-06</w:t>
            </w:r>
          </w:p>
        </w:tc>
        <w:tc>
          <w:tcPr>
            <w:tcW w:w="800" w:type="dxa"/>
            <w:shd w:val="solid" w:color="FFFFFF" w:fill="auto"/>
          </w:tcPr>
          <w:p w14:paraId="50E9DDF4" w14:textId="40E4B96C" w:rsidR="00C922CA" w:rsidRPr="005A13C0" w:rsidRDefault="00C922CA" w:rsidP="009D14FB">
            <w:pPr>
              <w:pStyle w:val="TAL"/>
              <w:rPr>
                <w:sz w:val="16"/>
                <w:szCs w:val="16"/>
              </w:rPr>
            </w:pPr>
            <w:r w:rsidRPr="005A13C0">
              <w:rPr>
                <w:sz w:val="16"/>
                <w:szCs w:val="16"/>
              </w:rPr>
              <w:t>SP#92E</w:t>
            </w:r>
          </w:p>
        </w:tc>
        <w:tc>
          <w:tcPr>
            <w:tcW w:w="1094" w:type="dxa"/>
            <w:shd w:val="solid" w:color="FFFFFF" w:fill="auto"/>
          </w:tcPr>
          <w:p w14:paraId="36F4B055" w14:textId="7E900B9A" w:rsidR="00C922CA" w:rsidRPr="005A13C0" w:rsidRDefault="00C922CA" w:rsidP="009D14FB">
            <w:pPr>
              <w:pStyle w:val="TAC"/>
              <w:rPr>
                <w:sz w:val="16"/>
                <w:szCs w:val="16"/>
              </w:rPr>
            </w:pPr>
            <w:r w:rsidRPr="005A13C0">
              <w:rPr>
                <w:sz w:val="16"/>
                <w:szCs w:val="16"/>
              </w:rPr>
              <w:t>SP-210353</w:t>
            </w:r>
          </w:p>
        </w:tc>
        <w:tc>
          <w:tcPr>
            <w:tcW w:w="567" w:type="dxa"/>
            <w:shd w:val="solid" w:color="FFFFFF" w:fill="auto"/>
          </w:tcPr>
          <w:p w14:paraId="641D8CC9" w14:textId="5C68727A" w:rsidR="00C922CA" w:rsidRPr="005A13C0" w:rsidRDefault="00C922CA" w:rsidP="009D14FB">
            <w:pPr>
              <w:pStyle w:val="TAL"/>
              <w:rPr>
                <w:sz w:val="16"/>
                <w:szCs w:val="16"/>
              </w:rPr>
            </w:pPr>
            <w:r w:rsidRPr="005A13C0">
              <w:rPr>
                <w:sz w:val="16"/>
                <w:szCs w:val="16"/>
              </w:rPr>
              <w:t>2562</w:t>
            </w:r>
          </w:p>
        </w:tc>
        <w:tc>
          <w:tcPr>
            <w:tcW w:w="425" w:type="dxa"/>
            <w:shd w:val="solid" w:color="FFFFFF" w:fill="auto"/>
          </w:tcPr>
          <w:p w14:paraId="5CAEE80A" w14:textId="4D4C0A8C" w:rsidR="00C922CA" w:rsidRPr="005A13C0" w:rsidRDefault="00C922CA" w:rsidP="009D14FB">
            <w:pPr>
              <w:pStyle w:val="TAL"/>
              <w:rPr>
                <w:sz w:val="16"/>
                <w:szCs w:val="16"/>
              </w:rPr>
            </w:pPr>
            <w:r w:rsidRPr="005A13C0">
              <w:rPr>
                <w:sz w:val="16"/>
                <w:szCs w:val="16"/>
              </w:rPr>
              <w:t>7</w:t>
            </w:r>
          </w:p>
        </w:tc>
        <w:tc>
          <w:tcPr>
            <w:tcW w:w="425" w:type="dxa"/>
            <w:shd w:val="solid" w:color="FFFFFF" w:fill="auto"/>
          </w:tcPr>
          <w:p w14:paraId="3D08AC7D" w14:textId="47E26CF9" w:rsidR="00C922CA" w:rsidRPr="005A13C0" w:rsidRDefault="00C922CA" w:rsidP="009D14FB">
            <w:pPr>
              <w:pStyle w:val="TAL"/>
              <w:rPr>
                <w:sz w:val="16"/>
                <w:szCs w:val="16"/>
              </w:rPr>
            </w:pPr>
            <w:r w:rsidRPr="005A13C0">
              <w:rPr>
                <w:sz w:val="16"/>
                <w:szCs w:val="16"/>
              </w:rPr>
              <w:t>B</w:t>
            </w:r>
          </w:p>
        </w:tc>
        <w:tc>
          <w:tcPr>
            <w:tcW w:w="4820" w:type="dxa"/>
            <w:shd w:val="solid" w:color="FFFFFF" w:fill="auto"/>
          </w:tcPr>
          <w:p w14:paraId="10CDFD9F" w14:textId="1CBFC6E8" w:rsidR="00C922CA" w:rsidRPr="005A13C0" w:rsidRDefault="00C922CA" w:rsidP="009D14FB">
            <w:pPr>
              <w:pStyle w:val="TAL"/>
              <w:rPr>
                <w:sz w:val="16"/>
                <w:szCs w:val="16"/>
              </w:rPr>
            </w:pPr>
            <w:r w:rsidRPr="005A13C0">
              <w:rPr>
                <w:sz w:val="16"/>
                <w:szCs w:val="16"/>
              </w:rPr>
              <w:t>UE onboarding</w:t>
            </w:r>
          </w:p>
        </w:tc>
        <w:tc>
          <w:tcPr>
            <w:tcW w:w="708" w:type="dxa"/>
            <w:shd w:val="solid" w:color="FFFFFF" w:fill="auto"/>
          </w:tcPr>
          <w:p w14:paraId="498777CE" w14:textId="0F34D98E" w:rsidR="00C922CA" w:rsidRPr="005A13C0" w:rsidRDefault="00C922CA" w:rsidP="009D14FB">
            <w:pPr>
              <w:pStyle w:val="TAC"/>
              <w:rPr>
                <w:sz w:val="16"/>
                <w:szCs w:val="16"/>
              </w:rPr>
            </w:pPr>
            <w:r w:rsidRPr="005A13C0">
              <w:rPr>
                <w:sz w:val="16"/>
                <w:szCs w:val="16"/>
              </w:rPr>
              <w:t>17.1.0</w:t>
            </w:r>
          </w:p>
        </w:tc>
      </w:tr>
      <w:tr w:rsidR="00C922CA" w:rsidRPr="005A13C0" w14:paraId="3181FE2D" w14:textId="77777777" w:rsidTr="009D14FB">
        <w:tc>
          <w:tcPr>
            <w:tcW w:w="800" w:type="dxa"/>
            <w:shd w:val="solid" w:color="FFFFFF" w:fill="auto"/>
          </w:tcPr>
          <w:p w14:paraId="0E09E0B0" w14:textId="6300E00F" w:rsidR="00C922CA" w:rsidRPr="005A13C0" w:rsidRDefault="00C922CA" w:rsidP="009D14FB">
            <w:pPr>
              <w:pStyle w:val="TAC"/>
              <w:rPr>
                <w:sz w:val="16"/>
                <w:szCs w:val="16"/>
              </w:rPr>
            </w:pPr>
            <w:r w:rsidRPr="005A13C0">
              <w:rPr>
                <w:sz w:val="16"/>
                <w:szCs w:val="16"/>
              </w:rPr>
              <w:t>2021-06</w:t>
            </w:r>
          </w:p>
        </w:tc>
        <w:tc>
          <w:tcPr>
            <w:tcW w:w="800" w:type="dxa"/>
            <w:shd w:val="solid" w:color="FFFFFF" w:fill="auto"/>
          </w:tcPr>
          <w:p w14:paraId="2BFD6D7F" w14:textId="33A085E1" w:rsidR="00C922CA" w:rsidRPr="005A13C0" w:rsidRDefault="00C922CA" w:rsidP="009D14FB">
            <w:pPr>
              <w:pStyle w:val="TAL"/>
              <w:rPr>
                <w:sz w:val="16"/>
                <w:szCs w:val="16"/>
              </w:rPr>
            </w:pPr>
            <w:r w:rsidRPr="005A13C0">
              <w:rPr>
                <w:sz w:val="16"/>
                <w:szCs w:val="16"/>
              </w:rPr>
              <w:t>SP#92E</w:t>
            </w:r>
          </w:p>
        </w:tc>
        <w:tc>
          <w:tcPr>
            <w:tcW w:w="1094" w:type="dxa"/>
            <w:shd w:val="solid" w:color="FFFFFF" w:fill="auto"/>
          </w:tcPr>
          <w:p w14:paraId="345E6566" w14:textId="6AC9B35B" w:rsidR="00C922CA" w:rsidRPr="005A13C0" w:rsidRDefault="00C922CA" w:rsidP="009D14FB">
            <w:pPr>
              <w:pStyle w:val="TAC"/>
              <w:rPr>
                <w:sz w:val="16"/>
                <w:szCs w:val="16"/>
              </w:rPr>
            </w:pPr>
            <w:r w:rsidRPr="005A13C0">
              <w:rPr>
                <w:sz w:val="16"/>
                <w:szCs w:val="16"/>
              </w:rPr>
              <w:t>SP-210359</w:t>
            </w:r>
          </w:p>
        </w:tc>
        <w:tc>
          <w:tcPr>
            <w:tcW w:w="567" w:type="dxa"/>
            <w:shd w:val="solid" w:color="FFFFFF" w:fill="auto"/>
          </w:tcPr>
          <w:p w14:paraId="2464BFBD" w14:textId="5CD7314C" w:rsidR="00C922CA" w:rsidRPr="005A13C0" w:rsidRDefault="00C922CA" w:rsidP="009D14FB">
            <w:pPr>
              <w:pStyle w:val="TAL"/>
              <w:rPr>
                <w:sz w:val="16"/>
                <w:szCs w:val="16"/>
              </w:rPr>
            </w:pPr>
            <w:r w:rsidRPr="005A13C0">
              <w:rPr>
                <w:sz w:val="16"/>
                <w:szCs w:val="16"/>
              </w:rPr>
              <w:t>2635</w:t>
            </w:r>
          </w:p>
        </w:tc>
        <w:tc>
          <w:tcPr>
            <w:tcW w:w="425" w:type="dxa"/>
            <w:shd w:val="solid" w:color="FFFFFF" w:fill="auto"/>
          </w:tcPr>
          <w:p w14:paraId="481C8CA7" w14:textId="62024E15" w:rsidR="00C922CA" w:rsidRPr="005A13C0" w:rsidRDefault="00C922CA" w:rsidP="009D14FB">
            <w:pPr>
              <w:pStyle w:val="TAL"/>
              <w:rPr>
                <w:sz w:val="16"/>
                <w:szCs w:val="16"/>
              </w:rPr>
            </w:pPr>
            <w:r w:rsidRPr="005A13C0">
              <w:rPr>
                <w:sz w:val="16"/>
                <w:szCs w:val="16"/>
              </w:rPr>
              <w:t>2</w:t>
            </w:r>
          </w:p>
        </w:tc>
        <w:tc>
          <w:tcPr>
            <w:tcW w:w="425" w:type="dxa"/>
            <w:shd w:val="solid" w:color="FFFFFF" w:fill="auto"/>
          </w:tcPr>
          <w:p w14:paraId="0A4CB817" w14:textId="2AC01C29" w:rsidR="00C922CA" w:rsidRPr="005A13C0" w:rsidRDefault="00C922CA" w:rsidP="009D14FB">
            <w:pPr>
              <w:pStyle w:val="TAL"/>
              <w:rPr>
                <w:sz w:val="16"/>
                <w:szCs w:val="16"/>
              </w:rPr>
            </w:pPr>
            <w:r w:rsidRPr="005A13C0">
              <w:rPr>
                <w:sz w:val="16"/>
                <w:szCs w:val="16"/>
              </w:rPr>
              <w:t>B</w:t>
            </w:r>
          </w:p>
        </w:tc>
        <w:tc>
          <w:tcPr>
            <w:tcW w:w="4820" w:type="dxa"/>
            <w:shd w:val="solid" w:color="FFFFFF" w:fill="auto"/>
          </w:tcPr>
          <w:p w14:paraId="3C3F0087" w14:textId="0BFA8356" w:rsidR="00C922CA" w:rsidRPr="005A13C0" w:rsidRDefault="00C922CA" w:rsidP="009D14FB">
            <w:pPr>
              <w:pStyle w:val="TAL"/>
              <w:rPr>
                <w:sz w:val="16"/>
                <w:szCs w:val="16"/>
              </w:rPr>
            </w:pPr>
            <w:r w:rsidRPr="005A13C0">
              <w:rPr>
                <w:sz w:val="16"/>
                <w:szCs w:val="16"/>
              </w:rPr>
              <w:t>KI #1-1, Update for supporting UL time sync with gPTP message</w:t>
            </w:r>
          </w:p>
        </w:tc>
        <w:tc>
          <w:tcPr>
            <w:tcW w:w="708" w:type="dxa"/>
            <w:shd w:val="solid" w:color="FFFFFF" w:fill="auto"/>
          </w:tcPr>
          <w:p w14:paraId="58042165" w14:textId="3F667ECB" w:rsidR="00C922CA" w:rsidRPr="005A13C0" w:rsidRDefault="00C922CA" w:rsidP="009D14FB">
            <w:pPr>
              <w:pStyle w:val="TAC"/>
              <w:rPr>
                <w:sz w:val="16"/>
                <w:szCs w:val="16"/>
              </w:rPr>
            </w:pPr>
            <w:r w:rsidRPr="005A13C0">
              <w:rPr>
                <w:sz w:val="16"/>
                <w:szCs w:val="16"/>
              </w:rPr>
              <w:t>17.1.0</w:t>
            </w:r>
          </w:p>
        </w:tc>
      </w:tr>
      <w:tr w:rsidR="00C922CA" w:rsidRPr="005A13C0" w14:paraId="305738BD" w14:textId="77777777" w:rsidTr="009D14FB">
        <w:tc>
          <w:tcPr>
            <w:tcW w:w="800" w:type="dxa"/>
            <w:shd w:val="solid" w:color="FFFFFF" w:fill="auto"/>
          </w:tcPr>
          <w:p w14:paraId="602BBDDE" w14:textId="1D28779D" w:rsidR="00C922CA" w:rsidRPr="005A13C0" w:rsidRDefault="00C922CA" w:rsidP="009D14FB">
            <w:pPr>
              <w:pStyle w:val="TAC"/>
              <w:rPr>
                <w:sz w:val="16"/>
                <w:szCs w:val="16"/>
              </w:rPr>
            </w:pPr>
            <w:r w:rsidRPr="005A13C0">
              <w:rPr>
                <w:sz w:val="16"/>
                <w:szCs w:val="16"/>
              </w:rPr>
              <w:t>2021-06</w:t>
            </w:r>
          </w:p>
        </w:tc>
        <w:tc>
          <w:tcPr>
            <w:tcW w:w="800" w:type="dxa"/>
            <w:shd w:val="solid" w:color="FFFFFF" w:fill="auto"/>
          </w:tcPr>
          <w:p w14:paraId="091FC864" w14:textId="34818A6B" w:rsidR="00C922CA" w:rsidRPr="005A13C0" w:rsidRDefault="00C922CA" w:rsidP="009D14FB">
            <w:pPr>
              <w:pStyle w:val="TAL"/>
              <w:rPr>
                <w:sz w:val="16"/>
                <w:szCs w:val="16"/>
              </w:rPr>
            </w:pPr>
            <w:r w:rsidRPr="005A13C0">
              <w:rPr>
                <w:sz w:val="16"/>
                <w:szCs w:val="16"/>
              </w:rPr>
              <w:t>SP#92E</w:t>
            </w:r>
          </w:p>
        </w:tc>
        <w:tc>
          <w:tcPr>
            <w:tcW w:w="1094" w:type="dxa"/>
            <w:shd w:val="solid" w:color="FFFFFF" w:fill="auto"/>
          </w:tcPr>
          <w:p w14:paraId="23575688" w14:textId="2937F2A3" w:rsidR="00C922CA" w:rsidRPr="005A13C0" w:rsidRDefault="00C922CA" w:rsidP="009D14FB">
            <w:pPr>
              <w:pStyle w:val="TAC"/>
              <w:rPr>
                <w:sz w:val="16"/>
                <w:szCs w:val="16"/>
              </w:rPr>
            </w:pPr>
            <w:r w:rsidRPr="005A13C0">
              <w:rPr>
                <w:sz w:val="16"/>
                <w:szCs w:val="16"/>
              </w:rPr>
              <w:t>SP-210345</w:t>
            </w:r>
          </w:p>
        </w:tc>
        <w:tc>
          <w:tcPr>
            <w:tcW w:w="567" w:type="dxa"/>
            <w:shd w:val="solid" w:color="FFFFFF" w:fill="auto"/>
          </w:tcPr>
          <w:p w14:paraId="689F6DB4" w14:textId="2667B3B3" w:rsidR="00C922CA" w:rsidRPr="005A13C0" w:rsidRDefault="00C922CA" w:rsidP="009D14FB">
            <w:pPr>
              <w:pStyle w:val="TAL"/>
              <w:rPr>
                <w:sz w:val="16"/>
                <w:szCs w:val="16"/>
              </w:rPr>
            </w:pPr>
            <w:r w:rsidRPr="005A13C0">
              <w:rPr>
                <w:sz w:val="16"/>
                <w:szCs w:val="16"/>
              </w:rPr>
              <w:t>2647</w:t>
            </w:r>
          </w:p>
        </w:tc>
        <w:tc>
          <w:tcPr>
            <w:tcW w:w="425" w:type="dxa"/>
            <w:shd w:val="solid" w:color="FFFFFF" w:fill="auto"/>
          </w:tcPr>
          <w:p w14:paraId="47408B7A" w14:textId="1D875648" w:rsidR="00C922CA" w:rsidRPr="005A13C0" w:rsidRDefault="00C922CA" w:rsidP="009D14FB">
            <w:pPr>
              <w:pStyle w:val="TAL"/>
              <w:rPr>
                <w:sz w:val="16"/>
                <w:szCs w:val="16"/>
              </w:rPr>
            </w:pPr>
            <w:r w:rsidRPr="005A13C0">
              <w:rPr>
                <w:sz w:val="16"/>
                <w:szCs w:val="16"/>
              </w:rPr>
              <w:t>2</w:t>
            </w:r>
          </w:p>
        </w:tc>
        <w:tc>
          <w:tcPr>
            <w:tcW w:w="425" w:type="dxa"/>
            <w:shd w:val="solid" w:color="FFFFFF" w:fill="auto"/>
          </w:tcPr>
          <w:p w14:paraId="12338F2E" w14:textId="372397AC" w:rsidR="00C922CA" w:rsidRPr="005A13C0" w:rsidRDefault="00C922CA" w:rsidP="009D14FB">
            <w:pPr>
              <w:pStyle w:val="TAL"/>
              <w:rPr>
                <w:sz w:val="16"/>
                <w:szCs w:val="16"/>
              </w:rPr>
            </w:pPr>
            <w:r w:rsidRPr="005A13C0">
              <w:rPr>
                <w:sz w:val="16"/>
                <w:szCs w:val="16"/>
              </w:rPr>
              <w:t>B</w:t>
            </w:r>
          </w:p>
        </w:tc>
        <w:tc>
          <w:tcPr>
            <w:tcW w:w="4820" w:type="dxa"/>
            <w:shd w:val="solid" w:color="FFFFFF" w:fill="auto"/>
          </w:tcPr>
          <w:p w14:paraId="5F08929A" w14:textId="6FB260C9" w:rsidR="00C922CA" w:rsidRPr="005A13C0" w:rsidRDefault="00C922CA" w:rsidP="009D14FB">
            <w:pPr>
              <w:pStyle w:val="TAL"/>
              <w:rPr>
                <w:sz w:val="16"/>
                <w:szCs w:val="16"/>
              </w:rPr>
            </w:pPr>
            <w:r w:rsidRPr="005A13C0">
              <w:rPr>
                <w:sz w:val="16"/>
                <w:szCs w:val="16"/>
              </w:rPr>
              <w:t>PMF extensions for sending UE-assistance data to UPF</w:t>
            </w:r>
          </w:p>
        </w:tc>
        <w:tc>
          <w:tcPr>
            <w:tcW w:w="708" w:type="dxa"/>
            <w:shd w:val="solid" w:color="FFFFFF" w:fill="auto"/>
          </w:tcPr>
          <w:p w14:paraId="66ED154E" w14:textId="14FEDE2F" w:rsidR="00C922CA" w:rsidRPr="005A13C0" w:rsidRDefault="00C922CA" w:rsidP="009D14FB">
            <w:pPr>
              <w:pStyle w:val="TAC"/>
              <w:rPr>
                <w:sz w:val="16"/>
                <w:szCs w:val="16"/>
              </w:rPr>
            </w:pPr>
            <w:r w:rsidRPr="005A13C0">
              <w:rPr>
                <w:sz w:val="16"/>
                <w:szCs w:val="16"/>
              </w:rPr>
              <w:t>17.1.0</w:t>
            </w:r>
          </w:p>
        </w:tc>
      </w:tr>
      <w:tr w:rsidR="008E69B3" w:rsidRPr="005A13C0" w14:paraId="7E11FEA4" w14:textId="77777777" w:rsidTr="009D14FB">
        <w:tc>
          <w:tcPr>
            <w:tcW w:w="800" w:type="dxa"/>
            <w:shd w:val="solid" w:color="FFFFFF" w:fill="auto"/>
          </w:tcPr>
          <w:p w14:paraId="7EF3DA6A" w14:textId="1362CEC5" w:rsidR="008E69B3" w:rsidRPr="005A13C0" w:rsidRDefault="008E69B3" w:rsidP="009D14FB">
            <w:pPr>
              <w:pStyle w:val="TAC"/>
              <w:rPr>
                <w:sz w:val="16"/>
                <w:szCs w:val="16"/>
              </w:rPr>
            </w:pPr>
            <w:r w:rsidRPr="005A13C0">
              <w:rPr>
                <w:sz w:val="16"/>
                <w:szCs w:val="16"/>
              </w:rPr>
              <w:t>2021-06</w:t>
            </w:r>
          </w:p>
        </w:tc>
        <w:tc>
          <w:tcPr>
            <w:tcW w:w="800" w:type="dxa"/>
            <w:shd w:val="solid" w:color="FFFFFF" w:fill="auto"/>
          </w:tcPr>
          <w:p w14:paraId="6C0F0B57" w14:textId="50A31257" w:rsidR="008E69B3" w:rsidRPr="005A13C0" w:rsidRDefault="008E69B3" w:rsidP="009D14FB">
            <w:pPr>
              <w:pStyle w:val="TAL"/>
              <w:rPr>
                <w:sz w:val="16"/>
                <w:szCs w:val="16"/>
              </w:rPr>
            </w:pPr>
            <w:r w:rsidRPr="005A13C0">
              <w:rPr>
                <w:sz w:val="16"/>
                <w:szCs w:val="16"/>
              </w:rPr>
              <w:t>SP#92E</w:t>
            </w:r>
          </w:p>
        </w:tc>
        <w:tc>
          <w:tcPr>
            <w:tcW w:w="1094" w:type="dxa"/>
            <w:shd w:val="solid" w:color="FFFFFF" w:fill="auto"/>
          </w:tcPr>
          <w:p w14:paraId="18330C1B" w14:textId="51D5EE2A" w:rsidR="008E69B3" w:rsidRPr="005A13C0" w:rsidRDefault="008E69B3" w:rsidP="009D14FB">
            <w:pPr>
              <w:pStyle w:val="TAC"/>
              <w:rPr>
                <w:sz w:val="16"/>
                <w:szCs w:val="16"/>
              </w:rPr>
            </w:pPr>
            <w:r w:rsidRPr="005A13C0">
              <w:rPr>
                <w:sz w:val="16"/>
                <w:szCs w:val="16"/>
              </w:rPr>
              <w:t>SP-210354</w:t>
            </w:r>
          </w:p>
        </w:tc>
        <w:tc>
          <w:tcPr>
            <w:tcW w:w="567" w:type="dxa"/>
            <w:shd w:val="solid" w:color="FFFFFF" w:fill="auto"/>
          </w:tcPr>
          <w:p w14:paraId="79643941" w14:textId="782686EC" w:rsidR="008E69B3" w:rsidRPr="005A13C0" w:rsidRDefault="008E69B3" w:rsidP="009D14FB">
            <w:pPr>
              <w:pStyle w:val="TAL"/>
              <w:rPr>
                <w:sz w:val="16"/>
                <w:szCs w:val="16"/>
              </w:rPr>
            </w:pPr>
            <w:r w:rsidRPr="005A13C0">
              <w:rPr>
                <w:sz w:val="16"/>
                <w:szCs w:val="16"/>
              </w:rPr>
              <w:t>2649</w:t>
            </w:r>
          </w:p>
        </w:tc>
        <w:tc>
          <w:tcPr>
            <w:tcW w:w="425" w:type="dxa"/>
            <w:shd w:val="solid" w:color="FFFFFF" w:fill="auto"/>
          </w:tcPr>
          <w:p w14:paraId="14F55D77" w14:textId="692B5A0A" w:rsidR="008E69B3" w:rsidRPr="005A13C0" w:rsidRDefault="008E69B3" w:rsidP="009D14FB">
            <w:pPr>
              <w:pStyle w:val="TAL"/>
              <w:rPr>
                <w:sz w:val="16"/>
                <w:szCs w:val="16"/>
              </w:rPr>
            </w:pPr>
            <w:r w:rsidRPr="005A13C0">
              <w:rPr>
                <w:sz w:val="16"/>
                <w:szCs w:val="16"/>
              </w:rPr>
              <w:t>3</w:t>
            </w:r>
          </w:p>
        </w:tc>
        <w:tc>
          <w:tcPr>
            <w:tcW w:w="425" w:type="dxa"/>
            <w:shd w:val="solid" w:color="FFFFFF" w:fill="auto"/>
          </w:tcPr>
          <w:p w14:paraId="240F529B" w14:textId="4C3D64A9" w:rsidR="008E69B3" w:rsidRPr="005A13C0" w:rsidRDefault="008E69B3" w:rsidP="009D14FB">
            <w:pPr>
              <w:pStyle w:val="TAL"/>
              <w:rPr>
                <w:sz w:val="16"/>
                <w:szCs w:val="16"/>
              </w:rPr>
            </w:pPr>
            <w:r w:rsidRPr="005A13C0">
              <w:rPr>
                <w:sz w:val="16"/>
                <w:szCs w:val="16"/>
              </w:rPr>
              <w:t>C</w:t>
            </w:r>
          </w:p>
        </w:tc>
        <w:tc>
          <w:tcPr>
            <w:tcW w:w="4820" w:type="dxa"/>
            <w:shd w:val="solid" w:color="FFFFFF" w:fill="auto"/>
          </w:tcPr>
          <w:p w14:paraId="7AE0DCDF" w14:textId="6FE2D2DC" w:rsidR="008E69B3" w:rsidRPr="005A13C0" w:rsidRDefault="008E69B3" w:rsidP="009D14FB">
            <w:pPr>
              <w:pStyle w:val="TAL"/>
              <w:rPr>
                <w:sz w:val="16"/>
                <w:szCs w:val="16"/>
              </w:rPr>
            </w:pPr>
            <w:r w:rsidRPr="005A13C0">
              <w:rPr>
                <w:sz w:val="16"/>
                <w:szCs w:val="16"/>
              </w:rPr>
              <w:t>Support for IMS emergency services over SNPN</w:t>
            </w:r>
          </w:p>
        </w:tc>
        <w:tc>
          <w:tcPr>
            <w:tcW w:w="708" w:type="dxa"/>
            <w:shd w:val="solid" w:color="FFFFFF" w:fill="auto"/>
          </w:tcPr>
          <w:p w14:paraId="1F864BAD" w14:textId="396A7613" w:rsidR="008E69B3" w:rsidRPr="005A13C0" w:rsidRDefault="008E69B3" w:rsidP="009D14FB">
            <w:pPr>
              <w:pStyle w:val="TAC"/>
              <w:rPr>
                <w:sz w:val="16"/>
                <w:szCs w:val="16"/>
              </w:rPr>
            </w:pPr>
            <w:r w:rsidRPr="005A13C0">
              <w:rPr>
                <w:sz w:val="16"/>
                <w:szCs w:val="16"/>
              </w:rPr>
              <w:t>17.1.0</w:t>
            </w:r>
          </w:p>
        </w:tc>
      </w:tr>
      <w:tr w:rsidR="008E69B3" w:rsidRPr="005A13C0" w14:paraId="06576AC0" w14:textId="77777777" w:rsidTr="009D14FB">
        <w:tc>
          <w:tcPr>
            <w:tcW w:w="800" w:type="dxa"/>
            <w:shd w:val="solid" w:color="FFFFFF" w:fill="auto"/>
          </w:tcPr>
          <w:p w14:paraId="18191E39" w14:textId="62A6F887" w:rsidR="008E69B3" w:rsidRPr="005A13C0" w:rsidRDefault="008E69B3" w:rsidP="009D14FB">
            <w:pPr>
              <w:pStyle w:val="TAC"/>
              <w:rPr>
                <w:sz w:val="16"/>
                <w:szCs w:val="16"/>
              </w:rPr>
            </w:pPr>
            <w:r w:rsidRPr="005A13C0">
              <w:rPr>
                <w:sz w:val="16"/>
                <w:szCs w:val="16"/>
              </w:rPr>
              <w:t>2021-06</w:t>
            </w:r>
          </w:p>
        </w:tc>
        <w:tc>
          <w:tcPr>
            <w:tcW w:w="800" w:type="dxa"/>
            <w:shd w:val="solid" w:color="FFFFFF" w:fill="auto"/>
          </w:tcPr>
          <w:p w14:paraId="16A9333F" w14:textId="3A993666" w:rsidR="008E69B3" w:rsidRPr="005A13C0" w:rsidRDefault="008E69B3" w:rsidP="009D14FB">
            <w:pPr>
              <w:pStyle w:val="TAL"/>
              <w:rPr>
                <w:sz w:val="16"/>
                <w:szCs w:val="16"/>
              </w:rPr>
            </w:pPr>
            <w:r w:rsidRPr="005A13C0">
              <w:rPr>
                <w:sz w:val="16"/>
                <w:szCs w:val="16"/>
              </w:rPr>
              <w:t>SP#92E</w:t>
            </w:r>
          </w:p>
        </w:tc>
        <w:tc>
          <w:tcPr>
            <w:tcW w:w="1094" w:type="dxa"/>
            <w:shd w:val="solid" w:color="FFFFFF" w:fill="auto"/>
          </w:tcPr>
          <w:p w14:paraId="741FB6C0" w14:textId="31857462" w:rsidR="008E69B3" w:rsidRPr="005A13C0" w:rsidRDefault="008E69B3" w:rsidP="009D14FB">
            <w:pPr>
              <w:pStyle w:val="TAC"/>
              <w:rPr>
                <w:sz w:val="16"/>
                <w:szCs w:val="16"/>
              </w:rPr>
            </w:pPr>
            <w:r w:rsidRPr="005A13C0">
              <w:rPr>
                <w:sz w:val="16"/>
                <w:szCs w:val="16"/>
              </w:rPr>
              <w:t>SP-210355</w:t>
            </w:r>
          </w:p>
        </w:tc>
        <w:tc>
          <w:tcPr>
            <w:tcW w:w="567" w:type="dxa"/>
            <w:shd w:val="solid" w:color="FFFFFF" w:fill="auto"/>
          </w:tcPr>
          <w:p w14:paraId="7FB2CCCC" w14:textId="4D21632E" w:rsidR="008E69B3" w:rsidRPr="005A13C0" w:rsidRDefault="008E69B3" w:rsidP="009D14FB">
            <w:pPr>
              <w:pStyle w:val="TAL"/>
              <w:rPr>
                <w:sz w:val="16"/>
                <w:szCs w:val="16"/>
              </w:rPr>
            </w:pPr>
            <w:r w:rsidRPr="005A13C0">
              <w:rPr>
                <w:sz w:val="16"/>
                <w:szCs w:val="16"/>
              </w:rPr>
              <w:t>2680</w:t>
            </w:r>
          </w:p>
        </w:tc>
        <w:tc>
          <w:tcPr>
            <w:tcW w:w="425" w:type="dxa"/>
            <w:shd w:val="solid" w:color="FFFFFF" w:fill="auto"/>
          </w:tcPr>
          <w:p w14:paraId="0967A16D" w14:textId="70CFDF67" w:rsidR="008E69B3" w:rsidRPr="005A13C0" w:rsidRDefault="008E69B3" w:rsidP="009D14FB">
            <w:pPr>
              <w:pStyle w:val="TAL"/>
              <w:rPr>
                <w:sz w:val="16"/>
                <w:szCs w:val="16"/>
              </w:rPr>
            </w:pPr>
            <w:r w:rsidRPr="005A13C0">
              <w:rPr>
                <w:sz w:val="16"/>
                <w:szCs w:val="16"/>
              </w:rPr>
              <w:t>3</w:t>
            </w:r>
          </w:p>
        </w:tc>
        <w:tc>
          <w:tcPr>
            <w:tcW w:w="425" w:type="dxa"/>
            <w:shd w:val="solid" w:color="FFFFFF" w:fill="auto"/>
          </w:tcPr>
          <w:p w14:paraId="67A89B0D" w14:textId="16340D50" w:rsidR="008E69B3" w:rsidRPr="005A13C0" w:rsidRDefault="008E69B3" w:rsidP="009D14FB">
            <w:pPr>
              <w:pStyle w:val="TAL"/>
              <w:rPr>
                <w:sz w:val="16"/>
                <w:szCs w:val="16"/>
              </w:rPr>
            </w:pPr>
            <w:r w:rsidRPr="005A13C0">
              <w:rPr>
                <w:sz w:val="16"/>
                <w:szCs w:val="16"/>
              </w:rPr>
              <w:t>B</w:t>
            </w:r>
          </w:p>
        </w:tc>
        <w:tc>
          <w:tcPr>
            <w:tcW w:w="4820" w:type="dxa"/>
            <w:shd w:val="solid" w:color="FFFFFF" w:fill="auto"/>
          </w:tcPr>
          <w:p w14:paraId="4A51345D" w14:textId="2B9131BD" w:rsidR="008E69B3" w:rsidRPr="005A13C0" w:rsidRDefault="008E69B3" w:rsidP="009D14FB">
            <w:pPr>
              <w:pStyle w:val="TAL"/>
              <w:rPr>
                <w:sz w:val="16"/>
                <w:szCs w:val="16"/>
              </w:rPr>
            </w:pPr>
            <w:r w:rsidRPr="005A13C0">
              <w:rPr>
                <w:sz w:val="16"/>
                <w:szCs w:val="16"/>
              </w:rPr>
              <w:t>TS23.501 KI#2 Network Slice Admission Control Function (NSACF) definition</w:t>
            </w:r>
          </w:p>
        </w:tc>
        <w:tc>
          <w:tcPr>
            <w:tcW w:w="708" w:type="dxa"/>
            <w:shd w:val="solid" w:color="FFFFFF" w:fill="auto"/>
          </w:tcPr>
          <w:p w14:paraId="2852AA2E" w14:textId="6877AB59" w:rsidR="008E69B3" w:rsidRPr="005A13C0" w:rsidRDefault="008E69B3" w:rsidP="009D14FB">
            <w:pPr>
              <w:pStyle w:val="TAC"/>
              <w:rPr>
                <w:sz w:val="16"/>
                <w:szCs w:val="16"/>
              </w:rPr>
            </w:pPr>
            <w:r w:rsidRPr="005A13C0">
              <w:rPr>
                <w:sz w:val="16"/>
                <w:szCs w:val="16"/>
              </w:rPr>
              <w:t>17.1.0</w:t>
            </w:r>
          </w:p>
        </w:tc>
      </w:tr>
      <w:tr w:rsidR="00607A94" w:rsidRPr="005A13C0" w14:paraId="766C3EA5" w14:textId="77777777" w:rsidTr="009D14FB">
        <w:tc>
          <w:tcPr>
            <w:tcW w:w="800" w:type="dxa"/>
            <w:shd w:val="solid" w:color="FFFFFF" w:fill="auto"/>
          </w:tcPr>
          <w:p w14:paraId="0AC9EC6E" w14:textId="31AC3FD8"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7F7FDCAC" w14:textId="381A1DB5"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6741B2D6" w14:textId="29E4CD99" w:rsidR="00607A94" w:rsidRPr="005A13C0" w:rsidRDefault="00607A94" w:rsidP="009D14FB">
            <w:pPr>
              <w:pStyle w:val="TAC"/>
              <w:rPr>
                <w:sz w:val="16"/>
                <w:szCs w:val="16"/>
              </w:rPr>
            </w:pPr>
            <w:r w:rsidRPr="005A13C0">
              <w:rPr>
                <w:sz w:val="16"/>
                <w:szCs w:val="16"/>
              </w:rPr>
              <w:t>SP-210344</w:t>
            </w:r>
          </w:p>
        </w:tc>
        <w:tc>
          <w:tcPr>
            <w:tcW w:w="567" w:type="dxa"/>
            <w:shd w:val="solid" w:color="FFFFFF" w:fill="auto"/>
          </w:tcPr>
          <w:p w14:paraId="5E769B6D" w14:textId="213DD352" w:rsidR="00607A94" w:rsidRPr="005A13C0" w:rsidRDefault="00607A94" w:rsidP="009D14FB">
            <w:pPr>
              <w:pStyle w:val="TAL"/>
              <w:rPr>
                <w:sz w:val="16"/>
                <w:szCs w:val="16"/>
              </w:rPr>
            </w:pPr>
            <w:r w:rsidRPr="005A13C0">
              <w:rPr>
                <w:sz w:val="16"/>
                <w:szCs w:val="16"/>
              </w:rPr>
              <w:t>2689</w:t>
            </w:r>
          </w:p>
        </w:tc>
        <w:tc>
          <w:tcPr>
            <w:tcW w:w="425" w:type="dxa"/>
            <w:shd w:val="solid" w:color="FFFFFF" w:fill="auto"/>
          </w:tcPr>
          <w:p w14:paraId="07357CB8" w14:textId="53D3F8D5" w:rsidR="00607A94" w:rsidRPr="005A13C0" w:rsidRDefault="00607A94" w:rsidP="009D14FB">
            <w:pPr>
              <w:pStyle w:val="TAL"/>
              <w:rPr>
                <w:sz w:val="16"/>
                <w:szCs w:val="16"/>
              </w:rPr>
            </w:pPr>
            <w:r w:rsidRPr="005A13C0">
              <w:rPr>
                <w:sz w:val="16"/>
                <w:szCs w:val="16"/>
              </w:rPr>
              <w:t>2</w:t>
            </w:r>
          </w:p>
        </w:tc>
        <w:tc>
          <w:tcPr>
            <w:tcW w:w="425" w:type="dxa"/>
            <w:shd w:val="solid" w:color="FFFFFF" w:fill="auto"/>
          </w:tcPr>
          <w:p w14:paraId="29FE4356" w14:textId="77479D13" w:rsidR="00607A94" w:rsidRPr="005A13C0" w:rsidRDefault="00607A94" w:rsidP="009D14FB">
            <w:pPr>
              <w:pStyle w:val="TAL"/>
              <w:rPr>
                <w:sz w:val="16"/>
                <w:szCs w:val="16"/>
              </w:rPr>
            </w:pPr>
            <w:r w:rsidRPr="005A13C0">
              <w:rPr>
                <w:sz w:val="16"/>
                <w:szCs w:val="16"/>
              </w:rPr>
              <w:t>B</w:t>
            </w:r>
          </w:p>
        </w:tc>
        <w:tc>
          <w:tcPr>
            <w:tcW w:w="4820" w:type="dxa"/>
            <w:shd w:val="solid" w:color="FFFFFF" w:fill="auto"/>
          </w:tcPr>
          <w:p w14:paraId="1A69FF54" w14:textId="6F9700BC" w:rsidR="00607A94" w:rsidRPr="005A13C0" w:rsidRDefault="00607A94" w:rsidP="009D14FB">
            <w:pPr>
              <w:pStyle w:val="TAL"/>
              <w:rPr>
                <w:sz w:val="16"/>
                <w:szCs w:val="16"/>
              </w:rPr>
            </w:pPr>
            <w:r w:rsidRPr="005A13C0">
              <w:rPr>
                <w:sz w:val="16"/>
                <w:szCs w:val="16"/>
              </w:rPr>
              <w:t>5MBS architecture</w:t>
            </w:r>
          </w:p>
        </w:tc>
        <w:tc>
          <w:tcPr>
            <w:tcW w:w="708" w:type="dxa"/>
            <w:shd w:val="solid" w:color="FFFFFF" w:fill="auto"/>
          </w:tcPr>
          <w:p w14:paraId="6F74FF1F" w14:textId="250F9E39" w:rsidR="00607A94" w:rsidRPr="005A13C0" w:rsidRDefault="00607A94" w:rsidP="009D14FB">
            <w:pPr>
              <w:pStyle w:val="TAC"/>
              <w:rPr>
                <w:sz w:val="16"/>
                <w:szCs w:val="16"/>
              </w:rPr>
            </w:pPr>
            <w:r w:rsidRPr="005A13C0">
              <w:rPr>
                <w:sz w:val="16"/>
                <w:szCs w:val="16"/>
              </w:rPr>
              <w:t>17.1.0</w:t>
            </w:r>
          </w:p>
        </w:tc>
      </w:tr>
      <w:tr w:rsidR="00607A94" w:rsidRPr="005A13C0" w14:paraId="679871AA" w14:textId="77777777" w:rsidTr="009D14FB">
        <w:tc>
          <w:tcPr>
            <w:tcW w:w="800" w:type="dxa"/>
            <w:shd w:val="solid" w:color="FFFFFF" w:fill="auto"/>
          </w:tcPr>
          <w:p w14:paraId="19A89459" w14:textId="5E4D872F"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734FCCAE" w14:textId="5F47FCA6"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576C31CF" w14:textId="6EDE6343" w:rsidR="00607A94" w:rsidRPr="005A13C0" w:rsidRDefault="00607A94" w:rsidP="009D14FB">
            <w:pPr>
              <w:pStyle w:val="TAC"/>
              <w:rPr>
                <w:sz w:val="16"/>
                <w:szCs w:val="16"/>
              </w:rPr>
            </w:pPr>
            <w:r w:rsidRPr="005A13C0">
              <w:rPr>
                <w:sz w:val="16"/>
                <w:szCs w:val="16"/>
              </w:rPr>
              <w:t>SP-210359</w:t>
            </w:r>
          </w:p>
        </w:tc>
        <w:tc>
          <w:tcPr>
            <w:tcW w:w="567" w:type="dxa"/>
            <w:shd w:val="solid" w:color="FFFFFF" w:fill="auto"/>
          </w:tcPr>
          <w:p w14:paraId="6CBFC31D" w14:textId="2548E69B" w:rsidR="00607A94" w:rsidRPr="005A13C0" w:rsidRDefault="00607A94" w:rsidP="009D14FB">
            <w:pPr>
              <w:pStyle w:val="TAL"/>
              <w:rPr>
                <w:sz w:val="16"/>
                <w:szCs w:val="16"/>
              </w:rPr>
            </w:pPr>
            <w:r w:rsidRPr="005A13C0">
              <w:rPr>
                <w:sz w:val="16"/>
                <w:szCs w:val="16"/>
              </w:rPr>
              <w:t>2690</w:t>
            </w:r>
          </w:p>
        </w:tc>
        <w:tc>
          <w:tcPr>
            <w:tcW w:w="425" w:type="dxa"/>
            <w:shd w:val="solid" w:color="FFFFFF" w:fill="auto"/>
          </w:tcPr>
          <w:p w14:paraId="13AD257A" w14:textId="017B9CA6" w:rsidR="00607A94" w:rsidRPr="005A13C0" w:rsidRDefault="00607A94" w:rsidP="009D14FB">
            <w:pPr>
              <w:pStyle w:val="TAL"/>
              <w:rPr>
                <w:sz w:val="16"/>
                <w:szCs w:val="16"/>
              </w:rPr>
            </w:pPr>
            <w:r w:rsidRPr="005A13C0">
              <w:rPr>
                <w:sz w:val="16"/>
                <w:szCs w:val="16"/>
              </w:rPr>
              <w:t>3</w:t>
            </w:r>
          </w:p>
        </w:tc>
        <w:tc>
          <w:tcPr>
            <w:tcW w:w="425" w:type="dxa"/>
            <w:shd w:val="solid" w:color="FFFFFF" w:fill="auto"/>
          </w:tcPr>
          <w:p w14:paraId="74836932" w14:textId="5B2A7559" w:rsidR="00607A94" w:rsidRPr="005A13C0" w:rsidRDefault="00607A94" w:rsidP="009D14FB">
            <w:pPr>
              <w:pStyle w:val="TAL"/>
              <w:rPr>
                <w:sz w:val="16"/>
                <w:szCs w:val="16"/>
              </w:rPr>
            </w:pPr>
            <w:r w:rsidRPr="005A13C0">
              <w:rPr>
                <w:sz w:val="16"/>
                <w:szCs w:val="16"/>
              </w:rPr>
              <w:t>B</w:t>
            </w:r>
          </w:p>
        </w:tc>
        <w:tc>
          <w:tcPr>
            <w:tcW w:w="4820" w:type="dxa"/>
            <w:shd w:val="solid" w:color="FFFFFF" w:fill="auto"/>
          </w:tcPr>
          <w:p w14:paraId="7067A5FC" w14:textId="0E22FA06" w:rsidR="00607A94" w:rsidRPr="005A13C0" w:rsidRDefault="00607A94" w:rsidP="009D14FB">
            <w:pPr>
              <w:pStyle w:val="TAL"/>
              <w:rPr>
                <w:sz w:val="16"/>
                <w:szCs w:val="16"/>
              </w:rPr>
            </w:pPr>
            <w:r w:rsidRPr="005A13C0">
              <w:rPr>
                <w:sz w:val="16"/>
                <w:szCs w:val="16"/>
              </w:rPr>
              <w:t>Support for IEEE 1588 Boundary Clocks in time synchronization service</w:t>
            </w:r>
          </w:p>
        </w:tc>
        <w:tc>
          <w:tcPr>
            <w:tcW w:w="708" w:type="dxa"/>
            <w:shd w:val="solid" w:color="FFFFFF" w:fill="auto"/>
          </w:tcPr>
          <w:p w14:paraId="5357BA71" w14:textId="761956BB" w:rsidR="00607A94" w:rsidRPr="005A13C0" w:rsidRDefault="00607A94" w:rsidP="009D14FB">
            <w:pPr>
              <w:pStyle w:val="TAC"/>
              <w:rPr>
                <w:sz w:val="16"/>
                <w:szCs w:val="16"/>
              </w:rPr>
            </w:pPr>
            <w:r w:rsidRPr="005A13C0">
              <w:rPr>
                <w:sz w:val="16"/>
                <w:szCs w:val="16"/>
              </w:rPr>
              <w:t>17.1.0</w:t>
            </w:r>
          </w:p>
        </w:tc>
      </w:tr>
      <w:tr w:rsidR="00607A94" w:rsidRPr="005A13C0" w14:paraId="2555C561" w14:textId="77777777" w:rsidTr="009D14FB">
        <w:tc>
          <w:tcPr>
            <w:tcW w:w="800" w:type="dxa"/>
            <w:shd w:val="solid" w:color="FFFFFF" w:fill="auto"/>
          </w:tcPr>
          <w:p w14:paraId="1B74AF5E" w14:textId="6681F367"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66786790" w14:textId="2263961B"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3429E4EB" w14:textId="1D5ACEFE" w:rsidR="00607A94" w:rsidRPr="005A13C0" w:rsidRDefault="00607A94" w:rsidP="009D14FB">
            <w:pPr>
              <w:pStyle w:val="TAC"/>
              <w:rPr>
                <w:sz w:val="16"/>
                <w:szCs w:val="16"/>
              </w:rPr>
            </w:pPr>
            <w:r w:rsidRPr="005A13C0">
              <w:rPr>
                <w:sz w:val="16"/>
                <w:szCs w:val="16"/>
              </w:rPr>
              <w:t>SP-210346</w:t>
            </w:r>
          </w:p>
        </w:tc>
        <w:tc>
          <w:tcPr>
            <w:tcW w:w="567" w:type="dxa"/>
            <w:shd w:val="solid" w:color="FFFFFF" w:fill="auto"/>
          </w:tcPr>
          <w:p w14:paraId="463FCA89" w14:textId="776610D2" w:rsidR="00607A94" w:rsidRPr="005A13C0" w:rsidRDefault="00607A94" w:rsidP="009D14FB">
            <w:pPr>
              <w:pStyle w:val="TAL"/>
              <w:rPr>
                <w:sz w:val="16"/>
                <w:szCs w:val="16"/>
              </w:rPr>
            </w:pPr>
            <w:r w:rsidRPr="005A13C0">
              <w:rPr>
                <w:sz w:val="16"/>
                <w:szCs w:val="16"/>
              </w:rPr>
              <w:t>2691</w:t>
            </w:r>
          </w:p>
        </w:tc>
        <w:tc>
          <w:tcPr>
            <w:tcW w:w="425" w:type="dxa"/>
            <w:shd w:val="solid" w:color="FFFFFF" w:fill="auto"/>
          </w:tcPr>
          <w:p w14:paraId="1849C855" w14:textId="19B701CE" w:rsidR="00607A94" w:rsidRPr="005A13C0" w:rsidRDefault="00607A94" w:rsidP="009D14FB">
            <w:pPr>
              <w:pStyle w:val="TAL"/>
              <w:rPr>
                <w:sz w:val="16"/>
                <w:szCs w:val="16"/>
              </w:rPr>
            </w:pPr>
            <w:r w:rsidRPr="005A13C0">
              <w:rPr>
                <w:sz w:val="16"/>
                <w:szCs w:val="16"/>
              </w:rPr>
              <w:t>1</w:t>
            </w:r>
          </w:p>
        </w:tc>
        <w:tc>
          <w:tcPr>
            <w:tcW w:w="425" w:type="dxa"/>
            <w:shd w:val="solid" w:color="FFFFFF" w:fill="auto"/>
          </w:tcPr>
          <w:p w14:paraId="61972132" w14:textId="7CD4C3EE" w:rsidR="00607A94" w:rsidRPr="005A13C0" w:rsidRDefault="00607A94" w:rsidP="009D14FB">
            <w:pPr>
              <w:pStyle w:val="TAL"/>
              <w:rPr>
                <w:sz w:val="16"/>
                <w:szCs w:val="16"/>
              </w:rPr>
            </w:pPr>
            <w:r w:rsidRPr="005A13C0">
              <w:rPr>
                <w:sz w:val="16"/>
                <w:szCs w:val="16"/>
              </w:rPr>
              <w:t>B</w:t>
            </w:r>
          </w:p>
        </w:tc>
        <w:tc>
          <w:tcPr>
            <w:tcW w:w="4820" w:type="dxa"/>
            <w:shd w:val="solid" w:color="FFFFFF" w:fill="auto"/>
          </w:tcPr>
          <w:p w14:paraId="7DE15D77" w14:textId="480314B7" w:rsidR="00607A94" w:rsidRPr="005A13C0" w:rsidRDefault="00607A94" w:rsidP="009D14FB">
            <w:pPr>
              <w:pStyle w:val="TAL"/>
              <w:rPr>
                <w:sz w:val="16"/>
                <w:szCs w:val="16"/>
              </w:rPr>
            </w:pPr>
            <w:r w:rsidRPr="005A13C0">
              <w:rPr>
                <w:sz w:val="16"/>
                <w:szCs w:val="16"/>
              </w:rPr>
              <w:t xml:space="preserve">Support for L2TP on N6 </w:t>
            </w:r>
          </w:p>
        </w:tc>
        <w:tc>
          <w:tcPr>
            <w:tcW w:w="708" w:type="dxa"/>
            <w:shd w:val="solid" w:color="FFFFFF" w:fill="auto"/>
          </w:tcPr>
          <w:p w14:paraId="49CBAA6C" w14:textId="2F7D5CCF" w:rsidR="00607A94" w:rsidRPr="005A13C0" w:rsidRDefault="00607A94" w:rsidP="009D14FB">
            <w:pPr>
              <w:pStyle w:val="TAC"/>
              <w:rPr>
                <w:sz w:val="16"/>
                <w:szCs w:val="16"/>
              </w:rPr>
            </w:pPr>
            <w:r w:rsidRPr="005A13C0">
              <w:rPr>
                <w:sz w:val="16"/>
                <w:szCs w:val="16"/>
              </w:rPr>
              <w:t>17.1.0</w:t>
            </w:r>
          </w:p>
        </w:tc>
      </w:tr>
      <w:tr w:rsidR="00607A94" w:rsidRPr="005A13C0" w14:paraId="353F5004" w14:textId="77777777" w:rsidTr="009D14FB">
        <w:tc>
          <w:tcPr>
            <w:tcW w:w="800" w:type="dxa"/>
            <w:shd w:val="solid" w:color="FFFFFF" w:fill="auto"/>
          </w:tcPr>
          <w:p w14:paraId="3B9405C7" w14:textId="58ED7F65"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38AE835A" w14:textId="2A3D2CA5"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19F1E84B" w14:textId="14FDBE2B" w:rsidR="00607A94" w:rsidRPr="005A13C0" w:rsidRDefault="00607A94" w:rsidP="009D14FB">
            <w:pPr>
              <w:pStyle w:val="TAC"/>
              <w:rPr>
                <w:sz w:val="16"/>
                <w:szCs w:val="16"/>
              </w:rPr>
            </w:pPr>
            <w:r w:rsidRPr="005A13C0">
              <w:rPr>
                <w:sz w:val="16"/>
                <w:szCs w:val="16"/>
              </w:rPr>
              <w:t>SP-210342</w:t>
            </w:r>
          </w:p>
        </w:tc>
        <w:tc>
          <w:tcPr>
            <w:tcW w:w="567" w:type="dxa"/>
            <w:shd w:val="solid" w:color="FFFFFF" w:fill="auto"/>
          </w:tcPr>
          <w:p w14:paraId="70693B7E" w14:textId="0965F11C" w:rsidR="00607A94" w:rsidRPr="005A13C0" w:rsidRDefault="00607A94" w:rsidP="009D14FB">
            <w:pPr>
              <w:pStyle w:val="TAL"/>
              <w:rPr>
                <w:sz w:val="16"/>
                <w:szCs w:val="16"/>
              </w:rPr>
            </w:pPr>
            <w:r w:rsidRPr="005A13C0">
              <w:rPr>
                <w:sz w:val="16"/>
                <w:szCs w:val="16"/>
              </w:rPr>
              <w:t>2693</w:t>
            </w:r>
          </w:p>
        </w:tc>
        <w:tc>
          <w:tcPr>
            <w:tcW w:w="425" w:type="dxa"/>
            <w:shd w:val="solid" w:color="FFFFFF" w:fill="auto"/>
          </w:tcPr>
          <w:p w14:paraId="101C3E19" w14:textId="64C84147" w:rsidR="00607A94" w:rsidRPr="005A13C0" w:rsidRDefault="00607A94" w:rsidP="009D14FB">
            <w:pPr>
              <w:pStyle w:val="TAL"/>
              <w:rPr>
                <w:sz w:val="16"/>
                <w:szCs w:val="16"/>
              </w:rPr>
            </w:pPr>
            <w:r w:rsidRPr="005A13C0">
              <w:rPr>
                <w:sz w:val="16"/>
                <w:szCs w:val="16"/>
              </w:rPr>
              <w:t>1</w:t>
            </w:r>
          </w:p>
        </w:tc>
        <w:tc>
          <w:tcPr>
            <w:tcW w:w="425" w:type="dxa"/>
            <w:shd w:val="solid" w:color="FFFFFF" w:fill="auto"/>
          </w:tcPr>
          <w:p w14:paraId="2686F929" w14:textId="69B55087" w:rsidR="00607A94" w:rsidRPr="005A13C0" w:rsidRDefault="00607A94" w:rsidP="009D14FB">
            <w:pPr>
              <w:pStyle w:val="TAL"/>
              <w:rPr>
                <w:sz w:val="16"/>
                <w:szCs w:val="16"/>
              </w:rPr>
            </w:pPr>
            <w:r w:rsidRPr="005A13C0">
              <w:rPr>
                <w:sz w:val="16"/>
                <w:szCs w:val="16"/>
              </w:rPr>
              <w:t>C</w:t>
            </w:r>
          </w:p>
        </w:tc>
        <w:tc>
          <w:tcPr>
            <w:tcW w:w="4820" w:type="dxa"/>
            <w:shd w:val="solid" w:color="FFFFFF" w:fill="auto"/>
          </w:tcPr>
          <w:p w14:paraId="23115697" w14:textId="6CE12963" w:rsidR="00607A94" w:rsidRPr="005A13C0" w:rsidRDefault="00607A94" w:rsidP="009D14FB">
            <w:pPr>
              <w:pStyle w:val="TAL"/>
              <w:rPr>
                <w:sz w:val="16"/>
                <w:szCs w:val="16"/>
              </w:rPr>
            </w:pPr>
            <w:r w:rsidRPr="005A13C0">
              <w:rPr>
                <w:sz w:val="16"/>
                <w:szCs w:val="16"/>
              </w:rPr>
              <w:t>UE location verification for NR satellite access</w:t>
            </w:r>
          </w:p>
        </w:tc>
        <w:tc>
          <w:tcPr>
            <w:tcW w:w="708" w:type="dxa"/>
            <w:shd w:val="solid" w:color="FFFFFF" w:fill="auto"/>
          </w:tcPr>
          <w:p w14:paraId="6B339746" w14:textId="4F71C28A" w:rsidR="00607A94" w:rsidRPr="005A13C0" w:rsidRDefault="00607A94" w:rsidP="009D14FB">
            <w:pPr>
              <w:pStyle w:val="TAC"/>
              <w:rPr>
                <w:sz w:val="16"/>
                <w:szCs w:val="16"/>
              </w:rPr>
            </w:pPr>
            <w:r w:rsidRPr="005A13C0">
              <w:rPr>
                <w:sz w:val="16"/>
                <w:szCs w:val="16"/>
              </w:rPr>
              <w:t>17.1.0</w:t>
            </w:r>
          </w:p>
        </w:tc>
      </w:tr>
      <w:tr w:rsidR="00607A94" w:rsidRPr="005A13C0" w14:paraId="529A807A" w14:textId="77777777" w:rsidTr="009D14FB">
        <w:tc>
          <w:tcPr>
            <w:tcW w:w="800" w:type="dxa"/>
            <w:shd w:val="solid" w:color="FFFFFF" w:fill="auto"/>
          </w:tcPr>
          <w:p w14:paraId="4E3D8B8E" w14:textId="0C3FAB9B"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2A1FACB7" w14:textId="01A70047"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1C31B210" w14:textId="48F7C76F" w:rsidR="00607A94" w:rsidRPr="005A13C0" w:rsidRDefault="00607A94" w:rsidP="009D14FB">
            <w:pPr>
              <w:pStyle w:val="TAC"/>
              <w:rPr>
                <w:sz w:val="16"/>
                <w:szCs w:val="16"/>
              </w:rPr>
            </w:pPr>
            <w:r w:rsidRPr="005A13C0">
              <w:rPr>
                <w:sz w:val="16"/>
                <w:szCs w:val="16"/>
              </w:rPr>
              <w:t>SP-210344</w:t>
            </w:r>
          </w:p>
        </w:tc>
        <w:tc>
          <w:tcPr>
            <w:tcW w:w="567" w:type="dxa"/>
            <w:shd w:val="solid" w:color="FFFFFF" w:fill="auto"/>
          </w:tcPr>
          <w:p w14:paraId="3988D186" w14:textId="27EA51C4" w:rsidR="00607A94" w:rsidRPr="005A13C0" w:rsidRDefault="00607A94" w:rsidP="009D14FB">
            <w:pPr>
              <w:pStyle w:val="TAL"/>
              <w:rPr>
                <w:sz w:val="16"/>
                <w:szCs w:val="16"/>
              </w:rPr>
            </w:pPr>
            <w:r w:rsidRPr="005A13C0">
              <w:rPr>
                <w:sz w:val="16"/>
                <w:szCs w:val="16"/>
              </w:rPr>
              <w:t>2696</w:t>
            </w:r>
          </w:p>
        </w:tc>
        <w:tc>
          <w:tcPr>
            <w:tcW w:w="425" w:type="dxa"/>
            <w:shd w:val="solid" w:color="FFFFFF" w:fill="auto"/>
          </w:tcPr>
          <w:p w14:paraId="50DAE6FB" w14:textId="7F29621E" w:rsidR="00607A94" w:rsidRPr="005A13C0" w:rsidRDefault="00607A94" w:rsidP="009D14FB">
            <w:pPr>
              <w:pStyle w:val="TAL"/>
              <w:rPr>
                <w:sz w:val="16"/>
                <w:szCs w:val="16"/>
              </w:rPr>
            </w:pPr>
            <w:r w:rsidRPr="005A13C0">
              <w:rPr>
                <w:sz w:val="16"/>
                <w:szCs w:val="16"/>
              </w:rPr>
              <w:t>4</w:t>
            </w:r>
          </w:p>
        </w:tc>
        <w:tc>
          <w:tcPr>
            <w:tcW w:w="425" w:type="dxa"/>
            <w:shd w:val="solid" w:color="FFFFFF" w:fill="auto"/>
          </w:tcPr>
          <w:p w14:paraId="78DC1B33" w14:textId="09F02549" w:rsidR="00607A94" w:rsidRPr="005A13C0" w:rsidRDefault="00607A94" w:rsidP="009D14FB">
            <w:pPr>
              <w:pStyle w:val="TAL"/>
              <w:rPr>
                <w:sz w:val="16"/>
                <w:szCs w:val="16"/>
              </w:rPr>
            </w:pPr>
            <w:r w:rsidRPr="005A13C0">
              <w:rPr>
                <w:sz w:val="16"/>
                <w:szCs w:val="16"/>
              </w:rPr>
              <w:t>B</w:t>
            </w:r>
          </w:p>
        </w:tc>
        <w:tc>
          <w:tcPr>
            <w:tcW w:w="4820" w:type="dxa"/>
            <w:shd w:val="solid" w:color="FFFFFF" w:fill="auto"/>
          </w:tcPr>
          <w:p w14:paraId="2F0C6293" w14:textId="28EA8B89" w:rsidR="00607A94" w:rsidRPr="005A13C0" w:rsidRDefault="00607A94" w:rsidP="009D14FB">
            <w:pPr>
              <w:pStyle w:val="TAL"/>
              <w:rPr>
                <w:sz w:val="16"/>
                <w:szCs w:val="16"/>
              </w:rPr>
            </w:pPr>
            <w:r w:rsidRPr="005A13C0">
              <w:rPr>
                <w:sz w:val="16"/>
                <w:szCs w:val="16"/>
              </w:rPr>
              <w:t>N4 extensions for 5MBS</w:t>
            </w:r>
          </w:p>
        </w:tc>
        <w:tc>
          <w:tcPr>
            <w:tcW w:w="708" w:type="dxa"/>
            <w:shd w:val="solid" w:color="FFFFFF" w:fill="auto"/>
          </w:tcPr>
          <w:p w14:paraId="092E5C60" w14:textId="67AD54BE" w:rsidR="00607A94" w:rsidRPr="005A13C0" w:rsidRDefault="00607A94" w:rsidP="009D14FB">
            <w:pPr>
              <w:pStyle w:val="TAC"/>
              <w:rPr>
                <w:sz w:val="16"/>
                <w:szCs w:val="16"/>
              </w:rPr>
            </w:pPr>
            <w:r w:rsidRPr="005A13C0">
              <w:rPr>
                <w:sz w:val="16"/>
                <w:szCs w:val="16"/>
              </w:rPr>
              <w:t>17.1.0</w:t>
            </w:r>
          </w:p>
        </w:tc>
      </w:tr>
      <w:tr w:rsidR="00227007" w:rsidRPr="005A13C0" w14:paraId="1A36D62C" w14:textId="77777777" w:rsidTr="009D14FB">
        <w:tc>
          <w:tcPr>
            <w:tcW w:w="800" w:type="dxa"/>
            <w:shd w:val="solid" w:color="FFFFFF" w:fill="auto"/>
          </w:tcPr>
          <w:p w14:paraId="62FCF76F" w14:textId="44C30D0F" w:rsidR="00227007" w:rsidRPr="005A13C0" w:rsidRDefault="00227007" w:rsidP="009D14FB">
            <w:pPr>
              <w:pStyle w:val="TAC"/>
              <w:rPr>
                <w:sz w:val="16"/>
                <w:szCs w:val="16"/>
              </w:rPr>
            </w:pPr>
            <w:r w:rsidRPr="005A13C0">
              <w:rPr>
                <w:sz w:val="16"/>
                <w:szCs w:val="16"/>
              </w:rPr>
              <w:t>2021-06</w:t>
            </w:r>
          </w:p>
        </w:tc>
        <w:tc>
          <w:tcPr>
            <w:tcW w:w="800" w:type="dxa"/>
            <w:shd w:val="solid" w:color="FFFFFF" w:fill="auto"/>
          </w:tcPr>
          <w:p w14:paraId="1DAD5224" w14:textId="09D8BF56" w:rsidR="00227007" w:rsidRPr="005A13C0" w:rsidRDefault="00227007" w:rsidP="009D14FB">
            <w:pPr>
              <w:pStyle w:val="TAL"/>
              <w:rPr>
                <w:sz w:val="16"/>
                <w:szCs w:val="16"/>
              </w:rPr>
            </w:pPr>
            <w:r w:rsidRPr="005A13C0">
              <w:rPr>
                <w:sz w:val="16"/>
                <w:szCs w:val="16"/>
              </w:rPr>
              <w:t>SP#92E</w:t>
            </w:r>
          </w:p>
        </w:tc>
        <w:tc>
          <w:tcPr>
            <w:tcW w:w="1094" w:type="dxa"/>
            <w:shd w:val="solid" w:color="FFFFFF" w:fill="auto"/>
          </w:tcPr>
          <w:p w14:paraId="1D34E960" w14:textId="4EF3A562" w:rsidR="00227007" w:rsidRPr="005A13C0" w:rsidRDefault="00227007" w:rsidP="009D14FB">
            <w:pPr>
              <w:pStyle w:val="TAC"/>
              <w:rPr>
                <w:sz w:val="16"/>
                <w:szCs w:val="16"/>
              </w:rPr>
            </w:pPr>
            <w:r w:rsidRPr="005A13C0">
              <w:rPr>
                <w:sz w:val="16"/>
                <w:szCs w:val="16"/>
              </w:rPr>
              <w:t>SP-210345</w:t>
            </w:r>
          </w:p>
        </w:tc>
        <w:tc>
          <w:tcPr>
            <w:tcW w:w="567" w:type="dxa"/>
            <w:shd w:val="solid" w:color="FFFFFF" w:fill="auto"/>
          </w:tcPr>
          <w:p w14:paraId="11E9C77E" w14:textId="53B31806" w:rsidR="00227007" w:rsidRPr="005A13C0" w:rsidRDefault="00227007" w:rsidP="009D14FB">
            <w:pPr>
              <w:pStyle w:val="TAL"/>
              <w:rPr>
                <w:sz w:val="16"/>
                <w:szCs w:val="16"/>
              </w:rPr>
            </w:pPr>
            <w:r w:rsidRPr="005A13C0">
              <w:rPr>
                <w:sz w:val="16"/>
                <w:szCs w:val="16"/>
              </w:rPr>
              <w:t>2697</w:t>
            </w:r>
          </w:p>
        </w:tc>
        <w:tc>
          <w:tcPr>
            <w:tcW w:w="425" w:type="dxa"/>
            <w:shd w:val="solid" w:color="FFFFFF" w:fill="auto"/>
          </w:tcPr>
          <w:p w14:paraId="5096E86A" w14:textId="5354F8CE" w:rsidR="00227007" w:rsidRPr="005A13C0" w:rsidRDefault="00227007" w:rsidP="009D14FB">
            <w:pPr>
              <w:pStyle w:val="TAL"/>
              <w:rPr>
                <w:sz w:val="16"/>
                <w:szCs w:val="16"/>
              </w:rPr>
            </w:pPr>
            <w:r w:rsidRPr="005A13C0">
              <w:rPr>
                <w:sz w:val="16"/>
                <w:szCs w:val="16"/>
              </w:rPr>
              <w:t>1</w:t>
            </w:r>
          </w:p>
        </w:tc>
        <w:tc>
          <w:tcPr>
            <w:tcW w:w="425" w:type="dxa"/>
            <w:shd w:val="solid" w:color="FFFFFF" w:fill="auto"/>
          </w:tcPr>
          <w:p w14:paraId="485F1AD3" w14:textId="28E7E5DB" w:rsidR="00227007" w:rsidRPr="005A13C0" w:rsidRDefault="00227007" w:rsidP="009D14FB">
            <w:pPr>
              <w:pStyle w:val="TAL"/>
              <w:rPr>
                <w:sz w:val="16"/>
                <w:szCs w:val="16"/>
              </w:rPr>
            </w:pPr>
            <w:r w:rsidRPr="005A13C0">
              <w:rPr>
                <w:sz w:val="16"/>
                <w:szCs w:val="16"/>
              </w:rPr>
              <w:t>C</w:t>
            </w:r>
          </w:p>
        </w:tc>
        <w:tc>
          <w:tcPr>
            <w:tcW w:w="4820" w:type="dxa"/>
            <w:shd w:val="solid" w:color="FFFFFF" w:fill="auto"/>
          </w:tcPr>
          <w:p w14:paraId="0394F536" w14:textId="6E08546F" w:rsidR="00227007" w:rsidRPr="005A13C0" w:rsidRDefault="00227007" w:rsidP="009D14FB">
            <w:pPr>
              <w:pStyle w:val="TAL"/>
              <w:rPr>
                <w:sz w:val="16"/>
                <w:szCs w:val="16"/>
              </w:rPr>
            </w:pPr>
            <w:r w:rsidRPr="005A13C0">
              <w:rPr>
                <w:sz w:val="16"/>
                <w:szCs w:val="16"/>
              </w:rPr>
              <w:t>Handling of Ethernet PDU Session type for MA PDU Session with a 3GPP EPC leg</w:t>
            </w:r>
          </w:p>
        </w:tc>
        <w:tc>
          <w:tcPr>
            <w:tcW w:w="708" w:type="dxa"/>
            <w:shd w:val="solid" w:color="FFFFFF" w:fill="auto"/>
          </w:tcPr>
          <w:p w14:paraId="048FC2F5" w14:textId="60C3BC20" w:rsidR="00227007" w:rsidRPr="005A13C0" w:rsidRDefault="00227007" w:rsidP="009D14FB">
            <w:pPr>
              <w:pStyle w:val="TAC"/>
              <w:rPr>
                <w:sz w:val="16"/>
                <w:szCs w:val="16"/>
              </w:rPr>
            </w:pPr>
            <w:r w:rsidRPr="005A13C0">
              <w:rPr>
                <w:sz w:val="16"/>
                <w:szCs w:val="16"/>
              </w:rPr>
              <w:t>17.1.0</w:t>
            </w:r>
          </w:p>
        </w:tc>
      </w:tr>
      <w:tr w:rsidR="00227007" w:rsidRPr="005A13C0" w14:paraId="0FB0E555" w14:textId="77777777" w:rsidTr="009D14FB">
        <w:tc>
          <w:tcPr>
            <w:tcW w:w="800" w:type="dxa"/>
            <w:shd w:val="solid" w:color="FFFFFF" w:fill="auto"/>
          </w:tcPr>
          <w:p w14:paraId="71A3E11A" w14:textId="105AA52E" w:rsidR="00227007" w:rsidRPr="005A13C0" w:rsidRDefault="00227007" w:rsidP="009D14FB">
            <w:pPr>
              <w:pStyle w:val="TAC"/>
              <w:rPr>
                <w:sz w:val="16"/>
                <w:szCs w:val="16"/>
              </w:rPr>
            </w:pPr>
            <w:r w:rsidRPr="005A13C0">
              <w:rPr>
                <w:sz w:val="16"/>
                <w:szCs w:val="16"/>
              </w:rPr>
              <w:t>2021-06</w:t>
            </w:r>
          </w:p>
        </w:tc>
        <w:tc>
          <w:tcPr>
            <w:tcW w:w="800" w:type="dxa"/>
            <w:shd w:val="solid" w:color="FFFFFF" w:fill="auto"/>
          </w:tcPr>
          <w:p w14:paraId="36FF9AB5" w14:textId="007F8B24" w:rsidR="00227007" w:rsidRPr="005A13C0" w:rsidRDefault="00227007" w:rsidP="009D14FB">
            <w:pPr>
              <w:pStyle w:val="TAL"/>
              <w:rPr>
                <w:sz w:val="16"/>
                <w:szCs w:val="16"/>
              </w:rPr>
            </w:pPr>
            <w:r w:rsidRPr="005A13C0">
              <w:rPr>
                <w:sz w:val="16"/>
                <w:szCs w:val="16"/>
              </w:rPr>
              <w:t>SP#92E</w:t>
            </w:r>
          </w:p>
        </w:tc>
        <w:tc>
          <w:tcPr>
            <w:tcW w:w="1094" w:type="dxa"/>
            <w:shd w:val="solid" w:color="FFFFFF" w:fill="auto"/>
          </w:tcPr>
          <w:p w14:paraId="06DED9C4" w14:textId="75807240" w:rsidR="00227007" w:rsidRPr="005A13C0" w:rsidRDefault="00227007" w:rsidP="009D14FB">
            <w:pPr>
              <w:pStyle w:val="TAC"/>
              <w:rPr>
                <w:sz w:val="16"/>
                <w:szCs w:val="16"/>
              </w:rPr>
            </w:pPr>
            <w:r w:rsidRPr="005A13C0">
              <w:rPr>
                <w:sz w:val="16"/>
                <w:szCs w:val="16"/>
              </w:rPr>
              <w:t>SP-210337</w:t>
            </w:r>
          </w:p>
        </w:tc>
        <w:tc>
          <w:tcPr>
            <w:tcW w:w="567" w:type="dxa"/>
            <w:shd w:val="solid" w:color="FFFFFF" w:fill="auto"/>
          </w:tcPr>
          <w:p w14:paraId="2E54D6AC" w14:textId="1D7485CE" w:rsidR="00227007" w:rsidRPr="005A13C0" w:rsidRDefault="00227007" w:rsidP="009D14FB">
            <w:pPr>
              <w:pStyle w:val="TAL"/>
              <w:rPr>
                <w:sz w:val="16"/>
                <w:szCs w:val="16"/>
              </w:rPr>
            </w:pPr>
            <w:r w:rsidRPr="005A13C0">
              <w:rPr>
                <w:sz w:val="16"/>
                <w:szCs w:val="16"/>
              </w:rPr>
              <w:t>2701</w:t>
            </w:r>
          </w:p>
        </w:tc>
        <w:tc>
          <w:tcPr>
            <w:tcW w:w="425" w:type="dxa"/>
            <w:shd w:val="solid" w:color="FFFFFF" w:fill="auto"/>
          </w:tcPr>
          <w:p w14:paraId="07BC4D3E" w14:textId="52A26D1B" w:rsidR="00227007" w:rsidRPr="005A13C0" w:rsidRDefault="00227007" w:rsidP="009D14FB">
            <w:pPr>
              <w:pStyle w:val="TAL"/>
              <w:rPr>
                <w:sz w:val="16"/>
                <w:szCs w:val="16"/>
              </w:rPr>
            </w:pPr>
            <w:r w:rsidRPr="005A13C0">
              <w:rPr>
                <w:sz w:val="16"/>
                <w:szCs w:val="16"/>
              </w:rPr>
              <w:t>2</w:t>
            </w:r>
          </w:p>
        </w:tc>
        <w:tc>
          <w:tcPr>
            <w:tcW w:w="425" w:type="dxa"/>
            <w:shd w:val="solid" w:color="FFFFFF" w:fill="auto"/>
          </w:tcPr>
          <w:p w14:paraId="5DEC054F" w14:textId="11EB509C" w:rsidR="00227007" w:rsidRPr="005A13C0" w:rsidRDefault="00227007" w:rsidP="009D14FB">
            <w:pPr>
              <w:pStyle w:val="TAL"/>
              <w:rPr>
                <w:sz w:val="16"/>
                <w:szCs w:val="16"/>
              </w:rPr>
            </w:pPr>
            <w:r w:rsidRPr="005A13C0">
              <w:rPr>
                <w:sz w:val="16"/>
                <w:szCs w:val="16"/>
              </w:rPr>
              <w:t>B</w:t>
            </w:r>
          </w:p>
        </w:tc>
        <w:tc>
          <w:tcPr>
            <w:tcW w:w="4820" w:type="dxa"/>
            <w:shd w:val="solid" w:color="FFFFFF" w:fill="auto"/>
          </w:tcPr>
          <w:p w14:paraId="429493F9" w14:textId="4D314066" w:rsidR="00227007" w:rsidRPr="005A13C0" w:rsidRDefault="00227007" w:rsidP="009D14FB">
            <w:pPr>
              <w:pStyle w:val="TAL"/>
              <w:rPr>
                <w:sz w:val="16"/>
                <w:szCs w:val="16"/>
              </w:rPr>
            </w:pPr>
            <w:r w:rsidRPr="005A13C0">
              <w:rPr>
                <w:sz w:val="16"/>
                <w:szCs w:val="16"/>
              </w:rPr>
              <w:t>New 5QI values to support Advance Interactive Services (AIS) in 5G</w:t>
            </w:r>
          </w:p>
        </w:tc>
        <w:tc>
          <w:tcPr>
            <w:tcW w:w="708" w:type="dxa"/>
            <w:shd w:val="solid" w:color="FFFFFF" w:fill="auto"/>
          </w:tcPr>
          <w:p w14:paraId="58FD7CFD" w14:textId="2D454B48" w:rsidR="00227007" w:rsidRPr="005A13C0" w:rsidRDefault="00227007" w:rsidP="009D14FB">
            <w:pPr>
              <w:pStyle w:val="TAC"/>
              <w:rPr>
                <w:sz w:val="16"/>
                <w:szCs w:val="16"/>
              </w:rPr>
            </w:pPr>
            <w:r w:rsidRPr="005A13C0">
              <w:rPr>
                <w:sz w:val="16"/>
                <w:szCs w:val="16"/>
              </w:rPr>
              <w:t>17.1.0</w:t>
            </w:r>
          </w:p>
        </w:tc>
      </w:tr>
      <w:tr w:rsidR="00227007" w:rsidRPr="005A13C0" w14:paraId="2AC2ABC8" w14:textId="77777777" w:rsidTr="009D14FB">
        <w:tc>
          <w:tcPr>
            <w:tcW w:w="800" w:type="dxa"/>
            <w:shd w:val="solid" w:color="FFFFFF" w:fill="auto"/>
          </w:tcPr>
          <w:p w14:paraId="79AA5485" w14:textId="0944E92F" w:rsidR="00227007" w:rsidRPr="005A13C0" w:rsidRDefault="00227007" w:rsidP="009D14FB">
            <w:pPr>
              <w:pStyle w:val="TAC"/>
              <w:rPr>
                <w:sz w:val="16"/>
                <w:szCs w:val="16"/>
              </w:rPr>
            </w:pPr>
            <w:r w:rsidRPr="005A13C0">
              <w:rPr>
                <w:sz w:val="16"/>
                <w:szCs w:val="16"/>
              </w:rPr>
              <w:t>2021-06</w:t>
            </w:r>
          </w:p>
        </w:tc>
        <w:tc>
          <w:tcPr>
            <w:tcW w:w="800" w:type="dxa"/>
            <w:shd w:val="solid" w:color="FFFFFF" w:fill="auto"/>
          </w:tcPr>
          <w:p w14:paraId="1679773E" w14:textId="33B2552A" w:rsidR="00227007" w:rsidRPr="005A13C0" w:rsidRDefault="00227007" w:rsidP="009D14FB">
            <w:pPr>
              <w:pStyle w:val="TAL"/>
              <w:rPr>
                <w:sz w:val="16"/>
                <w:szCs w:val="16"/>
              </w:rPr>
            </w:pPr>
            <w:r w:rsidRPr="005A13C0">
              <w:rPr>
                <w:sz w:val="16"/>
                <w:szCs w:val="16"/>
              </w:rPr>
              <w:t>SP#92E</w:t>
            </w:r>
          </w:p>
        </w:tc>
        <w:tc>
          <w:tcPr>
            <w:tcW w:w="1094" w:type="dxa"/>
            <w:shd w:val="solid" w:color="FFFFFF" w:fill="auto"/>
          </w:tcPr>
          <w:p w14:paraId="4CE041FD" w14:textId="7D6ACAE0" w:rsidR="00227007" w:rsidRPr="005A13C0" w:rsidRDefault="00227007" w:rsidP="009D14FB">
            <w:pPr>
              <w:pStyle w:val="TAC"/>
              <w:rPr>
                <w:sz w:val="16"/>
                <w:szCs w:val="16"/>
              </w:rPr>
            </w:pPr>
            <w:r w:rsidRPr="005A13C0">
              <w:rPr>
                <w:sz w:val="16"/>
                <w:szCs w:val="16"/>
              </w:rPr>
              <w:t>SP-210351</w:t>
            </w:r>
          </w:p>
        </w:tc>
        <w:tc>
          <w:tcPr>
            <w:tcW w:w="567" w:type="dxa"/>
            <w:shd w:val="solid" w:color="FFFFFF" w:fill="auto"/>
          </w:tcPr>
          <w:p w14:paraId="52507727" w14:textId="340929BD" w:rsidR="00227007" w:rsidRPr="005A13C0" w:rsidRDefault="00227007" w:rsidP="009D14FB">
            <w:pPr>
              <w:pStyle w:val="TAL"/>
              <w:rPr>
                <w:sz w:val="16"/>
                <w:szCs w:val="16"/>
              </w:rPr>
            </w:pPr>
            <w:r w:rsidRPr="005A13C0">
              <w:rPr>
                <w:sz w:val="16"/>
                <w:szCs w:val="16"/>
              </w:rPr>
              <w:t>2702</w:t>
            </w:r>
          </w:p>
        </w:tc>
        <w:tc>
          <w:tcPr>
            <w:tcW w:w="425" w:type="dxa"/>
            <w:shd w:val="solid" w:color="FFFFFF" w:fill="auto"/>
          </w:tcPr>
          <w:p w14:paraId="73F7F0C0" w14:textId="484A4D3F" w:rsidR="00227007" w:rsidRPr="005A13C0" w:rsidRDefault="00227007" w:rsidP="009D14FB">
            <w:pPr>
              <w:pStyle w:val="TAL"/>
              <w:rPr>
                <w:sz w:val="16"/>
                <w:szCs w:val="16"/>
              </w:rPr>
            </w:pPr>
            <w:r w:rsidRPr="005A13C0">
              <w:rPr>
                <w:sz w:val="16"/>
                <w:szCs w:val="16"/>
              </w:rPr>
              <w:t>2</w:t>
            </w:r>
          </w:p>
        </w:tc>
        <w:tc>
          <w:tcPr>
            <w:tcW w:w="425" w:type="dxa"/>
            <w:shd w:val="solid" w:color="FFFFFF" w:fill="auto"/>
          </w:tcPr>
          <w:p w14:paraId="09DBF0F0" w14:textId="4F4AE0D0" w:rsidR="00227007" w:rsidRPr="005A13C0" w:rsidRDefault="00227007" w:rsidP="009D14FB">
            <w:pPr>
              <w:pStyle w:val="TAL"/>
              <w:rPr>
                <w:sz w:val="16"/>
                <w:szCs w:val="16"/>
              </w:rPr>
            </w:pPr>
            <w:r w:rsidRPr="005A13C0">
              <w:rPr>
                <w:sz w:val="16"/>
                <w:szCs w:val="16"/>
              </w:rPr>
              <w:t>B</w:t>
            </w:r>
          </w:p>
        </w:tc>
        <w:tc>
          <w:tcPr>
            <w:tcW w:w="4820" w:type="dxa"/>
            <w:shd w:val="solid" w:color="FFFFFF" w:fill="auto"/>
          </w:tcPr>
          <w:p w14:paraId="55B6CBFA" w14:textId="2E4C57B5" w:rsidR="00227007" w:rsidRPr="005A13C0" w:rsidRDefault="00227007" w:rsidP="009D14FB">
            <w:pPr>
              <w:pStyle w:val="TAL"/>
              <w:rPr>
                <w:sz w:val="16"/>
                <w:szCs w:val="16"/>
              </w:rPr>
            </w:pPr>
            <w:r w:rsidRPr="005A13C0">
              <w:rPr>
                <w:sz w:val="16"/>
                <w:szCs w:val="16"/>
              </w:rPr>
              <w:t>Discover NWDAF for UE related Analytics using UDM</w:t>
            </w:r>
          </w:p>
        </w:tc>
        <w:tc>
          <w:tcPr>
            <w:tcW w:w="708" w:type="dxa"/>
            <w:shd w:val="solid" w:color="FFFFFF" w:fill="auto"/>
          </w:tcPr>
          <w:p w14:paraId="60BC16C7" w14:textId="64C17C80" w:rsidR="00227007" w:rsidRPr="005A13C0" w:rsidRDefault="00227007" w:rsidP="009D14FB">
            <w:pPr>
              <w:pStyle w:val="TAC"/>
              <w:rPr>
                <w:sz w:val="16"/>
                <w:szCs w:val="16"/>
              </w:rPr>
            </w:pPr>
            <w:r w:rsidRPr="005A13C0">
              <w:rPr>
                <w:sz w:val="16"/>
                <w:szCs w:val="16"/>
              </w:rPr>
              <w:t>17.1.0</w:t>
            </w:r>
          </w:p>
        </w:tc>
      </w:tr>
      <w:tr w:rsidR="00BA212C" w:rsidRPr="005A13C0" w14:paraId="626CB662" w14:textId="77777777" w:rsidTr="009D14FB">
        <w:tc>
          <w:tcPr>
            <w:tcW w:w="800" w:type="dxa"/>
            <w:shd w:val="solid" w:color="FFFFFF" w:fill="auto"/>
          </w:tcPr>
          <w:p w14:paraId="02BDDE17" w14:textId="7F9DBDEA"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48FDC7B6" w14:textId="618BC4EC"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4AE3632A" w14:textId="3D64E4A5" w:rsidR="00BA212C" w:rsidRPr="005A13C0" w:rsidRDefault="00BA212C" w:rsidP="009D14FB">
            <w:pPr>
              <w:pStyle w:val="TAC"/>
              <w:rPr>
                <w:sz w:val="16"/>
                <w:szCs w:val="16"/>
              </w:rPr>
            </w:pPr>
            <w:r w:rsidRPr="005A13C0">
              <w:rPr>
                <w:sz w:val="16"/>
                <w:szCs w:val="16"/>
              </w:rPr>
              <w:t>SP-210351</w:t>
            </w:r>
          </w:p>
        </w:tc>
        <w:tc>
          <w:tcPr>
            <w:tcW w:w="567" w:type="dxa"/>
            <w:shd w:val="solid" w:color="FFFFFF" w:fill="auto"/>
          </w:tcPr>
          <w:p w14:paraId="10602F22" w14:textId="1DC83627" w:rsidR="00BA212C" w:rsidRPr="005A13C0" w:rsidRDefault="00BA212C" w:rsidP="009D14FB">
            <w:pPr>
              <w:pStyle w:val="TAL"/>
              <w:rPr>
                <w:sz w:val="16"/>
                <w:szCs w:val="16"/>
              </w:rPr>
            </w:pPr>
            <w:r w:rsidRPr="005A13C0">
              <w:rPr>
                <w:sz w:val="16"/>
                <w:szCs w:val="16"/>
              </w:rPr>
              <w:t>2705</w:t>
            </w:r>
          </w:p>
        </w:tc>
        <w:tc>
          <w:tcPr>
            <w:tcW w:w="425" w:type="dxa"/>
            <w:shd w:val="solid" w:color="FFFFFF" w:fill="auto"/>
          </w:tcPr>
          <w:p w14:paraId="54FCDBE7" w14:textId="2D3B54A0"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038D21BC" w14:textId="67923D89"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5853E397" w14:textId="394594A9" w:rsidR="00BA212C" w:rsidRPr="005A13C0" w:rsidRDefault="00BA212C" w:rsidP="009D14FB">
            <w:pPr>
              <w:pStyle w:val="TAL"/>
              <w:rPr>
                <w:sz w:val="16"/>
                <w:szCs w:val="16"/>
              </w:rPr>
            </w:pPr>
            <w:r w:rsidRPr="005A13C0">
              <w:rPr>
                <w:sz w:val="16"/>
                <w:szCs w:val="16"/>
              </w:rPr>
              <w:t>CR to update NWDAF discovery and selection for MTLF</w:t>
            </w:r>
          </w:p>
        </w:tc>
        <w:tc>
          <w:tcPr>
            <w:tcW w:w="708" w:type="dxa"/>
            <w:shd w:val="solid" w:color="FFFFFF" w:fill="auto"/>
          </w:tcPr>
          <w:p w14:paraId="254EFDD6" w14:textId="0D8C0F5C" w:rsidR="00BA212C" w:rsidRPr="005A13C0" w:rsidRDefault="00BA212C" w:rsidP="009D14FB">
            <w:pPr>
              <w:pStyle w:val="TAC"/>
              <w:rPr>
                <w:sz w:val="16"/>
                <w:szCs w:val="16"/>
              </w:rPr>
            </w:pPr>
            <w:r w:rsidRPr="005A13C0">
              <w:rPr>
                <w:sz w:val="16"/>
                <w:szCs w:val="16"/>
              </w:rPr>
              <w:t>17.1.0</w:t>
            </w:r>
          </w:p>
        </w:tc>
      </w:tr>
      <w:tr w:rsidR="00BA212C" w:rsidRPr="005A13C0" w14:paraId="1B5444EE" w14:textId="77777777" w:rsidTr="009D14FB">
        <w:tc>
          <w:tcPr>
            <w:tcW w:w="800" w:type="dxa"/>
            <w:shd w:val="solid" w:color="FFFFFF" w:fill="auto"/>
          </w:tcPr>
          <w:p w14:paraId="73CBBEDA" w14:textId="0AE50E45"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6A65AB8D" w14:textId="10611C33"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597331E3" w14:textId="137498DD" w:rsidR="00BA212C" w:rsidRPr="005A13C0" w:rsidRDefault="00BA212C" w:rsidP="009D14FB">
            <w:pPr>
              <w:pStyle w:val="TAC"/>
              <w:rPr>
                <w:sz w:val="16"/>
                <w:szCs w:val="16"/>
              </w:rPr>
            </w:pPr>
            <w:r w:rsidRPr="005A13C0">
              <w:rPr>
                <w:sz w:val="16"/>
                <w:szCs w:val="16"/>
              </w:rPr>
              <w:t>SP-210355</w:t>
            </w:r>
          </w:p>
        </w:tc>
        <w:tc>
          <w:tcPr>
            <w:tcW w:w="567" w:type="dxa"/>
            <w:shd w:val="solid" w:color="FFFFFF" w:fill="auto"/>
          </w:tcPr>
          <w:p w14:paraId="334DC05C" w14:textId="38894782" w:rsidR="00BA212C" w:rsidRPr="005A13C0" w:rsidRDefault="00BA212C" w:rsidP="009D14FB">
            <w:pPr>
              <w:pStyle w:val="TAL"/>
              <w:rPr>
                <w:sz w:val="16"/>
                <w:szCs w:val="16"/>
              </w:rPr>
            </w:pPr>
            <w:r w:rsidRPr="005A13C0">
              <w:rPr>
                <w:sz w:val="16"/>
                <w:szCs w:val="16"/>
              </w:rPr>
              <w:t>2706</w:t>
            </w:r>
          </w:p>
        </w:tc>
        <w:tc>
          <w:tcPr>
            <w:tcW w:w="425" w:type="dxa"/>
            <w:shd w:val="solid" w:color="FFFFFF" w:fill="auto"/>
          </w:tcPr>
          <w:p w14:paraId="48D95CAB" w14:textId="78AB7D54" w:rsidR="00BA212C" w:rsidRPr="005A13C0" w:rsidRDefault="00BA212C" w:rsidP="009D14FB">
            <w:pPr>
              <w:pStyle w:val="TAL"/>
              <w:rPr>
                <w:sz w:val="16"/>
                <w:szCs w:val="16"/>
              </w:rPr>
            </w:pPr>
            <w:r w:rsidRPr="005A13C0">
              <w:rPr>
                <w:sz w:val="16"/>
                <w:szCs w:val="16"/>
              </w:rPr>
              <w:t>3</w:t>
            </w:r>
          </w:p>
        </w:tc>
        <w:tc>
          <w:tcPr>
            <w:tcW w:w="425" w:type="dxa"/>
            <w:shd w:val="solid" w:color="FFFFFF" w:fill="auto"/>
          </w:tcPr>
          <w:p w14:paraId="55C4DE64" w14:textId="5A1C64D1"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7C948D19" w14:textId="5D489642" w:rsidR="00BA212C" w:rsidRPr="005A13C0" w:rsidRDefault="00BA212C" w:rsidP="009D14FB">
            <w:pPr>
              <w:pStyle w:val="TAL"/>
              <w:rPr>
                <w:sz w:val="16"/>
                <w:szCs w:val="16"/>
              </w:rPr>
            </w:pPr>
            <w:r w:rsidRPr="005A13C0">
              <w:rPr>
                <w:sz w:val="16"/>
                <w:szCs w:val="16"/>
              </w:rPr>
              <w:t>Support for UE-Slice-MBR</w:t>
            </w:r>
          </w:p>
        </w:tc>
        <w:tc>
          <w:tcPr>
            <w:tcW w:w="708" w:type="dxa"/>
            <w:shd w:val="solid" w:color="FFFFFF" w:fill="auto"/>
          </w:tcPr>
          <w:p w14:paraId="69F5F210" w14:textId="4BC26B01" w:rsidR="00BA212C" w:rsidRPr="005A13C0" w:rsidRDefault="00BA212C" w:rsidP="009D14FB">
            <w:pPr>
              <w:pStyle w:val="TAC"/>
              <w:rPr>
                <w:sz w:val="16"/>
                <w:szCs w:val="16"/>
              </w:rPr>
            </w:pPr>
            <w:r w:rsidRPr="005A13C0">
              <w:rPr>
                <w:sz w:val="16"/>
                <w:szCs w:val="16"/>
              </w:rPr>
              <w:t>17.1.0</w:t>
            </w:r>
          </w:p>
        </w:tc>
      </w:tr>
      <w:tr w:rsidR="00BA212C" w:rsidRPr="005A13C0" w14:paraId="5533F207" w14:textId="77777777" w:rsidTr="009D14FB">
        <w:tc>
          <w:tcPr>
            <w:tcW w:w="800" w:type="dxa"/>
            <w:shd w:val="solid" w:color="FFFFFF" w:fill="auto"/>
          </w:tcPr>
          <w:p w14:paraId="38522BC1" w14:textId="44D8E4C3"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43654FE6" w14:textId="4FCCEE19"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20B6FAA8" w14:textId="7F8CA21E" w:rsidR="00BA212C" w:rsidRPr="005A13C0" w:rsidRDefault="00BA212C" w:rsidP="009D14FB">
            <w:pPr>
              <w:pStyle w:val="TAC"/>
              <w:rPr>
                <w:sz w:val="16"/>
                <w:szCs w:val="16"/>
              </w:rPr>
            </w:pPr>
            <w:r w:rsidRPr="005A13C0">
              <w:rPr>
                <w:sz w:val="16"/>
                <w:szCs w:val="16"/>
              </w:rPr>
              <w:t>SP-210347</w:t>
            </w:r>
          </w:p>
        </w:tc>
        <w:tc>
          <w:tcPr>
            <w:tcW w:w="567" w:type="dxa"/>
            <w:shd w:val="solid" w:color="FFFFFF" w:fill="auto"/>
          </w:tcPr>
          <w:p w14:paraId="26BAB92D" w14:textId="604AFB45" w:rsidR="00BA212C" w:rsidRPr="005A13C0" w:rsidRDefault="00BA212C" w:rsidP="009D14FB">
            <w:pPr>
              <w:pStyle w:val="TAL"/>
              <w:rPr>
                <w:sz w:val="16"/>
                <w:szCs w:val="16"/>
              </w:rPr>
            </w:pPr>
            <w:r w:rsidRPr="005A13C0">
              <w:rPr>
                <w:sz w:val="16"/>
                <w:szCs w:val="16"/>
              </w:rPr>
              <w:t>2707</w:t>
            </w:r>
          </w:p>
        </w:tc>
        <w:tc>
          <w:tcPr>
            <w:tcW w:w="425" w:type="dxa"/>
            <w:shd w:val="solid" w:color="FFFFFF" w:fill="auto"/>
          </w:tcPr>
          <w:p w14:paraId="645ECB63" w14:textId="1E829D9C"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23AD7F37" w14:textId="5C8713D5"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51F62A2F" w14:textId="2B4FB628" w:rsidR="00BA212C" w:rsidRPr="005A13C0" w:rsidRDefault="00BA212C" w:rsidP="009D14FB">
            <w:pPr>
              <w:pStyle w:val="TAL"/>
              <w:rPr>
                <w:sz w:val="16"/>
                <w:szCs w:val="16"/>
              </w:rPr>
            </w:pPr>
            <w:r w:rsidRPr="005A13C0">
              <w:rPr>
                <w:sz w:val="16"/>
                <w:szCs w:val="16"/>
              </w:rPr>
              <w:t>EASDF discovery and selection, and update of edge computing description</w:t>
            </w:r>
          </w:p>
        </w:tc>
        <w:tc>
          <w:tcPr>
            <w:tcW w:w="708" w:type="dxa"/>
            <w:shd w:val="solid" w:color="FFFFFF" w:fill="auto"/>
          </w:tcPr>
          <w:p w14:paraId="6BBD38AB" w14:textId="2F480BB3" w:rsidR="00BA212C" w:rsidRPr="005A13C0" w:rsidRDefault="00BA212C" w:rsidP="009D14FB">
            <w:pPr>
              <w:pStyle w:val="TAC"/>
              <w:rPr>
                <w:sz w:val="16"/>
                <w:szCs w:val="16"/>
              </w:rPr>
            </w:pPr>
            <w:r w:rsidRPr="005A13C0">
              <w:rPr>
                <w:sz w:val="16"/>
                <w:szCs w:val="16"/>
              </w:rPr>
              <w:t>17.1.0</w:t>
            </w:r>
          </w:p>
        </w:tc>
      </w:tr>
      <w:tr w:rsidR="00BA212C" w:rsidRPr="005A13C0" w14:paraId="1902B147" w14:textId="77777777" w:rsidTr="009D14FB">
        <w:tc>
          <w:tcPr>
            <w:tcW w:w="800" w:type="dxa"/>
            <w:shd w:val="solid" w:color="FFFFFF" w:fill="auto"/>
          </w:tcPr>
          <w:p w14:paraId="5F47AA77" w14:textId="1757A073"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5B63823A" w14:textId="17B32356"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1387D399" w14:textId="200BBDD9" w:rsidR="00BA212C" w:rsidRPr="005A13C0" w:rsidRDefault="00BA212C" w:rsidP="009D14FB">
            <w:pPr>
              <w:pStyle w:val="TAC"/>
              <w:rPr>
                <w:sz w:val="16"/>
                <w:szCs w:val="16"/>
              </w:rPr>
            </w:pPr>
            <w:r w:rsidRPr="005A13C0">
              <w:rPr>
                <w:sz w:val="16"/>
                <w:szCs w:val="16"/>
              </w:rPr>
              <w:t>SP-210351</w:t>
            </w:r>
          </w:p>
        </w:tc>
        <w:tc>
          <w:tcPr>
            <w:tcW w:w="567" w:type="dxa"/>
            <w:shd w:val="solid" w:color="FFFFFF" w:fill="auto"/>
          </w:tcPr>
          <w:p w14:paraId="5CCD56F8" w14:textId="2B3E8435" w:rsidR="00BA212C" w:rsidRPr="005A13C0" w:rsidRDefault="00BA212C" w:rsidP="009D14FB">
            <w:pPr>
              <w:pStyle w:val="TAL"/>
              <w:rPr>
                <w:sz w:val="16"/>
                <w:szCs w:val="16"/>
              </w:rPr>
            </w:pPr>
            <w:r w:rsidRPr="005A13C0">
              <w:rPr>
                <w:sz w:val="16"/>
                <w:szCs w:val="16"/>
              </w:rPr>
              <w:t>2708</w:t>
            </w:r>
          </w:p>
        </w:tc>
        <w:tc>
          <w:tcPr>
            <w:tcW w:w="425" w:type="dxa"/>
            <w:shd w:val="solid" w:color="FFFFFF" w:fill="auto"/>
          </w:tcPr>
          <w:p w14:paraId="4C8E3F63" w14:textId="1B86D8B8"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082283E6" w14:textId="4550C324"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2F2AB43F" w14:textId="319AF091" w:rsidR="00BA212C" w:rsidRPr="005A13C0" w:rsidRDefault="00BA212C" w:rsidP="009D14FB">
            <w:pPr>
              <w:pStyle w:val="TAL"/>
              <w:rPr>
                <w:sz w:val="16"/>
                <w:szCs w:val="16"/>
              </w:rPr>
            </w:pPr>
            <w:r w:rsidRPr="005A13C0">
              <w:rPr>
                <w:sz w:val="16"/>
                <w:szCs w:val="16"/>
              </w:rPr>
              <w:t>Adding the usage of Session Management Congestion Control Experience analytics</w:t>
            </w:r>
          </w:p>
        </w:tc>
        <w:tc>
          <w:tcPr>
            <w:tcW w:w="708" w:type="dxa"/>
            <w:shd w:val="solid" w:color="FFFFFF" w:fill="auto"/>
          </w:tcPr>
          <w:p w14:paraId="14519661" w14:textId="7790DB1A" w:rsidR="00BA212C" w:rsidRPr="005A13C0" w:rsidRDefault="00BA212C" w:rsidP="009D14FB">
            <w:pPr>
              <w:pStyle w:val="TAC"/>
              <w:rPr>
                <w:sz w:val="16"/>
                <w:szCs w:val="16"/>
              </w:rPr>
            </w:pPr>
            <w:r w:rsidRPr="005A13C0">
              <w:rPr>
                <w:sz w:val="16"/>
                <w:szCs w:val="16"/>
              </w:rPr>
              <w:t>17.1.0</w:t>
            </w:r>
          </w:p>
        </w:tc>
      </w:tr>
      <w:tr w:rsidR="00BA212C" w:rsidRPr="005A13C0" w14:paraId="079CA9BA" w14:textId="77777777" w:rsidTr="009D14FB">
        <w:tc>
          <w:tcPr>
            <w:tcW w:w="800" w:type="dxa"/>
            <w:shd w:val="solid" w:color="FFFFFF" w:fill="auto"/>
          </w:tcPr>
          <w:p w14:paraId="06C85C61" w14:textId="202802D7"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4F8CA484" w14:textId="3A01A369"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61904D65" w14:textId="28009191" w:rsidR="00BA212C" w:rsidRPr="005A13C0" w:rsidRDefault="00BA212C" w:rsidP="009D14FB">
            <w:pPr>
              <w:pStyle w:val="TAC"/>
              <w:rPr>
                <w:sz w:val="16"/>
                <w:szCs w:val="16"/>
              </w:rPr>
            </w:pPr>
            <w:r w:rsidRPr="005A13C0">
              <w:rPr>
                <w:sz w:val="16"/>
                <w:szCs w:val="16"/>
              </w:rPr>
              <w:t>SP-210353</w:t>
            </w:r>
          </w:p>
        </w:tc>
        <w:tc>
          <w:tcPr>
            <w:tcW w:w="567" w:type="dxa"/>
            <w:shd w:val="solid" w:color="FFFFFF" w:fill="auto"/>
          </w:tcPr>
          <w:p w14:paraId="77F5F5AD" w14:textId="44E526DC" w:rsidR="00BA212C" w:rsidRPr="005A13C0" w:rsidRDefault="00BA212C" w:rsidP="009D14FB">
            <w:pPr>
              <w:pStyle w:val="TAL"/>
              <w:rPr>
                <w:sz w:val="16"/>
                <w:szCs w:val="16"/>
              </w:rPr>
            </w:pPr>
            <w:r w:rsidRPr="005A13C0">
              <w:rPr>
                <w:sz w:val="16"/>
                <w:szCs w:val="16"/>
              </w:rPr>
              <w:t>2709</w:t>
            </w:r>
          </w:p>
        </w:tc>
        <w:tc>
          <w:tcPr>
            <w:tcW w:w="425" w:type="dxa"/>
            <w:shd w:val="solid" w:color="FFFFFF" w:fill="auto"/>
          </w:tcPr>
          <w:p w14:paraId="31DEF3D2" w14:textId="65805C83"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513C9070" w14:textId="64755AE3"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1B7DE7AA" w14:textId="1B46BF63" w:rsidR="00BA212C" w:rsidRPr="005A13C0" w:rsidRDefault="00BA212C" w:rsidP="009D14FB">
            <w:pPr>
              <w:pStyle w:val="TAL"/>
              <w:rPr>
                <w:sz w:val="16"/>
                <w:szCs w:val="16"/>
              </w:rPr>
            </w:pPr>
            <w:r w:rsidRPr="005A13C0">
              <w:rPr>
                <w:sz w:val="16"/>
                <w:szCs w:val="16"/>
              </w:rPr>
              <w:t>Enabling restricted PDU Session for remote provisioning of UE via User Plane</w:t>
            </w:r>
          </w:p>
        </w:tc>
        <w:tc>
          <w:tcPr>
            <w:tcW w:w="708" w:type="dxa"/>
            <w:shd w:val="solid" w:color="FFFFFF" w:fill="auto"/>
          </w:tcPr>
          <w:p w14:paraId="482D2978" w14:textId="732C17A8" w:rsidR="00BA212C" w:rsidRPr="005A13C0" w:rsidRDefault="00BA212C" w:rsidP="009D14FB">
            <w:pPr>
              <w:pStyle w:val="TAC"/>
              <w:rPr>
                <w:sz w:val="16"/>
                <w:szCs w:val="16"/>
              </w:rPr>
            </w:pPr>
            <w:r w:rsidRPr="005A13C0">
              <w:rPr>
                <w:sz w:val="16"/>
                <w:szCs w:val="16"/>
              </w:rPr>
              <w:t>17.1.0</w:t>
            </w:r>
          </w:p>
        </w:tc>
      </w:tr>
      <w:tr w:rsidR="00BA212C" w:rsidRPr="005A13C0" w14:paraId="52B7720F" w14:textId="77777777" w:rsidTr="009D14FB">
        <w:tc>
          <w:tcPr>
            <w:tcW w:w="800" w:type="dxa"/>
            <w:shd w:val="solid" w:color="FFFFFF" w:fill="auto"/>
          </w:tcPr>
          <w:p w14:paraId="471EDDB4" w14:textId="629F816A"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062C1963" w14:textId="1C34A2CA"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64D69A05" w14:textId="4844B5C7" w:rsidR="00BA212C" w:rsidRPr="005A13C0" w:rsidRDefault="005E258C" w:rsidP="009D14FB">
            <w:pPr>
              <w:pStyle w:val="TAC"/>
              <w:rPr>
                <w:sz w:val="16"/>
                <w:szCs w:val="16"/>
              </w:rPr>
            </w:pPr>
            <w:r w:rsidRPr="005A13C0">
              <w:rPr>
                <w:sz w:val="16"/>
                <w:szCs w:val="16"/>
              </w:rPr>
              <w:t>SP-210572</w:t>
            </w:r>
          </w:p>
        </w:tc>
        <w:tc>
          <w:tcPr>
            <w:tcW w:w="567" w:type="dxa"/>
            <w:shd w:val="solid" w:color="FFFFFF" w:fill="auto"/>
          </w:tcPr>
          <w:p w14:paraId="17DF8E5B" w14:textId="44CA5505" w:rsidR="00BA212C" w:rsidRPr="005A13C0" w:rsidRDefault="00BA212C" w:rsidP="009D14FB">
            <w:pPr>
              <w:pStyle w:val="TAL"/>
              <w:rPr>
                <w:sz w:val="16"/>
                <w:szCs w:val="16"/>
              </w:rPr>
            </w:pPr>
            <w:r w:rsidRPr="005A13C0">
              <w:rPr>
                <w:sz w:val="16"/>
                <w:szCs w:val="16"/>
              </w:rPr>
              <w:t>2714</w:t>
            </w:r>
          </w:p>
        </w:tc>
        <w:tc>
          <w:tcPr>
            <w:tcW w:w="425" w:type="dxa"/>
            <w:shd w:val="solid" w:color="FFFFFF" w:fill="auto"/>
          </w:tcPr>
          <w:p w14:paraId="7664F90B" w14:textId="71BA6C3C" w:rsidR="00BA212C" w:rsidRPr="005A13C0" w:rsidRDefault="005E258C" w:rsidP="009D14FB">
            <w:pPr>
              <w:pStyle w:val="TAL"/>
              <w:rPr>
                <w:sz w:val="16"/>
                <w:szCs w:val="16"/>
              </w:rPr>
            </w:pPr>
            <w:r w:rsidRPr="005A13C0">
              <w:rPr>
                <w:sz w:val="16"/>
                <w:szCs w:val="16"/>
              </w:rPr>
              <w:t>4</w:t>
            </w:r>
          </w:p>
        </w:tc>
        <w:tc>
          <w:tcPr>
            <w:tcW w:w="425" w:type="dxa"/>
            <w:shd w:val="solid" w:color="FFFFFF" w:fill="auto"/>
          </w:tcPr>
          <w:p w14:paraId="1AB31FD9" w14:textId="7BD08E30"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64D97D41" w14:textId="0FEF8C01" w:rsidR="00BA212C" w:rsidRPr="005A13C0" w:rsidRDefault="00BA212C" w:rsidP="009D14FB">
            <w:pPr>
              <w:pStyle w:val="TAL"/>
              <w:rPr>
                <w:sz w:val="16"/>
                <w:szCs w:val="16"/>
              </w:rPr>
            </w:pPr>
            <w:r w:rsidRPr="005A13C0">
              <w:rPr>
                <w:sz w:val="16"/>
                <w:szCs w:val="16"/>
              </w:rPr>
              <w:t>Remote provisioning of credentials for NSSAA or secondary authentication/authorisation</w:t>
            </w:r>
          </w:p>
        </w:tc>
        <w:tc>
          <w:tcPr>
            <w:tcW w:w="708" w:type="dxa"/>
            <w:shd w:val="solid" w:color="FFFFFF" w:fill="auto"/>
          </w:tcPr>
          <w:p w14:paraId="06A71403" w14:textId="107E369D" w:rsidR="00BA212C" w:rsidRPr="005A13C0" w:rsidRDefault="00BA212C" w:rsidP="009D14FB">
            <w:pPr>
              <w:pStyle w:val="TAC"/>
              <w:rPr>
                <w:sz w:val="16"/>
                <w:szCs w:val="16"/>
              </w:rPr>
            </w:pPr>
            <w:r w:rsidRPr="005A13C0">
              <w:rPr>
                <w:sz w:val="16"/>
                <w:szCs w:val="16"/>
              </w:rPr>
              <w:t>17.1.0</w:t>
            </w:r>
          </w:p>
        </w:tc>
      </w:tr>
      <w:tr w:rsidR="00BA212C" w:rsidRPr="005A13C0" w14:paraId="397BC67D" w14:textId="77777777" w:rsidTr="009D14FB">
        <w:tc>
          <w:tcPr>
            <w:tcW w:w="800" w:type="dxa"/>
            <w:shd w:val="solid" w:color="FFFFFF" w:fill="auto"/>
          </w:tcPr>
          <w:p w14:paraId="4BFE87E9" w14:textId="5C7A6FB1"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7EB0DB3E" w14:textId="601BC1AD"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61D7E56A" w14:textId="3B5F1004" w:rsidR="00BA212C" w:rsidRPr="005A13C0" w:rsidRDefault="00BA212C" w:rsidP="009D14FB">
            <w:pPr>
              <w:pStyle w:val="TAC"/>
              <w:rPr>
                <w:sz w:val="16"/>
                <w:szCs w:val="16"/>
              </w:rPr>
            </w:pPr>
            <w:r w:rsidRPr="005A13C0">
              <w:rPr>
                <w:sz w:val="16"/>
                <w:szCs w:val="16"/>
              </w:rPr>
              <w:t>SP-210353</w:t>
            </w:r>
          </w:p>
        </w:tc>
        <w:tc>
          <w:tcPr>
            <w:tcW w:w="567" w:type="dxa"/>
            <w:shd w:val="solid" w:color="FFFFFF" w:fill="auto"/>
          </w:tcPr>
          <w:p w14:paraId="3288F225" w14:textId="005F0685" w:rsidR="00BA212C" w:rsidRPr="005A13C0" w:rsidRDefault="00BA212C" w:rsidP="009D14FB">
            <w:pPr>
              <w:pStyle w:val="TAL"/>
              <w:rPr>
                <w:sz w:val="16"/>
                <w:szCs w:val="16"/>
              </w:rPr>
            </w:pPr>
            <w:r w:rsidRPr="005A13C0">
              <w:rPr>
                <w:sz w:val="16"/>
                <w:szCs w:val="16"/>
              </w:rPr>
              <w:t>2717</w:t>
            </w:r>
          </w:p>
        </w:tc>
        <w:tc>
          <w:tcPr>
            <w:tcW w:w="425" w:type="dxa"/>
            <w:shd w:val="solid" w:color="FFFFFF" w:fill="auto"/>
          </w:tcPr>
          <w:p w14:paraId="4ABE38BA" w14:textId="3A658B60"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7E9315C0" w14:textId="064E01A5"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6BB67350" w14:textId="5154C038" w:rsidR="00BA212C" w:rsidRPr="005A13C0" w:rsidRDefault="00BA212C" w:rsidP="009D14FB">
            <w:pPr>
              <w:pStyle w:val="TAL"/>
              <w:rPr>
                <w:sz w:val="16"/>
                <w:szCs w:val="16"/>
              </w:rPr>
            </w:pPr>
            <w:r w:rsidRPr="005A13C0">
              <w:rPr>
                <w:sz w:val="16"/>
                <w:szCs w:val="16"/>
              </w:rPr>
              <w:t>Network access control by Credential Holder</w:t>
            </w:r>
          </w:p>
        </w:tc>
        <w:tc>
          <w:tcPr>
            <w:tcW w:w="708" w:type="dxa"/>
            <w:shd w:val="solid" w:color="FFFFFF" w:fill="auto"/>
          </w:tcPr>
          <w:p w14:paraId="5172BAF9" w14:textId="7285F12E" w:rsidR="00BA212C" w:rsidRPr="005A13C0" w:rsidRDefault="00BA212C" w:rsidP="009D14FB">
            <w:pPr>
              <w:pStyle w:val="TAC"/>
              <w:rPr>
                <w:sz w:val="16"/>
                <w:szCs w:val="16"/>
              </w:rPr>
            </w:pPr>
            <w:r w:rsidRPr="005A13C0">
              <w:rPr>
                <w:sz w:val="16"/>
                <w:szCs w:val="16"/>
              </w:rPr>
              <w:t>17.1.0</w:t>
            </w:r>
          </w:p>
        </w:tc>
      </w:tr>
      <w:tr w:rsidR="00BA212C" w:rsidRPr="005A13C0" w14:paraId="1848EF8D" w14:textId="77777777" w:rsidTr="009D14FB">
        <w:tc>
          <w:tcPr>
            <w:tcW w:w="800" w:type="dxa"/>
            <w:shd w:val="solid" w:color="FFFFFF" w:fill="auto"/>
          </w:tcPr>
          <w:p w14:paraId="0BF26FDB" w14:textId="411AA9CC"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6EB9D423" w14:textId="36F0CC14"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6A0C29AA" w14:textId="17839743" w:rsidR="00BA212C" w:rsidRPr="005A13C0" w:rsidRDefault="00BA212C" w:rsidP="009D14FB">
            <w:pPr>
              <w:pStyle w:val="TAC"/>
              <w:rPr>
                <w:sz w:val="16"/>
                <w:szCs w:val="16"/>
              </w:rPr>
            </w:pPr>
            <w:r w:rsidRPr="005A13C0">
              <w:rPr>
                <w:sz w:val="16"/>
                <w:szCs w:val="16"/>
              </w:rPr>
              <w:t>SP-210353</w:t>
            </w:r>
          </w:p>
        </w:tc>
        <w:tc>
          <w:tcPr>
            <w:tcW w:w="567" w:type="dxa"/>
            <w:shd w:val="solid" w:color="FFFFFF" w:fill="auto"/>
          </w:tcPr>
          <w:p w14:paraId="6FA74EC6" w14:textId="01B16658" w:rsidR="00BA212C" w:rsidRPr="005A13C0" w:rsidRDefault="00BA212C" w:rsidP="009D14FB">
            <w:pPr>
              <w:pStyle w:val="TAL"/>
              <w:rPr>
                <w:sz w:val="16"/>
                <w:szCs w:val="16"/>
              </w:rPr>
            </w:pPr>
            <w:r w:rsidRPr="005A13C0">
              <w:rPr>
                <w:sz w:val="16"/>
                <w:szCs w:val="16"/>
              </w:rPr>
              <w:t>2718</w:t>
            </w:r>
          </w:p>
        </w:tc>
        <w:tc>
          <w:tcPr>
            <w:tcW w:w="425" w:type="dxa"/>
            <w:shd w:val="solid" w:color="FFFFFF" w:fill="auto"/>
          </w:tcPr>
          <w:p w14:paraId="0085F0FA" w14:textId="2EA6B86E" w:rsidR="00BA212C" w:rsidRPr="005A13C0" w:rsidRDefault="00BA212C" w:rsidP="009D14FB">
            <w:pPr>
              <w:pStyle w:val="TAL"/>
              <w:rPr>
                <w:sz w:val="16"/>
                <w:szCs w:val="16"/>
              </w:rPr>
            </w:pPr>
            <w:r w:rsidRPr="005A13C0">
              <w:rPr>
                <w:sz w:val="16"/>
                <w:szCs w:val="16"/>
              </w:rPr>
              <w:t>4</w:t>
            </w:r>
          </w:p>
        </w:tc>
        <w:tc>
          <w:tcPr>
            <w:tcW w:w="425" w:type="dxa"/>
            <w:shd w:val="solid" w:color="FFFFFF" w:fill="auto"/>
          </w:tcPr>
          <w:p w14:paraId="2D7A61CA" w14:textId="4CE27225"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4B065A59" w14:textId="484EF115" w:rsidR="00BA212C" w:rsidRPr="005A13C0" w:rsidRDefault="00BA212C" w:rsidP="009D14FB">
            <w:pPr>
              <w:pStyle w:val="TAL"/>
              <w:rPr>
                <w:sz w:val="16"/>
                <w:szCs w:val="16"/>
              </w:rPr>
            </w:pPr>
            <w:r w:rsidRPr="005A13C0">
              <w:rPr>
                <w:sz w:val="16"/>
                <w:szCs w:val="16"/>
              </w:rPr>
              <w:t>KI#2 T2: Informative guideline for mapping QoS parameters and DSCP marking</w:t>
            </w:r>
          </w:p>
        </w:tc>
        <w:tc>
          <w:tcPr>
            <w:tcW w:w="708" w:type="dxa"/>
            <w:shd w:val="solid" w:color="FFFFFF" w:fill="auto"/>
          </w:tcPr>
          <w:p w14:paraId="4DC4F71D" w14:textId="69F2DD0C" w:rsidR="00BA212C" w:rsidRPr="005A13C0" w:rsidRDefault="00BA212C" w:rsidP="009D14FB">
            <w:pPr>
              <w:pStyle w:val="TAC"/>
              <w:rPr>
                <w:sz w:val="16"/>
                <w:szCs w:val="16"/>
              </w:rPr>
            </w:pPr>
            <w:r w:rsidRPr="005A13C0">
              <w:rPr>
                <w:sz w:val="16"/>
                <w:szCs w:val="16"/>
              </w:rPr>
              <w:t>17.1.0</w:t>
            </w:r>
          </w:p>
        </w:tc>
      </w:tr>
      <w:tr w:rsidR="00BA212C" w:rsidRPr="005A13C0" w14:paraId="65C07CDE" w14:textId="77777777" w:rsidTr="009D14FB">
        <w:tc>
          <w:tcPr>
            <w:tcW w:w="800" w:type="dxa"/>
            <w:shd w:val="solid" w:color="FFFFFF" w:fill="auto"/>
          </w:tcPr>
          <w:p w14:paraId="2F799186" w14:textId="24834517"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65D07FF2" w14:textId="5AFE412C"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0AC94A16" w14:textId="0D6E5791" w:rsidR="00BA212C" w:rsidRPr="005A13C0" w:rsidRDefault="00BA212C" w:rsidP="009D14FB">
            <w:pPr>
              <w:pStyle w:val="TAC"/>
              <w:rPr>
                <w:sz w:val="16"/>
                <w:szCs w:val="16"/>
              </w:rPr>
            </w:pPr>
            <w:r w:rsidRPr="005A13C0">
              <w:rPr>
                <w:sz w:val="16"/>
                <w:szCs w:val="16"/>
              </w:rPr>
              <w:t>SP-210355</w:t>
            </w:r>
          </w:p>
        </w:tc>
        <w:tc>
          <w:tcPr>
            <w:tcW w:w="567" w:type="dxa"/>
            <w:shd w:val="solid" w:color="FFFFFF" w:fill="auto"/>
          </w:tcPr>
          <w:p w14:paraId="672BDDA5" w14:textId="484256AD" w:rsidR="00BA212C" w:rsidRPr="005A13C0" w:rsidRDefault="00BA212C" w:rsidP="009D14FB">
            <w:pPr>
              <w:pStyle w:val="TAL"/>
              <w:rPr>
                <w:sz w:val="16"/>
                <w:szCs w:val="16"/>
              </w:rPr>
            </w:pPr>
            <w:r w:rsidRPr="005A13C0">
              <w:rPr>
                <w:sz w:val="16"/>
                <w:szCs w:val="16"/>
              </w:rPr>
              <w:t>2719</w:t>
            </w:r>
          </w:p>
        </w:tc>
        <w:tc>
          <w:tcPr>
            <w:tcW w:w="425" w:type="dxa"/>
            <w:shd w:val="solid" w:color="FFFFFF" w:fill="auto"/>
          </w:tcPr>
          <w:p w14:paraId="18E2F0DD" w14:textId="186E4E89" w:rsidR="00BA212C" w:rsidRPr="005A13C0" w:rsidRDefault="00BA212C" w:rsidP="009D14FB">
            <w:pPr>
              <w:pStyle w:val="TAL"/>
              <w:rPr>
                <w:sz w:val="16"/>
                <w:szCs w:val="16"/>
              </w:rPr>
            </w:pPr>
            <w:r w:rsidRPr="005A13C0">
              <w:rPr>
                <w:sz w:val="16"/>
                <w:szCs w:val="16"/>
              </w:rPr>
              <w:t>2</w:t>
            </w:r>
          </w:p>
        </w:tc>
        <w:tc>
          <w:tcPr>
            <w:tcW w:w="425" w:type="dxa"/>
            <w:shd w:val="solid" w:color="FFFFFF" w:fill="auto"/>
          </w:tcPr>
          <w:p w14:paraId="553F13AB" w14:textId="3769350C"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6FE2689A" w14:textId="54958366" w:rsidR="00BA212C" w:rsidRPr="005A13C0" w:rsidRDefault="00BA212C" w:rsidP="009D14FB">
            <w:pPr>
              <w:pStyle w:val="TAL"/>
              <w:rPr>
                <w:sz w:val="16"/>
                <w:szCs w:val="16"/>
              </w:rPr>
            </w:pPr>
            <w:r w:rsidRPr="005A13C0">
              <w:rPr>
                <w:sz w:val="16"/>
                <w:szCs w:val="16"/>
              </w:rPr>
              <w:t>Support of 5GC assisted cell selection to access network slice</w:t>
            </w:r>
          </w:p>
        </w:tc>
        <w:tc>
          <w:tcPr>
            <w:tcW w:w="708" w:type="dxa"/>
            <w:shd w:val="solid" w:color="FFFFFF" w:fill="auto"/>
          </w:tcPr>
          <w:p w14:paraId="5BD3C1D9" w14:textId="2BE4F507" w:rsidR="00BA212C" w:rsidRPr="005A13C0" w:rsidRDefault="00BA212C" w:rsidP="009D14FB">
            <w:pPr>
              <w:pStyle w:val="TAC"/>
              <w:rPr>
                <w:sz w:val="16"/>
                <w:szCs w:val="16"/>
              </w:rPr>
            </w:pPr>
            <w:r w:rsidRPr="005A13C0">
              <w:rPr>
                <w:sz w:val="16"/>
                <w:szCs w:val="16"/>
              </w:rPr>
              <w:t>17.1.0</w:t>
            </w:r>
          </w:p>
        </w:tc>
      </w:tr>
      <w:tr w:rsidR="00BA212C" w:rsidRPr="005A13C0" w14:paraId="44BFC97C" w14:textId="77777777" w:rsidTr="009D14FB">
        <w:tc>
          <w:tcPr>
            <w:tcW w:w="800" w:type="dxa"/>
            <w:shd w:val="solid" w:color="FFFFFF" w:fill="auto"/>
          </w:tcPr>
          <w:p w14:paraId="113D08AA" w14:textId="0CA16893"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6D821382" w14:textId="273590AB"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32335372" w14:textId="73CAEB54" w:rsidR="00BA212C" w:rsidRPr="005A13C0" w:rsidRDefault="00BA212C" w:rsidP="009D14FB">
            <w:pPr>
              <w:pStyle w:val="TAC"/>
              <w:rPr>
                <w:sz w:val="16"/>
                <w:szCs w:val="16"/>
              </w:rPr>
            </w:pPr>
            <w:r w:rsidRPr="005A13C0">
              <w:rPr>
                <w:sz w:val="16"/>
                <w:szCs w:val="16"/>
              </w:rPr>
              <w:t>SP-210345</w:t>
            </w:r>
          </w:p>
        </w:tc>
        <w:tc>
          <w:tcPr>
            <w:tcW w:w="567" w:type="dxa"/>
            <w:shd w:val="solid" w:color="FFFFFF" w:fill="auto"/>
          </w:tcPr>
          <w:p w14:paraId="76150192" w14:textId="017BA2B8" w:rsidR="00BA212C" w:rsidRPr="005A13C0" w:rsidRDefault="00BA212C" w:rsidP="009D14FB">
            <w:pPr>
              <w:pStyle w:val="TAL"/>
              <w:rPr>
                <w:sz w:val="16"/>
                <w:szCs w:val="16"/>
              </w:rPr>
            </w:pPr>
            <w:r w:rsidRPr="005A13C0">
              <w:rPr>
                <w:sz w:val="16"/>
                <w:szCs w:val="16"/>
              </w:rPr>
              <w:t>2720</w:t>
            </w:r>
          </w:p>
        </w:tc>
        <w:tc>
          <w:tcPr>
            <w:tcW w:w="425" w:type="dxa"/>
            <w:shd w:val="solid" w:color="FFFFFF" w:fill="auto"/>
          </w:tcPr>
          <w:p w14:paraId="1EEA30FB" w14:textId="405ACC04"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1965D93D" w14:textId="322C7F55"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734BBAA5" w14:textId="23770E4B" w:rsidR="00BA212C" w:rsidRPr="005A13C0" w:rsidRDefault="00BA212C" w:rsidP="009D14FB">
            <w:pPr>
              <w:pStyle w:val="TAL"/>
              <w:rPr>
                <w:sz w:val="16"/>
                <w:szCs w:val="16"/>
              </w:rPr>
            </w:pPr>
            <w:r w:rsidRPr="005A13C0">
              <w:rPr>
                <w:sz w:val="16"/>
                <w:szCs w:val="16"/>
              </w:rPr>
              <w:t xml:space="preserve">Decision to apply measurements per </w:t>
            </w:r>
            <w:r w:rsidR="00426DE4" w:rsidRPr="005A13C0">
              <w:rPr>
                <w:sz w:val="16"/>
                <w:szCs w:val="16"/>
              </w:rPr>
              <w:t>QoS Flow</w:t>
            </w:r>
          </w:p>
        </w:tc>
        <w:tc>
          <w:tcPr>
            <w:tcW w:w="708" w:type="dxa"/>
            <w:shd w:val="solid" w:color="FFFFFF" w:fill="auto"/>
          </w:tcPr>
          <w:p w14:paraId="3B4442B4" w14:textId="15717218" w:rsidR="00BA212C" w:rsidRPr="005A13C0" w:rsidRDefault="00BA212C" w:rsidP="009D14FB">
            <w:pPr>
              <w:pStyle w:val="TAC"/>
              <w:rPr>
                <w:sz w:val="16"/>
                <w:szCs w:val="16"/>
              </w:rPr>
            </w:pPr>
            <w:r w:rsidRPr="005A13C0">
              <w:rPr>
                <w:sz w:val="16"/>
                <w:szCs w:val="16"/>
              </w:rPr>
              <w:t>17.1.0</w:t>
            </w:r>
          </w:p>
        </w:tc>
      </w:tr>
      <w:tr w:rsidR="00B93E3D" w:rsidRPr="005A13C0" w14:paraId="2F9F1DD2" w14:textId="77777777" w:rsidTr="009D14FB">
        <w:tc>
          <w:tcPr>
            <w:tcW w:w="800" w:type="dxa"/>
            <w:shd w:val="solid" w:color="FFFFFF" w:fill="auto"/>
          </w:tcPr>
          <w:p w14:paraId="3DA40501" w14:textId="0647D31D"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5860C669" w14:textId="0C7AC080"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13A89C30" w14:textId="665F09D3" w:rsidR="00B93E3D" w:rsidRPr="005A13C0" w:rsidRDefault="00B93E3D" w:rsidP="009D14FB">
            <w:pPr>
              <w:pStyle w:val="TAC"/>
              <w:rPr>
                <w:sz w:val="16"/>
                <w:szCs w:val="16"/>
              </w:rPr>
            </w:pPr>
            <w:r w:rsidRPr="005A13C0">
              <w:rPr>
                <w:sz w:val="16"/>
                <w:szCs w:val="16"/>
              </w:rPr>
              <w:t>SP-210345</w:t>
            </w:r>
          </w:p>
        </w:tc>
        <w:tc>
          <w:tcPr>
            <w:tcW w:w="567" w:type="dxa"/>
            <w:shd w:val="solid" w:color="FFFFFF" w:fill="auto"/>
          </w:tcPr>
          <w:p w14:paraId="467CA272" w14:textId="6F0AD52A" w:rsidR="00B93E3D" w:rsidRPr="005A13C0" w:rsidRDefault="00B93E3D" w:rsidP="009D14FB">
            <w:pPr>
              <w:pStyle w:val="TAL"/>
              <w:rPr>
                <w:sz w:val="16"/>
                <w:szCs w:val="16"/>
              </w:rPr>
            </w:pPr>
            <w:r w:rsidRPr="005A13C0">
              <w:rPr>
                <w:sz w:val="16"/>
                <w:szCs w:val="16"/>
              </w:rPr>
              <w:t>2721</w:t>
            </w:r>
          </w:p>
        </w:tc>
        <w:tc>
          <w:tcPr>
            <w:tcW w:w="425" w:type="dxa"/>
            <w:shd w:val="solid" w:color="FFFFFF" w:fill="auto"/>
          </w:tcPr>
          <w:p w14:paraId="3670D46B" w14:textId="63F46B6E" w:rsidR="00B93E3D" w:rsidRPr="005A13C0" w:rsidRDefault="00B93E3D" w:rsidP="009D14FB">
            <w:pPr>
              <w:pStyle w:val="TAL"/>
              <w:rPr>
                <w:sz w:val="16"/>
                <w:szCs w:val="16"/>
              </w:rPr>
            </w:pPr>
            <w:r w:rsidRPr="005A13C0">
              <w:rPr>
                <w:sz w:val="16"/>
                <w:szCs w:val="16"/>
              </w:rPr>
              <w:t>5</w:t>
            </w:r>
          </w:p>
        </w:tc>
        <w:tc>
          <w:tcPr>
            <w:tcW w:w="425" w:type="dxa"/>
            <w:shd w:val="solid" w:color="FFFFFF" w:fill="auto"/>
          </w:tcPr>
          <w:p w14:paraId="2191E105" w14:textId="12ABCA66"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74722F9D" w14:textId="357D9D01" w:rsidR="00B93E3D" w:rsidRPr="005A13C0" w:rsidRDefault="00B93E3D" w:rsidP="009D14FB">
            <w:pPr>
              <w:pStyle w:val="TAL"/>
              <w:rPr>
                <w:sz w:val="16"/>
                <w:szCs w:val="16"/>
              </w:rPr>
            </w:pPr>
            <w:r w:rsidRPr="005A13C0">
              <w:rPr>
                <w:sz w:val="16"/>
                <w:szCs w:val="16"/>
              </w:rPr>
              <w:t xml:space="preserve">Send PMF messages to a target </w:t>
            </w:r>
            <w:r w:rsidR="00426DE4" w:rsidRPr="005A13C0">
              <w:rPr>
                <w:sz w:val="16"/>
                <w:szCs w:val="16"/>
              </w:rPr>
              <w:t>QoS Flow</w:t>
            </w:r>
          </w:p>
        </w:tc>
        <w:tc>
          <w:tcPr>
            <w:tcW w:w="708" w:type="dxa"/>
            <w:shd w:val="solid" w:color="FFFFFF" w:fill="auto"/>
          </w:tcPr>
          <w:p w14:paraId="5B99A015" w14:textId="5D5AEE04" w:rsidR="00B93E3D" w:rsidRPr="005A13C0" w:rsidRDefault="00B93E3D" w:rsidP="009D14FB">
            <w:pPr>
              <w:pStyle w:val="TAC"/>
              <w:rPr>
                <w:sz w:val="16"/>
                <w:szCs w:val="16"/>
              </w:rPr>
            </w:pPr>
            <w:r w:rsidRPr="005A13C0">
              <w:rPr>
                <w:sz w:val="16"/>
                <w:szCs w:val="16"/>
              </w:rPr>
              <w:t>17.1.0</w:t>
            </w:r>
          </w:p>
        </w:tc>
      </w:tr>
      <w:tr w:rsidR="00B93E3D" w:rsidRPr="005A13C0" w14:paraId="64D5AA8A" w14:textId="77777777" w:rsidTr="009D14FB">
        <w:tc>
          <w:tcPr>
            <w:tcW w:w="800" w:type="dxa"/>
            <w:shd w:val="solid" w:color="FFFFFF" w:fill="auto"/>
          </w:tcPr>
          <w:p w14:paraId="3E7D5B5E" w14:textId="73FC6F0F"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6A26FAB7" w14:textId="363D871D"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746D28F3" w14:textId="44095B1D" w:rsidR="00B93E3D" w:rsidRPr="005A13C0" w:rsidRDefault="00B93E3D" w:rsidP="009D14FB">
            <w:pPr>
              <w:pStyle w:val="TAC"/>
              <w:rPr>
                <w:sz w:val="16"/>
                <w:szCs w:val="16"/>
              </w:rPr>
            </w:pPr>
            <w:r w:rsidRPr="005A13C0">
              <w:rPr>
                <w:sz w:val="16"/>
                <w:szCs w:val="16"/>
              </w:rPr>
              <w:t>SP-210330</w:t>
            </w:r>
          </w:p>
        </w:tc>
        <w:tc>
          <w:tcPr>
            <w:tcW w:w="567" w:type="dxa"/>
            <w:shd w:val="solid" w:color="FFFFFF" w:fill="auto"/>
          </w:tcPr>
          <w:p w14:paraId="1AC8F6C1" w14:textId="3365781A" w:rsidR="00B93E3D" w:rsidRPr="005A13C0" w:rsidRDefault="00B93E3D" w:rsidP="009D14FB">
            <w:pPr>
              <w:pStyle w:val="TAL"/>
              <w:rPr>
                <w:sz w:val="16"/>
                <w:szCs w:val="16"/>
              </w:rPr>
            </w:pPr>
            <w:r w:rsidRPr="005A13C0">
              <w:rPr>
                <w:sz w:val="16"/>
                <w:szCs w:val="16"/>
              </w:rPr>
              <w:t>2723</w:t>
            </w:r>
          </w:p>
        </w:tc>
        <w:tc>
          <w:tcPr>
            <w:tcW w:w="425" w:type="dxa"/>
            <w:shd w:val="solid" w:color="FFFFFF" w:fill="auto"/>
          </w:tcPr>
          <w:p w14:paraId="2AAF02FC" w14:textId="38D313CF" w:rsidR="00B93E3D" w:rsidRPr="005A13C0" w:rsidRDefault="00B93E3D" w:rsidP="009D14FB">
            <w:pPr>
              <w:pStyle w:val="TAL"/>
              <w:rPr>
                <w:sz w:val="16"/>
                <w:szCs w:val="16"/>
              </w:rPr>
            </w:pPr>
            <w:r w:rsidRPr="005A13C0">
              <w:rPr>
                <w:sz w:val="16"/>
                <w:szCs w:val="16"/>
              </w:rPr>
              <w:t>-</w:t>
            </w:r>
          </w:p>
        </w:tc>
        <w:tc>
          <w:tcPr>
            <w:tcW w:w="425" w:type="dxa"/>
            <w:shd w:val="solid" w:color="FFFFFF" w:fill="auto"/>
          </w:tcPr>
          <w:p w14:paraId="17125238" w14:textId="1991E512" w:rsidR="00B93E3D" w:rsidRPr="005A13C0" w:rsidRDefault="00B93E3D" w:rsidP="009D14FB">
            <w:pPr>
              <w:pStyle w:val="TAL"/>
              <w:rPr>
                <w:sz w:val="16"/>
                <w:szCs w:val="16"/>
              </w:rPr>
            </w:pPr>
            <w:r w:rsidRPr="005A13C0">
              <w:rPr>
                <w:sz w:val="16"/>
                <w:szCs w:val="16"/>
              </w:rPr>
              <w:t>A</w:t>
            </w:r>
          </w:p>
        </w:tc>
        <w:tc>
          <w:tcPr>
            <w:tcW w:w="4820" w:type="dxa"/>
            <w:shd w:val="solid" w:color="FFFFFF" w:fill="auto"/>
          </w:tcPr>
          <w:p w14:paraId="34E8EB90" w14:textId="5F726E96" w:rsidR="00B93E3D" w:rsidRPr="005A13C0" w:rsidRDefault="00B93E3D" w:rsidP="009D14FB">
            <w:pPr>
              <w:pStyle w:val="TAL"/>
              <w:rPr>
                <w:sz w:val="16"/>
                <w:szCs w:val="16"/>
              </w:rPr>
            </w:pPr>
            <w:r w:rsidRPr="005A13C0">
              <w:rPr>
                <w:sz w:val="16"/>
                <w:szCs w:val="16"/>
              </w:rPr>
              <w:t>Correction to the N3IWF selection procedure</w:t>
            </w:r>
          </w:p>
        </w:tc>
        <w:tc>
          <w:tcPr>
            <w:tcW w:w="708" w:type="dxa"/>
            <w:shd w:val="solid" w:color="FFFFFF" w:fill="auto"/>
          </w:tcPr>
          <w:p w14:paraId="66A1B626" w14:textId="59ADF563" w:rsidR="00B93E3D" w:rsidRPr="005A13C0" w:rsidRDefault="00B93E3D" w:rsidP="009D14FB">
            <w:pPr>
              <w:pStyle w:val="TAC"/>
              <w:rPr>
                <w:sz w:val="16"/>
                <w:szCs w:val="16"/>
              </w:rPr>
            </w:pPr>
            <w:r w:rsidRPr="005A13C0">
              <w:rPr>
                <w:sz w:val="16"/>
                <w:szCs w:val="16"/>
              </w:rPr>
              <w:t>17.1.0</w:t>
            </w:r>
          </w:p>
        </w:tc>
      </w:tr>
      <w:tr w:rsidR="00B93E3D" w:rsidRPr="005A13C0" w14:paraId="0F22C4BC" w14:textId="77777777" w:rsidTr="009D14FB">
        <w:tc>
          <w:tcPr>
            <w:tcW w:w="800" w:type="dxa"/>
            <w:shd w:val="solid" w:color="FFFFFF" w:fill="auto"/>
          </w:tcPr>
          <w:p w14:paraId="660E4A8E" w14:textId="43E21C3D"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4D4F0BF7" w14:textId="546235FD"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6C8AEF86" w14:textId="794BFAA7" w:rsidR="00B93E3D" w:rsidRPr="005A13C0" w:rsidRDefault="00B93E3D" w:rsidP="009D14FB">
            <w:pPr>
              <w:pStyle w:val="TAC"/>
              <w:rPr>
                <w:sz w:val="16"/>
                <w:szCs w:val="16"/>
              </w:rPr>
            </w:pPr>
            <w:r w:rsidRPr="005A13C0">
              <w:rPr>
                <w:sz w:val="16"/>
                <w:szCs w:val="16"/>
              </w:rPr>
              <w:t>SP-210355</w:t>
            </w:r>
          </w:p>
        </w:tc>
        <w:tc>
          <w:tcPr>
            <w:tcW w:w="567" w:type="dxa"/>
            <w:shd w:val="solid" w:color="FFFFFF" w:fill="auto"/>
          </w:tcPr>
          <w:p w14:paraId="2913DDFE" w14:textId="7ABFB319" w:rsidR="00B93E3D" w:rsidRPr="005A13C0" w:rsidRDefault="00B93E3D" w:rsidP="009D14FB">
            <w:pPr>
              <w:pStyle w:val="TAL"/>
              <w:rPr>
                <w:sz w:val="16"/>
                <w:szCs w:val="16"/>
              </w:rPr>
            </w:pPr>
            <w:r w:rsidRPr="005A13C0">
              <w:rPr>
                <w:sz w:val="16"/>
                <w:szCs w:val="16"/>
              </w:rPr>
              <w:t>2727</w:t>
            </w:r>
          </w:p>
        </w:tc>
        <w:tc>
          <w:tcPr>
            <w:tcW w:w="425" w:type="dxa"/>
            <w:shd w:val="solid" w:color="FFFFFF" w:fill="auto"/>
          </w:tcPr>
          <w:p w14:paraId="7A382BEB" w14:textId="625CA2D1" w:rsidR="00B93E3D" w:rsidRPr="005A13C0" w:rsidRDefault="00B93E3D" w:rsidP="009D14FB">
            <w:pPr>
              <w:pStyle w:val="TAL"/>
              <w:rPr>
                <w:sz w:val="16"/>
                <w:szCs w:val="16"/>
              </w:rPr>
            </w:pPr>
            <w:r w:rsidRPr="005A13C0">
              <w:rPr>
                <w:sz w:val="16"/>
                <w:szCs w:val="16"/>
              </w:rPr>
              <w:t>2</w:t>
            </w:r>
          </w:p>
        </w:tc>
        <w:tc>
          <w:tcPr>
            <w:tcW w:w="425" w:type="dxa"/>
            <w:shd w:val="solid" w:color="FFFFFF" w:fill="auto"/>
          </w:tcPr>
          <w:p w14:paraId="57F9BD9F" w14:textId="04EA2202"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22EC624B" w14:textId="72492839" w:rsidR="00B93E3D" w:rsidRPr="005A13C0" w:rsidRDefault="00B93E3D" w:rsidP="009D14FB">
            <w:pPr>
              <w:pStyle w:val="TAL"/>
              <w:rPr>
                <w:sz w:val="16"/>
                <w:szCs w:val="16"/>
              </w:rPr>
            </w:pPr>
            <w:r w:rsidRPr="005A13C0">
              <w:rPr>
                <w:sz w:val="16"/>
                <w:szCs w:val="16"/>
              </w:rPr>
              <w:t>NSACF functional descriptions</w:t>
            </w:r>
          </w:p>
        </w:tc>
        <w:tc>
          <w:tcPr>
            <w:tcW w:w="708" w:type="dxa"/>
            <w:shd w:val="solid" w:color="FFFFFF" w:fill="auto"/>
          </w:tcPr>
          <w:p w14:paraId="61838F71" w14:textId="5EFEA809" w:rsidR="00B93E3D" w:rsidRPr="005A13C0" w:rsidRDefault="00B93E3D" w:rsidP="009D14FB">
            <w:pPr>
              <w:pStyle w:val="TAC"/>
              <w:rPr>
                <w:sz w:val="16"/>
                <w:szCs w:val="16"/>
              </w:rPr>
            </w:pPr>
            <w:r w:rsidRPr="005A13C0">
              <w:rPr>
                <w:sz w:val="16"/>
                <w:szCs w:val="16"/>
              </w:rPr>
              <w:t>17.1.0</w:t>
            </w:r>
          </w:p>
        </w:tc>
      </w:tr>
      <w:tr w:rsidR="00B93E3D" w:rsidRPr="005A13C0" w14:paraId="492FD4DD" w14:textId="77777777" w:rsidTr="009D14FB">
        <w:tc>
          <w:tcPr>
            <w:tcW w:w="800" w:type="dxa"/>
            <w:shd w:val="solid" w:color="FFFFFF" w:fill="auto"/>
          </w:tcPr>
          <w:p w14:paraId="4A4A77DD" w14:textId="4B05EB91"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25E525F0" w14:textId="3D2AE5E1"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62ED3B0E" w14:textId="7F633E5D" w:rsidR="00B93E3D" w:rsidRPr="005A13C0" w:rsidRDefault="00B93E3D" w:rsidP="009D14FB">
            <w:pPr>
              <w:pStyle w:val="TAC"/>
              <w:rPr>
                <w:sz w:val="16"/>
                <w:szCs w:val="16"/>
              </w:rPr>
            </w:pPr>
            <w:r w:rsidRPr="005A13C0">
              <w:rPr>
                <w:sz w:val="16"/>
                <w:szCs w:val="16"/>
              </w:rPr>
              <w:t>SP-210355</w:t>
            </w:r>
          </w:p>
        </w:tc>
        <w:tc>
          <w:tcPr>
            <w:tcW w:w="567" w:type="dxa"/>
            <w:shd w:val="solid" w:color="FFFFFF" w:fill="auto"/>
          </w:tcPr>
          <w:p w14:paraId="41FF843E" w14:textId="2F0F93A3" w:rsidR="00B93E3D" w:rsidRPr="005A13C0" w:rsidRDefault="00B93E3D" w:rsidP="009D14FB">
            <w:pPr>
              <w:pStyle w:val="TAL"/>
              <w:rPr>
                <w:sz w:val="16"/>
                <w:szCs w:val="16"/>
              </w:rPr>
            </w:pPr>
            <w:r w:rsidRPr="005A13C0">
              <w:rPr>
                <w:sz w:val="16"/>
                <w:szCs w:val="16"/>
              </w:rPr>
              <w:t>2728</w:t>
            </w:r>
          </w:p>
        </w:tc>
        <w:tc>
          <w:tcPr>
            <w:tcW w:w="425" w:type="dxa"/>
            <w:shd w:val="solid" w:color="FFFFFF" w:fill="auto"/>
          </w:tcPr>
          <w:p w14:paraId="0281178B" w14:textId="1CE2C36B" w:rsidR="00B93E3D" w:rsidRPr="005A13C0" w:rsidRDefault="00B93E3D" w:rsidP="009D14FB">
            <w:pPr>
              <w:pStyle w:val="TAL"/>
              <w:rPr>
                <w:sz w:val="16"/>
                <w:szCs w:val="16"/>
              </w:rPr>
            </w:pPr>
            <w:r w:rsidRPr="005A13C0">
              <w:rPr>
                <w:sz w:val="16"/>
                <w:szCs w:val="16"/>
              </w:rPr>
              <w:t>4</w:t>
            </w:r>
          </w:p>
        </w:tc>
        <w:tc>
          <w:tcPr>
            <w:tcW w:w="425" w:type="dxa"/>
            <w:shd w:val="solid" w:color="FFFFFF" w:fill="auto"/>
          </w:tcPr>
          <w:p w14:paraId="2D70DAE2" w14:textId="51EC9B88"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5D89CA19" w14:textId="0C78550B" w:rsidR="00B93E3D" w:rsidRPr="005A13C0" w:rsidRDefault="00B93E3D" w:rsidP="009D14FB">
            <w:pPr>
              <w:pStyle w:val="TAL"/>
              <w:rPr>
                <w:sz w:val="16"/>
                <w:szCs w:val="16"/>
              </w:rPr>
            </w:pPr>
            <w:r w:rsidRPr="005A13C0">
              <w:rPr>
                <w:sz w:val="16"/>
                <w:szCs w:val="16"/>
              </w:rPr>
              <w:t>Updates of NSACF discovery and selection</w:t>
            </w:r>
          </w:p>
        </w:tc>
        <w:tc>
          <w:tcPr>
            <w:tcW w:w="708" w:type="dxa"/>
            <w:shd w:val="solid" w:color="FFFFFF" w:fill="auto"/>
          </w:tcPr>
          <w:p w14:paraId="0A1B0231" w14:textId="17FE84FB" w:rsidR="00B93E3D" w:rsidRPr="005A13C0" w:rsidRDefault="00B93E3D" w:rsidP="009D14FB">
            <w:pPr>
              <w:pStyle w:val="TAC"/>
              <w:rPr>
                <w:sz w:val="16"/>
                <w:szCs w:val="16"/>
              </w:rPr>
            </w:pPr>
            <w:r w:rsidRPr="005A13C0">
              <w:rPr>
                <w:sz w:val="16"/>
                <w:szCs w:val="16"/>
              </w:rPr>
              <w:t>17.1.0</w:t>
            </w:r>
          </w:p>
        </w:tc>
      </w:tr>
      <w:tr w:rsidR="00B93E3D" w:rsidRPr="005A13C0" w14:paraId="4E8EF3DC" w14:textId="77777777" w:rsidTr="009D14FB">
        <w:tc>
          <w:tcPr>
            <w:tcW w:w="800" w:type="dxa"/>
            <w:shd w:val="solid" w:color="FFFFFF" w:fill="auto"/>
          </w:tcPr>
          <w:p w14:paraId="7FCAD3E1" w14:textId="5D2E2785"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232F49F6" w14:textId="4EAF0909"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68353982" w14:textId="6507494D" w:rsidR="00B93E3D" w:rsidRPr="005A13C0" w:rsidRDefault="00B93E3D" w:rsidP="009D14FB">
            <w:pPr>
              <w:pStyle w:val="TAC"/>
              <w:rPr>
                <w:sz w:val="16"/>
                <w:szCs w:val="16"/>
              </w:rPr>
            </w:pPr>
            <w:r w:rsidRPr="005A13C0">
              <w:rPr>
                <w:sz w:val="16"/>
                <w:szCs w:val="16"/>
              </w:rPr>
              <w:t>SP-210355</w:t>
            </w:r>
          </w:p>
        </w:tc>
        <w:tc>
          <w:tcPr>
            <w:tcW w:w="567" w:type="dxa"/>
            <w:shd w:val="solid" w:color="FFFFFF" w:fill="auto"/>
          </w:tcPr>
          <w:p w14:paraId="5CEC1394" w14:textId="6534B53B" w:rsidR="00B93E3D" w:rsidRPr="005A13C0" w:rsidRDefault="00B93E3D" w:rsidP="009D14FB">
            <w:pPr>
              <w:pStyle w:val="TAL"/>
              <w:rPr>
                <w:sz w:val="16"/>
                <w:szCs w:val="16"/>
              </w:rPr>
            </w:pPr>
            <w:r w:rsidRPr="005A13C0">
              <w:rPr>
                <w:sz w:val="16"/>
                <w:szCs w:val="16"/>
              </w:rPr>
              <w:t>2729</w:t>
            </w:r>
          </w:p>
        </w:tc>
        <w:tc>
          <w:tcPr>
            <w:tcW w:w="425" w:type="dxa"/>
            <w:shd w:val="solid" w:color="FFFFFF" w:fill="auto"/>
          </w:tcPr>
          <w:p w14:paraId="67B80F6C" w14:textId="19580A08" w:rsidR="00B93E3D" w:rsidRPr="005A13C0" w:rsidRDefault="00B93E3D" w:rsidP="009D14FB">
            <w:pPr>
              <w:pStyle w:val="TAL"/>
              <w:rPr>
                <w:sz w:val="16"/>
                <w:szCs w:val="16"/>
              </w:rPr>
            </w:pPr>
            <w:r w:rsidRPr="005A13C0">
              <w:rPr>
                <w:sz w:val="16"/>
                <w:szCs w:val="16"/>
              </w:rPr>
              <w:t>1</w:t>
            </w:r>
          </w:p>
        </w:tc>
        <w:tc>
          <w:tcPr>
            <w:tcW w:w="425" w:type="dxa"/>
            <w:shd w:val="solid" w:color="FFFFFF" w:fill="auto"/>
          </w:tcPr>
          <w:p w14:paraId="1B348957" w14:textId="5A2730C6"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49857FAF" w14:textId="51D149C1" w:rsidR="00B93E3D" w:rsidRPr="005A13C0" w:rsidRDefault="00B93E3D" w:rsidP="009D14FB">
            <w:pPr>
              <w:pStyle w:val="TAL"/>
              <w:rPr>
                <w:sz w:val="16"/>
                <w:szCs w:val="16"/>
              </w:rPr>
            </w:pPr>
            <w:r w:rsidRPr="005A13C0">
              <w:rPr>
                <w:sz w:val="16"/>
                <w:szCs w:val="16"/>
              </w:rPr>
              <w:t>NSAC support in roaming</w:t>
            </w:r>
          </w:p>
        </w:tc>
        <w:tc>
          <w:tcPr>
            <w:tcW w:w="708" w:type="dxa"/>
            <w:shd w:val="solid" w:color="FFFFFF" w:fill="auto"/>
          </w:tcPr>
          <w:p w14:paraId="21803571" w14:textId="31B8C1B8" w:rsidR="00B93E3D" w:rsidRPr="005A13C0" w:rsidRDefault="00B93E3D" w:rsidP="009D14FB">
            <w:pPr>
              <w:pStyle w:val="TAC"/>
              <w:rPr>
                <w:sz w:val="16"/>
                <w:szCs w:val="16"/>
              </w:rPr>
            </w:pPr>
            <w:r w:rsidRPr="005A13C0">
              <w:rPr>
                <w:sz w:val="16"/>
                <w:szCs w:val="16"/>
              </w:rPr>
              <w:t>17.1.0</w:t>
            </w:r>
          </w:p>
        </w:tc>
      </w:tr>
      <w:tr w:rsidR="00B93E3D" w:rsidRPr="005A13C0" w14:paraId="2BC56F16" w14:textId="77777777" w:rsidTr="009D14FB">
        <w:tc>
          <w:tcPr>
            <w:tcW w:w="800" w:type="dxa"/>
            <w:shd w:val="solid" w:color="FFFFFF" w:fill="auto"/>
          </w:tcPr>
          <w:p w14:paraId="24DC7B15" w14:textId="50437456"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396A9165" w14:textId="46D2DCCF"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4858B572" w14:textId="6CF6B7EC" w:rsidR="00B93E3D" w:rsidRPr="005A13C0" w:rsidRDefault="00B93E3D" w:rsidP="009D14FB">
            <w:pPr>
              <w:pStyle w:val="TAC"/>
              <w:rPr>
                <w:sz w:val="16"/>
                <w:szCs w:val="16"/>
              </w:rPr>
            </w:pPr>
            <w:r w:rsidRPr="005A13C0">
              <w:rPr>
                <w:sz w:val="16"/>
                <w:szCs w:val="16"/>
              </w:rPr>
              <w:t>SP-210363</w:t>
            </w:r>
          </w:p>
        </w:tc>
        <w:tc>
          <w:tcPr>
            <w:tcW w:w="567" w:type="dxa"/>
            <w:shd w:val="solid" w:color="FFFFFF" w:fill="auto"/>
          </w:tcPr>
          <w:p w14:paraId="0E35A385" w14:textId="7106AE87" w:rsidR="00B93E3D" w:rsidRPr="005A13C0" w:rsidRDefault="00B93E3D" w:rsidP="009D14FB">
            <w:pPr>
              <w:pStyle w:val="TAL"/>
              <w:rPr>
                <w:sz w:val="16"/>
                <w:szCs w:val="16"/>
              </w:rPr>
            </w:pPr>
            <w:r w:rsidRPr="005A13C0">
              <w:rPr>
                <w:sz w:val="16"/>
                <w:szCs w:val="16"/>
              </w:rPr>
              <w:t>2736</w:t>
            </w:r>
          </w:p>
        </w:tc>
        <w:tc>
          <w:tcPr>
            <w:tcW w:w="425" w:type="dxa"/>
            <w:shd w:val="solid" w:color="FFFFFF" w:fill="auto"/>
          </w:tcPr>
          <w:p w14:paraId="3ACED545" w14:textId="62B67A2F" w:rsidR="00B93E3D" w:rsidRPr="005A13C0" w:rsidRDefault="00B93E3D" w:rsidP="009D14FB">
            <w:pPr>
              <w:pStyle w:val="TAL"/>
              <w:rPr>
                <w:sz w:val="16"/>
                <w:szCs w:val="16"/>
              </w:rPr>
            </w:pPr>
            <w:r w:rsidRPr="005A13C0">
              <w:rPr>
                <w:sz w:val="16"/>
                <w:szCs w:val="16"/>
              </w:rPr>
              <w:t xml:space="preserve">4 </w:t>
            </w:r>
          </w:p>
        </w:tc>
        <w:tc>
          <w:tcPr>
            <w:tcW w:w="425" w:type="dxa"/>
            <w:shd w:val="solid" w:color="FFFFFF" w:fill="auto"/>
          </w:tcPr>
          <w:p w14:paraId="2BD89B7F" w14:textId="24E71D31"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2FD23267" w14:textId="286193A6" w:rsidR="00B93E3D" w:rsidRPr="005A13C0" w:rsidRDefault="00B93E3D" w:rsidP="009D14FB">
            <w:pPr>
              <w:pStyle w:val="TAL"/>
              <w:rPr>
                <w:sz w:val="16"/>
                <w:szCs w:val="16"/>
              </w:rPr>
            </w:pPr>
            <w:r w:rsidRPr="005A13C0">
              <w:rPr>
                <w:sz w:val="16"/>
                <w:szCs w:val="16"/>
              </w:rPr>
              <w:t>Clarification on UE provides PDU Session Pair ID based on URSP rules</w:t>
            </w:r>
          </w:p>
        </w:tc>
        <w:tc>
          <w:tcPr>
            <w:tcW w:w="708" w:type="dxa"/>
            <w:shd w:val="solid" w:color="FFFFFF" w:fill="auto"/>
          </w:tcPr>
          <w:p w14:paraId="2DE45609" w14:textId="7E65BBA5" w:rsidR="00B93E3D" w:rsidRPr="005A13C0" w:rsidRDefault="00B93E3D" w:rsidP="009D14FB">
            <w:pPr>
              <w:pStyle w:val="TAC"/>
              <w:rPr>
                <w:sz w:val="16"/>
                <w:szCs w:val="16"/>
              </w:rPr>
            </w:pPr>
            <w:r w:rsidRPr="005A13C0">
              <w:rPr>
                <w:sz w:val="16"/>
                <w:szCs w:val="16"/>
              </w:rPr>
              <w:t>17.1.0</w:t>
            </w:r>
          </w:p>
        </w:tc>
      </w:tr>
      <w:tr w:rsidR="00B04F2B" w:rsidRPr="005A13C0" w14:paraId="7010480B" w14:textId="77777777" w:rsidTr="009D14FB">
        <w:tc>
          <w:tcPr>
            <w:tcW w:w="800" w:type="dxa"/>
            <w:shd w:val="solid" w:color="FFFFFF" w:fill="auto"/>
          </w:tcPr>
          <w:p w14:paraId="702A710B" w14:textId="3BA8BB64"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273FA231" w14:textId="5329CCA9"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4F3DFA8E" w14:textId="426BB700" w:rsidR="00B04F2B" w:rsidRPr="005A13C0" w:rsidRDefault="00B04F2B" w:rsidP="009D14FB">
            <w:pPr>
              <w:pStyle w:val="TAC"/>
              <w:rPr>
                <w:sz w:val="16"/>
                <w:szCs w:val="16"/>
              </w:rPr>
            </w:pPr>
            <w:r w:rsidRPr="005A13C0">
              <w:rPr>
                <w:sz w:val="16"/>
                <w:szCs w:val="16"/>
              </w:rPr>
              <w:t>SP-210337</w:t>
            </w:r>
          </w:p>
        </w:tc>
        <w:tc>
          <w:tcPr>
            <w:tcW w:w="567" w:type="dxa"/>
            <w:shd w:val="solid" w:color="FFFFFF" w:fill="auto"/>
          </w:tcPr>
          <w:p w14:paraId="17C201BD" w14:textId="5AD52B3E" w:rsidR="00B04F2B" w:rsidRPr="005A13C0" w:rsidRDefault="00B04F2B" w:rsidP="009D14FB">
            <w:pPr>
              <w:pStyle w:val="TAL"/>
              <w:rPr>
                <w:sz w:val="16"/>
                <w:szCs w:val="16"/>
              </w:rPr>
            </w:pPr>
            <w:r w:rsidRPr="005A13C0">
              <w:rPr>
                <w:sz w:val="16"/>
                <w:szCs w:val="16"/>
              </w:rPr>
              <w:t>2740</w:t>
            </w:r>
          </w:p>
        </w:tc>
        <w:tc>
          <w:tcPr>
            <w:tcW w:w="425" w:type="dxa"/>
            <w:shd w:val="solid" w:color="FFFFFF" w:fill="auto"/>
          </w:tcPr>
          <w:p w14:paraId="08C97592" w14:textId="048A1938" w:rsidR="00B04F2B" w:rsidRPr="005A13C0" w:rsidRDefault="00B04F2B" w:rsidP="009D14FB">
            <w:pPr>
              <w:pStyle w:val="TAL"/>
              <w:rPr>
                <w:sz w:val="16"/>
                <w:szCs w:val="16"/>
              </w:rPr>
            </w:pPr>
            <w:r w:rsidRPr="005A13C0">
              <w:rPr>
                <w:sz w:val="16"/>
                <w:szCs w:val="16"/>
              </w:rPr>
              <w:t>2</w:t>
            </w:r>
          </w:p>
        </w:tc>
        <w:tc>
          <w:tcPr>
            <w:tcW w:w="425" w:type="dxa"/>
            <w:shd w:val="solid" w:color="FFFFFF" w:fill="auto"/>
          </w:tcPr>
          <w:p w14:paraId="33B02793" w14:textId="40B793BA"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07EAFB76" w14:textId="081E584C" w:rsidR="00B04F2B" w:rsidRPr="005A13C0" w:rsidRDefault="00B04F2B" w:rsidP="009D14FB">
            <w:pPr>
              <w:pStyle w:val="TAL"/>
              <w:rPr>
                <w:sz w:val="16"/>
                <w:szCs w:val="16"/>
              </w:rPr>
            </w:pPr>
            <w:r w:rsidRPr="005A13C0">
              <w:rPr>
                <w:sz w:val="16"/>
                <w:szCs w:val="16"/>
              </w:rPr>
              <w:t>New standardized 5QI values for Advanced Interactive Services</w:t>
            </w:r>
          </w:p>
        </w:tc>
        <w:tc>
          <w:tcPr>
            <w:tcW w:w="708" w:type="dxa"/>
            <w:shd w:val="solid" w:color="FFFFFF" w:fill="auto"/>
          </w:tcPr>
          <w:p w14:paraId="5CBD952A" w14:textId="3DFF3475" w:rsidR="00B04F2B" w:rsidRPr="005A13C0" w:rsidRDefault="00B04F2B" w:rsidP="009D14FB">
            <w:pPr>
              <w:pStyle w:val="TAC"/>
              <w:rPr>
                <w:sz w:val="16"/>
                <w:szCs w:val="16"/>
              </w:rPr>
            </w:pPr>
            <w:r w:rsidRPr="005A13C0">
              <w:rPr>
                <w:sz w:val="16"/>
                <w:szCs w:val="16"/>
              </w:rPr>
              <w:t>17.1.0</w:t>
            </w:r>
          </w:p>
        </w:tc>
      </w:tr>
      <w:tr w:rsidR="00B04F2B" w:rsidRPr="005A13C0" w14:paraId="73920B9E" w14:textId="77777777" w:rsidTr="009D14FB">
        <w:tc>
          <w:tcPr>
            <w:tcW w:w="800" w:type="dxa"/>
            <w:shd w:val="solid" w:color="FFFFFF" w:fill="auto"/>
          </w:tcPr>
          <w:p w14:paraId="55937924" w14:textId="44D49945"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159B418F" w14:textId="2B08C30F"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002EB883" w14:textId="02639B56" w:rsidR="00B04F2B" w:rsidRPr="005A13C0" w:rsidRDefault="00B04F2B" w:rsidP="009D14FB">
            <w:pPr>
              <w:pStyle w:val="TAC"/>
              <w:rPr>
                <w:sz w:val="16"/>
                <w:szCs w:val="16"/>
              </w:rPr>
            </w:pPr>
            <w:r w:rsidRPr="005A13C0">
              <w:rPr>
                <w:sz w:val="16"/>
                <w:szCs w:val="16"/>
              </w:rPr>
              <w:t>SP-210345</w:t>
            </w:r>
          </w:p>
        </w:tc>
        <w:tc>
          <w:tcPr>
            <w:tcW w:w="567" w:type="dxa"/>
            <w:shd w:val="solid" w:color="FFFFFF" w:fill="auto"/>
          </w:tcPr>
          <w:p w14:paraId="1B69177D" w14:textId="14FFF6C5" w:rsidR="00B04F2B" w:rsidRPr="005A13C0" w:rsidRDefault="00B04F2B" w:rsidP="009D14FB">
            <w:pPr>
              <w:pStyle w:val="TAL"/>
              <w:rPr>
                <w:sz w:val="16"/>
                <w:szCs w:val="16"/>
              </w:rPr>
            </w:pPr>
            <w:r w:rsidRPr="005A13C0">
              <w:rPr>
                <w:sz w:val="16"/>
                <w:szCs w:val="16"/>
              </w:rPr>
              <w:t>2743</w:t>
            </w:r>
          </w:p>
        </w:tc>
        <w:tc>
          <w:tcPr>
            <w:tcW w:w="425" w:type="dxa"/>
            <w:shd w:val="solid" w:color="FFFFFF" w:fill="auto"/>
          </w:tcPr>
          <w:p w14:paraId="29B6DC19" w14:textId="3C0CE2B4" w:rsidR="00B04F2B" w:rsidRPr="005A13C0" w:rsidRDefault="00B04F2B" w:rsidP="009D14FB">
            <w:pPr>
              <w:pStyle w:val="TAL"/>
              <w:rPr>
                <w:sz w:val="16"/>
                <w:szCs w:val="16"/>
              </w:rPr>
            </w:pPr>
            <w:r w:rsidRPr="005A13C0">
              <w:rPr>
                <w:sz w:val="16"/>
                <w:szCs w:val="16"/>
              </w:rPr>
              <w:t>3</w:t>
            </w:r>
          </w:p>
        </w:tc>
        <w:tc>
          <w:tcPr>
            <w:tcW w:w="425" w:type="dxa"/>
            <w:shd w:val="solid" w:color="FFFFFF" w:fill="auto"/>
          </w:tcPr>
          <w:p w14:paraId="67266A18" w14:textId="2A9CEDAC"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47C111B4" w14:textId="572775CA" w:rsidR="00B04F2B" w:rsidRPr="005A13C0" w:rsidRDefault="00B04F2B" w:rsidP="009D14FB">
            <w:pPr>
              <w:pStyle w:val="TAL"/>
              <w:rPr>
                <w:sz w:val="16"/>
                <w:szCs w:val="16"/>
              </w:rPr>
            </w:pPr>
            <w:r w:rsidRPr="005A13C0">
              <w:rPr>
                <w:sz w:val="16"/>
                <w:szCs w:val="16"/>
              </w:rPr>
              <w:t>Introduction of UE-assistance operation</w:t>
            </w:r>
          </w:p>
        </w:tc>
        <w:tc>
          <w:tcPr>
            <w:tcW w:w="708" w:type="dxa"/>
            <w:shd w:val="solid" w:color="FFFFFF" w:fill="auto"/>
          </w:tcPr>
          <w:p w14:paraId="54D11150" w14:textId="52595E15" w:rsidR="00B04F2B" w:rsidRPr="005A13C0" w:rsidRDefault="00B04F2B" w:rsidP="009D14FB">
            <w:pPr>
              <w:pStyle w:val="TAC"/>
              <w:rPr>
                <w:sz w:val="16"/>
                <w:szCs w:val="16"/>
              </w:rPr>
            </w:pPr>
            <w:r w:rsidRPr="005A13C0">
              <w:rPr>
                <w:sz w:val="16"/>
                <w:szCs w:val="16"/>
              </w:rPr>
              <w:t>17.1.0</w:t>
            </w:r>
          </w:p>
        </w:tc>
      </w:tr>
      <w:tr w:rsidR="00B04F2B" w:rsidRPr="005A13C0" w14:paraId="475A1E6E" w14:textId="77777777" w:rsidTr="009D14FB">
        <w:tc>
          <w:tcPr>
            <w:tcW w:w="800" w:type="dxa"/>
            <w:shd w:val="solid" w:color="FFFFFF" w:fill="auto"/>
          </w:tcPr>
          <w:p w14:paraId="2D4FD825" w14:textId="674E3CD9"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6B23D530" w14:textId="3F813756"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58B672CB" w14:textId="07E54DB4" w:rsidR="00B04F2B" w:rsidRPr="005A13C0" w:rsidRDefault="00B04F2B" w:rsidP="009D14FB">
            <w:pPr>
              <w:pStyle w:val="TAC"/>
              <w:rPr>
                <w:sz w:val="16"/>
                <w:szCs w:val="16"/>
              </w:rPr>
            </w:pPr>
            <w:r w:rsidRPr="005A13C0">
              <w:rPr>
                <w:sz w:val="16"/>
                <w:szCs w:val="16"/>
              </w:rPr>
              <w:t>SP-210345</w:t>
            </w:r>
          </w:p>
        </w:tc>
        <w:tc>
          <w:tcPr>
            <w:tcW w:w="567" w:type="dxa"/>
            <w:shd w:val="solid" w:color="FFFFFF" w:fill="auto"/>
          </w:tcPr>
          <w:p w14:paraId="6A5EC65C" w14:textId="5B0CE9AB" w:rsidR="00B04F2B" w:rsidRPr="005A13C0" w:rsidRDefault="00B04F2B" w:rsidP="009D14FB">
            <w:pPr>
              <w:pStyle w:val="TAL"/>
              <w:rPr>
                <w:sz w:val="16"/>
                <w:szCs w:val="16"/>
              </w:rPr>
            </w:pPr>
            <w:r w:rsidRPr="005A13C0">
              <w:rPr>
                <w:sz w:val="16"/>
                <w:szCs w:val="16"/>
              </w:rPr>
              <w:t>2744</w:t>
            </w:r>
          </w:p>
        </w:tc>
        <w:tc>
          <w:tcPr>
            <w:tcW w:w="425" w:type="dxa"/>
            <w:shd w:val="solid" w:color="FFFFFF" w:fill="auto"/>
          </w:tcPr>
          <w:p w14:paraId="50ECB7D9" w14:textId="0C911ACA" w:rsidR="00B04F2B" w:rsidRPr="005A13C0" w:rsidRDefault="00B04F2B" w:rsidP="009D14FB">
            <w:pPr>
              <w:pStyle w:val="TAL"/>
              <w:rPr>
                <w:sz w:val="16"/>
                <w:szCs w:val="16"/>
              </w:rPr>
            </w:pPr>
            <w:r w:rsidRPr="005A13C0">
              <w:rPr>
                <w:sz w:val="16"/>
                <w:szCs w:val="16"/>
              </w:rPr>
              <w:t>1</w:t>
            </w:r>
          </w:p>
        </w:tc>
        <w:tc>
          <w:tcPr>
            <w:tcW w:w="425" w:type="dxa"/>
            <w:shd w:val="solid" w:color="FFFFFF" w:fill="auto"/>
          </w:tcPr>
          <w:p w14:paraId="2455E669" w14:textId="3FC49F91"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0E75172D" w14:textId="746954C0" w:rsidR="00B04F2B" w:rsidRPr="005A13C0" w:rsidRDefault="00B04F2B" w:rsidP="009D14FB">
            <w:pPr>
              <w:pStyle w:val="TAL"/>
              <w:rPr>
                <w:sz w:val="16"/>
                <w:szCs w:val="16"/>
              </w:rPr>
            </w:pPr>
            <w:r w:rsidRPr="005A13C0">
              <w:rPr>
                <w:sz w:val="16"/>
                <w:szCs w:val="16"/>
              </w:rPr>
              <w:t>Thresholds for Priority-based mode</w:t>
            </w:r>
          </w:p>
        </w:tc>
        <w:tc>
          <w:tcPr>
            <w:tcW w:w="708" w:type="dxa"/>
            <w:shd w:val="solid" w:color="FFFFFF" w:fill="auto"/>
          </w:tcPr>
          <w:p w14:paraId="3D06C255" w14:textId="7BB0F16D" w:rsidR="00B04F2B" w:rsidRPr="005A13C0" w:rsidRDefault="00B04F2B" w:rsidP="009D14FB">
            <w:pPr>
              <w:pStyle w:val="TAC"/>
              <w:rPr>
                <w:sz w:val="16"/>
                <w:szCs w:val="16"/>
              </w:rPr>
            </w:pPr>
            <w:r w:rsidRPr="005A13C0">
              <w:rPr>
                <w:sz w:val="16"/>
                <w:szCs w:val="16"/>
              </w:rPr>
              <w:t>17.1.0</w:t>
            </w:r>
          </w:p>
        </w:tc>
      </w:tr>
      <w:tr w:rsidR="00B04F2B" w:rsidRPr="005A13C0" w14:paraId="5B081704" w14:textId="77777777" w:rsidTr="009D14FB">
        <w:tc>
          <w:tcPr>
            <w:tcW w:w="800" w:type="dxa"/>
            <w:shd w:val="solid" w:color="FFFFFF" w:fill="auto"/>
          </w:tcPr>
          <w:p w14:paraId="7839C3AE" w14:textId="6067D6E8"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5B14DE20" w14:textId="0AAC760D"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4A9A4B77" w14:textId="1A1234D0" w:rsidR="00B04F2B" w:rsidRPr="005A13C0" w:rsidRDefault="00B04F2B" w:rsidP="009D14FB">
            <w:pPr>
              <w:pStyle w:val="TAC"/>
              <w:rPr>
                <w:sz w:val="16"/>
                <w:szCs w:val="16"/>
              </w:rPr>
            </w:pPr>
            <w:r w:rsidRPr="005A13C0">
              <w:rPr>
                <w:sz w:val="16"/>
                <w:szCs w:val="16"/>
              </w:rPr>
              <w:t>SP-210345</w:t>
            </w:r>
          </w:p>
        </w:tc>
        <w:tc>
          <w:tcPr>
            <w:tcW w:w="567" w:type="dxa"/>
            <w:shd w:val="solid" w:color="FFFFFF" w:fill="auto"/>
          </w:tcPr>
          <w:p w14:paraId="1C4DE5E8" w14:textId="64310457" w:rsidR="00B04F2B" w:rsidRPr="005A13C0" w:rsidRDefault="00B04F2B" w:rsidP="009D14FB">
            <w:pPr>
              <w:pStyle w:val="TAL"/>
              <w:rPr>
                <w:sz w:val="16"/>
                <w:szCs w:val="16"/>
              </w:rPr>
            </w:pPr>
            <w:r w:rsidRPr="005A13C0">
              <w:rPr>
                <w:sz w:val="16"/>
                <w:szCs w:val="16"/>
              </w:rPr>
              <w:t>2746</w:t>
            </w:r>
          </w:p>
        </w:tc>
        <w:tc>
          <w:tcPr>
            <w:tcW w:w="425" w:type="dxa"/>
            <w:shd w:val="solid" w:color="FFFFFF" w:fill="auto"/>
          </w:tcPr>
          <w:p w14:paraId="7379A84E" w14:textId="25A1144E" w:rsidR="00B04F2B" w:rsidRPr="005A13C0" w:rsidRDefault="00B04F2B" w:rsidP="009D14FB">
            <w:pPr>
              <w:pStyle w:val="TAL"/>
              <w:rPr>
                <w:sz w:val="16"/>
                <w:szCs w:val="16"/>
              </w:rPr>
            </w:pPr>
            <w:r w:rsidRPr="005A13C0">
              <w:rPr>
                <w:sz w:val="16"/>
                <w:szCs w:val="16"/>
              </w:rPr>
              <w:t>3</w:t>
            </w:r>
          </w:p>
        </w:tc>
        <w:tc>
          <w:tcPr>
            <w:tcW w:w="425" w:type="dxa"/>
            <w:shd w:val="solid" w:color="FFFFFF" w:fill="auto"/>
          </w:tcPr>
          <w:p w14:paraId="1D3AACED" w14:textId="7A7CE89A"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6F08CBD9" w14:textId="4E492680" w:rsidR="00B04F2B" w:rsidRPr="005A13C0" w:rsidRDefault="00B04F2B" w:rsidP="009D14FB">
            <w:pPr>
              <w:pStyle w:val="TAL"/>
              <w:rPr>
                <w:sz w:val="16"/>
                <w:szCs w:val="16"/>
              </w:rPr>
            </w:pPr>
            <w:r w:rsidRPr="005A13C0">
              <w:rPr>
                <w:sz w:val="16"/>
                <w:szCs w:val="16"/>
              </w:rPr>
              <w:t>QoS Flow recognition for per QoS Flow measurements</w:t>
            </w:r>
          </w:p>
        </w:tc>
        <w:tc>
          <w:tcPr>
            <w:tcW w:w="708" w:type="dxa"/>
            <w:shd w:val="solid" w:color="FFFFFF" w:fill="auto"/>
          </w:tcPr>
          <w:p w14:paraId="3F81362C" w14:textId="28DC6F56" w:rsidR="00B04F2B" w:rsidRPr="005A13C0" w:rsidRDefault="00B04F2B" w:rsidP="009D14FB">
            <w:pPr>
              <w:pStyle w:val="TAC"/>
              <w:rPr>
                <w:sz w:val="16"/>
                <w:szCs w:val="16"/>
              </w:rPr>
            </w:pPr>
            <w:r w:rsidRPr="005A13C0">
              <w:rPr>
                <w:sz w:val="16"/>
                <w:szCs w:val="16"/>
              </w:rPr>
              <w:t>17.1.0</w:t>
            </w:r>
          </w:p>
        </w:tc>
      </w:tr>
      <w:tr w:rsidR="00B04F2B" w:rsidRPr="005A13C0" w14:paraId="42344C73" w14:textId="77777777" w:rsidTr="009D14FB">
        <w:tc>
          <w:tcPr>
            <w:tcW w:w="800" w:type="dxa"/>
            <w:shd w:val="solid" w:color="FFFFFF" w:fill="auto"/>
          </w:tcPr>
          <w:p w14:paraId="09FE6226" w14:textId="6B65AC25"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7F07FAA2" w14:textId="3689F583"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702706D8" w14:textId="39165EA5" w:rsidR="00B04F2B" w:rsidRPr="005A13C0" w:rsidRDefault="00B04F2B" w:rsidP="009D14FB">
            <w:pPr>
              <w:pStyle w:val="TAC"/>
              <w:rPr>
                <w:sz w:val="16"/>
                <w:szCs w:val="16"/>
              </w:rPr>
            </w:pPr>
            <w:r w:rsidRPr="005A13C0">
              <w:rPr>
                <w:sz w:val="16"/>
                <w:szCs w:val="16"/>
              </w:rPr>
              <w:t>SP-210353</w:t>
            </w:r>
          </w:p>
        </w:tc>
        <w:tc>
          <w:tcPr>
            <w:tcW w:w="567" w:type="dxa"/>
            <w:shd w:val="solid" w:color="FFFFFF" w:fill="auto"/>
          </w:tcPr>
          <w:p w14:paraId="243E7F30" w14:textId="316201B5" w:rsidR="00B04F2B" w:rsidRPr="005A13C0" w:rsidRDefault="00B04F2B" w:rsidP="009D14FB">
            <w:pPr>
              <w:pStyle w:val="TAL"/>
              <w:rPr>
                <w:sz w:val="16"/>
                <w:szCs w:val="16"/>
              </w:rPr>
            </w:pPr>
            <w:r w:rsidRPr="005A13C0">
              <w:rPr>
                <w:sz w:val="16"/>
                <w:szCs w:val="16"/>
              </w:rPr>
              <w:t>2755</w:t>
            </w:r>
          </w:p>
        </w:tc>
        <w:tc>
          <w:tcPr>
            <w:tcW w:w="425" w:type="dxa"/>
            <w:shd w:val="solid" w:color="FFFFFF" w:fill="auto"/>
          </w:tcPr>
          <w:p w14:paraId="0CA20B83" w14:textId="437AA2FE" w:rsidR="00B04F2B" w:rsidRPr="005A13C0" w:rsidRDefault="00B04F2B" w:rsidP="009D14FB">
            <w:pPr>
              <w:pStyle w:val="TAL"/>
              <w:rPr>
                <w:sz w:val="16"/>
                <w:szCs w:val="16"/>
              </w:rPr>
            </w:pPr>
            <w:r w:rsidRPr="005A13C0">
              <w:rPr>
                <w:sz w:val="16"/>
                <w:szCs w:val="16"/>
              </w:rPr>
              <w:t>3</w:t>
            </w:r>
          </w:p>
        </w:tc>
        <w:tc>
          <w:tcPr>
            <w:tcW w:w="425" w:type="dxa"/>
            <w:shd w:val="solid" w:color="FFFFFF" w:fill="auto"/>
          </w:tcPr>
          <w:p w14:paraId="3FA06779" w14:textId="6BFED76C"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07AE605B" w14:textId="2224A0C7" w:rsidR="00B04F2B" w:rsidRPr="005A13C0" w:rsidRDefault="00B04F2B" w:rsidP="009D14FB">
            <w:pPr>
              <w:pStyle w:val="TAL"/>
              <w:rPr>
                <w:sz w:val="16"/>
                <w:szCs w:val="16"/>
              </w:rPr>
            </w:pPr>
            <w:r w:rsidRPr="005A13C0">
              <w:rPr>
                <w:sz w:val="16"/>
                <w:szCs w:val="16"/>
              </w:rPr>
              <w:t xml:space="preserve">De-registration for onboarding registered UE </w:t>
            </w:r>
          </w:p>
        </w:tc>
        <w:tc>
          <w:tcPr>
            <w:tcW w:w="708" w:type="dxa"/>
            <w:shd w:val="solid" w:color="FFFFFF" w:fill="auto"/>
          </w:tcPr>
          <w:p w14:paraId="47B33CE7" w14:textId="65DDCCC4" w:rsidR="00B04F2B" w:rsidRPr="005A13C0" w:rsidRDefault="00B04F2B" w:rsidP="009D14FB">
            <w:pPr>
              <w:pStyle w:val="TAC"/>
              <w:rPr>
                <w:sz w:val="16"/>
                <w:szCs w:val="16"/>
              </w:rPr>
            </w:pPr>
            <w:r w:rsidRPr="005A13C0">
              <w:rPr>
                <w:sz w:val="16"/>
                <w:szCs w:val="16"/>
              </w:rPr>
              <w:t>17.1.0</w:t>
            </w:r>
          </w:p>
        </w:tc>
      </w:tr>
      <w:tr w:rsidR="00B04F2B" w:rsidRPr="005A13C0" w14:paraId="47AB6DFF" w14:textId="77777777" w:rsidTr="009D14FB">
        <w:tc>
          <w:tcPr>
            <w:tcW w:w="800" w:type="dxa"/>
            <w:shd w:val="solid" w:color="FFFFFF" w:fill="auto"/>
          </w:tcPr>
          <w:p w14:paraId="65F4156E" w14:textId="16A7AF79"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5FE705A2" w14:textId="3A0374A6"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3CD00E8A" w14:textId="701F682C" w:rsidR="00B04F2B" w:rsidRPr="005A13C0" w:rsidRDefault="00B04F2B" w:rsidP="009D14FB">
            <w:pPr>
              <w:pStyle w:val="TAC"/>
              <w:rPr>
                <w:sz w:val="16"/>
                <w:szCs w:val="16"/>
              </w:rPr>
            </w:pPr>
            <w:r w:rsidRPr="005A13C0">
              <w:rPr>
                <w:sz w:val="16"/>
                <w:szCs w:val="16"/>
              </w:rPr>
              <w:t>SP-210347</w:t>
            </w:r>
          </w:p>
        </w:tc>
        <w:tc>
          <w:tcPr>
            <w:tcW w:w="567" w:type="dxa"/>
            <w:shd w:val="solid" w:color="FFFFFF" w:fill="auto"/>
          </w:tcPr>
          <w:p w14:paraId="14CA932F" w14:textId="765F9245" w:rsidR="00B04F2B" w:rsidRPr="005A13C0" w:rsidRDefault="00B04F2B" w:rsidP="009D14FB">
            <w:pPr>
              <w:pStyle w:val="TAL"/>
              <w:rPr>
                <w:sz w:val="16"/>
                <w:szCs w:val="16"/>
              </w:rPr>
            </w:pPr>
            <w:r w:rsidRPr="005A13C0">
              <w:rPr>
                <w:sz w:val="16"/>
                <w:szCs w:val="16"/>
              </w:rPr>
              <w:t>2757</w:t>
            </w:r>
          </w:p>
        </w:tc>
        <w:tc>
          <w:tcPr>
            <w:tcW w:w="425" w:type="dxa"/>
            <w:shd w:val="solid" w:color="FFFFFF" w:fill="auto"/>
          </w:tcPr>
          <w:p w14:paraId="3A7D3DC1" w14:textId="58469AB1" w:rsidR="00B04F2B" w:rsidRPr="005A13C0" w:rsidRDefault="00B04F2B" w:rsidP="009D14FB">
            <w:pPr>
              <w:pStyle w:val="TAL"/>
              <w:rPr>
                <w:sz w:val="16"/>
                <w:szCs w:val="16"/>
              </w:rPr>
            </w:pPr>
            <w:r w:rsidRPr="005A13C0">
              <w:rPr>
                <w:sz w:val="16"/>
                <w:szCs w:val="16"/>
              </w:rPr>
              <w:t>4</w:t>
            </w:r>
          </w:p>
        </w:tc>
        <w:tc>
          <w:tcPr>
            <w:tcW w:w="425" w:type="dxa"/>
            <w:shd w:val="solid" w:color="FFFFFF" w:fill="auto"/>
          </w:tcPr>
          <w:p w14:paraId="71B6DA1F" w14:textId="255C6547"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0EDABC45" w14:textId="54E4FF35" w:rsidR="00B04F2B" w:rsidRPr="005A13C0" w:rsidRDefault="00B04F2B" w:rsidP="009D14FB">
            <w:pPr>
              <w:pStyle w:val="TAL"/>
              <w:rPr>
                <w:sz w:val="16"/>
                <w:szCs w:val="16"/>
              </w:rPr>
            </w:pPr>
            <w:r w:rsidRPr="005A13C0">
              <w:rPr>
                <w:sz w:val="16"/>
                <w:szCs w:val="16"/>
              </w:rPr>
              <w:t>AF Influence enhancement for EAS IP replacement</w:t>
            </w:r>
          </w:p>
        </w:tc>
        <w:tc>
          <w:tcPr>
            <w:tcW w:w="708" w:type="dxa"/>
            <w:shd w:val="solid" w:color="FFFFFF" w:fill="auto"/>
          </w:tcPr>
          <w:p w14:paraId="787550D8" w14:textId="56C3C184" w:rsidR="00B04F2B" w:rsidRPr="005A13C0" w:rsidRDefault="00B04F2B" w:rsidP="009D14FB">
            <w:pPr>
              <w:pStyle w:val="TAC"/>
              <w:rPr>
                <w:sz w:val="16"/>
                <w:szCs w:val="16"/>
              </w:rPr>
            </w:pPr>
            <w:r w:rsidRPr="005A13C0">
              <w:rPr>
                <w:sz w:val="16"/>
                <w:szCs w:val="16"/>
              </w:rPr>
              <w:t>17.1.0</w:t>
            </w:r>
          </w:p>
        </w:tc>
      </w:tr>
      <w:tr w:rsidR="00B04F2B" w:rsidRPr="005A13C0" w14:paraId="77505FB9" w14:textId="77777777" w:rsidTr="009D14FB">
        <w:tc>
          <w:tcPr>
            <w:tcW w:w="800" w:type="dxa"/>
            <w:shd w:val="solid" w:color="FFFFFF" w:fill="auto"/>
          </w:tcPr>
          <w:p w14:paraId="0AB94D5D" w14:textId="61753A16"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01D9A867" w14:textId="69423DD3"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161E3310" w14:textId="01E75707" w:rsidR="00B04F2B" w:rsidRPr="005A13C0" w:rsidRDefault="00B04F2B" w:rsidP="009D14FB">
            <w:pPr>
              <w:pStyle w:val="TAC"/>
              <w:rPr>
                <w:sz w:val="16"/>
                <w:szCs w:val="16"/>
              </w:rPr>
            </w:pPr>
            <w:r w:rsidRPr="005A13C0">
              <w:rPr>
                <w:sz w:val="16"/>
                <w:szCs w:val="16"/>
              </w:rPr>
              <w:t>SP-210351</w:t>
            </w:r>
          </w:p>
        </w:tc>
        <w:tc>
          <w:tcPr>
            <w:tcW w:w="567" w:type="dxa"/>
            <w:shd w:val="solid" w:color="FFFFFF" w:fill="auto"/>
          </w:tcPr>
          <w:p w14:paraId="1F99B6C5" w14:textId="67FF86BA" w:rsidR="00B04F2B" w:rsidRPr="005A13C0" w:rsidRDefault="00B04F2B" w:rsidP="009D14FB">
            <w:pPr>
              <w:pStyle w:val="TAL"/>
              <w:rPr>
                <w:sz w:val="16"/>
                <w:szCs w:val="16"/>
              </w:rPr>
            </w:pPr>
            <w:r w:rsidRPr="005A13C0">
              <w:rPr>
                <w:sz w:val="16"/>
                <w:szCs w:val="16"/>
              </w:rPr>
              <w:t>2758</w:t>
            </w:r>
          </w:p>
        </w:tc>
        <w:tc>
          <w:tcPr>
            <w:tcW w:w="425" w:type="dxa"/>
            <w:shd w:val="solid" w:color="FFFFFF" w:fill="auto"/>
          </w:tcPr>
          <w:p w14:paraId="670578C2" w14:textId="4C30F5B6" w:rsidR="00B04F2B" w:rsidRPr="005A13C0" w:rsidRDefault="00B04F2B" w:rsidP="009D14FB">
            <w:pPr>
              <w:pStyle w:val="TAL"/>
              <w:rPr>
                <w:sz w:val="16"/>
                <w:szCs w:val="16"/>
              </w:rPr>
            </w:pPr>
            <w:r w:rsidRPr="005A13C0">
              <w:rPr>
                <w:sz w:val="16"/>
                <w:szCs w:val="16"/>
              </w:rPr>
              <w:t>1</w:t>
            </w:r>
          </w:p>
        </w:tc>
        <w:tc>
          <w:tcPr>
            <w:tcW w:w="425" w:type="dxa"/>
            <w:shd w:val="solid" w:color="FFFFFF" w:fill="auto"/>
          </w:tcPr>
          <w:p w14:paraId="57F69878" w14:textId="320BCD85"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2A442650" w14:textId="450112F7" w:rsidR="00B04F2B" w:rsidRPr="005A13C0" w:rsidRDefault="00B04F2B" w:rsidP="009D14FB">
            <w:pPr>
              <w:pStyle w:val="TAL"/>
              <w:rPr>
                <w:sz w:val="16"/>
                <w:szCs w:val="16"/>
              </w:rPr>
            </w:pPr>
            <w:r w:rsidRPr="005A13C0">
              <w:rPr>
                <w:sz w:val="16"/>
                <w:szCs w:val="16"/>
              </w:rPr>
              <w:t>Updating AMF exposed events in TS 23.501.</w:t>
            </w:r>
          </w:p>
        </w:tc>
        <w:tc>
          <w:tcPr>
            <w:tcW w:w="708" w:type="dxa"/>
            <w:shd w:val="solid" w:color="FFFFFF" w:fill="auto"/>
          </w:tcPr>
          <w:p w14:paraId="137E8210" w14:textId="1864F9B7" w:rsidR="00B04F2B" w:rsidRPr="005A13C0" w:rsidRDefault="00B04F2B" w:rsidP="009D14FB">
            <w:pPr>
              <w:pStyle w:val="TAC"/>
              <w:rPr>
                <w:sz w:val="16"/>
                <w:szCs w:val="16"/>
              </w:rPr>
            </w:pPr>
            <w:r w:rsidRPr="005A13C0">
              <w:rPr>
                <w:sz w:val="16"/>
                <w:szCs w:val="16"/>
              </w:rPr>
              <w:t>17.1.0</w:t>
            </w:r>
          </w:p>
        </w:tc>
      </w:tr>
      <w:tr w:rsidR="00B04F2B" w:rsidRPr="005A13C0" w14:paraId="41B97363" w14:textId="77777777" w:rsidTr="009D14FB">
        <w:tc>
          <w:tcPr>
            <w:tcW w:w="800" w:type="dxa"/>
            <w:shd w:val="solid" w:color="FFFFFF" w:fill="auto"/>
          </w:tcPr>
          <w:p w14:paraId="2EAEF536" w14:textId="028C78E8"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0901EF2A" w14:textId="62070AE3"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2A40C9DE" w14:textId="38976129" w:rsidR="00B04F2B" w:rsidRPr="005A13C0" w:rsidRDefault="00B04F2B" w:rsidP="009D14FB">
            <w:pPr>
              <w:pStyle w:val="TAC"/>
              <w:rPr>
                <w:sz w:val="16"/>
                <w:szCs w:val="16"/>
              </w:rPr>
            </w:pPr>
            <w:r w:rsidRPr="005A13C0">
              <w:rPr>
                <w:sz w:val="16"/>
                <w:szCs w:val="16"/>
              </w:rPr>
              <w:t>SP-210351</w:t>
            </w:r>
          </w:p>
        </w:tc>
        <w:tc>
          <w:tcPr>
            <w:tcW w:w="567" w:type="dxa"/>
            <w:shd w:val="solid" w:color="FFFFFF" w:fill="auto"/>
          </w:tcPr>
          <w:p w14:paraId="128D188D" w14:textId="4908AA98" w:rsidR="00B04F2B" w:rsidRPr="005A13C0" w:rsidRDefault="00B04F2B" w:rsidP="009D14FB">
            <w:pPr>
              <w:pStyle w:val="TAL"/>
              <w:rPr>
                <w:sz w:val="16"/>
                <w:szCs w:val="16"/>
              </w:rPr>
            </w:pPr>
            <w:r w:rsidRPr="005A13C0">
              <w:rPr>
                <w:sz w:val="16"/>
                <w:szCs w:val="16"/>
              </w:rPr>
              <w:t>2759</w:t>
            </w:r>
          </w:p>
        </w:tc>
        <w:tc>
          <w:tcPr>
            <w:tcW w:w="425" w:type="dxa"/>
            <w:shd w:val="solid" w:color="FFFFFF" w:fill="auto"/>
          </w:tcPr>
          <w:p w14:paraId="49F396F7" w14:textId="56C56AA2" w:rsidR="00B04F2B" w:rsidRPr="005A13C0" w:rsidRDefault="00B04F2B" w:rsidP="009D14FB">
            <w:pPr>
              <w:pStyle w:val="TAL"/>
              <w:rPr>
                <w:sz w:val="16"/>
                <w:szCs w:val="16"/>
              </w:rPr>
            </w:pPr>
            <w:r w:rsidRPr="005A13C0">
              <w:rPr>
                <w:sz w:val="16"/>
                <w:szCs w:val="16"/>
              </w:rPr>
              <w:t>1</w:t>
            </w:r>
          </w:p>
        </w:tc>
        <w:tc>
          <w:tcPr>
            <w:tcW w:w="425" w:type="dxa"/>
            <w:shd w:val="solid" w:color="FFFFFF" w:fill="auto"/>
          </w:tcPr>
          <w:p w14:paraId="20F34EFC" w14:textId="738610DD"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3129D770" w14:textId="6E7BA4C7" w:rsidR="00B04F2B" w:rsidRPr="005A13C0" w:rsidRDefault="00B04F2B" w:rsidP="009D14FB">
            <w:pPr>
              <w:pStyle w:val="TAL"/>
              <w:rPr>
                <w:sz w:val="16"/>
                <w:szCs w:val="16"/>
              </w:rPr>
            </w:pPr>
            <w:r w:rsidRPr="005A13C0">
              <w:rPr>
                <w:sz w:val="16"/>
                <w:szCs w:val="16"/>
              </w:rPr>
              <w:t>Alignment of NWDAF discovery of data exposure capability in TS 23.501.</w:t>
            </w:r>
          </w:p>
        </w:tc>
        <w:tc>
          <w:tcPr>
            <w:tcW w:w="708" w:type="dxa"/>
            <w:shd w:val="solid" w:color="FFFFFF" w:fill="auto"/>
          </w:tcPr>
          <w:p w14:paraId="2D3ABEE0" w14:textId="57E134F0" w:rsidR="00B04F2B" w:rsidRPr="005A13C0" w:rsidRDefault="00B04F2B" w:rsidP="009D14FB">
            <w:pPr>
              <w:pStyle w:val="TAC"/>
              <w:rPr>
                <w:sz w:val="16"/>
                <w:szCs w:val="16"/>
              </w:rPr>
            </w:pPr>
            <w:r w:rsidRPr="005A13C0">
              <w:rPr>
                <w:sz w:val="16"/>
                <w:szCs w:val="16"/>
              </w:rPr>
              <w:t>17.1.0</w:t>
            </w:r>
          </w:p>
        </w:tc>
      </w:tr>
      <w:tr w:rsidR="00B04F2B" w:rsidRPr="005A13C0" w14:paraId="700AB392" w14:textId="77777777" w:rsidTr="009D14FB">
        <w:tc>
          <w:tcPr>
            <w:tcW w:w="800" w:type="dxa"/>
            <w:shd w:val="solid" w:color="FFFFFF" w:fill="auto"/>
          </w:tcPr>
          <w:p w14:paraId="6954ED7D" w14:textId="6597DB5A"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7A27CC71" w14:textId="0DC6FA85"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63DB0ACD" w14:textId="7762550D" w:rsidR="00B04F2B" w:rsidRPr="005A13C0" w:rsidRDefault="00B04F2B" w:rsidP="009D14FB">
            <w:pPr>
              <w:pStyle w:val="TAC"/>
              <w:rPr>
                <w:sz w:val="16"/>
                <w:szCs w:val="16"/>
              </w:rPr>
            </w:pPr>
            <w:r w:rsidRPr="005A13C0">
              <w:rPr>
                <w:sz w:val="16"/>
                <w:szCs w:val="16"/>
              </w:rPr>
              <w:t>SP-210351</w:t>
            </w:r>
          </w:p>
        </w:tc>
        <w:tc>
          <w:tcPr>
            <w:tcW w:w="567" w:type="dxa"/>
            <w:shd w:val="solid" w:color="FFFFFF" w:fill="auto"/>
          </w:tcPr>
          <w:p w14:paraId="653A4F22" w14:textId="2AC12ADB" w:rsidR="00B04F2B" w:rsidRPr="005A13C0" w:rsidRDefault="00B04F2B" w:rsidP="009D14FB">
            <w:pPr>
              <w:pStyle w:val="TAL"/>
              <w:rPr>
                <w:sz w:val="16"/>
                <w:szCs w:val="16"/>
              </w:rPr>
            </w:pPr>
            <w:r w:rsidRPr="005A13C0">
              <w:rPr>
                <w:sz w:val="16"/>
                <w:szCs w:val="16"/>
              </w:rPr>
              <w:t>2760</w:t>
            </w:r>
          </w:p>
        </w:tc>
        <w:tc>
          <w:tcPr>
            <w:tcW w:w="425" w:type="dxa"/>
            <w:shd w:val="solid" w:color="FFFFFF" w:fill="auto"/>
          </w:tcPr>
          <w:p w14:paraId="08FAC470" w14:textId="44290617" w:rsidR="00B04F2B" w:rsidRPr="005A13C0" w:rsidRDefault="00B04F2B" w:rsidP="009D14FB">
            <w:pPr>
              <w:pStyle w:val="TAL"/>
              <w:rPr>
                <w:sz w:val="16"/>
                <w:szCs w:val="16"/>
              </w:rPr>
            </w:pPr>
            <w:r w:rsidRPr="005A13C0">
              <w:rPr>
                <w:sz w:val="16"/>
                <w:szCs w:val="16"/>
              </w:rPr>
              <w:t xml:space="preserve">1 </w:t>
            </w:r>
          </w:p>
        </w:tc>
        <w:tc>
          <w:tcPr>
            <w:tcW w:w="425" w:type="dxa"/>
            <w:shd w:val="solid" w:color="FFFFFF" w:fill="auto"/>
          </w:tcPr>
          <w:p w14:paraId="174EC48C" w14:textId="245011CD" w:rsidR="00B04F2B" w:rsidRPr="005A13C0" w:rsidRDefault="00B04F2B" w:rsidP="009D14FB">
            <w:pPr>
              <w:pStyle w:val="TAL"/>
              <w:rPr>
                <w:sz w:val="16"/>
                <w:szCs w:val="16"/>
              </w:rPr>
            </w:pPr>
            <w:r w:rsidRPr="005A13C0">
              <w:rPr>
                <w:sz w:val="16"/>
                <w:szCs w:val="16"/>
              </w:rPr>
              <w:t>F</w:t>
            </w:r>
          </w:p>
        </w:tc>
        <w:tc>
          <w:tcPr>
            <w:tcW w:w="4820" w:type="dxa"/>
            <w:shd w:val="solid" w:color="FFFFFF" w:fill="auto"/>
          </w:tcPr>
          <w:p w14:paraId="43D6E9C1" w14:textId="3E204776" w:rsidR="00B04F2B" w:rsidRPr="005A13C0" w:rsidRDefault="00B04F2B" w:rsidP="009D14FB">
            <w:pPr>
              <w:pStyle w:val="TAL"/>
              <w:rPr>
                <w:sz w:val="16"/>
                <w:szCs w:val="16"/>
              </w:rPr>
            </w:pPr>
            <w:r w:rsidRPr="005A13C0">
              <w:rPr>
                <w:sz w:val="16"/>
                <w:szCs w:val="16"/>
              </w:rPr>
              <w:t>Clarify the Supported Analytics Delay</w:t>
            </w:r>
          </w:p>
        </w:tc>
        <w:tc>
          <w:tcPr>
            <w:tcW w:w="708" w:type="dxa"/>
            <w:shd w:val="solid" w:color="FFFFFF" w:fill="auto"/>
          </w:tcPr>
          <w:p w14:paraId="26D2621D" w14:textId="2B063EA4" w:rsidR="00B04F2B" w:rsidRPr="005A13C0" w:rsidRDefault="00B04F2B" w:rsidP="009D14FB">
            <w:pPr>
              <w:pStyle w:val="TAC"/>
              <w:rPr>
                <w:sz w:val="16"/>
                <w:szCs w:val="16"/>
              </w:rPr>
            </w:pPr>
            <w:r w:rsidRPr="005A13C0">
              <w:rPr>
                <w:sz w:val="16"/>
                <w:szCs w:val="16"/>
              </w:rPr>
              <w:t>17.1.0</w:t>
            </w:r>
          </w:p>
        </w:tc>
      </w:tr>
      <w:tr w:rsidR="00B04F2B" w:rsidRPr="005A13C0" w14:paraId="1E881635" w14:textId="77777777" w:rsidTr="009D14FB">
        <w:tc>
          <w:tcPr>
            <w:tcW w:w="800" w:type="dxa"/>
            <w:shd w:val="solid" w:color="FFFFFF" w:fill="auto"/>
          </w:tcPr>
          <w:p w14:paraId="175881F0" w14:textId="65C8B78F"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397D9E38" w14:textId="6036CDA7"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232B8F81" w14:textId="5939C717" w:rsidR="00B04F2B" w:rsidRPr="005A13C0" w:rsidRDefault="00B04F2B" w:rsidP="009D14FB">
            <w:pPr>
              <w:pStyle w:val="TAC"/>
              <w:rPr>
                <w:sz w:val="16"/>
                <w:szCs w:val="16"/>
              </w:rPr>
            </w:pPr>
            <w:r w:rsidRPr="005A13C0">
              <w:rPr>
                <w:sz w:val="16"/>
                <w:szCs w:val="16"/>
              </w:rPr>
              <w:t>SP-210351</w:t>
            </w:r>
          </w:p>
        </w:tc>
        <w:tc>
          <w:tcPr>
            <w:tcW w:w="567" w:type="dxa"/>
            <w:shd w:val="solid" w:color="FFFFFF" w:fill="auto"/>
          </w:tcPr>
          <w:p w14:paraId="592D1470" w14:textId="676B6FD3" w:rsidR="00B04F2B" w:rsidRPr="005A13C0" w:rsidRDefault="00B04F2B" w:rsidP="009D14FB">
            <w:pPr>
              <w:pStyle w:val="TAL"/>
              <w:rPr>
                <w:sz w:val="16"/>
                <w:szCs w:val="16"/>
              </w:rPr>
            </w:pPr>
            <w:r w:rsidRPr="005A13C0">
              <w:rPr>
                <w:sz w:val="16"/>
                <w:szCs w:val="16"/>
              </w:rPr>
              <w:t>2761</w:t>
            </w:r>
          </w:p>
        </w:tc>
        <w:tc>
          <w:tcPr>
            <w:tcW w:w="425" w:type="dxa"/>
            <w:shd w:val="solid" w:color="FFFFFF" w:fill="auto"/>
          </w:tcPr>
          <w:p w14:paraId="3175FEF4" w14:textId="6C33121D" w:rsidR="00B04F2B" w:rsidRPr="005A13C0" w:rsidRDefault="00B04F2B" w:rsidP="009D14FB">
            <w:pPr>
              <w:pStyle w:val="TAL"/>
              <w:rPr>
                <w:sz w:val="16"/>
                <w:szCs w:val="16"/>
              </w:rPr>
            </w:pPr>
            <w:r w:rsidRPr="005A13C0">
              <w:rPr>
                <w:sz w:val="16"/>
                <w:szCs w:val="16"/>
              </w:rPr>
              <w:t>4</w:t>
            </w:r>
          </w:p>
        </w:tc>
        <w:tc>
          <w:tcPr>
            <w:tcW w:w="425" w:type="dxa"/>
            <w:shd w:val="solid" w:color="FFFFFF" w:fill="auto"/>
          </w:tcPr>
          <w:p w14:paraId="16C2B08F" w14:textId="14ECF7D5"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45FC103A" w14:textId="427C8106" w:rsidR="00B04F2B" w:rsidRPr="005A13C0" w:rsidRDefault="00B04F2B" w:rsidP="009D14FB">
            <w:pPr>
              <w:pStyle w:val="TAL"/>
              <w:rPr>
                <w:sz w:val="16"/>
                <w:szCs w:val="16"/>
              </w:rPr>
            </w:pPr>
            <w:r w:rsidRPr="005A13C0">
              <w:rPr>
                <w:sz w:val="16"/>
                <w:szCs w:val="16"/>
              </w:rPr>
              <w:t>Update the NWDAF profile for ML Model</w:t>
            </w:r>
          </w:p>
        </w:tc>
        <w:tc>
          <w:tcPr>
            <w:tcW w:w="708" w:type="dxa"/>
            <w:shd w:val="solid" w:color="FFFFFF" w:fill="auto"/>
          </w:tcPr>
          <w:p w14:paraId="72075656" w14:textId="58528772" w:rsidR="00B04F2B" w:rsidRPr="005A13C0" w:rsidRDefault="00B04F2B" w:rsidP="009D14FB">
            <w:pPr>
              <w:pStyle w:val="TAC"/>
              <w:rPr>
                <w:sz w:val="16"/>
                <w:szCs w:val="16"/>
              </w:rPr>
            </w:pPr>
            <w:r w:rsidRPr="005A13C0">
              <w:rPr>
                <w:sz w:val="16"/>
                <w:szCs w:val="16"/>
              </w:rPr>
              <w:t>17.1.0</w:t>
            </w:r>
          </w:p>
        </w:tc>
      </w:tr>
      <w:tr w:rsidR="00B04F2B" w:rsidRPr="005A13C0" w14:paraId="4EB5BA1F" w14:textId="77777777" w:rsidTr="009D14FB">
        <w:tc>
          <w:tcPr>
            <w:tcW w:w="800" w:type="dxa"/>
            <w:shd w:val="solid" w:color="FFFFFF" w:fill="auto"/>
          </w:tcPr>
          <w:p w14:paraId="175AD756" w14:textId="2CB20F9B"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1303C19B" w14:textId="460D66B4"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1227161A" w14:textId="1EC9C951" w:rsidR="00B04F2B" w:rsidRPr="005A13C0" w:rsidRDefault="00B04F2B" w:rsidP="009D14FB">
            <w:pPr>
              <w:pStyle w:val="TAC"/>
              <w:rPr>
                <w:sz w:val="16"/>
                <w:szCs w:val="16"/>
              </w:rPr>
            </w:pPr>
            <w:r w:rsidRPr="005A13C0">
              <w:rPr>
                <w:sz w:val="16"/>
                <w:szCs w:val="16"/>
              </w:rPr>
              <w:t>SP-210347</w:t>
            </w:r>
          </w:p>
        </w:tc>
        <w:tc>
          <w:tcPr>
            <w:tcW w:w="567" w:type="dxa"/>
            <w:shd w:val="solid" w:color="FFFFFF" w:fill="auto"/>
          </w:tcPr>
          <w:p w14:paraId="00879F2B" w14:textId="793D81D1" w:rsidR="00B04F2B" w:rsidRPr="005A13C0" w:rsidRDefault="00B04F2B" w:rsidP="009D14FB">
            <w:pPr>
              <w:pStyle w:val="TAL"/>
              <w:rPr>
                <w:sz w:val="16"/>
                <w:szCs w:val="16"/>
              </w:rPr>
            </w:pPr>
            <w:r w:rsidRPr="005A13C0">
              <w:rPr>
                <w:sz w:val="16"/>
                <w:szCs w:val="16"/>
              </w:rPr>
              <w:t>2762</w:t>
            </w:r>
          </w:p>
        </w:tc>
        <w:tc>
          <w:tcPr>
            <w:tcW w:w="425" w:type="dxa"/>
            <w:shd w:val="solid" w:color="FFFFFF" w:fill="auto"/>
          </w:tcPr>
          <w:p w14:paraId="6DF1DF2E" w14:textId="65550887" w:rsidR="00B04F2B" w:rsidRPr="005A13C0" w:rsidRDefault="00B04F2B" w:rsidP="009D14FB">
            <w:pPr>
              <w:pStyle w:val="TAL"/>
              <w:rPr>
                <w:sz w:val="16"/>
                <w:szCs w:val="16"/>
              </w:rPr>
            </w:pPr>
            <w:r w:rsidRPr="005A13C0">
              <w:rPr>
                <w:sz w:val="16"/>
                <w:szCs w:val="16"/>
              </w:rPr>
              <w:t>1</w:t>
            </w:r>
          </w:p>
        </w:tc>
        <w:tc>
          <w:tcPr>
            <w:tcW w:w="425" w:type="dxa"/>
            <w:shd w:val="solid" w:color="FFFFFF" w:fill="auto"/>
          </w:tcPr>
          <w:p w14:paraId="730BC824" w14:textId="2E3AD740"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260A1021" w14:textId="687BB31C" w:rsidR="00B04F2B" w:rsidRPr="005A13C0" w:rsidRDefault="00B04F2B" w:rsidP="009D14FB">
            <w:pPr>
              <w:pStyle w:val="TAL"/>
              <w:rPr>
                <w:sz w:val="16"/>
                <w:szCs w:val="16"/>
              </w:rPr>
            </w:pPr>
            <w:r w:rsidRPr="005A13C0">
              <w:rPr>
                <w:sz w:val="16"/>
                <w:szCs w:val="16"/>
              </w:rPr>
              <w:t>SMF function update to support Edge computing enhancement</w:t>
            </w:r>
          </w:p>
        </w:tc>
        <w:tc>
          <w:tcPr>
            <w:tcW w:w="708" w:type="dxa"/>
            <w:shd w:val="solid" w:color="FFFFFF" w:fill="auto"/>
          </w:tcPr>
          <w:p w14:paraId="6B198FFD" w14:textId="33FED0B2" w:rsidR="00B04F2B" w:rsidRPr="005A13C0" w:rsidRDefault="00B04F2B" w:rsidP="009D14FB">
            <w:pPr>
              <w:pStyle w:val="TAC"/>
              <w:rPr>
                <w:sz w:val="16"/>
                <w:szCs w:val="16"/>
              </w:rPr>
            </w:pPr>
            <w:r w:rsidRPr="005A13C0">
              <w:rPr>
                <w:sz w:val="16"/>
                <w:szCs w:val="16"/>
              </w:rPr>
              <w:t>17.1.0</w:t>
            </w:r>
          </w:p>
        </w:tc>
      </w:tr>
      <w:tr w:rsidR="00B96062" w:rsidRPr="005A13C0" w14:paraId="3905342A" w14:textId="77777777" w:rsidTr="009D14FB">
        <w:tc>
          <w:tcPr>
            <w:tcW w:w="800" w:type="dxa"/>
            <w:shd w:val="solid" w:color="FFFFFF" w:fill="auto"/>
          </w:tcPr>
          <w:p w14:paraId="4A038115" w14:textId="17AF0F78"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037BCC7A" w14:textId="31F12AC3"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3F6004D7" w14:textId="31F4677A" w:rsidR="00B96062" w:rsidRPr="005A13C0" w:rsidRDefault="00B96062" w:rsidP="009D14FB">
            <w:pPr>
              <w:pStyle w:val="TAC"/>
              <w:rPr>
                <w:sz w:val="16"/>
                <w:szCs w:val="16"/>
              </w:rPr>
            </w:pPr>
            <w:r w:rsidRPr="005A13C0">
              <w:rPr>
                <w:sz w:val="16"/>
                <w:szCs w:val="16"/>
              </w:rPr>
              <w:t>SP-210347</w:t>
            </w:r>
          </w:p>
        </w:tc>
        <w:tc>
          <w:tcPr>
            <w:tcW w:w="567" w:type="dxa"/>
            <w:shd w:val="solid" w:color="FFFFFF" w:fill="auto"/>
          </w:tcPr>
          <w:p w14:paraId="61A67F80" w14:textId="4A55E1F6" w:rsidR="00B96062" w:rsidRPr="005A13C0" w:rsidRDefault="00B96062" w:rsidP="009D14FB">
            <w:pPr>
              <w:pStyle w:val="TAL"/>
              <w:rPr>
                <w:sz w:val="16"/>
                <w:szCs w:val="16"/>
              </w:rPr>
            </w:pPr>
            <w:r w:rsidRPr="005A13C0">
              <w:rPr>
                <w:sz w:val="16"/>
                <w:szCs w:val="16"/>
              </w:rPr>
              <w:t>2763</w:t>
            </w:r>
          </w:p>
        </w:tc>
        <w:tc>
          <w:tcPr>
            <w:tcW w:w="425" w:type="dxa"/>
            <w:shd w:val="solid" w:color="FFFFFF" w:fill="auto"/>
          </w:tcPr>
          <w:p w14:paraId="4B7631B5" w14:textId="02F54E9E"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105DCF4A" w14:textId="7BA4CEC1"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79E5F7E3" w14:textId="24B210EE" w:rsidR="00B96062" w:rsidRPr="005A13C0" w:rsidRDefault="00B96062" w:rsidP="009D14FB">
            <w:pPr>
              <w:pStyle w:val="TAL"/>
              <w:rPr>
                <w:sz w:val="16"/>
                <w:szCs w:val="16"/>
              </w:rPr>
            </w:pPr>
            <w:r w:rsidRPr="005A13C0">
              <w:rPr>
                <w:sz w:val="16"/>
                <w:szCs w:val="16"/>
              </w:rPr>
              <w:t>Update of Edge Computing</w:t>
            </w:r>
          </w:p>
        </w:tc>
        <w:tc>
          <w:tcPr>
            <w:tcW w:w="708" w:type="dxa"/>
            <w:shd w:val="solid" w:color="FFFFFF" w:fill="auto"/>
          </w:tcPr>
          <w:p w14:paraId="0663AD8A" w14:textId="373008D1" w:rsidR="00B96062" w:rsidRPr="005A13C0" w:rsidRDefault="00B96062" w:rsidP="009D14FB">
            <w:pPr>
              <w:pStyle w:val="TAC"/>
              <w:rPr>
                <w:sz w:val="16"/>
                <w:szCs w:val="16"/>
              </w:rPr>
            </w:pPr>
            <w:r w:rsidRPr="005A13C0">
              <w:rPr>
                <w:sz w:val="16"/>
                <w:szCs w:val="16"/>
              </w:rPr>
              <w:t>17.1.0</w:t>
            </w:r>
          </w:p>
        </w:tc>
      </w:tr>
      <w:tr w:rsidR="00B96062" w:rsidRPr="005A13C0" w14:paraId="258D2931" w14:textId="77777777" w:rsidTr="009D14FB">
        <w:tc>
          <w:tcPr>
            <w:tcW w:w="800" w:type="dxa"/>
            <w:shd w:val="solid" w:color="FFFFFF" w:fill="auto"/>
          </w:tcPr>
          <w:p w14:paraId="6AF9FA21" w14:textId="3371FB4B"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12FDBB21" w14:textId="36C23274"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2B008D46" w14:textId="3B33B8E8" w:rsidR="00B96062" w:rsidRPr="005A13C0" w:rsidRDefault="00B96062" w:rsidP="009D14FB">
            <w:pPr>
              <w:pStyle w:val="TAC"/>
              <w:rPr>
                <w:sz w:val="16"/>
                <w:szCs w:val="16"/>
              </w:rPr>
            </w:pPr>
            <w:r w:rsidRPr="005A13C0">
              <w:rPr>
                <w:sz w:val="16"/>
                <w:szCs w:val="16"/>
              </w:rPr>
              <w:t>SP-210347</w:t>
            </w:r>
          </w:p>
        </w:tc>
        <w:tc>
          <w:tcPr>
            <w:tcW w:w="567" w:type="dxa"/>
            <w:shd w:val="solid" w:color="FFFFFF" w:fill="auto"/>
          </w:tcPr>
          <w:p w14:paraId="4F387751" w14:textId="0A75BD5C" w:rsidR="00B96062" w:rsidRPr="005A13C0" w:rsidRDefault="00B96062" w:rsidP="009D14FB">
            <w:pPr>
              <w:pStyle w:val="TAL"/>
              <w:rPr>
                <w:sz w:val="16"/>
                <w:szCs w:val="16"/>
              </w:rPr>
            </w:pPr>
            <w:r w:rsidRPr="005A13C0">
              <w:rPr>
                <w:sz w:val="16"/>
                <w:szCs w:val="16"/>
              </w:rPr>
              <w:t>2765</w:t>
            </w:r>
          </w:p>
        </w:tc>
        <w:tc>
          <w:tcPr>
            <w:tcW w:w="425" w:type="dxa"/>
            <w:shd w:val="solid" w:color="FFFFFF" w:fill="auto"/>
          </w:tcPr>
          <w:p w14:paraId="444643CE" w14:textId="0B1658DD"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56A40675" w14:textId="24EA7D68"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6D98A16D" w14:textId="0A13208A" w:rsidR="00B96062" w:rsidRPr="005A13C0" w:rsidRDefault="00B96062" w:rsidP="009D14FB">
            <w:pPr>
              <w:pStyle w:val="TAL"/>
              <w:rPr>
                <w:sz w:val="16"/>
                <w:szCs w:val="16"/>
              </w:rPr>
            </w:pPr>
            <w:r w:rsidRPr="005A13C0">
              <w:rPr>
                <w:sz w:val="16"/>
                <w:szCs w:val="16"/>
              </w:rPr>
              <w:t>Adding EASDF services</w:t>
            </w:r>
          </w:p>
        </w:tc>
        <w:tc>
          <w:tcPr>
            <w:tcW w:w="708" w:type="dxa"/>
            <w:shd w:val="solid" w:color="FFFFFF" w:fill="auto"/>
          </w:tcPr>
          <w:p w14:paraId="1375B428" w14:textId="5AFA85E2" w:rsidR="00B96062" w:rsidRPr="005A13C0" w:rsidRDefault="00B96062" w:rsidP="009D14FB">
            <w:pPr>
              <w:pStyle w:val="TAC"/>
              <w:rPr>
                <w:sz w:val="16"/>
                <w:szCs w:val="16"/>
              </w:rPr>
            </w:pPr>
            <w:r w:rsidRPr="005A13C0">
              <w:rPr>
                <w:sz w:val="16"/>
                <w:szCs w:val="16"/>
              </w:rPr>
              <w:t>17.1.0</w:t>
            </w:r>
          </w:p>
        </w:tc>
      </w:tr>
      <w:tr w:rsidR="00B96062" w:rsidRPr="005A13C0" w14:paraId="6D314B26" w14:textId="77777777" w:rsidTr="009D14FB">
        <w:tc>
          <w:tcPr>
            <w:tcW w:w="800" w:type="dxa"/>
            <w:shd w:val="solid" w:color="FFFFFF" w:fill="auto"/>
          </w:tcPr>
          <w:p w14:paraId="6B33CAD4" w14:textId="171CE82B"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3CF91E4D" w14:textId="4B037ABC"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3C0C5068" w14:textId="4F2359F0" w:rsidR="00B96062" w:rsidRPr="005A13C0" w:rsidRDefault="00B96062" w:rsidP="009D14FB">
            <w:pPr>
              <w:pStyle w:val="TAC"/>
              <w:rPr>
                <w:sz w:val="16"/>
                <w:szCs w:val="16"/>
              </w:rPr>
            </w:pPr>
            <w:r w:rsidRPr="005A13C0">
              <w:rPr>
                <w:sz w:val="16"/>
                <w:szCs w:val="16"/>
              </w:rPr>
              <w:t>SP-210359</w:t>
            </w:r>
          </w:p>
        </w:tc>
        <w:tc>
          <w:tcPr>
            <w:tcW w:w="567" w:type="dxa"/>
            <w:shd w:val="solid" w:color="FFFFFF" w:fill="auto"/>
          </w:tcPr>
          <w:p w14:paraId="3F7576DB" w14:textId="7A87C775" w:rsidR="00B96062" w:rsidRPr="005A13C0" w:rsidRDefault="00B96062" w:rsidP="009D14FB">
            <w:pPr>
              <w:pStyle w:val="TAL"/>
              <w:rPr>
                <w:sz w:val="16"/>
                <w:szCs w:val="16"/>
              </w:rPr>
            </w:pPr>
            <w:r w:rsidRPr="005A13C0">
              <w:rPr>
                <w:sz w:val="16"/>
                <w:szCs w:val="16"/>
              </w:rPr>
              <w:t>2768</w:t>
            </w:r>
          </w:p>
        </w:tc>
        <w:tc>
          <w:tcPr>
            <w:tcW w:w="425" w:type="dxa"/>
            <w:shd w:val="solid" w:color="FFFFFF" w:fill="auto"/>
          </w:tcPr>
          <w:p w14:paraId="185D7791" w14:textId="69A7D07B"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54C0BE81" w14:textId="266E9C99"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015949FC" w14:textId="0062EB25" w:rsidR="00B96062" w:rsidRPr="005A13C0" w:rsidRDefault="00B96062" w:rsidP="009D14FB">
            <w:pPr>
              <w:pStyle w:val="TAL"/>
              <w:rPr>
                <w:sz w:val="16"/>
                <w:szCs w:val="16"/>
              </w:rPr>
            </w:pPr>
            <w:r w:rsidRPr="005A13C0">
              <w:rPr>
                <w:sz w:val="16"/>
                <w:szCs w:val="16"/>
              </w:rPr>
              <w:t>Update for support of TSC other than TSN</w:t>
            </w:r>
          </w:p>
        </w:tc>
        <w:tc>
          <w:tcPr>
            <w:tcW w:w="708" w:type="dxa"/>
            <w:shd w:val="solid" w:color="FFFFFF" w:fill="auto"/>
          </w:tcPr>
          <w:p w14:paraId="59780A55" w14:textId="4C57E21F" w:rsidR="00B96062" w:rsidRPr="005A13C0" w:rsidRDefault="00B96062" w:rsidP="009D14FB">
            <w:pPr>
              <w:pStyle w:val="TAC"/>
              <w:rPr>
                <w:sz w:val="16"/>
                <w:szCs w:val="16"/>
              </w:rPr>
            </w:pPr>
            <w:r w:rsidRPr="005A13C0">
              <w:rPr>
                <w:sz w:val="16"/>
                <w:szCs w:val="16"/>
              </w:rPr>
              <w:t>17.1.0</w:t>
            </w:r>
          </w:p>
        </w:tc>
      </w:tr>
      <w:tr w:rsidR="00B96062" w:rsidRPr="005A13C0" w14:paraId="64232C44" w14:textId="77777777" w:rsidTr="009D14FB">
        <w:tc>
          <w:tcPr>
            <w:tcW w:w="800" w:type="dxa"/>
            <w:shd w:val="solid" w:color="FFFFFF" w:fill="auto"/>
          </w:tcPr>
          <w:p w14:paraId="7D7698E2" w14:textId="34661228"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49D42105" w14:textId="4AD3601F"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6A038DA9" w14:textId="153B0C0B" w:rsidR="00B96062" w:rsidRPr="005A13C0" w:rsidRDefault="00B96062" w:rsidP="009D14FB">
            <w:pPr>
              <w:pStyle w:val="TAC"/>
              <w:rPr>
                <w:sz w:val="16"/>
                <w:szCs w:val="16"/>
              </w:rPr>
            </w:pPr>
            <w:r w:rsidRPr="005A13C0">
              <w:rPr>
                <w:sz w:val="16"/>
                <w:szCs w:val="16"/>
              </w:rPr>
              <w:t>SP-210359</w:t>
            </w:r>
          </w:p>
        </w:tc>
        <w:tc>
          <w:tcPr>
            <w:tcW w:w="567" w:type="dxa"/>
            <w:shd w:val="solid" w:color="FFFFFF" w:fill="auto"/>
          </w:tcPr>
          <w:p w14:paraId="255E8C39" w14:textId="59E4ECE9" w:rsidR="00B96062" w:rsidRPr="005A13C0" w:rsidRDefault="00B96062" w:rsidP="009D14FB">
            <w:pPr>
              <w:pStyle w:val="TAL"/>
              <w:rPr>
                <w:sz w:val="16"/>
                <w:szCs w:val="16"/>
              </w:rPr>
            </w:pPr>
            <w:r w:rsidRPr="005A13C0">
              <w:rPr>
                <w:sz w:val="16"/>
                <w:szCs w:val="16"/>
              </w:rPr>
              <w:t>2769</w:t>
            </w:r>
          </w:p>
        </w:tc>
        <w:tc>
          <w:tcPr>
            <w:tcW w:w="425" w:type="dxa"/>
            <w:shd w:val="solid" w:color="FFFFFF" w:fill="auto"/>
          </w:tcPr>
          <w:p w14:paraId="37363BE7" w14:textId="5B8269FA" w:rsidR="00B96062" w:rsidRPr="005A13C0" w:rsidRDefault="00B96062" w:rsidP="009D14FB">
            <w:pPr>
              <w:pStyle w:val="TAL"/>
              <w:rPr>
                <w:sz w:val="16"/>
                <w:szCs w:val="16"/>
              </w:rPr>
            </w:pPr>
            <w:r w:rsidRPr="005A13C0">
              <w:rPr>
                <w:sz w:val="16"/>
                <w:szCs w:val="16"/>
              </w:rPr>
              <w:t>2</w:t>
            </w:r>
          </w:p>
        </w:tc>
        <w:tc>
          <w:tcPr>
            <w:tcW w:w="425" w:type="dxa"/>
            <w:shd w:val="solid" w:color="FFFFFF" w:fill="auto"/>
          </w:tcPr>
          <w:p w14:paraId="36A4D48D" w14:textId="3E657A69"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6C7AF192" w14:textId="202F8EB5" w:rsidR="00B96062" w:rsidRPr="005A13C0" w:rsidRDefault="00B96062" w:rsidP="009D14FB">
            <w:pPr>
              <w:pStyle w:val="TAL"/>
              <w:rPr>
                <w:sz w:val="16"/>
                <w:szCs w:val="16"/>
              </w:rPr>
            </w:pPr>
            <w:r w:rsidRPr="005A13C0">
              <w:rPr>
                <w:sz w:val="16"/>
                <w:szCs w:val="16"/>
              </w:rPr>
              <w:t>Correction for Survival Time</w:t>
            </w:r>
          </w:p>
        </w:tc>
        <w:tc>
          <w:tcPr>
            <w:tcW w:w="708" w:type="dxa"/>
            <w:shd w:val="solid" w:color="FFFFFF" w:fill="auto"/>
          </w:tcPr>
          <w:p w14:paraId="439271C3" w14:textId="5EE7B380" w:rsidR="00B96062" w:rsidRPr="005A13C0" w:rsidRDefault="00B96062" w:rsidP="009D14FB">
            <w:pPr>
              <w:pStyle w:val="TAC"/>
              <w:rPr>
                <w:sz w:val="16"/>
                <w:szCs w:val="16"/>
              </w:rPr>
            </w:pPr>
            <w:r w:rsidRPr="005A13C0">
              <w:rPr>
                <w:sz w:val="16"/>
                <w:szCs w:val="16"/>
              </w:rPr>
              <w:t>17.1.0</w:t>
            </w:r>
          </w:p>
        </w:tc>
      </w:tr>
      <w:tr w:rsidR="00B96062" w:rsidRPr="005A13C0" w14:paraId="7949DC2D" w14:textId="77777777" w:rsidTr="009D14FB">
        <w:tc>
          <w:tcPr>
            <w:tcW w:w="800" w:type="dxa"/>
            <w:shd w:val="solid" w:color="FFFFFF" w:fill="auto"/>
          </w:tcPr>
          <w:p w14:paraId="281C648D" w14:textId="21909679"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644A48C4" w14:textId="42E957A1"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10D6755A" w14:textId="0D0E2C38" w:rsidR="00B96062" w:rsidRPr="005A13C0" w:rsidRDefault="00B96062" w:rsidP="009D14FB">
            <w:pPr>
              <w:pStyle w:val="TAC"/>
              <w:rPr>
                <w:sz w:val="16"/>
                <w:szCs w:val="16"/>
              </w:rPr>
            </w:pPr>
            <w:r w:rsidRPr="005A13C0">
              <w:rPr>
                <w:sz w:val="16"/>
                <w:szCs w:val="16"/>
              </w:rPr>
              <w:t>SP-210359</w:t>
            </w:r>
          </w:p>
        </w:tc>
        <w:tc>
          <w:tcPr>
            <w:tcW w:w="567" w:type="dxa"/>
            <w:shd w:val="solid" w:color="FFFFFF" w:fill="auto"/>
          </w:tcPr>
          <w:p w14:paraId="0E60B1A0" w14:textId="41C11A35" w:rsidR="00B96062" w:rsidRPr="005A13C0" w:rsidRDefault="00B96062" w:rsidP="009D14FB">
            <w:pPr>
              <w:pStyle w:val="TAL"/>
              <w:rPr>
                <w:sz w:val="16"/>
                <w:szCs w:val="16"/>
              </w:rPr>
            </w:pPr>
            <w:r w:rsidRPr="005A13C0">
              <w:rPr>
                <w:sz w:val="16"/>
                <w:szCs w:val="16"/>
              </w:rPr>
              <w:t>2773</w:t>
            </w:r>
          </w:p>
        </w:tc>
        <w:tc>
          <w:tcPr>
            <w:tcW w:w="425" w:type="dxa"/>
            <w:shd w:val="solid" w:color="FFFFFF" w:fill="auto"/>
          </w:tcPr>
          <w:p w14:paraId="2E8AF5E2" w14:textId="1BAFBFF7" w:rsidR="00B96062" w:rsidRPr="005A13C0" w:rsidRDefault="00B96062" w:rsidP="009D14FB">
            <w:pPr>
              <w:pStyle w:val="TAL"/>
              <w:rPr>
                <w:sz w:val="16"/>
                <w:szCs w:val="16"/>
              </w:rPr>
            </w:pPr>
            <w:r w:rsidRPr="005A13C0">
              <w:rPr>
                <w:sz w:val="16"/>
                <w:szCs w:val="16"/>
              </w:rPr>
              <w:t>3</w:t>
            </w:r>
          </w:p>
        </w:tc>
        <w:tc>
          <w:tcPr>
            <w:tcW w:w="425" w:type="dxa"/>
            <w:shd w:val="solid" w:color="FFFFFF" w:fill="auto"/>
          </w:tcPr>
          <w:p w14:paraId="24079FC4" w14:textId="5CE9426E"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5388F2AD" w14:textId="39EAF3A2" w:rsidR="00B96062" w:rsidRPr="005A13C0" w:rsidRDefault="00B96062" w:rsidP="009D14FB">
            <w:pPr>
              <w:pStyle w:val="TAL"/>
              <w:rPr>
                <w:sz w:val="16"/>
                <w:szCs w:val="16"/>
              </w:rPr>
            </w:pPr>
            <w:r w:rsidRPr="005A13C0">
              <w:rPr>
                <w:sz w:val="16"/>
                <w:szCs w:val="16"/>
              </w:rPr>
              <w:t>Update for PTP in time synchronization service and BMCA</w:t>
            </w:r>
          </w:p>
        </w:tc>
        <w:tc>
          <w:tcPr>
            <w:tcW w:w="708" w:type="dxa"/>
            <w:shd w:val="solid" w:color="FFFFFF" w:fill="auto"/>
          </w:tcPr>
          <w:p w14:paraId="47D2B3D5" w14:textId="63745986" w:rsidR="00B96062" w:rsidRPr="005A13C0" w:rsidRDefault="00B96062" w:rsidP="009D14FB">
            <w:pPr>
              <w:pStyle w:val="TAC"/>
              <w:rPr>
                <w:sz w:val="16"/>
                <w:szCs w:val="16"/>
              </w:rPr>
            </w:pPr>
            <w:r w:rsidRPr="005A13C0">
              <w:rPr>
                <w:sz w:val="16"/>
                <w:szCs w:val="16"/>
              </w:rPr>
              <w:t>17.1.0</w:t>
            </w:r>
          </w:p>
        </w:tc>
      </w:tr>
      <w:tr w:rsidR="00B96062" w:rsidRPr="005A13C0" w14:paraId="40549D6A" w14:textId="77777777" w:rsidTr="009D14FB">
        <w:tc>
          <w:tcPr>
            <w:tcW w:w="800" w:type="dxa"/>
            <w:shd w:val="solid" w:color="FFFFFF" w:fill="auto"/>
          </w:tcPr>
          <w:p w14:paraId="00794CA0" w14:textId="0927BB63"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487D4029" w14:textId="544C6A34"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08133AEB" w14:textId="7F4B4010" w:rsidR="00B96062" w:rsidRPr="005A13C0" w:rsidRDefault="00B96062" w:rsidP="009D14FB">
            <w:pPr>
              <w:pStyle w:val="TAC"/>
              <w:rPr>
                <w:sz w:val="16"/>
                <w:szCs w:val="16"/>
              </w:rPr>
            </w:pPr>
            <w:r w:rsidRPr="005A13C0">
              <w:rPr>
                <w:sz w:val="16"/>
                <w:szCs w:val="16"/>
              </w:rPr>
              <w:t>SP-210342</w:t>
            </w:r>
          </w:p>
        </w:tc>
        <w:tc>
          <w:tcPr>
            <w:tcW w:w="567" w:type="dxa"/>
            <w:shd w:val="solid" w:color="FFFFFF" w:fill="auto"/>
          </w:tcPr>
          <w:p w14:paraId="64C7F607" w14:textId="793E9648" w:rsidR="00B96062" w:rsidRPr="005A13C0" w:rsidRDefault="00B96062" w:rsidP="009D14FB">
            <w:pPr>
              <w:pStyle w:val="TAL"/>
              <w:rPr>
                <w:sz w:val="16"/>
                <w:szCs w:val="16"/>
              </w:rPr>
            </w:pPr>
            <w:r w:rsidRPr="005A13C0">
              <w:rPr>
                <w:sz w:val="16"/>
                <w:szCs w:val="16"/>
              </w:rPr>
              <w:t>2781</w:t>
            </w:r>
          </w:p>
        </w:tc>
        <w:tc>
          <w:tcPr>
            <w:tcW w:w="425" w:type="dxa"/>
            <w:shd w:val="solid" w:color="FFFFFF" w:fill="auto"/>
          </w:tcPr>
          <w:p w14:paraId="66364E45" w14:textId="4C717999"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4C65A434" w14:textId="5A5AFE29"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72593162" w14:textId="67FF00D3" w:rsidR="00B96062" w:rsidRPr="005A13C0" w:rsidRDefault="00B96062" w:rsidP="009D14FB">
            <w:pPr>
              <w:pStyle w:val="TAL"/>
              <w:rPr>
                <w:sz w:val="16"/>
                <w:szCs w:val="16"/>
              </w:rPr>
            </w:pPr>
            <w:r w:rsidRPr="005A13C0">
              <w:rPr>
                <w:sz w:val="16"/>
                <w:szCs w:val="16"/>
              </w:rPr>
              <w:t>Support of new RATs in 5GS integrating satellite access</w:t>
            </w:r>
          </w:p>
        </w:tc>
        <w:tc>
          <w:tcPr>
            <w:tcW w:w="708" w:type="dxa"/>
            <w:shd w:val="solid" w:color="FFFFFF" w:fill="auto"/>
          </w:tcPr>
          <w:p w14:paraId="62C87C47" w14:textId="6282C964" w:rsidR="00B96062" w:rsidRPr="005A13C0" w:rsidRDefault="00B96062" w:rsidP="009D14FB">
            <w:pPr>
              <w:pStyle w:val="TAC"/>
              <w:rPr>
                <w:sz w:val="16"/>
                <w:szCs w:val="16"/>
              </w:rPr>
            </w:pPr>
            <w:r w:rsidRPr="005A13C0">
              <w:rPr>
                <w:sz w:val="16"/>
                <w:szCs w:val="16"/>
              </w:rPr>
              <w:t>17.1.0</w:t>
            </w:r>
          </w:p>
        </w:tc>
      </w:tr>
      <w:tr w:rsidR="00B96062" w:rsidRPr="005A13C0" w14:paraId="2DC041EE" w14:textId="77777777" w:rsidTr="009D14FB">
        <w:tc>
          <w:tcPr>
            <w:tcW w:w="800" w:type="dxa"/>
            <w:shd w:val="solid" w:color="FFFFFF" w:fill="auto"/>
          </w:tcPr>
          <w:p w14:paraId="29ECB755" w14:textId="43AE07C0"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79420CB2" w14:textId="066C24C0"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75EDFA2D" w14:textId="1D19E4AD" w:rsidR="00B96062" w:rsidRPr="005A13C0" w:rsidRDefault="00B96062" w:rsidP="009D14FB">
            <w:pPr>
              <w:pStyle w:val="TAC"/>
              <w:rPr>
                <w:sz w:val="16"/>
                <w:szCs w:val="16"/>
              </w:rPr>
            </w:pPr>
            <w:r w:rsidRPr="005A13C0">
              <w:rPr>
                <w:sz w:val="16"/>
                <w:szCs w:val="16"/>
              </w:rPr>
              <w:t>SP-210363</w:t>
            </w:r>
          </w:p>
        </w:tc>
        <w:tc>
          <w:tcPr>
            <w:tcW w:w="567" w:type="dxa"/>
            <w:shd w:val="solid" w:color="FFFFFF" w:fill="auto"/>
          </w:tcPr>
          <w:p w14:paraId="45A397BE" w14:textId="644E6C28" w:rsidR="00B96062" w:rsidRPr="005A13C0" w:rsidRDefault="00B96062" w:rsidP="009D14FB">
            <w:pPr>
              <w:pStyle w:val="TAL"/>
              <w:rPr>
                <w:sz w:val="16"/>
                <w:szCs w:val="16"/>
              </w:rPr>
            </w:pPr>
            <w:r w:rsidRPr="005A13C0">
              <w:rPr>
                <w:sz w:val="16"/>
                <w:szCs w:val="16"/>
              </w:rPr>
              <w:t>2783</w:t>
            </w:r>
          </w:p>
        </w:tc>
        <w:tc>
          <w:tcPr>
            <w:tcW w:w="425" w:type="dxa"/>
            <w:shd w:val="solid" w:color="FFFFFF" w:fill="auto"/>
          </w:tcPr>
          <w:p w14:paraId="3001368E" w14:textId="7D123B7A" w:rsidR="00B96062" w:rsidRPr="005A13C0" w:rsidRDefault="00B96062" w:rsidP="009D14FB">
            <w:pPr>
              <w:pStyle w:val="TAL"/>
              <w:rPr>
                <w:sz w:val="16"/>
                <w:szCs w:val="16"/>
              </w:rPr>
            </w:pPr>
            <w:r w:rsidRPr="005A13C0">
              <w:rPr>
                <w:sz w:val="16"/>
                <w:szCs w:val="16"/>
              </w:rPr>
              <w:t>2</w:t>
            </w:r>
          </w:p>
        </w:tc>
        <w:tc>
          <w:tcPr>
            <w:tcW w:w="425" w:type="dxa"/>
            <w:shd w:val="solid" w:color="FFFFFF" w:fill="auto"/>
          </w:tcPr>
          <w:p w14:paraId="3996B9F5" w14:textId="45755F3A" w:rsidR="00B96062" w:rsidRPr="005A13C0" w:rsidRDefault="00B96062" w:rsidP="009D14FB">
            <w:pPr>
              <w:pStyle w:val="TAL"/>
              <w:rPr>
                <w:sz w:val="16"/>
                <w:szCs w:val="16"/>
              </w:rPr>
            </w:pPr>
            <w:r w:rsidRPr="005A13C0">
              <w:rPr>
                <w:sz w:val="16"/>
                <w:szCs w:val="16"/>
              </w:rPr>
              <w:t>F</w:t>
            </w:r>
          </w:p>
        </w:tc>
        <w:tc>
          <w:tcPr>
            <w:tcW w:w="4820" w:type="dxa"/>
            <w:shd w:val="solid" w:color="FFFFFF" w:fill="auto"/>
          </w:tcPr>
          <w:p w14:paraId="6668B3B5" w14:textId="34A72261" w:rsidR="00B96062" w:rsidRPr="005A13C0" w:rsidRDefault="00B96062" w:rsidP="009D14FB">
            <w:pPr>
              <w:pStyle w:val="TAL"/>
              <w:rPr>
                <w:sz w:val="16"/>
                <w:szCs w:val="16"/>
              </w:rPr>
            </w:pPr>
            <w:r w:rsidRPr="005A13C0">
              <w:rPr>
                <w:sz w:val="16"/>
                <w:szCs w:val="16"/>
              </w:rPr>
              <w:t>(Mirror)Correct the NOTE for N6</w:t>
            </w:r>
          </w:p>
        </w:tc>
        <w:tc>
          <w:tcPr>
            <w:tcW w:w="708" w:type="dxa"/>
            <w:shd w:val="solid" w:color="FFFFFF" w:fill="auto"/>
          </w:tcPr>
          <w:p w14:paraId="59C32070" w14:textId="67864DFC" w:rsidR="00B96062" w:rsidRPr="005A13C0" w:rsidRDefault="00B96062" w:rsidP="009D14FB">
            <w:pPr>
              <w:pStyle w:val="TAC"/>
              <w:rPr>
                <w:sz w:val="16"/>
                <w:szCs w:val="16"/>
              </w:rPr>
            </w:pPr>
            <w:r w:rsidRPr="005A13C0">
              <w:rPr>
                <w:sz w:val="16"/>
                <w:szCs w:val="16"/>
              </w:rPr>
              <w:t>17.1.0</w:t>
            </w:r>
          </w:p>
        </w:tc>
      </w:tr>
      <w:tr w:rsidR="00B96062" w:rsidRPr="005A13C0" w14:paraId="1FD7B7A4" w14:textId="77777777" w:rsidTr="009D14FB">
        <w:tc>
          <w:tcPr>
            <w:tcW w:w="800" w:type="dxa"/>
            <w:shd w:val="solid" w:color="FFFFFF" w:fill="auto"/>
          </w:tcPr>
          <w:p w14:paraId="6401F010" w14:textId="31ACD4CA"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396374B6" w14:textId="4E6C046D"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378132A6" w14:textId="4931A908" w:rsidR="00B96062" w:rsidRPr="005A13C0" w:rsidRDefault="00B96062" w:rsidP="009D14FB">
            <w:pPr>
              <w:pStyle w:val="TAC"/>
              <w:rPr>
                <w:sz w:val="16"/>
                <w:szCs w:val="16"/>
              </w:rPr>
            </w:pPr>
            <w:r w:rsidRPr="005A13C0">
              <w:rPr>
                <w:sz w:val="16"/>
                <w:szCs w:val="16"/>
              </w:rPr>
              <w:t>SP-210355</w:t>
            </w:r>
          </w:p>
        </w:tc>
        <w:tc>
          <w:tcPr>
            <w:tcW w:w="567" w:type="dxa"/>
            <w:shd w:val="solid" w:color="FFFFFF" w:fill="auto"/>
          </w:tcPr>
          <w:p w14:paraId="7280DD8C" w14:textId="630308AF" w:rsidR="00B96062" w:rsidRPr="005A13C0" w:rsidRDefault="00B96062" w:rsidP="009D14FB">
            <w:pPr>
              <w:pStyle w:val="TAL"/>
              <w:rPr>
                <w:sz w:val="16"/>
                <w:szCs w:val="16"/>
              </w:rPr>
            </w:pPr>
            <w:r w:rsidRPr="005A13C0">
              <w:rPr>
                <w:sz w:val="16"/>
                <w:szCs w:val="16"/>
              </w:rPr>
              <w:t>2789</w:t>
            </w:r>
          </w:p>
        </w:tc>
        <w:tc>
          <w:tcPr>
            <w:tcW w:w="425" w:type="dxa"/>
            <w:shd w:val="solid" w:color="FFFFFF" w:fill="auto"/>
          </w:tcPr>
          <w:p w14:paraId="54C03C7E" w14:textId="3B27181D" w:rsidR="00B96062" w:rsidRPr="005A13C0" w:rsidRDefault="00B96062" w:rsidP="009D14FB">
            <w:pPr>
              <w:pStyle w:val="TAL"/>
              <w:rPr>
                <w:sz w:val="16"/>
                <w:szCs w:val="16"/>
              </w:rPr>
            </w:pPr>
            <w:r w:rsidRPr="005A13C0">
              <w:rPr>
                <w:sz w:val="16"/>
                <w:szCs w:val="16"/>
              </w:rPr>
              <w:t>5</w:t>
            </w:r>
          </w:p>
        </w:tc>
        <w:tc>
          <w:tcPr>
            <w:tcW w:w="425" w:type="dxa"/>
            <w:shd w:val="solid" w:color="FFFFFF" w:fill="auto"/>
          </w:tcPr>
          <w:p w14:paraId="6DDD98B2" w14:textId="356F4831"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6937C638" w14:textId="45A795FB" w:rsidR="00B96062" w:rsidRPr="005A13C0" w:rsidRDefault="00B96062" w:rsidP="009D14FB">
            <w:pPr>
              <w:pStyle w:val="TAL"/>
              <w:rPr>
                <w:sz w:val="16"/>
                <w:szCs w:val="16"/>
              </w:rPr>
            </w:pPr>
            <w:r w:rsidRPr="005A13C0">
              <w:rPr>
                <w:sz w:val="16"/>
                <w:szCs w:val="16"/>
              </w:rPr>
              <w:t xml:space="preserve">Roaming support for NSAC </w:t>
            </w:r>
          </w:p>
        </w:tc>
        <w:tc>
          <w:tcPr>
            <w:tcW w:w="708" w:type="dxa"/>
            <w:shd w:val="solid" w:color="FFFFFF" w:fill="auto"/>
          </w:tcPr>
          <w:p w14:paraId="1BBC3F5E" w14:textId="0EE7023B" w:rsidR="00B96062" w:rsidRPr="005A13C0" w:rsidRDefault="00B96062" w:rsidP="009D14FB">
            <w:pPr>
              <w:pStyle w:val="TAC"/>
              <w:rPr>
                <w:sz w:val="16"/>
                <w:szCs w:val="16"/>
              </w:rPr>
            </w:pPr>
            <w:r w:rsidRPr="005A13C0">
              <w:rPr>
                <w:sz w:val="16"/>
                <w:szCs w:val="16"/>
              </w:rPr>
              <w:t>17.1.0</w:t>
            </w:r>
          </w:p>
        </w:tc>
      </w:tr>
      <w:tr w:rsidR="00B96062" w:rsidRPr="005A13C0" w14:paraId="47FD374D" w14:textId="77777777" w:rsidTr="009D14FB">
        <w:tc>
          <w:tcPr>
            <w:tcW w:w="800" w:type="dxa"/>
            <w:shd w:val="solid" w:color="FFFFFF" w:fill="auto"/>
          </w:tcPr>
          <w:p w14:paraId="01B03C35" w14:textId="583F6661"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61027A18" w14:textId="1347762D"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3712D771" w14:textId="349A75C9" w:rsidR="00B96062" w:rsidRPr="005A13C0" w:rsidRDefault="00B96062" w:rsidP="009D14FB">
            <w:pPr>
              <w:pStyle w:val="TAC"/>
              <w:rPr>
                <w:sz w:val="16"/>
                <w:szCs w:val="16"/>
              </w:rPr>
            </w:pPr>
            <w:r w:rsidRPr="005A13C0">
              <w:rPr>
                <w:sz w:val="16"/>
                <w:szCs w:val="16"/>
              </w:rPr>
              <w:t>SP-210363</w:t>
            </w:r>
          </w:p>
        </w:tc>
        <w:tc>
          <w:tcPr>
            <w:tcW w:w="567" w:type="dxa"/>
            <w:shd w:val="solid" w:color="FFFFFF" w:fill="auto"/>
          </w:tcPr>
          <w:p w14:paraId="68DFEA08" w14:textId="28E14E90" w:rsidR="00B96062" w:rsidRPr="005A13C0" w:rsidRDefault="00B96062" w:rsidP="009D14FB">
            <w:pPr>
              <w:pStyle w:val="TAL"/>
              <w:rPr>
                <w:sz w:val="16"/>
                <w:szCs w:val="16"/>
              </w:rPr>
            </w:pPr>
            <w:r w:rsidRPr="005A13C0">
              <w:rPr>
                <w:sz w:val="16"/>
                <w:szCs w:val="16"/>
              </w:rPr>
              <w:t>2790</w:t>
            </w:r>
          </w:p>
        </w:tc>
        <w:tc>
          <w:tcPr>
            <w:tcW w:w="425" w:type="dxa"/>
            <w:shd w:val="solid" w:color="FFFFFF" w:fill="auto"/>
          </w:tcPr>
          <w:p w14:paraId="712228E4" w14:textId="2F011BEB"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4687B9EC" w14:textId="79492708"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5FF47FC1" w14:textId="5E45BE18" w:rsidR="00B96062" w:rsidRPr="005A13C0" w:rsidRDefault="00B96062" w:rsidP="009D14FB">
            <w:pPr>
              <w:pStyle w:val="TAL"/>
              <w:rPr>
                <w:sz w:val="16"/>
                <w:szCs w:val="16"/>
              </w:rPr>
            </w:pPr>
            <w:r w:rsidRPr="005A13C0">
              <w:rPr>
                <w:sz w:val="16"/>
                <w:szCs w:val="16"/>
              </w:rPr>
              <w:t>Support GERAN/UTRAN access in SMF+PGW-C</w:t>
            </w:r>
          </w:p>
        </w:tc>
        <w:tc>
          <w:tcPr>
            <w:tcW w:w="708" w:type="dxa"/>
            <w:shd w:val="solid" w:color="FFFFFF" w:fill="auto"/>
          </w:tcPr>
          <w:p w14:paraId="41D5F3F8" w14:textId="584C1A28" w:rsidR="00B96062" w:rsidRPr="005A13C0" w:rsidRDefault="00B96062" w:rsidP="009D14FB">
            <w:pPr>
              <w:pStyle w:val="TAC"/>
              <w:rPr>
                <w:sz w:val="16"/>
                <w:szCs w:val="16"/>
              </w:rPr>
            </w:pPr>
            <w:r w:rsidRPr="005A13C0">
              <w:rPr>
                <w:sz w:val="16"/>
                <w:szCs w:val="16"/>
              </w:rPr>
              <w:t>17.1.0</w:t>
            </w:r>
          </w:p>
        </w:tc>
      </w:tr>
      <w:tr w:rsidR="00B96062" w:rsidRPr="005A13C0" w14:paraId="65E797D9" w14:textId="77777777" w:rsidTr="009D14FB">
        <w:tc>
          <w:tcPr>
            <w:tcW w:w="800" w:type="dxa"/>
            <w:shd w:val="solid" w:color="FFFFFF" w:fill="auto"/>
          </w:tcPr>
          <w:p w14:paraId="2C7DBA83" w14:textId="00B9479D"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6E68F573" w14:textId="5EFCF51A"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4B9D3004" w14:textId="5183E2F9" w:rsidR="00B96062" w:rsidRPr="005A13C0" w:rsidRDefault="00B96062" w:rsidP="009D14FB">
            <w:pPr>
              <w:pStyle w:val="TAC"/>
              <w:rPr>
                <w:sz w:val="16"/>
                <w:szCs w:val="16"/>
              </w:rPr>
            </w:pPr>
            <w:r w:rsidRPr="005A13C0">
              <w:rPr>
                <w:sz w:val="16"/>
                <w:szCs w:val="16"/>
              </w:rPr>
              <w:t>SP-210359</w:t>
            </w:r>
          </w:p>
        </w:tc>
        <w:tc>
          <w:tcPr>
            <w:tcW w:w="567" w:type="dxa"/>
            <w:shd w:val="solid" w:color="FFFFFF" w:fill="auto"/>
          </w:tcPr>
          <w:p w14:paraId="6847F160" w14:textId="049A1CAF" w:rsidR="00B96062" w:rsidRPr="005A13C0" w:rsidRDefault="00B96062" w:rsidP="009D14FB">
            <w:pPr>
              <w:pStyle w:val="TAL"/>
              <w:rPr>
                <w:sz w:val="16"/>
                <w:szCs w:val="16"/>
              </w:rPr>
            </w:pPr>
            <w:r w:rsidRPr="005A13C0">
              <w:rPr>
                <w:sz w:val="16"/>
                <w:szCs w:val="16"/>
              </w:rPr>
              <w:t>2791</w:t>
            </w:r>
          </w:p>
        </w:tc>
        <w:tc>
          <w:tcPr>
            <w:tcW w:w="425" w:type="dxa"/>
            <w:shd w:val="solid" w:color="FFFFFF" w:fill="auto"/>
          </w:tcPr>
          <w:p w14:paraId="2B03ED9B" w14:textId="042CFA82"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50BF2534" w14:textId="3B9DACF2"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50032A2F" w14:textId="51DAC9FD" w:rsidR="00B96062" w:rsidRPr="005A13C0" w:rsidRDefault="00B96062" w:rsidP="009D14FB">
            <w:pPr>
              <w:pStyle w:val="TAL"/>
              <w:rPr>
                <w:sz w:val="16"/>
                <w:szCs w:val="16"/>
              </w:rPr>
            </w:pPr>
            <w:r w:rsidRPr="005A13C0">
              <w:rPr>
                <w:sz w:val="16"/>
                <w:szCs w:val="16"/>
              </w:rPr>
              <w:t>KI#3B, Resolving EN for Future PDU Session</w:t>
            </w:r>
          </w:p>
        </w:tc>
        <w:tc>
          <w:tcPr>
            <w:tcW w:w="708" w:type="dxa"/>
            <w:shd w:val="solid" w:color="FFFFFF" w:fill="auto"/>
          </w:tcPr>
          <w:p w14:paraId="2476354D" w14:textId="28D0F5CC" w:rsidR="00B96062" w:rsidRPr="005A13C0" w:rsidRDefault="00B96062" w:rsidP="009D14FB">
            <w:pPr>
              <w:pStyle w:val="TAC"/>
              <w:rPr>
                <w:sz w:val="16"/>
                <w:szCs w:val="16"/>
              </w:rPr>
            </w:pPr>
            <w:r w:rsidRPr="005A13C0">
              <w:rPr>
                <w:sz w:val="16"/>
                <w:szCs w:val="16"/>
              </w:rPr>
              <w:t>17.1.0</w:t>
            </w:r>
          </w:p>
        </w:tc>
      </w:tr>
      <w:tr w:rsidR="00B96062" w:rsidRPr="005A13C0" w14:paraId="6897FC5E" w14:textId="77777777" w:rsidTr="009D14FB">
        <w:tc>
          <w:tcPr>
            <w:tcW w:w="800" w:type="dxa"/>
            <w:shd w:val="solid" w:color="FFFFFF" w:fill="auto"/>
          </w:tcPr>
          <w:p w14:paraId="0CB9EC6B" w14:textId="29B99457"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53AF8156" w14:textId="4F7CA08D"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0F01B07D" w14:textId="6ED83C05" w:rsidR="00B96062" w:rsidRPr="005A13C0" w:rsidRDefault="00B96062" w:rsidP="009D14FB">
            <w:pPr>
              <w:pStyle w:val="TAC"/>
              <w:rPr>
                <w:sz w:val="16"/>
                <w:szCs w:val="16"/>
              </w:rPr>
            </w:pPr>
            <w:r w:rsidRPr="005A13C0">
              <w:rPr>
                <w:sz w:val="16"/>
                <w:szCs w:val="16"/>
              </w:rPr>
              <w:t>SP-210351</w:t>
            </w:r>
          </w:p>
        </w:tc>
        <w:tc>
          <w:tcPr>
            <w:tcW w:w="567" w:type="dxa"/>
            <w:shd w:val="solid" w:color="FFFFFF" w:fill="auto"/>
          </w:tcPr>
          <w:p w14:paraId="4EDC62A2" w14:textId="5ED4CA33" w:rsidR="00B96062" w:rsidRPr="005A13C0" w:rsidRDefault="00B96062" w:rsidP="009D14FB">
            <w:pPr>
              <w:pStyle w:val="TAL"/>
              <w:rPr>
                <w:sz w:val="16"/>
                <w:szCs w:val="16"/>
              </w:rPr>
            </w:pPr>
            <w:r w:rsidRPr="005A13C0">
              <w:rPr>
                <w:sz w:val="16"/>
                <w:szCs w:val="16"/>
              </w:rPr>
              <w:t>2795</w:t>
            </w:r>
          </w:p>
        </w:tc>
        <w:tc>
          <w:tcPr>
            <w:tcW w:w="425" w:type="dxa"/>
            <w:shd w:val="solid" w:color="FFFFFF" w:fill="auto"/>
          </w:tcPr>
          <w:p w14:paraId="77C0B5AB" w14:textId="42E50BC2"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370652A3" w14:textId="04760971" w:rsidR="00B96062" w:rsidRPr="005A13C0" w:rsidRDefault="00B96062" w:rsidP="009D14FB">
            <w:pPr>
              <w:pStyle w:val="TAL"/>
              <w:rPr>
                <w:sz w:val="16"/>
                <w:szCs w:val="16"/>
              </w:rPr>
            </w:pPr>
            <w:r w:rsidRPr="005A13C0">
              <w:rPr>
                <w:sz w:val="16"/>
                <w:szCs w:val="16"/>
              </w:rPr>
              <w:t>C</w:t>
            </w:r>
          </w:p>
        </w:tc>
        <w:tc>
          <w:tcPr>
            <w:tcW w:w="4820" w:type="dxa"/>
            <w:shd w:val="solid" w:color="FFFFFF" w:fill="auto"/>
          </w:tcPr>
          <w:p w14:paraId="089D1840" w14:textId="359C6ABA" w:rsidR="00B96062" w:rsidRPr="005A13C0" w:rsidRDefault="00B96062" w:rsidP="009D14FB">
            <w:pPr>
              <w:pStyle w:val="TAL"/>
              <w:rPr>
                <w:sz w:val="16"/>
                <w:szCs w:val="16"/>
              </w:rPr>
            </w:pPr>
            <w:r w:rsidRPr="005A13C0">
              <w:rPr>
                <w:sz w:val="16"/>
                <w:szCs w:val="16"/>
              </w:rPr>
              <w:t>Add a use case for network slice load analytics</w:t>
            </w:r>
          </w:p>
        </w:tc>
        <w:tc>
          <w:tcPr>
            <w:tcW w:w="708" w:type="dxa"/>
            <w:shd w:val="solid" w:color="FFFFFF" w:fill="auto"/>
          </w:tcPr>
          <w:p w14:paraId="0DB80B59" w14:textId="29BD100B" w:rsidR="00B96062" w:rsidRPr="005A13C0" w:rsidRDefault="00B96062" w:rsidP="009D14FB">
            <w:pPr>
              <w:pStyle w:val="TAC"/>
              <w:rPr>
                <w:sz w:val="16"/>
                <w:szCs w:val="16"/>
              </w:rPr>
            </w:pPr>
            <w:r w:rsidRPr="005A13C0">
              <w:rPr>
                <w:sz w:val="16"/>
                <w:szCs w:val="16"/>
              </w:rPr>
              <w:t>17.1.0</w:t>
            </w:r>
          </w:p>
        </w:tc>
      </w:tr>
      <w:tr w:rsidR="00B96062" w:rsidRPr="005A13C0" w14:paraId="5CA7EAA4" w14:textId="77777777" w:rsidTr="009D14FB">
        <w:tc>
          <w:tcPr>
            <w:tcW w:w="800" w:type="dxa"/>
            <w:shd w:val="solid" w:color="FFFFFF" w:fill="auto"/>
          </w:tcPr>
          <w:p w14:paraId="076C763E" w14:textId="30E1799C"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6700EA62" w14:textId="55031BF4"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292CA4D8" w14:textId="6226480F" w:rsidR="00B96062" w:rsidRPr="005A13C0" w:rsidRDefault="00B96062" w:rsidP="009D14FB">
            <w:pPr>
              <w:pStyle w:val="TAC"/>
              <w:rPr>
                <w:sz w:val="16"/>
                <w:szCs w:val="16"/>
              </w:rPr>
            </w:pPr>
            <w:r w:rsidRPr="005A13C0">
              <w:rPr>
                <w:sz w:val="16"/>
                <w:szCs w:val="16"/>
              </w:rPr>
              <w:t>SP-210353</w:t>
            </w:r>
          </w:p>
        </w:tc>
        <w:tc>
          <w:tcPr>
            <w:tcW w:w="567" w:type="dxa"/>
            <w:shd w:val="solid" w:color="FFFFFF" w:fill="auto"/>
          </w:tcPr>
          <w:p w14:paraId="30BCB3E2" w14:textId="60EE0700" w:rsidR="00B96062" w:rsidRPr="005A13C0" w:rsidRDefault="00B96062" w:rsidP="009D14FB">
            <w:pPr>
              <w:pStyle w:val="TAL"/>
              <w:rPr>
                <w:sz w:val="16"/>
                <w:szCs w:val="16"/>
              </w:rPr>
            </w:pPr>
            <w:r w:rsidRPr="005A13C0">
              <w:rPr>
                <w:sz w:val="16"/>
                <w:szCs w:val="16"/>
              </w:rPr>
              <w:t>2799</w:t>
            </w:r>
          </w:p>
        </w:tc>
        <w:tc>
          <w:tcPr>
            <w:tcW w:w="425" w:type="dxa"/>
            <w:shd w:val="solid" w:color="FFFFFF" w:fill="auto"/>
          </w:tcPr>
          <w:p w14:paraId="524DAE88" w14:textId="6AED864B"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092D718C" w14:textId="55D992EF"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2F69CF0B" w14:textId="2F3726B1" w:rsidR="00B96062" w:rsidRPr="005A13C0" w:rsidRDefault="00B96062" w:rsidP="009D14FB">
            <w:pPr>
              <w:pStyle w:val="TAL"/>
              <w:rPr>
                <w:sz w:val="16"/>
                <w:szCs w:val="16"/>
              </w:rPr>
            </w:pPr>
            <w:r w:rsidRPr="005A13C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5A13C0" w:rsidRDefault="00B96062" w:rsidP="009D14FB">
            <w:pPr>
              <w:pStyle w:val="TAC"/>
              <w:rPr>
                <w:sz w:val="16"/>
                <w:szCs w:val="16"/>
              </w:rPr>
            </w:pPr>
            <w:r w:rsidRPr="005A13C0">
              <w:rPr>
                <w:sz w:val="16"/>
                <w:szCs w:val="16"/>
              </w:rPr>
              <w:t>17.1.0</w:t>
            </w:r>
          </w:p>
        </w:tc>
      </w:tr>
      <w:tr w:rsidR="00B96062" w:rsidRPr="005A13C0" w14:paraId="756B4783" w14:textId="77777777" w:rsidTr="009D14FB">
        <w:tc>
          <w:tcPr>
            <w:tcW w:w="800" w:type="dxa"/>
            <w:shd w:val="solid" w:color="FFFFFF" w:fill="auto"/>
          </w:tcPr>
          <w:p w14:paraId="76A08619" w14:textId="2FA36C7E"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07455D54" w14:textId="2B85FA03"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0B1A16E4" w14:textId="3E2857CF" w:rsidR="00B96062" w:rsidRPr="005A13C0" w:rsidRDefault="00B96062" w:rsidP="009D14FB">
            <w:pPr>
              <w:pStyle w:val="TAC"/>
              <w:rPr>
                <w:sz w:val="16"/>
                <w:szCs w:val="16"/>
              </w:rPr>
            </w:pPr>
            <w:r w:rsidRPr="005A13C0">
              <w:rPr>
                <w:sz w:val="16"/>
                <w:szCs w:val="16"/>
              </w:rPr>
              <w:t>SP-210354</w:t>
            </w:r>
          </w:p>
        </w:tc>
        <w:tc>
          <w:tcPr>
            <w:tcW w:w="567" w:type="dxa"/>
            <w:shd w:val="solid" w:color="FFFFFF" w:fill="auto"/>
          </w:tcPr>
          <w:p w14:paraId="02ECE539" w14:textId="573D8A42" w:rsidR="00B96062" w:rsidRPr="005A13C0" w:rsidRDefault="00B96062" w:rsidP="009D14FB">
            <w:pPr>
              <w:pStyle w:val="TAL"/>
              <w:rPr>
                <w:sz w:val="16"/>
                <w:szCs w:val="16"/>
              </w:rPr>
            </w:pPr>
            <w:r w:rsidRPr="005A13C0">
              <w:rPr>
                <w:sz w:val="16"/>
                <w:szCs w:val="16"/>
              </w:rPr>
              <w:t>2801</w:t>
            </w:r>
          </w:p>
        </w:tc>
        <w:tc>
          <w:tcPr>
            <w:tcW w:w="425" w:type="dxa"/>
            <w:shd w:val="solid" w:color="FFFFFF" w:fill="auto"/>
          </w:tcPr>
          <w:p w14:paraId="55227E9E" w14:textId="366B29B4" w:rsidR="00B96062" w:rsidRPr="005A13C0" w:rsidRDefault="00B96062" w:rsidP="009D14FB">
            <w:pPr>
              <w:pStyle w:val="TAL"/>
              <w:rPr>
                <w:sz w:val="16"/>
                <w:szCs w:val="16"/>
              </w:rPr>
            </w:pPr>
            <w:r w:rsidRPr="005A13C0">
              <w:rPr>
                <w:sz w:val="16"/>
                <w:szCs w:val="16"/>
              </w:rPr>
              <w:t>2</w:t>
            </w:r>
          </w:p>
        </w:tc>
        <w:tc>
          <w:tcPr>
            <w:tcW w:w="425" w:type="dxa"/>
            <w:shd w:val="solid" w:color="FFFFFF" w:fill="auto"/>
          </w:tcPr>
          <w:p w14:paraId="2760551C" w14:textId="4DCF1D8E" w:rsidR="00B96062" w:rsidRPr="005A13C0" w:rsidRDefault="00B96062" w:rsidP="009D14FB">
            <w:pPr>
              <w:pStyle w:val="TAL"/>
              <w:rPr>
                <w:sz w:val="16"/>
                <w:szCs w:val="16"/>
              </w:rPr>
            </w:pPr>
            <w:r w:rsidRPr="005A13C0">
              <w:rPr>
                <w:sz w:val="16"/>
                <w:szCs w:val="16"/>
              </w:rPr>
              <w:t>D</w:t>
            </w:r>
          </w:p>
        </w:tc>
        <w:tc>
          <w:tcPr>
            <w:tcW w:w="4820" w:type="dxa"/>
            <w:shd w:val="solid" w:color="FFFFFF" w:fill="auto"/>
          </w:tcPr>
          <w:p w14:paraId="35ADD842" w14:textId="2E020025" w:rsidR="00B96062" w:rsidRPr="005A13C0" w:rsidRDefault="00B96062" w:rsidP="009D14FB">
            <w:pPr>
              <w:pStyle w:val="TAL"/>
              <w:rPr>
                <w:sz w:val="16"/>
                <w:szCs w:val="16"/>
              </w:rPr>
            </w:pPr>
            <w:r w:rsidRPr="005A13C0">
              <w:rPr>
                <w:sz w:val="16"/>
                <w:szCs w:val="16"/>
              </w:rPr>
              <w:t>Correction to UE identifier sent to AMF by UE</w:t>
            </w:r>
          </w:p>
        </w:tc>
        <w:tc>
          <w:tcPr>
            <w:tcW w:w="708" w:type="dxa"/>
            <w:shd w:val="solid" w:color="FFFFFF" w:fill="auto"/>
          </w:tcPr>
          <w:p w14:paraId="694E2195" w14:textId="40B7F15D" w:rsidR="00B96062" w:rsidRPr="005A13C0" w:rsidRDefault="00B96062" w:rsidP="009D14FB">
            <w:pPr>
              <w:pStyle w:val="TAC"/>
              <w:rPr>
                <w:sz w:val="16"/>
                <w:szCs w:val="16"/>
              </w:rPr>
            </w:pPr>
            <w:r w:rsidRPr="005A13C0">
              <w:rPr>
                <w:sz w:val="16"/>
                <w:szCs w:val="16"/>
              </w:rPr>
              <w:t>17.1.0</w:t>
            </w:r>
          </w:p>
        </w:tc>
      </w:tr>
      <w:tr w:rsidR="00681FC7" w:rsidRPr="005A13C0" w14:paraId="17F2E9DF" w14:textId="77777777" w:rsidTr="00055D0B">
        <w:tc>
          <w:tcPr>
            <w:tcW w:w="800" w:type="dxa"/>
            <w:shd w:val="solid" w:color="FFFFFF" w:fill="auto"/>
          </w:tcPr>
          <w:p w14:paraId="25727E05" w14:textId="77777777" w:rsidR="00681FC7" w:rsidRPr="005A13C0" w:rsidRDefault="00681FC7" w:rsidP="00055D0B">
            <w:pPr>
              <w:pStyle w:val="TAC"/>
              <w:rPr>
                <w:sz w:val="16"/>
                <w:szCs w:val="16"/>
              </w:rPr>
            </w:pPr>
            <w:r w:rsidRPr="005A13C0">
              <w:rPr>
                <w:sz w:val="16"/>
                <w:szCs w:val="16"/>
              </w:rPr>
              <w:t>2021-06</w:t>
            </w:r>
          </w:p>
        </w:tc>
        <w:tc>
          <w:tcPr>
            <w:tcW w:w="800" w:type="dxa"/>
            <w:shd w:val="solid" w:color="FFFFFF" w:fill="auto"/>
          </w:tcPr>
          <w:p w14:paraId="345943B5" w14:textId="77777777" w:rsidR="00681FC7" w:rsidRPr="005A13C0" w:rsidRDefault="00681FC7" w:rsidP="00055D0B">
            <w:pPr>
              <w:pStyle w:val="TAL"/>
              <w:rPr>
                <w:sz w:val="16"/>
                <w:szCs w:val="16"/>
              </w:rPr>
            </w:pPr>
            <w:r w:rsidRPr="005A13C0">
              <w:rPr>
                <w:sz w:val="16"/>
                <w:szCs w:val="16"/>
              </w:rPr>
              <w:t>SP#92E</w:t>
            </w:r>
          </w:p>
        </w:tc>
        <w:tc>
          <w:tcPr>
            <w:tcW w:w="1094" w:type="dxa"/>
            <w:shd w:val="solid" w:color="FFFFFF" w:fill="auto"/>
          </w:tcPr>
          <w:p w14:paraId="5F8751F1" w14:textId="77777777" w:rsidR="00681FC7" w:rsidRPr="005A13C0" w:rsidRDefault="00681FC7" w:rsidP="00055D0B">
            <w:pPr>
              <w:pStyle w:val="TAC"/>
              <w:rPr>
                <w:sz w:val="16"/>
                <w:szCs w:val="16"/>
              </w:rPr>
            </w:pPr>
            <w:r w:rsidRPr="005A13C0">
              <w:rPr>
                <w:sz w:val="16"/>
                <w:szCs w:val="16"/>
              </w:rPr>
              <w:t>SP-210353</w:t>
            </w:r>
          </w:p>
        </w:tc>
        <w:tc>
          <w:tcPr>
            <w:tcW w:w="567" w:type="dxa"/>
            <w:shd w:val="solid" w:color="FFFFFF" w:fill="auto"/>
          </w:tcPr>
          <w:p w14:paraId="655F6690" w14:textId="77777777" w:rsidR="00681FC7" w:rsidRPr="005A13C0" w:rsidRDefault="00681FC7" w:rsidP="00055D0B">
            <w:pPr>
              <w:pStyle w:val="TAL"/>
              <w:rPr>
                <w:sz w:val="16"/>
                <w:szCs w:val="16"/>
              </w:rPr>
            </w:pPr>
            <w:r w:rsidRPr="005A13C0">
              <w:rPr>
                <w:sz w:val="16"/>
                <w:szCs w:val="16"/>
              </w:rPr>
              <w:t>2802</w:t>
            </w:r>
          </w:p>
        </w:tc>
        <w:tc>
          <w:tcPr>
            <w:tcW w:w="425" w:type="dxa"/>
            <w:shd w:val="solid" w:color="FFFFFF" w:fill="auto"/>
          </w:tcPr>
          <w:p w14:paraId="17EE7E41" w14:textId="77777777" w:rsidR="00681FC7" w:rsidRPr="005A13C0" w:rsidRDefault="00681FC7" w:rsidP="00055D0B">
            <w:pPr>
              <w:pStyle w:val="TAL"/>
              <w:rPr>
                <w:sz w:val="16"/>
                <w:szCs w:val="16"/>
              </w:rPr>
            </w:pPr>
            <w:r w:rsidRPr="005A13C0">
              <w:rPr>
                <w:sz w:val="16"/>
                <w:szCs w:val="16"/>
              </w:rPr>
              <w:t>1</w:t>
            </w:r>
          </w:p>
        </w:tc>
        <w:tc>
          <w:tcPr>
            <w:tcW w:w="425" w:type="dxa"/>
            <w:shd w:val="solid" w:color="FFFFFF" w:fill="auto"/>
          </w:tcPr>
          <w:p w14:paraId="336E3238" w14:textId="77777777" w:rsidR="00681FC7" w:rsidRPr="005A13C0" w:rsidRDefault="00681FC7" w:rsidP="00055D0B">
            <w:pPr>
              <w:pStyle w:val="TAL"/>
              <w:rPr>
                <w:sz w:val="16"/>
                <w:szCs w:val="16"/>
              </w:rPr>
            </w:pPr>
            <w:r w:rsidRPr="005A13C0">
              <w:rPr>
                <w:sz w:val="16"/>
                <w:szCs w:val="16"/>
              </w:rPr>
              <w:t>B</w:t>
            </w:r>
          </w:p>
        </w:tc>
        <w:tc>
          <w:tcPr>
            <w:tcW w:w="4820" w:type="dxa"/>
            <w:shd w:val="solid" w:color="FFFFFF" w:fill="auto"/>
          </w:tcPr>
          <w:p w14:paraId="2589676F" w14:textId="77777777" w:rsidR="00681FC7" w:rsidRPr="005A13C0" w:rsidRDefault="00681FC7" w:rsidP="00055D0B">
            <w:pPr>
              <w:pStyle w:val="TAL"/>
              <w:rPr>
                <w:sz w:val="16"/>
                <w:szCs w:val="16"/>
              </w:rPr>
            </w:pPr>
            <w:r w:rsidRPr="005A13C0">
              <w:rPr>
                <w:sz w:val="16"/>
                <w:szCs w:val="16"/>
              </w:rPr>
              <w:t>User Plane Remote Provisioning of UEs if PLMN as ON</w:t>
            </w:r>
          </w:p>
        </w:tc>
        <w:tc>
          <w:tcPr>
            <w:tcW w:w="708" w:type="dxa"/>
            <w:shd w:val="solid" w:color="FFFFFF" w:fill="auto"/>
          </w:tcPr>
          <w:p w14:paraId="2351E60B" w14:textId="77777777" w:rsidR="00681FC7" w:rsidRPr="005A13C0" w:rsidRDefault="00681FC7" w:rsidP="00055D0B">
            <w:pPr>
              <w:pStyle w:val="TAC"/>
              <w:rPr>
                <w:sz w:val="16"/>
                <w:szCs w:val="16"/>
              </w:rPr>
            </w:pPr>
            <w:r w:rsidRPr="005A13C0">
              <w:rPr>
                <w:sz w:val="16"/>
                <w:szCs w:val="16"/>
              </w:rPr>
              <w:t>17.1.0</w:t>
            </w:r>
          </w:p>
        </w:tc>
      </w:tr>
      <w:tr w:rsidR="00681FC7" w:rsidRPr="005A13C0" w14:paraId="6843FEF8" w14:textId="77777777" w:rsidTr="009D14FB">
        <w:tc>
          <w:tcPr>
            <w:tcW w:w="800" w:type="dxa"/>
            <w:shd w:val="solid" w:color="FFFFFF" w:fill="auto"/>
          </w:tcPr>
          <w:p w14:paraId="21DEC4C0" w14:textId="13994BBC"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7A2EC400" w14:textId="7AFB2464"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6F22346D" w14:textId="1DAEA9FA" w:rsidR="00681FC7" w:rsidRPr="005A13C0" w:rsidRDefault="00681FC7" w:rsidP="009D14FB">
            <w:pPr>
              <w:pStyle w:val="TAC"/>
              <w:rPr>
                <w:sz w:val="16"/>
                <w:szCs w:val="16"/>
              </w:rPr>
            </w:pPr>
            <w:r w:rsidRPr="005A13C0">
              <w:rPr>
                <w:sz w:val="16"/>
                <w:szCs w:val="16"/>
              </w:rPr>
              <w:t>SP-210347</w:t>
            </w:r>
          </w:p>
        </w:tc>
        <w:tc>
          <w:tcPr>
            <w:tcW w:w="567" w:type="dxa"/>
            <w:shd w:val="solid" w:color="FFFFFF" w:fill="auto"/>
          </w:tcPr>
          <w:p w14:paraId="0E422054" w14:textId="4E06B9C9" w:rsidR="00681FC7" w:rsidRPr="005A13C0" w:rsidRDefault="00681FC7" w:rsidP="009D14FB">
            <w:pPr>
              <w:pStyle w:val="TAL"/>
              <w:rPr>
                <w:sz w:val="16"/>
                <w:szCs w:val="16"/>
              </w:rPr>
            </w:pPr>
            <w:r w:rsidRPr="005A13C0">
              <w:rPr>
                <w:sz w:val="16"/>
                <w:szCs w:val="16"/>
              </w:rPr>
              <w:t>2804</w:t>
            </w:r>
          </w:p>
        </w:tc>
        <w:tc>
          <w:tcPr>
            <w:tcW w:w="425" w:type="dxa"/>
            <w:shd w:val="solid" w:color="FFFFFF" w:fill="auto"/>
          </w:tcPr>
          <w:p w14:paraId="19DEEB31" w14:textId="1E787FF0" w:rsidR="00681FC7" w:rsidRPr="005A13C0" w:rsidRDefault="00681FC7" w:rsidP="009D14FB">
            <w:pPr>
              <w:pStyle w:val="TAL"/>
              <w:rPr>
                <w:sz w:val="16"/>
                <w:szCs w:val="16"/>
              </w:rPr>
            </w:pPr>
            <w:r w:rsidRPr="005A13C0">
              <w:rPr>
                <w:sz w:val="16"/>
                <w:szCs w:val="16"/>
              </w:rPr>
              <w:t>3</w:t>
            </w:r>
          </w:p>
        </w:tc>
        <w:tc>
          <w:tcPr>
            <w:tcW w:w="425" w:type="dxa"/>
            <w:shd w:val="solid" w:color="FFFFFF" w:fill="auto"/>
          </w:tcPr>
          <w:p w14:paraId="17F184E1" w14:textId="5999B6FB" w:rsidR="00681FC7" w:rsidRPr="005A13C0" w:rsidRDefault="00681FC7" w:rsidP="009D14FB">
            <w:pPr>
              <w:pStyle w:val="TAL"/>
              <w:rPr>
                <w:sz w:val="16"/>
                <w:szCs w:val="16"/>
              </w:rPr>
            </w:pPr>
            <w:r w:rsidRPr="005A13C0">
              <w:rPr>
                <w:sz w:val="16"/>
                <w:szCs w:val="16"/>
              </w:rPr>
              <w:t>B</w:t>
            </w:r>
          </w:p>
        </w:tc>
        <w:tc>
          <w:tcPr>
            <w:tcW w:w="4820" w:type="dxa"/>
            <w:shd w:val="solid" w:color="FFFFFF" w:fill="auto"/>
          </w:tcPr>
          <w:p w14:paraId="2783698E" w14:textId="180CA503" w:rsidR="00681FC7" w:rsidRPr="005A13C0" w:rsidRDefault="00681FC7" w:rsidP="009D14FB">
            <w:pPr>
              <w:pStyle w:val="TAL"/>
              <w:rPr>
                <w:sz w:val="16"/>
                <w:szCs w:val="16"/>
              </w:rPr>
            </w:pPr>
            <w:r w:rsidRPr="005A13C0">
              <w:rPr>
                <w:sz w:val="16"/>
                <w:szCs w:val="16"/>
              </w:rPr>
              <w:t>Edge relocation considering user plane lantecy requirement</w:t>
            </w:r>
          </w:p>
        </w:tc>
        <w:tc>
          <w:tcPr>
            <w:tcW w:w="708" w:type="dxa"/>
            <w:shd w:val="solid" w:color="FFFFFF" w:fill="auto"/>
          </w:tcPr>
          <w:p w14:paraId="777540CD" w14:textId="0C46C480" w:rsidR="00681FC7" w:rsidRPr="005A13C0" w:rsidRDefault="00681FC7" w:rsidP="009D14FB">
            <w:pPr>
              <w:pStyle w:val="TAC"/>
              <w:rPr>
                <w:sz w:val="16"/>
                <w:szCs w:val="16"/>
              </w:rPr>
            </w:pPr>
            <w:r w:rsidRPr="005A13C0">
              <w:rPr>
                <w:sz w:val="16"/>
                <w:szCs w:val="16"/>
              </w:rPr>
              <w:t>17.1.0</w:t>
            </w:r>
          </w:p>
        </w:tc>
      </w:tr>
      <w:tr w:rsidR="00681FC7" w:rsidRPr="005A13C0" w14:paraId="00B92BB3" w14:textId="77777777" w:rsidTr="009D14FB">
        <w:tc>
          <w:tcPr>
            <w:tcW w:w="800" w:type="dxa"/>
            <w:shd w:val="solid" w:color="FFFFFF" w:fill="auto"/>
          </w:tcPr>
          <w:p w14:paraId="7E8BD45D" w14:textId="5ACE2EDE"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555EECCB" w14:textId="32E8E75F"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35AF0F13" w14:textId="72C97652" w:rsidR="00681FC7" w:rsidRPr="005A13C0" w:rsidRDefault="00681FC7" w:rsidP="009D14FB">
            <w:pPr>
              <w:pStyle w:val="TAC"/>
              <w:rPr>
                <w:sz w:val="16"/>
                <w:szCs w:val="16"/>
              </w:rPr>
            </w:pPr>
            <w:r w:rsidRPr="005A13C0">
              <w:rPr>
                <w:sz w:val="16"/>
                <w:szCs w:val="16"/>
              </w:rPr>
              <w:t>SP-210351</w:t>
            </w:r>
          </w:p>
        </w:tc>
        <w:tc>
          <w:tcPr>
            <w:tcW w:w="567" w:type="dxa"/>
            <w:shd w:val="solid" w:color="FFFFFF" w:fill="auto"/>
          </w:tcPr>
          <w:p w14:paraId="17E211E3" w14:textId="16F13EEB" w:rsidR="00681FC7" w:rsidRPr="005A13C0" w:rsidRDefault="00681FC7" w:rsidP="009D14FB">
            <w:pPr>
              <w:pStyle w:val="TAL"/>
              <w:rPr>
                <w:sz w:val="16"/>
                <w:szCs w:val="16"/>
              </w:rPr>
            </w:pPr>
            <w:r w:rsidRPr="005A13C0">
              <w:rPr>
                <w:sz w:val="16"/>
                <w:szCs w:val="16"/>
              </w:rPr>
              <w:t>2805</w:t>
            </w:r>
          </w:p>
        </w:tc>
        <w:tc>
          <w:tcPr>
            <w:tcW w:w="425" w:type="dxa"/>
            <w:shd w:val="solid" w:color="FFFFFF" w:fill="auto"/>
          </w:tcPr>
          <w:p w14:paraId="56D4FDF7" w14:textId="77F9EC94" w:rsidR="00681FC7" w:rsidRPr="005A13C0" w:rsidRDefault="00681FC7" w:rsidP="009D14FB">
            <w:pPr>
              <w:pStyle w:val="TAL"/>
              <w:rPr>
                <w:sz w:val="16"/>
                <w:szCs w:val="16"/>
              </w:rPr>
            </w:pPr>
            <w:r w:rsidRPr="005A13C0">
              <w:rPr>
                <w:sz w:val="16"/>
                <w:szCs w:val="16"/>
              </w:rPr>
              <w:t>1</w:t>
            </w:r>
          </w:p>
        </w:tc>
        <w:tc>
          <w:tcPr>
            <w:tcW w:w="425" w:type="dxa"/>
            <w:shd w:val="solid" w:color="FFFFFF" w:fill="auto"/>
          </w:tcPr>
          <w:p w14:paraId="441FD807" w14:textId="7A543E74" w:rsidR="00681FC7" w:rsidRPr="005A13C0" w:rsidRDefault="00681FC7" w:rsidP="009D14FB">
            <w:pPr>
              <w:pStyle w:val="TAL"/>
              <w:rPr>
                <w:sz w:val="16"/>
                <w:szCs w:val="16"/>
              </w:rPr>
            </w:pPr>
            <w:r w:rsidRPr="005A13C0">
              <w:rPr>
                <w:sz w:val="16"/>
                <w:szCs w:val="16"/>
              </w:rPr>
              <w:t>C</w:t>
            </w:r>
          </w:p>
        </w:tc>
        <w:tc>
          <w:tcPr>
            <w:tcW w:w="4820" w:type="dxa"/>
            <w:shd w:val="solid" w:color="FFFFFF" w:fill="auto"/>
          </w:tcPr>
          <w:p w14:paraId="14AF6295" w14:textId="79635539" w:rsidR="00681FC7" w:rsidRPr="005A13C0" w:rsidRDefault="00681FC7" w:rsidP="009D14FB">
            <w:pPr>
              <w:pStyle w:val="TAL"/>
              <w:rPr>
                <w:sz w:val="16"/>
                <w:szCs w:val="16"/>
              </w:rPr>
            </w:pPr>
            <w:r w:rsidRPr="005A13C0">
              <w:rPr>
                <w:sz w:val="16"/>
                <w:szCs w:val="16"/>
              </w:rPr>
              <w:t>Use of TAI(s) for slice restriction based on analytics</w:t>
            </w:r>
          </w:p>
        </w:tc>
        <w:tc>
          <w:tcPr>
            <w:tcW w:w="708" w:type="dxa"/>
            <w:shd w:val="solid" w:color="FFFFFF" w:fill="auto"/>
          </w:tcPr>
          <w:p w14:paraId="2765A008" w14:textId="5FB50C9B" w:rsidR="00681FC7" w:rsidRPr="005A13C0" w:rsidRDefault="00681FC7" w:rsidP="009D14FB">
            <w:pPr>
              <w:pStyle w:val="TAC"/>
              <w:rPr>
                <w:sz w:val="16"/>
                <w:szCs w:val="16"/>
              </w:rPr>
            </w:pPr>
            <w:r w:rsidRPr="005A13C0">
              <w:rPr>
                <w:sz w:val="16"/>
                <w:szCs w:val="16"/>
              </w:rPr>
              <w:t>17.1.0</w:t>
            </w:r>
          </w:p>
        </w:tc>
      </w:tr>
      <w:tr w:rsidR="00681FC7" w:rsidRPr="005A13C0" w14:paraId="6A6DA5B6" w14:textId="77777777" w:rsidTr="009D14FB">
        <w:tc>
          <w:tcPr>
            <w:tcW w:w="800" w:type="dxa"/>
            <w:shd w:val="solid" w:color="FFFFFF" w:fill="auto"/>
          </w:tcPr>
          <w:p w14:paraId="306FDCFF" w14:textId="0B7B2BC9"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4E7DE6BF" w14:textId="0F4B6A61"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4F0A0B7F" w14:textId="5A66266F" w:rsidR="00681FC7" w:rsidRPr="005A13C0" w:rsidRDefault="00681FC7" w:rsidP="009D14FB">
            <w:pPr>
              <w:pStyle w:val="TAC"/>
              <w:rPr>
                <w:sz w:val="16"/>
                <w:szCs w:val="16"/>
              </w:rPr>
            </w:pPr>
            <w:r w:rsidRPr="005A13C0">
              <w:rPr>
                <w:sz w:val="16"/>
                <w:szCs w:val="16"/>
              </w:rPr>
              <w:t>SP-210337</w:t>
            </w:r>
          </w:p>
        </w:tc>
        <w:tc>
          <w:tcPr>
            <w:tcW w:w="567" w:type="dxa"/>
            <w:shd w:val="solid" w:color="FFFFFF" w:fill="auto"/>
          </w:tcPr>
          <w:p w14:paraId="4F67E65F" w14:textId="1ED58248" w:rsidR="00681FC7" w:rsidRPr="005A13C0" w:rsidRDefault="00681FC7" w:rsidP="009D14FB">
            <w:pPr>
              <w:pStyle w:val="TAL"/>
              <w:rPr>
                <w:sz w:val="16"/>
                <w:szCs w:val="16"/>
              </w:rPr>
            </w:pPr>
            <w:r w:rsidRPr="005A13C0">
              <w:rPr>
                <w:sz w:val="16"/>
                <w:szCs w:val="16"/>
              </w:rPr>
              <w:t>2806</w:t>
            </w:r>
          </w:p>
        </w:tc>
        <w:tc>
          <w:tcPr>
            <w:tcW w:w="425" w:type="dxa"/>
            <w:shd w:val="solid" w:color="FFFFFF" w:fill="auto"/>
          </w:tcPr>
          <w:p w14:paraId="5FFD9F2E" w14:textId="460BFA2D" w:rsidR="00681FC7" w:rsidRPr="005A13C0" w:rsidRDefault="00681FC7" w:rsidP="009D14FB">
            <w:pPr>
              <w:pStyle w:val="TAL"/>
              <w:rPr>
                <w:sz w:val="16"/>
                <w:szCs w:val="16"/>
              </w:rPr>
            </w:pPr>
            <w:r w:rsidRPr="005A13C0">
              <w:rPr>
                <w:sz w:val="16"/>
                <w:szCs w:val="16"/>
              </w:rPr>
              <w:t>1</w:t>
            </w:r>
          </w:p>
        </w:tc>
        <w:tc>
          <w:tcPr>
            <w:tcW w:w="425" w:type="dxa"/>
            <w:shd w:val="solid" w:color="FFFFFF" w:fill="auto"/>
          </w:tcPr>
          <w:p w14:paraId="1FD08B4B" w14:textId="365F8940" w:rsidR="00681FC7" w:rsidRPr="005A13C0" w:rsidRDefault="00681FC7" w:rsidP="009D14FB">
            <w:pPr>
              <w:pStyle w:val="TAL"/>
              <w:rPr>
                <w:sz w:val="16"/>
                <w:szCs w:val="16"/>
              </w:rPr>
            </w:pPr>
            <w:r w:rsidRPr="005A13C0">
              <w:rPr>
                <w:sz w:val="16"/>
                <w:szCs w:val="16"/>
              </w:rPr>
              <w:t>F</w:t>
            </w:r>
          </w:p>
        </w:tc>
        <w:tc>
          <w:tcPr>
            <w:tcW w:w="4820" w:type="dxa"/>
            <w:shd w:val="solid" w:color="FFFFFF" w:fill="auto"/>
          </w:tcPr>
          <w:p w14:paraId="1E7C7F16" w14:textId="33D7C80D" w:rsidR="00681FC7" w:rsidRPr="005A13C0" w:rsidRDefault="00681FC7" w:rsidP="009D14FB">
            <w:pPr>
              <w:pStyle w:val="TAL"/>
              <w:rPr>
                <w:sz w:val="16"/>
                <w:szCs w:val="16"/>
              </w:rPr>
            </w:pPr>
            <w:r w:rsidRPr="005A13C0">
              <w:rPr>
                <w:sz w:val="16"/>
                <w:szCs w:val="16"/>
              </w:rPr>
              <w:t>Packet size for PDB</w:t>
            </w:r>
          </w:p>
        </w:tc>
        <w:tc>
          <w:tcPr>
            <w:tcW w:w="708" w:type="dxa"/>
            <w:shd w:val="solid" w:color="FFFFFF" w:fill="auto"/>
          </w:tcPr>
          <w:p w14:paraId="2924235E" w14:textId="72EC7777" w:rsidR="00681FC7" w:rsidRPr="005A13C0" w:rsidRDefault="00681FC7" w:rsidP="009D14FB">
            <w:pPr>
              <w:pStyle w:val="TAC"/>
              <w:rPr>
                <w:sz w:val="16"/>
                <w:szCs w:val="16"/>
              </w:rPr>
            </w:pPr>
            <w:r w:rsidRPr="005A13C0">
              <w:rPr>
                <w:sz w:val="16"/>
                <w:szCs w:val="16"/>
              </w:rPr>
              <w:t>17.1.0</w:t>
            </w:r>
          </w:p>
        </w:tc>
      </w:tr>
      <w:tr w:rsidR="00681FC7" w:rsidRPr="005A13C0" w14:paraId="2E369F1F" w14:textId="77777777" w:rsidTr="009D14FB">
        <w:tc>
          <w:tcPr>
            <w:tcW w:w="800" w:type="dxa"/>
            <w:shd w:val="solid" w:color="FFFFFF" w:fill="auto"/>
          </w:tcPr>
          <w:p w14:paraId="55C9328E" w14:textId="00833A76"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22A5565E" w14:textId="45667E4F"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3BEF1363" w14:textId="537D3607" w:rsidR="00681FC7" w:rsidRPr="005A13C0" w:rsidRDefault="00681FC7" w:rsidP="009D14FB">
            <w:pPr>
              <w:pStyle w:val="TAC"/>
              <w:rPr>
                <w:sz w:val="16"/>
                <w:szCs w:val="16"/>
              </w:rPr>
            </w:pPr>
            <w:r w:rsidRPr="005A13C0">
              <w:rPr>
                <w:sz w:val="16"/>
                <w:szCs w:val="16"/>
              </w:rPr>
              <w:t>SP-210351</w:t>
            </w:r>
          </w:p>
        </w:tc>
        <w:tc>
          <w:tcPr>
            <w:tcW w:w="567" w:type="dxa"/>
            <w:shd w:val="solid" w:color="FFFFFF" w:fill="auto"/>
          </w:tcPr>
          <w:p w14:paraId="5DC7A27E" w14:textId="1FC81DFA" w:rsidR="00681FC7" w:rsidRPr="005A13C0" w:rsidRDefault="00681FC7" w:rsidP="009D14FB">
            <w:pPr>
              <w:pStyle w:val="TAL"/>
              <w:rPr>
                <w:sz w:val="16"/>
                <w:szCs w:val="16"/>
              </w:rPr>
            </w:pPr>
            <w:r w:rsidRPr="005A13C0">
              <w:rPr>
                <w:sz w:val="16"/>
                <w:szCs w:val="16"/>
              </w:rPr>
              <w:t>2807</w:t>
            </w:r>
          </w:p>
        </w:tc>
        <w:tc>
          <w:tcPr>
            <w:tcW w:w="425" w:type="dxa"/>
            <w:shd w:val="solid" w:color="FFFFFF" w:fill="auto"/>
          </w:tcPr>
          <w:p w14:paraId="4EB19A55" w14:textId="4431CF7A" w:rsidR="00681FC7" w:rsidRPr="005A13C0" w:rsidRDefault="00681FC7" w:rsidP="009D14FB">
            <w:pPr>
              <w:pStyle w:val="TAL"/>
              <w:rPr>
                <w:sz w:val="16"/>
                <w:szCs w:val="16"/>
              </w:rPr>
            </w:pPr>
            <w:r w:rsidRPr="005A13C0">
              <w:rPr>
                <w:sz w:val="16"/>
                <w:szCs w:val="16"/>
              </w:rPr>
              <w:t>-</w:t>
            </w:r>
          </w:p>
        </w:tc>
        <w:tc>
          <w:tcPr>
            <w:tcW w:w="425" w:type="dxa"/>
            <w:shd w:val="solid" w:color="FFFFFF" w:fill="auto"/>
          </w:tcPr>
          <w:p w14:paraId="0E7A9190" w14:textId="58652028" w:rsidR="00681FC7" w:rsidRPr="005A13C0" w:rsidRDefault="00681FC7" w:rsidP="009D14FB">
            <w:pPr>
              <w:pStyle w:val="TAL"/>
              <w:rPr>
                <w:sz w:val="16"/>
                <w:szCs w:val="16"/>
              </w:rPr>
            </w:pPr>
            <w:r w:rsidRPr="005A13C0">
              <w:rPr>
                <w:sz w:val="16"/>
                <w:szCs w:val="16"/>
              </w:rPr>
              <w:t>F</w:t>
            </w:r>
          </w:p>
        </w:tc>
        <w:tc>
          <w:tcPr>
            <w:tcW w:w="4820" w:type="dxa"/>
            <w:shd w:val="solid" w:color="FFFFFF" w:fill="auto"/>
          </w:tcPr>
          <w:p w14:paraId="0F2EFD42" w14:textId="302BA21A" w:rsidR="00681FC7" w:rsidRPr="005A13C0" w:rsidRDefault="00681FC7" w:rsidP="009D14FB">
            <w:pPr>
              <w:pStyle w:val="TAL"/>
              <w:rPr>
                <w:sz w:val="16"/>
                <w:szCs w:val="16"/>
              </w:rPr>
            </w:pPr>
            <w:r w:rsidRPr="005A13C0">
              <w:rPr>
                <w:sz w:val="16"/>
                <w:szCs w:val="16"/>
              </w:rPr>
              <w:t>Corrections for ADRF services</w:t>
            </w:r>
          </w:p>
        </w:tc>
        <w:tc>
          <w:tcPr>
            <w:tcW w:w="708" w:type="dxa"/>
            <w:shd w:val="solid" w:color="FFFFFF" w:fill="auto"/>
          </w:tcPr>
          <w:p w14:paraId="18B68C72" w14:textId="5C32FC20" w:rsidR="00681FC7" w:rsidRPr="005A13C0" w:rsidRDefault="00681FC7" w:rsidP="009D14FB">
            <w:pPr>
              <w:pStyle w:val="TAC"/>
              <w:rPr>
                <w:sz w:val="16"/>
                <w:szCs w:val="16"/>
              </w:rPr>
            </w:pPr>
            <w:r w:rsidRPr="005A13C0">
              <w:rPr>
                <w:sz w:val="16"/>
                <w:szCs w:val="16"/>
              </w:rPr>
              <w:t>17.1.0</w:t>
            </w:r>
          </w:p>
        </w:tc>
      </w:tr>
      <w:tr w:rsidR="00681FC7" w:rsidRPr="005A13C0" w14:paraId="358F570A" w14:textId="77777777" w:rsidTr="009D14FB">
        <w:tc>
          <w:tcPr>
            <w:tcW w:w="800" w:type="dxa"/>
            <w:shd w:val="solid" w:color="FFFFFF" w:fill="auto"/>
          </w:tcPr>
          <w:p w14:paraId="37298A28" w14:textId="570AE8DB"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4FA5EBFC" w14:textId="58940BAC"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2B5AF904" w14:textId="5D4717CE" w:rsidR="00681FC7" w:rsidRPr="005A13C0" w:rsidRDefault="00681FC7" w:rsidP="009D14FB">
            <w:pPr>
              <w:pStyle w:val="TAC"/>
              <w:rPr>
                <w:sz w:val="16"/>
                <w:szCs w:val="16"/>
              </w:rPr>
            </w:pPr>
            <w:r w:rsidRPr="005A13C0">
              <w:rPr>
                <w:sz w:val="16"/>
                <w:szCs w:val="16"/>
              </w:rPr>
              <w:t>SP-210351</w:t>
            </w:r>
          </w:p>
        </w:tc>
        <w:tc>
          <w:tcPr>
            <w:tcW w:w="567" w:type="dxa"/>
            <w:shd w:val="solid" w:color="FFFFFF" w:fill="auto"/>
          </w:tcPr>
          <w:p w14:paraId="5C0FD974" w14:textId="4F0679EF" w:rsidR="00681FC7" w:rsidRPr="005A13C0" w:rsidRDefault="00681FC7" w:rsidP="009D14FB">
            <w:pPr>
              <w:pStyle w:val="TAL"/>
              <w:rPr>
                <w:sz w:val="16"/>
                <w:szCs w:val="16"/>
              </w:rPr>
            </w:pPr>
            <w:r w:rsidRPr="005A13C0">
              <w:rPr>
                <w:sz w:val="16"/>
                <w:szCs w:val="16"/>
              </w:rPr>
              <w:t>2808</w:t>
            </w:r>
          </w:p>
        </w:tc>
        <w:tc>
          <w:tcPr>
            <w:tcW w:w="425" w:type="dxa"/>
            <w:shd w:val="solid" w:color="FFFFFF" w:fill="auto"/>
          </w:tcPr>
          <w:p w14:paraId="67163086" w14:textId="4F37F167" w:rsidR="00681FC7" w:rsidRPr="005A13C0" w:rsidRDefault="00681FC7" w:rsidP="009D14FB">
            <w:pPr>
              <w:pStyle w:val="TAL"/>
              <w:rPr>
                <w:sz w:val="16"/>
                <w:szCs w:val="16"/>
              </w:rPr>
            </w:pPr>
            <w:r w:rsidRPr="005A13C0">
              <w:rPr>
                <w:sz w:val="16"/>
                <w:szCs w:val="16"/>
              </w:rPr>
              <w:t>-</w:t>
            </w:r>
          </w:p>
        </w:tc>
        <w:tc>
          <w:tcPr>
            <w:tcW w:w="425" w:type="dxa"/>
            <w:shd w:val="solid" w:color="FFFFFF" w:fill="auto"/>
          </w:tcPr>
          <w:p w14:paraId="59506868" w14:textId="78AFF541" w:rsidR="00681FC7" w:rsidRPr="005A13C0" w:rsidRDefault="00681FC7" w:rsidP="009D14FB">
            <w:pPr>
              <w:pStyle w:val="TAL"/>
              <w:rPr>
                <w:sz w:val="16"/>
                <w:szCs w:val="16"/>
              </w:rPr>
            </w:pPr>
            <w:r w:rsidRPr="005A13C0">
              <w:rPr>
                <w:sz w:val="16"/>
                <w:szCs w:val="16"/>
              </w:rPr>
              <w:t>F</w:t>
            </w:r>
          </w:p>
        </w:tc>
        <w:tc>
          <w:tcPr>
            <w:tcW w:w="4820" w:type="dxa"/>
            <w:shd w:val="solid" w:color="FFFFFF" w:fill="auto"/>
          </w:tcPr>
          <w:p w14:paraId="7CC254EA" w14:textId="460C9A8A" w:rsidR="00681FC7" w:rsidRPr="005A13C0" w:rsidRDefault="00681FC7" w:rsidP="009D14FB">
            <w:pPr>
              <w:pStyle w:val="TAL"/>
              <w:rPr>
                <w:sz w:val="16"/>
                <w:szCs w:val="16"/>
              </w:rPr>
            </w:pPr>
            <w:r w:rsidRPr="005A13C0">
              <w:rPr>
                <w:sz w:val="16"/>
                <w:szCs w:val="16"/>
              </w:rPr>
              <w:t>Reference to DCCF and MFAF Services description clause</w:t>
            </w:r>
          </w:p>
        </w:tc>
        <w:tc>
          <w:tcPr>
            <w:tcW w:w="708" w:type="dxa"/>
            <w:shd w:val="solid" w:color="FFFFFF" w:fill="auto"/>
          </w:tcPr>
          <w:p w14:paraId="46408DDE" w14:textId="7BD3E01E" w:rsidR="00681FC7" w:rsidRPr="005A13C0" w:rsidRDefault="00681FC7" w:rsidP="009D14FB">
            <w:pPr>
              <w:pStyle w:val="TAC"/>
              <w:rPr>
                <w:sz w:val="16"/>
                <w:szCs w:val="16"/>
              </w:rPr>
            </w:pPr>
            <w:r w:rsidRPr="005A13C0">
              <w:rPr>
                <w:sz w:val="16"/>
                <w:szCs w:val="16"/>
              </w:rPr>
              <w:t>17.1.0</w:t>
            </w:r>
          </w:p>
        </w:tc>
      </w:tr>
      <w:tr w:rsidR="00681FC7" w:rsidRPr="005A13C0" w14:paraId="0813F4A7" w14:textId="77777777" w:rsidTr="009D14FB">
        <w:tc>
          <w:tcPr>
            <w:tcW w:w="800" w:type="dxa"/>
            <w:shd w:val="solid" w:color="FFFFFF" w:fill="auto"/>
          </w:tcPr>
          <w:p w14:paraId="7FA1A61C" w14:textId="009D5276"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776E7A3A" w14:textId="2E71174A"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6453FF39" w14:textId="5050079A" w:rsidR="00681FC7" w:rsidRPr="005A13C0" w:rsidRDefault="00681FC7" w:rsidP="009D14FB">
            <w:pPr>
              <w:pStyle w:val="TAC"/>
              <w:rPr>
                <w:sz w:val="16"/>
                <w:szCs w:val="16"/>
              </w:rPr>
            </w:pPr>
            <w:r w:rsidRPr="005A13C0">
              <w:rPr>
                <w:sz w:val="16"/>
                <w:szCs w:val="16"/>
              </w:rPr>
              <w:t>SP-210337</w:t>
            </w:r>
          </w:p>
        </w:tc>
        <w:tc>
          <w:tcPr>
            <w:tcW w:w="567" w:type="dxa"/>
            <w:shd w:val="solid" w:color="FFFFFF" w:fill="auto"/>
          </w:tcPr>
          <w:p w14:paraId="05732D2A" w14:textId="5BB3DBC3" w:rsidR="00681FC7" w:rsidRPr="005A13C0" w:rsidRDefault="00681FC7" w:rsidP="009D14FB">
            <w:pPr>
              <w:pStyle w:val="TAL"/>
              <w:rPr>
                <w:sz w:val="16"/>
                <w:szCs w:val="16"/>
              </w:rPr>
            </w:pPr>
            <w:r w:rsidRPr="005A13C0">
              <w:rPr>
                <w:sz w:val="16"/>
                <w:szCs w:val="16"/>
              </w:rPr>
              <w:t>2809</w:t>
            </w:r>
          </w:p>
        </w:tc>
        <w:tc>
          <w:tcPr>
            <w:tcW w:w="425" w:type="dxa"/>
            <w:shd w:val="solid" w:color="FFFFFF" w:fill="auto"/>
          </w:tcPr>
          <w:p w14:paraId="2E98569C" w14:textId="65DEE36F" w:rsidR="00681FC7" w:rsidRPr="005A13C0" w:rsidRDefault="00681FC7" w:rsidP="009D14FB">
            <w:pPr>
              <w:pStyle w:val="TAL"/>
              <w:rPr>
                <w:sz w:val="16"/>
                <w:szCs w:val="16"/>
              </w:rPr>
            </w:pPr>
            <w:r w:rsidRPr="005A13C0">
              <w:rPr>
                <w:sz w:val="16"/>
                <w:szCs w:val="16"/>
              </w:rPr>
              <w:t>1</w:t>
            </w:r>
          </w:p>
        </w:tc>
        <w:tc>
          <w:tcPr>
            <w:tcW w:w="425" w:type="dxa"/>
            <w:shd w:val="solid" w:color="FFFFFF" w:fill="auto"/>
          </w:tcPr>
          <w:p w14:paraId="253F7AE9" w14:textId="3D609191" w:rsidR="00681FC7" w:rsidRPr="005A13C0" w:rsidRDefault="00681FC7" w:rsidP="009D14FB">
            <w:pPr>
              <w:pStyle w:val="TAL"/>
              <w:rPr>
                <w:sz w:val="16"/>
                <w:szCs w:val="16"/>
              </w:rPr>
            </w:pPr>
            <w:r w:rsidRPr="005A13C0">
              <w:rPr>
                <w:sz w:val="16"/>
                <w:szCs w:val="16"/>
              </w:rPr>
              <w:t>F</w:t>
            </w:r>
          </w:p>
        </w:tc>
        <w:tc>
          <w:tcPr>
            <w:tcW w:w="4820" w:type="dxa"/>
            <w:shd w:val="solid" w:color="FFFFFF" w:fill="auto"/>
          </w:tcPr>
          <w:p w14:paraId="0F5B0720" w14:textId="42004837" w:rsidR="00681FC7" w:rsidRPr="005A13C0" w:rsidRDefault="00681FC7" w:rsidP="009D14FB">
            <w:pPr>
              <w:pStyle w:val="TAL"/>
              <w:rPr>
                <w:sz w:val="16"/>
                <w:szCs w:val="16"/>
              </w:rPr>
            </w:pPr>
            <w:r w:rsidRPr="005A13C0">
              <w:rPr>
                <w:sz w:val="16"/>
                <w:szCs w:val="16"/>
              </w:rPr>
              <w:t>TSC Assistance Container Determination by PCF</w:t>
            </w:r>
          </w:p>
        </w:tc>
        <w:tc>
          <w:tcPr>
            <w:tcW w:w="708" w:type="dxa"/>
            <w:shd w:val="solid" w:color="FFFFFF" w:fill="auto"/>
          </w:tcPr>
          <w:p w14:paraId="322D1F3B" w14:textId="7F6213F0" w:rsidR="00681FC7" w:rsidRPr="005A13C0" w:rsidRDefault="00681FC7" w:rsidP="009D14FB">
            <w:pPr>
              <w:pStyle w:val="TAC"/>
              <w:rPr>
                <w:sz w:val="16"/>
                <w:szCs w:val="16"/>
              </w:rPr>
            </w:pPr>
            <w:r w:rsidRPr="005A13C0">
              <w:rPr>
                <w:sz w:val="16"/>
                <w:szCs w:val="16"/>
              </w:rPr>
              <w:t>17.1.0</w:t>
            </w:r>
          </w:p>
        </w:tc>
      </w:tr>
      <w:tr w:rsidR="00681FC7" w:rsidRPr="005A13C0" w14:paraId="45A233C8" w14:textId="77777777" w:rsidTr="009D14FB">
        <w:tc>
          <w:tcPr>
            <w:tcW w:w="800" w:type="dxa"/>
            <w:shd w:val="solid" w:color="FFFFFF" w:fill="auto"/>
          </w:tcPr>
          <w:p w14:paraId="18CA8C15" w14:textId="7AA960FC"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2D6CCA63" w14:textId="4EFAA1E0"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419CF9C1" w14:textId="4DD6F0F7" w:rsidR="00681FC7" w:rsidRPr="005A13C0" w:rsidRDefault="00681FC7" w:rsidP="009D14FB">
            <w:pPr>
              <w:pStyle w:val="TAC"/>
              <w:rPr>
                <w:sz w:val="16"/>
                <w:szCs w:val="16"/>
              </w:rPr>
            </w:pPr>
            <w:r w:rsidRPr="005A13C0">
              <w:rPr>
                <w:sz w:val="16"/>
                <w:szCs w:val="16"/>
              </w:rPr>
              <w:t>SP-210345</w:t>
            </w:r>
          </w:p>
        </w:tc>
        <w:tc>
          <w:tcPr>
            <w:tcW w:w="567" w:type="dxa"/>
            <w:shd w:val="solid" w:color="FFFFFF" w:fill="auto"/>
          </w:tcPr>
          <w:p w14:paraId="3E262706" w14:textId="2544E388" w:rsidR="00681FC7" w:rsidRPr="005A13C0" w:rsidRDefault="00681FC7" w:rsidP="009D14FB">
            <w:pPr>
              <w:pStyle w:val="TAL"/>
              <w:rPr>
                <w:sz w:val="16"/>
                <w:szCs w:val="16"/>
              </w:rPr>
            </w:pPr>
            <w:r w:rsidRPr="005A13C0">
              <w:rPr>
                <w:sz w:val="16"/>
                <w:szCs w:val="16"/>
              </w:rPr>
              <w:t>2811</w:t>
            </w:r>
          </w:p>
        </w:tc>
        <w:tc>
          <w:tcPr>
            <w:tcW w:w="425" w:type="dxa"/>
            <w:shd w:val="solid" w:color="FFFFFF" w:fill="auto"/>
          </w:tcPr>
          <w:p w14:paraId="58B3D6B6" w14:textId="5DB52DCB" w:rsidR="00681FC7" w:rsidRPr="005A13C0" w:rsidRDefault="00681FC7" w:rsidP="009D14FB">
            <w:pPr>
              <w:pStyle w:val="TAL"/>
              <w:rPr>
                <w:sz w:val="16"/>
                <w:szCs w:val="16"/>
              </w:rPr>
            </w:pPr>
            <w:r w:rsidRPr="005A13C0">
              <w:rPr>
                <w:sz w:val="16"/>
                <w:szCs w:val="16"/>
              </w:rPr>
              <w:t>2</w:t>
            </w:r>
          </w:p>
        </w:tc>
        <w:tc>
          <w:tcPr>
            <w:tcW w:w="425" w:type="dxa"/>
            <w:shd w:val="solid" w:color="FFFFFF" w:fill="auto"/>
          </w:tcPr>
          <w:p w14:paraId="0640F38A" w14:textId="51FF6AB8" w:rsidR="00681FC7" w:rsidRPr="005A13C0" w:rsidRDefault="00681FC7" w:rsidP="009D14FB">
            <w:pPr>
              <w:pStyle w:val="TAL"/>
              <w:rPr>
                <w:sz w:val="16"/>
                <w:szCs w:val="16"/>
              </w:rPr>
            </w:pPr>
            <w:r w:rsidRPr="005A13C0">
              <w:rPr>
                <w:sz w:val="16"/>
                <w:szCs w:val="16"/>
              </w:rPr>
              <w:t>C</w:t>
            </w:r>
          </w:p>
        </w:tc>
        <w:tc>
          <w:tcPr>
            <w:tcW w:w="4820" w:type="dxa"/>
            <w:shd w:val="solid" w:color="FFFFFF" w:fill="auto"/>
          </w:tcPr>
          <w:p w14:paraId="04CBAC6F" w14:textId="02F51261" w:rsidR="00681FC7" w:rsidRPr="005A13C0" w:rsidRDefault="00681FC7" w:rsidP="009D14FB">
            <w:pPr>
              <w:pStyle w:val="TAL"/>
              <w:rPr>
                <w:sz w:val="16"/>
                <w:szCs w:val="16"/>
              </w:rPr>
            </w:pPr>
            <w:r w:rsidRPr="005A13C0">
              <w:rPr>
                <w:sz w:val="16"/>
                <w:szCs w:val="16"/>
              </w:rPr>
              <w:t>Introducing threshold conditions for priority-based steering mode in TS 23.501</w:t>
            </w:r>
          </w:p>
        </w:tc>
        <w:tc>
          <w:tcPr>
            <w:tcW w:w="708" w:type="dxa"/>
            <w:shd w:val="solid" w:color="FFFFFF" w:fill="auto"/>
          </w:tcPr>
          <w:p w14:paraId="14A2D3C0" w14:textId="15933F08" w:rsidR="00681FC7" w:rsidRPr="005A13C0" w:rsidRDefault="00681FC7" w:rsidP="009D14FB">
            <w:pPr>
              <w:pStyle w:val="TAC"/>
              <w:rPr>
                <w:sz w:val="16"/>
                <w:szCs w:val="16"/>
              </w:rPr>
            </w:pPr>
            <w:r w:rsidRPr="005A13C0">
              <w:rPr>
                <w:sz w:val="16"/>
                <w:szCs w:val="16"/>
              </w:rPr>
              <w:t>17.1.0</w:t>
            </w:r>
          </w:p>
        </w:tc>
      </w:tr>
      <w:tr w:rsidR="00681FC7" w:rsidRPr="005A13C0" w14:paraId="42D415E2" w14:textId="77777777" w:rsidTr="009D14FB">
        <w:tc>
          <w:tcPr>
            <w:tcW w:w="800" w:type="dxa"/>
            <w:shd w:val="solid" w:color="FFFFFF" w:fill="auto"/>
          </w:tcPr>
          <w:p w14:paraId="577945B2" w14:textId="5D5850FF"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627394E1" w14:textId="202834EF"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07236611" w14:textId="1EF58ED0" w:rsidR="00681FC7" w:rsidRPr="005A13C0" w:rsidRDefault="00681FC7" w:rsidP="009D14FB">
            <w:pPr>
              <w:pStyle w:val="TAC"/>
              <w:rPr>
                <w:sz w:val="16"/>
                <w:szCs w:val="16"/>
              </w:rPr>
            </w:pPr>
            <w:r w:rsidRPr="005A13C0">
              <w:rPr>
                <w:sz w:val="16"/>
                <w:szCs w:val="16"/>
              </w:rPr>
              <w:t>SP-210355</w:t>
            </w:r>
          </w:p>
        </w:tc>
        <w:tc>
          <w:tcPr>
            <w:tcW w:w="567" w:type="dxa"/>
            <w:shd w:val="solid" w:color="FFFFFF" w:fill="auto"/>
          </w:tcPr>
          <w:p w14:paraId="740F43FC" w14:textId="354435A0" w:rsidR="00681FC7" w:rsidRPr="005A13C0" w:rsidRDefault="00681FC7" w:rsidP="009D14FB">
            <w:pPr>
              <w:pStyle w:val="TAL"/>
              <w:rPr>
                <w:sz w:val="16"/>
                <w:szCs w:val="16"/>
              </w:rPr>
            </w:pPr>
            <w:r w:rsidRPr="005A13C0">
              <w:rPr>
                <w:sz w:val="16"/>
                <w:szCs w:val="16"/>
              </w:rPr>
              <w:t>2813</w:t>
            </w:r>
          </w:p>
        </w:tc>
        <w:tc>
          <w:tcPr>
            <w:tcW w:w="425" w:type="dxa"/>
            <w:shd w:val="solid" w:color="FFFFFF" w:fill="auto"/>
          </w:tcPr>
          <w:p w14:paraId="08B00207" w14:textId="2587F0F1" w:rsidR="00681FC7" w:rsidRPr="005A13C0" w:rsidRDefault="00681FC7" w:rsidP="009D14FB">
            <w:pPr>
              <w:pStyle w:val="TAL"/>
              <w:rPr>
                <w:sz w:val="16"/>
                <w:szCs w:val="16"/>
              </w:rPr>
            </w:pPr>
            <w:r w:rsidRPr="005A13C0">
              <w:rPr>
                <w:sz w:val="16"/>
                <w:szCs w:val="16"/>
              </w:rPr>
              <w:t>4</w:t>
            </w:r>
          </w:p>
        </w:tc>
        <w:tc>
          <w:tcPr>
            <w:tcW w:w="425" w:type="dxa"/>
            <w:shd w:val="solid" w:color="FFFFFF" w:fill="auto"/>
          </w:tcPr>
          <w:p w14:paraId="634A742C" w14:textId="21D49786" w:rsidR="00681FC7" w:rsidRPr="005A13C0" w:rsidRDefault="00681FC7" w:rsidP="009D14FB">
            <w:pPr>
              <w:pStyle w:val="TAL"/>
              <w:rPr>
                <w:sz w:val="16"/>
                <w:szCs w:val="16"/>
              </w:rPr>
            </w:pPr>
            <w:r w:rsidRPr="005A13C0">
              <w:rPr>
                <w:sz w:val="16"/>
                <w:szCs w:val="16"/>
              </w:rPr>
              <w:t>B</w:t>
            </w:r>
          </w:p>
        </w:tc>
        <w:tc>
          <w:tcPr>
            <w:tcW w:w="4820" w:type="dxa"/>
            <w:shd w:val="solid" w:color="FFFFFF" w:fill="auto"/>
          </w:tcPr>
          <w:p w14:paraId="3A57AD94" w14:textId="020AF072" w:rsidR="00681FC7" w:rsidRPr="005A13C0" w:rsidRDefault="00681FC7" w:rsidP="009D14FB">
            <w:pPr>
              <w:pStyle w:val="TAL"/>
              <w:rPr>
                <w:sz w:val="16"/>
                <w:szCs w:val="16"/>
              </w:rPr>
            </w:pPr>
            <w:r w:rsidRPr="005A13C0">
              <w:rPr>
                <w:sz w:val="16"/>
                <w:szCs w:val="16"/>
              </w:rPr>
              <w:t>Introduction of support of NG.116 attribute Simultaneous Use of a Network Slice</w:t>
            </w:r>
          </w:p>
        </w:tc>
        <w:tc>
          <w:tcPr>
            <w:tcW w:w="708" w:type="dxa"/>
            <w:shd w:val="solid" w:color="FFFFFF" w:fill="auto"/>
          </w:tcPr>
          <w:p w14:paraId="50AAC854" w14:textId="5C57D747" w:rsidR="00681FC7" w:rsidRPr="005A13C0" w:rsidRDefault="00681FC7" w:rsidP="009D14FB">
            <w:pPr>
              <w:pStyle w:val="TAC"/>
              <w:rPr>
                <w:sz w:val="16"/>
                <w:szCs w:val="16"/>
              </w:rPr>
            </w:pPr>
            <w:r w:rsidRPr="005A13C0">
              <w:rPr>
                <w:sz w:val="16"/>
                <w:szCs w:val="16"/>
              </w:rPr>
              <w:t>17.1.0</w:t>
            </w:r>
          </w:p>
        </w:tc>
      </w:tr>
      <w:tr w:rsidR="00C4403A" w:rsidRPr="005A13C0" w14:paraId="14AC9CCA" w14:textId="77777777" w:rsidTr="009D14FB">
        <w:tc>
          <w:tcPr>
            <w:tcW w:w="800" w:type="dxa"/>
            <w:shd w:val="solid" w:color="FFFFFF" w:fill="auto"/>
          </w:tcPr>
          <w:p w14:paraId="79EB78CA" w14:textId="3D079BA5" w:rsidR="00C4403A" w:rsidRPr="005A13C0" w:rsidRDefault="00C4403A" w:rsidP="009D14FB">
            <w:pPr>
              <w:pStyle w:val="TAC"/>
              <w:rPr>
                <w:sz w:val="16"/>
                <w:szCs w:val="16"/>
              </w:rPr>
            </w:pPr>
            <w:r w:rsidRPr="005A13C0">
              <w:rPr>
                <w:sz w:val="16"/>
                <w:szCs w:val="16"/>
              </w:rPr>
              <w:t>2021-06</w:t>
            </w:r>
          </w:p>
        </w:tc>
        <w:tc>
          <w:tcPr>
            <w:tcW w:w="800" w:type="dxa"/>
            <w:shd w:val="solid" w:color="FFFFFF" w:fill="auto"/>
          </w:tcPr>
          <w:p w14:paraId="5985E4B4" w14:textId="67EACD80" w:rsidR="00C4403A" w:rsidRPr="005A13C0" w:rsidRDefault="00C4403A" w:rsidP="009D14FB">
            <w:pPr>
              <w:pStyle w:val="TAL"/>
              <w:rPr>
                <w:sz w:val="16"/>
                <w:szCs w:val="16"/>
              </w:rPr>
            </w:pPr>
            <w:r w:rsidRPr="005A13C0">
              <w:rPr>
                <w:sz w:val="16"/>
                <w:szCs w:val="16"/>
              </w:rPr>
              <w:t>SP#92E</w:t>
            </w:r>
          </w:p>
        </w:tc>
        <w:tc>
          <w:tcPr>
            <w:tcW w:w="1094" w:type="dxa"/>
            <w:shd w:val="solid" w:color="FFFFFF" w:fill="auto"/>
          </w:tcPr>
          <w:p w14:paraId="00A3A908" w14:textId="2864BB16" w:rsidR="00C4403A" w:rsidRPr="005A13C0" w:rsidRDefault="00C4403A" w:rsidP="009D14FB">
            <w:pPr>
              <w:pStyle w:val="TAC"/>
              <w:rPr>
                <w:sz w:val="16"/>
                <w:szCs w:val="16"/>
              </w:rPr>
            </w:pPr>
            <w:r w:rsidRPr="005A13C0">
              <w:rPr>
                <w:sz w:val="16"/>
                <w:szCs w:val="16"/>
              </w:rPr>
              <w:t>SP-210341</w:t>
            </w:r>
          </w:p>
        </w:tc>
        <w:tc>
          <w:tcPr>
            <w:tcW w:w="567" w:type="dxa"/>
            <w:shd w:val="solid" w:color="FFFFFF" w:fill="auto"/>
          </w:tcPr>
          <w:p w14:paraId="21985101" w14:textId="0485E5CE" w:rsidR="00C4403A" w:rsidRPr="005A13C0" w:rsidRDefault="00C4403A" w:rsidP="009D14FB">
            <w:pPr>
              <w:pStyle w:val="TAL"/>
              <w:rPr>
                <w:sz w:val="16"/>
                <w:szCs w:val="16"/>
              </w:rPr>
            </w:pPr>
            <w:r w:rsidRPr="005A13C0">
              <w:rPr>
                <w:sz w:val="16"/>
                <w:szCs w:val="16"/>
              </w:rPr>
              <w:t>2814</w:t>
            </w:r>
          </w:p>
        </w:tc>
        <w:tc>
          <w:tcPr>
            <w:tcW w:w="425" w:type="dxa"/>
            <w:shd w:val="solid" w:color="FFFFFF" w:fill="auto"/>
          </w:tcPr>
          <w:p w14:paraId="6B685693" w14:textId="3177A082" w:rsidR="00C4403A" w:rsidRPr="005A13C0" w:rsidRDefault="00C4403A" w:rsidP="009D14FB">
            <w:pPr>
              <w:pStyle w:val="TAL"/>
              <w:rPr>
                <w:sz w:val="16"/>
                <w:szCs w:val="16"/>
              </w:rPr>
            </w:pPr>
            <w:r w:rsidRPr="005A13C0">
              <w:rPr>
                <w:sz w:val="16"/>
                <w:szCs w:val="16"/>
              </w:rPr>
              <w:t>3</w:t>
            </w:r>
          </w:p>
        </w:tc>
        <w:tc>
          <w:tcPr>
            <w:tcW w:w="425" w:type="dxa"/>
            <w:shd w:val="solid" w:color="FFFFFF" w:fill="auto"/>
          </w:tcPr>
          <w:p w14:paraId="1CCE281F" w14:textId="4603B231" w:rsidR="00C4403A" w:rsidRPr="005A13C0" w:rsidRDefault="00C4403A" w:rsidP="009D14FB">
            <w:pPr>
              <w:pStyle w:val="TAL"/>
              <w:rPr>
                <w:sz w:val="16"/>
                <w:szCs w:val="16"/>
              </w:rPr>
            </w:pPr>
            <w:r w:rsidRPr="005A13C0">
              <w:rPr>
                <w:sz w:val="16"/>
                <w:szCs w:val="16"/>
              </w:rPr>
              <w:t>F</w:t>
            </w:r>
          </w:p>
        </w:tc>
        <w:tc>
          <w:tcPr>
            <w:tcW w:w="4820" w:type="dxa"/>
            <w:shd w:val="solid" w:color="FFFFFF" w:fill="auto"/>
          </w:tcPr>
          <w:p w14:paraId="2BE5FFE9" w14:textId="6FF86C6E" w:rsidR="00C4403A" w:rsidRPr="005A13C0" w:rsidRDefault="00C4403A" w:rsidP="009D14FB">
            <w:pPr>
              <w:pStyle w:val="TAL"/>
              <w:rPr>
                <w:sz w:val="16"/>
                <w:szCs w:val="16"/>
              </w:rPr>
            </w:pPr>
            <w:r w:rsidRPr="005A13C0">
              <w:rPr>
                <w:sz w:val="16"/>
                <w:szCs w:val="16"/>
              </w:rPr>
              <w:t>The impact of UE N1 mode change in EPS</w:t>
            </w:r>
          </w:p>
        </w:tc>
        <w:tc>
          <w:tcPr>
            <w:tcW w:w="708" w:type="dxa"/>
            <w:shd w:val="solid" w:color="FFFFFF" w:fill="auto"/>
          </w:tcPr>
          <w:p w14:paraId="31974E89" w14:textId="2AD88EBC" w:rsidR="00C4403A" w:rsidRPr="005A13C0" w:rsidRDefault="00C4403A" w:rsidP="009D14FB">
            <w:pPr>
              <w:pStyle w:val="TAC"/>
              <w:rPr>
                <w:sz w:val="16"/>
                <w:szCs w:val="16"/>
              </w:rPr>
            </w:pPr>
            <w:r w:rsidRPr="005A13C0">
              <w:rPr>
                <w:sz w:val="16"/>
                <w:szCs w:val="16"/>
              </w:rPr>
              <w:t>17.1.0</w:t>
            </w:r>
          </w:p>
        </w:tc>
      </w:tr>
      <w:tr w:rsidR="00C4403A" w:rsidRPr="005A13C0" w14:paraId="41C56DBD" w14:textId="77777777" w:rsidTr="009D14FB">
        <w:tc>
          <w:tcPr>
            <w:tcW w:w="800" w:type="dxa"/>
            <w:shd w:val="solid" w:color="FFFFFF" w:fill="auto"/>
          </w:tcPr>
          <w:p w14:paraId="54045204" w14:textId="4E0FC44D" w:rsidR="00C4403A" w:rsidRPr="005A13C0" w:rsidRDefault="00C4403A" w:rsidP="009D14FB">
            <w:pPr>
              <w:pStyle w:val="TAC"/>
              <w:rPr>
                <w:sz w:val="16"/>
                <w:szCs w:val="16"/>
              </w:rPr>
            </w:pPr>
            <w:r w:rsidRPr="005A13C0">
              <w:rPr>
                <w:sz w:val="16"/>
                <w:szCs w:val="16"/>
              </w:rPr>
              <w:t>2021-06</w:t>
            </w:r>
          </w:p>
        </w:tc>
        <w:tc>
          <w:tcPr>
            <w:tcW w:w="800" w:type="dxa"/>
            <w:shd w:val="solid" w:color="FFFFFF" w:fill="auto"/>
          </w:tcPr>
          <w:p w14:paraId="44CB41DD" w14:textId="4DEA933E" w:rsidR="00C4403A" w:rsidRPr="005A13C0" w:rsidRDefault="00C4403A" w:rsidP="009D14FB">
            <w:pPr>
              <w:pStyle w:val="TAL"/>
              <w:rPr>
                <w:sz w:val="16"/>
                <w:szCs w:val="16"/>
              </w:rPr>
            </w:pPr>
            <w:r w:rsidRPr="005A13C0">
              <w:rPr>
                <w:sz w:val="16"/>
                <w:szCs w:val="16"/>
              </w:rPr>
              <w:t>SP#92E</w:t>
            </w:r>
          </w:p>
        </w:tc>
        <w:tc>
          <w:tcPr>
            <w:tcW w:w="1094" w:type="dxa"/>
            <w:shd w:val="solid" w:color="FFFFFF" w:fill="auto"/>
          </w:tcPr>
          <w:p w14:paraId="44AA9007" w14:textId="347A35BA" w:rsidR="00C4403A" w:rsidRPr="005A13C0" w:rsidRDefault="00C4403A" w:rsidP="009D14FB">
            <w:pPr>
              <w:pStyle w:val="TAC"/>
              <w:rPr>
                <w:sz w:val="16"/>
                <w:szCs w:val="16"/>
              </w:rPr>
            </w:pPr>
            <w:r w:rsidRPr="005A13C0">
              <w:rPr>
                <w:sz w:val="16"/>
                <w:szCs w:val="16"/>
              </w:rPr>
              <w:t>SP-210353</w:t>
            </w:r>
          </w:p>
        </w:tc>
        <w:tc>
          <w:tcPr>
            <w:tcW w:w="567" w:type="dxa"/>
            <w:shd w:val="solid" w:color="FFFFFF" w:fill="auto"/>
          </w:tcPr>
          <w:p w14:paraId="5E644717" w14:textId="784E7D07" w:rsidR="00C4403A" w:rsidRPr="005A13C0" w:rsidRDefault="00C4403A" w:rsidP="009D14FB">
            <w:pPr>
              <w:pStyle w:val="TAL"/>
              <w:rPr>
                <w:sz w:val="16"/>
                <w:szCs w:val="16"/>
              </w:rPr>
            </w:pPr>
            <w:r w:rsidRPr="005A13C0">
              <w:rPr>
                <w:sz w:val="16"/>
                <w:szCs w:val="16"/>
              </w:rPr>
              <w:t>2815</w:t>
            </w:r>
          </w:p>
        </w:tc>
        <w:tc>
          <w:tcPr>
            <w:tcW w:w="425" w:type="dxa"/>
            <w:shd w:val="solid" w:color="FFFFFF" w:fill="auto"/>
          </w:tcPr>
          <w:p w14:paraId="4808226F" w14:textId="2DAA8C84" w:rsidR="00C4403A" w:rsidRPr="005A13C0" w:rsidRDefault="00C4403A" w:rsidP="009D14FB">
            <w:pPr>
              <w:pStyle w:val="TAL"/>
              <w:rPr>
                <w:sz w:val="16"/>
                <w:szCs w:val="16"/>
              </w:rPr>
            </w:pPr>
            <w:r w:rsidRPr="005A13C0">
              <w:rPr>
                <w:sz w:val="16"/>
                <w:szCs w:val="16"/>
              </w:rPr>
              <w:t>3</w:t>
            </w:r>
          </w:p>
        </w:tc>
        <w:tc>
          <w:tcPr>
            <w:tcW w:w="425" w:type="dxa"/>
            <w:shd w:val="solid" w:color="FFFFFF" w:fill="auto"/>
          </w:tcPr>
          <w:p w14:paraId="7B1DD76F" w14:textId="06AE20BB" w:rsidR="00C4403A" w:rsidRPr="005A13C0" w:rsidRDefault="00C4403A" w:rsidP="009D14FB">
            <w:pPr>
              <w:pStyle w:val="TAL"/>
              <w:rPr>
                <w:sz w:val="16"/>
                <w:szCs w:val="16"/>
              </w:rPr>
            </w:pPr>
            <w:r w:rsidRPr="005A13C0">
              <w:rPr>
                <w:sz w:val="16"/>
                <w:szCs w:val="16"/>
              </w:rPr>
              <w:t>B</w:t>
            </w:r>
          </w:p>
        </w:tc>
        <w:tc>
          <w:tcPr>
            <w:tcW w:w="4820" w:type="dxa"/>
            <w:shd w:val="solid" w:color="FFFFFF" w:fill="auto"/>
          </w:tcPr>
          <w:p w14:paraId="42DEB8BB" w14:textId="3236287B" w:rsidR="00C4403A" w:rsidRPr="005A13C0" w:rsidRDefault="00C4403A" w:rsidP="009D14FB">
            <w:pPr>
              <w:pStyle w:val="TAL"/>
              <w:rPr>
                <w:sz w:val="16"/>
                <w:szCs w:val="16"/>
              </w:rPr>
            </w:pPr>
            <w:r w:rsidRPr="005A13C0">
              <w:rPr>
                <w:sz w:val="16"/>
                <w:szCs w:val="16"/>
              </w:rPr>
              <w:t>KI#1 - T5, Enable mobility between networks</w:t>
            </w:r>
          </w:p>
        </w:tc>
        <w:tc>
          <w:tcPr>
            <w:tcW w:w="708" w:type="dxa"/>
            <w:shd w:val="solid" w:color="FFFFFF" w:fill="auto"/>
          </w:tcPr>
          <w:p w14:paraId="7561BE10" w14:textId="06094F47" w:rsidR="00C4403A" w:rsidRPr="005A13C0" w:rsidRDefault="00C4403A" w:rsidP="009D14FB">
            <w:pPr>
              <w:pStyle w:val="TAC"/>
              <w:rPr>
                <w:sz w:val="16"/>
                <w:szCs w:val="16"/>
              </w:rPr>
            </w:pPr>
            <w:r w:rsidRPr="005A13C0">
              <w:rPr>
                <w:sz w:val="16"/>
                <w:szCs w:val="16"/>
              </w:rPr>
              <w:t>17.1.0</w:t>
            </w:r>
          </w:p>
        </w:tc>
      </w:tr>
      <w:tr w:rsidR="00C4403A" w:rsidRPr="005A13C0" w14:paraId="21B6DA9D" w14:textId="77777777" w:rsidTr="009D14FB">
        <w:tc>
          <w:tcPr>
            <w:tcW w:w="800" w:type="dxa"/>
            <w:shd w:val="solid" w:color="FFFFFF" w:fill="auto"/>
          </w:tcPr>
          <w:p w14:paraId="767C8779" w14:textId="7EED8875" w:rsidR="00C4403A" w:rsidRPr="005A13C0" w:rsidRDefault="00C4403A" w:rsidP="009D14FB">
            <w:pPr>
              <w:pStyle w:val="TAC"/>
              <w:rPr>
                <w:sz w:val="16"/>
                <w:szCs w:val="16"/>
              </w:rPr>
            </w:pPr>
            <w:r w:rsidRPr="005A13C0">
              <w:rPr>
                <w:sz w:val="16"/>
                <w:szCs w:val="16"/>
              </w:rPr>
              <w:t>2021-06</w:t>
            </w:r>
          </w:p>
        </w:tc>
        <w:tc>
          <w:tcPr>
            <w:tcW w:w="800" w:type="dxa"/>
            <w:shd w:val="solid" w:color="FFFFFF" w:fill="auto"/>
          </w:tcPr>
          <w:p w14:paraId="2266248B" w14:textId="7998DF05" w:rsidR="00C4403A" w:rsidRPr="005A13C0" w:rsidRDefault="00C4403A" w:rsidP="009D14FB">
            <w:pPr>
              <w:pStyle w:val="TAL"/>
              <w:rPr>
                <w:sz w:val="16"/>
                <w:szCs w:val="16"/>
              </w:rPr>
            </w:pPr>
            <w:r w:rsidRPr="005A13C0">
              <w:rPr>
                <w:sz w:val="16"/>
                <w:szCs w:val="16"/>
              </w:rPr>
              <w:t>SP#92E</w:t>
            </w:r>
          </w:p>
        </w:tc>
        <w:tc>
          <w:tcPr>
            <w:tcW w:w="1094" w:type="dxa"/>
            <w:shd w:val="solid" w:color="FFFFFF" w:fill="auto"/>
          </w:tcPr>
          <w:p w14:paraId="4394BE70" w14:textId="549DF227" w:rsidR="00C4403A" w:rsidRPr="005A13C0" w:rsidRDefault="00C4403A" w:rsidP="009D14FB">
            <w:pPr>
              <w:pStyle w:val="TAC"/>
              <w:rPr>
                <w:sz w:val="16"/>
                <w:szCs w:val="16"/>
              </w:rPr>
            </w:pPr>
            <w:r w:rsidRPr="005A13C0">
              <w:rPr>
                <w:sz w:val="16"/>
                <w:szCs w:val="16"/>
              </w:rPr>
              <w:t>SP-210359</w:t>
            </w:r>
          </w:p>
        </w:tc>
        <w:tc>
          <w:tcPr>
            <w:tcW w:w="567" w:type="dxa"/>
            <w:shd w:val="solid" w:color="FFFFFF" w:fill="auto"/>
          </w:tcPr>
          <w:p w14:paraId="3C5AB5A4" w14:textId="51790B9D" w:rsidR="00C4403A" w:rsidRPr="005A13C0" w:rsidRDefault="00C4403A" w:rsidP="009D14FB">
            <w:pPr>
              <w:pStyle w:val="TAL"/>
              <w:rPr>
                <w:sz w:val="16"/>
                <w:szCs w:val="16"/>
              </w:rPr>
            </w:pPr>
            <w:r w:rsidRPr="005A13C0">
              <w:rPr>
                <w:sz w:val="16"/>
                <w:szCs w:val="16"/>
              </w:rPr>
              <w:t>2817</w:t>
            </w:r>
          </w:p>
        </w:tc>
        <w:tc>
          <w:tcPr>
            <w:tcW w:w="425" w:type="dxa"/>
            <w:shd w:val="solid" w:color="FFFFFF" w:fill="auto"/>
          </w:tcPr>
          <w:p w14:paraId="7EF71E14" w14:textId="6663B657" w:rsidR="00C4403A" w:rsidRPr="005A13C0" w:rsidRDefault="00C4403A" w:rsidP="009D14FB">
            <w:pPr>
              <w:pStyle w:val="TAL"/>
              <w:rPr>
                <w:sz w:val="16"/>
                <w:szCs w:val="16"/>
              </w:rPr>
            </w:pPr>
            <w:r w:rsidRPr="005A13C0">
              <w:rPr>
                <w:sz w:val="16"/>
                <w:szCs w:val="16"/>
              </w:rPr>
              <w:t>1</w:t>
            </w:r>
          </w:p>
        </w:tc>
        <w:tc>
          <w:tcPr>
            <w:tcW w:w="425" w:type="dxa"/>
            <w:shd w:val="solid" w:color="FFFFFF" w:fill="auto"/>
          </w:tcPr>
          <w:p w14:paraId="6949ECBC" w14:textId="19E1A16E" w:rsidR="00C4403A" w:rsidRPr="005A13C0" w:rsidRDefault="00C4403A" w:rsidP="009D14FB">
            <w:pPr>
              <w:pStyle w:val="TAL"/>
              <w:rPr>
                <w:sz w:val="16"/>
                <w:szCs w:val="16"/>
              </w:rPr>
            </w:pPr>
            <w:r w:rsidRPr="005A13C0">
              <w:rPr>
                <w:sz w:val="16"/>
                <w:szCs w:val="16"/>
              </w:rPr>
              <w:t>B</w:t>
            </w:r>
          </w:p>
        </w:tc>
        <w:tc>
          <w:tcPr>
            <w:tcW w:w="4820" w:type="dxa"/>
            <w:shd w:val="solid" w:color="FFFFFF" w:fill="auto"/>
          </w:tcPr>
          <w:p w14:paraId="540BD1B8" w14:textId="00133F61" w:rsidR="00C4403A" w:rsidRPr="005A13C0" w:rsidRDefault="009722D9" w:rsidP="009D14FB">
            <w:pPr>
              <w:pStyle w:val="TAL"/>
              <w:rPr>
                <w:sz w:val="16"/>
                <w:szCs w:val="16"/>
              </w:rPr>
            </w:pPr>
            <w:r w:rsidRPr="005A13C0">
              <w:rPr>
                <w:sz w:val="16"/>
                <w:szCs w:val="16"/>
              </w:rPr>
              <w:t>Terminology</w:t>
            </w:r>
            <w:r w:rsidR="00C4403A" w:rsidRPr="005A13C0">
              <w:rPr>
                <w:sz w:val="16"/>
                <w:szCs w:val="16"/>
              </w:rPr>
              <w:t xml:space="preserve"> on the TSC MIC and Bridge ID</w:t>
            </w:r>
          </w:p>
        </w:tc>
        <w:tc>
          <w:tcPr>
            <w:tcW w:w="708" w:type="dxa"/>
            <w:shd w:val="solid" w:color="FFFFFF" w:fill="auto"/>
          </w:tcPr>
          <w:p w14:paraId="64796F7C" w14:textId="0AAB9C44" w:rsidR="00C4403A" w:rsidRPr="005A13C0" w:rsidRDefault="00C4403A" w:rsidP="009D14FB">
            <w:pPr>
              <w:pStyle w:val="TAC"/>
              <w:rPr>
                <w:sz w:val="16"/>
                <w:szCs w:val="16"/>
              </w:rPr>
            </w:pPr>
            <w:r w:rsidRPr="005A13C0">
              <w:rPr>
                <w:sz w:val="16"/>
                <w:szCs w:val="16"/>
              </w:rPr>
              <w:t>17.1.0</w:t>
            </w:r>
          </w:p>
        </w:tc>
      </w:tr>
      <w:tr w:rsidR="00C4403A" w:rsidRPr="005A13C0" w14:paraId="466E8041" w14:textId="77777777" w:rsidTr="009D14FB">
        <w:tc>
          <w:tcPr>
            <w:tcW w:w="800" w:type="dxa"/>
            <w:shd w:val="solid" w:color="FFFFFF" w:fill="auto"/>
          </w:tcPr>
          <w:p w14:paraId="3980CFDD" w14:textId="183B2577" w:rsidR="00C4403A" w:rsidRPr="005A13C0" w:rsidRDefault="00C4403A" w:rsidP="009D14FB">
            <w:pPr>
              <w:pStyle w:val="TAC"/>
              <w:rPr>
                <w:sz w:val="16"/>
                <w:szCs w:val="16"/>
              </w:rPr>
            </w:pPr>
            <w:r w:rsidRPr="005A13C0">
              <w:rPr>
                <w:sz w:val="16"/>
                <w:szCs w:val="16"/>
              </w:rPr>
              <w:t>2021-06</w:t>
            </w:r>
          </w:p>
        </w:tc>
        <w:tc>
          <w:tcPr>
            <w:tcW w:w="800" w:type="dxa"/>
            <w:shd w:val="solid" w:color="FFFFFF" w:fill="auto"/>
          </w:tcPr>
          <w:p w14:paraId="1DB3195E" w14:textId="301916A1" w:rsidR="00C4403A" w:rsidRPr="005A13C0" w:rsidRDefault="00C4403A" w:rsidP="009D14FB">
            <w:pPr>
              <w:pStyle w:val="TAL"/>
              <w:rPr>
                <w:sz w:val="16"/>
                <w:szCs w:val="16"/>
              </w:rPr>
            </w:pPr>
            <w:r w:rsidRPr="005A13C0">
              <w:rPr>
                <w:sz w:val="16"/>
                <w:szCs w:val="16"/>
              </w:rPr>
              <w:t>SP#92E</w:t>
            </w:r>
          </w:p>
        </w:tc>
        <w:tc>
          <w:tcPr>
            <w:tcW w:w="1094" w:type="dxa"/>
            <w:shd w:val="solid" w:color="FFFFFF" w:fill="auto"/>
          </w:tcPr>
          <w:p w14:paraId="7AE0FAF2" w14:textId="67F0E08C" w:rsidR="00C4403A" w:rsidRPr="005A13C0" w:rsidRDefault="00C4403A" w:rsidP="009D14FB">
            <w:pPr>
              <w:pStyle w:val="TAC"/>
              <w:rPr>
                <w:sz w:val="16"/>
                <w:szCs w:val="16"/>
              </w:rPr>
            </w:pPr>
            <w:r w:rsidRPr="005A13C0">
              <w:rPr>
                <w:sz w:val="16"/>
                <w:szCs w:val="16"/>
              </w:rPr>
              <w:t>SP-210359</w:t>
            </w:r>
          </w:p>
        </w:tc>
        <w:tc>
          <w:tcPr>
            <w:tcW w:w="567" w:type="dxa"/>
            <w:shd w:val="solid" w:color="FFFFFF" w:fill="auto"/>
          </w:tcPr>
          <w:p w14:paraId="240800EA" w14:textId="062E4093" w:rsidR="00C4403A" w:rsidRPr="005A13C0" w:rsidRDefault="00C4403A" w:rsidP="009D14FB">
            <w:pPr>
              <w:pStyle w:val="TAL"/>
              <w:rPr>
                <w:sz w:val="16"/>
                <w:szCs w:val="16"/>
              </w:rPr>
            </w:pPr>
            <w:r w:rsidRPr="005A13C0">
              <w:rPr>
                <w:sz w:val="16"/>
                <w:szCs w:val="16"/>
              </w:rPr>
              <w:t>2820</w:t>
            </w:r>
          </w:p>
        </w:tc>
        <w:tc>
          <w:tcPr>
            <w:tcW w:w="425" w:type="dxa"/>
            <w:shd w:val="solid" w:color="FFFFFF" w:fill="auto"/>
          </w:tcPr>
          <w:p w14:paraId="6217D32B" w14:textId="5F850990" w:rsidR="00C4403A" w:rsidRPr="005A13C0" w:rsidRDefault="00C4403A" w:rsidP="009D14FB">
            <w:pPr>
              <w:pStyle w:val="TAL"/>
              <w:rPr>
                <w:sz w:val="16"/>
                <w:szCs w:val="16"/>
              </w:rPr>
            </w:pPr>
            <w:r w:rsidRPr="005A13C0">
              <w:rPr>
                <w:sz w:val="16"/>
                <w:szCs w:val="16"/>
              </w:rPr>
              <w:t>-</w:t>
            </w:r>
          </w:p>
        </w:tc>
        <w:tc>
          <w:tcPr>
            <w:tcW w:w="425" w:type="dxa"/>
            <w:shd w:val="solid" w:color="FFFFFF" w:fill="auto"/>
          </w:tcPr>
          <w:p w14:paraId="470D015F" w14:textId="01F325FB" w:rsidR="00C4403A" w:rsidRPr="005A13C0" w:rsidRDefault="00C4403A" w:rsidP="009D14FB">
            <w:pPr>
              <w:pStyle w:val="TAL"/>
              <w:rPr>
                <w:sz w:val="16"/>
                <w:szCs w:val="16"/>
              </w:rPr>
            </w:pPr>
            <w:r w:rsidRPr="005A13C0">
              <w:rPr>
                <w:sz w:val="16"/>
                <w:szCs w:val="16"/>
              </w:rPr>
              <w:t>B</w:t>
            </w:r>
          </w:p>
        </w:tc>
        <w:tc>
          <w:tcPr>
            <w:tcW w:w="4820" w:type="dxa"/>
            <w:shd w:val="solid" w:color="FFFFFF" w:fill="auto"/>
          </w:tcPr>
          <w:p w14:paraId="58FA70CD" w14:textId="19528466" w:rsidR="00C4403A" w:rsidRPr="005A13C0" w:rsidRDefault="00C4403A" w:rsidP="009D14FB">
            <w:pPr>
              <w:pStyle w:val="TAL"/>
              <w:rPr>
                <w:sz w:val="16"/>
                <w:szCs w:val="16"/>
              </w:rPr>
            </w:pPr>
            <w:r w:rsidRPr="005A13C0">
              <w:rPr>
                <w:sz w:val="16"/>
                <w:szCs w:val="16"/>
              </w:rPr>
              <w:t>Fix the description on the ethernet port</w:t>
            </w:r>
          </w:p>
        </w:tc>
        <w:tc>
          <w:tcPr>
            <w:tcW w:w="708" w:type="dxa"/>
            <w:shd w:val="solid" w:color="FFFFFF" w:fill="auto"/>
          </w:tcPr>
          <w:p w14:paraId="1AC659C4" w14:textId="1412EF76" w:rsidR="00C4403A" w:rsidRPr="005A13C0" w:rsidRDefault="00C4403A" w:rsidP="009D14FB">
            <w:pPr>
              <w:pStyle w:val="TAC"/>
              <w:rPr>
                <w:sz w:val="16"/>
                <w:szCs w:val="16"/>
              </w:rPr>
            </w:pPr>
            <w:r w:rsidRPr="005A13C0">
              <w:rPr>
                <w:sz w:val="16"/>
                <w:szCs w:val="16"/>
              </w:rPr>
              <w:t>17.1.0</w:t>
            </w:r>
          </w:p>
        </w:tc>
      </w:tr>
      <w:tr w:rsidR="00055D0B" w:rsidRPr="005A13C0" w14:paraId="01184DE1" w14:textId="77777777" w:rsidTr="009D14FB">
        <w:tc>
          <w:tcPr>
            <w:tcW w:w="800" w:type="dxa"/>
            <w:shd w:val="solid" w:color="FFFFFF" w:fill="auto"/>
          </w:tcPr>
          <w:p w14:paraId="40CBAA05" w14:textId="1C706112" w:rsidR="00055D0B" w:rsidRPr="005A13C0" w:rsidRDefault="00055D0B" w:rsidP="009D14FB">
            <w:pPr>
              <w:pStyle w:val="TAC"/>
              <w:rPr>
                <w:sz w:val="16"/>
                <w:szCs w:val="16"/>
              </w:rPr>
            </w:pPr>
            <w:r w:rsidRPr="005A13C0">
              <w:rPr>
                <w:sz w:val="16"/>
                <w:szCs w:val="16"/>
              </w:rPr>
              <w:t>2021-06</w:t>
            </w:r>
          </w:p>
        </w:tc>
        <w:tc>
          <w:tcPr>
            <w:tcW w:w="800" w:type="dxa"/>
            <w:shd w:val="solid" w:color="FFFFFF" w:fill="auto"/>
          </w:tcPr>
          <w:p w14:paraId="60464E51" w14:textId="1E48A916" w:rsidR="00055D0B" w:rsidRPr="005A13C0" w:rsidRDefault="00055D0B" w:rsidP="009D14FB">
            <w:pPr>
              <w:pStyle w:val="TAL"/>
              <w:rPr>
                <w:sz w:val="16"/>
                <w:szCs w:val="16"/>
              </w:rPr>
            </w:pPr>
            <w:r w:rsidRPr="005A13C0">
              <w:rPr>
                <w:sz w:val="16"/>
                <w:szCs w:val="16"/>
              </w:rPr>
              <w:t>SP#92E</w:t>
            </w:r>
          </w:p>
        </w:tc>
        <w:tc>
          <w:tcPr>
            <w:tcW w:w="1094" w:type="dxa"/>
            <w:shd w:val="solid" w:color="FFFFFF" w:fill="auto"/>
          </w:tcPr>
          <w:p w14:paraId="043764BA" w14:textId="4864E5DE" w:rsidR="00055D0B" w:rsidRPr="005A13C0" w:rsidRDefault="00055D0B" w:rsidP="009D14FB">
            <w:pPr>
              <w:pStyle w:val="TAC"/>
              <w:rPr>
                <w:sz w:val="16"/>
                <w:szCs w:val="16"/>
              </w:rPr>
            </w:pPr>
            <w:r w:rsidRPr="005A13C0">
              <w:rPr>
                <w:sz w:val="16"/>
                <w:szCs w:val="16"/>
              </w:rPr>
              <w:t>SP-210355</w:t>
            </w:r>
          </w:p>
        </w:tc>
        <w:tc>
          <w:tcPr>
            <w:tcW w:w="567" w:type="dxa"/>
            <w:shd w:val="solid" w:color="FFFFFF" w:fill="auto"/>
          </w:tcPr>
          <w:p w14:paraId="5C1FEB3E" w14:textId="6FCA4B87" w:rsidR="00055D0B" w:rsidRPr="005A13C0" w:rsidRDefault="00055D0B" w:rsidP="009D14FB">
            <w:pPr>
              <w:pStyle w:val="TAL"/>
              <w:rPr>
                <w:sz w:val="16"/>
                <w:szCs w:val="16"/>
              </w:rPr>
            </w:pPr>
            <w:r w:rsidRPr="005A13C0">
              <w:rPr>
                <w:sz w:val="16"/>
                <w:szCs w:val="16"/>
              </w:rPr>
              <w:t>2822</w:t>
            </w:r>
          </w:p>
        </w:tc>
        <w:tc>
          <w:tcPr>
            <w:tcW w:w="425" w:type="dxa"/>
            <w:shd w:val="solid" w:color="FFFFFF" w:fill="auto"/>
          </w:tcPr>
          <w:p w14:paraId="4F9081CA" w14:textId="77416A19" w:rsidR="00055D0B" w:rsidRPr="005A13C0" w:rsidRDefault="00055D0B" w:rsidP="009D14FB">
            <w:pPr>
              <w:pStyle w:val="TAL"/>
              <w:rPr>
                <w:sz w:val="16"/>
                <w:szCs w:val="16"/>
              </w:rPr>
            </w:pPr>
            <w:r w:rsidRPr="005A13C0">
              <w:rPr>
                <w:sz w:val="16"/>
                <w:szCs w:val="16"/>
              </w:rPr>
              <w:t>4</w:t>
            </w:r>
          </w:p>
        </w:tc>
        <w:tc>
          <w:tcPr>
            <w:tcW w:w="425" w:type="dxa"/>
            <w:shd w:val="solid" w:color="FFFFFF" w:fill="auto"/>
          </w:tcPr>
          <w:p w14:paraId="75CFFB2B" w14:textId="70283F0F" w:rsidR="00055D0B" w:rsidRPr="005A13C0" w:rsidRDefault="00055D0B" w:rsidP="009D14FB">
            <w:pPr>
              <w:pStyle w:val="TAL"/>
              <w:rPr>
                <w:sz w:val="16"/>
                <w:szCs w:val="16"/>
              </w:rPr>
            </w:pPr>
            <w:r w:rsidRPr="005A13C0">
              <w:rPr>
                <w:sz w:val="16"/>
                <w:szCs w:val="16"/>
              </w:rPr>
              <w:t>B</w:t>
            </w:r>
          </w:p>
        </w:tc>
        <w:tc>
          <w:tcPr>
            <w:tcW w:w="4820" w:type="dxa"/>
            <w:shd w:val="solid" w:color="FFFFFF" w:fill="auto"/>
          </w:tcPr>
          <w:p w14:paraId="46E3AA30" w14:textId="7976DA60" w:rsidR="00055D0B" w:rsidRPr="005A13C0" w:rsidRDefault="00055D0B" w:rsidP="009D14FB">
            <w:pPr>
              <w:pStyle w:val="TAL"/>
              <w:rPr>
                <w:sz w:val="16"/>
                <w:szCs w:val="16"/>
              </w:rPr>
            </w:pPr>
            <w:r w:rsidRPr="005A13C0">
              <w:rPr>
                <w:sz w:val="16"/>
                <w:szCs w:val="16"/>
              </w:rPr>
              <w:t>Introduction of support of GSMA NG.116 attributes Maximum DL/UL throughput per slice/UE</w:t>
            </w:r>
          </w:p>
        </w:tc>
        <w:tc>
          <w:tcPr>
            <w:tcW w:w="708" w:type="dxa"/>
            <w:shd w:val="solid" w:color="FFFFFF" w:fill="auto"/>
          </w:tcPr>
          <w:p w14:paraId="2704E029" w14:textId="39B2E953" w:rsidR="00055D0B" w:rsidRPr="005A13C0" w:rsidRDefault="00055D0B" w:rsidP="009D14FB">
            <w:pPr>
              <w:pStyle w:val="TAC"/>
              <w:rPr>
                <w:sz w:val="16"/>
                <w:szCs w:val="16"/>
              </w:rPr>
            </w:pPr>
            <w:r w:rsidRPr="005A13C0">
              <w:rPr>
                <w:sz w:val="16"/>
                <w:szCs w:val="16"/>
              </w:rPr>
              <w:t>17.1.0</w:t>
            </w:r>
          </w:p>
        </w:tc>
      </w:tr>
      <w:tr w:rsidR="00055D0B" w:rsidRPr="005A13C0" w14:paraId="27286663" w14:textId="77777777" w:rsidTr="009D14FB">
        <w:tc>
          <w:tcPr>
            <w:tcW w:w="800" w:type="dxa"/>
            <w:shd w:val="solid" w:color="FFFFFF" w:fill="auto"/>
          </w:tcPr>
          <w:p w14:paraId="2E13466C" w14:textId="53ECA3F4" w:rsidR="00055D0B" w:rsidRPr="005A13C0" w:rsidRDefault="00055D0B" w:rsidP="009D14FB">
            <w:pPr>
              <w:pStyle w:val="TAC"/>
              <w:rPr>
                <w:sz w:val="16"/>
                <w:szCs w:val="16"/>
              </w:rPr>
            </w:pPr>
            <w:r w:rsidRPr="005A13C0">
              <w:rPr>
                <w:sz w:val="16"/>
                <w:szCs w:val="16"/>
              </w:rPr>
              <w:t>2021-06</w:t>
            </w:r>
          </w:p>
        </w:tc>
        <w:tc>
          <w:tcPr>
            <w:tcW w:w="800" w:type="dxa"/>
            <w:shd w:val="solid" w:color="FFFFFF" w:fill="auto"/>
          </w:tcPr>
          <w:p w14:paraId="34815C40" w14:textId="385AA620" w:rsidR="00055D0B" w:rsidRPr="005A13C0" w:rsidRDefault="00055D0B" w:rsidP="009D14FB">
            <w:pPr>
              <w:pStyle w:val="TAL"/>
              <w:rPr>
                <w:sz w:val="16"/>
                <w:szCs w:val="16"/>
              </w:rPr>
            </w:pPr>
            <w:r w:rsidRPr="005A13C0">
              <w:rPr>
                <w:sz w:val="16"/>
                <w:szCs w:val="16"/>
              </w:rPr>
              <w:t>SP#92E</w:t>
            </w:r>
          </w:p>
        </w:tc>
        <w:tc>
          <w:tcPr>
            <w:tcW w:w="1094" w:type="dxa"/>
            <w:shd w:val="solid" w:color="FFFFFF" w:fill="auto"/>
          </w:tcPr>
          <w:p w14:paraId="61BCD3DF" w14:textId="74F25C06" w:rsidR="00055D0B" w:rsidRPr="005A13C0" w:rsidRDefault="00055D0B" w:rsidP="009D14FB">
            <w:pPr>
              <w:pStyle w:val="TAC"/>
              <w:rPr>
                <w:sz w:val="16"/>
                <w:szCs w:val="16"/>
              </w:rPr>
            </w:pPr>
            <w:r w:rsidRPr="005A13C0">
              <w:rPr>
                <w:sz w:val="16"/>
                <w:szCs w:val="16"/>
              </w:rPr>
              <w:t>SP-210353</w:t>
            </w:r>
          </w:p>
        </w:tc>
        <w:tc>
          <w:tcPr>
            <w:tcW w:w="567" w:type="dxa"/>
            <w:shd w:val="solid" w:color="FFFFFF" w:fill="auto"/>
          </w:tcPr>
          <w:p w14:paraId="2418FCF0" w14:textId="0F8042BB" w:rsidR="00055D0B" w:rsidRPr="005A13C0" w:rsidRDefault="00055D0B" w:rsidP="009D14FB">
            <w:pPr>
              <w:pStyle w:val="TAL"/>
              <w:rPr>
                <w:sz w:val="16"/>
                <w:szCs w:val="16"/>
              </w:rPr>
            </w:pPr>
            <w:r w:rsidRPr="005A13C0">
              <w:rPr>
                <w:sz w:val="16"/>
                <w:szCs w:val="16"/>
              </w:rPr>
              <w:t>2826</w:t>
            </w:r>
          </w:p>
        </w:tc>
        <w:tc>
          <w:tcPr>
            <w:tcW w:w="425" w:type="dxa"/>
            <w:shd w:val="solid" w:color="FFFFFF" w:fill="auto"/>
          </w:tcPr>
          <w:p w14:paraId="6DAC3E61" w14:textId="2104BB36" w:rsidR="00055D0B" w:rsidRPr="005A13C0" w:rsidRDefault="00055D0B" w:rsidP="009D14FB">
            <w:pPr>
              <w:pStyle w:val="TAL"/>
              <w:rPr>
                <w:sz w:val="16"/>
                <w:szCs w:val="16"/>
              </w:rPr>
            </w:pPr>
            <w:r w:rsidRPr="005A13C0">
              <w:rPr>
                <w:sz w:val="16"/>
                <w:szCs w:val="16"/>
              </w:rPr>
              <w:t>1</w:t>
            </w:r>
          </w:p>
        </w:tc>
        <w:tc>
          <w:tcPr>
            <w:tcW w:w="425" w:type="dxa"/>
            <w:shd w:val="solid" w:color="FFFFFF" w:fill="auto"/>
          </w:tcPr>
          <w:p w14:paraId="03E1FC1D" w14:textId="7BA7CCCC" w:rsidR="00055D0B" w:rsidRPr="005A13C0" w:rsidRDefault="00055D0B" w:rsidP="009D14FB">
            <w:pPr>
              <w:pStyle w:val="TAL"/>
              <w:rPr>
                <w:sz w:val="16"/>
                <w:szCs w:val="16"/>
              </w:rPr>
            </w:pPr>
            <w:r w:rsidRPr="005A13C0">
              <w:rPr>
                <w:sz w:val="16"/>
                <w:szCs w:val="16"/>
              </w:rPr>
              <w:t>B</w:t>
            </w:r>
          </w:p>
        </w:tc>
        <w:tc>
          <w:tcPr>
            <w:tcW w:w="4820" w:type="dxa"/>
            <w:shd w:val="solid" w:color="FFFFFF" w:fill="auto"/>
          </w:tcPr>
          <w:p w14:paraId="0F91952B" w14:textId="1AD4E8C4" w:rsidR="00055D0B" w:rsidRPr="005A13C0" w:rsidRDefault="00055D0B" w:rsidP="009D14FB">
            <w:pPr>
              <w:pStyle w:val="TAL"/>
              <w:rPr>
                <w:sz w:val="16"/>
                <w:szCs w:val="16"/>
              </w:rPr>
            </w:pPr>
            <w:r w:rsidRPr="005A13C0">
              <w:rPr>
                <w:sz w:val="16"/>
                <w:szCs w:val="16"/>
              </w:rPr>
              <w:t>Mobility support between SNPNs and between SNPN and PLMN</w:t>
            </w:r>
          </w:p>
        </w:tc>
        <w:tc>
          <w:tcPr>
            <w:tcW w:w="708" w:type="dxa"/>
            <w:shd w:val="solid" w:color="FFFFFF" w:fill="auto"/>
          </w:tcPr>
          <w:p w14:paraId="5F1441AD" w14:textId="1D37FC14" w:rsidR="00055D0B" w:rsidRPr="005A13C0" w:rsidRDefault="00055D0B" w:rsidP="009D14FB">
            <w:pPr>
              <w:pStyle w:val="TAC"/>
              <w:rPr>
                <w:sz w:val="16"/>
                <w:szCs w:val="16"/>
              </w:rPr>
            </w:pPr>
            <w:r w:rsidRPr="005A13C0">
              <w:rPr>
                <w:sz w:val="16"/>
                <w:szCs w:val="16"/>
              </w:rPr>
              <w:t>17.1.0</w:t>
            </w:r>
          </w:p>
        </w:tc>
      </w:tr>
      <w:tr w:rsidR="00055D0B" w:rsidRPr="005A13C0" w14:paraId="087AED61" w14:textId="77777777" w:rsidTr="009D14FB">
        <w:tc>
          <w:tcPr>
            <w:tcW w:w="800" w:type="dxa"/>
            <w:shd w:val="solid" w:color="FFFFFF" w:fill="auto"/>
          </w:tcPr>
          <w:p w14:paraId="318D1B2D" w14:textId="6EF1651C" w:rsidR="00055D0B" w:rsidRPr="005A13C0" w:rsidRDefault="00055D0B" w:rsidP="009D14FB">
            <w:pPr>
              <w:pStyle w:val="TAC"/>
              <w:rPr>
                <w:sz w:val="16"/>
                <w:szCs w:val="16"/>
              </w:rPr>
            </w:pPr>
            <w:r w:rsidRPr="005A13C0">
              <w:rPr>
                <w:sz w:val="16"/>
                <w:szCs w:val="16"/>
              </w:rPr>
              <w:t>2021-06</w:t>
            </w:r>
          </w:p>
        </w:tc>
        <w:tc>
          <w:tcPr>
            <w:tcW w:w="800" w:type="dxa"/>
            <w:shd w:val="solid" w:color="FFFFFF" w:fill="auto"/>
          </w:tcPr>
          <w:p w14:paraId="0D585429" w14:textId="3DC0D494" w:rsidR="00055D0B" w:rsidRPr="005A13C0" w:rsidRDefault="00055D0B" w:rsidP="009D14FB">
            <w:pPr>
              <w:pStyle w:val="TAL"/>
              <w:rPr>
                <w:sz w:val="16"/>
                <w:szCs w:val="16"/>
              </w:rPr>
            </w:pPr>
            <w:r w:rsidRPr="005A13C0">
              <w:rPr>
                <w:sz w:val="16"/>
                <w:szCs w:val="16"/>
              </w:rPr>
              <w:t>SP#92E</w:t>
            </w:r>
          </w:p>
        </w:tc>
        <w:tc>
          <w:tcPr>
            <w:tcW w:w="1094" w:type="dxa"/>
            <w:shd w:val="solid" w:color="FFFFFF" w:fill="auto"/>
          </w:tcPr>
          <w:p w14:paraId="10A14EF6" w14:textId="62BA6839" w:rsidR="00055D0B" w:rsidRPr="005A13C0" w:rsidRDefault="00055D0B" w:rsidP="009D14FB">
            <w:pPr>
              <w:pStyle w:val="TAC"/>
              <w:rPr>
                <w:sz w:val="16"/>
                <w:szCs w:val="16"/>
              </w:rPr>
            </w:pPr>
            <w:r w:rsidRPr="005A13C0">
              <w:rPr>
                <w:sz w:val="16"/>
                <w:szCs w:val="16"/>
              </w:rPr>
              <w:t>SP-210353</w:t>
            </w:r>
          </w:p>
        </w:tc>
        <w:tc>
          <w:tcPr>
            <w:tcW w:w="567" w:type="dxa"/>
            <w:shd w:val="solid" w:color="FFFFFF" w:fill="auto"/>
          </w:tcPr>
          <w:p w14:paraId="175EF156" w14:textId="15DFEC0C" w:rsidR="00055D0B" w:rsidRPr="005A13C0" w:rsidRDefault="00055D0B" w:rsidP="009D14FB">
            <w:pPr>
              <w:pStyle w:val="TAL"/>
              <w:rPr>
                <w:sz w:val="16"/>
                <w:szCs w:val="16"/>
              </w:rPr>
            </w:pPr>
            <w:r w:rsidRPr="005A13C0">
              <w:rPr>
                <w:sz w:val="16"/>
                <w:szCs w:val="16"/>
              </w:rPr>
              <w:t>2832</w:t>
            </w:r>
          </w:p>
        </w:tc>
        <w:tc>
          <w:tcPr>
            <w:tcW w:w="425" w:type="dxa"/>
            <w:shd w:val="solid" w:color="FFFFFF" w:fill="auto"/>
          </w:tcPr>
          <w:p w14:paraId="305D2C09" w14:textId="2B8A8D8F" w:rsidR="00055D0B" w:rsidRPr="005A13C0" w:rsidRDefault="00055D0B" w:rsidP="009D14FB">
            <w:pPr>
              <w:pStyle w:val="TAL"/>
              <w:rPr>
                <w:sz w:val="16"/>
                <w:szCs w:val="16"/>
              </w:rPr>
            </w:pPr>
            <w:r w:rsidRPr="005A13C0">
              <w:rPr>
                <w:sz w:val="16"/>
                <w:szCs w:val="16"/>
              </w:rPr>
              <w:t>1</w:t>
            </w:r>
          </w:p>
        </w:tc>
        <w:tc>
          <w:tcPr>
            <w:tcW w:w="425" w:type="dxa"/>
            <w:shd w:val="solid" w:color="FFFFFF" w:fill="auto"/>
          </w:tcPr>
          <w:p w14:paraId="016F2D2A" w14:textId="366FE092" w:rsidR="00055D0B" w:rsidRPr="005A13C0" w:rsidRDefault="00055D0B" w:rsidP="009D14FB">
            <w:pPr>
              <w:pStyle w:val="TAL"/>
              <w:rPr>
                <w:sz w:val="16"/>
                <w:szCs w:val="16"/>
              </w:rPr>
            </w:pPr>
            <w:r w:rsidRPr="005A13C0">
              <w:rPr>
                <w:sz w:val="16"/>
                <w:szCs w:val="16"/>
              </w:rPr>
              <w:t>B</w:t>
            </w:r>
          </w:p>
        </w:tc>
        <w:tc>
          <w:tcPr>
            <w:tcW w:w="4820" w:type="dxa"/>
            <w:shd w:val="solid" w:color="FFFFFF" w:fill="auto"/>
          </w:tcPr>
          <w:p w14:paraId="21245A35" w14:textId="1196DE55" w:rsidR="00055D0B" w:rsidRPr="005A13C0" w:rsidRDefault="00055D0B" w:rsidP="009D14FB">
            <w:pPr>
              <w:pStyle w:val="TAL"/>
              <w:rPr>
                <w:sz w:val="16"/>
                <w:szCs w:val="16"/>
              </w:rPr>
            </w:pPr>
            <w:r w:rsidRPr="005A13C0">
              <w:rPr>
                <w:sz w:val="16"/>
                <w:szCs w:val="16"/>
              </w:rPr>
              <w:t>UE configuration for remote provisioning</w:t>
            </w:r>
          </w:p>
        </w:tc>
        <w:tc>
          <w:tcPr>
            <w:tcW w:w="708" w:type="dxa"/>
            <w:shd w:val="solid" w:color="FFFFFF" w:fill="auto"/>
          </w:tcPr>
          <w:p w14:paraId="0AA574B5" w14:textId="4394C28B" w:rsidR="00055D0B" w:rsidRPr="005A13C0" w:rsidRDefault="00055D0B" w:rsidP="009D14FB">
            <w:pPr>
              <w:pStyle w:val="TAC"/>
              <w:rPr>
                <w:sz w:val="16"/>
                <w:szCs w:val="16"/>
              </w:rPr>
            </w:pPr>
            <w:r w:rsidRPr="005A13C0">
              <w:rPr>
                <w:sz w:val="16"/>
                <w:szCs w:val="16"/>
              </w:rPr>
              <w:t>17.1.0</w:t>
            </w:r>
          </w:p>
        </w:tc>
      </w:tr>
      <w:tr w:rsidR="00055D0B" w:rsidRPr="005A13C0" w14:paraId="36916C86" w14:textId="77777777" w:rsidTr="009D14FB">
        <w:tc>
          <w:tcPr>
            <w:tcW w:w="800" w:type="dxa"/>
            <w:shd w:val="solid" w:color="FFFFFF" w:fill="auto"/>
          </w:tcPr>
          <w:p w14:paraId="75907D8B" w14:textId="03FD220E" w:rsidR="00055D0B" w:rsidRPr="005A13C0" w:rsidRDefault="00055D0B" w:rsidP="009D14FB">
            <w:pPr>
              <w:pStyle w:val="TAC"/>
              <w:rPr>
                <w:sz w:val="16"/>
                <w:szCs w:val="16"/>
              </w:rPr>
            </w:pPr>
            <w:r w:rsidRPr="005A13C0">
              <w:rPr>
                <w:sz w:val="16"/>
                <w:szCs w:val="16"/>
              </w:rPr>
              <w:t>2021-06</w:t>
            </w:r>
          </w:p>
        </w:tc>
        <w:tc>
          <w:tcPr>
            <w:tcW w:w="800" w:type="dxa"/>
            <w:shd w:val="solid" w:color="FFFFFF" w:fill="auto"/>
          </w:tcPr>
          <w:p w14:paraId="432D3ED3" w14:textId="2110309B" w:rsidR="00055D0B" w:rsidRPr="005A13C0" w:rsidRDefault="00055D0B" w:rsidP="009D14FB">
            <w:pPr>
              <w:pStyle w:val="TAL"/>
              <w:rPr>
                <w:sz w:val="16"/>
                <w:szCs w:val="16"/>
              </w:rPr>
            </w:pPr>
            <w:r w:rsidRPr="005A13C0">
              <w:rPr>
                <w:sz w:val="16"/>
                <w:szCs w:val="16"/>
              </w:rPr>
              <w:t>SP#92E</w:t>
            </w:r>
          </w:p>
        </w:tc>
        <w:tc>
          <w:tcPr>
            <w:tcW w:w="1094" w:type="dxa"/>
            <w:shd w:val="solid" w:color="FFFFFF" w:fill="auto"/>
          </w:tcPr>
          <w:p w14:paraId="39CFEBE9" w14:textId="44A47B8E" w:rsidR="00055D0B" w:rsidRPr="005A13C0" w:rsidRDefault="00055D0B" w:rsidP="009D14FB">
            <w:pPr>
              <w:pStyle w:val="TAC"/>
              <w:rPr>
                <w:sz w:val="16"/>
                <w:szCs w:val="16"/>
              </w:rPr>
            </w:pPr>
            <w:r w:rsidRPr="005A13C0">
              <w:rPr>
                <w:sz w:val="16"/>
                <w:szCs w:val="16"/>
              </w:rPr>
              <w:t>SP-210359</w:t>
            </w:r>
          </w:p>
        </w:tc>
        <w:tc>
          <w:tcPr>
            <w:tcW w:w="567" w:type="dxa"/>
            <w:shd w:val="solid" w:color="FFFFFF" w:fill="auto"/>
          </w:tcPr>
          <w:p w14:paraId="789A1984" w14:textId="2E5E4AEB" w:rsidR="00055D0B" w:rsidRPr="005A13C0" w:rsidRDefault="00055D0B" w:rsidP="009D14FB">
            <w:pPr>
              <w:pStyle w:val="TAL"/>
              <w:rPr>
                <w:sz w:val="16"/>
                <w:szCs w:val="16"/>
              </w:rPr>
            </w:pPr>
            <w:r w:rsidRPr="005A13C0">
              <w:rPr>
                <w:sz w:val="16"/>
                <w:szCs w:val="16"/>
              </w:rPr>
              <w:t>2833</w:t>
            </w:r>
          </w:p>
        </w:tc>
        <w:tc>
          <w:tcPr>
            <w:tcW w:w="425" w:type="dxa"/>
            <w:shd w:val="solid" w:color="FFFFFF" w:fill="auto"/>
          </w:tcPr>
          <w:p w14:paraId="4AD1CEEB" w14:textId="54DB7CE8" w:rsidR="00055D0B" w:rsidRPr="005A13C0" w:rsidRDefault="00055D0B" w:rsidP="009D14FB">
            <w:pPr>
              <w:pStyle w:val="TAL"/>
              <w:rPr>
                <w:sz w:val="16"/>
                <w:szCs w:val="16"/>
              </w:rPr>
            </w:pPr>
            <w:r w:rsidRPr="005A13C0">
              <w:rPr>
                <w:sz w:val="16"/>
                <w:szCs w:val="16"/>
              </w:rPr>
              <w:t>2</w:t>
            </w:r>
          </w:p>
        </w:tc>
        <w:tc>
          <w:tcPr>
            <w:tcW w:w="425" w:type="dxa"/>
            <w:shd w:val="solid" w:color="FFFFFF" w:fill="auto"/>
          </w:tcPr>
          <w:p w14:paraId="6DFBF1D9" w14:textId="3BFCF592" w:rsidR="00055D0B" w:rsidRPr="005A13C0" w:rsidRDefault="00055D0B" w:rsidP="009D14FB">
            <w:pPr>
              <w:pStyle w:val="TAL"/>
              <w:rPr>
                <w:sz w:val="16"/>
                <w:szCs w:val="16"/>
              </w:rPr>
            </w:pPr>
            <w:r w:rsidRPr="005A13C0">
              <w:rPr>
                <w:sz w:val="16"/>
                <w:szCs w:val="16"/>
              </w:rPr>
              <w:t>B</w:t>
            </w:r>
          </w:p>
        </w:tc>
        <w:tc>
          <w:tcPr>
            <w:tcW w:w="4820" w:type="dxa"/>
            <w:shd w:val="solid" w:color="FFFFFF" w:fill="auto"/>
          </w:tcPr>
          <w:p w14:paraId="757A01EC" w14:textId="4505027B" w:rsidR="00055D0B" w:rsidRPr="005A13C0" w:rsidRDefault="00055D0B" w:rsidP="009D14FB">
            <w:pPr>
              <w:pStyle w:val="TAL"/>
              <w:rPr>
                <w:sz w:val="16"/>
                <w:szCs w:val="16"/>
              </w:rPr>
            </w:pPr>
            <w:r w:rsidRPr="005A13C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5A13C0" w:rsidRDefault="00055D0B" w:rsidP="009D14FB">
            <w:pPr>
              <w:pStyle w:val="TAC"/>
              <w:rPr>
                <w:sz w:val="16"/>
                <w:szCs w:val="16"/>
              </w:rPr>
            </w:pPr>
            <w:r w:rsidRPr="005A13C0">
              <w:rPr>
                <w:sz w:val="16"/>
                <w:szCs w:val="16"/>
              </w:rPr>
              <w:t>17.1.0</w:t>
            </w:r>
          </w:p>
        </w:tc>
      </w:tr>
      <w:tr w:rsidR="005E258C" w:rsidRPr="005A13C0" w14:paraId="4E5140D6" w14:textId="77777777" w:rsidTr="009D14FB">
        <w:tc>
          <w:tcPr>
            <w:tcW w:w="800" w:type="dxa"/>
            <w:shd w:val="solid" w:color="FFFFFF" w:fill="auto"/>
          </w:tcPr>
          <w:p w14:paraId="1B72644D" w14:textId="1E3143A3" w:rsidR="005E258C" w:rsidRPr="005A13C0" w:rsidRDefault="005E258C" w:rsidP="009D14FB">
            <w:pPr>
              <w:pStyle w:val="TAC"/>
              <w:rPr>
                <w:sz w:val="16"/>
                <w:szCs w:val="16"/>
              </w:rPr>
            </w:pPr>
            <w:r w:rsidRPr="005A13C0">
              <w:rPr>
                <w:sz w:val="16"/>
                <w:szCs w:val="16"/>
              </w:rPr>
              <w:t>2021-06</w:t>
            </w:r>
          </w:p>
        </w:tc>
        <w:tc>
          <w:tcPr>
            <w:tcW w:w="800" w:type="dxa"/>
            <w:shd w:val="solid" w:color="FFFFFF" w:fill="auto"/>
          </w:tcPr>
          <w:p w14:paraId="0E7E8E88" w14:textId="62FC7B49" w:rsidR="005E258C" w:rsidRPr="005A13C0" w:rsidRDefault="005E258C" w:rsidP="009D14FB">
            <w:pPr>
              <w:pStyle w:val="TAL"/>
              <w:rPr>
                <w:sz w:val="16"/>
                <w:szCs w:val="16"/>
              </w:rPr>
            </w:pPr>
            <w:r w:rsidRPr="005A13C0">
              <w:rPr>
                <w:sz w:val="16"/>
                <w:szCs w:val="16"/>
              </w:rPr>
              <w:t>SP#92E</w:t>
            </w:r>
          </w:p>
        </w:tc>
        <w:tc>
          <w:tcPr>
            <w:tcW w:w="1094" w:type="dxa"/>
            <w:shd w:val="solid" w:color="FFFFFF" w:fill="auto"/>
          </w:tcPr>
          <w:p w14:paraId="282E9F7F" w14:textId="242A2584" w:rsidR="005E258C" w:rsidRPr="005A13C0" w:rsidRDefault="005E258C" w:rsidP="009D14FB">
            <w:pPr>
              <w:pStyle w:val="TAC"/>
              <w:rPr>
                <w:sz w:val="16"/>
                <w:szCs w:val="16"/>
              </w:rPr>
            </w:pPr>
            <w:r w:rsidRPr="005A13C0">
              <w:rPr>
                <w:sz w:val="16"/>
                <w:szCs w:val="16"/>
              </w:rPr>
              <w:t>SP-210355</w:t>
            </w:r>
          </w:p>
        </w:tc>
        <w:tc>
          <w:tcPr>
            <w:tcW w:w="567" w:type="dxa"/>
            <w:shd w:val="solid" w:color="FFFFFF" w:fill="auto"/>
          </w:tcPr>
          <w:p w14:paraId="1FA9856F" w14:textId="26060A3C" w:rsidR="005E258C" w:rsidRPr="005A13C0" w:rsidRDefault="005E258C" w:rsidP="009D14FB">
            <w:pPr>
              <w:pStyle w:val="TAL"/>
              <w:rPr>
                <w:sz w:val="16"/>
                <w:szCs w:val="16"/>
              </w:rPr>
            </w:pPr>
            <w:r w:rsidRPr="005A13C0">
              <w:rPr>
                <w:sz w:val="16"/>
                <w:szCs w:val="16"/>
              </w:rPr>
              <w:t>2837</w:t>
            </w:r>
          </w:p>
        </w:tc>
        <w:tc>
          <w:tcPr>
            <w:tcW w:w="425" w:type="dxa"/>
            <w:shd w:val="solid" w:color="FFFFFF" w:fill="auto"/>
          </w:tcPr>
          <w:p w14:paraId="4570B2F0" w14:textId="760734EB" w:rsidR="005E258C" w:rsidRPr="005A13C0" w:rsidRDefault="005E258C" w:rsidP="009D14FB">
            <w:pPr>
              <w:pStyle w:val="TAL"/>
              <w:rPr>
                <w:sz w:val="16"/>
                <w:szCs w:val="16"/>
              </w:rPr>
            </w:pPr>
            <w:r w:rsidRPr="005A13C0">
              <w:rPr>
                <w:sz w:val="16"/>
                <w:szCs w:val="16"/>
              </w:rPr>
              <w:t>3</w:t>
            </w:r>
          </w:p>
        </w:tc>
        <w:tc>
          <w:tcPr>
            <w:tcW w:w="425" w:type="dxa"/>
            <w:shd w:val="solid" w:color="FFFFFF" w:fill="auto"/>
          </w:tcPr>
          <w:p w14:paraId="0F8D8332" w14:textId="6BFC723C" w:rsidR="005E258C" w:rsidRPr="005A13C0" w:rsidRDefault="005E258C" w:rsidP="009D14FB">
            <w:pPr>
              <w:pStyle w:val="TAL"/>
              <w:rPr>
                <w:sz w:val="16"/>
                <w:szCs w:val="16"/>
              </w:rPr>
            </w:pPr>
            <w:r w:rsidRPr="005A13C0">
              <w:rPr>
                <w:sz w:val="16"/>
                <w:szCs w:val="16"/>
              </w:rPr>
              <w:t>B</w:t>
            </w:r>
          </w:p>
        </w:tc>
        <w:tc>
          <w:tcPr>
            <w:tcW w:w="4820" w:type="dxa"/>
            <w:shd w:val="solid" w:color="FFFFFF" w:fill="auto"/>
          </w:tcPr>
          <w:p w14:paraId="42EEDF1E" w14:textId="6A85978B" w:rsidR="005E258C" w:rsidRPr="005A13C0" w:rsidRDefault="005E258C" w:rsidP="009D14FB">
            <w:pPr>
              <w:pStyle w:val="TAL"/>
              <w:rPr>
                <w:sz w:val="16"/>
                <w:szCs w:val="16"/>
              </w:rPr>
            </w:pPr>
            <w:r w:rsidRPr="005A13C0">
              <w:rPr>
                <w:sz w:val="16"/>
                <w:szCs w:val="16"/>
              </w:rPr>
              <w:t>Support of Emergency and Priority Services in Network Slice Admission Control</w:t>
            </w:r>
          </w:p>
        </w:tc>
        <w:tc>
          <w:tcPr>
            <w:tcW w:w="708" w:type="dxa"/>
            <w:shd w:val="solid" w:color="FFFFFF" w:fill="auto"/>
          </w:tcPr>
          <w:p w14:paraId="60F26673" w14:textId="47774B60" w:rsidR="005E258C" w:rsidRPr="005A13C0" w:rsidRDefault="005E258C" w:rsidP="009D14FB">
            <w:pPr>
              <w:pStyle w:val="TAC"/>
              <w:rPr>
                <w:sz w:val="16"/>
                <w:szCs w:val="16"/>
              </w:rPr>
            </w:pPr>
            <w:r w:rsidRPr="005A13C0">
              <w:rPr>
                <w:sz w:val="16"/>
                <w:szCs w:val="16"/>
              </w:rPr>
              <w:t>17.1.0</w:t>
            </w:r>
          </w:p>
        </w:tc>
      </w:tr>
      <w:tr w:rsidR="005E258C" w:rsidRPr="005A13C0" w14:paraId="2561D41B" w14:textId="77777777" w:rsidTr="009D14FB">
        <w:tc>
          <w:tcPr>
            <w:tcW w:w="800" w:type="dxa"/>
            <w:shd w:val="solid" w:color="FFFFFF" w:fill="auto"/>
          </w:tcPr>
          <w:p w14:paraId="0F43E816" w14:textId="3512D14C" w:rsidR="005E258C" w:rsidRPr="005A13C0" w:rsidRDefault="005E258C" w:rsidP="009D14FB">
            <w:pPr>
              <w:pStyle w:val="TAC"/>
              <w:rPr>
                <w:sz w:val="16"/>
                <w:szCs w:val="16"/>
              </w:rPr>
            </w:pPr>
            <w:r w:rsidRPr="005A13C0">
              <w:rPr>
                <w:sz w:val="16"/>
                <w:szCs w:val="16"/>
              </w:rPr>
              <w:t>2021-06</w:t>
            </w:r>
          </w:p>
        </w:tc>
        <w:tc>
          <w:tcPr>
            <w:tcW w:w="800" w:type="dxa"/>
            <w:shd w:val="solid" w:color="FFFFFF" w:fill="auto"/>
          </w:tcPr>
          <w:p w14:paraId="3B2B5C13" w14:textId="2DF42102" w:rsidR="005E258C" w:rsidRPr="005A13C0" w:rsidRDefault="005E258C" w:rsidP="009D14FB">
            <w:pPr>
              <w:pStyle w:val="TAL"/>
              <w:rPr>
                <w:sz w:val="16"/>
                <w:szCs w:val="16"/>
              </w:rPr>
            </w:pPr>
            <w:r w:rsidRPr="005A13C0">
              <w:rPr>
                <w:sz w:val="16"/>
                <w:szCs w:val="16"/>
              </w:rPr>
              <w:t>SP#92E</w:t>
            </w:r>
          </w:p>
        </w:tc>
        <w:tc>
          <w:tcPr>
            <w:tcW w:w="1094" w:type="dxa"/>
            <w:shd w:val="solid" w:color="FFFFFF" w:fill="auto"/>
          </w:tcPr>
          <w:p w14:paraId="097814B4" w14:textId="2407ACC8" w:rsidR="005E258C" w:rsidRPr="005A13C0" w:rsidRDefault="005E258C" w:rsidP="009D14FB">
            <w:pPr>
              <w:pStyle w:val="TAC"/>
              <w:rPr>
                <w:sz w:val="16"/>
                <w:szCs w:val="16"/>
              </w:rPr>
            </w:pPr>
            <w:r w:rsidRPr="005A13C0">
              <w:rPr>
                <w:sz w:val="16"/>
                <w:szCs w:val="16"/>
              </w:rPr>
              <w:t>SP-210355</w:t>
            </w:r>
          </w:p>
        </w:tc>
        <w:tc>
          <w:tcPr>
            <w:tcW w:w="567" w:type="dxa"/>
            <w:shd w:val="solid" w:color="FFFFFF" w:fill="auto"/>
          </w:tcPr>
          <w:p w14:paraId="5EBF0206" w14:textId="2ADA0988" w:rsidR="005E258C" w:rsidRPr="005A13C0" w:rsidRDefault="005E258C" w:rsidP="009D14FB">
            <w:pPr>
              <w:pStyle w:val="TAL"/>
              <w:rPr>
                <w:sz w:val="16"/>
                <w:szCs w:val="16"/>
              </w:rPr>
            </w:pPr>
            <w:r w:rsidRPr="005A13C0">
              <w:rPr>
                <w:sz w:val="16"/>
                <w:szCs w:val="16"/>
              </w:rPr>
              <w:t>2838</w:t>
            </w:r>
          </w:p>
        </w:tc>
        <w:tc>
          <w:tcPr>
            <w:tcW w:w="425" w:type="dxa"/>
            <w:shd w:val="solid" w:color="FFFFFF" w:fill="auto"/>
          </w:tcPr>
          <w:p w14:paraId="60BD88B4" w14:textId="358DB2ED" w:rsidR="005E258C" w:rsidRPr="005A13C0" w:rsidRDefault="005E258C" w:rsidP="009D14FB">
            <w:pPr>
              <w:pStyle w:val="TAL"/>
              <w:rPr>
                <w:sz w:val="16"/>
                <w:szCs w:val="16"/>
              </w:rPr>
            </w:pPr>
            <w:r w:rsidRPr="005A13C0">
              <w:rPr>
                <w:sz w:val="16"/>
                <w:szCs w:val="16"/>
              </w:rPr>
              <w:t>2</w:t>
            </w:r>
          </w:p>
        </w:tc>
        <w:tc>
          <w:tcPr>
            <w:tcW w:w="425" w:type="dxa"/>
            <w:shd w:val="solid" w:color="FFFFFF" w:fill="auto"/>
          </w:tcPr>
          <w:p w14:paraId="62324A23" w14:textId="212CC900" w:rsidR="005E258C" w:rsidRPr="005A13C0" w:rsidRDefault="005E258C" w:rsidP="009D14FB">
            <w:pPr>
              <w:pStyle w:val="TAL"/>
              <w:rPr>
                <w:sz w:val="16"/>
                <w:szCs w:val="16"/>
              </w:rPr>
            </w:pPr>
            <w:r w:rsidRPr="005A13C0">
              <w:rPr>
                <w:sz w:val="16"/>
                <w:szCs w:val="16"/>
              </w:rPr>
              <w:t>B</w:t>
            </w:r>
          </w:p>
        </w:tc>
        <w:tc>
          <w:tcPr>
            <w:tcW w:w="4820" w:type="dxa"/>
            <w:shd w:val="solid" w:color="FFFFFF" w:fill="auto"/>
          </w:tcPr>
          <w:p w14:paraId="3E531E5F" w14:textId="64A93451" w:rsidR="005E258C" w:rsidRPr="005A13C0" w:rsidRDefault="005E258C" w:rsidP="009D14FB">
            <w:pPr>
              <w:pStyle w:val="TAL"/>
              <w:rPr>
                <w:sz w:val="16"/>
                <w:szCs w:val="16"/>
              </w:rPr>
            </w:pPr>
            <w:r w:rsidRPr="005A13C0">
              <w:rPr>
                <w:sz w:val="16"/>
                <w:szCs w:val="16"/>
              </w:rPr>
              <w:t>TS23.501 KI#4 NSACF event notification definition</w:t>
            </w:r>
          </w:p>
        </w:tc>
        <w:tc>
          <w:tcPr>
            <w:tcW w:w="708" w:type="dxa"/>
            <w:shd w:val="solid" w:color="FFFFFF" w:fill="auto"/>
          </w:tcPr>
          <w:p w14:paraId="15C0ED71" w14:textId="2268C743" w:rsidR="005E258C" w:rsidRPr="005A13C0" w:rsidRDefault="005E258C" w:rsidP="009D14FB">
            <w:pPr>
              <w:pStyle w:val="TAC"/>
              <w:rPr>
                <w:sz w:val="16"/>
                <w:szCs w:val="16"/>
              </w:rPr>
            </w:pPr>
            <w:r w:rsidRPr="005A13C0">
              <w:rPr>
                <w:sz w:val="16"/>
                <w:szCs w:val="16"/>
              </w:rPr>
              <w:t>17.1.0</w:t>
            </w:r>
          </w:p>
        </w:tc>
      </w:tr>
      <w:tr w:rsidR="00E3255E" w:rsidRPr="005A13C0" w14:paraId="5D3CA60F" w14:textId="77777777" w:rsidTr="009D14FB">
        <w:tc>
          <w:tcPr>
            <w:tcW w:w="800" w:type="dxa"/>
            <w:shd w:val="solid" w:color="FFFFFF" w:fill="auto"/>
          </w:tcPr>
          <w:p w14:paraId="55EAC98A" w14:textId="7ABB7AC4" w:rsidR="00E3255E" w:rsidRPr="005A13C0" w:rsidRDefault="00E3255E" w:rsidP="009D14FB">
            <w:pPr>
              <w:pStyle w:val="TAC"/>
              <w:rPr>
                <w:sz w:val="16"/>
                <w:szCs w:val="16"/>
              </w:rPr>
            </w:pPr>
            <w:r w:rsidRPr="005A13C0">
              <w:rPr>
                <w:sz w:val="16"/>
                <w:szCs w:val="16"/>
              </w:rPr>
              <w:t>2021-06</w:t>
            </w:r>
          </w:p>
        </w:tc>
        <w:tc>
          <w:tcPr>
            <w:tcW w:w="800" w:type="dxa"/>
            <w:shd w:val="solid" w:color="FFFFFF" w:fill="auto"/>
          </w:tcPr>
          <w:p w14:paraId="2B4287E1" w14:textId="0561B1EF" w:rsidR="00E3255E" w:rsidRPr="005A13C0" w:rsidRDefault="00E3255E" w:rsidP="009D14FB">
            <w:pPr>
              <w:pStyle w:val="TAL"/>
              <w:rPr>
                <w:sz w:val="16"/>
                <w:szCs w:val="16"/>
              </w:rPr>
            </w:pPr>
            <w:r w:rsidRPr="005A13C0">
              <w:rPr>
                <w:sz w:val="16"/>
                <w:szCs w:val="16"/>
              </w:rPr>
              <w:t>SP#92E</w:t>
            </w:r>
          </w:p>
        </w:tc>
        <w:tc>
          <w:tcPr>
            <w:tcW w:w="1094" w:type="dxa"/>
            <w:shd w:val="solid" w:color="FFFFFF" w:fill="auto"/>
          </w:tcPr>
          <w:p w14:paraId="326386ED" w14:textId="53CAC6E9" w:rsidR="00E3255E" w:rsidRPr="005A13C0" w:rsidRDefault="00E3255E" w:rsidP="009D14FB">
            <w:pPr>
              <w:pStyle w:val="TAC"/>
              <w:rPr>
                <w:sz w:val="16"/>
                <w:szCs w:val="16"/>
              </w:rPr>
            </w:pPr>
            <w:r w:rsidRPr="005A13C0">
              <w:rPr>
                <w:sz w:val="16"/>
                <w:szCs w:val="16"/>
              </w:rPr>
              <w:t>SP-210345</w:t>
            </w:r>
          </w:p>
        </w:tc>
        <w:tc>
          <w:tcPr>
            <w:tcW w:w="567" w:type="dxa"/>
            <w:shd w:val="solid" w:color="FFFFFF" w:fill="auto"/>
          </w:tcPr>
          <w:p w14:paraId="2F3BF0D0" w14:textId="504A0DB5" w:rsidR="00E3255E" w:rsidRPr="005A13C0" w:rsidRDefault="00E3255E" w:rsidP="009D14FB">
            <w:pPr>
              <w:pStyle w:val="TAL"/>
              <w:rPr>
                <w:sz w:val="16"/>
                <w:szCs w:val="16"/>
              </w:rPr>
            </w:pPr>
            <w:r w:rsidRPr="005A13C0">
              <w:rPr>
                <w:sz w:val="16"/>
                <w:szCs w:val="16"/>
              </w:rPr>
              <w:t>2840</w:t>
            </w:r>
          </w:p>
        </w:tc>
        <w:tc>
          <w:tcPr>
            <w:tcW w:w="425" w:type="dxa"/>
            <w:shd w:val="solid" w:color="FFFFFF" w:fill="auto"/>
          </w:tcPr>
          <w:p w14:paraId="299236AD" w14:textId="515C1761" w:rsidR="00E3255E" w:rsidRPr="005A13C0" w:rsidRDefault="00E3255E" w:rsidP="009D14FB">
            <w:pPr>
              <w:pStyle w:val="TAL"/>
              <w:rPr>
                <w:sz w:val="16"/>
                <w:szCs w:val="16"/>
              </w:rPr>
            </w:pPr>
            <w:r w:rsidRPr="005A13C0">
              <w:rPr>
                <w:sz w:val="16"/>
                <w:szCs w:val="16"/>
              </w:rPr>
              <w:t>1</w:t>
            </w:r>
          </w:p>
        </w:tc>
        <w:tc>
          <w:tcPr>
            <w:tcW w:w="425" w:type="dxa"/>
            <w:shd w:val="solid" w:color="FFFFFF" w:fill="auto"/>
          </w:tcPr>
          <w:p w14:paraId="69485FE4" w14:textId="0E735A9E" w:rsidR="00E3255E" w:rsidRPr="005A13C0" w:rsidRDefault="00E3255E" w:rsidP="009D14FB">
            <w:pPr>
              <w:pStyle w:val="TAL"/>
              <w:rPr>
                <w:sz w:val="16"/>
                <w:szCs w:val="16"/>
              </w:rPr>
            </w:pPr>
            <w:r w:rsidRPr="005A13C0">
              <w:rPr>
                <w:sz w:val="16"/>
                <w:szCs w:val="16"/>
              </w:rPr>
              <w:t>F</w:t>
            </w:r>
          </w:p>
        </w:tc>
        <w:tc>
          <w:tcPr>
            <w:tcW w:w="4820" w:type="dxa"/>
            <w:shd w:val="solid" w:color="FFFFFF" w:fill="auto"/>
          </w:tcPr>
          <w:p w14:paraId="18938DE4" w14:textId="08522E66" w:rsidR="00E3255E" w:rsidRPr="005A13C0" w:rsidRDefault="00E3255E" w:rsidP="009D14FB">
            <w:pPr>
              <w:pStyle w:val="TAL"/>
              <w:rPr>
                <w:sz w:val="16"/>
                <w:szCs w:val="16"/>
              </w:rPr>
            </w:pPr>
            <w:r w:rsidRPr="005A13C0">
              <w:rPr>
                <w:sz w:val="16"/>
                <w:szCs w:val="16"/>
              </w:rPr>
              <w:t>Packet Loss Rate Measurements</w:t>
            </w:r>
          </w:p>
        </w:tc>
        <w:tc>
          <w:tcPr>
            <w:tcW w:w="708" w:type="dxa"/>
            <w:shd w:val="solid" w:color="FFFFFF" w:fill="auto"/>
          </w:tcPr>
          <w:p w14:paraId="6FB7120E" w14:textId="1BD3155F" w:rsidR="00E3255E" w:rsidRPr="005A13C0" w:rsidRDefault="00E3255E" w:rsidP="009D14FB">
            <w:pPr>
              <w:pStyle w:val="TAC"/>
              <w:rPr>
                <w:sz w:val="16"/>
                <w:szCs w:val="16"/>
              </w:rPr>
            </w:pPr>
            <w:r w:rsidRPr="005A13C0">
              <w:rPr>
                <w:sz w:val="16"/>
                <w:szCs w:val="16"/>
              </w:rPr>
              <w:t>17.1.0</w:t>
            </w:r>
          </w:p>
        </w:tc>
      </w:tr>
      <w:tr w:rsidR="00E3255E" w:rsidRPr="005A13C0" w14:paraId="4D18A654" w14:textId="77777777" w:rsidTr="009D14FB">
        <w:tc>
          <w:tcPr>
            <w:tcW w:w="800" w:type="dxa"/>
            <w:shd w:val="solid" w:color="FFFFFF" w:fill="auto"/>
          </w:tcPr>
          <w:p w14:paraId="67490B71" w14:textId="45B1B7C3" w:rsidR="00E3255E" w:rsidRPr="005A13C0" w:rsidRDefault="00E3255E" w:rsidP="009D14FB">
            <w:pPr>
              <w:pStyle w:val="TAC"/>
              <w:rPr>
                <w:sz w:val="16"/>
                <w:szCs w:val="16"/>
              </w:rPr>
            </w:pPr>
            <w:r w:rsidRPr="005A13C0">
              <w:rPr>
                <w:sz w:val="16"/>
                <w:szCs w:val="16"/>
              </w:rPr>
              <w:t>2021-06</w:t>
            </w:r>
          </w:p>
        </w:tc>
        <w:tc>
          <w:tcPr>
            <w:tcW w:w="800" w:type="dxa"/>
            <w:shd w:val="solid" w:color="FFFFFF" w:fill="auto"/>
          </w:tcPr>
          <w:p w14:paraId="7848D440" w14:textId="4DE3861C" w:rsidR="00E3255E" w:rsidRPr="005A13C0" w:rsidRDefault="00E3255E" w:rsidP="009D14FB">
            <w:pPr>
              <w:pStyle w:val="TAL"/>
              <w:rPr>
                <w:sz w:val="16"/>
                <w:szCs w:val="16"/>
              </w:rPr>
            </w:pPr>
            <w:r w:rsidRPr="005A13C0">
              <w:rPr>
                <w:sz w:val="16"/>
                <w:szCs w:val="16"/>
              </w:rPr>
              <w:t>SP#92E</w:t>
            </w:r>
          </w:p>
        </w:tc>
        <w:tc>
          <w:tcPr>
            <w:tcW w:w="1094" w:type="dxa"/>
            <w:shd w:val="solid" w:color="FFFFFF" w:fill="auto"/>
          </w:tcPr>
          <w:p w14:paraId="1D03922A" w14:textId="0CBAFE65" w:rsidR="00E3255E" w:rsidRPr="005A13C0" w:rsidRDefault="00E3255E" w:rsidP="009D14FB">
            <w:pPr>
              <w:pStyle w:val="TAC"/>
              <w:rPr>
                <w:sz w:val="16"/>
                <w:szCs w:val="16"/>
              </w:rPr>
            </w:pPr>
            <w:r w:rsidRPr="005A13C0">
              <w:rPr>
                <w:sz w:val="16"/>
                <w:szCs w:val="16"/>
              </w:rPr>
              <w:t>SP-210363</w:t>
            </w:r>
          </w:p>
        </w:tc>
        <w:tc>
          <w:tcPr>
            <w:tcW w:w="567" w:type="dxa"/>
            <w:shd w:val="solid" w:color="FFFFFF" w:fill="auto"/>
          </w:tcPr>
          <w:p w14:paraId="2D0B12ED" w14:textId="0E244573" w:rsidR="00E3255E" w:rsidRPr="005A13C0" w:rsidRDefault="00E3255E" w:rsidP="009D14FB">
            <w:pPr>
              <w:pStyle w:val="TAL"/>
              <w:rPr>
                <w:sz w:val="16"/>
                <w:szCs w:val="16"/>
              </w:rPr>
            </w:pPr>
            <w:r w:rsidRPr="005A13C0">
              <w:rPr>
                <w:sz w:val="16"/>
                <w:szCs w:val="16"/>
              </w:rPr>
              <w:t>2848</w:t>
            </w:r>
          </w:p>
        </w:tc>
        <w:tc>
          <w:tcPr>
            <w:tcW w:w="425" w:type="dxa"/>
            <w:shd w:val="solid" w:color="FFFFFF" w:fill="auto"/>
          </w:tcPr>
          <w:p w14:paraId="1CE1D462" w14:textId="439C269F" w:rsidR="00E3255E" w:rsidRPr="005A13C0" w:rsidRDefault="00E3255E" w:rsidP="009D14FB">
            <w:pPr>
              <w:pStyle w:val="TAL"/>
              <w:rPr>
                <w:sz w:val="16"/>
                <w:szCs w:val="16"/>
              </w:rPr>
            </w:pPr>
            <w:r w:rsidRPr="005A13C0">
              <w:rPr>
                <w:sz w:val="16"/>
                <w:szCs w:val="16"/>
              </w:rPr>
              <w:t>1</w:t>
            </w:r>
          </w:p>
        </w:tc>
        <w:tc>
          <w:tcPr>
            <w:tcW w:w="425" w:type="dxa"/>
            <w:shd w:val="solid" w:color="FFFFFF" w:fill="auto"/>
          </w:tcPr>
          <w:p w14:paraId="1E9D759E" w14:textId="1F990275" w:rsidR="00E3255E" w:rsidRPr="005A13C0" w:rsidRDefault="00E3255E" w:rsidP="009D14FB">
            <w:pPr>
              <w:pStyle w:val="TAL"/>
              <w:rPr>
                <w:sz w:val="16"/>
                <w:szCs w:val="16"/>
              </w:rPr>
            </w:pPr>
            <w:r w:rsidRPr="005A13C0">
              <w:rPr>
                <w:sz w:val="16"/>
                <w:szCs w:val="16"/>
              </w:rPr>
              <w:t>F</w:t>
            </w:r>
          </w:p>
        </w:tc>
        <w:tc>
          <w:tcPr>
            <w:tcW w:w="4820" w:type="dxa"/>
            <w:shd w:val="solid" w:color="FFFFFF" w:fill="auto"/>
          </w:tcPr>
          <w:p w14:paraId="19B5E2DA" w14:textId="38526FEA" w:rsidR="00E3255E" w:rsidRPr="005A13C0" w:rsidRDefault="00E3255E" w:rsidP="009D14FB">
            <w:pPr>
              <w:pStyle w:val="TAL"/>
              <w:rPr>
                <w:sz w:val="16"/>
                <w:szCs w:val="16"/>
              </w:rPr>
            </w:pPr>
            <w:r w:rsidRPr="005A13C0">
              <w:rPr>
                <w:sz w:val="16"/>
                <w:szCs w:val="16"/>
              </w:rPr>
              <w:t>FQDNs for N3IWF selection for emergency services</w:t>
            </w:r>
          </w:p>
        </w:tc>
        <w:tc>
          <w:tcPr>
            <w:tcW w:w="708" w:type="dxa"/>
            <w:shd w:val="solid" w:color="FFFFFF" w:fill="auto"/>
          </w:tcPr>
          <w:p w14:paraId="71CC7E5D" w14:textId="7EFD8189" w:rsidR="00E3255E" w:rsidRPr="005A13C0" w:rsidRDefault="00E3255E" w:rsidP="009D14FB">
            <w:pPr>
              <w:pStyle w:val="TAC"/>
              <w:rPr>
                <w:sz w:val="16"/>
                <w:szCs w:val="16"/>
              </w:rPr>
            </w:pPr>
            <w:r w:rsidRPr="005A13C0">
              <w:rPr>
                <w:sz w:val="16"/>
                <w:szCs w:val="16"/>
              </w:rPr>
              <w:t>17.1.0</w:t>
            </w:r>
          </w:p>
        </w:tc>
      </w:tr>
      <w:tr w:rsidR="00160667" w:rsidRPr="005A13C0" w14:paraId="5D5B3771" w14:textId="77777777" w:rsidTr="009D14FB">
        <w:tc>
          <w:tcPr>
            <w:tcW w:w="800" w:type="dxa"/>
            <w:shd w:val="solid" w:color="FFFFFF" w:fill="auto"/>
          </w:tcPr>
          <w:p w14:paraId="24D80E96" w14:textId="0F6AC8D7" w:rsidR="00160667" w:rsidRPr="005A13C0" w:rsidRDefault="00160667" w:rsidP="009D14FB">
            <w:pPr>
              <w:pStyle w:val="TAC"/>
              <w:rPr>
                <w:sz w:val="16"/>
                <w:szCs w:val="16"/>
              </w:rPr>
            </w:pPr>
            <w:r w:rsidRPr="005A13C0">
              <w:rPr>
                <w:sz w:val="16"/>
                <w:szCs w:val="16"/>
              </w:rPr>
              <w:t>2021-06</w:t>
            </w:r>
          </w:p>
        </w:tc>
        <w:tc>
          <w:tcPr>
            <w:tcW w:w="800" w:type="dxa"/>
            <w:shd w:val="solid" w:color="FFFFFF" w:fill="auto"/>
          </w:tcPr>
          <w:p w14:paraId="0FB45A73" w14:textId="0EA78AF8" w:rsidR="00160667" w:rsidRPr="005A13C0" w:rsidRDefault="00160667" w:rsidP="009D14FB">
            <w:pPr>
              <w:pStyle w:val="TAL"/>
              <w:rPr>
                <w:sz w:val="16"/>
                <w:szCs w:val="16"/>
              </w:rPr>
            </w:pPr>
            <w:r w:rsidRPr="005A13C0">
              <w:rPr>
                <w:sz w:val="16"/>
                <w:szCs w:val="16"/>
              </w:rPr>
              <w:t>SP#92E</w:t>
            </w:r>
          </w:p>
        </w:tc>
        <w:tc>
          <w:tcPr>
            <w:tcW w:w="1094" w:type="dxa"/>
            <w:shd w:val="solid" w:color="FFFFFF" w:fill="auto"/>
          </w:tcPr>
          <w:p w14:paraId="14FEABF9" w14:textId="23D07F88" w:rsidR="00160667" w:rsidRPr="005A13C0" w:rsidRDefault="00160667" w:rsidP="009D14FB">
            <w:pPr>
              <w:pStyle w:val="TAC"/>
              <w:rPr>
                <w:sz w:val="16"/>
                <w:szCs w:val="16"/>
              </w:rPr>
            </w:pPr>
            <w:r w:rsidRPr="005A13C0">
              <w:rPr>
                <w:sz w:val="16"/>
                <w:szCs w:val="16"/>
              </w:rPr>
              <w:t>SP-210347</w:t>
            </w:r>
          </w:p>
        </w:tc>
        <w:tc>
          <w:tcPr>
            <w:tcW w:w="567" w:type="dxa"/>
            <w:shd w:val="solid" w:color="FFFFFF" w:fill="auto"/>
          </w:tcPr>
          <w:p w14:paraId="091819CC" w14:textId="33AF9579" w:rsidR="00160667" w:rsidRPr="005A13C0" w:rsidRDefault="00160667" w:rsidP="009D14FB">
            <w:pPr>
              <w:pStyle w:val="TAL"/>
              <w:rPr>
                <w:sz w:val="16"/>
                <w:szCs w:val="16"/>
              </w:rPr>
            </w:pPr>
            <w:r w:rsidRPr="005A13C0">
              <w:rPr>
                <w:sz w:val="16"/>
                <w:szCs w:val="16"/>
              </w:rPr>
              <w:t>2856</w:t>
            </w:r>
          </w:p>
        </w:tc>
        <w:tc>
          <w:tcPr>
            <w:tcW w:w="425" w:type="dxa"/>
            <w:shd w:val="solid" w:color="FFFFFF" w:fill="auto"/>
          </w:tcPr>
          <w:p w14:paraId="7CA24C45" w14:textId="6DFC01C1" w:rsidR="00160667" w:rsidRPr="005A13C0" w:rsidRDefault="00160667" w:rsidP="009D14FB">
            <w:pPr>
              <w:pStyle w:val="TAL"/>
              <w:rPr>
                <w:sz w:val="16"/>
                <w:szCs w:val="16"/>
              </w:rPr>
            </w:pPr>
            <w:r w:rsidRPr="005A13C0">
              <w:rPr>
                <w:sz w:val="16"/>
                <w:szCs w:val="16"/>
              </w:rPr>
              <w:t>3</w:t>
            </w:r>
          </w:p>
        </w:tc>
        <w:tc>
          <w:tcPr>
            <w:tcW w:w="425" w:type="dxa"/>
            <w:shd w:val="solid" w:color="FFFFFF" w:fill="auto"/>
          </w:tcPr>
          <w:p w14:paraId="7954F6DD" w14:textId="58827F58" w:rsidR="00160667" w:rsidRPr="005A13C0" w:rsidRDefault="00160667" w:rsidP="009D14FB">
            <w:pPr>
              <w:pStyle w:val="TAL"/>
              <w:rPr>
                <w:sz w:val="16"/>
                <w:szCs w:val="16"/>
              </w:rPr>
            </w:pPr>
            <w:r w:rsidRPr="005A13C0">
              <w:rPr>
                <w:sz w:val="16"/>
                <w:szCs w:val="16"/>
              </w:rPr>
              <w:t>B</w:t>
            </w:r>
          </w:p>
        </w:tc>
        <w:tc>
          <w:tcPr>
            <w:tcW w:w="4820" w:type="dxa"/>
            <w:shd w:val="solid" w:color="FFFFFF" w:fill="auto"/>
          </w:tcPr>
          <w:p w14:paraId="4B8F699B" w14:textId="6AE1B3D5" w:rsidR="00160667" w:rsidRPr="005A13C0" w:rsidRDefault="00160667" w:rsidP="009D14FB">
            <w:pPr>
              <w:pStyle w:val="TAL"/>
              <w:rPr>
                <w:sz w:val="16"/>
                <w:szCs w:val="16"/>
              </w:rPr>
            </w:pPr>
            <w:r w:rsidRPr="005A13C0">
              <w:rPr>
                <w:sz w:val="16"/>
                <w:szCs w:val="16"/>
              </w:rPr>
              <w:t>Newly added parameters for Local NEF discovery</w:t>
            </w:r>
          </w:p>
        </w:tc>
        <w:tc>
          <w:tcPr>
            <w:tcW w:w="708" w:type="dxa"/>
            <w:shd w:val="solid" w:color="FFFFFF" w:fill="auto"/>
          </w:tcPr>
          <w:p w14:paraId="57D339BF" w14:textId="1D36F3B5" w:rsidR="00160667" w:rsidRPr="005A13C0" w:rsidRDefault="00160667" w:rsidP="009D14FB">
            <w:pPr>
              <w:pStyle w:val="TAC"/>
              <w:rPr>
                <w:sz w:val="16"/>
                <w:szCs w:val="16"/>
              </w:rPr>
            </w:pPr>
            <w:r w:rsidRPr="005A13C0">
              <w:rPr>
                <w:sz w:val="16"/>
                <w:szCs w:val="16"/>
              </w:rPr>
              <w:t>17.1.0</w:t>
            </w:r>
          </w:p>
        </w:tc>
      </w:tr>
      <w:tr w:rsidR="00160667" w:rsidRPr="005A13C0" w14:paraId="37C437E2" w14:textId="77777777" w:rsidTr="009D14FB">
        <w:tc>
          <w:tcPr>
            <w:tcW w:w="800" w:type="dxa"/>
            <w:shd w:val="solid" w:color="FFFFFF" w:fill="auto"/>
          </w:tcPr>
          <w:p w14:paraId="7531B8C2" w14:textId="7DA0AE98" w:rsidR="00160667" w:rsidRPr="005A13C0" w:rsidRDefault="00160667" w:rsidP="009D14FB">
            <w:pPr>
              <w:pStyle w:val="TAC"/>
              <w:rPr>
                <w:sz w:val="16"/>
                <w:szCs w:val="16"/>
              </w:rPr>
            </w:pPr>
            <w:r w:rsidRPr="005A13C0">
              <w:rPr>
                <w:sz w:val="16"/>
                <w:szCs w:val="16"/>
              </w:rPr>
              <w:t>2021-06</w:t>
            </w:r>
          </w:p>
        </w:tc>
        <w:tc>
          <w:tcPr>
            <w:tcW w:w="800" w:type="dxa"/>
            <w:shd w:val="solid" w:color="FFFFFF" w:fill="auto"/>
          </w:tcPr>
          <w:p w14:paraId="0F89EBA8" w14:textId="1856F7BB" w:rsidR="00160667" w:rsidRPr="005A13C0" w:rsidRDefault="00160667" w:rsidP="009D14FB">
            <w:pPr>
              <w:pStyle w:val="TAL"/>
              <w:rPr>
                <w:sz w:val="16"/>
                <w:szCs w:val="16"/>
              </w:rPr>
            </w:pPr>
            <w:r w:rsidRPr="005A13C0">
              <w:rPr>
                <w:sz w:val="16"/>
                <w:szCs w:val="16"/>
              </w:rPr>
              <w:t>SP#92E</w:t>
            </w:r>
          </w:p>
        </w:tc>
        <w:tc>
          <w:tcPr>
            <w:tcW w:w="1094" w:type="dxa"/>
            <w:shd w:val="solid" w:color="FFFFFF" w:fill="auto"/>
          </w:tcPr>
          <w:p w14:paraId="39224534" w14:textId="310A1FC9" w:rsidR="00160667" w:rsidRPr="005A13C0" w:rsidRDefault="00160667" w:rsidP="009D14FB">
            <w:pPr>
              <w:pStyle w:val="TAC"/>
              <w:rPr>
                <w:sz w:val="16"/>
                <w:szCs w:val="16"/>
              </w:rPr>
            </w:pPr>
            <w:r w:rsidRPr="005A13C0">
              <w:rPr>
                <w:sz w:val="16"/>
                <w:szCs w:val="16"/>
              </w:rPr>
              <w:t>SP-210341</w:t>
            </w:r>
          </w:p>
        </w:tc>
        <w:tc>
          <w:tcPr>
            <w:tcW w:w="567" w:type="dxa"/>
            <w:shd w:val="solid" w:color="FFFFFF" w:fill="auto"/>
          </w:tcPr>
          <w:p w14:paraId="72C5A611" w14:textId="65B4B569" w:rsidR="00160667" w:rsidRPr="005A13C0" w:rsidRDefault="00160667" w:rsidP="009D14FB">
            <w:pPr>
              <w:pStyle w:val="TAL"/>
              <w:rPr>
                <w:sz w:val="16"/>
                <w:szCs w:val="16"/>
              </w:rPr>
            </w:pPr>
            <w:r w:rsidRPr="005A13C0">
              <w:rPr>
                <w:sz w:val="16"/>
                <w:szCs w:val="16"/>
              </w:rPr>
              <w:t>2858</w:t>
            </w:r>
          </w:p>
        </w:tc>
        <w:tc>
          <w:tcPr>
            <w:tcW w:w="425" w:type="dxa"/>
            <w:shd w:val="solid" w:color="FFFFFF" w:fill="auto"/>
          </w:tcPr>
          <w:p w14:paraId="2380D3A3" w14:textId="075D37DD" w:rsidR="00160667" w:rsidRPr="005A13C0" w:rsidRDefault="00160667" w:rsidP="009D14FB">
            <w:pPr>
              <w:pStyle w:val="TAL"/>
              <w:rPr>
                <w:sz w:val="16"/>
                <w:szCs w:val="16"/>
              </w:rPr>
            </w:pPr>
            <w:r w:rsidRPr="005A13C0">
              <w:rPr>
                <w:sz w:val="16"/>
                <w:szCs w:val="16"/>
              </w:rPr>
              <w:t>1</w:t>
            </w:r>
          </w:p>
        </w:tc>
        <w:tc>
          <w:tcPr>
            <w:tcW w:w="425" w:type="dxa"/>
            <w:shd w:val="solid" w:color="FFFFFF" w:fill="auto"/>
          </w:tcPr>
          <w:p w14:paraId="2043D8A0" w14:textId="68CB9B97" w:rsidR="00160667" w:rsidRPr="005A13C0" w:rsidRDefault="00160667" w:rsidP="009D14FB">
            <w:pPr>
              <w:pStyle w:val="TAL"/>
              <w:rPr>
                <w:sz w:val="16"/>
                <w:szCs w:val="16"/>
              </w:rPr>
            </w:pPr>
            <w:r w:rsidRPr="005A13C0">
              <w:rPr>
                <w:sz w:val="16"/>
                <w:szCs w:val="16"/>
              </w:rPr>
              <w:t>F</w:t>
            </w:r>
          </w:p>
        </w:tc>
        <w:tc>
          <w:tcPr>
            <w:tcW w:w="4820" w:type="dxa"/>
            <w:shd w:val="solid" w:color="FFFFFF" w:fill="auto"/>
          </w:tcPr>
          <w:p w14:paraId="65DA45BE" w14:textId="7C4F825B" w:rsidR="00160667" w:rsidRPr="005A13C0" w:rsidRDefault="00160667" w:rsidP="009D14FB">
            <w:pPr>
              <w:pStyle w:val="TAL"/>
              <w:rPr>
                <w:sz w:val="16"/>
                <w:szCs w:val="16"/>
              </w:rPr>
            </w:pPr>
            <w:r w:rsidRPr="005A13C0">
              <w:rPr>
                <w:sz w:val="16"/>
                <w:szCs w:val="16"/>
              </w:rPr>
              <w:t>Consistent handling of NF documentation</w:t>
            </w:r>
          </w:p>
        </w:tc>
        <w:tc>
          <w:tcPr>
            <w:tcW w:w="708" w:type="dxa"/>
            <w:shd w:val="solid" w:color="FFFFFF" w:fill="auto"/>
          </w:tcPr>
          <w:p w14:paraId="01B27F24" w14:textId="7BACDC77" w:rsidR="00160667" w:rsidRPr="005A13C0" w:rsidRDefault="00160667" w:rsidP="009D14FB">
            <w:pPr>
              <w:pStyle w:val="TAC"/>
              <w:rPr>
                <w:sz w:val="16"/>
                <w:szCs w:val="16"/>
              </w:rPr>
            </w:pPr>
            <w:r w:rsidRPr="005A13C0">
              <w:rPr>
                <w:sz w:val="16"/>
                <w:szCs w:val="16"/>
              </w:rPr>
              <w:t>17.1.0</w:t>
            </w:r>
          </w:p>
        </w:tc>
      </w:tr>
      <w:tr w:rsidR="00160667" w:rsidRPr="005A13C0" w14:paraId="51202880" w14:textId="77777777" w:rsidTr="009D14FB">
        <w:tc>
          <w:tcPr>
            <w:tcW w:w="800" w:type="dxa"/>
            <w:shd w:val="solid" w:color="FFFFFF" w:fill="auto"/>
          </w:tcPr>
          <w:p w14:paraId="04BE4879" w14:textId="59BE99C7" w:rsidR="00160667" w:rsidRPr="005A13C0" w:rsidRDefault="00160667" w:rsidP="009D14FB">
            <w:pPr>
              <w:pStyle w:val="TAC"/>
              <w:rPr>
                <w:sz w:val="16"/>
                <w:szCs w:val="16"/>
              </w:rPr>
            </w:pPr>
            <w:r w:rsidRPr="005A13C0">
              <w:rPr>
                <w:sz w:val="16"/>
                <w:szCs w:val="16"/>
              </w:rPr>
              <w:t>2021-06</w:t>
            </w:r>
          </w:p>
        </w:tc>
        <w:tc>
          <w:tcPr>
            <w:tcW w:w="800" w:type="dxa"/>
            <w:shd w:val="solid" w:color="FFFFFF" w:fill="auto"/>
          </w:tcPr>
          <w:p w14:paraId="12EF0C6C" w14:textId="001E5AFD" w:rsidR="00160667" w:rsidRPr="005A13C0" w:rsidRDefault="00160667" w:rsidP="009D14FB">
            <w:pPr>
              <w:pStyle w:val="TAL"/>
              <w:rPr>
                <w:sz w:val="16"/>
                <w:szCs w:val="16"/>
              </w:rPr>
            </w:pPr>
            <w:r w:rsidRPr="005A13C0">
              <w:rPr>
                <w:sz w:val="16"/>
                <w:szCs w:val="16"/>
              </w:rPr>
              <w:t>SP#92E</w:t>
            </w:r>
          </w:p>
        </w:tc>
        <w:tc>
          <w:tcPr>
            <w:tcW w:w="1094" w:type="dxa"/>
            <w:shd w:val="solid" w:color="FFFFFF" w:fill="auto"/>
          </w:tcPr>
          <w:p w14:paraId="77BC4321" w14:textId="76FCA968" w:rsidR="00160667" w:rsidRPr="005A13C0" w:rsidRDefault="00160667" w:rsidP="009D14FB">
            <w:pPr>
              <w:pStyle w:val="TAC"/>
              <w:rPr>
                <w:sz w:val="16"/>
                <w:szCs w:val="16"/>
              </w:rPr>
            </w:pPr>
            <w:r w:rsidRPr="005A13C0">
              <w:rPr>
                <w:sz w:val="16"/>
                <w:szCs w:val="16"/>
              </w:rPr>
              <w:t>SP-210340</w:t>
            </w:r>
          </w:p>
        </w:tc>
        <w:tc>
          <w:tcPr>
            <w:tcW w:w="567" w:type="dxa"/>
            <w:shd w:val="solid" w:color="FFFFFF" w:fill="auto"/>
          </w:tcPr>
          <w:p w14:paraId="0C68362A" w14:textId="56469483" w:rsidR="00160667" w:rsidRPr="005A13C0" w:rsidRDefault="00160667" w:rsidP="009D14FB">
            <w:pPr>
              <w:pStyle w:val="TAL"/>
              <w:rPr>
                <w:sz w:val="16"/>
                <w:szCs w:val="16"/>
              </w:rPr>
            </w:pPr>
            <w:r w:rsidRPr="005A13C0">
              <w:rPr>
                <w:sz w:val="16"/>
                <w:szCs w:val="16"/>
              </w:rPr>
              <w:t>2861</w:t>
            </w:r>
          </w:p>
        </w:tc>
        <w:tc>
          <w:tcPr>
            <w:tcW w:w="425" w:type="dxa"/>
            <w:shd w:val="solid" w:color="FFFFFF" w:fill="auto"/>
          </w:tcPr>
          <w:p w14:paraId="14F28F66" w14:textId="0E4CFFF4" w:rsidR="00160667" w:rsidRPr="005A13C0" w:rsidRDefault="00160667" w:rsidP="009D14FB">
            <w:pPr>
              <w:pStyle w:val="TAL"/>
              <w:rPr>
                <w:sz w:val="16"/>
                <w:szCs w:val="16"/>
              </w:rPr>
            </w:pPr>
            <w:r w:rsidRPr="005A13C0">
              <w:rPr>
                <w:sz w:val="16"/>
                <w:szCs w:val="16"/>
              </w:rPr>
              <w:t>1</w:t>
            </w:r>
          </w:p>
        </w:tc>
        <w:tc>
          <w:tcPr>
            <w:tcW w:w="425" w:type="dxa"/>
            <w:shd w:val="solid" w:color="FFFFFF" w:fill="auto"/>
          </w:tcPr>
          <w:p w14:paraId="387400FD" w14:textId="2089B2C7" w:rsidR="00160667" w:rsidRPr="005A13C0" w:rsidRDefault="00160667" w:rsidP="009D14FB">
            <w:pPr>
              <w:pStyle w:val="TAL"/>
              <w:rPr>
                <w:sz w:val="16"/>
                <w:szCs w:val="16"/>
              </w:rPr>
            </w:pPr>
            <w:r w:rsidRPr="005A13C0">
              <w:rPr>
                <w:sz w:val="16"/>
                <w:szCs w:val="16"/>
              </w:rPr>
              <w:t>B</w:t>
            </w:r>
          </w:p>
        </w:tc>
        <w:tc>
          <w:tcPr>
            <w:tcW w:w="4820" w:type="dxa"/>
            <w:shd w:val="solid" w:color="FFFFFF" w:fill="auto"/>
          </w:tcPr>
          <w:p w14:paraId="5556C7F2" w14:textId="4FCF7CF9" w:rsidR="00160667" w:rsidRPr="005A13C0" w:rsidRDefault="00160667" w:rsidP="009D14FB">
            <w:pPr>
              <w:pStyle w:val="TAL"/>
              <w:rPr>
                <w:sz w:val="16"/>
                <w:szCs w:val="16"/>
              </w:rPr>
            </w:pPr>
            <w:r w:rsidRPr="005A13C0">
              <w:rPr>
                <w:sz w:val="16"/>
                <w:szCs w:val="16"/>
              </w:rPr>
              <w:t>ProSe related functional description</w:t>
            </w:r>
          </w:p>
        </w:tc>
        <w:tc>
          <w:tcPr>
            <w:tcW w:w="708" w:type="dxa"/>
            <w:shd w:val="solid" w:color="FFFFFF" w:fill="auto"/>
          </w:tcPr>
          <w:p w14:paraId="7D41672D" w14:textId="5EEECF36" w:rsidR="00160667" w:rsidRPr="005A13C0" w:rsidRDefault="00160667" w:rsidP="009D14FB">
            <w:pPr>
              <w:pStyle w:val="TAC"/>
              <w:rPr>
                <w:sz w:val="16"/>
                <w:szCs w:val="16"/>
              </w:rPr>
            </w:pPr>
            <w:r w:rsidRPr="005A13C0">
              <w:rPr>
                <w:sz w:val="16"/>
                <w:szCs w:val="16"/>
              </w:rPr>
              <w:t>17.1.0</w:t>
            </w:r>
          </w:p>
        </w:tc>
      </w:tr>
      <w:tr w:rsidR="00C84B6D" w:rsidRPr="005A13C0" w14:paraId="2B015435" w14:textId="77777777" w:rsidTr="009D14FB">
        <w:tc>
          <w:tcPr>
            <w:tcW w:w="800" w:type="dxa"/>
            <w:shd w:val="solid" w:color="FFFFFF" w:fill="auto"/>
          </w:tcPr>
          <w:p w14:paraId="71A36390" w14:textId="6D08341E"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242F8513" w14:textId="6EC44BF2"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4E10E3D2" w14:textId="63735A4F" w:rsidR="00C84B6D" w:rsidRPr="005A13C0" w:rsidRDefault="00C84B6D" w:rsidP="009D14FB">
            <w:pPr>
              <w:pStyle w:val="TAC"/>
              <w:rPr>
                <w:sz w:val="16"/>
                <w:szCs w:val="16"/>
              </w:rPr>
            </w:pPr>
            <w:r w:rsidRPr="005A13C0">
              <w:rPr>
                <w:sz w:val="16"/>
                <w:szCs w:val="16"/>
              </w:rPr>
              <w:t>SP-210347</w:t>
            </w:r>
          </w:p>
        </w:tc>
        <w:tc>
          <w:tcPr>
            <w:tcW w:w="567" w:type="dxa"/>
            <w:shd w:val="solid" w:color="FFFFFF" w:fill="auto"/>
          </w:tcPr>
          <w:p w14:paraId="7900D8C9" w14:textId="6CE635E2" w:rsidR="00C84B6D" w:rsidRPr="005A13C0" w:rsidRDefault="00C84B6D" w:rsidP="009D14FB">
            <w:pPr>
              <w:pStyle w:val="TAL"/>
              <w:rPr>
                <w:sz w:val="16"/>
                <w:szCs w:val="16"/>
              </w:rPr>
            </w:pPr>
            <w:r w:rsidRPr="005A13C0">
              <w:rPr>
                <w:sz w:val="16"/>
                <w:szCs w:val="16"/>
              </w:rPr>
              <w:t>2862</w:t>
            </w:r>
          </w:p>
        </w:tc>
        <w:tc>
          <w:tcPr>
            <w:tcW w:w="425" w:type="dxa"/>
            <w:shd w:val="solid" w:color="FFFFFF" w:fill="auto"/>
          </w:tcPr>
          <w:p w14:paraId="30898DA2" w14:textId="6D08924A" w:rsidR="00C84B6D" w:rsidRPr="005A13C0" w:rsidRDefault="00C84B6D" w:rsidP="009D14FB">
            <w:pPr>
              <w:pStyle w:val="TAL"/>
              <w:rPr>
                <w:sz w:val="16"/>
                <w:szCs w:val="16"/>
              </w:rPr>
            </w:pPr>
            <w:r w:rsidRPr="005A13C0">
              <w:rPr>
                <w:sz w:val="16"/>
                <w:szCs w:val="16"/>
              </w:rPr>
              <w:t>-</w:t>
            </w:r>
          </w:p>
        </w:tc>
        <w:tc>
          <w:tcPr>
            <w:tcW w:w="425" w:type="dxa"/>
            <w:shd w:val="solid" w:color="FFFFFF" w:fill="auto"/>
          </w:tcPr>
          <w:p w14:paraId="280B4802" w14:textId="62D6454A" w:rsidR="00C84B6D" w:rsidRPr="005A13C0" w:rsidRDefault="00C84B6D" w:rsidP="009D14FB">
            <w:pPr>
              <w:pStyle w:val="TAL"/>
              <w:rPr>
                <w:sz w:val="16"/>
                <w:szCs w:val="16"/>
              </w:rPr>
            </w:pPr>
            <w:r w:rsidRPr="005A13C0">
              <w:rPr>
                <w:sz w:val="16"/>
                <w:szCs w:val="16"/>
              </w:rPr>
              <w:t>B</w:t>
            </w:r>
          </w:p>
        </w:tc>
        <w:tc>
          <w:tcPr>
            <w:tcW w:w="4820" w:type="dxa"/>
            <w:shd w:val="solid" w:color="FFFFFF" w:fill="auto"/>
          </w:tcPr>
          <w:p w14:paraId="53D64B7E" w14:textId="46F86442" w:rsidR="00C84B6D" w:rsidRPr="005A13C0" w:rsidRDefault="00C84B6D" w:rsidP="009D14FB">
            <w:pPr>
              <w:pStyle w:val="TAL"/>
              <w:rPr>
                <w:sz w:val="16"/>
                <w:szCs w:val="16"/>
              </w:rPr>
            </w:pPr>
            <w:r w:rsidRPr="005A13C0">
              <w:rPr>
                <w:sz w:val="16"/>
                <w:szCs w:val="16"/>
              </w:rPr>
              <w:t>EASDF functional description</w:t>
            </w:r>
          </w:p>
        </w:tc>
        <w:tc>
          <w:tcPr>
            <w:tcW w:w="708" w:type="dxa"/>
            <w:shd w:val="solid" w:color="FFFFFF" w:fill="auto"/>
          </w:tcPr>
          <w:p w14:paraId="5F1B07A6" w14:textId="330472D1" w:rsidR="00C84B6D" w:rsidRPr="005A13C0" w:rsidRDefault="00C84B6D" w:rsidP="009D14FB">
            <w:pPr>
              <w:pStyle w:val="TAC"/>
              <w:rPr>
                <w:sz w:val="16"/>
                <w:szCs w:val="16"/>
              </w:rPr>
            </w:pPr>
            <w:r w:rsidRPr="005A13C0">
              <w:rPr>
                <w:sz w:val="16"/>
                <w:szCs w:val="16"/>
              </w:rPr>
              <w:t>17.1.0</w:t>
            </w:r>
          </w:p>
        </w:tc>
      </w:tr>
      <w:tr w:rsidR="00C84B6D" w:rsidRPr="005A13C0" w14:paraId="1452E73E" w14:textId="77777777" w:rsidTr="009D14FB">
        <w:tc>
          <w:tcPr>
            <w:tcW w:w="800" w:type="dxa"/>
            <w:shd w:val="solid" w:color="FFFFFF" w:fill="auto"/>
          </w:tcPr>
          <w:p w14:paraId="3DAF0E9A" w14:textId="4B7DE6C0"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7FCFEECD" w14:textId="380A3A8D"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67092BE7" w14:textId="6CD03783" w:rsidR="00C84B6D" w:rsidRPr="005A13C0" w:rsidRDefault="00C84B6D" w:rsidP="009D14FB">
            <w:pPr>
              <w:pStyle w:val="TAC"/>
              <w:rPr>
                <w:sz w:val="16"/>
                <w:szCs w:val="16"/>
              </w:rPr>
            </w:pPr>
            <w:r w:rsidRPr="005A13C0">
              <w:rPr>
                <w:sz w:val="16"/>
                <w:szCs w:val="16"/>
              </w:rPr>
              <w:t>SP-210330</w:t>
            </w:r>
          </w:p>
        </w:tc>
        <w:tc>
          <w:tcPr>
            <w:tcW w:w="567" w:type="dxa"/>
            <w:shd w:val="solid" w:color="FFFFFF" w:fill="auto"/>
          </w:tcPr>
          <w:p w14:paraId="65E61974" w14:textId="58310E3A" w:rsidR="00C84B6D" w:rsidRPr="005A13C0" w:rsidRDefault="00C84B6D" w:rsidP="009D14FB">
            <w:pPr>
              <w:pStyle w:val="TAL"/>
              <w:rPr>
                <w:sz w:val="16"/>
                <w:szCs w:val="16"/>
              </w:rPr>
            </w:pPr>
            <w:r w:rsidRPr="005A13C0">
              <w:rPr>
                <w:sz w:val="16"/>
                <w:szCs w:val="16"/>
              </w:rPr>
              <w:t>2865</w:t>
            </w:r>
          </w:p>
        </w:tc>
        <w:tc>
          <w:tcPr>
            <w:tcW w:w="425" w:type="dxa"/>
            <w:shd w:val="solid" w:color="FFFFFF" w:fill="auto"/>
          </w:tcPr>
          <w:p w14:paraId="476B5D7E" w14:textId="0D97EDF7"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7CEE8941" w14:textId="06F20E88" w:rsidR="00C84B6D" w:rsidRPr="005A13C0" w:rsidRDefault="00C84B6D" w:rsidP="009D14FB">
            <w:pPr>
              <w:pStyle w:val="TAL"/>
              <w:rPr>
                <w:sz w:val="16"/>
                <w:szCs w:val="16"/>
              </w:rPr>
            </w:pPr>
            <w:r w:rsidRPr="005A13C0">
              <w:rPr>
                <w:sz w:val="16"/>
                <w:szCs w:val="16"/>
              </w:rPr>
              <w:t>A</w:t>
            </w:r>
          </w:p>
        </w:tc>
        <w:tc>
          <w:tcPr>
            <w:tcW w:w="4820" w:type="dxa"/>
            <w:shd w:val="solid" w:color="FFFFFF" w:fill="auto"/>
          </w:tcPr>
          <w:p w14:paraId="661484B0" w14:textId="7B7C5B87" w:rsidR="00C84B6D" w:rsidRPr="005A13C0" w:rsidRDefault="00C84B6D" w:rsidP="009D14FB">
            <w:pPr>
              <w:pStyle w:val="TAL"/>
              <w:rPr>
                <w:sz w:val="16"/>
                <w:szCs w:val="16"/>
              </w:rPr>
            </w:pPr>
            <w:r w:rsidRPr="005A13C0">
              <w:rPr>
                <w:sz w:val="16"/>
                <w:szCs w:val="16"/>
              </w:rPr>
              <w:t>UE radio capability clarification</w:t>
            </w:r>
          </w:p>
        </w:tc>
        <w:tc>
          <w:tcPr>
            <w:tcW w:w="708" w:type="dxa"/>
            <w:shd w:val="solid" w:color="FFFFFF" w:fill="auto"/>
          </w:tcPr>
          <w:p w14:paraId="3C333A5D" w14:textId="558D1864" w:rsidR="00C84B6D" w:rsidRPr="005A13C0" w:rsidRDefault="00C84B6D" w:rsidP="009D14FB">
            <w:pPr>
              <w:pStyle w:val="TAC"/>
              <w:rPr>
                <w:sz w:val="16"/>
                <w:szCs w:val="16"/>
              </w:rPr>
            </w:pPr>
            <w:r w:rsidRPr="005A13C0">
              <w:rPr>
                <w:sz w:val="16"/>
                <w:szCs w:val="16"/>
              </w:rPr>
              <w:t>17.1.0</w:t>
            </w:r>
          </w:p>
        </w:tc>
      </w:tr>
      <w:tr w:rsidR="00C84B6D" w:rsidRPr="005A13C0" w14:paraId="615B0084" w14:textId="77777777" w:rsidTr="009D14FB">
        <w:tc>
          <w:tcPr>
            <w:tcW w:w="800" w:type="dxa"/>
            <w:shd w:val="solid" w:color="FFFFFF" w:fill="auto"/>
          </w:tcPr>
          <w:p w14:paraId="1D2B6F51" w14:textId="7B2FB3C6"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265A4254" w14:textId="70109B61"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6FAF6A6D" w14:textId="715B37A3" w:rsidR="00C84B6D" w:rsidRPr="005A13C0" w:rsidRDefault="00C84B6D" w:rsidP="009D14FB">
            <w:pPr>
              <w:pStyle w:val="TAC"/>
              <w:rPr>
                <w:sz w:val="16"/>
                <w:szCs w:val="16"/>
              </w:rPr>
            </w:pPr>
            <w:r w:rsidRPr="005A13C0">
              <w:rPr>
                <w:sz w:val="16"/>
                <w:szCs w:val="16"/>
              </w:rPr>
              <w:t>SP-210358</w:t>
            </w:r>
          </w:p>
        </w:tc>
        <w:tc>
          <w:tcPr>
            <w:tcW w:w="567" w:type="dxa"/>
            <w:shd w:val="solid" w:color="FFFFFF" w:fill="auto"/>
          </w:tcPr>
          <w:p w14:paraId="3792D69A" w14:textId="01BCFFCA" w:rsidR="00C84B6D" w:rsidRPr="005A13C0" w:rsidRDefault="00C84B6D" w:rsidP="009D14FB">
            <w:pPr>
              <w:pStyle w:val="TAL"/>
              <w:rPr>
                <w:sz w:val="16"/>
                <w:szCs w:val="16"/>
              </w:rPr>
            </w:pPr>
            <w:r w:rsidRPr="005A13C0">
              <w:rPr>
                <w:sz w:val="16"/>
                <w:szCs w:val="16"/>
              </w:rPr>
              <w:t>2870</w:t>
            </w:r>
          </w:p>
        </w:tc>
        <w:tc>
          <w:tcPr>
            <w:tcW w:w="425" w:type="dxa"/>
            <w:shd w:val="solid" w:color="FFFFFF" w:fill="auto"/>
          </w:tcPr>
          <w:p w14:paraId="173FA74B" w14:textId="03354219"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00019775" w14:textId="74FA227A" w:rsidR="00C84B6D" w:rsidRPr="005A13C0" w:rsidRDefault="00C84B6D" w:rsidP="009D14FB">
            <w:pPr>
              <w:pStyle w:val="TAL"/>
              <w:rPr>
                <w:sz w:val="16"/>
                <w:szCs w:val="16"/>
              </w:rPr>
            </w:pPr>
            <w:r w:rsidRPr="005A13C0">
              <w:rPr>
                <w:sz w:val="16"/>
                <w:szCs w:val="16"/>
              </w:rPr>
              <w:t>B</w:t>
            </w:r>
          </w:p>
        </w:tc>
        <w:tc>
          <w:tcPr>
            <w:tcW w:w="4820" w:type="dxa"/>
            <w:shd w:val="solid" w:color="FFFFFF" w:fill="auto"/>
          </w:tcPr>
          <w:p w14:paraId="581C0140" w14:textId="778AF004" w:rsidR="00C84B6D" w:rsidRPr="005A13C0" w:rsidRDefault="00C84B6D" w:rsidP="009D14FB">
            <w:pPr>
              <w:pStyle w:val="TAL"/>
              <w:rPr>
                <w:sz w:val="16"/>
                <w:szCs w:val="16"/>
              </w:rPr>
            </w:pPr>
            <w:r w:rsidRPr="005A13C0">
              <w:rPr>
                <w:sz w:val="16"/>
                <w:szCs w:val="16"/>
              </w:rPr>
              <w:t xml:space="preserve">UAV support feature inclusion </w:t>
            </w:r>
          </w:p>
        </w:tc>
        <w:tc>
          <w:tcPr>
            <w:tcW w:w="708" w:type="dxa"/>
            <w:shd w:val="solid" w:color="FFFFFF" w:fill="auto"/>
          </w:tcPr>
          <w:p w14:paraId="4568D25D" w14:textId="2D67E915" w:rsidR="00C84B6D" w:rsidRPr="005A13C0" w:rsidRDefault="00C84B6D" w:rsidP="009D14FB">
            <w:pPr>
              <w:pStyle w:val="TAC"/>
              <w:rPr>
                <w:sz w:val="16"/>
                <w:szCs w:val="16"/>
              </w:rPr>
            </w:pPr>
            <w:r w:rsidRPr="005A13C0">
              <w:rPr>
                <w:sz w:val="16"/>
                <w:szCs w:val="16"/>
              </w:rPr>
              <w:t>17.1.0</w:t>
            </w:r>
          </w:p>
        </w:tc>
      </w:tr>
      <w:tr w:rsidR="00C84B6D" w:rsidRPr="005A13C0" w14:paraId="3EE1114B" w14:textId="77777777" w:rsidTr="009D14FB">
        <w:tc>
          <w:tcPr>
            <w:tcW w:w="800" w:type="dxa"/>
            <w:shd w:val="solid" w:color="FFFFFF" w:fill="auto"/>
          </w:tcPr>
          <w:p w14:paraId="4CA97604" w14:textId="5B61443C"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1C214B9A" w14:textId="3D839168"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445E05BF" w14:textId="10AB5508" w:rsidR="00C84B6D" w:rsidRPr="005A13C0" w:rsidRDefault="00C84B6D" w:rsidP="009D14FB">
            <w:pPr>
              <w:pStyle w:val="TAC"/>
              <w:rPr>
                <w:sz w:val="16"/>
                <w:szCs w:val="16"/>
              </w:rPr>
            </w:pPr>
            <w:r w:rsidRPr="005A13C0">
              <w:rPr>
                <w:sz w:val="16"/>
                <w:szCs w:val="16"/>
              </w:rPr>
              <w:t>SP-210341</w:t>
            </w:r>
          </w:p>
        </w:tc>
        <w:tc>
          <w:tcPr>
            <w:tcW w:w="567" w:type="dxa"/>
            <w:shd w:val="solid" w:color="FFFFFF" w:fill="auto"/>
          </w:tcPr>
          <w:p w14:paraId="660F5011" w14:textId="0B4AA099" w:rsidR="00C84B6D" w:rsidRPr="005A13C0" w:rsidRDefault="00C84B6D" w:rsidP="009D14FB">
            <w:pPr>
              <w:pStyle w:val="TAL"/>
              <w:rPr>
                <w:sz w:val="16"/>
                <w:szCs w:val="16"/>
              </w:rPr>
            </w:pPr>
            <w:r w:rsidRPr="005A13C0">
              <w:rPr>
                <w:sz w:val="16"/>
                <w:szCs w:val="16"/>
              </w:rPr>
              <w:t>2874</w:t>
            </w:r>
          </w:p>
        </w:tc>
        <w:tc>
          <w:tcPr>
            <w:tcW w:w="425" w:type="dxa"/>
            <w:shd w:val="solid" w:color="FFFFFF" w:fill="auto"/>
          </w:tcPr>
          <w:p w14:paraId="747F9AA7" w14:textId="16C94C2F"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5E5CE9E2" w14:textId="16D56BF0" w:rsidR="00C84B6D" w:rsidRPr="005A13C0" w:rsidRDefault="00C84B6D" w:rsidP="009D14FB">
            <w:pPr>
              <w:pStyle w:val="TAL"/>
              <w:rPr>
                <w:sz w:val="16"/>
                <w:szCs w:val="16"/>
              </w:rPr>
            </w:pPr>
            <w:r w:rsidRPr="005A13C0">
              <w:rPr>
                <w:sz w:val="16"/>
                <w:szCs w:val="16"/>
              </w:rPr>
              <w:t>F</w:t>
            </w:r>
          </w:p>
        </w:tc>
        <w:tc>
          <w:tcPr>
            <w:tcW w:w="4820" w:type="dxa"/>
            <w:shd w:val="solid" w:color="FFFFFF" w:fill="auto"/>
          </w:tcPr>
          <w:p w14:paraId="2D856EA0" w14:textId="09189F7E" w:rsidR="00C84B6D" w:rsidRPr="005A13C0" w:rsidRDefault="00C84B6D" w:rsidP="009D14FB">
            <w:pPr>
              <w:pStyle w:val="TAL"/>
              <w:rPr>
                <w:sz w:val="16"/>
                <w:szCs w:val="16"/>
              </w:rPr>
            </w:pPr>
            <w:r w:rsidRPr="005A13C0">
              <w:rPr>
                <w:sz w:val="16"/>
                <w:szCs w:val="16"/>
              </w:rPr>
              <w:t>Correction to the reference document for charging related reference points</w:t>
            </w:r>
          </w:p>
        </w:tc>
        <w:tc>
          <w:tcPr>
            <w:tcW w:w="708" w:type="dxa"/>
            <w:shd w:val="solid" w:color="FFFFFF" w:fill="auto"/>
          </w:tcPr>
          <w:p w14:paraId="72F1BCB3" w14:textId="59C8E27C" w:rsidR="00C84B6D" w:rsidRPr="005A13C0" w:rsidRDefault="00C84B6D" w:rsidP="009D14FB">
            <w:pPr>
              <w:pStyle w:val="TAC"/>
              <w:rPr>
                <w:sz w:val="16"/>
                <w:szCs w:val="16"/>
              </w:rPr>
            </w:pPr>
            <w:r w:rsidRPr="005A13C0">
              <w:rPr>
                <w:sz w:val="16"/>
                <w:szCs w:val="16"/>
              </w:rPr>
              <w:t>17.1.0</w:t>
            </w:r>
          </w:p>
        </w:tc>
      </w:tr>
      <w:tr w:rsidR="00C84B6D" w:rsidRPr="005A13C0" w14:paraId="6AC71BE0" w14:textId="77777777" w:rsidTr="009D14FB">
        <w:tc>
          <w:tcPr>
            <w:tcW w:w="800" w:type="dxa"/>
            <w:shd w:val="solid" w:color="FFFFFF" w:fill="auto"/>
          </w:tcPr>
          <w:p w14:paraId="03F07589" w14:textId="73855DE1"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3AD9B427" w14:textId="5E6F642B"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4CE11C86" w14:textId="4E69C3B9" w:rsidR="00C84B6D" w:rsidRPr="005A13C0" w:rsidRDefault="00C84B6D" w:rsidP="009D14FB">
            <w:pPr>
              <w:pStyle w:val="TAC"/>
              <w:rPr>
                <w:sz w:val="16"/>
                <w:szCs w:val="16"/>
              </w:rPr>
            </w:pPr>
            <w:r w:rsidRPr="005A13C0">
              <w:rPr>
                <w:sz w:val="16"/>
                <w:szCs w:val="16"/>
              </w:rPr>
              <w:t>SP-210344</w:t>
            </w:r>
          </w:p>
        </w:tc>
        <w:tc>
          <w:tcPr>
            <w:tcW w:w="567" w:type="dxa"/>
            <w:shd w:val="solid" w:color="FFFFFF" w:fill="auto"/>
          </w:tcPr>
          <w:p w14:paraId="73103125" w14:textId="04332C9A" w:rsidR="00C84B6D" w:rsidRPr="005A13C0" w:rsidRDefault="00C84B6D" w:rsidP="009D14FB">
            <w:pPr>
              <w:pStyle w:val="TAL"/>
              <w:rPr>
                <w:sz w:val="16"/>
                <w:szCs w:val="16"/>
              </w:rPr>
            </w:pPr>
            <w:r w:rsidRPr="005A13C0">
              <w:rPr>
                <w:sz w:val="16"/>
                <w:szCs w:val="16"/>
              </w:rPr>
              <w:t>2880</w:t>
            </w:r>
          </w:p>
        </w:tc>
        <w:tc>
          <w:tcPr>
            <w:tcW w:w="425" w:type="dxa"/>
            <w:shd w:val="solid" w:color="FFFFFF" w:fill="auto"/>
          </w:tcPr>
          <w:p w14:paraId="4F3A4AEE" w14:textId="2C0E11E7"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0A597B49" w14:textId="2D4073F4" w:rsidR="00C84B6D" w:rsidRPr="005A13C0" w:rsidRDefault="00C84B6D" w:rsidP="009D14FB">
            <w:pPr>
              <w:pStyle w:val="TAL"/>
              <w:rPr>
                <w:sz w:val="16"/>
                <w:szCs w:val="16"/>
              </w:rPr>
            </w:pPr>
            <w:r w:rsidRPr="005A13C0">
              <w:rPr>
                <w:sz w:val="16"/>
                <w:szCs w:val="16"/>
              </w:rPr>
              <w:t>B</w:t>
            </w:r>
          </w:p>
        </w:tc>
        <w:tc>
          <w:tcPr>
            <w:tcW w:w="4820" w:type="dxa"/>
            <w:shd w:val="solid" w:color="FFFFFF" w:fill="auto"/>
          </w:tcPr>
          <w:p w14:paraId="25DB456F" w14:textId="3BCBA7CC" w:rsidR="00C84B6D" w:rsidRPr="005A13C0" w:rsidRDefault="00C84B6D" w:rsidP="009D14FB">
            <w:pPr>
              <w:pStyle w:val="TAL"/>
              <w:rPr>
                <w:sz w:val="16"/>
                <w:szCs w:val="16"/>
              </w:rPr>
            </w:pPr>
            <w:r w:rsidRPr="005A13C0">
              <w:rPr>
                <w:sz w:val="16"/>
                <w:szCs w:val="16"/>
              </w:rPr>
              <w:t>PCF impacts of 5MBS</w:t>
            </w:r>
          </w:p>
        </w:tc>
        <w:tc>
          <w:tcPr>
            <w:tcW w:w="708" w:type="dxa"/>
            <w:shd w:val="solid" w:color="FFFFFF" w:fill="auto"/>
          </w:tcPr>
          <w:p w14:paraId="680389B7" w14:textId="4BDE9F32" w:rsidR="00C84B6D" w:rsidRPr="005A13C0" w:rsidRDefault="00C84B6D" w:rsidP="009D14FB">
            <w:pPr>
              <w:pStyle w:val="TAC"/>
              <w:rPr>
                <w:sz w:val="16"/>
                <w:szCs w:val="16"/>
              </w:rPr>
            </w:pPr>
            <w:r w:rsidRPr="005A13C0">
              <w:rPr>
                <w:sz w:val="16"/>
                <w:szCs w:val="16"/>
              </w:rPr>
              <w:t>17.1.0</w:t>
            </w:r>
          </w:p>
        </w:tc>
      </w:tr>
      <w:tr w:rsidR="00C84B6D" w:rsidRPr="005A13C0" w14:paraId="3B7A5774" w14:textId="77777777" w:rsidTr="009D14FB">
        <w:tc>
          <w:tcPr>
            <w:tcW w:w="800" w:type="dxa"/>
            <w:shd w:val="solid" w:color="FFFFFF" w:fill="auto"/>
          </w:tcPr>
          <w:p w14:paraId="6CF892CC" w14:textId="5F79C273"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17249AF7" w14:textId="5D25904A"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7259BD22" w14:textId="30CDE822" w:rsidR="00C84B6D" w:rsidRPr="005A13C0" w:rsidRDefault="00C84B6D" w:rsidP="009D14FB">
            <w:pPr>
              <w:pStyle w:val="TAC"/>
              <w:rPr>
                <w:sz w:val="16"/>
                <w:szCs w:val="16"/>
              </w:rPr>
            </w:pPr>
            <w:r w:rsidRPr="005A13C0">
              <w:rPr>
                <w:sz w:val="16"/>
                <w:szCs w:val="16"/>
              </w:rPr>
              <w:t>SP-210351</w:t>
            </w:r>
          </w:p>
        </w:tc>
        <w:tc>
          <w:tcPr>
            <w:tcW w:w="567" w:type="dxa"/>
            <w:shd w:val="solid" w:color="FFFFFF" w:fill="auto"/>
          </w:tcPr>
          <w:p w14:paraId="77B9C586" w14:textId="55E3CBD3" w:rsidR="00C84B6D" w:rsidRPr="005A13C0" w:rsidRDefault="00C84B6D" w:rsidP="009D14FB">
            <w:pPr>
              <w:pStyle w:val="TAL"/>
              <w:rPr>
                <w:sz w:val="16"/>
                <w:szCs w:val="16"/>
              </w:rPr>
            </w:pPr>
            <w:r w:rsidRPr="005A13C0">
              <w:rPr>
                <w:sz w:val="16"/>
                <w:szCs w:val="16"/>
              </w:rPr>
              <w:t>2881</w:t>
            </w:r>
          </w:p>
        </w:tc>
        <w:tc>
          <w:tcPr>
            <w:tcW w:w="425" w:type="dxa"/>
            <w:shd w:val="solid" w:color="FFFFFF" w:fill="auto"/>
          </w:tcPr>
          <w:p w14:paraId="2CDB8F68" w14:textId="264C48E3"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7E1947A5" w14:textId="077F39C9" w:rsidR="00C84B6D" w:rsidRPr="005A13C0" w:rsidRDefault="00C84B6D" w:rsidP="009D14FB">
            <w:pPr>
              <w:pStyle w:val="TAL"/>
              <w:rPr>
                <w:sz w:val="16"/>
                <w:szCs w:val="16"/>
              </w:rPr>
            </w:pPr>
            <w:r w:rsidRPr="005A13C0">
              <w:rPr>
                <w:sz w:val="16"/>
                <w:szCs w:val="16"/>
              </w:rPr>
              <w:t>B</w:t>
            </w:r>
          </w:p>
        </w:tc>
        <w:tc>
          <w:tcPr>
            <w:tcW w:w="4820" w:type="dxa"/>
            <w:shd w:val="solid" w:color="FFFFFF" w:fill="auto"/>
          </w:tcPr>
          <w:p w14:paraId="2ADE6DFE" w14:textId="2A0419A2" w:rsidR="00C84B6D" w:rsidRPr="005A13C0" w:rsidRDefault="00C84B6D" w:rsidP="009D14FB">
            <w:pPr>
              <w:pStyle w:val="TAL"/>
              <w:rPr>
                <w:sz w:val="16"/>
                <w:szCs w:val="16"/>
              </w:rPr>
            </w:pPr>
            <w:r w:rsidRPr="005A13C0">
              <w:rPr>
                <w:sz w:val="16"/>
                <w:szCs w:val="16"/>
              </w:rPr>
              <w:t>KI#8 - AF discovery and selection</w:t>
            </w:r>
          </w:p>
        </w:tc>
        <w:tc>
          <w:tcPr>
            <w:tcW w:w="708" w:type="dxa"/>
            <w:shd w:val="solid" w:color="FFFFFF" w:fill="auto"/>
          </w:tcPr>
          <w:p w14:paraId="322E763A" w14:textId="75964C6F" w:rsidR="00C84B6D" w:rsidRPr="005A13C0" w:rsidRDefault="00C84B6D" w:rsidP="009D14FB">
            <w:pPr>
              <w:pStyle w:val="TAC"/>
              <w:rPr>
                <w:sz w:val="16"/>
                <w:szCs w:val="16"/>
              </w:rPr>
            </w:pPr>
            <w:r w:rsidRPr="005A13C0">
              <w:rPr>
                <w:sz w:val="16"/>
                <w:szCs w:val="16"/>
              </w:rPr>
              <w:t>17.1.0</w:t>
            </w:r>
          </w:p>
        </w:tc>
      </w:tr>
      <w:tr w:rsidR="00EC761C" w:rsidRPr="005A13C0" w14:paraId="1C23DD49" w14:textId="77777777" w:rsidTr="009D14FB">
        <w:tc>
          <w:tcPr>
            <w:tcW w:w="800" w:type="dxa"/>
            <w:shd w:val="solid" w:color="FFFFFF" w:fill="auto"/>
          </w:tcPr>
          <w:p w14:paraId="50855E40" w14:textId="26ED0965"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277D8A94" w14:textId="6E8E334B"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163A14A1" w14:textId="4025C727" w:rsidR="00EC761C" w:rsidRPr="005A13C0" w:rsidRDefault="00EC761C" w:rsidP="009D14FB">
            <w:pPr>
              <w:pStyle w:val="TAC"/>
              <w:rPr>
                <w:sz w:val="16"/>
                <w:szCs w:val="16"/>
              </w:rPr>
            </w:pPr>
            <w:r w:rsidRPr="005A13C0">
              <w:rPr>
                <w:sz w:val="16"/>
                <w:szCs w:val="16"/>
              </w:rPr>
              <w:t>SP-210345</w:t>
            </w:r>
          </w:p>
        </w:tc>
        <w:tc>
          <w:tcPr>
            <w:tcW w:w="567" w:type="dxa"/>
            <w:shd w:val="solid" w:color="FFFFFF" w:fill="auto"/>
          </w:tcPr>
          <w:p w14:paraId="4D361531" w14:textId="28322E2D" w:rsidR="00EC761C" w:rsidRPr="005A13C0" w:rsidRDefault="00EC761C" w:rsidP="009D14FB">
            <w:pPr>
              <w:pStyle w:val="TAL"/>
              <w:rPr>
                <w:sz w:val="16"/>
                <w:szCs w:val="16"/>
              </w:rPr>
            </w:pPr>
            <w:r w:rsidRPr="005A13C0">
              <w:rPr>
                <w:sz w:val="16"/>
                <w:szCs w:val="16"/>
              </w:rPr>
              <w:t>2886</w:t>
            </w:r>
          </w:p>
        </w:tc>
        <w:tc>
          <w:tcPr>
            <w:tcW w:w="425" w:type="dxa"/>
            <w:shd w:val="solid" w:color="FFFFFF" w:fill="auto"/>
          </w:tcPr>
          <w:p w14:paraId="2ED7D530" w14:textId="423351C1"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291A6ADB" w14:textId="78ED09B9" w:rsidR="00EC761C" w:rsidRPr="005A13C0" w:rsidRDefault="00EC761C" w:rsidP="009D14FB">
            <w:pPr>
              <w:pStyle w:val="TAL"/>
              <w:rPr>
                <w:sz w:val="16"/>
                <w:szCs w:val="16"/>
              </w:rPr>
            </w:pPr>
            <w:r w:rsidRPr="005A13C0">
              <w:rPr>
                <w:sz w:val="16"/>
                <w:szCs w:val="16"/>
              </w:rPr>
              <w:t>B</w:t>
            </w:r>
          </w:p>
        </w:tc>
        <w:tc>
          <w:tcPr>
            <w:tcW w:w="4820" w:type="dxa"/>
            <w:shd w:val="solid" w:color="FFFFFF" w:fill="auto"/>
          </w:tcPr>
          <w:p w14:paraId="758213EB" w14:textId="2C331E7F" w:rsidR="00EC761C" w:rsidRPr="005A13C0" w:rsidRDefault="00EC761C" w:rsidP="009D14FB">
            <w:pPr>
              <w:pStyle w:val="TAL"/>
              <w:rPr>
                <w:sz w:val="16"/>
                <w:szCs w:val="16"/>
              </w:rPr>
            </w:pPr>
            <w:r w:rsidRPr="005A13C0">
              <w:rPr>
                <w:sz w:val="16"/>
                <w:szCs w:val="16"/>
              </w:rPr>
              <w:t>Partial ATSSS rule update by using ATSSS rule ID</w:t>
            </w:r>
          </w:p>
        </w:tc>
        <w:tc>
          <w:tcPr>
            <w:tcW w:w="708" w:type="dxa"/>
            <w:shd w:val="solid" w:color="FFFFFF" w:fill="auto"/>
          </w:tcPr>
          <w:p w14:paraId="1A431FB3" w14:textId="05B8D7B1" w:rsidR="00EC761C" w:rsidRPr="005A13C0" w:rsidRDefault="00EC761C" w:rsidP="009D14FB">
            <w:pPr>
              <w:pStyle w:val="TAC"/>
              <w:rPr>
                <w:sz w:val="16"/>
                <w:szCs w:val="16"/>
              </w:rPr>
            </w:pPr>
            <w:r w:rsidRPr="005A13C0">
              <w:rPr>
                <w:sz w:val="16"/>
                <w:szCs w:val="16"/>
              </w:rPr>
              <w:t>17.1.0</w:t>
            </w:r>
          </w:p>
        </w:tc>
      </w:tr>
      <w:tr w:rsidR="00EC761C" w:rsidRPr="005A13C0" w14:paraId="41B4C840" w14:textId="77777777" w:rsidTr="009D14FB">
        <w:tc>
          <w:tcPr>
            <w:tcW w:w="800" w:type="dxa"/>
            <w:shd w:val="solid" w:color="FFFFFF" w:fill="auto"/>
          </w:tcPr>
          <w:p w14:paraId="61A29975" w14:textId="4F732706"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35E617DD" w14:textId="0FAD00FA"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572E4483" w14:textId="0207859E" w:rsidR="00EC761C" w:rsidRPr="005A13C0" w:rsidRDefault="00EC761C" w:rsidP="009D14FB">
            <w:pPr>
              <w:pStyle w:val="TAC"/>
              <w:rPr>
                <w:sz w:val="16"/>
                <w:szCs w:val="16"/>
              </w:rPr>
            </w:pPr>
            <w:r w:rsidRPr="005A13C0">
              <w:rPr>
                <w:sz w:val="16"/>
                <w:szCs w:val="16"/>
              </w:rPr>
              <w:t>SP-210330</w:t>
            </w:r>
          </w:p>
        </w:tc>
        <w:tc>
          <w:tcPr>
            <w:tcW w:w="567" w:type="dxa"/>
            <w:shd w:val="solid" w:color="FFFFFF" w:fill="auto"/>
          </w:tcPr>
          <w:p w14:paraId="25073D84" w14:textId="36EE32FD" w:rsidR="00EC761C" w:rsidRPr="005A13C0" w:rsidRDefault="00EC761C" w:rsidP="009D14FB">
            <w:pPr>
              <w:pStyle w:val="TAL"/>
              <w:rPr>
                <w:sz w:val="16"/>
                <w:szCs w:val="16"/>
              </w:rPr>
            </w:pPr>
            <w:r w:rsidRPr="005A13C0">
              <w:rPr>
                <w:sz w:val="16"/>
                <w:szCs w:val="16"/>
              </w:rPr>
              <w:t>2888</w:t>
            </w:r>
          </w:p>
        </w:tc>
        <w:tc>
          <w:tcPr>
            <w:tcW w:w="425" w:type="dxa"/>
            <w:shd w:val="solid" w:color="FFFFFF" w:fill="auto"/>
          </w:tcPr>
          <w:p w14:paraId="21CFC852" w14:textId="4E1D0033"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3B44C3B0" w14:textId="3A8FA79D" w:rsidR="00EC761C" w:rsidRPr="005A13C0" w:rsidRDefault="00EC761C" w:rsidP="009D14FB">
            <w:pPr>
              <w:pStyle w:val="TAL"/>
              <w:rPr>
                <w:sz w:val="16"/>
                <w:szCs w:val="16"/>
              </w:rPr>
            </w:pPr>
            <w:r w:rsidRPr="005A13C0">
              <w:rPr>
                <w:sz w:val="16"/>
                <w:szCs w:val="16"/>
              </w:rPr>
              <w:t>A</w:t>
            </w:r>
          </w:p>
        </w:tc>
        <w:tc>
          <w:tcPr>
            <w:tcW w:w="4820" w:type="dxa"/>
            <w:shd w:val="solid" w:color="FFFFFF" w:fill="auto"/>
          </w:tcPr>
          <w:p w14:paraId="5813FEDE" w14:textId="7EC32D2A" w:rsidR="00EC761C" w:rsidRPr="005A13C0" w:rsidRDefault="00EC761C" w:rsidP="009D14FB">
            <w:pPr>
              <w:pStyle w:val="TAL"/>
              <w:rPr>
                <w:sz w:val="16"/>
                <w:szCs w:val="16"/>
              </w:rPr>
            </w:pPr>
            <w:r w:rsidRPr="005A13C0">
              <w:rPr>
                <w:sz w:val="16"/>
                <w:szCs w:val="16"/>
              </w:rPr>
              <w:t>Subscription data updates for EPS/5GS interworking</w:t>
            </w:r>
          </w:p>
        </w:tc>
        <w:tc>
          <w:tcPr>
            <w:tcW w:w="708" w:type="dxa"/>
            <w:shd w:val="solid" w:color="FFFFFF" w:fill="auto"/>
          </w:tcPr>
          <w:p w14:paraId="122572E0" w14:textId="19097BF3" w:rsidR="00EC761C" w:rsidRPr="005A13C0" w:rsidRDefault="00EC761C" w:rsidP="009D14FB">
            <w:pPr>
              <w:pStyle w:val="TAC"/>
              <w:rPr>
                <w:sz w:val="16"/>
                <w:szCs w:val="16"/>
              </w:rPr>
            </w:pPr>
            <w:r w:rsidRPr="005A13C0">
              <w:rPr>
                <w:sz w:val="16"/>
                <w:szCs w:val="16"/>
              </w:rPr>
              <w:t>17.1.0</w:t>
            </w:r>
          </w:p>
        </w:tc>
      </w:tr>
      <w:tr w:rsidR="00EC761C" w:rsidRPr="005A13C0" w14:paraId="26B1D638" w14:textId="77777777" w:rsidTr="009D14FB">
        <w:tc>
          <w:tcPr>
            <w:tcW w:w="800" w:type="dxa"/>
            <w:shd w:val="solid" w:color="FFFFFF" w:fill="auto"/>
          </w:tcPr>
          <w:p w14:paraId="001E0FD8" w14:textId="0F73E8B4"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1C52840C" w14:textId="6CB30A5E"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24A08B24" w14:textId="3CA2AB96" w:rsidR="00EC761C" w:rsidRPr="005A13C0" w:rsidRDefault="00EC761C" w:rsidP="009D14FB">
            <w:pPr>
              <w:pStyle w:val="TAC"/>
              <w:rPr>
                <w:sz w:val="16"/>
                <w:szCs w:val="16"/>
              </w:rPr>
            </w:pPr>
            <w:r w:rsidRPr="005A13C0">
              <w:rPr>
                <w:sz w:val="16"/>
                <w:szCs w:val="16"/>
              </w:rPr>
              <w:t>SP-210329</w:t>
            </w:r>
          </w:p>
        </w:tc>
        <w:tc>
          <w:tcPr>
            <w:tcW w:w="567" w:type="dxa"/>
            <w:shd w:val="solid" w:color="FFFFFF" w:fill="auto"/>
          </w:tcPr>
          <w:p w14:paraId="3E06B095" w14:textId="6A27E574" w:rsidR="00EC761C" w:rsidRPr="005A13C0" w:rsidRDefault="00EC761C" w:rsidP="009D14FB">
            <w:pPr>
              <w:pStyle w:val="TAL"/>
              <w:rPr>
                <w:sz w:val="16"/>
                <w:szCs w:val="16"/>
              </w:rPr>
            </w:pPr>
            <w:r w:rsidRPr="005A13C0">
              <w:rPr>
                <w:sz w:val="16"/>
                <w:szCs w:val="16"/>
              </w:rPr>
              <w:t>2889</w:t>
            </w:r>
          </w:p>
        </w:tc>
        <w:tc>
          <w:tcPr>
            <w:tcW w:w="425" w:type="dxa"/>
            <w:shd w:val="solid" w:color="FFFFFF" w:fill="auto"/>
          </w:tcPr>
          <w:p w14:paraId="21B10911" w14:textId="1B679E71" w:rsidR="00EC761C" w:rsidRPr="005A13C0" w:rsidRDefault="00EC761C" w:rsidP="009D14FB">
            <w:pPr>
              <w:pStyle w:val="TAL"/>
              <w:rPr>
                <w:sz w:val="16"/>
                <w:szCs w:val="16"/>
              </w:rPr>
            </w:pPr>
            <w:r w:rsidRPr="005A13C0">
              <w:rPr>
                <w:sz w:val="16"/>
                <w:szCs w:val="16"/>
              </w:rPr>
              <w:t>-</w:t>
            </w:r>
          </w:p>
        </w:tc>
        <w:tc>
          <w:tcPr>
            <w:tcW w:w="425" w:type="dxa"/>
            <w:shd w:val="solid" w:color="FFFFFF" w:fill="auto"/>
          </w:tcPr>
          <w:p w14:paraId="1FB588DA" w14:textId="44D487F8" w:rsidR="00EC761C" w:rsidRPr="005A13C0" w:rsidRDefault="00EC761C" w:rsidP="009D14FB">
            <w:pPr>
              <w:pStyle w:val="TAL"/>
              <w:rPr>
                <w:sz w:val="16"/>
                <w:szCs w:val="16"/>
              </w:rPr>
            </w:pPr>
            <w:r w:rsidRPr="005A13C0">
              <w:rPr>
                <w:sz w:val="16"/>
                <w:szCs w:val="16"/>
              </w:rPr>
              <w:t>A</w:t>
            </w:r>
          </w:p>
        </w:tc>
        <w:tc>
          <w:tcPr>
            <w:tcW w:w="4820" w:type="dxa"/>
            <w:shd w:val="solid" w:color="FFFFFF" w:fill="auto"/>
          </w:tcPr>
          <w:p w14:paraId="124FC51A" w14:textId="134E4466" w:rsidR="00EC761C" w:rsidRPr="005A13C0" w:rsidRDefault="00EC761C" w:rsidP="009D14FB">
            <w:pPr>
              <w:pStyle w:val="TAL"/>
              <w:rPr>
                <w:sz w:val="16"/>
                <w:szCs w:val="16"/>
              </w:rPr>
            </w:pPr>
            <w:r w:rsidRPr="005A13C0">
              <w:rPr>
                <w:sz w:val="16"/>
                <w:szCs w:val="16"/>
              </w:rPr>
              <w:t>Updates on PCC rule triggered GTP-U path monitoring</w:t>
            </w:r>
          </w:p>
        </w:tc>
        <w:tc>
          <w:tcPr>
            <w:tcW w:w="708" w:type="dxa"/>
            <w:shd w:val="solid" w:color="FFFFFF" w:fill="auto"/>
          </w:tcPr>
          <w:p w14:paraId="194928E0" w14:textId="65B100E1" w:rsidR="00EC761C" w:rsidRPr="005A13C0" w:rsidRDefault="00EC761C" w:rsidP="009D14FB">
            <w:pPr>
              <w:pStyle w:val="TAC"/>
              <w:rPr>
                <w:sz w:val="16"/>
                <w:szCs w:val="16"/>
              </w:rPr>
            </w:pPr>
            <w:r w:rsidRPr="005A13C0">
              <w:rPr>
                <w:sz w:val="16"/>
                <w:szCs w:val="16"/>
              </w:rPr>
              <w:t>17.1.0</w:t>
            </w:r>
          </w:p>
        </w:tc>
      </w:tr>
      <w:tr w:rsidR="00EC761C" w:rsidRPr="005A13C0" w14:paraId="0B5D5EB5" w14:textId="77777777" w:rsidTr="009D14FB">
        <w:tc>
          <w:tcPr>
            <w:tcW w:w="800" w:type="dxa"/>
            <w:shd w:val="solid" w:color="FFFFFF" w:fill="auto"/>
          </w:tcPr>
          <w:p w14:paraId="1360F821" w14:textId="18070991"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0A1BBA05" w14:textId="6106C1E9"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64BC15D9" w14:textId="273CC194" w:rsidR="00EC761C" w:rsidRPr="005A13C0" w:rsidRDefault="00EC761C" w:rsidP="009D14FB">
            <w:pPr>
              <w:pStyle w:val="TAC"/>
              <w:rPr>
                <w:sz w:val="16"/>
                <w:szCs w:val="16"/>
              </w:rPr>
            </w:pPr>
            <w:r w:rsidRPr="005A13C0">
              <w:rPr>
                <w:sz w:val="16"/>
                <w:szCs w:val="16"/>
              </w:rPr>
              <w:t>SP-210354</w:t>
            </w:r>
          </w:p>
        </w:tc>
        <w:tc>
          <w:tcPr>
            <w:tcW w:w="567" w:type="dxa"/>
            <w:shd w:val="solid" w:color="FFFFFF" w:fill="auto"/>
          </w:tcPr>
          <w:p w14:paraId="1E9F2357" w14:textId="7655FA9A" w:rsidR="00EC761C" w:rsidRPr="005A13C0" w:rsidRDefault="00EC761C" w:rsidP="009D14FB">
            <w:pPr>
              <w:pStyle w:val="TAL"/>
              <w:rPr>
                <w:sz w:val="16"/>
                <w:szCs w:val="16"/>
              </w:rPr>
            </w:pPr>
            <w:r w:rsidRPr="005A13C0">
              <w:rPr>
                <w:sz w:val="16"/>
                <w:szCs w:val="16"/>
              </w:rPr>
              <w:t>2892</w:t>
            </w:r>
          </w:p>
        </w:tc>
        <w:tc>
          <w:tcPr>
            <w:tcW w:w="425" w:type="dxa"/>
            <w:shd w:val="solid" w:color="FFFFFF" w:fill="auto"/>
          </w:tcPr>
          <w:p w14:paraId="5A1B7D99" w14:textId="3C64041A"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6BAE2AE0" w14:textId="29FF6953" w:rsidR="00EC761C" w:rsidRPr="005A13C0" w:rsidRDefault="00EC761C" w:rsidP="009D14FB">
            <w:pPr>
              <w:pStyle w:val="TAL"/>
              <w:rPr>
                <w:sz w:val="16"/>
                <w:szCs w:val="16"/>
              </w:rPr>
            </w:pPr>
            <w:r w:rsidRPr="005A13C0">
              <w:rPr>
                <w:sz w:val="16"/>
                <w:szCs w:val="16"/>
              </w:rPr>
              <w:t>F</w:t>
            </w:r>
          </w:p>
        </w:tc>
        <w:tc>
          <w:tcPr>
            <w:tcW w:w="4820" w:type="dxa"/>
            <w:shd w:val="solid" w:color="FFFFFF" w:fill="auto"/>
          </w:tcPr>
          <w:p w14:paraId="13AFBA7B" w14:textId="1013F3D4" w:rsidR="00EC761C" w:rsidRPr="005A13C0" w:rsidRDefault="00EC761C" w:rsidP="009D14FB">
            <w:pPr>
              <w:pStyle w:val="TAL"/>
              <w:rPr>
                <w:sz w:val="16"/>
                <w:szCs w:val="16"/>
              </w:rPr>
            </w:pPr>
            <w:r w:rsidRPr="005A13C0">
              <w:rPr>
                <w:sz w:val="16"/>
                <w:szCs w:val="16"/>
              </w:rPr>
              <w:t>SNPN UE configuration and subscription aspects</w:t>
            </w:r>
          </w:p>
        </w:tc>
        <w:tc>
          <w:tcPr>
            <w:tcW w:w="708" w:type="dxa"/>
            <w:shd w:val="solid" w:color="FFFFFF" w:fill="auto"/>
          </w:tcPr>
          <w:p w14:paraId="5791B1C3" w14:textId="7E53F0AD" w:rsidR="00EC761C" w:rsidRPr="005A13C0" w:rsidRDefault="00EC761C" w:rsidP="009D14FB">
            <w:pPr>
              <w:pStyle w:val="TAC"/>
              <w:rPr>
                <w:sz w:val="16"/>
                <w:szCs w:val="16"/>
              </w:rPr>
            </w:pPr>
            <w:r w:rsidRPr="005A13C0">
              <w:rPr>
                <w:sz w:val="16"/>
                <w:szCs w:val="16"/>
              </w:rPr>
              <w:t>17.1.0</w:t>
            </w:r>
          </w:p>
        </w:tc>
      </w:tr>
      <w:tr w:rsidR="00EC761C" w:rsidRPr="005A13C0" w14:paraId="3994A194" w14:textId="77777777" w:rsidTr="009D14FB">
        <w:tc>
          <w:tcPr>
            <w:tcW w:w="800" w:type="dxa"/>
            <w:shd w:val="solid" w:color="FFFFFF" w:fill="auto"/>
          </w:tcPr>
          <w:p w14:paraId="01D763A2" w14:textId="16078FB2"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3F1600EA" w14:textId="3B206CD7"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4A2DDA4A" w14:textId="7FCD3314" w:rsidR="00EC761C" w:rsidRPr="005A13C0" w:rsidRDefault="00EC761C" w:rsidP="009D14FB">
            <w:pPr>
              <w:pStyle w:val="TAC"/>
              <w:rPr>
                <w:sz w:val="16"/>
                <w:szCs w:val="16"/>
              </w:rPr>
            </w:pPr>
            <w:r w:rsidRPr="005A13C0">
              <w:rPr>
                <w:sz w:val="16"/>
                <w:szCs w:val="16"/>
              </w:rPr>
              <w:t>SP-210353</w:t>
            </w:r>
          </w:p>
        </w:tc>
        <w:tc>
          <w:tcPr>
            <w:tcW w:w="567" w:type="dxa"/>
            <w:shd w:val="solid" w:color="FFFFFF" w:fill="auto"/>
          </w:tcPr>
          <w:p w14:paraId="5C1C2C16" w14:textId="153FCBFD" w:rsidR="00EC761C" w:rsidRPr="005A13C0" w:rsidRDefault="00EC761C" w:rsidP="009D14FB">
            <w:pPr>
              <w:pStyle w:val="TAL"/>
              <w:rPr>
                <w:sz w:val="16"/>
                <w:szCs w:val="16"/>
              </w:rPr>
            </w:pPr>
            <w:r w:rsidRPr="005A13C0">
              <w:rPr>
                <w:sz w:val="16"/>
                <w:szCs w:val="16"/>
              </w:rPr>
              <w:t>2893</w:t>
            </w:r>
          </w:p>
        </w:tc>
        <w:tc>
          <w:tcPr>
            <w:tcW w:w="425" w:type="dxa"/>
            <w:shd w:val="solid" w:color="FFFFFF" w:fill="auto"/>
          </w:tcPr>
          <w:p w14:paraId="3FD434B7" w14:textId="3B4F51FA"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4AF71976" w14:textId="01A621FD" w:rsidR="00EC761C" w:rsidRPr="005A13C0" w:rsidRDefault="00EC761C" w:rsidP="009D14FB">
            <w:pPr>
              <w:pStyle w:val="TAL"/>
              <w:rPr>
                <w:sz w:val="16"/>
                <w:szCs w:val="16"/>
              </w:rPr>
            </w:pPr>
            <w:r w:rsidRPr="005A13C0">
              <w:rPr>
                <w:sz w:val="16"/>
                <w:szCs w:val="16"/>
              </w:rPr>
              <w:t>B</w:t>
            </w:r>
          </w:p>
        </w:tc>
        <w:tc>
          <w:tcPr>
            <w:tcW w:w="4820" w:type="dxa"/>
            <w:shd w:val="solid" w:color="FFFFFF" w:fill="auto"/>
          </w:tcPr>
          <w:p w14:paraId="04989A90" w14:textId="0DE7B8AE" w:rsidR="00EC761C" w:rsidRPr="005A13C0" w:rsidRDefault="00EC761C" w:rsidP="009D14FB">
            <w:pPr>
              <w:pStyle w:val="TAL"/>
              <w:rPr>
                <w:sz w:val="16"/>
                <w:szCs w:val="16"/>
              </w:rPr>
            </w:pPr>
            <w:r w:rsidRPr="005A13C0">
              <w:rPr>
                <w:sz w:val="16"/>
                <w:szCs w:val="16"/>
              </w:rPr>
              <w:t>SNPN - SNPN Mobility - AMF selection impacts</w:t>
            </w:r>
          </w:p>
        </w:tc>
        <w:tc>
          <w:tcPr>
            <w:tcW w:w="708" w:type="dxa"/>
            <w:shd w:val="solid" w:color="FFFFFF" w:fill="auto"/>
          </w:tcPr>
          <w:p w14:paraId="6D6E3FDB" w14:textId="7ED3023D" w:rsidR="00EC761C" w:rsidRPr="005A13C0" w:rsidRDefault="00EC761C" w:rsidP="009D14FB">
            <w:pPr>
              <w:pStyle w:val="TAC"/>
              <w:rPr>
                <w:sz w:val="16"/>
                <w:szCs w:val="16"/>
              </w:rPr>
            </w:pPr>
            <w:r w:rsidRPr="005A13C0">
              <w:rPr>
                <w:sz w:val="16"/>
                <w:szCs w:val="16"/>
              </w:rPr>
              <w:t>17.1.0</w:t>
            </w:r>
          </w:p>
        </w:tc>
      </w:tr>
      <w:tr w:rsidR="00EC761C" w:rsidRPr="005A13C0" w14:paraId="37FF051A" w14:textId="77777777" w:rsidTr="009D14FB">
        <w:tc>
          <w:tcPr>
            <w:tcW w:w="800" w:type="dxa"/>
            <w:shd w:val="solid" w:color="FFFFFF" w:fill="auto"/>
          </w:tcPr>
          <w:p w14:paraId="1EF5F8FC" w14:textId="4D738EF0"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5D5D9085" w14:textId="653F6B85"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697E2843" w14:textId="6E4FF205" w:rsidR="00EC761C" w:rsidRPr="005A13C0" w:rsidRDefault="00EC761C" w:rsidP="009D14FB">
            <w:pPr>
              <w:pStyle w:val="TAC"/>
              <w:rPr>
                <w:sz w:val="16"/>
                <w:szCs w:val="16"/>
              </w:rPr>
            </w:pPr>
            <w:r w:rsidRPr="005A13C0">
              <w:rPr>
                <w:sz w:val="16"/>
                <w:szCs w:val="16"/>
              </w:rPr>
              <w:t>SP-210354</w:t>
            </w:r>
          </w:p>
        </w:tc>
        <w:tc>
          <w:tcPr>
            <w:tcW w:w="567" w:type="dxa"/>
            <w:shd w:val="solid" w:color="FFFFFF" w:fill="auto"/>
          </w:tcPr>
          <w:p w14:paraId="27DB8C66" w14:textId="731B5170" w:rsidR="00EC761C" w:rsidRPr="005A13C0" w:rsidRDefault="00EC761C" w:rsidP="009D14FB">
            <w:pPr>
              <w:pStyle w:val="TAL"/>
              <w:rPr>
                <w:sz w:val="16"/>
                <w:szCs w:val="16"/>
              </w:rPr>
            </w:pPr>
            <w:r w:rsidRPr="005A13C0">
              <w:rPr>
                <w:sz w:val="16"/>
                <w:szCs w:val="16"/>
              </w:rPr>
              <w:t>2894</w:t>
            </w:r>
          </w:p>
        </w:tc>
        <w:tc>
          <w:tcPr>
            <w:tcW w:w="425" w:type="dxa"/>
            <w:shd w:val="solid" w:color="FFFFFF" w:fill="auto"/>
          </w:tcPr>
          <w:p w14:paraId="2CA5FAC6" w14:textId="5A972182"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76924FF9" w14:textId="174992A4" w:rsidR="00EC761C" w:rsidRPr="005A13C0" w:rsidRDefault="00EC761C" w:rsidP="009D14FB">
            <w:pPr>
              <w:pStyle w:val="TAL"/>
              <w:rPr>
                <w:sz w:val="16"/>
                <w:szCs w:val="16"/>
              </w:rPr>
            </w:pPr>
            <w:r w:rsidRPr="005A13C0">
              <w:rPr>
                <w:sz w:val="16"/>
                <w:szCs w:val="16"/>
              </w:rPr>
              <w:t>F</w:t>
            </w:r>
          </w:p>
        </w:tc>
        <w:tc>
          <w:tcPr>
            <w:tcW w:w="4820" w:type="dxa"/>
            <w:shd w:val="solid" w:color="FFFFFF" w:fill="auto"/>
          </w:tcPr>
          <w:p w14:paraId="6612FFB0" w14:textId="09D93EEE" w:rsidR="00EC761C" w:rsidRPr="005A13C0" w:rsidRDefault="00EC761C" w:rsidP="009D14FB">
            <w:pPr>
              <w:pStyle w:val="TAL"/>
              <w:rPr>
                <w:sz w:val="16"/>
                <w:szCs w:val="16"/>
              </w:rPr>
            </w:pPr>
            <w:r w:rsidRPr="005A13C0">
              <w:rPr>
                <w:sz w:val="16"/>
                <w:szCs w:val="16"/>
              </w:rPr>
              <w:t>SNPN GIN Encoding</w:t>
            </w:r>
          </w:p>
        </w:tc>
        <w:tc>
          <w:tcPr>
            <w:tcW w:w="708" w:type="dxa"/>
            <w:shd w:val="solid" w:color="FFFFFF" w:fill="auto"/>
          </w:tcPr>
          <w:p w14:paraId="01E7E313" w14:textId="6E7128DE" w:rsidR="00EC761C" w:rsidRPr="005A13C0" w:rsidRDefault="00EC761C" w:rsidP="009D14FB">
            <w:pPr>
              <w:pStyle w:val="TAC"/>
              <w:rPr>
                <w:sz w:val="16"/>
                <w:szCs w:val="16"/>
              </w:rPr>
            </w:pPr>
            <w:r w:rsidRPr="005A13C0">
              <w:rPr>
                <w:sz w:val="16"/>
                <w:szCs w:val="16"/>
              </w:rPr>
              <w:t>17.1.0</w:t>
            </w:r>
          </w:p>
        </w:tc>
      </w:tr>
      <w:tr w:rsidR="00EC761C" w:rsidRPr="005A13C0" w14:paraId="24A2D74A" w14:textId="77777777" w:rsidTr="009D14FB">
        <w:tc>
          <w:tcPr>
            <w:tcW w:w="800" w:type="dxa"/>
            <w:shd w:val="solid" w:color="FFFFFF" w:fill="auto"/>
          </w:tcPr>
          <w:p w14:paraId="5F328C34" w14:textId="1629E6EF"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3139841A" w14:textId="608D2960"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068DB1CA" w14:textId="08DD587E" w:rsidR="00EC761C" w:rsidRPr="005A13C0" w:rsidRDefault="00EC761C" w:rsidP="009D14FB">
            <w:pPr>
              <w:pStyle w:val="TAC"/>
              <w:rPr>
                <w:sz w:val="16"/>
                <w:szCs w:val="16"/>
              </w:rPr>
            </w:pPr>
            <w:r w:rsidRPr="005A13C0">
              <w:rPr>
                <w:sz w:val="16"/>
                <w:szCs w:val="16"/>
              </w:rPr>
              <w:t>SP-210359</w:t>
            </w:r>
          </w:p>
        </w:tc>
        <w:tc>
          <w:tcPr>
            <w:tcW w:w="567" w:type="dxa"/>
            <w:shd w:val="solid" w:color="FFFFFF" w:fill="auto"/>
          </w:tcPr>
          <w:p w14:paraId="04EA4BC8" w14:textId="18847D1E" w:rsidR="00EC761C" w:rsidRPr="005A13C0" w:rsidRDefault="00EC761C" w:rsidP="009D14FB">
            <w:pPr>
              <w:pStyle w:val="TAL"/>
              <w:rPr>
                <w:sz w:val="16"/>
                <w:szCs w:val="16"/>
              </w:rPr>
            </w:pPr>
            <w:r w:rsidRPr="005A13C0">
              <w:rPr>
                <w:sz w:val="16"/>
                <w:szCs w:val="16"/>
              </w:rPr>
              <w:t>2896</w:t>
            </w:r>
          </w:p>
        </w:tc>
        <w:tc>
          <w:tcPr>
            <w:tcW w:w="425" w:type="dxa"/>
            <w:shd w:val="solid" w:color="FFFFFF" w:fill="auto"/>
          </w:tcPr>
          <w:p w14:paraId="2B69F061" w14:textId="50A56897"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1A377FF9" w14:textId="43D30C91" w:rsidR="00EC761C" w:rsidRPr="005A13C0" w:rsidRDefault="00EC761C" w:rsidP="009D14FB">
            <w:pPr>
              <w:pStyle w:val="TAL"/>
              <w:rPr>
                <w:sz w:val="16"/>
                <w:szCs w:val="16"/>
              </w:rPr>
            </w:pPr>
            <w:r w:rsidRPr="005A13C0">
              <w:rPr>
                <w:sz w:val="16"/>
                <w:szCs w:val="16"/>
              </w:rPr>
              <w:t>C</w:t>
            </w:r>
          </w:p>
        </w:tc>
        <w:tc>
          <w:tcPr>
            <w:tcW w:w="4820" w:type="dxa"/>
            <w:shd w:val="solid" w:color="FFFFFF" w:fill="auto"/>
          </w:tcPr>
          <w:p w14:paraId="5E3538EA" w14:textId="1E74FB67" w:rsidR="00EC761C" w:rsidRPr="005A13C0" w:rsidRDefault="00EC761C" w:rsidP="009D14FB">
            <w:pPr>
              <w:pStyle w:val="TAL"/>
              <w:rPr>
                <w:sz w:val="16"/>
                <w:szCs w:val="16"/>
              </w:rPr>
            </w:pPr>
            <w:r w:rsidRPr="005A13C0">
              <w:rPr>
                <w:sz w:val="16"/>
                <w:szCs w:val="16"/>
              </w:rPr>
              <w:t>Exposure of Time synchronization as a service - description</w:t>
            </w:r>
          </w:p>
        </w:tc>
        <w:tc>
          <w:tcPr>
            <w:tcW w:w="708" w:type="dxa"/>
            <w:shd w:val="solid" w:color="FFFFFF" w:fill="auto"/>
          </w:tcPr>
          <w:p w14:paraId="3AD55175" w14:textId="71C4F179" w:rsidR="00EC761C" w:rsidRPr="005A13C0" w:rsidRDefault="00EC761C" w:rsidP="009D14FB">
            <w:pPr>
              <w:pStyle w:val="TAC"/>
              <w:rPr>
                <w:sz w:val="16"/>
                <w:szCs w:val="16"/>
              </w:rPr>
            </w:pPr>
            <w:r w:rsidRPr="005A13C0">
              <w:rPr>
                <w:sz w:val="16"/>
                <w:szCs w:val="16"/>
              </w:rPr>
              <w:t>17.1.0</w:t>
            </w:r>
          </w:p>
        </w:tc>
      </w:tr>
      <w:tr w:rsidR="00412DC3" w:rsidRPr="005A13C0" w14:paraId="1A708265" w14:textId="77777777" w:rsidTr="009D14FB">
        <w:tc>
          <w:tcPr>
            <w:tcW w:w="800" w:type="dxa"/>
            <w:shd w:val="solid" w:color="FFFFFF" w:fill="auto"/>
          </w:tcPr>
          <w:p w14:paraId="3E54DB0B" w14:textId="69470B85"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58640372" w14:textId="6591DB4F"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0FE50D13" w14:textId="0CA00D18" w:rsidR="00412DC3" w:rsidRPr="005A13C0" w:rsidRDefault="00412DC3" w:rsidP="009D14FB">
            <w:pPr>
              <w:pStyle w:val="TAC"/>
              <w:rPr>
                <w:sz w:val="16"/>
                <w:szCs w:val="16"/>
              </w:rPr>
            </w:pPr>
            <w:r w:rsidRPr="005A13C0">
              <w:rPr>
                <w:sz w:val="16"/>
                <w:szCs w:val="16"/>
              </w:rPr>
              <w:t>SP-210347</w:t>
            </w:r>
          </w:p>
        </w:tc>
        <w:tc>
          <w:tcPr>
            <w:tcW w:w="567" w:type="dxa"/>
            <w:shd w:val="solid" w:color="FFFFFF" w:fill="auto"/>
          </w:tcPr>
          <w:p w14:paraId="61335184" w14:textId="0A1FE035" w:rsidR="00412DC3" w:rsidRPr="005A13C0" w:rsidRDefault="00412DC3" w:rsidP="009D14FB">
            <w:pPr>
              <w:pStyle w:val="TAL"/>
              <w:rPr>
                <w:sz w:val="16"/>
                <w:szCs w:val="16"/>
              </w:rPr>
            </w:pPr>
            <w:r w:rsidRPr="005A13C0">
              <w:rPr>
                <w:sz w:val="16"/>
                <w:szCs w:val="16"/>
              </w:rPr>
              <w:t>2899</w:t>
            </w:r>
          </w:p>
        </w:tc>
        <w:tc>
          <w:tcPr>
            <w:tcW w:w="425" w:type="dxa"/>
            <w:shd w:val="solid" w:color="FFFFFF" w:fill="auto"/>
          </w:tcPr>
          <w:p w14:paraId="08CB16F7" w14:textId="1FA07200"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723CA552" w14:textId="2C937367" w:rsidR="00412DC3" w:rsidRPr="005A13C0" w:rsidRDefault="00412DC3" w:rsidP="009D14FB">
            <w:pPr>
              <w:pStyle w:val="TAL"/>
              <w:rPr>
                <w:sz w:val="16"/>
                <w:szCs w:val="16"/>
              </w:rPr>
            </w:pPr>
            <w:r w:rsidRPr="005A13C0">
              <w:rPr>
                <w:sz w:val="16"/>
                <w:szCs w:val="16"/>
              </w:rPr>
              <w:t>B</w:t>
            </w:r>
          </w:p>
        </w:tc>
        <w:tc>
          <w:tcPr>
            <w:tcW w:w="4820" w:type="dxa"/>
            <w:shd w:val="solid" w:color="FFFFFF" w:fill="auto"/>
          </w:tcPr>
          <w:p w14:paraId="1B9F1F58" w14:textId="4CC0699A" w:rsidR="00412DC3" w:rsidRPr="005A13C0" w:rsidRDefault="00412DC3" w:rsidP="009D14FB">
            <w:pPr>
              <w:pStyle w:val="TAL"/>
              <w:rPr>
                <w:sz w:val="16"/>
                <w:szCs w:val="16"/>
              </w:rPr>
            </w:pPr>
            <w:r w:rsidRPr="005A13C0">
              <w:rPr>
                <w:sz w:val="16"/>
                <w:szCs w:val="16"/>
              </w:rPr>
              <w:t>N4 interface enhancement for local notification</w:t>
            </w:r>
          </w:p>
        </w:tc>
        <w:tc>
          <w:tcPr>
            <w:tcW w:w="708" w:type="dxa"/>
            <w:shd w:val="solid" w:color="FFFFFF" w:fill="auto"/>
          </w:tcPr>
          <w:p w14:paraId="428243D1" w14:textId="0C39E2BE" w:rsidR="00412DC3" w:rsidRPr="005A13C0" w:rsidRDefault="00412DC3" w:rsidP="009D14FB">
            <w:pPr>
              <w:pStyle w:val="TAC"/>
              <w:rPr>
                <w:sz w:val="16"/>
                <w:szCs w:val="16"/>
              </w:rPr>
            </w:pPr>
            <w:r w:rsidRPr="005A13C0">
              <w:rPr>
                <w:sz w:val="16"/>
                <w:szCs w:val="16"/>
              </w:rPr>
              <w:t>17.1.0</w:t>
            </w:r>
          </w:p>
        </w:tc>
      </w:tr>
      <w:tr w:rsidR="00412DC3" w:rsidRPr="005A13C0" w14:paraId="1C1137FB" w14:textId="77777777" w:rsidTr="009D14FB">
        <w:tc>
          <w:tcPr>
            <w:tcW w:w="800" w:type="dxa"/>
            <w:shd w:val="solid" w:color="FFFFFF" w:fill="auto"/>
          </w:tcPr>
          <w:p w14:paraId="762A04B6" w14:textId="5B9D661C"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4503BA9F" w14:textId="4063166A"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3B1B2D05" w14:textId="2EAC4EA7" w:rsidR="00412DC3" w:rsidRPr="005A13C0" w:rsidRDefault="00412DC3" w:rsidP="009D14FB">
            <w:pPr>
              <w:pStyle w:val="TAC"/>
              <w:rPr>
                <w:sz w:val="16"/>
                <w:szCs w:val="16"/>
              </w:rPr>
            </w:pPr>
            <w:r w:rsidRPr="005A13C0">
              <w:rPr>
                <w:sz w:val="16"/>
                <w:szCs w:val="16"/>
              </w:rPr>
              <w:t>SP-210347</w:t>
            </w:r>
          </w:p>
        </w:tc>
        <w:tc>
          <w:tcPr>
            <w:tcW w:w="567" w:type="dxa"/>
            <w:shd w:val="solid" w:color="FFFFFF" w:fill="auto"/>
          </w:tcPr>
          <w:p w14:paraId="1C9AE8B1" w14:textId="0EEE3A3D" w:rsidR="00412DC3" w:rsidRPr="005A13C0" w:rsidRDefault="00412DC3" w:rsidP="009D14FB">
            <w:pPr>
              <w:pStyle w:val="TAL"/>
              <w:rPr>
                <w:sz w:val="16"/>
                <w:szCs w:val="16"/>
              </w:rPr>
            </w:pPr>
            <w:r w:rsidRPr="005A13C0">
              <w:rPr>
                <w:sz w:val="16"/>
                <w:szCs w:val="16"/>
              </w:rPr>
              <w:t>2900</w:t>
            </w:r>
          </w:p>
        </w:tc>
        <w:tc>
          <w:tcPr>
            <w:tcW w:w="425" w:type="dxa"/>
            <w:shd w:val="solid" w:color="FFFFFF" w:fill="auto"/>
          </w:tcPr>
          <w:p w14:paraId="7DDD99E6" w14:textId="0EBF50B1"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39661753" w14:textId="50BB1FB6" w:rsidR="00412DC3" w:rsidRPr="005A13C0" w:rsidRDefault="00412DC3" w:rsidP="009D14FB">
            <w:pPr>
              <w:pStyle w:val="TAL"/>
              <w:rPr>
                <w:sz w:val="16"/>
                <w:szCs w:val="16"/>
              </w:rPr>
            </w:pPr>
            <w:r w:rsidRPr="005A13C0">
              <w:rPr>
                <w:sz w:val="16"/>
                <w:szCs w:val="16"/>
              </w:rPr>
              <w:t>B</w:t>
            </w:r>
          </w:p>
        </w:tc>
        <w:tc>
          <w:tcPr>
            <w:tcW w:w="4820" w:type="dxa"/>
            <w:shd w:val="solid" w:color="FFFFFF" w:fill="auto"/>
          </w:tcPr>
          <w:p w14:paraId="1C998DEA" w14:textId="1592152C" w:rsidR="00412DC3" w:rsidRPr="005A13C0" w:rsidRDefault="00412DC3" w:rsidP="009D14FB">
            <w:pPr>
              <w:pStyle w:val="TAL"/>
              <w:rPr>
                <w:sz w:val="16"/>
                <w:szCs w:val="16"/>
              </w:rPr>
            </w:pPr>
            <w:r w:rsidRPr="005A13C0">
              <w:rPr>
                <w:sz w:val="16"/>
                <w:szCs w:val="16"/>
              </w:rPr>
              <w:t>UPF function update to support network information exposure</w:t>
            </w:r>
          </w:p>
        </w:tc>
        <w:tc>
          <w:tcPr>
            <w:tcW w:w="708" w:type="dxa"/>
            <w:shd w:val="solid" w:color="FFFFFF" w:fill="auto"/>
          </w:tcPr>
          <w:p w14:paraId="49E61DC7" w14:textId="1E12B25A" w:rsidR="00412DC3" w:rsidRPr="005A13C0" w:rsidRDefault="00412DC3" w:rsidP="009D14FB">
            <w:pPr>
              <w:pStyle w:val="TAC"/>
              <w:rPr>
                <w:sz w:val="16"/>
                <w:szCs w:val="16"/>
              </w:rPr>
            </w:pPr>
            <w:r w:rsidRPr="005A13C0">
              <w:rPr>
                <w:sz w:val="16"/>
                <w:szCs w:val="16"/>
              </w:rPr>
              <w:t>17.1.0</w:t>
            </w:r>
          </w:p>
        </w:tc>
      </w:tr>
      <w:tr w:rsidR="00412DC3" w:rsidRPr="005A13C0" w14:paraId="1EDC52C2" w14:textId="77777777" w:rsidTr="009D14FB">
        <w:tc>
          <w:tcPr>
            <w:tcW w:w="800" w:type="dxa"/>
            <w:shd w:val="solid" w:color="FFFFFF" w:fill="auto"/>
          </w:tcPr>
          <w:p w14:paraId="6029D68C" w14:textId="055FA875"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40189FF6" w14:textId="41CE4B06"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0BBD77D0" w14:textId="7E5ED09E" w:rsidR="00412DC3" w:rsidRPr="005A13C0" w:rsidRDefault="00412DC3" w:rsidP="009D14FB">
            <w:pPr>
              <w:pStyle w:val="TAC"/>
              <w:rPr>
                <w:sz w:val="16"/>
                <w:szCs w:val="16"/>
              </w:rPr>
            </w:pPr>
            <w:r w:rsidRPr="005A13C0">
              <w:rPr>
                <w:sz w:val="16"/>
                <w:szCs w:val="16"/>
              </w:rPr>
              <w:t>SP-210354</w:t>
            </w:r>
          </w:p>
        </w:tc>
        <w:tc>
          <w:tcPr>
            <w:tcW w:w="567" w:type="dxa"/>
            <w:shd w:val="solid" w:color="FFFFFF" w:fill="auto"/>
          </w:tcPr>
          <w:p w14:paraId="7EAA1910" w14:textId="2717B4C5" w:rsidR="00412DC3" w:rsidRPr="005A13C0" w:rsidRDefault="00412DC3" w:rsidP="009D14FB">
            <w:pPr>
              <w:pStyle w:val="TAL"/>
              <w:rPr>
                <w:sz w:val="16"/>
                <w:szCs w:val="16"/>
              </w:rPr>
            </w:pPr>
            <w:r w:rsidRPr="005A13C0">
              <w:rPr>
                <w:sz w:val="16"/>
                <w:szCs w:val="16"/>
              </w:rPr>
              <w:t>2902</w:t>
            </w:r>
          </w:p>
        </w:tc>
        <w:tc>
          <w:tcPr>
            <w:tcW w:w="425" w:type="dxa"/>
            <w:shd w:val="solid" w:color="FFFFFF" w:fill="auto"/>
          </w:tcPr>
          <w:p w14:paraId="5E9064FC" w14:textId="3DF0A2EC"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647F0038" w14:textId="4CF7F373"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77385B07" w14:textId="394188AC" w:rsidR="00412DC3" w:rsidRPr="005A13C0" w:rsidRDefault="00412DC3" w:rsidP="009D14FB">
            <w:pPr>
              <w:pStyle w:val="TAL"/>
              <w:rPr>
                <w:sz w:val="16"/>
                <w:szCs w:val="16"/>
              </w:rPr>
            </w:pPr>
            <w:r w:rsidRPr="005A13C0">
              <w:rPr>
                <w:sz w:val="16"/>
                <w:szCs w:val="16"/>
              </w:rPr>
              <w:t>Simultaneous data service from PNI-NPN and PLMN</w:t>
            </w:r>
          </w:p>
        </w:tc>
        <w:tc>
          <w:tcPr>
            <w:tcW w:w="708" w:type="dxa"/>
            <w:shd w:val="solid" w:color="FFFFFF" w:fill="auto"/>
          </w:tcPr>
          <w:p w14:paraId="480910F5" w14:textId="4863C995" w:rsidR="00412DC3" w:rsidRPr="005A13C0" w:rsidRDefault="00412DC3" w:rsidP="009D14FB">
            <w:pPr>
              <w:pStyle w:val="TAC"/>
              <w:rPr>
                <w:sz w:val="16"/>
                <w:szCs w:val="16"/>
              </w:rPr>
            </w:pPr>
            <w:r w:rsidRPr="005A13C0">
              <w:rPr>
                <w:sz w:val="16"/>
                <w:szCs w:val="16"/>
              </w:rPr>
              <w:t>17.1.0</w:t>
            </w:r>
          </w:p>
        </w:tc>
      </w:tr>
      <w:tr w:rsidR="00412DC3" w:rsidRPr="005A13C0" w14:paraId="55D86EF4" w14:textId="77777777" w:rsidTr="009D14FB">
        <w:tc>
          <w:tcPr>
            <w:tcW w:w="800" w:type="dxa"/>
            <w:shd w:val="solid" w:color="FFFFFF" w:fill="auto"/>
          </w:tcPr>
          <w:p w14:paraId="4C2D0296" w14:textId="6B256ECA"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75C902F0" w14:textId="161827A8"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3B82B835" w14:textId="1E16C317" w:rsidR="00412DC3" w:rsidRPr="005A13C0" w:rsidRDefault="00412DC3" w:rsidP="009D14FB">
            <w:pPr>
              <w:pStyle w:val="TAC"/>
              <w:rPr>
                <w:sz w:val="16"/>
                <w:szCs w:val="16"/>
              </w:rPr>
            </w:pPr>
            <w:r w:rsidRPr="005A13C0">
              <w:rPr>
                <w:sz w:val="16"/>
                <w:szCs w:val="16"/>
              </w:rPr>
              <w:t>SP-210354</w:t>
            </w:r>
          </w:p>
        </w:tc>
        <w:tc>
          <w:tcPr>
            <w:tcW w:w="567" w:type="dxa"/>
            <w:shd w:val="solid" w:color="FFFFFF" w:fill="auto"/>
          </w:tcPr>
          <w:p w14:paraId="20E1AF62" w14:textId="721B6D51" w:rsidR="00412DC3" w:rsidRPr="005A13C0" w:rsidRDefault="00412DC3" w:rsidP="009D14FB">
            <w:pPr>
              <w:pStyle w:val="TAL"/>
              <w:rPr>
                <w:sz w:val="16"/>
                <w:szCs w:val="16"/>
              </w:rPr>
            </w:pPr>
            <w:r w:rsidRPr="005A13C0">
              <w:rPr>
                <w:sz w:val="16"/>
                <w:szCs w:val="16"/>
              </w:rPr>
              <w:t>2903</w:t>
            </w:r>
          </w:p>
        </w:tc>
        <w:tc>
          <w:tcPr>
            <w:tcW w:w="425" w:type="dxa"/>
            <w:shd w:val="solid" w:color="FFFFFF" w:fill="auto"/>
          </w:tcPr>
          <w:p w14:paraId="0D120C2F" w14:textId="5740EC68" w:rsidR="00412DC3" w:rsidRPr="005A13C0" w:rsidRDefault="00412DC3" w:rsidP="009D14FB">
            <w:pPr>
              <w:pStyle w:val="TAL"/>
              <w:rPr>
                <w:sz w:val="16"/>
                <w:szCs w:val="16"/>
              </w:rPr>
            </w:pPr>
            <w:r w:rsidRPr="005A13C0">
              <w:rPr>
                <w:sz w:val="16"/>
                <w:szCs w:val="16"/>
              </w:rPr>
              <w:t xml:space="preserve">1 </w:t>
            </w:r>
          </w:p>
        </w:tc>
        <w:tc>
          <w:tcPr>
            <w:tcW w:w="425" w:type="dxa"/>
            <w:shd w:val="solid" w:color="FFFFFF" w:fill="auto"/>
          </w:tcPr>
          <w:p w14:paraId="086A28CA" w14:textId="3181606D"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6BAB8C52" w14:textId="4A31E3DD" w:rsidR="00412DC3" w:rsidRPr="005A13C0" w:rsidRDefault="00412DC3" w:rsidP="009D14FB">
            <w:pPr>
              <w:pStyle w:val="TAL"/>
              <w:rPr>
                <w:sz w:val="16"/>
                <w:szCs w:val="16"/>
              </w:rPr>
            </w:pPr>
            <w:r w:rsidRPr="005A13C0">
              <w:rPr>
                <w:sz w:val="16"/>
                <w:szCs w:val="16"/>
              </w:rPr>
              <w:t>IMS voice over overlay network</w:t>
            </w:r>
          </w:p>
        </w:tc>
        <w:tc>
          <w:tcPr>
            <w:tcW w:w="708" w:type="dxa"/>
            <w:shd w:val="solid" w:color="FFFFFF" w:fill="auto"/>
          </w:tcPr>
          <w:p w14:paraId="2F3315CF" w14:textId="7FE09920" w:rsidR="00412DC3" w:rsidRPr="005A13C0" w:rsidRDefault="00412DC3" w:rsidP="009D14FB">
            <w:pPr>
              <w:pStyle w:val="TAC"/>
              <w:rPr>
                <w:sz w:val="16"/>
                <w:szCs w:val="16"/>
              </w:rPr>
            </w:pPr>
            <w:r w:rsidRPr="005A13C0">
              <w:rPr>
                <w:sz w:val="16"/>
                <w:szCs w:val="16"/>
              </w:rPr>
              <w:t>17.1.0</w:t>
            </w:r>
          </w:p>
        </w:tc>
      </w:tr>
      <w:tr w:rsidR="00412DC3" w:rsidRPr="005A13C0" w14:paraId="634372B9" w14:textId="77777777" w:rsidTr="009D14FB">
        <w:tc>
          <w:tcPr>
            <w:tcW w:w="800" w:type="dxa"/>
            <w:shd w:val="solid" w:color="FFFFFF" w:fill="auto"/>
          </w:tcPr>
          <w:p w14:paraId="303E0B66" w14:textId="2D951D0B"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57481D8C" w14:textId="4C8806D0"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04A2675E" w14:textId="5E4D685F" w:rsidR="00412DC3" w:rsidRPr="005A13C0" w:rsidRDefault="00412DC3" w:rsidP="009D14FB">
            <w:pPr>
              <w:pStyle w:val="TAC"/>
              <w:rPr>
                <w:sz w:val="16"/>
                <w:szCs w:val="16"/>
              </w:rPr>
            </w:pPr>
            <w:r w:rsidRPr="005A13C0">
              <w:rPr>
                <w:sz w:val="16"/>
                <w:szCs w:val="16"/>
              </w:rPr>
              <w:t>SP-210359</w:t>
            </w:r>
          </w:p>
        </w:tc>
        <w:tc>
          <w:tcPr>
            <w:tcW w:w="567" w:type="dxa"/>
            <w:shd w:val="solid" w:color="FFFFFF" w:fill="auto"/>
          </w:tcPr>
          <w:p w14:paraId="65643D04" w14:textId="6578043D" w:rsidR="00412DC3" w:rsidRPr="005A13C0" w:rsidRDefault="00412DC3" w:rsidP="009D14FB">
            <w:pPr>
              <w:pStyle w:val="TAL"/>
              <w:rPr>
                <w:sz w:val="16"/>
                <w:szCs w:val="16"/>
              </w:rPr>
            </w:pPr>
            <w:r w:rsidRPr="005A13C0">
              <w:rPr>
                <w:sz w:val="16"/>
                <w:szCs w:val="16"/>
              </w:rPr>
              <w:t>2904</w:t>
            </w:r>
          </w:p>
        </w:tc>
        <w:tc>
          <w:tcPr>
            <w:tcW w:w="425" w:type="dxa"/>
            <w:shd w:val="solid" w:color="FFFFFF" w:fill="auto"/>
          </w:tcPr>
          <w:p w14:paraId="5185A150" w14:textId="79B3673C"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0E8A5242" w14:textId="0FBBF5B7"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6B82596F" w14:textId="589F13FC" w:rsidR="00412DC3" w:rsidRPr="005A13C0" w:rsidRDefault="00412DC3" w:rsidP="009D14FB">
            <w:pPr>
              <w:pStyle w:val="TAL"/>
              <w:rPr>
                <w:sz w:val="16"/>
                <w:szCs w:val="16"/>
              </w:rPr>
            </w:pPr>
            <w:r w:rsidRPr="005A13C0">
              <w:rPr>
                <w:sz w:val="16"/>
                <w:szCs w:val="16"/>
              </w:rPr>
              <w:t>KI#3A Support QoS mapping based on priority for TSC exposure</w:t>
            </w:r>
          </w:p>
        </w:tc>
        <w:tc>
          <w:tcPr>
            <w:tcW w:w="708" w:type="dxa"/>
            <w:shd w:val="solid" w:color="FFFFFF" w:fill="auto"/>
          </w:tcPr>
          <w:p w14:paraId="02ADDEA8" w14:textId="52771C85" w:rsidR="00412DC3" w:rsidRPr="005A13C0" w:rsidRDefault="00412DC3" w:rsidP="009D14FB">
            <w:pPr>
              <w:pStyle w:val="TAC"/>
              <w:rPr>
                <w:sz w:val="16"/>
                <w:szCs w:val="16"/>
              </w:rPr>
            </w:pPr>
            <w:r w:rsidRPr="005A13C0">
              <w:rPr>
                <w:sz w:val="16"/>
                <w:szCs w:val="16"/>
              </w:rPr>
              <w:t>17.1.0</w:t>
            </w:r>
          </w:p>
        </w:tc>
      </w:tr>
      <w:tr w:rsidR="00412DC3" w:rsidRPr="005A13C0" w14:paraId="1A541E0E" w14:textId="77777777" w:rsidTr="009D14FB">
        <w:tc>
          <w:tcPr>
            <w:tcW w:w="800" w:type="dxa"/>
            <w:shd w:val="solid" w:color="FFFFFF" w:fill="auto"/>
          </w:tcPr>
          <w:p w14:paraId="5BA0F4BC" w14:textId="2811B1AA"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48D9B706" w14:textId="49D99189"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634F3C24" w14:textId="0A3A9293" w:rsidR="00412DC3" w:rsidRPr="005A13C0" w:rsidRDefault="00412DC3" w:rsidP="009D14FB">
            <w:pPr>
              <w:pStyle w:val="TAC"/>
              <w:rPr>
                <w:sz w:val="16"/>
                <w:szCs w:val="16"/>
              </w:rPr>
            </w:pPr>
            <w:r w:rsidRPr="005A13C0">
              <w:rPr>
                <w:sz w:val="16"/>
                <w:szCs w:val="16"/>
              </w:rPr>
              <w:t>SP-210359</w:t>
            </w:r>
          </w:p>
        </w:tc>
        <w:tc>
          <w:tcPr>
            <w:tcW w:w="567" w:type="dxa"/>
            <w:shd w:val="solid" w:color="FFFFFF" w:fill="auto"/>
          </w:tcPr>
          <w:p w14:paraId="71C31E8C" w14:textId="6F8DAB48" w:rsidR="00412DC3" w:rsidRPr="005A13C0" w:rsidRDefault="00412DC3" w:rsidP="009D14FB">
            <w:pPr>
              <w:pStyle w:val="TAL"/>
              <w:rPr>
                <w:sz w:val="16"/>
                <w:szCs w:val="16"/>
              </w:rPr>
            </w:pPr>
            <w:r w:rsidRPr="005A13C0">
              <w:rPr>
                <w:sz w:val="16"/>
                <w:szCs w:val="16"/>
              </w:rPr>
              <w:t>2905</w:t>
            </w:r>
          </w:p>
        </w:tc>
        <w:tc>
          <w:tcPr>
            <w:tcW w:w="425" w:type="dxa"/>
            <w:shd w:val="solid" w:color="FFFFFF" w:fill="auto"/>
          </w:tcPr>
          <w:p w14:paraId="6577C928" w14:textId="3AC85C1B"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3F6CFDBD" w14:textId="25E8687E"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534F1F50" w14:textId="18A3F2C2" w:rsidR="00412DC3" w:rsidRPr="005A13C0" w:rsidRDefault="00412DC3" w:rsidP="009D14FB">
            <w:pPr>
              <w:pStyle w:val="TAL"/>
              <w:rPr>
                <w:sz w:val="16"/>
                <w:szCs w:val="16"/>
              </w:rPr>
            </w:pPr>
            <w:r w:rsidRPr="005A13C0">
              <w:rPr>
                <w:sz w:val="16"/>
                <w:szCs w:val="16"/>
              </w:rPr>
              <w:t>Clarification on support of PTP GM function in TT</w:t>
            </w:r>
          </w:p>
        </w:tc>
        <w:tc>
          <w:tcPr>
            <w:tcW w:w="708" w:type="dxa"/>
            <w:shd w:val="solid" w:color="FFFFFF" w:fill="auto"/>
          </w:tcPr>
          <w:p w14:paraId="1D71303C" w14:textId="36797675" w:rsidR="00412DC3" w:rsidRPr="005A13C0" w:rsidRDefault="00412DC3" w:rsidP="009D14FB">
            <w:pPr>
              <w:pStyle w:val="TAC"/>
              <w:rPr>
                <w:sz w:val="16"/>
                <w:szCs w:val="16"/>
              </w:rPr>
            </w:pPr>
            <w:r w:rsidRPr="005A13C0">
              <w:rPr>
                <w:sz w:val="16"/>
                <w:szCs w:val="16"/>
              </w:rPr>
              <w:t>17.1.0</w:t>
            </w:r>
          </w:p>
        </w:tc>
      </w:tr>
      <w:tr w:rsidR="00412DC3" w:rsidRPr="005A13C0" w14:paraId="36320D1B" w14:textId="77777777" w:rsidTr="009D14FB">
        <w:tc>
          <w:tcPr>
            <w:tcW w:w="800" w:type="dxa"/>
            <w:shd w:val="solid" w:color="FFFFFF" w:fill="auto"/>
          </w:tcPr>
          <w:p w14:paraId="2686C5E3" w14:textId="392D99DA"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1B625B86" w14:textId="25742041"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275DF727" w14:textId="4779B4C8" w:rsidR="00412DC3" w:rsidRPr="005A13C0" w:rsidRDefault="00412DC3" w:rsidP="009D14FB">
            <w:pPr>
              <w:pStyle w:val="TAC"/>
              <w:rPr>
                <w:sz w:val="16"/>
                <w:szCs w:val="16"/>
              </w:rPr>
            </w:pPr>
            <w:r w:rsidRPr="005A13C0">
              <w:rPr>
                <w:sz w:val="16"/>
                <w:szCs w:val="16"/>
              </w:rPr>
              <w:t>SP-210359</w:t>
            </w:r>
          </w:p>
        </w:tc>
        <w:tc>
          <w:tcPr>
            <w:tcW w:w="567" w:type="dxa"/>
            <w:shd w:val="solid" w:color="FFFFFF" w:fill="auto"/>
          </w:tcPr>
          <w:p w14:paraId="5ADF53FB" w14:textId="0C1427C4" w:rsidR="00412DC3" w:rsidRPr="005A13C0" w:rsidRDefault="00412DC3" w:rsidP="009D14FB">
            <w:pPr>
              <w:pStyle w:val="TAL"/>
              <w:rPr>
                <w:sz w:val="16"/>
                <w:szCs w:val="16"/>
              </w:rPr>
            </w:pPr>
            <w:r w:rsidRPr="005A13C0">
              <w:rPr>
                <w:sz w:val="16"/>
                <w:szCs w:val="16"/>
              </w:rPr>
              <w:t>2908</w:t>
            </w:r>
          </w:p>
        </w:tc>
        <w:tc>
          <w:tcPr>
            <w:tcW w:w="425" w:type="dxa"/>
            <w:shd w:val="solid" w:color="FFFFFF" w:fill="auto"/>
          </w:tcPr>
          <w:p w14:paraId="44A5A298" w14:textId="2DAAAE88"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215B75F7" w14:textId="11ABAEDC"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4CC948EA" w14:textId="333FD8C3" w:rsidR="00412DC3" w:rsidRPr="005A13C0" w:rsidRDefault="00412DC3" w:rsidP="009D14FB">
            <w:pPr>
              <w:pStyle w:val="TAL"/>
              <w:rPr>
                <w:sz w:val="16"/>
                <w:szCs w:val="16"/>
              </w:rPr>
            </w:pPr>
            <w:r w:rsidRPr="005A13C0">
              <w:rPr>
                <w:sz w:val="16"/>
                <w:szCs w:val="16"/>
              </w:rPr>
              <w:t>Resolving EN for Hold and Forward mechanism</w:t>
            </w:r>
          </w:p>
        </w:tc>
        <w:tc>
          <w:tcPr>
            <w:tcW w:w="708" w:type="dxa"/>
            <w:shd w:val="solid" w:color="FFFFFF" w:fill="auto"/>
          </w:tcPr>
          <w:p w14:paraId="60FF1E16" w14:textId="413C5C92" w:rsidR="00412DC3" w:rsidRPr="005A13C0" w:rsidRDefault="00412DC3" w:rsidP="009D14FB">
            <w:pPr>
              <w:pStyle w:val="TAC"/>
              <w:rPr>
                <w:sz w:val="16"/>
                <w:szCs w:val="16"/>
              </w:rPr>
            </w:pPr>
            <w:r w:rsidRPr="005A13C0">
              <w:rPr>
                <w:sz w:val="16"/>
                <w:szCs w:val="16"/>
              </w:rPr>
              <w:t>17.1.0</w:t>
            </w:r>
          </w:p>
        </w:tc>
      </w:tr>
      <w:tr w:rsidR="00412DC3" w:rsidRPr="005A13C0" w14:paraId="789D596B" w14:textId="77777777" w:rsidTr="009D14FB">
        <w:tc>
          <w:tcPr>
            <w:tcW w:w="800" w:type="dxa"/>
            <w:shd w:val="solid" w:color="FFFFFF" w:fill="auto"/>
          </w:tcPr>
          <w:p w14:paraId="7D627C76" w14:textId="477C5229"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464DBA8C" w14:textId="0768C524"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2EFA541E" w14:textId="495893EF" w:rsidR="00412DC3" w:rsidRPr="005A13C0" w:rsidRDefault="00412DC3" w:rsidP="009D14FB">
            <w:pPr>
              <w:pStyle w:val="TAC"/>
              <w:rPr>
                <w:sz w:val="16"/>
                <w:szCs w:val="16"/>
              </w:rPr>
            </w:pPr>
            <w:r w:rsidRPr="005A13C0">
              <w:rPr>
                <w:sz w:val="16"/>
                <w:szCs w:val="16"/>
              </w:rPr>
              <w:t>SP-210355</w:t>
            </w:r>
          </w:p>
        </w:tc>
        <w:tc>
          <w:tcPr>
            <w:tcW w:w="567" w:type="dxa"/>
            <w:shd w:val="solid" w:color="FFFFFF" w:fill="auto"/>
          </w:tcPr>
          <w:p w14:paraId="5479D2C5" w14:textId="20D0A669" w:rsidR="00412DC3" w:rsidRPr="005A13C0" w:rsidRDefault="00412DC3" w:rsidP="009D14FB">
            <w:pPr>
              <w:pStyle w:val="TAL"/>
              <w:rPr>
                <w:sz w:val="16"/>
                <w:szCs w:val="16"/>
              </w:rPr>
            </w:pPr>
            <w:r w:rsidRPr="005A13C0">
              <w:rPr>
                <w:sz w:val="16"/>
                <w:szCs w:val="16"/>
              </w:rPr>
              <w:t>2909</w:t>
            </w:r>
          </w:p>
        </w:tc>
        <w:tc>
          <w:tcPr>
            <w:tcW w:w="425" w:type="dxa"/>
            <w:shd w:val="solid" w:color="FFFFFF" w:fill="auto"/>
          </w:tcPr>
          <w:p w14:paraId="6097C188" w14:textId="59F67905"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38E862D0" w14:textId="583E6B51" w:rsidR="00412DC3" w:rsidRPr="005A13C0" w:rsidRDefault="00412DC3" w:rsidP="009D14FB">
            <w:pPr>
              <w:pStyle w:val="TAL"/>
              <w:rPr>
                <w:sz w:val="16"/>
                <w:szCs w:val="16"/>
              </w:rPr>
            </w:pPr>
            <w:r w:rsidRPr="005A13C0">
              <w:rPr>
                <w:sz w:val="16"/>
                <w:szCs w:val="16"/>
              </w:rPr>
              <w:t>B</w:t>
            </w:r>
          </w:p>
        </w:tc>
        <w:tc>
          <w:tcPr>
            <w:tcW w:w="4820" w:type="dxa"/>
            <w:shd w:val="solid" w:color="FFFFFF" w:fill="auto"/>
          </w:tcPr>
          <w:p w14:paraId="46238853" w14:textId="5F4085C4" w:rsidR="00412DC3" w:rsidRPr="005A13C0" w:rsidRDefault="00412DC3" w:rsidP="009D14FB">
            <w:pPr>
              <w:pStyle w:val="TAL"/>
              <w:rPr>
                <w:sz w:val="16"/>
                <w:szCs w:val="16"/>
              </w:rPr>
            </w:pPr>
            <w:r w:rsidRPr="005A13C0">
              <w:rPr>
                <w:sz w:val="16"/>
                <w:szCs w:val="16"/>
              </w:rPr>
              <w:t>Support multiple NSACFs for one S-NSSAI during UE mobility</w:t>
            </w:r>
          </w:p>
        </w:tc>
        <w:tc>
          <w:tcPr>
            <w:tcW w:w="708" w:type="dxa"/>
            <w:shd w:val="solid" w:color="FFFFFF" w:fill="auto"/>
          </w:tcPr>
          <w:p w14:paraId="5C31ABEC" w14:textId="45634F9E" w:rsidR="00412DC3" w:rsidRPr="005A13C0" w:rsidRDefault="00412DC3" w:rsidP="009D14FB">
            <w:pPr>
              <w:pStyle w:val="TAC"/>
              <w:rPr>
                <w:sz w:val="16"/>
                <w:szCs w:val="16"/>
              </w:rPr>
            </w:pPr>
            <w:r w:rsidRPr="005A13C0">
              <w:rPr>
                <w:sz w:val="16"/>
                <w:szCs w:val="16"/>
              </w:rPr>
              <w:t>17.1.0</w:t>
            </w:r>
          </w:p>
        </w:tc>
      </w:tr>
      <w:tr w:rsidR="00412DC3" w:rsidRPr="005A13C0" w14:paraId="70D70BB6" w14:textId="77777777" w:rsidTr="009D14FB">
        <w:tc>
          <w:tcPr>
            <w:tcW w:w="800" w:type="dxa"/>
            <w:shd w:val="solid" w:color="FFFFFF" w:fill="auto"/>
          </w:tcPr>
          <w:p w14:paraId="028DEA52" w14:textId="04E93A4F"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1962FA19" w14:textId="026E9F7A"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052159CD" w14:textId="43DD5DF5" w:rsidR="00412DC3" w:rsidRPr="005A13C0" w:rsidRDefault="00412DC3" w:rsidP="009D14FB">
            <w:pPr>
              <w:pStyle w:val="TAC"/>
              <w:rPr>
                <w:sz w:val="16"/>
                <w:szCs w:val="16"/>
              </w:rPr>
            </w:pPr>
            <w:r w:rsidRPr="005A13C0">
              <w:rPr>
                <w:sz w:val="16"/>
                <w:szCs w:val="16"/>
              </w:rPr>
              <w:t>SP-210340</w:t>
            </w:r>
          </w:p>
        </w:tc>
        <w:tc>
          <w:tcPr>
            <w:tcW w:w="567" w:type="dxa"/>
            <w:shd w:val="solid" w:color="FFFFFF" w:fill="auto"/>
          </w:tcPr>
          <w:p w14:paraId="6B7EC7F4" w14:textId="5448DEFF" w:rsidR="00412DC3" w:rsidRPr="005A13C0" w:rsidRDefault="00412DC3" w:rsidP="009D14FB">
            <w:pPr>
              <w:pStyle w:val="TAL"/>
              <w:rPr>
                <w:sz w:val="16"/>
                <w:szCs w:val="16"/>
              </w:rPr>
            </w:pPr>
            <w:r w:rsidRPr="005A13C0">
              <w:rPr>
                <w:sz w:val="16"/>
                <w:szCs w:val="16"/>
              </w:rPr>
              <w:t>2910</w:t>
            </w:r>
          </w:p>
        </w:tc>
        <w:tc>
          <w:tcPr>
            <w:tcW w:w="425" w:type="dxa"/>
            <w:shd w:val="solid" w:color="FFFFFF" w:fill="auto"/>
          </w:tcPr>
          <w:p w14:paraId="79C9BFDB" w14:textId="2B33E2FD" w:rsidR="00412DC3" w:rsidRPr="005A13C0" w:rsidRDefault="00412DC3" w:rsidP="009D14FB">
            <w:pPr>
              <w:pStyle w:val="TAL"/>
              <w:rPr>
                <w:sz w:val="16"/>
                <w:szCs w:val="16"/>
              </w:rPr>
            </w:pPr>
            <w:r w:rsidRPr="005A13C0">
              <w:rPr>
                <w:sz w:val="16"/>
                <w:szCs w:val="16"/>
              </w:rPr>
              <w:t xml:space="preserve">1 </w:t>
            </w:r>
          </w:p>
        </w:tc>
        <w:tc>
          <w:tcPr>
            <w:tcW w:w="425" w:type="dxa"/>
            <w:shd w:val="solid" w:color="FFFFFF" w:fill="auto"/>
          </w:tcPr>
          <w:p w14:paraId="4BD21F7B" w14:textId="58127ABF" w:rsidR="00412DC3" w:rsidRPr="005A13C0" w:rsidRDefault="00412DC3" w:rsidP="009D14FB">
            <w:pPr>
              <w:pStyle w:val="TAL"/>
              <w:rPr>
                <w:sz w:val="16"/>
                <w:szCs w:val="16"/>
              </w:rPr>
            </w:pPr>
            <w:r w:rsidRPr="005A13C0">
              <w:rPr>
                <w:sz w:val="16"/>
                <w:szCs w:val="16"/>
              </w:rPr>
              <w:t>B</w:t>
            </w:r>
          </w:p>
        </w:tc>
        <w:tc>
          <w:tcPr>
            <w:tcW w:w="4820" w:type="dxa"/>
            <w:shd w:val="solid" w:color="FFFFFF" w:fill="auto"/>
          </w:tcPr>
          <w:p w14:paraId="570E9350" w14:textId="7431505D" w:rsidR="00412DC3" w:rsidRPr="005A13C0" w:rsidRDefault="00412DC3" w:rsidP="009D14FB">
            <w:pPr>
              <w:pStyle w:val="TAL"/>
              <w:rPr>
                <w:sz w:val="16"/>
                <w:szCs w:val="16"/>
              </w:rPr>
            </w:pPr>
            <w:r w:rsidRPr="005A13C0">
              <w:rPr>
                <w:sz w:val="16"/>
                <w:szCs w:val="16"/>
              </w:rPr>
              <w:t>Update of reference points for 5G ProSe</w:t>
            </w:r>
          </w:p>
        </w:tc>
        <w:tc>
          <w:tcPr>
            <w:tcW w:w="708" w:type="dxa"/>
            <w:shd w:val="solid" w:color="FFFFFF" w:fill="auto"/>
          </w:tcPr>
          <w:p w14:paraId="653657E6" w14:textId="1C0E12FC" w:rsidR="00412DC3" w:rsidRPr="005A13C0" w:rsidRDefault="00412DC3" w:rsidP="009D14FB">
            <w:pPr>
              <w:pStyle w:val="TAC"/>
              <w:rPr>
                <w:sz w:val="16"/>
                <w:szCs w:val="16"/>
              </w:rPr>
            </w:pPr>
            <w:r w:rsidRPr="005A13C0">
              <w:rPr>
                <w:sz w:val="16"/>
                <w:szCs w:val="16"/>
              </w:rPr>
              <w:t>17.1.0</w:t>
            </w:r>
          </w:p>
        </w:tc>
      </w:tr>
      <w:tr w:rsidR="00960CDA" w:rsidRPr="005A13C0" w14:paraId="4BDD69B0" w14:textId="77777777" w:rsidTr="009D14FB">
        <w:tc>
          <w:tcPr>
            <w:tcW w:w="800" w:type="dxa"/>
            <w:shd w:val="solid" w:color="FFFFFF" w:fill="auto"/>
          </w:tcPr>
          <w:p w14:paraId="7A457654" w14:textId="082C61C7" w:rsidR="00960CDA" w:rsidRPr="005A13C0" w:rsidRDefault="00960CDA" w:rsidP="009D14FB">
            <w:pPr>
              <w:pStyle w:val="TAC"/>
              <w:rPr>
                <w:sz w:val="16"/>
                <w:szCs w:val="16"/>
              </w:rPr>
            </w:pPr>
            <w:r w:rsidRPr="005A13C0">
              <w:rPr>
                <w:sz w:val="16"/>
                <w:szCs w:val="16"/>
              </w:rPr>
              <w:t>2021-06</w:t>
            </w:r>
          </w:p>
        </w:tc>
        <w:tc>
          <w:tcPr>
            <w:tcW w:w="800" w:type="dxa"/>
            <w:shd w:val="solid" w:color="FFFFFF" w:fill="auto"/>
          </w:tcPr>
          <w:p w14:paraId="55D973D1" w14:textId="29AFC4CB" w:rsidR="00960CDA" w:rsidRPr="005A13C0" w:rsidRDefault="00960CDA" w:rsidP="009D14FB">
            <w:pPr>
              <w:pStyle w:val="TAL"/>
              <w:rPr>
                <w:sz w:val="16"/>
                <w:szCs w:val="16"/>
              </w:rPr>
            </w:pPr>
            <w:r w:rsidRPr="005A13C0">
              <w:rPr>
                <w:sz w:val="16"/>
                <w:szCs w:val="16"/>
              </w:rPr>
              <w:t>SP#92E</w:t>
            </w:r>
          </w:p>
        </w:tc>
        <w:tc>
          <w:tcPr>
            <w:tcW w:w="1094" w:type="dxa"/>
            <w:shd w:val="solid" w:color="FFFFFF" w:fill="auto"/>
          </w:tcPr>
          <w:p w14:paraId="123D0A25" w14:textId="1AA9B25A" w:rsidR="00960CDA" w:rsidRPr="005A13C0" w:rsidRDefault="00960CDA" w:rsidP="009D14FB">
            <w:pPr>
              <w:pStyle w:val="TAC"/>
              <w:rPr>
                <w:sz w:val="16"/>
                <w:szCs w:val="16"/>
              </w:rPr>
            </w:pPr>
            <w:r w:rsidRPr="005A13C0">
              <w:rPr>
                <w:sz w:val="16"/>
                <w:szCs w:val="16"/>
              </w:rPr>
              <w:t>SP-210359</w:t>
            </w:r>
          </w:p>
        </w:tc>
        <w:tc>
          <w:tcPr>
            <w:tcW w:w="567" w:type="dxa"/>
            <w:shd w:val="solid" w:color="FFFFFF" w:fill="auto"/>
          </w:tcPr>
          <w:p w14:paraId="4ABAF286" w14:textId="5C9D2F7D" w:rsidR="00960CDA" w:rsidRPr="005A13C0" w:rsidRDefault="00960CDA" w:rsidP="009D14FB">
            <w:pPr>
              <w:pStyle w:val="TAL"/>
              <w:rPr>
                <w:sz w:val="16"/>
                <w:szCs w:val="16"/>
              </w:rPr>
            </w:pPr>
            <w:r w:rsidRPr="005A13C0">
              <w:rPr>
                <w:sz w:val="16"/>
                <w:szCs w:val="16"/>
              </w:rPr>
              <w:t>2911</w:t>
            </w:r>
          </w:p>
        </w:tc>
        <w:tc>
          <w:tcPr>
            <w:tcW w:w="425" w:type="dxa"/>
            <w:shd w:val="solid" w:color="FFFFFF" w:fill="auto"/>
          </w:tcPr>
          <w:p w14:paraId="00F6EAA8" w14:textId="7BFAF7B3" w:rsidR="00960CDA" w:rsidRPr="005A13C0" w:rsidRDefault="00960CDA" w:rsidP="009D14FB">
            <w:pPr>
              <w:pStyle w:val="TAL"/>
              <w:rPr>
                <w:sz w:val="16"/>
                <w:szCs w:val="16"/>
              </w:rPr>
            </w:pPr>
            <w:r w:rsidRPr="005A13C0">
              <w:rPr>
                <w:sz w:val="16"/>
                <w:szCs w:val="16"/>
              </w:rPr>
              <w:t>1</w:t>
            </w:r>
          </w:p>
        </w:tc>
        <w:tc>
          <w:tcPr>
            <w:tcW w:w="425" w:type="dxa"/>
            <w:shd w:val="solid" w:color="FFFFFF" w:fill="auto"/>
          </w:tcPr>
          <w:p w14:paraId="1B94D8B2" w14:textId="4B829C64" w:rsidR="00960CDA" w:rsidRPr="005A13C0" w:rsidRDefault="00960CDA" w:rsidP="009D14FB">
            <w:pPr>
              <w:pStyle w:val="TAL"/>
              <w:rPr>
                <w:sz w:val="16"/>
                <w:szCs w:val="16"/>
              </w:rPr>
            </w:pPr>
            <w:r w:rsidRPr="005A13C0">
              <w:rPr>
                <w:sz w:val="16"/>
                <w:szCs w:val="16"/>
              </w:rPr>
              <w:t>B</w:t>
            </w:r>
          </w:p>
        </w:tc>
        <w:tc>
          <w:tcPr>
            <w:tcW w:w="4820" w:type="dxa"/>
            <w:shd w:val="solid" w:color="FFFFFF" w:fill="auto"/>
          </w:tcPr>
          <w:p w14:paraId="3849D7D8" w14:textId="2F22AF03" w:rsidR="00960CDA" w:rsidRPr="005A13C0" w:rsidRDefault="00960CDA" w:rsidP="009D14FB">
            <w:pPr>
              <w:pStyle w:val="TAL"/>
              <w:rPr>
                <w:sz w:val="16"/>
                <w:szCs w:val="16"/>
              </w:rPr>
            </w:pPr>
            <w:r w:rsidRPr="005A13C0">
              <w:rPr>
                <w:sz w:val="16"/>
                <w:szCs w:val="16"/>
              </w:rPr>
              <w:t>KI#3B, Temporal Validity Condition Description</w:t>
            </w:r>
          </w:p>
        </w:tc>
        <w:tc>
          <w:tcPr>
            <w:tcW w:w="708" w:type="dxa"/>
            <w:shd w:val="solid" w:color="FFFFFF" w:fill="auto"/>
          </w:tcPr>
          <w:p w14:paraId="03EA3AC6" w14:textId="11CAFFDC" w:rsidR="00960CDA" w:rsidRPr="005A13C0" w:rsidRDefault="00960CDA" w:rsidP="009D14FB">
            <w:pPr>
              <w:pStyle w:val="TAC"/>
              <w:rPr>
                <w:sz w:val="16"/>
                <w:szCs w:val="16"/>
              </w:rPr>
            </w:pPr>
            <w:r w:rsidRPr="005A13C0">
              <w:rPr>
                <w:sz w:val="16"/>
                <w:szCs w:val="16"/>
              </w:rPr>
              <w:t>17.1.0</w:t>
            </w:r>
          </w:p>
        </w:tc>
      </w:tr>
      <w:tr w:rsidR="00960CDA" w:rsidRPr="005A13C0" w14:paraId="48066B1D" w14:textId="77777777" w:rsidTr="009D14FB">
        <w:tc>
          <w:tcPr>
            <w:tcW w:w="800" w:type="dxa"/>
            <w:shd w:val="solid" w:color="FFFFFF" w:fill="auto"/>
          </w:tcPr>
          <w:p w14:paraId="1A2C7DA4" w14:textId="39480277" w:rsidR="00960CDA" w:rsidRPr="005A13C0" w:rsidRDefault="00960CDA" w:rsidP="009D14FB">
            <w:pPr>
              <w:pStyle w:val="TAC"/>
              <w:rPr>
                <w:sz w:val="16"/>
                <w:szCs w:val="16"/>
              </w:rPr>
            </w:pPr>
            <w:r w:rsidRPr="005A13C0">
              <w:rPr>
                <w:sz w:val="16"/>
                <w:szCs w:val="16"/>
              </w:rPr>
              <w:t>2021-06</w:t>
            </w:r>
          </w:p>
        </w:tc>
        <w:tc>
          <w:tcPr>
            <w:tcW w:w="800" w:type="dxa"/>
            <w:shd w:val="solid" w:color="FFFFFF" w:fill="auto"/>
          </w:tcPr>
          <w:p w14:paraId="37DCC3C3" w14:textId="1A9366C0" w:rsidR="00960CDA" w:rsidRPr="005A13C0" w:rsidRDefault="00960CDA" w:rsidP="009D14FB">
            <w:pPr>
              <w:pStyle w:val="TAL"/>
              <w:rPr>
                <w:sz w:val="16"/>
                <w:szCs w:val="16"/>
              </w:rPr>
            </w:pPr>
            <w:r w:rsidRPr="005A13C0">
              <w:rPr>
                <w:sz w:val="16"/>
                <w:szCs w:val="16"/>
              </w:rPr>
              <w:t>SP#92E</w:t>
            </w:r>
          </w:p>
        </w:tc>
        <w:tc>
          <w:tcPr>
            <w:tcW w:w="1094" w:type="dxa"/>
            <w:shd w:val="solid" w:color="FFFFFF" w:fill="auto"/>
          </w:tcPr>
          <w:p w14:paraId="2B4ED8BF" w14:textId="54E926A8" w:rsidR="00960CDA" w:rsidRPr="005A13C0" w:rsidRDefault="00960CDA" w:rsidP="009D14FB">
            <w:pPr>
              <w:pStyle w:val="TAC"/>
              <w:rPr>
                <w:sz w:val="16"/>
                <w:szCs w:val="16"/>
              </w:rPr>
            </w:pPr>
            <w:r w:rsidRPr="005A13C0">
              <w:rPr>
                <w:sz w:val="16"/>
                <w:szCs w:val="16"/>
              </w:rPr>
              <w:t>SP-210347</w:t>
            </w:r>
          </w:p>
        </w:tc>
        <w:tc>
          <w:tcPr>
            <w:tcW w:w="567" w:type="dxa"/>
            <w:shd w:val="solid" w:color="FFFFFF" w:fill="auto"/>
          </w:tcPr>
          <w:p w14:paraId="0ADDE71D" w14:textId="5CDAB98B" w:rsidR="00960CDA" w:rsidRPr="005A13C0" w:rsidRDefault="00960CDA" w:rsidP="009D14FB">
            <w:pPr>
              <w:pStyle w:val="TAL"/>
              <w:rPr>
                <w:sz w:val="16"/>
                <w:szCs w:val="16"/>
              </w:rPr>
            </w:pPr>
            <w:r w:rsidRPr="005A13C0">
              <w:rPr>
                <w:sz w:val="16"/>
                <w:szCs w:val="16"/>
              </w:rPr>
              <w:t>2913</w:t>
            </w:r>
          </w:p>
        </w:tc>
        <w:tc>
          <w:tcPr>
            <w:tcW w:w="425" w:type="dxa"/>
            <w:shd w:val="solid" w:color="FFFFFF" w:fill="auto"/>
          </w:tcPr>
          <w:p w14:paraId="7DF80133" w14:textId="60D31C65" w:rsidR="00960CDA" w:rsidRPr="005A13C0" w:rsidRDefault="00960CDA" w:rsidP="009D14FB">
            <w:pPr>
              <w:pStyle w:val="TAL"/>
              <w:rPr>
                <w:sz w:val="16"/>
                <w:szCs w:val="16"/>
              </w:rPr>
            </w:pPr>
            <w:r w:rsidRPr="005A13C0">
              <w:rPr>
                <w:sz w:val="16"/>
                <w:szCs w:val="16"/>
              </w:rPr>
              <w:t>1</w:t>
            </w:r>
          </w:p>
        </w:tc>
        <w:tc>
          <w:tcPr>
            <w:tcW w:w="425" w:type="dxa"/>
            <w:shd w:val="solid" w:color="FFFFFF" w:fill="auto"/>
          </w:tcPr>
          <w:p w14:paraId="2E52EE2D" w14:textId="61B0749C" w:rsidR="00960CDA" w:rsidRPr="005A13C0" w:rsidRDefault="00960CDA" w:rsidP="009D14FB">
            <w:pPr>
              <w:pStyle w:val="TAL"/>
              <w:rPr>
                <w:sz w:val="16"/>
                <w:szCs w:val="16"/>
              </w:rPr>
            </w:pPr>
            <w:r w:rsidRPr="005A13C0">
              <w:rPr>
                <w:sz w:val="16"/>
                <w:szCs w:val="16"/>
              </w:rPr>
              <w:t>B</w:t>
            </w:r>
          </w:p>
        </w:tc>
        <w:tc>
          <w:tcPr>
            <w:tcW w:w="4820" w:type="dxa"/>
            <w:shd w:val="solid" w:color="FFFFFF" w:fill="auto"/>
          </w:tcPr>
          <w:p w14:paraId="3E87F682" w14:textId="60A0F065" w:rsidR="00960CDA" w:rsidRPr="005A13C0" w:rsidRDefault="00960CDA" w:rsidP="009D14FB">
            <w:pPr>
              <w:pStyle w:val="TAL"/>
              <w:rPr>
                <w:sz w:val="16"/>
                <w:szCs w:val="16"/>
              </w:rPr>
            </w:pPr>
            <w:r w:rsidRPr="005A13C0">
              <w:rPr>
                <w:sz w:val="16"/>
                <w:szCs w:val="16"/>
              </w:rPr>
              <w:t>Updates to AF requests to influence traffic routing</w:t>
            </w:r>
          </w:p>
        </w:tc>
        <w:tc>
          <w:tcPr>
            <w:tcW w:w="708" w:type="dxa"/>
            <w:shd w:val="solid" w:color="FFFFFF" w:fill="auto"/>
          </w:tcPr>
          <w:p w14:paraId="0108C1FB" w14:textId="70DA3870" w:rsidR="00960CDA" w:rsidRPr="005A13C0" w:rsidRDefault="00960CDA" w:rsidP="009D14FB">
            <w:pPr>
              <w:pStyle w:val="TAC"/>
              <w:rPr>
                <w:sz w:val="16"/>
                <w:szCs w:val="16"/>
              </w:rPr>
            </w:pPr>
            <w:r w:rsidRPr="005A13C0">
              <w:rPr>
                <w:sz w:val="16"/>
                <w:szCs w:val="16"/>
              </w:rPr>
              <w:t>17.1.0</w:t>
            </w:r>
          </w:p>
        </w:tc>
      </w:tr>
      <w:tr w:rsidR="00960CDA" w:rsidRPr="005A13C0" w14:paraId="7AD4B474" w14:textId="77777777" w:rsidTr="009D14FB">
        <w:tc>
          <w:tcPr>
            <w:tcW w:w="800" w:type="dxa"/>
            <w:shd w:val="solid" w:color="FFFFFF" w:fill="auto"/>
          </w:tcPr>
          <w:p w14:paraId="26875D58" w14:textId="4D1BB542" w:rsidR="00960CDA" w:rsidRPr="005A13C0" w:rsidRDefault="00960CDA" w:rsidP="009D14FB">
            <w:pPr>
              <w:pStyle w:val="TAC"/>
              <w:rPr>
                <w:sz w:val="16"/>
                <w:szCs w:val="16"/>
              </w:rPr>
            </w:pPr>
            <w:r w:rsidRPr="005A13C0">
              <w:rPr>
                <w:sz w:val="16"/>
                <w:szCs w:val="16"/>
              </w:rPr>
              <w:t>2021-06</w:t>
            </w:r>
          </w:p>
        </w:tc>
        <w:tc>
          <w:tcPr>
            <w:tcW w:w="800" w:type="dxa"/>
            <w:shd w:val="solid" w:color="FFFFFF" w:fill="auto"/>
          </w:tcPr>
          <w:p w14:paraId="3214BC55" w14:textId="3B058D34" w:rsidR="00960CDA" w:rsidRPr="005A13C0" w:rsidRDefault="00960CDA" w:rsidP="009D14FB">
            <w:pPr>
              <w:pStyle w:val="TAL"/>
              <w:rPr>
                <w:sz w:val="16"/>
                <w:szCs w:val="16"/>
              </w:rPr>
            </w:pPr>
            <w:r w:rsidRPr="005A13C0">
              <w:rPr>
                <w:sz w:val="16"/>
                <w:szCs w:val="16"/>
              </w:rPr>
              <w:t>SP#92E</w:t>
            </w:r>
          </w:p>
        </w:tc>
        <w:tc>
          <w:tcPr>
            <w:tcW w:w="1094" w:type="dxa"/>
            <w:shd w:val="solid" w:color="FFFFFF" w:fill="auto"/>
          </w:tcPr>
          <w:p w14:paraId="6089C7AB" w14:textId="4514030A" w:rsidR="00960CDA" w:rsidRPr="005A13C0" w:rsidRDefault="00960CDA" w:rsidP="009D14FB">
            <w:pPr>
              <w:pStyle w:val="TAC"/>
              <w:rPr>
                <w:sz w:val="16"/>
                <w:szCs w:val="16"/>
              </w:rPr>
            </w:pPr>
            <w:r w:rsidRPr="005A13C0">
              <w:rPr>
                <w:sz w:val="16"/>
                <w:szCs w:val="16"/>
              </w:rPr>
              <w:t>SP-210347</w:t>
            </w:r>
          </w:p>
        </w:tc>
        <w:tc>
          <w:tcPr>
            <w:tcW w:w="567" w:type="dxa"/>
            <w:shd w:val="solid" w:color="FFFFFF" w:fill="auto"/>
          </w:tcPr>
          <w:p w14:paraId="20BDCD34" w14:textId="10C7C4CA" w:rsidR="00960CDA" w:rsidRPr="005A13C0" w:rsidRDefault="00960CDA" w:rsidP="009D14FB">
            <w:pPr>
              <w:pStyle w:val="TAL"/>
              <w:rPr>
                <w:sz w:val="16"/>
                <w:szCs w:val="16"/>
              </w:rPr>
            </w:pPr>
            <w:r w:rsidRPr="005A13C0">
              <w:rPr>
                <w:sz w:val="16"/>
                <w:szCs w:val="16"/>
              </w:rPr>
              <w:t>2914</w:t>
            </w:r>
          </w:p>
        </w:tc>
        <w:tc>
          <w:tcPr>
            <w:tcW w:w="425" w:type="dxa"/>
            <w:shd w:val="solid" w:color="FFFFFF" w:fill="auto"/>
          </w:tcPr>
          <w:p w14:paraId="2C7614D1" w14:textId="2BC5774B" w:rsidR="00960CDA" w:rsidRPr="005A13C0" w:rsidRDefault="00960CDA" w:rsidP="009D14FB">
            <w:pPr>
              <w:pStyle w:val="TAL"/>
              <w:rPr>
                <w:sz w:val="16"/>
                <w:szCs w:val="16"/>
              </w:rPr>
            </w:pPr>
            <w:r w:rsidRPr="005A13C0">
              <w:rPr>
                <w:sz w:val="16"/>
                <w:szCs w:val="16"/>
              </w:rPr>
              <w:t>-</w:t>
            </w:r>
          </w:p>
        </w:tc>
        <w:tc>
          <w:tcPr>
            <w:tcW w:w="425" w:type="dxa"/>
            <w:shd w:val="solid" w:color="FFFFFF" w:fill="auto"/>
          </w:tcPr>
          <w:p w14:paraId="49094FFF" w14:textId="62DF72BD" w:rsidR="00960CDA" w:rsidRPr="005A13C0" w:rsidRDefault="00960CDA" w:rsidP="009D14FB">
            <w:pPr>
              <w:pStyle w:val="TAL"/>
              <w:rPr>
                <w:sz w:val="16"/>
                <w:szCs w:val="16"/>
              </w:rPr>
            </w:pPr>
            <w:r w:rsidRPr="005A13C0">
              <w:rPr>
                <w:sz w:val="16"/>
                <w:szCs w:val="16"/>
              </w:rPr>
              <w:t>F</w:t>
            </w:r>
          </w:p>
        </w:tc>
        <w:tc>
          <w:tcPr>
            <w:tcW w:w="4820" w:type="dxa"/>
            <w:shd w:val="solid" w:color="FFFFFF" w:fill="auto"/>
          </w:tcPr>
          <w:p w14:paraId="054EBAB7" w14:textId="3C5CDC7E" w:rsidR="00960CDA" w:rsidRPr="005A13C0" w:rsidRDefault="00960CDA" w:rsidP="009D14FB">
            <w:pPr>
              <w:pStyle w:val="TAL"/>
              <w:rPr>
                <w:sz w:val="16"/>
                <w:szCs w:val="16"/>
              </w:rPr>
            </w:pPr>
            <w:r w:rsidRPr="005A13C0">
              <w:rPr>
                <w:sz w:val="16"/>
                <w:szCs w:val="16"/>
              </w:rPr>
              <w:t>Update on I-SMF selection per DNAI</w:t>
            </w:r>
          </w:p>
        </w:tc>
        <w:tc>
          <w:tcPr>
            <w:tcW w:w="708" w:type="dxa"/>
            <w:shd w:val="solid" w:color="FFFFFF" w:fill="auto"/>
          </w:tcPr>
          <w:p w14:paraId="385DA020" w14:textId="1A540688" w:rsidR="00960CDA" w:rsidRPr="005A13C0" w:rsidRDefault="00960CDA" w:rsidP="009D14FB">
            <w:pPr>
              <w:pStyle w:val="TAC"/>
              <w:rPr>
                <w:sz w:val="16"/>
                <w:szCs w:val="16"/>
              </w:rPr>
            </w:pPr>
            <w:r w:rsidRPr="005A13C0">
              <w:rPr>
                <w:sz w:val="16"/>
                <w:szCs w:val="16"/>
              </w:rPr>
              <w:t>17.1.0</w:t>
            </w:r>
          </w:p>
        </w:tc>
      </w:tr>
      <w:tr w:rsidR="00960CDA" w:rsidRPr="005A13C0" w14:paraId="27187C26" w14:textId="77777777" w:rsidTr="009D14FB">
        <w:tc>
          <w:tcPr>
            <w:tcW w:w="800" w:type="dxa"/>
            <w:shd w:val="solid" w:color="FFFFFF" w:fill="auto"/>
          </w:tcPr>
          <w:p w14:paraId="47F60735" w14:textId="715F8CA0" w:rsidR="00960CDA" w:rsidRPr="005A13C0" w:rsidRDefault="00960CDA" w:rsidP="009D14FB">
            <w:pPr>
              <w:pStyle w:val="TAC"/>
              <w:rPr>
                <w:sz w:val="16"/>
                <w:szCs w:val="16"/>
              </w:rPr>
            </w:pPr>
            <w:r w:rsidRPr="005A13C0">
              <w:rPr>
                <w:sz w:val="16"/>
                <w:szCs w:val="16"/>
              </w:rPr>
              <w:t>2021-06</w:t>
            </w:r>
          </w:p>
        </w:tc>
        <w:tc>
          <w:tcPr>
            <w:tcW w:w="800" w:type="dxa"/>
            <w:shd w:val="solid" w:color="FFFFFF" w:fill="auto"/>
          </w:tcPr>
          <w:p w14:paraId="447F600F" w14:textId="79A2D99F" w:rsidR="00960CDA" w:rsidRPr="005A13C0" w:rsidRDefault="00960CDA" w:rsidP="009D14FB">
            <w:pPr>
              <w:pStyle w:val="TAL"/>
              <w:rPr>
                <w:sz w:val="16"/>
                <w:szCs w:val="16"/>
              </w:rPr>
            </w:pPr>
            <w:r w:rsidRPr="005A13C0">
              <w:rPr>
                <w:sz w:val="16"/>
                <w:szCs w:val="16"/>
              </w:rPr>
              <w:t>SP#92E</w:t>
            </w:r>
          </w:p>
        </w:tc>
        <w:tc>
          <w:tcPr>
            <w:tcW w:w="1094" w:type="dxa"/>
            <w:shd w:val="solid" w:color="FFFFFF" w:fill="auto"/>
          </w:tcPr>
          <w:p w14:paraId="6594F730" w14:textId="23365202" w:rsidR="00960CDA" w:rsidRPr="005A13C0" w:rsidRDefault="00960CDA" w:rsidP="009D14FB">
            <w:pPr>
              <w:pStyle w:val="TAC"/>
              <w:rPr>
                <w:sz w:val="16"/>
                <w:szCs w:val="16"/>
              </w:rPr>
            </w:pPr>
            <w:r w:rsidRPr="005A13C0">
              <w:rPr>
                <w:sz w:val="16"/>
                <w:szCs w:val="16"/>
              </w:rPr>
              <w:t>SP-210353</w:t>
            </w:r>
          </w:p>
        </w:tc>
        <w:tc>
          <w:tcPr>
            <w:tcW w:w="567" w:type="dxa"/>
            <w:shd w:val="solid" w:color="FFFFFF" w:fill="auto"/>
          </w:tcPr>
          <w:p w14:paraId="1EDBE12E" w14:textId="633D4157" w:rsidR="00960CDA" w:rsidRPr="005A13C0" w:rsidRDefault="00960CDA" w:rsidP="009D14FB">
            <w:pPr>
              <w:pStyle w:val="TAL"/>
              <w:rPr>
                <w:sz w:val="16"/>
                <w:szCs w:val="16"/>
              </w:rPr>
            </w:pPr>
            <w:r w:rsidRPr="005A13C0">
              <w:rPr>
                <w:sz w:val="16"/>
                <w:szCs w:val="16"/>
              </w:rPr>
              <w:t>2918</w:t>
            </w:r>
          </w:p>
        </w:tc>
        <w:tc>
          <w:tcPr>
            <w:tcW w:w="425" w:type="dxa"/>
            <w:shd w:val="solid" w:color="FFFFFF" w:fill="auto"/>
          </w:tcPr>
          <w:p w14:paraId="745A5509" w14:textId="72C7537B" w:rsidR="00960CDA" w:rsidRPr="005A13C0" w:rsidRDefault="00960CDA" w:rsidP="009D14FB">
            <w:pPr>
              <w:pStyle w:val="TAL"/>
              <w:rPr>
                <w:sz w:val="16"/>
                <w:szCs w:val="16"/>
              </w:rPr>
            </w:pPr>
            <w:r w:rsidRPr="005A13C0">
              <w:rPr>
                <w:sz w:val="16"/>
                <w:szCs w:val="16"/>
              </w:rPr>
              <w:t>1</w:t>
            </w:r>
          </w:p>
        </w:tc>
        <w:tc>
          <w:tcPr>
            <w:tcW w:w="425" w:type="dxa"/>
            <w:shd w:val="solid" w:color="FFFFFF" w:fill="auto"/>
          </w:tcPr>
          <w:p w14:paraId="487D245E" w14:textId="546FCEBB" w:rsidR="00960CDA" w:rsidRPr="005A13C0" w:rsidRDefault="00960CDA" w:rsidP="009D14FB">
            <w:pPr>
              <w:pStyle w:val="TAL"/>
              <w:rPr>
                <w:sz w:val="16"/>
                <w:szCs w:val="16"/>
              </w:rPr>
            </w:pPr>
            <w:r w:rsidRPr="005A13C0">
              <w:rPr>
                <w:sz w:val="16"/>
                <w:szCs w:val="16"/>
              </w:rPr>
              <w:t>B</w:t>
            </w:r>
          </w:p>
        </w:tc>
        <w:tc>
          <w:tcPr>
            <w:tcW w:w="4820" w:type="dxa"/>
            <w:shd w:val="solid" w:color="FFFFFF" w:fill="auto"/>
          </w:tcPr>
          <w:p w14:paraId="03E90BC9" w14:textId="1304DE37" w:rsidR="00960CDA" w:rsidRPr="005A13C0" w:rsidRDefault="00960CDA" w:rsidP="009D14FB">
            <w:pPr>
              <w:pStyle w:val="TAL"/>
              <w:rPr>
                <w:sz w:val="16"/>
                <w:szCs w:val="16"/>
              </w:rPr>
            </w:pPr>
            <w:r w:rsidRPr="005A13C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5A13C0" w:rsidRDefault="00960CDA" w:rsidP="009D14FB">
            <w:pPr>
              <w:pStyle w:val="TAC"/>
              <w:rPr>
                <w:sz w:val="16"/>
                <w:szCs w:val="16"/>
              </w:rPr>
            </w:pPr>
            <w:r w:rsidRPr="005A13C0">
              <w:rPr>
                <w:sz w:val="16"/>
                <w:szCs w:val="16"/>
              </w:rPr>
              <w:t>17.1.0</w:t>
            </w:r>
          </w:p>
        </w:tc>
      </w:tr>
      <w:tr w:rsidR="00570265" w:rsidRPr="005A13C0" w14:paraId="66D5EB74" w14:textId="77777777" w:rsidTr="009D14FB">
        <w:tc>
          <w:tcPr>
            <w:tcW w:w="800" w:type="dxa"/>
            <w:shd w:val="solid" w:color="FFFFFF" w:fill="auto"/>
          </w:tcPr>
          <w:p w14:paraId="4D6BB61E" w14:textId="37B6AF83" w:rsidR="00570265" w:rsidRPr="005A13C0" w:rsidRDefault="00570265" w:rsidP="009D14FB">
            <w:pPr>
              <w:pStyle w:val="TAC"/>
              <w:rPr>
                <w:sz w:val="16"/>
                <w:szCs w:val="16"/>
              </w:rPr>
            </w:pPr>
            <w:r w:rsidRPr="005A13C0">
              <w:rPr>
                <w:sz w:val="16"/>
                <w:szCs w:val="16"/>
              </w:rPr>
              <w:t>2021-06</w:t>
            </w:r>
          </w:p>
        </w:tc>
        <w:tc>
          <w:tcPr>
            <w:tcW w:w="800" w:type="dxa"/>
            <w:shd w:val="solid" w:color="FFFFFF" w:fill="auto"/>
          </w:tcPr>
          <w:p w14:paraId="38368AAB" w14:textId="7677FD6B" w:rsidR="00570265" w:rsidRPr="005A13C0" w:rsidRDefault="00570265" w:rsidP="009D14FB">
            <w:pPr>
              <w:pStyle w:val="TAL"/>
              <w:rPr>
                <w:sz w:val="16"/>
                <w:szCs w:val="16"/>
              </w:rPr>
            </w:pPr>
            <w:r w:rsidRPr="005A13C0">
              <w:rPr>
                <w:sz w:val="16"/>
                <w:szCs w:val="16"/>
              </w:rPr>
              <w:t>SP#92E</w:t>
            </w:r>
          </w:p>
        </w:tc>
        <w:tc>
          <w:tcPr>
            <w:tcW w:w="1094" w:type="dxa"/>
            <w:shd w:val="solid" w:color="FFFFFF" w:fill="auto"/>
          </w:tcPr>
          <w:p w14:paraId="1F729FEF" w14:textId="085CCD5F" w:rsidR="00570265" w:rsidRPr="005A13C0" w:rsidRDefault="00570265" w:rsidP="009D14FB">
            <w:pPr>
              <w:pStyle w:val="TAC"/>
              <w:rPr>
                <w:sz w:val="16"/>
                <w:szCs w:val="16"/>
              </w:rPr>
            </w:pPr>
            <w:r w:rsidRPr="005A13C0">
              <w:rPr>
                <w:sz w:val="16"/>
                <w:szCs w:val="16"/>
              </w:rPr>
              <w:t>SP-210545</w:t>
            </w:r>
          </w:p>
        </w:tc>
        <w:tc>
          <w:tcPr>
            <w:tcW w:w="567" w:type="dxa"/>
            <w:shd w:val="solid" w:color="FFFFFF" w:fill="auto"/>
          </w:tcPr>
          <w:p w14:paraId="0B6E5730" w14:textId="335E1329" w:rsidR="00570265" w:rsidRPr="005A13C0" w:rsidRDefault="00570265" w:rsidP="009D14FB">
            <w:pPr>
              <w:pStyle w:val="TAL"/>
              <w:rPr>
                <w:sz w:val="16"/>
                <w:szCs w:val="16"/>
              </w:rPr>
            </w:pPr>
            <w:r w:rsidRPr="005A13C0">
              <w:rPr>
                <w:sz w:val="16"/>
                <w:szCs w:val="16"/>
              </w:rPr>
              <w:t>2923</w:t>
            </w:r>
          </w:p>
        </w:tc>
        <w:tc>
          <w:tcPr>
            <w:tcW w:w="425" w:type="dxa"/>
            <w:shd w:val="solid" w:color="FFFFFF" w:fill="auto"/>
          </w:tcPr>
          <w:p w14:paraId="23138B3B" w14:textId="38C6CD8C" w:rsidR="00570265" w:rsidRPr="005A13C0" w:rsidRDefault="00570265" w:rsidP="009D14FB">
            <w:pPr>
              <w:pStyle w:val="TAL"/>
              <w:rPr>
                <w:sz w:val="16"/>
                <w:szCs w:val="16"/>
              </w:rPr>
            </w:pPr>
            <w:r w:rsidRPr="005A13C0">
              <w:rPr>
                <w:sz w:val="16"/>
                <w:szCs w:val="16"/>
              </w:rPr>
              <w:t>2</w:t>
            </w:r>
          </w:p>
        </w:tc>
        <w:tc>
          <w:tcPr>
            <w:tcW w:w="425" w:type="dxa"/>
            <w:shd w:val="solid" w:color="FFFFFF" w:fill="auto"/>
          </w:tcPr>
          <w:p w14:paraId="3FD11227" w14:textId="473D0A81" w:rsidR="00570265" w:rsidRPr="005A13C0" w:rsidRDefault="00570265" w:rsidP="009D14FB">
            <w:pPr>
              <w:pStyle w:val="TAL"/>
              <w:rPr>
                <w:sz w:val="16"/>
                <w:szCs w:val="16"/>
              </w:rPr>
            </w:pPr>
            <w:r w:rsidRPr="005A13C0">
              <w:rPr>
                <w:sz w:val="16"/>
                <w:szCs w:val="16"/>
              </w:rPr>
              <w:t>F</w:t>
            </w:r>
          </w:p>
        </w:tc>
        <w:tc>
          <w:tcPr>
            <w:tcW w:w="4820" w:type="dxa"/>
            <w:shd w:val="solid" w:color="FFFFFF" w:fill="auto"/>
          </w:tcPr>
          <w:p w14:paraId="52B23317" w14:textId="2FD09406" w:rsidR="00570265" w:rsidRPr="005A13C0" w:rsidRDefault="00570265" w:rsidP="009D14FB">
            <w:pPr>
              <w:pStyle w:val="TAL"/>
              <w:rPr>
                <w:sz w:val="16"/>
                <w:szCs w:val="16"/>
              </w:rPr>
            </w:pPr>
            <w:r w:rsidRPr="005A13C0">
              <w:rPr>
                <w:sz w:val="16"/>
                <w:szCs w:val="16"/>
              </w:rPr>
              <w:t>Allowed NSSAI when NSSAA fails</w:t>
            </w:r>
          </w:p>
        </w:tc>
        <w:tc>
          <w:tcPr>
            <w:tcW w:w="708" w:type="dxa"/>
            <w:shd w:val="solid" w:color="FFFFFF" w:fill="auto"/>
          </w:tcPr>
          <w:p w14:paraId="195ED9CA" w14:textId="30C37F2C" w:rsidR="00570265" w:rsidRPr="005A13C0" w:rsidRDefault="00570265" w:rsidP="009D14FB">
            <w:pPr>
              <w:pStyle w:val="TAC"/>
              <w:rPr>
                <w:sz w:val="16"/>
                <w:szCs w:val="16"/>
              </w:rPr>
            </w:pPr>
            <w:r w:rsidRPr="005A13C0">
              <w:rPr>
                <w:sz w:val="16"/>
                <w:szCs w:val="16"/>
              </w:rPr>
              <w:t>17.1.0</w:t>
            </w:r>
          </w:p>
        </w:tc>
      </w:tr>
      <w:tr w:rsidR="00AF315F" w:rsidRPr="005A13C0" w14:paraId="05EB0409" w14:textId="77777777" w:rsidTr="009D14FB">
        <w:tc>
          <w:tcPr>
            <w:tcW w:w="800" w:type="dxa"/>
            <w:shd w:val="solid" w:color="FFFFFF" w:fill="auto"/>
          </w:tcPr>
          <w:p w14:paraId="189DEA1F" w14:textId="24069162" w:rsidR="00AF315F" w:rsidRPr="005A13C0" w:rsidRDefault="00AF315F" w:rsidP="009D14FB">
            <w:pPr>
              <w:pStyle w:val="TAC"/>
              <w:rPr>
                <w:sz w:val="16"/>
                <w:szCs w:val="16"/>
              </w:rPr>
            </w:pPr>
            <w:r w:rsidRPr="005A13C0">
              <w:rPr>
                <w:sz w:val="16"/>
                <w:szCs w:val="16"/>
              </w:rPr>
              <w:t>2021-06</w:t>
            </w:r>
          </w:p>
        </w:tc>
        <w:tc>
          <w:tcPr>
            <w:tcW w:w="800" w:type="dxa"/>
            <w:shd w:val="solid" w:color="FFFFFF" w:fill="auto"/>
          </w:tcPr>
          <w:p w14:paraId="7D2B623A" w14:textId="2B0422B9" w:rsidR="00AF315F" w:rsidRPr="005A13C0" w:rsidRDefault="00AF315F" w:rsidP="009D14FB">
            <w:pPr>
              <w:pStyle w:val="TAL"/>
              <w:rPr>
                <w:sz w:val="16"/>
                <w:szCs w:val="16"/>
              </w:rPr>
            </w:pPr>
            <w:r w:rsidRPr="005A13C0">
              <w:rPr>
                <w:sz w:val="16"/>
                <w:szCs w:val="16"/>
              </w:rPr>
              <w:t>SP#92E</w:t>
            </w:r>
          </w:p>
        </w:tc>
        <w:tc>
          <w:tcPr>
            <w:tcW w:w="1094" w:type="dxa"/>
            <w:shd w:val="solid" w:color="FFFFFF" w:fill="auto"/>
          </w:tcPr>
          <w:p w14:paraId="04644967" w14:textId="0DD1FA9F" w:rsidR="00AF315F" w:rsidRPr="005A13C0" w:rsidRDefault="00AF315F" w:rsidP="009D14FB">
            <w:pPr>
              <w:pStyle w:val="TAC"/>
              <w:rPr>
                <w:sz w:val="16"/>
                <w:szCs w:val="16"/>
              </w:rPr>
            </w:pPr>
            <w:r w:rsidRPr="005A13C0">
              <w:rPr>
                <w:sz w:val="16"/>
                <w:szCs w:val="16"/>
              </w:rPr>
              <w:t>SP-210355</w:t>
            </w:r>
          </w:p>
        </w:tc>
        <w:tc>
          <w:tcPr>
            <w:tcW w:w="567" w:type="dxa"/>
            <w:shd w:val="solid" w:color="FFFFFF" w:fill="auto"/>
          </w:tcPr>
          <w:p w14:paraId="1660B17D" w14:textId="0A1AD43B" w:rsidR="00AF315F" w:rsidRPr="005A13C0" w:rsidRDefault="00AF315F" w:rsidP="009D14FB">
            <w:pPr>
              <w:pStyle w:val="TAL"/>
              <w:rPr>
                <w:sz w:val="16"/>
                <w:szCs w:val="16"/>
              </w:rPr>
            </w:pPr>
            <w:r w:rsidRPr="005A13C0">
              <w:rPr>
                <w:sz w:val="16"/>
                <w:szCs w:val="16"/>
              </w:rPr>
              <w:t>2924</w:t>
            </w:r>
          </w:p>
        </w:tc>
        <w:tc>
          <w:tcPr>
            <w:tcW w:w="425" w:type="dxa"/>
            <w:shd w:val="solid" w:color="FFFFFF" w:fill="auto"/>
          </w:tcPr>
          <w:p w14:paraId="1685BD50" w14:textId="0CBD41B6" w:rsidR="00AF315F" w:rsidRPr="005A13C0" w:rsidRDefault="00AF315F" w:rsidP="009D14FB">
            <w:pPr>
              <w:pStyle w:val="TAL"/>
              <w:rPr>
                <w:sz w:val="16"/>
                <w:szCs w:val="16"/>
              </w:rPr>
            </w:pPr>
            <w:r w:rsidRPr="005A13C0">
              <w:rPr>
                <w:sz w:val="16"/>
                <w:szCs w:val="16"/>
              </w:rPr>
              <w:t>1</w:t>
            </w:r>
          </w:p>
        </w:tc>
        <w:tc>
          <w:tcPr>
            <w:tcW w:w="425" w:type="dxa"/>
            <w:shd w:val="solid" w:color="FFFFFF" w:fill="auto"/>
          </w:tcPr>
          <w:p w14:paraId="23BC62AE" w14:textId="1EE3C606" w:rsidR="00AF315F" w:rsidRPr="005A13C0" w:rsidRDefault="00AF315F" w:rsidP="009D14FB">
            <w:pPr>
              <w:pStyle w:val="TAL"/>
              <w:rPr>
                <w:sz w:val="16"/>
                <w:szCs w:val="16"/>
              </w:rPr>
            </w:pPr>
            <w:r w:rsidRPr="005A13C0">
              <w:rPr>
                <w:sz w:val="16"/>
                <w:szCs w:val="16"/>
              </w:rPr>
              <w:t>B</w:t>
            </w:r>
          </w:p>
        </w:tc>
        <w:tc>
          <w:tcPr>
            <w:tcW w:w="4820" w:type="dxa"/>
            <w:shd w:val="solid" w:color="FFFFFF" w:fill="auto"/>
          </w:tcPr>
          <w:p w14:paraId="0D228508" w14:textId="1B0444D9" w:rsidR="00AF315F" w:rsidRPr="005A13C0" w:rsidRDefault="00AF315F" w:rsidP="009D14FB">
            <w:pPr>
              <w:pStyle w:val="TAL"/>
              <w:rPr>
                <w:sz w:val="16"/>
                <w:szCs w:val="16"/>
              </w:rPr>
            </w:pPr>
            <w:r w:rsidRPr="005A13C0">
              <w:rPr>
                <w:sz w:val="16"/>
                <w:szCs w:val="16"/>
              </w:rPr>
              <w:t>Network Slice Admission Control in EPC</w:t>
            </w:r>
          </w:p>
        </w:tc>
        <w:tc>
          <w:tcPr>
            <w:tcW w:w="708" w:type="dxa"/>
            <w:shd w:val="solid" w:color="FFFFFF" w:fill="auto"/>
          </w:tcPr>
          <w:p w14:paraId="005632E4" w14:textId="2222962B" w:rsidR="00AF315F" w:rsidRPr="005A13C0" w:rsidRDefault="00AF315F" w:rsidP="009D14FB">
            <w:pPr>
              <w:pStyle w:val="TAC"/>
              <w:rPr>
                <w:sz w:val="16"/>
                <w:szCs w:val="16"/>
              </w:rPr>
            </w:pPr>
            <w:r w:rsidRPr="005A13C0">
              <w:rPr>
                <w:sz w:val="16"/>
                <w:szCs w:val="16"/>
              </w:rPr>
              <w:t>17.1.0</w:t>
            </w:r>
          </w:p>
        </w:tc>
      </w:tr>
      <w:tr w:rsidR="00AF315F" w:rsidRPr="005A13C0" w14:paraId="7E8B8135" w14:textId="77777777" w:rsidTr="009D14FB">
        <w:tc>
          <w:tcPr>
            <w:tcW w:w="800" w:type="dxa"/>
            <w:shd w:val="solid" w:color="FFFFFF" w:fill="auto"/>
          </w:tcPr>
          <w:p w14:paraId="075B3027" w14:textId="48E8CAB6" w:rsidR="00AF315F" w:rsidRPr="005A13C0" w:rsidRDefault="00AF315F" w:rsidP="009D14FB">
            <w:pPr>
              <w:pStyle w:val="TAC"/>
              <w:rPr>
                <w:sz w:val="16"/>
                <w:szCs w:val="16"/>
              </w:rPr>
            </w:pPr>
            <w:r w:rsidRPr="005A13C0">
              <w:rPr>
                <w:sz w:val="16"/>
                <w:szCs w:val="16"/>
              </w:rPr>
              <w:t>2021-06</w:t>
            </w:r>
          </w:p>
        </w:tc>
        <w:tc>
          <w:tcPr>
            <w:tcW w:w="800" w:type="dxa"/>
            <w:shd w:val="solid" w:color="FFFFFF" w:fill="auto"/>
          </w:tcPr>
          <w:p w14:paraId="505301DD" w14:textId="25B576B8" w:rsidR="00AF315F" w:rsidRPr="005A13C0" w:rsidRDefault="00AF315F" w:rsidP="009D14FB">
            <w:pPr>
              <w:pStyle w:val="TAL"/>
              <w:rPr>
                <w:sz w:val="16"/>
                <w:szCs w:val="16"/>
              </w:rPr>
            </w:pPr>
            <w:r w:rsidRPr="005A13C0">
              <w:rPr>
                <w:sz w:val="16"/>
                <w:szCs w:val="16"/>
              </w:rPr>
              <w:t>SP#92E</w:t>
            </w:r>
          </w:p>
        </w:tc>
        <w:tc>
          <w:tcPr>
            <w:tcW w:w="1094" w:type="dxa"/>
            <w:shd w:val="solid" w:color="FFFFFF" w:fill="auto"/>
          </w:tcPr>
          <w:p w14:paraId="1B7B4FE2" w14:textId="197ADAA5" w:rsidR="00AF315F" w:rsidRPr="005A13C0" w:rsidRDefault="00AF315F" w:rsidP="009D14FB">
            <w:pPr>
              <w:pStyle w:val="TAC"/>
              <w:rPr>
                <w:sz w:val="16"/>
                <w:szCs w:val="16"/>
              </w:rPr>
            </w:pPr>
            <w:r w:rsidRPr="005A13C0">
              <w:rPr>
                <w:sz w:val="16"/>
                <w:szCs w:val="16"/>
              </w:rPr>
              <w:t>SP-210354</w:t>
            </w:r>
          </w:p>
        </w:tc>
        <w:tc>
          <w:tcPr>
            <w:tcW w:w="567" w:type="dxa"/>
            <w:shd w:val="solid" w:color="FFFFFF" w:fill="auto"/>
          </w:tcPr>
          <w:p w14:paraId="64B44759" w14:textId="313F1F0A" w:rsidR="00AF315F" w:rsidRPr="005A13C0" w:rsidRDefault="00AF315F" w:rsidP="009D14FB">
            <w:pPr>
              <w:pStyle w:val="TAL"/>
              <w:rPr>
                <w:sz w:val="16"/>
                <w:szCs w:val="16"/>
              </w:rPr>
            </w:pPr>
            <w:r w:rsidRPr="005A13C0">
              <w:rPr>
                <w:sz w:val="16"/>
                <w:szCs w:val="16"/>
              </w:rPr>
              <w:t>2926</w:t>
            </w:r>
          </w:p>
        </w:tc>
        <w:tc>
          <w:tcPr>
            <w:tcW w:w="425" w:type="dxa"/>
            <w:shd w:val="solid" w:color="FFFFFF" w:fill="auto"/>
          </w:tcPr>
          <w:p w14:paraId="73220EA6" w14:textId="746B31BB" w:rsidR="00AF315F" w:rsidRPr="005A13C0" w:rsidRDefault="00AF315F" w:rsidP="009D14FB">
            <w:pPr>
              <w:pStyle w:val="TAL"/>
              <w:rPr>
                <w:sz w:val="16"/>
                <w:szCs w:val="16"/>
              </w:rPr>
            </w:pPr>
            <w:r w:rsidRPr="005A13C0">
              <w:rPr>
                <w:sz w:val="16"/>
                <w:szCs w:val="16"/>
              </w:rPr>
              <w:t>1</w:t>
            </w:r>
          </w:p>
        </w:tc>
        <w:tc>
          <w:tcPr>
            <w:tcW w:w="425" w:type="dxa"/>
            <w:shd w:val="solid" w:color="FFFFFF" w:fill="auto"/>
          </w:tcPr>
          <w:p w14:paraId="7C98F707" w14:textId="2A5BF5A7" w:rsidR="00AF315F" w:rsidRPr="005A13C0" w:rsidRDefault="00AF315F" w:rsidP="009D14FB">
            <w:pPr>
              <w:pStyle w:val="TAL"/>
              <w:rPr>
                <w:sz w:val="16"/>
                <w:szCs w:val="16"/>
              </w:rPr>
            </w:pPr>
            <w:r w:rsidRPr="005A13C0">
              <w:rPr>
                <w:sz w:val="16"/>
                <w:szCs w:val="16"/>
              </w:rPr>
              <w:t>C</w:t>
            </w:r>
          </w:p>
        </w:tc>
        <w:tc>
          <w:tcPr>
            <w:tcW w:w="4820" w:type="dxa"/>
            <w:shd w:val="solid" w:color="FFFFFF" w:fill="auto"/>
          </w:tcPr>
          <w:p w14:paraId="1349CA25" w14:textId="064B8004" w:rsidR="00AF315F" w:rsidRPr="005A13C0" w:rsidRDefault="00AF315F" w:rsidP="009D14FB">
            <w:pPr>
              <w:pStyle w:val="TAL"/>
              <w:rPr>
                <w:sz w:val="16"/>
                <w:szCs w:val="16"/>
              </w:rPr>
            </w:pPr>
            <w:r w:rsidRPr="005A13C0">
              <w:rPr>
                <w:sz w:val="16"/>
                <w:szCs w:val="16"/>
              </w:rPr>
              <w:t>Interaction between AUSF and AAA Server</w:t>
            </w:r>
          </w:p>
        </w:tc>
        <w:tc>
          <w:tcPr>
            <w:tcW w:w="708" w:type="dxa"/>
            <w:shd w:val="solid" w:color="FFFFFF" w:fill="auto"/>
          </w:tcPr>
          <w:p w14:paraId="10DCB800" w14:textId="2F6FFCDB" w:rsidR="00AF315F" w:rsidRPr="005A13C0" w:rsidRDefault="00AF315F" w:rsidP="009D14FB">
            <w:pPr>
              <w:pStyle w:val="TAC"/>
              <w:rPr>
                <w:sz w:val="16"/>
                <w:szCs w:val="16"/>
              </w:rPr>
            </w:pPr>
            <w:r w:rsidRPr="005A13C0">
              <w:rPr>
                <w:sz w:val="16"/>
                <w:szCs w:val="16"/>
              </w:rPr>
              <w:t>17.1.0</w:t>
            </w:r>
          </w:p>
        </w:tc>
      </w:tr>
      <w:tr w:rsidR="000F5D21" w:rsidRPr="005A13C0" w14:paraId="6B586B85" w14:textId="77777777" w:rsidTr="009D14FB">
        <w:tc>
          <w:tcPr>
            <w:tcW w:w="800" w:type="dxa"/>
            <w:shd w:val="solid" w:color="FFFFFF" w:fill="auto"/>
          </w:tcPr>
          <w:p w14:paraId="12583E8F" w14:textId="3A21BCBC"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5E64A6AD" w14:textId="3B525608"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565B1390" w14:textId="72771BD1" w:rsidR="000F5D21" w:rsidRPr="005A13C0" w:rsidRDefault="000F5D21" w:rsidP="009D14FB">
            <w:pPr>
              <w:pStyle w:val="TAC"/>
              <w:rPr>
                <w:sz w:val="16"/>
                <w:szCs w:val="16"/>
              </w:rPr>
            </w:pPr>
            <w:r w:rsidRPr="005A13C0">
              <w:rPr>
                <w:sz w:val="16"/>
                <w:szCs w:val="16"/>
              </w:rPr>
              <w:t>SP-210362</w:t>
            </w:r>
          </w:p>
        </w:tc>
        <w:tc>
          <w:tcPr>
            <w:tcW w:w="567" w:type="dxa"/>
            <w:shd w:val="solid" w:color="FFFFFF" w:fill="auto"/>
          </w:tcPr>
          <w:p w14:paraId="7F0A578C" w14:textId="0AB8D748" w:rsidR="000F5D21" w:rsidRPr="005A13C0" w:rsidRDefault="000F5D21" w:rsidP="009D14FB">
            <w:pPr>
              <w:pStyle w:val="TAL"/>
              <w:rPr>
                <w:sz w:val="16"/>
                <w:szCs w:val="16"/>
              </w:rPr>
            </w:pPr>
            <w:r w:rsidRPr="005A13C0">
              <w:rPr>
                <w:sz w:val="16"/>
                <w:szCs w:val="16"/>
              </w:rPr>
              <w:t>2927</w:t>
            </w:r>
          </w:p>
        </w:tc>
        <w:tc>
          <w:tcPr>
            <w:tcW w:w="425" w:type="dxa"/>
            <w:shd w:val="solid" w:color="FFFFFF" w:fill="auto"/>
          </w:tcPr>
          <w:p w14:paraId="4ACD86B3" w14:textId="3B7BC07D"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49B57025" w14:textId="74B45FA5" w:rsidR="000F5D21" w:rsidRPr="005A13C0" w:rsidRDefault="000F5D21" w:rsidP="009D14FB">
            <w:pPr>
              <w:pStyle w:val="TAL"/>
              <w:rPr>
                <w:sz w:val="16"/>
                <w:szCs w:val="16"/>
              </w:rPr>
            </w:pPr>
            <w:r w:rsidRPr="005A13C0">
              <w:rPr>
                <w:sz w:val="16"/>
                <w:szCs w:val="16"/>
              </w:rPr>
              <w:t>B</w:t>
            </w:r>
          </w:p>
        </w:tc>
        <w:tc>
          <w:tcPr>
            <w:tcW w:w="4820" w:type="dxa"/>
            <w:shd w:val="solid" w:color="FFFFFF" w:fill="auto"/>
          </w:tcPr>
          <w:p w14:paraId="509C2397" w14:textId="7EDA2892" w:rsidR="000F5D21" w:rsidRPr="005A13C0" w:rsidRDefault="000F5D21" w:rsidP="009D14FB">
            <w:pPr>
              <w:pStyle w:val="TAL"/>
              <w:rPr>
                <w:sz w:val="16"/>
                <w:szCs w:val="16"/>
              </w:rPr>
            </w:pPr>
            <w:r w:rsidRPr="005A13C0">
              <w:rPr>
                <w:sz w:val="16"/>
                <w:szCs w:val="16"/>
              </w:rPr>
              <w:t xml:space="preserve">Introduction of MUSIM capability </w:t>
            </w:r>
            <w:r w:rsidR="009722D9" w:rsidRPr="005A13C0">
              <w:rPr>
                <w:sz w:val="16"/>
                <w:szCs w:val="16"/>
              </w:rPr>
              <w:t>exchange</w:t>
            </w:r>
          </w:p>
        </w:tc>
        <w:tc>
          <w:tcPr>
            <w:tcW w:w="708" w:type="dxa"/>
            <w:shd w:val="solid" w:color="FFFFFF" w:fill="auto"/>
          </w:tcPr>
          <w:p w14:paraId="110E4421" w14:textId="28734A8B" w:rsidR="000F5D21" w:rsidRPr="005A13C0" w:rsidRDefault="000F5D21" w:rsidP="009D14FB">
            <w:pPr>
              <w:pStyle w:val="TAC"/>
              <w:rPr>
                <w:sz w:val="16"/>
                <w:szCs w:val="16"/>
              </w:rPr>
            </w:pPr>
            <w:r w:rsidRPr="005A13C0">
              <w:rPr>
                <w:sz w:val="16"/>
                <w:szCs w:val="16"/>
              </w:rPr>
              <w:t>17.1.0</w:t>
            </w:r>
          </w:p>
        </w:tc>
      </w:tr>
      <w:tr w:rsidR="000F5D21" w:rsidRPr="005A13C0" w14:paraId="207DA763" w14:textId="77777777" w:rsidTr="009D14FB">
        <w:tc>
          <w:tcPr>
            <w:tcW w:w="800" w:type="dxa"/>
            <w:shd w:val="solid" w:color="FFFFFF" w:fill="auto"/>
          </w:tcPr>
          <w:p w14:paraId="03F3C294" w14:textId="0F8B3C9C"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397C4EE1" w14:textId="6BA0F6A0"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70EAE088" w14:textId="7B4833D2" w:rsidR="000F5D21" w:rsidRPr="005A13C0" w:rsidRDefault="000F5D21" w:rsidP="009D14FB">
            <w:pPr>
              <w:pStyle w:val="TAC"/>
              <w:rPr>
                <w:sz w:val="16"/>
                <w:szCs w:val="16"/>
              </w:rPr>
            </w:pPr>
            <w:r w:rsidRPr="005A13C0">
              <w:rPr>
                <w:sz w:val="16"/>
                <w:szCs w:val="16"/>
              </w:rPr>
              <w:t>SP-210330</w:t>
            </w:r>
          </w:p>
        </w:tc>
        <w:tc>
          <w:tcPr>
            <w:tcW w:w="567" w:type="dxa"/>
            <w:shd w:val="solid" w:color="FFFFFF" w:fill="auto"/>
          </w:tcPr>
          <w:p w14:paraId="7DB4B697" w14:textId="037980C5" w:rsidR="000F5D21" w:rsidRPr="005A13C0" w:rsidRDefault="000F5D21" w:rsidP="009D14FB">
            <w:pPr>
              <w:pStyle w:val="TAL"/>
              <w:rPr>
                <w:sz w:val="16"/>
                <w:szCs w:val="16"/>
              </w:rPr>
            </w:pPr>
            <w:r w:rsidRPr="005A13C0">
              <w:rPr>
                <w:sz w:val="16"/>
                <w:szCs w:val="16"/>
              </w:rPr>
              <w:t>2931</w:t>
            </w:r>
          </w:p>
        </w:tc>
        <w:tc>
          <w:tcPr>
            <w:tcW w:w="425" w:type="dxa"/>
            <w:shd w:val="solid" w:color="FFFFFF" w:fill="auto"/>
          </w:tcPr>
          <w:p w14:paraId="18CDC25B" w14:textId="28EC4D43"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28A5EE82" w14:textId="5C347DB7" w:rsidR="000F5D21" w:rsidRPr="005A13C0" w:rsidRDefault="000F5D21" w:rsidP="009D14FB">
            <w:pPr>
              <w:pStyle w:val="TAL"/>
              <w:rPr>
                <w:sz w:val="16"/>
                <w:szCs w:val="16"/>
              </w:rPr>
            </w:pPr>
            <w:r w:rsidRPr="005A13C0">
              <w:rPr>
                <w:sz w:val="16"/>
                <w:szCs w:val="16"/>
              </w:rPr>
              <w:t>A</w:t>
            </w:r>
          </w:p>
        </w:tc>
        <w:tc>
          <w:tcPr>
            <w:tcW w:w="4820" w:type="dxa"/>
            <w:shd w:val="solid" w:color="FFFFFF" w:fill="auto"/>
          </w:tcPr>
          <w:p w14:paraId="00BBB5B7" w14:textId="60047BC3" w:rsidR="000F5D21" w:rsidRPr="005A13C0" w:rsidRDefault="000F5D21" w:rsidP="009D14FB">
            <w:pPr>
              <w:pStyle w:val="TAL"/>
              <w:rPr>
                <w:sz w:val="16"/>
                <w:szCs w:val="16"/>
              </w:rPr>
            </w:pPr>
            <w:r w:rsidRPr="005A13C0">
              <w:rPr>
                <w:sz w:val="16"/>
                <w:szCs w:val="16"/>
              </w:rPr>
              <w:t>Support for UPIP for other than NR</w:t>
            </w:r>
          </w:p>
        </w:tc>
        <w:tc>
          <w:tcPr>
            <w:tcW w:w="708" w:type="dxa"/>
            <w:shd w:val="solid" w:color="FFFFFF" w:fill="auto"/>
          </w:tcPr>
          <w:p w14:paraId="3C36E1B5" w14:textId="042A6887" w:rsidR="000F5D21" w:rsidRPr="005A13C0" w:rsidRDefault="000F5D21" w:rsidP="009D14FB">
            <w:pPr>
              <w:pStyle w:val="TAC"/>
              <w:rPr>
                <w:sz w:val="16"/>
                <w:szCs w:val="16"/>
              </w:rPr>
            </w:pPr>
            <w:r w:rsidRPr="005A13C0">
              <w:rPr>
                <w:sz w:val="16"/>
                <w:szCs w:val="16"/>
              </w:rPr>
              <w:t>17.1.0</w:t>
            </w:r>
          </w:p>
        </w:tc>
      </w:tr>
      <w:tr w:rsidR="000F5D21" w:rsidRPr="005A13C0" w14:paraId="74F0CAE6" w14:textId="77777777" w:rsidTr="009D14FB">
        <w:tc>
          <w:tcPr>
            <w:tcW w:w="800" w:type="dxa"/>
            <w:shd w:val="solid" w:color="FFFFFF" w:fill="auto"/>
          </w:tcPr>
          <w:p w14:paraId="27C448FC" w14:textId="54A4E1C6"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3030ADA3" w14:textId="54764B76"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568201A2" w14:textId="41DED551" w:rsidR="000F5D21" w:rsidRPr="005A13C0" w:rsidRDefault="000F5D21" w:rsidP="009D14FB">
            <w:pPr>
              <w:pStyle w:val="TAC"/>
              <w:rPr>
                <w:sz w:val="16"/>
                <w:szCs w:val="16"/>
              </w:rPr>
            </w:pPr>
            <w:r w:rsidRPr="005A13C0">
              <w:rPr>
                <w:sz w:val="16"/>
                <w:szCs w:val="16"/>
              </w:rPr>
              <w:t>SP-210347</w:t>
            </w:r>
          </w:p>
        </w:tc>
        <w:tc>
          <w:tcPr>
            <w:tcW w:w="567" w:type="dxa"/>
            <w:shd w:val="solid" w:color="FFFFFF" w:fill="auto"/>
          </w:tcPr>
          <w:p w14:paraId="54857F43" w14:textId="38D8CDA6" w:rsidR="000F5D21" w:rsidRPr="005A13C0" w:rsidRDefault="000F5D21" w:rsidP="009D14FB">
            <w:pPr>
              <w:pStyle w:val="TAL"/>
              <w:rPr>
                <w:sz w:val="16"/>
                <w:szCs w:val="16"/>
              </w:rPr>
            </w:pPr>
            <w:r w:rsidRPr="005A13C0">
              <w:rPr>
                <w:sz w:val="16"/>
                <w:szCs w:val="16"/>
              </w:rPr>
              <w:t>2934</w:t>
            </w:r>
          </w:p>
        </w:tc>
        <w:tc>
          <w:tcPr>
            <w:tcW w:w="425" w:type="dxa"/>
            <w:shd w:val="solid" w:color="FFFFFF" w:fill="auto"/>
          </w:tcPr>
          <w:p w14:paraId="20701E42" w14:textId="32518E04" w:rsidR="000F5D21" w:rsidRPr="005A13C0" w:rsidRDefault="000F5D21" w:rsidP="009D14FB">
            <w:pPr>
              <w:pStyle w:val="TAL"/>
              <w:rPr>
                <w:sz w:val="16"/>
                <w:szCs w:val="16"/>
              </w:rPr>
            </w:pPr>
            <w:r w:rsidRPr="005A13C0">
              <w:rPr>
                <w:sz w:val="16"/>
                <w:szCs w:val="16"/>
              </w:rPr>
              <w:t xml:space="preserve">1 </w:t>
            </w:r>
          </w:p>
        </w:tc>
        <w:tc>
          <w:tcPr>
            <w:tcW w:w="425" w:type="dxa"/>
            <w:shd w:val="solid" w:color="FFFFFF" w:fill="auto"/>
          </w:tcPr>
          <w:p w14:paraId="0845998E" w14:textId="16C0615F" w:rsidR="000F5D21" w:rsidRPr="005A13C0" w:rsidRDefault="000F5D21" w:rsidP="009D14FB">
            <w:pPr>
              <w:pStyle w:val="TAL"/>
              <w:rPr>
                <w:sz w:val="16"/>
                <w:szCs w:val="16"/>
              </w:rPr>
            </w:pPr>
            <w:r w:rsidRPr="005A13C0">
              <w:rPr>
                <w:sz w:val="16"/>
                <w:szCs w:val="16"/>
              </w:rPr>
              <w:t>F</w:t>
            </w:r>
          </w:p>
        </w:tc>
        <w:tc>
          <w:tcPr>
            <w:tcW w:w="4820" w:type="dxa"/>
            <w:shd w:val="solid" w:color="FFFFFF" w:fill="auto"/>
          </w:tcPr>
          <w:p w14:paraId="71208C50" w14:textId="38102CB8" w:rsidR="000F5D21" w:rsidRPr="005A13C0" w:rsidRDefault="000F5D21" w:rsidP="009D14FB">
            <w:pPr>
              <w:pStyle w:val="TAL"/>
              <w:rPr>
                <w:sz w:val="16"/>
                <w:szCs w:val="16"/>
              </w:rPr>
            </w:pPr>
            <w:r w:rsidRPr="005A13C0">
              <w:rPr>
                <w:sz w:val="16"/>
                <w:szCs w:val="16"/>
              </w:rPr>
              <w:t>Update on uplink traffic buffering</w:t>
            </w:r>
          </w:p>
        </w:tc>
        <w:tc>
          <w:tcPr>
            <w:tcW w:w="708" w:type="dxa"/>
            <w:shd w:val="solid" w:color="FFFFFF" w:fill="auto"/>
          </w:tcPr>
          <w:p w14:paraId="08B3CDF4" w14:textId="1D1CC288" w:rsidR="000F5D21" w:rsidRPr="005A13C0" w:rsidRDefault="000F5D21" w:rsidP="009D14FB">
            <w:pPr>
              <w:pStyle w:val="TAC"/>
              <w:rPr>
                <w:sz w:val="16"/>
                <w:szCs w:val="16"/>
              </w:rPr>
            </w:pPr>
            <w:r w:rsidRPr="005A13C0">
              <w:rPr>
                <w:sz w:val="16"/>
                <w:szCs w:val="16"/>
              </w:rPr>
              <w:t>17.1.0</w:t>
            </w:r>
          </w:p>
        </w:tc>
      </w:tr>
      <w:tr w:rsidR="000F5D21" w:rsidRPr="005A13C0" w14:paraId="07E8CDD3" w14:textId="77777777" w:rsidTr="009D14FB">
        <w:tc>
          <w:tcPr>
            <w:tcW w:w="800" w:type="dxa"/>
            <w:shd w:val="solid" w:color="FFFFFF" w:fill="auto"/>
          </w:tcPr>
          <w:p w14:paraId="744BA8C1" w14:textId="092CCB82"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1595F67E" w14:textId="1687E204"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351DF559" w14:textId="1B1D5C71" w:rsidR="000F5D21" w:rsidRPr="005A13C0" w:rsidRDefault="000F5D21" w:rsidP="009D14FB">
            <w:pPr>
              <w:pStyle w:val="TAC"/>
              <w:rPr>
                <w:sz w:val="16"/>
                <w:szCs w:val="16"/>
              </w:rPr>
            </w:pPr>
            <w:r w:rsidRPr="005A13C0">
              <w:rPr>
                <w:sz w:val="16"/>
                <w:szCs w:val="16"/>
              </w:rPr>
              <w:t>SP-210347</w:t>
            </w:r>
          </w:p>
        </w:tc>
        <w:tc>
          <w:tcPr>
            <w:tcW w:w="567" w:type="dxa"/>
            <w:shd w:val="solid" w:color="FFFFFF" w:fill="auto"/>
          </w:tcPr>
          <w:p w14:paraId="595A2C4D" w14:textId="1C84B08A" w:rsidR="000F5D21" w:rsidRPr="005A13C0" w:rsidRDefault="000F5D21" w:rsidP="009D14FB">
            <w:pPr>
              <w:pStyle w:val="TAL"/>
              <w:rPr>
                <w:sz w:val="16"/>
                <w:szCs w:val="16"/>
              </w:rPr>
            </w:pPr>
            <w:r w:rsidRPr="005A13C0">
              <w:rPr>
                <w:sz w:val="16"/>
                <w:szCs w:val="16"/>
              </w:rPr>
              <w:t>2935</w:t>
            </w:r>
          </w:p>
        </w:tc>
        <w:tc>
          <w:tcPr>
            <w:tcW w:w="425" w:type="dxa"/>
            <w:shd w:val="solid" w:color="FFFFFF" w:fill="auto"/>
          </w:tcPr>
          <w:p w14:paraId="73625F0F" w14:textId="16806B8F"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1FE5C188" w14:textId="5969A2AB" w:rsidR="000F5D21" w:rsidRPr="005A13C0" w:rsidRDefault="000F5D21" w:rsidP="009D14FB">
            <w:pPr>
              <w:pStyle w:val="TAL"/>
              <w:rPr>
                <w:sz w:val="16"/>
                <w:szCs w:val="16"/>
              </w:rPr>
            </w:pPr>
            <w:r w:rsidRPr="005A13C0">
              <w:rPr>
                <w:sz w:val="16"/>
                <w:szCs w:val="16"/>
              </w:rPr>
              <w:t>F</w:t>
            </w:r>
          </w:p>
        </w:tc>
        <w:tc>
          <w:tcPr>
            <w:tcW w:w="4820" w:type="dxa"/>
            <w:shd w:val="solid" w:color="FFFFFF" w:fill="auto"/>
          </w:tcPr>
          <w:p w14:paraId="4C3E3447" w14:textId="400D0F1D" w:rsidR="000F5D21" w:rsidRPr="005A13C0" w:rsidRDefault="000F5D21" w:rsidP="009D14FB">
            <w:pPr>
              <w:pStyle w:val="TAL"/>
              <w:rPr>
                <w:sz w:val="16"/>
                <w:szCs w:val="16"/>
              </w:rPr>
            </w:pPr>
            <w:r w:rsidRPr="005A13C0">
              <w:rPr>
                <w:sz w:val="16"/>
                <w:szCs w:val="16"/>
              </w:rPr>
              <w:t>AF Influence enhancement for EAS Rediscovery at Edge Relocation</w:t>
            </w:r>
          </w:p>
        </w:tc>
        <w:tc>
          <w:tcPr>
            <w:tcW w:w="708" w:type="dxa"/>
            <w:shd w:val="solid" w:color="FFFFFF" w:fill="auto"/>
          </w:tcPr>
          <w:p w14:paraId="096878A3" w14:textId="2010D922" w:rsidR="000F5D21" w:rsidRPr="005A13C0" w:rsidRDefault="000F5D21" w:rsidP="009D14FB">
            <w:pPr>
              <w:pStyle w:val="TAC"/>
              <w:rPr>
                <w:sz w:val="16"/>
                <w:szCs w:val="16"/>
              </w:rPr>
            </w:pPr>
            <w:r w:rsidRPr="005A13C0">
              <w:rPr>
                <w:sz w:val="16"/>
                <w:szCs w:val="16"/>
              </w:rPr>
              <w:t>17.1.0</w:t>
            </w:r>
          </w:p>
        </w:tc>
      </w:tr>
      <w:tr w:rsidR="000F5D21" w:rsidRPr="005A13C0" w14:paraId="30DACBE6" w14:textId="77777777" w:rsidTr="009D14FB">
        <w:tc>
          <w:tcPr>
            <w:tcW w:w="800" w:type="dxa"/>
            <w:shd w:val="solid" w:color="FFFFFF" w:fill="auto"/>
          </w:tcPr>
          <w:p w14:paraId="54DC7D01" w14:textId="54CD1663"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29B46036" w14:textId="5AE0BA04"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07DBD116" w14:textId="17CDB4FF" w:rsidR="000F5D21" w:rsidRPr="005A13C0" w:rsidRDefault="000F5D21" w:rsidP="009D14FB">
            <w:pPr>
              <w:pStyle w:val="TAC"/>
              <w:rPr>
                <w:sz w:val="16"/>
                <w:szCs w:val="16"/>
              </w:rPr>
            </w:pPr>
            <w:r w:rsidRPr="005A13C0">
              <w:rPr>
                <w:sz w:val="16"/>
                <w:szCs w:val="16"/>
              </w:rPr>
              <w:t>SP-210355</w:t>
            </w:r>
          </w:p>
        </w:tc>
        <w:tc>
          <w:tcPr>
            <w:tcW w:w="567" w:type="dxa"/>
            <w:shd w:val="solid" w:color="FFFFFF" w:fill="auto"/>
          </w:tcPr>
          <w:p w14:paraId="16F0E7D3" w14:textId="57486BF9" w:rsidR="000F5D21" w:rsidRPr="005A13C0" w:rsidRDefault="000F5D21" w:rsidP="009D14FB">
            <w:pPr>
              <w:pStyle w:val="TAL"/>
              <w:rPr>
                <w:sz w:val="16"/>
                <w:szCs w:val="16"/>
              </w:rPr>
            </w:pPr>
            <w:r w:rsidRPr="005A13C0">
              <w:rPr>
                <w:sz w:val="16"/>
                <w:szCs w:val="16"/>
              </w:rPr>
              <w:t>2937</w:t>
            </w:r>
          </w:p>
        </w:tc>
        <w:tc>
          <w:tcPr>
            <w:tcW w:w="425" w:type="dxa"/>
            <w:shd w:val="solid" w:color="FFFFFF" w:fill="auto"/>
          </w:tcPr>
          <w:p w14:paraId="32FA5149" w14:textId="42B8F6A9"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480D29DF" w14:textId="1D5C8FC4" w:rsidR="000F5D21" w:rsidRPr="005A13C0" w:rsidRDefault="000F5D21" w:rsidP="009D14FB">
            <w:pPr>
              <w:pStyle w:val="TAL"/>
              <w:rPr>
                <w:sz w:val="16"/>
                <w:szCs w:val="16"/>
              </w:rPr>
            </w:pPr>
            <w:r w:rsidRPr="005A13C0">
              <w:rPr>
                <w:sz w:val="16"/>
                <w:szCs w:val="16"/>
              </w:rPr>
              <w:t>B</w:t>
            </w:r>
          </w:p>
        </w:tc>
        <w:tc>
          <w:tcPr>
            <w:tcW w:w="4820" w:type="dxa"/>
            <w:shd w:val="solid" w:color="FFFFFF" w:fill="auto"/>
          </w:tcPr>
          <w:p w14:paraId="3C0C2D5F" w14:textId="4CB6B1BE" w:rsidR="000F5D21" w:rsidRPr="005A13C0" w:rsidRDefault="000F5D21" w:rsidP="009D14FB">
            <w:pPr>
              <w:pStyle w:val="TAL"/>
              <w:rPr>
                <w:sz w:val="16"/>
                <w:szCs w:val="16"/>
              </w:rPr>
            </w:pPr>
            <w:r w:rsidRPr="005A13C0">
              <w:rPr>
                <w:sz w:val="16"/>
                <w:szCs w:val="16"/>
              </w:rPr>
              <w:t>NSAC with consideration of access type</w:t>
            </w:r>
          </w:p>
        </w:tc>
        <w:tc>
          <w:tcPr>
            <w:tcW w:w="708" w:type="dxa"/>
            <w:shd w:val="solid" w:color="FFFFFF" w:fill="auto"/>
          </w:tcPr>
          <w:p w14:paraId="3A357BCA" w14:textId="08239E57" w:rsidR="000F5D21" w:rsidRPr="005A13C0" w:rsidRDefault="000F5D21" w:rsidP="009D14FB">
            <w:pPr>
              <w:pStyle w:val="TAC"/>
              <w:rPr>
                <w:sz w:val="16"/>
                <w:szCs w:val="16"/>
              </w:rPr>
            </w:pPr>
            <w:r w:rsidRPr="005A13C0">
              <w:rPr>
                <w:sz w:val="16"/>
                <w:szCs w:val="16"/>
              </w:rPr>
              <w:t>17.1.0</w:t>
            </w:r>
          </w:p>
        </w:tc>
      </w:tr>
      <w:tr w:rsidR="000F5D21" w:rsidRPr="005A13C0" w14:paraId="000ACC2B" w14:textId="77777777" w:rsidTr="009D14FB">
        <w:tc>
          <w:tcPr>
            <w:tcW w:w="800" w:type="dxa"/>
            <w:shd w:val="solid" w:color="FFFFFF" w:fill="auto"/>
          </w:tcPr>
          <w:p w14:paraId="17295AF3" w14:textId="39472CB8"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2892D2C1" w14:textId="7A8B50EE"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23ABEB9D" w14:textId="43818C19" w:rsidR="000F5D21" w:rsidRPr="005A13C0" w:rsidRDefault="000F5D21" w:rsidP="009D14FB">
            <w:pPr>
              <w:pStyle w:val="TAC"/>
              <w:rPr>
                <w:sz w:val="16"/>
                <w:szCs w:val="16"/>
              </w:rPr>
            </w:pPr>
            <w:r w:rsidRPr="005A13C0">
              <w:rPr>
                <w:sz w:val="16"/>
                <w:szCs w:val="16"/>
              </w:rPr>
              <w:t>SP-210351</w:t>
            </w:r>
          </w:p>
        </w:tc>
        <w:tc>
          <w:tcPr>
            <w:tcW w:w="567" w:type="dxa"/>
            <w:shd w:val="solid" w:color="FFFFFF" w:fill="auto"/>
          </w:tcPr>
          <w:p w14:paraId="157AB40A" w14:textId="16CA8D74" w:rsidR="000F5D21" w:rsidRPr="005A13C0" w:rsidRDefault="000F5D21" w:rsidP="009D14FB">
            <w:pPr>
              <w:pStyle w:val="TAL"/>
              <w:rPr>
                <w:sz w:val="16"/>
                <w:szCs w:val="16"/>
              </w:rPr>
            </w:pPr>
            <w:r w:rsidRPr="005A13C0">
              <w:rPr>
                <w:sz w:val="16"/>
                <w:szCs w:val="16"/>
              </w:rPr>
              <w:t>2938</w:t>
            </w:r>
          </w:p>
        </w:tc>
        <w:tc>
          <w:tcPr>
            <w:tcW w:w="425" w:type="dxa"/>
            <w:shd w:val="solid" w:color="FFFFFF" w:fill="auto"/>
          </w:tcPr>
          <w:p w14:paraId="1F599A7C" w14:textId="117990BC"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4B883906" w14:textId="70C01D88" w:rsidR="000F5D21" w:rsidRPr="005A13C0" w:rsidRDefault="000F5D21" w:rsidP="009D14FB">
            <w:pPr>
              <w:pStyle w:val="TAL"/>
              <w:rPr>
                <w:sz w:val="16"/>
                <w:szCs w:val="16"/>
              </w:rPr>
            </w:pPr>
            <w:r w:rsidRPr="005A13C0">
              <w:rPr>
                <w:sz w:val="16"/>
                <w:szCs w:val="16"/>
              </w:rPr>
              <w:t>C</w:t>
            </w:r>
          </w:p>
        </w:tc>
        <w:tc>
          <w:tcPr>
            <w:tcW w:w="4820" w:type="dxa"/>
            <w:shd w:val="solid" w:color="FFFFFF" w:fill="auto"/>
          </w:tcPr>
          <w:p w14:paraId="44007AF0" w14:textId="68634601" w:rsidR="000F5D21" w:rsidRPr="005A13C0" w:rsidRDefault="000F5D21" w:rsidP="009D14FB">
            <w:pPr>
              <w:pStyle w:val="TAL"/>
              <w:rPr>
                <w:sz w:val="16"/>
                <w:szCs w:val="16"/>
              </w:rPr>
            </w:pPr>
            <w:r w:rsidRPr="005A13C0">
              <w:rPr>
                <w:sz w:val="16"/>
                <w:szCs w:val="16"/>
              </w:rPr>
              <w:t>NWDAF assisted DNAI and UPF selection at SMF</w:t>
            </w:r>
          </w:p>
        </w:tc>
        <w:tc>
          <w:tcPr>
            <w:tcW w:w="708" w:type="dxa"/>
            <w:shd w:val="solid" w:color="FFFFFF" w:fill="auto"/>
          </w:tcPr>
          <w:p w14:paraId="61792845" w14:textId="5A48B6DA" w:rsidR="000F5D21" w:rsidRPr="005A13C0" w:rsidRDefault="000F5D21" w:rsidP="009D14FB">
            <w:pPr>
              <w:pStyle w:val="TAC"/>
              <w:rPr>
                <w:sz w:val="16"/>
                <w:szCs w:val="16"/>
              </w:rPr>
            </w:pPr>
            <w:r w:rsidRPr="005A13C0">
              <w:rPr>
                <w:sz w:val="16"/>
                <w:szCs w:val="16"/>
              </w:rPr>
              <w:t>17.1.0</w:t>
            </w:r>
          </w:p>
        </w:tc>
      </w:tr>
      <w:tr w:rsidR="000F5D21" w:rsidRPr="005A13C0" w14:paraId="47BA6AAF" w14:textId="77777777" w:rsidTr="009D14FB">
        <w:tc>
          <w:tcPr>
            <w:tcW w:w="800" w:type="dxa"/>
            <w:shd w:val="solid" w:color="FFFFFF" w:fill="auto"/>
          </w:tcPr>
          <w:p w14:paraId="26E093F1" w14:textId="559B9749"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10985879" w14:textId="4D07B1F2"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3F86DE38" w14:textId="35F518DF" w:rsidR="000F5D21" w:rsidRPr="005A13C0" w:rsidRDefault="000F5D21" w:rsidP="009D14FB">
            <w:pPr>
              <w:pStyle w:val="TAC"/>
              <w:rPr>
                <w:sz w:val="16"/>
                <w:szCs w:val="16"/>
              </w:rPr>
            </w:pPr>
            <w:r w:rsidRPr="005A13C0">
              <w:rPr>
                <w:sz w:val="16"/>
                <w:szCs w:val="16"/>
              </w:rPr>
              <w:t>SP-210354</w:t>
            </w:r>
          </w:p>
        </w:tc>
        <w:tc>
          <w:tcPr>
            <w:tcW w:w="567" w:type="dxa"/>
            <w:shd w:val="solid" w:color="FFFFFF" w:fill="auto"/>
          </w:tcPr>
          <w:p w14:paraId="3407D007" w14:textId="33E19D09" w:rsidR="000F5D21" w:rsidRPr="005A13C0" w:rsidRDefault="000F5D21" w:rsidP="009D14FB">
            <w:pPr>
              <w:pStyle w:val="TAL"/>
              <w:rPr>
                <w:sz w:val="16"/>
                <w:szCs w:val="16"/>
              </w:rPr>
            </w:pPr>
            <w:r w:rsidRPr="005A13C0">
              <w:rPr>
                <w:sz w:val="16"/>
                <w:szCs w:val="16"/>
              </w:rPr>
              <w:t>2939</w:t>
            </w:r>
          </w:p>
        </w:tc>
        <w:tc>
          <w:tcPr>
            <w:tcW w:w="425" w:type="dxa"/>
            <w:shd w:val="solid" w:color="FFFFFF" w:fill="auto"/>
          </w:tcPr>
          <w:p w14:paraId="2AC47389" w14:textId="793AE277"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4D912430" w14:textId="4BEAEAC4" w:rsidR="000F5D21" w:rsidRPr="005A13C0" w:rsidRDefault="000F5D21" w:rsidP="009D14FB">
            <w:pPr>
              <w:pStyle w:val="TAL"/>
              <w:rPr>
                <w:sz w:val="16"/>
                <w:szCs w:val="16"/>
              </w:rPr>
            </w:pPr>
            <w:r w:rsidRPr="005A13C0">
              <w:rPr>
                <w:sz w:val="16"/>
                <w:szCs w:val="16"/>
              </w:rPr>
              <w:t>F</w:t>
            </w:r>
          </w:p>
        </w:tc>
        <w:tc>
          <w:tcPr>
            <w:tcW w:w="4820" w:type="dxa"/>
            <w:shd w:val="solid" w:color="FFFFFF" w:fill="auto"/>
          </w:tcPr>
          <w:p w14:paraId="542621F9" w14:textId="5D0392B2" w:rsidR="000F5D21" w:rsidRPr="005A13C0" w:rsidRDefault="000F5D21" w:rsidP="009D14FB">
            <w:pPr>
              <w:pStyle w:val="TAL"/>
              <w:rPr>
                <w:sz w:val="16"/>
                <w:szCs w:val="16"/>
              </w:rPr>
            </w:pPr>
            <w:r w:rsidRPr="005A13C0">
              <w:rPr>
                <w:sz w:val="16"/>
                <w:szCs w:val="16"/>
              </w:rPr>
              <w:t>Correction to scenarios of external authentication</w:t>
            </w:r>
          </w:p>
        </w:tc>
        <w:tc>
          <w:tcPr>
            <w:tcW w:w="708" w:type="dxa"/>
            <w:shd w:val="solid" w:color="FFFFFF" w:fill="auto"/>
          </w:tcPr>
          <w:p w14:paraId="55F233CF" w14:textId="0E838376" w:rsidR="000F5D21" w:rsidRPr="005A13C0" w:rsidRDefault="000F5D21" w:rsidP="009D14FB">
            <w:pPr>
              <w:pStyle w:val="TAC"/>
              <w:rPr>
                <w:sz w:val="16"/>
                <w:szCs w:val="16"/>
              </w:rPr>
            </w:pPr>
            <w:r w:rsidRPr="005A13C0">
              <w:rPr>
                <w:sz w:val="16"/>
                <w:szCs w:val="16"/>
              </w:rPr>
              <w:t>17.1.0</w:t>
            </w:r>
          </w:p>
        </w:tc>
      </w:tr>
      <w:tr w:rsidR="000F5D21" w:rsidRPr="005A13C0" w14:paraId="775E4236" w14:textId="77777777" w:rsidTr="009D14FB">
        <w:tc>
          <w:tcPr>
            <w:tcW w:w="800" w:type="dxa"/>
            <w:shd w:val="solid" w:color="FFFFFF" w:fill="auto"/>
          </w:tcPr>
          <w:p w14:paraId="7A333E6D" w14:textId="761F0933"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1AEEC2A0" w14:textId="1FB0E5D6"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54AD44AC" w14:textId="6F9C3550" w:rsidR="000F5D21" w:rsidRPr="005A13C0" w:rsidRDefault="000F5D21" w:rsidP="009D14FB">
            <w:pPr>
              <w:pStyle w:val="TAC"/>
              <w:rPr>
                <w:sz w:val="16"/>
                <w:szCs w:val="16"/>
              </w:rPr>
            </w:pPr>
            <w:r w:rsidRPr="005A13C0">
              <w:rPr>
                <w:sz w:val="16"/>
                <w:szCs w:val="16"/>
              </w:rPr>
              <w:t>SP-210353</w:t>
            </w:r>
          </w:p>
        </w:tc>
        <w:tc>
          <w:tcPr>
            <w:tcW w:w="567" w:type="dxa"/>
            <w:shd w:val="solid" w:color="FFFFFF" w:fill="auto"/>
          </w:tcPr>
          <w:p w14:paraId="16305E71" w14:textId="1B45FF1B" w:rsidR="000F5D21" w:rsidRPr="005A13C0" w:rsidRDefault="000F5D21" w:rsidP="009D14FB">
            <w:pPr>
              <w:pStyle w:val="TAL"/>
              <w:rPr>
                <w:sz w:val="16"/>
                <w:szCs w:val="16"/>
              </w:rPr>
            </w:pPr>
            <w:r w:rsidRPr="005A13C0">
              <w:rPr>
                <w:sz w:val="16"/>
                <w:szCs w:val="16"/>
              </w:rPr>
              <w:t>2940</w:t>
            </w:r>
          </w:p>
        </w:tc>
        <w:tc>
          <w:tcPr>
            <w:tcW w:w="425" w:type="dxa"/>
            <w:shd w:val="solid" w:color="FFFFFF" w:fill="auto"/>
          </w:tcPr>
          <w:p w14:paraId="58A3D45D" w14:textId="44AE1CF8"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2016E049" w14:textId="42114DCF" w:rsidR="000F5D21" w:rsidRPr="005A13C0" w:rsidRDefault="000F5D21" w:rsidP="009D14FB">
            <w:pPr>
              <w:pStyle w:val="TAL"/>
              <w:rPr>
                <w:sz w:val="16"/>
                <w:szCs w:val="16"/>
              </w:rPr>
            </w:pPr>
            <w:r w:rsidRPr="005A13C0">
              <w:rPr>
                <w:sz w:val="16"/>
                <w:szCs w:val="16"/>
              </w:rPr>
              <w:t>B</w:t>
            </w:r>
          </w:p>
        </w:tc>
        <w:tc>
          <w:tcPr>
            <w:tcW w:w="4820" w:type="dxa"/>
            <w:shd w:val="solid" w:color="FFFFFF" w:fill="auto"/>
          </w:tcPr>
          <w:p w14:paraId="28A70499" w14:textId="1694FD27" w:rsidR="000F5D21" w:rsidRPr="005A13C0" w:rsidRDefault="000F5D21" w:rsidP="009D14FB">
            <w:pPr>
              <w:pStyle w:val="TAL"/>
              <w:rPr>
                <w:sz w:val="16"/>
                <w:szCs w:val="16"/>
              </w:rPr>
            </w:pPr>
            <w:r w:rsidRPr="005A13C0">
              <w:rPr>
                <w:sz w:val="16"/>
                <w:szCs w:val="16"/>
              </w:rPr>
              <w:t>Clarification on NID</w:t>
            </w:r>
          </w:p>
        </w:tc>
        <w:tc>
          <w:tcPr>
            <w:tcW w:w="708" w:type="dxa"/>
            <w:shd w:val="solid" w:color="FFFFFF" w:fill="auto"/>
          </w:tcPr>
          <w:p w14:paraId="2A681E47" w14:textId="49C1CB3B" w:rsidR="000F5D21" w:rsidRPr="005A13C0" w:rsidRDefault="000F5D21" w:rsidP="009D14FB">
            <w:pPr>
              <w:pStyle w:val="TAC"/>
              <w:rPr>
                <w:sz w:val="16"/>
                <w:szCs w:val="16"/>
              </w:rPr>
            </w:pPr>
            <w:r w:rsidRPr="005A13C0">
              <w:rPr>
                <w:sz w:val="16"/>
                <w:szCs w:val="16"/>
              </w:rPr>
              <w:t>17.1.0</w:t>
            </w:r>
          </w:p>
        </w:tc>
      </w:tr>
      <w:tr w:rsidR="000F5D21" w:rsidRPr="005A13C0" w14:paraId="72EA5AB6" w14:textId="77777777" w:rsidTr="009D14FB">
        <w:tc>
          <w:tcPr>
            <w:tcW w:w="800" w:type="dxa"/>
            <w:shd w:val="solid" w:color="FFFFFF" w:fill="auto"/>
          </w:tcPr>
          <w:p w14:paraId="69B0C587" w14:textId="23A6EC1C"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3D96AA14" w14:textId="55BCA88A"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58079988" w14:textId="591A00E0" w:rsidR="000F5D21" w:rsidRPr="005A13C0" w:rsidRDefault="000F5D21" w:rsidP="009D14FB">
            <w:pPr>
              <w:pStyle w:val="TAC"/>
              <w:rPr>
                <w:sz w:val="16"/>
                <w:szCs w:val="16"/>
              </w:rPr>
            </w:pPr>
            <w:r w:rsidRPr="005A13C0">
              <w:rPr>
                <w:sz w:val="16"/>
                <w:szCs w:val="16"/>
              </w:rPr>
              <w:t>SP-210341</w:t>
            </w:r>
          </w:p>
        </w:tc>
        <w:tc>
          <w:tcPr>
            <w:tcW w:w="567" w:type="dxa"/>
            <w:shd w:val="solid" w:color="FFFFFF" w:fill="auto"/>
          </w:tcPr>
          <w:p w14:paraId="3699CF32" w14:textId="7AF38EB0" w:rsidR="000F5D21" w:rsidRPr="005A13C0" w:rsidRDefault="000F5D21" w:rsidP="009D14FB">
            <w:pPr>
              <w:pStyle w:val="TAL"/>
              <w:rPr>
                <w:sz w:val="16"/>
                <w:szCs w:val="16"/>
              </w:rPr>
            </w:pPr>
            <w:r w:rsidRPr="005A13C0">
              <w:rPr>
                <w:sz w:val="16"/>
                <w:szCs w:val="16"/>
              </w:rPr>
              <w:t>2945</w:t>
            </w:r>
          </w:p>
        </w:tc>
        <w:tc>
          <w:tcPr>
            <w:tcW w:w="425" w:type="dxa"/>
            <w:shd w:val="solid" w:color="FFFFFF" w:fill="auto"/>
          </w:tcPr>
          <w:p w14:paraId="45AE945E" w14:textId="196BEEF4"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557EC6DE" w14:textId="01C52B1C" w:rsidR="000F5D21" w:rsidRPr="005A13C0" w:rsidRDefault="000F5D21" w:rsidP="009D14FB">
            <w:pPr>
              <w:pStyle w:val="TAL"/>
              <w:rPr>
                <w:sz w:val="16"/>
                <w:szCs w:val="16"/>
              </w:rPr>
            </w:pPr>
            <w:r w:rsidRPr="005A13C0">
              <w:rPr>
                <w:sz w:val="16"/>
                <w:szCs w:val="16"/>
              </w:rPr>
              <w:t>F</w:t>
            </w:r>
          </w:p>
        </w:tc>
        <w:tc>
          <w:tcPr>
            <w:tcW w:w="4820" w:type="dxa"/>
            <w:shd w:val="solid" w:color="FFFFFF" w:fill="auto"/>
          </w:tcPr>
          <w:p w14:paraId="7BA021FD" w14:textId="7C47A0CD" w:rsidR="000F5D21" w:rsidRPr="005A13C0" w:rsidRDefault="000F5D21" w:rsidP="009D14FB">
            <w:pPr>
              <w:pStyle w:val="TAL"/>
              <w:rPr>
                <w:sz w:val="16"/>
                <w:szCs w:val="16"/>
              </w:rPr>
            </w:pPr>
            <w:r w:rsidRPr="005A13C0">
              <w:rPr>
                <w:sz w:val="16"/>
                <w:szCs w:val="16"/>
              </w:rPr>
              <w:t>Clarification on the number of Subscribed S-NSSAIs</w:t>
            </w:r>
          </w:p>
        </w:tc>
        <w:tc>
          <w:tcPr>
            <w:tcW w:w="708" w:type="dxa"/>
            <w:shd w:val="solid" w:color="FFFFFF" w:fill="auto"/>
          </w:tcPr>
          <w:p w14:paraId="4944E3F7" w14:textId="4D478F14" w:rsidR="000F5D21" w:rsidRPr="005A13C0" w:rsidRDefault="000F5D21" w:rsidP="009D14FB">
            <w:pPr>
              <w:pStyle w:val="TAC"/>
              <w:rPr>
                <w:sz w:val="16"/>
                <w:szCs w:val="16"/>
              </w:rPr>
            </w:pPr>
            <w:r w:rsidRPr="005A13C0">
              <w:rPr>
                <w:sz w:val="16"/>
                <w:szCs w:val="16"/>
              </w:rPr>
              <w:t>17.1.0</w:t>
            </w:r>
          </w:p>
        </w:tc>
      </w:tr>
      <w:tr w:rsidR="000F5D21" w:rsidRPr="005A13C0" w14:paraId="15A79BEB" w14:textId="77777777" w:rsidTr="009D14FB">
        <w:tc>
          <w:tcPr>
            <w:tcW w:w="800" w:type="dxa"/>
            <w:shd w:val="solid" w:color="FFFFFF" w:fill="auto"/>
          </w:tcPr>
          <w:p w14:paraId="16892780" w14:textId="5A153247"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26BD0C01" w14:textId="7A36B890"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3D82462D" w14:textId="0A496D73" w:rsidR="000F5D21" w:rsidRPr="005A13C0" w:rsidRDefault="000F5D21" w:rsidP="009D14FB">
            <w:pPr>
              <w:pStyle w:val="TAC"/>
              <w:rPr>
                <w:sz w:val="16"/>
                <w:szCs w:val="16"/>
              </w:rPr>
            </w:pPr>
            <w:r w:rsidRPr="005A13C0">
              <w:rPr>
                <w:sz w:val="16"/>
                <w:szCs w:val="16"/>
              </w:rPr>
              <w:t>SP-210359</w:t>
            </w:r>
          </w:p>
        </w:tc>
        <w:tc>
          <w:tcPr>
            <w:tcW w:w="567" w:type="dxa"/>
            <w:shd w:val="solid" w:color="FFFFFF" w:fill="auto"/>
          </w:tcPr>
          <w:p w14:paraId="49CAEE96" w14:textId="44FD9451" w:rsidR="000F5D21" w:rsidRPr="005A13C0" w:rsidRDefault="000F5D21" w:rsidP="009D14FB">
            <w:pPr>
              <w:pStyle w:val="TAL"/>
              <w:rPr>
                <w:sz w:val="16"/>
                <w:szCs w:val="16"/>
              </w:rPr>
            </w:pPr>
            <w:r w:rsidRPr="005A13C0">
              <w:rPr>
                <w:sz w:val="16"/>
                <w:szCs w:val="16"/>
              </w:rPr>
              <w:t>2946</w:t>
            </w:r>
          </w:p>
        </w:tc>
        <w:tc>
          <w:tcPr>
            <w:tcW w:w="425" w:type="dxa"/>
            <w:shd w:val="solid" w:color="FFFFFF" w:fill="auto"/>
          </w:tcPr>
          <w:p w14:paraId="092FB9DA" w14:textId="75D6E238" w:rsidR="000F5D21" w:rsidRPr="005A13C0" w:rsidRDefault="000F5D21" w:rsidP="009D14FB">
            <w:pPr>
              <w:pStyle w:val="TAL"/>
              <w:rPr>
                <w:sz w:val="16"/>
                <w:szCs w:val="16"/>
              </w:rPr>
            </w:pPr>
            <w:r w:rsidRPr="005A13C0">
              <w:rPr>
                <w:sz w:val="16"/>
                <w:szCs w:val="16"/>
              </w:rPr>
              <w:t>-</w:t>
            </w:r>
          </w:p>
        </w:tc>
        <w:tc>
          <w:tcPr>
            <w:tcW w:w="425" w:type="dxa"/>
            <w:shd w:val="solid" w:color="FFFFFF" w:fill="auto"/>
          </w:tcPr>
          <w:p w14:paraId="06F98D02" w14:textId="63963D8A" w:rsidR="000F5D21" w:rsidRPr="005A13C0" w:rsidRDefault="000F5D21" w:rsidP="009D14FB">
            <w:pPr>
              <w:pStyle w:val="TAL"/>
              <w:rPr>
                <w:sz w:val="16"/>
                <w:szCs w:val="16"/>
              </w:rPr>
            </w:pPr>
            <w:r w:rsidRPr="005A13C0">
              <w:rPr>
                <w:sz w:val="16"/>
                <w:szCs w:val="16"/>
              </w:rPr>
              <w:t>C</w:t>
            </w:r>
          </w:p>
        </w:tc>
        <w:tc>
          <w:tcPr>
            <w:tcW w:w="4820" w:type="dxa"/>
            <w:shd w:val="solid" w:color="FFFFFF" w:fill="auto"/>
          </w:tcPr>
          <w:p w14:paraId="2EA32AAB" w14:textId="14347AE9" w:rsidR="000F5D21" w:rsidRPr="005A13C0" w:rsidRDefault="000F5D21" w:rsidP="009D14FB">
            <w:pPr>
              <w:pStyle w:val="TAL"/>
              <w:rPr>
                <w:sz w:val="16"/>
                <w:szCs w:val="16"/>
              </w:rPr>
            </w:pPr>
            <w:r w:rsidRPr="005A13C0">
              <w:rPr>
                <w:sz w:val="16"/>
                <w:szCs w:val="16"/>
              </w:rPr>
              <w:t>Definition of the UE-DS-TT residence time</w:t>
            </w:r>
          </w:p>
        </w:tc>
        <w:tc>
          <w:tcPr>
            <w:tcW w:w="708" w:type="dxa"/>
            <w:shd w:val="solid" w:color="FFFFFF" w:fill="auto"/>
          </w:tcPr>
          <w:p w14:paraId="44A8AAA7" w14:textId="21732ED7" w:rsidR="000F5D21" w:rsidRPr="005A13C0" w:rsidRDefault="000F5D21" w:rsidP="009D14FB">
            <w:pPr>
              <w:pStyle w:val="TAC"/>
              <w:rPr>
                <w:sz w:val="16"/>
                <w:szCs w:val="16"/>
              </w:rPr>
            </w:pPr>
            <w:r w:rsidRPr="005A13C0">
              <w:rPr>
                <w:sz w:val="16"/>
                <w:szCs w:val="16"/>
              </w:rPr>
              <w:t>17.1.0</w:t>
            </w:r>
          </w:p>
        </w:tc>
      </w:tr>
      <w:tr w:rsidR="000F5D21" w:rsidRPr="005A13C0" w14:paraId="5C142A6A" w14:textId="77777777" w:rsidTr="009D14FB">
        <w:tc>
          <w:tcPr>
            <w:tcW w:w="800" w:type="dxa"/>
            <w:shd w:val="solid" w:color="FFFFFF" w:fill="auto"/>
          </w:tcPr>
          <w:p w14:paraId="03A396B9" w14:textId="0CAC0F22"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35D9DF72" w14:textId="3FCD5109"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025DE0A6" w14:textId="00F4853A" w:rsidR="000F5D21" w:rsidRPr="005A13C0" w:rsidRDefault="000F5D21" w:rsidP="009D14FB">
            <w:pPr>
              <w:pStyle w:val="TAC"/>
              <w:rPr>
                <w:sz w:val="16"/>
                <w:szCs w:val="16"/>
              </w:rPr>
            </w:pPr>
            <w:r w:rsidRPr="005A13C0">
              <w:rPr>
                <w:sz w:val="16"/>
                <w:szCs w:val="16"/>
              </w:rPr>
              <w:t>SP-210327</w:t>
            </w:r>
          </w:p>
        </w:tc>
        <w:tc>
          <w:tcPr>
            <w:tcW w:w="567" w:type="dxa"/>
            <w:shd w:val="solid" w:color="FFFFFF" w:fill="auto"/>
          </w:tcPr>
          <w:p w14:paraId="667FF7AD" w14:textId="0A0AE51D" w:rsidR="000F5D21" w:rsidRPr="005A13C0" w:rsidRDefault="000F5D21" w:rsidP="009D14FB">
            <w:pPr>
              <w:pStyle w:val="TAL"/>
              <w:rPr>
                <w:sz w:val="16"/>
                <w:szCs w:val="16"/>
              </w:rPr>
            </w:pPr>
            <w:r w:rsidRPr="005A13C0">
              <w:rPr>
                <w:sz w:val="16"/>
                <w:szCs w:val="16"/>
              </w:rPr>
              <w:t>2947</w:t>
            </w:r>
          </w:p>
        </w:tc>
        <w:tc>
          <w:tcPr>
            <w:tcW w:w="425" w:type="dxa"/>
            <w:shd w:val="solid" w:color="FFFFFF" w:fill="auto"/>
          </w:tcPr>
          <w:p w14:paraId="564D8A9B" w14:textId="4262F9B7"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77CB3638" w14:textId="6D9A5416" w:rsidR="000F5D21" w:rsidRPr="005A13C0" w:rsidRDefault="000F5D21" w:rsidP="009D14FB">
            <w:pPr>
              <w:pStyle w:val="TAL"/>
              <w:rPr>
                <w:sz w:val="16"/>
                <w:szCs w:val="16"/>
              </w:rPr>
            </w:pPr>
            <w:r w:rsidRPr="005A13C0">
              <w:rPr>
                <w:sz w:val="16"/>
                <w:szCs w:val="16"/>
              </w:rPr>
              <w:t>A</w:t>
            </w:r>
          </w:p>
        </w:tc>
        <w:tc>
          <w:tcPr>
            <w:tcW w:w="4820" w:type="dxa"/>
            <w:shd w:val="solid" w:color="FFFFFF" w:fill="auto"/>
          </w:tcPr>
          <w:p w14:paraId="49EC0159" w14:textId="020B276F" w:rsidR="000F5D21" w:rsidRPr="005A13C0" w:rsidRDefault="000F5D21" w:rsidP="009D14FB">
            <w:pPr>
              <w:pStyle w:val="TAL"/>
              <w:rPr>
                <w:sz w:val="16"/>
                <w:szCs w:val="16"/>
              </w:rPr>
            </w:pPr>
            <w:r w:rsidRPr="005A13C0">
              <w:rPr>
                <w:sz w:val="16"/>
                <w:szCs w:val="16"/>
              </w:rPr>
              <w:t>NIDD configuration correction</w:t>
            </w:r>
          </w:p>
        </w:tc>
        <w:tc>
          <w:tcPr>
            <w:tcW w:w="708" w:type="dxa"/>
            <w:shd w:val="solid" w:color="FFFFFF" w:fill="auto"/>
          </w:tcPr>
          <w:p w14:paraId="7DFC88AC" w14:textId="69AC5188" w:rsidR="000F5D21" w:rsidRPr="005A13C0" w:rsidRDefault="000F5D21" w:rsidP="009D14FB">
            <w:pPr>
              <w:pStyle w:val="TAC"/>
              <w:rPr>
                <w:sz w:val="16"/>
                <w:szCs w:val="16"/>
              </w:rPr>
            </w:pPr>
            <w:r w:rsidRPr="005A13C0">
              <w:rPr>
                <w:sz w:val="16"/>
                <w:szCs w:val="16"/>
              </w:rPr>
              <w:t>17.1.0</w:t>
            </w:r>
          </w:p>
        </w:tc>
      </w:tr>
      <w:tr w:rsidR="000F5D21" w:rsidRPr="005A13C0" w14:paraId="10DFB737" w14:textId="77777777" w:rsidTr="009D14FB">
        <w:tc>
          <w:tcPr>
            <w:tcW w:w="800" w:type="dxa"/>
            <w:shd w:val="solid" w:color="FFFFFF" w:fill="auto"/>
          </w:tcPr>
          <w:p w14:paraId="021DD530" w14:textId="718469C2"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4D884982" w14:textId="7FDA1AD4"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0078ED7B" w14:textId="7BDD7241" w:rsidR="000F5D21" w:rsidRPr="005A13C0" w:rsidRDefault="000F5D21" w:rsidP="009D14FB">
            <w:pPr>
              <w:pStyle w:val="TAC"/>
              <w:rPr>
                <w:sz w:val="16"/>
                <w:szCs w:val="16"/>
              </w:rPr>
            </w:pPr>
            <w:r w:rsidRPr="005A13C0">
              <w:rPr>
                <w:sz w:val="16"/>
                <w:szCs w:val="16"/>
              </w:rPr>
              <w:t>SP-210342</w:t>
            </w:r>
          </w:p>
        </w:tc>
        <w:tc>
          <w:tcPr>
            <w:tcW w:w="567" w:type="dxa"/>
            <w:shd w:val="solid" w:color="FFFFFF" w:fill="auto"/>
          </w:tcPr>
          <w:p w14:paraId="3A3B255B" w14:textId="48EF4C12" w:rsidR="000F5D21" w:rsidRPr="005A13C0" w:rsidRDefault="000F5D21" w:rsidP="009D14FB">
            <w:pPr>
              <w:pStyle w:val="TAL"/>
              <w:rPr>
                <w:sz w:val="16"/>
                <w:szCs w:val="16"/>
              </w:rPr>
            </w:pPr>
            <w:r w:rsidRPr="005A13C0">
              <w:rPr>
                <w:sz w:val="16"/>
                <w:szCs w:val="16"/>
              </w:rPr>
              <w:t>2948</w:t>
            </w:r>
          </w:p>
        </w:tc>
        <w:tc>
          <w:tcPr>
            <w:tcW w:w="425" w:type="dxa"/>
            <w:shd w:val="solid" w:color="FFFFFF" w:fill="auto"/>
          </w:tcPr>
          <w:p w14:paraId="0A14EB34" w14:textId="636ACD2E"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5F8FF258" w14:textId="401F6F8F" w:rsidR="000F5D21" w:rsidRPr="005A13C0" w:rsidRDefault="000F5D21" w:rsidP="009D14FB">
            <w:pPr>
              <w:pStyle w:val="TAL"/>
              <w:rPr>
                <w:sz w:val="16"/>
                <w:szCs w:val="16"/>
              </w:rPr>
            </w:pPr>
            <w:r w:rsidRPr="005A13C0">
              <w:rPr>
                <w:sz w:val="16"/>
                <w:szCs w:val="16"/>
              </w:rPr>
              <w:t>C</w:t>
            </w:r>
          </w:p>
        </w:tc>
        <w:tc>
          <w:tcPr>
            <w:tcW w:w="4820" w:type="dxa"/>
            <w:shd w:val="solid" w:color="FFFFFF" w:fill="auto"/>
          </w:tcPr>
          <w:p w14:paraId="30510C9C" w14:textId="6D007B16" w:rsidR="000F5D21" w:rsidRPr="005A13C0" w:rsidRDefault="000F5D21" w:rsidP="009D14FB">
            <w:pPr>
              <w:pStyle w:val="TAL"/>
              <w:rPr>
                <w:sz w:val="16"/>
                <w:szCs w:val="16"/>
              </w:rPr>
            </w:pPr>
            <w:r w:rsidRPr="005A13C0">
              <w:rPr>
                <w:sz w:val="16"/>
                <w:szCs w:val="16"/>
              </w:rPr>
              <w:t>Removal of UPF indication of backhaul QoS to SMF</w:t>
            </w:r>
          </w:p>
        </w:tc>
        <w:tc>
          <w:tcPr>
            <w:tcW w:w="708" w:type="dxa"/>
            <w:shd w:val="solid" w:color="FFFFFF" w:fill="auto"/>
          </w:tcPr>
          <w:p w14:paraId="305D9311" w14:textId="1E95F2D1" w:rsidR="000F5D21" w:rsidRPr="005A13C0" w:rsidRDefault="000F5D21" w:rsidP="009D14FB">
            <w:pPr>
              <w:pStyle w:val="TAC"/>
              <w:rPr>
                <w:sz w:val="16"/>
                <w:szCs w:val="16"/>
              </w:rPr>
            </w:pPr>
            <w:r w:rsidRPr="005A13C0">
              <w:rPr>
                <w:sz w:val="16"/>
                <w:szCs w:val="16"/>
              </w:rPr>
              <w:t>17.1.0</w:t>
            </w:r>
          </w:p>
        </w:tc>
      </w:tr>
      <w:tr w:rsidR="008E3DA0" w:rsidRPr="005A13C0" w14:paraId="0B3A5612" w14:textId="77777777" w:rsidTr="009D14FB">
        <w:tc>
          <w:tcPr>
            <w:tcW w:w="800" w:type="dxa"/>
            <w:shd w:val="solid" w:color="FFFFFF" w:fill="auto"/>
          </w:tcPr>
          <w:p w14:paraId="53575CBD" w14:textId="58049747" w:rsidR="008E3DA0" w:rsidRPr="005A13C0" w:rsidRDefault="008E3DA0" w:rsidP="009D14FB">
            <w:pPr>
              <w:pStyle w:val="TAC"/>
              <w:rPr>
                <w:sz w:val="16"/>
                <w:szCs w:val="16"/>
              </w:rPr>
            </w:pPr>
            <w:r w:rsidRPr="005A13C0">
              <w:rPr>
                <w:sz w:val="16"/>
                <w:szCs w:val="16"/>
              </w:rPr>
              <w:t>2021-06</w:t>
            </w:r>
          </w:p>
        </w:tc>
        <w:tc>
          <w:tcPr>
            <w:tcW w:w="800" w:type="dxa"/>
            <w:shd w:val="solid" w:color="FFFFFF" w:fill="auto"/>
          </w:tcPr>
          <w:p w14:paraId="598DA7EF" w14:textId="432C551C" w:rsidR="008E3DA0" w:rsidRPr="005A13C0" w:rsidRDefault="008E3DA0" w:rsidP="009D14FB">
            <w:pPr>
              <w:pStyle w:val="TAL"/>
              <w:rPr>
                <w:sz w:val="16"/>
                <w:szCs w:val="16"/>
              </w:rPr>
            </w:pPr>
            <w:r w:rsidRPr="005A13C0">
              <w:rPr>
                <w:sz w:val="16"/>
                <w:szCs w:val="16"/>
              </w:rPr>
              <w:t>SP#92E</w:t>
            </w:r>
          </w:p>
        </w:tc>
        <w:tc>
          <w:tcPr>
            <w:tcW w:w="1094" w:type="dxa"/>
            <w:shd w:val="solid" w:color="FFFFFF" w:fill="auto"/>
          </w:tcPr>
          <w:p w14:paraId="2A705D88" w14:textId="00FCF24B" w:rsidR="008E3DA0" w:rsidRPr="005A13C0" w:rsidRDefault="008E3DA0" w:rsidP="009D14FB">
            <w:pPr>
              <w:pStyle w:val="TAC"/>
              <w:rPr>
                <w:sz w:val="16"/>
                <w:szCs w:val="16"/>
              </w:rPr>
            </w:pPr>
            <w:r w:rsidRPr="005A13C0">
              <w:rPr>
                <w:sz w:val="16"/>
                <w:szCs w:val="16"/>
              </w:rPr>
              <w:t>SP-210353</w:t>
            </w:r>
          </w:p>
        </w:tc>
        <w:tc>
          <w:tcPr>
            <w:tcW w:w="567" w:type="dxa"/>
            <w:shd w:val="solid" w:color="FFFFFF" w:fill="auto"/>
          </w:tcPr>
          <w:p w14:paraId="33C0FEDA" w14:textId="070CB150" w:rsidR="008E3DA0" w:rsidRPr="005A13C0" w:rsidRDefault="008E3DA0" w:rsidP="009D14FB">
            <w:pPr>
              <w:pStyle w:val="TAL"/>
              <w:rPr>
                <w:sz w:val="16"/>
                <w:szCs w:val="16"/>
              </w:rPr>
            </w:pPr>
            <w:r w:rsidRPr="005A13C0">
              <w:rPr>
                <w:sz w:val="16"/>
                <w:szCs w:val="16"/>
              </w:rPr>
              <w:t>2952</w:t>
            </w:r>
          </w:p>
        </w:tc>
        <w:tc>
          <w:tcPr>
            <w:tcW w:w="425" w:type="dxa"/>
            <w:shd w:val="solid" w:color="FFFFFF" w:fill="auto"/>
          </w:tcPr>
          <w:p w14:paraId="0DFDBFE0" w14:textId="14814170" w:rsidR="008E3DA0" w:rsidRPr="005A13C0" w:rsidRDefault="008E3DA0" w:rsidP="009D14FB">
            <w:pPr>
              <w:pStyle w:val="TAL"/>
              <w:rPr>
                <w:sz w:val="16"/>
                <w:szCs w:val="16"/>
              </w:rPr>
            </w:pPr>
            <w:r w:rsidRPr="005A13C0">
              <w:rPr>
                <w:sz w:val="16"/>
                <w:szCs w:val="16"/>
              </w:rPr>
              <w:t>1</w:t>
            </w:r>
          </w:p>
        </w:tc>
        <w:tc>
          <w:tcPr>
            <w:tcW w:w="425" w:type="dxa"/>
            <w:shd w:val="solid" w:color="FFFFFF" w:fill="auto"/>
          </w:tcPr>
          <w:p w14:paraId="5AB69D36" w14:textId="59E3DADA" w:rsidR="008E3DA0" w:rsidRPr="005A13C0" w:rsidRDefault="008E3DA0" w:rsidP="009D14FB">
            <w:pPr>
              <w:pStyle w:val="TAL"/>
              <w:rPr>
                <w:sz w:val="16"/>
                <w:szCs w:val="16"/>
              </w:rPr>
            </w:pPr>
            <w:r w:rsidRPr="005A13C0">
              <w:rPr>
                <w:sz w:val="16"/>
                <w:szCs w:val="16"/>
              </w:rPr>
              <w:t>B</w:t>
            </w:r>
          </w:p>
        </w:tc>
        <w:tc>
          <w:tcPr>
            <w:tcW w:w="4820" w:type="dxa"/>
            <w:shd w:val="solid" w:color="FFFFFF" w:fill="auto"/>
          </w:tcPr>
          <w:p w14:paraId="2AB9FA3C" w14:textId="307AEB6E" w:rsidR="008E3DA0" w:rsidRPr="005A13C0" w:rsidRDefault="008E3DA0" w:rsidP="009D14FB">
            <w:pPr>
              <w:pStyle w:val="TAL"/>
              <w:rPr>
                <w:sz w:val="16"/>
                <w:szCs w:val="16"/>
              </w:rPr>
            </w:pPr>
            <w:r w:rsidRPr="005A13C0">
              <w:rPr>
                <w:sz w:val="16"/>
                <w:szCs w:val="16"/>
              </w:rPr>
              <w:t>HRNN in manual network selection for SNPNs</w:t>
            </w:r>
          </w:p>
        </w:tc>
        <w:tc>
          <w:tcPr>
            <w:tcW w:w="708" w:type="dxa"/>
            <w:shd w:val="solid" w:color="FFFFFF" w:fill="auto"/>
          </w:tcPr>
          <w:p w14:paraId="3BC18C90" w14:textId="33D6B261" w:rsidR="008E3DA0" w:rsidRPr="005A13C0" w:rsidRDefault="008E3DA0" w:rsidP="009D14FB">
            <w:pPr>
              <w:pStyle w:val="TAC"/>
              <w:rPr>
                <w:sz w:val="16"/>
                <w:szCs w:val="16"/>
              </w:rPr>
            </w:pPr>
            <w:r w:rsidRPr="005A13C0">
              <w:rPr>
                <w:sz w:val="16"/>
                <w:szCs w:val="16"/>
              </w:rPr>
              <w:t>17.1.0</w:t>
            </w:r>
          </w:p>
        </w:tc>
      </w:tr>
      <w:tr w:rsidR="00182EE7" w:rsidRPr="005A13C0" w14:paraId="5EF0D62E" w14:textId="77777777" w:rsidTr="009D14FB">
        <w:tc>
          <w:tcPr>
            <w:tcW w:w="800" w:type="dxa"/>
            <w:shd w:val="solid" w:color="FFFFFF" w:fill="auto"/>
          </w:tcPr>
          <w:p w14:paraId="07BF247B" w14:textId="58559B0B"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4AE73C01" w14:textId="6729EA42"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23F5CA7B" w14:textId="6E61827D" w:rsidR="00182EE7" w:rsidRPr="005A13C0" w:rsidRDefault="00182EE7" w:rsidP="009D14FB">
            <w:pPr>
              <w:pStyle w:val="TAC"/>
              <w:rPr>
                <w:sz w:val="16"/>
                <w:szCs w:val="16"/>
              </w:rPr>
            </w:pPr>
            <w:r w:rsidRPr="005A13C0">
              <w:rPr>
                <w:sz w:val="16"/>
                <w:szCs w:val="16"/>
              </w:rPr>
              <w:t>SP-210341</w:t>
            </w:r>
          </w:p>
        </w:tc>
        <w:tc>
          <w:tcPr>
            <w:tcW w:w="567" w:type="dxa"/>
            <w:shd w:val="solid" w:color="FFFFFF" w:fill="auto"/>
          </w:tcPr>
          <w:p w14:paraId="27659B8A" w14:textId="389B68D1" w:rsidR="00182EE7" w:rsidRPr="005A13C0" w:rsidRDefault="00182EE7" w:rsidP="009D14FB">
            <w:pPr>
              <w:pStyle w:val="TAL"/>
              <w:rPr>
                <w:sz w:val="16"/>
                <w:szCs w:val="16"/>
              </w:rPr>
            </w:pPr>
            <w:r w:rsidRPr="005A13C0">
              <w:rPr>
                <w:sz w:val="16"/>
                <w:szCs w:val="16"/>
              </w:rPr>
              <w:t>2953</w:t>
            </w:r>
          </w:p>
        </w:tc>
        <w:tc>
          <w:tcPr>
            <w:tcW w:w="425" w:type="dxa"/>
            <w:shd w:val="solid" w:color="FFFFFF" w:fill="auto"/>
          </w:tcPr>
          <w:p w14:paraId="000CC239" w14:textId="5000F55A"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0483A3F5" w14:textId="30E94879" w:rsidR="00182EE7" w:rsidRPr="005A13C0" w:rsidRDefault="00182EE7" w:rsidP="009D14FB">
            <w:pPr>
              <w:pStyle w:val="TAL"/>
              <w:rPr>
                <w:sz w:val="16"/>
                <w:szCs w:val="16"/>
              </w:rPr>
            </w:pPr>
            <w:r w:rsidRPr="005A13C0">
              <w:rPr>
                <w:sz w:val="16"/>
                <w:szCs w:val="16"/>
              </w:rPr>
              <w:t>F</w:t>
            </w:r>
          </w:p>
        </w:tc>
        <w:tc>
          <w:tcPr>
            <w:tcW w:w="4820" w:type="dxa"/>
            <w:shd w:val="solid" w:color="FFFFFF" w:fill="auto"/>
          </w:tcPr>
          <w:p w14:paraId="493597AA" w14:textId="64EC7E37" w:rsidR="00182EE7" w:rsidRPr="005A13C0" w:rsidRDefault="00182EE7" w:rsidP="009D14FB">
            <w:pPr>
              <w:pStyle w:val="TAL"/>
              <w:rPr>
                <w:sz w:val="16"/>
                <w:szCs w:val="16"/>
              </w:rPr>
            </w:pPr>
            <w:r w:rsidRPr="005A13C0">
              <w:rPr>
                <w:sz w:val="16"/>
                <w:szCs w:val="16"/>
              </w:rPr>
              <w:t>Clarification on the Standardized SST values</w:t>
            </w:r>
          </w:p>
        </w:tc>
        <w:tc>
          <w:tcPr>
            <w:tcW w:w="708" w:type="dxa"/>
            <w:shd w:val="solid" w:color="FFFFFF" w:fill="auto"/>
          </w:tcPr>
          <w:p w14:paraId="28083BF4" w14:textId="009D40E2" w:rsidR="00182EE7" w:rsidRPr="005A13C0" w:rsidRDefault="00182EE7" w:rsidP="009D14FB">
            <w:pPr>
              <w:pStyle w:val="TAC"/>
              <w:rPr>
                <w:sz w:val="16"/>
                <w:szCs w:val="16"/>
              </w:rPr>
            </w:pPr>
            <w:r w:rsidRPr="005A13C0">
              <w:rPr>
                <w:sz w:val="16"/>
                <w:szCs w:val="16"/>
              </w:rPr>
              <w:t>17.1.0</w:t>
            </w:r>
          </w:p>
        </w:tc>
      </w:tr>
      <w:tr w:rsidR="00182EE7" w:rsidRPr="005A13C0" w14:paraId="526BC53F" w14:textId="77777777" w:rsidTr="009D14FB">
        <w:tc>
          <w:tcPr>
            <w:tcW w:w="800" w:type="dxa"/>
            <w:shd w:val="solid" w:color="FFFFFF" w:fill="auto"/>
          </w:tcPr>
          <w:p w14:paraId="12250454" w14:textId="0B7AF49B"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3123D179" w14:textId="0706954F"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4627E952" w14:textId="730CE915" w:rsidR="00182EE7" w:rsidRPr="005A13C0" w:rsidRDefault="00182EE7" w:rsidP="009D14FB">
            <w:pPr>
              <w:pStyle w:val="TAC"/>
              <w:rPr>
                <w:sz w:val="16"/>
                <w:szCs w:val="16"/>
              </w:rPr>
            </w:pPr>
            <w:r w:rsidRPr="005A13C0">
              <w:rPr>
                <w:sz w:val="16"/>
                <w:szCs w:val="16"/>
              </w:rPr>
              <w:t>SP-210353</w:t>
            </w:r>
          </w:p>
        </w:tc>
        <w:tc>
          <w:tcPr>
            <w:tcW w:w="567" w:type="dxa"/>
            <w:shd w:val="solid" w:color="FFFFFF" w:fill="auto"/>
          </w:tcPr>
          <w:p w14:paraId="042ECAE1" w14:textId="51D7E947" w:rsidR="00182EE7" w:rsidRPr="005A13C0" w:rsidRDefault="00182EE7" w:rsidP="009D14FB">
            <w:pPr>
              <w:pStyle w:val="TAL"/>
              <w:rPr>
                <w:sz w:val="16"/>
                <w:szCs w:val="16"/>
              </w:rPr>
            </w:pPr>
            <w:r w:rsidRPr="005A13C0">
              <w:rPr>
                <w:sz w:val="16"/>
                <w:szCs w:val="16"/>
              </w:rPr>
              <w:t>2955</w:t>
            </w:r>
          </w:p>
        </w:tc>
        <w:tc>
          <w:tcPr>
            <w:tcW w:w="425" w:type="dxa"/>
            <w:shd w:val="solid" w:color="FFFFFF" w:fill="auto"/>
          </w:tcPr>
          <w:p w14:paraId="1229D649" w14:textId="73A06629"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6A0E5900" w14:textId="1792EE51"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437954D4" w14:textId="31E681C3" w:rsidR="00182EE7" w:rsidRPr="005A13C0" w:rsidRDefault="00182EE7" w:rsidP="009D14FB">
            <w:pPr>
              <w:pStyle w:val="TAL"/>
              <w:rPr>
                <w:sz w:val="16"/>
                <w:szCs w:val="16"/>
              </w:rPr>
            </w:pPr>
            <w:r w:rsidRPr="005A13C0">
              <w:rPr>
                <w:sz w:val="16"/>
                <w:szCs w:val="16"/>
              </w:rPr>
              <w:t>AMF selection to support UE onboarding SNPN</w:t>
            </w:r>
          </w:p>
        </w:tc>
        <w:tc>
          <w:tcPr>
            <w:tcW w:w="708" w:type="dxa"/>
            <w:shd w:val="solid" w:color="FFFFFF" w:fill="auto"/>
          </w:tcPr>
          <w:p w14:paraId="20B81E36" w14:textId="1BE4D0B1" w:rsidR="00182EE7" w:rsidRPr="005A13C0" w:rsidRDefault="00182EE7" w:rsidP="009D14FB">
            <w:pPr>
              <w:pStyle w:val="TAC"/>
              <w:rPr>
                <w:sz w:val="16"/>
                <w:szCs w:val="16"/>
              </w:rPr>
            </w:pPr>
            <w:r w:rsidRPr="005A13C0">
              <w:rPr>
                <w:sz w:val="16"/>
                <w:szCs w:val="16"/>
              </w:rPr>
              <w:t>17.1.0</w:t>
            </w:r>
          </w:p>
        </w:tc>
      </w:tr>
      <w:tr w:rsidR="00182EE7" w:rsidRPr="005A13C0" w14:paraId="1B28E2A9" w14:textId="77777777" w:rsidTr="009D14FB">
        <w:tc>
          <w:tcPr>
            <w:tcW w:w="800" w:type="dxa"/>
            <w:shd w:val="solid" w:color="FFFFFF" w:fill="auto"/>
          </w:tcPr>
          <w:p w14:paraId="43617394" w14:textId="0A8C3135"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0C9BCB29" w14:textId="3F48807E"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4FCDA7EE" w14:textId="639042E5" w:rsidR="00182EE7" w:rsidRPr="005A13C0" w:rsidRDefault="00182EE7" w:rsidP="009D14FB">
            <w:pPr>
              <w:pStyle w:val="TAC"/>
              <w:rPr>
                <w:sz w:val="16"/>
                <w:szCs w:val="16"/>
              </w:rPr>
            </w:pPr>
            <w:r w:rsidRPr="005A13C0">
              <w:rPr>
                <w:sz w:val="16"/>
                <w:szCs w:val="16"/>
              </w:rPr>
              <w:t>SP-210359</w:t>
            </w:r>
          </w:p>
        </w:tc>
        <w:tc>
          <w:tcPr>
            <w:tcW w:w="567" w:type="dxa"/>
            <w:shd w:val="solid" w:color="FFFFFF" w:fill="auto"/>
          </w:tcPr>
          <w:p w14:paraId="1FB02C9B" w14:textId="798A4898" w:rsidR="00182EE7" w:rsidRPr="005A13C0" w:rsidRDefault="00182EE7" w:rsidP="009D14FB">
            <w:pPr>
              <w:pStyle w:val="TAL"/>
              <w:rPr>
                <w:sz w:val="16"/>
                <w:szCs w:val="16"/>
              </w:rPr>
            </w:pPr>
            <w:r w:rsidRPr="005A13C0">
              <w:rPr>
                <w:sz w:val="16"/>
                <w:szCs w:val="16"/>
              </w:rPr>
              <w:t>2959</w:t>
            </w:r>
          </w:p>
        </w:tc>
        <w:tc>
          <w:tcPr>
            <w:tcW w:w="425" w:type="dxa"/>
            <w:shd w:val="solid" w:color="FFFFFF" w:fill="auto"/>
          </w:tcPr>
          <w:p w14:paraId="44ABF34D" w14:textId="02723EA5" w:rsidR="00182EE7" w:rsidRPr="005A13C0" w:rsidRDefault="00182EE7" w:rsidP="009D14FB">
            <w:pPr>
              <w:pStyle w:val="TAL"/>
              <w:rPr>
                <w:sz w:val="16"/>
                <w:szCs w:val="16"/>
              </w:rPr>
            </w:pPr>
            <w:r w:rsidRPr="005A13C0">
              <w:rPr>
                <w:sz w:val="16"/>
                <w:szCs w:val="16"/>
              </w:rPr>
              <w:t>-</w:t>
            </w:r>
          </w:p>
        </w:tc>
        <w:tc>
          <w:tcPr>
            <w:tcW w:w="425" w:type="dxa"/>
            <w:shd w:val="solid" w:color="FFFFFF" w:fill="auto"/>
          </w:tcPr>
          <w:p w14:paraId="13A1A545" w14:textId="0ACF47E3" w:rsidR="00182EE7" w:rsidRPr="005A13C0" w:rsidRDefault="00182EE7" w:rsidP="009D14FB">
            <w:pPr>
              <w:pStyle w:val="TAL"/>
              <w:rPr>
                <w:sz w:val="16"/>
                <w:szCs w:val="16"/>
              </w:rPr>
            </w:pPr>
            <w:r w:rsidRPr="005A13C0">
              <w:rPr>
                <w:sz w:val="16"/>
                <w:szCs w:val="16"/>
              </w:rPr>
              <w:t>F</w:t>
            </w:r>
          </w:p>
        </w:tc>
        <w:tc>
          <w:tcPr>
            <w:tcW w:w="4820" w:type="dxa"/>
            <w:shd w:val="solid" w:color="FFFFFF" w:fill="auto"/>
          </w:tcPr>
          <w:p w14:paraId="3B4E08CE" w14:textId="66A2B30D" w:rsidR="00182EE7" w:rsidRPr="005A13C0" w:rsidRDefault="00182EE7" w:rsidP="009D14FB">
            <w:pPr>
              <w:pStyle w:val="TAL"/>
              <w:rPr>
                <w:sz w:val="16"/>
                <w:szCs w:val="16"/>
              </w:rPr>
            </w:pPr>
            <w:r w:rsidRPr="005A13C0">
              <w:rPr>
                <w:sz w:val="16"/>
                <w:szCs w:val="16"/>
              </w:rPr>
              <w:t>Grandmaster candidate enabled management information per PTP instance</w:t>
            </w:r>
          </w:p>
        </w:tc>
        <w:tc>
          <w:tcPr>
            <w:tcW w:w="708" w:type="dxa"/>
            <w:shd w:val="solid" w:color="FFFFFF" w:fill="auto"/>
          </w:tcPr>
          <w:p w14:paraId="3BB49E47" w14:textId="25BE0FB2" w:rsidR="00182EE7" w:rsidRPr="005A13C0" w:rsidRDefault="00182EE7" w:rsidP="009D14FB">
            <w:pPr>
              <w:pStyle w:val="TAC"/>
              <w:rPr>
                <w:sz w:val="16"/>
                <w:szCs w:val="16"/>
              </w:rPr>
            </w:pPr>
            <w:r w:rsidRPr="005A13C0">
              <w:rPr>
                <w:sz w:val="16"/>
                <w:szCs w:val="16"/>
              </w:rPr>
              <w:t>17.1.0</w:t>
            </w:r>
          </w:p>
        </w:tc>
      </w:tr>
      <w:tr w:rsidR="00182EE7" w:rsidRPr="005A13C0" w14:paraId="3B66CF83" w14:textId="77777777" w:rsidTr="009D14FB">
        <w:tc>
          <w:tcPr>
            <w:tcW w:w="800" w:type="dxa"/>
            <w:shd w:val="solid" w:color="FFFFFF" w:fill="auto"/>
          </w:tcPr>
          <w:p w14:paraId="19805170" w14:textId="72339A32"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6AC0FBAB" w14:textId="40AF668D"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0883C1FD" w14:textId="764A52C6" w:rsidR="00182EE7" w:rsidRPr="005A13C0" w:rsidRDefault="00182EE7" w:rsidP="009D14FB">
            <w:pPr>
              <w:pStyle w:val="TAC"/>
              <w:rPr>
                <w:sz w:val="16"/>
                <w:szCs w:val="16"/>
              </w:rPr>
            </w:pPr>
            <w:r w:rsidRPr="005A13C0">
              <w:rPr>
                <w:sz w:val="16"/>
                <w:szCs w:val="16"/>
              </w:rPr>
              <w:t>SP-210359</w:t>
            </w:r>
          </w:p>
        </w:tc>
        <w:tc>
          <w:tcPr>
            <w:tcW w:w="567" w:type="dxa"/>
            <w:shd w:val="solid" w:color="FFFFFF" w:fill="auto"/>
          </w:tcPr>
          <w:p w14:paraId="41B5CBD8" w14:textId="1FFBEA31" w:rsidR="00182EE7" w:rsidRPr="005A13C0" w:rsidRDefault="00182EE7" w:rsidP="009D14FB">
            <w:pPr>
              <w:pStyle w:val="TAL"/>
              <w:rPr>
                <w:sz w:val="16"/>
                <w:szCs w:val="16"/>
              </w:rPr>
            </w:pPr>
            <w:r w:rsidRPr="005A13C0">
              <w:rPr>
                <w:sz w:val="16"/>
                <w:szCs w:val="16"/>
              </w:rPr>
              <w:t>2960</w:t>
            </w:r>
          </w:p>
        </w:tc>
        <w:tc>
          <w:tcPr>
            <w:tcW w:w="425" w:type="dxa"/>
            <w:shd w:val="solid" w:color="FFFFFF" w:fill="auto"/>
          </w:tcPr>
          <w:p w14:paraId="7659FB80" w14:textId="1D90604C"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75125C20" w14:textId="7721CE5F" w:rsidR="00182EE7" w:rsidRPr="005A13C0" w:rsidRDefault="00182EE7" w:rsidP="009D14FB">
            <w:pPr>
              <w:pStyle w:val="TAL"/>
              <w:rPr>
                <w:sz w:val="16"/>
                <w:szCs w:val="16"/>
              </w:rPr>
            </w:pPr>
            <w:r w:rsidRPr="005A13C0">
              <w:rPr>
                <w:sz w:val="16"/>
                <w:szCs w:val="16"/>
              </w:rPr>
              <w:t>C</w:t>
            </w:r>
          </w:p>
        </w:tc>
        <w:tc>
          <w:tcPr>
            <w:tcW w:w="4820" w:type="dxa"/>
            <w:shd w:val="solid" w:color="FFFFFF" w:fill="auto"/>
          </w:tcPr>
          <w:p w14:paraId="5C6536ED" w14:textId="2EC9B156" w:rsidR="00182EE7" w:rsidRPr="005A13C0" w:rsidRDefault="00182EE7" w:rsidP="009D14FB">
            <w:pPr>
              <w:pStyle w:val="TAL"/>
              <w:rPr>
                <w:sz w:val="16"/>
                <w:szCs w:val="16"/>
              </w:rPr>
            </w:pPr>
            <w:r w:rsidRPr="005A13C0">
              <w:rPr>
                <w:sz w:val="16"/>
                <w:szCs w:val="16"/>
              </w:rPr>
              <w:t>Time Synchronization service exposure</w:t>
            </w:r>
          </w:p>
        </w:tc>
        <w:tc>
          <w:tcPr>
            <w:tcW w:w="708" w:type="dxa"/>
            <w:shd w:val="solid" w:color="FFFFFF" w:fill="auto"/>
          </w:tcPr>
          <w:p w14:paraId="31F91351" w14:textId="47DBC749" w:rsidR="00182EE7" w:rsidRPr="005A13C0" w:rsidRDefault="00182EE7" w:rsidP="009D14FB">
            <w:pPr>
              <w:pStyle w:val="TAC"/>
              <w:rPr>
                <w:sz w:val="16"/>
                <w:szCs w:val="16"/>
              </w:rPr>
            </w:pPr>
            <w:r w:rsidRPr="005A13C0">
              <w:rPr>
                <w:sz w:val="16"/>
                <w:szCs w:val="16"/>
              </w:rPr>
              <w:t>17.1.0</w:t>
            </w:r>
          </w:p>
        </w:tc>
      </w:tr>
      <w:tr w:rsidR="00182EE7" w:rsidRPr="005A13C0" w14:paraId="07D6C1BC" w14:textId="77777777" w:rsidTr="009D14FB">
        <w:tc>
          <w:tcPr>
            <w:tcW w:w="800" w:type="dxa"/>
            <w:shd w:val="solid" w:color="FFFFFF" w:fill="auto"/>
          </w:tcPr>
          <w:p w14:paraId="3EE7F37D" w14:textId="54D30C22"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6374DA39" w14:textId="3F854F17"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14E4B86B" w14:textId="1435BD99" w:rsidR="00182EE7" w:rsidRPr="005A13C0" w:rsidRDefault="00182EE7" w:rsidP="009D14FB">
            <w:pPr>
              <w:pStyle w:val="TAC"/>
              <w:rPr>
                <w:sz w:val="16"/>
                <w:szCs w:val="16"/>
              </w:rPr>
            </w:pPr>
            <w:r w:rsidRPr="005A13C0">
              <w:rPr>
                <w:sz w:val="16"/>
                <w:szCs w:val="16"/>
              </w:rPr>
              <w:t>SP-210371</w:t>
            </w:r>
          </w:p>
        </w:tc>
        <w:tc>
          <w:tcPr>
            <w:tcW w:w="567" w:type="dxa"/>
            <w:shd w:val="solid" w:color="FFFFFF" w:fill="auto"/>
          </w:tcPr>
          <w:p w14:paraId="25839014" w14:textId="2FDDA906" w:rsidR="00182EE7" w:rsidRPr="005A13C0" w:rsidRDefault="00182EE7" w:rsidP="009D14FB">
            <w:pPr>
              <w:pStyle w:val="TAL"/>
              <w:rPr>
                <w:sz w:val="16"/>
                <w:szCs w:val="16"/>
              </w:rPr>
            </w:pPr>
            <w:r w:rsidRPr="005A13C0">
              <w:rPr>
                <w:sz w:val="16"/>
                <w:szCs w:val="16"/>
              </w:rPr>
              <w:t>2962</w:t>
            </w:r>
          </w:p>
        </w:tc>
        <w:tc>
          <w:tcPr>
            <w:tcW w:w="425" w:type="dxa"/>
            <w:shd w:val="solid" w:color="FFFFFF" w:fill="auto"/>
          </w:tcPr>
          <w:p w14:paraId="433B1360" w14:textId="486CC43E" w:rsidR="00182EE7" w:rsidRPr="005A13C0" w:rsidRDefault="00182EE7" w:rsidP="009D14FB">
            <w:pPr>
              <w:pStyle w:val="TAL"/>
              <w:rPr>
                <w:sz w:val="16"/>
                <w:szCs w:val="16"/>
              </w:rPr>
            </w:pPr>
            <w:r w:rsidRPr="005A13C0">
              <w:rPr>
                <w:sz w:val="16"/>
                <w:szCs w:val="16"/>
              </w:rPr>
              <w:t>2</w:t>
            </w:r>
          </w:p>
        </w:tc>
        <w:tc>
          <w:tcPr>
            <w:tcW w:w="425" w:type="dxa"/>
            <w:shd w:val="solid" w:color="FFFFFF" w:fill="auto"/>
          </w:tcPr>
          <w:p w14:paraId="4C6327FC" w14:textId="21BD17C7" w:rsidR="00182EE7" w:rsidRPr="005A13C0" w:rsidRDefault="00182EE7" w:rsidP="009D14FB">
            <w:pPr>
              <w:pStyle w:val="TAL"/>
              <w:rPr>
                <w:sz w:val="16"/>
                <w:szCs w:val="16"/>
              </w:rPr>
            </w:pPr>
            <w:r w:rsidRPr="005A13C0">
              <w:rPr>
                <w:sz w:val="16"/>
                <w:szCs w:val="16"/>
              </w:rPr>
              <w:t>F</w:t>
            </w:r>
          </w:p>
        </w:tc>
        <w:tc>
          <w:tcPr>
            <w:tcW w:w="4820" w:type="dxa"/>
            <w:shd w:val="solid" w:color="FFFFFF" w:fill="auto"/>
          </w:tcPr>
          <w:p w14:paraId="1301CDC9" w14:textId="0D33B00E" w:rsidR="00182EE7" w:rsidRPr="005A13C0" w:rsidRDefault="00182EE7" w:rsidP="009D14FB">
            <w:pPr>
              <w:pStyle w:val="TAL"/>
              <w:rPr>
                <w:sz w:val="16"/>
                <w:szCs w:val="16"/>
              </w:rPr>
            </w:pPr>
            <w:r w:rsidRPr="005A13C0">
              <w:rPr>
                <w:sz w:val="16"/>
                <w:szCs w:val="16"/>
              </w:rPr>
              <w:t>Clarification of applicability of port/bridge management information</w:t>
            </w:r>
          </w:p>
        </w:tc>
        <w:tc>
          <w:tcPr>
            <w:tcW w:w="708" w:type="dxa"/>
            <w:shd w:val="solid" w:color="FFFFFF" w:fill="auto"/>
          </w:tcPr>
          <w:p w14:paraId="47404653" w14:textId="7A90E122" w:rsidR="00182EE7" w:rsidRPr="005A13C0" w:rsidRDefault="00182EE7" w:rsidP="009D14FB">
            <w:pPr>
              <w:pStyle w:val="TAC"/>
              <w:rPr>
                <w:sz w:val="16"/>
                <w:szCs w:val="16"/>
              </w:rPr>
            </w:pPr>
            <w:r w:rsidRPr="005A13C0">
              <w:rPr>
                <w:sz w:val="16"/>
                <w:szCs w:val="16"/>
              </w:rPr>
              <w:t>17.1.0</w:t>
            </w:r>
          </w:p>
        </w:tc>
      </w:tr>
      <w:tr w:rsidR="00182EE7" w:rsidRPr="005A13C0" w14:paraId="60580080" w14:textId="77777777" w:rsidTr="009D14FB">
        <w:tc>
          <w:tcPr>
            <w:tcW w:w="800" w:type="dxa"/>
            <w:shd w:val="solid" w:color="FFFFFF" w:fill="auto"/>
          </w:tcPr>
          <w:p w14:paraId="7456AC82" w14:textId="2B180B43"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3C24E4FF" w14:textId="5474DE3C"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6E71E885" w14:textId="262015F8" w:rsidR="00182EE7" w:rsidRPr="005A13C0" w:rsidRDefault="00182EE7" w:rsidP="009D14FB">
            <w:pPr>
              <w:pStyle w:val="TAC"/>
              <w:rPr>
                <w:sz w:val="16"/>
                <w:szCs w:val="16"/>
              </w:rPr>
            </w:pPr>
            <w:r w:rsidRPr="005A13C0">
              <w:rPr>
                <w:sz w:val="16"/>
                <w:szCs w:val="16"/>
              </w:rPr>
              <w:t>SP-210336</w:t>
            </w:r>
          </w:p>
        </w:tc>
        <w:tc>
          <w:tcPr>
            <w:tcW w:w="567" w:type="dxa"/>
            <w:shd w:val="solid" w:color="FFFFFF" w:fill="auto"/>
          </w:tcPr>
          <w:p w14:paraId="22F22703" w14:textId="74976D40" w:rsidR="00182EE7" w:rsidRPr="005A13C0" w:rsidRDefault="00182EE7" w:rsidP="009D14FB">
            <w:pPr>
              <w:pStyle w:val="TAL"/>
              <w:rPr>
                <w:sz w:val="16"/>
                <w:szCs w:val="16"/>
              </w:rPr>
            </w:pPr>
            <w:r w:rsidRPr="005A13C0">
              <w:rPr>
                <w:sz w:val="16"/>
                <w:szCs w:val="16"/>
              </w:rPr>
              <w:t>2963</w:t>
            </w:r>
          </w:p>
        </w:tc>
        <w:tc>
          <w:tcPr>
            <w:tcW w:w="425" w:type="dxa"/>
            <w:shd w:val="solid" w:color="FFFFFF" w:fill="auto"/>
          </w:tcPr>
          <w:p w14:paraId="3ECF58C2" w14:textId="76E3DAD5"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338CECEF" w14:textId="5A2F05E5" w:rsidR="00182EE7" w:rsidRPr="005A13C0" w:rsidRDefault="00182EE7" w:rsidP="009D14FB">
            <w:pPr>
              <w:pStyle w:val="TAL"/>
              <w:rPr>
                <w:sz w:val="16"/>
                <w:szCs w:val="16"/>
              </w:rPr>
            </w:pPr>
            <w:r w:rsidRPr="005A13C0">
              <w:rPr>
                <w:sz w:val="16"/>
                <w:szCs w:val="16"/>
              </w:rPr>
              <w:t>A</w:t>
            </w:r>
          </w:p>
        </w:tc>
        <w:tc>
          <w:tcPr>
            <w:tcW w:w="4820" w:type="dxa"/>
            <w:shd w:val="solid" w:color="FFFFFF" w:fill="auto"/>
          </w:tcPr>
          <w:p w14:paraId="406A5A3A" w14:textId="3DDADD4F" w:rsidR="00182EE7" w:rsidRPr="005A13C0" w:rsidRDefault="00182EE7" w:rsidP="009D14FB">
            <w:pPr>
              <w:pStyle w:val="TAL"/>
              <w:rPr>
                <w:sz w:val="16"/>
                <w:szCs w:val="16"/>
              </w:rPr>
            </w:pPr>
            <w:r w:rsidRPr="005A13C0">
              <w:rPr>
                <w:sz w:val="16"/>
                <w:szCs w:val="16"/>
              </w:rPr>
              <w:t>Clarification for Visited Country FQDN DNS query for SNPNs with locally assigned NIDs</w:t>
            </w:r>
          </w:p>
        </w:tc>
        <w:tc>
          <w:tcPr>
            <w:tcW w:w="708" w:type="dxa"/>
            <w:shd w:val="solid" w:color="FFFFFF" w:fill="auto"/>
          </w:tcPr>
          <w:p w14:paraId="4B142EE6" w14:textId="514ECEC4" w:rsidR="00182EE7" w:rsidRPr="005A13C0" w:rsidRDefault="00182EE7" w:rsidP="009D14FB">
            <w:pPr>
              <w:pStyle w:val="TAC"/>
              <w:rPr>
                <w:sz w:val="16"/>
                <w:szCs w:val="16"/>
              </w:rPr>
            </w:pPr>
            <w:r w:rsidRPr="005A13C0">
              <w:rPr>
                <w:sz w:val="16"/>
                <w:szCs w:val="16"/>
              </w:rPr>
              <w:t>17.1.0</w:t>
            </w:r>
          </w:p>
        </w:tc>
      </w:tr>
      <w:tr w:rsidR="00182EE7" w:rsidRPr="005A13C0" w14:paraId="2FBE7F87" w14:textId="77777777" w:rsidTr="009D14FB">
        <w:tc>
          <w:tcPr>
            <w:tcW w:w="800" w:type="dxa"/>
            <w:shd w:val="solid" w:color="FFFFFF" w:fill="auto"/>
          </w:tcPr>
          <w:p w14:paraId="130805BC" w14:textId="3A2F22E7"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35D0C348" w14:textId="3D5ACEFC"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24E06DA9" w14:textId="7106EF46" w:rsidR="00182EE7" w:rsidRPr="005A13C0" w:rsidRDefault="00182EE7" w:rsidP="009D14FB">
            <w:pPr>
              <w:pStyle w:val="TAC"/>
              <w:rPr>
                <w:sz w:val="16"/>
                <w:szCs w:val="16"/>
              </w:rPr>
            </w:pPr>
            <w:r w:rsidRPr="005A13C0">
              <w:rPr>
                <w:sz w:val="16"/>
                <w:szCs w:val="16"/>
              </w:rPr>
              <w:t>SP-210354</w:t>
            </w:r>
          </w:p>
        </w:tc>
        <w:tc>
          <w:tcPr>
            <w:tcW w:w="567" w:type="dxa"/>
            <w:shd w:val="solid" w:color="FFFFFF" w:fill="auto"/>
          </w:tcPr>
          <w:p w14:paraId="50DBB154" w14:textId="5F6715F2" w:rsidR="00182EE7" w:rsidRPr="005A13C0" w:rsidRDefault="00182EE7" w:rsidP="009D14FB">
            <w:pPr>
              <w:pStyle w:val="TAL"/>
              <w:rPr>
                <w:sz w:val="16"/>
                <w:szCs w:val="16"/>
              </w:rPr>
            </w:pPr>
            <w:r w:rsidRPr="005A13C0">
              <w:rPr>
                <w:sz w:val="16"/>
                <w:szCs w:val="16"/>
              </w:rPr>
              <w:t>2965</w:t>
            </w:r>
          </w:p>
        </w:tc>
        <w:tc>
          <w:tcPr>
            <w:tcW w:w="425" w:type="dxa"/>
            <w:shd w:val="solid" w:color="FFFFFF" w:fill="auto"/>
          </w:tcPr>
          <w:p w14:paraId="172EC18E" w14:textId="7555118C"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77C4167C" w14:textId="1D17EA1D" w:rsidR="00182EE7" w:rsidRPr="005A13C0" w:rsidRDefault="00182EE7" w:rsidP="009D14FB">
            <w:pPr>
              <w:pStyle w:val="TAL"/>
              <w:rPr>
                <w:sz w:val="16"/>
                <w:szCs w:val="16"/>
              </w:rPr>
            </w:pPr>
            <w:r w:rsidRPr="005A13C0">
              <w:rPr>
                <w:sz w:val="16"/>
                <w:szCs w:val="16"/>
              </w:rPr>
              <w:t>C</w:t>
            </w:r>
          </w:p>
        </w:tc>
        <w:tc>
          <w:tcPr>
            <w:tcW w:w="4820" w:type="dxa"/>
            <w:shd w:val="solid" w:color="FFFFFF" w:fill="auto"/>
          </w:tcPr>
          <w:p w14:paraId="389F9233" w14:textId="0DDCF746" w:rsidR="00182EE7" w:rsidRPr="005A13C0" w:rsidRDefault="00182EE7" w:rsidP="009D14FB">
            <w:pPr>
              <w:pStyle w:val="TAL"/>
              <w:rPr>
                <w:sz w:val="16"/>
                <w:szCs w:val="16"/>
              </w:rPr>
            </w:pPr>
            <w:r w:rsidRPr="005A13C0">
              <w:rPr>
                <w:sz w:val="16"/>
                <w:szCs w:val="16"/>
              </w:rPr>
              <w:t xml:space="preserve">AUSF selection for an Onboarding UE </w:t>
            </w:r>
          </w:p>
        </w:tc>
        <w:tc>
          <w:tcPr>
            <w:tcW w:w="708" w:type="dxa"/>
            <w:shd w:val="solid" w:color="FFFFFF" w:fill="auto"/>
          </w:tcPr>
          <w:p w14:paraId="5CB891CE" w14:textId="398EF238" w:rsidR="00182EE7" w:rsidRPr="005A13C0" w:rsidRDefault="00182EE7" w:rsidP="009D14FB">
            <w:pPr>
              <w:pStyle w:val="TAC"/>
              <w:rPr>
                <w:sz w:val="16"/>
                <w:szCs w:val="16"/>
              </w:rPr>
            </w:pPr>
            <w:r w:rsidRPr="005A13C0">
              <w:rPr>
                <w:sz w:val="16"/>
                <w:szCs w:val="16"/>
              </w:rPr>
              <w:t>17.1.0</w:t>
            </w:r>
          </w:p>
        </w:tc>
      </w:tr>
      <w:tr w:rsidR="00182EE7" w:rsidRPr="005A13C0" w14:paraId="736044D9" w14:textId="77777777" w:rsidTr="009D14FB">
        <w:tc>
          <w:tcPr>
            <w:tcW w:w="800" w:type="dxa"/>
            <w:shd w:val="solid" w:color="FFFFFF" w:fill="auto"/>
          </w:tcPr>
          <w:p w14:paraId="7E227C79" w14:textId="4F3E1CF0"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0C0E3249" w14:textId="1CE8F071"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17ABC59B" w14:textId="32EA4446" w:rsidR="00182EE7" w:rsidRPr="005A13C0" w:rsidRDefault="00182EE7" w:rsidP="009D14FB">
            <w:pPr>
              <w:pStyle w:val="TAC"/>
              <w:rPr>
                <w:sz w:val="16"/>
                <w:szCs w:val="16"/>
              </w:rPr>
            </w:pPr>
            <w:r w:rsidRPr="005A13C0">
              <w:rPr>
                <w:sz w:val="16"/>
                <w:szCs w:val="16"/>
              </w:rPr>
              <w:t>SP-210353</w:t>
            </w:r>
          </w:p>
        </w:tc>
        <w:tc>
          <w:tcPr>
            <w:tcW w:w="567" w:type="dxa"/>
            <w:shd w:val="solid" w:color="FFFFFF" w:fill="auto"/>
          </w:tcPr>
          <w:p w14:paraId="33C88FCB" w14:textId="7F5E5CB6" w:rsidR="00182EE7" w:rsidRPr="005A13C0" w:rsidRDefault="00182EE7" w:rsidP="009D14FB">
            <w:pPr>
              <w:pStyle w:val="TAL"/>
              <w:rPr>
                <w:sz w:val="16"/>
                <w:szCs w:val="16"/>
              </w:rPr>
            </w:pPr>
            <w:r w:rsidRPr="005A13C0">
              <w:rPr>
                <w:sz w:val="16"/>
                <w:szCs w:val="16"/>
              </w:rPr>
              <w:t>2969</w:t>
            </w:r>
          </w:p>
        </w:tc>
        <w:tc>
          <w:tcPr>
            <w:tcW w:w="425" w:type="dxa"/>
            <w:shd w:val="solid" w:color="FFFFFF" w:fill="auto"/>
          </w:tcPr>
          <w:p w14:paraId="30413956" w14:textId="424BE3AC"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514162DF" w14:textId="238F4E07"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547ADB8E" w14:textId="653EBD1F" w:rsidR="00182EE7" w:rsidRPr="005A13C0" w:rsidRDefault="00182EE7" w:rsidP="009D14FB">
            <w:pPr>
              <w:pStyle w:val="TAL"/>
              <w:rPr>
                <w:sz w:val="16"/>
                <w:szCs w:val="16"/>
              </w:rPr>
            </w:pPr>
            <w:r w:rsidRPr="005A13C0">
              <w:rPr>
                <w:sz w:val="16"/>
                <w:szCs w:val="16"/>
              </w:rPr>
              <w:t>Definition of SNPN-related terms</w:t>
            </w:r>
          </w:p>
        </w:tc>
        <w:tc>
          <w:tcPr>
            <w:tcW w:w="708" w:type="dxa"/>
            <w:shd w:val="solid" w:color="FFFFFF" w:fill="auto"/>
          </w:tcPr>
          <w:p w14:paraId="0845A890" w14:textId="79857033" w:rsidR="00182EE7" w:rsidRPr="005A13C0" w:rsidRDefault="00182EE7" w:rsidP="009D14FB">
            <w:pPr>
              <w:pStyle w:val="TAC"/>
              <w:rPr>
                <w:sz w:val="16"/>
                <w:szCs w:val="16"/>
              </w:rPr>
            </w:pPr>
            <w:r w:rsidRPr="005A13C0">
              <w:rPr>
                <w:sz w:val="16"/>
                <w:szCs w:val="16"/>
              </w:rPr>
              <w:t>17.1.0</w:t>
            </w:r>
          </w:p>
        </w:tc>
      </w:tr>
      <w:tr w:rsidR="00182EE7" w:rsidRPr="005A13C0" w14:paraId="7F9ECD0E" w14:textId="77777777" w:rsidTr="009D14FB">
        <w:tc>
          <w:tcPr>
            <w:tcW w:w="800" w:type="dxa"/>
            <w:shd w:val="solid" w:color="FFFFFF" w:fill="auto"/>
          </w:tcPr>
          <w:p w14:paraId="1902FF92" w14:textId="0A2D8E05"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23134E5F" w14:textId="10AE1A14"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36B24D2E" w14:textId="57F8B517" w:rsidR="00182EE7" w:rsidRPr="005A13C0" w:rsidRDefault="00182EE7" w:rsidP="009D14FB">
            <w:pPr>
              <w:pStyle w:val="TAC"/>
              <w:rPr>
                <w:sz w:val="16"/>
                <w:szCs w:val="16"/>
              </w:rPr>
            </w:pPr>
            <w:r w:rsidRPr="005A13C0">
              <w:rPr>
                <w:sz w:val="16"/>
                <w:szCs w:val="16"/>
              </w:rPr>
              <w:t>SP-210341</w:t>
            </w:r>
          </w:p>
        </w:tc>
        <w:tc>
          <w:tcPr>
            <w:tcW w:w="567" w:type="dxa"/>
            <w:shd w:val="solid" w:color="FFFFFF" w:fill="auto"/>
          </w:tcPr>
          <w:p w14:paraId="7147C02A" w14:textId="37D09295" w:rsidR="00182EE7" w:rsidRPr="005A13C0" w:rsidRDefault="00182EE7" w:rsidP="009D14FB">
            <w:pPr>
              <w:pStyle w:val="TAL"/>
              <w:rPr>
                <w:sz w:val="16"/>
                <w:szCs w:val="16"/>
              </w:rPr>
            </w:pPr>
            <w:r w:rsidRPr="005A13C0">
              <w:rPr>
                <w:sz w:val="16"/>
                <w:szCs w:val="16"/>
              </w:rPr>
              <w:t>2970</w:t>
            </w:r>
          </w:p>
        </w:tc>
        <w:tc>
          <w:tcPr>
            <w:tcW w:w="425" w:type="dxa"/>
            <w:shd w:val="solid" w:color="FFFFFF" w:fill="auto"/>
          </w:tcPr>
          <w:p w14:paraId="68A3FF05" w14:textId="6D0B8D10"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767B5514" w14:textId="108F92A8"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747BE08A" w14:textId="03365F75" w:rsidR="00182EE7" w:rsidRPr="005A13C0" w:rsidRDefault="00182EE7" w:rsidP="009D14FB">
            <w:pPr>
              <w:pStyle w:val="TAL"/>
              <w:rPr>
                <w:sz w:val="16"/>
                <w:szCs w:val="16"/>
              </w:rPr>
            </w:pPr>
            <w:r w:rsidRPr="005A13C0">
              <w:rPr>
                <w:sz w:val="16"/>
                <w:szCs w:val="16"/>
              </w:rPr>
              <w:t>4G &lt;-&gt; 5GS mobility corrections to cope with areas of GERAN/UTRAN-only coverage</w:t>
            </w:r>
          </w:p>
        </w:tc>
        <w:tc>
          <w:tcPr>
            <w:tcW w:w="708" w:type="dxa"/>
            <w:shd w:val="solid" w:color="FFFFFF" w:fill="auto"/>
          </w:tcPr>
          <w:p w14:paraId="4F620D23" w14:textId="5634A6C7" w:rsidR="00182EE7" w:rsidRPr="005A13C0" w:rsidRDefault="00182EE7" w:rsidP="009D14FB">
            <w:pPr>
              <w:pStyle w:val="TAC"/>
              <w:rPr>
                <w:sz w:val="16"/>
                <w:szCs w:val="16"/>
              </w:rPr>
            </w:pPr>
            <w:r w:rsidRPr="005A13C0">
              <w:rPr>
                <w:sz w:val="16"/>
                <w:szCs w:val="16"/>
              </w:rPr>
              <w:t>17.1.0</w:t>
            </w:r>
          </w:p>
        </w:tc>
      </w:tr>
      <w:tr w:rsidR="00182EE7" w:rsidRPr="005A13C0" w14:paraId="5C2F37F2" w14:textId="77777777" w:rsidTr="009D14FB">
        <w:tc>
          <w:tcPr>
            <w:tcW w:w="800" w:type="dxa"/>
            <w:shd w:val="solid" w:color="FFFFFF" w:fill="auto"/>
          </w:tcPr>
          <w:p w14:paraId="0FDF224D" w14:textId="1A8238C0"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7E33A3CF" w14:textId="10C7DE91"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1E20331D" w14:textId="74ABD110" w:rsidR="00182EE7" w:rsidRPr="005A13C0" w:rsidRDefault="00182EE7" w:rsidP="009D14FB">
            <w:pPr>
              <w:pStyle w:val="TAC"/>
              <w:rPr>
                <w:sz w:val="16"/>
                <w:szCs w:val="16"/>
              </w:rPr>
            </w:pPr>
            <w:r w:rsidRPr="005A13C0">
              <w:rPr>
                <w:sz w:val="16"/>
                <w:szCs w:val="16"/>
              </w:rPr>
              <w:t>SP-210361</w:t>
            </w:r>
          </w:p>
        </w:tc>
        <w:tc>
          <w:tcPr>
            <w:tcW w:w="567" w:type="dxa"/>
            <w:shd w:val="solid" w:color="FFFFFF" w:fill="auto"/>
          </w:tcPr>
          <w:p w14:paraId="54559D33" w14:textId="026419E3" w:rsidR="00182EE7" w:rsidRPr="005A13C0" w:rsidRDefault="00182EE7" w:rsidP="009D14FB">
            <w:pPr>
              <w:pStyle w:val="TAL"/>
              <w:rPr>
                <w:sz w:val="16"/>
                <w:szCs w:val="16"/>
              </w:rPr>
            </w:pPr>
            <w:r w:rsidRPr="005A13C0">
              <w:rPr>
                <w:sz w:val="16"/>
                <w:szCs w:val="16"/>
              </w:rPr>
              <w:t>2971</w:t>
            </w:r>
          </w:p>
        </w:tc>
        <w:tc>
          <w:tcPr>
            <w:tcW w:w="425" w:type="dxa"/>
            <w:shd w:val="solid" w:color="FFFFFF" w:fill="auto"/>
          </w:tcPr>
          <w:p w14:paraId="737C9A2C" w14:textId="5688A06F"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0E33725D" w14:textId="05C49B5B"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66B70E4F" w14:textId="2D96FDB6" w:rsidR="00182EE7" w:rsidRPr="005A13C0" w:rsidRDefault="00182EE7" w:rsidP="009D14FB">
            <w:pPr>
              <w:pStyle w:val="TAL"/>
              <w:rPr>
                <w:sz w:val="16"/>
                <w:szCs w:val="16"/>
              </w:rPr>
            </w:pPr>
            <w:r w:rsidRPr="005A13C0">
              <w:rPr>
                <w:sz w:val="16"/>
                <w:szCs w:val="16"/>
              </w:rPr>
              <w:t>Additional authorization functionality in support of MPS for Data Transport Service</w:t>
            </w:r>
          </w:p>
        </w:tc>
        <w:tc>
          <w:tcPr>
            <w:tcW w:w="708" w:type="dxa"/>
            <w:shd w:val="solid" w:color="FFFFFF" w:fill="auto"/>
          </w:tcPr>
          <w:p w14:paraId="17ACD334" w14:textId="6A8B84C9" w:rsidR="00182EE7" w:rsidRPr="005A13C0" w:rsidRDefault="00182EE7" w:rsidP="009D14FB">
            <w:pPr>
              <w:pStyle w:val="TAC"/>
              <w:rPr>
                <w:sz w:val="16"/>
                <w:szCs w:val="16"/>
              </w:rPr>
            </w:pPr>
            <w:r w:rsidRPr="005A13C0">
              <w:rPr>
                <w:sz w:val="16"/>
                <w:szCs w:val="16"/>
              </w:rPr>
              <w:t>17.1.0</w:t>
            </w:r>
          </w:p>
        </w:tc>
      </w:tr>
      <w:tr w:rsidR="00182EE7" w:rsidRPr="005A13C0" w14:paraId="1539DDC4" w14:textId="77777777" w:rsidTr="009D14FB">
        <w:tc>
          <w:tcPr>
            <w:tcW w:w="800" w:type="dxa"/>
            <w:shd w:val="solid" w:color="FFFFFF" w:fill="auto"/>
          </w:tcPr>
          <w:p w14:paraId="32DB5630" w14:textId="67FD74DA"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23862D1C" w14:textId="0178C86F"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6D7D4218" w14:textId="775FECA3" w:rsidR="00182EE7" w:rsidRPr="005A13C0" w:rsidRDefault="00182EE7" w:rsidP="009D14FB">
            <w:pPr>
              <w:pStyle w:val="TAC"/>
              <w:rPr>
                <w:sz w:val="16"/>
                <w:szCs w:val="16"/>
              </w:rPr>
            </w:pPr>
            <w:r w:rsidRPr="005A13C0">
              <w:rPr>
                <w:sz w:val="16"/>
                <w:szCs w:val="16"/>
              </w:rPr>
              <w:t>SP-210346</w:t>
            </w:r>
          </w:p>
        </w:tc>
        <w:tc>
          <w:tcPr>
            <w:tcW w:w="567" w:type="dxa"/>
            <w:shd w:val="solid" w:color="FFFFFF" w:fill="auto"/>
          </w:tcPr>
          <w:p w14:paraId="795D7206" w14:textId="403F242B" w:rsidR="00182EE7" w:rsidRPr="005A13C0" w:rsidRDefault="00182EE7" w:rsidP="009D14FB">
            <w:pPr>
              <w:pStyle w:val="TAL"/>
              <w:rPr>
                <w:sz w:val="16"/>
                <w:szCs w:val="16"/>
              </w:rPr>
            </w:pPr>
            <w:r w:rsidRPr="005A13C0">
              <w:rPr>
                <w:sz w:val="16"/>
                <w:szCs w:val="16"/>
              </w:rPr>
              <w:t>2973</w:t>
            </w:r>
          </w:p>
        </w:tc>
        <w:tc>
          <w:tcPr>
            <w:tcW w:w="425" w:type="dxa"/>
            <w:shd w:val="solid" w:color="FFFFFF" w:fill="auto"/>
          </w:tcPr>
          <w:p w14:paraId="10EC522F" w14:textId="376D3A6E"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55198E3E" w14:textId="3E08D504"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5072D111" w14:textId="12909AAE" w:rsidR="00182EE7" w:rsidRPr="005A13C0" w:rsidRDefault="00182EE7" w:rsidP="009D14FB">
            <w:pPr>
              <w:pStyle w:val="TAL"/>
              <w:rPr>
                <w:sz w:val="16"/>
                <w:szCs w:val="16"/>
              </w:rPr>
            </w:pPr>
            <w:r w:rsidRPr="005A13C0">
              <w:rPr>
                <w:sz w:val="16"/>
                <w:szCs w:val="16"/>
              </w:rPr>
              <w:t>L2TP information provision</w:t>
            </w:r>
          </w:p>
        </w:tc>
        <w:tc>
          <w:tcPr>
            <w:tcW w:w="708" w:type="dxa"/>
            <w:shd w:val="solid" w:color="FFFFFF" w:fill="auto"/>
          </w:tcPr>
          <w:p w14:paraId="5FCB4C45" w14:textId="21EA7E4A" w:rsidR="00182EE7" w:rsidRPr="005A13C0" w:rsidRDefault="00182EE7" w:rsidP="009D14FB">
            <w:pPr>
              <w:pStyle w:val="TAC"/>
              <w:rPr>
                <w:sz w:val="16"/>
                <w:szCs w:val="16"/>
              </w:rPr>
            </w:pPr>
            <w:r w:rsidRPr="005A13C0">
              <w:rPr>
                <w:sz w:val="16"/>
                <w:szCs w:val="16"/>
              </w:rPr>
              <w:t>17.1.0</w:t>
            </w:r>
          </w:p>
        </w:tc>
      </w:tr>
      <w:tr w:rsidR="00182EE7" w:rsidRPr="005A13C0" w14:paraId="7DBA04A2" w14:textId="77777777" w:rsidTr="009D14FB">
        <w:tc>
          <w:tcPr>
            <w:tcW w:w="800" w:type="dxa"/>
            <w:shd w:val="solid" w:color="FFFFFF" w:fill="auto"/>
          </w:tcPr>
          <w:p w14:paraId="08653E1C" w14:textId="6450A7B8"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2F0C614F" w14:textId="053F3B34"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08FDE2D4" w14:textId="3413812C" w:rsidR="00182EE7" w:rsidRPr="005A13C0" w:rsidRDefault="00182EE7" w:rsidP="009D14FB">
            <w:pPr>
              <w:pStyle w:val="TAC"/>
              <w:rPr>
                <w:sz w:val="16"/>
                <w:szCs w:val="16"/>
              </w:rPr>
            </w:pPr>
            <w:r w:rsidRPr="005A13C0">
              <w:rPr>
                <w:sz w:val="16"/>
                <w:szCs w:val="16"/>
              </w:rPr>
              <w:t>SP-210359</w:t>
            </w:r>
          </w:p>
        </w:tc>
        <w:tc>
          <w:tcPr>
            <w:tcW w:w="567" w:type="dxa"/>
            <w:shd w:val="solid" w:color="FFFFFF" w:fill="auto"/>
          </w:tcPr>
          <w:p w14:paraId="0EF38B4D" w14:textId="19F24D51" w:rsidR="00182EE7" w:rsidRPr="005A13C0" w:rsidRDefault="00182EE7" w:rsidP="009D14FB">
            <w:pPr>
              <w:pStyle w:val="TAL"/>
              <w:rPr>
                <w:sz w:val="16"/>
                <w:szCs w:val="16"/>
              </w:rPr>
            </w:pPr>
            <w:r w:rsidRPr="005A13C0">
              <w:rPr>
                <w:sz w:val="16"/>
                <w:szCs w:val="16"/>
              </w:rPr>
              <w:t>2977</w:t>
            </w:r>
          </w:p>
        </w:tc>
        <w:tc>
          <w:tcPr>
            <w:tcW w:w="425" w:type="dxa"/>
            <w:shd w:val="solid" w:color="FFFFFF" w:fill="auto"/>
          </w:tcPr>
          <w:p w14:paraId="3033C9DD" w14:textId="57BA6678"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4DD3E24D" w14:textId="22CD5D08"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549D7498" w14:textId="556C3AAA" w:rsidR="00182EE7" w:rsidRPr="005A13C0" w:rsidRDefault="00182EE7" w:rsidP="009D14FB">
            <w:pPr>
              <w:pStyle w:val="TAL"/>
              <w:rPr>
                <w:sz w:val="16"/>
                <w:szCs w:val="16"/>
              </w:rPr>
            </w:pPr>
            <w:r w:rsidRPr="005A13C0">
              <w:rPr>
                <w:sz w:val="16"/>
                <w:szCs w:val="16"/>
              </w:rPr>
              <w:t>Clarification on TSCAI for the non TSC service</w:t>
            </w:r>
          </w:p>
        </w:tc>
        <w:tc>
          <w:tcPr>
            <w:tcW w:w="708" w:type="dxa"/>
            <w:shd w:val="solid" w:color="FFFFFF" w:fill="auto"/>
          </w:tcPr>
          <w:p w14:paraId="378ED624" w14:textId="237347AC" w:rsidR="00182EE7" w:rsidRPr="005A13C0" w:rsidRDefault="00182EE7" w:rsidP="009D14FB">
            <w:pPr>
              <w:pStyle w:val="TAC"/>
              <w:rPr>
                <w:sz w:val="16"/>
                <w:szCs w:val="16"/>
              </w:rPr>
            </w:pPr>
            <w:r w:rsidRPr="005A13C0">
              <w:rPr>
                <w:sz w:val="16"/>
                <w:szCs w:val="16"/>
              </w:rPr>
              <w:t>17.1.0</w:t>
            </w:r>
          </w:p>
        </w:tc>
      </w:tr>
      <w:tr w:rsidR="00182EE7" w:rsidRPr="005A13C0" w14:paraId="70FFDD36" w14:textId="77777777" w:rsidTr="009D14FB">
        <w:tc>
          <w:tcPr>
            <w:tcW w:w="800" w:type="dxa"/>
            <w:shd w:val="solid" w:color="FFFFFF" w:fill="auto"/>
          </w:tcPr>
          <w:p w14:paraId="092FF28B" w14:textId="22D65F8C"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0F786DB4" w14:textId="151C4C50"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1A155681" w14:textId="4CE0BC55" w:rsidR="00182EE7" w:rsidRPr="005A13C0" w:rsidRDefault="00182EE7" w:rsidP="009D14FB">
            <w:pPr>
              <w:pStyle w:val="TAC"/>
              <w:rPr>
                <w:sz w:val="16"/>
                <w:szCs w:val="16"/>
              </w:rPr>
            </w:pPr>
            <w:r w:rsidRPr="005A13C0">
              <w:rPr>
                <w:sz w:val="16"/>
                <w:szCs w:val="16"/>
              </w:rPr>
              <w:t>SP-210330</w:t>
            </w:r>
          </w:p>
        </w:tc>
        <w:tc>
          <w:tcPr>
            <w:tcW w:w="567" w:type="dxa"/>
            <w:shd w:val="solid" w:color="FFFFFF" w:fill="auto"/>
          </w:tcPr>
          <w:p w14:paraId="3FA44A9C" w14:textId="4E28A704" w:rsidR="00182EE7" w:rsidRPr="005A13C0" w:rsidRDefault="00182EE7" w:rsidP="009D14FB">
            <w:pPr>
              <w:pStyle w:val="TAL"/>
              <w:rPr>
                <w:sz w:val="16"/>
                <w:szCs w:val="16"/>
              </w:rPr>
            </w:pPr>
            <w:r w:rsidRPr="005A13C0">
              <w:rPr>
                <w:sz w:val="16"/>
                <w:szCs w:val="16"/>
              </w:rPr>
              <w:t>2982</w:t>
            </w:r>
          </w:p>
        </w:tc>
        <w:tc>
          <w:tcPr>
            <w:tcW w:w="425" w:type="dxa"/>
            <w:shd w:val="solid" w:color="FFFFFF" w:fill="auto"/>
          </w:tcPr>
          <w:p w14:paraId="1CCF21E9" w14:textId="6AD8172C"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515495F3" w14:textId="6B4579C6" w:rsidR="00182EE7" w:rsidRPr="005A13C0" w:rsidRDefault="00182EE7" w:rsidP="009D14FB">
            <w:pPr>
              <w:pStyle w:val="TAL"/>
              <w:rPr>
                <w:sz w:val="16"/>
                <w:szCs w:val="16"/>
              </w:rPr>
            </w:pPr>
            <w:r w:rsidRPr="005A13C0">
              <w:rPr>
                <w:sz w:val="16"/>
                <w:szCs w:val="16"/>
              </w:rPr>
              <w:t>A</w:t>
            </w:r>
          </w:p>
        </w:tc>
        <w:tc>
          <w:tcPr>
            <w:tcW w:w="4820" w:type="dxa"/>
            <w:shd w:val="solid" w:color="FFFFFF" w:fill="auto"/>
          </w:tcPr>
          <w:p w14:paraId="35096EDC" w14:textId="18467AC2" w:rsidR="00182EE7" w:rsidRPr="005A13C0" w:rsidRDefault="00182EE7" w:rsidP="009D14FB">
            <w:pPr>
              <w:pStyle w:val="TAL"/>
              <w:rPr>
                <w:sz w:val="16"/>
                <w:szCs w:val="16"/>
              </w:rPr>
            </w:pPr>
            <w:r w:rsidRPr="005A13C0">
              <w:rPr>
                <w:sz w:val="16"/>
                <w:szCs w:val="16"/>
              </w:rPr>
              <w:t>AMF to consider S1 mode capability into account when setting EMF and EMC</w:t>
            </w:r>
          </w:p>
        </w:tc>
        <w:tc>
          <w:tcPr>
            <w:tcW w:w="708" w:type="dxa"/>
            <w:shd w:val="solid" w:color="FFFFFF" w:fill="auto"/>
          </w:tcPr>
          <w:p w14:paraId="45EEB0C2" w14:textId="393949D5" w:rsidR="00182EE7" w:rsidRPr="005A13C0" w:rsidRDefault="00182EE7" w:rsidP="009D14FB">
            <w:pPr>
              <w:pStyle w:val="TAC"/>
              <w:rPr>
                <w:sz w:val="16"/>
                <w:szCs w:val="16"/>
              </w:rPr>
            </w:pPr>
            <w:r w:rsidRPr="005A13C0">
              <w:rPr>
                <w:sz w:val="16"/>
                <w:szCs w:val="16"/>
              </w:rPr>
              <w:t>17.1.0</w:t>
            </w:r>
          </w:p>
        </w:tc>
      </w:tr>
      <w:tr w:rsidR="00182EE7" w:rsidRPr="005A13C0" w14:paraId="48D0698A" w14:textId="77777777" w:rsidTr="009D14FB">
        <w:tc>
          <w:tcPr>
            <w:tcW w:w="800" w:type="dxa"/>
            <w:shd w:val="solid" w:color="FFFFFF" w:fill="auto"/>
          </w:tcPr>
          <w:p w14:paraId="3FEC675F" w14:textId="7E6DB62F"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6B468385" w14:textId="51F32E39"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0B30879F" w14:textId="3F2FC09D" w:rsidR="00182EE7" w:rsidRPr="005A13C0" w:rsidRDefault="00182EE7" w:rsidP="009D14FB">
            <w:pPr>
              <w:pStyle w:val="TAC"/>
              <w:rPr>
                <w:sz w:val="16"/>
                <w:szCs w:val="16"/>
              </w:rPr>
            </w:pPr>
            <w:r w:rsidRPr="005A13C0">
              <w:rPr>
                <w:sz w:val="16"/>
                <w:szCs w:val="16"/>
              </w:rPr>
              <w:t>SP-210335</w:t>
            </w:r>
          </w:p>
        </w:tc>
        <w:tc>
          <w:tcPr>
            <w:tcW w:w="567" w:type="dxa"/>
            <w:shd w:val="solid" w:color="FFFFFF" w:fill="auto"/>
          </w:tcPr>
          <w:p w14:paraId="5FCF8D71" w14:textId="743ECE4E" w:rsidR="00182EE7" w:rsidRPr="005A13C0" w:rsidRDefault="00182EE7" w:rsidP="009D14FB">
            <w:pPr>
              <w:pStyle w:val="TAL"/>
              <w:rPr>
                <w:sz w:val="16"/>
                <w:szCs w:val="16"/>
              </w:rPr>
            </w:pPr>
            <w:r w:rsidRPr="005A13C0">
              <w:rPr>
                <w:sz w:val="16"/>
                <w:szCs w:val="16"/>
              </w:rPr>
              <w:t>2984</w:t>
            </w:r>
          </w:p>
        </w:tc>
        <w:tc>
          <w:tcPr>
            <w:tcW w:w="425" w:type="dxa"/>
            <w:shd w:val="solid" w:color="FFFFFF" w:fill="auto"/>
          </w:tcPr>
          <w:p w14:paraId="3872081C" w14:textId="73B041AA"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09ADEEC5" w14:textId="2359437E" w:rsidR="00182EE7" w:rsidRPr="005A13C0" w:rsidRDefault="00182EE7" w:rsidP="009D14FB">
            <w:pPr>
              <w:pStyle w:val="TAL"/>
              <w:rPr>
                <w:sz w:val="16"/>
                <w:szCs w:val="16"/>
              </w:rPr>
            </w:pPr>
            <w:r w:rsidRPr="005A13C0">
              <w:rPr>
                <w:sz w:val="16"/>
                <w:szCs w:val="16"/>
              </w:rPr>
              <w:t>A</w:t>
            </w:r>
          </w:p>
        </w:tc>
        <w:tc>
          <w:tcPr>
            <w:tcW w:w="4820" w:type="dxa"/>
            <w:shd w:val="solid" w:color="FFFFFF" w:fill="auto"/>
          </w:tcPr>
          <w:p w14:paraId="70ADB1D0" w14:textId="4BEC3165" w:rsidR="00182EE7" w:rsidRPr="005A13C0" w:rsidRDefault="00182EE7" w:rsidP="009D14FB">
            <w:pPr>
              <w:pStyle w:val="TAL"/>
              <w:rPr>
                <w:sz w:val="16"/>
                <w:szCs w:val="16"/>
              </w:rPr>
            </w:pPr>
            <w:r w:rsidRPr="005A13C0">
              <w:rPr>
                <w:sz w:val="16"/>
                <w:szCs w:val="16"/>
              </w:rPr>
              <w:t>Correction to trigger for UE Radio Capability Update procedure</w:t>
            </w:r>
          </w:p>
        </w:tc>
        <w:tc>
          <w:tcPr>
            <w:tcW w:w="708" w:type="dxa"/>
            <w:shd w:val="solid" w:color="FFFFFF" w:fill="auto"/>
          </w:tcPr>
          <w:p w14:paraId="528B65E2" w14:textId="140966EF" w:rsidR="00182EE7" w:rsidRPr="005A13C0" w:rsidRDefault="00182EE7" w:rsidP="009D14FB">
            <w:pPr>
              <w:pStyle w:val="TAC"/>
              <w:rPr>
                <w:sz w:val="16"/>
                <w:szCs w:val="16"/>
              </w:rPr>
            </w:pPr>
            <w:r w:rsidRPr="005A13C0">
              <w:rPr>
                <w:sz w:val="16"/>
                <w:szCs w:val="16"/>
              </w:rPr>
              <w:t>17.1.0</w:t>
            </w:r>
          </w:p>
        </w:tc>
      </w:tr>
      <w:tr w:rsidR="00182EE7" w:rsidRPr="005A13C0" w14:paraId="08C6E45D" w14:textId="77777777" w:rsidTr="009D14FB">
        <w:tc>
          <w:tcPr>
            <w:tcW w:w="800" w:type="dxa"/>
            <w:shd w:val="solid" w:color="FFFFFF" w:fill="auto"/>
          </w:tcPr>
          <w:p w14:paraId="0151F9D1" w14:textId="5133668D"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40E98438" w14:textId="3BF213DA"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59822226" w14:textId="3905A45F" w:rsidR="00182EE7" w:rsidRPr="005A13C0" w:rsidRDefault="00182EE7" w:rsidP="009D14FB">
            <w:pPr>
              <w:pStyle w:val="TAC"/>
              <w:rPr>
                <w:sz w:val="16"/>
                <w:szCs w:val="16"/>
              </w:rPr>
            </w:pPr>
            <w:r w:rsidRPr="005A13C0">
              <w:rPr>
                <w:sz w:val="16"/>
                <w:szCs w:val="16"/>
              </w:rPr>
              <w:t>SP-210331</w:t>
            </w:r>
          </w:p>
        </w:tc>
        <w:tc>
          <w:tcPr>
            <w:tcW w:w="567" w:type="dxa"/>
            <w:shd w:val="solid" w:color="FFFFFF" w:fill="auto"/>
          </w:tcPr>
          <w:p w14:paraId="7064EDE2" w14:textId="466820A5" w:rsidR="00182EE7" w:rsidRPr="005A13C0" w:rsidRDefault="00182EE7" w:rsidP="009D14FB">
            <w:pPr>
              <w:pStyle w:val="TAL"/>
              <w:rPr>
                <w:sz w:val="16"/>
                <w:szCs w:val="16"/>
              </w:rPr>
            </w:pPr>
            <w:r w:rsidRPr="005A13C0">
              <w:rPr>
                <w:sz w:val="16"/>
                <w:szCs w:val="16"/>
              </w:rPr>
              <w:t>2990</w:t>
            </w:r>
          </w:p>
        </w:tc>
        <w:tc>
          <w:tcPr>
            <w:tcW w:w="425" w:type="dxa"/>
            <w:shd w:val="solid" w:color="FFFFFF" w:fill="auto"/>
          </w:tcPr>
          <w:p w14:paraId="6B06EE63" w14:textId="140145F3" w:rsidR="00182EE7" w:rsidRPr="005A13C0" w:rsidRDefault="00182EE7" w:rsidP="009D14FB">
            <w:pPr>
              <w:pStyle w:val="TAL"/>
              <w:rPr>
                <w:sz w:val="16"/>
                <w:szCs w:val="16"/>
              </w:rPr>
            </w:pPr>
            <w:r w:rsidRPr="005A13C0">
              <w:rPr>
                <w:sz w:val="16"/>
                <w:szCs w:val="16"/>
              </w:rPr>
              <w:t xml:space="preserve">- </w:t>
            </w:r>
          </w:p>
        </w:tc>
        <w:tc>
          <w:tcPr>
            <w:tcW w:w="425" w:type="dxa"/>
            <w:shd w:val="solid" w:color="FFFFFF" w:fill="auto"/>
          </w:tcPr>
          <w:p w14:paraId="03F42C67" w14:textId="69531059" w:rsidR="00182EE7" w:rsidRPr="005A13C0" w:rsidRDefault="00182EE7" w:rsidP="009D14FB">
            <w:pPr>
              <w:pStyle w:val="TAL"/>
              <w:rPr>
                <w:sz w:val="16"/>
                <w:szCs w:val="16"/>
              </w:rPr>
            </w:pPr>
            <w:r w:rsidRPr="005A13C0">
              <w:rPr>
                <w:sz w:val="16"/>
                <w:szCs w:val="16"/>
              </w:rPr>
              <w:t>A</w:t>
            </w:r>
          </w:p>
        </w:tc>
        <w:tc>
          <w:tcPr>
            <w:tcW w:w="4820" w:type="dxa"/>
            <w:shd w:val="solid" w:color="FFFFFF" w:fill="auto"/>
          </w:tcPr>
          <w:p w14:paraId="49581634" w14:textId="4EEEC4ED" w:rsidR="00182EE7" w:rsidRPr="005A13C0" w:rsidRDefault="00182EE7" w:rsidP="009D14FB">
            <w:pPr>
              <w:pStyle w:val="TAL"/>
              <w:rPr>
                <w:sz w:val="16"/>
                <w:szCs w:val="16"/>
              </w:rPr>
            </w:pPr>
            <w:r w:rsidRPr="005A13C0">
              <w:rPr>
                <w:sz w:val="16"/>
                <w:szCs w:val="16"/>
              </w:rPr>
              <w:t>Correction on non-3GPP access type</w:t>
            </w:r>
          </w:p>
        </w:tc>
        <w:tc>
          <w:tcPr>
            <w:tcW w:w="708" w:type="dxa"/>
            <w:shd w:val="solid" w:color="FFFFFF" w:fill="auto"/>
          </w:tcPr>
          <w:p w14:paraId="535897DD" w14:textId="0D7BBB59" w:rsidR="00182EE7" w:rsidRPr="005A13C0" w:rsidRDefault="00182EE7" w:rsidP="009D14FB">
            <w:pPr>
              <w:pStyle w:val="TAC"/>
              <w:rPr>
                <w:sz w:val="16"/>
                <w:szCs w:val="16"/>
              </w:rPr>
            </w:pPr>
            <w:r w:rsidRPr="005A13C0">
              <w:rPr>
                <w:sz w:val="16"/>
                <w:szCs w:val="16"/>
              </w:rPr>
              <w:t>17.1.0</w:t>
            </w:r>
          </w:p>
        </w:tc>
      </w:tr>
      <w:tr w:rsidR="00182EE7" w:rsidRPr="005A13C0" w14:paraId="69AE420D" w14:textId="77777777" w:rsidTr="009D14FB">
        <w:tc>
          <w:tcPr>
            <w:tcW w:w="800" w:type="dxa"/>
            <w:shd w:val="solid" w:color="FFFFFF" w:fill="auto"/>
          </w:tcPr>
          <w:p w14:paraId="6830A917" w14:textId="5D28D459"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2DD3C32E" w14:textId="02673C31"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2FF37DCD" w14:textId="0D1616D3" w:rsidR="00182EE7" w:rsidRPr="005A13C0" w:rsidRDefault="00182EE7" w:rsidP="009D14FB">
            <w:pPr>
              <w:pStyle w:val="TAC"/>
              <w:rPr>
                <w:sz w:val="16"/>
                <w:szCs w:val="16"/>
              </w:rPr>
            </w:pPr>
            <w:r w:rsidRPr="005A13C0">
              <w:rPr>
                <w:sz w:val="16"/>
                <w:szCs w:val="16"/>
              </w:rPr>
              <w:t>SP-210331</w:t>
            </w:r>
          </w:p>
        </w:tc>
        <w:tc>
          <w:tcPr>
            <w:tcW w:w="567" w:type="dxa"/>
            <w:shd w:val="solid" w:color="FFFFFF" w:fill="auto"/>
          </w:tcPr>
          <w:p w14:paraId="2B2DDCE4" w14:textId="4836FFF6" w:rsidR="00182EE7" w:rsidRPr="005A13C0" w:rsidRDefault="00182EE7" w:rsidP="009D14FB">
            <w:pPr>
              <w:pStyle w:val="TAL"/>
              <w:rPr>
                <w:sz w:val="16"/>
                <w:szCs w:val="16"/>
              </w:rPr>
            </w:pPr>
            <w:r w:rsidRPr="005A13C0">
              <w:rPr>
                <w:sz w:val="16"/>
                <w:szCs w:val="16"/>
              </w:rPr>
              <w:t>2991</w:t>
            </w:r>
          </w:p>
        </w:tc>
        <w:tc>
          <w:tcPr>
            <w:tcW w:w="425" w:type="dxa"/>
            <w:shd w:val="solid" w:color="FFFFFF" w:fill="auto"/>
          </w:tcPr>
          <w:p w14:paraId="197FF23E" w14:textId="69C2ABD0"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5C7CFF13" w14:textId="5FB1FE35" w:rsidR="00182EE7" w:rsidRPr="005A13C0" w:rsidRDefault="00182EE7" w:rsidP="009D14FB">
            <w:pPr>
              <w:pStyle w:val="TAL"/>
              <w:rPr>
                <w:sz w:val="16"/>
                <w:szCs w:val="16"/>
              </w:rPr>
            </w:pPr>
            <w:r w:rsidRPr="005A13C0">
              <w:rPr>
                <w:sz w:val="16"/>
                <w:szCs w:val="16"/>
              </w:rPr>
              <w:t>F</w:t>
            </w:r>
          </w:p>
        </w:tc>
        <w:tc>
          <w:tcPr>
            <w:tcW w:w="4820" w:type="dxa"/>
            <w:shd w:val="solid" w:color="FFFFFF" w:fill="auto"/>
          </w:tcPr>
          <w:p w14:paraId="425271D7" w14:textId="18E36AE8" w:rsidR="00182EE7" w:rsidRPr="005A13C0" w:rsidRDefault="00182EE7" w:rsidP="009D14FB">
            <w:pPr>
              <w:pStyle w:val="TAL"/>
              <w:rPr>
                <w:sz w:val="16"/>
                <w:szCs w:val="16"/>
              </w:rPr>
            </w:pPr>
            <w:r w:rsidRPr="005A13C0">
              <w:rPr>
                <w:sz w:val="16"/>
                <w:szCs w:val="16"/>
              </w:rPr>
              <w:t>Adding PDU session limitation and protocol stacks for trusted WLAN access for N5CW device</w:t>
            </w:r>
          </w:p>
        </w:tc>
        <w:tc>
          <w:tcPr>
            <w:tcW w:w="708" w:type="dxa"/>
            <w:shd w:val="solid" w:color="FFFFFF" w:fill="auto"/>
          </w:tcPr>
          <w:p w14:paraId="6FE61B32" w14:textId="044E853E" w:rsidR="00182EE7" w:rsidRPr="005A13C0" w:rsidRDefault="00182EE7" w:rsidP="009D14FB">
            <w:pPr>
              <w:pStyle w:val="TAC"/>
              <w:rPr>
                <w:sz w:val="16"/>
                <w:szCs w:val="16"/>
              </w:rPr>
            </w:pPr>
            <w:r w:rsidRPr="005A13C0">
              <w:rPr>
                <w:sz w:val="16"/>
                <w:szCs w:val="16"/>
              </w:rPr>
              <w:t>17.1.0</w:t>
            </w:r>
          </w:p>
        </w:tc>
      </w:tr>
      <w:tr w:rsidR="00D52D28" w:rsidRPr="005A13C0" w14:paraId="50EAD2F5" w14:textId="77777777" w:rsidTr="009D14FB">
        <w:tc>
          <w:tcPr>
            <w:tcW w:w="800" w:type="dxa"/>
            <w:shd w:val="solid" w:color="FFFFFF" w:fill="auto"/>
          </w:tcPr>
          <w:p w14:paraId="4260A7EE" w14:textId="5BABD0F3" w:rsidR="00D52D28" w:rsidRPr="005A13C0" w:rsidRDefault="00D52D28" w:rsidP="009D14FB">
            <w:pPr>
              <w:pStyle w:val="TAC"/>
              <w:rPr>
                <w:sz w:val="16"/>
                <w:szCs w:val="16"/>
              </w:rPr>
            </w:pPr>
            <w:r w:rsidRPr="005A13C0">
              <w:rPr>
                <w:sz w:val="16"/>
                <w:szCs w:val="16"/>
              </w:rPr>
              <w:t>2021-06</w:t>
            </w:r>
          </w:p>
        </w:tc>
        <w:tc>
          <w:tcPr>
            <w:tcW w:w="800" w:type="dxa"/>
            <w:shd w:val="solid" w:color="FFFFFF" w:fill="auto"/>
          </w:tcPr>
          <w:p w14:paraId="111737D8" w14:textId="697BF336" w:rsidR="00D52D28" w:rsidRPr="005A13C0" w:rsidRDefault="00D52D28" w:rsidP="009D14FB">
            <w:pPr>
              <w:pStyle w:val="TAL"/>
              <w:rPr>
                <w:sz w:val="16"/>
                <w:szCs w:val="16"/>
              </w:rPr>
            </w:pPr>
            <w:r w:rsidRPr="005A13C0">
              <w:rPr>
                <w:sz w:val="16"/>
                <w:szCs w:val="16"/>
              </w:rPr>
              <w:t>SP#92E</w:t>
            </w:r>
          </w:p>
        </w:tc>
        <w:tc>
          <w:tcPr>
            <w:tcW w:w="1094" w:type="dxa"/>
            <w:shd w:val="solid" w:color="FFFFFF" w:fill="auto"/>
          </w:tcPr>
          <w:p w14:paraId="42C61FE7" w14:textId="2DB97232" w:rsidR="00D52D28" w:rsidRPr="005A13C0" w:rsidRDefault="00D52D28" w:rsidP="009D14FB">
            <w:pPr>
              <w:pStyle w:val="TAC"/>
              <w:rPr>
                <w:sz w:val="16"/>
                <w:szCs w:val="16"/>
              </w:rPr>
            </w:pPr>
            <w:r w:rsidRPr="005A13C0">
              <w:rPr>
                <w:sz w:val="16"/>
                <w:szCs w:val="16"/>
              </w:rPr>
              <w:t>SP-210354</w:t>
            </w:r>
          </w:p>
        </w:tc>
        <w:tc>
          <w:tcPr>
            <w:tcW w:w="567" w:type="dxa"/>
            <w:shd w:val="solid" w:color="FFFFFF" w:fill="auto"/>
          </w:tcPr>
          <w:p w14:paraId="45C2B0DE" w14:textId="42F728F4" w:rsidR="00D52D28" w:rsidRPr="005A13C0" w:rsidRDefault="00D52D28" w:rsidP="009D14FB">
            <w:pPr>
              <w:pStyle w:val="TAL"/>
              <w:rPr>
                <w:sz w:val="16"/>
                <w:szCs w:val="16"/>
              </w:rPr>
            </w:pPr>
            <w:r w:rsidRPr="005A13C0">
              <w:rPr>
                <w:sz w:val="16"/>
                <w:szCs w:val="16"/>
              </w:rPr>
              <w:t>2992</w:t>
            </w:r>
          </w:p>
        </w:tc>
        <w:tc>
          <w:tcPr>
            <w:tcW w:w="425" w:type="dxa"/>
            <w:shd w:val="solid" w:color="FFFFFF" w:fill="auto"/>
          </w:tcPr>
          <w:p w14:paraId="59080738" w14:textId="38A1309F" w:rsidR="00D52D28" w:rsidRPr="005A13C0" w:rsidRDefault="00D52D28" w:rsidP="009D14FB">
            <w:pPr>
              <w:pStyle w:val="TAL"/>
              <w:rPr>
                <w:sz w:val="16"/>
                <w:szCs w:val="16"/>
              </w:rPr>
            </w:pPr>
            <w:r w:rsidRPr="005A13C0">
              <w:rPr>
                <w:sz w:val="16"/>
                <w:szCs w:val="16"/>
              </w:rPr>
              <w:t>-</w:t>
            </w:r>
          </w:p>
        </w:tc>
        <w:tc>
          <w:tcPr>
            <w:tcW w:w="425" w:type="dxa"/>
            <w:shd w:val="solid" w:color="FFFFFF" w:fill="auto"/>
          </w:tcPr>
          <w:p w14:paraId="2409CFA1" w14:textId="2DE7685B" w:rsidR="00D52D28" w:rsidRPr="005A13C0" w:rsidRDefault="00D52D28" w:rsidP="009D14FB">
            <w:pPr>
              <w:pStyle w:val="TAL"/>
              <w:rPr>
                <w:sz w:val="16"/>
                <w:szCs w:val="16"/>
              </w:rPr>
            </w:pPr>
            <w:r w:rsidRPr="005A13C0">
              <w:rPr>
                <w:sz w:val="16"/>
                <w:szCs w:val="16"/>
              </w:rPr>
              <w:t>F</w:t>
            </w:r>
          </w:p>
        </w:tc>
        <w:tc>
          <w:tcPr>
            <w:tcW w:w="4820" w:type="dxa"/>
            <w:shd w:val="solid" w:color="FFFFFF" w:fill="auto"/>
          </w:tcPr>
          <w:p w14:paraId="276F16A0" w14:textId="5908C742" w:rsidR="00D52D28" w:rsidRPr="005A13C0" w:rsidRDefault="00D52D28" w:rsidP="009D14FB">
            <w:pPr>
              <w:pStyle w:val="TAL"/>
              <w:rPr>
                <w:sz w:val="16"/>
                <w:szCs w:val="16"/>
              </w:rPr>
            </w:pPr>
            <w:r w:rsidRPr="005A13C0">
              <w:rPr>
                <w:sz w:val="16"/>
                <w:szCs w:val="16"/>
              </w:rPr>
              <w:t>UE configuration for remote provisioning</w:t>
            </w:r>
          </w:p>
        </w:tc>
        <w:tc>
          <w:tcPr>
            <w:tcW w:w="708" w:type="dxa"/>
            <w:shd w:val="solid" w:color="FFFFFF" w:fill="auto"/>
          </w:tcPr>
          <w:p w14:paraId="6BC3C85F" w14:textId="1CEFD2F4" w:rsidR="00D52D28" w:rsidRPr="005A13C0" w:rsidRDefault="00D52D28" w:rsidP="009D14FB">
            <w:pPr>
              <w:pStyle w:val="TAC"/>
              <w:rPr>
                <w:sz w:val="16"/>
                <w:szCs w:val="16"/>
              </w:rPr>
            </w:pPr>
            <w:r w:rsidRPr="005A13C0">
              <w:rPr>
                <w:sz w:val="16"/>
                <w:szCs w:val="16"/>
              </w:rPr>
              <w:t>17.1.0</w:t>
            </w:r>
          </w:p>
        </w:tc>
      </w:tr>
      <w:tr w:rsidR="000040FE" w:rsidRPr="005A13C0" w14:paraId="776E7BC7" w14:textId="77777777" w:rsidTr="009D14FB">
        <w:tc>
          <w:tcPr>
            <w:tcW w:w="800" w:type="dxa"/>
            <w:shd w:val="solid" w:color="FFFFFF" w:fill="auto"/>
          </w:tcPr>
          <w:p w14:paraId="75CDD776" w14:textId="00539D65" w:rsidR="000040FE" w:rsidRPr="005A13C0" w:rsidRDefault="000040FE" w:rsidP="000040FE">
            <w:pPr>
              <w:pStyle w:val="TAC"/>
              <w:rPr>
                <w:sz w:val="16"/>
                <w:szCs w:val="16"/>
              </w:rPr>
            </w:pPr>
            <w:r w:rsidRPr="005A13C0">
              <w:rPr>
                <w:sz w:val="16"/>
                <w:szCs w:val="16"/>
              </w:rPr>
              <w:t>2021-06</w:t>
            </w:r>
          </w:p>
        </w:tc>
        <w:tc>
          <w:tcPr>
            <w:tcW w:w="800" w:type="dxa"/>
            <w:shd w:val="solid" w:color="FFFFFF" w:fill="auto"/>
          </w:tcPr>
          <w:p w14:paraId="74CFB4C9" w14:textId="22C9E6D0" w:rsidR="000040FE" w:rsidRPr="005A13C0" w:rsidRDefault="000040FE" w:rsidP="000040FE">
            <w:pPr>
              <w:pStyle w:val="TAL"/>
              <w:rPr>
                <w:sz w:val="16"/>
                <w:szCs w:val="16"/>
              </w:rPr>
            </w:pPr>
            <w:r w:rsidRPr="005A13C0">
              <w:rPr>
                <w:sz w:val="16"/>
                <w:szCs w:val="16"/>
              </w:rPr>
              <w:t>SP#92E</w:t>
            </w:r>
          </w:p>
        </w:tc>
        <w:tc>
          <w:tcPr>
            <w:tcW w:w="1094" w:type="dxa"/>
            <w:shd w:val="solid" w:color="FFFFFF" w:fill="auto"/>
          </w:tcPr>
          <w:p w14:paraId="5F578B03" w14:textId="36A8791B" w:rsidR="000040FE" w:rsidRPr="005A13C0" w:rsidRDefault="000040FE" w:rsidP="000040FE">
            <w:pPr>
              <w:pStyle w:val="TAC"/>
              <w:rPr>
                <w:sz w:val="16"/>
                <w:szCs w:val="16"/>
              </w:rPr>
            </w:pPr>
            <w:r w:rsidRPr="005A13C0">
              <w:rPr>
                <w:sz w:val="16"/>
                <w:szCs w:val="16"/>
              </w:rPr>
              <w:t>-</w:t>
            </w:r>
          </w:p>
        </w:tc>
        <w:tc>
          <w:tcPr>
            <w:tcW w:w="567" w:type="dxa"/>
            <w:shd w:val="solid" w:color="FFFFFF" w:fill="auto"/>
          </w:tcPr>
          <w:p w14:paraId="3C7CE601" w14:textId="783AC3DE" w:rsidR="000040FE" w:rsidRPr="005A13C0" w:rsidRDefault="000040FE" w:rsidP="000040FE">
            <w:pPr>
              <w:pStyle w:val="TAL"/>
              <w:rPr>
                <w:sz w:val="16"/>
                <w:szCs w:val="16"/>
              </w:rPr>
            </w:pPr>
            <w:r w:rsidRPr="005A13C0">
              <w:rPr>
                <w:sz w:val="16"/>
                <w:szCs w:val="16"/>
              </w:rPr>
              <w:t>-</w:t>
            </w:r>
          </w:p>
        </w:tc>
        <w:tc>
          <w:tcPr>
            <w:tcW w:w="425" w:type="dxa"/>
            <w:shd w:val="solid" w:color="FFFFFF" w:fill="auto"/>
          </w:tcPr>
          <w:p w14:paraId="1E908E21" w14:textId="01790B4C" w:rsidR="000040FE" w:rsidRPr="005A13C0" w:rsidRDefault="000040FE" w:rsidP="000040FE">
            <w:pPr>
              <w:pStyle w:val="TAL"/>
              <w:rPr>
                <w:sz w:val="16"/>
                <w:szCs w:val="16"/>
              </w:rPr>
            </w:pPr>
            <w:r w:rsidRPr="005A13C0">
              <w:rPr>
                <w:sz w:val="16"/>
                <w:szCs w:val="16"/>
              </w:rPr>
              <w:t>-</w:t>
            </w:r>
          </w:p>
        </w:tc>
        <w:tc>
          <w:tcPr>
            <w:tcW w:w="425" w:type="dxa"/>
            <w:shd w:val="solid" w:color="FFFFFF" w:fill="auto"/>
          </w:tcPr>
          <w:p w14:paraId="2AA952B2" w14:textId="1BB3089A" w:rsidR="000040FE" w:rsidRPr="005A13C0" w:rsidRDefault="000040FE" w:rsidP="000040FE">
            <w:pPr>
              <w:pStyle w:val="TAL"/>
              <w:rPr>
                <w:sz w:val="16"/>
                <w:szCs w:val="16"/>
              </w:rPr>
            </w:pPr>
            <w:r w:rsidRPr="005A13C0">
              <w:rPr>
                <w:sz w:val="16"/>
                <w:szCs w:val="16"/>
              </w:rPr>
              <w:t>-</w:t>
            </w:r>
          </w:p>
        </w:tc>
        <w:tc>
          <w:tcPr>
            <w:tcW w:w="4820" w:type="dxa"/>
            <w:shd w:val="solid" w:color="FFFFFF" w:fill="auto"/>
          </w:tcPr>
          <w:p w14:paraId="3CD62DD0" w14:textId="3E5DB2F2" w:rsidR="000040FE" w:rsidRPr="005A13C0" w:rsidRDefault="000040FE" w:rsidP="000040FE">
            <w:pPr>
              <w:pStyle w:val="TAL"/>
              <w:rPr>
                <w:sz w:val="16"/>
                <w:szCs w:val="16"/>
              </w:rPr>
            </w:pPr>
            <w:r w:rsidRPr="005A13C0">
              <w:rPr>
                <w:sz w:val="16"/>
                <w:szCs w:val="16"/>
              </w:rPr>
              <w:t>MCC Correction to move 5.15.11.14 to 5.15.11.5</w:t>
            </w:r>
          </w:p>
        </w:tc>
        <w:tc>
          <w:tcPr>
            <w:tcW w:w="708" w:type="dxa"/>
            <w:shd w:val="solid" w:color="FFFFFF" w:fill="auto"/>
          </w:tcPr>
          <w:p w14:paraId="7FA85269" w14:textId="2BA6B955" w:rsidR="000040FE" w:rsidRPr="005A13C0" w:rsidRDefault="000040FE" w:rsidP="000040FE">
            <w:pPr>
              <w:pStyle w:val="TAC"/>
              <w:rPr>
                <w:sz w:val="16"/>
                <w:szCs w:val="16"/>
              </w:rPr>
            </w:pPr>
            <w:r w:rsidRPr="005A13C0">
              <w:rPr>
                <w:sz w:val="16"/>
                <w:szCs w:val="16"/>
              </w:rPr>
              <w:t>17.1.1</w:t>
            </w:r>
          </w:p>
        </w:tc>
      </w:tr>
      <w:tr w:rsidR="00E83620" w:rsidRPr="005A13C0" w14:paraId="33AF114C" w14:textId="77777777" w:rsidTr="009D14FB">
        <w:tc>
          <w:tcPr>
            <w:tcW w:w="800" w:type="dxa"/>
            <w:shd w:val="solid" w:color="FFFFFF" w:fill="auto"/>
          </w:tcPr>
          <w:p w14:paraId="6ED895D9" w14:textId="2EA077B9"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05F9993A" w14:textId="5A991DFD"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5377EF0E" w14:textId="6C412697" w:rsidR="00E83620" w:rsidRPr="005A13C0" w:rsidRDefault="00E83620" w:rsidP="000040FE">
            <w:pPr>
              <w:pStyle w:val="TAC"/>
              <w:rPr>
                <w:sz w:val="16"/>
                <w:szCs w:val="16"/>
              </w:rPr>
            </w:pPr>
            <w:r w:rsidRPr="005A13C0">
              <w:rPr>
                <w:sz w:val="16"/>
                <w:szCs w:val="16"/>
              </w:rPr>
              <w:t>SP-210916</w:t>
            </w:r>
          </w:p>
        </w:tc>
        <w:tc>
          <w:tcPr>
            <w:tcW w:w="567" w:type="dxa"/>
            <w:shd w:val="solid" w:color="FFFFFF" w:fill="auto"/>
          </w:tcPr>
          <w:p w14:paraId="3B1AD3A3" w14:textId="07FC4FA5" w:rsidR="00E83620" w:rsidRPr="005A13C0" w:rsidRDefault="00E83620" w:rsidP="000040FE">
            <w:pPr>
              <w:pStyle w:val="TAL"/>
              <w:rPr>
                <w:sz w:val="16"/>
                <w:szCs w:val="16"/>
              </w:rPr>
            </w:pPr>
            <w:r w:rsidRPr="005A13C0">
              <w:rPr>
                <w:sz w:val="16"/>
                <w:szCs w:val="16"/>
              </w:rPr>
              <w:t>2748</w:t>
            </w:r>
          </w:p>
        </w:tc>
        <w:tc>
          <w:tcPr>
            <w:tcW w:w="425" w:type="dxa"/>
            <w:shd w:val="solid" w:color="FFFFFF" w:fill="auto"/>
          </w:tcPr>
          <w:p w14:paraId="0F35EF1B" w14:textId="0510BADD" w:rsidR="00E83620" w:rsidRPr="005A13C0" w:rsidRDefault="00E83620" w:rsidP="000040FE">
            <w:pPr>
              <w:pStyle w:val="TAL"/>
              <w:rPr>
                <w:sz w:val="16"/>
                <w:szCs w:val="16"/>
              </w:rPr>
            </w:pPr>
            <w:r w:rsidRPr="005A13C0">
              <w:rPr>
                <w:sz w:val="16"/>
                <w:szCs w:val="16"/>
              </w:rPr>
              <w:t>3</w:t>
            </w:r>
          </w:p>
        </w:tc>
        <w:tc>
          <w:tcPr>
            <w:tcW w:w="425" w:type="dxa"/>
            <w:shd w:val="solid" w:color="FFFFFF" w:fill="auto"/>
          </w:tcPr>
          <w:p w14:paraId="23229EF3" w14:textId="5F66173D" w:rsidR="00E83620" w:rsidRPr="005A13C0" w:rsidRDefault="00E83620" w:rsidP="000040FE">
            <w:pPr>
              <w:pStyle w:val="TAL"/>
              <w:rPr>
                <w:sz w:val="16"/>
                <w:szCs w:val="16"/>
              </w:rPr>
            </w:pPr>
            <w:r w:rsidRPr="005A13C0">
              <w:rPr>
                <w:sz w:val="16"/>
                <w:szCs w:val="16"/>
              </w:rPr>
              <w:t>C</w:t>
            </w:r>
          </w:p>
        </w:tc>
        <w:tc>
          <w:tcPr>
            <w:tcW w:w="4820" w:type="dxa"/>
            <w:shd w:val="solid" w:color="FFFFFF" w:fill="auto"/>
          </w:tcPr>
          <w:p w14:paraId="02389657" w14:textId="251AA416" w:rsidR="00E83620" w:rsidRPr="005A13C0" w:rsidRDefault="00E83620" w:rsidP="000040FE">
            <w:pPr>
              <w:pStyle w:val="TAL"/>
              <w:rPr>
                <w:sz w:val="16"/>
                <w:szCs w:val="16"/>
              </w:rPr>
            </w:pPr>
            <w:r w:rsidRPr="005A13C0">
              <w:rPr>
                <w:sz w:val="16"/>
                <w:szCs w:val="16"/>
              </w:rPr>
              <w:t>Support of Mobility Registration Update for 5G Satellite Access</w:t>
            </w:r>
          </w:p>
        </w:tc>
        <w:tc>
          <w:tcPr>
            <w:tcW w:w="708" w:type="dxa"/>
            <w:shd w:val="solid" w:color="FFFFFF" w:fill="auto"/>
          </w:tcPr>
          <w:p w14:paraId="4FEC34B6" w14:textId="46AA6651" w:rsidR="00E83620" w:rsidRPr="005A13C0" w:rsidRDefault="00E83620" w:rsidP="000040FE">
            <w:pPr>
              <w:pStyle w:val="TAC"/>
              <w:rPr>
                <w:sz w:val="16"/>
                <w:szCs w:val="16"/>
              </w:rPr>
            </w:pPr>
            <w:r w:rsidRPr="005A13C0">
              <w:rPr>
                <w:sz w:val="16"/>
                <w:szCs w:val="16"/>
              </w:rPr>
              <w:t>17.2.0</w:t>
            </w:r>
          </w:p>
        </w:tc>
      </w:tr>
      <w:tr w:rsidR="00E83620" w:rsidRPr="005A13C0" w14:paraId="32772A56" w14:textId="77777777" w:rsidTr="009D14FB">
        <w:tc>
          <w:tcPr>
            <w:tcW w:w="800" w:type="dxa"/>
            <w:shd w:val="solid" w:color="FFFFFF" w:fill="auto"/>
          </w:tcPr>
          <w:p w14:paraId="1BE1C846" w14:textId="209FF8B7"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3FCCEE56" w14:textId="3415454B"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33E028F8" w14:textId="5B808E5B" w:rsidR="00E83620" w:rsidRPr="005A13C0" w:rsidRDefault="00E83620" w:rsidP="000040FE">
            <w:pPr>
              <w:pStyle w:val="TAC"/>
              <w:rPr>
                <w:sz w:val="16"/>
                <w:szCs w:val="16"/>
              </w:rPr>
            </w:pPr>
            <w:r w:rsidRPr="005A13C0">
              <w:rPr>
                <w:sz w:val="16"/>
                <w:szCs w:val="16"/>
              </w:rPr>
              <w:t>SP-210923</w:t>
            </w:r>
          </w:p>
        </w:tc>
        <w:tc>
          <w:tcPr>
            <w:tcW w:w="567" w:type="dxa"/>
            <w:shd w:val="solid" w:color="FFFFFF" w:fill="auto"/>
          </w:tcPr>
          <w:p w14:paraId="39906FC3" w14:textId="14589BD2" w:rsidR="00E83620" w:rsidRPr="005A13C0" w:rsidRDefault="00E83620" w:rsidP="000040FE">
            <w:pPr>
              <w:pStyle w:val="TAL"/>
              <w:rPr>
                <w:sz w:val="16"/>
                <w:szCs w:val="16"/>
              </w:rPr>
            </w:pPr>
            <w:r w:rsidRPr="005A13C0">
              <w:rPr>
                <w:sz w:val="16"/>
                <w:szCs w:val="16"/>
              </w:rPr>
              <w:t>2919</w:t>
            </w:r>
          </w:p>
        </w:tc>
        <w:tc>
          <w:tcPr>
            <w:tcW w:w="425" w:type="dxa"/>
            <w:shd w:val="solid" w:color="FFFFFF" w:fill="auto"/>
          </w:tcPr>
          <w:p w14:paraId="751C521F" w14:textId="10CF4BEE" w:rsidR="00E83620" w:rsidRPr="005A13C0" w:rsidRDefault="00E83620" w:rsidP="000040FE">
            <w:pPr>
              <w:pStyle w:val="TAL"/>
              <w:rPr>
                <w:sz w:val="16"/>
                <w:szCs w:val="16"/>
              </w:rPr>
            </w:pPr>
            <w:r w:rsidRPr="005A13C0">
              <w:rPr>
                <w:sz w:val="16"/>
                <w:szCs w:val="16"/>
              </w:rPr>
              <w:t>2</w:t>
            </w:r>
          </w:p>
        </w:tc>
        <w:tc>
          <w:tcPr>
            <w:tcW w:w="425" w:type="dxa"/>
            <w:shd w:val="solid" w:color="FFFFFF" w:fill="auto"/>
          </w:tcPr>
          <w:p w14:paraId="5A8757A3" w14:textId="5E9CD33C" w:rsidR="00E83620" w:rsidRPr="005A13C0" w:rsidRDefault="00E83620" w:rsidP="000040FE">
            <w:pPr>
              <w:pStyle w:val="TAL"/>
              <w:rPr>
                <w:sz w:val="16"/>
                <w:szCs w:val="16"/>
              </w:rPr>
            </w:pPr>
            <w:r w:rsidRPr="005A13C0">
              <w:rPr>
                <w:sz w:val="16"/>
                <w:szCs w:val="16"/>
              </w:rPr>
              <w:t>B</w:t>
            </w:r>
          </w:p>
        </w:tc>
        <w:tc>
          <w:tcPr>
            <w:tcW w:w="4820" w:type="dxa"/>
            <w:shd w:val="solid" w:color="FFFFFF" w:fill="auto"/>
          </w:tcPr>
          <w:p w14:paraId="1539E31B" w14:textId="2E4300C0" w:rsidR="00E83620" w:rsidRPr="005A13C0" w:rsidRDefault="00E83620" w:rsidP="000040FE">
            <w:pPr>
              <w:pStyle w:val="TAL"/>
              <w:rPr>
                <w:sz w:val="16"/>
                <w:szCs w:val="16"/>
              </w:rPr>
            </w:pPr>
            <w:r w:rsidRPr="005A13C0">
              <w:rPr>
                <w:sz w:val="16"/>
                <w:szCs w:val="16"/>
              </w:rPr>
              <w:t>IMSI based SUPI support when access an SNPN using credentials owned by CH</w:t>
            </w:r>
          </w:p>
        </w:tc>
        <w:tc>
          <w:tcPr>
            <w:tcW w:w="708" w:type="dxa"/>
            <w:shd w:val="solid" w:color="FFFFFF" w:fill="auto"/>
          </w:tcPr>
          <w:p w14:paraId="68CA42F2" w14:textId="3EB9342B" w:rsidR="00E83620" w:rsidRPr="005A13C0" w:rsidRDefault="00E83620" w:rsidP="000040FE">
            <w:pPr>
              <w:pStyle w:val="TAC"/>
              <w:rPr>
                <w:sz w:val="16"/>
                <w:szCs w:val="16"/>
              </w:rPr>
            </w:pPr>
            <w:r w:rsidRPr="005A13C0">
              <w:rPr>
                <w:sz w:val="16"/>
                <w:szCs w:val="16"/>
              </w:rPr>
              <w:t>17.2.0</w:t>
            </w:r>
          </w:p>
        </w:tc>
      </w:tr>
      <w:tr w:rsidR="00E83620" w:rsidRPr="005A13C0" w14:paraId="41CFC668" w14:textId="77777777" w:rsidTr="009D14FB">
        <w:tc>
          <w:tcPr>
            <w:tcW w:w="800" w:type="dxa"/>
            <w:shd w:val="solid" w:color="FFFFFF" w:fill="auto"/>
          </w:tcPr>
          <w:p w14:paraId="2E0FBD2D" w14:textId="5AFB60D7"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2CD92012" w14:textId="78BF08DF"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20B01946" w14:textId="494A2B67" w:rsidR="00E83620" w:rsidRPr="005A13C0" w:rsidRDefault="00E83620" w:rsidP="000040FE">
            <w:pPr>
              <w:pStyle w:val="TAC"/>
              <w:rPr>
                <w:sz w:val="16"/>
                <w:szCs w:val="16"/>
              </w:rPr>
            </w:pPr>
            <w:r w:rsidRPr="005A13C0">
              <w:rPr>
                <w:sz w:val="16"/>
                <w:szCs w:val="16"/>
              </w:rPr>
              <w:t>SP-210923</w:t>
            </w:r>
          </w:p>
        </w:tc>
        <w:tc>
          <w:tcPr>
            <w:tcW w:w="567" w:type="dxa"/>
            <w:shd w:val="solid" w:color="FFFFFF" w:fill="auto"/>
          </w:tcPr>
          <w:p w14:paraId="1EC657E4" w14:textId="220066BB" w:rsidR="00E83620" w:rsidRPr="005A13C0" w:rsidRDefault="00E83620" w:rsidP="000040FE">
            <w:pPr>
              <w:pStyle w:val="TAL"/>
              <w:rPr>
                <w:sz w:val="16"/>
                <w:szCs w:val="16"/>
              </w:rPr>
            </w:pPr>
            <w:r w:rsidRPr="005A13C0">
              <w:rPr>
                <w:sz w:val="16"/>
                <w:szCs w:val="16"/>
              </w:rPr>
              <w:t>2921</w:t>
            </w:r>
          </w:p>
        </w:tc>
        <w:tc>
          <w:tcPr>
            <w:tcW w:w="425" w:type="dxa"/>
            <w:shd w:val="solid" w:color="FFFFFF" w:fill="auto"/>
          </w:tcPr>
          <w:p w14:paraId="3A2687EA" w14:textId="1CA29151" w:rsidR="00E83620" w:rsidRPr="005A13C0" w:rsidRDefault="00E83620" w:rsidP="000040FE">
            <w:pPr>
              <w:pStyle w:val="TAL"/>
              <w:rPr>
                <w:sz w:val="16"/>
                <w:szCs w:val="16"/>
              </w:rPr>
            </w:pPr>
            <w:r w:rsidRPr="005A13C0">
              <w:rPr>
                <w:sz w:val="16"/>
                <w:szCs w:val="16"/>
              </w:rPr>
              <w:t>2</w:t>
            </w:r>
          </w:p>
        </w:tc>
        <w:tc>
          <w:tcPr>
            <w:tcW w:w="425" w:type="dxa"/>
            <w:shd w:val="solid" w:color="FFFFFF" w:fill="auto"/>
          </w:tcPr>
          <w:p w14:paraId="7338FDC9" w14:textId="57055469" w:rsidR="00E83620" w:rsidRPr="005A13C0" w:rsidRDefault="00E83620" w:rsidP="000040FE">
            <w:pPr>
              <w:pStyle w:val="TAL"/>
              <w:rPr>
                <w:sz w:val="16"/>
                <w:szCs w:val="16"/>
              </w:rPr>
            </w:pPr>
            <w:r w:rsidRPr="005A13C0">
              <w:rPr>
                <w:sz w:val="16"/>
                <w:szCs w:val="16"/>
              </w:rPr>
              <w:t>B</w:t>
            </w:r>
          </w:p>
        </w:tc>
        <w:tc>
          <w:tcPr>
            <w:tcW w:w="4820" w:type="dxa"/>
            <w:shd w:val="solid" w:color="FFFFFF" w:fill="auto"/>
          </w:tcPr>
          <w:p w14:paraId="6C6D09CB" w14:textId="22ABD5CA" w:rsidR="00E83620" w:rsidRPr="005A13C0" w:rsidRDefault="00E83620" w:rsidP="000040FE">
            <w:pPr>
              <w:pStyle w:val="TAL"/>
              <w:rPr>
                <w:sz w:val="16"/>
                <w:szCs w:val="16"/>
              </w:rPr>
            </w:pPr>
            <w:r w:rsidRPr="005A13C0">
              <w:rPr>
                <w:sz w:val="16"/>
                <w:szCs w:val="16"/>
              </w:rPr>
              <w:t>UE onboarding architecture</w:t>
            </w:r>
          </w:p>
        </w:tc>
        <w:tc>
          <w:tcPr>
            <w:tcW w:w="708" w:type="dxa"/>
            <w:shd w:val="solid" w:color="FFFFFF" w:fill="auto"/>
          </w:tcPr>
          <w:p w14:paraId="2E1DA1AA" w14:textId="4E87A36A" w:rsidR="00E83620" w:rsidRPr="005A13C0" w:rsidRDefault="00E83620" w:rsidP="000040FE">
            <w:pPr>
              <w:pStyle w:val="TAC"/>
              <w:rPr>
                <w:sz w:val="16"/>
                <w:szCs w:val="16"/>
              </w:rPr>
            </w:pPr>
            <w:r w:rsidRPr="005A13C0">
              <w:rPr>
                <w:sz w:val="16"/>
                <w:szCs w:val="16"/>
              </w:rPr>
              <w:t>17.2.0</w:t>
            </w:r>
          </w:p>
        </w:tc>
      </w:tr>
      <w:tr w:rsidR="00E83620" w:rsidRPr="005A13C0" w14:paraId="53DEA07E" w14:textId="77777777" w:rsidTr="009D14FB">
        <w:tc>
          <w:tcPr>
            <w:tcW w:w="800" w:type="dxa"/>
            <w:shd w:val="solid" w:color="FFFFFF" w:fill="auto"/>
          </w:tcPr>
          <w:p w14:paraId="31E3C19B" w14:textId="1EBFD95E"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09872829" w14:textId="4102AB96"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211C5FFF" w14:textId="2F6A5158" w:rsidR="00E83620" w:rsidRPr="005A13C0" w:rsidRDefault="00E83620" w:rsidP="000040FE">
            <w:pPr>
              <w:pStyle w:val="TAC"/>
              <w:rPr>
                <w:sz w:val="16"/>
                <w:szCs w:val="16"/>
              </w:rPr>
            </w:pPr>
            <w:r w:rsidRPr="005A13C0">
              <w:rPr>
                <w:sz w:val="16"/>
                <w:szCs w:val="16"/>
              </w:rPr>
              <w:t>SP-210915</w:t>
            </w:r>
          </w:p>
        </w:tc>
        <w:tc>
          <w:tcPr>
            <w:tcW w:w="567" w:type="dxa"/>
            <w:shd w:val="solid" w:color="FFFFFF" w:fill="auto"/>
          </w:tcPr>
          <w:p w14:paraId="589B8ED4" w14:textId="27B26C3B" w:rsidR="00E83620" w:rsidRPr="005A13C0" w:rsidRDefault="00E83620" w:rsidP="000040FE">
            <w:pPr>
              <w:pStyle w:val="TAL"/>
              <w:rPr>
                <w:sz w:val="16"/>
                <w:szCs w:val="16"/>
              </w:rPr>
            </w:pPr>
            <w:r w:rsidRPr="005A13C0">
              <w:rPr>
                <w:sz w:val="16"/>
                <w:szCs w:val="16"/>
              </w:rPr>
              <w:t>2993</w:t>
            </w:r>
          </w:p>
        </w:tc>
        <w:tc>
          <w:tcPr>
            <w:tcW w:w="425" w:type="dxa"/>
            <w:shd w:val="solid" w:color="FFFFFF" w:fill="auto"/>
          </w:tcPr>
          <w:p w14:paraId="62C34902" w14:textId="1EFDF70D"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78D4C470" w14:textId="39B2EB5E"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1581006A" w14:textId="2BD12435" w:rsidR="00E83620" w:rsidRPr="005A13C0" w:rsidRDefault="00E83620" w:rsidP="000040FE">
            <w:pPr>
              <w:pStyle w:val="TAL"/>
              <w:rPr>
                <w:sz w:val="16"/>
                <w:szCs w:val="16"/>
              </w:rPr>
            </w:pPr>
            <w:r w:rsidRPr="005A13C0">
              <w:rPr>
                <w:sz w:val="16"/>
                <w:szCs w:val="16"/>
              </w:rPr>
              <w:t>Clarifying that at least one default S-NSSAI is mandatory</w:t>
            </w:r>
          </w:p>
        </w:tc>
        <w:tc>
          <w:tcPr>
            <w:tcW w:w="708" w:type="dxa"/>
            <w:shd w:val="solid" w:color="FFFFFF" w:fill="auto"/>
          </w:tcPr>
          <w:p w14:paraId="10F9A293" w14:textId="572185F1" w:rsidR="00E83620" w:rsidRPr="005A13C0" w:rsidRDefault="00E83620" w:rsidP="000040FE">
            <w:pPr>
              <w:pStyle w:val="TAC"/>
              <w:rPr>
                <w:sz w:val="16"/>
                <w:szCs w:val="16"/>
              </w:rPr>
            </w:pPr>
            <w:r w:rsidRPr="005A13C0">
              <w:rPr>
                <w:sz w:val="16"/>
                <w:szCs w:val="16"/>
              </w:rPr>
              <w:t>17.2.0</w:t>
            </w:r>
          </w:p>
        </w:tc>
      </w:tr>
      <w:tr w:rsidR="00E83620" w:rsidRPr="005A13C0" w14:paraId="6AC820F7" w14:textId="77777777" w:rsidTr="009D14FB">
        <w:tc>
          <w:tcPr>
            <w:tcW w:w="800" w:type="dxa"/>
            <w:shd w:val="solid" w:color="FFFFFF" w:fill="auto"/>
          </w:tcPr>
          <w:p w14:paraId="1F526D43" w14:textId="1AA5915A"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38366BB9" w14:textId="5CC5F9A4"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1ACF5D85" w14:textId="7717B119" w:rsidR="00E83620" w:rsidRPr="005A13C0" w:rsidRDefault="00E83620" w:rsidP="000040FE">
            <w:pPr>
              <w:pStyle w:val="TAC"/>
              <w:rPr>
                <w:sz w:val="16"/>
                <w:szCs w:val="16"/>
              </w:rPr>
            </w:pPr>
            <w:r w:rsidRPr="005A13C0">
              <w:rPr>
                <w:sz w:val="16"/>
                <w:szCs w:val="16"/>
              </w:rPr>
              <w:t>SP-210925</w:t>
            </w:r>
          </w:p>
        </w:tc>
        <w:tc>
          <w:tcPr>
            <w:tcW w:w="567" w:type="dxa"/>
            <w:shd w:val="solid" w:color="FFFFFF" w:fill="auto"/>
          </w:tcPr>
          <w:p w14:paraId="20436B78" w14:textId="00F6FEB0" w:rsidR="00E83620" w:rsidRPr="005A13C0" w:rsidRDefault="00E83620" w:rsidP="000040FE">
            <w:pPr>
              <w:pStyle w:val="TAL"/>
              <w:rPr>
                <w:sz w:val="16"/>
                <w:szCs w:val="16"/>
              </w:rPr>
            </w:pPr>
            <w:r w:rsidRPr="005A13C0">
              <w:rPr>
                <w:sz w:val="16"/>
                <w:szCs w:val="16"/>
              </w:rPr>
              <w:t>2994</w:t>
            </w:r>
          </w:p>
        </w:tc>
        <w:tc>
          <w:tcPr>
            <w:tcW w:w="425" w:type="dxa"/>
            <w:shd w:val="solid" w:color="FFFFFF" w:fill="auto"/>
          </w:tcPr>
          <w:p w14:paraId="557E9E41" w14:textId="64D5CF2F"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7589FE46" w14:textId="5FF4FF89"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49ECBB64" w14:textId="66BEFE82" w:rsidR="00E83620" w:rsidRPr="005A13C0" w:rsidRDefault="00E83620" w:rsidP="000040FE">
            <w:pPr>
              <w:pStyle w:val="TAL"/>
              <w:rPr>
                <w:sz w:val="16"/>
                <w:szCs w:val="16"/>
              </w:rPr>
            </w:pPr>
            <w:r w:rsidRPr="005A13C0">
              <w:rPr>
                <w:sz w:val="16"/>
                <w:szCs w:val="16"/>
              </w:rPr>
              <w:t>correction to the re-configuration requirements for NSSRG non-supporting UEs</w:t>
            </w:r>
          </w:p>
        </w:tc>
        <w:tc>
          <w:tcPr>
            <w:tcW w:w="708" w:type="dxa"/>
            <w:shd w:val="solid" w:color="FFFFFF" w:fill="auto"/>
          </w:tcPr>
          <w:p w14:paraId="19DDBDD4" w14:textId="06A95744" w:rsidR="00E83620" w:rsidRPr="005A13C0" w:rsidRDefault="00E83620" w:rsidP="000040FE">
            <w:pPr>
              <w:pStyle w:val="TAC"/>
              <w:rPr>
                <w:sz w:val="16"/>
                <w:szCs w:val="16"/>
              </w:rPr>
            </w:pPr>
            <w:r w:rsidRPr="005A13C0">
              <w:rPr>
                <w:sz w:val="16"/>
                <w:szCs w:val="16"/>
              </w:rPr>
              <w:t>17.2.0</w:t>
            </w:r>
          </w:p>
        </w:tc>
      </w:tr>
      <w:tr w:rsidR="00E83620" w:rsidRPr="005A13C0" w14:paraId="00104AC8" w14:textId="77777777" w:rsidTr="009D14FB">
        <w:tc>
          <w:tcPr>
            <w:tcW w:w="800" w:type="dxa"/>
            <w:shd w:val="solid" w:color="FFFFFF" w:fill="auto"/>
          </w:tcPr>
          <w:p w14:paraId="175C1898" w14:textId="0C1187C4"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432832EB" w14:textId="17922B05"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783647F2" w14:textId="73108EC0" w:rsidR="00E83620" w:rsidRPr="005A13C0" w:rsidRDefault="00E83620" w:rsidP="000040FE">
            <w:pPr>
              <w:pStyle w:val="TAC"/>
              <w:rPr>
                <w:sz w:val="16"/>
                <w:szCs w:val="16"/>
              </w:rPr>
            </w:pPr>
            <w:r w:rsidRPr="005A13C0">
              <w:rPr>
                <w:sz w:val="16"/>
                <w:szCs w:val="16"/>
              </w:rPr>
              <w:t>SP-210925</w:t>
            </w:r>
          </w:p>
        </w:tc>
        <w:tc>
          <w:tcPr>
            <w:tcW w:w="567" w:type="dxa"/>
            <w:shd w:val="solid" w:color="FFFFFF" w:fill="auto"/>
          </w:tcPr>
          <w:p w14:paraId="5573024D" w14:textId="2A71C1B5" w:rsidR="00E83620" w:rsidRPr="005A13C0" w:rsidRDefault="00E83620" w:rsidP="000040FE">
            <w:pPr>
              <w:pStyle w:val="TAL"/>
              <w:rPr>
                <w:sz w:val="16"/>
                <w:szCs w:val="16"/>
              </w:rPr>
            </w:pPr>
            <w:r w:rsidRPr="005A13C0">
              <w:rPr>
                <w:sz w:val="16"/>
                <w:szCs w:val="16"/>
              </w:rPr>
              <w:t>2995</w:t>
            </w:r>
          </w:p>
        </w:tc>
        <w:tc>
          <w:tcPr>
            <w:tcW w:w="425" w:type="dxa"/>
            <w:shd w:val="solid" w:color="FFFFFF" w:fill="auto"/>
          </w:tcPr>
          <w:p w14:paraId="382C39B0" w14:textId="320E3DB1" w:rsidR="00E83620" w:rsidRPr="005A13C0" w:rsidRDefault="00E83620" w:rsidP="000040FE">
            <w:pPr>
              <w:pStyle w:val="TAL"/>
              <w:rPr>
                <w:sz w:val="16"/>
                <w:szCs w:val="16"/>
              </w:rPr>
            </w:pPr>
            <w:r w:rsidRPr="005A13C0">
              <w:rPr>
                <w:sz w:val="16"/>
                <w:szCs w:val="16"/>
              </w:rPr>
              <w:t>-</w:t>
            </w:r>
          </w:p>
        </w:tc>
        <w:tc>
          <w:tcPr>
            <w:tcW w:w="425" w:type="dxa"/>
            <w:shd w:val="solid" w:color="FFFFFF" w:fill="auto"/>
          </w:tcPr>
          <w:p w14:paraId="13ADD621" w14:textId="1F536FBE"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0EFC6484" w14:textId="190F17CB" w:rsidR="00E83620" w:rsidRPr="005A13C0" w:rsidRDefault="00E83620" w:rsidP="000040FE">
            <w:pPr>
              <w:pStyle w:val="TAL"/>
              <w:rPr>
                <w:sz w:val="16"/>
                <w:szCs w:val="16"/>
              </w:rPr>
            </w:pPr>
            <w:r w:rsidRPr="005A13C0">
              <w:rPr>
                <w:sz w:val="16"/>
                <w:szCs w:val="16"/>
              </w:rPr>
              <w:t>clarification on obtaining the Configured NSSAI from NSSF when NSSRG for UE changes</w:t>
            </w:r>
          </w:p>
        </w:tc>
        <w:tc>
          <w:tcPr>
            <w:tcW w:w="708" w:type="dxa"/>
            <w:shd w:val="solid" w:color="FFFFFF" w:fill="auto"/>
          </w:tcPr>
          <w:p w14:paraId="03A8DC19" w14:textId="0B4134B5" w:rsidR="00E83620" w:rsidRPr="005A13C0" w:rsidRDefault="00E83620" w:rsidP="000040FE">
            <w:pPr>
              <w:pStyle w:val="TAC"/>
              <w:rPr>
                <w:sz w:val="16"/>
                <w:szCs w:val="16"/>
              </w:rPr>
            </w:pPr>
            <w:r w:rsidRPr="005A13C0">
              <w:rPr>
                <w:sz w:val="16"/>
                <w:szCs w:val="16"/>
              </w:rPr>
              <w:t>17.2.0</w:t>
            </w:r>
          </w:p>
        </w:tc>
      </w:tr>
      <w:tr w:rsidR="00E83620" w:rsidRPr="005A13C0" w14:paraId="0C3FF753" w14:textId="77777777" w:rsidTr="009D14FB">
        <w:tc>
          <w:tcPr>
            <w:tcW w:w="800" w:type="dxa"/>
            <w:shd w:val="solid" w:color="FFFFFF" w:fill="auto"/>
          </w:tcPr>
          <w:p w14:paraId="3BB61104" w14:textId="0CFFD0B2"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52B7882A" w14:textId="4CF5F037"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65EF988F" w14:textId="2FC48AEC" w:rsidR="00E83620" w:rsidRPr="005A13C0" w:rsidRDefault="00E83620" w:rsidP="000040FE">
            <w:pPr>
              <w:pStyle w:val="TAC"/>
              <w:rPr>
                <w:sz w:val="16"/>
                <w:szCs w:val="16"/>
              </w:rPr>
            </w:pPr>
            <w:r w:rsidRPr="005A13C0">
              <w:rPr>
                <w:sz w:val="16"/>
                <w:szCs w:val="16"/>
              </w:rPr>
              <w:t>SP-210911</w:t>
            </w:r>
          </w:p>
        </w:tc>
        <w:tc>
          <w:tcPr>
            <w:tcW w:w="567" w:type="dxa"/>
            <w:shd w:val="solid" w:color="FFFFFF" w:fill="auto"/>
          </w:tcPr>
          <w:p w14:paraId="33BC95F8" w14:textId="3047A949" w:rsidR="00E83620" w:rsidRPr="005A13C0" w:rsidRDefault="00E83620" w:rsidP="000040FE">
            <w:pPr>
              <w:pStyle w:val="TAL"/>
              <w:rPr>
                <w:sz w:val="16"/>
                <w:szCs w:val="16"/>
              </w:rPr>
            </w:pPr>
            <w:r w:rsidRPr="005A13C0">
              <w:rPr>
                <w:sz w:val="16"/>
                <w:szCs w:val="16"/>
              </w:rPr>
              <w:t>2998</w:t>
            </w:r>
          </w:p>
        </w:tc>
        <w:tc>
          <w:tcPr>
            <w:tcW w:w="425" w:type="dxa"/>
            <w:shd w:val="solid" w:color="FFFFFF" w:fill="auto"/>
          </w:tcPr>
          <w:p w14:paraId="64D213C6" w14:textId="5D34A299"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6A4D741C" w14:textId="3208D613" w:rsidR="00E83620" w:rsidRPr="005A13C0" w:rsidRDefault="00E83620" w:rsidP="000040FE">
            <w:pPr>
              <w:pStyle w:val="TAL"/>
              <w:rPr>
                <w:sz w:val="16"/>
                <w:szCs w:val="16"/>
              </w:rPr>
            </w:pPr>
            <w:r w:rsidRPr="005A13C0">
              <w:rPr>
                <w:sz w:val="16"/>
                <w:szCs w:val="16"/>
              </w:rPr>
              <w:t>A</w:t>
            </w:r>
          </w:p>
        </w:tc>
        <w:tc>
          <w:tcPr>
            <w:tcW w:w="4820" w:type="dxa"/>
            <w:shd w:val="solid" w:color="FFFFFF" w:fill="auto"/>
          </w:tcPr>
          <w:p w14:paraId="386C4691" w14:textId="3CA74129" w:rsidR="00E83620" w:rsidRPr="005A13C0" w:rsidRDefault="00E83620" w:rsidP="000040FE">
            <w:pPr>
              <w:pStyle w:val="TAL"/>
              <w:rPr>
                <w:sz w:val="16"/>
                <w:szCs w:val="16"/>
              </w:rPr>
            </w:pPr>
            <w:r w:rsidRPr="005A13C0">
              <w:rPr>
                <w:sz w:val="16"/>
                <w:szCs w:val="16"/>
              </w:rPr>
              <w:t>Enforcing CAG restrictions during E-UTRAN to NG-RAN connected mode mobility</w:t>
            </w:r>
          </w:p>
        </w:tc>
        <w:tc>
          <w:tcPr>
            <w:tcW w:w="708" w:type="dxa"/>
            <w:shd w:val="solid" w:color="FFFFFF" w:fill="auto"/>
          </w:tcPr>
          <w:p w14:paraId="2CDBEDD6" w14:textId="5E43F93D" w:rsidR="00E83620" w:rsidRPr="005A13C0" w:rsidRDefault="00E83620" w:rsidP="000040FE">
            <w:pPr>
              <w:pStyle w:val="TAC"/>
              <w:rPr>
                <w:sz w:val="16"/>
                <w:szCs w:val="16"/>
              </w:rPr>
            </w:pPr>
            <w:r w:rsidRPr="005A13C0">
              <w:rPr>
                <w:sz w:val="16"/>
                <w:szCs w:val="16"/>
              </w:rPr>
              <w:t>17.2.0</w:t>
            </w:r>
          </w:p>
        </w:tc>
      </w:tr>
      <w:tr w:rsidR="00E83620" w:rsidRPr="005A13C0" w14:paraId="5A51337B" w14:textId="77777777" w:rsidTr="009D14FB">
        <w:tc>
          <w:tcPr>
            <w:tcW w:w="800" w:type="dxa"/>
            <w:shd w:val="solid" w:color="FFFFFF" w:fill="auto"/>
          </w:tcPr>
          <w:p w14:paraId="0C71CCE3" w14:textId="7830C973"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04CDCAE1" w14:textId="02AD43D5"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65ECC5DE" w14:textId="1FD0F382" w:rsidR="00E83620" w:rsidRPr="005A13C0" w:rsidRDefault="00E83620" w:rsidP="000040FE">
            <w:pPr>
              <w:pStyle w:val="TAC"/>
              <w:rPr>
                <w:sz w:val="16"/>
                <w:szCs w:val="16"/>
              </w:rPr>
            </w:pPr>
            <w:r w:rsidRPr="005A13C0">
              <w:rPr>
                <w:sz w:val="16"/>
                <w:szCs w:val="16"/>
              </w:rPr>
              <w:t>SP-210923</w:t>
            </w:r>
          </w:p>
        </w:tc>
        <w:tc>
          <w:tcPr>
            <w:tcW w:w="567" w:type="dxa"/>
            <w:shd w:val="solid" w:color="FFFFFF" w:fill="auto"/>
          </w:tcPr>
          <w:p w14:paraId="476FD553" w14:textId="3A451267" w:rsidR="00E83620" w:rsidRPr="005A13C0" w:rsidRDefault="00E83620" w:rsidP="000040FE">
            <w:pPr>
              <w:pStyle w:val="TAL"/>
              <w:rPr>
                <w:sz w:val="16"/>
                <w:szCs w:val="16"/>
              </w:rPr>
            </w:pPr>
            <w:r w:rsidRPr="005A13C0">
              <w:rPr>
                <w:sz w:val="16"/>
                <w:szCs w:val="16"/>
              </w:rPr>
              <w:t>2999</w:t>
            </w:r>
          </w:p>
        </w:tc>
        <w:tc>
          <w:tcPr>
            <w:tcW w:w="425" w:type="dxa"/>
            <w:shd w:val="solid" w:color="FFFFFF" w:fill="auto"/>
          </w:tcPr>
          <w:p w14:paraId="2857BEC6" w14:textId="50D87DC1"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493E81CE" w14:textId="40ADB7FB"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7E06876F" w14:textId="0C501910" w:rsidR="00E83620" w:rsidRPr="005A13C0" w:rsidRDefault="00E83620" w:rsidP="000040FE">
            <w:pPr>
              <w:pStyle w:val="TAL"/>
              <w:rPr>
                <w:sz w:val="16"/>
                <w:szCs w:val="16"/>
              </w:rPr>
            </w:pPr>
            <w:r w:rsidRPr="005A13C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5A13C0" w:rsidRDefault="00E83620" w:rsidP="000040FE">
            <w:pPr>
              <w:pStyle w:val="TAC"/>
              <w:rPr>
                <w:sz w:val="16"/>
                <w:szCs w:val="16"/>
              </w:rPr>
            </w:pPr>
            <w:r w:rsidRPr="005A13C0">
              <w:rPr>
                <w:sz w:val="16"/>
                <w:szCs w:val="16"/>
              </w:rPr>
              <w:t>17.2.0</w:t>
            </w:r>
          </w:p>
        </w:tc>
      </w:tr>
      <w:tr w:rsidR="00E83620" w:rsidRPr="005A13C0" w14:paraId="409BA2D6" w14:textId="77777777" w:rsidTr="009D14FB">
        <w:tc>
          <w:tcPr>
            <w:tcW w:w="800" w:type="dxa"/>
            <w:shd w:val="solid" w:color="FFFFFF" w:fill="auto"/>
          </w:tcPr>
          <w:p w14:paraId="792BC1E1" w14:textId="2DC2B58C"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1EB9C249" w14:textId="21BB927B"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575F3393" w14:textId="7B07C308" w:rsidR="00E83620" w:rsidRPr="005A13C0" w:rsidRDefault="00E83620" w:rsidP="000040FE">
            <w:pPr>
              <w:pStyle w:val="TAC"/>
              <w:rPr>
                <w:sz w:val="16"/>
                <w:szCs w:val="16"/>
              </w:rPr>
            </w:pPr>
            <w:r w:rsidRPr="005A13C0">
              <w:rPr>
                <w:sz w:val="16"/>
                <w:szCs w:val="16"/>
              </w:rPr>
              <w:t>SP-210922</w:t>
            </w:r>
          </w:p>
        </w:tc>
        <w:tc>
          <w:tcPr>
            <w:tcW w:w="567" w:type="dxa"/>
            <w:shd w:val="solid" w:color="FFFFFF" w:fill="auto"/>
          </w:tcPr>
          <w:p w14:paraId="7A4A6C0F" w14:textId="6DAFF699" w:rsidR="00E83620" w:rsidRPr="005A13C0" w:rsidRDefault="00E83620" w:rsidP="000040FE">
            <w:pPr>
              <w:pStyle w:val="TAL"/>
              <w:rPr>
                <w:sz w:val="16"/>
                <w:szCs w:val="16"/>
              </w:rPr>
            </w:pPr>
            <w:r w:rsidRPr="005A13C0">
              <w:rPr>
                <w:sz w:val="16"/>
                <w:szCs w:val="16"/>
              </w:rPr>
              <w:t>3001</w:t>
            </w:r>
          </w:p>
        </w:tc>
        <w:tc>
          <w:tcPr>
            <w:tcW w:w="425" w:type="dxa"/>
            <w:shd w:val="solid" w:color="FFFFFF" w:fill="auto"/>
          </w:tcPr>
          <w:p w14:paraId="14207D9A" w14:textId="5A049F9E"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3D7F440E" w14:textId="1AED3D65"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56628F06" w14:textId="66C2BDF1" w:rsidR="00E83620" w:rsidRPr="005A13C0" w:rsidRDefault="00E83620" w:rsidP="000040FE">
            <w:pPr>
              <w:pStyle w:val="TAL"/>
              <w:rPr>
                <w:sz w:val="16"/>
                <w:szCs w:val="16"/>
              </w:rPr>
            </w:pPr>
            <w:r w:rsidRPr="005A13C0">
              <w:rPr>
                <w:sz w:val="16"/>
                <w:szCs w:val="16"/>
              </w:rPr>
              <w:t>TS 23.288 reference update for ADRF services</w:t>
            </w:r>
          </w:p>
        </w:tc>
        <w:tc>
          <w:tcPr>
            <w:tcW w:w="708" w:type="dxa"/>
            <w:shd w:val="solid" w:color="FFFFFF" w:fill="auto"/>
          </w:tcPr>
          <w:p w14:paraId="1E15AD07" w14:textId="6374A29D" w:rsidR="00E83620" w:rsidRPr="005A13C0" w:rsidRDefault="00E83620" w:rsidP="000040FE">
            <w:pPr>
              <w:pStyle w:val="TAC"/>
              <w:rPr>
                <w:sz w:val="16"/>
                <w:szCs w:val="16"/>
              </w:rPr>
            </w:pPr>
            <w:r w:rsidRPr="005A13C0">
              <w:rPr>
                <w:sz w:val="16"/>
                <w:szCs w:val="16"/>
              </w:rPr>
              <w:t>17.2.0</w:t>
            </w:r>
          </w:p>
        </w:tc>
      </w:tr>
      <w:tr w:rsidR="00E83620" w:rsidRPr="005A13C0" w14:paraId="51291B21" w14:textId="77777777" w:rsidTr="009D14FB">
        <w:tc>
          <w:tcPr>
            <w:tcW w:w="800" w:type="dxa"/>
            <w:shd w:val="solid" w:color="FFFFFF" w:fill="auto"/>
          </w:tcPr>
          <w:p w14:paraId="3BDF9D7E" w14:textId="3102AEC2"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0CA9C4C4" w14:textId="4EF72649"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67EE4C72" w14:textId="240B83FD" w:rsidR="00E83620" w:rsidRPr="005A13C0" w:rsidRDefault="00E83620" w:rsidP="000040FE">
            <w:pPr>
              <w:pStyle w:val="TAC"/>
              <w:rPr>
                <w:sz w:val="16"/>
                <w:szCs w:val="16"/>
              </w:rPr>
            </w:pPr>
            <w:r w:rsidRPr="005A13C0">
              <w:rPr>
                <w:sz w:val="16"/>
                <w:szCs w:val="16"/>
              </w:rPr>
              <w:t>SP-210922</w:t>
            </w:r>
          </w:p>
        </w:tc>
        <w:tc>
          <w:tcPr>
            <w:tcW w:w="567" w:type="dxa"/>
            <w:shd w:val="solid" w:color="FFFFFF" w:fill="auto"/>
          </w:tcPr>
          <w:p w14:paraId="3BF7A8ED" w14:textId="50D05895" w:rsidR="00E83620" w:rsidRPr="005A13C0" w:rsidRDefault="00E83620" w:rsidP="000040FE">
            <w:pPr>
              <w:pStyle w:val="TAL"/>
              <w:rPr>
                <w:sz w:val="16"/>
                <w:szCs w:val="16"/>
              </w:rPr>
            </w:pPr>
            <w:r w:rsidRPr="005A13C0">
              <w:rPr>
                <w:sz w:val="16"/>
                <w:szCs w:val="16"/>
              </w:rPr>
              <w:t>3002</w:t>
            </w:r>
          </w:p>
        </w:tc>
        <w:tc>
          <w:tcPr>
            <w:tcW w:w="425" w:type="dxa"/>
            <w:shd w:val="solid" w:color="FFFFFF" w:fill="auto"/>
          </w:tcPr>
          <w:p w14:paraId="27185B13" w14:textId="1E5C53F0"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6C6AAC9C" w14:textId="23EAE061"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536CCC2A" w14:textId="39CA69A3" w:rsidR="00E83620" w:rsidRPr="005A13C0" w:rsidRDefault="00E83620" w:rsidP="000040FE">
            <w:pPr>
              <w:pStyle w:val="TAL"/>
              <w:rPr>
                <w:sz w:val="16"/>
                <w:szCs w:val="16"/>
              </w:rPr>
            </w:pPr>
            <w:r w:rsidRPr="005A13C0">
              <w:rPr>
                <w:sz w:val="16"/>
                <w:szCs w:val="16"/>
              </w:rPr>
              <w:t>Resolving editor's note for ADRF discovery and selection</w:t>
            </w:r>
          </w:p>
        </w:tc>
        <w:tc>
          <w:tcPr>
            <w:tcW w:w="708" w:type="dxa"/>
            <w:shd w:val="solid" w:color="FFFFFF" w:fill="auto"/>
          </w:tcPr>
          <w:p w14:paraId="0FE14BE4" w14:textId="3320E3D1" w:rsidR="00E83620" w:rsidRPr="005A13C0" w:rsidRDefault="00E83620" w:rsidP="000040FE">
            <w:pPr>
              <w:pStyle w:val="TAC"/>
              <w:rPr>
                <w:sz w:val="16"/>
                <w:szCs w:val="16"/>
              </w:rPr>
            </w:pPr>
            <w:r w:rsidRPr="005A13C0">
              <w:rPr>
                <w:sz w:val="16"/>
                <w:szCs w:val="16"/>
              </w:rPr>
              <w:t>17.2.0</w:t>
            </w:r>
          </w:p>
        </w:tc>
      </w:tr>
      <w:tr w:rsidR="00E83620" w:rsidRPr="005A13C0" w14:paraId="041C1D23" w14:textId="77777777" w:rsidTr="009D14FB">
        <w:tc>
          <w:tcPr>
            <w:tcW w:w="800" w:type="dxa"/>
            <w:shd w:val="solid" w:color="FFFFFF" w:fill="auto"/>
          </w:tcPr>
          <w:p w14:paraId="20F2B835" w14:textId="45968980"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1A91880C" w14:textId="3B25DFC6"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5C1CF013" w14:textId="68773C23" w:rsidR="00E83620" w:rsidRPr="005A13C0" w:rsidRDefault="00E83620" w:rsidP="000040FE">
            <w:pPr>
              <w:pStyle w:val="TAC"/>
              <w:rPr>
                <w:sz w:val="16"/>
                <w:szCs w:val="16"/>
              </w:rPr>
            </w:pPr>
            <w:r w:rsidRPr="005A13C0">
              <w:rPr>
                <w:sz w:val="16"/>
                <w:szCs w:val="16"/>
              </w:rPr>
              <w:t>SP-210910</w:t>
            </w:r>
          </w:p>
        </w:tc>
        <w:tc>
          <w:tcPr>
            <w:tcW w:w="567" w:type="dxa"/>
            <w:shd w:val="solid" w:color="FFFFFF" w:fill="auto"/>
          </w:tcPr>
          <w:p w14:paraId="5D330030" w14:textId="19F809A1" w:rsidR="00E83620" w:rsidRPr="005A13C0" w:rsidRDefault="00E83620" w:rsidP="000040FE">
            <w:pPr>
              <w:pStyle w:val="TAL"/>
              <w:rPr>
                <w:sz w:val="16"/>
                <w:szCs w:val="16"/>
              </w:rPr>
            </w:pPr>
            <w:r w:rsidRPr="005A13C0">
              <w:rPr>
                <w:sz w:val="16"/>
                <w:szCs w:val="16"/>
              </w:rPr>
              <w:t>3003</w:t>
            </w:r>
          </w:p>
        </w:tc>
        <w:tc>
          <w:tcPr>
            <w:tcW w:w="425" w:type="dxa"/>
            <w:shd w:val="solid" w:color="FFFFFF" w:fill="auto"/>
          </w:tcPr>
          <w:p w14:paraId="089B11E0" w14:textId="29B87CDA"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40096916" w14:textId="3159CA61" w:rsidR="00E83620" w:rsidRPr="005A13C0" w:rsidRDefault="00E83620" w:rsidP="000040FE">
            <w:pPr>
              <w:pStyle w:val="TAL"/>
              <w:rPr>
                <w:sz w:val="16"/>
                <w:szCs w:val="16"/>
              </w:rPr>
            </w:pPr>
            <w:r w:rsidRPr="005A13C0">
              <w:rPr>
                <w:sz w:val="16"/>
                <w:szCs w:val="16"/>
              </w:rPr>
              <w:t>A</w:t>
            </w:r>
          </w:p>
        </w:tc>
        <w:tc>
          <w:tcPr>
            <w:tcW w:w="4820" w:type="dxa"/>
            <w:shd w:val="solid" w:color="FFFFFF" w:fill="auto"/>
          </w:tcPr>
          <w:p w14:paraId="44113900" w14:textId="43A9E9B2" w:rsidR="00E83620" w:rsidRPr="005A13C0" w:rsidRDefault="00E83620" w:rsidP="000040FE">
            <w:pPr>
              <w:pStyle w:val="TAL"/>
              <w:rPr>
                <w:sz w:val="16"/>
                <w:szCs w:val="16"/>
              </w:rPr>
            </w:pPr>
            <w:r w:rsidRPr="005A13C0">
              <w:rPr>
                <w:sz w:val="16"/>
                <w:szCs w:val="16"/>
              </w:rPr>
              <w:t>Handling of UE Radio Capability for Paging</w:t>
            </w:r>
          </w:p>
        </w:tc>
        <w:tc>
          <w:tcPr>
            <w:tcW w:w="708" w:type="dxa"/>
            <w:shd w:val="solid" w:color="FFFFFF" w:fill="auto"/>
          </w:tcPr>
          <w:p w14:paraId="63C47DD4" w14:textId="1C8D3D89" w:rsidR="00E83620" w:rsidRPr="005A13C0" w:rsidRDefault="00E83620" w:rsidP="000040FE">
            <w:pPr>
              <w:pStyle w:val="TAC"/>
              <w:rPr>
                <w:sz w:val="16"/>
                <w:szCs w:val="16"/>
              </w:rPr>
            </w:pPr>
            <w:r w:rsidRPr="005A13C0">
              <w:rPr>
                <w:sz w:val="16"/>
                <w:szCs w:val="16"/>
              </w:rPr>
              <w:t>17.2.0</w:t>
            </w:r>
          </w:p>
        </w:tc>
      </w:tr>
      <w:tr w:rsidR="006E1B0F" w:rsidRPr="005A13C0" w14:paraId="759EA260" w14:textId="77777777" w:rsidTr="009D14FB">
        <w:tc>
          <w:tcPr>
            <w:tcW w:w="800" w:type="dxa"/>
            <w:shd w:val="solid" w:color="FFFFFF" w:fill="auto"/>
          </w:tcPr>
          <w:p w14:paraId="21CEB9B2" w14:textId="61C840AC" w:rsidR="006E1B0F" w:rsidRPr="005A13C0" w:rsidRDefault="006E1B0F" w:rsidP="000040FE">
            <w:pPr>
              <w:pStyle w:val="TAC"/>
              <w:rPr>
                <w:sz w:val="16"/>
                <w:szCs w:val="16"/>
              </w:rPr>
            </w:pPr>
            <w:r w:rsidRPr="005A13C0">
              <w:rPr>
                <w:sz w:val="16"/>
                <w:szCs w:val="16"/>
              </w:rPr>
              <w:t>2021-09</w:t>
            </w:r>
          </w:p>
        </w:tc>
        <w:tc>
          <w:tcPr>
            <w:tcW w:w="800" w:type="dxa"/>
            <w:shd w:val="solid" w:color="FFFFFF" w:fill="auto"/>
          </w:tcPr>
          <w:p w14:paraId="12B69A3D" w14:textId="5A65F3CE" w:rsidR="006E1B0F" w:rsidRPr="005A13C0" w:rsidRDefault="006E1B0F" w:rsidP="000040FE">
            <w:pPr>
              <w:pStyle w:val="TAL"/>
              <w:rPr>
                <w:sz w:val="16"/>
                <w:szCs w:val="16"/>
              </w:rPr>
            </w:pPr>
            <w:r w:rsidRPr="005A13C0">
              <w:rPr>
                <w:sz w:val="16"/>
                <w:szCs w:val="16"/>
              </w:rPr>
              <w:t>SP#93E</w:t>
            </w:r>
          </w:p>
        </w:tc>
        <w:tc>
          <w:tcPr>
            <w:tcW w:w="1094" w:type="dxa"/>
            <w:shd w:val="solid" w:color="FFFFFF" w:fill="auto"/>
          </w:tcPr>
          <w:p w14:paraId="0247CEF6" w14:textId="4AEE6B5A" w:rsidR="006E1B0F" w:rsidRPr="005A13C0" w:rsidRDefault="006E1B0F" w:rsidP="000040FE">
            <w:pPr>
              <w:pStyle w:val="TAC"/>
              <w:rPr>
                <w:sz w:val="16"/>
                <w:szCs w:val="16"/>
              </w:rPr>
            </w:pPr>
            <w:r w:rsidRPr="005A13C0">
              <w:rPr>
                <w:sz w:val="16"/>
                <w:szCs w:val="16"/>
              </w:rPr>
              <w:t>SP-210925</w:t>
            </w:r>
          </w:p>
        </w:tc>
        <w:tc>
          <w:tcPr>
            <w:tcW w:w="567" w:type="dxa"/>
            <w:shd w:val="solid" w:color="FFFFFF" w:fill="auto"/>
          </w:tcPr>
          <w:p w14:paraId="17DB5AB5" w14:textId="2361CDA8" w:rsidR="006E1B0F" w:rsidRPr="005A13C0" w:rsidRDefault="006E1B0F" w:rsidP="000040FE">
            <w:pPr>
              <w:pStyle w:val="TAL"/>
              <w:rPr>
                <w:sz w:val="16"/>
                <w:szCs w:val="16"/>
              </w:rPr>
            </w:pPr>
            <w:r w:rsidRPr="005A13C0">
              <w:rPr>
                <w:sz w:val="16"/>
                <w:szCs w:val="16"/>
              </w:rPr>
              <w:t>3004</w:t>
            </w:r>
          </w:p>
        </w:tc>
        <w:tc>
          <w:tcPr>
            <w:tcW w:w="425" w:type="dxa"/>
            <w:shd w:val="solid" w:color="FFFFFF" w:fill="auto"/>
          </w:tcPr>
          <w:p w14:paraId="55339318" w14:textId="09FFF6F7" w:rsidR="006E1B0F" w:rsidRPr="005A13C0" w:rsidRDefault="006E1B0F" w:rsidP="000040FE">
            <w:pPr>
              <w:pStyle w:val="TAL"/>
              <w:rPr>
                <w:sz w:val="16"/>
                <w:szCs w:val="16"/>
              </w:rPr>
            </w:pPr>
            <w:r w:rsidRPr="005A13C0">
              <w:rPr>
                <w:sz w:val="16"/>
                <w:szCs w:val="16"/>
              </w:rPr>
              <w:t>1</w:t>
            </w:r>
          </w:p>
        </w:tc>
        <w:tc>
          <w:tcPr>
            <w:tcW w:w="425" w:type="dxa"/>
            <w:shd w:val="solid" w:color="FFFFFF" w:fill="auto"/>
          </w:tcPr>
          <w:p w14:paraId="369ED92F" w14:textId="3BC74E33" w:rsidR="006E1B0F" w:rsidRPr="005A13C0" w:rsidRDefault="006E1B0F" w:rsidP="000040FE">
            <w:pPr>
              <w:pStyle w:val="TAL"/>
              <w:rPr>
                <w:sz w:val="16"/>
                <w:szCs w:val="16"/>
              </w:rPr>
            </w:pPr>
            <w:r w:rsidRPr="005A13C0">
              <w:rPr>
                <w:sz w:val="16"/>
                <w:szCs w:val="16"/>
              </w:rPr>
              <w:t>F</w:t>
            </w:r>
          </w:p>
        </w:tc>
        <w:tc>
          <w:tcPr>
            <w:tcW w:w="4820" w:type="dxa"/>
            <w:shd w:val="solid" w:color="FFFFFF" w:fill="auto"/>
          </w:tcPr>
          <w:p w14:paraId="06FEB546" w14:textId="41FCAFB3" w:rsidR="006E1B0F" w:rsidRPr="005A13C0" w:rsidRDefault="006E1B0F" w:rsidP="000040FE">
            <w:pPr>
              <w:pStyle w:val="TAL"/>
              <w:rPr>
                <w:sz w:val="16"/>
                <w:szCs w:val="16"/>
              </w:rPr>
            </w:pPr>
            <w:r w:rsidRPr="005A13C0">
              <w:rPr>
                <w:sz w:val="16"/>
                <w:szCs w:val="16"/>
              </w:rPr>
              <w:t>Missing Definition of Target NSSAI</w:t>
            </w:r>
          </w:p>
        </w:tc>
        <w:tc>
          <w:tcPr>
            <w:tcW w:w="708" w:type="dxa"/>
            <w:shd w:val="solid" w:color="FFFFFF" w:fill="auto"/>
          </w:tcPr>
          <w:p w14:paraId="747CDFB2" w14:textId="71AFA085" w:rsidR="006E1B0F" w:rsidRPr="005A13C0" w:rsidRDefault="006E1B0F" w:rsidP="000040FE">
            <w:pPr>
              <w:pStyle w:val="TAC"/>
              <w:rPr>
                <w:sz w:val="16"/>
                <w:szCs w:val="16"/>
              </w:rPr>
            </w:pPr>
            <w:r w:rsidRPr="005A13C0">
              <w:rPr>
                <w:sz w:val="16"/>
                <w:szCs w:val="16"/>
              </w:rPr>
              <w:t>17.2.0</w:t>
            </w:r>
          </w:p>
        </w:tc>
      </w:tr>
      <w:tr w:rsidR="006E1B0F" w:rsidRPr="005A13C0" w14:paraId="270447E3" w14:textId="77777777" w:rsidTr="009D14FB">
        <w:tc>
          <w:tcPr>
            <w:tcW w:w="800" w:type="dxa"/>
            <w:shd w:val="solid" w:color="FFFFFF" w:fill="auto"/>
          </w:tcPr>
          <w:p w14:paraId="3C6C3E55" w14:textId="6A469944" w:rsidR="006E1B0F" w:rsidRPr="005A13C0" w:rsidRDefault="006E1B0F" w:rsidP="000040FE">
            <w:pPr>
              <w:pStyle w:val="TAC"/>
              <w:rPr>
                <w:sz w:val="16"/>
                <w:szCs w:val="16"/>
              </w:rPr>
            </w:pPr>
            <w:r w:rsidRPr="005A13C0">
              <w:rPr>
                <w:sz w:val="16"/>
                <w:szCs w:val="16"/>
              </w:rPr>
              <w:t>2021-09</w:t>
            </w:r>
          </w:p>
        </w:tc>
        <w:tc>
          <w:tcPr>
            <w:tcW w:w="800" w:type="dxa"/>
            <w:shd w:val="solid" w:color="FFFFFF" w:fill="auto"/>
          </w:tcPr>
          <w:p w14:paraId="1FA01F45" w14:textId="3172C2AF" w:rsidR="006E1B0F" w:rsidRPr="005A13C0" w:rsidRDefault="006E1B0F" w:rsidP="000040FE">
            <w:pPr>
              <w:pStyle w:val="TAL"/>
              <w:rPr>
                <w:sz w:val="16"/>
                <w:szCs w:val="16"/>
              </w:rPr>
            </w:pPr>
            <w:r w:rsidRPr="005A13C0">
              <w:rPr>
                <w:sz w:val="16"/>
                <w:szCs w:val="16"/>
              </w:rPr>
              <w:t>SP#93E</w:t>
            </w:r>
          </w:p>
        </w:tc>
        <w:tc>
          <w:tcPr>
            <w:tcW w:w="1094" w:type="dxa"/>
            <w:shd w:val="solid" w:color="FFFFFF" w:fill="auto"/>
          </w:tcPr>
          <w:p w14:paraId="5CDC4C1E" w14:textId="6E0435CB" w:rsidR="006E1B0F" w:rsidRPr="005A13C0" w:rsidRDefault="006E1B0F" w:rsidP="000040FE">
            <w:pPr>
              <w:pStyle w:val="TAC"/>
              <w:rPr>
                <w:sz w:val="16"/>
                <w:szCs w:val="16"/>
              </w:rPr>
            </w:pPr>
            <w:r w:rsidRPr="005A13C0">
              <w:rPr>
                <w:sz w:val="16"/>
                <w:szCs w:val="16"/>
              </w:rPr>
              <w:t>SP-210935</w:t>
            </w:r>
          </w:p>
        </w:tc>
        <w:tc>
          <w:tcPr>
            <w:tcW w:w="567" w:type="dxa"/>
            <w:shd w:val="solid" w:color="FFFFFF" w:fill="auto"/>
          </w:tcPr>
          <w:p w14:paraId="0A6101A1" w14:textId="53CB013F" w:rsidR="006E1B0F" w:rsidRPr="005A13C0" w:rsidRDefault="006E1B0F" w:rsidP="000040FE">
            <w:pPr>
              <w:pStyle w:val="TAL"/>
              <w:rPr>
                <w:sz w:val="16"/>
                <w:szCs w:val="16"/>
              </w:rPr>
            </w:pPr>
            <w:r w:rsidRPr="005A13C0">
              <w:rPr>
                <w:sz w:val="16"/>
                <w:szCs w:val="16"/>
              </w:rPr>
              <w:t>3009</w:t>
            </w:r>
          </w:p>
        </w:tc>
        <w:tc>
          <w:tcPr>
            <w:tcW w:w="425" w:type="dxa"/>
            <w:shd w:val="solid" w:color="FFFFFF" w:fill="auto"/>
          </w:tcPr>
          <w:p w14:paraId="46883216" w14:textId="28F14CAB" w:rsidR="006E1B0F" w:rsidRPr="005A13C0" w:rsidRDefault="006E1B0F" w:rsidP="000040FE">
            <w:pPr>
              <w:pStyle w:val="TAL"/>
              <w:rPr>
                <w:sz w:val="16"/>
                <w:szCs w:val="16"/>
              </w:rPr>
            </w:pPr>
            <w:r w:rsidRPr="005A13C0">
              <w:rPr>
                <w:sz w:val="16"/>
                <w:szCs w:val="16"/>
              </w:rPr>
              <w:t xml:space="preserve">1 </w:t>
            </w:r>
          </w:p>
        </w:tc>
        <w:tc>
          <w:tcPr>
            <w:tcW w:w="425" w:type="dxa"/>
            <w:shd w:val="solid" w:color="FFFFFF" w:fill="auto"/>
          </w:tcPr>
          <w:p w14:paraId="71F66376" w14:textId="2A93087C" w:rsidR="006E1B0F" w:rsidRPr="005A13C0" w:rsidRDefault="006E1B0F" w:rsidP="000040FE">
            <w:pPr>
              <w:pStyle w:val="TAL"/>
              <w:rPr>
                <w:sz w:val="16"/>
                <w:szCs w:val="16"/>
              </w:rPr>
            </w:pPr>
            <w:r w:rsidRPr="005A13C0">
              <w:rPr>
                <w:sz w:val="16"/>
                <w:szCs w:val="16"/>
              </w:rPr>
              <w:t>B</w:t>
            </w:r>
          </w:p>
        </w:tc>
        <w:tc>
          <w:tcPr>
            <w:tcW w:w="4820" w:type="dxa"/>
            <w:shd w:val="solid" w:color="FFFFFF" w:fill="auto"/>
          </w:tcPr>
          <w:p w14:paraId="14528E2C" w14:textId="0E33A316" w:rsidR="006E1B0F" w:rsidRPr="005A13C0" w:rsidRDefault="006E1B0F" w:rsidP="000040FE">
            <w:pPr>
              <w:pStyle w:val="TAL"/>
              <w:rPr>
                <w:sz w:val="16"/>
                <w:szCs w:val="16"/>
              </w:rPr>
            </w:pPr>
            <w:r w:rsidRPr="005A13C0">
              <w:rPr>
                <w:sz w:val="16"/>
                <w:szCs w:val="16"/>
              </w:rPr>
              <w:t>EPS User Plane Integrity Protection using SMF+PGW-C</w:t>
            </w:r>
          </w:p>
        </w:tc>
        <w:tc>
          <w:tcPr>
            <w:tcW w:w="708" w:type="dxa"/>
            <w:shd w:val="solid" w:color="FFFFFF" w:fill="auto"/>
          </w:tcPr>
          <w:p w14:paraId="3E24DB77" w14:textId="30764FCF" w:rsidR="006E1B0F" w:rsidRPr="005A13C0" w:rsidRDefault="006E1B0F" w:rsidP="000040FE">
            <w:pPr>
              <w:pStyle w:val="TAC"/>
              <w:rPr>
                <w:sz w:val="16"/>
                <w:szCs w:val="16"/>
              </w:rPr>
            </w:pPr>
            <w:r w:rsidRPr="005A13C0">
              <w:rPr>
                <w:sz w:val="16"/>
                <w:szCs w:val="16"/>
              </w:rPr>
              <w:t>17.2.0</w:t>
            </w:r>
          </w:p>
        </w:tc>
      </w:tr>
      <w:tr w:rsidR="00F8101C" w:rsidRPr="005A13C0" w14:paraId="19688589" w14:textId="77777777" w:rsidTr="009D14FB">
        <w:tc>
          <w:tcPr>
            <w:tcW w:w="800" w:type="dxa"/>
            <w:shd w:val="solid" w:color="FFFFFF" w:fill="auto"/>
          </w:tcPr>
          <w:p w14:paraId="239C2D18" w14:textId="59D78A85" w:rsidR="00F8101C" w:rsidRPr="005A13C0" w:rsidRDefault="00F8101C" w:rsidP="000040FE">
            <w:pPr>
              <w:pStyle w:val="TAC"/>
              <w:rPr>
                <w:sz w:val="16"/>
                <w:szCs w:val="16"/>
              </w:rPr>
            </w:pPr>
            <w:r w:rsidRPr="005A13C0">
              <w:rPr>
                <w:sz w:val="16"/>
                <w:szCs w:val="16"/>
              </w:rPr>
              <w:t>2021-09</w:t>
            </w:r>
          </w:p>
        </w:tc>
        <w:tc>
          <w:tcPr>
            <w:tcW w:w="800" w:type="dxa"/>
            <w:shd w:val="solid" w:color="FFFFFF" w:fill="auto"/>
          </w:tcPr>
          <w:p w14:paraId="397AC617" w14:textId="3CEA0189" w:rsidR="00F8101C" w:rsidRPr="005A13C0" w:rsidRDefault="00F8101C" w:rsidP="000040FE">
            <w:pPr>
              <w:pStyle w:val="TAL"/>
              <w:rPr>
                <w:sz w:val="16"/>
                <w:szCs w:val="16"/>
              </w:rPr>
            </w:pPr>
            <w:r w:rsidRPr="005A13C0">
              <w:rPr>
                <w:sz w:val="16"/>
                <w:szCs w:val="16"/>
              </w:rPr>
              <w:t>SP#93E</w:t>
            </w:r>
          </w:p>
        </w:tc>
        <w:tc>
          <w:tcPr>
            <w:tcW w:w="1094" w:type="dxa"/>
            <w:shd w:val="solid" w:color="FFFFFF" w:fill="auto"/>
          </w:tcPr>
          <w:p w14:paraId="360E2810" w14:textId="0735E6D4" w:rsidR="00F8101C" w:rsidRPr="005A13C0" w:rsidRDefault="00F8101C" w:rsidP="000040FE">
            <w:pPr>
              <w:pStyle w:val="TAC"/>
              <w:rPr>
                <w:sz w:val="16"/>
                <w:szCs w:val="16"/>
              </w:rPr>
            </w:pPr>
            <w:r w:rsidRPr="005A13C0">
              <w:rPr>
                <w:sz w:val="16"/>
                <w:szCs w:val="16"/>
              </w:rPr>
              <w:t>SP-210919</w:t>
            </w:r>
          </w:p>
        </w:tc>
        <w:tc>
          <w:tcPr>
            <w:tcW w:w="567" w:type="dxa"/>
            <w:shd w:val="solid" w:color="FFFFFF" w:fill="auto"/>
          </w:tcPr>
          <w:p w14:paraId="5823C122" w14:textId="061E5211" w:rsidR="00F8101C" w:rsidRPr="005A13C0" w:rsidRDefault="00F8101C" w:rsidP="000040FE">
            <w:pPr>
              <w:pStyle w:val="TAL"/>
              <w:rPr>
                <w:sz w:val="16"/>
                <w:szCs w:val="16"/>
              </w:rPr>
            </w:pPr>
            <w:r w:rsidRPr="005A13C0">
              <w:rPr>
                <w:sz w:val="16"/>
                <w:szCs w:val="16"/>
              </w:rPr>
              <w:t>3010</w:t>
            </w:r>
          </w:p>
        </w:tc>
        <w:tc>
          <w:tcPr>
            <w:tcW w:w="425" w:type="dxa"/>
            <w:shd w:val="solid" w:color="FFFFFF" w:fill="auto"/>
          </w:tcPr>
          <w:p w14:paraId="6EB50E97" w14:textId="140B5EB1" w:rsidR="00F8101C" w:rsidRPr="005A13C0" w:rsidRDefault="00F8101C" w:rsidP="000040FE">
            <w:pPr>
              <w:pStyle w:val="TAL"/>
              <w:rPr>
                <w:sz w:val="16"/>
                <w:szCs w:val="16"/>
              </w:rPr>
            </w:pPr>
            <w:r w:rsidRPr="005A13C0">
              <w:rPr>
                <w:sz w:val="16"/>
                <w:szCs w:val="16"/>
              </w:rPr>
              <w:t>1</w:t>
            </w:r>
          </w:p>
        </w:tc>
        <w:tc>
          <w:tcPr>
            <w:tcW w:w="425" w:type="dxa"/>
            <w:shd w:val="solid" w:color="FFFFFF" w:fill="auto"/>
          </w:tcPr>
          <w:p w14:paraId="32FD9D82" w14:textId="113E23EC" w:rsidR="00F8101C" w:rsidRPr="005A13C0" w:rsidRDefault="00F8101C" w:rsidP="000040FE">
            <w:pPr>
              <w:pStyle w:val="TAL"/>
              <w:rPr>
                <w:sz w:val="16"/>
                <w:szCs w:val="16"/>
              </w:rPr>
            </w:pPr>
            <w:r w:rsidRPr="005A13C0">
              <w:rPr>
                <w:sz w:val="16"/>
                <w:szCs w:val="16"/>
              </w:rPr>
              <w:t>C</w:t>
            </w:r>
          </w:p>
        </w:tc>
        <w:tc>
          <w:tcPr>
            <w:tcW w:w="4820" w:type="dxa"/>
            <w:shd w:val="solid" w:color="FFFFFF" w:fill="auto"/>
          </w:tcPr>
          <w:p w14:paraId="4690585F" w14:textId="23FC7970" w:rsidR="00F8101C" w:rsidRPr="005A13C0" w:rsidRDefault="00F8101C" w:rsidP="000040FE">
            <w:pPr>
              <w:pStyle w:val="TAL"/>
              <w:rPr>
                <w:sz w:val="16"/>
                <w:szCs w:val="16"/>
              </w:rPr>
            </w:pPr>
            <w:r w:rsidRPr="005A13C0">
              <w:rPr>
                <w:sz w:val="16"/>
                <w:szCs w:val="16"/>
              </w:rPr>
              <w:t>Allowing usage of S-NSSAI and Network Instance for internal UPF resource allocation</w:t>
            </w:r>
          </w:p>
        </w:tc>
        <w:tc>
          <w:tcPr>
            <w:tcW w:w="708" w:type="dxa"/>
            <w:shd w:val="solid" w:color="FFFFFF" w:fill="auto"/>
          </w:tcPr>
          <w:p w14:paraId="2A9B0DAE" w14:textId="03F710BD" w:rsidR="00F8101C" w:rsidRPr="005A13C0" w:rsidRDefault="00F8101C" w:rsidP="000040FE">
            <w:pPr>
              <w:pStyle w:val="TAC"/>
              <w:rPr>
                <w:sz w:val="16"/>
                <w:szCs w:val="16"/>
              </w:rPr>
            </w:pPr>
            <w:r w:rsidRPr="005A13C0">
              <w:rPr>
                <w:sz w:val="16"/>
                <w:szCs w:val="16"/>
              </w:rPr>
              <w:t>17.2.0</w:t>
            </w:r>
          </w:p>
        </w:tc>
      </w:tr>
      <w:tr w:rsidR="00F8101C" w:rsidRPr="005A13C0" w14:paraId="5BBA9D0C" w14:textId="77777777" w:rsidTr="009D14FB">
        <w:tc>
          <w:tcPr>
            <w:tcW w:w="800" w:type="dxa"/>
            <w:shd w:val="solid" w:color="FFFFFF" w:fill="auto"/>
          </w:tcPr>
          <w:p w14:paraId="59BC4F89" w14:textId="2127B3D9" w:rsidR="00F8101C" w:rsidRPr="005A13C0" w:rsidRDefault="00F8101C" w:rsidP="000040FE">
            <w:pPr>
              <w:pStyle w:val="TAC"/>
              <w:rPr>
                <w:sz w:val="16"/>
                <w:szCs w:val="16"/>
              </w:rPr>
            </w:pPr>
            <w:r w:rsidRPr="005A13C0">
              <w:rPr>
                <w:sz w:val="16"/>
                <w:szCs w:val="16"/>
              </w:rPr>
              <w:t>2021-09</w:t>
            </w:r>
          </w:p>
        </w:tc>
        <w:tc>
          <w:tcPr>
            <w:tcW w:w="800" w:type="dxa"/>
            <w:shd w:val="solid" w:color="FFFFFF" w:fill="auto"/>
          </w:tcPr>
          <w:p w14:paraId="28440F7A" w14:textId="0B2B412F" w:rsidR="00F8101C" w:rsidRPr="005A13C0" w:rsidRDefault="00F8101C" w:rsidP="000040FE">
            <w:pPr>
              <w:pStyle w:val="TAL"/>
              <w:rPr>
                <w:sz w:val="16"/>
                <w:szCs w:val="16"/>
              </w:rPr>
            </w:pPr>
            <w:r w:rsidRPr="005A13C0">
              <w:rPr>
                <w:sz w:val="16"/>
                <w:szCs w:val="16"/>
              </w:rPr>
              <w:t>SP#93E</w:t>
            </w:r>
          </w:p>
        </w:tc>
        <w:tc>
          <w:tcPr>
            <w:tcW w:w="1094" w:type="dxa"/>
            <w:shd w:val="solid" w:color="FFFFFF" w:fill="auto"/>
          </w:tcPr>
          <w:p w14:paraId="56128F3D" w14:textId="336341E3" w:rsidR="00F8101C" w:rsidRPr="005A13C0" w:rsidRDefault="00F8101C" w:rsidP="000040FE">
            <w:pPr>
              <w:pStyle w:val="TAC"/>
              <w:rPr>
                <w:sz w:val="16"/>
                <w:szCs w:val="16"/>
              </w:rPr>
            </w:pPr>
            <w:r w:rsidRPr="005A13C0">
              <w:rPr>
                <w:sz w:val="16"/>
                <w:szCs w:val="16"/>
              </w:rPr>
              <w:t>SP-210937</w:t>
            </w:r>
          </w:p>
        </w:tc>
        <w:tc>
          <w:tcPr>
            <w:tcW w:w="567" w:type="dxa"/>
            <w:shd w:val="solid" w:color="FFFFFF" w:fill="auto"/>
          </w:tcPr>
          <w:p w14:paraId="210E01C9" w14:textId="400DA2F7" w:rsidR="00F8101C" w:rsidRPr="005A13C0" w:rsidRDefault="00F8101C" w:rsidP="000040FE">
            <w:pPr>
              <w:pStyle w:val="TAL"/>
              <w:rPr>
                <w:sz w:val="16"/>
                <w:szCs w:val="16"/>
              </w:rPr>
            </w:pPr>
            <w:r w:rsidRPr="005A13C0">
              <w:rPr>
                <w:sz w:val="16"/>
                <w:szCs w:val="16"/>
              </w:rPr>
              <w:t>3011</w:t>
            </w:r>
          </w:p>
        </w:tc>
        <w:tc>
          <w:tcPr>
            <w:tcW w:w="425" w:type="dxa"/>
            <w:shd w:val="solid" w:color="FFFFFF" w:fill="auto"/>
          </w:tcPr>
          <w:p w14:paraId="316741B4" w14:textId="1AEF1E23" w:rsidR="00F8101C" w:rsidRPr="005A13C0" w:rsidRDefault="00F8101C" w:rsidP="000040FE">
            <w:pPr>
              <w:pStyle w:val="TAL"/>
              <w:rPr>
                <w:sz w:val="16"/>
                <w:szCs w:val="16"/>
              </w:rPr>
            </w:pPr>
            <w:r w:rsidRPr="005A13C0">
              <w:rPr>
                <w:sz w:val="16"/>
                <w:szCs w:val="16"/>
              </w:rPr>
              <w:t>-</w:t>
            </w:r>
          </w:p>
        </w:tc>
        <w:tc>
          <w:tcPr>
            <w:tcW w:w="425" w:type="dxa"/>
            <w:shd w:val="solid" w:color="FFFFFF" w:fill="auto"/>
          </w:tcPr>
          <w:p w14:paraId="61506D61" w14:textId="2F0A17B4" w:rsidR="00F8101C" w:rsidRPr="005A13C0" w:rsidRDefault="00F8101C" w:rsidP="000040FE">
            <w:pPr>
              <w:pStyle w:val="TAL"/>
              <w:rPr>
                <w:sz w:val="16"/>
                <w:szCs w:val="16"/>
              </w:rPr>
            </w:pPr>
            <w:r w:rsidRPr="005A13C0">
              <w:rPr>
                <w:sz w:val="16"/>
                <w:szCs w:val="16"/>
              </w:rPr>
              <w:t>F</w:t>
            </w:r>
          </w:p>
        </w:tc>
        <w:tc>
          <w:tcPr>
            <w:tcW w:w="4820" w:type="dxa"/>
            <w:shd w:val="solid" w:color="FFFFFF" w:fill="auto"/>
          </w:tcPr>
          <w:p w14:paraId="65811E05" w14:textId="68B2EE0C" w:rsidR="00F8101C" w:rsidRPr="005A13C0" w:rsidRDefault="00F8101C" w:rsidP="000040FE">
            <w:pPr>
              <w:pStyle w:val="TAL"/>
              <w:rPr>
                <w:sz w:val="16"/>
                <w:szCs w:val="16"/>
              </w:rPr>
            </w:pPr>
            <w:r w:rsidRPr="005A13C0">
              <w:rPr>
                <w:sz w:val="16"/>
                <w:szCs w:val="16"/>
              </w:rPr>
              <w:t>BSF related update of NRF services (23.501)</w:t>
            </w:r>
          </w:p>
        </w:tc>
        <w:tc>
          <w:tcPr>
            <w:tcW w:w="708" w:type="dxa"/>
            <w:shd w:val="solid" w:color="FFFFFF" w:fill="auto"/>
          </w:tcPr>
          <w:p w14:paraId="2569825B" w14:textId="1F921DCE" w:rsidR="00F8101C" w:rsidRPr="005A13C0" w:rsidRDefault="00F8101C" w:rsidP="000040FE">
            <w:pPr>
              <w:pStyle w:val="TAC"/>
              <w:rPr>
                <w:sz w:val="16"/>
                <w:szCs w:val="16"/>
              </w:rPr>
            </w:pPr>
            <w:r w:rsidRPr="005A13C0">
              <w:rPr>
                <w:sz w:val="16"/>
                <w:szCs w:val="16"/>
              </w:rPr>
              <w:t>17.2.0</w:t>
            </w:r>
          </w:p>
        </w:tc>
      </w:tr>
      <w:tr w:rsidR="00F8101C" w:rsidRPr="005A13C0" w14:paraId="691C35CA" w14:textId="77777777" w:rsidTr="009D14FB">
        <w:tc>
          <w:tcPr>
            <w:tcW w:w="800" w:type="dxa"/>
            <w:shd w:val="solid" w:color="FFFFFF" w:fill="auto"/>
          </w:tcPr>
          <w:p w14:paraId="5AC1CEA0" w14:textId="7A487054" w:rsidR="00F8101C" w:rsidRPr="005A13C0" w:rsidRDefault="00F8101C" w:rsidP="000040FE">
            <w:pPr>
              <w:pStyle w:val="TAC"/>
              <w:rPr>
                <w:sz w:val="16"/>
                <w:szCs w:val="16"/>
              </w:rPr>
            </w:pPr>
            <w:r w:rsidRPr="005A13C0">
              <w:rPr>
                <w:sz w:val="16"/>
                <w:szCs w:val="16"/>
              </w:rPr>
              <w:t>2021-09</w:t>
            </w:r>
          </w:p>
        </w:tc>
        <w:tc>
          <w:tcPr>
            <w:tcW w:w="800" w:type="dxa"/>
            <w:shd w:val="solid" w:color="FFFFFF" w:fill="auto"/>
          </w:tcPr>
          <w:p w14:paraId="5820AB89" w14:textId="480A4093" w:rsidR="00F8101C" w:rsidRPr="005A13C0" w:rsidRDefault="00F8101C" w:rsidP="000040FE">
            <w:pPr>
              <w:pStyle w:val="TAL"/>
              <w:rPr>
                <w:sz w:val="16"/>
                <w:szCs w:val="16"/>
              </w:rPr>
            </w:pPr>
            <w:r w:rsidRPr="005A13C0">
              <w:rPr>
                <w:sz w:val="16"/>
                <w:szCs w:val="16"/>
              </w:rPr>
              <w:t>SP#93E</w:t>
            </w:r>
          </w:p>
        </w:tc>
        <w:tc>
          <w:tcPr>
            <w:tcW w:w="1094" w:type="dxa"/>
            <w:shd w:val="solid" w:color="FFFFFF" w:fill="auto"/>
          </w:tcPr>
          <w:p w14:paraId="786197AF" w14:textId="44A25635" w:rsidR="00F8101C" w:rsidRPr="005A13C0" w:rsidRDefault="00F8101C" w:rsidP="000040FE">
            <w:pPr>
              <w:pStyle w:val="TAC"/>
              <w:rPr>
                <w:sz w:val="16"/>
                <w:szCs w:val="16"/>
              </w:rPr>
            </w:pPr>
            <w:r w:rsidRPr="005A13C0">
              <w:rPr>
                <w:sz w:val="16"/>
                <w:szCs w:val="16"/>
              </w:rPr>
              <w:t>SP-210928</w:t>
            </w:r>
          </w:p>
        </w:tc>
        <w:tc>
          <w:tcPr>
            <w:tcW w:w="567" w:type="dxa"/>
            <w:shd w:val="solid" w:color="FFFFFF" w:fill="auto"/>
          </w:tcPr>
          <w:p w14:paraId="53050A83" w14:textId="32AA1EF6" w:rsidR="00F8101C" w:rsidRPr="005A13C0" w:rsidRDefault="00F8101C" w:rsidP="000040FE">
            <w:pPr>
              <w:pStyle w:val="TAL"/>
              <w:rPr>
                <w:sz w:val="16"/>
                <w:szCs w:val="16"/>
              </w:rPr>
            </w:pPr>
            <w:r w:rsidRPr="005A13C0">
              <w:rPr>
                <w:sz w:val="16"/>
                <w:szCs w:val="16"/>
              </w:rPr>
              <w:t>3018</w:t>
            </w:r>
          </w:p>
        </w:tc>
        <w:tc>
          <w:tcPr>
            <w:tcW w:w="425" w:type="dxa"/>
            <w:shd w:val="solid" w:color="FFFFFF" w:fill="auto"/>
          </w:tcPr>
          <w:p w14:paraId="037119D6" w14:textId="1CFD8356" w:rsidR="00F8101C" w:rsidRPr="005A13C0" w:rsidRDefault="00F8101C" w:rsidP="000040FE">
            <w:pPr>
              <w:pStyle w:val="TAL"/>
              <w:rPr>
                <w:sz w:val="16"/>
                <w:szCs w:val="16"/>
              </w:rPr>
            </w:pPr>
            <w:r w:rsidRPr="005A13C0">
              <w:rPr>
                <w:sz w:val="16"/>
                <w:szCs w:val="16"/>
              </w:rPr>
              <w:t>1</w:t>
            </w:r>
          </w:p>
        </w:tc>
        <w:tc>
          <w:tcPr>
            <w:tcW w:w="425" w:type="dxa"/>
            <w:shd w:val="solid" w:color="FFFFFF" w:fill="auto"/>
          </w:tcPr>
          <w:p w14:paraId="24F8DCD8" w14:textId="6BF600EF" w:rsidR="00F8101C" w:rsidRPr="005A13C0" w:rsidRDefault="00F8101C" w:rsidP="000040FE">
            <w:pPr>
              <w:pStyle w:val="TAL"/>
              <w:rPr>
                <w:sz w:val="16"/>
                <w:szCs w:val="16"/>
              </w:rPr>
            </w:pPr>
            <w:r w:rsidRPr="005A13C0">
              <w:rPr>
                <w:sz w:val="16"/>
                <w:szCs w:val="16"/>
              </w:rPr>
              <w:t>F</w:t>
            </w:r>
          </w:p>
        </w:tc>
        <w:tc>
          <w:tcPr>
            <w:tcW w:w="4820" w:type="dxa"/>
            <w:shd w:val="solid" w:color="FFFFFF" w:fill="auto"/>
          </w:tcPr>
          <w:p w14:paraId="7A3D037C" w14:textId="18A31D28" w:rsidR="00F8101C" w:rsidRPr="005A13C0" w:rsidRDefault="00F8101C" w:rsidP="000040FE">
            <w:pPr>
              <w:pStyle w:val="TAL"/>
              <w:rPr>
                <w:sz w:val="16"/>
                <w:szCs w:val="16"/>
              </w:rPr>
            </w:pPr>
            <w:r w:rsidRPr="005A13C0">
              <w:rPr>
                <w:sz w:val="16"/>
                <w:szCs w:val="16"/>
              </w:rPr>
              <w:t xml:space="preserve">NEF discovery and selection based on AF address </w:t>
            </w:r>
          </w:p>
        </w:tc>
        <w:tc>
          <w:tcPr>
            <w:tcW w:w="708" w:type="dxa"/>
            <w:shd w:val="solid" w:color="FFFFFF" w:fill="auto"/>
          </w:tcPr>
          <w:p w14:paraId="11BBB505" w14:textId="39BDF664" w:rsidR="00F8101C" w:rsidRPr="005A13C0" w:rsidRDefault="00F8101C" w:rsidP="000040FE">
            <w:pPr>
              <w:pStyle w:val="TAC"/>
              <w:rPr>
                <w:sz w:val="16"/>
                <w:szCs w:val="16"/>
              </w:rPr>
            </w:pPr>
            <w:r w:rsidRPr="005A13C0">
              <w:rPr>
                <w:sz w:val="16"/>
                <w:szCs w:val="16"/>
              </w:rPr>
              <w:t>17.2.0</w:t>
            </w:r>
          </w:p>
        </w:tc>
      </w:tr>
      <w:tr w:rsidR="00F8101C" w:rsidRPr="005A13C0" w14:paraId="7A9A6A75" w14:textId="77777777" w:rsidTr="009D14FB">
        <w:tc>
          <w:tcPr>
            <w:tcW w:w="800" w:type="dxa"/>
            <w:shd w:val="solid" w:color="FFFFFF" w:fill="auto"/>
          </w:tcPr>
          <w:p w14:paraId="1393DE8C" w14:textId="10F309E3" w:rsidR="00F8101C" w:rsidRPr="005A13C0" w:rsidRDefault="00F8101C" w:rsidP="000040FE">
            <w:pPr>
              <w:pStyle w:val="TAC"/>
              <w:rPr>
                <w:sz w:val="16"/>
                <w:szCs w:val="16"/>
              </w:rPr>
            </w:pPr>
            <w:r w:rsidRPr="005A13C0">
              <w:rPr>
                <w:sz w:val="16"/>
                <w:szCs w:val="16"/>
              </w:rPr>
              <w:t>2021-09</w:t>
            </w:r>
          </w:p>
        </w:tc>
        <w:tc>
          <w:tcPr>
            <w:tcW w:w="800" w:type="dxa"/>
            <w:shd w:val="solid" w:color="FFFFFF" w:fill="auto"/>
          </w:tcPr>
          <w:p w14:paraId="2ACD5550" w14:textId="56CEF4D9" w:rsidR="00F8101C" w:rsidRPr="005A13C0" w:rsidRDefault="00F8101C" w:rsidP="000040FE">
            <w:pPr>
              <w:pStyle w:val="TAL"/>
              <w:rPr>
                <w:sz w:val="16"/>
                <w:szCs w:val="16"/>
              </w:rPr>
            </w:pPr>
            <w:r w:rsidRPr="005A13C0">
              <w:rPr>
                <w:sz w:val="16"/>
                <w:szCs w:val="16"/>
              </w:rPr>
              <w:t>SP#93E</w:t>
            </w:r>
          </w:p>
        </w:tc>
        <w:tc>
          <w:tcPr>
            <w:tcW w:w="1094" w:type="dxa"/>
            <w:shd w:val="solid" w:color="FFFFFF" w:fill="auto"/>
          </w:tcPr>
          <w:p w14:paraId="224E973C" w14:textId="3BF0EF93" w:rsidR="00F8101C" w:rsidRPr="005A13C0" w:rsidRDefault="00F8101C" w:rsidP="000040FE">
            <w:pPr>
              <w:pStyle w:val="TAC"/>
              <w:rPr>
                <w:sz w:val="16"/>
                <w:szCs w:val="16"/>
              </w:rPr>
            </w:pPr>
            <w:r w:rsidRPr="005A13C0">
              <w:rPr>
                <w:sz w:val="16"/>
                <w:szCs w:val="16"/>
              </w:rPr>
              <w:t>SP-210931</w:t>
            </w:r>
          </w:p>
        </w:tc>
        <w:tc>
          <w:tcPr>
            <w:tcW w:w="567" w:type="dxa"/>
            <w:shd w:val="solid" w:color="FFFFFF" w:fill="auto"/>
          </w:tcPr>
          <w:p w14:paraId="3C0CA2FA" w14:textId="3FDC587B" w:rsidR="00F8101C" w:rsidRPr="005A13C0" w:rsidRDefault="00F8101C" w:rsidP="000040FE">
            <w:pPr>
              <w:pStyle w:val="TAL"/>
              <w:rPr>
                <w:sz w:val="16"/>
                <w:szCs w:val="16"/>
              </w:rPr>
            </w:pPr>
            <w:r w:rsidRPr="005A13C0">
              <w:rPr>
                <w:sz w:val="16"/>
                <w:szCs w:val="16"/>
              </w:rPr>
              <w:t>3019</w:t>
            </w:r>
          </w:p>
        </w:tc>
        <w:tc>
          <w:tcPr>
            <w:tcW w:w="425" w:type="dxa"/>
            <w:shd w:val="solid" w:color="FFFFFF" w:fill="auto"/>
          </w:tcPr>
          <w:p w14:paraId="4BD523EA" w14:textId="12BFAB03" w:rsidR="00F8101C" w:rsidRPr="005A13C0" w:rsidRDefault="00F8101C" w:rsidP="000040FE">
            <w:pPr>
              <w:pStyle w:val="TAL"/>
              <w:rPr>
                <w:sz w:val="16"/>
                <w:szCs w:val="16"/>
              </w:rPr>
            </w:pPr>
            <w:r w:rsidRPr="005A13C0">
              <w:rPr>
                <w:sz w:val="16"/>
                <w:szCs w:val="16"/>
              </w:rPr>
              <w:t>1</w:t>
            </w:r>
          </w:p>
        </w:tc>
        <w:tc>
          <w:tcPr>
            <w:tcW w:w="425" w:type="dxa"/>
            <w:shd w:val="solid" w:color="FFFFFF" w:fill="auto"/>
          </w:tcPr>
          <w:p w14:paraId="4ACFB2B5" w14:textId="3074FDEC" w:rsidR="00F8101C" w:rsidRPr="005A13C0" w:rsidRDefault="00F8101C" w:rsidP="000040FE">
            <w:pPr>
              <w:pStyle w:val="TAL"/>
              <w:rPr>
                <w:sz w:val="16"/>
                <w:szCs w:val="16"/>
              </w:rPr>
            </w:pPr>
            <w:r w:rsidRPr="005A13C0">
              <w:rPr>
                <w:sz w:val="16"/>
                <w:szCs w:val="16"/>
              </w:rPr>
              <w:t>B</w:t>
            </w:r>
          </w:p>
        </w:tc>
        <w:tc>
          <w:tcPr>
            <w:tcW w:w="4820" w:type="dxa"/>
            <w:shd w:val="solid" w:color="FFFFFF" w:fill="auto"/>
          </w:tcPr>
          <w:p w14:paraId="1D079668" w14:textId="4FBCACDC" w:rsidR="00F8101C" w:rsidRPr="005A13C0" w:rsidRDefault="00F8101C" w:rsidP="000040FE">
            <w:pPr>
              <w:pStyle w:val="TAL"/>
              <w:rPr>
                <w:sz w:val="16"/>
                <w:szCs w:val="16"/>
              </w:rPr>
            </w:pPr>
            <w:r w:rsidRPr="005A13C0">
              <w:rPr>
                <w:sz w:val="16"/>
                <w:szCs w:val="16"/>
              </w:rPr>
              <w:t>Adding the functionality on MINT</w:t>
            </w:r>
          </w:p>
        </w:tc>
        <w:tc>
          <w:tcPr>
            <w:tcW w:w="708" w:type="dxa"/>
            <w:shd w:val="solid" w:color="FFFFFF" w:fill="auto"/>
          </w:tcPr>
          <w:p w14:paraId="4721E6A7" w14:textId="4E66E239" w:rsidR="00F8101C" w:rsidRPr="005A13C0" w:rsidRDefault="00F8101C" w:rsidP="000040FE">
            <w:pPr>
              <w:pStyle w:val="TAC"/>
              <w:rPr>
                <w:sz w:val="16"/>
                <w:szCs w:val="16"/>
              </w:rPr>
            </w:pPr>
            <w:r w:rsidRPr="005A13C0">
              <w:rPr>
                <w:sz w:val="16"/>
                <w:szCs w:val="16"/>
              </w:rPr>
              <w:t>17.2.0</w:t>
            </w:r>
          </w:p>
        </w:tc>
      </w:tr>
      <w:tr w:rsidR="007C344D" w:rsidRPr="005A13C0" w14:paraId="73C58F50" w14:textId="77777777" w:rsidTr="009D14FB">
        <w:tc>
          <w:tcPr>
            <w:tcW w:w="800" w:type="dxa"/>
            <w:shd w:val="solid" w:color="FFFFFF" w:fill="auto"/>
          </w:tcPr>
          <w:p w14:paraId="4E6EF13B" w14:textId="7D17F25C" w:rsidR="007C344D" w:rsidRPr="005A13C0" w:rsidRDefault="007C344D" w:rsidP="000040FE">
            <w:pPr>
              <w:pStyle w:val="TAC"/>
              <w:rPr>
                <w:sz w:val="16"/>
                <w:szCs w:val="16"/>
              </w:rPr>
            </w:pPr>
            <w:r w:rsidRPr="005A13C0">
              <w:rPr>
                <w:sz w:val="16"/>
                <w:szCs w:val="16"/>
              </w:rPr>
              <w:t>2021-09</w:t>
            </w:r>
          </w:p>
        </w:tc>
        <w:tc>
          <w:tcPr>
            <w:tcW w:w="800" w:type="dxa"/>
            <w:shd w:val="solid" w:color="FFFFFF" w:fill="auto"/>
          </w:tcPr>
          <w:p w14:paraId="11294EE9" w14:textId="1AB9AED5" w:rsidR="007C344D" w:rsidRPr="005A13C0" w:rsidRDefault="007C344D" w:rsidP="000040FE">
            <w:pPr>
              <w:pStyle w:val="TAL"/>
              <w:rPr>
                <w:sz w:val="16"/>
                <w:szCs w:val="16"/>
              </w:rPr>
            </w:pPr>
            <w:r w:rsidRPr="005A13C0">
              <w:rPr>
                <w:sz w:val="16"/>
                <w:szCs w:val="16"/>
              </w:rPr>
              <w:t>SP#93E</w:t>
            </w:r>
          </w:p>
        </w:tc>
        <w:tc>
          <w:tcPr>
            <w:tcW w:w="1094" w:type="dxa"/>
            <w:shd w:val="solid" w:color="FFFFFF" w:fill="auto"/>
          </w:tcPr>
          <w:p w14:paraId="78C4F863" w14:textId="08C23635" w:rsidR="007C344D" w:rsidRPr="005A13C0" w:rsidRDefault="007C344D" w:rsidP="000040FE">
            <w:pPr>
              <w:pStyle w:val="TAC"/>
              <w:rPr>
                <w:sz w:val="16"/>
                <w:szCs w:val="16"/>
              </w:rPr>
            </w:pPr>
            <w:r w:rsidRPr="005A13C0">
              <w:rPr>
                <w:sz w:val="16"/>
                <w:szCs w:val="16"/>
              </w:rPr>
              <w:t>SP-210920</w:t>
            </w:r>
          </w:p>
        </w:tc>
        <w:tc>
          <w:tcPr>
            <w:tcW w:w="567" w:type="dxa"/>
            <w:shd w:val="solid" w:color="FFFFFF" w:fill="auto"/>
          </w:tcPr>
          <w:p w14:paraId="3779F390" w14:textId="04101ED0" w:rsidR="007C344D" w:rsidRPr="005A13C0" w:rsidRDefault="007C344D" w:rsidP="000040FE">
            <w:pPr>
              <w:pStyle w:val="TAL"/>
              <w:rPr>
                <w:sz w:val="16"/>
                <w:szCs w:val="16"/>
              </w:rPr>
            </w:pPr>
            <w:r w:rsidRPr="005A13C0">
              <w:rPr>
                <w:sz w:val="16"/>
                <w:szCs w:val="16"/>
              </w:rPr>
              <w:t>3025</w:t>
            </w:r>
          </w:p>
        </w:tc>
        <w:tc>
          <w:tcPr>
            <w:tcW w:w="425" w:type="dxa"/>
            <w:shd w:val="solid" w:color="FFFFFF" w:fill="auto"/>
          </w:tcPr>
          <w:p w14:paraId="5C81B00E" w14:textId="7727D3D1" w:rsidR="007C344D" w:rsidRPr="005A13C0" w:rsidRDefault="007C344D" w:rsidP="000040FE">
            <w:pPr>
              <w:pStyle w:val="TAL"/>
              <w:rPr>
                <w:sz w:val="16"/>
                <w:szCs w:val="16"/>
              </w:rPr>
            </w:pPr>
            <w:r w:rsidRPr="005A13C0">
              <w:rPr>
                <w:sz w:val="16"/>
                <w:szCs w:val="16"/>
              </w:rPr>
              <w:t>1</w:t>
            </w:r>
          </w:p>
        </w:tc>
        <w:tc>
          <w:tcPr>
            <w:tcW w:w="425" w:type="dxa"/>
            <w:shd w:val="solid" w:color="FFFFFF" w:fill="auto"/>
          </w:tcPr>
          <w:p w14:paraId="764BF3A2" w14:textId="7029BB52" w:rsidR="007C344D" w:rsidRPr="005A13C0" w:rsidRDefault="007C344D" w:rsidP="000040FE">
            <w:pPr>
              <w:pStyle w:val="TAL"/>
              <w:rPr>
                <w:sz w:val="16"/>
                <w:szCs w:val="16"/>
              </w:rPr>
            </w:pPr>
            <w:r w:rsidRPr="005A13C0">
              <w:rPr>
                <w:sz w:val="16"/>
                <w:szCs w:val="16"/>
              </w:rPr>
              <w:t>B</w:t>
            </w:r>
          </w:p>
        </w:tc>
        <w:tc>
          <w:tcPr>
            <w:tcW w:w="4820" w:type="dxa"/>
            <w:shd w:val="solid" w:color="FFFFFF" w:fill="auto"/>
          </w:tcPr>
          <w:p w14:paraId="5ACE72EE" w14:textId="1520073C" w:rsidR="007C344D" w:rsidRPr="005A13C0" w:rsidRDefault="007C344D" w:rsidP="000040FE">
            <w:pPr>
              <w:pStyle w:val="TAL"/>
              <w:rPr>
                <w:sz w:val="16"/>
                <w:szCs w:val="16"/>
              </w:rPr>
            </w:pPr>
            <w:r w:rsidRPr="005A13C0">
              <w:rPr>
                <w:sz w:val="16"/>
                <w:szCs w:val="16"/>
              </w:rPr>
              <w:t>NEF service to support EAS deployment info</w:t>
            </w:r>
          </w:p>
        </w:tc>
        <w:tc>
          <w:tcPr>
            <w:tcW w:w="708" w:type="dxa"/>
            <w:shd w:val="solid" w:color="FFFFFF" w:fill="auto"/>
          </w:tcPr>
          <w:p w14:paraId="3D1BEFA6" w14:textId="1F03BD5C" w:rsidR="007C344D" w:rsidRPr="005A13C0" w:rsidRDefault="007C344D" w:rsidP="000040FE">
            <w:pPr>
              <w:pStyle w:val="TAC"/>
              <w:rPr>
                <w:sz w:val="16"/>
                <w:szCs w:val="16"/>
              </w:rPr>
            </w:pPr>
            <w:r w:rsidRPr="005A13C0">
              <w:rPr>
                <w:sz w:val="16"/>
                <w:szCs w:val="16"/>
              </w:rPr>
              <w:t>17.2.0</w:t>
            </w:r>
          </w:p>
        </w:tc>
      </w:tr>
      <w:tr w:rsidR="007C344D" w:rsidRPr="005A13C0" w14:paraId="6ADB462B" w14:textId="77777777" w:rsidTr="009D14FB">
        <w:tc>
          <w:tcPr>
            <w:tcW w:w="800" w:type="dxa"/>
            <w:shd w:val="solid" w:color="FFFFFF" w:fill="auto"/>
          </w:tcPr>
          <w:p w14:paraId="55932F9D" w14:textId="791FDF85" w:rsidR="007C344D" w:rsidRPr="005A13C0" w:rsidRDefault="007C344D" w:rsidP="000040FE">
            <w:pPr>
              <w:pStyle w:val="TAC"/>
              <w:rPr>
                <w:sz w:val="16"/>
                <w:szCs w:val="16"/>
              </w:rPr>
            </w:pPr>
            <w:r w:rsidRPr="005A13C0">
              <w:rPr>
                <w:sz w:val="16"/>
                <w:szCs w:val="16"/>
              </w:rPr>
              <w:t>2021-09</w:t>
            </w:r>
          </w:p>
        </w:tc>
        <w:tc>
          <w:tcPr>
            <w:tcW w:w="800" w:type="dxa"/>
            <w:shd w:val="solid" w:color="FFFFFF" w:fill="auto"/>
          </w:tcPr>
          <w:p w14:paraId="0A968603" w14:textId="56CEF3EA" w:rsidR="007C344D" w:rsidRPr="005A13C0" w:rsidRDefault="007C344D" w:rsidP="000040FE">
            <w:pPr>
              <w:pStyle w:val="TAL"/>
              <w:rPr>
                <w:sz w:val="16"/>
                <w:szCs w:val="16"/>
              </w:rPr>
            </w:pPr>
            <w:r w:rsidRPr="005A13C0">
              <w:rPr>
                <w:sz w:val="16"/>
                <w:szCs w:val="16"/>
              </w:rPr>
              <w:t>SP#93E</w:t>
            </w:r>
          </w:p>
        </w:tc>
        <w:tc>
          <w:tcPr>
            <w:tcW w:w="1094" w:type="dxa"/>
            <w:shd w:val="solid" w:color="FFFFFF" w:fill="auto"/>
          </w:tcPr>
          <w:p w14:paraId="4B9FCAC0" w14:textId="2E37844D" w:rsidR="007C344D" w:rsidRPr="005A13C0" w:rsidRDefault="007C344D" w:rsidP="000040FE">
            <w:pPr>
              <w:pStyle w:val="TAC"/>
              <w:rPr>
                <w:sz w:val="16"/>
                <w:szCs w:val="16"/>
              </w:rPr>
            </w:pPr>
            <w:r w:rsidRPr="005A13C0">
              <w:rPr>
                <w:sz w:val="16"/>
                <w:szCs w:val="16"/>
              </w:rPr>
              <w:t>SP-210920</w:t>
            </w:r>
          </w:p>
        </w:tc>
        <w:tc>
          <w:tcPr>
            <w:tcW w:w="567" w:type="dxa"/>
            <w:shd w:val="solid" w:color="FFFFFF" w:fill="auto"/>
          </w:tcPr>
          <w:p w14:paraId="4C32014A" w14:textId="41FC6603" w:rsidR="007C344D" w:rsidRPr="005A13C0" w:rsidRDefault="007C344D" w:rsidP="000040FE">
            <w:pPr>
              <w:pStyle w:val="TAL"/>
              <w:rPr>
                <w:sz w:val="16"/>
                <w:szCs w:val="16"/>
              </w:rPr>
            </w:pPr>
            <w:r w:rsidRPr="005A13C0">
              <w:rPr>
                <w:sz w:val="16"/>
                <w:szCs w:val="16"/>
              </w:rPr>
              <w:t>3026</w:t>
            </w:r>
          </w:p>
        </w:tc>
        <w:tc>
          <w:tcPr>
            <w:tcW w:w="425" w:type="dxa"/>
            <w:shd w:val="solid" w:color="FFFFFF" w:fill="auto"/>
          </w:tcPr>
          <w:p w14:paraId="3568500C" w14:textId="25E18F80" w:rsidR="007C344D" w:rsidRPr="005A13C0" w:rsidRDefault="007C344D" w:rsidP="000040FE">
            <w:pPr>
              <w:pStyle w:val="TAL"/>
              <w:rPr>
                <w:sz w:val="16"/>
                <w:szCs w:val="16"/>
              </w:rPr>
            </w:pPr>
            <w:r w:rsidRPr="005A13C0">
              <w:rPr>
                <w:sz w:val="16"/>
                <w:szCs w:val="16"/>
              </w:rPr>
              <w:t>-</w:t>
            </w:r>
          </w:p>
        </w:tc>
        <w:tc>
          <w:tcPr>
            <w:tcW w:w="425" w:type="dxa"/>
            <w:shd w:val="solid" w:color="FFFFFF" w:fill="auto"/>
          </w:tcPr>
          <w:p w14:paraId="7DD39FDE" w14:textId="2AE41DF0" w:rsidR="007C344D" w:rsidRPr="005A13C0" w:rsidRDefault="007C344D" w:rsidP="000040FE">
            <w:pPr>
              <w:pStyle w:val="TAL"/>
              <w:rPr>
                <w:sz w:val="16"/>
                <w:szCs w:val="16"/>
              </w:rPr>
            </w:pPr>
            <w:r w:rsidRPr="005A13C0">
              <w:rPr>
                <w:sz w:val="16"/>
                <w:szCs w:val="16"/>
              </w:rPr>
              <w:t>F</w:t>
            </w:r>
          </w:p>
        </w:tc>
        <w:tc>
          <w:tcPr>
            <w:tcW w:w="4820" w:type="dxa"/>
            <w:shd w:val="solid" w:color="FFFFFF" w:fill="auto"/>
          </w:tcPr>
          <w:p w14:paraId="3AA8FABD" w14:textId="70657D7A" w:rsidR="007C344D" w:rsidRPr="005A13C0" w:rsidRDefault="007C344D" w:rsidP="000040FE">
            <w:pPr>
              <w:pStyle w:val="TAL"/>
              <w:rPr>
                <w:sz w:val="16"/>
                <w:szCs w:val="16"/>
              </w:rPr>
            </w:pPr>
            <w:r w:rsidRPr="005A13C0">
              <w:rPr>
                <w:sz w:val="16"/>
                <w:szCs w:val="16"/>
              </w:rPr>
              <w:t>AF Request for Simultaneous Connectivity over Source and Target PSA at Edge Relocation</w:t>
            </w:r>
          </w:p>
        </w:tc>
        <w:tc>
          <w:tcPr>
            <w:tcW w:w="708" w:type="dxa"/>
            <w:shd w:val="solid" w:color="FFFFFF" w:fill="auto"/>
          </w:tcPr>
          <w:p w14:paraId="7FA7FE7F" w14:textId="351E6D82" w:rsidR="007C344D" w:rsidRPr="005A13C0" w:rsidRDefault="007C344D" w:rsidP="000040FE">
            <w:pPr>
              <w:pStyle w:val="TAC"/>
              <w:rPr>
                <w:sz w:val="16"/>
                <w:szCs w:val="16"/>
              </w:rPr>
            </w:pPr>
            <w:r w:rsidRPr="005A13C0">
              <w:rPr>
                <w:sz w:val="16"/>
                <w:szCs w:val="16"/>
              </w:rPr>
              <w:t>17.2.0</w:t>
            </w:r>
          </w:p>
        </w:tc>
      </w:tr>
      <w:tr w:rsidR="00C25C3D" w:rsidRPr="005A13C0" w14:paraId="27D727D4" w14:textId="77777777" w:rsidTr="009D14FB">
        <w:tc>
          <w:tcPr>
            <w:tcW w:w="800" w:type="dxa"/>
            <w:shd w:val="solid" w:color="FFFFFF" w:fill="auto"/>
          </w:tcPr>
          <w:p w14:paraId="6D8DD329" w14:textId="041FAFEF"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74EAB3AB" w14:textId="4EAD14FA"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6AFB96FD" w14:textId="47149063" w:rsidR="00C25C3D" w:rsidRPr="005A13C0" w:rsidRDefault="00C25C3D" w:rsidP="000040FE">
            <w:pPr>
              <w:pStyle w:val="TAC"/>
              <w:rPr>
                <w:sz w:val="16"/>
                <w:szCs w:val="16"/>
              </w:rPr>
            </w:pPr>
            <w:r w:rsidRPr="005A13C0">
              <w:rPr>
                <w:sz w:val="16"/>
                <w:szCs w:val="16"/>
              </w:rPr>
              <w:t>SP-210918</w:t>
            </w:r>
          </w:p>
        </w:tc>
        <w:tc>
          <w:tcPr>
            <w:tcW w:w="567" w:type="dxa"/>
            <w:shd w:val="solid" w:color="FFFFFF" w:fill="auto"/>
          </w:tcPr>
          <w:p w14:paraId="50DC4917" w14:textId="203A3963" w:rsidR="00C25C3D" w:rsidRPr="005A13C0" w:rsidRDefault="00C25C3D" w:rsidP="000040FE">
            <w:pPr>
              <w:pStyle w:val="TAL"/>
              <w:rPr>
                <w:sz w:val="16"/>
                <w:szCs w:val="16"/>
              </w:rPr>
            </w:pPr>
            <w:r w:rsidRPr="005A13C0">
              <w:rPr>
                <w:sz w:val="16"/>
                <w:szCs w:val="16"/>
              </w:rPr>
              <w:t>3027</w:t>
            </w:r>
          </w:p>
        </w:tc>
        <w:tc>
          <w:tcPr>
            <w:tcW w:w="425" w:type="dxa"/>
            <w:shd w:val="solid" w:color="FFFFFF" w:fill="auto"/>
          </w:tcPr>
          <w:p w14:paraId="2DECE7D3" w14:textId="5C993734"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748655C7" w14:textId="5D7D13E1" w:rsidR="00C25C3D" w:rsidRPr="005A13C0" w:rsidRDefault="00C25C3D" w:rsidP="000040FE">
            <w:pPr>
              <w:pStyle w:val="TAL"/>
              <w:rPr>
                <w:sz w:val="16"/>
                <w:szCs w:val="16"/>
              </w:rPr>
            </w:pPr>
            <w:r w:rsidRPr="005A13C0">
              <w:rPr>
                <w:sz w:val="16"/>
                <w:szCs w:val="16"/>
              </w:rPr>
              <w:t>F</w:t>
            </w:r>
          </w:p>
        </w:tc>
        <w:tc>
          <w:tcPr>
            <w:tcW w:w="4820" w:type="dxa"/>
            <w:shd w:val="solid" w:color="FFFFFF" w:fill="auto"/>
          </w:tcPr>
          <w:p w14:paraId="6095A21C" w14:textId="52247C89" w:rsidR="00C25C3D" w:rsidRPr="005A13C0" w:rsidRDefault="00C25C3D" w:rsidP="000040FE">
            <w:pPr>
              <w:pStyle w:val="TAL"/>
              <w:rPr>
                <w:sz w:val="16"/>
                <w:szCs w:val="16"/>
              </w:rPr>
            </w:pPr>
            <w:r w:rsidRPr="005A13C0">
              <w:rPr>
                <w:sz w:val="16"/>
                <w:szCs w:val="16"/>
              </w:rPr>
              <w:t xml:space="preserve">UE-assistance operation on traffic aggregate granularity </w:t>
            </w:r>
          </w:p>
        </w:tc>
        <w:tc>
          <w:tcPr>
            <w:tcW w:w="708" w:type="dxa"/>
            <w:shd w:val="solid" w:color="FFFFFF" w:fill="auto"/>
          </w:tcPr>
          <w:p w14:paraId="6778FEE3" w14:textId="6FADD90F" w:rsidR="00C25C3D" w:rsidRPr="005A13C0" w:rsidRDefault="00C25C3D" w:rsidP="000040FE">
            <w:pPr>
              <w:pStyle w:val="TAC"/>
              <w:rPr>
                <w:sz w:val="16"/>
                <w:szCs w:val="16"/>
              </w:rPr>
            </w:pPr>
            <w:r w:rsidRPr="005A13C0">
              <w:rPr>
                <w:sz w:val="16"/>
                <w:szCs w:val="16"/>
              </w:rPr>
              <w:t>17.2.0</w:t>
            </w:r>
          </w:p>
        </w:tc>
      </w:tr>
      <w:tr w:rsidR="00C25C3D" w:rsidRPr="005A13C0" w14:paraId="63498D19" w14:textId="77777777" w:rsidTr="009D14FB">
        <w:tc>
          <w:tcPr>
            <w:tcW w:w="800" w:type="dxa"/>
            <w:shd w:val="solid" w:color="FFFFFF" w:fill="auto"/>
          </w:tcPr>
          <w:p w14:paraId="6ACB52A3" w14:textId="17B6DF7C"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152E213E" w14:textId="5DA864FF"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25BDFBE6" w14:textId="2F657D99" w:rsidR="00C25C3D" w:rsidRPr="005A13C0" w:rsidRDefault="00C25C3D" w:rsidP="000040FE">
            <w:pPr>
              <w:pStyle w:val="TAC"/>
              <w:rPr>
                <w:sz w:val="16"/>
                <w:szCs w:val="16"/>
              </w:rPr>
            </w:pPr>
            <w:r w:rsidRPr="005A13C0">
              <w:rPr>
                <w:sz w:val="16"/>
                <w:szCs w:val="16"/>
              </w:rPr>
              <w:t>SP-210916</w:t>
            </w:r>
          </w:p>
        </w:tc>
        <w:tc>
          <w:tcPr>
            <w:tcW w:w="567" w:type="dxa"/>
            <w:shd w:val="solid" w:color="FFFFFF" w:fill="auto"/>
          </w:tcPr>
          <w:p w14:paraId="04757F20" w14:textId="61DE6340" w:rsidR="00C25C3D" w:rsidRPr="005A13C0" w:rsidRDefault="00C25C3D" w:rsidP="000040FE">
            <w:pPr>
              <w:pStyle w:val="TAL"/>
              <w:rPr>
                <w:sz w:val="16"/>
                <w:szCs w:val="16"/>
              </w:rPr>
            </w:pPr>
            <w:r w:rsidRPr="005A13C0">
              <w:rPr>
                <w:sz w:val="16"/>
                <w:szCs w:val="16"/>
              </w:rPr>
              <w:t>3029</w:t>
            </w:r>
          </w:p>
        </w:tc>
        <w:tc>
          <w:tcPr>
            <w:tcW w:w="425" w:type="dxa"/>
            <w:shd w:val="solid" w:color="FFFFFF" w:fill="auto"/>
          </w:tcPr>
          <w:p w14:paraId="2A9A9690" w14:textId="2F5056BF"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078EE509" w14:textId="3F214F97" w:rsidR="00C25C3D" w:rsidRPr="005A13C0" w:rsidRDefault="00C25C3D" w:rsidP="000040FE">
            <w:pPr>
              <w:pStyle w:val="TAL"/>
              <w:rPr>
                <w:sz w:val="16"/>
                <w:szCs w:val="16"/>
              </w:rPr>
            </w:pPr>
            <w:r w:rsidRPr="005A13C0">
              <w:rPr>
                <w:sz w:val="16"/>
                <w:szCs w:val="16"/>
              </w:rPr>
              <w:t>C</w:t>
            </w:r>
          </w:p>
        </w:tc>
        <w:tc>
          <w:tcPr>
            <w:tcW w:w="4820" w:type="dxa"/>
            <w:shd w:val="solid" w:color="FFFFFF" w:fill="auto"/>
          </w:tcPr>
          <w:p w14:paraId="0FF55221" w14:textId="538CE3C0" w:rsidR="00C25C3D" w:rsidRPr="005A13C0" w:rsidRDefault="00C25C3D" w:rsidP="000040FE">
            <w:pPr>
              <w:pStyle w:val="TAL"/>
              <w:rPr>
                <w:sz w:val="16"/>
                <w:szCs w:val="16"/>
              </w:rPr>
            </w:pPr>
            <w:r w:rsidRPr="005A13C0">
              <w:rPr>
                <w:sz w:val="16"/>
                <w:szCs w:val="16"/>
              </w:rPr>
              <w:t>PDB value for 5QI 10</w:t>
            </w:r>
          </w:p>
        </w:tc>
        <w:tc>
          <w:tcPr>
            <w:tcW w:w="708" w:type="dxa"/>
            <w:shd w:val="solid" w:color="FFFFFF" w:fill="auto"/>
          </w:tcPr>
          <w:p w14:paraId="515C76E2" w14:textId="2C852440" w:rsidR="00C25C3D" w:rsidRPr="005A13C0" w:rsidRDefault="00C25C3D" w:rsidP="000040FE">
            <w:pPr>
              <w:pStyle w:val="TAC"/>
              <w:rPr>
                <w:sz w:val="16"/>
                <w:szCs w:val="16"/>
              </w:rPr>
            </w:pPr>
            <w:r w:rsidRPr="005A13C0">
              <w:rPr>
                <w:sz w:val="16"/>
                <w:szCs w:val="16"/>
              </w:rPr>
              <w:t>17.2.0</w:t>
            </w:r>
          </w:p>
        </w:tc>
      </w:tr>
      <w:tr w:rsidR="00C25C3D" w:rsidRPr="005A13C0" w14:paraId="6B81A024" w14:textId="77777777" w:rsidTr="009D14FB">
        <w:tc>
          <w:tcPr>
            <w:tcW w:w="800" w:type="dxa"/>
            <w:shd w:val="solid" w:color="FFFFFF" w:fill="auto"/>
          </w:tcPr>
          <w:p w14:paraId="2EACD3BE" w14:textId="66E979F7"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3743E6C2" w14:textId="25F8E05C"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42F865EF" w14:textId="0B803698" w:rsidR="00C25C3D" w:rsidRPr="005A13C0" w:rsidRDefault="00C25C3D" w:rsidP="000040FE">
            <w:pPr>
              <w:pStyle w:val="TAC"/>
              <w:rPr>
                <w:sz w:val="16"/>
                <w:szCs w:val="16"/>
              </w:rPr>
            </w:pPr>
            <w:r w:rsidRPr="005A13C0">
              <w:rPr>
                <w:sz w:val="16"/>
                <w:szCs w:val="16"/>
              </w:rPr>
              <w:t>SP-210906</w:t>
            </w:r>
          </w:p>
        </w:tc>
        <w:tc>
          <w:tcPr>
            <w:tcW w:w="567" w:type="dxa"/>
            <w:shd w:val="solid" w:color="FFFFFF" w:fill="auto"/>
          </w:tcPr>
          <w:p w14:paraId="4E6B6A46" w14:textId="5E98CB4F" w:rsidR="00C25C3D" w:rsidRPr="005A13C0" w:rsidRDefault="00C25C3D" w:rsidP="000040FE">
            <w:pPr>
              <w:pStyle w:val="TAL"/>
              <w:rPr>
                <w:sz w:val="16"/>
                <w:szCs w:val="16"/>
              </w:rPr>
            </w:pPr>
            <w:r w:rsidRPr="005A13C0">
              <w:rPr>
                <w:sz w:val="16"/>
                <w:szCs w:val="16"/>
              </w:rPr>
              <w:t>3033</w:t>
            </w:r>
          </w:p>
        </w:tc>
        <w:tc>
          <w:tcPr>
            <w:tcW w:w="425" w:type="dxa"/>
            <w:shd w:val="solid" w:color="FFFFFF" w:fill="auto"/>
          </w:tcPr>
          <w:p w14:paraId="09D8E137" w14:textId="25AB3755"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6044B007" w14:textId="424E4233" w:rsidR="00C25C3D" w:rsidRPr="005A13C0" w:rsidRDefault="00C25C3D" w:rsidP="000040FE">
            <w:pPr>
              <w:pStyle w:val="TAL"/>
              <w:rPr>
                <w:sz w:val="16"/>
                <w:szCs w:val="16"/>
              </w:rPr>
            </w:pPr>
            <w:r w:rsidRPr="005A13C0">
              <w:rPr>
                <w:sz w:val="16"/>
                <w:szCs w:val="16"/>
              </w:rPr>
              <w:t>F</w:t>
            </w:r>
          </w:p>
        </w:tc>
        <w:tc>
          <w:tcPr>
            <w:tcW w:w="4820" w:type="dxa"/>
            <w:shd w:val="solid" w:color="FFFFFF" w:fill="auto"/>
          </w:tcPr>
          <w:p w14:paraId="4621ED76" w14:textId="0F896A0A" w:rsidR="00C25C3D" w:rsidRPr="005A13C0" w:rsidRDefault="00C25C3D" w:rsidP="000040FE">
            <w:pPr>
              <w:pStyle w:val="TAL"/>
              <w:rPr>
                <w:sz w:val="16"/>
                <w:szCs w:val="16"/>
              </w:rPr>
            </w:pPr>
            <w:r w:rsidRPr="005A13C0">
              <w:rPr>
                <w:sz w:val="16"/>
                <w:szCs w:val="16"/>
              </w:rPr>
              <w:t>ATSSS Rule ID</w:t>
            </w:r>
          </w:p>
        </w:tc>
        <w:tc>
          <w:tcPr>
            <w:tcW w:w="708" w:type="dxa"/>
            <w:shd w:val="solid" w:color="FFFFFF" w:fill="auto"/>
          </w:tcPr>
          <w:p w14:paraId="1E9F9772" w14:textId="7A1634F3" w:rsidR="00C25C3D" w:rsidRPr="005A13C0" w:rsidRDefault="00C25C3D" w:rsidP="000040FE">
            <w:pPr>
              <w:pStyle w:val="TAC"/>
              <w:rPr>
                <w:sz w:val="16"/>
                <w:szCs w:val="16"/>
              </w:rPr>
            </w:pPr>
            <w:r w:rsidRPr="005A13C0">
              <w:rPr>
                <w:sz w:val="16"/>
                <w:szCs w:val="16"/>
              </w:rPr>
              <w:t>17.2.0</w:t>
            </w:r>
          </w:p>
        </w:tc>
      </w:tr>
      <w:tr w:rsidR="00C25C3D" w:rsidRPr="005A13C0" w14:paraId="15273368" w14:textId="77777777" w:rsidTr="009D14FB">
        <w:tc>
          <w:tcPr>
            <w:tcW w:w="800" w:type="dxa"/>
            <w:shd w:val="solid" w:color="FFFFFF" w:fill="auto"/>
          </w:tcPr>
          <w:p w14:paraId="29E7E75A" w14:textId="1BEBDB33"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40A32583" w14:textId="4244F2C4"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4DE2E6CF" w14:textId="0558DD80" w:rsidR="00C25C3D" w:rsidRPr="005A13C0" w:rsidRDefault="00C25C3D" w:rsidP="000040FE">
            <w:pPr>
              <w:pStyle w:val="TAC"/>
              <w:rPr>
                <w:sz w:val="16"/>
                <w:szCs w:val="16"/>
              </w:rPr>
            </w:pPr>
            <w:r w:rsidRPr="005A13C0">
              <w:rPr>
                <w:sz w:val="16"/>
                <w:szCs w:val="16"/>
              </w:rPr>
              <w:t>SP-210914</w:t>
            </w:r>
          </w:p>
        </w:tc>
        <w:tc>
          <w:tcPr>
            <w:tcW w:w="567" w:type="dxa"/>
            <w:shd w:val="solid" w:color="FFFFFF" w:fill="auto"/>
          </w:tcPr>
          <w:p w14:paraId="14BD7356" w14:textId="3F005C5C" w:rsidR="00C25C3D" w:rsidRPr="005A13C0" w:rsidRDefault="00C25C3D" w:rsidP="000040FE">
            <w:pPr>
              <w:pStyle w:val="TAL"/>
              <w:rPr>
                <w:sz w:val="16"/>
                <w:szCs w:val="16"/>
              </w:rPr>
            </w:pPr>
            <w:r w:rsidRPr="005A13C0">
              <w:rPr>
                <w:sz w:val="16"/>
                <w:szCs w:val="16"/>
              </w:rPr>
              <w:t>3034</w:t>
            </w:r>
          </w:p>
        </w:tc>
        <w:tc>
          <w:tcPr>
            <w:tcW w:w="425" w:type="dxa"/>
            <w:shd w:val="solid" w:color="FFFFFF" w:fill="auto"/>
          </w:tcPr>
          <w:p w14:paraId="42FE5F71" w14:textId="4918B8C4"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33A04A8B" w14:textId="2D0CC2C9" w:rsidR="00C25C3D" w:rsidRPr="005A13C0" w:rsidRDefault="00C25C3D" w:rsidP="000040FE">
            <w:pPr>
              <w:pStyle w:val="TAL"/>
              <w:rPr>
                <w:sz w:val="16"/>
                <w:szCs w:val="16"/>
              </w:rPr>
            </w:pPr>
            <w:r w:rsidRPr="005A13C0">
              <w:rPr>
                <w:sz w:val="16"/>
                <w:szCs w:val="16"/>
              </w:rPr>
              <w:t>F</w:t>
            </w:r>
          </w:p>
        </w:tc>
        <w:tc>
          <w:tcPr>
            <w:tcW w:w="4820" w:type="dxa"/>
            <w:shd w:val="solid" w:color="FFFFFF" w:fill="auto"/>
          </w:tcPr>
          <w:p w14:paraId="27587DD4" w14:textId="61F23DF0" w:rsidR="00C25C3D" w:rsidRPr="005A13C0" w:rsidRDefault="00C25C3D" w:rsidP="000040FE">
            <w:pPr>
              <w:pStyle w:val="TAL"/>
              <w:rPr>
                <w:sz w:val="16"/>
                <w:szCs w:val="16"/>
              </w:rPr>
            </w:pPr>
            <w:r w:rsidRPr="005A13C0">
              <w:rPr>
                <w:sz w:val="16"/>
                <w:szCs w:val="16"/>
              </w:rPr>
              <w:t>Update the naming convention for the reference points for 5G ProSe</w:t>
            </w:r>
          </w:p>
        </w:tc>
        <w:tc>
          <w:tcPr>
            <w:tcW w:w="708" w:type="dxa"/>
            <w:shd w:val="solid" w:color="FFFFFF" w:fill="auto"/>
          </w:tcPr>
          <w:p w14:paraId="08E004DC" w14:textId="7B2F953D" w:rsidR="00C25C3D" w:rsidRPr="005A13C0" w:rsidRDefault="00C25C3D" w:rsidP="000040FE">
            <w:pPr>
              <w:pStyle w:val="TAC"/>
              <w:rPr>
                <w:sz w:val="16"/>
                <w:szCs w:val="16"/>
              </w:rPr>
            </w:pPr>
            <w:r w:rsidRPr="005A13C0">
              <w:rPr>
                <w:sz w:val="16"/>
                <w:szCs w:val="16"/>
              </w:rPr>
              <w:t>17.2.0</w:t>
            </w:r>
          </w:p>
        </w:tc>
      </w:tr>
      <w:tr w:rsidR="00C25C3D" w:rsidRPr="005A13C0" w14:paraId="51FEA7EB" w14:textId="77777777" w:rsidTr="009D14FB">
        <w:tc>
          <w:tcPr>
            <w:tcW w:w="800" w:type="dxa"/>
            <w:shd w:val="solid" w:color="FFFFFF" w:fill="auto"/>
          </w:tcPr>
          <w:p w14:paraId="6B354103" w14:textId="317CB9D0"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750BF6AA" w14:textId="18F1396E"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6702CB38" w14:textId="5EFD6004" w:rsidR="00C25C3D" w:rsidRPr="005A13C0" w:rsidRDefault="00C25C3D" w:rsidP="000040FE">
            <w:pPr>
              <w:pStyle w:val="TAC"/>
              <w:rPr>
                <w:sz w:val="16"/>
                <w:szCs w:val="16"/>
              </w:rPr>
            </w:pPr>
            <w:r w:rsidRPr="005A13C0">
              <w:rPr>
                <w:sz w:val="16"/>
                <w:szCs w:val="16"/>
              </w:rPr>
              <w:t>SP-210937</w:t>
            </w:r>
          </w:p>
        </w:tc>
        <w:tc>
          <w:tcPr>
            <w:tcW w:w="567" w:type="dxa"/>
            <w:shd w:val="solid" w:color="FFFFFF" w:fill="auto"/>
          </w:tcPr>
          <w:p w14:paraId="713B2019" w14:textId="3CC0490F" w:rsidR="00C25C3D" w:rsidRPr="005A13C0" w:rsidRDefault="00C25C3D" w:rsidP="000040FE">
            <w:pPr>
              <w:pStyle w:val="TAL"/>
              <w:rPr>
                <w:sz w:val="16"/>
                <w:szCs w:val="16"/>
              </w:rPr>
            </w:pPr>
            <w:r w:rsidRPr="005A13C0">
              <w:rPr>
                <w:sz w:val="16"/>
                <w:szCs w:val="16"/>
              </w:rPr>
              <w:t>3035</w:t>
            </w:r>
          </w:p>
        </w:tc>
        <w:tc>
          <w:tcPr>
            <w:tcW w:w="425" w:type="dxa"/>
            <w:shd w:val="solid" w:color="FFFFFF" w:fill="auto"/>
          </w:tcPr>
          <w:p w14:paraId="044B497C" w14:textId="4B7EE1B2"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574ECAD3" w14:textId="2774C50A" w:rsidR="00C25C3D" w:rsidRPr="005A13C0" w:rsidRDefault="00C25C3D" w:rsidP="000040FE">
            <w:pPr>
              <w:pStyle w:val="TAL"/>
              <w:rPr>
                <w:sz w:val="16"/>
                <w:szCs w:val="16"/>
              </w:rPr>
            </w:pPr>
            <w:r w:rsidRPr="005A13C0">
              <w:rPr>
                <w:sz w:val="16"/>
                <w:szCs w:val="16"/>
              </w:rPr>
              <w:t>F</w:t>
            </w:r>
          </w:p>
        </w:tc>
        <w:tc>
          <w:tcPr>
            <w:tcW w:w="4820" w:type="dxa"/>
            <w:shd w:val="solid" w:color="FFFFFF" w:fill="auto"/>
          </w:tcPr>
          <w:p w14:paraId="04C7E403" w14:textId="372D295C" w:rsidR="00C25C3D" w:rsidRPr="005A13C0" w:rsidRDefault="00C25C3D" w:rsidP="000040FE">
            <w:pPr>
              <w:pStyle w:val="TAL"/>
              <w:rPr>
                <w:sz w:val="16"/>
                <w:szCs w:val="16"/>
              </w:rPr>
            </w:pPr>
            <w:r w:rsidRPr="005A13C0">
              <w:rPr>
                <w:sz w:val="16"/>
                <w:szCs w:val="16"/>
              </w:rPr>
              <w:t>5G URLLC Redundant PDU Session correction for NGAP parameters</w:t>
            </w:r>
          </w:p>
        </w:tc>
        <w:tc>
          <w:tcPr>
            <w:tcW w:w="708" w:type="dxa"/>
            <w:shd w:val="solid" w:color="FFFFFF" w:fill="auto"/>
          </w:tcPr>
          <w:p w14:paraId="0382F506" w14:textId="47662472" w:rsidR="00C25C3D" w:rsidRPr="005A13C0" w:rsidRDefault="00C25C3D" w:rsidP="000040FE">
            <w:pPr>
              <w:pStyle w:val="TAC"/>
              <w:rPr>
                <w:sz w:val="16"/>
                <w:szCs w:val="16"/>
              </w:rPr>
            </w:pPr>
            <w:r w:rsidRPr="005A13C0">
              <w:rPr>
                <w:sz w:val="16"/>
                <w:szCs w:val="16"/>
              </w:rPr>
              <w:t>17.2.0</w:t>
            </w:r>
          </w:p>
        </w:tc>
      </w:tr>
      <w:tr w:rsidR="007B3699" w:rsidRPr="005A13C0" w14:paraId="25EB3F6E" w14:textId="77777777" w:rsidTr="009D14FB">
        <w:tc>
          <w:tcPr>
            <w:tcW w:w="800" w:type="dxa"/>
            <w:shd w:val="solid" w:color="FFFFFF" w:fill="auto"/>
          </w:tcPr>
          <w:p w14:paraId="39947553" w14:textId="4CED20AC" w:rsidR="007B3699" w:rsidRPr="005A13C0" w:rsidRDefault="007B3699" w:rsidP="000040FE">
            <w:pPr>
              <w:pStyle w:val="TAC"/>
              <w:rPr>
                <w:sz w:val="16"/>
                <w:szCs w:val="16"/>
              </w:rPr>
            </w:pPr>
            <w:r w:rsidRPr="005A13C0">
              <w:rPr>
                <w:sz w:val="16"/>
                <w:szCs w:val="16"/>
              </w:rPr>
              <w:t>2021-09</w:t>
            </w:r>
          </w:p>
        </w:tc>
        <w:tc>
          <w:tcPr>
            <w:tcW w:w="800" w:type="dxa"/>
            <w:shd w:val="solid" w:color="FFFFFF" w:fill="auto"/>
          </w:tcPr>
          <w:p w14:paraId="0F65BCD5" w14:textId="400B4BCA" w:rsidR="007B3699" w:rsidRPr="005A13C0" w:rsidRDefault="007B3699" w:rsidP="000040FE">
            <w:pPr>
              <w:pStyle w:val="TAL"/>
              <w:rPr>
                <w:sz w:val="16"/>
                <w:szCs w:val="16"/>
              </w:rPr>
            </w:pPr>
            <w:r w:rsidRPr="005A13C0">
              <w:rPr>
                <w:sz w:val="16"/>
                <w:szCs w:val="16"/>
              </w:rPr>
              <w:t>SP#93E</w:t>
            </w:r>
          </w:p>
        </w:tc>
        <w:tc>
          <w:tcPr>
            <w:tcW w:w="1094" w:type="dxa"/>
            <w:shd w:val="solid" w:color="FFFFFF" w:fill="auto"/>
          </w:tcPr>
          <w:p w14:paraId="4D09FC63" w14:textId="60A40839" w:rsidR="007B3699" w:rsidRPr="005A13C0" w:rsidRDefault="007B3699" w:rsidP="000040FE">
            <w:pPr>
              <w:pStyle w:val="TAC"/>
              <w:rPr>
                <w:sz w:val="16"/>
                <w:szCs w:val="16"/>
              </w:rPr>
            </w:pPr>
            <w:r w:rsidRPr="005A13C0">
              <w:rPr>
                <w:sz w:val="16"/>
                <w:szCs w:val="16"/>
              </w:rPr>
              <w:t>SP-210923</w:t>
            </w:r>
          </w:p>
        </w:tc>
        <w:tc>
          <w:tcPr>
            <w:tcW w:w="567" w:type="dxa"/>
            <w:shd w:val="solid" w:color="FFFFFF" w:fill="auto"/>
          </w:tcPr>
          <w:p w14:paraId="132446F9" w14:textId="67E0BABA" w:rsidR="007B3699" w:rsidRPr="005A13C0" w:rsidRDefault="007B3699" w:rsidP="000040FE">
            <w:pPr>
              <w:pStyle w:val="TAL"/>
              <w:rPr>
                <w:sz w:val="16"/>
                <w:szCs w:val="16"/>
              </w:rPr>
            </w:pPr>
            <w:r w:rsidRPr="005A13C0">
              <w:rPr>
                <w:sz w:val="16"/>
                <w:szCs w:val="16"/>
              </w:rPr>
              <w:t>3036</w:t>
            </w:r>
          </w:p>
        </w:tc>
        <w:tc>
          <w:tcPr>
            <w:tcW w:w="425" w:type="dxa"/>
            <w:shd w:val="solid" w:color="FFFFFF" w:fill="auto"/>
          </w:tcPr>
          <w:p w14:paraId="71C36C3C" w14:textId="43A8E6BD" w:rsidR="007B3699" w:rsidRPr="005A13C0" w:rsidRDefault="007B3699" w:rsidP="000040FE">
            <w:pPr>
              <w:pStyle w:val="TAL"/>
              <w:rPr>
                <w:sz w:val="16"/>
                <w:szCs w:val="16"/>
              </w:rPr>
            </w:pPr>
            <w:r w:rsidRPr="005A13C0">
              <w:rPr>
                <w:sz w:val="16"/>
                <w:szCs w:val="16"/>
              </w:rPr>
              <w:t>1</w:t>
            </w:r>
          </w:p>
        </w:tc>
        <w:tc>
          <w:tcPr>
            <w:tcW w:w="425" w:type="dxa"/>
            <w:shd w:val="solid" w:color="FFFFFF" w:fill="auto"/>
          </w:tcPr>
          <w:p w14:paraId="711C3952" w14:textId="00AE762F" w:rsidR="007B3699" w:rsidRPr="005A13C0" w:rsidRDefault="007B3699" w:rsidP="000040FE">
            <w:pPr>
              <w:pStyle w:val="TAL"/>
              <w:rPr>
                <w:sz w:val="16"/>
                <w:szCs w:val="16"/>
              </w:rPr>
            </w:pPr>
            <w:r w:rsidRPr="005A13C0">
              <w:rPr>
                <w:sz w:val="16"/>
                <w:szCs w:val="16"/>
              </w:rPr>
              <w:t>F</w:t>
            </w:r>
          </w:p>
        </w:tc>
        <w:tc>
          <w:tcPr>
            <w:tcW w:w="4820" w:type="dxa"/>
            <w:shd w:val="solid" w:color="FFFFFF" w:fill="auto"/>
          </w:tcPr>
          <w:p w14:paraId="62D004FC" w14:textId="416F29D1" w:rsidR="007B3699" w:rsidRPr="005A13C0" w:rsidRDefault="007B3699" w:rsidP="000040FE">
            <w:pPr>
              <w:pStyle w:val="TAL"/>
              <w:rPr>
                <w:sz w:val="16"/>
                <w:szCs w:val="16"/>
              </w:rPr>
            </w:pPr>
            <w:r w:rsidRPr="005A13C0">
              <w:rPr>
                <w:sz w:val="16"/>
                <w:szCs w:val="16"/>
              </w:rPr>
              <w:t>GIN Encoding</w:t>
            </w:r>
          </w:p>
        </w:tc>
        <w:tc>
          <w:tcPr>
            <w:tcW w:w="708" w:type="dxa"/>
            <w:shd w:val="solid" w:color="FFFFFF" w:fill="auto"/>
          </w:tcPr>
          <w:p w14:paraId="615C1DAC" w14:textId="7B8E5266" w:rsidR="007B3699" w:rsidRPr="005A13C0" w:rsidRDefault="007B3699" w:rsidP="000040FE">
            <w:pPr>
              <w:pStyle w:val="TAC"/>
              <w:rPr>
                <w:sz w:val="16"/>
                <w:szCs w:val="16"/>
              </w:rPr>
            </w:pPr>
            <w:r w:rsidRPr="005A13C0">
              <w:rPr>
                <w:sz w:val="16"/>
                <w:szCs w:val="16"/>
              </w:rPr>
              <w:t>17.2.0</w:t>
            </w:r>
          </w:p>
        </w:tc>
      </w:tr>
      <w:tr w:rsidR="007B3699" w:rsidRPr="005A13C0" w14:paraId="20FDD3A0" w14:textId="77777777" w:rsidTr="009D14FB">
        <w:tc>
          <w:tcPr>
            <w:tcW w:w="800" w:type="dxa"/>
            <w:shd w:val="solid" w:color="FFFFFF" w:fill="auto"/>
          </w:tcPr>
          <w:p w14:paraId="728D1F39" w14:textId="44AC65D6" w:rsidR="007B3699" w:rsidRPr="005A13C0" w:rsidRDefault="007B3699" w:rsidP="000040FE">
            <w:pPr>
              <w:pStyle w:val="TAC"/>
              <w:rPr>
                <w:sz w:val="16"/>
                <w:szCs w:val="16"/>
              </w:rPr>
            </w:pPr>
            <w:r w:rsidRPr="005A13C0">
              <w:rPr>
                <w:sz w:val="16"/>
                <w:szCs w:val="16"/>
              </w:rPr>
              <w:t>2021-09</w:t>
            </w:r>
          </w:p>
        </w:tc>
        <w:tc>
          <w:tcPr>
            <w:tcW w:w="800" w:type="dxa"/>
            <w:shd w:val="solid" w:color="FFFFFF" w:fill="auto"/>
          </w:tcPr>
          <w:p w14:paraId="2AF3D2B5" w14:textId="24CB8BE0" w:rsidR="007B3699" w:rsidRPr="005A13C0" w:rsidRDefault="007B3699" w:rsidP="000040FE">
            <w:pPr>
              <w:pStyle w:val="TAL"/>
              <w:rPr>
                <w:sz w:val="16"/>
                <w:szCs w:val="16"/>
              </w:rPr>
            </w:pPr>
            <w:r w:rsidRPr="005A13C0">
              <w:rPr>
                <w:sz w:val="16"/>
                <w:szCs w:val="16"/>
              </w:rPr>
              <w:t>SP#93E</w:t>
            </w:r>
          </w:p>
        </w:tc>
        <w:tc>
          <w:tcPr>
            <w:tcW w:w="1094" w:type="dxa"/>
            <w:shd w:val="solid" w:color="FFFFFF" w:fill="auto"/>
          </w:tcPr>
          <w:p w14:paraId="66E72D1D" w14:textId="65CDDB42" w:rsidR="007B3699" w:rsidRPr="005A13C0" w:rsidRDefault="007B3699" w:rsidP="000040FE">
            <w:pPr>
              <w:pStyle w:val="TAC"/>
              <w:rPr>
                <w:sz w:val="16"/>
                <w:szCs w:val="16"/>
              </w:rPr>
            </w:pPr>
            <w:r w:rsidRPr="005A13C0">
              <w:rPr>
                <w:sz w:val="16"/>
                <w:szCs w:val="16"/>
              </w:rPr>
              <w:t>SP-210929</w:t>
            </w:r>
          </w:p>
        </w:tc>
        <w:tc>
          <w:tcPr>
            <w:tcW w:w="567" w:type="dxa"/>
            <w:shd w:val="solid" w:color="FFFFFF" w:fill="auto"/>
          </w:tcPr>
          <w:p w14:paraId="4DBA96B0" w14:textId="78CE5EC6" w:rsidR="007B3699" w:rsidRPr="005A13C0" w:rsidRDefault="007B3699" w:rsidP="000040FE">
            <w:pPr>
              <w:pStyle w:val="TAL"/>
              <w:rPr>
                <w:sz w:val="16"/>
                <w:szCs w:val="16"/>
              </w:rPr>
            </w:pPr>
            <w:r w:rsidRPr="005A13C0">
              <w:rPr>
                <w:sz w:val="16"/>
                <w:szCs w:val="16"/>
              </w:rPr>
              <w:t>3038</w:t>
            </w:r>
          </w:p>
        </w:tc>
        <w:tc>
          <w:tcPr>
            <w:tcW w:w="425" w:type="dxa"/>
            <w:shd w:val="solid" w:color="FFFFFF" w:fill="auto"/>
          </w:tcPr>
          <w:p w14:paraId="0A33C006" w14:textId="2532236A" w:rsidR="007B3699" w:rsidRPr="005A13C0" w:rsidRDefault="007B3699" w:rsidP="000040FE">
            <w:pPr>
              <w:pStyle w:val="TAL"/>
              <w:rPr>
                <w:sz w:val="16"/>
                <w:szCs w:val="16"/>
              </w:rPr>
            </w:pPr>
            <w:r w:rsidRPr="005A13C0">
              <w:rPr>
                <w:sz w:val="16"/>
                <w:szCs w:val="16"/>
              </w:rPr>
              <w:t>1</w:t>
            </w:r>
          </w:p>
        </w:tc>
        <w:tc>
          <w:tcPr>
            <w:tcW w:w="425" w:type="dxa"/>
            <w:shd w:val="solid" w:color="FFFFFF" w:fill="auto"/>
          </w:tcPr>
          <w:p w14:paraId="7E5A50BC" w14:textId="0C569E23" w:rsidR="007B3699" w:rsidRPr="005A13C0" w:rsidRDefault="007B3699" w:rsidP="000040FE">
            <w:pPr>
              <w:pStyle w:val="TAL"/>
              <w:rPr>
                <w:sz w:val="16"/>
                <w:szCs w:val="16"/>
              </w:rPr>
            </w:pPr>
            <w:r w:rsidRPr="005A13C0">
              <w:rPr>
                <w:sz w:val="16"/>
                <w:szCs w:val="16"/>
              </w:rPr>
              <w:t>F</w:t>
            </w:r>
          </w:p>
        </w:tc>
        <w:tc>
          <w:tcPr>
            <w:tcW w:w="4820" w:type="dxa"/>
            <w:shd w:val="solid" w:color="FFFFFF" w:fill="auto"/>
          </w:tcPr>
          <w:p w14:paraId="69D84317" w14:textId="22605C9E" w:rsidR="007B3699" w:rsidRPr="005A13C0" w:rsidRDefault="007B3699" w:rsidP="000040FE">
            <w:pPr>
              <w:pStyle w:val="TAL"/>
              <w:rPr>
                <w:sz w:val="16"/>
                <w:szCs w:val="16"/>
              </w:rPr>
            </w:pPr>
            <w:r w:rsidRPr="005A13C0">
              <w:rPr>
                <w:sz w:val="16"/>
                <w:szCs w:val="16"/>
              </w:rPr>
              <w:t>TSN AF functional description and reference point</w:t>
            </w:r>
          </w:p>
        </w:tc>
        <w:tc>
          <w:tcPr>
            <w:tcW w:w="708" w:type="dxa"/>
            <w:shd w:val="solid" w:color="FFFFFF" w:fill="auto"/>
          </w:tcPr>
          <w:p w14:paraId="2892C0DE" w14:textId="260B0ED0" w:rsidR="007B3699" w:rsidRPr="005A13C0" w:rsidRDefault="007B3699" w:rsidP="000040FE">
            <w:pPr>
              <w:pStyle w:val="TAC"/>
              <w:rPr>
                <w:sz w:val="16"/>
                <w:szCs w:val="16"/>
              </w:rPr>
            </w:pPr>
            <w:r w:rsidRPr="005A13C0">
              <w:rPr>
                <w:sz w:val="16"/>
                <w:szCs w:val="16"/>
              </w:rPr>
              <w:t>17.2.0</w:t>
            </w:r>
          </w:p>
        </w:tc>
      </w:tr>
      <w:tr w:rsidR="007B3699" w:rsidRPr="005A13C0" w14:paraId="37BFB572" w14:textId="77777777" w:rsidTr="009D14FB">
        <w:tc>
          <w:tcPr>
            <w:tcW w:w="800" w:type="dxa"/>
            <w:shd w:val="solid" w:color="FFFFFF" w:fill="auto"/>
          </w:tcPr>
          <w:p w14:paraId="0A217DFE" w14:textId="50A0B905" w:rsidR="007B3699" w:rsidRPr="005A13C0" w:rsidRDefault="007B3699" w:rsidP="000040FE">
            <w:pPr>
              <w:pStyle w:val="TAC"/>
              <w:rPr>
                <w:sz w:val="16"/>
                <w:szCs w:val="16"/>
              </w:rPr>
            </w:pPr>
            <w:r w:rsidRPr="005A13C0">
              <w:rPr>
                <w:sz w:val="16"/>
                <w:szCs w:val="16"/>
              </w:rPr>
              <w:t>2021-09</w:t>
            </w:r>
          </w:p>
        </w:tc>
        <w:tc>
          <w:tcPr>
            <w:tcW w:w="800" w:type="dxa"/>
            <w:shd w:val="solid" w:color="FFFFFF" w:fill="auto"/>
          </w:tcPr>
          <w:p w14:paraId="41EB27F4" w14:textId="40E6D027" w:rsidR="007B3699" w:rsidRPr="005A13C0" w:rsidRDefault="007B3699" w:rsidP="000040FE">
            <w:pPr>
              <w:pStyle w:val="TAL"/>
              <w:rPr>
                <w:sz w:val="16"/>
                <w:szCs w:val="16"/>
              </w:rPr>
            </w:pPr>
            <w:r w:rsidRPr="005A13C0">
              <w:rPr>
                <w:sz w:val="16"/>
                <w:szCs w:val="16"/>
              </w:rPr>
              <w:t>SP#93E</w:t>
            </w:r>
          </w:p>
        </w:tc>
        <w:tc>
          <w:tcPr>
            <w:tcW w:w="1094" w:type="dxa"/>
            <w:shd w:val="solid" w:color="FFFFFF" w:fill="auto"/>
          </w:tcPr>
          <w:p w14:paraId="75689BB2" w14:textId="74D5C779" w:rsidR="007B3699" w:rsidRPr="005A13C0" w:rsidRDefault="007B3699" w:rsidP="000040FE">
            <w:pPr>
              <w:pStyle w:val="TAC"/>
              <w:rPr>
                <w:sz w:val="16"/>
                <w:szCs w:val="16"/>
              </w:rPr>
            </w:pPr>
            <w:r w:rsidRPr="005A13C0">
              <w:rPr>
                <w:sz w:val="16"/>
                <w:szCs w:val="16"/>
              </w:rPr>
              <w:t>SP-210929</w:t>
            </w:r>
          </w:p>
        </w:tc>
        <w:tc>
          <w:tcPr>
            <w:tcW w:w="567" w:type="dxa"/>
            <w:shd w:val="solid" w:color="FFFFFF" w:fill="auto"/>
          </w:tcPr>
          <w:p w14:paraId="4929F69F" w14:textId="067F5306" w:rsidR="007B3699" w:rsidRPr="005A13C0" w:rsidRDefault="007B3699" w:rsidP="000040FE">
            <w:pPr>
              <w:pStyle w:val="TAL"/>
              <w:rPr>
                <w:sz w:val="16"/>
                <w:szCs w:val="16"/>
              </w:rPr>
            </w:pPr>
            <w:r w:rsidRPr="005A13C0">
              <w:rPr>
                <w:sz w:val="16"/>
                <w:szCs w:val="16"/>
              </w:rPr>
              <w:t>3039</w:t>
            </w:r>
          </w:p>
        </w:tc>
        <w:tc>
          <w:tcPr>
            <w:tcW w:w="425" w:type="dxa"/>
            <w:shd w:val="solid" w:color="FFFFFF" w:fill="auto"/>
          </w:tcPr>
          <w:p w14:paraId="69E70E72" w14:textId="78FDB65E" w:rsidR="007B3699" w:rsidRPr="005A13C0" w:rsidRDefault="007B3699" w:rsidP="000040FE">
            <w:pPr>
              <w:pStyle w:val="TAL"/>
              <w:rPr>
                <w:sz w:val="16"/>
                <w:szCs w:val="16"/>
              </w:rPr>
            </w:pPr>
            <w:r w:rsidRPr="005A13C0">
              <w:rPr>
                <w:sz w:val="16"/>
                <w:szCs w:val="16"/>
              </w:rPr>
              <w:t>1</w:t>
            </w:r>
          </w:p>
        </w:tc>
        <w:tc>
          <w:tcPr>
            <w:tcW w:w="425" w:type="dxa"/>
            <w:shd w:val="solid" w:color="FFFFFF" w:fill="auto"/>
          </w:tcPr>
          <w:p w14:paraId="60221FB3" w14:textId="0FBEE9EE" w:rsidR="007B3699" w:rsidRPr="005A13C0" w:rsidRDefault="007B3699" w:rsidP="000040FE">
            <w:pPr>
              <w:pStyle w:val="TAL"/>
              <w:rPr>
                <w:sz w:val="16"/>
                <w:szCs w:val="16"/>
              </w:rPr>
            </w:pPr>
            <w:r w:rsidRPr="005A13C0">
              <w:rPr>
                <w:sz w:val="16"/>
                <w:szCs w:val="16"/>
              </w:rPr>
              <w:t>F</w:t>
            </w:r>
          </w:p>
        </w:tc>
        <w:tc>
          <w:tcPr>
            <w:tcW w:w="4820" w:type="dxa"/>
            <w:shd w:val="solid" w:color="FFFFFF" w:fill="auto"/>
          </w:tcPr>
          <w:p w14:paraId="182712A3" w14:textId="4E4CB070" w:rsidR="007B3699" w:rsidRPr="005A13C0" w:rsidRDefault="007B3699" w:rsidP="000040FE">
            <w:pPr>
              <w:pStyle w:val="TAL"/>
              <w:rPr>
                <w:sz w:val="16"/>
                <w:szCs w:val="16"/>
              </w:rPr>
            </w:pPr>
            <w:r w:rsidRPr="005A13C0">
              <w:rPr>
                <w:sz w:val="16"/>
                <w:szCs w:val="16"/>
              </w:rPr>
              <w:t>Updates for time synchronization text - description</w:t>
            </w:r>
          </w:p>
        </w:tc>
        <w:tc>
          <w:tcPr>
            <w:tcW w:w="708" w:type="dxa"/>
            <w:shd w:val="solid" w:color="FFFFFF" w:fill="auto"/>
          </w:tcPr>
          <w:p w14:paraId="2E02AD51" w14:textId="27404A8F" w:rsidR="007B3699" w:rsidRPr="005A13C0" w:rsidRDefault="007B3699" w:rsidP="000040FE">
            <w:pPr>
              <w:pStyle w:val="TAC"/>
              <w:rPr>
                <w:sz w:val="16"/>
                <w:szCs w:val="16"/>
              </w:rPr>
            </w:pPr>
            <w:r w:rsidRPr="005A13C0">
              <w:rPr>
                <w:sz w:val="16"/>
                <w:szCs w:val="16"/>
              </w:rPr>
              <w:t>17.2.0</w:t>
            </w:r>
          </w:p>
        </w:tc>
      </w:tr>
      <w:tr w:rsidR="005457D5" w:rsidRPr="005A13C0" w14:paraId="71BF52E3" w14:textId="77777777" w:rsidTr="009D14FB">
        <w:tc>
          <w:tcPr>
            <w:tcW w:w="800" w:type="dxa"/>
            <w:shd w:val="solid" w:color="FFFFFF" w:fill="auto"/>
          </w:tcPr>
          <w:p w14:paraId="070A520F" w14:textId="53DBCC7E" w:rsidR="005457D5" w:rsidRPr="005A13C0" w:rsidRDefault="005457D5" w:rsidP="000040FE">
            <w:pPr>
              <w:pStyle w:val="TAC"/>
              <w:rPr>
                <w:sz w:val="16"/>
                <w:szCs w:val="16"/>
              </w:rPr>
            </w:pPr>
            <w:r w:rsidRPr="005A13C0">
              <w:rPr>
                <w:sz w:val="16"/>
                <w:szCs w:val="16"/>
              </w:rPr>
              <w:t>2021-09</w:t>
            </w:r>
          </w:p>
        </w:tc>
        <w:tc>
          <w:tcPr>
            <w:tcW w:w="800" w:type="dxa"/>
            <w:shd w:val="solid" w:color="FFFFFF" w:fill="auto"/>
          </w:tcPr>
          <w:p w14:paraId="31FAB5CF" w14:textId="3240EBB2" w:rsidR="005457D5" w:rsidRPr="005A13C0" w:rsidRDefault="005457D5" w:rsidP="000040FE">
            <w:pPr>
              <w:pStyle w:val="TAL"/>
              <w:rPr>
                <w:sz w:val="16"/>
                <w:szCs w:val="16"/>
              </w:rPr>
            </w:pPr>
            <w:r w:rsidRPr="005A13C0">
              <w:rPr>
                <w:sz w:val="16"/>
                <w:szCs w:val="16"/>
              </w:rPr>
              <w:t>SP#93E</w:t>
            </w:r>
          </w:p>
        </w:tc>
        <w:tc>
          <w:tcPr>
            <w:tcW w:w="1094" w:type="dxa"/>
            <w:shd w:val="solid" w:color="FFFFFF" w:fill="auto"/>
          </w:tcPr>
          <w:p w14:paraId="7A1D8E0D" w14:textId="13B4CA92" w:rsidR="005457D5" w:rsidRPr="005A13C0" w:rsidRDefault="005457D5" w:rsidP="000040FE">
            <w:pPr>
              <w:pStyle w:val="TAC"/>
              <w:rPr>
                <w:sz w:val="16"/>
                <w:szCs w:val="16"/>
              </w:rPr>
            </w:pPr>
            <w:r w:rsidRPr="005A13C0">
              <w:rPr>
                <w:sz w:val="16"/>
                <w:szCs w:val="16"/>
              </w:rPr>
              <w:t>SP-210929</w:t>
            </w:r>
          </w:p>
        </w:tc>
        <w:tc>
          <w:tcPr>
            <w:tcW w:w="567" w:type="dxa"/>
            <w:shd w:val="solid" w:color="FFFFFF" w:fill="auto"/>
          </w:tcPr>
          <w:p w14:paraId="5ADF9057" w14:textId="0C7D1638" w:rsidR="005457D5" w:rsidRPr="005A13C0" w:rsidRDefault="005457D5" w:rsidP="000040FE">
            <w:pPr>
              <w:pStyle w:val="TAL"/>
              <w:rPr>
                <w:sz w:val="16"/>
                <w:szCs w:val="16"/>
              </w:rPr>
            </w:pPr>
            <w:r w:rsidRPr="005A13C0">
              <w:rPr>
                <w:sz w:val="16"/>
                <w:szCs w:val="16"/>
              </w:rPr>
              <w:t>3040</w:t>
            </w:r>
          </w:p>
        </w:tc>
        <w:tc>
          <w:tcPr>
            <w:tcW w:w="425" w:type="dxa"/>
            <w:shd w:val="solid" w:color="FFFFFF" w:fill="auto"/>
          </w:tcPr>
          <w:p w14:paraId="4DB1511E" w14:textId="24B6CAD5" w:rsidR="005457D5" w:rsidRPr="005A13C0" w:rsidRDefault="005457D5" w:rsidP="000040FE">
            <w:pPr>
              <w:pStyle w:val="TAL"/>
              <w:rPr>
                <w:sz w:val="16"/>
                <w:szCs w:val="16"/>
              </w:rPr>
            </w:pPr>
            <w:r w:rsidRPr="005A13C0">
              <w:rPr>
                <w:sz w:val="16"/>
                <w:szCs w:val="16"/>
              </w:rPr>
              <w:t>1</w:t>
            </w:r>
          </w:p>
        </w:tc>
        <w:tc>
          <w:tcPr>
            <w:tcW w:w="425" w:type="dxa"/>
            <w:shd w:val="solid" w:color="FFFFFF" w:fill="auto"/>
          </w:tcPr>
          <w:p w14:paraId="2681BAE0" w14:textId="1B8E08E8" w:rsidR="005457D5" w:rsidRPr="005A13C0" w:rsidRDefault="005457D5" w:rsidP="000040FE">
            <w:pPr>
              <w:pStyle w:val="TAL"/>
              <w:rPr>
                <w:sz w:val="16"/>
                <w:szCs w:val="16"/>
              </w:rPr>
            </w:pPr>
            <w:r w:rsidRPr="005A13C0">
              <w:rPr>
                <w:sz w:val="16"/>
                <w:szCs w:val="16"/>
              </w:rPr>
              <w:t>F</w:t>
            </w:r>
          </w:p>
        </w:tc>
        <w:tc>
          <w:tcPr>
            <w:tcW w:w="4820" w:type="dxa"/>
            <w:shd w:val="solid" w:color="FFFFFF" w:fill="auto"/>
          </w:tcPr>
          <w:p w14:paraId="59EAE815" w14:textId="009AA354" w:rsidR="005457D5" w:rsidRPr="005A13C0" w:rsidRDefault="005457D5" w:rsidP="000040FE">
            <w:pPr>
              <w:pStyle w:val="TAL"/>
              <w:rPr>
                <w:sz w:val="16"/>
                <w:szCs w:val="16"/>
              </w:rPr>
            </w:pPr>
            <w:r w:rsidRPr="005A13C0">
              <w:rPr>
                <w:sz w:val="16"/>
                <w:szCs w:val="16"/>
              </w:rPr>
              <w:t>Architecture to enable Time Sensitive Communication and Time Synchronization</w:t>
            </w:r>
          </w:p>
        </w:tc>
        <w:tc>
          <w:tcPr>
            <w:tcW w:w="708" w:type="dxa"/>
            <w:shd w:val="solid" w:color="FFFFFF" w:fill="auto"/>
          </w:tcPr>
          <w:p w14:paraId="23D65D20" w14:textId="24C5522C" w:rsidR="005457D5" w:rsidRPr="005A13C0" w:rsidRDefault="005457D5" w:rsidP="000040FE">
            <w:pPr>
              <w:pStyle w:val="TAC"/>
              <w:rPr>
                <w:sz w:val="16"/>
                <w:szCs w:val="16"/>
              </w:rPr>
            </w:pPr>
            <w:r w:rsidRPr="005A13C0">
              <w:rPr>
                <w:sz w:val="16"/>
                <w:szCs w:val="16"/>
              </w:rPr>
              <w:t>17.2.0</w:t>
            </w:r>
          </w:p>
        </w:tc>
      </w:tr>
      <w:tr w:rsidR="0010039C" w:rsidRPr="005A13C0" w14:paraId="4319DE65" w14:textId="77777777" w:rsidTr="009D14FB">
        <w:tc>
          <w:tcPr>
            <w:tcW w:w="800" w:type="dxa"/>
            <w:shd w:val="solid" w:color="FFFFFF" w:fill="auto"/>
          </w:tcPr>
          <w:p w14:paraId="5100DF25" w14:textId="52759125"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297D72EC" w14:textId="034E2B16"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4CAE9177" w14:textId="04D439B2" w:rsidR="0010039C" w:rsidRPr="005A13C0" w:rsidRDefault="0010039C" w:rsidP="000040FE">
            <w:pPr>
              <w:pStyle w:val="TAC"/>
              <w:rPr>
                <w:sz w:val="16"/>
                <w:szCs w:val="16"/>
              </w:rPr>
            </w:pPr>
            <w:r w:rsidRPr="005A13C0">
              <w:rPr>
                <w:sz w:val="16"/>
                <w:szCs w:val="16"/>
              </w:rPr>
              <w:t>SP-210929</w:t>
            </w:r>
          </w:p>
        </w:tc>
        <w:tc>
          <w:tcPr>
            <w:tcW w:w="567" w:type="dxa"/>
            <w:shd w:val="solid" w:color="FFFFFF" w:fill="auto"/>
          </w:tcPr>
          <w:p w14:paraId="600F51E1" w14:textId="6322C124" w:rsidR="0010039C" w:rsidRPr="005A13C0" w:rsidRDefault="0010039C" w:rsidP="000040FE">
            <w:pPr>
              <w:pStyle w:val="TAL"/>
              <w:rPr>
                <w:sz w:val="16"/>
                <w:szCs w:val="16"/>
              </w:rPr>
            </w:pPr>
            <w:r w:rsidRPr="005A13C0">
              <w:rPr>
                <w:sz w:val="16"/>
                <w:szCs w:val="16"/>
              </w:rPr>
              <w:t>3041</w:t>
            </w:r>
          </w:p>
        </w:tc>
        <w:tc>
          <w:tcPr>
            <w:tcW w:w="425" w:type="dxa"/>
            <w:shd w:val="solid" w:color="FFFFFF" w:fill="auto"/>
          </w:tcPr>
          <w:p w14:paraId="46C501CD" w14:textId="2443D29D"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0EE2DFE1" w14:textId="13ECC7B6"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30B37C60" w14:textId="532A9BA2" w:rsidR="0010039C" w:rsidRPr="005A13C0" w:rsidRDefault="0010039C" w:rsidP="000040FE">
            <w:pPr>
              <w:pStyle w:val="TAL"/>
              <w:rPr>
                <w:sz w:val="16"/>
                <w:szCs w:val="16"/>
              </w:rPr>
            </w:pPr>
            <w:r w:rsidRPr="005A13C0">
              <w:rPr>
                <w:sz w:val="16"/>
                <w:szCs w:val="16"/>
              </w:rPr>
              <w:t>Updates for TSCTSF text - description</w:t>
            </w:r>
          </w:p>
        </w:tc>
        <w:tc>
          <w:tcPr>
            <w:tcW w:w="708" w:type="dxa"/>
            <w:shd w:val="solid" w:color="FFFFFF" w:fill="auto"/>
          </w:tcPr>
          <w:p w14:paraId="70B74D35" w14:textId="51A94020" w:rsidR="0010039C" w:rsidRPr="005A13C0" w:rsidRDefault="0010039C" w:rsidP="000040FE">
            <w:pPr>
              <w:pStyle w:val="TAC"/>
              <w:rPr>
                <w:sz w:val="16"/>
                <w:szCs w:val="16"/>
              </w:rPr>
            </w:pPr>
            <w:r w:rsidRPr="005A13C0">
              <w:rPr>
                <w:sz w:val="16"/>
                <w:szCs w:val="16"/>
              </w:rPr>
              <w:t>17.2.0</w:t>
            </w:r>
          </w:p>
        </w:tc>
      </w:tr>
      <w:tr w:rsidR="0010039C" w:rsidRPr="005A13C0" w14:paraId="1FA5A846" w14:textId="77777777" w:rsidTr="009D14FB">
        <w:tc>
          <w:tcPr>
            <w:tcW w:w="800" w:type="dxa"/>
            <w:shd w:val="solid" w:color="FFFFFF" w:fill="auto"/>
          </w:tcPr>
          <w:p w14:paraId="77905067" w14:textId="31353B01"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7669658B" w14:textId="62256A55"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44697584" w14:textId="557F30E7" w:rsidR="0010039C" w:rsidRPr="005A13C0" w:rsidRDefault="0010039C" w:rsidP="000040FE">
            <w:pPr>
              <w:pStyle w:val="TAC"/>
              <w:rPr>
                <w:sz w:val="16"/>
                <w:szCs w:val="16"/>
              </w:rPr>
            </w:pPr>
            <w:r w:rsidRPr="005A13C0">
              <w:rPr>
                <w:sz w:val="16"/>
                <w:szCs w:val="16"/>
              </w:rPr>
              <w:t>SP-210929</w:t>
            </w:r>
          </w:p>
        </w:tc>
        <w:tc>
          <w:tcPr>
            <w:tcW w:w="567" w:type="dxa"/>
            <w:shd w:val="solid" w:color="FFFFFF" w:fill="auto"/>
          </w:tcPr>
          <w:p w14:paraId="1CCE11B6" w14:textId="535887AC" w:rsidR="0010039C" w:rsidRPr="005A13C0" w:rsidRDefault="0010039C" w:rsidP="000040FE">
            <w:pPr>
              <w:pStyle w:val="TAL"/>
              <w:rPr>
                <w:sz w:val="16"/>
                <w:szCs w:val="16"/>
              </w:rPr>
            </w:pPr>
            <w:r w:rsidRPr="005A13C0">
              <w:rPr>
                <w:sz w:val="16"/>
                <w:szCs w:val="16"/>
              </w:rPr>
              <w:t>3042</w:t>
            </w:r>
          </w:p>
        </w:tc>
        <w:tc>
          <w:tcPr>
            <w:tcW w:w="425" w:type="dxa"/>
            <w:shd w:val="solid" w:color="FFFFFF" w:fill="auto"/>
          </w:tcPr>
          <w:p w14:paraId="288A34E8" w14:textId="3A4A9299"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591C6E30" w14:textId="07F9E287" w:rsidR="0010039C" w:rsidRPr="005A13C0" w:rsidRDefault="0010039C" w:rsidP="000040FE">
            <w:pPr>
              <w:pStyle w:val="TAL"/>
              <w:rPr>
                <w:sz w:val="16"/>
                <w:szCs w:val="16"/>
              </w:rPr>
            </w:pPr>
            <w:r w:rsidRPr="005A13C0">
              <w:rPr>
                <w:sz w:val="16"/>
                <w:szCs w:val="16"/>
              </w:rPr>
              <w:t>C</w:t>
            </w:r>
          </w:p>
        </w:tc>
        <w:tc>
          <w:tcPr>
            <w:tcW w:w="4820" w:type="dxa"/>
            <w:shd w:val="solid" w:color="FFFFFF" w:fill="auto"/>
          </w:tcPr>
          <w:p w14:paraId="32BC1356" w14:textId="398B448E" w:rsidR="0010039C" w:rsidRPr="005A13C0" w:rsidRDefault="0010039C" w:rsidP="000040FE">
            <w:pPr>
              <w:pStyle w:val="TAL"/>
              <w:rPr>
                <w:sz w:val="16"/>
                <w:szCs w:val="16"/>
              </w:rPr>
            </w:pPr>
            <w:r w:rsidRPr="005A13C0">
              <w:rPr>
                <w:sz w:val="16"/>
                <w:szCs w:val="16"/>
              </w:rPr>
              <w:t>Exposure of Time synchronization as a service - description</w:t>
            </w:r>
          </w:p>
        </w:tc>
        <w:tc>
          <w:tcPr>
            <w:tcW w:w="708" w:type="dxa"/>
            <w:shd w:val="solid" w:color="FFFFFF" w:fill="auto"/>
          </w:tcPr>
          <w:p w14:paraId="743E934B" w14:textId="1F0F1B3B" w:rsidR="0010039C" w:rsidRPr="005A13C0" w:rsidRDefault="0010039C" w:rsidP="000040FE">
            <w:pPr>
              <w:pStyle w:val="TAC"/>
              <w:rPr>
                <w:sz w:val="16"/>
                <w:szCs w:val="16"/>
              </w:rPr>
            </w:pPr>
            <w:r w:rsidRPr="005A13C0">
              <w:rPr>
                <w:sz w:val="16"/>
                <w:szCs w:val="16"/>
              </w:rPr>
              <w:t>17.2.0</w:t>
            </w:r>
          </w:p>
        </w:tc>
      </w:tr>
      <w:tr w:rsidR="0010039C" w:rsidRPr="005A13C0" w14:paraId="19E98154" w14:textId="77777777" w:rsidTr="009D14FB">
        <w:tc>
          <w:tcPr>
            <w:tcW w:w="800" w:type="dxa"/>
            <w:shd w:val="solid" w:color="FFFFFF" w:fill="auto"/>
          </w:tcPr>
          <w:p w14:paraId="14804E08" w14:textId="2E133814"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193E3D35" w14:textId="325B1276"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03BEEBDB" w14:textId="4D53969E" w:rsidR="0010039C" w:rsidRPr="005A13C0" w:rsidRDefault="0010039C" w:rsidP="000040FE">
            <w:pPr>
              <w:pStyle w:val="TAC"/>
              <w:rPr>
                <w:sz w:val="16"/>
                <w:szCs w:val="16"/>
              </w:rPr>
            </w:pPr>
            <w:r w:rsidRPr="005A13C0">
              <w:rPr>
                <w:sz w:val="16"/>
                <w:szCs w:val="16"/>
              </w:rPr>
              <w:t>SP-210937</w:t>
            </w:r>
          </w:p>
        </w:tc>
        <w:tc>
          <w:tcPr>
            <w:tcW w:w="567" w:type="dxa"/>
            <w:shd w:val="solid" w:color="FFFFFF" w:fill="auto"/>
          </w:tcPr>
          <w:p w14:paraId="4E6ADC9E" w14:textId="14074413" w:rsidR="0010039C" w:rsidRPr="005A13C0" w:rsidRDefault="0010039C" w:rsidP="000040FE">
            <w:pPr>
              <w:pStyle w:val="TAL"/>
              <w:rPr>
                <w:sz w:val="16"/>
                <w:szCs w:val="16"/>
              </w:rPr>
            </w:pPr>
            <w:r w:rsidRPr="005A13C0">
              <w:rPr>
                <w:sz w:val="16"/>
                <w:szCs w:val="16"/>
              </w:rPr>
              <w:t>3043</w:t>
            </w:r>
          </w:p>
        </w:tc>
        <w:tc>
          <w:tcPr>
            <w:tcW w:w="425" w:type="dxa"/>
            <w:shd w:val="solid" w:color="FFFFFF" w:fill="auto"/>
          </w:tcPr>
          <w:p w14:paraId="749E6BBE" w14:textId="130CA86B" w:rsidR="0010039C" w:rsidRPr="005A13C0" w:rsidRDefault="0010039C" w:rsidP="000040FE">
            <w:pPr>
              <w:pStyle w:val="TAL"/>
              <w:rPr>
                <w:sz w:val="16"/>
                <w:szCs w:val="16"/>
              </w:rPr>
            </w:pPr>
            <w:r w:rsidRPr="005A13C0">
              <w:rPr>
                <w:sz w:val="16"/>
                <w:szCs w:val="16"/>
              </w:rPr>
              <w:t>-</w:t>
            </w:r>
          </w:p>
        </w:tc>
        <w:tc>
          <w:tcPr>
            <w:tcW w:w="425" w:type="dxa"/>
            <w:shd w:val="solid" w:color="FFFFFF" w:fill="auto"/>
          </w:tcPr>
          <w:p w14:paraId="7C9849C3" w14:textId="6107F25C"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7952B3D9" w14:textId="05277AA2" w:rsidR="0010039C" w:rsidRPr="005A13C0" w:rsidRDefault="0010039C" w:rsidP="000040FE">
            <w:pPr>
              <w:pStyle w:val="TAL"/>
              <w:rPr>
                <w:sz w:val="16"/>
                <w:szCs w:val="16"/>
              </w:rPr>
            </w:pPr>
            <w:r w:rsidRPr="005A13C0">
              <w:rPr>
                <w:sz w:val="16"/>
                <w:szCs w:val="16"/>
              </w:rPr>
              <w:t>Correction on Redundant PDU Session</w:t>
            </w:r>
          </w:p>
        </w:tc>
        <w:tc>
          <w:tcPr>
            <w:tcW w:w="708" w:type="dxa"/>
            <w:shd w:val="solid" w:color="FFFFFF" w:fill="auto"/>
          </w:tcPr>
          <w:p w14:paraId="74CA8F54" w14:textId="03D15A45" w:rsidR="0010039C" w:rsidRPr="005A13C0" w:rsidRDefault="0010039C" w:rsidP="000040FE">
            <w:pPr>
              <w:pStyle w:val="TAC"/>
              <w:rPr>
                <w:sz w:val="16"/>
                <w:szCs w:val="16"/>
              </w:rPr>
            </w:pPr>
            <w:r w:rsidRPr="005A13C0">
              <w:rPr>
                <w:sz w:val="16"/>
                <w:szCs w:val="16"/>
              </w:rPr>
              <w:t>17.2.0</w:t>
            </w:r>
          </w:p>
        </w:tc>
      </w:tr>
      <w:tr w:rsidR="0010039C" w:rsidRPr="005A13C0" w14:paraId="7CED64C6" w14:textId="77777777" w:rsidTr="009D14FB">
        <w:tc>
          <w:tcPr>
            <w:tcW w:w="800" w:type="dxa"/>
            <w:shd w:val="solid" w:color="FFFFFF" w:fill="auto"/>
          </w:tcPr>
          <w:p w14:paraId="4545B514" w14:textId="3A4008F9"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1E40A4AC" w14:textId="45A51AD6"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30FA1D3F" w14:textId="142104A2" w:rsidR="0010039C" w:rsidRPr="005A13C0" w:rsidRDefault="0010039C" w:rsidP="000040FE">
            <w:pPr>
              <w:pStyle w:val="TAC"/>
              <w:rPr>
                <w:sz w:val="16"/>
                <w:szCs w:val="16"/>
              </w:rPr>
            </w:pPr>
            <w:r w:rsidRPr="005A13C0">
              <w:rPr>
                <w:sz w:val="16"/>
                <w:szCs w:val="16"/>
              </w:rPr>
              <w:t>SP-210915</w:t>
            </w:r>
          </w:p>
        </w:tc>
        <w:tc>
          <w:tcPr>
            <w:tcW w:w="567" w:type="dxa"/>
            <w:shd w:val="solid" w:color="FFFFFF" w:fill="auto"/>
          </w:tcPr>
          <w:p w14:paraId="0640CDA9" w14:textId="401B22E0" w:rsidR="0010039C" w:rsidRPr="005A13C0" w:rsidRDefault="0010039C" w:rsidP="000040FE">
            <w:pPr>
              <w:pStyle w:val="TAL"/>
              <w:rPr>
                <w:sz w:val="16"/>
                <w:szCs w:val="16"/>
              </w:rPr>
            </w:pPr>
            <w:r w:rsidRPr="005A13C0">
              <w:rPr>
                <w:sz w:val="16"/>
                <w:szCs w:val="16"/>
              </w:rPr>
              <w:t>3044</w:t>
            </w:r>
          </w:p>
        </w:tc>
        <w:tc>
          <w:tcPr>
            <w:tcW w:w="425" w:type="dxa"/>
            <w:shd w:val="solid" w:color="FFFFFF" w:fill="auto"/>
          </w:tcPr>
          <w:p w14:paraId="7F1E82B7" w14:textId="18C031BA"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50899AC5" w14:textId="61AE72A6"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4A034DCF" w14:textId="1E980DAE" w:rsidR="0010039C" w:rsidRPr="005A13C0" w:rsidRDefault="0010039C" w:rsidP="000040FE">
            <w:pPr>
              <w:pStyle w:val="TAL"/>
              <w:rPr>
                <w:sz w:val="16"/>
                <w:szCs w:val="16"/>
              </w:rPr>
            </w:pPr>
            <w:r w:rsidRPr="005A13C0">
              <w:rPr>
                <w:sz w:val="16"/>
                <w:szCs w:val="16"/>
              </w:rPr>
              <w:t>Updates to enable mobility between GERAN/UTRAN and E-UTRAN in 5GS</w:t>
            </w:r>
          </w:p>
        </w:tc>
        <w:tc>
          <w:tcPr>
            <w:tcW w:w="708" w:type="dxa"/>
            <w:shd w:val="solid" w:color="FFFFFF" w:fill="auto"/>
          </w:tcPr>
          <w:p w14:paraId="7BCCDAA8" w14:textId="09CF80B4" w:rsidR="0010039C" w:rsidRPr="005A13C0" w:rsidRDefault="0010039C" w:rsidP="000040FE">
            <w:pPr>
              <w:pStyle w:val="TAC"/>
              <w:rPr>
                <w:sz w:val="16"/>
                <w:szCs w:val="16"/>
              </w:rPr>
            </w:pPr>
            <w:r w:rsidRPr="005A13C0">
              <w:rPr>
                <w:sz w:val="16"/>
                <w:szCs w:val="16"/>
              </w:rPr>
              <w:t>17.2.0</w:t>
            </w:r>
          </w:p>
        </w:tc>
      </w:tr>
      <w:tr w:rsidR="0010039C" w:rsidRPr="005A13C0" w14:paraId="4833C9F1" w14:textId="77777777" w:rsidTr="009D14FB">
        <w:tc>
          <w:tcPr>
            <w:tcW w:w="800" w:type="dxa"/>
            <w:shd w:val="solid" w:color="FFFFFF" w:fill="auto"/>
          </w:tcPr>
          <w:p w14:paraId="3DA74AFE" w14:textId="05D6F1D4"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55F4D6C0" w14:textId="22080C3D"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2CDF73D8" w14:textId="3BCF99FE" w:rsidR="0010039C" w:rsidRPr="005A13C0" w:rsidRDefault="0010039C" w:rsidP="000040FE">
            <w:pPr>
              <w:pStyle w:val="TAC"/>
              <w:rPr>
                <w:sz w:val="16"/>
                <w:szCs w:val="16"/>
              </w:rPr>
            </w:pPr>
            <w:r w:rsidRPr="005A13C0">
              <w:rPr>
                <w:sz w:val="16"/>
                <w:szCs w:val="16"/>
              </w:rPr>
              <w:t>SP-210923</w:t>
            </w:r>
          </w:p>
        </w:tc>
        <w:tc>
          <w:tcPr>
            <w:tcW w:w="567" w:type="dxa"/>
            <w:shd w:val="solid" w:color="FFFFFF" w:fill="auto"/>
          </w:tcPr>
          <w:p w14:paraId="136BF51F" w14:textId="6ECD4DE5" w:rsidR="0010039C" w:rsidRPr="005A13C0" w:rsidRDefault="0010039C" w:rsidP="000040FE">
            <w:pPr>
              <w:pStyle w:val="TAL"/>
              <w:rPr>
                <w:sz w:val="16"/>
                <w:szCs w:val="16"/>
              </w:rPr>
            </w:pPr>
            <w:r w:rsidRPr="005A13C0">
              <w:rPr>
                <w:sz w:val="16"/>
                <w:szCs w:val="16"/>
              </w:rPr>
              <w:t>3045</w:t>
            </w:r>
          </w:p>
        </w:tc>
        <w:tc>
          <w:tcPr>
            <w:tcW w:w="425" w:type="dxa"/>
            <w:shd w:val="solid" w:color="FFFFFF" w:fill="auto"/>
          </w:tcPr>
          <w:p w14:paraId="2FA75CF6" w14:textId="01C22008"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42A613C5" w14:textId="1162DA46"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78515490" w14:textId="29AD4294" w:rsidR="0010039C" w:rsidRPr="005A13C0" w:rsidRDefault="0010039C" w:rsidP="000040FE">
            <w:pPr>
              <w:pStyle w:val="TAL"/>
              <w:rPr>
                <w:sz w:val="16"/>
                <w:szCs w:val="16"/>
              </w:rPr>
            </w:pPr>
            <w:r w:rsidRPr="005A13C0">
              <w:rPr>
                <w:sz w:val="16"/>
                <w:szCs w:val="16"/>
              </w:rPr>
              <w:t>Handling of SUPI/SUCI format when accessing to a SNPN</w:t>
            </w:r>
          </w:p>
        </w:tc>
        <w:tc>
          <w:tcPr>
            <w:tcW w:w="708" w:type="dxa"/>
            <w:shd w:val="solid" w:color="FFFFFF" w:fill="auto"/>
          </w:tcPr>
          <w:p w14:paraId="63261D02" w14:textId="7069183B" w:rsidR="0010039C" w:rsidRPr="005A13C0" w:rsidRDefault="0010039C" w:rsidP="000040FE">
            <w:pPr>
              <w:pStyle w:val="TAC"/>
              <w:rPr>
                <w:sz w:val="16"/>
                <w:szCs w:val="16"/>
              </w:rPr>
            </w:pPr>
            <w:r w:rsidRPr="005A13C0">
              <w:rPr>
                <w:sz w:val="16"/>
                <w:szCs w:val="16"/>
              </w:rPr>
              <w:t>17.2.0</w:t>
            </w:r>
          </w:p>
        </w:tc>
      </w:tr>
      <w:tr w:rsidR="0010039C" w:rsidRPr="005A13C0" w14:paraId="7B55ED01" w14:textId="77777777" w:rsidTr="009D14FB">
        <w:tc>
          <w:tcPr>
            <w:tcW w:w="800" w:type="dxa"/>
            <w:shd w:val="solid" w:color="FFFFFF" w:fill="auto"/>
          </w:tcPr>
          <w:p w14:paraId="73468F48" w14:textId="2A722E2F"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74F3A7ED" w14:textId="79628D6C"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427E2928" w14:textId="5F39BEBD" w:rsidR="0010039C" w:rsidRPr="005A13C0" w:rsidRDefault="0010039C" w:rsidP="000040FE">
            <w:pPr>
              <w:pStyle w:val="TAC"/>
              <w:rPr>
                <w:sz w:val="16"/>
                <w:szCs w:val="16"/>
              </w:rPr>
            </w:pPr>
            <w:r w:rsidRPr="005A13C0">
              <w:rPr>
                <w:sz w:val="16"/>
                <w:szCs w:val="16"/>
              </w:rPr>
              <w:t>SP-210932</w:t>
            </w:r>
          </w:p>
        </w:tc>
        <w:tc>
          <w:tcPr>
            <w:tcW w:w="567" w:type="dxa"/>
            <w:shd w:val="solid" w:color="FFFFFF" w:fill="auto"/>
          </w:tcPr>
          <w:p w14:paraId="7CFDB952" w14:textId="759C0854" w:rsidR="0010039C" w:rsidRPr="005A13C0" w:rsidRDefault="0010039C" w:rsidP="000040FE">
            <w:pPr>
              <w:pStyle w:val="TAL"/>
              <w:rPr>
                <w:sz w:val="16"/>
                <w:szCs w:val="16"/>
              </w:rPr>
            </w:pPr>
            <w:r w:rsidRPr="005A13C0">
              <w:rPr>
                <w:sz w:val="16"/>
                <w:szCs w:val="16"/>
              </w:rPr>
              <w:t>3048</w:t>
            </w:r>
          </w:p>
        </w:tc>
        <w:tc>
          <w:tcPr>
            <w:tcW w:w="425" w:type="dxa"/>
            <w:shd w:val="solid" w:color="FFFFFF" w:fill="auto"/>
          </w:tcPr>
          <w:p w14:paraId="2CBB7E2B" w14:textId="3EA6E73F" w:rsidR="0010039C" w:rsidRPr="005A13C0" w:rsidRDefault="0010039C" w:rsidP="000040FE">
            <w:pPr>
              <w:pStyle w:val="TAL"/>
              <w:rPr>
                <w:sz w:val="16"/>
                <w:szCs w:val="16"/>
              </w:rPr>
            </w:pPr>
            <w:r w:rsidRPr="005A13C0">
              <w:rPr>
                <w:sz w:val="16"/>
                <w:szCs w:val="16"/>
              </w:rPr>
              <w:t>-</w:t>
            </w:r>
          </w:p>
        </w:tc>
        <w:tc>
          <w:tcPr>
            <w:tcW w:w="425" w:type="dxa"/>
            <w:shd w:val="solid" w:color="FFFFFF" w:fill="auto"/>
          </w:tcPr>
          <w:p w14:paraId="2FE4095F" w14:textId="045DEC0A"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5A483B81" w14:textId="62CEA1F7" w:rsidR="0010039C" w:rsidRPr="005A13C0" w:rsidRDefault="0010039C" w:rsidP="000040FE">
            <w:pPr>
              <w:pStyle w:val="TAL"/>
              <w:rPr>
                <w:sz w:val="16"/>
                <w:szCs w:val="16"/>
              </w:rPr>
            </w:pPr>
            <w:r w:rsidRPr="005A13C0">
              <w:rPr>
                <w:sz w:val="16"/>
                <w:szCs w:val="16"/>
              </w:rPr>
              <w:t>Update Paging Cause Feature in 5GS</w:t>
            </w:r>
          </w:p>
        </w:tc>
        <w:tc>
          <w:tcPr>
            <w:tcW w:w="708" w:type="dxa"/>
            <w:shd w:val="solid" w:color="FFFFFF" w:fill="auto"/>
          </w:tcPr>
          <w:p w14:paraId="201FB455" w14:textId="7B26CCE1" w:rsidR="0010039C" w:rsidRPr="005A13C0" w:rsidRDefault="0010039C" w:rsidP="000040FE">
            <w:pPr>
              <w:pStyle w:val="TAC"/>
              <w:rPr>
                <w:sz w:val="16"/>
                <w:szCs w:val="16"/>
              </w:rPr>
            </w:pPr>
            <w:r w:rsidRPr="005A13C0">
              <w:rPr>
                <w:sz w:val="16"/>
                <w:szCs w:val="16"/>
              </w:rPr>
              <w:t>17.2.0</w:t>
            </w:r>
          </w:p>
        </w:tc>
      </w:tr>
      <w:tr w:rsidR="0010039C" w:rsidRPr="005A13C0" w14:paraId="61CC0029" w14:textId="77777777" w:rsidTr="009D14FB">
        <w:tc>
          <w:tcPr>
            <w:tcW w:w="800" w:type="dxa"/>
            <w:shd w:val="solid" w:color="FFFFFF" w:fill="auto"/>
          </w:tcPr>
          <w:p w14:paraId="41622513" w14:textId="6A2F00AE"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6D3521B7" w14:textId="283A009C"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2A5B6530" w14:textId="3F694671" w:rsidR="0010039C" w:rsidRPr="005A13C0" w:rsidRDefault="0010039C" w:rsidP="000040FE">
            <w:pPr>
              <w:pStyle w:val="TAC"/>
              <w:rPr>
                <w:sz w:val="16"/>
                <w:szCs w:val="16"/>
              </w:rPr>
            </w:pPr>
            <w:r w:rsidRPr="005A13C0">
              <w:rPr>
                <w:sz w:val="16"/>
                <w:szCs w:val="16"/>
              </w:rPr>
              <w:t>SP-210923</w:t>
            </w:r>
          </w:p>
        </w:tc>
        <w:tc>
          <w:tcPr>
            <w:tcW w:w="567" w:type="dxa"/>
            <w:shd w:val="solid" w:color="FFFFFF" w:fill="auto"/>
          </w:tcPr>
          <w:p w14:paraId="0F45B815" w14:textId="2952EF67" w:rsidR="0010039C" w:rsidRPr="005A13C0" w:rsidRDefault="0010039C" w:rsidP="000040FE">
            <w:pPr>
              <w:pStyle w:val="TAL"/>
              <w:rPr>
                <w:sz w:val="16"/>
                <w:szCs w:val="16"/>
              </w:rPr>
            </w:pPr>
            <w:r w:rsidRPr="005A13C0">
              <w:rPr>
                <w:sz w:val="16"/>
                <w:szCs w:val="16"/>
              </w:rPr>
              <w:t>3049</w:t>
            </w:r>
          </w:p>
        </w:tc>
        <w:tc>
          <w:tcPr>
            <w:tcW w:w="425" w:type="dxa"/>
            <w:shd w:val="solid" w:color="FFFFFF" w:fill="auto"/>
          </w:tcPr>
          <w:p w14:paraId="00B3C8B6" w14:textId="248D441C"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0C27A1BF" w14:textId="2C9344E9"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6774D5A2" w14:textId="0332EF17" w:rsidR="0010039C" w:rsidRPr="005A13C0" w:rsidRDefault="0010039C" w:rsidP="000040FE">
            <w:pPr>
              <w:pStyle w:val="TAL"/>
              <w:rPr>
                <w:sz w:val="16"/>
                <w:szCs w:val="16"/>
              </w:rPr>
            </w:pPr>
            <w:r w:rsidRPr="005A13C0">
              <w:rPr>
                <w:sz w:val="16"/>
                <w:szCs w:val="16"/>
              </w:rPr>
              <w:t>KI#4-SNPN UE Onboarding using existing DNN</w:t>
            </w:r>
          </w:p>
        </w:tc>
        <w:tc>
          <w:tcPr>
            <w:tcW w:w="708" w:type="dxa"/>
            <w:shd w:val="solid" w:color="FFFFFF" w:fill="auto"/>
          </w:tcPr>
          <w:p w14:paraId="08348481" w14:textId="612A2C9E" w:rsidR="0010039C" w:rsidRPr="005A13C0" w:rsidRDefault="0010039C" w:rsidP="000040FE">
            <w:pPr>
              <w:pStyle w:val="TAC"/>
              <w:rPr>
                <w:sz w:val="16"/>
                <w:szCs w:val="16"/>
              </w:rPr>
            </w:pPr>
            <w:r w:rsidRPr="005A13C0">
              <w:rPr>
                <w:sz w:val="16"/>
                <w:szCs w:val="16"/>
              </w:rPr>
              <w:t>17.2.0</w:t>
            </w:r>
          </w:p>
        </w:tc>
      </w:tr>
      <w:tr w:rsidR="0010039C" w:rsidRPr="005A13C0" w14:paraId="66682786" w14:textId="77777777" w:rsidTr="009D14FB">
        <w:tc>
          <w:tcPr>
            <w:tcW w:w="800" w:type="dxa"/>
            <w:shd w:val="solid" w:color="FFFFFF" w:fill="auto"/>
          </w:tcPr>
          <w:p w14:paraId="595ECE68" w14:textId="44C12223"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252141A7" w14:textId="4047661E"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07E05D4B" w14:textId="18BE16EA" w:rsidR="0010039C" w:rsidRPr="005A13C0" w:rsidRDefault="0010039C" w:rsidP="000040FE">
            <w:pPr>
              <w:pStyle w:val="TAC"/>
              <w:rPr>
                <w:sz w:val="16"/>
                <w:szCs w:val="16"/>
              </w:rPr>
            </w:pPr>
            <w:r w:rsidRPr="005A13C0">
              <w:rPr>
                <w:sz w:val="16"/>
                <w:szCs w:val="16"/>
              </w:rPr>
              <w:t>SP-210929</w:t>
            </w:r>
          </w:p>
        </w:tc>
        <w:tc>
          <w:tcPr>
            <w:tcW w:w="567" w:type="dxa"/>
            <w:shd w:val="solid" w:color="FFFFFF" w:fill="auto"/>
          </w:tcPr>
          <w:p w14:paraId="4567AD82" w14:textId="04FC43D3" w:rsidR="0010039C" w:rsidRPr="005A13C0" w:rsidRDefault="0010039C" w:rsidP="000040FE">
            <w:pPr>
              <w:pStyle w:val="TAL"/>
              <w:rPr>
                <w:sz w:val="16"/>
                <w:szCs w:val="16"/>
              </w:rPr>
            </w:pPr>
            <w:r w:rsidRPr="005A13C0">
              <w:rPr>
                <w:sz w:val="16"/>
                <w:szCs w:val="16"/>
              </w:rPr>
              <w:t>3051</w:t>
            </w:r>
          </w:p>
        </w:tc>
        <w:tc>
          <w:tcPr>
            <w:tcW w:w="425" w:type="dxa"/>
            <w:shd w:val="solid" w:color="FFFFFF" w:fill="auto"/>
          </w:tcPr>
          <w:p w14:paraId="357834F6" w14:textId="3118FD18"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5F9487F3" w14:textId="2335D136" w:rsidR="0010039C" w:rsidRPr="005A13C0" w:rsidRDefault="0010039C" w:rsidP="000040FE">
            <w:pPr>
              <w:pStyle w:val="TAL"/>
              <w:rPr>
                <w:sz w:val="16"/>
                <w:szCs w:val="16"/>
              </w:rPr>
            </w:pPr>
            <w:r w:rsidRPr="005A13C0">
              <w:rPr>
                <w:sz w:val="16"/>
                <w:szCs w:val="16"/>
              </w:rPr>
              <w:t>D</w:t>
            </w:r>
          </w:p>
        </w:tc>
        <w:tc>
          <w:tcPr>
            <w:tcW w:w="4820" w:type="dxa"/>
            <w:shd w:val="solid" w:color="FFFFFF" w:fill="auto"/>
          </w:tcPr>
          <w:p w14:paraId="60305329" w14:textId="58177956" w:rsidR="0010039C" w:rsidRPr="005A13C0" w:rsidRDefault="0010039C" w:rsidP="000040FE">
            <w:pPr>
              <w:pStyle w:val="TAL"/>
              <w:rPr>
                <w:sz w:val="16"/>
                <w:szCs w:val="16"/>
              </w:rPr>
            </w:pPr>
            <w:r w:rsidRPr="005A13C0">
              <w:rPr>
                <w:sz w:val="16"/>
                <w:szCs w:val="16"/>
              </w:rPr>
              <w:t>Correcting the usage of Survival Time</w:t>
            </w:r>
          </w:p>
        </w:tc>
        <w:tc>
          <w:tcPr>
            <w:tcW w:w="708" w:type="dxa"/>
            <w:shd w:val="solid" w:color="FFFFFF" w:fill="auto"/>
          </w:tcPr>
          <w:p w14:paraId="38F33C96" w14:textId="4FD5E7FF" w:rsidR="0010039C" w:rsidRPr="005A13C0" w:rsidRDefault="0010039C" w:rsidP="000040FE">
            <w:pPr>
              <w:pStyle w:val="TAC"/>
              <w:rPr>
                <w:sz w:val="16"/>
                <w:szCs w:val="16"/>
              </w:rPr>
            </w:pPr>
            <w:r w:rsidRPr="005A13C0">
              <w:rPr>
                <w:sz w:val="16"/>
                <w:szCs w:val="16"/>
              </w:rPr>
              <w:t>17.2.0</w:t>
            </w:r>
          </w:p>
        </w:tc>
      </w:tr>
      <w:tr w:rsidR="00A346EF" w:rsidRPr="005A13C0" w14:paraId="4C40D65E" w14:textId="77777777" w:rsidTr="009D14FB">
        <w:tc>
          <w:tcPr>
            <w:tcW w:w="800" w:type="dxa"/>
            <w:shd w:val="solid" w:color="FFFFFF" w:fill="auto"/>
          </w:tcPr>
          <w:p w14:paraId="61EDE286" w14:textId="6E6CAD03" w:rsidR="00A346EF" w:rsidRPr="005A13C0" w:rsidRDefault="00A346EF" w:rsidP="000040FE">
            <w:pPr>
              <w:pStyle w:val="TAC"/>
              <w:rPr>
                <w:sz w:val="16"/>
                <w:szCs w:val="16"/>
              </w:rPr>
            </w:pPr>
            <w:r w:rsidRPr="005A13C0">
              <w:rPr>
                <w:sz w:val="16"/>
                <w:szCs w:val="16"/>
              </w:rPr>
              <w:t>2021-09</w:t>
            </w:r>
          </w:p>
        </w:tc>
        <w:tc>
          <w:tcPr>
            <w:tcW w:w="800" w:type="dxa"/>
            <w:shd w:val="solid" w:color="FFFFFF" w:fill="auto"/>
          </w:tcPr>
          <w:p w14:paraId="7E18261D" w14:textId="5A363643" w:rsidR="00A346EF" w:rsidRPr="005A13C0" w:rsidRDefault="00A346EF" w:rsidP="000040FE">
            <w:pPr>
              <w:pStyle w:val="TAL"/>
              <w:rPr>
                <w:sz w:val="16"/>
                <w:szCs w:val="16"/>
              </w:rPr>
            </w:pPr>
            <w:r w:rsidRPr="005A13C0">
              <w:rPr>
                <w:sz w:val="16"/>
                <w:szCs w:val="16"/>
              </w:rPr>
              <w:t>SP#93E</w:t>
            </w:r>
          </w:p>
        </w:tc>
        <w:tc>
          <w:tcPr>
            <w:tcW w:w="1094" w:type="dxa"/>
            <w:shd w:val="solid" w:color="FFFFFF" w:fill="auto"/>
          </w:tcPr>
          <w:p w14:paraId="7F7B14E7" w14:textId="440318E8" w:rsidR="00A346EF" w:rsidRPr="005A13C0" w:rsidRDefault="00A346EF" w:rsidP="000040FE">
            <w:pPr>
              <w:pStyle w:val="TAC"/>
              <w:rPr>
                <w:sz w:val="16"/>
                <w:szCs w:val="16"/>
              </w:rPr>
            </w:pPr>
            <w:r w:rsidRPr="005A13C0">
              <w:rPr>
                <w:sz w:val="16"/>
                <w:szCs w:val="16"/>
              </w:rPr>
              <w:t>SP-210923</w:t>
            </w:r>
          </w:p>
        </w:tc>
        <w:tc>
          <w:tcPr>
            <w:tcW w:w="567" w:type="dxa"/>
            <w:shd w:val="solid" w:color="FFFFFF" w:fill="auto"/>
          </w:tcPr>
          <w:p w14:paraId="2FDDD130" w14:textId="74D00D85" w:rsidR="00A346EF" w:rsidRPr="005A13C0" w:rsidRDefault="00A346EF" w:rsidP="000040FE">
            <w:pPr>
              <w:pStyle w:val="TAL"/>
              <w:rPr>
                <w:sz w:val="16"/>
                <w:szCs w:val="16"/>
              </w:rPr>
            </w:pPr>
            <w:r w:rsidRPr="005A13C0">
              <w:rPr>
                <w:sz w:val="16"/>
                <w:szCs w:val="16"/>
              </w:rPr>
              <w:t>3052</w:t>
            </w:r>
          </w:p>
        </w:tc>
        <w:tc>
          <w:tcPr>
            <w:tcW w:w="425" w:type="dxa"/>
            <w:shd w:val="solid" w:color="FFFFFF" w:fill="auto"/>
          </w:tcPr>
          <w:p w14:paraId="6BAEEE3C" w14:textId="5CBD724E" w:rsidR="00A346EF" w:rsidRPr="005A13C0" w:rsidRDefault="00A346EF" w:rsidP="000040FE">
            <w:pPr>
              <w:pStyle w:val="TAL"/>
              <w:rPr>
                <w:sz w:val="16"/>
                <w:szCs w:val="16"/>
              </w:rPr>
            </w:pPr>
            <w:r w:rsidRPr="005A13C0">
              <w:rPr>
                <w:sz w:val="16"/>
                <w:szCs w:val="16"/>
              </w:rPr>
              <w:t>1</w:t>
            </w:r>
          </w:p>
        </w:tc>
        <w:tc>
          <w:tcPr>
            <w:tcW w:w="425" w:type="dxa"/>
            <w:shd w:val="solid" w:color="FFFFFF" w:fill="auto"/>
          </w:tcPr>
          <w:p w14:paraId="30F65ECC" w14:textId="5476279A" w:rsidR="00A346EF" w:rsidRPr="005A13C0" w:rsidRDefault="00A346EF" w:rsidP="000040FE">
            <w:pPr>
              <w:pStyle w:val="TAL"/>
              <w:rPr>
                <w:sz w:val="16"/>
                <w:szCs w:val="16"/>
              </w:rPr>
            </w:pPr>
            <w:r w:rsidRPr="005A13C0">
              <w:rPr>
                <w:sz w:val="16"/>
                <w:szCs w:val="16"/>
              </w:rPr>
              <w:t>B</w:t>
            </w:r>
          </w:p>
        </w:tc>
        <w:tc>
          <w:tcPr>
            <w:tcW w:w="4820" w:type="dxa"/>
            <w:shd w:val="solid" w:color="FFFFFF" w:fill="auto"/>
          </w:tcPr>
          <w:p w14:paraId="769F7A45" w14:textId="74DDFBAF" w:rsidR="00A346EF" w:rsidRPr="005A13C0" w:rsidRDefault="00A346EF" w:rsidP="000040FE">
            <w:pPr>
              <w:pStyle w:val="TAL"/>
              <w:rPr>
                <w:sz w:val="16"/>
                <w:szCs w:val="16"/>
              </w:rPr>
            </w:pPr>
            <w:r w:rsidRPr="005A13C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5A13C0" w:rsidRDefault="00A346EF" w:rsidP="000040FE">
            <w:pPr>
              <w:pStyle w:val="TAC"/>
              <w:rPr>
                <w:sz w:val="16"/>
                <w:szCs w:val="16"/>
              </w:rPr>
            </w:pPr>
            <w:r w:rsidRPr="005A13C0">
              <w:rPr>
                <w:sz w:val="16"/>
                <w:szCs w:val="16"/>
              </w:rPr>
              <w:t>17.2.0</w:t>
            </w:r>
          </w:p>
        </w:tc>
      </w:tr>
      <w:tr w:rsidR="00A346EF" w:rsidRPr="005A13C0" w14:paraId="48146B93" w14:textId="77777777" w:rsidTr="009D14FB">
        <w:tc>
          <w:tcPr>
            <w:tcW w:w="800" w:type="dxa"/>
            <w:shd w:val="solid" w:color="FFFFFF" w:fill="auto"/>
          </w:tcPr>
          <w:p w14:paraId="0FAF0751" w14:textId="526FCC4E" w:rsidR="00A346EF" w:rsidRPr="005A13C0" w:rsidRDefault="00A346EF" w:rsidP="000040FE">
            <w:pPr>
              <w:pStyle w:val="TAC"/>
              <w:rPr>
                <w:sz w:val="16"/>
                <w:szCs w:val="16"/>
              </w:rPr>
            </w:pPr>
            <w:r w:rsidRPr="005A13C0">
              <w:rPr>
                <w:sz w:val="16"/>
                <w:szCs w:val="16"/>
              </w:rPr>
              <w:t>2021-09</w:t>
            </w:r>
          </w:p>
        </w:tc>
        <w:tc>
          <w:tcPr>
            <w:tcW w:w="800" w:type="dxa"/>
            <w:shd w:val="solid" w:color="FFFFFF" w:fill="auto"/>
          </w:tcPr>
          <w:p w14:paraId="48B862F3" w14:textId="25FDA760" w:rsidR="00A346EF" w:rsidRPr="005A13C0" w:rsidRDefault="00A346EF" w:rsidP="000040FE">
            <w:pPr>
              <w:pStyle w:val="TAL"/>
              <w:rPr>
                <w:sz w:val="16"/>
                <w:szCs w:val="16"/>
              </w:rPr>
            </w:pPr>
            <w:r w:rsidRPr="005A13C0">
              <w:rPr>
                <w:sz w:val="16"/>
                <w:szCs w:val="16"/>
              </w:rPr>
              <w:t>SP#93E</w:t>
            </w:r>
          </w:p>
        </w:tc>
        <w:tc>
          <w:tcPr>
            <w:tcW w:w="1094" w:type="dxa"/>
            <w:shd w:val="solid" w:color="FFFFFF" w:fill="auto"/>
          </w:tcPr>
          <w:p w14:paraId="64B8EAC7" w14:textId="6FFABECA" w:rsidR="00A346EF" w:rsidRPr="005A13C0" w:rsidRDefault="00A346EF" w:rsidP="000040FE">
            <w:pPr>
              <w:pStyle w:val="TAC"/>
              <w:rPr>
                <w:sz w:val="16"/>
                <w:szCs w:val="16"/>
              </w:rPr>
            </w:pPr>
            <w:r w:rsidRPr="005A13C0">
              <w:rPr>
                <w:sz w:val="16"/>
                <w:szCs w:val="16"/>
              </w:rPr>
              <w:t>SP-210915</w:t>
            </w:r>
          </w:p>
        </w:tc>
        <w:tc>
          <w:tcPr>
            <w:tcW w:w="567" w:type="dxa"/>
            <w:shd w:val="solid" w:color="FFFFFF" w:fill="auto"/>
          </w:tcPr>
          <w:p w14:paraId="2513C0B7" w14:textId="3A8180DE" w:rsidR="00A346EF" w:rsidRPr="005A13C0" w:rsidRDefault="00A346EF" w:rsidP="000040FE">
            <w:pPr>
              <w:pStyle w:val="TAL"/>
              <w:rPr>
                <w:sz w:val="16"/>
                <w:szCs w:val="16"/>
              </w:rPr>
            </w:pPr>
            <w:r w:rsidRPr="005A13C0">
              <w:rPr>
                <w:sz w:val="16"/>
                <w:szCs w:val="16"/>
              </w:rPr>
              <w:t>3054</w:t>
            </w:r>
          </w:p>
        </w:tc>
        <w:tc>
          <w:tcPr>
            <w:tcW w:w="425" w:type="dxa"/>
            <w:shd w:val="solid" w:color="FFFFFF" w:fill="auto"/>
          </w:tcPr>
          <w:p w14:paraId="01D4FFF4" w14:textId="5E0EF841" w:rsidR="00A346EF" w:rsidRPr="005A13C0" w:rsidRDefault="00A346EF" w:rsidP="000040FE">
            <w:pPr>
              <w:pStyle w:val="TAL"/>
              <w:rPr>
                <w:sz w:val="16"/>
                <w:szCs w:val="16"/>
              </w:rPr>
            </w:pPr>
            <w:r w:rsidRPr="005A13C0">
              <w:rPr>
                <w:sz w:val="16"/>
                <w:szCs w:val="16"/>
              </w:rPr>
              <w:t>1</w:t>
            </w:r>
          </w:p>
        </w:tc>
        <w:tc>
          <w:tcPr>
            <w:tcW w:w="425" w:type="dxa"/>
            <w:shd w:val="solid" w:color="FFFFFF" w:fill="auto"/>
          </w:tcPr>
          <w:p w14:paraId="636BF474" w14:textId="3D3973EE" w:rsidR="00A346EF" w:rsidRPr="005A13C0" w:rsidRDefault="00A346EF" w:rsidP="000040FE">
            <w:pPr>
              <w:pStyle w:val="TAL"/>
              <w:rPr>
                <w:sz w:val="16"/>
                <w:szCs w:val="16"/>
              </w:rPr>
            </w:pPr>
            <w:r w:rsidRPr="005A13C0">
              <w:rPr>
                <w:sz w:val="16"/>
                <w:szCs w:val="16"/>
              </w:rPr>
              <w:t>F</w:t>
            </w:r>
          </w:p>
        </w:tc>
        <w:tc>
          <w:tcPr>
            <w:tcW w:w="4820" w:type="dxa"/>
            <w:shd w:val="solid" w:color="FFFFFF" w:fill="auto"/>
          </w:tcPr>
          <w:p w14:paraId="3F8DE48E" w14:textId="7A130677" w:rsidR="00A346EF" w:rsidRPr="005A13C0" w:rsidRDefault="00A346EF" w:rsidP="000040FE">
            <w:pPr>
              <w:pStyle w:val="TAL"/>
              <w:rPr>
                <w:sz w:val="16"/>
                <w:szCs w:val="16"/>
              </w:rPr>
            </w:pPr>
            <w:r w:rsidRPr="005A13C0">
              <w:rPr>
                <w:sz w:val="16"/>
                <w:szCs w:val="16"/>
              </w:rPr>
              <w:t>Correction on Charging</w:t>
            </w:r>
          </w:p>
        </w:tc>
        <w:tc>
          <w:tcPr>
            <w:tcW w:w="708" w:type="dxa"/>
            <w:shd w:val="solid" w:color="FFFFFF" w:fill="auto"/>
          </w:tcPr>
          <w:p w14:paraId="4185E0F8" w14:textId="3532072B" w:rsidR="00A346EF" w:rsidRPr="005A13C0" w:rsidRDefault="00A346EF" w:rsidP="000040FE">
            <w:pPr>
              <w:pStyle w:val="TAC"/>
              <w:rPr>
                <w:sz w:val="16"/>
                <w:szCs w:val="16"/>
              </w:rPr>
            </w:pPr>
            <w:r w:rsidRPr="005A13C0">
              <w:rPr>
                <w:sz w:val="16"/>
                <w:szCs w:val="16"/>
              </w:rPr>
              <w:t>17.2.0</w:t>
            </w:r>
          </w:p>
        </w:tc>
      </w:tr>
      <w:tr w:rsidR="00A1192D" w:rsidRPr="005A13C0" w14:paraId="474A37A8" w14:textId="77777777" w:rsidTr="009D14FB">
        <w:tc>
          <w:tcPr>
            <w:tcW w:w="800" w:type="dxa"/>
            <w:shd w:val="solid" w:color="FFFFFF" w:fill="auto"/>
          </w:tcPr>
          <w:p w14:paraId="7B22C4D8" w14:textId="054606F8"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7FE69D4F" w14:textId="6A8610E3"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4D2DCFDE" w14:textId="0CC8A63D" w:rsidR="00A1192D" w:rsidRPr="005A13C0" w:rsidRDefault="00A1192D" w:rsidP="000040FE">
            <w:pPr>
              <w:pStyle w:val="TAC"/>
              <w:rPr>
                <w:sz w:val="16"/>
                <w:szCs w:val="16"/>
              </w:rPr>
            </w:pPr>
            <w:r w:rsidRPr="005A13C0">
              <w:rPr>
                <w:sz w:val="16"/>
                <w:szCs w:val="16"/>
              </w:rPr>
              <w:t>SP-210903</w:t>
            </w:r>
          </w:p>
        </w:tc>
        <w:tc>
          <w:tcPr>
            <w:tcW w:w="567" w:type="dxa"/>
            <w:shd w:val="solid" w:color="FFFFFF" w:fill="auto"/>
          </w:tcPr>
          <w:p w14:paraId="718C4E56" w14:textId="4735D73C" w:rsidR="00A1192D" w:rsidRPr="005A13C0" w:rsidRDefault="00A1192D" w:rsidP="000040FE">
            <w:pPr>
              <w:pStyle w:val="TAL"/>
              <w:rPr>
                <w:sz w:val="16"/>
                <w:szCs w:val="16"/>
              </w:rPr>
            </w:pPr>
            <w:r w:rsidRPr="005A13C0">
              <w:rPr>
                <w:sz w:val="16"/>
                <w:szCs w:val="16"/>
              </w:rPr>
              <w:t>3057</w:t>
            </w:r>
          </w:p>
        </w:tc>
        <w:tc>
          <w:tcPr>
            <w:tcW w:w="425" w:type="dxa"/>
            <w:shd w:val="solid" w:color="FFFFFF" w:fill="auto"/>
          </w:tcPr>
          <w:p w14:paraId="2EA63F84" w14:textId="427DA332" w:rsidR="00A1192D" w:rsidRPr="005A13C0" w:rsidRDefault="00A1192D" w:rsidP="000040FE">
            <w:pPr>
              <w:pStyle w:val="TAL"/>
              <w:rPr>
                <w:sz w:val="16"/>
                <w:szCs w:val="16"/>
              </w:rPr>
            </w:pPr>
            <w:r w:rsidRPr="005A13C0">
              <w:rPr>
                <w:sz w:val="16"/>
                <w:szCs w:val="16"/>
              </w:rPr>
              <w:t>1</w:t>
            </w:r>
          </w:p>
        </w:tc>
        <w:tc>
          <w:tcPr>
            <w:tcW w:w="425" w:type="dxa"/>
            <w:shd w:val="solid" w:color="FFFFFF" w:fill="auto"/>
          </w:tcPr>
          <w:p w14:paraId="3ADF719C" w14:textId="0B03D973" w:rsidR="00A1192D" w:rsidRPr="005A13C0" w:rsidRDefault="00A1192D" w:rsidP="000040FE">
            <w:pPr>
              <w:pStyle w:val="TAL"/>
              <w:rPr>
                <w:sz w:val="16"/>
                <w:szCs w:val="16"/>
              </w:rPr>
            </w:pPr>
            <w:r w:rsidRPr="005A13C0">
              <w:rPr>
                <w:sz w:val="16"/>
                <w:szCs w:val="16"/>
              </w:rPr>
              <w:t xml:space="preserve">A </w:t>
            </w:r>
          </w:p>
        </w:tc>
        <w:tc>
          <w:tcPr>
            <w:tcW w:w="4820" w:type="dxa"/>
            <w:shd w:val="solid" w:color="FFFFFF" w:fill="auto"/>
          </w:tcPr>
          <w:p w14:paraId="29165287" w14:textId="4CD86A32" w:rsidR="00A1192D" w:rsidRPr="005A13C0" w:rsidRDefault="00A1192D" w:rsidP="000040FE">
            <w:pPr>
              <w:pStyle w:val="TAL"/>
              <w:rPr>
                <w:sz w:val="16"/>
                <w:szCs w:val="16"/>
              </w:rPr>
            </w:pPr>
            <w:r w:rsidRPr="005A13C0">
              <w:rPr>
                <w:sz w:val="16"/>
                <w:szCs w:val="16"/>
              </w:rPr>
              <w:t>Derivation of UL Packet Filter from DL encapsulated IPsec protected packet</w:t>
            </w:r>
          </w:p>
        </w:tc>
        <w:tc>
          <w:tcPr>
            <w:tcW w:w="708" w:type="dxa"/>
            <w:shd w:val="solid" w:color="FFFFFF" w:fill="auto"/>
          </w:tcPr>
          <w:p w14:paraId="5868CB40" w14:textId="6F8C7D10" w:rsidR="00A1192D" w:rsidRPr="005A13C0" w:rsidRDefault="00A1192D" w:rsidP="000040FE">
            <w:pPr>
              <w:pStyle w:val="TAC"/>
              <w:rPr>
                <w:sz w:val="16"/>
                <w:szCs w:val="16"/>
              </w:rPr>
            </w:pPr>
            <w:r w:rsidRPr="005A13C0">
              <w:rPr>
                <w:sz w:val="16"/>
                <w:szCs w:val="16"/>
              </w:rPr>
              <w:t>17.2.0</w:t>
            </w:r>
          </w:p>
        </w:tc>
      </w:tr>
      <w:tr w:rsidR="00A1192D" w:rsidRPr="005A13C0" w14:paraId="67F63E61" w14:textId="77777777" w:rsidTr="009D14FB">
        <w:tc>
          <w:tcPr>
            <w:tcW w:w="800" w:type="dxa"/>
            <w:shd w:val="solid" w:color="FFFFFF" w:fill="auto"/>
          </w:tcPr>
          <w:p w14:paraId="035A5FB2" w14:textId="6CC40F83"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3D15E6F6" w14:textId="38941398"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0C4A4728" w14:textId="1D945DD1" w:rsidR="00A1192D" w:rsidRPr="005A13C0" w:rsidRDefault="00A1192D" w:rsidP="000040FE">
            <w:pPr>
              <w:pStyle w:val="TAC"/>
              <w:rPr>
                <w:sz w:val="16"/>
                <w:szCs w:val="16"/>
              </w:rPr>
            </w:pPr>
            <w:r w:rsidRPr="005A13C0">
              <w:rPr>
                <w:sz w:val="16"/>
                <w:szCs w:val="16"/>
              </w:rPr>
              <w:t>SP-210936</w:t>
            </w:r>
          </w:p>
        </w:tc>
        <w:tc>
          <w:tcPr>
            <w:tcW w:w="567" w:type="dxa"/>
            <w:shd w:val="solid" w:color="FFFFFF" w:fill="auto"/>
          </w:tcPr>
          <w:p w14:paraId="18989091" w14:textId="668C94C3" w:rsidR="00A1192D" w:rsidRPr="005A13C0" w:rsidRDefault="00A1192D" w:rsidP="000040FE">
            <w:pPr>
              <w:pStyle w:val="TAL"/>
              <w:rPr>
                <w:sz w:val="16"/>
                <w:szCs w:val="16"/>
              </w:rPr>
            </w:pPr>
            <w:r w:rsidRPr="005A13C0">
              <w:rPr>
                <w:sz w:val="16"/>
                <w:szCs w:val="16"/>
              </w:rPr>
              <w:t>3062</w:t>
            </w:r>
          </w:p>
        </w:tc>
        <w:tc>
          <w:tcPr>
            <w:tcW w:w="425" w:type="dxa"/>
            <w:shd w:val="solid" w:color="FFFFFF" w:fill="auto"/>
          </w:tcPr>
          <w:p w14:paraId="2FEEC5A5" w14:textId="77419368" w:rsidR="00A1192D" w:rsidRPr="005A13C0" w:rsidRDefault="00A1192D" w:rsidP="000040FE">
            <w:pPr>
              <w:pStyle w:val="TAL"/>
              <w:rPr>
                <w:sz w:val="16"/>
                <w:szCs w:val="16"/>
              </w:rPr>
            </w:pPr>
            <w:r w:rsidRPr="005A13C0">
              <w:rPr>
                <w:sz w:val="16"/>
                <w:szCs w:val="16"/>
              </w:rPr>
              <w:t xml:space="preserve">1 </w:t>
            </w:r>
          </w:p>
        </w:tc>
        <w:tc>
          <w:tcPr>
            <w:tcW w:w="425" w:type="dxa"/>
            <w:shd w:val="solid" w:color="FFFFFF" w:fill="auto"/>
          </w:tcPr>
          <w:p w14:paraId="762122E7" w14:textId="6CE6D395" w:rsidR="00A1192D" w:rsidRPr="005A13C0" w:rsidRDefault="00A1192D" w:rsidP="000040FE">
            <w:pPr>
              <w:pStyle w:val="TAL"/>
              <w:rPr>
                <w:sz w:val="16"/>
                <w:szCs w:val="16"/>
              </w:rPr>
            </w:pPr>
            <w:r w:rsidRPr="005A13C0">
              <w:rPr>
                <w:sz w:val="16"/>
                <w:szCs w:val="16"/>
              </w:rPr>
              <w:t>C</w:t>
            </w:r>
          </w:p>
        </w:tc>
        <w:tc>
          <w:tcPr>
            <w:tcW w:w="4820" w:type="dxa"/>
            <w:shd w:val="solid" w:color="FFFFFF" w:fill="auto"/>
          </w:tcPr>
          <w:p w14:paraId="7045018F" w14:textId="0C2AABE9" w:rsidR="00A1192D" w:rsidRPr="005A13C0" w:rsidRDefault="00A1192D" w:rsidP="000040FE">
            <w:pPr>
              <w:pStyle w:val="TAL"/>
              <w:rPr>
                <w:sz w:val="16"/>
                <w:szCs w:val="16"/>
              </w:rPr>
            </w:pPr>
            <w:r w:rsidRPr="005A13C0">
              <w:rPr>
                <w:sz w:val="16"/>
                <w:szCs w:val="16"/>
              </w:rPr>
              <w:t>Explicit indication for ATC</w:t>
            </w:r>
          </w:p>
        </w:tc>
        <w:tc>
          <w:tcPr>
            <w:tcW w:w="708" w:type="dxa"/>
            <w:shd w:val="solid" w:color="FFFFFF" w:fill="auto"/>
          </w:tcPr>
          <w:p w14:paraId="2259BEB7" w14:textId="2AEEF1CF" w:rsidR="00A1192D" w:rsidRPr="005A13C0" w:rsidRDefault="00A1192D" w:rsidP="000040FE">
            <w:pPr>
              <w:pStyle w:val="TAC"/>
              <w:rPr>
                <w:sz w:val="16"/>
                <w:szCs w:val="16"/>
              </w:rPr>
            </w:pPr>
            <w:r w:rsidRPr="005A13C0">
              <w:rPr>
                <w:sz w:val="16"/>
                <w:szCs w:val="16"/>
              </w:rPr>
              <w:t>17.2.0</w:t>
            </w:r>
          </w:p>
        </w:tc>
      </w:tr>
      <w:tr w:rsidR="00A1192D" w:rsidRPr="005A13C0" w14:paraId="4AA5B75F" w14:textId="77777777" w:rsidTr="009D14FB">
        <w:tc>
          <w:tcPr>
            <w:tcW w:w="800" w:type="dxa"/>
            <w:shd w:val="solid" w:color="FFFFFF" w:fill="auto"/>
          </w:tcPr>
          <w:p w14:paraId="6A5F6384" w14:textId="52789998"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6879AA06" w14:textId="77A92D23"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1E7C97AD" w14:textId="75BFB7E7" w:rsidR="00A1192D" w:rsidRPr="005A13C0" w:rsidRDefault="00A1192D" w:rsidP="000040FE">
            <w:pPr>
              <w:pStyle w:val="TAC"/>
              <w:rPr>
                <w:sz w:val="16"/>
                <w:szCs w:val="16"/>
              </w:rPr>
            </w:pPr>
            <w:r w:rsidRPr="005A13C0">
              <w:rPr>
                <w:sz w:val="16"/>
                <w:szCs w:val="16"/>
              </w:rPr>
              <w:t>SP-210936</w:t>
            </w:r>
          </w:p>
        </w:tc>
        <w:tc>
          <w:tcPr>
            <w:tcW w:w="567" w:type="dxa"/>
            <w:shd w:val="solid" w:color="FFFFFF" w:fill="auto"/>
          </w:tcPr>
          <w:p w14:paraId="2CD3861D" w14:textId="351D1EB2" w:rsidR="00A1192D" w:rsidRPr="005A13C0" w:rsidRDefault="00A1192D" w:rsidP="000040FE">
            <w:pPr>
              <w:pStyle w:val="TAL"/>
              <w:rPr>
                <w:sz w:val="16"/>
                <w:szCs w:val="16"/>
              </w:rPr>
            </w:pPr>
            <w:r w:rsidRPr="005A13C0">
              <w:rPr>
                <w:sz w:val="16"/>
                <w:szCs w:val="16"/>
              </w:rPr>
              <w:t>3064</w:t>
            </w:r>
          </w:p>
        </w:tc>
        <w:tc>
          <w:tcPr>
            <w:tcW w:w="425" w:type="dxa"/>
            <w:shd w:val="solid" w:color="FFFFFF" w:fill="auto"/>
          </w:tcPr>
          <w:p w14:paraId="49CCDE33" w14:textId="689F4259" w:rsidR="00A1192D" w:rsidRPr="005A13C0" w:rsidRDefault="00A1192D" w:rsidP="000040FE">
            <w:pPr>
              <w:pStyle w:val="TAL"/>
              <w:rPr>
                <w:sz w:val="16"/>
                <w:szCs w:val="16"/>
              </w:rPr>
            </w:pPr>
            <w:r w:rsidRPr="005A13C0">
              <w:rPr>
                <w:sz w:val="16"/>
                <w:szCs w:val="16"/>
              </w:rPr>
              <w:t xml:space="preserve">- </w:t>
            </w:r>
          </w:p>
        </w:tc>
        <w:tc>
          <w:tcPr>
            <w:tcW w:w="425" w:type="dxa"/>
            <w:shd w:val="solid" w:color="FFFFFF" w:fill="auto"/>
          </w:tcPr>
          <w:p w14:paraId="5375384C" w14:textId="4FDD103D" w:rsidR="00A1192D" w:rsidRPr="005A13C0" w:rsidRDefault="00A1192D" w:rsidP="000040FE">
            <w:pPr>
              <w:pStyle w:val="TAL"/>
              <w:rPr>
                <w:sz w:val="16"/>
                <w:szCs w:val="16"/>
              </w:rPr>
            </w:pPr>
            <w:r w:rsidRPr="005A13C0">
              <w:rPr>
                <w:sz w:val="16"/>
                <w:szCs w:val="16"/>
              </w:rPr>
              <w:t>F</w:t>
            </w:r>
          </w:p>
        </w:tc>
        <w:tc>
          <w:tcPr>
            <w:tcW w:w="4820" w:type="dxa"/>
            <w:shd w:val="solid" w:color="FFFFFF" w:fill="auto"/>
          </w:tcPr>
          <w:p w14:paraId="52FD996B" w14:textId="105BD973" w:rsidR="00A1192D" w:rsidRPr="005A13C0" w:rsidRDefault="00A1192D" w:rsidP="000040FE">
            <w:pPr>
              <w:pStyle w:val="TAL"/>
              <w:rPr>
                <w:sz w:val="16"/>
                <w:szCs w:val="16"/>
              </w:rPr>
            </w:pPr>
            <w:r w:rsidRPr="005A13C0">
              <w:rPr>
                <w:sz w:val="16"/>
                <w:szCs w:val="16"/>
              </w:rPr>
              <w:t>Corrections on the AF related identifier</w:t>
            </w:r>
          </w:p>
        </w:tc>
        <w:tc>
          <w:tcPr>
            <w:tcW w:w="708" w:type="dxa"/>
            <w:shd w:val="solid" w:color="FFFFFF" w:fill="auto"/>
          </w:tcPr>
          <w:p w14:paraId="65F38798" w14:textId="51AB3B3A" w:rsidR="00A1192D" w:rsidRPr="005A13C0" w:rsidRDefault="00A1192D" w:rsidP="000040FE">
            <w:pPr>
              <w:pStyle w:val="TAC"/>
              <w:rPr>
                <w:sz w:val="16"/>
                <w:szCs w:val="16"/>
              </w:rPr>
            </w:pPr>
            <w:r w:rsidRPr="005A13C0">
              <w:rPr>
                <w:sz w:val="16"/>
                <w:szCs w:val="16"/>
              </w:rPr>
              <w:t>17.2.0</w:t>
            </w:r>
          </w:p>
        </w:tc>
      </w:tr>
      <w:tr w:rsidR="00A1192D" w:rsidRPr="005A13C0" w14:paraId="361C223A" w14:textId="77777777" w:rsidTr="009D14FB">
        <w:tc>
          <w:tcPr>
            <w:tcW w:w="800" w:type="dxa"/>
            <w:shd w:val="solid" w:color="FFFFFF" w:fill="auto"/>
          </w:tcPr>
          <w:p w14:paraId="0E5D1597" w14:textId="7059ED99"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2411FD47" w14:textId="44FD0151"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612E41D7" w14:textId="6C312493" w:rsidR="00A1192D" w:rsidRPr="005A13C0" w:rsidRDefault="00A1192D" w:rsidP="000040FE">
            <w:pPr>
              <w:pStyle w:val="TAC"/>
              <w:rPr>
                <w:sz w:val="16"/>
                <w:szCs w:val="16"/>
              </w:rPr>
            </w:pPr>
            <w:r w:rsidRPr="005A13C0">
              <w:rPr>
                <w:sz w:val="16"/>
                <w:szCs w:val="16"/>
              </w:rPr>
              <w:t>SP-210937</w:t>
            </w:r>
          </w:p>
        </w:tc>
        <w:tc>
          <w:tcPr>
            <w:tcW w:w="567" w:type="dxa"/>
            <w:shd w:val="solid" w:color="FFFFFF" w:fill="auto"/>
          </w:tcPr>
          <w:p w14:paraId="46A0C606" w14:textId="3BFDD3B0" w:rsidR="00A1192D" w:rsidRPr="005A13C0" w:rsidRDefault="00A1192D" w:rsidP="000040FE">
            <w:pPr>
              <w:pStyle w:val="TAL"/>
              <w:rPr>
                <w:sz w:val="16"/>
                <w:szCs w:val="16"/>
              </w:rPr>
            </w:pPr>
            <w:r w:rsidRPr="005A13C0">
              <w:rPr>
                <w:sz w:val="16"/>
                <w:szCs w:val="16"/>
              </w:rPr>
              <w:t>3065</w:t>
            </w:r>
          </w:p>
        </w:tc>
        <w:tc>
          <w:tcPr>
            <w:tcW w:w="425" w:type="dxa"/>
            <w:shd w:val="solid" w:color="FFFFFF" w:fill="auto"/>
          </w:tcPr>
          <w:p w14:paraId="20D9A3C1" w14:textId="366DC9EA" w:rsidR="00A1192D" w:rsidRPr="005A13C0" w:rsidRDefault="00A1192D" w:rsidP="000040FE">
            <w:pPr>
              <w:pStyle w:val="TAL"/>
              <w:rPr>
                <w:sz w:val="16"/>
                <w:szCs w:val="16"/>
              </w:rPr>
            </w:pPr>
            <w:r w:rsidRPr="005A13C0">
              <w:rPr>
                <w:sz w:val="16"/>
                <w:szCs w:val="16"/>
              </w:rPr>
              <w:t xml:space="preserve">1 </w:t>
            </w:r>
          </w:p>
        </w:tc>
        <w:tc>
          <w:tcPr>
            <w:tcW w:w="425" w:type="dxa"/>
            <w:shd w:val="solid" w:color="FFFFFF" w:fill="auto"/>
          </w:tcPr>
          <w:p w14:paraId="586BF934" w14:textId="5881AE29" w:rsidR="00A1192D" w:rsidRPr="005A13C0" w:rsidRDefault="00A1192D" w:rsidP="000040FE">
            <w:pPr>
              <w:pStyle w:val="TAL"/>
              <w:rPr>
                <w:sz w:val="16"/>
                <w:szCs w:val="16"/>
              </w:rPr>
            </w:pPr>
            <w:r w:rsidRPr="005A13C0">
              <w:rPr>
                <w:sz w:val="16"/>
                <w:szCs w:val="16"/>
              </w:rPr>
              <w:t>F</w:t>
            </w:r>
          </w:p>
        </w:tc>
        <w:tc>
          <w:tcPr>
            <w:tcW w:w="4820" w:type="dxa"/>
            <w:shd w:val="solid" w:color="FFFFFF" w:fill="auto"/>
          </w:tcPr>
          <w:p w14:paraId="414434C7" w14:textId="4F362B8A" w:rsidR="00A1192D" w:rsidRPr="005A13C0" w:rsidRDefault="00A1192D" w:rsidP="000040FE">
            <w:pPr>
              <w:pStyle w:val="TAL"/>
              <w:rPr>
                <w:sz w:val="16"/>
                <w:szCs w:val="16"/>
              </w:rPr>
            </w:pPr>
            <w:r w:rsidRPr="005A13C0">
              <w:rPr>
                <w:sz w:val="16"/>
                <w:szCs w:val="16"/>
              </w:rPr>
              <w:t>Corrections on geographical area</w:t>
            </w:r>
          </w:p>
        </w:tc>
        <w:tc>
          <w:tcPr>
            <w:tcW w:w="708" w:type="dxa"/>
            <w:shd w:val="solid" w:color="FFFFFF" w:fill="auto"/>
          </w:tcPr>
          <w:p w14:paraId="70A99DEB" w14:textId="1A4D73A8" w:rsidR="00A1192D" w:rsidRPr="005A13C0" w:rsidRDefault="00A1192D" w:rsidP="000040FE">
            <w:pPr>
              <w:pStyle w:val="TAC"/>
              <w:rPr>
                <w:sz w:val="16"/>
                <w:szCs w:val="16"/>
              </w:rPr>
            </w:pPr>
            <w:r w:rsidRPr="005A13C0">
              <w:rPr>
                <w:sz w:val="16"/>
                <w:szCs w:val="16"/>
              </w:rPr>
              <w:t>17.2.0</w:t>
            </w:r>
          </w:p>
        </w:tc>
      </w:tr>
      <w:tr w:rsidR="00A1192D" w:rsidRPr="005A13C0" w14:paraId="33EBAC6C" w14:textId="77777777" w:rsidTr="009D14FB">
        <w:tc>
          <w:tcPr>
            <w:tcW w:w="800" w:type="dxa"/>
            <w:shd w:val="solid" w:color="FFFFFF" w:fill="auto"/>
          </w:tcPr>
          <w:p w14:paraId="29875DDE" w14:textId="73427064"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4928CD6A" w14:textId="56DE9F44"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3D5D2516" w14:textId="387D0649" w:rsidR="00A1192D" w:rsidRPr="005A13C0" w:rsidRDefault="00A1192D" w:rsidP="000040FE">
            <w:pPr>
              <w:pStyle w:val="TAC"/>
              <w:rPr>
                <w:sz w:val="16"/>
                <w:szCs w:val="16"/>
              </w:rPr>
            </w:pPr>
            <w:r w:rsidRPr="005A13C0">
              <w:rPr>
                <w:sz w:val="16"/>
                <w:szCs w:val="16"/>
              </w:rPr>
              <w:t>SP-210925</w:t>
            </w:r>
          </w:p>
        </w:tc>
        <w:tc>
          <w:tcPr>
            <w:tcW w:w="567" w:type="dxa"/>
            <w:shd w:val="solid" w:color="FFFFFF" w:fill="auto"/>
          </w:tcPr>
          <w:p w14:paraId="3964A511" w14:textId="4DC53D7B" w:rsidR="00A1192D" w:rsidRPr="005A13C0" w:rsidRDefault="00A1192D" w:rsidP="000040FE">
            <w:pPr>
              <w:pStyle w:val="TAL"/>
              <w:rPr>
                <w:sz w:val="16"/>
                <w:szCs w:val="16"/>
              </w:rPr>
            </w:pPr>
            <w:r w:rsidRPr="005A13C0">
              <w:rPr>
                <w:sz w:val="16"/>
                <w:szCs w:val="16"/>
              </w:rPr>
              <w:t>3066</w:t>
            </w:r>
          </w:p>
        </w:tc>
        <w:tc>
          <w:tcPr>
            <w:tcW w:w="425" w:type="dxa"/>
            <w:shd w:val="solid" w:color="FFFFFF" w:fill="auto"/>
          </w:tcPr>
          <w:p w14:paraId="651D627A" w14:textId="4CE2BE88" w:rsidR="00A1192D" w:rsidRPr="005A13C0" w:rsidRDefault="00A1192D" w:rsidP="000040FE">
            <w:pPr>
              <w:pStyle w:val="TAL"/>
              <w:rPr>
                <w:sz w:val="16"/>
                <w:szCs w:val="16"/>
              </w:rPr>
            </w:pPr>
            <w:r w:rsidRPr="005A13C0">
              <w:rPr>
                <w:sz w:val="16"/>
                <w:szCs w:val="16"/>
              </w:rPr>
              <w:t>1</w:t>
            </w:r>
          </w:p>
        </w:tc>
        <w:tc>
          <w:tcPr>
            <w:tcW w:w="425" w:type="dxa"/>
            <w:shd w:val="solid" w:color="FFFFFF" w:fill="auto"/>
          </w:tcPr>
          <w:p w14:paraId="3357D257" w14:textId="697493DC" w:rsidR="00A1192D" w:rsidRPr="005A13C0" w:rsidRDefault="00A1192D" w:rsidP="000040FE">
            <w:pPr>
              <w:pStyle w:val="TAL"/>
              <w:rPr>
                <w:sz w:val="16"/>
                <w:szCs w:val="16"/>
              </w:rPr>
            </w:pPr>
            <w:r w:rsidRPr="005A13C0">
              <w:rPr>
                <w:sz w:val="16"/>
                <w:szCs w:val="16"/>
              </w:rPr>
              <w:t>F</w:t>
            </w:r>
          </w:p>
        </w:tc>
        <w:tc>
          <w:tcPr>
            <w:tcW w:w="4820" w:type="dxa"/>
            <w:shd w:val="solid" w:color="FFFFFF" w:fill="auto"/>
          </w:tcPr>
          <w:p w14:paraId="4B2D1C49" w14:textId="56CB89FF" w:rsidR="00A1192D" w:rsidRPr="005A13C0" w:rsidRDefault="00A1192D" w:rsidP="000040FE">
            <w:pPr>
              <w:pStyle w:val="TAL"/>
              <w:rPr>
                <w:sz w:val="16"/>
                <w:szCs w:val="16"/>
              </w:rPr>
            </w:pPr>
            <w:r w:rsidRPr="005A13C0">
              <w:rPr>
                <w:sz w:val="16"/>
                <w:szCs w:val="16"/>
              </w:rPr>
              <w:t>Addition of NSACF services</w:t>
            </w:r>
          </w:p>
        </w:tc>
        <w:tc>
          <w:tcPr>
            <w:tcW w:w="708" w:type="dxa"/>
            <w:shd w:val="solid" w:color="FFFFFF" w:fill="auto"/>
          </w:tcPr>
          <w:p w14:paraId="1CA2FDB4" w14:textId="1B32FB36" w:rsidR="00A1192D" w:rsidRPr="005A13C0" w:rsidRDefault="00A1192D" w:rsidP="000040FE">
            <w:pPr>
              <w:pStyle w:val="TAC"/>
              <w:rPr>
                <w:sz w:val="16"/>
                <w:szCs w:val="16"/>
              </w:rPr>
            </w:pPr>
            <w:r w:rsidRPr="005A13C0">
              <w:rPr>
                <w:sz w:val="16"/>
                <w:szCs w:val="16"/>
              </w:rPr>
              <w:t>17.2.0</w:t>
            </w:r>
          </w:p>
        </w:tc>
      </w:tr>
      <w:tr w:rsidR="00366291" w:rsidRPr="005A13C0" w14:paraId="79E2D65B" w14:textId="77777777" w:rsidTr="009D14FB">
        <w:tc>
          <w:tcPr>
            <w:tcW w:w="800" w:type="dxa"/>
            <w:shd w:val="solid" w:color="FFFFFF" w:fill="auto"/>
          </w:tcPr>
          <w:p w14:paraId="497B3098" w14:textId="0E466B28"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160425AA" w14:textId="3E898804"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3825BA8F" w14:textId="7CE05E90" w:rsidR="00366291" w:rsidRPr="005A13C0" w:rsidRDefault="00366291" w:rsidP="000040FE">
            <w:pPr>
              <w:pStyle w:val="TAC"/>
              <w:rPr>
                <w:sz w:val="16"/>
                <w:szCs w:val="16"/>
              </w:rPr>
            </w:pPr>
            <w:r w:rsidRPr="005A13C0">
              <w:rPr>
                <w:sz w:val="16"/>
                <w:szCs w:val="16"/>
              </w:rPr>
              <w:t>SP-210925</w:t>
            </w:r>
          </w:p>
        </w:tc>
        <w:tc>
          <w:tcPr>
            <w:tcW w:w="567" w:type="dxa"/>
            <w:shd w:val="solid" w:color="FFFFFF" w:fill="auto"/>
          </w:tcPr>
          <w:p w14:paraId="1A72C496" w14:textId="129FA1CD" w:rsidR="00366291" w:rsidRPr="005A13C0" w:rsidRDefault="00366291" w:rsidP="000040FE">
            <w:pPr>
              <w:pStyle w:val="TAL"/>
              <w:rPr>
                <w:sz w:val="16"/>
                <w:szCs w:val="16"/>
              </w:rPr>
            </w:pPr>
            <w:r w:rsidRPr="005A13C0">
              <w:rPr>
                <w:sz w:val="16"/>
                <w:szCs w:val="16"/>
              </w:rPr>
              <w:t>3067</w:t>
            </w:r>
          </w:p>
        </w:tc>
        <w:tc>
          <w:tcPr>
            <w:tcW w:w="425" w:type="dxa"/>
            <w:shd w:val="solid" w:color="FFFFFF" w:fill="auto"/>
          </w:tcPr>
          <w:p w14:paraId="3FEC70A7" w14:textId="04F1799B"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6CAA9F6A" w14:textId="3D97B091"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68B2A329" w14:textId="435AFA7C" w:rsidR="00366291" w:rsidRPr="005A13C0" w:rsidRDefault="00366291" w:rsidP="000040FE">
            <w:pPr>
              <w:pStyle w:val="TAL"/>
              <w:rPr>
                <w:sz w:val="16"/>
                <w:szCs w:val="16"/>
              </w:rPr>
            </w:pPr>
            <w:r w:rsidRPr="005A13C0">
              <w:rPr>
                <w:sz w:val="16"/>
                <w:szCs w:val="16"/>
              </w:rPr>
              <w:t>Redirection to dedicated frequency band(s) at the end of NSSAA</w:t>
            </w:r>
          </w:p>
        </w:tc>
        <w:tc>
          <w:tcPr>
            <w:tcW w:w="708" w:type="dxa"/>
            <w:shd w:val="solid" w:color="FFFFFF" w:fill="auto"/>
          </w:tcPr>
          <w:p w14:paraId="282A4D43" w14:textId="6AA14F15" w:rsidR="00366291" w:rsidRPr="005A13C0" w:rsidRDefault="00366291" w:rsidP="000040FE">
            <w:pPr>
              <w:pStyle w:val="TAC"/>
              <w:rPr>
                <w:sz w:val="16"/>
                <w:szCs w:val="16"/>
              </w:rPr>
            </w:pPr>
            <w:r w:rsidRPr="005A13C0">
              <w:rPr>
                <w:sz w:val="16"/>
                <w:szCs w:val="16"/>
              </w:rPr>
              <w:t>17.2.0</w:t>
            </w:r>
          </w:p>
        </w:tc>
      </w:tr>
      <w:tr w:rsidR="00366291" w:rsidRPr="005A13C0" w14:paraId="0DAD6FC2" w14:textId="77777777" w:rsidTr="009D14FB">
        <w:tc>
          <w:tcPr>
            <w:tcW w:w="800" w:type="dxa"/>
            <w:shd w:val="solid" w:color="FFFFFF" w:fill="auto"/>
          </w:tcPr>
          <w:p w14:paraId="369B60BF" w14:textId="51A526BD"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01DB5FC0" w14:textId="47CC0284"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57F4EC7D" w14:textId="74FDF803" w:rsidR="00366291" w:rsidRPr="005A13C0" w:rsidRDefault="00366291" w:rsidP="000040FE">
            <w:pPr>
              <w:pStyle w:val="TAC"/>
              <w:rPr>
                <w:sz w:val="16"/>
                <w:szCs w:val="16"/>
              </w:rPr>
            </w:pPr>
            <w:r w:rsidRPr="005A13C0">
              <w:rPr>
                <w:sz w:val="16"/>
                <w:szCs w:val="16"/>
              </w:rPr>
              <w:t>SP-210925</w:t>
            </w:r>
          </w:p>
        </w:tc>
        <w:tc>
          <w:tcPr>
            <w:tcW w:w="567" w:type="dxa"/>
            <w:shd w:val="solid" w:color="FFFFFF" w:fill="auto"/>
          </w:tcPr>
          <w:p w14:paraId="6A2169E7" w14:textId="2C135476" w:rsidR="00366291" w:rsidRPr="005A13C0" w:rsidRDefault="00366291" w:rsidP="000040FE">
            <w:pPr>
              <w:pStyle w:val="TAL"/>
              <w:rPr>
                <w:sz w:val="16"/>
                <w:szCs w:val="16"/>
              </w:rPr>
            </w:pPr>
            <w:r w:rsidRPr="005A13C0">
              <w:rPr>
                <w:sz w:val="16"/>
                <w:szCs w:val="16"/>
              </w:rPr>
              <w:t>3072</w:t>
            </w:r>
          </w:p>
        </w:tc>
        <w:tc>
          <w:tcPr>
            <w:tcW w:w="425" w:type="dxa"/>
            <w:shd w:val="solid" w:color="FFFFFF" w:fill="auto"/>
          </w:tcPr>
          <w:p w14:paraId="1EE8A261" w14:textId="0713D64A"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5DAA2673" w14:textId="56E79321"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6391E0FE" w14:textId="76E4EC40" w:rsidR="00366291" w:rsidRPr="005A13C0" w:rsidRDefault="00366291" w:rsidP="000040FE">
            <w:pPr>
              <w:pStyle w:val="TAL"/>
              <w:rPr>
                <w:sz w:val="16"/>
                <w:szCs w:val="16"/>
              </w:rPr>
            </w:pPr>
            <w:r w:rsidRPr="005A13C0">
              <w:rPr>
                <w:sz w:val="16"/>
                <w:szCs w:val="16"/>
              </w:rPr>
              <w:t>KI#5 UE-Slice-MBR enforcement in PCF</w:t>
            </w:r>
          </w:p>
        </w:tc>
        <w:tc>
          <w:tcPr>
            <w:tcW w:w="708" w:type="dxa"/>
            <w:shd w:val="solid" w:color="FFFFFF" w:fill="auto"/>
          </w:tcPr>
          <w:p w14:paraId="6E715A98" w14:textId="26E6D4A5" w:rsidR="00366291" w:rsidRPr="005A13C0" w:rsidRDefault="00366291" w:rsidP="000040FE">
            <w:pPr>
              <w:pStyle w:val="TAC"/>
              <w:rPr>
                <w:sz w:val="16"/>
                <w:szCs w:val="16"/>
              </w:rPr>
            </w:pPr>
            <w:r w:rsidRPr="005A13C0">
              <w:rPr>
                <w:sz w:val="16"/>
                <w:szCs w:val="16"/>
              </w:rPr>
              <w:t>17.2.0</w:t>
            </w:r>
          </w:p>
        </w:tc>
      </w:tr>
      <w:tr w:rsidR="00366291" w:rsidRPr="005A13C0" w14:paraId="41F18720" w14:textId="77777777" w:rsidTr="009D14FB">
        <w:tc>
          <w:tcPr>
            <w:tcW w:w="800" w:type="dxa"/>
            <w:shd w:val="solid" w:color="FFFFFF" w:fill="auto"/>
          </w:tcPr>
          <w:p w14:paraId="1B4F11AC" w14:textId="69D9BC27"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4365AD41" w14:textId="61140E31"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2EB4722D" w14:textId="063783B3" w:rsidR="00366291" w:rsidRPr="005A13C0" w:rsidRDefault="00366291" w:rsidP="000040FE">
            <w:pPr>
              <w:pStyle w:val="TAC"/>
              <w:rPr>
                <w:sz w:val="16"/>
                <w:szCs w:val="16"/>
              </w:rPr>
            </w:pPr>
            <w:r w:rsidRPr="005A13C0">
              <w:rPr>
                <w:sz w:val="16"/>
                <w:szCs w:val="16"/>
              </w:rPr>
              <w:t>SP-210925</w:t>
            </w:r>
          </w:p>
        </w:tc>
        <w:tc>
          <w:tcPr>
            <w:tcW w:w="567" w:type="dxa"/>
            <w:shd w:val="solid" w:color="FFFFFF" w:fill="auto"/>
          </w:tcPr>
          <w:p w14:paraId="5B8D00D6" w14:textId="243648B4" w:rsidR="00366291" w:rsidRPr="005A13C0" w:rsidRDefault="00366291" w:rsidP="000040FE">
            <w:pPr>
              <w:pStyle w:val="TAL"/>
              <w:rPr>
                <w:sz w:val="16"/>
                <w:szCs w:val="16"/>
              </w:rPr>
            </w:pPr>
            <w:r w:rsidRPr="005A13C0">
              <w:rPr>
                <w:sz w:val="16"/>
                <w:szCs w:val="16"/>
              </w:rPr>
              <w:t>3074</w:t>
            </w:r>
          </w:p>
        </w:tc>
        <w:tc>
          <w:tcPr>
            <w:tcW w:w="425" w:type="dxa"/>
            <w:shd w:val="solid" w:color="FFFFFF" w:fill="auto"/>
          </w:tcPr>
          <w:p w14:paraId="4B65FF70" w14:textId="1955B2C0"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23054288" w14:textId="187BB1FC" w:rsidR="00366291" w:rsidRPr="005A13C0" w:rsidRDefault="00366291" w:rsidP="000040FE">
            <w:pPr>
              <w:pStyle w:val="TAL"/>
              <w:rPr>
                <w:sz w:val="16"/>
                <w:szCs w:val="16"/>
              </w:rPr>
            </w:pPr>
            <w:r w:rsidRPr="005A13C0">
              <w:rPr>
                <w:sz w:val="16"/>
                <w:szCs w:val="16"/>
              </w:rPr>
              <w:t>B</w:t>
            </w:r>
          </w:p>
        </w:tc>
        <w:tc>
          <w:tcPr>
            <w:tcW w:w="4820" w:type="dxa"/>
            <w:shd w:val="solid" w:color="FFFFFF" w:fill="auto"/>
          </w:tcPr>
          <w:p w14:paraId="1BD622E4" w14:textId="16F707E7" w:rsidR="00366291" w:rsidRPr="005A13C0" w:rsidRDefault="00366291" w:rsidP="000040FE">
            <w:pPr>
              <w:pStyle w:val="TAL"/>
              <w:rPr>
                <w:sz w:val="16"/>
                <w:szCs w:val="16"/>
              </w:rPr>
            </w:pPr>
            <w:r w:rsidRPr="005A13C0">
              <w:rPr>
                <w:sz w:val="16"/>
                <w:szCs w:val="16"/>
              </w:rPr>
              <w:t>Roaming support for NSAC in VPLMN</w:t>
            </w:r>
          </w:p>
        </w:tc>
        <w:tc>
          <w:tcPr>
            <w:tcW w:w="708" w:type="dxa"/>
            <w:shd w:val="solid" w:color="FFFFFF" w:fill="auto"/>
          </w:tcPr>
          <w:p w14:paraId="0105433F" w14:textId="290C08A6" w:rsidR="00366291" w:rsidRPr="005A13C0" w:rsidRDefault="00366291" w:rsidP="000040FE">
            <w:pPr>
              <w:pStyle w:val="TAC"/>
              <w:rPr>
                <w:sz w:val="16"/>
                <w:szCs w:val="16"/>
              </w:rPr>
            </w:pPr>
            <w:r w:rsidRPr="005A13C0">
              <w:rPr>
                <w:sz w:val="16"/>
                <w:szCs w:val="16"/>
              </w:rPr>
              <w:t>17.2.0</w:t>
            </w:r>
          </w:p>
        </w:tc>
      </w:tr>
      <w:tr w:rsidR="00366291" w:rsidRPr="005A13C0" w14:paraId="39425451" w14:textId="77777777" w:rsidTr="009D14FB">
        <w:tc>
          <w:tcPr>
            <w:tcW w:w="800" w:type="dxa"/>
            <w:shd w:val="solid" w:color="FFFFFF" w:fill="auto"/>
          </w:tcPr>
          <w:p w14:paraId="0F6F2C8F" w14:textId="40A96FCF"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370D103D" w14:textId="3F331D82"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0B34C709" w14:textId="22571676" w:rsidR="00366291" w:rsidRPr="005A13C0" w:rsidRDefault="00366291" w:rsidP="000040FE">
            <w:pPr>
              <w:pStyle w:val="TAC"/>
              <w:rPr>
                <w:sz w:val="16"/>
                <w:szCs w:val="16"/>
              </w:rPr>
            </w:pPr>
            <w:r w:rsidRPr="005A13C0">
              <w:rPr>
                <w:sz w:val="16"/>
                <w:szCs w:val="16"/>
              </w:rPr>
              <w:t>SP-210925</w:t>
            </w:r>
          </w:p>
        </w:tc>
        <w:tc>
          <w:tcPr>
            <w:tcW w:w="567" w:type="dxa"/>
            <w:shd w:val="solid" w:color="FFFFFF" w:fill="auto"/>
          </w:tcPr>
          <w:p w14:paraId="02C453B4" w14:textId="1DCD494C" w:rsidR="00366291" w:rsidRPr="005A13C0" w:rsidRDefault="00366291" w:rsidP="000040FE">
            <w:pPr>
              <w:pStyle w:val="TAL"/>
              <w:rPr>
                <w:sz w:val="16"/>
                <w:szCs w:val="16"/>
              </w:rPr>
            </w:pPr>
            <w:r w:rsidRPr="005A13C0">
              <w:rPr>
                <w:sz w:val="16"/>
                <w:szCs w:val="16"/>
              </w:rPr>
              <w:t>3077</w:t>
            </w:r>
          </w:p>
        </w:tc>
        <w:tc>
          <w:tcPr>
            <w:tcW w:w="425" w:type="dxa"/>
            <w:shd w:val="solid" w:color="FFFFFF" w:fill="auto"/>
          </w:tcPr>
          <w:p w14:paraId="40CBD30B" w14:textId="7680D94B"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666C1EBE" w14:textId="1D45A3F1"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5CE45662" w14:textId="3F99C646" w:rsidR="00366291" w:rsidRPr="005A13C0" w:rsidRDefault="00366291" w:rsidP="000040FE">
            <w:pPr>
              <w:pStyle w:val="TAL"/>
              <w:rPr>
                <w:sz w:val="16"/>
                <w:szCs w:val="16"/>
              </w:rPr>
            </w:pPr>
            <w:r w:rsidRPr="005A13C0">
              <w:rPr>
                <w:sz w:val="16"/>
                <w:szCs w:val="16"/>
              </w:rPr>
              <w:t>Support of multiple NSACF instance</w:t>
            </w:r>
          </w:p>
        </w:tc>
        <w:tc>
          <w:tcPr>
            <w:tcW w:w="708" w:type="dxa"/>
            <w:shd w:val="solid" w:color="FFFFFF" w:fill="auto"/>
          </w:tcPr>
          <w:p w14:paraId="3ED2D501" w14:textId="07D903E7" w:rsidR="00366291" w:rsidRPr="005A13C0" w:rsidRDefault="00366291" w:rsidP="000040FE">
            <w:pPr>
              <w:pStyle w:val="TAC"/>
              <w:rPr>
                <w:sz w:val="16"/>
                <w:szCs w:val="16"/>
              </w:rPr>
            </w:pPr>
            <w:r w:rsidRPr="005A13C0">
              <w:rPr>
                <w:sz w:val="16"/>
                <w:szCs w:val="16"/>
              </w:rPr>
              <w:t>17.2.0</w:t>
            </w:r>
          </w:p>
        </w:tc>
      </w:tr>
      <w:tr w:rsidR="00366291" w:rsidRPr="005A13C0" w14:paraId="45C3A40B" w14:textId="77777777" w:rsidTr="009D14FB">
        <w:tc>
          <w:tcPr>
            <w:tcW w:w="800" w:type="dxa"/>
            <w:shd w:val="solid" w:color="FFFFFF" w:fill="auto"/>
          </w:tcPr>
          <w:p w14:paraId="5818106C" w14:textId="7D791B2D"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2E3ADFD1" w14:textId="2A147DBE"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23A933F0" w14:textId="68E3199D" w:rsidR="00366291" w:rsidRPr="005A13C0" w:rsidRDefault="00366291" w:rsidP="000040FE">
            <w:pPr>
              <w:pStyle w:val="TAC"/>
              <w:rPr>
                <w:sz w:val="16"/>
                <w:szCs w:val="16"/>
              </w:rPr>
            </w:pPr>
            <w:r w:rsidRPr="005A13C0">
              <w:rPr>
                <w:sz w:val="16"/>
                <w:szCs w:val="16"/>
              </w:rPr>
              <w:t>SP-210922</w:t>
            </w:r>
          </w:p>
        </w:tc>
        <w:tc>
          <w:tcPr>
            <w:tcW w:w="567" w:type="dxa"/>
            <w:shd w:val="solid" w:color="FFFFFF" w:fill="auto"/>
          </w:tcPr>
          <w:p w14:paraId="2D3A3DF4" w14:textId="302754CF" w:rsidR="00366291" w:rsidRPr="005A13C0" w:rsidRDefault="00366291" w:rsidP="000040FE">
            <w:pPr>
              <w:pStyle w:val="TAL"/>
              <w:rPr>
                <w:sz w:val="16"/>
                <w:szCs w:val="16"/>
              </w:rPr>
            </w:pPr>
            <w:r w:rsidRPr="005A13C0">
              <w:rPr>
                <w:sz w:val="16"/>
                <w:szCs w:val="16"/>
              </w:rPr>
              <w:t>3079</w:t>
            </w:r>
          </w:p>
        </w:tc>
        <w:tc>
          <w:tcPr>
            <w:tcW w:w="425" w:type="dxa"/>
            <w:shd w:val="solid" w:color="FFFFFF" w:fill="auto"/>
          </w:tcPr>
          <w:p w14:paraId="2E678339" w14:textId="7D4E72B8"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5421E36B" w14:textId="5AACF81A"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331E652D" w14:textId="5D814E3F" w:rsidR="00366291" w:rsidRPr="005A13C0" w:rsidRDefault="00366291" w:rsidP="000040FE">
            <w:pPr>
              <w:pStyle w:val="TAL"/>
              <w:rPr>
                <w:sz w:val="16"/>
                <w:szCs w:val="16"/>
              </w:rPr>
            </w:pPr>
            <w:r w:rsidRPr="005A13C0">
              <w:rPr>
                <w:sz w:val="16"/>
                <w:szCs w:val="16"/>
              </w:rPr>
              <w:t>Update to AF Discovery and Selection</w:t>
            </w:r>
          </w:p>
        </w:tc>
        <w:tc>
          <w:tcPr>
            <w:tcW w:w="708" w:type="dxa"/>
            <w:shd w:val="solid" w:color="FFFFFF" w:fill="auto"/>
          </w:tcPr>
          <w:p w14:paraId="301C3901" w14:textId="1D703B11" w:rsidR="00366291" w:rsidRPr="005A13C0" w:rsidRDefault="00366291" w:rsidP="000040FE">
            <w:pPr>
              <w:pStyle w:val="TAC"/>
              <w:rPr>
                <w:sz w:val="16"/>
                <w:szCs w:val="16"/>
              </w:rPr>
            </w:pPr>
            <w:r w:rsidRPr="005A13C0">
              <w:rPr>
                <w:sz w:val="16"/>
                <w:szCs w:val="16"/>
              </w:rPr>
              <w:t>17.2.0</w:t>
            </w:r>
          </w:p>
        </w:tc>
      </w:tr>
      <w:tr w:rsidR="00366291" w:rsidRPr="005A13C0" w14:paraId="198CCD0A" w14:textId="77777777" w:rsidTr="009D14FB">
        <w:tc>
          <w:tcPr>
            <w:tcW w:w="800" w:type="dxa"/>
            <w:shd w:val="solid" w:color="FFFFFF" w:fill="auto"/>
          </w:tcPr>
          <w:p w14:paraId="2E081639" w14:textId="49A2AB36"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07494913" w14:textId="008F0166"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21851281" w14:textId="23E3CD97" w:rsidR="00366291" w:rsidRPr="005A13C0" w:rsidRDefault="00366291" w:rsidP="000040FE">
            <w:pPr>
              <w:pStyle w:val="TAC"/>
              <w:rPr>
                <w:sz w:val="16"/>
                <w:szCs w:val="16"/>
              </w:rPr>
            </w:pPr>
            <w:r w:rsidRPr="005A13C0">
              <w:rPr>
                <w:sz w:val="16"/>
                <w:szCs w:val="16"/>
              </w:rPr>
              <w:t>SP-210923</w:t>
            </w:r>
          </w:p>
        </w:tc>
        <w:tc>
          <w:tcPr>
            <w:tcW w:w="567" w:type="dxa"/>
            <w:shd w:val="solid" w:color="FFFFFF" w:fill="auto"/>
          </w:tcPr>
          <w:p w14:paraId="0923A5F9" w14:textId="4F0927B4" w:rsidR="00366291" w:rsidRPr="005A13C0" w:rsidRDefault="00366291" w:rsidP="000040FE">
            <w:pPr>
              <w:pStyle w:val="TAL"/>
              <w:rPr>
                <w:sz w:val="16"/>
                <w:szCs w:val="16"/>
              </w:rPr>
            </w:pPr>
            <w:r w:rsidRPr="005A13C0">
              <w:rPr>
                <w:sz w:val="16"/>
                <w:szCs w:val="16"/>
              </w:rPr>
              <w:t>3084</w:t>
            </w:r>
          </w:p>
        </w:tc>
        <w:tc>
          <w:tcPr>
            <w:tcW w:w="425" w:type="dxa"/>
            <w:shd w:val="solid" w:color="FFFFFF" w:fill="auto"/>
          </w:tcPr>
          <w:p w14:paraId="37A30365" w14:textId="4916A369"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03C60D8A" w14:textId="67F81AEB"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6002246C" w14:textId="51519D50" w:rsidR="00366291" w:rsidRPr="005A13C0" w:rsidRDefault="00366291" w:rsidP="000040FE">
            <w:pPr>
              <w:pStyle w:val="TAL"/>
              <w:rPr>
                <w:sz w:val="16"/>
                <w:szCs w:val="16"/>
              </w:rPr>
            </w:pPr>
            <w:r w:rsidRPr="005A13C0">
              <w:rPr>
                <w:sz w:val="16"/>
                <w:szCs w:val="16"/>
              </w:rPr>
              <w:t xml:space="preserve">Interaction between PVS and SO-SNPN </w:t>
            </w:r>
          </w:p>
        </w:tc>
        <w:tc>
          <w:tcPr>
            <w:tcW w:w="708" w:type="dxa"/>
            <w:shd w:val="solid" w:color="FFFFFF" w:fill="auto"/>
          </w:tcPr>
          <w:p w14:paraId="4D3C3367" w14:textId="1D598348" w:rsidR="00366291" w:rsidRPr="005A13C0" w:rsidRDefault="00366291" w:rsidP="000040FE">
            <w:pPr>
              <w:pStyle w:val="TAC"/>
              <w:rPr>
                <w:sz w:val="16"/>
                <w:szCs w:val="16"/>
              </w:rPr>
            </w:pPr>
            <w:r w:rsidRPr="005A13C0">
              <w:rPr>
                <w:sz w:val="16"/>
                <w:szCs w:val="16"/>
              </w:rPr>
              <w:t>17.2.0</w:t>
            </w:r>
          </w:p>
        </w:tc>
      </w:tr>
      <w:tr w:rsidR="00366291" w:rsidRPr="005A13C0" w14:paraId="5050436B" w14:textId="77777777" w:rsidTr="009D14FB">
        <w:tc>
          <w:tcPr>
            <w:tcW w:w="800" w:type="dxa"/>
            <w:shd w:val="solid" w:color="FFFFFF" w:fill="auto"/>
          </w:tcPr>
          <w:p w14:paraId="2E1723CC" w14:textId="32373A50"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48C527BE" w14:textId="0BC4CBC2"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4E928DAC" w14:textId="3A8F4350" w:rsidR="00366291" w:rsidRPr="005A13C0" w:rsidRDefault="00366291" w:rsidP="000040FE">
            <w:pPr>
              <w:pStyle w:val="TAC"/>
              <w:rPr>
                <w:sz w:val="16"/>
                <w:szCs w:val="16"/>
              </w:rPr>
            </w:pPr>
            <w:r w:rsidRPr="005A13C0">
              <w:rPr>
                <w:sz w:val="16"/>
                <w:szCs w:val="16"/>
              </w:rPr>
              <w:t>SP-210923</w:t>
            </w:r>
          </w:p>
        </w:tc>
        <w:tc>
          <w:tcPr>
            <w:tcW w:w="567" w:type="dxa"/>
            <w:shd w:val="solid" w:color="FFFFFF" w:fill="auto"/>
          </w:tcPr>
          <w:p w14:paraId="6751DDAB" w14:textId="78A4CE44" w:rsidR="00366291" w:rsidRPr="005A13C0" w:rsidRDefault="00366291" w:rsidP="000040FE">
            <w:pPr>
              <w:pStyle w:val="TAL"/>
              <w:rPr>
                <w:sz w:val="16"/>
                <w:szCs w:val="16"/>
              </w:rPr>
            </w:pPr>
            <w:r w:rsidRPr="005A13C0">
              <w:rPr>
                <w:sz w:val="16"/>
                <w:szCs w:val="16"/>
              </w:rPr>
              <w:t>3085</w:t>
            </w:r>
          </w:p>
        </w:tc>
        <w:tc>
          <w:tcPr>
            <w:tcW w:w="425" w:type="dxa"/>
            <w:shd w:val="solid" w:color="FFFFFF" w:fill="auto"/>
          </w:tcPr>
          <w:p w14:paraId="4AB1CF53" w14:textId="78BC80AE"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226B73B4" w14:textId="3C283540" w:rsidR="00366291" w:rsidRPr="005A13C0" w:rsidRDefault="00366291" w:rsidP="000040FE">
            <w:pPr>
              <w:pStyle w:val="TAL"/>
              <w:rPr>
                <w:sz w:val="16"/>
                <w:szCs w:val="16"/>
              </w:rPr>
            </w:pPr>
            <w:r w:rsidRPr="005A13C0">
              <w:rPr>
                <w:sz w:val="16"/>
                <w:szCs w:val="16"/>
              </w:rPr>
              <w:t>C</w:t>
            </w:r>
          </w:p>
        </w:tc>
        <w:tc>
          <w:tcPr>
            <w:tcW w:w="4820" w:type="dxa"/>
            <w:shd w:val="solid" w:color="FFFFFF" w:fill="auto"/>
          </w:tcPr>
          <w:p w14:paraId="0F427DFC" w14:textId="3E7059DA" w:rsidR="00366291" w:rsidRPr="005A13C0" w:rsidRDefault="00366291" w:rsidP="000040FE">
            <w:pPr>
              <w:pStyle w:val="TAL"/>
              <w:rPr>
                <w:sz w:val="16"/>
                <w:szCs w:val="16"/>
              </w:rPr>
            </w:pPr>
            <w:r w:rsidRPr="005A13C0">
              <w:rPr>
                <w:sz w:val="16"/>
                <w:szCs w:val="16"/>
              </w:rPr>
              <w:t>DCS providing PVS address to ONN</w:t>
            </w:r>
          </w:p>
        </w:tc>
        <w:tc>
          <w:tcPr>
            <w:tcW w:w="708" w:type="dxa"/>
            <w:shd w:val="solid" w:color="FFFFFF" w:fill="auto"/>
          </w:tcPr>
          <w:p w14:paraId="04E7EBDD" w14:textId="4E4F8C41" w:rsidR="00366291" w:rsidRPr="005A13C0" w:rsidRDefault="00366291" w:rsidP="000040FE">
            <w:pPr>
              <w:pStyle w:val="TAC"/>
              <w:rPr>
                <w:sz w:val="16"/>
                <w:szCs w:val="16"/>
              </w:rPr>
            </w:pPr>
            <w:r w:rsidRPr="005A13C0">
              <w:rPr>
                <w:sz w:val="16"/>
                <w:szCs w:val="16"/>
              </w:rPr>
              <w:t>17.2.0</w:t>
            </w:r>
          </w:p>
        </w:tc>
      </w:tr>
      <w:tr w:rsidR="00366291" w:rsidRPr="005A13C0" w14:paraId="01805735" w14:textId="77777777" w:rsidTr="009D14FB">
        <w:tc>
          <w:tcPr>
            <w:tcW w:w="800" w:type="dxa"/>
            <w:shd w:val="solid" w:color="FFFFFF" w:fill="auto"/>
          </w:tcPr>
          <w:p w14:paraId="742675D2" w14:textId="339E35B1"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0282DFB8" w14:textId="577E8BEF"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71CD5501" w14:textId="779A4CF6" w:rsidR="00366291" w:rsidRPr="005A13C0" w:rsidRDefault="00366291" w:rsidP="000040FE">
            <w:pPr>
              <w:pStyle w:val="TAC"/>
              <w:rPr>
                <w:sz w:val="16"/>
                <w:szCs w:val="16"/>
              </w:rPr>
            </w:pPr>
            <w:r w:rsidRPr="005A13C0">
              <w:rPr>
                <w:sz w:val="16"/>
                <w:szCs w:val="16"/>
              </w:rPr>
              <w:t>SP-210932</w:t>
            </w:r>
          </w:p>
        </w:tc>
        <w:tc>
          <w:tcPr>
            <w:tcW w:w="567" w:type="dxa"/>
            <w:shd w:val="solid" w:color="FFFFFF" w:fill="auto"/>
          </w:tcPr>
          <w:p w14:paraId="6D430C49" w14:textId="67DDB148" w:rsidR="00366291" w:rsidRPr="005A13C0" w:rsidRDefault="00366291" w:rsidP="000040FE">
            <w:pPr>
              <w:pStyle w:val="TAL"/>
              <w:rPr>
                <w:sz w:val="16"/>
                <w:szCs w:val="16"/>
              </w:rPr>
            </w:pPr>
            <w:r w:rsidRPr="005A13C0">
              <w:rPr>
                <w:sz w:val="16"/>
                <w:szCs w:val="16"/>
              </w:rPr>
              <w:t>3088</w:t>
            </w:r>
          </w:p>
        </w:tc>
        <w:tc>
          <w:tcPr>
            <w:tcW w:w="425" w:type="dxa"/>
            <w:shd w:val="solid" w:color="FFFFFF" w:fill="auto"/>
          </w:tcPr>
          <w:p w14:paraId="403B4647" w14:textId="3F6CF924"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3D03F214" w14:textId="2DFBA973" w:rsidR="00366291" w:rsidRPr="005A13C0" w:rsidRDefault="00366291" w:rsidP="000040FE">
            <w:pPr>
              <w:pStyle w:val="TAL"/>
              <w:rPr>
                <w:sz w:val="16"/>
                <w:szCs w:val="16"/>
              </w:rPr>
            </w:pPr>
            <w:r w:rsidRPr="005A13C0">
              <w:rPr>
                <w:sz w:val="16"/>
                <w:szCs w:val="16"/>
              </w:rPr>
              <w:t>B</w:t>
            </w:r>
          </w:p>
        </w:tc>
        <w:tc>
          <w:tcPr>
            <w:tcW w:w="4820" w:type="dxa"/>
            <w:shd w:val="solid" w:color="FFFFFF" w:fill="auto"/>
          </w:tcPr>
          <w:p w14:paraId="5B6AAC66" w14:textId="66BB5187" w:rsidR="00366291" w:rsidRPr="005A13C0" w:rsidRDefault="00366291" w:rsidP="000040FE">
            <w:pPr>
              <w:pStyle w:val="TAL"/>
              <w:rPr>
                <w:sz w:val="16"/>
                <w:szCs w:val="16"/>
              </w:rPr>
            </w:pPr>
            <w:r w:rsidRPr="005A13C0">
              <w:rPr>
                <w:sz w:val="16"/>
                <w:szCs w:val="16"/>
              </w:rPr>
              <w:t>5GS Connection release support for 5GC/NR</w:t>
            </w:r>
          </w:p>
        </w:tc>
        <w:tc>
          <w:tcPr>
            <w:tcW w:w="708" w:type="dxa"/>
            <w:shd w:val="solid" w:color="FFFFFF" w:fill="auto"/>
          </w:tcPr>
          <w:p w14:paraId="2664BBAB" w14:textId="3870E80E" w:rsidR="00366291" w:rsidRPr="005A13C0" w:rsidRDefault="00366291" w:rsidP="000040FE">
            <w:pPr>
              <w:pStyle w:val="TAC"/>
              <w:rPr>
                <w:sz w:val="16"/>
                <w:szCs w:val="16"/>
              </w:rPr>
            </w:pPr>
            <w:r w:rsidRPr="005A13C0">
              <w:rPr>
                <w:sz w:val="16"/>
                <w:szCs w:val="16"/>
              </w:rPr>
              <w:t>17.2.0</w:t>
            </w:r>
          </w:p>
        </w:tc>
      </w:tr>
      <w:tr w:rsidR="00366291" w:rsidRPr="005A13C0" w14:paraId="2D6F1F73" w14:textId="77777777" w:rsidTr="009D14FB">
        <w:tc>
          <w:tcPr>
            <w:tcW w:w="800" w:type="dxa"/>
            <w:shd w:val="solid" w:color="FFFFFF" w:fill="auto"/>
          </w:tcPr>
          <w:p w14:paraId="10D47058" w14:textId="1B16400B"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40E68AFA" w14:textId="3FA3A17D"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676E7CB3" w14:textId="2DF7BCAC" w:rsidR="00366291" w:rsidRPr="005A13C0" w:rsidRDefault="00366291" w:rsidP="000040FE">
            <w:pPr>
              <w:pStyle w:val="TAC"/>
              <w:rPr>
                <w:sz w:val="16"/>
                <w:szCs w:val="16"/>
              </w:rPr>
            </w:pPr>
            <w:r w:rsidRPr="005A13C0">
              <w:rPr>
                <w:sz w:val="16"/>
                <w:szCs w:val="16"/>
              </w:rPr>
              <w:t>SP-210917</w:t>
            </w:r>
          </w:p>
        </w:tc>
        <w:tc>
          <w:tcPr>
            <w:tcW w:w="567" w:type="dxa"/>
            <w:shd w:val="solid" w:color="FFFFFF" w:fill="auto"/>
          </w:tcPr>
          <w:p w14:paraId="14B2BDBD" w14:textId="685515C1" w:rsidR="00366291" w:rsidRPr="005A13C0" w:rsidRDefault="00366291" w:rsidP="000040FE">
            <w:pPr>
              <w:pStyle w:val="TAL"/>
              <w:rPr>
                <w:sz w:val="16"/>
                <w:szCs w:val="16"/>
              </w:rPr>
            </w:pPr>
            <w:r w:rsidRPr="005A13C0">
              <w:rPr>
                <w:sz w:val="16"/>
                <w:szCs w:val="16"/>
              </w:rPr>
              <w:t>3091</w:t>
            </w:r>
          </w:p>
        </w:tc>
        <w:tc>
          <w:tcPr>
            <w:tcW w:w="425" w:type="dxa"/>
            <w:shd w:val="solid" w:color="FFFFFF" w:fill="auto"/>
          </w:tcPr>
          <w:p w14:paraId="2825C5EA" w14:textId="157F9292"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4C267C12" w14:textId="1839ED01" w:rsidR="00366291" w:rsidRPr="005A13C0" w:rsidRDefault="00366291" w:rsidP="000040FE">
            <w:pPr>
              <w:pStyle w:val="TAL"/>
              <w:rPr>
                <w:sz w:val="16"/>
                <w:szCs w:val="16"/>
              </w:rPr>
            </w:pPr>
            <w:r w:rsidRPr="005A13C0">
              <w:rPr>
                <w:sz w:val="16"/>
                <w:szCs w:val="16"/>
              </w:rPr>
              <w:t>D</w:t>
            </w:r>
          </w:p>
        </w:tc>
        <w:tc>
          <w:tcPr>
            <w:tcW w:w="4820" w:type="dxa"/>
            <w:shd w:val="solid" w:color="FFFFFF" w:fill="auto"/>
          </w:tcPr>
          <w:p w14:paraId="7B72A51D" w14:textId="767E9160" w:rsidR="00366291" w:rsidRPr="005A13C0" w:rsidRDefault="00366291" w:rsidP="000040FE">
            <w:pPr>
              <w:pStyle w:val="TAL"/>
              <w:rPr>
                <w:sz w:val="16"/>
                <w:szCs w:val="16"/>
              </w:rPr>
            </w:pPr>
            <w:r w:rsidRPr="005A13C0">
              <w:rPr>
                <w:sz w:val="16"/>
                <w:szCs w:val="16"/>
              </w:rPr>
              <w:t>Update clause number for MB-UPF, MBSF and MBSTF in clause 6.2</w:t>
            </w:r>
          </w:p>
        </w:tc>
        <w:tc>
          <w:tcPr>
            <w:tcW w:w="708" w:type="dxa"/>
            <w:shd w:val="solid" w:color="FFFFFF" w:fill="auto"/>
          </w:tcPr>
          <w:p w14:paraId="78353CEC" w14:textId="3881DD2A" w:rsidR="00366291" w:rsidRPr="005A13C0" w:rsidRDefault="00366291" w:rsidP="000040FE">
            <w:pPr>
              <w:pStyle w:val="TAC"/>
              <w:rPr>
                <w:sz w:val="16"/>
                <w:szCs w:val="16"/>
              </w:rPr>
            </w:pPr>
            <w:r w:rsidRPr="005A13C0">
              <w:rPr>
                <w:sz w:val="16"/>
                <w:szCs w:val="16"/>
              </w:rPr>
              <w:t>17.2.0</w:t>
            </w:r>
          </w:p>
        </w:tc>
      </w:tr>
      <w:tr w:rsidR="00366291" w:rsidRPr="005A13C0" w14:paraId="524DA6B2" w14:textId="77777777" w:rsidTr="009D14FB">
        <w:tc>
          <w:tcPr>
            <w:tcW w:w="800" w:type="dxa"/>
            <w:shd w:val="solid" w:color="FFFFFF" w:fill="auto"/>
          </w:tcPr>
          <w:p w14:paraId="077E9AE9" w14:textId="0800D4A8"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1F099F2F" w14:textId="22EAEA47"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4F2C8CF0" w14:textId="3AD65C6F" w:rsidR="00366291" w:rsidRPr="005A13C0" w:rsidRDefault="00366291" w:rsidP="000040FE">
            <w:pPr>
              <w:pStyle w:val="TAC"/>
              <w:rPr>
                <w:sz w:val="16"/>
                <w:szCs w:val="16"/>
              </w:rPr>
            </w:pPr>
            <w:r w:rsidRPr="005A13C0">
              <w:rPr>
                <w:sz w:val="16"/>
                <w:szCs w:val="16"/>
              </w:rPr>
              <w:t>SP-210923</w:t>
            </w:r>
          </w:p>
        </w:tc>
        <w:tc>
          <w:tcPr>
            <w:tcW w:w="567" w:type="dxa"/>
            <w:shd w:val="solid" w:color="FFFFFF" w:fill="auto"/>
          </w:tcPr>
          <w:p w14:paraId="7B27BC3C" w14:textId="5A700D26" w:rsidR="00366291" w:rsidRPr="005A13C0" w:rsidRDefault="00366291" w:rsidP="000040FE">
            <w:pPr>
              <w:pStyle w:val="TAL"/>
              <w:rPr>
                <w:sz w:val="16"/>
                <w:szCs w:val="16"/>
              </w:rPr>
            </w:pPr>
            <w:r w:rsidRPr="005A13C0">
              <w:rPr>
                <w:sz w:val="16"/>
                <w:szCs w:val="16"/>
              </w:rPr>
              <w:t>3095</w:t>
            </w:r>
          </w:p>
        </w:tc>
        <w:tc>
          <w:tcPr>
            <w:tcW w:w="425" w:type="dxa"/>
            <w:shd w:val="solid" w:color="FFFFFF" w:fill="auto"/>
          </w:tcPr>
          <w:p w14:paraId="3E6D3CF6" w14:textId="20AF98C3"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7FC88A3F" w14:textId="69241591" w:rsidR="00366291" w:rsidRPr="005A13C0" w:rsidRDefault="00366291" w:rsidP="000040FE">
            <w:pPr>
              <w:pStyle w:val="TAL"/>
              <w:rPr>
                <w:sz w:val="16"/>
                <w:szCs w:val="16"/>
              </w:rPr>
            </w:pPr>
            <w:r w:rsidRPr="005A13C0">
              <w:rPr>
                <w:sz w:val="16"/>
                <w:szCs w:val="16"/>
              </w:rPr>
              <w:t>B</w:t>
            </w:r>
          </w:p>
        </w:tc>
        <w:tc>
          <w:tcPr>
            <w:tcW w:w="4820" w:type="dxa"/>
            <w:shd w:val="solid" w:color="FFFFFF" w:fill="auto"/>
          </w:tcPr>
          <w:p w14:paraId="4B6C8DC5" w14:textId="78E787CC" w:rsidR="00366291" w:rsidRPr="005A13C0" w:rsidRDefault="00366291" w:rsidP="000040FE">
            <w:pPr>
              <w:pStyle w:val="TAL"/>
              <w:rPr>
                <w:sz w:val="16"/>
                <w:szCs w:val="16"/>
              </w:rPr>
            </w:pPr>
            <w:r w:rsidRPr="005A13C0">
              <w:rPr>
                <w:sz w:val="16"/>
                <w:szCs w:val="16"/>
              </w:rPr>
              <w:t>Reference point AUSF - NSSAAF</w:t>
            </w:r>
          </w:p>
        </w:tc>
        <w:tc>
          <w:tcPr>
            <w:tcW w:w="708" w:type="dxa"/>
            <w:shd w:val="solid" w:color="FFFFFF" w:fill="auto"/>
          </w:tcPr>
          <w:p w14:paraId="1E879436" w14:textId="49BF1927" w:rsidR="00366291" w:rsidRPr="005A13C0" w:rsidRDefault="00366291" w:rsidP="000040FE">
            <w:pPr>
              <w:pStyle w:val="TAC"/>
              <w:rPr>
                <w:sz w:val="16"/>
                <w:szCs w:val="16"/>
              </w:rPr>
            </w:pPr>
            <w:r w:rsidRPr="005A13C0">
              <w:rPr>
                <w:sz w:val="16"/>
                <w:szCs w:val="16"/>
              </w:rPr>
              <w:t>17.2.0</w:t>
            </w:r>
          </w:p>
        </w:tc>
      </w:tr>
      <w:tr w:rsidR="00366291" w:rsidRPr="005A13C0" w14:paraId="0984673C" w14:textId="77777777" w:rsidTr="009D14FB">
        <w:tc>
          <w:tcPr>
            <w:tcW w:w="800" w:type="dxa"/>
            <w:shd w:val="solid" w:color="FFFFFF" w:fill="auto"/>
          </w:tcPr>
          <w:p w14:paraId="1A644709" w14:textId="37792F28"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1405E53C" w14:textId="3F12DA83"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4137F4C8" w14:textId="5349BE5A" w:rsidR="00366291" w:rsidRPr="005A13C0" w:rsidRDefault="00366291" w:rsidP="000040FE">
            <w:pPr>
              <w:pStyle w:val="TAC"/>
              <w:rPr>
                <w:sz w:val="16"/>
                <w:szCs w:val="16"/>
              </w:rPr>
            </w:pPr>
            <w:r w:rsidRPr="005A13C0">
              <w:rPr>
                <w:sz w:val="16"/>
                <w:szCs w:val="16"/>
              </w:rPr>
              <w:t>SP-210923</w:t>
            </w:r>
          </w:p>
        </w:tc>
        <w:tc>
          <w:tcPr>
            <w:tcW w:w="567" w:type="dxa"/>
            <w:shd w:val="solid" w:color="FFFFFF" w:fill="auto"/>
          </w:tcPr>
          <w:p w14:paraId="1AB66929" w14:textId="4ADBB15F" w:rsidR="00366291" w:rsidRPr="005A13C0" w:rsidRDefault="00366291" w:rsidP="000040FE">
            <w:pPr>
              <w:pStyle w:val="TAL"/>
              <w:rPr>
                <w:sz w:val="16"/>
                <w:szCs w:val="16"/>
              </w:rPr>
            </w:pPr>
            <w:r w:rsidRPr="005A13C0">
              <w:rPr>
                <w:sz w:val="16"/>
                <w:szCs w:val="16"/>
              </w:rPr>
              <w:t>3097</w:t>
            </w:r>
          </w:p>
        </w:tc>
        <w:tc>
          <w:tcPr>
            <w:tcW w:w="425" w:type="dxa"/>
            <w:shd w:val="solid" w:color="FFFFFF" w:fill="auto"/>
          </w:tcPr>
          <w:p w14:paraId="62ED0ED4" w14:textId="008E5A4E"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3B5EB90D" w14:textId="40217C0A" w:rsidR="00366291" w:rsidRPr="005A13C0" w:rsidRDefault="00366291" w:rsidP="000040FE">
            <w:pPr>
              <w:pStyle w:val="TAL"/>
              <w:rPr>
                <w:sz w:val="16"/>
                <w:szCs w:val="16"/>
              </w:rPr>
            </w:pPr>
            <w:r w:rsidRPr="005A13C0">
              <w:rPr>
                <w:sz w:val="16"/>
                <w:szCs w:val="16"/>
              </w:rPr>
              <w:t>B</w:t>
            </w:r>
          </w:p>
        </w:tc>
        <w:tc>
          <w:tcPr>
            <w:tcW w:w="4820" w:type="dxa"/>
            <w:shd w:val="solid" w:color="FFFFFF" w:fill="auto"/>
          </w:tcPr>
          <w:p w14:paraId="3BEDFFFD" w14:textId="244E0811" w:rsidR="00366291" w:rsidRPr="005A13C0" w:rsidRDefault="00366291" w:rsidP="000040FE">
            <w:pPr>
              <w:pStyle w:val="TAL"/>
              <w:rPr>
                <w:sz w:val="16"/>
                <w:szCs w:val="16"/>
              </w:rPr>
            </w:pPr>
            <w:r w:rsidRPr="005A13C0">
              <w:rPr>
                <w:sz w:val="16"/>
                <w:szCs w:val="16"/>
              </w:rPr>
              <w:t>Format of SUCI/SUPI used for Onboarding</w:t>
            </w:r>
          </w:p>
        </w:tc>
        <w:tc>
          <w:tcPr>
            <w:tcW w:w="708" w:type="dxa"/>
            <w:shd w:val="solid" w:color="FFFFFF" w:fill="auto"/>
          </w:tcPr>
          <w:p w14:paraId="348265B4" w14:textId="1E6AD202" w:rsidR="00366291" w:rsidRPr="005A13C0" w:rsidRDefault="00366291" w:rsidP="000040FE">
            <w:pPr>
              <w:pStyle w:val="TAC"/>
              <w:rPr>
                <w:sz w:val="16"/>
                <w:szCs w:val="16"/>
              </w:rPr>
            </w:pPr>
            <w:r w:rsidRPr="005A13C0">
              <w:rPr>
                <w:sz w:val="16"/>
                <w:szCs w:val="16"/>
              </w:rPr>
              <w:t>17.2.0</w:t>
            </w:r>
          </w:p>
        </w:tc>
      </w:tr>
      <w:tr w:rsidR="00AA610D" w:rsidRPr="005A13C0" w14:paraId="26699897" w14:textId="77777777" w:rsidTr="009D14FB">
        <w:tc>
          <w:tcPr>
            <w:tcW w:w="800" w:type="dxa"/>
            <w:shd w:val="solid" w:color="FFFFFF" w:fill="auto"/>
          </w:tcPr>
          <w:p w14:paraId="1905B329" w14:textId="3C0F9E04"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0AB6EBA9" w14:textId="3E2DCC08"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267B7BFA" w14:textId="4E34A079" w:rsidR="00AA610D" w:rsidRPr="005A13C0" w:rsidRDefault="00AA610D" w:rsidP="000040FE">
            <w:pPr>
              <w:pStyle w:val="TAC"/>
              <w:rPr>
                <w:sz w:val="16"/>
                <w:szCs w:val="16"/>
              </w:rPr>
            </w:pPr>
            <w:r w:rsidRPr="005A13C0">
              <w:rPr>
                <w:sz w:val="16"/>
                <w:szCs w:val="16"/>
              </w:rPr>
              <w:t>SP-210923</w:t>
            </w:r>
          </w:p>
        </w:tc>
        <w:tc>
          <w:tcPr>
            <w:tcW w:w="567" w:type="dxa"/>
            <w:shd w:val="solid" w:color="FFFFFF" w:fill="auto"/>
          </w:tcPr>
          <w:p w14:paraId="6A4FE788" w14:textId="5C6A962B" w:rsidR="00AA610D" w:rsidRPr="005A13C0" w:rsidRDefault="00AA610D" w:rsidP="000040FE">
            <w:pPr>
              <w:pStyle w:val="TAL"/>
              <w:rPr>
                <w:sz w:val="16"/>
                <w:szCs w:val="16"/>
              </w:rPr>
            </w:pPr>
            <w:r w:rsidRPr="005A13C0">
              <w:rPr>
                <w:sz w:val="16"/>
                <w:szCs w:val="16"/>
              </w:rPr>
              <w:t>3098</w:t>
            </w:r>
          </w:p>
        </w:tc>
        <w:tc>
          <w:tcPr>
            <w:tcW w:w="425" w:type="dxa"/>
            <w:shd w:val="solid" w:color="FFFFFF" w:fill="auto"/>
          </w:tcPr>
          <w:p w14:paraId="167231B6" w14:textId="7A069625" w:rsidR="00AA610D" w:rsidRPr="005A13C0" w:rsidRDefault="00AA610D" w:rsidP="000040FE">
            <w:pPr>
              <w:pStyle w:val="TAL"/>
              <w:rPr>
                <w:sz w:val="16"/>
                <w:szCs w:val="16"/>
              </w:rPr>
            </w:pPr>
            <w:r w:rsidRPr="005A13C0">
              <w:rPr>
                <w:sz w:val="16"/>
                <w:szCs w:val="16"/>
              </w:rPr>
              <w:t>-</w:t>
            </w:r>
          </w:p>
        </w:tc>
        <w:tc>
          <w:tcPr>
            <w:tcW w:w="425" w:type="dxa"/>
            <w:shd w:val="solid" w:color="FFFFFF" w:fill="auto"/>
          </w:tcPr>
          <w:p w14:paraId="35E9DCC6" w14:textId="489BB0D2" w:rsidR="00AA610D" w:rsidRPr="005A13C0" w:rsidRDefault="00AA610D" w:rsidP="000040FE">
            <w:pPr>
              <w:pStyle w:val="TAL"/>
              <w:rPr>
                <w:sz w:val="16"/>
                <w:szCs w:val="16"/>
              </w:rPr>
            </w:pPr>
            <w:r w:rsidRPr="005A13C0">
              <w:rPr>
                <w:sz w:val="16"/>
                <w:szCs w:val="16"/>
              </w:rPr>
              <w:t>C</w:t>
            </w:r>
          </w:p>
        </w:tc>
        <w:tc>
          <w:tcPr>
            <w:tcW w:w="4820" w:type="dxa"/>
            <w:shd w:val="solid" w:color="FFFFFF" w:fill="auto"/>
          </w:tcPr>
          <w:p w14:paraId="67C7609C" w14:textId="524554FF" w:rsidR="00AA610D" w:rsidRPr="005A13C0" w:rsidRDefault="00AA610D" w:rsidP="000040FE">
            <w:pPr>
              <w:pStyle w:val="TAL"/>
              <w:rPr>
                <w:sz w:val="16"/>
                <w:szCs w:val="16"/>
              </w:rPr>
            </w:pPr>
            <w:r w:rsidRPr="005A13C0">
              <w:rPr>
                <w:sz w:val="16"/>
                <w:szCs w:val="16"/>
              </w:rPr>
              <w:t>SNPN support for emergency</w:t>
            </w:r>
          </w:p>
        </w:tc>
        <w:tc>
          <w:tcPr>
            <w:tcW w:w="708" w:type="dxa"/>
            <w:shd w:val="solid" w:color="FFFFFF" w:fill="auto"/>
          </w:tcPr>
          <w:p w14:paraId="66D221DA" w14:textId="46A6F100" w:rsidR="00AA610D" w:rsidRPr="005A13C0" w:rsidRDefault="00AA610D" w:rsidP="000040FE">
            <w:pPr>
              <w:pStyle w:val="TAC"/>
              <w:rPr>
                <w:sz w:val="16"/>
                <w:szCs w:val="16"/>
              </w:rPr>
            </w:pPr>
            <w:r w:rsidRPr="005A13C0">
              <w:rPr>
                <w:sz w:val="16"/>
                <w:szCs w:val="16"/>
              </w:rPr>
              <w:t>17.2.0</w:t>
            </w:r>
          </w:p>
        </w:tc>
      </w:tr>
      <w:tr w:rsidR="00AA610D" w:rsidRPr="005A13C0" w14:paraId="403B1E6D" w14:textId="77777777" w:rsidTr="009D14FB">
        <w:tc>
          <w:tcPr>
            <w:tcW w:w="800" w:type="dxa"/>
            <w:shd w:val="solid" w:color="FFFFFF" w:fill="auto"/>
          </w:tcPr>
          <w:p w14:paraId="566434D5" w14:textId="370B1F67"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5D4BA3D2" w14:textId="40C08A29"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39D8A454" w14:textId="1957A7AB" w:rsidR="00AA610D" w:rsidRPr="005A13C0" w:rsidRDefault="00AA610D" w:rsidP="000040FE">
            <w:pPr>
              <w:pStyle w:val="TAC"/>
              <w:rPr>
                <w:sz w:val="16"/>
                <w:szCs w:val="16"/>
              </w:rPr>
            </w:pPr>
            <w:r w:rsidRPr="005A13C0">
              <w:rPr>
                <w:sz w:val="16"/>
                <w:szCs w:val="16"/>
              </w:rPr>
              <w:t>SP-210922</w:t>
            </w:r>
          </w:p>
        </w:tc>
        <w:tc>
          <w:tcPr>
            <w:tcW w:w="567" w:type="dxa"/>
            <w:shd w:val="solid" w:color="FFFFFF" w:fill="auto"/>
          </w:tcPr>
          <w:p w14:paraId="4724F9B7" w14:textId="124D22FA" w:rsidR="00AA610D" w:rsidRPr="005A13C0" w:rsidRDefault="00AA610D" w:rsidP="000040FE">
            <w:pPr>
              <w:pStyle w:val="TAL"/>
              <w:rPr>
                <w:sz w:val="16"/>
                <w:szCs w:val="16"/>
              </w:rPr>
            </w:pPr>
            <w:r w:rsidRPr="005A13C0">
              <w:rPr>
                <w:sz w:val="16"/>
                <w:szCs w:val="16"/>
              </w:rPr>
              <w:t>3101</w:t>
            </w:r>
          </w:p>
        </w:tc>
        <w:tc>
          <w:tcPr>
            <w:tcW w:w="425" w:type="dxa"/>
            <w:shd w:val="solid" w:color="FFFFFF" w:fill="auto"/>
          </w:tcPr>
          <w:p w14:paraId="708CBB18" w14:textId="1DB5A398" w:rsidR="00AA610D" w:rsidRPr="005A13C0" w:rsidRDefault="00AA610D" w:rsidP="000040FE">
            <w:pPr>
              <w:pStyle w:val="TAL"/>
              <w:rPr>
                <w:sz w:val="16"/>
                <w:szCs w:val="16"/>
              </w:rPr>
            </w:pPr>
            <w:r w:rsidRPr="005A13C0">
              <w:rPr>
                <w:sz w:val="16"/>
                <w:szCs w:val="16"/>
              </w:rPr>
              <w:t>1</w:t>
            </w:r>
          </w:p>
        </w:tc>
        <w:tc>
          <w:tcPr>
            <w:tcW w:w="425" w:type="dxa"/>
            <w:shd w:val="solid" w:color="FFFFFF" w:fill="auto"/>
          </w:tcPr>
          <w:p w14:paraId="61F26AD9" w14:textId="469BFA02"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2BF9ECA9" w14:textId="7E40BF3E" w:rsidR="00AA610D" w:rsidRPr="005A13C0" w:rsidRDefault="00AA610D" w:rsidP="000040FE">
            <w:pPr>
              <w:pStyle w:val="TAL"/>
              <w:rPr>
                <w:sz w:val="16"/>
                <w:szCs w:val="16"/>
              </w:rPr>
            </w:pPr>
            <w:r w:rsidRPr="005A13C0">
              <w:rPr>
                <w:sz w:val="16"/>
                <w:szCs w:val="16"/>
              </w:rPr>
              <w:t>Resolve Editor's Note on analytics metadata provisioning capability</w:t>
            </w:r>
          </w:p>
        </w:tc>
        <w:tc>
          <w:tcPr>
            <w:tcW w:w="708" w:type="dxa"/>
            <w:shd w:val="solid" w:color="FFFFFF" w:fill="auto"/>
          </w:tcPr>
          <w:p w14:paraId="2DF8E377" w14:textId="624AF4B9" w:rsidR="00AA610D" w:rsidRPr="005A13C0" w:rsidRDefault="00AA610D" w:rsidP="000040FE">
            <w:pPr>
              <w:pStyle w:val="TAC"/>
              <w:rPr>
                <w:sz w:val="16"/>
                <w:szCs w:val="16"/>
              </w:rPr>
            </w:pPr>
            <w:r w:rsidRPr="005A13C0">
              <w:rPr>
                <w:sz w:val="16"/>
                <w:szCs w:val="16"/>
              </w:rPr>
              <w:t>17.2.0</w:t>
            </w:r>
          </w:p>
        </w:tc>
      </w:tr>
      <w:tr w:rsidR="00AA610D" w:rsidRPr="005A13C0" w14:paraId="6CE70383" w14:textId="77777777" w:rsidTr="009D14FB">
        <w:tc>
          <w:tcPr>
            <w:tcW w:w="800" w:type="dxa"/>
            <w:shd w:val="solid" w:color="FFFFFF" w:fill="auto"/>
          </w:tcPr>
          <w:p w14:paraId="0FECD48B" w14:textId="757E9832"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0BA2975D" w14:textId="14A1ADAD"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77958D78" w14:textId="26B22FB6" w:rsidR="00AA610D" w:rsidRPr="005A13C0" w:rsidRDefault="00AA610D" w:rsidP="000040FE">
            <w:pPr>
              <w:pStyle w:val="TAC"/>
              <w:rPr>
                <w:sz w:val="16"/>
                <w:szCs w:val="16"/>
              </w:rPr>
            </w:pPr>
            <w:r w:rsidRPr="005A13C0">
              <w:rPr>
                <w:sz w:val="16"/>
                <w:szCs w:val="16"/>
              </w:rPr>
              <w:t>SP-210937</w:t>
            </w:r>
          </w:p>
        </w:tc>
        <w:tc>
          <w:tcPr>
            <w:tcW w:w="567" w:type="dxa"/>
            <w:shd w:val="solid" w:color="FFFFFF" w:fill="auto"/>
          </w:tcPr>
          <w:p w14:paraId="3F6127C2" w14:textId="27758A31" w:rsidR="00AA610D" w:rsidRPr="005A13C0" w:rsidRDefault="00AA610D" w:rsidP="000040FE">
            <w:pPr>
              <w:pStyle w:val="TAL"/>
              <w:rPr>
                <w:sz w:val="16"/>
                <w:szCs w:val="16"/>
              </w:rPr>
            </w:pPr>
            <w:r w:rsidRPr="005A13C0">
              <w:rPr>
                <w:sz w:val="16"/>
                <w:szCs w:val="16"/>
              </w:rPr>
              <w:t>3108</w:t>
            </w:r>
          </w:p>
        </w:tc>
        <w:tc>
          <w:tcPr>
            <w:tcW w:w="425" w:type="dxa"/>
            <w:shd w:val="solid" w:color="FFFFFF" w:fill="auto"/>
          </w:tcPr>
          <w:p w14:paraId="0D3F1E5D" w14:textId="28AA6F3A" w:rsidR="00AA610D" w:rsidRPr="005A13C0" w:rsidRDefault="00AA610D" w:rsidP="000040FE">
            <w:pPr>
              <w:pStyle w:val="TAL"/>
              <w:rPr>
                <w:sz w:val="16"/>
                <w:szCs w:val="16"/>
              </w:rPr>
            </w:pPr>
            <w:r w:rsidRPr="005A13C0">
              <w:rPr>
                <w:sz w:val="16"/>
                <w:szCs w:val="16"/>
              </w:rPr>
              <w:t xml:space="preserve">- </w:t>
            </w:r>
          </w:p>
        </w:tc>
        <w:tc>
          <w:tcPr>
            <w:tcW w:w="425" w:type="dxa"/>
            <w:shd w:val="solid" w:color="FFFFFF" w:fill="auto"/>
          </w:tcPr>
          <w:p w14:paraId="497C83F1" w14:textId="3426C924"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48DE8A32" w14:textId="3064D0FC" w:rsidR="00AA610D" w:rsidRPr="005A13C0" w:rsidRDefault="00AA610D" w:rsidP="000040FE">
            <w:pPr>
              <w:pStyle w:val="TAL"/>
              <w:rPr>
                <w:sz w:val="16"/>
                <w:szCs w:val="16"/>
              </w:rPr>
            </w:pPr>
            <w:r w:rsidRPr="005A13C0">
              <w:rPr>
                <w:sz w:val="16"/>
                <w:szCs w:val="16"/>
              </w:rPr>
              <w:t>Update BSF NF profile to support SUPI and GPSI</w:t>
            </w:r>
          </w:p>
        </w:tc>
        <w:tc>
          <w:tcPr>
            <w:tcW w:w="708" w:type="dxa"/>
            <w:shd w:val="solid" w:color="FFFFFF" w:fill="auto"/>
          </w:tcPr>
          <w:p w14:paraId="1C686B3F" w14:textId="432D5840" w:rsidR="00AA610D" w:rsidRPr="005A13C0" w:rsidRDefault="00AA610D" w:rsidP="000040FE">
            <w:pPr>
              <w:pStyle w:val="TAC"/>
              <w:rPr>
                <w:sz w:val="16"/>
                <w:szCs w:val="16"/>
              </w:rPr>
            </w:pPr>
            <w:r w:rsidRPr="005A13C0">
              <w:rPr>
                <w:sz w:val="16"/>
                <w:szCs w:val="16"/>
              </w:rPr>
              <w:t>17.2.0</w:t>
            </w:r>
          </w:p>
        </w:tc>
      </w:tr>
      <w:tr w:rsidR="00AA610D" w:rsidRPr="005A13C0" w14:paraId="732AED3A" w14:textId="77777777" w:rsidTr="009D14FB">
        <w:tc>
          <w:tcPr>
            <w:tcW w:w="800" w:type="dxa"/>
            <w:shd w:val="solid" w:color="FFFFFF" w:fill="auto"/>
          </w:tcPr>
          <w:p w14:paraId="048E861A" w14:textId="50DBCFE4"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6ABB5322" w14:textId="1BC3478E"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2F712854" w14:textId="2FA73EF6" w:rsidR="00AA610D" w:rsidRPr="005A13C0" w:rsidRDefault="00AA610D" w:rsidP="000040FE">
            <w:pPr>
              <w:pStyle w:val="TAC"/>
              <w:rPr>
                <w:sz w:val="16"/>
                <w:szCs w:val="16"/>
              </w:rPr>
            </w:pPr>
            <w:r w:rsidRPr="005A13C0">
              <w:rPr>
                <w:sz w:val="16"/>
                <w:szCs w:val="16"/>
              </w:rPr>
              <w:t>SP-210918</w:t>
            </w:r>
          </w:p>
        </w:tc>
        <w:tc>
          <w:tcPr>
            <w:tcW w:w="567" w:type="dxa"/>
            <w:shd w:val="solid" w:color="FFFFFF" w:fill="auto"/>
          </w:tcPr>
          <w:p w14:paraId="2324E45A" w14:textId="409CB722" w:rsidR="00AA610D" w:rsidRPr="005A13C0" w:rsidRDefault="00AA610D" w:rsidP="000040FE">
            <w:pPr>
              <w:pStyle w:val="TAL"/>
              <w:rPr>
                <w:sz w:val="16"/>
                <w:szCs w:val="16"/>
              </w:rPr>
            </w:pPr>
            <w:r w:rsidRPr="005A13C0">
              <w:rPr>
                <w:sz w:val="16"/>
                <w:szCs w:val="16"/>
              </w:rPr>
              <w:t>3111</w:t>
            </w:r>
          </w:p>
        </w:tc>
        <w:tc>
          <w:tcPr>
            <w:tcW w:w="425" w:type="dxa"/>
            <w:shd w:val="solid" w:color="FFFFFF" w:fill="auto"/>
          </w:tcPr>
          <w:p w14:paraId="59590F42" w14:textId="0F1C5FF6" w:rsidR="00AA610D" w:rsidRPr="005A13C0" w:rsidRDefault="00AA610D" w:rsidP="000040FE">
            <w:pPr>
              <w:pStyle w:val="TAL"/>
              <w:rPr>
                <w:sz w:val="16"/>
                <w:szCs w:val="16"/>
              </w:rPr>
            </w:pPr>
            <w:r w:rsidRPr="005A13C0">
              <w:rPr>
                <w:sz w:val="16"/>
                <w:szCs w:val="16"/>
              </w:rPr>
              <w:t>1</w:t>
            </w:r>
          </w:p>
        </w:tc>
        <w:tc>
          <w:tcPr>
            <w:tcW w:w="425" w:type="dxa"/>
            <w:shd w:val="solid" w:color="FFFFFF" w:fill="auto"/>
          </w:tcPr>
          <w:p w14:paraId="48AB4A84" w14:textId="0ABB3754"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6E56873D" w14:textId="650D70B3" w:rsidR="00AA610D" w:rsidRPr="005A13C0" w:rsidRDefault="00AA610D" w:rsidP="000040FE">
            <w:pPr>
              <w:pStyle w:val="TAL"/>
              <w:rPr>
                <w:sz w:val="16"/>
                <w:szCs w:val="16"/>
              </w:rPr>
            </w:pPr>
            <w:r w:rsidRPr="005A13C0">
              <w:rPr>
                <w:sz w:val="16"/>
                <w:szCs w:val="16"/>
              </w:rPr>
              <w:t>Termination on UE assistance mode</w:t>
            </w:r>
          </w:p>
        </w:tc>
        <w:tc>
          <w:tcPr>
            <w:tcW w:w="708" w:type="dxa"/>
            <w:shd w:val="solid" w:color="FFFFFF" w:fill="auto"/>
          </w:tcPr>
          <w:p w14:paraId="088F0E79" w14:textId="23E17A7B" w:rsidR="00AA610D" w:rsidRPr="005A13C0" w:rsidRDefault="00AA610D" w:rsidP="000040FE">
            <w:pPr>
              <w:pStyle w:val="TAC"/>
              <w:rPr>
                <w:sz w:val="16"/>
                <w:szCs w:val="16"/>
              </w:rPr>
            </w:pPr>
            <w:r w:rsidRPr="005A13C0">
              <w:rPr>
                <w:sz w:val="16"/>
                <w:szCs w:val="16"/>
              </w:rPr>
              <w:t>17.2.0</w:t>
            </w:r>
          </w:p>
        </w:tc>
      </w:tr>
      <w:tr w:rsidR="00AA610D" w:rsidRPr="005A13C0" w14:paraId="40E5AB34" w14:textId="77777777" w:rsidTr="009D14FB">
        <w:tc>
          <w:tcPr>
            <w:tcW w:w="800" w:type="dxa"/>
            <w:shd w:val="solid" w:color="FFFFFF" w:fill="auto"/>
          </w:tcPr>
          <w:p w14:paraId="0F5F0B35" w14:textId="45E5C527"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4C3D9891" w14:textId="1AC94C27"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7212C1DF" w14:textId="19FDE1BD" w:rsidR="00AA610D" w:rsidRPr="005A13C0" w:rsidRDefault="00AA610D" w:rsidP="000040FE">
            <w:pPr>
              <w:pStyle w:val="TAC"/>
              <w:rPr>
                <w:sz w:val="16"/>
                <w:szCs w:val="16"/>
              </w:rPr>
            </w:pPr>
            <w:r w:rsidRPr="005A13C0">
              <w:rPr>
                <w:sz w:val="16"/>
                <w:szCs w:val="16"/>
              </w:rPr>
              <w:t>SP-210929</w:t>
            </w:r>
          </w:p>
        </w:tc>
        <w:tc>
          <w:tcPr>
            <w:tcW w:w="567" w:type="dxa"/>
            <w:shd w:val="solid" w:color="FFFFFF" w:fill="auto"/>
          </w:tcPr>
          <w:p w14:paraId="54A487FD" w14:textId="2EDF1D15" w:rsidR="00AA610D" w:rsidRPr="005A13C0" w:rsidRDefault="00AA610D" w:rsidP="000040FE">
            <w:pPr>
              <w:pStyle w:val="TAL"/>
              <w:rPr>
                <w:sz w:val="16"/>
                <w:szCs w:val="16"/>
              </w:rPr>
            </w:pPr>
            <w:r w:rsidRPr="005A13C0">
              <w:rPr>
                <w:sz w:val="16"/>
                <w:szCs w:val="16"/>
              </w:rPr>
              <w:t>3112</w:t>
            </w:r>
          </w:p>
        </w:tc>
        <w:tc>
          <w:tcPr>
            <w:tcW w:w="425" w:type="dxa"/>
            <w:shd w:val="solid" w:color="FFFFFF" w:fill="auto"/>
          </w:tcPr>
          <w:p w14:paraId="4701D80A" w14:textId="74238605" w:rsidR="00AA610D" w:rsidRPr="005A13C0" w:rsidRDefault="00AA610D" w:rsidP="000040FE">
            <w:pPr>
              <w:pStyle w:val="TAL"/>
              <w:rPr>
                <w:sz w:val="16"/>
                <w:szCs w:val="16"/>
              </w:rPr>
            </w:pPr>
            <w:r w:rsidRPr="005A13C0">
              <w:rPr>
                <w:sz w:val="16"/>
                <w:szCs w:val="16"/>
              </w:rPr>
              <w:t>-</w:t>
            </w:r>
          </w:p>
        </w:tc>
        <w:tc>
          <w:tcPr>
            <w:tcW w:w="425" w:type="dxa"/>
            <w:shd w:val="solid" w:color="FFFFFF" w:fill="auto"/>
          </w:tcPr>
          <w:p w14:paraId="2CC9DD63" w14:textId="5A6A8980"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573EEC11" w14:textId="1418E460" w:rsidR="00AA610D" w:rsidRPr="005A13C0" w:rsidRDefault="00AA610D" w:rsidP="000040FE">
            <w:pPr>
              <w:pStyle w:val="TAL"/>
              <w:rPr>
                <w:sz w:val="16"/>
                <w:szCs w:val="16"/>
              </w:rPr>
            </w:pPr>
            <w:r w:rsidRPr="005A13C0">
              <w:rPr>
                <w:sz w:val="16"/>
                <w:szCs w:val="16"/>
              </w:rPr>
              <w:t>Classification of NEF or TSCTSF</w:t>
            </w:r>
          </w:p>
        </w:tc>
        <w:tc>
          <w:tcPr>
            <w:tcW w:w="708" w:type="dxa"/>
            <w:shd w:val="solid" w:color="FFFFFF" w:fill="auto"/>
          </w:tcPr>
          <w:p w14:paraId="23F31E7F" w14:textId="04FC5885" w:rsidR="00AA610D" w:rsidRPr="005A13C0" w:rsidRDefault="00AA610D" w:rsidP="000040FE">
            <w:pPr>
              <w:pStyle w:val="TAC"/>
              <w:rPr>
                <w:sz w:val="16"/>
                <w:szCs w:val="16"/>
              </w:rPr>
            </w:pPr>
            <w:r w:rsidRPr="005A13C0">
              <w:rPr>
                <w:sz w:val="16"/>
                <w:szCs w:val="16"/>
              </w:rPr>
              <w:t>17.2.0</w:t>
            </w:r>
          </w:p>
        </w:tc>
      </w:tr>
      <w:tr w:rsidR="00AA610D" w:rsidRPr="005A13C0" w14:paraId="7D1E3CF3" w14:textId="77777777" w:rsidTr="009D14FB">
        <w:tc>
          <w:tcPr>
            <w:tcW w:w="800" w:type="dxa"/>
            <w:shd w:val="solid" w:color="FFFFFF" w:fill="auto"/>
          </w:tcPr>
          <w:p w14:paraId="6BD87D22" w14:textId="0C15367C"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6B456A53" w14:textId="24D7DE6F"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610CDE6C" w14:textId="62FDE25D" w:rsidR="00AA610D" w:rsidRPr="005A13C0" w:rsidRDefault="00AA610D" w:rsidP="000040FE">
            <w:pPr>
              <w:pStyle w:val="TAC"/>
              <w:rPr>
                <w:sz w:val="16"/>
                <w:szCs w:val="16"/>
              </w:rPr>
            </w:pPr>
            <w:r w:rsidRPr="005A13C0">
              <w:rPr>
                <w:sz w:val="16"/>
                <w:szCs w:val="16"/>
              </w:rPr>
              <w:t>SP-210918</w:t>
            </w:r>
          </w:p>
        </w:tc>
        <w:tc>
          <w:tcPr>
            <w:tcW w:w="567" w:type="dxa"/>
            <w:shd w:val="solid" w:color="FFFFFF" w:fill="auto"/>
          </w:tcPr>
          <w:p w14:paraId="45BDC135" w14:textId="0E2C7CB5" w:rsidR="00AA610D" w:rsidRPr="005A13C0" w:rsidRDefault="00AA610D" w:rsidP="000040FE">
            <w:pPr>
              <w:pStyle w:val="TAL"/>
              <w:rPr>
                <w:sz w:val="16"/>
                <w:szCs w:val="16"/>
              </w:rPr>
            </w:pPr>
            <w:r w:rsidRPr="005A13C0">
              <w:rPr>
                <w:sz w:val="16"/>
                <w:szCs w:val="16"/>
              </w:rPr>
              <w:t>3114</w:t>
            </w:r>
          </w:p>
        </w:tc>
        <w:tc>
          <w:tcPr>
            <w:tcW w:w="425" w:type="dxa"/>
            <w:shd w:val="solid" w:color="FFFFFF" w:fill="auto"/>
          </w:tcPr>
          <w:p w14:paraId="1BA9DE48" w14:textId="5DF130C2" w:rsidR="00AA610D" w:rsidRPr="005A13C0" w:rsidRDefault="00AA610D" w:rsidP="000040FE">
            <w:pPr>
              <w:pStyle w:val="TAL"/>
              <w:rPr>
                <w:sz w:val="16"/>
                <w:szCs w:val="16"/>
              </w:rPr>
            </w:pPr>
            <w:r w:rsidRPr="005A13C0">
              <w:rPr>
                <w:sz w:val="16"/>
                <w:szCs w:val="16"/>
              </w:rPr>
              <w:t>-</w:t>
            </w:r>
          </w:p>
        </w:tc>
        <w:tc>
          <w:tcPr>
            <w:tcW w:w="425" w:type="dxa"/>
            <w:shd w:val="solid" w:color="FFFFFF" w:fill="auto"/>
          </w:tcPr>
          <w:p w14:paraId="5EC12355" w14:textId="5A156874"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3275500B" w14:textId="122A89FF" w:rsidR="00AA610D" w:rsidRPr="005A13C0" w:rsidRDefault="00AA610D" w:rsidP="000040FE">
            <w:pPr>
              <w:pStyle w:val="TAL"/>
              <w:rPr>
                <w:sz w:val="16"/>
                <w:szCs w:val="16"/>
              </w:rPr>
            </w:pPr>
            <w:r w:rsidRPr="005A13C0">
              <w:rPr>
                <w:sz w:val="16"/>
                <w:szCs w:val="16"/>
              </w:rPr>
              <w:t>Removal of 5G-RG limitation on 3GPP access leg support in EPC</w:t>
            </w:r>
          </w:p>
        </w:tc>
        <w:tc>
          <w:tcPr>
            <w:tcW w:w="708" w:type="dxa"/>
            <w:shd w:val="solid" w:color="FFFFFF" w:fill="auto"/>
          </w:tcPr>
          <w:p w14:paraId="598C7981" w14:textId="30768D2A" w:rsidR="00AA610D" w:rsidRPr="005A13C0" w:rsidRDefault="00AA610D" w:rsidP="000040FE">
            <w:pPr>
              <w:pStyle w:val="TAC"/>
              <w:rPr>
                <w:sz w:val="16"/>
                <w:szCs w:val="16"/>
              </w:rPr>
            </w:pPr>
            <w:r w:rsidRPr="005A13C0">
              <w:rPr>
                <w:sz w:val="16"/>
                <w:szCs w:val="16"/>
              </w:rPr>
              <w:t>17.2.0</w:t>
            </w:r>
          </w:p>
        </w:tc>
      </w:tr>
      <w:tr w:rsidR="00AA610D" w:rsidRPr="005A13C0" w14:paraId="509E188E" w14:textId="77777777" w:rsidTr="009D14FB">
        <w:tc>
          <w:tcPr>
            <w:tcW w:w="800" w:type="dxa"/>
            <w:shd w:val="solid" w:color="FFFFFF" w:fill="auto"/>
          </w:tcPr>
          <w:p w14:paraId="7F36F860" w14:textId="5C20E603"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7AE36A24" w14:textId="7524E68A"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016BDD3F" w14:textId="2653BBDB" w:rsidR="00AA610D" w:rsidRPr="005A13C0" w:rsidRDefault="00AA610D" w:rsidP="000040FE">
            <w:pPr>
              <w:pStyle w:val="TAC"/>
              <w:rPr>
                <w:sz w:val="16"/>
                <w:szCs w:val="16"/>
              </w:rPr>
            </w:pPr>
            <w:r w:rsidRPr="005A13C0">
              <w:rPr>
                <w:sz w:val="16"/>
                <w:szCs w:val="16"/>
              </w:rPr>
              <w:t>SP-210918</w:t>
            </w:r>
          </w:p>
        </w:tc>
        <w:tc>
          <w:tcPr>
            <w:tcW w:w="567" w:type="dxa"/>
            <w:shd w:val="solid" w:color="FFFFFF" w:fill="auto"/>
          </w:tcPr>
          <w:p w14:paraId="2213583C" w14:textId="25698AFE" w:rsidR="00AA610D" w:rsidRPr="005A13C0" w:rsidRDefault="00AA610D" w:rsidP="000040FE">
            <w:pPr>
              <w:pStyle w:val="TAL"/>
              <w:rPr>
                <w:sz w:val="16"/>
                <w:szCs w:val="16"/>
              </w:rPr>
            </w:pPr>
            <w:r w:rsidRPr="005A13C0">
              <w:rPr>
                <w:sz w:val="16"/>
                <w:szCs w:val="16"/>
              </w:rPr>
              <w:t>3116</w:t>
            </w:r>
          </w:p>
        </w:tc>
        <w:tc>
          <w:tcPr>
            <w:tcW w:w="425" w:type="dxa"/>
            <w:shd w:val="solid" w:color="FFFFFF" w:fill="auto"/>
          </w:tcPr>
          <w:p w14:paraId="5B2CBEED" w14:textId="4B3F7DC6" w:rsidR="00AA610D" w:rsidRPr="005A13C0" w:rsidRDefault="00AA610D" w:rsidP="000040FE">
            <w:pPr>
              <w:pStyle w:val="TAL"/>
              <w:rPr>
                <w:sz w:val="16"/>
                <w:szCs w:val="16"/>
              </w:rPr>
            </w:pPr>
            <w:r w:rsidRPr="005A13C0">
              <w:rPr>
                <w:sz w:val="16"/>
                <w:szCs w:val="16"/>
              </w:rPr>
              <w:t>1</w:t>
            </w:r>
          </w:p>
        </w:tc>
        <w:tc>
          <w:tcPr>
            <w:tcW w:w="425" w:type="dxa"/>
            <w:shd w:val="solid" w:color="FFFFFF" w:fill="auto"/>
          </w:tcPr>
          <w:p w14:paraId="5EA57A3A" w14:textId="034E4CC8"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0D4EE96D" w14:textId="69D57058" w:rsidR="00AA610D" w:rsidRPr="005A13C0" w:rsidRDefault="00AA610D" w:rsidP="000040FE">
            <w:pPr>
              <w:pStyle w:val="TAL"/>
              <w:rPr>
                <w:sz w:val="16"/>
                <w:szCs w:val="16"/>
              </w:rPr>
            </w:pPr>
            <w:r w:rsidRPr="005A13C0">
              <w:rPr>
                <w:sz w:val="16"/>
                <w:szCs w:val="16"/>
              </w:rPr>
              <w:t>Clarification on source and destination addresses setting for PMF messages</w:t>
            </w:r>
          </w:p>
        </w:tc>
        <w:tc>
          <w:tcPr>
            <w:tcW w:w="708" w:type="dxa"/>
            <w:shd w:val="solid" w:color="FFFFFF" w:fill="auto"/>
          </w:tcPr>
          <w:p w14:paraId="275DB2B9" w14:textId="763C3E0A" w:rsidR="00AA610D" w:rsidRPr="005A13C0" w:rsidRDefault="00AA610D" w:rsidP="000040FE">
            <w:pPr>
              <w:pStyle w:val="TAC"/>
              <w:rPr>
                <w:sz w:val="16"/>
                <w:szCs w:val="16"/>
              </w:rPr>
            </w:pPr>
            <w:r w:rsidRPr="005A13C0">
              <w:rPr>
                <w:sz w:val="16"/>
                <w:szCs w:val="16"/>
              </w:rPr>
              <w:t>17.2.0</w:t>
            </w:r>
          </w:p>
        </w:tc>
      </w:tr>
      <w:tr w:rsidR="003B4D25" w:rsidRPr="005A13C0" w14:paraId="54B781E9" w14:textId="77777777" w:rsidTr="009D14FB">
        <w:tc>
          <w:tcPr>
            <w:tcW w:w="800" w:type="dxa"/>
            <w:shd w:val="solid" w:color="FFFFFF" w:fill="auto"/>
          </w:tcPr>
          <w:p w14:paraId="39C65DEA" w14:textId="1EFFA7C8"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0A0D9A3A" w14:textId="50D458DB"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46E249BC" w14:textId="41692340" w:rsidR="003B4D25" w:rsidRPr="005A13C0" w:rsidRDefault="003B4D25" w:rsidP="000040FE">
            <w:pPr>
              <w:pStyle w:val="TAC"/>
              <w:rPr>
                <w:sz w:val="16"/>
                <w:szCs w:val="16"/>
              </w:rPr>
            </w:pPr>
            <w:r w:rsidRPr="005A13C0">
              <w:rPr>
                <w:sz w:val="16"/>
                <w:szCs w:val="16"/>
              </w:rPr>
              <w:t>SP-210916</w:t>
            </w:r>
          </w:p>
        </w:tc>
        <w:tc>
          <w:tcPr>
            <w:tcW w:w="567" w:type="dxa"/>
            <w:shd w:val="solid" w:color="FFFFFF" w:fill="auto"/>
          </w:tcPr>
          <w:p w14:paraId="723380A5" w14:textId="4719D2CC" w:rsidR="003B4D25" w:rsidRPr="005A13C0" w:rsidRDefault="003B4D25" w:rsidP="000040FE">
            <w:pPr>
              <w:pStyle w:val="TAL"/>
              <w:rPr>
                <w:sz w:val="16"/>
                <w:szCs w:val="16"/>
              </w:rPr>
            </w:pPr>
            <w:r w:rsidRPr="005A13C0">
              <w:rPr>
                <w:sz w:val="16"/>
                <w:szCs w:val="16"/>
              </w:rPr>
              <w:t>3119</w:t>
            </w:r>
          </w:p>
        </w:tc>
        <w:tc>
          <w:tcPr>
            <w:tcW w:w="425" w:type="dxa"/>
            <w:shd w:val="solid" w:color="FFFFFF" w:fill="auto"/>
          </w:tcPr>
          <w:p w14:paraId="3CDB217E" w14:textId="7F091E5A" w:rsidR="003B4D25" w:rsidRPr="005A13C0" w:rsidRDefault="003B4D25" w:rsidP="000040FE">
            <w:pPr>
              <w:pStyle w:val="TAL"/>
              <w:rPr>
                <w:sz w:val="16"/>
                <w:szCs w:val="16"/>
              </w:rPr>
            </w:pPr>
            <w:r w:rsidRPr="005A13C0">
              <w:rPr>
                <w:sz w:val="16"/>
                <w:szCs w:val="16"/>
              </w:rPr>
              <w:t>1</w:t>
            </w:r>
          </w:p>
        </w:tc>
        <w:tc>
          <w:tcPr>
            <w:tcW w:w="425" w:type="dxa"/>
            <w:shd w:val="solid" w:color="FFFFFF" w:fill="auto"/>
          </w:tcPr>
          <w:p w14:paraId="3DA0B9D0" w14:textId="3C70EFB8"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5A052EA3" w14:textId="1C033085" w:rsidR="003B4D25" w:rsidRPr="005A13C0" w:rsidRDefault="003B4D25" w:rsidP="000040FE">
            <w:pPr>
              <w:pStyle w:val="TAL"/>
              <w:rPr>
                <w:sz w:val="16"/>
                <w:szCs w:val="16"/>
              </w:rPr>
            </w:pPr>
            <w:r w:rsidRPr="005A13C0">
              <w:rPr>
                <w:sz w:val="16"/>
                <w:szCs w:val="16"/>
              </w:rPr>
              <w:t>Remove Editor's note in clause 5.4.11.1 in TS 23.501</w:t>
            </w:r>
          </w:p>
        </w:tc>
        <w:tc>
          <w:tcPr>
            <w:tcW w:w="708" w:type="dxa"/>
            <w:shd w:val="solid" w:color="FFFFFF" w:fill="auto"/>
          </w:tcPr>
          <w:p w14:paraId="13DB0766" w14:textId="7E399A54" w:rsidR="003B4D25" w:rsidRPr="005A13C0" w:rsidRDefault="003B4D25" w:rsidP="000040FE">
            <w:pPr>
              <w:pStyle w:val="TAC"/>
              <w:rPr>
                <w:sz w:val="16"/>
                <w:szCs w:val="16"/>
              </w:rPr>
            </w:pPr>
            <w:r w:rsidRPr="005A13C0">
              <w:rPr>
                <w:sz w:val="16"/>
                <w:szCs w:val="16"/>
              </w:rPr>
              <w:t>17.2.0</w:t>
            </w:r>
          </w:p>
        </w:tc>
      </w:tr>
      <w:tr w:rsidR="003B4D25" w:rsidRPr="005A13C0" w14:paraId="0D93E19D" w14:textId="77777777" w:rsidTr="009D14FB">
        <w:tc>
          <w:tcPr>
            <w:tcW w:w="800" w:type="dxa"/>
            <w:shd w:val="solid" w:color="FFFFFF" w:fill="auto"/>
          </w:tcPr>
          <w:p w14:paraId="5EE92359" w14:textId="7D42F329"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30FDF8DB" w14:textId="0C7775C4"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1A40B623" w14:textId="0A80392E" w:rsidR="003B4D25" w:rsidRPr="005A13C0" w:rsidRDefault="003B4D25" w:rsidP="000040FE">
            <w:pPr>
              <w:pStyle w:val="TAC"/>
              <w:rPr>
                <w:sz w:val="16"/>
                <w:szCs w:val="16"/>
              </w:rPr>
            </w:pPr>
            <w:r w:rsidRPr="005A13C0">
              <w:rPr>
                <w:sz w:val="16"/>
                <w:szCs w:val="16"/>
              </w:rPr>
              <w:t>SP-210920</w:t>
            </w:r>
          </w:p>
        </w:tc>
        <w:tc>
          <w:tcPr>
            <w:tcW w:w="567" w:type="dxa"/>
            <w:shd w:val="solid" w:color="FFFFFF" w:fill="auto"/>
          </w:tcPr>
          <w:p w14:paraId="3F98289E" w14:textId="1DCA35BE" w:rsidR="003B4D25" w:rsidRPr="005A13C0" w:rsidRDefault="003B4D25" w:rsidP="000040FE">
            <w:pPr>
              <w:pStyle w:val="TAL"/>
              <w:rPr>
                <w:sz w:val="16"/>
                <w:szCs w:val="16"/>
              </w:rPr>
            </w:pPr>
            <w:r w:rsidRPr="005A13C0">
              <w:rPr>
                <w:sz w:val="16"/>
                <w:szCs w:val="16"/>
              </w:rPr>
              <w:t>3124</w:t>
            </w:r>
          </w:p>
        </w:tc>
        <w:tc>
          <w:tcPr>
            <w:tcW w:w="425" w:type="dxa"/>
            <w:shd w:val="solid" w:color="FFFFFF" w:fill="auto"/>
          </w:tcPr>
          <w:p w14:paraId="4B5B0F50" w14:textId="4F9E00DC" w:rsidR="003B4D25" w:rsidRPr="005A13C0" w:rsidRDefault="003B4D25" w:rsidP="000040FE">
            <w:pPr>
              <w:pStyle w:val="TAL"/>
              <w:rPr>
                <w:sz w:val="16"/>
                <w:szCs w:val="16"/>
              </w:rPr>
            </w:pPr>
            <w:r w:rsidRPr="005A13C0">
              <w:rPr>
                <w:sz w:val="16"/>
                <w:szCs w:val="16"/>
              </w:rPr>
              <w:t>1</w:t>
            </w:r>
          </w:p>
        </w:tc>
        <w:tc>
          <w:tcPr>
            <w:tcW w:w="425" w:type="dxa"/>
            <w:shd w:val="solid" w:color="FFFFFF" w:fill="auto"/>
          </w:tcPr>
          <w:p w14:paraId="7F6748B3" w14:textId="6FB804F6"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385CF6A9" w14:textId="6CAED723" w:rsidR="003B4D25" w:rsidRPr="005A13C0" w:rsidRDefault="003B4D25" w:rsidP="000040FE">
            <w:pPr>
              <w:pStyle w:val="TAL"/>
              <w:rPr>
                <w:sz w:val="16"/>
                <w:szCs w:val="16"/>
              </w:rPr>
            </w:pPr>
            <w:r w:rsidRPr="005A13C0">
              <w:rPr>
                <w:sz w:val="16"/>
                <w:szCs w:val="16"/>
              </w:rPr>
              <w:t>Update of ECS address in External Exposure of Network Capability</w:t>
            </w:r>
          </w:p>
        </w:tc>
        <w:tc>
          <w:tcPr>
            <w:tcW w:w="708" w:type="dxa"/>
            <w:shd w:val="solid" w:color="FFFFFF" w:fill="auto"/>
          </w:tcPr>
          <w:p w14:paraId="616F8024" w14:textId="68D5FAF3" w:rsidR="003B4D25" w:rsidRPr="005A13C0" w:rsidRDefault="003B4D25" w:rsidP="000040FE">
            <w:pPr>
              <w:pStyle w:val="TAC"/>
              <w:rPr>
                <w:sz w:val="16"/>
                <w:szCs w:val="16"/>
              </w:rPr>
            </w:pPr>
            <w:r w:rsidRPr="005A13C0">
              <w:rPr>
                <w:sz w:val="16"/>
                <w:szCs w:val="16"/>
              </w:rPr>
              <w:t>17.2.0</w:t>
            </w:r>
          </w:p>
        </w:tc>
      </w:tr>
      <w:tr w:rsidR="008D4C5F" w:rsidRPr="005A13C0" w14:paraId="66035BEC" w14:textId="77777777" w:rsidTr="00A05A72">
        <w:tc>
          <w:tcPr>
            <w:tcW w:w="800" w:type="dxa"/>
            <w:shd w:val="solid" w:color="FFFFFF" w:fill="auto"/>
          </w:tcPr>
          <w:p w14:paraId="289EFDB8" w14:textId="77777777" w:rsidR="008D4C5F" w:rsidRPr="005A13C0" w:rsidRDefault="008D4C5F" w:rsidP="00A05A72">
            <w:pPr>
              <w:pStyle w:val="TAC"/>
              <w:rPr>
                <w:sz w:val="16"/>
                <w:szCs w:val="16"/>
              </w:rPr>
            </w:pPr>
            <w:r w:rsidRPr="005A13C0">
              <w:rPr>
                <w:sz w:val="16"/>
                <w:szCs w:val="16"/>
              </w:rPr>
              <w:t>2021-09</w:t>
            </w:r>
          </w:p>
        </w:tc>
        <w:tc>
          <w:tcPr>
            <w:tcW w:w="800" w:type="dxa"/>
            <w:shd w:val="solid" w:color="FFFFFF" w:fill="auto"/>
          </w:tcPr>
          <w:p w14:paraId="76783F93" w14:textId="77777777" w:rsidR="008D4C5F" w:rsidRPr="005A13C0" w:rsidRDefault="008D4C5F" w:rsidP="00A05A72">
            <w:pPr>
              <w:pStyle w:val="TAL"/>
              <w:rPr>
                <w:sz w:val="16"/>
                <w:szCs w:val="16"/>
              </w:rPr>
            </w:pPr>
            <w:r w:rsidRPr="005A13C0">
              <w:rPr>
                <w:sz w:val="16"/>
                <w:szCs w:val="16"/>
              </w:rPr>
              <w:t>SP#93E</w:t>
            </w:r>
          </w:p>
        </w:tc>
        <w:tc>
          <w:tcPr>
            <w:tcW w:w="1094" w:type="dxa"/>
            <w:shd w:val="solid" w:color="FFFFFF" w:fill="auto"/>
          </w:tcPr>
          <w:p w14:paraId="7E2BF265" w14:textId="77777777" w:rsidR="008D4C5F" w:rsidRPr="005A13C0" w:rsidRDefault="008D4C5F" w:rsidP="00A05A72">
            <w:pPr>
              <w:pStyle w:val="TAC"/>
              <w:rPr>
                <w:sz w:val="16"/>
                <w:szCs w:val="16"/>
              </w:rPr>
            </w:pPr>
            <w:r w:rsidRPr="005A13C0">
              <w:rPr>
                <w:sz w:val="16"/>
                <w:szCs w:val="16"/>
              </w:rPr>
              <w:t>SP-211133</w:t>
            </w:r>
          </w:p>
        </w:tc>
        <w:tc>
          <w:tcPr>
            <w:tcW w:w="567" w:type="dxa"/>
            <w:shd w:val="solid" w:color="FFFFFF" w:fill="auto"/>
          </w:tcPr>
          <w:p w14:paraId="76FF009A" w14:textId="77777777" w:rsidR="008D4C5F" w:rsidRPr="005A13C0" w:rsidRDefault="008D4C5F" w:rsidP="00A05A72">
            <w:pPr>
              <w:pStyle w:val="TAL"/>
              <w:rPr>
                <w:sz w:val="16"/>
                <w:szCs w:val="16"/>
              </w:rPr>
            </w:pPr>
            <w:r w:rsidRPr="005A13C0">
              <w:rPr>
                <w:sz w:val="16"/>
                <w:szCs w:val="16"/>
              </w:rPr>
              <w:t>3126</w:t>
            </w:r>
          </w:p>
        </w:tc>
        <w:tc>
          <w:tcPr>
            <w:tcW w:w="425" w:type="dxa"/>
            <w:shd w:val="solid" w:color="FFFFFF" w:fill="auto"/>
          </w:tcPr>
          <w:p w14:paraId="2FC71426" w14:textId="77777777" w:rsidR="008D4C5F" w:rsidRPr="005A13C0" w:rsidRDefault="008D4C5F" w:rsidP="00A05A72">
            <w:pPr>
              <w:pStyle w:val="TAL"/>
              <w:rPr>
                <w:sz w:val="16"/>
                <w:szCs w:val="16"/>
              </w:rPr>
            </w:pPr>
            <w:r w:rsidRPr="005A13C0">
              <w:rPr>
                <w:sz w:val="16"/>
                <w:szCs w:val="16"/>
              </w:rPr>
              <w:t>3</w:t>
            </w:r>
          </w:p>
        </w:tc>
        <w:tc>
          <w:tcPr>
            <w:tcW w:w="425" w:type="dxa"/>
            <w:shd w:val="solid" w:color="FFFFFF" w:fill="auto"/>
          </w:tcPr>
          <w:p w14:paraId="035CC78E" w14:textId="77777777" w:rsidR="008D4C5F" w:rsidRPr="005A13C0" w:rsidRDefault="008D4C5F" w:rsidP="00A05A72">
            <w:pPr>
              <w:pStyle w:val="TAL"/>
              <w:rPr>
                <w:sz w:val="16"/>
                <w:szCs w:val="16"/>
              </w:rPr>
            </w:pPr>
            <w:r w:rsidRPr="005A13C0">
              <w:rPr>
                <w:sz w:val="16"/>
                <w:szCs w:val="16"/>
              </w:rPr>
              <w:t>B</w:t>
            </w:r>
          </w:p>
        </w:tc>
        <w:tc>
          <w:tcPr>
            <w:tcW w:w="4820" w:type="dxa"/>
            <w:shd w:val="solid" w:color="FFFFFF" w:fill="auto"/>
          </w:tcPr>
          <w:p w14:paraId="19604C95" w14:textId="77777777" w:rsidR="008D4C5F" w:rsidRPr="005A13C0" w:rsidRDefault="008D4C5F" w:rsidP="00A05A72">
            <w:pPr>
              <w:pStyle w:val="TAL"/>
              <w:rPr>
                <w:sz w:val="16"/>
                <w:szCs w:val="16"/>
              </w:rPr>
            </w:pPr>
            <w:r w:rsidRPr="005A13C0">
              <w:rPr>
                <w:sz w:val="16"/>
                <w:szCs w:val="16"/>
              </w:rPr>
              <w:t>Resolve ENs in NSAC support for EPC interworking</w:t>
            </w:r>
          </w:p>
        </w:tc>
        <w:tc>
          <w:tcPr>
            <w:tcW w:w="708" w:type="dxa"/>
            <w:shd w:val="solid" w:color="FFFFFF" w:fill="auto"/>
          </w:tcPr>
          <w:p w14:paraId="1E66BA3C" w14:textId="77777777" w:rsidR="008D4C5F" w:rsidRPr="005A13C0" w:rsidRDefault="008D4C5F" w:rsidP="00A05A72">
            <w:pPr>
              <w:pStyle w:val="TAC"/>
              <w:rPr>
                <w:sz w:val="16"/>
                <w:szCs w:val="16"/>
              </w:rPr>
            </w:pPr>
            <w:r w:rsidRPr="005A13C0">
              <w:rPr>
                <w:sz w:val="16"/>
                <w:szCs w:val="16"/>
              </w:rPr>
              <w:t>17.2.0</w:t>
            </w:r>
          </w:p>
        </w:tc>
      </w:tr>
      <w:tr w:rsidR="003B4D25" w:rsidRPr="005A13C0" w14:paraId="2D35C9EB" w14:textId="77777777" w:rsidTr="009D14FB">
        <w:tc>
          <w:tcPr>
            <w:tcW w:w="800" w:type="dxa"/>
            <w:shd w:val="solid" w:color="FFFFFF" w:fill="auto"/>
          </w:tcPr>
          <w:p w14:paraId="707B1EA6" w14:textId="039006B4"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3E53C409" w14:textId="475DE20F"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2E945F51" w14:textId="6D6B9265" w:rsidR="003B4D25" w:rsidRPr="005A13C0" w:rsidRDefault="003B4D25" w:rsidP="000040FE">
            <w:pPr>
              <w:pStyle w:val="TAC"/>
              <w:rPr>
                <w:sz w:val="16"/>
                <w:szCs w:val="16"/>
              </w:rPr>
            </w:pPr>
            <w:r w:rsidRPr="005A13C0">
              <w:rPr>
                <w:sz w:val="16"/>
                <w:szCs w:val="16"/>
              </w:rPr>
              <w:t>SP-210923</w:t>
            </w:r>
          </w:p>
        </w:tc>
        <w:tc>
          <w:tcPr>
            <w:tcW w:w="567" w:type="dxa"/>
            <w:shd w:val="solid" w:color="FFFFFF" w:fill="auto"/>
          </w:tcPr>
          <w:p w14:paraId="0D197C4C" w14:textId="54AF539A" w:rsidR="003B4D25" w:rsidRPr="005A13C0" w:rsidRDefault="003B4D25" w:rsidP="000040FE">
            <w:pPr>
              <w:pStyle w:val="TAL"/>
              <w:rPr>
                <w:sz w:val="16"/>
                <w:szCs w:val="16"/>
              </w:rPr>
            </w:pPr>
            <w:r w:rsidRPr="005A13C0">
              <w:rPr>
                <w:sz w:val="16"/>
                <w:szCs w:val="16"/>
              </w:rPr>
              <w:t>3136</w:t>
            </w:r>
          </w:p>
        </w:tc>
        <w:tc>
          <w:tcPr>
            <w:tcW w:w="425" w:type="dxa"/>
            <w:shd w:val="solid" w:color="FFFFFF" w:fill="auto"/>
          </w:tcPr>
          <w:p w14:paraId="25C2293B" w14:textId="2A7170DF" w:rsidR="003B4D25" w:rsidRPr="005A13C0" w:rsidRDefault="003B4D25" w:rsidP="000040FE">
            <w:pPr>
              <w:pStyle w:val="TAL"/>
              <w:rPr>
                <w:sz w:val="16"/>
                <w:szCs w:val="16"/>
              </w:rPr>
            </w:pPr>
            <w:r w:rsidRPr="005A13C0">
              <w:rPr>
                <w:sz w:val="16"/>
                <w:szCs w:val="16"/>
              </w:rPr>
              <w:t xml:space="preserve">- </w:t>
            </w:r>
          </w:p>
        </w:tc>
        <w:tc>
          <w:tcPr>
            <w:tcW w:w="425" w:type="dxa"/>
            <w:shd w:val="solid" w:color="FFFFFF" w:fill="auto"/>
          </w:tcPr>
          <w:p w14:paraId="24B48A10" w14:textId="776B73B0"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3D21422F" w14:textId="3612342C" w:rsidR="003B4D25" w:rsidRPr="005A13C0" w:rsidRDefault="003B4D25" w:rsidP="000040FE">
            <w:pPr>
              <w:pStyle w:val="TAL"/>
              <w:rPr>
                <w:sz w:val="16"/>
                <w:szCs w:val="16"/>
              </w:rPr>
            </w:pPr>
            <w:r w:rsidRPr="005A13C0">
              <w:rPr>
                <w:sz w:val="16"/>
                <w:szCs w:val="16"/>
              </w:rPr>
              <w:t>Terminology correction for UE onboarding</w:t>
            </w:r>
          </w:p>
        </w:tc>
        <w:tc>
          <w:tcPr>
            <w:tcW w:w="708" w:type="dxa"/>
            <w:shd w:val="solid" w:color="FFFFFF" w:fill="auto"/>
          </w:tcPr>
          <w:p w14:paraId="3FF4CBA8" w14:textId="117E1D71" w:rsidR="003B4D25" w:rsidRPr="005A13C0" w:rsidRDefault="003B4D25" w:rsidP="000040FE">
            <w:pPr>
              <w:pStyle w:val="TAC"/>
              <w:rPr>
                <w:sz w:val="16"/>
                <w:szCs w:val="16"/>
              </w:rPr>
            </w:pPr>
            <w:r w:rsidRPr="005A13C0">
              <w:rPr>
                <w:sz w:val="16"/>
                <w:szCs w:val="16"/>
              </w:rPr>
              <w:t>17.2.0</w:t>
            </w:r>
          </w:p>
        </w:tc>
      </w:tr>
      <w:tr w:rsidR="003B4D25" w:rsidRPr="005A13C0" w14:paraId="564B74AE" w14:textId="77777777" w:rsidTr="009D14FB">
        <w:tc>
          <w:tcPr>
            <w:tcW w:w="800" w:type="dxa"/>
            <w:shd w:val="solid" w:color="FFFFFF" w:fill="auto"/>
          </w:tcPr>
          <w:p w14:paraId="12C840F4" w14:textId="27C8086F"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27707F53" w14:textId="3FF86044"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21D14CD9" w14:textId="3361BF13" w:rsidR="003B4D25" w:rsidRPr="005A13C0" w:rsidRDefault="003B4D25" w:rsidP="000040FE">
            <w:pPr>
              <w:pStyle w:val="TAC"/>
              <w:rPr>
                <w:sz w:val="16"/>
                <w:szCs w:val="16"/>
              </w:rPr>
            </w:pPr>
            <w:r w:rsidRPr="005A13C0">
              <w:rPr>
                <w:sz w:val="16"/>
                <w:szCs w:val="16"/>
              </w:rPr>
              <w:t>SP-210923</w:t>
            </w:r>
          </w:p>
        </w:tc>
        <w:tc>
          <w:tcPr>
            <w:tcW w:w="567" w:type="dxa"/>
            <w:shd w:val="solid" w:color="FFFFFF" w:fill="auto"/>
          </w:tcPr>
          <w:p w14:paraId="757DF56C" w14:textId="3E53849D" w:rsidR="003B4D25" w:rsidRPr="005A13C0" w:rsidRDefault="003B4D25" w:rsidP="000040FE">
            <w:pPr>
              <w:pStyle w:val="TAL"/>
              <w:rPr>
                <w:sz w:val="16"/>
                <w:szCs w:val="16"/>
              </w:rPr>
            </w:pPr>
            <w:r w:rsidRPr="005A13C0">
              <w:rPr>
                <w:sz w:val="16"/>
                <w:szCs w:val="16"/>
              </w:rPr>
              <w:t>3137</w:t>
            </w:r>
          </w:p>
        </w:tc>
        <w:tc>
          <w:tcPr>
            <w:tcW w:w="425" w:type="dxa"/>
            <w:shd w:val="solid" w:color="FFFFFF" w:fill="auto"/>
          </w:tcPr>
          <w:p w14:paraId="7C3D3335" w14:textId="6E75CC08" w:rsidR="003B4D25" w:rsidRPr="005A13C0" w:rsidRDefault="003B4D25" w:rsidP="000040FE">
            <w:pPr>
              <w:pStyle w:val="TAL"/>
              <w:rPr>
                <w:sz w:val="16"/>
                <w:szCs w:val="16"/>
              </w:rPr>
            </w:pPr>
            <w:r w:rsidRPr="005A13C0">
              <w:rPr>
                <w:sz w:val="16"/>
                <w:szCs w:val="16"/>
              </w:rPr>
              <w:t xml:space="preserve">1 </w:t>
            </w:r>
          </w:p>
        </w:tc>
        <w:tc>
          <w:tcPr>
            <w:tcW w:w="425" w:type="dxa"/>
            <w:shd w:val="solid" w:color="FFFFFF" w:fill="auto"/>
          </w:tcPr>
          <w:p w14:paraId="52E26593" w14:textId="6F3B4A0E"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525F92D7" w14:textId="7EDDB32D" w:rsidR="003B4D25" w:rsidRPr="005A13C0" w:rsidRDefault="003B4D25" w:rsidP="000040FE">
            <w:pPr>
              <w:pStyle w:val="TAL"/>
              <w:rPr>
                <w:sz w:val="16"/>
                <w:szCs w:val="16"/>
              </w:rPr>
            </w:pPr>
            <w:r w:rsidRPr="005A13C0">
              <w:rPr>
                <w:sz w:val="16"/>
                <w:szCs w:val="16"/>
              </w:rPr>
              <w:t>AMF relocation for UE registered for onboarding</w:t>
            </w:r>
          </w:p>
        </w:tc>
        <w:tc>
          <w:tcPr>
            <w:tcW w:w="708" w:type="dxa"/>
            <w:shd w:val="solid" w:color="FFFFFF" w:fill="auto"/>
          </w:tcPr>
          <w:p w14:paraId="37912529" w14:textId="09A5F0D5" w:rsidR="003B4D25" w:rsidRPr="005A13C0" w:rsidRDefault="003B4D25" w:rsidP="000040FE">
            <w:pPr>
              <w:pStyle w:val="TAC"/>
              <w:rPr>
                <w:sz w:val="16"/>
                <w:szCs w:val="16"/>
              </w:rPr>
            </w:pPr>
            <w:r w:rsidRPr="005A13C0">
              <w:rPr>
                <w:sz w:val="16"/>
                <w:szCs w:val="16"/>
              </w:rPr>
              <w:t>17.2.0</w:t>
            </w:r>
          </w:p>
        </w:tc>
      </w:tr>
      <w:tr w:rsidR="003B4D25" w:rsidRPr="005A13C0" w14:paraId="12D51D81" w14:textId="77777777" w:rsidTr="009D14FB">
        <w:tc>
          <w:tcPr>
            <w:tcW w:w="800" w:type="dxa"/>
            <w:shd w:val="solid" w:color="FFFFFF" w:fill="auto"/>
          </w:tcPr>
          <w:p w14:paraId="024FD4C5" w14:textId="14D995B0"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4BA22FC8" w14:textId="7A5040C6"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280FD790" w14:textId="3DBAC23A" w:rsidR="003B4D25" w:rsidRPr="005A13C0" w:rsidRDefault="003B4D25" w:rsidP="000040FE">
            <w:pPr>
              <w:pStyle w:val="TAC"/>
              <w:rPr>
                <w:sz w:val="16"/>
                <w:szCs w:val="16"/>
              </w:rPr>
            </w:pPr>
            <w:r w:rsidRPr="005A13C0">
              <w:rPr>
                <w:sz w:val="16"/>
                <w:szCs w:val="16"/>
              </w:rPr>
              <w:t>SP-210923</w:t>
            </w:r>
          </w:p>
        </w:tc>
        <w:tc>
          <w:tcPr>
            <w:tcW w:w="567" w:type="dxa"/>
            <w:shd w:val="solid" w:color="FFFFFF" w:fill="auto"/>
          </w:tcPr>
          <w:p w14:paraId="02CD79DF" w14:textId="01D2BEB1" w:rsidR="003B4D25" w:rsidRPr="005A13C0" w:rsidRDefault="003B4D25" w:rsidP="000040FE">
            <w:pPr>
              <w:pStyle w:val="TAL"/>
              <w:rPr>
                <w:sz w:val="16"/>
                <w:szCs w:val="16"/>
              </w:rPr>
            </w:pPr>
            <w:r w:rsidRPr="005A13C0">
              <w:rPr>
                <w:sz w:val="16"/>
                <w:szCs w:val="16"/>
              </w:rPr>
              <w:t>3139</w:t>
            </w:r>
          </w:p>
        </w:tc>
        <w:tc>
          <w:tcPr>
            <w:tcW w:w="425" w:type="dxa"/>
            <w:shd w:val="solid" w:color="FFFFFF" w:fill="auto"/>
          </w:tcPr>
          <w:p w14:paraId="1FC90939" w14:textId="134413F6" w:rsidR="003B4D25" w:rsidRPr="005A13C0" w:rsidRDefault="003B4D25" w:rsidP="000040FE">
            <w:pPr>
              <w:pStyle w:val="TAL"/>
              <w:rPr>
                <w:sz w:val="16"/>
                <w:szCs w:val="16"/>
              </w:rPr>
            </w:pPr>
            <w:r w:rsidRPr="005A13C0">
              <w:rPr>
                <w:sz w:val="16"/>
                <w:szCs w:val="16"/>
              </w:rPr>
              <w:t xml:space="preserve">- </w:t>
            </w:r>
          </w:p>
        </w:tc>
        <w:tc>
          <w:tcPr>
            <w:tcW w:w="425" w:type="dxa"/>
            <w:shd w:val="solid" w:color="FFFFFF" w:fill="auto"/>
          </w:tcPr>
          <w:p w14:paraId="7E73A5CC" w14:textId="65DD1C9D"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35AC8F00" w14:textId="7DEE70E0" w:rsidR="003B4D25" w:rsidRPr="005A13C0" w:rsidRDefault="003B4D25" w:rsidP="000040FE">
            <w:pPr>
              <w:pStyle w:val="TAL"/>
              <w:rPr>
                <w:sz w:val="16"/>
                <w:szCs w:val="16"/>
              </w:rPr>
            </w:pPr>
            <w:r w:rsidRPr="005A13C0">
              <w:rPr>
                <w:sz w:val="16"/>
                <w:szCs w:val="16"/>
              </w:rPr>
              <w:t>selection of AUSF supporting primary authentication towards AAA server</w:t>
            </w:r>
          </w:p>
        </w:tc>
        <w:tc>
          <w:tcPr>
            <w:tcW w:w="708" w:type="dxa"/>
            <w:shd w:val="solid" w:color="FFFFFF" w:fill="auto"/>
          </w:tcPr>
          <w:p w14:paraId="37F6D1A3" w14:textId="25A22CCC" w:rsidR="003B4D25" w:rsidRPr="005A13C0" w:rsidRDefault="003B4D25" w:rsidP="000040FE">
            <w:pPr>
              <w:pStyle w:val="TAC"/>
              <w:rPr>
                <w:sz w:val="16"/>
                <w:szCs w:val="16"/>
              </w:rPr>
            </w:pPr>
            <w:r w:rsidRPr="005A13C0">
              <w:rPr>
                <w:sz w:val="16"/>
                <w:szCs w:val="16"/>
              </w:rPr>
              <w:t>17.2.0</w:t>
            </w:r>
          </w:p>
        </w:tc>
      </w:tr>
      <w:tr w:rsidR="00A46717" w:rsidRPr="005A13C0" w14:paraId="2B5971D5" w14:textId="77777777" w:rsidTr="009D14FB">
        <w:tc>
          <w:tcPr>
            <w:tcW w:w="800" w:type="dxa"/>
            <w:shd w:val="solid" w:color="FFFFFF" w:fill="auto"/>
          </w:tcPr>
          <w:p w14:paraId="353EC496" w14:textId="2170C40F"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44086D95" w14:textId="7E1E3874"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1260C4B9" w14:textId="089FB126"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2567ADA6" w14:textId="084091DB" w:rsidR="00A46717" w:rsidRPr="005A13C0" w:rsidRDefault="00A46717" w:rsidP="000040FE">
            <w:pPr>
              <w:pStyle w:val="TAL"/>
              <w:rPr>
                <w:sz w:val="16"/>
                <w:szCs w:val="16"/>
              </w:rPr>
            </w:pPr>
            <w:r w:rsidRPr="005A13C0">
              <w:rPr>
                <w:sz w:val="16"/>
                <w:szCs w:val="16"/>
              </w:rPr>
              <w:t>3142</w:t>
            </w:r>
          </w:p>
        </w:tc>
        <w:tc>
          <w:tcPr>
            <w:tcW w:w="425" w:type="dxa"/>
            <w:shd w:val="solid" w:color="FFFFFF" w:fill="auto"/>
          </w:tcPr>
          <w:p w14:paraId="157D74E0" w14:textId="13CBF5A6" w:rsidR="00A46717" w:rsidRPr="005A13C0" w:rsidRDefault="00A46717" w:rsidP="000040FE">
            <w:pPr>
              <w:pStyle w:val="TAL"/>
              <w:rPr>
                <w:sz w:val="16"/>
                <w:szCs w:val="16"/>
              </w:rPr>
            </w:pPr>
            <w:r w:rsidRPr="005A13C0">
              <w:rPr>
                <w:sz w:val="16"/>
                <w:szCs w:val="16"/>
              </w:rPr>
              <w:t xml:space="preserve">- </w:t>
            </w:r>
          </w:p>
        </w:tc>
        <w:tc>
          <w:tcPr>
            <w:tcW w:w="425" w:type="dxa"/>
            <w:shd w:val="solid" w:color="FFFFFF" w:fill="auto"/>
          </w:tcPr>
          <w:p w14:paraId="08F9785D" w14:textId="759C0ED8"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658B4A18" w14:textId="331A22C5" w:rsidR="00A46717" w:rsidRPr="005A13C0" w:rsidRDefault="00A46717" w:rsidP="000040FE">
            <w:pPr>
              <w:pStyle w:val="TAL"/>
              <w:rPr>
                <w:sz w:val="16"/>
                <w:szCs w:val="16"/>
              </w:rPr>
            </w:pPr>
            <w:r w:rsidRPr="005A13C0">
              <w:rPr>
                <w:sz w:val="16"/>
                <w:szCs w:val="16"/>
              </w:rPr>
              <w:t>Clarify distribution of Announce message</w:t>
            </w:r>
          </w:p>
        </w:tc>
        <w:tc>
          <w:tcPr>
            <w:tcW w:w="708" w:type="dxa"/>
            <w:shd w:val="solid" w:color="FFFFFF" w:fill="auto"/>
          </w:tcPr>
          <w:p w14:paraId="2BA67168" w14:textId="136B3286" w:rsidR="00A46717" w:rsidRPr="005A13C0" w:rsidRDefault="00A46717" w:rsidP="000040FE">
            <w:pPr>
              <w:pStyle w:val="TAC"/>
              <w:rPr>
                <w:sz w:val="16"/>
                <w:szCs w:val="16"/>
              </w:rPr>
            </w:pPr>
            <w:r w:rsidRPr="005A13C0">
              <w:rPr>
                <w:sz w:val="16"/>
                <w:szCs w:val="16"/>
              </w:rPr>
              <w:t>17.2.0</w:t>
            </w:r>
          </w:p>
        </w:tc>
      </w:tr>
      <w:tr w:rsidR="00A46717" w:rsidRPr="005A13C0" w14:paraId="0CEC4415" w14:textId="77777777" w:rsidTr="009D14FB">
        <w:tc>
          <w:tcPr>
            <w:tcW w:w="800" w:type="dxa"/>
            <w:shd w:val="solid" w:color="FFFFFF" w:fill="auto"/>
          </w:tcPr>
          <w:p w14:paraId="00A73BE1" w14:textId="5EFC8802"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2AB0C576" w14:textId="18FA9F47"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5A94057A" w14:textId="0A7D3B5F"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7BA2F4D8" w14:textId="1CA44028" w:rsidR="00A46717" w:rsidRPr="005A13C0" w:rsidRDefault="00A46717" w:rsidP="000040FE">
            <w:pPr>
              <w:pStyle w:val="TAL"/>
              <w:rPr>
                <w:sz w:val="16"/>
                <w:szCs w:val="16"/>
              </w:rPr>
            </w:pPr>
            <w:r w:rsidRPr="005A13C0">
              <w:rPr>
                <w:sz w:val="16"/>
                <w:szCs w:val="16"/>
              </w:rPr>
              <w:t>3143</w:t>
            </w:r>
          </w:p>
        </w:tc>
        <w:tc>
          <w:tcPr>
            <w:tcW w:w="425" w:type="dxa"/>
            <w:shd w:val="solid" w:color="FFFFFF" w:fill="auto"/>
          </w:tcPr>
          <w:p w14:paraId="3597EA9F" w14:textId="378E277E" w:rsidR="00A46717" w:rsidRPr="005A13C0" w:rsidRDefault="00A46717" w:rsidP="000040FE">
            <w:pPr>
              <w:pStyle w:val="TAL"/>
              <w:rPr>
                <w:sz w:val="16"/>
                <w:szCs w:val="16"/>
              </w:rPr>
            </w:pPr>
            <w:r w:rsidRPr="005A13C0">
              <w:rPr>
                <w:sz w:val="16"/>
                <w:szCs w:val="16"/>
              </w:rPr>
              <w:t xml:space="preserve">- </w:t>
            </w:r>
          </w:p>
        </w:tc>
        <w:tc>
          <w:tcPr>
            <w:tcW w:w="425" w:type="dxa"/>
            <w:shd w:val="solid" w:color="FFFFFF" w:fill="auto"/>
          </w:tcPr>
          <w:p w14:paraId="20109BD2" w14:textId="5730B70F"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38369AC3" w14:textId="22964D34" w:rsidR="00A46717" w:rsidRPr="005A13C0" w:rsidRDefault="00A46717" w:rsidP="000040FE">
            <w:pPr>
              <w:pStyle w:val="TAL"/>
              <w:rPr>
                <w:sz w:val="16"/>
                <w:szCs w:val="16"/>
              </w:rPr>
            </w:pPr>
            <w:r w:rsidRPr="005A13C0">
              <w:rPr>
                <w:sz w:val="16"/>
                <w:szCs w:val="16"/>
              </w:rPr>
              <w:t>Clarify interworking with EPS is not supported for TSC or time synchronization</w:t>
            </w:r>
          </w:p>
        </w:tc>
        <w:tc>
          <w:tcPr>
            <w:tcW w:w="708" w:type="dxa"/>
            <w:shd w:val="solid" w:color="FFFFFF" w:fill="auto"/>
          </w:tcPr>
          <w:p w14:paraId="21DBEBA8" w14:textId="46A6B561" w:rsidR="00A46717" w:rsidRPr="005A13C0" w:rsidRDefault="00A46717" w:rsidP="000040FE">
            <w:pPr>
              <w:pStyle w:val="TAC"/>
              <w:rPr>
                <w:sz w:val="16"/>
                <w:szCs w:val="16"/>
              </w:rPr>
            </w:pPr>
            <w:r w:rsidRPr="005A13C0">
              <w:rPr>
                <w:sz w:val="16"/>
                <w:szCs w:val="16"/>
              </w:rPr>
              <w:t>17.2.0</w:t>
            </w:r>
          </w:p>
        </w:tc>
      </w:tr>
      <w:tr w:rsidR="00A46717" w:rsidRPr="005A13C0" w14:paraId="09350D90" w14:textId="77777777" w:rsidTr="009D14FB">
        <w:tc>
          <w:tcPr>
            <w:tcW w:w="800" w:type="dxa"/>
            <w:shd w:val="solid" w:color="FFFFFF" w:fill="auto"/>
          </w:tcPr>
          <w:p w14:paraId="42B26881" w14:textId="5355FE3D"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515FFD25" w14:textId="25075B74"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6A7F5DF0" w14:textId="3224B162"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3343B6CD" w14:textId="67AF2E56" w:rsidR="00A46717" w:rsidRPr="005A13C0" w:rsidRDefault="00A46717" w:rsidP="000040FE">
            <w:pPr>
              <w:pStyle w:val="TAL"/>
              <w:rPr>
                <w:sz w:val="16"/>
                <w:szCs w:val="16"/>
              </w:rPr>
            </w:pPr>
            <w:r w:rsidRPr="005A13C0">
              <w:rPr>
                <w:sz w:val="16"/>
                <w:szCs w:val="16"/>
              </w:rPr>
              <w:t>3144</w:t>
            </w:r>
          </w:p>
        </w:tc>
        <w:tc>
          <w:tcPr>
            <w:tcW w:w="425" w:type="dxa"/>
            <w:shd w:val="solid" w:color="FFFFFF" w:fill="auto"/>
          </w:tcPr>
          <w:p w14:paraId="47C89E8E" w14:textId="56C794F1" w:rsidR="00A46717" w:rsidRPr="005A13C0" w:rsidRDefault="00A46717" w:rsidP="000040FE">
            <w:pPr>
              <w:pStyle w:val="TAL"/>
              <w:rPr>
                <w:sz w:val="16"/>
                <w:szCs w:val="16"/>
              </w:rPr>
            </w:pPr>
            <w:r w:rsidRPr="005A13C0">
              <w:rPr>
                <w:sz w:val="16"/>
                <w:szCs w:val="16"/>
              </w:rPr>
              <w:t xml:space="preserve">1 </w:t>
            </w:r>
          </w:p>
        </w:tc>
        <w:tc>
          <w:tcPr>
            <w:tcW w:w="425" w:type="dxa"/>
            <w:shd w:val="solid" w:color="FFFFFF" w:fill="auto"/>
          </w:tcPr>
          <w:p w14:paraId="76777D62" w14:textId="2A4F9CEE"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61120399" w14:textId="0E3DB6D8" w:rsidR="00A46717" w:rsidRPr="005A13C0" w:rsidRDefault="00A46717" w:rsidP="000040FE">
            <w:pPr>
              <w:pStyle w:val="TAL"/>
              <w:rPr>
                <w:sz w:val="16"/>
                <w:szCs w:val="16"/>
              </w:rPr>
            </w:pPr>
            <w:r w:rsidRPr="005A13C0">
              <w:rPr>
                <w:sz w:val="16"/>
                <w:szCs w:val="16"/>
              </w:rPr>
              <w:t>Granularity of TSCTSF</w:t>
            </w:r>
          </w:p>
        </w:tc>
        <w:tc>
          <w:tcPr>
            <w:tcW w:w="708" w:type="dxa"/>
            <w:shd w:val="solid" w:color="FFFFFF" w:fill="auto"/>
          </w:tcPr>
          <w:p w14:paraId="0B20ED1C" w14:textId="380DB6B9" w:rsidR="00A46717" w:rsidRPr="005A13C0" w:rsidRDefault="00A46717" w:rsidP="000040FE">
            <w:pPr>
              <w:pStyle w:val="TAC"/>
              <w:rPr>
                <w:sz w:val="16"/>
                <w:szCs w:val="16"/>
              </w:rPr>
            </w:pPr>
            <w:r w:rsidRPr="005A13C0">
              <w:rPr>
                <w:sz w:val="16"/>
                <w:szCs w:val="16"/>
              </w:rPr>
              <w:t>17.2.0</w:t>
            </w:r>
          </w:p>
        </w:tc>
      </w:tr>
      <w:tr w:rsidR="00A46717" w:rsidRPr="005A13C0" w14:paraId="3125F744" w14:textId="77777777" w:rsidTr="009D14FB">
        <w:tc>
          <w:tcPr>
            <w:tcW w:w="800" w:type="dxa"/>
            <w:shd w:val="solid" w:color="FFFFFF" w:fill="auto"/>
          </w:tcPr>
          <w:p w14:paraId="12D641CE" w14:textId="188BCB9D"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40A73D19" w14:textId="460F0CB1"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6ADFC9F0" w14:textId="09402B0F" w:rsidR="00A46717" w:rsidRPr="005A13C0" w:rsidRDefault="00A46717" w:rsidP="000040FE">
            <w:pPr>
              <w:pStyle w:val="TAC"/>
              <w:rPr>
                <w:sz w:val="16"/>
                <w:szCs w:val="16"/>
              </w:rPr>
            </w:pPr>
            <w:r w:rsidRPr="005A13C0">
              <w:rPr>
                <w:sz w:val="16"/>
                <w:szCs w:val="16"/>
              </w:rPr>
              <w:t>SP-210923</w:t>
            </w:r>
          </w:p>
        </w:tc>
        <w:tc>
          <w:tcPr>
            <w:tcW w:w="567" w:type="dxa"/>
            <w:shd w:val="solid" w:color="FFFFFF" w:fill="auto"/>
          </w:tcPr>
          <w:p w14:paraId="2652DE92" w14:textId="729D6881" w:rsidR="00A46717" w:rsidRPr="005A13C0" w:rsidRDefault="00A46717" w:rsidP="000040FE">
            <w:pPr>
              <w:pStyle w:val="TAL"/>
              <w:rPr>
                <w:sz w:val="16"/>
                <w:szCs w:val="16"/>
              </w:rPr>
            </w:pPr>
            <w:r w:rsidRPr="005A13C0">
              <w:rPr>
                <w:sz w:val="16"/>
                <w:szCs w:val="16"/>
              </w:rPr>
              <w:t>3146</w:t>
            </w:r>
          </w:p>
        </w:tc>
        <w:tc>
          <w:tcPr>
            <w:tcW w:w="425" w:type="dxa"/>
            <w:shd w:val="solid" w:color="FFFFFF" w:fill="auto"/>
          </w:tcPr>
          <w:p w14:paraId="54314D8C" w14:textId="0C6F16A6"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0278CAC8" w14:textId="3E1C002E"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6F0802BE" w14:textId="4E1C68CD" w:rsidR="00A46717" w:rsidRPr="005A13C0" w:rsidRDefault="00A46717" w:rsidP="000040FE">
            <w:pPr>
              <w:pStyle w:val="TAL"/>
              <w:rPr>
                <w:sz w:val="16"/>
                <w:szCs w:val="16"/>
              </w:rPr>
            </w:pPr>
            <w:r w:rsidRPr="005A13C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5A13C0" w:rsidRDefault="00A46717" w:rsidP="000040FE">
            <w:pPr>
              <w:pStyle w:val="TAC"/>
              <w:rPr>
                <w:sz w:val="16"/>
                <w:szCs w:val="16"/>
              </w:rPr>
            </w:pPr>
            <w:r w:rsidRPr="005A13C0">
              <w:rPr>
                <w:sz w:val="16"/>
                <w:szCs w:val="16"/>
              </w:rPr>
              <w:t>17.2.0</w:t>
            </w:r>
          </w:p>
        </w:tc>
      </w:tr>
      <w:tr w:rsidR="00A46717" w:rsidRPr="005A13C0" w14:paraId="1D0EF2C2" w14:textId="77777777" w:rsidTr="009D14FB">
        <w:tc>
          <w:tcPr>
            <w:tcW w:w="800" w:type="dxa"/>
            <w:shd w:val="solid" w:color="FFFFFF" w:fill="auto"/>
          </w:tcPr>
          <w:p w14:paraId="35419A5D" w14:textId="6183AD1A"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30CBA4FF" w14:textId="1394BA3B"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0F85A1DB" w14:textId="76709619" w:rsidR="00A46717" w:rsidRPr="005A13C0" w:rsidRDefault="00A46717" w:rsidP="000040FE">
            <w:pPr>
              <w:pStyle w:val="TAC"/>
              <w:rPr>
                <w:sz w:val="16"/>
                <w:szCs w:val="16"/>
              </w:rPr>
            </w:pPr>
            <w:r w:rsidRPr="005A13C0">
              <w:rPr>
                <w:sz w:val="16"/>
                <w:szCs w:val="16"/>
              </w:rPr>
              <w:t>SP-210920</w:t>
            </w:r>
          </w:p>
        </w:tc>
        <w:tc>
          <w:tcPr>
            <w:tcW w:w="567" w:type="dxa"/>
            <w:shd w:val="solid" w:color="FFFFFF" w:fill="auto"/>
          </w:tcPr>
          <w:p w14:paraId="149F1286" w14:textId="785C308F" w:rsidR="00A46717" w:rsidRPr="005A13C0" w:rsidRDefault="00A46717" w:rsidP="000040FE">
            <w:pPr>
              <w:pStyle w:val="TAL"/>
              <w:rPr>
                <w:sz w:val="16"/>
                <w:szCs w:val="16"/>
              </w:rPr>
            </w:pPr>
            <w:r w:rsidRPr="005A13C0">
              <w:rPr>
                <w:sz w:val="16"/>
                <w:szCs w:val="16"/>
              </w:rPr>
              <w:t>3149</w:t>
            </w:r>
          </w:p>
        </w:tc>
        <w:tc>
          <w:tcPr>
            <w:tcW w:w="425" w:type="dxa"/>
            <w:shd w:val="solid" w:color="FFFFFF" w:fill="auto"/>
          </w:tcPr>
          <w:p w14:paraId="3596487E" w14:textId="6EEBDBAE"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6167CAE2" w14:textId="5E91D5C6"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65DF3A62" w14:textId="1FC57D9C" w:rsidR="00A46717" w:rsidRPr="005A13C0" w:rsidRDefault="00A46717" w:rsidP="000040FE">
            <w:pPr>
              <w:pStyle w:val="TAL"/>
              <w:rPr>
                <w:sz w:val="16"/>
                <w:szCs w:val="16"/>
              </w:rPr>
            </w:pPr>
            <w:r w:rsidRPr="005A13C0">
              <w:rPr>
                <w:sz w:val="16"/>
                <w:szCs w:val="16"/>
              </w:rPr>
              <w:t>Updates on edge computing</w:t>
            </w:r>
          </w:p>
        </w:tc>
        <w:tc>
          <w:tcPr>
            <w:tcW w:w="708" w:type="dxa"/>
            <w:shd w:val="solid" w:color="FFFFFF" w:fill="auto"/>
          </w:tcPr>
          <w:p w14:paraId="3FCFAC3A" w14:textId="4554F134" w:rsidR="00A46717" w:rsidRPr="005A13C0" w:rsidRDefault="00A46717" w:rsidP="000040FE">
            <w:pPr>
              <w:pStyle w:val="TAC"/>
              <w:rPr>
                <w:sz w:val="16"/>
                <w:szCs w:val="16"/>
              </w:rPr>
            </w:pPr>
            <w:r w:rsidRPr="005A13C0">
              <w:rPr>
                <w:sz w:val="16"/>
                <w:szCs w:val="16"/>
              </w:rPr>
              <w:t>17.2.0</w:t>
            </w:r>
          </w:p>
        </w:tc>
      </w:tr>
      <w:tr w:rsidR="00A46717" w:rsidRPr="005A13C0" w14:paraId="238FA623" w14:textId="77777777" w:rsidTr="009D14FB">
        <w:tc>
          <w:tcPr>
            <w:tcW w:w="800" w:type="dxa"/>
            <w:shd w:val="solid" w:color="FFFFFF" w:fill="auto"/>
          </w:tcPr>
          <w:p w14:paraId="4CF3B40C" w14:textId="58E55159"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3C4F1D28" w14:textId="706EABDB"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421E577B" w14:textId="66AFB45F"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210EDC42" w14:textId="605090C1" w:rsidR="00A46717" w:rsidRPr="005A13C0" w:rsidRDefault="00A46717" w:rsidP="000040FE">
            <w:pPr>
              <w:pStyle w:val="TAL"/>
              <w:rPr>
                <w:sz w:val="16"/>
                <w:szCs w:val="16"/>
              </w:rPr>
            </w:pPr>
            <w:r w:rsidRPr="005A13C0">
              <w:rPr>
                <w:sz w:val="16"/>
                <w:szCs w:val="16"/>
              </w:rPr>
              <w:t>3150</w:t>
            </w:r>
          </w:p>
        </w:tc>
        <w:tc>
          <w:tcPr>
            <w:tcW w:w="425" w:type="dxa"/>
            <w:shd w:val="solid" w:color="FFFFFF" w:fill="auto"/>
          </w:tcPr>
          <w:p w14:paraId="522489E5" w14:textId="39BF1A30"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5ECAFFB0" w14:textId="3D41E9D9"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2CBFF98D" w14:textId="4C2A53E2" w:rsidR="00A46717" w:rsidRPr="005A13C0" w:rsidRDefault="00A46717" w:rsidP="000040FE">
            <w:pPr>
              <w:pStyle w:val="TAL"/>
              <w:rPr>
                <w:sz w:val="16"/>
                <w:szCs w:val="16"/>
              </w:rPr>
            </w:pPr>
            <w:r w:rsidRPr="005A13C0">
              <w:rPr>
                <w:sz w:val="16"/>
                <w:szCs w:val="16"/>
              </w:rPr>
              <w:t>Updates on PTP instance type</w:t>
            </w:r>
          </w:p>
        </w:tc>
        <w:tc>
          <w:tcPr>
            <w:tcW w:w="708" w:type="dxa"/>
            <w:shd w:val="solid" w:color="FFFFFF" w:fill="auto"/>
          </w:tcPr>
          <w:p w14:paraId="5BD55E4D" w14:textId="23FBA0CF" w:rsidR="00A46717" w:rsidRPr="005A13C0" w:rsidRDefault="00A46717" w:rsidP="000040FE">
            <w:pPr>
              <w:pStyle w:val="TAC"/>
              <w:rPr>
                <w:sz w:val="16"/>
                <w:szCs w:val="16"/>
              </w:rPr>
            </w:pPr>
            <w:r w:rsidRPr="005A13C0">
              <w:rPr>
                <w:sz w:val="16"/>
                <w:szCs w:val="16"/>
              </w:rPr>
              <w:t>17.2.0</w:t>
            </w:r>
          </w:p>
        </w:tc>
      </w:tr>
      <w:tr w:rsidR="00A46717" w:rsidRPr="005A13C0" w14:paraId="233131F1" w14:textId="77777777" w:rsidTr="009D14FB">
        <w:tc>
          <w:tcPr>
            <w:tcW w:w="800" w:type="dxa"/>
            <w:shd w:val="solid" w:color="FFFFFF" w:fill="auto"/>
          </w:tcPr>
          <w:p w14:paraId="2B0B4667" w14:textId="3155B987"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6A98B109" w14:textId="40BB34C1"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7ECC9B61" w14:textId="0774F257" w:rsidR="00A46717" w:rsidRPr="005A13C0" w:rsidRDefault="00A46717" w:rsidP="000040FE">
            <w:pPr>
              <w:pStyle w:val="TAC"/>
              <w:rPr>
                <w:sz w:val="16"/>
                <w:szCs w:val="16"/>
              </w:rPr>
            </w:pPr>
            <w:r w:rsidRPr="005A13C0">
              <w:rPr>
                <w:sz w:val="16"/>
                <w:szCs w:val="16"/>
              </w:rPr>
              <w:t>SP-210933</w:t>
            </w:r>
          </w:p>
        </w:tc>
        <w:tc>
          <w:tcPr>
            <w:tcW w:w="567" w:type="dxa"/>
            <w:shd w:val="solid" w:color="FFFFFF" w:fill="auto"/>
          </w:tcPr>
          <w:p w14:paraId="0A71D4C6" w14:textId="6F6E1F08" w:rsidR="00A46717" w:rsidRPr="005A13C0" w:rsidRDefault="00A46717" w:rsidP="000040FE">
            <w:pPr>
              <w:pStyle w:val="TAL"/>
              <w:rPr>
                <w:sz w:val="16"/>
                <w:szCs w:val="16"/>
              </w:rPr>
            </w:pPr>
            <w:r w:rsidRPr="005A13C0">
              <w:rPr>
                <w:sz w:val="16"/>
                <w:szCs w:val="16"/>
              </w:rPr>
              <w:t>3155</w:t>
            </w:r>
          </w:p>
        </w:tc>
        <w:tc>
          <w:tcPr>
            <w:tcW w:w="425" w:type="dxa"/>
            <w:shd w:val="solid" w:color="FFFFFF" w:fill="auto"/>
          </w:tcPr>
          <w:p w14:paraId="4BFC5F36" w14:textId="7652DFD9"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2BDD65B2" w14:textId="2FE4B73B" w:rsidR="00A46717" w:rsidRPr="005A13C0" w:rsidRDefault="00A46717" w:rsidP="000040FE">
            <w:pPr>
              <w:pStyle w:val="TAL"/>
              <w:rPr>
                <w:sz w:val="16"/>
                <w:szCs w:val="16"/>
              </w:rPr>
            </w:pPr>
            <w:r w:rsidRPr="005A13C0">
              <w:rPr>
                <w:sz w:val="16"/>
                <w:szCs w:val="16"/>
              </w:rPr>
              <w:t>B</w:t>
            </w:r>
          </w:p>
        </w:tc>
        <w:tc>
          <w:tcPr>
            <w:tcW w:w="4820" w:type="dxa"/>
            <w:shd w:val="solid" w:color="FFFFFF" w:fill="auto"/>
          </w:tcPr>
          <w:p w14:paraId="679337A7" w14:textId="249A9CE5" w:rsidR="00A46717" w:rsidRPr="005A13C0" w:rsidRDefault="00A46717" w:rsidP="000040FE">
            <w:pPr>
              <w:pStyle w:val="TAL"/>
              <w:rPr>
                <w:sz w:val="16"/>
                <w:szCs w:val="16"/>
              </w:rPr>
            </w:pPr>
            <w:r w:rsidRPr="005A13C0">
              <w:rPr>
                <w:sz w:val="16"/>
                <w:szCs w:val="16"/>
              </w:rPr>
              <w:t>Support RedCap UEs differentiation in 5GC</w:t>
            </w:r>
          </w:p>
        </w:tc>
        <w:tc>
          <w:tcPr>
            <w:tcW w:w="708" w:type="dxa"/>
            <w:shd w:val="solid" w:color="FFFFFF" w:fill="auto"/>
          </w:tcPr>
          <w:p w14:paraId="15CAE148" w14:textId="2DFD5F5C" w:rsidR="00A46717" w:rsidRPr="005A13C0" w:rsidRDefault="00A46717" w:rsidP="000040FE">
            <w:pPr>
              <w:pStyle w:val="TAC"/>
              <w:rPr>
                <w:sz w:val="16"/>
                <w:szCs w:val="16"/>
              </w:rPr>
            </w:pPr>
            <w:r w:rsidRPr="005A13C0">
              <w:rPr>
                <w:sz w:val="16"/>
                <w:szCs w:val="16"/>
              </w:rPr>
              <w:t>17.2.0</w:t>
            </w:r>
          </w:p>
        </w:tc>
      </w:tr>
      <w:tr w:rsidR="00A46717" w:rsidRPr="005A13C0" w14:paraId="5454DF28" w14:textId="77777777" w:rsidTr="009D14FB">
        <w:tc>
          <w:tcPr>
            <w:tcW w:w="800" w:type="dxa"/>
            <w:shd w:val="solid" w:color="FFFFFF" w:fill="auto"/>
          </w:tcPr>
          <w:p w14:paraId="1F620862" w14:textId="5701E33D"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0EE853C6" w14:textId="7E776F9A"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01E280F1" w14:textId="6706AF69" w:rsidR="00A46717" w:rsidRPr="005A13C0" w:rsidRDefault="00A46717" w:rsidP="000040FE">
            <w:pPr>
              <w:pStyle w:val="TAC"/>
              <w:rPr>
                <w:sz w:val="16"/>
                <w:szCs w:val="16"/>
              </w:rPr>
            </w:pPr>
            <w:r w:rsidRPr="005A13C0">
              <w:rPr>
                <w:sz w:val="16"/>
                <w:szCs w:val="16"/>
              </w:rPr>
              <w:t>SP-210911</w:t>
            </w:r>
          </w:p>
        </w:tc>
        <w:tc>
          <w:tcPr>
            <w:tcW w:w="567" w:type="dxa"/>
            <w:shd w:val="solid" w:color="FFFFFF" w:fill="auto"/>
          </w:tcPr>
          <w:p w14:paraId="69793EE4" w14:textId="0B3BA9C2" w:rsidR="00A46717" w:rsidRPr="005A13C0" w:rsidRDefault="00A46717" w:rsidP="000040FE">
            <w:pPr>
              <w:pStyle w:val="TAL"/>
              <w:rPr>
                <w:sz w:val="16"/>
                <w:szCs w:val="16"/>
              </w:rPr>
            </w:pPr>
            <w:r w:rsidRPr="005A13C0">
              <w:rPr>
                <w:sz w:val="16"/>
                <w:szCs w:val="16"/>
              </w:rPr>
              <w:t>3157</w:t>
            </w:r>
          </w:p>
        </w:tc>
        <w:tc>
          <w:tcPr>
            <w:tcW w:w="425" w:type="dxa"/>
            <w:shd w:val="solid" w:color="FFFFFF" w:fill="auto"/>
          </w:tcPr>
          <w:p w14:paraId="6B6EAA83" w14:textId="23384D4B"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0F9053D6" w14:textId="30847676" w:rsidR="00A46717" w:rsidRPr="005A13C0" w:rsidRDefault="00A46717" w:rsidP="000040FE">
            <w:pPr>
              <w:pStyle w:val="TAL"/>
              <w:rPr>
                <w:sz w:val="16"/>
                <w:szCs w:val="16"/>
              </w:rPr>
            </w:pPr>
            <w:r w:rsidRPr="005A13C0">
              <w:rPr>
                <w:sz w:val="16"/>
                <w:szCs w:val="16"/>
              </w:rPr>
              <w:t>A</w:t>
            </w:r>
          </w:p>
        </w:tc>
        <w:tc>
          <w:tcPr>
            <w:tcW w:w="4820" w:type="dxa"/>
            <w:shd w:val="solid" w:color="FFFFFF" w:fill="auto"/>
          </w:tcPr>
          <w:p w14:paraId="2EECF01E" w14:textId="667D6E3D" w:rsidR="00A46717" w:rsidRPr="005A13C0" w:rsidRDefault="00A46717" w:rsidP="000040FE">
            <w:pPr>
              <w:pStyle w:val="TAL"/>
              <w:rPr>
                <w:sz w:val="16"/>
                <w:szCs w:val="16"/>
              </w:rPr>
            </w:pPr>
            <w:r w:rsidRPr="005A13C0">
              <w:rPr>
                <w:sz w:val="16"/>
                <w:szCs w:val="16"/>
              </w:rPr>
              <w:t>Clarification on the Bridge delay calculating</w:t>
            </w:r>
          </w:p>
        </w:tc>
        <w:tc>
          <w:tcPr>
            <w:tcW w:w="708" w:type="dxa"/>
            <w:shd w:val="solid" w:color="FFFFFF" w:fill="auto"/>
          </w:tcPr>
          <w:p w14:paraId="52C46B4A" w14:textId="5BB51525" w:rsidR="00A46717" w:rsidRPr="005A13C0" w:rsidRDefault="00A46717" w:rsidP="000040FE">
            <w:pPr>
              <w:pStyle w:val="TAC"/>
              <w:rPr>
                <w:sz w:val="16"/>
                <w:szCs w:val="16"/>
              </w:rPr>
            </w:pPr>
            <w:r w:rsidRPr="005A13C0">
              <w:rPr>
                <w:sz w:val="16"/>
                <w:szCs w:val="16"/>
              </w:rPr>
              <w:t>17.2.0</w:t>
            </w:r>
          </w:p>
        </w:tc>
      </w:tr>
      <w:tr w:rsidR="00A46717" w:rsidRPr="005A13C0" w14:paraId="0741E847" w14:textId="77777777" w:rsidTr="009D14FB">
        <w:tc>
          <w:tcPr>
            <w:tcW w:w="800" w:type="dxa"/>
            <w:shd w:val="solid" w:color="FFFFFF" w:fill="auto"/>
          </w:tcPr>
          <w:p w14:paraId="6E43C06A" w14:textId="0678AE7C"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38399ED1" w14:textId="5ECA717C"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158E8421" w14:textId="0C062BA6"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176FB56A" w14:textId="51F05FC7" w:rsidR="00A46717" w:rsidRPr="005A13C0" w:rsidRDefault="00A46717" w:rsidP="000040FE">
            <w:pPr>
              <w:pStyle w:val="TAL"/>
              <w:rPr>
                <w:sz w:val="16"/>
                <w:szCs w:val="16"/>
              </w:rPr>
            </w:pPr>
            <w:r w:rsidRPr="005A13C0">
              <w:rPr>
                <w:sz w:val="16"/>
                <w:szCs w:val="16"/>
              </w:rPr>
              <w:t>3160</w:t>
            </w:r>
          </w:p>
        </w:tc>
        <w:tc>
          <w:tcPr>
            <w:tcW w:w="425" w:type="dxa"/>
            <w:shd w:val="solid" w:color="FFFFFF" w:fill="auto"/>
          </w:tcPr>
          <w:p w14:paraId="338F6BAA" w14:textId="7CFAB161"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20222F87" w14:textId="50CDE996"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5A860E8E" w14:textId="06457EF5" w:rsidR="00A46717" w:rsidRPr="005A13C0" w:rsidRDefault="00A46717" w:rsidP="000040FE">
            <w:pPr>
              <w:pStyle w:val="TAL"/>
              <w:rPr>
                <w:sz w:val="16"/>
                <w:szCs w:val="16"/>
              </w:rPr>
            </w:pPr>
            <w:r w:rsidRPr="005A13C0">
              <w:rPr>
                <w:sz w:val="16"/>
                <w:szCs w:val="16"/>
              </w:rPr>
              <w:t>KI#3, clarification on the TSCTSF functionality and configuration for transport protocols</w:t>
            </w:r>
          </w:p>
        </w:tc>
        <w:tc>
          <w:tcPr>
            <w:tcW w:w="708" w:type="dxa"/>
            <w:shd w:val="solid" w:color="FFFFFF" w:fill="auto"/>
          </w:tcPr>
          <w:p w14:paraId="63E9467C" w14:textId="23500557" w:rsidR="00A46717" w:rsidRPr="005A13C0" w:rsidRDefault="00A46717" w:rsidP="000040FE">
            <w:pPr>
              <w:pStyle w:val="TAC"/>
              <w:rPr>
                <w:sz w:val="16"/>
                <w:szCs w:val="16"/>
              </w:rPr>
            </w:pPr>
            <w:r w:rsidRPr="005A13C0">
              <w:rPr>
                <w:sz w:val="16"/>
                <w:szCs w:val="16"/>
              </w:rPr>
              <w:t>17.2.0</w:t>
            </w:r>
          </w:p>
        </w:tc>
      </w:tr>
      <w:tr w:rsidR="00A46717" w:rsidRPr="005A13C0" w14:paraId="09FCC9A6" w14:textId="77777777" w:rsidTr="009D14FB">
        <w:tc>
          <w:tcPr>
            <w:tcW w:w="800" w:type="dxa"/>
            <w:shd w:val="solid" w:color="FFFFFF" w:fill="auto"/>
          </w:tcPr>
          <w:p w14:paraId="4CC96C3C" w14:textId="41D09F60"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664A1715" w14:textId="7B7EF6F2"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43645FF0" w14:textId="3DF5098E"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7CC155D2" w14:textId="51069B10" w:rsidR="00A46717" w:rsidRPr="005A13C0" w:rsidRDefault="00A46717" w:rsidP="000040FE">
            <w:pPr>
              <w:pStyle w:val="TAL"/>
              <w:rPr>
                <w:sz w:val="16"/>
                <w:szCs w:val="16"/>
              </w:rPr>
            </w:pPr>
            <w:r w:rsidRPr="005A13C0">
              <w:rPr>
                <w:sz w:val="16"/>
                <w:szCs w:val="16"/>
              </w:rPr>
              <w:t>3161</w:t>
            </w:r>
          </w:p>
        </w:tc>
        <w:tc>
          <w:tcPr>
            <w:tcW w:w="425" w:type="dxa"/>
            <w:shd w:val="solid" w:color="FFFFFF" w:fill="auto"/>
          </w:tcPr>
          <w:p w14:paraId="20065F1D" w14:textId="5646B2BC"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2F7B9EE6" w14:textId="5077D5F8" w:rsidR="00A46717" w:rsidRPr="005A13C0" w:rsidRDefault="00A46717" w:rsidP="000040FE">
            <w:pPr>
              <w:pStyle w:val="TAL"/>
              <w:rPr>
                <w:sz w:val="16"/>
                <w:szCs w:val="16"/>
              </w:rPr>
            </w:pPr>
            <w:r w:rsidRPr="005A13C0">
              <w:rPr>
                <w:sz w:val="16"/>
                <w:szCs w:val="16"/>
              </w:rPr>
              <w:t>B</w:t>
            </w:r>
          </w:p>
        </w:tc>
        <w:tc>
          <w:tcPr>
            <w:tcW w:w="4820" w:type="dxa"/>
            <w:shd w:val="solid" w:color="FFFFFF" w:fill="auto"/>
          </w:tcPr>
          <w:p w14:paraId="348B9C58" w14:textId="78C08688" w:rsidR="00A46717" w:rsidRPr="005A13C0" w:rsidRDefault="00A46717" w:rsidP="000040FE">
            <w:pPr>
              <w:pStyle w:val="TAL"/>
              <w:rPr>
                <w:sz w:val="16"/>
                <w:szCs w:val="16"/>
              </w:rPr>
            </w:pPr>
            <w:r w:rsidRPr="005A13C0">
              <w:rPr>
                <w:sz w:val="16"/>
                <w:szCs w:val="16"/>
              </w:rPr>
              <w:t>KI#3, clarification on the exposure of time sync service</w:t>
            </w:r>
          </w:p>
        </w:tc>
        <w:tc>
          <w:tcPr>
            <w:tcW w:w="708" w:type="dxa"/>
            <w:shd w:val="solid" w:color="FFFFFF" w:fill="auto"/>
          </w:tcPr>
          <w:p w14:paraId="6AF9BE0C" w14:textId="27AAD193" w:rsidR="00A46717" w:rsidRPr="005A13C0" w:rsidRDefault="00A46717" w:rsidP="000040FE">
            <w:pPr>
              <w:pStyle w:val="TAC"/>
              <w:rPr>
                <w:sz w:val="16"/>
                <w:szCs w:val="16"/>
              </w:rPr>
            </w:pPr>
            <w:r w:rsidRPr="005A13C0">
              <w:rPr>
                <w:sz w:val="16"/>
                <w:szCs w:val="16"/>
              </w:rPr>
              <w:t>17.2.0</w:t>
            </w:r>
          </w:p>
        </w:tc>
      </w:tr>
      <w:tr w:rsidR="00A46717" w:rsidRPr="005A13C0" w14:paraId="64E33D4C" w14:textId="77777777" w:rsidTr="009D14FB">
        <w:tc>
          <w:tcPr>
            <w:tcW w:w="800" w:type="dxa"/>
            <w:shd w:val="solid" w:color="FFFFFF" w:fill="auto"/>
          </w:tcPr>
          <w:p w14:paraId="74C8666D" w14:textId="7CB383AB"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470E68E5" w14:textId="0DCF2904"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0EDAF86E" w14:textId="7061260D"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01794245" w14:textId="61D0500D" w:rsidR="00A46717" w:rsidRPr="005A13C0" w:rsidRDefault="00A46717" w:rsidP="000040FE">
            <w:pPr>
              <w:pStyle w:val="TAL"/>
              <w:rPr>
                <w:sz w:val="16"/>
                <w:szCs w:val="16"/>
              </w:rPr>
            </w:pPr>
            <w:r w:rsidRPr="005A13C0">
              <w:rPr>
                <w:sz w:val="16"/>
                <w:szCs w:val="16"/>
              </w:rPr>
              <w:t>3162</w:t>
            </w:r>
          </w:p>
        </w:tc>
        <w:tc>
          <w:tcPr>
            <w:tcW w:w="425" w:type="dxa"/>
            <w:shd w:val="solid" w:color="FFFFFF" w:fill="auto"/>
          </w:tcPr>
          <w:p w14:paraId="23F00E49" w14:textId="6A88C50D"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4B60C95B" w14:textId="3D085EB1"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5B198E4C" w14:textId="087308F7" w:rsidR="00A46717" w:rsidRPr="005A13C0" w:rsidRDefault="00A46717" w:rsidP="000040FE">
            <w:pPr>
              <w:pStyle w:val="TAL"/>
              <w:rPr>
                <w:sz w:val="16"/>
                <w:szCs w:val="16"/>
              </w:rPr>
            </w:pPr>
            <w:r w:rsidRPr="005A13C0">
              <w:rPr>
                <w:sz w:val="16"/>
                <w:szCs w:val="16"/>
              </w:rPr>
              <w:t>Clean up on the BMIC and bridge Management Information Container</w:t>
            </w:r>
          </w:p>
        </w:tc>
        <w:tc>
          <w:tcPr>
            <w:tcW w:w="708" w:type="dxa"/>
            <w:shd w:val="solid" w:color="FFFFFF" w:fill="auto"/>
          </w:tcPr>
          <w:p w14:paraId="7E74E0DB" w14:textId="7BF135B6" w:rsidR="00A46717" w:rsidRPr="005A13C0" w:rsidRDefault="00A46717" w:rsidP="000040FE">
            <w:pPr>
              <w:pStyle w:val="TAC"/>
              <w:rPr>
                <w:sz w:val="16"/>
                <w:szCs w:val="16"/>
              </w:rPr>
            </w:pPr>
            <w:r w:rsidRPr="005A13C0">
              <w:rPr>
                <w:sz w:val="16"/>
                <w:szCs w:val="16"/>
              </w:rPr>
              <w:t>17.2.0</w:t>
            </w:r>
          </w:p>
        </w:tc>
      </w:tr>
      <w:tr w:rsidR="00A46717" w:rsidRPr="005A13C0" w14:paraId="2589F3FD" w14:textId="77777777" w:rsidTr="009D14FB">
        <w:tc>
          <w:tcPr>
            <w:tcW w:w="800" w:type="dxa"/>
            <w:shd w:val="solid" w:color="FFFFFF" w:fill="auto"/>
          </w:tcPr>
          <w:p w14:paraId="6595B251" w14:textId="3861EC1B"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3AE6B607" w14:textId="1FAB8E52"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3FE1F3E6" w14:textId="1BA97A89" w:rsidR="00A46717" w:rsidRPr="005A13C0" w:rsidRDefault="00A46717" w:rsidP="000040FE">
            <w:pPr>
              <w:pStyle w:val="TAC"/>
              <w:rPr>
                <w:sz w:val="16"/>
                <w:szCs w:val="16"/>
              </w:rPr>
            </w:pPr>
            <w:r w:rsidRPr="005A13C0">
              <w:rPr>
                <w:sz w:val="16"/>
                <w:szCs w:val="16"/>
              </w:rPr>
              <w:t>SP-210923</w:t>
            </w:r>
          </w:p>
        </w:tc>
        <w:tc>
          <w:tcPr>
            <w:tcW w:w="567" w:type="dxa"/>
            <w:shd w:val="solid" w:color="FFFFFF" w:fill="auto"/>
          </w:tcPr>
          <w:p w14:paraId="5A5691B9" w14:textId="2D1A63DD" w:rsidR="00A46717" w:rsidRPr="005A13C0" w:rsidRDefault="00A46717" w:rsidP="000040FE">
            <w:pPr>
              <w:pStyle w:val="TAL"/>
              <w:rPr>
                <w:sz w:val="16"/>
                <w:szCs w:val="16"/>
              </w:rPr>
            </w:pPr>
            <w:r w:rsidRPr="005A13C0">
              <w:rPr>
                <w:sz w:val="16"/>
                <w:szCs w:val="16"/>
              </w:rPr>
              <w:t>3165</w:t>
            </w:r>
          </w:p>
        </w:tc>
        <w:tc>
          <w:tcPr>
            <w:tcW w:w="425" w:type="dxa"/>
            <w:shd w:val="solid" w:color="FFFFFF" w:fill="auto"/>
          </w:tcPr>
          <w:p w14:paraId="462157E0" w14:textId="0E0A7FD2" w:rsidR="00A46717" w:rsidRPr="005A13C0" w:rsidRDefault="00A46717" w:rsidP="000040FE">
            <w:pPr>
              <w:pStyle w:val="TAL"/>
              <w:rPr>
                <w:sz w:val="16"/>
                <w:szCs w:val="16"/>
              </w:rPr>
            </w:pPr>
            <w:r w:rsidRPr="005A13C0">
              <w:rPr>
                <w:sz w:val="16"/>
                <w:szCs w:val="16"/>
              </w:rPr>
              <w:t>-</w:t>
            </w:r>
          </w:p>
        </w:tc>
        <w:tc>
          <w:tcPr>
            <w:tcW w:w="425" w:type="dxa"/>
            <w:shd w:val="solid" w:color="FFFFFF" w:fill="auto"/>
          </w:tcPr>
          <w:p w14:paraId="0834F4E9" w14:textId="0EE64EE6"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72A43B86" w14:textId="65F678DB" w:rsidR="00A46717" w:rsidRPr="005A13C0" w:rsidRDefault="00A46717" w:rsidP="000040FE">
            <w:pPr>
              <w:pStyle w:val="TAL"/>
              <w:rPr>
                <w:sz w:val="16"/>
                <w:szCs w:val="16"/>
              </w:rPr>
            </w:pPr>
            <w:r w:rsidRPr="005A13C0">
              <w:rPr>
                <w:sz w:val="16"/>
                <w:szCs w:val="16"/>
              </w:rPr>
              <w:t>Clarification of the AMF Onboarding Configuration Data</w:t>
            </w:r>
          </w:p>
        </w:tc>
        <w:tc>
          <w:tcPr>
            <w:tcW w:w="708" w:type="dxa"/>
            <w:shd w:val="solid" w:color="FFFFFF" w:fill="auto"/>
          </w:tcPr>
          <w:p w14:paraId="218C7C51" w14:textId="47BB15D3" w:rsidR="00A46717" w:rsidRPr="005A13C0" w:rsidRDefault="00A46717" w:rsidP="000040FE">
            <w:pPr>
              <w:pStyle w:val="TAC"/>
              <w:rPr>
                <w:sz w:val="16"/>
                <w:szCs w:val="16"/>
              </w:rPr>
            </w:pPr>
            <w:r w:rsidRPr="005A13C0">
              <w:rPr>
                <w:sz w:val="16"/>
                <w:szCs w:val="16"/>
              </w:rPr>
              <w:t>17.2.0</w:t>
            </w:r>
          </w:p>
        </w:tc>
      </w:tr>
      <w:tr w:rsidR="00A46717" w:rsidRPr="005A13C0" w14:paraId="55AD91F9" w14:textId="77777777" w:rsidTr="009D14FB">
        <w:tc>
          <w:tcPr>
            <w:tcW w:w="800" w:type="dxa"/>
            <w:shd w:val="solid" w:color="FFFFFF" w:fill="auto"/>
          </w:tcPr>
          <w:p w14:paraId="0951A88A" w14:textId="7EC5D7AB"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1CBB6BC9" w14:textId="06EFAFA3"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5D22B398" w14:textId="3007B8AC" w:rsidR="00A46717" w:rsidRPr="005A13C0" w:rsidRDefault="00A46717" w:rsidP="000040FE">
            <w:pPr>
              <w:pStyle w:val="TAC"/>
              <w:rPr>
                <w:sz w:val="16"/>
                <w:szCs w:val="16"/>
              </w:rPr>
            </w:pPr>
            <w:r w:rsidRPr="005A13C0">
              <w:rPr>
                <w:sz w:val="16"/>
                <w:szCs w:val="16"/>
              </w:rPr>
              <w:t>SP-210904</w:t>
            </w:r>
          </w:p>
        </w:tc>
        <w:tc>
          <w:tcPr>
            <w:tcW w:w="567" w:type="dxa"/>
            <w:shd w:val="solid" w:color="FFFFFF" w:fill="auto"/>
          </w:tcPr>
          <w:p w14:paraId="1750A331" w14:textId="0A034276" w:rsidR="00A46717" w:rsidRPr="005A13C0" w:rsidRDefault="00A46717" w:rsidP="000040FE">
            <w:pPr>
              <w:pStyle w:val="TAL"/>
              <w:rPr>
                <w:sz w:val="16"/>
                <w:szCs w:val="16"/>
              </w:rPr>
            </w:pPr>
            <w:r w:rsidRPr="005A13C0">
              <w:rPr>
                <w:sz w:val="16"/>
                <w:szCs w:val="16"/>
              </w:rPr>
              <w:t>3169</w:t>
            </w:r>
          </w:p>
        </w:tc>
        <w:tc>
          <w:tcPr>
            <w:tcW w:w="425" w:type="dxa"/>
            <w:shd w:val="solid" w:color="FFFFFF" w:fill="auto"/>
          </w:tcPr>
          <w:p w14:paraId="0B914188" w14:textId="3A1967A8" w:rsidR="00A46717" w:rsidRPr="005A13C0" w:rsidRDefault="00A46717" w:rsidP="000040FE">
            <w:pPr>
              <w:pStyle w:val="TAL"/>
              <w:rPr>
                <w:sz w:val="16"/>
                <w:szCs w:val="16"/>
              </w:rPr>
            </w:pPr>
          </w:p>
        </w:tc>
        <w:tc>
          <w:tcPr>
            <w:tcW w:w="425" w:type="dxa"/>
            <w:shd w:val="solid" w:color="FFFFFF" w:fill="auto"/>
          </w:tcPr>
          <w:p w14:paraId="5E8BB0C2" w14:textId="561B7B75" w:rsidR="00A46717" w:rsidRPr="005A13C0" w:rsidRDefault="00A46717" w:rsidP="000040FE">
            <w:pPr>
              <w:pStyle w:val="TAL"/>
              <w:rPr>
                <w:sz w:val="16"/>
                <w:szCs w:val="16"/>
              </w:rPr>
            </w:pPr>
            <w:r w:rsidRPr="005A13C0">
              <w:rPr>
                <w:sz w:val="16"/>
                <w:szCs w:val="16"/>
              </w:rPr>
              <w:t>A</w:t>
            </w:r>
          </w:p>
        </w:tc>
        <w:tc>
          <w:tcPr>
            <w:tcW w:w="4820" w:type="dxa"/>
            <w:shd w:val="solid" w:color="FFFFFF" w:fill="auto"/>
          </w:tcPr>
          <w:p w14:paraId="3008DEB7" w14:textId="230F2343" w:rsidR="00A46717" w:rsidRPr="005A13C0" w:rsidRDefault="00A46717" w:rsidP="000040FE">
            <w:pPr>
              <w:pStyle w:val="TAL"/>
              <w:rPr>
                <w:sz w:val="16"/>
                <w:szCs w:val="16"/>
              </w:rPr>
            </w:pPr>
            <w:r w:rsidRPr="005A13C0">
              <w:rPr>
                <w:sz w:val="16"/>
                <w:szCs w:val="16"/>
              </w:rPr>
              <w:t>5GS Idle Status Indication</w:t>
            </w:r>
          </w:p>
        </w:tc>
        <w:tc>
          <w:tcPr>
            <w:tcW w:w="708" w:type="dxa"/>
            <w:shd w:val="solid" w:color="FFFFFF" w:fill="auto"/>
          </w:tcPr>
          <w:p w14:paraId="5F54DCF5" w14:textId="249A46C2" w:rsidR="00A46717" w:rsidRPr="005A13C0" w:rsidRDefault="00A46717" w:rsidP="000040FE">
            <w:pPr>
              <w:pStyle w:val="TAC"/>
              <w:rPr>
                <w:sz w:val="16"/>
                <w:szCs w:val="16"/>
              </w:rPr>
            </w:pPr>
            <w:r w:rsidRPr="005A13C0">
              <w:rPr>
                <w:sz w:val="16"/>
                <w:szCs w:val="16"/>
              </w:rPr>
              <w:t>17.2.0</w:t>
            </w:r>
          </w:p>
        </w:tc>
      </w:tr>
      <w:tr w:rsidR="00616F73" w:rsidRPr="005A13C0" w14:paraId="251E0039" w14:textId="77777777" w:rsidTr="009D14FB">
        <w:tc>
          <w:tcPr>
            <w:tcW w:w="800" w:type="dxa"/>
            <w:shd w:val="solid" w:color="FFFFFF" w:fill="auto"/>
          </w:tcPr>
          <w:p w14:paraId="2CFC73FE" w14:textId="0AFB5D0F"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6BFA9B28" w14:textId="682DAD76"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081F3D1A" w14:textId="7BAE5E3E" w:rsidR="00616F73" w:rsidRPr="005A13C0" w:rsidRDefault="00616F73" w:rsidP="000040FE">
            <w:pPr>
              <w:pStyle w:val="TAC"/>
              <w:rPr>
                <w:sz w:val="16"/>
                <w:szCs w:val="16"/>
              </w:rPr>
            </w:pPr>
            <w:r w:rsidRPr="005A13C0">
              <w:rPr>
                <w:sz w:val="16"/>
                <w:szCs w:val="16"/>
              </w:rPr>
              <w:t>SP-210915</w:t>
            </w:r>
          </w:p>
        </w:tc>
        <w:tc>
          <w:tcPr>
            <w:tcW w:w="567" w:type="dxa"/>
            <w:shd w:val="solid" w:color="FFFFFF" w:fill="auto"/>
          </w:tcPr>
          <w:p w14:paraId="3177D3C1" w14:textId="34771495" w:rsidR="00616F73" w:rsidRPr="005A13C0" w:rsidRDefault="00616F73" w:rsidP="000040FE">
            <w:pPr>
              <w:pStyle w:val="TAL"/>
              <w:rPr>
                <w:sz w:val="16"/>
                <w:szCs w:val="16"/>
              </w:rPr>
            </w:pPr>
            <w:r w:rsidRPr="005A13C0">
              <w:rPr>
                <w:sz w:val="16"/>
                <w:szCs w:val="16"/>
              </w:rPr>
              <w:t>3170</w:t>
            </w:r>
          </w:p>
        </w:tc>
        <w:tc>
          <w:tcPr>
            <w:tcW w:w="425" w:type="dxa"/>
            <w:shd w:val="solid" w:color="FFFFFF" w:fill="auto"/>
          </w:tcPr>
          <w:p w14:paraId="5D036DA0" w14:textId="575D5CB0" w:rsidR="00616F73" w:rsidRPr="005A13C0" w:rsidRDefault="00616F73" w:rsidP="000040FE">
            <w:pPr>
              <w:pStyle w:val="TAL"/>
              <w:rPr>
                <w:sz w:val="16"/>
                <w:szCs w:val="16"/>
              </w:rPr>
            </w:pPr>
            <w:r w:rsidRPr="005A13C0">
              <w:rPr>
                <w:sz w:val="16"/>
                <w:szCs w:val="16"/>
              </w:rPr>
              <w:t>1</w:t>
            </w:r>
          </w:p>
        </w:tc>
        <w:tc>
          <w:tcPr>
            <w:tcW w:w="425" w:type="dxa"/>
            <w:shd w:val="solid" w:color="FFFFFF" w:fill="auto"/>
          </w:tcPr>
          <w:p w14:paraId="67917D25" w14:textId="7541A7A4" w:rsidR="00616F73" w:rsidRPr="005A13C0" w:rsidRDefault="00616F73" w:rsidP="000040FE">
            <w:pPr>
              <w:pStyle w:val="TAL"/>
              <w:rPr>
                <w:sz w:val="16"/>
                <w:szCs w:val="16"/>
              </w:rPr>
            </w:pPr>
            <w:r w:rsidRPr="005A13C0">
              <w:rPr>
                <w:sz w:val="16"/>
                <w:szCs w:val="16"/>
              </w:rPr>
              <w:t>B</w:t>
            </w:r>
          </w:p>
        </w:tc>
        <w:tc>
          <w:tcPr>
            <w:tcW w:w="4820" w:type="dxa"/>
            <w:shd w:val="solid" w:color="FFFFFF" w:fill="auto"/>
          </w:tcPr>
          <w:p w14:paraId="537AF578" w14:textId="2D0A3560" w:rsidR="00616F73" w:rsidRPr="005A13C0" w:rsidRDefault="00616F73" w:rsidP="000040FE">
            <w:pPr>
              <w:pStyle w:val="TAL"/>
              <w:rPr>
                <w:sz w:val="16"/>
                <w:szCs w:val="16"/>
              </w:rPr>
            </w:pPr>
            <w:r w:rsidRPr="005A13C0">
              <w:rPr>
                <w:sz w:val="16"/>
                <w:szCs w:val="16"/>
              </w:rPr>
              <w:t>AUSF/UDM discovery based SUCI information</w:t>
            </w:r>
          </w:p>
        </w:tc>
        <w:tc>
          <w:tcPr>
            <w:tcW w:w="708" w:type="dxa"/>
            <w:shd w:val="solid" w:color="FFFFFF" w:fill="auto"/>
          </w:tcPr>
          <w:p w14:paraId="2F27CE31" w14:textId="4124B7F8" w:rsidR="00616F73" w:rsidRPr="005A13C0" w:rsidRDefault="00616F73" w:rsidP="000040FE">
            <w:pPr>
              <w:pStyle w:val="TAC"/>
              <w:rPr>
                <w:sz w:val="16"/>
                <w:szCs w:val="16"/>
              </w:rPr>
            </w:pPr>
            <w:r w:rsidRPr="005A13C0">
              <w:rPr>
                <w:sz w:val="16"/>
                <w:szCs w:val="16"/>
              </w:rPr>
              <w:t>17.2.0</w:t>
            </w:r>
          </w:p>
        </w:tc>
      </w:tr>
      <w:tr w:rsidR="00616F73" w:rsidRPr="005A13C0" w14:paraId="6F6C8A08" w14:textId="77777777" w:rsidTr="009D14FB">
        <w:tc>
          <w:tcPr>
            <w:tcW w:w="800" w:type="dxa"/>
            <w:shd w:val="solid" w:color="FFFFFF" w:fill="auto"/>
          </w:tcPr>
          <w:p w14:paraId="2A5548BB" w14:textId="31F83B09"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24D40766" w14:textId="1AFD91ED"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752CA93F" w14:textId="556CB8B7" w:rsidR="00616F73" w:rsidRPr="005A13C0" w:rsidRDefault="00616F73" w:rsidP="000040FE">
            <w:pPr>
              <w:pStyle w:val="TAC"/>
              <w:rPr>
                <w:sz w:val="16"/>
                <w:szCs w:val="16"/>
              </w:rPr>
            </w:pPr>
            <w:r w:rsidRPr="005A13C0">
              <w:rPr>
                <w:sz w:val="16"/>
                <w:szCs w:val="16"/>
              </w:rPr>
              <w:t>SP-210923</w:t>
            </w:r>
          </w:p>
        </w:tc>
        <w:tc>
          <w:tcPr>
            <w:tcW w:w="567" w:type="dxa"/>
            <w:shd w:val="solid" w:color="FFFFFF" w:fill="auto"/>
          </w:tcPr>
          <w:p w14:paraId="4D65C3E2" w14:textId="0A8B3651" w:rsidR="00616F73" w:rsidRPr="005A13C0" w:rsidRDefault="00616F73" w:rsidP="000040FE">
            <w:pPr>
              <w:pStyle w:val="TAL"/>
              <w:rPr>
                <w:sz w:val="16"/>
                <w:szCs w:val="16"/>
              </w:rPr>
            </w:pPr>
            <w:r w:rsidRPr="005A13C0">
              <w:rPr>
                <w:sz w:val="16"/>
                <w:szCs w:val="16"/>
              </w:rPr>
              <w:t>3173</w:t>
            </w:r>
          </w:p>
        </w:tc>
        <w:tc>
          <w:tcPr>
            <w:tcW w:w="425" w:type="dxa"/>
            <w:shd w:val="solid" w:color="FFFFFF" w:fill="auto"/>
          </w:tcPr>
          <w:p w14:paraId="54188174" w14:textId="7AF695A8" w:rsidR="00616F73" w:rsidRPr="005A13C0" w:rsidRDefault="00616F73" w:rsidP="000040FE">
            <w:pPr>
              <w:pStyle w:val="TAL"/>
              <w:rPr>
                <w:sz w:val="16"/>
                <w:szCs w:val="16"/>
              </w:rPr>
            </w:pPr>
            <w:r w:rsidRPr="005A13C0">
              <w:rPr>
                <w:sz w:val="16"/>
                <w:szCs w:val="16"/>
              </w:rPr>
              <w:t>1</w:t>
            </w:r>
          </w:p>
        </w:tc>
        <w:tc>
          <w:tcPr>
            <w:tcW w:w="425" w:type="dxa"/>
            <w:shd w:val="solid" w:color="FFFFFF" w:fill="auto"/>
          </w:tcPr>
          <w:p w14:paraId="4B2B1C80" w14:textId="638EF8F1"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4FF140C7" w14:textId="02890E40" w:rsidR="00616F73" w:rsidRPr="005A13C0" w:rsidRDefault="00616F73" w:rsidP="000040FE">
            <w:pPr>
              <w:pStyle w:val="TAL"/>
              <w:rPr>
                <w:sz w:val="16"/>
                <w:szCs w:val="16"/>
              </w:rPr>
            </w:pPr>
            <w:r w:rsidRPr="005A13C0">
              <w:rPr>
                <w:sz w:val="16"/>
                <w:szCs w:val="16"/>
              </w:rPr>
              <w:t>Clarification on NF profile in case of SNPN</w:t>
            </w:r>
          </w:p>
        </w:tc>
        <w:tc>
          <w:tcPr>
            <w:tcW w:w="708" w:type="dxa"/>
            <w:shd w:val="solid" w:color="FFFFFF" w:fill="auto"/>
          </w:tcPr>
          <w:p w14:paraId="754EE9CE" w14:textId="51F72522" w:rsidR="00616F73" w:rsidRPr="005A13C0" w:rsidRDefault="00616F73" w:rsidP="000040FE">
            <w:pPr>
              <w:pStyle w:val="TAC"/>
              <w:rPr>
                <w:sz w:val="16"/>
                <w:szCs w:val="16"/>
              </w:rPr>
            </w:pPr>
            <w:r w:rsidRPr="005A13C0">
              <w:rPr>
                <w:sz w:val="16"/>
                <w:szCs w:val="16"/>
              </w:rPr>
              <w:t>17.2.0</w:t>
            </w:r>
          </w:p>
        </w:tc>
      </w:tr>
      <w:tr w:rsidR="00616F73" w:rsidRPr="005A13C0" w14:paraId="17491258" w14:textId="77777777" w:rsidTr="009D14FB">
        <w:tc>
          <w:tcPr>
            <w:tcW w:w="800" w:type="dxa"/>
            <w:shd w:val="solid" w:color="FFFFFF" w:fill="auto"/>
          </w:tcPr>
          <w:p w14:paraId="3C3670C0" w14:textId="69516E44"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0F9051EA" w14:textId="74001EA9"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2EA34185" w14:textId="3782CB7C" w:rsidR="00616F73" w:rsidRPr="005A13C0" w:rsidRDefault="00616F73" w:rsidP="000040FE">
            <w:pPr>
              <w:pStyle w:val="TAC"/>
              <w:rPr>
                <w:sz w:val="16"/>
                <w:szCs w:val="16"/>
              </w:rPr>
            </w:pPr>
            <w:r w:rsidRPr="005A13C0">
              <w:rPr>
                <w:sz w:val="16"/>
                <w:szCs w:val="16"/>
              </w:rPr>
              <w:t>SP-210923</w:t>
            </w:r>
          </w:p>
        </w:tc>
        <w:tc>
          <w:tcPr>
            <w:tcW w:w="567" w:type="dxa"/>
            <w:shd w:val="solid" w:color="FFFFFF" w:fill="auto"/>
          </w:tcPr>
          <w:p w14:paraId="4815580B" w14:textId="4538A8E5" w:rsidR="00616F73" w:rsidRPr="005A13C0" w:rsidRDefault="00616F73" w:rsidP="000040FE">
            <w:pPr>
              <w:pStyle w:val="TAL"/>
              <w:rPr>
                <w:sz w:val="16"/>
                <w:szCs w:val="16"/>
              </w:rPr>
            </w:pPr>
            <w:r w:rsidRPr="005A13C0">
              <w:rPr>
                <w:sz w:val="16"/>
                <w:szCs w:val="16"/>
              </w:rPr>
              <w:t>3175</w:t>
            </w:r>
          </w:p>
        </w:tc>
        <w:tc>
          <w:tcPr>
            <w:tcW w:w="425" w:type="dxa"/>
            <w:shd w:val="solid" w:color="FFFFFF" w:fill="auto"/>
          </w:tcPr>
          <w:p w14:paraId="75DF77D5" w14:textId="02D137AA" w:rsidR="00616F73" w:rsidRPr="005A13C0" w:rsidRDefault="00616F73" w:rsidP="000040FE">
            <w:pPr>
              <w:pStyle w:val="TAL"/>
              <w:rPr>
                <w:sz w:val="16"/>
                <w:szCs w:val="16"/>
              </w:rPr>
            </w:pPr>
            <w:r w:rsidRPr="005A13C0">
              <w:rPr>
                <w:sz w:val="16"/>
                <w:szCs w:val="16"/>
              </w:rPr>
              <w:t>1</w:t>
            </w:r>
          </w:p>
        </w:tc>
        <w:tc>
          <w:tcPr>
            <w:tcW w:w="425" w:type="dxa"/>
            <w:shd w:val="solid" w:color="FFFFFF" w:fill="auto"/>
          </w:tcPr>
          <w:p w14:paraId="19051E6B" w14:textId="5A10B9FC"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746CA20B" w14:textId="170FCB4D" w:rsidR="00616F73" w:rsidRPr="005A13C0" w:rsidRDefault="00616F73" w:rsidP="000040FE">
            <w:pPr>
              <w:pStyle w:val="TAL"/>
              <w:rPr>
                <w:sz w:val="16"/>
                <w:szCs w:val="16"/>
              </w:rPr>
            </w:pPr>
            <w:r w:rsidRPr="005A13C0">
              <w:rPr>
                <w:sz w:val="16"/>
                <w:szCs w:val="16"/>
              </w:rPr>
              <w:t>Clarification on functionality of NF in SNPN</w:t>
            </w:r>
          </w:p>
        </w:tc>
        <w:tc>
          <w:tcPr>
            <w:tcW w:w="708" w:type="dxa"/>
            <w:shd w:val="solid" w:color="FFFFFF" w:fill="auto"/>
          </w:tcPr>
          <w:p w14:paraId="06918286" w14:textId="1BD19A14" w:rsidR="00616F73" w:rsidRPr="005A13C0" w:rsidRDefault="00616F73" w:rsidP="000040FE">
            <w:pPr>
              <w:pStyle w:val="TAC"/>
              <w:rPr>
                <w:sz w:val="16"/>
                <w:szCs w:val="16"/>
              </w:rPr>
            </w:pPr>
            <w:r w:rsidRPr="005A13C0">
              <w:rPr>
                <w:sz w:val="16"/>
                <w:szCs w:val="16"/>
              </w:rPr>
              <w:t>17.2.0</w:t>
            </w:r>
          </w:p>
        </w:tc>
      </w:tr>
      <w:tr w:rsidR="00616F73" w:rsidRPr="005A13C0" w14:paraId="40D54AF2" w14:textId="77777777" w:rsidTr="009D14FB">
        <w:tc>
          <w:tcPr>
            <w:tcW w:w="800" w:type="dxa"/>
            <w:shd w:val="solid" w:color="FFFFFF" w:fill="auto"/>
          </w:tcPr>
          <w:p w14:paraId="75047E3C" w14:textId="51A9079F"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486BC5B9" w14:textId="5C963334"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698D22D8" w14:textId="2736ADE1" w:rsidR="00616F73" w:rsidRPr="005A13C0" w:rsidRDefault="00616F73" w:rsidP="000040FE">
            <w:pPr>
              <w:pStyle w:val="TAC"/>
              <w:rPr>
                <w:sz w:val="16"/>
                <w:szCs w:val="16"/>
              </w:rPr>
            </w:pPr>
            <w:r w:rsidRPr="005A13C0">
              <w:rPr>
                <w:sz w:val="16"/>
                <w:szCs w:val="16"/>
              </w:rPr>
              <w:t>SP-210912</w:t>
            </w:r>
          </w:p>
        </w:tc>
        <w:tc>
          <w:tcPr>
            <w:tcW w:w="567" w:type="dxa"/>
            <w:shd w:val="solid" w:color="FFFFFF" w:fill="auto"/>
          </w:tcPr>
          <w:p w14:paraId="667EB419" w14:textId="16981F78" w:rsidR="00616F73" w:rsidRPr="005A13C0" w:rsidRDefault="00616F73" w:rsidP="000040FE">
            <w:pPr>
              <w:pStyle w:val="TAL"/>
              <w:rPr>
                <w:sz w:val="16"/>
                <w:szCs w:val="16"/>
              </w:rPr>
            </w:pPr>
            <w:r w:rsidRPr="005A13C0">
              <w:rPr>
                <w:sz w:val="16"/>
                <w:szCs w:val="16"/>
              </w:rPr>
              <w:t>3178</w:t>
            </w:r>
          </w:p>
        </w:tc>
        <w:tc>
          <w:tcPr>
            <w:tcW w:w="425" w:type="dxa"/>
            <w:shd w:val="solid" w:color="FFFFFF" w:fill="auto"/>
          </w:tcPr>
          <w:p w14:paraId="25D0180C" w14:textId="3200BD03" w:rsidR="00616F73" w:rsidRPr="005A13C0" w:rsidRDefault="00616F73" w:rsidP="000040FE">
            <w:pPr>
              <w:pStyle w:val="TAL"/>
              <w:rPr>
                <w:sz w:val="16"/>
                <w:szCs w:val="16"/>
              </w:rPr>
            </w:pPr>
            <w:r w:rsidRPr="005A13C0">
              <w:rPr>
                <w:sz w:val="16"/>
                <w:szCs w:val="16"/>
              </w:rPr>
              <w:t xml:space="preserve">- </w:t>
            </w:r>
          </w:p>
        </w:tc>
        <w:tc>
          <w:tcPr>
            <w:tcW w:w="425" w:type="dxa"/>
            <w:shd w:val="solid" w:color="FFFFFF" w:fill="auto"/>
          </w:tcPr>
          <w:p w14:paraId="3B374C97" w14:textId="37B2B0EC" w:rsidR="00616F73" w:rsidRPr="005A13C0" w:rsidRDefault="00616F73" w:rsidP="000040FE">
            <w:pPr>
              <w:pStyle w:val="TAL"/>
              <w:rPr>
                <w:sz w:val="16"/>
                <w:szCs w:val="16"/>
              </w:rPr>
            </w:pPr>
            <w:r w:rsidRPr="005A13C0">
              <w:rPr>
                <w:sz w:val="16"/>
                <w:szCs w:val="16"/>
              </w:rPr>
              <w:t>A</w:t>
            </w:r>
          </w:p>
        </w:tc>
        <w:tc>
          <w:tcPr>
            <w:tcW w:w="4820" w:type="dxa"/>
            <w:shd w:val="solid" w:color="FFFFFF" w:fill="auto"/>
          </w:tcPr>
          <w:p w14:paraId="53821A97" w14:textId="17BD0A3A" w:rsidR="00616F73" w:rsidRPr="005A13C0" w:rsidRDefault="00616F73" w:rsidP="000040FE">
            <w:pPr>
              <w:pStyle w:val="TAL"/>
              <w:rPr>
                <w:sz w:val="16"/>
                <w:szCs w:val="16"/>
              </w:rPr>
            </w:pPr>
            <w:r w:rsidRPr="005A13C0">
              <w:rPr>
                <w:sz w:val="16"/>
                <w:szCs w:val="16"/>
              </w:rPr>
              <w:t>Emergency services for non-3GPP access</w:t>
            </w:r>
          </w:p>
        </w:tc>
        <w:tc>
          <w:tcPr>
            <w:tcW w:w="708" w:type="dxa"/>
            <w:shd w:val="solid" w:color="FFFFFF" w:fill="auto"/>
          </w:tcPr>
          <w:p w14:paraId="4142F59C" w14:textId="1BE8A263" w:rsidR="00616F73" w:rsidRPr="005A13C0" w:rsidRDefault="00616F73" w:rsidP="000040FE">
            <w:pPr>
              <w:pStyle w:val="TAC"/>
              <w:rPr>
                <w:sz w:val="16"/>
                <w:szCs w:val="16"/>
              </w:rPr>
            </w:pPr>
            <w:r w:rsidRPr="005A13C0">
              <w:rPr>
                <w:sz w:val="16"/>
                <w:szCs w:val="16"/>
              </w:rPr>
              <w:t>17.2.0</w:t>
            </w:r>
          </w:p>
        </w:tc>
      </w:tr>
      <w:tr w:rsidR="00616F73" w:rsidRPr="005A13C0" w14:paraId="377875FC" w14:textId="77777777" w:rsidTr="009D14FB">
        <w:tc>
          <w:tcPr>
            <w:tcW w:w="800" w:type="dxa"/>
            <w:shd w:val="solid" w:color="FFFFFF" w:fill="auto"/>
          </w:tcPr>
          <w:p w14:paraId="11151EEE" w14:textId="23530C08"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725047D5" w14:textId="44014D52"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0CE09923" w14:textId="123E3128" w:rsidR="00616F73" w:rsidRPr="005A13C0" w:rsidRDefault="00616F73" w:rsidP="000040FE">
            <w:pPr>
              <w:pStyle w:val="TAC"/>
              <w:rPr>
                <w:sz w:val="16"/>
                <w:szCs w:val="16"/>
              </w:rPr>
            </w:pPr>
            <w:r w:rsidRPr="005A13C0">
              <w:rPr>
                <w:sz w:val="16"/>
                <w:szCs w:val="16"/>
              </w:rPr>
              <w:t>SP-210918</w:t>
            </w:r>
          </w:p>
        </w:tc>
        <w:tc>
          <w:tcPr>
            <w:tcW w:w="567" w:type="dxa"/>
            <w:shd w:val="solid" w:color="FFFFFF" w:fill="auto"/>
          </w:tcPr>
          <w:p w14:paraId="1F5F96C7" w14:textId="7F5FBB71" w:rsidR="00616F73" w:rsidRPr="005A13C0" w:rsidRDefault="00616F73" w:rsidP="000040FE">
            <w:pPr>
              <w:pStyle w:val="TAL"/>
              <w:rPr>
                <w:sz w:val="16"/>
                <w:szCs w:val="16"/>
              </w:rPr>
            </w:pPr>
            <w:r w:rsidRPr="005A13C0">
              <w:rPr>
                <w:sz w:val="16"/>
                <w:szCs w:val="16"/>
              </w:rPr>
              <w:t>3179</w:t>
            </w:r>
          </w:p>
        </w:tc>
        <w:tc>
          <w:tcPr>
            <w:tcW w:w="425" w:type="dxa"/>
            <w:shd w:val="solid" w:color="FFFFFF" w:fill="auto"/>
          </w:tcPr>
          <w:p w14:paraId="31281993" w14:textId="18BACB9B" w:rsidR="00616F73" w:rsidRPr="005A13C0" w:rsidRDefault="00616F73" w:rsidP="000040FE">
            <w:pPr>
              <w:pStyle w:val="TAL"/>
              <w:rPr>
                <w:sz w:val="16"/>
                <w:szCs w:val="16"/>
              </w:rPr>
            </w:pPr>
            <w:r w:rsidRPr="005A13C0">
              <w:rPr>
                <w:sz w:val="16"/>
                <w:szCs w:val="16"/>
              </w:rPr>
              <w:t>1</w:t>
            </w:r>
          </w:p>
        </w:tc>
        <w:tc>
          <w:tcPr>
            <w:tcW w:w="425" w:type="dxa"/>
            <w:shd w:val="solid" w:color="FFFFFF" w:fill="auto"/>
          </w:tcPr>
          <w:p w14:paraId="6A69E89A" w14:textId="17A5E1E3"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7C0D51BB" w14:textId="542956A4" w:rsidR="00616F73" w:rsidRPr="005A13C0" w:rsidRDefault="00616F73" w:rsidP="000040FE">
            <w:pPr>
              <w:pStyle w:val="TAL"/>
              <w:rPr>
                <w:sz w:val="16"/>
                <w:szCs w:val="16"/>
              </w:rPr>
            </w:pPr>
            <w:r w:rsidRPr="005A13C0">
              <w:rPr>
                <w:sz w:val="16"/>
                <w:szCs w:val="16"/>
              </w:rPr>
              <w:t>Clarification on threshold values</w:t>
            </w:r>
          </w:p>
        </w:tc>
        <w:tc>
          <w:tcPr>
            <w:tcW w:w="708" w:type="dxa"/>
            <w:shd w:val="solid" w:color="FFFFFF" w:fill="auto"/>
          </w:tcPr>
          <w:p w14:paraId="26056174" w14:textId="0BEF3629" w:rsidR="00616F73" w:rsidRPr="005A13C0" w:rsidRDefault="00616F73" w:rsidP="000040FE">
            <w:pPr>
              <w:pStyle w:val="TAC"/>
              <w:rPr>
                <w:sz w:val="16"/>
                <w:szCs w:val="16"/>
              </w:rPr>
            </w:pPr>
            <w:r w:rsidRPr="005A13C0">
              <w:rPr>
                <w:sz w:val="16"/>
                <w:szCs w:val="16"/>
              </w:rPr>
              <w:t>17.2.0</w:t>
            </w:r>
          </w:p>
        </w:tc>
      </w:tr>
      <w:tr w:rsidR="00616F73" w:rsidRPr="005A13C0" w14:paraId="5F3715CB" w14:textId="77777777" w:rsidTr="009D14FB">
        <w:tc>
          <w:tcPr>
            <w:tcW w:w="800" w:type="dxa"/>
            <w:shd w:val="solid" w:color="FFFFFF" w:fill="auto"/>
          </w:tcPr>
          <w:p w14:paraId="318DE2E0" w14:textId="5F4BE828"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2B457914" w14:textId="7E163772"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2342CC9C" w14:textId="342C3E17" w:rsidR="00616F73" w:rsidRPr="005A13C0" w:rsidRDefault="00616F73" w:rsidP="000040FE">
            <w:pPr>
              <w:pStyle w:val="TAC"/>
              <w:rPr>
                <w:sz w:val="16"/>
                <w:szCs w:val="16"/>
              </w:rPr>
            </w:pPr>
            <w:r w:rsidRPr="005A13C0">
              <w:rPr>
                <w:sz w:val="16"/>
                <w:szCs w:val="16"/>
              </w:rPr>
              <w:t>SP-210920</w:t>
            </w:r>
          </w:p>
        </w:tc>
        <w:tc>
          <w:tcPr>
            <w:tcW w:w="567" w:type="dxa"/>
            <w:shd w:val="solid" w:color="FFFFFF" w:fill="auto"/>
          </w:tcPr>
          <w:p w14:paraId="54B03611" w14:textId="4BE6B854" w:rsidR="00616F73" w:rsidRPr="005A13C0" w:rsidRDefault="00616F73" w:rsidP="000040FE">
            <w:pPr>
              <w:pStyle w:val="TAL"/>
              <w:rPr>
                <w:sz w:val="16"/>
                <w:szCs w:val="16"/>
              </w:rPr>
            </w:pPr>
            <w:r w:rsidRPr="005A13C0">
              <w:rPr>
                <w:sz w:val="16"/>
                <w:szCs w:val="16"/>
              </w:rPr>
              <w:t>3186</w:t>
            </w:r>
          </w:p>
        </w:tc>
        <w:tc>
          <w:tcPr>
            <w:tcW w:w="425" w:type="dxa"/>
            <w:shd w:val="solid" w:color="FFFFFF" w:fill="auto"/>
          </w:tcPr>
          <w:p w14:paraId="07170943" w14:textId="6F0AE755" w:rsidR="00616F73" w:rsidRPr="005A13C0" w:rsidRDefault="00616F73" w:rsidP="000040FE">
            <w:pPr>
              <w:pStyle w:val="TAL"/>
              <w:rPr>
                <w:sz w:val="16"/>
                <w:szCs w:val="16"/>
              </w:rPr>
            </w:pPr>
            <w:r w:rsidRPr="005A13C0">
              <w:rPr>
                <w:sz w:val="16"/>
                <w:szCs w:val="16"/>
              </w:rPr>
              <w:t xml:space="preserve">- </w:t>
            </w:r>
          </w:p>
        </w:tc>
        <w:tc>
          <w:tcPr>
            <w:tcW w:w="425" w:type="dxa"/>
            <w:shd w:val="solid" w:color="FFFFFF" w:fill="auto"/>
          </w:tcPr>
          <w:p w14:paraId="19CB1613" w14:textId="59670CD3" w:rsidR="00616F73" w:rsidRPr="005A13C0" w:rsidRDefault="00616F73" w:rsidP="000040FE">
            <w:pPr>
              <w:pStyle w:val="TAL"/>
              <w:rPr>
                <w:sz w:val="16"/>
                <w:szCs w:val="16"/>
              </w:rPr>
            </w:pPr>
            <w:r w:rsidRPr="005A13C0">
              <w:rPr>
                <w:sz w:val="16"/>
                <w:szCs w:val="16"/>
              </w:rPr>
              <w:t>B</w:t>
            </w:r>
          </w:p>
        </w:tc>
        <w:tc>
          <w:tcPr>
            <w:tcW w:w="4820" w:type="dxa"/>
            <w:shd w:val="solid" w:color="FFFFFF" w:fill="auto"/>
          </w:tcPr>
          <w:p w14:paraId="1F1A9C5D" w14:textId="4FD2C0D0" w:rsidR="00616F73" w:rsidRPr="005A13C0" w:rsidRDefault="00616F73" w:rsidP="000040FE">
            <w:pPr>
              <w:pStyle w:val="TAL"/>
              <w:rPr>
                <w:sz w:val="16"/>
                <w:szCs w:val="16"/>
              </w:rPr>
            </w:pPr>
            <w:r w:rsidRPr="005A13C0">
              <w:rPr>
                <w:sz w:val="16"/>
                <w:szCs w:val="16"/>
              </w:rPr>
              <w:t>Use UPF to transfer DNS message between EASDF and DNS server</w:t>
            </w:r>
          </w:p>
        </w:tc>
        <w:tc>
          <w:tcPr>
            <w:tcW w:w="708" w:type="dxa"/>
            <w:shd w:val="solid" w:color="FFFFFF" w:fill="auto"/>
          </w:tcPr>
          <w:p w14:paraId="5AED5DDF" w14:textId="18D0D08C" w:rsidR="00616F73" w:rsidRPr="005A13C0" w:rsidRDefault="00616F73" w:rsidP="000040FE">
            <w:pPr>
              <w:pStyle w:val="TAC"/>
              <w:rPr>
                <w:sz w:val="16"/>
                <w:szCs w:val="16"/>
              </w:rPr>
            </w:pPr>
            <w:r w:rsidRPr="005A13C0">
              <w:rPr>
                <w:sz w:val="16"/>
                <w:szCs w:val="16"/>
              </w:rPr>
              <w:t>17.2.0</w:t>
            </w:r>
          </w:p>
        </w:tc>
      </w:tr>
      <w:tr w:rsidR="00616F73" w:rsidRPr="005A13C0" w14:paraId="0CADCAF9" w14:textId="77777777" w:rsidTr="009D14FB">
        <w:tc>
          <w:tcPr>
            <w:tcW w:w="800" w:type="dxa"/>
            <w:shd w:val="solid" w:color="FFFFFF" w:fill="auto"/>
          </w:tcPr>
          <w:p w14:paraId="2B93BBF2" w14:textId="025058D3"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5D9E0D1D" w14:textId="5F6C4A20"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1369EF29" w14:textId="36C68CD4" w:rsidR="00616F73" w:rsidRPr="005A13C0" w:rsidRDefault="00616F73" w:rsidP="000040FE">
            <w:pPr>
              <w:pStyle w:val="TAC"/>
              <w:rPr>
                <w:sz w:val="16"/>
                <w:szCs w:val="16"/>
              </w:rPr>
            </w:pPr>
            <w:r w:rsidRPr="005A13C0">
              <w:rPr>
                <w:sz w:val="16"/>
                <w:szCs w:val="16"/>
              </w:rPr>
              <w:t>SP-210920</w:t>
            </w:r>
          </w:p>
        </w:tc>
        <w:tc>
          <w:tcPr>
            <w:tcW w:w="567" w:type="dxa"/>
            <w:shd w:val="solid" w:color="FFFFFF" w:fill="auto"/>
          </w:tcPr>
          <w:p w14:paraId="6208BCFA" w14:textId="21618153" w:rsidR="00616F73" w:rsidRPr="005A13C0" w:rsidRDefault="00616F73" w:rsidP="000040FE">
            <w:pPr>
              <w:pStyle w:val="TAL"/>
              <w:rPr>
                <w:sz w:val="16"/>
                <w:szCs w:val="16"/>
              </w:rPr>
            </w:pPr>
            <w:r w:rsidRPr="005A13C0">
              <w:rPr>
                <w:sz w:val="16"/>
                <w:szCs w:val="16"/>
              </w:rPr>
              <w:t>3187</w:t>
            </w:r>
          </w:p>
        </w:tc>
        <w:tc>
          <w:tcPr>
            <w:tcW w:w="425" w:type="dxa"/>
            <w:shd w:val="solid" w:color="FFFFFF" w:fill="auto"/>
          </w:tcPr>
          <w:p w14:paraId="0446AECC" w14:textId="20C800B4" w:rsidR="00616F73" w:rsidRPr="005A13C0" w:rsidRDefault="00616F73" w:rsidP="000040FE">
            <w:pPr>
              <w:pStyle w:val="TAL"/>
              <w:rPr>
                <w:sz w:val="16"/>
                <w:szCs w:val="16"/>
              </w:rPr>
            </w:pPr>
            <w:r w:rsidRPr="005A13C0">
              <w:rPr>
                <w:sz w:val="16"/>
                <w:szCs w:val="16"/>
              </w:rPr>
              <w:t xml:space="preserve">- </w:t>
            </w:r>
          </w:p>
        </w:tc>
        <w:tc>
          <w:tcPr>
            <w:tcW w:w="425" w:type="dxa"/>
            <w:shd w:val="solid" w:color="FFFFFF" w:fill="auto"/>
          </w:tcPr>
          <w:p w14:paraId="26AC71C5" w14:textId="43F3521E"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40956C1B" w14:textId="307D0E6D" w:rsidR="00616F73" w:rsidRPr="005A13C0" w:rsidRDefault="00616F73" w:rsidP="000040FE">
            <w:pPr>
              <w:pStyle w:val="TAL"/>
              <w:rPr>
                <w:sz w:val="16"/>
                <w:szCs w:val="16"/>
              </w:rPr>
            </w:pPr>
            <w:r w:rsidRPr="005A13C0">
              <w:rPr>
                <w:sz w:val="16"/>
                <w:szCs w:val="16"/>
              </w:rPr>
              <w:t>Add Nudm_ServiceSpecificAuthorisation service</w:t>
            </w:r>
          </w:p>
        </w:tc>
        <w:tc>
          <w:tcPr>
            <w:tcW w:w="708" w:type="dxa"/>
            <w:shd w:val="solid" w:color="FFFFFF" w:fill="auto"/>
          </w:tcPr>
          <w:p w14:paraId="3F6123F9" w14:textId="72FEFFF4" w:rsidR="00616F73" w:rsidRPr="005A13C0" w:rsidRDefault="00616F73" w:rsidP="000040FE">
            <w:pPr>
              <w:pStyle w:val="TAC"/>
              <w:rPr>
                <w:sz w:val="16"/>
                <w:szCs w:val="16"/>
              </w:rPr>
            </w:pPr>
            <w:r w:rsidRPr="005A13C0">
              <w:rPr>
                <w:sz w:val="16"/>
                <w:szCs w:val="16"/>
              </w:rPr>
              <w:t>17.2.0</w:t>
            </w:r>
          </w:p>
        </w:tc>
      </w:tr>
      <w:tr w:rsidR="00616F73" w:rsidRPr="005A13C0" w14:paraId="3F1E9A9A" w14:textId="77777777" w:rsidTr="009D14FB">
        <w:tc>
          <w:tcPr>
            <w:tcW w:w="800" w:type="dxa"/>
            <w:shd w:val="solid" w:color="FFFFFF" w:fill="auto"/>
          </w:tcPr>
          <w:p w14:paraId="1319CCCF" w14:textId="141DDA64"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5FD2DF63" w14:textId="584FFD00"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37D0D007" w14:textId="45B4940B" w:rsidR="00616F73" w:rsidRPr="005A13C0" w:rsidRDefault="00616F73" w:rsidP="000040FE">
            <w:pPr>
              <w:pStyle w:val="TAC"/>
              <w:rPr>
                <w:sz w:val="16"/>
                <w:szCs w:val="16"/>
              </w:rPr>
            </w:pPr>
            <w:r w:rsidRPr="005A13C0">
              <w:rPr>
                <w:sz w:val="16"/>
                <w:szCs w:val="16"/>
              </w:rPr>
              <w:t>SP-210929</w:t>
            </w:r>
          </w:p>
        </w:tc>
        <w:tc>
          <w:tcPr>
            <w:tcW w:w="567" w:type="dxa"/>
            <w:shd w:val="solid" w:color="FFFFFF" w:fill="auto"/>
          </w:tcPr>
          <w:p w14:paraId="60C96812" w14:textId="51D774D3" w:rsidR="00616F73" w:rsidRPr="005A13C0" w:rsidRDefault="00616F73" w:rsidP="000040FE">
            <w:pPr>
              <w:pStyle w:val="TAL"/>
              <w:rPr>
                <w:sz w:val="16"/>
                <w:szCs w:val="16"/>
              </w:rPr>
            </w:pPr>
            <w:r w:rsidRPr="005A13C0">
              <w:rPr>
                <w:sz w:val="16"/>
                <w:szCs w:val="16"/>
              </w:rPr>
              <w:t>3189</w:t>
            </w:r>
          </w:p>
        </w:tc>
        <w:tc>
          <w:tcPr>
            <w:tcW w:w="425" w:type="dxa"/>
            <w:shd w:val="solid" w:color="FFFFFF" w:fill="auto"/>
          </w:tcPr>
          <w:p w14:paraId="29AA57FA" w14:textId="73191D1D" w:rsidR="00616F73" w:rsidRPr="005A13C0" w:rsidRDefault="00616F73" w:rsidP="000040FE">
            <w:pPr>
              <w:pStyle w:val="TAL"/>
              <w:rPr>
                <w:sz w:val="16"/>
                <w:szCs w:val="16"/>
              </w:rPr>
            </w:pPr>
            <w:r w:rsidRPr="005A13C0">
              <w:rPr>
                <w:sz w:val="16"/>
                <w:szCs w:val="16"/>
              </w:rPr>
              <w:t xml:space="preserve">1 </w:t>
            </w:r>
          </w:p>
        </w:tc>
        <w:tc>
          <w:tcPr>
            <w:tcW w:w="425" w:type="dxa"/>
            <w:shd w:val="solid" w:color="FFFFFF" w:fill="auto"/>
          </w:tcPr>
          <w:p w14:paraId="06FDD8B5" w14:textId="0FF75DCA"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536F44C9" w14:textId="67697BDC" w:rsidR="00616F73" w:rsidRPr="005A13C0" w:rsidRDefault="00616F73" w:rsidP="000040FE">
            <w:pPr>
              <w:pStyle w:val="TAL"/>
              <w:rPr>
                <w:sz w:val="16"/>
                <w:szCs w:val="16"/>
              </w:rPr>
            </w:pPr>
            <w:r w:rsidRPr="005A13C0">
              <w:rPr>
                <w:sz w:val="16"/>
                <w:szCs w:val="16"/>
              </w:rPr>
              <w:t>Update for (g)PTP messages forwarding in UPF/NW-TT</w:t>
            </w:r>
          </w:p>
        </w:tc>
        <w:tc>
          <w:tcPr>
            <w:tcW w:w="708" w:type="dxa"/>
            <w:shd w:val="solid" w:color="FFFFFF" w:fill="auto"/>
          </w:tcPr>
          <w:p w14:paraId="6EAEB33A" w14:textId="3A283EC2" w:rsidR="00616F73" w:rsidRPr="005A13C0" w:rsidRDefault="00616F73" w:rsidP="000040FE">
            <w:pPr>
              <w:pStyle w:val="TAC"/>
              <w:rPr>
                <w:sz w:val="16"/>
                <w:szCs w:val="16"/>
              </w:rPr>
            </w:pPr>
            <w:r w:rsidRPr="005A13C0">
              <w:rPr>
                <w:sz w:val="16"/>
                <w:szCs w:val="16"/>
              </w:rPr>
              <w:t>17.2.0</w:t>
            </w:r>
          </w:p>
        </w:tc>
      </w:tr>
      <w:tr w:rsidR="008546A1" w:rsidRPr="005A13C0" w14:paraId="66A48E59" w14:textId="77777777" w:rsidTr="009D14FB">
        <w:tc>
          <w:tcPr>
            <w:tcW w:w="800" w:type="dxa"/>
            <w:shd w:val="solid" w:color="FFFFFF" w:fill="auto"/>
          </w:tcPr>
          <w:p w14:paraId="56A607D8" w14:textId="51F5E4BE"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3A87CBA0" w14:textId="615522E4"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069B9105" w14:textId="1C6D4EC1" w:rsidR="008546A1" w:rsidRPr="005A13C0" w:rsidRDefault="008546A1" w:rsidP="000040FE">
            <w:pPr>
              <w:pStyle w:val="TAC"/>
              <w:rPr>
                <w:sz w:val="16"/>
                <w:szCs w:val="16"/>
              </w:rPr>
            </w:pPr>
            <w:r w:rsidRPr="005A13C0">
              <w:rPr>
                <w:sz w:val="16"/>
                <w:szCs w:val="16"/>
              </w:rPr>
              <w:t>SP-210908</w:t>
            </w:r>
          </w:p>
        </w:tc>
        <w:tc>
          <w:tcPr>
            <w:tcW w:w="567" w:type="dxa"/>
            <w:shd w:val="solid" w:color="FFFFFF" w:fill="auto"/>
          </w:tcPr>
          <w:p w14:paraId="191722C4" w14:textId="42BB7743" w:rsidR="008546A1" w:rsidRPr="005A13C0" w:rsidRDefault="008546A1" w:rsidP="000040FE">
            <w:pPr>
              <w:pStyle w:val="TAL"/>
              <w:rPr>
                <w:sz w:val="16"/>
                <w:szCs w:val="16"/>
              </w:rPr>
            </w:pPr>
            <w:r w:rsidRPr="005A13C0">
              <w:rPr>
                <w:sz w:val="16"/>
                <w:szCs w:val="16"/>
              </w:rPr>
              <w:t>3190</w:t>
            </w:r>
          </w:p>
        </w:tc>
        <w:tc>
          <w:tcPr>
            <w:tcW w:w="425" w:type="dxa"/>
            <w:shd w:val="solid" w:color="FFFFFF" w:fill="auto"/>
          </w:tcPr>
          <w:p w14:paraId="279D8AA7" w14:textId="6E113054" w:rsidR="008546A1" w:rsidRPr="005A13C0" w:rsidRDefault="008546A1" w:rsidP="000040FE">
            <w:pPr>
              <w:pStyle w:val="TAL"/>
              <w:rPr>
                <w:sz w:val="16"/>
                <w:szCs w:val="16"/>
              </w:rPr>
            </w:pPr>
            <w:r w:rsidRPr="005A13C0">
              <w:rPr>
                <w:sz w:val="16"/>
                <w:szCs w:val="16"/>
              </w:rPr>
              <w:t>2</w:t>
            </w:r>
          </w:p>
        </w:tc>
        <w:tc>
          <w:tcPr>
            <w:tcW w:w="425" w:type="dxa"/>
            <w:shd w:val="solid" w:color="FFFFFF" w:fill="auto"/>
          </w:tcPr>
          <w:p w14:paraId="61DCED27" w14:textId="2898B5C5" w:rsidR="008546A1" w:rsidRPr="005A13C0" w:rsidRDefault="008546A1" w:rsidP="000040FE">
            <w:pPr>
              <w:pStyle w:val="TAL"/>
              <w:rPr>
                <w:sz w:val="16"/>
                <w:szCs w:val="16"/>
              </w:rPr>
            </w:pPr>
            <w:r w:rsidRPr="005A13C0">
              <w:rPr>
                <w:sz w:val="16"/>
                <w:szCs w:val="16"/>
              </w:rPr>
              <w:t>A</w:t>
            </w:r>
          </w:p>
        </w:tc>
        <w:tc>
          <w:tcPr>
            <w:tcW w:w="4820" w:type="dxa"/>
            <w:shd w:val="solid" w:color="FFFFFF" w:fill="auto"/>
          </w:tcPr>
          <w:p w14:paraId="7382CBC1" w14:textId="689E4FEE" w:rsidR="008546A1" w:rsidRPr="005A13C0" w:rsidRDefault="008546A1" w:rsidP="000040FE">
            <w:pPr>
              <w:pStyle w:val="TAL"/>
              <w:rPr>
                <w:sz w:val="16"/>
                <w:szCs w:val="16"/>
              </w:rPr>
            </w:pPr>
            <w:r w:rsidRPr="005A13C0">
              <w:rPr>
                <w:sz w:val="16"/>
                <w:szCs w:val="16"/>
              </w:rPr>
              <w:t>No empty allowed NSSAI at REGISTRATION ACCEPT</w:t>
            </w:r>
          </w:p>
        </w:tc>
        <w:tc>
          <w:tcPr>
            <w:tcW w:w="708" w:type="dxa"/>
            <w:shd w:val="solid" w:color="FFFFFF" w:fill="auto"/>
          </w:tcPr>
          <w:p w14:paraId="7BCF9C1A" w14:textId="0BC561B7" w:rsidR="008546A1" w:rsidRPr="005A13C0" w:rsidRDefault="008546A1" w:rsidP="000040FE">
            <w:pPr>
              <w:pStyle w:val="TAC"/>
              <w:rPr>
                <w:sz w:val="16"/>
                <w:szCs w:val="16"/>
              </w:rPr>
            </w:pPr>
            <w:r w:rsidRPr="005A13C0">
              <w:rPr>
                <w:sz w:val="16"/>
                <w:szCs w:val="16"/>
              </w:rPr>
              <w:t>17.2.0</w:t>
            </w:r>
          </w:p>
        </w:tc>
      </w:tr>
      <w:tr w:rsidR="008546A1" w:rsidRPr="005A13C0" w14:paraId="2A3F03A1" w14:textId="77777777" w:rsidTr="009D14FB">
        <w:tc>
          <w:tcPr>
            <w:tcW w:w="800" w:type="dxa"/>
            <w:shd w:val="solid" w:color="FFFFFF" w:fill="auto"/>
          </w:tcPr>
          <w:p w14:paraId="0F67A437" w14:textId="4E7AF6CD"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16139A4A" w14:textId="5E5B02F8"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0912C73A" w14:textId="3190603D" w:rsidR="008546A1" w:rsidRPr="005A13C0" w:rsidRDefault="008546A1" w:rsidP="000040FE">
            <w:pPr>
              <w:pStyle w:val="TAC"/>
              <w:rPr>
                <w:sz w:val="16"/>
                <w:szCs w:val="16"/>
              </w:rPr>
            </w:pPr>
            <w:r w:rsidRPr="005A13C0">
              <w:rPr>
                <w:sz w:val="16"/>
                <w:szCs w:val="16"/>
              </w:rPr>
              <w:t>SP-210932</w:t>
            </w:r>
          </w:p>
        </w:tc>
        <w:tc>
          <w:tcPr>
            <w:tcW w:w="567" w:type="dxa"/>
            <w:shd w:val="solid" w:color="FFFFFF" w:fill="auto"/>
          </w:tcPr>
          <w:p w14:paraId="3071B458" w14:textId="21CDC5D3" w:rsidR="008546A1" w:rsidRPr="005A13C0" w:rsidRDefault="008546A1" w:rsidP="000040FE">
            <w:pPr>
              <w:pStyle w:val="TAL"/>
              <w:rPr>
                <w:sz w:val="16"/>
                <w:szCs w:val="16"/>
              </w:rPr>
            </w:pPr>
            <w:r w:rsidRPr="005A13C0">
              <w:rPr>
                <w:sz w:val="16"/>
                <w:szCs w:val="16"/>
              </w:rPr>
              <w:t>3192</w:t>
            </w:r>
          </w:p>
        </w:tc>
        <w:tc>
          <w:tcPr>
            <w:tcW w:w="425" w:type="dxa"/>
            <w:shd w:val="solid" w:color="FFFFFF" w:fill="auto"/>
          </w:tcPr>
          <w:p w14:paraId="15205742" w14:textId="7F6F0E1D" w:rsidR="008546A1" w:rsidRPr="005A13C0" w:rsidRDefault="008546A1" w:rsidP="000040FE">
            <w:pPr>
              <w:pStyle w:val="TAL"/>
              <w:rPr>
                <w:sz w:val="16"/>
                <w:szCs w:val="16"/>
              </w:rPr>
            </w:pPr>
            <w:r w:rsidRPr="005A13C0">
              <w:rPr>
                <w:sz w:val="16"/>
                <w:szCs w:val="16"/>
              </w:rPr>
              <w:t xml:space="preserve">1 </w:t>
            </w:r>
          </w:p>
        </w:tc>
        <w:tc>
          <w:tcPr>
            <w:tcW w:w="425" w:type="dxa"/>
            <w:shd w:val="solid" w:color="FFFFFF" w:fill="auto"/>
          </w:tcPr>
          <w:p w14:paraId="14C036CD" w14:textId="7E95B6DB"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2D031650" w14:textId="7B9C8AB8" w:rsidR="008546A1" w:rsidRPr="005A13C0" w:rsidRDefault="008546A1" w:rsidP="000040FE">
            <w:pPr>
              <w:pStyle w:val="TAL"/>
              <w:rPr>
                <w:sz w:val="16"/>
                <w:szCs w:val="16"/>
              </w:rPr>
            </w:pPr>
            <w:r w:rsidRPr="005A13C0">
              <w:rPr>
                <w:sz w:val="16"/>
                <w:szCs w:val="16"/>
              </w:rPr>
              <w:t>MUSIM Terminology Alignment</w:t>
            </w:r>
          </w:p>
        </w:tc>
        <w:tc>
          <w:tcPr>
            <w:tcW w:w="708" w:type="dxa"/>
            <w:shd w:val="solid" w:color="FFFFFF" w:fill="auto"/>
          </w:tcPr>
          <w:p w14:paraId="6A7BCB9C" w14:textId="11DE42C6" w:rsidR="008546A1" w:rsidRPr="005A13C0" w:rsidRDefault="008546A1" w:rsidP="000040FE">
            <w:pPr>
              <w:pStyle w:val="TAC"/>
              <w:rPr>
                <w:sz w:val="16"/>
                <w:szCs w:val="16"/>
              </w:rPr>
            </w:pPr>
            <w:r w:rsidRPr="005A13C0">
              <w:rPr>
                <w:sz w:val="16"/>
                <w:szCs w:val="16"/>
              </w:rPr>
              <w:t>17.2.0</w:t>
            </w:r>
          </w:p>
        </w:tc>
      </w:tr>
      <w:tr w:rsidR="008546A1" w:rsidRPr="005A13C0" w14:paraId="27EDD1DC" w14:textId="77777777" w:rsidTr="009D14FB">
        <w:tc>
          <w:tcPr>
            <w:tcW w:w="800" w:type="dxa"/>
            <w:shd w:val="solid" w:color="FFFFFF" w:fill="auto"/>
          </w:tcPr>
          <w:p w14:paraId="504A7EE7" w14:textId="6998AC1A"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54F33B49" w14:textId="210F50B7"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1236316B" w14:textId="1A27D2F9" w:rsidR="008546A1" w:rsidRPr="005A13C0" w:rsidRDefault="008546A1" w:rsidP="000040FE">
            <w:pPr>
              <w:pStyle w:val="TAC"/>
              <w:rPr>
                <w:sz w:val="16"/>
                <w:szCs w:val="16"/>
              </w:rPr>
            </w:pPr>
            <w:r w:rsidRPr="005A13C0">
              <w:rPr>
                <w:sz w:val="16"/>
                <w:szCs w:val="16"/>
              </w:rPr>
              <w:t>SP-210932</w:t>
            </w:r>
          </w:p>
        </w:tc>
        <w:tc>
          <w:tcPr>
            <w:tcW w:w="567" w:type="dxa"/>
            <w:shd w:val="solid" w:color="FFFFFF" w:fill="auto"/>
          </w:tcPr>
          <w:p w14:paraId="44129DCD" w14:textId="747EC166" w:rsidR="008546A1" w:rsidRPr="005A13C0" w:rsidRDefault="008546A1" w:rsidP="000040FE">
            <w:pPr>
              <w:pStyle w:val="TAL"/>
              <w:rPr>
                <w:sz w:val="16"/>
                <w:szCs w:val="16"/>
              </w:rPr>
            </w:pPr>
            <w:r w:rsidRPr="005A13C0">
              <w:rPr>
                <w:sz w:val="16"/>
                <w:szCs w:val="16"/>
              </w:rPr>
              <w:t>3196</w:t>
            </w:r>
          </w:p>
        </w:tc>
        <w:tc>
          <w:tcPr>
            <w:tcW w:w="425" w:type="dxa"/>
            <w:shd w:val="solid" w:color="FFFFFF" w:fill="auto"/>
          </w:tcPr>
          <w:p w14:paraId="193CA9B3" w14:textId="31330F5D" w:rsidR="008546A1" w:rsidRPr="005A13C0" w:rsidRDefault="008546A1" w:rsidP="000040FE">
            <w:pPr>
              <w:pStyle w:val="TAL"/>
              <w:rPr>
                <w:sz w:val="16"/>
                <w:szCs w:val="16"/>
              </w:rPr>
            </w:pPr>
            <w:r w:rsidRPr="005A13C0">
              <w:rPr>
                <w:sz w:val="16"/>
                <w:szCs w:val="16"/>
              </w:rPr>
              <w:t>-</w:t>
            </w:r>
          </w:p>
        </w:tc>
        <w:tc>
          <w:tcPr>
            <w:tcW w:w="425" w:type="dxa"/>
            <w:shd w:val="solid" w:color="FFFFFF" w:fill="auto"/>
          </w:tcPr>
          <w:p w14:paraId="474704E7" w14:textId="70F10287"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0A93F9B2" w14:textId="7E126A0B" w:rsidR="008546A1" w:rsidRPr="005A13C0" w:rsidRDefault="008546A1" w:rsidP="000040FE">
            <w:pPr>
              <w:pStyle w:val="TAL"/>
              <w:rPr>
                <w:sz w:val="16"/>
                <w:szCs w:val="16"/>
              </w:rPr>
            </w:pPr>
            <w:r w:rsidRPr="005A13C0">
              <w:rPr>
                <w:sz w:val="16"/>
                <w:szCs w:val="16"/>
              </w:rPr>
              <w:t>Terminology correction</w:t>
            </w:r>
          </w:p>
        </w:tc>
        <w:tc>
          <w:tcPr>
            <w:tcW w:w="708" w:type="dxa"/>
            <w:shd w:val="solid" w:color="FFFFFF" w:fill="auto"/>
          </w:tcPr>
          <w:p w14:paraId="69DEEB17" w14:textId="5EDC32D4" w:rsidR="008546A1" w:rsidRPr="005A13C0" w:rsidRDefault="008546A1" w:rsidP="000040FE">
            <w:pPr>
              <w:pStyle w:val="TAC"/>
              <w:rPr>
                <w:sz w:val="16"/>
                <w:szCs w:val="16"/>
              </w:rPr>
            </w:pPr>
            <w:r w:rsidRPr="005A13C0">
              <w:rPr>
                <w:sz w:val="16"/>
                <w:szCs w:val="16"/>
              </w:rPr>
              <w:t>17.2.0</w:t>
            </w:r>
          </w:p>
        </w:tc>
      </w:tr>
      <w:tr w:rsidR="008546A1" w:rsidRPr="005A13C0" w14:paraId="7426346B" w14:textId="77777777" w:rsidTr="009D14FB">
        <w:tc>
          <w:tcPr>
            <w:tcW w:w="800" w:type="dxa"/>
            <w:shd w:val="solid" w:color="FFFFFF" w:fill="auto"/>
          </w:tcPr>
          <w:p w14:paraId="39AFE96C" w14:textId="78B5D6E4"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C9A9C18" w14:textId="7301E9ED"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4262FF9D" w14:textId="7A2D7EB1" w:rsidR="008546A1" w:rsidRPr="005A13C0" w:rsidRDefault="008546A1" w:rsidP="000040FE">
            <w:pPr>
              <w:pStyle w:val="TAC"/>
              <w:rPr>
                <w:sz w:val="16"/>
                <w:szCs w:val="16"/>
              </w:rPr>
            </w:pPr>
            <w:r w:rsidRPr="005A13C0">
              <w:rPr>
                <w:sz w:val="16"/>
                <w:szCs w:val="16"/>
              </w:rPr>
              <w:t>SP-210929</w:t>
            </w:r>
          </w:p>
        </w:tc>
        <w:tc>
          <w:tcPr>
            <w:tcW w:w="567" w:type="dxa"/>
            <w:shd w:val="solid" w:color="FFFFFF" w:fill="auto"/>
          </w:tcPr>
          <w:p w14:paraId="6AF4FB08" w14:textId="7438E133" w:rsidR="008546A1" w:rsidRPr="005A13C0" w:rsidRDefault="008546A1" w:rsidP="000040FE">
            <w:pPr>
              <w:pStyle w:val="TAL"/>
              <w:rPr>
                <w:sz w:val="16"/>
                <w:szCs w:val="16"/>
              </w:rPr>
            </w:pPr>
            <w:r w:rsidRPr="005A13C0">
              <w:rPr>
                <w:sz w:val="16"/>
                <w:szCs w:val="16"/>
              </w:rPr>
              <w:t>3198</w:t>
            </w:r>
          </w:p>
        </w:tc>
        <w:tc>
          <w:tcPr>
            <w:tcW w:w="425" w:type="dxa"/>
            <w:shd w:val="solid" w:color="FFFFFF" w:fill="auto"/>
          </w:tcPr>
          <w:p w14:paraId="534F494E" w14:textId="1B81C5D4"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23BC28A7" w14:textId="765D9917" w:rsidR="008546A1" w:rsidRPr="005A13C0" w:rsidRDefault="008546A1" w:rsidP="000040FE">
            <w:pPr>
              <w:pStyle w:val="TAL"/>
              <w:rPr>
                <w:sz w:val="16"/>
                <w:szCs w:val="16"/>
              </w:rPr>
            </w:pPr>
            <w:r w:rsidRPr="005A13C0">
              <w:rPr>
                <w:sz w:val="16"/>
                <w:szCs w:val="16"/>
              </w:rPr>
              <w:t>C</w:t>
            </w:r>
          </w:p>
        </w:tc>
        <w:tc>
          <w:tcPr>
            <w:tcW w:w="4820" w:type="dxa"/>
            <w:shd w:val="solid" w:color="FFFFFF" w:fill="auto"/>
          </w:tcPr>
          <w:p w14:paraId="0470570D" w14:textId="0EBF4A0D" w:rsidR="008546A1" w:rsidRPr="005A13C0" w:rsidRDefault="008546A1" w:rsidP="000040FE">
            <w:pPr>
              <w:pStyle w:val="TAL"/>
              <w:rPr>
                <w:sz w:val="16"/>
                <w:szCs w:val="16"/>
              </w:rPr>
            </w:pPr>
            <w:r w:rsidRPr="005A13C0">
              <w:rPr>
                <w:sz w:val="16"/>
                <w:szCs w:val="16"/>
              </w:rPr>
              <w:t>Correcting the residence time calculation for the delay measurements</w:t>
            </w:r>
          </w:p>
        </w:tc>
        <w:tc>
          <w:tcPr>
            <w:tcW w:w="708" w:type="dxa"/>
            <w:shd w:val="solid" w:color="FFFFFF" w:fill="auto"/>
          </w:tcPr>
          <w:p w14:paraId="64C85308" w14:textId="176ADBDD" w:rsidR="008546A1" w:rsidRPr="005A13C0" w:rsidRDefault="008546A1" w:rsidP="000040FE">
            <w:pPr>
              <w:pStyle w:val="TAC"/>
              <w:rPr>
                <w:sz w:val="16"/>
                <w:szCs w:val="16"/>
              </w:rPr>
            </w:pPr>
            <w:r w:rsidRPr="005A13C0">
              <w:rPr>
                <w:sz w:val="16"/>
                <w:szCs w:val="16"/>
              </w:rPr>
              <w:t>17.2.0</w:t>
            </w:r>
          </w:p>
        </w:tc>
      </w:tr>
      <w:tr w:rsidR="008546A1" w:rsidRPr="005A13C0" w14:paraId="2DC57E0D" w14:textId="77777777" w:rsidTr="009D14FB">
        <w:tc>
          <w:tcPr>
            <w:tcW w:w="800" w:type="dxa"/>
            <w:shd w:val="solid" w:color="FFFFFF" w:fill="auto"/>
          </w:tcPr>
          <w:p w14:paraId="72E3F0C0" w14:textId="0C818E25"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D97F834" w14:textId="6136D79D"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3A199F82" w14:textId="7C5E76DB" w:rsidR="008546A1" w:rsidRPr="005A13C0" w:rsidRDefault="008546A1" w:rsidP="000040FE">
            <w:pPr>
              <w:pStyle w:val="TAC"/>
              <w:rPr>
                <w:sz w:val="16"/>
                <w:szCs w:val="16"/>
              </w:rPr>
            </w:pPr>
            <w:r w:rsidRPr="005A13C0">
              <w:rPr>
                <w:sz w:val="16"/>
                <w:szCs w:val="16"/>
              </w:rPr>
              <w:t>SP-210916</w:t>
            </w:r>
          </w:p>
        </w:tc>
        <w:tc>
          <w:tcPr>
            <w:tcW w:w="567" w:type="dxa"/>
            <w:shd w:val="solid" w:color="FFFFFF" w:fill="auto"/>
          </w:tcPr>
          <w:p w14:paraId="0409160C" w14:textId="65D87AEA" w:rsidR="008546A1" w:rsidRPr="005A13C0" w:rsidRDefault="008546A1" w:rsidP="000040FE">
            <w:pPr>
              <w:pStyle w:val="TAL"/>
              <w:rPr>
                <w:sz w:val="16"/>
                <w:szCs w:val="16"/>
              </w:rPr>
            </w:pPr>
            <w:r w:rsidRPr="005A13C0">
              <w:rPr>
                <w:sz w:val="16"/>
                <w:szCs w:val="16"/>
              </w:rPr>
              <w:t>3199</w:t>
            </w:r>
          </w:p>
        </w:tc>
        <w:tc>
          <w:tcPr>
            <w:tcW w:w="425" w:type="dxa"/>
            <w:shd w:val="solid" w:color="FFFFFF" w:fill="auto"/>
          </w:tcPr>
          <w:p w14:paraId="6B9F7956" w14:textId="68919489"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5FFED42C" w14:textId="6D74C9BC"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4E1E869B" w14:textId="3415DFDF" w:rsidR="008546A1" w:rsidRPr="005A13C0" w:rsidRDefault="008546A1" w:rsidP="000040FE">
            <w:pPr>
              <w:pStyle w:val="TAL"/>
              <w:rPr>
                <w:sz w:val="16"/>
                <w:szCs w:val="16"/>
              </w:rPr>
            </w:pPr>
            <w:r w:rsidRPr="005A13C0">
              <w:rPr>
                <w:sz w:val="16"/>
                <w:szCs w:val="16"/>
              </w:rPr>
              <w:t>SMF subscribes Satellite backhaul category backhaul change from AMF</w:t>
            </w:r>
          </w:p>
        </w:tc>
        <w:tc>
          <w:tcPr>
            <w:tcW w:w="708" w:type="dxa"/>
            <w:shd w:val="solid" w:color="FFFFFF" w:fill="auto"/>
          </w:tcPr>
          <w:p w14:paraId="041ED45C" w14:textId="32970F32" w:rsidR="008546A1" w:rsidRPr="005A13C0" w:rsidRDefault="008546A1" w:rsidP="000040FE">
            <w:pPr>
              <w:pStyle w:val="TAC"/>
              <w:rPr>
                <w:sz w:val="16"/>
                <w:szCs w:val="16"/>
              </w:rPr>
            </w:pPr>
            <w:r w:rsidRPr="005A13C0">
              <w:rPr>
                <w:sz w:val="16"/>
                <w:szCs w:val="16"/>
              </w:rPr>
              <w:t>17.2.0</w:t>
            </w:r>
          </w:p>
        </w:tc>
      </w:tr>
      <w:tr w:rsidR="008546A1" w:rsidRPr="005A13C0" w14:paraId="2643ACDA" w14:textId="77777777" w:rsidTr="009D14FB">
        <w:tc>
          <w:tcPr>
            <w:tcW w:w="800" w:type="dxa"/>
            <w:shd w:val="solid" w:color="FFFFFF" w:fill="auto"/>
          </w:tcPr>
          <w:p w14:paraId="202ABE2B" w14:textId="0D4ADDAC"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2CE3E35" w14:textId="0C26C4FD"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5D352EC6" w14:textId="79604620" w:rsidR="008546A1" w:rsidRPr="005A13C0" w:rsidRDefault="008546A1" w:rsidP="000040FE">
            <w:pPr>
              <w:pStyle w:val="TAC"/>
              <w:rPr>
                <w:sz w:val="16"/>
                <w:szCs w:val="16"/>
              </w:rPr>
            </w:pPr>
            <w:r w:rsidRPr="005A13C0">
              <w:rPr>
                <w:sz w:val="16"/>
                <w:szCs w:val="16"/>
              </w:rPr>
              <w:t>SP-210925</w:t>
            </w:r>
          </w:p>
        </w:tc>
        <w:tc>
          <w:tcPr>
            <w:tcW w:w="567" w:type="dxa"/>
            <w:shd w:val="solid" w:color="FFFFFF" w:fill="auto"/>
          </w:tcPr>
          <w:p w14:paraId="5C50529F" w14:textId="777C264A" w:rsidR="008546A1" w:rsidRPr="005A13C0" w:rsidRDefault="008546A1" w:rsidP="000040FE">
            <w:pPr>
              <w:pStyle w:val="TAL"/>
              <w:rPr>
                <w:sz w:val="16"/>
                <w:szCs w:val="16"/>
              </w:rPr>
            </w:pPr>
            <w:r w:rsidRPr="005A13C0">
              <w:rPr>
                <w:sz w:val="16"/>
                <w:szCs w:val="16"/>
              </w:rPr>
              <w:t>3201</w:t>
            </w:r>
          </w:p>
        </w:tc>
        <w:tc>
          <w:tcPr>
            <w:tcW w:w="425" w:type="dxa"/>
            <w:shd w:val="solid" w:color="FFFFFF" w:fill="auto"/>
          </w:tcPr>
          <w:p w14:paraId="107E7ECC" w14:textId="554FD65E"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5FD31433" w14:textId="09F496A8" w:rsidR="008546A1" w:rsidRPr="005A13C0" w:rsidRDefault="008546A1" w:rsidP="000040FE">
            <w:pPr>
              <w:pStyle w:val="TAL"/>
              <w:rPr>
                <w:sz w:val="16"/>
                <w:szCs w:val="16"/>
              </w:rPr>
            </w:pPr>
            <w:r w:rsidRPr="005A13C0">
              <w:rPr>
                <w:sz w:val="16"/>
                <w:szCs w:val="16"/>
              </w:rPr>
              <w:t>B</w:t>
            </w:r>
          </w:p>
        </w:tc>
        <w:tc>
          <w:tcPr>
            <w:tcW w:w="4820" w:type="dxa"/>
            <w:shd w:val="solid" w:color="FFFFFF" w:fill="auto"/>
          </w:tcPr>
          <w:p w14:paraId="3FBADC4B" w14:textId="63410609" w:rsidR="008546A1" w:rsidRPr="005A13C0" w:rsidRDefault="008546A1" w:rsidP="000040FE">
            <w:pPr>
              <w:pStyle w:val="TAL"/>
              <w:rPr>
                <w:sz w:val="16"/>
                <w:szCs w:val="16"/>
              </w:rPr>
            </w:pPr>
            <w:r w:rsidRPr="005A13C0">
              <w:rPr>
                <w:sz w:val="16"/>
                <w:szCs w:val="16"/>
              </w:rPr>
              <w:t>Completion of NSAC per access type</w:t>
            </w:r>
          </w:p>
        </w:tc>
        <w:tc>
          <w:tcPr>
            <w:tcW w:w="708" w:type="dxa"/>
            <w:shd w:val="solid" w:color="FFFFFF" w:fill="auto"/>
          </w:tcPr>
          <w:p w14:paraId="7EA1F512" w14:textId="3068295F" w:rsidR="008546A1" w:rsidRPr="005A13C0" w:rsidRDefault="008546A1" w:rsidP="000040FE">
            <w:pPr>
              <w:pStyle w:val="TAC"/>
              <w:rPr>
                <w:sz w:val="16"/>
                <w:szCs w:val="16"/>
              </w:rPr>
            </w:pPr>
            <w:r w:rsidRPr="005A13C0">
              <w:rPr>
                <w:sz w:val="16"/>
                <w:szCs w:val="16"/>
              </w:rPr>
              <w:t>17.2.0</w:t>
            </w:r>
          </w:p>
        </w:tc>
      </w:tr>
      <w:tr w:rsidR="008546A1" w:rsidRPr="005A13C0" w14:paraId="240AE0B6" w14:textId="77777777" w:rsidTr="009D14FB">
        <w:tc>
          <w:tcPr>
            <w:tcW w:w="800" w:type="dxa"/>
            <w:shd w:val="solid" w:color="FFFFFF" w:fill="auto"/>
          </w:tcPr>
          <w:p w14:paraId="54B792E0" w14:textId="505B5C84"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18A79A1" w14:textId="5BF908D8"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5868CD02" w14:textId="11DD6FE9" w:rsidR="008546A1" w:rsidRPr="005A13C0" w:rsidRDefault="008546A1" w:rsidP="000040FE">
            <w:pPr>
              <w:pStyle w:val="TAC"/>
              <w:rPr>
                <w:sz w:val="16"/>
                <w:szCs w:val="16"/>
              </w:rPr>
            </w:pPr>
            <w:r w:rsidRPr="005A13C0">
              <w:rPr>
                <w:sz w:val="16"/>
                <w:szCs w:val="16"/>
              </w:rPr>
              <w:t>SP-210911</w:t>
            </w:r>
          </w:p>
        </w:tc>
        <w:tc>
          <w:tcPr>
            <w:tcW w:w="567" w:type="dxa"/>
            <w:shd w:val="solid" w:color="FFFFFF" w:fill="auto"/>
          </w:tcPr>
          <w:p w14:paraId="478DB66B" w14:textId="55B63680" w:rsidR="008546A1" w:rsidRPr="005A13C0" w:rsidRDefault="008546A1" w:rsidP="000040FE">
            <w:pPr>
              <w:pStyle w:val="TAL"/>
              <w:rPr>
                <w:sz w:val="16"/>
                <w:szCs w:val="16"/>
              </w:rPr>
            </w:pPr>
            <w:r w:rsidRPr="005A13C0">
              <w:rPr>
                <w:sz w:val="16"/>
                <w:szCs w:val="16"/>
              </w:rPr>
              <w:t>3204</w:t>
            </w:r>
          </w:p>
        </w:tc>
        <w:tc>
          <w:tcPr>
            <w:tcW w:w="425" w:type="dxa"/>
            <w:shd w:val="solid" w:color="FFFFFF" w:fill="auto"/>
          </w:tcPr>
          <w:p w14:paraId="229C07E8" w14:textId="564DA193" w:rsidR="008546A1" w:rsidRPr="005A13C0" w:rsidRDefault="008546A1" w:rsidP="000040FE">
            <w:pPr>
              <w:pStyle w:val="TAL"/>
              <w:rPr>
                <w:sz w:val="16"/>
                <w:szCs w:val="16"/>
              </w:rPr>
            </w:pPr>
            <w:r w:rsidRPr="005A13C0">
              <w:rPr>
                <w:sz w:val="16"/>
                <w:szCs w:val="16"/>
              </w:rPr>
              <w:t>2</w:t>
            </w:r>
          </w:p>
        </w:tc>
        <w:tc>
          <w:tcPr>
            <w:tcW w:w="425" w:type="dxa"/>
            <w:shd w:val="solid" w:color="FFFFFF" w:fill="auto"/>
          </w:tcPr>
          <w:p w14:paraId="56E80B5F" w14:textId="5606A18C" w:rsidR="008546A1" w:rsidRPr="005A13C0" w:rsidRDefault="008546A1" w:rsidP="000040FE">
            <w:pPr>
              <w:pStyle w:val="TAL"/>
              <w:rPr>
                <w:sz w:val="16"/>
                <w:szCs w:val="16"/>
              </w:rPr>
            </w:pPr>
            <w:r w:rsidRPr="005A13C0">
              <w:rPr>
                <w:sz w:val="16"/>
                <w:szCs w:val="16"/>
              </w:rPr>
              <w:t>A</w:t>
            </w:r>
          </w:p>
        </w:tc>
        <w:tc>
          <w:tcPr>
            <w:tcW w:w="4820" w:type="dxa"/>
            <w:shd w:val="solid" w:color="FFFFFF" w:fill="auto"/>
          </w:tcPr>
          <w:p w14:paraId="1F092F47" w14:textId="0D95F3B3" w:rsidR="008546A1" w:rsidRPr="005A13C0" w:rsidRDefault="008546A1" w:rsidP="000040FE">
            <w:pPr>
              <w:pStyle w:val="TAL"/>
              <w:rPr>
                <w:sz w:val="16"/>
                <w:szCs w:val="16"/>
              </w:rPr>
            </w:pPr>
            <w:r w:rsidRPr="005A13C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5A13C0" w:rsidRDefault="008546A1" w:rsidP="000040FE">
            <w:pPr>
              <w:pStyle w:val="TAC"/>
              <w:rPr>
                <w:sz w:val="16"/>
                <w:szCs w:val="16"/>
              </w:rPr>
            </w:pPr>
            <w:r w:rsidRPr="005A13C0">
              <w:rPr>
                <w:sz w:val="16"/>
                <w:szCs w:val="16"/>
              </w:rPr>
              <w:t>17.2.0</w:t>
            </w:r>
          </w:p>
        </w:tc>
      </w:tr>
      <w:tr w:rsidR="008546A1" w:rsidRPr="005A13C0" w14:paraId="6C22822A" w14:textId="77777777" w:rsidTr="009D14FB">
        <w:tc>
          <w:tcPr>
            <w:tcW w:w="800" w:type="dxa"/>
            <w:shd w:val="solid" w:color="FFFFFF" w:fill="auto"/>
          </w:tcPr>
          <w:p w14:paraId="42BE797C" w14:textId="02E8671E"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0476324" w14:textId="28C8A611"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6DB30E6D" w14:textId="34D1D457" w:rsidR="008546A1" w:rsidRPr="005A13C0" w:rsidRDefault="008546A1" w:rsidP="000040FE">
            <w:pPr>
              <w:pStyle w:val="TAC"/>
              <w:rPr>
                <w:sz w:val="16"/>
                <w:szCs w:val="16"/>
              </w:rPr>
            </w:pPr>
            <w:r w:rsidRPr="005A13C0">
              <w:rPr>
                <w:sz w:val="16"/>
                <w:szCs w:val="16"/>
              </w:rPr>
              <w:t>SP-210903</w:t>
            </w:r>
          </w:p>
        </w:tc>
        <w:tc>
          <w:tcPr>
            <w:tcW w:w="567" w:type="dxa"/>
            <w:shd w:val="solid" w:color="FFFFFF" w:fill="auto"/>
          </w:tcPr>
          <w:p w14:paraId="093D6E34" w14:textId="00B24DA4" w:rsidR="008546A1" w:rsidRPr="005A13C0" w:rsidRDefault="008546A1" w:rsidP="000040FE">
            <w:pPr>
              <w:pStyle w:val="TAL"/>
              <w:rPr>
                <w:sz w:val="16"/>
                <w:szCs w:val="16"/>
              </w:rPr>
            </w:pPr>
            <w:r w:rsidRPr="005A13C0">
              <w:rPr>
                <w:sz w:val="16"/>
                <w:szCs w:val="16"/>
              </w:rPr>
              <w:t>3208</w:t>
            </w:r>
          </w:p>
        </w:tc>
        <w:tc>
          <w:tcPr>
            <w:tcW w:w="425" w:type="dxa"/>
            <w:shd w:val="solid" w:color="FFFFFF" w:fill="auto"/>
          </w:tcPr>
          <w:p w14:paraId="14B96515" w14:textId="24093318" w:rsidR="008546A1" w:rsidRPr="005A13C0" w:rsidRDefault="008546A1" w:rsidP="000040FE">
            <w:pPr>
              <w:pStyle w:val="TAL"/>
              <w:rPr>
                <w:sz w:val="16"/>
                <w:szCs w:val="16"/>
              </w:rPr>
            </w:pPr>
            <w:r w:rsidRPr="005A13C0">
              <w:rPr>
                <w:sz w:val="16"/>
                <w:szCs w:val="16"/>
              </w:rPr>
              <w:t>-</w:t>
            </w:r>
          </w:p>
        </w:tc>
        <w:tc>
          <w:tcPr>
            <w:tcW w:w="425" w:type="dxa"/>
            <w:shd w:val="solid" w:color="FFFFFF" w:fill="auto"/>
          </w:tcPr>
          <w:p w14:paraId="2767A634" w14:textId="01C58D32" w:rsidR="008546A1" w:rsidRPr="005A13C0" w:rsidRDefault="008546A1" w:rsidP="000040FE">
            <w:pPr>
              <w:pStyle w:val="TAL"/>
              <w:rPr>
                <w:sz w:val="16"/>
                <w:szCs w:val="16"/>
              </w:rPr>
            </w:pPr>
            <w:r w:rsidRPr="005A13C0">
              <w:rPr>
                <w:sz w:val="16"/>
                <w:szCs w:val="16"/>
              </w:rPr>
              <w:t>A</w:t>
            </w:r>
          </w:p>
        </w:tc>
        <w:tc>
          <w:tcPr>
            <w:tcW w:w="4820" w:type="dxa"/>
            <w:shd w:val="solid" w:color="FFFFFF" w:fill="auto"/>
          </w:tcPr>
          <w:p w14:paraId="4E5FEEFC" w14:textId="63404CDE" w:rsidR="008546A1" w:rsidRPr="005A13C0" w:rsidRDefault="008546A1" w:rsidP="000040FE">
            <w:pPr>
              <w:pStyle w:val="TAL"/>
              <w:rPr>
                <w:sz w:val="16"/>
                <w:szCs w:val="16"/>
              </w:rPr>
            </w:pPr>
            <w:r w:rsidRPr="005A13C0">
              <w:rPr>
                <w:sz w:val="16"/>
                <w:szCs w:val="16"/>
              </w:rPr>
              <w:t>Correction of N26 message relaying between S1 and N26 messages</w:t>
            </w:r>
          </w:p>
        </w:tc>
        <w:tc>
          <w:tcPr>
            <w:tcW w:w="708" w:type="dxa"/>
            <w:shd w:val="solid" w:color="FFFFFF" w:fill="auto"/>
          </w:tcPr>
          <w:p w14:paraId="51600812" w14:textId="0CC2A648" w:rsidR="008546A1" w:rsidRPr="005A13C0" w:rsidRDefault="008546A1" w:rsidP="000040FE">
            <w:pPr>
              <w:pStyle w:val="TAC"/>
              <w:rPr>
                <w:sz w:val="16"/>
                <w:szCs w:val="16"/>
              </w:rPr>
            </w:pPr>
            <w:r w:rsidRPr="005A13C0">
              <w:rPr>
                <w:sz w:val="16"/>
                <w:szCs w:val="16"/>
              </w:rPr>
              <w:t>17.2.0</w:t>
            </w:r>
          </w:p>
        </w:tc>
      </w:tr>
      <w:tr w:rsidR="008546A1" w:rsidRPr="005A13C0" w14:paraId="0DDEF57E" w14:textId="77777777" w:rsidTr="009D14FB">
        <w:tc>
          <w:tcPr>
            <w:tcW w:w="800" w:type="dxa"/>
            <w:shd w:val="solid" w:color="FFFFFF" w:fill="auto"/>
          </w:tcPr>
          <w:p w14:paraId="5DC405FE" w14:textId="3D7C981F"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4426DB8E" w14:textId="6FE4C3B0"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21C1C136" w14:textId="4691C3F6" w:rsidR="008546A1" w:rsidRPr="005A13C0" w:rsidRDefault="008546A1" w:rsidP="000040FE">
            <w:pPr>
              <w:pStyle w:val="TAC"/>
              <w:rPr>
                <w:sz w:val="16"/>
                <w:szCs w:val="16"/>
              </w:rPr>
            </w:pPr>
            <w:r w:rsidRPr="005A13C0">
              <w:rPr>
                <w:sz w:val="16"/>
                <w:szCs w:val="16"/>
              </w:rPr>
              <w:t>SP-210933</w:t>
            </w:r>
          </w:p>
        </w:tc>
        <w:tc>
          <w:tcPr>
            <w:tcW w:w="567" w:type="dxa"/>
            <w:shd w:val="solid" w:color="FFFFFF" w:fill="auto"/>
          </w:tcPr>
          <w:p w14:paraId="211DFA4D" w14:textId="28037596" w:rsidR="008546A1" w:rsidRPr="005A13C0" w:rsidRDefault="008546A1" w:rsidP="000040FE">
            <w:pPr>
              <w:pStyle w:val="TAL"/>
              <w:rPr>
                <w:sz w:val="16"/>
                <w:szCs w:val="16"/>
              </w:rPr>
            </w:pPr>
            <w:r w:rsidRPr="005A13C0">
              <w:rPr>
                <w:sz w:val="16"/>
                <w:szCs w:val="16"/>
              </w:rPr>
              <w:t>3209</w:t>
            </w:r>
          </w:p>
        </w:tc>
        <w:tc>
          <w:tcPr>
            <w:tcW w:w="425" w:type="dxa"/>
            <w:shd w:val="solid" w:color="FFFFFF" w:fill="auto"/>
          </w:tcPr>
          <w:p w14:paraId="161832F8" w14:textId="75334581"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39680326" w14:textId="1CB6DACA" w:rsidR="008546A1" w:rsidRPr="005A13C0" w:rsidRDefault="008546A1" w:rsidP="000040FE">
            <w:pPr>
              <w:pStyle w:val="TAL"/>
              <w:rPr>
                <w:sz w:val="16"/>
                <w:szCs w:val="16"/>
              </w:rPr>
            </w:pPr>
            <w:r w:rsidRPr="005A13C0">
              <w:rPr>
                <w:sz w:val="16"/>
                <w:szCs w:val="16"/>
              </w:rPr>
              <w:t>C</w:t>
            </w:r>
          </w:p>
        </w:tc>
        <w:tc>
          <w:tcPr>
            <w:tcW w:w="4820" w:type="dxa"/>
            <w:shd w:val="solid" w:color="FFFFFF" w:fill="auto"/>
          </w:tcPr>
          <w:p w14:paraId="664DA557" w14:textId="0C11609B" w:rsidR="008546A1" w:rsidRPr="005A13C0" w:rsidRDefault="008546A1" w:rsidP="000040FE">
            <w:pPr>
              <w:pStyle w:val="TAL"/>
              <w:rPr>
                <w:sz w:val="16"/>
                <w:szCs w:val="16"/>
              </w:rPr>
            </w:pPr>
            <w:r w:rsidRPr="005A13C0">
              <w:rPr>
                <w:sz w:val="16"/>
                <w:szCs w:val="16"/>
              </w:rPr>
              <w:t>Extended DRX for NR (RedCap)</w:t>
            </w:r>
          </w:p>
        </w:tc>
        <w:tc>
          <w:tcPr>
            <w:tcW w:w="708" w:type="dxa"/>
            <w:shd w:val="solid" w:color="FFFFFF" w:fill="auto"/>
          </w:tcPr>
          <w:p w14:paraId="4BCCE0F5" w14:textId="01F118C5" w:rsidR="008546A1" w:rsidRPr="005A13C0" w:rsidRDefault="008546A1" w:rsidP="000040FE">
            <w:pPr>
              <w:pStyle w:val="TAC"/>
              <w:rPr>
                <w:sz w:val="16"/>
                <w:szCs w:val="16"/>
              </w:rPr>
            </w:pPr>
            <w:r w:rsidRPr="005A13C0">
              <w:rPr>
                <w:sz w:val="16"/>
                <w:szCs w:val="16"/>
              </w:rPr>
              <w:t>17.2.0</w:t>
            </w:r>
          </w:p>
        </w:tc>
      </w:tr>
      <w:tr w:rsidR="008546A1" w:rsidRPr="005A13C0" w14:paraId="257F1E08" w14:textId="77777777" w:rsidTr="009D14FB">
        <w:tc>
          <w:tcPr>
            <w:tcW w:w="800" w:type="dxa"/>
            <w:shd w:val="solid" w:color="FFFFFF" w:fill="auto"/>
          </w:tcPr>
          <w:p w14:paraId="56699ECE" w14:textId="18AFD23B"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CFE16A9" w14:textId="2C20D330"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2AB8125C" w14:textId="0920A698" w:rsidR="008546A1" w:rsidRPr="005A13C0" w:rsidRDefault="008546A1" w:rsidP="000040FE">
            <w:pPr>
              <w:pStyle w:val="TAC"/>
              <w:rPr>
                <w:sz w:val="16"/>
                <w:szCs w:val="16"/>
              </w:rPr>
            </w:pPr>
            <w:r w:rsidRPr="005A13C0">
              <w:rPr>
                <w:sz w:val="16"/>
                <w:szCs w:val="16"/>
              </w:rPr>
              <w:t>SP-210915</w:t>
            </w:r>
          </w:p>
        </w:tc>
        <w:tc>
          <w:tcPr>
            <w:tcW w:w="567" w:type="dxa"/>
            <w:shd w:val="solid" w:color="FFFFFF" w:fill="auto"/>
          </w:tcPr>
          <w:p w14:paraId="72A51967" w14:textId="04379A6F" w:rsidR="008546A1" w:rsidRPr="005A13C0" w:rsidRDefault="008546A1" w:rsidP="000040FE">
            <w:pPr>
              <w:pStyle w:val="TAL"/>
              <w:rPr>
                <w:sz w:val="16"/>
                <w:szCs w:val="16"/>
              </w:rPr>
            </w:pPr>
            <w:r w:rsidRPr="005A13C0">
              <w:rPr>
                <w:sz w:val="16"/>
                <w:szCs w:val="16"/>
              </w:rPr>
              <w:t>3213</w:t>
            </w:r>
          </w:p>
        </w:tc>
        <w:tc>
          <w:tcPr>
            <w:tcW w:w="425" w:type="dxa"/>
            <w:shd w:val="solid" w:color="FFFFFF" w:fill="auto"/>
          </w:tcPr>
          <w:p w14:paraId="42CC7748" w14:textId="0ED75729"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3908F087" w14:textId="49B36547"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2700500C" w14:textId="185F1D45" w:rsidR="008546A1" w:rsidRPr="005A13C0" w:rsidRDefault="008546A1" w:rsidP="000040FE">
            <w:pPr>
              <w:pStyle w:val="TAL"/>
              <w:rPr>
                <w:sz w:val="16"/>
                <w:szCs w:val="16"/>
              </w:rPr>
            </w:pPr>
            <w:r w:rsidRPr="005A13C0">
              <w:rPr>
                <w:sz w:val="16"/>
                <w:szCs w:val="16"/>
              </w:rPr>
              <w:t>Update Reference architecture with UPF SBI</w:t>
            </w:r>
          </w:p>
        </w:tc>
        <w:tc>
          <w:tcPr>
            <w:tcW w:w="708" w:type="dxa"/>
            <w:shd w:val="solid" w:color="FFFFFF" w:fill="auto"/>
          </w:tcPr>
          <w:p w14:paraId="520BB081" w14:textId="35BCA23D" w:rsidR="008546A1" w:rsidRPr="005A13C0" w:rsidRDefault="008546A1" w:rsidP="000040FE">
            <w:pPr>
              <w:pStyle w:val="TAC"/>
              <w:rPr>
                <w:sz w:val="16"/>
                <w:szCs w:val="16"/>
              </w:rPr>
            </w:pPr>
            <w:r w:rsidRPr="005A13C0">
              <w:rPr>
                <w:sz w:val="16"/>
                <w:szCs w:val="16"/>
              </w:rPr>
              <w:t>17.2.0</w:t>
            </w:r>
          </w:p>
        </w:tc>
      </w:tr>
      <w:tr w:rsidR="008546A1" w:rsidRPr="005A13C0" w14:paraId="2F7CB158" w14:textId="77777777" w:rsidTr="009D14FB">
        <w:tc>
          <w:tcPr>
            <w:tcW w:w="800" w:type="dxa"/>
            <w:shd w:val="solid" w:color="FFFFFF" w:fill="auto"/>
          </w:tcPr>
          <w:p w14:paraId="0A3AE42D" w14:textId="5DAC3D55"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10503B43" w14:textId="33B9C0D8"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70FE338E" w14:textId="2F89365E" w:rsidR="008546A1" w:rsidRPr="005A13C0" w:rsidRDefault="008546A1" w:rsidP="000040FE">
            <w:pPr>
              <w:pStyle w:val="TAC"/>
              <w:rPr>
                <w:sz w:val="16"/>
                <w:szCs w:val="16"/>
              </w:rPr>
            </w:pPr>
            <w:r w:rsidRPr="005A13C0">
              <w:rPr>
                <w:sz w:val="16"/>
                <w:szCs w:val="16"/>
              </w:rPr>
              <w:t>SP-210925</w:t>
            </w:r>
          </w:p>
        </w:tc>
        <w:tc>
          <w:tcPr>
            <w:tcW w:w="567" w:type="dxa"/>
            <w:shd w:val="solid" w:color="FFFFFF" w:fill="auto"/>
          </w:tcPr>
          <w:p w14:paraId="630CD3F5" w14:textId="2441D159" w:rsidR="008546A1" w:rsidRPr="005A13C0" w:rsidRDefault="008546A1" w:rsidP="000040FE">
            <w:pPr>
              <w:pStyle w:val="TAL"/>
              <w:rPr>
                <w:sz w:val="16"/>
                <w:szCs w:val="16"/>
              </w:rPr>
            </w:pPr>
            <w:r w:rsidRPr="005A13C0">
              <w:rPr>
                <w:sz w:val="16"/>
                <w:szCs w:val="16"/>
              </w:rPr>
              <w:t>3220</w:t>
            </w:r>
          </w:p>
        </w:tc>
        <w:tc>
          <w:tcPr>
            <w:tcW w:w="425" w:type="dxa"/>
            <w:shd w:val="solid" w:color="FFFFFF" w:fill="auto"/>
          </w:tcPr>
          <w:p w14:paraId="7E2C4421" w14:textId="526F2CA6"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033E95EF" w14:textId="357E34B4"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130AB3B0" w14:textId="5AD5BE8B" w:rsidR="008546A1" w:rsidRPr="005A13C0" w:rsidRDefault="008546A1" w:rsidP="000040FE">
            <w:pPr>
              <w:pStyle w:val="TAL"/>
              <w:rPr>
                <w:sz w:val="16"/>
                <w:szCs w:val="16"/>
              </w:rPr>
            </w:pPr>
            <w:r w:rsidRPr="005A13C0">
              <w:rPr>
                <w:sz w:val="16"/>
                <w:szCs w:val="16"/>
              </w:rPr>
              <w:t>NSAC procedure in EPS when APN maps to more than one S-NSSAI.</w:t>
            </w:r>
          </w:p>
        </w:tc>
        <w:tc>
          <w:tcPr>
            <w:tcW w:w="708" w:type="dxa"/>
            <w:shd w:val="solid" w:color="FFFFFF" w:fill="auto"/>
          </w:tcPr>
          <w:p w14:paraId="1C9C33D2" w14:textId="6E2B7DF1" w:rsidR="008546A1" w:rsidRPr="005A13C0" w:rsidRDefault="008546A1" w:rsidP="000040FE">
            <w:pPr>
              <w:pStyle w:val="TAC"/>
              <w:rPr>
                <w:sz w:val="16"/>
                <w:szCs w:val="16"/>
              </w:rPr>
            </w:pPr>
            <w:r w:rsidRPr="005A13C0">
              <w:rPr>
                <w:sz w:val="16"/>
                <w:szCs w:val="16"/>
              </w:rPr>
              <w:t>17.2.0</w:t>
            </w:r>
          </w:p>
        </w:tc>
      </w:tr>
      <w:tr w:rsidR="008546A1" w:rsidRPr="005A13C0" w14:paraId="4F5AB270" w14:textId="77777777" w:rsidTr="009D14FB">
        <w:tc>
          <w:tcPr>
            <w:tcW w:w="800" w:type="dxa"/>
            <w:shd w:val="solid" w:color="FFFFFF" w:fill="auto"/>
          </w:tcPr>
          <w:p w14:paraId="4035EE94" w14:textId="657C5404"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700E8073" w14:textId="6DB01BC8"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7762B010" w14:textId="04E34365" w:rsidR="008546A1" w:rsidRPr="005A13C0" w:rsidRDefault="008546A1" w:rsidP="000040FE">
            <w:pPr>
              <w:pStyle w:val="TAC"/>
              <w:rPr>
                <w:sz w:val="16"/>
                <w:szCs w:val="16"/>
              </w:rPr>
            </w:pPr>
            <w:r w:rsidRPr="005A13C0">
              <w:rPr>
                <w:sz w:val="16"/>
                <w:szCs w:val="16"/>
              </w:rPr>
              <w:t>SP-210915</w:t>
            </w:r>
          </w:p>
        </w:tc>
        <w:tc>
          <w:tcPr>
            <w:tcW w:w="567" w:type="dxa"/>
            <w:shd w:val="solid" w:color="FFFFFF" w:fill="auto"/>
          </w:tcPr>
          <w:p w14:paraId="2009526C" w14:textId="6267D404" w:rsidR="008546A1" w:rsidRPr="005A13C0" w:rsidRDefault="008546A1" w:rsidP="000040FE">
            <w:pPr>
              <w:pStyle w:val="TAL"/>
              <w:rPr>
                <w:sz w:val="16"/>
                <w:szCs w:val="16"/>
              </w:rPr>
            </w:pPr>
            <w:r w:rsidRPr="005A13C0">
              <w:rPr>
                <w:sz w:val="16"/>
                <w:szCs w:val="16"/>
              </w:rPr>
              <w:t>3222</w:t>
            </w:r>
          </w:p>
        </w:tc>
        <w:tc>
          <w:tcPr>
            <w:tcW w:w="425" w:type="dxa"/>
            <w:shd w:val="solid" w:color="FFFFFF" w:fill="auto"/>
          </w:tcPr>
          <w:p w14:paraId="20ABAF69" w14:textId="074110F6" w:rsidR="008546A1" w:rsidRPr="005A13C0" w:rsidRDefault="008546A1" w:rsidP="000040FE">
            <w:pPr>
              <w:pStyle w:val="TAL"/>
              <w:rPr>
                <w:sz w:val="16"/>
                <w:szCs w:val="16"/>
              </w:rPr>
            </w:pPr>
            <w:r w:rsidRPr="005A13C0">
              <w:rPr>
                <w:sz w:val="16"/>
                <w:szCs w:val="16"/>
              </w:rPr>
              <w:t>-</w:t>
            </w:r>
          </w:p>
        </w:tc>
        <w:tc>
          <w:tcPr>
            <w:tcW w:w="425" w:type="dxa"/>
            <w:shd w:val="solid" w:color="FFFFFF" w:fill="auto"/>
          </w:tcPr>
          <w:p w14:paraId="75750F21" w14:textId="03EC9F34" w:rsidR="008546A1" w:rsidRPr="005A13C0" w:rsidRDefault="008546A1" w:rsidP="000040FE">
            <w:pPr>
              <w:pStyle w:val="TAL"/>
              <w:rPr>
                <w:sz w:val="16"/>
                <w:szCs w:val="16"/>
              </w:rPr>
            </w:pPr>
            <w:r w:rsidRPr="005A13C0">
              <w:rPr>
                <w:sz w:val="16"/>
                <w:szCs w:val="16"/>
              </w:rPr>
              <w:t xml:space="preserve">F </w:t>
            </w:r>
          </w:p>
        </w:tc>
        <w:tc>
          <w:tcPr>
            <w:tcW w:w="4820" w:type="dxa"/>
            <w:shd w:val="solid" w:color="FFFFFF" w:fill="auto"/>
          </w:tcPr>
          <w:p w14:paraId="26D269D7" w14:textId="62F0EA61" w:rsidR="008546A1" w:rsidRPr="005A13C0" w:rsidRDefault="008546A1" w:rsidP="000040FE">
            <w:pPr>
              <w:pStyle w:val="TAL"/>
              <w:rPr>
                <w:sz w:val="16"/>
                <w:szCs w:val="16"/>
              </w:rPr>
            </w:pPr>
            <w:r w:rsidRPr="005A13C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5A13C0" w:rsidRDefault="008546A1" w:rsidP="000040FE">
            <w:pPr>
              <w:pStyle w:val="TAC"/>
              <w:rPr>
                <w:sz w:val="16"/>
                <w:szCs w:val="16"/>
              </w:rPr>
            </w:pPr>
            <w:r w:rsidRPr="005A13C0">
              <w:rPr>
                <w:sz w:val="16"/>
                <w:szCs w:val="16"/>
              </w:rPr>
              <w:t>17.2.0</w:t>
            </w:r>
          </w:p>
        </w:tc>
      </w:tr>
      <w:tr w:rsidR="008546A1" w:rsidRPr="005A13C0" w14:paraId="52F70EB7" w14:textId="77777777" w:rsidTr="009D14FB">
        <w:tc>
          <w:tcPr>
            <w:tcW w:w="800" w:type="dxa"/>
            <w:shd w:val="solid" w:color="FFFFFF" w:fill="auto"/>
          </w:tcPr>
          <w:p w14:paraId="3ECD59AE" w14:textId="6AFC5F3D"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66F637C8" w14:textId="6EDEA26A"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0EC6F01E" w14:textId="4BC8B528" w:rsidR="008546A1" w:rsidRPr="005A13C0" w:rsidRDefault="008546A1" w:rsidP="000040FE">
            <w:pPr>
              <w:pStyle w:val="TAC"/>
              <w:rPr>
                <w:sz w:val="16"/>
                <w:szCs w:val="16"/>
              </w:rPr>
            </w:pPr>
            <w:r w:rsidRPr="005A13C0">
              <w:rPr>
                <w:sz w:val="16"/>
                <w:szCs w:val="16"/>
              </w:rPr>
              <w:t>SP-210932</w:t>
            </w:r>
          </w:p>
        </w:tc>
        <w:tc>
          <w:tcPr>
            <w:tcW w:w="567" w:type="dxa"/>
            <w:shd w:val="solid" w:color="FFFFFF" w:fill="auto"/>
          </w:tcPr>
          <w:p w14:paraId="00F65710" w14:textId="2B6AE08B" w:rsidR="008546A1" w:rsidRPr="005A13C0" w:rsidRDefault="008546A1" w:rsidP="000040FE">
            <w:pPr>
              <w:pStyle w:val="TAL"/>
              <w:rPr>
                <w:sz w:val="16"/>
                <w:szCs w:val="16"/>
              </w:rPr>
            </w:pPr>
            <w:r w:rsidRPr="005A13C0">
              <w:rPr>
                <w:sz w:val="16"/>
                <w:szCs w:val="16"/>
              </w:rPr>
              <w:t>3228</w:t>
            </w:r>
          </w:p>
        </w:tc>
        <w:tc>
          <w:tcPr>
            <w:tcW w:w="425" w:type="dxa"/>
            <w:shd w:val="solid" w:color="FFFFFF" w:fill="auto"/>
          </w:tcPr>
          <w:p w14:paraId="0576C214" w14:textId="0FCAE096" w:rsidR="008546A1" w:rsidRPr="005A13C0" w:rsidRDefault="008546A1" w:rsidP="000040FE">
            <w:pPr>
              <w:pStyle w:val="TAL"/>
              <w:rPr>
                <w:sz w:val="16"/>
                <w:szCs w:val="16"/>
              </w:rPr>
            </w:pPr>
            <w:r w:rsidRPr="005A13C0">
              <w:rPr>
                <w:sz w:val="16"/>
                <w:szCs w:val="16"/>
              </w:rPr>
              <w:t>-</w:t>
            </w:r>
          </w:p>
        </w:tc>
        <w:tc>
          <w:tcPr>
            <w:tcW w:w="425" w:type="dxa"/>
            <w:shd w:val="solid" w:color="FFFFFF" w:fill="auto"/>
          </w:tcPr>
          <w:p w14:paraId="380034C3" w14:textId="0095AF23"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7AF4E45A" w14:textId="21B1CC53" w:rsidR="008546A1" w:rsidRPr="005A13C0" w:rsidRDefault="008546A1" w:rsidP="000040FE">
            <w:pPr>
              <w:pStyle w:val="TAL"/>
              <w:rPr>
                <w:sz w:val="16"/>
                <w:szCs w:val="16"/>
              </w:rPr>
            </w:pPr>
            <w:r w:rsidRPr="005A13C0">
              <w:rPr>
                <w:sz w:val="16"/>
                <w:szCs w:val="16"/>
              </w:rPr>
              <w:t>Clarification related to access type</w:t>
            </w:r>
          </w:p>
        </w:tc>
        <w:tc>
          <w:tcPr>
            <w:tcW w:w="708" w:type="dxa"/>
            <w:shd w:val="solid" w:color="FFFFFF" w:fill="auto"/>
          </w:tcPr>
          <w:p w14:paraId="1FE94489" w14:textId="307183BE" w:rsidR="008546A1" w:rsidRPr="005A13C0" w:rsidRDefault="008546A1" w:rsidP="000040FE">
            <w:pPr>
              <w:pStyle w:val="TAC"/>
              <w:rPr>
                <w:sz w:val="16"/>
                <w:szCs w:val="16"/>
              </w:rPr>
            </w:pPr>
            <w:r w:rsidRPr="005A13C0">
              <w:rPr>
                <w:sz w:val="16"/>
                <w:szCs w:val="16"/>
              </w:rPr>
              <w:t>17.2.0</w:t>
            </w:r>
          </w:p>
        </w:tc>
      </w:tr>
      <w:tr w:rsidR="00C60901" w:rsidRPr="005A13C0" w14:paraId="164B6345" w14:textId="77777777" w:rsidTr="009D14FB">
        <w:tc>
          <w:tcPr>
            <w:tcW w:w="800" w:type="dxa"/>
            <w:shd w:val="solid" w:color="FFFFFF" w:fill="auto"/>
          </w:tcPr>
          <w:p w14:paraId="0DAE04D3" w14:textId="652C1911" w:rsidR="00C60901" w:rsidRPr="005A13C0" w:rsidRDefault="00C60901" w:rsidP="000040FE">
            <w:pPr>
              <w:pStyle w:val="TAC"/>
              <w:rPr>
                <w:sz w:val="16"/>
                <w:szCs w:val="16"/>
              </w:rPr>
            </w:pPr>
            <w:r w:rsidRPr="005A13C0">
              <w:rPr>
                <w:sz w:val="16"/>
                <w:szCs w:val="16"/>
              </w:rPr>
              <w:t>2021-09</w:t>
            </w:r>
          </w:p>
        </w:tc>
        <w:tc>
          <w:tcPr>
            <w:tcW w:w="800" w:type="dxa"/>
            <w:shd w:val="solid" w:color="FFFFFF" w:fill="auto"/>
          </w:tcPr>
          <w:p w14:paraId="67FBC9DF" w14:textId="67CA9A8F" w:rsidR="00C60901" w:rsidRPr="005A13C0" w:rsidRDefault="00C60901" w:rsidP="000040FE">
            <w:pPr>
              <w:pStyle w:val="TAL"/>
              <w:rPr>
                <w:sz w:val="16"/>
                <w:szCs w:val="16"/>
              </w:rPr>
            </w:pPr>
            <w:r w:rsidRPr="005A13C0">
              <w:rPr>
                <w:sz w:val="16"/>
                <w:szCs w:val="16"/>
              </w:rPr>
              <w:t>SP#93E</w:t>
            </w:r>
          </w:p>
        </w:tc>
        <w:tc>
          <w:tcPr>
            <w:tcW w:w="1094" w:type="dxa"/>
            <w:shd w:val="solid" w:color="FFFFFF" w:fill="auto"/>
          </w:tcPr>
          <w:p w14:paraId="417C6B32" w14:textId="4065DDE4" w:rsidR="00C60901" w:rsidRPr="005A13C0" w:rsidRDefault="00C60901" w:rsidP="000040FE">
            <w:pPr>
              <w:pStyle w:val="TAC"/>
              <w:rPr>
                <w:sz w:val="16"/>
                <w:szCs w:val="16"/>
              </w:rPr>
            </w:pPr>
            <w:r w:rsidRPr="005A13C0">
              <w:rPr>
                <w:sz w:val="16"/>
                <w:szCs w:val="16"/>
              </w:rPr>
              <w:t>SP-210915</w:t>
            </w:r>
          </w:p>
        </w:tc>
        <w:tc>
          <w:tcPr>
            <w:tcW w:w="567" w:type="dxa"/>
            <w:shd w:val="solid" w:color="FFFFFF" w:fill="auto"/>
          </w:tcPr>
          <w:p w14:paraId="5D292851" w14:textId="704CC13A" w:rsidR="00C60901" w:rsidRPr="005A13C0" w:rsidRDefault="00C60901" w:rsidP="000040FE">
            <w:pPr>
              <w:pStyle w:val="TAL"/>
              <w:rPr>
                <w:sz w:val="16"/>
                <w:szCs w:val="16"/>
              </w:rPr>
            </w:pPr>
            <w:r w:rsidRPr="005A13C0">
              <w:rPr>
                <w:sz w:val="16"/>
                <w:szCs w:val="16"/>
              </w:rPr>
              <w:t>3230</w:t>
            </w:r>
          </w:p>
        </w:tc>
        <w:tc>
          <w:tcPr>
            <w:tcW w:w="425" w:type="dxa"/>
            <w:shd w:val="solid" w:color="FFFFFF" w:fill="auto"/>
          </w:tcPr>
          <w:p w14:paraId="0EFC8C63" w14:textId="00F65A0F" w:rsidR="00C60901" w:rsidRPr="005A13C0" w:rsidRDefault="00C60901" w:rsidP="000040FE">
            <w:pPr>
              <w:pStyle w:val="TAL"/>
              <w:rPr>
                <w:sz w:val="16"/>
                <w:szCs w:val="16"/>
              </w:rPr>
            </w:pPr>
            <w:r w:rsidRPr="005A13C0">
              <w:rPr>
                <w:sz w:val="16"/>
                <w:szCs w:val="16"/>
              </w:rPr>
              <w:t>1</w:t>
            </w:r>
          </w:p>
        </w:tc>
        <w:tc>
          <w:tcPr>
            <w:tcW w:w="425" w:type="dxa"/>
            <w:shd w:val="solid" w:color="FFFFFF" w:fill="auto"/>
          </w:tcPr>
          <w:p w14:paraId="09A26718" w14:textId="6F044E4B" w:rsidR="00C60901" w:rsidRPr="005A13C0" w:rsidRDefault="00C60901" w:rsidP="000040FE">
            <w:pPr>
              <w:pStyle w:val="TAL"/>
              <w:rPr>
                <w:sz w:val="16"/>
                <w:szCs w:val="16"/>
              </w:rPr>
            </w:pPr>
            <w:r w:rsidRPr="005A13C0">
              <w:rPr>
                <w:sz w:val="16"/>
                <w:szCs w:val="16"/>
              </w:rPr>
              <w:t>F</w:t>
            </w:r>
          </w:p>
        </w:tc>
        <w:tc>
          <w:tcPr>
            <w:tcW w:w="4820" w:type="dxa"/>
            <w:shd w:val="solid" w:color="FFFFFF" w:fill="auto"/>
          </w:tcPr>
          <w:p w14:paraId="3659AEE1" w14:textId="1637B351" w:rsidR="00C60901" w:rsidRPr="005A13C0" w:rsidRDefault="00C60901" w:rsidP="000040FE">
            <w:pPr>
              <w:pStyle w:val="TAL"/>
              <w:rPr>
                <w:sz w:val="16"/>
                <w:szCs w:val="16"/>
              </w:rPr>
            </w:pPr>
            <w:r w:rsidRPr="005A13C0">
              <w:rPr>
                <w:sz w:val="16"/>
                <w:szCs w:val="16"/>
              </w:rPr>
              <w:t>Overlapping LADN Service area</w:t>
            </w:r>
          </w:p>
        </w:tc>
        <w:tc>
          <w:tcPr>
            <w:tcW w:w="708" w:type="dxa"/>
            <w:shd w:val="solid" w:color="FFFFFF" w:fill="auto"/>
          </w:tcPr>
          <w:p w14:paraId="2996B931" w14:textId="570ACF51" w:rsidR="00C60901" w:rsidRPr="005A13C0" w:rsidRDefault="00C60901" w:rsidP="000040FE">
            <w:pPr>
              <w:pStyle w:val="TAC"/>
              <w:rPr>
                <w:sz w:val="16"/>
                <w:szCs w:val="16"/>
              </w:rPr>
            </w:pPr>
            <w:r w:rsidRPr="005A13C0">
              <w:rPr>
                <w:sz w:val="16"/>
                <w:szCs w:val="16"/>
              </w:rPr>
              <w:t>17.2.0</w:t>
            </w:r>
          </w:p>
        </w:tc>
      </w:tr>
      <w:tr w:rsidR="00C60901" w:rsidRPr="005A13C0" w14:paraId="095D5528" w14:textId="77777777" w:rsidTr="009D14FB">
        <w:tc>
          <w:tcPr>
            <w:tcW w:w="800" w:type="dxa"/>
            <w:shd w:val="solid" w:color="FFFFFF" w:fill="auto"/>
          </w:tcPr>
          <w:p w14:paraId="268CD391" w14:textId="5C988C30" w:rsidR="00C60901" w:rsidRPr="005A13C0" w:rsidRDefault="00C60901" w:rsidP="000040FE">
            <w:pPr>
              <w:pStyle w:val="TAC"/>
              <w:rPr>
                <w:sz w:val="16"/>
                <w:szCs w:val="16"/>
              </w:rPr>
            </w:pPr>
            <w:r w:rsidRPr="005A13C0">
              <w:rPr>
                <w:sz w:val="16"/>
                <w:szCs w:val="16"/>
              </w:rPr>
              <w:t>2021-09</w:t>
            </w:r>
          </w:p>
        </w:tc>
        <w:tc>
          <w:tcPr>
            <w:tcW w:w="800" w:type="dxa"/>
            <w:shd w:val="solid" w:color="FFFFFF" w:fill="auto"/>
          </w:tcPr>
          <w:p w14:paraId="039D31EE" w14:textId="6346F12A" w:rsidR="00C60901" w:rsidRPr="005A13C0" w:rsidRDefault="00C60901" w:rsidP="000040FE">
            <w:pPr>
              <w:pStyle w:val="TAL"/>
              <w:rPr>
                <w:sz w:val="16"/>
                <w:szCs w:val="16"/>
              </w:rPr>
            </w:pPr>
            <w:r w:rsidRPr="005A13C0">
              <w:rPr>
                <w:sz w:val="16"/>
                <w:szCs w:val="16"/>
              </w:rPr>
              <w:t>SP#93E</w:t>
            </w:r>
          </w:p>
        </w:tc>
        <w:tc>
          <w:tcPr>
            <w:tcW w:w="1094" w:type="dxa"/>
            <w:shd w:val="solid" w:color="FFFFFF" w:fill="auto"/>
          </w:tcPr>
          <w:p w14:paraId="4091192E" w14:textId="02E9BC13" w:rsidR="00C60901" w:rsidRPr="005A13C0" w:rsidRDefault="00C60901" w:rsidP="000040FE">
            <w:pPr>
              <w:pStyle w:val="TAC"/>
              <w:rPr>
                <w:sz w:val="16"/>
                <w:szCs w:val="16"/>
              </w:rPr>
            </w:pPr>
            <w:r w:rsidRPr="005A13C0">
              <w:rPr>
                <w:sz w:val="16"/>
                <w:szCs w:val="16"/>
              </w:rPr>
              <w:t>SP-210911</w:t>
            </w:r>
          </w:p>
        </w:tc>
        <w:tc>
          <w:tcPr>
            <w:tcW w:w="567" w:type="dxa"/>
            <w:shd w:val="solid" w:color="FFFFFF" w:fill="auto"/>
          </w:tcPr>
          <w:p w14:paraId="197FC983" w14:textId="16B53915" w:rsidR="00C60901" w:rsidRPr="005A13C0" w:rsidRDefault="00C60901" w:rsidP="000040FE">
            <w:pPr>
              <w:pStyle w:val="TAL"/>
              <w:rPr>
                <w:sz w:val="16"/>
                <w:szCs w:val="16"/>
              </w:rPr>
            </w:pPr>
            <w:r w:rsidRPr="005A13C0">
              <w:rPr>
                <w:sz w:val="16"/>
                <w:szCs w:val="16"/>
              </w:rPr>
              <w:t>3231</w:t>
            </w:r>
          </w:p>
        </w:tc>
        <w:tc>
          <w:tcPr>
            <w:tcW w:w="425" w:type="dxa"/>
            <w:shd w:val="solid" w:color="FFFFFF" w:fill="auto"/>
          </w:tcPr>
          <w:p w14:paraId="56626B39" w14:textId="72B1D918" w:rsidR="00C60901" w:rsidRPr="005A13C0" w:rsidRDefault="00C60901" w:rsidP="000040FE">
            <w:pPr>
              <w:pStyle w:val="TAL"/>
              <w:rPr>
                <w:sz w:val="16"/>
                <w:szCs w:val="16"/>
              </w:rPr>
            </w:pPr>
            <w:r w:rsidRPr="005A13C0">
              <w:rPr>
                <w:sz w:val="16"/>
                <w:szCs w:val="16"/>
              </w:rPr>
              <w:t>-</w:t>
            </w:r>
          </w:p>
        </w:tc>
        <w:tc>
          <w:tcPr>
            <w:tcW w:w="425" w:type="dxa"/>
            <w:shd w:val="solid" w:color="FFFFFF" w:fill="auto"/>
          </w:tcPr>
          <w:p w14:paraId="18B8523C" w14:textId="290D0392" w:rsidR="00C60901" w:rsidRPr="005A13C0" w:rsidRDefault="00C60901" w:rsidP="000040FE">
            <w:pPr>
              <w:pStyle w:val="TAL"/>
              <w:rPr>
                <w:sz w:val="16"/>
                <w:szCs w:val="16"/>
              </w:rPr>
            </w:pPr>
            <w:r w:rsidRPr="005A13C0">
              <w:rPr>
                <w:sz w:val="16"/>
                <w:szCs w:val="16"/>
              </w:rPr>
              <w:t>A</w:t>
            </w:r>
          </w:p>
        </w:tc>
        <w:tc>
          <w:tcPr>
            <w:tcW w:w="4820" w:type="dxa"/>
            <w:shd w:val="solid" w:color="FFFFFF" w:fill="auto"/>
          </w:tcPr>
          <w:p w14:paraId="72378A2E" w14:textId="2C9812CF" w:rsidR="00C60901" w:rsidRPr="005A13C0" w:rsidRDefault="00C60901" w:rsidP="000040FE">
            <w:pPr>
              <w:pStyle w:val="TAL"/>
              <w:rPr>
                <w:sz w:val="16"/>
                <w:szCs w:val="16"/>
              </w:rPr>
            </w:pPr>
            <w:r w:rsidRPr="005A13C0">
              <w:rPr>
                <w:sz w:val="16"/>
                <w:szCs w:val="16"/>
              </w:rPr>
              <w:t>Clarification on support of CAG in SNPN</w:t>
            </w:r>
          </w:p>
        </w:tc>
        <w:tc>
          <w:tcPr>
            <w:tcW w:w="708" w:type="dxa"/>
            <w:shd w:val="solid" w:color="FFFFFF" w:fill="auto"/>
          </w:tcPr>
          <w:p w14:paraId="57BD045D" w14:textId="65D4B562" w:rsidR="00C60901" w:rsidRPr="005A13C0" w:rsidRDefault="00C60901" w:rsidP="000040FE">
            <w:pPr>
              <w:pStyle w:val="TAC"/>
              <w:rPr>
                <w:sz w:val="16"/>
                <w:szCs w:val="16"/>
              </w:rPr>
            </w:pPr>
            <w:r w:rsidRPr="005A13C0">
              <w:rPr>
                <w:sz w:val="16"/>
                <w:szCs w:val="16"/>
              </w:rPr>
              <w:t>17.2.0</w:t>
            </w:r>
          </w:p>
        </w:tc>
      </w:tr>
      <w:tr w:rsidR="00C60901" w:rsidRPr="005A13C0" w14:paraId="33D6C1A6" w14:textId="77777777" w:rsidTr="009D14FB">
        <w:tc>
          <w:tcPr>
            <w:tcW w:w="800" w:type="dxa"/>
            <w:shd w:val="solid" w:color="FFFFFF" w:fill="auto"/>
          </w:tcPr>
          <w:p w14:paraId="63C5C1AF" w14:textId="50CFC203" w:rsidR="00C60901" w:rsidRPr="005A13C0" w:rsidRDefault="00C60901" w:rsidP="000040FE">
            <w:pPr>
              <w:pStyle w:val="TAC"/>
              <w:rPr>
                <w:sz w:val="16"/>
                <w:szCs w:val="16"/>
              </w:rPr>
            </w:pPr>
            <w:r w:rsidRPr="005A13C0">
              <w:rPr>
                <w:sz w:val="16"/>
                <w:szCs w:val="16"/>
              </w:rPr>
              <w:t>2021-09</w:t>
            </w:r>
          </w:p>
        </w:tc>
        <w:tc>
          <w:tcPr>
            <w:tcW w:w="800" w:type="dxa"/>
            <w:shd w:val="solid" w:color="FFFFFF" w:fill="auto"/>
          </w:tcPr>
          <w:p w14:paraId="34A4435F" w14:textId="4D52DC95" w:rsidR="00C60901" w:rsidRPr="005A13C0" w:rsidRDefault="00C60901" w:rsidP="000040FE">
            <w:pPr>
              <w:pStyle w:val="TAL"/>
              <w:rPr>
                <w:sz w:val="16"/>
                <w:szCs w:val="16"/>
              </w:rPr>
            </w:pPr>
            <w:r w:rsidRPr="005A13C0">
              <w:rPr>
                <w:sz w:val="16"/>
                <w:szCs w:val="16"/>
              </w:rPr>
              <w:t>SP#93E</w:t>
            </w:r>
          </w:p>
        </w:tc>
        <w:tc>
          <w:tcPr>
            <w:tcW w:w="1094" w:type="dxa"/>
            <w:shd w:val="solid" w:color="FFFFFF" w:fill="auto"/>
          </w:tcPr>
          <w:p w14:paraId="1CB96376" w14:textId="05C872EC" w:rsidR="00C60901" w:rsidRPr="005A13C0" w:rsidRDefault="00C60901" w:rsidP="000040FE">
            <w:pPr>
              <w:pStyle w:val="TAC"/>
              <w:rPr>
                <w:sz w:val="16"/>
                <w:szCs w:val="16"/>
              </w:rPr>
            </w:pPr>
            <w:r w:rsidRPr="005A13C0">
              <w:rPr>
                <w:sz w:val="16"/>
                <w:szCs w:val="16"/>
              </w:rPr>
              <w:t>SP-210925</w:t>
            </w:r>
          </w:p>
        </w:tc>
        <w:tc>
          <w:tcPr>
            <w:tcW w:w="567" w:type="dxa"/>
            <w:shd w:val="solid" w:color="FFFFFF" w:fill="auto"/>
          </w:tcPr>
          <w:p w14:paraId="0F297871" w14:textId="1C11D672" w:rsidR="00C60901" w:rsidRPr="005A13C0" w:rsidRDefault="00C60901" w:rsidP="000040FE">
            <w:pPr>
              <w:pStyle w:val="TAL"/>
              <w:rPr>
                <w:sz w:val="16"/>
                <w:szCs w:val="16"/>
              </w:rPr>
            </w:pPr>
            <w:r w:rsidRPr="005A13C0">
              <w:rPr>
                <w:sz w:val="16"/>
                <w:szCs w:val="16"/>
              </w:rPr>
              <w:t>3232</w:t>
            </w:r>
          </w:p>
        </w:tc>
        <w:tc>
          <w:tcPr>
            <w:tcW w:w="425" w:type="dxa"/>
            <w:shd w:val="solid" w:color="FFFFFF" w:fill="auto"/>
          </w:tcPr>
          <w:p w14:paraId="44FE40F8" w14:textId="43AEFC76" w:rsidR="00C60901" w:rsidRPr="005A13C0" w:rsidRDefault="00C60901" w:rsidP="000040FE">
            <w:pPr>
              <w:pStyle w:val="TAL"/>
              <w:rPr>
                <w:sz w:val="16"/>
                <w:szCs w:val="16"/>
              </w:rPr>
            </w:pPr>
            <w:r w:rsidRPr="005A13C0">
              <w:rPr>
                <w:sz w:val="16"/>
                <w:szCs w:val="16"/>
              </w:rPr>
              <w:t>-</w:t>
            </w:r>
          </w:p>
        </w:tc>
        <w:tc>
          <w:tcPr>
            <w:tcW w:w="425" w:type="dxa"/>
            <w:shd w:val="solid" w:color="FFFFFF" w:fill="auto"/>
          </w:tcPr>
          <w:p w14:paraId="690F5397" w14:textId="546F45FB" w:rsidR="00C60901" w:rsidRPr="005A13C0" w:rsidRDefault="00C60901" w:rsidP="000040FE">
            <w:pPr>
              <w:pStyle w:val="TAL"/>
              <w:rPr>
                <w:sz w:val="16"/>
                <w:szCs w:val="16"/>
              </w:rPr>
            </w:pPr>
            <w:r w:rsidRPr="005A13C0">
              <w:rPr>
                <w:sz w:val="16"/>
                <w:szCs w:val="16"/>
              </w:rPr>
              <w:t>F</w:t>
            </w:r>
          </w:p>
        </w:tc>
        <w:tc>
          <w:tcPr>
            <w:tcW w:w="4820" w:type="dxa"/>
            <w:shd w:val="solid" w:color="FFFFFF" w:fill="auto"/>
          </w:tcPr>
          <w:p w14:paraId="0C06BE78" w14:textId="64D9F12E" w:rsidR="00C60901" w:rsidRPr="005A13C0" w:rsidRDefault="00C60901" w:rsidP="000040FE">
            <w:pPr>
              <w:pStyle w:val="TAL"/>
              <w:rPr>
                <w:sz w:val="16"/>
                <w:szCs w:val="16"/>
              </w:rPr>
            </w:pPr>
            <w:r w:rsidRPr="005A13C0">
              <w:rPr>
                <w:sz w:val="16"/>
                <w:szCs w:val="16"/>
              </w:rPr>
              <w:t>clarification on S-NSSAI mapping</w:t>
            </w:r>
          </w:p>
        </w:tc>
        <w:tc>
          <w:tcPr>
            <w:tcW w:w="708" w:type="dxa"/>
            <w:shd w:val="solid" w:color="FFFFFF" w:fill="auto"/>
          </w:tcPr>
          <w:p w14:paraId="79C5C9AC" w14:textId="78D74315" w:rsidR="00C60901" w:rsidRPr="005A13C0" w:rsidRDefault="00C60901" w:rsidP="000040FE">
            <w:pPr>
              <w:pStyle w:val="TAC"/>
              <w:rPr>
                <w:sz w:val="16"/>
                <w:szCs w:val="16"/>
              </w:rPr>
            </w:pPr>
            <w:r w:rsidRPr="005A13C0">
              <w:rPr>
                <w:sz w:val="16"/>
                <w:szCs w:val="16"/>
              </w:rPr>
              <w:t>17.2.0</w:t>
            </w:r>
          </w:p>
        </w:tc>
      </w:tr>
      <w:tr w:rsidR="00700DBF" w:rsidRPr="005A13C0" w14:paraId="755DABA4" w14:textId="77777777" w:rsidTr="009D14FB">
        <w:tc>
          <w:tcPr>
            <w:tcW w:w="800" w:type="dxa"/>
            <w:shd w:val="solid" w:color="FFFFFF" w:fill="auto"/>
          </w:tcPr>
          <w:p w14:paraId="78D5B015" w14:textId="67BB24A1" w:rsidR="00700DBF" w:rsidRPr="005A13C0" w:rsidRDefault="00700DBF" w:rsidP="000040FE">
            <w:pPr>
              <w:pStyle w:val="TAC"/>
              <w:rPr>
                <w:sz w:val="16"/>
                <w:szCs w:val="16"/>
              </w:rPr>
            </w:pPr>
            <w:r w:rsidRPr="005A13C0">
              <w:rPr>
                <w:sz w:val="16"/>
                <w:szCs w:val="16"/>
              </w:rPr>
              <w:t>2021-12</w:t>
            </w:r>
          </w:p>
        </w:tc>
        <w:tc>
          <w:tcPr>
            <w:tcW w:w="800" w:type="dxa"/>
            <w:shd w:val="solid" w:color="FFFFFF" w:fill="auto"/>
          </w:tcPr>
          <w:p w14:paraId="38D1098B" w14:textId="6C723AD3" w:rsidR="00700DBF" w:rsidRPr="005A13C0" w:rsidRDefault="00700DBF" w:rsidP="000040FE">
            <w:pPr>
              <w:pStyle w:val="TAL"/>
              <w:rPr>
                <w:sz w:val="16"/>
                <w:szCs w:val="16"/>
              </w:rPr>
            </w:pPr>
            <w:r w:rsidRPr="005A13C0">
              <w:rPr>
                <w:sz w:val="16"/>
                <w:szCs w:val="16"/>
              </w:rPr>
              <w:t>SP#94E</w:t>
            </w:r>
          </w:p>
        </w:tc>
        <w:tc>
          <w:tcPr>
            <w:tcW w:w="1094" w:type="dxa"/>
            <w:shd w:val="solid" w:color="FFFFFF" w:fill="auto"/>
          </w:tcPr>
          <w:p w14:paraId="4667F356" w14:textId="28E373DD" w:rsidR="00700DBF" w:rsidRPr="005A13C0" w:rsidRDefault="00700DBF" w:rsidP="000040FE">
            <w:pPr>
              <w:pStyle w:val="TAC"/>
              <w:rPr>
                <w:sz w:val="16"/>
                <w:szCs w:val="16"/>
              </w:rPr>
            </w:pPr>
            <w:r w:rsidRPr="005A13C0">
              <w:rPr>
                <w:sz w:val="16"/>
                <w:szCs w:val="16"/>
              </w:rPr>
              <w:t>SP-211289</w:t>
            </w:r>
          </w:p>
        </w:tc>
        <w:tc>
          <w:tcPr>
            <w:tcW w:w="567" w:type="dxa"/>
            <w:shd w:val="solid" w:color="FFFFFF" w:fill="auto"/>
          </w:tcPr>
          <w:p w14:paraId="1CEEFBEB" w14:textId="2232D561" w:rsidR="00700DBF" w:rsidRPr="005A13C0" w:rsidRDefault="00700DBF" w:rsidP="000040FE">
            <w:pPr>
              <w:pStyle w:val="TAL"/>
              <w:rPr>
                <w:sz w:val="16"/>
                <w:szCs w:val="16"/>
              </w:rPr>
            </w:pPr>
            <w:r w:rsidRPr="005A13C0">
              <w:rPr>
                <w:sz w:val="16"/>
                <w:szCs w:val="16"/>
              </w:rPr>
              <w:t>2385</w:t>
            </w:r>
          </w:p>
        </w:tc>
        <w:tc>
          <w:tcPr>
            <w:tcW w:w="425" w:type="dxa"/>
            <w:shd w:val="solid" w:color="FFFFFF" w:fill="auto"/>
          </w:tcPr>
          <w:p w14:paraId="17431966" w14:textId="4BF11DB6" w:rsidR="00700DBF" w:rsidRPr="005A13C0" w:rsidRDefault="00700DBF" w:rsidP="000040FE">
            <w:pPr>
              <w:pStyle w:val="TAL"/>
              <w:rPr>
                <w:sz w:val="16"/>
                <w:szCs w:val="16"/>
              </w:rPr>
            </w:pPr>
            <w:r w:rsidRPr="005A13C0">
              <w:rPr>
                <w:sz w:val="16"/>
                <w:szCs w:val="16"/>
              </w:rPr>
              <w:t>8</w:t>
            </w:r>
          </w:p>
        </w:tc>
        <w:tc>
          <w:tcPr>
            <w:tcW w:w="425" w:type="dxa"/>
            <w:shd w:val="solid" w:color="FFFFFF" w:fill="auto"/>
          </w:tcPr>
          <w:p w14:paraId="04322C49" w14:textId="33EF26FA" w:rsidR="00700DBF" w:rsidRPr="005A13C0" w:rsidRDefault="00700DBF" w:rsidP="000040FE">
            <w:pPr>
              <w:pStyle w:val="TAL"/>
              <w:rPr>
                <w:sz w:val="16"/>
                <w:szCs w:val="16"/>
              </w:rPr>
            </w:pPr>
            <w:r w:rsidRPr="005A13C0">
              <w:rPr>
                <w:sz w:val="16"/>
                <w:szCs w:val="16"/>
              </w:rPr>
              <w:t>C</w:t>
            </w:r>
          </w:p>
        </w:tc>
        <w:tc>
          <w:tcPr>
            <w:tcW w:w="4820" w:type="dxa"/>
            <w:shd w:val="solid" w:color="FFFFFF" w:fill="auto"/>
          </w:tcPr>
          <w:p w14:paraId="13D991E9" w14:textId="23BE4F77" w:rsidR="00700DBF" w:rsidRPr="005A13C0" w:rsidRDefault="00700DBF" w:rsidP="000040FE">
            <w:pPr>
              <w:pStyle w:val="TAL"/>
              <w:rPr>
                <w:sz w:val="16"/>
                <w:szCs w:val="16"/>
              </w:rPr>
            </w:pPr>
            <w:r w:rsidRPr="005A13C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5A13C0" w:rsidRDefault="00700DBF" w:rsidP="000040FE">
            <w:pPr>
              <w:pStyle w:val="TAC"/>
              <w:rPr>
                <w:sz w:val="16"/>
                <w:szCs w:val="16"/>
              </w:rPr>
            </w:pPr>
            <w:r w:rsidRPr="005A13C0">
              <w:rPr>
                <w:sz w:val="16"/>
                <w:szCs w:val="16"/>
              </w:rPr>
              <w:t>17.3.0</w:t>
            </w:r>
          </w:p>
        </w:tc>
      </w:tr>
      <w:tr w:rsidR="00700DBF" w:rsidRPr="005A13C0" w14:paraId="1EAEC224" w14:textId="77777777" w:rsidTr="009D14FB">
        <w:tc>
          <w:tcPr>
            <w:tcW w:w="800" w:type="dxa"/>
            <w:shd w:val="solid" w:color="FFFFFF" w:fill="auto"/>
          </w:tcPr>
          <w:p w14:paraId="1FAB5BF7" w14:textId="315AA909" w:rsidR="00700DBF" w:rsidRPr="005A13C0" w:rsidRDefault="00700DBF" w:rsidP="000040FE">
            <w:pPr>
              <w:pStyle w:val="TAC"/>
              <w:rPr>
                <w:sz w:val="16"/>
                <w:szCs w:val="16"/>
              </w:rPr>
            </w:pPr>
            <w:r w:rsidRPr="005A13C0">
              <w:rPr>
                <w:sz w:val="16"/>
                <w:szCs w:val="16"/>
              </w:rPr>
              <w:t>2021-12</w:t>
            </w:r>
          </w:p>
        </w:tc>
        <w:tc>
          <w:tcPr>
            <w:tcW w:w="800" w:type="dxa"/>
            <w:shd w:val="solid" w:color="FFFFFF" w:fill="auto"/>
          </w:tcPr>
          <w:p w14:paraId="0BF3C8C2" w14:textId="7E137C75" w:rsidR="00700DBF" w:rsidRPr="005A13C0" w:rsidRDefault="00700DBF" w:rsidP="000040FE">
            <w:pPr>
              <w:pStyle w:val="TAL"/>
              <w:rPr>
                <w:sz w:val="16"/>
                <w:szCs w:val="16"/>
              </w:rPr>
            </w:pPr>
            <w:r w:rsidRPr="005A13C0">
              <w:rPr>
                <w:sz w:val="16"/>
                <w:szCs w:val="16"/>
              </w:rPr>
              <w:t>SP#94E</w:t>
            </w:r>
          </w:p>
        </w:tc>
        <w:tc>
          <w:tcPr>
            <w:tcW w:w="1094" w:type="dxa"/>
            <w:shd w:val="solid" w:color="FFFFFF" w:fill="auto"/>
          </w:tcPr>
          <w:p w14:paraId="22696C88" w14:textId="65095767" w:rsidR="00700DBF" w:rsidRPr="005A13C0" w:rsidRDefault="00700DBF" w:rsidP="000040FE">
            <w:pPr>
              <w:pStyle w:val="TAC"/>
              <w:rPr>
                <w:sz w:val="16"/>
                <w:szCs w:val="16"/>
              </w:rPr>
            </w:pPr>
            <w:r w:rsidRPr="005A13C0">
              <w:rPr>
                <w:sz w:val="16"/>
                <w:szCs w:val="16"/>
              </w:rPr>
              <w:t>SP-211284</w:t>
            </w:r>
          </w:p>
        </w:tc>
        <w:tc>
          <w:tcPr>
            <w:tcW w:w="567" w:type="dxa"/>
            <w:shd w:val="solid" w:color="FFFFFF" w:fill="auto"/>
          </w:tcPr>
          <w:p w14:paraId="41755DC5" w14:textId="5E4A64FC" w:rsidR="00700DBF" w:rsidRPr="005A13C0" w:rsidRDefault="00700DBF" w:rsidP="000040FE">
            <w:pPr>
              <w:pStyle w:val="TAL"/>
              <w:rPr>
                <w:sz w:val="16"/>
                <w:szCs w:val="16"/>
              </w:rPr>
            </w:pPr>
            <w:r w:rsidRPr="005A13C0">
              <w:rPr>
                <w:sz w:val="16"/>
                <w:szCs w:val="16"/>
              </w:rPr>
              <w:t>3030</w:t>
            </w:r>
          </w:p>
        </w:tc>
        <w:tc>
          <w:tcPr>
            <w:tcW w:w="425" w:type="dxa"/>
            <w:shd w:val="solid" w:color="FFFFFF" w:fill="auto"/>
          </w:tcPr>
          <w:p w14:paraId="4E9B2987" w14:textId="13E32848" w:rsidR="00700DBF" w:rsidRPr="005A13C0" w:rsidRDefault="00700DBF" w:rsidP="000040FE">
            <w:pPr>
              <w:pStyle w:val="TAL"/>
              <w:rPr>
                <w:sz w:val="16"/>
                <w:szCs w:val="16"/>
              </w:rPr>
            </w:pPr>
            <w:r w:rsidRPr="005A13C0">
              <w:rPr>
                <w:sz w:val="16"/>
                <w:szCs w:val="16"/>
              </w:rPr>
              <w:t>4</w:t>
            </w:r>
          </w:p>
        </w:tc>
        <w:tc>
          <w:tcPr>
            <w:tcW w:w="425" w:type="dxa"/>
            <w:shd w:val="solid" w:color="FFFFFF" w:fill="auto"/>
          </w:tcPr>
          <w:p w14:paraId="31950D84" w14:textId="19EFC016" w:rsidR="00700DBF" w:rsidRPr="005A13C0" w:rsidRDefault="00700DBF" w:rsidP="000040FE">
            <w:pPr>
              <w:pStyle w:val="TAL"/>
              <w:rPr>
                <w:sz w:val="16"/>
                <w:szCs w:val="16"/>
              </w:rPr>
            </w:pPr>
            <w:r w:rsidRPr="005A13C0">
              <w:rPr>
                <w:sz w:val="16"/>
                <w:szCs w:val="16"/>
              </w:rPr>
              <w:t>F</w:t>
            </w:r>
          </w:p>
        </w:tc>
        <w:tc>
          <w:tcPr>
            <w:tcW w:w="4820" w:type="dxa"/>
            <w:shd w:val="solid" w:color="FFFFFF" w:fill="auto"/>
          </w:tcPr>
          <w:p w14:paraId="3E3442E4" w14:textId="6E9DC690" w:rsidR="00700DBF" w:rsidRPr="005A13C0" w:rsidRDefault="00700DBF" w:rsidP="000040FE">
            <w:pPr>
              <w:pStyle w:val="TAL"/>
              <w:rPr>
                <w:sz w:val="16"/>
                <w:szCs w:val="16"/>
              </w:rPr>
            </w:pPr>
            <w:r w:rsidRPr="005A13C0">
              <w:rPr>
                <w:sz w:val="16"/>
                <w:szCs w:val="16"/>
              </w:rPr>
              <w:t>UE location verification handling</w:t>
            </w:r>
          </w:p>
        </w:tc>
        <w:tc>
          <w:tcPr>
            <w:tcW w:w="708" w:type="dxa"/>
            <w:shd w:val="solid" w:color="FFFFFF" w:fill="auto"/>
          </w:tcPr>
          <w:p w14:paraId="75F6F8AB" w14:textId="202236A8" w:rsidR="00700DBF" w:rsidRPr="005A13C0" w:rsidRDefault="00700DBF" w:rsidP="000040FE">
            <w:pPr>
              <w:pStyle w:val="TAC"/>
              <w:rPr>
                <w:sz w:val="16"/>
                <w:szCs w:val="16"/>
              </w:rPr>
            </w:pPr>
            <w:r w:rsidRPr="005A13C0">
              <w:rPr>
                <w:sz w:val="16"/>
                <w:szCs w:val="16"/>
              </w:rPr>
              <w:t>17.3.0</w:t>
            </w:r>
          </w:p>
        </w:tc>
      </w:tr>
      <w:tr w:rsidR="00700DBF" w:rsidRPr="005A13C0" w14:paraId="2709F0C4" w14:textId="77777777" w:rsidTr="009D14FB">
        <w:tc>
          <w:tcPr>
            <w:tcW w:w="800" w:type="dxa"/>
            <w:shd w:val="solid" w:color="FFFFFF" w:fill="auto"/>
          </w:tcPr>
          <w:p w14:paraId="3238DE74" w14:textId="43664EF8" w:rsidR="00700DBF" w:rsidRPr="005A13C0" w:rsidRDefault="00700DBF" w:rsidP="000040FE">
            <w:pPr>
              <w:pStyle w:val="TAC"/>
              <w:rPr>
                <w:sz w:val="16"/>
                <w:szCs w:val="16"/>
              </w:rPr>
            </w:pPr>
            <w:r w:rsidRPr="005A13C0">
              <w:rPr>
                <w:sz w:val="16"/>
                <w:szCs w:val="16"/>
              </w:rPr>
              <w:t>2021-12</w:t>
            </w:r>
          </w:p>
        </w:tc>
        <w:tc>
          <w:tcPr>
            <w:tcW w:w="800" w:type="dxa"/>
            <w:shd w:val="solid" w:color="FFFFFF" w:fill="auto"/>
          </w:tcPr>
          <w:p w14:paraId="4ABAC342" w14:textId="46F049AC" w:rsidR="00700DBF" w:rsidRPr="005A13C0" w:rsidRDefault="00700DBF" w:rsidP="000040FE">
            <w:pPr>
              <w:pStyle w:val="TAL"/>
              <w:rPr>
                <w:sz w:val="16"/>
                <w:szCs w:val="16"/>
              </w:rPr>
            </w:pPr>
            <w:r w:rsidRPr="005A13C0">
              <w:rPr>
                <w:sz w:val="16"/>
                <w:szCs w:val="16"/>
              </w:rPr>
              <w:t>SP#94E</w:t>
            </w:r>
          </w:p>
        </w:tc>
        <w:tc>
          <w:tcPr>
            <w:tcW w:w="1094" w:type="dxa"/>
            <w:shd w:val="solid" w:color="FFFFFF" w:fill="auto"/>
          </w:tcPr>
          <w:p w14:paraId="79E1A0E0" w14:textId="17BA3092" w:rsidR="00700DBF" w:rsidRPr="005A13C0" w:rsidRDefault="00700DBF" w:rsidP="000040FE">
            <w:pPr>
              <w:pStyle w:val="TAC"/>
              <w:rPr>
                <w:sz w:val="16"/>
                <w:szCs w:val="16"/>
              </w:rPr>
            </w:pPr>
            <w:r w:rsidRPr="005A13C0">
              <w:rPr>
                <w:sz w:val="16"/>
                <w:szCs w:val="16"/>
              </w:rPr>
              <w:t>SP-211286</w:t>
            </w:r>
          </w:p>
        </w:tc>
        <w:tc>
          <w:tcPr>
            <w:tcW w:w="567" w:type="dxa"/>
            <w:shd w:val="solid" w:color="FFFFFF" w:fill="auto"/>
          </w:tcPr>
          <w:p w14:paraId="5FE5B2C6" w14:textId="759EBAB2" w:rsidR="00700DBF" w:rsidRPr="005A13C0" w:rsidRDefault="00700DBF" w:rsidP="000040FE">
            <w:pPr>
              <w:pStyle w:val="TAL"/>
              <w:rPr>
                <w:sz w:val="16"/>
                <w:szCs w:val="16"/>
              </w:rPr>
            </w:pPr>
            <w:r w:rsidRPr="005A13C0">
              <w:rPr>
                <w:sz w:val="16"/>
                <w:szCs w:val="16"/>
              </w:rPr>
              <w:t>3055</w:t>
            </w:r>
          </w:p>
        </w:tc>
        <w:tc>
          <w:tcPr>
            <w:tcW w:w="425" w:type="dxa"/>
            <w:shd w:val="solid" w:color="FFFFFF" w:fill="auto"/>
          </w:tcPr>
          <w:p w14:paraId="0A084A72" w14:textId="2914D35D" w:rsidR="00700DBF" w:rsidRPr="005A13C0" w:rsidRDefault="00700DBF" w:rsidP="000040FE">
            <w:pPr>
              <w:pStyle w:val="TAL"/>
              <w:rPr>
                <w:sz w:val="16"/>
                <w:szCs w:val="16"/>
              </w:rPr>
            </w:pPr>
            <w:r w:rsidRPr="005A13C0">
              <w:rPr>
                <w:sz w:val="16"/>
                <w:szCs w:val="16"/>
              </w:rPr>
              <w:t>3</w:t>
            </w:r>
          </w:p>
        </w:tc>
        <w:tc>
          <w:tcPr>
            <w:tcW w:w="425" w:type="dxa"/>
            <w:shd w:val="solid" w:color="FFFFFF" w:fill="auto"/>
          </w:tcPr>
          <w:p w14:paraId="7B1CBC32" w14:textId="783045D3" w:rsidR="00700DBF" w:rsidRPr="005A13C0" w:rsidRDefault="00700DBF" w:rsidP="000040FE">
            <w:pPr>
              <w:pStyle w:val="TAL"/>
              <w:rPr>
                <w:sz w:val="16"/>
                <w:szCs w:val="16"/>
              </w:rPr>
            </w:pPr>
            <w:r w:rsidRPr="005A13C0">
              <w:rPr>
                <w:sz w:val="16"/>
                <w:szCs w:val="16"/>
              </w:rPr>
              <w:t>F</w:t>
            </w:r>
          </w:p>
        </w:tc>
        <w:tc>
          <w:tcPr>
            <w:tcW w:w="4820" w:type="dxa"/>
            <w:shd w:val="solid" w:color="FFFFFF" w:fill="auto"/>
          </w:tcPr>
          <w:p w14:paraId="186CC0A1" w14:textId="151B9CD4" w:rsidR="00700DBF" w:rsidRPr="005A13C0" w:rsidRDefault="00700DBF" w:rsidP="000040FE">
            <w:pPr>
              <w:pStyle w:val="TAL"/>
              <w:rPr>
                <w:sz w:val="16"/>
                <w:szCs w:val="16"/>
              </w:rPr>
            </w:pPr>
            <w:r w:rsidRPr="005A13C0">
              <w:rPr>
                <w:sz w:val="16"/>
                <w:szCs w:val="16"/>
              </w:rPr>
              <w:t>MBS Packet detection and forwarding</w:t>
            </w:r>
          </w:p>
        </w:tc>
        <w:tc>
          <w:tcPr>
            <w:tcW w:w="708" w:type="dxa"/>
            <w:shd w:val="solid" w:color="FFFFFF" w:fill="auto"/>
          </w:tcPr>
          <w:p w14:paraId="1F269AB6" w14:textId="7CAE0491" w:rsidR="00700DBF" w:rsidRPr="005A13C0" w:rsidRDefault="00700DBF" w:rsidP="000040FE">
            <w:pPr>
              <w:pStyle w:val="TAC"/>
              <w:rPr>
                <w:sz w:val="16"/>
                <w:szCs w:val="16"/>
              </w:rPr>
            </w:pPr>
            <w:r w:rsidRPr="005A13C0">
              <w:rPr>
                <w:sz w:val="16"/>
                <w:szCs w:val="16"/>
              </w:rPr>
              <w:t>17.3.0</w:t>
            </w:r>
          </w:p>
        </w:tc>
      </w:tr>
      <w:tr w:rsidR="00BB2064" w:rsidRPr="005A13C0" w14:paraId="0543782E" w14:textId="77777777" w:rsidTr="009D14FB">
        <w:tc>
          <w:tcPr>
            <w:tcW w:w="800" w:type="dxa"/>
            <w:shd w:val="solid" w:color="FFFFFF" w:fill="auto"/>
          </w:tcPr>
          <w:p w14:paraId="26A277D7" w14:textId="086635F6" w:rsidR="00BB2064" w:rsidRPr="005A13C0" w:rsidRDefault="00BB2064" w:rsidP="000040FE">
            <w:pPr>
              <w:pStyle w:val="TAC"/>
              <w:rPr>
                <w:sz w:val="16"/>
                <w:szCs w:val="16"/>
              </w:rPr>
            </w:pPr>
            <w:r w:rsidRPr="005A13C0">
              <w:rPr>
                <w:sz w:val="16"/>
                <w:szCs w:val="16"/>
              </w:rPr>
              <w:t>2021-12</w:t>
            </w:r>
          </w:p>
        </w:tc>
        <w:tc>
          <w:tcPr>
            <w:tcW w:w="800" w:type="dxa"/>
            <w:shd w:val="solid" w:color="FFFFFF" w:fill="auto"/>
          </w:tcPr>
          <w:p w14:paraId="41DC4155" w14:textId="5430C926" w:rsidR="00BB2064" w:rsidRPr="005A13C0" w:rsidRDefault="00BB2064" w:rsidP="000040FE">
            <w:pPr>
              <w:pStyle w:val="TAL"/>
              <w:rPr>
                <w:sz w:val="16"/>
                <w:szCs w:val="16"/>
              </w:rPr>
            </w:pPr>
            <w:r w:rsidRPr="005A13C0">
              <w:rPr>
                <w:sz w:val="16"/>
                <w:szCs w:val="16"/>
              </w:rPr>
              <w:t>SP#94E</w:t>
            </w:r>
          </w:p>
        </w:tc>
        <w:tc>
          <w:tcPr>
            <w:tcW w:w="1094" w:type="dxa"/>
            <w:shd w:val="solid" w:color="FFFFFF" w:fill="auto"/>
          </w:tcPr>
          <w:p w14:paraId="39C325A2" w14:textId="4D8A26B1" w:rsidR="00BB2064" w:rsidRPr="005A13C0" w:rsidRDefault="00BB2064" w:rsidP="000040FE">
            <w:pPr>
              <w:pStyle w:val="TAC"/>
              <w:rPr>
                <w:sz w:val="16"/>
                <w:szCs w:val="16"/>
              </w:rPr>
            </w:pPr>
            <w:r w:rsidRPr="005A13C0">
              <w:rPr>
                <w:sz w:val="16"/>
                <w:szCs w:val="16"/>
              </w:rPr>
              <w:t>SP-211286</w:t>
            </w:r>
          </w:p>
        </w:tc>
        <w:tc>
          <w:tcPr>
            <w:tcW w:w="567" w:type="dxa"/>
            <w:shd w:val="solid" w:color="FFFFFF" w:fill="auto"/>
          </w:tcPr>
          <w:p w14:paraId="0E8783D5" w14:textId="5A39886A" w:rsidR="00BB2064" w:rsidRPr="005A13C0" w:rsidRDefault="00BB2064" w:rsidP="000040FE">
            <w:pPr>
              <w:pStyle w:val="TAL"/>
              <w:rPr>
                <w:sz w:val="16"/>
                <w:szCs w:val="16"/>
              </w:rPr>
            </w:pPr>
            <w:r w:rsidRPr="005A13C0">
              <w:rPr>
                <w:sz w:val="16"/>
                <w:szCs w:val="16"/>
              </w:rPr>
              <w:t>3092</w:t>
            </w:r>
          </w:p>
        </w:tc>
        <w:tc>
          <w:tcPr>
            <w:tcW w:w="425" w:type="dxa"/>
            <w:shd w:val="solid" w:color="FFFFFF" w:fill="auto"/>
          </w:tcPr>
          <w:p w14:paraId="7FD93CE5" w14:textId="00540407" w:rsidR="00BB2064" w:rsidRPr="005A13C0" w:rsidRDefault="00BB2064" w:rsidP="000040FE">
            <w:pPr>
              <w:pStyle w:val="TAL"/>
              <w:rPr>
                <w:sz w:val="16"/>
                <w:szCs w:val="16"/>
              </w:rPr>
            </w:pPr>
            <w:r w:rsidRPr="005A13C0">
              <w:rPr>
                <w:sz w:val="16"/>
                <w:szCs w:val="16"/>
              </w:rPr>
              <w:t>3</w:t>
            </w:r>
          </w:p>
        </w:tc>
        <w:tc>
          <w:tcPr>
            <w:tcW w:w="425" w:type="dxa"/>
            <w:shd w:val="solid" w:color="FFFFFF" w:fill="auto"/>
          </w:tcPr>
          <w:p w14:paraId="4C021813" w14:textId="3C720CC5" w:rsidR="00BB2064" w:rsidRPr="005A13C0" w:rsidRDefault="00BB2064" w:rsidP="000040FE">
            <w:pPr>
              <w:pStyle w:val="TAL"/>
              <w:rPr>
                <w:sz w:val="16"/>
                <w:szCs w:val="16"/>
              </w:rPr>
            </w:pPr>
            <w:r w:rsidRPr="005A13C0">
              <w:rPr>
                <w:sz w:val="16"/>
                <w:szCs w:val="16"/>
              </w:rPr>
              <w:t>F</w:t>
            </w:r>
          </w:p>
        </w:tc>
        <w:tc>
          <w:tcPr>
            <w:tcW w:w="4820" w:type="dxa"/>
            <w:shd w:val="solid" w:color="FFFFFF" w:fill="auto"/>
          </w:tcPr>
          <w:p w14:paraId="0762668D" w14:textId="5E47AA5E" w:rsidR="00BB2064" w:rsidRPr="005A13C0" w:rsidRDefault="00BB2064" w:rsidP="000040FE">
            <w:pPr>
              <w:pStyle w:val="TAL"/>
              <w:rPr>
                <w:sz w:val="16"/>
                <w:szCs w:val="16"/>
              </w:rPr>
            </w:pPr>
            <w:r w:rsidRPr="005A13C0">
              <w:rPr>
                <w:sz w:val="16"/>
                <w:szCs w:val="16"/>
              </w:rPr>
              <w:t>Add NF services for 5G MBS</w:t>
            </w:r>
          </w:p>
        </w:tc>
        <w:tc>
          <w:tcPr>
            <w:tcW w:w="708" w:type="dxa"/>
            <w:shd w:val="solid" w:color="FFFFFF" w:fill="auto"/>
          </w:tcPr>
          <w:p w14:paraId="6504D3F0" w14:textId="4168F2B8" w:rsidR="00BB2064" w:rsidRPr="005A13C0" w:rsidRDefault="00BB2064" w:rsidP="000040FE">
            <w:pPr>
              <w:pStyle w:val="TAC"/>
              <w:rPr>
                <w:sz w:val="16"/>
                <w:szCs w:val="16"/>
              </w:rPr>
            </w:pPr>
            <w:r w:rsidRPr="005A13C0">
              <w:rPr>
                <w:sz w:val="16"/>
                <w:szCs w:val="16"/>
              </w:rPr>
              <w:t>17.3.0</w:t>
            </w:r>
          </w:p>
        </w:tc>
      </w:tr>
      <w:tr w:rsidR="00BB2064" w:rsidRPr="005A13C0" w14:paraId="26C25069" w14:textId="77777777" w:rsidTr="009D14FB">
        <w:tc>
          <w:tcPr>
            <w:tcW w:w="800" w:type="dxa"/>
            <w:shd w:val="solid" w:color="FFFFFF" w:fill="auto"/>
          </w:tcPr>
          <w:p w14:paraId="5DD67F7E" w14:textId="0793A397" w:rsidR="00BB2064" w:rsidRPr="005A13C0" w:rsidRDefault="00BB2064" w:rsidP="000040FE">
            <w:pPr>
              <w:pStyle w:val="TAC"/>
              <w:rPr>
                <w:sz w:val="16"/>
                <w:szCs w:val="16"/>
              </w:rPr>
            </w:pPr>
            <w:r w:rsidRPr="005A13C0">
              <w:rPr>
                <w:sz w:val="16"/>
                <w:szCs w:val="16"/>
              </w:rPr>
              <w:t>2021-12</w:t>
            </w:r>
          </w:p>
        </w:tc>
        <w:tc>
          <w:tcPr>
            <w:tcW w:w="800" w:type="dxa"/>
            <w:shd w:val="solid" w:color="FFFFFF" w:fill="auto"/>
          </w:tcPr>
          <w:p w14:paraId="08E5DCBE" w14:textId="45F78A5B" w:rsidR="00BB2064" w:rsidRPr="005A13C0" w:rsidRDefault="00BB2064" w:rsidP="000040FE">
            <w:pPr>
              <w:pStyle w:val="TAL"/>
              <w:rPr>
                <w:sz w:val="16"/>
                <w:szCs w:val="16"/>
              </w:rPr>
            </w:pPr>
            <w:r w:rsidRPr="005A13C0">
              <w:rPr>
                <w:sz w:val="16"/>
                <w:szCs w:val="16"/>
              </w:rPr>
              <w:t>SP#94E</w:t>
            </w:r>
          </w:p>
        </w:tc>
        <w:tc>
          <w:tcPr>
            <w:tcW w:w="1094" w:type="dxa"/>
            <w:shd w:val="solid" w:color="FFFFFF" w:fill="auto"/>
          </w:tcPr>
          <w:p w14:paraId="755221F0" w14:textId="19A00F80" w:rsidR="00BB2064" w:rsidRPr="005A13C0" w:rsidRDefault="00BB2064" w:rsidP="000040FE">
            <w:pPr>
              <w:pStyle w:val="TAC"/>
              <w:rPr>
                <w:sz w:val="16"/>
                <w:szCs w:val="16"/>
              </w:rPr>
            </w:pPr>
            <w:r w:rsidRPr="005A13C0">
              <w:rPr>
                <w:sz w:val="16"/>
                <w:szCs w:val="16"/>
              </w:rPr>
              <w:t>SP-211302</w:t>
            </w:r>
          </w:p>
        </w:tc>
        <w:tc>
          <w:tcPr>
            <w:tcW w:w="567" w:type="dxa"/>
            <w:shd w:val="solid" w:color="FFFFFF" w:fill="auto"/>
          </w:tcPr>
          <w:p w14:paraId="6AECE7E0" w14:textId="72F20E60" w:rsidR="00BB2064" w:rsidRPr="005A13C0" w:rsidRDefault="00BB2064" w:rsidP="000040FE">
            <w:pPr>
              <w:pStyle w:val="TAL"/>
              <w:rPr>
                <w:sz w:val="16"/>
                <w:szCs w:val="16"/>
              </w:rPr>
            </w:pPr>
            <w:r w:rsidRPr="005A13C0">
              <w:rPr>
                <w:sz w:val="16"/>
                <w:szCs w:val="16"/>
              </w:rPr>
              <w:t>3094</w:t>
            </w:r>
          </w:p>
        </w:tc>
        <w:tc>
          <w:tcPr>
            <w:tcW w:w="425" w:type="dxa"/>
            <w:shd w:val="solid" w:color="FFFFFF" w:fill="auto"/>
          </w:tcPr>
          <w:p w14:paraId="1D88679A" w14:textId="69F57E89" w:rsidR="00BB2064" w:rsidRPr="005A13C0" w:rsidRDefault="00BB2064" w:rsidP="000040FE">
            <w:pPr>
              <w:pStyle w:val="TAL"/>
              <w:rPr>
                <w:sz w:val="16"/>
                <w:szCs w:val="16"/>
              </w:rPr>
            </w:pPr>
            <w:r w:rsidRPr="005A13C0">
              <w:rPr>
                <w:sz w:val="16"/>
                <w:szCs w:val="16"/>
              </w:rPr>
              <w:t>2</w:t>
            </w:r>
          </w:p>
        </w:tc>
        <w:tc>
          <w:tcPr>
            <w:tcW w:w="425" w:type="dxa"/>
            <w:shd w:val="solid" w:color="FFFFFF" w:fill="auto"/>
          </w:tcPr>
          <w:p w14:paraId="14FB2FBA" w14:textId="611947AC" w:rsidR="00BB2064" w:rsidRPr="005A13C0" w:rsidRDefault="00BB2064" w:rsidP="000040FE">
            <w:pPr>
              <w:pStyle w:val="TAL"/>
              <w:rPr>
                <w:sz w:val="16"/>
                <w:szCs w:val="16"/>
              </w:rPr>
            </w:pPr>
            <w:r w:rsidRPr="005A13C0">
              <w:rPr>
                <w:sz w:val="16"/>
                <w:szCs w:val="16"/>
              </w:rPr>
              <w:t>F</w:t>
            </w:r>
          </w:p>
        </w:tc>
        <w:tc>
          <w:tcPr>
            <w:tcW w:w="4820" w:type="dxa"/>
            <w:shd w:val="solid" w:color="FFFFFF" w:fill="auto"/>
          </w:tcPr>
          <w:p w14:paraId="0362AF91" w14:textId="157DE5CC" w:rsidR="00BB2064" w:rsidRPr="005A13C0" w:rsidRDefault="00BB2064" w:rsidP="000040FE">
            <w:pPr>
              <w:pStyle w:val="TAL"/>
              <w:rPr>
                <w:sz w:val="16"/>
                <w:szCs w:val="16"/>
              </w:rPr>
            </w:pPr>
            <w:r w:rsidRPr="005A13C0">
              <w:rPr>
                <w:sz w:val="16"/>
                <w:szCs w:val="16"/>
              </w:rPr>
              <w:t>MUSIM support for SNPN access mode</w:t>
            </w:r>
          </w:p>
        </w:tc>
        <w:tc>
          <w:tcPr>
            <w:tcW w:w="708" w:type="dxa"/>
            <w:shd w:val="solid" w:color="FFFFFF" w:fill="auto"/>
          </w:tcPr>
          <w:p w14:paraId="7BF5FB9A" w14:textId="096EF8EA" w:rsidR="00BB2064" w:rsidRPr="005A13C0" w:rsidRDefault="00BB2064" w:rsidP="000040FE">
            <w:pPr>
              <w:pStyle w:val="TAC"/>
              <w:rPr>
                <w:sz w:val="16"/>
                <w:szCs w:val="16"/>
              </w:rPr>
            </w:pPr>
            <w:r w:rsidRPr="005A13C0">
              <w:rPr>
                <w:sz w:val="16"/>
                <w:szCs w:val="16"/>
              </w:rPr>
              <w:t>17.3.0</w:t>
            </w:r>
          </w:p>
        </w:tc>
      </w:tr>
      <w:tr w:rsidR="00BB2064" w:rsidRPr="005A13C0" w14:paraId="7D120473" w14:textId="77777777" w:rsidTr="009D14FB">
        <w:tc>
          <w:tcPr>
            <w:tcW w:w="800" w:type="dxa"/>
            <w:shd w:val="solid" w:color="FFFFFF" w:fill="auto"/>
          </w:tcPr>
          <w:p w14:paraId="46F86668" w14:textId="37419D06" w:rsidR="00BB2064" w:rsidRPr="005A13C0" w:rsidRDefault="00BB2064" w:rsidP="000040FE">
            <w:pPr>
              <w:pStyle w:val="TAC"/>
              <w:rPr>
                <w:sz w:val="16"/>
                <w:szCs w:val="16"/>
              </w:rPr>
            </w:pPr>
            <w:r w:rsidRPr="005A13C0">
              <w:rPr>
                <w:sz w:val="16"/>
                <w:szCs w:val="16"/>
              </w:rPr>
              <w:t>2021-12</w:t>
            </w:r>
          </w:p>
        </w:tc>
        <w:tc>
          <w:tcPr>
            <w:tcW w:w="800" w:type="dxa"/>
            <w:shd w:val="solid" w:color="FFFFFF" w:fill="auto"/>
          </w:tcPr>
          <w:p w14:paraId="427D8470" w14:textId="6B31C2B9" w:rsidR="00BB2064" w:rsidRPr="005A13C0" w:rsidRDefault="00BB2064" w:rsidP="000040FE">
            <w:pPr>
              <w:pStyle w:val="TAL"/>
              <w:rPr>
                <w:sz w:val="16"/>
                <w:szCs w:val="16"/>
              </w:rPr>
            </w:pPr>
            <w:r w:rsidRPr="005A13C0">
              <w:rPr>
                <w:sz w:val="16"/>
                <w:szCs w:val="16"/>
              </w:rPr>
              <w:t>SP#94E</w:t>
            </w:r>
          </w:p>
        </w:tc>
        <w:tc>
          <w:tcPr>
            <w:tcW w:w="1094" w:type="dxa"/>
            <w:shd w:val="solid" w:color="FFFFFF" w:fill="auto"/>
          </w:tcPr>
          <w:p w14:paraId="644EA2AA" w14:textId="46B6B126" w:rsidR="00BB2064" w:rsidRPr="005A13C0" w:rsidRDefault="00BB2064" w:rsidP="000040FE">
            <w:pPr>
              <w:pStyle w:val="TAC"/>
              <w:rPr>
                <w:sz w:val="16"/>
                <w:szCs w:val="16"/>
              </w:rPr>
            </w:pPr>
            <w:r w:rsidRPr="005A13C0">
              <w:rPr>
                <w:sz w:val="16"/>
                <w:szCs w:val="16"/>
              </w:rPr>
              <w:t>SP-211299</w:t>
            </w:r>
          </w:p>
        </w:tc>
        <w:tc>
          <w:tcPr>
            <w:tcW w:w="567" w:type="dxa"/>
            <w:shd w:val="solid" w:color="FFFFFF" w:fill="auto"/>
          </w:tcPr>
          <w:p w14:paraId="37C335C4" w14:textId="47D9B554" w:rsidR="00BB2064" w:rsidRPr="005A13C0" w:rsidRDefault="00BB2064" w:rsidP="000040FE">
            <w:pPr>
              <w:pStyle w:val="TAL"/>
              <w:rPr>
                <w:sz w:val="16"/>
                <w:szCs w:val="16"/>
              </w:rPr>
            </w:pPr>
            <w:r w:rsidRPr="005A13C0">
              <w:rPr>
                <w:sz w:val="16"/>
                <w:szCs w:val="16"/>
              </w:rPr>
              <w:t>3107</w:t>
            </w:r>
          </w:p>
        </w:tc>
        <w:tc>
          <w:tcPr>
            <w:tcW w:w="425" w:type="dxa"/>
            <w:shd w:val="solid" w:color="FFFFFF" w:fill="auto"/>
          </w:tcPr>
          <w:p w14:paraId="56F26A28" w14:textId="6920C662" w:rsidR="00BB2064" w:rsidRPr="005A13C0" w:rsidRDefault="00BB2064" w:rsidP="000040FE">
            <w:pPr>
              <w:pStyle w:val="TAL"/>
              <w:rPr>
                <w:sz w:val="16"/>
                <w:szCs w:val="16"/>
              </w:rPr>
            </w:pPr>
            <w:r w:rsidRPr="005A13C0">
              <w:rPr>
                <w:sz w:val="16"/>
                <w:szCs w:val="16"/>
              </w:rPr>
              <w:t>4</w:t>
            </w:r>
          </w:p>
        </w:tc>
        <w:tc>
          <w:tcPr>
            <w:tcW w:w="425" w:type="dxa"/>
            <w:shd w:val="solid" w:color="FFFFFF" w:fill="auto"/>
          </w:tcPr>
          <w:p w14:paraId="2CDF6516" w14:textId="06490315" w:rsidR="00BB2064" w:rsidRPr="005A13C0" w:rsidRDefault="00BB2064" w:rsidP="000040FE">
            <w:pPr>
              <w:pStyle w:val="TAL"/>
              <w:rPr>
                <w:sz w:val="16"/>
                <w:szCs w:val="16"/>
              </w:rPr>
            </w:pPr>
            <w:r w:rsidRPr="005A13C0">
              <w:rPr>
                <w:sz w:val="16"/>
                <w:szCs w:val="16"/>
              </w:rPr>
              <w:t>F</w:t>
            </w:r>
          </w:p>
        </w:tc>
        <w:tc>
          <w:tcPr>
            <w:tcW w:w="4820" w:type="dxa"/>
            <w:shd w:val="solid" w:color="FFFFFF" w:fill="auto"/>
          </w:tcPr>
          <w:p w14:paraId="1135CDB1" w14:textId="5D37119E" w:rsidR="00BB2064" w:rsidRPr="005A13C0" w:rsidRDefault="00BB2064" w:rsidP="000040FE">
            <w:pPr>
              <w:pStyle w:val="TAL"/>
              <w:rPr>
                <w:sz w:val="16"/>
                <w:szCs w:val="16"/>
              </w:rPr>
            </w:pPr>
            <w:r w:rsidRPr="005A13C0">
              <w:rPr>
                <w:sz w:val="16"/>
                <w:szCs w:val="16"/>
              </w:rPr>
              <w:t>QoS parameter handling for TSC</w:t>
            </w:r>
          </w:p>
        </w:tc>
        <w:tc>
          <w:tcPr>
            <w:tcW w:w="708" w:type="dxa"/>
            <w:shd w:val="solid" w:color="FFFFFF" w:fill="auto"/>
          </w:tcPr>
          <w:p w14:paraId="5820CAD4" w14:textId="43C9D0CA" w:rsidR="00BB2064" w:rsidRPr="005A13C0" w:rsidRDefault="00BB2064" w:rsidP="000040FE">
            <w:pPr>
              <w:pStyle w:val="TAC"/>
              <w:rPr>
                <w:sz w:val="16"/>
                <w:szCs w:val="16"/>
              </w:rPr>
            </w:pPr>
            <w:r w:rsidRPr="005A13C0">
              <w:rPr>
                <w:sz w:val="16"/>
                <w:szCs w:val="16"/>
              </w:rPr>
              <w:t>17.3.0</w:t>
            </w:r>
          </w:p>
        </w:tc>
      </w:tr>
      <w:tr w:rsidR="006648CD" w:rsidRPr="005A13C0" w14:paraId="30CE689F" w14:textId="77777777" w:rsidTr="009D14FB">
        <w:tc>
          <w:tcPr>
            <w:tcW w:w="800" w:type="dxa"/>
            <w:shd w:val="solid" w:color="FFFFFF" w:fill="auto"/>
          </w:tcPr>
          <w:p w14:paraId="408A261C" w14:textId="79905647"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0EE4C449" w14:textId="314ADCAD"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794ADC43" w14:textId="4F014AD9" w:rsidR="006648CD" w:rsidRPr="005A13C0" w:rsidRDefault="006648CD" w:rsidP="000040FE">
            <w:pPr>
              <w:pStyle w:val="TAC"/>
              <w:rPr>
                <w:sz w:val="16"/>
                <w:szCs w:val="16"/>
              </w:rPr>
            </w:pPr>
            <w:r w:rsidRPr="005A13C0">
              <w:rPr>
                <w:sz w:val="16"/>
                <w:szCs w:val="16"/>
              </w:rPr>
              <w:t>SP-211288</w:t>
            </w:r>
          </w:p>
        </w:tc>
        <w:tc>
          <w:tcPr>
            <w:tcW w:w="567" w:type="dxa"/>
            <w:shd w:val="solid" w:color="FFFFFF" w:fill="auto"/>
          </w:tcPr>
          <w:p w14:paraId="47F0FBF0" w14:textId="05F972CA" w:rsidR="006648CD" w:rsidRPr="005A13C0" w:rsidRDefault="006648CD" w:rsidP="000040FE">
            <w:pPr>
              <w:pStyle w:val="TAL"/>
              <w:rPr>
                <w:sz w:val="16"/>
                <w:szCs w:val="16"/>
              </w:rPr>
            </w:pPr>
            <w:r w:rsidRPr="005A13C0">
              <w:rPr>
                <w:sz w:val="16"/>
                <w:szCs w:val="16"/>
              </w:rPr>
              <w:t>3110</w:t>
            </w:r>
          </w:p>
        </w:tc>
        <w:tc>
          <w:tcPr>
            <w:tcW w:w="425" w:type="dxa"/>
            <w:shd w:val="solid" w:color="FFFFFF" w:fill="auto"/>
          </w:tcPr>
          <w:p w14:paraId="02FDFAEF" w14:textId="401D606F" w:rsidR="006648CD" w:rsidRPr="005A13C0" w:rsidRDefault="006648CD" w:rsidP="000040FE">
            <w:pPr>
              <w:pStyle w:val="TAL"/>
              <w:rPr>
                <w:sz w:val="16"/>
                <w:szCs w:val="16"/>
              </w:rPr>
            </w:pPr>
            <w:r w:rsidRPr="005A13C0">
              <w:rPr>
                <w:sz w:val="16"/>
                <w:szCs w:val="16"/>
              </w:rPr>
              <w:t>2</w:t>
            </w:r>
          </w:p>
        </w:tc>
        <w:tc>
          <w:tcPr>
            <w:tcW w:w="425" w:type="dxa"/>
            <w:shd w:val="solid" w:color="FFFFFF" w:fill="auto"/>
          </w:tcPr>
          <w:p w14:paraId="64906702" w14:textId="7BCE2CAD"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12CC9CCF" w14:textId="7F55C289" w:rsidR="006648CD" w:rsidRPr="005A13C0" w:rsidRDefault="006648CD" w:rsidP="000040FE">
            <w:pPr>
              <w:pStyle w:val="TAL"/>
              <w:rPr>
                <w:sz w:val="16"/>
                <w:szCs w:val="16"/>
              </w:rPr>
            </w:pPr>
            <w:r w:rsidRPr="005A13C0">
              <w:rPr>
                <w:sz w:val="16"/>
                <w:szCs w:val="16"/>
              </w:rPr>
              <w:t>PMF information transported via N4</w:t>
            </w:r>
          </w:p>
        </w:tc>
        <w:tc>
          <w:tcPr>
            <w:tcW w:w="708" w:type="dxa"/>
            <w:shd w:val="solid" w:color="FFFFFF" w:fill="auto"/>
          </w:tcPr>
          <w:p w14:paraId="4EA87CF3" w14:textId="439BE3B9" w:rsidR="006648CD" w:rsidRPr="005A13C0" w:rsidRDefault="006648CD" w:rsidP="000040FE">
            <w:pPr>
              <w:pStyle w:val="TAC"/>
              <w:rPr>
                <w:sz w:val="16"/>
                <w:szCs w:val="16"/>
              </w:rPr>
            </w:pPr>
            <w:r w:rsidRPr="005A13C0">
              <w:rPr>
                <w:sz w:val="16"/>
                <w:szCs w:val="16"/>
              </w:rPr>
              <w:t>17.3.0</w:t>
            </w:r>
          </w:p>
        </w:tc>
      </w:tr>
      <w:tr w:rsidR="006648CD" w:rsidRPr="005A13C0" w14:paraId="52EEED8B" w14:textId="77777777" w:rsidTr="009D14FB">
        <w:tc>
          <w:tcPr>
            <w:tcW w:w="800" w:type="dxa"/>
            <w:shd w:val="solid" w:color="FFFFFF" w:fill="auto"/>
          </w:tcPr>
          <w:p w14:paraId="610C2EFB" w14:textId="331BDFD6"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2B734BAB" w14:textId="4F66F5A0"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012ABBF6" w14:textId="43DD2439" w:rsidR="006648CD" w:rsidRPr="005A13C0" w:rsidRDefault="006648CD" w:rsidP="000040FE">
            <w:pPr>
              <w:pStyle w:val="TAC"/>
              <w:rPr>
                <w:sz w:val="16"/>
                <w:szCs w:val="16"/>
              </w:rPr>
            </w:pPr>
            <w:r w:rsidRPr="005A13C0">
              <w:rPr>
                <w:sz w:val="16"/>
                <w:szCs w:val="16"/>
              </w:rPr>
              <w:t>SP-211304</w:t>
            </w:r>
          </w:p>
        </w:tc>
        <w:tc>
          <w:tcPr>
            <w:tcW w:w="567" w:type="dxa"/>
            <w:shd w:val="solid" w:color="FFFFFF" w:fill="auto"/>
          </w:tcPr>
          <w:p w14:paraId="5F7981DD" w14:textId="58433966" w:rsidR="006648CD" w:rsidRPr="005A13C0" w:rsidRDefault="006648CD" w:rsidP="000040FE">
            <w:pPr>
              <w:pStyle w:val="TAL"/>
              <w:rPr>
                <w:sz w:val="16"/>
                <w:szCs w:val="16"/>
              </w:rPr>
            </w:pPr>
            <w:r w:rsidRPr="005A13C0">
              <w:rPr>
                <w:sz w:val="16"/>
                <w:szCs w:val="16"/>
              </w:rPr>
              <w:t>3172</w:t>
            </w:r>
          </w:p>
        </w:tc>
        <w:tc>
          <w:tcPr>
            <w:tcW w:w="425" w:type="dxa"/>
            <w:shd w:val="solid" w:color="FFFFFF" w:fill="auto"/>
          </w:tcPr>
          <w:p w14:paraId="5377EFA6" w14:textId="18EB1FDD" w:rsidR="006648CD" w:rsidRPr="005A13C0" w:rsidRDefault="006648CD" w:rsidP="000040FE">
            <w:pPr>
              <w:pStyle w:val="TAL"/>
              <w:rPr>
                <w:sz w:val="16"/>
                <w:szCs w:val="16"/>
              </w:rPr>
            </w:pPr>
            <w:r w:rsidRPr="005A13C0">
              <w:rPr>
                <w:sz w:val="16"/>
                <w:szCs w:val="16"/>
              </w:rPr>
              <w:t>5</w:t>
            </w:r>
          </w:p>
        </w:tc>
        <w:tc>
          <w:tcPr>
            <w:tcW w:w="425" w:type="dxa"/>
            <w:shd w:val="solid" w:color="FFFFFF" w:fill="auto"/>
          </w:tcPr>
          <w:p w14:paraId="3B319BFB" w14:textId="0FB50A1E" w:rsidR="006648CD" w:rsidRPr="005A13C0" w:rsidRDefault="006648CD" w:rsidP="000040FE">
            <w:pPr>
              <w:pStyle w:val="TAL"/>
              <w:rPr>
                <w:sz w:val="16"/>
                <w:szCs w:val="16"/>
              </w:rPr>
            </w:pPr>
            <w:r w:rsidRPr="005A13C0">
              <w:rPr>
                <w:sz w:val="16"/>
                <w:szCs w:val="16"/>
              </w:rPr>
              <w:t>C</w:t>
            </w:r>
          </w:p>
        </w:tc>
        <w:tc>
          <w:tcPr>
            <w:tcW w:w="4820" w:type="dxa"/>
            <w:shd w:val="solid" w:color="FFFFFF" w:fill="auto"/>
          </w:tcPr>
          <w:p w14:paraId="7939BC81" w14:textId="733BA24D" w:rsidR="006648CD" w:rsidRPr="005A13C0" w:rsidRDefault="006648CD" w:rsidP="000040FE">
            <w:pPr>
              <w:pStyle w:val="TAL"/>
              <w:rPr>
                <w:sz w:val="16"/>
                <w:szCs w:val="16"/>
              </w:rPr>
            </w:pPr>
            <w:r w:rsidRPr="005A13C0">
              <w:rPr>
                <w:sz w:val="16"/>
                <w:szCs w:val="16"/>
              </w:rPr>
              <w:t>NSSAAF Discovery and Selection based on S-NSSAI or UE ID Range</w:t>
            </w:r>
          </w:p>
        </w:tc>
        <w:tc>
          <w:tcPr>
            <w:tcW w:w="708" w:type="dxa"/>
            <w:shd w:val="solid" w:color="FFFFFF" w:fill="auto"/>
          </w:tcPr>
          <w:p w14:paraId="37019647" w14:textId="0AAED228" w:rsidR="006648CD" w:rsidRPr="005A13C0" w:rsidRDefault="006648CD" w:rsidP="000040FE">
            <w:pPr>
              <w:pStyle w:val="TAC"/>
              <w:rPr>
                <w:sz w:val="16"/>
                <w:szCs w:val="16"/>
              </w:rPr>
            </w:pPr>
            <w:r w:rsidRPr="005A13C0">
              <w:rPr>
                <w:sz w:val="16"/>
                <w:szCs w:val="16"/>
              </w:rPr>
              <w:t>17.3.0</w:t>
            </w:r>
          </w:p>
        </w:tc>
      </w:tr>
      <w:tr w:rsidR="006648CD" w:rsidRPr="005A13C0" w14:paraId="516207AF" w14:textId="77777777" w:rsidTr="009D14FB">
        <w:tc>
          <w:tcPr>
            <w:tcW w:w="800" w:type="dxa"/>
            <w:shd w:val="solid" w:color="FFFFFF" w:fill="auto"/>
          </w:tcPr>
          <w:p w14:paraId="195DE818" w14:textId="38CDA1B6"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429D8F06" w14:textId="43C1947D"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3184BCC3" w14:textId="76ED4605" w:rsidR="006648CD" w:rsidRPr="005A13C0" w:rsidRDefault="006648CD" w:rsidP="000040FE">
            <w:pPr>
              <w:pStyle w:val="TAC"/>
              <w:rPr>
                <w:sz w:val="16"/>
                <w:szCs w:val="16"/>
              </w:rPr>
            </w:pPr>
            <w:r w:rsidRPr="005A13C0">
              <w:rPr>
                <w:sz w:val="16"/>
                <w:szCs w:val="16"/>
              </w:rPr>
              <w:t>SP-211295</w:t>
            </w:r>
          </w:p>
        </w:tc>
        <w:tc>
          <w:tcPr>
            <w:tcW w:w="567" w:type="dxa"/>
            <w:shd w:val="solid" w:color="FFFFFF" w:fill="auto"/>
          </w:tcPr>
          <w:p w14:paraId="4C4A47AD" w14:textId="3DD93410" w:rsidR="006648CD" w:rsidRPr="005A13C0" w:rsidRDefault="006648CD" w:rsidP="000040FE">
            <w:pPr>
              <w:pStyle w:val="TAL"/>
              <w:rPr>
                <w:sz w:val="16"/>
                <w:szCs w:val="16"/>
              </w:rPr>
            </w:pPr>
            <w:r w:rsidRPr="005A13C0">
              <w:rPr>
                <w:sz w:val="16"/>
                <w:szCs w:val="16"/>
              </w:rPr>
              <w:t>3205</w:t>
            </w:r>
          </w:p>
        </w:tc>
        <w:tc>
          <w:tcPr>
            <w:tcW w:w="425" w:type="dxa"/>
            <w:shd w:val="solid" w:color="FFFFFF" w:fill="auto"/>
          </w:tcPr>
          <w:p w14:paraId="58AC9296" w14:textId="6B677EC9" w:rsidR="006648CD" w:rsidRPr="005A13C0" w:rsidRDefault="006648CD" w:rsidP="000040FE">
            <w:pPr>
              <w:pStyle w:val="TAL"/>
              <w:rPr>
                <w:sz w:val="16"/>
                <w:szCs w:val="16"/>
              </w:rPr>
            </w:pPr>
            <w:r w:rsidRPr="005A13C0">
              <w:rPr>
                <w:sz w:val="16"/>
                <w:szCs w:val="16"/>
              </w:rPr>
              <w:t>2</w:t>
            </w:r>
          </w:p>
        </w:tc>
        <w:tc>
          <w:tcPr>
            <w:tcW w:w="425" w:type="dxa"/>
            <w:shd w:val="solid" w:color="FFFFFF" w:fill="auto"/>
          </w:tcPr>
          <w:p w14:paraId="6F805D0E" w14:textId="1A407FE5"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2A7ED6C0" w14:textId="719B5865" w:rsidR="006648CD" w:rsidRPr="005A13C0" w:rsidRDefault="006648CD" w:rsidP="000040FE">
            <w:pPr>
              <w:pStyle w:val="TAL"/>
              <w:rPr>
                <w:sz w:val="16"/>
                <w:szCs w:val="16"/>
              </w:rPr>
            </w:pPr>
            <w:r w:rsidRPr="005A13C0">
              <w:rPr>
                <w:sz w:val="16"/>
                <w:szCs w:val="16"/>
              </w:rPr>
              <w:t>Update to NSSRG procedure</w:t>
            </w:r>
          </w:p>
        </w:tc>
        <w:tc>
          <w:tcPr>
            <w:tcW w:w="708" w:type="dxa"/>
            <w:shd w:val="solid" w:color="FFFFFF" w:fill="auto"/>
          </w:tcPr>
          <w:p w14:paraId="5F01568B" w14:textId="3540A765" w:rsidR="006648CD" w:rsidRPr="005A13C0" w:rsidRDefault="006648CD" w:rsidP="000040FE">
            <w:pPr>
              <w:pStyle w:val="TAC"/>
              <w:rPr>
                <w:sz w:val="16"/>
                <w:szCs w:val="16"/>
              </w:rPr>
            </w:pPr>
            <w:r w:rsidRPr="005A13C0">
              <w:rPr>
                <w:sz w:val="16"/>
                <w:szCs w:val="16"/>
              </w:rPr>
              <w:t>17.3.0</w:t>
            </w:r>
          </w:p>
        </w:tc>
      </w:tr>
      <w:tr w:rsidR="006648CD" w:rsidRPr="005A13C0" w14:paraId="6F46FAFE" w14:textId="77777777" w:rsidTr="009D14FB">
        <w:tc>
          <w:tcPr>
            <w:tcW w:w="800" w:type="dxa"/>
            <w:shd w:val="solid" w:color="FFFFFF" w:fill="auto"/>
          </w:tcPr>
          <w:p w14:paraId="2DD32306" w14:textId="1117D3F1"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17F374E3" w14:textId="5A2A8D28"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71D7E02C" w14:textId="3487F919" w:rsidR="006648CD" w:rsidRPr="005A13C0" w:rsidRDefault="006648CD" w:rsidP="000040FE">
            <w:pPr>
              <w:pStyle w:val="TAC"/>
              <w:rPr>
                <w:sz w:val="16"/>
                <w:szCs w:val="16"/>
              </w:rPr>
            </w:pPr>
            <w:r w:rsidRPr="005A13C0">
              <w:rPr>
                <w:sz w:val="16"/>
                <w:szCs w:val="16"/>
              </w:rPr>
              <w:t>SP-211302</w:t>
            </w:r>
          </w:p>
        </w:tc>
        <w:tc>
          <w:tcPr>
            <w:tcW w:w="567" w:type="dxa"/>
            <w:shd w:val="solid" w:color="FFFFFF" w:fill="auto"/>
          </w:tcPr>
          <w:p w14:paraId="01BFE6EB" w14:textId="2C3AAB4C" w:rsidR="006648CD" w:rsidRPr="005A13C0" w:rsidRDefault="006648CD" w:rsidP="000040FE">
            <w:pPr>
              <w:pStyle w:val="TAL"/>
              <w:rPr>
                <w:sz w:val="16"/>
                <w:szCs w:val="16"/>
              </w:rPr>
            </w:pPr>
            <w:r w:rsidRPr="005A13C0">
              <w:rPr>
                <w:sz w:val="16"/>
                <w:szCs w:val="16"/>
              </w:rPr>
              <w:t>3229</w:t>
            </w:r>
          </w:p>
        </w:tc>
        <w:tc>
          <w:tcPr>
            <w:tcW w:w="425" w:type="dxa"/>
            <w:shd w:val="solid" w:color="FFFFFF" w:fill="auto"/>
          </w:tcPr>
          <w:p w14:paraId="3A0A8908" w14:textId="28D115E7" w:rsidR="006648CD" w:rsidRPr="005A13C0" w:rsidRDefault="006648CD" w:rsidP="000040FE">
            <w:pPr>
              <w:pStyle w:val="TAL"/>
              <w:rPr>
                <w:sz w:val="16"/>
                <w:szCs w:val="16"/>
              </w:rPr>
            </w:pPr>
            <w:r w:rsidRPr="005A13C0">
              <w:rPr>
                <w:sz w:val="16"/>
                <w:szCs w:val="16"/>
              </w:rPr>
              <w:t>2</w:t>
            </w:r>
          </w:p>
        </w:tc>
        <w:tc>
          <w:tcPr>
            <w:tcW w:w="425" w:type="dxa"/>
            <w:shd w:val="solid" w:color="FFFFFF" w:fill="auto"/>
          </w:tcPr>
          <w:p w14:paraId="4137D292" w14:textId="188EF53E"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159613A4" w14:textId="52E0800D" w:rsidR="006648CD" w:rsidRPr="005A13C0" w:rsidRDefault="006648CD" w:rsidP="000040FE">
            <w:pPr>
              <w:pStyle w:val="TAL"/>
              <w:rPr>
                <w:sz w:val="16"/>
                <w:szCs w:val="16"/>
              </w:rPr>
            </w:pPr>
            <w:r w:rsidRPr="005A13C0">
              <w:rPr>
                <w:sz w:val="16"/>
                <w:szCs w:val="16"/>
              </w:rPr>
              <w:t>Deleting PRs in non allowed area</w:t>
            </w:r>
          </w:p>
        </w:tc>
        <w:tc>
          <w:tcPr>
            <w:tcW w:w="708" w:type="dxa"/>
            <w:shd w:val="solid" w:color="FFFFFF" w:fill="auto"/>
          </w:tcPr>
          <w:p w14:paraId="397C43EF" w14:textId="2339EB1A" w:rsidR="006648CD" w:rsidRPr="005A13C0" w:rsidRDefault="006648CD" w:rsidP="000040FE">
            <w:pPr>
              <w:pStyle w:val="TAC"/>
              <w:rPr>
                <w:sz w:val="16"/>
                <w:szCs w:val="16"/>
              </w:rPr>
            </w:pPr>
            <w:r w:rsidRPr="005A13C0">
              <w:rPr>
                <w:sz w:val="16"/>
                <w:szCs w:val="16"/>
              </w:rPr>
              <w:t>17.3.0</w:t>
            </w:r>
          </w:p>
        </w:tc>
      </w:tr>
      <w:tr w:rsidR="006648CD" w:rsidRPr="005A13C0" w14:paraId="41F25C45" w14:textId="77777777" w:rsidTr="009D14FB">
        <w:tc>
          <w:tcPr>
            <w:tcW w:w="800" w:type="dxa"/>
            <w:shd w:val="solid" w:color="FFFFFF" w:fill="auto"/>
          </w:tcPr>
          <w:p w14:paraId="71A6F64F" w14:textId="09CA8F7F"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2D4416EF" w14:textId="3AEFB91A"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28308766" w14:textId="7A3C00DC" w:rsidR="006648CD" w:rsidRPr="005A13C0" w:rsidRDefault="006648CD" w:rsidP="000040FE">
            <w:pPr>
              <w:pStyle w:val="TAC"/>
              <w:rPr>
                <w:sz w:val="16"/>
                <w:szCs w:val="16"/>
              </w:rPr>
            </w:pPr>
            <w:r w:rsidRPr="005A13C0">
              <w:rPr>
                <w:sz w:val="16"/>
                <w:szCs w:val="16"/>
              </w:rPr>
              <w:t>SP-211302</w:t>
            </w:r>
          </w:p>
        </w:tc>
        <w:tc>
          <w:tcPr>
            <w:tcW w:w="567" w:type="dxa"/>
            <w:shd w:val="solid" w:color="FFFFFF" w:fill="auto"/>
          </w:tcPr>
          <w:p w14:paraId="68C70CD9" w14:textId="268E8485" w:rsidR="006648CD" w:rsidRPr="005A13C0" w:rsidRDefault="006648CD" w:rsidP="000040FE">
            <w:pPr>
              <w:pStyle w:val="TAL"/>
              <w:rPr>
                <w:sz w:val="16"/>
                <w:szCs w:val="16"/>
              </w:rPr>
            </w:pPr>
            <w:r w:rsidRPr="005A13C0">
              <w:rPr>
                <w:sz w:val="16"/>
                <w:szCs w:val="16"/>
              </w:rPr>
              <w:t>3235</w:t>
            </w:r>
          </w:p>
        </w:tc>
        <w:tc>
          <w:tcPr>
            <w:tcW w:w="425" w:type="dxa"/>
            <w:shd w:val="solid" w:color="FFFFFF" w:fill="auto"/>
          </w:tcPr>
          <w:p w14:paraId="3744D4E6" w14:textId="4C86A1E5" w:rsidR="006648CD" w:rsidRPr="005A13C0" w:rsidRDefault="006648CD" w:rsidP="000040FE">
            <w:pPr>
              <w:pStyle w:val="TAL"/>
              <w:rPr>
                <w:sz w:val="16"/>
                <w:szCs w:val="16"/>
              </w:rPr>
            </w:pPr>
            <w:r w:rsidRPr="005A13C0">
              <w:rPr>
                <w:sz w:val="16"/>
                <w:szCs w:val="16"/>
              </w:rPr>
              <w:t>4</w:t>
            </w:r>
          </w:p>
        </w:tc>
        <w:tc>
          <w:tcPr>
            <w:tcW w:w="425" w:type="dxa"/>
            <w:shd w:val="solid" w:color="FFFFFF" w:fill="auto"/>
          </w:tcPr>
          <w:p w14:paraId="66A83CE4" w14:textId="13805F76"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5F34DFA7" w14:textId="727A0626" w:rsidR="006648CD" w:rsidRPr="005A13C0" w:rsidRDefault="006648CD" w:rsidP="000040FE">
            <w:pPr>
              <w:pStyle w:val="TAL"/>
              <w:rPr>
                <w:sz w:val="16"/>
                <w:szCs w:val="16"/>
              </w:rPr>
            </w:pPr>
            <w:r w:rsidRPr="005A13C0">
              <w:rPr>
                <w:sz w:val="16"/>
                <w:szCs w:val="16"/>
              </w:rPr>
              <w:t>Enabling of paging reception for 5GS</w:t>
            </w:r>
          </w:p>
        </w:tc>
        <w:tc>
          <w:tcPr>
            <w:tcW w:w="708" w:type="dxa"/>
            <w:shd w:val="solid" w:color="FFFFFF" w:fill="auto"/>
          </w:tcPr>
          <w:p w14:paraId="0A74E7EE" w14:textId="151E7F42" w:rsidR="006648CD" w:rsidRPr="005A13C0" w:rsidRDefault="006648CD" w:rsidP="000040FE">
            <w:pPr>
              <w:pStyle w:val="TAC"/>
              <w:rPr>
                <w:sz w:val="16"/>
                <w:szCs w:val="16"/>
              </w:rPr>
            </w:pPr>
            <w:r w:rsidRPr="005A13C0">
              <w:rPr>
                <w:sz w:val="16"/>
                <w:szCs w:val="16"/>
              </w:rPr>
              <w:t>17.3.0</w:t>
            </w:r>
          </w:p>
        </w:tc>
      </w:tr>
      <w:tr w:rsidR="006648CD" w:rsidRPr="005A13C0" w14:paraId="393E4153" w14:textId="77777777" w:rsidTr="009D14FB">
        <w:tc>
          <w:tcPr>
            <w:tcW w:w="800" w:type="dxa"/>
            <w:shd w:val="solid" w:color="FFFFFF" w:fill="auto"/>
          </w:tcPr>
          <w:p w14:paraId="7DA583DB" w14:textId="245CDDC7"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51C0622B" w14:textId="19B4DFDB"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5C82DDF7" w14:textId="6D668389" w:rsidR="006648CD" w:rsidRPr="005A13C0" w:rsidRDefault="006648CD" w:rsidP="000040FE">
            <w:pPr>
              <w:pStyle w:val="TAC"/>
              <w:rPr>
                <w:sz w:val="16"/>
                <w:szCs w:val="16"/>
              </w:rPr>
            </w:pPr>
            <w:r w:rsidRPr="005A13C0">
              <w:rPr>
                <w:sz w:val="16"/>
                <w:szCs w:val="16"/>
              </w:rPr>
              <w:t>SP-211550</w:t>
            </w:r>
          </w:p>
        </w:tc>
        <w:tc>
          <w:tcPr>
            <w:tcW w:w="567" w:type="dxa"/>
            <w:shd w:val="solid" w:color="FFFFFF" w:fill="auto"/>
          </w:tcPr>
          <w:p w14:paraId="238A3E79" w14:textId="0B0FB0DA" w:rsidR="006648CD" w:rsidRPr="005A13C0" w:rsidRDefault="006648CD" w:rsidP="000040FE">
            <w:pPr>
              <w:pStyle w:val="TAL"/>
              <w:rPr>
                <w:sz w:val="16"/>
                <w:szCs w:val="16"/>
              </w:rPr>
            </w:pPr>
            <w:r w:rsidRPr="005A13C0">
              <w:rPr>
                <w:sz w:val="16"/>
                <w:szCs w:val="16"/>
              </w:rPr>
              <w:t>3237</w:t>
            </w:r>
          </w:p>
        </w:tc>
        <w:tc>
          <w:tcPr>
            <w:tcW w:w="425" w:type="dxa"/>
            <w:shd w:val="solid" w:color="FFFFFF" w:fill="auto"/>
          </w:tcPr>
          <w:p w14:paraId="098B7776" w14:textId="4E04698E" w:rsidR="006648CD" w:rsidRPr="005A13C0" w:rsidRDefault="006648CD" w:rsidP="000040FE">
            <w:pPr>
              <w:pStyle w:val="TAL"/>
              <w:rPr>
                <w:sz w:val="16"/>
                <w:szCs w:val="16"/>
              </w:rPr>
            </w:pPr>
            <w:r w:rsidRPr="005A13C0">
              <w:rPr>
                <w:sz w:val="16"/>
                <w:szCs w:val="16"/>
              </w:rPr>
              <w:t>3</w:t>
            </w:r>
          </w:p>
        </w:tc>
        <w:tc>
          <w:tcPr>
            <w:tcW w:w="425" w:type="dxa"/>
            <w:shd w:val="solid" w:color="FFFFFF" w:fill="auto"/>
          </w:tcPr>
          <w:p w14:paraId="467292A1" w14:textId="64C8AE36"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346FFD23" w14:textId="2CAB60F7" w:rsidR="006648CD" w:rsidRPr="005A13C0" w:rsidRDefault="006648CD" w:rsidP="000040FE">
            <w:pPr>
              <w:pStyle w:val="TAL"/>
              <w:rPr>
                <w:sz w:val="16"/>
                <w:szCs w:val="16"/>
              </w:rPr>
            </w:pPr>
            <w:r w:rsidRPr="005A13C0">
              <w:rPr>
                <w:sz w:val="16"/>
                <w:szCs w:val="16"/>
              </w:rPr>
              <w:t>MUSIM capabilities in Emergency Registration</w:t>
            </w:r>
          </w:p>
        </w:tc>
        <w:tc>
          <w:tcPr>
            <w:tcW w:w="708" w:type="dxa"/>
            <w:shd w:val="solid" w:color="FFFFFF" w:fill="auto"/>
          </w:tcPr>
          <w:p w14:paraId="474EE89A" w14:textId="7B91A40C" w:rsidR="006648CD" w:rsidRPr="005A13C0" w:rsidRDefault="006648CD" w:rsidP="000040FE">
            <w:pPr>
              <w:pStyle w:val="TAC"/>
              <w:rPr>
                <w:sz w:val="16"/>
                <w:szCs w:val="16"/>
              </w:rPr>
            </w:pPr>
            <w:r w:rsidRPr="005A13C0">
              <w:rPr>
                <w:sz w:val="16"/>
                <w:szCs w:val="16"/>
              </w:rPr>
              <w:t>17.3.0</w:t>
            </w:r>
          </w:p>
        </w:tc>
      </w:tr>
      <w:tr w:rsidR="006648CD" w:rsidRPr="005A13C0" w14:paraId="0A59CABD" w14:textId="77777777" w:rsidTr="009D14FB">
        <w:tc>
          <w:tcPr>
            <w:tcW w:w="800" w:type="dxa"/>
            <w:shd w:val="solid" w:color="FFFFFF" w:fill="auto"/>
          </w:tcPr>
          <w:p w14:paraId="58C90E46" w14:textId="31C360A5"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3435719E" w14:textId="2F5F6552"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01547A3E" w14:textId="67A72318" w:rsidR="006648CD" w:rsidRPr="005A13C0" w:rsidRDefault="006648CD" w:rsidP="000040FE">
            <w:pPr>
              <w:pStyle w:val="TAC"/>
              <w:rPr>
                <w:sz w:val="16"/>
                <w:szCs w:val="16"/>
              </w:rPr>
            </w:pPr>
            <w:r w:rsidRPr="005A13C0">
              <w:rPr>
                <w:sz w:val="16"/>
                <w:szCs w:val="16"/>
              </w:rPr>
              <w:t>SP-211295</w:t>
            </w:r>
          </w:p>
        </w:tc>
        <w:tc>
          <w:tcPr>
            <w:tcW w:w="567" w:type="dxa"/>
            <w:shd w:val="solid" w:color="FFFFFF" w:fill="auto"/>
          </w:tcPr>
          <w:p w14:paraId="20E246B6" w14:textId="06AE06A8" w:rsidR="006648CD" w:rsidRPr="005A13C0" w:rsidRDefault="006648CD" w:rsidP="000040FE">
            <w:pPr>
              <w:pStyle w:val="TAL"/>
              <w:rPr>
                <w:sz w:val="16"/>
                <w:szCs w:val="16"/>
              </w:rPr>
            </w:pPr>
            <w:r w:rsidRPr="005A13C0">
              <w:rPr>
                <w:sz w:val="16"/>
                <w:szCs w:val="16"/>
              </w:rPr>
              <w:t>3240</w:t>
            </w:r>
          </w:p>
        </w:tc>
        <w:tc>
          <w:tcPr>
            <w:tcW w:w="425" w:type="dxa"/>
            <w:shd w:val="solid" w:color="FFFFFF" w:fill="auto"/>
          </w:tcPr>
          <w:p w14:paraId="23BF71B6" w14:textId="4B5B7594" w:rsidR="006648CD" w:rsidRPr="005A13C0" w:rsidRDefault="006648CD" w:rsidP="000040FE">
            <w:pPr>
              <w:pStyle w:val="TAL"/>
              <w:rPr>
                <w:sz w:val="16"/>
                <w:szCs w:val="16"/>
              </w:rPr>
            </w:pPr>
            <w:r w:rsidRPr="005A13C0">
              <w:rPr>
                <w:sz w:val="16"/>
                <w:szCs w:val="16"/>
              </w:rPr>
              <w:t>2</w:t>
            </w:r>
          </w:p>
        </w:tc>
        <w:tc>
          <w:tcPr>
            <w:tcW w:w="425" w:type="dxa"/>
            <w:shd w:val="solid" w:color="FFFFFF" w:fill="auto"/>
          </w:tcPr>
          <w:p w14:paraId="027A1DF0" w14:textId="24A75907"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21DB2E9C" w14:textId="35ABC6B8" w:rsidR="006648CD" w:rsidRPr="005A13C0" w:rsidRDefault="006648CD" w:rsidP="000040FE">
            <w:pPr>
              <w:pStyle w:val="TAL"/>
              <w:rPr>
                <w:sz w:val="16"/>
                <w:szCs w:val="16"/>
              </w:rPr>
            </w:pPr>
            <w:r w:rsidRPr="005A13C0">
              <w:rPr>
                <w:sz w:val="16"/>
                <w:szCs w:val="16"/>
              </w:rPr>
              <w:t>Network Slicing scope in relation to SNPNs</w:t>
            </w:r>
          </w:p>
        </w:tc>
        <w:tc>
          <w:tcPr>
            <w:tcW w:w="708" w:type="dxa"/>
            <w:shd w:val="solid" w:color="FFFFFF" w:fill="auto"/>
          </w:tcPr>
          <w:p w14:paraId="7097CB29" w14:textId="36989438" w:rsidR="006648CD" w:rsidRPr="005A13C0" w:rsidRDefault="006648CD" w:rsidP="000040FE">
            <w:pPr>
              <w:pStyle w:val="TAC"/>
              <w:rPr>
                <w:sz w:val="16"/>
                <w:szCs w:val="16"/>
              </w:rPr>
            </w:pPr>
            <w:r w:rsidRPr="005A13C0">
              <w:rPr>
                <w:sz w:val="16"/>
                <w:szCs w:val="16"/>
              </w:rPr>
              <w:t>17.3.0</w:t>
            </w:r>
          </w:p>
        </w:tc>
      </w:tr>
      <w:tr w:rsidR="00611C81" w:rsidRPr="005A13C0" w14:paraId="309C3553" w14:textId="77777777" w:rsidTr="009D14FB">
        <w:tc>
          <w:tcPr>
            <w:tcW w:w="800" w:type="dxa"/>
            <w:shd w:val="solid" w:color="FFFFFF" w:fill="auto"/>
          </w:tcPr>
          <w:p w14:paraId="350CE319" w14:textId="73B68106" w:rsidR="00611C81" w:rsidRPr="005A13C0" w:rsidRDefault="00611C81" w:rsidP="000040FE">
            <w:pPr>
              <w:pStyle w:val="TAC"/>
              <w:rPr>
                <w:sz w:val="16"/>
                <w:szCs w:val="16"/>
              </w:rPr>
            </w:pPr>
            <w:r w:rsidRPr="005A13C0">
              <w:rPr>
                <w:sz w:val="16"/>
                <w:szCs w:val="16"/>
              </w:rPr>
              <w:t>2021-12</w:t>
            </w:r>
          </w:p>
        </w:tc>
        <w:tc>
          <w:tcPr>
            <w:tcW w:w="800" w:type="dxa"/>
            <w:shd w:val="solid" w:color="FFFFFF" w:fill="auto"/>
          </w:tcPr>
          <w:p w14:paraId="4A711158" w14:textId="3B80B525" w:rsidR="00611C81" w:rsidRPr="005A13C0" w:rsidRDefault="00611C81" w:rsidP="000040FE">
            <w:pPr>
              <w:pStyle w:val="TAL"/>
              <w:rPr>
                <w:sz w:val="16"/>
                <w:szCs w:val="16"/>
              </w:rPr>
            </w:pPr>
            <w:r w:rsidRPr="005A13C0">
              <w:rPr>
                <w:sz w:val="16"/>
                <w:szCs w:val="16"/>
              </w:rPr>
              <w:t>SP#94E</w:t>
            </w:r>
          </w:p>
        </w:tc>
        <w:tc>
          <w:tcPr>
            <w:tcW w:w="1094" w:type="dxa"/>
            <w:shd w:val="solid" w:color="FFFFFF" w:fill="auto"/>
          </w:tcPr>
          <w:p w14:paraId="6EB33FF2" w14:textId="794CC76E" w:rsidR="00611C81" w:rsidRPr="005A13C0" w:rsidRDefault="00611C81" w:rsidP="000040FE">
            <w:pPr>
              <w:pStyle w:val="TAC"/>
              <w:rPr>
                <w:sz w:val="16"/>
                <w:szCs w:val="16"/>
              </w:rPr>
            </w:pPr>
            <w:r w:rsidRPr="005A13C0">
              <w:rPr>
                <w:sz w:val="16"/>
                <w:szCs w:val="16"/>
              </w:rPr>
              <w:t>SP-211294</w:t>
            </w:r>
          </w:p>
        </w:tc>
        <w:tc>
          <w:tcPr>
            <w:tcW w:w="567" w:type="dxa"/>
            <w:shd w:val="solid" w:color="FFFFFF" w:fill="auto"/>
          </w:tcPr>
          <w:p w14:paraId="6DA92517" w14:textId="238A2B7D" w:rsidR="00611C81" w:rsidRPr="005A13C0" w:rsidRDefault="00611C81" w:rsidP="000040FE">
            <w:pPr>
              <w:pStyle w:val="TAL"/>
              <w:rPr>
                <w:sz w:val="16"/>
                <w:szCs w:val="16"/>
              </w:rPr>
            </w:pPr>
            <w:r w:rsidRPr="005A13C0">
              <w:rPr>
                <w:sz w:val="16"/>
                <w:szCs w:val="16"/>
              </w:rPr>
              <w:t>3241</w:t>
            </w:r>
          </w:p>
        </w:tc>
        <w:tc>
          <w:tcPr>
            <w:tcW w:w="425" w:type="dxa"/>
            <w:shd w:val="solid" w:color="FFFFFF" w:fill="auto"/>
          </w:tcPr>
          <w:p w14:paraId="0D00DF11" w14:textId="229DBBCC" w:rsidR="00611C81" w:rsidRPr="005A13C0" w:rsidRDefault="00611C81" w:rsidP="000040FE">
            <w:pPr>
              <w:pStyle w:val="TAL"/>
              <w:rPr>
                <w:sz w:val="16"/>
                <w:szCs w:val="16"/>
              </w:rPr>
            </w:pPr>
            <w:r w:rsidRPr="005A13C0">
              <w:rPr>
                <w:sz w:val="16"/>
                <w:szCs w:val="16"/>
              </w:rPr>
              <w:t>1</w:t>
            </w:r>
          </w:p>
        </w:tc>
        <w:tc>
          <w:tcPr>
            <w:tcW w:w="425" w:type="dxa"/>
            <w:shd w:val="solid" w:color="FFFFFF" w:fill="auto"/>
          </w:tcPr>
          <w:p w14:paraId="757A3E74" w14:textId="0DF73989" w:rsidR="00611C81" w:rsidRPr="005A13C0" w:rsidRDefault="00611C81" w:rsidP="000040FE">
            <w:pPr>
              <w:pStyle w:val="TAL"/>
              <w:rPr>
                <w:sz w:val="16"/>
                <w:szCs w:val="16"/>
              </w:rPr>
            </w:pPr>
            <w:r w:rsidRPr="005A13C0">
              <w:rPr>
                <w:sz w:val="16"/>
                <w:szCs w:val="16"/>
              </w:rPr>
              <w:t>F</w:t>
            </w:r>
          </w:p>
        </w:tc>
        <w:tc>
          <w:tcPr>
            <w:tcW w:w="4820" w:type="dxa"/>
            <w:shd w:val="solid" w:color="FFFFFF" w:fill="auto"/>
          </w:tcPr>
          <w:p w14:paraId="6DBAD994" w14:textId="69324603" w:rsidR="00611C81" w:rsidRPr="005A13C0" w:rsidRDefault="00611C81" w:rsidP="000040FE">
            <w:pPr>
              <w:pStyle w:val="TAL"/>
              <w:rPr>
                <w:sz w:val="16"/>
                <w:szCs w:val="16"/>
              </w:rPr>
            </w:pPr>
            <w:r w:rsidRPr="005A13C0">
              <w:rPr>
                <w:sz w:val="16"/>
                <w:szCs w:val="16"/>
              </w:rPr>
              <w:t>Network slice admission control for SNPN onboarding</w:t>
            </w:r>
          </w:p>
        </w:tc>
        <w:tc>
          <w:tcPr>
            <w:tcW w:w="708" w:type="dxa"/>
            <w:shd w:val="solid" w:color="FFFFFF" w:fill="auto"/>
          </w:tcPr>
          <w:p w14:paraId="343A0345" w14:textId="7C66DDBE" w:rsidR="00611C81" w:rsidRPr="005A13C0" w:rsidRDefault="00611C81" w:rsidP="000040FE">
            <w:pPr>
              <w:pStyle w:val="TAC"/>
              <w:rPr>
                <w:sz w:val="16"/>
                <w:szCs w:val="16"/>
              </w:rPr>
            </w:pPr>
            <w:r w:rsidRPr="005A13C0">
              <w:rPr>
                <w:sz w:val="16"/>
                <w:szCs w:val="16"/>
              </w:rPr>
              <w:t>17.3.0</w:t>
            </w:r>
          </w:p>
        </w:tc>
      </w:tr>
      <w:tr w:rsidR="00611C81" w:rsidRPr="005A13C0" w14:paraId="0A8728BA" w14:textId="77777777" w:rsidTr="009D14FB">
        <w:tc>
          <w:tcPr>
            <w:tcW w:w="800" w:type="dxa"/>
            <w:shd w:val="solid" w:color="FFFFFF" w:fill="auto"/>
          </w:tcPr>
          <w:p w14:paraId="546FF05A" w14:textId="7E3214E6" w:rsidR="00611C81" w:rsidRPr="005A13C0" w:rsidRDefault="00611C81" w:rsidP="000040FE">
            <w:pPr>
              <w:pStyle w:val="TAC"/>
              <w:rPr>
                <w:sz w:val="16"/>
                <w:szCs w:val="16"/>
              </w:rPr>
            </w:pPr>
            <w:r w:rsidRPr="005A13C0">
              <w:rPr>
                <w:sz w:val="16"/>
                <w:szCs w:val="16"/>
              </w:rPr>
              <w:t>2021-12</w:t>
            </w:r>
          </w:p>
        </w:tc>
        <w:tc>
          <w:tcPr>
            <w:tcW w:w="800" w:type="dxa"/>
            <w:shd w:val="solid" w:color="FFFFFF" w:fill="auto"/>
          </w:tcPr>
          <w:p w14:paraId="65648961" w14:textId="6258B7A2" w:rsidR="00611C81" w:rsidRPr="005A13C0" w:rsidRDefault="00611C81" w:rsidP="000040FE">
            <w:pPr>
              <w:pStyle w:val="TAL"/>
              <w:rPr>
                <w:sz w:val="16"/>
                <w:szCs w:val="16"/>
              </w:rPr>
            </w:pPr>
            <w:r w:rsidRPr="005A13C0">
              <w:rPr>
                <w:sz w:val="16"/>
                <w:szCs w:val="16"/>
              </w:rPr>
              <w:t>SP#94E</w:t>
            </w:r>
          </w:p>
        </w:tc>
        <w:tc>
          <w:tcPr>
            <w:tcW w:w="1094" w:type="dxa"/>
            <w:shd w:val="solid" w:color="FFFFFF" w:fill="auto"/>
          </w:tcPr>
          <w:p w14:paraId="5CF74287" w14:textId="75F0B211" w:rsidR="00611C81" w:rsidRPr="005A13C0" w:rsidRDefault="00611C81" w:rsidP="000040FE">
            <w:pPr>
              <w:pStyle w:val="TAC"/>
              <w:rPr>
                <w:sz w:val="16"/>
                <w:szCs w:val="16"/>
              </w:rPr>
            </w:pPr>
            <w:r w:rsidRPr="005A13C0">
              <w:rPr>
                <w:sz w:val="16"/>
                <w:szCs w:val="16"/>
              </w:rPr>
              <w:t>SP-211299</w:t>
            </w:r>
          </w:p>
        </w:tc>
        <w:tc>
          <w:tcPr>
            <w:tcW w:w="567" w:type="dxa"/>
            <w:shd w:val="solid" w:color="FFFFFF" w:fill="auto"/>
          </w:tcPr>
          <w:p w14:paraId="14C00B4A" w14:textId="18663A93" w:rsidR="00611C81" w:rsidRPr="005A13C0" w:rsidRDefault="00611C81" w:rsidP="000040FE">
            <w:pPr>
              <w:pStyle w:val="TAL"/>
              <w:rPr>
                <w:sz w:val="16"/>
                <w:szCs w:val="16"/>
              </w:rPr>
            </w:pPr>
            <w:r w:rsidRPr="005A13C0">
              <w:rPr>
                <w:sz w:val="16"/>
                <w:szCs w:val="16"/>
              </w:rPr>
              <w:t>3242</w:t>
            </w:r>
          </w:p>
        </w:tc>
        <w:tc>
          <w:tcPr>
            <w:tcW w:w="425" w:type="dxa"/>
            <w:shd w:val="solid" w:color="FFFFFF" w:fill="auto"/>
          </w:tcPr>
          <w:p w14:paraId="267DCBFC" w14:textId="08AE00AF" w:rsidR="00611C81" w:rsidRPr="005A13C0" w:rsidRDefault="00611C81" w:rsidP="000040FE">
            <w:pPr>
              <w:pStyle w:val="TAL"/>
              <w:rPr>
                <w:sz w:val="16"/>
                <w:szCs w:val="16"/>
              </w:rPr>
            </w:pPr>
            <w:r w:rsidRPr="005A13C0">
              <w:rPr>
                <w:sz w:val="16"/>
                <w:szCs w:val="16"/>
              </w:rPr>
              <w:t>3</w:t>
            </w:r>
          </w:p>
        </w:tc>
        <w:tc>
          <w:tcPr>
            <w:tcW w:w="425" w:type="dxa"/>
            <w:shd w:val="solid" w:color="FFFFFF" w:fill="auto"/>
          </w:tcPr>
          <w:p w14:paraId="43073B91" w14:textId="08C1FD96" w:rsidR="00611C81" w:rsidRPr="005A13C0" w:rsidRDefault="00611C81" w:rsidP="000040FE">
            <w:pPr>
              <w:pStyle w:val="TAL"/>
              <w:rPr>
                <w:sz w:val="16"/>
                <w:szCs w:val="16"/>
              </w:rPr>
            </w:pPr>
            <w:r w:rsidRPr="005A13C0">
              <w:rPr>
                <w:sz w:val="16"/>
                <w:szCs w:val="16"/>
              </w:rPr>
              <w:t>F</w:t>
            </w:r>
          </w:p>
        </w:tc>
        <w:tc>
          <w:tcPr>
            <w:tcW w:w="4820" w:type="dxa"/>
            <w:shd w:val="solid" w:color="FFFFFF" w:fill="auto"/>
          </w:tcPr>
          <w:p w14:paraId="07850C49" w14:textId="083C16BD" w:rsidR="00611C81" w:rsidRPr="005A13C0" w:rsidRDefault="00611C81" w:rsidP="000040FE">
            <w:pPr>
              <w:pStyle w:val="TAL"/>
              <w:rPr>
                <w:sz w:val="16"/>
                <w:szCs w:val="16"/>
              </w:rPr>
            </w:pPr>
            <w:r w:rsidRPr="005A13C0">
              <w:rPr>
                <w:sz w:val="16"/>
                <w:szCs w:val="16"/>
              </w:rPr>
              <w:t>Improved PTP instance configuration management</w:t>
            </w:r>
          </w:p>
        </w:tc>
        <w:tc>
          <w:tcPr>
            <w:tcW w:w="708" w:type="dxa"/>
            <w:shd w:val="solid" w:color="FFFFFF" w:fill="auto"/>
          </w:tcPr>
          <w:p w14:paraId="1635017F" w14:textId="66FFABF7" w:rsidR="00611C81" w:rsidRPr="005A13C0" w:rsidRDefault="00611C81" w:rsidP="000040FE">
            <w:pPr>
              <w:pStyle w:val="TAC"/>
              <w:rPr>
                <w:sz w:val="16"/>
                <w:szCs w:val="16"/>
              </w:rPr>
            </w:pPr>
            <w:r w:rsidRPr="005A13C0">
              <w:rPr>
                <w:sz w:val="16"/>
                <w:szCs w:val="16"/>
              </w:rPr>
              <w:t>17.3.0</w:t>
            </w:r>
          </w:p>
        </w:tc>
      </w:tr>
      <w:tr w:rsidR="00426DE4" w:rsidRPr="005A13C0" w14:paraId="3369E736" w14:textId="77777777" w:rsidTr="009D14FB">
        <w:tc>
          <w:tcPr>
            <w:tcW w:w="800" w:type="dxa"/>
            <w:shd w:val="solid" w:color="FFFFFF" w:fill="auto"/>
          </w:tcPr>
          <w:p w14:paraId="53995DC2" w14:textId="00D7C1DC"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3DAECABF" w14:textId="7034D415"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75A4D11C" w14:textId="2BA69E3B" w:rsidR="00426DE4" w:rsidRPr="005A13C0" w:rsidRDefault="00426DE4" w:rsidP="000040FE">
            <w:pPr>
              <w:pStyle w:val="TAC"/>
              <w:rPr>
                <w:sz w:val="16"/>
                <w:szCs w:val="16"/>
              </w:rPr>
            </w:pPr>
            <w:r w:rsidRPr="005A13C0">
              <w:rPr>
                <w:sz w:val="16"/>
                <w:szCs w:val="16"/>
              </w:rPr>
              <w:t>SP-211299</w:t>
            </w:r>
          </w:p>
        </w:tc>
        <w:tc>
          <w:tcPr>
            <w:tcW w:w="567" w:type="dxa"/>
            <w:shd w:val="solid" w:color="FFFFFF" w:fill="auto"/>
          </w:tcPr>
          <w:p w14:paraId="4EF70333" w14:textId="2C2DB75F" w:rsidR="00426DE4" w:rsidRPr="005A13C0" w:rsidRDefault="00426DE4" w:rsidP="000040FE">
            <w:pPr>
              <w:pStyle w:val="TAL"/>
              <w:rPr>
                <w:sz w:val="16"/>
                <w:szCs w:val="16"/>
              </w:rPr>
            </w:pPr>
            <w:r w:rsidRPr="005A13C0">
              <w:rPr>
                <w:sz w:val="16"/>
                <w:szCs w:val="16"/>
              </w:rPr>
              <w:t>3243</w:t>
            </w:r>
          </w:p>
        </w:tc>
        <w:tc>
          <w:tcPr>
            <w:tcW w:w="425" w:type="dxa"/>
            <w:shd w:val="solid" w:color="FFFFFF" w:fill="auto"/>
          </w:tcPr>
          <w:p w14:paraId="7542A83F" w14:textId="6F215ECD" w:rsidR="00426DE4" w:rsidRPr="005A13C0" w:rsidRDefault="00426DE4" w:rsidP="000040FE">
            <w:pPr>
              <w:pStyle w:val="TAL"/>
              <w:rPr>
                <w:sz w:val="16"/>
                <w:szCs w:val="16"/>
              </w:rPr>
            </w:pPr>
            <w:r w:rsidRPr="005A13C0">
              <w:rPr>
                <w:sz w:val="16"/>
                <w:szCs w:val="16"/>
              </w:rPr>
              <w:t>-</w:t>
            </w:r>
          </w:p>
        </w:tc>
        <w:tc>
          <w:tcPr>
            <w:tcW w:w="425" w:type="dxa"/>
            <w:shd w:val="solid" w:color="FFFFFF" w:fill="auto"/>
          </w:tcPr>
          <w:p w14:paraId="193D683C" w14:textId="799E8ADF"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63D47646" w14:textId="5E024ACC" w:rsidR="00426DE4" w:rsidRPr="005A13C0" w:rsidRDefault="00426DE4" w:rsidP="000040FE">
            <w:pPr>
              <w:pStyle w:val="TAL"/>
              <w:rPr>
                <w:sz w:val="16"/>
                <w:szCs w:val="16"/>
              </w:rPr>
            </w:pPr>
            <w:r w:rsidRPr="005A13C0">
              <w:rPr>
                <w:sz w:val="16"/>
                <w:szCs w:val="16"/>
              </w:rPr>
              <w:t>Correction of the TSCTSF functionality description</w:t>
            </w:r>
          </w:p>
        </w:tc>
        <w:tc>
          <w:tcPr>
            <w:tcW w:w="708" w:type="dxa"/>
            <w:shd w:val="solid" w:color="FFFFFF" w:fill="auto"/>
          </w:tcPr>
          <w:p w14:paraId="68CA4946" w14:textId="36F16811" w:rsidR="00426DE4" w:rsidRPr="005A13C0" w:rsidRDefault="00426DE4" w:rsidP="000040FE">
            <w:pPr>
              <w:pStyle w:val="TAC"/>
              <w:rPr>
                <w:sz w:val="16"/>
                <w:szCs w:val="16"/>
              </w:rPr>
            </w:pPr>
            <w:r w:rsidRPr="005A13C0">
              <w:rPr>
                <w:sz w:val="16"/>
                <w:szCs w:val="16"/>
              </w:rPr>
              <w:t>17.3.0</w:t>
            </w:r>
          </w:p>
        </w:tc>
      </w:tr>
      <w:tr w:rsidR="00426DE4" w:rsidRPr="005A13C0" w14:paraId="023AB58E" w14:textId="77777777" w:rsidTr="009D14FB">
        <w:tc>
          <w:tcPr>
            <w:tcW w:w="800" w:type="dxa"/>
            <w:shd w:val="solid" w:color="FFFFFF" w:fill="auto"/>
          </w:tcPr>
          <w:p w14:paraId="10FB65C7" w14:textId="2153C3B5"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177C4C9D" w14:textId="2587B64C"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1693DF8B" w14:textId="3619B053" w:rsidR="00426DE4" w:rsidRPr="005A13C0" w:rsidRDefault="00426DE4" w:rsidP="000040FE">
            <w:pPr>
              <w:pStyle w:val="TAC"/>
              <w:rPr>
                <w:sz w:val="16"/>
                <w:szCs w:val="16"/>
              </w:rPr>
            </w:pPr>
            <w:r w:rsidRPr="005A13C0">
              <w:rPr>
                <w:sz w:val="16"/>
                <w:szCs w:val="16"/>
              </w:rPr>
              <w:t>SP-211299</w:t>
            </w:r>
          </w:p>
        </w:tc>
        <w:tc>
          <w:tcPr>
            <w:tcW w:w="567" w:type="dxa"/>
            <w:shd w:val="solid" w:color="FFFFFF" w:fill="auto"/>
          </w:tcPr>
          <w:p w14:paraId="41F391AE" w14:textId="191DF32D" w:rsidR="00426DE4" w:rsidRPr="005A13C0" w:rsidRDefault="00426DE4" w:rsidP="000040FE">
            <w:pPr>
              <w:pStyle w:val="TAL"/>
              <w:rPr>
                <w:sz w:val="16"/>
                <w:szCs w:val="16"/>
              </w:rPr>
            </w:pPr>
            <w:r w:rsidRPr="005A13C0">
              <w:rPr>
                <w:sz w:val="16"/>
                <w:szCs w:val="16"/>
              </w:rPr>
              <w:t>3244</w:t>
            </w:r>
          </w:p>
        </w:tc>
        <w:tc>
          <w:tcPr>
            <w:tcW w:w="425" w:type="dxa"/>
            <w:shd w:val="solid" w:color="FFFFFF" w:fill="auto"/>
          </w:tcPr>
          <w:p w14:paraId="3828888E" w14:textId="797C7F53"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060B848F" w14:textId="471C0026"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02E914AE" w14:textId="31E7B178" w:rsidR="00426DE4" w:rsidRPr="005A13C0" w:rsidRDefault="00426DE4" w:rsidP="000040FE">
            <w:pPr>
              <w:pStyle w:val="TAL"/>
              <w:rPr>
                <w:sz w:val="16"/>
                <w:szCs w:val="16"/>
              </w:rPr>
            </w:pPr>
            <w:r w:rsidRPr="005A13C0">
              <w:rPr>
                <w:sz w:val="16"/>
                <w:szCs w:val="16"/>
              </w:rPr>
              <w:t>Revisions related Time Synchronization</w:t>
            </w:r>
          </w:p>
        </w:tc>
        <w:tc>
          <w:tcPr>
            <w:tcW w:w="708" w:type="dxa"/>
            <w:shd w:val="solid" w:color="FFFFFF" w:fill="auto"/>
          </w:tcPr>
          <w:p w14:paraId="42CB0990" w14:textId="67443BEB" w:rsidR="00426DE4" w:rsidRPr="005A13C0" w:rsidRDefault="00426DE4" w:rsidP="000040FE">
            <w:pPr>
              <w:pStyle w:val="TAC"/>
              <w:rPr>
                <w:sz w:val="16"/>
                <w:szCs w:val="16"/>
              </w:rPr>
            </w:pPr>
            <w:r w:rsidRPr="005A13C0">
              <w:rPr>
                <w:sz w:val="16"/>
                <w:szCs w:val="16"/>
              </w:rPr>
              <w:t>17.3.0</w:t>
            </w:r>
          </w:p>
        </w:tc>
      </w:tr>
      <w:tr w:rsidR="00426DE4" w:rsidRPr="005A13C0" w14:paraId="283CD295" w14:textId="77777777" w:rsidTr="009D14FB">
        <w:tc>
          <w:tcPr>
            <w:tcW w:w="800" w:type="dxa"/>
            <w:shd w:val="solid" w:color="FFFFFF" w:fill="auto"/>
          </w:tcPr>
          <w:p w14:paraId="1E5CDAF8" w14:textId="40676DC7"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6B493016" w14:textId="5AEB485A"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71C6AD95" w14:textId="7BEFA493" w:rsidR="00426DE4" w:rsidRPr="005A13C0" w:rsidRDefault="00426DE4" w:rsidP="000040FE">
            <w:pPr>
              <w:pStyle w:val="TAC"/>
              <w:rPr>
                <w:sz w:val="16"/>
                <w:szCs w:val="16"/>
              </w:rPr>
            </w:pPr>
            <w:r w:rsidRPr="005A13C0">
              <w:rPr>
                <w:sz w:val="16"/>
                <w:szCs w:val="16"/>
              </w:rPr>
              <w:t>SP-211299</w:t>
            </w:r>
          </w:p>
        </w:tc>
        <w:tc>
          <w:tcPr>
            <w:tcW w:w="567" w:type="dxa"/>
            <w:shd w:val="solid" w:color="FFFFFF" w:fill="auto"/>
          </w:tcPr>
          <w:p w14:paraId="6DFE150D" w14:textId="083462E4" w:rsidR="00426DE4" w:rsidRPr="005A13C0" w:rsidRDefault="00426DE4" w:rsidP="000040FE">
            <w:pPr>
              <w:pStyle w:val="TAL"/>
              <w:rPr>
                <w:sz w:val="16"/>
                <w:szCs w:val="16"/>
              </w:rPr>
            </w:pPr>
            <w:r w:rsidRPr="005A13C0">
              <w:rPr>
                <w:sz w:val="16"/>
                <w:szCs w:val="16"/>
              </w:rPr>
              <w:t>3245</w:t>
            </w:r>
          </w:p>
        </w:tc>
        <w:tc>
          <w:tcPr>
            <w:tcW w:w="425" w:type="dxa"/>
            <w:shd w:val="solid" w:color="FFFFFF" w:fill="auto"/>
          </w:tcPr>
          <w:p w14:paraId="477A9187" w14:textId="2DEC9EB9"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442DC0FC" w14:textId="1C269FE9"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2A514E54" w14:textId="4D0BC279" w:rsidR="00426DE4" w:rsidRPr="005A13C0" w:rsidRDefault="00426DE4" w:rsidP="000040FE">
            <w:pPr>
              <w:pStyle w:val="TAL"/>
              <w:rPr>
                <w:sz w:val="16"/>
                <w:szCs w:val="16"/>
              </w:rPr>
            </w:pPr>
            <w:r w:rsidRPr="005A13C0">
              <w:rPr>
                <w:sz w:val="16"/>
                <w:szCs w:val="16"/>
              </w:rPr>
              <w:t>Clarifications on TSN AF and TSCTSF parameter handling</w:t>
            </w:r>
          </w:p>
        </w:tc>
        <w:tc>
          <w:tcPr>
            <w:tcW w:w="708" w:type="dxa"/>
            <w:shd w:val="solid" w:color="FFFFFF" w:fill="auto"/>
          </w:tcPr>
          <w:p w14:paraId="0C36AAA2" w14:textId="18392A76" w:rsidR="00426DE4" w:rsidRPr="005A13C0" w:rsidRDefault="00426DE4" w:rsidP="000040FE">
            <w:pPr>
              <w:pStyle w:val="TAC"/>
              <w:rPr>
                <w:sz w:val="16"/>
                <w:szCs w:val="16"/>
              </w:rPr>
            </w:pPr>
            <w:r w:rsidRPr="005A13C0">
              <w:rPr>
                <w:sz w:val="16"/>
                <w:szCs w:val="16"/>
              </w:rPr>
              <w:t>17.3.0</w:t>
            </w:r>
          </w:p>
        </w:tc>
      </w:tr>
      <w:tr w:rsidR="00426DE4" w:rsidRPr="005A13C0" w14:paraId="6C8599BB" w14:textId="77777777" w:rsidTr="009D14FB">
        <w:tc>
          <w:tcPr>
            <w:tcW w:w="800" w:type="dxa"/>
            <w:shd w:val="solid" w:color="FFFFFF" w:fill="auto"/>
          </w:tcPr>
          <w:p w14:paraId="1A883826" w14:textId="5C677F7C"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76DED122" w14:textId="0992AF43"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5D0A028E" w14:textId="6E55FF02" w:rsidR="00426DE4" w:rsidRPr="005A13C0" w:rsidRDefault="00426DE4" w:rsidP="000040FE">
            <w:pPr>
              <w:pStyle w:val="TAC"/>
              <w:rPr>
                <w:sz w:val="16"/>
                <w:szCs w:val="16"/>
              </w:rPr>
            </w:pPr>
            <w:r w:rsidRPr="005A13C0">
              <w:rPr>
                <w:sz w:val="16"/>
                <w:szCs w:val="16"/>
              </w:rPr>
              <w:t>SP-211304</w:t>
            </w:r>
          </w:p>
        </w:tc>
        <w:tc>
          <w:tcPr>
            <w:tcW w:w="567" w:type="dxa"/>
            <w:shd w:val="solid" w:color="FFFFFF" w:fill="auto"/>
          </w:tcPr>
          <w:p w14:paraId="6410EF81" w14:textId="08C265C7" w:rsidR="00426DE4" w:rsidRPr="005A13C0" w:rsidRDefault="00426DE4" w:rsidP="000040FE">
            <w:pPr>
              <w:pStyle w:val="TAL"/>
              <w:rPr>
                <w:sz w:val="16"/>
                <w:szCs w:val="16"/>
              </w:rPr>
            </w:pPr>
            <w:r w:rsidRPr="005A13C0">
              <w:rPr>
                <w:sz w:val="16"/>
                <w:szCs w:val="16"/>
              </w:rPr>
              <w:t>3246</w:t>
            </w:r>
          </w:p>
        </w:tc>
        <w:tc>
          <w:tcPr>
            <w:tcW w:w="425" w:type="dxa"/>
            <w:shd w:val="solid" w:color="FFFFFF" w:fill="auto"/>
          </w:tcPr>
          <w:p w14:paraId="78C1139B" w14:textId="0A814A40" w:rsidR="00426DE4" w:rsidRPr="005A13C0" w:rsidRDefault="00426DE4" w:rsidP="000040FE">
            <w:pPr>
              <w:pStyle w:val="TAL"/>
              <w:rPr>
                <w:sz w:val="16"/>
                <w:szCs w:val="16"/>
              </w:rPr>
            </w:pPr>
            <w:r w:rsidRPr="005A13C0">
              <w:rPr>
                <w:sz w:val="16"/>
                <w:szCs w:val="16"/>
              </w:rPr>
              <w:t>-</w:t>
            </w:r>
          </w:p>
        </w:tc>
        <w:tc>
          <w:tcPr>
            <w:tcW w:w="425" w:type="dxa"/>
            <w:shd w:val="solid" w:color="FFFFFF" w:fill="auto"/>
          </w:tcPr>
          <w:p w14:paraId="221A2928" w14:textId="2990D6AF" w:rsidR="00426DE4" w:rsidRPr="005A13C0" w:rsidRDefault="00426DE4" w:rsidP="000040FE">
            <w:pPr>
              <w:pStyle w:val="TAL"/>
              <w:rPr>
                <w:sz w:val="16"/>
                <w:szCs w:val="16"/>
              </w:rPr>
            </w:pPr>
            <w:r w:rsidRPr="005A13C0">
              <w:rPr>
                <w:sz w:val="16"/>
                <w:szCs w:val="16"/>
              </w:rPr>
              <w:t>C</w:t>
            </w:r>
          </w:p>
        </w:tc>
        <w:tc>
          <w:tcPr>
            <w:tcW w:w="4820" w:type="dxa"/>
            <w:shd w:val="solid" w:color="FFFFFF" w:fill="auto"/>
          </w:tcPr>
          <w:p w14:paraId="60A9A325" w14:textId="7EDC8C6D" w:rsidR="00426DE4" w:rsidRPr="005A13C0" w:rsidRDefault="00426DE4" w:rsidP="000040FE">
            <w:pPr>
              <w:pStyle w:val="TAL"/>
              <w:rPr>
                <w:sz w:val="16"/>
                <w:szCs w:val="16"/>
              </w:rPr>
            </w:pPr>
            <w:r w:rsidRPr="005A13C0">
              <w:rPr>
                <w:sz w:val="16"/>
                <w:szCs w:val="16"/>
              </w:rPr>
              <w:t>Update of clause 6.3.1.0 related to binding</w:t>
            </w:r>
          </w:p>
        </w:tc>
        <w:tc>
          <w:tcPr>
            <w:tcW w:w="708" w:type="dxa"/>
            <w:shd w:val="solid" w:color="FFFFFF" w:fill="auto"/>
          </w:tcPr>
          <w:p w14:paraId="66E4A472" w14:textId="05102B90" w:rsidR="00426DE4" w:rsidRPr="005A13C0" w:rsidRDefault="00426DE4" w:rsidP="000040FE">
            <w:pPr>
              <w:pStyle w:val="TAC"/>
              <w:rPr>
                <w:sz w:val="16"/>
                <w:szCs w:val="16"/>
              </w:rPr>
            </w:pPr>
            <w:r w:rsidRPr="005A13C0">
              <w:rPr>
                <w:sz w:val="16"/>
                <w:szCs w:val="16"/>
              </w:rPr>
              <w:t>17.3.0</w:t>
            </w:r>
          </w:p>
        </w:tc>
      </w:tr>
      <w:tr w:rsidR="00426DE4" w:rsidRPr="005A13C0" w14:paraId="652FE210" w14:textId="77777777" w:rsidTr="009D14FB">
        <w:tc>
          <w:tcPr>
            <w:tcW w:w="800" w:type="dxa"/>
            <w:shd w:val="solid" w:color="FFFFFF" w:fill="auto"/>
          </w:tcPr>
          <w:p w14:paraId="7D14C84B" w14:textId="790065DD"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2154DCC2" w14:textId="1F50B843"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4FA5CD86" w14:textId="5494AD3C" w:rsidR="00426DE4" w:rsidRPr="005A13C0" w:rsidRDefault="00426DE4" w:rsidP="000040FE">
            <w:pPr>
              <w:pStyle w:val="TAC"/>
              <w:rPr>
                <w:sz w:val="16"/>
                <w:szCs w:val="16"/>
              </w:rPr>
            </w:pPr>
            <w:r w:rsidRPr="005A13C0">
              <w:rPr>
                <w:sz w:val="16"/>
                <w:szCs w:val="16"/>
              </w:rPr>
              <w:t>SP-211288</w:t>
            </w:r>
          </w:p>
        </w:tc>
        <w:tc>
          <w:tcPr>
            <w:tcW w:w="567" w:type="dxa"/>
            <w:shd w:val="solid" w:color="FFFFFF" w:fill="auto"/>
          </w:tcPr>
          <w:p w14:paraId="26CA7FB9" w14:textId="35321FA7" w:rsidR="00426DE4" w:rsidRPr="005A13C0" w:rsidRDefault="00426DE4" w:rsidP="000040FE">
            <w:pPr>
              <w:pStyle w:val="TAL"/>
              <w:rPr>
                <w:sz w:val="16"/>
                <w:szCs w:val="16"/>
              </w:rPr>
            </w:pPr>
            <w:r w:rsidRPr="005A13C0">
              <w:rPr>
                <w:sz w:val="16"/>
                <w:szCs w:val="16"/>
              </w:rPr>
              <w:t>3247</w:t>
            </w:r>
          </w:p>
        </w:tc>
        <w:tc>
          <w:tcPr>
            <w:tcW w:w="425" w:type="dxa"/>
            <w:shd w:val="solid" w:color="FFFFFF" w:fill="auto"/>
          </w:tcPr>
          <w:p w14:paraId="4192A137" w14:textId="7D182721"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313F9FFC" w14:textId="3E66A812"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70E95AB0" w14:textId="5EC0C3B2" w:rsidR="00426DE4" w:rsidRPr="005A13C0" w:rsidRDefault="00426DE4" w:rsidP="000040FE">
            <w:pPr>
              <w:pStyle w:val="TAL"/>
              <w:rPr>
                <w:sz w:val="16"/>
                <w:szCs w:val="16"/>
              </w:rPr>
            </w:pPr>
            <w:r w:rsidRPr="005A13C0">
              <w:rPr>
                <w:sz w:val="16"/>
                <w:szCs w:val="16"/>
              </w:rPr>
              <w:t>Access performance measurements applicability to QoS Flows</w:t>
            </w:r>
          </w:p>
        </w:tc>
        <w:tc>
          <w:tcPr>
            <w:tcW w:w="708" w:type="dxa"/>
            <w:shd w:val="solid" w:color="FFFFFF" w:fill="auto"/>
          </w:tcPr>
          <w:p w14:paraId="43491177" w14:textId="524DAA19" w:rsidR="00426DE4" w:rsidRPr="005A13C0" w:rsidRDefault="00426DE4" w:rsidP="000040FE">
            <w:pPr>
              <w:pStyle w:val="TAC"/>
              <w:rPr>
                <w:sz w:val="16"/>
                <w:szCs w:val="16"/>
              </w:rPr>
            </w:pPr>
            <w:r w:rsidRPr="005A13C0">
              <w:rPr>
                <w:sz w:val="16"/>
                <w:szCs w:val="16"/>
              </w:rPr>
              <w:t>17.3.0</w:t>
            </w:r>
          </w:p>
        </w:tc>
      </w:tr>
      <w:tr w:rsidR="00426DE4" w:rsidRPr="005A13C0" w14:paraId="33391EBA" w14:textId="77777777" w:rsidTr="009D14FB">
        <w:tc>
          <w:tcPr>
            <w:tcW w:w="800" w:type="dxa"/>
            <w:shd w:val="solid" w:color="FFFFFF" w:fill="auto"/>
          </w:tcPr>
          <w:p w14:paraId="42F437C6" w14:textId="315C8BEE"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2E0C8E42" w14:textId="4670F271"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32BA3FF6" w14:textId="2CA4CEB5" w:rsidR="00426DE4" w:rsidRPr="005A13C0" w:rsidRDefault="00426DE4" w:rsidP="000040FE">
            <w:pPr>
              <w:pStyle w:val="TAC"/>
              <w:rPr>
                <w:sz w:val="16"/>
                <w:szCs w:val="16"/>
              </w:rPr>
            </w:pPr>
            <w:r w:rsidRPr="005A13C0">
              <w:rPr>
                <w:sz w:val="16"/>
                <w:szCs w:val="16"/>
              </w:rPr>
              <w:t>SP-211288</w:t>
            </w:r>
          </w:p>
        </w:tc>
        <w:tc>
          <w:tcPr>
            <w:tcW w:w="567" w:type="dxa"/>
            <w:shd w:val="solid" w:color="FFFFFF" w:fill="auto"/>
          </w:tcPr>
          <w:p w14:paraId="2E348CDF" w14:textId="60800DCE" w:rsidR="00426DE4" w:rsidRPr="005A13C0" w:rsidRDefault="00426DE4" w:rsidP="000040FE">
            <w:pPr>
              <w:pStyle w:val="TAL"/>
              <w:rPr>
                <w:sz w:val="16"/>
                <w:szCs w:val="16"/>
              </w:rPr>
            </w:pPr>
            <w:r w:rsidRPr="005A13C0">
              <w:rPr>
                <w:sz w:val="16"/>
                <w:szCs w:val="16"/>
              </w:rPr>
              <w:t>3248</w:t>
            </w:r>
          </w:p>
        </w:tc>
        <w:tc>
          <w:tcPr>
            <w:tcW w:w="425" w:type="dxa"/>
            <w:shd w:val="solid" w:color="FFFFFF" w:fill="auto"/>
          </w:tcPr>
          <w:p w14:paraId="310D0BF2" w14:textId="7964A10A"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5C9020F3" w14:textId="51D0FC8D"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204CE28C" w14:textId="10043D5F" w:rsidR="00426DE4" w:rsidRPr="005A13C0" w:rsidRDefault="00426DE4" w:rsidP="000040FE">
            <w:pPr>
              <w:pStyle w:val="TAL"/>
              <w:rPr>
                <w:sz w:val="16"/>
                <w:szCs w:val="16"/>
              </w:rPr>
            </w:pPr>
            <w:r w:rsidRPr="005A13C0">
              <w:rPr>
                <w:sz w:val="16"/>
                <w:szCs w:val="16"/>
              </w:rPr>
              <w:t>Corrections to UE assistance operation</w:t>
            </w:r>
          </w:p>
        </w:tc>
        <w:tc>
          <w:tcPr>
            <w:tcW w:w="708" w:type="dxa"/>
            <w:shd w:val="solid" w:color="FFFFFF" w:fill="auto"/>
          </w:tcPr>
          <w:p w14:paraId="409BC749" w14:textId="3BDDC17E" w:rsidR="00426DE4" w:rsidRPr="005A13C0" w:rsidRDefault="00426DE4" w:rsidP="000040FE">
            <w:pPr>
              <w:pStyle w:val="TAC"/>
              <w:rPr>
                <w:sz w:val="16"/>
                <w:szCs w:val="16"/>
              </w:rPr>
            </w:pPr>
            <w:r w:rsidRPr="005A13C0">
              <w:rPr>
                <w:sz w:val="16"/>
                <w:szCs w:val="16"/>
              </w:rPr>
              <w:t>17.3.0</w:t>
            </w:r>
          </w:p>
        </w:tc>
      </w:tr>
      <w:tr w:rsidR="00426DE4" w:rsidRPr="005A13C0" w14:paraId="4D830CFB" w14:textId="77777777" w:rsidTr="009D14FB">
        <w:tc>
          <w:tcPr>
            <w:tcW w:w="800" w:type="dxa"/>
            <w:shd w:val="solid" w:color="FFFFFF" w:fill="auto"/>
          </w:tcPr>
          <w:p w14:paraId="4AB98995" w14:textId="3795CA42"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4ADFF0CB" w14:textId="087D0DFD"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0C258985" w14:textId="6FC65954" w:rsidR="00426DE4" w:rsidRPr="005A13C0" w:rsidRDefault="00426DE4" w:rsidP="000040FE">
            <w:pPr>
              <w:pStyle w:val="TAC"/>
              <w:rPr>
                <w:sz w:val="16"/>
                <w:szCs w:val="16"/>
              </w:rPr>
            </w:pPr>
            <w:r w:rsidRPr="005A13C0">
              <w:rPr>
                <w:sz w:val="16"/>
                <w:szCs w:val="16"/>
              </w:rPr>
              <w:t>SP-211288</w:t>
            </w:r>
          </w:p>
        </w:tc>
        <w:tc>
          <w:tcPr>
            <w:tcW w:w="567" w:type="dxa"/>
            <w:shd w:val="solid" w:color="FFFFFF" w:fill="auto"/>
          </w:tcPr>
          <w:p w14:paraId="17196AC4" w14:textId="41F284ED" w:rsidR="00426DE4" w:rsidRPr="005A13C0" w:rsidRDefault="00426DE4" w:rsidP="000040FE">
            <w:pPr>
              <w:pStyle w:val="TAL"/>
              <w:rPr>
                <w:sz w:val="16"/>
                <w:szCs w:val="16"/>
              </w:rPr>
            </w:pPr>
            <w:r w:rsidRPr="005A13C0">
              <w:rPr>
                <w:sz w:val="16"/>
                <w:szCs w:val="16"/>
              </w:rPr>
              <w:t>3250</w:t>
            </w:r>
          </w:p>
        </w:tc>
        <w:tc>
          <w:tcPr>
            <w:tcW w:w="425" w:type="dxa"/>
            <w:shd w:val="solid" w:color="FFFFFF" w:fill="auto"/>
          </w:tcPr>
          <w:p w14:paraId="4521A490" w14:textId="79C44677"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36B30D77" w14:textId="46E59D6B"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0E187051" w14:textId="0EBA09EF" w:rsidR="00426DE4" w:rsidRPr="005A13C0" w:rsidRDefault="00426DE4" w:rsidP="000040FE">
            <w:pPr>
              <w:pStyle w:val="TAL"/>
              <w:rPr>
                <w:sz w:val="16"/>
                <w:szCs w:val="16"/>
              </w:rPr>
            </w:pPr>
            <w:r w:rsidRPr="005A13C0">
              <w:rPr>
                <w:sz w:val="16"/>
                <w:szCs w:val="16"/>
              </w:rPr>
              <w:t>Clarification on threshold condition</w:t>
            </w:r>
          </w:p>
        </w:tc>
        <w:tc>
          <w:tcPr>
            <w:tcW w:w="708" w:type="dxa"/>
            <w:shd w:val="solid" w:color="FFFFFF" w:fill="auto"/>
          </w:tcPr>
          <w:p w14:paraId="5A997DFC" w14:textId="7E8BB1C2" w:rsidR="00426DE4" w:rsidRPr="005A13C0" w:rsidRDefault="00426DE4" w:rsidP="000040FE">
            <w:pPr>
              <w:pStyle w:val="TAC"/>
              <w:rPr>
                <w:sz w:val="16"/>
                <w:szCs w:val="16"/>
              </w:rPr>
            </w:pPr>
            <w:r w:rsidRPr="005A13C0">
              <w:rPr>
                <w:sz w:val="16"/>
                <w:szCs w:val="16"/>
              </w:rPr>
              <w:t>17.3.0</w:t>
            </w:r>
          </w:p>
        </w:tc>
      </w:tr>
      <w:tr w:rsidR="00426DE4" w:rsidRPr="005A13C0" w14:paraId="6D4BEFD0" w14:textId="77777777" w:rsidTr="009D14FB">
        <w:tc>
          <w:tcPr>
            <w:tcW w:w="800" w:type="dxa"/>
            <w:shd w:val="solid" w:color="FFFFFF" w:fill="auto"/>
          </w:tcPr>
          <w:p w14:paraId="322E14D6" w14:textId="153C0284"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2CE232E1" w14:textId="3A39307C"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7CC6B31B" w14:textId="3FA67418" w:rsidR="00426DE4" w:rsidRPr="005A13C0" w:rsidRDefault="00426DE4" w:rsidP="000040FE">
            <w:pPr>
              <w:pStyle w:val="TAC"/>
              <w:rPr>
                <w:sz w:val="16"/>
                <w:szCs w:val="16"/>
              </w:rPr>
            </w:pPr>
            <w:r w:rsidRPr="005A13C0">
              <w:rPr>
                <w:sz w:val="16"/>
                <w:szCs w:val="16"/>
              </w:rPr>
              <w:t>SP-211301</w:t>
            </w:r>
          </w:p>
        </w:tc>
        <w:tc>
          <w:tcPr>
            <w:tcW w:w="567" w:type="dxa"/>
            <w:shd w:val="solid" w:color="FFFFFF" w:fill="auto"/>
          </w:tcPr>
          <w:p w14:paraId="6DD21D0C" w14:textId="468664CD" w:rsidR="00426DE4" w:rsidRPr="005A13C0" w:rsidRDefault="00426DE4" w:rsidP="000040FE">
            <w:pPr>
              <w:pStyle w:val="TAL"/>
              <w:rPr>
                <w:sz w:val="16"/>
                <w:szCs w:val="16"/>
              </w:rPr>
            </w:pPr>
            <w:r w:rsidRPr="005A13C0">
              <w:rPr>
                <w:sz w:val="16"/>
                <w:szCs w:val="16"/>
              </w:rPr>
              <w:t>3251</w:t>
            </w:r>
          </w:p>
        </w:tc>
        <w:tc>
          <w:tcPr>
            <w:tcW w:w="425" w:type="dxa"/>
            <w:shd w:val="solid" w:color="FFFFFF" w:fill="auto"/>
          </w:tcPr>
          <w:p w14:paraId="30B15A82" w14:textId="25DA3243"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1EE9FE87" w14:textId="715E9B96" w:rsidR="00426DE4" w:rsidRPr="005A13C0" w:rsidRDefault="00426DE4" w:rsidP="000040FE">
            <w:pPr>
              <w:pStyle w:val="TAL"/>
              <w:rPr>
                <w:sz w:val="16"/>
                <w:szCs w:val="16"/>
              </w:rPr>
            </w:pPr>
            <w:r w:rsidRPr="005A13C0">
              <w:rPr>
                <w:sz w:val="16"/>
                <w:szCs w:val="16"/>
              </w:rPr>
              <w:t>B</w:t>
            </w:r>
          </w:p>
        </w:tc>
        <w:tc>
          <w:tcPr>
            <w:tcW w:w="4820" w:type="dxa"/>
            <w:shd w:val="solid" w:color="FFFFFF" w:fill="auto"/>
          </w:tcPr>
          <w:p w14:paraId="11D63798" w14:textId="3740187D" w:rsidR="00426DE4" w:rsidRPr="005A13C0" w:rsidRDefault="00426DE4" w:rsidP="000040FE">
            <w:pPr>
              <w:pStyle w:val="TAL"/>
              <w:rPr>
                <w:sz w:val="16"/>
                <w:szCs w:val="16"/>
              </w:rPr>
            </w:pPr>
            <w:r w:rsidRPr="005A13C0">
              <w:rPr>
                <w:sz w:val="16"/>
                <w:szCs w:val="16"/>
              </w:rPr>
              <w:t>Authentication and Subscription information checking for Disaster Roaming service</w:t>
            </w:r>
          </w:p>
        </w:tc>
        <w:tc>
          <w:tcPr>
            <w:tcW w:w="708" w:type="dxa"/>
            <w:shd w:val="solid" w:color="FFFFFF" w:fill="auto"/>
          </w:tcPr>
          <w:p w14:paraId="621F7EAF" w14:textId="5BF5F404" w:rsidR="00426DE4" w:rsidRPr="005A13C0" w:rsidRDefault="00426DE4" w:rsidP="000040FE">
            <w:pPr>
              <w:pStyle w:val="TAC"/>
              <w:rPr>
                <w:sz w:val="16"/>
                <w:szCs w:val="16"/>
              </w:rPr>
            </w:pPr>
            <w:r w:rsidRPr="005A13C0">
              <w:rPr>
                <w:sz w:val="16"/>
                <w:szCs w:val="16"/>
              </w:rPr>
              <w:t>17.3.0</w:t>
            </w:r>
          </w:p>
        </w:tc>
      </w:tr>
      <w:tr w:rsidR="00426DE4" w:rsidRPr="005A13C0" w14:paraId="79D6AB15" w14:textId="77777777" w:rsidTr="009D14FB">
        <w:tc>
          <w:tcPr>
            <w:tcW w:w="800" w:type="dxa"/>
            <w:shd w:val="solid" w:color="FFFFFF" w:fill="auto"/>
          </w:tcPr>
          <w:p w14:paraId="5C8091C4" w14:textId="3B6E4D13"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4B64F148" w14:textId="118FA2E7"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7A893244" w14:textId="7A72E163" w:rsidR="00426DE4" w:rsidRPr="005A13C0" w:rsidRDefault="00426DE4" w:rsidP="000040FE">
            <w:pPr>
              <w:pStyle w:val="TAC"/>
              <w:rPr>
                <w:sz w:val="16"/>
                <w:szCs w:val="16"/>
              </w:rPr>
            </w:pPr>
            <w:r w:rsidRPr="005A13C0">
              <w:rPr>
                <w:sz w:val="16"/>
                <w:szCs w:val="16"/>
              </w:rPr>
              <w:t>SP-211301</w:t>
            </w:r>
          </w:p>
        </w:tc>
        <w:tc>
          <w:tcPr>
            <w:tcW w:w="567" w:type="dxa"/>
            <w:shd w:val="solid" w:color="FFFFFF" w:fill="auto"/>
          </w:tcPr>
          <w:p w14:paraId="7C5A561B" w14:textId="547F3111" w:rsidR="00426DE4" w:rsidRPr="005A13C0" w:rsidRDefault="00426DE4" w:rsidP="000040FE">
            <w:pPr>
              <w:pStyle w:val="TAL"/>
              <w:rPr>
                <w:sz w:val="16"/>
                <w:szCs w:val="16"/>
              </w:rPr>
            </w:pPr>
            <w:r w:rsidRPr="005A13C0">
              <w:rPr>
                <w:sz w:val="16"/>
                <w:szCs w:val="16"/>
              </w:rPr>
              <w:t>3252</w:t>
            </w:r>
          </w:p>
        </w:tc>
        <w:tc>
          <w:tcPr>
            <w:tcW w:w="425" w:type="dxa"/>
            <w:shd w:val="solid" w:color="FFFFFF" w:fill="auto"/>
          </w:tcPr>
          <w:p w14:paraId="30A6504E" w14:textId="0597C05B" w:rsidR="00426DE4" w:rsidRPr="005A13C0" w:rsidRDefault="00426DE4" w:rsidP="000040FE">
            <w:pPr>
              <w:pStyle w:val="TAL"/>
              <w:rPr>
                <w:sz w:val="16"/>
                <w:szCs w:val="16"/>
              </w:rPr>
            </w:pPr>
            <w:r w:rsidRPr="005A13C0">
              <w:rPr>
                <w:sz w:val="16"/>
                <w:szCs w:val="16"/>
              </w:rPr>
              <w:t>-</w:t>
            </w:r>
          </w:p>
        </w:tc>
        <w:tc>
          <w:tcPr>
            <w:tcW w:w="425" w:type="dxa"/>
            <w:shd w:val="solid" w:color="FFFFFF" w:fill="auto"/>
          </w:tcPr>
          <w:p w14:paraId="77639BF8" w14:textId="083CE461"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43637EEA" w14:textId="058B6001" w:rsidR="00426DE4" w:rsidRPr="005A13C0" w:rsidRDefault="00426DE4" w:rsidP="000040FE">
            <w:pPr>
              <w:pStyle w:val="TAL"/>
              <w:rPr>
                <w:sz w:val="16"/>
                <w:szCs w:val="16"/>
              </w:rPr>
            </w:pPr>
            <w:r w:rsidRPr="005A13C0">
              <w:rPr>
                <w:sz w:val="16"/>
                <w:szCs w:val="16"/>
              </w:rPr>
              <w:t>Clarification for Disaster Roaming service</w:t>
            </w:r>
          </w:p>
        </w:tc>
        <w:tc>
          <w:tcPr>
            <w:tcW w:w="708" w:type="dxa"/>
            <w:shd w:val="solid" w:color="FFFFFF" w:fill="auto"/>
          </w:tcPr>
          <w:p w14:paraId="5B08C0BB" w14:textId="3B7EA4F2" w:rsidR="00426DE4" w:rsidRPr="005A13C0" w:rsidRDefault="00426DE4" w:rsidP="000040FE">
            <w:pPr>
              <w:pStyle w:val="TAC"/>
              <w:rPr>
                <w:sz w:val="16"/>
                <w:szCs w:val="16"/>
              </w:rPr>
            </w:pPr>
            <w:r w:rsidRPr="005A13C0">
              <w:rPr>
                <w:sz w:val="16"/>
                <w:szCs w:val="16"/>
              </w:rPr>
              <w:t>17.3.0</w:t>
            </w:r>
          </w:p>
        </w:tc>
      </w:tr>
      <w:tr w:rsidR="00426DE4" w:rsidRPr="005A13C0" w14:paraId="28B7FF4C" w14:textId="77777777" w:rsidTr="009D14FB">
        <w:tc>
          <w:tcPr>
            <w:tcW w:w="800" w:type="dxa"/>
            <w:shd w:val="solid" w:color="FFFFFF" w:fill="auto"/>
          </w:tcPr>
          <w:p w14:paraId="41418832" w14:textId="35C9D3A3"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0A12B1BB" w14:textId="1AC8E391"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0A3909B6" w14:textId="3D6F5518" w:rsidR="00426DE4" w:rsidRPr="005A13C0" w:rsidRDefault="00426DE4" w:rsidP="000040FE">
            <w:pPr>
              <w:pStyle w:val="TAC"/>
              <w:rPr>
                <w:sz w:val="16"/>
                <w:szCs w:val="16"/>
              </w:rPr>
            </w:pPr>
            <w:r w:rsidRPr="005A13C0">
              <w:rPr>
                <w:sz w:val="16"/>
                <w:szCs w:val="16"/>
              </w:rPr>
              <w:t>SP-211304</w:t>
            </w:r>
          </w:p>
        </w:tc>
        <w:tc>
          <w:tcPr>
            <w:tcW w:w="567" w:type="dxa"/>
            <w:shd w:val="solid" w:color="FFFFFF" w:fill="auto"/>
          </w:tcPr>
          <w:p w14:paraId="49363620" w14:textId="464F7565" w:rsidR="00426DE4" w:rsidRPr="005A13C0" w:rsidRDefault="00426DE4" w:rsidP="000040FE">
            <w:pPr>
              <w:pStyle w:val="TAL"/>
              <w:rPr>
                <w:sz w:val="16"/>
                <w:szCs w:val="16"/>
              </w:rPr>
            </w:pPr>
            <w:r w:rsidRPr="005A13C0">
              <w:rPr>
                <w:sz w:val="16"/>
                <w:szCs w:val="16"/>
              </w:rPr>
              <w:t>3253</w:t>
            </w:r>
          </w:p>
        </w:tc>
        <w:tc>
          <w:tcPr>
            <w:tcW w:w="425" w:type="dxa"/>
            <w:shd w:val="solid" w:color="FFFFFF" w:fill="auto"/>
          </w:tcPr>
          <w:p w14:paraId="3FC74D81" w14:textId="44BF78D8"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5BF52C92" w14:textId="1083A433"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67BBCDA7" w14:textId="7B43F046" w:rsidR="00426DE4" w:rsidRPr="005A13C0" w:rsidRDefault="00426DE4" w:rsidP="000040FE">
            <w:pPr>
              <w:pStyle w:val="TAL"/>
              <w:rPr>
                <w:sz w:val="16"/>
                <w:szCs w:val="16"/>
              </w:rPr>
            </w:pPr>
            <w:r w:rsidRPr="005A13C0">
              <w:rPr>
                <w:sz w:val="16"/>
                <w:szCs w:val="16"/>
              </w:rPr>
              <w:t>Reserving some reference point numbers</w:t>
            </w:r>
          </w:p>
        </w:tc>
        <w:tc>
          <w:tcPr>
            <w:tcW w:w="708" w:type="dxa"/>
            <w:shd w:val="solid" w:color="FFFFFF" w:fill="auto"/>
          </w:tcPr>
          <w:p w14:paraId="2ACD8019" w14:textId="7BCA090F" w:rsidR="00426DE4" w:rsidRPr="005A13C0" w:rsidRDefault="00426DE4" w:rsidP="000040FE">
            <w:pPr>
              <w:pStyle w:val="TAC"/>
              <w:rPr>
                <w:sz w:val="16"/>
                <w:szCs w:val="16"/>
              </w:rPr>
            </w:pPr>
            <w:r w:rsidRPr="005A13C0">
              <w:rPr>
                <w:sz w:val="16"/>
                <w:szCs w:val="16"/>
              </w:rPr>
              <w:t>17.3.0</w:t>
            </w:r>
          </w:p>
        </w:tc>
      </w:tr>
      <w:tr w:rsidR="00426DE4" w:rsidRPr="005A13C0" w14:paraId="403F2C09" w14:textId="77777777" w:rsidTr="009D14FB">
        <w:tc>
          <w:tcPr>
            <w:tcW w:w="800" w:type="dxa"/>
            <w:shd w:val="solid" w:color="FFFFFF" w:fill="auto"/>
          </w:tcPr>
          <w:p w14:paraId="127E8FE4" w14:textId="5289309B"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1C62D20E" w14:textId="741A9441"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16212DB8" w14:textId="7CF164EF" w:rsidR="00426DE4" w:rsidRPr="005A13C0" w:rsidRDefault="00426DE4" w:rsidP="000040FE">
            <w:pPr>
              <w:pStyle w:val="TAC"/>
              <w:rPr>
                <w:sz w:val="16"/>
                <w:szCs w:val="16"/>
              </w:rPr>
            </w:pPr>
            <w:r w:rsidRPr="005A13C0">
              <w:rPr>
                <w:sz w:val="16"/>
                <w:szCs w:val="16"/>
              </w:rPr>
              <w:t>SP-211294</w:t>
            </w:r>
          </w:p>
        </w:tc>
        <w:tc>
          <w:tcPr>
            <w:tcW w:w="567" w:type="dxa"/>
            <w:shd w:val="solid" w:color="FFFFFF" w:fill="auto"/>
          </w:tcPr>
          <w:p w14:paraId="11E39C07" w14:textId="0A753BE6" w:rsidR="00426DE4" w:rsidRPr="005A13C0" w:rsidRDefault="00426DE4" w:rsidP="000040FE">
            <w:pPr>
              <w:pStyle w:val="TAL"/>
              <w:rPr>
                <w:sz w:val="16"/>
                <w:szCs w:val="16"/>
              </w:rPr>
            </w:pPr>
            <w:r w:rsidRPr="005A13C0">
              <w:rPr>
                <w:sz w:val="16"/>
                <w:szCs w:val="16"/>
              </w:rPr>
              <w:t>3254</w:t>
            </w:r>
          </w:p>
        </w:tc>
        <w:tc>
          <w:tcPr>
            <w:tcW w:w="425" w:type="dxa"/>
            <w:shd w:val="solid" w:color="FFFFFF" w:fill="auto"/>
          </w:tcPr>
          <w:p w14:paraId="63E56426" w14:textId="4651D25E"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723FFB11" w14:textId="3F393688"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1B8F9F48" w14:textId="0F4C9C38" w:rsidR="00426DE4" w:rsidRPr="005A13C0" w:rsidRDefault="00426DE4" w:rsidP="000040FE">
            <w:pPr>
              <w:pStyle w:val="TAL"/>
              <w:rPr>
                <w:sz w:val="16"/>
                <w:szCs w:val="16"/>
              </w:rPr>
            </w:pPr>
            <w:r w:rsidRPr="005A13C0">
              <w:rPr>
                <w:sz w:val="16"/>
                <w:szCs w:val="16"/>
              </w:rPr>
              <w:t>Clarification on Remote provisioning of credentials - User Plane</w:t>
            </w:r>
          </w:p>
        </w:tc>
        <w:tc>
          <w:tcPr>
            <w:tcW w:w="708" w:type="dxa"/>
            <w:shd w:val="solid" w:color="FFFFFF" w:fill="auto"/>
          </w:tcPr>
          <w:p w14:paraId="6FDE5A68" w14:textId="1BF6B546" w:rsidR="00426DE4" w:rsidRPr="005A13C0" w:rsidRDefault="00426DE4" w:rsidP="000040FE">
            <w:pPr>
              <w:pStyle w:val="TAC"/>
              <w:rPr>
                <w:sz w:val="16"/>
                <w:szCs w:val="16"/>
              </w:rPr>
            </w:pPr>
            <w:r w:rsidRPr="005A13C0">
              <w:rPr>
                <w:sz w:val="16"/>
                <w:szCs w:val="16"/>
              </w:rPr>
              <w:t>17.3.0</w:t>
            </w:r>
          </w:p>
        </w:tc>
      </w:tr>
      <w:tr w:rsidR="00426DE4" w:rsidRPr="005A13C0" w14:paraId="4DA6E4E5" w14:textId="77777777" w:rsidTr="009D14FB">
        <w:tc>
          <w:tcPr>
            <w:tcW w:w="800" w:type="dxa"/>
            <w:shd w:val="solid" w:color="FFFFFF" w:fill="auto"/>
          </w:tcPr>
          <w:p w14:paraId="04E89366" w14:textId="16A812D0"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696B742A" w14:textId="48E68570"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5A544D5E" w14:textId="5F730BB1" w:rsidR="00426DE4" w:rsidRPr="005A13C0" w:rsidRDefault="00426DE4" w:rsidP="000040FE">
            <w:pPr>
              <w:pStyle w:val="TAC"/>
              <w:rPr>
                <w:sz w:val="16"/>
                <w:szCs w:val="16"/>
              </w:rPr>
            </w:pPr>
            <w:r w:rsidRPr="005A13C0">
              <w:rPr>
                <w:sz w:val="16"/>
                <w:szCs w:val="16"/>
              </w:rPr>
              <w:t>SP-211294</w:t>
            </w:r>
          </w:p>
        </w:tc>
        <w:tc>
          <w:tcPr>
            <w:tcW w:w="567" w:type="dxa"/>
            <w:shd w:val="solid" w:color="FFFFFF" w:fill="auto"/>
          </w:tcPr>
          <w:p w14:paraId="6F28EE61" w14:textId="4DAFD13C" w:rsidR="00426DE4" w:rsidRPr="005A13C0" w:rsidRDefault="00426DE4" w:rsidP="000040FE">
            <w:pPr>
              <w:pStyle w:val="TAL"/>
              <w:rPr>
                <w:sz w:val="16"/>
                <w:szCs w:val="16"/>
              </w:rPr>
            </w:pPr>
            <w:r w:rsidRPr="005A13C0">
              <w:rPr>
                <w:sz w:val="16"/>
                <w:szCs w:val="16"/>
              </w:rPr>
              <w:t>3255</w:t>
            </w:r>
          </w:p>
        </w:tc>
        <w:tc>
          <w:tcPr>
            <w:tcW w:w="425" w:type="dxa"/>
            <w:shd w:val="solid" w:color="FFFFFF" w:fill="auto"/>
          </w:tcPr>
          <w:p w14:paraId="104DFA46" w14:textId="6B6A91FB"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1A870CCC" w14:textId="2E247C26"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4A02BEE2" w14:textId="60172237" w:rsidR="00426DE4" w:rsidRPr="005A13C0" w:rsidRDefault="00426DE4" w:rsidP="000040FE">
            <w:pPr>
              <w:pStyle w:val="TAL"/>
              <w:rPr>
                <w:sz w:val="16"/>
                <w:szCs w:val="16"/>
              </w:rPr>
            </w:pPr>
            <w:r w:rsidRPr="005A13C0">
              <w:rPr>
                <w:sz w:val="16"/>
                <w:szCs w:val="16"/>
              </w:rPr>
              <w:t>UE Configuration Data for UP Remote Provisioning provided by ONN</w:t>
            </w:r>
          </w:p>
        </w:tc>
        <w:tc>
          <w:tcPr>
            <w:tcW w:w="708" w:type="dxa"/>
            <w:shd w:val="solid" w:color="FFFFFF" w:fill="auto"/>
          </w:tcPr>
          <w:p w14:paraId="6661B698" w14:textId="2DFFA44E" w:rsidR="00426DE4" w:rsidRPr="005A13C0" w:rsidRDefault="00426DE4" w:rsidP="000040FE">
            <w:pPr>
              <w:pStyle w:val="TAC"/>
              <w:rPr>
                <w:sz w:val="16"/>
                <w:szCs w:val="16"/>
              </w:rPr>
            </w:pPr>
            <w:r w:rsidRPr="005A13C0">
              <w:rPr>
                <w:sz w:val="16"/>
                <w:szCs w:val="16"/>
              </w:rPr>
              <w:t>17.3.0</w:t>
            </w:r>
          </w:p>
        </w:tc>
      </w:tr>
      <w:tr w:rsidR="00B37A78" w:rsidRPr="005A13C0" w14:paraId="75ABF63D" w14:textId="77777777" w:rsidTr="00893FD5">
        <w:tc>
          <w:tcPr>
            <w:tcW w:w="800" w:type="dxa"/>
            <w:shd w:val="solid" w:color="FFFFFF" w:fill="auto"/>
          </w:tcPr>
          <w:p w14:paraId="5850E405" w14:textId="77777777" w:rsidR="00B37A78" w:rsidRPr="005A13C0" w:rsidRDefault="00B37A78" w:rsidP="00893FD5">
            <w:pPr>
              <w:pStyle w:val="TAC"/>
              <w:rPr>
                <w:sz w:val="16"/>
                <w:szCs w:val="16"/>
              </w:rPr>
            </w:pPr>
            <w:r w:rsidRPr="005A13C0">
              <w:rPr>
                <w:sz w:val="16"/>
                <w:szCs w:val="16"/>
              </w:rPr>
              <w:t>2021-12</w:t>
            </w:r>
          </w:p>
        </w:tc>
        <w:tc>
          <w:tcPr>
            <w:tcW w:w="800" w:type="dxa"/>
            <w:shd w:val="solid" w:color="FFFFFF" w:fill="auto"/>
          </w:tcPr>
          <w:p w14:paraId="32487E5E" w14:textId="77777777" w:rsidR="00B37A78" w:rsidRPr="005A13C0" w:rsidRDefault="00B37A78" w:rsidP="00893FD5">
            <w:pPr>
              <w:pStyle w:val="TAL"/>
              <w:rPr>
                <w:sz w:val="16"/>
                <w:szCs w:val="16"/>
              </w:rPr>
            </w:pPr>
            <w:r w:rsidRPr="005A13C0">
              <w:rPr>
                <w:sz w:val="16"/>
                <w:szCs w:val="16"/>
              </w:rPr>
              <w:t>SP#94E</w:t>
            </w:r>
          </w:p>
        </w:tc>
        <w:tc>
          <w:tcPr>
            <w:tcW w:w="1094" w:type="dxa"/>
            <w:shd w:val="solid" w:color="FFFFFF" w:fill="auto"/>
          </w:tcPr>
          <w:p w14:paraId="22249ADE" w14:textId="2DFCF99E" w:rsidR="00B37A78" w:rsidRPr="005A13C0" w:rsidRDefault="00AE12FC" w:rsidP="00893FD5">
            <w:pPr>
              <w:pStyle w:val="TAC"/>
              <w:rPr>
                <w:sz w:val="16"/>
                <w:szCs w:val="16"/>
              </w:rPr>
            </w:pPr>
            <w:r w:rsidRPr="005A13C0">
              <w:rPr>
                <w:sz w:val="16"/>
                <w:szCs w:val="16"/>
              </w:rPr>
              <w:t>SP-211627</w:t>
            </w:r>
          </w:p>
        </w:tc>
        <w:tc>
          <w:tcPr>
            <w:tcW w:w="567" w:type="dxa"/>
            <w:shd w:val="solid" w:color="FFFFFF" w:fill="auto"/>
          </w:tcPr>
          <w:p w14:paraId="7155EB65" w14:textId="77777777" w:rsidR="00B37A78" w:rsidRPr="005A13C0" w:rsidRDefault="00B37A78" w:rsidP="00893FD5">
            <w:pPr>
              <w:pStyle w:val="TAL"/>
              <w:rPr>
                <w:sz w:val="16"/>
                <w:szCs w:val="16"/>
              </w:rPr>
            </w:pPr>
            <w:r w:rsidRPr="005A13C0">
              <w:rPr>
                <w:sz w:val="16"/>
                <w:szCs w:val="16"/>
              </w:rPr>
              <w:t>3256</w:t>
            </w:r>
          </w:p>
        </w:tc>
        <w:tc>
          <w:tcPr>
            <w:tcW w:w="425" w:type="dxa"/>
            <w:shd w:val="solid" w:color="FFFFFF" w:fill="auto"/>
          </w:tcPr>
          <w:p w14:paraId="08347D1A" w14:textId="77777777" w:rsidR="00B37A78" w:rsidRPr="005A13C0" w:rsidRDefault="00B37A78" w:rsidP="00893FD5">
            <w:pPr>
              <w:pStyle w:val="TAL"/>
              <w:rPr>
                <w:sz w:val="16"/>
                <w:szCs w:val="16"/>
              </w:rPr>
            </w:pPr>
            <w:r w:rsidRPr="005A13C0">
              <w:rPr>
                <w:sz w:val="16"/>
                <w:szCs w:val="16"/>
              </w:rPr>
              <w:t>6</w:t>
            </w:r>
          </w:p>
        </w:tc>
        <w:tc>
          <w:tcPr>
            <w:tcW w:w="425" w:type="dxa"/>
            <w:shd w:val="solid" w:color="FFFFFF" w:fill="auto"/>
          </w:tcPr>
          <w:p w14:paraId="60B00837" w14:textId="77777777" w:rsidR="00B37A78" w:rsidRPr="005A13C0" w:rsidRDefault="00B37A78" w:rsidP="00893FD5">
            <w:pPr>
              <w:pStyle w:val="TAL"/>
              <w:rPr>
                <w:sz w:val="16"/>
                <w:szCs w:val="16"/>
              </w:rPr>
            </w:pPr>
            <w:r w:rsidRPr="005A13C0">
              <w:rPr>
                <w:sz w:val="16"/>
                <w:szCs w:val="16"/>
              </w:rPr>
              <w:t>F</w:t>
            </w:r>
          </w:p>
        </w:tc>
        <w:tc>
          <w:tcPr>
            <w:tcW w:w="4820" w:type="dxa"/>
            <w:shd w:val="solid" w:color="FFFFFF" w:fill="auto"/>
          </w:tcPr>
          <w:p w14:paraId="5C38018B" w14:textId="77777777" w:rsidR="00B37A78" w:rsidRPr="005A13C0" w:rsidRDefault="00B37A78" w:rsidP="00893FD5">
            <w:pPr>
              <w:pStyle w:val="TAL"/>
              <w:rPr>
                <w:sz w:val="16"/>
                <w:szCs w:val="16"/>
              </w:rPr>
            </w:pPr>
            <w:r w:rsidRPr="005A13C0">
              <w:rPr>
                <w:sz w:val="16"/>
                <w:szCs w:val="16"/>
              </w:rPr>
              <w:t>UE onboarding architecture</w:t>
            </w:r>
          </w:p>
        </w:tc>
        <w:tc>
          <w:tcPr>
            <w:tcW w:w="708" w:type="dxa"/>
            <w:shd w:val="solid" w:color="FFFFFF" w:fill="auto"/>
          </w:tcPr>
          <w:p w14:paraId="6BA009FC" w14:textId="77777777" w:rsidR="00B37A78" w:rsidRPr="005A13C0" w:rsidRDefault="00B37A78" w:rsidP="00893FD5">
            <w:pPr>
              <w:pStyle w:val="TAC"/>
              <w:rPr>
                <w:sz w:val="16"/>
                <w:szCs w:val="16"/>
              </w:rPr>
            </w:pPr>
            <w:r w:rsidRPr="005A13C0">
              <w:rPr>
                <w:sz w:val="16"/>
                <w:szCs w:val="16"/>
              </w:rPr>
              <w:t>17.3.0</w:t>
            </w:r>
          </w:p>
        </w:tc>
      </w:tr>
      <w:tr w:rsidR="00F00626" w:rsidRPr="005A13C0" w14:paraId="5A8C4976" w14:textId="77777777" w:rsidTr="009D14FB">
        <w:tc>
          <w:tcPr>
            <w:tcW w:w="800" w:type="dxa"/>
            <w:shd w:val="solid" w:color="FFFFFF" w:fill="auto"/>
          </w:tcPr>
          <w:p w14:paraId="731D20E0" w14:textId="52EB2203" w:rsidR="00F00626" w:rsidRPr="005A13C0" w:rsidRDefault="00F00626" w:rsidP="000040FE">
            <w:pPr>
              <w:pStyle w:val="TAC"/>
              <w:rPr>
                <w:sz w:val="16"/>
                <w:szCs w:val="16"/>
              </w:rPr>
            </w:pPr>
            <w:r w:rsidRPr="005A13C0">
              <w:rPr>
                <w:sz w:val="16"/>
                <w:szCs w:val="16"/>
              </w:rPr>
              <w:t>2021-12</w:t>
            </w:r>
          </w:p>
        </w:tc>
        <w:tc>
          <w:tcPr>
            <w:tcW w:w="800" w:type="dxa"/>
            <w:shd w:val="solid" w:color="FFFFFF" w:fill="auto"/>
          </w:tcPr>
          <w:p w14:paraId="3F831D59" w14:textId="2184A761" w:rsidR="00F00626" w:rsidRPr="005A13C0" w:rsidRDefault="00F00626" w:rsidP="000040FE">
            <w:pPr>
              <w:pStyle w:val="TAL"/>
              <w:rPr>
                <w:sz w:val="16"/>
                <w:szCs w:val="16"/>
              </w:rPr>
            </w:pPr>
            <w:r w:rsidRPr="005A13C0">
              <w:rPr>
                <w:sz w:val="16"/>
                <w:szCs w:val="16"/>
              </w:rPr>
              <w:t>SP#94E</w:t>
            </w:r>
          </w:p>
        </w:tc>
        <w:tc>
          <w:tcPr>
            <w:tcW w:w="1094" w:type="dxa"/>
            <w:shd w:val="solid" w:color="FFFFFF" w:fill="auto"/>
          </w:tcPr>
          <w:p w14:paraId="2409AF6F" w14:textId="6A8A332D" w:rsidR="00F00626" w:rsidRPr="005A13C0" w:rsidRDefault="00F00626" w:rsidP="000040FE">
            <w:pPr>
              <w:pStyle w:val="TAC"/>
              <w:rPr>
                <w:sz w:val="16"/>
                <w:szCs w:val="16"/>
              </w:rPr>
            </w:pPr>
            <w:r w:rsidRPr="005A13C0">
              <w:rPr>
                <w:sz w:val="16"/>
                <w:szCs w:val="16"/>
              </w:rPr>
              <w:t>SP-211294</w:t>
            </w:r>
          </w:p>
        </w:tc>
        <w:tc>
          <w:tcPr>
            <w:tcW w:w="567" w:type="dxa"/>
            <w:shd w:val="solid" w:color="FFFFFF" w:fill="auto"/>
          </w:tcPr>
          <w:p w14:paraId="229BEF78" w14:textId="43E1099E" w:rsidR="00F00626" w:rsidRPr="005A13C0" w:rsidRDefault="00F00626" w:rsidP="000040FE">
            <w:pPr>
              <w:pStyle w:val="TAL"/>
              <w:rPr>
                <w:sz w:val="16"/>
                <w:szCs w:val="16"/>
              </w:rPr>
            </w:pPr>
            <w:r w:rsidRPr="005A13C0">
              <w:rPr>
                <w:sz w:val="16"/>
                <w:szCs w:val="16"/>
              </w:rPr>
              <w:t>3257</w:t>
            </w:r>
          </w:p>
        </w:tc>
        <w:tc>
          <w:tcPr>
            <w:tcW w:w="425" w:type="dxa"/>
            <w:shd w:val="solid" w:color="FFFFFF" w:fill="auto"/>
          </w:tcPr>
          <w:p w14:paraId="533EA6A2" w14:textId="0B386C19" w:rsidR="00F00626" w:rsidRPr="005A13C0" w:rsidRDefault="00F00626" w:rsidP="000040FE">
            <w:pPr>
              <w:pStyle w:val="TAL"/>
              <w:rPr>
                <w:sz w:val="16"/>
                <w:szCs w:val="16"/>
              </w:rPr>
            </w:pPr>
            <w:r w:rsidRPr="005A13C0">
              <w:rPr>
                <w:sz w:val="16"/>
                <w:szCs w:val="16"/>
              </w:rPr>
              <w:t>3</w:t>
            </w:r>
          </w:p>
        </w:tc>
        <w:tc>
          <w:tcPr>
            <w:tcW w:w="425" w:type="dxa"/>
            <w:shd w:val="solid" w:color="FFFFFF" w:fill="auto"/>
          </w:tcPr>
          <w:p w14:paraId="258B7F1A" w14:textId="6EE4D507" w:rsidR="00F00626" w:rsidRPr="005A13C0" w:rsidRDefault="00F00626" w:rsidP="000040FE">
            <w:pPr>
              <w:pStyle w:val="TAL"/>
              <w:rPr>
                <w:sz w:val="16"/>
                <w:szCs w:val="16"/>
              </w:rPr>
            </w:pPr>
            <w:r w:rsidRPr="005A13C0">
              <w:rPr>
                <w:sz w:val="16"/>
                <w:szCs w:val="16"/>
              </w:rPr>
              <w:t>D</w:t>
            </w:r>
          </w:p>
        </w:tc>
        <w:tc>
          <w:tcPr>
            <w:tcW w:w="4820" w:type="dxa"/>
            <w:shd w:val="solid" w:color="FFFFFF" w:fill="auto"/>
          </w:tcPr>
          <w:p w14:paraId="7397D1A6" w14:textId="727F4F90" w:rsidR="00F00626" w:rsidRPr="005A13C0" w:rsidRDefault="00F00626" w:rsidP="000040FE">
            <w:pPr>
              <w:pStyle w:val="TAL"/>
              <w:rPr>
                <w:sz w:val="16"/>
                <w:szCs w:val="16"/>
              </w:rPr>
            </w:pPr>
            <w:r w:rsidRPr="005A13C0">
              <w:rPr>
                <w:sz w:val="16"/>
                <w:szCs w:val="16"/>
              </w:rPr>
              <w:t>Rapporteur's editorial cleanup for eNPN</w:t>
            </w:r>
          </w:p>
        </w:tc>
        <w:tc>
          <w:tcPr>
            <w:tcW w:w="708" w:type="dxa"/>
            <w:shd w:val="solid" w:color="FFFFFF" w:fill="auto"/>
          </w:tcPr>
          <w:p w14:paraId="2252B8E7" w14:textId="543142D2" w:rsidR="00F00626" w:rsidRPr="005A13C0" w:rsidRDefault="00F00626" w:rsidP="000040FE">
            <w:pPr>
              <w:pStyle w:val="TAC"/>
              <w:rPr>
                <w:sz w:val="16"/>
                <w:szCs w:val="16"/>
              </w:rPr>
            </w:pPr>
            <w:r w:rsidRPr="005A13C0">
              <w:rPr>
                <w:sz w:val="16"/>
                <w:szCs w:val="16"/>
              </w:rPr>
              <w:t>17.3.0</w:t>
            </w:r>
          </w:p>
        </w:tc>
      </w:tr>
      <w:tr w:rsidR="00F00626" w:rsidRPr="005A13C0" w14:paraId="35E03E64" w14:textId="77777777" w:rsidTr="009D14FB">
        <w:tc>
          <w:tcPr>
            <w:tcW w:w="800" w:type="dxa"/>
            <w:shd w:val="solid" w:color="FFFFFF" w:fill="auto"/>
          </w:tcPr>
          <w:p w14:paraId="5CC5111C" w14:textId="76C65891" w:rsidR="00F00626" w:rsidRPr="005A13C0" w:rsidRDefault="00F00626" w:rsidP="000040FE">
            <w:pPr>
              <w:pStyle w:val="TAC"/>
              <w:rPr>
                <w:sz w:val="16"/>
                <w:szCs w:val="16"/>
              </w:rPr>
            </w:pPr>
            <w:r w:rsidRPr="005A13C0">
              <w:rPr>
                <w:sz w:val="16"/>
                <w:szCs w:val="16"/>
              </w:rPr>
              <w:t>2021-12</w:t>
            </w:r>
          </w:p>
        </w:tc>
        <w:tc>
          <w:tcPr>
            <w:tcW w:w="800" w:type="dxa"/>
            <w:shd w:val="solid" w:color="FFFFFF" w:fill="auto"/>
          </w:tcPr>
          <w:p w14:paraId="0F2E39FD" w14:textId="3240B580" w:rsidR="00F00626" w:rsidRPr="005A13C0" w:rsidRDefault="00F00626" w:rsidP="000040FE">
            <w:pPr>
              <w:pStyle w:val="TAL"/>
              <w:rPr>
                <w:sz w:val="16"/>
                <w:szCs w:val="16"/>
              </w:rPr>
            </w:pPr>
            <w:r w:rsidRPr="005A13C0">
              <w:rPr>
                <w:sz w:val="16"/>
                <w:szCs w:val="16"/>
              </w:rPr>
              <w:t>SP#94E</w:t>
            </w:r>
          </w:p>
        </w:tc>
        <w:tc>
          <w:tcPr>
            <w:tcW w:w="1094" w:type="dxa"/>
            <w:shd w:val="solid" w:color="FFFFFF" w:fill="auto"/>
          </w:tcPr>
          <w:p w14:paraId="7B735814" w14:textId="06AD03BE" w:rsidR="00F00626" w:rsidRPr="005A13C0" w:rsidRDefault="00F00626" w:rsidP="000040FE">
            <w:pPr>
              <w:pStyle w:val="TAC"/>
              <w:rPr>
                <w:sz w:val="16"/>
                <w:szCs w:val="16"/>
              </w:rPr>
            </w:pPr>
            <w:r w:rsidRPr="005A13C0">
              <w:rPr>
                <w:sz w:val="16"/>
                <w:szCs w:val="16"/>
              </w:rPr>
              <w:t>SP-211299</w:t>
            </w:r>
          </w:p>
        </w:tc>
        <w:tc>
          <w:tcPr>
            <w:tcW w:w="567" w:type="dxa"/>
            <w:shd w:val="solid" w:color="FFFFFF" w:fill="auto"/>
          </w:tcPr>
          <w:p w14:paraId="1306E7D0" w14:textId="33CE836D" w:rsidR="00F00626" w:rsidRPr="005A13C0" w:rsidRDefault="00F00626" w:rsidP="000040FE">
            <w:pPr>
              <w:pStyle w:val="TAL"/>
              <w:rPr>
                <w:sz w:val="16"/>
                <w:szCs w:val="16"/>
              </w:rPr>
            </w:pPr>
            <w:r w:rsidRPr="005A13C0">
              <w:rPr>
                <w:sz w:val="16"/>
                <w:szCs w:val="16"/>
              </w:rPr>
              <w:t>3260</w:t>
            </w:r>
          </w:p>
        </w:tc>
        <w:tc>
          <w:tcPr>
            <w:tcW w:w="425" w:type="dxa"/>
            <w:shd w:val="solid" w:color="FFFFFF" w:fill="auto"/>
          </w:tcPr>
          <w:p w14:paraId="0AF7C373" w14:textId="281DC46D" w:rsidR="00F00626" w:rsidRPr="005A13C0" w:rsidRDefault="00F00626" w:rsidP="000040FE">
            <w:pPr>
              <w:pStyle w:val="TAL"/>
              <w:rPr>
                <w:sz w:val="16"/>
                <w:szCs w:val="16"/>
              </w:rPr>
            </w:pPr>
            <w:r w:rsidRPr="005A13C0">
              <w:rPr>
                <w:sz w:val="16"/>
                <w:szCs w:val="16"/>
              </w:rPr>
              <w:t>1</w:t>
            </w:r>
          </w:p>
        </w:tc>
        <w:tc>
          <w:tcPr>
            <w:tcW w:w="425" w:type="dxa"/>
            <w:shd w:val="solid" w:color="FFFFFF" w:fill="auto"/>
          </w:tcPr>
          <w:p w14:paraId="5E11BEAF" w14:textId="7ABC9FC9" w:rsidR="00F00626" w:rsidRPr="005A13C0" w:rsidRDefault="00F00626" w:rsidP="000040FE">
            <w:pPr>
              <w:pStyle w:val="TAL"/>
              <w:rPr>
                <w:sz w:val="16"/>
                <w:szCs w:val="16"/>
              </w:rPr>
            </w:pPr>
            <w:r w:rsidRPr="005A13C0">
              <w:rPr>
                <w:sz w:val="16"/>
                <w:szCs w:val="16"/>
              </w:rPr>
              <w:t>F</w:t>
            </w:r>
          </w:p>
        </w:tc>
        <w:tc>
          <w:tcPr>
            <w:tcW w:w="4820" w:type="dxa"/>
            <w:shd w:val="solid" w:color="FFFFFF" w:fill="auto"/>
          </w:tcPr>
          <w:p w14:paraId="69CD2A58" w14:textId="1E433426" w:rsidR="00F00626" w:rsidRPr="005A13C0" w:rsidRDefault="00F00626" w:rsidP="000040FE">
            <w:pPr>
              <w:pStyle w:val="TAL"/>
              <w:rPr>
                <w:sz w:val="16"/>
                <w:szCs w:val="16"/>
              </w:rPr>
            </w:pPr>
            <w:r w:rsidRPr="005A13C0">
              <w:rPr>
                <w:sz w:val="16"/>
                <w:szCs w:val="16"/>
              </w:rPr>
              <w:t>Link delay measurement for the end-to-end Transparent Clock</w:t>
            </w:r>
          </w:p>
        </w:tc>
        <w:tc>
          <w:tcPr>
            <w:tcW w:w="708" w:type="dxa"/>
            <w:shd w:val="solid" w:color="FFFFFF" w:fill="auto"/>
          </w:tcPr>
          <w:p w14:paraId="7EDE6BF3" w14:textId="6C59536B" w:rsidR="00F00626" w:rsidRPr="005A13C0" w:rsidRDefault="00F00626" w:rsidP="000040FE">
            <w:pPr>
              <w:pStyle w:val="TAC"/>
              <w:rPr>
                <w:sz w:val="16"/>
                <w:szCs w:val="16"/>
              </w:rPr>
            </w:pPr>
            <w:r w:rsidRPr="005A13C0">
              <w:rPr>
                <w:sz w:val="16"/>
                <w:szCs w:val="16"/>
              </w:rPr>
              <w:t>17.3.0</w:t>
            </w:r>
          </w:p>
        </w:tc>
      </w:tr>
      <w:tr w:rsidR="00627C2F" w:rsidRPr="005A13C0" w14:paraId="038C7C23" w14:textId="77777777" w:rsidTr="009D14FB">
        <w:tc>
          <w:tcPr>
            <w:tcW w:w="800" w:type="dxa"/>
            <w:shd w:val="solid" w:color="FFFFFF" w:fill="auto"/>
          </w:tcPr>
          <w:p w14:paraId="793627F3" w14:textId="3F82F859" w:rsidR="00627C2F" w:rsidRPr="005A13C0" w:rsidRDefault="00627C2F" w:rsidP="000040FE">
            <w:pPr>
              <w:pStyle w:val="TAC"/>
              <w:rPr>
                <w:sz w:val="16"/>
                <w:szCs w:val="16"/>
              </w:rPr>
            </w:pPr>
            <w:r w:rsidRPr="005A13C0">
              <w:rPr>
                <w:sz w:val="16"/>
                <w:szCs w:val="16"/>
              </w:rPr>
              <w:t>2021-12</w:t>
            </w:r>
          </w:p>
        </w:tc>
        <w:tc>
          <w:tcPr>
            <w:tcW w:w="800" w:type="dxa"/>
            <w:shd w:val="solid" w:color="FFFFFF" w:fill="auto"/>
          </w:tcPr>
          <w:p w14:paraId="2DA78BF7" w14:textId="1E7E3990" w:rsidR="00627C2F" w:rsidRPr="005A13C0" w:rsidRDefault="00627C2F" w:rsidP="000040FE">
            <w:pPr>
              <w:pStyle w:val="TAL"/>
              <w:rPr>
                <w:sz w:val="16"/>
                <w:szCs w:val="16"/>
              </w:rPr>
            </w:pPr>
            <w:r w:rsidRPr="005A13C0">
              <w:rPr>
                <w:sz w:val="16"/>
                <w:szCs w:val="16"/>
              </w:rPr>
              <w:t>SP#94E</w:t>
            </w:r>
          </w:p>
        </w:tc>
        <w:tc>
          <w:tcPr>
            <w:tcW w:w="1094" w:type="dxa"/>
            <w:shd w:val="solid" w:color="FFFFFF" w:fill="auto"/>
          </w:tcPr>
          <w:p w14:paraId="0FB151C8" w14:textId="303B7F92" w:rsidR="00627C2F" w:rsidRPr="005A13C0" w:rsidRDefault="00627C2F" w:rsidP="000040FE">
            <w:pPr>
              <w:pStyle w:val="TAC"/>
              <w:rPr>
                <w:sz w:val="16"/>
                <w:szCs w:val="16"/>
              </w:rPr>
            </w:pPr>
            <w:r w:rsidRPr="005A13C0">
              <w:rPr>
                <w:sz w:val="16"/>
                <w:szCs w:val="16"/>
              </w:rPr>
              <w:t>SP-211295</w:t>
            </w:r>
          </w:p>
        </w:tc>
        <w:tc>
          <w:tcPr>
            <w:tcW w:w="567" w:type="dxa"/>
            <w:shd w:val="solid" w:color="FFFFFF" w:fill="auto"/>
          </w:tcPr>
          <w:p w14:paraId="209B3156" w14:textId="54E2A3BF" w:rsidR="00627C2F" w:rsidRPr="005A13C0" w:rsidRDefault="00627C2F" w:rsidP="000040FE">
            <w:pPr>
              <w:pStyle w:val="TAL"/>
              <w:rPr>
                <w:sz w:val="16"/>
                <w:szCs w:val="16"/>
              </w:rPr>
            </w:pPr>
            <w:r w:rsidRPr="005A13C0">
              <w:rPr>
                <w:sz w:val="16"/>
                <w:szCs w:val="16"/>
              </w:rPr>
              <w:t>3261</w:t>
            </w:r>
          </w:p>
        </w:tc>
        <w:tc>
          <w:tcPr>
            <w:tcW w:w="425" w:type="dxa"/>
            <w:shd w:val="solid" w:color="FFFFFF" w:fill="auto"/>
          </w:tcPr>
          <w:p w14:paraId="7CC0753F" w14:textId="394271C4" w:rsidR="00627C2F" w:rsidRPr="005A13C0" w:rsidRDefault="00627C2F" w:rsidP="000040FE">
            <w:pPr>
              <w:pStyle w:val="TAL"/>
              <w:rPr>
                <w:sz w:val="16"/>
                <w:szCs w:val="16"/>
              </w:rPr>
            </w:pPr>
            <w:r w:rsidRPr="005A13C0">
              <w:rPr>
                <w:sz w:val="16"/>
                <w:szCs w:val="16"/>
              </w:rPr>
              <w:t>2</w:t>
            </w:r>
          </w:p>
        </w:tc>
        <w:tc>
          <w:tcPr>
            <w:tcW w:w="425" w:type="dxa"/>
            <w:shd w:val="solid" w:color="FFFFFF" w:fill="auto"/>
          </w:tcPr>
          <w:p w14:paraId="7E5EFD40" w14:textId="0D1FE071" w:rsidR="00627C2F" w:rsidRPr="005A13C0" w:rsidRDefault="00627C2F" w:rsidP="000040FE">
            <w:pPr>
              <w:pStyle w:val="TAL"/>
              <w:rPr>
                <w:sz w:val="16"/>
                <w:szCs w:val="16"/>
              </w:rPr>
            </w:pPr>
            <w:r w:rsidRPr="005A13C0">
              <w:rPr>
                <w:sz w:val="16"/>
                <w:szCs w:val="16"/>
              </w:rPr>
              <w:t>F</w:t>
            </w:r>
          </w:p>
        </w:tc>
        <w:tc>
          <w:tcPr>
            <w:tcW w:w="4820" w:type="dxa"/>
            <w:shd w:val="solid" w:color="FFFFFF" w:fill="auto"/>
          </w:tcPr>
          <w:p w14:paraId="1D267AC3" w14:textId="52A257D7" w:rsidR="00627C2F" w:rsidRPr="005A13C0" w:rsidRDefault="00627C2F" w:rsidP="000040FE">
            <w:pPr>
              <w:pStyle w:val="TAL"/>
              <w:rPr>
                <w:sz w:val="16"/>
                <w:szCs w:val="16"/>
              </w:rPr>
            </w:pPr>
            <w:r w:rsidRPr="005A13C0">
              <w:rPr>
                <w:sz w:val="16"/>
                <w:szCs w:val="16"/>
              </w:rPr>
              <w:t>NSAC clarification</w:t>
            </w:r>
          </w:p>
        </w:tc>
        <w:tc>
          <w:tcPr>
            <w:tcW w:w="708" w:type="dxa"/>
            <w:shd w:val="solid" w:color="FFFFFF" w:fill="auto"/>
          </w:tcPr>
          <w:p w14:paraId="68403DB7" w14:textId="45D4F2C4" w:rsidR="00627C2F" w:rsidRPr="005A13C0" w:rsidRDefault="00627C2F" w:rsidP="000040FE">
            <w:pPr>
              <w:pStyle w:val="TAC"/>
              <w:rPr>
                <w:sz w:val="16"/>
                <w:szCs w:val="16"/>
              </w:rPr>
            </w:pPr>
            <w:r w:rsidRPr="005A13C0">
              <w:rPr>
                <w:sz w:val="16"/>
                <w:szCs w:val="16"/>
              </w:rPr>
              <w:t>17.3.0</w:t>
            </w:r>
          </w:p>
        </w:tc>
      </w:tr>
      <w:tr w:rsidR="00627C2F" w:rsidRPr="005A13C0" w14:paraId="0132C685" w14:textId="77777777" w:rsidTr="009D14FB">
        <w:tc>
          <w:tcPr>
            <w:tcW w:w="800" w:type="dxa"/>
            <w:shd w:val="solid" w:color="FFFFFF" w:fill="auto"/>
          </w:tcPr>
          <w:p w14:paraId="2D4631EF" w14:textId="13F68D53" w:rsidR="00627C2F" w:rsidRPr="005A13C0" w:rsidRDefault="00627C2F" w:rsidP="000040FE">
            <w:pPr>
              <w:pStyle w:val="TAC"/>
              <w:rPr>
                <w:sz w:val="16"/>
                <w:szCs w:val="16"/>
              </w:rPr>
            </w:pPr>
            <w:r w:rsidRPr="005A13C0">
              <w:rPr>
                <w:sz w:val="16"/>
                <w:szCs w:val="16"/>
              </w:rPr>
              <w:t>2021-12</w:t>
            </w:r>
          </w:p>
        </w:tc>
        <w:tc>
          <w:tcPr>
            <w:tcW w:w="800" w:type="dxa"/>
            <w:shd w:val="solid" w:color="FFFFFF" w:fill="auto"/>
          </w:tcPr>
          <w:p w14:paraId="78F67543" w14:textId="749854AF" w:rsidR="00627C2F" w:rsidRPr="005A13C0" w:rsidRDefault="00627C2F" w:rsidP="000040FE">
            <w:pPr>
              <w:pStyle w:val="TAL"/>
              <w:rPr>
                <w:sz w:val="16"/>
                <w:szCs w:val="16"/>
              </w:rPr>
            </w:pPr>
            <w:r w:rsidRPr="005A13C0">
              <w:rPr>
                <w:sz w:val="16"/>
                <w:szCs w:val="16"/>
              </w:rPr>
              <w:t>SP#94E</w:t>
            </w:r>
          </w:p>
        </w:tc>
        <w:tc>
          <w:tcPr>
            <w:tcW w:w="1094" w:type="dxa"/>
            <w:shd w:val="solid" w:color="FFFFFF" w:fill="auto"/>
          </w:tcPr>
          <w:p w14:paraId="21FD8A92" w14:textId="78304610" w:rsidR="00627C2F" w:rsidRPr="005A13C0" w:rsidRDefault="00627C2F" w:rsidP="000040FE">
            <w:pPr>
              <w:pStyle w:val="TAC"/>
              <w:rPr>
                <w:sz w:val="16"/>
                <w:szCs w:val="16"/>
              </w:rPr>
            </w:pPr>
            <w:r w:rsidRPr="005A13C0">
              <w:rPr>
                <w:sz w:val="16"/>
                <w:szCs w:val="16"/>
              </w:rPr>
              <w:t>SP-211301</w:t>
            </w:r>
          </w:p>
        </w:tc>
        <w:tc>
          <w:tcPr>
            <w:tcW w:w="567" w:type="dxa"/>
            <w:shd w:val="solid" w:color="FFFFFF" w:fill="auto"/>
          </w:tcPr>
          <w:p w14:paraId="16B9C700" w14:textId="6BC4D554" w:rsidR="00627C2F" w:rsidRPr="005A13C0" w:rsidRDefault="00627C2F" w:rsidP="000040FE">
            <w:pPr>
              <w:pStyle w:val="TAL"/>
              <w:rPr>
                <w:sz w:val="16"/>
                <w:szCs w:val="16"/>
              </w:rPr>
            </w:pPr>
            <w:r w:rsidRPr="005A13C0">
              <w:rPr>
                <w:sz w:val="16"/>
                <w:szCs w:val="16"/>
              </w:rPr>
              <w:t>3264</w:t>
            </w:r>
          </w:p>
        </w:tc>
        <w:tc>
          <w:tcPr>
            <w:tcW w:w="425" w:type="dxa"/>
            <w:shd w:val="solid" w:color="FFFFFF" w:fill="auto"/>
          </w:tcPr>
          <w:p w14:paraId="70141B2C" w14:textId="1933A337" w:rsidR="00627C2F" w:rsidRPr="005A13C0" w:rsidRDefault="00627C2F" w:rsidP="000040FE">
            <w:pPr>
              <w:pStyle w:val="TAL"/>
              <w:rPr>
                <w:sz w:val="16"/>
                <w:szCs w:val="16"/>
              </w:rPr>
            </w:pPr>
            <w:r w:rsidRPr="005A13C0">
              <w:rPr>
                <w:sz w:val="16"/>
                <w:szCs w:val="16"/>
              </w:rPr>
              <w:t>3</w:t>
            </w:r>
          </w:p>
        </w:tc>
        <w:tc>
          <w:tcPr>
            <w:tcW w:w="425" w:type="dxa"/>
            <w:shd w:val="solid" w:color="FFFFFF" w:fill="auto"/>
          </w:tcPr>
          <w:p w14:paraId="4E634E76" w14:textId="146A5648" w:rsidR="00627C2F" w:rsidRPr="005A13C0" w:rsidRDefault="00627C2F" w:rsidP="000040FE">
            <w:pPr>
              <w:pStyle w:val="TAL"/>
              <w:rPr>
                <w:sz w:val="16"/>
                <w:szCs w:val="16"/>
              </w:rPr>
            </w:pPr>
            <w:r w:rsidRPr="005A13C0">
              <w:rPr>
                <w:sz w:val="16"/>
                <w:szCs w:val="16"/>
              </w:rPr>
              <w:t>F</w:t>
            </w:r>
          </w:p>
        </w:tc>
        <w:tc>
          <w:tcPr>
            <w:tcW w:w="4820" w:type="dxa"/>
            <w:shd w:val="solid" w:color="FFFFFF" w:fill="auto"/>
          </w:tcPr>
          <w:p w14:paraId="52C5D8DC" w14:textId="0603EFB4" w:rsidR="00627C2F" w:rsidRPr="005A13C0" w:rsidRDefault="00627C2F" w:rsidP="000040FE">
            <w:pPr>
              <w:pStyle w:val="TAL"/>
              <w:rPr>
                <w:sz w:val="16"/>
                <w:szCs w:val="16"/>
              </w:rPr>
            </w:pPr>
            <w:r w:rsidRPr="005A13C0">
              <w:rPr>
                <w:sz w:val="16"/>
                <w:szCs w:val="16"/>
              </w:rPr>
              <w:t>MINT Updates</w:t>
            </w:r>
          </w:p>
        </w:tc>
        <w:tc>
          <w:tcPr>
            <w:tcW w:w="708" w:type="dxa"/>
            <w:shd w:val="solid" w:color="FFFFFF" w:fill="auto"/>
          </w:tcPr>
          <w:p w14:paraId="0B1D6184" w14:textId="49A348F5" w:rsidR="00627C2F" w:rsidRPr="005A13C0" w:rsidRDefault="00627C2F" w:rsidP="000040FE">
            <w:pPr>
              <w:pStyle w:val="TAC"/>
              <w:rPr>
                <w:sz w:val="16"/>
                <w:szCs w:val="16"/>
              </w:rPr>
            </w:pPr>
            <w:r w:rsidRPr="005A13C0">
              <w:rPr>
                <w:sz w:val="16"/>
                <w:szCs w:val="16"/>
              </w:rPr>
              <w:t>17.3.0</w:t>
            </w:r>
          </w:p>
        </w:tc>
      </w:tr>
      <w:tr w:rsidR="00627C2F" w:rsidRPr="005A13C0" w14:paraId="0EC06765" w14:textId="77777777" w:rsidTr="009D14FB">
        <w:tc>
          <w:tcPr>
            <w:tcW w:w="800" w:type="dxa"/>
            <w:shd w:val="solid" w:color="FFFFFF" w:fill="auto"/>
          </w:tcPr>
          <w:p w14:paraId="18C9746C" w14:textId="064B37CE" w:rsidR="00627C2F" w:rsidRPr="005A13C0" w:rsidRDefault="00627C2F" w:rsidP="000040FE">
            <w:pPr>
              <w:pStyle w:val="TAC"/>
              <w:rPr>
                <w:sz w:val="16"/>
                <w:szCs w:val="16"/>
              </w:rPr>
            </w:pPr>
            <w:r w:rsidRPr="005A13C0">
              <w:rPr>
                <w:sz w:val="16"/>
                <w:szCs w:val="16"/>
              </w:rPr>
              <w:t>2021-12</w:t>
            </w:r>
          </w:p>
        </w:tc>
        <w:tc>
          <w:tcPr>
            <w:tcW w:w="800" w:type="dxa"/>
            <w:shd w:val="solid" w:color="FFFFFF" w:fill="auto"/>
          </w:tcPr>
          <w:p w14:paraId="03841EC4" w14:textId="0EA89076" w:rsidR="00627C2F" w:rsidRPr="005A13C0" w:rsidRDefault="00627C2F" w:rsidP="000040FE">
            <w:pPr>
              <w:pStyle w:val="TAL"/>
              <w:rPr>
                <w:sz w:val="16"/>
                <w:szCs w:val="16"/>
              </w:rPr>
            </w:pPr>
            <w:r w:rsidRPr="005A13C0">
              <w:rPr>
                <w:sz w:val="16"/>
                <w:szCs w:val="16"/>
              </w:rPr>
              <w:t>SP#94E</w:t>
            </w:r>
          </w:p>
        </w:tc>
        <w:tc>
          <w:tcPr>
            <w:tcW w:w="1094" w:type="dxa"/>
            <w:shd w:val="solid" w:color="FFFFFF" w:fill="auto"/>
          </w:tcPr>
          <w:p w14:paraId="7E9CFC46" w14:textId="39D16186" w:rsidR="00627C2F" w:rsidRPr="005A13C0" w:rsidRDefault="00627C2F" w:rsidP="000040FE">
            <w:pPr>
              <w:pStyle w:val="TAC"/>
              <w:rPr>
                <w:sz w:val="16"/>
                <w:szCs w:val="16"/>
              </w:rPr>
            </w:pPr>
            <w:r w:rsidRPr="005A13C0">
              <w:rPr>
                <w:sz w:val="16"/>
                <w:szCs w:val="16"/>
              </w:rPr>
              <w:t>SP-211287</w:t>
            </w:r>
          </w:p>
        </w:tc>
        <w:tc>
          <w:tcPr>
            <w:tcW w:w="567" w:type="dxa"/>
            <w:shd w:val="solid" w:color="FFFFFF" w:fill="auto"/>
          </w:tcPr>
          <w:p w14:paraId="6786F6AC" w14:textId="6092AB1B" w:rsidR="00627C2F" w:rsidRPr="005A13C0" w:rsidRDefault="00627C2F" w:rsidP="000040FE">
            <w:pPr>
              <w:pStyle w:val="TAL"/>
              <w:rPr>
                <w:sz w:val="16"/>
                <w:szCs w:val="16"/>
              </w:rPr>
            </w:pPr>
            <w:r w:rsidRPr="005A13C0">
              <w:rPr>
                <w:sz w:val="16"/>
                <w:szCs w:val="16"/>
              </w:rPr>
              <w:t>3265</w:t>
            </w:r>
          </w:p>
        </w:tc>
        <w:tc>
          <w:tcPr>
            <w:tcW w:w="425" w:type="dxa"/>
            <w:shd w:val="solid" w:color="FFFFFF" w:fill="auto"/>
          </w:tcPr>
          <w:p w14:paraId="3FB21E65" w14:textId="25EA00BC" w:rsidR="00627C2F" w:rsidRPr="005A13C0" w:rsidRDefault="00627C2F" w:rsidP="000040FE">
            <w:pPr>
              <w:pStyle w:val="TAL"/>
              <w:rPr>
                <w:sz w:val="16"/>
                <w:szCs w:val="16"/>
              </w:rPr>
            </w:pPr>
            <w:r w:rsidRPr="005A13C0">
              <w:rPr>
                <w:sz w:val="16"/>
                <w:szCs w:val="16"/>
              </w:rPr>
              <w:t>-</w:t>
            </w:r>
          </w:p>
        </w:tc>
        <w:tc>
          <w:tcPr>
            <w:tcW w:w="425" w:type="dxa"/>
            <w:shd w:val="solid" w:color="FFFFFF" w:fill="auto"/>
          </w:tcPr>
          <w:p w14:paraId="2F44D079" w14:textId="1127FCFC" w:rsidR="00627C2F" w:rsidRPr="005A13C0" w:rsidRDefault="00627C2F" w:rsidP="000040FE">
            <w:pPr>
              <w:pStyle w:val="TAL"/>
              <w:rPr>
                <w:sz w:val="16"/>
                <w:szCs w:val="16"/>
              </w:rPr>
            </w:pPr>
            <w:r w:rsidRPr="005A13C0">
              <w:rPr>
                <w:sz w:val="16"/>
                <w:szCs w:val="16"/>
              </w:rPr>
              <w:t>C</w:t>
            </w:r>
          </w:p>
        </w:tc>
        <w:tc>
          <w:tcPr>
            <w:tcW w:w="4820" w:type="dxa"/>
            <w:shd w:val="solid" w:color="FFFFFF" w:fill="auto"/>
          </w:tcPr>
          <w:p w14:paraId="7DFE8C3E" w14:textId="7B611024" w:rsidR="00627C2F" w:rsidRPr="005A13C0" w:rsidRDefault="00627C2F" w:rsidP="000040FE">
            <w:pPr>
              <w:pStyle w:val="TAL"/>
              <w:rPr>
                <w:sz w:val="16"/>
                <w:szCs w:val="16"/>
              </w:rPr>
            </w:pPr>
            <w:r w:rsidRPr="005A13C0">
              <w:rPr>
                <w:sz w:val="16"/>
                <w:szCs w:val="16"/>
              </w:rPr>
              <w:t>NR RedCap Indication during IRAT handover procedure</w:t>
            </w:r>
          </w:p>
        </w:tc>
        <w:tc>
          <w:tcPr>
            <w:tcW w:w="708" w:type="dxa"/>
            <w:shd w:val="solid" w:color="FFFFFF" w:fill="auto"/>
          </w:tcPr>
          <w:p w14:paraId="29572202" w14:textId="629AEC07" w:rsidR="00627C2F" w:rsidRPr="005A13C0" w:rsidRDefault="00627C2F" w:rsidP="000040FE">
            <w:pPr>
              <w:pStyle w:val="TAC"/>
              <w:rPr>
                <w:sz w:val="16"/>
                <w:szCs w:val="16"/>
              </w:rPr>
            </w:pPr>
            <w:r w:rsidRPr="005A13C0">
              <w:rPr>
                <w:sz w:val="16"/>
                <w:szCs w:val="16"/>
              </w:rPr>
              <w:t>17.3.0</w:t>
            </w:r>
          </w:p>
        </w:tc>
      </w:tr>
      <w:tr w:rsidR="00627C2F" w:rsidRPr="005A13C0" w14:paraId="5565524D" w14:textId="77777777" w:rsidTr="009D14FB">
        <w:tc>
          <w:tcPr>
            <w:tcW w:w="800" w:type="dxa"/>
            <w:shd w:val="solid" w:color="FFFFFF" w:fill="auto"/>
          </w:tcPr>
          <w:p w14:paraId="73A54AE5" w14:textId="2B1339F4" w:rsidR="00627C2F" w:rsidRPr="005A13C0" w:rsidRDefault="00627C2F" w:rsidP="000040FE">
            <w:pPr>
              <w:pStyle w:val="TAC"/>
              <w:rPr>
                <w:sz w:val="16"/>
                <w:szCs w:val="16"/>
              </w:rPr>
            </w:pPr>
            <w:r w:rsidRPr="005A13C0">
              <w:rPr>
                <w:sz w:val="16"/>
                <w:szCs w:val="16"/>
              </w:rPr>
              <w:t>2021-12</w:t>
            </w:r>
          </w:p>
        </w:tc>
        <w:tc>
          <w:tcPr>
            <w:tcW w:w="800" w:type="dxa"/>
            <w:shd w:val="solid" w:color="FFFFFF" w:fill="auto"/>
          </w:tcPr>
          <w:p w14:paraId="2737254F" w14:textId="1BA30149" w:rsidR="00627C2F" w:rsidRPr="005A13C0" w:rsidRDefault="00627C2F" w:rsidP="000040FE">
            <w:pPr>
              <w:pStyle w:val="TAL"/>
              <w:rPr>
                <w:sz w:val="16"/>
                <w:szCs w:val="16"/>
              </w:rPr>
            </w:pPr>
            <w:r w:rsidRPr="005A13C0">
              <w:rPr>
                <w:sz w:val="16"/>
                <w:szCs w:val="16"/>
              </w:rPr>
              <w:t>SP#94E</w:t>
            </w:r>
          </w:p>
        </w:tc>
        <w:tc>
          <w:tcPr>
            <w:tcW w:w="1094" w:type="dxa"/>
            <w:shd w:val="solid" w:color="FFFFFF" w:fill="auto"/>
          </w:tcPr>
          <w:p w14:paraId="099F13C1" w14:textId="1698BFE7" w:rsidR="00627C2F" w:rsidRPr="005A13C0" w:rsidRDefault="00627C2F" w:rsidP="000040FE">
            <w:pPr>
              <w:pStyle w:val="TAC"/>
              <w:rPr>
                <w:sz w:val="16"/>
                <w:szCs w:val="16"/>
              </w:rPr>
            </w:pPr>
            <w:r w:rsidRPr="005A13C0">
              <w:rPr>
                <w:sz w:val="16"/>
                <w:szCs w:val="16"/>
              </w:rPr>
              <w:t>SP-211304</w:t>
            </w:r>
          </w:p>
        </w:tc>
        <w:tc>
          <w:tcPr>
            <w:tcW w:w="567" w:type="dxa"/>
            <w:shd w:val="solid" w:color="FFFFFF" w:fill="auto"/>
          </w:tcPr>
          <w:p w14:paraId="36C5949A" w14:textId="3BDB7F7C" w:rsidR="00627C2F" w:rsidRPr="005A13C0" w:rsidRDefault="00627C2F" w:rsidP="000040FE">
            <w:pPr>
              <w:pStyle w:val="TAL"/>
              <w:rPr>
                <w:sz w:val="16"/>
                <w:szCs w:val="16"/>
              </w:rPr>
            </w:pPr>
            <w:r w:rsidRPr="005A13C0">
              <w:rPr>
                <w:sz w:val="16"/>
                <w:szCs w:val="16"/>
              </w:rPr>
              <w:t>3267</w:t>
            </w:r>
          </w:p>
        </w:tc>
        <w:tc>
          <w:tcPr>
            <w:tcW w:w="425" w:type="dxa"/>
            <w:shd w:val="solid" w:color="FFFFFF" w:fill="auto"/>
          </w:tcPr>
          <w:p w14:paraId="54E2A858" w14:textId="6DFBD824" w:rsidR="00627C2F" w:rsidRPr="005A13C0" w:rsidRDefault="00627C2F" w:rsidP="000040FE">
            <w:pPr>
              <w:pStyle w:val="TAL"/>
              <w:rPr>
                <w:sz w:val="16"/>
                <w:szCs w:val="16"/>
              </w:rPr>
            </w:pPr>
            <w:r w:rsidRPr="005A13C0">
              <w:rPr>
                <w:sz w:val="16"/>
                <w:szCs w:val="16"/>
              </w:rPr>
              <w:t>-</w:t>
            </w:r>
          </w:p>
        </w:tc>
        <w:tc>
          <w:tcPr>
            <w:tcW w:w="425" w:type="dxa"/>
            <w:shd w:val="solid" w:color="FFFFFF" w:fill="auto"/>
          </w:tcPr>
          <w:p w14:paraId="16610DFD" w14:textId="1C29EE38" w:rsidR="00627C2F" w:rsidRPr="005A13C0" w:rsidRDefault="00627C2F" w:rsidP="000040FE">
            <w:pPr>
              <w:pStyle w:val="TAL"/>
              <w:rPr>
                <w:sz w:val="16"/>
                <w:szCs w:val="16"/>
              </w:rPr>
            </w:pPr>
            <w:r w:rsidRPr="005A13C0">
              <w:rPr>
                <w:sz w:val="16"/>
                <w:szCs w:val="16"/>
              </w:rPr>
              <w:t>F</w:t>
            </w:r>
          </w:p>
        </w:tc>
        <w:tc>
          <w:tcPr>
            <w:tcW w:w="4820" w:type="dxa"/>
            <w:shd w:val="solid" w:color="FFFFFF" w:fill="auto"/>
          </w:tcPr>
          <w:p w14:paraId="24626A78" w14:textId="7D06B969" w:rsidR="00627C2F" w:rsidRPr="005A13C0" w:rsidRDefault="00627C2F" w:rsidP="000040FE">
            <w:pPr>
              <w:pStyle w:val="TAL"/>
              <w:rPr>
                <w:sz w:val="16"/>
                <w:szCs w:val="16"/>
              </w:rPr>
            </w:pPr>
            <w:r w:rsidRPr="005A13C0">
              <w:rPr>
                <w:sz w:val="16"/>
                <w:szCs w:val="16"/>
              </w:rPr>
              <w:t>GBA Reference points</w:t>
            </w:r>
          </w:p>
        </w:tc>
        <w:tc>
          <w:tcPr>
            <w:tcW w:w="708" w:type="dxa"/>
            <w:shd w:val="solid" w:color="FFFFFF" w:fill="auto"/>
          </w:tcPr>
          <w:p w14:paraId="6E9B42FA" w14:textId="661D1A94" w:rsidR="00627C2F" w:rsidRPr="005A13C0" w:rsidRDefault="00627C2F" w:rsidP="000040FE">
            <w:pPr>
              <w:pStyle w:val="TAC"/>
              <w:rPr>
                <w:sz w:val="16"/>
                <w:szCs w:val="16"/>
              </w:rPr>
            </w:pPr>
            <w:r w:rsidRPr="005A13C0">
              <w:rPr>
                <w:sz w:val="16"/>
                <w:szCs w:val="16"/>
              </w:rPr>
              <w:t>17.3.0</w:t>
            </w:r>
          </w:p>
        </w:tc>
      </w:tr>
      <w:tr w:rsidR="00AF6F28" w:rsidRPr="005A13C0" w14:paraId="6DB97F31" w14:textId="77777777" w:rsidTr="009D14FB">
        <w:tc>
          <w:tcPr>
            <w:tcW w:w="800" w:type="dxa"/>
            <w:shd w:val="solid" w:color="FFFFFF" w:fill="auto"/>
          </w:tcPr>
          <w:p w14:paraId="2A5797FD" w14:textId="00517F0E" w:rsidR="00AF6F28" w:rsidRPr="005A13C0" w:rsidRDefault="00AF6F28" w:rsidP="000040FE">
            <w:pPr>
              <w:pStyle w:val="TAC"/>
              <w:rPr>
                <w:sz w:val="16"/>
                <w:szCs w:val="16"/>
              </w:rPr>
            </w:pPr>
            <w:r w:rsidRPr="005A13C0">
              <w:rPr>
                <w:sz w:val="16"/>
                <w:szCs w:val="16"/>
              </w:rPr>
              <w:t>2021-12</w:t>
            </w:r>
          </w:p>
        </w:tc>
        <w:tc>
          <w:tcPr>
            <w:tcW w:w="800" w:type="dxa"/>
            <w:shd w:val="solid" w:color="FFFFFF" w:fill="auto"/>
          </w:tcPr>
          <w:p w14:paraId="7D6E7B4E" w14:textId="5183E020" w:rsidR="00AF6F28" w:rsidRPr="005A13C0" w:rsidRDefault="00AF6F28" w:rsidP="000040FE">
            <w:pPr>
              <w:pStyle w:val="TAL"/>
              <w:rPr>
                <w:sz w:val="16"/>
                <w:szCs w:val="16"/>
              </w:rPr>
            </w:pPr>
            <w:r w:rsidRPr="005A13C0">
              <w:rPr>
                <w:sz w:val="16"/>
                <w:szCs w:val="16"/>
              </w:rPr>
              <w:t>SP#94E</w:t>
            </w:r>
          </w:p>
        </w:tc>
        <w:tc>
          <w:tcPr>
            <w:tcW w:w="1094" w:type="dxa"/>
            <w:shd w:val="solid" w:color="FFFFFF" w:fill="auto"/>
          </w:tcPr>
          <w:p w14:paraId="127D5A99" w14:textId="44D2DB7E" w:rsidR="00AF6F28" w:rsidRPr="005A13C0" w:rsidRDefault="00AF6F28" w:rsidP="000040FE">
            <w:pPr>
              <w:pStyle w:val="TAC"/>
              <w:rPr>
                <w:sz w:val="16"/>
                <w:szCs w:val="16"/>
              </w:rPr>
            </w:pPr>
            <w:r w:rsidRPr="005A13C0">
              <w:rPr>
                <w:sz w:val="16"/>
                <w:szCs w:val="16"/>
              </w:rPr>
              <w:t>SP-211295</w:t>
            </w:r>
          </w:p>
        </w:tc>
        <w:tc>
          <w:tcPr>
            <w:tcW w:w="567" w:type="dxa"/>
            <w:shd w:val="solid" w:color="FFFFFF" w:fill="auto"/>
          </w:tcPr>
          <w:p w14:paraId="6E094B6A" w14:textId="7EC54C18" w:rsidR="00AF6F28" w:rsidRPr="005A13C0" w:rsidRDefault="00AF6F28" w:rsidP="000040FE">
            <w:pPr>
              <w:pStyle w:val="TAL"/>
              <w:rPr>
                <w:sz w:val="16"/>
                <w:szCs w:val="16"/>
              </w:rPr>
            </w:pPr>
            <w:r w:rsidRPr="005A13C0">
              <w:rPr>
                <w:sz w:val="16"/>
                <w:szCs w:val="16"/>
              </w:rPr>
              <w:t>3268</w:t>
            </w:r>
          </w:p>
        </w:tc>
        <w:tc>
          <w:tcPr>
            <w:tcW w:w="425" w:type="dxa"/>
            <w:shd w:val="solid" w:color="FFFFFF" w:fill="auto"/>
          </w:tcPr>
          <w:p w14:paraId="759F054F" w14:textId="49E0B51B" w:rsidR="00AF6F28" w:rsidRPr="005A13C0" w:rsidRDefault="00AF6F28" w:rsidP="000040FE">
            <w:pPr>
              <w:pStyle w:val="TAL"/>
              <w:rPr>
                <w:sz w:val="16"/>
                <w:szCs w:val="16"/>
              </w:rPr>
            </w:pPr>
            <w:r w:rsidRPr="005A13C0">
              <w:rPr>
                <w:sz w:val="16"/>
                <w:szCs w:val="16"/>
              </w:rPr>
              <w:t>1</w:t>
            </w:r>
          </w:p>
        </w:tc>
        <w:tc>
          <w:tcPr>
            <w:tcW w:w="425" w:type="dxa"/>
            <w:shd w:val="solid" w:color="FFFFFF" w:fill="auto"/>
          </w:tcPr>
          <w:p w14:paraId="709BA5CD" w14:textId="64EB7940" w:rsidR="00AF6F28" w:rsidRPr="005A13C0" w:rsidRDefault="00AF6F28" w:rsidP="000040FE">
            <w:pPr>
              <w:pStyle w:val="TAL"/>
              <w:rPr>
                <w:sz w:val="16"/>
                <w:szCs w:val="16"/>
              </w:rPr>
            </w:pPr>
            <w:r w:rsidRPr="005A13C0">
              <w:rPr>
                <w:sz w:val="16"/>
                <w:szCs w:val="16"/>
              </w:rPr>
              <w:t>D</w:t>
            </w:r>
          </w:p>
        </w:tc>
        <w:tc>
          <w:tcPr>
            <w:tcW w:w="4820" w:type="dxa"/>
            <w:shd w:val="solid" w:color="FFFFFF" w:fill="auto"/>
          </w:tcPr>
          <w:p w14:paraId="1E349E4A" w14:textId="25847763" w:rsidR="00AF6F28" w:rsidRPr="005A13C0" w:rsidRDefault="00AF6F28" w:rsidP="000040FE">
            <w:pPr>
              <w:pStyle w:val="TAL"/>
              <w:rPr>
                <w:sz w:val="16"/>
                <w:szCs w:val="16"/>
              </w:rPr>
            </w:pPr>
            <w:r w:rsidRPr="005A13C0">
              <w:rPr>
                <w:sz w:val="16"/>
                <w:szCs w:val="16"/>
              </w:rPr>
              <w:t>Editorial Changes on eNS_Ph2</w:t>
            </w:r>
          </w:p>
        </w:tc>
        <w:tc>
          <w:tcPr>
            <w:tcW w:w="708" w:type="dxa"/>
            <w:shd w:val="solid" w:color="FFFFFF" w:fill="auto"/>
          </w:tcPr>
          <w:p w14:paraId="63A93740" w14:textId="5340CD85" w:rsidR="00AF6F28" w:rsidRPr="005A13C0" w:rsidRDefault="00AF6F28" w:rsidP="000040FE">
            <w:pPr>
              <w:pStyle w:val="TAC"/>
              <w:rPr>
                <w:sz w:val="16"/>
                <w:szCs w:val="16"/>
              </w:rPr>
            </w:pPr>
            <w:r w:rsidRPr="005A13C0">
              <w:rPr>
                <w:sz w:val="16"/>
                <w:szCs w:val="16"/>
              </w:rPr>
              <w:t>17.3.0</w:t>
            </w:r>
          </w:p>
        </w:tc>
      </w:tr>
      <w:tr w:rsidR="00C950EF" w:rsidRPr="005A13C0" w14:paraId="0E120065" w14:textId="77777777" w:rsidTr="009D14FB">
        <w:tc>
          <w:tcPr>
            <w:tcW w:w="800" w:type="dxa"/>
            <w:shd w:val="solid" w:color="FFFFFF" w:fill="auto"/>
          </w:tcPr>
          <w:p w14:paraId="3E8BA5DE" w14:textId="63A5ED2B" w:rsidR="00C950EF" w:rsidRPr="005A13C0" w:rsidRDefault="00C950EF" w:rsidP="000040FE">
            <w:pPr>
              <w:pStyle w:val="TAC"/>
              <w:rPr>
                <w:sz w:val="16"/>
                <w:szCs w:val="16"/>
              </w:rPr>
            </w:pPr>
            <w:r w:rsidRPr="005A13C0">
              <w:rPr>
                <w:sz w:val="16"/>
                <w:szCs w:val="16"/>
              </w:rPr>
              <w:t>2021-12</w:t>
            </w:r>
          </w:p>
        </w:tc>
        <w:tc>
          <w:tcPr>
            <w:tcW w:w="800" w:type="dxa"/>
            <w:shd w:val="solid" w:color="FFFFFF" w:fill="auto"/>
          </w:tcPr>
          <w:p w14:paraId="0E66FE7B" w14:textId="6F887996" w:rsidR="00C950EF" w:rsidRPr="005A13C0" w:rsidRDefault="00C950EF" w:rsidP="000040FE">
            <w:pPr>
              <w:pStyle w:val="TAL"/>
              <w:rPr>
                <w:sz w:val="16"/>
                <w:szCs w:val="16"/>
              </w:rPr>
            </w:pPr>
            <w:r w:rsidRPr="005A13C0">
              <w:rPr>
                <w:sz w:val="16"/>
                <w:szCs w:val="16"/>
              </w:rPr>
              <w:t>SP#94E</w:t>
            </w:r>
          </w:p>
        </w:tc>
        <w:tc>
          <w:tcPr>
            <w:tcW w:w="1094" w:type="dxa"/>
            <w:shd w:val="solid" w:color="FFFFFF" w:fill="auto"/>
          </w:tcPr>
          <w:p w14:paraId="203D7D71" w14:textId="10BC803C" w:rsidR="00C950EF" w:rsidRPr="005A13C0" w:rsidRDefault="00C950EF" w:rsidP="000040FE">
            <w:pPr>
              <w:pStyle w:val="TAC"/>
              <w:rPr>
                <w:sz w:val="16"/>
                <w:szCs w:val="16"/>
              </w:rPr>
            </w:pPr>
            <w:r w:rsidRPr="005A13C0">
              <w:rPr>
                <w:sz w:val="16"/>
                <w:szCs w:val="16"/>
              </w:rPr>
              <w:t>SP-211295</w:t>
            </w:r>
          </w:p>
        </w:tc>
        <w:tc>
          <w:tcPr>
            <w:tcW w:w="567" w:type="dxa"/>
            <w:shd w:val="solid" w:color="FFFFFF" w:fill="auto"/>
          </w:tcPr>
          <w:p w14:paraId="720219D6" w14:textId="67655166" w:rsidR="00C950EF" w:rsidRPr="005A13C0" w:rsidRDefault="00C950EF" w:rsidP="000040FE">
            <w:pPr>
              <w:pStyle w:val="TAL"/>
              <w:rPr>
                <w:sz w:val="16"/>
                <w:szCs w:val="16"/>
              </w:rPr>
            </w:pPr>
            <w:r w:rsidRPr="005A13C0">
              <w:rPr>
                <w:sz w:val="16"/>
                <w:szCs w:val="16"/>
              </w:rPr>
              <w:t>3269</w:t>
            </w:r>
          </w:p>
        </w:tc>
        <w:tc>
          <w:tcPr>
            <w:tcW w:w="425" w:type="dxa"/>
            <w:shd w:val="solid" w:color="FFFFFF" w:fill="auto"/>
          </w:tcPr>
          <w:p w14:paraId="55A61303" w14:textId="0F0EB05D" w:rsidR="00C950EF" w:rsidRPr="005A13C0" w:rsidRDefault="00C950EF" w:rsidP="000040FE">
            <w:pPr>
              <w:pStyle w:val="TAL"/>
              <w:rPr>
                <w:sz w:val="16"/>
                <w:szCs w:val="16"/>
              </w:rPr>
            </w:pPr>
            <w:r w:rsidRPr="005A13C0">
              <w:rPr>
                <w:sz w:val="16"/>
                <w:szCs w:val="16"/>
              </w:rPr>
              <w:t>2</w:t>
            </w:r>
          </w:p>
        </w:tc>
        <w:tc>
          <w:tcPr>
            <w:tcW w:w="425" w:type="dxa"/>
            <w:shd w:val="solid" w:color="FFFFFF" w:fill="auto"/>
          </w:tcPr>
          <w:p w14:paraId="5F34460F" w14:textId="617CCDE0" w:rsidR="00C950EF" w:rsidRPr="005A13C0" w:rsidRDefault="00C950EF" w:rsidP="000040FE">
            <w:pPr>
              <w:pStyle w:val="TAL"/>
              <w:rPr>
                <w:sz w:val="16"/>
                <w:szCs w:val="16"/>
              </w:rPr>
            </w:pPr>
            <w:r w:rsidRPr="005A13C0">
              <w:rPr>
                <w:sz w:val="16"/>
                <w:szCs w:val="16"/>
              </w:rPr>
              <w:t>F</w:t>
            </w:r>
          </w:p>
        </w:tc>
        <w:tc>
          <w:tcPr>
            <w:tcW w:w="4820" w:type="dxa"/>
            <w:shd w:val="solid" w:color="FFFFFF" w:fill="auto"/>
          </w:tcPr>
          <w:p w14:paraId="7370A3D5" w14:textId="003B22E1" w:rsidR="00C950EF" w:rsidRPr="005A13C0" w:rsidRDefault="00C950EF" w:rsidP="000040FE">
            <w:pPr>
              <w:pStyle w:val="TAL"/>
              <w:rPr>
                <w:sz w:val="16"/>
                <w:szCs w:val="16"/>
              </w:rPr>
            </w:pPr>
            <w:r w:rsidRPr="005A13C0">
              <w:rPr>
                <w:sz w:val="16"/>
                <w:szCs w:val="16"/>
              </w:rPr>
              <w:t>Clarification on Access Type for NSAC</w:t>
            </w:r>
          </w:p>
        </w:tc>
        <w:tc>
          <w:tcPr>
            <w:tcW w:w="708" w:type="dxa"/>
            <w:shd w:val="solid" w:color="FFFFFF" w:fill="auto"/>
          </w:tcPr>
          <w:p w14:paraId="434A2248" w14:textId="474151DD" w:rsidR="00C950EF" w:rsidRPr="005A13C0" w:rsidRDefault="00C950EF" w:rsidP="000040FE">
            <w:pPr>
              <w:pStyle w:val="TAC"/>
              <w:rPr>
                <w:sz w:val="16"/>
                <w:szCs w:val="16"/>
              </w:rPr>
            </w:pPr>
            <w:r w:rsidRPr="005A13C0">
              <w:rPr>
                <w:sz w:val="16"/>
                <w:szCs w:val="16"/>
              </w:rPr>
              <w:t>17.3.0</w:t>
            </w:r>
          </w:p>
        </w:tc>
      </w:tr>
      <w:tr w:rsidR="00C950EF" w:rsidRPr="005A13C0" w14:paraId="5B358501" w14:textId="77777777" w:rsidTr="009D14FB">
        <w:tc>
          <w:tcPr>
            <w:tcW w:w="800" w:type="dxa"/>
            <w:shd w:val="solid" w:color="FFFFFF" w:fill="auto"/>
          </w:tcPr>
          <w:p w14:paraId="3FC7B731" w14:textId="2F3C5EC4" w:rsidR="00C950EF" w:rsidRPr="005A13C0" w:rsidRDefault="00C950EF" w:rsidP="000040FE">
            <w:pPr>
              <w:pStyle w:val="TAC"/>
              <w:rPr>
                <w:sz w:val="16"/>
                <w:szCs w:val="16"/>
              </w:rPr>
            </w:pPr>
            <w:r w:rsidRPr="005A13C0">
              <w:rPr>
                <w:sz w:val="16"/>
                <w:szCs w:val="16"/>
              </w:rPr>
              <w:t>2021-12</w:t>
            </w:r>
          </w:p>
        </w:tc>
        <w:tc>
          <w:tcPr>
            <w:tcW w:w="800" w:type="dxa"/>
            <w:shd w:val="solid" w:color="FFFFFF" w:fill="auto"/>
          </w:tcPr>
          <w:p w14:paraId="6BCBAF09" w14:textId="3A0C5228" w:rsidR="00C950EF" w:rsidRPr="005A13C0" w:rsidRDefault="00C950EF" w:rsidP="000040FE">
            <w:pPr>
              <w:pStyle w:val="TAL"/>
              <w:rPr>
                <w:sz w:val="16"/>
                <w:szCs w:val="16"/>
              </w:rPr>
            </w:pPr>
            <w:r w:rsidRPr="005A13C0">
              <w:rPr>
                <w:sz w:val="16"/>
                <w:szCs w:val="16"/>
              </w:rPr>
              <w:t>SP#94E</w:t>
            </w:r>
          </w:p>
        </w:tc>
        <w:tc>
          <w:tcPr>
            <w:tcW w:w="1094" w:type="dxa"/>
            <w:shd w:val="solid" w:color="FFFFFF" w:fill="auto"/>
          </w:tcPr>
          <w:p w14:paraId="0006DD1E" w14:textId="3AD7949C" w:rsidR="00C950EF" w:rsidRPr="005A13C0" w:rsidRDefault="00C950EF" w:rsidP="000040FE">
            <w:pPr>
              <w:pStyle w:val="TAC"/>
              <w:rPr>
                <w:sz w:val="16"/>
                <w:szCs w:val="16"/>
              </w:rPr>
            </w:pPr>
            <w:r w:rsidRPr="005A13C0">
              <w:rPr>
                <w:sz w:val="16"/>
                <w:szCs w:val="16"/>
              </w:rPr>
              <w:t>SP-211294</w:t>
            </w:r>
          </w:p>
        </w:tc>
        <w:tc>
          <w:tcPr>
            <w:tcW w:w="567" w:type="dxa"/>
            <w:shd w:val="solid" w:color="FFFFFF" w:fill="auto"/>
          </w:tcPr>
          <w:p w14:paraId="225D6A4B" w14:textId="4845EF5A" w:rsidR="00C950EF" w:rsidRPr="005A13C0" w:rsidRDefault="00C950EF" w:rsidP="000040FE">
            <w:pPr>
              <w:pStyle w:val="TAL"/>
              <w:rPr>
                <w:sz w:val="16"/>
                <w:szCs w:val="16"/>
              </w:rPr>
            </w:pPr>
            <w:r w:rsidRPr="005A13C0">
              <w:rPr>
                <w:sz w:val="16"/>
                <w:szCs w:val="16"/>
              </w:rPr>
              <w:t>3274</w:t>
            </w:r>
          </w:p>
        </w:tc>
        <w:tc>
          <w:tcPr>
            <w:tcW w:w="425" w:type="dxa"/>
            <w:shd w:val="solid" w:color="FFFFFF" w:fill="auto"/>
          </w:tcPr>
          <w:p w14:paraId="74C38108" w14:textId="0C81ED93" w:rsidR="00C950EF" w:rsidRPr="005A13C0" w:rsidRDefault="00C950EF" w:rsidP="000040FE">
            <w:pPr>
              <w:pStyle w:val="TAL"/>
              <w:rPr>
                <w:sz w:val="16"/>
                <w:szCs w:val="16"/>
              </w:rPr>
            </w:pPr>
            <w:r w:rsidRPr="005A13C0">
              <w:rPr>
                <w:sz w:val="16"/>
                <w:szCs w:val="16"/>
              </w:rPr>
              <w:t>3</w:t>
            </w:r>
          </w:p>
        </w:tc>
        <w:tc>
          <w:tcPr>
            <w:tcW w:w="425" w:type="dxa"/>
            <w:shd w:val="solid" w:color="FFFFFF" w:fill="auto"/>
          </w:tcPr>
          <w:p w14:paraId="0B3A09D1" w14:textId="32976B8E" w:rsidR="00C950EF" w:rsidRPr="005A13C0" w:rsidRDefault="00C950EF" w:rsidP="000040FE">
            <w:pPr>
              <w:pStyle w:val="TAL"/>
              <w:rPr>
                <w:sz w:val="16"/>
                <w:szCs w:val="16"/>
              </w:rPr>
            </w:pPr>
            <w:r w:rsidRPr="005A13C0">
              <w:rPr>
                <w:sz w:val="16"/>
                <w:szCs w:val="16"/>
              </w:rPr>
              <w:t>F</w:t>
            </w:r>
          </w:p>
        </w:tc>
        <w:tc>
          <w:tcPr>
            <w:tcW w:w="4820" w:type="dxa"/>
            <w:shd w:val="solid" w:color="FFFFFF" w:fill="auto"/>
          </w:tcPr>
          <w:p w14:paraId="4C975EC8" w14:textId="5BB350A7" w:rsidR="00C950EF" w:rsidRPr="005A13C0" w:rsidRDefault="00C950EF" w:rsidP="000040FE">
            <w:pPr>
              <w:pStyle w:val="TAL"/>
              <w:rPr>
                <w:sz w:val="16"/>
                <w:szCs w:val="16"/>
              </w:rPr>
            </w:pPr>
            <w:r w:rsidRPr="005A13C0">
              <w:rPr>
                <w:sz w:val="16"/>
                <w:szCs w:val="16"/>
              </w:rPr>
              <w:t>eNPN corrections to clarify use of DNN and S-NSSAI for onboarding, AUSF discovery</w:t>
            </w:r>
          </w:p>
        </w:tc>
        <w:tc>
          <w:tcPr>
            <w:tcW w:w="708" w:type="dxa"/>
            <w:shd w:val="solid" w:color="FFFFFF" w:fill="auto"/>
          </w:tcPr>
          <w:p w14:paraId="661BFFE9" w14:textId="70611247" w:rsidR="00C950EF" w:rsidRPr="005A13C0" w:rsidRDefault="00C950EF" w:rsidP="000040FE">
            <w:pPr>
              <w:pStyle w:val="TAC"/>
              <w:rPr>
                <w:sz w:val="16"/>
                <w:szCs w:val="16"/>
              </w:rPr>
            </w:pPr>
            <w:r w:rsidRPr="005A13C0">
              <w:rPr>
                <w:sz w:val="16"/>
                <w:szCs w:val="16"/>
              </w:rPr>
              <w:t>17.3.0</w:t>
            </w:r>
          </w:p>
        </w:tc>
      </w:tr>
      <w:tr w:rsidR="00C950EF" w:rsidRPr="005A13C0" w14:paraId="2868D1F8" w14:textId="77777777" w:rsidTr="009D14FB">
        <w:tc>
          <w:tcPr>
            <w:tcW w:w="800" w:type="dxa"/>
            <w:shd w:val="solid" w:color="FFFFFF" w:fill="auto"/>
          </w:tcPr>
          <w:p w14:paraId="4D0347A6" w14:textId="584BE1B9" w:rsidR="00C950EF" w:rsidRPr="005A13C0" w:rsidRDefault="00C950EF" w:rsidP="000040FE">
            <w:pPr>
              <w:pStyle w:val="TAC"/>
              <w:rPr>
                <w:sz w:val="16"/>
                <w:szCs w:val="16"/>
              </w:rPr>
            </w:pPr>
            <w:r w:rsidRPr="005A13C0">
              <w:rPr>
                <w:sz w:val="16"/>
                <w:szCs w:val="16"/>
              </w:rPr>
              <w:t>2021-12</w:t>
            </w:r>
          </w:p>
        </w:tc>
        <w:tc>
          <w:tcPr>
            <w:tcW w:w="800" w:type="dxa"/>
            <w:shd w:val="solid" w:color="FFFFFF" w:fill="auto"/>
          </w:tcPr>
          <w:p w14:paraId="11E08EBD" w14:textId="721F4CBF" w:rsidR="00C950EF" w:rsidRPr="005A13C0" w:rsidRDefault="00C950EF" w:rsidP="000040FE">
            <w:pPr>
              <w:pStyle w:val="TAL"/>
              <w:rPr>
                <w:sz w:val="16"/>
                <w:szCs w:val="16"/>
              </w:rPr>
            </w:pPr>
            <w:r w:rsidRPr="005A13C0">
              <w:rPr>
                <w:sz w:val="16"/>
                <w:szCs w:val="16"/>
              </w:rPr>
              <w:t>SP#94E</w:t>
            </w:r>
          </w:p>
        </w:tc>
        <w:tc>
          <w:tcPr>
            <w:tcW w:w="1094" w:type="dxa"/>
            <w:shd w:val="solid" w:color="FFFFFF" w:fill="auto"/>
          </w:tcPr>
          <w:p w14:paraId="6ED09D8F" w14:textId="78EBDE2E" w:rsidR="00C950EF" w:rsidRPr="005A13C0" w:rsidRDefault="00C950EF" w:rsidP="000040FE">
            <w:pPr>
              <w:pStyle w:val="TAC"/>
              <w:rPr>
                <w:sz w:val="16"/>
                <w:szCs w:val="16"/>
              </w:rPr>
            </w:pPr>
            <w:r w:rsidRPr="005A13C0">
              <w:rPr>
                <w:sz w:val="16"/>
                <w:szCs w:val="16"/>
              </w:rPr>
              <w:t>SP-211299</w:t>
            </w:r>
          </w:p>
        </w:tc>
        <w:tc>
          <w:tcPr>
            <w:tcW w:w="567" w:type="dxa"/>
            <w:shd w:val="solid" w:color="FFFFFF" w:fill="auto"/>
          </w:tcPr>
          <w:p w14:paraId="543959EE" w14:textId="7E7826C1" w:rsidR="00C950EF" w:rsidRPr="005A13C0" w:rsidRDefault="00C950EF" w:rsidP="000040FE">
            <w:pPr>
              <w:pStyle w:val="TAL"/>
              <w:rPr>
                <w:sz w:val="16"/>
                <w:szCs w:val="16"/>
              </w:rPr>
            </w:pPr>
            <w:r w:rsidRPr="005A13C0">
              <w:rPr>
                <w:sz w:val="16"/>
                <w:szCs w:val="16"/>
              </w:rPr>
              <w:t>3275</w:t>
            </w:r>
          </w:p>
        </w:tc>
        <w:tc>
          <w:tcPr>
            <w:tcW w:w="425" w:type="dxa"/>
            <w:shd w:val="solid" w:color="FFFFFF" w:fill="auto"/>
          </w:tcPr>
          <w:p w14:paraId="373BD75A" w14:textId="0A07E679" w:rsidR="00C950EF" w:rsidRPr="005A13C0" w:rsidRDefault="00C950EF" w:rsidP="000040FE">
            <w:pPr>
              <w:pStyle w:val="TAL"/>
              <w:rPr>
                <w:sz w:val="16"/>
                <w:szCs w:val="16"/>
              </w:rPr>
            </w:pPr>
            <w:r w:rsidRPr="005A13C0">
              <w:rPr>
                <w:sz w:val="16"/>
                <w:szCs w:val="16"/>
              </w:rPr>
              <w:t>1</w:t>
            </w:r>
          </w:p>
        </w:tc>
        <w:tc>
          <w:tcPr>
            <w:tcW w:w="425" w:type="dxa"/>
            <w:shd w:val="solid" w:color="FFFFFF" w:fill="auto"/>
          </w:tcPr>
          <w:p w14:paraId="0DC17403" w14:textId="58E4C001" w:rsidR="00C950EF" w:rsidRPr="005A13C0" w:rsidRDefault="00C950EF" w:rsidP="000040FE">
            <w:pPr>
              <w:pStyle w:val="TAL"/>
              <w:rPr>
                <w:sz w:val="16"/>
                <w:szCs w:val="16"/>
              </w:rPr>
            </w:pPr>
            <w:r w:rsidRPr="005A13C0">
              <w:rPr>
                <w:sz w:val="16"/>
                <w:szCs w:val="16"/>
              </w:rPr>
              <w:t>F</w:t>
            </w:r>
          </w:p>
        </w:tc>
        <w:tc>
          <w:tcPr>
            <w:tcW w:w="4820" w:type="dxa"/>
            <w:shd w:val="solid" w:color="FFFFFF" w:fill="auto"/>
          </w:tcPr>
          <w:p w14:paraId="518C422C" w14:textId="495965E0" w:rsidR="00C950EF" w:rsidRPr="005A13C0" w:rsidRDefault="00C950EF" w:rsidP="000040FE">
            <w:pPr>
              <w:pStyle w:val="TAL"/>
              <w:rPr>
                <w:sz w:val="16"/>
                <w:szCs w:val="16"/>
              </w:rPr>
            </w:pPr>
            <w:r w:rsidRPr="005A13C0">
              <w:rPr>
                <w:sz w:val="16"/>
                <w:szCs w:val="16"/>
              </w:rPr>
              <w:t>Time synchronization - description review</w:t>
            </w:r>
          </w:p>
        </w:tc>
        <w:tc>
          <w:tcPr>
            <w:tcW w:w="708" w:type="dxa"/>
            <w:shd w:val="solid" w:color="FFFFFF" w:fill="auto"/>
          </w:tcPr>
          <w:p w14:paraId="0CD37CD6" w14:textId="0C4F00A4" w:rsidR="00C950EF" w:rsidRPr="005A13C0" w:rsidRDefault="00C950EF" w:rsidP="000040FE">
            <w:pPr>
              <w:pStyle w:val="TAC"/>
              <w:rPr>
                <w:sz w:val="16"/>
                <w:szCs w:val="16"/>
              </w:rPr>
            </w:pPr>
            <w:r w:rsidRPr="005A13C0">
              <w:rPr>
                <w:sz w:val="16"/>
                <w:szCs w:val="16"/>
              </w:rPr>
              <w:t>17.3.0</w:t>
            </w:r>
          </w:p>
        </w:tc>
      </w:tr>
      <w:tr w:rsidR="00C950EF" w:rsidRPr="005A13C0" w14:paraId="21079B26" w14:textId="77777777" w:rsidTr="009D14FB">
        <w:tc>
          <w:tcPr>
            <w:tcW w:w="800" w:type="dxa"/>
            <w:shd w:val="solid" w:color="FFFFFF" w:fill="auto"/>
          </w:tcPr>
          <w:p w14:paraId="05CE1FD0" w14:textId="3BD7D506" w:rsidR="00C950EF" w:rsidRPr="005A13C0" w:rsidRDefault="00C950EF" w:rsidP="000040FE">
            <w:pPr>
              <w:pStyle w:val="TAC"/>
              <w:rPr>
                <w:sz w:val="16"/>
                <w:szCs w:val="16"/>
              </w:rPr>
            </w:pPr>
            <w:r w:rsidRPr="005A13C0">
              <w:rPr>
                <w:sz w:val="16"/>
                <w:szCs w:val="16"/>
              </w:rPr>
              <w:t>2021-12</w:t>
            </w:r>
          </w:p>
        </w:tc>
        <w:tc>
          <w:tcPr>
            <w:tcW w:w="800" w:type="dxa"/>
            <w:shd w:val="solid" w:color="FFFFFF" w:fill="auto"/>
          </w:tcPr>
          <w:p w14:paraId="4FA71E37" w14:textId="62142750" w:rsidR="00C950EF" w:rsidRPr="005A13C0" w:rsidRDefault="00C950EF" w:rsidP="000040FE">
            <w:pPr>
              <w:pStyle w:val="TAL"/>
              <w:rPr>
                <w:sz w:val="16"/>
                <w:szCs w:val="16"/>
              </w:rPr>
            </w:pPr>
            <w:r w:rsidRPr="005A13C0">
              <w:rPr>
                <w:sz w:val="16"/>
                <w:szCs w:val="16"/>
              </w:rPr>
              <w:t>SP#94E</w:t>
            </w:r>
          </w:p>
        </w:tc>
        <w:tc>
          <w:tcPr>
            <w:tcW w:w="1094" w:type="dxa"/>
            <w:shd w:val="solid" w:color="FFFFFF" w:fill="auto"/>
          </w:tcPr>
          <w:p w14:paraId="593F11E6" w14:textId="2E62D65D" w:rsidR="00C950EF" w:rsidRPr="005A13C0" w:rsidRDefault="00C950EF" w:rsidP="000040FE">
            <w:pPr>
              <w:pStyle w:val="TAC"/>
              <w:rPr>
                <w:sz w:val="16"/>
                <w:szCs w:val="16"/>
              </w:rPr>
            </w:pPr>
            <w:r w:rsidRPr="005A13C0">
              <w:rPr>
                <w:sz w:val="16"/>
                <w:szCs w:val="16"/>
              </w:rPr>
              <w:t>SP-211299</w:t>
            </w:r>
          </w:p>
        </w:tc>
        <w:tc>
          <w:tcPr>
            <w:tcW w:w="567" w:type="dxa"/>
            <w:shd w:val="solid" w:color="FFFFFF" w:fill="auto"/>
          </w:tcPr>
          <w:p w14:paraId="639E904D" w14:textId="0FDEA3A8" w:rsidR="00C950EF" w:rsidRPr="005A13C0" w:rsidRDefault="00C950EF" w:rsidP="000040FE">
            <w:pPr>
              <w:pStyle w:val="TAL"/>
              <w:rPr>
                <w:sz w:val="16"/>
                <w:szCs w:val="16"/>
              </w:rPr>
            </w:pPr>
            <w:r w:rsidRPr="005A13C0">
              <w:rPr>
                <w:sz w:val="16"/>
                <w:szCs w:val="16"/>
              </w:rPr>
              <w:t>3276</w:t>
            </w:r>
          </w:p>
        </w:tc>
        <w:tc>
          <w:tcPr>
            <w:tcW w:w="425" w:type="dxa"/>
            <w:shd w:val="solid" w:color="FFFFFF" w:fill="auto"/>
          </w:tcPr>
          <w:p w14:paraId="5512BB74" w14:textId="0A27B24E" w:rsidR="00C950EF" w:rsidRPr="005A13C0" w:rsidRDefault="00C950EF" w:rsidP="000040FE">
            <w:pPr>
              <w:pStyle w:val="TAL"/>
              <w:rPr>
                <w:sz w:val="16"/>
                <w:szCs w:val="16"/>
              </w:rPr>
            </w:pPr>
            <w:r w:rsidRPr="005A13C0">
              <w:rPr>
                <w:sz w:val="16"/>
                <w:szCs w:val="16"/>
              </w:rPr>
              <w:t>1</w:t>
            </w:r>
          </w:p>
        </w:tc>
        <w:tc>
          <w:tcPr>
            <w:tcW w:w="425" w:type="dxa"/>
            <w:shd w:val="solid" w:color="FFFFFF" w:fill="auto"/>
          </w:tcPr>
          <w:p w14:paraId="4AAE370B" w14:textId="279972E0" w:rsidR="00C950EF" w:rsidRPr="005A13C0" w:rsidRDefault="00C950EF" w:rsidP="000040FE">
            <w:pPr>
              <w:pStyle w:val="TAL"/>
              <w:rPr>
                <w:sz w:val="16"/>
                <w:szCs w:val="16"/>
              </w:rPr>
            </w:pPr>
            <w:r w:rsidRPr="005A13C0">
              <w:rPr>
                <w:sz w:val="16"/>
                <w:szCs w:val="16"/>
              </w:rPr>
              <w:t>D</w:t>
            </w:r>
          </w:p>
        </w:tc>
        <w:tc>
          <w:tcPr>
            <w:tcW w:w="4820" w:type="dxa"/>
            <w:shd w:val="solid" w:color="FFFFFF" w:fill="auto"/>
          </w:tcPr>
          <w:p w14:paraId="18827C09" w14:textId="48D825EF" w:rsidR="00C950EF" w:rsidRPr="005A13C0" w:rsidRDefault="00C950EF" w:rsidP="000040FE">
            <w:pPr>
              <w:pStyle w:val="TAL"/>
              <w:rPr>
                <w:sz w:val="16"/>
                <w:szCs w:val="16"/>
              </w:rPr>
            </w:pPr>
            <w:r w:rsidRPr="005A13C0">
              <w:rPr>
                <w:sz w:val="16"/>
                <w:szCs w:val="16"/>
              </w:rPr>
              <w:t>Rapporteur CR for editorial fixes</w:t>
            </w:r>
          </w:p>
        </w:tc>
        <w:tc>
          <w:tcPr>
            <w:tcW w:w="708" w:type="dxa"/>
            <w:shd w:val="solid" w:color="FFFFFF" w:fill="auto"/>
          </w:tcPr>
          <w:p w14:paraId="60DD3358" w14:textId="6A3226C6" w:rsidR="00C950EF" w:rsidRPr="005A13C0" w:rsidRDefault="00C950EF" w:rsidP="000040FE">
            <w:pPr>
              <w:pStyle w:val="TAC"/>
              <w:rPr>
                <w:sz w:val="16"/>
                <w:szCs w:val="16"/>
              </w:rPr>
            </w:pPr>
            <w:r w:rsidRPr="005A13C0">
              <w:rPr>
                <w:sz w:val="16"/>
                <w:szCs w:val="16"/>
              </w:rPr>
              <w:t>17.3.0</w:t>
            </w:r>
          </w:p>
        </w:tc>
      </w:tr>
      <w:tr w:rsidR="00DA3BBC" w:rsidRPr="005A13C0" w14:paraId="3C857D25" w14:textId="77777777" w:rsidTr="009D14FB">
        <w:tc>
          <w:tcPr>
            <w:tcW w:w="800" w:type="dxa"/>
            <w:shd w:val="solid" w:color="FFFFFF" w:fill="auto"/>
          </w:tcPr>
          <w:p w14:paraId="477158BD" w14:textId="681EBF98"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626636C8" w14:textId="7EA90B2C"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0650749F" w14:textId="09ED4128" w:rsidR="00DA3BBC" w:rsidRPr="005A13C0" w:rsidRDefault="00DA3BBC" w:rsidP="000040FE">
            <w:pPr>
              <w:pStyle w:val="TAC"/>
              <w:rPr>
                <w:sz w:val="16"/>
                <w:szCs w:val="16"/>
              </w:rPr>
            </w:pPr>
            <w:r w:rsidRPr="005A13C0">
              <w:rPr>
                <w:sz w:val="16"/>
                <w:szCs w:val="16"/>
              </w:rPr>
              <w:t>SP-211294</w:t>
            </w:r>
          </w:p>
        </w:tc>
        <w:tc>
          <w:tcPr>
            <w:tcW w:w="567" w:type="dxa"/>
            <w:shd w:val="solid" w:color="FFFFFF" w:fill="auto"/>
          </w:tcPr>
          <w:p w14:paraId="5796A2B2" w14:textId="77C5923C" w:rsidR="00DA3BBC" w:rsidRPr="005A13C0" w:rsidRDefault="00DA3BBC" w:rsidP="000040FE">
            <w:pPr>
              <w:pStyle w:val="TAL"/>
              <w:rPr>
                <w:sz w:val="16"/>
                <w:szCs w:val="16"/>
              </w:rPr>
            </w:pPr>
            <w:r w:rsidRPr="005A13C0">
              <w:rPr>
                <w:sz w:val="16"/>
                <w:szCs w:val="16"/>
              </w:rPr>
              <w:t>3277</w:t>
            </w:r>
          </w:p>
        </w:tc>
        <w:tc>
          <w:tcPr>
            <w:tcW w:w="425" w:type="dxa"/>
            <w:shd w:val="solid" w:color="FFFFFF" w:fill="auto"/>
          </w:tcPr>
          <w:p w14:paraId="48EC6393" w14:textId="0993C62A"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2FB4E13C" w14:textId="1DC099E6"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493184AD" w14:textId="31BF6D8F" w:rsidR="00DA3BBC" w:rsidRPr="005A13C0" w:rsidRDefault="00DA3BBC" w:rsidP="000040FE">
            <w:pPr>
              <w:pStyle w:val="TAL"/>
              <w:rPr>
                <w:sz w:val="16"/>
                <w:szCs w:val="16"/>
              </w:rPr>
            </w:pPr>
            <w:r w:rsidRPr="005A13C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5A13C0" w:rsidRDefault="00DA3BBC" w:rsidP="000040FE">
            <w:pPr>
              <w:pStyle w:val="TAC"/>
              <w:rPr>
                <w:sz w:val="16"/>
                <w:szCs w:val="16"/>
              </w:rPr>
            </w:pPr>
            <w:r w:rsidRPr="005A13C0">
              <w:rPr>
                <w:sz w:val="16"/>
                <w:szCs w:val="16"/>
              </w:rPr>
              <w:t>17.3.0</w:t>
            </w:r>
          </w:p>
        </w:tc>
      </w:tr>
      <w:tr w:rsidR="00DA3BBC" w:rsidRPr="005A13C0" w14:paraId="71D74BE7" w14:textId="77777777" w:rsidTr="009D14FB">
        <w:tc>
          <w:tcPr>
            <w:tcW w:w="800" w:type="dxa"/>
            <w:shd w:val="solid" w:color="FFFFFF" w:fill="auto"/>
          </w:tcPr>
          <w:p w14:paraId="0D5726F7" w14:textId="6B87C571"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637E7B50" w14:textId="52AE68E0"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064DA500" w14:textId="4A612940" w:rsidR="00DA3BBC" w:rsidRPr="005A13C0" w:rsidRDefault="00DA3BBC" w:rsidP="000040FE">
            <w:pPr>
              <w:pStyle w:val="TAC"/>
              <w:rPr>
                <w:sz w:val="16"/>
                <w:szCs w:val="16"/>
              </w:rPr>
            </w:pPr>
            <w:r w:rsidRPr="005A13C0">
              <w:rPr>
                <w:sz w:val="16"/>
                <w:szCs w:val="16"/>
              </w:rPr>
              <w:t>SP-211298</w:t>
            </w:r>
          </w:p>
        </w:tc>
        <w:tc>
          <w:tcPr>
            <w:tcW w:w="567" w:type="dxa"/>
            <w:shd w:val="solid" w:color="FFFFFF" w:fill="auto"/>
          </w:tcPr>
          <w:p w14:paraId="6BBFAAEB" w14:textId="054EC1E3" w:rsidR="00DA3BBC" w:rsidRPr="005A13C0" w:rsidRDefault="00DA3BBC" w:rsidP="000040FE">
            <w:pPr>
              <w:pStyle w:val="TAL"/>
              <w:rPr>
                <w:sz w:val="16"/>
                <w:szCs w:val="16"/>
              </w:rPr>
            </w:pPr>
            <w:r w:rsidRPr="005A13C0">
              <w:rPr>
                <w:sz w:val="16"/>
                <w:szCs w:val="16"/>
              </w:rPr>
              <w:t>3280</w:t>
            </w:r>
          </w:p>
        </w:tc>
        <w:tc>
          <w:tcPr>
            <w:tcW w:w="425" w:type="dxa"/>
            <w:shd w:val="solid" w:color="FFFFFF" w:fill="auto"/>
          </w:tcPr>
          <w:p w14:paraId="330CE2DF" w14:textId="3A803DE2" w:rsidR="00DA3BBC" w:rsidRPr="005A13C0" w:rsidRDefault="00DA3BBC" w:rsidP="000040FE">
            <w:pPr>
              <w:pStyle w:val="TAL"/>
              <w:rPr>
                <w:sz w:val="16"/>
                <w:szCs w:val="16"/>
              </w:rPr>
            </w:pPr>
            <w:r w:rsidRPr="005A13C0">
              <w:rPr>
                <w:sz w:val="16"/>
                <w:szCs w:val="16"/>
              </w:rPr>
              <w:t>-</w:t>
            </w:r>
          </w:p>
        </w:tc>
        <w:tc>
          <w:tcPr>
            <w:tcW w:w="425" w:type="dxa"/>
            <w:shd w:val="solid" w:color="FFFFFF" w:fill="auto"/>
          </w:tcPr>
          <w:p w14:paraId="10685543" w14:textId="0A905DC4"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0D9BB36D" w14:textId="7DE933AD" w:rsidR="00DA3BBC" w:rsidRPr="005A13C0" w:rsidRDefault="00DA3BBC" w:rsidP="000040FE">
            <w:pPr>
              <w:pStyle w:val="TAL"/>
              <w:rPr>
                <w:sz w:val="16"/>
                <w:szCs w:val="16"/>
              </w:rPr>
            </w:pPr>
            <w:r w:rsidRPr="005A13C0">
              <w:rPr>
                <w:sz w:val="16"/>
                <w:szCs w:val="16"/>
              </w:rPr>
              <w:t>UAS NF selection based on the NEF capability</w:t>
            </w:r>
          </w:p>
        </w:tc>
        <w:tc>
          <w:tcPr>
            <w:tcW w:w="708" w:type="dxa"/>
            <w:shd w:val="solid" w:color="FFFFFF" w:fill="auto"/>
          </w:tcPr>
          <w:p w14:paraId="293F0609" w14:textId="0645B9BE" w:rsidR="00DA3BBC" w:rsidRPr="005A13C0" w:rsidRDefault="00DA3BBC" w:rsidP="000040FE">
            <w:pPr>
              <w:pStyle w:val="TAC"/>
              <w:rPr>
                <w:sz w:val="16"/>
                <w:szCs w:val="16"/>
              </w:rPr>
            </w:pPr>
            <w:r w:rsidRPr="005A13C0">
              <w:rPr>
                <w:sz w:val="16"/>
                <w:szCs w:val="16"/>
              </w:rPr>
              <w:t>17.3.0</w:t>
            </w:r>
          </w:p>
        </w:tc>
      </w:tr>
      <w:tr w:rsidR="00DA3BBC" w:rsidRPr="005A13C0" w14:paraId="2B687736" w14:textId="77777777" w:rsidTr="009D14FB">
        <w:tc>
          <w:tcPr>
            <w:tcW w:w="800" w:type="dxa"/>
            <w:shd w:val="solid" w:color="FFFFFF" w:fill="auto"/>
          </w:tcPr>
          <w:p w14:paraId="6787233B" w14:textId="61B226E9"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465F8E69" w14:textId="0A8B9FC0"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5AE73546" w14:textId="3BD1D099" w:rsidR="00DA3BBC" w:rsidRPr="005A13C0" w:rsidRDefault="00DA3BBC" w:rsidP="000040FE">
            <w:pPr>
              <w:pStyle w:val="TAC"/>
              <w:rPr>
                <w:sz w:val="16"/>
                <w:szCs w:val="16"/>
              </w:rPr>
            </w:pPr>
            <w:r w:rsidRPr="005A13C0">
              <w:rPr>
                <w:sz w:val="16"/>
                <w:szCs w:val="16"/>
              </w:rPr>
              <w:t>SP-211294</w:t>
            </w:r>
          </w:p>
        </w:tc>
        <w:tc>
          <w:tcPr>
            <w:tcW w:w="567" w:type="dxa"/>
            <w:shd w:val="solid" w:color="FFFFFF" w:fill="auto"/>
          </w:tcPr>
          <w:p w14:paraId="72F3A42E" w14:textId="496E04F7" w:rsidR="00DA3BBC" w:rsidRPr="005A13C0" w:rsidRDefault="00DA3BBC" w:rsidP="000040FE">
            <w:pPr>
              <w:pStyle w:val="TAL"/>
              <w:rPr>
                <w:sz w:val="16"/>
                <w:szCs w:val="16"/>
              </w:rPr>
            </w:pPr>
            <w:r w:rsidRPr="005A13C0">
              <w:rPr>
                <w:sz w:val="16"/>
                <w:szCs w:val="16"/>
              </w:rPr>
              <w:t>3281</w:t>
            </w:r>
          </w:p>
        </w:tc>
        <w:tc>
          <w:tcPr>
            <w:tcW w:w="425" w:type="dxa"/>
            <w:shd w:val="solid" w:color="FFFFFF" w:fill="auto"/>
          </w:tcPr>
          <w:p w14:paraId="07EE6C2E" w14:textId="428ADB5F"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60B8D0BD" w14:textId="1FC7EC6E"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2D2CCD0F" w14:textId="6FB721E0" w:rsidR="00DA3BBC" w:rsidRPr="005A13C0" w:rsidRDefault="00DA3BBC" w:rsidP="000040FE">
            <w:pPr>
              <w:pStyle w:val="TAL"/>
              <w:rPr>
                <w:sz w:val="16"/>
                <w:szCs w:val="16"/>
              </w:rPr>
            </w:pPr>
            <w:r w:rsidRPr="005A13C0">
              <w:rPr>
                <w:sz w:val="16"/>
                <w:szCs w:val="16"/>
              </w:rPr>
              <w:t>KI#4- Restricted Onboarding PDU session when PLMN is ON</w:t>
            </w:r>
          </w:p>
        </w:tc>
        <w:tc>
          <w:tcPr>
            <w:tcW w:w="708" w:type="dxa"/>
            <w:shd w:val="solid" w:color="FFFFFF" w:fill="auto"/>
          </w:tcPr>
          <w:p w14:paraId="2AC38F98" w14:textId="3B21E43E" w:rsidR="00DA3BBC" w:rsidRPr="005A13C0" w:rsidRDefault="00DA3BBC" w:rsidP="000040FE">
            <w:pPr>
              <w:pStyle w:val="TAC"/>
              <w:rPr>
                <w:sz w:val="16"/>
                <w:szCs w:val="16"/>
              </w:rPr>
            </w:pPr>
            <w:r w:rsidRPr="005A13C0">
              <w:rPr>
                <w:sz w:val="16"/>
                <w:szCs w:val="16"/>
              </w:rPr>
              <w:t>17.3.0</w:t>
            </w:r>
          </w:p>
        </w:tc>
      </w:tr>
      <w:tr w:rsidR="00DA3BBC" w:rsidRPr="005A13C0" w14:paraId="011905D2" w14:textId="77777777" w:rsidTr="009D14FB">
        <w:tc>
          <w:tcPr>
            <w:tcW w:w="800" w:type="dxa"/>
            <w:shd w:val="solid" w:color="FFFFFF" w:fill="auto"/>
          </w:tcPr>
          <w:p w14:paraId="4DC73E88" w14:textId="3800FF17"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6FB6C3A4" w14:textId="1946D8DF"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517C5B6B" w14:textId="4EC4AC0A" w:rsidR="00DA3BBC" w:rsidRPr="005A13C0" w:rsidRDefault="00DA3BBC" w:rsidP="000040FE">
            <w:pPr>
              <w:pStyle w:val="TAC"/>
              <w:rPr>
                <w:sz w:val="16"/>
                <w:szCs w:val="16"/>
              </w:rPr>
            </w:pPr>
            <w:r w:rsidRPr="005A13C0">
              <w:rPr>
                <w:sz w:val="16"/>
                <w:szCs w:val="16"/>
              </w:rPr>
              <w:t>SP-211284</w:t>
            </w:r>
          </w:p>
        </w:tc>
        <w:tc>
          <w:tcPr>
            <w:tcW w:w="567" w:type="dxa"/>
            <w:shd w:val="solid" w:color="FFFFFF" w:fill="auto"/>
          </w:tcPr>
          <w:p w14:paraId="2ACC06FE" w14:textId="1AB9C70F" w:rsidR="00DA3BBC" w:rsidRPr="005A13C0" w:rsidRDefault="00DA3BBC" w:rsidP="000040FE">
            <w:pPr>
              <w:pStyle w:val="TAL"/>
              <w:rPr>
                <w:sz w:val="16"/>
                <w:szCs w:val="16"/>
              </w:rPr>
            </w:pPr>
            <w:r w:rsidRPr="005A13C0">
              <w:rPr>
                <w:sz w:val="16"/>
                <w:szCs w:val="16"/>
              </w:rPr>
              <w:t>3284</w:t>
            </w:r>
          </w:p>
        </w:tc>
        <w:tc>
          <w:tcPr>
            <w:tcW w:w="425" w:type="dxa"/>
            <w:shd w:val="solid" w:color="FFFFFF" w:fill="auto"/>
          </w:tcPr>
          <w:p w14:paraId="7035000F" w14:textId="4416217C" w:rsidR="00DA3BBC" w:rsidRPr="005A13C0" w:rsidRDefault="00DA3BBC" w:rsidP="000040FE">
            <w:pPr>
              <w:pStyle w:val="TAL"/>
              <w:rPr>
                <w:sz w:val="16"/>
                <w:szCs w:val="16"/>
              </w:rPr>
            </w:pPr>
            <w:r w:rsidRPr="005A13C0">
              <w:rPr>
                <w:sz w:val="16"/>
                <w:szCs w:val="16"/>
              </w:rPr>
              <w:t>3</w:t>
            </w:r>
          </w:p>
        </w:tc>
        <w:tc>
          <w:tcPr>
            <w:tcW w:w="425" w:type="dxa"/>
            <w:shd w:val="solid" w:color="FFFFFF" w:fill="auto"/>
          </w:tcPr>
          <w:p w14:paraId="3C502BB9" w14:textId="0C1204F9"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6AAA1DD0" w14:textId="2F1FD862" w:rsidR="00DA3BBC" w:rsidRPr="005A13C0" w:rsidRDefault="00DA3BBC" w:rsidP="000040FE">
            <w:pPr>
              <w:pStyle w:val="TAL"/>
              <w:rPr>
                <w:sz w:val="16"/>
                <w:szCs w:val="16"/>
              </w:rPr>
            </w:pPr>
            <w:r w:rsidRPr="005A13C0">
              <w:rPr>
                <w:sz w:val="16"/>
                <w:szCs w:val="16"/>
              </w:rPr>
              <w:t>Editorial correction in TS 23.501</w:t>
            </w:r>
          </w:p>
        </w:tc>
        <w:tc>
          <w:tcPr>
            <w:tcW w:w="708" w:type="dxa"/>
            <w:shd w:val="solid" w:color="FFFFFF" w:fill="auto"/>
          </w:tcPr>
          <w:p w14:paraId="1B46AAF4" w14:textId="50C2F3A1" w:rsidR="00DA3BBC" w:rsidRPr="005A13C0" w:rsidRDefault="00DA3BBC" w:rsidP="000040FE">
            <w:pPr>
              <w:pStyle w:val="TAC"/>
              <w:rPr>
                <w:sz w:val="16"/>
                <w:szCs w:val="16"/>
              </w:rPr>
            </w:pPr>
            <w:r w:rsidRPr="005A13C0">
              <w:rPr>
                <w:sz w:val="16"/>
                <w:szCs w:val="16"/>
              </w:rPr>
              <w:t>17.3.0</w:t>
            </w:r>
          </w:p>
        </w:tc>
      </w:tr>
      <w:tr w:rsidR="00DA3BBC" w:rsidRPr="005A13C0" w14:paraId="0DCB7954" w14:textId="77777777" w:rsidTr="009D14FB">
        <w:tc>
          <w:tcPr>
            <w:tcW w:w="800" w:type="dxa"/>
            <w:shd w:val="solid" w:color="FFFFFF" w:fill="auto"/>
          </w:tcPr>
          <w:p w14:paraId="47C1DCD2" w14:textId="51FA31A7"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34132AA" w14:textId="064FBEF8"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274188EA" w14:textId="07D466F9" w:rsidR="00DA3BBC" w:rsidRPr="005A13C0" w:rsidRDefault="00DA3BBC" w:rsidP="000040FE">
            <w:pPr>
              <w:pStyle w:val="TAC"/>
              <w:rPr>
                <w:sz w:val="16"/>
                <w:szCs w:val="16"/>
              </w:rPr>
            </w:pPr>
            <w:r w:rsidRPr="005A13C0">
              <w:rPr>
                <w:sz w:val="16"/>
                <w:szCs w:val="16"/>
              </w:rPr>
              <w:t>SP-211299</w:t>
            </w:r>
          </w:p>
        </w:tc>
        <w:tc>
          <w:tcPr>
            <w:tcW w:w="567" w:type="dxa"/>
            <w:shd w:val="solid" w:color="FFFFFF" w:fill="auto"/>
          </w:tcPr>
          <w:p w14:paraId="182E34E1" w14:textId="5C953A5B" w:rsidR="00DA3BBC" w:rsidRPr="005A13C0" w:rsidRDefault="00DA3BBC" w:rsidP="000040FE">
            <w:pPr>
              <w:pStyle w:val="TAL"/>
              <w:rPr>
                <w:sz w:val="16"/>
                <w:szCs w:val="16"/>
              </w:rPr>
            </w:pPr>
            <w:r w:rsidRPr="005A13C0">
              <w:rPr>
                <w:sz w:val="16"/>
                <w:szCs w:val="16"/>
              </w:rPr>
              <w:t>3285</w:t>
            </w:r>
          </w:p>
        </w:tc>
        <w:tc>
          <w:tcPr>
            <w:tcW w:w="425" w:type="dxa"/>
            <w:shd w:val="solid" w:color="FFFFFF" w:fill="auto"/>
          </w:tcPr>
          <w:p w14:paraId="3FAF543C" w14:textId="05949AD5"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443F59FD" w14:textId="19245CFD"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4D6C10BB" w14:textId="3C360AC1" w:rsidR="00DA3BBC" w:rsidRPr="005A13C0" w:rsidRDefault="00DA3BBC" w:rsidP="000040FE">
            <w:pPr>
              <w:pStyle w:val="TAL"/>
              <w:rPr>
                <w:sz w:val="16"/>
                <w:szCs w:val="16"/>
              </w:rPr>
            </w:pPr>
            <w:r w:rsidRPr="005A13C0">
              <w:rPr>
                <w:sz w:val="16"/>
                <w:szCs w:val="16"/>
              </w:rPr>
              <w:t>Clarify the interaction between AF and TSCTSF</w:t>
            </w:r>
          </w:p>
        </w:tc>
        <w:tc>
          <w:tcPr>
            <w:tcW w:w="708" w:type="dxa"/>
            <w:shd w:val="solid" w:color="FFFFFF" w:fill="auto"/>
          </w:tcPr>
          <w:p w14:paraId="45CABD42" w14:textId="0DFCD36E" w:rsidR="00DA3BBC" w:rsidRPr="005A13C0" w:rsidRDefault="00DA3BBC" w:rsidP="000040FE">
            <w:pPr>
              <w:pStyle w:val="TAC"/>
              <w:rPr>
                <w:sz w:val="16"/>
                <w:szCs w:val="16"/>
              </w:rPr>
            </w:pPr>
            <w:r w:rsidRPr="005A13C0">
              <w:rPr>
                <w:sz w:val="16"/>
                <w:szCs w:val="16"/>
              </w:rPr>
              <w:t>17.3.0</w:t>
            </w:r>
          </w:p>
        </w:tc>
      </w:tr>
      <w:tr w:rsidR="00DA3BBC" w:rsidRPr="005A13C0" w14:paraId="0FD22438" w14:textId="77777777" w:rsidTr="009D14FB">
        <w:tc>
          <w:tcPr>
            <w:tcW w:w="800" w:type="dxa"/>
            <w:shd w:val="solid" w:color="FFFFFF" w:fill="auto"/>
          </w:tcPr>
          <w:p w14:paraId="7E42ABDB" w14:textId="0BC4442D"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5EC7DEC7" w14:textId="03781EEF"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34BA59A0" w14:textId="62C7A36B" w:rsidR="00DA3BBC" w:rsidRPr="005A13C0" w:rsidRDefault="00DA3BBC" w:rsidP="000040FE">
            <w:pPr>
              <w:pStyle w:val="TAC"/>
              <w:rPr>
                <w:sz w:val="16"/>
                <w:szCs w:val="16"/>
              </w:rPr>
            </w:pPr>
            <w:r w:rsidRPr="005A13C0">
              <w:rPr>
                <w:sz w:val="16"/>
                <w:szCs w:val="16"/>
              </w:rPr>
              <w:t>SP-211301</w:t>
            </w:r>
          </w:p>
        </w:tc>
        <w:tc>
          <w:tcPr>
            <w:tcW w:w="567" w:type="dxa"/>
            <w:shd w:val="solid" w:color="FFFFFF" w:fill="auto"/>
          </w:tcPr>
          <w:p w14:paraId="6C0D2717" w14:textId="71553FC9" w:rsidR="00DA3BBC" w:rsidRPr="005A13C0" w:rsidRDefault="00DA3BBC" w:rsidP="000040FE">
            <w:pPr>
              <w:pStyle w:val="TAL"/>
              <w:rPr>
                <w:sz w:val="16"/>
                <w:szCs w:val="16"/>
              </w:rPr>
            </w:pPr>
            <w:r w:rsidRPr="005A13C0">
              <w:rPr>
                <w:sz w:val="16"/>
                <w:szCs w:val="16"/>
              </w:rPr>
              <w:t>3287</w:t>
            </w:r>
          </w:p>
        </w:tc>
        <w:tc>
          <w:tcPr>
            <w:tcW w:w="425" w:type="dxa"/>
            <w:shd w:val="solid" w:color="FFFFFF" w:fill="auto"/>
          </w:tcPr>
          <w:p w14:paraId="4FA180A3" w14:textId="4C91990A"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01D0BA9F" w14:textId="55A8D46B"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3F940B3A" w14:textId="5266CD37" w:rsidR="00DA3BBC" w:rsidRPr="005A13C0" w:rsidRDefault="00DA3BBC" w:rsidP="000040FE">
            <w:pPr>
              <w:pStyle w:val="TAL"/>
              <w:rPr>
                <w:sz w:val="16"/>
                <w:szCs w:val="16"/>
              </w:rPr>
            </w:pPr>
            <w:r w:rsidRPr="005A13C0">
              <w:rPr>
                <w:sz w:val="16"/>
                <w:szCs w:val="16"/>
              </w:rPr>
              <w:t>Clarification on MINT</w:t>
            </w:r>
          </w:p>
        </w:tc>
        <w:tc>
          <w:tcPr>
            <w:tcW w:w="708" w:type="dxa"/>
            <w:shd w:val="solid" w:color="FFFFFF" w:fill="auto"/>
          </w:tcPr>
          <w:p w14:paraId="2D7F8305" w14:textId="1307E1F4" w:rsidR="00DA3BBC" w:rsidRPr="005A13C0" w:rsidRDefault="00DA3BBC" w:rsidP="000040FE">
            <w:pPr>
              <w:pStyle w:val="TAC"/>
              <w:rPr>
                <w:sz w:val="16"/>
                <w:szCs w:val="16"/>
              </w:rPr>
            </w:pPr>
            <w:r w:rsidRPr="005A13C0">
              <w:rPr>
                <w:sz w:val="16"/>
                <w:szCs w:val="16"/>
              </w:rPr>
              <w:t>17.3.0</w:t>
            </w:r>
          </w:p>
        </w:tc>
      </w:tr>
      <w:tr w:rsidR="00DA3BBC" w:rsidRPr="005A13C0" w14:paraId="0C66C9D0" w14:textId="77777777" w:rsidTr="009D14FB">
        <w:tc>
          <w:tcPr>
            <w:tcW w:w="800" w:type="dxa"/>
            <w:shd w:val="solid" w:color="FFFFFF" w:fill="auto"/>
          </w:tcPr>
          <w:p w14:paraId="22188C64" w14:textId="5E58F98B"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22CE8D28" w14:textId="166A2031"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6909ED2D" w14:textId="7A376647" w:rsidR="00DA3BBC" w:rsidRPr="005A13C0" w:rsidRDefault="00DA3BBC" w:rsidP="000040FE">
            <w:pPr>
              <w:pStyle w:val="TAC"/>
              <w:rPr>
                <w:sz w:val="16"/>
                <w:szCs w:val="16"/>
              </w:rPr>
            </w:pPr>
            <w:r w:rsidRPr="005A13C0">
              <w:rPr>
                <w:sz w:val="16"/>
                <w:szCs w:val="16"/>
              </w:rPr>
              <w:t>SP-211284</w:t>
            </w:r>
          </w:p>
        </w:tc>
        <w:tc>
          <w:tcPr>
            <w:tcW w:w="567" w:type="dxa"/>
            <w:shd w:val="solid" w:color="FFFFFF" w:fill="auto"/>
          </w:tcPr>
          <w:p w14:paraId="3CDCD9A6" w14:textId="0B3665A0" w:rsidR="00DA3BBC" w:rsidRPr="005A13C0" w:rsidRDefault="00DA3BBC" w:rsidP="000040FE">
            <w:pPr>
              <w:pStyle w:val="TAL"/>
              <w:rPr>
                <w:sz w:val="16"/>
                <w:szCs w:val="16"/>
              </w:rPr>
            </w:pPr>
            <w:r w:rsidRPr="005A13C0">
              <w:rPr>
                <w:sz w:val="16"/>
                <w:szCs w:val="16"/>
              </w:rPr>
              <w:t>3290</w:t>
            </w:r>
          </w:p>
        </w:tc>
        <w:tc>
          <w:tcPr>
            <w:tcW w:w="425" w:type="dxa"/>
            <w:shd w:val="solid" w:color="FFFFFF" w:fill="auto"/>
          </w:tcPr>
          <w:p w14:paraId="7F968A45" w14:textId="3AC7077B"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4D437885" w14:textId="67086B18" w:rsidR="00DA3BBC" w:rsidRPr="005A13C0" w:rsidRDefault="00DA3BBC" w:rsidP="000040FE">
            <w:pPr>
              <w:pStyle w:val="TAL"/>
              <w:rPr>
                <w:sz w:val="16"/>
                <w:szCs w:val="16"/>
              </w:rPr>
            </w:pPr>
            <w:r w:rsidRPr="005A13C0">
              <w:rPr>
                <w:sz w:val="16"/>
                <w:szCs w:val="16"/>
              </w:rPr>
              <w:t>D</w:t>
            </w:r>
          </w:p>
        </w:tc>
        <w:tc>
          <w:tcPr>
            <w:tcW w:w="4820" w:type="dxa"/>
            <w:shd w:val="solid" w:color="FFFFFF" w:fill="auto"/>
          </w:tcPr>
          <w:p w14:paraId="30735F1C" w14:textId="56A20A0B" w:rsidR="00DA3BBC" w:rsidRPr="005A13C0" w:rsidRDefault="00DA3BBC" w:rsidP="000040FE">
            <w:pPr>
              <w:pStyle w:val="TAL"/>
              <w:rPr>
                <w:sz w:val="16"/>
                <w:szCs w:val="16"/>
              </w:rPr>
            </w:pPr>
            <w:r w:rsidRPr="005A13C0">
              <w:rPr>
                <w:sz w:val="16"/>
                <w:szCs w:val="16"/>
              </w:rPr>
              <w:t>Clarification on RTD and Terminology Alignment</w:t>
            </w:r>
          </w:p>
        </w:tc>
        <w:tc>
          <w:tcPr>
            <w:tcW w:w="708" w:type="dxa"/>
            <w:shd w:val="solid" w:color="FFFFFF" w:fill="auto"/>
          </w:tcPr>
          <w:p w14:paraId="55147203" w14:textId="0B66C0B9" w:rsidR="00DA3BBC" w:rsidRPr="005A13C0" w:rsidRDefault="00DA3BBC" w:rsidP="000040FE">
            <w:pPr>
              <w:pStyle w:val="TAC"/>
              <w:rPr>
                <w:sz w:val="16"/>
                <w:szCs w:val="16"/>
              </w:rPr>
            </w:pPr>
            <w:r w:rsidRPr="005A13C0">
              <w:rPr>
                <w:sz w:val="16"/>
                <w:szCs w:val="16"/>
              </w:rPr>
              <w:t>17.3.0</w:t>
            </w:r>
          </w:p>
        </w:tc>
      </w:tr>
      <w:tr w:rsidR="00DA3BBC" w:rsidRPr="005A13C0" w14:paraId="49A62FD2" w14:textId="77777777" w:rsidTr="009D14FB">
        <w:tc>
          <w:tcPr>
            <w:tcW w:w="800" w:type="dxa"/>
            <w:shd w:val="solid" w:color="FFFFFF" w:fill="auto"/>
          </w:tcPr>
          <w:p w14:paraId="7AB6A111" w14:textId="078558B2"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4B4DF6B8" w14:textId="21A84A21"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08FEE044" w14:textId="0783AC40" w:rsidR="00DA3BBC" w:rsidRPr="005A13C0" w:rsidRDefault="00DA3BBC" w:rsidP="000040FE">
            <w:pPr>
              <w:pStyle w:val="TAC"/>
              <w:rPr>
                <w:sz w:val="16"/>
                <w:szCs w:val="16"/>
              </w:rPr>
            </w:pPr>
            <w:r w:rsidRPr="005A13C0">
              <w:rPr>
                <w:sz w:val="16"/>
                <w:szCs w:val="16"/>
              </w:rPr>
              <w:t>SP-211290</w:t>
            </w:r>
          </w:p>
        </w:tc>
        <w:tc>
          <w:tcPr>
            <w:tcW w:w="567" w:type="dxa"/>
            <w:shd w:val="solid" w:color="FFFFFF" w:fill="auto"/>
          </w:tcPr>
          <w:p w14:paraId="34EE4800" w14:textId="0314CDB5" w:rsidR="00DA3BBC" w:rsidRPr="005A13C0" w:rsidRDefault="00DA3BBC" w:rsidP="000040FE">
            <w:pPr>
              <w:pStyle w:val="TAL"/>
              <w:rPr>
                <w:sz w:val="16"/>
                <w:szCs w:val="16"/>
              </w:rPr>
            </w:pPr>
            <w:r w:rsidRPr="005A13C0">
              <w:rPr>
                <w:sz w:val="16"/>
                <w:szCs w:val="16"/>
              </w:rPr>
              <w:t>3293</w:t>
            </w:r>
          </w:p>
        </w:tc>
        <w:tc>
          <w:tcPr>
            <w:tcW w:w="425" w:type="dxa"/>
            <w:shd w:val="solid" w:color="FFFFFF" w:fill="auto"/>
          </w:tcPr>
          <w:p w14:paraId="344D03CA" w14:textId="1AF7CBD6" w:rsidR="00DA3BBC" w:rsidRPr="005A13C0" w:rsidRDefault="00DA3BBC" w:rsidP="000040FE">
            <w:pPr>
              <w:pStyle w:val="TAL"/>
              <w:rPr>
                <w:sz w:val="16"/>
                <w:szCs w:val="16"/>
              </w:rPr>
            </w:pPr>
            <w:r w:rsidRPr="005A13C0">
              <w:rPr>
                <w:sz w:val="16"/>
                <w:szCs w:val="16"/>
              </w:rPr>
              <w:t xml:space="preserve">- </w:t>
            </w:r>
          </w:p>
        </w:tc>
        <w:tc>
          <w:tcPr>
            <w:tcW w:w="425" w:type="dxa"/>
            <w:shd w:val="solid" w:color="FFFFFF" w:fill="auto"/>
          </w:tcPr>
          <w:p w14:paraId="0997236B" w14:textId="3303FE82"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06367AD8" w14:textId="41CA72BE" w:rsidR="00DA3BBC" w:rsidRPr="005A13C0" w:rsidRDefault="00DA3BBC" w:rsidP="000040FE">
            <w:pPr>
              <w:pStyle w:val="TAL"/>
              <w:rPr>
                <w:sz w:val="16"/>
                <w:szCs w:val="16"/>
              </w:rPr>
            </w:pPr>
            <w:r w:rsidRPr="005A13C0">
              <w:rPr>
                <w:sz w:val="16"/>
                <w:szCs w:val="16"/>
              </w:rPr>
              <w:t>Corrections on DNAI based I-SMF selection and removal</w:t>
            </w:r>
          </w:p>
        </w:tc>
        <w:tc>
          <w:tcPr>
            <w:tcW w:w="708" w:type="dxa"/>
            <w:shd w:val="solid" w:color="FFFFFF" w:fill="auto"/>
          </w:tcPr>
          <w:p w14:paraId="73136212" w14:textId="50B7FEC6" w:rsidR="00DA3BBC" w:rsidRPr="005A13C0" w:rsidRDefault="00DA3BBC" w:rsidP="000040FE">
            <w:pPr>
              <w:pStyle w:val="TAC"/>
              <w:rPr>
                <w:sz w:val="16"/>
                <w:szCs w:val="16"/>
              </w:rPr>
            </w:pPr>
            <w:r w:rsidRPr="005A13C0">
              <w:rPr>
                <w:sz w:val="16"/>
                <w:szCs w:val="16"/>
              </w:rPr>
              <w:t>17.3.0</w:t>
            </w:r>
          </w:p>
        </w:tc>
      </w:tr>
      <w:tr w:rsidR="00DA3BBC" w:rsidRPr="005A13C0" w14:paraId="3805E3D0" w14:textId="77777777" w:rsidTr="009D14FB">
        <w:tc>
          <w:tcPr>
            <w:tcW w:w="800" w:type="dxa"/>
            <w:shd w:val="solid" w:color="FFFFFF" w:fill="auto"/>
          </w:tcPr>
          <w:p w14:paraId="53BB03E9" w14:textId="55016B9E"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4891E214" w14:textId="328A6A0F"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1F9AEA57" w14:textId="1AA9E8A4" w:rsidR="00DA3BBC" w:rsidRPr="005A13C0" w:rsidRDefault="00DA3BBC" w:rsidP="000040FE">
            <w:pPr>
              <w:pStyle w:val="TAC"/>
              <w:rPr>
                <w:sz w:val="16"/>
                <w:szCs w:val="16"/>
              </w:rPr>
            </w:pPr>
            <w:r w:rsidRPr="005A13C0">
              <w:rPr>
                <w:sz w:val="16"/>
                <w:szCs w:val="16"/>
              </w:rPr>
              <w:t>SP-211301</w:t>
            </w:r>
          </w:p>
        </w:tc>
        <w:tc>
          <w:tcPr>
            <w:tcW w:w="567" w:type="dxa"/>
            <w:shd w:val="solid" w:color="FFFFFF" w:fill="auto"/>
          </w:tcPr>
          <w:p w14:paraId="151CD39D" w14:textId="00FB1BBF" w:rsidR="00DA3BBC" w:rsidRPr="005A13C0" w:rsidRDefault="00DA3BBC" w:rsidP="000040FE">
            <w:pPr>
              <w:pStyle w:val="TAL"/>
              <w:rPr>
                <w:sz w:val="16"/>
                <w:szCs w:val="16"/>
              </w:rPr>
            </w:pPr>
            <w:r w:rsidRPr="005A13C0">
              <w:rPr>
                <w:sz w:val="16"/>
                <w:szCs w:val="16"/>
              </w:rPr>
              <w:t>3294</w:t>
            </w:r>
          </w:p>
        </w:tc>
        <w:tc>
          <w:tcPr>
            <w:tcW w:w="425" w:type="dxa"/>
            <w:shd w:val="solid" w:color="FFFFFF" w:fill="auto"/>
          </w:tcPr>
          <w:p w14:paraId="0DEEF6DE" w14:textId="65A26D6B"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23816B68" w14:textId="49A2B63C"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37023692" w14:textId="6C7BF01B" w:rsidR="00DA3BBC" w:rsidRPr="005A13C0" w:rsidRDefault="00DA3BBC" w:rsidP="000040FE">
            <w:pPr>
              <w:pStyle w:val="TAL"/>
              <w:rPr>
                <w:sz w:val="16"/>
                <w:szCs w:val="16"/>
              </w:rPr>
            </w:pPr>
            <w:r w:rsidRPr="005A13C0">
              <w:rPr>
                <w:sz w:val="16"/>
                <w:szCs w:val="16"/>
              </w:rPr>
              <w:t>Applicability of states of non-3GPPA and clarifications.</w:t>
            </w:r>
          </w:p>
        </w:tc>
        <w:tc>
          <w:tcPr>
            <w:tcW w:w="708" w:type="dxa"/>
            <w:shd w:val="solid" w:color="FFFFFF" w:fill="auto"/>
          </w:tcPr>
          <w:p w14:paraId="6AF444F2" w14:textId="34D93401" w:rsidR="00DA3BBC" w:rsidRPr="005A13C0" w:rsidRDefault="00DA3BBC" w:rsidP="000040FE">
            <w:pPr>
              <w:pStyle w:val="TAC"/>
              <w:rPr>
                <w:sz w:val="16"/>
                <w:szCs w:val="16"/>
              </w:rPr>
            </w:pPr>
            <w:r w:rsidRPr="005A13C0">
              <w:rPr>
                <w:sz w:val="16"/>
                <w:szCs w:val="16"/>
              </w:rPr>
              <w:t>17.3.0</w:t>
            </w:r>
          </w:p>
        </w:tc>
      </w:tr>
      <w:tr w:rsidR="00DA3BBC" w:rsidRPr="005A13C0" w14:paraId="12C594C8" w14:textId="77777777" w:rsidTr="009D14FB">
        <w:tc>
          <w:tcPr>
            <w:tcW w:w="800" w:type="dxa"/>
            <w:shd w:val="solid" w:color="FFFFFF" w:fill="auto"/>
          </w:tcPr>
          <w:p w14:paraId="00D48CD3" w14:textId="40E96531"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52B2462" w14:textId="54DBECE7"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131FCA7A" w14:textId="5C9F9C63" w:rsidR="00DA3BBC" w:rsidRPr="005A13C0" w:rsidRDefault="00DA3BBC" w:rsidP="000040FE">
            <w:pPr>
              <w:pStyle w:val="TAC"/>
              <w:rPr>
                <w:sz w:val="16"/>
                <w:szCs w:val="16"/>
              </w:rPr>
            </w:pPr>
            <w:r w:rsidRPr="005A13C0">
              <w:rPr>
                <w:sz w:val="16"/>
                <w:szCs w:val="16"/>
              </w:rPr>
              <w:t>SP-211295</w:t>
            </w:r>
          </w:p>
        </w:tc>
        <w:tc>
          <w:tcPr>
            <w:tcW w:w="567" w:type="dxa"/>
            <w:shd w:val="solid" w:color="FFFFFF" w:fill="auto"/>
          </w:tcPr>
          <w:p w14:paraId="45A76789" w14:textId="6C50CB31" w:rsidR="00DA3BBC" w:rsidRPr="005A13C0" w:rsidRDefault="00DA3BBC" w:rsidP="000040FE">
            <w:pPr>
              <w:pStyle w:val="TAL"/>
              <w:rPr>
                <w:sz w:val="16"/>
                <w:szCs w:val="16"/>
              </w:rPr>
            </w:pPr>
            <w:r w:rsidRPr="005A13C0">
              <w:rPr>
                <w:sz w:val="16"/>
                <w:szCs w:val="16"/>
              </w:rPr>
              <w:t>3295</w:t>
            </w:r>
          </w:p>
        </w:tc>
        <w:tc>
          <w:tcPr>
            <w:tcW w:w="425" w:type="dxa"/>
            <w:shd w:val="solid" w:color="FFFFFF" w:fill="auto"/>
          </w:tcPr>
          <w:p w14:paraId="423BDBF8" w14:textId="1C061C2A"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0D7293D6" w14:textId="2E34D230"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7F9E2AF1" w14:textId="5F4AD90D" w:rsidR="00DA3BBC" w:rsidRPr="005A13C0" w:rsidRDefault="00DA3BBC" w:rsidP="000040FE">
            <w:pPr>
              <w:pStyle w:val="TAL"/>
              <w:rPr>
                <w:sz w:val="16"/>
                <w:szCs w:val="16"/>
              </w:rPr>
            </w:pPr>
            <w:r w:rsidRPr="005A13C0">
              <w:rPr>
                <w:sz w:val="16"/>
                <w:szCs w:val="16"/>
              </w:rPr>
              <w:t xml:space="preserve">Update of the Early Admission Control (EAC) mode  </w:t>
            </w:r>
          </w:p>
        </w:tc>
        <w:tc>
          <w:tcPr>
            <w:tcW w:w="708" w:type="dxa"/>
            <w:shd w:val="solid" w:color="FFFFFF" w:fill="auto"/>
          </w:tcPr>
          <w:p w14:paraId="71E25436" w14:textId="558F0504" w:rsidR="00DA3BBC" w:rsidRPr="005A13C0" w:rsidRDefault="00DA3BBC" w:rsidP="000040FE">
            <w:pPr>
              <w:pStyle w:val="TAC"/>
              <w:rPr>
                <w:sz w:val="16"/>
                <w:szCs w:val="16"/>
              </w:rPr>
            </w:pPr>
            <w:r w:rsidRPr="005A13C0">
              <w:rPr>
                <w:sz w:val="16"/>
                <w:szCs w:val="16"/>
              </w:rPr>
              <w:t>17.3.0</w:t>
            </w:r>
          </w:p>
        </w:tc>
      </w:tr>
      <w:tr w:rsidR="00DA3BBC" w:rsidRPr="005A13C0" w14:paraId="6DD2D4EA" w14:textId="77777777" w:rsidTr="009D14FB">
        <w:tc>
          <w:tcPr>
            <w:tcW w:w="800" w:type="dxa"/>
            <w:shd w:val="solid" w:color="FFFFFF" w:fill="auto"/>
          </w:tcPr>
          <w:p w14:paraId="43CB7DC9" w14:textId="4C3EFAFC"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0A56F1E" w14:textId="272F77A1"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15A4CFB5" w14:textId="3CA9893D" w:rsidR="00DA3BBC" w:rsidRPr="005A13C0" w:rsidRDefault="00DA3BBC" w:rsidP="000040FE">
            <w:pPr>
              <w:pStyle w:val="TAC"/>
              <w:rPr>
                <w:sz w:val="16"/>
                <w:szCs w:val="16"/>
              </w:rPr>
            </w:pPr>
            <w:r w:rsidRPr="005A13C0">
              <w:rPr>
                <w:sz w:val="16"/>
                <w:szCs w:val="16"/>
              </w:rPr>
              <w:t>SP-211295</w:t>
            </w:r>
          </w:p>
        </w:tc>
        <w:tc>
          <w:tcPr>
            <w:tcW w:w="567" w:type="dxa"/>
            <w:shd w:val="solid" w:color="FFFFFF" w:fill="auto"/>
          </w:tcPr>
          <w:p w14:paraId="6EC10554" w14:textId="01702B26" w:rsidR="00DA3BBC" w:rsidRPr="005A13C0" w:rsidRDefault="00DA3BBC" w:rsidP="000040FE">
            <w:pPr>
              <w:pStyle w:val="TAL"/>
              <w:rPr>
                <w:sz w:val="16"/>
                <w:szCs w:val="16"/>
              </w:rPr>
            </w:pPr>
            <w:r w:rsidRPr="005A13C0">
              <w:rPr>
                <w:sz w:val="16"/>
                <w:szCs w:val="16"/>
              </w:rPr>
              <w:t>3296</w:t>
            </w:r>
          </w:p>
        </w:tc>
        <w:tc>
          <w:tcPr>
            <w:tcW w:w="425" w:type="dxa"/>
            <w:shd w:val="solid" w:color="FFFFFF" w:fill="auto"/>
          </w:tcPr>
          <w:p w14:paraId="7DF658A7" w14:textId="2FA3C634" w:rsidR="00DA3BBC" w:rsidRPr="005A13C0" w:rsidRDefault="00DA3BBC" w:rsidP="000040FE">
            <w:pPr>
              <w:pStyle w:val="TAL"/>
              <w:rPr>
                <w:sz w:val="16"/>
                <w:szCs w:val="16"/>
              </w:rPr>
            </w:pPr>
            <w:r w:rsidRPr="005A13C0">
              <w:rPr>
                <w:sz w:val="16"/>
                <w:szCs w:val="16"/>
              </w:rPr>
              <w:t>-</w:t>
            </w:r>
          </w:p>
        </w:tc>
        <w:tc>
          <w:tcPr>
            <w:tcW w:w="425" w:type="dxa"/>
            <w:shd w:val="solid" w:color="FFFFFF" w:fill="auto"/>
          </w:tcPr>
          <w:p w14:paraId="6EB409A8" w14:textId="0C072A25"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0BE37024" w14:textId="381983DF" w:rsidR="00DA3BBC" w:rsidRPr="005A13C0" w:rsidRDefault="00DA3BBC" w:rsidP="000040FE">
            <w:pPr>
              <w:pStyle w:val="TAL"/>
              <w:rPr>
                <w:sz w:val="16"/>
                <w:szCs w:val="16"/>
              </w:rPr>
            </w:pPr>
            <w:r w:rsidRPr="005A13C0">
              <w:rPr>
                <w:sz w:val="16"/>
                <w:szCs w:val="16"/>
              </w:rPr>
              <w:t xml:space="preserve">Update of the Functional Description Related to NSAC  </w:t>
            </w:r>
          </w:p>
        </w:tc>
        <w:tc>
          <w:tcPr>
            <w:tcW w:w="708" w:type="dxa"/>
            <w:shd w:val="solid" w:color="FFFFFF" w:fill="auto"/>
          </w:tcPr>
          <w:p w14:paraId="2F51BD2B" w14:textId="6E4D875D" w:rsidR="00DA3BBC" w:rsidRPr="005A13C0" w:rsidRDefault="00DA3BBC" w:rsidP="000040FE">
            <w:pPr>
              <w:pStyle w:val="TAC"/>
              <w:rPr>
                <w:sz w:val="16"/>
                <w:szCs w:val="16"/>
              </w:rPr>
            </w:pPr>
            <w:r w:rsidRPr="005A13C0">
              <w:rPr>
                <w:sz w:val="16"/>
                <w:szCs w:val="16"/>
              </w:rPr>
              <w:t>17.3.0</w:t>
            </w:r>
          </w:p>
        </w:tc>
      </w:tr>
      <w:tr w:rsidR="00DA3BBC" w:rsidRPr="005A13C0" w14:paraId="300E0C5A" w14:textId="77777777" w:rsidTr="009D14FB">
        <w:tc>
          <w:tcPr>
            <w:tcW w:w="800" w:type="dxa"/>
            <w:shd w:val="solid" w:color="FFFFFF" w:fill="auto"/>
          </w:tcPr>
          <w:p w14:paraId="20DA83FA" w14:textId="25FCA92C"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A05D4C6" w14:textId="68F2B39B"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4CC0B0A8" w14:textId="44B937E0" w:rsidR="00DA3BBC" w:rsidRPr="005A13C0" w:rsidRDefault="00DA3BBC" w:rsidP="000040FE">
            <w:pPr>
              <w:pStyle w:val="TAC"/>
              <w:rPr>
                <w:sz w:val="16"/>
                <w:szCs w:val="16"/>
              </w:rPr>
            </w:pPr>
            <w:r w:rsidRPr="005A13C0">
              <w:rPr>
                <w:sz w:val="16"/>
                <w:szCs w:val="16"/>
              </w:rPr>
              <w:t>SP-211294</w:t>
            </w:r>
          </w:p>
        </w:tc>
        <w:tc>
          <w:tcPr>
            <w:tcW w:w="567" w:type="dxa"/>
            <w:shd w:val="solid" w:color="FFFFFF" w:fill="auto"/>
          </w:tcPr>
          <w:p w14:paraId="1745F945" w14:textId="542FDC79" w:rsidR="00DA3BBC" w:rsidRPr="005A13C0" w:rsidRDefault="00DA3BBC" w:rsidP="000040FE">
            <w:pPr>
              <w:pStyle w:val="TAL"/>
              <w:rPr>
                <w:sz w:val="16"/>
                <w:szCs w:val="16"/>
              </w:rPr>
            </w:pPr>
            <w:r w:rsidRPr="005A13C0">
              <w:rPr>
                <w:sz w:val="16"/>
                <w:szCs w:val="16"/>
              </w:rPr>
              <w:t>3297</w:t>
            </w:r>
          </w:p>
        </w:tc>
        <w:tc>
          <w:tcPr>
            <w:tcW w:w="425" w:type="dxa"/>
            <w:shd w:val="solid" w:color="FFFFFF" w:fill="auto"/>
          </w:tcPr>
          <w:p w14:paraId="7278968B" w14:textId="246E8F19"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17344178" w14:textId="5042E443"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4AC04C85" w14:textId="5BE764F1" w:rsidR="00DA3BBC" w:rsidRPr="005A13C0" w:rsidRDefault="00DA3BBC" w:rsidP="000040FE">
            <w:pPr>
              <w:pStyle w:val="TAL"/>
              <w:rPr>
                <w:sz w:val="16"/>
                <w:szCs w:val="16"/>
              </w:rPr>
            </w:pPr>
            <w:r w:rsidRPr="005A13C0">
              <w:rPr>
                <w:sz w:val="16"/>
                <w:szCs w:val="16"/>
              </w:rPr>
              <w:t>Clarification for UE onboarding and UE access with CH credentials</w:t>
            </w:r>
          </w:p>
        </w:tc>
        <w:tc>
          <w:tcPr>
            <w:tcW w:w="708" w:type="dxa"/>
            <w:shd w:val="solid" w:color="FFFFFF" w:fill="auto"/>
          </w:tcPr>
          <w:p w14:paraId="4E445F6F" w14:textId="06A0B410" w:rsidR="00DA3BBC" w:rsidRPr="005A13C0" w:rsidRDefault="00DA3BBC" w:rsidP="000040FE">
            <w:pPr>
              <w:pStyle w:val="TAC"/>
              <w:rPr>
                <w:sz w:val="16"/>
                <w:szCs w:val="16"/>
              </w:rPr>
            </w:pPr>
            <w:r w:rsidRPr="005A13C0">
              <w:rPr>
                <w:sz w:val="16"/>
                <w:szCs w:val="16"/>
              </w:rPr>
              <w:t>17.3.0</w:t>
            </w:r>
          </w:p>
        </w:tc>
      </w:tr>
      <w:tr w:rsidR="00DA3BBC" w:rsidRPr="005A13C0" w14:paraId="3005F166" w14:textId="77777777" w:rsidTr="009D14FB">
        <w:tc>
          <w:tcPr>
            <w:tcW w:w="800" w:type="dxa"/>
            <w:shd w:val="solid" w:color="FFFFFF" w:fill="auto"/>
          </w:tcPr>
          <w:p w14:paraId="11CCB15F" w14:textId="6F0A99B6"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4BD40F5" w14:textId="04B7DC26"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1B71E0BB" w14:textId="2D81283C" w:rsidR="00DA3BBC" w:rsidRPr="005A13C0" w:rsidRDefault="00DA3BBC" w:rsidP="000040FE">
            <w:pPr>
              <w:pStyle w:val="TAC"/>
              <w:rPr>
                <w:sz w:val="16"/>
                <w:szCs w:val="16"/>
              </w:rPr>
            </w:pPr>
            <w:r w:rsidRPr="005A13C0">
              <w:rPr>
                <w:sz w:val="16"/>
                <w:szCs w:val="16"/>
              </w:rPr>
              <w:t>SP-211290</w:t>
            </w:r>
          </w:p>
        </w:tc>
        <w:tc>
          <w:tcPr>
            <w:tcW w:w="567" w:type="dxa"/>
            <w:shd w:val="solid" w:color="FFFFFF" w:fill="auto"/>
          </w:tcPr>
          <w:p w14:paraId="7AC724CC" w14:textId="74896798" w:rsidR="00DA3BBC" w:rsidRPr="005A13C0" w:rsidRDefault="00DA3BBC" w:rsidP="000040FE">
            <w:pPr>
              <w:pStyle w:val="TAL"/>
              <w:rPr>
                <w:sz w:val="16"/>
                <w:szCs w:val="16"/>
              </w:rPr>
            </w:pPr>
            <w:r w:rsidRPr="005A13C0">
              <w:rPr>
                <w:sz w:val="16"/>
                <w:szCs w:val="16"/>
              </w:rPr>
              <w:t>3299</w:t>
            </w:r>
          </w:p>
        </w:tc>
        <w:tc>
          <w:tcPr>
            <w:tcW w:w="425" w:type="dxa"/>
            <w:shd w:val="solid" w:color="FFFFFF" w:fill="auto"/>
          </w:tcPr>
          <w:p w14:paraId="44DB8F29" w14:textId="0D4EB08B" w:rsidR="00DA3BBC" w:rsidRPr="005A13C0" w:rsidRDefault="00DA3BBC" w:rsidP="000040FE">
            <w:pPr>
              <w:pStyle w:val="TAL"/>
              <w:rPr>
                <w:sz w:val="16"/>
                <w:szCs w:val="16"/>
              </w:rPr>
            </w:pPr>
            <w:r w:rsidRPr="005A13C0">
              <w:rPr>
                <w:sz w:val="16"/>
                <w:szCs w:val="16"/>
              </w:rPr>
              <w:t xml:space="preserve">2 </w:t>
            </w:r>
          </w:p>
        </w:tc>
        <w:tc>
          <w:tcPr>
            <w:tcW w:w="425" w:type="dxa"/>
            <w:shd w:val="solid" w:color="FFFFFF" w:fill="auto"/>
          </w:tcPr>
          <w:p w14:paraId="360FE4D9" w14:textId="4C8F6CB4"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1ACB2137" w14:textId="7733E536" w:rsidR="00DA3BBC" w:rsidRPr="005A13C0" w:rsidRDefault="00DA3BBC" w:rsidP="000040FE">
            <w:pPr>
              <w:pStyle w:val="TAL"/>
              <w:rPr>
                <w:sz w:val="16"/>
                <w:szCs w:val="16"/>
              </w:rPr>
            </w:pPr>
            <w:r w:rsidRPr="005A13C0">
              <w:rPr>
                <w:sz w:val="16"/>
                <w:szCs w:val="16"/>
              </w:rPr>
              <w:t>501 EASDF Service correction</w:t>
            </w:r>
          </w:p>
        </w:tc>
        <w:tc>
          <w:tcPr>
            <w:tcW w:w="708" w:type="dxa"/>
            <w:shd w:val="solid" w:color="FFFFFF" w:fill="auto"/>
          </w:tcPr>
          <w:p w14:paraId="7DC60049" w14:textId="4E04C6A1" w:rsidR="00DA3BBC" w:rsidRPr="005A13C0" w:rsidRDefault="00DA3BBC" w:rsidP="000040FE">
            <w:pPr>
              <w:pStyle w:val="TAC"/>
              <w:rPr>
                <w:sz w:val="16"/>
                <w:szCs w:val="16"/>
              </w:rPr>
            </w:pPr>
            <w:r w:rsidRPr="005A13C0">
              <w:rPr>
                <w:sz w:val="16"/>
                <w:szCs w:val="16"/>
              </w:rPr>
              <w:t>17.3.0</w:t>
            </w:r>
          </w:p>
        </w:tc>
      </w:tr>
      <w:tr w:rsidR="00DA3BBC" w:rsidRPr="005A13C0" w14:paraId="108D7D96" w14:textId="77777777" w:rsidTr="009D14FB">
        <w:tc>
          <w:tcPr>
            <w:tcW w:w="800" w:type="dxa"/>
            <w:shd w:val="solid" w:color="FFFFFF" w:fill="auto"/>
          </w:tcPr>
          <w:p w14:paraId="48424EFD" w14:textId="1F17AB33"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32DD0A77" w14:textId="6A0F96D8"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64E746CD" w14:textId="1451170B" w:rsidR="00DA3BBC" w:rsidRPr="005A13C0" w:rsidRDefault="00DA3BBC" w:rsidP="000040FE">
            <w:pPr>
              <w:pStyle w:val="TAC"/>
              <w:rPr>
                <w:sz w:val="16"/>
                <w:szCs w:val="16"/>
              </w:rPr>
            </w:pPr>
            <w:r w:rsidRPr="005A13C0">
              <w:rPr>
                <w:sz w:val="16"/>
                <w:szCs w:val="16"/>
              </w:rPr>
              <w:t>SP-211295</w:t>
            </w:r>
          </w:p>
        </w:tc>
        <w:tc>
          <w:tcPr>
            <w:tcW w:w="567" w:type="dxa"/>
            <w:shd w:val="solid" w:color="FFFFFF" w:fill="auto"/>
          </w:tcPr>
          <w:p w14:paraId="179422EE" w14:textId="26B6028C" w:rsidR="00DA3BBC" w:rsidRPr="005A13C0" w:rsidRDefault="00DA3BBC" w:rsidP="000040FE">
            <w:pPr>
              <w:pStyle w:val="TAL"/>
              <w:rPr>
                <w:sz w:val="16"/>
                <w:szCs w:val="16"/>
              </w:rPr>
            </w:pPr>
            <w:r w:rsidRPr="005A13C0">
              <w:rPr>
                <w:sz w:val="16"/>
                <w:szCs w:val="16"/>
              </w:rPr>
              <w:t>3300</w:t>
            </w:r>
          </w:p>
        </w:tc>
        <w:tc>
          <w:tcPr>
            <w:tcW w:w="425" w:type="dxa"/>
            <w:shd w:val="solid" w:color="FFFFFF" w:fill="auto"/>
          </w:tcPr>
          <w:p w14:paraId="290CD2FD" w14:textId="3B2EFE86"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6C06F52C" w14:textId="035E14EF"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61F87AD7" w14:textId="354B1FA3" w:rsidR="00DA3BBC" w:rsidRPr="005A13C0" w:rsidRDefault="00DA3BBC" w:rsidP="000040FE">
            <w:pPr>
              <w:pStyle w:val="TAL"/>
              <w:rPr>
                <w:sz w:val="16"/>
                <w:szCs w:val="16"/>
              </w:rPr>
            </w:pPr>
            <w:r w:rsidRPr="005A13C0">
              <w:rPr>
                <w:sz w:val="16"/>
                <w:szCs w:val="16"/>
              </w:rPr>
              <w:t>The decision of target NSSAI based on NSSRG</w:t>
            </w:r>
          </w:p>
        </w:tc>
        <w:tc>
          <w:tcPr>
            <w:tcW w:w="708" w:type="dxa"/>
            <w:shd w:val="solid" w:color="FFFFFF" w:fill="auto"/>
          </w:tcPr>
          <w:p w14:paraId="148D6CA4" w14:textId="1B11C3F4" w:rsidR="00DA3BBC" w:rsidRPr="005A13C0" w:rsidRDefault="00DA3BBC" w:rsidP="000040FE">
            <w:pPr>
              <w:pStyle w:val="TAC"/>
              <w:rPr>
                <w:sz w:val="16"/>
                <w:szCs w:val="16"/>
              </w:rPr>
            </w:pPr>
            <w:r w:rsidRPr="005A13C0">
              <w:rPr>
                <w:sz w:val="16"/>
                <w:szCs w:val="16"/>
              </w:rPr>
              <w:t>17.3.0</w:t>
            </w:r>
          </w:p>
        </w:tc>
      </w:tr>
      <w:tr w:rsidR="00AE12FC" w:rsidRPr="005A13C0" w14:paraId="17BBB1F0" w14:textId="77777777" w:rsidTr="00D007B4">
        <w:tc>
          <w:tcPr>
            <w:tcW w:w="800" w:type="dxa"/>
            <w:shd w:val="solid" w:color="FFFFFF" w:fill="auto"/>
          </w:tcPr>
          <w:p w14:paraId="36B0BD26" w14:textId="77777777" w:rsidR="00AE12FC" w:rsidRPr="005A13C0" w:rsidRDefault="00AE12FC" w:rsidP="00D007B4">
            <w:pPr>
              <w:pStyle w:val="TAC"/>
              <w:rPr>
                <w:sz w:val="16"/>
                <w:szCs w:val="16"/>
              </w:rPr>
            </w:pPr>
            <w:r w:rsidRPr="005A13C0">
              <w:rPr>
                <w:sz w:val="16"/>
                <w:szCs w:val="16"/>
              </w:rPr>
              <w:t>2021-12</w:t>
            </w:r>
          </w:p>
        </w:tc>
        <w:tc>
          <w:tcPr>
            <w:tcW w:w="800" w:type="dxa"/>
            <w:shd w:val="solid" w:color="FFFFFF" w:fill="auto"/>
          </w:tcPr>
          <w:p w14:paraId="35552609" w14:textId="77777777" w:rsidR="00AE12FC" w:rsidRPr="005A13C0" w:rsidRDefault="00AE12FC" w:rsidP="00D007B4">
            <w:pPr>
              <w:pStyle w:val="TAL"/>
              <w:rPr>
                <w:sz w:val="16"/>
                <w:szCs w:val="16"/>
              </w:rPr>
            </w:pPr>
            <w:r w:rsidRPr="005A13C0">
              <w:rPr>
                <w:sz w:val="16"/>
                <w:szCs w:val="16"/>
              </w:rPr>
              <w:t>SP#94E</w:t>
            </w:r>
          </w:p>
        </w:tc>
        <w:tc>
          <w:tcPr>
            <w:tcW w:w="1094" w:type="dxa"/>
            <w:shd w:val="solid" w:color="FFFFFF" w:fill="auto"/>
          </w:tcPr>
          <w:p w14:paraId="1EA0E8D6" w14:textId="77777777" w:rsidR="00AE12FC" w:rsidRPr="005A13C0" w:rsidRDefault="00AE12FC" w:rsidP="00D007B4">
            <w:pPr>
              <w:pStyle w:val="TAC"/>
              <w:rPr>
                <w:sz w:val="16"/>
                <w:szCs w:val="16"/>
              </w:rPr>
            </w:pPr>
            <w:r w:rsidRPr="005A13C0">
              <w:rPr>
                <w:sz w:val="16"/>
                <w:szCs w:val="16"/>
              </w:rPr>
              <w:t>SP-211624</w:t>
            </w:r>
          </w:p>
        </w:tc>
        <w:tc>
          <w:tcPr>
            <w:tcW w:w="567" w:type="dxa"/>
            <w:shd w:val="solid" w:color="FFFFFF" w:fill="auto"/>
          </w:tcPr>
          <w:p w14:paraId="1E110ABF" w14:textId="77777777" w:rsidR="00AE12FC" w:rsidRPr="005A13C0" w:rsidRDefault="00AE12FC" w:rsidP="00D007B4">
            <w:pPr>
              <w:pStyle w:val="TAL"/>
              <w:rPr>
                <w:sz w:val="16"/>
                <w:szCs w:val="16"/>
              </w:rPr>
            </w:pPr>
            <w:r w:rsidRPr="005A13C0">
              <w:rPr>
                <w:sz w:val="16"/>
                <w:szCs w:val="16"/>
              </w:rPr>
              <w:t>3302</w:t>
            </w:r>
          </w:p>
        </w:tc>
        <w:tc>
          <w:tcPr>
            <w:tcW w:w="425" w:type="dxa"/>
            <w:shd w:val="solid" w:color="FFFFFF" w:fill="auto"/>
          </w:tcPr>
          <w:p w14:paraId="0ED61349" w14:textId="77777777" w:rsidR="00AE12FC" w:rsidRPr="005A13C0" w:rsidRDefault="00AE12FC" w:rsidP="00D007B4">
            <w:pPr>
              <w:pStyle w:val="TAL"/>
              <w:rPr>
                <w:sz w:val="16"/>
                <w:szCs w:val="16"/>
              </w:rPr>
            </w:pPr>
            <w:r w:rsidRPr="005A13C0">
              <w:rPr>
                <w:sz w:val="16"/>
                <w:szCs w:val="16"/>
              </w:rPr>
              <w:t>2</w:t>
            </w:r>
          </w:p>
        </w:tc>
        <w:tc>
          <w:tcPr>
            <w:tcW w:w="425" w:type="dxa"/>
            <w:shd w:val="solid" w:color="FFFFFF" w:fill="auto"/>
          </w:tcPr>
          <w:p w14:paraId="45AE9F73" w14:textId="77777777" w:rsidR="00AE12FC" w:rsidRPr="005A13C0" w:rsidRDefault="00AE12FC" w:rsidP="00D007B4">
            <w:pPr>
              <w:pStyle w:val="TAL"/>
              <w:rPr>
                <w:sz w:val="16"/>
                <w:szCs w:val="16"/>
              </w:rPr>
            </w:pPr>
            <w:r w:rsidRPr="005A13C0">
              <w:rPr>
                <w:sz w:val="16"/>
                <w:szCs w:val="16"/>
              </w:rPr>
              <w:t>A</w:t>
            </w:r>
          </w:p>
        </w:tc>
        <w:tc>
          <w:tcPr>
            <w:tcW w:w="4820" w:type="dxa"/>
            <w:shd w:val="solid" w:color="FFFFFF" w:fill="auto"/>
          </w:tcPr>
          <w:p w14:paraId="5727E700" w14:textId="77777777" w:rsidR="00AE12FC" w:rsidRPr="005A13C0" w:rsidRDefault="00AE12FC" w:rsidP="00D007B4">
            <w:pPr>
              <w:pStyle w:val="TAL"/>
              <w:rPr>
                <w:sz w:val="16"/>
                <w:szCs w:val="16"/>
              </w:rPr>
            </w:pPr>
            <w:r w:rsidRPr="005A13C0">
              <w:rPr>
                <w:sz w:val="16"/>
                <w:szCs w:val="16"/>
              </w:rPr>
              <w:t>Correction on PMF protocol stack for non-3GPP access</w:t>
            </w:r>
          </w:p>
        </w:tc>
        <w:tc>
          <w:tcPr>
            <w:tcW w:w="708" w:type="dxa"/>
            <w:shd w:val="solid" w:color="FFFFFF" w:fill="auto"/>
          </w:tcPr>
          <w:p w14:paraId="30D5DE3E" w14:textId="77777777" w:rsidR="00AE12FC" w:rsidRPr="005A13C0" w:rsidRDefault="00AE12FC" w:rsidP="00D007B4">
            <w:pPr>
              <w:pStyle w:val="TAC"/>
              <w:rPr>
                <w:sz w:val="16"/>
                <w:szCs w:val="16"/>
              </w:rPr>
            </w:pPr>
            <w:r w:rsidRPr="005A13C0">
              <w:rPr>
                <w:sz w:val="16"/>
                <w:szCs w:val="16"/>
              </w:rPr>
              <w:t>17.3.0</w:t>
            </w:r>
          </w:p>
        </w:tc>
      </w:tr>
      <w:tr w:rsidR="00824EE1" w:rsidRPr="005A13C0" w14:paraId="7EFD4CCB" w14:textId="77777777" w:rsidTr="009D14FB">
        <w:tc>
          <w:tcPr>
            <w:tcW w:w="800" w:type="dxa"/>
            <w:shd w:val="solid" w:color="FFFFFF" w:fill="auto"/>
          </w:tcPr>
          <w:p w14:paraId="44E3023E" w14:textId="56780E3E" w:rsidR="00824EE1" w:rsidRPr="005A13C0" w:rsidRDefault="00824EE1" w:rsidP="000040FE">
            <w:pPr>
              <w:pStyle w:val="TAC"/>
              <w:rPr>
                <w:sz w:val="16"/>
                <w:szCs w:val="16"/>
              </w:rPr>
            </w:pPr>
            <w:r w:rsidRPr="005A13C0">
              <w:rPr>
                <w:sz w:val="16"/>
                <w:szCs w:val="16"/>
              </w:rPr>
              <w:t>2021-12</w:t>
            </w:r>
          </w:p>
        </w:tc>
        <w:tc>
          <w:tcPr>
            <w:tcW w:w="800" w:type="dxa"/>
            <w:shd w:val="solid" w:color="FFFFFF" w:fill="auto"/>
          </w:tcPr>
          <w:p w14:paraId="53D9CC14" w14:textId="56C73C29" w:rsidR="00824EE1" w:rsidRPr="005A13C0" w:rsidRDefault="00824EE1" w:rsidP="000040FE">
            <w:pPr>
              <w:pStyle w:val="TAL"/>
              <w:rPr>
                <w:sz w:val="16"/>
                <w:szCs w:val="16"/>
              </w:rPr>
            </w:pPr>
            <w:r w:rsidRPr="005A13C0">
              <w:rPr>
                <w:sz w:val="16"/>
                <w:szCs w:val="16"/>
              </w:rPr>
              <w:t>SP#94E</w:t>
            </w:r>
          </w:p>
        </w:tc>
        <w:tc>
          <w:tcPr>
            <w:tcW w:w="1094" w:type="dxa"/>
            <w:shd w:val="solid" w:color="FFFFFF" w:fill="auto"/>
          </w:tcPr>
          <w:p w14:paraId="65770703" w14:textId="36146213" w:rsidR="00824EE1" w:rsidRPr="005A13C0" w:rsidRDefault="00824EE1" w:rsidP="000040FE">
            <w:pPr>
              <w:pStyle w:val="TAC"/>
              <w:rPr>
                <w:sz w:val="16"/>
                <w:szCs w:val="16"/>
              </w:rPr>
            </w:pPr>
            <w:r w:rsidRPr="005A13C0">
              <w:rPr>
                <w:sz w:val="16"/>
                <w:szCs w:val="16"/>
              </w:rPr>
              <w:t>SP-211294</w:t>
            </w:r>
          </w:p>
        </w:tc>
        <w:tc>
          <w:tcPr>
            <w:tcW w:w="567" w:type="dxa"/>
            <w:shd w:val="solid" w:color="FFFFFF" w:fill="auto"/>
          </w:tcPr>
          <w:p w14:paraId="2254DF93" w14:textId="7E8C29F2" w:rsidR="00824EE1" w:rsidRPr="005A13C0" w:rsidRDefault="00824EE1" w:rsidP="000040FE">
            <w:pPr>
              <w:pStyle w:val="TAL"/>
              <w:rPr>
                <w:sz w:val="16"/>
                <w:szCs w:val="16"/>
              </w:rPr>
            </w:pPr>
            <w:r w:rsidRPr="005A13C0">
              <w:rPr>
                <w:sz w:val="16"/>
                <w:szCs w:val="16"/>
              </w:rPr>
              <w:t>3303</w:t>
            </w:r>
          </w:p>
        </w:tc>
        <w:tc>
          <w:tcPr>
            <w:tcW w:w="425" w:type="dxa"/>
            <w:shd w:val="solid" w:color="FFFFFF" w:fill="auto"/>
          </w:tcPr>
          <w:p w14:paraId="2D11C9F1" w14:textId="3B5A1EE2" w:rsidR="00824EE1" w:rsidRPr="005A13C0" w:rsidRDefault="00824EE1" w:rsidP="000040FE">
            <w:pPr>
              <w:pStyle w:val="TAL"/>
              <w:rPr>
                <w:sz w:val="16"/>
                <w:szCs w:val="16"/>
              </w:rPr>
            </w:pPr>
            <w:r w:rsidRPr="005A13C0">
              <w:rPr>
                <w:sz w:val="16"/>
                <w:szCs w:val="16"/>
              </w:rPr>
              <w:t>1</w:t>
            </w:r>
          </w:p>
        </w:tc>
        <w:tc>
          <w:tcPr>
            <w:tcW w:w="425" w:type="dxa"/>
            <w:shd w:val="solid" w:color="FFFFFF" w:fill="auto"/>
          </w:tcPr>
          <w:p w14:paraId="1E7CFD97" w14:textId="6FBF06C3" w:rsidR="00824EE1" w:rsidRPr="005A13C0" w:rsidRDefault="00824EE1" w:rsidP="000040FE">
            <w:pPr>
              <w:pStyle w:val="TAL"/>
              <w:rPr>
                <w:sz w:val="16"/>
                <w:szCs w:val="16"/>
              </w:rPr>
            </w:pPr>
            <w:r w:rsidRPr="005A13C0">
              <w:rPr>
                <w:sz w:val="16"/>
                <w:szCs w:val="16"/>
              </w:rPr>
              <w:t>F</w:t>
            </w:r>
          </w:p>
        </w:tc>
        <w:tc>
          <w:tcPr>
            <w:tcW w:w="4820" w:type="dxa"/>
            <w:shd w:val="solid" w:color="FFFFFF" w:fill="auto"/>
          </w:tcPr>
          <w:p w14:paraId="3C1957EE" w14:textId="7950E4AD" w:rsidR="00824EE1" w:rsidRPr="005A13C0" w:rsidRDefault="00824EE1" w:rsidP="000040FE">
            <w:pPr>
              <w:pStyle w:val="TAL"/>
              <w:rPr>
                <w:sz w:val="16"/>
                <w:szCs w:val="16"/>
              </w:rPr>
            </w:pPr>
            <w:r w:rsidRPr="005A13C0">
              <w:rPr>
                <w:sz w:val="16"/>
                <w:szCs w:val="16"/>
              </w:rPr>
              <w:t>23.501 clarification on eNPN</w:t>
            </w:r>
          </w:p>
        </w:tc>
        <w:tc>
          <w:tcPr>
            <w:tcW w:w="708" w:type="dxa"/>
            <w:shd w:val="solid" w:color="FFFFFF" w:fill="auto"/>
          </w:tcPr>
          <w:p w14:paraId="334F29A4" w14:textId="14758EEF" w:rsidR="00824EE1" w:rsidRPr="005A13C0" w:rsidRDefault="00824EE1" w:rsidP="000040FE">
            <w:pPr>
              <w:pStyle w:val="TAC"/>
              <w:rPr>
                <w:sz w:val="16"/>
                <w:szCs w:val="16"/>
              </w:rPr>
            </w:pPr>
            <w:r w:rsidRPr="005A13C0">
              <w:rPr>
                <w:sz w:val="16"/>
                <w:szCs w:val="16"/>
              </w:rPr>
              <w:t>17.3.0</w:t>
            </w:r>
          </w:p>
        </w:tc>
      </w:tr>
      <w:tr w:rsidR="00824EE1" w:rsidRPr="005A13C0" w14:paraId="6A4CACCA" w14:textId="77777777" w:rsidTr="009D14FB">
        <w:tc>
          <w:tcPr>
            <w:tcW w:w="800" w:type="dxa"/>
            <w:shd w:val="solid" w:color="FFFFFF" w:fill="auto"/>
          </w:tcPr>
          <w:p w14:paraId="54F06CE4" w14:textId="1A8DB227" w:rsidR="00824EE1" w:rsidRPr="005A13C0" w:rsidRDefault="00824EE1" w:rsidP="000040FE">
            <w:pPr>
              <w:pStyle w:val="TAC"/>
              <w:rPr>
                <w:sz w:val="16"/>
                <w:szCs w:val="16"/>
              </w:rPr>
            </w:pPr>
            <w:r w:rsidRPr="005A13C0">
              <w:rPr>
                <w:sz w:val="16"/>
                <w:szCs w:val="16"/>
              </w:rPr>
              <w:t>2021-12</w:t>
            </w:r>
          </w:p>
        </w:tc>
        <w:tc>
          <w:tcPr>
            <w:tcW w:w="800" w:type="dxa"/>
            <w:shd w:val="solid" w:color="FFFFFF" w:fill="auto"/>
          </w:tcPr>
          <w:p w14:paraId="268E51C1" w14:textId="48F843CE" w:rsidR="00824EE1" w:rsidRPr="005A13C0" w:rsidRDefault="00824EE1" w:rsidP="000040FE">
            <w:pPr>
              <w:pStyle w:val="TAL"/>
              <w:rPr>
                <w:sz w:val="16"/>
                <w:szCs w:val="16"/>
              </w:rPr>
            </w:pPr>
            <w:r w:rsidRPr="005A13C0">
              <w:rPr>
                <w:sz w:val="16"/>
                <w:szCs w:val="16"/>
              </w:rPr>
              <w:t>SP#94E</w:t>
            </w:r>
          </w:p>
        </w:tc>
        <w:tc>
          <w:tcPr>
            <w:tcW w:w="1094" w:type="dxa"/>
            <w:shd w:val="solid" w:color="FFFFFF" w:fill="auto"/>
          </w:tcPr>
          <w:p w14:paraId="3CE3144F" w14:textId="2020C1F9" w:rsidR="00824EE1" w:rsidRPr="005A13C0" w:rsidRDefault="00824EE1" w:rsidP="000040FE">
            <w:pPr>
              <w:pStyle w:val="TAC"/>
              <w:rPr>
                <w:sz w:val="16"/>
                <w:szCs w:val="16"/>
              </w:rPr>
            </w:pPr>
            <w:r w:rsidRPr="005A13C0">
              <w:rPr>
                <w:sz w:val="16"/>
                <w:szCs w:val="16"/>
              </w:rPr>
              <w:t>SP-211301</w:t>
            </w:r>
          </w:p>
        </w:tc>
        <w:tc>
          <w:tcPr>
            <w:tcW w:w="567" w:type="dxa"/>
            <w:shd w:val="solid" w:color="FFFFFF" w:fill="auto"/>
          </w:tcPr>
          <w:p w14:paraId="6E8EE134" w14:textId="2631B805" w:rsidR="00824EE1" w:rsidRPr="005A13C0" w:rsidRDefault="00824EE1" w:rsidP="000040FE">
            <w:pPr>
              <w:pStyle w:val="TAL"/>
              <w:rPr>
                <w:sz w:val="16"/>
                <w:szCs w:val="16"/>
              </w:rPr>
            </w:pPr>
            <w:r w:rsidRPr="005A13C0">
              <w:rPr>
                <w:sz w:val="16"/>
                <w:szCs w:val="16"/>
              </w:rPr>
              <w:t>3311</w:t>
            </w:r>
          </w:p>
        </w:tc>
        <w:tc>
          <w:tcPr>
            <w:tcW w:w="425" w:type="dxa"/>
            <w:shd w:val="solid" w:color="FFFFFF" w:fill="auto"/>
          </w:tcPr>
          <w:p w14:paraId="7A62852B" w14:textId="68BD449B" w:rsidR="00824EE1" w:rsidRPr="005A13C0" w:rsidRDefault="00824EE1" w:rsidP="000040FE">
            <w:pPr>
              <w:pStyle w:val="TAL"/>
              <w:rPr>
                <w:sz w:val="16"/>
                <w:szCs w:val="16"/>
              </w:rPr>
            </w:pPr>
            <w:r w:rsidRPr="005A13C0">
              <w:rPr>
                <w:sz w:val="16"/>
                <w:szCs w:val="16"/>
              </w:rPr>
              <w:t>1</w:t>
            </w:r>
          </w:p>
        </w:tc>
        <w:tc>
          <w:tcPr>
            <w:tcW w:w="425" w:type="dxa"/>
            <w:shd w:val="solid" w:color="FFFFFF" w:fill="auto"/>
          </w:tcPr>
          <w:p w14:paraId="309BB770" w14:textId="0769DAAB" w:rsidR="00824EE1" w:rsidRPr="005A13C0" w:rsidRDefault="00824EE1" w:rsidP="000040FE">
            <w:pPr>
              <w:pStyle w:val="TAL"/>
              <w:rPr>
                <w:sz w:val="16"/>
                <w:szCs w:val="16"/>
              </w:rPr>
            </w:pPr>
            <w:r w:rsidRPr="005A13C0">
              <w:rPr>
                <w:sz w:val="16"/>
                <w:szCs w:val="16"/>
              </w:rPr>
              <w:t>F</w:t>
            </w:r>
          </w:p>
        </w:tc>
        <w:tc>
          <w:tcPr>
            <w:tcW w:w="4820" w:type="dxa"/>
            <w:shd w:val="solid" w:color="FFFFFF" w:fill="auto"/>
          </w:tcPr>
          <w:p w14:paraId="60D8FE0E" w14:textId="46928EB4" w:rsidR="00824EE1" w:rsidRPr="005A13C0" w:rsidRDefault="00824EE1" w:rsidP="000040FE">
            <w:pPr>
              <w:pStyle w:val="TAL"/>
              <w:rPr>
                <w:sz w:val="16"/>
                <w:szCs w:val="16"/>
              </w:rPr>
            </w:pPr>
            <w:r w:rsidRPr="005A13C0">
              <w:rPr>
                <w:sz w:val="16"/>
                <w:szCs w:val="16"/>
              </w:rPr>
              <w:t>Deregistration for UE not eligible for disaster roaming service</w:t>
            </w:r>
          </w:p>
        </w:tc>
        <w:tc>
          <w:tcPr>
            <w:tcW w:w="708" w:type="dxa"/>
            <w:shd w:val="solid" w:color="FFFFFF" w:fill="auto"/>
          </w:tcPr>
          <w:p w14:paraId="7F974C07" w14:textId="5DBD03DB" w:rsidR="00824EE1" w:rsidRPr="005A13C0" w:rsidRDefault="00824EE1" w:rsidP="000040FE">
            <w:pPr>
              <w:pStyle w:val="TAC"/>
              <w:rPr>
                <w:sz w:val="16"/>
                <w:szCs w:val="16"/>
              </w:rPr>
            </w:pPr>
            <w:r w:rsidRPr="005A13C0">
              <w:rPr>
                <w:sz w:val="16"/>
                <w:szCs w:val="16"/>
              </w:rPr>
              <w:t>17.3.0</w:t>
            </w:r>
          </w:p>
        </w:tc>
      </w:tr>
      <w:tr w:rsidR="00824EE1" w:rsidRPr="005A13C0" w14:paraId="7294C9B3" w14:textId="77777777" w:rsidTr="009D14FB">
        <w:tc>
          <w:tcPr>
            <w:tcW w:w="800" w:type="dxa"/>
            <w:shd w:val="solid" w:color="FFFFFF" w:fill="auto"/>
          </w:tcPr>
          <w:p w14:paraId="501D2ACE" w14:textId="510ACD70" w:rsidR="00824EE1" w:rsidRPr="005A13C0" w:rsidRDefault="00824EE1" w:rsidP="000040FE">
            <w:pPr>
              <w:pStyle w:val="TAC"/>
              <w:rPr>
                <w:sz w:val="16"/>
                <w:szCs w:val="16"/>
              </w:rPr>
            </w:pPr>
            <w:r w:rsidRPr="005A13C0">
              <w:rPr>
                <w:sz w:val="16"/>
                <w:szCs w:val="16"/>
              </w:rPr>
              <w:t>2021-12</w:t>
            </w:r>
          </w:p>
        </w:tc>
        <w:tc>
          <w:tcPr>
            <w:tcW w:w="800" w:type="dxa"/>
            <w:shd w:val="solid" w:color="FFFFFF" w:fill="auto"/>
          </w:tcPr>
          <w:p w14:paraId="0A000432" w14:textId="267833CE" w:rsidR="00824EE1" w:rsidRPr="005A13C0" w:rsidRDefault="00824EE1" w:rsidP="000040FE">
            <w:pPr>
              <w:pStyle w:val="TAL"/>
              <w:rPr>
                <w:sz w:val="16"/>
                <w:szCs w:val="16"/>
              </w:rPr>
            </w:pPr>
            <w:r w:rsidRPr="005A13C0">
              <w:rPr>
                <w:sz w:val="16"/>
                <w:szCs w:val="16"/>
              </w:rPr>
              <w:t>SP#94E</w:t>
            </w:r>
          </w:p>
        </w:tc>
        <w:tc>
          <w:tcPr>
            <w:tcW w:w="1094" w:type="dxa"/>
            <w:shd w:val="solid" w:color="FFFFFF" w:fill="auto"/>
          </w:tcPr>
          <w:p w14:paraId="3DADA018" w14:textId="11DC1220" w:rsidR="00824EE1" w:rsidRPr="005A13C0" w:rsidRDefault="00824EE1" w:rsidP="000040FE">
            <w:pPr>
              <w:pStyle w:val="TAC"/>
              <w:rPr>
                <w:sz w:val="16"/>
                <w:szCs w:val="16"/>
              </w:rPr>
            </w:pPr>
            <w:r w:rsidRPr="005A13C0">
              <w:rPr>
                <w:sz w:val="16"/>
                <w:szCs w:val="16"/>
              </w:rPr>
              <w:t>SP-211299</w:t>
            </w:r>
          </w:p>
        </w:tc>
        <w:tc>
          <w:tcPr>
            <w:tcW w:w="567" w:type="dxa"/>
            <w:shd w:val="solid" w:color="FFFFFF" w:fill="auto"/>
          </w:tcPr>
          <w:p w14:paraId="48E39FD2" w14:textId="7E8D1B22" w:rsidR="00824EE1" w:rsidRPr="005A13C0" w:rsidRDefault="00824EE1" w:rsidP="000040FE">
            <w:pPr>
              <w:pStyle w:val="TAL"/>
              <w:rPr>
                <w:sz w:val="16"/>
                <w:szCs w:val="16"/>
              </w:rPr>
            </w:pPr>
            <w:r w:rsidRPr="005A13C0">
              <w:rPr>
                <w:sz w:val="16"/>
                <w:szCs w:val="16"/>
              </w:rPr>
              <w:t>3312</w:t>
            </w:r>
          </w:p>
        </w:tc>
        <w:tc>
          <w:tcPr>
            <w:tcW w:w="425" w:type="dxa"/>
            <w:shd w:val="solid" w:color="FFFFFF" w:fill="auto"/>
          </w:tcPr>
          <w:p w14:paraId="5F7712BB" w14:textId="4FD2BAC3" w:rsidR="00824EE1" w:rsidRPr="005A13C0" w:rsidRDefault="00824EE1" w:rsidP="000040FE">
            <w:pPr>
              <w:pStyle w:val="TAL"/>
              <w:rPr>
                <w:sz w:val="16"/>
                <w:szCs w:val="16"/>
              </w:rPr>
            </w:pPr>
            <w:r w:rsidRPr="005A13C0">
              <w:rPr>
                <w:sz w:val="16"/>
                <w:szCs w:val="16"/>
              </w:rPr>
              <w:t xml:space="preserve">1 </w:t>
            </w:r>
          </w:p>
        </w:tc>
        <w:tc>
          <w:tcPr>
            <w:tcW w:w="425" w:type="dxa"/>
            <w:shd w:val="solid" w:color="FFFFFF" w:fill="auto"/>
          </w:tcPr>
          <w:p w14:paraId="761668CC" w14:textId="3F264A45" w:rsidR="00824EE1" w:rsidRPr="005A13C0" w:rsidRDefault="00824EE1" w:rsidP="000040FE">
            <w:pPr>
              <w:pStyle w:val="TAL"/>
              <w:rPr>
                <w:sz w:val="16"/>
                <w:szCs w:val="16"/>
              </w:rPr>
            </w:pPr>
            <w:r w:rsidRPr="005A13C0">
              <w:rPr>
                <w:sz w:val="16"/>
                <w:szCs w:val="16"/>
              </w:rPr>
              <w:t>F</w:t>
            </w:r>
          </w:p>
        </w:tc>
        <w:tc>
          <w:tcPr>
            <w:tcW w:w="4820" w:type="dxa"/>
            <w:shd w:val="solid" w:color="FFFFFF" w:fill="auto"/>
          </w:tcPr>
          <w:p w14:paraId="54BF4448" w14:textId="7290C9E9" w:rsidR="00824EE1" w:rsidRPr="005A13C0" w:rsidRDefault="00824EE1" w:rsidP="000040FE">
            <w:pPr>
              <w:pStyle w:val="TAL"/>
              <w:rPr>
                <w:sz w:val="16"/>
                <w:szCs w:val="16"/>
              </w:rPr>
            </w:pPr>
            <w:r w:rsidRPr="005A13C0">
              <w:rPr>
                <w:sz w:val="16"/>
                <w:szCs w:val="16"/>
              </w:rPr>
              <w:t>Update for Time Synchronization Information in PMIC and UMIC</w:t>
            </w:r>
          </w:p>
        </w:tc>
        <w:tc>
          <w:tcPr>
            <w:tcW w:w="708" w:type="dxa"/>
            <w:shd w:val="solid" w:color="FFFFFF" w:fill="auto"/>
          </w:tcPr>
          <w:p w14:paraId="48AB66D5" w14:textId="3B3C8C6F" w:rsidR="00824EE1" w:rsidRPr="005A13C0" w:rsidRDefault="00824EE1" w:rsidP="000040FE">
            <w:pPr>
              <w:pStyle w:val="TAC"/>
              <w:rPr>
                <w:sz w:val="16"/>
                <w:szCs w:val="16"/>
              </w:rPr>
            </w:pPr>
            <w:r w:rsidRPr="005A13C0">
              <w:rPr>
                <w:sz w:val="16"/>
                <w:szCs w:val="16"/>
              </w:rPr>
              <w:t>17.3.0</w:t>
            </w:r>
          </w:p>
        </w:tc>
      </w:tr>
      <w:tr w:rsidR="002D6B6E" w:rsidRPr="005A13C0" w14:paraId="46E33B7C" w14:textId="77777777" w:rsidTr="009D14FB">
        <w:tc>
          <w:tcPr>
            <w:tcW w:w="800" w:type="dxa"/>
            <w:shd w:val="solid" w:color="FFFFFF" w:fill="auto"/>
          </w:tcPr>
          <w:p w14:paraId="7C04F1FC" w14:textId="166DCD41" w:rsidR="002D6B6E" w:rsidRPr="005A13C0" w:rsidRDefault="002D6B6E" w:rsidP="000040FE">
            <w:pPr>
              <w:pStyle w:val="TAC"/>
              <w:rPr>
                <w:sz w:val="16"/>
                <w:szCs w:val="16"/>
              </w:rPr>
            </w:pPr>
            <w:r w:rsidRPr="005A13C0">
              <w:rPr>
                <w:sz w:val="16"/>
                <w:szCs w:val="16"/>
              </w:rPr>
              <w:t>2021-12</w:t>
            </w:r>
          </w:p>
        </w:tc>
        <w:tc>
          <w:tcPr>
            <w:tcW w:w="800" w:type="dxa"/>
            <w:shd w:val="solid" w:color="FFFFFF" w:fill="auto"/>
          </w:tcPr>
          <w:p w14:paraId="64C43E17" w14:textId="0D67FBDA" w:rsidR="002D6B6E" w:rsidRPr="005A13C0" w:rsidRDefault="002D6B6E" w:rsidP="000040FE">
            <w:pPr>
              <w:pStyle w:val="TAL"/>
              <w:rPr>
                <w:sz w:val="16"/>
                <w:szCs w:val="16"/>
              </w:rPr>
            </w:pPr>
            <w:r w:rsidRPr="005A13C0">
              <w:rPr>
                <w:sz w:val="16"/>
                <w:szCs w:val="16"/>
              </w:rPr>
              <w:t>SP#94E</w:t>
            </w:r>
          </w:p>
        </w:tc>
        <w:tc>
          <w:tcPr>
            <w:tcW w:w="1094" w:type="dxa"/>
            <w:shd w:val="solid" w:color="FFFFFF" w:fill="auto"/>
          </w:tcPr>
          <w:p w14:paraId="578EE7C6" w14:textId="3AE98725" w:rsidR="002D6B6E" w:rsidRPr="005A13C0" w:rsidRDefault="002D6B6E" w:rsidP="000040FE">
            <w:pPr>
              <w:pStyle w:val="TAC"/>
              <w:rPr>
                <w:sz w:val="16"/>
                <w:szCs w:val="16"/>
              </w:rPr>
            </w:pPr>
            <w:r w:rsidRPr="005A13C0">
              <w:rPr>
                <w:sz w:val="16"/>
                <w:szCs w:val="16"/>
              </w:rPr>
              <w:t>SP-211299</w:t>
            </w:r>
          </w:p>
        </w:tc>
        <w:tc>
          <w:tcPr>
            <w:tcW w:w="567" w:type="dxa"/>
            <w:shd w:val="solid" w:color="FFFFFF" w:fill="auto"/>
          </w:tcPr>
          <w:p w14:paraId="205E7498" w14:textId="3CB970F0" w:rsidR="002D6B6E" w:rsidRPr="005A13C0" w:rsidRDefault="002D6B6E" w:rsidP="000040FE">
            <w:pPr>
              <w:pStyle w:val="TAL"/>
              <w:rPr>
                <w:sz w:val="16"/>
                <w:szCs w:val="16"/>
              </w:rPr>
            </w:pPr>
            <w:r w:rsidRPr="005A13C0">
              <w:rPr>
                <w:sz w:val="16"/>
                <w:szCs w:val="16"/>
              </w:rPr>
              <w:t>3313</w:t>
            </w:r>
          </w:p>
        </w:tc>
        <w:tc>
          <w:tcPr>
            <w:tcW w:w="425" w:type="dxa"/>
            <w:shd w:val="solid" w:color="FFFFFF" w:fill="auto"/>
          </w:tcPr>
          <w:p w14:paraId="62ABA0A4" w14:textId="61DEE6C8" w:rsidR="002D6B6E" w:rsidRPr="005A13C0" w:rsidRDefault="002D6B6E" w:rsidP="000040FE">
            <w:pPr>
              <w:pStyle w:val="TAL"/>
              <w:rPr>
                <w:sz w:val="16"/>
                <w:szCs w:val="16"/>
              </w:rPr>
            </w:pPr>
            <w:r w:rsidRPr="005A13C0">
              <w:rPr>
                <w:sz w:val="16"/>
                <w:szCs w:val="16"/>
              </w:rPr>
              <w:t>2</w:t>
            </w:r>
          </w:p>
        </w:tc>
        <w:tc>
          <w:tcPr>
            <w:tcW w:w="425" w:type="dxa"/>
            <w:shd w:val="solid" w:color="FFFFFF" w:fill="auto"/>
          </w:tcPr>
          <w:p w14:paraId="6D3EA0F9" w14:textId="56C1B8C6" w:rsidR="002D6B6E" w:rsidRPr="005A13C0" w:rsidRDefault="002D6B6E" w:rsidP="000040FE">
            <w:pPr>
              <w:pStyle w:val="TAL"/>
              <w:rPr>
                <w:sz w:val="16"/>
                <w:szCs w:val="16"/>
              </w:rPr>
            </w:pPr>
            <w:r w:rsidRPr="005A13C0">
              <w:rPr>
                <w:sz w:val="16"/>
                <w:szCs w:val="16"/>
              </w:rPr>
              <w:t>F</w:t>
            </w:r>
          </w:p>
        </w:tc>
        <w:tc>
          <w:tcPr>
            <w:tcW w:w="4820" w:type="dxa"/>
            <w:shd w:val="solid" w:color="FFFFFF" w:fill="auto"/>
          </w:tcPr>
          <w:p w14:paraId="16B251CB" w14:textId="3509D7B4" w:rsidR="002D6B6E" w:rsidRPr="005A13C0" w:rsidRDefault="002D6B6E" w:rsidP="000040FE">
            <w:pPr>
              <w:pStyle w:val="TAL"/>
              <w:rPr>
                <w:sz w:val="16"/>
                <w:szCs w:val="16"/>
              </w:rPr>
            </w:pPr>
            <w:r w:rsidRPr="005A13C0">
              <w:rPr>
                <w:sz w:val="16"/>
                <w:szCs w:val="16"/>
              </w:rPr>
              <w:t>Corrections on TSCTSF selection and residence time calculation</w:t>
            </w:r>
          </w:p>
        </w:tc>
        <w:tc>
          <w:tcPr>
            <w:tcW w:w="708" w:type="dxa"/>
            <w:shd w:val="solid" w:color="FFFFFF" w:fill="auto"/>
          </w:tcPr>
          <w:p w14:paraId="51F88A6C" w14:textId="0FC68121" w:rsidR="002D6B6E" w:rsidRPr="005A13C0" w:rsidRDefault="002D6B6E" w:rsidP="000040FE">
            <w:pPr>
              <w:pStyle w:val="TAC"/>
              <w:rPr>
                <w:sz w:val="16"/>
                <w:szCs w:val="16"/>
              </w:rPr>
            </w:pPr>
            <w:r w:rsidRPr="005A13C0">
              <w:rPr>
                <w:sz w:val="16"/>
                <w:szCs w:val="16"/>
              </w:rPr>
              <w:t>17.3.0</w:t>
            </w:r>
          </w:p>
        </w:tc>
      </w:tr>
      <w:tr w:rsidR="002D6B6E" w:rsidRPr="005A13C0" w14:paraId="77E2B678" w14:textId="77777777" w:rsidTr="009D14FB">
        <w:tc>
          <w:tcPr>
            <w:tcW w:w="800" w:type="dxa"/>
            <w:shd w:val="solid" w:color="FFFFFF" w:fill="auto"/>
          </w:tcPr>
          <w:p w14:paraId="0A094A5F" w14:textId="4F7F148D" w:rsidR="002D6B6E" w:rsidRPr="005A13C0" w:rsidRDefault="002D6B6E" w:rsidP="002D6B6E">
            <w:pPr>
              <w:pStyle w:val="TAC"/>
              <w:rPr>
                <w:sz w:val="16"/>
                <w:szCs w:val="16"/>
              </w:rPr>
            </w:pPr>
            <w:r w:rsidRPr="005A13C0">
              <w:rPr>
                <w:sz w:val="16"/>
                <w:szCs w:val="16"/>
              </w:rPr>
              <w:t>2021-12</w:t>
            </w:r>
          </w:p>
        </w:tc>
        <w:tc>
          <w:tcPr>
            <w:tcW w:w="800" w:type="dxa"/>
            <w:shd w:val="solid" w:color="FFFFFF" w:fill="auto"/>
          </w:tcPr>
          <w:p w14:paraId="2176DF54" w14:textId="594441E8" w:rsidR="002D6B6E" w:rsidRPr="005A13C0" w:rsidRDefault="002D6B6E" w:rsidP="002D6B6E">
            <w:pPr>
              <w:pStyle w:val="TAL"/>
              <w:rPr>
                <w:sz w:val="16"/>
                <w:szCs w:val="16"/>
              </w:rPr>
            </w:pPr>
            <w:r w:rsidRPr="005A13C0">
              <w:rPr>
                <w:sz w:val="16"/>
                <w:szCs w:val="16"/>
              </w:rPr>
              <w:t>SP#94E</w:t>
            </w:r>
          </w:p>
        </w:tc>
        <w:tc>
          <w:tcPr>
            <w:tcW w:w="1094" w:type="dxa"/>
            <w:shd w:val="solid" w:color="FFFFFF" w:fill="auto"/>
          </w:tcPr>
          <w:p w14:paraId="6862518F" w14:textId="33806151" w:rsidR="002D6B6E" w:rsidRPr="005A13C0" w:rsidRDefault="002D6B6E" w:rsidP="002D6B6E">
            <w:pPr>
              <w:pStyle w:val="TAC"/>
              <w:rPr>
                <w:sz w:val="16"/>
                <w:szCs w:val="16"/>
              </w:rPr>
            </w:pPr>
            <w:r w:rsidRPr="005A13C0">
              <w:rPr>
                <w:sz w:val="16"/>
                <w:szCs w:val="16"/>
              </w:rPr>
              <w:t>SP-211592</w:t>
            </w:r>
          </w:p>
        </w:tc>
        <w:tc>
          <w:tcPr>
            <w:tcW w:w="567" w:type="dxa"/>
            <w:shd w:val="solid" w:color="FFFFFF" w:fill="auto"/>
          </w:tcPr>
          <w:p w14:paraId="1EDFD60F" w14:textId="7852F4CB" w:rsidR="002D6B6E" w:rsidRPr="005A13C0" w:rsidRDefault="002D6B6E" w:rsidP="002D6B6E">
            <w:pPr>
              <w:pStyle w:val="TAL"/>
              <w:rPr>
                <w:sz w:val="16"/>
                <w:szCs w:val="16"/>
              </w:rPr>
            </w:pPr>
            <w:r w:rsidRPr="005A13C0">
              <w:rPr>
                <w:sz w:val="16"/>
                <w:szCs w:val="16"/>
              </w:rPr>
              <w:t>3314</w:t>
            </w:r>
          </w:p>
        </w:tc>
        <w:tc>
          <w:tcPr>
            <w:tcW w:w="425" w:type="dxa"/>
            <w:shd w:val="solid" w:color="FFFFFF" w:fill="auto"/>
          </w:tcPr>
          <w:p w14:paraId="0C23C1A3" w14:textId="2E32F9A1" w:rsidR="002D6B6E" w:rsidRPr="005A13C0" w:rsidRDefault="002D6B6E" w:rsidP="002D6B6E">
            <w:pPr>
              <w:pStyle w:val="TAL"/>
              <w:rPr>
                <w:sz w:val="16"/>
                <w:szCs w:val="16"/>
              </w:rPr>
            </w:pPr>
            <w:r w:rsidRPr="005A13C0">
              <w:rPr>
                <w:sz w:val="16"/>
                <w:szCs w:val="16"/>
              </w:rPr>
              <w:t>3</w:t>
            </w:r>
          </w:p>
        </w:tc>
        <w:tc>
          <w:tcPr>
            <w:tcW w:w="425" w:type="dxa"/>
            <w:shd w:val="solid" w:color="FFFFFF" w:fill="auto"/>
          </w:tcPr>
          <w:p w14:paraId="52C848EE" w14:textId="235F1C9D" w:rsidR="002D6B6E" w:rsidRPr="005A13C0" w:rsidRDefault="002D6B6E" w:rsidP="002D6B6E">
            <w:pPr>
              <w:pStyle w:val="TAL"/>
              <w:rPr>
                <w:sz w:val="16"/>
                <w:szCs w:val="16"/>
              </w:rPr>
            </w:pPr>
            <w:r w:rsidRPr="005A13C0">
              <w:rPr>
                <w:sz w:val="16"/>
                <w:szCs w:val="16"/>
              </w:rPr>
              <w:t>F</w:t>
            </w:r>
          </w:p>
        </w:tc>
        <w:tc>
          <w:tcPr>
            <w:tcW w:w="4820" w:type="dxa"/>
            <w:shd w:val="solid" w:color="FFFFFF" w:fill="auto"/>
          </w:tcPr>
          <w:p w14:paraId="68A2AD92" w14:textId="3A3B75E2" w:rsidR="002D6B6E" w:rsidRPr="005A13C0" w:rsidRDefault="002D6B6E" w:rsidP="002D6B6E">
            <w:pPr>
              <w:pStyle w:val="TAL"/>
              <w:rPr>
                <w:sz w:val="16"/>
                <w:szCs w:val="16"/>
              </w:rPr>
            </w:pPr>
            <w:r w:rsidRPr="005A13C0">
              <w:rPr>
                <w:sz w:val="16"/>
                <w:szCs w:val="16"/>
              </w:rPr>
              <w:t>Support for emergency calls in limited service state</w:t>
            </w:r>
          </w:p>
        </w:tc>
        <w:tc>
          <w:tcPr>
            <w:tcW w:w="708" w:type="dxa"/>
            <w:shd w:val="solid" w:color="FFFFFF" w:fill="auto"/>
          </w:tcPr>
          <w:p w14:paraId="43E9B572" w14:textId="4BE80543" w:rsidR="002D6B6E" w:rsidRPr="005A13C0" w:rsidRDefault="002D6B6E" w:rsidP="002D6B6E">
            <w:pPr>
              <w:pStyle w:val="TAC"/>
              <w:rPr>
                <w:sz w:val="16"/>
                <w:szCs w:val="16"/>
              </w:rPr>
            </w:pPr>
            <w:r w:rsidRPr="005A13C0">
              <w:rPr>
                <w:sz w:val="16"/>
                <w:szCs w:val="16"/>
              </w:rPr>
              <w:t>17.3.0</w:t>
            </w:r>
          </w:p>
        </w:tc>
      </w:tr>
      <w:tr w:rsidR="00283ED6" w:rsidRPr="005A13C0" w14:paraId="66CD6E0D" w14:textId="77777777" w:rsidTr="009D14FB">
        <w:tc>
          <w:tcPr>
            <w:tcW w:w="800" w:type="dxa"/>
            <w:shd w:val="solid" w:color="FFFFFF" w:fill="auto"/>
          </w:tcPr>
          <w:p w14:paraId="53C94EFB" w14:textId="7203C9AD"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6CE7E572" w14:textId="165CF3B4"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175A46B2" w14:textId="30F9A6D2" w:rsidR="00283ED6" w:rsidRPr="005A13C0" w:rsidRDefault="00283ED6" w:rsidP="002D6B6E">
            <w:pPr>
              <w:pStyle w:val="TAC"/>
              <w:rPr>
                <w:sz w:val="16"/>
                <w:szCs w:val="16"/>
              </w:rPr>
            </w:pPr>
            <w:r w:rsidRPr="005A13C0">
              <w:rPr>
                <w:sz w:val="16"/>
                <w:szCs w:val="16"/>
              </w:rPr>
              <w:t>SP-211287</w:t>
            </w:r>
          </w:p>
        </w:tc>
        <w:tc>
          <w:tcPr>
            <w:tcW w:w="567" w:type="dxa"/>
            <w:shd w:val="solid" w:color="FFFFFF" w:fill="auto"/>
          </w:tcPr>
          <w:p w14:paraId="7D56CCF0" w14:textId="682FA7EF" w:rsidR="00283ED6" w:rsidRPr="005A13C0" w:rsidRDefault="00283ED6" w:rsidP="002D6B6E">
            <w:pPr>
              <w:pStyle w:val="TAL"/>
              <w:rPr>
                <w:sz w:val="16"/>
                <w:szCs w:val="16"/>
              </w:rPr>
            </w:pPr>
            <w:r w:rsidRPr="005A13C0">
              <w:rPr>
                <w:sz w:val="16"/>
                <w:szCs w:val="16"/>
              </w:rPr>
              <w:t>3316</w:t>
            </w:r>
          </w:p>
        </w:tc>
        <w:tc>
          <w:tcPr>
            <w:tcW w:w="425" w:type="dxa"/>
            <w:shd w:val="solid" w:color="FFFFFF" w:fill="auto"/>
          </w:tcPr>
          <w:p w14:paraId="06010ED3" w14:textId="4BC7B548"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71A25D09" w14:textId="6F07CC37" w:rsidR="00283ED6" w:rsidRPr="005A13C0" w:rsidRDefault="00283ED6" w:rsidP="002D6B6E">
            <w:pPr>
              <w:pStyle w:val="TAL"/>
              <w:rPr>
                <w:sz w:val="16"/>
                <w:szCs w:val="16"/>
              </w:rPr>
            </w:pPr>
            <w:r w:rsidRPr="005A13C0">
              <w:rPr>
                <w:sz w:val="16"/>
                <w:szCs w:val="16"/>
              </w:rPr>
              <w:t>B</w:t>
            </w:r>
          </w:p>
        </w:tc>
        <w:tc>
          <w:tcPr>
            <w:tcW w:w="4820" w:type="dxa"/>
            <w:shd w:val="solid" w:color="FFFFFF" w:fill="auto"/>
          </w:tcPr>
          <w:p w14:paraId="7CD81ECC" w14:textId="3722E3CB" w:rsidR="00283ED6" w:rsidRPr="005A13C0" w:rsidRDefault="00283ED6" w:rsidP="002D6B6E">
            <w:pPr>
              <w:pStyle w:val="TAL"/>
              <w:rPr>
                <w:sz w:val="16"/>
                <w:szCs w:val="16"/>
              </w:rPr>
            </w:pPr>
            <w:r w:rsidRPr="005A13C0">
              <w:rPr>
                <w:sz w:val="16"/>
                <w:szCs w:val="16"/>
              </w:rPr>
              <w:t>eDRX enhancement for 10.24s cycle for RedCap</w:t>
            </w:r>
          </w:p>
        </w:tc>
        <w:tc>
          <w:tcPr>
            <w:tcW w:w="708" w:type="dxa"/>
            <w:shd w:val="solid" w:color="FFFFFF" w:fill="auto"/>
          </w:tcPr>
          <w:p w14:paraId="0A22741F" w14:textId="646A2E59" w:rsidR="00283ED6" w:rsidRPr="005A13C0" w:rsidRDefault="00283ED6" w:rsidP="002D6B6E">
            <w:pPr>
              <w:pStyle w:val="TAC"/>
              <w:rPr>
                <w:sz w:val="16"/>
                <w:szCs w:val="16"/>
              </w:rPr>
            </w:pPr>
            <w:r w:rsidRPr="005A13C0">
              <w:rPr>
                <w:sz w:val="16"/>
                <w:szCs w:val="16"/>
              </w:rPr>
              <w:t>17.3.0</w:t>
            </w:r>
          </w:p>
        </w:tc>
      </w:tr>
      <w:tr w:rsidR="00283ED6" w:rsidRPr="005A13C0" w14:paraId="1900F282" w14:textId="77777777" w:rsidTr="009D14FB">
        <w:tc>
          <w:tcPr>
            <w:tcW w:w="800" w:type="dxa"/>
            <w:shd w:val="solid" w:color="FFFFFF" w:fill="auto"/>
          </w:tcPr>
          <w:p w14:paraId="5A2BB8D4" w14:textId="5464206B"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5A5E7641" w14:textId="203C95BF"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74EB8243" w14:textId="1750D63F" w:rsidR="00283ED6" w:rsidRPr="005A13C0" w:rsidRDefault="00283ED6" w:rsidP="002D6B6E">
            <w:pPr>
              <w:pStyle w:val="TAC"/>
              <w:rPr>
                <w:sz w:val="16"/>
                <w:szCs w:val="16"/>
              </w:rPr>
            </w:pPr>
            <w:r w:rsidRPr="005A13C0">
              <w:rPr>
                <w:sz w:val="16"/>
                <w:szCs w:val="16"/>
              </w:rPr>
              <w:t>SP-211284</w:t>
            </w:r>
          </w:p>
        </w:tc>
        <w:tc>
          <w:tcPr>
            <w:tcW w:w="567" w:type="dxa"/>
            <w:shd w:val="solid" w:color="FFFFFF" w:fill="auto"/>
          </w:tcPr>
          <w:p w14:paraId="09F13EB4" w14:textId="25CAA2CE" w:rsidR="00283ED6" w:rsidRPr="005A13C0" w:rsidRDefault="00283ED6" w:rsidP="002D6B6E">
            <w:pPr>
              <w:pStyle w:val="TAL"/>
              <w:rPr>
                <w:sz w:val="16"/>
                <w:szCs w:val="16"/>
              </w:rPr>
            </w:pPr>
            <w:r w:rsidRPr="005A13C0">
              <w:rPr>
                <w:sz w:val="16"/>
                <w:szCs w:val="16"/>
              </w:rPr>
              <w:t>3318</w:t>
            </w:r>
          </w:p>
        </w:tc>
        <w:tc>
          <w:tcPr>
            <w:tcW w:w="425" w:type="dxa"/>
            <w:shd w:val="solid" w:color="FFFFFF" w:fill="auto"/>
          </w:tcPr>
          <w:p w14:paraId="06FF2456" w14:textId="19AD184D"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0521996A" w14:textId="6824083D" w:rsidR="00283ED6" w:rsidRPr="005A13C0" w:rsidRDefault="00283ED6" w:rsidP="002D6B6E">
            <w:pPr>
              <w:pStyle w:val="TAL"/>
              <w:rPr>
                <w:sz w:val="16"/>
                <w:szCs w:val="16"/>
              </w:rPr>
            </w:pPr>
            <w:r w:rsidRPr="005A13C0">
              <w:rPr>
                <w:sz w:val="16"/>
                <w:szCs w:val="16"/>
              </w:rPr>
              <w:t>F</w:t>
            </w:r>
          </w:p>
        </w:tc>
        <w:tc>
          <w:tcPr>
            <w:tcW w:w="4820" w:type="dxa"/>
            <w:shd w:val="solid" w:color="FFFFFF" w:fill="auto"/>
          </w:tcPr>
          <w:p w14:paraId="75072463" w14:textId="10B8E895" w:rsidR="00283ED6" w:rsidRPr="005A13C0" w:rsidRDefault="00283ED6" w:rsidP="002D6B6E">
            <w:pPr>
              <w:pStyle w:val="TAL"/>
              <w:rPr>
                <w:sz w:val="16"/>
                <w:szCs w:val="16"/>
              </w:rPr>
            </w:pPr>
            <w:r w:rsidRPr="005A13C0">
              <w:rPr>
                <w:sz w:val="16"/>
                <w:szCs w:val="16"/>
              </w:rPr>
              <w:t>Limited service PLMN selection for emergency</w:t>
            </w:r>
          </w:p>
        </w:tc>
        <w:tc>
          <w:tcPr>
            <w:tcW w:w="708" w:type="dxa"/>
            <w:shd w:val="solid" w:color="FFFFFF" w:fill="auto"/>
          </w:tcPr>
          <w:p w14:paraId="2E0BE29A" w14:textId="088901BD" w:rsidR="00283ED6" w:rsidRPr="005A13C0" w:rsidRDefault="00283ED6" w:rsidP="002D6B6E">
            <w:pPr>
              <w:pStyle w:val="TAC"/>
              <w:rPr>
                <w:sz w:val="16"/>
                <w:szCs w:val="16"/>
              </w:rPr>
            </w:pPr>
            <w:r w:rsidRPr="005A13C0">
              <w:rPr>
                <w:sz w:val="16"/>
                <w:szCs w:val="16"/>
              </w:rPr>
              <w:t>17.3.0</w:t>
            </w:r>
          </w:p>
        </w:tc>
      </w:tr>
      <w:tr w:rsidR="00AE12FC" w:rsidRPr="005A13C0" w14:paraId="5EDCA64F" w14:textId="77777777" w:rsidTr="008659E2">
        <w:tc>
          <w:tcPr>
            <w:tcW w:w="800" w:type="dxa"/>
            <w:shd w:val="solid" w:color="FFFFFF" w:fill="auto"/>
          </w:tcPr>
          <w:p w14:paraId="3D50D19C" w14:textId="77777777" w:rsidR="00AE12FC" w:rsidRPr="005A13C0" w:rsidRDefault="00AE12FC" w:rsidP="008659E2">
            <w:pPr>
              <w:pStyle w:val="TAC"/>
              <w:rPr>
                <w:sz w:val="16"/>
                <w:szCs w:val="16"/>
              </w:rPr>
            </w:pPr>
            <w:r w:rsidRPr="005A13C0">
              <w:rPr>
                <w:sz w:val="16"/>
                <w:szCs w:val="16"/>
              </w:rPr>
              <w:t>2021-12</w:t>
            </w:r>
          </w:p>
        </w:tc>
        <w:tc>
          <w:tcPr>
            <w:tcW w:w="800" w:type="dxa"/>
            <w:shd w:val="solid" w:color="FFFFFF" w:fill="auto"/>
          </w:tcPr>
          <w:p w14:paraId="60863406" w14:textId="77777777" w:rsidR="00AE12FC" w:rsidRPr="005A13C0" w:rsidRDefault="00AE12FC" w:rsidP="008659E2">
            <w:pPr>
              <w:pStyle w:val="TAL"/>
              <w:rPr>
                <w:sz w:val="16"/>
                <w:szCs w:val="16"/>
              </w:rPr>
            </w:pPr>
            <w:r w:rsidRPr="005A13C0">
              <w:rPr>
                <w:sz w:val="16"/>
                <w:szCs w:val="16"/>
              </w:rPr>
              <w:t>SP#94E</w:t>
            </w:r>
          </w:p>
        </w:tc>
        <w:tc>
          <w:tcPr>
            <w:tcW w:w="1094" w:type="dxa"/>
            <w:shd w:val="solid" w:color="FFFFFF" w:fill="auto"/>
          </w:tcPr>
          <w:p w14:paraId="1786A8AB" w14:textId="77777777" w:rsidR="00AE12FC" w:rsidRPr="005A13C0" w:rsidRDefault="00AE12FC" w:rsidP="008659E2">
            <w:pPr>
              <w:pStyle w:val="TAC"/>
              <w:rPr>
                <w:sz w:val="16"/>
                <w:szCs w:val="16"/>
              </w:rPr>
            </w:pPr>
            <w:r w:rsidRPr="005A13C0">
              <w:rPr>
                <w:sz w:val="16"/>
                <w:szCs w:val="16"/>
              </w:rPr>
              <w:t>SP-211628</w:t>
            </w:r>
          </w:p>
        </w:tc>
        <w:tc>
          <w:tcPr>
            <w:tcW w:w="567" w:type="dxa"/>
            <w:shd w:val="solid" w:color="FFFFFF" w:fill="auto"/>
          </w:tcPr>
          <w:p w14:paraId="24015D79" w14:textId="77777777" w:rsidR="00AE12FC" w:rsidRPr="005A13C0" w:rsidRDefault="00AE12FC" w:rsidP="008659E2">
            <w:pPr>
              <w:pStyle w:val="TAL"/>
              <w:rPr>
                <w:sz w:val="16"/>
                <w:szCs w:val="16"/>
              </w:rPr>
            </w:pPr>
            <w:r w:rsidRPr="005A13C0">
              <w:rPr>
                <w:sz w:val="16"/>
                <w:szCs w:val="16"/>
              </w:rPr>
              <w:t>3319</w:t>
            </w:r>
          </w:p>
        </w:tc>
        <w:tc>
          <w:tcPr>
            <w:tcW w:w="425" w:type="dxa"/>
            <w:shd w:val="solid" w:color="FFFFFF" w:fill="auto"/>
          </w:tcPr>
          <w:p w14:paraId="636BAB05" w14:textId="77777777" w:rsidR="00AE12FC" w:rsidRPr="005A13C0" w:rsidRDefault="00AE12FC" w:rsidP="008659E2">
            <w:pPr>
              <w:pStyle w:val="TAL"/>
              <w:rPr>
                <w:sz w:val="16"/>
                <w:szCs w:val="16"/>
              </w:rPr>
            </w:pPr>
            <w:r w:rsidRPr="005A13C0">
              <w:rPr>
                <w:sz w:val="16"/>
                <w:szCs w:val="16"/>
              </w:rPr>
              <w:t>6</w:t>
            </w:r>
          </w:p>
        </w:tc>
        <w:tc>
          <w:tcPr>
            <w:tcW w:w="425" w:type="dxa"/>
            <w:shd w:val="solid" w:color="FFFFFF" w:fill="auto"/>
          </w:tcPr>
          <w:p w14:paraId="348CC445" w14:textId="77777777" w:rsidR="00AE12FC" w:rsidRPr="005A13C0" w:rsidRDefault="00AE12FC" w:rsidP="008659E2">
            <w:pPr>
              <w:pStyle w:val="TAL"/>
              <w:rPr>
                <w:sz w:val="16"/>
                <w:szCs w:val="16"/>
              </w:rPr>
            </w:pPr>
            <w:r w:rsidRPr="005A13C0">
              <w:rPr>
                <w:sz w:val="16"/>
                <w:szCs w:val="16"/>
              </w:rPr>
              <w:t>B</w:t>
            </w:r>
          </w:p>
        </w:tc>
        <w:tc>
          <w:tcPr>
            <w:tcW w:w="4820" w:type="dxa"/>
            <w:shd w:val="solid" w:color="FFFFFF" w:fill="auto"/>
          </w:tcPr>
          <w:p w14:paraId="175262A9" w14:textId="77777777" w:rsidR="00AE12FC" w:rsidRPr="005A13C0" w:rsidRDefault="00AE12FC" w:rsidP="008659E2">
            <w:pPr>
              <w:pStyle w:val="TAL"/>
              <w:rPr>
                <w:sz w:val="16"/>
                <w:szCs w:val="16"/>
              </w:rPr>
            </w:pPr>
            <w:r w:rsidRPr="005A13C0">
              <w:rPr>
                <w:sz w:val="16"/>
                <w:szCs w:val="16"/>
              </w:rPr>
              <w:t>Support for Paging Early Indication</w:t>
            </w:r>
          </w:p>
        </w:tc>
        <w:tc>
          <w:tcPr>
            <w:tcW w:w="708" w:type="dxa"/>
            <w:shd w:val="solid" w:color="FFFFFF" w:fill="auto"/>
          </w:tcPr>
          <w:p w14:paraId="4E9FADD5" w14:textId="77777777" w:rsidR="00AE12FC" w:rsidRPr="005A13C0" w:rsidRDefault="00AE12FC" w:rsidP="008659E2">
            <w:pPr>
              <w:pStyle w:val="TAC"/>
              <w:rPr>
                <w:sz w:val="16"/>
                <w:szCs w:val="16"/>
              </w:rPr>
            </w:pPr>
            <w:r w:rsidRPr="005A13C0">
              <w:rPr>
                <w:sz w:val="16"/>
                <w:szCs w:val="16"/>
              </w:rPr>
              <w:t>17.3.0</w:t>
            </w:r>
          </w:p>
        </w:tc>
      </w:tr>
      <w:tr w:rsidR="00283ED6" w:rsidRPr="005A13C0" w14:paraId="736AC4D7" w14:textId="77777777" w:rsidTr="009D14FB">
        <w:tc>
          <w:tcPr>
            <w:tcW w:w="800" w:type="dxa"/>
            <w:shd w:val="solid" w:color="FFFFFF" w:fill="auto"/>
          </w:tcPr>
          <w:p w14:paraId="070E0198" w14:textId="620E4F9C"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3F5FD440" w14:textId="5A10F5E7"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5A5E5F49" w14:textId="5349D6EB" w:rsidR="00283ED6" w:rsidRPr="005A13C0" w:rsidRDefault="00283ED6" w:rsidP="002D6B6E">
            <w:pPr>
              <w:pStyle w:val="TAC"/>
              <w:rPr>
                <w:sz w:val="16"/>
                <w:szCs w:val="16"/>
              </w:rPr>
            </w:pPr>
            <w:r w:rsidRPr="005A13C0">
              <w:rPr>
                <w:sz w:val="16"/>
                <w:szCs w:val="16"/>
              </w:rPr>
              <w:t>SP-211293</w:t>
            </w:r>
          </w:p>
        </w:tc>
        <w:tc>
          <w:tcPr>
            <w:tcW w:w="567" w:type="dxa"/>
            <w:shd w:val="solid" w:color="FFFFFF" w:fill="auto"/>
          </w:tcPr>
          <w:p w14:paraId="717A4AA9" w14:textId="09FABD8B" w:rsidR="00283ED6" w:rsidRPr="005A13C0" w:rsidRDefault="00283ED6" w:rsidP="002D6B6E">
            <w:pPr>
              <w:pStyle w:val="TAL"/>
              <w:rPr>
                <w:sz w:val="16"/>
                <w:szCs w:val="16"/>
              </w:rPr>
            </w:pPr>
            <w:r w:rsidRPr="005A13C0">
              <w:rPr>
                <w:sz w:val="16"/>
                <w:szCs w:val="16"/>
              </w:rPr>
              <w:t>3320</w:t>
            </w:r>
          </w:p>
        </w:tc>
        <w:tc>
          <w:tcPr>
            <w:tcW w:w="425" w:type="dxa"/>
            <w:shd w:val="solid" w:color="FFFFFF" w:fill="auto"/>
          </w:tcPr>
          <w:p w14:paraId="7B8F18BF" w14:textId="67728AE2" w:rsidR="00283ED6" w:rsidRPr="005A13C0" w:rsidRDefault="00283ED6" w:rsidP="002D6B6E">
            <w:pPr>
              <w:pStyle w:val="TAL"/>
              <w:rPr>
                <w:sz w:val="16"/>
                <w:szCs w:val="16"/>
              </w:rPr>
            </w:pPr>
            <w:r w:rsidRPr="005A13C0">
              <w:rPr>
                <w:sz w:val="16"/>
                <w:szCs w:val="16"/>
              </w:rPr>
              <w:t>4</w:t>
            </w:r>
          </w:p>
        </w:tc>
        <w:tc>
          <w:tcPr>
            <w:tcW w:w="425" w:type="dxa"/>
            <w:shd w:val="solid" w:color="FFFFFF" w:fill="auto"/>
          </w:tcPr>
          <w:p w14:paraId="3BB55232" w14:textId="2EC10390" w:rsidR="00283ED6" w:rsidRPr="005A13C0" w:rsidRDefault="00283ED6" w:rsidP="002D6B6E">
            <w:pPr>
              <w:pStyle w:val="TAL"/>
              <w:rPr>
                <w:sz w:val="16"/>
                <w:szCs w:val="16"/>
              </w:rPr>
            </w:pPr>
            <w:r w:rsidRPr="005A13C0">
              <w:rPr>
                <w:sz w:val="16"/>
                <w:szCs w:val="16"/>
              </w:rPr>
              <w:t>F</w:t>
            </w:r>
          </w:p>
        </w:tc>
        <w:tc>
          <w:tcPr>
            <w:tcW w:w="4820" w:type="dxa"/>
            <w:shd w:val="solid" w:color="FFFFFF" w:fill="auto"/>
          </w:tcPr>
          <w:p w14:paraId="361F16EA" w14:textId="00836AB2" w:rsidR="00283ED6" w:rsidRPr="005A13C0" w:rsidRDefault="00283ED6" w:rsidP="002D6B6E">
            <w:pPr>
              <w:pStyle w:val="TAL"/>
              <w:rPr>
                <w:sz w:val="16"/>
                <w:szCs w:val="16"/>
              </w:rPr>
            </w:pPr>
            <w:r w:rsidRPr="005A13C0">
              <w:rPr>
                <w:sz w:val="16"/>
                <w:szCs w:val="16"/>
              </w:rPr>
              <w:t>Miscellaneous correction for eNA_Ph2</w:t>
            </w:r>
          </w:p>
        </w:tc>
        <w:tc>
          <w:tcPr>
            <w:tcW w:w="708" w:type="dxa"/>
            <w:shd w:val="solid" w:color="FFFFFF" w:fill="auto"/>
          </w:tcPr>
          <w:p w14:paraId="61BEE52C" w14:textId="0C3B50CF" w:rsidR="00283ED6" w:rsidRPr="005A13C0" w:rsidRDefault="00283ED6" w:rsidP="002D6B6E">
            <w:pPr>
              <w:pStyle w:val="TAC"/>
              <w:rPr>
                <w:sz w:val="16"/>
                <w:szCs w:val="16"/>
              </w:rPr>
            </w:pPr>
            <w:r w:rsidRPr="005A13C0">
              <w:rPr>
                <w:sz w:val="16"/>
                <w:szCs w:val="16"/>
              </w:rPr>
              <w:t>17.3.0</w:t>
            </w:r>
          </w:p>
        </w:tc>
      </w:tr>
      <w:tr w:rsidR="00283ED6" w:rsidRPr="005A13C0" w14:paraId="6958C6BD" w14:textId="77777777" w:rsidTr="009D14FB">
        <w:tc>
          <w:tcPr>
            <w:tcW w:w="800" w:type="dxa"/>
            <w:shd w:val="solid" w:color="FFFFFF" w:fill="auto"/>
          </w:tcPr>
          <w:p w14:paraId="350AB586" w14:textId="0DCD3986"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76E2A4A7" w14:textId="15247CA2"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6FD385BD" w14:textId="413BBC14" w:rsidR="00283ED6" w:rsidRPr="005A13C0" w:rsidRDefault="00283ED6" w:rsidP="002D6B6E">
            <w:pPr>
              <w:pStyle w:val="TAC"/>
              <w:rPr>
                <w:sz w:val="16"/>
                <w:szCs w:val="16"/>
              </w:rPr>
            </w:pPr>
            <w:r w:rsidRPr="005A13C0">
              <w:rPr>
                <w:sz w:val="16"/>
                <w:szCs w:val="16"/>
              </w:rPr>
              <w:t>SP-211299</w:t>
            </w:r>
          </w:p>
        </w:tc>
        <w:tc>
          <w:tcPr>
            <w:tcW w:w="567" w:type="dxa"/>
            <w:shd w:val="solid" w:color="FFFFFF" w:fill="auto"/>
          </w:tcPr>
          <w:p w14:paraId="20BE933B" w14:textId="47200F60" w:rsidR="00283ED6" w:rsidRPr="005A13C0" w:rsidRDefault="00283ED6" w:rsidP="002D6B6E">
            <w:pPr>
              <w:pStyle w:val="TAL"/>
              <w:rPr>
                <w:sz w:val="16"/>
                <w:szCs w:val="16"/>
              </w:rPr>
            </w:pPr>
            <w:r w:rsidRPr="005A13C0">
              <w:rPr>
                <w:sz w:val="16"/>
                <w:szCs w:val="16"/>
              </w:rPr>
              <w:t>3321</w:t>
            </w:r>
          </w:p>
        </w:tc>
        <w:tc>
          <w:tcPr>
            <w:tcW w:w="425" w:type="dxa"/>
            <w:shd w:val="solid" w:color="FFFFFF" w:fill="auto"/>
          </w:tcPr>
          <w:p w14:paraId="4A2303BE" w14:textId="33816DA9" w:rsidR="00283ED6" w:rsidRPr="005A13C0" w:rsidRDefault="00283ED6" w:rsidP="002D6B6E">
            <w:pPr>
              <w:pStyle w:val="TAL"/>
              <w:rPr>
                <w:sz w:val="16"/>
                <w:szCs w:val="16"/>
              </w:rPr>
            </w:pPr>
            <w:r w:rsidRPr="005A13C0">
              <w:rPr>
                <w:sz w:val="16"/>
                <w:szCs w:val="16"/>
              </w:rPr>
              <w:t>1</w:t>
            </w:r>
          </w:p>
        </w:tc>
        <w:tc>
          <w:tcPr>
            <w:tcW w:w="425" w:type="dxa"/>
            <w:shd w:val="solid" w:color="FFFFFF" w:fill="auto"/>
          </w:tcPr>
          <w:p w14:paraId="3C536A8A" w14:textId="743B17A5" w:rsidR="00283ED6" w:rsidRPr="005A13C0" w:rsidRDefault="00283ED6" w:rsidP="002D6B6E">
            <w:pPr>
              <w:pStyle w:val="TAL"/>
              <w:rPr>
                <w:sz w:val="16"/>
                <w:szCs w:val="16"/>
              </w:rPr>
            </w:pPr>
            <w:r w:rsidRPr="005A13C0">
              <w:rPr>
                <w:sz w:val="16"/>
                <w:szCs w:val="16"/>
              </w:rPr>
              <w:t>F</w:t>
            </w:r>
          </w:p>
        </w:tc>
        <w:tc>
          <w:tcPr>
            <w:tcW w:w="4820" w:type="dxa"/>
            <w:shd w:val="solid" w:color="FFFFFF" w:fill="auto"/>
          </w:tcPr>
          <w:p w14:paraId="672AF3CA" w14:textId="1DA6140C" w:rsidR="00283ED6" w:rsidRPr="005A13C0" w:rsidRDefault="00283ED6" w:rsidP="002D6B6E">
            <w:pPr>
              <w:pStyle w:val="TAL"/>
              <w:rPr>
                <w:sz w:val="16"/>
                <w:szCs w:val="16"/>
              </w:rPr>
            </w:pPr>
            <w:r w:rsidRPr="005A13C0">
              <w:rPr>
                <w:sz w:val="16"/>
                <w:szCs w:val="16"/>
              </w:rPr>
              <w:t>Multiple TSCTSFs associated with a single UPF</w:t>
            </w:r>
          </w:p>
        </w:tc>
        <w:tc>
          <w:tcPr>
            <w:tcW w:w="708" w:type="dxa"/>
            <w:shd w:val="solid" w:color="FFFFFF" w:fill="auto"/>
          </w:tcPr>
          <w:p w14:paraId="75D78D68" w14:textId="7A715EB0" w:rsidR="00283ED6" w:rsidRPr="005A13C0" w:rsidRDefault="00283ED6" w:rsidP="002D6B6E">
            <w:pPr>
              <w:pStyle w:val="TAC"/>
              <w:rPr>
                <w:sz w:val="16"/>
                <w:szCs w:val="16"/>
              </w:rPr>
            </w:pPr>
            <w:r w:rsidRPr="005A13C0">
              <w:rPr>
                <w:sz w:val="16"/>
                <w:szCs w:val="16"/>
              </w:rPr>
              <w:t>17.3.0</w:t>
            </w:r>
          </w:p>
        </w:tc>
      </w:tr>
      <w:tr w:rsidR="00283ED6" w:rsidRPr="005A13C0" w14:paraId="64171528" w14:textId="77777777" w:rsidTr="009D14FB">
        <w:tc>
          <w:tcPr>
            <w:tcW w:w="800" w:type="dxa"/>
            <w:shd w:val="solid" w:color="FFFFFF" w:fill="auto"/>
          </w:tcPr>
          <w:p w14:paraId="67C35E5F" w14:textId="64938C53"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4D085A66" w14:textId="0B7B4278"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5480C682" w14:textId="188F4299" w:rsidR="00283ED6" w:rsidRPr="005A13C0" w:rsidRDefault="00283ED6" w:rsidP="002D6B6E">
            <w:pPr>
              <w:pStyle w:val="TAC"/>
              <w:rPr>
                <w:sz w:val="16"/>
                <w:szCs w:val="16"/>
              </w:rPr>
            </w:pPr>
            <w:r w:rsidRPr="005A13C0">
              <w:rPr>
                <w:sz w:val="16"/>
                <w:szCs w:val="16"/>
              </w:rPr>
              <w:t>SP-211299</w:t>
            </w:r>
          </w:p>
        </w:tc>
        <w:tc>
          <w:tcPr>
            <w:tcW w:w="567" w:type="dxa"/>
            <w:shd w:val="solid" w:color="FFFFFF" w:fill="auto"/>
          </w:tcPr>
          <w:p w14:paraId="6B4C3FB1" w14:textId="640E1BC3" w:rsidR="00283ED6" w:rsidRPr="005A13C0" w:rsidRDefault="00283ED6" w:rsidP="002D6B6E">
            <w:pPr>
              <w:pStyle w:val="TAL"/>
              <w:rPr>
                <w:sz w:val="16"/>
                <w:szCs w:val="16"/>
              </w:rPr>
            </w:pPr>
            <w:r w:rsidRPr="005A13C0">
              <w:rPr>
                <w:sz w:val="16"/>
                <w:szCs w:val="16"/>
              </w:rPr>
              <w:t>3322</w:t>
            </w:r>
          </w:p>
        </w:tc>
        <w:tc>
          <w:tcPr>
            <w:tcW w:w="425" w:type="dxa"/>
            <w:shd w:val="solid" w:color="FFFFFF" w:fill="auto"/>
          </w:tcPr>
          <w:p w14:paraId="67345AAA" w14:textId="5714D6C2"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5E872537" w14:textId="22058570" w:rsidR="00283ED6" w:rsidRPr="005A13C0" w:rsidRDefault="00283ED6" w:rsidP="002D6B6E">
            <w:pPr>
              <w:pStyle w:val="TAL"/>
              <w:rPr>
                <w:sz w:val="16"/>
                <w:szCs w:val="16"/>
              </w:rPr>
            </w:pPr>
            <w:r w:rsidRPr="005A13C0">
              <w:rPr>
                <w:sz w:val="16"/>
                <w:szCs w:val="16"/>
              </w:rPr>
              <w:t>F</w:t>
            </w:r>
          </w:p>
        </w:tc>
        <w:tc>
          <w:tcPr>
            <w:tcW w:w="4820" w:type="dxa"/>
            <w:shd w:val="solid" w:color="FFFFFF" w:fill="auto"/>
          </w:tcPr>
          <w:p w14:paraId="01AB99AF" w14:textId="5DF6250B" w:rsidR="00283ED6" w:rsidRPr="005A13C0" w:rsidRDefault="00283ED6" w:rsidP="002D6B6E">
            <w:pPr>
              <w:pStyle w:val="TAL"/>
              <w:rPr>
                <w:sz w:val="16"/>
                <w:szCs w:val="16"/>
              </w:rPr>
            </w:pPr>
            <w:r w:rsidRPr="005A13C0">
              <w:rPr>
                <w:sz w:val="16"/>
                <w:szCs w:val="16"/>
              </w:rPr>
              <w:t xml:space="preserve">Processing (g)PTP messages for domain numbers and while in Disabled state </w:t>
            </w:r>
          </w:p>
        </w:tc>
        <w:tc>
          <w:tcPr>
            <w:tcW w:w="708" w:type="dxa"/>
            <w:shd w:val="solid" w:color="FFFFFF" w:fill="auto"/>
          </w:tcPr>
          <w:p w14:paraId="2F3374DD" w14:textId="36B3F99A" w:rsidR="00283ED6" w:rsidRPr="005A13C0" w:rsidRDefault="00283ED6" w:rsidP="002D6B6E">
            <w:pPr>
              <w:pStyle w:val="TAC"/>
              <w:rPr>
                <w:sz w:val="16"/>
                <w:szCs w:val="16"/>
              </w:rPr>
            </w:pPr>
            <w:r w:rsidRPr="005A13C0">
              <w:rPr>
                <w:sz w:val="16"/>
                <w:szCs w:val="16"/>
              </w:rPr>
              <w:t>17.3.0</w:t>
            </w:r>
          </w:p>
        </w:tc>
      </w:tr>
      <w:tr w:rsidR="00283ED6" w:rsidRPr="005A13C0" w14:paraId="006B92A2" w14:textId="77777777" w:rsidTr="009D14FB">
        <w:tc>
          <w:tcPr>
            <w:tcW w:w="800" w:type="dxa"/>
            <w:shd w:val="solid" w:color="FFFFFF" w:fill="auto"/>
          </w:tcPr>
          <w:p w14:paraId="74C46791" w14:textId="39E508E6"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2DC61AB7" w14:textId="2293344D"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23FBADD5" w14:textId="1261349B" w:rsidR="00283ED6" w:rsidRPr="005A13C0" w:rsidRDefault="00283ED6" w:rsidP="002D6B6E">
            <w:pPr>
              <w:pStyle w:val="TAC"/>
              <w:rPr>
                <w:sz w:val="16"/>
                <w:szCs w:val="16"/>
              </w:rPr>
            </w:pPr>
            <w:r w:rsidRPr="005A13C0">
              <w:rPr>
                <w:sz w:val="16"/>
                <w:szCs w:val="16"/>
              </w:rPr>
              <w:t>SP-211284</w:t>
            </w:r>
          </w:p>
        </w:tc>
        <w:tc>
          <w:tcPr>
            <w:tcW w:w="567" w:type="dxa"/>
            <w:shd w:val="solid" w:color="FFFFFF" w:fill="auto"/>
          </w:tcPr>
          <w:p w14:paraId="09488592" w14:textId="1D76F68E" w:rsidR="00283ED6" w:rsidRPr="005A13C0" w:rsidRDefault="00283ED6" w:rsidP="002D6B6E">
            <w:pPr>
              <w:pStyle w:val="TAL"/>
              <w:rPr>
                <w:sz w:val="16"/>
                <w:szCs w:val="16"/>
              </w:rPr>
            </w:pPr>
            <w:r w:rsidRPr="005A13C0">
              <w:rPr>
                <w:sz w:val="16"/>
                <w:szCs w:val="16"/>
              </w:rPr>
              <w:t>3323</w:t>
            </w:r>
          </w:p>
        </w:tc>
        <w:tc>
          <w:tcPr>
            <w:tcW w:w="425" w:type="dxa"/>
            <w:shd w:val="solid" w:color="FFFFFF" w:fill="auto"/>
          </w:tcPr>
          <w:p w14:paraId="3E38E690" w14:textId="034F59BC"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27F208D1" w14:textId="2180C630" w:rsidR="00283ED6" w:rsidRPr="005A13C0" w:rsidRDefault="00283ED6" w:rsidP="002D6B6E">
            <w:pPr>
              <w:pStyle w:val="TAL"/>
              <w:rPr>
                <w:sz w:val="16"/>
                <w:szCs w:val="16"/>
              </w:rPr>
            </w:pPr>
            <w:r w:rsidRPr="005A13C0">
              <w:rPr>
                <w:sz w:val="16"/>
                <w:szCs w:val="16"/>
              </w:rPr>
              <w:t>C</w:t>
            </w:r>
          </w:p>
        </w:tc>
        <w:tc>
          <w:tcPr>
            <w:tcW w:w="4820" w:type="dxa"/>
            <w:shd w:val="solid" w:color="FFFFFF" w:fill="auto"/>
          </w:tcPr>
          <w:p w14:paraId="0B48FFFD" w14:textId="0439D6C1" w:rsidR="00283ED6" w:rsidRPr="005A13C0" w:rsidRDefault="00283ED6" w:rsidP="002D6B6E">
            <w:pPr>
              <w:pStyle w:val="TAL"/>
              <w:rPr>
                <w:sz w:val="16"/>
                <w:szCs w:val="16"/>
              </w:rPr>
            </w:pPr>
            <w:r w:rsidRPr="005A13C0">
              <w:rPr>
                <w:sz w:val="16"/>
                <w:szCs w:val="16"/>
              </w:rPr>
              <w:t>Support multiple TACs for satellite access</w:t>
            </w:r>
          </w:p>
        </w:tc>
        <w:tc>
          <w:tcPr>
            <w:tcW w:w="708" w:type="dxa"/>
            <w:shd w:val="solid" w:color="FFFFFF" w:fill="auto"/>
          </w:tcPr>
          <w:p w14:paraId="0A913A05" w14:textId="606B3553" w:rsidR="00283ED6" w:rsidRPr="005A13C0" w:rsidRDefault="00283ED6" w:rsidP="002D6B6E">
            <w:pPr>
              <w:pStyle w:val="TAC"/>
              <w:rPr>
                <w:sz w:val="16"/>
                <w:szCs w:val="16"/>
              </w:rPr>
            </w:pPr>
            <w:r w:rsidRPr="005A13C0">
              <w:rPr>
                <w:sz w:val="16"/>
                <w:szCs w:val="16"/>
              </w:rPr>
              <w:t>17.3.0</w:t>
            </w:r>
          </w:p>
        </w:tc>
      </w:tr>
      <w:tr w:rsidR="00283ED6" w:rsidRPr="005A13C0" w14:paraId="2DD81209" w14:textId="77777777" w:rsidTr="009D14FB">
        <w:tc>
          <w:tcPr>
            <w:tcW w:w="800" w:type="dxa"/>
            <w:shd w:val="solid" w:color="FFFFFF" w:fill="auto"/>
          </w:tcPr>
          <w:p w14:paraId="1602ED53" w14:textId="5538B251"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095745C6" w14:textId="7B1DBF77"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741C6E61" w14:textId="19A1C8F9" w:rsidR="00283ED6" w:rsidRPr="005A13C0" w:rsidRDefault="00283ED6" w:rsidP="002D6B6E">
            <w:pPr>
              <w:pStyle w:val="TAC"/>
              <w:rPr>
                <w:sz w:val="16"/>
                <w:szCs w:val="16"/>
              </w:rPr>
            </w:pPr>
            <w:r w:rsidRPr="005A13C0">
              <w:rPr>
                <w:sz w:val="16"/>
                <w:szCs w:val="16"/>
              </w:rPr>
              <w:t>SP-211287</w:t>
            </w:r>
          </w:p>
        </w:tc>
        <w:tc>
          <w:tcPr>
            <w:tcW w:w="567" w:type="dxa"/>
            <w:shd w:val="solid" w:color="FFFFFF" w:fill="auto"/>
          </w:tcPr>
          <w:p w14:paraId="01C37AF3" w14:textId="1D2A5321" w:rsidR="00283ED6" w:rsidRPr="005A13C0" w:rsidRDefault="00283ED6" w:rsidP="002D6B6E">
            <w:pPr>
              <w:pStyle w:val="TAL"/>
              <w:rPr>
                <w:sz w:val="16"/>
                <w:szCs w:val="16"/>
              </w:rPr>
            </w:pPr>
            <w:r w:rsidRPr="005A13C0">
              <w:rPr>
                <w:sz w:val="16"/>
                <w:szCs w:val="16"/>
              </w:rPr>
              <w:t>3324</w:t>
            </w:r>
          </w:p>
        </w:tc>
        <w:tc>
          <w:tcPr>
            <w:tcW w:w="425" w:type="dxa"/>
            <w:shd w:val="solid" w:color="FFFFFF" w:fill="auto"/>
          </w:tcPr>
          <w:p w14:paraId="43506B8F" w14:textId="257E7541"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7F3B1807" w14:textId="5F0FA95F" w:rsidR="00283ED6" w:rsidRPr="005A13C0" w:rsidRDefault="00283ED6" w:rsidP="002D6B6E">
            <w:pPr>
              <w:pStyle w:val="TAL"/>
              <w:rPr>
                <w:sz w:val="16"/>
                <w:szCs w:val="16"/>
              </w:rPr>
            </w:pPr>
            <w:r w:rsidRPr="005A13C0">
              <w:rPr>
                <w:sz w:val="16"/>
                <w:szCs w:val="16"/>
              </w:rPr>
              <w:t>B</w:t>
            </w:r>
          </w:p>
        </w:tc>
        <w:tc>
          <w:tcPr>
            <w:tcW w:w="4820" w:type="dxa"/>
            <w:shd w:val="solid" w:color="FFFFFF" w:fill="auto"/>
          </w:tcPr>
          <w:p w14:paraId="1915B58A" w14:textId="43FDF517" w:rsidR="00283ED6" w:rsidRPr="005A13C0" w:rsidRDefault="00283ED6" w:rsidP="002D6B6E">
            <w:pPr>
              <w:pStyle w:val="TAL"/>
              <w:rPr>
                <w:sz w:val="16"/>
                <w:szCs w:val="16"/>
              </w:rPr>
            </w:pPr>
            <w:r w:rsidRPr="005A13C0">
              <w:rPr>
                <w:sz w:val="16"/>
                <w:szCs w:val="16"/>
              </w:rPr>
              <w:t>Capabilities for NR RedCap UE</w:t>
            </w:r>
          </w:p>
        </w:tc>
        <w:tc>
          <w:tcPr>
            <w:tcW w:w="708" w:type="dxa"/>
            <w:shd w:val="solid" w:color="FFFFFF" w:fill="auto"/>
          </w:tcPr>
          <w:p w14:paraId="70E21F4F" w14:textId="6F3079F0" w:rsidR="00283ED6" w:rsidRPr="005A13C0" w:rsidRDefault="00283ED6" w:rsidP="002D6B6E">
            <w:pPr>
              <w:pStyle w:val="TAC"/>
              <w:rPr>
                <w:sz w:val="16"/>
                <w:szCs w:val="16"/>
              </w:rPr>
            </w:pPr>
            <w:r w:rsidRPr="005A13C0">
              <w:rPr>
                <w:sz w:val="16"/>
                <w:szCs w:val="16"/>
              </w:rPr>
              <w:t>17.3.0</w:t>
            </w:r>
          </w:p>
        </w:tc>
      </w:tr>
      <w:tr w:rsidR="00F84AAF" w:rsidRPr="005A13C0" w14:paraId="05AEE148" w14:textId="77777777" w:rsidTr="009D14FB">
        <w:tc>
          <w:tcPr>
            <w:tcW w:w="800" w:type="dxa"/>
            <w:shd w:val="solid" w:color="FFFFFF" w:fill="auto"/>
          </w:tcPr>
          <w:p w14:paraId="3334F2A6" w14:textId="210546FF"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114D8BF2" w14:textId="6281752F"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66FE7AE2" w14:textId="58E4227B" w:rsidR="00F84AAF" w:rsidRPr="005A13C0" w:rsidRDefault="00F84AAF" w:rsidP="002D6B6E">
            <w:pPr>
              <w:pStyle w:val="TAC"/>
              <w:rPr>
                <w:sz w:val="16"/>
                <w:szCs w:val="16"/>
              </w:rPr>
            </w:pPr>
            <w:r w:rsidRPr="005A13C0">
              <w:rPr>
                <w:sz w:val="16"/>
                <w:szCs w:val="16"/>
              </w:rPr>
              <w:t>SP-211303</w:t>
            </w:r>
          </w:p>
        </w:tc>
        <w:tc>
          <w:tcPr>
            <w:tcW w:w="567" w:type="dxa"/>
            <w:shd w:val="solid" w:color="FFFFFF" w:fill="auto"/>
          </w:tcPr>
          <w:p w14:paraId="4BBD243D" w14:textId="500530B1" w:rsidR="00F84AAF" w:rsidRPr="005A13C0" w:rsidRDefault="00F84AAF" w:rsidP="002D6B6E">
            <w:pPr>
              <w:pStyle w:val="TAL"/>
              <w:rPr>
                <w:sz w:val="16"/>
                <w:szCs w:val="16"/>
              </w:rPr>
            </w:pPr>
            <w:r w:rsidRPr="005A13C0">
              <w:rPr>
                <w:sz w:val="16"/>
                <w:szCs w:val="16"/>
              </w:rPr>
              <w:t>3327</w:t>
            </w:r>
          </w:p>
        </w:tc>
        <w:tc>
          <w:tcPr>
            <w:tcW w:w="425" w:type="dxa"/>
            <w:shd w:val="solid" w:color="FFFFFF" w:fill="auto"/>
          </w:tcPr>
          <w:p w14:paraId="322426D5" w14:textId="47511BB3" w:rsidR="00F84AAF" w:rsidRPr="005A13C0" w:rsidRDefault="00F84AAF" w:rsidP="002D6B6E">
            <w:pPr>
              <w:pStyle w:val="TAL"/>
              <w:rPr>
                <w:sz w:val="16"/>
                <w:szCs w:val="16"/>
              </w:rPr>
            </w:pPr>
            <w:r w:rsidRPr="005A13C0">
              <w:rPr>
                <w:sz w:val="16"/>
                <w:szCs w:val="16"/>
              </w:rPr>
              <w:t xml:space="preserve">- </w:t>
            </w:r>
          </w:p>
        </w:tc>
        <w:tc>
          <w:tcPr>
            <w:tcW w:w="425" w:type="dxa"/>
            <w:shd w:val="solid" w:color="FFFFFF" w:fill="auto"/>
          </w:tcPr>
          <w:p w14:paraId="2FF277B8" w14:textId="62FBAB74"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03E7AC7B" w14:textId="0EADBF7E" w:rsidR="00F84AAF" w:rsidRPr="005A13C0" w:rsidRDefault="00F84AAF" w:rsidP="002D6B6E">
            <w:pPr>
              <w:pStyle w:val="TAL"/>
              <w:rPr>
                <w:sz w:val="16"/>
                <w:szCs w:val="16"/>
              </w:rPr>
            </w:pPr>
            <w:r w:rsidRPr="005A13C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5A13C0" w:rsidRDefault="00F84AAF" w:rsidP="002D6B6E">
            <w:pPr>
              <w:pStyle w:val="TAC"/>
              <w:rPr>
                <w:sz w:val="16"/>
                <w:szCs w:val="16"/>
              </w:rPr>
            </w:pPr>
            <w:r w:rsidRPr="005A13C0">
              <w:rPr>
                <w:sz w:val="16"/>
                <w:szCs w:val="16"/>
              </w:rPr>
              <w:t>17.3.0</w:t>
            </w:r>
          </w:p>
        </w:tc>
      </w:tr>
      <w:tr w:rsidR="00F84AAF" w:rsidRPr="005A13C0" w14:paraId="29E3AB2A" w14:textId="77777777" w:rsidTr="009D14FB">
        <w:tc>
          <w:tcPr>
            <w:tcW w:w="800" w:type="dxa"/>
            <w:shd w:val="solid" w:color="FFFFFF" w:fill="auto"/>
          </w:tcPr>
          <w:p w14:paraId="439130EB" w14:textId="1E2A4167"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340E760C" w14:textId="561BC969"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29D3798F" w14:textId="7C5B4F75" w:rsidR="00F84AAF" w:rsidRPr="005A13C0" w:rsidRDefault="00F84AAF" w:rsidP="002D6B6E">
            <w:pPr>
              <w:pStyle w:val="TAC"/>
              <w:rPr>
                <w:sz w:val="16"/>
                <w:szCs w:val="16"/>
              </w:rPr>
            </w:pPr>
            <w:r w:rsidRPr="005A13C0">
              <w:rPr>
                <w:sz w:val="16"/>
                <w:szCs w:val="16"/>
              </w:rPr>
              <w:t>SP-211294</w:t>
            </w:r>
          </w:p>
        </w:tc>
        <w:tc>
          <w:tcPr>
            <w:tcW w:w="567" w:type="dxa"/>
            <w:shd w:val="solid" w:color="FFFFFF" w:fill="auto"/>
          </w:tcPr>
          <w:p w14:paraId="30EB3C91" w14:textId="4B398DC0" w:rsidR="00F84AAF" w:rsidRPr="005A13C0" w:rsidRDefault="00F84AAF" w:rsidP="002D6B6E">
            <w:pPr>
              <w:pStyle w:val="TAL"/>
              <w:rPr>
                <w:sz w:val="16"/>
                <w:szCs w:val="16"/>
              </w:rPr>
            </w:pPr>
            <w:r w:rsidRPr="005A13C0">
              <w:rPr>
                <w:sz w:val="16"/>
                <w:szCs w:val="16"/>
              </w:rPr>
              <w:t>3328</w:t>
            </w:r>
          </w:p>
        </w:tc>
        <w:tc>
          <w:tcPr>
            <w:tcW w:w="425" w:type="dxa"/>
            <w:shd w:val="solid" w:color="FFFFFF" w:fill="auto"/>
          </w:tcPr>
          <w:p w14:paraId="4B7F4371" w14:textId="66251609" w:rsidR="00F84AAF" w:rsidRPr="005A13C0" w:rsidRDefault="00F84AAF" w:rsidP="002D6B6E">
            <w:pPr>
              <w:pStyle w:val="TAL"/>
              <w:rPr>
                <w:sz w:val="16"/>
                <w:szCs w:val="16"/>
              </w:rPr>
            </w:pPr>
            <w:r w:rsidRPr="005A13C0">
              <w:rPr>
                <w:sz w:val="16"/>
                <w:szCs w:val="16"/>
              </w:rPr>
              <w:t>1</w:t>
            </w:r>
          </w:p>
        </w:tc>
        <w:tc>
          <w:tcPr>
            <w:tcW w:w="425" w:type="dxa"/>
            <w:shd w:val="solid" w:color="FFFFFF" w:fill="auto"/>
          </w:tcPr>
          <w:p w14:paraId="6C4B2BCD" w14:textId="0C526C61"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1ADC4AF1" w14:textId="17A76A54" w:rsidR="00F84AAF" w:rsidRPr="005A13C0" w:rsidRDefault="00F84AAF" w:rsidP="002D6B6E">
            <w:pPr>
              <w:pStyle w:val="TAL"/>
              <w:rPr>
                <w:sz w:val="16"/>
                <w:szCs w:val="16"/>
              </w:rPr>
            </w:pPr>
            <w:r w:rsidRPr="005A13C0">
              <w:rPr>
                <w:sz w:val="16"/>
                <w:szCs w:val="16"/>
              </w:rPr>
              <w:t>Clarification on the UE remote provisioning.</w:t>
            </w:r>
          </w:p>
        </w:tc>
        <w:tc>
          <w:tcPr>
            <w:tcW w:w="708" w:type="dxa"/>
            <w:shd w:val="solid" w:color="FFFFFF" w:fill="auto"/>
          </w:tcPr>
          <w:p w14:paraId="1033AF95" w14:textId="76CC716C" w:rsidR="00F84AAF" w:rsidRPr="005A13C0" w:rsidRDefault="00F84AAF" w:rsidP="002D6B6E">
            <w:pPr>
              <w:pStyle w:val="TAC"/>
              <w:rPr>
                <w:sz w:val="16"/>
                <w:szCs w:val="16"/>
              </w:rPr>
            </w:pPr>
            <w:r w:rsidRPr="005A13C0">
              <w:rPr>
                <w:sz w:val="16"/>
                <w:szCs w:val="16"/>
              </w:rPr>
              <w:t>17.3.0</w:t>
            </w:r>
          </w:p>
        </w:tc>
      </w:tr>
      <w:tr w:rsidR="00F84AAF" w:rsidRPr="005A13C0" w14:paraId="0A0301DE" w14:textId="77777777" w:rsidTr="009D14FB">
        <w:tc>
          <w:tcPr>
            <w:tcW w:w="800" w:type="dxa"/>
            <w:shd w:val="solid" w:color="FFFFFF" w:fill="auto"/>
          </w:tcPr>
          <w:p w14:paraId="0208A21E" w14:textId="306B62EA"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20400928" w14:textId="22BE6681"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53ABF61C" w14:textId="79DDA754" w:rsidR="00F84AAF" w:rsidRPr="005A13C0" w:rsidRDefault="00F84AAF" w:rsidP="002D6B6E">
            <w:pPr>
              <w:pStyle w:val="TAC"/>
              <w:rPr>
                <w:sz w:val="16"/>
                <w:szCs w:val="16"/>
              </w:rPr>
            </w:pPr>
            <w:r w:rsidRPr="005A13C0">
              <w:rPr>
                <w:sz w:val="16"/>
                <w:szCs w:val="16"/>
              </w:rPr>
              <w:t>SP-211299</w:t>
            </w:r>
          </w:p>
        </w:tc>
        <w:tc>
          <w:tcPr>
            <w:tcW w:w="567" w:type="dxa"/>
            <w:shd w:val="solid" w:color="FFFFFF" w:fill="auto"/>
          </w:tcPr>
          <w:p w14:paraId="070D71F5" w14:textId="6C437859" w:rsidR="00F84AAF" w:rsidRPr="005A13C0" w:rsidRDefault="00F84AAF" w:rsidP="002D6B6E">
            <w:pPr>
              <w:pStyle w:val="TAL"/>
              <w:rPr>
                <w:sz w:val="16"/>
                <w:szCs w:val="16"/>
              </w:rPr>
            </w:pPr>
            <w:r w:rsidRPr="005A13C0">
              <w:rPr>
                <w:sz w:val="16"/>
                <w:szCs w:val="16"/>
              </w:rPr>
              <w:t>3330</w:t>
            </w:r>
          </w:p>
        </w:tc>
        <w:tc>
          <w:tcPr>
            <w:tcW w:w="425" w:type="dxa"/>
            <w:shd w:val="solid" w:color="FFFFFF" w:fill="auto"/>
          </w:tcPr>
          <w:p w14:paraId="29D9790E" w14:textId="325E8E3E" w:rsidR="00F84AAF" w:rsidRPr="005A13C0" w:rsidRDefault="00F84AAF" w:rsidP="002D6B6E">
            <w:pPr>
              <w:pStyle w:val="TAL"/>
              <w:rPr>
                <w:sz w:val="16"/>
                <w:szCs w:val="16"/>
              </w:rPr>
            </w:pPr>
            <w:r w:rsidRPr="005A13C0">
              <w:rPr>
                <w:sz w:val="16"/>
                <w:szCs w:val="16"/>
              </w:rPr>
              <w:t>1</w:t>
            </w:r>
          </w:p>
        </w:tc>
        <w:tc>
          <w:tcPr>
            <w:tcW w:w="425" w:type="dxa"/>
            <w:shd w:val="solid" w:color="FFFFFF" w:fill="auto"/>
          </w:tcPr>
          <w:p w14:paraId="1705D8A4" w14:textId="077D5FE0"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5654DB27" w14:textId="2C6733B2" w:rsidR="00F84AAF" w:rsidRPr="005A13C0" w:rsidRDefault="00F84AAF" w:rsidP="002D6B6E">
            <w:pPr>
              <w:pStyle w:val="TAL"/>
              <w:rPr>
                <w:sz w:val="16"/>
                <w:szCs w:val="16"/>
              </w:rPr>
            </w:pPr>
            <w:r w:rsidRPr="005A13C0">
              <w:rPr>
                <w:sz w:val="16"/>
                <w:szCs w:val="16"/>
              </w:rPr>
              <w:t>Clarification on the time synchronization</w:t>
            </w:r>
          </w:p>
        </w:tc>
        <w:tc>
          <w:tcPr>
            <w:tcW w:w="708" w:type="dxa"/>
            <w:shd w:val="solid" w:color="FFFFFF" w:fill="auto"/>
          </w:tcPr>
          <w:p w14:paraId="10683D44" w14:textId="4C0274CA" w:rsidR="00F84AAF" w:rsidRPr="005A13C0" w:rsidRDefault="00F84AAF" w:rsidP="002D6B6E">
            <w:pPr>
              <w:pStyle w:val="TAC"/>
              <w:rPr>
                <w:sz w:val="16"/>
                <w:szCs w:val="16"/>
              </w:rPr>
            </w:pPr>
            <w:r w:rsidRPr="005A13C0">
              <w:rPr>
                <w:sz w:val="16"/>
                <w:szCs w:val="16"/>
              </w:rPr>
              <w:t>17.3.0</w:t>
            </w:r>
          </w:p>
        </w:tc>
      </w:tr>
      <w:tr w:rsidR="00F84AAF" w:rsidRPr="005A13C0" w14:paraId="0F5B41ED" w14:textId="77777777" w:rsidTr="009D14FB">
        <w:tc>
          <w:tcPr>
            <w:tcW w:w="800" w:type="dxa"/>
            <w:shd w:val="solid" w:color="FFFFFF" w:fill="auto"/>
          </w:tcPr>
          <w:p w14:paraId="147492A4" w14:textId="3AFCD36A"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572A4823" w14:textId="10474F15"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0C1E4727" w14:textId="78DD3CAB" w:rsidR="00F84AAF" w:rsidRPr="005A13C0" w:rsidRDefault="00F84AAF" w:rsidP="002D6B6E">
            <w:pPr>
              <w:pStyle w:val="TAC"/>
              <w:rPr>
                <w:sz w:val="16"/>
                <w:szCs w:val="16"/>
              </w:rPr>
            </w:pPr>
            <w:r w:rsidRPr="005A13C0">
              <w:rPr>
                <w:sz w:val="16"/>
                <w:szCs w:val="16"/>
              </w:rPr>
              <w:t>SP-211416</w:t>
            </w:r>
          </w:p>
        </w:tc>
        <w:tc>
          <w:tcPr>
            <w:tcW w:w="567" w:type="dxa"/>
            <w:shd w:val="solid" w:color="FFFFFF" w:fill="auto"/>
          </w:tcPr>
          <w:p w14:paraId="009C4DE2" w14:textId="40B45D20" w:rsidR="00F84AAF" w:rsidRPr="005A13C0" w:rsidRDefault="00F84AAF" w:rsidP="002D6B6E">
            <w:pPr>
              <w:pStyle w:val="TAL"/>
              <w:rPr>
                <w:sz w:val="16"/>
                <w:szCs w:val="16"/>
              </w:rPr>
            </w:pPr>
            <w:r w:rsidRPr="005A13C0">
              <w:rPr>
                <w:sz w:val="16"/>
                <w:szCs w:val="16"/>
              </w:rPr>
              <w:t>3331</w:t>
            </w:r>
          </w:p>
        </w:tc>
        <w:tc>
          <w:tcPr>
            <w:tcW w:w="425" w:type="dxa"/>
            <w:shd w:val="solid" w:color="FFFFFF" w:fill="auto"/>
          </w:tcPr>
          <w:p w14:paraId="076478C0" w14:textId="68263E95" w:rsidR="00F84AAF" w:rsidRPr="005A13C0" w:rsidRDefault="00F84AAF" w:rsidP="002D6B6E">
            <w:pPr>
              <w:pStyle w:val="TAL"/>
              <w:rPr>
                <w:sz w:val="16"/>
                <w:szCs w:val="16"/>
              </w:rPr>
            </w:pPr>
            <w:r w:rsidRPr="005A13C0">
              <w:rPr>
                <w:sz w:val="16"/>
                <w:szCs w:val="16"/>
              </w:rPr>
              <w:t>2</w:t>
            </w:r>
          </w:p>
        </w:tc>
        <w:tc>
          <w:tcPr>
            <w:tcW w:w="425" w:type="dxa"/>
            <w:shd w:val="solid" w:color="FFFFFF" w:fill="auto"/>
          </w:tcPr>
          <w:p w14:paraId="34790038" w14:textId="75AA4949"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210A389A" w14:textId="1113378B" w:rsidR="00F84AAF" w:rsidRPr="005A13C0" w:rsidRDefault="00F84AAF" w:rsidP="002D6B6E">
            <w:pPr>
              <w:pStyle w:val="TAL"/>
              <w:rPr>
                <w:sz w:val="16"/>
                <w:szCs w:val="16"/>
              </w:rPr>
            </w:pPr>
            <w:r w:rsidRPr="005A13C0">
              <w:rPr>
                <w:sz w:val="16"/>
                <w:szCs w:val="16"/>
              </w:rPr>
              <w:t>clarification on definition of NSSRG</w:t>
            </w:r>
          </w:p>
        </w:tc>
        <w:tc>
          <w:tcPr>
            <w:tcW w:w="708" w:type="dxa"/>
            <w:shd w:val="solid" w:color="FFFFFF" w:fill="auto"/>
          </w:tcPr>
          <w:p w14:paraId="202A3C62" w14:textId="7F2903F6" w:rsidR="00F84AAF" w:rsidRPr="005A13C0" w:rsidRDefault="00F84AAF" w:rsidP="002D6B6E">
            <w:pPr>
              <w:pStyle w:val="TAC"/>
              <w:rPr>
                <w:sz w:val="16"/>
                <w:szCs w:val="16"/>
              </w:rPr>
            </w:pPr>
            <w:r w:rsidRPr="005A13C0">
              <w:rPr>
                <w:sz w:val="16"/>
                <w:szCs w:val="16"/>
              </w:rPr>
              <w:t>17.3.0</w:t>
            </w:r>
          </w:p>
        </w:tc>
      </w:tr>
      <w:tr w:rsidR="00F84AAF" w:rsidRPr="005A13C0" w14:paraId="13B2A9B9" w14:textId="77777777" w:rsidTr="009D14FB">
        <w:tc>
          <w:tcPr>
            <w:tcW w:w="800" w:type="dxa"/>
            <w:shd w:val="solid" w:color="FFFFFF" w:fill="auto"/>
          </w:tcPr>
          <w:p w14:paraId="31958877" w14:textId="4825DAAD"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50A0FDE5" w14:textId="6F42E8B9"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4B390AAA" w14:textId="22ABFA6E" w:rsidR="00F84AAF" w:rsidRPr="005A13C0" w:rsidRDefault="00F84AAF" w:rsidP="002D6B6E">
            <w:pPr>
              <w:pStyle w:val="TAC"/>
              <w:rPr>
                <w:sz w:val="16"/>
                <w:szCs w:val="16"/>
              </w:rPr>
            </w:pPr>
            <w:r w:rsidRPr="005A13C0">
              <w:rPr>
                <w:sz w:val="16"/>
                <w:szCs w:val="16"/>
              </w:rPr>
              <w:t>SP-211302</w:t>
            </w:r>
          </w:p>
        </w:tc>
        <w:tc>
          <w:tcPr>
            <w:tcW w:w="567" w:type="dxa"/>
            <w:shd w:val="solid" w:color="FFFFFF" w:fill="auto"/>
          </w:tcPr>
          <w:p w14:paraId="665AF8BE" w14:textId="08291DA7" w:rsidR="00F84AAF" w:rsidRPr="005A13C0" w:rsidRDefault="00F84AAF" w:rsidP="002D6B6E">
            <w:pPr>
              <w:pStyle w:val="TAL"/>
              <w:rPr>
                <w:sz w:val="16"/>
                <w:szCs w:val="16"/>
              </w:rPr>
            </w:pPr>
            <w:r w:rsidRPr="005A13C0">
              <w:rPr>
                <w:sz w:val="16"/>
                <w:szCs w:val="16"/>
              </w:rPr>
              <w:t>3334</w:t>
            </w:r>
          </w:p>
        </w:tc>
        <w:tc>
          <w:tcPr>
            <w:tcW w:w="425" w:type="dxa"/>
            <w:shd w:val="solid" w:color="FFFFFF" w:fill="auto"/>
          </w:tcPr>
          <w:p w14:paraId="4B057AD2" w14:textId="75DA6235" w:rsidR="00F84AAF" w:rsidRPr="005A13C0" w:rsidRDefault="00F84AAF" w:rsidP="002D6B6E">
            <w:pPr>
              <w:pStyle w:val="TAL"/>
              <w:rPr>
                <w:sz w:val="16"/>
                <w:szCs w:val="16"/>
              </w:rPr>
            </w:pPr>
            <w:r w:rsidRPr="005A13C0">
              <w:rPr>
                <w:sz w:val="16"/>
                <w:szCs w:val="16"/>
              </w:rPr>
              <w:t>1</w:t>
            </w:r>
          </w:p>
        </w:tc>
        <w:tc>
          <w:tcPr>
            <w:tcW w:w="425" w:type="dxa"/>
            <w:shd w:val="solid" w:color="FFFFFF" w:fill="auto"/>
          </w:tcPr>
          <w:p w14:paraId="2C45B66A" w14:textId="6C934D38"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0973B81C" w14:textId="0F2BCD9C" w:rsidR="00F84AAF" w:rsidRPr="005A13C0" w:rsidRDefault="00F84AAF" w:rsidP="002D6B6E">
            <w:pPr>
              <w:pStyle w:val="TAL"/>
              <w:rPr>
                <w:sz w:val="16"/>
                <w:szCs w:val="16"/>
              </w:rPr>
            </w:pPr>
            <w:r w:rsidRPr="005A13C0">
              <w:rPr>
                <w:sz w:val="16"/>
                <w:szCs w:val="16"/>
              </w:rPr>
              <w:t>On Paging restrictions handling</w:t>
            </w:r>
          </w:p>
        </w:tc>
        <w:tc>
          <w:tcPr>
            <w:tcW w:w="708" w:type="dxa"/>
            <w:shd w:val="solid" w:color="FFFFFF" w:fill="auto"/>
          </w:tcPr>
          <w:p w14:paraId="376AB51B" w14:textId="791A7EF6" w:rsidR="00F84AAF" w:rsidRPr="005A13C0" w:rsidRDefault="00F84AAF" w:rsidP="002D6B6E">
            <w:pPr>
              <w:pStyle w:val="TAC"/>
              <w:rPr>
                <w:sz w:val="16"/>
                <w:szCs w:val="16"/>
              </w:rPr>
            </w:pPr>
            <w:r w:rsidRPr="005A13C0">
              <w:rPr>
                <w:sz w:val="16"/>
                <w:szCs w:val="16"/>
              </w:rPr>
              <w:t>17.3.0</w:t>
            </w:r>
          </w:p>
        </w:tc>
      </w:tr>
      <w:tr w:rsidR="00F84AAF" w:rsidRPr="005A13C0" w14:paraId="024BCD2E" w14:textId="77777777" w:rsidTr="009D14FB">
        <w:tc>
          <w:tcPr>
            <w:tcW w:w="800" w:type="dxa"/>
            <w:shd w:val="solid" w:color="FFFFFF" w:fill="auto"/>
          </w:tcPr>
          <w:p w14:paraId="6F845BCF" w14:textId="310B1E86" w:rsidR="00F84AAF" w:rsidRPr="005A13C0" w:rsidRDefault="00F84AAF" w:rsidP="00F84AAF">
            <w:pPr>
              <w:pStyle w:val="TAC"/>
              <w:rPr>
                <w:sz w:val="16"/>
                <w:szCs w:val="16"/>
              </w:rPr>
            </w:pPr>
            <w:r w:rsidRPr="005A13C0">
              <w:rPr>
                <w:sz w:val="16"/>
                <w:szCs w:val="16"/>
              </w:rPr>
              <w:t>2021-12</w:t>
            </w:r>
          </w:p>
        </w:tc>
        <w:tc>
          <w:tcPr>
            <w:tcW w:w="800" w:type="dxa"/>
            <w:shd w:val="solid" w:color="FFFFFF" w:fill="auto"/>
          </w:tcPr>
          <w:p w14:paraId="43C2F7B4" w14:textId="129ED918" w:rsidR="00F84AAF" w:rsidRPr="005A13C0" w:rsidRDefault="00F84AAF" w:rsidP="00F84AAF">
            <w:pPr>
              <w:pStyle w:val="TAL"/>
              <w:rPr>
                <w:sz w:val="16"/>
                <w:szCs w:val="16"/>
              </w:rPr>
            </w:pPr>
            <w:r w:rsidRPr="005A13C0">
              <w:rPr>
                <w:sz w:val="16"/>
                <w:szCs w:val="16"/>
              </w:rPr>
              <w:t>SP#94E</w:t>
            </w:r>
          </w:p>
        </w:tc>
        <w:tc>
          <w:tcPr>
            <w:tcW w:w="1094" w:type="dxa"/>
            <w:shd w:val="solid" w:color="FFFFFF" w:fill="auto"/>
          </w:tcPr>
          <w:p w14:paraId="29A596A0" w14:textId="49A9009A" w:rsidR="00F84AAF" w:rsidRPr="005A13C0" w:rsidRDefault="00F84AAF" w:rsidP="00F84AAF">
            <w:pPr>
              <w:pStyle w:val="TAC"/>
              <w:rPr>
                <w:sz w:val="16"/>
                <w:szCs w:val="16"/>
              </w:rPr>
            </w:pPr>
            <w:r w:rsidRPr="005A13C0">
              <w:rPr>
                <w:sz w:val="16"/>
                <w:szCs w:val="16"/>
              </w:rPr>
              <w:t>SP-211536</w:t>
            </w:r>
          </w:p>
        </w:tc>
        <w:tc>
          <w:tcPr>
            <w:tcW w:w="567" w:type="dxa"/>
            <w:shd w:val="solid" w:color="FFFFFF" w:fill="auto"/>
          </w:tcPr>
          <w:p w14:paraId="5090309F" w14:textId="774C2269" w:rsidR="00F84AAF" w:rsidRPr="005A13C0" w:rsidRDefault="00F84AAF" w:rsidP="00F84AAF">
            <w:pPr>
              <w:pStyle w:val="TAL"/>
              <w:rPr>
                <w:sz w:val="16"/>
                <w:szCs w:val="16"/>
              </w:rPr>
            </w:pPr>
            <w:r w:rsidRPr="005A13C0">
              <w:rPr>
                <w:sz w:val="16"/>
                <w:szCs w:val="16"/>
              </w:rPr>
              <w:t>3335</w:t>
            </w:r>
          </w:p>
        </w:tc>
        <w:tc>
          <w:tcPr>
            <w:tcW w:w="425" w:type="dxa"/>
            <w:shd w:val="solid" w:color="FFFFFF" w:fill="auto"/>
          </w:tcPr>
          <w:p w14:paraId="46A61BF4" w14:textId="742E1EB4" w:rsidR="00F84AAF" w:rsidRPr="005A13C0" w:rsidRDefault="00F84AAF" w:rsidP="00F84AAF">
            <w:pPr>
              <w:pStyle w:val="TAL"/>
              <w:rPr>
                <w:sz w:val="16"/>
                <w:szCs w:val="16"/>
              </w:rPr>
            </w:pPr>
            <w:r w:rsidRPr="005A13C0">
              <w:rPr>
                <w:sz w:val="16"/>
                <w:szCs w:val="16"/>
              </w:rPr>
              <w:t>3</w:t>
            </w:r>
          </w:p>
        </w:tc>
        <w:tc>
          <w:tcPr>
            <w:tcW w:w="425" w:type="dxa"/>
            <w:shd w:val="solid" w:color="FFFFFF" w:fill="auto"/>
          </w:tcPr>
          <w:p w14:paraId="6D8B3176" w14:textId="0B235CC3" w:rsidR="00F84AAF" w:rsidRPr="005A13C0" w:rsidRDefault="00F84AAF" w:rsidP="00F84AAF">
            <w:pPr>
              <w:pStyle w:val="TAL"/>
              <w:rPr>
                <w:sz w:val="16"/>
                <w:szCs w:val="16"/>
              </w:rPr>
            </w:pPr>
            <w:r w:rsidRPr="005A13C0">
              <w:rPr>
                <w:sz w:val="16"/>
                <w:szCs w:val="16"/>
              </w:rPr>
              <w:t>F</w:t>
            </w:r>
          </w:p>
        </w:tc>
        <w:tc>
          <w:tcPr>
            <w:tcW w:w="4820" w:type="dxa"/>
            <w:shd w:val="solid" w:color="FFFFFF" w:fill="auto"/>
          </w:tcPr>
          <w:p w14:paraId="0FF56332" w14:textId="3315EA0D" w:rsidR="00F84AAF" w:rsidRPr="005A13C0" w:rsidRDefault="00F84AAF" w:rsidP="00F84AAF">
            <w:pPr>
              <w:pStyle w:val="TAL"/>
              <w:rPr>
                <w:sz w:val="16"/>
                <w:szCs w:val="16"/>
              </w:rPr>
            </w:pPr>
            <w:r w:rsidRPr="005A13C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5A13C0" w:rsidRDefault="00F84AAF" w:rsidP="00F84AAF">
            <w:pPr>
              <w:pStyle w:val="TAC"/>
              <w:rPr>
                <w:sz w:val="16"/>
                <w:szCs w:val="16"/>
              </w:rPr>
            </w:pPr>
            <w:r w:rsidRPr="005A13C0">
              <w:rPr>
                <w:sz w:val="16"/>
                <w:szCs w:val="16"/>
              </w:rPr>
              <w:t>17.3.0</w:t>
            </w:r>
          </w:p>
        </w:tc>
      </w:tr>
      <w:tr w:rsidR="00F84AAF" w:rsidRPr="005A13C0" w14:paraId="569551AF" w14:textId="77777777" w:rsidTr="009D14FB">
        <w:tc>
          <w:tcPr>
            <w:tcW w:w="800" w:type="dxa"/>
            <w:shd w:val="solid" w:color="FFFFFF" w:fill="auto"/>
          </w:tcPr>
          <w:p w14:paraId="1B780F0A" w14:textId="396B99D1" w:rsidR="00F84AAF" w:rsidRPr="005A13C0" w:rsidRDefault="00F84AAF" w:rsidP="00F84AAF">
            <w:pPr>
              <w:pStyle w:val="TAC"/>
              <w:rPr>
                <w:sz w:val="16"/>
                <w:szCs w:val="16"/>
              </w:rPr>
            </w:pPr>
            <w:r w:rsidRPr="005A13C0">
              <w:rPr>
                <w:sz w:val="16"/>
                <w:szCs w:val="16"/>
              </w:rPr>
              <w:t>2021-12</w:t>
            </w:r>
          </w:p>
        </w:tc>
        <w:tc>
          <w:tcPr>
            <w:tcW w:w="800" w:type="dxa"/>
            <w:shd w:val="solid" w:color="FFFFFF" w:fill="auto"/>
          </w:tcPr>
          <w:p w14:paraId="67E5A38F" w14:textId="6FF8A856" w:rsidR="00F84AAF" w:rsidRPr="005A13C0" w:rsidRDefault="00F84AAF" w:rsidP="00F84AAF">
            <w:pPr>
              <w:pStyle w:val="TAL"/>
              <w:rPr>
                <w:sz w:val="16"/>
                <w:szCs w:val="16"/>
              </w:rPr>
            </w:pPr>
            <w:r w:rsidRPr="005A13C0">
              <w:rPr>
                <w:sz w:val="16"/>
                <w:szCs w:val="16"/>
              </w:rPr>
              <w:t>SP#94E</w:t>
            </w:r>
          </w:p>
        </w:tc>
        <w:tc>
          <w:tcPr>
            <w:tcW w:w="1094" w:type="dxa"/>
            <w:shd w:val="solid" w:color="FFFFFF" w:fill="auto"/>
          </w:tcPr>
          <w:p w14:paraId="6FC0963D" w14:textId="29AE6610" w:rsidR="00F84AAF" w:rsidRPr="005A13C0" w:rsidRDefault="00F84AAF" w:rsidP="00F84AAF">
            <w:pPr>
              <w:pStyle w:val="TAC"/>
              <w:rPr>
                <w:sz w:val="16"/>
                <w:szCs w:val="16"/>
              </w:rPr>
            </w:pPr>
            <w:r w:rsidRPr="005A13C0">
              <w:rPr>
                <w:sz w:val="16"/>
                <w:szCs w:val="16"/>
              </w:rPr>
              <w:t>SP-211288</w:t>
            </w:r>
          </w:p>
        </w:tc>
        <w:tc>
          <w:tcPr>
            <w:tcW w:w="567" w:type="dxa"/>
            <w:shd w:val="solid" w:color="FFFFFF" w:fill="auto"/>
          </w:tcPr>
          <w:p w14:paraId="4A509493" w14:textId="7CDE448D" w:rsidR="00F84AAF" w:rsidRPr="005A13C0" w:rsidRDefault="00F84AAF" w:rsidP="00F84AAF">
            <w:pPr>
              <w:pStyle w:val="TAL"/>
              <w:rPr>
                <w:sz w:val="16"/>
                <w:szCs w:val="16"/>
              </w:rPr>
            </w:pPr>
            <w:r w:rsidRPr="005A13C0">
              <w:rPr>
                <w:sz w:val="16"/>
                <w:szCs w:val="16"/>
              </w:rPr>
              <w:t>3338</w:t>
            </w:r>
          </w:p>
        </w:tc>
        <w:tc>
          <w:tcPr>
            <w:tcW w:w="425" w:type="dxa"/>
            <w:shd w:val="solid" w:color="FFFFFF" w:fill="auto"/>
          </w:tcPr>
          <w:p w14:paraId="1060B355" w14:textId="628E7178" w:rsidR="00F84AAF" w:rsidRPr="005A13C0" w:rsidRDefault="00F84AAF" w:rsidP="00F84AAF">
            <w:pPr>
              <w:pStyle w:val="TAL"/>
              <w:rPr>
                <w:sz w:val="16"/>
                <w:szCs w:val="16"/>
              </w:rPr>
            </w:pPr>
            <w:r w:rsidRPr="005A13C0">
              <w:rPr>
                <w:sz w:val="16"/>
                <w:szCs w:val="16"/>
              </w:rPr>
              <w:t>1</w:t>
            </w:r>
          </w:p>
        </w:tc>
        <w:tc>
          <w:tcPr>
            <w:tcW w:w="425" w:type="dxa"/>
            <w:shd w:val="solid" w:color="FFFFFF" w:fill="auto"/>
          </w:tcPr>
          <w:p w14:paraId="68CC74E1" w14:textId="651B3802" w:rsidR="00F84AAF" w:rsidRPr="005A13C0" w:rsidRDefault="00F84AAF" w:rsidP="00F84AAF">
            <w:pPr>
              <w:pStyle w:val="TAL"/>
              <w:rPr>
                <w:sz w:val="16"/>
                <w:szCs w:val="16"/>
              </w:rPr>
            </w:pPr>
            <w:r w:rsidRPr="005A13C0">
              <w:rPr>
                <w:sz w:val="16"/>
                <w:szCs w:val="16"/>
              </w:rPr>
              <w:t>F</w:t>
            </w:r>
          </w:p>
        </w:tc>
        <w:tc>
          <w:tcPr>
            <w:tcW w:w="4820" w:type="dxa"/>
            <w:shd w:val="solid" w:color="FFFFFF" w:fill="auto"/>
          </w:tcPr>
          <w:p w14:paraId="06ACD401" w14:textId="2971A23D" w:rsidR="00F84AAF" w:rsidRPr="005A13C0" w:rsidRDefault="00F84AAF" w:rsidP="00F84AAF">
            <w:pPr>
              <w:pStyle w:val="TAL"/>
              <w:rPr>
                <w:sz w:val="16"/>
                <w:szCs w:val="16"/>
              </w:rPr>
            </w:pPr>
            <w:r w:rsidRPr="005A13C0">
              <w:rPr>
                <w:sz w:val="16"/>
                <w:szCs w:val="16"/>
              </w:rPr>
              <w:t>Change term default QoS Flow to the QoS Flow associated with default QoS rule in TS 23.501</w:t>
            </w:r>
          </w:p>
        </w:tc>
        <w:tc>
          <w:tcPr>
            <w:tcW w:w="708" w:type="dxa"/>
            <w:shd w:val="solid" w:color="FFFFFF" w:fill="auto"/>
          </w:tcPr>
          <w:p w14:paraId="2F4DCBEF" w14:textId="4B3526F5" w:rsidR="00F84AAF" w:rsidRPr="005A13C0" w:rsidRDefault="00F84AAF" w:rsidP="00F84AAF">
            <w:pPr>
              <w:pStyle w:val="TAC"/>
              <w:rPr>
                <w:sz w:val="16"/>
                <w:szCs w:val="16"/>
              </w:rPr>
            </w:pPr>
            <w:r w:rsidRPr="005A13C0">
              <w:rPr>
                <w:sz w:val="16"/>
                <w:szCs w:val="16"/>
              </w:rPr>
              <w:t>17.3.0</w:t>
            </w:r>
          </w:p>
        </w:tc>
      </w:tr>
      <w:tr w:rsidR="00F84AAF" w:rsidRPr="005A13C0" w14:paraId="2E6416A1" w14:textId="77777777" w:rsidTr="009D14FB">
        <w:tc>
          <w:tcPr>
            <w:tcW w:w="800" w:type="dxa"/>
            <w:shd w:val="solid" w:color="FFFFFF" w:fill="auto"/>
          </w:tcPr>
          <w:p w14:paraId="74A8D3CA" w14:textId="50C4DE2D" w:rsidR="00F84AAF" w:rsidRPr="005A13C0" w:rsidRDefault="00F84AAF" w:rsidP="00F84AAF">
            <w:pPr>
              <w:pStyle w:val="TAC"/>
              <w:rPr>
                <w:sz w:val="16"/>
                <w:szCs w:val="16"/>
              </w:rPr>
            </w:pPr>
            <w:r w:rsidRPr="005A13C0">
              <w:rPr>
                <w:sz w:val="16"/>
                <w:szCs w:val="16"/>
              </w:rPr>
              <w:t>2021-12</w:t>
            </w:r>
          </w:p>
        </w:tc>
        <w:tc>
          <w:tcPr>
            <w:tcW w:w="800" w:type="dxa"/>
            <w:shd w:val="solid" w:color="FFFFFF" w:fill="auto"/>
          </w:tcPr>
          <w:p w14:paraId="0BD1E313" w14:textId="2B8C4D53" w:rsidR="00F84AAF" w:rsidRPr="005A13C0" w:rsidRDefault="00F84AAF" w:rsidP="00F84AAF">
            <w:pPr>
              <w:pStyle w:val="TAL"/>
              <w:rPr>
                <w:sz w:val="16"/>
                <w:szCs w:val="16"/>
              </w:rPr>
            </w:pPr>
            <w:r w:rsidRPr="005A13C0">
              <w:rPr>
                <w:sz w:val="16"/>
                <w:szCs w:val="16"/>
              </w:rPr>
              <w:t>SP#94E</w:t>
            </w:r>
          </w:p>
        </w:tc>
        <w:tc>
          <w:tcPr>
            <w:tcW w:w="1094" w:type="dxa"/>
            <w:shd w:val="solid" w:color="FFFFFF" w:fill="auto"/>
          </w:tcPr>
          <w:p w14:paraId="0E00F897" w14:textId="375745F2" w:rsidR="00F84AAF" w:rsidRPr="005A13C0" w:rsidRDefault="00F84AAF" w:rsidP="00F84AAF">
            <w:pPr>
              <w:pStyle w:val="TAC"/>
              <w:rPr>
                <w:sz w:val="16"/>
                <w:szCs w:val="16"/>
              </w:rPr>
            </w:pPr>
            <w:r w:rsidRPr="005A13C0">
              <w:rPr>
                <w:sz w:val="16"/>
                <w:szCs w:val="16"/>
              </w:rPr>
              <w:t>SP-211293</w:t>
            </w:r>
          </w:p>
        </w:tc>
        <w:tc>
          <w:tcPr>
            <w:tcW w:w="567" w:type="dxa"/>
            <w:shd w:val="solid" w:color="FFFFFF" w:fill="auto"/>
          </w:tcPr>
          <w:p w14:paraId="564D8488" w14:textId="360089D0" w:rsidR="00F84AAF" w:rsidRPr="005A13C0" w:rsidRDefault="00F84AAF" w:rsidP="00F84AAF">
            <w:pPr>
              <w:pStyle w:val="TAL"/>
              <w:rPr>
                <w:sz w:val="16"/>
                <w:szCs w:val="16"/>
              </w:rPr>
            </w:pPr>
            <w:r w:rsidRPr="005A13C0">
              <w:rPr>
                <w:sz w:val="16"/>
                <w:szCs w:val="16"/>
              </w:rPr>
              <w:t>3339</w:t>
            </w:r>
          </w:p>
        </w:tc>
        <w:tc>
          <w:tcPr>
            <w:tcW w:w="425" w:type="dxa"/>
            <w:shd w:val="solid" w:color="FFFFFF" w:fill="auto"/>
          </w:tcPr>
          <w:p w14:paraId="76E240C7" w14:textId="02048A26" w:rsidR="00F84AAF" w:rsidRPr="005A13C0" w:rsidRDefault="00F84AAF" w:rsidP="00F84AAF">
            <w:pPr>
              <w:pStyle w:val="TAL"/>
              <w:rPr>
                <w:sz w:val="16"/>
                <w:szCs w:val="16"/>
              </w:rPr>
            </w:pPr>
            <w:r w:rsidRPr="005A13C0">
              <w:rPr>
                <w:sz w:val="16"/>
                <w:szCs w:val="16"/>
              </w:rPr>
              <w:t>-</w:t>
            </w:r>
          </w:p>
        </w:tc>
        <w:tc>
          <w:tcPr>
            <w:tcW w:w="425" w:type="dxa"/>
            <w:shd w:val="solid" w:color="FFFFFF" w:fill="auto"/>
          </w:tcPr>
          <w:p w14:paraId="60DBF74B" w14:textId="13AF0A62" w:rsidR="00F84AAF" w:rsidRPr="005A13C0" w:rsidRDefault="00F84AAF" w:rsidP="00F84AAF">
            <w:pPr>
              <w:pStyle w:val="TAL"/>
              <w:rPr>
                <w:sz w:val="16"/>
                <w:szCs w:val="16"/>
              </w:rPr>
            </w:pPr>
            <w:r w:rsidRPr="005A13C0">
              <w:rPr>
                <w:sz w:val="16"/>
                <w:szCs w:val="16"/>
              </w:rPr>
              <w:t>F</w:t>
            </w:r>
          </w:p>
        </w:tc>
        <w:tc>
          <w:tcPr>
            <w:tcW w:w="4820" w:type="dxa"/>
            <w:shd w:val="solid" w:color="FFFFFF" w:fill="auto"/>
          </w:tcPr>
          <w:p w14:paraId="71AAF2C0" w14:textId="294356ED" w:rsidR="00F84AAF" w:rsidRPr="005A13C0" w:rsidRDefault="00F84AAF" w:rsidP="00F84AAF">
            <w:pPr>
              <w:pStyle w:val="TAL"/>
              <w:rPr>
                <w:sz w:val="16"/>
                <w:szCs w:val="16"/>
              </w:rPr>
            </w:pPr>
            <w:r w:rsidRPr="005A13C0">
              <w:rPr>
                <w:sz w:val="16"/>
                <w:szCs w:val="16"/>
              </w:rPr>
              <w:t>Update to NEF Discovery and Selection</w:t>
            </w:r>
          </w:p>
        </w:tc>
        <w:tc>
          <w:tcPr>
            <w:tcW w:w="708" w:type="dxa"/>
            <w:shd w:val="solid" w:color="FFFFFF" w:fill="auto"/>
          </w:tcPr>
          <w:p w14:paraId="462FAF47" w14:textId="412D928B" w:rsidR="00F84AAF" w:rsidRPr="005A13C0" w:rsidRDefault="00F84AAF" w:rsidP="00F84AAF">
            <w:pPr>
              <w:pStyle w:val="TAC"/>
              <w:rPr>
                <w:sz w:val="16"/>
                <w:szCs w:val="16"/>
              </w:rPr>
            </w:pPr>
            <w:r w:rsidRPr="005A13C0">
              <w:rPr>
                <w:sz w:val="16"/>
                <w:szCs w:val="16"/>
              </w:rPr>
              <w:t>17.3.0</w:t>
            </w:r>
          </w:p>
        </w:tc>
      </w:tr>
      <w:tr w:rsidR="00CB6EDC" w:rsidRPr="005A13C0" w14:paraId="1BAA2F0C" w14:textId="77777777" w:rsidTr="009D14FB">
        <w:tc>
          <w:tcPr>
            <w:tcW w:w="800" w:type="dxa"/>
            <w:shd w:val="solid" w:color="FFFFFF" w:fill="auto"/>
          </w:tcPr>
          <w:p w14:paraId="53A3180B" w14:textId="6ADB98E7"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32DE494B" w14:textId="0585C2F1"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14AEA049" w14:textId="3A0AF141" w:rsidR="00CB6EDC" w:rsidRPr="005A13C0" w:rsidRDefault="00CB6EDC" w:rsidP="00F84AAF">
            <w:pPr>
              <w:pStyle w:val="TAC"/>
              <w:rPr>
                <w:sz w:val="16"/>
                <w:szCs w:val="16"/>
              </w:rPr>
            </w:pPr>
            <w:r w:rsidRPr="005A13C0">
              <w:rPr>
                <w:sz w:val="16"/>
                <w:szCs w:val="16"/>
              </w:rPr>
              <w:t>SP-211294</w:t>
            </w:r>
          </w:p>
        </w:tc>
        <w:tc>
          <w:tcPr>
            <w:tcW w:w="567" w:type="dxa"/>
            <w:shd w:val="solid" w:color="FFFFFF" w:fill="auto"/>
          </w:tcPr>
          <w:p w14:paraId="0A47C26D" w14:textId="1A27D188" w:rsidR="00CB6EDC" w:rsidRPr="005A13C0" w:rsidRDefault="00CB6EDC" w:rsidP="00F84AAF">
            <w:pPr>
              <w:pStyle w:val="TAL"/>
              <w:rPr>
                <w:sz w:val="16"/>
                <w:szCs w:val="16"/>
              </w:rPr>
            </w:pPr>
            <w:r w:rsidRPr="005A13C0">
              <w:rPr>
                <w:sz w:val="16"/>
                <w:szCs w:val="16"/>
              </w:rPr>
              <w:t>3340</w:t>
            </w:r>
          </w:p>
        </w:tc>
        <w:tc>
          <w:tcPr>
            <w:tcW w:w="425" w:type="dxa"/>
            <w:shd w:val="solid" w:color="FFFFFF" w:fill="auto"/>
          </w:tcPr>
          <w:p w14:paraId="7DFA8205" w14:textId="3BE93637"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0E5B0363" w14:textId="133EF637"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549DB352" w14:textId="317B76EF" w:rsidR="00CB6EDC" w:rsidRPr="005A13C0" w:rsidRDefault="00CB6EDC" w:rsidP="00F84AAF">
            <w:pPr>
              <w:pStyle w:val="TAL"/>
              <w:rPr>
                <w:sz w:val="16"/>
                <w:szCs w:val="16"/>
              </w:rPr>
            </w:pPr>
            <w:r w:rsidRPr="005A13C0">
              <w:rPr>
                <w:sz w:val="16"/>
                <w:szCs w:val="16"/>
              </w:rPr>
              <w:t>Clarification on roaming description for SNPN</w:t>
            </w:r>
          </w:p>
        </w:tc>
        <w:tc>
          <w:tcPr>
            <w:tcW w:w="708" w:type="dxa"/>
            <w:shd w:val="solid" w:color="FFFFFF" w:fill="auto"/>
          </w:tcPr>
          <w:p w14:paraId="40F54022" w14:textId="287EB6CF" w:rsidR="00CB6EDC" w:rsidRPr="005A13C0" w:rsidRDefault="00CB6EDC" w:rsidP="00F84AAF">
            <w:pPr>
              <w:pStyle w:val="TAC"/>
              <w:rPr>
                <w:sz w:val="16"/>
                <w:szCs w:val="16"/>
              </w:rPr>
            </w:pPr>
            <w:r w:rsidRPr="005A13C0">
              <w:rPr>
                <w:sz w:val="16"/>
                <w:szCs w:val="16"/>
              </w:rPr>
              <w:t>17.3.0</w:t>
            </w:r>
          </w:p>
        </w:tc>
      </w:tr>
      <w:tr w:rsidR="00CB6EDC" w:rsidRPr="005A13C0" w14:paraId="17F76CA9" w14:textId="77777777" w:rsidTr="009D14FB">
        <w:tc>
          <w:tcPr>
            <w:tcW w:w="800" w:type="dxa"/>
            <w:shd w:val="solid" w:color="FFFFFF" w:fill="auto"/>
          </w:tcPr>
          <w:p w14:paraId="623EE427" w14:textId="0A103D8E"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21C39F43" w14:textId="2C161FDE"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68C180D0" w14:textId="56DA6955" w:rsidR="00CB6EDC" w:rsidRPr="005A13C0" w:rsidRDefault="00CB6EDC" w:rsidP="00F84AAF">
            <w:pPr>
              <w:pStyle w:val="TAC"/>
              <w:rPr>
                <w:sz w:val="16"/>
                <w:szCs w:val="16"/>
              </w:rPr>
            </w:pPr>
            <w:r w:rsidRPr="005A13C0">
              <w:rPr>
                <w:sz w:val="16"/>
                <w:szCs w:val="16"/>
              </w:rPr>
              <w:t>SP-211294</w:t>
            </w:r>
          </w:p>
        </w:tc>
        <w:tc>
          <w:tcPr>
            <w:tcW w:w="567" w:type="dxa"/>
            <w:shd w:val="solid" w:color="FFFFFF" w:fill="auto"/>
          </w:tcPr>
          <w:p w14:paraId="6277A399" w14:textId="79743F05" w:rsidR="00CB6EDC" w:rsidRPr="005A13C0" w:rsidRDefault="00CB6EDC" w:rsidP="00F84AAF">
            <w:pPr>
              <w:pStyle w:val="TAL"/>
              <w:rPr>
                <w:sz w:val="16"/>
                <w:szCs w:val="16"/>
              </w:rPr>
            </w:pPr>
            <w:r w:rsidRPr="005A13C0">
              <w:rPr>
                <w:sz w:val="16"/>
                <w:szCs w:val="16"/>
              </w:rPr>
              <w:t>3342</w:t>
            </w:r>
          </w:p>
        </w:tc>
        <w:tc>
          <w:tcPr>
            <w:tcW w:w="425" w:type="dxa"/>
            <w:shd w:val="solid" w:color="FFFFFF" w:fill="auto"/>
          </w:tcPr>
          <w:p w14:paraId="22CBFDF9" w14:textId="2AF2B5F1"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06DB07B0" w14:textId="320BB9A9" w:rsidR="00CB6EDC" w:rsidRPr="005A13C0" w:rsidRDefault="00CB6EDC" w:rsidP="00F84AAF">
            <w:pPr>
              <w:pStyle w:val="TAL"/>
              <w:rPr>
                <w:sz w:val="16"/>
                <w:szCs w:val="16"/>
              </w:rPr>
            </w:pPr>
            <w:r w:rsidRPr="005A13C0">
              <w:rPr>
                <w:sz w:val="16"/>
                <w:szCs w:val="16"/>
              </w:rPr>
              <w:t>Release:</w:t>
            </w:r>
          </w:p>
        </w:tc>
        <w:tc>
          <w:tcPr>
            <w:tcW w:w="4820" w:type="dxa"/>
            <w:shd w:val="solid" w:color="FFFFFF" w:fill="auto"/>
          </w:tcPr>
          <w:p w14:paraId="1BC29054" w14:textId="187D56BC" w:rsidR="00CB6EDC" w:rsidRPr="005A13C0" w:rsidRDefault="00CB6EDC" w:rsidP="00F84AAF">
            <w:pPr>
              <w:pStyle w:val="TAL"/>
              <w:rPr>
                <w:sz w:val="16"/>
                <w:szCs w:val="16"/>
              </w:rPr>
            </w:pPr>
            <w:r w:rsidRPr="005A13C0">
              <w:rPr>
                <w:sz w:val="16"/>
                <w:szCs w:val="16"/>
              </w:rPr>
              <w:t>Clarification on network selection for ON-SNPN</w:t>
            </w:r>
          </w:p>
        </w:tc>
        <w:tc>
          <w:tcPr>
            <w:tcW w:w="708" w:type="dxa"/>
            <w:shd w:val="solid" w:color="FFFFFF" w:fill="auto"/>
          </w:tcPr>
          <w:p w14:paraId="1227B27F" w14:textId="2CD8750F" w:rsidR="00CB6EDC" w:rsidRPr="005A13C0" w:rsidRDefault="00CB6EDC" w:rsidP="00F84AAF">
            <w:pPr>
              <w:pStyle w:val="TAC"/>
              <w:rPr>
                <w:sz w:val="16"/>
                <w:szCs w:val="16"/>
              </w:rPr>
            </w:pPr>
            <w:r w:rsidRPr="005A13C0">
              <w:rPr>
                <w:sz w:val="16"/>
                <w:szCs w:val="16"/>
              </w:rPr>
              <w:t>17.3.0</w:t>
            </w:r>
          </w:p>
        </w:tc>
      </w:tr>
      <w:tr w:rsidR="00CB6EDC" w:rsidRPr="005A13C0" w14:paraId="03EA4AB0" w14:textId="77777777" w:rsidTr="009D14FB">
        <w:tc>
          <w:tcPr>
            <w:tcW w:w="800" w:type="dxa"/>
            <w:shd w:val="solid" w:color="FFFFFF" w:fill="auto"/>
          </w:tcPr>
          <w:p w14:paraId="79A3AB2F" w14:textId="4E3FF124"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16EB10A7" w14:textId="0612DC8E"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52EAA3C5" w14:textId="4E0E380A" w:rsidR="00CB6EDC" w:rsidRPr="005A13C0" w:rsidRDefault="00CB6EDC" w:rsidP="00F84AAF">
            <w:pPr>
              <w:pStyle w:val="TAC"/>
              <w:rPr>
                <w:sz w:val="16"/>
                <w:szCs w:val="16"/>
              </w:rPr>
            </w:pPr>
            <w:r w:rsidRPr="005A13C0">
              <w:rPr>
                <w:sz w:val="16"/>
                <w:szCs w:val="16"/>
              </w:rPr>
              <w:t>SP-211626</w:t>
            </w:r>
          </w:p>
        </w:tc>
        <w:tc>
          <w:tcPr>
            <w:tcW w:w="567" w:type="dxa"/>
            <w:shd w:val="solid" w:color="FFFFFF" w:fill="auto"/>
          </w:tcPr>
          <w:p w14:paraId="0E9992E3" w14:textId="5680619C" w:rsidR="00CB6EDC" w:rsidRPr="005A13C0" w:rsidRDefault="00CB6EDC" w:rsidP="00F84AAF">
            <w:pPr>
              <w:pStyle w:val="TAL"/>
              <w:rPr>
                <w:sz w:val="16"/>
                <w:szCs w:val="16"/>
              </w:rPr>
            </w:pPr>
            <w:r w:rsidRPr="005A13C0">
              <w:rPr>
                <w:sz w:val="16"/>
                <w:szCs w:val="16"/>
              </w:rPr>
              <w:t>3345</w:t>
            </w:r>
          </w:p>
        </w:tc>
        <w:tc>
          <w:tcPr>
            <w:tcW w:w="425" w:type="dxa"/>
            <w:shd w:val="solid" w:color="FFFFFF" w:fill="auto"/>
          </w:tcPr>
          <w:p w14:paraId="34A4CB88" w14:textId="6D597FB4" w:rsidR="00CB6EDC" w:rsidRPr="005A13C0" w:rsidRDefault="00CB6EDC" w:rsidP="00F84AAF">
            <w:pPr>
              <w:pStyle w:val="TAL"/>
              <w:rPr>
                <w:sz w:val="16"/>
                <w:szCs w:val="16"/>
              </w:rPr>
            </w:pPr>
            <w:r w:rsidRPr="005A13C0">
              <w:rPr>
                <w:sz w:val="16"/>
                <w:szCs w:val="16"/>
              </w:rPr>
              <w:t>4</w:t>
            </w:r>
          </w:p>
        </w:tc>
        <w:tc>
          <w:tcPr>
            <w:tcW w:w="425" w:type="dxa"/>
            <w:shd w:val="solid" w:color="FFFFFF" w:fill="auto"/>
          </w:tcPr>
          <w:p w14:paraId="3120FBAC" w14:textId="12B8B23C"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5963B21A" w14:textId="05564D7F" w:rsidR="00CB6EDC" w:rsidRPr="005A13C0" w:rsidRDefault="00CB6EDC" w:rsidP="00F84AAF">
            <w:pPr>
              <w:pStyle w:val="TAL"/>
              <w:rPr>
                <w:sz w:val="16"/>
                <w:szCs w:val="16"/>
              </w:rPr>
            </w:pPr>
            <w:r w:rsidRPr="005A13C0">
              <w:rPr>
                <w:sz w:val="16"/>
                <w:szCs w:val="16"/>
              </w:rPr>
              <w:t>Clarifications of NSAC and NSAC for roaming cases</w:t>
            </w:r>
          </w:p>
        </w:tc>
        <w:tc>
          <w:tcPr>
            <w:tcW w:w="708" w:type="dxa"/>
            <w:shd w:val="solid" w:color="FFFFFF" w:fill="auto"/>
          </w:tcPr>
          <w:p w14:paraId="60B46742" w14:textId="57EB56CB" w:rsidR="00CB6EDC" w:rsidRPr="005A13C0" w:rsidRDefault="00CB6EDC" w:rsidP="00F84AAF">
            <w:pPr>
              <w:pStyle w:val="TAC"/>
              <w:rPr>
                <w:sz w:val="16"/>
                <w:szCs w:val="16"/>
              </w:rPr>
            </w:pPr>
            <w:r w:rsidRPr="005A13C0">
              <w:rPr>
                <w:sz w:val="16"/>
                <w:szCs w:val="16"/>
              </w:rPr>
              <w:t>17.3.0</w:t>
            </w:r>
          </w:p>
        </w:tc>
      </w:tr>
      <w:tr w:rsidR="00CB6EDC" w:rsidRPr="005A13C0" w14:paraId="16B04F55" w14:textId="77777777" w:rsidTr="009D14FB">
        <w:tc>
          <w:tcPr>
            <w:tcW w:w="800" w:type="dxa"/>
            <w:shd w:val="solid" w:color="FFFFFF" w:fill="auto"/>
          </w:tcPr>
          <w:p w14:paraId="6F1C84B4" w14:textId="04E02A8D"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341BD3F8" w14:textId="26CD1F51"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2A9F9E32" w14:textId="0127E521" w:rsidR="00CB6EDC" w:rsidRPr="005A13C0" w:rsidRDefault="00CB6EDC" w:rsidP="00F84AAF">
            <w:pPr>
              <w:pStyle w:val="TAC"/>
              <w:rPr>
                <w:sz w:val="16"/>
                <w:szCs w:val="16"/>
              </w:rPr>
            </w:pPr>
            <w:r w:rsidRPr="005A13C0">
              <w:rPr>
                <w:sz w:val="16"/>
                <w:szCs w:val="16"/>
              </w:rPr>
              <w:t>SP-211287</w:t>
            </w:r>
          </w:p>
        </w:tc>
        <w:tc>
          <w:tcPr>
            <w:tcW w:w="567" w:type="dxa"/>
            <w:shd w:val="solid" w:color="FFFFFF" w:fill="auto"/>
          </w:tcPr>
          <w:p w14:paraId="4884BA7B" w14:textId="0F4EF540" w:rsidR="00CB6EDC" w:rsidRPr="005A13C0" w:rsidRDefault="00CB6EDC" w:rsidP="00F84AAF">
            <w:pPr>
              <w:pStyle w:val="TAL"/>
              <w:rPr>
                <w:sz w:val="16"/>
                <w:szCs w:val="16"/>
              </w:rPr>
            </w:pPr>
            <w:r w:rsidRPr="005A13C0">
              <w:rPr>
                <w:sz w:val="16"/>
                <w:szCs w:val="16"/>
              </w:rPr>
              <w:t>3346</w:t>
            </w:r>
          </w:p>
        </w:tc>
        <w:tc>
          <w:tcPr>
            <w:tcW w:w="425" w:type="dxa"/>
            <w:shd w:val="solid" w:color="FFFFFF" w:fill="auto"/>
          </w:tcPr>
          <w:p w14:paraId="26F2E41E" w14:textId="5C6A8CC0" w:rsidR="00CB6EDC" w:rsidRPr="005A13C0" w:rsidRDefault="00CB6EDC" w:rsidP="00F84AAF">
            <w:pPr>
              <w:pStyle w:val="TAL"/>
              <w:rPr>
                <w:sz w:val="16"/>
                <w:szCs w:val="16"/>
              </w:rPr>
            </w:pPr>
            <w:r w:rsidRPr="005A13C0">
              <w:rPr>
                <w:sz w:val="16"/>
                <w:szCs w:val="16"/>
              </w:rPr>
              <w:t>-</w:t>
            </w:r>
          </w:p>
        </w:tc>
        <w:tc>
          <w:tcPr>
            <w:tcW w:w="425" w:type="dxa"/>
            <w:shd w:val="solid" w:color="FFFFFF" w:fill="auto"/>
          </w:tcPr>
          <w:p w14:paraId="4F2607CC" w14:textId="54617BB5"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01060018" w14:textId="65DD968B" w:rsidR="00CB6EDC" w:rsidRPr="005A13C0" w:rsidRDefault="00CB6EDC" w:rsidP="00F84AAF">
            <w:pPr>
              <w:pStyle w:val="TAL"/>
              <w:rPr>
                <w:sz w:val="16"/>
                <w:szCs w:val="16"/>
              </w:rPr>
            </w:pPr>
            <w:r w:rsidRPr="005A13C0">
              <w:rPr>
                <w:sz w:val="16"/>
                <w:szCs w:val="16"/>
              </w:rPr>
              <w:t>Correction on Paging for extended idle mode DRX in E-UTRA and NR connected to 5GC</w:t>
            </w:r>
          </w:p>
        </w:tc>
        <w:tc>
          <w:tcPr>
            <w:tcW w:w="708" w:type="dxa"/>
            <w:shd w:val="solid" w:color="FFFFFF" w:fill="auto"/>
          </w:tcPr>
          <w:p w14:paraId="5E3E4A2B" w14:textId="4C7F7AF6" w:rsidR="00CB6EDC" w:rsidRPr="005A13C0" w:rsidRDefault="00CB6EDC" w:rsidP="00F84AAF">
            <w:pPr>
              <w:pStyle w:val="TAC"/>
              <w:rPr>
                <w:sz w:val="16"/>
                <w:szCs w:val="16"/>
              </w:rPr>
            </w:pPr>
            <w:r w:rsidRPr="005A13C0">
              <w:rPr>
                <w:sz w:val="16"/>
                <w:szCs w:val="16"/>
              </w:rPr>
              <w:t>17.3.0</w:t>
            </w:r>
          </w:p>
        </w:tc>
      </w:tr>
      <w:tr w:rsidR="00CB6EDC" w:rsidRPr="005A13C0" w14:paraId="20FD8629" w14:textId="77777777" w:rsidTr="009D14FB">
        <w:tc>
          <w:tcPr>
            <w:tcW w:w="800" w:type="dxa"/>
            <w:shd w:val="solid" w:color="FFFFFF" w:fill="auto"/>
          </w:tcPr>
          <w:p w14:paraId="7BADE2BD" w14:textId="39108B3E"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58E05BA1" w14:textId="4ABA93C7"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322809C7" w14:textId="44D509D5" w:rsidR="00CB6EDC" w:rsidRPr="005A13C0" w:rsidRDefault="00CB6EDC" w:rsidP="00F84AAF">
            <w:pPr>
              <w:pStyle w:val="TAC"/>
              <w:rPr>
                <w:sz w:val="16"/>
                <w:szCs w:val="16"/>
              </w:rPr>
            </w:pPr>
            <w:r w:rsidRPr="005A13C0">
              <w:rPr>
                <w:sz w:val="16"/>
                <w:szCs w:val="16"/>
              </w:rPr>
              <w:t>SP-211287</w:t>
            </w:r>
          </w:p>
        </w:tc>
        <w:tc>
          <w:tcPr>
            <w:tcW w:w="567" w:type="dxa"/>
            <w:shd w:val="solid" w:color="FFFFFF" w:fill="auto"/>
          </w:tcPr>
          <w:p w14:paraId="450BEC69" w14:textId="310D9E66" w:rsidR="00CB6EDC" w:rsidRPr="005A13C0" w:rsidRDefault="00CB6EDC" w:rsidP="00F84AAF">
            <w:pPr>
              <w:pStyle w:val="TAL"/>
              <w:rPr>
                <w:sz w:val="16"/>
                <w:szCs w:val="16"/>
              </w:rPr>
            </w:pPr>
            <w:r w:rsidRPr="005A13C0">
              <w:rPr>
                <w:sz w:val="16"/>
                <w:szCs w:val="16"/>
              </w:rPr>
              <w:t>3349</w:t>
            </w:r>
          </w:p>
        </w:tc>
        <w:tc>
          <w:tcPr>
            <w:tcW w:w="425" w:type="dxa"/>
            <w:shd w:val="solid" w:color="FFFFFF" w:fill="auto"/>
          </w:tcPr>
          <w:p w14:paraId="75795F2B" w14:textId="3BE71BD4" w:rsidR="00CB6EDC" w:rsidRPr="005A13C0" w:rsidRDefault="00CB6EDC" w:rsidP="00F84AAF">
            <w:pPr>
              <w:pStyle w:val="TAL"/>
              <w:rPr>
                <w:sz w:val="16"/>
                <w:szCs w:val="16"/>
              </w:rPr>
            </w:pPr>
            <w:r w:rsidRPr="005A13C0">
              <w:rPr>
                <w:sz w:val="16"/>
                <w:szCs w:val="16"/>
              </w:rPr>
              <w:t>-</w:t>
            </w:r>
          </w:p>
        </w:tc>
        <w:tc>
          <w:tcPr>
            <w:tcW w:w="425" w:type="dxa"/>
            <w:shd w:val="solid" w:color="FFFFFF" w:fill="auto"/>
          </w:tcPr>
          <w:p w14:paraId="4C44EB75" w14:textId="17D0EEB4" w:rsidR="00CB6EDC" w:rsidRPr="005A13C0" w:rsidRDefault="00CB6EDC" w:rsidP="00F84AAF">
            <w:pPr>
              <w:pStyle w:val="TAL"/>
              <w:rPr>
                <w:sz w:val="16"/>
                <w:szCs w:val="16"/>
              </w:rPr>
            </w:pPr>
            <w:r w:rsidRPr="005A13C0">
              <w:rPr>
                <w:sz w:val="16"/>
                <w:szCs w:val="16"/>
              </w:rPr>
              <w:t>B</w:t>
            </w:r>
          </w:p>
        </w:tc>
        <w:tc>
          <w:tcPr>
            <w:tcW w:w="4820" w:type="dxa"/>
            <w:shd w:val="solid" w:color="FFFFFF" w:fill="auto"/>
          </w:tcPr>
          <w:p w14:paraId="0B09C4A5" w14:textId="6469E795" w:rsidR="00CB6EDC" w:rsidRPr="005A13C0" w:rsidRDefault="00CB6EDC" w:rsidP="00F84AAF">
            <w:pPr>
              <w:pStyle w:val="TAL"/>
              <w:rPr>
                <w:sz w:val="16"/>
                <w:szCs w:val="16"/>
              </w:rPr>
            </w:pPr>
            <w:r w:rsidRPr="005A13C0">
              <w:rPr>
                <w:sz w:val="16"/>
                <w:szCs w:val="16"/>
              </w:rPr>
              <w:t>Support of Access Restriction for RedCap</w:t>
            </w:r>
          </w:p>
        </w:tc>
        <w:tc>
          <w:tcPr>
            <w:tcW w:w="708" w:type="dxa"/>
            <w:shd w:val="solid" w:color="FFFFFF" w:fill="auto"/>
          </w:tcPr>
          <w:p w14:paraId="10C998F4" w14:textId="5D838B74" w:rsidR="00CB6EDC" w:rsidRPr="005A13C0" w:rsidRDefault="00CB6EDC" w:rsidP="00F84AAF">
            <w:pPr>
              <w:pStyle w:val="TAC"/>
              <w:rPr>
                <w:sz w:val="16"/>
                <w:szCs w:val="16"/>
              </w:rPr>
            </w:pPr>
            <w:r w:rsidRPr="005A13C0">
              <w:rPr>
                <w:sz w:val="16"/>
                <w:szCs w:val="16"/>
              </w:rPr>
              <w:t>17.3.0</w:t>
            </w:r>
          </w:p>
        </w:tc>
      </w:tr>
      <w:tr w:rsidR="00CB6EDC" w:rsidRPr="005A13C0" w14:paraId="28E1CA72" w14:textId="77777777" w:rsidTr="009D14FB">
        <w:tc>
          <w:tcPr>
            <w:tcW w:w="800" w:type="dxa"/>
            <w:shd w:val="solid" w:color="FFFFFF" w:fill="auto"/>
          </w:tcPr>
          <w:p w14:paraId="25AF6796" w14:textId="79204915"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5525A601" w14:textId="66A0AA61"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205E5D44" w14:textId="300FA3D5" w:rsidR="00CB6EDC" w:rsidRPr="005A13C0" w:rsidRDefault="00CB6EDC" w:rsidP="00F84AAF">
            <w:pPr>
              <w:pStyle w:val="TAC"/>
              <w:rPr>
                <w:sz w:val="16"/>
                <w:szCs w:val="16"/>
              </w:rPr>
            </w:pPr>
            <w:r w:rsidRPr="005A13C0">
              <w:rPr>
                <w:sz w:val="16"/>
                <w:szCs w:val="16"/>
              </w:rPr>
              <w:t>SP-211299</w:t>
            </w:r>
          </w:p>
        </w:tc>
        <w:tc>
          <w:tcPr>
            <w:tcW w:w="567" w:type="dxa"/>
            <w:shd w:val="solid" w:color="FFFFFF" w:fill="auto"/>
          </w:tcPr>
          <w:p w14:paraId="5F2CB891" w14:textId="1BC5DA9C" w:rsidR="00CB6EDC" w:rsidRPr="005A13C0" w:rsidRDefault="00CB6EDC" w:rsidP="00F84AAF">
            <w:pPr>
              <w:pStyle w:val="TAL"/>
              <w:rPr>
                <w:sz w:val="16"/>
                <w:szCs w:val="16"/>
              </w:rPr>
            </w:pPr>
            <w:r w:rsidRPr="005A13C0">
              <w:rPr>
                <w:sz w:val="16"/>
                <w:szCs w:val="16"/>
              </w:rPr>
              <w:t>3351</w:t>
            </w:r>
          </w:p>
        </w:tc>
        <w:tc>
          <w:tcPr>
            <w:tcW w:w="425" w:type="dxa"/>
            <w:shd w:val="solid" w:color="FFFFFF" w:fill="auto"/>
          </w:tcPr>
          <w:p w14:paraId="51B17BB9" w14:textId="583C33CE"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20E45B60" w14:textId="3CD0A6B1" w:rsidR="00CB6EDC" w:rsidRPr="005A13C0" w:rsidRDefault="00CB6EDC" w:rsidP="00F84AAF">
            <w:pPr>
              <w:pStyle w:val="TAL"/>
              <w:rPr>
                <w:sz w:val="16"/>
                <w:szCs w:val="16"/>
              </w:rPr>
            </w:pPr>
            <w:r w:rsidRPr="005A13C0">
              <w:rPr>
                <w:sz w:val="16"/>
                <w:szCs w:val="16"/>
              </w:rPr>
              <w:t>D</w:t>
            </w:r>
          </w:p>
        </w:tc>
        <w:tc>
          <w:tcPr>
            <w:tcW w:w="4820" w:type="dxa"/>
            <w:shd w:val="solid" w:color="FFFFFF" w:fill="auto"/>
          </w:tcPr>
          <w:p w14:paraId="73922C51" w14:textId="76A419DE" w:rsidR="00CB6EDC" w:rsidRPr="005A13C0" w:rsidRDefault="00CB6EDC" w:rsidP="00F84AAF">
            <w:pPr>
              <w:pStyle w:val="TAL"/>
              <w:rPr>
                <w:sz w:val="16"/>
                <w:szCs w:val="16"/>
              </w:rPr>
            </w:pPr>
            <w:r w:rsidRPr="005A13C0">
              <w:rPr>
                <w:sz w:val="16"/>
                <w:szCs w:val="16"/>
              </w:rPr>
              <w:t>Rapporteur CR for editorial fixes - Inclusive terminology</w:t>
            </w:r>
          </w:p>
        </w:tc>
        <w:tc>
          <w:tcPr>
            <w:tcW w:w="708" w:type="dxa"/>
            <w:shd w:val="solid" w:color="FFFFFF" w:fill="auto"/>
          </w:tcPr>
          <w:p w14:paraId="49BB1357" w14:textId="638FCE20" w:rsidR="00CB6EDC" w:rsidRPr="005A13C0" w:rsidRDefault="00CB6EDC" w:rsidP="00F84AAF">
            <w:pPr>
              <w:pStyle w:val="TAC"/>
              <w:rPr>
                <w:sz w:val="16"/>
                <w:szCs w:val="16"/>
              </w:rPr>
            </w:pPr>
            <w:r w:rsidRPr="005A13C0">
              <w:rPr>
                <w:sz w:val="16"/>
                <w:szCs w:val="16"/>
              </w:rPr>
              <w:t>17.3.0</w:t>
            </w:r>
          </w:p>
        </w:tc>
      </w:tr>
      <w:tr w:rsidR="00CB6EDC" w:rsidRPr="005A13C0" w14:paraId="34FB2C36" w14:textId="77777777" w:rsidTr="009D14FB">
        <w:tc>
          <w:tcPr>
            <w:tcW w:w="800" w:type="dxa"/>
            <w:shd w:val="solid" w:color="FFFFFF" w:fill="auto"/>
          </w:tcPr>
          <w:p w14:paraId="4564C3D9" w14:textId="22DBEE82"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45BA3FB6" w14:textId="6A59B15D"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152B07D4" w14:textId="4C7D18C8" w:rsidR="00CB6EDC" w:rsidRPr="005A13C0" w:rsidRDefault="00CB6EDC" w:rsidP="00F84AAF">
            <w:pPr>
              <w:pStyle w:val="TAC"/>
              <w:rPr>
                <w:sz w:val="16"/>
                <w:szCs w:val="16"/>
              </w:rPr>
            </w:pPr>
            <w:r w:rsidRPr="005A13C0">
              <w:rPr>
                <w:sz w:val="16"/>
                <w:szCs w:val="16"/>
              </w:rPr>
              <w:t>SP-211299</w:t>
            </w:r>
          </w:p>
        </w:tc>
        <w:tc>
          <w:tcPr>
            <w:tcW w:w="567" w:type="dxa"/>
            <w:shd w:val="solid" w:color="FFFFFF" w:fill="auto"/>
          </w:tcPr>
          <w:p w14:paraId="2ED81A45" w14:textId="7877642C" w:rsidR="00CB6EDC" w:rsidRPr="005A13C0" w:rsidRDefault="00CB6EDC" w:rsidP="00F84AAF">
            <w:pPr>
              <w:pStyle w:val="TAL"/>
              <w:rPr>
                <w:sz w:val="16"/>
                <w:szCs w:val="16"/>
              </w:rPr>
            </w:pPr>
            <w:r w:rsidRPr="005A13C0">
              <w:rPr>
                <w:sz w:val="16"/>
                <w:szCs w:val="16"/>
              </w:rPr>
              <w:t>3352</w:t>
            </w:r>
          </w:p>
        </w:tc>
        <w:tc>
          <w:tcPr>
            <w:tcW w:w="425" w:type="dxa"/>
            <w:shd w:val="solid" w:color="FFFFFF" w:fill="auto"/>
          </w:tcPr>
          <w:p w14:paraId="3374A322" w14:textId="30849CE9"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1CA30F91" w14:textId="76CAABFB"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3698FAB4" w14:textId="7A964ED9" w:rsidR="00CB6EDC" w:rsidRPr="005A13C0" w:rsidRDefault="00CB6EDC" w:rsidP="00F84AAF">
            <w:pPr>
              <w:pStyle w:val="TAL"/>
              <w:rPr>
                <w:sz w:val="16"/>
                <w:szCs w:val="16"/>
              </w:rPr>
            </w:pPr>
            <w:r w:rsidRPr="005A13C0">
              <w:rPr>
                <w:sz w:val="16"/>
                <w:szCs w:val="16"/>
              </w:rPr>
              <w:t>Addressing Rel-17 DS-TT backwards incompatibility for time synchronization</w:t>
            </w:r>
          </w:p>
        </w:tc>
        <w:tc>
          <w:tcPr>
            <w:tcW w:w="708" w:type="dxa"/>
            <w:shd w:val="solid" w:color="FFFFFF" w:fill="auto"/>
          </w:tcPr>
          <w:p w14:paraId="25D69ABE" w14:textId="1927CAD6" w:rsidR="00CB6EDC" w:rsidRPr="005A13C0" w:rsidRDefault="00CB6EDC" w:rsidP="00F84AAF">
            <w:pPr>
              <w:pStyle w:val="TAC"/>
              <w:rPr>
                <w:sz w:val="16"/>
                <w:szCs w:val="16"/>
              </w:rPr>
            </w:pPr>
            <w:r w:rsidRPr="005A13C0">
              <w:rPr>
                <w:sz w:val="16"/>
                <w:szCs w:val="16"/>
              </w:rPr>
              <w:t>17.3.0</w:t>
            </w:r>
          </w:p>
        </w:tc>
      </w:tr>
      <w:tr w:rsidR="00CB6EDC" w:rsidRPr="005A13C0" w14:paraId="19E101FF" w14:textId="77777777" w:rsidTr="009D14FB">
        <w:tc>
          <w:tcPr>
            <w:tcW w:w="800" w:type="dxa"/>
            <w:shd w:val="solid" w:color="FFFFFF" w:fill="auto"/>
          </w:tcPr>
          <w:p w14:paraId="44A9181E" w14:textId="681655B9"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260F0DAB" w14:textId="3BE37BFD"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2A8C19A3" w14:textId="1358A9D2" w:rsidR="00CB6EDC" w:rsidRPr="005A13C0" w:rsidRDefault="00CB6EDC" w:rsidP="00F84AAF">
            <w:pPr>
              <w:pStyle w:val="TAC"/>
              <w:rPr>
                <w:sz w:val="16"/>
                <w:szCs w:val="16"/>
              </w:rPr>
            </w:pPr>
            <w:r w:rsidRPr="005A13C0">
              <w:rPr>
                <w:sz w:val="16"/>
                <w:szCs w:val="16"/>
              </w:rPr>
              <w:t>SP-211299</w:t>
            </w:r>
          </w:p>
        </w:tc>
        <w:tc>
          <w:tcPr>
            <w:tcW w:w="567" w:type="dxa"/>
            <w:shd w:val="solid" w:color="FFFFFF" w:fill="auto"/>
          </w:tcPr>
          <w:p w14:paraId="5BC044C0" w14:textId="7AE6003C" w:rsidR="00CB6EDC" w:rsidRPr="005A13C0" w:rsidRDefault="00CB6EDC" w:rsidP="00F84AAF">
            <w:pPr>
              <w:pStyle w:val="TAL"/>
              <w:rPr>
                <w:sz w:val="16"/>
                <w:szCs w:val="16"/>
              </w:rPr>
            </w:pPr>
            <w:r w:rsidRPr="005A13C0">
              <w:rPr>
                <w:sz w:val="16"/>
                <w:szCs w:val="16"/>
              </w:rPr>
              <w:t>3357</w:t>
            </w:r>
          </w:p>
        </w:tc>
        <w:tc>
          <w:tcPr>
            <w:tcW w:w="425" w:type="dxa"/>
            <w:shd w:val="solid" w:color="FFFFFF" w:fill="auto"/>
          </w:tcPr>
          <w:p w14:paraId="7A1A5EFA" w14:textId="039BC902"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60BA85DE" w14:textId="2C13529C"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6EAE88F6" w14:textId="5FE0BDB5" w:rsidR="00CB6EDC" w:rsidRPr="005A13C0" w:rsidRDefault="00CB6EDC" w:rsidP="00F84AAF">
            <w:pPr>
              <w:pStyle w:val="TAL"/>
              <w:rPr>
                <w:sz w:val="16"/>
                <w:szCs w:val="16"/>
              </w:rPr>
            </w:pPr>
            <w:r w:rsidRPr="005A13C0">
              <w:rPr>
                <w:sz w:val="16"/>
                <w:szCs w:val="16"/>
              </w:rPr>
              <w:t>Deletion of selected enrties in UMIC/PMIC data structures</w:t>
            </w:r>
          </w:p>
        </w:tc>
        <w:tc>
          <w:tcPr>
            <w:tcW w:w="708" w:type="dxa"/>
            <w:shd w:val="solid" w:color="FFFFFF" w:fill="auto"/>
          </w:tcPr>
          <w:p w14:paraId="38C9341D" w14:textId="3EA6E832" w:rsidR="00CB6EDC" w:rsidRPr="005A13C0" w:rsidRDefault="00CB6EDC" w:rsidP="00F84AAF">
            <w:pPr>
              <w:pStyle w:val="TAC"/>
              <w:rPr>
                <w:sz w:val="16"/>
                <w:szCs w:val="16"/>
              </w:rPr>
            </w:pPr>
            <w:r w:rsidRPr="005A13C0">
              <w:rPr>
                <w:sz w:val="16"/>
                <w:szCs w:val="16"/>
              </w:rPr>
              <w:t>17.3.0</w:t>
            </w:r>
          </w:p>
        </w:tc>
      </w:tr>
      <w:tr w:rsidR="00CB6EDC" w:rsidRPr="005A13C0" w14:paraId="02B453BC" w14:textId="77777777" w:rsidTr="009D14FB">
        <w:tc>
          <w:tcPr>
            <w:tcW w:w="800" w:type="dxa"/>
            <w:shd w:val="solid" w:color="FFFFFF" w:fill="auto"/>
          </w:tcPr>
          <w:p w14:paraId="6E40A9E2" w14:textId="5AFD0929"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41C24481" w14:textId="38554B7B"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54CAD703" w14:textId="71885AC8" w:rsidR="00CB6EDC" w:rsidRPr="005A13C0" w:rsidRDefault="00CB6EDC" w:rsidP="00F84AAF">
            <w:pPr>
              <w:pStyle w:val="TAC"/>
              <w:rPr>
                <w:sz w:val="16"/>
                <w:szCs w:val="16"/>
              </w:rPr>
            </w:pPr>
            <w:r w:rsidRPr="005A13C0">
              <w:rPr>
                <w:sz w:val="16"/>
                <w:szCs w:val="16"/>
              </w:rPr>
              <w:t>SP-211300</w:t>
            </w:r>
          </w:p>
        </w:tc>
        <w:tc>
          <w:tcPr>
            <w:tcW w:w="567" w:type="dxa"/>
            <w:shd w:val="solid" w:color="FFFFFF" w:fill="auto"/>
          </w:tcPr>
          <w:p w14:paraId="04A7793E" w14:textId="4B921B10" w:rsidR="00CB6EDC" w:rsidRPr="005A13C0" w:rsidRDefault="00CB6EDC" w:rsidP="00F84AAF">
            <w:pPr>
              <w:pStyle w:val="TAL"/>
              <w:rPr>
                <w:sz w:val="16"/>
                <w:szCs w:val="16"/>
              </w:rPr>
            </w:pPr>
            <w:r w:rsidRPr="005A13C0">
              <w:rPr>
                <w:sz w:val="16"/>
                <w:szCs w:val="16"/>
              </w:rPr>
              <w:t>3358</w:t>
            </w:r>
          </w:p>
        </w:tc>
        <w:tc>
          <w:tcPr>
            <w:tcW w:w="425" w:type="dxa"/>
            <w:shd w:val="solid" w:color="FFFFFF" w:fill="auto"/>
          </w:tcPr>
          <w:p w14:paraId="27E2E943" w14:textId="0AAD39FC"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471B697C" w14:textId="4429CA9D"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01AA9217" w14:textId="71FBA407" w:rsidR="00CB6EDC" w:rsidRPr="005A13C0" w:rsidRDefault="00CB6EDC" w:rsidP="00F84AAF">
            <w:pPr>
              <w:pStyle w:val="TAL"/>
              <w:rPr>
                <w:sz w:val="16"/>
                <w:szCs w:val="16"/>
              </w:rPr>
            </w:pPr>
            <w:r w:rsidRPr="005A13C0">
              <w:rPr>
                <w:sz w:val="16"/>
                <w:szCs w:val="16"/>
              </w:rPr>
              <w:t>Clarification on Static Filtering Entries</w:t>
            </w:r>
          </w:p>
        </w:tc>
        <w:tc>
          <w:tcPr>
            <w:tcW w:w="708" w:type="dxa"/>
            <w:shd w:val="solid" w:color="FFFFFF" w:fill="auto"/>
          </w:tcPr>
          <w:p w14:paraId="07B3403F" w14:textId="57D35FB5" w:rsidR="00CB6EDC" w:rsidRPr="005A13C0" w:rsidRDefault="00CB6EDC" w:rsidP="00F84AAF">
            <w:pPr>
              <w:pStyle w:val="TAC"/>
              <w:rPr>
                <w:sz w:val="16"/>
                <w:szCs w:val="16"/>
              </w:rPr>
            </w:pPr>
            <w:r w:rsidRPr="005A13C0">
              <w:rPr>
                <w:sz w:val="16"/>
                <w:szCs w:val="16"/>
              </w:rPr>
              <w:t>17.3.0</w:t>
            </w:r>
          </w:p>
        </w:tc>
      </w:tr>
      <w:tr w:rsidR="00CB6EDC" w:rsidRPr="005A13C0" w14:paraId="62EA387E" w14:textId="77777777" w:rsidTr="009D14FB">
        <w:tc>
          <w:tcPr>
            <w:tcW w:w="800" w:type="dxa"/>
            <w:shd w:val="solid" w:color="FFFFFF" w:fill="auto"/>
          </w:tcPr>
          <w:p w14:paraId="556A7DEC" w14:textId="4E863255"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716D9C4D" w14:textId="0D45D627"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15122073" w14:textId="6AF83796" w:rsidR="00CB6EDC" w:rsidRPr="005A13C0" w:rsidRDefault="00CB6EDC" w:rsidP="00F84AAF">
            <w:pPr>
              <w:pStyle w:val="TAC"/>
              <w:rPr>
                <w:sz w:val="16"/>
                <w:szCs w:val="16"/>
              </w:rPr>
            </w:pPr>
            <w:r w:rsidRPr="005A13C0">
              <w:rPr>
                <w:sz w:val="16"/>
                <w:szCs w:val="16"/>
              </w:rPr>
              <w:t>SP-211305</w:t>
            </w:r>
          </w:p>
        </w:tc>
        <w:tc>
          <w:tcPr>
            <w:tcW w:w="567" w:type="dxa"/>
            <w:shd w:val="solid" w:color="FFFFFF" w:fill="auto"/>
          </w:tcPr>
          <w:p w14:paraId="73739399" w14:textId="26A4F495" w:rsidR="00CB6EDC" w:rsidRPr="005A13C0" w:rsidRDefault="00CB6EDC" w:rsidP="00F84AAF">
            <w:pPr>
              <w:pStyle w:val="TAL"/>
              <w:rPr>
                <w:sz w:val="16"/>
                <w:szCs w:val="16"/>
              </w:rPr>
            </w:pPr>
            <w:r w:rsidRPr="005A13C0">
              <w:rPr>
                <w:sz w:val="16"/>
                <w:szCs w:val="16"/>
              </w:rPr>
              <w:t>3362</w:t>
            </w:r>
          </w:p>
        </w:tc>
        <w:tc>
          <w:tcPr>
            <w:tcW w:w="425" w:type="dxa"/>
            <w:shd w:val="solid" w:color="FFFFFF" w:fill="auto"/>
          </w:tcPr>
          <w:p w14:paraId="33F23AC9" w14:textId="5B578860" w:rsidR="00CB6EDC" w:rsidRPr="005A13C0" w:rsidRDefault="00CB6EDC" w:rsidP="00F84AAF">
            <w:pPr>
              <w:pStyle w:val="TAL"/>
              <w:rPr>
                <w:sz w:val="16"/>
                <w:szCs w:val="16"/>
              </w:rPr>
            </w:pPr>
            <w:r w:rsidRPr="005A13C0">
              <w:rPr>
                <w:sz w:val="16"/>
                <w:szCs w:val="16"/>
              </w:rPr>
              <w:t xml:space="preserve">- </w:t>
            </w:r>
          </w:p>
        </w:tc>
        <w:tc>
          <w:tcPr>
            <w:tcW w:w="425" w:type="dxa"/>
            <w:shd w:val="solid" w:color="FFFFFF" w:fill="auto"/>
          </w:tcPr>
          <w:p w14:paraId="6EC60191" w14:textId="51EB060D"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3D36FBA1" w14:textId="72CE4051" w:rsidR="00CB6EDC" w:rsidRPr="005A13C0" w:rsidRDefault="00CB6EDC" w:rsidP="00F84AAF">
            <w:pPr>
              <w:pStyle w:val="TAL"/>
              <w:rPr>
                <w:sz w:val="16"/>
                <w:szCs w:val="16"/>
              </w:rPr>
            </w:pPr>
            <w:r w:rsidRPr="005A13C0">
              <w:rPr>
                <w:sz w:val="16"/>
                <w:szCs w:val="16"/>
              </w:rPr>
              <w:t>Align BSF NF profile in NRF (23.501) with BSF related information in NRF services (23.502)</w:t>
            </w:r>
          </w:p>
        </w:tc>
        <w:tc>
          <w:tcPr>
            <w:tcW w:w="708" w:type="dxa"/>
            <w:shd w:val="solid" w:color="FFFFFF" w:fill="auto"/>
          </w:tcPr>
          <w:p w14:paraId="01603552" w14:textId="77C53E96" w:rsidR="00CB6EDC" w:rsidRPr="005A13C0" w:rsidRDefault="00CB6EDC" w:rsidP="00F84AAF">
            <w:pPr>
              <w:pStyle w:val="TAC"/>
              <w:rPr>
                <w:sz w:val="16"/>
                <w:szCs w:val="16"/>
              </w:rPr>
            </w:pPr>
            <w:r w:rsidRPr="005A13C0">
              <w:rPr>
                <w:sz w:val="16"/>
                <w:szCs w:val="16"/>
              </w:rPr>
              <w:t>17.3.0</w:t>
            </w:r>
          </w:p>
        </w:tc>
      </w:tr>
      <w:tr w:rsidR="00CB6EDC" w:rsidRPr="005A13C0" w14:paraId="40EEBCAF" w14:textId="77777777" w:rsidTr="009D14FB">
        <w:tc>
          <w:tcPr>
            <w:tcW w:w="800" w:type="dxa"/>
            <w:shd w:val="solid" w:color="FFFFFF" w:fill="auto"/>
          </w:tcPr>
          <w:p w14:paraId="3749B290" w14:textId="21C94BC9"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2154171B" w14:textId="426D1910"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320723A7" w14:textId="0ED13E36" w:rsidR="00CB6EDC" w:rsidRPr="005A13C0" w:rsidRDefault="00CB6EDC" w:rsidP="00F84AAF">
            <w:pPr>
              <w:pStyle w:val="TAC"/>
              <w:rPr>
                <w:sz w:val="16"/>
                <w:szCs w:val="16"/>
              </w:rPr>
            </w:pPr>
            <w:r w:rsidRPr="005A13C0">
              <w:rPr>
                <w:sz w:val="16"/>
                <w:szCs w:val="16"/>
              </w:rPr>
              <w:t>SP-211284</w:t>
            </w:r>
          </w:p>
        </w:tc>
        <w:tc>
          <w:tcPr>
            <w:tcW w:w="567" w:type="dxa"/>
            <w:shd w:val="solid" w:color="FFFFFF" w:fill="auto"/>
          </w:tcPr>
          <w:p w14:paraId="56EF8406" w14:textId="3639B5CC" w:rsidR="00CB6EDC" w:rsidRPr="005A13C0" w:rsidRDefault="00CB6EDC" w:rsidP="00F84AAF">
            <w:pPr>
              <w:pStyle w:val="TAL"/>
              <w:rPr>
                <w:sz w:val="16"/>
                <w:szCs w:val="16"/>
              </w:rPr>
            </w:pPr>
            <w:r w:rsidRPr="005A13C0">
              <w:rPr>
                <w:sz w:val="16"/>
                <w:szCs w:val="16"/>
              </w:rPr>
              <w:t>3364</w:t>
            </w:r>
          </w:p>
        </w:tc>
        <w:tc>
          <w:tcPr>
            <w:tcW w:w="425" w:type="dxa"/>
            <w:shd w:val="solid" w:color="FFFFFF" w:fill="auto"/>
          </w:tcPr>
          <w:p w14:paraId="3DA8C986" w14:textId="22597404"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0F47F060" w14:textId="78E4F858"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55DD4C6B" w14:textId="53034F6C" w:rsidR="00CB6EDC" w:rsidRPr="005A13C0" w:rsidRDefault="00CB6EDC" w:rsidP="00F84AAF">
            <w:pPr>
              <w:pStyle w:val="TAL"/>
              <w:rPr>
                <w:sz w:val="16"/>
                <w:szCs w:val="16"/>
              </w:rPr>
            </w:pPr>
            <w:r w:rsidRPr="005A13C0">
              <w:rPr>
                <w:sz w:val="16"/>
                <w:szCs w:val="16"/>
              </w:rPr>
              <w:t>TA handling for moving cells in satellite access</w:t>
            </w:r>
          </w:p>
        </w:tc>
        <w:tc>
          <w:tcPr>
            <w:tcW w:w="708" w:type="dxa"/>
            <w:shd w:val="solid" w:color="FFFFFF" w:fill="auto"/>
          </w:tcPr>
          <w:p w14:paraId="25C991E5" w14:textId="0565A4EA" w:rsidR="00CB6EDC" w:rsidRPr="005A13C0" w:rsidRDefault="00CB6EDC" w:rsidP="00F84AAF">
            <w:pPr>
              <w:pStyle w:val="TAC"/>
              <w:rPr>
                <w:sz w:val="16"/>
                <w:szCs w:val="16"/>
              </w:rPr>
            </w:pPr>
            <w:r w:rsidRPr="005A13C0">
              <w:rPr>
                <w:sz w:val="16"/>
                <w:szCs w:val="16"/>
              </w:rPr>
              <w:t>17.3.0</w:t>
            </w:r>
          </w:p>
        </w:tc>
      </w:tr>
      <w:tr w:rsidR="00CB6EDC" w:rsidRPr="005A13C0" w14:paraId="7F9261F3" w14:textId="77777777" w:rsidTr="009D14FB">
        <w:tc>
          <w:tcPr>
            <w:tcW w:w="800" w:type="dxa"/>
            <w:shd w:val="solid" w:color="FFFFFF" w:fill="auto"/>
          </w:tcPr>
          <w:p w14:paraId="35C89781" w14:textId="2DC4A95B"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6B68F7DE" w14:textId="6CA1C81F"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34F9EED8" w14:textId="37EBB25D" w:rsidR="00CB6EDC" w:rsidRPr="005A13C0" w:rsidRDefault="00CB6EDC" w:rsidP="00F84AAF">
            <w:pPr>
              <w:pStyle w:val="TAC"/>
              <w:rPr>
                <w:sz w:val="16"/>
                <w:szCs w:val="16"/>
              </w:rPr>
            </w:pPr>
            <w:r w:rsidRPr="005A13C0">
              <w:rPr>
                <w:sz w:val="16"/>
                <w:szCs w:val="16"/>
              </w:rPr>
              <w:t>SP-211276</w:t>
            </w:r>
          </w:p>
        </w:tc>
        <w:tc>
          <w:tcPr>
            <w:tcW w:w="567" w:type="dxa"/>
            <w:shd w:val="solid" w:color="FFFFFF" w:fill="auto"/>
          </w:tcPr>
          <w:p w14:paraId="734C9D39" w14:textId="2988E1FC" w:rsidR="00CB6EDC" w:rsidRPr="005A13C0" w:rsidRDefault="00CB6EDC" w:rsidP="00F84AAF">
            <w:pPr>
              <w:pStyle w:val="TAL"/>
              <w:rPr>
                <w:sz w:val="16"/>
                <w:szCs w:val="16"/>
              </w:rPr>
            </w:pPr>
            <w:r w:rsidRPr="005A13C0">
              <w:rPr>
                <w:sz w:val="16"/>
                <w:szCs w:val="16"/>
              </w:rPr>
              <w:t>3366</w:t>
            </w:r>
          </w:p>
        </w:tc>
        <w:tc>
          <w:tcPr>
            <w:tcW w:w="425" w:type="dxa"/>
            <w:shd w:val="solid" w:color="FFFFFF" w:fill="auto"/>
          </w:tcPr>
          <w:p w14:paraId="5D387BDB" w14:textId="096DD91F" w:rsidR="00CB6EDC" w:rsidRPr="005A13C0" w:rsidRDefault="00CB6EDC" w:rsidP="00F84AAF">
            <w:pPr>
              <w:pStyle w:val="TAL"/>
              <w:rPr>
                <w:sz w:val="16"/>
                <w:szCs w:val="16"/>
              </w:rPr>
            </w:pPr>
            <w:r w:rsidRPr="005A13C0">
              <w:rPr>
                <w:sz w:val="16"/>
                <w:szCs w:val="16"/>
              </w:rPr>
              <w:t>-</w:t>
            </w:r>
          </w:p>
        </w:tc>
        <w:tc>
          <w:tcPr>
            <w:tcW w:w="425" w:type="dxa"/>
            <w:shd w:val="solid" w:color="FFFFFF" w:fill="auto"/>
          </w:tcPr>
          <w:p w14:paraId="5AF46CFA" w14:textId="6E30AF56" w:rsidR="00CB6EDC" w:rsidRPr="005A13C0" w:rsidRDefault="00CB6EDC" w:rsidP="00F84AAF">
            <w:pPr>
              <w:pStyle w:val="TAL"/>
              <w:rPr>
                <w:sz w:val="16"/>
                <w:szCs w:val="16"/>
              </w:rPr>
            </w:pPr>
            <w:r w:rsidRPr="005A13C0">
              <w:rPr>
                <w:sz w:val="16"/>
                <w:szCs w:val="16"/>
              </w:rPr>
              <w:t>A</w:t>
            </w:r>
          </w:p>
        </w:tc>
        <w:tc>
          <w:tcPr>
            <w:tcW w:w="4820" w:type="dxa"/>
            <w:shd w:val="solid" w:color="FFFFFF" w:fill="auto"/>
          </w:tcPr>
          <w:p w14:paraId="6E05ACA7" w14:textId="4F847DAD" w:rsidR="00CB6EDC" w:rsidRPr="005A13C0" w:rsidRDefault="00CB6EDC" w:rsidP="00F84AAF">
            <w:pPr>
              <w:pStyle w:val="TAL"/>
              <w:rPr>
                <w:sz w:val="16"/>
                <w:szCs w:val="16"/>
              </w:rPr>
            </w:pPr>
            <w:r w:rsidRPr="005A13C0">
              <w:rPr>
                <w:sz w:val="16"/>
                <w:szCs w:val="16"/>
              </w:rPr>
              <w:t>V-SMF change at inter-PLMN mobility</w:t>
            </w:r>
          </w:p>
        </w:tc>
        <w:tc>
          <w:tcPr>
            <w:tcW w:w="708" w:type="dxa"/>
            <w:shd w:val="solid" w:color="FFFFFF" w:fill="auto"/>
          </w:tcPr>
          <w:p w14:paraId="6ABD69D8" w14:textId="7EA77756" w:rsidR="00CB6EDC" w:rsidRPr="005A13C0" w:rsidRDefault="00CB6EDC" w:rsidP="00F84AAF">
            <w:pPr>
              <w:pStyle w:val="TAC"/>
              <w:rPr>
                <w:sz w:val="16"/>
                <w:szCs w:val="16"/>
              </w:rPr>
            </w:pPr>
            <w:r w:rsidRPr="005A13C0">
              <w:rPr>
                <w:sz w:val="16"/>
                <w:szCs w:val="16"/>
              </w:rPr>
              <w:t>17.3.0</w:t>
            </w:r>
          </w:p>
        </w:tc>
      </w:tr>
      <w:tr w:rsidR="0053150F" w:rsidRPr="005A13C0" w14:paraId="36A256B2" w14:textId="77777777" w:rsidTr="009D14FB">
        <w:tc>
          <w:tcPr>
            <w:tcW w:w="800" w:type="dxa"/>
            <w:shd w:val="solid" w:color="FFFFFF" w:fill="auto"/>
          </w:tcPr>
          <w:p w14:paraId="0177E9D8" w14:textId="0CE4B885"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052B332" w14:textId="3D876F3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FB17A0E" w14:textId="79AD4ABC" w:rsidR="0053150F" w:rsidRPr="005A13C0" w:rsidRDefault="0053150F" w:rsidP="00F84AAF">
            <w:pPr>
              <w:pStyle w:val="TAC"/>
              <w:rPr>
                <w:sz w:val="16"/>
                <w:szCs w:val="16"/>
              </w:rPr>
            </w:pPr>
            <w:r w:rsidRPr="005A13C0">
              <w:rPr>
                <w:sz w:val="16"/>
                <w:szCs w:val="16"/>
              </w:rPr>
              <w:t>SP-211283</w:t>
            </w:r>
          </w:p>
        </w:tc>
        <w:tc>
          <w:tcPr>
            <w:tcW w:w="567" w:type="dxa"/>
            <w:shd w:val="solid" w:color="FFFFFF" w:fill="auto"/>
          </w:tcPr>
          <w:p w14:paraId="46A437E3" w14:textId="220D65AF" w:rsidR="0053150F" w:rsidRPr="005A13C0" w:rsidRDefault="0053150F" w:rsidP="00F84AAF">
            <w:pPr>
              <w:pStyle w:val="TAL"/>
              <w:rPr>
                <w:sz w:val="16"/>
                <w:szCs w:val="16"/>
              </w:rPr>
            </w:pPr>
            <w:r w:rsidRPr="005A13C0">
              <w:rPr>
                <w:sz w:val="16"/>
                <w:szCs w:val="16"/>
              </w:rPr>
              <w:t>3367</w:t>
            </w:r>
          </w:p>
        </w:tc>
        <w:tc>
          <w:tcPr>
            <w:tcW w:w="425" w:type="dxa"/>
            <w:shd w:val="solid" w:color="FFFFFF" w:fill="auto"/>
          </w:tcPr>
          <w:p w14:paraId="2500E046" w14:textId="3DC07001"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2DA8AAFB" w14:textId="7B001349"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3AB438F3" w14:textId="5A11FFD8" w:rsidR="0053150F" w:rsidRPr="005A13C0" w:rsidRDefault="0053150F" w:rsidP="00F84AAF">
            <w:pPr>
              <w:pStyle w:val="TAL"/>
              <w:rPr>
                <w:sz w:val="16"/>
                <w:szCs w:val="16"/>
              </w:rPr>
            </w:pPr>
            <w:r w:rsidRPr="005A13C0">
              <w:rPr>
                <w:sz w:val="16"/>
                <w:szCs w:val="16"/>
              </w:rPr>
              <w:t>NG-RAN location report clarification in RRC Inactive</w:t>
            </w:r>
          </w:p>
        </w:tc>
        <w:tc>
          <w:tcPr>
            <w:tcW w:w="708" w:type="dxa"/>
            <w:shd w:val="solid" w:color="FFFFFF" w:fill="auto"/>
          </w:tcPr>
          <w:p w14:paraId="2EF98CFB" w14:textId="43DFF048" w:rsidR="0053150F" w:rsidRPr="005A13C0" w:rsidRDefault="0053150F" w:rsidP="00F84AAF">
            <w:pPr>
              <w:pStyle w:val="TAC"/>
              <w:rPr>
                <w:sz w:val="16"/>
                <w:szCs w:val="16"/>
              </w:rPr>
            </w:pPr>
            <w:r w:rsidRPr="005A13C0">
              <w:rPr>
                <w:sz w:val="16"/>
                <w:szCs w:val="16"/>
              </w:rPr>
              <w:t>17.3.0</w:t>
            </w:r>
          </w:p>
        </w:tc>
      </w:tr>
      <w:tr w:rsidR="0053150F" w:rsidRPr="005A13C0" w14:paraId="56D5750B" w14:textId="77777777" w:rsidTr="009D14FB">
        <w:tc>
          <w:tcPr>
            <w:tcW w:w="800" w:type="dxa"/>
            <w:shd w:val="solid" w:color="FFFFFF" w:fill="auto"/>
          </w:tcPr>
          <w:p w14:paraId="33B4C56F" w14:textId="55F807F4"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3906F5DC" w14:textId="2755F721"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B12DE26" w14:textId="7C152099" w:rsidR="0053150F" w:rsidRPr="005A13C0" w:rsidRDefault="0053150F" w:rsidP="00F84AAF">
            <w:pPr>
              <w:pStyle w:val="TAC"/>
              <w:rPr>
                <w:sz w:val="16"/>
                <w:szCs w:val="16"/>
              </w:rPr>
            </w:pPr>
            <w:r w:rsidRPr="005A13C0">
              <w:rPr>
                <w:sz w:val="16"/>
                <w:szCs w:val="16"/>
              </w:rPr>
              <w:t>SP-211294</w:t>
            </w:r>
          </w:p>
        </w:tc>
        <w:tc>
          <w:tcPr>
            <w:tcW w:w="567" w:type="dxa"/>
            <w:shd w:val="solid" w:color="FFFFFF" w:fill="auto"/>
          </w:tcPr>
          <w:p w14:paraId="7DE140DA" w14:textId="7E9721CD" w:rsidR="0053150F" w:rsidRPr="005A13C0" w:rsidRDefault="0053150F" w:rsidP="00F84AAF">
            <w:pPr>
              <w:pStyle w:val="TAL"/>
              <w:rPr>
                <w:sz w:val="16"/>
                <w:szCs w:val="16"/>
              </w:rPr>
            </w:pPr>
            <w:r w:rsidRPr="005A13C0">
              <w:rPr>
                <w:sz w:val="16"/>
                <w:szCs w:val="16"/>
              </w:rPr>
              <w:t>3373</w:t>
            </w:r>
          </w:p>
        </w:tc>
        <w:tc>
          <w:tcPr>
            <w:tcW w:w="425" w:type="dxa"/>
            <w:shd w:val="solid" w:color="FFFFFF" w:fill="auto"/>
          </w:tcPr>
          <w:p w14:paraId="4581DE5C" w14:textId="0D4A8C03"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223C504E" w14:textId="5237466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EE194DA" w14:textId="3FE7D263" w:rsidR="0053150F" w:rsidRPr="005A13C0" w:rsidRDefault="0053150F" w:rsidP="00F84AAF">
            <w:pPr>
              <w:pStyle w:val="TAL"/>
              <w:rPr>
                <w:sz w:val="16"/>
                <w:szCs w:val="16"/>
              </w:rPr>
            </w:pPr>
            <w:r w:rsidRPr="005A13C0">
              <w:rPr>
                <w:sz w:val="16"/>
                <w:szCs w:val="16"/>
              </w:rPr>
              <w:t>Corrections for CH using AUSF/UDM</w:t>
            </w:r>
          </w:p>
        </w:tc>
        <w:tc>
          <w:tcPr>
            <w:tcW w:w="708" w:type="dxa"/>
            <w:shd w:val="solid" w:color="FFFFFF" w:fill="auto"/>
          </w:tcPr>
          <w:p w14:paraId="2F186B34" w14:textId="359A4BD2" w:rsidR="0053150F" w:rsidRPr="005A13C0" w:rsidRDefault="0053150F" w:rsidP="00F84AAF">
            <w:pPr>
              <w:pStyle w:val="TAC"/>
              <w:rPr>
                <w:sz w:val="16"/>
                <w:szCs w:val="16"/>
              </w:rPr>
            </w:pPr>
            <w:r w:rsidRPr="005A13C0">
              <w:rPr>
                <w:sz w:val="16"/>
                <w:szCs w:val="16"/>
              </w:rPr>
              <w:t>17.3.0</w:t>
            </w:r>
          </w:p>
        </w:tc>
      </w:tr>
      <w:tr w:rsidR="0053150F" w:rsidRPr="005A13C0" w14:paraId="1ED98728" w14:textId="77777777" w:rsidTr="009D14FB">
        <w:tc>
          <w:tcPr>
            <w:tcW w:w="800" w:type="dxa"/>
            <w:shd w:val="solid" w:color="FFFFFF" w:fill="auto"/>
          </w:tcPr>
          <w:p w14:paraId="4BCBF98C" w14:textId="1A22CE65"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6B315636" w14:textId="4454A965"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EC5341A" w14:textId="6E8F267E" w:rsidR="0053150F" w:rsidRPr="005A13C0" w:rsidRDefault="0053150F" w:rsidP="00F84AAF">
            <w:pPr>
              <w:pStyle w:val="TAC"/>
              <w:rPr>
                <w:sz w:val="16"/>
                <w:szCs w:val="16"/>
              </w:rPr>
            </w:pPr>
            <w:r w:rsidRPr="005A13C0">
              <w:rPr>
                <w:sz w:val="16"/>
                <w:szCs w:val="16"/>
              </w:rPr>
              <w:t>SP-211294</w:t>
            </w:r>
          </w:p>
        </w:tc>
        <w:tc>
          <w:tcPr>
            <w:tcW w:w="567" w:type="dxa"/>
            <w:shd w:val="solid" w:color="FFFFFF" w:fill="auto"/>
          </w:tcPr>
          <w:p w14:paraId="4E6CA53B" w14:textId="353F93C8" w:rsidR="0053150F" w:rsidRPr="005A13C0" w:rsidRDefault="0053150F" w:rsidP="00F84AAF">
            <w:pPr>
              <w:pStyle w:val="TAL"/>
              <w:rPr>
                <w:sz w:val="16"/>
                <w:szCs w:val="16"/>
              </w:rPr>
            </w:pPr>
            <w:r w:rsidRPr="005A13C0">
              <w:rPr>
                <w:sz w:val="16"/>
                <w:szCs w:val="16"/>
              </w:rPr>
              <w:t>3374</w:t>
            </w:r>
          </w:p>
        </w:tc>
        <w:tc>
          <w:tcPr>
            <w:tcW w:w="425" w:type="dxa"/>
            <w:shd w:val="solid" w:color="FFFFFF" w:fill="auto"/>
          </w:tcPr>
          <w:p w14:paraId="390BB5D4" w14:textId="3C046015"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114B675A" w14:textId="499C35D4"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4C8994D" w14:textId="415BE03A" w:rsidR="0053150F" w:rsidRPr="005A13C0" w:rsidRDefault="0053150F" w:rsidP="00F84AAF">
            <w:pPr>
              <w:pStyle w:val="TAL"/>
              <w:rPr>
                <w:sz w:val="16"/>
                <w:szCs w:val="16"/>
              </w:rPr>
            </w:pPr>
            <w:r w:rsidRPr="005A13C0">
              <w:rPr>
                <w:sz w:val="16"/>
                <w:szCs w:val="16"/>
              </w:rPr>
              <w:t>Correction to AMF Onboarding Configuration Data</w:t>
            </w:r>
          </w:p>
        </w:tc>
        <w:tc>
          <w:tcPr>
            <w:tcW w:w="708" w:type="dxa"/>
            <w:shd w:val="solid" w:color="FFFFFF" w:fill="auto"/>
          </w:tcPr>
          <w:p w14:paraId="6EADDBE3" w14:textId="47A14146" w:rsidR="0053150F" w:rsidRPr="005A13C0" w:rsidRDefault="0053150F" w:rsidP="00F84AAF">
            <w:pPr>
              <w:pStyle w:val="TAC"/>
              <w:rPr>
                <w:sz w:val="16"/>
                <w:szCs w:val="16"/>
              </w:rPr>
            </w:pPr>
            <w:r w:rsidRPr="005A13C0">
              <w:rPr>
                <w:sz w:val="16"/>
                <w:szCs w:val="16"/>
              </w:rPr>
              <w:t>17.3.0</w:t>
            </w:r>
          </w:p>
        </w:tc>
      </w:tr>
      <w:tr w:rsidR="0053150F" w:rsidRPr="005A13C0" w14:paraId="0D1CC953" w14:textId="77777777" w:rsidTr="009D14FB">
        <w:tc>
          <w:tcPr>
            <w:tcW w:w="800" w:type="dxa"/>
            <w:shd w:val="solid" w:color="FFFFFF" w:fill="auto"/>
          </w:tcPr>
          <w:p w14:paraId="20367E0A" w14:textId="24643FDC"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658E0625" w14:textId="34F29212"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148EA258" w14:textId="5F746288"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3EF6C8D5" w14:textId="72C76F01" w:rsidR="0053150F" w:rsidRPr="005A13C0" w:rsidRDefault="0053150F" w:rsidP="00F84AAF">
            <w:pPr>
              <w:pStyle w:val="TAL"/>
              <w:rPr>
                <w:sz w:val="16"/>
                <w:szCs w:val="16"/>
              </w:rPr>
            </w:pPr>
            <w:r w:rsidRPr="005A13C0">
              <w:rPr>
                <w:sz w:val="16"/>
                <w:szCs w:val="16"/>
              </w:rPr>
              <w:t>3375</w:t>
            </w:r>
          </w:p>
        </w:tc>
        <w:tc>
          <w:tcPr>
            <w:tcW w:w="425" w:type="dxa"/>
            <w:shd w:val="solid" w:color="FFFFFF" w:fill="auto"/>
          </w:tcPr>
          <w:p w14:paraId="1C837C6E" w14:textId="0B0E8FC7" w:rsidR="0053150F" w:rsidRPr="005A13C0" w:rsidRDefault="0053150F" w:rsidP="00F84AAF">
            <w:pPr>
              <w:pStyle w:val="TAL"/>
              <w:rPr>
                <w:sz w:val="16"/>
                <w:szCs w:val="16"/>
              </w:rPr>
            </w:pPr>
            <w:r w:rsidRPr="005A13C0">
              <w:rPr>
                <w:sz w:val="16"/>
                <w:szCs w:val="16"/>
              </w:rPr>
              <w:t>2</w:t>
            </w:r>
          </w:p>
        </w:tc>
        <w:tc>
          <w:tcPr>
            <w:tcW w:w="425" w:type="dxa"/>
            <w:shd w:val="solid" w:color="FFFFFF" w:fill="auto"/>
          </w:tcPr>
          <w:p w14:paraId="7B4954C2" w14:textId="6B896AA3"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7459DA6" w14:textId="7BAB28D4" w:rsidR="0053150F" w:rsidRPr="005A13C0" w:rsidRDefault="0053150F" w:rsidP="00F84AAF">
            <w:pPr>
              <w:pStyle w:val="TAL"/>
              <w:rPr>
                <w:sz w:val="16"/>
                <w:szCs w:val="16"/>
              </w:rPr>
            </w:pPr>
            <w:r w:rsidRPr="005A13C0">
              <w:rPr>
                <w:sz w:val="16"/>
                <w:szCs w:val="16"/>
              </w:rPr>
              <w:t>23.501: TSCTSF Discovery and Selection</w:t>
            </w:r>
          </w:p>
        </w:tc>
        <w:tc>
          <w:tcPr>
            <w:tcW w:w="708" w:type="dxa"/>
            <w:shd w:val="solid" w:color="FFFFFF" w:fill="auto"/>
          </w:tcPr>
          <w:p w14:paraId="54BDB6DB" w14:textId="0D637FDA" w:rsidR="0053150F" w:rsidRPr="005A13C0" w:rsidRDefault="0053150F" w:rsidP="00F84AAF">
            <w:pPr>
              <w:pStyle w:val="TAC"/>
              <w:rPr>
                <w:sz w:val="16"/>
                <w:szCs w:val="16"/>
              </w:rPr>
            </w:pPr>
            <w:r w:rsidRPr="005A13C0">
              <w:rPr>
                <w:sz w:val="16"/>
                <w:szCs w:val="16"/>
              </w:rPr>
              <w:t>17.3.0</w:t>
            </w:r>
          </w:p>
        </w:tc>
      </w:tr>
      <w:tr w:rsidR="0053150F" w:rsidRPr="005A13C0" w14:paraId="648898A2" w14:textId="77777777" w:rsidTr="009D14FB">
        <w:tc>
          <w:tcPr>
            <w:tcW w:w="800" w:type="dxa"/>
            <w:shd w:val="solid" w:color="FFFFFF" w:fill="auto"/>
          </w:tcPr>
          <w:p w14:paraId="20C1CCC0" w14:textId="67545A90"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45D8B119" w14:textId="2A232CBE"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50EF3A3" w14:textId="4B6A0B82" w:rsidR="0053150F" w:rsidRPr="005A13C0" w:rsidRDefault="0053150F" w:rsidP="00F84AAF">
            <w:pPr>
              <w:pStyle w:val="TAC"/>
              <w:rPr>
                <w:sz w:val="16"/>
                <w:szCs w:val="16"/>
              </w:rPr>
            </w:pPr>
            <w:r w:rsidRPr="005A13C0">
              <w:rPr>
                <w:sz w:val="16"/>
                <w:szCs w:val="16"/>
              </w:rPr>
              <w:t>SP-211284</w:t>
            </w:r>
          </w:p>
        </w:tc>
        <w:tc>
          <w:tcPr>
            <w:tcW w:w="567" w:type="dxa"/>
            <w:shd w:val="solid" w:color="FFFFFF" w:fill="auto"/>
          </w:tcPr>
          <w:p w14:paraId="49A568BD" w14:textId="3A8754C3" w:rsidR="0053150F" w:rsidRPr="005A13C0" w:rsidRDefault="0053150F" w:rsidP="00F84AAF">
            <w:pPr>
              <w:pStyle w:val="TAL"/>
              <w:rPr>
                <w:sz w:val="16"/>
                <w:szCs w:val="16"/>
              </w:rPr>
            </w:pPr>
            <w:r w:rsidRPr="005A13C0">
              <w:rPr>
                <w:sz w:val="16"/>
                <w:szCs w:val="16"/>
              </w:rPr>
              <w:t>3376</w:t>
            </w:r>
          </w:p>
        </w:tc>
        <w:tc>
          <w:tcPr>
            <w:tcW w:w="425" w:type="dxa"/>
            <w:shd w:val="solid" w:color="FFFFFF" w:fill="auto"/>
          </w:tcPr>
          <w:p w14:paraId="69B00129" w14:textId="40CDC97B"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20296E51" w14:textId="5D18028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079ECE5" w14:textId="2FAF3811" w:rsidR="0053150F" w:rsidRPr="005A13C0" w:rsidRDefault="0053150F" w:rsidP="00F84AAF">
            <w:pPr>
              <w:pStyle w:val="TAL"/>
              <w:rPr>
                <w:sz w:val="16"/>
                <w:szCs w:val="16"/>
              </w:rPr>
            </w:pPr>
            <w:r w:rsidRPr="005A13C0">
              <w:rPr>
                <w:sz w:val="16"/>
                <w:szCs w:val="16"/>
              </w:rPr>
              <w:t>Clarification on IAB support for NR satellite access</w:t>
            </w:r>
          </w:p>
        </w:tc>
        <w:tc>
          <w:tcPr>
            <w:tcW w:w="708" w:type="dxa"/>
            <w:shd w:val="solid" w:color="FFFFFF" w:fill="auto"/>
          </w:tcPr>
          <w:p w14:paraId="1081F45F" w14:textId="701B4564" w:rsidR="0053150F" w:rsidRPr="005A13C0" w:rsidRDefault="0053150F" w:rsidP="00F84AAF">
            <w:pPr>
              <w:pStyle w:val="TAC"/>
              <w:rPr>
                <w:sz w:val="16"/>
                <w:szCs w:val="16"/>
              </w:rPr>
            </w:pPr>
            <w:r w:rsidRPr="005A13C0">
              <w:rPr>
                <w:sz w:val="16"/>
                <w:szCs w:val="16"/>
              </w:rPr>
              <w:t>17.3.0</w:t>
            </w:r>
          </w:p>
        </w:tc>
      </w:tr>
      <w:tr w:rsidR="0053150F" w:rsidRPr="005A13C0" w14:paraId="4E4A842E" w14:textId="77777777" w:rsidTr="009D14FB">
        <w:tc>
          <w:tcPr>
            <w:tcW w:w="800" w:type="dxa"/>
            <w:shd w:val="solid" w:color="FFFFFF" w:fill="auto"/>
          </w:tcPr>
          <w:p w14:paraId="64C4F4D3" w14:textId="1BBDBD7E"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2F13B0F" w14:textId="591B4A03"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B73AAAF" w14:textId="464DF997" w:rsidR="0053150F" w:rsidRPr="005A13C0" w:rsidRDefault="0053150F" w:rsidP="00F84AAF">
            <w:pPr>
              <w:pStyle w:val="TAC"/>
              <w:rPr>
                <w:sz w:val="16"/>
                <w:szCs w:val="16"/>
              </w:rPr>
            </w:pPr>
            <w:r w:rsidRPr="005A13C0">
              <w:rPr>
                <w:sz w:val="16"/>
                <w:szCs w:val="16"/>
              </w:rPr>
              <w:t>SP-211282</w:t>
            </w:r>
          </w:p>
        </w:tc>
        <w:tc>
          <w:tcPr>
            <w:tcW w:w="567" w:type="dxa"/>
            <w:shd w:val="solid" w:color="FFFFFF" w:fill="auto"/>
          </w:tcPr>
          <w:p w14:paraId="0F67B559" w14:textId="79FF1594" w:rsidR="0053150F" w:rsidRPr="005A13C0" w:rsidRDefault="0053150F" w:rsidP="00F84AAF">
            <w:pPr>
              <w:pStyle w:val="TAL"/>
              <w:rPr>
                <w:sz w:val="16"/>
                <w:szCs w:val="16"/>
              </w:rPr>
            </w:pPr>
            <w:r w:rsidRPr="005A13C0">
              <w:rPr>
                <w:sz w:val="16"/>
                <w:szCs w:val="16"/>
              </w:rPr>
              <w:t>3378</w:t>
            </w:r>
          </w:p>
        </w:tc>
        <w:tc>
          <w:tcPr>
            <w:tcW w:w="425" w:type="dxa"/>
            <w:shd w:val="solid" w:color="FFFFFF" w:fill="auto"/>
          </w:tcPr>
          <w:p w14:paraId="18A4CC89" w14:textId="77EE2090"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54755E7" w14:textId="6E87B18F"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CB71FE4" w14:textId="16E64717" w:rsidR="0053150F" w:rsidRPr="005A13C0" w:rsidRDefault="0053150F" w:rsidP="00F84AAF">
            <w:pPr>
              <w:pStyle w:val="TAL"/>
              <w:rPr>
                <w:sz w:val="16"/>
                <w:szCs w:val="16"/>
              </w:rPr>
            </w:pPr>
            <w:r w:rsidRPr="005A13C0">
              <w:rPr>
                <w:sz w:val="16"/>
                <w:szCs w:val="16"/>
              </w:rPr>
              <w:t>Fix reference for Naf_ProSe</w:t>
            </w:r>
          </w:p>
        </w:tc>
        <w:tc>
          <w:tcPr>
            <w:tcW w:w="708" w:type="dxa"/>
            <w:shd w:val="solid" w:color="FFFFFF" w:fill="auto"/>
          </w:tcPr>
          <w:p w14:paraId="384F1E4F" w14:textId="53829E91" w:rsidR="0053150F" w:rsidRPr="005A13C0" w:rsidRDefault="0053150F" w:rsidP="00F84AAF">
            <w:pPr>
              <w:pStyle w:val="TAC"/>
              <w:rPr>
                <w:sz w:val="16"/>
                <w:szCs w:val="16"/>
              </w:rPr>
            </w:pPr>
            <w:r w:rsidRPr="005A13C0">
              <w:rPr>
                <w:sz w:val="16"/>
                <w:szCs w:val="16"/>
              </w:rPr>
              <w:t>17.3.0</w:t>
            </w:r>
          </w:p>
        </w:tc>
      </w:tr>
      <w:tr w:rsidR="0053150F" w:rsidRPr="005A13C0" w14:paraId="5E66B185" w14:textId="77777777" w:rsidTr="009D14FB">
        <w:tc>
          <w:tcPr>
            <w:tcW w:w="800" w:type="dxa"/>
            <w:shd w:val="solid" w:color="FFFFFF" w:fill="auto"/>
          </w:tcPr>
          <w:p w14:paraId="0F14E7B5" w14:textId="24B511C9"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3009B5EA" w14:textId="5178170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7F949D75" w14:textId="7FE356C3" w:rsidR="0053150F" w:rsidRPr="005A13C0" w:rsidRDefault="0053150F" w:rsidP="00F84AAF">
            <w:pPr>
              <w:pStyle w:val="TAC"/>
              <w:rPr>
                <w:sz w:val="16"/>
                <w:szCs w:val="16"/>
              </w:rPr>
            </w:pPr>
            <w:r w:rsidRPr="005A13C0">
              <w:rPr>
                <w:sz w:val="16"/>
                <w:szCs w:val="16"/>
              </w:rPr>
              <w:t>SP-211284</w:t>
            </w:r>
          </w:p>
        </w:tc>
        <w:tc>
          <w:tcPr>
            <w:tcW w:w="567" w:type="dxa"/>
            <w:shd w:val="solid" w:color="FFFFFF" w:fill="auto"/>
          </w:tcPr>
          <w:p w14:paraId="03698E57" w14:textId="385A6DAE" w:rsidR="0053150F" w:rsidRPr="005A13C0" w:rsidRDefault="0053150F" w:rsidP="00F84AAF">
            <w:pPr>
              <w:pStyle w:val="TAL"/>
              <w:rPr>
                <w:sz w:val="16"/>
                <w:szCs w:val="16"/>
              </w:rPr>
            </w:pPr>
            <w:r w:rsidRPr="005A13C0">
              <w:rPr>
                <w:sz w:val="16"/>
                <w:szCs w:val="16"/>
              </w:rPr>
              <w:t>3379</w:t>
            </w:r>
          </w:p>
        </w:tc>
        <w:tc>
          <w:tcPr>
            <w:tcW w:w="425" w:type="dxa"/>
            <w:shd w:val="solid" w:color="FFFFFF" w:fill="auto"/>
          </w:tcPr>
          <w:p w14:paraId="03864466" w14:textId="11B74AF8"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50FAB7A6" w14:textId="55E389B2" w:rsidR="0053150F" w:rsidRPr="005A13C0" w:rsidRDefault="0053150F" w:rsidP="00F84AAF">
            <w:pPr>
              <w:pStyle w:val="TAL"/>
              <w:rPr>
                <w:sz w:val="16"/>
                <w:szCs w:val="16"/>
              </w:rPr>
            </w:pPr>
            <w:r w:rsidRPr="005A13C0">
              <w:rPr>
                <w:sz w:val="16"/>
                <w:szCs w:val="16"/>
              </w:rPr>
              <w:t>B</w:t>
            </w:r>
          </w:p>
        </w:tc>
        <w:tc>
          <w:tcPr>
            <w:tcW w:w="4820" w:type="dxa"/>
            <w:shd w:val="solid" w:color="FFFFFF" w:fill="auto"/>
          </w:tcPr>
          <w:p w14:paraId="3D6436CB" w14:textId="7A0E7B51" w:rsidR="0053150F" w:rsidRPr="005A13C0" w:rsidRDefault="0053150F" w:rsidP="00F84AAF">
            <w:pPr>
              <w:pStyle w:val="TAL"/>
              <w:rPr>
                <w:sz w:val="16"/>
                <w:szCs w:val="16"/>
              </w:rPr>
            </w:pPr>
            <w:r w:rsidRPr="005A13C0">
              <w:rPr>
                <w:sz w:val="16"/>
                <w:szCs w:val="16"/>
              </w:rPr>
              <w:t>Indicating a last visited TAI in a Registration for NR Satellite Access</w:t>
            </w:r>
          </w:p>
        </w:tc>
        <w:tc>
          <w:tcPr>
            <w:tcW w:w="708" w:type="dxa"/>
            <w:shd w:val="solid" w:color="FFFFFF" w:fill="auto"/>
          </w:tcPr>
          <w:p w14:paraId="4896DB45" w14:textId="1DD4D234" w:rsidR="0053150F" w:rsidRPr="005A13C0" w:rsidRDefault="0053150F" w:rsidP="00F84AAF">
            <w:pPr>
              <w:pStyle w:val="TAC"/>
              <w:rPr>
                <w:sz w:val="16"/>
                <w:szCs w:val="16"/>
              </w:rPr>
            </w:pPr>
            <w:r w:rsidRPr="005A13C0">
              <w:rPr>
                <w:sz w:val="16"/>
                <w:szCs w:val="16"/>
              </w:rPr>
              <w:t>17.3.0</w:t>
            </w:r>
          </w:p>
        </w:tc>
      </w:tr>
      <w:tr w:rsidR="0053150F" w:rsidRPr="005A13C0" w14:paraId="2D63BDDB" w14:textId="77777777" w:rsidTr="009D14FB">
        <w:tc>
          <w:tcPr>
            <w:tcW w:w="800" w:type="dxa"/>
            <w:shd w:val="solid" w:color="FFFFFF" w:fill="auto"/>
          </w:tcPr>
          <w:p w14:paraId="4533FBE2" w14:textId="66773F5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652D8DA" w14:textId="07C5E312"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3561589" w14:textId="15F7861B" w:rsidR="0053150F" w:rsidRPr="005A13C0" w:rsidRDefault="0053150F" w:rsidP="00F84AAF">
            <w:pPr>
              <w:pStyle w:val="TAC"/>
              <w:rPr>
                <w:sz w:val="16"/>
                <w:szCs w:val="16"/>
              </w:rPr>
            </w:pPr>
            <w:r w:rsidRPr="005A13C0">
              <w:rPr>
                <w:sz w:val="16"/>
                <w:szCs w:val="16"/>
              </w:rPr>
              <w:t>SP-211304</w:t>
            </w:r>
          </w:p>
        </w:tc>
        <w:tc>
          <w:tcPr>
            <w:tcW w:w="567" w:type="dxa"/>
            <w:shd w:val="solid" w:color="FFFFFF" w:fill="auto"/>
          </w:tcPr>
          <w:p w14:paraId="788509CC" w14:textId="01CAAB63" w:rsidR="0053150F" w:rsidRPr="005A13C0" w:rsidRDefault="0053150F" w:rsidP="00F84AAF">
            <w:pPr>
              <w:pStyle w:val="TAL"/>
              <w:rPr>
                <w:sz w:val="16"/>
                <w:szCs w:val="16"/>
              </w:rPr>
            </w:pPr>
            <w:r w:rsidRPr="005A13C0">
              <w:rPr>
                <w:sz w:val="16"/>
                <w:szCs w:val="16"/>
              </w:rPr>
              <w:t>3382</w:t>
            </w:r>
          </w:p>
        </w:tc>
        <w:tc>
          <w:tcPr>
            <w:tcW w:w="425" w:type="dxa"/>
            <w:shd w:val="solid" w:color="FFFFFF" w:fill="auto"/>
          </w:tcPr>
          <w:p w14:paraId="22D5DFEE" w14:textId="27E507F3"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1FC7B04" w14:textId="6DB92751"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E07FBDA" w14:textId="15D43A33" w:rsidR="0053150F" w:rsidRPr="005A13C0" w:rsidRDefault="0053150F" w:rsidP="00F84AAF">
            <w:pPr>
              <w:pStyle w:val="TAL"/>
              <w:rPr>
                <w:sz w:val="16"/>
                <w:szCs w:val="16"/>
              </w:rPr>
            </w:pPr>
            <w:r w:rsidRPr="005A13C0">
              <w:rPr>
                <w:sz w:val="16"/>
                <w:szCs w:val="16"/>
              </w:rPr>
              <w:t>Supplementation of L2TP tunnel applicable scenario</w:t>
            </w:r>
          </w:p>
        </w:tc>
        <w:tc>
          <w:tcPr>
            <w:tcW w:w="708" w:type="dxa"/>
            <w:shd w:val="solid" w:color="FFFFFF" w:fill="auto"/>
          </w:tcPr>
          <w:p w14:paraId="2355CB44" w14:textId="29443ACE" w:rsidR="0053150F" w:rsidRPr="005A13C0" w:rsidRDefault="0053150F" w:rsidP="00F84AAF">
            <w:pPr>
              <w:pStyle w:val="TAC"/>
              <w:rPr>
                <w:sz w:val="16"/>
                <w:szCs w:val="16"/>
              </w:rPr>
            </w:pPr>
            <w:r w:rsidRPr="005A13C0">
              <w:rPr>
                <w:sz w:val="16"/>
                <w:szCs w:val="16"/>
              </w:rPr>
              <w:t>17.3.0</w:t>
            </w:r>
          </w:p>
        </w:tc>
      </w:tr>
      <w:tr w:rsidR="0053150F" w:rsidRPr="005A13C0" w14:paraId="27968D54" w14:textId="77777777" w:rsidTr="009D14FB">
        <w:tc>
          <w:tcPr>
            <w:tcW w:w="800" w:type="dxa"/>
            <w:shd w:val="solid" w:color="FFFFFF" w:fill="auto"/>
          </w:tcPr>
          <w:p w14:paraId="36C34271" w14:textId="55B88E61"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BD8C968" w14:textId="243B084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6B38B40" w14:textId="62844276"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70F1E273" w14:textId="3AA4A1AE" w:rsidR="0053150F" w:rsidRPr="005A13C0" w:rsidRDefault="0053150F" w:rsidP="00F84AAF">
            <w:pPr>
              <w:pStyle w:val="TAL"/>
              <w:rPr>
                <w:sz w:val="16"/>
                <w:szCs w:val="16"/>
              </w:rPr>
            </w:pPr>
            <w:r w:rsidRPr="005A13C0">
              <w:rPr>
                <w:sz w:val="16"/>
                <w:szCs w:val="16"/>
              </w:rPr>
              <w:t>3386</w:t>
            </w:r>
          </w:p>
        </w:tc>
        <w:tc>
          <w:tcPr>
            <w:tcW w:w="425" w:type="dxa"/>
            <w:shd w:val="solid" w:color="FFFFFF" w:fill="auto"/>
          </w:tcPr>
          <w:p w14:paraId="0A894B91" w14:textId="748BC5E0"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5024C1D5" w14:textId="0F38B6BE"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2D2CDF26" w14:textId="3414248F" w:rsidR="0053150F" w:rsidRPr="005A13C0" w:rsidRDefault="0053150F" w:rsidP="00F84AAF">
            <w:pPr>
              <w:pStyle w:val="TAL"/>
              <w:rPr>
                <w:sz w:val="16"/>
                <w:szCs w:val="16"/>
              </w:rPr>
            </w:pPr>
            <w:r w:rsidRPr="005A13C0">
              <w:rPr>
                <w:sz w:val="16"/>
                <w:szCs w:val="16"/>
              </w:rPr>
              <w:t>Update the correction field for the end-to-end Transparent Clock</w:t>
            </w:r>
          </w:p>
        </w:tc>
        <w:tc>
          <w:tcPr>
            <w:tcW w:w="708" w:type="dxa"/>
            <w:shd w:val="solid" w:color="FFFFFF" w:fill="auto"/>
          </w:tcPr>
          <w:p w14:paraId="2D797552" w14:textId="7F912A78" w:rsidR="0053150F" w:rsidRPr="005A13C0" w:rsidRDefault="0053150F" w:rsidP="00F84AAF">
            <w:pPr>
              <w:pStyle w:val="TAC"/>
              <w:rPr>
                <w:sz w:val="16"/>
                <w:szCs w:val="16"/>
              </w:rPr>
            </w:pPr>
            <w:r w:rsidRPr="005A13C0">
              <w:rPr>
                <w:sz w:val="16"/>
                <w:szCs w:val="16"/>
              </w:rPr>
              <w:t>17.3.0</w:t>
            </w:r>
          </w:p>
        </w:tc>
      </w:tr>
      <w:tr w:rsidR="0053150F" w:rsidRPr="005A13C0" w14:paraId="11364262" w14:textId="77777777" w:rsidTr="009D14FB">
        <w:tc>
          <w:tcPr>
            <w:tcW w:w="800" w:type="dxa"/>
            <w:shd w:val="solid" w:color="FFFFFF" w:fill="auto"/>
          </w:tcPr>
          <w:p w14:paraId="603AFC41" w14:textId="699D5B4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1EC2A6B" w14:textId="54C39D0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C243EC8" w14:textId="4301C1B1" w:rsidR="0053150F" w:rsidRPr="005A13C0" w:rsidRDefault="0053150F" w:rsidP="00F84AAF">
            <w:pPr>
              <w:pStyle w:val="TAC"/>
              <w:rPr>
                <w:sz w:val="16"/>
                <w:szCs w:val="16"/>
              </w:rPr>
            </w:pPr>
            <w:r w:rsidRPr="005A13C0">
              <w:rPr>
                <w:sz w:val="16"/>
                <w:szCs w:val="16"/>
              </w:rPr>
              <w:t>SP-211301</w:t>
            </w:r>
          </w:p>
        </w:tc>
        <w:tc>
          <w:tcPr>
            <w:tcW w:w="567" w:type="dxa"/>
            <w:shd w:val="solid" w:color="FFFFFF" w:fill="auto"/>
          </w:tcPr>
          <w:p w14:paraId="45897EC9" w14:textId="1FC9A2DB" w:rsidR="0053150F" w:rsidRPr="005A13C0" w:rsidRDefault="0053150F" w:rsidP="00F84AAF">
            <w:pPr>
              <w:pStyle w:val="TAL"/>
              <w:rPr>
                <w:sz w:val="16"/>
                <w:szCs w:val="16"/>
              </w:rPr>
            </w:pPr>
            <w:r w:rsidRPr="005A13C0">
              <w:rPr>
                <w:sz w:val="16"/>
                <w:szCs w:val="16"/>
              </w:rPr>
              <w:t>3389</w:t>
            </w:r>
          </w:p>
        </w:tc>
        <w:tc>
          <w:tcPr>
            <w:tcW w:w="425" w:type="dxa"/>
            <w:shd w:val="solid" w:color="FFFFFF" w:fill="auto"/>
          </w:tcPr>
          <w:p w14:paraId="46D1AFDF" w14:textId="70981BE4"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7554E975" w14:textId="50935D3F"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558D1979" w14:textId="3438B121" w:rsidR="0053150F" w:rsidRPr="005A13C0" w:rsidRDefault="0053150F" w:rsidP="00F84AAF">
            <w:pPr>
              <w:pStyle w:val="TAL"/>
              <w:rPr>
                <w:sz w:val="16"/>
                <w:szCs w:val="16"/>
              </w:rPr>
            </w:pPr>
            <w:r w:rsidRPr="005A13C0">
              <w:rPr>
                <w:sz w:val="16"/>
                <w:szCs w:val="16"/>
              </w:rPr>
              <w:t>Handling of DC is no longer applicable</w:t>
            </w:r>
          </w:p>
        </w:tc>
        <w:tc>
          <w:tcPr>
            <w:tcW w:w="708" w:type="dxa"/>
            <w:shd w:val="solid" w:color="FFFFFF" w:fill="auto"/>
          </w:tcPr>
          <w:p w14:paraId="21172D6C" w14:textId="19435B7F" w:rsidR="0053150F" w:rsidRPr="005A13C0" w:rsidRDefault="0053150F" w:rsidP="00F84AAF">
            <w:pPr>
              <w:pStyle w:val="TAC"/>
              <w:rPr>
                <w:sz w:val="16"/>
                <w:szCs w:val="16"/>
              </w:rPr>
            </w:pPr>
            <w:r w:rsidRPr="005A13C0">
              <w:rPr>
                <w:sz w:val="16"/>
                <w:szCs w:val="16"/>
              </w:rPr>
              <w:t>17.3.0</w:t>
            </w:r>
          </w:p>
        </w:tc>
      </w:tr>
      <w:tr w:rsidR="0053150F" w:rsidRPr="005A13C0" w14:paraId="34A41CE9" w14:textId="77777777" w:rsidTr="009D14FB">
        <w:tc>
          <w:tcPr>
            <w:tcW w:w="800" w:type="dxa"/>
            <w:shd w:val="solid" w:color="FFFFFF" w:fill="auto"/>
          </w:tcPr>
          <w:p w14:paraId="6C50CC0D" w14:textId="16F5E34D"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2B110DF" w14:textId="721DAD7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0DE1287C" w14:textId="5910B880" w:rsidR="0053150F" w:rsidRPr="005A13C0" w:rsidRDefault="0053150F" w:rsidP="00F84AAF">
            <w:pPr>
              <w:pStyle w:val="TAC"/>
              <w:rPr>
                <w:sz w:val="16"/>
                <w:szCs w:val="16"/>
              </w:rPr>
            </w:pPr>
            <w:r w:rsidRPr="005A13C0">
              <w:rPr>
                <w:sz w:val="16"/>
                <w:szCs w:val="16"/>
              </w:rPr>
              <w:t>SP-211278</w:t>
            </w:r>
          </w:p>
        </w:tc>
        <w:tc>
          <w:tcPr>
            <w:tcW w:w="567" w:type="dxa"/>
            <w:shd w:val="solid" w:color="FFFFFF" w:fill="auto"/>
          </w:tcPr>
          <w:p w14:paraId="11DADF10" w14:textId="0FE4C045" w:rsidR="0053150F" w:rsidRPr="005A13C0" w:rsidRDefault="0053150F" w:rsidP="00F84AAF">
            <w:pPr>
              <w:pStyle w:val="TAL"/>
              <w:rPr>
                <w:sz w:val="16"/>
                <w:szCs w:val="16"/>
              </w:rPr>
            </w:pPr>
            <w:r w:rsidRPr="005A13C0">
              <w:rPr>
                <w:sz w:val="16"/>
                <w:szCs w:val="16"/>
              </w:rPr>
              <w:t>3393</w:t>
            </w:r>
          </w:p>
        </w:tc>
        <w:tc>
          <w:tcPr>
            <w:tcW w:w="425" w:type="dxa"/>
            <w:shd w:val="solid" w:color="FFFFFF" w:fill="auto"/>
          </w:tcPr>
          <w:p w14:paraId="14AC1D44" w14:textId="7B3FDDB0" w:rsidR="0053150F" w:rsidRPr="005A13C0" w:rsidRDefault="0053150F" w:rsidP="00F84AAF">
            <w:pPr>
              <w:pStyle w:val="TAL"/>
              <w:rPr>
                <w:sz w:val="16"/>
                <w:szCs w:val="16"/>
              </w:rPr>
            </w:pPr>
            <w:r w:rsidRPr="005A13C0">
              <w:rPr>
                <w:sz w:val="16"/>
                <w:szCs w:val="16"/>
              </w:rPr>
              <w:t xml:space="preserve">1 </w:t>
            </w:r>
          </w:p>
        </w:tc>
        <w:tc>
          <w:tcPr>
            <w:tcW w:w="425" w:type="dxa"/>
            <w:shd w:val="solid" w:color="FFFFFF" w:fill="auto"/>
          </w:tcPr>
          <w:p w14:paraId="29EB72E0" w14:textId="209428E4" w:rsidR="0053150F" w:rsidRPr="005A13C0" w:rsidRDefault="0053150F" w:rsidP="00F84AAF">
            <w:pPr>
              <w:pStyle w:val="TAL"/>
              <w:rPr>
                <w:sz w:val="16"/>
                <w:szCs w:val="16"/>
              </w:rPr>
            </w:pPr>
            <w:r w:rsidRPr="005A13C0">
              <w:rPr>
                <w:sz w:val="16"/>
                <w:szCs w:val="16"/>
              </w:rPr>
              <w:t>A</w:t>
            </w:r>
          </w:p>
        </w:tc>
        <w:tc>
          <w:tcPr>
            <w:tcW w:w="4820" w:type="dxa"/>
            <w:shd w:val="solid" w:color="FFFFFF" w:fill="auto"/>
          </w:tcPr>
          <w:p w14:paraId="48A2C58E" w14:textId="41278AE4" w:rsidR="0053150F" w:rsidRPr="005A13C0" w:rsidRDefault="0053150F" w:rsidP="00F84AAF">
            <w:pPr>
              <w:pStyle w:val="TAL"/>
              <w:rPr>
                <w:sz w:val="16"/>
                <w:szCs w:val="16"/>
              </w:rPr>
            </w:pPr>
            <w:r w:rsidRPr="005A13C0">
              <w:rPr>
                <w:sz w:val="16"/>
                <w:szCs w:val="16"/>
              </w:rPr>
              <w:t>correction for CAG restrictions with emergency services</w:t>
            </w:r>
          </w:p>
        </w:tc>
        <w:tc>
          <w:tcPr>
            <w:tcW w:w="708" w:type="dxa"/>
            <w:shd w:val="solid" w:color="FFFFFF" w:fill="auto"/>
          </w:tcPr>
          <w:p w14:paraId="2781ABAF" w14:textId="50F6E343" w:rsidR="0053150F" w:rsidRPr="005A13C0" w:rsidRDefault="0053150F" w:rsidP="00F84AAF">
            <w:pPr>
              <w:pStyle w:val="TAC"/>
              <w:rPr>
                <w:sz w:val="16"/>
                <w:szCs w:val="16"/>
              </w:rPr>
            </w:pPr>
            <w:r w:rsidRPr="005A13C0">
              <w:rPr>
                <w:sz w:val="16"/>
                <w:szCs w:val="16"/>
              </w:rPr>
              <w:t>17.3.0</w:t>
            </w:r>
          </w:p>
        </w:tc>
      </w:tr>
      <w:tr w:rsidR="0053150F" w:rsidRPr="005A13C0" w14:paraId="4B243677" w14:textId="77777777" w:rsidTr="009D14FB">
        <w:tc>
          <w:tcPr>
            <w:tcW w:w="800" w:type="dxa"/>
            <w:shd w:val="solid" w:color="FFFFFF" w:fill="auto"/>
          </w:tcPr>
          <w:p w14:paraId="09D21AB2" w14:textId="474A4354"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C56DA15" w14:textId="0705CE07"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0AF93E8C" w14:textId="10F00500" w:rsidR="0053150F" w:rsidRPr="005A13C0" w:rsidRDefault="0053150F" w:rsidP="00F84AAF">
            <w:pPr>
              <w:pStyle w:val="TAC"/>
              <w:rPr>
                <w:sz w:val="16"/>
                <w:szCs w:val="16"/>
              </w:rPr>
            </w:pPr>
            <w:r w:rsidRPr="005A13C0">
              <w:rPr>
                <w:sz w:val="16"/>
                <w:szCs w:val="16"/>
              </w:rPr>
              <w:t>SP-211294</w:t>
            </w:r>
          </w:p>
        </w:tc>
        <w:tc>
          <w:tcPr>
            <w:tcW w:w="567" w:type="dxa"/>
            <w:shd w:val="solid" w:color="FFFFFF" w:fill="auto"/>
          </w:tcPr>
          <w:p w14:paraId="16E133AA" w14:textId="122E0B3C" w:rsidR="0053150F" w:rsidRPr="005A13C0" w:rsidRDefault="0053150F" w:rsidP="00F84AAF">
            <w:pPr>
              <w:pStyle w:val="TAL"/>
              <w:rPr>
                <w:sz w:val="16"/>
                <w:szCs w:val="16"/>
              </w:rPr>
            </w:pPr>
            <w:r w:rsidRPr="005A13C0">
              <w:rPr>
                <w:sz w:val="16"/>
                <w:szCs w:val="16"/>
              </w:rPr>
              <w:t>3394</w:t>
            </w:r>
          </w:p>
        </w:tc>
        <w:tc>
          <w:tcPr>
            <w:tcW w:w="425" w:type="dxa"/>
            <w:shd w:val="solid" w:color="FFFFFF" w:fill="auto"/>
          </w:tcPr>
          <w:p w14:paraId="5887BA14" w14:textId="22480D54"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9FA6961" w14:textId="0803E6AB"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6A99F74" w14:textId="6CB2CE19" w:rsidR="0053150F" w:rsidRPr="005A13C0" w:rsidRDefault="0053150F" w:rsidP="00F84AAF">
            <w:pPr>
              <w:pStyle w:val="TAL"/>
              <w:rPr>
                <w:sz w:val="16"/>
                <w:szCs w:val="16"/>
              </w:rPr>
            </w:pPr>
            <w:r w:rsidRPr="005A13C0">
              <w:rPr>
                <w:sz w:val="16"/>
                <w:szCs w:val="16"/>
              </w:rPr>
              <w:t>clarification for QoS differentiation for User Plane IPsec Child SA in underlay network</w:t>
            </w:r>
          </w:p>
        </w:tc>
        <w:tc>
          <w:tcPr>
            <w:tcW w:w="708" w:type="dxa"/>
            <w:shd w:val="solid" w:color="FFFFFF" w:fill="auto"/>
          </w:tcPr>
          <w:p w14:paraId="74571096" w14:textId="62867ACB" w:rsidR="0053150F" w:rsidRPr="005A13C0" w:rsidRDefault="0053150F" w:rsidP="00F84AAF">
            <w:pPr>
              <w:pStyle w:val="TAC"/>
              <w:rPr>
                <w:sz w:val="16"/>
                <w:szCs w:val="16"/>
              </w:rPr>
            </w:pPr>
            <w:r w:rsidRPr="005A13C0">
              <w:rPr>
                <w:sz w:val="16"/>
                <w:szCs w:val="16"/>
              </w:rPr>
              <w:t>17.3.0</w:t>
            </w:r>
          </w:p>
        </w:tc>
      </w:tr>
      <w:tr w:rsidR="0053150F" w:rsidRPr="005A13C0" w14:paraId="050B8A4D" w14:textId="77777777" w:rsidTr="009D14FB">
        <w:tc>
          <w:tcPr>
            <w:tcW w:w="800" w:type="dxa"/>
            <w:shd w:val="solid" w:color="FFFFFF" w:fill="auto"/>
          </w:tcPr>
          <w:p w14:paraId="3512348B" w14:textId="26C56BE3"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6767A23" w14:textId="7EC8BAF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A3848AF" w14:textId="0EAC9381" w:rsidR="0053150F" w:rsidRPr="005A13C0" w:rsidRDefault="0053150F" w:rsidP="00F84AAF">
            <w:pPr>
              <w:pStyle w:val="TAC"/>
              <w:rPr>
                <w:sz w:val="16"/>
                <w:szCs w:val="16"/>
              </w:rPr>
            </w:pPr>
            <w:r w:rsidRPr="005A13C0">
              <w:rPr>
                <w:sz w:val="16"/>
                <w:szCs w:val="16"/>
              </w:rPr>
              <w:t>SP-211295</w:t>
            </w:r>
          </w:p>
        </w:tc>
        <w:tc>
          <w:tcPr>
            <w:tcW w:w="567" w:type="dxa"/>
            <w:shd w:val="solid" w:color="FFFFFF" w:fill="auto"/>
          </w:tcPr>
          <w:p w14:paraId="3C4955B7" w14:textId="0186AA90" w:rsidR="0053150F" w:rsidRPr="005A13C0" w:rsidRDefault="0053150F" w:rsidP="00F84AAF">
            <w:pPr>
              <w:pStyle w:val="TAL"/>
              <w:rPr>
                <w:sz w:val="16"/>
                <w:szCs w:val="16"/>
              </w:rPr>
            </w:pPr>
            <w:r w:rsidRPr="005A13C0">
              <w:rPr>
                <w:sz w:val="16"/>
                <w:szCs w:val="16"/>
              </w:rPr>
              <w:t>3400</w:t>
            </w:r>
          </w:p>
        </w:tc>
        <w:tc>
          <w:tcPr>
            <w:tcW w:w="425" w:type="dxa"/>
            <w:shd w:val="solid" w:color="FFFFFF" w:fill="auto"/>
          </w:tcPr>
          <w:p w14:paraId="646A15C9" w14:textId="0DA376D6"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54D2A4B9" w14:textId="78A9D3EB"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30062BD8" w14:textId="2E984308" w:rsidR="0053150F" w:rsidRPr="005A13C0" w:rsidRDefault="0053150F" w:rsidP="00F84AAF">
            <w:pPr>
              <w:pStyle w:val="TAL"/>
              <w:rPr>
                <w:sz w:val="16"/>
                <w:szCs w:val="16"/>
              </w:rPr>
            </w:pPr>
            <w:r w:rsidRPr="005A13C0">
              <w:rPr>
                <w:sz w:val="16"/>
                <w:szCs w:val="16"/>
              </w:rPr>
              <w:t>Removal of Editor's Note on Configured NSSAI</w:t>
            </w:r>
          </w:p>
        </w:tc>
        <w:tc>
          <w:tcPr>
            <w:tcW w:w="708" w:type="dxa"/>
            <w:shd w:val="solid" w:color="FFFFFF" w:fill="auto"/>
          </w:tcPr>
          <w:p w14:paraId="77CCC0C0" w14:textId="4E6FFE28" w:rsidR="0053150F" w:rsidRPr="005A13C0" w:rsidRDefault="0053150F" w:rsidP="00F84AAF">
            <w:pPr>
              <w:pStyle w:val="TAC"/>
              <w:rPr>
                <w:sz w:val="16"/>
                <w:szCs w:val="16"/>
              </w:rPr>
            </w:pPr>
            <w:r w:rsidRPr="005A13C0">
              <w:rPr>
                <w:sz w:val="16"/>
                <w:szCs w:val="16"/>
              </w:rPr>
              <w:t>17.3.0</w:t>
            </w:r>
          </w:p>
        </w:tc>
      </w:tr>
      <w:tr w:rsidR="0053150F" w:rsidRPr="005A13C0" w14:paraId="518B6835" w14:textId="77777777" w:rsidTr="009D14FB">
        <w:tc>
          <w:tcPr>
            <w:tcW w:w="800" w:type="dxa"/>
            <w:shd w:val="solid" w:color="FFFFFF" w:fill="auto"/>
          </w:tcPr>
          <w:p w14:paraId="6078A5E4" w14:textId="6C299FAE"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0F810674" w14:textId="13DFBBAB"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3E155D2" w14:textId="78578430" w:rsidR="0053150F" w:rsidRPr="005A13C0" w:rsidRDefault="0053150F" w:rsidP="00F84AAF">
            <w:pPr>
              <w:pStyle w:val="TAC"/>
              <w:rPr>
                <w:sz w:val="16"/>
                <w:szCs w:val="16"/>
              </w:rPr>
            </w:pPr>
            <w:r w:rsidRPr="005A13C0">
              <w:rPr>
                <w:sz w:val="16"/>
                <w:szCs w:val="16"/>
              </w:rPr>
              <w:t>SP-211295</w:t>
            </w:r>
          </w:p>
        </w:tc>
        <w:tc>
          <w:tcPr>
            <w:tcW w:w="567" w:type="dxa"/>
            <w:shd w:val="solid" w:color="FFFFFF" w:fill="auto"/>
          </w:tcPr>
          <w:p w14:paraId="56A656A5" w14:textId="0A112512" w:rsidR="0053150F" w:rsidRPr="005A13C0" w:rsidRDefault="0053150F" w:rsidP="00F84AAF">
            <w:pPr>
              <w:pStyle w:val="TAL"/>
              <w:rPr>
                <w:sz w:val="16"/>
                <w:szCs w:val="16"/>
              </w:rPr>
            </w:pPr>
            <w:r w:rsidRPr="005A13C0">
              <w:rPr>
                <w:sz w:val="16"/>
                <w:szCs w:val="16"/>
              </w:rPr>
              <w:t>3401</w:t>
            </w:r>
          </w:p>
        </w:tc>
        <w:tc>
          <w:tcPr>
            <w:tcW w:w="425" w:type="dxa"/>
            <w:shd w:val="solid" w:color="FFFFFF" w:fill="auto"/>
          </w:tcPr>
          <w:p w14:paraId="4656CD5C" w14:textId="6162DF36"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B111EF6" w14:textId="6886C75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2ADD835C" w14:textId="597E3FDB" w:rsidR="0053150F" w:rsidRPr="005A13C0" w:rsidRDefault="0053150F" w:rsidP="00F84AAF">
            <w:pPr>
              <w:pStyle w:val="TAL"/>
              <w:rPr>
                <w:sz w:val="16"/>
                <w:szCs w:val="16"/>
              </w:rPr>
            </w:pPr>
            <w:r w:rsidRPr="005A13C0">
              <w:rPr>
                <w:sz w:val="16"/>
                <w:szCs w:val="16"/>
              </w:rPr>
              <w:t>Clarification on Multiple NSACFs for S-NSSAI</w:t>
            </w:r>
          </w:p>
        </w:tc>
        <w:tc>
          <w:tcPr>
            <w:tcW w:w="708" w:type="dxa"/>
            <w:shd w:val="solid" w:color="FFFFFF" w:fill="auto"/>
          </w:tcPr>
          <w:p w14:paraId="0F05188C" w14:textId="61C08E25" w:rsidR="0053150F" w:rsidRPr="005A13C0" w:rsidRDefault="0053150F" w:rsidP="00F84AAF">
            <w:pPr>
              <w:pStyle w:val="TAC"/>
              <w:rPr>
                <w:sz w:val="16"/>
                <w:szCs w:val="16"/>
              </w:rPr>
            </w:pPr>
            <w:r w:rsidRPr="005A13C0">
              <w:rPr>
                <w:sz w:val="16"/>
                <w:szCs w:val="16"/>
              </w:rPr>
              <w:t>17.3.0</w:t>
            </w:r>
          </w:p>
        </w:tc>
      </w:tr>
      <w:tr w:rsidR="0053150F" w:rsidRPr="005A13C0" w14:paraId="1E4683C5" w14:textId="77777777" w:rsidTr="009D14FB">
        <w:tc>
          <w:tcPr>
            <w:tcW w:w="800" w:type="dxa"/>
            <w:shd w:val="solid" w:color="FFFFFF" w:fill="auto"/>
          </w:tcPr>
          <w:p w14:paraId="208D6A59" w14:textId="1239CE3F"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6C35AB80" w14:textId="4EAA0AC5"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2013F2A" w14:textId="67CB145D"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64E11D3A" w14:textId="0C0D5833" w:rsidR="0053150F" w:rsidRPr="005A13C0" w:rsidRDefault="0053150F" w:rsidP="00F84AAF">
            <w:pPr>
              <w:pStyle w:val="TAL"/>
              <w:rPr>
                <w:sz w:val="16"/>
                <w:szCs w:val="16"/>
              </w:rPr>
            </w:pPr>
            <w:r w:rsidRPr="005A13C0">
              <w:rPr>
                <w:sz w:val="16"/>
                <w:szCs w:val="16"/>
              </w:rPr>
              <w:t>3405</w:t>
            </w:r>
          </w:p>
        </w:tc>
        <w:tc>
          <w:tcPr>
            <w:tcW w:w="425" w:type="dxa"/>
            <w:shd w:val="solid" w:color="FFFFFF" w:fill="auto"/>
          </w:tcPr>
          <w:p w14:paraId="2B2B1449" w14:textId="6D8E9812"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2EB602AC" w14:textId="73827A4A"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7914545" w14:textId="11A463FB" w:rsidR="0053150F" w:rsidRPr="005A13C0" w:rsidRDefault="0053150F" w:rsidP="00F84AAF">
            <w:pPr>
              <w:pStyle w:val="TAL"/>
              <w:rPr>
                <w:sz w:val="16"/>
                <w:szCs w:val="16"/>
              </w:rPr>
            </w:pPr>
            <w:r w:rsidRPr="005A13C0">
              <w:rPr>
                <w:sz w:val="16"/>
                <w:szCs w:val="16"/>
              </w:rPr>
              <w:t>Relationship between Sync Exposure and Time Distribution</w:t>
            </w:r>
          </w:p>
        </w:tc>
        <w:tc>
          <w:tcPr>
            <w:tcW w:w="708" w:type="dxa"/>
            <w:shd w:val="solid" w:color="FFFFFF" w:fill="auto"/>
          </w:tcPr>
          <w:p w14:paraId="3B1B382A" w14:textId="3C46459D" w:rsidR="0053150F" w:rsidRPr="005A13C0" w:rsidRDefault="0053150F" w:rsidP="00F84AAF">
            <w:pPr>
              <w:pStyle w:val="TAC"/>
              <w:rPr>
                <w:sz w:val="16"/>
                <w:szCs w:val="16"/>
              </w:rPr>
            </w:pPr>
            <w:r w:rsidRPr="005A13C0">
              <w:rPr>
                <w:sz w:val="16"/>
                <w:szCs w:val="16"/>
              </w:rPr>
              <w:t>17.3.0</w:t>
            </w:r>
          </w:p>
        </w:tc>
      </w:tr>
      <w:tr w:rsidR="0053150F" w:rsidRPr="005A13C0" w14:paraId="024DB874" w14:textId="77777777" w:rsidTr="009D14FB">
        <w:tc>
          <w:tcPr>
            <w:tcW w:w="800" w:type="dxa"/>
            <w:shd w:val="solid" w:color="FFFFFF" w:fill="auto"/>
          </w:tcPr>
          <w:p w14:paraId="2FCAC67F" w14:textId="7AA9D8EF"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12DC1D1" w14:textId="60F43BC4"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37133F0" w14:textId="1BCA5843"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48E23CD4" w14:textId="5EB0C7F1" w:rsidR="0053150F" w:rsidRPr="005A13C0" w:rsidRDefault="0053150F" w:rsidP="00F84AAF">
            <w:pPr>
              <w:pStyle w:val="TAL"/>
              <w:rPr>
                <w:sz w:val="16"/>
                <w:szCs w:val="16"/>
              </w:rPr>
            </w:pPr>
            <w:r w:rsidRPr="005A13C0">
              <w:rPr>
                <w:sz w:val="16"/>
                <w:szCs w:val="16"/>
              </w:rPr>
              <w:t>3406</w:t>
            </w:r>
          </w:p>
        </w:tc>
        <w:tc>
          <w:tcPr>
            <w:tcW w:w="425" w:type="dxa"/>
            <w:shd w:val="solid" w:color="FFFFFF" w:fill="auto"/>
          </w:tcPr>
          <w:p w14:paraId="2A446529" w14:textId="1A5CED6B"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1CE9AF10" w14:textId="5B419368"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BEDB222" w14:textId="6A412012" w:rsidR="0053150F" w:rsidRPr="005A13C0" w:rsidRDefault="0053150F" w:rsidP="00F84AAF">
            <w:pPr>
              <w:pStyle w:val="TAL"/>
              <w:rPr>
                <w:sz w:val="16"/>
                <w:szCs w:val="16"/>
              </w:rPr>
            </w:pPr>
            <w:r w:rsidRPr="005A13C0">
              <w:rPr>
                <w:sz w:val="16"/>
                <w:szCs w:val="16"/>
              </w:rPr>
              <w:t>Correction on 5G access stratum time distribution</w:t>
            </w:r>
          </w:p>
        </w:tc>
        <w:tc>
          <w:tcPr>
            <w:tcW w:w="708" w:type="dxa"/>
            <w:shd w:val="solid" w:color="FFFFFF" w:fill="auto"/>
          </w:tcPr>
          <w:p w14:paraId="78D79A77" w14:textId="59B58FD8" w:rsidR="0053150F" w:rsidRPr="005A13C0" w:rsidRDefault="0053150F" w:rsidP="00F84AAF">
            <w:pPr>
              <w:pStyle w:val="TAC"/>
              <w:rPr>
                <w:sz w:val="16"/>
                <w:szCs w:val="16"/>
              </w:rPr>
            </w:pPr>
            <w:r w:rsidRPr="005A13C0">
              <w:rPr>
                <w:sz w:val="16"/>
                <w:szCs w:val="16"/>
              </w:rPr>
              <w:t>17.3.0</w:t>
            </w:r>
          </w:p>
        </w:tc>
      </w:tr>
      <w:tr w:rsidR="0053150F" w:rsidRPr="005A13C0" w14:paraId="22B45208" w14:textId="77777777" w:rsidTr="009D14FB">
        <w:tc>
          <w:tcPr>
            <w:tcW w:w="800" w:type="dxa"/>
            <w:shd w:val="solid" w:color="FFFFFF" w:fill="auto"/>
          </w:tcPr>
          <w:p w14:paraId="69A5E74E" w14:textId="7ABBB912"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CA78BA8" w14:textId="0EB7EFE9"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2A56A38" w14:textId="12128D8B" w:rsidR="0053150F" w:rsidRPr="005A13C0" w:rsidRDefault="0053150F" w:rsidP="00F84AAF">
            <w:pPr>
              <w:pStyle w:val="TAC"/>
              <w:rPr>
                <w:sz w:val="16"/>
                <w:szCs w:val="16"/>
              </w:rPr>
            </w:pPr>
            <w:r w:rsidRPr="005A13C0">
              <w:rPr>
                <w:sz w:val="16"/>
                <w:szCs w:val="16"/>
              </w:rPr>
              <w:t>SP-211301</w:t>
            </w:r>
          </w:p>
        </w:tc>
        <w:tc>
          <w:tcPr>
            <w:tcW w:w="567" w:type="dxa"/>
            <w:shd w:val="solid" w:color="FFFFFF" w:fill="auto"/>
          </w:tcPr>
          <w:p w14:paraId="7EE8DD67" w14:textId="1236729D" w:rsidR="0053150F" w:rsidRPr="005A13C0" w:rsidRDefault="0053150F" w:rsidP="00F84AAF">
            <w:pPr>
              <w:pStyle w:val="TAL"/>
              <w:rPr>
                <w:sz w:val="16"/>
                <w:szCs w:val="16"/>
              </w:rPr>
            </w:pPr>
            <w:r w:rsidRPr="005A13C0">
              <w:rPr>
                <w:sz w:val="16"/>
                <w:szCs w:val="16"/>
              </w:rPr>
              <w:t>3407</w:t>
            </w:r>
          </w:p>
        </w:tc>
        <w:tc>
          <w:tcPr>
            <w:tcW w:w="425" w:type="dxa"/>
            <w:shd w:val="solid" w:color="FFFFFF" w:fill="auto"/>
          </w:tcPr>
          <w:p w14:paraId="4682AA4F" w14:textId="65C35C44" w:rsidR="0053150F" w:rsidRPr="005A13C0" w:rsidRDefault="0053150F" w:rsidP="00F84AAF">
            <w:pPr>
              <w:pStyle w:val="TAL"/>
              <w:rPr>
                <w:sz w:val="16"/>
                <w:szCs w:val="16"/>
              </w:rPr>
            </w:pPr>
            <w:r w:rsidRPr="005A13C0">
              <w:rPr>
                <w:sz w:val="16"/>
                <w:szCs w:val="16"/>
              </w:rPr>
              <w:t xml:space="preserve">1 </w:t>
            </w:r>
          </w:p>
        </w:tc>
        <w:tc>
          <w:tcPr>
            <w:tcW w:w="425" w:type="dxa"/>
            <w:shd w:val="solid" w:color="FFFFFF" w:fill="auto"/>
          </w:tcPr>
          <w:p w14:paraId="1DCC7623" w14:textId="28396B65"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7DCE399" w14:textId="68CDAD54" w:rsidR="0053150F" w:rsidRPr="005A13C0" w:rsidRDefault="0053150F" w:rsidP="00F84AAF">
            <w:pPr>
              <w:pStyle w:val="TAL"/>
              <w:rPr>
                <w:sz w:val="16"/>
                <w:szCs w:val="16"/>
              </w:rPr>
            </w:pPr>
            <w:r w:rsidRPr="005A13C0">
              <w:rPr>
                <w:sz w:val="16"/>
                <w:szCs w:val="16"/>
              </w:rPr>
              <w:t>Alignment on system information extensions for minimization of service interruption</w:t>
            </w:r>
          </w:p>
        </w:tc>
        <w:tc>
          <w:tcPr>
            <w:tcW w:w="708" w:type="dxa"/>
            <w:shd w:val="solid" w:color="FFFFFF" w:fill="auto"/>
          </w:tcPr>
          <w:p w14:paraId="001437FB" w14:textId="207B84B5" w:rsidR="0053150F" w:rsidRPr="005A13C0" w:rsidRDefault="0053150F" w:rsidP="00F84AAF">
            <w:pPr>
              <w:pStyle w:val="TAC"/>
              <w:rPr>
                <w:sz w:val="16"/>
                <w:szCs w:val="16"/>
              </w:rPr>
            </w:pPr>
            <w:r w:rsidRPr="005A13C0">
              <w:rPr>
                <w:sz w:val="16"/>
                <w:szCs w:val="16"/>
              </w:rPr>
              <w:t>17.3.0</w:t>
            </w:r>
          </w:p>
        </w:tc>
      </w:tr>
      <w:tr w:rsidR="0053150F" w:rsidRPr="005A13C0" w14:paraId="20B06384" w14:textId="77777777" w:rsidTr="009D14FB">
        <w:tc>
          <w:tcPr>
            <w:tcW w:w="800" w:type="dxa"/>
            <w:shd w:val="solid" w:color="FFFFFF" w:fill="auto"/>
          </w:tcPr>
          <w:p w14:paraId="31C9A669" w14:textId="29E69233"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2001CF28" w14:textId="0D8380CD"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0074F02D" w14:textId="1622F3F6" w:rsidR="0053150F" w:rsidRPr="005A13C0" w:rsidRDefault="0053150F" w:rsidP="00F84AAF">
            <w:pPr>
              <w:pStyle w:val="TAC"/>
              <w:rPr>
                <w:sz w:val="16"/>
                <w:szCs w:val="16"/>
              </w:rPr>
            </w:pPr>
            <w:r w:rsidRPr="005A13C0">
              <w:rPr>
                <w:sz w:val="16"/>
                <w:szCs w:val="16"/>
              </w:rPr>
              <w:t>SP-211301</w:t>
            </w:r>
          </w:p>
        </w:tc>
        <w:tc>
          <w:tcPr>
            <w:tcW w:w="567" w:type="dxa"/>
            <w:shd w:val="solid" w:color="FFFFFF" w:fill="auto"/>
          </w:tcPr>
          <w:p w14:paraId="212E9C22" w14:textId="2CA03CF6" w:rsidR="0053150F" w:rsidRPr="005A13C0" w:rsidRDefault="0053150F" w:rsidP="00F84AAF">
            <w:pPr>
              <w:pStyle w:val="TAL"/>
              <w:rPr>
                <w:sz w:val="16"/>
                <w:szCs w:val="16"/>
              </w:rPr>
            </w:pPr>
            <w:r w:rsidRPr="005A13C0">
              <w:rPr>
                <w:sz w:val="16"/>
                <w:szCs w:val="16"/>
              </w:rPr>
              <w:t>3408</w:t>
            </w:r>
          </w:p>
        </w:tc>
        <w:tc>
          <w:tcPr>
            <w:tcW w:w="425" w:type="dxa"/>
            <w:shd w:val="solid" w:color="FFFFFF" w:fill="auto"/>
          </w:tcPr>
          <w:p w14:paraId="14287728" w14:textId="6769651C"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F6FFE5A" w14:textId="198B6B8C"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367DA976" w14:textId="47F06A4B" w:rsidR="0053150F" w:rsidRPr="005A13C0" w:rsidRDefault="0053150F" w:rsidP="00F84AAF">
            <w:pPr>
              <w:pStyle w:val="TAL"/>
              <w:rPr>
                <w:sz w:val="16"/>
                <w:szCs w:val="16"/>
              </w:rPr>
            </w:pPr>
            <w:r w:rsidRPr="005A13C0">
              <w:rPr>
                <w:sz w:val="16"/>
                <w:szCs w:val="16"/>
              </w:rPr>
              <w:t>Emergency Services for Disaster Inbound Roamers</w:t>
            </w:r>
          </w:p>
        </w:tc>
        <w:tc>
          <w:tcPr>
            <w:tcW w:w="708" w:type="dxa"/>
            <w:shd w:val="solid" w:color="FFFFFF" w:fill="auto"/>
          </w:tcPr>
          <w:p w14:paraId="0DDADF2C" w14:textId="75D1D679" w:rsidR="0053150F" w:rsidRPr="005A13C0" w:rsidRDefault="0053150F" w:rsidP="00F84AAF">
            <w:pPr>
              <w:pStyle w:val="TAC"/>
              <w:rPr>
                <w:sz w:val="16"/>
                <w:szCs w:val="16"/>
              </w:rPr>
            </w:pPr>
            <w:r w:rsidRPr="005A13C0">
              <w:rPr>
                <w:sz w:val="16"/>
                <w:szCs w:val="16"/>
              </w:rPr>
              <w:t>17.3.0</w:t>
            </w:r>
          </w:p>
        </w:tc>
      </w:tr>
      <w:tr w:rsidR="0053150F" w:rsidRPr="005A13C0" w14:paraId="6E063157" w14:textId="77777777" w:rsidTr="009D14FB">
        <w:tc>
          <w:tcPr>
            <w:tcW w:w="800" w:type="dxa"/>
            <w:shd w:val="solid" w:color="FFFFFF" w:fill="auto"/>
          </w:tcPr>
          <w:p w14:paraId="3F793B00" w14:textId="7E9FC8CB"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28D9380F" w14:textId="52E70D0E"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30484EBF" w14:textId="01F629F4" w:rsidR="0053150F" w:rsidRPr="005A13C0" w:rsidRDefault="0053150F" w:rsidP="00F84AAF">
            <w:pPr>
              <w:pStyle w:val="TAC"/>
              <w:rPr>
                <w:sz w:val="16"/>
                <w:szCs w:val="16"/>
              </w:rPr>
            </w:pPr>
            <w:r w:rsidRPr="005A13C0">
              <w:rPr>
                <w:sz w:val="16"/>
                <w:szCs w:val="16"/>
              </w:rPr>
              <w:t>SP-211295</w:t>
            </w:r>
          </w:p>
        </w:tc>
        <w:tc>
          <w:tcPr>
            <w:tcW w:w="567" w:type="dxa"/>
            <w:shd w:val="solid" w:color="FFFFFF" w:fill="auto"/>
          </w:tcPr>
          <w:p w14:paraId="6101D12C" w14:textId="5BFF6891" w:rsidR="0053150F" w:rsidRPr="005A13C0" w:rsidRDefault="0053150F" w:rsidP="00F84AAF">
            <w:pPr>
              <w:pStyle w:val="TAL"/>
              <w:rPr>
                <w:sz w:val="16"/>
                <w:szCs w:val="16"/>
              </w:rPr>
            </w:pPr>
            <w:r w:rsidRPr="005A13C0">
              <w:rPr>
                <w:sz w:val="16"/>
                <w:szCs w:val="16"/>
              </w:rPr>
              <w:t>3410</w:t>
            </w:r>
          </w:p>
        </w:tc>
        <w:tc>
          <w:tcPr>
            <w:tcW w:w="425" w:type="dxa"/>
            <w:shd w:val="solid" w:color="FFFFFF" w:fill="auto"/>
          </w:tcPr>
          <w:p w14:paraId="1DC27262" w14:textId="377BC112"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47AAD492" w14:textId="28A88E3D"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FA9BD00" w14:textId="7FD57041" w:rsidR="0053150F" w:rsidRPr="005A13C0" w:rsidRDefault="0053150F" w:rsidP="00F84AAF">
            <w:pPr>
              <w:pStyle w:val="TAL"/>
              <w:rPr>
                <w:sz w:val="16"/>
                <w:szCs w:val="16"/>
              </w:rPr>
            </w:pPr>
            <w:r w:rsidRPr="005A13C0">
              <w:rPr>
                <w:sz w:val="16"/>
                <w:szCs w:val="16"/>
              </w:rPr>
              <w:t>Corrections on Nnsacf_SliceStatus and Nnef_SliceStatus services</w:t>
            </w:r>
          </w:p>
        </w:tc>
        <w:tc>
          <w:tcPr>
            <w:tcW w:w="708" w:type="dxa"/>
            <w:shd w:val="solid" w:color="FFFFFF" w:fill="auto"/>
          </w:tcPr>
          <w:p w14:paraId="2DC4B2A5" w14:textId="13FAACF3" w:rsidR="0053150F" w:rsidRPr="005A13C0" w:rsidRDefault="0053150F" w:rsidP="00F84AAF">
            <w:pPr>
              <w:pStyle w:val="TAC"/>
              <w:rPr>
                <w:sz w:val="16"/>
                <w:szCs w:val="16"/>
              </w:rPr>
            </w:pPr>
            <w:r w:rsidRPr="005A13C0">
              <w:rPr>
                <w:sz w:val="16"/>
                <w:szCs w:val="16"/>
              </w:rPr>
              <w:t>17.3.0</w:t>
            </w:r>
          </w:p>
        </w:tc>
      </w:tr>
      <w:tr w:rsidR="0053150F" w:rsidRPr="005A13C0" w14:paraId="6F182ECD" w14:textId="77777777" w:rsidTr="009D14FB">
        <w:tc>
          <w:tcPr>
            <w:tcW w:w="800" w:type="dxa"/>
            <w:shd w:val="solid" w:color="FFFFFF" w:fill="auto"/>
          </w:tcPr>
          <w:p w14:paraId="5FE59632" w14:textId="0DC853EE"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05BFE837" w14:textId="594882D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E3C369C" w14:textId="643E5234" w:rsidR="0053150F" w:rsidRPr="005A13C0" w:rsidRDefault="0053150F" w:rsidP="00F84AAF">
            <w:pPr>
              <w:pStyle w:val="TAC"/>
              <w:rPr>
                <w:sz w:val="16"/>
                <w:szCs w:val="16"/>
              </w:rPr>
            </w:pPr>
            <w:r w:rsidRPr="005A13C0">
              <w:rPr>
                <w:sz w:val="16"/>
                <w:szCs w:val="16"/>
              </w:rPr>
              <w:t>SP-211284</w:t>
            </w:r>
          </w:p>
        </w:tc>
        <w:tc>
          <w:tcPr>
            <w:tcW w:w="567" w:type="dxa"/>
            <w:shd w:val="solid" w:color="FFFFFF" w:fill="auto"/>
          </w:tcPr>
          <w:p w14:paraId="5707D417" w14:textId="40323B3F" w:rsidR="0053150F" w:rsidRPr="005A13C0" w:rsidRDefault="0053150F" w:rsidP="00F84AAF">
            <w:pPr>
              <w:pStyle w:val="TAL"/>
              <w:rPr>
                <w:sz w:val="16"/>
                <w:szCs w:val="16"/>
              </w:rPr>
            </w:pPr>
            <w:r w:rsidRPr="005A13C0">
              <w:rPr>
                <w:sz w:val="16"/>
                <w:szCs w:val="16"/>
              </w:rPr>
              <w:t>3415</w:t>
            </w:r>
          </w:p>
        </w:tc>
        <w:tc>
          <w:tcPr>
            <w:tcW w:w="425" w:type="dxa"/>
            <w:shd w:val="solid" w:color="FFFFFF" w:fill="auto"/>
          </w:tcPr>
          <w:p w14:paraId="626052E4" w14:textId="43BB608D"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2458DB2F" w14:textId="2728F528" w:rsidR="0053150F" w:rsidRPr="005A13C0" w:rsidRDefault="0053150F" w:rsidP="00F84AAF">
            <w:pPr>
              <w:pStyle w:val="TAL"/>
              <w:rPr>
                <w:sz w:val="16"/>
                <w:szCs w:val="16"/>
              </w:rPr>
            </w:pPr>
            <w:r w:rsidRPr="005A13C0">
              <w:rPr>
                <w:sz w:val="16"/>
                <w:szCs w:val="16"/>
              </w:rPr>
              <w:t>C</w:t>
            </w:r>
          </w:p>
        </w:tc>
        <w:tc>
          <w:tcPr>
            <w:tcW w:w="4820" w:type="dxa"/>
            <w:shd w:val="solid" w:color="FFFFFF" w:fill="auto"/>
          </w:tcPr>
          <w:p w14:paraId="7FDD5231" w14:textId="01B6FE16" w:rsidR="0053150F" w:rsidRPr="005A13C0" w:rsidRDefault="0053150F" w:rsidP="00F84AAF">
            <w:pPr>
              <w:pStyle w:val="TAL"/>
              <w:rPr>
                <w:sz w:val="16"/>
                <w:szCs w:val="16"/>
              </w:rPr>
            </w:pPr>
            <w:r w:rsidRPr="005A13C0">
              <w:rPr>
                <w:sz w:val="16"/>
                <w:szCs w:val="16"/>
              </w:rPr>
              <w:t>Mobility Registration Update trigger clarification</w:t>
            </w:r>
          </w:p>
        </w:tc>
        <w:tc>
          <w:tcPr>
            <w:tcW w:w="708" w:type="dxa"/>
            <w:shd w:val="solid" w:color="FFFFFF" w:fill="auto"/>
          </w:tcPr>
          <w:p w14:paraId="68A723E0" w14:textId="270FF5D0" w:rsidR="0053150F" w:rsidRPr="005A13C0" w:rsidRDefault="0053150F" w:rsidP="00F84AAF">
            <w:pPr>
              <w:pStyle w:val="TAC"/>
              <w:rPr>
                <w:sz w:val="16"/>
                <w:szCs w:val="16"/>
              </w:rPr>
            </w:pPr>
            <w:r w:rsidRPr="005A13C0">
              <w:rPr>
                <w:sz w:val="16"/>
                <w:szCs w:val="16"/>
              </w:rPr>
              <w:t>17.3.0</w:t>
            </w:r>
          </w:p>
        </w:tc>
      </w:tr>
      <w:tr w:rsidR="0053150F" w:rsidRPr="005A13C0" w14:paraId="3D88BD31" w14:textId="77777777" w:rsidTr="009D14FB">
        <w:tc>
          <w:tcPr>
            <w:tcW w:w="800" w:type="dxa"/>
            <w:shd w:val="solid" w:color="FFFFFF" w:fill="auto"/>
          </w:tcPr>
          <w:p w14:paraId="029E6D36" w14:textId="41CEC79C"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2D061A0" w14:textId="34CC781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F3DE2A9" w14:textId="5FEE1624" w:rsidR="0053150F" w:rsidRPr="005A13C0" w:rsidRDefault="0053150F" w:rsidP="00F84AAF">
            <w:pPr>
              <w:pStyle w:val="TAC"/>
              <w:rPr>
                <w:sz w:val="16"/>
                <w:szCs w:val="16"/>
              </w:rPr>
            </w:pPr>
            <w:r w:rsidRPr="005A13C0">
              <w:rPr>
                <w:sz w:val="16"/>
                <w:szCs w:val="16"/>
              </w:rPr>
              <w:t>SP-211298</w:t>
            </w:r>
          </w:p>
        </w:tc>
        <w:tc>
          <w:tcPr>
            <w:tcW w:w="567" w:type="dxa"/>
            <w:shd w:val="solid" w:color="FFFFFF" w:fill="auto"/>
          </w:tcPr>
          <w:p w14:paraId="642D4C54" w14:textId="0C74A4EB" w:rsidR="0053150F" w:rsidRPr="005A13C0" w:rsidRDefault="0053150F" w:rsidP="00F84AAF">
            <w:pPr>
              <w:pStyle w:val="TAL"/>
              <w:rPr>
                <w:sz w:val="16"/>
                <w:szCs w:val="16"/>
              </w:rPr>
            </w:pPr>
            <w:r w:rsidRPr="005A13C0">
              <w:rPr>
                <w:sz w:val="16"/>
                <w:szCs w:val="16"/>
              </w:rPr>
              <w:t>3416</w:t>
            </w:r>
          </w:p>
        </w:tc>
        <w:tc>
          <w:tcPr>
            <w:tcW w:w="425" w:type="dxa"/>
            <w:shd w:val="solid" w:color="FFFFFF" w:fill="auto"/>
          </w:tcPr>
          <w:p w14:paraId="38D611AD" w14:textId="5C72548A"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770E78D" w14:textId="1EC6EC5E"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16FCD90" w14:textId="090CD232" w:rsidR="0053150F" w:rsidRPr="005A13C0" w:rsidRDefault="0053150F" w:rsidP="00F84AAF">
            <w:pPr>
              <w:pStyle w:val="TAL"/>
              <w:rPr>
                <w:sz w:val="16"/>
                <w:szCs w:val="16"/>
              </w:rPr>
            </w:pPr>
            <w:r w:rsidRPr="005A13C0">
              <w:rPr>
                <w:sz w:val="16"/>
                <w:szCs w:val="16"/>
              </w:rPr>
              <w:t>Correction on UAS NF discovery and update UAS related AF and NEF service</w:t>
            </w:r>
          </w:p>
        </w:tc>
        <w:tc>
          <w:tcPr>
            <w:tcW w:w="708" w:type="dxa"/>
            <w:shd w:val="solid" w:color="FFFFFF" w:fill="auto"/>
          </w:tcPr>
          <w:p w14:paraId="092DCFC7" w14:textId="5348FB07" w:rsidR="0053150F" w:rsidRPr="005A13C0" w:rsidRDefault="0053150F" w:rsidP="00F84AAF">
            <w:pPr>
              <w:pStyle w:val="TAC"/>
              <w:rPr>
                <w:sz w:val="16"/>
                <w:szCs w:val="16"/>
              </w:rPr>
            </w:pPr>
            <w:r w:rsidRPr="005A13C0">
              <w:rPr>
                <w:sz w:val="16"/>
                <w:szCs w:val="16"/>
              </w:rPr>
              <w:t>17.3.0</w:t>
            </w:r>
          </w:p>
        </w:tc>
      </w:tr>
      <w:tr w:rsidR="0053150F" w:rsidRPr="005A13C0" w14:paraId="6533714A" w14:textId="77777777" w:rsidTr="009D14FB">
        <w:tc>
          <w:tcPr>
            <w:tcW w:w="800" w:type="dxa"/>
            <w:shd w:val="solid" w:color="FFFFFF" w:fill="auto"/>
          </w:tcPr>
          <w:p w14:paraId="2D4368DC" w14:textId="018E0811"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0E1A8C21" w14:textId="40D82208"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B7E770D" w14:textId="474FB9DB" w:rsidR="0053150F" w:rsidRPr="005A13C0" w:rsidRDefault="0053150F" w:rsidP="00F84AAF">
            <w:pPr>
              <w:pStyle w:val="TAC"/>
              <w:rPr>
                <w:sz w:val="16"/>
                <w:szCs w:val="16"/>
              </w:rPr>
            </w:pPr>
            <w:r w:rsidRPr="005A13C0">
              <w:rPr>
                <w:sz w:val="16"/>
                <w:szCs w:val="16"/>
              </w:rPr>
              <w:t>SP-211290</w:t>
            </w:r>
          </w:p>
        </w:tc>
        <w:tc>
          <w:tcPr>
            <w:tcW w:w="567" w:type="dxa"/>
            <w:shd w:val="solid" w:color="FFFFFF" w:fill="auto"/>
          </w:tcPr>
          <w:p w14:paraId="2DA9F5E1" w14:textId="39EE4A8F" w:rsidR="0053150F" w:rsidRPr="005A13C0" w:rsidRDefault="0053150F" w:rsidP="00F84AAF">
            <w:pPr>
              <w:pStyle w:val="TAL"/>
              <w:rPr>
                <w:sz w:val="16"/>
                <w:szCs w:val="16"/>
              </w:rPr>
            </w:pPr>
            <w:r w:rsidRPr="005A13C0">
              <w:rPr>
                <w:sz w:val="16"/>
                <w:szCs w:val="16"/>
              </w:rPr>
              <w:t>3418</w:t>
            </w:r>
          </w:p>
        </w:tc>
        <w:tc>
          <w:tcPr>
            <w:tcW w:w="425" w:type="dxa"/>
            <w:shd w:val="solid" w:color="FFFFFF" w:fill="auto"/>
          </w:tcPr>
          <w:p w14:paraId="6C4A8F81" w14:textId="2A9B4ACD"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3702EBE" w14:textId="3CC1256E"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01BDF1A4" w14:textId="36F831AE" w:rsidR="0053150F" w:rsidRPr="005A13C0" w:rsidRDefault="0053150F" w:rsidP="00F84AAF">
            <w:pPr>
              <w:pStyle w:val="TAL"/>
              <w:rPr>
                <w:sz w:val="16"/>
                <w:szCs w:val="16"/>
              </w:rPr>
            </w:pPr>
            <w:r w:rsidRPr="005A13C0">
              <w:rPr>
                <w:sz w:val="16"/>
                <w:szCs w:val="16"/>
              </w:rPr>
              <w:t>I-SMF removal triggered by removal of target DNAI</w:t>
            </w:r>
          </w:p>
        </w:tc>
        <w:tc>
          <w:tcPr>
            <w:tcW w:w="708" w:type="dxa"/>
            <w:shd w:val="solid" w:color="FFFFFF" w:fill="auto"/>
          </w:tcPr>
          <w:p w14:paraId="6EEBC00C" w14:textId="3FBFA3A7" w:rsidR="0053150F" w:rsidRPr="005A13C0" w:rsidRDefault="0053150F" w:rsidP="00F84AAF">
            <w:pPr>
              <w:pStyle w:val="TAC"/>
              <w:rPr>
                <w:sz w:val="16"/>
                <w:szCs w:val="16"/>
              </w:rPr>
            </w:pPr>
            <w:r w:rsidRPr="005A13C0">
              <w:rPr>
                <w:sz w:val="16"/>
                <w:szCs w:val="16"/>
              </w:rPr>
              <w:t>17.3.0</w:t>
            </w:r>
          </w:p>
        </w:tc>
      </w:tr>
      <w:tr w:rsidR="0053150F" w:rsidRPr="005A13C0" w14:paraId="13F7326D" w14:textId="77777777" w:rsidTr="009D14FB">
        <w:tc>
          <w:tcPr>
            <w:tcW w:w="800" w:type="dxa"/>
            <w:shd w:val="solid" w:color="FFFFFF" w:fill="auto"/>
          </w:tcPr>
          <w:p w14:paraId="435DA997" w14:textId="0D5634F3"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B3FE5E9" w14:textId="3F3A0E57"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D64169A" w14:textId="6DEF4509" w:rsidR="0053150F" w:rsidRPr="005A13C0" w:rsidRDefault="0053150F" w:rsidP="00F84AAF">
            <w:pPr>
              <w:pStyle w:val="TAC"/>
              <w:rPr>
                <w:sz w:val="16"/>
                <w:szCs w:val="16"/>
              </w:rPr>
            </w:pPr>
            <w:r w:rsidRPr="005A13C0">
              <w:rPr>
                <w:sz w:val="16"/>
                <w:szCs w:val="16"/>
              </w:rPr>
              <w:t>SP-211288</w:t>
            </w:r>
          </w:p>
        </w:tc>
        <w:tc>
          <w:tcPr>
            <w:tcW w:w="567" w:type="dxa"/>
            <w:shd w:val="solid" w:color="FFFFFF" w:fill="auto"/>
          </w:tcPr>
          <w:p w14:paraId="63C3EEA1" w14:textId="7C065C51" w:rsidR="0053150F" w:rsidRPr="005A13C0" w:rsidRDefault="0053150F" w:rsidP="00F84AAF">
            <w:pPr>
              <w:pStyle w:val="TAL"/>
              <w:rPr>
                <w:sz w:val="16"/>
                <w:szCs w:val="16"/>
              </w:rPr>
            </w:pPr>
            <w:r w:rsidRPr="005A13C0">
              <w:rPr>
                <w:sz w:val="16"/>
                <w:szCs w:val="16"/>
              </w:rPr>
              <w:t>3421</w:t>
            </w:r>
          </w:p>
        </w:tc>
        <w:tc>
          <w:tcPr>
            <w:tcW w:w="425" w:type="dxa"/>
            <w:shd w:val="solid" w:color="FFFFFF" w:fill="auto"/>
          </w:tcPr>
          <w:p w14:paraId="6EA68AC6" w14:textId="63C4F7DB"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626CA8A" w14:textId="4EC21E70"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934C64F" w14:textId="62B45DE5" w:rsidR="0053150F" w:rsidRPr="005A13C0" w:rsidRDefault="0053150F" w:rsidP="00F84AAF">
            <w:pPr>
              <w:pStyle w:val="TAL"/>
              <w:rPr>
                <w:sz w:val="16"/>
                <w:szCs w:val="16"/>
              </w:rPr>
            </w:pPr>
            <w:r w:rsidRPr="005A13C0">
              <w:rPr>
                <w:sz w:val="16"/>
                <w:szCs w:val="16"/>
              </w:rPr>
              <w:t>Clarification on threshold values</w:t>
            </w:r>
          </w:p>
        </w:tc>
        <w:tc>
          <w:tcPr>
            <w:tcW w:w="708" w:type="dxa"/>
            <w:shd w:val="solid" w:color="FFFFFF" w:fill="auto"/>
          </w:tcPr>
          <w:p w14:paraId="18A884B1" w14:textId="34A338F7" w:rsidR="0053150F" w:rsidRPr="005A13C0" w:rsidRDefault="0053150F" w:rsidP="00F84AAF">
            <w:pPr>
              <w:pStyle w:val="TAC"/>
              <w:rPr>
                <w:sz w:val="16"/>
                <w:szCs w:val="16"/>
              </w:rPr>
            </w:pPr>
            <w:r w:rsidRPr="005A13C0">
              <w:rPr>
                <w:sz w:val="16"/>
                <w:szCs w:val="16"/>
              </w:rPr>
              <w:t>17.3.0</w:t>
            </w:r>
          </w:p>
        </w:tc>
      </w:tr>
      <w:tr w:rsidR="0053150F" w:rsidRPr="005A13C0" w14:paraId="285F53C0" w14:textId="77777777" w:rsidTr="009D14FB">
        <w:tc>
          <w:tcPr>
            <w:tcW w:w="800" w:type="dxa"/>
            <w:shd w:val="solid" w:color="FFFFFF" w:fill="auto"/>
          </w:tcPr>
          <w:p w14:paraId="3530C168" w14:textId="6C1CB44E"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2A7874F2" w14:textId="243E001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A2B2A4C" w14:textId="05273119" w:rsidR="0053150F" w:rsidRPr="005A13C0" w:rsidRDefault="0053150F" w:rsidP="00F84AAF">
            <w:pPr>
              <w:pStyle w:val="TAC"/>
              <w:rPr>
                <w:sz w:val="16"/>
                <w:szCs w:val="16"/>
              </w:rPr>
            </w:pPr>
            <w:r w:rsidRPr="005A13C0">
              <w:rPr>
                <w:sz w:val="16"/>
                <w:szCs w:val="16"/>
              </w:rPr>
              <w:t>SP-211305</w:t>
            </w:r>
          </w:p>
        </w:tc>
        <w:tc>
          <w:tcPr>
            <w:tcW w:w="567" w:type="dxa"/>
            <w:shd w:val="solid" w:color="FFFFFF" w:fill="auto"/>
          </w:tcPr>
          <w:p w14:paraId="1502A344" w14:textId="521519A3" w:rsidR="0053150F" w:rsidRPr="005A13C0" w:rsidRDefault="0053150F" w:rsidP="00F84AAF">
            <w:pPr>
              <w:pStyle w:val="TAL"/>
              <w:rPr>
                <w:sz w:val="16"/>
                <w:szCs w:val="16"/>
              </w:rPr>
            </w:pPr>
            <w:r w:rsidRPr="005A13C0">
              <w:rPr>
                <w:sz w:val="16"/>
                <w:szCs w:val="16"/>
              </w:rPr>
              <w:t>3422</w:t>
            </w:r>
          </w:p>
        </w:tc>
        <w:tc>
          <w:tcPr>
            <w:tcW w:w="425" w:type="dxa"/>
            <w:shd w:val="solid" w:color="FFFFFF" w:fill="auto"/>
          </w:tcPr>
          <w:p w14:paraId="213E32A2" w14:textId="2CD8DA61"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A293CE7" w14:textId="79E43231"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B1251C5" w14:textId="72C124A8" w:rsidR="0053150F" w:rsidRPr="005A13C0" w:rsidRDefault="0053150F" w:rsidP="00F84AAF">
            <w:pPr>
              <w:pStyle w:val="TAL"/>
              <w:rPr>
                <w:sz w:val="16"/>
                <w:szCs w:val="16"/>
              </w:rPr>
            </w:pPr>
            <w:r w:rsidRPr="005A13C0">
              <w:rPr>
                <w:sz w:val="16"/>
                <w:szCs w:val="16"/>
              </w:rPr>
              <w:t>Clarification on support of slicing in TWIF scenario</w:t>
            </w:r>
          </w:p>
        </w:tc>
        <w:tc>
          <w:tcPr>
            <w:tcW w:w="708" w:type="dxa"/>
            <w:shd w:val="solid" w:color="FFFFFF" w:fill="auto"/>
          </w:tcPr>
          <w:p w14:paraId="18D7C2F8" w14:textId="367779D3" w:rsidR="0053150F" w:rsidRPr="005A13C0" w:rsidRDefault="0053150F" w:rsidP="00F84AAF">
            <w:pPr>
              <w:pStyle w:val="TAC"/>
              <w:rPr>
                <w:sz w:val="16"/>
                <w:szCs w:val="16"/>
              </w:rPr>
            </w:pPr>
            <w:r w:rsidRPr="005A13C0">
              <w:rPr>
                <w:sz w:val="16"/>
                <w:szCs w:val="16"/>
              </w:rPr>
              <w:t>17.3.0</w:t>
            </w:r>
          </w:p>
        </w:tc>
      </w:tr>
      <w:tr w:rsidR="0053150F" w:rsidRPr="005A13C0" w14:paraId="0D63A489" w14:textId="77777777" w:rsidTr="009D14FB">
        <w:tc>
          <w:tcPr>
            <w:tcW w:w="800" w:type="dxa"/>
            <w:shd w:val="solid" w:color="FFFFFF" w:fill="auto"/>
          </w:tcPr>
          <w:p w14:paraId="09066642" w14:textId="42ABCE0C"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58D9544" w14:textId="540C77A0"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33A440BF" w14:textId="0DE4C9E6" w:rsidR="0053150F" w:rsidRPr="005A13C0" w:rsidRDefault="0053150F" w:rsidP="00F84AAF">
            <w:pPr>
              <w:pStyle w:val="TAC"/>
              <w:rPr>
                <w:sz w:val="16"/>
                <w:szCs w:val="16"/>
              </w:rPr>
            </w:pPr>
            <w:r w:rsidRPr="005A13C0">
              <w:rPr>
                <w:sz w:val="16"/>
                <w:szCs w:val="16"/>
              </w:rPr>
              <w:t>SP-211295</w:t>
            </w:r>
          </w:p>
        </w:tc>
        <w:tc>
          <w:tcPr>
            <w:tcW w:w="567" w:type="dxa"/>
            <w:shd w:val="solid" w:color="FFFFFF" w:fill="auto"/>
          </w:tcPr>
          <w:p w14:paraId="3F54C092" w14:textId="7E5A368E" w:rsidR="0053150F" w:rsidRPr="005A13C0" w:rsidRDefault="0053150F" w:rsidP="00F84AAF">
            <w:pPr>
              <w:pStyle w:val="TAL"/>
              <w:rPr>
                <w:sz w:val="16"/>
                <w:szCs w:val="16"/>
              </w:rPr>
            </w:pPr>
            <w:r w:rsidRPr="005A13C0">
              <w:rPr>
                <w:sz w:val="16"/>
                <w:szCs w:val="16"/>
              </w:rPr>
              <w:t>3428</w:t>
            </w:r>
          </w:p>
        </w:tc>
        <w:tc>
          <w:tcPr>
            <w:tcW w:w="425" w:type="dxa"/>
            <w:shd w:val="solid" w:color="FFFFFF" w:fill="auto"/>
          </w:tcPr>
          <w:p w14:paraId="316C6B12" w14:textId="24B33561"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275456B3" w14:textId="291843AA"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698EDD9A" w14:textId="4DA71DA6" w:rsidR="0053150F" w:rsidRPr="005A13C0" w:rsidRDefault="0053150F" w:rsidP="00F84AAF">
            <w:pPr>
              <w:pStyle w:val="TAL"/>
              <w:rPr>
                <w:sz w:val="16"/>
                <w:szCs w:val="16"/>
              </w:rPr>
            </w:pPr>
            <w:r w:rsidRPr="005A13C0">
              <w:rPr>
                <w:sz w:val="16"/>
                <w:szCs w:val="16"/>
              </w:rPr>
              <w:t>Correction for External Exposure of Network Capability</w:t>
            </w:r>
          </w:p>
        </w:tc>
        <w:tc>
          <w:tcPr>
            <w:tcW w:w="708" w:type="dxa"/>
            <w:shd w:val="solid" w:color="FFFFFF" w:fill="auto"/>
          </w:tcPr>
          <w:p w14:paraId="28D84F36" w14:textId="756F52CB" w:rsidR="0053150F" w:rsidRPr="005A13C0" w:rsidRDefault="0053150F" w:rsidP="00F84AAF">
            <w:pPr>
              <w:pStyle w:val="TAC"/>
              <w:rPr>
                <w:sz w:val="16"/>
                <w:szCs w:val="16"/>
              </w:rPr>
            </w:pPr>
            <w:r w:rsidRPr="005A13C0">
              <w:rPr>
                <w:sz w:val="16"/>
                <w:szCs w:val="16"/>
              </w:rPr>
              <w:t>17.3.0</w:t>
            </w:r>
          </w:p>
        </w:tc>
      </w:tr>
      <w:tr w:rsidR="0053150F" w:rsidRPr="005A13C0" w14:paraId="59753222" w14:textId="77777777" w:rsidTr="009D14FB">
        <w:tc>
          <w:tcPr>
            <w:tcW w:w="800" w:type="dxa"/>
            <w:shd w:val="solid" w:color="FFFFFF" w:fill="auto"/>
          </w:tcPr>
          <w:p w14:paraId="4AC00A86" w14:textId="00111C6B"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4460995C" w14:textId="2B7BF51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8E840BA" w14:textId="3AFE6AD6" w:rsidR="0053150F" w:rsidRPr="005A13C0" w:rsidRDefault="0053150F" w:rsidP="00F84AAF">
            <w:pPr>
              <w:pStyle w:val="TAC"/>
              <w:rPr>
                <w:sz w:val="16"/>
                <w:szCs w:val="16"/>
              </w:rPr>
            </w:pPr>
            <w:r w:rsidRPr="005A13C0">
              <w:rPr>
                <w:sz w:val="16"/>
                <w:szCs w:val="16"/>
              </w:rPr>
              <w:t>SP-211302</w:t>
            </w:r>
          </w:p>
        </w:tc>
        <w:tc>
          <w:tcPr>
            <w:tcW w:w="567" w:type="dxa"/>
            <w:shd w:val="solid" w:color="FFFFFF" w:fill="auto"/>
          </w:tcPr>
          <w:p w14:paraId="11080567" w14:textId="666A199B" w:rsidR="0053150F" w:rsidRPr="005A13C0" w:rsidRDefault="0053150F" w:rsidP="00F84AAF">
            <w:pPr>
              <w:pStyle w:val="TAL"/>
              <w:rPr>
                <w:sz w:val="16"/>
                <w:szCs w:val="16"/>
              </w:rPr>
            </w:pPr>
            <w:r w:rsidRPr="005A13C0">
              <w:rPr>
                <w:sz w:val="16"/>
                <w:szCs w:val="16"/>
              </w:rPr>
              <w:t>3430</w:t>
            </w:r>
          </w:p>
        </w:tc>
        <w:tc>
          <w:tcPr>
            <w:tcW w:w="425" w:type="dxa"/>
            <w:shd w:val="solid" w:color="FFFFFF" w:fill="auto"/>
          </w:tcPr>
          <w:p w14:paraId="7BC3EE1F" w14:textId="384158F5"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269313D3" w14:textId="696451AC"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36C432A" w14:textId="1C6C518D" w:rsidR="0053150F" w:rsidRPr="005A13C0" w:rsidRDefault="0053150F" w:rsidP="00F84AAF">
            <w:pPr>
              <w:pStyle w:val="TAL"/>
              <w:rPr>
                <w:sz w:val="16"/>
                <w:szCs w:val="16"/>
              </w:rPr>
            </w:pPr>
            <w:r w:rsidRPr="005A13C0">
              <w:rPr>
                <w:sz w:val="16"/>
                <w:szCs w:val="16"/>
              </w:rPr>
              <w:t>Adding Paging Cause Indication for Voice Service Supported in the RRC Inactive AI</w:t>
            </w:r>
          </w:p>
        </w:tc>
        <w:tc>
          <w:tcPr>
            <w:tcW w:w="708" w:type="dxa"/>
            <w:shd w:val="solid" w:color="FFFFFF" w:fill="auto"/>
          </w:tcPr>
          <w:p w14:paraId="1B59A755" w14:textId="0F5ADE67" w:rsidR="0053150F" w:rsidRPr="005A13C0" w:rsidRDefault="0053150F" w:rsidP="00F84AAF">
            <w:pPr>
              <w:pStyle w:val="TAC"/>
              <w:rPr>
                <w:sz w:val="16"/>
                <w:szCs w:val="16"/>
              </w:rPr>
            </w:pPr>
            <w:r w:rsidRPr="005A13C0">
              <w:rPr>
                <w:sz w:val="16"/>
                <w:szCs w:val="16"/>
              </w:rPr>
              <w:t>17.3.0</w:t>
            </w:r>
          </w:p>
        </w:tc>
      </w:tr>
      <w:tr w:rsidR="0053150F" w:rsidRPr="005A13C0" w14:paraId="5BAD44B3" w14:textId="77777777" w:rsidTr="009D14FB">
        <w:tc>
          <w:tcPr>
            <w:tcW w:w="800" w:type="dxa"/>
            <w:shd w:val="solid" w:color="FFFFFF" w:fill="auto"/>
          </w:tcPr>
          <w:p w14:paraId="6E939FF4" w14:textId="213163E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306C4A07" w14:textId="7ED2610B"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560C815" w14:textId="59B095E3" w:rsidR="0053150F" w:rsidRPr="005A13C0" w:rsidRDefault="0053150F" w:rsidP="00F84AAF">
            <w:pPr>
              <w:pStyle w:val="TAC"/>
              <w:rPr>
                <w:sz w:val="16"/>
                <w:szCs w:val="16"/>
              </w:rPr>
            </w:pPr>
            <w:r w:rsidRPr="005A13C0">
              <w:rPr>
                <w:sz w:val="16"/>
                <w:szCs w:val="16"/>
              </w:rPr>
              <w:t>SP-211294</w:t>
            </w:r>
          </w:p>
        </w:tc>
        <w:tc>
          <w:tcPr>
            <w:tcW w:w="567" w:type="dxa"/>
            <w:shd w:val="solid" w:color="FFFFFF" w:fill="auto"/>
          </w:tcPr>
          <w:p w14:paraId="2CE8A9CB" w14:textId="4492C74C" w:rsidR="0053150F" w:rsidRPr="005A13C0" w:rsidRDefault="0053150F" w:rsidP="00F84AAF">
            <w:pPr>
              <w:pStyle w:val="TAL"/>
              <w:rPr>
                <w:sz w:val="16"/>
                <w:szCs w:val="16"/>
              </w:rPr>
            </w:pPr>
            <w:r w:rsidRPr="005A13C0">
              <w:rPr>
                <w:sz w:val="16"/>
                <w:szCs w:val="16"/>
              </w:rPr>
              <w:t>3431</w:t>
            </w:r>
          </w:p>
        </w:tc>
        <w:tc>
          <w:tcPr>
            <w:tcW w:w="425" w:type="dxa"/>
            <w:shd w:val="solid" w:color="FFFFFF" w:fill="auto"/>
          </w:tcPr>
          <w:p w14:paraId="74C69441" w14:textId="3B681B53"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13274B5" w14:textId="5B8E06CE"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07B3F73C" w14:textId="2ECD8692" w:rsidR="0053150F" w:rsidRPr="005A13C0" w:rsidRDefault="0053150F" w:rsidP="00F84AAF">
            <w:pPr>
              <w:pStyle w:val="TAL"/>
              <w:rPr>
                <w:sz w:val="16"/>
                <w:szCs w:val="16"/>
              </w:rPr>
            </w:pPr>
            <w:r w:rsidRPr="005A13C0">
              <w:rPr>
                <w:sz w:val="16"/>
                <w:szCs w:val="16"/>
              </w:rPr>
              <w:t>Correction for switching 3GPP access between SNPN and PLMN</w:t>
            </w:r>
          </w:p>
        </w:tc>
        <w:tc>
          <w:tcPr>
            <w:tcW w:w="708" w:type="dxa"/>
            <w:shd w:val="solid" w:color="FFFFFF" w:fill="auto"/>
          </w:tcPr>
          <w:p w14:paraId="1E20641C" w14:textId="1B9172EF" w:rsidR="0053150F" w:rsidRPr="005A13C0" w:rsidRDefault="0053150F" w:rsidP="00F84AAF">
            <w:pPr>
              <w:pStyle w:val="TAC"/>
              <w:rPr>
                <w:sz w:val="16"/>
                <w:szCs w:val="16"/>
              </w:rPr>
            </w:pPr>
            <w:r w:rsidRPr="005A13C0">
              <w:rPr>
                <w:sz w:val="16"/>
                <w:szCs w:val="16"/>
              </w:rPr>
              <w:t>17.3.0</w:t>
            </w:r>
          </w:p>
        </w:tc>
      </w:tr>
      <w:tr w:rsidR="0053150F" w:rsidRPr="005A13C0" w14:paraId="62955698" w14:textId="77777777" w:rsidTr="009D14FB">
        <w:tc>
          <w:tcPr>
            <w:tcW w:w="800" w:type="dxa"/>
            <w:shd w:val="solid" w:color="FFFFFF" w:fill="auto"/>
          </w:tcPr>
          <w:p w14:paraId="41767AC3" w14:textId="1627F71D"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9506F51" w14:textId="163FCA9C"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1DCB6685" w14:textId="7295FAE9"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1F28CBF8" w14:textId="6B05D9F5" w:rsidR="0053150F" w:rsidRPr="005A13C0" w:rsidRDefault="0053150F" w:rsidP="00F84AAF">
            <w:pPr>
              <w:pStyle w:val="TAL"/>
              <w:rPr>
                <w:sz w:val="16"/>
                <w:szCs w:val="16"/>
              </w:rPr>
            </w:pPr>
            <w:r w:rsidRPr="005A13C0">
              <w:rPr>
                <w:sz w:val="16"/>
                <w:szCs w:val="16"/>
              </w:rPr>
              <w:t>3438</w:t>
            </w:r>
          </w:p>
        </w:tc>
        <w:tc>
          <w:tcPr>
            <w:tcW w:w="425" w:type="dxa"/>
            <w:shd w:val="solid" w:color="FFFFFF" w:fill="auto"/>
          </w:tcPr>
          <w:p w14:paraId="7B259FCA" w14:textId="1D03A00A"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D6FF926" w14:textId="5FEF48E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BB60EE0" w14:textId="3C446E30" w:rsidR="0053150F" w:rsidRPr="005A13C0" w:rsidRDefault="0053150F" w:rsidP="00F84AAF">
            <w:pPr>
              <w:pStyle w:val="TAL"/>
              <w:rPr>
                <w:sz w:val="16"/>
                <w:szCs w:val="16"/>
              </w:rPr>
            </w:pPr>
            <w:r w:rsidRPr="005A13C0">
              <w:rPr>
                <w:sz w:val="16"/>
                <w:szCs w:val="16"/>
              </w:rPr>
              <w:t>Multiple PTP instances supported in 5GS</w:t>
            </w:r>
          </w:p>
        </w:tc>
        <w:tc>
          <w:tcPr>
            <w:tcW w:w="708" w:type="dxa"/>
            <w:shd w:val="solid" w:color="FFFFFF" w:fill="auto"/>
          </w:tcPr>
          <w:p w14:paraId="1265B31F" w14:textId="66C3F24A" w:rsidR="0053150F" w:rsidRPr="005A13C0" w:rsidRDefault="0053150F" w:rsidP="00F84AAF">
            <w:pPr>
              <w:pStyle w:val="TAC"/>
              <w:rPr>
                <w:sz w:val="16"/>
                <w:szCs w:val="16"/>
              </w:rPr>
            </w:pPr>
            <w:r w:rsidRPr="005A13C0">
              <w:rPr>
                <w:sz w:val="16"/>
                <w:szCs w:val="16"/>
              </w:rPr>
              <w:t>17.3.0</w:t>
            </w:r>
          </w:p>
        </w:tc>
      </w:tr>
      <w:tr w:rsidR="0053150F" w:rsidRPr="005A13C0" w14:paraId="1F46F110" w14:textId="77777777" w:rsidTr="009D14FB">
        <w:tc>
          <w:tcPr>
            <w:tcW w:w="800" w:type="dxa"/>
            <w:shd w:val="solid" w:color="FFFFFF" w:fill="auto"/>
          </w:tcPr>
          <w:p w14:paraId="2333D2C3" w14:textId="7F9AAD0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6294FA5" w14:textId="6BECEAE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9E12763" w14:textId="755B5904" w:rsidR="0053150F" w:rsidRPr="005A13C0" w:rsidRDefault="0053150F" w:rsidP="00F84AAF">
            <w:pPr>
              <w:pStyle w:val="TAC"/>
              <w:rPr>
                <w:sz w:val="16"/>
                <w:szCs w:val="16"/>
              </w:rPr>
            </w:pPr>
            <w:r w:rsidRPr="005A13C0">
              <w:rPr>
                <w:sz w:val="16"/>
                <w:szCs w:val="16"/>
              </w:rPr>
              <w:t>SP-211300</w:t>
            </w:r>
          </w:p>
        </w:tc>
        <w:tc>
          <w:tcPr>
            <w:tcW w:w="567" w:type="dxa"/>
            <w:shd w:val="solid" w:color="FFFFFF" w:fill="auto"/>
          </w:tcPr>
          <w:p w14:paraId="5DB0CE84" w14:textId="5005AD0B" w:rsidR="0053150F" w:rsidRPr="005A13C0" w:rsidRDefault="0053150F" w:rsidP="00F84AAF">
            <w:pPr>
              <w:pStyle w:val="TAL"/>
              <w:rPr>
                <w:sz w:val="16"/>
                <w:szCs w:val="16"/>
              </w:rPr>
            </w:pPr>
            <w:r w:rsidRPr="005A13C0">
              <w:rPr>
                <w:sz w:val="16"/>
                <w:szCs w:val="16"/>
              </w:rPr>
              <w:t>3439</w:t>
            </w:r>
          </w:p>
        </w:tc>
        <w:tc>
          <w:tcPr>
            <w:tcW w:w="425" w:type="dxa"/>
            <w:shd w:val="solid" w:color="FFFFFF" w:fill="auto"/>
          </w:tcPr>
          <w:p w14:paraId="62EF77B7" w14:textId="2F0E54B1"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17D0988D" w14:textId="7F747252"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3879105F" w14:textId="4C00F255" w:rsidR="0053150F" w:rsidRPr="005A13C0" w:rsidRDefault="0053150F" w:rsidP="00F84AAF">
            <w:pPr>
              <w:pStyle w:val="TAL"/>
              <w:rPr>
                <w:sz w:val="16"/>
                <w:szCs w:val="16"/>
              </w:rPr>
            </w:pPr>
            <w:r w:rsidRPr="005A13C0">
              <w:rPr>
                <w:sz w:val="16"/>
                <w:szCs w:val="16"/>
              </w:rPr>
              <w:t>Update on configuration for Sync and Announce reception timeouts</w:t>
            </w:r>
          </w:p>
        </w:tc>
        <w:tc>
          <w:tcPr>
            <w:tcW w:w="708" w:type="dxa"/>
            <w:shd w:val="solid" w:color="FFFFFF" w:fill="auto"/>
          </w:tcPr>
          <w:p w14:paraId="1775DA5D" w14:textId="5C59AD77" w:rsidR="0053150F" w:rsidRPr="005A13C0" w:rsidRDefault="0053150F" w:rsidP="00F84AAF">
            <w:pPr>
              <w:pStyle w:val="TAC"/>
              <w:rPr>
                <w:sz w:val="16"/>
                <w:szCs w:val="16"/>
              </w:rPr>
            </w:pPr>
            <w:r w:rsidRPr="005A13C0">
              <w:rPr>
                <w:sz w:val="16"/>
                <w:szCs w:val="16"/>
              </w:rPr>
              <w:t>17.3.0</w:t>
            </w:r>
          </w:p>
        </w:tc>
      </w:tr>
      <w:tr w:rsidR="0053150F" w:rsidRPr="005A13C0" w14:paraId="1EE3263D" w14:textId="77777777" w:rsidTr="009D14FB">
        <w:tc>
          <w:tcPr>
            <w:tcW w:w="800" w:type="dxa"/>
            <w:shd w:val="solid" w:color="FFFFFF" w:fill="auto"/>
          </w:tcPr>
          <w:p w14:paraId="2C58690F" w14:textId="0B3EA67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6C31F57" w14:textId="7D84CE7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169643F8" w14:textId="5EA9B274" w:rsidR="0053150F" w:rsidRPr="005A13C0" w:rsidRDefault="0053150F" w:rsidP="00F84AAF">
            <w:pPr>
              <w:pStyle w:val="TAC"/>
              <w:rPr>
                <w:sz w:val="16"/>
                <w:szCs w:val="16"/>
              </w:rPr>
            </w:pPr>
            <w:r w:rsidRPr="005A13C0">
              <w:rPr>
                <w:sz w:val="16"/>
                <w:szCs w:val="16"/>
              </w:rPr>
              <w:t>SP-211305</w:t>
            </w:r>
          </w:p>
        </w:tc>
        <w:tc>
          <w:tcPr>
            <w:tcW w:w="567" w:type="dxa"/>
            <w:shd w:val="solid" w:color="FFFFFF" w:fill="auto"/>
          </w:tcPr>
          <w:p w14:paraId="1DBA4222" w14:textId="417C2F15" w:rsidR="0053150F" w:rsidRPr="005A13C0" w:rsidRDefault="0053150F" w:rsidP="00F84AAF">
            <w:pPr>
              <w:pStyle w:val="TAL"/>
              <w:rPr>
                <w:sz w:val="16"/>
                <w:szCs w:val="16"/>
              </w:rPr>
            </w:pPr>
            <w:r w:rsidRPr="005A13C0">
              <w:rPr>
                <w:sz w:val="16"/>
                <w:szCs w:val="16"/>
              </w:rPr>
              <w:t>3440</w:t>
            </w:r>
          </w:p>
        </w:tc>
        <w:tc>
          <w:tcPr>
            <w:tcW w:w="425" w:type="dxa"/>
            <w:shd w:val="solid" w:color="FFFFFF" w:fill="auto"/>
          </w:tcPr>
          <w:p w14:paraId="0D87DF4E" w14:textId="78A086E9"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308E7BB8" w14:textId="4B346F69"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652D0727" w14:textId="44528E6B" w:rsidR="0053150F" w:rsidRPr="005A13C0" w:rsidRDefault="0053150F" w:rsidP="00F84AAF">
            <w:pPr>
              <w:pStyle w:val="TAL"/>
              <w:rPr>
                <w:sz w:val="16"/>
                <w:szCs w:val="16"/>
              </w:rPr>
            </w:pPr>
            <w:r w:rsidRPr="005A13C0">
              <w:rPr>
                <w:sz w:val="16"/>
                <w:szCs w:val="16"/>
              </w:rPr>
              <w:t>Removal of a now obsolete sentence about non-3GPP Access being forbidden in a PLMN</w:t>
            </w:r>
          </w:p>
        </w:tc>
        <w:tc>
          <w:tcPr>
            <w:tcW w:w="708" w:type="dxa"/>
            <w:shd w:val="solid" w:color="FFFFFF" w:fill="auto"/>
          </w:tcPr>
          <w:p w14:paraId="0B783DAF" w14:textId="555F50C1" w:rsidR="0053150F" w:rsidRPr="005A13C0" w:rsidRDefault="0053150F" w:rsidP="00F84AAF">
            <w:pPr>
              <w:pStyle w:val="TAC"/>
              <w:rPr>
                <w:sz w:val="16"/>
                <w:szCs w:val="16"/>
              </w:rPr>
            </w:pPr>
            <w:r w:rsidRPr="005A13C0">
              <w:rPr>
                <w:sz w:val="16"/>
                <w:szCs w:val="16"/>
              </w:rPr>
              <w:t>17.3.0</w:t>
            </w:r>
          </w:p>
        </w:tc>
      </w:tr>
      <w:tr w:rsidR="0053150F" w:rsidRPr="005A13C0" w14:paraId="21EB9226" w14:textId="77777777" w:rsidTr="009D14FB">
        <w:tc>
          <w:tcPr>
            <w:tcW w:w="800" w:type="dxa"/>
            <w:shd w:val="solid" w:color="FFFFFF" w:fill="auto"/>
          </w:tcPr>
          <w:p w14:paraId="391C9202" w14:textId="65526EFB"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81A2AE0" w14:textId="26786F59"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3EEB862D" w14:textId="1A6854F0" w:rsidR="0053150F" w:rsidRPr="005A13C0" w:rsidRDefault="0053150F" w:rsidP="00F84AAF">
            <w:pPr>
              <w:pStyle w:val="TAC"/>
              <w:rPr>
                <w:sz w:val="16"/>
                <w:szCs w:val="16"/>
              </w:rPr>
            </w:pPr>
            <w:r w:rsidRPr="005A13C0">
              <w:rPr>
                <w:sz w:val="16"/>
                <w:szCs w:val="16"/>
              </w:rPr>
              <w:t>SP-211279</w:t>
            </w:r>
          </w:p>
        </w:tc>
        <w:tc>
          <w:tcPr>
            <w:tcW w:w="567" w:type="dxa"/>
            <w:shd w:val="solid" w:color="FFFFFF" w:fill="auto"/>
          </w:tcPr>
          <w:p w14:paraId="6C874C07" w14:textId="3B5EC963" w:rsidR="0053150F" w:rsidRPr="005A13C0" w:rsidRDefault="0053150F" w:rsidP="00F84AAF">
            <w:pPr>
              <w:pStyle w:val="TAL"/>
              <w:rPr>
                <w:sz w:val="16"/>
                <w:szCs w:val="16"/>
              </w:rPr>
            </w:pPr>
            <w:r w:rsidRPr="005A13C0">
              <w:rPr>
                <w:sz w:val="16"/>
                <w:szCs w:val="16"/>
              </w:rPr>
              <w:t>3442</w:t>
            </w:r>
          </w:p>
        </w:tc>
        <w:tc>
          <w:tcPr>
            <w:tcW w:w="425" w:type="dxa"/>
            <w:shd w:val="solid" w:color="FFFFFF" w:fill="auto"/>
          </w:tcPr>
          <w:p w14:paraId="1D7CA706" w14:textId="1C53338C"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52205C08" w14:textId="319082F6" w:rsidR="0053150F" w:rsidRPr="005A13C0" w:rsidRDefault="0053150F" w:rsidP="00F84AAF">
            <w:pPr>
              <w:pStyle w:val="TAL"/>
              <w:rPr>
                <w:sz w:val="16"/>
                <w:szCs w:val="16"/>
              </w:rPr>
            </w:pPr>
            <w:r w:rsidRPr="005A13C0">
              <w:rPr>
                <w:sz w:val="16"/>
                <w:szCs w:val="16"/>
              </w:rPr>
              <w:t>A</w:t>
            </w:r>
          </w:p>
        </w:tc>
        <w:tc>
          <w:tcPr>
            <w:tcW w:w="4820" w:type="dxa"/>
            <w:shd w:val="solid" w:color="FFFFFF" w:fill="auto"/>
          </w:tcPr>
          <w:p w14:paraId="3E778A5B" w14:textId="73CFE62B" w:rsidR="0053150F" w:rsidRPr="005A13C0" w:rsidRDefault="0053150F" w:rsidP="00F84AAF">
            <w:pPr>
              <w:pStyle w:val="TAL"/>
              <w:rPr>
                <w:sz w:val="16"/>
                <w:szCs w:val="16"/>
              </w:rPr>
            </w:pPr>
            <w:r w:rsidRPr="005A13C0">
              <w:rPr>
                <w:sz w:val="16"/>
                <w:szCs w:val="16"/>
              </w:rPr>
              <w:t>Layer below IPsec to enable NAT traversal for TNGF/N3IWF access</w:t>
            </w:r>
          </w:p>
        </w:tc>
        <w:tc>
          <w:tcPr>
            <w:tcW w:w="708" w:type="dxa"/>
            <w:shd w:val="solid" w:color="FFFFFF" w:fill="auto"/>
          </w:tcPr>
          <w:p w14:paraId="0B038AAC" w14:textId="4F5F65A9" w:rsidR="0053150F" w:rsidRPr="005A13C0" w:rsidRDefault="0053150F" w:rsidP="00F84AAF">
            <w:pPr>
              <w:pStyle w:val="TAC"/>
              <w:rPr>
                <w:sz w:val="16"/>
                <w:szCs w:val="16"/>
              </w:rPr>
            </w:pPr>
            <w:r w:rsidRPr="005A13C0">
              <w:rPr>
                <w:sz w:val="16"/>
                <w:szCs w:val="16"/>
              </w:rPr>
              <w:t>17.3.0</w:t>
            </w:r>
          </w:p>
        </w:tc>
      </w:tr>
      <w:tr w:rsidR="0053150F" w:rsidRPr="005A13C0" w14:paraId="6DF45AF4" w14:textId="77777777" w:rsidTr="009D14FB">
        <w:tc>
          <w:tcPr>
            <w:tcW w:w="800" w:type="dxa"/>
            <w:shd w:val="solid" w:color="FFFFFF" w:fill="auto"/>
          </w:tcPr>
          <w:p w14:paraId="7AE61F4E" w14:textId="5252471D"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694BF1AA" w14:textId="397F02C5"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182EA31" w14:textId="6C12436C" w:rsidR="0053150F" w:rsidRPr="005A13C0" w:rsidRDefault="0053150F" w:rsidP="00F84AAF">
            <w:pPr>
              <w:pStyle w:val="TAC"/>
              <w:rPr>
                <w:sz w:val="16"/>
                <w:szCs w:val="16"/>
              </w:rPr>
            </w:pPr>
            <w:r w:rsidRPr="005A13C0">
              <w:rPr>
                <w:sz w:val="16"/>
                <w:szCs w:val="16"/>
              </w:rPr>
              <w:t>SP-211278</w:t>
            </w:r>
          </w:p>
        </w:tc>
        <w:tc>
          <w:tcPr>
            <w:tcW w:w="567" w:type="dxa"/>
            <w:shd w:val="solid" w:color="FFFFFF" w:fill="auto"/>
          </w:tcPr>
          <w:p w14:paraId="365F0EB3" w14:textId="5C3AA2A2" w:rsidR="0053150F" w:rsidRPr="005A13C0" w:rsidRDefault="0053150F" w:rsidP="00F84AAF">
            <w:pPr>
              <w:pStyle w:val="TAL"/>
              <w:rPr>
                <w:sz w:val="16"/>
                <w:szCs w:val="16"/>
              </w:rPr>
            </w:pPr>
            <w:r w:rsidRPr="005A13C0">
              <w:rPr>
                <w:sz w:val="16"/>
                <w:szCs w:val="16"/>
              </w:rPr>
              <w:t>3443</w:t>
            </w:r>
          </w:p>
        </w:tc>
        <w:tc>
          <w:tcPr>
            <w:tcW w:w="425" w:type="dxa"/>
            <w:shd w:val="solid" w:color="FFFFFF" w:fill="auto"/>
          </w:tcPr>
          <w:p w14:paraId="77C3CC01" w14:textId="13B16D57"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2D76408B" w14:textId="5C12A28F" w:rsidR="0053150F" w:rsidRPr="005A13C0" w:rsidRDefault="0053150F" w:rsidP="00F84AAF">
            <w:pPr>
              <w:pStyle w:val="TAL"/>
              <w:rPr>
                <w:sz w:val="16"/>
                <w:szCs w:val="16"/>
              </w:rPr>
            </w:pPr>
            <w:r w:rsidRPr="005A13C0">
              <w:rPr>
                <w:sz w:val="16"/>
                <w:szCs w:val="16"/>
              </w:rPr>
              <w:t>A</w:t>
            </w:r>
          </w:p>
        </w:tc>
        <w:tc>
          <w:tcPr>
            <w:tcW w:w="4820" w:type="dxa"/>
            <w:shd w:val="solid" w:color="FFFFFF" w:fill="auto"/>
          </w:tcPr>
          <w:p w14:paraId="2C96E9D7" w14:textId="79B43969" w:rsidR="0053150F" w:rsidRPr="005A13C0" w:rsidRDefault="0053150F" w:rsidP="00F84AAF">
            <w:pPr>
              <w:pStyle w:val="TAL"/>
              <w:rPr>
                <w:sz w:val="16"/>
                <w:szCs w:val="16"/>
              </w:rPr>
            </w:pPr>
            <w:r w:rsidRPr="005A13C0">
              <w:rPr>
                <w:sz w:val="16"/>
                <w:szCs w:val="16"/>
              </w:rPr>
              <w:t>Adding AdminCycleTimeExtension and PSFPAdminCycleTimeExtension to PMIC</w:t>
            </w:r>
          </w:p>
        </w:tc>
        <w:tc>
          <w:tcPr>
            <w:tcW w:w="708" w:type="dxa"/>
            <w:shd w:val="solid" w:color="FFFFFF" w:fill="auto"/>
          </w:tcPr>
          <w:p w14:paraId="3495B2AD" w14:textId="4E01D838" w:rsidR="0053150F" w:rsidRPr="005A13C0" w:rsidRDefault="0053150F" w:rsidP="00F84AAF">
            <w:pPr>
              <w:pStyle w:val="TAC"/>
              <w:rPr>
                <w:sz w:val="16"/>
                <w:szCs w:val="16"/>
              </w:rPr>
            </w:pPr>
            <w:r w:rsidRPr="005A13C0">
              <w:rPr>
                <w:sz w:val="16"/>
                <w:szCs w:val="16"/>
              </w:rPr>
              <w:t>17.3.0</w:t>
            </w:r>
          </w:p>
        </w:tc>
      </w:tr>
      <w:tr w:rsidR="0053150F" w:rsidRPr="005A13C0" w14:paraId="720B609E" w14:textId="77777777" w:rsidTr="009D14FB">
        <w:tc>
          <w:tcPr>
            <w:tcW w:w="800" w:type="dxa"/>
            <w:shd w:val="solid" w:color="FFFFFF" w:fill="auto"/>
          </w:tcPr>
          <w:p w14:paraId="4A4B9149" w14:textId="39868BF4"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0118226" w14:textId="79B3E189"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ABAC378" w14:textId="269A43D2" w:rsidR="0053150F" w:rsidRPr="005A13C0" w:rsidRDefault="0053150F" w:rsidP="00F84AAF">
            <w:pPr>
              <w:pStyle w:val="TAC"/>
              <w:rPr>
                <w:sz w:val="16"/>
                <w:szCs w:val="16"/>
              </w:rPr>
            </w:pPr>
            <w:r w:rsidRPr="005A13C0">
              <w:rPr>
                <w:sz w:val="16"/>
                <w:szCs w:val="16"/>
              </w:rPr>
              <w:t>SP-211278</w:t>
            </w:r>
          </w:p>
        </w:tc>
        <w:tc>
          <w:tcPr>
            <w:tcW w:w="567" w:type="dxa"/>
            <w:shd w:val="solid" w:color="FFFFFF" w:fill="auto"/>
          </w:tcPr>
          <w:p w14:paraId="79E9C05C" w14:textId="36C1AFA6" w:rsidR="0053150F" w:rsidRPr="005A13C0" w:rsidRDefault="0053150F" w:rsidP="00F84AAF">
            <w:pPr>
              <w:pStyle w:val="TAL"/>
              <w:rPr>
                <w:sz w:val="16"/>
                <w:szCs w:val="16"/>
              </w:rPr>
            </w:pPr>
            <w:r w:rsidRPr="005A13C0">
              <w:rPr>
                <w:sz w:val="16"/>
                <w:szCs w:val="16"/>
              </w:rPr>
              <w:t>3447</w:t>
            </w:r>
          </w:p>
        </w:tc>
        <w:tc>
          <w:tcPr>
            <w:tcW w:w="425" w:type="dxa"/>
            <w:shd w:val="solid" w:color="FFFFFF" w:fill="auto"/>
          </w:tcPr>
          <w:p w14:paraId="17858D99" w14:textId="1C1EB358"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7995E9F0" w14:textId="17FFD780" w:rsidR="0053150F" w:rsidRPr="005A13C0" w:rsidRDefault="0053150F" w:rsidP="00F84AAF">
            <w:pPr>
              <w:pStyle w:val="TAL"/>
              <w:rPr>
                <w:sz w:val="16"/>
                <w:szCs w:val="16"/>
              </w:rPr>
            </w:pPr>
            <w:r w:rsidRPr="005A13C0">
              <w:rPr>
                <w:sz w:val="16"/>
                <w:szCs w:val="16"/>
              </w:rPr>
              <w:t>A</w:t>
            </w:r>
          </w:p>
        </w:tc>
        <w:tc>
          <w:tcPr>
            <w:tcW w:w="4820" w:type="dxa"/>
            <w:shd w:val="solid" w:color="FFFFFF" w:fill="auto"/>
          </w:tcPr>
          <w:p w14:paraId="073CA7B5" w14:textId="55F57B67" w:rsidR="0053150F" w:rsidRPr="005A13C0" w:rsidRDefault="0053150F" w:rsidP="00F84AAF">
            <w:pPr>
              <w:pStyle w:val="TAL"/>
              <w:rPr>
                <w:sz w:val="16"/>
                <w:szCs w:val="16"/>
              </w:rPr>
            </w:pPr>
            <w:r w:rsidRPr="005A13C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5A13C0" w:rsidRDefault="0053150F" w:rsidP="00F84AAF">
            <w:pPr>
              <w:pStyle w:val="TAC"/>
              <w:rPr>
                <w:sz w:val="16"/>
                <w:szCs w:val="16"/>
              </w:rPr>
            </w:pPr>
            <w:r w:rsidRPr="005A13C0">
              <w:rPr>
                <w:sz w:val="16"/>
                <w:szCs w:val="16"/>
              </w:rPr>
              <w:t>17.3.0</w:t>
            </w:r>
          </w:p>
        </w:tc>
      </w:tr>
      <w:tr w:rsidR="0053150F" w:rsidRPr="005A13C0" w14:paraId="559B58BA" w14:textId="77777777" w:rsidTr="009D14FB">
        <w:tc>
          <w:tcPr>
            <w:tcW w:w="800" w:type="dxa"/>
            <w:shd w:val="solid" w:color="FFFFFF" w:fill="auto"/>
          </w:tcPr>
          <w:p w14:paraId="29465FA5" w14:textId="43A7AAF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0BCFFC8F" w14:textId="1256A5F1"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518B598" w14:textId="23B2366F" w:rsidR="0053150F" w:rsidRPr="005A13C0" w:rsidRDefault="0053150F" w:rsidP="00F84AAF">
            <w:pPr>
              <w:pStyle w:val="TAC"/>
              <w:rPr>
                <w:sz w:val="16"/>
                <w:szCs w:val="16"/>
              </w:rPr>
            </w:pPr>
            <w:r w:rsidRPr="005A13C0">
              <w:rPr>
                <w:sz w:val="16"/>
                <w:szCs w:val="16"/>
              </w:rPr>
              <w:t>SP-211302</w:t>
            </w:r>
          </w:p>
        </w:tc>
        <w:tc>
          <w:tcPr>
            <w:tcW w:w="567" w:type="dxa"/>
            <w:shd w:val="solid" w:color="FFFFFF" w:fill="auto"/>
          </w:tcPr>
          <w:p w14:paraId="5FFB522C" w14:textId="2D7DBCD9" w:rsidR="0053150F" w:rsidRPr="005A13C0" w:rsidRDefault="0053150F" w:rsidP="00F84AAF">
            <w:pPr>
              <w:pStyle w:val="TAL"/>
              <w:rPr>
                <w:sz w:val="16"/>
                <w:szCs w:val="16"/>
              </w:rPr>
            </w:pPr>
            <w:r w:rsidRPr="005A13C0">
              <w:rPr>
                <w:sz w:val="16"/>
                <w:szCs w:val="16"/>
              </w:rPr>
              <w:t>3449</w:t>
            </w:r>
          </w:p>
        </w:tc>
        <w:tc>
          <w:tcPr>
            <w:tcW w:w="425" w:type="dxa"/>
            <w:shd w:val="solid" w:color="FFFFFF" w:fill="auto"/>
          </w:tcPr>
          <w:p w14:paraId="478C468A" w14:textId="03ECB340"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B7AECD4" w14:textId="224029A0"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65DC72E8" w14:textId="45539264" w:rsidR="0053150F" w:rsidRPr="005A13C0" w:rsidRDefault="0053150F" w:rsidP="00F84AAF">
            <w:pPr>
              <w:pStyle w:val="TAL"/>
              <w:rPr>
                <w:sz w:val="16"/>
                <w:szCs w:val="16"/>
              </w:rPr>
            </w:pPr>
            <w:r w:rsidRPr="005A13C0">
              <w:rPr>
                <w:sz w:val="16"/>
                <w:szCs w:val="16"/>
              </w:rPr>
              <w:t>Clarification on paging restrictions</w:t>
            </w:r>
          </w:p>
        </w:tc>
        <w:tc>
          <w:tcPr>
            <w:tcW w:w="708" w:type="dxa"/>
            <w:shd w:val="solid" w:color="FFFFFF" w:fill="auto"/>
          </w:tcPr>
          <w:p w14:paraId="55310BB7" w14:textId="05ED1E38" w:rsidR="0053150F" w:rsidRPr="005A13C0" w:rsidRDefault="0053150F" w:rsidP="00F84AAF">
            <w:pPr>
              <w:pStyle w:val="TAC"/>
              <w:rPr>
                <w:sz w:val="16"/>
                <w:szCs w:val="16"/>
              </w:rPr>
            </w:pPr>
            <w:r w:rsidRPr="005A13C0">
              <w:rPr>
                <w:sz w:val="16"/>
                <w:szCs w:val="16"/>
              </w:rPr>
              <w:t>17.3.0</w:t>
            </w:r>
          </w:p>
        </w:tc>
      </w:tr>
      <w:tr w:rsidR="0053150F" w:rsidRPr="005A13C0" w14:paraId="48F76526" w14:textId="77777777" w:rsidTr="009D14FB">
        <w:tc>
          <w:tcPr>
            <w:tcW w:w="800" w:type="dxa"/>
            <w:shd w:val="solid" w:color="FFFFFF" w:fill="auto"/>
          </w:tcPr>
          <w:p w14:paraId="466290EB" w14:textId="55F04183"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4E5E7178" w14:textId="7D0E2F34"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1833EA3A" w14:textId="4DFD6672" w:rsidR="0053150F" w:rsidRPr="005A13C0" w:rsidRDefault="0053150F" w:rsidP="00F84AAF">
            <w:pPr>
              <w:pStyle w:val="TAC"/>
              <w:rPr>
                <w:sz w:val="16"/>
                <w:szCs w:val="16"/>
              </w:rPr>
            </w:pPr>
            <w:r w:rsidRPr="005A13C0">
              <w:rPr>
                <w:sz w:val="16"/>
                <w:szCs w:val="16"/>
              </w:rPr>
              <w:t>SP-211287</w:t>
            </w:r>
          </w:p>
        </w:tc>
        <w:tc>
          <w:tcPr>
            <w:tcW w:w="567" w:type="dxa"/>
            <w:shd w:val="solid" w:color="FFFFFF" w:fill="auto"/>
          </w:tcPr>
          <w:p w14:paraId="1AAD808C" w14:textId="6C5268C1" w:rsidR="0053150F" w:rsidRPr="005A13C0" w:rsidRDefault="0053150F" w:rsidP="00F84AAF">
            <w:pPr>
              <w:pStyle w:val="TAL"/>
              <w:rPr>
                <w:sz w:val="16"/>
                <w:szCs w:val="16"/>
              </w:rPr>
            </w:pPr>
            <w:r w:rsidRPr="005A13C0">
              <w:rPr>
                <w:sz w:val="16"/>
                <w:szCs w:val="16"/>
              </w:rPr>
              <w:t>3454</w:t>
            </w:r>
          </w:p>
        </w:tc>
        <w:tc>
          <w:tcPr>
            <w:tcW w:w="425" w:type="dxa"/>
            <w:shd w:val="solid" w:color="FFFFFF" w:fill="auto"/>
          </w:tcPr>
          <w:p w14:paraId="0D294DA9" w14:textId="2B7E9447"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0494F4DC" w14:textId="73BF6295"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618252B1" w14:textId="7F166F48" w:rsidR="0053150F" w:rsidRPr="005A13C0" w:rsidRDefault="0053150F" w:rsidP="00F84AAF">
            <w:pPr>
              <w:pStyle w:val="TAL"/>
              <w:rPr>
                <w:sz w:val="16"/>
                <w:szCs w:val="16"/>
              </w:rPr>
            </w:pPr>
            <w:r w:rsidRPr="005A13C0">
              <w:rPr>
                <w:sz w:val="16"/>
                <w:szCs w:val="16"/>
              </w:rPr>
              <w:t>RAT type determination on AMF for NR Redcap</w:t>
            </w:r>
          </w:p>
        </w:tc>
        <w:tc>
          <w:tcPr>
            <w:tcW w:w="708" w:type="dxa"/>
            <w:shd w:val="solid" w:color="FFFFFF" w:fill="auto"/>
          </w:tcPr>
          <w:p w14:paraId="5FAB4809" w14:textId="06256EE2" w:rsidR="0053150F" w:rsidRPr="005A13C0" w:rsidRDefault="0053150F" w:rsidP="00F84AAF">
            <w:pPr>
              <w:pStyle w:val="TAC"/>
              <w:rPr>
                <w:sz w:val="16"/>
                <w:szCs w:val="16"/>
              </w:rPr>
            </w:pPr>
            <w:r w:rsidRPr="005A13C0">
              <w:rPr>
                <w:sz w:val="16"/>
                <w:szCs w:val="16"/>
              </w:rPr>
              <w:t>17.3.0</w:t>
            </w:r>
          </w:p>
        </w:tc>
      </w:tr>
      <w:tr w:rsidR="0053150F" w:rsidRPr="005A13C0" w14:paraId="2A775080" w14:textId="77777777" w:rsidTr="009D14FB">
        <w:tc>
          <w:tcPr>
            <w:tcW w:w="800" w:type="dxa"/>
            <w:shd w:val="solid" w:color="FFFFFF" w:fill="auto"/>
          </w:tcPr>
          <w:p w14:paraId="7E16EBD7" w14:textId="3E580190"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0629D4D" w14:textId="5140BA97"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72397919" w14:textId="51A93C46" w:rsidR="0053150F" w:rsidRPr="005A13C0" w:rsidRDefault="0053150F" w:rsidP="00F84AAF">
            <w:pPr>
              <w:pStyle w:val="TAC"/>
              <w:rPr>
                <w:sz w:val="16"/>
                <w:szCs w:val="16"/>
              </w:rPr>
            </w:pPr>
            <w:r w:rsidRPr="005A13C0">
              <w:rPr>
                <w:sz w:val="16"/>
                <w:szCs w:val="16"/>
              </w:rPr>
              <w:t>SP-211305</w:t>
            </w:r>
          </w:p>
        </w:tc>
        <w:tc>
          <w:tcPr>
            <w:tcW w:w="567" w:type="dxa"/>
            <w:shd w:val="solid" w:color="FFFFFF" w:fill="auto"/>
          </w:tcPr>
          <w:p w14:paraId="21E7A407" w14:textId="65794C40" w:rsidR="0053150F" w:rsidRPr="005A13C0" w:rsidRDefault="0053150F" w:rsidP="00F84AAF">
            <w:pPr>
              <w:pStyle w:val="TAL"/>
              <w:rPr>
                <w:sz w:val="16"/>
                <w:szCs w:val="16"/>
              </w:rPr>
            </w:pPr>
            <w:r w:rsidRPr="005A13C0">
              <w:rPr>
                <w:sz w:val="16"/>
                <w:szCs w:val="16"/>
              </w:rPr>
              <w:t>3455</w:t>
            </w:r>
          </w:p>
        </w:tc>
        <w:tc>
          <w:tcPr>
            <w:tcW w:w="425" w:type="dxa"/>
            <w:shd w:val="solid" w:color="FFFFFF" w:fill="auto"/>
          </w:tcPr>
          <w:p w14:paraId="4E8C6268" w14:textId="361C2898" w:rsidR="0053150F" w:rsidRPr="005A13C0" w:rsidRDefault="0053150F" w:rsidP="00F84AAF">
            <w:pPr>
              <w:pStyle w:val="TAL"/>
              <w:rPr>
                <w:sz w:val="16"/>
                <w:szCs w:val="16"/>
              </w:rPr>
            </w:pPr>
            <w:r w:rsidRPr="005A13C0">
              <w:rPr>
                <w:sz w:val="16"/>
                <w:szCs w:val="16"/>
              </w:rPr>
              <w:t xml:space="preserve">1 </w:t>
            </w:r>
          </w:p>
        </w:tc>
        <w:tc>
          <w:tcPr>
            <w:tcW w:w="425" w:type="dxa"/>
            <w:shd w:val="solid" w:color="FFFFFF" w:fill="auto"/>
          </w:tcPr>
          <w:p w14:paraId="7AA7FCA8" w14:textId="5EA0F516"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994A0CF" w14:textId="428D0242" w:rsidR="0053150F" w:rsidRPr="005A13C0" w:rsidRDefault="0053150F" w:rsidP="00F84AAF">
            <w:pPr>
              <w:pStyle w:val="TAL"/>
              <w:rPr>
                <w:sz w:val="16"/>
                <w:szCs w:val="16"/>
              </w:rPr>
            </w:pPr>
            <w:r w:rsidRPr="005A13C0">
              <w:rPr>
                <w:sz w:val="16"/>
                <w:szCs w:val="16"/>
              </w:rPr>
              <w:t>Support of GERAN/UTRAN access: Annex L alignment to CR 2970r1 to TS 23.501</w:t>
            </w:r>
          </w:p>
        </w:tc>
        <w:tc>
          <w:tcPr>
            <w:tcW w:w="708" w:type="dxa"/>
            <w:shd w:val="solid" w:color="FFFFFF" w:fill="auto"/>
          </w:tcPr>
          <w:p w14:paraId="75E9EEB3" w14:textId="26C2E9F0" w:rsidR="0053150F" w:rsidRPr="005A13C0" w:rsidRDefault="0053150F" w:rsidP="00F84AAF">
            <w:pPr>
              <w:pStyle w:val="TAC"/>
              <w:rPr>
                <w:sz w:val="16"/>
                <w:szCs w:val="16"/>
              </w:rPr>
            </w:pPr>
            <w:r w:rsidRPr="005A13C0">
              <w:rPr>
                <w:sz w:val="16"/>
                <w:szCs w:val="16"/>
              </w:rPr>
              <w:t>17.3.0</w:t>
            </w:r>
          </w:p>
        </w:tc>
      </w:tr>
      <w:tr w:rsidR="0053150F" w:rsidRPr="005A13C0" w14:paraId="54D7C357" w14:textId="77777777" w:rsidTr="009D14FB">
        <w:tc>
          <w:tcPr>
            <w:tcW w:w="800" w:type="dxa"/>
            <w:shd w:val="solid" w:color="FFFFFF" w:fill="auto"/>
          </w:tcPr>
          <w:p w14:paraId="1CFFBB3F" w14:textId="746DD2B8"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9BF1311" w14:textId="3439CF2F"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24B28F9" w14:textId="6FD6862D" w:rsidR="0053150F" w:rsidRPr="005A13C0" w:rsidRDefault="0053150F" w:rsidP="00F84AAF">
            <w:pPr>
              <w:pStyle w:val="TAC"/>
              <w:rPr>
                <w:sz w:val="16"/>
                <w:szCs w:val="16"/>
              </w:rPr>
            </w:pPr>
            <w:r w:rsidRPr="005A13C0">
              <w:rPr>
                <w:sz w:val="16"/>
                <w:szCs w:val="16"/>
              </w:rPr>
              <w:t>SP-211279</w:t>
            </w:r>
          </w:p>
        </w:tc>
        <w:tc>
          <w:tcPr>
            <w:tcW w:w="567" w:type="dxa"/>
            <w:shd w:val="solid" w:color="FFFFFF" w:fill="auto"/>
          </w:tcPr>
          <w:p w14:paraId="286FC255" w14:textId="27BB8CED" w:rsidR="0053150F" w:rsidRPr="005A13C0" w:rsidRDefault="0053150F" w:rsidP="00F84AAF">
            <w:pPr>
              <w:pStyle w:val="TAL"/>
              <w:rPr>
                <w:sz w:val="16"/>
                <w:szCs w:val="16"/>
              </w:rPr>
            </w:pPr>
            <w:r w:rsidRPr="005A13C0">
              <w:rPr>
                <w:sz w:val="16"/>
                <w:szCs w:val="16"/>
              </w:rPr>
              <w:t>3462</w:t>
            </w:r>
          </w:p>
        </w:tc>
        <w:tc>
          <w:tcPr>
            <w:tcW w:w="425" w:type="dxa"/>
            <w:shd w:val="solid" w:color="FFFFFF" w:fill="auto"/>
          </w:tcPr>
          <w:p w14:paraId="627F039B" w14:textId="45056B2E"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3DBA2B26" w14:textId="660F986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2A16227A" w14:textId="352DCCB3" w:rsidR="0053150F" w:rsidRPr="005A13C0" w:rsidRDefault="0053150F" w:rsidP="00F84AAF">
            <w:pPr>
              <w:pStyle w:val="TAL"/>
              <w:rPr>
                <w:sz w:val="16"/>
                <w:szCs w:val="16"/>
              </w:rPr>
            </w:pPr>
            <w:r w:rsidRPr="005A13C0">
              <w:rPr>
                <w:sz w:val="16"/>
                <w:szCs w:val="16"/>
              </w:rPr>
              <w:t>Clarifications on SEPP</w:t>
            </w:r>
          </w:p>
        </w:tc>
        <w:tc>
          <w:tcPr>
            <w:tcW w:w="708" w:type="dxa"/>
            <w:shd w:val="solid" w:color="FFFFFF" w:fill="auto"/>
          </w:tcPr>
          <w:p w14:paraId="2E357BB6" w14:textId="3AC5BE29" w:rsidR="0053150F" w:rsidRPr="005A13C0" w:rsidRDefault="0053150F" w:rsidP="00F84AAF">
            <w:pPr>
              <w:pStyle w:val="TAC"/>
              <w:rPr>
                <w:sz w:val="16"/>
                <w:szCs w:val="16"/>
              </w:rPr>
            </w:pPr>
            <w:r w:rsidRPr="005A13C0">
              <w:rPr>
                <w:sz w:val="16"/>
                <w:szCs w:val="16"/>
              </w:rPr>
              <w:t>17.3.0</w:t>
            </w:r>
          </w:p>
        </w:tc>
      </w:tr>
      <w:tr w:rsidR="00D841E1" w:rsidRPr="005A13C0" w14:paraId="1D0E5ED2" w14:textId="77777777" w:rsidTr="009D14FB">
        <w:tc>
          <w:tcPr>
            <w:tcW w:w="800" w:type="dxa"/>
            <w:shd w:val="solid" w:color="FFFFFF" w:fill="auto"/>
          </w:tcPr>
          <w:p w14:paraId="5EE2BE8B" w14:textId="2ABDA571" w:rsidR="00D841E1" w:rsidRPr="005A13C0" w:rsidRDefault="00D841E1" w:rsidP="00F84AAF">
            <w:pPr>
              <w:pStyle w:val="TAC"/>
              <w:rPr>
                <w:sz w:val="16"/>
                <w:szCs w:val="16"/>
              </w:rPr>
            </w:pPr>
            <w:r w:rsidRPr="005A13C0">
              <w:rPr>
                <w:sz w:val="16"/>
                <w:szCs w:val="16"/>
              </w:rPr>
              <w:t>2022-03</w:t>
            </w:r>
          </w:p>
        </w:tc>
        <w:tc>
          <w:tcPr>
            <w:tcW w:w="800" w:type="dxa"/>
            <w:shd w:val="solid" w:color="FFFFFF" w:fill="auto"/>
          </w:tcPr>
          <w:p w14:paraId="3BB4C379" w14:textId="1AC6B347" w:rsidR="00D841E1" w:rsidRPr="005A13C0" w:rsidRDefault="00D841E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0BBBECB" w14:textId="7636FCFA" w:rsidR="00D841E1" w:rsidRPr="005A13C0" w:rsidRDefault="00D841E1" w:rsidP="00F84AAF">
            <w:pPr>
              <w:pStyle w:val="TAC"/>
              <w:rPr>
                <w:sz w:val="16"/>
                <w:szCs w:val="16"/>
              </w:rPr>
            </w:pPr>
            <w:r w:rsidRPr="005A13C0">
              <w:rPr>
                <w:sz w:val="16"/>
                <w:szCs w:val="16"/>
              </w:rPr>
              <w:t>SP-220047</w:t>
            </w:r>
          </w:p>
        </w:tc>
        <w:tc>
          <w:tcPr>
            <w:tcW w:w="567" w:type="dxa"/>
            <w:shd w:val="solid" w:color="FFFFFF" w:fill="auto"/>
          </w:tcPr>
          <w:p w14:paraId="5D93304F" w14:textId="74BC8F38" w:rsidR="00D841E1" w:rsidRPr="005A13C0" w:rsidRDefault="00D841E1" w:rsidP="00F84AAF">
            <w:pPr>
              <w:pStyle w:val="TAL"/>
              <w:rPr>
                <w:sz w:val="16"/>
                <w:szCs w:val="16"/>
              </w:rPr>
            </w:pPr>
            <w:r w:rsidRPr="005A13C0">
              <w:rPr>
                <w:sz w:val="16"/>
                <w:szCs w:val="16"/>
              </w:rPr>
              <w:t>3414</w:t>
            </w:r>
          </w:p>
        </w:tc>
        <w:tc>
          <w:tcPr>
            <w:tcW w:w="425" w:type="dxa"/>
            <w:shd w:val="solid" w:color="FFFFFF" w:fill="auto"/>
          </w:tcPr>
          <w:p w14:paraId="72B13A3C" w14:textId="2DF9A0A0" w:rsidR="00D841E1" w:rsidRPr="005A13C0" w:rsidRDefault="00D841E1" w:rsidP="00F84AAF">
            <w:pPr>
              <w:pStyle w:val="TAL"/>
              <w:rPr>
                <w:sz w:val="16"/>
                <w:szCs w:val="16"/>
              </w:rPr>
            </w:pPr>
            <w:r w:rsidRPr="005A13C0">
              <w:rPr>
                <w:sz w:val="16"/>
                <w:szCs w:val="16"/>
              </w:rPr>
              <w:t>2</w:t>
            </w:r>
          </w:p>
        </w:tc>
        <w:tc>
          <w:tcPr>
            <w:tcW w:w="425" w:type="dxa"/>
            <w:shd w:val="solid" w:color="FFFFFF" w:fill="auto"/>
          </w:tcPr>
          <w:p w14:paraId="14141373" w14:textId="2F62B1AD" w:rsidR="00D841E1" w:rsidRPr="005A13C0" w:rsidRDefault="00D841E1" w:rsidP="00F84AAF">
            <w:pPr>
              <w:pStyle w:val="TAL"/>
              <w:rPr>
                <w:sz w:val="16"/>
                <w:szCs w:val="16"/>
              </w:rPr>
            </w:pPr>
            <w:r w:rsidRPr="005A13C0">
              <w:rPr>
                <w:sz w:val="16"/>
                <w:szCs w:val="16"/>
              </w:rPr>
              <w:t>F</w:t>
            </w:r>
          </w:p>
        </w:tc>
        <w:tc>
          <w:tcPr>
            <w:tcW w:w="4820" w:type="dxa"/>
            <w:shd w:val="solid" w:color="FFFFFF" w:fill="auto"/>
          </w:tcPr>
          <w:p w14:paraId="613ADBCC" w14:textId="5A2FB415" w:rsidR="00D841E1" w:rsidRPr="005A13C0" w:rsidRDefault="00D841E1" w:rsidP="00F84AAF">
            <w:pPr>
              <w:pStyle w:val="TAL"/>
              <w:rPr>
                <w:sz w:val="16"/>
                <w:szCs w:val="16"/>
              </w:rPr>
            </w:pPr>
            <w:r w:rsidRPr="005A13C0">
              <w:rPr>
                <w:sz w:val="16"/>
                <w:szCs w:val="16"/>
              </w:rPr>
              <w:t>Mapping TSCAI between TSN GM clock and 5GS clock</w:t>
            </w:r>
          </w:p>
        </w:tc>
        <w:tc>
          <w:tcPr>
            <w:tcW w:w="708" w:type="dxa"/>
            <w:shd w:val="solid" w:color="FFFFFF" w:fill="auto"/>
          </w:tcPr>
          <w:p w14:paraId="2A0F03B7" w14:textId="0CBBB943" w:rsidR="00D841E1" w:rsidRPr="005A13C0" w:rsidRDefault="00D841E1" w:rsidP="00F84AAF">
            <w:pPr>
              <w:pStyle w:val="TAC"/>
              <w:rPr>
                <w:sz w:val="16"/>
                <w:szCs w:val="16"/>
              </w:rPr>
            </w:pPr>
            <w:r w:rsidRPr="005A13C0">
              <w:rPr>
                <w:sz w:val="16"/>
                <w:szCs w:val="16"/>
              </w:rPr>
              <w:t>17.4.0</w:t>
            </w:r>
          </w:p>
        </w:tc>
      </w:tr>
      <w:tr w:rsidR="00D841E1" w:rsidRPr="005A13C0" w14:paraId="10EFDEB4" w14:textId="77777777" w:rsidTr="009D14FB">
        <w:tc>
          <w:tcPr>
            <w:tcW w:w="800" w:type="dxa"/>
            <w:shd w:val="solid" w:color="FFFFFF" w:fill="auto"/>
          </w:tcPr>
          <w:p w14:paraId="3D6651C4" w14:textId="5D3F5650" w:rsidR="00D841E1" w:rsidRPr="005A13C0" w:rsidRDefault="00D841E1" w:rsidP="00F84AAF">
            <w:pPr>
              <w:pStyle w:val="TAC"/>
              <w:rPr>
                <w:sz w:val="16"/>
                <w:szCs w:val="16"/>
              </w:rPr>
            </w:pPr>
            <w:r w:rsidRPr="005A13C0">
              <w:rPr>
                <w:sz w:val="16"/>
                <w:szCs w:val="16"/>
              </w:rPr>
              <w:t>2022-03</w:t>
            </w:r>
          </w:p>
        </w:tc>
        <w:tc>
          <w:tcPr>
            <w:tcW w:w="800" w:type="dxa"/>
            <w:shd w:val="solid" w:color="FFFFFF" w:fill="auto"/>
          </w:tcPr>
          <w:p w14:paraId="195BA00D" w14:textId="2EC20D72" w:rsidR="00D841E1" w:rsidRPr="005A13C0" w:rsidRDefault="00D841E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B17D003" w14:textId="6BA14D62" w:rsidR="00D841E1" w:rsidRPr="005A13C0" w:rsidRDefault="00D841E1" w:rsidP="00F84AAF">
            <w:pPr>
              <w:pStyle w:val="TAC"/>
              <w:rPr>
                <w:sz w:val="16"/>
                <w:szCs w:val="16"/>
              </w:rPr>
            </w:pPr>
            <w:r w:rsidRPr="005A13C0">
              <w:rPr>
                <w:sz w:val="16"/>
                <w:szCs w:val="16"/>
              </w:rPr>
              <w:t>SP-220055</w:t>
            </w:r>
          </w:p>
        </w:tc>
        <w:tc>
          <w:tcPr>
            <w:tcW w:w="567" w:type="dxa"/>
            <w:shd w:val="solid" w:color="FFFFFF" w:fill="auto"/>
          </w:tcPr>
          <w:p w14:paraId="0B93F343" w14:textId="15F4CCF3" w:rsidR="00D841E1" w:rsidRPr="005A13C0" w:rsidRDefault="00D841E1" w:rsidP="00F84AAF">
            <w:pPr>
              <w:pStyle w:val="TAL"/>
              <w:rPr>
                <w:sz w:val="16"/>
                <w:szCs w:val="16"/>
              </w:rPr>
            </w:pPr>
            <w:r w:rsidRPr="005A13C0">
              <w:rPr>
                <w:sz w:val="16"/>
                <w:szCs w:val="16"/>
              </w:rPr>
              <w:t>3464</w:t>
            </w:r>
          </w:p>
        </w:tc>
        <w:tc>
          <w:tcPr>
            <w:tcW w:w="425" w:type="dxa"/>
            <w:shd w:val="solid" w:color="FFFFFF" w:fill="auto"/>
          </w:tcPr>
          <w:p w14:paraId="45E801AB" w14:textId="70BB02D2" w:rsidR="00D841E1" w:rsidRPr="005A13C0" w:rsidRDefault="00D841E1" w:rsidP="00F84AAF">
            <w:pPr>
              <w:pStyle w:val="TAL"/>
              <w:rPr>
                <w:sz w:val="16"/>
                <w:szCs w:val="16"/>
              </w:rPr>
            </w:pPr>
            <w:r w:rsidRPr="005A13C0">
              <w:rPr>
                <w:sz w:val="16"/>
                <w:szCs w:val="16"/>
              </w:rPr>
              <w:t>1</w:t>
            </w:r>
          </w:p>
        </w:tc>
        <w:tc>
          <w:tcPr>
            <w:tcW w:w="425" w:type="dxa"/>
            <w:shd w:val="solid" w:color="FFFFFF" w:fill="auto"/>
          </w:tcPr>
          <w:p w14:paraId="7094DD07" w14:textId="21720B0C" w:rsidR="00D841E1" w:rsidRPr="005A13C0" w:rsidRDefault="00D841E1" w:rsidP="00F84AAF">
            <w:pPr>
              <w:pStyle w:val="TAL"/>
              <w:rPr>
                <w:sz w:val="16"/>
                <w:szCs w:val="16"/>
              </w:rPr>
            </w:pPr>
            <w:r w:rsidRPr="005A13C0">
              <w:rPr>
                <w:sz w:val="16"/>
                <w:szCs w:val="16"/>
              </w:rPr>
              <w:t>F</w:t>
            </w:r>
          </w:p>
        </w:tc>
        <w:tc>
          <w:tcPr>
            <w:tcW w:w="4820" w:type="dxa"/>
            <w:shd w:val="solid" w:color="FFFFFF" w:fill="auto"/>
          </w:tcPr>
          <w:p w14:paraId="19F04291" w14:textId="3FDACA94" w:rsidR="00D841E1" w:rsidRPr="005A13C0" w:rsidRDefault="00D841E1" w:rsidP="00F84AAF">
            <w:pPr>
              <w:pStyle w:val="TAL"/>
              <w:rPr>
                <w:sz w:val="16"/>
                <w:szCs w:val="16"/>
              </w:rPr>
            </w:pPr>
            <w:r w:rsidRPr="005A13C0">
              <w:rPr>
                <w:sz w:val="16"/>
                <w:szCs w:val="16"/>
              </w:rPr>
              <w:t>Aligning 23.501 and 23.548 wording about the DN accessed via a L-UPF</w:t>
            </w:r>
          </w:p>
        </w:tc>
        <w:tc>
          <w:tcPr>
            <w:tcW w:w="708" w:type="dxa"/>
            <w:shd w:val="solid" w:color="FFFFFF" w:fill="auto"/>
          </w:tcPr>
          <w:p w14:paraId="3136733E" w14:textId="4D69E6E7" w:rsidR="00D841E1" w:rsidRPr="005A13C0" w:rsidRDefault="00D841E1" w:rsidP="00F84AAF">
            <w:pPr>
              <w:pStyle w:val="TAC"/>
              <w:rPr>
                <w:sz w:val="16"/>
                <w:szCs w:val="16"/>
              </w:rPr>
            </w:pPr>
            <w:r w:rsidRPr="005A13C0">
              <w:rPr>
                <w:sz w:val="16"/>
                <w:szCs w:val="16"/>
              </w:rPr>
              <w:t>17.4.0</w:t>
            </w:r>
          </w:p>
        </w:tc>
      </w:tr>
      <w:tr w:rsidR="00D841E1" w:rsidRPr="005A13C0" w14:paraId="3FF9C9DD" w14:textId="77777777" w:rsidTr="009D14FB">
        <w:tc>
          <w:tcPr>
            <w:tcW w:w="800" w:type="dxa"/>
            <w:shd w:val="solid" w:color="FFFFFF" w:fill="auto"/>
          </w:tcPr>
          <w:p w14:paraId="79A4E875" w14:textId="6CC1FBB3" w:rsidR="00D841E1" w:rsidRPr="005A13C0" w:rsidRDefault="00D841E1" w:rsidP="00F84AAF">
            <w:pPr>
              <w:pStyle w:val="TAC"/>
              <w:rPr>
                <w:sz w:val="16"/>
                <w:szCs w:val="16"/>
              </w:rPr>
            </w:pPr>
            <w:r w:rsidRPr="005A13C0">
              <w:rPr>
                <w:sz w:val="16"/>
                <w:szCs w:val="16"/>
              </w:rPr>
              <w:t>2022-03</w:t>
            </w:r>
          </w:p>
        </w:tc>
        <w:tc>
          <w:tcPr>
            <w:tcW w:w="800" w:type="dxa"/>
            <w:shd w:val="solid" w:color="FFFFFF" w:fill="auto"/>
          </w:tcPr>
          <w:p w14:paraId="4676BEB9" w14:textId="12E71CFB" w:rsidR="00D841E1" w:rsidRPr="005A13C0" w:rsidRDefault="00D841E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47FA08A" w14:textId="1C8A1FC3" w:rsidR="00D841E1" w:rsidRPr="005A13C0" w:rsidRDefault="00D841E1" w:rsidP="00F84AAF">
            <w:pPr>
              <w:pStyle w:val="TAC"/>
              <w:rPr>
                <w:sz w:val="16"/>
                <w:szCs w:val="16"/>
              </w:rPr>
            </w:pPr>
            <w:r w:rsidRPr="005A13C0">
              <w:rPr>
                <w:sz w:val="16"/>
                <w:szCs w:val="16"/>
              </w:rPr>
              <w:t>SP-220065</w:t>
            </w:r>
          </w:p>
        </w:tc>
        <w:tc>
          <w:tcPr>
            <w:tcW w:w="567" w:type="dxa"/>
            <w:shd w:val="solid" w:color="FFFFFF" w:fill="auto"/>
          </w:tcPr>
          <w:p w14:paraId="3F3EA619" w14:textId="0DEDA78C" w:rsidR="00D841E1" w:rsidRPr="005A13C0" w:rsidRDefault="00D841E1" w:rsidP="00F84AAF">
            <w:pPr>
              <w:pStyle w:val="TAL"/>
              <w:rPr>
                <w:sz w:val="16"/>
                <w:szCs w:val="16"/>
              </w:rPr>
            </w:pPr>
            <w:r w:rsidRPr="005A13C0">
              <w:rPr>
                <w:sz w:val="16"/>
                <w:szCs w:val="16"/>
              </w:rPr>
              <w:t>3465</w:t>
            </w:r>
          </w:p>
        </w:tc>
        <w:tc>
          <w:tcPr>
            <w:tcW w:w="425" w:type="dxa"/>
            <w:shd w:val="solid" w:color="FFFFFF" w:fill="auto"/>
          </w:tcPr>
          <w:p w14:paraId="6176F05C" w14:textId="7606C7A4" w:rsidR="00D841E1" w:rsidRPr="005A13C0" w:rsidRDefault="00D841E1" w:rsidP="00F84AAF">
            <w:pPr>
              <w:pStyle w:val="TAL"/>
              <w:rPr>
                <w:sz w:val="16"/>
                <w:szCs w:val="16"/>
              </w:rPr>
            </w:pPr>
            <w:r w:rsidRPr="005A13C0">
              <w:rPr>
                <w:sz w:val="16"/>
                <w:szCs w:val="16"/>
              </w:rPr>
              <w:t>1</w:t>
            </w:r>
          </w:p>
        </w:tc>
        <w:tc>
          <w:tcPr>
            <w:tcW w:w="425" w:type="dxa"/>
            <w:shd w:val="solid" w:color="FFFFFF" w:fill="auto"/>
          </w:tcPr>
          <w:p w14:paraId="2AEFED1D" w14:textId="2E230FF6" w:rsidR="00D841E1" w:rsidRPr="005A13C0" w:rsidRDefault="00D841E1" w:rsidP="00F84AAF">
            <w:pPr>
              <w:pStyle w:val="TAL"/>
              <w:rPr>
                <w:sz w:val="16"/>
                <w:szCs w:val="16"/>
              </w:rPr>
            </w:pPr>
            <w:r w:rsidRPr="005A13C0">
              <w:rPr>
                <w:sz w:val="16"/>
                <w:szCs w:val="16"/>
              </w:rPr>
              <w:t>F</w:t>
            </w:r>
          </w:p>
        </w:tc>
        <w:tc>
          <w:tcPr>
            <w:tcW w:w="4820" w:type="dxa"/>
            <w:shd w:val="solid" w:color="FFFFFF" w:fill="auto"/>
          </w:tcPr>
          <w:p w14:paraId="51683665" w14:textId="265BADCB" w:rsidR="00D841E1" w:rsidRPr="005A13C0" w:rsidRDefault="00D841E1" w:rsidP="00F84AAF">
            <w:pPr>
              <w:pStyle w:val="TAL"/>
              <w:rPr>
                <w:sz w:val="16"/>
                <w:szCs w:val="16"/>
              </w:rPr>
            </w:pPr>
            <w:r w:rsidRPr="005A13C0">
              <w:rPr>
                <w:sz w:val="16"/>
                <w:szCs w:val="16"/>
              </w:rPr>
              <w:t>Adding NSWO NF in the architecture</w:t>
            </w:r>
          </w:p>
        </w:tc>
        <w:tc>
          <w:tcPr>
            <w:tcW w:w="708" w:type="dxa"/>
            <w:shd w:val="solid" w:color="FFFFFF" w:fill="auto"/>
          </w:tcPr>
          <w:p w14:paraId="25FB97C3" w14:textId="4E2554CE" w:rsidR="00D841E1" w:rsidRPr="005A13C0" w:rsidRDefault="00D841E1" w:rsidP="00F84AAF">
            <w:pPr>
              <w:pStyle w:val="TAC"/>
              <w:rPr>
                <w:sz w:val="16"/>
                <w:szCs w:val="16"/>
              </w:rPr>
            </w:pPr>
            <w:r w:rsidRPr="005A13C0">
              <w:rPr>
                <w:sz w:val="16"/>
                <w:szCs w:val="16"/>
              </w:rPr>
              <w:t>17.4.0</w:t>
            </w:r>
          </w:p>
        </w:tc>
      </w:tr>
      <w:tr w:rsidR="006310D8" w:rsidRPr="005A13C0" w14:paraId="49B7A9DD" w14:textId="77777777" w:rsidTr="009D14FB">
        <w:tc>
          <w:tcPr>
            <w:tcW w:w="800" w:type="dxa"/>
            <w:shd w:val="solid" w:color="FFFFFF" w:fill="auto"/>
          </w:tcPr>
          <w:p w14:paraId="35F3F842" w14:textId="25FC7242" w:rsidR="006310D8" w:rsidRPr="005A13C0" w:rsidRDefault="006310D8" w:rsidP="00F84AAF">
            <w:pPr>
              <w:pStyle w:val="TAC"/>
              <w:rPr>
                <w:sz w:val="16"/>
                <w:szCs w:val="16"/>
              </w:rPr>
            </w:pPr>
            <w:r w:rsidRPr="005A13C0">
              <w:rPr>
                <w:sz w:val="16"/>
                <w:szCs w:val="16"/>
              </w:rPr>
              <w:t>2022-03</w:t>
            </w:r>
          </w:p>
        </w:tc>
        <w:tc>
          <w:tcPr>
            <w:tcW w:w="800" w:type="dxa"/>
            <w:shd w:val="solid" w:color="FFFFFF" w:fill="auto"/>
          </w:tcPr>
          <w:p w14:paraId="6B87BBD0" w14:textId="4DCA83F3" w:rsidR="006310D8" w:rsidRPr="005A13C0" w:rsidRDefault="006310D8"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13D1CF0" w14:textId="1846BBE5" w:rsidR="006310D8" w:rsidRPr="005A13C0" w:rsidRDefault="006310D8" w:rsidP="00F84AAF">
            <w:pPr>
              <w:pStyle w:val="TAC"/>
              <w:rPr>
                <w:sz w:val="16"/>
                <w:szCs w:val="16"/>
              </w:rPr>
            </w:pPr>
            <w:r w:rsidRPr="005A13C0">
              <w:rPr>
                <w:sz w:val="16"/>
                <w:szCs w:val="16"/>
              </w:rPr>
              <w:t>SP-220057</w:t>
            </w:r>
          </w:p>
        </w:tc>
        <w:tc>
          <w:tcPr>
            <w:tcW w:w="567" w:type="dxa"/>
            <w:shd w:val="solid" w:color="FFFFFF" w:fill="auto"/>
          </w:tcPr>
          <w:p w14:paraId="308BFF20" w14:textId="56C97889" w:rsidR="006310D8" w:rsidRPr="005A13C0" w:rsidRDefault="006310D8" w:rsidP="00F84AAF">
            <w:pPr>
              <w:pStyle w:val="TAL"/>
              <w:rPr>
                <w:sz w:val="16"/>
                <w:szCs w:val="16"/>
              </w:rPr>
            </w:pPr>
            <w:r w:rsidRPr="005A13C0">
              <w:rPr>
                <w:sz w:val="16"/>
                <w:szCs w:val="16"/>
              </w:rPr>
              <w:t>3466</w:t>
            </w:r>
          </w:p>
        </w:tc>
        <w:tc>
          <w:tcPr>
            <w:tcW w:w="425" w:type="dxa"/>
            <w:shd w:val="solid" w:color="FFFFFF" w:fill="auto"/>
          </w:tcPr>
          <w:p w14:paraId="05C74399" w14:textId="571AE8B1" w:rsidR="006310D8" w:rsidRPr="005A13C0" w:rsidRDefault="006310D8" w:rsidP="00F84AAF">
            <w:pPr>
              <w:pStyle w:val="TAL"/>
              <w:rPr>
                <w:sz w:val="16"/>
                <w:szCs w:val="16"/>
              </w:rPr>
            </w:pPr>
            <w:r w:rsidRPr="005A13C0">
              <w:rPr>
                <w:sz w:val="16"/>
                <w:szCs w:val="16"/>
              </w:rPr>
              <w:t>1</w:t>
            </w:r>
          </w:p>
        </w:tc>
        <w:tc>
          <w:tcPr>
            <w:tcW w:w="425" w:type="dxa"/>
            <w:shd w:val="solid" w:color="FFFFFF" w:fill="auto"/>
          </w:tcPr>
          <w:p w14:paraId="4878F74F" w14:textId="2D133BB4" w:rsidR="006310D8" w:rsidRPr="005A13C0" w:rsidRDefault="006310D8" w:rsidP="00F84AAF">
            <w:pPr>
              <w:pStyle w:val="TAL"/>
              <w:rPr>
                <w:sz w:val="16"/>
                <w:szCs w:val="16"/>
              </w:rPr>
            </w:pPr>
            <w:r w:rsidRPr="005A13C0">
              <w:rPr>
                <w:sz w:val="16"/>
                <w:szCs w:val="16"/>
              </w:rPr>
              <w:t>F</w:t>
            </w:r>
          </w:p>
        </w:tc>
        <w:tc>
          <w:tcPr>
            <w:tcW w:w="4820" w:type="dxa"/>
            <w:shd w:val="solid" w:color="FFFFFF" w:fill="auto"/>
          </w:tcPr>
          <w:p w14:paraId="63B46A6A" w14:textId="7CD28B40" w:rsidR="006310D8" w:rsidRPr="005A13C0" w:rsidRDefault="006310D8" w:rsidP="00F84AAF">
            <w:pPr>
              <w:pStyle w:val="TAL"/>
              <w:rPr>
                <w:sz w:val="16"/>
                <w:szCs w:val="16"/>
              </w:rPr>
            </w:pPr>
            <w:r w:rsidRPr="005A13C0">
              <w:rPr>
                <w:sz w:val="16"/>
                <w:szCs w:val="16"/>
              </w:rPr>
              <w:t>Remove the CP based remote provisioning</w:t>
            </w:r>
          </w:p>
        </w:tc>
        <w:tc>
          <w:tcPr>
            <w:tcW w:w="708" w:type="dxa"/>
            <w:shd w:val="solid" w:color="FFFFFF" w:fill="auto"/>
          </w:tcPr>
          <w:p w14:paraId="1B6340BF" w14:textId="639DCBED" w:rsidR="006310D8" w:rsidRPr="005A13C0" w:rsidRDefault="006310D8" w:rsidP="00F84AAF">
            <w:pPr>
              <w:pStyle w:val="TAC"/>
              <w:rPr>
                <w:sz w:val="16"/>
                <w:szCs w:val="16"/>
              </w:rPr>
            </w:pPr>
            <w:r w:rsidRPr="005A13C0">
              <w:rPr>
                <w:sz w:val="16"/>
                <w:szCs w:val="16"/>
              </w:rPr>
              <w:t>17.4.0</w:t>
            </w:r>
          </w:p>
        </w:tc>
      </w:tr>
      <w:tr w:rsidR="006310D8" w:rsidRPr="005A13C0" w14:paraId="1006EA4E" w14:textId="77777777" w:rsidTr="009D14FB">
        <w:tc>
          <w:tcPr>
            <w:tcW w:w="800" w:type="dxa"/>
            <w:shd w:val="solid" w:color="FFFFFF" w:fill="auto"/>
          </w:tcPr>
          <w:p w14:paraId="3CDA5190" w14:textId="74576AC1" w:rsidR="006310D8" w:rsidRPr="005A13C0" w:rsidRDefault="006310D8" w:rsidP="00F84AAF">
            <w:pPr>
              <w:pStyle w:val="TAC"/>
              <w:rPr>
                <w:sz w:val="16"/>
                <w:szCs w:val="16"/>
              </w:rPr>
            </w:pPr>
            <w:r w:rsidRPr="005A13C0">
              <w:rPr>
                <w:sz w:val="16"/>
                <w:szCs w:val="16"/>
              </w:rPr>
              <w:t>2022-03</w:t>
            </w:r>
          </w:p>
        </w:tc>
        <w:tc>
          <w:tcPr>
            <w:tcW w:w="800" w:type="dxa"/>
            <w:shd w:val="solid" w:color="FFFFFF" w:fill="auto"/>
          </w:tcPr>
          <w:p w14:paraId="1E77CD11" w14:textId="1DE3F54D" w:rsidR="006310D8" w:rsidRPr="005A13C0" w:rsidRDefault="006310D8"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502D126" w14:textId="4B5EB292" w:rsidR="006310D8" w:rsidRPr="005A13C0" w:rsidRDefault="006310D8" w:rsidP="00F84AAF">
            <w:pPr>
              <w:pStyle w:val="TAC"/>
              <w:rPr>
                <w:sz w:val="16"/>
                <w:szCs w:val="16"/>
              </w:rPr>
            </w:pPr>
            <w:r w:rsidRPr="005A13C0">
              <w:rPr>
                <w:sz w:val="16"/>
                <w:szCs w:val="16"/>
              </w:rPr>
              <w:t>SP-220064</w:t>
            </w:r>
          </w:p>
        </w:tc>
        <w:tc>
          <w:tcPr>
            <w:tcW w:w="567" w:type="dxa"/>
            <w:shd w:val="solid" w:color="FFFFFF" w:fill="auto"/>
          </w:tcPr>
          <w:p w14:paraId="081EA60E" w14:textId="342F6AD7" w:rsidR="006310D8" w:rsidRPr="005A13C0" w:rsidRDefault="006310D8" w:rsidP="00F84AAF">
            <w:pPr>
              <w:pStyle w:val="TAL"/>
              <w:rPr>
                <w:sz w:val="16"/>
                <w:szCs w:val="16"/>
              </w:rPr>
            </w:pPr>
            <w:r w:rsidRPr="005A13C0">
              <w:rPr>
                <w:sz w:val="16"/>
                <w:szCs w:val="16"/>
              </w:rPr>
              <w:t>3467</w:t>
            </w:r>
          </w:p>
        </w:tc>
        <w:tc>
          <w:tcPr>
            <w:tcW w:w="425" w:type="dxa"/>
            <w:shd w:val="solid" w:color="FFFFFF" w:fill="auto"/>
          </w:tcPr>
          <w:p w14:paraId="1AD51552" w14:textId="3A730985" w:rsidR="006310D8" w:rsidRPr="005A13C0" w:rsidRDefault="006310D8" w:rsidP="00F84AAF">
            <w:pPr>
              <w:pStyle w:val="TAL"/>
              <w:rPr>
                <w:sz w:val="16"/>
                <w:szCs w:val="16"/>
              </w:rPr>
            </w:pPr>
            <w:r w:rsidRPr="005A13C0">
              <w:rPr>
                <w:sz w:val="16"/>
                <w:szCs w:val="16"/>
              </w:rPr>
              <w:t>1</w:t>
            </w:r>
          </w:p>
        </w:tc>
        <w:tc>
          <w:tcPr>
            <w:tcW w:w="425" w:type="dxa"/>
            <w:shd w:val="solid" w:color="FFFFFF" w:fill="auto"/>
          </w:tcPr>
          <w:p w14:paraId="7B9FA109" w14:textId="5B15DB0C" w:rsidR="006310D8" w:rsidRPr="005A13C0" w:rsidRDefault="006310D8" w:rsidP="00F84AAF">
            <w:pPr>
              <w:pStyle w:val="TAL"/>
              <w:rPr>
                <w:sz w:val="16"/>
                <w:szCs w:val="16"/>
              </w:rPr>
            </w:pPr>
            <w:r w:rsidRPr="005A13C0">
              <w:rPr>
                <w:sz w:val="16"/>
                <w:szCs w:val="16"/>
              </w:rPr>
              <w:t>F</w:t>
            </w:r>
          </w:p>
        </w:tc>
        <w:tc>
          <w:tcPr>
            <w:tcW w:w="4820" w:type="dxa"/>
            <w:shd w:val="solid" w:color="FFFFFF" w:fill="auto"/>
          </w:tcPr>
          <w:p w14:paraId="35F1C397" w14:textId="2C8E8167" w:rsidR="006310D8" w:rsidRPr="005A13C0" w:rsidRDefault="006310D8" w:rsidP="00F84AAF">
            <w:pPr>
              <w:pStyle w:val="TAL"/>
              <w:rPr>
                <w:sz w:val="16"/>
                <w:szCs w:val="16"/>
              </w:rPr>
            </w:pPr>
            <w:r w:rsidRPr="005A13C0">
              <w:rPr>
                <w:sz w:val="16"/>
                <w:szCs w:val="16"/>
              </w:rPr>
              <w:t>Correct the MUSIM Connection Release feature</w:t>
            </w:r>
          </w:p>
        </w:tc>
        <w:tc>
          <w:tcPr>
            <w:tcW w:w="708" w:type="dxa"/>
            <w:shd w:val="solid" w:color="FFFFFF" w:fill="auto"/>
          </w:tcPr>
          <w:p w14:paraId="16E9524C" w14:textId="6B7E83C0" w:rsidR="006310D8" w:rsidRPr="005A13C0" w:rsidRDefault="006310D8" w:rsidP="00F84AAF">
            <w:pPr>
              <w:pStyle w:val="TAC"/>
              <w:rPr>
                <w:sz w:val="16"/>
                <w:szCs w:val="16"/>
              </w:rPr>
            </w:pPr>
            <w:r w:rsidRPr="005A13C0">
              <w:rPr>
                <w:sz w:val="16"/>
                <w:szCs w:val="16"/>
              </w:rPr>
              <w:t>17.4.0</w:t>
            </w:r>
          </w:p>
        </w:tc>
      </w:tr>
      <w:tr w:rsidR="006310D8" w:rsidRPr="005A13C0" w14:paraId="15AE72D2" w14:textId="77777777" w:rsidTr="009D14FB">
        <w:tc>
          <w:tcPr>
            <w:tcW w:w="800" w:type="dxa"/>
            <w:shd w:val="solid" w:color="FFFFFF" w:fill="auto"/>
          </w:tcPr>
          <w:p w14:paraId="4C85872E" w14:textId="60779C35" w:rsidR="006310D8" w:rsidRPr="005A13C0" w:rsidRDefault="006310D8" w:rsidP="00F84AAF">
            <w:pPr>
              <w:pStyle w:val="TAC"/>
              <w:rPr>
                <w:sz w:val="16"/>
                <w:szCs w:val="16"/>
              </w:rPr>
            </w:pPr>
            <w:r w:rsidRPr="005A13C0">
              <w:rPr>
                <w:sz w:val="16"/>
                <w:szCs w:val="16"/>
              </w:rPr>
              <w:t>2022-03</w:t>
            </w:r>
          </w:p>
        </w:tc>
        <w:tc>
          <w:tcPr>
            <w:tcW w:w="800" w:type="dxa"/>
            <w:shd w:val="solid" w:color="FFFFFF" w:fill="auto"/>
          </w:tcPr>
          <w:p w14:paraId="399FC5CE" w14:textId="1B1010DE" w:rsidR="006310D8" w:rsidRPr="005A13C0" w:rsidRDefault="006310D8"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1743E5C" w14:textId="0CB84FB2" w:rsidR="006310D8" w:rsidRPr="005A13C0" w:rsidRDefault="006310D8" w:rsidP="00F84AAF">
            <w:pPr>
              <w:pStyle w:val="TAC"/>
              <w:rPr>
                <w:sz w:val="16"/>
                <w:szCs w:val="16"/>
              </w:rPr>
            </w:pPr>
            <w:r w:rsidRPr="005A13C0">
              <w:rPr>
                <w:sz w:val="16"/>
                <w:szCs w:val="16"/>
              </w:rPr>
              <w:t>SP-220064</w:t>
            </w:r>
          </w:p>
        </w:tc>
        <w:tc>
          <w:tcPr>
            <w:tcW w:w="567" w:type="dxa"/>
            <w:shd w:val="solid" w:color="FFFFFF" w:fill="auto"/>
          </w:tcPr>
          <w:p w14:paraId="2389370D" w14:textId="0938360B" w:rsidR="006310D8" w:rsidRPr="005A13C0" w:rsidRDefault="006310D8" w:rsidP="00F84AAF">
            <w:pPr>
              <w:pStyle w:val="TAL"/>
              <w:rPr>
                <w:sz w:val="16"/>
                <w:szCs w:val="16"/>
              </w:rPr>
            </w:pPr>
            <w:r w:rsidRPr="005A13C0">
              <w:rPr>
                <w:sz w:val="16"/>
                <w:szCs w:val="16"/>
              </w:rPr>
              <w:t>3468</w:t>
            </w:r>
          </w:p>
        </w:tc>
        <w:tc>
          <w:tcPr>
            <w:tcW w:w="425" w:type="dxa"/>
            <w:shd w:val="solid" w:color="FFFFFF" w:fill="auto"/>
          </w:tcPr>
          <w:p w14:paraId="6211A937" w14:textId="1AA22B11" w:rsidR="006310D8" w:rsidRPr="005A13C0" w:rsidRDefault="006310D8" w:rsidP="00F84AAF">
            <w:pPr>
              <w:pStyle w:val="TAL"/>
              <w:rPr>
                <w:sz w:val="16"/>
                <w:szCs w:val="16"/>
              </w:rPr>
            </w:pPr>
            <w:r w:rsidRPr="005A13C0">
              <w:rPr>
                <w:sz w:val="16"/>
                <w:szCs w:val="16"/>
              </w:rPr>
              <w:t>1</w:t>
            </w:r>
          </w:p>
        </w:tc>
        <w:tc>
          <w:tcPr>
            <w:tcW w:w="425" w:type="dxa"/>
            <w:shd w:val="solid" w:color="FFFFFF" w:fill="auto"/>
          </w:tcPr>
          <w:p w14:paraId="5A95855C" w14:textId="6DAEC0B9" w:rsidR="006310D8" w:rsidRPr="005A13C0" w:rsidRDefault="006310D8" w:rsidP="00F84AAF">
            <w:pPr>
              <w:pStyle w:val="TAL"/>
              <w:rPr>
                <w:sz w:val="16"/>
                <w:szCs w:val="16"/>
              </w:rPr>
            </w:pPr>
            <w:r w:rsidRPr="005A13C0">
              <w:rPr>
                <w:sz w:val="16"/>
                <w:szCs w:val="16"/>
              </w:rPr>
              <w:t>F</w:t>
            </w:r>
          </w:p>
        </w:tc>
        <w:tc>
          <w:tcPr>
            <w:tcW w:w="4820" w:type="dxa"/>
            <w:shd w:val="solid" w:color="FFFFFF" w:fill="auto"/>
          </w:tcPr>
          <w:p w14:paraId="352A0738" w14:textId="62CECB72" w:rsidR="006310D8" w:rsidRPr="005A13C0" w:rsidRDefault="006310D8" w:rsidP="00F84AAF">
            <w:pPr>
              <w:pStyle w:val="TAL"/>
              <w:rPr>
                <w:sz w:val="16"/>
                <w:szCs w:val="16"/>
              </w:rPr>
            </w:pPr>
            <w:r w:rsidRPr="005A13C0">
              <w:rPr>
                <w:sz w:val="16"/>
                <w:szCs w:val="16"/>
              </w:rPr>
              <w:t>Correction on MUSIM Paging Cause feature</w:t>
            </w:r>
          </w:p>
        </w:tc>
        <w:tc>
          <w:tcPr>
            <w:tcW w:w="708" w:type="dxa"/>
            <w:shd w:val="solid" w:color="FFFFFF" w:fill="auto"/>
          </w:tcPr>
          <w:p w14:paraId="2863BF4B" w14:textId="75894973" w:rsidR="006310D8" w:rsidRPr="005A13C0" w:rsidRDefault="006310D8" w:rsidP="00F84AAF">
            <w:pPr>
              <w:pStyle w:val="TAC"/>
              <w:rPr>
                <w:sz w:val="16"/>
                <w:szCs w:val="16"/>
              </w:rPr>
            </w:pPr>
            <w:r w:rsidRPr="005A13C0">
              <w:rPr>
                <w:sz w:val="16"/>
                <w:szCs w:val="16"/>
              </w:rPr>
              <w:t>17.4.0</w:t>
            </w:r>
          </w:p>
        </w:tc>
      </w:tr>
      <w:tr w:rsidR="005551CC" w:rsidRPr="005A13C0" w14:paraId="61904030" w14:textId="77777777" w:rsidTr="009D14FB">
        <w:tc>
          <w:tcPr>
            <w:tcW w:w="800" w:type="dxa"/>
            <w:shd w:val="solid" w:color="FFFFFF" w:fill="auto"/>
          </w:tcPr>
          <w:p w14:paraId="4F54057D" w14:textId="75FB5131" w:rsidR="005551CC" w:rsidRPr="005A13C0" w:rsidRDefault="005551CC" w:rsidP="00F84AAF">
            <w:pPr>
              <w:pStyle w:val="TAC"/>
              <w:rPr>
                <w:sz w:val="16"/>
                <w:szCs w:val="16"/>
              </w:rPr>
            </w:pPr>
            <w:r w:rsidRPr="005A13C0">
              <w:rPr>
                <w:sz w:val="16"/>
                <w:szCs w:val="16"/>
              </w:rPr>
              <w:t>2022-03</w:t>
            </w:r>
          </w:p>
        </w:tc>
        <w:tc>
          <w:tcPr>
            <w:tcW w:w="800" w:type="dxa"/>
            <w:shd w:val="solid" w:color="FFFFFF" w:fill="auto"/>
          </w:tcPr>
          <w:p w14:paraId="65636007" w14:textId="58158FE7" w:rsidR="005551CC" w:rsidRPr="005A13C0" w:rsidRDefault="005551CC"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067E1A8" w14:textId="43EDFA5D" w:rsidR="005551CC" w:rsidRPr="005A13C0" w:rsidRDefault="005551CC" w:rsidP="00F84AAF">
            <w:pPr>
              <w:pStyle w:val="TAC"/>
              <w:rPr>
                <w:sz w:val="16"/>
                <w:szCs w:val="16"/>
              </w:rPr>
            </w:pPr>
            <w:r w:rsidRPr="005A13C0">
              <w:rPr>
                <w:sz w:val="16"/>
                <w:szCs w:val="16"/>
              </w:rPr>
              <w:t>SP-220064</w:t>
            </w:r>
          </w:p>
        </w:tc>
        <w:tc>
          <w:tcPr>
            <w:tcW w:w="567" w:type="dxa"/>
            <w:shd w:val="solid" w:color="FFFFFF" w:fill="auto"/>
          </w:tcPr>
          <w:p w14:paraId="1C48C034" w14:textId="6D07AE42" w:rsidR="005551CC" w:rsidRPr="005A13C0" w:rsidRDefault="005551CC" w:rsidP="00F84AAF">
            <w:pPr>
              <w:pStyle w:val="TAL"/>
              <w:rPr>
                <w:sz w:val="16"/>
                <w:szCs w:val="16"/>
              </w:rPr>
            </w:pPr>
            <w:r w:rsidRPr="005A13C0">
              <w:rPr>
                <w:sz w:val="16"/>
                <w:szCs w:val="16"/>
              </w:rPr>
              <w:t>3469</w:t>
            </w:r>
          </w:p>
        </w:tc>
        <w:tc>
          <w:tcPr>
            <w:tcW w:w="425" w:type="dxa"/>
            <w:shd w:val="solid" w:color="FFFFFF" w:fill="auto"/>
          </w:tcPr>
          <w:p w14:paraId="2E023A06" w14:textId="6D86ED63" w:rsidR="005551CC" w:rsidRPr="005A13C0" w:rsidRDefault="005551CC" w:rsidP="00F84AAF">
            <w:pPr>
              <w:pStyle w:val="TAL"/>
              <w:rPr>
                <w:sz w:val="16"/>
                <w:szCs w:val="16"/>
              </w:rPr>
            </w:pPr>
            <w:r w:rsidRPr="005A13C0">
              <w:rPr>
                <w:sz w:val="16"/>
                <w:szCs w:val="16"/>
              </w:rPr>
              <w:t>1</w:t>
            </w:r>
          </w:p>
        </w:tc>
        <w:tc>
          <w:tcPr>
            <w:tcW w:w="425" w:type="dxa"/>
            <w:shd w:val="solid" w:color="FFFFFF" w:fill="auto"/>
          </w:tcPr>
          <w:p w14:paraId="2678B553" w14:textId="04AC38A5" w:rsidR="005551CC" w:rsidRPr="005A13C0" w:rsidRDefault="005551CC" w:rsidP="00F84AAF">
            <w:pPr>
              <w:pStyle w:val="TAL"/>
              <w:rPr>
                <w:sz w:val="16"/>
                <w:szCs w:val="16"/>
              </w:rPr>
            </w:pPr>
            <w:r w:rsidRPr="005A13C0">
              <w:rPr>
                <w:sz w:val="16"/>
                <w:szCs w:val="16"/>
              </w:rPr>
              <w:t>F</w:t>
            </w:r>
          </w:p>
        </w:tc>
        <w:tc>
          <w:tcPr>
            <w:tcW w:w="4820" w:type="dxa"/>
            <w:shd w:val="solid" w:color="FFFFFF" w:fill="auto"/>
          </w:tcPr>
          <w:p w14:paraId="7FD0ED04" w14:textId="1F7BDFA6" w:rsidR="005551CC" w:rsidRPr="005A13C0" w:rsidRDefault="005551CC" w:rsidP="00F84AAF">
            <w:pPr>
              <w:pStyle w:val="TAL"/>
              <w:rPr>
                <w:sz w:val="16"/>
                <w:szCs w:val="16"/>
              </w:rPr>
            </w:pPr>
            <w:r w:rsidRPr="005A13C0">
              <w:rPr>
                <w:sz w:val="16"/>
                <w:szCs w:val="16"/>
              </w:rPr>
              <w:t>Correct PEI used for MUSIM and network subscriptions</w:t>
            </w:r>
          </w:p>
        </w:tc>
        <w:tc>
          <w:tcPr>
            <w:tcW w:w="708" w:type="dxa"/>
            <w:shd w:val="solid" w:color="FFFFFF" w:fill="auto"/>
          </w:tcPr>
          <w:p w14:paraId="0D21B7AE" w14:textId="107235C1" w:rsidR="005551CC" w:rsidRPr="005A13C0" w:rsidRDefault="005551CC" w:rsidP="00F84AAF">
            <w:pPr>
              <w:pStyle w:val="TAC"/>
              <w:rPr>
                <w:sz w:val="16"/>
                <w:szCs w:val="16"/>
              </w:rPr>
            </w:pPr>
            <w:r w:rsidRPr="005A13C0">
              <w:rPr>
                <w:sz w:val="16"/>
                <w:szCs w:val="16"/>
              </w:rPr>
              <w:t>17.4.0</w:t>
            </w:r>
          </w:p>
        </w:tc>
      </w:tr>
      <w:tr w:rsidR="005551CC" w:rsidRPr="005A13C0" w14:paraId="57623E94" w14:textId="77777777" w:rsidTr="009D14FB">
        <w:tc>
          <w:tcPr>
            <w:tcW w:w="800" w:type="dxa"/>
            <w:shd w:val="solid" w:color="FFFFFF" w:fill="auto"/>
          </w:tcPr>
          <w:p w14:paraId="6B685B1C" w14:textId="6F078A15" w:rsidR="005551CC" w:rsidRPr="005A13C0" w:rsidRDefault="005551CC" w:rsidP="00F84AAF">
            <w:pPr>
              <w:pStyle w:val="TAC"/>
              <w:rPr>
                <w:sz w:val="16"/>
                <w:szCs w:val="16"/>
              </w:rPr>
            </w:pPr>
            <w:r w:rsidRPr="005A13C0">
              <w:rPr>
                <w:sz w:val="16"/>
                <w:szCs w:val="16"/>
              </w:rPr>
              <w:t>2022-03</w:t>
            </w:r>
          </w:p>
        </w:tc>
        <w:tc>
          <w:tcPr>
            <w:tcW w:w="800" w:type="dxa"/>
            <w:shd w:val="solid" w:color="FFFFFF" w:fill="auto"/>
          </w:tcPr>
          <w:p w14:paraId="1D7C22E1" w14:textId="4A677399" w:rsidR="005551CC" w:rsidRPr="005A13C0" w:rsidRDefault="005551CC"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E52E62F" w14:textId="04C4B1F7" w:rsidR="005551CC" w:rsidRPr="005A13C0" w:rsidRDefault="005551CC" w:rsidP="00F84AAF">
            <w:pPr>
              <w:pStyle w:val="TAC"/>
              <w:rPr>
                <w:sz w:val="16"/>
                <w:szCs w:val="16"/>
              </w:rPr>
            </w:pPr>
            <w:r w:rsidRPr="005A13C0">
              <w:rPr>
                <w:sz w:val="16"/>
                <w:szCs w:val="16"/>
              </w:rPr>
              <w:t>SP-220057</w:t>
            </w:r>
          </w:p>
        </w:tc>
        <w:tc>
          <w:tcPr>
            <w:tcW w:w="567" w:type="dxa"/>
            <w:shd w:val="solid" w:color="FFFFFF" w:fill="auto"/>
          </w:tcPr>
          <w:p w14:paraId="0D5567C1" w14:textId="232F2A90" w:rsidR="005551CC" w:rsidRPr="005A13C0" w:rsidRDefault="005551CC" w:rsidP="00F84AAF">
            <w:pPr>
              <w:pStyle w:val="TAL"/>
              <w:rPr>
                <w:sz w:val="16"/>
                <w:szCs w:val="16"/>
              </w:rPr>
            </w:pPr>
            <w:r w:rsidRPr="005A13C0">
              <w:rPr>
                <w:sz w:val="16"/>
                <w:szCs w:val="16"/>
              </w:rPr>
              <w:t>3470</w:t>
            </w:r>
          </w:p>
        </w:tc>
        <w:tc>
          <w:tcPr>
            <w:tcW w:w="425" w:type="dxa"/>
            <w:shd w:val="solid" w:color="FFFFFF" w:fill="auto"/>
          </w:tcPr>
          <w:p w14:paraId="2079FFF4" w14:textId="5920EECA" w:rsidR="005551CC" w:rsidRPr="005A13C0" w:rsidRDefault="005551CC" w:rsidP="00F84AAF">
            <w:pPr>
              <w:pStyle w:val="TAL"/>
              <w:rPr>
                <w:sz w:val="16"/>
                <w:szCs w:val="16"/>
              </w:rPr>
            </w:pPr>
            <w:r w:rsidRPr="005A13C0">
              <w:rPr>
                <w:sz w:val="16"/>
                <w:szCs w:val="16"/>
              </w:rPr>
              <w:t>1</w:t>
            </w:r>
          </w:p>
        </w:tc>
        <w:tc>
          <w:tcPr>
            <w:tcW w:w="425" w:type="dxa"/>
            <w:shd w:val="solid" w:color="FFFFFF" w:fill="auto"/>
          </w:tcPr>
          <w:p w14:paraId="035CE6E5" w14:textId="3F296384" w:rsidR="005551CC" w:rsidRPr="005A13C0" w:rsidRDefault="005551CC" w:rsidP="00F84AAF">
            <w:pPr>
              <w:pStyle w:val="TAL"/>
              <w:rPr>
                <w:sz w:val="16"/>
                <w:szCs w:val="16"/>
              </w:rPr>
            </w:pPr>
            <w:r w:rsidRPr="005A13C0">
              <w:rPr>
                <w:sz w:val="16"/>
                <w:szCs w:val="16"/>
              </w:rPr>
              <w:t>F</w:t>
            </w:r>
          </w:p>
        </w:tc>
        <w:tc>
          <w:tcPr>
            <w:tcW w:w="4820" w:type="dxa"/>
            <w:shd w:val="solid" w:color="FFFFFF" w:fill="auto"/>
          </w:tcPr>
          <w:p w14:paraId="1E129BF6" w14:textId="4DA75644" w:rsidR="005551CC" w:rsidRPr="005A13C0" w:rsidRDefault="005551CC" w:rsidP="00F84AAF">
            <w:pPr>
              <w:pStyle w:val="TAL"/>
              <w:rPr>
                <w:sz w:val="16"/>
                <w:szCs w:val="16"/>
              </w:rPr>
            </w:pPr>
            <w:r w:rsidRPr="005A13C0">
              <w:rPr>
                <w:sz w:val="16"/>
                <w:szCs w:val="16"/>
              </w:rPr>
              <w:t>DN-AAA server selection when the DCS is not involved during primary authentication</w:t>
            </w:r>
          </w:p>
        </w:tc>
        <w:tc>
          <w:tcPr>
            <w:tcW w:w="708" w:type="dxa"/>
            <w:shd w:val="solid" w:color="FFFFFF" w:fill="auto"/>
          </w:tcPr>
          <w:p w14:paraId="4AF5EBC2" w14:textId="29F65C7E" w:rsidR="005551CC" w:rsidRPr="005A13C0" w:rsidRDefault="005551CC" w:rsidP="00F84AAF">
            <w:pPr>
              <w:pStyle w:val="TAC"/>
              <w:rPr>
                <w:sz w:val="16"/>
                <w:szCs w:val="16"/>
              </w:rPr>
            </w:pPr>
            <w:r w:rsidRPr="005A13C0">
              <w:rPr>
                <w:sz w:val="16"/>
                <w:szCs w:val="16"/>
              </w:rPr>
              <w:t>17.4.0</w:t>
            </w:r>
          </w:p>
        </w:tc>
      </w:tr>
      <w:tr w:rsidR="005551CC" w:rsidRPr="005A13C0" w14:paraId="24006EDC" w14:textId="77777777" w:rsidTr="009D14FB">
        <w:tc>
          <w:tcPr>
            <w:tcW w:w="800" w:type="dxa"/>
            <w:shd w:val="solid" w:color="FFFFFF" w:fill="auto"/>
          </w:tcPr>
          <w:p w14:paraId="357B62D1" w14:textId="3FA9BC72" w:rsidR="005551CC" w:rsidRPr="005A13C0" w:rsidRDefault="005551CC" w:rsidP="00F84AAF">
            <w:pPr>
              <w:pStyle w:val="TAC"/>
              <w:rPr>
                <w:sz w:val="16"/>
                <w:szCs w:val="16"/>
              </w:rPr>
            </w:pPr>
            <w:r w:rsidRPr="005A13C0">
              <w:rPr>
                <w:sz w:val="16"/>
                <w:szCs w:val="16"/>
              </w:rPr>
              <w:t>2022-03</w:t>
            </w:r>
          </w:p>
        </w:tc>
        <w:tc>
          <w:tcPr>
            <w:tcW w:w="800" w:type="dxa"/>
            <w:shd w:val="solid" w:color="FFFFFF" w:fill="auto"/>
          </w:tcPr>
          <w:p w14:paraId="598AAE16" w14:textId="5FB24C4D" w:rsidR="005551CC" w:rsidRPr="005A13C0" w:rsidRDefault="005551CC"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8456ABE" w14:textId="6E03C5E3" w:rsidR="005551CC" w:rsidRPr="005A13C0" w:rsidRDefault="005551CC" w:rsidP="00F84AAF">
            <w:pPr>
              <w:pStyle w:val="TAC"/>
              <w:rPr>
                <w:sz w:val="16"/>
                <w:szCs w:val="16"/>
              </w:rPr>
            </w:pPr>
            <w:r w:rsidRPr="005A13C0">
              <w:rPr>
                <w:sz w:val="16"/>
                <w:szCs w:val="16"/>
              </w:rPr>
              <w:t>SP-220056</w:t>
            </w:r>
          </w:p>
        </w:tc>
        <w:tc>
          <w:tcPr>
            <w:tcW w:w="567" w:type="dxa"/>
            <w:shd w:val="solid" w:color="FFFFFF" w:fill="auto"/>
          </w:tcPr>
          <w:p w14:paraId="5A1CD250" w14:textId="00CD9FA5" w:rsidR="005551CC" w:rsidRPr="005A13C0" w:rsidRDefault="005551CC" w:rsidP="00F84AAF">
            <w:pPr>
              <w:pStyle w:val="TAL"/>
              <w:rPr>
                <w:sz w:val="16"/>
                <w:szCs w:val="16"/>
              </w:rPr>
            </w:pPr>
            <w:r w:rsidRPr="005A13C0">
              <w:rPr>
                <w:sz w:val="16"/>
                <w:szCs w:val="16"/>
              </w:rPr>
              <w:t>3471</w:t>
            </w:r>
          </w:p>
        </w:tc>
        <w:tc>
          <w:tcPr>
            <w:tcW w:w="425" w:type="dxa"/>
            <w:shd w:val="solid" w:color="FFFFFF" w:fill="auto"/>
          </w:tcPr>
          <w:p w14:paraId="1EBD385B" w14:textId="17E33D19" w:rsidR="005551CC" w:rsidRPr="005A13C0" w:rsidRDefault="005551CC" w:rsidP="00F84AAF">
            <w:pPr>
              <w:pStyle w:val="TAL"/>
              <w:rPr>
                <w:sz w:val="16"/>
                <w:szCs w:val="16"/>
              </w:rPr>
            </w:pPr>
            <w:r w:rsidRPr="005A13C0">
              <w:rPr>
                <w:sz w:val="16"/>
                <w:szCs w:val="16"/>
              </w:rPr>
              <w:t>-</w:t>
            </w:r>
          </w:p>
        </w:tc>
        <w:tc>
          <w:tcPr>
            <w:tcW w:w="425" w:type="dxa"/>
            <w:shd w:val="solid" w:color="FFFFFF" w:fill="auto"/>
          </w:tcPr>
          <w:p w14:paraId="5C27C71C" w14:textId="6A2806DC" w:rsidR="005551CC" w:rsidRPr="005A13C0" w:rsidRDefault="005551CC" w:rsidP="00F84AAF">
            <w:pPr>
              <w:pStyle w:val="TAL"/>
              <w:rPr>
                <w:sz w:val="16"/>
                <w:szCs w:val="16"/>
              </w:rPr>
            </w:pPr>
            <w:r w:rsidRPr="005A13C0">
              <w:rPr>
                <w:sz w:val="16"/>
                <w:szCs w:val="16"/>
              </w:rPr>
              <w:t>F</w:t>
            </w:r>
          </w:p>
        </w:tc>
        <w:tc>
          <w:tcPr>
            <w:tcW w:w="4820" w:type="dxa"/>
            <w:shd w:val="solid" w:color="FFFFFF" w:fill="auto"/>
          </w:tcPr>
          <w:p w14:paraId="7D0E6505" w14:textId="2ACEC990" w:rsidR="005551CC" w:rsidRPr="005A13C0" w:rsidRDefault="005551CC" w:rsidP="00F84AAF">
            <w:pPr>
              <w:pStyle w:val="TAL"/>
              <w:rPr>
                <w:sz w:val="16"/>
                <w:szCs w:val="16"/>
              </w:rPr>
            </w:pPr>
            <w:r w:rsidRPr="005A13C0">
              <w:rPr>
                <w:sz w:val="16"/>
                <w:szCs w:val="16"/>
              </w:rPr>
              <w:t>Cleanup for NWDAF, DCCF, MFAF and ADRF services</w:t>
            </w:r>
          </w:p>
        </w:tc>
        <w:tc>
          <w:tcPr>
            <w:tcW w:w="708" w:type="dxa"/>
            <w:shd w:val="solid" w:color="FFFFFF" w:fill="auto"/>
          </w:tcPr>
          <w:p w14:paraId="2C466794" w14:textId="5DA6AD43" w:rsidR="005551CC" w:rsidRPr="005A13C0" w:rsidRDefault="005551CC" w:rsidP="00F84AAF">
            <w:pPr>
              <w:pStyle w:val="TAC"/>
              <w:rPr>
                <w:sz w:val="16"/>
                <w:szCs w:val="16"/>
              </w:rPr>
            </w:pPr>
            <w:r w:rsidRPr="005A13C0">
              <w:rPr>
                <w:sz w:val="16"/>
                <w:szCs w:val="16"/>
              </w:rPr>
              <w:t>17.4.0</w:t>
            </w:r>
          </w:p>
        </w:tc>
      </w:tr>
      <w:tr w:rsidR="005551CC" w:rsidRPr="005A13C0" w14:paraId="6AC54459" w14:textId="77777777" w:rsidTr="009D14FB">
        <w:tc>
          <w:tcPr>
            <w:tcW w:w="800" w:type="dxa"/>
            <w:shd w:val="solid" w:color="FFFFFF" w:fill="auto"/>
          </w:tcPr>
          <w:p w14:paraId="4E083F4E" w14:textId="2CDBF7A7" w:rsidR="005551CC" w:rsidRPr="005A13C0" w:rsidRDefault="005551CC" w:rsidP="00F84AAF">
            <w:pPr>
              <w:pStyle w:val="TAC"/>
              <w:rPr>
                <w:sz w:val="16"/>
                <w:szCs w:val="16"/>
              </w:rPr>
            </w:pPr>
            <w:r w:rsidRPr="005A13C0">
              <w:rPr>
                <w:sz w:val="16"/>
                <w:szCs w:val="16"/>
              </w:rPr>
              <w:t>2022-03</w:t>
            </w:r>
          </w:p>
        </w:tc>
        <w:tc>
          <w:tcPr>
            <w:tcW w:w="800" w:type="dxa"/>
            <w:shd w:val="solid" w:color="FFFFFF" w:fill="auto"/>
          </w:tcPr>
          <w:p w14:paraId="2D716502" w14:textId="0BDC1457" w:rsidR="005551CC" w:rsidRPr="005A13C0" w:rsidRDefault="005551CC"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23CD71D" w14:textId="0634DF04" w:rsidR="005551CC" w:rsidRPr="005A13C0" w:rsidRDefault="005551CC" w:rsidP="00F84AAF">
            <w:pPr>
              <w:pStyle w:val="TAC"/>
              <w:rPr>
                <w:sz w:val="16"/>
                <w:szCs w:val="16"/>
              </w:rPr>
            </w:pPr>
            <w:r w:rsidRPr="005A13C0">
              <w:rPr>
                <w:sz w:val="16"/>
                <w:szCs w:val="16"/>
              </w:rPr>
              <w:t>SP-220055</w:t>
            </w:r>
          </w:p>
        </w:tc>
        <w:tc>
          <w:tcPr>
            <w:tcW w:w="567" w:type="dxa"/>
            <w:shd w:val="solid" w:color="FFFFFF" w:fill="auto"/>
          </w:tcPr>
          <w:p w14:paraId="23156820" w14:textId="64304BD2" w:rsidR="005551CC" w:rsidRPr="005A13C0" w:rsidRDefault="005551CC" w:rsidP="00F84AAF">
            <w:pPr>
              <w:pStyle w:val="TAL"/>
              <w:rPr>
                <w:sz w:val="16"/>
                <w:szCs w:val="16"/>
              </w:rPr>
            </w:pPr>
            <w:r w:rsidRPr="005A13C0">
              <w:rPr>
                <w:sz w:val="16"/>
                <w:szCs w:val="16"/>
              </w:rPr>
              <w:t>3472</w:t>
            </w:r>
          </w:p>
        </w:tc>
        <w:tc>
          <w:tcPr>
            <w:tcW w:w="425" w:type="dxa"/>
            <w:shd w:val="solid" w:color="FFFFFF" w:fill="auto"/>
          </w:tcPr>
          <w:p w14:paraId="07485F62" w14:textId="59A0971C" w:rsidR="005551CC" w:rsidRPr="005A13C0" w:rsidRDefault="005551CC" w:rsidP="00F84AAF">
            <w:pPr>
              <w:pStyle w:val="TAL"/>
              <w:rPr>
                <w:sz w:val="16"/>
                <w:szCs w:val="16"/>
              </w:rPr>
            </w:pPr>
            <w:r w:rsidRPr="005A13C0">
              <w:rPr>
                <w:sz w:val="16"/>
                <w:szCs w:val="16"/>
              </w:rPr>
              <w:t>1</w:t>
            </w:r>
          </w:p>
        </w:tc>
        <w:tc>
          <w:tcPr>
            <w:tcW w:w="425" w:type="dxa"/>
            <w:shd w:val="solid" w:color="FFFFFF" w:fill="auto"/>
          </w:tcPr>
          <w:p w14:paraId="7E7FD836" w14:textId="10A9437B" w:rsidR="005551CC" w:rsidRPr="005A13C0" w:rsidRDefault="005551CC" w:rsidP="00F84AAF">
            <w:pPr>
              <w:pStyle w:val="TAL"/>
              <w:rPr>
                <w:sz w:val="16"/>
                <w:szCs w:val="16"/>
              </w:rPr>
            </w:pPr>
            <w:r w:rsidRPr="005A13C0">
              <w:rPr>
                <w:sz w:val="16"/>
                <w:szCs w:val="16"/>
              </w:rPr>
              <w:t>F</w:t>
            </w:r>
          </w:p>
        </w:tc>
        <w:tc>
          <w:tcPr>
            <w:tcW w:w="4820" w:type="dxa"/>
            <w:shd w:val="solid" w:color="FFFFFF" w:fill="auto"/>
          </w:tcPr>
          <w:p w14:paraId="099696DE" w14:textId="1B8BE56D" w:rsidR="005551CC" w:rsidRPr="005A13C0" w:rsidRDefault="005551CC" w:rsidP="00F84AAF">
            <w:pPr>
              <w:pStyle w:val="TAL"/>
              <w:rPr>
                <w:sz w:val="16"/>
                <w:szCs w:val="16"/>
              </w:rPr>
            </w:pPr>
            <w:r w:rsidRPr="005A13C0">
              <w:rPr>
                <w:sz w:val="16"/>
                <w:szCs w:val="16"/>
              </w:rPr>
              <w:t>Clarify FQDN in Traffic Influence</w:t>
            </w:r>
          </w:p>
        </w:tc>
        <w:tc>
          <w:tcPr>
            <w:tcW w:w="708" w:type="dxa"/>
            <w:shd w:val="solid" w:color="FFFFFF" w:fill="auto"/>
          </w:tcPr>
          <w:p w14:paraId="712670E0" w14:textId="094BE581" w:rsidR="005551CC" w:rsidRPr="005A13C0" w:rsidRDefault="005551CC" w:rsidP="00F84AAF">
            <w:pPr>
              <w:pStyle w:val="TAC"/>
              <w:rPr>
                <w:sz w:val="16"/>
                <w:szCs w:val="16"/>
              </w:rPr>
            </w:pPr>
            <w:r w:rsidRPr="005A13C0">
              <w:rPr>
                <w:sz w:val="16"/>
                <w:szCs w:val="16"/>
              </w:rPr>
              <w:t>17.4.0</w:t>
            </w:r>
          </w:p>
        </w:tc>
      </w:tr>
      <w:tr w:rsidR="009D1A77" w:rsidRPr="005A13C0" w14:paraId="1EDC19F4" w14:textId="77777777" w:rsidTr="009D14FB">
        <w:tc>
          <w:tcPr>
            <w:tcW w:w="800" w:type="dxa"/>
            <w:shd w:val="solid" w:color="FFFFFF" w:fill="auto"/>
          </w:tcPr>
          <w:p w14:paraId="34A1D8A6" w14:textId="7CDC713D"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400132D2" w14:textId="7CA28D50"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90765F4" w14:textId="2E40B9A8" w:rsidR="009D1A77" w:rsidRPr="005A13C0" w:rsidRDefault="009D1A77" w:rsidP="00F84AAF">
            <w:pPr>
              <w:pStyle w:val="TAC"/>
              <w:rPr>
                <w:sz w:val="16"/>
                <w:szCs w:val="16"/>
              </w:rPr>
            </w:pPr>
            <w:r w:rsidRPr="005A13C0">
              <w:rPr>
                <w:sz w:val="16"/>
                <w:szCs w:val="16"/>
              </w:rPr>
              <w:t>SP-220066</w:t>
            </w:r>
          </w:p>
        </w:tc>
        <w:tc>
          <w:tcPr>
            <w:tcW w:w="567" w:type="dxa"/>
            <w:shd w:val="solid" w:color="FFFFFF" w:fill="auto"/>
          </w:tcPr>
          <w:p w14:paraId="7BDEF5F0" w14:textId="25637B66" w:rsidR="009D1A77" w:rsidRPr="005A13C0" w:rsidRDefault="009D1A77" w:rsidP="00F84AAF">
            <w:pPr>
              <w:pStyle w:val="TAL"/>
              <w:rPr>
                <w:sz w:val="16"/>
                <w:szCs w:val="16"/>
              </w:rPr>
            </w:pPr>
            <w:r w:rsidRPr="005A13C0">
              <w:rPr>
                <w:sz w:val="16"/>
                <w:szCs w:val="16"/>
              </w:rPr>
              <w:t>3473</w:t>
            </w:r>
          </w:p>
        </w:tc>
        <w:tc>
          <w:tcPr>
            <w:tcW w:w="425" w:type="dxa"/>
            <w:shd w:val="solid" w:color="FFFFFF" w:fill="auto"/>
          </w:tcPr>
          <w:p w14:paraId="338DF026" w14:textId="2E678907" w:rsidR="009D1A77" w:rsidRPr="005A13C0" w:rsidRDefault="009D1A77" w:rsidP="00F84AAF">
            <w:pPr>
              <w:pStyle w:val="TAL"/>
              <w:rPr>
                <w:sz w:val="16"/>
                <w:szCs w:val="16"/>
              </w:rPr>
            </w:pPr>
            <w:r w:rsidRPr="005A13C0">
              <w:rPr>
                <w:sz w:val="16"/>
                <w:szCs w:val="16"/>
              </w:rPr>
              <w:t>1</w:t>
            </w:r>
          </w:p>
        </w:tc>
        <w:tc>
          <w:tcPr>
            <w:tcW w:w="425" w:type="dxa"/>
            <w:shd w:val="solid" w:color="FFFFFF" w:fill="auto"/>
          </w:tcPr>
          <w:p w14:paraId="6742B44C" w14:textId="12ADC374"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050BC74B" w14:textId="5DC5ED5C" w:rsidR="009D1A77" w:rsidRPr="005A13C0" w:rsidRDefault="009D1A77" w:rsidP="00F84AAF">
            <w:pPr>
              <w:pStyle w:val="TAL"/>
              <w:rPr>
                <w:sz w:val="16"/>
                <w:szCs w:val="16"/>
              </w:rPr>
            </w:pPr>
            <w:r w:rsidRPr="005A13C0">
              <w:rPr>
                <w:sz w:val="16"/>
                <w:szCs w:val="16"/>
              </w:rPr>
              <w:t>5G-EIR clarification</w:t>
            </w:r>
          </w:p>
        </w:tc>
        <w:tc>
          <w:tcPr>
            <w:tcW w:w="708" w:type="dxa"/>
            <w:shd w:val="solid" w:color="FFFFFF" w:fill="auto"/>
          </w:tcPr>
          <w:p w14:paraId="2FE92924" w14:textId="6A72ADC7" w:rsidR="009D1A77" w:rsidRPr="005A13C0" w:rsidRDefault="009D1A77" w:rsidP="00F84AAF">
            <w:pPr>
              <w:pStyle w:val="TAC"/>
              <w:rPr>
                <w:sz w:val="16"/>
                <w:szCs w:val="16"/>
              </w:rPr>
            </w:pPr>
            <w:r w:rsidRPr="005A13C0">
              <w:rPr>
                <w:sz w:val="16"/>
                <w:szCs w:val="16"/>
              </w:rPr>
              <w:t>17.4.0</w:t>
            </w:r>
          </w:p>
        </w:tc>
      </w:tr>
      <w:tr w:rsidR="009D1A77" w:rsidRPr="005A13C0" w14:paraId="1A0CFEE6" w14:textId="77777777" w:rsidTr="009D14FB">
        <w:tc>
          <w:tcPr>
            <w:tcW w:w="800" w:type="dxa"/>
            <w:shd w:val="solid" w:color="FFFFFF" w:fill="auto"/>
          </w:tcPr>
          <w:p w14:paraId="0FB770B7" w14:textId="7F9B84CF"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0B6BE7F0" w14:textId="3A869409"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5AD924B" w14:textId="696AAC87" w:rsidR="009D1A77" w:rsidRPr="005A13C0" w:rsidRDefault="009D1A77" w:rsidP="00F84AAF">
            <w:pPr>
              <w:pStyle w:val="TAC"/>
              <w:rPr>
                <w:sz w:val="16"/>
                <w:szCs w:val="16"/>
              </w:rPr>
            </w:pPr>
            <w:r w:rsidRPr="005A13C0">
              <w:rPr>
                <w:sz w:val="16"/>
                <w:szCs w:val="16"/>
              </w:rPr>
              <w:t>SP-220062</w:t>
            </w:r>
          </w:p>
        </w:tc>
        <w:tc>
          <w:tcPr>
            <w:tcW w:w="567" w:type="dxa"/>
            <w:shd w:val="solid" w:color="FFFFFF" w:fill="auto"/>
          </w:tcPr>
          <w:p w14:paraId="2ED21240" w14:textId="1B6C4CC6" w:rsidR="009D1A77" w:rsidRPr="005A13C0" w:rsidRDefault="009D1A77" w:rsidP="00F84AAF">
            <w:pPr>
              <w:pStyle w:val="TAL"/>
              <w:rPr>
                <w:sz w:val="16"/>
                <w:szCs w:val="16"/>
              </w:rPr>
            </w:pPr>
            <w:r w:rsidRPr="005A13C0">
              <w:rPr>
                <w:sz w:val="16"/>
                <w:szCs w:val="16"/>
              </w:rPr>
              <w:t>3474</w:t>
            </w:r>
          </w:p>
        </w:tc>
        <w:tc>
          <w:tcPr>
            <w:tcW w:w="425" w:type="dxa"/>
            <w:shd w:val="solid" w:color="FFFFFF" w:fill="auto"/>
          </w:tcPr>
          <w:p w14:paraId="4C12F445" w14:textId="73993822" w:rsidR="009D1A77" w:rsidRPr="005A13C0" w:rsidRDefault="009D1A77" w:rsidP="00F84AAF">
            <w:pPr>
              <w:pStyle w:val="TAL"/>
              <w:rPr>
                <w:sz w:val="16"/>
                <w:szCs w:val="16"/>
              </w:rPr>
            </w:pPr>
            <w:r w:rsidRPr="005A13C0">
              <w:rPr>
                <w:sz w:val="16"/>
                <w:szCs w:val="16"/>
              </w:rPr>
              <w:t>1</w:t>
            </w:r>
          </w:p>
        </w:tc>
        <w:tc>
          <w:tcPr>
            <w:tcW w:w="425" w:type="dxa"/>
            <w:shd w:val="solid" w:color="FFFFFF" w:fill="auto"/>
          </w:tcPr>
          <w:p w14:paraId="0E31DECD" w14:textId="466051FF"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2A3D08E2" w14:textId="5C78AE80" w:rsidR="009D1A77" w:rsidRPr="005A13C0" w:rsidRDefault="009D1A77" w:rsidP="00F84AAF">
            <w:pPr>
              <w:pStyle w:val="TAL"/>
              <w:rPr>
                <w:sz w:val="16"/>
                <w:szCs w:val="16"/>
              </w:rPr>
            </w:pPr>
            <w:r w:rsidRPr="005A13C0">
              <w:rPr>
                <w:sz w:val="16"/>
                <w:szCs w:val="16"/>
              </w:rPr>
              <w:t>Clarification on Authentication and Subscription information checking</w:t>
            </w:r>
          </w:p>
        </w:tc>
        <w:tc>
          <w:tcPr>
            <w:tcW w:w="708" w:type="dxa"/>
            <w:shd w:val="solid" w:color="FFFFFF" w:fill="auto"/>
          </w:tcPr>
          <w:p w14:paraId="028A989A" w14:textId="511B46D2" w:rsidR="009D1A77" w:rsidRPr="005A13C0" w:rsidRDefault="009D1A77" w:rsidP="00F84AAF">
            <w:pPr>
              <w:pStyle w:val="TAC"/>
              <w:rPr>
                <w:sz w:val="16"/>
                <w:szCs w:val="16"/>
              </w:rPr>
            </w:pPr>
            <w:r w:rsidRPr="005A13C0">
              <w:rPr>
                <w:sz w:val="16"/>
                <w:szCs w:val="16"/>
              </w:rPr>
              <w:t>17.4.0</w:t>
            </w:r>
          </w:p>
        </w:tc>
      </w:tr>
      <w:tr w:rsidR="009D1A77" w:rsidRPr="005A13C0" w14:paraId="0CAE0C0F" w14:textId="77777777" w:rsidTr="009D14FB">
        <w:tc>
          <w:tcPr>
            <w:tcW w:w="800" w:type="dxa"/>
            <w:shd w:val="solid" w:color="FFFFFF" w:fill="auto"/>
          </w:tcPr>
          <w:p w14:paraId="1E4E59E4" w14:textId="0C1143B0"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3EDB4E94" w14:textId="44E7FF4A"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E6259EE" w14:textId="458B0B52" w:rsidR="009D1A77" w:rsidRPr="005A13C0" w:rsidRDefault="009D1A77" w:rsidP="00F84AAF">
            <w:pPr>
              <w:pStyle w:val="TAC"/>
              <w:rPr>
                <w:sz w:val="16"/>
                <w:szCs w:val="16"/>
              </w:rPr>
            </w:pPr>
            <w:r w:rsidRPr="005A13C0">
              <w:rPr>
                <w:sz w:val="16"/>
                <w:szCs w:val="16"/>
              </w:rPr>
              <w:t>SP-220062</w:t>
            </w:r>
          </w:p>
        </w:tc>
        <w:tc>
          <w:tcPr>
            <w:tcW w:w="567" w:type="dxa"/>
            <w:shd w:val="solid" w:color="FFFFFF" w:fill="auto"/>
          </w:tcPr>
          <w:p w14:paraId="1E20FB52" w14:textId="09BD688B" w:rsidR="009D1A77" w:rsidRPr="005A13C0" w:rsidRDefault="009D1A77" w:rsidP="00F84AAF">
            <w:pPr>
              <w:pStyle w:val="TAL"/>
              <w:rPr>
                <w:sz w:val="16"/>
                <w:szCs w:val="16"/>
              </w:rPr>
            </w:pPr>
            <w:r w:rsidRPr="005A13C0">
              <w:rPr>
                <w:sz w:val="16"/>
                <w:szCs w:val="16"/>
              </w:rPr>
              <w:t>3479</w:t>
            </w:r>
          </w:p>
        </w:tc>
        <w:tc>
          <w:tcPr>
            <w:tcW w:w="425" w:type="dxa"/>
            <w:shd w:val="solid" w:color="FFFFFF" w:fill="auto"/>
          </w:tcPr>
          <w:p w14:paraId="72563601" w14:textId="0372FA6F" w:rsidR="009D1A77" w:rsidRPr="005A13C0" w:rsidRDefault="009D1A77" w:rsidP="00F84AAF">
            <w:pPr>
              <w:pStyle w:val="TAL"/>
              <w:rPr>
                <w:sz w:val="16"/>
                <w:szCs w:val="16"/>
              </w:rPr>
            </w:pPr>
            <w:r w:rsidRPr="005A13C0">
              <w:rPr>
                <w:sz w:val="16"/>
                <w:szCs w:val="16"/>
              </w:rPr>
              <w:t xml:space="preserve">- </w:t>
            </w:r>
          </w:p>
        </w:tc>
        <w:tc>
          <w:tcPr>
            <w:tcW w:w="425" w:type="dxa"/>
            <w:shd w:val="solid" w:color="FFFFFF" w:fill="auto"/>
          </w:tcPr>
          <w:p w14:paraId="7062AD8F" w14:textId="6F8B7B26"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14A9480E" w14:textId="0721034F" w:rsidR="009D1A77" w:rsidRPr="005A13C0" w:rsidRDefault="009D1A77" w:rsidP="00F84AAF">
            <w:pPr>
              <w:pStyle w:val="TAL"/>
              <w:rPr>
                <w:sz w:val="16"/>
                <w:szCs w:val="16"/>
              </w:rPr>
            </w:pPr>
            <w:r w:rsidRPr="005A13C0">
              <w:rPr>
                <w:sz w:val="16"/>
                <w:szCs w:val="16"/>
              </w:rPr>
              <w:t>Delete the EN on disaster roaming revoking</w:t>
            </w:r>
          </w:p>
        </w:tc>
        <w:tc>
          <w:tcPr>
            <w:tcW w:w="708" w:type="dxa"/>
            <w:shd w:val="solid" w:color="FFFFFF" w:fill="auto"/>
          </w:tcPr>
          <w:p w14:paraId="3D3DF35D" w14:textId="05298A02" w:rsidR="009D1A77" w:rsidRPr="005A13C0" w:rsidRDefault="009D1A77" w:rsidP="00F84AAF">
            <w:pPr>
              <w:pStyle w:val="TAC"/>
              <w:rPr>
                <w:sz w:val="16"/>
                <w:szCs w:val="16"/>
              </w:rPr>
            </w:pPr>
            <w:r w:rsidRPr="005A13C0">
              <w:rPr>
                <w:sz w:val="16"/>
                <w:szCs w:val="16"/>
              </w:rPr>
              <w:t>17.4.0</w:t>
            </w:r>
          </w:p>
        </w:tc>
      </w:tr>
      <w:tr w:rsidR="009D1A77" w:rsidRPr="005A13C0" w14:paraId="2F443113" w14:textId="77777777" w:rsidTr="009D14FB">
        <w:tc>
          <w:tcPr>
            <w:tcW w:w="800" w:type="dxa"/>
            <w:shd w:val="solid" w:color="FFFFFF" w:fill="auto"/>
          </w:tcPr>
          <w:p w14:paraId="3447344B" w14:textId="661B68BD"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2AADF76A" w14:textId="208F0CC8"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EF97300" w14:textId="5F5C3037" w:rsidR="009D1A77" w:rsidRPr="005A13C0" w:rsidRDefault="009D1A77" w:rsidP="00F84AAF">
            <w:pPr>
              <w:pStyle w:val="TAC"/>
              <w:rPr>
                <w:sz w:val="16"/>
                <w:szCs w:val="16"/>
              </w:rPr>
            </w:pPr>
            <w:r w:rsidRPr="005A13C0">
              <w:rPr>
                <w:sz w:val="16"/>
                <w:szCs w:val="16"/>
              </w:rPr>
              <w:t>SP-220060</w:t>
            </w:r>
          </w:p>
        </w:tc>
        <w:tc>
          <w:tcPr>
            <w:tcW w:w="567" w:type="dxa"/>
            <w:shd w:val="solid" w:color="FFFFFF" w:fill="auto"/>
          </w:tcPr>
          <w:p w14:paraId="72BDAA81" w14:textId="0CC4D6FD" w:rsidR="009D1A77" w:rsidRPr="005A13C0" w:rsidRDefault="009D1A77" w:rsidP="00F84AAF">
            <w:pPr>
              <w:pStyle w:val="TAL"/>
              <w:rPr>
                <w:sz w:val="16"/>
                <w:szCs w:val="16"/>
              </w:rPr>
            </w:pPr>
            <w:r w:rsidRPr="005A13C0">
              <w:rPr>
                <w:sz w:val="16"/>
                <w:szCs w:val="16"/>
              </w:rPr>
              <w:t>3480</w:t>
            </w:r>
          </w:p>
        </w:tc>
        <w:tc>
          <w:tcPr>
            <w:tcW w:w="425" w:type="dxa"/>
            <w:shd w:val="solid" w:color="FFFFFF" w:fill="auto"/>
          </w:tcPr>
          <w:p w14:paraId="7142F917" w14:textId="00684CE3" w:rsidR="009D1A77" w:rsidRPr="005A13C0" w:rsidRDefault="009D1A77" w:rsidP="00F84AAF">
            <w:pPr>
              <w:pStyle w:val="TAL"/>
              <w:rPr>
                <w:sz w:val="16"/>
                <w:szCs w:val="16"/>
              </w:rPr>
            </w:pPr>
            <w:r w:rsidRPr="005A13C0">
              <w:rPr>
                <w:sz w:val="16"/>
                <w:szCs w:val="16"/>
              </w:rPr>
              <w:t xml:space="preserve">1 </w:t>
            </w:r>
          </w:p>
        </w:tc>
        <w:tc>
          <w:tcPr>
            <w:tcW w:w="425" w:type="dxa"/>
            <w:shd w:val="solid" w:color="FFFFFF" w:fill="auto"/>
          </w:tcPr>
          <w:p w14:paraId="315AECA7" w14:textId="6D453966"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0835A1E8" w14:textId="123AD767" w:rsidR="009D1A77" w:rsidRPr="005A13C0" w:rsidRDefault="009D1A77" w:rsidP="00F84AAF">
            <w:pPr>
              <w:pStyle w:val="TAL"/>
              <w:rPr>
                <w:sz w:val="16"/>
                <w:szCs w:val="16"/>
              </w:rPr>
            </w:pPr>
            <w:r w:rsidRPr="005A13C0">
              <w:rPr>
                <w:sz w:val="16"/>
                <w:szCs w:val="16"/>
              </w:rPr>
              <w:t>Correction on 5G access stratum time distribution</w:t>
            </w:r>
          </w:p>
        </w:tc>
        <w:tc>
          <w:tcPr>
            <w:tcW w:w="708" w:type="dxa"/>
            <w:shd w:val="solid" w:color="FFFFFF" w:fill="auto"/>
          </w:tcPr>
          <w:p w14:paraId="0C90EF97" w14:textId="28207262" w:rsidR="009D1A77" w:rsidRPr="005A13C0" w:rsidRDefault="009D1A77" w:rsidP="00F84AAF">
            <w:pPr>
              <w:pStyle w:val="TAC"/>
              <w:rPr>
                <w:sz w:val="16"/>
                <w:szCs w:val="16"/>
              </w:rPr>
            </w:pPr>
            <w:r w:rsidRPr="005A13C0">
              <w:rPr>
                <w:sz w:val="16"/>
                <w:szCs w:val="16"/>
              </w:rPr>
              <w:t>17.4.0</w:t>
            </w:r>
          </w:p>
        </w:tc>
      </w:tr>
      <w:tr w:rsidR="009D1A77" w:rsidRPr="005A13C0" w14:paraId="565D2656" w14:textId="77777777" w:rsidTr="009D14FB">
        <w:tc>
          <w:tcPr>
            <w:tcW w:w="800" w:type="dxa"/>
            <w:shd w:val="solid" w:color="FFFFFF" w:fill="auto"/>
          </w:tcPr>
          <w:p w14:paraId="49D77476" w14:textId="4E9497F8"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699BC01C" w14:textId="712F7C09"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725EBEF" w14:textId="31E82E7A" w:rsidR="009D1A77" w:rsidRPr="005A13C0" w:rsidRDefault="009D1A77" w:rsidP="00F84AAF">
            <w:pPr>
              <w:pStyle w:val="TAC"/>
              <w:rPr>
                <w:sz w:val="16"/>
                <w:szCs w:val="16"/>
              </w:rPr>
            </w:pPr>
            <w:r w:rsidRPr="005A13C0">
              <w:rPr>
                <w:sz w:val="16"/>
                <w:szCs w:val="16"/>
              </w:rPr>
              <w:t>SP-220068</w:t>
            </w:r>
          </w:p>
        </w:tc>
        <w:tc>
          <w:tcPr>
            <w:tcW w:w="567" w:type="dxa"/>
            <w:shd w:val="solid" w:color="FFFFFF" w:fill="auto"/>
          </w:tcPr>
          <w:p w14:paraId="24D8E9AC" w14:textId="728759DB" w:rsidR="009D1A77" w:rsidRPr="005A13C0" w:rsidRDefault="009D1A77" w:rsidP="00F84AAF">
            <w:pPr>
              <w:pStyle w:val="TAL"/>
              <w:rPr>
                <w:sz w:val="16"/>
                <w:szCs w:val="16"/>
              </w:rPr>
            </w:pPr>
            <w:r w:rsidRPr="005A13C0">
              <w:rPr>
                <w:sz w:val="16"/>
                <w:szCs w:val="16"/>
              </w:rPr>
              <w:t>3481</w:t>
            </w:r>
          </w:p>
        </w:tc>
        <w:tc>
          <w:tcPr>
            <w:tcW w:w="425" w:type="dxa"/>
            <w:shd w:val="solid" w:color="FFFFFF" w:fill="auto"/>
          </w:tcPr>
          <w:p w14:paraId="308927A7" w14:textId="058FF275" w:rsidR="009D1A77" w:rsidRPr="005A13C0" w:rsidRDefault="009D1A77" w:rsidP="00F84AAF">
            <w:pPr>
              <w:pStyle w:val="TAL"/>
              <w:rPr>
                <w:sz w:val="16"/>
                <w:szCs w:val="16"/>
              </w:rPr>
            </w:pPr>
            <w:r w:rsidRPr="005A13C0">
              <w:rPr>
                <w:sz w:val="16"/>
                <w:szCs w:val="16"/>
              </w:rPr>
              <w:t>1</w:t>
            </w:r>
          </w:p>
        </w:tc>
        <w:tc>
          <w:tcPr>
            <w:tcW w:w="425" w:type="dxa"/>
            <w:shd w:val="solid" w:color="FFFFFF" w:fill="auto"/>
          </w:tcPr>
          <w:p w14:paraId="18C3060A" w14:textId="21A216C0"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0CCB7558" w14:textId="1DA37D7C" w:rsidR="009D1A77" w:rsidRPr="005A13C0" w:rsidRDefault="009D1A77" w:rsidP="00F84AAF">
            <w:pPr>
              <w:pStyle w:val="TAL"/>
              <w:rPr>
                <w:sz w:val="16"/>
                <w:szCs w:val="16"/>
              </w:rPr>
            </w:pPr>
            <w:r w:rsidRPr="005A13C0">
              <w:rPr>
                <w:sz w:val="16"/>
                <w:szCs w:val="16"/>
              </w:rPr>
              <w:t>Correction on the MME handling for UPIP during interworking</w:t>
            </w:r>
          </w:p>
        </w:tc>
        <w:tc>
          <w:tcPr>
            <w:tcW w:w="708" w:type="dxa"/>
            <w:shd w:val="solid" w:color="FFFFFF" w:fill="auto"/>
          </w:tcPr>
          <w:p w14:paraId="74615DEC" w14:textId="392FC7DD" w:rsidR="009D1A77" w:rsidRPr="005A13C0" w:rsidRDefault="009D1A77" w:rsidP="00F84AAF">
            <w:pPr>
              <w:pStyle w:val="TAC"/>
              <w:rPr>
                <w:sz w:val="16"/>
                <w:szCs w:val="16"/>
              </w:rPr>
            </w:pPr>
            <w:r w:rsidRPr="005A13C0">
              <w:rPr>
                <w:sz w:val="16"/>
                <w:szCs w:val="16"/>
              </w:rPr>
              <w:t>17.4.0</w:t>
            </w:r>
          </w:p>
        </w:tc>
      </w:tr>
      <w:tr w:rsidR="00EE23D1" w:rsidRPr="005A13C0" w14:paraId="7233F96B" w14:textId="77777777" w:rsidTr="009D14FB">
        <w:tc>
          <w:tcPr>
            <w:tcW w:w="800" w:type="dxa"/>
            <w:shd w:val="solid" w:color="FFFFFF" w:fill="auto"/>
          </w:tcPr>
          <w:p w14:paraId="49913419" w14:textId="4EF46BDE" w:rsidR="00EE23D1" w:rsidRPr="005A13C0" w:rsidRDefault="00EE23D1" w:rsidP="00F84AAF">
            <w:pPr>
              <w:pStyle w:val="TAC"/>
              <w:rPr>
                <w:sz w:val="16"/>
                <w:szCs w:val="16"/>
              </w:rPr>
            </w:pPr>
            <w:r w:rsidRPr="005A13C0">
              <w:rPr>
                <w:sz w:val="16"/>
                <w:szCs w:val="16"/>
              </w:rPr>
              <w:t>2022-03</w:t>
            </w:r>
          </w:p>
        </w:tc>
        <w:tc>
          <w:tcPr>
            <w:tcW w:w="800" w:type="dxa"/>
            <w:shd w:val="solid" w:color="FFFFFF" w:fill="auto"/>
          </w:tcPr>
          <w:p w14:paraId="62886E88" w14:textId="7FCD36CE" w:rsidR="00EE23D1" w:rsidRPr="005A13C0" w:rsidRDefault="00EE23D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705543D" w14:textId="469C91F8" w:rsidR="00EE23D1" w:rsidRPr="005A13C0" w:rsidRDefault="00EE23D1" w:rsidP="00F84AAF">
            <w:pPr>
              <w:pStyle w:val="TAC"/>
              <w:rPr>
                <w:sz w:val="16"/>
                <w:szCs w:val="16"/>
              </w:rPr>
            </w:pPr>
            <w:r w:rsidRPr="005A13C0">
              <w:rPr>
                <w:sz w:val="16"/>
                <w:szCs w:val="16"/>
              </w:rPr>
              <w:t>SP-220047</w:t>
            </w:r>
          </w:p>
        </w:tc>
        <w:tc>
          <w:tcPr>
            <w:tcW w:w="567" w:type="dxa"/>
            <w:shd w:val="solid" w:color="FFFFFF" w:fill="auto"/>
          </w:tcPr>
          <w:p w14:paraId="127D732B" w14:textId="619AF580" w:rsidR="00EE23D1" w:rsidRPr="005A13C0" w:rsidRDefault="00EE23D1" w:rsidP="00F84AAF">
            <w:pPr>
              <w:pStyle w:val="TAL"/>
              <w:rPr>
                <w:sz w:val="16"/>
                <w:szCs w:val="16"/>
              </w:rPr>
            </w:pPr>
            <w:r w:rsidRPr="005A13C0">
              <w:rPr>
                <w:sz w:val="16"/>
                <w:szCs w:val="16"/>
              </w:rPr>
              <w:t>3487</w:t>
            </w:r>
          </w:p>
        </w:tc>
        <w:tc>
          <w:tcPr>
            <w:tcW w:w="425" w:type="dxa"/>
            <w:shd w:val="solid" w:color="FFFFFF" w:fill="auto"/>
          </w:tcPr>
          <w:p w14:paraId="71B7E547" w14:textId="0D218D24" w:rsidR="00EE23D1" w:rsidRPr="005A13C0" w:rsidRDefault="00EE23D1" w:rsidP="00F84AAF">
            <w:pPr>
              <w:pStyle w:val="TAL"/>
              <w:rPr>
                <w:sz w:val="16"/>
                <w:szCs w:val="16"/>
              </w:rPr>
            </w:pPr>
            <w:r w:rsidRPr="005A13C0">
              <w:rPr>
                <w:sz w:val="16"/>
                <w:szCs w:val="16"/>
              </w:rPr>
              <w:t>1</w:t>
            </w:r>
          </w:p>
        </w:tc>
        <w:tc>
          <w:tcPr>
            <w:tcW w:w="425" w:type="dxa"/>
            <w:shd w:val="solid" w:color="FFFFFF" w:fill="auto"/>
          </w:tcPr>
          <w:p w14:paraId="36E3B886" w14:textId="6839C04F" w:rsidR="00EE23D1" w:rsidRPr="005A13C0" w:rsidRDefault="00EE23D1" w:rsidP="00F84AAF">
            <w:pPr>
              <w:pStyle w:val="TAL"/>
              <w:rPr>
                <w:sz w:val="16"/>
                <w:szCs w:val="16"/>
              </w:rPr>
            </w:pPr>
            <w:r w:rsidRPr="005A13C0">
              <w:rPr>
                <w:sz w:val="16"/>
                <w:szCs w:val="16"/>
              </w:rPr>
              <w:t>A</w:t>
            </w:r>
          </w:p>
        </w:tc>
        <w:tc>
          <w:tcPr>
            <w:tcW w:w="4820" w:type="dxa"/>
            <w:shd w:val="solid" w:color="FFFFFF" w:fill="auto"/>
          </w:tcPr>
          <w:p w14:paraId="592ABD87" w14:textId="55962CB3" w:rsidR="00EE23D1" w:rsidRPr="005A13C0" w:rsidRDefault="00EE23D1" w:rsidP="00F84AAF">
            <w:pPr>
              <w:pStyle w:val="TAL"/>
              <w:rPr>
                <w:sz w:val="16"/>
                <w:szCs w:val="16"/>
              </w:rPr>
            </w:pPr>
            <w:r w:rsidRPr="005A13C0">
              <w:rPr>
                <w:sz w:val="16"/>
                <w:szCs w:val="16"/>
              </w:rPr>
              <w:t>Scheduled Traffic not used for TSCAI</w:t>
            </w:r>
          </w:p>
        </w:tc>
        <w:tc>
          <w:tcPr>
            <w:tcW w:w="708" w:type="dxa"/>
            <w:shd w:val="solid" w:color="FFFFFF" w:fill="auto"/>
          </w:tcPr>
          <w:p w14:paraId="57B5BD82" w14:textId="574F6291" w:rsidR="00EE23D1" w:rsidRPr="005A13C0" w:rsidRDefault="00EE23D1" w:rsidP="00F84AAF">
            <w:pPr>
              <w:pStyle w:val="TAC"/>
              <w:rPr>
                <w:sz w:val="16"/>
                <w:szCs w:val="16"/>
              </w:rPr>
            </w:pPr>
            <w:r w:rsidRPr="005A13C0">
              <w:rPr>
                <w:sz w:val="16"/>
                <w:szCs w:val="16"/>
              </w:rPr>
              <w:t>17.4.0</w:t>
            </w:r>
          </w:p>
        </w:tc>
      </w:tr>
      <w:tr w:rsidR="00FA7B3B" w:rsidRPr="005A13C0" w14:paraId="28F350A4" w14:textId="77777777" w:rsidTr="0079049F">
        <w:tc>
          <w:tcPr>
            <w:tcW w:w="800" w:type="dxa"/>
            <w:shd w:val="solid" w:color="FFFFFF" w:fill="auto"/>
          </w:tcPr>
          <w:p w14:paraId="44D7E8D1" w14:textId="77777777" w:rsidR="00FA7B3B" w:rsidRPr="005A13C0" w:rsidRDefault="00FA7B3B" w:rsidP="0079049F">
            <w:pPr>
              <w:pStyle w:val="TAC"/>
              <w:rPr>
                <w:sz w:val="16"/>
                <w:szCs w:val="16"/>
              </w:rPr>
            </w:pPr>
            <w:r w:rsidRPr="005A13C0">
              <w:rPr>
                <w:sz w:val="16"/>
                <w:szCs w:val="16"/>
              </w:rPr>
              <w:t>2022-03</w:t>
            </w:r>
          </w:p>
        </w:tc>
        <w:tc>
          <w:tcPr>
            <w:tcW w:w="800" w:type="dxa"/>
            <w:shd w:val="solid" w:color="FFFFFF" w:fill="auto"/>
          </w:tcPr>
          <w:p w14:paraId="2A0B806E" w14:textId="563EB624" w:rsidR="00FA7B3B" w:rsidRPr="005A13C0" w:rsidRDefault="00FA7B3B" w:rsidP="0079049F">
            <w:pPr>
              <w:pStyle w:val="TAL"/>
              <w:rPr>
                <w:sz w:val="16"/>
                <w:szCs w:val="16"/>
              </w:rPr>
            </w:pPr>
            <w:r w:rsidRPr="005A13C0">
              <w:rPr>
                <w:sz w:val="16"/>
                <w:szCs w:val="16"/>
              </w:rPr>
              <w:t>SP#95E</w:t>
            </w:r>
          </w:p>
        </w:tc>
        <w:tc>
          <w:tcPr>
            <w:tcW w:w="1094" w:type="dxa"/>
            <w:shd w:val="solid" w:color="FFFFFF" w:fill="auto"/>
          </w:tcPr>
          <w:p w14:paraId="164AC206" w14:textId="77777777" w:rsidR="00FA7B3B" w:rsidRPr="005A13C0" w:rsidRDefault="00FA7B3B" w:rsidP="0079049F">
            <w:pPr>
              <w:pStyle w:val="TAC"/>
              <w:rPr>
                <w:sz w:val="16"/>
                <w:szCs w:val="16"/>
              </w:rPr>
            </w:pPr>
            <w:r w:rsidRPr="005A13C0">
              <w:rPr>
                <w:sz w:val="16"/>
                <w:szCs w:val="16"/>
              </w:rPr>
              <w:t>SP-220282</w:t>
            </w:r>
          </w:p>
        </w:tc>
        <w:tc>
          <w:tcPr>
            <w:tcW w:w="567" w:type="dxa"/>
            <w:shd w:val="solid" w:color="FFFFFF" w:fill="auto"/>
          </w:tcPr>
          <w:p w14:paraId="4D020D49" w14:textId="77777777" w:rsidR="00FA7B3B" w:rsidRPr="005A13C0" w:rsidRDefault="00FA7B3B" w:rsidP="0079049F">
            <w:pPr>
              <w:pStyle w:val="TAL"/>
              <w:rPr>
                <w:sz w:val="16"/>
                <w:szCs w:val="16"/>
              </w:rPr>
            </w:pPr>
            <w:r w:rsidRPr="005A13C0">
              <w:rPr>
                <w:sz w:val="16"/>
                <w:szCs w:val="16"/>
              </w:rPr>
              <w:t>3489</w:t>
            </w:r>
          </w:p>
        </w:tc>
        <w:tc>
          <w:tcPr>
            <w:tcW w:w="425" w:type="dxa"/>
            <w:shd w:val="solid" w:color="FFFFFF" w:fill="auto"/>
          </w:tcPr>
          <w:p w14:paraId="62C490B2" w14:textId="77777777" w:rsidR="00FA7B3B" w:rsidRPr="005A13C0" w:rsidRDefault="00FA7B3B" w:rsidP="0079049F">
            <w:pPr>
              <w:pStyle w:val="TAL"/>
              <w:rPr>
                <w:sz w:val="16"/>
                <w:szCs w:val="16"/>
              </w:rPr>
            </w:pPr>
            <w:r w:rsidRPr="005A13C0">
              <w:rPr>
                <w:sz w:val="16"/>
                <w:szCs w:val="16"/>
              </w:rPr>
              <w:t>2</w:t>
            </w:r>
          </w:p>
        </w:tc>
        <w:tc>
          <w:tcPr>
            <w:tcW w:w="425" w:type="dxa"/>
            <w:shd w:val="solid" w:color="FFFFFF" w:fill="auto"/>
          </w:tcPr>
          <w:p w14:paraId="29EFDB13" w14:textId="77777777" w:rsidR="00FA7B3B" w:rsidRPr="005A13C0" w:rsidRDefault="00FA7B3B" w:rsidP="0079049F">
            <w:pPr>
              <w:pStyle w:val="TAL"/>
              <w:rPr>
                <w:sz w:val="16"/>
                <w:szCs w:val="16"/>
              </w:rPr>
            </w:pPr>
            <w:r w:rsidRPr="005A13C0">
              <w:rPr>
                <w:sz w:val="16"/>
                <w:szCs w:val="16"/>
              </w:rPr>
              <w:t>F</w:t>
            </w:r>
          </w:p>
        </w:tc>
        <w:tc>
          <w:tcPr>
            <w:tcW w:w="4820" w:type="dxa"/>
            <w:shd w:val="solid" w:color="FFFFFF" w:fill="auto"/>
          </w:tcPr>
          <w:p w14:paraId="71B43CA5" w14:textId="77777777" w:rsidR="00FA7B3B" w:rsidRPr="005A13C0" w:rsidRDefault="00FA7B3B" w:rsidP="0079049F">
            <w:pPr>
              <w:pStyle w:val="TAL"/>
              <w:rPr>
                <w:sz w:val="16"/>
                <w:szCs w:val="16"/>
              </w:rPr>
            </w:pPr>
            <w:r w:rsidRPr="005A13C0">
              <w:rPr>
                <w:sz w:val="16"/>
                <w:szCs w:val="16"/>
              </w:rPr>
              <w:t>Clarifications on NSAC for Emergency and Priority Services</w:t>
            </w:r>
          </w:p>
        </w:tc>
        <w:tc>
          <w:tcPr>
            <w:tcW w:w="708" w:type="dxa"/>
            <w:shd w:val="solid" w:color="FFFFFF" w:fill="auto"/>
          </w:tcPr>
          <w:p w14:paraId="2A87707E" w14:textId="77777777" w:rsidR="00FA7B3B" w:rsidRPr="005A13C0" w:rsidRDefault="00FA7B3B" w:rsidP="0079049F">
            <w:pPr>
              <w:pStyle w:val="TAC"/>
              <w:rPr>
                <w:sz w:val="16"/>
                <w:szCs w:val="16"/>
              </w:rPr>
            </w:pPr>
            <w:r w:rsidRPr="005A13C0">
              <w:rPr>
                <w:sz w:val="16"/>
                <w:szCs w:val="16"/>
              </w:rPr>
              <w:t>17.4.0</w:t>
            </w:r>
          </w:p>
        </w:tc>
      </w:tr>
      <w:tr w:rsidR="00133F31" w:rsidRPr="005A13C0" w14:paraId="4B9BD5CC" w14:textId="77777777" w:rsidTr="009D14FB">
        <w:tc>
          <w:tcPr>
            <w:tcW w:w="800" w:type="dxa"/>
            <w:shd w:val="solid" w:color="FFFFFF" w:fill="auto"/>
          </w:tcPr>
          <w:p w14:paraId="0CDD2F7D" w14:textId="3465CE39" w:rsidR="00133F31" w:rsidRPr="005A13C0" w:rsidRDefault="00133F31" w:rsidP="00F84AAF">
            <w:pPr>
              <w:pStyle w:val="TAC"/>
              <w:rPr>
                <w:sz w:val="16"/>
                <w:szCs w:val="16"/>
              </w:rPr>
            </w:pPr>
            <w:r w:rsidRPr="005A13C0">
              <w:rPr>
                <w:sz w:val="16"/>
                <w:szCs w:val="16"/>
              </w:rPr>
              <w:t>2022-03</w:t>
            </w:r>
          </w:p>
        </w:tc>
        <w:tc>
          <w:tcPr>
            <w:tcW w:w="800" w:type="dxa"/>
            <w:shd w:val="solid" w:color="FFFFFF" w:fill="auto"/>
          </w:tcPr>
          <w:p w14:paraId="1C7389FB" w14:textId="77C70530" w:rsidR="00133F31" w:rsidRPr="005A13C0" w:rsidRDefault="00133F3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781252C" w14:textId="6C57E5B4" w:rsidR="00133F31" w:rsidRPr="005A13C0" w:rsidRDefault="00133F31" w:rsidP="00F84AAF">
            <w:pPr>
              <w:pStyle w:val="TAC"/>
              <w:rPr>
                <w:sz w:val="16"/>
                <w:szCs w:val="16"/>
              </w:rPr>
            </w:pPr>
            <w:r w:rsidRPr="005A13C0">
              <w:rPr>
                <w:sz w:val="16"/>
                <w:szCs w:val="16"/>
              </w:rPr>
              <w:t>SP-220066</w:t>
            </w:r>
          </w:p>
        </w:tc>
        <w:tc>
          <w:tcPr>
            <w:tcW w:w="567" w:type="dxa"/>
            <w:shd w:val="solid" w:color="FFFFFF" w:fill="auto"/>
          </w:tcPr>
          <w:p w14:paraId="507BCB4C" w14:textId="12A9B38E" w:rsidR="00133F31" w:rsidRPr="005A13C0" w:rsidRDefault="00133F31" w:rsidP="00F84AAF">
            <w:pPr>
              <w:pStyle w:val="TAL"/>
              <w:rPr>
                <w:sz w:val="16"/>
                <w:szCs w:val="16"/>
              </w:rPr>
            </w:pPr>
            <w:r w:rsidRPr="005A13C0">
              <w:rPr>
                <w:sz w:val="16"/>
                <w:szCs w:val="16"/>
              </w:rPr>
              <w:t>3491</w:t>
            </w:r>
          </w:p>
        </w:tc>
        <w:tc>
          <w:tcPr>
            <w:tcW w:w="425" w:type="dxa"/>
            <w:shd w:val="solid" w:color="FFFFFF" w:fill="auto"/>
          </w:tcPr>
          <w:p w14:paraId="3832F2EF" w14:textId="023E4CC3" w:rsidR="00133F31" w:rsidRPr="005A13C0" w:rsidRDefault="00133F31" w:rsidP="00F84AAF">
            <w:pPr>
              <w:pStyle w:val="TAL"/>
              <w:rPr>
                <w:sz w:val="16"/>
                <w:szCs w:val="16"/>
              </w:rPr>
            </w:pPr>
            <w:r w:rsidRPr="005A13C0">
              <w:rPr>
                <w:sz w:val="16"/>
                <w:szCs w:val="16"/>
              </w:rPr>
              <w:t>-</w:t>
            </w:r>
          </w:p>
        </w:tc>
        <w:tc>
          <w:tcPr>
            <w:tcW w:w="425" w:type="dxa"/>
            <w:shd w:val="solid" w:color="FFFFFF" w:fill="auto"/>
          </w:tcPr>
          <w:p w14:paraId="159E89E0" w14:textId="2464BF81" w:rsidR="00133F31" w:rsidRPr="005A13C0" w:rsidRDefault="00133F31" w:rsidP="00F84AAF">
            <w:pPr>
              <w:pStyle w:val="TAL"/>
              <w:rPr>
                <w:sz w:val="16"/>
                <w:szCs w:val="16"/>
              </w:rPr>
            </w:pPr>
            <w:r w:rsidRPr="005A13C0">
              <w:rPr>
                <w:sz w:val="16"/>
                <w:szCs w:val="16"/>
              </w:rPr>
              <w:t>F</w:t>
            </w:r>
          </w:p>
        </w:tc>
        <w:tc>
          <w:tcPr>
            <w:tcW w:w="4820" w:type="dxa"/>
            <w:shd w:val="solid" w:color="FFFFFF" w:fill="auto"/>
          </w:tcPr>
          <w:p w14:paraId="7E1C220D" w14:textId="2CF84F8B" w:rsidR="00133F31" w:rsidRPr="005A13C0" w:rsidRDefault="00133F31" w:rsidP="00F84AAF">
            <w:pPr>
              <w:pStyle w:val="TAL"/>
              <w:rPr>
                <w:sz w:val="16"/>
                <w:szCs w:val="16"/>
              </w:rPr>
            </w:pPr>
            <w:r w:rsidRPr="005A13C0">
              <w:rPr>
                <w:sz w:val="16"/>
                <w:szCs w:val="16"/>
              </w:rPr>
              <w:t>Number of CN paging subgroups</w:t>
            </w:r>
          </w:p>
        </w:tc>
        <w:tc>
          <w:tcPr>
            <w:tcW w:w="708" w:type="dxa"/>
            <w:shd w:val="solid" w:color="FFFFFF" w:fill="auto"/>
          </w:tcPr>
          <w:p w14:paraId="18533819" w14:textId="4AE93E9A" w:rsidR="00133F31" w:rsidRPr="005A13C0" w:rsidRDefault="00133F31" w:rsidP="00F84AAF">
            <w:pPr>
              <w:pStyle w:val="TAC"/>
              <w:rPr>
                <w:sz w:val="16"/>
                <w:szCs w:val="16"/>
              </w:rPr>
            </w:pPr>
            <w:r w:rsidRPr="005A13C0">
              <w:rPr>
                <w:sz w:val="16"/>
                <w:szCs w:val="16"/>
              </w:rPr>
              <w:t>17.4.0</w:t>
            </w:r>
          </w:p>
        </w:tc>
      </w:tr>
      <w:tr w:rsidR="00DB3C92" w:rsidRPr="005A13C0" w14:paraId="7A354A38" w14:textId="77777777" w:rsidTr="009D14FB">
        <w:tc>
          <w:tcPr>
            <w:tcW w:w="800" w:type="dxa"/>
            <w:shd w:val="solid" w:color="FFFFFF" w:fill="auto"/>
          </w:tcPr>
          <w:p w14:paraId="01315632" w14:textId="696D328A" w:rsidR="00DB3C92" w:rsidRPr="005A13C0" w:rsidRDefault="00DB3C92" w:rsidP="00F84AAF">
            <w:pPr>
              <w:pStyle w:val="TAC"/>
              <w:rPr>
                <w:sz w:val="16"/>
                <w:szCs w:val="16"/>
              </w:rPr>
            </w:pPr>
            <w:r w:rsidRPr="005A13C0">
              <w:rPr>
                <w:sz w:val="16"/>
                <w:szCs w:val="16"/>
              </w:rPr>
              <w:t>2022-03</w:t>
            </w:r>
          </w:p>
        </w:tc>
        <w:tc>
          <w:tcPr>
            <w:tcW w:w="800" w:type="dxa"/>
            <w:shd w:val="solid" w:color="FFFFFF" w:fill="auto"/>
          </w:tcPr>
          <w:p w14:paraId="5CC46E5D" w14:textId="27198F4A" w:rsidR="00DB3C92" w:rsidRPr="005A13C0" w:rsidRDefault="00DB3C92"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6CADA72" w14:textId="525FCA85" w:rsidR="00DB3C92" w:rsidRPr="005A13C0" w:rsidRDefault="00DB3C92" w:rsidP="00F84AAF">
            <w:pPr>
              <w:pStyle w:val="TAC"/>
              <w:rPr>
                <w:sz w:val="16"/>
                <w:szCs w:val="16"/>
              </w:rPr>
            </w:pPr>
            <w:r w:rsidRPr="005A13C0">
              <w:rPr>
                <w:sz w:val="16"/>
                <w:szCs w:val="16"/>
              </w:rPr>
              <w:t>SP-220066</w:t>
            </w:r>
          </w:p>
        </w:tc>
        <w:tc>
          <w:tcPr>
            <w:tcW w:w="567" w:type="dxa"/>
            <w:shd w:val="solid" w:color="FFFFFF" w:fill="auto"/>
          </w:tcPr>
          <w:p w14:paraId="5F2B4BF6" w14:textId="6F590057" w:rsidR="00DB3C92" w:rsidRPr="005A13C0" w:rsidRDefault="00DB3C92" w:rsidP="00F84AAF">
            <w:pPr>
              <w:pStyle w:val="TAL"/>
              <w:rPr>
                <w:sz w:val="16"/>
                <w:szCs w:val="16"/>
              </w:rPr>
            </w:pPr>
            <w:r w:rsidRPr="005A13C0">
              <w:rPr>
                <w:sz w:val="16"/>
                <w:szCs w:val="16"/>
              </w:rPr>
              <w:t>3492</w:t>
            </w:r>
          </w:p>
        </w:tc>
        <w:tc>
          <w:tcPr>
            <w:tcW w:w="425" w:type="dxa"/>
            <w:shd w:val="solid" w:color="FFFFFF" w:fill="auto"/>
          </w:tcPr>
          <w:p w14:paraId="1B0E02A6" w14:textId="6F9F20FC" w:rsidR="00DB3C92" w:rsidRPr="005A13C0" w:rsidRDefault="00DB3C92" w:rsidP="00F84AAF">
            <w:pPr>
              <w:pStyle w:val="TAL"/>
              <w:rPr>
                <w:sz w:val="16"/>
                <w:szCs w:val="16"/>
              </w:rPr>
            </w:pPr>
            <w:r w:rsidRPr="005A13C0">
              <w:rPr>
                <w:sz w:val="16"/>
                <w:szCs w:val="16"/>
              </w:rPr>
              <w:t>-</w:t>
            </w:r>
          </w:p>
        </w:tc>
        <w:tc>
          <w:tcPr>
            <w:tcW w:w="425" w:type="dxa"/>
            <w:shd w:val="solid" w:color="FFFFFF" w:fill="auto"/>
          </w:tcPr>
          <w:p w14:paraId="03884B76" w14:textId="03113A9A" w:rsidR="00DB3C92" w:rsidRPr="005A13C0" w:rsidRDefault="00DB3C92" w:rsidP="00F84AAF">
            <w:pPr>
              <w:pStyle w:val="TAL"/>
              <w:rPr>
                <w:sz w:val="16"/>
                <w:szCs w:val="16"/>
              </w:rPr>
            </w:pPr>
            <w:r w:rsidRPr="005A13C0">
              <w:rPr>
                <w:sz w:val="16"/>
                <w:szCs w:val="16"/>
              </w:rPr>
              <w:t>F</w:t>
            </w:r>
          </w:p>
        </w:tc>
        <w:tc>
          <w:tcPr>
            <w:tcW w:w="4820" w:type="dxa"/>
            <w:shd w:val="solid" w:color="FFFFFF" w:fill="auto"/>
          </w:tcPr>
          <w:p w14:paraId="1EC3A757" w14:textId="2EF5DF47" w:rsidR="00DB3C92" w:rsidRPr="005A13C0" w:rsidRDefault="00DB3C92" w:rsidP="00F84AAF">
            <w:pPr>
              <w:pStyle w:val="TAL"/>
              <w:rPr>
                <w:sz w:val="16"/>
                <w:szCs w:val="16"/>
              </w:rPr>
            </w:pPr>
            <w:r w:rsidRPr="005A13C0">
              <w:rPr>
                <w:sz w:val="16"/>
                <w:szCs w:val="16"/>
              </w:rPr>
              <w:t xml:space="preserve">Reference Architecture Editorial Correction </w:t>
            </w:r>
          </w:p>
        </w:tc>
        <w:tc>
          <w:tcPr>
            <w:tcW w:w="708" w:type="dxa"/>
            <w:shd w:val="solid" w:color="FFFFFF" w:fill="auto"/>
          </w:tcPr>
          <w:p w14:paraId="52F7744B" w14:textId="18E842C1" w:rsidR="00DB3C92" w:rsidRPr="005A13C0" w:rsidRDefault="00DB3C92" w:rsidP="00F84AAF">
            <w:pPr>
              <w:pStyle w:val="TAC"/>
              <w:rPr>
                <w:sz w:val="16"/>
                <w:szCs w:val="16"/>
              </w:rPr>
            </w:pPr>
            <w:r w:rsidRPr="005A13C0">
              <w:rPr>
                <w:sz w:val="16"/>
                <w:szCs w:val="16"/>
              </w:rPr>
              <w:t>17.4.0</w:t>
            </w:r>
          </w:p>
        </w:tc>
      </w:tr>
      <w:tr w:rsidR="00DB3C92" w:rsidRPr="005A13C0" w14:paraId="748C4232" w14:textId="77777777" w:rsidTr="009D14FB">
        <w:tc>
          <w:tcPr>
            <w:tcW w:w="800" w:type="dxa"/>
            <w:shd w:val="solid" w:color="FFFFFF" w:fill="auto"/>
          </w:tcPr>
          <w:p w14:paraId="2ADB78F5" w14:textId="43D4737F" w:rsidR="00DB3C92" w:rsidRPr="005A13C0" w:rsidRDefault="00DB3C92" w:rsidP="00F84AAF">
            <w:pPr>
              <w:pStyle w:val="TAC"/>
              <w:rPr>
                <w:sz w:val="16"/>
                <w:szCs w:val="16"/>
              </w:rPr>
            </w:pPr>
            <w:r w:rsidRPr="005A13C0">
              <w:rPr>
                <w:sz w:val="16"/>
                <w:szCs w:val="16"/>
              </w:rPr>
              <w:t>2022-03</w:t>
            </w:r>
          </w:p>
        </w:tc>
        <w:tc>
          <w:tcPr>
            <w:tcW w:w="800" w:type="dxa"/>
            <w:shd w:val="solid" w:color="FFFFFF" w:fill="auto"/>
          </w:tcPr>
          <w:p w14:paraId="40BC20FA" w14:textId="4241ABD6" w:rsidR="00DB3C92" w:rsidRPr="005A13C0" w:rsidRDefault="00DB3C92"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C49E5B9" w14:textId="1E5021AC" w:rsidR="00DB3C92" w:rsidRPr="005A13C0" w:rsidRDefault="00DB3C92" w:rsidP="00F84AAF">
            <w:pPr>
              <w:pStyle w:val="TAC"/>
              <w:rPr>
                <w:sz w:val="16"/>
                <w:szCs w:val="16"/>
              </w:rPr>
            </w:pPr>
            <w:r w:rsidRPr="005A13C0">
              <w:rPr>
                <w:sz w:val="16"/>
                <w:szCs w:val="16"/>
              </w:rPr>
              <w:t>SP-220066</w:t>
            </w:r>
          </w:p>
        </w:tc>
        <w:tc>
          <w:tcPr>
            <w:tcW w:w="567" w:type="dxa"/>
            <w:shd w:val="solid" w:color="FFFFFF" w:fill="auto"/>
          </w:tcPr>
          <w:p w14:paraId="09FEA7F4" w14:textId="7D70C887" w:rsidR="00DB3C92" w:rsidRPr="005A13C0" w:rsidRDefault="00DB3C92" w:rsidP="00F84AAF">
            <w:pPr>
              <w:pStyle w:val="TAL"/>
              <w:rPr>
                <w:sz w:val="16"/>
                <w:szCs w:val="16"/>
              </w:rPr>
            </w:pPr>
            <w:r w:rsidRPr="005A13C0">
              <w:rPr>
                <w:sz w:val="16"/>
                <w:szCs w:val="16"/>
              </w:rPr>
              <w:t>3495</w:t>
            </w:r>
          </w:p>
        </w:tc>
        <w:tc>
          <w:tcPr>
            <w:tcW w:w="425" w:type="dxa"/>
            <w:shd w:val="solid" w:color="FFFFFF" w:fill="auto"/>
          </w:tcPr>
          <w:p w14:paraId="097DE288" w14:textId="5A87E304" w:rsidR="00DB3C92" w:rsidRPr="005A13C0" w:rsidRDefault="00DB3C92" w:rsidP="00F84AAF">
            <w:pPr>
              <w:pStyle w:val="TAL"/>
              <w:rPr>
                <w:sz w:val="16"/>
                <w:szCs w:val="16"/>
              </w:rPr>
            </w:pPr>
            <w:r w:rsidRPr="005A13C0">
              <w:rPr>
                <w:sz w:val="16"/>
                <w:szCs w:val="16"/>
              </w:rPr>
              <w:t>1</w:t>
            </w:r>
          </w:p>
        </w:tc>
        <w:tc>
          <w:tcPr>
            <w:tcW w:w="425" w:type="dxa"/>
            <w:shd w:val="solid" w:color="FFFFFF" w:fill="auto"/>
          </w:tcPr>
          <w:p w14:paraId="3D68394C" w14:textId="3579ECB5" w:rsidR="00DB3C92" w:rsidRPr="005A13C0" w:rsidRDefault="00DB3C92" w:rsidP="00F84AAF">
            <w:pPr>
              <w:pStyle w:val="TAL"/>
              <w:rPr>
                <w:sz w:val="16"/>
                <w:szCs w:val="16"/>
              </w:rPr>
            </w:pPr>
            <w:r w:rsidRPr="005A13C0">
              <w:rPr>
                <w:sz w:val="16"/>
                <w:szCs w:val="16"/>
              </w:rPr>
              <w:t>F</w:t>
            </w:r>
          </w:p>
        </w:tc>
        <w:tc>
          <w:tcPr>
            <w:tcW w:w="4820" w:type="dxa"/>
            <w:shd w:val="solid" w:color="FFFFFF" w:fill="auto"/>
          </w:tcPr>
          <w:p w14:paraId="626AF3CC" w14:textId="7B111FD6" w:rsidR="00DB3C92" w:rsidRPr="005A13C0" w:rsidRDefault="00DB3C92" w:rsidP="00F84AAF">
            <w:pPr>
              <w:pStyle w:val="TAL"/>
              <w:rPr>
                <w:sz w:val="16"/>
                <w:szCs w:val="16"/>
              </w:rPr>
            </w:pPr>
            <w:r w:rsidRPr="005A13C0">
              <w:rPr>
                <w:sz w:val="16"/>
                <w:szCs w:val="16"/>
              </w:rPr>
              <w:t>Correction for Restriction of use of Enhanced Coverage</w:t>
            </w:r>
          </w:p>
        </w:tc>
        <w:tc>
          <w:tcPr>
            <w:tcW w:w="708" w:type="dxa"/>
            <w:shd w:val="solid" w:color="FFFFFF" w:fill="auto"/>
          </w:tcPr>
          <w:p w14:paraId="3C17B51F" w14:textId="2EBCE533" w:rsidR="00DB3C92" w:rsidRPr="005A13C0" w:rsidRDefault="00DB3C92" w:rsidP="00F84AAF">
            <w:pPr>
              <w:pStyle w:val="TAC"/>
              <w:rPr>
                <w:sz w:val="16"/>
                <w:szCs w:val="16"/>
              </w:rPr>
            </w:pPr>
            <w:r w:rsidRPr="005A13C0">
              <w:rPr>
                <w:sz w:val="16"/>
                <w:szCs w:val="16"/>
              </w:rPr>
              <w:t>17.4.0</w:t>
            </w:r>
          </w:p>
        </w:tc>
      </w:tr>
      <w:tr w:rsidR="00DB3C92" w:rsidRPr="005A13C0" w14:paraId="53462FD9" w14:textId="77777777" w:rsidTr="009D14FB">
        <w:tc>
          <w:tcPr>
            <w:tcW w:w="800" w:type="dxa"/>
            <w:shd w:val="solid" w:color="FFFFFF" w:fill="auto"/>
          </w:tcPr>
          <w:p w14:paraId="161629EF" w14:textId="46A67857" w:rsidR="00DB3C92" w:rsidRPr="005A13C0" w:rsidRDefault="00DB3C92" w:rsidP="00F84AAF">
            <w:pPr>
              <w:pStyle w:val="TAC"/>
              <w:rPr>
                <w:sz w:val="16"/>
                <w:szCs w:val="16"/>
              </w:rPr>
            </w:pPr>
            <w:r w:rsidRPr="005A13C0">
              <w:rPr>
                <w:sz w:val="16"/>
                <w:szCs w:val="16"/>
              </w:rPr>
              <w:t>2022-03</w:t>
            </w:r>
          </w:p>
        </w:tc>
        <w:tc>
          <w:tcPr>
            <w:tcW w:w="800" w:type="dxa"/>
            <w:shd w:val="solid" w:color="FFFFFF" w:fill="auto"/>
          </w:tcPr>
          <w:p w14:paraId="6B53761C" w14:textId="3CA3169A" w:rsidR="00DB3C92" w:rsidRPr="005A13C0" w:rsidRDefault="00DB3C92"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BE70A87" w14:textId="5ABD2770" w:rsidR="00DB3C92" w:rsidRPr="005A13C0" w:rsidRDefault="00DB3C92" w:rsidP="00F84AAF">
            <w:pPr>
              <w:pStyle w:val="TAC"/>
              <w:rPr>
                <w:sz w:val="16"/>
                <w:szCs w:val="16"/>
              </w:rPr>
            </w:pPr>
            <w:r w:rsidRPr="005A13C0">
              <w:rPr>
                <w:sz w:val="16"/>
                <w:szCs w:val="16"/>
              </w:rPr>
              <w:t>SP-220051</w:t>
            </w:r>
          </w:p>
        </w:tc>
        <w:tc>
          <w:tcPr>
            <w:tcW w:w="567" w:type="dxa"/>
            <w:shd w:val="solid" w:color="FFFFFF" w:fill="auto"/>
          </w:tcPr>
          <w:p w14:paraId="698BCEB5" w14:textId="2E85CB6B" w:rsidR="00DB3C92" w:rsidRPr="005A13C0" w:rsidRDefault="00DB3C92" w:rsidP="00F84AAF">
            <w:pPr>
              <w:pStyle w:val="TAL"/>
              <w:rPr>
                <w:sz w:val="16"/>
                <w:szCs w:val="16"/>
              </w:rPr>
            </w:pPr>
            <w:r w:rsidRPr="005A13C0">
              <w:rPr>
                <w:sz w:val="16"/>
                <w:szCs w:val="16"/>
              </w:rPr>
              <w:t>3498</w:t>
            </w:r>
          </w:p>
        </w:tc>
        <w:tc>
          <w:tcPr>
            <w:tcW w:w="425" w:type="dxa"/>
            <w:shd w:val="solid" w:color="FFFFFF" w:fill="auto"/>
          </w:tcPr>
          <w:p w14:paraId="3385E4B9" w14:textId="7DE779C6" w:rsidR="00DB3C92" w:rsidRPr="005A13C0" w:rsidRDefault="00DB3C92" w:rsidP="00F84AAF">
            <w:pPr>
              <w:pStyle w:val="TAL"/>
              <w:rPr>
                <w:sz w:val="16"/>
                <w:szCs w:val="16"/>
              </w:rPr>
            </w:pPr>
            <w:r w:rsidRPr="005A13C0">
              <w:rPr>
                <w:sz w:val="16"/>
                <w:szCs w:val="16"/>
              </w:rPr>
              <w:t>1</w:t>
            </w:r>
          </w:p>
        </w:tc>
        <w:tc>
          <w:tcPr>
            <w:tcW w:w="425" w:type="dxa"/>
            <w:shd w:val="solid" w:color="FFFFFF" w:fill="auto"/>
          </w:tcPr>
          <w:p w14:paraId="32A4676C" w14:textId="5383FA3D" w:rsidR="00DB3C92" w:rsidRPr="005A13C0" w:rsidRDefault="00DB3C92" w:rsidP="00F84AAF">
            <w:pPr>
              <w:pStyle w:val="TAL"/>
              <w:rPr>
                <w:sz w:val="16"/>
                <w:szCs w:val="16"/>
              </w:rPr>
            </w:pPr>
            <w:r w:rsidRPr="005A13C0">
              <w:rPr>
                <w:sz w:val="16"/>
                <w:szCs w:val="16"/>
              </w:rPr>
              <w:t>F</w:t>
            </w:r>
          </w:p>
        </w:tc>
        <w:tc>
          <w:tcPr>
            <w:tcW w:w="4820" w:type="dxa"/>
            <w:shd w:val="solid" w:color="FFFFFF" w:fill="auto"/>
          </w:tcPr>
          <w:p w14:paraId="68206862" w14:textId="3E53FD25" w:rsidR="00DB3C92" w:rsidRPr="005A13C0" w:rsidRDefault="00DB3C92" w:rsidP="00F84AAF">
            <w:pPr>
              <w:pStyle w:val="TAL"/>
              <w:rPr>
                <w:sz w:val="16"/>
                <w:szCs w:val="16"/>
              </w:rPr>
            </w:pPr>
            <w:r w:rsidRPr="005A13C0">
              <w:rPr>
                <w:sz w:val="16"/>
                <w:szCs w:val="16"/>
              </w:rPr>
              <w:t>NR NTN: Correction to TA Handling</w:t>
            </w:r>
          </w:p>
        </w:tc>
        <w:tc>
          <w:tcPr>
            <w:tcW w:w="708" w:type="dxa"/>
            <w:shd w:val="solid" w:color="FFFFFF" w:fill="auto"/>
          </w:tcPr>
          <w:p w14:paraId="3E5162C0" w14:textId="3D9B5032" w:rsidR="00DB3C92" w:rsidRPr="005A13C0" w:rsidRDefault="00DB3C92" w:rsidP="00F84AAF">
            <w:pPr>
              <w:pStyle w:val="TAC"/>
              <w:rPr>
                <w:sz w:val="16"/>
                <w:szCs w:val="16"/>
              </w:rPr>
            </w:pPr>
            <w:r w:rsidRPr="005A13C0">
              <w:rPr>
                <w:sz w:val="16"/>
                <w:szCs w:val="16"/>
              </w:rPr>
              <w:t>17.4.0</w:t>
            </w:r>
          </w:p>
        </w:tc>
      </w:tr>
      <w:tr w:rsidR="00DB3C92" w:rsidRPr="005A13C0" w14:paraId="13906BE2" w14:textId="77777777" w:rsidTr="009D14FB">
        <w:tc>
          <w:tcPr>
            <w:tcW w:w="800" w:type="dxa"/>
            <w:shd w:val="solid" w:color="FFFFFF" w:fill="auto"/>
          </w:tcPr>
          <w:p w14:paraId="2DBF2055" w14:textId="26877C7E" w:rsidR="00DB3C92" w:rsidRPr="005A13C0" w:rsidRDefault="00DB3C92" w:rsidP="00F84AAF">
            <w:pPr>
              <w:pStyle w:val="TAC"/>
              <w:rPr>
                <w:sz w:val="16"/>
                <w:szCs w:val="16"/>
              </w:rPr>
            </w:pPr>
            <w:r w:rsidRPr="005A13C0">
              <w:rPr>
                <w:sz w:val="16"/>
                <w:szCs w:val="16"/>
              </w:rPr>
              <w:t>2022-03</w:t>
            </w:r>
          </w:p>
        </w:tc>
        <w:tc>
          <w:tcPr>
            <w:tcW w:w="800" w:type="dxa"/>
            <w:shd w:val="solid" w:color="FFFFFF" w:fill="auto"/>
          </w:tcPr>
          <w:p w14:paraId="1848367F" w14:textId="37FB635A" w:rsidR="00DB3C92" w:rsidRPr="005A13C0" w:rsidRDefault="00DB3C92"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55F62E8" w14:textId="5195F219" w:rsidR="00DB3C92" w:rsidRPr="005A13C0" w:rsidRDefault="00DB3C92" w:rsidP="00F84AAF">
            <w:pPr>
              <w:pStyle w:val="TAC"/>
              <w:rPr>
                <w:sz w:val="16"/>
                <w:szCs w:val="16"/>
              </w:rPr>
            </w:pPr>
            <w:r w:rsidRPr="005A13C0">
              <w:rPr>
                <w:sz w:val="16"/>
                <w:szCs w:val="16"/>
              </w:rPr>
              <w:t>SP-220053</w:t>
            </w:r>
          </w:p>
        </w:tc>
        <w:tc>
          <w:tcPr>
            <w:tcW w:w="567" w:type="dxa"/>
            <w:shd w:val="solid" w:color="FFFFFF" w:fill="auto"/>
          </w:tcPr>
          <w:p w14:paraId="57621DAB" w14:textId="0489D683" w:rsidR="00DB3C92" w:rsidRPr="005A13C0" w:rsidRDefault="00DB3C92" w:rsidP="00F84AAF">
            <w:pPr>
              <w:pStyle w:val="TAL"/>
              <w:rPr>
                <w:sz w:val="16"/>
                <w:szCs w:val="16"/>
              </w:rPr>
            </w:pPr>
            <w:r w:rsidRPr="005A13C0">
              <w:rPr>
                <w:sz w:val="16"/>
                <w:szCs w:val="16"/>
              </w:rPr>
              <w:t>3501</w:t>
            </w:r>
          </w:p>
        </w:tc>
        <w:tc>
          <w:tcPr>
            <w:tcW w:w="425" w:type="dxa"/>
            <w:shd w:val="solid" w:color="FFFFFF" w:fill="auto"/>
          </w:tcPr>
          <w:p w14:paraId="6A191C95" w14:textId="3F2A8A48" w:rsidR="00DB3C92" w:rsidRPr="005A13C0" w:rsidRDefault="00DB3C92" w:rsidP="00F84AAF">
            <w:pPr>
              <w:pStyle w:val="TAL"/>
              <w:rPr>
                <w:sz w:val="16"/>
                <w:szCs w:val="16"/>
              </w:rPr>
            </w:pPr>
            <w:r w:rsidRPr="005A13C0">
              <w:rPr>
                <w:sz w:val="16"/>
                <w:szCs w:val="16"/>
              </w:rPr>
              <w:t>1</w:t>
            </w:r>
          </w:p>
        </w:tc>
        <w:tc>
          <w:tcPr>
            <w:tcW w:w="425" w:type="dxa"/>
            <w:shd w:val="solid" w:color="FFFFFF" w:fill="auto"/>
          </w:tcPr>
          <w:p w14:paraId="606A7CCF" w14:textId="6863BA6A" w:rsidR="00DB3C92" w:rsidRPr="005A13C0" w:rsidRDefault="00DB3C92" w:rsidP="00F84AAF">
            <w:pPr>
              <w:pStyle w:val="TAL"/>
              <w:rPr>
                <w:sz w:val="16"/>
                <w:szCs w:val="16"/>
              </w:rPr>
            </w:pPr>
            <w:r w:rsidRPr="005A13C0">
              <w:rPr>
                <w:sz w:val="16"/>
                <w:szCs w:val="16"/>
              </w:rPr>
              <w:t>F</w:t>
            </w:r>
          </w:p>
        </w:tc>
        <w:tc>
          <w:tcPr>
            <w:tcW w:w="4820" w:type="dxa"/>
            <w:shd w:val="solid" w:color="FFFFFF" w:fill="auto"/>
          </w:tcPr>
          <w:p w14:paraId="7042F4A0" w14:textId="17E01DAD" w:rsidR="00DB3C92" w:rsidRPr="005A13C0" w:rsidRDefault="00DB3C92" w:rsidP="00F84AAF">
            <w:pPr>
              <w:pStyle w:val="TAL"/>
              <w:rPr>
                <w:sz w:val="16"/>
                <w:szCs w:val="16"/>
              </w:rPr>
            </w:pPr>
            <w:r w:rsidRPr="005A13C0">
              <w:rPr>
                <w:sz w:val="16"/>
                <w:szCs w:val="16"/>
              </w:rPr>
              <w:t>MA PDU sessions with connectivity over E-UTRAN/EPC and non-3GPP access to 5GC</w:t>
            </w:r>
          </w:p>
        </w:tc>
        <w:tc>
          <w:tcPr>
            <w:tcW w:w="708" w:type="dxa"/>
            <w:shd w:val="solid" w:color="FFFFFF" w:fill="auto"/>
          </w:tcPr>
          <w:p w14:paraId="53AF9FC0" w14:textId="4793094C" w:rsidR="00DB3C92" w:rsidRPr="005A13C0" w:rsidRDefault="00DB3C92" w:rsidP="00F84AAF">
            <w:pPr>
              <w:pStyle w:val="TAC"/>
              <w:rPr>
                <w:sz w:val="16"/>
                <w:szCs w:val="16"/>
              </w:rPr>
            </w:pPr>
            <w:r w:rsidRPr="005A13C0">
              <w:rPr>
                <w:sz w:val="16"/>
                <w:szCs w:val="16"/>
              </w:rPr>
              <w:t>17.4.0</w:t>
            </w:r>
          </w:p>
        </w:tc>
      </w:tr>
      <w:tr w:rsidR="00FC0C60" w:rsidRPr="005A13C0" w14:paraId="0BBE2005" w14:textId="77777777" w:rsidTr="009D14FB">
        <w:tc>
          <w:tcPr>
            <w:tcW w:w="800" w:type="dxa"/>
            <w:shd w:val="solid" w:color="FFFFFF" w:fill="auto"/>
          </w:tcPr>
          <w:p w14:paraId="7D9E56B0" w14:textId="17DF201C"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3E7093A6" w14:textId="42003FB5"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FDD2EED" w14:textId="4825FD20" w:rsidR="00FC0C60" w:rsidRPr="005A13C0" w:rsidRDefault="00FC0C60" w:rsidP="00F84AAF">
            <w:pPr>
              <w:pStyle w:val="TAC"/>
              <w:rPr>
                <w:sz w:val="16"/>
                <w:szCs w:val="16"/>
              </w:rPr>
            </w:pPr>
            <w:r w:rsidRPr="005A13C0">
              <w:rPr>
                <w:sz w:val="16"/>
                <w:szCs w:val="16"/>
              </w:rPr>
              <w:t>SP-220042</w:t>
            </w:r>
          </w:p>
        </w:tc>
        <w:tc>
          <w:tcPr>
            <w:tcW w:w="567" w:type="dxa"/>
            <w:shd w:val="solid" w:color="FFFFFF" w:fill="auto"/>
          </w:tcPr>
          <w:p w14:paraId="635E4251" w14:textId="39BDAE06" w:rsidR="00FC0C60" w:rsidRPr="005A13C0" w:rsidRDefault="00FC0C60" w:rsidP="00F84AAF">
            <w:pPr>
              <w:pStyle w:val="TAL"/>
              <w:rPr>
                <w:sz w:val="16"/>
                <w:szCs w:val="16"/>
              </w:rPr>
            </w:pPr>
            <w:r w:rsidRPr="005A13C0">
              <w:rPr>
                <w:sz w:val="16"/>
                <w:szCs w:val="16"/>
              </w:rPr>
              <w:t>3505</w:t>
            </w:r>
          </w:p>
        </w:tc>
        <w:tc>
          <w:tcPr>
            <w:tcW w:w="425" w:type="dxa"/>
            <w:shd w:val="solid" w:color="FFFFFF" w:fill="auto"/>
          </w:tcPr>
          <w:p w14:paraId="3222FFF5" w14:textId="274C9964"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03C22E61" w14:textId="23DC7001" w:rsidR="00FC0C60" w:rsidRPr="005A13C0" w:rsidRDefault="00FC0C60" w:rsidP="00F84AAF">
            <w:pPr>
              <w:pStyle w:val="TAL"/>
              <w:rPr>
                <w:sz w:val="16"/>
                <w:szCs w:val="16"/>
              </w:rPr>
            </w:pPr>
            <w:r w:rsidRPr="005A13C0">
              <w:rPr>
                <w:sz w:val="16"/>
                <w:szCs w:val="16"/>
              </w:rPr>
              <w:t>A</w:t>
            </w:r>
          </w:p>
        </w:tc>
        <w:tc>
          <w:tcPr>
            <w:tcW w:w="4820" w:type="dxa"/>
            <w:shd w:val="solid" w:color="FFFFFF" w:fill="auto"/>
          </w:tcPr>
          <w:p w14:paraId="4B79E095" w14:textId="4FF9B5F2" w:rsidR="00FC0C60" w:rsidRPr="005A13C0" w:rsidRDefault="00FC0C60" w:rsidP="00F84AAF">
            <w:pPr>
              <w:pStyle w:val="TAL"/>
              <w:rPr>
                <w:sz w:val="16"/>
                <w:szCs w:val="16"/>
              </w:rPr>
            </w:pPr>
            <w:r w:rsidRPr="005A13C0">
              <w:rPr>
                <w:sz w:val="16"/>
                <w:szCs w:val="16"/>
              </w:rPr>
              <w:t>SSC mode support by the UEs</w:t>
            </w:r>
          </w:p>
        </w:tc>
        <w:tc>
          <w:tcPr>
            <w:tcW w:w="708" w:type="dxa"/>
            <w:shd w:val="solid" w:color="FFFFFF" w:fill="auto"/>
          </w:tcPr>
          <w:p w14:paraId="1DA98774" w14:textId="411C34FB" w:rsidR="00FC0C60" w:rsidRPr="005A13C0" w:rsidRDefault="00FC0C60" w:rsidP="00F84AAF">
            <w:pPr>
              <w:pStyle w:val="TAC"/>
              <w:rPr>
                <w:sz w:val="16"/>
                <w:szCs w:val="16"/>
              </w:rPr>
            </w:pPr>
            <w:r w:rsidRPr="005A13C0">
              <w:rPr>
                <w:sz w:val="16"/>
                <w:szCs w:val="16"/>
              </w:rPr>
              <w:t>17.4.0</w:t>
            </w:r>
          </w:p>
        </w:tc>
      </w:tr>
      <w:tr w:rsidR="00FC0C60" w:rsidRPr="005A13C0" w14:paraId="70CE26B0" w14:textId="77777777" w:rsidTr="009D14FB">
        <w:tc>
          <w:tcPr>
            <w:tcW w:w="800" w:type="dxa"/>
            <w:shd w:val="solid" w:color="FFFFFF" w:fill="auto"/>
          </w:tcPr>
          <w:p w14:paraId="4F405D0B" w14:textId="2FAF34BC"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733E5C3D" w14:textId="66F2204E"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A6589EB" w14:textId="2F763604" w:rsidR="00FC0C60" w:rsidRPr="005A13C0" w:rsidRDefault="00FC0C60" w:rsidP="00F84AAF">
            <w:pPr>
              <w:pStyle w:val="TAC"/>
              <w:rPr>
                <w:sz w:val="16"/>
                <w:szCs w:val="16"/>
              </w:rPr>
            </w:pPr>
            <w:r w:rsidRPr="005A13C0">
              <w:rPr>
                <w:sz w:val="16"/>
                <w:szCs w:val="16"/>
              </w:rPr>
              <w:t>SP-220066</w:t>
            </w:r>
          </w:p>
        </w:tc>
        <w:tc>
          <w:tcPr>
            <w:tcW w:w="567" w:type="dxa"/>
            <w:shd w:val="solid" w:color="FFFFFF" w:fill="auto"/>
          </w:tcPr>
          <w:p w14:paraId="6468DCA7" w14:textId="5C745A15" w:rsidR="00FC0C60" w:rsidRPr="005A13C0" w:rsidRDefault="00FC0C60" w:rsidP="00F84AAF">
            <w:pPr>
              <w:pStyle w:val="TAL"/>
              <w:rPr>
                <w:sz w:val="16"/>
                <w:szCs w:val="16"/>
              </w:rPr>
            </w:pPr>
            <w:r w:rsidRPr="005A13C0">
              <w:rPr>
                <w:sz w:val="16"/>
                <w:szCs w:val="16"/>
              </w:rPr>
              <w:t>3507</w:t>
            </w:r>
          </w:p>
        </w:tc>
        <w:tc>
          <w:tcPr>
            <w:tcW w:w="425" w:type="dxa"/>
            <w:shd w:val="solid" w:color="FFFFFF" w:fill="auto"/>
          </w:tcPr>
          <w:p w14:paraId="25E5DC2B" w14:textId="77946C39"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7E3C2DDE" w14:textId="2E53BAF2"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65B88C17" w14:textId="3BE87617" w:rsidR="00FC0C60" w:rsidRPr="005A13C0" w:rsidRDefault="00FC0C60" w:rsidP="00F84AAF">
            <w:pPr>
              <w:pStyle w:val="TAL"/>
              <w:rPr>
                <w:sz w:val="16"/>
                <w:szCs w:val="16"/>
              </w:rPr>
            </w:pPr>
            <w:r w:rsidRPr="005A13C0">
              <w:rPr>
                <w:sz w:val="16"/>
                <w:szCs w:val="16"/>
              </w:rPr>
              <w:t>Handling of VPLMN QoS constraints during mobility</w:t>
            </w:r>
          </w:p>
        </w:tc>
        <w:tc>
          <w:tcPr>
            <w:tcW w:w="708" w:type="dxa"/>
            <w:shd w:val="solid" w:color="FFFFFF" w:fill="auto"/>
          </w:tcPr>
          <w:p w14:paraId="73E344AA" w14:textId="7040BAAA" w:rsidR="00FC0C60" w:rsidRPr="005A13C0" w:rsidRDefault="00FC0C60" w:rsidP="00F84AAF">
            <w:pPr>
              <w:pStyle w:val="TAC"/>
              <w:rPr>
                <w:sz w:val="16"/>
                <w:szCs w:val="16"/>
              </w:rPr>
            </w:pPr>
            <w:r w:rsidRPr="005A13C0">
              <w:rPr>
                <w:sz w:val="16"/>
                <w:szCs w:val="16"/>
              </w:rPr>
              <w:t>17.4.0</w:t>
            </w:r>
          </w:p>
        </w:tc>
      </w:tr>
      <w:tr w:rsidR="00FC0C60" w:rsidRPr="005A13C0" w14:paraId="187E8D1F" w14:textId="77777777" w:rsidTr="009D14FB">
        <w:tc>
          <w:tcPr>
            <w:tcW w:w="800" w:type="dxa"/>
            <w:shd w:val="solid" w:color="FFFFFF" w:fill="auto"/>
          </w:tcPr>
          <w:p w14:paraId="3CB4F1FA" w14:textId="49F89F09"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04B3E3A8" w14:textId="1195DF96"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43163B9" w14:textId="7679A76C" w:rsidR="00FC0C60" w:rsidRPr="005A13C0" w:rsidRDefault="00FC0C60" w:rsidP="00F84AAF">
            <w:pPr>
              <w:pStyle w:val="TAC"/>
              <w:rPr>
                <w:sz w:val="16"/>
                <w:szCs w:val="16"/>
              </w:rPr>
            </w:pPr>
            <w:r w:rsidRPr="005A13C0">
              <w:rPr>
                <w:sz w:val="16"/>
                <w:szCs w:val="16"/>
              </w:rPr>
              <w:t>SP-220058</w:t>
            </w:r>
          </w:p>
        </w:tc>
        <w:tc>
          <w:tcPr>
            <w:tcW w:w="567" w:type="dxa"/>
            <w:shd w:val="solid" w:color="FFFFFF" w:fill="auto"/>
          </w:tcPr>
          <w:p w14:paraId="75CB72D1" w14:textId="62E9D953" w:rsidR="00FC0C60" w:rsidRPr="005A13C0" w:rsidRDefault="00FC0C60" w:rsidP="00F84AAF">
            <w:pPr>
              <w:pStyle w:val="TAL"/>
              <w:rPr>
                <w:sz w:val="16"/>
                <w:szCs w:val="16"/>
              </w:rPr>
            </w:pPr>
            <w:r w:rsidRPr="005A13C0">
              <w:rPr>
                <w:sz w:val="16"/>
                <w:szCs w:val="16"/>
              </w:rPr>
              <w:t>3508</w:t>
            </w:r>
          </w:p>
        </w:tc>
        <w:tc>
          <w:tcPr>
            <w:tcW w:w="425" w:type="dxa"/>
            <w:shd w:val="solid" w:color="FFFFFF" w:fill="auto"/>
          </w:tcPr>
          <w:p w14:paraId="1900A820" w14:textId="6E869436"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493E9231" w14:textId="224A97BF"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007B2EFB" w14:textId="42F5229F" w:rsidR="00FC0C60" w:rsidRPr="005A13C0" w:rsidRDefault="00FC0C60" w:rsidP="00F84AAF">
            <w:pPr>
              <w:pStyle w:val="TAL"/>
              <w:rPr>
                <w:sz w:val="16"/>
                <w:szCs w:val="16"/>
              </w:rPr>
            </w:pPr>
            <w:r w:rsidRPr="005A13C0">
              <w:rPr>
                <w:sz w:val="16"/>
                <w:szCs w:val="16"/>
              </w:rPr>
              <w:t>Clarification on the Registration area when Target NSSAI is indicated</w:t>
            </w:r>
          </w:p>
        </w:tc>
        <w:tc>
          <w:tcPr>
            <w:tcW w:w="708" w:type="dxa"/>
            <w:shd w:val="solid" w:color="FFFFFF" w:fill="auto"/>
          </w:tcPr>
          <w:p w14:paraId="10C60A1C" w14:textId="0246A370" w:rsidR="00FC0C60" w:rsidRPr="005A13C0" w:rsidRDefault="00FC0C60" w:rsidP="00F84AAF">
            <w:pPr>
              <w:pStyle w:val="TAC"/>
              <w:rPr>
                <w:sz w:val="16"/>
                <w:szCs w:val="16"/>
              </w:rPr>
            </w:pPr>
            <w:r w:rsidRPr="005A13C0">
              <w:rPr>
                <w:sz w:val="16"/>
                <w:szCs w:val="16"/>
              </w:rPr>
              <w:t>17.4.0</w:t>
            </w:r>
          </w:p>
        </w:tc>
      </w:tr>
      <w:tr w:rsidR="00FC0C60" w:rsidRPr="005A13C0" w14:paraId="414DE78E" w14:textId="77777777" w:rsidTr="009D14FB">
        <w:tc>
          <w:tcPr>
            <w:tcW w:w="800" w:type="dxa"/>
            <w:shd w:val="solid" w:color="FFFFFF" w:fill="auto"/>
          </w:tcPr>
          <w:p w14:paraId="44079A12" w14:textId="64B91052"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72AE6F64" w14:textId="05806590"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8F43AC7" w14:textId="1BD91F5A" w:rsidR="00FC0C60" w:rsidRPr="005A13C0" w:rsidRDefault="00FC0C60" w:rsidP="00F84AAF">
            <w:pPr>
              <w:pStyle w:val="TAC"/>
              <w:rPr>
                <w:sz w:val="16"/>
                <w:szCs w:val="16"/>
              </w:rPr>
            </w:pPr>
            <w:r w:rsidRPr="005A13C0">
              <w:rPr>
                <w:sz w:val="16"/>
                <w:szCs w:val="16"/>
              </w:rPr>
              <w:t>SP-220057</w:t>
            </w:r>
          </w:p>
        </w:tc>
        <w:tc>
          <w:tcPr>
            <w:tcW w:w="567" w:type="dxa"/>
            <w:shd w:val="solid" w:color="FFFFFF" w:fill="auto"/>
          </w:tcPr>
          <w:p w14:paraId="3C7FAA0D" w14:textId="60AB3A76" w:rsidR="00FC0C60" w:rsidRPr="005A13C0" w:rsidRDefault="00FC0C60" w:rsidP="00F84AAF">
            <w:pPr>
              <w:pStyle w:val="TAL"/>
              <w:rPr>
                <w:sz w:val="16"/>
                <w:szCs w:val="16"/>
              </w:rPr>
            </w:pPr>
            <w:r w:rsidRPr="005A13C0">
              <w:rPr>
                <w:sz w:val="16"/>
                <w:szCs w:val="16"/>
              </w:rPr>
              <w:t>3510</w:t>
            </w:r>
          </w:p>
        </w:tc>
        <w:tc>
          <w:tcPr>
            <w:tcW w:w="425" w:type="dxa"/>
            <w:shd w:val="solid" w:color="FFFFFF" w:fill="auto"/>
          </w:tcPr>
          <w:p w14:paraId="08AB92B0" w14:textId="157AEEDE"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392714DF" w14:textId="7E48795F"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2B588BED" w14:textId="6E67A8D8" w:rsidR="00FC0C60" w:rsidRPr="005A13C0" w:rsidRDefault="00FC0C60" w:rsidP="00F84AAF">
            <w:pPr>
              <w:pStyle w:val="TAL"/>
              <w:rPr>
                <w:sz w:val="16"/>
                <w:szCs w:val="16"/>
              </w:rPr>
            </w:pPr>
            <w:r w:rsidRPr="005A13C0">
              <w:rPr>
                <w:sz w:val="16"/>
                <w:szCs w:val="16"/>
              </w:rPr>
              <w:t>Correction for remote provisioning</w:t>
            </w:r>
          </w:p>
        </w:tc>
        <w:tc>
          <w:tcPr>
            <w:tcW w:w="708" w:type="dxa"/>
            <w:shd w:val="solid" w:color="FFFFFF" w:fill="auto"/>
          </w:tcPr>
          <w:p w14:paraId="7EFCBF90" w14:textId="2CD5D6EC" w:rsidR="00FC0C60" w:rsidRPr="005A13C0" w:rsidRDefault="00FC0C60" w:rsidP="00F84AAF">
            <w:pPr>
              <w:pStyle w:val="TAC"/>
              <w:rPr>
                <w:sz w:val="16"/>
                <w:szCs w:val="16"/>
              </w:rPr>
            </w:pPr>
            <w:r w:rsidRPr="005A13C0">
              <w:rPr>
                <w:sz w:val="16"/>
                <w:szCs w:val="16"/>
              </w:rPr>
              <w:t>17.4.0</w:t>
            </w:r>
          </w:p>
        </w:tc>
      </w:tr>
      <w:tr w:rsidR="00FC0C60" w:rsidRPr="005A13C0" w14:paraId="02F57777" w14:textId="77777777" w:rsidTr="009D14FB">
        <w:tc>
          <w:tcPr>
            <w:tcW w:w="800" w:type="dxa"/>
            <w:shd w:val="solid" w:color="FFFFFF" w:fill="auto"/>
          </w:tcPr>
          <w:p w14:paraId="34C929CA" w14:textId="1DF4B70C"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2454F5D6" w14:textId="0391FA2E"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A67E935" w14:textId="0762FA6D" w:rsidR="00FC0C60" w:rsidRPr="005A13C0" w:rsidRDefault="00FC0C60" w:rsidP="00F84AAF">
            <w:pPr>
              <w:pStyle w:val="TAC"/>
              <w:rPr>
                <w:sz w:val="16"/>
                <w:szCs w:val="16"/>
              </w:rPr>
            </w:pPr>
            <w:r w:rsidRPr="005A13C0">
              <w:rPr>
                <w:sz w:val="16"/>
                <w:szCs w:val="16"/>
              </w:rPr>
              <w:t>SP-220057</w:t>
            </w:r>
          </w:p>
        </w:tc>
        <w:tc>
          <w:tcPr>
            <w:tcW w:w="567" w:type="dxa"/>
            <w:shd w:val="solid" w:color="FFFFFF" w:fill="auto"/>
          </w:tcPr>
          <w:p w14:paraId="2F6A879F" w14:textId="43992CB6" w:rsidR="00FC0C60" w:rsidRPr="005A13C0" w:rsidRDefault="00FC0C60" w:rsidP="00F84AAF">
            <w:pPr>
              <w:pStyle w:val="TAL"/>
              <w:rPr>
                <w:sz w:val="16"/>
                <w:szCs w:val="16"/>
              </w:rPr>
            </w:pPr>
            <w:r w:rsidRPr="005A13C0">
              <w:rPr>
                <w:sz w:val="16"/>
                <w:szCs w:val="16"/>
              </w:rPr>
              <w:t>3511</w:t>
            </w:r>
          </w:p>
        </w:tc>
        <w:tc>
          <w:tcPr>
            <w:tcW w:w="425" w:type="dxa"/>
            <w:shd w:val="solid" w:color="FFFFFF" w:fill="auto"/>
          </w:tcPr>
          <w:p w14:paraId="24E1B1C9" w14:textId="6C1840E9"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016E2964" w14:textId="1F145326"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7A368BBC" w14:textId="04CC0C1F" w:rsidR="00FC0C60" w:rsidRPr="005A13C0" w:rsidRDefault="00FC0C60" w:rsidP="00F84AAF">
            <w:pPr>
              <w:pStyle w:val="TAL"/>
              <w:rPr>
                <w:sz w:val="16"/>
                <w:szCs w:val="16"/>
              </w:rPr>
            </w:pPr>
            <w:r w:rsidRPr="005A13C0">
              <w:rPr>
                <w:sz w:val="16"/>
                <w:szCs w:val="16"/>
              </w:rPr>
              <w:t>CH architecture update</w:t>
            </w:r>
          </w:p>
        </w:tc>
        <w:tc>
          <w:tcPr>
            <w:tcW w:w="708" w:type="dxa"/>
            <w:shd w:val="solid" w:color="FFFFFF" w:fill="auto"/>
          </w:tcPr>
          <w:p w14:paraId="199BA429" w14:textId="12F5A11A" w:rsidR="00FC0C60" w:rsidRPr="005A13C0" w:rsidRDefault="00FC0C60" w:rsidP="00F84AAF">
            <w:pPr>
              <w:pStyle w:val="TAC"/>
              <w:rPr>
                <w:sz w:val="16"/>
                <w:szCs w:val="16"/>
              </w:rPr>
            </w:pPr>
            <w:r w:rsidRPr="005A13C0">
              <w:rPr>
                <w:sz w:val="16"/>
                <w:szCs w:val="16"/>
              </w:rPr>
              <w:t>17.4.0</w:t>
            </w:r>
          </w:p>
        </w:tc>
      </w:tr>
      <w:tr w:rsidR="00FC0C60" w:rsidRPr="005A13C0" w14:paraId="6926BA25" w14:textId="77777777" w:rsidTr="009D14FB">
        <w:tc>
          <w:tcPr>
            <w:tcW w:w="800" w:type="dxa"/>
            <w:shd w:val="solid" w:color="FFFFFF" w:fill="auto"/>
          </w:tcPr>
          <w:p w14:paraId="27495A7C" w14:textId="0DBFFE2D"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44210B88" w14:textId="743EF61B"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2C43AFF" w14:textId="703516B2" w:rsidR="00FC0C60" w:rsidRPr="005A13C0" w:rsidRDefault="00FC0C60" w:rsidP="00F84AAF">
            <w:pPr>
              <w:pStyle w:val="TAC"/>
              <w:rPr>
                <w:sz w:val="16"/>
                <w:szCs w:val="16"/>
              </w:rPr>
            </w:pPr>
            <w:r w:rsidRPr="005A13C0">
              <w:rPr>
                <w:sz w:val="16"/>
                <w:szCs w:val="16"/>
              </w:rPr>
              <w:t>SP-220057</w:t>
            </w:r>
          </w:p>
        </w:tc>
        <w:tc>
          <w:tcPr>
            <w:tcW w:w="567" w:type="dxa"/>
            <w:shd w:val="solid" w:color="FFFFFF" w:fill="auto"/>
          </w:tcPr>
          <w:p w14:paraId="7D181343" w14:textId="0126AE0E" w:rsidR="00FC0C60" w:rsidRPr="005A13C0" w:rsidRDefault="00FC0C60" w:rsidP="00F84AAF">
            <w:pPr>
              <w:pStyle w:val="TAL"/>
              <w:rPr>
                <w:sz w:val="16"/>
                <w:szCs w:val="16"/>
              </w:rPr>
            </w:pPr>
            <w:r w:rsidRPr="005A13C0">
              <w:rPr>
                <w:sz w:val="16"/>
                <w:szCs w:val="16"/>
              </w:rPr>
              <w:t>3512</w:t>
            </w:r>
          </w:p>
        </w:tc>
        <w:tc>
          <w:tcPr>
            <w:tcW w:w="425" w:type="dxa"/>
            <w:shd w:val="solid" w:color="FFFFFF" w:fill="auto"/>
          </w:tcPr>
          <w:p w14:paraId="1FA7EE3F" w14:textId="684BEF3E"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086BB8F0" w14:textId="05189CB4"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27A27EB2" w14:textId="6BC92C61" w:rsidR="00FC0C60" w:rsidRPr="005A13C0" w:rsidRDefault="00FC0C60" w:rsidP="00F84AAF">
            <w:pPr>
              <w:pStyle w:val="TAL"/>
              <w:rPr>
                <w:sz w:val="16"/>
                <w:szCs w:val="16"/>
              </w:rPr>
            </w:pPr>
            <w:r w:rsidRPr="005A13C0">
              <w:rPr>
                <w:sz w:val="16"/>
                <w:szCs w:val="16"/>
              </w:rPr>
              <w:t>Correction for UE onboarding</w:t>
            </w:r>
          </w:p>
        </w:tc>
        <w:tc>
          <w:tcPr>
            <w:tcW w:w="708" w:type="dxa"/>
            <w:shd w:val="solid" w:color="FFFFFF" w:fill="auto"/>
          </w:tcPr>
          <w:p w14:paraId="1FE32C49" w14:textId="105C9C5C" w:rsidR="00FC0C60" w:rsidRPr="005A13C0" w:rsidRDefault="00FC0C60" w:rsidP="00F84AAF">
            <w:pPr>
              <w:pStyle w:val="TAC"/>
              <w:rPr>
                <w:sz w:val="16"/>
                <w:szCs w:val="16"/>
              </w:rPr>
            </w:pPr>
            <w:r w:rsidRPr="005A13C0">
              <w:rPr>
                <w:sz w:val="16"/>
                <w:szCs w:val="16"/>
              </w:rPr>
              <w:t>17.4.0</w:t>
            </w:r>
          </w:p>
        </w:tc>
      </w:tr>
      <w:tr w:rsidR="00A725B6" w:rsidRPr="005A13C0" w14:paraId="236F90CA" w14:textId="77777777" w:rsidTr="009D14FB">
        <w:tc>
          <w:tcPr>
            <w:tcW w:w="800" w:type="dxa"/>
            <w:shd w:val="solid" w:color="FFFFFF" w:fill="auto"/>
          </w:tcPr>
          <w:p w14:paraId="19ED53D1" w14:textId="0A126329"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40B531DF" w14:textId="405C2622"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24713A7" w14:textId="3804A189" w:rsidR="00A725B6" w:rsidRPr="005A13C0" w:rsidRDefault="00A725B6" w:rsidP="00F84AAF">
            <w:pPr>
              <w:pStyle w:val="TAC"/>
              <w:rPr>
                <w:sz w:val="16"/>
                <w:szCs w:val="16"/>
              </w:rPr>
            </w:pPr>
            <w:r w:rsidRPr="005A13C0">
              <w:rPr>
                <w:sz w:val="16"/>
                <w:szCs w:val="16"/>
              </w:rPr>
              <w:t>SP-220057</w:t>
            </w:r>
          </w:p>
        </w:tc>
        <w:tc>
          <w:tcPr>
            <w:tcW w:w="567" w:type="dxa"/>
            <w:shd w:val="solid" w:color="FFFFFF" w:fill="auto"/>
          </w:tcPr>
          <w:p w14:paraId="7BC9A6C3" w14:textId="7F25B3B5" w:rsidR="00A725B6" w:rsidRPr="005A13C0" w:rsidRDefault="00A725B6" w:rsidP="00F84AAF">
            <w:pPr>
              <w:pStyle w:val="TAL"/>
              <w:rPr>
                <w:sz w:val="16"/>
                <w:szCs w:val="16"/>
              </w:rPr>
            </w:pPr>
            <w:r w:rsidRPr="005A13C0">
              <w:rPr>
                <w:sz w:val="16"/>
                <w:szCs w:val="16"/>
              </w:rPr>
              <w:t>3514</w:t>
            </w:r>
          </w:p>
        </w:tc>
        <w:tc>
          <w:tcPr>
            <w:tcW w:w="425" w:type="dxa"/>
            <w:shd w:val="solid" w:color="FFFFFF" w:fill="auto"/>
          </w:tcPr>
          <w:p w14:paraId="020F706C" w14:textId="25F3E1BF" w:rsidR="00A725B6" w:rsidRPr="005A13C0" w:rsidRDefault="00A725B6" w:rsidP="00F84AAF">
            <w:pPr>
              <w:pStyle w:val="TAL"/>
              <w:rPr>
                <w:sz w:val="16"/>
                <w:szCs w:val="16"/>
              </w:rPr>
            </w:pPr>
            <w:r w:rsidRPr="005A13C0">
              <w:rPr>
                <w:sz w:val="16"/>
                <w:szCs w:val="16"/>
              </w:rPr>
              <w:t>1</w:t>
            </w:r>
          </w:p>
        </w:tc>
        <w:tc>
          <w:tcPr>
            <w:tcW w:w="425" w:type="dxa"/>
            <w:shd w:val="solid" w:color="FFFFFF" w:fill="auto"/>
          </w:tcPr>
          <w:p w14:paraId="255880BB" w14:textId="58CC4B37"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4F4F40D4" w14:textId="17FC3A50" w:rsidR="00A725B6" w:rsidRPr="005A13C0" w:rsidRDefault="00A725B6" w:rsidP="00F84AAF">
            <w:pPr>
              <w:pStyle w:val="TAL"/>
              <w:rPr>
                <w:sz w:val="16"/>
                <w:szCs w:val="16"/>
              </w:rPr>
            </w:pPr>
            <w:r w:rsidRPr="005A13C0">
              <w:rPr>
                <w:sz w:val="16"/>
                <w:szCs w:val="16"/>
              </w:rPr>
              <w:t>Correction in AAA selection procedure</w:t>
            </w:r>
          </w:p>
        </w:tc>
        <w:tc>
          <w:tcPr>
            <w:tcW w:w="708" w:type="dxa"/>
            <w:shd w:val="solid" w:color="FFFFFF" w:fill="auto"/>
          </w:tcPr>
          <w:p w14:paraId="2E76ED04" w14:textId="6E8E5C04" w:rsidR="00A725B6" w:rsidRPr="005A13C0" w:rsidRDefault="00A725B6" w:rsidP="00F84AAF">
            <w:pPr>
              <w:pStyle w:val="TAC"/>
              <w:rPr>
                <w:sz w:val="16"/>
                <w:szCs w:val="16"/>
              </w:rPr>
            </w:pPr>
            <w:r w:rsidRPr="005A13C0">
              <w:rPr>
                <w:sz w:val="16"/>
                <w:szCs w:val="16"/>
              </w:rPr>
              <w:t>17.4.0</w:t>
            </w:r>
          </w:p>
        </w:tc>
      </w:tr>
      <w:tr w:rsidR="00A725B6" w:rsidRPr="005A13C0" w14:paraId="039AA161" w14:textId="77777777" w:rsidTr="009D14FB">
        <w:tc>
          <w:tcPr>
            <w:tcW w:w="800" w:type="dxa"/>
            <w:shd w:val="solid" w:color="FFFFFF" w:fill="auto"/>
          </w:tcPr>
          <w:p w14:paraId="1F472477" w14:textId="5E2DBC56"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074E9A63" w14:textId="05E13E7C"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D85816F" w14:textId="06CDF447" w:rsidR="00A725B6" w:rsidRPr="005A13C0" w:rsidRDefault="00A725B6" w:rsidP="00F84AAF">
            <w:pPr>
              <w:pStyle w:val="TAC"/>
              <w:rPr>
                <w:sz w:val="16"/>
                <w:szCs w:val="16"/>
              </w:rPr>
            </w:pPr>
            <w:r w:rsidRPr="005A13C0">
              <w:rPr>
                <w:sz w:val="16"/>
                <w:szCs w:val="16"/>
              </w:rPr>
              <w:t>SP-220057</w:t>
            </w:r>
          </w:p>
        </w:tc>
        <w:tc>
          <w:tcPr>
            <w:tcW w:w="567" w:type="dxa"/>
            <w:shd w:val="solid" w:color="FFFFFF" w:fill="auto"/>
          </w:tcPr>
          <w:p w14:paraId="35C36561" w14:textId="526A03D8" w:rsidR="00A725B6" w:rsidRPr="005A13C0" w:rsidRDefault="00A725B6" w:rsidP="00F84AAF">
            <w:pPr>
              <w:pStyle w:val="TAL"/>
              <w:rPr>
                <w:sz w:val="16"/>
                <w:szCs w:val="16"/>
              </w:rPr>
            </w:pPr>
            <w:r w:rsidRPr="005A13C0">
              <w:rPr>
                <w:sz w:val="16"/>
                <w:szCs w:val="16"/>
              </w:rPr>
              <w:t>3515</w:t>
            </w:r>
          </w:p>
        </w:tc>
        <w:tc>
          <w:tcPr>
            <w:tcW w:w="425" w:type="dxa"/>
            <w:shd w:val="solid" w:color="FFFFFF" w:fill="auto"/>
          </w:tcPr>
          <w:p w14:paraId="2414FD00" w14:textId="137C7E67" w:rsidR="00A725B6" w:rsidRPr="005A13C0" w:rsidRDefault="00A725B6" w:rsidP="00F84AAF">
            <w:pPr>
              <w:pStyle w:val="TAL"/>
              <w:rPr>
                <w:sz w:val="16"/>
                <w:szCs w:val="16"/>
              </w:rPr>
            </w:pPr>
            <w:r w:rsidRPr="005A13C0">
              <w:rPr>
                <w:sz w:val="16"/>
                <w:szCs w:val="16"/>
              </w:rPr>
              <w:t>-</w:t>
            </w:r>
          </w:p>
        </w:tc>
        <w:tc>
          <w:tcPr>
            <w:tcW w:w="425" w:type="dxa"/>
            <w:shd w:val="solid" w:color="FFFFFF" w:fill="auto"/>
          </w:tcPr>
          <w:p w14:paraId="543ABCC5" w14:textId="58F62E36"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6C68AE40" w14:textId="7C15BEC3" w:rsidR="00A725B6" w:rsidRPr="005A13C0" w:rsidRDefault="00A725B6" w:rsidP="00F84AAF">
            <w:pPr>
              <w:pStyle w:val="TAL"/>
              <w:rPr>
                <w:sz w:val="16"/>
                <w:szCs w:val="16"/>
              </w:rPr>
            </w:pPr>
            <w:r w:rsidRPr="005A13C0">
              <w:rPr>
                <w:sz w:val="16"/>
                <w:szCs w:val="16"/>
              </w:rPr>
              <w:t>Support for emergency calls when no PLMN acceptable cell is available</w:t>
            </w:r>
          </w:p>
        </w:tc>
        <w:tc>
          <w:tcPr>
            <w:tcW w:w="708" w:type="dxa"/>
            <w:shd w:val="solid" w:color="FFFFFF" w:fill="auto"/>
          </w:tcPr>
          <w:p w14:paraId="06F1C18B" w14:textId="291DE044" w:rsidR="00A725B6" w:rsidRPr="005A13C0" w:rsidRDefault="00A725B6" w:rsidP="00F84AAF">
            <w:pPr>
              <w:pStyle w:val="TAC"/>
              <w:rPr>
                <w:sz w:val="16"/>
                <w:szCs w:val="16"/>
              </w:rPr>
            </w:pPr>
            <w:r w:rsidRPr="005A13C0">
              <w:rPr>
                <w:sz w:val="16"/>
                <w:szCs w:val="16"/>
              </w:rPr>
              <w:t>17.4.0</w:t>
            </w:r>
          </w:p>
        </w:tc>
      </w:tr>
      <w:tr w:rsidR="00A725B6" w:rsidRPr="005A13C0" w14:paraId="204075C4" w14:textId="77777777" w:rsidTr="009D14FB">
        <w:tc>
          <w:tcPr>
            <w:tcW w:w="800" w:type="dxa"/>
            <w:shd w:val="solid" w:color="FFFFFF" w:fill="auto"/>
          </w:tcPr>
          <w:p w14:paraId="60463273" w14:textId="63F2B6E5"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000A5D98" w14:textId="43FBE5CB"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8B52E57" w14:textId="63F4CB5C" w:rsidR="00A725B6" w:rsidRPr="005A13C0" w:rsidRDefault="00A725B6" w:rsidP="00F84AAF">
            <w:pPr>
              <w:pStyle w:val="TAC"/>
              <w:rPr>
                <w:sz w:val="16"/>
                <w:szCs w:val="16"/>
              </w:rPr>
            </w:pPr>
            <w:r w:rsidRPr="005A13C0">
              <w:rPr>
                <w:sz w:val="16"/>
                <w:szCs w:val="16"/>
              </w:rPr>
              <w:t>SP-220056</w:t>
            </w:r>
          </w:p>
        </w:tc>
        <w:tc>
          <w:tcPr>
            <w:tcW w:w="567" w:type="dxa"/>
            <w:shd w:val="solid" w:color="FFFFFF" w:fill="auto"/>
          </w:tcPr>
          <w:p w14:paraId="49BF9A32" w14:textId="694A53FA" w:rsidR="00A725B6" w:rsidRPr="005A13C0" w:rsidRDefault="00A725B6" w:rsidP="00F84AAF">
            <w:pPr>
              <w:pStyle w:val="TAL"/>
              <w:rPr>
                <w:sz w:val="16"/>
                <w:szCs w:val="16"/>
              </w:rPr>
            </w:pPr>
            <w:r w:rsidRPr="005A13C0">
              <w:rPr>
                <w:sz w:val="16"/>
                <w:szCs w:val="16"/>
              </w:rPr>
              <w:t>3517</w:t>
            </w:r>
          </w:p>
        </w:tc>
        <w:tc>
          <w:tcPr>
            <w:tcW w:w="425" w:type="dxa"/>
            <w:shd w:val="solid" w:color="FFFFFF" w:fill="auto"/>
          </w:tcPr>
          <w:p w14:paraId="568B486E" w14:textId="70562D5E" w:rsidR="00A725B6" w:rsidRPr="005A13C0" w:rsidRDefault="00A725B6" w:rsidP="00F84AAF">
            <w:pPr>
              <w:pStyle w:val="TAL"/>
              <w:rPr>
                <w:sz w:val="16"/>
                <w:szCs w:val="16"/>
              </w:rPr>
            </w:pPr>
            <w:r w:rsidRPr="005A13C0">
              <w:rPr>
                <w:sz w:val="16"/>
                <w:szCs w:val="16"/>
              </w:rPr>
              <w:t>1</w:t>
            </w:r>
          </w:p>
        </w:tc>
        <w:tc>
          <w:tcPr>
            <w:tcW w:w="425" w:type="dxa"/>
            <w:shd w:val="solid" w:color="FFFFFF" w:fill="auto"/>
          </w:tcPr>
          <w:p w14:paraId="38667CC0" w14:textId="5E656975"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4ECCB4F4" w14:textId="4F99B5AD" w:rsidR="00A725B6" w:rsidRPr="005A13C0" w:rsidRDefault="00A725B6" w:rsidP="00F84AAF">
            <w:pPr>
              <w:pStyle w:val="TAL"/>
              <w:rPr>
                <w:sz w:val="16"/>
                <w:szCs w:val="16"/>
              </w:rPr>
            </w:pPr>
            <w:r w:rsidRPr="005A13C0">
              <w:rPr>
                <w:sz w:val="16"/>
                <w:szCs w:val="16"/>
              </w:rPr>
              <w:t>Clarifications for NWDAF profile and NWDAF discovery</w:t>
            </w:r>
          </w:p>
        </w:tc>
        <w:tc>
          <w:tcPr>
            <w:tcW w:w="708" w:type="dxa"/>
            <w:shd w:val="solid" w:color="FFFFFF" w:fill="auto"/>
          </w:tcPr>
          <w:p w14:paraId="1E46E15D" w14:textId="519256ED" w:rsidR="00A725B6" w:rsidRPr="005A13C0" w:rsidRDefault="00A725B6" w:rsidP="00F84AAF">
            <w:pPr>
              <w:pStyle w:val="TAC"/>
              <w:rPr>
                <w:sz w:val="16"/>
                <w:szCs w:val="16"/>
              </w:rPr>
            </w:pPr>
            <w:r w:rsidRPr="005A13C0">
              <w:rPr>
                <w:sz w:val="16"/>
                <w:szCs w:val="16"/>
              </w:rPr>
              <w:t>17.4.0</w:t>
            </w:r>
          </w:p>
        </w:tc>
      </w:tr>
      <w:tr w:rsidR="00A725B6" w:rsidRPr="005A13C0" w14:paraId="338CF744" w14:textId="77777777" w:rsidTr="009D14FB">
        <w:tc>
          <w:tcPr>
            <w:tcW w:w="800" w:type="dxa"/>
            <w:shd w:val="solid" w:color="FFFFFF" w:fill="auto"/>
          </w:tcPr>
          <w:p w14:paraId="5EC0716D" w14:textId="41F6B881"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17CC4F06" w14:textId="18F7156B"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400464A" w14:textId="05736444" w:rsidR="00A725B6" w:rsidRPr="005A13C0" w:rsidRDefault="00A725B6" w:rsidP="00F84AAF">
            <w:pPr>
              <w:pStyle w:val="TAC"/>
              <w:rPr>
                <w:sz w:val="16"/>
                <w:szCs w:val="16"/>
              </w:rPr>
            </w:pPr>
            <w:r w:rsidRPr="005A13C0">
              <w:rPr>
                <w:sz w:val="16"/>
                <w:szCs w:val="16"/>
              </w:rPr>
              <w:t>SP-220067</w:t>
            </w:r>
          </w:p>
        </w:tc>
        <w:tc>
          <w:tcPr>
            <w:tcW w:w="567" w:type="dxa"/>
            <w:shd w:val="solid" w:color="FFFFFF" w:fill="auto"/>
          </w:tcPr>
          <w:p w14:paraId="699545B2" w14:textId="5FCBDA31" w:rsidR="00A725B6" w:rsidRPr="005A13C0" w:rsidRDefault="00A725B6" w:rsidP="00F84AAF">
            <w:pPr>
              <w:pStyle w:val="TAL"/>
              <w:rPr>
                <w:sz w:val="16"/>
                <w:szCs w:val="16"/>
              </w:rPr>
            </w:pPr>
            <w:r w:rsidRPr="005A13C0">
              <w:rPr>
                <w:sz w:val="16"/>
                <w:szCs w:val="16"/>
              </w:rPr>
              <w:t>3518</w:t>
            </w:r>
          </w:p>
        </w:tc>
        <w:tc>
          <w:tcPr>
            <w:tcW w:w="425" w:type="dxa"/>
            <w:shd w:val="solid" w:color="FFFFFF" w:fill="auto"/>
          </w:tcPr>
          <w:p w14:paraId="1E9F9C13" w14:textId="2A880FF6" w:rsidR="00A725B6" w:rsidRPr="005A13C0" w:rsidRDefault="00A725B6" w:rsidP="00F84AAF">
            <w:pPr>
              <w:pStyle w:val="TAL"/>
              <w:rPr>
                <w:sz w:val="16"/>
                <w:szCs w:val="16"/>
              </w:rPr>
            </w:pPr>
            <w:r w:rsidRPr="005A13C0">
              <w:rPr>
                <w:sz w:val="16"/>
                <w:szCs w:val="16"/>
              </w:rPr>
              <w:t>-</w:t>
            </w:r>
          </w:p>
        </w:tc>
        <w:tc>
          <w:tcPr>
            <w:tcW w:w="425" w:type="dxa"/>
            <w:shd w:val="solid" w:color="FFFFFF" w:fill="auto"/>
          </w:tcPr>
          <w:p w14:paraId="6C3359A5" w14:textId="2875835F"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0902F97E" w14:textId="3B94EE5A" w:rsidR="00A725B6" w:rsidRPr="005A13C0" w:rsidRDefault="00A725B6" w:rsidP="00F84AAF">
            <w:pPr>
              <w:pStyle w:val="TAL"/>
              <w:rPr>
                <w:sz w:val="16"/>
                <w:szCs w:val="16"/>
              </w:rPr>
            </w:pPr>
            <w:r w:rsidRPr="005A13C0">
              <w:rPr>
                <w:sz w:val="16"/>
                <w:szCs w:val="16"/>
              </w:rPr>
              <w:t>Clarification on non-3gpp AN selection</w:t>
            </w:r>
          </w:p>
        </w:tc>
        <w:tc>
          <w:tcPr>
            <w:tcW w:w="708" w:type="dxa"/>
            <w:shd w:val="solid" w:color="FFFFFF" w:fill="auto"/>
          </w:tcPr>
          <w:p w14:paraId="522A15A3" w14:textId="371692BB" w:rsidR="00A725B6" w:rsidRPr="005A13C0" w:rsidRDefault="00A725B6" w:rsidP="00F84AAF">
            <w:pPr>
              <w:pStyle w:val="TAC"/>
              <w:rPr>
                <w:sz w:val="16"/>
                <w:szCs w:val="16"/>
              </w:rPr>
            </w:pPr>
            <w:r w:rsidRPr="005A13C0">
              <w:rPr>
                <w:sz w:val="16"/>
                <w:szCs w:val="16"/>
              </w:rPr>
              <w:t>17.4.0</w:t>
            </w:r>
          </w:p>
        </w:tc>
      </w:tr>
      <w:tr w:rsidR="00A725B6" w:rsidRPr="005A13C0" w14:paraId="1787C272" w14:textId="77777777" w:rsidTr="009D14FB">
        <w:tc>
          <w:tcPr>
            <w:tcW w:w="800" w:type="dxa"/>
            <w:shd w:val="solid" w:color="FFFFFF" w:fill="auto"/>
          </w:tcPr>
          <w:p w14:paraId="0C496F00" w14:textId="4E3B5A31"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78340C78" w14:textId="69DE7AE3"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FCF3DA4" w14:textId="71AE0CE5" w:rsidR="00A725B6" w:rsidRPr="005A13C0" w:rsidRDefault="00A725B6" w:rsidP="00F84AAF">
            <w:pPr>
              <w:pStyle w:val="TAC"/>
              <w:rPr>
                <w:sz w:val="16"/>
                <w:szCs w:val="16"/>
              </w:rPr>
            </w:pPr>
            <w:r w:rsidRPr="005A13C0">
              <w:rPr>
                <w:sz w:val="16"/>
                <w:szCs w:val="16"/>
              </w:rPr>
              <w:t>SP-220047</w:t>
            </w:r>
          </w:p>
        </w:tc>
        <w:tc>
          <w:tcPr>
            <w:tcW w:w="567" w:type="dxa"/>
            <w:shd w:val="solid" w:color="FFFFFF" w:fill="auto"/>
          </w:tcPr>
          <w:p w14:paraId="4C7CCC11" w14:textId="1E78016C" w:rsidR="00A725B6" w:rsidRPr="005A13C0" w:rsidRDefault="00A725B6" w:rsidP="00F84AAF">
            <w:pPr>
              <w:pStyle w:val="TAL"/>
              <w:rPr>
                <w:sz w:val="16"/>
                <w:szCs w:val="16"/>
              </w:rPr>
            </w:pPr>
            <w:r w:rsidRPr="005A13C0">
              <w:rPr>
                <w:sz w:val="16"/>
                <w:szCs w:val="16"/>
              </w:rPr>
              <w:t>3522</w:t>
            </w:r>
          </w:p>
        </w:tc>
        <w:tc>
          <w:tcPr>
            <w:tcW w:w="425" w:type="dxa"/>
            <w:shd w:val="solid" w:color="FFFFFF" w:fill="auto"/>
          </w:tcPr>
          <w:p w14:paraId="6AAD7C05" w14:textId="054436F8" w:rsidR="00A725B6" w:rsidRPr="005A13C0" w:rsidRDefault="00A725B6" w:rsidP="00F84AAF">
            <w:pPr>
              <w:pStyle w:val="TAL"/>
              <w:rPr>
                <w:sz w:val="16"/>
                <w:szCs w:val="16"/>
              </w:rPr>
            </w:pPr>
            <w:r w:rsidRPr="005A13C0">
              <w:rPr>
                <w:sz w:val="16"/>
                <w:szCs w:val="16"/>
              </w:rPr>
              <w:t>1</w:t>
            </w:r>
          </w:p>
        </w:tc>
        <w:tc>
          <w:tcPr>
            <w:tcW w:w="425" w:type="dxa"/>
            <w:shd w:val="solid" w:color="FFFFFF" w:fill="auto"/>
          </w:tcPr>
          <w:p w14:paraId="1C7BAF79" w14:textId="2CD35231"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50077EC3" w14:textId="54C64DC8" w:rsidR="00A725B6" w:rsidRPr="005A13C0" w:rsidRDefault="00A725B6" w:rsidP="00F84AAF">
            <w:pPr>
              <w:pStyle w:val="TAL"/>
              <w:rPr>
                <w:sz w:val="16"/>
                <w:szCs w:val="16"/>
              </w:rPr>
            </w:pPr>
            <w:r w:rsidRPr="005A13C0">
              <w:rPr>
                <w:sz w:val="16"/>
                <w:szCs w:val="16"/>
              </w:rPr>
              <w:t>Clarification for Routing Indicator on SNPN-enabled UE</w:t>
            </w:r>
          </w:p>
        </w:tc>
        <w:tc>
          <w:tcPr>
            <w:tcW w:w="708" w:type="dxa"/>
            <w:shd w:val="solid" w:color="FFFFFF" w:fill="auto"/>
          </w:tcPr>
          <w:p w14:paraId="4A96D575" w14:textId="6CA50049" w:rsidR="00A725B6" w:rsidRPr="005A13C0" w:rsidRDefault="00A725B6" w:rsidP="00F84AAF">
            <w:pPr>
              <w:pStyle w:val="TAC"/>
              <w:rPr>
                <w:sz w:val="16"/>
                <w:szCs w:val="16"/>
              </w:rPr>
            </w:pPr>
            <w:r w:rsidRPr="005A13C0">
              <w:rPr>
                <w:sz w:val="16"/>
                <w:szCs w:val="16"/>
              </w:rPr>
              <w:t>17.4.0</w:t>
            </w:r>
          </w:p>
        </w:tc>
      </w:tr>
      <w:tr w:rsidR="003F2E5D" w:rsidRPr="005A13C0" w14:paraId="14067EB2" w14:textId="77777777" w:rsidTr="009D14FB">
        <w:tc>
          <w:tcPr>
            <w:tcW w:w="800" w:type="dxa"/>
            <w:shd w:val="solid" w:color="FFFFFF" w:fill="auto"/>
          </w:tcPr>
          <w:p w14:paraId="0D736F0F" w14:textId="58372949" w:rsidR="003F2E5D" w:rsidRPr="005A13C0" w:rsidRDefault="003F2E5D" w:rsidP="00F84AAF">
            <w:pPr>
              <w:pStyle w:val="TAC"/>
              <w:rPr>
                <w:sz w:val="16"/>
                <w:szCs w:val="16"/>
              </w:rPr>
            </w:pPr>
            <w:r w:rsidRPr="005A13C0">
              <w:rPr>
                <w:sz w:val="16"/>
                <w:szCs w:val="16"/>
              </w:rPr>
              <w:t>2022-03</w:t>
            </w:r>
          </w:p>
        </w:tc>
        <w:tc>
          <w:tcPr>
            <w:tcW w:w="800" w:type="dxa"/>
            <w:shd w:val="solid" w:color="FFFFFF" w:fill="auto"/>
          </w:tcPr>
          <w:p w14:paraId="20784135" w14:textId="59622903" w:rsidR="003F2E5D" w:rsidRPr="005A13C0" w:rsidRDefault="003F2E5D"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06A4EEB" w14:textId="20C79927" w:rsidR="003F2E5D" w:rsidRPr="005A13C0" w:rsidRDefault="003F2E5D" w:rsidP="00F84AAF">
            <w:pPr>
              <w:pStyle w:val="TAC"/>
              <w:rPr>
                <w:sz w:val="16"/>
                <w:szCs w:val="16"/>
              </w:rPr>
            </w:pPr>
            <w:r w:rsidRPr="005A13C0">
              <w:rPr>
                <w:sz w:val="16"/>
                <w:szCs w:val="16"/>
              </w:rPr>
              <w:t>SP-220060</w:t>
            </w:r>
          </w:p>
        </w:tc>
        <w:tc>
          <w:tcPr>
            <w:tcW w:w="567" w:type="dxa"/>
            <w:shd w:val="solid" w:color="FFFFFF" w:fill="auto"/>
          </w:tcPr>
          <w:p w14:paraId="49625DD8" w14:textId="0EACB473" w:rsidR="003F2E5D" w:rsidRPr="005A13C0" w:rsidRDefault="003F2E5D" w:rsidP="00F84AAF">
            <w:pPr>
              <w:pStyle w:val="TAL"/>
              <w:rPr>
                <w:sz w:val="16"/>
                <w:szCs w:val="16"/>
              </w:rPr>
            </w:pPr>
            <w:r w:rsidRPr="005A13C0">
              <w:rPr>
                <w:sz w:val="16"/>
                <w:szCs w:val="16"/>
              </w:rPr>
              <w:t>3523</w:t>
            </w:r>
          </w:p>
        </w:tc>
        <w:tc>
          <w:tcPr>
            <w:tcW w:w="425" w:type="dxa"/>
            <w:shd w:val="solid" w:color="FFFFFF" w:fill="auto"/>
          </w:tcPr>
          <w:p w14:paraId="5DB70474" w14:textId="378F0610" w:rsidR="003F2E5D" w:rsidRPr="005A13C0" w:rsidRDefault="003F2E5D" w:rsidP="00F84AAF">
            <w:pPr>
              <w:pStyle w:val="TAL"/>
              <w:rPr>
                <w:sz w:val="16"/>
                <w:szCs w:val="16"/>
              </w:rPr>
            </w:pPr>
            <w:r w:rsidRPr="005A13C0">
              <w:rPr>
                <w:sz w:val="16"/>
                <w:szCs w:val="16"/>
              </w:rPr>
              <w:t>1</w:t>
            </w:r>
          </w:p>
        </w:tc>
        <w:tc>
          <w:tcPr>
            <w:tcW w:w="425" w:type="dxa"/>
            <w:shd w:val="solid" w:color="FFFFFF" w:fill="auto"/>
          </w:tcPr>
          <w:p w14:paraId="5132BFF0" w14:textId="644D6B21" w:rsidR="003F2E5D" w:rsidRPr="005A13C0" w:rsidRDefault="003F2E5D" w:rsidP="00F84AAF">
            <w:pPr>
              <w:pStyle w:val="TAL"/>
              <w:rPr>
                <w:sz w:val="16"/>
                <w:szCs w:val="16"/>
              </w:rPr>
            </w:pPr>
            <w:r w:rsidRPr="005A13C0">
              <w:rPr>
                <w:sz w:val="16"/>
                <w:szCs w:val="16"/>
              </w:rPr>
              <w:t>F</w:t>
            </w:r>
          </w:p>
        </w:tc>
        <w:tc>
          <w:tcPr>
            <w:tcW w:w="4820" w:type="dxa"/>
            <w:shd w:val="solid" w:color="FFFFFF" w:fill="auto"/>
          </w:tcPr>
          <w:p w14:paraId="22FA4650" w14:textId="5755E198" w:rsidR="003F2E5D" w:rsidRPr="005A13C0" w:rsidRDefault="003F2E5D" w:rsidP="00F84AAF">
            <w:pPr>
              <w:pStyle w:val="TAL"/>
              <w:rPr>
                <w:sz w:val="16"/>
                <w:szCs w:val="16"/>
              </w:rPr>
            </w:pPr>
            <w:r w:rsidRPr="005A13C0">
              <w:rPr>
                <w:sz w:val="16"/>
                <w:szCs w:val="16"/>
              </w:rPr>
              <w:t>Multiple NW-TTs associated with a single UPF</w:t>
            </w:r>
          </w:p>
        </w:tc>
        <w:tc>
          <w:tcPr>
            <w:tcW w:w="708" w:type="dxa"/>
            <w:shd w:val="solid" w:color="FFFFFF" w:fill="auto"/>
          </w:tcPr>
          <w:p w14:paraId="766822A8" w14:textId="4A4E8840" w:rsidR="003F2E5D" w:rsidRPr="005A13C0" w:rsidRDefault="003F2E5D" w:rsidP="00F84AAF">
            <w:pPr>
              <w:pStyle w:val="TAC"/>
              <w:rPr>
                <w:sz w:val="16"/>
                <w:szCs w:val="16"/>
              </w:rPr>
            </w:pPr>
            <w:r w:rsidRPr="005A13C0">
              <w:rPr>
                <w:sz w:val="16"/>
                <w:szCs w:val="16"/>
              </w:rPr>
              <w:t>17.4.0</w:t>
            </w:r>
          </w:p>
        </w:tc>
      </w:tr>
      <w:tr w:rsidR="003F2E5D" w:rsidRPr="005A13C0" w14:paraId="249691BE" w14:textId="77777777" w:rsidTr="009D14FB">
        <w:tc>
          <w:tcPr>
            <w:tcW w:w="800" w:type="dxa"/>
            <w:shd w:val="solid" w:color="FFFFFF" w:fill="auto"/>
          </w:tcPr>
          <w:p w14:paraId="2C199189" w14:textId="3F61F752" w:rsidR="003F2E5D" w:rsidRPr="005A13C0" w:rsidRDefault="003F2E5D" w:rsidP="00F84AAF">
            <w:pPr>
              <w:pStyle w:val="TAC"/>
              <w:rPr>
                <w:sz w:val="16"/>
                <w:szCs w:val="16"/>
              </w:rPr>
            </w:pPr>
            <w:r w:rsidRPr="005A13C0">
              <w:rPr>
                <w:sz w:val="16"/>
                <w:szCs w:val="16"/>
              </w:rPr>
              <w:t>2022-03</w:t>
            </w:r>
          </w:p>
        </w:tc>
        <w:tc>
          <w:tcPr>
            <w:tcW w:w="800" w:type="dxa"/>
            <w:shd w:val="solid" w:color="FFFFFF" w:fill="auto"/>
          </w:tcPr>
          <w:p w14:paraId="6BF10F0E" w14:textId="25456D67" w:rsidR="003F2E5D" w:rsidRPr="005A13C0" w:rsidRDefault="003F2E5D"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9DB8792" w14:textId="4E9330BC" w:rsidR="003F2E5D" w:rsidRPr="005A13C0" w:rsidRDefault="003F2E5D" w:rsidP="00F84AAF">
            <w:pPr>
              <w:pStyle w:val="TAC"/>
              <w:rPr>
                <w:sz w:val="16"/>
                <w:szCs w:val="16"/>
              </w:rPr>
            </w:pPr>
            <w:r w:rsidRPr="005A13C0">
              <w:rPr>
                <w:sz w:val="16"/>
                <w:szCs w:val="16"/>
              </w:rPr>
              <w:t>SP-220060</w:t>
            </w:r>
          </w:p>
        </w:tc>
        <w:tc>
          <w:tcPr>
            <w:tcW w:w="567" w:type="dxa"/>
            <w:shd w:val="solid" w:color="FFFFFF" w:fill="auto"/>
          </w:tcPr>
          <w:p w14:paraId="15ECACB4" w14:textId="5805D175" w:rsidR="003F2E5D" w:rsidRPr="005A13C0" w:rsidRDefault="003F2E5D" w:rsidP="00F84AAF">
            <w:pPr>
              <w:pStyle w:val="TAL"/>
              <w:rPr>
                <w:sz w:val="16"/>
                <w:szCs w:val="16"/>
              </w:rPr>
            </w:pPr>
            <w:r w:rsidRPr="005A13C0">
              <w:rPr>
                <w:sz w:val="16"/>
                <w:szCs w:val="16"/>
              </w:rPr>
              <w:t>3524</w:t>
            </w:r>
          </w:p>
        </w:tc>
        <w:tc>
          <w:tcPr>
            <w:tcW w:w="425" w:type="dxa"/>
            <w:shd w:val="solid" w:color="FFFFFF" w:fill="auto"/>
          </w:tcPr>
          <w:p w14:paraId="33AA45DD" w14:textId="530E60C8" w:rsidR="003F2E5D" w:rsidRPr="005A13C0" w:rsidRDefault="003F2E5D" w:rsidP="00F84AAF">
            <w:pPr>
              <w:pStyle w:val="TAL"/>
              <w:rPr>
                <w:sz w:val="16"/>
                <w:szCs w:val="16"/>
              </w:rPr>
            </w:pPr>
            <w:r w:rsidRPr="005A13C0">
              <w:rPr>
                <w:sz w:val="16"/>
                <w:szCs w:val="16"/>
              </w:rPr>
              <w:t>1</w:t>
            </w:r>
          </w:p>
        </w:tc>
        <w:tc>
          <w:tcPr>
            <w:tcW w:w="425" w:type="dxa"/>
            <w:shd w:val="solid" w:color="FFFFFF" w:fill="auto"/>
          </w:tcPr>
          <w:p w14:paraId="26470C46" w14:textId="47850980" w:rsidR="003F2E5D" w:rsidRPr="005A13C0" w:rsidRDefault="003F2E5D" w:rsidP="00F84AAF">
            <w:pPr>
              <w:pStyle w:val="TAL"/>
              <w:rPr>
                <w:sz w:val="16"/>
                <w:szCs w:val="16"/>
              </w:rPr>
            </w:pPr>
            <w:r w:rsidRPr="005A13C0">
              <w:rPr>
                <w:sz w:val="16"/>
                <w:szCs w:val="16"/>
              </w:rPr>
              <w:t>F</w:t>
            </w:r>
          </w:p>
        </w:tc>
        <w:tc>
          <w:tcPr>
            <w:tcW w:w="4820" w:type="dxa"/>
            <w:shd w:val="solid" w:color="FFFFFF" w:fill="auto"/>
          </w:tcPr>
          <w:p w14:paraId="0EAE9CDE" w14:textId="4B622729" w:rsidR="003F2E5D" w:rsidRPr="005A13C0" w:rsidRDefault="003F2E5D" w:rsidP="00F84AAF">
            <w:pPr>
              <w:pStyle w:val="TAL"/>
              <w:rPr>
                <w:sz w:val="16"/>
                <w:szCs w:val="16"/>
              </w:rPr>
            </w:pPr>
            <w:r w:rsidRPr="005A13C0">
              <w:rPr>
                <w:sz w:val="16"/>
                <w:szCs w:val="16"/>
              </w:rPr>
              <w:t>Clarifications and clean-ups for TSC</w:t>
            </w:r>
          </w:p>
        </w:tc>
        <w:tc>
          <w:tcPr>
            <w:tcW w:w="708" w:type="dxa"/>
            <w:shd w:val="solid" w:color="FFFFFF" w:fill="auto"/>
          </w:tcPr>
          <w:p w14:paraId="5BC4B668" w14:textId="36DC0338" w:rsidR="003F2E5D" w:rsidRPr="005A13C0" w:rsidRDefault="003F2E5D" w:rsidP="00F84AAF">
            <w:pPr>
              <w:pStyle w:val="TAC"/>
              <w:rPr>
                <w:sz w:val="16"/>
                <w:szCs w:val="16"/>
              </w:rPr>
            </w:pPr>
            <w:r w:rsidRPr="005A13C0">
              <w:rPr>
                <w:sz w:val="16"/>
                <w:szCs w:val="16"/>
              </w:rPr>
              <w:t>17.4.0</w:t>
            </w:r>
          </w:p>
        </w:tc>
      </w:tr>
      <w:tr w:rsidR="003F2E5D" w:rsidRPr="005A13C0" w14:paraId="62188FB5" w14:textId="77777777" w:rsidTr="009D14FB">
        <w:tc>
          <w:tcPr>
            <w:tcW w:w="800" w:type="dxa"/>
            <w:shd w:val="solid" w:color="FFFFFF" w:fill="auto"/>
          </w:tcPr>
          <w:p w14:paraId="268C29A9" w14:textId="634E0432" w:rsidR="003F2E5D" w:rsidRPr="005A13C0" w:rsidRDefault="003F2E5D" w:rsidP="00F84AAF">
            <w:pPr>
              <w:pStyle w:val="TAC"/>
              <w:rPr>
                <w:sz w:val="16"/>
                <w:szCs w:val="16"/>
              </w:rPr>
            </w:pPr>
            <w:r w:rsidRPr="005A13C0">
              <w:rPr>
                <w:sz w:val="16"/>
                <w:szCs w:val="16"/>
              </w:rPr>
              <w:t>2022-03</w:t>
            </w:r>
          </w:p>
        </w:tc>
        <w:tc>
          <w:tcPr>
            <w:tcW w:w="800" w:type="dxa"/>
            <w:shd w:val="solid" w:color="FFFFFF" w:fill="auto"/>
          </w:tcPr>
          <w:p w14:paraId="6A270A10" w14:textId="7C7FCE8E" w:rsidR="003F2E5D" w:rsidRPr="005A13C0" w:rsidRDefault="003F2E5D"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6BA0790" w14:textId="09CA7D46" w:rsidR="003F2E5D" w:rsidRPr="005A13C0" w:rsidRDefault="003F2E5D" w:rsidP="00F84AAF">
            <w:pPr>
              <w:pStyle w:val="TAC"/>
              <w:rPr>
                <w:sz w:val="16"/>
                <w:szCs w:val="16"/>
              </w:rPr>
            </w:pPr>
            <w:r w:rsidRPr="005A13C0">
              <w:rPr>
                <w:sz w:val="16"/>
                <w:szCs w:val="16"/>
              </w:rPr>
              <w:t>SP-220057</w:t>
            </w:r>
          </w:p>
        </w:tc>
        <w:tc>
          <w:tcPr>
            <w:tcW w:w="567" w:type="dxa"/>
            <w:shd w:val="solid" w:color="FFFFFF" w:fill="auto"/>
          </w:tcPr>
          <w:p w14:paraId="59C113E6" w14:textId="44D39256" w:rsidR="003F2E5D" w:rsidRPr="005A13C0" w:rsidRDefault="003F2E5D" w:rsidP="00F84AAF">
            <w:pPr>
              <w:pStyle w:val="TAL"/>
              <w:rPr>
                <w:sz w:val="16"/>
                <w:szCs w:val="16"/>
              </w:rPr>
            </w:pPr>
            <w:r w:rsidRPr="005A13C0">
              <w:rPr>
                <w:sz w:val="16"/>
                <w:szCs w:val="16"/>
              </w:rPr>
              <w:t>3525</w:t>
            </w:r>
          </w:p>
        </w:tc>
        <w:tc>
          <w:tcPr>
            <w:tcW w:w="425" w:type="dxa"/>
            <w:shd w:val="solid" w:color="FFFFFF" w:fill="auto"/>
          </w:tcPr>
          <w:p w14:paraId="5F2550AB" w14:textId="6D9C221D" w:rsidR="003F2E5D" w:rsidRPr="005A13C0" w:rsidRDefault="003F2E5D" w:rsidP="00F84AAF">
            <w:pPr>
              <w:pStyle w:val="TAL"/>
              <w:rPr>
                <w:sz w:val="16"/>
                <w:szCs w:val="16"/>
              </w:rPr>
            </w:pPr>
            <w:r w:rsidRPr="005A13C0">
              <w:rPr>
                <w:sz w:val="16"/>
                <w:szCs w:val="16"/>
              </w:rPr>
              <w:t xml:space="preserve">1 </w:t>
            </w:r>
          </w:p>
        </w:tc>
        <w:tc>
          <w:tcPr>
            <w:tcW w:w="425" w:type="dxa"/>
            <w:shd w:val="solid" w:color="FFFFFF" w:fill="auto"/>
          </w:tcPr>
          <w:p w14:paraId="3594A276" w14:textId="32D87535" w:rsidR="003F2E5D" w:rsidRPr="005A13C0" w:rsidRDefault="003F2E5D" w:rsidP="00F84AAF">
            <w:pPr>
              <w:pStyle w:val="TAL"/>
              <w:rPr>
                <w:sz w:val="16"/>
                <w:szCs w:val="16"/>
              </w:rPr>
            </w:pPr>
            <w:r w:rsidRPr="005A13C0">
              <w:rPr>
                <w:sz w:val="16"/>
                <w:szCs w:val="16"/>
              </w:rPr>
              <w:t>F</w:t>
            </w:r>
          </w:p>
        </w:tc>
        <w:tc>
          <w:tcPr>
            <w:tcW w:w="4820" w:type="dxa"/>
            <w:shd w:val="solid" w:color="FFFFFF" w:fill="auto"/>
          </w:tcPr>
          <w:p w14:paraId="222969C0" w14:textId="099CCE5B" w:rsidR="003F2E5D" w:rsidRPr="005A13C0" w:rsidRDefault="003F2E5D" w:rsidP="00F84AAF">
            <w:pPr>
              <w:pStyle w:val="TAL"/>
              <w:rPr>
                <w:sz w:val="16"/>
                <w:szCs w:val="16"/>
              </w:rPr>
            </w:pPr>
            <w:r w:rsidRPr="005A13C0">
              <w:rPr>
                <w:sz w:val="16"/>
                <w:szCs w:val="16"/>
              </w:rPr>
              <w:t>Clarifications for SNPN onboarding service</w:t>
            </w:r>
          </w:p>
        </w:tc>
        <w:tc>
          <w:tcPr>
            <w:tcW w:w="708" w:type="dxa"/>
            <w:shd w:val="solid" w:color="FFFFFF" w:fill="auto"/>
          </w:tcPr>
          <w:p w14:paraId="29CABF45" w14:textId="2C2B13BF" w:rsidR="003F2E5D" w:rsidRPr="005A13C0" w:rsidRDefault="003F2E5D" w:rsidP="00F84AAF">
            <w:pPr>
              <w:pStyle w:val="TAC"/>
              <w:rPr>
                <w:sz w:val="16"/>
                <w:szCs w:val="16"/>
              </w:rPr>
            </w:pPr>
            <w:r w:rsidRPr="005A13C0">
              <w:rPr>
                <w:sz w:val="16"/>
                <w:szCs w:val="16"/>
              </w:rPr>
              <w:t>17.4.0</w:t>
            </w:r>
          </w:p>
        </w:tc>
      </w:tr>
      <w:tr w:rsidR="00C1580A" w:rsidRPr="005A13C0" w14:paraId="1416AA07" w14:textId="77777777" w:rsidTr="009D14FB">
        <w:tc>
          <w:tcPr>
            <w:tcW w:w="800" w:type="dxa"/>
            <w:shd w:val="solid" w:color="FFFFFF" w:fill="auto"/>
          </w:tcPr>
          <w:p w14:paraId="6D3ED70E" w14:textId="44858444" w:rsidR="00C1580A" w:rsidRPr="005A13C0" w:rsidRDefault="00C1580A" w:rsidP="00F84AAF">
            <w:pPr>
              <w:pStyle w:val="TAC"/>
              <w:rPr>
                <w:sz w:val="16"/>
                <w:szCs w:val="16"/>
              </w:rPr>
            </w:pPr>
            <w:r w:rsidRPr="005A13C0">
              <w:rPr>
                <w:sz w:val="16"/>
                <w:szCs w:val="16"/>
              </w:rPr>
              <w:t>2022-03</w:t>
            </w:r>
          </w:p>
        </w:tc>
        <w:tc>
          <w:tcPr>
            <w:tcW w:w="800" w:type="dxa"/>
            <w:shd w:val="solid" w:color="FFFFFF" w:fill="auto"/>
          </w:tcPr>
          <w:p w14:paraId="1ECD29F3" w14:textId="58A9365F" w:rsidR="00C1580A" w:rsidRPr="005A13C0" w:rsidRDefault="00C1580A"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FCF1E7A" w14:textId="43BF1B5A" w:rsidR="00C1580A" w:rsidRPr="005A13C0" w:rsidRDefault="00C1580A" w:rsidP="00F84AAF">
            <w:pPr>
              <w:pStyle w:val="TAC"/>
              <w:rPr>
                <w:sz w:val="16"/>
                <w:szCs w:val="16"/>
              </w:rPr>
            </w:pPr>
            <w:r w:rsidRPr="005A13C0">
              <w:rPr>
                <w:sz w:val="16"/>
                <w:szCs w:val="16"/>
              </w:rPr>
              <w:t>SP-220057</w:t>
            </w:r>
          </w:p>
        </w:tc>
        <w:tc>
          <w:tcPr>
            <w:tcW w:w="567" w:type="dxa"/>
            <w:shd w:val="solid" w:color="FFFFFF" w:fill="auto"/>
          </w:tcPr>
          <w:p w14:paraId="07D107F0" w14:textId="55588F60" w:rsidR="00C1580A" w:rsidRPr="005A13C0" w:rsidRDefault="00C1580A" w:rsidP="00F84AAF">
            <w:pPr>
              <w:pStyle w:val="TAL"/>
              <w:rPr>
                <w:sz w:val="16"/>
                <w:szCs w:val="16"/>
              </w:rPr>
            </w:pPr>
            <w:r w:rsidRPr="005A13C0">
              <w:rPr>
                <w:sz w:val="16"/>
                <w:szCs w:val="16"/>
              </w:rPr>
              <w:t>3526</w:t>
            </w:r>
          </w:p>
        </w:tc>
        <w:tc>
          <w:tcPr>
            <w:tcW w:w="425" w:type="dxa"/>
            <w:shd w:val="solid" w:color="FFFFFF" w:fill="auto"/>
          </w:tcPr>
          <w:p w14:paraId="792A3EF4" w14:textId="13191C47" w:rsidR="00C1580A" w:rsidRPr="005A13C0" w:rsidRDefault="00C1580A" w:rsidP="00F84AAF">
            <w:pPr>
              <w:pStyle w:val="TAL"/>
              <w:rPr>
                <w:sz w:val="16"/>
                <w:szCs w:val="16"/>
              </w:rPr>
            </w:pPr>
            <w:r w:rsidRPr="005A13C0">
              <w:rPr>
                <w:sz w:val="16"/>
                <w:szCs w:val="16"/>
              </w:rPr>
              <w:t xml:space="preserve">1 </w:t>
            </w:r>
          </w:p>
        </w:tc>
        <w:tc>
          <w:tcPr>
            <w:tcW w:w="425" w:type="dxa"/>
            <w:shd w:val="solid" w:color="FFFFFF" w:fill="auto"/>
          </w:tcPr>
          <w:p w14:paraId="64BDFC64" w14:textId="572C30BC" w:rsidR="00C1580A" w:rsidRPr="005A13C0" w:rsidRDefault="00C1580A" w:rsidP="00F84AAF">
            <w:pPr>
              <w:pStyle w:val="TAL"/>
              <w:rPr>
                <w:sz w:val="16"/>
                <w:szCs w:val="16"/>
              </w:rPr>
            </w:pPr>
            <w:r w:rsidRPr="005A13C0">
              <w:rPr>
                <w:sz w:val="16"/>
                <w:szCs w:val="16"/>
              </w:rPr>
              <w:t>F</w:t>
            </w:r>
          </w:p>
        </w:tc>
        <w:tc>
          <w:tcPr>
            <w:tcW w:w="4820" w:type="dxa"/>
            <w:shd w:val="solid" w:color="FFFFFF" w:fill="auto"/>
          </w:tcPr>
          <w:p w14:paraId="67887BF1" w14:textId="74070B77" w:rsidR="00C1580A" w:rsidRPr="005A13C0" w:rsidRDefault="00C1580A" w:rsidP="00F84AAF">
            <w:pPr>
              <w:pStyle w:val="TAL"/>
              <w:rPr>
                <w:sz w:val="16"/>
                <w:szCs w:val="16"/>
              </w:rPr>
            </w:pPr>
            <w:r w:rsidRPr="005A13C0">
              <w:rPr>
                <w:sz w:val="16"/>
                <w:szCs w:val="16"/>
              </w:rPr>
              <w:t>Corrections for UE access with CH credentials</w:t>
            </w:r>
          </w:p>
        </w:tc>
        <w:tc>
          <w:tcPr>
            <w:tcW w:w="708" w:type="dxa"/>
            <w:shd w:val="solid" w:color="FFFFFF" w:fill="auto"/>
          </w:tcPr>
          <w:p w14:paraId="7A07B0CD" w14:textId="4B884F5E" w:rsidR="00C1580A" w:rsidRPr="005A13C0" w:rsidRDefault="00C1580A" w:rsidP="00F84AAF">
            <w:pPr>
              <w:pStyle w:val="TAC"/>
              <w:rPr>
                <w:sz w:val="16"/>
                <w:szCs w:val="16"/>
              </w:rPr>
            </w:pPr>
            <w:r w:rsidRPr="005A13C0">
              <w:rPr>
                <w:sz w:val="16"/>
                <w:szCs w:val="16"/>
              </w:rPr>
              <w:t>17.4.0</w:t>
            </w:r>
          </w:p>
        </w:tc>
      </w:tr>
      <w:tr w:rsidR="00C1580A" w:rsidRPr="005A13C0" w14:paraId="1090852F" w14:textId="77777777" w:rsidTr="009D14FB">
        <w:tc>
          <w:tcPr>
            <w:tcW w:w="800" w:type="dxa"/>
            <w:shd w:val="solid" w:color="FFFFFF" w:fill="auto"/>
          </w:tcPr>
          <w:p w14:paraId="4B358D32" w14:textId="13520EA7" w:rsidR="00C1580A" w:rsidRPr="005A13C0" w:rsidRDefault="00C1580A" w:rsidP="00F84AAF">
            <w:pPr>
              <w:pStyle w:val="TAC"/>
              <w:rPr>
                <w:sz w:val="16"/>
                <w:szCs w:val="16"/>
              </w:rPr>
            </w:pPr>
            <w:r w:rsidRPr="005A13C0">
              <w:rPr>
                <w:sz w:val="16"/>
                <w:szCs w:val="16"/>
              </w:rPr>
              <w:t>2022-03</w:t>
            </w:r>
          </w:p>
        </w:tc>
        <w:tc>
          <w:tcPr>
            <w:tcW w:w="800" w:type="dxa"/>
            <w:shd w:val="solid" w:color="FFFFFF" w:fill="auto"/>
          </w:tcPr>
          <w:p w14:paraId="60768F5A" w14:textId="50A6278F" w:rsidR="00C1580A" w:rsidRPr="005A13C0" w:rsidRDefault="00C1580A"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F6667E1" w14:textId="34FF6DB1" w:rsidR="00C1580A" w:rsidRPr="005A13C0" w:rsidRDefault="00C1580A" w:rsidP="00F84AAF">
            <w:pPr>
              <w:pStyle w:val="TAC"/>
              <w:rPr>
                <w:sz w:val="16"/>
                <w:szCs w:val="16"/>
              </w:rPr>
            </w:pPr>
            <w:r w:rsidRPr="005A13C0">
              <w:rPr>
                <w:sz w:val="16"/>
                <w:szCs w:val="16"/>
              </w:rPr>
              <w:t>SP-220057</w:t>
            </w:r>
          </w:p>
        </w:tc>
        <w:tc>
          <w:tcPr>
            <w:tcW w:w="567" w:type="dxa"/>
            <w:shd w:val="solid" w:color="FFFFFF" w:fill="auto"/>
          </w:tcPr>
          <w:p w14:paraId="56AC0A10" w14:textId="28729E66" w:rsidR="00C1580A" w:rsidRPr="005A13C0" w:rsidRDefault="00C1580A" w:rsidP="00F84AAF">
            <w:pPr>
              <w:pStyle w:val="TAL"/>
              <w:rPr>
                <w:sz w:val="16"/>
                <w:szCs w:val="16"/>
              </w:rPr>
            </w:pPr>
            <w:r w:rsidRPr="005A13C0">
              <w:rPr>
                <w:sz w:val="16"/>
                <w:szCs w:val="16"/>
              </w:rPr>
              <w:t>3527</w:t>
            </w:r>
          </w:p>
        </w:tc>
        <w:tc>
          <w:tcPr>
            <w:tcW w:w="425" w:type="dxa"/>
            <w:shd w:val="solid" w:color="FFFFFF" w:fill="auto"/>
          </w:tcPr>
          <w:p w14:paraId="210AF429" w14:textId="61AAA6CC" w:rsidR="00C1580A" w:rsidRPr="005A13C0" w:rsidRDefault="00C1580A" w:rsidP="00F84AAF">
            <w:pPr>
              <w:pStyle w:val="TAL"/>
              <w:rPr>
                <w:sz w:val="16"/>
                <w:szCs w:val="16"/>
              </w:rPr>
            </w:pPr>
            <w:r w:rsidRPr="005A13C0">
              <w:rPr>
                <w:sz w:val="16"/>
                <w:szCs w:val="16"/>
              </w:rPr>
              <w:t>1</w:t>
            </w:r>
          </w:p>
        </w:tc>
        <w:tc>
          <w:tcPr>
            <w:tcW w:w="425" w:type="dxa"/>
            <w:shd w:val="solid" w:color="FFFFFF" w:fill="auto"/>
          </w:tcPr>
          <w:p w14:paraId="3C459566" w14:textId="727D2446" w:rsidR="00C1580A" w:rsidRPr="005A13C0" w:rsidRDefault="00C1580A" w:rsidP="00F84AAF">
            <w:pPr>
              <w:pStyle w:val="TAL"/>
              <w:rPr>
                <w:sz w:val="16"/>
                <w:szCs w:val="16"/>
              </w:rPr>
            </w:pPr>
            <w:r w:rsidRPr="005A13C0">
              <w:rPr>
                <w:sz w:val="16"/>
                <w:szCs w:val="16"/>
              </w:rPr>
              <w:t>D</w:t>
            </w:r>
          </w:p>
        </w:tc>
        <w:tc>
          <w:tcPr>
            <w:tcW w:w="4820" w:type="dxa"/>
            <w:shd w:val="solid" w:color="FFFFFF" w:fill="auto"/>
          </w:tcPr>
          <w:p w14:paraId="54812EFD" w14:textId="0FF7694C" w:rsidR="00C1580A" w:rsidRPr="005A13C0" w:rsidRDefault="00C1580A" w:rsidP="00F84AAF">
            <w:pPr>
              <w:pStyle w:val="TAL"/>
              <w:rPr>
                <w:sz w:val="16"/>
                <w:szCs w:val="16"/>
              </w:rPr>
            </w:pPr>
            <w:r w:rsidRPr="005A13C0">
              <w:rPr>
                <w:sz w:val="16"/>
                <w:szCs w:val="16"/>
              </w:rPr>
              <w:t>terms alignments and clean-ups for eNPN</w:t>
            </w:r>
          </w:p>
        </w:tc>
        <w:tc>
          <w:tcPr>
            <w:tcW w:w="708" w:type="dxa"/>
            <w:shd w:val="solid" w:color="FFFFFF" w:fill="auto"/>
          </w:tcPr>
          <w:p w14:paraId="7AF47DF1" w14:textId="66C11B29" w:rsidR="00C1580A" w:rsidRPr="005A13C0" w:rsidRDefault="00C1580A" w:rsidP="00F84AAF">
            <w:pPr>
              <w:pStyle w:val="TAC"/>
              <w:rPr>
                <w:sz w:val="16"/>
                <w:szCs w:val="16"/>
              </w:rPr>
            </w:pPr>
            <w:r w:rsidRPr="005A13C0">
              <w:rPr>
                <w:sz w:val="16"/>
                <w:szCs w:val="16"/>
              </w:rPr>
              <w:t>17.4.0</w:t>
            </w:r>
          </w:p>
        </w:tc>
      </w:tr>
      <w:tr w:rsidR="00E47495" w:rsidRPr="005A13C0" w14:paraId="68FFBC88" w14:textId="77777777" w:rsidTr="009D14FB">
        <w:tc>
          <w:tcPr>
            <w:tcW w:w="800" w:type="dxa"/>
            <w:shd w:val="solid" w:color="FFFFFF" w:fill="auto"/>
          </w:tcPr>
          <w:p w14:paraId="2063CA2B" w14:textId="35F0969B" w:rsidR="00E47495" w:rsidRPr="005A13C0" w:rsidRDefault="00E47495" w:rsidP="00F84AAF">
            <w:pPr>
              <w:pStyle w:val="TAC"/>
              <w:rPr>
                <w:sz w:val="16"/>
                <w:szCs w:val="16"/>
              </w:rPr>
            </w:pPr>
            <w:r w:rsidRPr="005A13C0">
              <w:rPr>
                <w:sz w:val="16"/>
                <w:szCs w:val="16"/>
              </w:rPr>
              <w:t>2022-03</w:t>
            </w:r>
          </w:p>
        </w:tc>
        <w:tc>
          <w:tcPr>
            <w:tcW w:w="800" w:type="dxa"/>
            <w:shd w:val="solid" w:color="FFFFFF" w:fill="auto"/>
          </w:tcPr>
          <w:p w14:paraId="2F4F8513" w14:textId="25E6A459" w:rsidR="00E47495" w:rsidRPr="005A13C0" w:rsidRDefault="00E4749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8B0FF40" w14:textId="7C7E9E85" w:rsidR="00E47495" w:rsidRPr="005A13C0" w:rsidRDefault="00E47495" w:rsidP="00F84AAF">
            <w:pPr>
              <w:pStyle w:val="TAC"/>
              <w:rPr>
                <w:sz w:val="16"/>
                <w:szCs w:val="16"/>
              </w:rPr>
            </w:pPr>
            <w:r w:rsidRPr="005A13C0">
              <w:rPr>
                <w:sz w:val="16"/>
                <w:szCs w:val="16"/>
              </w:rPr>
              <w:t>SP-220062</w:t>
            </w:r>
          </w:p>
        </w:tc>
        <w:tc>
          <w:tcPr>
            <w:tcW w:w="567" w:type="dxa"/>
            <w:shd w:val="solid" w:color="FFFFFF" w:fill="auto"/>
          </w:tcPr>
          <w:p w14:paraId="593CE974" w14:textId="74B7FF99" w:rsidR="00E47495" w:rsidRPr="005A13C0" w:rsidRDefault="00E47495" w:rsidP="00F84AAF">
            <w:pPr>
              <w:pStyle w:val="TAL"/>
              <w:rPr>
                <w:sz w:val="16"/>
                <w:szCs w:val="16"/>
              </w:rPr>
            </w:pPr>
            <w:r w:rsidRPr="005A13C0">
              <w:rPr>
                <w:sz w:val="16"/>
                <w:szCs w:val="16"/>
              </w:rPr>
              <w:t>3530</w:t>
            </w:r>
          </w:p>
        </w:tc>
        <w:tc>
          <w:tcPr>
            <w:tcW w:w="425" w:type="dxa"/>
            <w:shd w:val="solid" w:color="FFFFFF" w:fill="auto"/>
          </w:tcPr>
          <w:p w14:paraId="10D4F19E" w14:textId="0731D704" w:rsidR="00E47495" w:rsidRPr="005A13C0" w:rsidRDefault="00E47495" w:rsidP="00F84AAF">
            <w:pPr>
              <w:pStyle w:val="TAL"/>
              <w:rPr>
                <w:sz w:val="16"/>
                <w:szCs w:val="16"/>
              </w:rPr>
            </w:pPr>
            <w:r w:rsidRPr="005A13C0">
              <w:rPr>
                <w:sz w:val="16"/>
                <w:szCs w:val="16"/>
              </w:rPr>
              <w:t>1</w:t>
            </w:r>
          </w:p>
        </w:tc>
        <w:tc>
          <w:tcPr>
            <w:tcW w:w="425" w:type="dxa"/>
            <w:shd w:val="solid" w:color="FFFFFF" w:fill="auto"/>
          </w:tcPr>
          <w:p w14:paraId="5445F225" w14:textId="41219E8A" w:rsidR="00E47495" w:rsidRPr="005A13C0" w:rsidRDefault="00E47495" w:rsidP="00F84AAF">
            <w:pPr>
              <w:pStyle w:val="TAL"/>
              <w:rPr>
                <w:sz w:val="16"/>
                <w:szCs w:val="16"/>
              </w:rPr>
            </w:pPr>
            <w:r w:rsidRPr="005A13C0">
              <w:rPr>
                <w:sz w:val="16"/>
                <w:szCs w:val="16"/>
              </w:rPr>
              <w:t>F</w:t>
            </w:r>
          </w:p>
        </w:tc>
        <w:tc>
          <w:tcPr>
            <w:tcW w:w="4820" w:type="dxa"/>
            <w:shd w:val="solid" w:color="FFFFFF" w:fill="auto"/>
          </w:tcPr>
          <w:p w14:paraId="1A6754AE" w14:textId="49F07E8C" w:rsidR="00E47495" w:rsidRPr="005A13C0" w:rsidRDefault="00E47495" w:rsidP="00F84AAF">
            <w:pPr>
              <w:pStyle w:val="TAL"/>
              <w:rPr>
                <w:sz w:val="16"/>
                <w:szCs w:val="16"/>
              </w:rPr>
            </w:pPr>
            <w:r w:rsidRPr="005A13C0">
              <w:rPr>
                <w:sz w:val="16"/>
                <w:szCs w:val="16"/>
              </w:rPr>
              <w:t>Disaster roaming disable handling</w:t>
            </w:r>
          </w:p>
        </w:tc>
        <w:tc>
          <w:tcPr>
            <w:tcW w:w="708" w:type="dxa"/>
            <w:shd w:val="solid" w:color="FFFFFF" w:fill="auto"/>
          </w:tcPr>
          <w:p w14:paraId="09284585" w14:textId="658C4D0F" w:rsidR="00E47495" w:rsidRPr="005A13C0" w:rsidRDefault="00E47495" w:rsidP="00F84AAF">
            <w:pPr>
              <w:pStyle w:val="TAC"/>
              <w:rPr>
                <w:sz w:val="16"/>
                <w:szCs w:val="16"/>
              </w:rPr>
            </w:pPr>
            <w:r w:rsidRPr="005A13C0">
              <w:rPr>
                <w:sz w:val="16"/>
                <w:szCs w:val="16"/>
              </w:rPr>
              <w:t>17.4.0</w:t>
            </w:r>
          </w:p>
        </w:tc>
      </w:tr>
      <w:tr w:rsidR="00E47495" w:rsidRPr="005A13C0" w14:paraId="0268347A" w14:textId="77777777" w:rsidTr="009D14FB">
        <w:tc>
          <w:tcPr>
            <w:tcW w:w="800" w:type="dxa"/>
            <w:shd w:val="solid" w:color="FFFFFF" w:fill="auto"/>
          </w:tcPr>
          <w:p w14:paraId="20E297E3" w14:textId="72B1DBAC" w:rsidR="00E47495" w:rsidRPr="005A13C0" w:rsidRDefault="00E47495" w:rsidP="00F84AAF">
            <w:pPr>
              <w:pStyle w:val="TAC"/>
              <w:rPr>
                <w:sz w:val="16"/>
                <w:szCs w:val="16"/>
              </w:rPr>
            </w:pPr>
            <w:r w:rsidRPr="005A13C0">
              <w:rPr>
                <w:sz w:val="16"/>
                <w:szCs w:val="16"/>
              </w:rPr>
              <w:t>2022-03</w:t>
            </w:r>
          </w:p>
        </w:tc>
        <w:tc>
          <w:tcPr>
            <w:tcW w:w="800" w:type="dxa"/>
            <w:shd w:val="solid" w:color="FFFFFF" w:fill="auto"/>
          </w:tcPr>
          <w:p w14:paraId="2FE994E4" w14:textId="36F0D68F" w:rsidR="00E47495" w:rsidRPr="005A13C0" w:rsidRDefault="00E4749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F01B5DD" w14:textId="6256EA08" w:rsidR="00E47495" w:rsidRPr="005A13C0" w:rsidRDefault="00E47495" w:rsidP="00F84AAF">
            <w:pPr>
              <w:pStyle w:val="TAC"/>
              <w:rPr>
                <w:sz w:val="16"/>
                <w:szCs w:val="16"/>
              </w:rPr>
            </w:pPr>
            <w:r w:rsidRPr="005A13C0">
              <w:rPr>
                <w:sz w:val="16"/>
                <w:szCs w:val="16"/>
              </w:rPr>
              <w:t>SP-220060</w:t>
            </w:r>
          </w:p>
        </w:tc>
        <w:tc>
          <w:tcPr>
            <w:tcW w:w="567" w:type="dxa"/>
            <w:shd w:val="solid" w:color="FFFFFF" w:fill="auto"/>
          </w:tcPr>
          <w:p w14:paraId="6FAA9A40" w14:textId="04989422" w:rsidR="00E47495" w:rsidRPr="005A13C0" w:rsidRDefault="00E47495" w:rsidP="00F84AAF">
            <w:pPr>
              <w:pStyle w:val="TAL"/>
              <w:rPr>
                <w:sz w:val="16"/>
                <w:szCs w:val="16"/>
              </w:rPr>
            </w:pPr>
            <w:r w:rsidRPr="005A13C0">
              <w:rPr>
                <w:sz w:val="16"/>
                <w:szCs w:val="16"/>
              </w:rPr>
              <w:t>3534</w:t>
            </w:r>
          </w:p>
        </w:tc>
        <w:tc>
          <w:tcPr>
            <w:tcW w:w="425" w:type="dxa"/>
            <w:shd w:val="solid" w:color="FFFFFF" w:fill="auto"/>
          </w:tcPr>
          <w:p w14:paraId="7EEC8793" w14:textId="42D27E4F" w:rsidR="00E47495" w:rsidRPr="005A13C0" w:rsidRDefault="00E47495" w:rsidP="00F84AAF">
            <w:pPr>
              <w:pStyle w:val="TAL"/>
              <w:rPr>
                <w:sz w:val="16"/>
                <w:szCs w:val="16"/>
              </w:rPr>
            </w:pPr>
            <w:r w:rsidRPr="005A13C0">
              <w:rPr>
                <w:sz w:val="16"/>
                <w:szCs w:val="16"/>
              </w:rPr>
              <w:t>1</w:t>
            </w:r>
          </w:p>
        </w:tc>
        <w:tc>
          <w:tcPr>
            <w:tcW w:w="425" w:type="dxa"/>
            <w:shd w:val="solid" w:color="FFFFFF" w:fill="auto"/>
          </w:tcPr>
          <w:p w14:paraId="531A1C32" w14:textId="7ADDFC53" w:rsidR="00E47495" w:rsidRPr="005A13C0" w:rsidRDefault="00E47495" w:rsidP="00F84AAF">
            <w:pPr>
              <w:pStyle w:val="TAL"/>
              <w:rPr>
                <w:sz w:val="16"/>
                <w:szCs w:val="16"/>
              </w:rPr>
            </w:pPr>
            <w:r w:rsidRPr="005A13C0">
              <w:rPr>
                <w:sz w:val="16"/>
                <w:szCs w:val="16"/>
              </w:rPr>
              <w:t>F</w:t>
            </w:r>
          </w:p>
        </w:tc>
        <w:tc>
          <w:tcPr>
            <w:tcW w:w="4820" w:type="dxa"/>
            <w:shd w:val="solid" w:color="FFFFFF" w:fill="auto"/>
          </w:tcPr>
          <w:p w14:paraId="2BB88581" w14:textId="15836C85" w:rsidR="00E47495" w:rsidRPr="005A13C0" w:rsidRDefault="00E47495" w:rsidP="00F84AAF">
            <w:pPr>
              <w:pStyle w:val="TAL"/>
              <w:rPr>
                <w:sz w:val="16"/>
                <w:szCs w:val="16"/>
              </w:rPr>
            </w:pPr>
            <w:r w:rsidRPr="005A13C0">
              <w:rPr>
                <w:sz w:val="16"/>
                <w:szCs w:val="16"/>
              </w:rPr>
              <w:t>Time Synchronization of the 5GS as IEEE 1588 Boundary Clock</w:t>
            </w:r>
          </w:p>
        </w:tc>
        <w:tc>
          <w:tcPr>
            <w:tcW w:w="708" w:type="dxa"/>
            <w:shd w:val="solid" w:color="FFFFFF" w:fill="auto"/>
          </w:tcPr>
          <w:p w14:paraId="60E66972" w14:textId="3B70A0F4" w:rsidR="00E47495" w:rsidRPr="005A13C0" w:rsidRDefault="00E47495" w:rsidP="00F84AAF">
            <w:pPr>
              <w:pStyle w:val="TAC"/>
              <w:rPr>
                <w:sz w:val="16"/>
                <w:szCs w:val="16"/>
              </w:rPr>
            </w:pPr>
            <w:r w:rsidRPr="005A13C0">
              <w:rPr>
                <w:sz w:val="16"/>
                <w:szCs w:val="16"/>
              </w:rPr>
              <w:t>17.4.0</w:t>
            </w:r>
          </w:p>
        </w:tc>
      </w:tr>
      <w:tr w:rsidR="008F2101" w:rsidRPr="005A13C0" w14:paraId="32FAE617" w14:textId="77777777" w:rsidTr="009D14FB">
        <w:tc>
          <w:tcPr>
            <w:tcW w:w="800" w:type="dxa"/>
            <w:shd w:val="solid" w:color="FFFFFF" w:fill="auto"/>
          </w:tcPr>
          <w:p w14:paraId="0455F16C" w14:textId="5E59CD01" w:rsidR="008F2101" w:rsidRPr="005A13C0" w:rsidRDefault="008F2101" w:rsidP="00F84AAF">
            <w:pPr>
              <w:pStyle w:val="TAC"/>
              <w:rPr>
                <w:sz w:val="16"/>
                <w:szCs w:val="16"/>
              </w:rPr>
            </w:pPr>
            <w:r w:rsidRPr="005A13C0">
              <w:rPr>
                <w:sz w:val="16"/>
                <w:szCs w:val="16"/>
              </w:rPr>
              <w:t>2022-03</w:t>
            </w:r>
          </w:p>
        </w:tc>
        <w:tc>
          <w:tcPr>
            <w:tcW w:w="800" w:type="dxa"/>
            <w:shd w:val="solid" w:color="FFFFFF" w:fill="auto"/>
          </w:tcPr>
          <w:p w14:paraId="701B70D5" w14:textId="29B4973E" w:rsidR="008F2101" w:rsidRPr="005A13C0" w:rsidRDefault="008F210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7C488D9" w14:textId="3613039C" w:rsidR="008F2101" w:rsidRPr="005A13C0" w:rsidRDefault="008F2101" w:rsidP="00F84AAF">
            <w:pPr>
              <w:pStyle w:val="TAC"/>
              <w:rPr>
                <w:sz w:val="16"/>
                <w:szCs w:val="16"/>
              </w:rPr>
            </w:pPr>
            <w:r w:rsidRPr="005A13C0">
              <w:rPr>
                <w:sz w:val="16"/>
                <w:szCs w:val="16"/>
              </w:rPr>
              <w:t>SP-220060</w:t>
            </w:r>
          </w:p>
        </w:tc>
        <w:tc>
          <w:tcPr>
            <w:tcW w:w="567" w:type="dxa"/>
            <w:shd w:val="solid" w:color="FFFFFF" w:fill="auto"/>
          </w:tcPr>
          <w:p w14:paraId="79C2D534" w14:textId="3E2E1166" w:rsidR="008F2101" w:rsidRPr="005A13C0" w:rsidRDefault="008F2101" w:rsidP="00F84AAF">
            <w:pPr>
              <w:pStyle w:val="TAL"/>
              <w:rPr>
                <w:sz w:val="16"/>
                <w:szCs w:val="16"/>
              </w:rPr>
            </w:pPr>
            <w:r w:rsidRPr="005A13C0">
              <w:rPr>
                <w:sz w:val="16"/>
                <w:szCs w:val="16"/>
              </w:rPr>
              <w:t>3535</w:t>
            </w:r>
          </w:p>
        </w:tc>
        <w:tc>
          <w:tcPr>
            <w:tcW w:w="425" w:type="dxa"/>
            <w:shd w:val="solid" w:color="FFFFFF" w:fill="auto"/>
          </w:tcPr>
          <w:p w14:paraId="427A2D11" w14:textId="2390C85C" w:rsidR="008F2101" w:rsidRPr="005A13C0" w:rsidRDefault="008F2101" w:rsidP="00F84AAF">
            <w:pPr>
              <w:pStyle w:val="TAL"/>
              <w:rPr>
                <w:sz w:val="16"/>
                <w:szCs w:val="16"/>
              </w:rPr>
            </w:pPr>
            <w:r w:rsidRPr="005A13C0">
              <w:rPr>
                <w:sz w:val="16"/>
                <w:szCs w:val="16"/>
              </w:rPr>
              <w:t>1</w:t>
            </w:r>
          </w:p>
        </w:tc>
        <w:tc>
          <w:tcPr>
            <w:tcW w:w="425" w:type="dxa"/>
            <w:shd w:val="solid" w:color="FFFFFF" w:fill="auto"/>
          </w:tcPr>
          <w:p w14:paraId="641FC4B5" w14:textId="6C8DE613" w:rsidR="008F2101" w:rsidRPr="005A13C0" w:rsidRDefault="008F2101" w:rsidP="00F84AAF">
            <w:pPr>
              <w:pStyle w:val="TAL"/>
              <w:rPr>
                <w:sz w:val="16"/>
                <w:szCs w:val="16"/>
              </w:rPr>
            </w:pPr>
            <w:r w:rsidRPr="005A13C0">
              <w:rPr>
                <w:sz w:val="16"/>
                <w:szCs w:val="16"/>
              </w:rPr>
              <w:t>F</w:t>
            </w:r>
          </w:p>
        </w:tc>
        <w:tc>
          <w:tcPr>
            <w:tcW w:w="4820" w:type="dxa"/>
            <w:shd w:val="solid" w:color="FFFFFF" w:fill="auto"/>
          </w:tcPr>
          <w:p w14:paraId="31CA444C" w14:textId="60DEB863" w:rsidR="008F2101" w:rsidRPr="005A13C0" w:rsidRDefault="008F2101" w:rsidP="00F84AAF">
            <w:pPr>
              <w:pStyle w:val="TAL"/>
              <w:rPr>
                <w:sz w:val="16"/>
                <w:szCs w:val="16"/>
              </w:rPr>
            </w:pPr>
            <w:r w:rsidRPr="005A13C0">
              <w:rPr>
                <w:sz w:val="16"/>
                <w:szCs w:val="16"/>
              </w:rPr>
              <w:t>Correction for the end-to-end Transparent Clock</w:t>
            </w:r>
          </w:p>
        </w:tc>
        <w:tc>
          <w:tcPr>
            <w:tcW w:w="708" w:type="dxa"/>
            <w:shd w:val="solid" w:color="FFFFFF" w:fill="auto"/>
          </w:tcPr>
          <w:p w14:paraId="37AAEAB5" w14:textId="7997DBF1" w:rsidR="008F2101" w:rsidRPr="005A13C0" w:rsidRDefault="008F2101" w:rsidP="00F84AAF">
            <w:pPr>
              <w:pStyle w:val="TAC"/>
              <w:rPr>
                <w:sz w:val="16"/>
                <w:szCs w:val="16"/>
              </w:rPr>
            </w:pPr>
            <w:r w:rsidRPr="005A13C0">
              <w:rPr>
                <w:sz w:val="16"/>
                <w:szCs w:val="16"/>
              </w:rPr>
              <w:t>17.4.0</w:t>
            </w:r>
          </w:p>
        </w:tc>
      </w:tr>
      <w:tr w:rsidR="00517B35" w:rsidRPr="005A13C0" w14:paraId="2850B6C8" w14:textId="77777777" w:rsidTr="009D14FB">
        <w:tc>
          <w:tcPr>
            <w:tcW w:w="800" w:type="dxa"/>
            <w:shd w:val="solid" w:color="FFFFFF" w:fill="auto"/>
          </w:tcPr>
          <w:p w14:paraId="6F30F23C" w14:textId="3B80E781" w:rsidR="00517B35" w:rsidRPr="005A13C0" w:rsidRDefault="00517B35" w:rsidP="00F84AAF">
            <w:pPr>
              <w:pStyle w:val="TAC"/>
              <w:rPr>
                <w:sz w:val="16"/>
                <w:szCs w:val="16"/>
              </w:rPr>
            </w:pPr>
            <w:r w:rsidRPr="005A13C0">
              <w:rPr>
                <w:sz w:val="16"/>
                <w:szCs w:val="16"/>
              </w:rPr>
              <w:t>2022-03</w:t>
            </w:r>
          </w:p>
        </w:tc>
        <w:tc>
          <w:tcPr>
            <w:tcW w:w="800" w:type="dxa"/>
            <w:shd w:val="solid" w:color="FFFFFF" w:fill="auto"/>
          </w:tcPr>
          <w:p w14:paraId="43C9C994" w14:textId="76E5E2E7" w:rsidR="00517B35" w:rsidRPr="005A13C0" w:rsidRDefault="00517B3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F470E41" w14:textId="47A73E56" w:rsidR="00517B35" w:rsidRPr="005A13C0" w:rsidRDefault="00517B35" w:rsidP="00F84AAF">
            <w:pPr>
              <w:pStyle w:val="TAC"/>
              <w:rPr>
                <w:sz w:val="16"/>
                <w:szCs w:val="16"/>
              </w:rPr>
            </w:pPr>
            <w:r w:rsidRPr="005A13C0">
              <w:rPr>
                <w:sz w:val="16"/>
                <w:szCs w:val="16"/>
              </w:rPr>
              <w:t>SP-220059</w:t>
            </w:r>
          </w:p>
        </w:tc>
        <w:tc>
          <w:tcPr>
            <w:tcW w:w="567" w:type="dxa"/>
            <w:shd w:val="solid" w:color="FFFFFF" w:fill="auto"/>
          </w:tcPr>
          <w:p w14:paraId="53FAA522" w14:textId="36A8748F" w:rsidR="00517B35" w:rsidRPr="005A13C0" w:rsidRDefault="00517B35" w:rsidP="00F84AAF">
            <w:pPr>
              <w:pStyle w:val="TAL"/>
              <w:rPr>
                <w:sz w:val="16"/>
                <w:szCs w:val="16"/>
              </w:rPr>
            </w:pPr>
            <w:r w:rsidRPr="005A13C0">
              <w:rPr>
                <w:sz w:val="16"/>
                <w:szCs w:val="16"/>
              </w:rPr>
              <w:t>3537</w:t>
            </w:r>
          </w:p>
        </w:tc>
        <w:tc>
          <w:tcPr>
            <w:tcW w:w="425" w:type="dxa"/>
            <w:shd w:val="solid" w:color="FFFFFF" w:fill="auto"/>
          </w:tcPr>
          <w:p w14:paraId="519DFB2B" w14:textId="5D27A30F" w:rsidR="00517B35" w:rsidRPr="005A13C0" w:rsidRDefault="00517B35" w:rsidP="00F84AAF">
            <w:pPr>
              <w:pStyle w:val="TAL"/>
              <w:rPr>
                <w:sz w:val="16"/>
                <w:szCs w:val="16"/>
              </w:rPr>
            </w:pPr>
            <w:r w:rsidRPr="005A13C0">
              <w:rPr>
                <w:sz w:val="16"/>
                <w:szCs w:val="16"/>
              </w:rPr>
              <w:t>1</w:t>
            </w:r>
          </w:p>
        </w:tc>
        <w:tc>
          <w:tcPr>
            <w:tcW w:w="425" w:type="dxa"/>
            <w:shd w:val="solid" w:color="FFFFFF" w:fill="auto"/>
          </w:tcPr>
          <w:p w14:paraId="34B97717" w14:textId="33E7DFBA" w:rsidR="00517B35" w:rsidRPr="005A13C0" w:rsidRDefault="00517B35" w:rsidP="00F84AAF">
            <w:pPr>
              <w:pStyle w:val="TAL"/>
              <w:rPr>
                <w:sz w:val="16"/>
                <w:szCs w:val="16"/>
              </w:rPr>
            </w:pPr>
            <w:r w:rsidRPr="005A13C0">
              <w:rPr>
                <w:sz w:val="16"/>
                <w:szCs w:val="16"/>
              </w:rPr>
              <w:t>F</w:t>
            </w:r>
          </w:p>
        </w:tc>
        <w:tc>
          <w:tcPr>
            <w:tcW w:w="4820" w:type="dxa"/>
            <w:shd w:val="solid" w:color="FFFFFF" w:fill="auto"/>
          </w:tcPr>
          <w:p w14:paraId="4A1A785C" w14:textId="5265C3FA" w:rsidR="00517B35" w:rsidRPr="005A13C0" w:rsidRDefault="00517B35" w:rsidP="00F84AAF">
            <w:pPr>
              <w:pStyle w:val="TAL"/>
              <w:rPr>
                <w:sz w:val="16"/>
                <w:szCs w:val="16"/>
              </w:rPr>
            </w:pPr>
            <w:r w:rsidRPr="005A13C0">
              <w:rPr>
                <w:sz w:val="16"/>
                <w:szCs w:val="16"/>
              </w:rPr>
              <w:t>Correction on UAS NF discovery</w:t>
            </w:r>
          </w:p>
        </w:tc>
        <w:tc>
          <w:tcPr>
            <w:tcW w:w="708" w:type="dxa"/>
            <w:shd w:val="solid" w:color="FFFFFF" w:fill="auto"/>
          </w:tcPr>
          <w:p w14:paraId="74883471" w14:textId="3312A21D" w:rsidR="00517B35" w:rsidRPr="005A13C0" w:rsidRDefault="00517B35" w:rsidP="00F84AAF">
            <w:pPr>
              <w:pStyle w:val="TAC"/>
              <w:rPr>
                <w:sz w:val="16"/>
                <w:szCs w:val="16"/>
              </w:rPr>
            </w:pPr>
            <w:r w:rsidRPr="005A13C0">
              <w:rPr>
                <w:sz w:val="16"/>
                <w:szCs w:val="16"/>
              </w:rPr>
              <w:t>17.4.0</w:t>
            </w:r>
          </w:p>
        </w:tc>
      </w:tr>
      <w:tr w:rsidR="00517B35" w:rsidRPr="005A13C0" w14:paraId="38389F10" w14:textId="77777777" w:rsidTr="009D14FB">
        <w:tc>
          <w:tcPr>
            <w:tcW w:w="800" w:type="dxa"/>
            <w:shd w:val="solid" w:color="FFFFFF" w:fill="auto"/>
          </w:tcPr>
          <w:p w14:paraId="5CDB5F4E" w14:textId="6F3AF53D" w:rsidR="00517B35" w:rsidRPr="005A13C0" w:rsidRDefault="00517B35" w:rsidP="00F84AAF">
            <w:pPr>
              <w:pStyle w:val="TAC"/>
              <w:rPr>
                <w:sz w:val="16"/>
                <w:szCs w:val="16"/>
              </w:rPr>
            </w:pPr>
            <w:r w:rsidRPr="005A13C0">
              <w:rPr>
                <w:sz w:val="16"/>
                <w:szCs w:val="16"/>
              </w:rPr>
              <w:t>2022-03</w:t>
            </w:r>
          </w:p>
        </w:tc>
        <w:tc>
          <w:tcPr>
            <w:tcW w:w="800" w:type="dxa"/>
            <w:shd w:val="solid" w:color="FFFFFF" w:fill="auto"/>
          </w:tcPr>
          <w:p w14:paraId="66E42707" w14:textId="3B6FA2ED" w:rsidR="00517B35" w:rsidRPr="005A13C0" w:rsidRDefault="00517B3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9BA1367" w14:textId="775A9DB8" w:rsidR="00517B35" w:rsidRPr="005A13C0" w:rsidRDefault="00517B35" w:rsidP="00F84AAF">
            <w:pPr>
              <w:pStyle w:val="TAC"/>
              <w:rPr>
                <w:sz w:val="16"/>
                <w:szCs w:val="16"/>
              </w:rPr>
            </w:pPr>
            <w:r w:rsidRPr="005A13C0">
              <w:rPr>
                <w:sz w:val="16"/>
                <w:szCs w:val="16"/>
              </w:rPr>
              <w:t>SP-220045</w:t>
            </w:r>
          </w:p>
        </w:tc>
        <w:tc>
          <w:tcPr>
            <w:tcW w:w="567" w:type="dxa"/>
            <w:shd w:val="solid" w:color="FFFFFF" w:fill="auto"/>
          </w:tcPr>
          <w:p w14:paraId="52874AC8" w14:textId="439369CB" w:rsidR="00517B35" w:rsidRPr="005A13C0" w:rsidRDefault="00517B35" w:rsidP="00F84AAF">
            <w:pPr>
              <w:pStyle w:val="TAL"/>
              <w:rPr>
                <w:sz w:val="16"/>
                <w:szCs w:val="16"/>
              </w:rPr>
            </w:pPr>
            <w:r w:rsidRPr="005A13C0">
              <w:rPr>
                <w:sz w:val="16"/>
                <w:szCs w:val="16"/>
              </w:rPr>
              <w:t>3538</w:t>
            </w:r>
          </w:p>
        </w:tc>
        <w:tc>
          <w:tcPr>
            <w:tcW w:w="425" w:type="dxa"/>
            <w:shd w:val="solid" w:color="FFFFFF" w:fill="auto"/>
          </w:tcPr>
          <w:p w14:paraId="2B4CB7DE" w14:textId="22F99008" w:rsidR="00517B35" w:rsidRPr="005A13C0" w:rsidRDefault="00517B35" w:rsidP="00F84AAF">
            <w:pPr>
              <w:pStyle w:val="TAL"/>
              <w:rPr>
                <w:sz w:val="16"/>
                <w:szCs w:val="16"/>
              </w:rPr>
            </w:pPr>
            <w:r w:rsidRPr="005A13C0">
              <w:rPr>
                <w:sz w:val="16"/>
                <w:szCs w:val="16"/>
              </w:rPr>
              <w:t>1</w:t>
            </w:r>
          </w:p>
        </w:tc>
        <w:tc>
          <w:tcPr>
            <w:tcW w:w="425" w:type="dxa"/>
            <w:shd w:val="solid" w:color="FFFFFF" w:fill="auto"/>
          </w:tcPr>
          <w:p w14:paraId="393697FD" w14:textId="2A117FC7" w:rsidR="00517B35" w:rsidRPr="005A13C0" w:rsidRDefault="00517B35" w:rsidP="00F84AAF">
            <w:pPr>
              <w:pStyle w:val="TAL"/>
              <w:rPr>
                <w:sz w:val="16"/>
                <w:szCs w:val="16"/>
              </w:rPr>
            </w:pPr>
            <w:r w:rsidRPr="005A13C0">
              <w:rPr>
                <w:sz w:val="16"/>
                <w:szCs w:val="16"/>
              </w:rPr>
              <w:t>A</w:t>
            </w:r>
          </w:p>
        </w:tc>
        <w:tc>
          <w:tcPr>
            <w:tcW w:w="4820" w:type="dxa"/>
            <w:shd w:val="solid" w:color="FFFFFF" w:fill="auto"/>
          </w:tcPr>
          <w:p w14:paraId="7E71A4AA" w14:textId="7E41AF12" w:rsidR="00517B35" w:rsidRPr="005A13C0" w:rsidRDefault="00517B35" w:rsidP="00F84AAF">
            <w:pPr>
              <w:pStyle w:val="TAL"/>
              <w:rPr>
                <w:sz w:val="16"/>
                <w:szCs w:val="16"/>
              </w:rPr>
            </w:pPr>
            <w:r w:rsidRPr="005A13C0">
              <w:rPr>
                <w:sz w:val="16"/>
                <w:szCs w:val="16"/>
              </w:rPr>
              <w:t>Corrections to combined N3IWF/ePDG Selection</w:t>
            </w:r>
          </w:p>
        </w:tc>
        <w:tc>
          <w:tcPr>
            <w:tcW w:w="708" w:type="dxa"/>
            <w:shd w:val="solid" w:color="FFFFFF" w:fill="auto"/>
          </w:tcPr>
          <w:p w14:paraId="68C71334" w14:textId="669F7646" w:rsidR="00517B35" w:rsidRPr="005A13C0" w:rsidRDefault="00517B35" w:rsidP="00F84AAF">
            <w:pPr>
              <w:pStyle w:val="TAC"/>
              <w:rPr>
                <w:sz w:val="16"/>
                <w:szCs w:val="16"/>
              </w:rPr>
            </w:pPr>
            <w:r w:rsidRPr="005A13C0">
              <w:rPr>
                <w:sz w:val="16"/>
                <w:szCs w:val="16"/>
              </w:rPr>
              <w:t>17.4.0</w:t>
            </w:r>
          </w:p>
        </w:tc>
      </w:tr>
      <w:tr w:rsidR="00517B35" w:rsidRPr="005A13C0" w14:paraId="56783848" w14:textId="77777777" w:rsidTr="009D14FB">
        <w:tc>
          <w:tcPr>
            <w:tcW w:w="800" w:type="dxa"/>
            <w:shd w:val="solid" w:color="FFFFFF" w:fill="auto"/>
          </w:tcPr>
          <w:p w14:paraId="24E4C42A" w14:textId="5D13F3C0" w:rsidR="00517B35" w:rsidRPr="005A13C0" w:rsidRDefault="00517B35" w:rsidP="00F84AAF">
            <w:pPr>
              <w:pStyle w:val="TAC"/>
              <w:rPr>
                <w:sz w:val="16"/>
                <w:szCs w:val="16"/>
              </w:rPr>
            </w:pPr>
            <w:r w:rsidRPr="005A13C0">
              <w:rPr>
                <w:sz w:val="16"/>
                <w:szCs w:val="16"/>
              </w:rPr>
              <w:t>2022-03</w:t>
            </w:r>
          </w:p>
        </w:tc>
        <w:tc>
          <w:tcPr>
            <w:tcW w:w="800" w:type="dxa"/>
            <w:shd w:val="solid" w:color="FFFFFF" w:fill="auto"/>
          </w:tcPr>
          <w:p w14:paraId="77464E87" w14:textId="1B2D16BE" w:rsidR="00517B35" w:rsidRPr="005A13C0" w:rsidRDefault="00517B3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F3F97FD" w14:textId="3B6D457F" w:rsidR="00517B35" w:rsidRPr="005A13C0" w:rsidRDefault="00517B35" w:rsidP="00F84AAF">
            <w:pPr>
              <w:pStyle w:val="TAC"/>
              <w:rPr>
                <w:sz w:val="16"/>
                <w:szCs w:val="16"/>
              </w:rPr>
            </w:pPr>
            <w:r w:rsidRPr="005A13C0">
              <w:rPr>
                <w:sz w:val="16"/>
                <w:szCs w:val="16"/>
              </w:rPr>
              <w:t>SP-220058</w:t>
            </w:r>
          </w:p>
        </w:tc>
        <w:tc>
          <w:tcPr>
            <w:tcW w:w="567" w:type="dxa"/>
            <w:shd w:val="solid" w:color="FFFFFF" w:fill="auto"/>
          </w:tcPr>
          <w:p w14:paraId="25B6A3FF" w14:textId="410CF34E" w:rsidR="00517B35" w:rsidRPr="005A13C0" w:rsidRDefault="00517B35" w:rsidP="00F84AAF">
            <w:pPr>
              <w:pStyle w:val="TAL"/>
              <w:rPr>
                <w:sz w:val="16"/>
                <w:szCs w:val="16"/>
              </w:rPr>
            </w:pPr>
            <w:r w:rsidRPr="005A13C0">
              <w:rPr>
                <w:sz w:val="16"/>
                <w:szCs w:val="16"/>
              </w:rPr>
              <w:t>3540</w:t>
            </w:r>
          </w:p>
        </w:tc>
        <w:tc>
          <w:tcPr>
            <w:tcW w:w="425" w:type="dxa"/>
            <w:shd w:val="solid" w:color="FFFFFF" w:fill="auto"/>
          </w:tcPr>
          <w:p w14:paraId="6ABE345E" w14:textId="08812C36" w:rsidR="00517B35" w:rsidRPr="005A13C0" w:rsidRDefault="00517B35" w:rsidP="00F84AAF">
            <w:pPr>
              <w:pStyle w:val="TAL"/>
              <w:rPr>
                <w:sz w:val="16"/>
                <w:szCs w:val="16"/>
              </w:rPr>
            </w:pPr>
            <w:r w:rsidRPr="005A13C0">
              <w:rPr>
                <w:sz w:val="16"/>
                <w:szCs w:val="16"/>
              </w:rPr>
              <w:t>1</w:t>
            </w:r>
          </w:p>
        </w:tc>
        <w:tc>
          <w:tcPr>
            <w:tcW w:w="425" w:type="dxa"/>
            <w:shd w:val="solid" w:color="FFFFFF" w:fill="auto"/>
          </w:tcPr>
          <w:p w14:paraId="1DEBE5F9" w14:textId="66CA33D6" w:rsidR="00517B35" w:rsidRPr="005A13C0" w:rsidRDefault="00517B35" w:rsidP="00F84AAF">
            <w:pPr>
              <w:pStyle w:val="TAL"/>
              <w:rPr>
                <w:sz w:val="16"/>
                <w:szCs w:val="16"/>
              </w:rPr>
            </w:pPr>
            <w:r w:rsidRPr="005A13C0">
              <w:rPr>
                <w:sz w:val="16"/>
                <w:szCs w:val="16"/>
              </w:rPr>
              <w:t>F</w:t>
            </w:r>
          </w:p>
        </w:tc>
        <w:tc>
          <w:tcPr>
            <w:tcW w:w="4820" w:type="dxa"/>
            <w:shd w:val="solid" w:color="FFFFFF" w:fill="auto"/>
          </w:tcPr>
          <w:p w14:paraId="7DE2438A" w14:textId="32C4A181" w:rsidR="00517B35" w:rsidRPr="005A13C0" w:rsidRDefault="00517B35" w:rsidP="00F84AAF">
            <w:pPr>
              <w:pStyle w:val="TAL"/>
              <w:rPr>
                <w:sz w:val="16"/>
                <w:szCs w:val="16"/>
              </w:rPr>
            </w:pPr>
            <w:r w:rsidRPr="005A13C0">
              <w:rPr>
                <w:sz w:val="16"/>
                <w:szCs w:val="16"/>
              </w:rPr>
              <w:t>Registration with AMF re-allocation in connected state</w:t>
            </w:r>
          </w:p>
        </w:tc>
        <w:tc>
          <w:tcPr>
            <w:tcW w:w="708" w:type="dxa"/>
            <w:shd w:val="solid" w:color="FFFFFF" w:fill="auto"/>
          </w:tcPr>
          <w:p w14:paraId="6C460D46" w14:textId="3C164E9F" w:rsidR="00517B35" w:rsidRPr="005A13C0" w:rsidRDefault="00517B35" w:rsidP="00F84AAF">
            <w:pPr>
              <w:pStyle w:val="TAC"/>
              <w:rPr>
                <w:sz w:val="16"/>
                <w:szCs w:val="16"/>
              </w:rPr>
            </w:pPr>
            <w:r w:rsidRPr="005A13C0">
              <w:rPr>
                <w:sz w:val="16"/>
                <w:szCs w:val="16"/>
              </w:rPr>
              <w:t>17.4.0</w:t>
            </w:r>
          </w:p>
        </w:tc>
      </w:tr>
      <w:tr w:rsidR="0010576F" w:rsidRPr="005A13C0" w14:paraId="1A3DBE89" w14:textId="77777777" w:rsidTr="009D14FB">
        <w:tc>
          <w:tcPr>
            <w:tcW w:w="800" w:type="dxa"/>
            <w:shd w:val="solid" w:color="FFFFFF" w:fill="auto"/>
          </w:tcPr>
          <w:p w14:paraId="529F922E" w14:textId="4DC33FD2"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4EB7E027" w14:textId="231E15B0"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F1F1227" w14:textId="368F7E4E" w:rsidR="0010576F" w:rsidRPr="005A13C0" w:rsidRDefault="0010576F" w:rsidP="00F84AAF">
            <w:pPr>
              <w:pStyle w:val="TAC"/>
              <w:rPr>
                <w:sz w:val="16"/>
                <w:szCs w:val="16"/>
              </w:rPr>
            </w:pPr>
            <w:r w:rsidRPr="005A13C0">
              <w:rPr>
                <w:sz w:val="16"/>
                <w:szCs w:val="16"/>
              </w:rPr>
              <w:t>SP-220062</w:t>
            </w:r>
          </w:p>
        </w:tc>
        <w:tc>
          <w:tcPr>
            <w:tcW w:w="567" w:type="dxa"/>
            <w:shd w:val="solid" w:color="FFFFFF" w:fill="auto"/>
          </w:tcPr>
          <w:p w14:paraId="66086823" w14:textId="15E5E6E4" w:rsidR="0010576F" w:rsidRPr="005A13C0" w:rsidRDefault="0010576F" w:rsidP="00F84AAF">
            <w:pPr>
              <w:pStyle w:val="TAL"/>
              <w:rPr>
                <w:sz w:val="16"/>
                <w:szCs w:val="16"/>
              </w:rPr>
            </w:pPr>
            <w:r w:rsidRPr="005A13C0">
              <w:rPr>
                <w:sz w:val="16"/>
                <w:szCs w:val="16"/>
              </w:rPr>
              <w:t>3543</w:t>
            </w:r>
          </w:p>
        </w:tc>
        <w:tc>
          <w:tcPr>
            <w:tcW w:w="425" w:type="dxa"/>
            <w:shd w:val="solid" w:color="FFFFFF" w:fill="auto"/>
          </w:tcPr>
          <w:p w14:paraId="6B8FFE39" w14:textId="76403F8F" w:rsidR="0010576F" w:rsidRPr="005A13C0" w:rsidRDefault="0010576F" w:rsidP="00F84AAF">
            <w:pPr>
              <w:pStyle w:val="TAL"/>
              <w:rPr>
                <w:sz w:val="16"/>
                <w:szCs w:val="16"/>
              </w:rPr>
            </w:pPr>
            <w:r w:rsidRPr="005A13C0">
              <w:rPr>
                <w:sz w:val="16"/>
                <w:szCs w:val="16"/>
              </w:rPr>
              <w:t>-</w:t>
            </w:r>
          </w:p>
        </w:tc>
        <w:tc>
          <w:tcPr>
            <w:tcW w:w="425" w:type="dxa"/>
            <w:shd w:val="solid" w:color="FFFFFF" w:fill="auto"/>
          </w:tcPr>
          <w:p w14:paraId="0E18C60C" w14:textId="56B586C4"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67727F37" w14:textId="4FD3C83A" w:rsidR="0010576F" w:rsidRPr="005A13C0" w:rsidRDefault="0010576F" w:rsidP="00F84AAF">
            <w:pPr>
              <w:pStyle w:val="TAL"/>
              <w:rPr>
                <w:sz w:val="16"/>
                <w:szCs w:val="16"/>
              </w:rPr>
            </w:pPr>
            <w:r w:rsidRPr="005A13C0">
              <w:rPr>
                <w:sz w:val="16"/>
                <w:szCs w:val="16"/>
              </w:rPr>
              <w:t>Disaster roaming registration type</w:t>
            </w:r>
          </w:p>
        </w:tc>
        <w:tc>
          <w:tcPr>
            <w:tcW w:w="708" w:type="dxa"/>
            <w:shd w:val="solid" w:color="FFFFFF" w:fill="auto"/>
          </w:tcPr>
          <w:p w14:paraId="2E875E69" w14:textId="60185476" w:rsidR="0010576F" w:rsidRPr="005A13C0" w:rsidRDefault="0010576F" w:rsidP="00F84AAF">
            <w:pPr>
              <w:pStyle w:val="TAC"/>
              <w:rPr>
                <w:sz w:val="16"/>
                <w:szCs w:val="16"/>
              </w:rPr>
            </w:pPr>
            <w:r w:rsidRPr="005A13C0">
              <w:rPr>
                <w:sz w:val="16"/>
                <w:szCs w:val="16"/>
              </w:rPr>
              <w:t>17.4.0</w:t>
            </w:r>
          </w:p>
        </w:tc>
      </w:tr>
      <w:tr w:rsidR="0010576F" w:rsidRPr="005A13C0" w14:paraId="761B8C26" w14:textId="77777777" w:rsidTr="009D14FB">
        <w:tc>
          <w:tcPr>
            <w:tcW w:w="800" w:type="dxa"/>
            <w:shd w:val="solid" w:color="FFFFFF" w:fill="auto"/>
          </w:tcPr>
          <w:p w14:paraId="2F323E5C" w14:textId="19DC7249"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358F1375" w14:textId="3873D5DA"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CEA46A5" w14:textId="2A0FBEBE" w:rsidR="0010576F" w:rsidRPr="005A13C0" w:rsidRDefault="0010576F" w:rsidP="00F84AAF">
            <w:pPr>
              <w:pStyle w:val="TAC"/>
              <w:rPr>
                <w:sz w:val="16"/>
                <w:szCs w:val="16"/>
              </w:rPr>
            </w:pPr>
            <w:r w:rsidRPr="005A13C0">
              <w:rPr>
                <w:sz w:val="16"/>
                <w:szCs w:val="16"/>
              </w:rPr>
              <w:t>SP-220055</w:t>
            </w:r>
          </w:p>
        </w:tc>
        <w:tc>
          <w:tcPr>
            <w:tcW w:w="567" w:type="dxa"/>
            <w:shd w:val="solid" w:color="FFFFFF" w:fill="auto"/>
          </w:tcPr>
          <w:p w14:paraId="52A50B4C" w14:textId="01A7EFD1" w:rsidR="0010576F" w:rsidRPr="005A13C0" w:rsidRDefault="0010576F" w:rsidP="00F84AAF">
            <w:pPr>
              <w:pStyle w:val="TAL"/>
              <w:rPr>
                <w:sz w:val="16"/>
                <w:szCs w:val="16"/>
              </w:rPr>
            </w:pPr>
            <w:r w:rsidRPr="005A13C0">
              <w:rPr>
                <w:sz w:val="16"/>
                <w:szCs w:val="16"/>
              </w:rPr>
              <w:t>3548</w:t>
            </w:r>
          </w:p>
        </w:tc>
        <w:tc>
          <w:tcPr>
            <w:tcW w:w="425" w:type="dxa"/>
            <w:shd w:val="solid" w:color="FFFFFF" w:fill="auto"/>
          </w:tcPr>
          <w:p w14:paraId="20AF36E8" w14:textId="1E871DAD" w:rsidR="0010576F" w:rsidRPr="005A13C0" w:rsidRDefault="0010576F" w:rsidP="00F84AAF">
            <w:pPr>
              <w:pStyle w:val="TAL"/>
              <w:rPr>
                <w:sz w:val="16"/>
                <w:szCs w:val="16"/>
              </w:rPr>
            </w:pPr>
            <w:r w:rsidRPr="005A13C0">
              <w:rPr>
                <w:sz w:val="16"/>
                <w:szCs w:val="16"/>
              </w:rPr>
              <w:t xml:space="preserve">1 </w:t>
            </w:r>
          </w:p>
        </w:tc>
        <w:tc>
          <w:tcPr>
            <w:tcW w:w="425" w:type="dxa"/>
            <w:shd w:val="solid" w:color="FFFFFF" w:fill="auto"/>
          </w:tcPr>
          <w:p w14:paraId="7CDA2304" w14:textId="125594C0"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577E4E42" w14:textId="219CFFB8" w:rsidR="0010576F" w:rsidRPr="005A13C0" w:rsidRDefault="0010576F" w:rsidP="00F84AAF">
            <w:pPr>
              <w:pStyle w:val="TAL"/>
              <w:rPr>
                <w:sz w:val="16"/>
                <w:szCs w:val="16"/>
              </w:rPr>
            </w:pPr>
            <w:r w:rsidRPr="005A13C0">
              <w:rPr>
                <w:sz w:val="16"/>
                <w:szCs w:val="16"/>
              </w:rPr>
              <w:t>Add missing EASDF descriptions</w:t>
            </w:r>
          </w:p>
        </w:tc>
        <w:tc>
          <w:tcPr>
            <w:tcW w:w="708" w:type="dxa"/>
            <w:shd w:val="solid" w:color="FFFFFF" w:fill="auto"/>
          </w:tcPr>
          <w:p w14:paraId="238D12EB" w14:textId="2936CFF1" w:rsidR="0010576F" w:rsidRPr="005A13C0" w:rsidRDefault="0010576F" w:rsidP="00F84AAF">
            <w:pPr>
              <w:pStyle w:val="TAC"/>
              <w:rPr>
                <w:sz w:val="16"/>
                <w:szCs w:val="16"/>
              </w:rPr>
            </w:pPr>
            <w:r w:rsidRPr="005A13C0">
              <w:rPr>
                <w:sz w:val="16"/>
                <w:szCs w:val="16"/>
              </w:rPr>
              <w:t>17.4.0</w:t>
            </w:r>
          </w:p>
        </w:tc>
      </w:tr>
      <w:tr w:rsidR="0010576F" w:rsidRPr="005A13C0" w14:paraId="76C46CA2" w14:textId="77777777" w:rsidTr="009D14FB">
        <w:tc>
          <w:tcPr>
            <w:tcW w:w="800" w:type="dxa"/>
            <w:shd w:val="solid" w:color="FFFFFF" w:fill="auto"/>
          </w:tcPr>
          <w:p w14:paraId="0A70828E" w14:textId="68887EDB"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194D2687" w14:textId="7ED93551"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FCBD193" w14:textId="63DD5E17" w:rsidR="0010576F" w:rsidRPr="005A13C0" w:rsidRDefault="0010576F" w:rsidP="00F84AAF">
            <w:pPr>
              <w:pStyle w:val="TAC"/>
              <w:rPr>
                <w:sz w:val="16"/>
                <w:szCs w:val="16"/>
              </w:rPr>
            </w:pPr>
            <w:r w:rsidRPr="005A13C0">
              <w:rPr>
                <w:sz w:val="16"/>
                <w:szCs w:val="16"/>
              </w:rPr>
              <w:t>SP-220051</w:t>
            </w:r>
          </w:p>
        </w:tc>
        <w:tc>
          <w:tcPr>
            <w:tcW w:w="567" w:type="dxa"/>
            <w:shd w:val="solid" w:color="FFFFFF" w:fill="auto"/>
          </w:tcPr>
          <w:p w14:paraId="0933C7A7" w14:textId="1314687A" w:rsidR="0010576F" w:rsidRPr="005A13C0" w:rsidRDefault="0010576F" w:rsidP="00F84AAF">
            <w:pPr>
              <w:pStyle w:val="TAL"/>
              <w:rPr>
                <w:sz w:val="16"/>
                <w:szCs w:val="16"/>
              </w:rPr>
            </w:pPr>
            <w:r w:rsidRPr="005A13C0">
              <w:rPr>
                <w:sz w:val="16"/>
                <w:szCs w:val="16"/>
              </w:rPr>
              <w:t>3549</w:t>
            </w:r>
          </w:p>
        </w:tc>
        <w:tc>
          <w:tcPr>
            <w:tcW w:w="425" w:type="dxa"/>
            <w:shd w:val="solid" w:color="FFFFFF" w:fill="auto"/>
          </w:tcPr>
          <w:p w14:paraId="227EFD94" w14:textId="33F7A9B6" w:rsidR="0010576F" w:rsidRPr="005A13C0" w:rsidRDefault="0010576F" w:rsidP="00F84AAF">
            <w:pPr>
              <w:pStyle w:val="TAL"/>
              <w:rPr>
                <w:sz w:val="16"/>
                <w:szCs w:val="16"/>
              </w:rPr>
            </w:pPr>
            <w:r w:rsidRPr="005A13C0">
              <w:rPr>
                <w:sz w:val="16"/>
                <w:szCs w:val="16"/>
              </w:rPr>
              <w:t>1</w:t>
            </w:r>
          </w:p>
        </w:tc>
        <w:tc>
          <w:tcPr>
            <w:tcW w:w="425" w:type="dxa"/>
            <w:shd w:val="solid" w:color="FFFFFF" w:fill="auto"/>
          </w:tcPr>
          <w:p w14:paraId="7CD2DB2C" w14:textId="287DC95A"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402F20F8" w14:textId="78D58883" w:rsidR="0010576F" w:rsidRPr="005A13C0" w:rsidRDefault="0010576F" w:rsidP="00F84AAF">
            <w:pPr>
              <w:pStyle w:val="TAL"/>
              <w:rPr>
                <w:sz w:val="16"/>
                <w:szCs w:val="16"/>
              </w:rPr>
            </w:pPr>
            <w:r w:rsidRPr="005A13C0">
              <w:rPr>
                <w:sz w:val="16"/>
                <w:szCs w:val="16"/>
              </w:rPr>
              <w:t>TAIs reporting corresponding to the Selected PLMN</w:t>
            </w:r>
          </w:p>
        </w:tc>
        <w:tc>
          <w:tcPr>
            <w:tcW w:w="708" w:type="dxa"/>
            <w:shd w:val="solid" w:color="FFFFFF" w:fill="auto"/>
          </w:tcPr>
          <w:p w14:paraId="6B1098D7" w14:textId="65C56EDE" w:rsidR="0010576F" w:rsidRPr="005A13C0" w:rsidRDefault="0010576F" w:rsidP="00F84AAF">
            <w:pPr>
              <w:pStyle w:val="TAC"/>
              <w:rPr>
                <w:sz w:val="16"/>
                <w:szCs w:val="16"/>
              </w:rPr>
            </w:pPr>
            <w:r w:rsidRPr="005A13C0">
              <w:rPr>
                <w:sz w:val="16"/>
                <w:szCs w:val="16"/>
              </w:rPr>
              <w:t>17.4.0</w:t>
            </w:r>
          </w:p>
        </w:tc>
      </w:tr>
      <w:tr w:rsidR="0010576F" w:rsidRPr="005A13C0" w14:paraId="525694A5" w14:textId="77777777" w:rsidTr="009D14FB">
        <w:tc>
          <w:tcPr>
            <w:tcW w:w="800" w:type="dxa"/>
            <w:shd w:val="solid" w:color="FFFFFF" w:fill="auto"/>
          </w:tcPr>
          <w:p w14:paraId="291C8C82" w14:textId="5E916F15"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47473230" w14:textId="2E078788"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15D48E9" w14:textId="3BB24BE9" w:rsidR="0010576F" w:rsidRPr="005A13C0" w:rsidRDefault="0010576F" w:rsidP="00F84AAF">
            <w:pPr>
              <w:pStyle w:val="TAC"/>
              <w:rPr>
                <w:sz w:val="16"/>
                <w:szCs w:val="16"/>
              </w:rPr>
            </w:pPr>
            <w:r w:rsidRPr="005A13C0">
              <w:rPr>
                <w:sz w:val="16"/>
                <w:szCs w:val="16"/>
              </w:rPr>
              <w:t>SP-220056</w:t>
            </w:r>
          </w:p>
        </w:tc>
        <w:tc>
          <w:tcPr>
            <w:tcW w:w="567" w:type="dxa"/>
            <w:shd w:val="solid" w:color="FFFFFF" w:fill="auto"/>
          </w:tcPr>
          <w:p w14:paraId="42C2D495" w14:textId="53C5EEA0" w:rsidR="0010576F" w:rsidRPr="005A13C0" w:rsidRDefault="0010576F" w:rsidP="00F84AAF">
            <w:pPr>
              <w:pStyle w:val="TAL"/>
              <w:rPr>
                <w:sz w:val="16"/>
                <w:szCs w:val="16"/>
              </w:rPr>
            </w:pPr>
            <w:r w:rsidRPr="005A13C0">
              <w:rPr>
                <w:sz w:val="16"/>
                <w:szCs w:val="16"/>
              </w:rPr>
              <w:t>3552</w:t>
            </w:r>
          </w:p>
        </w:tc>
        <w:tc>
          <w:tcPr>
            <w:tcW w:w="425" w:type="dxa"/>
            <w:shd w:val="solid" w:color="FFFFFF" w:fill="auto"/>
          </w:tcPr>
          <w:p w14:paraId="47622BF9" w14:textId="6BDF2DE9" w:rsidR="0010576F" w:rsidRPr="005A13C0" w:rsidRDefault="0010576F" w:rsidP="00F84AAF">
            <w:pPr>
              <w:pStyle w:val="TAL"/>
              <w:rPr>
                <w:sz w:val="16"/>
                <w:szCs w:val="16"/>
              </w:rPr>
            </w:pPr>
            <w:r w:rsidRPr="005A13C0">
              <w:rPr>
                <w:sz w:val="16"/>
                <w:szCs w:val="16"/>
              </w:rPr>
              <w:t>1</w:t>
            </w:r>
          </w:p>
        </w:tc>
        <w:tc>
          <w:tcPr>
            <w:tcW w:w="425" w:type="dxa"/>
            <w:shd w:val="solid" w:color="FFFFFF" w:fill="auto"/>
          </w:tcPr>
          <w:p w14:paraId="1C3DD31D" w14:textId="21FE2AFF"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0AD8C958" w14:textId="36FFA4A8" w:rsidR="0010576F" w:rsidRPr="005A13C0" w:rsidRDefault="0010576F" w:rsidP="00F84AAF">
            <w:pPr>
              <w:pStyle w:val="TAL"/>
              <w:rPr>
                <w:sz w:val="16"/>
                <w:szCs w:val="16"/>
              </w:rPr>
            </w:pPr>
            <w:r w:rsidRPr="005A13C0">
              <w:rPr>
                <w:sz w:val="16"/>
                <w:szCs w:val="16"/>
              </w:rPr>
              <w:t>Removal of Nnssf_NSRestriction service</w:t>
            </w:r>
          </w:p>
        </w:tc>
        <w:tc>
          <w:tcPr>
            <w:tcW w:w="708" w:type="dxa"/>
            <w:shd w:val="solid" w:color="FFFFFF" w:fill="auto"/>
          </w:tcPr>
          <w:p w14:paraId="39B0E539" w14:textId="007A4AA2" w:rsidR="0010576F" w:rsidRPr="005A13C0" w:rsidRDefault="0010576F" w:rsidP="00F84AAF">
            <w:pPr>
              <w:pStyle w:val="TAC"/>
              <w:rPr>
                <w:sz w:val="16"/>
                <w:szCs w:val="16"/>
              </w:rPr>
            </w:pPr>
            <w:r w:rsidRPr="005A13C0">
              <w:rPr>
                <w:sz w:val="16"/>
                <w:szCs w:val="16"/>
              </w:rPr>
              <w:t>17.4.0</w:t>
            </w:r>
          </w:p>
        </w:tc>
      </w:tr>
      <w:tr w:rsidR="00FA7B3B" w:rsidRPr="005A13C0" w14:paraId="6BA0A016" w14:textId="77777777" w:rsidTr="00481F8B">
        <w:tc>
          <w:tcPr>
            <w:tcW w:w="800" w:type="dxa"/>
            <w:shd w:val="solid" w:color="FFFFFF" w:fill="auto"/>
          </w:tcPr>
          <w:p w14:paraId="695FAEB0" w14:textId="77777777" w:rsidR="00FA7B3B" w:rsidRPr="005A13C0" w:rsidRDefault="00FA7B3B" w:rsidP="00481F8B">
            <w:pPr>
              <w:pStyle w:val="TAC"/>
              <w:rPr>
                <w:sz w:val="16"/>
                <w:szCs w:val="16"/>
              </w:rPr>
            </w:pPr>
            <w:r w:rsidRPr="005A13C0">
              <w:rPr>
                <w:sz w:val="16"/>
                <w:szCs w:val="16"/>
              </w:rPr>
              <w:t>2022-03</w:t>
            </w:r>
          </w:p>
        </w:tc>
        <w:tc>
          <w:tcPr>
            <w:tcW w:w="800" w:type="dxa"/>
            <w:shd w:val="solid" w:color="FFFFFF" w:fill="auto"/>
          </w:tcPr>
          <w:p w14:paraId="16BD7480" w14:textId="1F6EE491" w:rsidR="00FA7B3B" w:rsidRPr="005A13C0" w:rsidRDefault="00FA7B3B" w:rsidP="00481F8B">
            <w:pPr>
              <w:pStyle w:val="TAL"/>
              <w:rPr>
                <w:sz w:val="16"/>
                <w:szCs w:val="16"/>
              </w:rPr>
            </w:pPr>
            <w:r w:rsidRPr="005A13C0">
              <w:rPr>
                <w:sz w:val="16"/>
                <w:szCs w:val="16"/>
              </w:rPr>
              <w:t>SP#95E</w:t>
            </w:r>
          </w:p>
        </w:tc>
        <w:tc>
          <w:tcPr>
            <w:tcW w:w="1094" w:type="dxa"/>
            <w:shd w:val="solid" w:color="FFFFFF" w:fill="auto"/>
          </w:tcPr>
          <w:p w14:paraId="7D2B0ED0" w14:textId="77777777" w:rsidR="00FA7B3B" w:rsidRPr="005A13C0" w:rsidRDefault="00FA7B3B" w:rsidP="00481F8B">
            <w:pPr>
              <w:pStyle w:val="TAC"/>
              <w:rPr>
                <w:sz w:val="16"/>
                <w:szCs w:val="16"/>
              </w:rPr>
            </w:pPr>
            <w:r w:rsidRPr="005A13C0">
              <w:rPr>
                <w:sz w:val="16"/>
                <w:szCs w:val="16"/>
              </w:rPr>
              <w:t>SP-220281</w:t>
            </w:r>
          </w:p>
        </w:tc>
        <w:tc>
          <w:tcPr>
            <w:tcW w:w="567" w:type="dxa"/>
            <w:shd w:val="solid" w:color="FFFFFF" w:fill="auto"/>
          </w:tcPr>
          <w:p w14:paraId="77E44A3B" w14:textId="77777777" w:rsidR="00FA7B3B" w:rsidRPr="005A13C0" w:rsidRDefault="00FA7B3B" w:rsidP="00481F8B">
            <w:pPr>
              <w:pStyle w:val="TAL"/>
              <w:rPr>
                <w:sz w:val="16"/>
                <w:szCs w:val="16"/>
              </w:rPr>
            </w:pPr>
            <w:r w:rsidRPr="005A13C0">
              <w:rPr>
                <w:sz w:val="16"/>
                <w:szCs w:val="16"/>
              </w:rPr>
              <w:t>3553</w:t>
            </w:r>
          </w:p>
        </w:tc>
        <w:tc>
          <w:tcPr>
            <w:tcW w:w="425" w:type="dxa"/>
            <w:shd w:val="solid" w:color="FFFFFF" w:fill="auto"/>
          </w:tcPr>
          <w:p w14:paraId="0C009F44" w14:textId="77777777" w:rsidR="00FA7B3B" w:rsidRPr="005A13C0" w:rsidRDefault="00FA7B3B" w:rsidP="00481F8B">
            <w:pPr>
              <w:pStyle w:val="TAL"/>
              <w:rPr>
                <w:sz w:val="16"/>
                <w:szCs w:val="16"/>
              </w:rPr>
            </w:pPr>
            <w:r w:rsidRPr="005A13C0">
              <w:rPr>
                <w:sz w:val="16"/>
                <w:szCs w:val="16"/>
              </w:rPr>
              <w:t>2</w:t>
            </w:r>
          </w:p>
        </w:tc>
        <w:tc>
          <w:tcPr>
            <w:tcW w:w="425" w:type="dxa"/>
            <w:shd w:val="solid" w:color="FFFFFF" w:fill="auto"/>
          </w:tcPr>
          <w:p w14:paraId="0EEAA17D" w14:textId="77777777" w:rsidR="00FA7B3B" w:rsidRPr="005A13C0" w:rsidRDefault="00FA7B3B" w:rsidP="00481F8B">
            <w:pPr>
              <w:pStyle w:val="TAL"/>
              <w:rPr>
                <w:sz w:val="16"/>
                <w:szCs w:val="16"/>
              </w:rPr>
            </w:pPr>
            <w:r w:rsidRPr="005A13C0">
              <w:rPr>
                <w:sz w:val="16"/>
                <w:szCs w:val="16"/>
              </w:rPr>
              <w:t>F</w:t>
            </w:r>
          </w:p>
        </w:tc>
        <w:tc>
          <w:tcPr>
            <w:tcW w:w="4820" w:type="dxa"/>
            <w:shd w:val="solid" w:color="FFFFFF" w:fill="auto"/>
          </w:tcPr>
          <w:p w14:paraId="5A41EB36" w14:textId="77777777" w:rsidR="00FA7B3B" w:rsidRPr="005A13C0" w:rsidRDefault="00FA7B3B" w:rsidP="00481F8B">
            <w:pPr>
              <w:pStyle w:val="TAL"/>
              <w:rPr>
                <w:sz w:val="16"/>
                <w:szCs w:val="16"/>
              </w:rPr>
            </w:pPr>
            <w:r w:rsidRPr="005A13C0">
              <w:rPr>
                <w:sz w:val="16"/>
                <w:szCs w:val="16"/>
              </w:rPr>
              <w:t>Correction of Subscription-related Priority Mechanism</w:t>
            </w:r>
          </w:p>
        </w:tc>
        <w:tc>
          <w:tcPr>
            <w:tcW w:w="708" w:type="dxa"/>
            <w:shd w:val="solid" w:color="FFFFFF" w:fill="auto"/>
          </w:tcPr>
          <w:p w14:paraId="2DE9564D" w14:textId="77777777" w:rsidR="00FA7B3B" w:rsidRPr="005A13C0" w:rsidRDefault="00FA7B3B" w:rsidP="00481F8B">
            <w:pPr>
              <w:pStyle w:val="TAC"/>
              <w:rPr>
                <w:sz w:val="16"/>
                <w:szCs w:val="16"/>
              </w:rPr>
            </w:pPr>
            <w:r w:rsidRPr="005A13C0">
              <w:rPr>
                <w:sz w:val="16"/>
                <w:szCs w:val="16"/>
              </w:rPr>
              <w:t>17.4.0</w:t>
            </w:r>
          </w:p>
        </w:tc>
      </w:tr>
      <w:tr w:rsidR="0010576F" w:rsidRPr="005A13C0" w14:paraId="49A9EE02" w14:textId="77777777" w:rsidTr="009D14FB">
        <w:tc>
          <w:tcPr>
            <w:tcW w:w="800" w:type="dxa"/>
            <w:shd w:val="solid" w:color="FFFFFF" w:fill="auto"/>
          </w:tcPr>
          <w:p w14:paraId="123594E7" w14:textId="171C960D"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2C9E2D72" w14:textId="3BAF5F71"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B424BD9" w14:textId="3DC3F44A" w:rsidR="0010576F" w:rsidRPr="005A13C0" w:rsidRDefault="0010576F" w:rsidP="00F84AAF">
            <w:pPr>
              <w:pStyle w:val="TAC"/>
              <w:rPr>
                <w:sz w:val="16"/>
                <w:szCs w:val="16"/>
              </w:rPr>
            </w:pPr>
            <w:r w:rsidRPr="005A13C0">
              <w:rPr>
                <w:sz w:val="16"/>
                <w:szCs w:val="16"/>
              </w:rPr>
              <w:t>SP-220066</w:t>
            </w:r>
          </w:p>
        </w:tc>
        <w:tc>
          <w:tcPr>
            <w:tcW w:w="567" w:type="dxa"/>
            <w:shd w:val="solid" w:color="FFFFFF" w:fill="auto"/>
          </w:tcPr>
          <w:p w14:paraId="4964B114" w14:textId="50FA7B34" w:rsidR="0010576F" w:rsidRPr="005A13C0" w:rsidRDefault="0010576F" w:rsidP="00F84AAF">
            <w:pPr>
              <w:pStyle w:val="TAL"/>
              <w:rPr>
                <w:sz w:val="16"/>
                <w:szCs w:val="16"/>
              </w:rPr>
            </w:pPr>
            <w:r w:rsidRPr="005A13C0">
              <w:rPr>
                <w:sz w:val="16"/>
                <w:szCs w:val="16"/>
              </w:rPr>
              <w:t>3554</w:t>
            </w:r>
          </w:p>
        </w:tc>
        <w:tc>
          <w:tcPr>
            <w:tcW w:w="425" w:type="dxa"/>
            <w:shd w:val="solid" w:color="FFFFFF" w:fill="auto"/>
          </w:tcPr>
          <w:p w14:paraId="36EA1FA9" w14:textId="4AA1E5C6" w:rsidR="0010576F" w:rsidRPr="005A13C0" w:rsidRDefault="0010576F" w:rsidP="00F84AAF">
            <w:pPr>
              <w:pStyle w:val="TAL"/>
              <w:rPr>
                <w:sz w:val="16"/>
                <w:szCs w:val="16"/>
              </w:rPr>
            </w:pPr>
            <w:r w:rsidRPr="005A13C0">
              <w:rPr>
                <w:sz w:val="16"/>
                <w:szCs w:val="16"/>
              </w:rPr>
              <w:t>1</w:t>
            </w:r>
          </w:p>
        </w:tc>
        <w:tc>
          <w:tcPr>
            <w:tcW w:w="425" w:type="dxa"/>
            <w:shd w:val="solid" w:color="FFFFFF" w:fill="auto"/>
          </w:tcPr>
          <w:p w14:paraId="4ECD769A" w14:textId="459F1D2F"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3B4BD47A" w14:textId="2AA3FB2A" w:rsidR="0010576F" w:rsidRPr="005A13C0" w:rsidRDefault="0010576F" w:rsidP="00F84AAF">
            <w:pPr>
              <w:pStyle w:val="TAL"/>
              <w:rPr>
                <w:sz w:val="16"/>
                <w:szCs w:val="16"/>
              </w:rPr>
            </w:pPr>
            <w:r w:rsidRPr="005A13C0">
              <w:rPr>
                <w:sz w:val="16"/>
                <w:szCs w:val="16"/>
              </w:rPr>
              <w:t>Inter-system configuration transfer</w:t>
            </w:r>
          </w:p>
        </w:tc>
        <w:tc>
          <w:tcPr>
            <w:tcW w:w="708" w:type="dxa"/>
            <w:shd w:val="solid" w:color="FFFFFF" w:fill="auto"/>
          </w:tcPr>
          <w:p w14:paraId="672320B0" w14:textId="3C1BD4F8" w:rsidR="0010576F" w:rsidRPr="005A13C0" w:rsidRDefault="0010576F" w:rsidP="00F84AAF">
            <w:pPr>
              <w:pStyle w:val="TAC"/>
              <w:rPr>
                <w:sz w:val="16"/>
                <w:szCs w:val="16"/>
              </w:rPr>
            </w:pPr>
            <w:r w:rsidRPr="005A13C0">
              <w:rPr>
                <w:sz w:val="16"/>
                <w:szCs w:val="16"/>
              </w:rPr>
              <w:t>17.4.0</w:t>
            </w:r>
          </w:p>
        </w:tc>
      </w:tr>
      <w:tr w:rsidR="0010576F" w:rsidRPr="005A13C0" w14:paraId="6FC5E395" w14:textId="77777777" w:rsidTr="009D14FB">
        <w:tc>
          <w:tcPr>
            <w:tcW w:w="800" w:type="dxa"/>
            <w:shd w:val="solid" w:color="FFFFFF" w:fill="auto"/>
          </w:tcPr>
          <w:p w14:paraId="1E583684" w14:textId="15B8CD6F"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3930220C" w14:textId="1973A542"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696F3C4" w14:textId="1D327083" w:rsidR="0010576F" w:rsidRPr="005A13C0" w:rsidRDefault="0010576F" w:rsidP="00F84AAF">
            <w:pPr>
              <w:pStyle w:val="TAC"/>
              <w:rPr>
                <w:sz w:val="16"/>
                <w:szCs w:val="16"/>
              </w:rPr>
            </w:pPr>
            <w:r w:rsidRPr="005A13C0">
              <w:rPr>
                <w:sz w:val="16"/>
                <w:szCs w:val="16"/>
              </w:rPr>
              <w:t>SP-220051</w:t>
            </w:r>
          </w:p>
        </w:tc>
        <w:tc>
          <w:tcPr>
            <w:tcW w:w="567" w:type="dxa"/>
            <w:shd w:val="solid" w:color="FFFFFF" w:fill="auto"/>
          </w:tcPr>
          <w:p w14:paraId="68124BAA" w14:textId="0D087AD4" w:rsidR="0010576F" w:rsidRPr="005A13C0" w:rsidRDefault="0010576F" w:rsidP="00F84AAF">
            <w:pPr>
              <w:pStyle w:val="TAL"/>
              <w:rPr>
                <w:sz w:val="16"/>
                <w:szCs w:val="16"/>
              </w:rPr>
            </w:pPr>
            <w:r w:rsidRPr="005A13C0">
              <w:rPr>
                <w:sz w:val="16"/>
                <w:szCs w:val="16"/>
              </w:rPr>
              <w:t>3555</w:t>
            </w:r>
          </w:p>
        </w:tc>
        <w:tc>
          <w:tcPr>
            <w:tcW w:w="425" w:type="dxa"/>
            <w:shd w:val="solid" w:color="FFFFFF" w:fill="auto"/>
          </w:tcPr>
          <w:p w14:paraId="20EDB212" w14:textId="188ECCEA" w:rsidR="0010576F" w:rsidRPr="005A13C0" w:rsidRDefault="0010576F" w:rsidP="00F84AAF">
            <w:pPr>
              <w:pStyle w:val="TAL"/>
              <w:rPr>
                <w:sz w:val="16"/>
                <w:szCs w:val="16"/>
              </w:rPr>
            </w:pPr>
            <w:r w:rsidRPr="005A13C0">
              <w:rPr>
                <w:sz w:val="16"/>
                <w:szCs w:val="16"/>
              </w:rPr>
              <w:t>1</w:t>
            </w:r>
          </w:p>
        </w:tc>
        <w:tc>
          <w:tcPr>
            <w:tcW w:w="425" w:type="dxa"/>
            <w:shd w:val="solid" w:color="FFFFFF" w:fill="auto"/>
          </w:tcPr>
          <w:p w14:paraId="59D512F0" w14:textId="7AB64D71"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5E445614" w14:textId="46F9338E" w:rsidR="0010576F" w:rsidRPr="005A13C0" w:rsidRDefault="0010576F" w:rsidP="00F84AAF">
            <w:pPr>
              <w:pStyle w:val="TAL"/>
              <w:rPr>
                <w:sz w:val="16"/>
                <w:szCs w:val="16"/>
              </w:rPr>
            </w:pPr>
            <w:r w:rsidRPr="005A13C0">
              <w:rPr>
                <w:sz w:val="16"/>
                <w:szCs w:val="16"/>
              </w:rPr>
              <w:t>Correction of Mobility Restrictions handling for emergency calls</w:t>
            </w:r>
          </w:p>
        </w:tc>
        <w:tc>
          <w:tcPr>
            <w:tcW w:w="708" w:type="dxa"/>
            <w:shd w:val="solid" w:color="FFFFFF" w:fill="auto"/>
          </w:tcPr>
          <w:p w14:paraId="7EA735BF" w14:textId="14869AEE" w:rsidR="0010576F" w:rsidRPr="005A13C0" w:rsidRDefault="0010576F" w:rsidP="00F84AAF">
            <w:pPr>
              <w:pStyle w:val="TAC"/>
              <w:rPr>
                <w:sz w:val="16"/>
                <w:szCs w:val="16"/>
              </w:rPr>
            </w:pPr>
            <w:r w:rsidRPr="005A13C0">
              <w:rPr>
                <w:sz w:val="16"/>
                <w:szCs w:val="16"/>
              </w:rPr>
              <w:t>17.4.0</w:t>
            </w:r>
          </w:p>
        </w:tc>
      </w:tr>
      <w:tr w:rsidR="006810D1" w:rsidRPr="005A13C0" w14:paraId="0FDF825C" w14:textId="77777777" w:rsidTr="009D14FB">
        <w:tc>
          <w:tcPr>
            <w:tcW w:w="800" w:type="dxa"/>
            <w:shd w:val="solid" w:color="FFFFFF" w:fill="auto"/>
          </w:tcPr>
          <w:p w14:paraId="2BC791E4" w14:textId="0C98AA8A" w:rsidR="006810D1" w:rsidRPr="005A13C0" w:rsidRDefault="006810D1" w:rsidP="00F84AAF">
            <w:pPr>
              <w:pStyle w:val="TAC"/>
              <w:rPr>
                <w:sz w:val="16"/>
                <w:szCs w:val="16"/>
              </w:rPr>
            </w:pPr>
            <w:r w:rsidRPr="005A13C0">
              <w:rPr>
                <w:sz w:val="16"/>
                <w:szCs w:val="16"/>
              </w:rPr>
              <w:t>2022-03</w:t>
            </w:r>
          </w:p>
        </w:tc>
        <w:tc>
          <w:tcPr>
            <w:tcW w:w="800" w:type="dxa"/>
            <w:shd w:val="solid" w:color="FFFFFF" w:fill="auto"/>
          </w:tcPr>
          <w:p w14:paraId="2234ABE6" w14:textId="474BB9EE" w:rsidR="006810D1" w:rsidRPr="005A13C0" w:rsidRDefault="006810D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9B368C0" w14:textId="65002EDB" w:rsidR="006810D1" w:rsidRPr="005A13C0" w:rsidRDefault="006810D1" w:rsidP="00F84AAF">
            <w:pPr>
              <w:pStyle w:val="TAC"/>
              <w:rPr>
                <w:sz w:val="16"/>
                <w:szCs w:val="16"/>
              </w:rPr>
            </w:pPr>
            <w:r w:rsidRPr="005A13C0">
              <w:rPr>
                <w:sz w:val="16"/>
                <w:szCs w:val="16"/>
              </w:rPr>
              <w:t>SP-220067</w:t>
            </w:r>
          </w:p>
        </w:tc>
        <w:tc>
          <w:tcPr>
            <w:tcW w:w="567" w:type="dxa"/>
            <w:shd w:val="solid" w:color="FFFFFF" w:fill="auto"/>
          </w:tcPr>
          <w:p w14:paraId="52C6718E" w14:textId="5EC42852" w:rsidR="006810D1" w:rsidRPr="005A13C0" w:rsidRDefault="006810D1" w:rsidP="00F84AAF">
            <w:pPr>
              <w:pStyle w:val="TAL"/>
              <w:rPr>
                <w:sz w:val="16"/>
                <w:szCs w:val="16"/>
              </w:rPr>
            </w:pPr>
            <w:r w:rsidRPr="005A13C0">
              <w:rPr>
                <w:sz w:val="16"/>
                <w:szCs w:val="16"/>
              </w:rPr>
              <w:t>3556</w:t>
            </w:r>
          </w:p>
        </w:tc>
        <w:tc>
          <w:tcPr>
            <w:tcW w:w="425" w:type="dxa"/>
            <w:shd w:val="solid" w:color="FFFFFF" w:fill="auto"/>
          </w:tcPr>
          <w:p w14:paraId="21FF2C54" w14:textId="41FDFA66" w:rsidR="006810D1" w:rsidRPr="005A13C0" w:rsidRDefault="006810D1" w:rsidP="00F84AAF">
            <w:pPr>
              <w:pStyle w:val="TAL"/>
              <w:rPr>
                <w:sz w:val="16"/>
                <w:szCs w:val="16"/>
              </w:rPr>
            </w:pPr>
            <w:r w:rsidRPr="005A13C0">
              <w:rPr>
                <w:sz w:val="16"/>
                <w:szCs w:val="16"/>
              </w:rPr>
              <w:t>1</w:t>
            </w:r>
          </w:p>
        </w:tc>
        <w:tc>
          <w:tcPr>
            <w:tcW w:w="425" w:type="dxa"/>
            <w:shd w:val="solid" w:color="FFFFFF" w:fill="auto"/>
          </w:tcPr>
          <w:p w14:paraId="555460E4" w14:textId="79E7816E" w:rsidR="006810D1" w:rsidRPr="005A13C0" w:rsidRDefault="006810D1" w:rsidP="00F84AAF">
            <w:pPr>
              <w:pStyle w:val="TAL"/>
              <w:rPr>
                <w:sz w:val="16"/>
                <w:szCs w:val="16"/>
              </w:rPr>
            </w:pPr>
            <w:r w:rsidRPr="005A13C0">
              <w:rPr>
                <w:sz w:val="16"/>
                <w:szCs w:val="16"/>
              </w:rPr>
              <w:t>F</w:t>
            </w:r>
          </w:p>
        </w:tc>
        <w:tc>
          <w:tcPr>
            <w:tcW w:w="4820" w:type="dxa"/>
            <w:shd w:val="solid" w:color="FFFFFF" w:fill="auto"/>
          </w:tcPr>
          <w:p w14:paraId="2115E485" w14:textId="323014AA" w:rsidR="006810D1" w:rsidRPr="005A13C0" w:rsidRDefault="006810D1" w:rsidP="00F84AAF">
            <w:pPr>
              <w:pStyle w:val="TAL"/>
              <w:rPr>
                <w:sz w:val="16"/>
                <w:szCs w:val="16"/>
              </w:rPr>
            </w:pPr>
            <w:r w:rsidRPr="005A13C0">
              <w:rPr>
                <w:sz w:val="16"/>
                <w:szCs w:val="16"/>
              </w:rPr>
              <w:t>Clarification on TAI configured for Non 3GPP access</w:t>
            </w:r>
          </w:p>
        </w:tc>
        <w:tc>
          <w:tcPr>
            <w:tcW w:w="708" w:type="dxa"/>
            <w:shd w:val="solid" w:color="FFFFFF" w:fill="auto"/>
          </w:tcPr>
          <w:p w14:paraId="5FEC860D" w14:textId="7475EB4B" w:rsidR="006810D1" w:rsidRPr="005A13C0" w:rsidRDefault="006810D1" w:rsidP="00F84AAF">
            <w:pPr>
              <w:pStyle w:val="TAC"/>
              <w:rPr>
                <w:sz w:val="16"/>
                <w:szCs w:val="16"/>
              </w:rPr>
            </w:pPr>
            <w:r w:rsidRPr="005A13C0">
              <w:rPr>
                <w:sz w:val="16"/>
                <w:szCs w:val="16"/>
              </w:rPr>
              <w:t>17.4.0</w:t>
            </w:r>
          </w:p>
        </w:tc>
      </w:tr>
      <w:tr w:rsidR="006810D1" w:rsidRPr="005A13C0" w14:paraId="1D01E858" w14:textId="77777777" w:rsidTr="009D14FB">
        <w:tc>
          <w:tcPr>
            <w:tcW w:w="800" w:type="dxa"/>
            <w:shd w:val="solid" w:color="FFFFFF" w:fill="auto"/>
          </w:tcPr>
          <w:p w14:paraId="29C30AA7" w14:textId="6D3B309D" w:rsidR="006810D1" w:rsidRPr="005A13C0" w:rsidRDefault="006810D1" w:rsidP="00F84AAF">
            <w:pPr>
              <w:pStyle w:val="TAC"/>
              <w:rPr>
                <w:sz w:val="16"/>
                <w:szCs w:val="16"/>
              </w:rPr>
            </w:pPr>
            <w:r w:rsidRPr="005A13C0">
              <w:rPr>
                <w:sz w:val="16"/>
                <w:szCs w:val="16"/>
              </w:rPr>
              <w:t>2022-03</w:t>
            </w:r>
          </w:p>
        </w:tc>
        <w:tc>
          <w:tcPr>
            <w:tcW w:w="800" w:type="dxa"/>
            <w:shd w:val="solid" w:color="FFFFFF" w:fill="auto"/>
          </w:tcPr>
          <w:p w14:paraId="3A7C6E0D" w14:textId="17739AFE" w:rsidR="006810D1" w:rsidRPr="005A13C0" w:rsidRDefault="006810D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296CA34" w14:textId="0DB66EE6" w:rsidR="006810D1" w:rsidRPr="005A13C0" w:rsidRDefault="006810D1" w:rsidP="00F84AAF">
            <w:pPr>
              <w:pStyle w:val="TAC"/>
              <w:rPr>
                <w:sz w:val="16"/>
                <w:szCs w:val="16"/>
              </w:rPr>
            </w:pPr>
            <w:r w:rsidRPr="005A13C0">
              <w:rPr>
                <w:sz w:val="16"/>
                <w:szCs w:val="16"/>
              </w:rPr>
              <w:t>SP-220048</w:t>
            </w:r>
          </w:p>
        </w:tc>
        <w:tc>
          <w:tcPr>
            <w:tcW w:w="567" w:type="dxa"/>
            <w:shd w:val="solid" w:color="FFFFFF" w:fill="auto"/>
          </w:tcPr>
          <w:p w14:paraId="7DD812CA" w14:textId="01ACD733" w:rsidR="006810D1" w:rsidRPr="005A13C0" w:rsidRDefault="006810D1" w:rsidP="00F84AAF">
            <w:pPr>
              <w:pStyle w:val="TAL"/>
              <w:rPr>
                <w:sz w:val="16"/>
                <w:szCs w:val="16"/>
              </w:rPr>
            </w:pPr>
            <w:r w:rsidRPr="005A13C0">
              <w:rPr>
                <w:sz w:val="16"/>
                <w:szCs w:val="16"/>
              </w:rPr>
              <w:t>3558</w:t>
            </w:r>
          </w:p>
        </w:tc>
        <w:tc>
          <w:tcPr>
            <w:tcW w:w="425" w:type="dxa"/>
            <w:shd w:val="solid" w:color="FFFFFF" w:fill="auto"/>
          </w:tcPr>
          <w:p w14:paraId="6555D0C8" w14:textId="4A558605" w:rsidR="006810D1" w:rsidRPr="005A13C0" w:rsidRDefault="006810D1" w:rsidP="00F84AAF">
            <w:pPr>
              <w:pStyle w:val="TAL"/>
              <w:rPr>
                <w:sz w:val="16"/>
                <w:szCs w:val="16"/>
              </w:rPr>
            </w:pPr>
            <w:r w:rsidRPr="005A13C0">
              <w:rPr>
                <w:sz w:val="16"/>
                <w:szCs w:val="16"/>
              </w:rPr>
              <w:t>1</w:t>
            </w:r>
          </w:p>
        </w:tc>
        <w:tc>
          <w:tcPr>
            <w:tcW w:w="425" w:type="dxa"/>
            <w:shd w:val="solid" w:color="FFFFFF" w:fill="auto"/>
          </w:tcPr>
          <w:p w14:paraId="28377D2C" w14:textId="711CCFF7" w:rsidR="006810D1" w:rsidRPr="005A13C0" w:rsidRDefault="006810D1" w:rsidP="00F84AAF">
            <w:pPr>
              <w:pStyle w:val="TAL"/>
              <w:rPr>
                <w:sz w:val="16"/>
                <w:szCs w:val="16"/>
              </w:rPr>
            </w:pPr>
            <w:r w:rsidRPr="005A13C0">
              <w:rPr>
                <w:sz w:val="16"/>
                <w:szCs w:val="16"/>
              </w:rPr>
              <w:t>A</w:t>
            </w:r>
          </w:p>
        </w:tc>
        <w:tc>
          <w:tcPr>
            <w:tcW w:w="4820" w:type="dxa"/>
            <w:shd w:val="solid" w:color="FFFFFF" w:fill="auto"/>
          </w:tcPr>
          <w:p w14:paraId="73C9C5C4" w14:textId="678537EE" w:rsidR="006810D1" w:rsidRPr="005A13C0" w:rsidRDefault="006810D1" w:rsidP="00F84AAF">
            <w:pPr>
              <w:pStyle w:val="TAL"/>
              <w:rPr>
                <w:sz w:val="16"/>
                <w:szCs w:val="16"/>
              </w:rPr>
            </w:pPr>
            <w:r w:rsidRPr="005A13C0">
              <w:rPr>
                <w:sz w:val="16"/>
                <w:szCs w:val="16"/>
              </w:rPr>
              <w:t xml:space="preserve">LLDP </w:t>
            </w:r>
            <w:r w:rsidR="009722D9" w:rsidRPr="005A13C0">
              <w:rPr>
                <w:sz w:val="16"/>
                <w:szCs w:val="16"/>
              </w:rPr>
              <w:t>neighbour</w:t>
            </w:r>
            <w:r w:rsidRPr="005A13C0">
              <w:rPr>
                <w:sz w:val="16"/>
                <w:szCs w:val="16"/>
              </w:rPr>
              <w:t xml:space="preserve"> discovery information fixes</w:t>
            </w:r>
          </w:p>
        </w:tc>
        <w:tc>
          <w:tcPr>
            <w:tcW w:w="708" w:type="dxa"/>
            <w:shd w:val="solid" w:color="FFFFFF" w:fill="auto"/>
          </w:tcPr>
          <w:p w14:paraId="1EB4E6AB" w14:textId="07598869" w:rsidR="006810D1" w:rsidRPr="005A13C0" w:rsidRDefault="006810D1" w:rsidP="00F84AAF">
            <w:pPr>
              <w:pStyle w:val="TAC"/>
              <w:rPr>
                <w:sz w:val="16"/>
                <w:szCs w:val="16"/>
              </w:rPr>
            </w:pPr>
            <w:r w:rsidRPr="005A13C0">
              <w:rPr>
                <w:sz w:val="16"/>
                <w:szCs w:val="16"/>
              </w:rPr>
              <w:t>17.4.0</w:t>
            </w:r>
          </w:p>
        </w:tc>
      </w:tr>
      <w:tr w:rsidR="000E5655" w:rsidRPr="005A13C0" w14:paraId="074AEDB7" w14:textId="77777777" w:rsidTr="009D14FB">
        <w:tc>
          <w:tcPr>
            <w:tcW w:w="800" w:type="dxa"/>
            <w:shd w:val="solid" w:color="FFFFFF" w:fill="auto"/>
          </w:tcPr>
          <w:p w14:paraId="3CE36345" w14:textId="608E4BC3" w:rsidR="000E5655" w:rsidRPr="005A13C0" w:rsidRDefault="000E5655" w:rsidP="00F84AAF">
            <w:pPr>
              <w:pStyle w:val="TAC"/>
              <w:rPr>
                <w:sz w:val="16"/>
                <w:szCs w:val="16"/>
              </w:rPr>
            </w:pPr>
            <w:r w:rsidRPr="005A13C0">
              <w:rPr>
                <w:sz w:val="16"/>
                <w:szCs w:val="16"/>
              </w:rPr>
              <w:t>2022-03</w:t>
            </w:r>
          </w:p>
        </w:tc>
        <w:tc>
          <w:tcPr>
            <w:tcW w:w="800" w:type="dxa"/>
            <w:shd w:val="solid" w:color="FFFFFF" w:fill="auto"/>
          </w:tcPr>
          <w:p w14:paraId="7A6428E0" w14:textId="315AF1E2" w:rsidR="000E5655" w:rsidRPr="005A13C0" w:rsidRDefault="000E565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F811F45" w14:textId="56CFFF9D" w:rsidR="000E5655" w:rsidRPr="005A13C0" w:rsidRDefault="000E5655" w:rsidP="00F84AAF">
            <w:pPr>
              <w:pStyle w:val="TAC"/>
              <w:rPr>
                <w:sz w:val="16"/>
                <w:szCs w:val="16"/>
              </w:rPr>
            </w:pPr>
            <w:r w:rsidRPr="005A13C0">
              <w:rPr>
                <w:sz w:val="16"/>
                <w:szCs w:val="16"/>
              </w:rPr>
              <w:t>SP-220057</w:t>
            </w:r>
          </w:p>
        </w:tc>
        <w:tc>
          <w:tcPr>
            <w:tcW w:w="567" w:type="dxa"/>
            <w:shd w:val="solid" w:color="FFFFFF" w:fill="auto"/>
          </w:tcPr>
          <w:p w14:paraId="47998AAF" w14:textId="09663E2C" w:rsidR="000E5655" w:rsidRPr="005A13C0" w:rsidRDefault="000E5655" w:rsidP="00F84AAF">
            <w:pPr>
              <w:pStyle w:val="TAL"/>
              <w:rPr>
                <w:sz w:val="16"/>
                <w:szCs w:val="16"/>
              </w:rPr>
            </w:pPr>
            <w:r w:rsidRPr="005A13C0">
              <w:rPr>
                <w:sz w:val="16"/>
                <w:szCs w:val="16"/>
              </w:rPr>
              <w:t>3559</w:t>
            </w:r>
          </w:p>
        </w:tc>
        <w:tc>
          <w:tcPr>
            <w:tcW w:w="425" w:type="dxa"/>
            <w:shd w:val="solid" w:color="FFFFFF" w:fill="auto"/>
          </w:tcPr>
          <w:p w14:paraId="686A35B6" w14:textId="6BA600AD" w:rsidR="000E5655" w:rsidRPr="005A13C0" w:rsidRDefault="000E5655" w:rsidP="00F84AAF">
            <w:pPr>
              <w:pStyle w:val="TAL"/>
              <w:rPr>
                <w:sz w:val="16"/>
                <w:szCs w:val="16"/>
              </w:rPr>
            </w:pPr>
            <w:r w:rsidRPr="005A13C0">
              <w:rPr>
                <w:sz w:val="16"/>
                <w:szCs w:val="16"/>
              </w:rPr>
              <w:t>1</w:t>
            </w:r>
          </w:p>
        </w:tc>
        <w:tc>
          <w:tcPr>
            <w:tcW w:w="425" w:type="dxa"/>
            <w:shd w:val="solid" w:color="FFFFFF" w:fill="auto"/>
          </w:tcPr>
          <w:p w14:paraId="4D9B74A9" w14:textId="521024F8" w:rsidR="000E5655" w:rsidRPr="005A13C0" w:rsidRDefault="000E5655" w:rsidP="00F84AAF">
            <w:pPr>
              <w:pStyle w:val="TAL"/>
              <w:rPr>
                <w:sz w:val="16"/>
                <w:szCs w:val="16"/>
              </w:rPr>
            </w:pPr>
            <w:r w:rsidRPr="005A13C0">
              <w:rPr>
                <w:sz w:val="16"/>
                <w:szCs w:val="16"/>
              </w:rPr>
              <w:t>F</w:t>
            </w:r>
          </w:p>
        </w:tc>
        <w:tc>
          <w:tcPr>
            <w:tcW w:w="4820" w:type="dxa"/>
            <w:shd w:val="solid" w:color="FFFFFF" w:fill="auto"/>
          </w:tcPr>
          <w:p w14:paraId="5FD766A9" w14:textId="205B42FD" w:rsidR="000E5655" w:rsidRPr="005A13C0" w:rsidRDefault="000E5655" w:rsidP="00F84AAF">
            <w:pPr>
              <w:pStyle w:val="TAL"/>
              <w:rPr>
                <w:sz w:val="16"/>
                <w:szCs w:val="16"/>
              </w:rPr>
            </w:pPr>
            <w:r w:rsidRPr="005A13C0">
              <w:rPr>
                <w:sz w:val="16"/>
                <w:szCs w:val="16"/>
              </w:rPr>
              <w:t>Clarification of ProSe support in SNPN</w:t>
            </w:r>
          </w:p>
        </w:tc>
        <w:tc>
          <w:tcPr>
            <w:tcW w:w="708" w:type="dxa"/>
            <w:shd w:val="solid" w:color="FFFFFF" w:fill="auto"/>
          </w:tcPr>
          <w:p w14:paraId="658A577B" w14:textId="28A4CEAF" w:rsidR="000E5655" w:rsidRPr="005A13C0" w:rsidRDefault="000E5655" w:rsidP="00F84AAF">
            <w:pPr>
              <w:pStyle w:val="TAC"/>
              <w:rPr>
                <w:sz w:val="16"/>
                <w:szCs w:val="16"/>
              </w:rPr>
            </w:pPr>
            <w:r w:rsidRPr="005A13C0">
              <w:rPr>
                <w:sz w:val="16"/>
                <w:szCs w:val="16"/>
              </w:rPr>
              <w:t>17.4.0</w:t>
            </w:r>
          </w:p>
        </w:tc>
      </w:tr>
      <w:tr w:rsidR="000E5655" w:rsidRPr="005A13C0" w14:paraId="635A075B" w14:textId="77777777" w:rsidTr="009D14FB">
        <w:tc>
          <w:tcPr>
            <w:tcW w:w="800" w:type="dxa"/>
            <w:shd w:val="solid" w:color="FFFFFF" w:fill="auto"/>
          </w:tcPr>
          <w:p w14:paraId="092FF936" w14:textId="0FD90D12" w:rsidR="000E5655" w:rsidRPr="005A13C0" w:rsidRDefault="000E5655" w:rsidP="00F84AAF">
            <w:pPr>
              <w:pStyle w:val="TAC"/>
              <w:rPr>
                <w:sz w:val="16"/>
                <w:szCs w:val="16"/>
              </w:rPr>
            </w:pPr>
            <w:r w:rsidRPr="005A13C0">
              <w:rPr>
                <w:sz w:val="16"/>
                <w:szCs w:val="16"/>
              </w:rPr>
              <w:t>2022-03</w:t>
            </w:r>
          </w:p>
        </w:tc>
        <w:tc>
          <w:tcPr>
            <w:tcW w:w="800" w:type="dxa"/>
            <w:shd w:val="solid" w:color="FFFFFF" w:fill="auto"/>
          </w:tcPr>
          <w:p w14:paraId="107837B4" w14:textId="1D8524C7" w:rsidR="000E5655" w:rsidRPr="005A13C0" w:rsidRDefault="000E565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EFDB8DF" w14:textId="0AA4A3A7" w:rsidR="000E5655" w:rsidRPr="005A13C0" w:rsidRDefault="000E5655" w:rsidP="00F84AAF">
            <w:pPr>
              <w:pStyle w:val="TAC"/>
              <w:rPr>
                <w:sz w:val="16"/>
                <w:szCs w:val="16"/>
              </w:rPr>
            </w:pPr>
            <w:r w:rsidRPr="005A13C0">
              <w:rPr>
                <w:sz w:val="16"/>
                <w:szCs w:val="16"/>
              </w:rPr>
              <w:t>SP-220062</w:t>
            </w:r>
          </w:p>
        </w:tc>
        <w:tc>
          <w:tcPr>
            <w:tcW w:w="567" w:type="dxa"/>
            <w:shd w:val="solid" w:color="FFFFFF" w:fill="auto"/>
          </w:tcPr>
          <w:p w14:paraId="16AA43F7" w14:textId="2E32BC20" w:rsidR="000E5655" w:rsidRPr="005A13C0" w:rsidRDefault="000E5655" w:rsidP="00F84AAF">
            <w:pPr>
              <w:pStyle w:val="TAL"/>
              <w:rPr>
                <w:sz w:val="16"/>
                <w:szCs w:val="16"/>
              </w:rPr>
            </w:pPr>
            <w:r w:rsidRPr="005A13C0">
              <w:rPr>
                <w:sz w:val="16"/>
                <w:szCs w:val="16"/>
              </w:rPr>
              <w:t>3563</w:t>
            </w:r>
          </w:p>
        </w:tc>
        <w:tc>
          <w:tcPr>
            <w:tcW w:w="425" w:type="dxa"/>
            <w:shd w:val="solid" w:color="FFFFFF" w:fill="auto"/>
          </w:tcPr>
          <w:p w14:paraId="1CFE2570" w14:textId="0A8DD79A" w:rsidR="000E5655" w:rsidRPr="005A13C0" w:rsidRDefault="000E5655" w:rsidP="00F84AAF">
            <w:pPr>
              <w:pStyle w:val="TAL"/>
              <w:rPr>
                <w:sz w:val="16"/>
                <w:szCs w:val="16"/>
              </w:rPr>
            </w:pPr>
            <w:r w:rsidRPr="005A13C0">
              <w:rPr>
                <w:sz w:val="16"/>
                <w:szCs w:val="16"/>
              </w:rPr>
              <w:t>1</w:t>
            </w:r>
          </w:p>
        </w:tc>
        <w:tc>
          <w:tcPr>
            <w:tcW w:w="425" w:type="dxa"/>
            <w:shd w:val="solid" w:color="FFFFFF" w:fill="auto"/>
          </w:tcPr>
          <w:p w14:paraId="5CEEF0D5" w14:textId="2EAE32B4" w:rsidR="000E5655" w:rsidRPr="005A13C0" w:rsidRDefault="000E5655" w:rsidP="00F84AAF">
            <w:pPr>
              <w:pStyle w:val="TAL"/>
              <w:rPr>
                <w:sz w:val="16"/>
                <w:szCs w:val="16"/>
              </w:rPr>
            </w:pPr>
            <w:r w:rsidRPr="005A13C0">
              <w:rPr>
                <w:sz w:val="16"/>
                <w:szCs w:val="16"/>
              </w:rPr>
              <w:t>F</w:t>
            </w:r>
          </w:p>
        </w:tc>
        <w:tc>
          <w:tcPr>
            <w:tcW w:w="4820" w:type="dxa"/>
            <w:shd w:val="solid" w:color="FFFFFF" w:fill="auto"/>
          </w:tcPr>
          <w:p w14:paraId="559A0F97" w14:textId="702A2224" w:rsidR="000E5655" w:rsidRPr="005A13C0" w:rsidRDefault="000E5655" w:rsidP="00F84AAF">
            <w:pPr>
              <w:pStyle w:val="TAL"/>
              <w:rPr>
                <w:sz w:val="16"/>
                <w:szCs w:val="16"/>
              </w:rPr>
            </w:pPr>
            <w:r w:rsidRPr="005A13C0">
              <w:rPr>
                <w:sz w:val="16"/>
                <w:szCs w:val="16"/>
              </w:rPr>
              <w:t>Alignment with use of Disaster Roaming Enabled Configuration</w:t>
            </w:r>
          </w:p>
        </w:tc>
        <w:tc>
          <w:tcPr>
            <w:tcW w:w="708" w:type="dxa"/>
            <w:shd w:val="solid" w:color="FFFFFF" w:fill="auto"/>
          </w:tcPr>
          <w:p w14:paraId="1255097F" w14:textId="1D85785E" w:rsidR="000E5655" w:rsidRPr="005A13C0" w:rsidRDefault="000E5655" w:rsidP="00F84AAF">
            <w:pPr>
              <w:pStyle w:val="TAC"/>
              <w:rPr>
                <w:sz w:val="16"/>
                <w:szCs w:val="16"/>
              </w:rPr>
            </w:pPr>
            <w:r w:rsidRPr="005A13C0">
              <w:rPr>
                <w:sz w:val="16"/>
                <w:szCs w:val="16"/>
              </w:rPr>
              <w:t>17.4.0</w:t>
            </w:r>
          </w:p>
        </w:tc>
      </w:tr>
      <w:tr w:rsidR="00A84CD4" w:rsidRPr="005A13C0" w14:paraId="20FE7759" w14:textId="77777777" w:rsidTr="009D14FB">
        <w:tc>
          <w:tcPr>
            <w:tcW w:w="800" w:type="dxa"/>
            <w:shd w:val="solid" w:color="FFFFFF" w:fill="auto"/>
          </w:tcPr>
          <w:p w14:paraId="0FB76689" w14:textId="5D356028"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09E55337" w14:textId="201019E0"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DB6165C" w14:textId="79C87C81" w:rsidR="00A84CD4" w:rsidRPr="005A13C0" w:rsidRDefault="00A84CD4" w:rsidP="00F84AAF">
            <w:pPr>
              <w:pStyle w:val="TAC"/>
              <w:rPr>
                <w:sz w:val="16"/>
                <w:szCs w:val="16"/>
              </w:rPr>
            </w:pPr>
            <w:r w:rsidRPr="005A13C0">
              <w:rPr>
                <w:sz w:val="16"/>
                <w:szCs w:val="16"/>
              </w:rPr>
              <w:t>SP-220057</w:t>
            </w:r>
          </w:p>
        </w:tc>
        <w:tc>
          <w:tcPr>
            <w:tcW w:w="567" w:type="dxa"/>
            <w:shd w:val="solid" w:color="FFFFFF" w:fill="auto"/>
          </w:tcPr>
          <w:p w14:paraId="0D8495CD" w14:textId="3EA52E2F" w:rsidR="00A84CD4" w:rsidRPr="005A13C0" w:rsidRDefault="00A84CD4" w:rsidP="00F84AAF">
            <w:pPr>
              <w:pStyle w:val="TAL"/>
              <w:rPr>
                <w:sz w:val="16"/>
                <w:szCs w:val="16"/>
              </w:rPr>
            </w:pPr>
            <w:r w:rsidRPr="005A13C0">
              <w:rPr>
                <w:sz w:val="16"/>
                <w:szCs w:val="16"/>
              </w:rPr>
              <w:t>3567</w:t>
            </w:r>
          </w:p>
        </w:tc>
        <w:tc>
          <w:tcPr>
            <w:tcW w:w="425" w:type="dxa"/>
            <w:shd w:val="solid" w:color="FFFFFF" w:fill="auto"/>
          </w:tcPr>
          <w:p w14:paraId="32738CCD" w14:textId="5AFFA822"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15ED5836" w14:textId="278C75D7" w:rsidR="00A84CD4" w:rsidRPr="005A13C0" w:rsidRDefault="00A84CD4" w:rsidP="00F84AAF">
            <w:pPr>
              <w:pStyle w:val="TAL"/>
              <w:rPr>
                <w:sz w:val="16"/>
                <w:szCs w:val="16"/>
              </w:rPr>
            </w:pPr>
            <w:r w:rsidRPr="005A13C0">
              <w:rPr>
                <w:sz w:val="16"/>
                <w:szCs w:val="16"/>
              </w:rPr>
              <w:t>F</w:t>
            </w:r>
          </w:p>
        </w:tc>
        <w:tc>
          <w:tcPr>
            <w:tcW w:w="4820" w:type="dxa"/>
            <w:shd w:val="solid" w:color="FFFFFF" w:fill="auto"/>
          </w:tcPr>
          <w:p w14:paraId="4D5DCAE3" w14:textId="342F9190" w:rsidR="00A84CD4" w:rsidRPr="005A13C0" w:rsidRDefault="00A84CD4" w:rsidP="00F84AAF">
            <w:pPr>
              <w:pStyle w:val="TAL"/>
              <w:rPr>
                <w:sz w:val="16"/>
                <w:szCs w:val="16"/>
              </w:rPr>
            </w:pPr>
            <w:r w:rsidRPr="005A13C0">
              <w:rPr>
                <w:sz w:val="16"/>
                <w:szCs w:val="16"/>
              </w:rPr>
              <w:t>Clean-up the clause on UP onboarding via ON-SNPN</w:t>
            </w:r>
          </w:p>
        </w:tc>
        <w:tc>
          <w:tcPr>
            <w:tcW w:w="708" w:type="dxa"/>
            <w:shd w:val="solid" w:color="FFFFFF" w:fill="auto"/>
          </w:tcPr>
          <w:p w14:paraId="223D33F1" w14:textId="2C5652BB" w:rsidR="00A84CD4" w:rsidRPr="005A13C0" w:rsidRDefault="00A84CD4" w:rsidP="00F84AAF">
            <w:pPr>
              <w:pStyle w:val="TAC"/>
              <w:rPr>
                <w:sz w:val="16"/>
                <w:szCs w:val="16"/>
              </w:rPr>
            </w:pPr>
            <w:r w:rsidRPr="005A13C0">
              <w:rPr>
                <w:sz w:val="16"/>
                <w:szCs w:val="16"/>
              </w:rPr>
              <w:t>17.4.0</w:t>
            </w:r>
          </w:p>
        </w:tc>
      </w:tr>
      <w:tr w:rsidR="00A84CD4" w:rsidRPr="005A13C0" w14:paraId="7352E40F" w14:textId="77777777" w:rsidTr="009D14FB">
        <w:tc>
          <w:tcPr>
            <w:tcW w:w="800" w:type="dxa"/>
            <w:shd w:val="solid" w:color="FFFFFF" w:fill="auto"/>
          </w:tcPr>
          <w:p w14:paraId="674D3F38" w14:textId="4E03F9E0"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197F2EE6" w14:textId="1365A13E"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F36E214" w14:textId="3A889305" w:rsidR="00A84CD4" w:rsidRPr="005A13C0" w:rsidRDefault="00A84CD4" w:rsidP="00F84AAF">
            <w:pPr>
              <w:pStyle w:val="TAC"/>
              <w:rPr>
                <w:sz w:val="16"/>
                <w:szCs w:val="16"/>
              </w:rPr>
            </w:pPr>
            <w:r w:rsidRPr="005A13C0">
              <w:rPr>
                <w:sz w:val="16"/>
                <w:szCs w:val="16"/>
              </w:rPr>
              <w:t>SP-220047</w:t>
            </w:r>
          </w:p>
        </w:tc>
        <w:tc>
          <w:tcPr>
            <w:tcW w:w="567" w:type="dxa"/>
            <w:shd w:val="solid" w:color="FFFFFF" w:fill="auto"/>
          </w:tcPr>
          <w:p w14:paraId="378BFFC5" w14:textId="0D33271C" w:rsidR="00A84CD4" w:rsidRPr="005A13C0" w:rsidRDefault="00A84CD4" w:rsidP="00F84AAF">
            <w:pPr>
              <w:pStyle w:val="TAL"/>
              <w:rPr>
                <w:sz w:val="16"/>
                <w:szCs w:val="16"/>
              </w:rPr>
            </w:pPr>
            <w:r w:rsidRPr="005A13C0">
              <w:rPr>
                <w:sz w:val="16"/>
                <w:szCs w:val="16"/>
              </w:rPr>
              <w:t>3568</w:t>
            </w:r>
          </w:p>
        </w:tc>
        <w:tc>
          <w:tcPr>
            <w:tcW w:w="425" w:type="dxa"/>
            <w:shd w:val="solid" w:color="FFFFFF" w:fill="auto"/>
          </w:tcPr>
          <w:p w14:paraId="10DFEEA1" w14:textId="2F605DC4"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79D24398" w14:textId="77AEB75B" w:rsidR="00A84CD4" w:rsidRPr="005A13C0" w:rsidRDefault="00A84CD4" w:rsidP="00F84AAF">
            <w:pPr>
              <w:pStyle w:val="TAL"/>
              <w:rPr>
                <w:sz w:val="16"/>
                <w:szCs w:val="16"/>
              </w:rPr>
            </w:pPr>
            <w:r w:rsidRPr="005A13C0">
              <w:rPr>
                <w:sz w:val="16"/>
                <w:szCs w:val="16"/>
              </w:rPr>
              <w:t>A</w:t>
            </w:r>
          </w:p>
        </w:tc>
        <w:tc>
          <w:tcPr>
            <w:tcW w:w="4820" w:type="dxa"/>
            <w:shd w:val="solid" w:color="FFFFFF" w:fill="auto"/>
          </w:tcPr>
          <w:p w14:paraId="12780566" w14:textId="649B14F7" w:rsidR="00A84CD4" w:rsidRPr="005A13C0" w:rsidRDefault="00A84CD4" w:rsidP="00F84AAF">
            <w:pPr>
              <w:pStyle w:val="TAL"/>
              <w:rPr>
                <w:sz w:val="16"/>
                <w:szCs w:val="16"/>
              </w:rPr>
            </w:pPr>
            <w:r w:rsidRPr="005A13C0">
              <w:rPr>
                <w:sz w:val="16"/>
                <w:szCs w:val="16"/>
              </w:rPr>
              <w:t>Handling of untagged frames in TSN scenarios</w:t>
            </w:r>
          </w:p>
        </w:tc>
        <w:tc>
          <w:tcPr>
            <w:tcW w:w="708" w:type="dxa"/>
            <w:shd w:val="solid" w:color="FFFFFF" w:fill="auto"/>
          </w:tcPr>
          <w:p w14:paraId="2173D22E" w14:textId="4877B154" w:rsidR="00A84CD4" w:rsidRPr="005A13C0" w:rsidRDefault="00A84CD4" w:rsidP="00F84AAF">
            <w:pPr>
              <w:pStyle w:val="TAC"/>
              <w:rPr>
                <w:sz w:val="16"/>
                <w:szCs w:val="16"/>
              </w:rPr>
            </w:pPr>
            <w:r w:rsidRPr="005A13C0">
              <w:rPr>
                <w:sz w:val="16"/>
                <w:szCs w:val="16"/>
              </w:rPr>
              <w:t>17.4.0</w:t>
            </w:r>
          </w:p>
        </w:tc>
      </w:tr>
      <w:tr w:rsidR="00A84CD4" w:rsidRPr="005A13C0" w14:paraId="374FCEBB" w14:textId="77777777" w:rsidTr="009D14FB">
        <w:tc>
          <w:tcPr>
            <w:tcW w:w="800" w:type="dxa"/>
            <w:shd w:val="solid" w:color="FFFFFF" w:fill="auto"/>
          </w:tcPr>
          <w:p w14:paraId="5B248D18" w14:textId="0BBAA06C"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2445C52F" w14:textId="1AD6191A"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3AA7265" w14:textId="23D294E5" w:rsidR="00A84CD4" w:rsidRPr="005A13C0" w:rsidRDefault="00A84CD4" w:rsidP="00F84AAF">
            <w:pPr>
              <w:pStyle w:val="TAC"/>
              <w:rPr>
                <w:sz w:val="16"/>
                <w:szCs w:val="16"/>
              </w:rPr>
            </w:pPr>
            <w:r w:rsidRPr="005A13C0">
              <w:rPr>
                <w:sz w:val="16"/>
                <w:szCs w:val="16"/>
              </w:rPr>
              <w:t>SP-220047</w:t>
            </w:r>
          </w:p>
        </w:tc>
        <w:tc>
          <w:tcPr>
            <w:tcW w:w="567" w:type="dxa"/>
            <w:shd w:val="solid" w:color="FFFFFF" w:fill="auto"/>
          </w:tcPr>
          <w:p w14:paraId="5CF349C2" w14:textId="64405191" w:rsidR="00A84CD4" w:rsidRPr="005A13C0" w:rsidRDefault="00A84CD4" w:rsidP="00F84AAF">
            <w:pPr>
              <w:pStyle w:val="TAL"/>
              <w:rPr>
                <w:sz w:val="16"/>
                <w:szCs w:val="16"/>
              </w:rPr>
            </w:pPr>
            <w:r w:rsidRPr="005A13C0">
              <w:rPr>
                <w:sz w:val="16"/>
                <w:szCs w:val="16"/>
              </w:rPr>
              <w:t>3570</w:t>
            </w:r>
          </w:p>
        </w:tc>
        <w:tc>
          <w:tcPr>
            <w:tcW w:w="425" w:type="dxa"/>
            <w:shd w:val="solid" w:color="FFFFFF" w:fill="auto"/>
          </w:tcPr>
          <w:p w14:paraId="7C6172BC" w14:textId="3A2E740A"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417B9FA4" w14:textId="15BCA73D" w:rsidR="00A84CD4" w:rsidRPr="005A13C0" w:rsidRDefault="00A84CD4" w:rsidP="00F84AAF">
            <w:pPr>
              <w:pStyle w:val="TAL"/>
              <w:rPr>
                <w:sz w:val="16"/>
                <w:szCs w:val="16"/>
              </w:rPr>
            </w:pPr>
            <w:r w:rsidRPr="005A13C0">
              <w:rPr>
                <w:sz w:val="16"/>
                <w:szCs w:val="16"/>
              </w:rPr>
              <w:t>A</w:t>
            </w:r>
          </w:p>
        </w:tc>
        <w:tc>
          <w:tcPr>
            <w:tcW w:w="4820" w:type="dxa"/>
            <w:shd w:val="solid" w:color="FFFFFF" w:fill="auto"/>
          </w:tcPr>
          <w:p w14:paraId="3EA82E78" w14:textId="203D8657" w:rsidR="00A84CD4" w:rsidRPr="005A13C0" w:rsidRDefault="00A84CD4" w:rsidP="00F84AAF">
            <w:pPr>
              <w:pStyle w:val="TAL"/>
              <w:rPr>
                <w:sz w:val="16"/>
                <w:szCs w:val="16"/>
              </w:rPr>
            </w:pPr>
            <w:r w:rsidRPr="005A13C0">
              <w:rPr>
                <w:sz w:val="16"/>
                <w:szCs w:val="16"/>
              </w:rPr>
              <w:t>Add missing SupportedListMax for gate control information in PMIC and UMIC</w:t>
            </w:r>
          </w:p>
        </w:tc>
        <w:tc>
          <w:tcPr>
            <w:tcW w:w="708" w:type="dxa"/>
            <w:shd w:val="solid" w:color="FFFFFF" w:fill="auto"/>
          </w:tcPr>
          <w:p w14:paraId="550B8DE8" w14:textId="3683BC90" w:rsidR="00A84CD4" w:rsidRPr="005A13C0" w:rsidRDefault="00A84CD4" w:rsidP="00F84AAF">
            <w:pPr>
              <w:pStyle w:val="TAC"/>
              <w:rPr>
                <w:sz w:val="16"/>
                <w:szCs w:val="16"/>
              </w:rPr>
            </w:pPr>
            <w:r w:rsidRPr="005A13C0">
              <w:rPr>
                <w:sz w:val="16"/>
                <w:szCs w:val="16"/>
              </w:rPr>
              <w:t>17.4.0</w:t>
            </w:r>
          </w:p>
        </w:tc>
      </w:tr>
      <w:tr w:rsidR="00A84CD4" w:rsidRPr="005A13C0" w14:paraId="5DBAA707" w14:textId="77777777" w:rsidTr="009D14FB">
        <w:tc>
          <w:tcPr>
            <w:tcW w:w="800" w:type="dxa"/>
            <w:shd w:val="solid" w:color="FFFFFF" w:fill="auto"/>
          </w:tcPr>
          <w:p w14:paraId="0ADBDBCD" w14:textId="5CA695CD"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2F8BF40E" w14:textId="310280A6"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71E99D9" w14:textId="6E40DBD1" w:rsidR="00A84CD4" w:rsidRPr="005A13C0" w:rsidRDefault="00A84CD4" w:rsidP="00F84AAF">
            <w:pPr>
              <w:pStyle w:val="TAC"/>
              <w:rPr>
                <w:sz w:val="16"/>
                <w:szCs w:val="16"/>
              </w:rPr>
            </w:pPr>
            <w:r w:rsidRPr="005A13C0">
              <w:rPr>
                <w:sz w:val="16"/>
                <w:szCs w:val="16"/>
              </w:rPr>
              <w:t>SP-220058</w:t>
            </w:r>
          </w:p>
        </w:tc>
        <w:tc>
          <w:tcPr>
            <w:tcW w:w="567" w:type="dxa"/>
            <w:shd w:val="solid" w:color="FFFFFF" w:fill="auto"/>
          </w:tcPr>
          <w:p w14:paraId="5C00EEB9" w14:textId="4A8A7989" w:rsidR="00A84CD4" w:rsidRPr="005A13C0" w:rsidRDefault="00A84CD4" w:rsidP="00F84AAF">
            <w:pPr>
              <w:pStyle w:val="TAL"/>
              <w:rPr>
                <w:sz w:val="16"/>
                <w:szCs w:val="16"/>
              </w:rPr>
            </w:pPr>
            <w:r w:rsidRPr="005A13C0">
              <w:rPr>
                <w:sz w:val="16"/>
                <w:szCs w:val="16"/>
              </w:rPr>
              <w:t>3571</w:t>
            </w:r>
          </w:p>
        </w:tc>
        <w:tc>
          <w:tcPr>
            <w:tcW w:w="425" w:type="dxa"/>
            <w:shd w:val="solid" w:color="FFFFFF" w:fill="auto"/>
          </w:tcPr>
          <w:p w14:paraId="2AD327B1" w14:textId="72C6FB34"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01A68E24" w14:textId="525B7BB0" w:rsidR="00A84CD4" w:rsidRPr="005A13C0" w:rsidRDefault="00A84CD4" w:rsidP="00F84AAF">
            <w:pPr>
              <w:pStyle w:val="TAL"/>
              <w:rPr>
                <w:sz w:val="16"/>
                <w:szCs w:val="16"/>
              </w:rPr>
            </w:pPr>
            <w:r w:rsidRPr="005A13C0">
              <w:rPr>
                <w:sz w:val="16"/>
                <w:szCs w:val="16"/>
              </w:rPr>
              <w:t>F</w:t>
            </w:r>
          </w:p>
        </w:tc>
        <w:tc>
          <w:tcPr>
            <w:tcW w:w="4820" w:type="dxa"/>
            <w:shd w:val="solid" w:color="FFFFFF" w:fill="auto"/>
          </w:tcPr>
          <w:p w14:paraId="6DA7B093" w14:textId="4688292D" w:rsidR="00A84CD4" w:rsidRPr="005A13C0" w:rsidRDefault="00A84CD4" w:rsidP="00F84AAF">
            <w:pPr>
              <w:pStyle w:val="TAL"/>
              <w:rPr>
                <w:sz w:val="16"/>
                <w:szCs w:val="16"/>
              </w:rPr>
            </w:pPr>
            <w:r w:rsidRPr="005A13C0">
              <w:rPr>
                <w:sz w:val="16"/>
                <w:szCs w:val="16"/>
              </w:rPr>
              <w:t>Clarification on support of multiple NSACFs</w:t>
            </w:r>
          </w:p>
        </w:tc>
        <w:tc>
          <w:tcPr>
            <w:tcW w:w="708" w:type="dxa"/>
            <w:shd w:val="solid" w:color="FFFFFF" w:fill="auto"/>
          </w:tcPr>
          <w:p w14:paraId="552DEBC4" w14:textId="0BEEE3AC" w:rsidR="00A84CD4" w:rsidRPr="005A13C0" w:rsidRDefault="00A84CD4" w:rsidP="00F84AAF">
            <w:pPr>
              <w:pStyle w:val="TAC"/>
              <w:rPr>
                <w:sz w:val="16"/>
                <w:szCs w:val="16"/>
              </w:rPr>
            </w:pPr>
            <w:r w:rsidRPr="005A13C0">
              <w:rPr>
                <w:sz w:val="16"/>
                <w:szCs w:val="16"/>
              </w:rPr>
              <w:t>17.4.0</w:t>
            </w:r>
          </w:p>
        </w:tc>
      </w:tr>
      <w:tr w:rsidR="00A84CD4" w:rsidRPr="005A13C0" w14:paraId="48D78060" w14:textId="77777777" w:rsidTr="009D14FB">
        <w:tc>
          <w:tcPr>
            <w:tcW w:w="800" w:type="dxa"/>
            <w:shd w:val="solid" w:color="FFFFFF" w:fill="auto"/>
          </w:tcPr>
          <w:p w14:paraId="6292E0AC" w14:textId="0E64C350"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37C20E43" w14:textId="6238CD60"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AA9E9C5" w14:textId="0BC1F252" w:rsidR="00A84CD4" w:rsidRPr="005A13C0" w:rsidRDefault="00A84CD4" w:rsidP="00F84AAF">
            <w:pPr>
              <w:pStyle w:val="TAC"/>
              <w:rPr>
                <w:sz w:val="16"/>
                <w:szCs w:val="16"/>
              </w:rPr>
            </w:pPr>
            <w:r w:rsidRPr="005A13C0">
              <w:rPr>
                <w:sz w:val="16"/>
                <w:szCs w:val="16"/>
              </w:rPr>
              <w:t>SP-220066</w:t>
            </w:r>
          </w:p>
        </w:tc>
        <w:tc>
          <w:tcPr>
            <w:tcW w:w="567" w:type="dxa"/>
            <w:shd w:val="solid" w:color="FFFFFF" w:fill="auto"/>
          </w:tcPr>
          <w:p w14:paraId="537A04B4" w14:textId="1F2DD9BA" w:rsidR="00A84CD4" w:rsidRPr="005A13C0" w:rsidRDefault="00A84CD4" w:rsidP="00F84AAF">
            <w:pPr>
              <w:pStyle w:val="TAL"/>
              <w:rPr>
                <w:sz w:val="16"/>
                <w:szCs w:val="16"/>
              </w:rPr>
            </w:pPr>
            <w:r w:rsidRPr="005A13C0">
              <w:rPr>
                <w:sz w:val="16"/>
                <w:szCs w:val="16"/>
              </w:rPr>
              <w:t>3577</w:t>
            </w:r>
          </w:p>
        </w:tc>
        <w:tc>
          <w:tcPr>
            <w:tcW w:w="425" w:type="dxa"/>
            <w:shd w:val="solid" w:color="FFFFFF" w:fill="auto"/>
          </w:tcPr>
          <w:p w14:paraId="0B135AF0" w14:textId="3A64FF70"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00947219" w14:textId="02AE9E2E" w:rsidR="00A84CD4" w:rsidRPr="005A13C0" w:rsidRDefault="00A84CD4" w:rsidP="00F84AAF">
            <w:pPr>
              <w:pStyle w:val="TAL"/>
              <w:rPr>
                <w:sz w:val="16"/>
                <w:szCs w:val="16"/>
              </w:rPr>
            </w:pPr>
            <w:r w:rsidRPr="005A13C0">
              <w:rPr>
                <w:sz w:val="16"/>
                <w:szCs w:val="16"/>
              </w:rPr>
              <w:t>F</w:t>
            </w:r>
          </w:p>
        </w:tc>
        <w:tc>
          <w:tcPr>
            <w:tcW w:w="4820" w:type="dxa"/>
            <w:shd w:val="solid" w:color="FFFFFF" w:fill="auto"/>
          </w:tcPr>
          <w:p w14:paraId="59E9D271" w14:textId="413A6C58" w:rsidR="00A84CD4" w:rsidRPr="005A13C0" w:rsidRDefault="00A84CD4" w:rsidP="00F84AAF">
            <w:pPr>
              <w:pStyle w:val="TAL"/>
              <w:rPr>
                <w:sz w:val="16"/>
                <w:szCs w:val="16"/>
              </w:rPr>
            </w:pPr>
            <w:r w:rsidRPr="005A13C0">
              <w:rPr>
                <w:sz w:val="16"/>
                <w:szCs w:val="16"/>
              </w:rPr>
              <w:t>Completing description of NF profile</w:t>
            </w:r>
          </w:p>
        </w:tc>
        <w:tc>
          <w:tcPr>
            <w:tcW w:w="708" w:type="dxa"/>
            <w:shd w:val="solid" w:color="FFFFFF" w:fill="auto"/>
          </w:tcPr>
          <w:p w14:paraId="7A3B1D14" w14:textId="1B3333B6" w:rsidR="00A84CD4" w:rsidRPr="005A13C0" w:rsidRDefault="00A84CD4" w:rsidP="00F84AAF">
            <w:pPr>
              <w:pStyle w:val="TAC"/>
              <w:rPr>
                <w:sz w:val="16"/>
                <w:szCs w:val="16"/>
              </w:rPr>
            </w:pPr>
            <w:r w:rsidRPr="005A13C0">
              <w:rPr>
                <w:sz w:val="16"/>
                <w:szCs w:val="16"/>
              </w:rPr>
              <w:t>17.4.0</w:t>
            </w:r>
          </w:p>
        </w:tc>
      </w:tr>
      <w:tr w:rsidR="00246EB9" w:rsidRPr="005A13C0" w14:paraId="0FA77C2C" w14:textId="77777777" w:rsidTr="009D14FB">
        <w:tc>
          <w:tcPr>
            <w:tcW w:w="800" w:type="dxa"/>
            <w:shd w:val="solid" w:color="FFFFFF" w:fill="auto"/>
          </w:tcPr>
          <w:p w14:paraId="53275186" w14:textId="27536579" w:rsidR="00246EB9" w:rsidRPr="005A13C0" w:rsidRDefault="00246EB9" w:rsidP="00F84AAF">
            <w:pPr>
              <w:pStyle w:val="TAC"/>
              <w:rPr>
                <w:sz w:val="16"/>
                <w:szCs w:val="16"/>
              </w:rPr>
            </w:pPr>
            <w:r w:rsidRPr="005A13C0">
              <w:rPr>
                <w:sz w:val="16"/>
                <w:szCs w:val="16"/>
              </w:rPr>
              <w:t>2022-03</w:t>
            </w:r>
          </w:p>
        </w:tc>
        <w:tc>
          <w:tcPr>
            <w:tcW w:w="800" w:type="dxa"/>
            <w:shd w:val="solid" w:color="FFFFFF" w:fill="auto"/>
          </w:tcPr>
          <w:p w14:paraId="266F7020" w14:textId="009EF6E1" w:rsidR="00246EB9" w:rsidRPr="005A13C0" w:rsidRDefault="00246EB9"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C2D4B6D" w14:textId="0B3557A1" w:rsidR="00246EB9" w:rsidRPr="005A13C0" w:rsidRDefault="00246EB9" w:rsidP="00F84AAF">
            <w:pPr>
              <w:pStyle w:val="TAC"/>
              <w:rPr>
                <w:sz w:val="16"/>
                <w:szCs w:val="16"/>
              </w:rPr>
            </w:pPr>
            <w:r w:rsidRPr="005A13C0">
              <w:rPr>
                <w:sz w:val="16"/>
                <w:szCs w:val="16"/>
              </w:rPr>
              <w:t>SP-220066</w:t>
            </w:r>
          </w:p>
        </w:tc>
        <w:tc>
          <w:tcPr>
            <w:tcW w:w="567" w:type="dxa"/>
            <w:shd w:val="solid" w:color="FFFFFF" w:fill="auto"/>
          </w:tcPr>
          <w:p w14:paraId="10B3593C" w14:textId="792231D3" w:rsidR="00246EB9" w:rsidRPr="005A13C0" w:rsidRDefault="00246EB9" w:rsidP="00F84AAF">
            <w:pPr>
              <w:pStyle w:val="TAL"/>
              <w:rPr>
                <w:sz w:val="16"/>
                <w:szCs w:val="16"/>
              </w:rPr>
            </w:pPr>
            <w:r w:rsidRPr="005A13C0">
              <w:rPr>
                <w:sz w:val="16"/>
                <w:szCs w:val="16"/>
              </w:rPr>
              <w:t>3578</w:t>
            </w:r>
          </w:p>
        </w:tc>
        <w:tc>
          <w:tcPr>
            <w:tcW w:w="425" w:type="dxa"/>
            <w:shd w:val="solid" w:color="FFFFFF" w:fill="auto"/>
          </w:tcPr>
          <w:p w14:paraId="4B7314F5" w14:textId="04693076" w:rsidR="00246EB9" w:rsidRPr="005A13C0" w:rsidRDefault="00246EB9" w:rsidP="00F84AAF">
            <w:pPr>
              <w:pStyle w:val="TAL"/>
              <w:rPr>
                <w:sz w:val="16"/>
                <w:szCs w:val="16"/>
              </w:rPr>
            </w:pPr>
            <w:r w:rsidRPr="005A13C0">
              <w:rPr>
                <w:sz w:val="16"/>
                <w:szCs w:val="16"/>
              </w:rPr>
              <w:t>1</w:t>
            </w:r>
          </w:p>
        </w:tc>
        <w:tc>
          <w:tcPr>
            <w:tcW w:w="425" w:type="dxa"/>
            <w:shd w:val="solid" w:color="FFFFFF" w:fill="auto"/>
          </w:tcPr>
          <w:p w14:paraId="18F7E3C2" w14:textId="68B314BF" w:rsidR="00246EB9" w:rsidRPr="005A13C0" w:rsidRDefault="00246EB9" w:rsidP="00F84AAF">
            <w:pPr>
              <w:pStyle w:val="TAL"/>
              <w:rPr>
                <w:sz w:val="16"/>
                <w:szCs w:val="16"/>
              </w:rPr>
            </w:pPr>
            <w:r w:rsidRPr="005A13C0">
              <w:rPr>
                <w:sz w:val="16"/>
                <w:szCs w:val="16"/>
              </w:rPr>
              <w:t>F</w:t>
            </w:r>
          </w:p>
        </w:tc>
        <w:tc>
          <w:tcPr>
            <w:tcW w:w="4820" w:type="dxa"/>
            <w:shd w:val="solid" w:color="FFFFFF" w:fill="auto"/>
          </w:tcPr>
          <w:p w14:paraId="78E93A67" w14:textId="7D158B35" w:rsidR="00246EB9" w:rsidRPr="005A13C0" w:rsidRDefault="00246EB9" w:rsidP="00F84AAF">
            <w:pPr>
              <w:pStyle w:val="TAL"/>
              <w:rPr>
                <w:sz w:val="16"/>
                <w:szCs w:val="16"/>
              </w:rPr>
            </w:pPr>
            <w:r w:rsidRPr="005A13C0">
              <w:rPr>
                <w:sz w:val="16"/>
                <w:szCs w:val="16"/>
              </w:rPr>
              <w:t>Paging Early Indication: Removal of Editor's notes</w:t>
            </w:r>
          </w:p>
        </w:tc>
        <w:tc>
          <w:tcPr>
            <w:tcW w:w="708" w:type="dxa"/>
            <w:shd w:val="solid" w:color="FFFFFF" w:fill="auto"/>
          </w:tcPr>
          <w:p w14:paraId="267272B6" w14:textId="1A7CCFA8" w:rsidR="00246EB9" w:rsidRPr="005A13C0" w:rsidRDefault="00246EB9" w:rsidP="00F84AAF">
            <w:pPr>
              <w:pStyle w:val="TAC"/>
              <w:rPr>
                <w:sz w:val="16"/>
                <w:szCs w:val="16"/>
              </w:rPr>
            </w:pPr>
            <w:r w:rsidRPr="005A13C0">
              <w:rPr>
                <w:sz w:val="16"/>
                <w:szCs w:val="16"/>
              </w:rPr>
              <w:t>17.4.0</w:t>
            </w:r>
          </w:p>
        </w:tc>
      </w:tr>
      <w:tr w:rsidR="0082686E" w:rsidRPr="005A13C0" w14:paraId="53E1A6BE" w14:textId="77777777" w:rsidTr="009D14FB">
        <w:tc>
          <w:tcPr>
            <w:tcW w:w="800" w:type="dxa"/>
            <w:shd w:val="solid" w:color="FFFFFF" w:fill="auto"/>
          </w:tcPr>
          <w:p w14:paraId="04C72426" w14:textId="44991B12" w:rsidR="0082686E" w:rsidRPr="005A13C0" w:rsidRDefault="0082686E" w:rsidP="00F84AAF">
            <w:pPr>
              <w:pStyle w:val="TAC"/>
              <w:rPr>
                <w:sz w:val="16"/>
                <w:szCs w:val="16"/>
              </w:rPr>
            </w:pPr>
            <w:r w:rsidRPr="005A13C0">
              <w:rPr>
                <w:sz w:val="16"/>
                <w:szCs w:val="16"/>
              </w:rPr>
              <w:t>2022-06</w:t>
            </w:r>
          </w:p>
        </w:tc>
        <w:tc>
          <w:tcPr>
            <w:tcW w:w="800" w:type="dxa"/>
            <w:shd w:val="solid" w:color="FFFFFF" w:fill="auto"/>
          </w:tcPr>
          <w:p w14:paraId="66C27C0D" w14:textId="4477C50F" w:rsidR="0082686E" w:rsidRPr="005A13C0" w:rsidRDefault="0082686E" w:rsidP="00F84AAF">
            <w:pPr>
              <w:pStyle w:val="TAL"/>
              <w:rPr>
                <w:sz w:val="16"/>
                <w:szCs w:val="16"/>
              </w:rPr>
            </w:pPr>
            <w:r w:rsidRPr="005A13C0">
              <w:rPr>
                <w:sz w:val="16"/>
                <w:szCs w:val="16"/>
              </w:rPr>
              <w:t>SP#96</w:t>
            </w:r>
          </w:p>
        </w:tc>
        <w:tc>
          <w:tcPr>
            <w:tcW w:w="1094" w:type="dxa"/>
            <w:shd w:val="solid" w:color="FFFFFF" w:fill="auto"/>
          </w:tcPr>
          <w:p w14:paraId="4E1DEC0B" w14:textId="029FA575" w:rsidR="0082686E" w:rsidRPr="005A13C0" w:rsidRDefault="0082686E" w:rsidP="00F84AAF">
            <w:pPr>
              <w:pStyle w:val="TAC"/>
              <w:rPr>
                <w:sz w:val="16"/>
                <w:szCs w:val="16"/>
              </w:rPr>
            </w:pPr>
            <w:r w:rsidRPr="005A13C0">
              <w:rPr>
                <w:sz w:val="16"/>
                <w:szCs w:val="16"/>
              </w:rPr>
              <w:t>SP-220412</w:t>
            </w:r>
          </w:p>
        </w:tc>
        <w:tc>
          <w:tcPr>
            <w:tcW w:w="567" w:type="dxa"/>
            <w:shd w:val="solid" w:color="FFFFFF" w:fill="auto"/>
          </w:tcPr>
          <w:p w14:paraId="6CF53C5B" w14:textId="7ED429BA" w:rsidR="0082686E" w:rsidRPr="005A13C0" w:rsidRDefault="0082686E" w:rsidP="00F84AAF">
            <w:pPr>
              <w:pStyle w:val="TAL"/>
              <w:rPr>
                <w:sz w:val="16"/>
                <w:szCs w:val="16"/>
              </w:rPr>
            </w:pPr>
            <w:r w:rsidRPr="005A13C0">
              <w:rPr>
                <w:sz w:val="16"/>
                <w:szCs w:val="16"/>
              </w:rPr>
              <w:t>3317</w:t>
            </w:r>
          </w:p>
        </w:tc>
        <w:tc>
          <w:tcPr>
            <w:tcW w:w="425" w:type="dxa"/>
            <w:shd w:val="solid" w:color="FFFFFF" w:fill="auto"/>
          </w:tcPr>
          <w:p w14:paraId="17197183" w14:textId="5533917D" w:rsidR="0082686E" w:rsidRPr="005A13C0" w:rsidRDefault="0082686E" w:rsidP="00F84AAF">
            <w:pPr>
              <w:pStyle w:val="TAL"/>
              <w:rPr>
                <w:sz w:val="16"/>
                <w:szCs w:val="16"/>
              </w:rPr>
            </w:pPr>
            <w:r w:rsidRPr="005A13C0">
              <w:rPr>
                <w:sz w:val="16"/>
                <w:szCs w:val="16"/>
              </w:rPr>
              <w:t>7</w:t>
            </w:r>
          </w:p>
        </w:tc>
        <w:tc>
          <w:tcPr>
            <w:tcW w:w="425" w:type="dxa"/>
            <w:shd w:val="solid" w:color="FFFFFF" w:fill="auto"/>
          </w:tcPr>
          <w:p w14:paraId="46246B35" w14:textId="4FA41B7A" w:rsidR="0082686E" w:rsidRPr="005A13C0" w:rsidRDefault="0082686E" w:rsidP="00F84AAF">
            <w:pPr>
              <w:pStyle w:val="TAL"/>
              <w:rPr>
                <w:sz w:val="16"/>
                <w:szCs w:val="16"/>
              </w:rPr>
            </w:pPr>
            <w:r w:rsidRPr="005A13C0">
              <w:rPr>
                <w:sz w:val="16"/>
                <w:szCs w:val="16"/>
              </w:rPr>
              <w:t>B</w:t>
            </w:r>
          </w:p>
        </w:tc>
        <w:tc>
          <w:tcPr>
            <w:tcW w:w="4820" w:type="dxa"/>
            <w:shd w:val="solid" w:color="FFFFFF" w:fill="auto"/>
          </w:tcPr>
          <w:p w14:paraId="7E31A811" w14:textId="6A8114B1" w:rsidR="0082686E" w:rsidRPr="005A13C0" w:rsidRDefault="0082686E" w:rsidP="00F84AAF">
            <w:pPr>
              <w:pStyle w:val="TAL"/>
              <w:rPr>
                <w:sz w:val="16"/>
                <w:szCs w:val="16"/>
              </w:rPr>
            </w:pPr>
            <w:r w:rsidRPr="005A13C0">
              <w:rPr>
                <w:sz w:val="16"/>
                <w:szCs w:val="16"/>
              </w:rPr>
              <w:t>Enabling slice priority and slice groups for RRM purposes</w:t>
            </w:r>
          </w:p>
        </w:tc>
        <w:tc>
          <w:tcPr>
            <w:tcW w:w="708" w:type="dxa"/>
            <w:shd w:val="solid" w:color="FFFFFF" w:fill="auto"/>
          </w:tcPr>
          <w:p w14:paraId="52098FE2" w14:textId="79BCF401" w:rsidR="0082686E" w:rsidRPr="005A13C0" w:rsidRDefault="0082686E" w:rsidP="00F84AAF">
            <w:pPr>
              <w:pStyle w:val="TAC"/>
              <w:rPr>
                <w:sz w:val="16"/>
                <w:szCs w:val="16"/>
              </w:rPr>
            </w:pPr>
            <w:r w:rsidRPr="005A13C0">
              <w:rPr>
                <w:sz w:val="16"/>
                <w:szCs w:val="16"/>
              </w:rPr>
              <w:t>17.5.0</w:t>
            </w:r>
          </w:p>
        </w:tc>
      </w:tr>
      <w:tr w:rsidR="0082686E" w:rsidRPr="005A13C0" w14:paraId="46BDF188" w14:textId="77777777" w:rsidTr="009D14FB">
        <w:tc>
          <w:tcPr>
            <w:tcW w:w="800" w:type="dxa"/>
            <w:shd w:val="solid" w:color="FFFFFF" w:fill="auto"/>
          </w:tcPr>
          <w:p w14:paraId="22EE7A30" w14:textId="7FE7B74F" w:rsidR="0082686E" w:rsidRPr="005A13C0" w:rsidRDefault="0082686E" w:rsidP="00F84AAF">
            <w:pPr>
              <w:pStyle w:val="TAC"/>
              <w:rPr>
                <w:sz w:val="16"/>
                <w:szCs w:val="16"/>
              </w:rPr>
            </w:pPr>
            <w:r w:rsidRPr="005A13C0">
              <w:rPr>
                <w:sz w:val="16"/>
                <w:szCs w:val="16"/>
              </w:rPr>
              <w:t>2022-06</w:t>
            </w:r>
          </w:p>
        </w:tc>
        <w:tc>
          <w:tcPr>
            <w:tcW w:w="800" w:type="dxa"/>
            <w:shd w:val="solid" w:color="FFFFFF" w:fill="auto"/>
          </w:tcPr>
          <w:p w14:paraId="31D242AE" w14:textId="777047C8" w:rsidR="0082686E" w:rsidRPr="005A13C0" w:rsidRDefault="0082686E" w:rsidP="00F84AAF">
            <w:pPr>
              <w:pStyle w:val="TAL"/>
              <w:rPr>
                <w:sz w:val="16"/>
                <w:szCs w:val="16"/>
              </w:rPr>
            </w:pPr>
            <w:r w:rsidRPr="005A13C0">
              <w:rPr>
                <w:sz w:val="16"/>
                <w:szCs w:val="16"/>
              </w:rPr>
              <w:t>SP#96</w:t>
            </w:r>
          </w:p>
        </w:tc>
        <w:tc>
          <w:tcPr>
            <w:tcW w:w="1094" w:type="dxa"/>
            <w:shd w:val="solid" w:color="FFFFFF" w:fill="auto"/>
          </w:tcPr>
          <w:p w14:paraId="6A54CC60" w14:textId="382D5419" w:rsidR="0082686E" w:rsidRPr="005A13C0" w:rsidRDefault="0082686E" w:rsidP="00F84AAF">
            <w:pPr>
              <w:pStyle w:val="TAC"/>
              <w:rPr>
                <w:sz w:val="16"/>
                <w:szCs w:val="16"/>
              </w:rPr>
            </w:pPr>
            <w:r w:rsidRPr="005A13C0">
              <w:rPr>
                <w:sz w:val="16"/>
                <w:szCs w:val="16"/>
              </w:rPr>
              <w:t>SP-220404</w:t>
            </w:r>
          </w:p>
        </w:tc>
        <w:tc>
          <w:tcPr>
            <w:tcW w:w="567" w:type="dxa"/>
            <w:shd w:val="solid" w:color="FFFFFF" w:fill="auto"/>
          </w:tcPr>
          <w:p w14:paraId="52315D6F" w14:textId="0D62CE45" w:rsidR="0082686E" w:rsidRPr="005A13C0" w:rsidRDefault="0082686E" w:rsidP="00F84AAF">
            <w:pPr>
              <w:pStyle w:val="TAL"/>
              <w:rPr>
                <w:sz w:val="16"/>
                <w:szCs w:val="16"/>
              </w:rPr>
            </w:pPr>
            <w:r w:rsidRPr="005A13C0">
              <w:rPr>
                <w:sz w:val="16"/>
                <w:szCs w:val="16"/>
              </w:rPr>
              <w:t>3485</w:t>
            </w:r>
          </w:p>
        </w:tc>
        <w:tc>
          <w:tcPr>
            <w:tcW w:w="425" w:type="dxa"/>
            <w:shd w:val="solid" w:color="FFFFFF" w:fill="auto"/>
          </w:tcPr>
          <w:p w14:paraId="4ADA4E01" w14:textId="0452A9EC" w:rsidR="0082686E" w:rsidRPr="005A13C0" w:rsidRDefault="0082686E" w:rsidP="00F84AAF">
            <w:pPr>
              <w:pStyle w:val="TAL"/>
              <w:rPr>
                <w:sz w:val="16"/>
                <w:szCs w:val="16"/>
              </w:rPr>
            </w:pPr>
            <w:r w:rsidRPr="005A13C0">
              <w:rPr>
                <w:sz w:val="16"/>
                <w:szCs w:val="16"/>
              </w:rPr>
              <w:t>2</w:t>
            </w:r>
          </w:p>
        </w:tc>
        <w:tc>
          <w:tcPr>
            <w:tcW w:w="425" w:type="dxa"/>
            <w:shd w:val="solid" w:color="FFFFFF" w:fill="auto"/>
          </w:tcPr>
          <w:p w14:paraId="33EF5EAC" w14:textId="21552070" w:rsidR="0082686E" w:rsidRPr="005A13C0" w:rsidRDefault="0082686E" w:rsidP="00F84AAF">
            <w:pPr>
              <w:pStyle w:val="TAL"/>
              <w:rPr>
                <w:sz w:val="16"/>
                <w:szCs w:val="16"/>
              </w:rPr>
            </w:pPr>
            <w:r w:rsidRPr="005A13C0">
              <w:rPr>
                <w:sz w:val="16"/>
                <w:szCs w:val="16"/>
              </w:rPr>
              <w:t>F</w:t>
            </w:r>
          </w:p>
        </w:tc>
        <w:tc>
          <w:tcPr>
            <w:tcW w:w="4820" w:type="dxa"/>
            <w:shd w:val="solid" w:color="FFFFFF" w:fill="auto"/>
          </w:tcPr>
          <w:p w14:paraId="010FABF4" w14:textId="3B5C3546" w:rsidR="0082686E" w:rsidRPr="005A13C0" w:rsidRDefault="0082686E" w:rsidP="00F84AAF">
            <w:pPr>
              <w:pStyle w:val="TAL"/>
              <w:rPr>
                <w:sz w:val="16"/>
                <w:szCs w:val="16"/>
              </w:rPr>
            </w:pPr>
            <w:r w:rsidRPr="005A13C0">
              <w:rPr>
                <w:sz w:val="16"/>
                <w:szCs w:val="16"/>
              </w:rPr>
              <w:t xml:space="preserve">Correcting the 5G AS time distribution procedure </w:t>
            </w:r>
          </w:p>
        </w:tc>
        <w:tc>
          <w:tcPr>
            <w:tcW w:w="708" w:type="dxa"/>
            <w:shd w:val="solid" w:color="FFFFFF" w:fill="auto"/>
          </w:tcPr>
          <w:p w14:paraId="51445D59" w14:textId="13DE7F31" w:rsidR="0082686E" w:rsidRPr="005A13C0" w:rsidRDefault="0082686E" w:rsidP="00F84AAF">
            <w:pPr>
              <w:pStyle w:val="TAC"/>
              <w:rPr>
                <w:sz w:val="16"/>
                <w:szCs w:val="16"/>
              </w:rPr>
            </w:pPr>
            <w:r w:rsidRPr="005A13C0">
              <w:rPr>
                <w:sz w:val="16"/>
                <w:szCs w:val="16"/>
              </w:rPr>
              <w:t>17.5.0</w:t>
            </w:r>
          </w:p>
        </w:tc>
      </w:tr>
      <w:tr w:rsidR="00972BA6" w:rsidRPr="005A13C0" w14:paraId="49EC57C7" w14:textId="77777777" w:rsidTr="009D14FB">
        <w:tc>
          <w:tcPr>
            <w:tcW w:w="800" w:type="dxa"/>
            <w:shd w:val="solid" w:color="FFFFFF" w:fill="auto"/>
          </w:tcPr>
          <w:p w14:paraId="0190B78F" w14:textId="0AF056DF"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27DE95FC" w14:textId="414159DD"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212C9E65" w14:textId="2DDF495E" w:rsidR="00972BA6" w:rsidRPr="005A13C0" w:rsidRDefault="00972BA6" w:rsidP="00F84AAF">
            <w:pPr>
              <w:pStyle w:val="TAC"/>
              <w:rPr>
                <w:sz w:val="16"/>
                <w:szCs w:val="16"/>
              </w:rPr>
            </w:pPr>
            <w:r w:rsidRPr="005A13C0">
              <w:rPr>
                <w:sz w:val="16"/>
                <w:szCs w:val="16"/>
              </w:rPr>
              <w:t>SP-220412</w:t>
            </w:r>
          </w:p>
        </w:tc>
        <w:tc>
          <w:tcPr>
            <w:tcW w:w="567" w:type="dxa"/>
            <w:shd w:val="solid" w:color="FFFFFF" w:fill="auto"/>
          </w:tcPr>
          <w:p w14:paraId="47C5505C" w14:textId="54B6E0AD" w:rsidR="00972BA6" w:rsidRPr="005A13C0" w:rsidRDefault="00972BA6" w:rsidP="00F84AAF">
            <w:pPr>
              <w:pStyle w:val="TAL"/>
              <w:rPr>
                <w:sz w:val="16"/>
                <w:szCs w:val="16"/>
              </w:rPr>
            </w:pPr>
            <w:r w:rsidRPr="005A13C0">
              <w:rPr>
                <w:sz w:val="16"/>
                <w:szCs w:val="16"/>
              </w:rPr>
              <w:t>3539</w:t>
            </w:r>
          </w:p>
        </w:tc>
        <w:tc>
          <w:tcPr>
            <w:tcW w:w="425" w:type="dxa"/>
            <w:shd w:val="solid" w:color="FFFFFF" w:fill="auto"/>
          </w:tcPr>
          <w:p w14:paraId="77A8BC70" w14:textId="5FED673D" w:rsidR="00972BA6" w:rsidRPr="005A13C0" w:rsidRDefault="00972BA6" w:rsidP="00F84AAF">
            <w:pPr>
              <w:pStyle w:val="TAL"/>
              <w:rPr>
                <w:sz w:val="16"/>
                <w:szCs w:val="16"/>
              </w:rPr>
            </w:pPr>
            <w:r w:rsidRPr="005A13C0">
              <w:rPr>
                <w:sz w:val="16"/>
                <w:szCs w:val="16"/>
              </w:rPr>
              <w:t>4</w:t>
            </w:r>
          </w:p>
        </w:tc>
        <w:tc>
          <w:tcPr>
            <w:tcW w:w="425" w:type="dxa"/>
            <w:shd w:val="solid" w:color="FFFFFF" w:fill="auto"/>
          </w:tcPr>
          <w:p w14:paraId="1F520322" w14:textId="270F0114" w:rsidR="00972BA6" w:rsidRPr="005A13C0" w:rsidRDefault="00972BA6" w:rsidP="00F84AAF">
            <w:pPr>
              <w:pStyle w:val="TAL"/>
              <w:rPr>
                <w:sz w:val="16"/>
                <w:szCs w:val="16"/>
              </w:rPr>
            </w:pPr>
            <w:r w:rsidRPr="005A13C0">
              <w:rPr>
                <w:sz w:val="16"/>
                <w:szCs w:val="16"/>
              </w:rPr>
              <w:t>B</w:t>
            </w:r>
          </w:p>
        </w:tc>
        <w:tc>
          <w:tcPr>
            <w:tcW w:w="4820" w:type="dxa"/>
            <w:shd w:val="solid" w:color="FFFFFF" w:fill="auto"/>
          </w:tcPr>
          <w:p w14:paraId="284EFF4D" w14:textId="42159A76" w:rsidR="00972BA6" w:rsidRPr="005A13C0" w:rsidRDefault="00972BA6" w:rsidP="00F84AAF">
            <w:pPr>
              <w:pStyle w:val="TAL"/>
              <w:rPr>
                <w:sz w:val="16"/>
                <w:szCs w:val="16"/>
              </w:rPr>
            </w:pPr>
            <w:r w:rsidRPr="005A13C0">
              <w:rPr>
                <w:sz w:val="16"/>
                <w:szCs w:val="16"/>
              </w:rPr>
              <w:t>Enabling configuration of Network Slice AS Groups</w:t>
            </w:r>
          </w:p>
        </w:tc>
        <w:tc>
          <w:tcPr>
            <w:tcW w:w="708" w:type="dxa"/>
            <w:shd w:val="solid" w:color="FFFFFF" w:fill="auto"/>
          </w:tcPr>
          <w:p w14:paraId="79A4FF8A" w14:textId="7E37B34C" w:rsidR="00972BA6" w:rsidRPr="005A13C0" w:rsidRDefault="00972BA6" w:rsidP="00F84AAF">
            <w:pPr>
              <w:pStyle w:val="TAC"/>
              <w:rPr>
                <w:sz w:val="16"/>
                <w:szCs w:val="16"/>
              </w:rPr>
            </w:pPr>
            <w:r w:rsidRPr="005A13C0">
              <w:rPr>
                <w:sz w:val="16"/>
                <w:szCs w:val="16"/>
              </w:rPr>
              <w:t>17.5.0</w:t>
            </w:r>
          </w:p>
        </w:tc>
      </w:tr>
      <w:tr w:rsidR="00972BA6" w:rsidRPr="005A13C0" w14:paraId="28F42AF9" w14:textId="77777777" w:rsidTr="009D14FB">
        <w:tc>
          <w:tcPr>
            <w:tcW w:w="800" w:type="dxa"/>
            <w:shd w:val="solid" w:color="FFFFFF" w:fill="auto"/>
          </w:tcPr>
          <w:p w14:paraId="7CBDAA11" w14:textId="3A21537F"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13323761" w14:textId="2B8CFC17"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0883389E" w14:textId="0D5E2082" w:rsidR="00972BA6" w:rsidRPr="005A13C0" w:rsidRDefault="00972BA6" w:rsidP="00F84AAF">
            <w:pPr>
              <w:pStyle w:val="TAC"/>
              <w:rPr>
                <w:sz w:val="16"/>
                <w:szCs w:val="16"/>
              </w:rPr>
            </w:pPr>
            <w:r w:rsidRPr="005A13C0">
              <w:rPr>
                <w:sz w:val="16"/>
                <w:szCs w:val="16"/>
              </w:rPr>
              <w:t>SP-220406</w:t>
            </w:r>
          </w:p>
        </w:tc>
        <w:tc>
          <w:tcPr>
            <w:tcW w:w="567" w:type="dxa"/>
            <w:shd w:val="solid" w:color="FFFFFF" w:fill="auto"/>
          </w:tcPr>
          <w:p w14:paraId="2D1FB79A" w14:textId="0ABEE125" w:rsidR="00972BA6" w:rsidRPr="005A13C0" w:rsidRDefault="00972BA6" w:rsidP="00F84AAF">
            <w:pPr>
              <w:pStyle w:val="TAL"/>
              <w:rPr>
                <w:sz w:val="16"/>
                <w:szCs w:val="16"/>
              </w:rPr>
            </w:pPr>
            <w:r w:rsidRPr="005A13C0">
              <w:rPr>
                <w:sz w:val="16"/>
                <w:szCs w:val="16"/>
              </w:rPr>
              <w:t>3580</w:t>
            </w:r>
          </w:p>
        </w:tc>
        <w:tc>
          <w:tcPr>
            <w:tcW w:w="425" w:type="dxa"/>
            <w:shd w:val="solid" w:color="FFFFFF" w:fill="auto"/>
          </w:tcPr>
          <w:p w14:paraId="34D35D3F" w14:textId="5FE0C4F9" w:rsidR="00972BA6" w:rsidRPr="005A13C0" w:rsidRDefault="00972BA6" w:rsidP="00F84AAF">
            <w:pPr>
              <w:pStyle w:val="TAL"/>
              <w:rPr>
                <w:sz w:val="16"/>
                <w:szCs w:val="16"/>
              </w:rPr>
            </w:pPr>
            <w:r w:rsidRPr="005A13C0">
              <w:rPr>
                <w:sz w:val="16"/>
                <w:szCs w:val="16"/>
              </w:rPr>
              <w:t>3</w:t>
            </w:r>
          </w:p>
        </w:tc>
        <w:tc>
          <w:tcPr>
            <w:tcW w:w="425" w:type="dxa"/>
            <w:shd w:val="solid" w:color="FFFFFF" w:fill="auto"/>
          </w:tcPr>
          <w:p w14:paraId="2BAD0C9C" w14:textId="66EE6AE9" w:rsidR="00972BA6" w:rsidRPr="005A13C0" w:rsidRDefault="00972BA6" w:rsidP="00F84AAF">
            <w:pPr>
              <w:pStyle w:val="TAL"/>
              <w:rPr>
                <w:sz w:val="16"/>
                <w:szCs w:val="16"/>
              </w:rPr>
            </w:pPr>
            <w:r w:rsidRPr="005A13C0">
              <w:rPr>
                <w:sz w:val="16"/>
                <w:szCs w:val="16"/>
              </w:rPr>
              <w:t>F</w:t>
            </w:r>
          </w:p>
        </w:tc>
        <w:tc>
          <w:tcPr>
            <w:tcW w:w="4820" w:type="dxa"/>
            <w:shd w:val="solid" w:color="FFFFFF" w:fill="auto"/>
          </w:tcPr>
          <w:p w14:paraId="28C98488" w14:textId="02B09EEC" w:rsidR="00972BA6" w:rsidRPr="005A13C0" w:rsidRDefault="00972BA6" w:rsidP="00F84AAF">
            <w:pPr>
              <w:pStyle w:val="TAL"/>
              <w:rPr>
                <w:sz w:val="16"/>
                <w:szCs w:val="16"/>
              </w:rPr>
            </w:pPr>
            <w:r w:rsidRPr="005A13C0">
              <w:rPr>
                <w:sz w:val="16"/>
                <w:szCs w:val="16"/>
              </w:rPr>
              <w:t>Disaster Roaming service indication</w:t>
            </w:r>
          </w:p>
        </w:tc>
        <w:tc>
          <w:tcPr>
            <w:tcW w:w="708" w:type="dxa"/>
            <w:shd w:val="solid" w:color="FFFFFF" w:fill="auto"/>
          </w:tcPr>
          <w:p w14:paraId="55EE104D" w14:textId="30BBE88B" w:rsidR="00972BA6" w:rsidRPr="005A13C0" w:rsidRDefault="00972BA6" w:rsidP="00F84AAF">
            <w:pPr>
              <w:pStyle w:val="TAC"/>
              <w:rPr>
                <w:sz w:val="16"/>
                <w:szCs w:val="16"/>
              </w:rPr>
            </w:pPr>
            <w:r w:rsidRPr="005A13C0">
              <w:rPr>
                <w:sz w:val="16"/>
                <w:szCs w:val="16"/>
              </w:rPr>
              <w:t>17.5.0</w:t>
            </w:r>
          </w:p>
        </w:tc>
      </w:tr>
      <w:tr w:rsidR="00972BA6" w:rsidRPr="005A13C0" w14:paraId="2BF0ECAB" w14:textId="77777777" w:rsidTr="009D14FB">
        <w:tc>
          <w:tcPr>
            <w:tcW w:w="800" w:type="dxa"/>
            <w:shd w:val="solid" w:color="FFFFFF" w:fill="auto"/>
          </w:tcPr>
          <w:p w14:paraId="78A4C3F8" w14:textId="54B422C7"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63FF033E" w14:textId="1DA71126"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492C4EFE" w14:textId="25E5BACE" w:rsidR="00972BA6" w:rsidRPr="005A13C0" w:rsidRDefault="00972BA6" w:rsidP="00F84AAF">
            <w:pPr>
              <w:pStyle w:val="TAC"/>
              <w:rPr>
                <w:sz w:val="16"/>
                <w:szCs w:val="16"/>
              </w:rPr>
            </w:pPr>
            <w:r w:rsidRPr="005A13C0">
              <w:rPr>
                <w:sz w:val="16"/>
                <w:szCs w:val="16"/>
              </w:rPr>
              <w:t>SP-220400</w:t>
            </w:r>
          </w:p>
        </w:tc>
        <w:tc>
          <w:tcPr>
            <w:tcW w:w="567" w:type="dxa"/>
            <w:shd w:val="solid" w:color="FFFFFF" w:fill="auto"/>
          </w:tcPr>
          <w:p w14:paraId="43DF4E93" w14:textId="621B31FC" w:rsidR="00972BA6" w:rsidRPr="005A13C0" w:rsidRDefault="00972BA6" w:rsidP="00F84AAF">
            <w:pPr>
              <w:pStyle w:val="TAL"/>
              <w:rPr>
                <w:sz w:val="16"/>
                <w:szCs w:val="16"/>
              </w:rPr>
            </w:pPr>
            <w:r w:rsidRPr="005A13C0">
              <w:rPr>
                <w:sz w:val="16"/>
                <w:szCs w:val="16"/>
              </w:rPr>
              <w:t>3581</w:t>
            </w:r>
          </w:p>
        </w:tc>
        <w:tc>
          <w:tcPr>
            <w:tcW w:w="425" w:type="dxa"/>
            <w:shd w:val="solid" w:color="FFFFFF" w:fill="auto"/>
          </w:tcPr>
          <w:p w14:paraId="68D6313F" w14:textId="29840771" w:rsidR="00972BA6" w:rsidRPr="005A13C0" w:rsidRDefault="00972BA6" w:rsidP="00F84AAF">
            <w:pPr>
              <w:pStyle w:val="TAL"/>
              <w:rPr>
                <w:sz w:val="16"/>
                <w:szCs w:val="16"/>
              </w:rPr>
            </w:pPr>
            <w:r w:rsidRPr="005A13C0">
              <w:rPr>
                <w:sz w:val="16"/>
                <w:szCs w:val="16"/>
              </w:rPr>
              <w:t>1</w:t>
            </w:r>
          </w:p>
        </w:tc>
        <w:tc>
          <w:tcPr>
            <w:tcW w:w="425" w:type="dxa"/>
            <w:shd w:val="solid" w:color="FFFFFF" w:fill="auto"/>
          </w:tcPr>
          <w:p w14:paraId="7C2C218A" w14:textId="26B3FAFC" w:rsidR="00972BA6" w:rsidRPr="005A13C0" w:rsidRDefault="00972BA6" w:rsidP="00F84AAF">
            <w:pPr>
              <w:pStyle w:val="TAL"/>
              <w:rPr>
                <w:sz w:val="16"/>
                <w:szCs w:val="16"/>
              </w:rPr>
            </w:pPr>
            <w:r w:rsidRPr="005A13C0">
              <w:rPr>
                <w:sz w:val="16"/>
                <w:szCs w:val="16"/>
              </w:rPr>
              <w:t>F</w:t>
            </w:r>
          </w:p>
        </w:tc>
        <w:tc>
          <w:tcPr>
            <w:tcW w:w="4820" w:type="dxa"/>
            <w:shd w:val="solid" w:color="FFFFFF" w:fill="auto"/>
          </w:tcPr>
          <w:p w14:paraId="440F9B4D" w14:textId="43589811" w:rsidR="00972BA6" w:rsidRPr="005A13C0" w:rsidRDefault="00972BA6" w:rsidP="00F84AAF">
            <w:pPr>
              <w:pStyle w:val="TAL"/>
              <w:rPr>
                <w:sz w:val="16"/>
                <w:szCs w:val="16"/>
              </w:rPr>
            </w:pPr>
            <w:r w:rsidRPr="005A13C0">
              <w:rPr>
                <w:sz w:val="16"/>
                <w:szCs w:val="16"/>
              </w:rPr>
              <w:t>Role of Credential Holder</w:t>
            </w:r>
          </w:p>
        </w:tc>
        <w:tc>
          <w:tcPr>
            <w:tcW w:w="708" w:type="dxa"/>
            <w:shd w:val="solid" w:color="FFFFFF" w:fill="auto"/>
          </w:tcPr>
          <w:p w14:paraId="25C5AFAB" w14:textId="5954E5AC" w:rsidR="00972BA6" w:rsidRPr="005A13C0" w:rsidRDefault="00972BA6" w:rsidP="00F84AAF">
            <w:pPr>
              <w:pStyle w:val="TAC"/>
              <w:rPr>
                <w:sz w:val="16"/>
                <w:szCs w:val="16"/>
              </w:rPr>
            </w:pPr>
            <w:r w:rsidRPr="005A13C0">
              <w:rPr>
                <w:sz w:val="16"/>
                <w:szCs w:val="16"/>
              </w:rPr>
              <w:t>17.5.0</w:t>
            </w:r>
          </w:p>
        </w:tc>
      </w:tr>
      <w:tr w:rsidR="00972BA6" w:rsidRPr="005A13C0" w14:paraId="02766A26" w14:textId="77777777" w:rsidTr="009D14FB">
        <w:tc>
          <w:tcPr>
            <w:tcW w:w="800" w:type="dxa"/>
            <w:shd w:val="solid" w:color="FFFFFF" w:fill="auto"/>
          </w:tcPr>
          <w:p w14:paraId="4E0879D4" w14:textId="13D2F080"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3636A3AA" w14:textId="1E6116ED"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69318EF1" w14:textId="35D5F83F" w:rsidR="00972BA6" w:rsidRPr="005A13C0" w:rsidRDefault="00972BA6" w:rsidP="00F84AAF">
            <w:pPr>
              <w:pStyle w:val="TAC"/>
              <w:rPr>
                <w:sz w:val="16"/>
                <w:szCs w:val="16"/>
              </w:rPr>
            </w:pPr>
            <w:r w:rsidRPr="005A13C0">
              <w:rPr>
                <w:sz w:val="16"/>
                <w:szCs w:val="16"/>
              </w:rPr>
              <w:t>SP-220401</w:t>
            </w:r>
          </w:p>
        </w:tc>
        <w:tc>
          <w:tcPr>
            <w:tcW w:w="567" w:type="dxa"/>
            <w:shd w:val="solid" w:color="FFFFFF" w:fill="auto"/>
          </w:tcPr>
          <w:p w14:paraId="2D4599C1" w14:textId="475FD142" w:rsidR="00972BA6" w:rsidRPr="005A13C0" w:rsidRDefault="00972BA6" w:rsidP="00F84AAF">
            <w:pPr>
              <w:pStyle w:val="TAL"/>
              <w:rPr>
                <w:sz w:val="16"/>
                <w:szCs w:val="16"/>
              </w:rPr>
            </w:pPr>
            <w:r w:rsidRPr="005A13C0">
              <w:rPr>
                <w:sz w:val="16"/>
                <w:szCs w:val="16"/>
              </w:rPr>
              <w:t>3582</w:t>
            </w:r>
          </w:p>
        </w:tc>
        <w:tc>
          <w:tcPr>
            <w:tcW w:w="425" w:type="dxa"/>
            <w:shd w:val="solid" w:color="FFFFFF" w:fill="auto"/>
          </w:tcPr>
          <w:p w14:paraId="622851A9" w14:textId="0780D70F" w:rsidR="00972BA6" w:rsidRPr="005A13C0" w:rsidRDefault="00972BA6" w:rsidP="00F84AAF">
            <w:pPr>
              <w:pStyle w:val="TAL"/>
              <w:rPr>
                <w:sz w:val="16"/>
                <w:szCs w:val="16"/>
              </w:rPr>
            </w:pPr>
            <w:r w:rsidRPr="005A13C0">
              <w:rPr>
                <w:sz w:val="16"/>
                <w:szCs w:val="16"/>
              </w:rPr>
              <w:t>1</w:t>
            </w:r>
          </w:p>
        </w:tc>
        <w:tc>
          <w:tcPr>
            <w:tcW w:w="425" w:type="dxa"/>
            <w:shd w:val="solid" w:color="FFFFFF" w:fill="auto"/>
          </w:tcPr>
          <w:p w14:paraId="3FD1A459" w14:textId="163F8E50" w:rsidR="00972BA6" w:rsidRPr="005A13C0" w:rsidRDefault="00972BA6" w:rsidP="00F84AAF">
            <w:pPr>
              <w:pStyle w:val="TAL"/>
              <w:rPr>
                <w:sz w:val="16"/>
                <w:szCs w:val="16"/>
              </w:rPr>
            </w:pPr>
            <w:r w:rsidRPr="005A13C0">
              <w:rPr>
                <w:sz w:val="16"/>
                <w:szCs w:val="16"/>
              </w:rPr>
              <w:t>F</w:t>
            </w:r>
          </w:p>
        </w:tc>
        <w:tc>
          <w:tcPr>
            <w:tcW w:w="4820" w:type="dxa"/>
            <w:shd w:val="solid" w:color="FFFFFF" w:fill="auto"/>
          </w:tcPr>
          <w:p w14:paraId="689AD002" w14:textId="731E2BFE" w:rsidR="00972BA6" w:rsidRPr="005A13C0" w:rsidRDefault="00972BA6" w:rsidP="00F84AAF">
            <w:pPr>
              <w:pStyle w:val="TAL"/>
              <w:rPr>
                <w:sz w:val="16"/>
                <w:szCs w:val="16"/>
              </w:rPr>
            </w:pPr>
            <w:r w:rsidRPr="005A13C0">
              <w:rPr>
                <w:sz w:val="16"/>
                <w:szCs w:val="16"/>
              </w:rPr>
              <w:t xml:space="preserve">Removal of NSACF from HPLMN in LBO Model </w:t>
            </w:r>
          </w:p>
        </w:tc>
        <w:tc>
          <w:tcPr>
            <w:tcW w:w="708" w:type="dxa"/>
            <w:shd w:val="solid" w:color="FFFFFF" w:fill="auto"/>
          </w:tcPr>
          <w:p w14:paraId="162AC93A" w14:textId="1598B78F" w:rsidR="00972BA6" w:rsidRPr="005A13C0" w:rsidRDefault="00972BA6" w:rsidP="00F84AAF">
            <w:pPr>
              <w:pStyle w:val="TAC"/>
              <w:rPr>
                <w:sz w:val="16"/>
                <w:szCs w:val="16"/>
              </w:rPr>
            </w:pPr>
            <w:r w:rsidRPr="005A13C0">
              <w:rPr>
                <w:sz w:val="16"/>
                <w:szCs w:val="16"/>
              </w:rPr>
              <w:t>17.5.0</w:t>
            </w:r>
          </w:p>
        </w:tc>
      </w:tr>
      <w:tr w:rsidR="00972BA6" w:rsidRPr="005A13C0" w14:paraId="54C19205" w14:textId="77777777" w:rsidTr="009D14FB">
        <w:tc>
          <w:tcPr>
            <w:tcW w:w="800" w:type="dxa"/>
            <w:shd w:val="solid" w:color="FFFFFF" w:fill="auto"/>
          </w:tcPr>
          <w:p w14:paraId="7A556964" w14:textId="210BA83A"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39B9158B" w14:textId="57418DD0"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0C7C44D9" w14:textId="62CE3518" w:rsidR="00972BA6" w:rsidRPr="005A13C0" w:rsidRDefault="00972BA6" w:rsidP="00F84AAF">
            <w:pPr>
              <w:pStyle w:val="TAC"/>
              <w:rPr>
                <w:sz w:val="16"/>
                <w:szCs w:val="16"/>
              </w:rPr>
            </w:pPr>
            <w:r w:rsidRPr="005A13C0">
              <w:rPr>
                <w:sz w:val="16"/>
                <w:szCs w:val="16"/>
              </w:rPr>
              <w:t>SP-220401</w:t>
            </w:r>
          </w:p>
        </w:tc>
        <w:tc>
          <w:tcPr>
            <w:tcW w:w="567" w:type="dxa"/>
            <w:shd w:val="solid" w:color="FFFFFF" w:fill="auto"/>
          </w:tcPr>
          <w:p w14:paraId="1669FA06" w14:textId="13FD32C0" w:rsidR="00972BA6" w:rsidRPr="005A13C0" w:rsidRDefault="00972BA6" w:rsidP="00F84AAF">
            <w:pPr>
              <w:pStyle w:val="TAL"/>
              <w:rPr>
                <w:sz w:val="16"/>
                <w:szCs w:val="16"/>
              </w:rPr>
            </w:pPr>
            <w:r w:rsidRPr="005A13C0">
              <w:rPr>
                <w:sz w:val="16"/>
                <w:szCs w:val="16"/>
              </w:rPr>
              <w:t>3584</w:t>
            </w:r>
          </w:p>
        </w:tc>
        <w:tc>
          <w:tcPr>
            <w:tcW w:w="425" w:type="dxa"/>
            <w:shd w:val="solid" w:color="FFFFFF" w:fill="auto"/>
          </w:tcPr>
          <w:p w14:paraId="7AA96CB3" w14:textId="11BE181F" w:rsidR="00972BA6" w:rsidRPr="005A13C0" w:rsidRDefault="00972BA6" w:rsidP="00F84AAF">
            <w:pPr>
              <w:pStyle w:val="TAL"/>
              <w:rPr>
                <w:sz w:val="16"/>
                <w:szCs w:val="16"/>
              </w:rPr>
            </w:pPr>
            <w:r w:rsidRPr="005A13C0">
              <w:rPr>
                <w:sz w:val="16"/>
                <w:szCs w:val="16"/>
              </w:rPr>
              <w:t>1</w:t>
            </w:r>
          </w:p>
        </w:tc>
        <w:tc>
          <w:tcPr>
            <w:tcW w:w="425" w:type="dxa"/>
            <w:shd w:val="solid" w:color="FFFFFF" w:fill="auto"/>
          </w:tcPr>
          <w:p w14:paraId="50BC1BE4" w14:textId="31DAF032" w:rsidR="00972BA6" w:rsidRPr="005A13C0" w:rsidRDefault="00972BA6" w:rsidP="00F84AAF">
            <w:pPr>
              <w:pStyle w:val="TAL"/>
              <w:rPr>
                <w:sz w:val="16"/>
                <w:szCs w:val="16"/>
              </w:rPr>
            </w:pPr>
            <w:r w:rsidRPr="005A13C0">
              <w:rPr>
                <w:sz w:val="16"/>
                <w:szCs w:val="16"/>
              </w:rPr>
              <w:t>F</w:t>
            </w:r>
          </w:p>
        </w:tc>
        <w:tc>
          <w:tcPr>
            <w:tcW w:w="4820" w:type="dxa"/>
            <w:shd w:val="solid" w:color="FFFFFF" w:fill="auto"/>
          </w:tcPr>
          <w:p w14:paraId="5B86E63F" w14:textId="4C023DC8" w:rsidR="00972BA6" w:rsidRPr="005A13C0" w:rsidRDefault="00972BA6" w:rsidP="00F84AAF">
            <w:pPr>
              <w:pStyle w:val="TAL"/>
              <w:rPr>
                <w:sz w:val="16"/>
                <w:szCs w:val="16"/>
              </w:rPr>
            </w:pPr>
            <w:r w:rsidRPr="005A13C0">
              <w:rPr>
                <w:sz w:val="16"/>
                <w:szCs w:val="16"/>
              </w:rPr>
              <w:t>Clarification on determination of Registration Area</w:t>
            </w:r>
          </w:p>
        </w:tc>
        <w:tc>
          <w:tcPr>
            <w:tcW w:w="708" w:type="dxa"/>
            <w:shd w:val="solid" w:color="FFFFFF" w:fill="auto"/>
          </w:tcPr>
          <w:p w14:paraId="613BF8B8" w14:textId="15284D14" w:rsidR="00972BA6" w:rsidRPr="005A13C0" w:rsidRDefault="00972BA6" w:rsidP="00F84AAF">
            <w:pPr>
              <w:pStyle w:val="TAC"/>
              <w:rPr>
                <w:sz w:val="16"/>
                <w:szCs w:val="16"/>
              </w:rPr>
            </w:pPr>
            <w:r w:rsidRPr="005A13C0">
              <w:rPr>
                <w:sz w:val="16"/>
                <w:szCs w:val="16"/>
              </w:rPr>
              <w:t>17.5.0</w:t>
            </w:r>
          </w:p>
        </w:tc>
      </w:tr>
      <w:tr w:rsidR="005309E6" w:rsidRPr="005A13C0" w14:paraId="3298E483" w14:textId="77777777" w:rsidTr="009D14FB">
        <w:tc>
          <w:tcPr>
            <w:tcW w:w="800" w:type="dxa"/>
            <w:shd w:val="solid" w:color="FFFFFF" w:fill="auto"/>
          </w:tcPr>
          <w:p w14:paraId="6662E37E" w14:textId="2E834A09"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7ABE3C46" w14:textId="7DBC09F1"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6F1B5205" w14:textId="0C052D18" w:rsidR="005309E6" w:rsidRPr="005A13C0" w:rsidRDefault="005309E6" w:rsidP="00F84AAF">
            <w:pPr>
              <w:pStyle w:val="TAC"/>
              <w:rPr>
                <w:sz w:val="16"/>
                <w:szCs w:val="16"/>
              </w:rPr>
            </w:pPr>
            <w:r w:rsidRPr="005A13C0">
              <w:rPr>
                <w:sz w:val="16"/>
                <w:szCs w:val="16"/>
              </w:rPr>
              <w:t>SP-220400</w:t>
            </w:r>
          </w:p>
        </w:tc>
        <w:tc>
          <w:tcPr>
            <w:tcW w:w="567" w:type="dxa"/>
            <w:shd w:val="solid" w:color="FFFFFF" w:fill="auto"/>
          </w:tcPr>
          <w:p w14:paraId="06268F1E" w14:textId="57282A11" w:rsidR="005309E6" w:rsidRPr="005A13C0" w:rsidRDefault="005309E6" w:rsidP="00F84AAF">
            <w:pPr>
              <w:pStyle w:val="TAL"/>
              <w:rPr>
                <w:sz w:val="16"/>
                <w:szCs w:val="16"/>
              </w:rPr>
            </w:pPr>
            <w:r w:rsidRPr="005A13C0">
              <w:rPr>
                <w:sz w:val="16"/>
                <w:szCs w:val="16"/>
              </w:rPr>
              <w:t>3589</w:t>
            </w:r>
          </w:p>
        </w:tc>
        <w:tc>
          <w:tcPr>
            <w:tcW w:w="425" w:type="dxa"/>
            <w:shd w:val="solid" w:color="FFFFFF" w:fill="auto"/>
          </w:tcPr>
          <w:p w14:paraId="104D2AC6" w14:textId="24D2ED70"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7B6E9C3B" w14:textId="4C476C99"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5D6C8D60" w14:textId="7CDFF096" w:rsidR="005309E6" w:rsidRPr="005A13C0" w:rsidRDefault="005309E6" w:rsidP="00F84AAF">
            <w:pPr>
              <w:pStyle w:val="TAL"/>
              <w:rPr>
                <w:sz w:val="16"/>
                <w:szCs w:val="16"/>
              </w:rPr>
            </w:pPr>
            <w:r w:rsidRPr="005A13C0">
              <w:rPr>
                <w:sz w:val="16"/>
                <w:szCs w:val="16"/>
              </w:rPr>
              <w:t>Network Slicing Support in SNPN</w:t>
            </w:r>
          </w:p>
        </w:tc>
        <w:tc>
          <w:tcPr>
            <w:tcW w:w="708" w:type="dxa"/>
            <w:shd w:val="solid" w:color="FFFFFF" w:fill="auto"/>
          </w:tcPr>
          <w:p w14:paraId="28788527" w14:textId="38CB6F12" w:rsidR="005309E6" w:rsidRPr="005A13C0" w:rsidRDefault="005309E6" w:rsidP="00F84AAF">
            <w:pPr>
              <w:pStyle w:val="TAC"/>
              <w:rPr>
                <w:sz w:val="16"/>
                <w:szCs w:val="16"/>
              </w:rPr>
            </w:pPr>
            <w:r w:rsidRPr="005A13C0">
              <w:rPr>
                <w:sz w:val="16"/>
                <w:szCs w:val="16"/>
              </w:rPr>
              <w:t>17.5.0</w:t>
            </w:r>
          </w:p>
        </w:tc>
      </w:tr>
      <w:tr w:rsidR="005309E6" w:rsidRPr="005A13C0" w14:paraId="33EAB7E4" w14:textId="77777777" w:rsidTr="009D14FB">
        <w:tc>
          <w:tcPr>
            <w:tcW w:w="800" w:type="dxa"/>
            <w:shd w:val="solid" w:color="FFFFFF" w:fill="auto"/>
          </w:tcPr>
          <w:p w14:paraId="657774B8" w14:textId="4E9D6A9D"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32C5A105" w14:textId="080FD923"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62BEFF0D" w14:textId="2CA79F92" w:rsidR="005309E6" w:rsidRPr="005A13C0" w:rsidRDefault="005309E6" w:rsidP="00F84AAF">
            <w:pPr>
              <w:pStyle w:val="TAC"/>
              <w:rPr>
                <w:sz w:val="16"/>
                <w:szCs w:val="16"/>
              </w:rPr>
            </w:pPr>
            <w:r w:rsidRPr="005A13C0">
              <w:rPr>
                <w:sz w:val="16"/>
                <w:szCs w:val="16"/>
              </w:rPr>
              <w:t>SP-220411</w:t>
            </w:r>
          </w:p>
        </w:tc>
        <w:tc>
          <w:tcPr>
            <w:tcW w:w="567" w:type="dxa"/>
            <w:shd w:val="solid" w:color="FFFFFF" w:fill="auto"/>
          </w:tcPr>
          <w:p w14:paraId="544B8571" w14:textId="1C4B19C8" w:rsidR="005309E6" w:rsidRPr="005A13C0" w:rsidRDefault="005309E6" w:rsidP="00F84AAF">
            <w:pPr>
              <w:pStyle w:val="TAL"/>
              <w:rPr>
                <w:sz w:val="16"/>
                <w:szCs w:val="16"/>
              </w:rPr>
            </w:pPr>
            <w:r w:rsidRPr="005A13C0">
              <w:rPr>
                <w:sz w:val="16"/>
                <w:szCs w:val="16"/>
              </w:rPr>
              <w:t>3591</w:t>
            </w:r>
          </w:p>
        </w:tc>
        <w:tc>
          <w:tcPr>
            <w:tcW w:w="425" w:type="dxa"/>
            <w:shd w:val="solid" w:color="FFFFFF" w:fill="auto"/>
          </w:tcPr>
          <w:p w14:paraId="704B1338" w14:textId="1E974640"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0B2D3D03" w14:textId="30AB727B"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618A64B2" w14:textId="726D4AEB" w:rsidR="005309E6" w:rsidRPr="005A13C0" w:rsidRDefault="005309E6" w:rsidP="00F84AAF">
            <w:pPr>
              <w:pStyle w:val="TAL"/>
              <w:rPr>
                <w:sz w:val="16"/>
                <w:szCs w:val="16"/>
              </w:rPr>
            </w:pPr>
            <w:r w:rsidRPr="005A13C0">
              <w:rPr>
                <w:sz w:val="16"/>
                <w:szCs w:val="16"/>
              </w:rPr>
              <w:t>Alignment to BBF LS 512 (Frame route, BBF references)</w:t>
            </w:r>
          </w:p>
        </w:tc>
        <w:tc>
          <w:tcPr>
            <w:tcW w:w="708" w:type="dxa"/>
            <w:shd w:val="solid" w:color="FFFFFF" w:fill="auto"/>
          </w:tcPr>
          <w:p w14:paraId="1545DAE1" w14:textId="4EFF848B" w:rsidR="005309E6" w:rsidRPr="005A13C0" w:rsidRDefault="005309E6" w:rsidP="00F84AAF">
            <w:pPr>
              <w:pStyle w:val="TAC"/>
              <w:rPr>
                <w:sz w:val="16"/>
                <w:szCs w:val="16"/>
              </w:rPr>
            </w:pPr>
            <w:r w:rsidRPr="005A13C0">
              <w:rPr>
                <w:sz w:val="16"/>
                <w:szCs w:val="16"/>
              </w:rPr>
              <w:t>17.5.0</w:t>
            </w:r>
          </w:p>
        </w:tc>
      </w:tr>
      <w:tr w:rsidR="005309E6" w:rsidRPr="005A13C0" w14:paraId="27111FDA" w14:textId="77777777" w:rsidTr="009D14FB">
        <w:tc>
          <w:tcPr>
            <w:tcW w:w="800" w:type="dxa"/>
            <w:shd w:val="solid" w:color="FFFFFF" w:fill="auto"/>
          </w:tcPr>
          <w:p w14:paraId="32926E4C" w14:textId="56FFC017"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369E3147" w14:textId="2C7920A7"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6DD53832" w14:textId="680B3C18" w:rsidR="005309E6" w:rsidRPr="005A13C0" w:rsidRDefault="005309E6" w:rsidP="00F84AAF">
            <w:pPr>
              <w:pStyle w:val="TAC"/>
              <w:rPr>
                <w:sz w:val="16"/>
                <w:szCs w:val="16"/>
              </w:rPr>
            </w:pPr>
            <w:r w:rsidRPr="005A13C0">
              <w:rPr>
                <w:sz w:val="16"/>
                <w:szCs w:val="16"/>
              </w:rPr>
              <w:t>SP-220411</w:t>
            </w:r>
          </w:p>
        </w:tc>
        <w:tc>
          <w:tcPr>
            <w:tcW w:w="567" w:type="dxa"/>
            <w:shd w:val="solid" w:color="FFFFFF" w:fill="auto"/>
          </w:tcPr>
          <w:p w14:paraId="27D9DA57" w14:textId="01590385" w:rsidR="005309E6" w:rsidRPr="005A13C0" w:rsidRDefault="005309E6" w:rsidP="00F84AAF">
            <w:pPr>
              <w:pStyle w:val="TAL"/>
              <w:rPr>
                <w:sz w:val="16"/>
                <w:szCs w:val="16"/>
              </w:rPr>
            </w:pPr>
            <w:r w:rsidRPr="005A13C0">
              <w:rPr>
                <w:sz w:val="16"/>
                <w:szCs w:val="16"/>
              </w:rPr>
              <w:t>3593</w:t>
            </w:r>
          </w:p>
        </w:tc>
        <w:tc>
          <w:tcPr>
            <w:tcW w:w="425" w:type="dxa"/>
            <w:shd w:val="solid" w:color="FFFFFF" w:fill="auto"/>
          </w:tcPr>
          <w:p w14:paraId="6B99FEF7" w14:textId="4F8206E1"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0DD72EE3" w14:textId="48E1F068"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132E7656" w14:textId="422CC398" w:rsidR="005309E6" w:rsidRPr="005A13C0" w:rsidRDefault="005309E6" w:rsidP="00F84AAF">
            <w:pPr>
              <w:pStyle w:val="TAL"/>
              <w:rPr>
                <w:sz w:val="16"/>
                <w:szCs w:val="16"/>
              </w:rPr>
            </w:pPr>
            <w:r w:rsidRPr="005A13C0">
              <w:rPr>
                <w:sz w:val="16"/>
                <w:szCs w:val="16"/>
              </w:rPr>
              <w:t>Handling of ARP for IMS voice service in home routed roaming</w:t>
            </w:r>
          </w:p>
        </w:tc>
        <w:tc>
          <w:tcPr>
            <w:tcW w:w="708" w:type="dxa"/>
            <w:shd w:val="solid" w:color="FFFFFF" w:fill="auto"/>
          </w:tcPr>
          <w:p w14:paraId="787E79BC" w14:textId="1F6A50C1" w:rsidR="005309E6" w:rsidRPr="005A13C0" w:rsidRDefault="005309E6" w:rsidP="00F84AAF">
            <w:pPr>
              <w:pStyle w:val="TAC"/>
              <w:rPr>
                <w:sz w:val="16"/>
                <w:szCs w:val="16"/>
              </w:rPr>
            </w:pPr>
            <w:r w:rsidRPr="005A13C0">
              <w:rPr>
                <w:sz w:val="16"/>
                <w:szCs w:val="16"/>
              </w:rPr>
              <w:t>17.5.0</w:t>
            </w:r>
          </w:p>
        </w:tc>
      </w:tr>
      <w:tr w:rsidR="005309E6" w:rsidRPr="005A13C0" w14:paraId="63A4B1E2" w14:textId="77777777" w:rsidTr="009D14FB">
        <w:tc>
          <w:tcPr>
            <w:tcW w:w="800" w:type="dxa"/>
            <w:shd w:val="solid" w:color="FFFFFF" w:fill="auto"/>
          </w:tcPr>
          <w:p w14:paraId="48A15304" w14:textId="4049076A"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6FFA895B" w14:textId="4CAE55F5"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79745E24" w14:textId="44CF43A9" w:rsidR="005309E6" w:rsidRPr="005A13C0" w:rsidRDefault="005309E6" w:rsidP="00F84AAF">
            <w:pPr>
              <w:pStyle w:val="TAC"/>
              <w:rPr>
                <w:sz w:val="16"/>
                <w:szCs w:val="16"/>
              </w:rPr>
            </w:pPr>
            <w:r w:rsidRPr="005A13C0">
              <w:rPr>
                <w:sz w:val="16"/>
                <w:szCs w:val="16"/>
              </w:rPr>
              <w:t>SP-220407</w:t>
            </w:r>
          </w:p>
        </w:tc>
        <w:tc>
          <w:tcPr>
            <w:tcW w:w="567" w:type="dxa"/>
            <w:shd w:val="solid" w:color="FFFFFF" w:fill="auto"/>
          </w:tcPr>
          <w:p w14:paraId="004C957A" w14:textId="633E0A7E" w:rsidR="005309E6" w:rsidRPr="005A13C0" w:rsidRDefault="005309E6" w:rsidP="00F84AAF">
            <w:pPr>
              <w:pStyle w:val="TAL"/>
              <w:rPr>
                <w:sz w:val="16"/>
                <w:szCs w:val="16"/>
              </w:rPr>
            </w:pPr>
            <w:r w:rsidRPr="005A13C0">
              <w:rPr>
                <w:sz w:val="16"/>
                <w:szCs w:val="16"/>
              </w:rPr>
              <w:t>3596</w:t>
            </w:r>
          </w:p>
        </w:tc>
        <w:tc>
          <w:tcPr>
            <w:tcW w:w="425" w:type="dxa"/>
            <w:shd w:val="solid" w:color="FFFFFF" w:fill="auto"/>
          </w:tcPr>
          <w:p w14:paraId="150F0951" w14:textId="5BD57E0A" w:rsidR="005309E6" w:rsidRPr="005A13C0" w:rsidRDefault="005309E6" w:rsidP="00F84AAF">
            <w:pPr>
              <w:pStyle w:val="TAL"/>
              <w:rPr>
                <w:sz w:val="16"/>
                <w:szCs w:val="16"/>
              </w:rPr>
            </w:pPr>
            <w:r w:rsidRPr="005A13C0">
              <w:rPr>
                <w:sz w:val="16"/>
                <w:szCs w:val="16"/>
              </w:rPr>
              <w:t>-</w:t>
            </w:r>
          </w:p>
        </w:tc>
        <w:tc>
          <w:tcPr>
            <w:tcW w:w="425" w:type="dxa"/>
            <w:shd w:val="solid" w:color="FFFFFF" w:fill="auto"/>
          </w:tcPr>
          <w:p w14:paraId="7CE53167" w14:textId="4C67A8A9"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7FA547D6" w14:textId="014636DE" w:rsidR="005309E6" w:rsidRPr="005A13C0" w:rsidRDefault="005309E6" w:rsidP="00F84AAF">
            <w:pPr>
              <w:pStyle w:val="TAL"/>
              <w:rPr>
                <w:sz w:val="16"/>
                <w:szCs w:val="16"/>
              </w:rPr>
            </w:pPr>
            <w:r w:rsidRPr="005A13C0">
              <w:rPr>
                <w:sz w:val="16"/>
                <w:szCs w:val="16"/>
              </w:rPr>
              <w:t>Correction of message name for paging restriction information</w:t>
            </w:r>
          </w:p>
        </w:tc>
        <w:tc>
          <w:tcPr>
            <w:tcW w:w="708" w:type="dxa"/>
            <w:shd w:val="solid" w:color="FFFFFF" w:fill="auto"/>
          </w:tcPr>
          <w:p w14:paraId="02C1E617" w14:textId="147C554F" w:rsidR="005309E6" w:rsidRPr="005A13C0" w:rsidRDefault="005309E6" w:rsidP="00F84AAF">
            <w:pPr>
              <w:pStyle w:val="TAC"/>
              <w:rPr>
                <w:sz w:val="16"/>
                <w:szCs w:val="16"/>
              </w:rPr>
            </w:pPr>
            <w:r w:rsidRPr="005A13C0">
              <w:rPr>
                <w:sz w:val="16"/>
                <w:szCs w:val="16"/>
              </w:rPr>
              <w:t>17.5.0</w:t>
            </w:r>
          </w:p>
        </w:tc>
      </w:tr>
      <w:tr w:rsidR="005309E6" w:rsidRPr="005A13C0" w14:paraId="7E1461BF" w14:textId="77777777" w:rsidTr="009D14FB">
        <w:tc>
          <w:tcPr>
            <w:tcW w:w="800" w:type="dxa"/>
            <w:shd w:val="solid" w:color="FFFFFF" w:fill="auto"/>
          </w:tcPr>
          <w:p w14:paraId="0FF96B44" w14:textId="6EF6C9DB"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6E94BD68" w14:textId="0CAABEF0"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5B333757" w14:textId="04C6BB16" w:rsidR="005309E6" w:rsidRPr="005A13C0" w:rsidRDefault="005309E6" w:rsidP="00F84AAF">
            <w:pPr>
              <w:pStyle w:val="TAC"/>
              <w:rPr>
                <w:sz w:val="16"/>
                <w:szCs w:val="16"/>
              </w:rPr>
            </w:pPr>
            <w:r w:rsidRPr="005A13C0">
              <w:rPr>
                <w:sz w:val="16"/>
                <w:szCs w:val="16"/>
              </w:rPr>
              <w:t>SP-220406</w:t>
            </w:r>
          </w:p>
        </w:tc>
        <w:tc>
          <w:tcPr>
            <w:tcW w:w="567" w:type="dxa"/>
            <w:shd w:val="solid" w:color="FFFFFF" w:fill="auto"/>
          </w:tcPr>
          <w:p w14:paraId="56DEE87C" w14:textId="79A7FAF3" w:rsidR="005309E6" w:rsidRPr="005A13C0" w:rsidRDefault="005309E6" w:rsidP="00F84AAF">
            <w:pPr>
              <w:pStyle w:val="TAL"/>
              <w:rPr>
                <w:sz w:val="16"/>
                <w:szCs w:val="16"/>
              </w:rPr>
            </w:pPr>
            <w:r w:rsidRPr="005A13C0">
              <w:rPr>
                <w:sz w:val="16"/>
                <w:szCs w:val="16"/>
              </w:rPr>
              <w:t>3599</w:t>
            </w:r>
          </w:p>
        </w:tc>
        <w:tc>
          <w:tcPr>
            <w:tcW w:w="425" w:type="dxa"/>
            <w:shd w:val="solid" w:color="FFFFFF" w:fill="auto"/>
          </w:tcPr>
          <w:p w14:paraId="4089BBC2" w14:textId="6101CF6F"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7EF4CBBA" w14:textId="46BD4C70"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10389F00" w14:textId="5B2EECE5" w:rsidR="005309E6" w:rsidRPr="005A13C0" w:rsidRDefault="005309E6" w:rsidP="00F84AAF">
            <w:pPr>
              <w:pStyle w:val="TAL"/>
              <w:rPr>
                <w:sz w:val="16"/>
                <w:szCs w:val="16"/>
              </w:rPr>
            </w:pPr>
            <w:r w:rsidRPr="005A13C0">
              <w:rPr>
                <w:sz w:val="16"/>
                <w:szCs w:val="16"/>
              </w:rPr>
              <w:t>Session related subscription information</w:t>
            </w:r>
          </w:p>
        </w:tc>
        <w:tc>
          <w:tcPr>
            <w:tcW w:w="708" w:type="dxa"/>
            <w:shd w:val="solid" w:color="FFFFFF" w:fill="auto"/>
          </w:tcPr>
          <w:p w14:paraId="6738835D" w14:textId="20629687" w:rsidR="005309E6" w:rsidRPr="005A13C0" w:rsidRDefault="005309E6" w:rsidP="00F84AAF">
            <w:pPr>
              <w:pStyle w:val="TAC"/>
              <w:rPr>
                <w:sz w:val="16"/>
                <w:szCs w:val="16"/>
              </w:rPr>
            </w:pPr>
            <w:r w:rsidRPr="005A13C0">
              <w:rPr>
                <w:sz w:val="16"/>
                <w:szCs w:val="16"/>
              </w:rPr>
              <w:t>17.5.0</w:t>
            </w:r>
          </w:p>
        </w:tc>
      </w:tr>
      <w:tr w:rsidR="005309E6" w:rsidRPr="005A13C0" w14:paraId="7E844C0D" w14:textId="77777777" w:rsidTr="009D14FB">
        <w:tc>
          <w:tcPr>
            <w:tcW w:w="800" w:type="dxa"/>
            <w:shd w:val="solid" w:color="FFFFFF" w:fill="auto"/>
          </w:tcPr>
          <w:p w14:paraId="31ED2A4A" w14:textId="34669D89"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727C37D0" w14:textId="5FB672B3"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22762C16" w14:textId="46C2AB8B" w:rsidR="005309E6" w:rsidRPr="005A13C0" w:rsidRDefault="005309E6" w:rsidP="00F84AAF">
            <w:pPr>
              <w:pStyle w:val="TAC"/>
              <w:rPr>
                <w:sz w:val="16"/>
                <w:szCs w:val="16"/>
              </w:rPr>
            </w:pPr>
            <w:r w:rsidRPr="005A13C0">
              <w:rPr>
                <w:sz w:val="16"/>
                <w:szCs w:val="16"/>
              </w:rPr>
              <w:t>SP-220406</w:t>
            </w:r>
          </w:p>
        </w:tc>
        <w:tc>
          <w:tcPr>
            <w:tcW w:w="567" w:type="dxa"/>
            <w:shd w:val="solid" w:color="FFFFFF" w:fill="auto"/>
          </w:tcPr>
          <w:p w14:paraId="2A8615D8" w14:textId="7A0ADB6A" w:rsidR="005309E6" w:rsidRPr="005A13C0" w:rsidRDefault="005309E6" w:rsidP="00F84AAF">
            <w:pPr>
              <w:pStyle w:val="TAL"/>
              <w:rPr>
                <w:sz w:val="16"/>
                <w:szCs w:val="16"/>
              </w:rPr>
            </w:pPr>
            <w:r w:rsidRPr="005A13C0">
              <w:rPr>
                <w:sz w:val="16"/>
                <w:szCs w:val="16"/>
              </w:rPr>
              <w:t>3600</w:t>
            </w:r>
          </w:p>
        </w:tc>
        <w:tc>
          <w:tcPr>
            <w:tcW w:w="425" w:type="dxa"/>
            <w:shd w:val="solid" w:color="FFFFFF" w:fill="auto"/>
          </w:tcPr>
          <w:p w14:paraId="7500CEBD" w14:textId="778CDA46" w:rsidR="005309E6" w:rsidRPr="005A13C0" w:rsidRDefault="005309E6" w:rsidP="00F84AAF">
            <w:pPr>
              <w:pStyle w:val="TAL"/>
              <w:rPr>
                <w:sz w:val="16"/>
                <w:szCs w:val="16"/>
              </w:rPr>
            </w:pPr>
            <w:r w:rsidRPr="005A13C0">
              <w:rPr>
                <w:sz w:val="16"/>
                <w:szCs w:val="16"/>
              </w:rPr>
              <w:t>2</w:t>
            </w:r>
          </w:p>
        </w:tc>
        <w:tc>
          <w:tcPr>
            <w:tcW w:w="425" w:type="dxa"/>
            <w:shd w:val="solid" w:color="FFFFFF" w:fill="auto"/>
          </w:tcPr>
          <w:p w14:paraId="3B082F9B" w14:textId="7034C6A0"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44172C65" w14:textId="3F332566" w:rsidR="005309E6" w:rsidRPr="005A13C0" w:rsidRDefault="005309E6" w:rsidP="00F84AAF">
            <w:pPr>
              <w:pStyle w:val="TAL"/>
              <w:rPr>
                <w:sz w:val="16"/>
                <w:szCs w:val="16"/>
              </w:rPr>
            </w:pPr>
            <w:r w:rsidRPr="005A13C0">
              <w:rPr>
                <w:sz w:val="16"/>
                <w:szCs w:val="16"/>
              </w:rPr>
              <w:t>Clarification on UE 5GMM Capability</w:t>
            </w:r>
          </w:p>
        </w:tc>
        <w:tc>
          <w:tcPr>
            <w:tcW w:w="708" w:type="dxa"/>
            <w:shd w:val="solid" w:color="FFFFFF" w:fill="auto"/>
          </w:tcPr>
          <w:p w14:paraId="480EE56C" w14:textId="7AF9DB36" w:rsidR="005309E6" w:rsidRPr="005A13C0" w:rsidRDefault="005309E6" w:rsidP="00F84AAF">
            <w:pPr>
              <w:pStyle w:val="TAC"/>
              <w:rPr>
                <w:sz w:val="16"/>
                <w:szCs w:val="16"/>
              </w:rPr>
            </w:pPr>
            <w:r w:rsidRPr="005A13C0">
              <w:rPr>
                <w:sz w:val="16"/>
                <w:szCs w:val="16"/>
              </w:rPr>
              <w:t>17.5.0</w:t>
            </w:r>
          </w:p>
        </w:tc>
      </w:tr>
      <w:tr w:rsidR="005309E6" w:rsidRPr="005A13C0" w14:paraId="7401D68D" w14:textId="77777777" w:rsidTr="009D14FB">
        <w:tc>
          <w:tcPr>
            <w:tcW w:w="800" w:type="dxa"/>
            <w:shd w:val="solid" w:color="FFFFFF" w:fill="auto"/>
          </w:tcPr>
          <w:p w14:paraId="1F1FDFB8" w14:textId="0590C940"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24D64E32" w14:textId="1E8550A1"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4C828F0F" w14:textId="53410CC9" w:rsidR="005309E6" w:rsidRPr="005A13C0" w:rsidRDefault="005309E6" w:rsidP="00F84AAF">
            <w:pPr>
              <w:pStyle w:val="TAC"/>
              <w:rPr>
                <w:sz w:val="16"/>
                <w:szCs w:val="16"/>
              </w:rPr>
            </w:pPr>
            <w:r w:rsidRPr="005A13C0">
              <w:rPr>
                <w:sz w:val="16"/>
                <w:szCs w:val="16"/>
              </w:rPr>
              <w:t>SP-220406</w:t>
            </w:r>
          </w:p>
        </w:tc>
        <w:tc>
          <w:tcPr>
            <w:tcW w:w="567" w:type="dxa"/>
            <w:shd w:val="solid" w:color="FFFFFF" w:fill="auto"/>
          </w:tcPr>
          <w:p w14:paraId="47B70372" w14:textId="5010FE43" w:rsidR="005309E6" w:rsidRPr="005A13C0" w:rsidRDefault="005309E6" w:rsidP="00F84AAF">
            <w:pPr>
              <w:pStyle w:val="TAL"/>
              <w:rPr>
                <w:sz w:val="16"/>
                <w:szCs w:val="16"/>
              </w:rPr>
            </w:pPr>
            <w:r w:rsidRPr="005A13C0">
              <w:rPr>
                <w:sz w:val="16"/>
                <w:szCs w:val="16"/>
              </w:rPr>
              <w:t>3601</w:t>
            </w:r>
          </w:p>
        </w:tc>
        <w:tc>
          <w:tcPr>
            <w:tcW w:w="425" w:type="dxa"/>
            <w:shd w:val="solid" w:color="FFFFFF" w:fill="auto"/>
          </w:tcPr>
          <w:p w14:paraId="530C13D0" w14:textId="43845399" w:rsidR="005309E6" w:rsidRPr="005A13C0" w:rsidRDefault="005309E6" w:rsidP="00F84AAF">
            <w:pPr>
              <w:pStyle w:val="TAL"/>
              <w:rPr>
                <w:sz w:val="16"/>
                <w:szCs w:val="16"/>
              </w:rPr>
            </w:pPr>
            <w:r w:rsidRPr="005A13C0">
              <w:rPr>
                <w:sz w:val="16"/>
                <w:szCs w:val="16"/>
              </w:rPr>
              <w:t>-</w:t>
            </w:r>
          </w:p>
        </w:tc>
        <w:tc>
          <w:tcPr>
            <w:tcW w:w="425" w:type="dxa"/>
            <w:shd w:val="solid" w:color="FFFFFF" w:fill="auto"/>
          </w:tcPr>
          <w:p w14:paraId="116105E1" w14:textId="67E69600"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522B511E" w14:textId="13337522" w:rsidR="005309E6" w:rsidRPr="005A13C0" w:rsidRDefault="005309E6" w:rsidP="00F84AAF">
            <w:pPr>
              <w:pStyle w:val="TAL"/>
              <w:rPr>
                <w:sz w:val="16"/>
                <w:szCs w:val="16"/>
              </w:rPr>
            </w:pPr>
            <w:r w:rsidRPr="005A13C0">
              <w:rPr>
                <w:sz w:val="16"/>
                <w:szCs w:val="16"/>
              </w:rPr>
              <w:t>Removing the editor's note related to CT1</w:t>
            </w:r>
          </w:p>
        </w:tc>
        <w:tc>
          <w:tcPr>
            <w:tcW w:w="708" w:type="dxa"/>
            <w:shd w:val="solid" w:color="FFFFFF" w:fill="auto"/>
          </w:tcPr>
          <w:p w14:paraId="62D3D792" w14:textId="42D0F478" w:rsidR="005309E6" w:rsidRPr="005A13C0" w:rsidRDefault="005309E6" w:rsidP="00F84AAF">
            <w:pPr>
              <w:pStyle w:val="TAC"/>
              <w:rPr>
                <w:sz w:val="16"/>
                <w:szCs w:val="16"/>
              </w:rPr>
            </w:pPr>
            <w:r w:rsidRPr="005A13C0">
              <w:rPr>
                <w:sz w:val="16"/>
                <w:szCs w:val="16"/>
              </w:rPr>
              <w:t>17.5.0</w:t>
            </w:r>
          </w:p>
        </w:tc>
      </w:tr>
      <w:tr w:rsidR="005309E6" w:rsidRPr="005A13C0" w14:paraId="2A778831" w14:textId="77777777" w:rsidTr="009D14FB">
        <w:tc>
          <w:tcPr>
            <w:tcW w:w="800" w:type="dxa"/>
            <w:shd w:val="solid" w:color="FFFFFF" w:fill="auto"/>
          </w:tcPr>
          <w:p w14:paraId="39F64039" w14:textId="46B0791F"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370A9F27" w14:textId="7B237260"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2D8869D8" w14:textId="2813DE2C" w:rsidR="005309E6" w:rsidRPr="005A13C0" w:rsidRDefault="005309E6" w:rsidP="00F84AAF">
            <w:pPr>
              <w:pStyle w:val="TAC"/>
              <w:rPr>
                <w:sz w:val="16"/>
                <w:szCs w:val="16"/>
              </w:rPr>
            </w:pPr>
            <w:r w:rsidRPr="005A13C0">
              <w:rPr>
                <w:sz w:val="16"/>
                <w:szCs w:val="16"/>
              </w:rPr>
              <w:t>SP-220394</w:t>
            </w:r>
          </w:p>
        </w:tc>
        <w:tc>
          <w:tcPr>
            <w:tcW w:w="567" w:type="dxa"/>
            <w:shd w:val="solid" w:color="FFFFFF" w:fill="auto"/>
          </w:tcPr>
          <w:p w14:paraId="655152AA" w14:textId="25AA734A" w:rsidR="005309E6" w:rsidRPr="005A13C0" w:rsidRDefault="005309E6" w:rsidP="00F84AAF">
            <w:pPr>
              <w:pStyle w:val="TAL"/>
              <w:rPr>
                <w:sz w:val="16"/>
                <w:szCs w:val="16"/>
              </w:rPr>
            </w:pPr>
            <w:r w:rsidRPr="005A13C0">
              <w:rPr>
                <w:sz w:val="16"/>
                <w:szCs w:val="16"/>
              </w:rPr>
              <w:t>3604</w:t>
            </w:r>
          </w:p>
        </w:tc>
        <w:tc>
          <w:tcPr>
            <w:tcW w:w="425" w:type="dxa"/>
            <w:shd w:val="solid" w:color="FFFFFF" w:fill="auto"/>
          </w:tcPr>
          <w:p w14:paraId="7BDD43BB" w14:textId="36924441"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727C666D" w14:textId="5D107B16"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2972496D" w14:textId="5C3E47E3" w:rsidR="005309E6" w:rsidRPr="005A13C0" w:rsidRDefault="005309E6" w:rsidP="00F84AAF">
            <w:pPr>
              <w:pStyle w:val="TAL"/>
              <w:rPr>
                <w:sz w:val="16"/>
                <w:szCs w:val="16"/>
              </w:rPr>
            </w:pPr>
            <w:r w:rsidRPr="005A13C0">
              <w:rPr>
                <w:sz w:val="16"/>
                <w:szCs w:val="16"/>
              </w:rPr>
              <w:t>Criterion of Verification of UE location for UE registering via 5G Satellite Access</w:t>
            </w:r>
          </w:p>
        </w:tc>
        <w:tc>
          <w:tcPr>
            <w:tcW w:w="708" w:type="dxa"/>
            <w:shd w:val="solid" w:color="FFFFFF" w:fill="auto"/>
          </w:tcPr>
          <w:p w14:paraId="2077AEBF" w14:textId="6C39D66D" w:rsidR="005309E6" w:rsidRPr="005A13C0" w:rsidRDefault="005309E6" w:rsidP="00F84AAF">
            <w:pPr>
              <w:pStyle w:val="TAC"/>
              <w:rPr>
                <w:sz w:val="16"/>
                <w:szCs w:val="16"/>
              </w:rPr>
            </w:pPr>
            <w:r w:rsidRPr="005A13C0">
              <w:rPr>
                <w:sz w:val="16"/>
                <w:szCs w:val="16"/>
              </w:rPr>
              <w:t>17.5.0</w:t>
            </w:r>
          </w:p>
        </w:tc>
      </w:tr>
      <w:tr w:rsidR="005309E6" w:rsidRPr="005A13C0" w14:paraId="4BFF5658" w14:textId="77777777" w:rsidTr="009D14FB">
        <w:tc>
          <w:tcPr>
            <w:tcW w:w="800" w:type="dxa"/>
            <w:shd w:val="solid" w:color="FFFFFF" w:fill="auto"/>
          </w:tcPr>
          <w:p w14:paraId="60FE930B" w14:textId="1DA05AC4"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215BE869" w14:textId="2BC6E127"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5DEFCEB2" w14:textId="58EEA4A8" w:rsidR="005309E6" w:rsidRPr="005A13C0" w:rsidRDefault="005309E6" w:rsidP="00F84AAF">
            <w:pPr>
              <w:pStyle w:val="TAC"/>
              <w:rPr>
                <w:sz w:val="16"/>
                <w:szCs w:val="16"/>
              </w:rPr>
            </w:pPr>
            <w:r w:rsidRPr="005A13C0">
              <w:rPr>
                <w:sz w:val="16"/>
                <w:szCs w:val="16"/>
              </w:rPr>
              <w:t>SP-220404</w:t>
            </w:r>
          </w:p>
        </w:tc>
        <w:tc>
          <w:tcPr>
            <w:tcW w:w="567" w:type="dxa"/>
            <w:shd w:val="solid" w:color="FFFFFF" w:fill="auto"/>
          </w:tcPr>
          <w:p w14:paraId="53D9789A" w14:textId="6834B075" w:rsidR="005309E6" w:rsidRPr="005A13C0" w:rsidRDefault="005309E6" w:rsidP="00F84AAF">
            <w:pPr>
              <w:pStyle w:val="TAL"/>
              <w:rPr>
                <w:sz w:val="16"/>
                <w:szCs w:val="16"/>
              </w:rPr>
            </w:pPr>
            <w:r w:rsidRPr="005A13C0">
              <w:rPr>
                <w:sz w:val="16"/>
                <w:szCs w:val="16"/>
              </w:rPr>
              <w:t>3605</w:t>
            </w:r>
          </w:p>
        </w:tc>
        <w:tc>
          <w:tcPr>
            <w:tcW w:w="425" w:type="dxa"/>
            <w:shd w:val="solid" w:color="FFFFFF" w:fill="auto"/>
          </w:tcPr>
          <w:p w14:paraId="58F48209" w14:textId="0131324C"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372D8829" w14:textId="1562FF11"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68CD4E28" w14:textId="54ADD659" w:rsidR="005309E6" w:rsidRPr="005A13C0" w:rsidRDefault="005309E6" w:rsidP="00F84AAF">
            <w:pPr>
              <w:pStyle w:val="TAL"/>
              <w:rPr>
                <w:sz w:val="16"/>
                <w:szCs w:val="16"/>
              </w:rPr>
            </w:pPr>
            <w:r w:rsidRPr="005A13C0">
              <w:rPr>
                <w:sz w:val="16"/>
                <w:szCs w:val="16"/>
              </w:rPr>
              <w:t>Corrections to Survival Time description</w:t>
            </w:r>
          </w:p>
        </w:tc>
        <w:tc>
          <w:tcPr>
            <w:tcW w:w="708" w:type="dxa"/>
            <w:shd w:val="solid" w:color="FFFFFF" w:fill="auto"/>
          </w:tcPr>
          <w:p w14:paraId="273C3664" w14:textId="30DF228A" w:rsidR="005309E6" w:rsidRPr="005A13C0" w:rsidRDefault="005309E6" w:rsidP="00F84AAF">
            <w:pPr>
              <w:pStyle w:val="TAC"/>
              <w:rPr>
                <w:sz w:val="16"/>
                <w:szCs w:val="16"/>
              </w:rPr>
            </w:pPr>
            <w:r w:rsidRPr="005A13C0">
              <w:rPr>
                <w:sz w:val="16"/>
                <w:szCs w:val="16"/>
              </w:rPr>
              <w:t>17.5.0</w:t>
            </w:r>
          </w:p>
        </w:tc>
      </w:tr>
      <w:tr w:rsidR="005309E6" w:rsidRPr="005A13C0" w14:paraId="47DB626F" w14:textId="77777777" w:rsidTr="009D14FB">
        <w:tc>
          <w:tcPr>
            <w:tcW w:w="800" w:type="dxa"/>
            <w:shd w:val="solid" w:color="FFFFFF" w:fill="auto"/>
          </w:tcPr>
          <w:p w14:paraId="38343396" w14:textId="465C230D"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45ABCC9C" w14:textId="57B984AF"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6AD54700" w14:textId="19D4FA13" w:rsidR="005309E6" w:rsidRPr="005A13C0" w:rsidRDefault="005309E6" w:rsidP="00F84AAF">
            <w:pPr>
              <w:pStyle w:val="TAC"/>
              <w:rPr>
                <w:sz w:val="16"/>
                <w:szCs w:val="16"/>
              </w:rPr>
            </w:pPr>
            <w:r w:rsidRPr="005A13C0">
              <w:rPr>
                <w:sz w:val="16"/>
                <w:szCs w:val="16"/>
              </w:rPr>
              <w:t>SP-220404</w:t>
            </w:r>
          </w:p>
        </w:tc>
        <w:tc>
          <w:tcPr>
            <w:tcW w:w="567" w:type="dxa"/>
            <w:shd w:val="solid" w:color="FFFFFF" w:fill="auto"/>
          </w:tcPr>
          <w:p w14:paraId="1311AC09" w14:textId="7E30C6AE" w:rsidR="005309E6" w:rsidRPr="005A13C0" w:rsidRDefault="005309E6" w:rsidP="00F84AAF">
            <w:pPr>
              <w:pStyle w:val="TAL"/>
              <w:rPr>
                <w:sz w:val="16"/>
                <w:szCs w:val="16"/>
              </w:rPr>
            </w:pPr>
            <w:r w:rsidRPr="005A13C0">
              <w:rPr>
                <w:sz w:val="16"/>
                <w:szCs w:val="16"/>
              </w:rPr>
              <w:t>3606</w:t>
            </w:r>
          </w:p>
        </w:tc>
        <w:tc>
          <w:tcPr>
            <w:tcW w:w="425" w:type="dxa"/>
            <w:shd w:val="solid" w:color="FFFFFF" w:fill="auto"/>
          </w:tcPr>
          <w:p w14:paraId="28019170" w14:textId="12C21A07"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5F354A0E" w14:textId="698EBFAE"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1A66E929" w14:textId="0999794C" w:rsidR="005309E6" w:rsidRPr="005A13C0" w:rsidRDefault="005309E6" w:rsidP="00F84AAF">
            <w:pPr>
              <w:pStyle w:val="TAL"/>
              <w:rPr>
                <w:sz w:val="16"/>
                <w:szCs w:val="16"/>
              </w:rPr>
            </w:pPr>
            <w:r w:rsidRPr="005A13C0">
              <w:rPr>
                <w:sz w:val="16"/>
                <w:szCs w:val="16"/>
              </w:rPr>
              <w:t>Corrections to time synchronization description</w:t>
            </w:r>
          </w:p>
        </w:tc>
        <w:tc>
          <w:tcPr>
            <w:tcW w:w="708" w:type="dxa"/>
            <w:shd w:val="solid" w:color="FFFFFF" w:fill="auto"/>
          </w:tcPr>
          <w:p w14:paraId="790B76D9" w14:textId="0E08E537" w:rsidR="005309E6" w:rsidRPr="005A13C0" w:rsidRDefault="005309E6" w:rsidP="00F84AAF">
            <w:pPr>
              <w:pStyle w:val="TAC"/>
              <w:rPr>
                <w:sz w:val="16"/>
                <w:szCs w:val="16"/>
              </w:rPr>
            </w:pPr>
            <w:r w:rsidRPr="005A13C0">
              <w:rPr>
                <w:sz w:val="16"/>
                <w:szCs w:val="16"/>
              </w:rPr>
              <w:t>17.5.0</w:t>
            </w:r>
          </w:p>
        </w:tc>
      </w:tr>
      <w:tr w:rsidR="00E06501" w:rsidRPr="005A13C0" w14:paraId="1520FA9E" w14:textId="77777777" w:rsidTr="009D14FB">
        <w:tc>
          <w:tcPr>
            <w:tcW w:w="800" w:type="dxa"/>
            <w:shd w:val="solid" w:color="FFFFFF" w:fill="auto"/>
          </w:tcPr>
          <w:p w14:paraId="595F692F" w14:textId="2D3B489B" w:rsidR="00E06501" w:rsidRPr="005A13C0" w:rsidRDefault="00E06501" w:rsidP="00F84AAF">
            <w:pPr>
              <w:pStyle w:val="TAC"/>
              <w:rPr>
                <w:sz w:val="16"/>
                <w:szCs w:val="16"/>
              </w:rPr>
            </w:pPr>
            <w:r w:rsidRPr="005A13C0">
              <w:rPr>
                <w:sz w:val="16"/>
                <w:szCs w:val="16"/>
              </w:rPr>
              <w:t>2022-06</w:t>
            </w:r>
          </w:p>
        </w:tc>
        <w:tc>
          <w:tcPr>
            <w:tcW w:w="800" w:type="dxa"/>
            <w:shd w:val="solid" w:color="FFFFFF" w:fill="auto"/>
          </w:tcPr>
          <w:p w14:paraId="3C5303B2" w14:textId="565D278B" w:rsidR="00E06501" w:rsidRPr="005A13C0" w:rsidRDefault="00E06501" w:rsidP="00F84AAF">
            <w:pPr>
              <w:pStyle w:val="TAL"/>
              <w:rPr>
                <w:sz w:val="16"/>
                <w:szCs w:val="16"/>
              </w:rPr>
            </w:pPr>
            <w:r w:rsidRPr="005A13C0">
              <w:rPr>
                <w:sz w:val="16"/>
                <w:szCs w:val="16"/>
              </w:rPr>
              <w:t>SP#96</w:t>
            </w:r>
          </w:p>
        </w:tc>
        <w:tc>
          <w:tcPr>
            <w:tcW w:w="1094" w:type="dxa"/>
            <w:shd w:val="solid" w:color="FFFFFF" w:fill="auto"/>
          </w:tcPr>
          <w:p w14:paraId="57C19DE0" w14:textId="4627A345" w:rsidR="00E06501" w:rsidRPr="005A13C0" w:rsidRDefault="00E06501" w:rsidP="00F84AAF">
            <w:pPr>
              <w:pStyle w:val="TAC"/>
              <w:rPr>
                <w:sz w:val="16"/>
                <w:szCs w:val="16"/>
              </w:rPr>
            </w:pPr>
            <w:r w:rsidRPr="005A13C0">
              <w:rPr>
                <w:sz w:val="16"/>
                <w:szCs w:val="16"/>
              </w:rPr>
              <w:t>SP-220394</w:t>
            </w:r>
          </w:p>
        </w:tc>
        <w:tc>
          <w:tcPr>
            <w:tcW w:w="567" w:type="dxa"/>
            <w:shd w:val="solid" w:color="FFFFFF" w:fill="auto"/>
          </w:tcPr>
          <w:p w14:paraId="39D28EE4" w14:textId="3C4F14AC" w:rsidR="00E06501" w:rsidRPr="005A13C0" w:rsidRDefault="00E06501" w:rsidP="00F84AAF">
            <w:pPr>
              <w:pStyle w:val="TAL"/>
              <w:rPr>
                <w:sz w:val="16"/>
                <w:szCs w:val="16"/>
              </w:rPr>
            </w:pPr>
            <w:r w:rsidRPr="005A13C0">
              <w:rPr>
                <w:sz w:val="16"/>
                <w:szCs w:val="16"/>
              </w:rPr>
              <w:t>3607</w:t>
            </w:r>
          </w:p>
        </w:tc>
        <w:tc>
          <w:tcPr>
            <w:tcW w:w="425" w:type="dxa"/>
            <w:shd w:val="solid" w:color="FFFFFF" w:fill="auto"/>
          </w:tcPr>
          <w:p w14:paraId="5DC0859C" w14:textId="58609C7E" w:rsidR="00E06501" w:rsidRPr="005A13C0" w:rsidRDefault="00E06501" w:rsidP="00F84AAF">
            <w:pPr>
              <w:pStyle w:val="TAL"/>
              <w:rPr>
                <w:sz w:val="16"/>
                <w:szCs w:val="16"/>
              </w:rPr>
            </w:pPr>
            <w:r w:rsidRPr="005A13C0">
              <w:rPr>
                <w:sz w:val="16"/>
                <w:szCs w:val="16"/>
              </w:rPr>
              <w:t>1</w:t>
            </w:r>
          </w:p>
        </w:tc>
        <w:tc>
          <w:tcPr>
            <w:tcW w:w="425" w:type="dxa"/>
            <w:shd w:val="solid" w:color="FFFFFF" w:fill="auto"/>
          </w:tcPr>
          <w:p w14:paraId="3DD2A822" w14:textId="4711DC98" w:rsidR="00E06501" w:rsidRPr="005A13C0" w:rsidRDefault="00E06501" w:rsidP="00F84AAF">
            <w:pPr>
              <w:pStyle w:val="TAL"/>
              <w:rPr>
                <w:sz w:val="16"/>
                <w:szCs w:val="16"/>
              </w:rPr>
            </w:pPr>
            <w:r w:rsidRPr="005A13C0">
              <w:rPr>
                <w:sz w:val="16"/>
                <w:szCs w:val="16"/>
              </w:rPr>
              <w:t>F</w:t>
            </w:r>
          </w:p>
        </w:tc>
        <w:tc>
          <w:tcPr>
            <w:tcW w:w="4820" w:type="dxa"/>
            <w:shd w:val="solid" w:color="FFFFFF" w:fill="auto"/>
          </w:tcPr>
          <w:p w14:paraId="558900DC" w14:textId="61CE24D1" w:rsidR="00E06501" w:rsidRPr="005A13C0" w:rsidRDefault="00E06501" w:rsidP="00F84AAF">
            <w:pPr>
              <w:pStyle w:val="TAL"/>
              <w:rPr>
                <w:sz w:val="16"/>
                <w:szCs w:val="16"/>
              </w:rPr>
            </w:pPr>
            <w:r w:rsidRPr="005A13C0">
              <w:rPr>
                <w:sz w:val="16"/>
                <w:szCs w:val="16"/>
              </w:rPr>
              <w:t>Clarification on AMF obtaining the satellite-related information</w:t>
            </w:r>
          </w:p>
        </w:tc>
        <w:tc>
          <w:tcPr>
            <w:tcW w:w="708" w:type="dxa"/>
            <w:shd w:val="solid" w:color="FFFFFF" w:fill="auto"/>
          </w:tcPr>
          <w:p w14:paraId="03F2CFF7" w14:textId="0BD2ACEB" w:rsidR="00E06501" w:rsidRPr="005A13C0" w:rsidRDefault="00E06501" w:rsidP="00F84AAF">
            <w:pPr>
              <w:pStyle w:val="TAC"/>
              <w:rPr>
                <w:sz w:val="16"/>
                <w:szCs w:val="16"/>
              </w:rPr>
            </w:pPr>
            <w:r w:rsidRPr="005A13C0">
              <w:rPr>
                <w:sz w:val="16"/>
                <w:szCs w:val="16"/>
              </w:rPr>
              <w:t>17.5.0</w:t>
            </w:r>
          </w:p>
        </w:tc>
      </w:tr>
      <w:tr w:rsidR="00E06501" w:rsidRPr="005A13C0" w14:paraId="17B111A2" w14:textId="77777777" w:rsidTr="009D14FB">
        <w:tc>
          <w:tcPr>
            <w:tcW w:w="800" w:type="dxa"/>
            <w:shd w:val="solid" w:color="FFFFFF" w:fill="auto"/>
          </w:tcPr>
          <w:p w14:paraId="7C1C731E" w14:textId="7EFE3A21" w:rsidR="00E06501" w:rsidRPr="005A13C0" w:rsidRDefault="00E06501" w:rsidP="00F84AAF">
            <w:pPr>
              <w:pStyle w:val="TAC"/>
              <w:rPr>
                <w:sz w:val="16"/>
                <w:szCs w:val="16"/>
              </w:rPr>
            </w:pPr>
            <w:r w:rsidRPr="005A13C0">
              <w:rPr>
                <w:sz w:val="16"/>
                <w:szCs w:val="16"/>
              </w:rPr>
              <w:t>2022-06</w:t>
            </w:r>
          </w:p>
        </w:tc>
        <w:tc>
          <w:tcPr>
            <w:tcW w:w="800" w:type="dxa"/>
            <w:shd w:val="solid" w:color="FFFFFF" w:fill="auto"/>
          </w:tcPr>
          <w:p w14:paraId="6A79317E" w14:textId="7A0912B9" w:rsidR="00E06501" w:rsidRPr="005A13C0" w:rsidRDefault="00E06501" w:rsidP="00F84AAF">
            <w:pPr>
              <w:pStyle w:val="TAL"/>
              <w:rPr>
                <w:sz w:val="16"/>
                <w:szCs w:val="16"/>
              </w:rPr>
            </w:pPr>
            <w:r w:rsidRPr="005A13C0">
              <w:rPr>
                <w:sz w:val="16"/>
                <w:szCs w:val="16"/>
              </w:rPr>
              <w:t>SP#96</w:t>
            </w:r>
          </w:p>
        </w:tc>
        <w:tc>
          <w:tcPr>
            <w:tcW w:w="1094" w:type="dxa"/>
            <w:shd w:val="solid" w:color="FFFFFF" w:fill="auto"/>
          </w:tcPr>
          <w:p w14:paraId="466CA8AF" w14:textId="3EA68BBB" w:rsidR="00E06501" w:rsidRPr="005A13C0" w:rsidRDefault="00E06501" w:rsidP="00F84AAF">
            <w:pPr>
              <w:pStyle w:val="TAC"/>
              <w:rPr>
                <w:sz w:val="16"/>
                <w:szCs w:val="16"/>
              </w:rPr>
            </w:pPr>
            <w:r w:rsidRPr="005A13C0">
              <w:rPr>
                <w:sz w:val="16"/>
                <w:szCs w:val="16"/>
              </w:rPr>
              <w:t>SP-220400</w:t>
            </w:r>
          </w:p>
        </w:tc>
        <w:tc>
          <w:tcPr>
            <w:tcW w:w="567" w:type="dxa"/>
            <w:shd w:val="solid" w:color="FFFFFF" w:fill="auto"/>
          </w:tcPr>
          <w:p w14:paraId="5190095B" w14:textId="2A1B1C76" w:rsidR="00E06501" w:rsidRPr="005A13C0" w:rsidRDefault="00E06501" w:rsidP="00F84AAF">
            <w:pPr>
              <w:pStyle w:val="TAL"/>
              <w:rPr>
                <w:sz w:val="16"/>
                <w:szCs w:val="16"/>
              </w:rPr>
            </w:pPr>
            <w:r w:rsidRPr="005A13C0">
              <w:rPr>
                <w:sz w:val="16"/>
                <w:szCs w:val="16"/>
              </w:rPr>
              <w:t>3609</w:t>
            </w:r>
          </w:p>
        </w:tc>
        <w:tc>
          <w:tcPr>
            <w:tcW w:w="425" w:type="dxa"/>
            <w:shd w:val="solid" w:color="FFFFFF" w:fill="auto"/>
          </w:tcPr>
          <w:p w14:paraId="1DC3C259" w14:textId="717BD6EB" w:rsidR="00E06501" w:rsidRPr="005A13C0" w:rsidRDefault="00E06501" w:rsidP="00F84AAF">
            <w:pPr>
              <w:pStyle w:val="TAL"/>
              <w:rPr>
                <w:sz w:val="16"/>
                <w:szCs w:val="16"/>
              </w:rPr>
            </w:pPr>
            <w:r w:rsidRPr="005A13C0">
              <w:rPr>
                <w:sz w:val="16"/>
                <w:szCs w:val="16"/>
              </w:rPr>
              <w:t>1</w:t>
            </w:r>
          </w:p>
        </w:tc>
        <w:tc>
          <w:tcPr>
            <w:tcW w:w="425" w:type="dxa"/>
            <w:shd w:val="solid" w:color="FFFFFF" w:fill="auto"/>
          </w:tcPr>
          <w:p w14:paraId="7A03A573" w14:textId="53F5E690" w:rsidR="00E06501" w:rsidRPr="005A13C0" w:rsidRDefault="00E06501" w:rsidP="00F84AAF">
            <w:pPr>
              <w:pStyle w:val="TAL"/>
              <w:rPr>
                <w:sz w:val="16"/>
                <w:szCs w:val="16"/>
              </w:rPr>
            </w:pPr>
            <w:r w:rsidRPr="005A13C0">
              <w:rPr>
                <w:sz w:val="16"/>
                <w:szCs w:val="16"/>
              </w:rPr>
              <w:t>F</w:t>
            </w:r>
          </w:p>
        </w:tc>
        <w:tc>
          <w:tcPr>
            <w:tcW w:w="4820" w:type="dxa"/>
            <w:shd w:val="solid" w:color="FFFFFF" w:fill="auto"/>
          </w:tcPr>
          <w:p w14:paraId="78EF13CD" w14:textId="268E35E6" w:rsidR="00E06501" w:rsidRPr="005A13C0" w:rsidRDefault="00E06501" w:rsidP="00F84AAF">
            <w:pPr>
              <w:pStyle w:val="TAL"/>
              <w:rPr>
                <w:sz w:val="16"/>
                <w:szCs w:val="16"/>
              </w:rPr>
            </w:pPr>
            <w:r w:rsidRPr="005A13C0">
              <w:rPr>
                <w:sz w:val="16"/>
                <w:szCs w:val="16"/>
              </w:rPr>
              <w:t>SMF UP remote provisioning capability</w:t>
            </w:r>
          </w:p>
        </w:tc>
        <w:tc>
          <w:tcPr>
            <w:tcW w:w="708" w:type="dxa"/>
            <w:shd w:val="solid" w:color="FFFFFF" w:fill="auto"/>
          </w:tcPr>
          <w:p w14:paraId="06D79663" w14:textId="2882ADDE" w:rsidR="00E06501" w:rsidRPr="005A13C0" w:rsidRDefault="00E06501" w:rsidP="00F84AAF">
            <w:pPr>
              <w:pStyle w:val="TAC"/>
              <w:rPr>
                <w:sz w:val="16"/>
                <w:szCs w:val="16"/>
              </w:rPr>
            </w:pPr>
            <w:r w:rsidRPr="005A13C0">
              <w:rPr>
                <w:sz w:val="16"/>
                <w:szCs w:val="16"/>
              </w:rPr>
              <w:t>17.5.0</w:t>
            </w:r>
          </w:p>
        </w:tc>
      </w:tr>
      <w:tr w:rsidR="00E06501" w:rsidRPr="005A13C0" w14:paraId="2E6B502C" w14:textId="77777777" w:rsidTr="009D14FB">
        <w:tc>
          <w:tcPr>
            <w:tcW w:w="800" w:type="dxa"/>
            <w:shd w:val="solid" w:color="FFFFFF" w:fill="auto"/>
          </w:tcPr>
          <w:p w14:paraId="4B72E226" w14:textId="65EF75AF" w:rsidR="00E06501" w:rsidRPr="005A13C0" w:rsidRDefault="00E06501" w:rsidP="00F84AAF">
            <w:pPr>
              <w:pStyle w:val="TAC"/>
              <w:rPr>
                <w:sz w:val="16"/>
                <w:szCs w:val="16"/>
              </w:rPr>
            </w:pPr>
            <w:r w:rsidRPr="005A13C0">
              <w:rPr>
                <w:sz w:val="16"/>
                <w:szCs w:val="16"/>
              </w:rPr>
              <w:t>2022-06</w:t>
            </w:r>
          </w:p>
        </w:tc>
        <w:tc>
          <w:tcPr>
            <w:tcW w:w="800" w:type="dxa"/>
            <w:shd w:val="solid" w:color="FFFFFF" w:fill="auto"/>
          </w:tcPr>
          <w:p w14:paraId="115AA280" w14:textId="2E82A247" w:rsidR="00E06501" w:rsidRPr="005A13C0" w:rsidRDefault="00E06501" w:rsidP="00F84AAF">
            <w:pPr>
              <w:pStyle w:val="TAL"/>
              <w:rPr>
                <w:sz w:val="16"/>
                <w:szCs w:val="16"/>
              </w:rPr>
            </w:pPr>
            <w:r w:rsidRPr="005A13C0">
              <w:rPr>
                <w:sz w:val="16"/>
                <w:szCs w:val="16"/>
              </w:rPr>
              <w:t>SP#96</w:t>
            </w:r>
          </w:p>
        </w:tc>
        <w:tc>
          <w:tcPr>
            <w:tcW w:w="1094" w:type="dxa"/>
            <w:shd w:val="solid" w:color="FFFFFF" w:fill="auto"/>
          </w:tcPr>
          <w:p w14:paraId="5D18C20B" w14:textId="2B84C659" w:rsidR="00E06501" w:rsidRPr="005A13C0" w:rsidRDefault="00E06501" w:rsidP="00F84AAF">
            <w:pPr>
              <w:pStyle w:val="TAC"/>
              <w:rPr>
                <w:sz w:val="16"/>
                <w:szCs w:val="16"/>
              </w:rPr>
            </w:pPr>
            <w:r w:rsidRPr="005A13C0">
              <w:rPr>
                <w:sz w:val="16"/>
                <w:szCs w:val="16"/>
              </w:rPr>
              <w:t>SP-220396</w:t>
            </w:r>
          </w:p>
        </w:tc>
        <w:tc>
          <w:tcPr>
            <w:tcW w:w="567" w:type="dxa"/>
            <w:shd w:val="solid" w:color="FFFFFF" w:fill="auto"/>
          </w:tcPr>
          <w:p w14:paraId="19D90D05" w14:textId="63C70706" w:rsidR="00E06501" w:rsidRPr="005A13C0" w:rsidRDefault="00E06501" w:rsidP="00F84AAF">
            <w:pPr>
              <w:pStyle w:val="TAL"/>
              <w:rPr>
                <w:sz w:val="16"/>
                <w:szCs w:val="16"/>
              </w:rPr>
            </w:pPr>
            <w:r w:rsidRPr="005A13C0">
              <w:rPr>
                <w:sz w:val="16"/>
                <w:szCs w:val="16"/>
              </w:rPr>
              <w:t>3612</w:t>
            </w:r>
          </w:p>
        </w:tc>
        <w:tc>
          <w:tcPr>
            <w:tcW w:w="425" w:type="dxa"/>
            <w:shd w:val="solid" w:color="FFFFFF" w:fill="auto"/>
          </w:tcPr>
          <w:p w14:paraId="36D5374F" w14:textId="7C71542A" w:rsidR="00E06501" w:rsidRPr="005A13C0" w:rsidRDefault="00E06501" w:rsidP="00F84AAF">
            <w:pPr>
              <w:pStyle w:val="TAL"/>
              <w:rPr>
                <w:sz w:val="16"/>
                <w:szCs w:val="16"/>
              </w:rPr>
            </w:pPr>
            <w:r w:rsidRPr="005A13C0">
              <w:rPr>
                <w:sz w:val="16"/>
                <w:szCs w:val="16"/>
              </w:rPr>
              <w:t>2</w:t>
            </w:r>
          </w:p>
        </w:tc>
        <w:tc>
          <w:tcPr>
            <w:tcW w:w="425" w:type="dxa"/>
            <w:shd w:val="solid" w:color="FFFFFF" w:fill="auto"/>
          </w:tcPr>
          <w:p w14:paraId="2CB797E9" w14:textId="572B371A" w:rsidR="00E06501" w:rsidRPr="005A13C0" w:rsidRDefault="00E06501" w:rsidP="00F84AAF">
            <w:pPr>
              <w:pStyle w:val="TAL"/>
              <w:rPr>
                <w:sz w:val="16"/>
                <w:szCs w:val="16"/>
              </w:rPr>
            </w:pPr>
            <w:r w:rsidRPr="005A13C0">
              <w:rPr>
                <w:sz w:val="16"/>
                <w:szCs w:val="16"/>
              </w:rPr>
              <w:t>F</w:t>
            </w:r>
          </w:p>
        </w:tc>
        <w:tc>
          <w:tcPr>
            <w:tcW w:w="4820" w:type="dxa"/>
            <w:shd w:val="solid" w:color="FFFFFF" w:fill="auto"/>
          </w:tcPr>
          <w:p w14:paraId="1A4B80B1" w14:textId="511B5125" w:rsidR="00E06501" w:rsidRPr="005A13C0" w:rsidRDefault="00E06501" w:rsidP="00F84AAF">
            <w:pPr>
              <w:pStyle w:val="TAL"/>
              <w:rPr>
                <w:sz w:val="16"/>
                <w:szCs w:val="16"/>
              </w:rPr>
            </w:pPr>
            <w:r w:rsidRPr="005A13C0">
              <w:rPr>
                <w:sz w:val="16"/>
                <w:szCs w:val="16"/>
              </w:rPr>
              <w:t>AMF selection to support HLcom feaure for RedCap using power saving function</w:t>
            </w:r>
          </w:p>
        </w:tc>
        <w:tc>
          <w:tcPr>
            <w:tcW w:w="708" w:type="dxa"/>
            <w:shd w:val="solid" w:color="FFFFFF" w:fill="auto"/>
          </w:tcPr>
          <w:p w14:paraId="5D94BEDF" w14:textId="6D2F8CD4" w:rsidR="00E06501" w:rsidRPr="005A13C0" w:rsidRDefault="00E06501" w:rsidP="00F84AAF">
            <w:pPr>
              <w:pStyle w:val="TAC"/>
              <w:rPr>
                <w:sz w:val="16"/>
                <w:szCs w:val="16"/>
              </w:rPr>
            </w:pPr>
            <w:r w:rsidRPr="005A13C0">
              <w:rPr>
                <w:sz w:val="16"/>
                <w:szCs w:val="16"/>
              </w:rPr>
              <w:t>17.5.0</w:t>
            </w:r>
          </w:p>
        </w:tc>
      </w:tr>
      <w:tr w:rsidR="008B15DC" w:rsidRPr="005A13C0" w14:paraId="4CE6E863" w14:textId="77777777" w:rsidTr="009D14FB">
        <w:tc>
          <w:tcPr>
            <w:tcW w:w="800" w:type="dxa"/>
            <w:shd w:val="solid" w:color="FFFFFF" w:fill="auto"/>
          </w:tcPr>
          <w:p w14:paraId="3423D39C" w14:textId="516DF7E1" w:rsidR="008B15DC" w:rsidRPr="005A13C0" w:rsidRDefault="008B15DC" w:rsidP="00F84AAF">
            <w:pPr>
              <w:pStyle w:val="TAC"/>
              <w:rPr>
                <w:sz w:val="16"/>
                <w:szCs w:val="16"/>
              </w:rPr>
            </w:pPr>
            <w:r w:rsidRPr="005A13C0">
              <w:rPr>
                <w:sz w:val="16"/>
                <w:szCs w:val="16"/>
              </w:rPr>
              <w:t>2022-06</w:t>
            </w:r>
          </w:p>
        </w:tc>
        <w:tc>
          <w:tcPr>
            <w:tcW w:w="800" w:type="dxa"/>
            <w:shd w:val="solid" w:color="FFFFFF" w:fill="auto"/>
          </w:tcPr>
          <w:p w14:paraId="5D79CAA8" w14:textId="02CB4B62" w:rsidR="008B15DC" w:rsidRPr="005A13C0" w:rsidRDefault="008B15DC" w:rsidP="00F84AAF">
            <w:pPr>
              <w:pStyle w:val="TAL"/>
              <w:rPr>
                <w:sz w:val="16"/>
                <w:szCs w:val="16"/>
              </w:rPr>
            </w:pPr>
            <w:r w:rsidRPr="005A13C0">
              <w:rPr>
                <w:sz w:val="16"/>
                <w:szCs w:val="16"/>
              </w:rPr>
              <w:t>SP#96</w:t>
            </w:r>
          </w:p>
        </w:tc>
        <w:tc>
          <w:tcPr>
            <w:tcW w:w="1094" w:type="dxa"/>
            <w:shd w:val="solid" w:color="FFFFFF" w:fill="auto"/>
          </w:tcPr>
          <w:p w14:paraId="246077B5" w14:textId="1AAB85CA" w:rsidR="008B15DC" w:rsidRPr="005A13C0" w:rsidRDefault="008B15DC" w:rsidP="00F84AAF">
            <w:pPr>
              <w:pStyle w:val="TAC"/>
              <w:rPr>
                <w:sz w:val="16"/>
                <w:szCs w:val="16"/>
              </w:rPr>
            </w:pPr>
            <w:r w:rsidRPr="005A13C0">
              <w:rPr>
                <w:sz w:val="16"/>
                <w:szCs w:val="16"/>
              </w:rPr>
              <w:t>SP-220400</w:t>
            </w:r>
          </w:p>
        </w:tc>
        <w:tc>
          <w:tcPr>
            <w:tcW w:w="567" w:type="dxa"/>
            <w:shd w:val="solid" w:color="FFFFFF" w:fill="auto"/>
          </w:tcPr>
          <w:p w14:paraId="23DD2B14" w14:textId="11269910" w:rsidR="008B15DC" w:rsidRPr="005A13C0" w:rsidRDefault="008B15DC" w:rsidP="00F84AAF">
            <w:pPr>
              <w:pStyle w:val="TAL"/>
              <w:rPr>
                <w:sz w:val="16"/>
                <w:szCs w:val="16"/>
              </w:rPr>
            </w:pPr>
            <w:r w:rsidRPr="005A13C0">
              <w:rPr>
                <w:sz w:val="16"/>
                <w:szCs w:val="16"/>
              </w:rPr>
              <w:t>3613</w:t>
            </w:r>
          </w:p>
        </w:tc>
        <w:tc>
          <w:tcPr>
            <w:tcW w:w="425" w:type="dxa"/>
            <w:shd w:val="solid" w:color="FFFFFF" w:fill="auto"/>
          </w:tcPr>
          <w:p w14:paraId="76CA6D50" w14:textId="4A5C40C1" w:rsidR="008B15DC" w:rsidRPr="005A13C0" w:rsidRDefault="008B15DC" w:rsidP="00F84AAF">
            <w:pPr>
              <w:pStyle w:val="TAL"/>
              <w:rPr>
                <w:sz w:val="16"/>
                <w:szCs w:val="16"/>
              </w:rPr>
            </w:pPr>
            <w:r w:rsidRPr="005A13C0">
              <w:rPr>
                <w:sz w:val="16"/>
                <w:szCs w:val="16"/>
              </w:rPr>
              <w:t>-</w:t>
            </w:r>
          </w:p>
        </w:tc>
        <w:tc>
          <w:tcPr>
            <w:tcW w:w="425" w:type="dxa"/>
            <w:shd w:val="solid" w:color="FFFFFF" w:fill="auto"/>
          </w:tcPr>
          <w:p w14:paraId="4ED0881A" w14:textId="69391F99" w:rsidR="008B15DC" w:rsidRPr="005A13C0" w:rsidRDefault="008B15DC" w:rsidP="00F84AAF">
            <w:pPr>
              <w:pStyle w:val="TAL"/>
              <w:rPr>
                <w:sz w:val="16"/>
                <w:szCs w:val="16"/>
              </w:rPr>
            </w:pPr>
            <w:r w:rsidRPr="005A13C0">
              <w:rPr>
                <w:sz w:val="16"/>
                <w:szCs w:val="16"/>
              </w:rPr>
              <w:t>F</w:t>
            </w:r>
          </w:p>
        </w:tc>
        <w:tc>
          <w:tcPr>
            <w:tcW w:w="4820" w:type="dxa"/>
            <w:shd w:val="solid" w:color="FFFFFF" w:fill="auto"/>
          </w:tcPr>
          <w:p w14:paraId="310238F8" w14:textId="327F361B" w:rsidR="008B15DC" w:rsidRPr="005A13C0" w:rsidRDefault="008B15DC" w:rsidP="00F84AAF">
            <w:pPr>
              <w:pStyle w:val="TAL"/>
              <w:rPr>
                <w:sz w:val="16"/>
                <w:szCs w:val="16"/>
              </w:rPr>
            </w:pPr>
            <w:r w:rsidRPr="005A13C0">
              <w:rPr>
                <w:sz w:val="16"/>
                <w:szCs w:val="16"/>
              </w:rPr>
              <w:t>DCS supporting AUSF/UDM and AAA server functionality</w:t>
            </w:r>
          </w:p>
        </w:tc>
        <w:tc>
          <w:tcPr>
            <w:tcW w:w="708" w:type="dxa"/>
            <w:shd w:val="solid" w:color="FFFFFF" w:fill="auto"/>
          </w:tcPr>
          <w:p w14:paraId="3D504EAC" w14:textId="187357F4" w:rsidR="008B15DC" w:rsidRPr="005A13C0" w:rsidRDefault="008B15DC" w:rsidP="00F84AAF">
            <w:pPr>
              <w:pStyle w:val="TAC"/>
              <w:rPr>
                <w:sz w:val="16"/>
                <w:szCs w:val="16"/>
              </w:rPr>
            </w:pPr>
            <w:r w:rsidRPr="005A13C0">
              <w:rPr>
                <w:sz w:val="16"/>
                <w:szCs w:val="16"/>
              </w:rPr>
              <w:t>17.5.0</w:t>
            </w:r>
          </w:p>
        </w:tc>
      </w:tr>
      <w:tr w:rsidR="008B15DC" w:rsidRPr="005A13C0" w14:paraId="2C374461" w14:textId="77777777" w:rsidTr="009D14FB">
        <w:tc>
          <w:tcPr>
            <w:tcW w:w="800" w:type="dxa"/>
            <w:shd w:val="solid" w:color="FFFFFF" w:fill="auto"/>
          </w:tcPr>
          <w:p w14:paraId="2BD9127A" w14:textId="5F471281" w:rsidR="008B15DC" w:rsidRPr="005A13C0" w:rsidRDefault="008B15DC" w:rsidP="00F84AAF">
            <w:pPr>
              <w:pStyle w:val="TAC"/>
              <w:rPr>
                <w:sz w:val="16"/>
                <w:szCs w:val="16"/>
              </w:rPr>
            </w:pPr>
            <w:r w:rsidRPr="005A13C0">
              <w:rPr>
                <w:sz w:val="16"/>
                <w:szCs w:val="16"/>
              </w:rPr>
              <w:t>2022-06</w:t>
            </w:r>
          </w:p>
        </w:tc>
        <w:tc>
          <w:tcPr>
            <w:tcW w:w="800" w:type="dxa"/>
            <w:shd w:val="solid" w:color="FFFFFF" w:fill="auto"/>
          </w:tcPr>
          <w:p w14:paraId="41A69B00" w14:textId="449DD3D4" w:rsidR="008B15DC" w:rsidRPr="005A13C0" w:rsidRDefault="008B15DC" w:rsidP="00F84AAF">
            <w:pPr>
              <w:pStyle w:val="TAL"/>
              <w:rPr>
                <w:sz w:val="16"/>
                <w:szCs w:val="16"/>
              </w:rPr>
            </w:pPr>
            <w:r w:rsidRPr="005A13C0">
              <w:rPr>
                <w:sz w:val="16"/>
                <w:szCs w:val="16"/>
              </w:rPr>
              <w:t>SP#96</w:t>
            </w:r>
          </w:p>
        </w:tc>
        <w:tc>
          <w:tcPr>
            <w:tcW w:w="1094" w:type="dxa"/>
            <w:shd w:val="solid" w:color="FFFFFF" w:fill="auto"/>
          </w:tcPr>
          <w:p w14:paraId="2F95302F" w14:textId="09156DB6" w:rsidR="008B15DC" w:rsidRPr="005A13C0" w:rsidRDefault="008B15DC" w:rsidP="00F84AAF">
            <w:pPr>
              <w:pStyle w:val="TAC"/>
              <w:rPr>
                <w:sz w:val="16"/>
                <w:szCs w:val="16"/>
              </w:rPr>
            </w:pPr>
            <w:r w:rsidRPr="005A13C0">
              <w:rPr>
                <w:sz w:val="16"/>
                <w:szCs w:val="16"/>
              </w:rPr>
              <w:t>SP-220408</w:t>
            </w:r>
          </w:p>
        </w:tc>
        <w:tc>
          <w:tcPr>
            <w:tcW w:w="567" w:type="dxa"/>
            <w:shd w:val="solid" w:color="FFFFFF" w:fill="auto"/>
          </w:tcPr>
          <w:p w14:paraId="0966451B" w14:textId="7FAB3DB3" w:rsidR="008B15DC" w:rsidRPr="005A13C0" w:rsidRDefault="008B15DC" w:rsidP="00F84AAF">
            <w:pPr>
              <w:pStyle w:val="TAL"/>
              <w:rPr>
                <w:sz w:val="16"/>
                <w:szCs w:val="16"/>
              </w:rPr>
            </w:pPr>
            <w:r w:rsidRPr="005A13C0">
              <w:rPr>
                <w:sz w:val="16"/>
                <w:szCs w:val="16"/>
              </w:rPr>
              <w:t>3617</w:t>
            </w:r>
          </w:p>
        </w:tc>
        <w:tc>
          <w:tcPr>
            <w:tcW w:w="425" w:type="dxa"/>
            <w:shd w:val="solid" w:color="FFFFFF" w:fill="auto"/>
          </w:tcPr>
          <w:p w14:paraId="3375E1F8" w14:textId="0F6F28C5" w:rsidR="008B15DC" w:rsidRPr="005A13C0" w:rsidRDefault="008B15DC" w:rsidP="00F84AAF">
            <w:pPr>
              <w:pStyle w:val="TAL"/>
              <w:rPr>
                <w:sz w:val="16"/>
                <w:szCs w:val="16"/>
              </w:rPr>
            </w:pPr>
            <w:r w:rsidRPr="005A13C0">
              <w:rPr>
                <w:sz w:val="16"/>
                <w:szCs w:val="16"/>
              </w:rPr>
              <w:t>4</w:t>
            </w:r>
          </w:p>
        </w:tc>
        <w:tc>
          <w:tcPr>
            <w:tcW w:w="425" w:type="dxa"/>
            <w:shd w:val="solid" w:color="FFFFFF" w:fill="auto"/>
          </w:tcPr>
          <w:p w14:paraId="4C6AB3AC" w14:textId="43D7BE1C" w:rsidR="008B15DC" w:rsidRPr="005A13C0" w:rsidRDefault="008B15DC" w:rsidP="00F84AAF">
            <w:pPr>
              <w:pStyle w:val="TAL"/>
              <w:rPr>
                <w:sz w:val="16"/>
                <w:szCs w:val="16"/>
              </w:rPr>
            </w:pPr>
            <w:r w:rsidRPr="005A13C0">
              <w:rPr>
                <w:sz w:val="16"/>
                <w:szCs w:val="16"/>
              </w:rPr>
              <w:t>F</w:t>
            </w:r>
          </w:p>
        </w:tc>
        <w:tc>
          <w:tcPr>
            <w:tcW w:w="4820" w:type="dxa"/>
            <w:shd w:val="solid" w:color="FFFFFF" w:fill="auto"/>
          </w:tcPr>
          <w:p w14:paraId="347B9963" w14:textId="44B6BA03" w:rsidR="008B15DC" w:rsidRPr="005A13C0" w:rsidRDefault="008B15DC" w:rsidP="00F84AAF">
            <w:pPr>
              <w:pStyle w:val="TAL"/>
              <w:rPr>
                <w:sz w:val="16"/>
                <w:szCs w:val="16"/>
              </w:rPr>
            </w:pPr>
            <w:r w:rsidRPr="005A13C0">
              <w:rPr>
                <w:sz w:val="16"/>
                <w:szCs w:val="16"/>
              </w:rPr>
              <w:t>23.501: NSWO and N3GPP access support</w:t>
            </w:r>
          </w:p>
        </w:tc>
        <w:tc>
          <w:tcPr>
            <w:tcW w:w="708" w:type="dxa"/>
            <w:shd w:val="solid" w:color="FFFFFF" w:fill="auto"/>
          </w:tcPr>
          <w:p w14:paraId="04B844E2" w14:textId="443D29AB" w:rsidR="008B15DC" w:rsidRPr="005A13C0" w:rsidRDefault="008B15DC" w:rsidP="00F84AAF">
            <w:pPr>
              <w:pStyle w:val="TAC"/>
              <w:rPr>
                <w:sz w:val="16"/>
                <w:szCs w:val="16"/>
              </w:rPr>
            </w:pPr>
            <w:r w:rsidRPr="005A13C0">
              <w:rPr>
                <w:sz w:val="16"/>
                <w:szCs w:val="16"/>
              </w:rPr>
              <w:t>17.5.0</w:t>
            </w:r>
          </w:p>
        </w:tc>
      </w:tr>
      <w:tr w:rsidR="00D45059" w:rsidRPr="005A13C0" w14:paraId="60339B77" w14:textId="77777777" w:rsidTr="009D14FB">
        <w:tc>
          <w:tcPr>
            <w:tcW w:w="800" w:type="dxa"/>
            <w:shd w:val="solid" w:color="FFFFFF" w:fill="auto"/>
          </w:tcPr>
          <w:p w14:paraId="4742F3BB" w14:textId="36E01AB1" w:rsidR="00D45059" w:rsidRPr="005A13C0" w:rsidRDefault="00D45059" w:rsidP="00F84AAF">
            <w:pPr>
              <w:pStyle w:val="TAC"/>
              <w:rPr>
                <w:sz w:val="16"/>
                <w:szCs w:val="16"/>
              </w:rPr>
            </w:pPr>
            <w:r w:rsidRPr="005A13C0">
              <w:rPr>
                <w:sz w:val="16"/>
                <w:szCs w:val="16"/>
              </w:rPr>
              <w:t>2022-06</w:t>
            </w:r>
          </w:p>
        </w:tc>
        <w:tc>
          <w:tcPr>
            <w:tcW w:w="800" w:type="dxa"/>
            <w:shd w:val="solid" w:color="FFFFFF" w:fill="auto"/>
          </w:tcPr>
          <w:p w14:paraId="6E8D3A40" w14:textId="4E6CD8CF" w:rsidR="00D45059" w:rsidRPr="005A13C0" w:rsidRDefault="00D45059" w:rsidP="00F84AAF">
            <w:pPr>
              <w:pStyle w:val="TAL"/>
              <w:rPr>
                <w:sz w:val="16"/>
                <w:szCs w:val="16"/>
              </w:rPr>
            </w:pPr>
            <w:r w:rsidRPr="005A13C0">
              <w:rPr>
                <w:sz w:val="16"/>
                <w:szCs w:val="16"/>
              </w:rPr>
              <w:t>SP#96</w:t>
            </w:r>
          </w:p>
        </w:tc>
        <w:tc>
          <w:tcPr>
            <w:tcW w:w="1094" w:type="dxa"/>
            <w:shd w:val="solid" w:color="FFFFFF" w:fill="auto"/>
          </w:tcPr>
          <w:p w14:paraId="3B00A9FA" w14:textId="1620B623" w:rsidR="00D45059" w:rsidRPr="005A13C0" w:rsidRDefault="00D45059" w:rsidP="00F84AAF">
            <w:pPr>
              <w:pStyle w:val="TAC"/>
              <w:rPr>
                <w:sz w:val="16"/>
                <w:szCs w:val="16"/>
              </w:rPr>
            </w:pPr>
            <w:r w:rsidRPr="005A13C0">
              <w:rPr>
                <w:sz w:val="16"/>
                <w:szCs w:val="16"/>
              </w:rPr>
              <w:t>SP-220394</w:t>
            </w:r>
          </w:p>
        </w:tc>
        <w:tc>
          <w:tcPr>
            <w:tcW w:w="567" w:type="dxa"/>
            <w:shd w:val="solid" w:color="FFFFFF" w:fill="auto"/>
          </w:tcPr>
          <w:p w14:paraId="2385B80F" w14:textId="4C2C8463" w:rsidR="00D45059" w:rsidRPr="005A13C0" w:rsidRDefault="00D45059" w:rsidP="00F84AAF">
            <w:pPr>
              <w:pStyle w:val="TAL"/>
              <w:rPr>
                <w:sz w:val="16"/>
                <w:szCs w:val="16"/>
              </w:rPr>
            </w:pPr>
            <w:r w:rsidRPr="005A13C0">
              <w:rPr>
                <w:sz w:val="16"/>
                <w:szCs w:val="16"/>
              </w:rPr>
              <w:t>3621</w:t>
            </w:r>
          </w:p>
        </w:tc>
        <w:tc>
          <w:tcPr>
            <w:tcW w:w="425" w:type="dxa"/>
            <w:shd w:val="solid" w:color="FFFFFF" w:fill="auto"/>
          </w:tcPr>
          <w:p w14:paraId="5BF2E1ED" w14:textId="3748B6C5" w:rsidR="00D45059" w:rsidRPr="005A13C0" w:rsidRDefault="00D45059" w:rsidP="00F84AAF">
            <w:pPr>
              <w:pStyle w:val="TAL"/>
              <w:rPr>
                <w:sz w:val="16"/>
                <w:szCs w:val="16"/>
              </w:rPr>
            </w:pPr>
            <w:r w:rsidRPr="005A13C0">
              <w:rPr>
                <w:sz w:val="16"/>
                <w:szCs w:val="16"/>
              </w:rPr>
              <w:t>1</w:t>
            </w:r>
          </w:p>
        </w:tc>
        <w:tc>
          <w:tcPr>
            <w:tcW w:w="425" w:type="dxa"/>
            <w:shd w:val="solid" w:color="FFFFFF" w:fill="auto"/>
          </w:tcPr>
          <w:p w14:paraId="0FD23012" w14:textId="222166B3" w:rsidR="00D45059" w:rsidRPr="005A13C0" w:rsidRDefault="00D45059" w:rsidP="00F84AAF">
            <w:pPr>
              <w:pStyle w:val="TAL"/>
              <w:rPr>
                <w:sz w:val="16"/>
                <w:szCs w:val="16"/>
              </w:rPr>
            </w:pPr>
            <w:r w:rsidRPr="005A13C0">
              <w:rPr>
                <w:sz w:val="16"/>
                <w:szCs w:val="16"/>
              </w:rPr>
              <w:t>F</w:t>
            </w:r>
          </w:p>
        </w:tc>
        <w:tc>
          <w:tcPr>
            <w:tcW w:w="4820" w:type="dxa"/>
            <w:shd w:val="solid" w:color="FFFFFF" w:fill="auto"/>
          </w:tcPr>
          <w:p w14:paraId="0D8AD665" w14:textId="6798CB7F" w:rsidR="00D45059" w:rsidRPr="005A13C0" w:rsidRDefault="00D45059" w:rsidP="00F84AAF">
            <w:pPr>
              <w:pStyle w:val="TAL"/>
              <w:rPr>
                <w:sz w:val="16"/>
                <w:szCs w:val="16"/>
              </w:rPr>
            </w:pPr>
            <w:r w:rsidRPr="005A13C0">
              <w:rPr>
                <w:sz w:val="16"/>
                <w:szCs w:val="16"/>
              </w:rPr>
              <w:t>RAN Initiated UE Context Release for UE using NR satellite access</w:t>
            </w:r>
          </w:p>
        </w:tc>
        <w:tc>
          <w:tcPr>
            <w:tcW w:w="708" w:type="dxa"/>
            <w:shd w:val="solid" w:color="FFFFFF" w:fill="auto"/>
          </w:tcPr>
          <w:p w14:paraId="224F887B" w14:textId="06723303" w:rsidR="00D45059" w:rsidRPr="005A13C0" w:rsidRDefault="00D45059" w:rsidP="00F84AAF">
            <w:pPr>
              <w:pStyle w:val="TAC"/>
              <w:rPr>
                <w:sz w:val="16"/>
                <w:szCs w:val="16"/>
              </w:rPr>
            </w:pPr>
            <w:r w:rsidRPr="005A13C0">
              <w:rPr>
                <w:sz w:val="16"/>
                <w:szCs w:val="16"/>
              </w:rPr>
              <w:t>17.5.0</w:t>
            </w:r>
          </w:p>
        </w:tc>
      </w:tr>
      <w:tr w:rsidR="00D45059" w:rsidRPr="005A13C0" w14:paraId="68AD1EEA" w14:textId="77777777" w:rsidTr="009D14FB">
        <w:tc>
          <w:tcPr>
            <w:tcW w:w="800" w:type="dxa"/>
            <w:shd w:val="solid" w:color="FFFFFF" w:fill="auto"/>
          </w:tcPr>
          <w:p w14:paraId="39340B35" w14:textId="5487E4A1" w:rsidR="00D45059" w:rsidRPr="005A13C0" w:rsidRDefault="00D45059" w:rsidP="00F84AAF">
            <w:pPr>
              <w:pStyle w:val="TAC"/>
              <w:rPr>
                <w:sz w:val="16"/>
                <w:szCs w:val="16"/>
              </w:rPr>
            </w:pPr>
            <w:r w:rsidRPr="005A13C0">
              <w:rPr>
                <w:sz w:val="16"/>
                <w:szCs w:val="16"/>
              </w:rPr>
              <w:t>2022-06</w:t>
            </w:r>
          </w:p>
        </w:tc>
        <w:tc>
          <w:tcPr>
            <w:tcW w:w="800" w:type="dxa"/>
            <w:shd w:val="solid" w:color="FFFFFF" w:fill="auto"/>
          </w:tcPr>
          <w:p w14:paraId="1C9ECF6A" w14:textId="7C5AC45C" w:rsidR="00D45059" w:rsidRPr="005A13C0" w:rsidRDefault="00D45059" w:rsidP="00F84AAF">
            <w:pPr>
              <w:pStyle w:val="TAL"/>
              <w:rPr>
                <w:sz w:val="16"/>
                <w:szCs w:val="16"/>
              </w:rPr>
            </w:pPr>
            <w:r w:rsidRPr="005A13C0">
              <w:rPr>
                <w:sz w:val="16"/>
                <w:szCs w:val="16"/>
              </w:rPr>
              <w:t>SP#96</w:t>
            </w:r>
          </w:p>
        </w:tc>
        <w:tc>
          <w:tcPr>
            <w:tcW w:w="1094" w:type="dxa"/>
            <w:shd w:val="solid" w:color="FFFFFF" w:fill="auto"/>
          </w:tcPr>
          <w:p w14:paraId="1387E336" w14:textId="42C16D63" w:rsidR="00D45059" w:rsidRPr="005A13C0" w:rsidRDefault="00D45059" w:rsidP="00F84AAF">
            <w:pPr>
              <w:pStyle w:val="TAC"/>
              <w:rPr>
                <w:sz w:val="16"/>
                <w:szCs w:val="16"/>
              </w:rPr>
            </w:pPr>
            <w:r w:rsidRPr="005A13C0">
              <w:rPr>
                <w:sz w:val="16"/>
                <w:szCs w:val="16"/>
              </w:rPr>
              <w:t>SP-220400</w:t>
            </w:r>
          </w:p>
        </w:tc>
        <w:tc>
          <w:tcPr>
            <w:tcW w:w="567" w:type="dxa"/>
            <w:shd w:val="solid" w:color="FFFFFF" w:fill="auto"/>
          </w:tcPr>
          <w:p w14:paraId="5F244FF4" w14:textId="6896E7D2" w:rsidR="00D45059" w:rsidRPr="005A13C0" w:rsidRDefault="00D45059" w:rsidP="00F84AAF">
            <w:pPr>
              <w:pStyle w:val="TAL"/>
              <w:rPr>
                <w:sz w:val="16"/>
                <w:szCs w:val="16"/>
              </w:rPr>
            </w:pPr>
            <w:r w:rsidRPr="005A13C0">
              <w:rPr>
                <w:sz w:val="16"/>
                <w:szCs w:val="16"/>
              </w:rPr>
              <w:t>3623</w:t>
            </w:r>
          </w:p>
        </w:tc>
        <w:tc>
          <w:tcPr>
            <w:tcW w:w="425" w:type="dxa"/>
            <w:shd w:val="solid" w:color="FFFFFF" w:fill="auto"/>
          </w:tcPr>
          <w:p w14:paraId="0F1C2C78" w14:textId="714C2AE7" w:rsidR="00D45059" w:rsidRPr="005A13C0" w:rsidRDefault="00D45059" w:rsidP="00F84AAF">
            <w:pPr>
              <w:pStyle w:val="TAL"/>
              <w:rPr>
                <w:sz w:val="16"/>
                <w:szCs w:val="16"/>
              </w:rPr>
            </w:pPr>
            <w:r w:rsidRPr="005A13C0">
              <w:rPr>
                <w:sz w:val="16"/>
                <w:szCs w:val="16"/>
              </w:rPr>
              <w:t>2</w:t>
            </w:r>
          </w:p>
        </w:tc>
        <w:tc>
          <w:tcPr>
            <w:tcW w:w="425" w:type="dxa"/>
            <w:shd w:val="solid" w:color="FFFFFF" w:fill="auto"/>
          </w:tcPr>
          <w:p w14:paraId="46E2AF7D" w14:textId="1259088E" w:rsidR="00D45059" w:rsidRPr="005A13C0" w:rsidRDefault="00D45059" w:rsidP="00F84AAF">
            <w:pPr>
              <w:pStyle w:val="TAL"/>
              <w:rPr>
                <w:sz w:val="16"/>
                <w:szCs w:val="16"/>
              </w:rPr>
            </w:pPr>
            <w:r w:rsidRPr="005A13C0">
              <w:rPr>
                <w:sz w:val="16"/>
                <w:szCs w:val="16"/>
              </w:rPr>
              <w:t>F</w:t>
            </w:r>
          </w:p>
        </w:tc>
        <w:tc>
          <w:tcPr>
            <w:tcW w:w="4820" w:type="dxa"/>
            <w:shd w:val="solid" w:color="FFFFFF" w:fill="auto"/>
          </w:tcPr>
          <w:p w14:paraId="01733B96" w14:textId="7AF1E29A" w:rsidR="00D45059" w:rsidRPr="005A13C0" w:rsidRDefault="00D45059" w:rsidP="00F84AAF">
            <w:pPr>
              <w:pStyle w:val="TAL"/>
              <w:rPr>
                <w:sz w:val="16"/>
                <w:szCs w:val="16"/>
              </w:rPr>
            </w:pPr>
            <w:r w:rsidRPr="005A13C0">
              <w:rPr>
                <w:sz w:val="16"/>
                <w:szCs w:val="16"/>
              </w:rPr>
              <w:t>Clarification on the FQDN(s) and IP address(es) of PVS for remote provisioning</w:t>
            </w:r>
          </w:p>
        </w:tc>
        <w:tc>
          <w:tcPr>
            <w:tcW w:w="708" w:type="dxa"/>
            <w:shd w:val="solid" w:color="FFFFFF" w:fill="auto"/>
          </w:tcPr>
          <w:p w14:paraId="3CC18F8E" w14:textId="2436367E" w:rsidR="00D45059" w:rsidRPr="005A13C0" w:rsidRDefault="00D45059" w:rsidP="00F84AAF">
            <w:pPr>
              <w:pStyle w:val="TAC"/>
              <w:rPr>
                <w:sz w:val="16"/>
                <w:szCs w:val="16"/>
              </w:rPr>
            </w:pPr>
            <w:r w:rsidRPr="005A13C0">
              <w:rPr>
                <w:sz w:val="16"/>
                <w:szCs w:val="16"/>
              </w:rPr>
              <w:t>17.5.0</w:t>
            </w:r>
          </w:p>
        </w:tc>
      </w:tr>
      <w:tr w:rsidR="00D45059" w:rsidRPr="005A13C0" w14:paraId="45713587" w14:textId="77777777" w:rsidTr="009D14FB">
        <w:tc>
          <w:tcPr>
            <w:tcW w:w="800" w:type="dxa"/>
            <w:shd w:val="solid" w:color="FFFFFF" w:fill="auto"/>
          </w:tcPr>
          <w:p w14:paraId="7758323A" w14:textId="231F55A9" w:rsidR="00D45059" w:rsidRPr="005A13C0" w:rsidRDefault="00D45059" w:rsidP="00F84AAF">
            <w:pPr>
              <w:pStyle w:val="TAC"/>
              <w:rPr>
                <w:sz w:val="16"/>
                <w:szCs w:val="16"/>
              </w:rPr>
            </w:pPr>
            <w:r w:rsidRPr="005A13C0">
              <w:rPr>
                <w:sz w:val="16"/>
                <w:szCs w:val="16"/>
              </w:rPr>
              <w:t>2022-06</w:t>
            </w:r>
          </w:p>
        </w:tc>
        <w:tc>
          <w:tcPr>
            <w:tcW w:w="800" w:type="dxa"/>
            <w:shd w:val="solid" w:color="FFFFFF" w:fill="auto"/>
          </w:tcPr>
          <w:p w14:paraId="0D8BCA7E" w14:textId="0425F12A" w:rsidR="00D45059" w:rsidRPr="005A13C0" w:rsidRDefault="00D45059" w:rsidP="00F84AAF">
            <w:pPr>
              <w:pStyle w:val="TAL"/>
              <w:rPr>
                <w:sz w:val="16"/>
                <w:szCs w:val="16"/>
              </w:rPr>
            </w:pPr>
            <w:r w:rsidRPr="005A13C0">
              <w:rPr>
                <w:sz w:val="16"/>
                <w:szCs w:val="16"/>
              </w:rPr>
              <w:t>SP#96</w:t>
            </w:r>
          </w:p>
        </w:tc>
        <w:tc>
          <w:tcPr>
            <w:tcW w:w="1094" w:type="dxa"/>
            <w:shd w:val="solid" w:color="FFFFFF" w:fill="auto"/>
          </w:tcPr>
          <w:p w14:paraId="46E3FB25" w14:textId="46BB5428" w:rsidR="00D45059" w:rsidRPr="005A13C0" w:rsidRDefault="00D45059" w:rsidP="00F84AAF">
            <w:pPr>
              <w:pStyle w:val="TAC"/>
              <w:rPr>
                <w:sz w:val="16"/>
                <w:szCs w:val="16"/>
              </w:rPr>
            </w:pPr>
            <w:r w:rsidRPr="005A13C0">
              <w:rPr>
                <w:sz w:val="16"/>
                <w:szCs w:val="16"/>
              </w:rPr>
              <w:t>SP-220404</w:t>
            </w:r>
          </w:p>
        </w:tc>
        <w:tc>
          <w:tcPr>
            <w:tcW w:w="567" w:type="dxa"/>
            <w:shd w:val="solid" w:color="FFFFFF" w:fill="auto"/>
          </w:tcPr>
          <w:p w14:paraId="33269D33" w14:textId="65B1C629" w:rsidR="00D45059" w:rsidRPr="005A13C0" w:rsidRDefault="00D45059" w:rsidP="00F84AAF">
            <w:pPr>
              <w:pStyle w:val="TAL"/>
              <w:rPr>
                <w:sz w:val="16"/>
                <w:szCs w:val="16"/>
              </w:rPr>
            </w:pPr>
            <w:r w:rsidRPr="005A13C0">
              <w:rPr>
                <w:sz w:val="16"/>
                <w:szCs w:val="16"/>
              </w:rPr>
              <w:t>3624</w:t>
            </w:r>
          </w:p>
        </w:tc>
        <w:tc>
          <w:tcPr>
            <w:tcW w:w="425" w:type="dxa"/>
            <w:shd w:val="solid" w:color="FFFFFF" w:fill="auto"/>
          </w:tcPr>
          <w:p w14:paraId="6B697070" w14:textId="1998FF84" w:rsidR="00D45059" w:rsidRPr="005A13C0" w:rsidRDefault="00D45059" w:rsidP="00F84AAF">
            <w:pPr>
              <w:pStyle w:val="TAL"/>
              <w:rPr>
                <w:sz w:val="16"/>
                <w:szCs w:val="16"/>
              </w:rPr>
            </w:pPr>
            <w:r w:rsidRPr="005A13C0">
              <w:rPr>
                <w:sz w:val="16"/>
                <w:szCs w:val="16"/>
              </w:rPr>
              <w:t>1</w:t>
            </w:r>
          </w:p>
        </w:tc>
        <w:tc>
          <w:tcPr>
            <w:tcW w:w="425" w:type="dxa"/>
            <w:shd w:val="solid" w:color="FFFFFF" w:fill="auto"/>
          </w:tcPr>
          <w:p w14:paraId="470B5A65" w14:textId="191316AB" w:rsidR="00D45059" w:rsidRPr="005A13C0" w:rsidRDefault="00D45059" w:rsidP="00F84AAF">
            <w:pPr>
              <w:pStyle w:val="TAL"/>
              <w:rPr>
                <w:sz w:val="16"/>
                <w:szCs w:val="16"/>
              </w:rPr>
            </w:pPr>
            <w:r w:rsidRPr="005A13C0">
              <w:rPr>
                <w:sz w:val="16"/>
                <w:szCs w:val="16"/>
              </w:rPr>
              <w:t>F</w:t>
            </w:r>
          </w:p>
        </w:tc>
        <w:tc>
          <w:tcPr>
            <w:tcW w:w="4820" w:type="dxa"/>
            <w:shd w:val="solid" w:color="FFFFFF" w:fill="auto"/>
          </w:tcPr>
          <w:p w14:paraId="1997A923" w14:textId="592EF12B" w:rsidR="00D45059" w:rsidRPr="005A13C0" w:rsidRDefault="00D45059" w:rsidP="00F84AAF">
            <w:pPr>
              <w:pStyle w:val="TAL"/>
              <w:rPr>
                <w:sz w:val="16"/>
                <w:szCs w:val="16"/>
              </w:rPr>
            </w:pPr>
            <w:r w:rsidRPr="005A13C0">
              <w:rPr>
                <w:sz w:val="16"/>
                <w:szCs w:val="16"/>
              </w:rPr>
              <w:t>Clarification on how the TSFTSF assign the NW-TT port to PPT instance</w:t>
            </w:r>
          </w:p>
        </w:tc>
        <w:tc>
          <w:tcPr>
            <w:tcW w:w="708" w:type="dxa"/>
            <w:shd w:val="solid" w:color="FFFFFF" w:fill="auto"/>
          </w:tcPr>
          <w:p w14:paraId="6A407263" w14:textId="54D5CADA" w:rsidR="00D45059" w:rsidRPr="005A13C0" w:rsidRDefault="00D45059" w:rsidP="00F84AAF">
            <w:pPr>
              <w:pStyle w:val="TAC"/>
              <w:rPr>
                <w:sz w:val="16"/>
                <w:szCs w:val="16"/>
              </w:rPr>
            </w:pPr>
            <w:r w:rsidRPr="005A13C0">
              <w:rPr>
                <w:sz w:val="16"/>
                <w:szCs w:val="16"/>
              </w:rPr>
              <w:t>17.5.0</w:t>
            </w:r>
          </w:p>
        </w:tc>
      </w:tr>
      <w:tr w:rsidR="006E7E83" w:rsidRPr="005A13C0" w14:paraId="70D6D2A3" w14:textId="77777777" w:rsidTr="009D14FB">
        <w:tc>
          <w:tcPr>
            <w:tcW w:w="800" w:type="dxa"/>
            <w:shd w:val="solid" w:color="FFFFFF" w:fill="auto"/>
          </w:tcPr>
          <w:p w14:paraId="431C8465" w14:textId="7C5BACD9"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380FE9A3" w14:textId="640307ED"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5582EEFA" w14:textId="69EBEDEF" w:rsidR="006E7E83" w:rsidRPr="005A13C0" w:rsidRDefault="006E7E83" w:rsidP="00F84AAF">
            <w:pPr>
              <w:pStyle w:val="TAC"/>
              <w:rPr>
                <w:sz w:val="16"/>
                <w:szCs w:val="16"/>
              </w:rPr>
            </w:pPr>
            <w:r w:rsidRPr="005A13C0">
              <w:rPr>
                <w:sz w:val="16"/>
                <w:szCs w:val="16"/>
              </w:rPr>
              <w:t>SP-220404</w:t>
            </w:r>
          </w:p>
        </w:tc>
        <w:tc>
          <w:tcPr>
            <w:tcW w:w="567" w:type="dxa"/>
            <w:shd w:val="solid" w:color="FFFFFF" w:fill="auto"/>
          </w:tcPr>
          <w:p w14:paraId="1B16C1B7" w14:textId="65B7EF39" w:rsidR="006E7E83" w:rsidRPr="005A13C0" w:rsidRDefault="006E7E83" w:rsidP="00F84AAF">
            <w:pPr>
              <w:pStyle w:val="TAL"/>
              <w:rPr>
                <w:sz w:val="16"/>
                <w:szCs w:val="16"/>
              </w:rPr>
            </w:pPr>
            <w:r w:rsidRPr="005A13C0">
              <w:rPr>
                <w:sz w:val="16"/>
                <w:szCs w:val="16"/>
              </w:rPr>
              <w:t>3625</w:t>
            </w:r>
          </w:p>
        </w:tc>
        <w:tc>
          <w:tcPr>
            <w:tcW w:w="425" w:type="dxa"/>
            <w:shd w:val="solid" w:color="FFFFFF" w:fill="auto"/>
          </w:tcPr>
          <w:p w14:paraId="53125B9A" w14:textId="1AB08F9C" w:rsidR="006E7E83" w:rsidRPr="005A13C0" w:rsidRDefault="006E7E83" w:rsidP="00F84AAF">
            <w:pPr>
              <w:pStyle w:val="TAL"/>
              <w:rPr>
                <w:sz w:val="16"/>
                <w:szCs w:val="16"/>
              </w:rPr>
            </w:pPr>
            <w:r w:rsidRPr="005A13C0">
              <w:rPr>
                <w:sz w:val="16"/>
                <w:szCs w:val="16"/>
              </w:rPr>
              <w:t>2</w:t>
            </w:r>
          </w:p>
        </w:tc>
        <w:tc>
          <w:tcPr>
            <w:tcW w:w="425" w:type="dxa"/>
            <w:shd w:val="solid" w:color="FFFFFF" w:fill="auto"/>
          </w:tcPr>
          <w:p w14:paraId="0250FFC9" w14:textId="5202A6D8" w:rsidR="006E7E83" w:rsidRPr="005A13C0" w:rsidRDefault="006E7E83" w:rsidP="00F84AAF">
            <w:pPr>
              <w:pStyle w:val="TAL"/>
              <w:rPr>
                <w:sz w:val="16"/>
                <w:szCs w:val="16"/>
              </w:rPr>
            </w:pPr>
            <w:r w:rsidRPr="005A13C0">
              <w:rPr>
                <w:sz w:val="16"/>
                <w:szCs w:val="16"/>
              </w:rPr>
              <w:t>F</w:t>
            </w:r>
          </w:p>
        </w:tc>
        <w:tc>
          <w:tcPr>
            <w:tcW w:w="4820" w:type="dxa"/>
            <w:shd w:val="solid" w:color="FFFFFF" w:fill="auto"/>
          </w:tcPr>
          <w:p w14:paraId="78717784" w14:textId="6735A24E" w:rsidR="006E7E83" w:rsidRPr="005A13C0" w:rsidRDefault="006E7E83" w:rsidP="00F84AAF">
            <w:pPr>
              <w:pStyle w:val="TAL"/>
              <w:rPr>
                <w:sz w:val="16"/>
                <w:szCs w:val="16"/>
              </w:rPr>
            </w:pPr>
            <w:r w:rsidRPr="005A13C0">
              <w:rPr>
                <w:sz w:val="16"/>
                <w:szCs w:val="16"/>
              </w:rPr>
              <w:t>Clarification on 5G access stratum distribution in mobility</w:t>
            </w:r>
          </w:p>
        </w:tc>
        <w:tc>
          <w:tcPr>
            <w:tcW w:w="708" w:type="dxa"/>
            <w:shd w:val="solid" w:color="FFFFFF" w:fill="auto"/>
          </w:tcPr>
          <w:p w14:paraId="3402F752" w14:textId="31656919" w:rsidR="006E7E83" w:rsidRPr="005A13C0" w:rsidRDefault="006E7E83" w:rsidP="00F84AAF">
            <w:pPr>
              <w:pStyle w:val="TAC"/>
              <w:rPr>
                <w:sz w:val="16"/>
                <w:szCs w:val="16"/>
              </w:rPr>
            </w:pPr>
            <w:r w:rsidRPr="005A13C0">
              <w:rPr>
                <w:sz w:val="16"/>
                <w:szCs w:val="16"/>
              </w:rPr>
              <w:t>17.5.0</w:t>
            </w:r>
          </w:p>
        </w:tc>
      </w:tr>
      <w:tr w:rsidR="006E7E83" w:rsidRPr="005A13C0" w14:paraId="5877E7C6" w14:textId="77777777" w:rsidTr="009D14FB">
        <w:tc>
          <w:tcPr>
            <w:tcW w:w="800" w:type="dxa"/>
            <w:shd w:val="solid" w:color="FFFFFF" w:fill="auto"/>
          </w:tcPr>
          <w:p w14:paraId="12B4956A" w14:textId="0B036B14"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34D4BF14" w14:textId="1D2F9112"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60B32540" w14:textId="0AE8B02A" w:rsidR="006E7E83" w:rsidRPr="005A13C0" w:rsidRDefault="006E7E83" w:rsidP="00F84AAF">
            <w:pPr>
              <w:pStyle w:val="TAC"/>
              <w:rPr>
                <w:sz w:val="16"/>
                <w:szCs w:val="16"/>
              </w:rPr>
            </w:pPr>
            <w:r w:rsidRPr="005A13C0">
              <w:rPr>
                <w:sz w:val="16"/>
                <w:szCs w:val="16"/>
              </w:rPr>
              <w:t>SP-220406</w:t>
            </w:r>
          </w:p>
        </w:tc>
        <w:tc>
          <w:tcPr>
            <w:tcW w:w="567" w:type="dxa"/>
            <w:shd w:val="solid" w:color="FFFFFF" w:fill="auto"/>
          </w:tcPr>
          <w:p w14:paraId="53A8F0ED" w14:textId="07D669C8" w:rsidR="006E7E83" w:rsidRPr="005A13C0" w:rsidRDefault="006E7E83" w:rsidP="00F84AAF">
            <w:pPr>
              <w:pStyle w:val="TAL"/>
              <w:rPr>
                <w:sz w:val="16"/>
                <w:szCs w:val="16"/>
              </w:rPr>
            </w:pPr>
            <w:r w:rsidRPr="005A13C0">
              <w:rPr>
                <w:sz w:val="16"/>
                <w:szCs w:val="16"/>
              </w:rPr>
              <w:t>3626</w:t>
            </w:r>
          </w:p>
        </w:tc>
        <w:tc>
          <w:tcPr>
            <w:tcW w:w="425" w:type="dxa"/>
            <w:shd w:val="solid" w:color="FFFFFF" w:fill="auto"/>
          </w:tcPr>
          <w:p w14:paraId="132F846D" w14:textId="18D83873" w:rsidR="006E7E83" w:rsidRPr="005A13C0" w:rsidRDefault="006E7E83" w:rsidP="00F84AAF">
            <w:pPr>
              <w:pStyle w:val="TAL"/>
              <w:rPr>
                <w:sz w:val="16"/>
                <w:szCs w:val="16"/>
              </w:rPr>
            </w:pPr>
            <w:r w:rsidRPr="005A13C0">
              <w:rPr>
                <w:sz w:val="16"/>
                <w:szCs w:val="16"/>
              </w:rPr>
              <w:t>-</w:t>
            </w:r>
          </w:p>
        </w:tc>
        <w:tc>
          <w:tcPr>
            <w:tcW w:w="425" w:type="dxa"/>
            <w:shd w:val="solid" w:color="FFFFFF" w:fill="auto"/>
          </w:tcPr>
          <w:p w14:paraId="20F7F249" w14:textId="52866F08" w:rsidR="006E7E83" w:rsidRPr="005A13C0" w:rsidRDefault="006E7E83" w:rsidP="00F84AAF">
            <w:pPr>
              <w:pStyle w:val="TAL"/>
              <w:rPr>
                <w:sz w:val="16"/>
                <w:szCs w:val="16"/>
              </w:rPr>
            </w:pPr>
            <w:r w:rsidRPr="005A13C0">
              <w:rPr>
                <w:sz w:val="16"/>
                <w:szCs w:val="16"/>
              </w:rPr>
              <w:t>F</w:t>
            </w:r>
          </w:p>
        </w:tc>
        <w:tc>
          <w:tcPr>
            <w:tcW w:w="4820" w:type="dxa"/>
            <w:shd w:val="solid" w:color="FFFFFF" w:fill="auto"/>
          </w:tcPr>
          <w:p w14:paraId="6316A632" w14:textId="653DA982" w:rsidR="006E7E83" w:rsidRPr="005A13C0" w:rsidRDefault="006E7E83" w:rsidP="00F84AAF">
            <w:pPr>
              <w:pStyle w:val="TAL"/>
              <w:rPr>
                <w:sz w:val="16"/>
                <w:szCs w:val="16"/>
              </w:rPr>
            </w:pPr>
            <w:r w:rsidRPr="005A13C0">
              <w:rPr>
                <w:sz w:val="16"/>
                <w:szCs w:val="16"/>
              </w:rPr>
              <w:t>End of disaster condition</w:t>
            </w:r>
          </w:p>
        </w:tc>
        <w:tc>
          <w:tcPr>
            <w:tcW w:w="708" w:type="dxa"/>
            <w:shd w:val="solid" w:color="FFFFFF" w:fill="auto"/>
          </w:tcPr>
          <w:p w14:paraId="76F2B789" w14:textId="12FBEFB2" w:rsidR="006E7E83" w:rsidRPr="005A13C0" w:rsidRDefault="006E7E83" w:rsidP="00F84AAF">
            <w:pPr>
              <w:pStyle w:val="TAC"/>
              <w:rPr>
                <w:sz w:val="16"/>
                <w:szCs w:val="16"/>
              </w:rPr>
            </w:pPr>
            <w:r w:rsidRPr="005A13C0">
              <w:rPr>
                <w:sz w:val="16"/>
                <w:szCs w:val="16"/>
              </w:rPr>
              <w:t>17.5.0</w:t>
            </w:r>
          </w:p>
        </w:tc>
      </w:tr>
      <w:tr w:rsidR="006E7E83" w:rsidRPr="005A13C0" w14:paraId="102074E6" w14:textId="77777777" w:rsidTr="009D14FB">
        <w:tc>
          <w:tcPr>
            <w:tcW w:w="800" w:type="dxa"/>
            <w:shd w:val="solid" w:color="FFFFFF" w:fill="auto"/>
          </w:tcPr>
          <w:p w14:paraId="7B707399" w14:textId="48315480"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240FB41D" w14:textId="27838E24"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097D7602" w14:textId="2CE3C263" w:rsidR="006E7E83" w:rsidRPr="005A13C0" w:rsidRDefault="006E7E83" w:rsidP="00F84AAF">
            <w:pPr>
              <w:pStyle w:val="TAC"/>
              <w:rPr>
                <w:sz w:val="16"/>
                <w:szCs w:val="16"/>
              </w:rPr>
            </w:pPr>
            <w:r w:rsidRPr="005A13C0">
              <w:rPr>
                <w:sz w:val="16"/>
                <w:szCs w:val="16"/>
              </w:rPr>
              <w:t>SP-220406</w:t>
            </w:r>
          </w:p>
        </w:tc>
        <w:tc>
          <w:tcPr>
            <w:tcW w:w="567" w:type="dxa"/>
            <w:shd w:val="solid" w:color="FFFFFF" w:fill="auto"/>
          </w:tcPr>
          <w:p w14:paraId="2D24EA6B" w14:textId="5AA29711" w:rsidR="006E7E83" w:rsidRPr="005A13C0" w:rsidRDefault="006E7E83" w:rsidP="00F84AAF">
            <w:pPr>
              <w:pStyle w:val="TAL"/>
              <w:rPr>
                <w:sz w:val="16"/>
                <w:szCs w:val="16"/>
              </w:rPr>
            </w:pPr>
            <w:r w:rsidRPr="005A13C0">
              <w:rPr>
                <w:sz w:val="16"/>
                <w:szCs w:val="16"/>
              </w:rPr>
              <w:t>3628</w:t>
            </w:r>
          </w:p>
        </w:tc>
        <w:tc>
          <w:tcPr>
            <w:tcW w:w="425" w:type="dxa"/>
            <w:shd w:val="solid" w:color="FFFFFF" w:fill="auto"/>
          </w:tcPr>
          <w:p w14:paraId="7C41CD7B" w14:textId="145A6EB9" w:rsidR="006E7E83" w:rsidRPr="005A13C0" w:rsidRDefault="006E7E83" w:rsidP="00F84AAF">
            <w:pPr>
              <w:pStyle w:val="TAL"/>
              <w:rPr>
                <w:sz w:val="16"/>
                <w:szCs w:val="16"/>
              </w:rPr>
            </w:pPr>
            <w:r w:rsidRPr="005A13C0">
              <w:rPr>
                <w:sz w:val="16"/>
                <w:szCs w:val="16"/>
              </w:rPr>
              <w:t>1</w:t>
            </w:r>
          </w:p>
        </w:tc>
        <w:tc>
          <w:tcPr>
            <w:tcW w:w="425" w:type="dxa"/>
            <w:shd w:val="solid" w:color="FFFFFF" w:fill="auto"/>
          </w:tcPr>
          <w:p w14:paraId="0374D3E2" w14:textId="4BC3A656" w:rsidR="006E7E83" w:rsidRPr="005A13C0" w:rsidRDefault="006E7E83" w:rsidP="00F84AAF">
            <w:pPr>
              <w:pStyle w:val="TAL"/>
              <w:rPr>
                <w:sz w:val="16"/>
                <w:szCs w:val="16"/>
              </w:rPr>
            </w:pPr>
            <w:r w:rsidRPr="005A13C0">
              <w:rPr>
                <w:sz w:val="16"/>
                <w:szCs w:val="16"/>
              </w:rPr>
              <w:t>C</w:t>
            </w:r>
          </w:p>
        </w:tc>
        <w:tc>
          <w:tcPr>
            <w:tcW w:w="4820" w:type="dxa"/>
            <w:shd w:val="solid" w:color="FFFFFF" w:fill="auto"/>
          </w:tcPr>
          <w:p w14:paraId="33F143AB" w14:textId="0F74A15A" w:rsidR="006E7E83" w:rsidRPr="005A13C0" w:rsidRDefault="006E7E83" w:rsidP="00F84AAF">
            <w:pPr>
              <w:pStyle w:val="TAL"/>
              <w:rPr>
                <w:sz w:val="16"/>
                <w:szCs w:val="16"/>
              </w:rPr>
            </w:pPr>
            <w:r w:rsidRPr="005A13C0">
              <w:rPr>
                <w:sz w:val="16"/>
                <w:szCs w:val="16"/>
              </w:rPr>
              <w:t>UE capabilities indication for UPU with Disaster Roaming information</w:t>
            </w:r>
          </w:p>
        </w:tc>
        <w:tc>
          <w:tcPr>
            <w:tcW w:w="708" w:type="dxa"/>
            <w:shd w:val="solid" w:color="FFFFFF" w:fill="auto"/>
          </w:tcPr>
          <w:p w14:paraId="49BDC44C" w14:textId="3F337531" w:rsidR="006E7E83" w:rsidRPr="005A13C0" w:rsidRDefault="006E7E83" w:rsidP="00F84AAF">
            <w:pPr>
              <w:pStyle w:val="TAC"/>
              <w:rPr>
                <w:sz w:val="16"/>
                <w:szCs w:val="16"/>
              </w:rPr>
            </w:pPr>
            <w:r w:rsidRPr="005A13C0">
              <w:rPr>
                <w:sz w:val="16"/>
                <w:szCs w:val="16"/>
              </w:rPr>
              <w:t>17.5.0</w:t>
            </w:r>
          </w:p>
        </w:tc>
      </w:tr>
      <w:tr w:rsidR="007C5118" w:rsidRPr="005A13C0" w14:paraId="6EFFD8F1" w14:textId="77777777" w:rsidTr="007F53B6">
        <w:tc>
          <w:tcPr>
            <w:tcW w:w="800" w:type="dxa"/>
            <w:shd w:val="solid" w:color="FFFFFF" w:fill="auto"/>
          </w:tcPr>
          <w:p w14:paraId="5035E2BA" w14:textId="77777777" w:rsidR="007C5118" w:rsidRPr="005A13C0" w:rsidRDefault="007C5118" w:rsidP="007F53B6">
            <w:pPr>
              <w:pStyle w:val="TAC"/>
              <w:rPr>
                <w:sz w:val="16"/>
                <w:szCs w:val="16"/>
              </w:rPr>
            </w:pPr>
            <w:r w:rsidRPr="005A13C0">
              <w:rPr>
                <w:sz w:val="16"/>
                <w:szCs w:val="16"/>
              </w:rPr>
              <w:t>2022-06</w:t>
            </w:r>
          </w:p>
        </w:tc>
        <w:tc>
          <w:tcPr>
            <w:tcW w:w="800" w:type="dxa"/>
            <w:shd w:val="solid" w:color="FFFFFF" w:fill="auto"/>
          </w:tcPr>
          <w:p w14:paraId="3E47DB47" w14:textId="77777777" w:rsidR="007C5118" w:rsidRPr="005A13C0" w:rsidRDefault="007C5118" w:rsidP="007F53B6">
            <w:pPr>
              <w:pStyle w:val="TAL"/>
              <w:rPr>
                <w:sz w:val="16"/>
                <w:szCs w:val="16"/>
              </w:rPr>
            </w:pPr>
            <w:r w:rsidRPr="005A13C0">
              <w:rPr>
                <w:sz w:val="16"/>
                <w:szCs w:val="16"/>
              </w:rPr>
              <w:t>SP#96</w:t>
            </w:r>
          </w:p>
        </w:tc>
        <w:tc>
          <w:tcPr>
            <w:tcW w:w="1094" w:type="dxa"/>
            <w:shd w:val="solid" w:color="FFFFFF" w:fill="auto"/>
          </w:tcPr>
          <w:p w14:paraId="65B4073C" w14:textId="77777777" w:rsidR="007C5118" w:rsidRPr="005A13C0" w:rsidRDefault="007C5118" w:rsidP="007F53B6">
            <w:pPr>
              <w:pStyle w:val="TAC"/>
              <w:rPr>
                <w:sz w:val="16"/>
                <w:szCs w:val="16"/>
              </w:rPr>
            </w:pPr>
            <w:r w:rsidRPr="005A13C0">
              <w:rPr>
                <w:sz w:val="16"/>
                <w:szCs w:val="16"/>
              </w:rPr>
              <w:t>SP-220688</w:t>
            </w:r>
          </w:p>
        </w:tc>
        <w:tc>
          <w:tcPr>
            <w:tcW w:w="567" w:type="dxa"/>
            <w:shd w:val="solid" w:color="FFFFFF" w:fill="auto"/>
          </w:tcPr>
          <w:p w14:paraId="46867DD6" w14:textId="77777777" w:rsidR="007C5118" w:rsidRPr="005A13C0" w:rsidRDefault="007C5118" w:rsidP="007F53B6">
            <w:pPr>
              <w:pStyle w:val="TAL"/>
              <w:rPr>
                <w:sz w:val="16"/>
                <w:szCs w:val="16"/>
              </w:rPr>
            </w:pPr>
            <w:r w:rsidRPr="005A13C0">
              <w:rPr>
                <w:sz w:val="16"/>
                <w:szCs w:val="16"/>
              </w:rPr>
              <w:t>3633</w:t>
            </w:r>
          </w:p>
        </w:tc>
        <w:tc>
          <w:tcPr>
            <w:tcW w:w="425" w:type="dxa"/>
            <w:shd w:val="solid" w:color="FFFFFF" w:fill="auto"/>
          </w:tcPr>
          <w:p w14:paraId="309649F1" w14:textId="77777777" w:rsidR="007C5118" w:rsidRPr="005A13C0" w:rsidRDefault="007C5118" w:rsidP="007F53B6">
            <w:pPr>
              <w:pStyle w:val="TAL"/>
              <w:rPr>
                <w:sz w:val="16"/>
                <w:szCs w:val="16"/>
              </w:rPr>
            </w:pPr>
            <w:r w:rsidRPr="005A13C0">
              <w:rPr>
                <w:sz w:val="16"/>
                <w:szCs w:val="16"/>
              </w:rPr>
              <w:t>3</w:t>
            </w:r>
          </w:p>
        </w:tc>
        <w:tc>
          <w:tcPr>
            <w:tcW w:w="425" w:type="dxa"/>
            <w:shd w:val="solid" w:color="FFFFFF" w:fill="auto"/>
          </w:tcPr>
          <w:p w14:paraId="109F7C2B" w14:textId="77777777" w:rsidR="007C5118" w:rsidRPr="005A13C0" w:rsidRDefault="007C5118" w:rsidP="007F53B6">
            <w:pPr>
              <w:pStyle w:val="TAL"/>
              <w:rPr>
                <w:sz w:val="16"/>
                <w:szCs w:val="16"/>
              </w:rPr>
            </w:pPr>
            <w:r w:rsidRPr="005A13C0">
              <w:rPr>
                <w:sz w:val="16"/>
                <w:szCs w:val="16"/>
              </w:rPr>
              <w:t>F</w:t>
            </w:r>
          </w:p>
        </w:tc>
        <w:tc>
          <w:tcPr>
            <w:tcW w:w="4820" w:type="dxa"/>
            <w:shd w:val="solid" w:color="FFFFFF" w:fill="auto"/>
          </w:tcPr>
          <w:p w14:paraId="516B3A63" w14:textId="77777777" w:rsidR="007C5118" w:rsidRPr="005A13C0" w:rsidRDefault="007C5118" w:rsidP="007F53B6">
            <w:pPr>
              <w:pStyle w:val="TAL"/>
              <w:rPr>
                <w:sz w:val="16"/>
                <w:szCs w:val="16"/>
              </w:rPr>
            </w:pPr>
            <w:r w:rsidRPr="005A13C0">
              <w:rPr>
                <w:sz w:val="16"/>
                <w:szCs w:val="16"/>
              </w:rPr>
              <w:t>RFSP Index authorized by PCF and subscribed RFSP Index</w:t>
            </w:r>
          </w:p>
        </w:tc>
        <w:tc>
          <w:tcPr>
            <w:tcW w:w="708" w:type="dxa"/>
            <w:shd w:val="solid" w:color="FFFFFF" w:fill="auto"/>
          </w:tcPr>
          <w:p w14:paraId="19ABCDB8" w14:textId="77777777" w:rsidR="007C5118" w:rsidRPr="005A13C0" w:rsidRDefault="007C5118" w:rsidP="007F53B6">
            <w:pPr>
              <w:pStyle w:val="TAC"/>
              <w:rPr>
                <w:sz w:val="16"/>
                <w:szCs w:val="16"/>
              </w:rPr>
            </w:pPr>
            <w:r w:rsidRPr="005A13C0">
              <w:rPr>
                <w:sz w:val="16"/>
                <w:szCs w:val="16"/>
              </w:rPr>
              <w:t>17.5.0</w:t>
            </w:r>
          </w:p>
        </w:tc>
      </w:tr>
      <w:tr w:rsidR="006E7E83" w:rsidRPr="005A13C0" w14:paraId="2ADA43C9" w14:textId="77777777" w:rsidTr="009D14FB">
        <w:tc>
          <w:tcPr>
            <w:tcW w:w="800" w:type="dxa"/>
            <w:shd w:val="solid" w:color="FFFFFF" w:fill="auto"/>
          </w:tcPr>
          <w:p w14:paraId="283AAFAB" w14:textId="12675076"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6E71E9AB" w14:textId="20867B90"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231E27F4" w14:textId="35606BB0" w:rsidR="006E7E83" w:rsidRPr="005A13C0" w:rsidRDefault="006E7E83" w:rsidP="00F84AAF">
            <w:pPr>
              <w:pStyle w:val="TAC"/>
              <w:rPr>
                <w:sz w:val="16"/>
                <w:szCs w:val="16"/>
              </w:rPr>
            </w:pPr>
            <w:r w:rsidRPr="005A13C0">
              <w:rPr>
                <w:sz w:val="16"/>
                <w:szCs w:val="16"/>
              </w:rPr>
              <w:t>SP-220410</w:t>
            </w:r>
          </w:p>
        </w:tc>
        <w:tc>
          <w:tcPr>
            <w:tcW w:w="567" w:type="dxa"/>
            <w:shd w:val="solid" w:color="FFFFFF" w:fill="auto"/>
          </w:tcPr>
          <w:p w14:paraId="56EF8598" w14:textId="33559FF3" w:rsidR="006E7E83" w:rsidRPr="005A13C0" w:rsidRDefault="006E7E83" w:rsidP="00F84AAF">
            <w:pPr>
              <w:pStyle w:val="TAL"/>
              <w:rPr>
                <w:sz w:val="16"/>
                <w:szCs w:val="16"/>
              </w:rPr>
            </w:pPr>
            <w:r w:rsidRPr="005A13C0">
              <w:rPr>
                <w:sz w:val="16"/>
                <w:szCs w:val="16"/>
              </w:rPr>
              <w:t>3635</w:t>
            </w:r>
          </w:p>
        </w:tc>
        <w:tc>
          <w:tcPr>
            <w:tcW w:w="425" w:type="dxa"/>
            <w:shd w:val="solid" w:color="FFFFFF" w:fill="auto"/>
          </w:tcPr>
          <w:p w14:paraId="3DE4FCC6" w14:textId="6F4D56DB" w:rsidR="006E7E83" w:rsidRPr="005A13C0" w:rsidRDefault="006E7E83" w:rsidP="00F84AAF">
            <w:pPr>
              <w:pStyle w:val="TAL"/>
              <w:rPr>
                <w:sz w:val="16"/>
                <w:szCs w:val="16"/>
              </w:rPr>
            </w:pPr>
            <w:r w:rsidRPr="005A13C0">
              <w:rPr>
                <w:sz w:val="16"/>
                <w:szCs w:val="16"/>
              </w:rPr>
              <w:t>1</w:t>
            </w:r>
          </w:p>
        </w:tc>
        <w:tc>
          <w:tcPr>
            <w:tcW w:w="425" w:type="dxa"/>
            <w:shd w:val="solid" w:color="FFFFFF" w:fill="auto"/>
          </w:tcPr>
          <w:p w14:paraId="14C208A1" w14:textId="6C119458" w:rsidR="006E7E83" w:rsidRPr="005A13C0" w:rsidRDefault="006E7E83" w:rsidP="00F84AAF">
            <w:pPr>
              <w:pStyle w:val="TAL"/>
              <w:rPr>
                <w:sz w:val="16"/>
                <w:szCs w:val="16"/>
              </w:rPr>
            </w:pPr>
            <w:r w:rsidRPr="005A13C0">
              <w:rPr>
                <w:sz w:val="16"/>
                <w:szCs w:val="16"/>
              </w:rPr>
              <w:t>F</w:t>
            </w:r>
          </w:p>
        </w:tc>
        <w:tc>
          <w:tcPr>
            <w:tcW w:w="4820" w:type="dxa"/>
            <w:shd w:val="solid" w:color="FFFFFF" w:fill="auto"/>
          </w:tcPr>
          <w:p w14:paraId="72D1D403" w14:textId="173828C4" w:rsidR="006E7E83" w:rsidRPr="005A13C0" w:rsidRDefault="006E7E83" w:rsidP="00F84AAF">
            <w:pPr>
              <w:pStyle w:val="TAL"/>
              <w:rPr>
                <w:sz w:val="16"/>
                <w:szCs w:val="16"/>
              </w:rPr>
            </w:pPr>
            <w:r w:rsidRPr="005A13C0">
              <w:rPr>
                <w:sz w:val="16"/>
                <w:szCs w:val="16"/>
              </w:rPr>
              <w:t>NRF discovery and selection</w:t>
            </w:r>
          </w:p>
        </w:tc>
        <w:tc>
          <w:tcPr>
            <w:tcW w:w="708" w:type="dxa"/>
            <w:shd w:val="solid" w:color="FFFFFF" w:fill="auto"/>
          </w:tcPr>
          <w:p w14:paraId="76BF7AE3" w14:textId="0EBE961E" w:rsidR="006E7E83" w:rsidRPr="005A13C0" w:rsidRDefault="006E7E83" w:rsidP="00F84AAF">
            <w:pPr>
              <w:pStyle w:val="TAC"/>
              <w:rPr>
                <w:sz w:val="16"/>
                <w:szCs w:val="16"/>
              </w:rPr>
            </w:pPr>
            <w:r w:rsidRPr="005A13C0">
              <w:rPr>
                <w:sz w:val="16"/>
                <w:szCs w:val="16"/>
              </w:rPr>
              <w:t>17.5.0</w:t>
            </w:r>
          </w:p>
        </w:tc>
      </w:tr>
      <w:tr w:rsidR="006E7E83" w:rsidRPr="005A13C0" w14:paraId="38547B98" w14:textId="77777777" w:rsidTr="00FA4B2E">
        <w:tc>
          <w:tcPr>
            <w:tcW w:w="800" w:type="dxa"/>
            <w:shd w:val="solid" w:color="FFFFFF" w:fill="auto"/>
          </w:tcPr>
          <w:p w14:paraId="399ECE32" w14:textId="77777777" w:rsidR="006E7E83" w:rsidRPr="005A13C0" w:rsidRDefault="006E7E83" w:rsidP="00FA4B2E">
            <w:pPr>
              <w:pStyle w:val="TAC"/>
              <w:rPr>
                <w:sz w:val="16"/>
                <w:szCs w:val="16"/>
              </w:rPr>
            </w:pPr>
            <w:r w:rsidRPr="005A13C0">
              <w:rPr>
                <w:sz w:val="16"/>
                <w:szCs w:val="16"/>
              </w:rPr>
              <w:t>2022-06</w:t>
            </w:r>
          </w:p>
        </w:tc>
        <w:tc>
          <w:tcPr>
            <w:tcW w:w="800" w:type="dxa"/>
            <w:shd w:val="solid" w:color="FFFFFF" w:fill="auto"/>
          </w:tcPr>
          <w:p w14:paraId="1C593978" w14:textId="77777777" w:rsidR="006E7E83" w:rsidRPr="005A13C0" w:rsidRDefault="006E7E83" w:rsidP="00FA4B2E">
            <w:pPr>
              <w:pStyle w:val="TAL"/>
              <w:rPr>
                <w:sz w:val="16"/>
                <w:szCs w:val="16"/>
              </w:rPr>
            </w:pPr>
            <w:r w:rsidRPr="005A13C0">
              <w:rPr>
                <w:sz w:val="16"/>
                <w:szCs w:val="16"/>
              </w:rPr>
              <w:t>SP#96</w:t>
            </w:r>
          </w:p>
        </w:tc>
        <w:tc>
          <w:tcPr>
            <w:tcW w:w="1094" w:type="dxa"/>
            <w:shd w:val="solid" w:color="FFFFFF" w:fill="auto"/>
          </w:tcPr>
          <w:p w14:paraId="25FE7A40" w14:textId="77777777" w:rsidR="006E7E83" w:rsidRPr="005A13C0" w:rsidRDefault="006E7E83" w:rsidP="00FA4B2E">
            <w:pPr>
              <w:pStyle w:val="TAC"/>
              <w:rPr>
                <w:sz w:val="16"/>
                <w:szCs w:val="16"/>
              </w:rPr>
            </w:pPr>
            <w:r w:rsidRPr="005A13C0">
              <w:rPr>
                <w:sz w:val="16"/>
                <w:szCs w:val="16"/>
              </w:rPr>
              <w:t>SP-220391</w:t>
            </w:r>
          </w:p>
        </w:tc>
        <w:tc>
          <w:tcPr>
            <w:tcW w:w="567" w:type="dxa"/>
            <w:shd w:val="solid" w:color="FFFFFF" w:fill="auto"/>
          </w:tcPr>
          <w:p w14:paraId="2EA4B1EF" w14:textId="77777777" w:rsidR="006E7E83" w:rsidRPr="005A13C0" w:rsidRDefault="006E7E83" w:rsidP="00FA4B2E">
            <w:pPr>
              <w:pStyle w:val="TAL"/>
              <w:rPr>
                <w:sz w:val="16"/>
                <w:szCs w:val="16"/>
              </w:rPr>
            </w:pPr>
            <w:r w:rsidRPr="005A13C0">
              <w:rPr>
                <w:sz w:val="16"/>
                <w:szCs w:val="16"/>
              </w:rPr>
              <w:t>3642</w:t>
            </w:r>
          </w:p>
        </w:tc>
        <w:tc>
          <w:tcPr>
            <w:tcW w:w="425" w:type="dxa"/>
            <w:shd w:val="solid" w:color="FFFFFF" w:fill="auto"/>
          </w:tcPr>
          <w:p w14:paraId="7F4AD8A4" w14:textId="77777777" w:rsidR="006E7E83" w:rsidRPr="005A13C0" w:rsidRDefault="006E7E83" w:rsidP="00FA4B2E">
            <w:pPr>
              <w:pStyle w:val="TAL"/>
              <w:rPr>
                <w:sz w:val="16"/>
                <w:szCs w:val="16"/>
              </w:rPr>
            </w:pPr>
            <w:r w:rsidRPr="005A13C0">
              <w:rPr>
                <w:sz w:val="16"/>
                <w:szCs w:val="16"/>
              </w:rPr>
              <w:t>1</w:t>
            </w:r>
          </w:p>
        </w:tc>
        <w:tc>
          <w:tcPr>
            <w:tcW w:w="425" w:type="dxa"/>
            <w:shd w:val="solid" w:color="FFFFFF" w:fill="auto"/>
          </w:tcPr>
          <w:p w14:paraId="7565FBF8" w14:textId="77777777" w:rsidR="006E7E83" w:rsidRPr="005A13C0" w:rsidRDefault="006E7E83" w:rsidP="00FA4B2E">
            <w:pPr>
              <w:pStyle w:val="TAL"/>
              <w:rPr>
                <w:sz w:val="16"/>
                <w:szCs w:val="16"/>
              </w:rPr>
            </w:pPr>
            <w:r w:rsidRPr="005A13C0">
              <w:rPr>
                <w:sz w:val="16"/>
                <w:szCs w:val="16"/>
              </w:rPr>
              <w:t>A</w:t>
            </w:r>
          </w:p>
        </w:tc>
        <w:tc>
          <w:tcPr>
            <w:tcW w:w="4820" w:type="dxa"/>
            <w:shd w:val="solid" w:color="FFFFFF" w:fill="auto"/>
          </w:tcPr>
          <w:p w14:paraId="6480449D" w14:textId="77777777" w:rsidR="006E7E83" w:rsidRPr="005A13C0" w:rsidRDefault="006E7E83" w:rsidP="00FA4B2E">
            <w:pPr>
              <w:pStyle w:val="TAL"/>
              <w:rPr>
                <w:sz w:val="16"/>
                <w:szCs w:val="16"/>
              </w:rPr>
            </w:pPr>
            <w:r w:rsidRPr="005A13C0">
              <w:rPr>
                <w:sz w:val="16"/>
                <w:szCs w:val="16"/>
              </w:rPr>
              <w:t>clarifications for CAG access control for a UE without mobility restrictions</w:t>
            </w:r>
          </w:p>
        </w:tc>
        <w:tc>
          <w:tcPr>
            <w:tcW w:w="708" w:type="dxa"/>
            <w:shd w:val="solid" w:color="FFFFFF" w:fill="auto"/>
          </w:tcPr>
          <w:p w14:paraId="27D52E0D" w14:textId="77777777" w:rsidR="006E7E83" w:rsidRPr="005A13C0" w:rsidRDefault="006E7E83" w:rsidP="00FA4B2E">
            <w:pPr>
              <w:pStyle w:val="TAC"/>
              <w:rPr>
                <w:sz w:val="16"/>
                <w:szCs w:val="16"/>
              </w:rPr>
            </w:pPr>
            <w:r w:rsidRPr="005A13C0">
              <w:rPr>
                <w:sz w:val="16"/>
                <w:szCs w:val="16"/>
              </w:rPr>
              <w:t>17.5.0</w:t>
            </w:r>
          </w:p>
        </w:tc>
      </w:tr>
      <w:tr w:rsidR="006E7E83" w:rsidRPr="005A13C0" w14:paraId="54C13FB5" w14:textId="77777777" w:rsidTr="009D14FB">
        <w:tc>
          <w:tcPr>
            <w:tcW w:w="800" w:type="dxa"/>
            <w:shd w:val="solid" w:color="FFFFFF" w:fill="auto"/>
          </w:tcPr>
          <w:p w14:paraId="058714AF" w14:textId="14B5F0E7"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2A31425C" w14:textId="22E781D8"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3ECB9385" w14:textId="1761CF5C" w:rsidR="006E7E83" w:rsidRPr="005A13C0" w:rsidRDefault="006E7E83" w:rsidP="00F84AAF">
            <w:pPr>
              <w:pStyle w:val="TAC"/>
              <w:rPr>
                <w:sz w:val="16"/>
                <w:szCs w:val="16"/>
              </w:rPr>
            </w:pPr>
            <w:r w:rsidRPr="005A13C0">
              <w:rPr>
                <w:sz w:val="16"/>
                <w:szCs w:val="16"/>
              </w:rPr>
              <w:t>SP-220410</w:t>
            </w:r>
          </w:p>
        </w:tc>
        <w:tc>
          <w:tcPr>
            <w:tcW w:w="567" w:type="dxa"/>
            <w:shd w:val="solid" w:color="FFFFFF" w:fill="auto"/>
          </w:tcPr>
          <w:p w14:paraId="22E735D3" w14:textId="49BA034E" w:rsidR="006E7E83" w:rsidRPr="005A13C0" w:rsidRDefault="006E7E83" w:rsidP="00F84AAF">
            <w:pPr>
              <w:pStyle w:val="TAL"/>
              <w:rPr>
                <w:sz w:val="16"/>
                <w:szCs w:val="16"/>
              </w:rPr>
            </w:pPr>
            <w:r w:rsidRPr="005A13C0">
              <w:rPr>
                <w:sz w:val="16"/>
                <w:szCs w:val="16"/>
              </w:rPr>
              <w:t>3645</w:t>
            </w:r>
          </w:p>
        </w:tc>
        <w:tc>
          <w:tcPr>
            <w:tcW w:w="425" w:type="dxa"/>
            <w:shd w:val="solid" w:color="FFFFFF" w:fill="auto"/>
          </w:tcPr>
          <w:p w14:paraId="1B08B7B2" w14:textId="0B80AFBD" w:rsidR="006E7E83" w:rsidRPr="005A13C0" w:rsidRDefault="006E7E83" w:rsidP="00F84AAF">
            <w:pPr>
              <w:pStyle w:val="TAL"/>
              <w:rPr>
                <w:sz w:val="16"/>
                <w:szCs w:val="16"/>
              </w:rPr>
            </w:pPr>
            <w:r w:rsidRPr="005A13C0">
              <w:rPr>
                <w:sz w:val="16"/>
                <w:szCs w:val="16"/>
              </w:rPr>
              <w:t>1</w:t>
            </w:r>
          </w:p>
        </w:tc>
        <w:tc>
          <w:tcPr>
            <w:tcW w:w="425" w:type="dxa"/>
            <w:shd w:val="solid" w:color="FFFFFF" w:fill="auto"/>
          </w:tcPr>
          <w:p w14:paraId="387BEB8D" w14:textId="2B810399" w:rsidR="006E7E83" w:rsidRPr="005A13C0" w:rsidRDefault="006E7E83" w:rsidP="00F84AAF">
            <w:pPr>
              <w:pStyle w:val="TAL"/>
              <w:rPr>
                <w:sz w:val="16"/>
                <w:szCs w:val="16"/>
              </w:rPr>
            </w:pPr>
            <w:r w:rsidRPr="005A13C0">
              <w:rPr>
                <w:sz w:val="16"/>
                <w:szCs w:val="16"/>
              </w:rPr>
              <w:t>F</w:t>
            </w:r>
          </w:p>
        </w:tc>
        <w:tc>
          <w:tcPr>
            <w:tcW w:w="4820" w:type="dxa"/>
            <w:shd w:val="solid" w:color="FFFFFF" w:fill="auto"/>
          </w:tcPr>
          <w:p w14:paraId="0508496E" w14:textId="6B5F4472" w:rsidR="006E7E83" w:rsidRPr="005A13C0" w:rsidRDefault="006E7E83" w:rsidP="00F84AAF">
            <w:pPr>
              <w:pStyle w:val="TAL"/>
              <w:rPr>
                <w:sz w:val="16"/>
                <w:szCs w:val="16"/>
              </w:rPr>
            </w:pPr>
            <w:r w:rsidRPr="005A13C0">
              <w:rPr>
                <w:sz w:val="16"/>
                <w:szCs w:val="16"/>
              </w:rPr>
              <w:t>Correction of UE behaviour upon mobility between GERAN/UTRAN and 5GS</w:t>
            </w:r>
          </w:p>
        </w:tc>
        <w:tc>
          <w:tcPr>
            <w:tcW w:w="708" w:type="dxa"/>
            <w:shd w:val="solid" w:color="FFFFFF" w:fill="auto"/>
          </w:tcPr>
          <w:p w14:paraId="29F5C632" w14:textId="7AC07CF2" w:rsidR="006E7E83" w:rsidRPr="005A13C0" w:rsidRDefault="006E7E83" w:rsidP="00F84AAF">
            <w:pPr>
              <w:pStyle w:val="TAC"/>
              <w:rPr>
                <w:sz w:val="16"/>
                <w:szCs w:val="16"/>
              </w:rPr>
            </w:pPr>
            <w:r w:rsidRPr="005A13C0">
              <w:rPr>
                <w:sz w:val="16"/>
                <w:szCs w:val="16"/>
              </w:rPr>
              <w:t>17.5.0</w:t>
            </w:r>
          </w:p>
        </w:tc>
      </w:tr>
      <w:tr w:rsidR="006E7E83" w:rsidRPr="005A13C0" w14:paraId="4CEDB26B" w14:textId="77777777" w:rsidTr="009D14FB">
        <w:tc>
          <w:tcPr>
            <w:tcW w:w="800" w:type="dxa"/>
            <w:shd w:val="solid" w:color="FFFFFF" w:fill="auto"/>
          </w:tcPr>
          <w:p w14:paraId="3E2AD486" w14:textId="55E29BB2"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0C27DF7E" w14:textId="717BD9EC"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70B58AD6" w14:textId="0FDD34C4" w:rsidR="006E7E83" w:rsidRPr="005A13C0" w:rsidRDefault="006E7E83" w:rsidP="00F84AAF">
            <w:pPr>
              <w:pStyle w:val="TAC"/>
              <w:rPr>
                <w:sz w:val="16"/>
                <w:szCs w:val="16"/>
              </w:rPr>
            </w:pPr>
            <w:r w:rsidRPr="005A13C0">
              <w:rPr>
                <w:sz w:val="16"/>
                <w:szCs w:val="16"/>
              </w:rPr>
              <w:t>SP-220391</w:t>
            </w:r>
          </w:p>
        </w:tc>
        <w:tc>
          <w:tcPr>
            <w:tcW w:w="567" w:type="dxa"/>
            <w:shd w:val="solid" w:color="FFFFFF" w:fill="auto"/>
          </w:tcPr>
          <w:p w14:paraId="7F9C1811" w14:textId="5E7E9D6E" w:rsidR="006E7E83" w:rsidRPr="005A13C0" w:rsidRDefault="006E7E83" w:rsidP="00F84AAF">
            <w:pPr>
              <w:pStyle w:val="TAL"/>
              <w:rPr>
                <w:sz w:val="16"/>
                <w:szCs w:val="16"/>
              </w:rPr>
            </w:pPr>
            <w:r w:rsidRPr="005A13C0">
              <w:rPr>
                <w:sz w:val="16"/>
                <w:szCs w:val="16"/>
              </w:rPr>
              <w:t>3649</w:t>
            </w:r>
          </w:p>
        </w:tc>
        <w:tc>
          <w:tcPr>
            <w:tcW w:w="425" w:type="dxa"/>
            <w:shd w:val="solid" w:color="FFFFFF" w:fill="auto"/>
          </w:tcPr>
          <w:p w14:paraId="22544CC6" w14:textId="21A64366" w:rsidR="006E7E83" w:rsidRPr="005A13C0" w:rsidRDefault="006E7E83" w:rsidP="00F84AAF">
            <w:pPr>
              <w:pStyle w:val="TAL"/>
              <w:rPr>
                <w:sz w:val="16"/>
                <w:szCs w:val="16"/>
              </w:rPr>
            </w:pPr>
            <w:r w:rsidRPr="005A13C0">
              <w:rPr>
                <w:sz w:val="16"/>
                <w:szCs w:val="16"/>
              </w:rPr>
              <w:t>1</w:t>
            </w:r>
          </w:p>
        </w:tc>
        <w:tc>
          <w:tcPr>
            <w:tcW w:w="425" w:type="dxa"/>
            <w:shd w:val="solid" w:color="FFFFFF" w:fill="auto"/>
          </w:tcPr>
          <w:p w14:paraId="17120081" w14:textId="486CA3C3" w:rsidR="006E7E83" w:rsidRPr="005A13C0" w:rsidRDefault="006E7E83" w:rsidP="00F84AAF">
            <w:pPr>
              <w:pStyle w:val="TAL"/>
              <w:rPr>
                <w:sz w:val="16"/>
                <w:szCs w:val="16"/>
              </w:rPr>
            </w:pPr>
            <w:r w:rsidRPr="005A13C0">
              <w:rPr>
                <w:sz w:val="16"/>
                <w:szCs w:val="16"/>
              </w:rPr>
              <w:t>A</w:t>
            </w:r>
          </w:p>
        </w:tc>
        <w:tc>
          <w:tcPr>
            <w:tcW w:w="4820" w:type="dxa"/>
            <w:shd w:val="solid" w:color="FFFFFF" w:fill="auto"/>
          </w:tcPr>
          <w:p w14:paraId="28AA0DA9" w14:textId="6600C96B" w:rsidR="006E7E83" w:rsidRPr="005A13C0" w:rsidRDefault="006E7E83" w:rsidP="00F84AAF">
            <w:pPr>
              <w:pStyle w:val="TAL"/>
              <w:rPr>
                <w:sz w:val="16"/>
                <w:szCs w:val="16"/>
              </w:rPr>
            </w:pPr>
            <w:r w:rsidRPr="005A13C0">
              <w:rPr>
                <w:sz w:val="16"/>
                <w:szCs w:val="16"/>
              </w:rPr>
              <w:t>Correction of the Signalling Based Tracing support</w:t>
            </w:r>
          </w:p>
        </w:tc>
        <w:tc>
          <w:tcPr>
            <w:tcW w:w="708" w:type="dxa"/>
            <w:shd w:val="solid" w:color="FFFFFF" w:fill="auto"/>
          </w:tcPr>
          <w:p w14:paraId="1EDADA19" w14:textId="6F57151C" w:rsidR="006E7E83" w:rsidRPr="005A13C0" w:rsidRDefault="006E7E83" w:rsidP="00F84AAF">
            <w:pPr>
              <w:pStyle w:val="TAC"/>
              <w:rPr>
                <w:sz w:val="16"/>
                <w:szCs w:val="16"/>
              </w:rPr>
            </w:pPr>
            <w:r w:rsidRPr="005A13C0">
              <w:rPr>
                <w:sz w:val="16"/>
                <w:szCs w:val="16"/>
              </w:rPr>
              <w:t>17.5.0</w:t>
            </w:r>
          </w:p>
        </w:tc>
      </w:tr>
      <w:tr w:rsidR="00DF6095" w:rsidRPr="005A13C0" w14:paraId="4D34F890" w14:textId="77777777" w:rsidTr="009D14FB">
        <w:tc>
          <w:tcPr>
            <w:tcW w:w="800" w:type="dxa"/>
            <w:shd w:val="solid" w:color="FFFFFF" w:fill="auto"/>
          </w:tcPr>
          <w:p w14:paraId="325E108E" w14:textId="04308A47" w:rsidR="00DF6095" w:rsidRPr="005A13C0" w:rsidRDefault="00DF6095" w:rsidP="00F84AAF">
            <w:pPr>
              <w:pStyle w:val="TAC"/>
              <w:rPr>
                <w:sz w:val="16"/>
                <w:szCs w:val="16"/>
              </w:rPr>
            </w:pPr>
            <w:r w:rsidRPr="005A13C0">
              <w:rPr>
                <w:sz w:val="16"/>
                <w:szCs w:val="16"/>
              </w:rPr>
              <w:t>2022-06</w:t>
            </w:r>
          </w:p>
        </w:tc>
        <w:tc>
          <w:tcPr>
            <w:tcW w:w="800" w:type="dxa"/>
            <w:shd w:val="solid" w:color="FFFFFF" w:fill="auto"/>
          </w:tcPr>
          <w:p w14:paraId="5DADEAC1" w14:textId="553570BA" w:rsidR="00DF6095" w:rsidRPr="005A13C0" w:rsidRDefault="00DF6095" w:rsidP="00F84AAF">
            <w:pPr>
              <w:pStyle w:val="TAL"/>
              <w:rPr>
                <w:sz w:val="16"/>
                <w:szCs w:val="16"/>
              </w:rPr>
            </w:pPr>
            <w:r w:rsidRPr="005A13C0">
              <w:rPr>
                <w:sz w:val="16"/>
                <w:szCs w:val="16"/>
              </w:rPr>
              <w:t>SP#96</w:t>
            </w:r>
          </w:p>
        </w:tc>
        <w:tc>
          <w:tcPr>
            <w:tcW w:w="1094" w:type="dxa"/>
            <w:shd w:val="solid" w:color="FFFFFF" w:fill="auto"/>
          </w:tcPr>
          <w:p w14:paraId="7413DFC7" w14:textId="19BE57A8" w:rsidR="00DF6095" w:rsidRPr="005A13C0" w:rsidRDefault="00DF6095" w:rsidP="00F84AAF">
            <w:pPr>
              <w:pStyle w:val="TAC"/>
              <w:rPr>
                <w:sz w:val="16"/>
                <w:szCs w:val="16"/>
              </w:rPr>
            </w:pPr>
            <w:r w:rsidRPr="005A13C0">
              <w:rPr>
                <w:sz w:val="16"/>
                <w:szCs w:val="16"/>
              </w:rPr>
              <w:t>SP-220410</w:t>
            </w:r>
          </w:p>
        </w:tc>
        <w:tc>
          <w:tcPr>
            <w:tcW w:w="567" w:type="dxa"/>
            <w:shd w:val="solid" w:color="FFFFFF" w:fill="auto"/>
          </w:tcPr>
          <w:p w14:paraId="397CC430" w14:textId="1277FB4C" w:rsidR="00DF6095" w:rsidRPr="005A13C0" w:rsidRDefault="00DF6095" w:rsidP="00F84AAF">
            <w:pPr>
              <w:pStyle w:val="TAL"/>
              <w:rPr>
                <w:sz w:val="16"/>
                <w:szCs w:val="16"/>
              </w:rPr>
            </w:pPr>
            <w:r w:rsidRPr="005A13C0">
              <w:rPr>
                <w:sz w:val="16"/>
                <w:szCs w:val="16"/>
              </w:rPr>
              <w:t>3650</w:t>
            </w:r>
          </w:p>
        </w:tc>
        <w:tc>
          <w:tcPr>
            <w:tcW w:w="425" w:type="dxa"/>
            <w:shd w:val="solid" w:color="FFFFFF" w:fill="auto"/>
          </w:tcPr>
          <w:p w14:paraId="027F38B0" w14:textId="622D4F99" w:rsidR="00DF6095" w:rsidRPr="005A13C0" w:rsidRDefault="00DF6095" w:rsidP="00F84AAF">
            <w:pPr>
              <w:pStyle w:val="TAL"/>
              <w:rPr>
                <w:sz w:val="16"/>
                <w:szCs w:val="16"/>
              </w:rPr>
            </w:pPr>
            <w:r w:rsidRPr="005A13C0">
              <w:rPr>
                <w:sz w:val="16"/>
                <w:szCs w:val="16"/>
              </w:rPr>
              <w:t>1</w:t>
            </w:r>
          </w:p>
        </w:tc>
        <w:tc>
          <w:tcPr>
            <w:tcW w:w="425" w:type="dxa"/>
            <w:shd w:val="solid" w:color="FFFFFF" w:fill="auto"/>
          </w:tcPr>
          <w:p w14:paraId="65AE63D8" w14:textId="4471C608" w:rsidR="00DF6095" w:rsidRPr="005A13C0" w:rsidRDefault="00DF6095" w:rsidP="00F84AAF">
            <w:pPr>
              <w:pStyle w:val="TAL"/>
              <w:rPr>
                <w:sz w:val="16"/>
                <w:szCs w:val="16"/>
              </w:rPr>
            </w:pPr>
            <w:r w:rsidRPr="005A13C0">
              <w:rPr>
                <w:sz w:val="16"/>
                <w:szCs w:val="16"/>
              </w:rPr>
              <w:t>F</w:t>
            </w:r>
          </w:p>
        </w:tc>
        <w:tc>
          <w:tcPr>
            <w:tcW w:w="4820" w:type="dxa"/>
            <w:shd w:val="solid" w:color="FFFFFF" w:fill="auto"/>
          </w:tcPr>
          <w:p w14:paraId="6E39403E" w14:textId="79EA95F0" w:rsidR="00DF6095" w:rsidRPr="005A13C0" w:rsidRDefault="00DF6095" w:rsidP="00F84AAF">
            <w:pPr>
              <w:pStyle w:val="TAL"/>
              <w:rPr>
                <w:sz w:val="16"/>
                <w:szCs w:val="16"/>
              </w:rPr>
            </w:pPr>
            <w:r w:rsidRPr="005A13C0">
              <w:rPr>
                <w:sz w:val="16"/>
                <w:szCs w:val="16"/>
              </w:rPr>
              <w:t>UDR storing of non-subscriber related data</w:t>
            </w:r>
          </w:p>
        </w:tc>
        <w:tc>
          <w:tcPr>
            <w:tcW w:w="708" w:type="dxa"/>
            <w:shd w:val="solid" w:color="FFFFFF" w:fill="auto"/>
          </w:tcPr>
          <w:p w14:paraId="25627526" w14:textId="27916463" w:rsidR="00DF6095" w:rsidRPr="005A13C0" w:rsidRDefault="00DF6095" w:rsidP="00F84AAF">
            <w:pPr>
              <w:pStyle w:val="TAC"/>
              <w:rPr>
                <w:sz w:val="16"/>
                <w:szCs w:val="16"/>
              </w:rPr>
            </w:pPr>
            <w:r w:rsidRPr="005A13C0">
              <w:rPr>
                <w:sz w:val="16"/>
                <w:szCs w:val="16"/>
              </w:rPr>
              <w:t>17.5.0</w:t>
            </w:r>
          </w:p>
        </w:tc>
      </w:tr>
      <w:tr w:rsidR="00DF6095" w:rsidRPr="005A13C0" w14:paraId="75028002" w14:textId="77777777" w:rsidTr="009D14FB">
        <w:tc>
          <w:tcPr>
            <w:tcW w:w="800" w:type="dxa"/>
            <w:shd w:val="solid" w:color="FFFFFF" w:fill="auto"/>
          </w:tcPr>
          <w:p w14:paraId="0680C3E2" w14:textId="7BF5B433" w:rsidR="00DF6095" w:rsidRPr="005A13C0" w:rsidRDefault="00DF6095" w:rsidP="00F84AAF">
            <w:pPr>
              <w:pStyle w:val="TAC"/>
              <w:rPr>
                <w:sz w:val="16"/>
                <w:szCs w:val="16"/>
              </w:rPr>
            </w:pPr>
            <w:r w:rsidRPr="005A13C0">
              <w:rPr>
                <w:sz w:val="16"/>
                <w:szCs w:val="16"/>
              </w:rPr>
              <w:t>2022-06</w:t>
            </w:r>
          </w:p>
        </w:tc>
        <w:tc>
          <w:tcPr>
            <w:tcW w:w="800" w:type="dxa"/>
            <w:shd w:val="solid" w:color="FFFFFF" w:fill="auto"/>
          </w:tcPr>
          <w:p w14:paraId="14E76C07" w14:textId="1C0F02E3" w:rsidR="00DF6095" w:rsidRPr="005A13C0" w:rsidRDefault="00DF6095" w:rsidP="00F84AAF">
            <w:pPr>
              <w:pStyle w:val="TAL"/>
              <w:rPr>
                <w:sz w:val="16"/>
                <w:szCs w:val="16"/>
              </w:rPr>
            </w:pPr>
            <w:r w:rsidRPr="005A13C0">
              <w:rPr>
                <w:sz w:val="16"/>
                <w:szCs w:val="16"/>
              </w:rPr>
              <w:t>SP#96</w:t>
            </w:r>
          </w:p>
        </w:tc>
        <w:tc>
          <w:tcPr>
            <w:tcW w:w="1094" w:type="dxa"/>
            <w:shd w:val="solid" w:color="FFFFFF" w:fill="auto"/>
          </w:tcPr>
          <w:p w14:paraId="0D28017E" w14:textId="1838781F" w:rsidR="00DF6095" w:rsidRPr="005A13C0" w:rsidRDefault="00DF6095" w:rsidP="00F84AAF">
            <w:pPr>
              <w:pStyle w:val="TAC"/>
              <w:rPr>
                <w:sz w:val="16"/>
                <w:szCs w:val="16"/>
              </w:rPr>
            </w:pPr>
            <w:r w:rsidRPr="005A13C0">
              <w:rPr>
                <w:sz w:val="16"/>
                <w:szCs w:val="16"/>
              </w:rPr>
              <w:t>SP-220401</w:t>
            </w:r>
          </w:p>
        </w:tc>
        <w:tc>
          <w:tcPr>
            <w:tcW w:w="567" w:type="dxa"/>
            <w:shd w:val="solid" w:color="FFFFFF" w:fill="auto"/>
          </w:tcPr>
          <w:p w14:paraId="52CDF40C" w14:textId="37ABA9E6" w:rsidR="00DF6095" w:rsidRPr="005A13C0" w:rsidRDefault="00DF6095" w:rsidP="00F84AAF">
            <w:pPr>
              <w:pStyle w:val="TAL"/>
              <w:rPr>
                <w:sz w:val="16"/>
                <w:szCs w:val="16"/>
              </w:rPr>
            </w:pPr>
            <w:r w:rsidRPr="005A13C0">
              <w:rPr>
                <w:sz w:val="16"/>
                <w:szCs w:val="16"/>
              </w:rPr>
              <w:t>3652</w:t>
            </w:r>
          </w:p>
        </w:tc>
        <w:tc>
          <w:tcPr>
            <w:tcW w:w="425" w:type="dxa"/>
            <w:shd w:val="solid" w:color="FFFFFF" w:fill="auto"/>
          </w:tcPr>
          <w:p w14:paraId="42184FD1" w14:textId="09551893" w:rsidR="00DF6095" w:rsidRPr="005A13C0" w:rsidRDefault="00DF6095" w:rsidP="00F84AAF">
            <w:pPr>
              <w:pStyle w:val="TAL"/>
              <w:rPr>
                <w:sz w:val="16"/>
                <w:szCs w:val="16"/>
              </w:rPr>
            </w:pPr>
            <w:r w:rsidRPr="005A13C0">
              <w:rPr>
                <w:sz w:val="16"/>
                <w:szCs w:val="16"/>
              </w:rPr>
              <w:t>1</w:t>
            </w:r>
          </w:p>
        </w:tc>
        <w:tc>
          <w:tcPr>
            <w:tcW w:w="425" w:type="dxa"/>
            <w:shd w:val="solid" w:color="FFFFFF" w:fill="auto"/>
          </w:tcPr>
          <w:p w14:paraId="39BAEE80" w14:textId="2DC4A9D7" w:rsidR="00DF6095" w:rsidRPr="005A13C0" w:rsidRDefault="00DF6095" w:rsidP="00F84AAF">
            <w:pPr>
              <w:pStyle w:val="TAL"/>
              <w:rPr>
                <w:sz w:val="16"/>
                <w:szCs w:val="16"/>
              </w:rPr>
            </w:pPr>
            <w:r w:rsidRPr="005A13C0">
              <w:rPr>
                <w:sz w:val="16"/>
                <w:szCs w:val="16"/>
              </w:rPr>
              <w:t>F</w:t>
            </w:r>
          </w:p>
        </w:tc>
        <w:tc>
          <w:tcPr>
            <w:tcW w:w="4820" w:type="dxa"/>
            <w:shd w:val="solid" w:color="FFFFFF" w:fill="auto"/>
          </w:tcPr>
          <w:p w14:paraId="535C7BB7" w14:textId="627D70FF" w:rsidR="00DF6095" w:rsidRPr="005A13C0" w:rsidRDefault="00DF6095" w:rsidP="00F84AAF">
            <w:pPr>
              <w:pStyle w:val="TAL"/>
              <w:rPr>
                <w:sz w:val="16"/>
                <w:szCs w:val="16"/>
              </w:rPr>
            </w:pPr>
            <w:r w:rsidRPr="005A13C0">
              <w:rPr>
                <w:sz w:val="16"/>
                <w:szCs w:val="16"/>
              </w:rPr>
              <w:t>Clarification on roaming for NSAC procedure</w:t>
            </w:r>
          </w:p>
        </w:tc>
        <w:tc>
          <w:tcPr>
            <w:tcW w:w="708" w:type="dxa"/>
            <w:shd w:val="solid" w:color="FFFFFF" w:fill="auto"/>
          </w:tcPr>
          <w:p w14:paraId="1E0305CE" w14:textId="4342D2CB" w:rsidR="00DF6095" w:rsidRPr="005A13C0" w:rsidRDefault="00DF6095" w:rsidP="00F84AAF">
            <w:pPr>
              <w:pStyle w:val="TAC"/>
              <w:rPr>
                <w:sz w:val="16"/>
                <w:szCs w:val="16"/>
              </w:rPr>
            </w:pPr>
            <w:r w:rsidRPr="005A13C0">
              <w:rPr>
                <w:sz w:val="16"/>
                <w:szCs w:val="16"/>
              </w:rPr>
              <w:t>17.5.0</w:t>
            </w:r>
          </w:p>
        </w:tc>
      </w:tr>
      <w:tr w:rsidR="00DF6095" w:rsidRPr="005A13C0" w14:paraId="3E9E0D54" w14:textId="77777777" w:rsidTr="009D14FB">
        <w:tc>
          <w:tcPr>
            <w:tcW w:w="800" w:type="dxa"/>
            <w:shd w:val="solid" w:color="FFFFFF" w:fill="auto"/>
          </w:tcPr>
          <w:p w14:paraId="310A7DA3" w14:textId="507219EB" w:rsidR="00DF6095" w:rsidRPr="005A13C0" w:rsidRDefault="00DF6095" w:rsidP="00F84AAF">
            <w:pPr>
              <w:pStyle w:val="TAC"/>
              <w:rPr>
                <w:sz w:val="16"/>
                <w:szCs w:val="16"/>
              </w:rPr>
            </w:pPr>
            <w:r w:rsidRPr="005A13C0">
              <w:rPr>
                <w:sz w:val="16"/>
                <w:szCs w:val="16"/>
              </w:rPr>
              <w:t>2022-06</w:t>
            </w:r>
          </w:p>
        </w:tc>
        <w:tc>
          <w:tcPr>
            <w:tcW w:w="800" w:type="dxa"/>
            <w:shd w:val="solid" w:color="FFFFFF" w:fill="auto"/>
          </w:tcPr>
          <w:p w14:paraId="7A82B476" w14:textId="4459345F" w:rsidR="00DF6095" w:rsidRPr="005A13C0" w:rsidRDefault="00DF6095" w:rsidP="00F84AAF">
            <w:pPr>
              <w:pStyle w:val="TAL"/>
              <w:rPr>
                <w:sz w:val="16"/>
                <w:szCs w:val="16"/>
              </w:rPr>
            </w:pPr>
            <w:r w:rsidRPr="005A13C0">
              <w:rPr>
                <w:sz w:val="16"/>
                <w:szCs w:val="16"/>
              </w:rPr>
              <w:t>SP#96</w:t>
            </w:r>
          </w:p>
        </w:tc>
        <w:tc>
          <w:tcPr>
            <w:tcW w:w="1094" w:type="dxa"/>
            <w:shd w:val="solid" w:color="FFFFFF" w:fill="auto"/>
          </w:tcPr>
          <w:p w14:paraId="03521728" w14:textId="6AFD9F6C" w:rsidR="00DF6095" w:rsidRPr="005A13C0" w:rsidRDefault="00DF6095" w:rsidP="00F84AAF">
            <w:pPr>
              <w:pStyle w:val="TAC"/>
              <w:rPr>
                <w:sz w:val="16"/>
                <w:szCs w:val="16"/>
              </w:rPr>
            </w:pPr>
            <w:r w:rsidRPr="005A13C0">
              <w:rPr>
                <w:sz w:val="16"/>
                <w:szCs w:val="16"/>
              </w:rPr>
              <w:t>SP-220394</w:t>
            </w:r>
          </w:p>
        </w:tc>
        <w:tc>
          <w:tcPr>
            <w:tcW w:w="567" w:type="dxa"/>
            <w:shd w:val="solid" w:color="FFFFFF" w:fill="auto"/>
          </w:tcPr>
          <w:p w14:paraId="7F4F1432" w14:textId="239DA44E" w:rsidR="00DF6095" w:rsidRPr="005A13C0" w:rsidRDefault="00DF6095" w:rsidP="00F84AAF">
            <w:pPr>
              <w:pStyle w:val="TAL"/>
              <w:rPr>
                <w:sz w:val="16"/>
                <w:szCs w:val="16"/>
              </w:rPr>
            </w:pPr>
            <w:r w:rsidRPr="005A13C0">
              <w:rPr>
                <w:sz w:val="16"/>
                <w:szCs w:val="16"/>
              </w:rPr>
              <w:t>3653</w:t>
            </w:r>
          </w:p>
        </w:tc>
        <w:tc>
          <w:tcPr>
            <w:tcW w:w="425" w:type="dxa"/>
            <w:shd w:val="solid" w:color="FFFFFF" w:fill="auto"/>
          </w:tcPr>
          <w:p w14:paraId="17C6CAFD" w14:textId="486E02E5" w:rsidR="00DF6095" w:rsidRPr="005A13C0" w:rsidRDefault="00DF6095" w:rsidP="00F84AAF">
            <w:pPr>
              <w:pStyle w:val="TAL"/>
              <w:rPr>
                <w:sz w:val="16"/>
                <w:szCs w:val="16"/>
              </w:rPr>
            </w:pPr>
            <w:r w:rsidRPr="005A13C0">
              <w:rPr>
                <w:sz w:val="16"/>
                <w:szCs w:val="16"/>
              </w:rPr>
              <w:t>1</w:t>
            </w:r>
          </w:p>
        </w:tc>
        <w:tc>
          <w:tcPr>
            <w:tcW w:w="425" w:type="dxa"/>
            <w:shd w:val="solid" w:color="FFFFFF" w:fill="auto"/>
          </w:tcPr>
          <w:p w14:paraId="40660A07" w14:textId="10F323FE" w:rsidR="00DF6095" w:rsidRPr="005A13C0" w:rsidRDefault="00DF6095" w:rsidP="00F84AAF">
            <w:pPr>
              <w:pStyle w:val="TAL"/>
              <w:rPr>
                <w:sz w:val="16"/>
                <w:szCs w:val="16"/>
              </w:rPr>
            </w:pPr>
            <w:r w:rsidRPr="005A13C0">
              <w:rPr>
                <w:sz w:val="16"/>
                <w:szCs w:val="16"/>
              </w:rPr>
              <w:t>F</w:t>
            </w:r>
          </w:p>
        </w:tc>
        <w:tc>
          <w:tcPr>
            <w:tcW w:w="4820" w:type="dxa"/>
            <w:shd w:val="solid" w:color="FFFFFF" w:fill="auto"/>
          </w:tcPr>
          <w:p w14:paraId="259B7846" w14:textId="74779054" w:rsidR="00DF6095" w:rsidRPr="005A13C0" w:rsidRDefault="00DF6095" w:rsidP="00F84AAF">
            <w:pPr>
              <w:pStyle w:val="TAL"/>
              <w:rPr>
                <w:sz w:val="16"/>
                <w:szCs w:val="16"/>
              </w:rPr>
            </w:pPr>
            <w:r w:rsidRPr="005A13C0">
              <w:rPr>
                <w:sz w:val="16"/>
                <w:szCs w:val="16"/>
              </w:rPr>
              <w:t>Remove country of UE location from clause 5.16.4.1 in TS23.501</w:t>
            </w:r>
          </w:p>
        </w:tc>
        <w:tc>
          <w:tcPr>
            <w:tcW w:w="708" w:type="dxa"/>
            <w:shd w:val="solid" w:color="FFFFFF" w:fill="auto"/>
          </w:tcPr>
          <w:p w14:paraId="5861E514" w14:textId="3E276251" w:rsidR="00DF6095" w:rsidRPr="005A13C0" w:rsidRDefault="00DF6095" w:rsidP="00F84AAF">
            <w:pPr>
              <w:pStyle w:val="TAC"/>
              <w:rPr>
                <w:sz w:val="16"/>
                <w:szCs w:val="16"/>
              </w:rPr>
            </w:pPr>
            <w:r w:rsidRPr="005A13C0">
              <w:rPr>
                <w:sz w:val="16"/>
                <w:szCs w:val="16"/>
              </w:rPr>
              <w:t>17.5.0</w:t>
            </w:r>
          </w:p>
        </w:tc>
      </w:tr>
      <w:tr w:rsidR="000342C3" w:rsidRPr="005A13C0" w14:paraId="421153A4" w14:textId="77777777" w:rsidTr="009D14FB">
        <w:tc>
          <w:tcPr>
            <w:tcW w:w="800" w:type="dxa"/>
            <w:shd w:val="solid" w:color="FFFFFF" w:fill="auto"/>
          </w:tcPr>
          <w:p w14:paraId="0ECEBD77" w14:textId="2DC29F5C" w:rsidR="000342C3" w:rsidRPr="005A13C0" w:rsidRDefault="000342C3" w:rsidP="00F84AAF">
            <w:pPr>
              <w:pStyle w:val="TAC"/>
              <w:rPr>
                <w:sz w:val="16"/>
                <w:szCs w:val="16"/>
              </w:rPr>
            </w:pPr>
            <w:r w:rsidRPr="005A13C0">
              <w:rPr>
                <w:sz w:val="16"/>
                <w:szCs w:val="16"/>
              </w:rPr>
              <w:t>2022-06</w:t>
            </w:r>
          </w:p>
        </w:tc>
        <w:tc>
          <w:tcPr>
            <w:tcW w:w="800" w:type="dxa"/>
            <w:shd w:val="solid" w:color="FFFFFF" w:fill="auto"/>
          </w:tcPr>
          <w:p w14:paraId="2C473C0C" w14:textId="1E684BAA" w:rsidR="000342C3" w:rsidRPr="005A13C0" w:rsidRDefault="000342C3" w:rsidP="00F84AAF">
            <w:pPr>
              <w:pStyle w:val="TAL"/>
              <w:rPr>
                <w:sz w:val="16"/>
                <w:szCs w:val="16"/>
              </w:rPr>
            </w:pPr>
            <w:r w:rsidRPr="005A13C0">
              <w:rPr>
                <w:sz w:val="16"/>
                <w:szCs w:val="16"/>
              </w:rPr>
              <w:t>SP#96</w:t>
            </w:r>
          </w:p>
        </w:tc>
        <w:tc>
          <w:tcPr>
            <w:tcW w:w="1094" w:type="dxa"/>
            <w:shd w:val="solid" w:color="FFFFFF" w:fill="auto"/>
          </w:tcPr>
          <w:p w14:paraId="43D76C94" w14:textId="4B2EF38D" w:rsidR="000342C3" w:rsidRPr="005A13C0" w:rsidRDefault="000342C3" w:rsidP="00F84AAF">
            <w:pPr>
              <w:pStyle w:val="TAC"/>
              <w:rPr>
                <w:sz w:val="16"/>
                <w:szCs w:val="16"/>
              </w:rPr>
            </w:pPr>
            <w:r w:rsidRPr="005A13C0">
              <w:rPr>
                <w:sz w:val="16"/>
                <w:szCs w:val="16"/>
              </w:rPr>
              <w:t>SP-220411</w:t>
            </w:r>
          </w:p>
        </w:tc>
        <w:tc>
          <w:tcPr>
            <w:tcW w:w="567" w:type="dxa"/>
            <w:shd w:val="solid" w:color="FFFFFF" w:fill="auto"/>
          </w:tcPr>
          <w:p w14:paraId="3A6D49E6" w14:textId="591EC267" w:rsidR="000342C3" w:rsidRPr="005A13C0" w:rsidRDefault="000342C3" w:rsidP="00F84AAF">
            <w:pPr>
              <w:pStyle w:val="TAL"/>
              <w:rPr>
                <w:sz w:val="16"/>
                <w:szCs w:val="16"/>
              </w:rPr>
            </w:pPr>
            <w:r w:rsidRPr="005A13C0">
              <w:rPr>
                <w:sz w:val="16"/>
                <w:szCs w:val="16"/>
              </w:rPr>
              <w:t>3654</w:t>
            </w:r>
          </w:p>
        </w:tc>
        <w:tc>
          <w:tcPr>
            <w:tcW w:w="425" w:type="dxa"/>
            <w:shd w:val="solid" w:color="FFFFFF" w:fill="auto"/>
          </w:tcPr>
          <w:p w14:paraId="0DB8D81F" w14:textId="148AC188" w:rsidR="000342C3" w:rsidRPr="005A13C0" w:rsidRDefault="000342C3" w:rsidP="00F84AAF">
            <w:pPr>
              <w:pStyle w:val="TAL"/>
              <w:rPr>
                <w:sz w:val="16"/>
                <w:szCs w:val="16"/>
              </w:rPr>
            </w:pPr>
            <w:r w:rsidRPr="005A13C0">
              <w:rPr>
                <w:sz w:val="16"/>
                <w:szCs w:val="16"/>
              </w:rPr>
              <w:t>1</w:t>
            </w:r>
          </w:p>
        </w:tc>
        <w:tc>
          <w:tcPr>
            <w:tcW w:w="425" w:type="dxa"/>
            <w:shd w:val="solid" w:color="FFFFFF" w:fill="auto"/>
          </w:tcPr>
          <w:p w14:paraId="0747CF64" w14:textId="6E298D53" w:rsidR="000342C3" w:rsidRPr="005A13C0" w:rsidRDefault="000342C3" w:rsidP="00F84AAF">
            <w:pPr>
              <w:pStyle w:val="TAL"/>
              <w:rPr>
                <w:sz w:val="16"/>
                <w:szCs w:val="16"/>
              </w:rPr>
            </w:pPr>
            <w:r w:rsidRPr="005A13C0">
              <w:rPr>
                <w:sz w:val="16"/>
                <w:szCs w:val="16"/>
              </w:rPr>
              <w:t>F</w:t>
            </w:r>
          </w:p>
        </w:tc>
        <w:tc>
          <w:tcPr>
            <w:tcW w:w="4820" w:type="dxa"/>
            <w:shd w:val="solid" w:color="FFFFFF" w:fill="auto"/>
          </w:tcPr>
          <w:p w14:paraId="68EBF6A8" w14:textId="172FAB23" w:rsidR="000342C3" w:rsidRPr="005A13C0" w:rsidRDefault="000342C3" w:rsidP="00F84AAF">
            <w:pPr>
              <w:pStyle w:val="TAL"/>
              <w:rPr>
                <w:sz w:val="16"/>
                <w:szCs w:val="16"/>
              </w:rPr>
            </w:pPr>
            <w:r w:rsidRPr="005A13C0">
              <w:rPr>
                <w:sz w:val="16"/>
                <w:szCs w:val="16"/>
              </w:rPr>
              <w:t>Correction of NSSF involvement in Registration procedure when NSSAA is used</w:t>
            </w:r>
          </w:p>
        </w:tc>
        <w:tc>
          <w:tcPr>
            <w:tcW w:w="708" w:type="dxa"/>
            <w:shd w:val="solid" w:color="FFFFFF" w:fill="auto"/>
          </w:tcPr>
          <w:p w14:paraId="3F62883D" w14:textId="4DD9ED1E" w:rsidR="000342C3" w:rsidRPr="005A13C0" w:rsidRDefault="000342C3" w:rsidP="00F84AAF">
            <w:pPr>
              <w:pStyle w:val="TAC"/>
              <w:rPr>
                <w:sz w:val="16"/>
                <w:szCs w:val="16"/>
              </w:rPr>
            </w:pPr>
            <w:r w:rsidRPr="005A13C0">
              <w:rPr>
                <w:sz w:val="16"/>
                <w:szCs w:val="16"/>
              </w:rPr>
              <w:t>17.5.0</w:t>
            </w:r>
          </w:p>
        </w:tc>
      </w:tr>
      <w:tr w:rsidR="000342C3" w:rsidRPr="005A13C0" w14:paraId="55D773BF" w14:textId="77777777" w:rsidTr="009D14FB">
        <w:tc>
          <w:tcPr>
            <w:tcW w:w="800" w:type="dxa"/>
            <w:shd w:val="solid" w:color="FFFFFF" w:fill="auto"/>
          </w:tcPr>
          <w:p w14:paraId="498FE3E4" w14:textId="45804878" w:rsidR="000342C3" w:rsidRPr="005A13C0" w:rsidRDefault="000342C3" w:rsidP="00F84AAF">
            <w:pPr>
              <w:pStyle w:val="TAC"/>
              <w:rPr>
                <w:sz w:val="16"/>
                <w:szCs w:val="16"/>
              </w:rPr>
            </w:pPr>
            <w:r w:rsidRPr="005A13C0">
              <w:rPr>
                <w:sz w:val="16"/>
                <w:szCs w:val="16"/>
              </w:rPr>
              <w:t>2022-06</w:t>
            </w:r>
          </w:p>
        </w:tc>
        <w:tc>
          <w:tcPr>
            <w:tcW w:w="800" w:type="dxa"/>
            <w:shd w:val="solid" w:color="FFFFFF" w:fill="auto"/>
          </w:tcPr>
          <w:p w14:paraId="30268CE7" w14:textId="6568F484" w:rsidR="000342C3" w:rsidRPr="005A13C0" w:rsidRDefault="000342C3" w:rsidP="00F84AAF">
            <w:pPr>
              <w:pStyle w:val="TAL"/>
              <w:rPr>
                <w:sz w:val="16"/>
                <w:szCs w:val="16"/>
              </w:rPr>
            </w:pPr>
            <w:r w:rsidRPr="005A13C0">
              <w:rPr>
                <w:sz w:val="16"/>
                <w:szCs w:val="16"/>
              </w:rPr>
              <w:t>SP#96</w:t>
            </w:r>
          </w:p>
        </w:tc>
        <w:tc>
          <w:tcPr>
            <w:tcW w:w="1094" w:type="dxa"/>
            <w:shd w:val="solid" w:color="FFFFFF" w:fill="auto"/>
          </w:tcPr>
          <w:p w14:paraId="51F8430C" w14:textId="0D857AB1" w:rsidR="000342C3" w:rsidRPr="005A13C0" w:rsidRDefault="000342C3" w:rsidP="00F84AAF">
            <w:pPr>
              <w:pStyle w:val="TAC"/>
              <w:rPr>
                <w:sz w:val="16"/>
                <w:szCs w:val="16"/>
              </w:rPr>
            </w:pPr>
            <w:r w:rsidRPr="005A13C0">
              <w:rPr>
                <w:sz w:val="16"/>
                <w:szCs w:val="16"/>
              </w:rPr>
              <w:t>SP-220410</w:t>
            </w:r>
          </w:p>
        </w:tc>
        <w:tc>
          <w:tcPr>
            <w:tcW w:w="567" w:type="dxa"/>
            <w:shd w:val="solid" w:color="FFFFFF" w:fill="auto"/>
          </w:tcPr>
          <w:p w14:paraId="3C3107FD" w14:textId="2F4526DE" w:rsidR="000342C3" w:rsidRPr="005A13C0" w:rsidRDefault="000342C3" w:rsidP="00F84AAF">
            <w:pPr>
              <w:pStyle w:val="TAL"/>
              <w:rPr>
                <w:sz w:val="16"/>
                <w:szCs w:val="16"/>
              </w:rPr>
            </w:pPr>
            <w:r w:rsidRPr="005A13C0">
              <w:rPr>
                <w:sz w:val="16"/>
                <w:szCs w:val="16"/>
              </w:rPr>
              <w:t>3655</w:t>
            </w:r>
          </w:p>
        </w:tc>
        <w:tc>
          <w:tcPr>
            <w:tcW w:w="425" w:type="dxa"/>
            <w:shd w:val="solid" w:color="FFFFFF" w:fill="auto"/>
          </w:tcPr>
          <w:p w14:paraId="400C4C94" w14:textId="541B3235" w:rsidR="000342C3" w:rsidRPr="005A13C0" w:rsidRDefault="000342C3" w:rsidP="00F84AAF">
            <w:pPr>
              <w:pStyle w:val="TAL"/>
              <w:rPr>
                <w:sz w:val="16"/>
                <w:szCs w:val="16"/>
              </w:rPr>
            </w:pPr>
            <w:r w:rsidRPr="005A13C0">
              <w:rPr>
                <w:sz w:val="16"/>
                <w:szCs w:val="16"/>
              </w:rPr>
              <w:t>1</w:t>
            </w:r>
          </w:p>
        </w:tc>
        <w:tc>
          <w:tcPr>
            <w:tcW w:w="425" w:type="dxa"/>
            <w:shd w:val="solid" w:color="FFFFFF" w:fill="auto"/>
          </w:tcPr>
          <w:p w14:paraId="32E2912C" w14:textId="73DEE18F" w:rsidR="000342C3" w:rsidRPr="005A13C0" w:rsidRDefault="000342C3" w:rsidP="00F84AAF">
            <w:pPr>
              <w:pStyle w:val="TAL"/>
              <w:rPr>
                <w:sz w:val="16"/>
                <w:szCs w:val="16"/>
              </w:rPr>
            </w:pPr>
            <w:r w:rsidRPr="005A13C0">
              <w:rPr>
                <w:sz w:val="16"/>
                <w:szCs w:val="16"/>
              </w:rPr>
              <w:t>F</w:t>
            </w:r>
          </w:p>
        </w:tc>
        <w:tc>
          <w:tcPr>
            <w:tcW w:w="4820" w:type="dxa"/>
            <w:shd w:val="solid" w:color="FFFFFF" w:fill="auto"/>
          </w:tcPr>
          <w:p w14:paraId="38E822CC" w14:textId="7701948D" w:rsidR="000342C3" w:rsidRPr="005A13C0" w:rsidRDefault="000342C3" w:rsidP="00F84AAF">
            <w:pPr>
              <w:pStyle w:val="TAL"/>
              <w:rPr>
                <w:sz w:val="16"/>
                <w:szCs w:val="16"/>
              </w:rPr>
            </w:pPr>
            <w:r w:rsidRPr="005A13C0">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5A13C0" w:rsidRDefault="000342C3" w:rsidP="00F84AAF">
            <w:pPr>
              <w:pStyle w:val="TAC"/>
              <w:rPr>
                <w:sz w:val="16"/>
                <w:szCs w:val="16"/>
              </w:rPr>
            </w:pPr>
            <w:r w:rsidRPr="005A13C0">
              <w:rPr>
                <w:sz w:val="16"/>
                <w:szCs w:val="16"/>
              </w:rPr>
              <w:t>17.5.0</w:t>
            </w:r>
          </w:p>
        </w:tc>
      </w:tr>
      <w:tr w:rsidR="00EC5600" w:rsidRPr="005A13C0" w14:paraId="5DA28CD8" w14:textId="77777777" w:rsidTr="009D14FB">
        <w:tc>
          <w:tcPr>
            <w:tcW w:w="800" w:type="dxa"/>
            <w:shd w:val="solid" w:color="FFFFFF" w:fill="auto"/>
          </w:tcPr>
          <w:p w14:paraId="20AAA73C" w14:textId="0AFDAF08" w:rsidR="00EC5600" w:rsidRPr="005A13C0" w:rsidRDefault="00EC5600" w:rsidP="00F84AAF">
            <w:pPr>
              <w:pStyle w:val="TAC"/>
              <w:rPr>
                <w:sz w:val="16"/>
                <w:szCs w:val="16"/>
              </w:rPr>
            </w:pPr>
            <w:r w:rsidRPr="005A13C0">
              <w:rPr>
                <w:sz w:val="16"/>
                <w:szCs w:val="16"/>
              </w:rPr>
              <w:t>2022-09</w:t>
            </w:r>
          </w:p>
        </w:tc>
        <w:tc>
          <w:tcPr>
            <w:tcW w:w="800" w:type="dxa"/>
            <w:shd w:val="solid" w:color="FFFFFF" w:fill="auto"/>
          </w:tcPr>
          <w:p w14:paraId="4DDE6C28" w14:textId="393B98B7" w:rsidR="00EC5600" w:rsidRPr="005A13C0" w:rsidRDefault="00EC5600" w:rsidP="00F84AAF">
            <w:pPr>
              <w:pStyle w:val="TAL"/>
              <w:rPr>
                <w:sz w:val="16"/>
                <w:szCs w:val="16"/>
              </w:rPr>
            </w:pPr>
            <w:r w:rsidRPr="005A13C0">
              <w:rPr>
                <w:sz w:val="16"/>
                <w:szCs w:val="16"/>
              </w:rPr>
              <w:t>SP#97E</w:t>
            </w:r>
          </w:p>
        </w:tc>
        <w:tc>
          <w:tcPr>
            <w:tcW w:w="1094" w:type="dxa"/>
            <w:shd w:val="solid" w:color="FFFFFF" w:fill="auto"/>
          </w:tcPr>
          <w:p w14:paraId="68E81FAF" w14:textId="10AAC5FB" w:rsidR="00EC5600" w:rsidRPr="005A13C0" w:rsidRDefault="00EC5600" w:rsidP="00F84AAF">
            <w:pPr>
              <w:pStyle w:val="TAC"/>
              <w:rPr>
                <w:sz w:val="16"/>
                <w:szCs w:val="16"/>
              </w:rPr>
            </w:pPr>
            <w:r w:rsidRPr="005A13C0">
              <w:rPr>
                <w:sz w:val="16"/>
                <w:szCs w:val="16"/>
              </w:rPr>
              <w:t>SP-220783</w:t>
            </w:r>
          </w:p>
        </w:tc>
        <w:tc>
          <w:tcPr>
            <w:tcW w:w="567" w:type="dxa"/>
            <w:shd w:val="solid" w:color="FFFFFF" w:fill="auto"/>
          </w:tcPr>
          <w:p w14:paraId="2C145EA8" w14:textId="180220B2" w:rsidR="00EC5600" w:rsidRPr="005A13C0" w:rsidRDefault="00EC5600" w:rsidP="00F84AAF">
            <w:pPr>
              <w:pStyle w:val="TAL"/>
              <w:rPr>
                <w:sz w:val="16"/>
                <w:szCs w:val="16"/>
              </w:rPr>
            </w:pPr>
            <w:r w:rsidRPr="005A13C0">
              <w:rPr>
                <w:sz w:val="16"/>
                <w:szCs w:val="16"/>
              </w:rPr>
              <w:t>3603</w:t>
            </w:r>
          </w:p>
        </w:tc>
        <w:tc>
          <w:tcPr>
            <w:tcW w:w="425" w:type="dxa"/>
            <w:shd w:val="solid" w:color="FFFFFF" w:fill="auto"/>
          </w:tcPr>
          <w:p w14:paraId="248023F5" w14:textId="1BA359FC" w:rsidR="00EC5600" w:rsidRPr="005A13C0" w:rsidRDefault="00EC5600" w:rsidP="00F84AAF">
            <w:pPr>
              <w:pStyle w:val="TAL"/>
              <w:rPr>
                <w:sz w:val="16"/>
                <w:szCs w:val="16"/>
              </w:rPr>
            </w:pPr>
            <w:r w:rsidRPr="005A13C0">
              <w:rPr>
                <w:sz w:val="16"/>
                <w:szCs w:val="16"/>
              </w:rPr>
              <w:t>4</w:t>
            </w:r>
          </w:p>
        </w:tc>
        <w:tc>
          <w:tcPr>
            <w:tcW w:w="425" w:type="dxa"/>
            <w:shd w:val="solid" w:color="FFFFFF" w:fill="auto"/>
          </w:tcPr>
          <w:p w14:paraId="62F02812" w14:textId="30E2873C" w:rsidR="00EC5600" w:rsidRPr="005A13C0" w:rsidRDefault="00EC5600" w:rsidP="00F84AAF">
            <w:pPr>
              <w:pStyle w:val="TAL"/>
              <w:rPr>
                <w:sz w:val="16"/>
                <w:szCs w:val="16"/>
              </w:rPr>
            </w:pPr>
            <w:r w:rsidRPr="005A13C0">
              <w:rPr>
                <w:sz w:val="16"/>
                <w:szCs w:val="16"/>
              </w:rPr>
              <w:t>F</w:t>
            </w:r>
          </w:p>
        </w:tc>
        <w:tc>
          <w:tcPr>
            <w:tcW w:w="4820" w:type="dxa"/>
            <w:shd w:val="solid" w:color="FFFFFF" w:fill="auto"/>
          </w:tcPr>
          <w:p w14:paraId="323E31FA" w14:textId="081AFDAD" w:rsidR="00EC5600" w:rsidRPr="005A13C0" w:rsidRDefault="00EC5600" w:rsidP="00F84AAF">
            <w:pPr>
              <w:pStyle w:val="TAL"/>
              <w:rPr>
                <w:sz w:val="16"/>
                <w:szCs w:val="16"/>
              </w:rPr>
            </w:pPr>
            <w:r w:rsidRPr="005A13C0">
              <w:rPr>
                <w:sz w:val="16"/>
                <w:szCs w:val="16"/>
              </w:rPr>
              <w:t xml:space="preserve">Defining the time distribution methods </w:t>
            </w:r>
          </w:p>
        </w:tc>
        <w:tc>
          <w:tcPr>
            <w:tcW w:w="708" w:type="dxa"/>
            <w:shd w:val="solid" w:color="FFFFFF" w:fill="auto"/>
          </w:tcPr>
          <w:p w14:paraId="17100BD4" w14:textId="15038981" w:rsidR="00EC5600" w:rsidRPr="005A13C0" w:rsidRDefault="00EC5600" w:rsidP="00F84AAF">
            <w:pPr>
              <w:pStyle w:val="TAC"/>
              <w:rPr>
                <w:sz w:val="16"/>
                <w:szCs w:val="16"/>
              </w:rPr>
            </w:pPr>
            <w:r w:rsidRPr="005A13C0">
              <w:rPr>
                <w:sz w:val="16"/>
                <w:szCs w:val="16"/>
              </w:rPr>
              <w:t>17.6.0</w:t>
            </w:r>
          </w:p>
        </w:tc>
      </w:tr>
      <w:tr w:rsidR="006357E4" w:rsidRPr="005A13C0" w14:paraId="667CB58D" w14:textId="77777777" w:rsidTr="009D14FB">
        <w:tc>
          <w:tcPr>
            <w:tcW w:w="800" w:type="dxa"/>
            <w:shd w:val="solid" w:color="FFFFFF" w:fill="auto"/>
          </w:tcPr>
          <w:p w14:paraId="7B327C6E" w14:textId="594DD5D6" w:rsidR="006357E4" w:rsidRPr="005A13C0" w:rsidRDefault="006357E4" w:rsidP="00F84AAF">
            <w:pPr>
              <w:pStyle w:val="TAC"/>
              <w:rPr>
                <w:sz w:val="16"/>
                <w:szCs w:val="16"/>
              </w:rPr>
            </w:pPr>
            <w:r w:rsidRPr="005A13C0">
              <w:rPr>
                <w:sz w:val="16"/>
                <w:szCs w:val="16"/>
              </w:rPr>
              <w:t>2022-09</w:t>
            </w:r>
          </w:p>
        </w:tc>
        <w:tc>
          <w:tcPr>
            <w:tcW w:w="800" w:type="dxa"/>
            <w:shd w:val="solid" w:color="FFFFFF" w:fill="auto"/>
          </w:tcPr>
          <w:p w14:paraId="5ADC71FC" w14:textId="1A115700" w:rsidR="006357E4" w:rsidRPr="005A13C0" w:rsidRDefault="006357E4" w:rsidP="00F84AAF">
            <w:pPr>
              <w:pStyle w:val="TAL"/>
              <w:rPr>
                <w:sz w:val="16"/>
                <w:szCs w:val="16"/>
              </w:rPr>
            </w:pPr>
            <w:r w:rsidRPr="005A13C0">
              <w:rPr>
                <w:sz w:val="16"/>
                <w:szCs w:val="16"/>
              </w:rPr>
              <w:t>SP#97E</w:t>
            </w:r>
          </w:p>
        </w:tc>
        <w:tc>
          <w:tcPr>
            <w:tcW w:w="1094" w:type="dxa"/>
            <w:shd w:val="solid" w:color="FFFFFF" w:fill="auto"/>
          </w:tcPr>
          <w:p w14:paraId="560DB6D3" w14:textId="1538B5FF" w:rsidR="006357E4" w:rsidRPr="005A13C0" w:rsidRDefault="006357E4" w:rsidP="00F84AAF">
            <w:pPr>
              <w:pStyle w:val="TAC"/>
              <w:rPr>
                <w:sz w:val="16"/>
                <w:szCs w:val="16"/>
              </w:rPr>
            </w:pPr>
            <w:r w:rsidRPr="005A13C0">
              <w:rPr>
                <w:sz w:val="16"/>
                <w:szCs w:val="16"/>
              </w:rPr>
              <w:t>SP-220780</w:t>
            </w:r>
          </w:p>
        </w:tc>
        <w:tc>
          <w:tcPr>
            <w:tcW w:w="567" w:type="dxa"/>
            <w:shd w:val="solid" w:color="FFFFFF" w:fill="auto"/>
          </w:tcPr>
          <w:p w14:paraId="672B942B" w14:textId="404CA525" w:rsidR="006357E4" w:rsidRPr="005A13C0" w:rsidRDefault="006357E4" w:rsidP="00F84AAF">
            <w:pPr>
              <w:pStyle w:val="TAL"/>
              <w:rPr>
                <w:sz w:val="16"/>
                <w:szCs w:val="16"/>
              </w:rPr>
            </w:pPr>
            <w:r w:rsidRPr="005A13C0">
              <w:rPr>
                <w:sz w:val="16"/>
                <w:szCs w:val="16"/>
              </w:rPr>
              <w:t>3616</w:t>
            </w:r>
          </w:p>
        </w:tc>
        <w:tc>
          <w:tcPr>
            <w:tcW w:w="425" w:type="dxa"/>
            <w:shd w:val="solid" w:color="FFFFFF" w:fill="auto"/>
          </w:tcPr>
          <w:p w14:paraId="0DE01575" w14:textId="55EE7A6B" w:rsidR="006357E4" w:rsidRPr="005A13C0" w:rsidRDefault="006357E4" w:rsidP="00F84AAF">
            <w:pPr>
              <w:pStyle w:val="TAL"/>
              <w:rPr>
                <w:sz w:val="16"/>
                <w:szCs w:val="16"/>
              </w:rPr>
            </w:pPr>
            <w:r w:rsidRPr="005A13C0">
              <w:rPr>
                <w:sz w:val="16"/>
                <w:szCs w:val="16"/>
              </w:rPr>
              <w:t>2</w:t>
            </w:r>
          </w:p>
        </w:tc>
        <w:tc>
          <w:tcPr>
            <w:tcW w:w="425" w:type="dxa"/>
            <w:shd w:val="solid" w:color="FFFFFF" w:fill="auto"/>
          </w:tcPr>
          <w:p w14:paraId="68A3E931" w14:textId="4CD837E9" w:rsidR="006357E4" w:rsidRPr="005A13C0" w:rsidRDefault="006357E4" w:rsidP="00F84AAF">
            <w:pPr>
              <w:pStyle w:val="TAL"/>
              <w:rPr>
                <w:sz w:val="16"/>
                <w:szCs w:val="16"/>
              </w:rPr>
            </w:pPr>
            <w:r w:rsidRPr="005A13C0">
              <w:rPr>
                <w:sz w:val="16"/>
                <w:szCs w:val="16"/>
              </w:rPr>
              <w:t>F</w:t>
            </w:r>
          </w:p>
        </w:tc>
        <w:tc>
          <w:tcPr>
            <w:tcW w:w="4820" w:type="dxa"/>
            <w:shd w:val="solid" w:color="FFFFFF" w:fill="auto"/>
          </w:tcPr>
          <w:p w14:paraId="7335E5C6" w14:textId="1096D93E" w:rsidR="006357E4" w:rsidRPr="005A13C0" w:rsidRDefault="006357E4" w:rsidP="00F84AAF">
            <w:pPr>
              <w:pStyle w:val="TAL"/>
              <w:rPr>
                <w:sz w:val="16"/>
                <w:szCs w:val="16"/>
              </w:rPr>
            </w:pPr>
            <w:r w:rsidRPr="005A13C0">
              <w:rPr>
                <w:sz w:val="16"/>
                <w:szCs w:val="16"/>
              </w:rPr>
              <w:t>Clarification on UE-Slice-MBR</w:t>
            </w:r>
          </w:p>
        </w:tc>
        <w:tc>
          <w:tcPr>
            <w:tcW w:w="708" w:type="dxa"/>
            <w:shd w:val="solid" w:color="FFFFFF" w:fill="auto"/>
          </w:tcPr>
          <w:p w14:paraId="75BCC920" w14:textId="656C7ACF" w:rsidR="006357E4" w:rsidRPr="005A13C0" w:rsidRDefault="006357E4" w:rsidP="00F84AAF">
            <w:pPr>
              <w:pStyle w:val="TAC"/>
              <w:rPr>
                <w:sz w:val="16"/>
                <w:szCs w:val="16"/>
              </w:rPr>
            </w:pPr>
            <w:r w:rsidRPr="005A13C0">
              <w:rPr>
                <w:sz w:val="16"/>
                <w:szCs w:val="16"/>
              </w:rPr>
              <w:t>17.6.0</w:t>
            </w:r>
          </w:p>
        </w:tc>
      </w:tr>
      <w:tr w:rsidR="006357E4" w:rsidRPr="005A13C0" w14:paraId="4A34B0AB" w14:textId="77777777" w:rsidTr="009D14FB">
        <w:tc>
          <w:tcPr>
            <w:tcW w:w="800" w:type="dxa"/>
            <w:shd w:val="solid" w:color="FFFFFF" w:fill="auto"/>
          </w:tcPr>
          <w:p w14:paraId="060F1AD4" w14:textId="626A7E0A" w:rsidR="006357E4" w:rsidRPr="005A13C0" w:rsidRDefault="006357E4" w:rsidP="00F84AAF">
            <w:pPr>
              <w:pStyle w:val="TAC"/>
              <w:rPr>
                <w:sz w:val="16"/>
                <w:szCs w:val="16"/>
              </w:rPr>
            </w:pPr>
            <w:r w:rsidRPr="005A13C0">
              <w:rPr>
                <w:sz w:val="16"/>
                <w:szCs w:val="16"/>
              </w:rPr>
              <w:t>2022-09</w:t>
            </w:r>
          </w:p>
        </w:tc>
        <w:tc>
          <w:tcPr>
            <w:tcW w:w="800" w:type="dxa"/>
            <w:shd w:val="solid" w:color="FFFFFF" w:fill="auto"/>
          </w:tcPr>
          <w:p w14:paraId="0C84F92E" w14:textId="2A723162" w:rsidR="006357E4" w:rsidRPr="005A13C0" w:rsidRDefault="006357E4" w:rsidP="00F84AAF">
            <w:pPr>
              <w:pStyle w:val="TAL"/>
              <w:rPr>
                <w:sz w:val="16"/>
                <w:szCs w:val="16"/>
              </w:rPr>
            </w:pPr>
            <w:r w:rsidRPr="005A13C0">
              <w:rPr>
                <w:sz w:val="16"/>
                <w:szCs w:val="16"/>
              </w:rPr>
              <w:t>SP#97E</w:t>
            </w:r>
          </w:p>
        </w:tc>
        <w:tc>
          <w:tcPr>
            <w:tcW w:w="1094" w:type="dxa"/>
            <w:shd w:val="solid" w:color="FFFFFF" w:fill="auto"/>
          </w:tcPr>
          <w:p w14:paraId="64581C18" w14:textId="32E7475F" w:rsidR="006357E4" w:rsidRPr="005A13C0" w:rsidRDefault="006357E4" w:rsidP="00F84AAF">
            <w:pPr>
              <w:pStyle w:val="TAC"/>
              <w:rPr>
                <w:sz w:val="16"/>
                <w:szCs w:val="16"/>
              </w:rPr>
            </w:pPr>
            <w:r w:rsidRPr="005A13C0">
              <w:rPr>
                <w:sz w:val="16"/>
                <w:szCs w:val="16"/>
              </w:rPr>
              <w:t>SP-220779</w:t>
            </w:r>
          </w:p>
        </w:tc>
        <w:tc>
          <w:tcPr>
            <w:tcW w:w="567" w:type="dxa"/>
            <w:shd w:val="solid" w:color="FFFFFF" w:fill="auto"/>
          </w:tcPr>
          <w:p w14:paraId="233AC260" w14:textId="3E2589F4" w:rsidR="006357E4" w:rsidRPr="005A13C0" w:rsidRDefault="006357E4" w:rsidP="00F84AAF">
            <w:pPr>
              <w:pStyle w:val="TAL"/>
              <w:rPr>
                <w:sz w:val="16"/>
                <w:szCs w:val="16"/>
              </w:rPr>
            </w:pPr>
            <w:r w:rsidRPr="005A13C0">
              <w:rPr>
                <w:sz w:val="16"/>
                <w:szCs w:val="16"/>
              </w:rPr>
              <w:t>3629</w:t>
            </w:r>
          </w:p>
        </w:tc>
        <w:tc>
          <w:tcPr>
            <w:tcW w:w="425" w:type="dxa"/>
            <w:shd w:val="solid" w:color="FFFFFF" w:fill="auto"/>
          </w:tcPr>
          <w:p w14:paraId="203FA7CE" w14:textId="0AAE7062" w:rsidR="006357E4" w:rsidRPr="005A13C0" w:rsidRDefault="006357E4" w:rsidP="00F84AAF">
            <w:pPr>
              <w:pStyle w:val="TAL"/>
              <w:rPr>
                <w:sz w:val="16"/>
                <w:szCs w:val="16"/>
              </w:rPr>
            </w:pPr>
            <w:r w:rsidRPr="005A13C0">
              <w:rPr>
                <w:sz w:val="16"/>
                <w:szCs w:val="16"/>
              </w:rPr>
              <w:t>2</w:t>
            </w:r>
          </w:p>
        </w:tc>
        <w:tc>
          <w:tcPr>
            <w:tcW w:w="425" w:type="dxa"/>
            <w:shd w:val="solid" w:color="FFFFFF" w:fill="auto"/>
          </w:tcPr>
          <w:p w14:paraId="451555E3" w14:textId="435475AB" w:rsidR="006357E4" w:rsidRPr="005A13C0" w:rsidRDefault="006357E4" w:rsidP="00F84AAF">
            <w:pPr>
              <w:pStyle w:val="TAL"/>
              <w:rPr>
                <w:sz w:val="16"/>
                <w:szCs w:val="16"/>
              </w:rPr>
            </w:pPr>
            <w:r w:rsidRPr="005A13C0">
              <w:rPr>
                <w:sz w:val="16"/>
                <w:szCs w:val="16"/>
              </w:rPr>
              <w:t>F</w:t>
            </w:r>
          </w:p>
        </w:tc>
        <w:tc>
          <w:tcPr>
            <w:tcW w:w="4820" w:type="dxa"/>
            <w:shd w:val="solid" w:color="FFFFFF" w:fill="auto"/>
          </w:tcPr>
          <w:p w14:paraId="5E8CCD50" w14:textId="2E1240BA" w:rsidR="006357E4" w:rsidRPr="005A13C0" w:rsidRDefault="006357E4" w:rsidP="00F84AAF">
            <w:pPr>
              <w:pStyle w:val="TAL"/>
              <w:rPr>
                <w:sz w:val="16"/>
                <w:szCs w:val="16"/>
              </w:rPr>
            </w:pPr>
            <w:r w:rsidRPr="005A13C0">
              <w:rPr>
                <w:sz w:val="16"/>
                <w:szCs w:val="16"/>
              </w:rPr>
              <w:t>DN-AAA server selection during UE onboarding</w:t>
            </w:r>
          </w:p>
        </w:tc>
        <w:tc>
          <w:tcPr>
            <w:tcW w:w="708" w:type="dxa"/>
            <w:shd w:val="solid" w:color="FFFFFF" w:fill="auto"/>
          </w:tcPr>
          <w:p w14:paraId="5AAD6CD3" w14:textId="2CD66AAA" w:rsidR="006357E4" w:rsidRPr="005A13C0" w:rsidRDefault="006357E4" w:rsidP="00F84AAF">
            <w:pPr>
              <w:pStyle w:val="TAC"/>
              <w:rPr>
                <w:sz w:val="16"/>
                <w:szCs w:val="16"/>
              </w:rPr>
            </w:pPr>
            <w:r w:rsidRPr="005A13C0">
              <w:rPr>
                <w:sz w:val="16"/>
                <w:szCs w:val="16"/>
              </w:rPr>
              <w:t>17.6.0</w:t>
            </w:r>
          </w:p>
        </w:tc>
      </w:tr>
      <w:tr w:rsidR="00CF2EC5" w:rsidRPr="005A13C0" w14:paraId="1CDF8F83" w14:textId="77777777" w:rsidTr="009D14FB">
        <w:tc>
          <w:tcPr>
            <w:tcW w:w="800" w:type="dxa"/>
            <w:shd w:val="solid" w:color="FFFFFF" w:fill="auto"/>
          </w:tcPr>
          <w:p w14:paraId="1FC8E4E7" w14:textId="479164B0" w:rsidR="00CF2EC5" w:rsidRPr="005A13C0" w:rsidRDefault="00CF2EC5" w:rsidP="00F84AAF">
            <w:pPr>
              <w:pStyle w:val="TAC"/>
              <w:rPr>
                <w:sz w:val="16"/>
                <w:szCs w:val="16"/>
              </w:rPr>
            </w:pPr>
            <w:r w:rsidRPr="005A13C0">
              <w:rPr>
                <w:sz w:val="16"/>
                <w:szCs w:val="16"/>
              </w:rPr>
              <w:t>2022-09</w:t>
            </w:r>
          </w:p>
        </w:tc>
        <w:tc>
          <w:tcPr>
            <w:tcW w:w="800" w:type="dxa"/>
            <w:shd w:val="solid" w:color="FFFFFF" w:fill="auto"/>
          </w:tcPr>
          <w:p w14:paraId="790238DF" w14:textId="2FD09472" w:rsidR="00CF2EC5" w:rsidRPr="005A13C0" w:rsidRDefault="00CF2EC5" w:rsidP="00F84AAF">
            <w:pPr>
              <w:pStyle w:val="TAL"/>
              <w:rPr>
                <w:sz w:val="16"/>
                <w:szCs w:val="16"/>
              </w:rPr>
            </w:pPr>
            <w:r w:rsidRPr="005A13C0">
              <w:rPr>
                <w:sz w:val="16"/>
                <w:szCs w:val="16"/>
              </w:rPr>
              <w:t>SP#97E</w:t>
            </w:r>
          </w:p>
        </w:tc>
        <w:tc>
          <w:tcPr>
            <w:tcW w:w="1094" w:type="dxa"/>
            <w:shd w:val="solid" w:color="FFFFFF" w:fill="auto"/>
          </w:tcPr>
          <w:p w14:paraId="654CC3BD" w14:textId="7A438442" w:rsidR="00CF2EC5" w:rsidRPr="005A13C0" w:rsidRDefault="00CF2EC5" w:rsidP="00F84AAF">
            <w:pPr>
              <w:pStyle w:val="TAC"/>
              <w:rPr>
                <w:sz w:val="16"/>
                <w:szCs w:val="16"/>
              </w:rPr>
            </w:pPr>
            <w:r w:rsidRPr="005A13C0">
              <w:rPr>
                <w:sz w:val="16"/>
                <w:szCs w:val="16"/>
              </w:rPr>
              <w:t>SP-220771</w:t>
            </w:r>
          </w:p>
        </w:tc>
        <w:tc>
          <w:tcPr>
            <w:tcW w:w="567" w:type="dxa"/>
            <w:shd w:val="solid" w:color="FFFFFF" w:fill="auto"/>
          </w:tcPr>
          <w:p w14:paraId="4CFE05E5" w14:textId="0A0104A1" w:rsidR="00CF2EC5" w:rsidRPr="005A13C0" w:rsidRDefault="00CF2EC5" w:rsidP="00F84AAF">
            <w:pPr>
              <w:pStyle w:val="TAL"/>
              <w:rPr>
                <w:sz w:val="16"/>
                <w:szCs w:val="16"/>
              </w:rPr>
            </w:pPr>
            <w:r w:rsidRPr="005A13C0">
              <w:rPr>
                <w:sz w:val="16"/>
                <w:szCs w:val="16"/>
              </w:rPr>
              <w:t>3647</w:t>
            </w:r>
          </w:p>
        </w:tc>
        <w:tc>
          <w:tcPr>
            <w:tcW w:w="425" w:type="dxa"/>
            <w:shd w:val="solid" w:color="FFFFFF" w:fill="auto"/>
          </w:tcPr>
          <w:p w14:paraId="48351309" w14:textId="04824D78" w:rsidR="00CF2EC5" w:rsidRPr="005A13C0" w:rsidRDefault="00CF2EC5" w:rsidP="00F84AAF">
            <w:pPr>
              <w:pStyle w:val="TAL"/>
              <w:rPr>
                <w:sz w:val="16"/>
                <w:szCs w:val="16"/>
              </w:rPr>
            </w:pPr>
            <w:r w:rsidRPr="005A13C0">
              <w:rPr>
                <w:sz w:val="16"/>
                <w:szCs w:val="16"/>
              </w:rPr>
              <w:t xml:space="preserve">2 </w:t>
            </w:r>
          </w:p>
        </w:tc>
        <w:tc>
          <w:tcPr>
            <w:tcW w:w="425" w:type="dxa"/>
            <w:shd w:val="solid" w:color="FFFFFF" w:fill="auto"/>
          </w:tcPr>
          <w:p w14:paraId="372808E0" w14:textId="3267F6F2" w:rsidR="00CF2EC5" w:rsidRPr="005A13C0" w:rsidRDefault="00CF2EC5" w:rsidP="00F84AAF">
            <w:pPr>
              <w:pStyle w:val="TAL"/>
              <w:rPr>
                <w:sz w:val="16"/>
                <w:szCs w:val="16"/>
              </w:rPr>
            </w:pPr>
            <w:r w:rsidRPr="005A13C0">
              <w:rPr>
                <w:sz w:val="16"/>
                <w:szCs w:val="16"/>
              </w:rPr>
              <w:t>A</w:t>
            </w:r>
          </w:p>
        </w:tc>
        <w:tc>
          <w:tcPr>
            <w:tcW w:w="4820" w:type="dxa"/>
            <w:shd w:val="solid" w:color="FFFFFF" w:fill="auto"/>
          </w:tcPr>
          <w:p w14:paraId="15E95397" w14:textId="24009320" w:rsidR="00CF2EC5" w:rsidRPr="005A13C0" w:rsidRDefault="00CF2EC5" w:rsidP="00F84AAF">
            <w:pPr>
              <w:pStyle w:val="TAL"/>
              <w:rPr>
                <w:sz w:val="16"/>
                <w:szCs w:val="16"/>
              </w:rPr>
            </w:pPr>
            <w:r w:rsidRPr="005A13C0">
              <w:rPr>
                <w:sz w:val="16"/>
                <w:szCs w:val="16"/>
              </w:rPr>
              <w:t>Clarification of UE egress terminology</w:t>
            </w:r>
          </w:p>
        </w:tc>
        <w:tc>
          <w:tcPr>
            <w:tcW w:w="708" w:type="dxa"/>
            <w:shd w:val="solid" w:color="FFFFFF" w:fill="auto"/>
          </w:tcPr>
          <w:p w14:paraId="33389602" w14:textId="35E970B1" w:rsidR="00CF2EC5" w:rsidRPr="005A13C0" w:rsidRDefault="00CF2EC5" w:rsidP="00F84AAF">
            <w:pPr>
              <w:pStyle w:val="TAC"/>
              <w:rPr>
                <w:sz w:val="16"/>
                <w:szCs w:val="16"/>
              </w:rPr>
            </w:pPr>
            <w:r w:rsidRPr="005A13C0">
              <w:rPr>
                <w:sz w:val="16"/>
                <w:szCs w:val="16"/>
              </w:rPr>
              <w:t>17.6.0</w:t>
            </w:r>
          </w:p>
        </w:tc>
      </w:tr>
      <w:tr w:rsidR="00183D3D" w:rsidRPr="005A13C0" w14:paraId="621D1A82" w14:textId="77777777" w:rsidTr="009D14FB">
        <w:tc>
          <w:tcPr>
            <w:tcW w:w="800" w:type="dxa"/>
            <w:shd w:val="solid" w:color="FFFFFF" w:fill="auto"/>
          </w:tcPr>
          <w:p w14:paraId="5F8DF606" w14:textId="118EC964"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64241D58" w14:textId="2DD0C4D7"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588698A7" w14:textId="39F26F2E"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3E9B16C9" w14:textId="2E8DC241" w:rsidR="00183D3D" w:rsidRPr="005A13C0" w:rsidRDefault="00183D3D" w:rsidP="00F84AAF">
            <w:pPr>
              <w:pStyle w:val="TAL"/>
              <w:rPr>
                <w:sz w:val="16"/>
                <w:szCs w:val="16"/>
              </w:rPr>
            </w:pPr>
            <w:r w:rsidRPr="005A13C0">
              <w:rPr>
                <w:sz w:val="16"/>
                <w:szCs w:val="16"/>
              </w:rPr>
              <w:t>3659</w:t>
            </w:r>
          </w:p>
        </w:tc>
        <w:tc>
          <w:tcPr>
            <w:tcW w:w="425" w:type="dxa"/>
            <w:shd w:val="solid" w:color="FFFFFF" w:fill="auto"/>
          </w:tcPr>
          <w:p w14:paraId="5EC5E7DF" w14:textId="404460D0"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695D4175" w14:textId="135632DE"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39A5117A" w14:textId="70CF4D65" w:rsidR="00183D3D" w:rsidRPr="005A13C0" w:rsidRDefault="00183D3D" w:rsidP="00F84AAF">
            <w:pPr>
              <w:pStyle w:val="TAL"/>
              <w:rPr>
                <w:sz w:val="16"/>
                <w:szCs w:val="16"/>
              </w:rPr>
            </w:pPr>
            <w:r w:rsidRPr="005A13C0">
              <w:rPr>
                <w:sz w:val="16"/>
                <w:szCs w:val="16"/>
              </w:rPr>
              <w:t>Handling of PDU Sessions for Emergency services</w:t>
            </w:r>
          </w:p>
        </w:tc>
        <w:tc>
          <w:tcPr>
            <w:tcW w:w="708" w:type="dxa"/>
            <w:shd w:val="solid" w:color="FFFFFF" w:fill="auto"/>
          </w:tcPr>
          <w:p w14:paraId="0C9C4559" w14:textId="43E04D6F" w:rsidR="00183D3D" w:rsidRPr="005A13C0" w:rsidRDefault="00183D3D" w:rsidP="00F84AAF">
            <w:pPr>
              <w:pStyle w:val="TAC"/>
              <w:rPr>
                <w:sz w:val="16"/>
                <w:szCs w:val="16"/>
              </w:rPr>
            </w:pPr>
            <w:r w:rsidRPr="005A13C0">
              <w:rPr>
                <w:sz w:val="16"/>
                <w:szCs w:val="16"/>
              </w:rPr>
              <w:t>17.6.0</w:t>
            </w:r>
          </w:p>
        </w:tc>
      </w:tr>
      <w:tr w:rsidR="00183D3D" w:rsidRPr="005A13C0" w14:paraId="47880C4C" w14:textId="77777777" w:rsidTr="009D14FB">
        <w:tc>
          <w:tcPr>
            <w:tcW w:w="800" w:type="dxa"/>
            <w:shd w:val="solid" w:color="FFFFFF" w:fill="auto"/>
          </w:tcPr>
          <w:p w14:paraId="7B89FFDD" w14:textId="494C9FBE"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7829CE4C" w14:textId="1B991797"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76DC341D" w14:textId="0AD9343C" w:rsidR="00183D3D" w:rsidRPr="005A13C0" w:rsidRDefault="00183D3D" w:rsidP="00F84AAF">
            <w:pPr>
              <w:pStyle w:val="TAC"/>
              <w:rPr>
                <w:sz w:val="16"/>
                <w:szCs w:val="16"/>
              </w:rPr>
            </w:pPr>
            <w:r w:rsidRPr="005A13C0">
              <w:rPr>
                <w:sz w:val="16"/>
                <w:szCs w:val="16"/>
              </w:rPr>
              <w:t>SP-220788</w:t>
            </w:r>
          </w:p>
        </w:tc>
        <w:tc>
          <w:tcPr>
            <w:tcW w:w="567" w:type="dxa"/>
            <w:shd w:val="solid" w:color="FFFFFF" w:fill="auto"/>
          </w:tcPr>
          <w:p w14:paraId="78C83C23" w14:textId="6D26B4C4" w:rsidR="00183D3D" w:rsidRPr="005A13C0" w:rsidRDefault="00183D3D" w:rsidP="00F84AAF">
            <w:pPr>
              <w:pStyle w:val="TAL"/>
              <w:rPr>
                <w:sz w:val="16"/>
                <w:szCs w:val="16"/>
              </w:rPr>
            </w:pPr>
            <w:r w:rsidRPr="005A13C0">
              <w:rPr>
                <w:sz w:val="16"/>
                <w:szCs w:val="16"/>
              </w:rPr>
              <w:t>3660</w:t>
            </w:r>
          </w:p>
        </w:tc>
        <w:tc>
          <w:tcPr>
            <w:tcW w:w="425" w:type="dxa"/>
            <w:shd w:val="solid" w:color="FFFFFF" w:fill="auto"/>
          </w:tcPr>
          <w:p w14:paraId="34B7F171" w14:textId="50D798AB"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0FB65718" w14:textId="3DFB80D6" w:rsidR="00183D3D" w:rsidRPr="005A13C0" w:rsidRDefault="00183D3D" w:rsidP="00F84AAF">
            <w:pPr>
              <w:pStyle w:val="TAL"/>
              <w:rPr>
                <w:sz w:val="16"/>
                <w:szCs w:val="16"/>
              </w:rPr>
            </w:pPr>
            <w:r w:rsidRPr="005A13C0">
              <w:rPr>
                <w:sz w:val="16"/>
                <w:szCs w:val="16"/>
              </w:rPr>
              <w:t>B</w:t>
            </w:r>
          </w:p>
        </w:tc>
        <w:tc>
          <w:tcPr>
            <w:tcW w:w="4820" w:type="dxa"/>
            <w:shd w:val="solid" w:color="FFFFFF" w:fill="auto"/>
          </w:tcPr>
          <w:p w14:paraId="6137DB6E" w14:textId="7B5F9B0B" w:rsidR="00183D3D" w:rsidRPr="005A13C0" w:rsidRDefault="00183D3D" w:rsidP="00F84AAF">
            <w:pPr>
              <w:pStyle w:val="TAL"/>
              <w:rPr>
                <w:sz w:val="16"/>
                <w:szCs w:val="16"/>
              </w:rPr>
            </w:pPr>
            <w:r w:rsidRPr="005A13C0">
              <w:rPr>
                <w:sz w:val="16"/>
                <w:szCs w:val="16"/>
              </w:rPr>
              <w:t>Alignment of SBI-based SMS</w:t>
            </w:r>
          </w:p>
        </w:tc>
        <w:tc>
          <w:tcPr>
            <w:tcW w:w="708" w:type="dxa"/>
            <w:shd w:val="solid" w:color="FFFFFF" w:fill="auto"/>
          </w:tcPr>
          <w:p w14:paraId="36E9EF24" w14:textId="50898173" w:rsidR="00183D3D" w:rsidRPr="005A13C0" w:rsidRDefault="00183D3D" w:rsidP="00F84AAF">
            <w:pPr>
              <w:pStyle w:val="TAC"/>
              <w:rPr>
                <w:sz w:val="16"/>
                <w:szCs w:val="16"/>
              </w:rPr>
            </w:pPr>
            <w:r w:rsidRPr="005A13C0">
              <w:rPr>
                <w:sz w:val="16"/>
                <w:szCs w:val="16"/>
              </w:rPr>
              <w:t>17.6.0</w:t>
            </w:r>
          </w:p>
        </w:tc>
      </w:tr>
      <w:tr w:rsidR="00183D3D" w:rsidRPr="005A13C0" w14:paraId="2CFA2F45" w14:textId="77777777" w:rsidTr="009D14FB">
        <w:tc>
          <w:tcPr>
            <w:tcW w:w="800" w:type="dxa"/>
            <w:shd w:val="solid" w:color="FFFFFF" w:fill="auto"/>
          </w:tcPr>
          <w:p w14:paraId="058AC350" w14:textId="14F42FFA"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37738FC8" w14:textId="76E14F5A"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675FBC94" w14:textId="32BFF152"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5ED25A32" w14:textId="6715567E" w:rsidR="00183D3D" w:rsidRPr="005A13C0" w:rsidRDefault="00183D3D" w:rsidP="00F84AAF">
            <w:pPr>
              <w:pStyle w:val="TAL"/>
              <w:rPr>
                <w:sz w:val="16"/>
                <w:szCs w:val="16"/>
              </w:rPr>
            </w:pPr>
            <w:r w:rsidRPr="005A13C0">
              <w:rPr>
                <w:sz w:val="16"/>
                <w:szCs w:val="16"/>
              </w:rPr>
              <w:t>3661</w:t>
            </w:r>
          </w:p>
        </w:tc>
        <w:tc>
          <w:tcPr>
            <w:tcW w:w="425" w:type="dxa"/>
            <w:shd w:val="solid" w:color="FFFFFF" w:fill="auto"/>
          </w:tcPr>
          <w:p w14:paraId="46DB279A" w14:textId="09D35DDC" w:rsidR="00183D3D" w:rsidRPr="005A13C0" w:rsidRDefault="00183D3D" w:rsidP="00F84AAF">
            <w:pPr>
              <w:pStyle w:val="TAL"/>
              <w:rPr>
                <w:sz w:val="16"/>
                <w:szCs w:val="16"/>
              </w:rPr>
            </w:pPr>
            <w:r w:rsidRPr="005A13C0">
              <w:rPr>
                <w:sz w:val="16"/>
                <w:szCs w:val="16"/>
              </w:rPr>
              <w:t>-</w:t>
            </w:r>
          </w:p>
        </w:tc>
        <w:tc>
          <w:tcPr>
            <w:tcW w:w="425" w:type="dxa"/>
            <w:shd w:val="solid" w:color="FFFFFF" w:fill="auto"/>
          </w:tcPr>
          <w:p w14:paraId="608B06F3" w14:textId="6916AEB0"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50968778" w14:textId="61FC0ABC" w:rsidR="00183D3D" w:rsidRPr="005A13C0" w:rsidRDefault="00183D3D" w:rsidP="00F84AAF">
            <w:pPr>
              <w:pStyle w:val="TAL"/>
              <w:rPr>
                <w:sz w:val="16"/>
                <w:szCs w:val="16"/>
              </w:rPr>
            </w:pPr>
            <w:r w:rsidRPr="005A13C0">
              <w:rPr>
                <w:sz w:val="16"/>
                <w:szCs w:val="16"/>
              </w:rPr>
              <w:t>Correction on Reference Architecture</w:t>
            </w:r>
          </w:p>
        </w:tc>
        <w:tc>
          <w:tcPr>
            <w:tcW w:w="708" w:type="dxa"/>
            <w:shd w:val="solid" w:color="FFFFFF" w:fill="auto"/>
          </w:tcPr>
          <w:p w14:paraId="39D7F5B7" w14:textId="762490C2" w:rsidR="00183D3D" w:rsidRPr="005A13C0" w:rsidRDefault="00183D3D" w:rsidP="00F84AAF">
            <w:pPr>
              <w:pStyle w:val="TAC"/>
              <w:rPr>
                <w:sz w:val="16"/>
                <w:szCs w:val="16"/>
              </w:rPr>
            </w:pPr>
            <w:r w:rsidRPr="005A13C0">
              <w:rPr>
                <w:sz w:val="16"/>
                <w:szCs w:val="16"/>
              </w:rPr>
              <w:t>17.6.0</w:t>
            </w:r>
          </w:p>
        </w:tc>
      </w:tr>
      <w:tr w:rsidR="00183D3D" w:rsidRPr="005A13C0" w14:paraId="56EA634F" w14:textId="77777777" w:rsidTr="009D14FB">
        <w:tc>
          <w:tcPr>
            <w:tcW w:w="800" w:type="dxa"/>
            <w:shd w:val="solid" w:color="FFFFFF" w:fill="auto"/>
          </w:tcPr>
          <w:p w14:paraId="064FB589" w14:textId="78F0A79C"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3AF3F68D" w14:textId="435B0AAD"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3C465863" w14:textId="4F7341C3" w:rsidR="00183D3D" w:rsidRPr="005A13C0" w:rsidRDefault="00183D3D" w:rsidP="00F84AAF">
            <w:pPr>
              <w:pStyle w:val="TAC"/>
              <w:rPr>
                <w:sz w:val="16"/>
                <w:szCs w:val="16"/>
              </w:rPr>
            </w:pPr>
            <w:r w:rsidRPr="005A13C0">
              <w:rPr>
                <w:sz w:val="16"/>
                <w:szCs w:val="16"/>
              </w:rPr>
              <w:t>SP-220785</w:t>
            </w:r>
          </w:p>
        </w:tc>
        <w:tc>
          <w:tcPr>
            <w:tcW w:w="567" w:type="dxa"/>
            <w:shd w:val="solid" w:color="FFFFFF" w:fill="auto"/>
          </w:tcPr>
          <w:p w14:paraId="71B9ADA5" w14:textId="132C382B" w:rsidR="00183D3D" w:rsidRPr="005A13C0" w:rsidRDefault="00183D3D" w:rsidP="00F84AAF">
            <w:pPr>
              <w:pStyle w:val="TAL"/>
              <w:rPr>
                <w:sz w:val="16"/>
                <w:szCs w:val="16"/>
              </w:rPr>
            </w:pPr>
            <w:r w:rsidRPr="005A13C0">
              <w:rPr>
                <w:sz w:val="16"/>
                <w:szCs w:val="16"/>
              </w:rPr>
              <w:t>3664</w:t>
            </w:r>
          </w:p>
        </w:tc>
        <w:tc>
          <w:tcPr>
            <w:tcW w:w="425" w:type="dxa"/>
            <w:shd w:val="solid" w:color="FFFFFF" w:fill="auto"/>
          </w:tcPr>
          <w:p w14:paraId="7B47916B" w14:textId="45E31F1D"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03A2A717" w14:textId="2B2DBEDC"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11F0E284" w14:textId="346CF7E1" w:rsidR="00183D3D" w:rsidRPr="005A13C0" w:rsidRDefault="00183D3D" w:rsidP="00F84AAF">
            <w:pPr>
              <w:pStyle w:val="TAL"/>
              <w:rPr>
                <w:sz w:val="16"/>
                <w:szCs w:val="16"/>
              </w:rPr>
            </w:pPr>
            <w:r w:rsidRPr="005A13C0">
              <w:rPr>
                <w:sz w:val="16"/>
                <w:szCs w:val="16"/>
              </w:rPr>
              <w:t>UCU procedure for MINT update</w:t>
            </w:r>
          </w:p>
        </w:tc>
        <w:tc>
          <w:tcPr>
            <w:tcW w:w="708" w:type="dxa"/>
            <w:shd w:val="solid" w:color="FFFFFF" w:fill="auto"/>
          </w:tcPr>
          <w:p w14:paraId="612EAE87" w14:textId="07DB1C40" w:rsidR="00183D3D" w:rsidRPr="005A13C0" w:rsidRDefault="00183D3D" w:rsidP="00F84AAF">
            <w:pPr>
              <w:pStyle w:val="TAC"/>
              <w:rPr>
                <w:sz w:val="16"/>
                <w:szCs w:val="16"/>
              </w:rPr>
            </w:pPr>
            <w:r w:rsidRPr="005A13C0">
              <w:rPr>
                <w:sz w:val="16"/>
                <w:szCs w:val="16"/>
              </w:rPr>
              <w:t>17.6.0</w:t>
            </w:r>
          </w:p>
        </w:tc>
      </w:tr>
      <w:tr w:rsidR="00183D3D" w:rsidRPr="005A13C0" w14:paraId="78D4A162" w14:textId="77777777" w:rsidTr="009D14FB">
        <w:tc>
          <w:tcPr>
            <w:tcW w:w="800" w:type="dxa"/>
            <w:shd w:val="solid" w:color="FFFFFF" w:fill="auto"/>
          </w:tcPr>
          <w:p w14:paraId="37066EF2" w14:textId="104034C0"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0CDB07EB" w14:textId="0A345EE1"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49CB7938" w14:textId="28E9E211"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1DF631B0" w14:textId="33599579" w:rsidR="00183D3D" w:rsidRPr="005A13C0" w:rsidRDefault="00183D3D" w:rsidP="00F84AAF">
            <w:pPr>
              <w:pStyle w:val="TAL"/>
              <w:rPr>
                <w:sz w:val="16"/>
                <w:szCs w:val="16"/>
              </w:rPr>
            </w:pPr>
            <w:r w:rsidRPr="005A13C0">
              <w:rPr>
                <w:sz w:val="16"/>
                <w:szCs w:val="16"/>
              </w:rPr>
              <w:t>3665</w:t>
            </w:r>
          </w:p>
        </w:tc>
        <w:tc>
          <w:tcPr>
            <w:tcW w:w="425" w:type="dxa"/>
            <w:shd w:val="solid" w:color="FFFFFF" w:fill="auto"/>
          </w:tcPr>
          <w:p w14:paraId="08DCE656" w14:textId="2CF19C33"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1D7D29F7" w14:textId="061B181F"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65BFAF76" w14:textId="3A1356D9" w:rsidR="00183D3D" w:rsidRPr="005A13C0" w:rsidRDefault="00183D3D" w:rsidP="00F84AAF">
            <w:pPr>
              <w:pStyle w:val="TAL"/>
              <w:rPr>
                <w:sz w:val="16"/>
                <w:szCs w:val="16"/>
              </w:rPr>
            </w:pPr>
            <w:r w:rsidRPr="005A13C0">
              <w:rPr>
                <w:sz w:val="16"/>
                <w:szCs w:val="16"/>
              </w:rPr>
              <w:t>ULI provision with PScell information</w:t>
            </w:r>
          </w:p>
        </w:tc>
        <w:tc>
          <w:tcPr>
            <w:tcW w:w="708" w:type="dxa"/>
            <w:shd w:val="solid" w:color="FFFFFF" w:fill="auto"/>
          </w:tcPr>
          <w:p w14:paraId="05BB2DB1" w14:textId="14829BA5" w:rsidR="00183D3D" w:rsidRPr="005A13C0" w:rsidRDefault="00183D3D" w:rsidP="00F84AAF">
            <w:pPr>
              <w:pStyle w:val="TAC"/>
              <w:rPr>
                <w:sz w:val="16"/>
                <w:szCs w:val="16"/>
              </w:rPr>
            </w:pPr>
            <w:r w:rsidRPr="005A13C0">
              <w:rPr>
                <w:sz w:val="16"/>
                <w:szCs w:val="16"/>
              </w:rPr>
              <w:t>17.6.0</w:t>
            </w:r>
          </w:p>
        </w:tc>
      </w:tr>
      <w:tr w:rsidR="00183D3D" w:rsidRPr="005A13C0" w14:paraId="22245AFA" w14:textId="77777777" w:rsidTr="009D14FB">
        <w:tc>
          <w:tcPr>
            <w:tcW w:w="800" w:type="dxa"/>
            <w:shd w:val="solid" w:color="FFFFFF" w:fill="auto"/>
          </w:tcPr>
          <w:p w14:paraId="35DA33B5" w14:textId="67C2EF07"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0EFE7C7A" w14:textId="3C58C0F3"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53FA0001" w14:textId="36580E36" w:rsidR="00183D3D" w:rsidRPr="005A13C0" w:rsidRDefault="00183D3D" w:rsidP="00F84AAF">
            <w:pPr>
              <w:pStyle w:val="TAC"/>
              <w:rPr>
                <w:sz w:val="16"/>
                <w:szCs w:val="16"/>
              </w:rPr>
            </w:pPr>
            <w:r w:rsidRPr="005A13C0">
              <w:rPr>
                <w:sz w:val="16"/>
                <w:szCs w:val="16"/>
              </w:rPr>
              <w:t>SP-220769</w:t>
            </w:r>
          </w:p>
        </w:tc>
        <w:tc>
          <w:tcPr>
            <w:tcW w:w="567" w:type="dxa"/>
            <w:shd w:val="solid" w:color="FFFFFF" w:fill="auto"/>
          </w:tcPr>
          <w:p w14:paraId="38DEFC3B" w14:textId="31E829E2" w:rsidR="00183D3D" w:rsidRPr="005A13C0" w:rsidRDefault="00183D3D" w:rsidP="00F84AAF">
            <w:pPr>
              <w:pStyle w:val="TAL"/>
              <w:rPr>
                <w:sz w:val="16"/>
                <w:szCs w:val="16"/>
              </w:rPr>
            </w:pPr>
            <w:r w:rsidRPr="005A13C0">
              <w:rPr>
                <w:sz w:val="16"/>
                <w:szCs w:val="16"/>
              </w:rPr>
              <w:t>3666</w:t>
            </w:r>
          </w:p>
        </w:tc>
        <w:tc>
          <w:tcPr>
            <w:tcW w:w="425" w:type="dxa"/>
            <w:shd w:val="solid" w:color="FFFFFF" w:fill="auto"/>
          </w:tcPr>
          <w:p w14:paraId="5D7F436A" w14:textId="1456F874"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764A2D7E" w14:textId="2317C67C" w:rsidR="00183D3D" w:rsidRPr="005A13C0" w:rsidRDefault="00183D3D" w:rsidP="00F84AAF">
            <w:pPr>
              <w:pStyle w:val="TAL"/>
              <w:rPr>
                <w:sz w:val="16"/>
                <w:szCs w:val="16"/>
              </w:rPr>
            </w:pPr>
            <w:r w:rsidRPr="005A13C0">
              <w:rPr>
                <w:sz w:val="16"/>
                <w:szCs w:val="16"/>
              </w:rPr>
              <w:t>C</w:t>
            </w:r>
          </w:p>
        </w:tc>
        <w:tc>
          <w:tcPr>
            <w:tcW w:w="4820" w:type="dxa"/>
            <w:shd w:val="solid" w:color="FFFFFF" w:fill="auto"/>
          </w:tcPr>
          <w:p w14:paraId="16C041DF" w14:textId="71342B42" w:rsidR="00183D3D" w:rsidRPr="005A13C0" w:rsidRDefault="00183D3D" w:rsidP="00F84AAF">
            <w:pPr>
              <w:pStyle w:val="TAL"/>
              <w:rPr>
                <w:sz w:val="16"/>
                <w:szCs w:val="16"/>
              </w:rPr>
            </w:pPr>
            <w:r w:rsidRPr="005A13C0">
              <w:rPr>
                <w:sz w:val="16"/>
                <w:szCs w:val="16"/>
              </w:rPr>
              <w:t>Periodic update time from UE</w:t>
            </w:r>
          </w:p>
        </w:tc>
        <w:tc>
          <w:tcPr>
            <w:tcW w:w="708" w:type="dxa"/>
            <w:shd w:val="solid" w:color="FFFFFF" w:fill="auto"/>
          </w:tcPr>
          <w:p w14:paraId="68ABCEAB" w14:textId="569AD227" w:rsidR="00183D3D" w:rsidRPr="005A13C0" w:rsidRDefault="00183D3D" w:rsidP="00F84AAF">
            <w:pPr>
              <w:pStyle w:val="TAC"/>
              <w:rPr>
                <w:sz w:val="16"/>
                <w:szCs w:val="16"/>
              </w:rPr>
            </w:pPr>
            <w:r w:rsidRPr="005A13C0">
              <w:rPr>
                <w:sz w:val="16"/>
                <w:szCs w:val="16"/>
              </w:rPr>
              <w:t>17.6.0</w:t>
            </w:r>
          </w:p>
        </w:tc>
      </w:tr>
      <w:tr w:rsidR="00183D3D" w:rsidRPr="005A13C0" w14:paraId="2CDFB286" w14:textId="77777777" w:rsidTr="009D14FB">
        <w:tc>
          <w:tcPr>
            <w:tcW w:w="800" w:type="dxa"/>
            <w:shd w:val="solid" w:color="FFFFFF" w:fill="auto"/>
          </w:tcPr>
          <w:p w14:paraId="5C31A885" w14:textId="1CD089FC"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781AE9A1" w14:textId="074A5115"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3B81B43C" w14:textId="14D814B0"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79EC2741" w14:textId="38C1C371" w:rsidR="00183D3D" w:rsidRPr="005A13C0" w:rsidRDefault="00183D3D" w:rsidP="00F84AAF">
            <w:pPr>
              <w:pStyle w:val="TAL"/>
              <w:rPr>
                <w:sz w:val="16"/>
                <w:szCs w:val="16"/>
              </w:rPr>
            </w:pPr>
            <w:r w:rsidRPr="005A13C0">
              <w:rPr>
                <w:sz w:val="16"/>
                <w:szCs w:val="16"/>
              </w:rPr>
              <w:t>3674</w:t>
            </w:r>
          </w:p>
        </w:tc>
        <w:tc>
          <w:tcPr>
            <w:tcW w:w="425" w:type="dxa"/>
            <w:shd w:val="solid" w:color="FFFFFF" w:fill="auto"/>
          </w:tcPr>
          <w:p w14:paraId="73AAD10F" w14:textId="789378F9"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7B2334BE" w14:textId="088EA30F"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10AB4673" w14:textId="49ABA89B" w:rsidR="00183D3D" w:rsidRPr="005A13C0" w:rsidRDefault="00183D3D" w:rsidP="00F84AAF">
            <w:pPr>
              <w:pStyle w:val="TAL"/>
              <w:rPr>
                <w:sz w:val="16"/>
                <w:szCs w:val="16"/>
              </w:rPr>
            </w:pPr>
            <w:r w:rsidRPr="005A13C0">
              <w:rPr>
                <w:sz w:val="16"/>
                <w:szCs w:val="16"/>
              </w:rPr>
              <w:t>Handover capability detection</w:t>
            </w:r>
          </w:p>
        </w:tc>
        <w:tc>
          <w:tcPr>
            <w:tcW w:w="708" w:type="dxa"/>
            <w:shd w:val="solid" w:color="FFFFFF" w:fill="auto"/>
          </w:tcPr>
          <w:p w14:paraId="15BA7323" w14:textId="6B7D5F44" w:rsidR="00183D3D" w:rsidRPr="005A13C0" w:rsidRDefault="00183D3D" w:rsidP="00F84AAF">
            <w:pPr>
              <w:pStyle w:val="TAC"/>
              <w:rPr>
                <w:sz w:val="16"/>
                <w:szCs w:val="16"/>
              </w:rPr>
            </w:pPr>
            <w:r w:rsidRPr="005A13C0">
              <w:rPr>
                <w:sz w:val="16"/>
                <w:szCs w:val="16"/>
              </w:rPr>
              <w:t>17.6.0</w:t>
            </w:r>
          </w:p>
        </w:tc>
      </w:tr>
      <w:tr w:rsidR="00183D3D" w:rsidRPr="005A13C0" w14:paraId="3830FB92" w14:textId="77777777" w:rsidTr="009D14FB">
        <w:tc>
          <w:tcPr>
            <w:tcW w:w="800" w:type="dxa"/>
            <w:shd w:val="solid" w:color="FFFFFF" w:fill="auto"/>
          </w:tcPr>
          <w:p w14:paraId="1C57AEB9" w14:textId="4A2FE41C"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6AD6C2D3" w14:textId="2A4ED85F"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4BFD0DC4" w14:textId="7531A4F1"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4605EE72" w14:textId="3DCA947F" w:rsidR="00183D3D" w:rsidRPr="005A13C0" w:rsidRDefault="00183D3D" w:rsidP="00F84AAF">
            <w:pPr>
              <w:pStyle w:val="TAL"/>
              <w:rPr>
                <w:sz w:val="16"/>
                <w:szCs w:val="16"/>
              </w:rPr>
            </w:pPr>
            <w:r w:rsidRPr="005A13C0">
              <w:rPr>
                <w:sz w:val="16"/>
                <w:szCs w:val="16"/>
              </w:rPr>
              <w:t>3676</w:t>
            </w:r>
          </w:p>
        </w:tc>
        <w:tc>
          <w:tcPr>
            <w:tcW w:w="425" w:type="dxa"/>
            <w:shd w:val="solid" w:color="FFFFFF" w:fill="auto"/>
          </w:tcPr>
          <w:p w14:paraId="6C9967E0" w14:textId="2F7105A6"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5432DBC2" w14:textId="7D4F566B"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3E258428" w14:textId="653BA451" w:rsidR="00183D3D" w:rsidRPr="005A13C0" w:rsidRDefault="00183D3D" w:rsidP="00F84AAF">
            <w:pPr>
              <w:pStyle w:val="TAL"/>
              <w:rPr>
                <w:sz w:val="16"/>
                <w:szCs w:val="16"/>
              </w:rPr>
            </w:pPr>
            <w:r w:rsidRPr="005A13C0">
              <w:rPr>
                <w:sz w:val="16"/>
                <w:szCs w:val="16"/>
              </w:rPr>
              <w:t>Closing open issues on RAN slicing</w:t>
            </w:r>
          </w:p>
        </w:tc>
        <w:tc>
          <w:tcPr>
            <w:tcW w:w="708" w:type="dxa"/>
            <w:shd w:val="solid" w:color="FFFFFF" w:fill="auto"/>
          </w:tcPr>
          <w:p w14:paraId="404BD4D6" w14:textId="212EE354" w:rsidR="00183D3D" w:rsidRPr="005A13C0" w:rsidRDefault="00183D3D" w:rsidP="00F84AAF">
            <w:pPr>
              <w:pStyle w:val="TAC"/>
              <w:rPr>
                <w:sz w:val="16"/>
                <w:szCs w:val="16"/>
              </w:rPr>
            </w:pPr>
            <w:r w:rsidRPr="005A13C0">
              <w:rPr>
                <w:sz w:val="16"/>
                <w:szCs w:val="16"/>
              </w:rPr>
              <w:t>17.6.0</w:t>
            </w:r>
          </w:p>
        </w:tc>
      </w:tr>
      <w:tr w:rsidR="006F101E" w:rsidRPr="005A13C0" w14:paraId="133FE680" w14:textId="77777777" w:rsidTr="009D14FB">
        <w:tc>
          <w:tcPr>
            <w:tcW w:w="800" w:type="dxa"/>
            <w:shd w:val="solid" w:color="FFFFFF" w:fill="auto"/>
          </w:tcPr>
          <w:p w14:paraId="3082D611" w14:textId="157A75D3"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265B255E" w14:textId="1606D168"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11B53CCD" w14:textId="163F2CAB" w:rsidR="006F101E" w:rsidRPr="005A13C0" w:rsidRDefault="006F101E" w:rsidP="00F84AAF">
            <w:pPr>
              <w:pStyle w:val="TAC"/>
              <w:rPr>
                <w:sz w:val="16"/>
                <w:szCs w:val="16"/>
              </w:rPr>
            </w:pPr>
            <w:r w:rsidRPr="005A13C0">
              <w:rPr>
                <w:sz w:val="16"/>
                <w:szCs w:val="16"/>
              </w:rPr>
              <w:t>SP-220789</w:t>
            </w:r>
          </w:p>
        </w:tc>
        <w:tc>
          <w:tcPr>
            <w:tcW w:w="567" w:type="dxa"/>
            <w:shd w:val="solid" w:color="FFFFFF" w:fill="auto"/>
          </w:tcPr>
          <w:p w14:paraId="70EA3A0B" w14:textId="620A7515" w:rsidR="006F101E" w:rsidRPr="005A13C0" w:rsidRDefault="006F101E" w:rsidP="00F84AAF">
            <w:pPr>
              <w:pStyle w:val="TAL"/>
              <w:rPr>
                <w:sz w:val="16"/>
                <w:szCs w:val="16"/>
              </w:rPr>
            </w:pPr>
            <w:r w:rsidRPr="005A13C0">
              <w:rPr>
                <w:sz w:val="16"/>
                <w:szCs w:val="16"/>
              </w:rPr>
              <w:t>3677</w:t>
            </w:r>
          </w:p>
        </w:tc>
        <w:tc>
          <w:tcPr>
            <w:tcW w:w="425" w:type="dxa"/>
            <w:shd w:val="solid" w:color="FFFFFF" w:fill="auto"/>
          </w:tcPr>
          <w:p w14:paraId="64C1B353" w14:textId="50A0E7C3"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760976C1" w14:textId="290A58BF"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641DB0C3" w14:textId="2544CEF8" w:rsidR="006F101E" w:rsidRPr="005A13C0" w:rsidRDefault="006F101E" w:rsidP="00F84AAF">
            <w:pPr>
              <w:pStyle w:val="TAL"/>
              <w:rPr>
                <w:sz w:val="16"/>
                <w:szCs w:val="16"/>
              </w:rPr>
            </w:pPr>
            <w:r w:rsidRPr="005A13C0">
              <w:rPr>
                <w:sz w:val="16"/>
                <w:szCs w:val="16"/>
              </w:rPr>
              <w:t>Missing UDSF timer service</w:t>
            </w:r>
          </w:p>
        </w:tc>
        <w:tc>
          <w:tcPr>
            <w:tcW w:w="708" w:type="dxa"/>
            <w:shd w:val="solid" w:color="FFFFFF" w:fill="auto"/>
          </w:tcPr>
          <w:p w14:paraId="62132359" w14:textId="24FA8394" w:rsidR="006F101E" w:rsidRPr="005A13C0" w:rsidRDefault="006F101E" w:rsidP="00F84AAF">
            <w:pPr>
              <w:pStyle w:val="TAC"/>
              <w:rPr>
                <w:sz w:val="16"/>
                <w:szCs w:val="16"/>
              </w:rPr>
            </w:pPr>
            <w:r w:rsidRPr="005A13C0">
              <w:rPr>
                <w:sz w:val="16"/>
                <w:szCs w:val="16"/>
              </w:rPr>
              <w:t>17.6.0</w:t>
            </w:r>
          </w:p>
        </w:tc>
      </w:tr>
      <w:tr w:rsidR="006F101E" w:rsidRPr="005A13C0" w14:paraId="10F769DD" w14:textId="77777777" w:rsidTr="009D14FB">
        <w:tc>
          <w:tcPr>
            <w:tcW w:w="800" w:type="dxa"/>
            <w:shd w:val="solid" w:color="FFFFFF" w:fill="auto"/>
          </w:tcPr>
          <w:p w14:paraId="44574506" w14:textId="7EA4F735"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62FFC122" w14:textId="19ACA7BD"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08A119E9" w14:textId="10D103B7" w:rsidR="006F101E" w:rsidRPr="005A13C0" w:rsidRDefault="006F101E" w:rsidP="00F84AAF">
            <w:pPr>
              <w:pStyle w:val="TAC"/>
              <w:rPr>
                <w:sz w:val="16"/>
                <w:szCs w:val="16"/>
              </w:rPr>
            </w:pPr>
            <w:r w:rsidRPr="005A13C0">
              <w:rPr>
                <w:sz w:val="16"/>
                <w:szCs w:val="16"/>
              </w:rPr>
              <w:t>SP-220776</w:t>
            </w:r>
          </w:p>
        </w:tc>
        <w:tc>
          <w:tcPr>
            <w:tcW w:w="567" w:type="dxa"/>
            <w:shd w:val="solid" w:color="FFFFFF" w:fill="auto"/>
          </w:tcPr>
          <w:p w14:paraId="276BA9FB" w14:textId="3CF6DFD9" w:rsidR="006F101E" w:rsidRPr="005A13C0" w:rsidRDefault="006F101E" w:rsidP="00F84AAF">
            <w:pPr>
              <w:pStyle w:val="TAL"/>
              <w:rPr>
                <w:sz w:val="16"/>
                <w:szCs w:val="16"/>
              </w:rPr>
            </w:pPr>
            <w:r w:rsidRPr="005A13C0">
              <w:rPr>
                <w:sz w:val="16"/>
                <w:szCs w:val="16"/>
              </w:rPr>
              <w:t>3678</w:t>
            </w:r>
          </w:p>
        </w:tc>
        <w:tc>
          <w:tcPr>
            <w:tcW w:w="425" w:type="dxa"/>
            <w:shd w:val="solid" w:color="FFFFFF" w:fill="auto"/>
          </w:tcPr>
          <w:p w14:paraId="6864CDB6" w14:textId="3883AFDB"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7E349C8D" w14:textId="68485C45"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4366BA78" w14:textId="59776867" w:rsidR="006F101E" w:rsidRPr="005A13C0" w:rsidRDefault="006F101E" w:rsidP="00F84AAF">
            <w:pPr>
              <w:pStyle w:val="TAL"/>
              <w:rPr>
                <w:sz w:val="16"/>
                <w:szCs w:val="16"/>
              </w:rPr>
            </w:pPr>
            <w:r w:rsidRPr="005A13C0">
              <w:rPr>
                <w:sz w:val="16"/>
                <w:szCs w:val="16"/>
              </w:rPr>
              <w:t>PMF UAD and UAT message handling clarifications</w:t>
            </w:r>
          </w:p>
        </w:tc>
        <w:tc>
          <w:tcPr>
            <w:tcW w:w="708" w:type="dxa"/>
            <w:shd w:val="solid" w:color="FFFFFF" w:fill="auto"/>
          </w:tcPr>
          <w:p w14:paraId="570C6123" w14:textId="0C391238" w:rsidR="006F101E" w:rsidRPr="005A13C0" w:rsidRDefault="006F101E" w:rsidP="00F84AAF">
            <w:pPr>
              <w:pStyle w:val="TAC"/>
              <w:rPr>
                <w:sz w:val="16"/>
                <w:szCs w:val="16"/>
              </w:rPr>
            </w:pPr>
            <w:r w:rsidRPr="005A13C0">
              <w:rPr>
                <w:sz w:val="16"/>
                <w:szCs w:val="16"/>
              </w:rPr>
              <w:t>17.6.0</w:t>
            </w:r>
          </w:p>
        </w:tc>
      </w:tr>
      <w:tr w:rsidR="006F101E" w:rsidRPr="005A13C0" w14:paraId="5A24C4AF" w14:textId="77777777" w:rsidTr="009D14FB">
        <w:tc>
          <w:tcPr>
            <w:tcW w:w="800" w:type="dxa"/>
            <w:shd w:val="solid" w:color="FFFFFF" w:fill="auto"/>
          </w:tcPr>
          <w:p w14:paraId="676A8046" w14:textId="4F9A5067"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7BC7F696" w14:textId="6E0B6FA8"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414BCDAE" w14:textId="73FDEA12" w:rsidR="006F101E" w:rsidRPr="005A13C0" w:rsidRDefault="006F101E" w:rsidP="00F84AAF">
            <w:pPr>
              <w:pStyle w:val="TAC"/>
              <w:rPr>
                <w:sz w:val="16"/>
                <w:szCs w:val="16"/>
              </w:rPr>
            </w:pPr>
            <w:r w:rsidRPr="005A13C0">
              <w:rPr>
                <w:sz w:val="16"/>
                <w:szCs w:val="16"/>
              </w:rPr>
              <w:t>SP-220786</w:t>
            </w:r>
          </w:p>
        </w:tc>
        <w:tc>
          <w:tcPr>
            <w:tcW w:w="567" w:type="dxa"/>
            <w:shd w:val="solid" w:color="FFFFFF" w:fill="auto"/>
          </w:tcPr>
          <w:p w14:paraId="141E695A" w14:textId="081F18BD" w:rsidR="006F101E" w:rsidRPr="005A13C0" w:rsidRDefault="006F101E" w:rsidP="00F84AAF">
            <w:pPr>
              <w:pStyle w:val="TAL"/>
              <w:rPr>
                <w:sz w:val="16"/>
                <w:szCs w:val="16"/>
              </w:rPr>
            </w:pPr>
            <w:r w:rsidRPr="005A13C0">
              <w:rPr>
                <w:sz w:val="16"/>
                <w:szCs w:val="16"/>
              </w:rPr>
              <w:t>3683</w:t>
            </w:r>
          </w:p>
        </w:tc>
        <w:tc>
          <w:tcPr>
            <w:tcW w:w="425" w:type="dxa"/>
            <w:shd w:val="solid" w:color="FFFFFF" w:fill="auto"/>
          </w:tcPr>
          <w:p w14:paraId="6DBC4CB4" w14:textId="4CC598F9"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6BD77945" w14:textId="7FB3063A"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44542ADA" w14:textId="102E755B" w:rsidR="006F101E" w:rsidRPr="005A13C0" w:rsidRDefault="006F101E" w:rsidP="00F84AAF">
            <w:pPr>
              <w:pStyle w:val="TAL"/>
              <w:rPr>
                <w:sz w:val="16"/>
                <w:szCs w:val="16"/>
              </w:rPr>
            </w:pPr>
            <w:r w:rsidRPr="005A13C0">
              <w:rPr>
                <w:sz w:val="16"/>
                <w:szCs w:val="16"/>
              </w:rPr>
              <w:t>Clarifications on Priority Subscription</w:t>
            </w:r>
          </w:p>
        </w:tc>
        <w:tc>
          <w:tcPr>
            <w:tcW w:w="708" w:type="dxa"/>
            <w:shd w:val="solid" w:color="FFFFFF" w:fill="auto"/>
          </w:tcPr>
          <w:p w14:paraId="6BFCBE7D" w14:textId="13028456" w:rsidR="006F101E" w:rsidRPr="005A13C0" w:rsidRDefault="006F101E" w:rsidP="00F84AAF">
            <w:pPr>
              <w:pStyle w:val="TAC"/>
              <w:rPr>
                <w:sz w:val="16"/>
                <w:szCs w:val="16"/>
              </w:rPr>
            </w:pPr>
            <w:r w:rsidRPr="005A13C0">
              <w:rPr>
                <w:sz w:val="16"/>
                <w:szCs w:val="16"/>
              </w:rPr>
              <w:t>17.6.0</w:t>
            </w:r>
          </w:p>
        </w:tc>
      </w:tr>
      <w:tr w:rsidR="006F101E" w:rsidRPr="005A13C0" w14:paraId="3D2ED405" w14:textId="77777777" w:rsidTr="009D14FB">
        <w:tc>
          <w:tcPr>
            <w:tcW w:w="800" w:type="dxa"/>
            <w:shd w:val="solid" w:color="FFFFFF" w:fill="auto"/>
          </w:tcPr>
          <w:p w14:paraId="6B2E469E" w14:textId="4888914B"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69581501" w14:textId="3A3ABD0B"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732AC012" w14:textId="692B2FEE" w:rsidR="006F101E" w:rsidRPr="005A13C0" w:rsidRDefault="006F101E" w:rsidP="00F84AAF">
            <w:pPr>
              <w:pStyle w:val="TAC"/>
              <w:rPr>
                <w:sz w:val="16"/>
                <w:szCs w:val="16"/>
              </w:rPr>
            </w:pPr>
            <w:r w:rsidRPr="005A13C0">
              <w:rPr>
                <w:sz w:val="16"/>
                <w:szCs w:val="16"/>
              </w:rPr>
              <w:t>SP-220783</w:t>
            </w:r>
          </w:p>
        </w:tc>
        <w:tc>
          <w:tcPr>
            <w:tcW w:w="567" w:type="dxa"/>
            <w:shd w:val="solid" w:color="FFFFFF" w:fill="auto"/>
          </w:tcPr>
          <w:p w14:paraId="4A176448" w14:textId="4B2745AE" w:rsidR="006F101E" w:rsidRPr="005A13C0" w:rsidRDefault="006F101E" w:rsidP="00F84AAF">
            <w:pPr>
              <w:pStyle w:val="TAL"/>
              <w:rPr>
                <w:sz w:val="16"/>
                <w:szCs w:val="16"/>
              </w:rPr>
            </w:pPr>
            <w:r w:rsidRPr="005A13C0">
              <w:rPr>
                <w:sz w:val="16"/>
                <w:szCs w:val="16"/>
              </w:rPr>
              <w:t>3685</w:t>
            </w:r>
          </w:p>
        </w:tc>
        <w:tc>
          <w:tcPr>
            <w:tcW w:w="425" w:type="dxa"/>
            <w:shd w:val="solid" w:color="FFFFFF" w:fill="auto"/>
          </w:tcPr>
          <w:p w14:paraId="7E6EEDCD" w14:textId="385B1F16" w:rsidR="006F101E" w:rsidRPr="005A13C0" w:rsidRDefault="006F101E" w:rsidP="00F84AAF">
            <w:pPr>
              <w:pStyle w:val="TAL"/>
              <w:rPr>
                <w:sz w:val="16"/>
                <w:szCs w:val="16"/>
              </w:rPr>
            </w:pPr>
            <w:r w:rsidRPr="005A13C0">
              <w:rPr>
                <w:sz w:val="16"/>
                <w:szCs w:val="16"/>
              </w:rPr>
              <w:t>-</w:t>
            </w:r>
          </w:p>
        </w:tc>
        <w:tc>
          <w:tcPr>
            <w:tcW w:w="425" w:type="dxa"/>
            <w:shd w:val="solid" w:color="FFFFFF" w:fill="auto"/>
          </w:tcPr>
          <w:p w14:paraId="00A5D4E7" w14:textId="7CF93968"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74E5461B" w14:textId="5A4CE215" w:rsidR="006F101E" w:rsidRPr="005A13C0" w:rsidRDefault="006F101E" w:rsidP="00F84AAF">
            <w:pPr>
              <w:pStyle w:val="TAL"/>
              <w:rPr>
                <w:sz w:val="16"/>
                <w:szCs w:val="16"/>
              </w:rPr>
            </w:pPr>
            <w:r w:rsidRPr="005A13C0">
              <w:rPr>
                <w:sz w:val="16"/>
                <w:szCs w:val="16"/>
              </w:rPr>
              <w:t>Clarification on 5G access stratum distribution in mobility and AM policy modification</w:t>
            </w:r>
          </w:p>
        </w:tc>
        <w:tc>
          <w:tcPr>
            <w:tcW w:w="708" w:type="dxa"/>
            <w:shd w:val="solid" w:color="FFFFFF" w:fill="auto"/>
          </w:tcPr>
          <w:p w14:paraId="1ABF6FC0" w14:textId="23717E0F" w:rsidR="006F101E" w:rsidRPr="005A13C0" w:rsidRDefault="006F101E" w:rsidP="00F84AAF">
            <w:pPr>
              <w:pStyle w:val="TAC"/>
              <w:rPr>
                <w:sz w:val="16"/>
                <w:szCs w:val="16"/>
              </w:rPr>
            </w:pPr>
            <w:r w:rsidRPr="005A13C0">
              <w:rPr>
                <w:sz w:val="16"/>
                <w:szCs w:val="16"/>
              </w:rPr>
              <w:t>17.6.0</w:t>
            </w:r>
          </w:p>
        </w:tc>
      </w:tr>
      <w:tr w:rsidR="006F101E" w:rsidRPr="005A13C0" w14:paraId="32E1B8CE" w14:textId="77777777" w:rsidTr="009D14FB">
        <w:tc>
          <w:tcPr>
            <w:tcW w:w="800" w:type="dxa"/>
            <w:shd w:val="solid" w:color="FFFFFF" w:fill="auto"/>
          </w:tcPr>
          <w:p w14:paraId="590F672C" w14:textId="187B807E"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3EF5E4C4" w14:textId="54FD2A74"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7A560E9D" w14:textId="000AC278" w:rsidR="006F101E" w:rsidRPr="005A13C0" w:rsidRDefault="006F101E" w:rsidP="00F84AAF">
            <w:pPr>
              <w:pStyle w:val="TAC"/>
              <w:rPr>
                <w:sz w:val="16"/>
                <w:szCs w:val="16"/>
              </w:rPr>
            </w:pPr>
            <w:r w:rsidRPr="005A13C0">
              <w:rPr>
                <w:sz w:val="16"/>
                <w:szCs w:val="16"/>
              </w:rPr>
              <w:t>SP-220774</w:t>
            </w:r>
          </w:p>
        </w:tc>
        <w:tc>
          <w:tcPr>
            <w:tcW w:w="567" w:type="dxa"/>
            <w:shd w:val="solid" w:color="FFFFFF" w:fill="auto"/>
          </w:tcPr>
          <w:p w14:paraId="527B8DF4" w14:textId="49E7E4D7" w:rsidR="006F101E" w:rsidRPr="005A13C0" w:rsidRDefault="006F101E" w:rsidP="00F84AAF">
            <w:pPr>
              <w:pStyle w:val="TAL"/>
              <w:rPr>
                <w:sz w:val="16"/>
                <w:szCs w:val="16"/>
              </w:rPr>
            </w:pPr>
            <w:r w:rsidRPr="005A13C0">
              <w:rPr>
                <w:sz w:val="16"/>
                <w:szCs w:val="16"/>
              </w:rPr>
              <w:t>3687</w:t>
            </w:r>
          </w:p>
        </w:tc>
        <w:tc>
          <w:tcPr>
            <w:tcW w:w="425" w:type="dxa"/>
            <w:shd w:val="solid" w:color="FFFFFF" w:fill="auto"/>
          </w:tcPr>
          <w:p w14:paraId="6901994A" w14:textId="7F09A2C7" w:rsidR="006F101E" w:rsidRPr="005A13C0" w:rsidRDefault="006F101E" w:rsidP="00F84AAF">
            <w:pPr>
              <w:pStyle w:val="TAL"/>
              <w:rPr>
                <w:sz w:val="16"/>
                <w:szCs w:val="16"/>
              </w:rPr>
            </w:pPr>
            <w:r w:rsidRPr="005A13C0">
              <w:rPr>
                <w:sz w:val="16"/>
                <w:szCs w:val="16"/>
              </w:rPr>
              <w:t xml:space="preserve">1 </w:t>
            </w:r>
          </w:p>
        </w:tc>
        <w:tc>
          <w:tcPr>
            <w:tcW w:w="425" w:type="dxa"/>
            <w:shd w:val="solid" w:color="FFFFFF" w:fill="auto"/>
          </w:tcPr>
          <w:p w14:paraId="7D6288F1" w14:textId="0A9A7D34"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482C7651" w14:textId="1FD5FE55" w:rsidR="006F101E" w:rsidRPr="005A13C0" w:rsidRDefault="006F101E" w:rsidP="00F84AAF">
            <w:pPr>
              <w:pStyle w:val="TAL"/>
              <w:rPr>
                <w:sz w:val="16"/>
                <w:szCs w:val="16"/>
              </w:rPr>
            </w:pPr>
            <w:r w:rsidRPr="005A13C0">
              <w:rPr>
                <w:sz w:val="16"/>
                <w:szCs w:val="16"/>
              </w:rPr>
              <w:t>AMF sends forbidden TAI(s) to UE</w:t>
            </w:r>
          </w:p>
        </w:tc>
        <w:tc>
          <w:tcPr>
            <w:tcW w:w="708" w:type="dxa"/>
            <w:shd w:val="solid" w:color="FFFFFF" w:fill="auto"/>
          </w:tcPr>
          <w:p w14:paraId="6CC3E980" w14:textId="21D277A6" w:rsidR="006F101E" w:rsidRPr="005A13C0" w:rsidRDefault="006F101E" w:rsidP="00F84AAF">
            <w:pPr>
              <w:pStyle w:val="TAC"/>
              <w:rPr>
                <w:sz w:val="16"/>
                <w:szCs w:val="16"/>
              </w:rPr>
            </w:pPr>
            <w:r w:rsidRPr="005A13C0">
              <w:rPr>
                <w:sz w:val="16"/>
                <w:szCs w:val="16"/>
              </w:rPr>
              <w:t>17.6.0</w:t>
            </w:r>
          </w:p>
        </w:tc>
      </w:tr>
      <w:tr w:rsidR="006F101E" w:rsidRPr="005A13C0" w14:paraId="55848372" w14:textId="77777777" w:rsidTr="009D14FB">
        <w:tc>
          <w:tcPr>
            <w:tcW w:w="800" w:type="dxa"/>
            <w:shd w:val="solid" w:color="FFFFFF" w:fill="auto"/>
          </w:tcPr>
          <w:p w14:paraId="7284CCE4" w14:textId="57B3A220"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6BB53B90" w14:textId="215F8D2E"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22BB0384" w14:textId="70DB2F5F" w:rsidR="006F101E" w:rsidRPr="005A13C0" w:rsidRDefault="006F101E" w:rsidP="00F84AAF">
            <w:pPr>
              <w:pStyle w:val="TAC"/>
              <w:rPr>
                <w:sz w:val="16"/>
                <w:szCs w:val="16"/>
              </w:rPr>
            </w:pPr>
            <w:r w:rsidRPr="005A13C0">
              <w:rPr>
                <w:sz w:val="16"/>
                <w:szCs w:val="16"/>
              </w:rPr>
              <w:t>SP-220771</w:t>
            </w:r>
          </w:p>
        </w:tc>
        <w:tc>
          <w:tcPr>
            <w:tcW w:w="567" w:type="dxa"/>
            <w:shd w:val="solid" w:color="FFFFFF" w:fill="auto"/>
          </w:tcPr>
          <w:p w14:paraId="7B82B0B2" w14:textId="01CFF819" w:rsidR="006F101E" w:rsidRPr="005A13C0" w:rsidRDefault="006F101E" w:rsidP="00F84AAF">
            <w:pPr>
              <w:pStyle w:val="TAL"/>
              <w:rPr>
                <w:sz w:val="16"/>
                <w:szCs w:val="16"/>
              </w:rPr>
            </w:pPr>
            <w:r w:rsidRPr="005A13C0">
              <w:rPr>
                <w:sz w:val="16"/>
                <w:szCs w:val="16"/>
              </w:rPr>
              <w:t>3689</w:t>
            </w:r>
          </w:p>
        </w:tc>
        <w:tc>
          <w:tcPr>
            <w:tcW w:w="425" w:type="dxa"/>
            <w:shd w:val="solid" w:color="FFFFFF" w:fill="auto"/>
          </w:tcPr>
          <w:p w14:paraId="5FC1A362" w14:textId="61EA64C8"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22A5D739" w14:textId="6159FDE8" w:rsidR="006F101E" w:rsidRPr="005A13C0" w:rsidRDefault="006F101E" w:rsidP="00F84AAF">
            <w:pPr>
              <w:pStyle w:val="TAL"/>
              <w:rPr>
                <w:sz w:val="16"/>
                <w:szCs w:val="16"/>
              </w:rPr>
            </w:pPr>
            <w:r w:rsidRPr="005A13C0">
              <w:rPr>
                <w:sz w:val="16"/>
                <w:szCs w:val="16"/>
              </w:rPr>
              <w:t>A</w:t>
            </w:r>
          </w:p>
        </w:tc>
        <w:tc>
          <w:tcPr>
            <w:tcW w:w="4820" w:type="dxa"/>
            <w:shd w:val="solid" w:color="FFFFFF" w:fill="auto"/>
          </w:tcPr>
          <w:p w14:paraId="4F3E5968" w14:textId="30567585" w:rsidR="006F101E" w:rsidRPr="005A13C0" w:rsidRDefault="006F101E" w:rsidP="00F84AAF">
            <w:pPr>
              <w:pStyle w:val="TAL"/>
              <w:rPr>
                <w:sz w:val="16"/>
                <w:szCs w:val="16"/>
              </w:rPr>
            </w:pPr>
            <w:r w:rsidRPr="005A13C0">
              <w:rPr>
                <w:sz w:val="16"/>
                <w:szCs w:val="16"/>
              </w:rPr>
              <w:t>Correction on 5G VN group management</w:t>
            </w:r>
          </w:p>
        </w:tc>
        <w:tc>
          <w:tcPr>
            <w:tcW w:w="708" w:type="dxa"/>
            <w:shd w:val="solid" w:color="FFFFFF" w:fill="auto"/>
          </w:tcPr>
          <w:p w14:paraId="25F8D15C" w14:textId="7F5C2E0C" w:rsidR="006F101E" w:rsidRPr="005A13C0" w:rsidRDefault="006F101E" w:rsidP="00F84AAF">
            <w:pPr>
              <w:pStyle w:val="TAC"/>
              <w:rPr>
                <w:sz w:val="16"/>
                <w:szCs w:val="16"/>
              </w:rPr>
            </w:pPr>
            <w:r w:rsidRPr="005A13C0">
              <w:rPr>
                <w:sz w:val="16"/>
                <w:szCs w:val="16"/>
              </w:rPr>
              <w:t>17.6.0</w:t>
            </w:r>
          </w:p>
        </w:tc>
      </w:tr>
      <w:tr w:rsidR="006F101E" w:rsidRPr="005A13C0" w14:paraId="0D5D4FC1" w14:textId="77777777" w:rsidTr="009D14FB">
        <w:tc>
          <w:tcPr>
            <w:tcW w:w="800" w:type="dxa"/>
            <w:shd w:val="solid" w:color="FFFFFF" w:fill="auto"/>
          </w:tcPr>
          <w:p w14:paraId="40E9552C" w14:textId="4FC94819"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52755645" w14:textId="77DFCEA1"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7A7B745F" w14:textId="5FE75218" w:rsidR="006F101E" w:rsidRPr="005A13C0" w:rsidRDefault="006F101E" w:rsidP="00F84AAF">
            <w:pPr>
              <w:pStyle w:val="TAC"/>
              <w:rPr>
                <w:sz w:val="16"/>
                <w:szCs w:val="16"/>
              </w:rPr>
            </w:pPr>
            <w:r w:rsidRPr="005A13C0">
              <w:rPr>
                <w:sz w:val="16"/>
                <w:szCs w:val="16"/>
              </w:rPr>
              <w:t>SP-220789</w:t>
            </w:r>
          </w:p>
        </w:tc>
        <w:tc>
          <w:tcPr>
            <w:tcW w:w="567" w:type="dxa"/>
            <w:shd w:val="solid" w:color="FFFFFF" w:fill="auto"/>
          </w:tcPr>
          <w:p w14:paraId="6D2C6283" w14:textId="6E6EB4AC" w:rsidR="006F101E" w:rsidRPr="005A13C0" w:rsidRDefault="006F101E" w:rsidP="00F84AAF">
            <w:pPr>
              <w:pStyle w:val="TAL"/>
              <w:rPr>
                <w:sz w:val="16"/>
                <w:szCs w:val="16"/>
              </w:rPr>
            </w:pPr>
            <w:r w:rsidRPr="005A13C0">
              <w:rPr>
                <w:sz w:val="16"/>
                <w:szCs w:val="16"/>
              </w:rPr>
              <w:t>3697</w:t>
            </w:r>
          </w:p>
        </w:tc>
        <w:tc>
          <w:tcPr>
            <w:tcW w:w="425" w:type="dxa"/>
            <w:shd w:val="solid" w:color="FFFFFF" w:fill="auto"/>
          </w:tcPr>
          <w:p w14:paraId="5ACC1B1F" w14:textId="7387C9AB"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633964E1" w14:textId="1C9EB876" w:rsidR="006F101E" w:rsidRPr="005A13C0" w:rsidRDefault="006F101E" w:rsidP="00F84AAF">
            <w:pPr>
              <w:pStyle w:val="TAL"/>
              <w:rPr>
                <w:sz w:val="16"/>
                <w:szCs w:val="16"/>
              </w:rPr>
            </w:pPr>
            <w:r w:rsidRPr="005A13C0">
              <w:rPr>
                <w:sz w:val="16"/>
                <w:szCs w:val="16"/>
              </w:rPr>
              <w:t>B</w:t>
            </w:r>
          </w:p>
        </w:tc>
        <w:tc>
          <w:tcPr>
            <w:tcW w:w="4820" w:type="dxa"/>
            <w:shd w:val="solid" w:color="FFFFFF" w:fill="auto"/>
          </w:tcPr>
          <w:p w14:paraId="2BDFE5CE" w14:textId="67932337" w:rsidR="006F101E" w:rsidRPr="005A13C0" w:rsidRDefault="006F101E" w:rsidP="00F84AAF">
            <w:pPr>
              <w:pStyle w:val="TAL"/>
              <w:rPr>
                <w:sz w:val="16"/>
                <w:szCs w:val="16"/>
              </w:rPr>
            </w:pPr>
            <w:r w:rsidRPr="005A13C0">
              <w:rPr>
                <w:sz w:val="16"/>
                <w:szCs w:val="16"/>
              </w:rPr>
              <w:t>Access Network selection for 5G NSWO</w:t>
            </w:r>
          </w:p>
        </w:tc>
        <w:tc>
          <w:tcPr>
            <w:tcW w:w="708" w:type="dxa"/>
            <w:shd w:val="solid" w:color="FFFFFF" w:fill="auto"/>
          </w:tcPr>
          <w:p w14:paraId="477FD00D" w14:textId="79FD0391" w:rsidR="006F101E" w:rsidRPr="005A13C0" w:rsidRDefault="006F101E" w:rsidP="00F84AAF">
            <w:pPr>
              <w:pStyle w:val="TAC"/>
              <w:rPr>
                <w:sz w:val="16"/>
                <w:szCs w:val="16"/>
              </w:rPr>
            </w:pPr>
            <w:r w:rsidRPr="005A13C0">
              <w:rPr>
                <w:sz w:val="16"/>
                <w:szCs w:val="16"/>
              </w:rPr>
              <w:t>17.6.0</w:t>
            </w:r>
          </w:p>
        </w:tc>
      </w:tr>
      <w:tr w:rsidR="006F101E" w:rsidRPr="005A13C0" w14:paraId="1530A264" w14:textId="77777777" w:rsidTr="009D14FB">
        <w:tc>
          <w:tcPr>
            <w:tcW w:w="800" w:type="dxa"/>
            <w:shd w:val="solid" w:color="FFFFFF" w:fill="auto"/>
          </w:tcPr>
          <w:p w14:paraId="4EE4B6F1" w14:textId="05D2835D"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374B24AD" w14:textId="780640A0"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58CAD49E" w14:textId="09342EB9" w:rsidR="006F101E" w:rsidRPr="005A13C0" w:rsidRDefault="006F101E" w:rsidP="00F84AAF">
            <w:pPr>
              <w:pStyle w:val="TAC"/>
              <w:rPr>
                <w:sz w:val="16"/>
                <w:szCs w:val="16"/>
              </w:rPr>
            </w:pPr>
            <w:r w:rsidRPr="005A13C0">
              <w:rPr>
                <w:sz w:val="16"/>
                <w:szCs w:val="16"/>
              </w:rPr>
              <w:t>SP-220787</w:t>
            </w:r>
          </w:p>
        </w:tc>
        <w:tc>
          <w:tcPr>
            <w:tcW w:w="567" w:type="dxa"/>
            <w:shd w:val="solid" w:color="FFFFFF" w:fill="auto"/>
          </w:tcPr>
          <w:p w14:paraId="784B8E15" w14:textId="2F884F46" w:rsidR="006F101E" w:rsidRPr="005A13C0" w:rsidRDefault="006F101E" w:rsidP="00F84AAF">
            <w:pPr>
              <w:pStyle w:val="TAL"/>
              <w:rPr>
                <w:sz w:val="16"/>
                <w:szCs w:val="16"/>
              </w:rPr>
            </w:pPr>
            <w:r w:rsidRPr="005A13C0">
              <w:rPr>
                <w:sz w:val="16"/>
                <w:szCs w:val="16"/>
              </w:rPr>
              <w:t>3698</w:t>
            </w:r>
          </w:p>
        </w:tc>
        <w:tc>
          <w:tcPr>
            <w:tcW w:w="425" w:type="dxa"/>
            <w:shd w:val="solid" w:color="FFFFFF" w:fill="auto"/>
          </w:tcPr>
          <w:p w14:paraId="0596AFEC" w14:textId="4CEC2C3A"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00E7A09E" w14:textId="384B92BC"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5109837F" w14:textId="78200CDF" w:rsidR="006F101E" w:rsidRPr="005A13C0" w:rsidRDefault="006F101E" w:rsidP="00F84AAF">
            <w:pPr>
              <w:pStyle w:val="TAL"/>
              <w:rPr>
                <w:sz w:val="16"/>
                <w:szCs w:val="16"/>
              </w:rPr>
            </w:pPr>
            <w:r w:rsidRPr="005A13C0">
              <w:rPr>
                <w:sz w:val="16"/>
                <w:szCs w:val="16"/>
              </w:rPr>
              <w:t>Clarification related to Inactive state</w:t>
            </w:r>
          </w:p>
        </w:tc>
        <w:tc>
          <w:tcPr>
            <w:tcW w:w="708" w:type="dxa"/>
            <w:shd w:val="solid" w:color="FFFFFF" w:fill="auto"/>
          </w:tcPr>
          <w:p w14:paraId="75067E85" w14:textId="37B3A048" w:rsidR="006F101E" w:rsidRPr="005A13C0" w:rsidRDefault="006F101E" w:rsidP="00F84AAF">
            <w:pPr>
              <w:pStyle w:val="TAC"/>
              <w:rPr>
                <w:sz w:val="16"/>
                <w:szCs w:val="16"/>
              </w:rPr>
            </w:pPr>
            <w:r w:rsidRPr="005A13C0">
              <w:rPr>
                <w:sz w:val="16"/>
                <w:szCs w:val="16"/>
              </w:rPr>
              <w:t>17.6.0</w:t>
            </w:r>
          </w:p>
        </w:tc>
      </w:tr>
      <w:tr w:rsidR="006F101E" w:rsidRPr="005A13C0" w14:paraId="6F7158C3" w14:textId="77777777" w:rsidTr="009D14FB">
        <w:tc>
          <w:tcPr>
            <w:tcW w:w="800" w:type="dxa"/>
            <w:shd w:val="solid" w:color="FFFFFF" w:fill="auto"/>
          </w:tcPr>
          <w:p w14:paraId="4290A419" w14:textId="6A6722BB"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41F42A00" w14:textId="11AC3D5F"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4EFC1073" w14:textId="05218B40" w:rsidR="006F101E" w:rsidRPr="005A13C0" w:rsidRDefault="006F101E" w:rsidP="00F84AAF">
            <w:pPr>
              <w:pStyle w:val="TAC"/>
              <w:rPr>
                <w:sz w:val="16"/>
                <w:szCs w:val="16"/>
              </w:rPr>
            </w:pPr>
            <w:r w:rsidRPr="005A13C0">
              <w:rPr>
                <w:sz w:val="16"/>
                <w:szCs w:val="16"/>
              </w:rPr>
              <w:t>SP-220785</w:t>
            </w:r>
          </w:p>
        </w:tc>
        <w:tc>
          <w:tcPr>
            <w:tcW w:w="567" w:type="dxa"/>
            <w:shd w:val="solid" w:color="FFFFFF" w:fill="auto"/>
          </w:tcPr>
          <w:p w14:paraId="370FEC70" w14:textId="5D466D64" w:rsidR="006F101E" w:rsidRPr="005A13C0" w:rsidRDefault="006F101E" w:rsidP="00F84AAF">
            <w:pPr>
              <w:pStyle w:val="TAL"/>
              <w:rPr>
                <w:sz w:val="16"/>
                <w:szCs w:val="16"/>
              </w:rPr>
            </w:pPr>
            <w:r w:rsidRPr="005A13C0">
              <w:rPr>
                <w:sz w:val="16"/>
                <w:szCs w:val="16"/>
              </w:rPr>
              <w:t>3700</w:t>
            </w:r>
          </w:p>
        </w:tc>
        <w:tc>
          <w:tcPr>
            <w:tcW w:w="425" w:type="dxa"/>
            <w:shd w:val="solid" w:color="FFFFFF" w:fill="auto"/>
          </w:tcPr>
          <w:p w14:paraId="78EE444C" w14:textId="239EB775"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67BF1FFA" w14:textId="25290D7D"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2A3AAA24" w14:textId="50C769DB" w:rsidR="006F101E" w:rsidRPr="005A13C0" w:rsidRDefault="006F101E" w:rsidP="00F84AAF">
            <w:pPr>
              <w:pStyle w:val="TAL"/>
              <w:rPr>
                <w:sz w:val="16"/>
                <w:szCs w:val="16"/>
              </w:rPr>
            </w:pPr>
            <w:r w:rsidRPr="005A13C0">
              <w:rPr>
                <w:sz w:val="16"/>
                <w:szCs w:val="16"/>
              </w:rPr>
              <w:t>Clarification related to emergency service</w:t>
            </w:r>
          </w:p>
        </w:tc>
        <w:tc>
          <w:tcPr>
            <w:tcW w:w="708" w:type="dxa"/>
            <w:shd w:val="solid" w:color="FFFFFF" w:fill="auto"/>
          </w:tcPr>
          <w:p w14:paraId="279DE545" w14:textId="51FB7BD2" w:rsidR="006F101E" w:rsidRPr="005A13C0" w:rsidRDefault="006F101E" w:rsidP="00F84AAF">
            <w:pPr>
              <w:pStyle w:val="TAC"/>
              <w:rPr>
                <w:sz w:val="16"/>
                <w:szCs w:val="16"/>
              </w:rPr>
            </w:pPr>
            <w:r w:rsidRPr="005A13C0">
              <w:rPr>
                <w:sz w:val="16"/>
                <w:szCs w:val="16"/>
              </w:rPr>
              <w:t>17.6.0</w:t>
            </w:r>
          </w:p>
        </w:tc>
      </w:tr>
      <w:tr w:rsidR="009C14A7" w:rsidRPr="005A13C0" w14:paraId="140E3F83" w14:textId="77777777" w:rsidTr="009D14FB">
        <w:tc>
          <w:tcPr>
            <w:tcW w:w="800" w:type="dxa"/>
            <w:shd w:val="solid" w:color="FFFFFF" w:fill="auto"/>
          </w:tcPr>
          <w:p w14:paraId="5CD01FE6" w14:textId="28A8F0EF" w:rsidR="009C14A7" w:rsidRPr="005A13C0" w:rsidRDefault="009C14A7" w:rsidP="009C14A7">
            <w:pPr>
              <w:pStyle w:val="TAC"/>
              <w:rPr>
                <w:sz w:val="16"/>
                <w:szCs w:val="16"/>
              </w:rPr>
            </w:pPr>
            <w:r w:rsidRPr="005A13C0">
              <w:rPr>
                <w:sz w:val="16"/>
                <w:szCs w:val="16"/>
              </w:rPr>
              <w:t>2022-12</w:t>
            </w:r>
          </w:p>
        </w:tc>
        <w:tc>
          <w:tcPr>
            <w:tcW w:w="800" w:type="dxa"/>
            <w:shd w:val="solid" w:color="FFFFFF" w:fill="auto"/>
          </w:tcPr>
          <w:p w14:paraId="37649166" w14:textId="6A2F6593" w:rsidR="009C14A7" w:rsidRPr="005A13C0" w:rsidRDefault="009C14A7" w:rsidP="009C14A7">
            <w:pPr>
              <w:pStyle w:val="TAL"/>
              <w:rPr>
                <w:sz w:val="16"/>
                <w:szCs w:val="16"/>
              </w:rPr>
            </w:pPr>
            <w:r w:rsidRPr="005A13C0">
              <w:rPr>
                <w:sz w:val="16"/>
                <w:szCs w:val="16"/>
              </w:rPr>
              <w:t>SP#98E</w:t>
            </w:r>
          </w:p>
        </w:tc>
        <w:tc>
          <w:tcPr>
            <w:tcW w:w="1094" w:type="dxa"/>
            <w:shd w:val="solid" w:color="FFFFFF" w:fill="auto"/>
          </w:tcPr>
          <w:p w14:paraId="282ABD8A" w14:textId="3758AF50" w:rsidR="009C14A7" w:rsidRPr="005A13C0" w:rsidRDefault="009C14A7" w:rsidP="009C14A7">
            <w:pPr>
              <w:pStyle w:val="TAC"/>
              <w:rPr>
                <w:sz w:val="16"/>
                <w:szCs w:val="16"/>
              </w:rPr>
            </w:pPr>
            <w:r w:rsidRPr="005A13C0">
              <w:rPr>
                <w:sz w:val="16"/>
                <w:szCs w:val="16"/>
              </w:rPr>
              <w:t>-</w:t>
            </w:r>
          </w:p>
        </w:tc>
        <w:tc>
          <w:tcPr>
            <w:tcW w:w="567" w:type="dxa"/>
            <w:shd w:val="solid" w:color="FFFFFF" w:fill="auto"/>
          </w:tcPr>
          <w:p w14:paraId="0AB6158D" w14:textId="2351A322" w:rsidR="009C14A7" w:rsidRPr="005A13C0" w:rsidRDefault="009C14A7" w:rsidP="009C14A7">
            <w:pPr>
              <w:pStyle w:val="TAL"/>
              <w:rPr>
                <w:sz w:val="16"/>
                <w:szCs w:val="16"/>
              </w:rPr>
            </w:pPr>
            <w:r w:rsidRPr="005A13C0">
              <w:rPr>
                <w:sz w:val="16"/>
                <w:szCs w:val="16"/>
              </w:rPr>
              <w:t>-</w:t>
            </w:r>
          </w:p>
        </w:tc>
        <w:tc>
          <w:tcPr>
            <w:tcW w:w="425" w:type="dxa"/>
            <w:shd w:val="solid" w:color="FFFFFF" w:fill="auto"/>
          </w:tcPr>
          <w:p w14:paraId="06658177" w14:textId="3501107C" w:rsidR="009C14A7" w:rsidRPr="005A13C0" w:rsidRDefault="009C14A7" w:rsidP="009C14A7">
            <w:pPr>
              <w:pStyle w:val="TAL"/>
              <w:rPr>
                <w:sz w:val="16"/>
                <w:szCs w:val="16"/>
              </w:rPr>
            </w:pPr>
            <w:r w:rsidRPr="005A13C0">
              <w:rPr>
                <w:sz w:val="16"/>
                <w:szCs w:val="16"/>
              </w:rPr>
              <w:t xml:space="preserve">- </w:t>
            </w:r>
          </w:p>
        </w:tc>
        <w:tc>
          <w:tcPr>
            <w:tcW w:w="425" w:type="dxa"/>
            <w:shd w:val="solid" w:color="FFFFFF" w:fill="auto"/>
          </w:tcPr>
          <w:p w14:paraId="7F247164" w14:textId="77F4EC3A" w:rsidR="009C14A7" w:rsidRPr="005A13C0" w:rsidRDefault="009C14A7" w:rsidP="009C14A7">
            <w:pPr>
              <w:pStyle w:val="TAL"/>
              <w:rPr>
                <w:sz w:val="16"/>
                <w:szCs w:val="16"/>
              </w:rPr>
            </w:pPr>
            <w:r w:rsidRPr="005A13C0">
              <w:rPr>
                <w:sz w:val="16"/>
                <w:szCs w:val="16"/>
              </w:rPr>
              <w:t>-</w:t>
            </w:r>
          </w:p>
        </w:tc>
        <w:tc>
          <w:tcPr>
            <w:tcW w:w="4820" w:type="dxa"/>
            <w:shd w:val="solid" w:color="FFFFFF" w:fill="auto"/>
          </w:tcPr>
          <w:p w14:paraId="341F0E41" w14:textId="3E7D56F9" w:rsidR="009C14A7" w:rsidRPr="005A13C0" w:rsidRDefault="009C14A7" w:rsidP="009C14A7">
            <w:pPr>
              <w:pStyle w:val="TAL"/>
              <w:rPr>
                <w:sz w:val="16"/>
                <w:szCs w:val="16"/>
              </w:rPr>
            </w:pPr>
            <w:r w:rsidRPr="005A13C0">
              <w:rPr>
                <w:sz w:val="16"/>
                <w:szCs w:val="16"/>
              </w:rPr>
              <w:t>MCC Correction to add missing N1 line to Figure 4.2.10-1</w:t>
            </w:r>
          </w:p>
        </w:tc>
        <w:tc>
          <w:tcPr>
            <w:tcW w:w="708" w:type="dxa"/>
            <w:shd w:val="solid" w:color="FFFFFF" w:fill="auto"/>
          </w:tcPr>
          <w:p w14:paraId="26729015" w14:textId="10A6EF93" w:rsidR="009C14A7" w:rsidRPr="005A13C0" w:rsidRDefault="009C14A7" w:rsidP="009C14A7">
            <w:pPr>
              <w:pStyle w:val="TAC"/>
              <w:rPr>
                <w:sz w:val="16"/>
                <w:szCs w:val="16"/>
              </w:rPr>
            </w:pPr>
            <w:r w:rsidRPr="005A13C0">
              <w:rPr>
                <w:sz w:val="16"/>
                <w:szCs w:val="16"/>
              </w:rPr>
              <w:t>17.7.0</w:t>
            </w:r>
          </w:p>
        </w:tc>
      </w:tr>
      <w:tr w:rsidR="005C1DEB" w:rsidRPr="005A13C0" w14:paraId="1AA15458" w14:textId="77777777" w:rsidTr="009D14FB">
        <w:tc>
          <w:tcPr>
            <w:tcW w:w="800" w:type="dxa"/>
            <w:shd w:val="solid" w:color="FFFFFF" w:fill="auto"/>
          </w:tcPr>
          <w:p w14:paraId="22DC66E9" w14:textId="3A2D66FF" w:rsidR="005C1DEB" w:rsidRPr="005A13C0" w:rsidRDefault="005C1DEB" w:rsidP="009C14A7">
            <w:pPr>
              <w:pStyle w:val="TAC"/>
              <w:rPr>
                <w:sz w:val="16"/>
                <w:szCs w:val="16"/>
              </w:rPr>
            </w:pPr>
            <w:r w:rsidRPr="005A13C0">
              <w:rPr>
                <w:sz w:val="16"/>
                <w:szCs w:val="16"/>
              </w:rPr>
              <w:t>2022-12</w:t>
            </w:r>
          </w:p>
        </w:tc>
        <w:tc>
          <w:tcPr>
            <w:tcW w:w="800" w:type="dxa"/>
            <w:shd w:val="solid" w:color="FFFFFF" w:fill="auto"/>
          </w:tcPr>
          <w:p w14:paraId="7C64BE40" w14:textId="7AD512DC" w:rsidR="005C1DEB" w:rsidRPr="005A13C0" w:rsidRDefault="005C1DEB" w:rsidP="009C14A7">
            <w:pPr>
              <w:pStyle w:val="TAL"/>
              <w:rPr>
                <w:sz w:val="16"/>
                <w:szCs w:val="16"/>
              </w:rPr>
            </w:pPr>
            <w:r w:rsidRPr="005A13C0">
              <w:rPr>
                <w:sz w:val="16"/>
                <w:szCs w:val="16"/>
              </w:rPr>
              <w:t>SP#98E</w:t>
            </w:r>
          </w:p>
        </w:tc>
        <w:tc>
          <w:tcPr>
            <w:tcW w:w="1094" w:type="dxa"/>
            <w:shd w:val="solid" w:color="FFFFFF" w:fill="auto"/>
          </w:tcPr>
          <w:p w14:paraId="3FE393A3" w14:textId="19263B19" w:rsidR="005C1DEB" w:rsidRPr="005A13C0" w:rsidRDefault="005C1DEB" w:rsidP="009C14A7">
            <w:pPr>
              <w:pStyle w:val="TAC"/>
              <w:rPr>
                <w:sz w:val="16"/>
                <w:szCs w:val="16"/>
              </w:rPr>
            </w:pPr>
            <w:r w:rsidRPr="005A13C0">
              <w:rPr>
                <w:sz w:val="16"/>
                <w:szCs w:val="16"/>
              </w:rPr>
              <w:t>SP-221079</w:t>
            </w:r>
          </w:p>
        </w:tc>
        <w:tc>
          <w:tcPr>
            <w:tcW w:w="567" w:type="dxa"/>
            <w:shd w:val="solid" w:color="FFFFFF" w:fill="auto"/>
          </w:tcPr>
          <w:p w14:paraId="18A3ADC2" w14:textId="555483B8" w:rsidR="005C1DEB" w:rsidRPr="005A13C0" w:rsidRDefault="005C1DEB" w:rsidP="009C14A7">
            <w:pPr>
              <w:pStyle w:val="TAL"/>
              <w:rPr>
                <w:sz w:val="16"/>
                <w:szCs w:val="16"/>
              </w:rPr>
            </w:pPr>
            <w:r w:rsidRPr="005A13C0">
              <w:rPr>
                <w:sz w:val="16"/>
                <w:szCs w:val="16"/>
              </w:rPr>
              <w:t>3583</w:t>
            </w:r>
          </w:p>
        </w:tc>
        <w:tc>
          <w:tcPr>
            <w:tcW w:w="425" w:type="dxa"/>
            <w:shd w:val="solid" w:color="FFFFFF" w:fill="auto"/>
          </w:tcPr>
          <w:p w14:paraId="5A4DA146" w14:textId="1B127530" w:rsidR="005C1DEB" w:rsidRPr="005A13C0" w:rsidRDefault="005C1DEB" w:rsidP="009C14A7">
            <w:pPr>
              <w:pStyle w:val="TAL"/>
              <w:rPr>
                <w:sz w:val="16"/>
                <w:szCs w:val="16"/>
              </w:rPr>
            </w:pPr>
            <w:r w:rsidRPr="005A13C0">
              <w:rPr>
                <w:sz w:val="16"/>
                <w:szCs w:val="16"/>
              </w:rPr>
              <w:t>4</w:t>
            </w:r>
          </w:p>
        </w:tc>
        <w:tc>
          <w:tcPr>
            <w:tcW w:w="425" w:type="dxa"/>
            <w:shd w:val="solid" w:color="FFFFFF" w:fill="auto"/>
          </w:tcPr>
          <w:p w14:paraId="6F30E44D" w14:textId="12ECAA80" w:rsidR="005C1DEB" w:rsidRPr="005A13C0" w:rsidRDefault="005C1DEB" w:rsidP="009C14A7">
            <w:pPr>
              <w:pStyle w:val="TAL"/>
              <w:rPr>
                <w:sz w:val="16"/>
                <w:szCs w:val="16"/>
              </w:rPr>
            </w:pPr>
            <w:r w:rsidRPr="005A13C0">
              <w:rPr>
                <w:sz w:val="16"/>
                <w:szCs w:val="16"/>
              </w:rPr>
              <w:t>F</w:t>
            </w:r>
          </w:p>
        </w:tc>
        <w:tc>
          <w:tcPr>
            <w:tcW w:w="4820" w:type="dxa"/>
            <w:shd w:val="solid" w:color="FFFFFF" w:fill="auto"/>
          </w:tcPr>
          <w:p w14:paraId="41B35110" w14:textId="1E944792" w:rsidR="005C1DEB" w:rsidRPr="005A13C0" w:rsidRDefault="005C1DEB" w:rsidP="009C14A7">
            <w:pPr>
              <w:pStyle w:val="TAL"/>
              <w:rPr>
                <w:sz w:val="16"/>
                <w:szCs w:val="16"/>
              </w:rPr>
            </w:pPr>
            <w:r w:rsidRPr="005A13C0">
              <w:rPr>
                <w:sz w:val="16"/>
                <w:szCs w:val="16"/>
              </w:rPr>
              <w:t>Clarification on Mapped NSSAI</w:t>
            </w:r>
          </w:p>
        </w:tc>
        <w:tc>
          <w:tcPr>
            <w:tcW w:w="708" w:type="dxa"/>
            <w:shd w:val="solid" w:color="FFFFFF" w:fill="auto"/>
          </w:tcPr>
          <w:p w14:paraId="1739ACA8" w14:textId="755E5165" w:rsidR="005C1DEB" w:rsidRPr="005A13C0" w:rsidRDefault="005C1DEB" w:rsidP="009C14A7">
            <w:pPr>
              <w:pStyle w:val="TAC"/>
              <w:rPr>
                <w:sz w:val="16"/>
                <w:szCs w:val="16"/>
              </w:rPr>
            </w:pPr>
            <w:r w:rsidRPr="005A13C0">
              <w:rPr>
                <w:sz w:val="16"/>
                <w:szCs w:val="16"/>
              </w:rPr>
              <w:t>17.7.0</w:t>
            </w:r>
          </w:p>
        </w:tc>
      </w:tr>
      <w:tr w:rsidR="005C1DEB" w:rsidRPr="005A13C0" w14:paraId="5C643ED4" w14:textId="77777777" w:rsidTr="009D14FB">
        <w:tc>
          <w:tcPr>
            <w:tcW w:w="800" w:type="dxa"/>
            <w:shd w:val="solid" w:color="FFFFFF" w:fill="auto"/>
          </w:tcPr>
          <w:p w14:paraId="08892B03" w14:textId="0CCB375E" w:rsidR="005C1DEB" w:rsidRPr="005A13C0" w:rsidRDefault="005C1DEB" w:rsidP="009C14A7">
            <w:pPr>
              <w:pStyle w:val="TAC"/>
              <w:rPr>
                <w:sz w:val="16"/>
                <w:szCs w:val="16"/>
              </w:rPr>
            </w:pPr>
            <w:r w:rsidRPr="005A13C0">
              <w:rPr>
                <w:sz w:val="16"/>
                <w:szCs w:val="16"/>
              </w:rPr>
              <w:t>2022-12</w:t>
            </w:r>
          </w:p>
        </w:tc>
        <w:tc>
          <w:tcPr>
            <w:tcW w:w="800" w:type="dxa"/>
            <w:shd w:val="solid" w:color="FFFFFF" w:fill="auto"/>
          </w:tcPr>
          <w:p w14:paraId="1143D8E6" w14:textId="6B17B749" w:rsidR="005C1DEB" w:rsidRPr="005A13C0" w:rsidRDefault="005C1DEB" w:rsidP="009C14A7">
            <w:pPr>
              <w:pStyle w:val="TAL"/>
              <w:rPr>
                <w:sz w:val="16"/>
                <w:szCs w:val="16"/>
              </w:rPr>
            </w:pPr>
            <w:r w:rsidRPr="005A13C0">
              <w:rPr>
                <w:sz w:val="16"/>
                <w:szCs w:val="16"/>
              </w:rPr>
              <w:t>SP#98E</w:t>
            </w:r>
          </w:p>
        </w:tc>
        <w:tc>
          <w:tcPr>
            <w:tcW w:w="1094" w:type="dxa"/>
            <w:shd w:val="solid" w:color="FFFFFF" w:fill="auto"/>
          </w:tcPr>
          <w:p w14:paraId="72E4BBFB" w14:textId="2FF3CF2D" w:rsidR="005C1DEB" w:rsidRPr="005A13C0" w:rsidRDefault="005C1DEB" w:rsidP="009C14A7">
            <w:pPr>
              <w:pStyle w:val="TAC"/>
              <w:rPr>
                <w:sz w:val="16"/>
                <w:szCs w:val="16"/>
              </w:rPr>
            </w:pPr>
            <w:r w:rsidRPr="005A13C0">
              <w:rPr>
                <w:sz w:val="16"/>
                <w:szCs w:val="16"/>
              </w:rPr>
              <w:t>SP-221069</w:t>
            </w:r>
          </w:p>
        </w:tc>
        <w:tc>
          <w:tcPr>
            <w:tcW w:w="567" w:type="dxa"/>
            <w:shd w:val="solid" w:color="FFFFFF" w:fill="auto"/>
          </w:tcPr>
          <w:p w14:paraId="4C0C7083" w14:textId="37AA7238" w:rsidR="005C1DEB" w:rsidRPr="005A13C0" w:rsidRDefault="005C1DEB" w:rsidP="009C14A7">
            <w:pPr>
              <w:pStyle w:val="TAL"/>
              <w:rPr>
                <w:sz w:val="16"/>
                <w:szCs w:val="16"/>
              </w:rPr>
            </w:pPr>
            <w:r w:rsidRPr="005A13C0">
              <w:rPr>
                <w:sz w:val="16"/>
                <w:szCs w:val="16"/>
              </w:rPr>
              <w:t>3634</w:t>
            </w:r>
          </w:p>
        </w:tc>
        <w:tc>
          <w:tcPr>
            <w:tcW w:w="425" w:type="dxa"/>
            <w:shd w:val="solid" w:color="FFFFFF" w:fill="auto"/>
          </w:tcPr>
          <w:p w14:paraId="144533D3" w14:textId="31842A2E" w:rsidR="005C1DEB" w:rsidRPr="005A13C0" w:rsidRDefault="005C1DEB" w:rsidP="009C14A7">
            <w:pPr>
              <w:pStyle w:val="TAL"/>
              <w:rPr>
                <w:sz w:val="16"/>
                <w:szCs w:val="16"/>
              </w:rPr>
            </w:pPr>
            <w:r w:rsidRPr="005A13C0">
              <w:rPr>
                <w:sz w:val="16"/>
                <w:szCs w:val="16"/>
              </w:rPr>
              <w:t>2</w:t>
            </w:r>
          </w:p>
        </w:tc>
        <w:tc>
          <w:tcPr>
            <w:tcW w:w="425" w:type="dxa"/>
            <w:shd w:val="solid" w:color="FFFFFF" w:fill="auto"/>
          </w:tcPr>
          <w:p w14:paraId="3DE1DE26" w14:textId="26691401" w:rsidR="005C1DEB" w:rsidRPr="005A13C0" w:rsidRDefault="005C1DEB" w:rsidP="009C14A7">
            <w:pPr>
              <w:pStyle w:val="TAL"/>
              <w:rPr>
                <w:sz w:val="16"/>
                <w:szCs w:val="16"/>
              </w:rPr>
            </w:pPr>
            <w:r w:rsidRPr="005A13C0">
              <w:rPr>
                <w:sz w:val="16"/>
                <w:szCs w:val="16"/>
              </w:rPr>
              <w:t>F</w:t>
            </w:r>
          </w:p>
        </w:tc>
        <w:tc>
          <w:tcPr>
            <w:tcW w:w="4820" w:type="dxa"/>
            <w:shd w:val="solid" w:color="FFFFFF" w:fill="auto"/>
          </w:tcPr>
          <w:p w14:paraId="1D142FFF" w14:textId="02213273" w:rsidR="005C1DEB" w:rsidRPr="005A13C0" w:rsidRDefault="005C1DEB" w:rsidP="009C14A7">
            <w:pPr>
              <w:pStyle w:val="TAL"/>
              <w:rPr>
                <w:sz w:val="16"/>
                <w:szCs w:val="16"/>
              </w:rPr>
            </w:pPr>
            <w:r w:rsidRPr="005A13C0">
              <w:rPr>
                <w:sz w:val="16"/>
                <w:szCs w:val="16"/>
              </w:rPr>
              <w:t>Correction to clarify role of PCC in authorization of EAS Discovery procedure with EASDF</w:t>
            </w:r>
          </w:p>
        </w:tc>
        <w:tc>
          <w:tcPr>
            <w:tcW w:w="708" w:type="dxa"/>
            <w:shd w:val="solid" w:color="FFFFFF" w:fill="auto"/>
          </w:tcPr>
          <w:p w14:paraId="2A821B76" w14:textId="6467F7C8" w:rsidR="005C1DEB" w:rsidRPr="005A13C0" w:rsidRDefault="005C1DEB" w:rsidP="009C14A7">
            <w:pPr>
              <w:pStyle w:val="TAC"/>
              <w:rPr>
                <w:sz w:val="16"/>
                <w:szCs w:val="16"/>
              </w:rPr>
            </w:pPr>
            <w:r w:rsidRPr="005A13C0">
              <w:rPr>
                <w:sz w:val="16"/>
                <w:szCs w:val="16"/>
              </w:rPr>
              <w:t>17.7.0</w:t>
            </w:r>
          </w:p>
        </w:tc>
      </w:tr>
      <w:tr w:rsidR="005C1DEB" w:rsidRPr="005A13C0" w14:paraId="6EF80BE3" w14:textId="77777777" w:rsidTr="009D14FB">
        <w:tc>
          <w:tcPr>
            <w:tcW w:w="800" w:type="dxa"/>
            <w:shd w:val="solid" w:color="FFFFFF" w:fill="auto"/>
          </w:tcPr>
          <w:p w14:paraId="13277C63" w14:textId="3CECE5FF" w:rsidR="005C1DEB" w:rsidRPr="005A13C0" w:rsidRDefault="005C1DEB" w:rsidP="009C14A7">
            <w:pPr>
              <w:pStyle w:val="TAC"/>
              <w:rPr>
                <w:sz w:val="16"/>
                <w:szCs w:val="16"/>
              </w:rPr>
            </w:pPr>
            <w:r w:rsidRPr="005A13C0">
              <w:rPr>
                <w:sz w:val="16"/>
                <w:szCs w:val="16"/>
              </w:rPr>
              <w:t>2022-12</w:t>
            </w:r>
          </w:p>
        </w:tc>
        <w:tc>
          <w:tcPr>
            <w:tcW w:w="800" w:type="dxa"/>
            <w:shd w:val="solid" w:color="FFFFFF" w:fill="auto"/>
          </w:tcPr>
          <w:p w14:paraId="6CDB8CD2" w14:textId="67403C14" w:rsidR="005C1DEB" w:rsidRPr="005A13C0" w:rsidRDefault="005C1DEB" w:rsidP="009C14A7">
            <w:pPr>
              <w:pStyle w:val="TAL"/>
              <w:rPr>
                <w:sz w:val="16"/>
                <w:szCs w:val="16"/>
              </w:rPr>
            </w:pPr>
            <w:r w:rsidRPr="005A13C0">
              <w:rPr>
                <w:sz w:val="16"/>
                <w:szCs w:val="16"/>
              </w:rPr>
              <w:t>SP#98E</w:t>
            </w:r>
          </w:p>
        </w:tc>
        <w:tc>
          <w:tcPr>
            <w:tcW w:w="1094" w:type="dxa"/>
            <w:shd w:val="solid" w:color="FFFFFF" w:fill="auto"/>
          </w:tcPr>
          <w:p w14:paraId="3DB65098" w14:textId="553CF836" w:rsidR="005C1DEB" w:rsidRPr="005A13C0" w:rsidRDefault="005C1DEB" w:rsidP="009C14A7">
            <w:pPr>
              <w:pStyle w:val="TAC"/>
              <w:rPr>
                <w:sz w:val="16"/>
                <w:szCs w:val="16"/>
              </w:rPr>
            </w:pPr>
            <w:r w:rsidRPr="005A13C0">
              <w:rPr>
                <w:sz w:val="16"/>
                <w:szCs w:val="16"/>
              </w:rPr>
              <w:t>SP-221080</w:t>
            </w:r>
          </w:p>
        </w:tc>
        <w:tc>
          <w:tcPr>
            <w:tcW w:w="567" w:type="dxa"/>
            <w:shd w:val="solid" w:color="FFFFFF" w:fill="auto"/>
          </w:tcPr>
          <w:p w14:paraId="163EBE3F" w14:textId="51018FF3" w:rsidR="005C1DEB" w:rsidRPr="005A13C0" w:rsidRDefault="005C1DEB" w:rsidP="009C14A7">
            <w:pPr>
              <w:pStyle w:val="TAL"/>
              <w:rPr>
                <w:sz w:val="16"/>
                <w:szCs w:val="16"/>
              </w:rPr>
            </w:pPr>
            <w:r w:rsidRPr="005A13C0">
              <w:rPr>
                <w:sz w:val="16"/>
                <w:szCs w:val="16"/>
              </w:rPr>
              <w:t>3663</w:t>
            </w:r>
          </w:p>
        </w:tc>
        <w:tc>
          <w:tcPr>
            <w:tcW w:w="425" w:type="dxa"/>
            <w:shd w:val="solid" w:color="FFFFFF" w:fill="auto"/>
          </w:tcPr>
          <w:p w14:paraId="0015475D" w14:textId="3F4B3B04" w:rsidR="005C1DEB" w:rsidRPr="005A13C0" w:rsidRDefault="005C1DEB" w:rsidP="009C14A7">
            <w:pPr>
              <w:pStyle w:val="TAL"/>
              <w:rPr>
                <w:sz w:val="16"/>
                <w:szCs w:val="16"/>
              </w:rPr>
            </w:pPr>
            <w:r w:rsidRPr="005A13C0">
              <w:rPr>
                <w:sz w:val="16"/>
                <w:szCs w:val="16"/>
              </w:rPr>
              <w:t>2</w:t>
            </w:r>
          </w:p>
        </w:tc>
        <w:tc>
          <w:tcPr>
            <w:tcW w:w="425" w:type="dxa"/>
            <w:shd w:val="solid" w:color="FFFFFF" w:fill="auto"/>
          </w:tcPr>
          <w:p w14:paraId="4B5F7168" w14:textId="310BD924" w:rsidR="005C1DEB" w:rsidRPr="005A13C0" w:rsidRDefault="005C1DEB" w:rsidP="009C14A7">
            <w:pPr>
              <w:pStyle w:val="TAL"/>
              <w:rPr>
                <w:sz w:val="16"/>
                <w:szCs w:val="16"/>
              </w:rPr>
            </w:pPr>
            <w:r w:rsidRPr="005A13C0">
              <w:rPr>
                <w:sz w:val="16"/>
                <w:szCs w:val="16"/>
              </w:rPr>
              <w:t>F</w:t>
            </w:r>
          </w:p>
        </w:tc>
        <w:tc>
          <w:tcPr>
            <w:tcW w:w="4820" w:type="dxa"/>
            <w:shd w:val="solid" w:color="FFFFFF" w:fill="auto"/>
          </w:tcPr>
          <w:p w14:paraId="278E8C95" w14:textId="4DDA77CD" w:rsidR="005C1DEB" w:rsidRPr="005A13C0" w:rsidRDefault="005C1DEB" w:rsidP="009C14A7">
            <w:pPr>
              <w:pStyle w:val="TAL"/>
              <w:rPr>
                <w:sz w:val="16"/>
                <w:szCs w:val="16"/>
              </w:rPr>
            </w:pPr>
            <w:r w:rsidRPr="005A13C0">
              <w:rPr>
                <w:sz w:val="16"/>
                <w:szCs w:val="16"/>
              </w:rPr>
              <w:t xml:space="preserve">Correction related to traffic correlation in PCC rule </w:t>
            </w:r>
          </w:p>
        </w:tc>
        <w:tc>
          <w:tcPr>
            <w:tcW w:w="708" w:type="dxa"/>
            <w:shd w:val="solid" w:color="FFFFFF" w:fill="auto"/>
          </w:tcPr>
          <w:p w14:paraId="22B40387" w14:textId="421759B0" w:rsidR="005C1DEB" w:rsidRPr="005A13C0" w:rsidRDefault="005C1DEB" w:rsidP="009C14A7">
            <w:pPr>
              <w:pStyle w:val="TAC"/>
              <w:rPr>
                <w:sz w:val="16"/>
                <w:szCs w:val="16"/>
              </w:rPr>
            </w:pPr>
            <w:r w:rsidRPr="005A13C0">
              <w:rPr>
                <w:sz w:val="16"/>
                <w:szCs w:val="16"/>
              </w:rPr>
              <w:t>17.7.0</w:t>
            </w:r>
          </w:p>
        </w:tc>
      </w:tr>
      <w:tr w:rsidR="005C1DEB" w:rsidRPr="005A13C0" w14:paraId="6D22EF22" w14:textId="77777777" w:rsidTr="009D14FB">
        <w:tc>
          <w:tcPr>
            <w:tcW w:w="800" w:type="dxa"/>
            <w:shd w:val="solid" w:color="FFFFFF" w:fill="auto"/>
          </w:tcPr>
          <w:p w14:paraId="69E0FDF7" w14:textId="703CD526" w:rsidR="005C1DEB" w:rsidRPr="005A13C0" w:rsidRDefault="005C1DEB" w:rsidP="009C14A7">
            <w:pPr>
              <w:pStyle w:val="TAC"/>
              <w:rPr>
                <w:sz w:val="16"/>
                <w:szCs w:val="16"/>
              </w:rPr>
            </w:pPr>
            <w:r w:rsidRPr="005A13C0">
              <w:rPr>
                <w:sz w:val="16"/>
                <w:szCs w:val="16"/>
              </w:rPr>
              <w:t>2022-12</w:t>
            </w:r>
          </w:p>
        </w:tc>
        <w:tc>
          <w:tcPr>
            <w:tcW w:w="800" w:type="dxa"/>
            <w:shd w:val="solid" w:color="FFFFFF" w:fill="auto"/>
          </w:tcPr>
          <w:p w14:paraId="777BCAB0" w14:textId="68C9FEED" w:rsidR="005C1DEB" w:rsidRPr="005A13C0" w:rsidRDefault="005C1DEB" w:rsidP="009C14A7">
            <w:pPr>
              <w:pStyle w:val="TAL"/>
              <w:rPr>
                <w:sz w:val="16"/>
                <w:szCs w:val="16"/>
              </w:rPr>
            </w:pPr>
            <w:r w:rsidRPr="005A13C0">
              <w:rPr>
                <w:sz w:val="16"/>
                <w:szCs w:val="16"/>
              </w:rPr>
              <w:t>SP#98E</w:t>
            </w:r>
          </w:p>
        </w:tc>
        <w:tc>
          <w:tcPr>
            <w:tcW w:w="1094" w:type="dxa"/>
            <w:shd w:val="solid" w:color="FFFFFF" w:fill="auto"/>
          </w:tcPr>
          <w:p w14:paraId="631BB999" w14:textId="4CC501A9" w:rsidR="005C1DEB" w:rsidRPr="005A13C0" w:rsidRDefault="005C1DEB" w:rsidP="009C14A7">
            <w:pPr>
              <w:pStyle w:val="TAC"/>
              <w:rPr>
                <w:sz w:val="16"/>
                <w:szCs w:val="16"/>
              </w:rPr>
            </w:pPr>
            <w:r w:rsidRPr="005A13C0">
              <w:rPr>
                <w:sz w:val="16"/>
                <w:szCs w:val="16"/>
              </w:rPr>
              <w:t>SP-221079</w:t>
            </w:r>
          </w:p>
        </w:tc>
        <w:tc>
          <w:tcPr>
            <w:tcW w:w="567" w:type="dxa"/>
            <w:shd w:val="solid" w:color="FFFFFF" w:fill="auto"/>
          </w:tcPr>
          <w:p w14:paraId="39ABFF92" w14:textId="080D137C" w:rsidR="005C1DEB" w:rsidRPr="005A13C0" w:rsidRDefault="005C1DEB" w:rsidP="009C14A7">
            <w:pPr>
              <w:pStyle w:val="TAL"/>
              <w:rPr>
                <w:sz w:val="16"/>
                <w:szCs w:val="16"/>
              </w:rPr>
            </w:pPr>
            <w:r w:rsidRPr="005A13C0">
              <w:rPr>
                <w:sz w:val="16"/>
                <w:szCs w:val="16"/>
              </w:rPr>
              <w:t>3673</w:t>
            </w:r>
          </w:p>
        </w:tc>
        <w:tc>
          <w:tcPr>
            <w:tcW w:w="425" w:type="dxa"/>
            <w:shd w:val="solid" w:color="FFFFFF" w:fill="auto"/>
          </w:tcPr>
          <w:p w14:paraId="1678477A" w14:textId="437B56B1" w:rsidR="005C1DEB" w:rsidRPr="005A13C0" w:rsidRDefault="005C1DEB" w:rsidP="009C14A7">
            <w:pPr>
              <w:pStyle w:val="TAL"/>
              <w:rPr>
                <w:sz w:val="16"/>
                <w:szCs w:val="16"/>
              </w:rPr>
            </w:pPr>
            <w:r w:rsidRPr="005A13C0">
              <w:rPr>
                <w:sz w:val="16"/>
                <w:szCs w:val="16"/>
              </w:rPr>
              <w:t>2</w:t>
            </w:r>
          </w:p>
        </w:tc>
        <w:tc>
          <w:tcPr>
            <w:tcW w:w="425" w:type="dxa"/>
            <w:shd w:val="solid" w:color="FFFFFF" w:fill="auto"/>
          </w:tcPr>
          <w:p w14:paraId="1F5AD915" w14:textId="061F8F4E" w:rsidR="005C1DEB" w:rsidRPr="005A13C0" w:rsidRDefault="005C1DEB" w:rsidP="009C14A7">
            <w:pPr>
              <w:pStyle w:val="TAL"/>
              <w:rPr>
                <w:sz w:val="16"/>
                <w:szCs w:val="16"/>
              </w:rPr>
            </w:pPr>
            <w:r w:rsidRPr="005A13C0">
              <w:rPr>
                <w:sz w:val="16"/>
                <w:szCs w:val="16"/>
              </w:rPr>
              <w:t>F</w:t>
            </w:r>
          </w:p>
        </w:tc>
        <w:tc>
          <w:tcPr>
            <w:tcW w:w="4820" w:type="dxa"/>
            <w:shd w:val="solid" w:color="FFFFFF" w:fill="auto"/>
          </w:tcPr>
          <w:p w14:paraId="7B46B239" w14:textId="5D0BC722" w:rsidR="005C1DEB" w:rsidRPr="005A13C0" w:rsidRDefault="005C1DEB" w:rsidP="009C14A7">
            <w:pPr>
              <w:pStyle w:val="TAL"/>
              <w:rPr>
                <w:sz w:val="16"/>
                <w:szCs w:val="16"/>
              </w:rPr>
            </w:pPr>
            <w:r w:rsidRPr="005A13C0">
              <w:rPr>
                <w:sz w:val="16"/>
                <w:szCs w:val="16"/>
              </w:rPr>
              <w:t>Mapped NSSAI alignment with stage-3</w:t>
            </w:r>
          </w:p>
        </w:tc>
        <w:tc>
          <w:tcPr>
            <w:tcW w:w="708" w:type="dxa"/>
            <w:shd w:val="solid" w:color="FFFFFF" w:fill="auto"/>
          </w:tcPr>
          <w:p w14:paraId="62302C5E" w14:textId="6F53D24C" w:rsidR="005C1DEB" w:rsidRPr="005A13C0" w:rsidRDefault="005C1DEB" w:rsidP="009C14A7">
            <w:pPr>
              <w:pStyle w:val="TAC"/>
              <w:rPr>
                <w:sz w:val="16"/>
                <w:szCs w:val="16"/>
              </w:rPr>
            </w:pPr>
            <w:r w:rsidRPr="005A13C0">
              <w:rPr>
                <w:sz w:val="16"/>
                <w:szCs w:val="16"/>
              </w:rPr>
              <w:t>17.7.0</w:t>
            </w:r>
          </w:p>
        </w:tc>
      </w:tr>
      <w:tr w:rsidR="0054498C" w:rsidRPr="005A13C0" w14:paraId="720D7AE0" w14:textId="77777777" w:rsidTr="009D14FB">
        <w:tc>
          <w:tcPr>
            <w:tcW w:w="800" w:type="dxa"/>
            <w:shd w:val="solid" w:color="FFFFFF" w:fill="auto"/>
          </w:tcPr>
          <w:p w14:paraId="23456AC1" w14:textId="0A2FCA08"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391D34FF" w14:textId="666642AF"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3086EE08" w14:textId="1F74C506" w:rsidR="0054498C" w:rsidRPr="005A13C0" w:rsidRDefault="0054498C" w:rsidP="009C14A7">
            <w:pPr>
              <w:pStyle w:val="TAC"/>
              <w:rPr>
                <w:sz w:val="16"/>
                <w:szCs w:val="16"/>
              </w:rPr>
            </w:pPr>
            <w:r w:rsidRPr="005A13C0">
              <w:rPr>
                <w:sz w:val="16"/>
                <w:szCs w:val="16"/>
              </w:rPr>
              <w:t>SP-221071</w:t>
            </w:r>
          </w:p>
        </w:tc>
        <w:tc>
          <w:tcPr>
            <w:tcW w:w="567" w:type="dxa"/>
            <w:shd w:val="solid" w:color="FFFFFF" w:fill="auto"/>
          </w:tcPr>
          <w:p w14:paraId="4366891D" w14:textId="74F02CDC" w:rsidR="0054498C" w:rsidRPr="005A13C0" w:rsidRDefault="0054498C" w:rsidP="009C14A7">
            <w:pPr>
              <w:pStyle w:val="TAL"/>
              <w:rPr>
                <w:sz w:val="16"/>
                <w:szCs w:val="16"/>
              </w:rPr>
            </w:pPr>
            <w:r w:rsidRPr="005A13C0">
              <w:rPr>
                <w:sz w:val="16"/>
                <w:szCs w:val="16"/>
              </w:rPr>
              <w:t>3675</w:t>
            </w:r>
          </w:p>
        </w:tc>
        <w:tc>
          <w:tcPr>
            <w:tcW w:w="425" w:type="dxa"/>
            <w:shd w:val="solid" w:color="FFFFFF" w:fill="auto"/>
          </w:tcPr>
          <w:p w14:paraId="4FA70011" w14:textId="3EFA2B88" w:rsidR="0054498C" w:rsidRPr="005A13C0" w:rsidRDefault="0054498C" w:rsidP="009C14A7">
            <w:pPr>
              <w:pStyle w:val="TAL"/>
              <w:rPr>
                <w:sz w:val="16"/>
                <w:szCs w:val="16"/>
              </w:rPr>
            </w:pPr>
            <w:r w:rsidRPr="005A13C0">
              <w:rPr>
                <w:sz w:val="16"/>
                <w:szCs w:val="16"/>
              </w:rPr>
              <w:t>2</w:t>
            </w:r>
          </w:p>
        </w:tc>
        <w:tc>
          <w:tcPr>
            <w:tcW w:w="425" w:type="dxa"/>
            <w:shd w:val="solid" w:color="FFFFFF" w:fill="auto"/>
          </w:tcPr>
          <w:p w14:paraId="54BA608B" w14:textId="1F2C4804"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0D16A292" w14:textId="4E7E1A80" w:rsidR="0054498C" w:rsidRPr="005A13C0" w:rsidRDefault="0054498C" w:rsidP="009C14A7">
            <w:pPr>
              <w:pStyle w:val="TAL"/>
              <w:rPr>
                <w:sz w:val="16"/>
                <w:szCs w:val="16"/>
              </w:rPr>
            </w:pPr>
            <w:r w:rsidRPr="005A13C0">
              <w:rPr>
                <w:sz w:val="16"/>
                <w:szCs w:val="16"/>
              </w:rPr>
              <w:t>Alignment with SA3 agreement on usage of SUCI when CH is legacy AAA</w:t>
            </w:r>
          </w:p>
        </w:tc>
        <w:tc>
          <w:tcPr>
            <w:tcW w:w="708" w:type="dxa"/>
            <w:shd w:val="solid" w:color="FFFFFF" w:fill="auto"/>
          </w:tcPr>
          <w:p w14:paraId="386767FF" w14:textId="4BBE5C9A" w:rsidR="0054498C" w:rsidRPr="005A13C0" w:rsidRDefault="0054498C" w:rsidP="009C14A7">
            <w:pPr>
              <w:pStyle w:val="TAC"/>
              <w:rPr>
                <w:sz w:val="16"/>
                <w:szCs w:val="16"/>
              </w:rPr>
            </w:pPr>
            <w:r w:rsidRPr="005A13C0">
              <w:rPr>
                <w:sz w:val="16"/>
                <w:szCs w:val="16"/>
              </w:rPr>
              <w:t>17.7.0</w:t>
            </w:r>
          </w:p>
        </w:tc>
      </w:tr>
      <w:tr w:rsidR="0054498C" w:rsidRPr="005A13C0" w14:paraId="0AA3BFD9" w14:textId="77777777" w:rsidTr="009D14FB">
        <w:tc>
          <w:tcPr>
            <w:tcW w:w="800" w:type="dxa"/>
            <w:shd w:val="solid" w:color="FFFFFF" w:fill="auto"/>
          </w:tcPr>
          <w:p w14:paraId="4C085822" w14:textId="4703ACC4"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7729FFFE" w14:textId="7307B93C"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214EA5D7" w14:textId="509862AD" w:rsidR="0054498C" w:rsidRPr="005A13C0" w:rsidRDefault="0054498C" w:rsidP="009C14A7">
            <w:pPr>
              <w:pStyle w:val="TAC"/>
              <w:rPr>
                <w:sz w:val="16"/>
                <w:szCs w:val="16"/>
              </w:rPr>
            </w:pPr>
            <w:r w:rsidRPr="005A13C0">
              <w:rPr>
                <w:sz w:val="16"/>
                <w:szCs w:val="16"/>
              </w:rPr>
              <w:t>SP-221072</w:t>
            </w:r>
          </w:p>
        </w:tc>
        <w:tc>
          <w:tcPr>
            <w:tcW w:w="567" w:type="dxa"/>
            <w:shd w:val="solid" w:color="FFFFFF" w:fill="auto"/>
          </w:tcPr>
          <w:p w14:paraId="613CF89A" w14:textId="6F2AC5D0" w:rsidR="0054498C" w:rsidRPr="005A13C0" w:rsidRDefault="0054498C" w:rsidP="009C14A7">
            <w:pPr>
              <w:pStyle w:val="TAL"/>
              <w:rPr>
                <w:sz w:val="16"/>
                <w:szCs w:val="16"/>
              </w:rPr>
            </w:pPr>
            <w:r w:rsidRPr="005A13C0">
              <w:rPr>
                <w:sz w:val="16"/>
                <w:szCs w:val="16"/>
              </w:rPr>
              <w:t>3693</w:t>
            </w:r>
          </w:p>
        </w:tc>
        <w:tc>
          <w:tcPr>
            <w:tcW w:w="425" w:type="dxa"/>
            <w:shd w:val="solid" w:color="FFFFFF" w:fill="auto"/>
          </w:tcPr>
          <w:p w14:paraId="7B1A216E" w14:textId="5D531755" w:rsidR="0054498C" w:rsidRPr="005A13C0" w:rsidRDefault="0054498C" w:rsidP="009C14A7">
            <w:pPr>
              <w:pStyle w:val="TAL"/>
              <w:rPr>
                <w:sz w:val="16"/>
                <w:szCs w:val="16"/>
              </w:rPr>
            </w:pPr>
            <w:r w:rsidRPr="005A13C0">
              <w:rPr>
                <w:sz w:val="16"/>
                <w:szCs w:val="16"/>
              </w:rPr>
              <w:t>2</w:t>
            </w:r>
          </w:p>
        </w:tc>
        <w:tc>
          <w:tcPr>
            <w:tcW w:w="425" w:type="dxa"/>
            <w:shd w:val="solid" w:color="FFFFFF" w:fill="auto"/>
          </w:tcPr>
          <w:p w14:paraId="348171F9" w14:textId="076B8BF5"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64FE1E6B" w14:textId="41FD2CEA" w:rsidR="0054498C" w:rsidRPr="005A13C0" w:rsidRDefault="0054498C" w:rsidP="009C14A7">
            <w:pPr>
              <w:pStyle w:val="TAL"/>
              <w:rPr>
                <w:sz w:val="16"/>
                <w:szCs w:val="16"/>
              </w:rPr>
            </w:pPr>
            <w:r w:rsidRPr="005A13C0">
              <w:rPr>
                <w:sz w:val="16"/>
                <w:szCs w:val="16"/>
              </w:rPr>
              <w:t>Pending NSSAI and NSSRG</w:t>
            </w:r>
          </w:p>
        </w:tc>
        <w:tc>
          <w:tcPr>
            <w:tcW w:w="708" w:type="dxa"/>
            <w:shd w:val="solid" w:color="FFFFFF" w:fill="auto"/>
          </w:tcPr>
          <w:p w14:paraId="03E1DB39" w14:textId="39E3E75B" w:rsidR="0054498C" w:rsidRPr="005A13C0" w:rsidRDefault="0054498C" w:rsidP="009C14A7">
            <w:pPr>
              <w:pStyle w:val="TAC"/>
              <w:rPr>
                <w:sz w:val="16"/>
                <w:szCs w:val="16"/>
              </w:rPr>
            </w:pPr>
            <w:r w:rsidRPr="005A13C0">
              <w:rPr>
                <w:sz w:val="16"/>
                <w:szCs w:val="16"/>
              </w:rPr>
              <w:t>17.7.0</w:t>
            </w:r>
          </w:p>
        </w:tc>
      </w:tr>
      <w:tr w:rsidR="0054498C" w:rsidRPr="005A13C0" w14:paraId="78111CA7" w14:textId="77777777" w:rsidTr="009D14FB">
        <w:tc>
          <w:tcPr>
            <w:tcW w:w="800" w:type="dxa"/>
            <w:shd w:val="solid" w:color="FFFFFF" w:fill="auto"/>
          </w:tcPr>
          <w:p w14:paraId="1BD7ABFB" w14:textId="438518B8"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3BED6F49" w14:textId="641233F7"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1ED318B7" w14:textId="6C3DDD15" w:rsidR="0054498C" w:rsidRPr="005A13C0" w:rsidRDefault="0054498C" w:rsidP="009C14A7">
            <w:pPr>
              <w:pStyle w:val="TAC"/>
              <w:rPr>
                <w:sz w:val="16"/>
                <w:szCs w:val="16"/>
              </w:rPr>
            </w:pPr>
            <w:r w:rsidRPr="005A13C0">
              <w:rPr>
                <w:sz w:val="16"/>
                <w:szCs w:val="16"/>
              </w:rPr>
              <w:t>SP-221080</w:t>
            </w:r>
          </w:p>
        </w:tc>
        <w:tc>
          <w:tcPr>
            <w:tcW w:w="567" w:type="dxa"/>
            <w:shd w:val="solid" w:color="FFFFFF" w:fill="auto"/>
          </w:tcPr>
          <w:p w14:paraId="2367EC1D" w14:textId="57BCFD13" w:rsidR="0054498C" w:rsidRPr="005A13C0" w:rsidRDefault="0054498C" w:rsidP="009C14A7">
            <w:pPr>
              <w:pStyle w:val="TAL"/>
              <w:rPr>
                <w:sz w:val="16"/>
                <w:szCs w:val="16"/>
              </w:rPr>
            </w:pPr>
            <w:r w:rsidRPr="005A13C0">
              <w:rPr>
                <w:sz w:val="16"/>
                <w:szCs w:val="16"/>
              </w:rPr>
              <w:t>3704</w:t>
            </w:r>
          </w:p>
        </w:tc>
        <w:tc>
          <w:tcPr>
            <w:tcW w:w="425" w:type="dxa"/>
            <w:shd w:val="solid" w:color="FFFFFF" w:fill="auto"/>
          </w:tcPr>
          <w:p w14:paraId="64D9E0E3" w14:textId="71AE171B"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159541D4" w14:textId="68C5FA70"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1A0B21EF" w14:textId="53944FEC" w:rsidR="0054498C" w:rsidRPr="005A13C0" w:rsidRDefault="0054498C" w:rsidP="009C14A7">
            <w:pPr>
              <w:pStyle w:val="TAL"/>
              <w:rPr>
                <w:sz w:val="16"/>
                <w:szCs w:val="16"/>
              </w:rPr>
            </w:pPr>
            <w:r w:rsidRPr="005A13C0">
              <w:rPr>
                <w:sz w:val="16"/>
                <w:szCs w:val="16"/>
              </w:rPr>
              <w:t>ULI with TAI for non-3GPP access</w:t>
            </w:r>
          </w:p>
        </w:tc>
        <w:tc>
          <w:tcPr>
            <w:tcW w:w="708" w:type="dxa"/>
            <w:shd w:val="solid" w:color="FFFFFF" w:fill="auto"/>
          </w:tcPr>
          <w:p w14:paraId="38217EFA" w14:textId="6487BFEE" w:rsidR="0054498C" w:rsidRPr="005A13C0" w:rsidRDefault="0054498C" w:rsidP="009C14A7">
            <w:pPr>
              <w:pStyle w:val="TAC"/>
              <w:rPr>
                <w:sz w:val="16"/>
                <w:szCs w:val="16"/>
              </w:rPr>
            </w:pPr>
            <w:r w:rsidRPr="005A13C0">
              <w:rPr>
                <w:sz w:val="16"/>
                <w:szCs w:val="16"/>
              </w:rPr>
              <w:t>17.7.0</w:t>
            </w:r>
          </w:p>
        </w:tc>
      </w:tr>
      <w:tr w:rsidR="0054498C" w:rsidRPr="005A13C0" w14:paraId="007B8759" w14:textId="77777777" w:rsidTr="009D14FB">
        <w:tc>
          <w:tcPr>
            <w:tcW w:w="800" w:type="dxa"/>
            <w:shd w:val="solid" w:color="FFFFFF" w:fill="auto"/>
          </w:tcPr>
          <w:p w14:paraId="3E0CA73E" w14:textId="1E0410D7"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0678D1FD" w14:textId="1D06C1BB"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641C8FEE" w14:textId="66CB0095" w:rsidR="0054498C" w:rsidRPr="005A13C0" w:rsidRDefault="0054498C" w:rsidP="009C14A7">
            <w:pPr>
              <w:pStyle w:val="TAC"/>
              <w:rPr>
                <w:sz w:val="16"/>
                <w:szCs w:val="16"/>
              </w:rPr>
            </w:pPr>
            <w:r w:rsidRPr="005A13C0">
              <w:rPr>
                <w:sz w:val="16"/>
                <w:szCs w:val="16"/>
              </w:rPr>
              <w:t>SP-221062</w:t>
            </w:r>
          </w:p>
        </w:tc>
        <w:tc>
          <w:tcPr>
            <w:tcW w:w="567" w:type="dxa"/>
            <w:shd w:val="solid" w:color="FFFFFF" w:fill="auto"/>
          </w:tcPr>
          <w:p w14:paraId="36CA8011" w14:textId="0D30FEEF" w:rsidR="0054498C" w:rsidRPr="005A13C0" w:rsidRDefault="0054498C" w:rsidP="009C14A7">
            <w:pPr>
              <w:pStyle w:val="TAL"/>
              <w:rPr>
                <w:sz w:val="16"/>
                <w:szCs w:val="16"/>
              </w:rPr>
            </w:pPr>
            <w:r w:rsidRPr="005A13C0">
              <w:rPr>
                <w:sz w:val="16"/>
                <w:szCs w:val="16"/>
              </w:rPr>
              <w:t>3709</w:t>
            </w:r>
          </w:p>
        </w:tc>
        <w:tc>
          <w:tcPr>
            <w:tcW w:w="425" w:type="dxa"/>
            <w:shd w:val="solid" w:color="FFFFFF" w:fill="auto"/>
          </w:tcPr>
          <w:p w14:paraId="119FE784" w14:textId="39D78BED" w:rsidR="0054498C" w:rsidRPr="005A13C0" w:rsidRDefault="0054498C" w:rsidP="009C14A7">
            <w:pPr>
              <w:pStyle w:val="TAL"/>
              <w:rPr>
                <w:sz w:val="16"/>
                <w:szCs w:val="16"/>
              </w:rPr>
            </w:pPr>
            <w:r w:rsidRPr="005A13C0">
              <w:rPr>
                <w:sz w:val="16"/>
                <w:szCs w:val="16"/>
              </w:rPr>
              <w:t xml:space="preserve">- </w:t>
            </w:r>
          </w:p>
        </w:tc>
        <w:tc>
          <w:tcPr>
            <w:tcW w:w="425" w:type="dxa"/>
            <w:shd w:val="solid" w:color="FFFFFF" w:fill="auto"/>
          </w:tcPr>
          <w:p w14:paraId="3E81768A" w14:textId="6BFB42E1" w:rsidR="0054498C" w:rsidRPr="005A13C0" w:rsidRDefault="0054498C" w:rsidP="009C14A7">
            <w:pPr>
              <w:pStyle w:val="TAL"/>
              <w:rPr>
                <w:sz w:val="16"/>
                <w:szCs w:val="16"/>
              </w:rPr>
            </w:pPr>
            <w:r w:rsidRPr="005A13C0">
              <w:rPr>
                <w:sz w:val="16"/>
                <w:szCs w:val="16"/>
              </w:rPr>
              <w:t>A</w:t>
            </w:r>
          </w:p>
        </w:tc>
        <w:tc>
          <w:tcPr>
            <w:tcW w:w="4820" w:type="dxa"/>
            <w:shd w:val="solid" w:color="FFFFFF" w:fill="auto"/>
          </w:tcPr>
          <w:p w14:paraId="07AD5FD5" w14:textId="70A79878" w:rsidR="0054498C" w:rsidRPr="005A13C0" w:rsidRDefault="0054498C" w:rsidP="009C14A7">
            <w:pPr>
              <w:pStyle w:val="TAL"/>
              <w:rPr>
                <w:sz w:val="16"/>
                <w:szCs w:val="16"/>
              </w:rPr>
            </w:pPr>
            <w:r w:rsidRPr="005A13C0">
              <w:rPr>
                <w:sz w:val="16"/>
                <w:szCs w:val="16"/>
              </w:rPr>
              <w:t>R17 Correction on TNGF functionality</w:t>
            </w:r>
          </w:p>
        </w:tc>
        <w:tc>
          <w:tcPr>
            <w:tcW w:w="708" w:type="dxa"/>
            <w:shd w:val="solid" w:color="FFFFFF" w:fill="auto"/>
          </w:tcPr>
          <w:p w14:paraId="21421DBC" w14:textId="2CD02B7B" w:rsidR="0054498C" w:rsidRPr="005A13C0" w:rsidRDefault="0054498C" w:rsidP="009C14A7">
            <w:pPr>
              <w:pStyle w:val="TAC"/>
              <w:rPr>
                <w:sz w:val="16"/>
                <w:szCs w:val="16"/>
              </w:rPr>
            </w:pPr>
            <w:r w:rsidRPr="005A13C0">
              <w:rPr>
                <w:sz w:val="16"/>
                <w:szCs w:val="16"/>
              </w:rPr>
              <w:t>17.7.0</w:t>
            </w:r>
          </w:p>
        </w:tc>
      </w:tr>
      <w:tr w:rsidR="0054498C" w:rsidRPr="005A13C0" w14:paraId="382FBADB" w14:textId="77777777" w:rsidTr="009D14FB">
        <w:tc>
          <w:tcPr>
            <w:tcW w:w="800" w:type="dxa"/>
            <w:shd w:val="solid" w:color="FFFFFF" w:fill="auto"/>
          </w:tcPr>
          <w:p w14:paraId="7CB5F6BA" w14:textId="1A20389B"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6BC73F7E" w14:textId="61284C00"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55DBC3C7" w14:textId="510F0A3D" w:rsidR="0054498C" w:rsidRPr="005A13C0" w:rsidRDefault="0054498C" w:rsidP="009C14A7">
            <w:pPr>
              <w:pStyle w:val="TAC"/>
              <w:rPr>
                <w:sz w:val="16"/>
                <w:szCs w:val="16"/>
              </w:rPr>
            </w:pPr>
            <w:r w:rsidRPr="005A13C0">
              <w:rPr>
                <w:sz w:val="16"/>
                <w:szCs w:val="16"/>
              </w:rPr>
              <w:t>SP-221079</w:t>
            </w:r>
          </w:p>
        </w:tc>
        <w:tc>
          <w:tcPr>
            <w:tcW w:w="567" w:type="dxa"/>
            <w:shd w:val="solid" w:color="FFFFFF" w:fill="auto"/>
          </w:tcPr>
          <w:p w14:paraId="6AF27EA2" w14:textId="2B5BFE83" w:rsidR="0054498C" w:rsidRPr="005A13C0" w:rsidRDefault="0054498C" w:rsidP="009C14A7">
            <w:pPr>
              <w:pStyle w:val="TAL"/>
              <w:rPr>
                <w:sz w:val="16"/>
                <w:szCs w:val="16"/>
              </w:rPr>
            </w:pPr>
            <w:r w:rsidRPr="005A13C0">
              <w:rPr>
                <w:sz w:val="16"/>
                <w:szCs w:val="16"/>
              </w:rPr>
              <w:t>3711</w:t>
            </w:r>
          </w:p>
        </w:tc>
        <w:tc>
          <w:tcPr>
            <w:tcW w:w="425" w:type="dxa"/>
            <w:shd w:val="solid" w:color="FFFFFF" w:fill="auto"/>
          </w:tcPr>
          <w:p w14:paraId="73F108C8" w14:textId="3FDE0B48"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00EACB49" w14:textId="3AB678BD"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4A854EEA" w14:textId="6CA47DBD" w:rsidR="0054498C" w:rsidRPr="005A13C0" w:rsidRDefault="0054498C" w:rsidP="009C14A7">
            <w:pPr>
              <w:pStyle w:val="TAL"/>
              <w:rPr>
                <w:sz w:val="16"/>
                <w:szCs w:val="16"/>
              </w:rPr>
            </w:pPr>
            <w:r w:rsidRPr="005A13C0">
              <w:rPr>
                <w:sz w:val="16"/>
                <w:szCs w:val="16"/>
              </w:rPr>
              <w:t>Emergency PDU session transfer</w:t>
            </w:r>
          </w:p>
        </w:tc>
        <w:tc>
          <w:tcPr>
            <w:tcW w:w="708" w:type="dxa"/>
            <w:shd w:val="solid" w:color="FFFFFF" w:fill="auto"/>
          </w:tcPr>
          <w:p w14:paraId="773144F7" w14:textId="53A9DD52" w:rsidR="0054498C" w:rsidRPr="005A13C0" w:rsidRDefault="0054498C" w:rsidP="009C14A7">
            <w:pPr>
              <w:pStyle w:val="TAC"/>
              <w:rPr>
                <w:sz w:val="16"/>
                <w:szCs w:val="16"/>
              </w:rPr>
            </w:pPr>
            <w:r w:rsidRPr="005A13C0">
              <w:rPr>
                <w:sz w:val="16"/>
                <w:szCs w:val="16"/>
              </w:rPr>
              <w:t>17.7.0</w:t>
            </w:r>
          </w:p>
        </w:tc>
      </w:tr>
      <w:tr w:rsidR="0054498C" w:rsidRPr="005A13C0" w14:paraId="385446CD" w14:textId="77777777" w:rsidTr="009D14FB">
        <w:tc>
          <w:tcPr>
            <w:tcW w:w="800" w:type="dxa"/>
            <w:shd w:val="solid" w:color="FFFFFF" w:fill="auto"/>
          </w:tcPr>
          <w:p w14:paraId="155066D3" w14:textId="142CEFD5"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48856D64" w14:textId="1AF96B30"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41C26CC5" w14:textId="74A8D09D" w:rsidR="0054498C" w:rsidRPr="005A13C0" w:rsidRDefault="0054498C" w:rsidP="009C14A7">
            <w:pPr>
              <w:pStyle w:val="TAC"/>
              <w:rPr>
                <w:sz w:val="16"/>
                <w:szCs w:val="16"/>
              </w:rPr>
            </w:pPr>
            <w:r w:rsidRPr="005A13C0">
              <w:rPr>
                <w:sz w:val="16"/>
                <w:szCs w:val="16"/>
              </w:rPr>
              <w:t>SP-221079</w:t>
            </w:r>
          </w:p>
        </w:tc>
        <w:tc>
          <w:tcPr>
            <w:tcW w:w="567" w:type="dxa"/>
            <w:shd w:val="solid" w:color="FFFFFF" w:fill="auto"/>
          </w:tcPr>
          <w:p w14:paraId="5AD39A6E" w14:textId="7295FB36" w:rsidR="0054498C" w:rsidRPr="005A13C0" w:rsidRDefault="0054498C" w:rsidP="009C14A7">
            <w:pPr>
              <w:pStyle w:val="TAL"/>
              <w:rPr>
                <w:sz w:val="16"/>
                <w:szCs w:val="16"/>
              </w:rPr>
            </w:pPr>
            <w:r w:rsidRPr="005A13C0">
              <w:rPr>
                <w:sz w:val="16"/>
                <w:szCs w:val="16"/>
              </w:rPr>
              <w:t>3712</w:t>
            </w:r>
          </w:p>
        </w:tc>
        <w:tc>
          <w:tcPr>
            <w:tcW w:w="425" w:type="dxa"/>
            <w:shd w:val="solid" w:color="FFFFFF" w:fill="auto"/>
          </w:tcPr>
          <w:p w14:paraId="02D85823" w14:textId="09C3DE74"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40B9F8F4" w14:textId="51AC076B"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39907200" w14:textId="18ADEDF2" w:rsidR="0054498C" w:rsidRPr="005A13C0" w:rsidRDefault="0054498C" w:rsidP="009C14A7">
            <w:pPr>
              <w:pStyle w:val="TAL"/>
              <w:rPr>
                <w:sz w:val="16"/>
                <w:szCs w:val="16"/>
              </w:rPr>
            </w:pPr>
            <w:r w:rsidRPr="005A13C0">
              <w:rPr>
                <w:sz w:val="16"/>
                <w:szCs w:val="16"/>
              </w:rPr>
              <w:t>Monitoring event in 5GS to EPS mobility</w:t>
            </w:r>
          </w:p>
        </w:tc>
        <w:tc>
          <w:tcPr>
            <w:tcW w:w="708" w:type="dxa"/>
            <w:shd w:val="solid" w:color="FFFFFF" w:fill="auto"/>
          </w:tcPr>
          <w:p w14:paraId="75722DCF" w14:textId="5833EE14" w:rsidR="0054498C" w:rsidRPr="005A13C0" w:rsidRDefault="0054498C" w:rsidP="009C14A7">
            <w:pPr>
              <w:pStyle w:val="TAC"/>
              <w:rPr>
                <w:sz w:val="16"/>
                <w:szCs w:val="16"/>
              </w:rPr>
            </w:pPr>
            <w:r w:rsidRPr="005A13C0">
              <w:rPr>
                <w:sz w:val="16"/>
                <w:szCs w:val="16"/>
              </w:rPr>
              <w:t>17.7.0</w:t>
            </w:r>
          </w:p>
        </w:tc>
      </w:tr>
      <w:tr w:rsidR="0054498C" w:rsidRPr="005A13C0" w14:paraId="66D157E3" w14:textId="77777777" w:rsidTr="009D14FB">
        <w:tc>
          <w:tcPr>
            <w:tcW w:w="800" w:type="dxa"/>
            <w:shd w:val="solid" w:color="FFFFFF" w:fill="auto"/>
          </w:tcPr>
          <w:p w14:paraId="2D34C738" w14:textId="082595B5"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5CCB7E0E" w14:textId="24ECE5FF"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05AFD075" w14:textId="2892C42C" w:rsidR="0054498C" w:rsidRPr="005A13C0" w:rsidRDefault="0054498C" w:rsidP="009C14A7">
            <w:pPr>
              <w:pStyle w:val="TAC"/>
              <w:rPr>
                <w:sz w:val="16"/>
                <w:szCs w:val="16"/>
              </w:rPr>
            </w:pPr>
            <w:r w:rsidRPr="005A13C0">
              <w:rPr>
                <w:sz w:val="16"/>
                <w:szCs w:val="16"/>
              </w:rPr>
              <w:t>SP-221071</w:t>
            </w:r>
          </w:p>
        </w:tc>
        <w:tc>
          <w:tcPr>
            <w:tcW w:w="567" w:type="dxa"/>
            <w:shd w:val="solid" w:color="FFFFFF" w:fill="auto"/>
          </w:tcPr>
          <w:p w14:paraId="44DCC529" w14:textId="5B9C13DB" w:rsidR="0054498C" w:rsidRPr="005A13C0" w:rsidRDefault="0054498C" w:rsidP="009C14A7">
            <w:pPr>
              <w:pStyle w:val="TAL"/>
              <w:rPr>
                <w:sz w:val="16"/>
                <w:szCs w:val="16"/>
              </w:rPr>
            </w:pPr>
            <w:r w:rsidRPr="005A13C0">
              <w:rPr>
                <w:sz w:val="16"/>
                <w:szCs w:val="16"/>
              </w:rPr>
              <w:t>3731</w:t>
            </w:r>
          </w:p>
        </w:tc>
        <w:tc>
          <w:tcPr>
            <w:tcW w:w="425" w:type="dxa"/>
            <w:shd w:val="solid" w:color="FFFFFF" w:fill="auto"/>
          </w:tcPr>
          <w:p w14:paraId="6484999F" w14:textId="177BDB29"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4E065FE6" w14:textId="032AF69A"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6599CD0C" w14:textId="0413BC84" w:rsidR="0054498C" w:rsidRPr="005A13C0" w:rsidRDefault="0054498C" w:rsidP="009C14A7">
            <w:pPr>
              <w:pStyle w:val="TAL"/>
              <w:rPr>
                <w:sz w:val="16"/>
                <w:szCs w:val="16"/>
              </w:rPr>
            </w:pPr>
            <w:r w:rsidRPr="005A13C0">
              <w:rPr>
                <w:sz w:val="16"/>
                <w:szCs w:val="16"/>
              </w:rPr>
              <w:t>Clarification when access SNPN using CH with AAA-S</w:t>
            </w:r>
          </w:p>
        </w:tc>
        <w:tc>
          <w:tcPr>
            <w:tcW w:w="708" w:type="dxa"/>
            <w:shd w:val="solid" w:color="FFFFFF" w:fill="auto"/>
          </w:tcPr>
          <w:p w14:paraId="585C4509" w14:textId="4F49BB67" w:rsidR="0054498C" w:rsidRPr="005A13C0" w:rsidRDefault="0054498C" w:rsidP="009C14A7">
            <w:pPr>
              <w:pStyle w:val="TAC"/>
              <w:rPr>
                <w:sz w:val="16"/>
                <w:szCs w:val="16"/>
              </w:rPr>
            </w:pPr>
            <w:r w:rsidRPr="005A13C0">
              <w:rPr>
                <w:sz w:val="16"/>
                <w:szCs w:val="16"/>
              </w:rPr>
              <w:t>17.7.0</w:t>
            </w:r>
          </w:p>
        </w:tc>
      </w:tr>
      <w:tr w:rsidR="0054498C" w:rsidRPr="005A13C0" w14:paraId="487EA4C1" w14:textId="77777777" w:rsidTr="009D14FB">
        <w:tc>
          <w:tcPr>
            <w:tcW w:w="800" w:type="dxa"/>
            <w:shd w:val="solid" w:color="FFFFFF" w:fill="auto"/>
          </w:tcPr>
          <w:p w14:paraId="7089F27E" w14:textId="3D8359A7"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7728D125" w14:textId="731337D4"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73EC5E91" w14:textId="52C29F8D" w:rsidR="0054498C" w:rsidRPr="005A13C0" w:rsidRDefault="0054498C" w:rsidP="009C14A7">
            <w:pPr>
              <w:pStyle w:val="TAC"/>
              <w:rPr>
                <w:sz w:val="16"/>
                <w:szCs w:val="16"/>
              </w:rPr>
            </w:pPr>
            <w:r w:rsidRPr="005A13C0">
              <w:rPr>
                <w:sz w:val="16"/>
                <w:szCs w:val="16"/>
              </w:rPr>
              <w:t>SP-221080</w:t>
            </w:r>
          </w:p>
        </w:tc>
        <w:tc>
          <w:tcPr>
            <w:tcW w:w="567" w:type="dxa"/>
            <w:shd w:val="solid" w:color="FFFFFF" w:fill="auto"/>
          </w:tcPr>
          <w:p w14:paraId="4DF4D0B1" w14:textId="2A52E298" w:rsidR="0054498C" w:rsidRPr="005A13C0" w:rsidRDefault="0054498C" w:rsidP="009C14A7">
            <w:pPr>
              <w:pStyle w:val="TAL"/>
              <w:rPr>
                <w:sz w:val="16"/>
                <w:szCs w:val="16"/>
              </w:rPr>
            </w:pPr>
            <w:r w:rsidRPr="005A13C0">
              <w:rPr>
                <w:sz w:val="16"/>
                <w:szCs w:val="16"/>
              </w:rPr>
              <w:t>3742</w:t>
            </w:r>
          </w:p>
        </w:tc>
        <w:tc>
          <w:tcPr>
            <w:tcW w:w="425" w:type="dxa"/>
            <w:shd w:val="solid" w:color="FFFFFF" w:fill="auto"/>
          </w:tcPr>
          <w:p w14:paraId="43F7056B" w14:textId="490814D0"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7697C205" w14:textId="3DF67A73"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36FB2617" w14:textId="129F54DD" w:rsidR="0054498C" w:rsidRPr="005A13C0" w:rsidRDefault="0054498C" w:rsidP="009C14A7">
            <w:pPr>
              <w:pStyle w:val="TAL"/>
              <w:rPr>
                <w:sz w:val="16"/>
                <w:szCs w:val="16"/>
              </w:rPr>
            </w:pPr>
            <w:r w:rsidRPr="005A13C0">
              <w:rPr>
                <w:sz w:val="16"/>
                <w:szCs w:val="16"/>
              </w:rPr>
              <w:t>Correction of reference for RedCap indication from UE</w:t>
            </w:r>
          </w:p>
        </w:tc>
        <w:tc>
          <w:tcPr>
            <w:tcW w:w="708" w:type="dxa"/>
            <w:shd w:val="solid" w:color="FFFFFF" w:fill="auto"/>
          </w:tcPr>
          <w:p w14:paraId="5BF105F6" w14:textId="297A60A9" w:rsidR="0054498C" w:rsidRPr="005A13C0" w:rsidRDefault="0054498C" w:rsidP="009C14A7">
            <w:pPr>
              <w:pStyle w:val="TAC"/>
              <w:rPr>
                <w:sz w:val="16"/>
                <w:szCs w:val="16"/>
              </w:rPr>
            </w:pPr>
            <w:r w:rsidRPr="005A13C0">
              <w:rPr>
                <w:sz w:val="16"/>
                <w:szCs w:val="16"/>
              </w:rPr>
              <w:t>17.7.0</w:t>
            </w:r>
          </w:p>
        </w:tc>
      </w:tr>
      <w:tr w:rsidR="0054498C" w:rsidRPr="005A13C0" w14:paraId="15E9D1C3" w14:textId="77777777" w:rsidTr="009D14FB">
        <w:tc>
          <w:tcPr>
            <w:tcW w:w="800" w:type="dxa"/>
            <w:shd w:val="solid" w:color="FFFFFF" w:fill="auto"/>
          </w:tcPr>
          <w:p w14:paraId="5C510931" w14:textId="4620E155"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2BDA8CE5" w14:textId="76715C42"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7A5BFCD6" w14:textId="4E65BDFE" w:rsidR="0054498C" w:rsidRPr="005A13C0" w:rsidRDefault="0054498C" w:rsidP="009C14A7">
            <w:pPr>
              <w:pStyle w:val="TAC"/>
              <w:rPr>
                <w:sz w:val="16"/>
                <w:szCs w:val="16"/>
              </w:rPr>
            </w:pPr>
            <w:r w:rsidRPr="005A13C0">
              <w:rPr>
                <w:sz w:val="16"/>
                <w:szCs w:val="16"/>
              </w:rPr>
              <w:t>SP-221079</w:t>
            </w:r>
          </w:p>
        </w:tc>
        <w:tc>
          <w:tcPr>
            <w:tcW w:w="567" w:type="dxa"/>
            <w:shd w:val="solid" w:color="FFFFFF" w:fill="auto"/>
          </w:tcPr>
          <w:p w14:paraId="35FFA12B" w14:textId="51B08BF9" w:rsidR="0054498C" w:rsidRPr="005A13C0" w:rsidRDefault="0054498C" w:rsidP="009C14A7">
            <w:pPr>
              <w:pStyle w:val="TAL"/>
              <w:rPr>
                <w:sz w:val="16"/>
                <w:szCs w:val="16"/>
              </w:rPr>
            </w:pPr>
            <w:r w:rsidRPr="005A13C0">
              <w:rPr>
                <w:sz w:val="16"/>
                <w:szCs w:val="16"/>
              </w:rPr>
              <w:t>3747</w:t>
            </w:r>
          </w:p>
        </w:tc>
        <w:tc>
          <w:tcPr>
            <w:tcW w:w="425" w:type="dxa"/>
            <w:shd w:val="solid" w:color="FFFFFF" w:fill="auto"/>
          </w:tcPr>
          <w:p w14:paraId="2AD6B92D" w14:textId="1E539413"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0A8AC2ED" w14:textId="333AB38F"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0864ADD5" w14:textId="2977AC48" w:rsidR="0054498C" w:rsidRPr="005A13C0" w:rsidRDefault="0054498C" w:rsidP="009C14A7">
            <w:pPr>
              <w:pStyle w:val="TAL"/>
              <w:rPr>
                <w:sz w:val="16"/>
                <w:szCs w:val="16"/>
              </w:rPr>
            </w:pPr>
            <w:r w:rsidRPr="005A13C0">
              <w:rPr>
                <w:sz w:val="16"/>
                <w:szCs w:val="16"/>
              </w:rPr>
              <w:t>Correction on conditions for using SPI for UE derived QoS rules</w:t>
            </w:r>
          </w:p>
        </w:tc>
        <w:tc>
          <w:tcPr>
            <w:tcW w:w="708" w:type="dxa"/>
            <w:shd w:val="solid" w:color="FFFFFF" w:fill="auto"/>
          </w:tcPr>
          <w:p w14:paraId="196D6C8B" w14:textId="08A1CB94" w:rsidR="0054498C" w:rsidRPr="005A13C0" w:rsidRDefault="0054498C" w:rsidP="009C14A7">
            <w:pPr>
              <w:pStyle w:val="TAC"/>
              <w:rPr>
                <w:sz w:val="16"/>
                <w:szCs w:val="16"/>
              </w:rPr>
            </w:pPr>
            <w:r w:rsidRPr="005A13C0">
              <w:rPr>
                <w:sz w:val="16"/>
                <w:szCs w:val="16"/>
              </w:rPr>
              <w:t>17.7.0</w:t>
            </w:r>
          </w:p>
        </w:tc>
      </w:tr>
      <w:tr w:rsidR="0054498C" w:rsidRPr="005A13C0" w14:paraId="659BB688" w14:textId="77777777" w:rsidTr="009D14FB">
        <w:tc>
          <w:tcPr>
            <w:tcW w:w="800" w:type="dxa"/>
            <w:shd w:val="solid" w:color="FFFFFF" w:fill="auto"/>
          </w:tcPr>
          <w:p w14:paraId="0D71ACDE" w14:textId="21B65CB2"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5D017000" w14:textId="6C0ED19B"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1B32A86A" w14:textId="3B9424F7" w:rsidR="0054498C" w:rsidRPr="005A13C0" w:rsidRDefault="0054498C" w:rsidP="009C14A7">
            <w:pPr>
              <w:pStyle w:val="TAC"/>
              <w:rPr>
                <w:sz w:val="16"/>
                <w:szCs w:val="16"/>
              </w:rPr>
            </w:pPr>
            <w:r w:rsidRPr="005A13C0">
              <w:rPr>
                <w:sz w:val="16"/>
                <w:szCs w:val="16"/>
              </w:rPr>
              <w:t>SP-221066</w:t>
            </w:r>
          </w:p>
        </w:tc>
        <w:tc>
          <w:tcPr>
            <w:tcW w:w="567" w:type="dxa"/>
            <w:shd w:val="solid" w:color="FFFFFF" w:fill="auto"/>
          </w:tcPr>
          <w:p w14:paraId="01739A04" w14:textId="4E049AA7" w:rsidR="0054498C" w:rsidRPr="005A13C0" w:rsidRDefault="0054498C" w:rsidP="009C14A7">
            <w:pPr>
              <w:pStyle w:val="TAL"/>
              <w:rPr>
                <w:sz w:val="16"/>
                <w:szCs w:val="16"/>
              </w:rPr>
            </w:pPr>
            <w:r w:rsidRPr="005A13C0">
              <w:rPr>
                <w:sz w:val="16"/>
                <w:szCs w:val="16"/>
              </w:rPr>
              <w:t>3801</w:t>
            </w:r>
          </w:p>
        </w:tc>
        <w:tc>
          <w:tcPr>
            <w:tcW w:w="425" w:type="dxa"/>
            <w:shd w:val="solid" w:color="FFFFFF" w:fill="auto"/>
          </w:tcPr>
          <w:p w14:paraId="4AE84513" w14:textId="23D65DE2" w:rsidR="0054498C" w:rsidRPr="005A13C0" w:rsidRDefault="0054498C" w:rsidP="009C14A7">
            <w:pPr>
              <w:pStyle w:val="TAL"/>
              <w:rPr>
                <w:sz w:val="16"/>
                <w:szCs w:val="16"/>
              </w:rPr>
            </w:pPr>
            <w:r w:rsidRPr="005A13C0">
              <w:rPr>
                <w:sz w:val="16"/>
                <w:szCs w:val="16"/>
              </w:rPr>
              <w:t>2</w:t>
            </w:r>
          </w:p>
        </w:tc>
        <w:tc>
          <w:tcPr>
            <w:tcW w:w="425" w:type="dxa"/>
            <w:shd w:val="solid" w:color="FFFFFF" w:fill="auto"/>
          </w:tcPr>
          <w:p w14:paraId="4BAEB787" w14:textId="3214FD31"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08C3A23E" w14:textId="02AEF227" w:rsidR="0054498C" w:rsidRPr="005A13C0" w:rsidRDefault="0054498C" w:rsidP="009C14A7">
            <w:pPr>
              <w:pStyle w:val="TAL"/>
              <w:rPr>
                <w:sz w:val="16"/>
                <w:szCs w:val="16"/>
              </w:rPr>
            </w:pPr>
            <w:r w:rsidRPr="005A13C0">
              <w:rPr>
                <w:sz w:val="16"/>
                <w:szCs w:val="16"/>
              </w:rPr>
              <w:t>NSAG Information validation in Equivalent PLMN</w:t>
            </w:r>
          </w:p>
        </w:tc>
        <w:tc>
          <w:tcPr>
            <w:tcW w:w="708" w:type="dxa"/>
            <w:shd w:val="solid" w:color="FFFFFF" w:fill="auto"/>
          </w:tcPr>
          <w:p w14:paraId="5433E316" w14:textId="51E6C6B4" w:rsidR="0054498C" w:rsidRPr="005A13C0" w:rsidRDefault="0054498C" w:rsidP="009C14A7">
            <w:pPr>
              <w:pStyle w:val="TAC"/>
              <w:rPr>
                <w:sz w:val="16"/>
                <w:szCs w:val="16"/>
              </w:rPr>
            </w:pPr>
            <w:r w:rsidRPr="005A13C0">
              <w:rPr>
                <w:sz w:val="16"/>
                <w:szCs w:val="16"/>
              </w:rPr>
              <w:t>17.7.0</w:t>
            </w:r>
          </w:p>
        </w:tc>
      </w:tr>
      <w:tr w:rsidR="0069561D" w:rsidRPr="005A13C0" w14:paraId="672947BA" w14:textId="77777777" w:rsidTr="009D14FB">
        <w:tc>
          <w:tcPr>
            <w:tcW w:w="800" w:type="dxa"/>
            <w:shd w:val="solid" w:color="FFFFFF" w:fill="auto"/>
          </w:tcPr>
          <w:p w14:paraId="252E3BC1" w14:textId="35B19A70" w:rsidR="0069561D" w:rsidRPr="005A13C0" w:rsidRDefault="0069561D" w:rsidP="009C14A7">
            <w:pPr>
              <w:pStyle w:val="TAC"/>
              <w:rPr>
                <w:sz w:val="16"/>
                <w:szCs w:val="16"/>
              </w:rPr>
            </w:pPr>
            <w:r w:rsidRPr="005A13C0">
              <w:rPr>
                <w:sz w:val="16"/>
                <w:szCs w:val="16"/>
              </w:rPr>
              <w:t>2022-12</w:t>
            </w:r>
          </w:p>
        </w:tc>
        <w:tc>
          <w:tcPr>
            <w:tcW w:w="800" w:type="dxa"/>
            <w:shd w:val="solid" w:color="FFFFFF" w:fill="auto"/>
          </w:tcPr>
          <w:p w14:paraId="79B72630" w14:textId="797E9BCB" w:rsidR="0069561D" w:rsidRPr="005A13C0" w:rsidRDefault="0069561D" w:rsidP="009C14A7">
            <w:pPr>
              <w:pStyle w:val="TAL"/>
              <w:rPr>
                <w:sz w:val="16"/>
                <w:szCs w:val="16"/>
              </w:rPr>
            </w:pPr>
            <w:r w:rsidRPr="005A13C0">
              <w:rPr>
                <w:sz w:val="16"/>
                <w:szCs w:val="16"/>
              </w:rPr>
              <w:t>SP#98E</w:t>
            </w:r>
          </w:p>
        </w:tc>
        <w:tc>
          <w:tcPr>
            <w:tcW w:w="1094" w:type="dxa"/>
            <w:shd w:val="solid" w:color="FFFFFF" w:fill="auto"/>
          </w:tcPr>
          <w:p w14:paraId="0240FFCB" w14:textId="27A4713E" w:rsidR="0069561D" w:rsidRPr="005A13C0" w:rsidRDefault="0069561D" w:rsidP="009C14A7">
            <w:pPr>
              <w:pStyle w:val="TAC"/>
              <w:rPr>
                <w:sz w:val="16"/>
                <w:szCs w:val="16"/>
              </w:rPr>
            </w:pPr>
            <w:r w:rsidRPr="005A13C0">
              <w:rPr>
                <w:sz w:val="16"/>
                <w:szCs w:val="16"/>
              </w:rPr>
              <w:t>SP-221094</w:t>
            </w:r>
          </w:p>
        </w:tc>
        <w:tc>
          <w:tcPr>
            <w:tcW w:w="567" w:type="dxa"/>
            <w:shd w:val="solid" w:color="FFFFFF" w:fill="auto"/>
          </w:tcPr>
          <w:p w14:paraId="12A1C812" w14:textId="7CFECE00" w:rsidR="0069561D" w:rsidRPr="005A13C0" w:rsidRDefault="0069561D" w:rsidP="009C14A7">
            <w:pPr>
              <w:pStyle w:val="TAL"/>
              <w:rPr>
                <w:sz w:val="16"/>
                <w:szCs w:val="16"/>
              </w:rPr>
            </w:pPr>
            <w:r w:rsidRPr="005A13C0">
              <w:rPr>
                <w:sz w:val="16"/>
                <w:szCs w:val="16"/>
              </w:rPr>
              <w:t>3701</w:t>
            </w:r>
          </w:p>
        </w:tc>
        <w:tc>
          <w:tcPr>
            <w:tcW w:w="425" w:type="dxa"/>
            <w:shd w:val="solid" w:color="FFFFFF" w:fill="auto"/>
          </w:tcPr>
          <w:p w14:paraId="63850C4B" w14:textId="4EC893AC" w:rsidR="0069561D" w:rsidRPr="005A13C0" w:rsidRDefault="0069561D" w:rsidP="009C14A7">
            <w:pPr>
              <w:pStyle w:val="TAL"/>
              <w:rPr>
                <w:sz w:val="16"/>
                <w:szCs w:val="16"/>
              </w:rPr>
            </w:pPr>
            <w:r w:rsidRPr="005A13C0">
              <w:rPr>
                <w:sz w:val="16"/>
                <w:szCs w:val="16"/>
              </w:rPr>
              <w:t>4</w:t>
            </w:r>
          </w:p>
        </w:tc>
        <w:tc>
          <w:tcPr>
            <w:tcW w:w="425" w:type="dxa"/>
            <w:shd w:val="solid" w:color="FFFFFF" w:fill="auto"/>
          </w:tcPr>
          <w:p w14:paraId="02357B1B" w14:textId="515F6743" w:rsidR="0069561D" w:rsidRPr="005A13C0" w:rsidRDefault="0069561D" w:rsidP="009C14A7">
            <w:pPr>
              <w:pStyle w:val="TAL"/>
              <w:rPr>
                <w:sz w:val="16"/>
                <w:szCs w:val="16"/>
              </w:rPr>
            </w:pPr>
            <w:r w:rsidRPr="005A13C0">
              <w:rPr>
                <w:sz w:val="16"/>
                <w:szCs w:val="16"/>
              </w:rPr>
              <w:t>B</w:t>
            </w:r>
          </w:p>
        </w:tc>
        <w:tc>
          <w:tcPr>
            <w:tcW w:w="4820" w:type="dxa"/>
            <w:shd w:val="solid" w:color="FFFFFF" w:fill="auto"/>
          </w:tcPr>
          <w:p w14:paraId="58C076D3" w14:textId="065190D1" w:rsidR="0069561D" w:rsidRPr="005A13C0" w:rsidRDefault="0069561D" w:rsidP="009C14A7">
            <w:pPr>
              <w:pStyle w:val="TAL"/>
              <w:rPr>
                <w:sz w:val="16"/>
                <w:szCs w:val="16"/>
              </w:rPr>
            </w:pPr>
            <w:r w:rsidRPr="005A13C0">
              <w:rPr>
                <w:sz w:val="16"/>
                <w:szCs w:val="16"/>
              </w:rPr>
              <w:t>Secondary DN authentication and authorization in EPS IWK case</w:t>
            </w:r>
          </w:p>
        </w:tc>
        <w:tc>
          <w:tcPr>
            <w:tcW w:w="708" w:type="dxa"/>
            <w:shd w:val="solid" w:color="FFFFFF" w:fill="auto"/>
          </w:tcPr>
          <w:p w14:paraId="6A9B6973" w14:textId="427A017B" w:rsidR="0069561D" w:rsidRPr="005A13C0" w:rsidRDefault="0069561D" w:rsidP="009C14A7">
            <w:pPr>
              <w:pStyle w:val="TAC"/>
              <w:rPr>
                <w:b/>
                <w:bCs/>
                <w:sz w:val="16"/>
                <w:szCs w:val="16"/>
              </w:rPr>
            </w:pPr>
            <w:r w:rsidRPr="005A13C0">
              <w:rPr>
                <w:b/>
                <w:bCs/>
                <w:sz w:val="16"/>
                <w:szCs w:val="16"/>
              </w:rPr>
              <w:t>18.0.0</w:t>
            </w:r>
          </w:p>
        </w:tc>
      </w:tr>
      <w:tr w:rsidR="0069561D" w:rsidRPr="005A13C0" w14:paraId="457025AB" w14:textId="77777777" w:rsidTr="009D14FB">
        <w:tc>
          <w:tcPr>
            <w:tcW w:w="800" w:type="dxa"/>
            <w:shd w:val="solid" w:color="FFFFFF" w:fill="auto"/>
          </w:tcPr>
          <w:p w14:paraId="3FB916C0" w14:textId="7A61E5C9" w:rsidR="0069561D" w:rsidRPr="005A13C0" w:rsidRDefault="0069561D" w:rsidP="009C14A7">
            <w:pPr>
              <w:pStyle w:val="TAC"/>
              <w:rPr>
                <w:sz w:val="16"/>
                <w:szCs w:val="16"/>
              </w:rPr>
            </w:pPr>
            <w:r w:rsidRPr="005A13C0">
              <w:rPr>
                <w:sz w:val="16"/>
                <w:szCs w:val="16"/>
              </w:rPr>
              <w:t>2022-12</w:t>
            </w:r>
          </w:p>
        </w:tc>
        <w:tc>
          <w:tcPr>
            <w:tcW w:w="800" w:type="dxa"/>
            <w:shd w:val="solid" w:color="FFFFFF" w:fill="auto"/>
          </w:tcPr>
          <w:p w14:paraId="3AAA8F81" w14:textId="18B959F7" w:rsidR="0069561D" w:rsidRPr="005A13C0" w:rsidRDefault="0069561D" w:rsidP="009C14A7">
            <w:pPr>
              <w:pStyle w:val="TAL"/>
              <w:rPr>
                <w:sz w:val="16"/>
                <w:szCs w:val="16"/>
              </w:rPr>
            </w:pPr>
            <w:r w:rsidRPr="005A13C0">
              <w:rPr>
                <w:sz w:val="16"/>
                <w:szCs w:val="16"/>
              </w:rPr>
              <w:t>SP#98E</w:t>
            </w:r>
          </w:p>
        </w:tc>
        <w:tc>
          <w:tcPr>
            <w:tcW w:w="1094" w:type="dxa"/>
            <w:shd w:val="solid" w:color="FFFFFF" w:fill="auto"/>
          </w:tcPr>
          <w:p w14:paraId="3C502AD8" w14:textId="668DA297" w:rsidR="0069561D" w:rsidRPr="005A13C0" w:rsidRDefault="0069561D" w:rsidP="009C14A7">
            <w:pPr>
              <w:pStyle w:val="TAC"/>
              <w:rPr>
                <w:sz w:val="16"/>
                <w:szCs w:val="16"/>
              </w:rPr>
            </w:pPr>
            <w:r w:rsidRPr="005A13C0">
              <w:rPr>
                <w:sz w:val="16"/>
                <w:szCs w:val="16"/>
              </w:rPr>
              <w:t>SP-221090</w:t>
            </w:r>
          </w:p>
        </w:tc>
        <w:tc>
          <w:tcPr>
            <w:tcW w:w="567" w:type="dxa"/>
            <w:shd w:val="solid" w:color="FFFFFF" w:fill="auto"/>
          </w:tcPr>
          <w:p w14:paraId="6A887848" w14:textId="43FCBD05" w:rsidR="0069561D" w:rsidRPr="005A13C0" w:rsidRDefault="0069561D" w:rsidP="009C14A7">
            <w:pPr>
              <w:pStyle w:val="TAL"/>
              <w:rPr>
                <w:sz w:val="16"/>
                <w:szCs w:val="16"/>
              </w:rPr>
            </w:pPr>
            <w:r w:rsidRPr="005A13C0">
              <w:rPr>
                <w:sz w:val="16"/>
                <w:szCs w:val="16"/>
              </w:rPr>
              <w:t>3705</w:t>
            </w:r>
          </w:p>
        </w:tc>
        <w:tc>
          <w:tcPr>
            <w:tcW w:w="425" w:type="dxa"/>
            <w:shd w:val="solid" w:color="FFFFFF" w:fill="auto"/>
          </w:tcPr>
          <w:p w14:paraId="107B5DDE" w14:textId="71ABC2D8" w:rsidR="0069561D" w:rsidRPr="005A13C0" w:rsidRDefault="0069561D" w:rsidP="009C14A7">
            <w:pPr>
              <w:pStyle w:val="TAL"/>
              <w:rPr>
                <w:sz w:val="16"/>
                <w:szCs w:val="16"/>
              </w:rPr>
            </w:pPr>
            <w:r w:rsidRPr="005A13C0">
              <w:rPr>
                <w:sz w:val="16"/>
                <w:szCs w:val="16"/>
              </w:rPr>
              <w:t>1</w:t>
            </w:r>
          </w:p>
        </w:tc>
        <w:tc>
          <w:tcPr>
            <w:tcW w:w="425" w:type="dxa"/>
            <w:shd w:val="solid" w:color="FFFFFF" w:fill="auto"/>
          </w:tcPr>
          <w:p w14:paraId="67CCBCDA" w14:textId="01B6BB4E" w:rsidR="0069561D" w:rsidRPr="005A13C0" w:rsidRDefault="0069561D" w:rsidP="009C14A7">
            <w:pPr>
              <w:pStyle w:val="TAL"/>
              <w:rPr>
                <w:sz w:val="16"/>
                <w:szCs w:val="16"/>
              </w:rPr>
            </w:pPr>
            <w:r w:rsidRPr="005A13C0">
              <w:rPr>
                <w:sz w:val="16"/>
                <w:szCs w:val="16"/>
              </w:rPr>
              <w:t>B</w:t>
            </w:r>
          </w:p>
        </w:tc>
        <w:tc>
          <w:tcPr>
            <w:tcW w:w="4820" w:type="dxa"/>
            <w:shd w:val="solid" w:color="FFFFFF" w:fill="auto"/>
          </w:tcPr>
          <w:p w14:paraId="3475E1AB" w14:textId="7C6F07D5" w:rsidR="0069561D" w:rsidRPr="005A13C0" w:rsidRDefault="0069561D" w:rsidP="009C14A7">
            <w:pPr>
              <w:pStyle w:val="TAL"/>
              <w:rPr>
                <w:sz w:val="16"/>
                <w:szCs w:val="16"/>
              </w:rPr>
            </w:pPr>
            <w:r w:rsidRPr="005A13C0">
              <w:rPr>
                <w:sz w:val="16"/>
                <w:szCs w:val="16"/>
              </w:rPr>
              <w:t>Support of RRC_INACTIVE with long eDRX</w:t>
            </w:r>
          </w:p>
        </w:tc>
        <w:tc>
          <w:tcPr>
            <w:tcW w:w="708" w:type="dxa"/>
            <w:shd w:val="solid" w:color="FFFFFF" w:fill="auto"/>
          </w:tcPr>
          <w:p w14:paraId="295F3B3C" w14:textId="2221E722" w:rsidR="0069561D" w:rsidRPr="005A13C0" w:rsidRDefault="0069561D" w:rsidP="009C14A7">
            <w:pPr>
              <w:pStyle w:val="TAC"/>
              <w:rPr>
                <w:sz w:val="16"/>
                <w:szCs w:val="16"/>
              </w:rPr>
            </w:pPr>
            <w:r w:rsidRPr="005A13C0">
              <w:rPr>
                <w:sz w:val="16"/>
                <w:szCs w:val="16"/>
              </w:rPr>
              <w:t>18.0.0</w:t>
            </w:r>
          </w:p>
        </w:tc>
      </w:tr>
      <w:tr w:rsidR="0069561D" w:rsidRPr="005A13C0" w14:paraId="615F4458" w14:textId="77777777" w:rsidTr="009D14FB">
        <w:tc>
          <w:tcPr>
            <w:tcW w:w="800" w:type="dxa"/>
            <w:shd w:val="solid" w:color="FFFFFF" w:fill="auto"/>
          </w:tcPr>
          <w:p w14:paraId="31CBEF8C" w14:textId="1ECDC454" w:rsidR="0069561D" w:rsidRPr="005A13C0" w:rsidRDefault="0069561D" w:rsidP="009C14A7">
            <w:pPr>
              <w:pStyle w:val="TAC"/>
              <w:rPr>
                <w:sz w:val="16"/>
                <w:szCs w:val="16"/>
              </w:rPr>
            </w:pPr>
            <w:r w:rsidRPr="005A13C0">
              <w:rPr>
                <w:sz w:val="16"/>
                <w:szCs w:val="16"/>
              </w:rPr>
              <w:t>2022-12</w:t>
            </w:r>
          </w:p>
        </w:tc>
        <w:tc>
          <w:tcPr>
            <w:tcW w:w="800" w:type="dxa"/>
            <w:shd w:val="solid" w:color="FFFFFF" w:fill="auto"/>
          </w:tcPr>
          <w:p w14:paraId="77B19CE8" w14:textId="56F1949E" w:rsidR="0069561D" w:rsidRPr="005A13C0" w:rsidRDefault="0069561D" w:rsidP="009C14A7">
            <w:pPr>
              <w:pStyle w:val="TAL"/>
              <w:rPr>
                <w:sz w:val="16"/>
                <w:szCs w:val="16"/>
              </w:rPr>
            </w:pPr>
            <w:r w:rsidRPr="005A13C0">
              <w:rPr>
                <w:sz w:val="16"/>
                <w:szCs w:val="16"/>
              </w:rPr>
              <w:t>SP#98E</w:t>
            </w:r>
          </w:p>
        </w:tc>
        <w:tc>
          <w:tcPr>
            <w:tcW w:w="1094" w:type="dxa"/>
            <w:shd w:val="solid" w:color="FFFFFF" w:fill="auto"/>
          </w:tcPr>
          <w:p w14:paraId="73DD6252" w14:textId="4C872CA6" w:rsidR="0069561D" w:rsidRPr="005A13C0" w:rsidRDefault="0069561D" w:rsidP="009C14A7">
            <w:pPr>
              <w:pStyle w:val="TAC"/>
              <w:rPr>
                <w:sz w:val="16"/>
                <w:szCs w:val="16"/>
              </w:rPr>
            </w:pPr>
            <w:r w:rsidRPr="005A13C0">
              <w:rPr>
                <w:sz w:val="16"/>
                <w:szCs w:val="16"/>
              </w:rPr>
              <w:t>SP-221084</w:t>
            </w:r>
          </w:p>
        </w:tc>
        <w:tc>
          <w:tcPr>
            <w:tcW w:w="567" w:type="dxa"/>
            <w:shd w:val="solid" w:color="FFFFFF" w:fill="auto"/>
          </w:tcPr>
          <w:p w14:paraId="0F11CF51" w14:textId="41B7846D" w:rsidR="0069561D" w:rsidRPr="005A13C0" w:rsidRDefault="0069561D" w:rsidP="009C14A7">
            <w:pPr>
              <w:pStyle w:val="TAL"/>
              <w:rPr>
                <w:sz w:val="16"/>
                <w:szCs w:val="16"/>
              </w:rPr>
            </w:pPr>
            <w:r w:rsidRPr="005A13C0">
              <w:rPr>
                <w:sz w:val="16"/>
                <w:szCs w:val="16"/>
              </w:rPr>
              <w:t>3707</w:t>
            </w:r>
          </w:p>
        </w:tc>
        <w:tc>
          <w:tcPr>
            <w:tcW w:w="425" w:type="dxa"/>
            <w:shd w:val="solid" w:color="FFFFFF" w:fill="auto"/>
          </w:tcPr>
          <w:p w14:paraId="394AFCB7" w14:textId="59596716" w:rsidR="0069561D" w:rsidRPr="005A13C0" w:rsidRDefault="0069561D" w:rsidP="009C14A7">
            <w:pPr>
              <w:pStyle w:val="TAL"/>
              <w:rPr>
                <w:sz w:val="16"/>
                <w:szCs w:val="16"/>
              </w:rPr>
            </w:pPr>
            <w:r w:rsidRPr="005A13C0">
              <w:rPr>
                <w:sz w:val="16"/>
                <w:szCs w:val="16"/>
              </w:rPr>
              <w:t>1</w:t>
            </w:r>
          </w:p>
        </w:tc>
        <w:tc>
          <w:tcPr>
            <w:tcW w:w="425" w:type="dxa"/>
            <w:shd w:val="solid" w:color="FFFFFF" w:fill="auto"/>
          </w:tcPr>
          <w:p w14:paraId="0CCDCB5B" w14:textId="56F8CAB9" w:rsidR="0069561D" w:rsidRPr="005A13C0" w:rsidRDefault="0069561D" w:rsidP="009C14A7">
            <w:pPr>
              <w:pStyle w:val="TAL"/>
              <w:rPr>
                <w:sz w:val="16"/>
                <w:szCs w:val="16"/>
              </w:rPr>
            </w:pPr>
            <w:r w:rsidRPr="005A13C0">
              <w:rPr>
                <w:sz w:val="16"/>
                <w:szCs w:val="16"/>
              </w:rPr>
              <w:t>B</w:t>
            </w:r>
          </w:p>
        </w:tc>
        <w:tc>
          <w:tcPr>
            <w:tcW w:w="4820" w:type="dxa"/>
            <w:shd w:val="solid" w:color="FFFFFF" w:fill="auto"/>
          </w:tcPr>
          <w:p w14:paraId="4DFF117D" w14:textId="2B671B69" w:rsidR="0069561D" w:rsidRPr="005A13C0" w:rsidRDefault="0069561D" w:rsidP="009C14A7">
            <w:pPr>
              <w:pStyle w:val="TAL"/>
              <w:rPr>
                <w:sz w:val="16"/>
                <w:szCs w:val="16"/>
              </w:rPr>
            </w:pPr>
            <w:r w:rsidRPr="005A13C0">
              <w:rPr>
                <w:sz w:val="16"/>
                <w:szCs w:val="16"/>
              </w:rPr>
              <w:t>N3IWF selection enhancement for support of S-NSSAI needed by UE</w:t>
            </w:r>
          </w:p>
        </w:tc>
        <w:tc>
          <w:tcPr>
            <w:tcW w:w="708" w:type="dxa"/>
            <w:shd w:val="solid" w:color="FFFFFF" w:fill="auto"/>
          </w:tcPr>
          <w:p w14:paraId="4D4EC16D" w14:textId="3CC0CEA4" w:rsidR="0069561D" w:rsidRPr="005A13C0" w:rsidRDefault="0069561D" w:rsidP="009C14A7">
            <w:pPr>
              <w:pStyle w:val="TAC"/>
              <w:rPr>
                <w:sz w:val="16"/>
                <w:szCs w:val="16"/>
              </w:rPr>
            </w:pPr>
            <w:r w:rsidRPr="005A13C0">
              <w:rPr>
                <w:sz w:val="16"/>
                <w:szCs w:val="16"/>
              </w:rPr>
              <w:t>18.0.0</w:t>
            </w:r>
          </w:p>
        </w:tc>
      </w:tr>
      <w:tr w:rsidR="001F5968" w:rsidRPr="005A13C0" w14:paraId="2458C794" w14:textId="77777777" w:rsidTr="009D14FB">
        <w:tc>
          <w:tcPr>
            <w:tcW w:w="800" w:type="dxa"/>
            <w:shd w:val="solid" w:color="FFFFFF" w:fill="auto"/>
          </w:tcPr>
          <w:p w14:paraId="40B7B111" w14:textId="7CED4916" w:rsidR="001F5968" w:rsidRPr="005A13C0" w:rsidRDefault="001F5968" w:rsidP="009C14A7">
            <w:pPr>
              <w:pStyle w:val="TAC"/>
              <w:rPr>
                <w:sz w:val="16"/>
                <w:szCs w:val="16"/>
              </w:rPr>
            </w:pPr>
            <w:r w:rsidRPr="005A13C0">
              <w:rPr>
                <w:sz w:val="16"/>
                <w:szCs w:val="16"/>
              </w:rPr>
              <w:t>2022-12</w:t>
            </w:r>
          </w:p>
        </w:tc>
        <w:tc>
          <w:tcPr>
            <w:tcW w:w="800" w:type="dxa"/>
            <w:shd w:val="solid" w:color="FFFFFF" w:fill="auto"/>
          </w:tcPr>
          <w:p w14:paraId="6210B051" w14:textId="3619C668" w:rsidR="001F5968" w:rsidRPr="005A13C0" w:rsidRDefault="001F5968" w:rsidP="009C14A7">
            <w:pPr>
              <w:pStyle w:val="TAL"/>
              <w:rPr>
                <w:sz w:val="16"/>
                <w:szCs w:val="16"/>
              </w:rPr>
            </w:pPr>
            <w:r w:rsidRPr="005A13C0">
              <w:rPr>
                <w:sz w:val="16"/>
                <w:szCs w:val="16"/>
              </w:rPr>
              <w:t>SP#98E</w:t>
            </w:r>
          </w:p>
        </w:tc>
        <w:tc>
          <w:tcPr>
            <w:tcW w:w="1094" w:type="dxa"/>
            <w:shd w:val="solid" w:color="FFFFFF" w:fill="auto"/>
          </w:tcPr>
          <w:p w14:paraId="3548F6C8" w14:textId="00E791EA" w:rsidR="001F5968" w:rsidRPr="005A13C0" w:rsidRDefault="001F5968" w:rsidP="009C14A7">
            <w:pPr>
              <w:pStyle w:val="TAC"/>
              <w:rPr>
                <w:sz w:val="16"/>
                <w:szCs w:val="16"/>
              </w:rPr>
            </w:pPr>
            <w:r w:rsidRPr="005A13C0">
              <w:rPr>
                <w:sz w:val="16"/>
                <w:szCs w:val="16"/>
              </w:rPr>
              <w:t>SP-221085</w:t>
            </w:r>
          </w:p>
        </w:tc>
        <w:tc>
          <w:tcPr>
            <w:tcW w:w="567" w:type="dxa"/>
            <w:shd w:val="solid" w:color="FFFFFF" w:fill="auto"/>
          </w:tcPr>
          <w:p w14:paraId="4B302AF3" w14:textId="1EE03FBD" w:rsidR="001F5968" w:rsidRPr="005A13C0" w:rsidRDefault="001F5968" w:rsidP="009C14A7">
            <w:pPr>
              <w:pStyle w:val="TAL"/>
              <w:rPr>
                <w:sz w:val="16"/>
                <w:szCs w:val="16"/>
              </w:rPr>
            </w:pPr>
            <w:r w:rsidRPr="005A13C0">
              <w:rPr>
                <w:sz w:val="16"/>
                <w:szCs w:val="16"/>
              </w:rPr>
              <w:t>3710</w:t>
            </w:r>
          </w:p>
        </w:tc>
        <w:tc>
          <w:tcPr>
            <w:tcW w:w="425" w:type="dxa"/>
            <w:shd w:val="solid" w:color="FFFFFF" w:fill="auto"/>
          </w:tcPr>
          <w:p w14:paraId="11EC9362" w14:textId="5E4F226E" w:rsidR="001F5968" w:rsidRPr="005A13C0" w:rsidRDefault="001F5968" w:rsidP="009C14A7">
            <w:pPr>
              <w:pStyle w:val="TAL"/>
              <w:rPr>
                <w:sz w:val="16"/>
                <w:szCs w:val="16"/>
              </w:rPr>
            </w:pPr>
            <w:r w:rsidRPr="005A13C0">
              <w:rPr>
                <w:sz w:val="16"/>
                <w:szCs w:val="16"/>
              </w:rPr>
              <w:t>1</w:t>
            </w:r>
          </w:p>
        </w:tc>
        <w:tc>
          <w:tcPr>
            <w:tcW w:w="425" w:type="dxa"/>
            <w:shd w:val="solid" w:color="FFFFFF" w:fill="auto"/>
          </w:tcPr>
          <w:p w14:paraId="3BDEC7AE" w14:textId="28703D55" w:rsidR="001F5968" w:rsidRPr="005A13C0" w:rsidRDefault="001F5968" w:rsidP="009C14A7">
            <w:pPr>
              <w:pStyle w:val="TAL"/>
              <w:rPr>
                <w:sz w:val="16"/>
                <w:szCs w:val="16"/>
              </w:rPr>
            </w:pPr>
            <w:r w:rsidRPr="005A13C0">
              <w:rPr>
                <w:sz w:val="16"/>
                <w:szCs w:val="16"/>
              </w:rPr>
              <w:t>C</w:t>
            </w:r>
          </w:p>
        </w:tc>
        <w:tc>
          <w:tcPr>
            <w:tcW w:w="4820" w:type="dxa"/>
            <w:shd w:val="solid" w:color="FFFFFF" w:fill="auto"/>
          </w:tcPr>
          <w:p w14:paraId="6C9F3713" w14:textId="5D5CE47C" w:rsidR="001F5968" w:rsidRPr="005A13C0" w:rsidRDefault="001F5968" w:rsidP="009C14A7">
            <w:pPr>
              <w:pStyle w:val="TAL"/>
              <w:rPr>
                <w:sz w:val="16"/>
                <w:szCs w:val="16"/>
              </w:rPr>
            </w:pPr>
            <w:r w:rsidRPr="005A13C0">
              <w:rPr>
                <w:sz w:val="16"/>
                <w:szCs w:val="16"/>
              </w:rPr>
              <w:t>RFSP index in use at 5GS to EPS mobility</w:t>
            </w:r>
          </w:p>
        </w:tc>
        <w:tc>
          <w:tcPr>
            <w:tcW w:w="708" w:type="dxa"/>
            <w:shd w:val="solid" w:color="FFFFFF" w:fill="auto"/>
          </w:tcPr>
          <w:p w14:paraId="3310BE14" w14:textId="17FA8D23" w:rsidR="001F5968" w:rsidRPr="005A13C0" w:rsidRDefault="001F5968" w:rsidP="009C14A7">
            <w:pPr>
              <w:pStyle w:val="TAC"/>
              <w:rPr>
                <w:sz w:val="16"/>
                <w:szCs w:val="16"/>
              </w:rPr>
            </w:pPr>
            <w:r w:rsidRPr="005A13C0">
              <w:rPr>
                <w:sz w:val="16"/>
                <w:szCs w:val="16"/>
              </w:rPr>
              <w:t>18.0.0</w:t>
            </w:r>
          </w:p>
        </w:tc>
      </w:tr>
      <w:tr w:rsidR="001F5968" w:rsidRPr="005A13C0" w14:paraId="5DCE9676" w14:textId="77777777" w:rsidTr="009D14FB">
        <w:tc>
          <w:tcPr>
            <w:tcW w:w="800" w:type="dxa"/>
            <w:shd w:val="solid" w:color="FFFFFF" w:fill="auto"/>
          </w:tcPr>
          <w:p w14:paraId="6F154BBB" w14:textId="596F159E" w:rsidR="001F5968" w:rsidRPr="005A13C0" w:rsidRDefault="001F5968" w:rsidP="009C14A7">
            <w:pPr>
              <w:pStyle w:val="TAC"/>
              <w:rPr>
                <w:sz w:val="16"/>
                <w:szCs w:val="16"/>
              </w:rPr>
            </w:pPr>
            <w:r w:rsidRPr="005A13C0">
              <w:rPr>
                <w:sz w:val="16"/>
                <w:szCs w:val="16"/>
              </w:rPr>
              <w:t>2022-12</w:t>
            </w:r>
          </w:p>
        </w:tc>
        <w:tc>
          <w:tcPr>
            <w:tcW w:w="800" w:type="dxa"/>
            <w:shd w:val="solid" w:color="FFFFFF" w:fill="auto"/>
          </w:tcPr>
          <w:p w14:paraId="1F073B19" w14:textId="159D25B1" w:rsidR="001F5968" w:rsidRPr="005A13C0" w:rsidRDefault="001F5968" w:rsidP="009C14A7">
            <w:pPr>
              <w:pStyle w:val="TAL"/>
              <w:rPr>
                <w:sz w:val="16"/>
                <w:szCs w:val="16"/>
              </w:rPr>
            </w:pPr>
            <w:r w:rsidRPr="005A13C0">
              <w:rPr>
                <w:sz w:val="16"/>
                <w:szCs w:val="16"/>
              </w:rPr>
              <w:t>SP#98E</w:t>
            </w:r>
          </w:p>
        </w:tc>
        <w:tc>
          <w:tcPr>
            <w:tcW w:w="1094" w:type="dxa"/>
            <w:shd w:val="solid" w:color="FFFFFF" w:fill="auto"/>
          </w:tcPr>
          <w:p w14:paraId="7372F2CA" w14:textId="1F1C5879" w:rsidR="001F5968" w:rsidRPr="005A13C0" w:rsidRDefault="001F5968" w:rsidP="009C14A7">
            <w:pPr>
              <w:pStyle w:val="TAC"/>
              <w:rPr>
                <w:sz w:val="16"/>
                <w:szCs w:val="16"/>
              </w:rPr>
            </w:pPr>
            <w:r w:rsidRPr="005A13C0">
              <w:rPr>
                <w:sz w:val="16"/>
                <w:szCs w:val="16"/>
              </w:rPr>
              <w:t>SP-221085</w:t>
            </w:r>
          </w:p>
        </w:tc>
        <w:tc>
          <w:tcPr>
            <w:tcW w:w="567" w:type="dxa"/>
            <w:shd w:val="solid" w:color="FFFFFF" w:fill="auto"/>
          </w:tcPr>
          <w:p w14:paraId="1BD91EE1" w14:textId="0AAA5608" w:rsidR="001F5968" w:rsidRPr="005A13C0" w:rsidRDefault="001F5968" w:rsidP="009C14A7">
            <w:pPr>
              <w:pStyle w:val="TAL"/>
              <w:rPr>
                <w:sz w:val="16"/>
                <w:szCs w:val="16"/>
              </w:rPr>
            </w:pPr>
            <w:r w:rsidRPr="005A13C0">
              <w:rPr>
                <w:sz w:val="16"/>
                <w:szCs w:val="16"/>
              </w:rPr>
              <w:t>3713</w:t>
            </w:r>
          </w:p>
        </w:tc>
        <w:tc>
          <w:tcPr>
            <w:tcW w:w="425" w:type="dxa"/>
            <w:shd w:val="solid" w:color="FFFFFF" w:fill="auto"/>
          </w:tcPr>
          <w:p w14:paraId="73825C00" w14:textId="495F8298" w:rsidR="001F5968" w:rsidRPr="005A13C0" w:rsidRDefault="001F5968" w:rsidP="009C14A7">
            <w:pPr>
              <w:pStyle w:val="TAL"/>
              <w:rPr>
                <w:sz w:val="16"/>
                <w:szCs w:val="16"/>
              </w:rPr>
            </w:pPr>
            <w:r w:rsidRPr="005A13C0">
              <w:rPr>
                <w:sz w:val="16"/>
                <w:szCs w:val="16"/>
              </w:rPr>
              <w:t xml:space="preserve">1 </w:t>
            </w:r>
          </w:p>
        </w:tc>
        <w:tc>
          <w:tcPr>
            <w:tcW w:w="425" w:type="dxa"/>
            <w:shd w:val="solid" w:color="FFFFFF" w:fill="auto"/>
          </w:tcPr>
          <w:p w14:paraId="6B106A07" w14:textId="5E2B3CA1" w:rsidR="001F5968" w:rsidRPr="005A13C0" w:rsidRDefault="001F5968" w:rsidP="009C14A7">
            <w:pPr>
              <w:pStyle w:val="TAL"/>
              <w:rPr>
                <w:sz w:val="16"/>
                <w:szCs w:val="16"/>
              </w:rPr>
            </w:pPr>
            <w:r w:rsidRPr="005A13C0">
              <w:rPr>
                <w:sz w:val="16"/>
                <w:szCs w:val="16"/>
              </w:rPr>
              <w:t>B</w:t>
            </w:r>
          </w:p>
        </w:tc>
        <w:tc>
          <w:tcPr>
            <w:tcW w:w="4820" w:type="dxa"/>
            <w:shd w:val="solid" w:color="FFFFFF" w:fill="auto"/>
          </w:tcPr>
          <w:p w14:paraId="6FC07C76" w14:textId="1466903E" w:rsidR="001F5968" w:rsidRPr="005A13C0" w:rsidRDefault="001F5968" w:rsidP="009C14A7">
            <w:pPr>
              <w:pStyle w:val="TAL"/>
              <w:rPr>
                <w:sz w:val="16"/>
                <w:szCs w:val="16"/>
              </w:rPr>
            </w:pPr>
            <w:r w:rsidRPr="005A13C0">
              <w:rPr>
                <w:sz w:val="16"/>
                <w:szCs w:val="16"/>
              </w:rPr>
              <w:t>RFSP index during interworking</w:t>
            </w:r>
          </w:p>
        </w:tc>
        <w:tc>
          <w:tcPr>
            <w:tcW w:w="708" w:type="dxa"/>
            <w:shd w:val="solid" w:color="FFFFFF" w:fill="auto"/>
          </w:tcPr>
          <w:p w14:paraId="4673A6B0" w14:textId="02481EAA" w:rsidR="001F5968" w:rsidRPr="005A13C0" w:rsidRDefault="001F5968" w:rsidP="009C14A7">
            <w:pPr>
              <w:pStyle w:val="TAC"/>
              <w:rPr>
                <w:sz w:val="16"/>
                <w:szCs w:val="16"/>
              </w:rPr>
            </w:pPr>
            <w:r w:rsidRPr="005A13C0">
              <w:rPr>
                <w:sz w:val="16"/>
                <w:szCs w:val="16"/>
              </w:rPr>
              <w:t>18.0.0</w:t>
            </w:r>
          </w:p>
        </w:tc>
      </w:tr>
      <w:tr w:rsidR="001F5968" w:rsidRPr="005A13C0" w14:paraId="7B686DC5" w14:textId="77777777" w:rsidTr="009D14FB">
        <w:tc>
          <w:tcPr>
            <w:tcW w:w="800" w:type="dxa"/>
            <w:shd w:val="solid" w:color="FFFFFF" w:fill="auto"/>
          </w:tcPr>
          <w:p w14:paraId="0D41608B" w14:textId="704823A3" w:rsidR="001F5968" w:rsidRPr="005A13C0" w:rsidRDefault="001F5968" w:rsidP="009C14A7">
            <w:pPr>
              <w:pStyle w:val="TAC"/>
              <w:rPr>
                <w:sz w:val="16"/>
                <w:szCs w:val="16"/>
              </w:rPr>
            </w:pPr>
            <w:r w:rsidRPr="005A13C0">
              <w:rPr>
                <w:sz w:val="16"/>
                <w:szCs w:val="16"/>
              </w:rPr>
              <w:t>2022-12</w:t>
            </w:r>
          </w:p>
        </w:tc>
        <w:tc>
          <w:tcPr>
            <w:tcW w:w="800" w:type="dxa"/>
            <w:shd w:val="solid" w:color="FFFFFF" w:fill="auto"/>
          </w:tcPr>
          <w:p w14:paraId="20217C48" w14:textId="1A8C14D6" w:rsidR="001F5968" w:rsidRPr="005A13C0" w:rsidRDefault="001F5968" w:rsidP="009C14A7">
            <w:pPr>
              <w:pStyle w:val="TAL"/>
              <w:rPr>
                <w:sz w:val="16"/>
                <w:szCs w:val="16"/>
              </w:rPr>
            </w:pPr>
            <w:r w:rsidRPr="005A13C0">
              <w:rPr>
                <w:sz w:val="16"/>
                <w:szCs w:val="16"/>
              </w:rPr>
              <w:t>SP#98E</w:t>
            </w:r>
          </w:p>
        </w:tc>
        <w:tc>
          <w:tcPr>
            <w:tcW w:w="1094" w:type="dxa"/>
            <w:shd w:val="solid" w:color="FFFFFF" w:fill="auto"/>
          </w:tcPr>
          <w:p w14:paraId="3FA98A15" w14:textId="593D5EA5" w:rsidR="001F5968" w:rsidRPr="005A13C0" w:rsidRDefault="001F5968" w:rsidP="009C14A7">
            <w:pPr>
              <w:pStyle w:val="TAC"/>
              <w:rPr>
                <w:sz w:val="16"/>
                <w:szCs w:val="16"/>
              </w:rPr>
            </w:pPr>
            <w:r w:rsidRPr="005A13C0">
              <w:rPr>
                <w:sz w:val="16"/>
                <w:szCs w:val="16"/>
              </w:rPr>
              <w:t>SP-221087</w:t>
            </w:r>
          </w:p>
        </w:tc>
        <w:tc>
          <w:tcPr>
            <w:tcW w:w="567" w:type="dxa"/>
            <w:shd w:val="solid" w:color="FFFFFF" w:fill="auto"/>
          </w:tcPr>
          <w:p w14:paraId="66231CBF" w14:textId="1D846F7C" w:rsidR="001F5968" w:rsidRPr="005A13C0" w:rsidRDefault="001F5968" w:rsidP="009C14A7">
            <w:pPr>
              <w:pStyle w:val="TAL"/>
              <w:rPr>
                <w:sz w:val="16"/>
                <w:szCs w:val="16"/>
              </w:rPr>
            </w:pPr>
            <w:r w:rsidRPr="005A13C0">
              <w:rPr>
                <w:sz w:val="16"/>
                <w:szCs w:val="16"/>
              </w:rPr>
              <w:t>3714</w:t>
            </w:r>
          </w:p>
        </w:tc>
        <w:tc>
          <w:tcPr>
            <w:tcW w:w="425" w:type="dxa"/>
            <w:shd w:val="solid" w:color="FFFFFF" w:fill="auto"/>
          </w:tcPr>
          <w:p w14:paraId="6C12B269" w14:textId="60583B9D" w:rsidR="001F5968" w:rsidRPr="005A13C0" w:rsidRDefault="001F5968" w:rsidP="009C14A7">
            <w:pPr>
              <w:pStyle w:val="TAL"/>
              <w:rPr>
                <w:sz w:val="16"/>
                <w:szCs w:val="16"/>
              </w:rPr>
            </w:pPr>
            <w:r w:rsidRPr="005A13C0">
              <w:rPr>
                <w:sz w:val="16"/>
                <w:szCs w:val="16"/>
              </w:rPr>
              <w:t>5</w:t>
            </w:r>
          </w:p>
        </w:tc>
        <w:tc>
          <w:tcPr>
            <w:tcW w:w="425" w:type="dxa"/>
            <w:shd w:val="solid" w:color="FFFFFF" w:fill="auto"/>
          </w:tcPr>
          <w:p w14:paraId="24535CFC" w14:textId="2F012D71" w:rsidR="001F5968" w:rsidRPr="005A13C0" w:rsidRDefault="001F5968" w:rsidP="009C14A7">
            <w:pPr>
              <w:pStyle w:val="TAL"/>
              <w:rPr>
                <w:sz w:val="16"/>
                <w:szCs w:val="16"/>
              </w:rPr>
            </w:pPr>
            <w:r w:rsidRPr="005A13C0">
              <w:rPr>
                <w:sz w:val="16"/>
                <w:szCs w:val="16"/>
              </w:rPr>
              <w:t>B</w:t>
            </w:r>
          </w:p>
        </w:tc>
        <w:tc>
          <w:tcPr>
            <w:tcW w:w="4820" w:type="dxa"/>
            <w:shd w:val="solid" w:color="FFFFFF" w:fill="auto"/>
          </w:tcPr>
          <w:p w14:paraId="2D22E652" w14:textId="3591AAA5" w:rsidR="001F5968" w:rsidRPr="005A13C0" w:rsidRDefault="001F5968" w:rsidP="009C14A7">
            <w:pPr>
              <w:pStyle w:val="TAL"/>
              <w:rPr>
                <w:sz w:val="16"/>
                <w:szCs w:val="16"/>
              </w:rPr>
            </w:pPr>
            <w:r w:rsidRPr="005A13C0">
              <w:rPr>
                <w:sz w:val="16"/>
                <w:szCs w:val="16"/>
              </w:rPr>
              <w:t>Support of Non-3GPP access for SNPN</w:t>
            </w:r>
          </w:p>
        </w:tc>
        <w:tc>
          <w:tcPr>
            <w:tcW w:w="708" w:type="dxa"/>
            <w:shd w:val="solid" w:color="FFFFFF" w:fill="auto"/>
          </w:tcPr>
          <w:p w14:paraId="2EEAA92A" w14:textId="7B1CBAE4" w:rsidR="001F5968" w:rsidRPr="005A13C0" w:rsidRDefault="001F5968" w:rsidP="009C14A7">
            <w:pPr>
              <w:pStyle w:val="TAC"/>
              <w:rPr>
                <w:sz w:val="16"/>
                <w:szCs w:val="16"/>
              </w:rPr>
            </w:pPr>
            <w:r w:rsidRPr="005A13C0">
              <w:rPr>
                <w:sz w:val="16"/>
                <w:szCs w:val="16"/>
              </w:rPr>
              <w:t>18.0.0</w:t>
            </w:r>
          </w:p>
        </w:tc>
      </w:tr>
      <w:tr w:rsidR="003E5241" w:rsidRPr="005A13C0" w14:paraId="232AF2B0" w14:textId="77777777" w:rsidTr="009D14FB">
        <w:tc>
          <w:tcPr>
            <w:tcW w:w="800" w:type="dxa"/>
            <w:shd w:val="solid" w:color="FFFFFF" w:fill="auto"/>
          </w:tcPr>
          <w:p w14:paraId="21B037C5" w14:textId="41AD198D" w:rsidR="003E5241" w:rsidRPr="005A13C0" w:rsidRDefault="003E5241" w:rsidP="009C14A7">
            <w:pPr>
              <w:pStyle w:val="TAC"/>
              <w:rPr>
                <w:sz w:val="16"/>
                <w:szCs w:val="16"/>
              </w:rPr>
            </w:pPr>
            <w:r w:rsidRPr="005A13C0">
              <w:rPr>
                <w:sz w:val="16"/>
                <w:szCs w:val="16"/>
              </w:rPr>
              <w:t>2022-12</w:t>
            </w:r>
          </w:p>
        </w:tc>
        <w:tc>
          <w:tcPr>
            <w:tcW w:w="800" w:type="dxa"/>
            <w:shd w:val="solid" w:color="FFFFFF" w:fill="auto"/>
          </w:tcPr>
          <w:p w14:paraId="00584CC6" w14:textId="28B9FC9F" w:rsidR="003E5241" w:rsidRPr="005A13C0" w:rsidRDefault="003E5241" w:rsidP="009C14A7">
            <w:pPr>
              <w:pStyle w:val="TAL"/>
              <w:rPr>
                <w:sz w:val="16"/>
                <w:szCs w:val="16"/>
              </w:rPr>
            </w:pPr>
            <w:r w:rsidRPr="005A13C0">
              <w:rPr>
                <w:sz w:val="16"/>
                <w:szCs w:val="16"/>
              </w:rPr>
              <w:t>SP#98E</w:t>
            </w:r>
          </w:p>
        </w:tc>
        <w:tc>
          <w:tcPr>
            <w:tcW w:w="1094" w:type="dxa"/>
            <w:shd w:val="solid" w:color="FFFFFF" w:fill="auto"/>
          </w:tcPr>
          <w:p w14:paraId="5685F0FD" w14:textId="7B508A85" w:rsidR="003E5241" w:rsidRPr="005A13C0" w:rsidRDefault="003E5241" w:rsidP="009C14A7">
            <w:pPr>
              <w:pStyle w:val="TAC"/>
              <w:rPr>
                <w:sz w:val="16"/>
                <w:szCs w:val="16"/>
              </w:rPr>
            </w:pPr>
            <w:r w:rsidRPr="005A13C0">
              <w:rPr>
                <w:sz w:val="16"/>
                <w:szCs w:val="16"/>
              </w:rPr>
              <w:t>SP-221089</w:t>
            </w:r>
          </w:p>
        </w:tc>
        <w:tc>
          <w:tcPr>
            <w:tcW w:w="567" w:type="dxa"/>
            <w:shd w:val="solid" w:color="FFFFFF" w:fill="auto"/>
          </w:tcPr>
          <w:p w14:paraId="6B7B086E" w14:textId="14BE7359" w:rsidR="003E5241" w:rsidRPr="005A13C0" w:rsidRDefault="003E5241" w:rsidP="009C14A7">
            <w:pPr>
              <w:pStyle w:val="TAL"/>
              <w:rPr>
                <w:sz w:val="16"/>
                <w:szCs w:val="16"/>
              </w:rPr>
            </w:pPr>
            <w:r w:rsidRPr="005A13C0">
              <w:rPr>
                <w:sz w:val="16"/>
                <w:szCs w:val="16"/>
              </w:rPr>
              <w:t>3715</w:t>
            </w:r>
          </w:p>
        </w:tc>
        <w:tc>
          <w:tcPr>
            <w:tcW w:w="425" w:type="dxa"/>
            <w:shd w:val="solid" w:color="FFFFFF" w:fill="auto"/>
          </w:tcPr>
          <w:p w14:paraId="69FF491D" w14:textId="0457B080" w:rsidR="003E5241" w:rsidRPr="005A13C0" w:rsidRDefault="003E5241" w:rsidP="009C14A7">
            <w:pPr>
              <w:pStyle w:val="TAL"/>
              <w:rPr>
                <w:sz w:val="16"/>
                <w:szCs w:val="16"/>
              </w:rPr>
            </w:pPr>
            <w:r w:rsidRPr="005A13C0">
              <w:rPr>
                <w:sz w:val="16"/>
                <w:szCs w:val="16"/>
              </w:rPr>
              <w:t>1</w:t>
            </w:r>
          </w:p>
        </w:tc>
        <w:tc>
          <w:tcPr>
            <w:tcW w:w="425" w:type="dxa"/>
            <w:shd w:val="solid" w:color="FFFFFF" w:fill="auto"/>
          </w:tcPr>
          <w:p w14:paraId="01A4BFC5" w14:textId="29493AB9" w:rsidR="003E5241" w:rsidRPr="005A13C0" w:rsidRDefault="003E5241" w:rsidP="009C14A7">
            <w:pPr>
              <w:pStyle w:val="TAL"/>
              <w:rPr>
                <w:sz w:val="16"/>
                <w:szCs w:val="16"/>
              </w:rPr>
            </w:pPr>
            <w:r w:rsidRPr="005A13C0">
              <w:rPr>
                <w:sz w:val="16"/>
                <w:szCs w:val="16"/>
              </w:rPr>
              <w:t>B</w:t>
            </w:r>
          </w:p>
        </w:tc>
        <w:tc>
          <w:tcPr>
            <w:tcW w:w="4820" w:type="dxa"/>
            <w:shd w:val="solid" w:color="FFFFFF" w:fill="auto"/>
          </w:tcPr>
          <w:p w14:paraId="285DA110" w14:textId="3D817F75" w:rsidR="003E5241" w:rsidRPr="005A13C0" w:rsidRDefault="003E5241" w:rsidP="009C14A7">
            <w:pPr>
              <w:pStyle w:val="TAL"/>
              <w:rPr>
                <w:sz w:val="16"/>
                <w:szCs w:val="16"/>
              </w:rPr>
            </w:pPr>
            <w:r w:rsidRPr="005A13C0">
              <w:rPr>
                <w:sz w:val="16"/>
                <w:szCs w:val="16"/>
              </w:rPr>
              <w:t>TS 23.501 Enhancing External Exposure of Network Capability</w:t>
            </w:r>
          </w:p>
        </w:tc>
        <w:tc>
          <w:tcPr>
            <w:tcW w:w="708" w:type="dxa"/>
            <w:shd w:val="solid" w:color="FFFFFF" w:fill="auto"/>
          </w:tcPr>
          <w:p w14:paraId="2AF8BB02" w14:textId="4CC1CE35" w:rsidR="003E5241" w:rsidRPr="005A13C0" w:rsidRDefault="003E5241" w:rsidP="009C14A7">
            <w:pPr>
              <w:pStyle w:val="TAC"/>
              <w:rPr>
                <w:sz w:val="16"/>
                <w:szCs w:val="16"/>
              </w:rPr>
            </w:pPr>
            <w:r w:rsidRPr="005A13C0">
              <w:rPr>
                <w:sz w:val="16"/>
                <w:szCs w:val="16"/>
              </w:rPr>
              <w:t>18.0.0</w:t>
            </w:r>
          </w:p>
        </w:tc>
      </w:tr>
      <w:tr w:rsidR="003E5241" w:rsidRPr="005A13C0" w14:paraId="423C5CF9" w14:textId="77777777" w:rsidTr="009D14FB">
        <w:tc>
          <w:tcPr>
            <w:tcW w:w="800" w:type="dxa"/>
            <w:shd w:val="solid" w:color="FFFFFF" w:fill="auto"/>
          </w:tcPr>
          <w:p w14:paraId="1E335DA6" w14:textId="20C79493" w:rsidR="003E5241" w:rsidRPr="005A13C0" w:rsidRDefault="003E5241" w:rsidP="009C14A7">
            <w:pPr>
              <w:pStyle w:val="TAC"/>
              <w:rPr>
                <w:sz w:val="16"/>
                <w:szCs w:val="16"/>
              </w:rPr>
            </w:pPr>
            <w:r w:rsidRPr="005A13C0">
              <w:rPr>
                <w:sz w:val="16"/>
                <w:szCs w:val="16"/>
              </w:rPr>
              <w:t>2022-12</w:t>
            </w:r>
          </w:p>
        </w:tc>
        <w:tc>
          <w:tcPr>
            <w:tcW w:w="800" w:type="dxa"/>
            <w:shd w:val="solid" w:color="FFFFFF" w:fill="auto"/>
          </w:tcPr>
          <w:p w14:paraId="339C750F" w14:textId="239B9642" w:rsidR="003E5241" w:rsidRPr="005A13C0" w:rsidRDefault="003E5241" w:rsidP="009C14A7">
            <w:pPr>
              <w:pStyle w:val="TAL"/>
              <w:rPr>
                <w:sz w:val="16"/>
                <w:szCs w:val="16"/>
              </w:rPr>
            </w:pPr>
            <w:r w:rsidRPr="005A13C0">
              <w:rPr>
                <w:sz w:val="16"/>
                <w:szCs w:val="16"/>
              </w:rPr>
              <w:t>SP#98E</w:t>
            </w:r>
          </w:p>
        </w:tc>
        <w:tc>
          <w:tcPr>
            <w:tcW w:w="1094" w:type="dxa"/>
            <w:shd w:val="solid" w:color="FFFFFF" w:fill="auto"/>
          </w:tcPr>
          <w:p w14:paraId="14438C6E" w14:textId="7603A689" w:rsidR="003E5241" w:rsidRPr="005A13C0" w:rsidRDefault="003E5241" w:rsidP="009C14A7">
            <w:pPr>
              <w:pStyle w:val="TAC"/>
              <w:rPr>
                <w:sz w:val="16"/>
                <w:szCs w:val="16"/>
              </w:rPr>
            </w:pPr>
            <w:r w:rsidRPr="005A13C0">
              <w:rPr>
                <w:sz w:val="16"/>
                <w:szCs w:val="16"/>
              </w:rPr>
              <w:t>SP-221093</w:t>
            </w:r>
          </w:p>
        </w:tc>
        <w:tc>
          <w:tcPr>
            <w:tcW w:w="567" w:type="dxa"/>
            <w:shd w:val="solid" w:color="FFFFFF" w:fill="auto"/>
          </w:tcPr>
          <w:p w14:paraId="7E6F127A" w14:textId="3673C4DF" w:rsidR="003E5241" w:rsidRPr="005A13C0" w:rsidRDefault="003E5241" w:rsidP="009C14A7">
            <w:pPr>
              <w:pStyle w:val="TAL"/>
              <w:rPr>
                <w:sz w:val="16"/>
                <w:szCs w:val="16"/>
              </w:rPr>
            </w:pPr>
            <w:r w:rsidRPr="005A13C0">
              <w:rPr>
                <w:sz w:val="16"/>
                <w:szCs w:val="16"/>
              </w:rPr>
              <w:t>3723</w:t>
            </w:r>
          </w:p>
        </w:tc>
        <w:tc>
          <w:tcPr>
            <w:tcW w:w="425" w:type="dxa"/>
            <w:shd w:val="solid" w:color="FFFFFF" w:fill="auto"/>
          </w:tcPr>
          <w:p w14:paraId="0624CD35" w14:textId="4DAD14DE" w:rsidR="003E5241" w:rsidRPr="005A13C0" w:rsidRDefault="003E5241" w:rsidP="009C14A7">
            <w:pPr>
              <w:pStyle w:val="TAL"/>
              <w:rPr>
                <w:sz w:val="16"/>
                <w:szCs w:val="16"/>
              </w:rPr>
            </w:pPr>
            <w:r w:rsidRPr="005A13C0">
              <w:rPr>
                <w:sz w:val="16"/>
                <w:szCs w:val="16"/>
              </w:rPr>
              <w:t>1</w:t>
            </w:r>
          </w:p>
        </w:tc>
        <w:tc>
          <w:tcPr>
            <w:tcW w:w="425" w:type="dxa"/>
            <w:shd w:val="solid" w:color="FFFFFF" w:fill="auto"/>
          </w:tcPr>
          <w:p w14:paraId="4CE11988" w14:textId="03EBE7DD" w:rsidR="003E5241" w:rsidRPr="005A13C0" w:rsidRDefault="003E5241" w:rsidP="009C14A7">
            <w:pPr>
              <w:pStyle w:val="TAL"/>
              <w:rPr>
                <w:sz w:val="16"/>
                <w:szCs w:val="16"/>
              </w:rPr>
            </w:pPr>
            <w:r w:rsidRPr="005A13C0">
              <w:rPr>
                <w:sz w:val="16"/>
                <w:szCs w:val="16"/>
              </w:rPr>
              <w:t>B</w:t>
            </w:r>
          </w:p>
        </w:tc>
        <w:tc>
          <w:tcPr>
            <w:tcW w:w="4820" w:type="dxa"/>
            <w:shd w:val="solid" w:color="FFFFFF" w:fill="auto"/>
          </w:tcPr>
          <w:p w14:paraId="729D67D8" w14:textId="5C7BEED3" w:rsidR="003E5241" w:rsidRPr="005A13C0" w:rsidRDefault="003E5241" w:rsidP="009C14A7">
            <w:pPr>
              <w:pStyle w:val="TAL"/>
              <w:rPr>
                <w:sz w:val="16"/>
                <w:szCs w:val="16"/>
              </w:rPr>
            </w:pPr>
            <w:r w:rsidRPr="005A13C0">
              <w:rPr>
                <w:sz w:val="16"/>
                <w:szCs w:val="16"/>
              </w:rPr>
              <w:t>Update for UPF registration and event exposure related context concluded in FS_UPEAS</w:t>
            </w:r>
          </w:p>
        </w:tc>
        <w:tc>
          <w:tcPr>
            <w:tcW w:w="708" w:type="dxa"/>
            <w:shd w:val="solid" w:color="FFFFFF" w:fill="auto"/>
          </w:tcPr>
          <w:p w14:paraId="1BA5C9D3" w14:textId="200D321E" w:rsidR="003E5241" w:rsidRPr="005A13C0" w:rsidRDefault="003E5241" w:rsidP="009C14A7">
            <w:pPr>
              <w:pStyle w:val="TAC"/>
              <w:rPr>
                <w:sz w:val="16"/>
                <w:szCs w:val="16"/>
              </w:rPr>
            </w:pPr>
            <w:r w:rsidRPr="005A13C0">
              <w:rPr>
                <w:sz w:val="16"/>
                <w:szCs w:val="16"/>
              </w:rPr>
              <w:t>18.0.0</w:t>
            </w:r>
          </w:p>
        </w:tc>
      </w:tr>
      <w:tr w:rsidR="003E5241" w:rsidRPr="005A13C0" w14:paraId="3E49B62B" w14:textId="77777777" w:rsidTr="009D14FB">
        <w:tc>
          <w:tcPr>
            <w:tcW w:w="800" w:type="dxa"/>
            <w:shd w:val="solid" w:color="FFFFFF" w:fill="auto"/>
          </w:tcPr>
          <w:p w14:paraId="24EB77D2" w14:textId="2CDE66B0" w:rsidR="003E5241" w:rsidRPr="005A13C0" w:rsidRDefault="003E5241" w:rsidP="009C14A7">
            <w:pPr>
              <w:pStyle w:val="TAC"/>
              <w:rPr>
                <w:sz w:val="16"/>
                <w:szCs w:val="16"/>
              </w:rPr>
            </w:pPr>
            <w:r w:rsidRPr="005A13C0">
              <w:rPr>
                <w:sz w:val="16"/>
                <w:szCs w:val="16"/>
              </w:rPr>
              <w:t>2022-12</w:t>
            </w:r>
          </w:p>
        </w:tc>
        <w:tc>
          <w:tcPr>
            <w:tcW w:w="800" w:type="dxa"/>
            <w:shd w:val="solid" w:color="FFFFFF" w:fill="auto"/>
          </w:tcPr>
          <w:p w14:paraId="7860834F" w14:textId="6B164A52" w:rsidR="003E5241" w:rsidRPr="005A13C0" w:rsidRDefault="003E5241" w:rsidP="009C14A7">
            <w:pPr>
              <w:pStyle w:val="TAL"/>
              <w:rPr>
                <w:sz w:val="16"/>
                <w:szCs w:val="16"/>
              </w:rPr>
            </w:pPr>
            <w:r w:rsidRPr="005A13C0">
              <w:rPr>
                <w:sz w:val="16"/>
                <w:szCs w:val="16"/>
              </w:rPr>
              <w:t>SP#98E</w:t>
            </w:r>
          </w:p>
        </w:tc>
        <w:tc>
          <w:tcPr>
            <w:tcW w:w="1094" w:type="dxa"/>
            <w:shd w:val="solid" w:color="FFFFFF" w:fill="auto"/>
          </w:tcPr>
          <w:p w14:paraId="299A6D9A" w14:textId="32790A99" w:rsidR="003E5241" w:rsidRPr="005A13C0" w:rsidRDefault="003E5241" w:rsidP="009C14A7">
            <w:pPr>
              <w:pStyle w:val="TAC"/>
              <w:rPr>
                <w:sz w:val="16"/>
                <w:szCs w:val="16"/>
              </w:rPr>
            </w:pPr>
            <w:r w:rsidRPr="005A13C0">
              <w:rPr>
                <w:sz w:val="16"/>
                <w:szCs w:val="16"/>
              </w:rPr>
              <w:t>SP-221087</w:t>
            </w:r>
          </w:p>
        </w:tc>
        <w:tc>
          <w:tcPr>
            <w:tcW w:w="567" w:type="dxa"/>
            <w:shd w:val="solid" w:color="FFFFFF" w:fill="auto"/>
          </w:tcPr>
          <w:p w14:paraId="246B892F" w14:textId="44181185" w:rsidR="003E5241" w:rsidRPr="005A13C0" w:rsidRDefault="003E5241" w:rsidP="009C14A7">
            <w:pPr>
              <w:pStyle w:val="TAL"/>
              <w:rPr>
                <w:sz w:val="16"/>
                <w:szCs w:val="16"/>
              </w:rPr>
            </w:pPr>
            <w:r w:rsidRPr="005A13C0">
              <w:rPr>
                <w:sz w:val="16"/>
                <w:szCs w:val="16"/>
              </w:rPr>
              <w:t>3730</w:t>
            </w:r>
          </w:p>
        </w:tc>
        <w:tc>
          <w:tcPr>
            <w:tcW w:w="425" w:type="dxa"/>
            <w:shd w:val="solid" w:color="FFFFFF" w:fill="auto"/>
          </w:tcPr>
          <w:p w14:paraId="4C7A9A8D" w14:textId="406836D2" w:rsidR="003E5241" w:rsidRPr="005A13C0" w:rsidRDefault="003E5241" w:rsidP="009C14A7">
            <w:pPr>
              <w:pStyle w:val="TAL"/>
              <w:rPr>
                <w:sz w:val="16"/>
                <w:szCs w:val="16"/>
              </w:rPr>
            </w:pPr>
            <w:r w:rsidRPr="005A13C0">
              <w:rPr>
                <w:sz w:val="16"/>
                <w:szCs w:val="16"/>
              </w:rPr>
              <w:t>-</w:t>
            </w:r>
          </w:p>
        </w:tc>
        <w:tc>
          <w:tcPr>
            <w:tcW w:w="425" w:type="dxa"/>
            <w:shd w:val="solid" w:color="FFFFFF" w:fill="auto"/>
          </w:tcPr>
          <w:p w14:paraId="16880232" w14:textId="5A752EBF" w:rsidR="003E5241" w:rsidRPr="005A13C0" w:rsidRDefault="003E5241" w:rsidP="009C14A7">
            <w:pPr>
              <w:pStyle w:val="TAL"/>
              <w:rPr>
                <w:sz w:val="16"/>
                <w:szCs w:val="16"/>
              </w:rPr>
            </w:pPr>
            <w:r w:rsidRPr="005A13C0">
              <w:rPr>
                <w:sz w:val="16"/>
                <w:szCs w:val="16"/>
              </w:rPr>
              <w:t>B</w:t>
            </w:r>
          </w:p>
        </w:tc>
        <w:tc>
          <w:tcPr>
            <w:tcW w:w="4820" w:type="dxa"/>
            <w:shd w:val="solid" w:color="FFFFFF" w:fill="auto"/>
          </w:tcPr>
          <w:p w14:paraId="7AC8EC03" w14:textId="7B899BF2" w:rsidR="003E5241" w:rsidRPr="005A13C0" w:rsidRDefault="003E5241" w:rsidP="009C14A7">
            <w:pPr>
              <w:pStyle w:val="TAL"/>
              <w:rPr>
                <w:sz w:val="16"/>
                <w:szCs w:val="16"/>
              </w:rPr>
            </w:pPr>
            <w:r w:rsidRPr="005A13C0">
              <w:rPr>
                <w:sz w:val="16"/>
                <w:szCs w:val="16"/>
              </w:rPr>
              <w:t>Equivalent SNPN support</w:t>
            </w:r>
          </w:p>
        </w:tc>
        <w:tc>
          <w:tcPr>
            <w:tcW w:w="708" w:type="dxa"/>
            <w:shd w:val="solid" w:color="FFFFFF" w:fill="auto"/>
          </w:tcPr>
          <w:p w14:paraId="0913239B" w14:textId="4B8F2ECC" w:rsidR="003E5241" w:rsidRPr="005A13C0" w:rsidRDefault="003E5241" w:rsidP="009C14A7">
            <w:pPr>
              <w:pStyle w:val="TAC"/>
              <w:rPr>
                <w:sz w:val="16"/>
                <w:szCs w:val="16"/>
              </w:rPr>
            </w:pPr>
            <w:r w:rsidRPr="005A13C0">
              <w:rPr>
                <w:sz w:val="16"/>
                <w:szCs w:val="16"/>
              </w:rPr>
              <w:t>18.0.0</w:t>
            </w:r>
          </w:p>
        </w:tc>
      </w:tr>
      <w:tr w:rsidR="0026280E" w:rsidRPr="005A13C0" w14:paraId="172F82C3" w14:textId="77777777" w:rsidTr="009D14FB">
        <w:tc>
          <w:tcPr>
            <w:tcW w:w="800" w:type="dxa"/>
            <w:shd w:val="solid" w:color="FFFFFF" w:fill="auto"/>
          </w:tcPr>
          <w:p w14:paraId="49E6CB19" w14:textId="14B83EE5" w:rsidR="0026280E" w:rsidRPr="005A13C0" w:rsidRDefault="0026280E" w:rsidP="009C14A7">
            <w:pPr>
              <w:pStyle w:val="TAC"/>
              <w:rPr>
                <w:sz w:val="16"/>
                <w:szCs w:val="16"/>
              </w:rPr>
            </w:pPr>
            <w:r w:rsidRPr="005A13C0">
              <w:rPr>
                <w:sz w:val="16"/>
                <w:szCs w:val="16"/>
              </w:rPr>
              <w:t>2022-12</w:t>
            </w:r>
          </w:p>
        </w:tc>
        <w:tc>
          <w:tcPr>
            <w:tcW w:w="800" w:type="dxa"/>
            <w:shd w:val="solid" w:color="FFFFFF" w:fill="auto"/>
          </w:tcPr>
          <w:p w14:paraId="360A6077" w14:textId="7B5198AD" w:rsidR="0026280E" w:rsidRPr="005A13C0" w:rsidRDefault="0026280E" w:rsidP="009C14A7">
            <w:pPr>
              <w:pStyle w:val="TAL"/>
              <w:rPr>
                <w:sz w:val="16"/>
                <w:szCs w:val="16"/>
              </w:rPr>
            </w:pPr>
            <w:r w:rsidRPr="005A13C0">
              <w:rPr>
                <w:sz w:val="16"/>
                <w:szCs w:val="16"/>
              </w:rPr>
              <w:t>SP#98E</w:t>
            </w:r>
          </w:p>
        </w:tc>
        <w:tc>
          <w:tcPr>
            <w:tcW w:w="1094" w:type="dxa"/>
            <w:shd w:val="solid" w:color="FFFFFF" w:fill="auto"/>
          </w:tcPr>
          <w:p w14:paraId="47237BAA" w14:textId="0CFF8555" w:rsidR="0026280E" w:rsidRPr="005A13C0" w:rsidRDefault="0026280E" w:rsidP="009C14A7">
            <w:pPr>
              <w:pStyle w:val="TAC"/>
              <w:rPr>
                <w:sz w:val="16"/>
                <w:szCs w:val="16"/>
              </w:rPr>
            </w:pPr>
            <w:r w:rsidRPr="005A13C0">
              <w:rPr>
                <w:sz w:val="16"/>
                <w:szCs w:val="16"/>
              </w:rPr>
              <w:t>SP-221094</w:t>
            </w:r>
          </w:p>
        </w:tc>
        <w:tc>
          <w:tcPr>
            <w:tcW w:w="567" w:type="dxa"/>
            <w:shd w:val="solid" w:color="FFFFFF" w:fill="auto"/>
          </w:tcPr>
          <w:p w14:paraId="374BF8B5" w14:textId="76C4E608" w:rsidR="0026280E" w:rsidRPr="005A13C0" w:rsidRDefault="0026280E" w:rsidP="009C14A7">
            <w:pPr>
              <w:pStyle w:val="TAL"/>
              <w:rPr>
                <w:sz w:val="16"/>
                <w:szCs w:val="16"/>
              </w:rPr>
            </w:pPr>
            <w:r w:rsidRPr="005A13C0">
              <w:rPr>
                <w:sz w:val="16"/>
                <w:szCs w:val="16"/>
              </w:rPr>
              <w:t>3733</w:t>
            </w:r>
          </w:p>
        </w:tc>
        <w:tc>
          <w:tcPr>
            <w:tcW w:w="425" w:type="dxa"/>
            <w:shd w:val="solid" w:color="FFFFFF" w:fill="auto"/>
          </w:tcPr>
          <w:p w14:paraId="78910A52" w14:textId="7AB9BE2F" w:rsidR="0026280E" w:rsidRPr="005A13C0" w:rsidRDefault="0026280E" w:rsidP="009C14A7">
            <w:pPr>
              <w:pStyle w:val="TAL"/>
              <w:rPr>
                <w:sz w:val="16"/>
                <w:szCs w:val="16"/>
              </w:rPr>
            </w:pPr>
          </w:p>
        </w:tc>
        <w:tc>
          <w:tcPr>
            <w:tcW w:w="425" w:type="dxa"/>
            <w:shd w:val="solid" w:color="FFFFFF" w:fill="auto"/>
          </w:tcPr>
          <w:p w14:paraId="6F45F26F" w14:textId="2868B633" w:rsidR="0026280E" w:rsidRPr="005A13C0" w:rsidRDefault="0026280E" w:rsidP="009C14A7">
            <w:pPr>
              <w:pStyle w:val="TAL"/>
              <w:rPr>
                <w:sz w:val="16"/>
                <w:szCs w:val="16"/>
              </w:rPr>
            </w:pPr>
            <w:r w:rsidRPr="005A13C0">
              <w:rPr>
                <w:sz w:val="16"/>
                <w:szCs w:val="16"/>
              </w:rPr>
              <w:t>F</w:t>
            </w:r>
          </w:p>
        </w:tc>
        <w:tc>
          <w:tcPr>
            <w:tcW w:w="4820" w:type="dxa"/>
            <w:shd w:val="solid" w:color="FFFFFF" w:fill="auto"/>
          </w:tcPr>
          <w:p w14:paraId="697275E5" w14:textId="4BF2D50E" w:rsidR="0026280E" w:rsidRPr="005A13C0" w:rsidRDefault="0026280E" w:rsidP="009C14A7">
            <w:pPr>
              <w:pStyle w:val="TAL"/>
              <w:rPr>
                <w:sz w:val="16"/>
                <w:szCs w:val="16"/>
              </w:rPr>
            </w:pPr>
            <w:r w:rsidRPr="005A13C0">
              <w:rPr>
                <w:sz w:val="16"/>
                <w:szCs w:val="16"/>
              </w:rPr>
              <w:t>De-activation timer for eCall only mode UE in RRC_INACTIVE</w:t>
            </w:r>
          </w:p>
        </w:tc>
        <w:tc>
          <w:tcPr>
            <w:tcW w:w="708" w:type="dxa"/>
            <w:shd w:val="solid" w:color="FFFFFF" w:fill="auto"/>
          </w:tcPr>
          <w:p w14:paraId="6721CFD8" w14:textId="7AE81904" w:rsidR="0026280E" w:rsidRPr="005A13C0" w:rsidRDefault="0026280E" w:rsidP="009C14A7">
            <w:pPr>
              <w:pStyle w:val="TAC"/>
              <w:rPr>
                <w:sz w:val="16"/>
                <w:szCs w:val="16"/>
              </w:rPr>
            </w:pPr>
            <w:r w:rsidRPr="005A13C0">
              <w:rPr>
                <w:sz w:val="16"/>
                <w:szCs w:val="16"/>
              </w:rPr>
              <w:t>18.0.0</w:t>
            </w:r>
          </w:p>
        </w:tc>
      </w:tr>
      <w:tr w:rsidR="0026280E" w:rsidRPr="005A13C0" w14:paraId="4707383F" w14:textId="77777777" w:rsidTr="009D14FB">
        <w:tc>
          <w:tcPr>
            <w:tcW w:w="800" w:type="dxa"/>
            <w:shd w:val="solid" w:color="FFFFFF" w:fill="auto"/>
          </w:tcPr>
          <w:p w14:paraId="5CBDB439" w14:textId="7B059948" w:rsidR="0026280E" w:rsidRPr="005A13C0" w:rsidRDefault="0026280E" w:rsidP="009C14A7">
            <w:pPr>
              <w:pStyle w:val="TAC"/>
              <w:rPr>
                <w:sz w:val="16"/>
                <w:szCs w:val="16"/>
              </w:rPr>
            </w:pPr>
            <w:r w:rsidRPr="005A13C0">
              <w:rPr>
                <w:sz w:val="16"/>
                <w:szCs w:val="16"/>
              </w:rPr>
              <w:t>2022-12</w:t>
            </w:r>
          </w:p>
        </w:tc>
        <w:tc>
          <w:tcPr>
            <w:tcW w:w="800" w:type="dxa"/>
            <w:shd w:val="solid" w:color="FFFFFF" w:fill="auto"/>
          </w:tcPr>
          <w:p w14:paraId="74B7D2BC" w14:textId="20D65B8A" w:rsidR="0026280E" w:rsidRPr="005A13C0" w:rsidRDefault="0026280E" w:rsidP="009C14A7">
            <w:pPr>
              <w:pStyle w:val="TAL"/>
              <w:rPr>
                <w:sz w:val="16"/>
                <w:szCs w:val="16"/>
              </w:rPr>
            </w:pPr>
            <w:r w:rsidRPr="005A13C0">
              <w:rPr>
                <w:sz w:val="16"/>
                <w:szCs w:val="16"/>
              </w:rPr>
              <w:t>SP#98E</w:t>
            </w:r>
          </w:p>
        </w:tc>
        <w:tc>
          <w:tcPr>
            <w:tcW w:w="1094" w:type="dxa"/>
            <w:shd w:val="solid" w:color="FFFFFF" w:fill="auto"/>
          </w:tcPr>
          <w:p w14:paraId="4B1C62F1" w14:textId="59371DA5" w:rsidR="0026280E" w:rsidRPr="005A13C0" w:rsidRDefault="0026280E" w:rsidP="009C14A7">
            <w:pPr>
              <w:pStyle w:val="TAC"/>
              <w:rPr>
                <w:sz w:val="16"/>
                <w:szCs w:val="16"/>
              </w:rPr>
            </w:pPr>
            <w:r w:rsidRPr="005A13C0">
              <w:rPr>
                <w:sz w:val="16"/>
                <w:szCs w:val="16"/>
              </w:rPr>
              <w:t>SP-221092</w:t>
            </w:r>
          </w:p>
        </w:tc>
        <w:tc>
          <w:tcPr>
            <w:tcW w:w="567" w:type="dxa"/>
            <w:shd w:val="solid" w:color="FFFFFF" w:fill="auto"/>
          </w:tcPr>
          <w:p w14:paraId="1B0CA014" w14:textId="63E6D05A" w:rsidR="0026280E" w:rsidRPr="005A13C0" w:rsidRDefault="0026280E" w:rsidP="009C14A7">
            <w:pPr>
              <w:pStyle w:val="TAL"/>
              <w:rPr>
                <w:sz w:val="16"/>
                <w:szCs w:val="16"/>
              </w:rPr>
            </w:pPr>
            <w:r w:rsidRPr="005A13C0">
              <w:rPr>
                <w:sz w:val="16"/>
                <w:szCs w:val="16"/>
              </w:rPr>
              <w:t>3734</w:t>
            </w:r>
          </w:p>
        </w:tc>
        <w:tc>
          <w:tcPr>
            <w:tcW w:w="425" w:type="dxa"/>
            <w:shd w:val="solid" w:color="FFFFFF" w:fill="auto"/>
          </w:tcPr>
          <w:p w14:paraId="4E65E1A7" w14:textId="28D3F107" w:rsidR="0026280E" w:rsidRPr="005A13C0" w:rsidRDefault="0026280E" w:rsidP="009C14A7">
            <w:pPr>
              <w:pStyle w:val="TAL"/>
              <w:rPr>
                <w:sz w:val="16"/>
                <w:szCs w:val="16"/>
              </w:rPr>
            </w:pPr>
            <w:r w:rsidRPr="005A13C0">
              <w:rPr>
                <w:sz w:val="16"/>
                <w:szCs w:val="16"/>
              </w:rPr>
              <w:t>5</w:t>
            </w:r>
          </w:p>
        </w:tc>
        <w:tc>
          <w:tcPr>
            <w:tcW w:w="425" w:type="dxa"/>
            <w:shd w:val="solid" w:color="FFFFFF" w:fill="auto"/>
          </w:tcPr>
          <w:p w14:paraId="358E9AF6" w14:textId="51209C22" w:rsidR="0026280E" w:rsidRPr="005A13C0" w:rsidRDefault="0026280E" w:rsidP="009C14A7">
            <w:pPr>
              <w:pStyle w:val="TAL"/>
              <w:rPr>
                <w:sz w:val="16"/>
                <w:szCs w:val="16"/>
              </w:rPr>
            </w:pPr>
            <w:r w:rsidRPr="005A13C0">
              <w:rPr>
                <w:sz w:val="16"/>
                <w:szCs w:val="16"/>
              </w:rPr>
              <w:t>B</w:t>
            </w:r>
          </w:p>
        </w:tc>
        <w:tc>
          <w:tcPr>
            <w:tcW w:w="4820" w:type="dxa"/>
            <w:shd w:val="solid" w:color="FFFFFF" w:fill="auto"/>
          </w:tcPr>
          <w:p w14:paraId="3ADB9A4C" w14:textId="44AA6B34" w:rsidR="0026280E" w:rsidRPr="005A13C0" w:rsidRDefault="0026280E" w:rsidP="009C14A7">
            <w:pPr>
              <w:pStyle w:val="TAL"/>
              <w:rPr>
                <w:sz w:val="16"/>
                <w:szCs w:val="16"/>
              </w:rPr>
            </w:pPr>
            <w:r w:rsidRPr="005A13C0">
              <w:rPr>
                <w:sz w:val="16"/>
                <w:szCs w:val="16"/>
              </w:rPr>
              <w:t>RAN feedback for burst sending time adjustment</w:t>
            </w:r>
          </w:p>
        </w:tc>
        <w:tc>
          <w:tcPr>
            <w:tcW w:w="708" w:type="dxa"/>
            <w:shd w:val="solid" w:color="FFFFFF" w:fill="auto"/>
          </w:tcPr>
          <w:p w14:paraId="15BB21AA" w14:textId="172B44FE" w:rsidR="0026280E" w:rsidRPr="005A13C0" w:rsidRDefault="0026280E" w:rsidP="009C14A7">
            <w:pPr>
              <w:pStyle w:val="TAC"/>
              <w:rPr>
                <w:sz w:val="16"/>
                <w:szCs w:val="16"/>
              </w:rPr>
            </w:pPr>
            <w:r w:rsidRPr="005A13C0">
              <w:rPr>
                <w:sz w:val="16"/>
                <w:szCs w:val="16"/>
              </w:rPr>
              <w:t>18.0.0</w:t>
            </w:r>
          </w:p>
        </w:tc>
      </w:tr>
      <w:tr w:rsidR="00872C86" w:rsidRPr="005A13C0" w14:paraId="0DB5A216" w14:textId="77777777" w:rsidTr="009D14FB">
        <w:tc>
          <w:tcPr>
            <w:tcW w:w="800" w:type="dxa"/>
            <w:shd w:val="solid" w:color="FFFFFF" w:fill="auto"/>
          </w:tcPr>
          <w:p w14:paraId="74454063" w14:textId="0C17D08E" w:rsidR="00872C86" w:rsidRPr="005A13C0" w:rsidRDefault="00872C86" w:rsidP="009C14A7">
            <w:pPr>
              <w:pStyle w:val="TAC"/>
              <w:rPr>
                <w:sz w:val="16"/>
                <w:szCs w:val="16"/>
              </w:rPr>
            </w:pPr>
            <w:r w:rsidRPr="005A13C0">
              <w:rPr>
                <w:sz w:val="16"/>
                <w:szCs w:val="16"/>
              </w:rPr>
              <w:t>2022-12</w:t>
            </w:r>
          </w:p>
        </w:tc>
        <w:tc>
          <w:tcPr>
            <w:tcW w:w="800" w:type="dxa"/>
            <w:shd w:val="solid" w:color="FFFFFF" w:fill="auto"/>
          </w:tcPr>
          <w:p w14:paraId="1FC40576" w14:textId="08A891A9" w:rsidR="00872C86" w:rsidRPr="005A13C0" w:rsidRDefault="00872C86" w:rsidP="009C14A7">
            <w:pPr>
              <w:pStyle w:val="TAL"/>
              <w:rPr>
                <w:sz w:val="16"/>
                <w:szCs w:val="16"/>
              </w:rPr>
            </w:pPr>
            <w:r w:rsidRPr="005A13C0">
              <w:rPr>
                <w:sz w:val="16"/>
                <w:szCs w:val="16"/>
              </w:rPr>
              <w:t>SP#98E</w:t>
            </w:r>
          </w:p>
        </w:tc>
        <w:tc>
          <w:tcPr>
            <w:tcW w:w="1094" w:type="dxa"/>
            <w:shd w:val="solid" w:color="FFFFFF" w:fill="auto"/>
          </w:tcPr>
          <w:p w14:paraId="3E123E22" w14:textId="25B5E82D" w:rsidR="00872C86" w:rsidRPr="005A13C0" w:rsidRDefault="00872C86" w:rsidP="009C14A7">
            <w:pPr>
              <w:pStyle w:val="TAC"/>
              <w:rPr>
                <w:sz w:val="16"/>
                <w:szCs w:val="16"/>
              </w:rPr>
            </w:pPr>
            <w:r w:rsidRPr="005A13C0">
              <w:rPr>
                <w:sz w:val="16"/>
                <w:szCs w:val="16"/>
              </w:rPr>
              <w:t>SP-221093</w:t>
            </w:r>
          </w:p>
        </w:tc>
        <w:tc>
          <w:tcPr>
            <w:tcW w:w="567" w:type="dxa"/>
            <w:shd w:val="solid" w:color="FFFFFF" w:fill="auto"/>
          </w:tcPr>
          <w:p w14:paraId="5CE67604" w14:textId="7810F6F3" w:rsidR="00872C86" w:rsidRPr="005A13C0" w:rsidRDefault="00872C86" w:rsidP="009C14A7">
            <w:pPr>
              <w:pStyle w:val="TAL"/>
              <w:rPr>
                <w:sz w:val="16"/>
                <w:szCs w:val="16"/>
              </w:rPr>
            </w:pPr>
            <w:r w:rsidRPr="005A13C0">
              <w:rPr>
                <w:sz w:val="16"/>
                <w:szCs w:val="16"/>
              </w:rPr>
              <w:t>3737</w:t>
            </w:r>
          </w:p>
        </w:tc>
        <w:tc>
          <w:tcPr>
            <w:tcW w:w="425" w:type="dxa"/>
            <w:shd w:val="solid" w:color="FFFFFF" w:fill="auto"/>
          </w:tcPr>
          <w:p w14:paraId="104A653A" w14:textId="243A0567" w:rsidR="00872C86" w:rsidRPr="005A13C0" w:rsidRDefault="00872C86" w:rsidP="009C14A7">
            <w:pPr>
              <w:pStyle w:val="TAL"/>
              <w:rPr>
                <w:sz w:val="16"/>
                <w:szCs w:val="16"/>
              </w:rPr>
            </w:pPr>
            <w:r w:rsidRPr="005A13C0">
              <w:rPr>
                <w:sz w:val="16"/>
                <w:szCs w:val="16"/>
              </w:rPr>
              <w:t>1</w:t>
            </w:r>
          </w:p>
        </w:tc>
        <w:tc>
          <w:tcPr>
            <w:tcW w:w="425" w:type="dxa"/>
            <w:shd w:val="solid" w:color="FFFFFF" w:fill="auto"/>
          </w:tcPr>
          <w:p w14:paraId="111A1985" w14:textId="25087A7A" w:rsidR="00872C86" w:rsidRPr="005A13C0" w:rsidRDefault="00872C86" w:rsidP="009C14A7">
            <w:pPr>
              <w:pStyle w:val="TAL"/>
              <w:rPr>
                <w:sz w:val="16"/>
                <w:szCs w:val="16"/>
              </w:rPr>
            </w:pPr>
            <w:r w:rsidRPr="005A13C0">
              <w:rPr>
                <w:sz w:val="16"/>
                <w:szCs w:val="16"/>
              </w:rPr>
              <w:t>B</w:t>
            </w:r>
          </w:p>
        </w:tc>
        <w:tc>
          <w:tcPr>
            <w:tcW w:w="4820" w:type="dxa"/>
            <w:shd w:val="solid" w:color="FFFFFF" w:fill="auto"/>
          </w:tcPr>
          <w:p w14:paraId="3151C6AE" w14:textId="6B962F33" w:rsidR="00872C86" w:rsidRPr="005A13C0" w:rsidRDefault="00872C86" w:rsidP="009C14A7">
            <w:pPr>
              <w:pStyle w:val="TAL"/>
              <w:rPr>
                <w:sz w:val="16"/>
                <w:szCs w:val="16"/>
              </w:rPr>
            </w:pPr>
            <w:r w:rsidRPr="005A13C0">
              <w:rPr>
                <w:sz w:val="16"/>
                <w:szCs w:val="16"/>
              </w:rPr>
              <w:t>Introduction of UPEAS</w:t>
            </w:r>
          </w:p>
        </w:tc>
        <w:tc>
          <w:tcPr>
            <w:tcW w:w="708" w:type="dxa"/>
            <w:shd w:val="solid" w:color="FFFFFF" w:fill="auto"/>
          </w:tcPr>
          <w:p w14:paraId="293FC001" w14:textId="1F8B7296" w:rsidR="00872C86" w:rsidRPr="005A13C0" w:rsidRDefault="00872C86" w:rsidP="009C14A7">
            <w:pPr>
              <w:pStyle w:val="TAC"/>
              <w:rPr>
                <w:sz w:val="16"/>
                <w:szCs w:val="16"/>
              </w:rPr>
            </w:pPr>
            <w:r w:rsidRPr="005A13C0">
              <w:rPr>
                <w:sz w:val="16"/>
                <w:szCs w:val="16"/>
              </w:rPr>
              <w:t>18.0.0</w:t>
            </w:r>
          </w:p>
        </w:tc>
      </w:tr>
      <w:tr w:rsidR="00872C86" w:rsidRPr="005A13C0" w14:paraId="435AD0E7" w14:textId="77777777" w:rsidTr="009D14FB">
        <w:tc>
          <w:tcPr>
            <w:tcW w:w="800" w:type="dxa"/>
            <w:shd w:val="solid" w:color="FFFFFF" w:fill="auto"/>
          </w:tcPr>
          <w:p w14:paraId="333A7313" w14:textId="0E0CF82D" w:rsidR="00872C86" w:rsidRPr="005A13C0" w:rsidRDefault="00872C86" w:rsidP="009C14A7">
            <w:pPr>
              <w:pStyle w:val="TAC"/>
              <w:rPr>
                <w:sz w:val="16"/>
                <w:szCs w:val="16"/>
              </w:rPr>
            </w:pPr>
            <w:r w:rsidRPr="005A13C0">
              <w:rPr>
                <w:sz w:val="16"/>
                <w:szCs w:val="16"/>
              </w:rPr>
              <w:t>2022-12</w:t>
            </w:r>
          </w:p>
        </w:tc>
        <w:tc>
          <w:tcPr>
            <w:tcW w:w="800" w:type="dxa"/>
            <w:shd w:val="solid" w:color="FFFFFF" w:fill="auto"/>
          </w:tcPr>
          <w:p w14:paraId="645D7E16" w14:textId="22998A0D" w:rsidR="00872C86" w:rsidRPr="005A13C0" w:rsidRDefault="00872C86" w:rsidP="009C14A7">
            <w:pPr>
              <w:pStyle w:val="TAL"/>
              <w:rPr>
                <w:sz w:val="16"/>
                <w:szCs w:val="16"/>
              </w:rPr>
            </w:pPr>
            <w:r w:rsidRPr="005A13C0">
              <w:rPr>
                <w:sz w:val="16"/>
                <w:szCs w:val="16"/>
              </w:rPr>
              <w:t>SP#98E</w:t>
            </w:r>
          </w:p>
        </w:tc>
        <w:tc>
          <w:tcPr>
            <w:tcW w:w="1094" w:type="dxa"/>
            <w:shd w:val="solid" w:color="FFFFFF" w:fill="auto"/>
          </w:tcPr>
          <w:p w14:paraId="71BAF831" w14:textId="3EC3931F" w:rsidR="00872C86" w:rsidRPr="005A13C0" w:rsidRDefault="00872C86" w:rsidP="009C14A7">
            <w:pPr>
              <w:pStyle w:val="TAC"/>
              <w:rPr>
                <w:sz w:val="16"/>
                <w:szCs w:val="16"/>
              </w:rPr>
            </w:pPr>
            <w:r w:rsidRPr="005A13C0">
              <w:rPr>
                <w:sz w:val="16"/>
                <w:szCs w:val="16"/>
              </w:rPr>
              <w:t>SP-221091</w:t>
            </w:r>
          </w:p>
        </w:tc>
        <w:tc>
          <w:tcPr>
            <w:tcW w:w="567" w:type="dxa"/>
            <w:shd w:val="solid" w:color="FFFFFF" w:fill="auto"/>
          </w:tcPr>
          <w:p w14:paraId="2CD066B7" w14:textId="044C7345" w:rsidR="00872C86" w:rsidRPr="005A13C0" w:rsidRDefault="00872C86" w:rsidP="009C14A7">
            <w:pPr>
              <w:pStyle w:val="TAL"/>
              <w:rPr>
                <w:sz w:val="16"/>
                <w:szCs w:val="16"/>
              </w:rPr>
            </w:pPr>
            <w:r w:rsidRPr="005A13C0">
              <w:rPr>
                <w:sz w:val="16"/>
                <w:szCs w:val="16"/>
              </w:rPr>
              <w:t>3749</w:t>
            </w:r>
          </w:p>
        </w:tc>
        <w:tc>
          <w:tcPr>
            <w:tcW w:w="425" w:type="dxa"/>
            <w:shd w:val="solid" w:color="FFFFFF" w:fill="auto"/>
          </w:tcPr>
          <w:p w14:paraId="52013825" w14:textId="7B14DCBC" w:rsidR="00872C86" w:rsidRPr="005A13C0" w:rsidRDefault="00872C86" w:rsidP="009C14A7">
            <w:pPr>
              <w:pStyle w:val="TAL"/>
              <w:rPr>
                <w:sz w:val="16"/>
                <w:szCs w:val="16"/>
              </w:rPr>
            </w:pPr>
            <w:r w:rsidRPr="005A13C0">
              <w:rPr>
                <w:sz w:val="16"/>
                <w:szCs w:val="16"/>
              </w:rPr>
              <w:t>1</w:t>
            </w:r>
          </w:p>
        </w:tc>
        <w:tc>
          <w:tcPr>
            <w:tcW w:w="425" w:type="dxa"/>
            <w:shd w:val="solid" w:color="FFFFFF" w:fill="auto"/>
          </w:tcPr>
          <w:p w14:paraId="13D3D017" w14:textId="430DBC63" w:rsidR="00872C86" w:rsidRPr="005A13C0" w:rsidRDefault="00872C86" w:rsidP="009C14A7">
            <w:pPr>
              <w:pStyle w:val="TAL"/>
              <w:rPr>
                <w:sz w:val="16"/>
                <w:szCs w:val="16"/>
              </w:rPr>
            </w:pPr>
            <w:r w:rsidRPr="005A13C0">
              <w:rPr>
                <w:sz w:val="16"/>
                <w:szCs w:val="16"/>
              </w:rPr>
              <w:t>B</w:t>
            </w:r>
          </w:p>
        </w:tc>
        <w:tc>
          <w:tcPr>
            <w:tcW w:w="4820" w:type="dxa"/>
            <w:shd w:val="solid" w:color="FFFFFF" w:fill="auto"/>
          </w:tcPr>
          <w:p w14:paraId="3FE2C45E" w14:textId="1B871981" w:rsidR="00872C86" w:rsidRPr="005A13C0" w:rsidRDefault="00872C86" w:rsidP="009C14A7">
            <w:pPr>
              <w:pStyle w:val="TAL"/>
              <w:rPr>
                <w:sz w:val="16"/>
                <w:szCs w:val="16"/>
              </w:rPr>
            </w:pPr>
            <w:r w:rsidRPr="005A13C0">
              <w:rPr>
                <w:sz w:val="16"/>
                <w:szCs w:val="16"/>
              </w:rPr>
              <w:t>Support of unavailability period</w:t>
            </w:r>
          </w:p>
        </w:tc>
        <w:tc>
          <w:tcPr>
            <w:tcW w:w="708" w:type="dxa"/>
            <w:shd w:val="solid" w:color="FFFFFF" w:fill="auto"/>
          </w:tcPr>
          <w:p w14:paraId="799424F5" w14:textId="40544A37" w:rsidR="00872C86" w:rsidRPr="005A13C0" w:rsidRDefault="00872C86" w:rsidP="009C14A7">
            <w:pPr>
              <w:pStyle w:val="TAC"/>
              <w:rPr>
                <w:sz w:val="16"/>
                <w:szCs w:val="16"/>
              </w:rPr>
            </w:pPr>
            <w:r w:rsidRPr="005A13C0">
              <w:rPr>
                <w:sz w:val="16"/>
                <w:szCs w:val="16"/>
              </w:rPr>
              <w:t>18.0.0</w:t>
            </w:r>
          </w:p>
        </w:tc>
      </w:tr>
      <w:tr w:rsidR="00872C86" w:rsidRPr="005A13C0" w14:paraId="4385EFC3" w14:textId="77777777" w:rsidTr="009D14FB">
        <w:tc>
          <w:tcPr>
            <w:tcW w:w="800" w:type="dxa"/>
            <w:shd w:val="solid" w:color="FFFFFF" w:fill="auto"/>
          </w:tcPr>
          <w:p w14:paraId="6AC5EAE1" w14:textId="044BD6FF" w:rsidR="00872C86" w:rsidRPr="005A13C0" w:rsidRDefault="00872C86" w:rsidP="009C14A7">
            <w:pPr>
              <w:pStyle w:val="TAC"/>
              <w:rPr>
                <w:sz w:val="16"/>
                <w:szCs w:val="16"/>
              </w:rPr>
            </w:pPr>
            <w:r w:rsidRPr="005A13C0">
              <w:rPr>
                <w:sz w:val="16"/>
                <w:szCs w:val="16"/>
              </w:rPr>
              <w:t>2022-12</w:t>
            </w:r>
          </w:p>
        </w:tc>
        <w:tc>
          <w:tcPr>
            <w:tcW w:w="800" w:type="dxa"/>
            <w:shd w:val="solid" w:color="FFFFFF" w:fill="auto"/>
          </w:tcPr>
          <w:p w14:paraId="45D0BA3E" w14:textId="6C83AF3A" w:rsidR="00872C86" w:rsidRPr="005A13C0" w:rsidRDefault="00872C86" w:rsidP="009C14A7">
            <w:pPr>
              <w:pStyle w:val="TAL"/>
              <w:rPr>
                <w:sz w:val="16"/>
                <w:szCs w:val="16"/>
              </w:rPr>
            </w:pPr>
            <w:r w:rsidRPr="005A13C0">
              <w:rPr>
                <w:sz w:val="16"/>
                <w:szCs w:val="16"/>
              </w:rPr>
              <w:t>SP#98E</w:t>
            </w:r>
          </w:p>
        </w:tc>
        <w:tc>
          <w:tcPr>
            <w:tcW w:w="1094" w:type="dxa"/>
            <w:shd w:val="solid" w:color="FFFFFF" w:fill="auto"/>
          </w:tcPr>
          <w:p w14:paraId="7385A3C7" w14:textId="30A1B3A9" w:rsidR="00872C86" w:rsidRPr="005A13C0" w:rsidRDefault="00872C86" w:rsidP="009C14A7">
            <w:pPr>
              <w:pStyle w:val="TAC"/>
              <w:rPr>
                <w:sz w:val="16"/>
                <w:szCs w:val="16"/>
              </w:rPr>
            </w:pPr>
            <w:r w:rsidRPr="005A13C0">
              <w:rPr>
                <w:sz w:val="16"/>
                <w:szCs w:val="16"/>
              </w:rPr>
              <w:t>SP-221094</w:t>
            </w:r>
          </w:p>
        </w:tc>
        <w:tc>
          <w:tcPr>
            <w:tcW w:w="567" w:type="dxa"/>
            <w:shd w:val="solid" w:color="FFFFFF" w:fill="auto"/>
          </w:tcPr>
          <w:p w14:paraId="68E8FF87" w14:textId="269BC347" w:rsidR="00872C86" w:rsidRPr="005A13C0" w:rsidRDefault="00872C86" w:rsidP="009C14A7">
            <w:pPr>
              <w:pStyle w:val="TAL"/>
              <w:rPr>
                <w:sz w:val="16"/>
                <w:szCs w:val="16"/>
              </w:rPr>
            </w:pPr>
            <w:r w:rsidRPr="005A13C0">
              <w:rPr>
                <w:sz w:val="16"/>
                <w:szCs w:val="16"/>
              </w:rPr>
              <w:t>3752</w:t>
            </w:r>
          </w:p>
        </w:tc>
        <w:tc>
          <w:tcPr>
            <w:tcW w:w="425" w:type="dxa"/>
            <w:shd w:val="solid" w:color="FFFFFF" w:fill="auto"/>
          </w:tcPr>
          <w:p w14:paraId="4D9FD029" w14:textId="3A79084B" w:rsidR="00872C86" w:rsidRPr="005A13C0" w:rsidRDefault="00872C86" w:rsidP="009C14A7">
            <w:pPr>
              <w:pStyle w:val="TAL"/>
              <w:rPr>
                <w:sz w:val="16"/>
                <w:szCs w:val="16"/>
              </w:rPr>
            </w:pPr>
            <w:r w:rsidRPr="005A13C0">
              <w:rPr>
                <w:sz w:val="16"/>
                <w:szCs w:val="16"/>
              </w:rPr>
              <w:t>1</w:t>
            </w:r>
          </w:p>
        </w:tc>
        <w:tc>
          <w:tcPr>
            <w:tcW w:w="425" w:type="dxa"/>
            <w:shd w:val="solid" w:color="FFFFFF" w:fill="auto"/>
          </w:tcPr>
          <w:p w14:paraId="070180E0" w14:textId="40CDF050" w:rsidR="00872C86" w:rsidRPr="005A13C0" w:rsidRDefault="00872C86" w:rsidP="009C14A7">
            <w:pPr>
              <w:pStyle w:val="TAL"/>
              <w:rPr>
                <w:sz w:val="16"/>
                <w:szCs w:val="16"/>
              </w:rPr>
            </w:pPr>
            <w:r w:rsidRPr="005A13C0">
              <w:rPr>
                <w:sz w:val="16"/>
                <w:szCs w:val="16"/>
              </w:rPr>
              <w:t>B</w:t>
            </w:r>
          </w:p>
        </w:tc>
        <w:tc>
          <w:tcPr>
            <w:tcW w:w="4820" w:type="dxa"/>
            <w:shd w:val="solid" w:color="FFFFFF" w:fill="auto"/>
          </w:tcPr>
          <w:p w14:paraId="5FB9CBE4" w14:textId="1EC67E7F" w:rsidR="00872C86" w:rsidRPr="005A13C0" w:rsidRDefault="00872C86" w:rsidP="009C14A7">
            <w:pPr>
              <w:pStyle w:val="TAL"/>
              <w:rPr>
                <w:sz w:val="16"/>
                <w:szCs w:val="16"/>
              </w:rPr>
            </w:pPr>
            <w:r w:rsidRPr="005A13C0">
              <w:rPr>
                <w:sz w:val="16"/>
                <w:szCs w:val="16"/>
              </w:rPr>
              <w:t>Reference point numbers for charging</w:t>
            </w:r>
          </w:p>
        </w:tc>
        <w:tc>
          <w:tcPr>
            <w:tcW w:w="708" w:type="dxa"/>
            <w:shd w:val="solid" w:color="FFFFFF" w:fill="auto"/>
          </w:tcPr>
          <w:p w14:paraId="75CFE4B5" w14:textId="04A9083F" w:rsidR="00872C86" w:rsidRPr="005A13C0" w:rsidRDefault="00872C86" w:rsidP="009C14A7">
            <w:pPr>
              <w:pStyle w:val="TAC"/>
              <w:rPr>
                <w:sz w:val="16"/>
                <w:szCs w:val="16"/>
              </w:rPr>
            </w:pPr>
            <w:r w:rsidRPr="005A13C0">
              <w:rPr>
                <w:sz w:val="16"/>
                <w:szCs w:val="16"/>
              </w:rPr>
              <w:t>18.0.0</w:t>
            </w:r>
          </w:p>
        </w:tc>
      </w:tr>
      <w:tr w:rsidR="00872C86" w:rsidRPr="005A13C0" w14:paraId="28F4BDFD" w14:textId="77777777" w:rsidTr="009D14FB">
        <w:tc>
          <w:tcPr>
            <w:tcW w:w="800" w:type="dxa"/>
            <w:shd w:val="solid" w:color="FFFFFF" w:fill="auto"/>
          </w:tcPr>
          <w:p w14:paraId="2BA51CEF" w14:textId="502954FF" w:rsidR="00872C86" w:rsidRPr="005A13C0" w:rsidRDefault="00872C86" w:rsidP="009C14A7">
            <w:pPr>
              <w:pStyle w:val="TAC"/>
              <w:rPr>
                <w:sz w:val="16"/>
                <w:szCs w:val="16"/>
              </w:rPr>
            </w:pPr>
            <w:r w:rsidRPr="005A13C0">
              <w:rPr>
                <w:sz w:val="16"/>
                <w:szCs w:val="16"/>
              </w:rPr>
              <w:t>2022-12</w:t>
            </w:r>
          </w:p>
        </w:tc>
        <w:tc>
          <w:tcPr>
            <w:tcW w:w="800" w:type="dxa"/>
            <w:shd w:val="solid" w:color="FFFFFF" w:fill="auto"/>
          </w:tcPr>
          <w:p w14:paraId="7853BE75" w14:textId="5CAE9C6B" w:rsidR="00872C86" w:rsidRPr="005A13C0" w:rsidRDefault="00872C86" w:rsidP="009C14A7">
            <w:pPr>
              <w:pStyle w:val="TAL"/>
              <w:rPr>
                <w:sz w:val="16"/>
                <w:szCs w:val="16"/>
              </w:rPr>
            </w:pPr>
            <w:r w:rsidRPr="005A13C0">
              <w:rPr>
                <w:sz w:val="16"/>
                <w:szCs w:val="16"/>
              </w:rPr>
              <w:t>SP#98E</w:t>
            </w:r>
          </w:p>
        </w:tc>
        <w:tc>
          <w:tcPr>
            <w:tcW w:w="1094" w:type="dxa"/>
            <w:shd w:val="solid" w:color="FFFFFF" w:fill="auto"/>
          </w:tcPr>
          <w:p w14:paraId="3FBE9334" w14:textId="4EEF2ABB" w:rsidR="00872C86" w:rsidRPr="005A13C0" w:rsidRDefault="00872C86" w:rsidP="009C14A7">
            <w:pPr>
              <w:pStyle w:val="TAC"/>
              <w:rPr>
                <w:sz w:val="16"/>
                <w:szCs w:val="16"/>
              </w:rPr>
            </w:pPr>
            <w:r w:rsidRPr="005A13C0">
              <w:rPr>
                <w:sz w:val="16"/>
                <w:szCs w:val="16"/>
              </w:rPr>
              <w:t>SP-221092</w:t>
            </w:r>
          </w:p>
        </w:tc>
        <w:tc>
          <w:tcPr>
            <w:tcW w:w="567" w:type="dxa"/>
            <w:shd w:val="solid" w:color="FFFFFF" w:fill="auto"/>
          </w:tcPr>
          <w:p w14:paraId="0D21FFBF" w14:textId="1DD80528" w:rsidR="00872C86" w:rsidRPr="005A13C0" w:rsidRDefault="00872C86" w:rsidP="009C14A7">
            <w:pPr>
              <w:pStyle w:val="TAL"/>
              <w:rPr>
                <w:sz w:val="16"/>
                <w:szCs w:val="16"/>
              </w:rPr>
            </w:pPr>
            <w:r w:rsidRPr="005A13C0">
              <w:rPr>
                <w:sz w:val="16"/>
                <w:szCs w:val="16"/>
              </w:rPr>
              <w:t>3762</w:t>
            </w:r>
          </w:p>
        </w:tc>
        <w:tc>
          <w:tcPr>
            <w:tcW w:w="425" w:type="dxa"/>
            <w:shd w:val="solid" w:color="FFFFFF" w:fill="auto"/>
          </w:tcPr>
          <w:p w14:paraId="6C5CEB4C" w14:textId="5DE6C602" w:rsidR="00872C86" w:rsidRPr="005A13C0" w:rsidRDefault="00872C86" w:rsidP="009C14A7">
            <w:pPr>
              <w:pStyle w:val="TAL"/>
              <w:rPr>
                <w:sz w:val="16"/>
                <w:szCs w:val="16"/>
              </w:rPr>
            </w:pPr>
            <w:r w:rsidRPr="005A13C0">
              <w:rPr>
                <w:sz w:val="16"/>
                <w:szCs w:val="16"/>
              </w:rPr>
              <w:t>3</w:t>
            </w:r>
          </w:p>
        </w:tc>
        <w:tc>
          <w:tcPr>
            <w:tcW w:w="425" w:type="dxa"/>
            <w:shd w:val="solid" w:color="FFFFFF" w:fill="auto"/>
          </w:tcPr>
          <w:p w14:paraId="43BBA331" w14:textId="381AB9C6" w:rsidR="00872C86" w:rsidRPr="005A13C0" w:rsidRDefault="00872C86" w:rsidP="009C14A7">
            <w:pPr>
              <w:pStyle w:val="TAL"/>
              <w:rPr>
                <w:sz w:val="16"/>
                <w:szCs w:val="16"/>
              </w:rPr>
            </w:pPr>
            <w:r w:rsidRPr="005A13C0">
              <w:rPr>
                <w:sz w:val="16"/>
                <w:szCs w:val="16"/>
              </w:rPr>
              <w:t>B</w:t>
            </w:r>
          </w:p>
        </w:tc>
        <w:tc>
          <w:tcPr>
            <w:tcW w:w="4820" w:type="dxa"/>
            <w:shd w:val="solid" w:color="FFFFFF" w:fill="auto"/>
          </w:tcPr>
          <w:p w14:paraId="10706DE3" w14:textId="14E88BE7" w:rsidR="00872C86" w:rsidRPr="005A13C0" w:rsidRDefault="00872C86" w:rsidP="009C14A7">
            <w:pPr>
              <w:pStyle w:val="TAL"/>
              <w:rPr>
                <w:sz w:val="16"/>
                <w:szCs w:val="16"/>
              </w:rPr>
            </w:pPr>
            <w:r w:rsidRPr="005A13C0">
              <w:rPr>
                <w:sz w:val="16"/>
                <w:szCs w:val="16"/>
              </w:rPr>
              <w:t>Adding time synchronization service based on subscription</w:t>
            </w:r>
          </w:p>
        </w:tc>
        <w:tc>
          <w:tcPr>
            <w:tcW w:w="708" w:type="dxa"/>
            <w:shd w:val="solid" w:color="FFFFFF" w:fill="auto"/>
          </w:tcPr>
          <w:p w14:paraId="44346432" w14:textId="3F48B61C" w:rsidR="00872C86" w:rsidRPr="005A13C0" w:rsidRDefault="00872C86" w:rsidP="009C14A7">
            <w:pPr>
              <w:pStyle w:val="TAC"/>
              <w:rPr>
                <w:sz w:val="16"/>
                <w:szCs w:val="16"/>
              </w:rPr>
            </w:pPr>
            <w:r w:rsidRPr="005A13C0">
              <w:rPr>
                <w:sz w:val="16"/>
                <w:szCs w:val="16"/>
              </w:rPr>
              <w:t>18.0.0</w:t>
            </w:r>
          </w:p>
        </w:tc>
      </w:tr>
      <w:tr w:rsidR="001151EB" w:rsidRPr="005A13C0" w14:paraId="616EBB20" w14:textId="77777777" w:rsidTr="009D14FB">
        <w:tc>
          <w:tcPr>
            <w:tcW w:w="800" w:type="dxa"/>
            <w:shd w:val="solid" w:color="FFFFFF" w:fill="auto"/>
          </w:tcPr>
          <w:p w14:paraId="67ACC2A5" w14:textId="700DA6D2" w:rsidR="001151EB" w:rsidRPr="005A13C0" w:rsidRDefault="001151EB" w:rsidP="009C14A7">
            <w:pPr>
              <w:pStyle w:val="TAC"/>
              <w:rPr>
                <w:sz w:val="16"/>
                <w:szCs w:val="16"/>
              </w:rPr>
            </w:pPr>
            <w:r w:rsidRPr="005A13C0">
              <w:rPr>
                <w:sz w:val="16"/>
                <w:szCs w:val="16"/>
              </w:rPr>
              <w:t>2022-12</w:t>
            </w:r>
          </w:p>
        </w:tc>
        <w:tc>
          <w:tcPr>
            <w:tcW w:w="800" w:type="dxa"/>
            <w:shd w:val="solid" w:color="FFFFFF" w:fill="auto"/>
          </w:tcPr>
          <w:p w14:paraId="69B421EF" w14:textId="56C5AB37" w:rsidR="001151EB" w:rsidRPr="005A13C0" w:rsidRDefault="001151EB" w:rsidP="009C14A7">
            <w:pPr>
              <w:pStyle w:val="TAL"/>
              <w:rPr>
                <w:sz w:val="16"/>
                <w:szCs w:val="16"/>
              </w:rPr>
            </w:pPr>
            <w:r w:rsidRPr="005A13C0">
              <w:rPr>
                <w:sz w:val="16"/>
                <w:szCs w:val="16"/>
              </w:rPr>
              <w:t>SP#98E</w:t>
            </w:r>
          </w:p>
        </w:tc>
        <w:tc>
          <w:tcPr>
            <w:tcW w:w="1094" w:type="dxa"/>
            <w:shd w:val="solid" w:color="FFFFFF" w:fill="auto"/>
          </w:tcPr>
          <w:p w14:paraId="3E86C08A" w14:textId="72753819" w:rsidR="001151EB" w:rsidRPr="005A13C0" w:rsidRDefault="001151EB" w:rsidP="009C14A7">
            <w:pPr>
              <w:pStyle w:val="TAC"/>
              <w:rPr>
                <w:sz w:val="16"/>
                <w:szCs w:val="16"/>
              </w:rPr>
            </w:pPr>
            <w:r w:rsidRPr="005A13C0">
              <w:rPr>
                <w:sz w:val="16"/>
                <w:szCs w:val="16"/>
              </w:rPr>
              <w:t>SP-221092</w:t>
            </w:r>
          </w:p>
        </w:tc>
        <w:tc>
          <w:tcPr>
            <w:tcW w:w="567" w:type="dxa"/>
            <w:shd w:val="solid" w:color="FFFFFF" w:fill="auto"/>
          </w:tcPr>
          <w:p w14:paraId="52954B7E" w14:textId="3B76F443" w:rsidR="001151EB" w:rsidRPr="005A13C0" w:rsidRDefault="001151EB" w:rsidP="009C14A7">
            <w:pPr>
              <w:pStyle w:val="TAL"/>
              <w:rPr>
                <w:sz w:val="16"/>
                <w:szCs w:val="16"/>
              </w:rPr>
            </w:pPr>
            <w:r w:rsidRPr="005A13C0">
              <w:rPr>
                <w:sz w:val="16"/>
                <w:szCs w:val="16"/>
              </w:rPr>
              <w:t>3767</w:t>
            </w:r>
          </w:p>
        </w:tc>
        <w:tc>
          <w:tcPr>
            <w:tcW w:w="425" w:type="dxa"/>
            <w:shd w:val="solid" w:color="FFFFFF" w:fill="auto"/>
          </w:tcPr>
          <w:p w14:paraId="447E070D" w14:textId="6684015B" w:rsidR="001151EB" w:rsidRPr="005A13C0" w:rsidRDefault="001151EB" w:rsidP="009C14A7">
            <w:pPr>
              <w:pStyle w:val="TAL"/>
              <w:rPr>
                <w:sz w:val="16"/>
                <w:szCs w:val="16"/>
              </w:rPr>
            </w:pPr>
            <w:r w:rsidRPr="005A13C0">
              <w:rPr>
                <w:sz w:val="16"/>
                <w:szCs w:val="16"/>
              </w:rPr>
              <w:t>2</w:t>
            </w:r>
          </w:p>
        </w:tc>
        <w:tc>
          <w:tcPr>
            <w:tcW w:w="425" w:type="dxa"/>
            <w:shd w:val="solid" w:color="FFFFFF" w:fill="auto"/>
          </w:tcPr>
          <w:p w14:paraId="31E1553D" w14:textId="163B9FD6" w:rsidR="001151EB" w:rsidRPr="005A13C0" w:rsidRDefault="001151EB" w:rsidP="009C14A7">
            <w:pPr>
              <w:pStyle w:val="TAL"/>
              <w:rPr>
                <w:sz w:val="16"/>
                <w:szCs w:val="16"/>
              </w:rPr>
            </w:pPr>
            <w:r w:rsidRPr="005A13C0">
              <w:rPr>
                <w:sz w:val="16"/>
                <w:szCs w:val="16"/>
              </w:rPr>
              <w:t>B</w:t>
            </w:r>
          </w:p>
        </w:tc>
        <w:tc>
          <w:tcPr>
            <w:tcW w:w="4820" w:type="dxa"/>
            <w:shd w:val="solid" w:color="FFFFFF" w:fill="auto"/>
          </w:tcPr>
          <w:p w14:paraId="2C8FE4FF" w14:textId="3E13AC9D" w:rsidR="001151EB" w:rsidRPr="005A13C0" w:rsidRDefault="001151EB" w:rsidP="009C14A7">
            <w:pPr>
              <w:pStyle w:val="TAL"/>
              <w:rPr>
                <w:sz w:val="16"/>
                <w:szCs w:val="16"/>
              </w:rPr>
            </w:pPr>
            <w:r w:rsidRPr="005A13C0">
              <w:rPr>
                <w:sz w:val="16"/>
                <w:szCs w:val="16"/>
              </w:rPr>
              <w:t>Support for coverage area filters for time synchronization service</w:t>
            </w:r>
          </w:p>
        </w:tc>
        <w:tc>
          <w:tcPr>
            <w:tcW w:w="708" w:type="dxa"/>
            <w:shd w:val="solid" w:color="FFFFFF" w:fill="auto"/>
          </w:tcPr>
          <w:p w14:paraId="2750CA54" w14:textId="49A3C8DC" w:rsidR="001151EB" w:rsidRPr="005A13C0" w:rsidRDefault="001151EB" w:rsidP="009C14A7">
            <w:pPr>
              <w:pStyle w:val="TAC"/>
              <w:rPr>
                <w:sz w:val="16"/>
                <w:szCs w:val="16"/>
              </w:rPr>
            </w:pPr>
            <w:r w:rsidRPr="005A13C0">
              <w:rPr>
                <w:sz w:val="16"/>
                <w:szCs w:val="16"/>
              </w:rPr>
              <w:t>18.0.0</w:t>
            </w:r>
          </w:p>
        </w:tc>
      </w:tr>
      <w:tr w:rsidR="001151EB" w:rsidRPr="005A13C0" w14:paraId="52F0812C" w14:textId="77777777" w:rsidTr="009D14FB">
        <w:tc>
          <w:tcPr>
            <w:tcW w:w="800" w:type="dxa"/>
            <w:shd w:val="solid" w:color="FFFFFF" w:fill="auto"/>
          </w:tcPr>
          <w:p w14:paraId="200C19FB" w14:textId="6F98690C" w:rsidR="001151EB" w:rsidRPr="005A13C0" w:rsidRDefault="001151EB" w:rsidP="009C14A7">
            <w:pPr>
              <w:pStyle w:val="TAC"/>
              <w:rPr>
                <w:sz w:val="16"/>
                <w:szCs w:val="16"/>
              </w:rPr>
            </w:pPr>
            <w:r w:rsidRPr="005A13C0">
              <w:rPr>
                <w:sz w:val="16"/>
                <w:szCs w:val="16"/>
              </w:rPr>
              <w:t>2022-12</w:t>
            </w:r>
          </w:p>
        </w:tc>
        <w:tc>
          <w:tcPr>
            <w:tcW w:w="800" w:type="dxa"/>
            <w:shd w:val="solid" w:color="FFFFFF" w:fill="auto"/>
          </w:tcPr>
          <w:p w14:paraId="0B4D82BC" w14:textId="4502D90F" w:rsidR="001151EB" w:rsidRPr="005A13C0" w:rsidRDefault="001151EB" w:rsidP="009C14A7">
            <w:pPr>
              <w:pStyle w:val="TAL"/>
              <w:rPr>
                <w:sz w:val="16"/>
                <w:szCs w:val="16"/>
              </w:rPr>
            </w:pPr>
            <w:r w:rsidRPr="005A13C0">
              <w:rPr>
                <w:sz w:val="16"/>
                <w:szCs w:val="16"/>
              </w:rPr>
              <w:t>SP#98E</w:t>
            </w:r>
          </w:p>
        </w:tc>
        <w:tc>
          <w:tcPr>
            <w:tcW w:w="1094" w:type="dxa"/>
            <w:shd w:val="solid" w:color="FFFFFF" w:fill="auto"/>
          </w:tcPr>
          <w:p w14:paraId="379D23E4" w14:textId="49518687" w:rsidR="001151EB" w:rsidRPr="005A13C0" w:rsidRDefault="001151EB" w:rsidP="009C14A7">
            <w:pPr>
              <w:pStyle w:val="TAC"/>
              <w:rPr>
                <w:sz w:val="16"/>
                <w:szCs w:val="16"/>
              </w:rPr>
            </w:pPr>
            <w:r w:rsidRPr="005A13C0">
              <w:rPr>
                <w:sz w:val="16"/>
                <w:szCs w:val="16"/>
              </w:rPr>
              <w:t>SP-221139</w:t>
            </w:r>
          </w:p>
        </w:tc>
        <w:tc>
          <w:tcPr>
            <w:tcW w:w="567" w:type="dxa"/>
            <w:shd w:val="solid" w:color="FFFFFF" w:fill="auto"/>
          </w:tcPr>
          <w:p w14:paraId="2276A125" w14:textId="62B38C5D" w:rsidR="001151EB" w:rsidRPr="005A13C0" w:rsidRDefault="001151EB" w:rsidP="009C14A7">
            <w:pPr>
              <w:pStyle w:val="TAL"/>
              <w:rPr>
                <w:sz w:val="16"/>
                <w:szCs w:val="16"/>
              </w:rPr>
            </w:pPr>
            <w:r w:rsidRPr="005A13C0">
              <w:rPr>
                <w:sz w:val="16"/>
                <w:szCs w:val="16"/>
              </w:rPr>
              <w:t>3772</w:t>
            </w:r>
          </w:p>
        </w:tc>
        <w:tc>
          <w:tcPr>
            <w:tcW w:w="425" w:type="dxa"/>
            <w:shd w:val="solid" w:color="FFFFFF" w:fill="auto"/>
          </w:tcPr>
          <w:p w14:paraId="3C10CE93" w14:textId="6F699887" w:rsidR="001151EB" w:rsidRPr="005A13C0" w:rsidRDefault="001151EB" w:rsidP="009C14A7">
            <w:pPr>
              <w:pStyle w:val="TAL"/>
              <w:rPr>
                <w:sz w:val="16"/>
                <w:szCs w:val="16"/>
              </w:rPr>
            </w:pPr>
            <w:r w:rsidRPr="005A13C0">
              <w:rPr>
                <w:sz w:val="16"/>
                <w:szCs w:val="16"/>
              </w:rPr>
              <w:t>3</w:t>
            </w:r>
          </w:p>
        </w:tc>
        <w:tc>
          <w:tcPr>
            <w:tcW w:w="425" w:type="dxa"/>
            <w:shd w:val="solid" w:color="FFFFFF" w:fill="auto"/>
          </w:tcPr>
          <w:p w14:paraId="6BD1B7D7" w14:textId="38D7CE91" w:rsidR="001151EB" w:rsidRPr="005A13C0" w:rsidRDefault="001151EB" w:rsidP="009C14A7">
            <w:pPr>
              <w:pStyle w:val="TAL"/>
              <w:rPr>
                <w:sz w:val="16"/>
                <w:szCs w:val="16"/>
              </w:rPr>
            </w:pPr>
            <w:r w:rsidRPr="005A13C0">
              <w:rPr>
                <w:sz w:val="16"/>
                <w:szCs w:val="16"/>
              </w:rPr>
              <w:t>B</w:t>
            </w:r>
          </w:p>
        </w:tc>
        <w:tc>
          <w:tcPr>
            <w:tcW w:w="4820" w:type="dxa"/>
            <w:shd w:val="solid" w:color="FFFFFF" w:fill="auto"/>
          </w:tcPr>
          <w:p w14:paraId="67869629" w14:textId="3EFE3DD3" w:rsidR="001151EB" w:rsidRPr="005A13C0" w:rsidRDefault="001151EB" w:rsidP="009C14A7">
            <w:pPr>
              <w:pStyle w:val="TAL"/>
              <w:rPr>
                <w:sz w:val="16"/>
                <w:szCs w:val="16"/>
              </w:rPr>
            </w:pPr>
            <w:r w:rsidRPr="005A13C0">
              <w:rPr>
                <w:sz w:val="16"/>
                <w:szCs w:val="16"/>
              </w:rPr>
              <w:t>Discovery and Selection of the NWDAF Supporting Federated Learning in 5GC</w:t>
            </w:r>
          </w:p>
        </w:tc>
        <w:tc>
          <w:tcPr>
            <w:tcW w:w="708" w:type="dxa"/>
            <w:shd w:val="solid" w:color="FFFFFF" w:fill="auto"/>
          </w:tcPr>
          <w:p w14:paraId="313B81D4" w14:textId="2FBBE0EA" w:rsidR="001151EB" w:rsidRPr="005A13C0" w:rsidRDefault="001151EB" w:rsidP="009C14A7">
            <w:pPr>
              <w:pStyle w:val="TAC"/>
              <w:rPr>
                <w:sz w:val="16"/>
                <w:szCs w:val="16"/>
              </w:rPr>
            </w:pPr>
            <w:r w:rsidRPr="005A13C0">
              <w:rPr>
                <w:sz w:val="16"/>
                <w:szCs w:val="16"/>
              </w:rPr>
              <w:t>18.0.0</w:t>
            </w:r>
          </w:p>
        </w:tc>
      </w:tr>
      <w:tr w:rsidR="001151EB" w:rsidRPr="005A13C0" w14:paraId="7BE0F6CB" w14:textId="77777777" w:rsidTr="009D14FB">
        <w:tc>
          <w:tcPr>
            <w:tcW w:w="800" w:type="dxa"/>
            <w:shd w:val="solid" w:color="FFFFFF" w:fill="auto"/>
          </w:tcPr>
          <w:p w14:paraId="2AA8DE8D" w14:textId="0068BC77" w:rsidR="001151EB" w:rsidRPr="005A13C0" w:rsidRDefault="001151EB" w:rsidP="009C14A7">
            <w:pPr>
              <w:pStyle w:val="TAC"/>
              <w:rPr>
                <w:sz w:val="16"/>
                <w:szCs w:val="16"/>
              </w:rPr>
            </w:pPr>
            <w:r w:rsidRPr="005A13C0">
              <w:rPr>
                <w:sz w:val="16"/>
                <w:szCs w:val="16"/>
              </w:rPr>
              <w:t>2022-12</w:t>
            </w:r>
          </w:p>
        </w:tc>
        <w:tc>
          <w:tcPr>
            <w:tcW w:w="800" w:type="dxa"/>
            <w:shd w:val="solid" w:color="FFFFFF" w:fill="auto"/>
          </w:tcPr>
          <w:p w14:paraId="2B6E9B25" w14:textId="4D12D84D" w:rsidR="001151EB" w:rsidRPr="005A13C0" w:rsidRDefault="001151EB" w:rsidP="009C14A7">
            <w:pPr>
              <w:pStyle w:val="TAL"/>
              <w:rPr>
                <w:sz w:val="16"/>
                <w:szCs w:val="16"/>
              </w:rPr>
            </w:pPr>
            <w:r w:rsidRPr="005A13C0">
              <w:rPr>
                <w:sz w:val="16"/>
                <w:szCs w:val="16"/>
              </w:rPr>
              <w:t>SP#98E</w:t>
            </w:r>
          </w:p>
        </w:tc>
        <w:tc>
          <w:tcPr>
            <w:tcW w:w="1094" w:type="dxa"/>
            <w:shd w:val="solid" w:color="FFFFFF" w:fill="auto"/>
          </w:tcPr>
          <w:p w14:paraId="4D429EB3" w14:textId="0DB8102D" w:rsidR="001151EB" w:rsidRPr="005A13C0" w:rsidRDefault="001151EB" w:rsidP="009C14A7">
            <w:pPr>
              <w:pStyle w:val="TAC"/>
              <w:rPr>
                <w:sz w:val="16"/>
                <w:szCs w:val="16"/>
              </w:rPr>
            </w:pPr>
            <w:r w:rsidRPr="005A13C0">
              <w:rPr>
                <w:sz w:val="16"/>
                <w:szCs w:val="16"/>
              </w:rPr>
              <w:t>SP-221139</w:t>
            </w:r>
          </w:p>
        </w:tc>
        <w:tc>
          <w:tcPr>
            <w:tcW w:w="567" w:type="dxa"/>
            <w:shd w:val="solid" w:color="FFFFFF" w:fill="auto"/>
          </w:tcPr>
          <w:p w14:paraId="0FCF2514" w14:textId="218B5F5D" w:rsidR="001151EB" w:rsidRPr="005A13C0" w:rsidRDefault="001151EB" w:rsidP="009C14A7">
            <w:pPr>
              <w:pStyle w:val="TAL"/>
              <w:rPr>
                <w:sz w:val="16"/>
                <w:szCs w:val="16"/>
              </w:rPr>
            </w:pPr>
            <w:r w:rsidRPr="005A13C0">
              <w:rPr>
                <w:sz w:val="16"/>
                <w:szCs w:val="16"/>
              </w:rPr>
              <w:t>3783</w:t>
            </w:r>
          </w:p>
        </w:tc>
        <w:tc>
          <w:tcPr>
            <w:tcW w:w="425" w:type="dxa"/>
            <w:shd w:val="solid" w:color="FFFFFF" w:fill="auto"/>
          </w:tcPr>
          <w:p w14:paraId="18CE20E6" w14:textId="0607D8B0" w:rsidR="001151EB" w:rsidRPr="005A13C0" w:rsidRDefault="001151EB" w:rsidP="009C14A7">
            <w:pPr>
              <w:pStyle w:val="TAL"/>
              <w:rPr>
                <w:sz w:val="16"/>
                <w:szCs w:val="16"/>
              </w:rPr>
            </w:pPr>
            <w:r w:rsidRPr="005A13C0">
              <w:rPr>
                <w:sz w:val="16"/>
                <w:szCs w:val="16"/>
              </w:rPr>
              <w:t>2</w:t>
            </w:r>
          </w:p>
        </w:tc>
        <w:tc>
          <w:tcPr>
            <w:tcW w:w="425" w:type="dxa"/>
            <w:shd w:val="solid" w:color="FFFFFF" w:fill="auto"/>
          </w:tcPr>
          <w:p w14:paraId="36D0C69C" w14:textId="716B4E14" w:rsidR="001151EB" w:rsidRPr="005A13C0" w:rsidRDefault="001151EB" w:rsidP="009C14A7">
            <w:pPr>
              <w:pStyle w:val="TAL"/>
              <w:rPr>
                <w:sz w:val="16"/>
                <w:szCs w:val="16"/>
              </w:rPr>
            </w:pPr>
            <w:r w:rsidRPr="005A13C0">
              <w:rPr>
                <w:sz w:val="16"/>
                <w:szCs w:val="16"/>
              </w:rPr>
              <w:t>B</w:t>
            </w:r>
          </w:p>
        </w:tc>
        <w:tc>
          <w:tcPr>
            <w:tcW w:w="4820" w:type="dxa"/>
            <w:shd w:val="solid" w:color="FFFFFF" w:fill="auto"/>
          </w:tcPr>
          <w:p w14:paraId="02602B36" w14:textId="43CD5A50" w:rsidR="001151EB" w:rsidRPr="005A13C0" w:rsidRDefault="001151EB" w:rsidP="009C14A7">
            <w:pPr>
              <w:pStyle w:val="TAL"/>
              <w:rPr>
                <w:sz w:val="16"/>
                <w:szCs w:val="16"/>
              </w:rPr>
            </w:pPr>
            <w:r w:rsidRPr="005A13C0">
              <w:rPr>
                <w:sz w:val="16"/>
                <w:szCs w:val="16"/>
              </w:rPr>
              <w:t>NWDAF discovery principle enhancements for enhanced model sharing</w:t>
            </w:r>
          </w:p>
        </w:tc>
        <w:tc>
          <w:tcPr>
            <w:tcW w:w="708" w:type="dxa"/>
            <w:shd w:val="solid" w:color="FFFFFF" w:fill="auto"/>
          </w:tcPr>
          <w:p w14:paraId="3E66769B" w14:textId="206E7F17" w:rsidR="001151EB" w:rsidRPr="005A13C0" w:rsidRDefault="001151EB" w:rsidP="009C14A7">
            <w:pPr>
              <w:pStyle w:val="TAC"/>
              <w:rPr>
                <w:sz w:val="16"/>
                <w:szCs w:val="16"/>
              </w:rPr>
            </w:pPr>
            <w:r w:rsidRPr="005A13C0">
              <w:rPr>
                <w:sz w:val="16"/>
                <w:szCs w:val="16"/>
              </w:rPr>
              <w:t>18.0.0</w:t>
            </w:r>
          </w:p>
        </w:tc>
      </w:tr>
      <w:tr w:rsidR="001151EB" w:rsidRPr="005A13C0" w14:paraId="0403B285" w14:textId="77777777" w:rsidTr="009D14FB">
        <w:tc>
          <w:tcPr>
            <w:tcW w:w="800" w:type="dxa"/>
            <w:shd w:val="solid" w:color="FFFFFF" w:fill="auto"/>
          </w:tcPr>
          <w:p w14:paraId="127C4EBD" w14:textId="1CE44739" w:rsidR="001151EB" w:rsidRPr="005A13C0" w:rsidRDefault="001151EB" w:rsidP="009C14A7">
            <w:pPr>
              <w:pStyle w:val="TAC"/>
              <w:rPr>
                <w:sz w:val="16"/>
                <w:szCs w:val="16"/>
              </w:rPr>
            </w:pPr>
            <w:r w:rsidRPr="005A13C0">
              <w:rPr>
                <w:sz w:val="16"/>
                <w:szCs w:val="16"/>
              </w:rPr>
              <w:t>2022-12</w:t>
            </w:r>
          </w:p>
        </w:tc>
        <w:tc>
          <w:tcPr>
            <w:tcW w:w="800" w:type="dxa"/>
            <w:shd w:val="solid" w:color="FFFFFF" w:fill="auto"/>
          </w:tcPr>
          <w:p w14:paraId="45E57157" w14:textId="7C8D244E" w:rsidR="001151EB" w:rsidRPr="005A13C0" w:rsidRDefault="001151EB" w:rsidP="009C14A7">
            <w:pPr>
              <w:pStyle w:val="TAL"/>
              <w:rPr>
                <w:sz w:val="16"/>
                <w:szCs w:val="16"/>
              </w:rPr>
            </w:pPr>
            <w:r w:rsidRPr="005A13C0">
              <w:rPr>
                <w:sz w:val="16"/>
                <w:szCs w:val="16"/>
              </w:rPr>
              <w:t>SP#98E</w:t>
            </w:r>
          </w:p>
        </w:tc>
        <w:tc>
          <w:tcPr>
            <w:tcW w:w="1094" w:type="dxa"/>
            <w:shd w:val="solid" w:color="FFFFFF" w:fill="auto"/>
          </w:tcPr>
          <w:p w14:paraId="0E39F7CA" w14:textId="0F3BA5B0" w:rsidR="001151EB" w:rsidRPr="005A13C0" w:rsidRDefault="001151EB" w:rsidP="009C14A7">
            <w:pPr>
              <w:pStyle w:val="TAC"/>
              <w:rPr>
                <w:sz w:val="16"/>
                <w:szCs w:val="16"/>
              </w:rPr>
            </w:pPr>
            <w:r w:rsidRPr="005A13C0">
              <w:rPr>
                <w:sz w:val="16"/>
                <w:szCs w:val="16"/>
              </w:rPr>
              <w:t>SP-221140</w:t>
            </w:r>
          </w:p>
        </w:tc>
        <w:tc>
          <w:tcPr>
            <w:tcW w:w="567" w:type="dxa"/>
            <w:shd w:val="solid" w:color="FFFFFF" w:fill="auto"/>
          </w:tcPr>
          <w:p w14:paraId="60E3CA69" w14:textId="609A95D4" w:rsidR="001151EB" w:rsidRPr="005A13C0" w:rsidRDefault="001151EB" w:rsidP="009C14A7">
            <w:pPr>
              <w:pStyle w:val="TAL"/>
              <w:rPr>
                <w:sz w:val="16"/>
                <w:szCs w:val="16"/>
              </w:rPr>
            </w:pPr>
            <w:r w:rsidRPr="005A13C0">
              <w:rPr>
                <w:sz w:val="16"/>
                <w:szCs w:val="16"/>
              </w:rPr>
              <w:t>3785</w:t>
            </w:r>
          </w:p>
        </w:tc>
        <w:tc>
          <w:tcPr>
            <w:tcW w:w="425" w:type="dxa"/>
            <w:shd w:val="solid" w:color="FFFFFF" w:fill="auto"/>
          </w:tcPr>
          <w:p w14:paraId="1DD909AB" w14:textId="41506289" w:rsidR="001151EB" w:rsidRPr="005A13C0" w:rsidRDefault="001151EB" w:rsidP="009C14A7">
            <w:pPr>
              <w:pStyle w:val="TAL"/>
              <w:rPr>
                <w:sz w:val="16"/>
                <w:szCs w:val="16"/>
              </w:rPr>
            </w:pPr>
            <w:r w:rsidRPr="005A13C0">
              <w:rPr>
                <w:sz w:val="16"/>
                <w:szCs w:val="16"/>
              </w:rPr>
              <w:t>2</w:t>
            </w:r>
          </w:p>
        </w:tc>
        <w:tc>
          <w:tcPr>
            <w:tcW w:w="425" w:type="dxa"/>
            <w:shd w:val="solid" w:color="FFFFFF" w:fill="auto"/>
          </w:tcPr>
          <w:p w14:paraId="2A54B1B3" w14:textId="2B158AD8" w:rsidR="001151EB" w:rsidRPr="005A13C0" w:rsidRDefault="001151EB" w:rsidP="009C14A7">
            <w:pPr>
              <w:pStyle w:val="TAL"/>
              <w:rPr>
                <w:sz w:val="16"/>
                <w:szCs w:val="16"/>
              </w:rPr>
            </w:pPr>
            <w:r w:rsidRPr="005A13C0">
              <w:rPr>
                <w:sz w:val="16"/>
                <w:szCs w:val="16"/>
              </w:rPr>
              <w:t>B</w:t>
            </w:r>
          </w:p>
        </w:tc>
        <w:tc>
          <w:tcPr>
            <w:tcW w:w="4820" w:type="dxa"/>
            <w:shd w:val="solid" w:color="FFFFFF" w:fill="auto"/>
          </w:tcPr>
          <w:p w14:paraId="0E31EBEF" w14:textId="5D9688ED" w:rsidR="001151EB" w:rsidRPr="005A13C0" w:rsidRDefault="001151EB" w:rsidP="009C14A7">
            <w:pPr>
              <w:pStyle w:val="TAL"/>
              <w:rPr>
                <w:sz w:val="16"/>
                <w:szCs w:val="16"/>
              </w:rPr>
            </w:pPr>
            <w:r w:rsidRPr="005A13C0">
              <w:rPr>
                <w:sz w:val="16"/>
                <w:szCs w:val="16"/>
              </w:rPr>
              <w:t>Multiple NSACF architecture enhancement</w:t>
            </w:r>
          </w:p>
        </w:tc>
        <w:tc>
          <w:tcPr>
            <w:tcW w:w="708" w:type="dxa"/>
            <w:shd w:val="solid" w:color="FFFFFF" w:fill="auto"/>
          </w:tcPr>
          <w:p w14:paraId="2C34E360" w14:textId="4C3E5564" w:rsidR="001151EB" w:rsidRPr="005A13C0" w:rsidRDefault="001151EB" w:rsidP="009C14A7">
            <w:pPr>
              <w:pStyle w:val="TAC"/>
              <w:rPr>
                <w:sz w:val="16"/>
                <w:szCs w:val="16"/>
              </w:rPr>
            </w:pPr>
            <w:r w:rsidRPr="005A13C0">
              <w:rPr>
                <w:sz w:val="16"/>
                <w:szCs w:val="16"/>
              </w:rPr>
              <w:t>18.0.0</w:t>
            </w:r>
          </w:p>
        </w:tc>
      </w:tr>
      <w:tr w:rsidR="004817F2" w:rsidRPr="005A13C0" w14:paraId="62CA5ED8" w14:textId="77777777" w:rsidTr="009D14FB">
        <w:tc>
          <w:tcPr>
            <w:tcW w:w="800" w:type="dxa"/>
            <w:shd w:val="solid" w:color="FFFFFF" w:fill="auto"/>
          </w:tcPr>
          <w:p w14:paraId="3B829441" w14:textId="08A562CF" w:rsidR="004817F2" w:rsidRPr="005A13C0" w:rsidRDefault="004817F2" w:rsidP="009C14A7">
            <w:pPr>
              <w:pStyle w:val="TAC"/>
              <w:rPr>
                <w:sz w:val="16"/>
                <w:szCs w:val="16"/>
              </w:rPr>
            </w:pPr>
            <w:r w:rsidRPr="005A13C0">
              <w:rPr>
                <w:sz w:val="16"/>
                <w:szCs w:val="16"/>
              </w:rPr>
              <w:t>2022-12</w:t>
            </w:r>
          </w:p>
        </w:tc>
        <w:tc>
          <w:tcPr>
            <w:tcW w:w="800" w:type="dxa"/>
            <w:shd w:val="solid" w:color="FFFFFF" w:fill="auto"/>
          </w:tcPr>
          <w:p w14:paraId="1B7E5A8E" w14:textId="4BCC469C" w:rsidR="004817F2" w:rsidRPr="005A13C0" w:rsidRDefault="004817F2" w:rsidP="009C14A7">
            <w:pPr>
              <w:pStyle w:val="TAL"/>
              <w:rPr>
                <w:sz w:val="16"/>
                <w:szCs w:val="16"/>
              </w:rPr>
            </w:pPr>
            <w:r w:rsidRPr="005A13C0">
              <w:rPr>
                <w:sz w:val="16"/>
                <w:szCs w:val="16"/>
              </w:rPr>
              <w:t>SP#98E</w:t>
            </w:r>
          </w:p>
        </w:tc>
        <w:tc>
          <w:tcPr>
            <w:tcW w:w="1094" w:type="dxa"/>
            <w:shd w:val="solid" w:color="FFFFFF" w:fill="auto"/>
          </w:tcPr>
          <w:p w14:paraId="5964C45D" w14:textId="18DAC1B7" w:rsidR="004817F2" w:rsidRPr="005A13C0" w:rsidRDefault="004817F2" w:rsidP="009C14A7">
            <w:pPr>
              <w:pStyle w:val="TAC"/>
              <w:rPr>
                <w:sz w:val="16"/>
                <w:szCs w:val="16"/>
              </w:rPr>
            </w:pPr>
            <w:r w:rsidRPr="005A13C0">
              <w:rPr>
                <w:sz w:val="16"/>
                <w:szCs w:val="16"/>
              </w:rPr>
              <w:t>SP-221086</w:t>
            </w:r>
          </w:p>
        </w:tc>
        <w:tc>
          <w:tcPr>
            <w:tcW w:w="567" w:type="dxa"/>
            <w:shd w:val="solid" w:color="FFFFFF" w:fill="auto"/>
          </w:tcPr>
          <w:p w14:paraId="09CE0845" w14:textId="75DD77D8" w:rsidR="004817F2" w:rsidRPr="005A13C0" w:rsidRDefault="004817F2" w:rsidP="009C14A7">
            <w:pPr>
              <w:pStyle w:val="TAL"/>
              <w:rPr>
                <w:sz w:val="16"/>
                <w:szCs w:val="16"/>
              </w:rPr>
            </w:pPr>
            <w:r w:rsidRPr="005A13C0">
              <w:rPr>
                <w:sz w:val="16"/>
                <w:szCs w:val="16"/>
              </w:rPr>
              <w:t>3788</w:t>
            </w:r>
          </w:p>
        </w:tc>
        <w:tc>
          <w:tcPr>
            <w:tcW w:w="425" w:type="dxa"/>
            <w:shd w:val="solid" w:color="FFFFFF" w:fill="auto"/>
          </w:tcPr>
          <w:p w14:paraId="401FE26F" w14:textId="0C3922E3" w:rsidR="004817F2" w:rsidRPr="005A13C0" w:rsidRDefault="004817F2" w:rsidP="009C14A7">
            <w:pPr>
              <w:pStyle w:val="TAL"/>
              <w:rPr>
                <w:sz w:val="16"/>
                <w:szCs w:val="16"/>
              </w:rPr>
            </w:pPr>
            <w:r w:rsidRPr="005A13C0">
              <w:rPr>
                <w:sz w:val="16"/>
                <w:szCs w:val="16"/>
              </w:rPr>
              <w:t>2</w:t>
            </w:r>
          </w:p>
        </w:tc>
        <w:tc>
          <w:tcPr>
            <w:tcW w:w="425" w:type="dxa"/>
            <w:shd w:val="solid" w:color="FFFFFF" w:fill="auto"/>
          </w:tcPr>
          <w:p w14:paraId="223E8BFA" w14:textId="12991613" w:rsidR="004817F2" w:rsidRPr="005A13C0" w:rsidRDefault="004817F2" w:rsidP="009C14A7">
            <w:pPr>
              <w:pStyle w:val="TAL"/>
              <w:rPr>
                <w:sz w:val="16"/>
                <w:szCs w:val="16"/>
              </w:rPr>
            </w:pPr>
            <w:r w:rsidRPr="005A13C0">
              <w:rPr>
                <w:sz w:val="16"/>
                <w:szCs w:val="16"/>
              </w:rPr>
              <w:t>B</w:t>
            </w:r>
          </w:p>
        </w:tc>
        <w:tc>
          <w:tcPr>
            <w:tcW w:w="4820" w:type="dxa"/>
            <w:shd w:val="solid" w:color="FFFFFF" w:fill="auto"/>
          </w:tcPr>
          <w:p w14:paraId="548CAC84" w14:textId="49B1491F" w:rsidR="004817F2" w:rsidRPr="005A13C0" w:rsidRDefault="004817F2" w:rsidP="009C14A7">
            <w:pPr>
              <w:pStyle w:val="TAL"/>
              <w:rPr>
                <w:sz w:val="16"/>
                <w:szCs w:val="16"/>
              </w:rPr>
            </w:pPr>
            <w:r w:rsidRPr="005A13C0">
              <w:rPr>
                <w:sz w:val="16"/>
                <w:szCs w:val="16"/>
              </w:rPr>
              <w:t>KI#4 23.501 AF traffic influence for common EAS, DNAI selection</w:t>
            </w:r>
          </w:p>
        </w:tc>
        <w:tc>
          <w:tcPr>
            <w:tcW w:w="708" w:type="dxa"/>
            <w:shd w:val="solid" w:color="FFFFFF" w:fill="auto"/>
          </w:tcPr>
          <w:p w14:paraId="33C334B9" w14:textId="2C81773B" w:rsidR="004817F2" w:rsidRPr="005A13C0" w:rsidRDefault="004817F2" w:rsidP="009C14A7">
            <w:pPr>
              <w:pStyle w:val="TAC"/>
              <w:rPr>
                <w:sz w:val="16"/>
                <w:szCs w:val="16"/>
              </w:rPr>
            </w:pPr>
            <w:r w:rsidRPr="005A13C0">
              <w:rPr>
                <w:sz w:val="16"/>
                <w:szCs w:val="16"/>
              </w:rPr>
              <w:t>18.0.0</w:t>
            </w:r>
          </w:p>
        </w:tc>
      </w:tr>
      <w:tr w:rsidR="004817F2" w:rsidRPr="005A13C0" w14:paraId="6DE8C003" w14:textId="77777777" w:rsidTr="009D14FB">
        <w:tc>
          <w:tcPr>
            <w:tcW w:w="800" w:type="dxa"/>
            <w:shd w:val="solid" w:color="FFFFFF" w:fill="auto"/>
          </w:tcPr>
          <w:p w14:paraId="7F43F467" w14:textId="151B24E9" w:rsidR="004817F2" w:rsidRPr="005A13C0" w:rsidRDefault="004817F2" w:rsidP="009C14A7">
            <w:pPr>
              <w:pStyle w:val="TAC"/>
              <w:rPr>
                <w:sz w:val="16"/>
                <w:szCs w:val="16"/>
              </w:rPr>
            </w:pPr>
            <w:r w:rsidRPr="005A13C0">
              <w:rPr>
                <w:sz w:val="16"/>
                <w:szCs w:val="16"/>
              </w:rPr>
              <w:t>2022-12</w:t>
            </w:r>
          </w:p>
        </w:tc>
        <w:tc>
          <w:tcPr>
            <w:tcW w:w="800" w:type="dxa"/>
            <w:shd w:val="solid" w:color="FFFFFF" w:fill="auto"/>
          </w:tcPr>
          <w:p w14:paraId="6D040F1F" w14:textId="4D63AED3" w:rsidR="004817F2" w:rsidRPr="005A13C0" w:rsidRDefault="004817F2" w:rsidP="009C14A7">
            <w:pPr>
              <w:pStyle w:val="TAL"/>
              <w:rPr>
                <w:sz w:val="16"/>
                <w:szCs w:val="16"/>
              </w:rPr>
            </w:pPr>
            <w:r w:rsidRPr="005A13C0">
              <w:rPr>
                <w:sz w:val="16"/>
                <w:szCs w:val="16"/>
              </w:rPr>
              <w:t>SP#98E</w:t>
            </w:r>
          </w:p>
        </w:tc>
        <w:tc>
          <w:tcPr>
            <w:tcW w:w="1094" w:type="dxa"/>
            <w:shd w:val="solid" w:color="FFFFFF" w:fill="auto"/>
          </w:tcPr>
          <w:p w14:paraId="4FC51444" w14:textId="4107E22D" w:rsidR="004817F2" w:rsidRPr="005A13C0" w:rsidRDefault="004817F2" w:rsidP="009C14A7">
            <w:pPr>
              <w:pStyle w:val="TAC"/>
              <w:rPr>
                <w:sz w:val="16"/>
                <w:szCs w:val="16"/>
              </w:rPr>
            </w:pPr>
            <w:r w:rsidRPr="005A13C0">
              <w:rPr>
                <w:sz w:val="16"/>
                <w:szCs w:val="16"/>
              </w:rPr>
              <w:t>SP-221081</w:t>
            </w:r>
          </w:p>
        </w:tc>
        <w:tc>
          <w:tcPr>
            <w:tcW w:w="567" w:type="dxa"/>
            <w:shd w:val="solid" w:color="FFFFFF" w:fill="auto"/>
          </w:tcPr>
          <w:p w14:paraId="56A76638" w14:textId="052A233B" w:rsidR="004817F2" w:rsidRPr="005A13C0" w:rsidRDefault="004817F2" w:rsidP="009C14A7">
            <w:pPr>
              <w:pStyle w:val="TAL"/>
              <w:rPr>
                <w:sz w:val="16"/>
                <w:szCs w:val="16"/>
              </w:rPr>
            </w:pPr>
            <w:r w:rsidRPr="005A13C0">
              <w:rPr>
                <w:sz w:val="16"/>
                <w:szCs w:val="16"/>
              </w:rPr>
              <w:t>3790</w:t>
            </w:r>
          </w:p>
        </w:tc>
        <w:tc>
          <w:tcPr>
            <w:tcW w:w="425" w:type="dxa"/>
            <w:shd w:val="solid" w:color="FFFFFF" w:fill="auto"/>
          </w:tcPr>
          <w:p w14:paraId="6F09534C" w14:textId="6A6E64B2" w:rsidR="004817F2" w:rsidRPr="005A13C0" w:rsidRDefault="004817F2" w:rsidP="009C14A7">
            <w:pPr>
              <w:pStyle w:val="TAL"/>
              <w:rPr>
                <w:sz w:val="16"/>
                <w:szCs w:val="16"/>
              </w:rPr>
            </w:pPr>
            <w:r w:rsidRPr="005A13C0">
              <w:rPr>
                <w:sz w:val="16"/>
                <w:szCs w:val="16"/>
              </w:rPr>
              <w:t>2</w:t>
            </w:r>
          </w:p>
        </w:tc>
        <w:tc>
          <w:tcPr>
            <w:tcW w:w="425" w:type="dxa"/>
            <w:shd w:val="solid" w:color="FFFFFF" w:fill="auto"/>
          </w:tcPr>
          <w:p w14:paraId="53CD8C76" w14:textId="0569FB50" w:rsidR="004817F2" w:rsidRPr="005A13C0" w:rsidRDefault="004817F2" w:rsidP="009C14A7">
            <w:pPr>
              <w:pStyle w:val="TAL"/>
              <w:rPr>
                <w:sz w:val="16"/>
                <w:szCs w:val="16"/>
              </w:rPr>
            </w:pPr>
            <w:r w:rsidRPr="005A13C0">
              <w:rPr>
                <w:sz w:val="16"/>
                <w:szCs w:val="16"/>
              </w:rPr>
              <w:t>B</w:t>
            </w:r>
          </w:p>
        </w:tc>
        <w:tc>
          <w:tcPr>
            <w:tcW w:w="4820" w:type="dxa"/>
            <w:shd w:val="solid" w:color="FFFFFF" w:fill="auto"/>
          </w:tcPr>
          <w:p w14:paraId="0F925C78" w14:textId="5F1515F1" w:rsidR="004817F2" w:rsidRPr="005A13C0" w:rsidRDefault="004817F2" w:rsidP="009C14A7">
            <w:pPr>
              <w:pStyle w:val="TAL"/>
              <w:rPr>
                <w:sz w:val="16"/>
                <w:szCs w:val="16"/>
              </w:rPr>
            </w:pPr>
            <w:r w:rsidRPr="005A13C0">
              <w:rPr>
                <w:sz w:val="16"/>
                <w:szCs w:val="16"/>
              </w:rPr>
              <w:t>Verification of UE location update in 23.501</w:t>
            </w:r>
          </w:p>
        </w:tc>
        <w:tc>
          <w:tcPr>
            <w:tcW w:w="708" w:type="dxa"/>
            <w:shd w:val="solid" w:color="FFFFFF" w:fill="auto"/>
          </w:tcPr>
          <w:p w14:paraId="7CF213A6" w14:textId="37F51FE5" w:rsidR="004817F2" w:rsidRPr="005A13C0" w:rsidRDefault="004817F2" w:rsidP="009C14A7">
            <w:pPr>
              <w:pStyle w:val="TAC"/>
              <w:rPr>
                <w:sz w:val="16"/>
                <w:szCs w:val="16"/>
              </w:rPr>
            </w:pPr>
            <w:r w:rsidRPr="005A13C0">
              <w:rPr>
                <w:sz w:val="16"/>
                <w:szCs w:val="16"/>
              </w:rPr>
              <w:t>18.0.0</w:t>
            </w:r>
          </w:p>
        </w:tc>
      </w:tr>
      <w:tr w:rsidR="004817F2" w:rsidRPr="005A13C0" w14:paraId="5B806C27" w14:textId="77777777" w:rsidTr="009D14FB">
        <w:tc>
          <w:tcPr>
            <w:tcW w:w="800" w:type="dxa"/>
            <w:shd w:val="solid" w:color="FFFFFF" w:fill="auto"/>
          </w:tcPr>
          <w:p w14:paraId="55F8F874" w14:textId="68C1ECCE" w:rsidR="004817F2" w:rsidRPr="005A13C0" w:rsidRDefault="004817F2" w:rsidP="009C14A7">
            <w:pPr>
              <w:pStyle w:val="TAC"/>
              <w:rPr>
                <w:sz w:val="16"/>
                <w:szCs w:val="16"/>
              </w:rPr>
            </w:pPr>
            <w:r w:rsidRPr="005A13C0">
              <w:rPr>
                <w:sz w:val="16"/>
                <w:szCs w:val="16"/>
              </w:rPr>
              <w:t>2022-12</w:t>
            </w:r>
          </w:p>
        </w:tc>
        <w:tc>
          <w:tcPr>
            <w:tcW w:w="800" w:type="dxa"/>
            <w:shd w:val="solid" w:color="FFFFFF" w:fill="auto"/>
          </w:tcPr>
          <w:p w14:paraId="4B605B9F" w14:textId="72A69677" w:rsidR="004817F2" w:rsidRPr="005A13C0" w:rsidRDefault="004817F2" w:rsidP="009C14A7">
            <w:pPr>
              <w:pStyle w:val="TAL"/>
              <w:rPr>
                <w:sz w:val="16"/>
                <w:szCs w:val="16"/>
              </w:rPr>
            </w:pPr>
            <w:r w:rsidRPr="005A13C0">
              <w:rPr>
                <w:sz w:val="16"/>
                <w:szCs w:val="16"/>
              </w:rPr>
              <w:t>SP#98E</w:t>
            </w:r>
          </w:p>
        </w:tc>
        <w:tc>
          <w:tcPr>
            <w:tcW w:w="1094" w:type="dxa"/>
            <w:shd w:val="solid" w:color="FFFFFF" w:fill="auto"/>
          </w:tcPr>
          <w:p w14:paraId="4AA7C8AA" w14:textId="48B0C899" w:rsidR="004817F2" w:rsidRPr="005A13C0" w:rsidRDefault="004817F2" w:rsidP="009C14A7">
            <w:pPr>
              <w:pStyle w:val="TAC"/>
              <w:rPr>
                <w:sz w:val="16"/>
                <w:szCs w:val="16"/>
              </w:rPr>
            </w:pPr>
            <w:r w:rsidRPr="005A13C0">
              <w:rPr>
                <w:sz w:val="16"/>
                <w:szCs w:val="16"/>
              </w:rPr>
              <w:t>SP-221083</w:t>
            </w:r>
          </w:p>
        </w:tc>
        <w:tc>
          <w:tcPr>
            <w:tcW w:w="567" w:type="dxa"/>
            <w:shd w:val="solid" w:color="FFFFFF" w:fill="auto"/>
          </w:tcPr>
          <w:p w14:paraId="21C9FCCC" w14:textId="3A0A3178" w:rsidR="004817F2" w:rsidRPr="005A13C0" w:rsidRDefault="004817F2" w:rsidP="009C14A7">
            <w:pPr>
              <w:pStyle w:val="TAL"/>
              <w:rPr>
                <w:sz w:val="16"/>
                <w:szCs w:val="16"/>
              </w:rPr>
            </w:pPr>
            <w:r w:rsidRPr="005A13C0">
              <w:rPr>
                <w:sz w:val="16"/>
                <w:szCs w:val="16"/>
              </w:rPr>
              <w:t>3793</w:t>
            </w:r>
          </w:p>
        </w:tc>
        <w:tc>
          <w:tcPr>
            <w:tcW w:w="425" w:type="dxa"/>
            <w:shd w:val="solid" w:color="FFFFFF" w:fill="auto"/>
          </w:tcPr>
          <w:p w14:paraId="5CF3EC2F" w14:textId="31E5596F" w:rsidR="004817F2" w:rsidRPr="005A13C0" w:rsidRDefault="004817F2" w:rsidP="009C14A7">
            <w:pPr>
              <w:pStyle w:val="TAL"/>
              <w:rPr>
                <w:sz w:val="16"/>
                <w:szCs w:val="16"/>
              </w:rPr>
            </w:pPr>
            <w:r w:rsidRPr="005A13C0">
              <w:rPr>
                <w:sz w:val="16"/>
                <w:szCs w:val="16"/>
              </w:rPr>
              <w:t>2</w:t>
            </w:r>
          </w:p>
        </w:tc>
        <w:tc>
          <w:tcPr>
            <w:tcW w:w="425" w:type="dxa"/>
            <w:shd w:val="solid" w:color="FFFFFF" w:fill="auto"/>
          </w:tcPr>
          <w:p w14:paraId="14B8AB42" w14:textId="3B71F002" w:rsidR="004817F2" w:rsidRPr="005A13C0" w:rsidRDefault="004817F2" w:rsidP="009C14A7">
            <w:pPr>
              <w:pStyle w:val="TAL"/>
              <w:rPr>
                <w:sz w:val="16"/>
                <w:szCs w:val="16"/>
              </w:rPr>
            </w:pPr>
            <w:r w:rsidRPr="005A13C0">
              <w:rPr>
                <w:sz w:val="16"/>
                <w:szCs w:val="16"/>
              </w:rPr>
              <w:t>B</w:t>
            </w:r>
          </w:p>
        </w:tc>
        <w:tc>
          <w:tcPr>
            <w:tcW w:w="4820" w:type="dxa"/>
            <w:shd w:val="solid" w:color="FFFFFF" w:fill="auto"/>
          </w:tcPr>
          <w:p w14:paraId="0B8EB0D6" w14:textId="3D6967E4" w:rsidR="004817F2" w:rsidRPr="005A13C0" w:rsidRDefault="004817F2" w:rsidP="009C14A7">
            <w:pPr>
              <w:pStyle w:val="TAL"/>
              <w:rPr>
                <w:sz w:val="16"/>
                <w:szCs w:val="16"/>
              </w:rPr>
            </w:pPr>
            <w:r w:rsidRPr="005A13C0">
              <w:rPr>
                <w:sz w:val="16"/>
                <w:szCs w:val="16"/>
              </w:rPr>
              <w:t>Support of Satellite Edge Computing via UPF deployed on satellite</w:t>
            </w:r>
          </w:p>
        </w:tc>
        <w:tc>
          <w:tcPr>
            <w:tcW w:w="708" w:type="dxa"/>
            <w:shd w:val="solid" w:color="FFFFFF" w:fill="auto"/>
          </w:tcPr>
          <w:p w14:paraId="7C22BB82" w14:textId="77787DEE" w:rsidR="004817F2" w:rsidRPr="005A13C0" w:rsidRDefault="004817F2" w:rsidP="009C14A7">
            <w:pPr>
              <w:pStyle w:val="TAC"/>
              <w:rPr>
                <w:sz w:val="16"/>
                <w:szCs w:val="16"/>
              </w:rPr>
            </w:pPr>
            <w:r w:rsidRPr="005A13C0">
              <w:rPr>
                <w:sz w:val="16"/>
                <w:szCs w:val="16"/>
              </w:rPr>
              <w:t>18.0.0</w:t>
            </w:r>
          </w:p>
        </w:tc>
      </w:tr>
      <w:tr w:rsidR="00A92B4B" w:rsidRPr="005A13C0" w14:paraId="41D95DE2" w14:textId="77777777" w:rsidTr="009D14FB">
        <w:tc>
          <w:tcPr>
            <w:tcW w:w="800" w:type="dxa"/>
            <w:shd w:val="solid" w:color="FFFFFF" w:fill="auto"/>
          </w:tcPr>
          <w:p w14:paraId="1A4B572E" w14:textId="4AF385E3"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575C3788" w14:textId="7B6426AF"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07CB429D" w14:textId="2D73726B" w:rsidR="00A92B4B" w:rsidRPr="005A13C0" w:rsidRDefault="00A92B4B" w:rsidP="009C14A7">
            <w:pPr>
              <w:pStyle w:val="TAC"/>
              <w:rPr>
                <w:sz w:val="16"/>
                <w:szCs w:val="16"/>
              </w:rPr>
            </w:pPr>
            <w:r w:rsidRPr="005A13C0">
              <w:rPr>
                <w:sz w:val="16"/>
                <w:szCs w:val="16"/>
              </w:rPr>
              <w:t>SP-221083</w:t>
            </w:r>
          </w:p>
        </w:tc>
        <w:tc>
          <w:tcPr>
            <w:tcW w:w="567" w:type="dxa"/>
            <w:shd w:val="solid" w:color="FFFFFF" w:fill="auto"/>
          </w:tcPr>
          <w:p w14:paraId="1BC72B39" w14:textId="1FB56177" w:rsidR="00A92B4B" w:rsidRPr="005A13C0" w:rsidRDefault="00A92B4B" w:rsidP="009C14A7">
            <w:pPr>
              <w:pStyle w:val="TAL"/>
              <w:rPr>
                <w:sz w:val="16"/>
                <w:szCs w:val="16"/>
              </w:rPr>
            </w:pPr>
            <w:r w:rsidRPr="005A13C0">
              <w:rPr>
                <w:sz w:val="16"/>
                <w:szCs w:val="16"/>
              </w:rPr>
              <w:t>3794</w:t>
            </w:r>
          </w:p>
        </w:tc>
        <w:tc>
          <w:tcPr>
            <w:tcW w:w="425" w:type="dxa"/>
            <w:shd w:val="solid" w:color="FFFFFF" w:fill="auto"/>
          </w:tcPr>
          <w:p w14:paraId="42D1E74C" w14:textId="2A5303FB" w:rsidR="00A92B4B" w:rsidRPr="005A13C0" w:rsidRDefault="00A92B4B" w:rsidP="009C14A7">
            <w:pPr>
              <w:pStyle w:val="TAL"/>
              <w:rPr>
                <w:sz w:val="16"/>
                <w:szCs w:val="16"/>
              </w:rPr>
            </w:pPr>
            <w:r w:rsidRPr="005A13C0">
              <w:rPr>
                <w:sz w:val="16"/>
                <w:szCs w:val="16"/>
              </w:rPr>
              <w:t>4</w:t>
            </w:r>
          </w:p>
        </w:tc>
        <w:tc>
          <w:tcPr>
            <w:tcW w:w="425" w:type="dxa"/>
            <w:shd w:val="solid" w:color="FFFFFF" w:fill="auto"/>
          </w:tcPr>
          <w:p w14:paraId="09A3344A" w14:textId="3749BDB4"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5519C104" w14:textId="3CC6C6B2" w:rsidR="00A92B4B" w:rsidRPr="005A13C0" w:rsidRDefault="00A92B4B" w:rsidP="009C14A7">
            <w:pPr>
              <w:pStyle w:val="TAL"/>
              <w:rPr>
                <w:sz w:val="16"/>
                <w:szCs w:val="16"/>
              </w:rPr>
            </w:pPr>
            <w:r w:rsidRPr="005A13C0">
              <w:rPr>
                <w:sz w:val="16"/>
                <w:szCs w:val="16"/>
              </w:rPr>
              <w:t>Support of local switch via UPF deployed on satellite for GEO backhaul case</w:t>
            </w:r>
          </w:p>
        </w:tc>
        <w:tc>
          <w:tcPr>
            <w:tcW w:w="708" w:type="dxa"/>
            <w:shd w:val="solid" w:color="FFFFFF" w:fill="auto"/>
          </w:tcPr>
          <w:p w14:paraId="580E90E4" w14:textId="1E3F09EC" w:rsidR="00A92B4B" w:rsidRPr="005A13C0" w:rsidRDefault="00A92B4B" w:rsidP="009C14A7">
            <w:pPr>
              <w:pStyle w:val="TAC"/>
              <w:rPr>
                <w:sz w:val="16"/>
                <w:szCs w:val="16"/>
              </w:rPr>
            </w:pPr>
            <w:r w:rsidRPr="005A13C0">
              <w:rPr>
                <w:sz w:val="16"/>
                <w:szCs w:val="16"/>
              </w:rPr>
              <w:t>18.0.0</w:t>
            </w:r>
          </w:p>
        </w:tc>
      </w:tr>
      <w:tr w:rsidR="00A92B4B" w:rsidRPr="005A13C0" w14:paraId="2A992F95" w14:textId="77777777" w:rsidTr="009D14FB">
        <w:tc>
          <w:tcPr>
            <w:tcW w:w="800" w:type="dxa"/>
            <w:shd w:val="solid" w:color="FFFFFF" w:fill="auto"/>
          </w:tcPr>
          <w:p w14:paraId="394FA41D" w14:textId="51C3356E"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3F57B0A5" w14:textId="48E58FAE"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2220880E" w14:textId="378BB424" w:rsidR="00A92B4B" w:rsidRPr="005A13C0" w:rsidRDefault="00A92B4B" w:rsidP="009C14A7">
            <w:pPr>
              <w:pStyle w:val="TAC"/>
              <w:rPr>
                <w:sz w:val="16"/>
                <w:szCs w:val="16"/>
              </w:rPr>
            </w:pPr>
            <w:r w:rsidRPr="005A13C0">
              <w:rPr>
                <w:sz w:val="16"/>
                <w:szCs w:val="16"/>
              </w:rPr>
              <w:t>SP-221096</w:t>
            </w:r>
          </w:p>
        </w:tc>
        <w:tc>
          <w:tcPr>
            <w:tcW w:w="567" w:type="dxa"/>
            <w:shd w:val="solid" w:color="FFFFFF" w:fill="auto"/>
          </w:tcPr>
          <w:p w14:paraId="551039F5" w14:textId="0EFDA388" w:rsidR="00A92B4B" w:rsidRPr="005A13C0" w:rsidRDefault="00A92B4B" w:rsidP="009C14A7">
            <w:pPr>
              <w:pStyle w:val="TAL"/>
              <w:rPr>
                <w:sz w:val="16"/>
                <w:szCs w:val="16"/>
              </w:rPr>
            </w:pPr>
            <w:r w:rsidRPr="005A13C0">
              <w:rPr>
                <w:sz w:val="16"/>
                <w:szCs w:val="16"/>
              </w:rPr>
              <w:t>3796</w:t>
            </w:r>
          </w:p>
        </w:tc>
        <w:tc>
          <w:tcPr>
            <w:tcW w:w="425" w:type="dxa"/>
            <w:shd w:val="solid" w:color="FFFFFF" w:fill="auto"/>
          </w:tcPr>
          <w:p w14:paraId="6A8C40AC" w14:textId="02C0CD9D" w:rsidR="00A92B4B" w:rsidRPr="005A13C0" w:rsidRDefault="00A92B4B" w:rsidP="009C14A7">
            <w:pPr>
              <w:pStyle w:val="TAL"/>
              <w:rPr>
                <w:sz w:val="16"/>
                <w:szCs w:val="16"/>
              </w:rPr>
            </w:pPr>
            <w:r w:rsidRPr="005A13C0">
              <w:rPr>
                <w:sz w:val="16"/>
                <w:szCs w:val="16"/>
              </w:rPr>
              <w:t>2</w:t>
            </w:r>
          </w:p>
        </w:tc>
        <w:tc>
          <w:tcPr>
            <w:tcW w:w="425" w:type="dxa"/>
            <w:shd w:val="solid" w:color="FFFFFF" w:fill="auto"/>
          </w:tcPr>
          <w:p w14:paraId="2199EA11" w14:textId="4BBF18D7"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28B55103" w14:textId="232DFFB0" w:rsidR="00A92B4B" w:rsidRPr="005A13C0" w:rsidRDefault="00A92B4B" w:rsidP="009C14A7">
            <w:pPr>
              <w:pStyle w:val="TAL"/>
              <w:rPr>
                <w:sz w:val="16"/>
                <w:szCs w:val="16"/>
              </w:rPr>
            </w:pPr>
            <w:r w:rsidRPr="005A13C0">
              <w:rPr>
                <w:sz w:val="16"/>
                <w:szCs w:val="16"/>
              </w:rPr>
              <w:t>Enhancements of PCF Services and NEF Services</w:t>
            </w:r>
          </w:p>
        </w:tc>
        <w:tc>
          <w:tcPr>
            <w:tcW w:w="708" w:type="dxa"/>
            <w:shd w:val="solid" w:color="FFFFFF" w:fill="auto"/>
          </w:tcPr>
          <w:p w14:paraId="4EF1BAD4" w14:textId="230A48AE" w:rsidR="00A92B4B" w:rsidRPr="005A13C0" w:rsidRDefault="00A92B4B" w:rsidP="009C14A7">
            <w:pPr>
              <w:pStyle w:val="TAC"/>
              <w:rPr>
                <w:sz w:val="16"/>
                <w:szCs w:val="16"/>
              </w:rPr>
            </w:pPr>
            <w:r w:rsidRPr="005A13C0">
              <w:rPr>
                <w:sz w:val="16"/>
                <w:szCs w:val="16"/>
              </w:rPr>
              <w:t>18.0.0</w:t>
            </w:r>
          </w:p>
        </w:tc>
      </w:tr>
      <w:tr w:rsidR="00A92B4B" w:rsidRPr="005A13C0" w14:paraId="7E464DF3" w14:textId="77777777" w:rsidTr="009D14FB">
        <w:tc>
          <w:tcPr>
            <w:tcW w:w="800" w:type="dxa"/>
            <w:shd w:val="solid" w:color="FFFFFF" w:fill="auto"/>
          </w:tcPr>
          <w:p w14:paraId="2D8F1418" w14:textId="6A295444"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6502B415" w14:textId="4E92B19C"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33C381E4" w14:textId="1D1FA1C0" w:rsidR="00A92B4B" w:rsidRPr="005A13C0" w:rsidRDefault="00A92B4B" w:rsidP="009C14A7">
            <w:pPr>
              <w:pStyle w:val="TAC"/>
              <w:rPr>
                <w:sz w:val="16"/>
                <w:szCs w:val="16"/>
              </w:rPr>
            </w:pPr>
            <w:r w:rsidRPr="005A13C0">
              <w:rPr>
                <w:sz w:val="16"/>
                <w:szCs w:val="16"/>
              </w:rPr>
              <w:t>SP-221083</w:t>
            </w:r>
          </w:p>
        </w:tc>
        <w:tc>
          <w:tcPr>
            <w:tcW w:w="567" w:type="dxa"/>
            <w:shd w:val="solid" w:color="FFFFFF" w:fill="auto"/>
          </w:tcPr>
          <w:p w14:paraId="6E5ACFC2" w14:textId="4DBE9B0F" w:rsidR="00A92B4B" w:rsidRPr="005A13C0" w:rsidRDefault="00A92B4B" w:rsidP="009C14A7">
            <w:pPr>
              <w:pStyle w:val="TAL"/>
              <w:rPr>
                <w:sz w:val="16"/>
                <w:szCs w:val="16"/>
              </w:rPr>
            </w:pPr>
            <w:r w:rsidRPr="005A13C0">
              <w:rPr>
                <w:sz w:val="16"/>
                <w:szCs w:val="16"/>
              </w:rPr>
              <w:t>3803</w:t>
            </w:r>
          </w:p>
        </w:tc>
        <w:tc>
          <w:tcPr>
            <w:tcW w:w="425" w:type="dxa"/>
            <w:shd w:val="solid" w:color="FFFFFF" w:fill="auto"/>
          </w:tcPr>
          <w:p w14:paraId="2CE12DB4" w14:textId="17BC5566" w:rsidR="00A92B4B" w:rsidRPr="005A13C0" w:rsidRDefault="00A92B4B" w:rsidP="009C14A7">
            <w:pPr>
              <w:pStyle w:val="TAL"/>
              <w:rPr>
                <w:sz w:val="16"/>
                <w:szCs w:val="16"/>
              </w:rPr>
            </w:pPr>
            <w:r w:rsidRPr="005A13C0">
              <w:rPr>
                <w:sz w:val="16"/>
                <w:szCs w:val="16"/>
              </w:rPr>
              <w:t>2</w:t>
            </w:r>
          </w:p>
        </w:tc>
        <w:tc>
          <w:tcPr>
            <w:tcW w:w="425" w:type="dxa"/>
            <w:shd w:val="solid" w:color="FFFFFF" w:fill="auto"/>
          </w:tcPr>
          <w:p w14:paraId="55A31F57" w14:textId="36CBDFA1"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6DF63B59" w14:textId="5BA4BBDD" w:rsidR="00A92B4B" w:rsidRPr="005A13C0" w:rsidRDefault="00A92B4B" w:rsidP="009C14A7">
            <w:pPr>
              <w:pStyle w:val="TAL"/>
              <w:rPr>
                <w:sz w:val="16"/>
                <w:szCs w:val="16"/>
              </w:rPr>
            </w:pPr>
            <w:r w:rsidRPr="005A13C0">
              <w:rPr>
                <w:sz w:val="16"/>
                <w:szCs w:val="16"/>
              </w:rPr>
              <w:t>QoS Monitoring for Dynamic Satellite Backhaul</w:t>
            </w:r>
          </w:p>
        </w:tc>
        <w:tc>
          <w:tcPr>
            <w:tcW w:w="708" w:type="dxa"/>
            <w:shd w:val="solid" w:color="FFFFFF" w:fill="auto"/>
          </w:tcPr>
          <w:p w14:paraId="1A4FB102" w14:textId="326AB9CB" w:rsidR="00A92B4B" w:rsidRPr="005A13C0" w:rsidRDefault="00A92B4B" w:rsidP="009C14A7">
            <w:pPr>
              <w:pStyle w:val="TAC"/>
              <w:rPr>
                <w:sz w:val="16"/>
                <w:szCs w:val="16"/>
              </w:rPr>
            </w:pPr>
            <w:r w:rsidRPr="005A13C0">
              <w:rPr>
                <w:sz w:val="16"/>
                <w:szCs w:val="16"/>
              </w:rPr>
              <w:t>18.0.0</w:t>
            </w:r>
          </w:p>
        </w:tc>
      </w:tr>
      <w:tr w:rsidR="00A92B4B" w:rsidRPr="005A13C0" w14:paraId="548C9423" w14:textId="77777777" w:rsidTr="009D14FB">
        <w:tc>
          <w:tcPr>
            <w:tcW w:w="800" w:type="dxa"/>
            <w:shd w:val="solid" w:color="FFFFFF" w:fill="auto"/>
          </w:tcPr>
          <w:p w14:paraId="07370541" w14:textId="301BD8E2"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64D13B6B" w14:textId="375C2B98"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49E16989" w14:textId="10413A52" w:rsidR="00A92B4B" w:rsidRPr="005A13C0" w:rsidRDefault="00A92B4B" w:rsidP="009C14A7">
            <w:pPr>
              <w:pStyle w:val="TAC"/>
              <w:rPr>
                <w:sz w:val="16"/>
                <w:szCs w:val="16"/>
              </w:rPr>
            </w:pPr>
            <w:r w:rsidRPr="005A13C0">
              <w:rPr>
                <w:sz w:val="16"/>
                <w:szCs w:val="16"/>
              </w:rPr>
              <w:t>SP-221092</w:t>
            </w:r>
          </w:p>
        </w:tc>
        <w:tc>
          <w:tcPr>
            <w:tcW w:w="567" w:type="dxa"/>
            <w:shd w:val="solid" w:color="FFFFFF" w:fill="auto"/>
          </w:tcPr>
          <w:p w14:paraId="679A9BA9" w14:textId="68F8F9B8" w:rsidR="00A92B4B" w:rsidRPr="005A13C0" w:rsidRDefault="00A92B4B" w:rsidP="009C14A7">
            <w:pPr>
              <w:pStyle w:val="TAL"/>
              <w:rPr>
                <w:sz w:val="16"/>
                <w:szCs w:val="16"/>
              </w:rPr>
            </w:pPr>
            <w:r w:rsidRPr="005A13C0">
              <w:rPr>
                <w:sz w:val="16"/>
                <w:szCs w:val="16"/>
              </w:rPr>
              <w:t>3811</w:t>
            </w:r>
          </w:p>
        </w:tc>
        <w:tc>
          <w:tcPr>
            <w:tcW w:w="425" w:type="dxa"/>
            <w:shd w:val="solid" w:color="FFFFFF" w:fill="auto"/>
          </w:tcPr>
          <w:p w14:paraId="31529C01" w14:textId="7BCFC100" w:rsidR="00A92B4B" w:rsidRPr="005A13C0" w:rsidRDefault="00A92B4B" w:rsidP="009C14A7">
            <w:pPr>
              <w:pStyle w:val="TAL"/>
              <w:rPr>
                <w:sz w:val="16"/>
                <w:szCs w:val="16"/>
              </w:rPr>
            </w:pPr>
            <w:r w:rsidRPr="005A13C0">
              <w:rPr>
                <w:sz w:val="16"/>
                <w:szCs w:val="16"/>
              </w:rPr>
              <w:t>2</w:t>
            </w:r>
          </w:p>
        </w:tc>
        <w:tc>
          <w:tcPr>
            <w:tcW w:w="425" w:type="dxa"/>
            <w:shd w:val="solid" w:color="FFFFFF" w:fill="auto"/>
          </w:tcPr>
          <w:p w14:paraId="4937A4A2" w14:textId="7340E772"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76B3C59F" w14:textId="2BD3549D" w:rsidR="00A92B4B" w:rsidRPr="005A13C0" w:rsidRDefault="00A92B4B" w:rsidP="009C14A7">
            <w:pPr>
              <w:pStyle w:val="TAL"/>
              <w:rPr>
                <w:sz w:val="16"/>
                <w:szCs w:val="16"/>
              </w:rPr>
            </w:pPr>
            <w:r w:rsidRPr="005A13C0">
              <w:rPr>
                <w:sz w:val="16"/>
                <w:szCs w:val="16"/>
              </w:rPr>
              <w:t>Interworking with TSN network deployed in the transport network</w:t>
            </w:r>
          </w:p>
        </w:tc>
        <w:tc>
          <w:tcPr>
            <w:tcW w:w="708" w:type="dxa"/>
            <w:shd w:val="solid" w:color="FFFFFF" w:fill="auto"/>
          </w:tcPr>
          <w:p w14:paraId="69B15EBE" w14:textId="308C2A8C" w:rsidR="00A92B4B" w:rsidRPr="005A13C0" w:rsidRDefault="00A92B4B" w:rsidP="009C14A7">
            <w:pPr>
              <w:pStyle w:val="TAC"/>
              <w:rPr>
                <w:sz w:val="16"/>
                <w:szCs w:val="16"/>
              </w:rPr>
            </w:pPr>
            <w:r w:rsidRPr="005A13C0">
              <w:rPr>
                <w:sz w:val="16"/>
                <w:szCs w:val="16"/>
              </w:rPr>
              <w:t>18.0.0</w:t>
            </w:r>
          </w:p>
        </w:tc>
      </w:tr>
      <w:tr w:rsidR="00A92B4B" w:rsidRPr="005A13C0" w14:paraId="604ECB57" w14:textId="77777777" w:rsidTr="009D14FB">
        <w:tc>
          <w:tcPr>
            <w:tcW w:w="800" w:type="dxa"/>
            <w:shd w:val="solid" w:color="FFFFFF" w:fill="auto"/>
          </w:tcPr>
          <w:p w14:paraId="7CF482D7" w14:textId="49DBABA9"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4B4C5C94" w14:textId="0B55512F"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4B8877F3" w14:textId="164F9A12" w:rsidR="00A92B4B" w:rsidRPr="005A13C0" w:rsidRDefault="00A92B4B" w:rsidP="009C14A7">
            <w:pPr>
              <w:pStyle w:val="TAC"/>
              <w:rPr>
                <w:sz w:val="16"/>
                <w:szCs w:val="16"/>
              </w:rPr>
            </w:pPr>
            <w:r w:rsidRPr="005A13C0">
              <w:rPr>
                <w:sz w:val="16"/>
                <w:szCs w:val="16"/>
              </w:rPr>
              <w:t>SP-221141</w:t>
            </w:r>
          </w:p>
        </w:tc>
        <w:tc>
          <w:tcPr>
            <w:tcW w:w="567" w:type="dxa"/>
            <w:shd w:val="solid" w:color="FFFFFF" w:fill="auto"/>
          </w:tcPr>
          <w:p w14:paraId="4D6E8B7B" w14:textId="2E808741" w:rsidR="00A92B4B" w:rsidRPr="005A13C0" w:rsidRDefault="00A92B4B" w:rsidP="009C14A7">
            <w:pPr>
              <w:pStyle w:val="TAL"/>
              <w:rPr>
                <w:sz w:val="16"/>
                <w:szCs w:val="16"/>
              </w:rPr>
            </w:pPr>
            <w:r w:rsidRPr="005A13C0">
              <w:rPr>
                <w:sz w:val="16"/>
                <w:szCs w:val="16"/>
              </w:rPr>
              <w:t>3813</w:t>
            </w:r>
          </w:p>
        </w:tc>
        <w:tc>
          <w:tcPr>
            <w:tcW w:w="425" w:type="dxa"/>
            <w:shd w:val="solid" w:color="FFFFFF" w:fill="auto"/>
          </w:tcPr>
          <w:p w14:paraId="24E9BE3C" w14:textId="6A46E559" w:rsidR="00A92B4B" w:rsidRPr="005A13C0" w:rsidRDefault="00A92B4B" w:rsidP="009C14A7">
            <w:pPr>
              <w:pStyle w:val="TAL"/>
              <w:rPr>
                <w:sz w:val="16"/>
                <w:szCs w:val="16"/>
              </w:rPr>
            </w:pPr>
            <w:r w:rsidRPr="005A13C0">
              <w:rPr>
                <w:sz w:val="16"/>
                <w:szCs w:val="16"/>
              </w:rPr>
              <w:t>3</w:t>
            </w:r>
          </w:p>
        </w:tc>
        <w:tc>
          <w:tcPr>
            <w:tcW w:w="425" w:type="dxa"/>
            <w:shd w:val="solid" w:color="FFFFFF" w:fill="auto"/>
          </w:tcPr>
          <w:p w14:paraId="3633C164" w14:textId="7D8B02F5"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7A8ED8A4" w14:textId="0FE0F980" w:rsidR="00A92B4B" w:rsidRPr="005A13C0" w:rsidRDefault="00A92B4B" w:rsidP="009C14A7">
            <w:pPr>
              <w:pStyle w:val="TAL"/>
              <w:rPr>
                <w:sz w:val="16"/>
                <w:szCs w:val="16"/>
              </w:rPr>
            </w:pPr>
            <w:r w:rsidRPr="005A13C0">
              <w:rPr>
                <w:sz w:val="16"/>
                <w:szCs w:val="16"/>
              </w:rPr>
              <w:t>Introduction of Mobile Base Station Relay</w:t>
            </w:r>
          </w:p>
        </w:tc>
        <w:tc>
          <w:tcPr>
            <w:tcW w:w="708" w:type="dxa"/>
            <w:shd w:val="solid" w:color="FFFFFF" w:fill="auto"/>
          </w:tcPr>
          <w:p w14:paraId="5519F813" w14:textId="3674D861" w:rsidR="00A92B4B" w:rsidRPr="005A13C0" w:rsidRDefault="00A92B4B" w:rsidP="009C14A7">
            <w:pPr>
              <w:pStyle w:val="TAC"/>
              <w:rPr>
                <w:sz w:val="16"/>
                <w:szCs w:val="16"/>
              </w:rPr>
            </w:pPr>
            <w:r w:rsidRPr="005A13C0">
              <w:rPr>
                <w:sz w:val="16"/>
                <w:szCs w:val="16"/>
              </w:rPr>
              <w:t>18.0.0</w:t>
            </w:r>
          </w:p>
        </w:tc>
      </w:tr>
      <w:tr w:rsidR="00753E54" w:rsidRPr="005A13C0" w14:paraId="4FFFB596" w14:textId="77777777" w:rsidTr="009D14FB">
        <w:tc>
          <w:tcPr>
            <w:tcW w:w="800" w:type="dxa"/>
            <w:shd w:val="solid" w:color="FFFFFF" w:fill="auto"/>
          </w:tcPr>
          <w:p w14:paraId="2C972A30" w14:textId="1FE622D2" w:rsidR="00753E54" w:rsidRPr="005A13C0" w:rsidRDefault="00753E54" w:rsidP="009C14A7">
            <w:pPr>
              <w:pStyle w:val="TAC"/>
              <w:rPr>
                <w:sz w:val="16"/>
                <w:szCs w:val="16"/>
              </w:rPr>
            </w:pPr>
            <w:r w:rsidRPr="005A13C0">
              <w:rPr>
                <w:sz w:val="16"/>
                <w:szCs w:val="16"/>
              </w:rPr>
              <w:t>2023-03</w:t>
            </w:r>
          </w:p>
        </w:tc>
        <w:tc>
          <w:tcPr>
            <w:tcW w:w="800" w:type="dxa"/>
            <w:shd w:val="solid" w:color="FFFFFF" w:fill="auto"/>
          </w:tcPr>
          <w:p w14:paraId="3E3A4689" w14:textId="5AD29845" w:rsidR="00753E54" w:rsidRPr="005A13C0" w:rsidRDefault="00753E54" w:rsidP="009C14A7">
            <w:pPr>
              <w:pStyle w:val="TAL"/>
              <w:rPr>
                <w:sz w:val="16"/>
                <w:szCs w:val="16"/>
              </w:rPr>
            </w:pPr>
            <w:r w:rsidRPr="005A13C0">
              <w:rPr>
                <w:sz w:val="16"/>
                <w:szCs w:val="16"/>
              </w:rPr>
              <w:t>SP#99</w:t>
            </w:r>
          </w:p>
        </w:tc>
        <w:tc>
          <w:tcPr>
            <w:tcW w:w="1094" w:type="dxa"/>
            <w:shd w:val="solid" w:color="FFFFFF" w:fill="auto"/>
          </w:tcPr>
          <w:p w14:paraId="5CB0BA1A" w14:textId="24BB82A0" w:rsidR="00753E54" w:rsidRPr="005A13C0" w:rsidRDefault="00753E54" w:rsidP="009C14A7">
            <w:pPr>
              <w:pStyle w:val="TAC"/>
              <w:rPr>
                <w:sz w:val="16"/>
                <w:szCs w:val="16"/>
              </w:rPr>
            </w:pPr>
            <w:r w:rsidRPr="005A13C0">
              <w:rPr>
                <w:sz w:val="16"/>
                <w:szCs w:val="16"/>
              </w:rPr>
              <w:t>SP-230080</w:t>
            </w:r>
          </w:p>
        </w:tc>
        <w:tc>
          <w:tcPr>
            <w:tcW w:w="567" w:type="dxa"/>
            <w:shd w:val="solid" w:color="FFFFFF" w:fill="auto"/>
          </w:tcPr>
          <w:p w14:paraId="02E06A77" w14:textId="5C2881EE" w:rsidR="00753E54" w:rsidRPr="005A13C0" w:rsidRDefault="00753E54" w:rsidP="009C14A7">
            <w:pPr>
              <w:pStyle w:val="TAL"/>
              <w:rPr>
                <w:sz w:val="16"/>
                <w:szCs w:val="16"/>
              </w:rPr>
            </w:pPr>
            <w:r w:rsidRPr="005A13C0">
              <w:rPr>
                <w:sz w:val="16"/>
                <w:szCs w:val="16"/>
              </w:rPr>
              <w:t>3594</w:t>
            </w:r>
          </w:p>
        </w:tc>
        <w:tc>
          <w:tcPr>
            <w:tcW w:w="425" w:type="dxa"/>
            <w:shd w:val="solid" w:color="FFFFFF" w:fill="auto"/>
          </w:tcPr>
          <w:p w14:paraId="766103BC" w14:textId="190D72C3" w:rsidR="00753E54" w:rsidRPr="005A13C0" w:rsidRDefault="00753E54" w:rsidP="009C14A7">
            <w:pPr>
              <w:pStyle w:val="TAL"/>
              <w:rPr>
                <w:sz w:val="16"/>
                <w:szCs w:val="16"/>
              </w:rPr>
            </w:pPr>
            <w:r w:rsidRPr="005A13C0">
              <w:rPr>
                <w:sz w:val="16"/>
                <w:szCs w:val="16"/>
              </w:rPr>
              <w:t>1</w:t>
            </w:r>
          </w:p>
        </w:tc>
        <w:tc>
          <w:tcPr>
            <w:tcW w:w="425" w:type="dxa"/>
            <w:shd w:val="solid" w:color="FFFFFF" w:fill="auto"/>
          </w:tcPr>
          <w:p w14:paraId="02D93F76" w14:textId="33F85A83" w:rsidR="00753E54" w:rsidRPr="005A13C0" w:rsidRDefault="00753E54" w:rsidP="009C14A7">
            <w:pPr>
              <w:pStyle w:val="TAL"/>
              <w:rPr>
                <w:sz w:val="16"/>
                <w:szCs w:val="16"/>
              </w:rPr>
            </w:pPr>
            <w:r w:rsidRPr="005A13C0">
              <w:rPr>
                <w:sz w:val="16"/>
                <w:szCs w:val="16"/>
              </w:rPr>
              <w:t>D</w:t>
            </w:r>
          </w:p>
        </w:tc>
        <w:tc>
          <w:tcPr>
            <w:tcW w:w="4820" w:type="dxa"/>
            <w:shd w:val="solid" w:color="FFFFFF" w:fill="auto"/>
          </w:tcPr>
          <w:p w14:paraId="63643528" w14:textId="59B52BDB" w:rsidR="00753E54" w:rsidRPr="005A13C0" w:rsidRDefault="00753E54" w:rsidP="009C14A7">
            <w:pPr>
              <w:pStyle w:val="TAL"/>
              <w:rPr>
                <w:sz w:val="16"/>
                <w:szCs w:val="16"/>
              </w:rPr>
            </w:pPr>
            <w:r w:rsidRPr="005A13C0">
              <w:rPr>
                <w:sz w:val="16"/>
                <w:szCs w:val="16"/>
              </w:rPr>
              <w:t>RRC state and CM state terminology alignment</w:t>
            </w:r>
          </w:p>
        </w:tc>
        <w:tc>
          <w:tcPr>
            <w:tcW w:w="708" w:type="dxa"/>
            <w:shd w:val="solid" w:color="FFFFFF" w:fill="auto"/>
          </w:tcPr>
          <w:p w14:paraId="16582E95" w14:textId="1660495A" w:rsidR="00753E54" w:rsidRPr="005A13C0" w:rsidRDefault="00753E54" w:rsidP="009C14A7">
            <w:pPr>
              <w:pStyle w:val="TAC"/>
              <w:rPr>
                <w:sz w:val="16"/>
                <w:szCs w:val="16"/>
              </w:rPr>
            </w:pPr>
            <w:r w:rsidRPr="005A13C0">
              <w:rPr>
                <w:sz w:val="16"/>
                <w:szCs w:val="16"/>
              </w:rPr>
              <w:t>18.1.0</w:t>
            </w:r>
          </w:p>
        </w:tc>
      </w:tr>
      <w:tr w:rsidR="00511811" w:rsidRPr="005A13C0" w14:paraId="4676C1B1" w14:textId="77777777" w:rsidTr="009D14FB">
        <w:tc>
          <w:tcPr>
            <w:tcW w:w="800" w:type="dxa"/>
            <w:shd w:val="solid" w:color="FFFFFF" w:fill="auto"/>
          </w:tcPr>
          <w:p w14:paraId="4697B23D" w14:textId="54F18AA0" w:rsidR="00511811" w:rsidRPr="005A13C0" w:rsidRDefault="00511811" w:rsidP="009C14A7">
            <w:pPr>
              <w:pStyle w:val="TAC"/>
              <w:rPr>
                <w:sz w:val="16"/>
                <w:szCs w:val="16"/>
              </w:rPr>
            </w:pPr>
            <w:r w:rsidRPr="005A13C0">
              <w:rPr>
                <w:sz w:val="16"/>
                <w:szCs w:val="16"/>
              </w:rPr>
              <w:t>2023-03</w:t>
            </w:r>
          </w:p>
        </w:tc>
        <w:tc>
          <w:tcPr>
            <w:tcW w:w="800" w:type="dxa"/>
            <w:shd w:val="solid" w:color="FFFFFF" w:fill="auto"/>
          </w:tcPr>
          <w:p w14:paraId="449D9977" w14:textId="51600878" w:rsidR="00511811" w:rsidRPr="005A13C0" w:rsidRDefault="00511811" w:rsidP="009C14A7">
            <w:pPr>
              <w:pStyle w:val="TAL"/>
              <w:rPr>
                <w:sz w:val="16"/>
                <w:szCs w:val="16"/>
              </w:rPr>
            </w:pPr>
            <w:r w:rsidRPr="005A13C0">
              <w:rPr>
                <w:sz w:val="16"/>
                <w:szCs w:val="16"/>
              </w:rPr>
              <w:t>SP#99</w:t>
            </w:r>
          </w:p>
        </w:tc>
        <w:tc>
          <w:tcPr>
            <w:tcW w:w="1094" w:type="dxa"/>
            <w:shd w:val="solid" w:color="FFFFFF" w:fill="auto"/>
          </w:tcPr>
          <w:p w14:paraId="6D1532C2" w14:textId="48B15F87" w:rsidR="00511811" w:rsidRPr="005A13C0" w:rsidRDefault="00511811" w:rsidP="009C14A7">
            <w:pPr>
              <w:pStyle w:val="TAC"/>
              <w:rPr>
                <w:sz w:val="16"/>
                <w:szCs w:val="16"/>
              </w:rPr>
            </w:pPr>
            <w:r w:rsidRPr="005A13C0">
              <w:rPr>
                <w:sz w:val="16"/>
                <w:szCs w:val="16"/>
              </w:rPr>
              <w:t>SP-230077</w:t>
            </w:r>
          </w:p>
        </w:tc>
        <w:tc>
          <w:tcPr>
            <w:tcW w:w="567" w:type="dxa"/>
            <w:shd w:val="solid" w:color="FFFFFF" w:fill="auto"/>
          </w:tcPr>
          <w:p w14:paraId="61493615" w14:textId="6C31D675" w:rsidR="00511811" w:rsidRPr="005A13C0" w:rsidRDefault="00511811" w:rsidP="009C14A7">
            <w:pPr>
              <w:pStyle w:val="TAL"/>
              <w:rPr>
                <w:sz w:val="16"/>
                <w:szCs w:val="16"/>
              </w:rPr>
            </w:pPr>
            <w:r w:rsidRPr="005A13C0">
              <w:rPr>
                <w:sz w:val="16"/>
                <w:szCs w:val="16"/>
              </w:rPr>
              <w:t>3720</w:t>
            </w:r>
          </w:p>
        </w:tc>
        <w:tc>
          <w:tcPr>
            <w:tcW w:w="425" w:type="dxa"/>
            <w:shd w:val="solid" w:color="FFFFFF" w:fill="auto"/>
          </w:tcPr>
          <w:p w14:paraId="50ACBC56" w14:textId="4EFD31CD" w:rsidR="00511811" w:rsidRPr="005A13C0" w:rsidRDefault="00511811" w:rsidP="009C14A7">
            <w:pPr>
              <w:pStyle w:val="TAL"/>
              <w:rPr>
                <w:sz w:val="16"/>
                <w:szCs w:val="16"/>
              </w:rPr>
            </w:pPr>
            <w:r w:rsidRPr="005A13C0">
              <w:rPr>
                <w:sz w:val="16"/>
                <w:szCs w:val="16"/>
              </w:rPr>
              <w:t>2</w:t>
            </w:r>
          </w:p>
        </w:tc>
        <w:tc>
          <w:tcPr>
            <w:tcW w:w="425" w:type="dxa"/>
            <w:shd w:val="solid" w:color="FFFFFF" w:fill="auto"/>
          </w:tcPr>
          <w:p w14:paraId="0DC220FD" w14:textId="626C6382" w:rsidR="00511811" w:rsidRPr="005A13C0" w:rsidRDefault="00511811" w:rsidP="009C14A7">
            <w:pPr>
              <w:pStyle w:val="TAL"/>
              <w:rPr>
                <w:sz w:val="16"/>
                <w:szCs w:val="16"/>
              </w:rPr>
            </w:pPr>
            <w:r w:rsidRPr="005A13C0">
              <w:rPr>
                <w:sz w:val="16"/>
                <w:szCs w:val="16"/>
              </w:rPr>
              <w:t>B</w:t>
            </w:r>
          </w:p>
        </w:tc>
        <w:tc>
          <w:tcPr>
            <w:tcW w:w="4820" w:type="dxa"/>
            <w:shd w:val="solid" w:color="FFFFFF" w:fill="auto"/>
          </w:tcPr>
          <w:p w14:paraId="6B78330B" w14:textId="73324A7D" w:rsidR="00511811" w:rsidRPr="005A13C0" w:rsidRDefault="00511811" w:rsidP="009C14A7">
            <w:pPr>
              <w:pStyle w:val="TAL"/>
              <w:rPr>
                <w:sz w:val="16"/>
                <w:szCs w:val="16"/>
              </w:rPr>
            </w:pPr>
            <w:r w:rsidRPr="005A13C0">
              <w:rPr>
                <w:sz w:val="16"/>
                <w:szCs w:val="16"/>
              </w:rPr>
              <w:t xml:space="preserve">UPF event exposure service for TSC management </w:t>
            </w:r>
          </w:p>
        </w:tc>
        <w:tc>
          <w:tcPr>
            <w:tcW w:w="708" w:type="dxa"/>
            <w:shd w:val="solid" w:color="FFFFFF" w:fill="auto"/>
          </w:tcPr>
          <w:p w14:paraId="7D4B227B" w14:textId="6B609C90" w:rsidR="00511811" w:rsidRPr="005A13C0" w:rsidRDefault="00511811" w:rsidP="009C14A7">
            <w:pPr>
              <w:pStyle w:val="TAC"/>
              <w:rPr>
                <w:sz w:val="16"/>
                <w:szCs w:val="16"/>
              </w:rPr>
            </w:pPr>
            <w:r w:rsidRPr="005A13C0">
              <w:rPr>
                <w:sz w:val="16"/>
                <w:szCs w:val="16"/>
              </w:rPr>
              <w:t>18.1.0</w:t>
            </w:r>
          </w:p>
        </w:tc>
      </w:tr>
      <w:tr w:rsidR="00511811" w:rsidRPr="005A13C0" w14:paraId="6228110D" w14:textId="77777777" w:rsidTr="009D14FB">
        <w:tc>
          <w:tcPr>
            <w:tcW w:w="800" w:type="dxa"/>
            <w:shd w:val="solid" w:color="FFFFFF" w:fill="auto"/>
          </w:tcPr>
          <w:p w14:paraId="60CB8226" w14:textId="3622FCDC" w:rsidR="00511811" w:rsidRPr="005A13C0" w:rsidRDefault="00511811" w:rsidP="009C14A7">
            <w:pPr>
              <w:pStyle w:val="TAC"/>
              <w:rPr>
                <w:sz w:val="16"/>
                <w:szCs w:val="16"/>
              </w:rPr>
            </w:pPr>
            <w:r w:rsidRPr="005A13C0">
              <w:rPr>
                <w:sz w:val="16"/>
                <w:szCs w:val="16"/>
              </w:rPr>
              <w:t>2023-03</w:t>
            </w:r>
          </w:p>
        </w:tc>
        <w:tc>
          <w:tcPr>
            <w:tcW w:w="800" w:type="dxa"/>
            <w:shd w:val="solid" w:color="FFFFFF" w:fill="auto"/>
          </w:tcPr>
          <w:p w14:paraId="7A4CD454" w14:textId="774B554A" w:rsidR="00511811" w:rsidRPr="005A13C0" w:rsidRDefault="00511811" w:rsidP="009C14A7">
            <w:pPr>
              <w:pStyle w:val="TAL"/>
              <w:rPr>
                <w:sz w:val="16"/>
                <w:szCs w:val="16"/>
              </w:rPr>
            </w:pPr>
            <w:r w:rsidRPr="005A13C0">
              <w:rPr>
                <w:sz w:val="16"/>
                <w:szCs w:val="16"/>
              </w:rPr>
              <w:t>SP#99</w:t>
            </w:r>
          </w:p>
        </w:tc>
        <w:tc>
          <w:tcPr>
            <w:tcW w:w="1094" w:type="dxa"/>
            <w:shd w:val="solid" w:color="FFFFFF" w:fill="auto"/>
          </w:tcPr>
          <w:p w14:paraId="707A8343" w14:textId="3EF2A0E5" w:rsidR="00511811" w:rsidRPr="005A13C0" w:rsidRDefault="00511811" w:rsidP="009C14A7">
            <w:pPr>
              <w:pStyle w:val="TAC"/>
              <w:rPr>
                <w:sz w:val="16"/>
                <w:szCs w:val="16"/>
              </w:rPr>
            </w:pPr>
            <w:r w:rsidRPr="005A13C0">
              <w:rPr>
                <w:sz w:val="16"/>
                <w:szCs w:val="16"/>
              </w:rPr>
              <w:t>SP-230070</w:t>
            </w:r>
          </w:p>
        </w:tc>
        <w:tc>
          <w:tcPr>
            <w:tcW w:w="567" w:type="dxa"/>
            <w:shd w:val="solid" w:color="FFFFFF" w:fill="auto"/>
          </w:tcPr>
          <w:p w14:paraId="270A9F25" w14:textId="20140221" w:rsidR="00511811" w:rsidRPr="005A13C0" w:rsidRDefault="00511811" w:rsidP="009C14A7">
            <w:pPr>
              <w:pStyle w:val="TAL"/>
              <w:rPr>
                <w:sz w:val="16"/>
                <w:szCs w:val="16"/>
              </w:rPr>
            </w:pPr>
            <w:r w:rsidRPr="005A13C0">
              <w:rPr>
                <w:sz w:val="16"/>
                <w:szCs w:val="16"/>
              </w:rPr>
              <w:t>3745</w:t>
            </w:r>
          </w:p>
        </w:tc>
        <w:tc>
          <w:tcPr>
            <w:tcW w:w="425" w:type="dxa"/>
            <w:shd w:val="solid" w:color="FFFFFF" w:fill="auto"/>
          </w:tcPr>
          <w:p w14:paraId="5D882761" w14:textId="3AA26469" w:rsidR="00511811" w:rsidRPr="005A13C0" w:rsidRDefault="00511811" w:rsidP="009C14A7">
            <w:pPr>
              <w:pStyle w:val="TAL"/>
              <w:rPr>
                <w:sz w:val="16"/>
                <w:szCs w:val="16"/>
              </w:rPr>
            </w:pPr>
            <w:r w:rsidRPr="005A13C0">
              <w:rPr>
                <w:sz w:val="16"/>
                <w:szCs w:val="16"/>
              </w:rPr>
              <w:t>2</w:t>
            </w:r>
          </w:p>
        </w:tc>
        <w:tc>
          <w:tcPr>
            <w:tcW w:w="425" w:type="dxa"/>
            <w:shd w:val="solid" w:color="FFFFFF" w:fill="auto"/>
          </w:tcPr>
          <w:p w14:paraId="4B5BA561" w14:textId="02F2E15F" w:rsidR="00511811" w:rsidRPr="005A13C0" w:rsidRDefault="00511811" w:rsidP="009C14A7">
            <w:pPr>
              <w:pStyle w:val="TAL"/>
              <w:rPr>
                <w:sz w:val="16"/>
                <w:szCs w:val="16"/>
              </w:rPr>
            </w:pPr>
            <w:r w:rsidRPr="005A13C0">
              <w:rPr>
                <w:sz w:val="16"/>
                <w:szCs w:val="16"/>
              </w:rPr>
              <w:t>B</w:t>
            </w:r>
          </w:p>
        </w:tc>
        <w:tc>
          <w:tcPr>
            <w:tcW w:w="4820" w:type="dxa"/>
            <w:shd w:val="solid" w:color="FFFFFF" w:fill="auto"/>
          </w:tcPr>
          <w:p w14:paraId="15E45EB8" w14:textId="3ABCA918" w:rsidR="00511811" w:rsidRPr="005A13C0" w:rsidRDefault="00511811" w:rsidP="009C14A7">
            <w:pPr>
              <w:pStyle w:val="TAL"/>
              <w:rPr>
                <w:sz w:val="16"/>
                <w:szCs w:val="16"/>
              </w:rPr>
            </w:pPr>
            <w:r w:rsidRPr="005A13C0">
              <w:rPr>
                <w:sz w:val="16"/>
                <w:szCs w:val="16"/>
              </w:rPr>
              <w:t xml:space="preserve">MPS when access to 5GC is WLAN </w:t>
            </w:r>
          </w:p>
        </w:tc>
        <w:tc>
          <w:tcPr>
            <w:tcW w:w="708" w:type="dxa"/>
            <w:shd w:val="solid" w:color="FFFFFF" w:fill="auto"/>
          </w:tcPr>
          <w:p w14:paraId="75128292" w14:textId="72AFBE4E" w:rsidR="00511811" w:rsidRPr="005A13C0" w:rsidRDefault="00511811" w:rsidP="009C14A7">
            <w:pPr>
              <w:pStyle w:val="TAC"/>
              <w:rPr>
                <w:sz w:val="16"/>
                <w:szCs w:val="16"/>
              </w:rPr>
            </w:pPr>
            <w:r w:rsidRPr="005A13C0">
              <w:rPr>
                <w:sz w:val="16"/>
                <w:szCs w:val="16"/>
              </w:rPr>
              <w:t>18.1.0</w:t>
            </w:r>
          </w:p>
        </w:tc>
      </w:tr>
      <w:tr w:rsidR="002C4A81" w:rsidRPr="005A13C0" w14:paraId="757FC3F0" w14:textId="77777777" w:rsidTr="009D14FB">
        <w:tc>
          <w:tcPr>
            <w:tcW w:w="800" w:type="dxa"/>
            <w:shd w:val="solid" w:color="FFFFFF" w:fill="auto"/>
          </w:tcPr>
          <w:p w14:paraId="4833EB2E" w14:textId="418CD6A2"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0AD217EF" w14:textId="5312D5D9"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38ECE598" w14:textId="4D333382" w:rsidR="002C4A81" w:rsidRPr="005A13C0" w:rsidRDefault="002C4A81" w:rsidP="009C14A7">
            <w:pPr>
              <w:pStyle w:val="TAC"/>
              <w:rPr>
                <w:sz w:val="16"/>
                <w:szCs w:val="16"/>
              </w:rPr>
            </w:pPr>
            <w:r w:rsidRPr="005A13C0">
              <w:rPr>
                <w:sz w:val="16"/>
                <w:szCs w:val="16"/>
              </w:rPr>
              <w:t>SP-230051</w:t>
            </w:r>
          </w:p>
        </w:tc>
        <w:tc>
          <w:tcPr>
            <w:tcW w:w="567" w:type="dxa"/>
            <w:shd w:val="solid" w:color="FFFFFF" w:fill="auto"/>
          </w:tcPr>
          <w:p w14:paraId="7330D3C7" w14:textId="14A2CD3C" w:rsidR="002C4A81" w:rsidRPr="005A13C0" w:rsidRDefault="002C4A81" w:rsidP="009C14A7">
            <w:pPr>
              <w:pStyle w:val="TAL"/>
              <w:rPr>
                <w:sz w:val="16"/>
                <w:szCs w:val="16"/>
              </w:rPr>
            </w:pPr>
            <w:r w:rsidRPr="005A13C0">
              <w:rPr>
                <w:sz w:val="16"/>
                <w:szCs w:val="16"/>
              </w:rPr>
              <w:t>3755</w:t>
            </w:r>
          </w:p>
        </w:tc>
        <w:tc>
          <w:tcPr>
            <w:tcW w:w="425" w:type="dxa"/>
            <w:shd w:val="solid" w:color="FFFFFF" w:fill="auto"/>
          </w:tcPr>
          <w:p w14:paraId="33397826" w14:textId="44A843C0" w:rsidR="002C4A81" w:rsidRPr="005A13C0" w:rsidRDefault="002C4A81" w:rsidP="009C14A7">
            <w:pPr>
              <w:pStyle w:val="TAL"/>
              <w:rPr>
                <w:sz w:val="16"/>
                <w:szCs w:val="16"/>
              </w:rPr>
            </w:pPr>
            <w:r w:rsidRPr="005A13C0">
              <w:rPr>
                <w:sz w:val="16"/>
                <w:szCs w:val="16"/>
              </w:rPr>
              <w:t>1</w:t>
            </w:r>
          </w:p>
        </w:tc>
        <w:tc>
          <w:tcPr>
            <w:tcW w:w="425" w:type="dxa"/>
            <w:shd w:val="solid" w:color="FFFFFF" w:fill="auto"/>
          </w:tcPr>
          <w:p w14:paraId="3EC31136" w14:textId="063BE522" w:rsidR="002C4A81" w:rsidRPr="005A13C0" w:rsidRDefault="002C4A81" w:rsidP="009C14A7">
            <w:pPr>
              <w:pStyle w:val="TAL"/>
              <w:rPr>
                <w:sz w:val="16"/>
                <w:szCs w:val="16"/>
              </w:rPr>
            </w:pPr>
            <w:r w:rsidRPr="005A13C0">
              <w:rPr>
                <w:sz w:val="16"/>
                <w:szCs w:val="16"/>
              </w:rPr>
              <w:t>C</w:t>
            </w:r>
          </w:p>
        </w:tc>
        <w:tc>
          <w:tcPr>
            <w:tcW w:w="4820" w:type="dxa"/>
            <w:shd w:val="solid" w:color="FFFFFF" w:fill="auto"/>
          </w:tcPr>
          <w:p w14:paraId="5C78226D" w14:textId="42D20EA9" w:rsidR="002C4A81" w:rsidRPr="005A13C0" w:rsidRDefault="002C4A81" w:rsidP="009C14A7">
            <w:pPr>
              <w:pStyle w:val="TAL"/>
              <w:rPr>
                <w:sz w:val="16"/>
                <w:szCs w:val="16"/>
              </w:rPr>
            </w:pPr>
            <w:r w:rsidRPr="005A13C0">
              <w:rPr>
                <w:sz w:val="16"/>
                <w:szCs w:val="16"/>
              </w:rPr>
              <w:t>Group Message Delivery</w:t>
            </w:r>
          </w:p>
        </w:tc>
        <w:tc>
          <w:tcPr>
            <w:tcW w:w="708" w:type="dxa"/>
            <w:shd w:val="solid" w:color="FFFFFF" w:fill="auto"/>
          </w:tcPr>
          <w:p w14:paraId="07CD9953" w14:textId="0F8943E9" w:rsidR="002C4A81" w:rsidRPr="005A13C0" w:rsidRDefault="002C4A81" w:rsidP="009C14A7">
            <w:pPr>
              <w:pStyle w:val="TAC"/>
              <w:rPr>
                <w:sz w:val="16"/>
                <w:szCs w:val="16"/>
              </w:rPr>
            </w:pPr>
            <w:r w:rsidRPr="005A13C0">
              <w:rPr>
                <w:sz w:val="16"/>
                <w:szCs w:val="16"/>
              </w:rPr>
              <w:t>18.1.0</w:t>
            </w:r>
          </w:p>
        </w:tc>
      </w:tr>
      <w:tr w:rsidR="002C4A81" w:rsidRPr="005A13C0" w14:paraId="48A1E076" w14:textId="77777777" w:rsidTr="009D14FB">
        <w:tc>
          <w:tcPr>
            <w:tcW w:w="800" w:type="dxa"/>
            <w:shd w:val="solid" w:color="FFFFFF" w:fill="auto"/>
          </w:tcPr>
          <w:p w14:paraId="76C5AECB" w14:textId="052CDD9F"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18CFA818" w14:textId="253ECC91"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71706E6B" w14:textId="1AADF78A" w:rsidR="002C4A81" w:rsidRPr="005A13C0" w:rsidRDefault="002C4A81" w:rsidP="009C14A7">
            <w:pPr>
              <w:pStyle w:val="TAC"/>
              <w:rPr>
                <w:sz w:val="16"/>
                <w:szCs w:val="16"/>
              </w:rPr>
            </w:pPr>
            <w:r w:rsidRPr="005A13C0">
              <w:rPr>
                <w:sz w:val="16"/>
                <w:szCs w:val="16"/>
              </w:rPr>
              <w:t>SP-230247</w:t>
            </w:r>
          </w:p>
        </w:tc>
        <w:tc>
          <w:tcPr>
            <w:tcW w:w="567" w:type="dxa"/>
            <w:shd w:val="solid" w:color="FFFFFF" w:fill="auto"/>
          </w:tcPr>
          <w:p w14:paraId="0148E693" w14:textId="753AAC2B" w:rsidR="002C4A81" w:rsidRPr="005A13C0" w:rsidRDefault="002C4A81" w:rsidP="009C14A7">
            <w:pPr>
              <w:pStyle w:val="TAL"/>
              <w:rPr>
                <w:sz w:val="16"/>
                <w:szCs w:val="16"/>
              </w:rPr>
            </w:pPr>
            <w:r w:rsidRPr="005A13C0">
              <w:rPr>
                <w:sz w:val="16"/>
                <w:szCs w:val="16"/>
              </w:rPr>
              <w:t>3759</w:t>
            </w:r>
          </w:p>
        </w:tc>
        <w:tc>
          <w:tcPr>
            <w:tcW w:w="425" w:type="dxa"/>
            <w:shd w:val="solid" w:color="FFFFFF" w:fill="auto"/>
          </w:tcPr>
          <w:p w14:paraId="64C257DD" w14:textId="66EBD120" w:rsidR="002C4A81" w:rsidRPr="005A13C0" w:rsidRDefault="002C4A81" w:rsidP="009C14A7">
            <w:pPr>
              <w:pStyle w:val="TAL"/>
              <w:rPr>
                <w:sz w:val="16"/>
                <w:szCs w:val="16"/>
              </w:rPr>
            </w:pPr>
            <w:r w:rsidRPr="005A13C0">
              <w:rPr>
                <w:sz w:val="16"/>
                <w:szCs w:val="16"/>
              </w:rPr>
              <w:t>7</w:t>
            </w:r>
          </w:p>
        </w:tc>
        <w:tc>
          <w:tcPr>
            <w:tcW w:w="425" w:type="dxa"/>
            <w:shd w:val="solid" w:color="FFFFFF" w:fill="auto"/>
          </w:tcPr>
          <w:p w14:paraId="0EB1978D" w14:textId="7FC29ADA"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4E0FA821" w14:textId="67BBA26A" w:rsidR="002C4A81" w:rsidRPr="005A13C0" w:rsidRDefault="002C4A81" w:rsidP="009C14A7">
            <w:pPr>
              <w:pStyle w:val="TAL"/>
              <w:rPr>
                <w:sz w:val="16"/>
                <w:szCs w:val="16"/>
              </w:rPr>
            </w:pPr>
            <w:r w:rsidRPr="005A13C0">
              <w:rPr>
                <w:sz w:val="16"/>
                <w:szCs w:val="16"/>
              </w:rPr>
              <w:t>Support of XR and Media Services</w:t>
            </w:r>
          </w:p>
        </w:tc>
        <w:tc>
          <w:tcPr>
            <w:tcW w:w="708" w:type="dxa"/>
            <w:shd w:val="solid" w:color="FFFFFF" w:fill="auto"/>
          </w:tcPr>
          <w:p w14:paraId="49B1E4C3" w14:textId="2452BB37" w:rsidR="002C4A81" w:rsidRPr="005A13C0" w:rsidRDefault="002C4A81" w:rsidP="009C14A7">
            <w:pPr>
              <w:pStyle w:val="TAC"/>
              <w:rPr>
                <w:sz w:val="16"/>
                <w:szCs w:val="16"/>
              </w:rPr>
            </w:pPr>
            <w:r w:rsidRPr="005A13C0">
              <w:rPr>
                <w:sz w:val="16"/>
                <w:szCs w:val="16"/>
              </w:rPr>
              <w:t>18.1.0</w:t>
            </w:r>
          </w:p>
        </w:tc>
      </w:tr>
      <w:tr w:rsidR="002C4A81" w:rsidRPr="005A13C0" w14:paraId="47A0CBD5" w14:textId="77777777" w:rsidTr="009D14FB">
        <w:tc>
          <w:tcPr>
            <w:tcW w:w="800" w:type="dxa"/>
            <w:shd w:val="solid" w:color="FFFFFF" w:fill="auto"/>
          </w:tcPr>
          <w:p w14:paraId="7C0F9F4C" w14:textId="7EB8766D"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7E5F14FA" w14:textId="05A441D1"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20B4AA17" w14:textId="0299F15D" w:rsidR="002C4A81" w:rsidRPr="005A13C0" w:rsidRDefault="002C4A81" w:rsidP="009C14A7">
            <w:pPr>
              <w:pStyle w:val="TAC"/>
              <w:rPr>
                <w:sz w:val="16"/>
                <w:szCs w:val="16"/>
              </w:rPr>
            </w:pPr>
            <w:r w:rsidRPr="005A13C0">
              <w:rPr>
                <w:sz w:val="16"/>
                <w:szCs w:val="16"/>
              </w:rPr>
              <w:t>SP-230058</w:t>
            </w:r>
          </w:p>
        </w:tc>
        <w:tc>
          <w:tcPr>
            <w:tcW w:w="567" w:type="dxa"/>
            <w:shd w:val="solid" w:color="FFFFFF" w:fill="auto"/>
          </w:tcPr>
          <w:p w14:paraId="4DEE0427" w14:textId="097D991D" w:rsidR="002C4A81" w:rsidRPr="005A13C0" w:rsidRDefault="002C4A81" w:rsidP="009C14A7">
            <w:pPr>
              <w:pStyle w:val="TAL"/>
              <w:rPr>
                <w:sz w:val="16"/>
                <w:szCs w:val="16"/>
              </w:rPr>
            </w:pPr>
            <w:r w:rsidRPr="005A13C0">
              <w:rPr>
                <w:sz w:val="16"/>
                <w:szCs w:val="16"/>
              </w:rPr>
              <w:t>3761</w:t>
            </w:r>
          </w:p>
        </w:tc>
        <w:tc>
          <w:tcPr>
            <w:tcW w:w="425" w:type="dxa"/>
            <w:shd w:val="solid" w:color="FFFFFF" w:fill="auto"/>
          </w:tcPr>
          <w:p w14:paraId="3F22372A" w14:textId="3267AB21" w:rsidR="002C4A81" w:rsidRPr="005A13C0" w:rsidRDefault="002C4A81" w:rsidP="009C14A7">
            <w:pPr>
              <w:pStyle w:val="TAL"/>
              <w:rPr>
                <w:sz w:val="16"/>
                <w:szCs w:val="16"/>
              </w:rPr>
            </w:pPr>
            <w:r w:rsidRPr="005A13C0">
              <w:rPr>
                <w:sz w:val="16"/>
                <w:szCs w:val="16"/>
              </w:rPr>
              <w:t>4</w:t>
            </w:r>
          </w:p>
        </w:tc>
        <w:tc>
          <w:tcPr>
            <w:tcW w:w="425" w:type="dxa"/>
            <w:shd w:val="solid" w:color="FFFFFF" w:fill="auto"/>
          </w:tcPr>
          <w:p w14:paraId="1EAB2EC9" w14:textId="4E1CD04D" w:rsidR="002C4A81" w:rsidRPr="005A13C0" w:rsidRDefault="002C4A81" w:rsidP="009C14A7">
            <w:pPr>
              <w:pStyle w:val="TAL"/>
              <w:rPr>
                <w:sz w:val="16"/>
                <w:szCs w:val="16"/>
              </w:rPr>
            </w:pPr>
            <w:r w:rsidRPr="005A13C0">
              <w:rPr>
                <w:sz w:val="16"/>
                <w:szCs w:val="16"/>
              </w:rPr>
              <w:t>C</w:t>
            </w:r>
          </w:p>
        </w:tc>
        <w:tc>
          <w:tcPr>
            <w:tcW w:w="4820" w:type="dxa"/>
            <w:shd w:val="solid" w:color="FFFFFF" w:fill="auto"/>
          </w:tcPr>
          <w:p w14:paraId="282E9768" w14:textId="42700678" w:rsidR="002C4A81" w:rsidRPr="005A13C0" w:rsidRDefault="002C4A81" w:rsidP="009C14A7">
            <w:pPr>
              <w:pStyle w:val="TAL"/>
              <w:rPr>
                <w:sz w:val="16"/>
                <w:szCs w:val="16"/>
              </w:rPr>
            </w:pPr>
            <w:r w:rsidRPr="005A13C0">
              <w:rPr>
                <w:sz w:val="16"/>
                <w:szCs w:val="16"/>
              </w:rPr>
              <w:t>Introducing selection of more granular set of UEs</w:t>
            </w:r>
          </w:p>
        </w:tc>
        <w:tc>
          <w:tcPr>
            <w:tcW w:w="708" w:type="dxa"/>
            <w:shd w:val="solid" w:color="FFFFFF" w:fill="auto"/>
          </w:tcPr>
          <w:p w14:paraId="1E734813" w14:textId="5EB50408" w:rsidR="002C4A81" w:rsidRPr="005A13C0" w:rsidRDefault="002C4A81" w:rsidP="009C14A7">
            <w:pPr>
              <w:pStyle w:val="TAC"/>
              <w:rPr>
                <w:sz w:val="16"/>
                <w:szCs w:val="16"/>
              </w:rPr>
            </w:pPr>
            <w:r w:rsidRPr="005A13C0">
              <w:rPr>
                <w:sz w:val="16"/>
                <w:szCs w:val="16"/>
              </w:rPr>
              <w:t>18.1.0</w:t>
            </w:r>
          </w:p>
        </w:tc>
      </w:tr>
      <w:tr w:rsidR="002C4A81" w:rsidRPr="005A13C0" w14:paraId="42E48EA1" w14:textId="77777777" w:rsidTr="009D14FB">
        <w:tc>
          <w:tcPr>
            <w:tcW w:w="800" w:type="dxa"/>
            <w:shd w:val="solid" w:color="FFFFFF" w:fill="auto"/>
          </w:tcPr>
          <w:p w14:paraId="3B6228D2" w14:textId="55408850"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3FC4C48D" w14:textId="27BA3D08"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7AB51AE7" w14:textId="25852DFB" w:rsidR="002C4A81" w:rsidRPr="005A13C0" w:rsidRDefault="002C4A81" w:rsidP="009C14A7">
            <w:pPr>
              <w:pStyle w:val="TAC"/>
              <w:rPr>
                <w:sz w:val="16"/>
                <w:szCs w:val="16"/>
              </w:rPr>
            </w:pPr>
            <w:r w:rsidRPr="005A13C0">
              <w:rPr>
                <w:sz w:val="16"/>
                <w:szCs w:val="16"/>
              </w:rPr>
              <w:t>SP-230058</w:t>
            </w:r>
          </w:p>
        </w:tc>
        <w:tc>
          <w:tcPr>
            <w:tcW w:w="567" w:type="dxa"/>
            <w:shd w:val="solid" w:color="FFFFFF" w:fill="auto"/>
          </w:tcPr>
          <w:p w14:paraId="10D60D47" w14:textId="2EC418D3" w:rsidR="002C4A81" w:rsidRPr="005A13C0" w:rsidRDefault="002C4A81" w:rsidP="009C14A7">
            <w:pPr>
              <w:pStyle w:val="TAL"/>
              <w:rPr>
                <w:sz w:val="16"/>
                <w:szCs w:val="16"/>
              </w:rPr>
            </w:pPr>
            <w:r w:rsidRPr="005A13C0">
              <w:rPr>
                <w:sz w:val="16"/>
                <w:szCs w:val="16"/>
              </w:rPr>
              <w:t>3789</w:t>
            </w:r>
          </w:p>
        </w:tc>
        <w:tc>
          <w:tcPr>
            <w:tcW w:w="425" w:type="dxa"/>
            <w:shd w:val="solid" w:color="FFFFFF" w:fill="auto"/>
          </w:tcPr>
          <w:p w14:paraId="7EC80BEB" w14:textId="33F923FB" w:rsidR="002C4A81" w:rsidRPr="005A13C0" w:rsidRDefault="002C4A81" w:rsidP="009C14A7">
            <w:pPr>
              <w:pStyle w:val="TAL"/>
              <w:rPr>
                <w:sz w:val="16"/>
                <w:szCs w:val="16"/>
              </w:rPr>
            </w:pPr>
            <w:r w:rsidRPr="005A13C0">
              <w:rPr>
                <w:sz w:val="16"/>
                <w:szCs w:val="16"/>
              </w:rPr>
              <w:t>2</w:t>
            </w:r>
          </w:p>
        </w:tc>
        <w:tc>
          <w:tcPr>
            <w:tcW w:w="425" w:type="dxa"/>
            <w:shd w:val="solid" w:color="FFFFFF" w:fill="auto"/>
          </w:tcPr>
          <w:p w14:paraId="5B7E403D" w14:textId="77E6190A"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15734665" w14:textId="515B9210" w:rsidR="002C4A81" w:rsidRPr="005A13C0" w:rsidRDefault="002C4A81" w:rsidP="009C14A7">
            <w:pPr>
              <w:pStyle w:val="TAL"/>
              <w:rPr>
                <w:sz w:val="16"/>
                <w:szCs w:val="16"/>
              </w:rPr>
            </w:pPr>
            <w:r w:rsidRPr="005A13C0">
              <w:rPr>
                <w:sz w:val="16"/>
                <w:szCs w:val="16"/>
              </w:rPr>
              <w:t>Common EAS/DNAI selection by AF</w:t>
            </w:r>
          </w:p>
        </w:tc>
        <w:tc>
          <w:tcPr>
            <w:tcW w:w="708" w:type="dxa"/>
            <w:shd w:val="solid" w:color="FFFFFF" w:fill="auto"/>
          </w:tcPr>
          <w:p w14:paraId="02604931" w14:textId="40FF4C59" w:rsidR="002C4A81" w:rsidRPr="005A13C0" w:rsidRDefault="002C4A81" w:rsidP="009C14A7">
            <w:pPr>
              <w:pStyle w:val="TAC"/>
              <w:rPr>
                <w:sz w:val="16"/>
                <w:szCs w:val="16"/>
              </w:rPr>
            </w:pPr>
            <w:r w:rsidRPr="005A13C0">
              <w:rPr>
                <w:sz w:val="16"/>
                <w:szCs w:val="16"/>
              </w:rPr>
              <w:t>18.1.0</w:t>
            </w:r>
          </w:p>
        </w:tc>
      </w:tr>
      <w:tr w:rsidR="002C4A81" w:rsidRPr="005A13C0" w14:paraId="1CE4E052" w14:textId="77777777" w:rsidTr="009D14FB">
        <w:tc>
          <w:tcPr>
            <w:tcW w:w="800" w:type="dxa"/>
            <w:shd w:val="solid" w:color="FFFFFF" w:fill="auto"/>
          </w:tcPr>
          <w:p w14:paraId="7B3B7CCD" w14:textId="137E6C7A"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342FB158" w14:textId="7414511E"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24B353F6" w14:textId="3745B76F" w:rsidR="002C4A81" w:rsidRPr="005A13C0" w:rsidRDefault="002C4A81" w:rsidP="009C14A7">
            <w:pPr>
              <w:pStyle w:val="TAC"/>
              <w:rPr>
                <w:sz w:val="16"/>
                <w:szCs w:val="16"/>
              </w:rPr>
            </w:pPr>
            <w:r w:rsidRPr="005A13C0">
              <w:rPr>
                <w:sz w:val="16"/>
                <w:szCs w:val="16"/>
              </w:rPr>
              <w:t>SP-230247</w:t>
            </w:r>
          </w:p>
        </w:tc>
        <w:tc>
          <w:tcPr>
            <w:tcW w:w="567" w:type="dxa"/>
            <w:shd w:val="solid" w:color="FFFFFF" w:fill="auto"/>
          </w:tcPr>
          <w:p w14:paraId="0EA8D9CA" w14:textId="4A78F312" w:rsidR="002C4A81" w:rsidRPr="005A13C0" w:rsidRDefault="002C4A81" w:rsidP="009C14A7">
            <w:pPr>
              <w:pStyle w:val="TAL"/>
              <w:rPr>
                <w:sz w:val="16"/>
                <w:szCs w:val="16"/>
              </w:rPr>
            </w:pPr>
            <w:r w:rsidRPr="005A13C0">
              <w:rPr>
                <w:sz w:val="16"/>
                <w:szCs w:val="16"/>
              </w:rPr>
              <w:t>3792</w:t>
            </w:r>
          </w:p>
        </w:tc>
        <w:tc>
          <w:tcPr>
            <w:tcW w:w="425" w:type="dxa"/>
            <w:shd w:val="solid" w:color="FFFFFF" w:fill="auto"/>
          </w:tcPr>
          <w:p w14:paraId="7EB7D08D" w14:textId="1D11C718" w:rsidR="002C4A81" w:rsidRPr="005A13C0" w:rsidRDefault="002C4A81" w:rsidP="009C14A7">
            <w:pPr>
              <w:pStyle w:val="TAL"/>
              <w:rPr>
                <w:sz w:val="16"/>
                <w:szCs w:val="16"/>
              </w:rPr>
            </w:pPr>
            <w:r w:rsidRPr="005A13C0">
              <w:rPr>
                <w:sz w:val="16"/>
                <w:szCs w:val="16"/>
              </w:rPr>
              <w:t>7</w:t>
            </w:r>
          </w:p>
        </w:tc>
        <w:tc>
          <w:tcPr>
            <w:tcW w:w="425" w:type="dxa"/>
            <w:shd w:val="solid" w:color="FFFFFF" w:fill="auto"/>
          </w:tcPr>
          <w:p w14:paraId="6CC8BDF0" w14:textId="4E0F971E"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6C2B7ED2" w14:textId="47254AF7" w:rsidR="002C4A81" w:rsidRPr="005A13C0" w:rsidRDefault="002C4A81" w:rsidP="009C14A7">
            <w:pPr>
              <w:pStyle w:val="TAL"/>
              <w:rPr>
                <w:sz w:val="16"/>
                <w:szCs w:val="16"/>
              </w:rPr>
            </w:pPr>
            <w:r w:rsidRPr="005A13C0">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5A13C0" w:rsidRDefault="002C4A81" w:rsidP="009C14A7">
            <w:pPr>
              <w:pStyle w:val="TAC"/>
              <w:rPr>
                <w:sz w:val="16"/>
                <w:szCs w:val="16"/>
              </w:rPr>
            </w:pPr>
            <w:r w:rsidRPr="005A13C0">
              <w:rPr>
                <w:sz w:val="16"/>
                <w:szCs w:val="16"/>
              </w:rPr>
              <w:t>18.1.0</w:t>
            </w:r>
          </w:p>
        </w:tc>
      </w:tr>
      <w:tr w:rsidR="002C4A81" w:rsidRPr="005A13C0" w14:paraId="7AAC4D6E" w14:textId="77777777" w:rsidTr="009D14FB">
        <w:tc>
          <w:tcPr>
            <w:tcW w:w="800" w:type="dxa"/>
            <w:shd w:val="solid" w:color="FFFFFF" w:fill="auto"/>
          </w:tcPr>
          <w:p w14:paraId="1958938C" w14:textId="3F23602F"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76211E66" w14:textId="4B2DC237"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6F982643" w14:textId="5F722ED3" w:rsidR="002C4A81" w:rsidRPr="005A13C0" w:rsidRDefault="002C4A81" w:rsidP="009C14A7">
            <w:pPr>
              <w:pStyle w:val="TAC"/>
              <w:rPr>
                <w:sz w:val="16"/>
                <w:szCs w:val="16"/>
              </w:rPr>
            </w:pPr>
            <w:r w:rsidRPr="005A13C0">
              <w:rPr>
                <w:sz w:val="16"/>
                <w:szCs w:val="16"/>
              </w:rPr>
              <w:t>SP-230052</w:t>
            </w:r>
          </w:p>
        </w:tc>
        <w:tc>
          <w:tcPr>
            <w:tcW w:w="567" w:type="dxa"/>
            <w:shd w:val="solid" w:color="FFFFFF" w:fill="auto"/>
          </w:tcPr>
          <w:p w14:paraId="3B00D83E" w14:textId="35809B56" w:rsidR="002C4A81" w:rsidRPr="005A13C0" w:rsidRDefault="002C4A81" w:rsidP="009C14A7">
            <w:pPr>
              <w:pStyle w:val="TAL"/>
              <w:rPr>
                <w:sz w:val="16"/>
                <w:szCs w:val="16"/>
              </w:rPr>
            </w:pPr>
            <w:r w:rsidRPr="005A13C0">
              <w:rPr>
                <w:sz w:val="16"/>
                <w:szCs w:val="16"/>
              </w:rPr>
              <w:t>3807</w:t>
            </w:r>
          </w:p>
        </w:tc>
        <w:tc>
          <w:tcPr>
            <w:tcW w:w="425" w:type="dxa"/>
            <w:shd w:val="solid" w:color="FFFFFF" w:fill="auto"/>
          </w:tcPr>
          <w:p w14:paraId="2A749EC3" w14:textId="21D4068A" w:rsidR="002C4A81" w:rsidRPr="005A13C0" w:rsidRDefault="002C4A81" w:rsidP="009C14A7">
            <w:pPr>
              <w:pStyle w:val="TAL"/>
              <w:rPr>
                <w:sz w:val="16"/>
                <w:szCs w:val="16"/>
              </w:rPr>
            </w:pPr>
            <w:r w:rsidRPr="005A13C0">
              <w:rPr>
                <w:sz w:val="16"/>
                <w:szCs w:val="16"/>
              </w:rPr>
              <w:t>1</w:t>
            </w:r>
          </w:p>
        </w:tc>
        <w:tc>
          <w:tcPr>
            <w:tcW w:w="425" w:type="dxa"/>
            <w:shd w:val="solid" w:color="FFFFFF" w:fill="auto"/>
          </w:tcPr>
          <w:p w14:paraId="56FB6951" w14:textId="5E0B9CDF"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06043766" w14:textId="7E8DEE73" w:rsidR="002C4A81" w:rsidRPr="005A13C0" w:rsidRDefault="002C4A81" w:rsidP="009C14A7">
            <w:pPr>
              <w:pStyle w:val="TAL"/>
              <w:rPr>
                <w:sz w:val="16"/>
                <w:szCs w:val="16"/>
              </w:rPr>
            </w:pPr>
            <w:r w:rsidRPr="005A13C0">
              <w:rPr>
                <w:sz w:val="16"/>
                <w:szCs w:val="16"/>
              </w:rPr>
              <w:t>Reporting the RAN timing synchronization status change from AMF to TSCTSF</w:t>
            </w:r>
          </w:p>
        </w:tc>
        <w:tc>
          <w:tcPr>
            <w:tcW w:w="708" w:type="dxa"/>
            <w:shd w:val="solid" w:color="FFFFFF" w:fill="auto"/>
          </w:tcPr>
          <w:p w14:paraId="6ACDF7E7" w14:textId="2601B102" w:rsidR="002C4A81" w:rsidRPr="005A13C0" w:rsidRDefault="002C4A81" w:rsidP="009C14A7">
            <w:pPr>
              <w:pStyle w:val="TAC"/>
              <w:rPr>
                <w:sz w:val="16"/>
                <w:szCs w:val="16"/>
              </w:rPr>
            </w:pPr>
            <w:r w:rsidRPr="005A13C0">
              <w:rPr>
                <w:sz w:val="16"/>
                <w:szCs w:val="16"/>
              </w:rPr>
              <w:t>18.1.0</w:t>
            </w:r>
          </w:p>
        </w:tc>
      </w:tr>
      <w:tr w:rsidR="002C4A81" w:rsidRPr="005A13C0" w14:paraId="1E981947" w14:textId="77777777" w:rsidTr="009D14FB">
        <w:tc>
          <w:tcPr>
            <w:tcW w:w="800" w:type="dxa"/>
            <w:shd w:val="solid" w:color="FFFFFF" w:fill="auto"/>
          </w:tcPr>
          <w:p w14:paraId="1457A15B" w14:textId="4C0E7AE1"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00D5DEDA" w14:textId="628CEB85"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27D30CEA" w14:textId="4379B55B" w:rsidR="002C4A81" w:rsidRPr="005A13C0" w:rsidRDefault="002C4A81" w:rsidP="009C14A7">
            <w:pPr>
              <w:pStyle w:val="TAC"/>
              <w:rPr>
                <w:sz w:val="16"/>
                <w:szCs w:val="16"/>
              </w:rPr>
            </w:pPr>
            <w:r w:rsidRPr="005A13C0">
              <w:rPr>
                <w:sz w:val="16"/>
                <w:szCs w:val="16"/>
              </w:rPr>
              <w:t>SP-230058</w:t>
            </w:r>
          </w:p>
        </w:tc>
        <w:tc>
          <w:tcPr>
            <w:tcW w:w="567" w:type="dxa"/>
            <w:shd w:val="solid" w:color="FFFFFF" w:fill="auto"/>
          </w:tcPr>
          <w:p w14:paraId="66A33DEE" w14:textId="533428BA" w:rsidR="002C4A81" w:rsidRPr="005A13C0" w:rsidRDefault="002C4A81" w:rsidP="009C14A7">
            <w:pPr>
              <w:pStyle w:val="TAL"/>
              <w:rPr>
                <w:sz w:val="16"/>
                <w:szCs w:val="16"/>
              </w:rPr>
            </w:pPr>
            <w:r w:rsidRPr="005A13C0">
              <w:rPr>
                <w:sz w:val="16"/>
                <w:szCs w:val="16"/>
              </w:rPr>
              <w:t>3820</w:t>
            </w:r>
          </w:p>
        </w:tc>
        <w:tc>
          <w:tcPr>
            <w:tcW w:w="425" w:type="dxa"/>
            <w:shd w:val="solid" w:color="FFFFFF" w:fill="auto"/>
          </w:tcPr>
          <w:p w14:paraId="1F8BBF66" w14:textId="130B587E" w:rsidR="002C4A81" w:rsidRPr="005A13C0" w:rsidRDefault="002C4A81" w:rsidP="009C14A7">
            <w:pPr>
              <w:pStyle w:val="TAL"/>
              <w:rPr>
                <w:sz w:val="16"/>
                <w:szCs w:val="16"/>
              </w:rPr>
            </w:pPr>
            <w:r w:rsidRPr="005A13C0">
              <w:rPr>
                <w:sz w:val="16"/>
                <w:szCs w:val="16"/>
              </w:rPr>
              <w:t>5</w:t>
            </w:r>
          </w:p>
        </w:tc>
        <w:tc>
          <w:tcPr>
            <w:tcW w:w="425" w:type="dxa"/>
            <w:shd w:val="solid" w:color="FFFFFF" w:fill="auto"/>
          </w:tcPr>
          <w:p w14:paraId="4F3A6573" w14:textId="354E82FC"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0E52CBDD" w14:textId="2003D3A4" w:rsidR="002C4A81" w:rsidRPr="005A13C0" w:rsidRDefault="002C4A81" w:rsidP="009C14A7">
            <w:pPr>
              <w:pStyle w:val="TAL"/>
              <w:rPr>
                <w:sz w:val="16"/>
                <w:szCs w:val="16"/>
              </w:rPr>
            </w:pPr>
            <w:r w:rsidRPr="005A13C0">
              <w:rPr>
                <w:sz w:val="16"/>
                <w:szCs w:val="16"/>
              </w:rPr>
              <w:t>Edge Relocation within the same hosting PLMN's EHEs</w:t>
            </w:r>
          </w:p>
        </w:tc>
        <w:tc>
          <w:tcPr>
            <w:tcW w:w="708" w:type="dxa"/>
            <w:shd w:val="solid" w:color="FFFFFF" w:fill="auto"/>
          </w:tcPr>
          <w:p w14:paraId="1963A405" w14:textId="4DDB091A" w:rsidR="002C4A81" w:rsidRPr="005A13C0" w:rsidRDefault="002C4A81" w:rsidP="009C14A7">
            <w:pPr>
              <w:pStyle w:val="TAC"/>
              <w:rPr>
                <w:sz w:val="16"/>
                <w:szCs w:val="16"/>
              </w:rPr>
            </w:pPr>
            <w:r w:rsidRPr="005A13C0">
              <w:rPr>
                <w:sz w:val="16"/>
                <w:szCs w:val="16"/>
              </w:rPr>
              <w:t>18.1.0</w:t>
            </w:r>
          </w:p>
        </w:tc>
      </w:tr>
      <w:tr w:rsidR="002C4A81" w:rsidRPr="005A13C0" w14:paraId="3D29D2F3" w14:textId="77777777" w:rsidTr="009D14FB">
        <w:tc>
          <w:tcPr>
            <w:tcW w:w="800" w:type="dxa"/>
            <w:shd w:val="solid" w:color="FFFFFF" w:fill="auto"/>
          </w:tcPr>
          <w:p w14:paraId="659F7CDF" w14:textId="088E8CEC"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3286721F" w14:textId="5FC0E8A3"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6AD4D372" w14:textId="4DCBA0DA" w:rsidR="002C4A81" w:rsidRPr="005A13C0" w:rsidRDefault="002C4A81" w:rsidP="009C14A7">
            <w:pPr>
              <w:pStyle w:val="TAC"/>
              <w:rPr>
                <w:sz w:val="16"/>
                <w:szCs w:val="16"/>
              </w:rPr>
            </w:pPr>
            <w:r w:rsidRPr="005A13C0">
              <w:rPr>
                <w:sz w:val="16"/>
                <w:szCs w:val="16"/>
              </w:rPr>
              <w:t>SP-230063</w:t>
            </w:r>
          </w:p>
        </w:tc>
        <w:tc>
          <w:tcPr>
            <w:tcW w:w="567" w:type="dxa"/>
            <w:shd w:val="solid" w:color="FFFFFF" w:fill="auto"/>
          </w:tcPr>
          <w:p w14:paraId="01C0A17F" w14:textId="06A9AA2F" w:rsidR="002C4A81" w:rsidRPr="005A13C0" w:rsidRDefault="002C4A81" w:rsidP="009C14A7">
            <w:pPr>
              <w:pStyle w:val="TAL"/>
              <w:rPr>
                <w:sz w:val="16"/>
                <w:szCs w:val="16"/>
              </w:rPr>
            </w:pPr>
            <w:r w:rsidRPr="005A13C0">
              <w:rPr>
                <w:sz w:val="16"/>
                <w:szCs w:val="16"/>
              </w:rPr>
              <w:t>3821</w:t>
            </w:r>
          </w:p>
        </w:tc>
        <w:tc>
          <w:tcPr>
            <w:tcW w:w="425" w:type="dxa"/>
            <w:shd w:val="solid" w:color="FFFFFF" w:fill="auto"/>
          </w:tcPr>
          <w:p w14:paraId="560039F6" w14:textId="35F26EF1" w:rsidR="002C4A81" w:rsidRPr="005A13C0" w:rsidRDefault="002C4A81" w:rsidP="009C14A7">
            <w:pPr>
              <w:pStyle w:val="TAL"/>
              <w:rPr>
                <w:sz w:val="16"/>
                <w:szCs w:val="16"/>
              </w:rPr>
            </w:pPr>
            <w:r w:rsidRPr="005A13C0">
              <w:rPr>
                <w:sz w:val="16"/>
                <w:szCs w:val="16"/>
              </w:rPr>
              <w:t>2</w:t>
            </w:r>
          </w:p>
        </w:tc>
        <w:tc>
          <w:tcPr>
            <w:tcW w:w="425" w:type="dxa"/>
            <w:shd w:val="solid" w:color="FFFFFF" w:fill="auto"/>
          </w:tcPr>
          <w:p w14:paraId="61BC6E61" w14:textId="3096F14A"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14E3722E" w14:textId="29B36047" w:rsidR="002C4A81" w:rsidRPr="005A13C0" w:rsidRDefault="002C4A81" w:rsidP="009C14A7">
            <w:pPr>
              <w:pStyle w:val="TAL"/>
              <w:rPr>
                <w:sz w:val="16"/>
                <w:szCs w:val="16"/>
              </w:rPr>
            </w:pPr>
            <w:r w:rsidRPr="005A13C0">
              <w:rPr>
                <w:sz w:val="16"/>
                <w:szCs w:val="16"/>
              </w:rPr>
              <w:t>N5CW device access to SNPN services</w:t>
            </w:r>
          </w:p>
        </w:tc>
        <w:tc>
          <w:tcPr>
            <w:tcW w:w="708" w:type="dxa"/>
            <w:shd w:val="solid" w:color="FFFFFF" w:fill="auto"/>
          </w:tcPr>
          <w:p w14:paraId="74A01A9C" w14:textId="618146B4" w:rsidR="002C4A81" w:rsidRPr="005A13C0" w:rsidRDefault="002C4A81" w:rsidP="009C14A7">
            <w:pPr>
              <w:pStyle w:val="TAC"/>
              <w:rPr>
                <w:sz w:val="16"/>
                <w:szCs w:val="16"/>
              </w:rPr>
            </w:pPr>
            <w:r w:rsidRPr="005A13C0">
              <w:rPr>
                <w:sz w:val="16"/>
                <w:szCs w:val="16"/>
              </w:rPr>
              <w:t>18.1.0</w:t>
            </w:r>
          </w:p>
        </w:tc>
      </w:tr>
      <w:tr w:rsidR="002C4A81" w:rsidRPr="005A13C0" w14:paraId="436B7C75" w14:textId="77777777" w:rsidTr="009D14FB">
        <w:tc>
          <w:tcPr>
            <w:tcW w:w="800" w:type="dxa"/>
            <w:shd w:val="solid" w:color="FFFFFF" w:fill="auto"/>
          </w:tcPr>
          <w:p w14:paraId="2CAE347E" w14:textId="0D92620F"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32208ADC" w14:textId="43C88CDA"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257BDF88" w14:textId="4CA2BAD0" w:rsidR="002C4A81" w:rsidRPr="005A13C0" w:rsidRDefault="002C4A81" w:rsidP="009C14A7">
            <w:pPr>
              <w:pStyle w:val="TAC"/>
              <w:rPr>
                <w:sz w:val="16"/>
                <w:szCs w:val="16"/>
              </w:rPr>
            </w:pPr>
            <w:r w:rsidRPr="005A13C0">
              <w:rPr>
                <w:sz w:val="16"/>
                <w:szCs w:val="16"/>
              </w:rPr>
              <w:t>SP-230</w:t>
            </w:r>
            <w:r w:rsidR="00587044" w:rsidRPr="005A13C0">
              <w:rPr>
                <w:sz w:val="16"/>
                <w:szCs w:val="16"/>
              </w:rPr>
              <w:t>169</w:t>
            </w:r>
          </w:p>
        </w:tc>
        <w:tc>
          <w:tcPr>
            <w:tcW w:w="567" w:type="dxa"/>
            <w:shd w:val="solid" w:color="FFFFFF" w:fill="auto"/>
          </w:tcPr>
          <w:p w14:paraId="1C3B346F" w14:textId="7FD051E5" w:rsidR="002C4A81" w:rsidRPr="005A13C0" w:rsidRDefault="002C4A81" w:rsidP="009C14A7">
            <w:pPr>
              <w:pStyle w:val="TAL"/>
              <w:rPr>
                <w:sz w:val="16"/>
                <w:szCs w:val="16"/>
              </w:rPr>
            </w:pPr>
            <w:r w:rsidRPr="005A13C0">
              <w:rPr>
                <w:sz w:val="16"/>
                <w:szCs w:val="16"/>
              </w:rPr>
              <w:t>3822</w:t>
            </w:r>
          </w:p>
        </w:tc>
        <w:tc>
          <w:tcPr>
            <w:tcW w:w="425" w:type="dxa"/>
            <w:shd w:val="solid" w:color="FFFFFF" w:fill="auto"/>
          </w:tcPr>
          <w:p w14:paraId="26573981" w14:textId="06925CFA" w:rsidR="002C4A81" w:rsidRPr="005A13C0" w:rsidRDefault="00587044" w:rsidP="009C14A7">
            <w:pPr>
              <w:pStyle w:val="TAL"/>
              <w:rPr>
                <w:sz w:val="16"/>
                <w:szCs w:val="16"/>
              </w:rPr>
            </w:pPr>
            <w:r w:rsidRPr="005A13C0">
              <w:rPr>
                <w:sz w:val="16"/>
                <w:szCs w:val="16"/>
              </w:rPr>
              <w:t>7</w:t>
            </w:r>
          </w:p>
        </w:tc>
        <w:tc>
          <w:tcPr>
            <w:tcW w:w="425" w:type="dxa"/>
            <w:shd w:val="solid" w:color="FFFFFF" w:fill="auto"/>
          </w:tcPr>
          <w:p w14:paraId="7B45BFA9" w14:textId="73F490ED"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3DD6A045" w14:textId="6D41DFE4" w:rsidR="002C4A81" w:rsidRPr="005A13C0" w:rsidRDefault="002C4A81" w:rsidP="009C14A7">
            <w:pPr>
              <w:pStyle w:val="TAL"/>
              <w:rPr>
                <w:sz w:val="16"/>
                <w:szCs w:val="16"/>
              </w:rPr>
            </w:pPr>
            <w:r w:rsidRPr="005A13C0">
              <w:rPr>
                <w:sz w:val="16"/>
                <w:szCs w:val="16"/>
              </w:rPr>
              <w:t>KI#4: Support for Centralized NSACF in a PLMN with multi-service areas</w:t>
            </w:r>
          </w:p>
        </w:tc>
        <w:tc>
          <w:tcPr>
            <w:tcW w:w="708" w:type="dxa"/>
            <w:shd w:val="solid" w:color="FFFFFF" w:fill="auto"/>
          </w:tcPr>
          <w:p w14:paraId="6DCF43DE" w14:textId="13371562" w:rsidR="002C4A81" w:rsidRPr="005A13C0" w:rsidRDefault="002C4A81" w:rsidP="009C14A7">
            <w:pPr>
              <w:pStyle w:val="TAC"/>
              <w:rPr>
                <w:sz w:val="16"/>
                <w:szCs w:val="16"/>
              </w:rPr>
            </w:pPr>
            <w:r w:rsidRPr="005A13C0">
              <w:rPr>
                <w:sz w:val="16"/>
                <w:szCs w:val="16"/>
              </w:rPr>
              <w:t>18.1.0</w:t>
            </w:r>
          </w:p>
        </w:tc>
      </w:tr>
      <w:tr w:rsidR="002C4A81" w:rsidRPr="005A13C0" w14:paraId="46838C96" w14:textId="77777777" w:rsidTr="009D14FB">
        <w:tc>
          <w:tcPr>
            <w:tcW w:w="800" w:type="dxa"/>
            <w:shd w:val="solid" w:color="FFFFFF" w:fill="auto"/>
          </w:tcPr>
          <w:p w14:paraId="2233247E" w14:textId="3FB5282A" w:rsidR="002C4A81" w:rsidRPr="005A13C0" w:rsidRDefault="002C4A81" w:rsidP="002C4A81">
            <w:pPr>
              <w:pStyle w:val="TAC"/>
              <w:rPr>
                <w:sz w:val="16"/>
                <w:szCs w:val="16"/>
              </w:rPr>
            </w:pPr>
            <w:r w:rsidRPr="005A13C0">
              <w:rPr>
                <w:sz w:val="16"/>
                <w:szCs w:val="16"/>
              </w:rPr>
              <w:t>2023-03</w:t>
            </w:r>
          </w:p>
        </w:tc>
        <w:tc>
          <w:tcPr>
            <w:tcW w:w="800" w:type="dxa"/>
            <w:shd w:val="solid" w:color="FFFFFF" w:fill="auto"/>
          </w:tcPr>
          <w:p w14:paraId="1F0BBADC" w14:textId="23D2ACA6" w:rsidR="002C4A81" w:rsidRPr="005A13C0" w:rsidRDefault="002C4A81" w:rsidP="002C4A81">
            <w:pPr>
              <w:pStyle w:val="TAL"/>
              <w:rPr>
                <w:sz w:val="16"/>
                <w:szCs w:val="16"/>
              </w:rPr>
            </w:pPr>
            <w:r w:rsidRPr="005A13C0">
              <w:rPr>
                <w:sz w:val="16"/>
                <w:szCs w:val="16"/>
              </w:rPr>
              <w:t>SP#99</w:t>
            </w:r>
          </w:p>
        </w:tc>
        <w:tc>
          <w:tcPr>
            <w:tcW w:w="1094" w:type="dxa"/>
            <w:shd w:val="solid" w:color="FFFFFF" w:fill="auto"/>
          </w:tcPr>
          <w:p w14:paraId="200C4F88" w14:textId="1BAFB0E9" w:rsidR="002C4A81" w:rsidRPr="005A13C0" w:rsidRDefault="002C4A81" w:rsidP="002C4A81">
            <w:pPr>
              <w:pStyle w:val="TAC"/>
              <w:rPr>
                <w:sz w:val="16"/>
                <w:szCs w:val="16"/>
              </w:rPr>
            </w:pPr>
            <w:r w:rsidRPr="005A13C0">
              <w:rPr>
                <w:sz w:val="16"/>
                <w:szCs w:val="16"/>
              </w:rPr>
              <w:t>SP-230064</w:t>
            </w:r>
          </w:p>
        </w:tc>
        <w:tc>
          <w:tcPr>
            <w:tcW w:w="567" w:type="dxa"/>
            <w:shd w:val="solid" w:color="FFFFFF" w:fill="auto"/>
          </w:tcPr>
          <w:p w14:paraId="1353E46F" w14:textId="64362A87" w:rsidR="002C4A81" w:rsidRPr="005A13C0" w:rsidRDefault="002C4A81" w:rsidP="002C4A81">
            <w:pPr>
              <w:pStyle w:val="TAL"/>
              <w:rPr>
                <w:sz w:val="16"/>
                <w:szCs w:val="16"/>
              </w:rPr>
            </w:pPr>
            <w:r w:rsidRPr="005A13C0">
              <w:rPr>
                <w:sz w:val="16"/>
                <w:szCs w:val="16"/>
              </w:rPr>
              <w:t>3823</w:t>
            </w:r>
          </w:p>
        </w:tc>
        <w:tc>
          <w:tcPr>
            <w:tcW w:w="425" w:type="dxa"/>
            <w:shd w:val="solid" w:color="FFFFFF" w:fill="auto"/>
          </w:tcPr>
          <w:p w14:paraId="146F2981" w14:textId="0D0A6F2A" w:rsidR="002C4A81" w:rsidRPr="005A13C0" w:rsidRDefault="002C4A81" w:rsidP="002C4A81">
            <w:pPr>
              <w:pStyle w:val="TAL"/>
              <w:rPr>
                <w:sz w:val="16"/>
                <w:szCs w:val="16"/>
              </w:rPr>
            </w:pPr>
            <w:r w:rsidRPr="005A13C0">
              <w:rPr>
                <w:sz w:val="16"/>
                <w:szCs w:val="16"/>
              </w:rPr>
              <w:t>6</w:t>
            </w:r>
          </w:p>
        </w:tc>
        <w:tc>
          <w:tcPr>
            <w:tcW w:w="425" w:type="dxa"/>
            <w:shd w:val="solid" w:color="FFFFFF" w:fill="auto"/>
          </w:tcPr>
          <w:p w14:paraId="0797EFAA" w14:textId="7E9ACF6D" w:rsidR="002C4A81" w:rsidRPr="005A13C0" w:rsidRDefault="002C4A81" w:rsidP="002C4A81">
            <w:pPr>
              <w:pStyle w:val="TAL"/>
              <w:rPr>
                <w:sz w:val="16"/>
                <w:szCs w:val="16"/>
              </w:rPr>
            </w:pPr>
            <w:r w:rsidRPr="005A13C0">
              <w:rPr>
                <w:sz w:val="16"/>
                <w:szCs w:val="16"/>
              </w:rPr>
              <w:t>B</w:t>
            </w:r>
          </w:p>
        </w:tc>
        <w:tc>
          <w:tcPr>
            <w:tcW w:w="4820" w:type="dxa"/>
            <w:shd w:val="solid" w:color="FFFFFF" w:fill="auto"/>
          </w:tcPr>
          <w:p w14:paraId="6AD21044" w14:textId="02D3A2E6" w:rsidR="002C4A81" w:rsidRPr="005A13C0" w:rsidRDefault="002C4A81" w:rsidP="002C4A81">
            <w:pPr>
              <w:pStyle w:val="TAL"/>
              <w:rPr>
                <w:sz w:val="16"/>
                <w:szCs w:val="16"/>
              </w:rPr>
            </w:pPr>
            <w:r w:rsidRPr="005A13C0">
              <w:rPr>
                <w:sz w:val="16"/>
                <w:szCs w:val="16"/>
              </w:rPr>
              <w:t>KI#4: Support for HPLMN admission mode while Roaming</w:t>
            </w:r>
          </w:p>
        </w:tc>
        <w:tc>
          <w:tcPr>
            <w:tcW w:w="708" w:type="dxa"/>
            <w:shd w:val="solid" w:color="FFFFFF" w:fill="auto"/>
          </w:tcPr>
          <w:p w14:paraId="17C6F3CC" w14:textId="0C1CFFB7" w:rsidR="002C4A81" w:rsidRPr="005A13C0" w:rsidRDefault="002C4A81" w:rsidP="002C4A81">
            <w:pPr>
              <w:pStyle w:val="TAC"/>
              <w:rPr>
                <w:sz w:val="16"/>
                <w:szCs w:val="16"/>
              </w:rPr>
            </w:pPr>
            <w:r w:rsidRPr="005A13C0">
              <w:rPr>
                <w:sz w:val="16"/>
                <w:szCs w:val="16"/>
              </w:rPr>
              <w:t>18.1.0</w:t>
            </w:r>
          </w:p>
        </w:tc>
      </w:tr>
      <w:tr w:rsidR="002C4A81" w:rsidRPr="005A13C0" w14:paraId="2F1BA46E" w14:textId="77777777" w:rsidTr="009D14FB">
        <w:tc>
          <w:tcPr>
            <w:tcW w:w="800" w:type="dxa"/>
            <w:shd w:val="solid" w:color="FFFFFF" w:fill="auto"/>
          </w:tcPr>
          <w:p w14:paraId="4B374AA2" w14:textId="527FCE86" w:rsidR="002C4A81" w:rsidRPr="005A13C0" w:rsidRDefault="002C4A81" w:rsidP="002C4A81">
            <w:pPr>
              <w:pStyle w:val="TAC"/>
              <w:rPr>
                <w:sz w:val="16"/>
                <w:szCs w:val="16"/>
              </w:rPr>
            </w:pPr>
            <w:r w:rsidRPr="005A13C0">
              <w:rPr>
                <w:sz w:val="16"/>
                <w:szCs w:val="16"/>
              </w:rPr>
              <w:t>2023-03</w:t>
            </w:r>
          </w:p>
        </w:tc>
        <w:tc>
          <w:tcPr>
            <w:tcW w:w="800" w:type="dxa"/>
            <w:shd w:val="solid" w:color="FFFFFF" w:fill="auto"/>
          </w:tcPr>
          <w:p w14:paraId="233701DE" w14:textId="0C22DE39" w:rsidR="002C4A81" w:rsidRPr="005A13C0" w:rsidRDefault="002C4A81" w:rsidP="002C4A81">
            <w:pPr>
              <w:pStyle w:val="TAL"/>
              <w:rPr>
                <w:sz w:val="16"/>
                <w:szCs w:val="16"/>
              </w:rPr>
            </w:pPr>
            <w:r w:rsidRPr="005A13C0">
              <w:rPr>
                <w:sz w:val="16"/>
                <w:szCs w:val="16"/>
              </w:rPr>
              <w:t>SP#99</w:t>
            </w:r>
          </w:p>
        </w:tc>
        <w:tc>
          <w:tcPr>
            <w:tcW w:w="1094" w:type="dxa"/>
            <w:shd w:val="solid" w:color="FFFFFF" w:fill="auto"/>
          </w:tcPr>
          <w:p w14:paraId="104F7366" w14:textId="0AC73E39" w:rsidR="002C4A81" w:rsidRPr="005A13C0" w:rsidRDefault="002C4A81" w:rsidP="002C4A81">
            <w:pPr>
              <w:pStyle w:val="TAC"/>
              <w:rPr>
                <w:sz w:val="16"/>
                <w:szCs w:val="16"/>
              </w:rPr>
            </w:pPr>
            <w:r w:rsidRPr="005A13C0">
              <w:rPr>
                <w:sz w:val="16"/>
                <w:szCs w:val="16"/>
              </w:rPr>
              <w:t>SP-230077</w:t>
            </w:r>
          </w:p>
        </w:tc>
        <w:tc>
          <w:tcPr>
            <w:tcW w:w="567" w:type="dxa"/>
            <w:shd w:val="solid" w:color="FFFFFF" w:fill="auto"/>
          </w:tcPr>
          <w:p w14:paraId="530ACA0C" w14:textId="30B3E7A1" w:rsidR="002C4A81" w:rsidRPr="005A13C0" w:rsidRDefault="002C4A81" w:rsidP="002C4A81">
            <w:pPr>
              <w:pStyle w:val="TAL"/>
              <w:rPr>
                <w:sz w:val="16"/>
                <w:szCs w:val="16"/>
              </w:rPr>
            </w:pPr>
            <w:r w:rsidRPr="005A13C0">
              <w:rPr>
                <w:sz w:val="16"/>
                <w:szCs w:val="16"/>
              </w:rPr>
              <w:t>3825</w:t>
            </w:r>
          </w:p>
        </w:tc>
        <w:tc>
          <w:tcPr>
            <w:tcW w:w="425" w:type="dxa"/>
            <w:shd w:val="solid" w:color="FFFFFF" w:fill="auto"/>
          </w:tcPr>
          <w:p w14:paraId="5FF61ED3" w14:textId="00C9EACD" w:rsidR="002C4A81" w:rsidRPr="005A13C0" w:rsidRDefault="002C4A81" w:rsidP="002C4A81">
            <w:pPr>
              <w:pStyle w:val="TAL"/>
              <w:rPr>
                <w:sz w:val="16"/>
                <w:szCs w:val="16"/>
              </w:rPr>
            </w:pPr>
            <w:r w:rsidRPr="005A13C0">
              <w:rPr>
                <w:sz w:val="16"/>
                <w:szCs w:val="16"/>
              </w:rPr>
              <w:t>1</w:t>
            </w:r>
          </w:p>
        </w:tc>
        <w:tc>
          <w:tcPr>
            <w:tcW w:w="425" w:type="dxa"/>
            <w:shd w:val="solid" w:color="FFFFFF" w:fill="auto"/>
          </w:tcPr>
          <w:p w14:paraId="00097726" w14:textId="5D416FBF" w:rsidR="002C4A81" w:rsidRPr="005A13C0" w:rsidRDefault="002C4A81" w:rsidP="002C4A81">
            <w:pPr>
              <w:pStyle w:val="TAL"/>
              <w:rPr>
                <w:sz w:val="16"/>
                <w:szCs w:val="16"/>
              </w:rPr>
            </w:pPr>
            <w:r w:rsidRPr="005A13C0">
              <w:rPr>
                <w:sz w:val="16"/>
                <w:szCs w:val="16"/>
              </w:rPr>
              <w:t>B</w:t>
            </w:r>
          </w:p>
        </w:tc>
        <w:tc>
          <w:tcPr>
            <w:tcW w:w="4820" w:type="dxa"/>
            <w:shd w:val="solid" w:color="FFFFFF" w:fill="auto"/>
          </w:tcPr>
          <w:p w14:paraId="062C8EE7" w14:textId="3268D1D9" w:rsidR="002C4A81" w:rsidRPr="005A13C0" w:rsidRDefault="002C4A81" w:rsidP="002C4A81">
            <w:pPr>
              <w:pStyle w:val="TAL"/>
              <w:rPr>
                <w:sz w:val="16"/>
                <w:szCs w:val="16"/>
              </w:rPr>
            </w:pPr>
            <w:r w:rsidRPr="005A13C0">
              <w:rPr>
                <w:sz w:val="16"/>
                <w:szCs w:val="16"/>
              </w:rPr>
              <w:t>Support of NAT exposure in 23.501 according to the conclusion in UPEAS</w:t>
            </w:r>
          </w:p>
        </w:tc>
        <w:tc>
          <w:tcPr>
            <w:tcW w:w="708" w:type="dxa"/>
            <w:shd w:val="solid" w:color="FFFFFF" w:fill="auto"/>
          </w:tcPr>
          <w:p w14:paraId="7672D9D5" w14:textId="7A474081" w:rsidR="002C4A81" w:rsidRPr="005A13C0" w:rsidRDefault="002C4A81" w:rsidP="002C4A81">
            <w:pPr>
              <w:pStyle w:val="TAC"/>
              <w:rPr>
                <w:sz w:val="16"/>
                <w:szCs w:val="16"/>
              </w:rPr>
            </w:pPr>
            <w:r w:rsidRPr="005A13C0">
              <w:rPr>
                <w:sz w:val="16"/>
                <w:szCs w:val="16"/>
              </w:rPr>
              <w:t>18.1.0</w:t>
            </w:r>
          </w:p>
        </w:tc>
      </w:tr>
      <w:tr w:rsidR="00D51D1B" w:rsidRPr="005A13C0" w14:paraId="74ED9F7C" w14:textId="77777777" w:rsidTr="009D14FB">
        <w:tc>
          <w:tcPr>
            <w:tcW w:w="800" w:type="dxa"/>
            <w:shd w:val="solid" w:color="FFFFFF" w:fill="auto"/>
          </w:tcPr>
          <w:p w14:paraId="693A6D9D" w14:textId="5B0C5EB1"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018C0352" w14:textId="049995E1"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736807C0" w14:textId="25C396AC" w:rsidR="00D51D1B" w:rsidRPr="005A13C0" w:rsidRDefault="00D51D1B" w:rsidP="002C4A81">
            <w:pPr>
              <w:pStyle w:val="TAC"/>
              <w:rPr>
                <w:sz w:val="16"/>
                <w:szCs w:val="16"/>
              </w:rPr>
            </w:pPr>
            <w:r w:rsidRPr="005A13C0">
              <w:rPr>
                <w:sz w:val="16"/>
                <w:szCs w:val="16"/>
              </w:rPr>
              <w:t>SP-230058</w:t>
            </w:r>
          </w:p>
        </w:tc>
        <w:tc>
          <w:tcPr>
            <w:tcW w:w="567" w:type="dxa"/>
            <w:shd w:val="solid" w:color="FFFFFF" w:fill="auto"/>
          </w:tcPr>
          <w:p w14:paraId="78FE3BF8" w14:textId="13178998" w:rsidR="00D51D1B" w:rsidRPr="005A13C0" w:rsidRDefault="00D51D1B" w:rsidP="002C4A81">
            <w:pPr>
              <w:pStyle w:val="TAL"/>
              <w:rPr>
                <w:sz w:val="16"/>
                <w:szCs w:val="16"/>
              </w:rPr>
            </w:pPr>
            <w:r w:rsidRPr="005A13C0">
              <w:rPr>
                <w:sz w:val="16"/>
                <w:szCs w:val="16"/>
              </w:rPr>
              <w:t>3830</w:t>
            </w:r>
          </w:p>
        </w:tc>
        <w:tc>
          <w:tcPr>
            <w:tcW w:w="425" w:type="dxa"/>
            <w:shd w:val="solid" w:color="FFFFFF" w:fill="auto"/>
          </w:tcPr>
          <w:p w14:paraId="4C4FA223" w14:textId="0906502F"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260BFB19" w14:textId="523EC4E2" w:rsidR="00D51D1B" w:rsidRPr="005A13C0" w:rsidRDefault="00D51D1B" w:rsidP="002C4A81">
            <w:pPr>
              <w:pStyle w:val="TAL"/>
              <w:rPr>
                <w:sz w:val="16"/>
                <w:szCs w:val="16"/>
              </w:rPr>
            </w:pPr>
            <w:r w:rsidRPr="005A13C0">
              <w:rPr>
                <w:sz w:val="16"/>
                <w:szCs w:val="16"/>
              </w:rPr>
              <w:t>B</w:t>
            </w:r>
          </w:p>
        </w:tc>
        <w:tc>
          <w:tcPr>
            <w:tcW w:w="4820" w:type="dxa"/>
            <w:shd w:val="solid" w:color="FFFFFF" w:fill="auto"/>
          </w:tcPr>
          <w:p w14:paraId="34ACB484" w14:textId="4D13F994" w:rsidR="00D51D1B" w:rsidRPr="005A13C0" w:rsidRDefault="00D51D1B" w:rsidP="002C4A81">
            <w:pPr>
              <w:pStyle w:val="TAL"/>
              <w:rPr>
                <w:sz w:val="16"/>
                <w:szCs w:val="16"/>
              </w:rPr>
            </w:pPr>
            <w:r w:rsidRPr="005A13C0">
              <w:rPr>
                <w:sz w:val="16"/>
                <w:szCs w:val="16"/>
              </w:rPr>
              <w:t>The support of Home Routed PDU Session supporting Session Breakout in VPLMN (HR-SBO)</w:t>
            </w:r>
          </w:p>
        </w:tc>
        <w:tc>
          <w:tcPr>
            <w:tcW w:w="708" w:type="dxa"/>
            <w:shd w:val="solid" w:color="FFFFFF" w:fill="auto"/>
          </w:tcPr>
          <w:p w14:paraId="6095FBE6" w14:textId="125A76B0" w:rsidR="00D51D1B" w:rsidRPr="005A13C0" w:rsidRDefault="00D51D1B" w:rsidP="002C4A81">
            <w:pPr>
              <w:pStyle w:val="TAC"/>
              <w:rPr>
                <w:sz w:val="16"/>
                <w:szCs w:val="16"/>
              </w:rPr>
            </w:pPr>
            <w:r w:rsidRPr="005A13C0">
              <w:rPr>
                <w:sz w:val="16"/>
                <w:szCs w:val="16"/>
              </w:rPr>
              <w:t>18.1.0</w:t>
            </w:r>
          </w:p>
        </w:tc>
      </w:tr>
      <w:tr w:rsidR="00D51D1B" w:rsidRPr="005A13C0" w14:paraId="6D12E054" w14:textId="77777777" w:rsidTr="009D14FB">
        <w:tc>
          <w:tcPr>
            <w:tcW w:w="800" w:type="dxa"/>
            <w:shd w:val="solid" w:color="FFFFFF" w:fill="auto"/>
          </w:tcPr>
          <w:p w14:paraId="4F606343" w14:textId="0834F346"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3FCCD722" w14:textId="72658889"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30660C5E" w14:textId="248E0599" w:rsidR="00D51D1B" w:rsidRPr="005A13C0" w:rsidRDefault="00D51D1B" w:rsidP="002C4A81">
            <w:pPr>
              <w:pStyle w:val="TAC"/>
              <w:rPr>
                <w:sz w:val="16"/>
                <w:szCs w:val="16"/>
              </w:rPr>
            </w:pPr>
            <w:r w:rsidRPr="005A13C0">
              <w:rPr>
                <w:sz w:val="16"/>
                <w:szCs w:val="16"/>
              </w:rPr>
              <w:t>SP-230080</w:t>
            </w:r>
          </w:p>
        </w:tc>
        <w:tc>
          <w:tcPr>
            <w:tcW w:w="567" w:type="dxa"/>
            <w:shd w:val="solid" w:color="FFFFFF" w:fill="auto"/>
          </w:tcPr>
          <w:p w14:paraId="55F543E5" w14:textId="3C33F43E" w:rsidR="00D51D1B" w:rsidRPr="005A13C0" w:rsidRDefault="00D51D1B" w:rsidP="002C4A81">
            <w:pPr>
              <w:pStyle w:val="TAL"/>
              <w:rPr>
                <w:sz w:val="16"/>
                <w:szCs w:val="16"/>
              </w:rPr>
            </w:pPr>
            <w:r w:rsidRPr="005A13C0">
              <w:rPr>
                <w:sz w:val="16"/>
                <w:szCs w:val="16"/>
              </w:rPr>
              <w:t>3831</w:t>
            </w:r>
          </w:p>
        </w:tc>
        <w:tc>
          <w:tcPr>
            <w:tcW w:w="425" w:type="dxa"/>
            <w:shd w:val="solid" w:color="FFFFFF" w:fill="auto"/>
          </w:tcPr>
          <w:p w14:paraId="3D3A888D" w14:textId="302DCDC2"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09955355" w14:textId="683B6025" w:rsidR="00D51D1B" w:rsidRPr="005A13C0" w:rsidRDefault="00D51D1B" w:rsidP="002C4A81">
            <w:pPr>
              <w:pStyle w:val="TAL"/>
              <w:rPr>
                <w:sz w:val="16"/>
                <w:szCs w:val="16"/>
              </w:rPr>
            </w:pPr>
            <w:r w:rsidRPr="005A13C0">
              <w:rPr>
                <w:sz w:val="16"/>
                <w:szCs w:val="16"/>
              </w:rPr>
              <w:t>F</w:t>
            </w:r>
          </w:p>
        </w:tc>
        <w:tc>
          <w:tcPr>
            <w:tcW w:w="4820" w:type="dxa"/>
            <w:shd w:val="solid" w:color="FFFFFF" w:fill="auto"/>
          </w:tcPr>
          <w:p w14:paraId="40AA89A5" w14:textId="48E44F05" w:rsidR="00D51D1B" w:rsidRPr="005A13C0" w:rsidRDefault="00D51D1B" w:rsidP="002C4A81">
            <w:pPr>
              <w:pStyle w:val="TAL"/>
              <w:rPr>
                <w:sz w:val="16"/>
                <w:szCs w:val="16"/>
              </w:rPr>
            </w:pPr>
            <w:r w:rsidRPr="005A13C0">
              <w:rPr>
                <w:sz w:val="16"/>
                <w:szCs w:val="16"/>
              </w:rPr>
              <w:t>Impacts of CH architecture in N3IWF selection</w:t>
            </w:r>
          </w:p>
        </w:tc>
        <w:tc>
          <w:tcPr>
            <w:tcW w:w="708" w:type="dxa"/>
            <w:shd w:val="solid" w:color="FFFFFF" w:fill="auto"/>
          </w:tcPr>
          <w:p w14:paraId="696F4765" w14:textId="79B85C03" w:rsidR="00D51D1B" w:rsidRPr="005A13C0" w:rsidRDefault="00D51D1B" w:rsidP="002C4A81">
            <w:pPr>
              <w:pStyle w:val="TAC"/>
              <w:rPr>
                <w:sz w:val="16"/>
                <w:szCs w:val="16"/>
              </w:rPr>
            </w:pPr>
            <w:r w:rsidRPr="005A13C0">
              <w:rPr>
                <w:sz w:val="16"/>
                <w:szCs w:val="16"/>
              </w:rPr>
              <w:t>18.1.0</w:t>
            </w:r>
          </w:p>
        </w:tc>
      </w:tr>
      <w:tr w:rsidR="00D51D1B" w:rsidRPr="005A13C0" w14:paraId="677AD341" w14:textId="77777777" w:rsidTr="009D14FB">
        <w:tc>
          <w:tcPr>
            <w:tcW w:w="800" w:type="dxa"/>
            <w:shd w:val="solid" w:color="FFFFFF" w:fill="auto"/>
          </w:tcPr>
          <w:p w14:paraId="05C43ADF" w14:textId="6E0741F9"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541321A7" w14:textId="277AD3BC"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7CFED6AF" w14:textId="797D0724" w:rsidR="00D51D1B" w:rsidRPr="005A13C0" w:rsidRDefault="00D51D1B" w:rsidP="002C4A81">
            <w:pPr>
              <w:pStyle w:val="TAC"/>
              <w:rPr>
                <w:sz w:val="16"/>
                <w:szCs w:val="16"/>
              </w:rPr>
            </w:pPr>
            <w:r w:rsidRPr="005A13C0">
              <w:rPr>
                <w:sz w:val="16"/>
                <w:szCs w:val="16"/>
              </w:rPr>
              <w:t>SP-230051</w:t>
            </w:r>
          </w:p>
        </w:tc>
        <w:tc>
          <w:tcPr>
            <w:tcW w:w="567" w:type="dxa"/>
            <w:shd w:val="solid" w:color="FFFFFF" w:fill="auto"/>
          </w:tcPr>
          <w:p w14:paraId="577F01AA" w14:textId="2E19AAE4" w:rsidR="00D51D1B" w:rsidRPr="005A13C0" w:rsidRDefault="00D51D1B" w:rsidP="002C4A81">
            <w:pPr>
              <w:pStyle w:val="TAL"/>
              <w:rPr>
                <w:sz w:val="16"/>
                <w:szCs w:val="16"/>
              </w:rPr>
            </w:pPr>
            <w:r w:rsidRPr="005A13C0">
              <w:rPr>
                <w:sz w:val="16"/>
                <w:szCs w:val="16"/>
              </w:rPr>
              <w:t>3834</w:t>
            </w:r>
          </w:p>
        </w:tc>
        <w:tc>
          <w:tcPr>
            <w:tcW w:w="425" w:type="dxa"/>
            <w:shd w:val="solid" w:color="FFFFFF" w:fill="auto"/>
          </w:tcPr>
          <w:p w14:paraId="3E6FCDF8" w14:textId="29BDAD45"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623D7C8E" w14:textId="6CACEBA2" w:rsidR="00D51D1B" w:rsidRPr="005A13C0" w:rsidRDefault="00D51D1B" w:rsidP="002C4A81">
            <w:pPr>
              <w:pStyle w:val="TAL"/>
              <w:rPr>
                <w:sz w:val="16"/>
                <w:szCs w:val="16"/>
              </w:rPr>
            </w:pPr>
            <w:r w:rsidRPr="005A13C0">
              <w:rPr>
                <w:sz w:val="16"/>
                <w:szCs w:val="16"/>
              </w:rPr>
              <w:t>B</w:t>
            </w:r>
          </w:p>
        </w:tc>
        <w:tc>
          <w:tcPr>
            <w:tcW w:w="4820" w:type="dxa"/>
            <w:shd w:val="solid" w:color="FFFFFF" w:fill="auto"/>
          </w:tcPr>
          <w:p w14:paraId="6BE04F24" w14:textId="40D88F33" w:rsidR="00D51D1B" w:rsidRPr="005A13C0" w:rsidRDefault="00D51D1B" w:rsidP="002C4A81">
            <w:pPr>
              <w:pStyle w:val="TAL"/>
              <w:rPr>
                <w:sz w:val="16"/>
                <w:szCs w:val="16"/>
              </w:rPr>
            </w:pPr>
            <w:r w:rsidRPr="005A13C0">
              <w:rPr>
                <w:sz w:val="16"/>
                <w:szCs w:val="16"/>
              </w:rPr>
              <w:t>MBS service for UE using power saving functions</w:t>
            </w:r>
          </w:p>
        </w:tc>
        <w:tc>
          <w:tcPr>
            <w:tcW w:w="708" w:type="dxa"/>
            <w:shd w:val="solid" w:color="FFFFFF" w:fill="auto"/>
          </w:tcPr>
          <w:p w14:paraId="17490613" w14:textId="4EFA805A" w:rsidR="00D51D1B" w:rsidRPr="005A13C0" w:rsidRDefault="00D51D1B" w:rsidP="002C4A81">
            <w:pPr>
              <w:pStyle w:val="TAC"/>
              <w:rPr>
                <w:sz w:val="16"/>
                <w:szCs w:val="16"/>
              </w:rPr>
            </w:pPr>
            <w:r w:rsidRPr="005A13C0">
              <w:rPr>
                <w:sz w:val="16"/>
                <w:szCs w:val="16"/>
              </w:rPr>
              <w:t>18.1.0</w:t>
            </w:r>
          </w:p>
        </w:tc>
      </w:tr>
      <w:tr w:rsidR="00D51D1B" w:rsidRPr="005A13C0" w14:paraId="15607FA7" w14:textId="77777777" w:rsidTr="009D14FB">
        <w:tc>
          <w:tcPr>
            <w:tcW w:w="800" w:type="dxa"/>
            <w:shd w:val="solid" w:color="FFFFFF" w:fill="auto"/>
          </w:tcPr>
          <w:p w14:paraId="77AF6581" w14:textId="320DDECB"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1ED60A44" w14:textId="5928E344"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145484AF" w14:textId="29B49B45" w:rsidR="00D51D1B" w:rsidRPr="005A13C0" w:rsidRDefault="00D51D1B" w:rsidP="002C4A81">
            <w:pPr>
              <w:pStyle w:val="TAC"/>
              <w:rPr>
                <w:sz w:val="16"/>
                <w:szCs w:val="16"/>
              </w:rPr>
            </w:pPr>
            <w:r w:rsidRPr="005A13C0">
              <w:rPr>
                <w:sz w:val="16"/>
                <w:szCs w:val="16"/>
              </w:rPr>
              <w:t>SP-230063</w:t>
            </w:r>
          </w:p>
        </w:tc>
        <w:tc>
          <w:tcPr>
            <w:tcW w:w="567" w:type="dxa"/>
            <w:shd w:val="solid" w:color="FFFFFF" w:fill="auto"/>
          </w:tcPr>
          <w:p w14:paraId="0972E6F9" w14:textId="10A39986" w:rsidR="00D51D1B" w:rsidRPr="005A13C0" w:rsidRDefault="00D51D1B" w:rsidP="002C4A81">
            <w:pPr>
              <w:pStyle w:val="TAL"/>
              <w:rPr>
                <w:sz w:val="16"/>
                <w:szCs w:val="16"/>
              </w:rPr>
            </w:pPr>
            <w:r w:rsidRPr="005A13C0">
              <w:rPr>
                <w:sz w:val="16"/>
                <w:szCs w:val="16"/>
              </w:rPr>
              <w:t>3835</w:t>
            </w:r>
          </w:p>
        </w:tc>
        <w:tc>
          <w:tcPr>
            <w:tcW w:w="425" w:type="dxa"/>
            <w:shd w:val="solid" w:color="FFFFFF" w:fill="auto"/>
          </w:tcPr>
          <w:p w14:paraId="1813972E" w14:textId="6F4559C8" w:rsidR="00D51D1B" w:rsidRPr="005A13C0" w:rsidRDefault="00D51D1B" w:rsidP="002C4A81">
            <w:pPr>
              <w:pStyle w:val="TAL"/>
              <w:rPr>
                <w:sz w:val="16"/>
                <w:szCs w:val="16"/>
              </w:rPr>
            </w:pPr>
            <w:r w:rsidRPr="005A13C0">
              <w:rPr>
                <w:sz w:val="16"/>
                <w:szCs w:val="16"/>
              </w:rPr>
              <w:t>3</w:t>
            </w:r>
          </w:p>
        </w:tc>
        <w:tc>
          <w:tcPr>
            <w:tcW w:w="425" w:type="dxa"/>
            <w:shd w:val="solid" w:color="FFFFFF" w:fill="auto"/>
          </w:tcPr>
          <w:p w14:paraId="429B8672" w14:textId="52923F06" w:rsidR="00D51D1B" w:rsidRPr="005A13C0" w:rsidRDefault="00D51D1B" w:rsidP="002C4A81">
            <w:pPr>
              <w:pStyle w:val="TAL"/>
              <w:rPr>
                <w:sz w:val="16"/>
                <w:szCs w:val="16"/>
              </w:rPr>
            </w:pPr>
            <w:r w:rsidRPr="005A13C0">
              <w:rPr>
                <w:sz w:val="16"/>
                <w:szCs w:val="16"/>
              </w:rPr>
              <w:t>C</w:t>
            </w:r>
          </w:p>
        </w:tc>
        <w:tc>
          <w:tcPr>
            <w:tcW w:w="4820" w:type="dxa"/>
            <w:shd w:val="solid" w:color="FFFFFF" w:fill="auto"/>
          </w:tcPr>
          <w:p w14:paraId="638188DF" w14:textId="4F889C46" w:rsidR="00D51D1B" w:rsidRPr="005A13C0" w:rsidRDefault="00D51D1B" w:rsidP="002C4A81">
            <w:pPr>
              <w:pStyle w:val="TAL"/>
              <w:rPr>
                <w:sz w:val="16"/>
                <w:szCs w:val="16"/>
              </w:rPr>
            </w:pPr>
            <w:r w:rsidRPr="005A13C0">
              <w:rPr>
                <w:sz w:val="16"/>
                <w:szCs w:val="16"/>
              </w:rPr>
              <w:t>Support for NSWO with CH</w:t>
            </w:r>
          </w:p>
        </w:tc>
        <w:tc>
          <w:tcPr>
            <w:tcW w:w="708" w:type="dxa"/>
            <w:shd w:val="solid" w:color="FFFFFF" w:fill="auto"/>
          </w:tcPr>
          <w:p w14:paraId="7B6CBB75" w14:textId="46E01421" w:rsidR="00D51D1B" w:rsidRPr="005A13C0" w:rsidRDefault="00D51D1B" w:rsidP="002C4A81">
            <w:pPr>
              <w:pStyle w:val="TAC"/>
              <w:rPr>
                <w:sz w:val="16"/>
                <w:szCs w:val="16"/>
              </w:rPr>
            </w:pPr>
            <w:r w:rsidRPr="005A13C0">
              <w:rPr>
                <w:sz w:val="16"/>
                <w:szCs w:val="16"/>
              </w:rPr>
              <w:t>18.1.0</w:t>
            </w:r>
          </w:p>
        </w:tc>
      </w:tr>
      <w:tr w:rsidR="00D51D1B" w:rsidRPr="005A13C0" w14:paraId="506C3F64" w14:textId="77777777" w:rsidTr="009D14FB">
        <w:tc>
          <w:tcPr>
            <w:tcW w:w="800" w:type="dxa"/>
            <w:shd w:val="solid" w:color="FFFFFF" w:fill="auto"/>
          </w:tcPr>
          <w:p w14:paraId="6BC07D10" w14:textId="63C8BBB6"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528ABA1C" w14:textId="26D633E6"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2F12A235" w14:textId="1D5B5F9D" w:rsidR="00D51D1B" w:rsidRPr="005A13C0" w:rsidRDefault="00D51D1B" w:rsidP="002C4A81">
            <w:pPr>
              <w:pStyle w:val="TAC"/>
              <w:rPr>
                <w:sz w:val="16"/>
                <w:szCs w:val="16"/>
              </w:rPr>
            </w:pPr>
            <w:r w:rsidRPr="005A13C0">
              <w:rPr>
                <w:sz w:val="16"/>
                <w:szCs w:val="16"/>
              </w:rPr>
              <w:t>SP-230055</w:t>
            </w:r>
          </w:p>
        </w:tc>
        <w:tc>
          <w:tcPr>
            <w:tcW w:w="567" w:type="dxa"/>
            <w:shd w:val="solid" w:color="FFFFFF" w:fill="auto"/>
          </w:tcPr>
          <w:p w14:paraId="78E5A384" w14:textId="0291BEEC" w:rsidR="00D51D1B" w:rsidRPr="005A13C0" w:rsidRDefault="00D51D1B" w:rsidP="002C4A81">
            <w:pPr>
              <w:pStyle w:val="TAL"/>
              <w:rPr>
                <w:sz w:val="16"/>
                <w:szCs w:val="16"/>
              </w:rPr>
            </w:pPr>
            <w:r w:rsidRPr="005A13C0">
              <w:rPr>
                <w:sz w:val="16"/>
                <w:szCs w:val="16"/>
              </w:rPr>
              <w:t>3837</w:t>
            </w:r>
          </w:p>
        </w:tc>
        <w:tc>
          <w:tcPr>
            <w:tcW w:w="425" w:type="dxa"/>
            <w:shd w:val="solid" w:color="FFFFFF" w:fill="auto"/>
          </w:tcPr>
          <w:p w14:paraId="1CBEFE1C" w14:textId="2C561856"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66273516" w14:textId="7DF06259" w:rsidR="00D51D1B" w:rsidRPr="005A13C0" w:rsidRDefault="00D51D1B" w:rsidP="002C4A81">
            <w:pPr>
              <w:pStyle w:val="TAL"/>
              <w:rPr>
                <w:sz w:val="16"/>
                <w:szCs w:val="16"/>
              </w:rPr>
            </w:pPr>
            <w:r w:rsidRPr="005A13C0">
              <w:rPr>
                <w:sz w:val="16"/>
                <w:szCs w:val="16"/>
              </w:rPr>
              <w:t>F</w:t>
            </w:r>
          </w:p>
        </w:tc>
        <w:tc>
          <w:tcPr>
            <w:tcW w:w="4820" w:type="dxa"/>
            <w:shd w:val="solid" w:color="FFFFFF" w:fill="auto"/>
          </w:tcPr>
          <w:p w14:paraId="092C80AF" w14:textId="09F9EFA4" w:rsidR="00D51D1B" w:rsidRPr="005A13C0" w:rsidRDefault="00D51D1B" w:rsidP="002C4A81">
            <w:pPr>
              <w:pStyle w:val="TAL"/>
              <w:rPr>
                <w:sz w:val="16"/>
                <w:szCs w:val="16"/>
              </w:rPr>
            </w:pPr>
            <w:r w:rsidRPr="005A13C0">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5A13C0" w:rsidRDefault="00D51D1B" w:rsidP="002C4A81">
            <w:pPr>
              <w:pStyle w:val="TAC"/>
              <w:rPr>
                <w:sz w:val="16"/>
                <w:szCs w:val="16"/>
              </w:rPr>
            </w:pPr>
            <w:r w:rsidRPr="005A13C0">
              <w:rPr>
                <w:sz w:val="16"/>
                <w:szCs w:val="16"/>
              </w:rPr>
              <w:t>18.1.0</w:t>
            </w:r>
          </w:p>
        </w:tc>
      </w:tr>
      <w:tr w:rsidR="00D51D1B" w:rsidRPr="005A13C0" w14:paraId="3E4D1849" w14:textId="77777777" w:rsidTr="009D14FB">
        <w:tc>
          <w:tcPr>
            <w:tcW w:w="800" w:type="dxa"/>
            <w:shd w:val="solid" w:color="FFFFFF" w:fill="auto"/>
          </w:tcPr>
          <w:p w14:paraId="01901986" w14:textId="2EA981FC"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102FDC8F" w14:textId="37EC75BE"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172D1A3E" w14:textId="083C5BE8" w:rsidR="00D51D1B" w:rsidRPr="005A13C0" w:rsidRDefault="00D51D1B" w:rsidP="002C4A81">
            <w:pPr>
              <w:pStyle w:val="TAC"/>
              <w:rPr>
                <w:sz w:val="16"/>
                <w:szCs w:val="16"/>
              </w:rPr>
            </w:pPr>
            <w:r w:rsidRPr="005A13C0">
              <w:rPr>
                <w:sz w:val="16"/>
                <w:szCs w:val="16"/>
              </w:rPr>
              <w:t>SP-230034</w:t>
            </w:r>
          </w:p>
        </w:tc>
        <w:tc>
          <w:tcPr>
            <w:tcW w:w="567" w:type="dxa"/>
            <w:shd w:val="solid" w:color="FFFFFF" w:fill="auto"/>
          </w:tcPr>
          <w:p w14:paraId="385475A8" w14:textId="056DC1A9" w:rsidR="00D51D1B" w:rsidRPr="005A13C0" w:rsidRDefault="00D51D1B" w:rsidP="002C4A81">
            <w:pPr>
              <w:pStyle w:val="TAL"/>
              <w:rPr>
                <w:sz w:val="16"/>
                <w:szCs w:val="16"/>
              </w:rPr>
            </w:pPr>
            <w:r w:rsidRPr="005A13C0">
              <w:rPr>
                <w:sz w:val="16"/>
                <w:szCs w:val="16"/>
              </w:rPr>
              <w:t>3840</w:t>
            </w:r>
          </w:p>
        </w:tc>
        <w:tc>
          <w:tcPr>
            <w:tcW w:w="425" w:type="dxa"/>
            <w:shd w:val="solid" w:color="FFFFFF" w:fill="auto"/>
          </w:tcPr>
          <w:p w14:paraId="1B3287E9" w14:textId="5EAB1662"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7C94B794" w14:textId="64868AF6" w:rsidR="00D51D1B" w:rsidRPr="005A13C0" w:rsidRDefault="00D51D1B" w:rsidP="002C4A81">
            <w:pPr>
              <w:pStyle w:val="TAL"/>
              <w:rPr>
                <w:sz w:val="16"/>
                <w:szCs w:val="16"/>
              </w:rPr>
            </w:pPr>
            <w:r w:rsidRPr="005A13C0">
              <w:rPr>
                <w:sz w:val="16"/>
                <w:szCs w:val="16"/>
              </w:rPr>
              <w:t>A</w:t>
            </w:r>
          </w:p>
        </w:tc>
        <w:tc>
          <w:tcPr>
            <w:tcW w:w="4820" w:type="dxa"/>
            <w:shd w:val="solid" w:color="FFFFFF" w:fill="auto"/>
          </w:tcPr>
          <w:p w14:paraId="7053A2F9" w14:textId="188DE5A6" w:rsidR="00D51D1B" w:rsidRPr="005A13C0" w:rsidRDefault="00D51D1B" w:rsidP="002C4A81">
            <w:pPr>
              <w:pStyle w:val="TAL"/>
              <w:rPr>
                <w:sz w:val="16"/>
                <w:szCs w:val="16"/>
              </w:rPr>
            </w:pPr>
            <w:r w:rsidRPr="005A13C0">
              <w:rPr>
                <w:sz w:val="16"/>
                <w:szCs w:val="16"/>
              </w:rPr>
              <w:t>PDU Session Type Selection in the URSP Rule</w:t>
            </w:r>
          </w:p>
        </w:tc>
        <w:tc>
          <w:tcPr>
            <w:tcW w:w="708" w:type="dxa"/>
            <w:shd w:val="solid" w:color="FFFFFF" w:fill="auto"/>
          </w:tcPr>
          <w:p w14:paraId="53A00E30" w14:textId="16AFC276" w:rsidR="00D51D1B" w:rsidRPr="005A13C0" w:rsidRDefault="00D51D1B" w:rsidP="002C4A81">
            <w:pPr>
              <w:pStyle w:val="TAC"/>
              <w:rPr>
                <w:sz w:val="16"/>
                <w:szCs w:val="16"/>
              </w:rPr>
            </w:pPr>
            <w:r w:rsidRPr="005A13C0">
              <w:rPr>
                <w:sz w:val="16"/>
                <w:szCs w:val="16"/>
              </w:rPr>
              <w:t>18.1.0</w:t>
            </w:r>
          </w:p>
        </w:tc>
      </w:tr>
      <w:tr w:rsidR="00D51D1B" w:rsidRPr="005A13C0" w14:paraId="166BBEBC" w14:textId="77777777" w:rsidTr="009D14FB">
        <w:tc>
          <w:tcPr>
            <w:tcW w:w="800" w:type="dxa"/>
            <w:shd w:val="solid" w:color="FFFFFF" w:fill="auto"/>
          </w:tcPr>
          <w:p w14:paraId="7C56628A" w14:textId="3E80F416"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190F3694" w14:textId="7420B5E6"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77AD9BB6" w14:textId="045FCA02" w:rsidR="00D51D1B" w:rsidRPr="005A13C0" w:rsidRDefault="00D51D1B" w:rsidP="002C4A81">
            <w:pPr>
              <w:pStyle w:val="TAC"/>
              <w:rPr>
                <w:sz w:val="16"/>
                <w:szCs w:val="16"/>
              </w:rPr>
            </w:pPr>
            <w:r w:rsidRPr="005A13C0">
              <w:rPr>
                <w:sz w:val="16"/>
                <w:szCs w:val="16"/>
              </w:rPr>
              <w:t>SP-230063</w:t>
            </w:r>
          </w:p>
        </w:tc>
        <w:tc>
          <w:tcPr>
            <w:tcW w:w="567" w:type="dxa"/>
            <w:shd w:val="solid" w:color="FFFFFF" w:fill="auto"/>
          </w:tcPr>
          <w:p w14:paraId="5A3B8E0D" w14:textId="25EF2474" w:rsidR="00D51D1B" w:rsidRPr="005A13C0" w:rsidRDefault="00D51D1B" w:rsidP="002C4A81">
            <w:pPr>
              <w:pStyle w:val="TAL"/>
              <w:rPr>
                <w:sz w:val="16"/>
                <w:szCs w:val="16"/>
              </w:rPr>
            </w:pPr>
            <w:r w:rsidRPr="005A13C0">
              <w:rPr>
                <w:sz w:val="16"/>
                <w:szCs w:val="16"/>
              </w:rPr>
              <w:t>3841</w:t>
            </w:r>
          </w:p>
        </w:tc>
        <w:tc>
          <w:tcPr>
            <w:tcW w:w="425" w:type="dxa"/>
            <w:shd w:val="solid" w:color="FFFFFF" w:fill="auto"/>
          </w:tcPr>
          <w:p w14:paraId="39C56928" w14:textId="62563F32" w:rsidR="00D51D1B" w:rsidRPr="005A13C0" w:rsidRDefault="00D51D1B" w:rsidP="002C4A81">
            <w:pPr>
              <w:pStyle w:val="TAL"/>
              <w:rPr>
                <w:sz w:val="16"/>
                <w:szCs w:val="16"/>
              </w:rPr>
            </w:pPr>
            <w:r w:rsidRPr="005A13C0">
              <w:rPr>
                <w:sz w:val="16"/>
                <w:szCs w:val="16"/>
              </w:rPr>
              <w:t>-</w:t>
            </w:r>
          </w:p>
        </w:tc>
        <w:tc>
          <w:tcPr>
            <w:tcW w:w="425" w:type="dxa"/>
            <w:shd w:val="solid" w:color="FFFFFF" w:fill="auto"/>
          </w:tcPr>
          <w:p w14:paraId="655FF49A" w14:textId="21C33ED4" w:rsidR="00D51D1B" w:rsidRPr="005A13C0" w:rsidRDefault="00D51D1B" w:rsidP="002C4A81">
            <w:pPr>
              <w:pStyle w:val="TAL"/>
              <w:rPr>
                <w:sz w:val="16"/>
                <w:szCs w:val="16"/>
              </w:rPr>
            </w:pPr>
            <w:r w:rsidRPr="005A13C0">
              <w:rPr>
                <w:sz w:val="16"/>
                <w:szCs w:val="16"/>
              </w:rPr>
              <w:t>B</w:t>
            </w:r>
          </w:p>
        </w:tc>
        <w:tc>
          <w:tcPr>
            <w:tcW w:w="4820" w:type="dxa"/>
            <w:shd w:val="solid" w:color="FFFFFF" w:fill="auto"/>
          </w:tcPr>
          <w:p w14:paraId="2D37A651" w14:textId="5A4E0070" w:rsidR="00D51D1B" w:rsidRPr="005A13C0" w:rsidRDefault="00D51D1B" w:rsidP="002C4A81">
            <w:pPr>
              <w:pStyle w:val="TAL"/>
              <w:rPr>
                <w:sz w:val="16"/>
                <w:szCs w:val="16"/>
              </w:rPr>
            </w:pPr>
            <w:r w:rsidRPr="005A13C0">
              <w:rPr>
                <w:sz w:val="16"/>
                <w:szCs w:val="16"/>
              </w:rPr>
              <w:t>Clarification of SNPN access mode</w:t>
            </w:r>
          </w:p>
        </w:tc>
        <w:tc>
          <w:tcPr>
            <w:tcW w:w="708" w:type="dxa"/>
            <w:shd w:val="solid" w:color="FFFFFF" w:fill="auto"/>
          </w:tcPr>
          <w:p w14:paraId="4AF43A41" w14:textId="7D73B614" w:rsidR="00D51D1B" w:rsidRPr="005A13C0" w:rsidRDefault="00D51D1B" w:rsidP="002C4A81">
            <w:pPr>
              <w:pStyle w:val="TAC"/>
              <w:rPr>
                <w:sz w:val="16"/>
                <w:szCs w:val="16"/>
              </w:rPr>
            </w:pPr>
            <w:r w:rsidRPr="005A13C0">
              <w:rPr>
                <w:sz w:val="16"/>
                <w:szCs w:val="16"/>
              </w:rPr>
              <w:t>18.1.0</w:t>
            </w:r>
          </w:p>
        </w:tc>
      </w:tr>
      <w:tr w:rsidR="00D51D1B" w:rsidRPr="005A13C0" w14:paraId="79D41F9C" w14:textId="77777777" w:rsidTr="009D14FB">
        <w:tc>
          <w:tcPr>
            <w:tcW w:w="800" w:type="dxa"/>
            <w:shd w:val="solid" w:color="FFFFFF" w:fill="auto"/>
          </w:tcPr>
          <w:p w14:paraId="56AA8037" w14:textId="59CDA8F8"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66059AAA" w14:textId="41D81154"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000B600D" w14:textId="2196494F" w:rsidR="00D51D1B" w:rsidRPr="005A13C0" w:rsidRDefault="00D51D1B" w:rsidP="002C4A81">
            <w:pPr>
              <w:pStyle w:val="TAC"/>
              <w:rPr>
                <w:sz w:val="16"/>
                <w:szCs w:val="16"/>
              </w:rPr>
            </w:pPr>
            <w:r w:rsidRPr="005A13C0">
              <w:rPr>
                <w:sz w:val="16"/>
                <w:szCs w:val="16"/>
              </w:rPr>
              <w:t>SP-230063</w:t>
            </w:r>
          </w:p>
        </w:tc>
        <w:tc>
          <w:tcPr>
            <w:tcW w:w="567" w:type="dxa"/>
            <w:shd w:val="solid" w:color="FFFFFF" w:fill="auto"/>
          </w:tcPr>
          <w:p w14:paraId="4F70829A" w14:textId="191D9830" w:rsidR="00D51D1B" w:rsidRPr="005A13C0" w:rsidRDefault="00D51D1B" w:rsidP="002C4A81">
            <w:pPr>
              <w:pStyle w:val="TAL"/>
              <w:rPr>
                <w:sz w:val="16"/>
                <w:szCs w:val="16"/>
              </w:rPr>
            </w:pPr>
            <w:r w:rsidRPr="005A13C0">
              <w:rPr>
                <w:sz w:val="16"/>
                <w:szCs w:val="16"/>
              </w:rPr>
              <w:t>3842</w:t>
            </w:r>
          </w:p>
        </w:tc>
        <w:tc>
          <w:tcPr>
            <w:tcW w:w="425" w:type="dxa"/>
            <w:shd w:val="solid" w:color="FFFFFF" w:fill="auto"/>
          </w:tcPr>
          <w:p w14:paraId="2A4F2A69" w14:textId="1F6426A8" w:rsidR="00D51D1B" w:rsidRPr="005A13C0" w:rsidRDefault="00D51D1B" w:rsidP="002C4A81">
            <w:pPr>
              <w:pStyle w:val="TAL"/>
              <w:rPr>
                <w:sz w:val="16"/>
                <w:szCs w:val="16"/>
              </w:rPr>
            </w:pPr>
            <w:r w:rsidRPr="005A13C0">
              <w:rPr>
                <w:sz w:val="16"/>
                <w:szCs w:val="16"/>
              </w:rPr>
              <w:t>3</w:t>
            </w:r>
          </w:p>
        </w:tc>
        <w:tc>
          <w:tcPr>
            <w:tcW w:w="425" w:type="dxa"/>
            <w:shd w:val="solid" w:color="FFFFFF" w:fill="auto"/>
          </w:tcPr>
          <w:p w14:paraId="3A1AC4CD" w14:textId="602BBDDE" w:rsidR="00D51D1B" w:rsidRPr="005A13C0" w:rsidRDefault="00D51D1B" w:rsidP="002C4A81">
            <w:pPr>
              <w:pStyle w:val="TAL"/>
              <w:rPr>
                <w:sz w:val="16"/>
                <w:szCs w:val="16"/>
              </w:rPr>
            </w:pPr>
            <w:r w:rsidRPr="005A13C0">
              <w:rPr>
                <w:sz w:val="16"/>
                <w:szCs w:val="16"/>
              </w:rPr>
              <w:t>B</w:t>
            </w:r>
          </w:p>
        </w:tc>
        <w:tc>
          <w:tcPr>
            <w:tcW w:w="4820" w:type="dxa"/>
            <w:shd w:val="solid" w:color="FFFFFF" w:fill="auto"/>
          </w:tcPr>
          <w:p w14:paraId="2FFCD154" w14:textId="091FC864" w:rsidR="00D51D1B" w:rsidRPr="005A13C0" w:rsidRDefault="00D51D1B" w:rsidP="002C4A81">
            <w:pPr>
              <w:pStyle w:val="TAL"/>
              <w:rPr>
                <w:sz w:val="16"/>
                <w:szCs w:val="16"/>
              </w:rPr>
            </w:pPr>
            <w:r w:rsidRPr="005A13C0">
              <w:rPr>
                <w:sz w:val="16"/>
                <w:szCs w:val="16"/>
              </w:rPr>
              <w:t>Introduction to Localized Services</w:t>
            </w:r>
          </w:p>
        </w:tc>
        <w:tc>
          <w:tcPr>
            <w:tcW w:w="708" w:type="dxa"/>
            <w:shd w:val="solid" w:color="FFFFFF" w:fill="auto"/>
          </w:tcPr>
          <w:p w14:paraId="10F749BA" w14:textId="23575688" w:rsidR="00D51D1B" w:rsidRPr="005A13C0" w:rsidRDefault="00D51D1B" w:rsidP="002C4A81">
            <w:pPr>
              <w:pStyle w:val="TAC"/>
              <w:rPr>
                <w:sz w:val="16"/>
                <w:szCs w:val="16"/>
              </w:rPr>
            </w:pPr>
            <w:r w:rsidRPr="005A13C0">
              <w:rPr>
                <w:sz w:val="16"/>
                <w:szCs w:val="16"/>
              </w:rPr>
              <w:t>18.1.0</w:t>
            </w:r>
          </w:p>
        </w:tc>
      </w:tr>
      <w:tr w:rsidR="007229DB" w:rsidRPr="005A13C0" w14:paraId="42270E91" w14:textId="77777777" w:rsidTr="009D14FB">
        <w:tc>
          <w:tcPr>
            <w:tcW w:w="800" w:type="dxa"/>
            <w:shd w:val="solid" w:color="FFFFFF" w:fill="auto"/>
          </w:tcPr>
          <w:p w14:paraId="7BE61331" w14:textId="6F6699CE" w:rsidR="007229DB" w:rsidRPr="005A13C0" w:rsidRDefault="007229DB" w:rsidP="002C4A81">
            <w:pPr>
              <w:pStyle w:val="TAC"/>
              <w:rPr>
                <w:sz w:val="16"/>
                <w:szCs w:val="16"/>
              </w:rPr>
            </w:pPr>
            <w:r w:rsidRPr="005A13C0">
              <w:rPr>
                <w:sz w:val="16"/>
                <w:szCs w:val="16"/>
              </w:rPr>
              <w:t>2023-03</w:t>
            </w:r>
          </w:p>
        </w:tc>
        <w:tc>
          <w:tcPr>
            <w:tcW w:w="800" w:type="dxa"/>
            <w:shd w:val="solid" w:color="FFFFFF" w:fill="auto"/>
          </w:tcPr>
          <w:p w14:paraId="447B3B55" w14:textId="4E275877" w:rsidR="007229DB" w:rsidRPr="005A13C0" w:rsidRDefault="007229DB" w:rsidP="002C4A81">
            <w:pPr>
              <w:pStyle w:val="TAL"/>
              <w:rPr>
                <w:sz w:val="16"/>
                <w:szCs w:val="16"/>
              </w:rPr>
            </w:pPr>
            <w:r w:rsidRPr="005A13C0">
              <w:rPr>
                <w:sz w:val="16"/>
                <w:szCs w:val="16"/>
              </w:rPr>
              <w:t>SP#99</w:t>
            </w:r>
          </w:p>
        </w:tc>
        <w:tc>
          <w:tcPr>
            <w:tcW w:w="1094" w:type="dxa"/>
            <w:shd w:val="solid" w:color="FFFFFF" w:fill="auto"/>
          </w:tcPr>
          <w:p w14:paraId="46A00186" w14:textId="19FB3085" w:rsidR="007229DB" w:rsidRPr="005A13C0" w:rsidRDefault="007229DB" w:rsidP="002C4A81">
            <w:pPr>
              <w:pStyle w:val="TAC"/>
              <w:rPr>
                <w:sz w:val="16"/>
                <w:szCs w:val="16"/>
              </w:rPr>
            </w:pPr>
            <w:r w:rsidRPr="005A13C0">
              <w:rPr>
                <w:sz w:val="16"/>
                <w:szCs w:val="16"/>
              </w:rPr>
              <w:t>SP-230063</w:t>
            </w:r>
          </w:p>
        </w:tc>
        <w:tc>
          <w:tcPr>
            <w:tcW w:w="567" w:type="dxa"/>
            <w:shd w:val="solid" w:color="FFFFFF" w:fill="auto"/>
          </w:tcPr>
          <w:p w14:paraId="03673CC3" w14:textId="5679A4F8" w:rsidR="007229DB" w:rsidRPr="005A13C0" w:rsidRDefault="007229DB" w:rsidP="002C4A81">
            <w:pPr>
              <w:pStyle w:val="TAL"/>
              <w:rPr>
                <w:sz w:val="16"/>
                <w:szCs w:val="16"/>
              </w:rPr>
            </w:pPr>
            <w:r w:rsidRPr="005A13C0">
              <w:rPr>
                <w:sz w:val="16"/>
                <w:szCs w:val="16"/>
              </w:rPr>
              <w:t>3992</w:t>
            </w:r>
          </w:p>
        </w:tc>
        <w:tc>
          <w:tcPr>
            <w:tcW w:w="425" w:type="dxa"/>
            <w:shd w:val="solid" w:color="FFFFFF" w:fill="auto"/>
          </w:tcPr>
          <w:p w14:paraId="2A92B878" w14:textId="13BAB2D6" w:rsidR="007229DB" w:rsidRPr="005A13C0" w:rsidRDefault="007229DB" w:rsidP="002C4A81">
            <w:pPr>
              <w:pStyle w:val="TAL"/>
              <w:rPr>
                <w:sz w:val="16"/>
                <w:szCs w:val="16"/>
              </w:rPr>
            </w:pPr>
            <w:r w:rsidRPr="005A13C0">
              <w:rPr>
                <w:sz w:val="16"/>
                <w:szCs w:val="16"/>
              </w:rPr>
              <w:t>3</w:t>
            </w:r>
          </w:p>
        </w:tc>
        <w:tc>
          <w:tcPr>
            <w:tcW w:w="425" w:type="dxa"/>
            <w:shd w:val="solid" w:color="FFFFFF" w:fill="auto"/>
          </w:tcPr>
          <w:p w14:paraId="59BB8CD6" w14:textId="7C6B6F11" w:rsidR="007229DB" w:rsidRPr="005A13C0" w:rsidRDefault="007229DB" w:rsidP="002C4A81">
            <w:pPr>
              <w:pStyle w:val="TAL"/>
              <w:rPr>
                <w:sz w:val="16"/>
                <w:szCs w:val="16"/>
              </w:rPr>
            </w:pPr>
            <w:r w:rsidRPr="005A13C0">
              <w:rPr>
                <w:sz w:val="16"/>
                <w:szCs w:val="16"/>
              </w:rPr>
              <w:t>B</w:t>
            </w:r>
          </w:p>
        </w:tc>
        <w:tc>
          <w:tcPr>
            <w:tcW w:w="4820" w:type="dxa"/>
            <w:shd w:val="solid" w:color="FFFFFF" w:fill="auto"/>
          </w:tcPr>
          <w:p w14:paraId="0B16E542" w14:textId="4090C946" w:rsidR="007229DB" w:rsidRPr="005A13C0" w:rsidRDefault="007229DB" w:rsidP="002C4A81">
            <w:pPr>
              <w:pStyle w:val="TAL"/>
              <w:rPr>
                <w:sz w:val="16"/>
                <w:szCs w:val="16"/>
              </w:rPr>
            </w:pPr>
            <w:r w:rsidRPr="005A13C0">
              <w:rPr>
                <w:sz w:val="16"/>
                <w:szCs w:val="16"/>
              </w:rPr>
              <w:t>Enabling Access to Localized Services</w:t>
            </w:r>
          </w:p>
        </w:tc>
        <w:tc>
          <w:tcPr>
            <w:tcW w:w="708" w:type="dxa"/>
            <w:shd w:val="solid" w:color="FFFFFF" w:fill="auto"/>
          </w:tcPr>
          <w:p w14:paraId="0865BD97" w14:textId="0D866411" w:rsidR="007229DB" w:rsidRPr="005A13C0" w:rsidRDefault="007229DB" w:rsidP="002C4A81">
            <w:pPr>
              <w:pStyle w:val="TAC"/>
              <w:rPr>
                <w:sz w:val="16"/>
                <w:szCs w:val="16"/>
              </w:rPr>
            </w:pPr>
            <w:r w:rsidRPr="005A13C0">
              <w:rPr>
                <w:sz w:val="16"/>
                <w:szCs w:val="16"/>
              </w:rPr>
              <w:t>18.1.0</w:t>
            </w:r>
          </w:p>
        </w:tc>
      </w:tr>
      <w:tr w:rsidR="007229DB" w:rsidRPr="005A13C0" w14:paraId="3E2DBEF3" w14:textId="77777777" w:rsidTr="009D14FB">
        <w:tc>
          <w:tcPr>
            <w:tcW w:w="800" w:type="dxa"/>
            <w:shd w:val="solid" w:color="FFFFFF" w:fill="auto"/>
          </w:tcPr>
          <w:p w14:paraId="19A51780" w14:textId="7C0342D8" w:rsidR="007229DB" w:rsidRPr="005A13C0" w:rsidRDefault="007229DB" w:rsidP="002C4A81">
            <w:pPr>
              <w:pStyle w:val="TAC"/>
              <w:rPr>
                <w:sz w:val="16"/>
                <w:szCs w:val="16"/>
              </w:rPr>
            </w:pPr>
            <w:r w:rsidRPr="005A13C0">
              <w:rPr>
                <w:sz w:val="16"/>
                <w:szCs w:val="16"/>
              </w:rPr>
              <w:t>2023-03</w:t>
            </w:r>
          </w:p>
        </w:tc>
        <w:tc>
          <w:tcPr>
            <w:tcW w:w="800" w:type="dxa"/>
            <w:shd w:val="solid" w:color="FFFFFF" w:fill="auto"/>
          </w:tcPr>
          <w:p w14:paraId="6D834417" w14:textId="24285F1E" w:rsidR="007229DB" w:rsidRPr="005A13C0" w:rsidRDefault="007229DB" w:rsidP="002C4A81">
            <w:pPr>
              <w:pStyle w:val="TAL"/>
              <w:rPr>
                <w:sz w:val="16"/>
                <w:szCs w:val="16"/>
              </w:rPr>
            </w:pPr>
            <w:r w:rsidRPr="005A13C0">
              <w:rPr>
                <w:sz w:val="16"/>
                <w:szCs w:val="16"/>
              </w:rPr>
              <w:t>SP#99</w:t>
            </w:r>
          </w:p>
        </w:tc>
        <w:tc>
          <w:tcPr>
            <w:tcW w:w="1094" w:type="dxa"/>
            <w:shd w:val="solid" w:color="FFFFFF" w:fill="auto"/>
          </w:tcPr>
          <w:p w14:paraId="5FD82834" w14:textId="3DB3B0B7" w:rsidR="007229DB" w:rsidRPr="005A13C0" w:rsidRDefault="007229DB" w:rsidP="002C4A81">
            <w:pPr>
              <w:pStyle w:val="TAC"/>
              <w:rPr>
                <w:sz w:val="16"/>
                <w:szCs w:val="16"/>
              </w:rPr>
            </w:pPr>
            <w:r w:rsidRPr="005A13C0">
              <w:rPr>
                <w:sz w:val="16"/>
                <w:szCs w:val="16"/>
              </w:rPr>
              <w:t>SP-230063</w:t>
            </w:r>
          </w:p>
        </w:tc>
        <w:tc>
          <w:tcPr>
            <w:tcW w:w="567" w:type="dxa"/>
            <w:shd w:val="solid" w:color="FFFFFF" w:fill="auto"/>
          </w:tcPr>
          <w:p w14:paraId="028B4ADB" w14:textId="3BD5C51C" w:rsidR="007229DB" w:rsidRPr="005A13C0" w:rsidRDefault="007229DB" w:rsidP="002C4A81">
            <w:pPr>
              <w:pStyle w:val="TAL"/>
              <w:rPr>
                <w:sz w:val="16"/>
                <w:szCs w:val="16"/>
              </w:rPr>
            </w:pPr>
            <w:r w:rsidRPr="005A13C0">
              <w:rPr>
                <w:sz w:val="16"/>
                <w:szCs w:val="16"/>
              </w:rPr>
              <w:t>3843</w:t>
            </w:r>
          </w:p>
        </w:tc>
        <w:tc>
          <w:tcPr>
            <w:tcW w:w="425" w:type="dxa"/>
            <w:shd w:val="solid" w:color="FFFFFF" w:fill="auto"/>
          </w:tcPr>
          <w:p w14:paraId="34C35F9E" w14:textId="12F79A64" w:rsidR="007229DB" w:rsidRPr="005A13C0" w:rsidRDefault="007229DB" w:rsidP="002C4A81">
            <w:pPr>
              <w:pStyle w:val="TAL"/>
              <w:rPr>
                <w:sz w:val="16"/>
                <w:szCs w:val="16"/>
              </w:rPr>
            </w:pPr>
            <w:r w:rsidRPr="005A13C0">
              <w:rPr>
                <w:sz w:val="16"/>
                <w:szCs w:val="16"/>
              </w:rPr>
              <w:t>1</w:t>
            </w:r>
          </w:p>
        </w:tc>
        <w:tc>
          <w:tcPr>
            <w:tcW w:w="425" w:type="dxa"/>
            <w:shd w:val="solid" w:color="FFFFFF" w:fill="auto"/>
          </w:tcPr>
          <w:p w14:paraId="463802BF" w14:textId="3FEAB24A" w:rsidR="007229DB" w:rsidRPr="005A13C0" w:rsidRDefault="007229DB" w:rsidP="002C4A81">
            <w:pPr>
              <w:pStyle w:val="TAL"/>
              <w:rPr>
                <w:sz w:val="16"/>
                <w:szCs w:val="16"/>
              </w:rPr>
            </w:pPr>
            <w:r w:rsidRPr="005A13C0">
              <w:rPr>
                <w:sz w:val="16"/>
                <w:szCs w:val="16"/>
              </w:rPr>
              <w:t>B</w:t>
            </w:r>
          </w:p>
        </w:tc>
        <w:tc>
          <w:tcPr>
            <w:tcW w:w="4820" w:type="dxa"/>
            <w:shd w:val="solid" w:color="FFFFFF" w:fill="auto"/>
          </w:tcPr>
          <w:p w14:paraId="6DCE3BC4" w14:textId="29C6910F" w:rsidR="007229DB" w:rsidRPr="005A13C0" w:rsidRDefault="007229DB" w:rsidP="002C4A81">
            <w:pPr>
              <w:pStyle w:val="TAL"/>
              <w:rPr>
                <w:sz w:val="16"/>
                <w:szCs w:val="16"/>
              </w:rPr>
            </w:pPr>
            <w:r w:rsidRPr="005A13C0">
              <w:rPr>
                <w:sz w:val="16"/>
                <w:szCs w:val="16"/>
              </w:rPr>
              <w:t xml:space="preserve">Support for leaving network that provides access to localized services </w:t>
            </w:r>
          </w:p>
        </w:tc>
        <w:tc>
          <w:tcPr>
            <w:tcW w:w="708" w:type="dxa"/>
            <w:shd w:val="solid" w:color="FFFFFF" w:fill="auto"/>
          </w:tcPr>
          <w:p w14:paraId="1BD7BB00" w14:textId="41B7AD90" w:rsidR="007229DB" w:rsidRPr="005A13C0" w:rsidRDefault="007229DB" w:rsidP="002C4A81">
            <w:pPr>
              <w:pStyle w:val="TAC"/>
              <w:rPr>
                <w:sz w:val="16"/>
                <w:szCs w:val="16"/>
              </w:rPr>
            </w:pPr>
            <w:r w:rsidRPr="005A13C0">
              <w:rPr>
                <w:sz w:val="16"/>
                <w:szCs w:val="16"/>
              </w:rPr>
              <w:t>18.1.0</w:t>
            </w:r>
          </w:p>
        </w:tc>
      </w:tr>
      <w:tr w:rsidR="00E02643" w:rsidRPr="005A13C0" w14:paraId="6B6471DC" w14:textId="77777777" w:rsidTr="009D14FB">
        <w:tc>
          <w:tcPr>
            <w:tcW w:w="800" w:type="dxa"/>
            <w:shd w:val="solid" w:color="FFFFFF" w:fill="auto"/>
          </w:tcPr>
          <w:p w14:paraId="09549947" w14:textId="0770F2C5" w:rsidR="00E02643" w:rsidRPr="005A13C0" w:rsidRDefault="00E02643" w:rsidP="002C4A81">
            <w:pPr>
              <w:pStyle w:val="TAC"/>
              <w:rPr>
                <w:sz w:val="16"/>
                <w:szCs w:val="16"/>
              </w:rPr>
            </w:pPr>
            <w:r w:rsidRPr="005A13C0">
              <w:rPr>
                <w:sz w:val="16"/>
                <w:szCs w:val="16"/>
              </w:rPr>
              <w:t>2023-03</w:t>
            </w:r>
          </w:p>
        </w:tc>
        <w:tc>
          <w:tcPr>
            <w:tcW w:w="800" w:type="dxa"/>
            <w:shd w:val="solid" w:color="FFFFFF" w:fill="auto"/>
          </w:tcPr>
          <w:p w14:paraId="0D88E216" w14:textId="131E2E22" w:rsidR="00E02643" w:rsidRPr="005A13C0" w:rsidRDefault="00E02643" w:rsidP="002C4A81">
            <w:pPr>
              <w:pStyle w:val="TAL"/>
              <w:rPr>
                <w:sz w:val="16"/>
                <w:szCs w:val="16"/>
              </w:rPr>
            </w:pPr>
            <w:r w:rsidRPr="005A13C0">
              <w:rPr>
                <w:sz w:val="16"/>
                <w:szCs w:val="16"/>
              </w:rPr>
              <w:t>SP#99</w:t>
            </w:r>
          </w:p>
        </w:tc>
        <w:tc>
          <w:tcPr>
            <w:tcW w:w="1094" w:type="dxa"/>
            <w:shd w:val="solid" w:color="FFFFFF" w:fill="auto"/>
          </w:tcPr>
          <w:p w14:paraId="57560D52" w14:textId="0716135A" w:rsidR="00E02643" w:rsidRPr="005A13C0" w:rsidRDefault="00E02643" w:rsidP="002C4A81">
            <w:pPr>
              <w:pStyle w:val="TAC"/>
              <w:rPr>
                <w:sz w:val="16"/>
                <w:szCs w:val="16"/>
              </w:rPr>
            </w:pPr>
            <w:r w:rsidRPr="005A13C0">
              <w:rPr>
                <w:sz w:val="16"/>
                <w:szCs w:val="16"/>
              </w:rPr>
              <w:t>SP-230057</w:t>
            </w:r>
          </w:p>
        </w:tc>
        <w:tc>
          <w:tcPr>
            <w:tcW w:w="567" w:type="dxa"/>
            <w:shd w:val="solid" w:color="FFFFFF" w:fill="auto"/>
          </w:tcPr>
          <w:p w14:paraId="1B49DB3F" w14:textId="07DC9B88" w:rsidR="00E02643" w:rsidRPr="005A13C0" w:rsidRDefault="00E02643" w:rsidP="002C4A81">
            <w:pPr>
              <w:pStyle w:val="TAL"/>
              <w:rPr>
                <w:sz w:val="16"/>
                <w:szCs w:val="16"/>
              </w:rPr>
            </w:pPr>
            <w:r w:rsidRPr="005A13C0">
              <w:rPr>
                <w:sz w:val="16"/>
                <w:szCs w:val="16"/>
              </w:rPr>
              <w:t>3844</w:t>
            </w:r>
          </w:p>
        </w:tc>
        <w:tc>
          <w:tcPr>
            <w:tcW w:w="425" w:type="dxa"/>
            <w:shd w:val="solid" w:color="FFFFFF" w:fill="auto"/>
          </w:tcPr>
          <w:p w14:paraId="7B6CB096" w14:textId="35476754" w:rsidR="00E02643" w:rsidRPr="005A13C0" w:rsidRDefault="00E02643" w:rsidP="002C4A81">
            <w:pPr>
              <w:pStyle w:val="TAL"/>
              <w:rPr>
                <w:sz w:val="16"/>
                <w:szCs w:val="16"/>
              </w:rPr>
            </w:pPr>
            <w:r w:rsidRPr="005A13C0">
              <w:rPr>
                <w:sz w:val="16"/>
                <w:szCs w:val="16"/>
              </w:rPr>
              <w:t>9</w:t>
            </w:r>
          </w:p>
        </w:tc>
        <w:tc>
          <w:tcPr>
            <w:tcW w:w="425" w:type="dxa"/>
            <w:shd w:val="solid" w:color="FFFFFF" w:fill="auto"/>
          </w:tcPr>
          <w:p w14:paraId="13BF6D3F" w14:textId="0F53E0D4" w:rsidR="00E02643" w:rsidRPr="005A13C0" w:rsidRDefault="00E02643" w:rsidP="002C4A81">
            <w:pPr>
              <w:pStyle w:val="TAL"/>
              <w:rPr>
                <w:sz w:val="16"/>
                <w:szCs w:val="16"/>
              </w:rPr>
            </w:pPr>
            <w:r w:rsidRPr="005A13C0">
              <w:rPr>
                <w:sz w:val="16"/>
                <w:szCs w:val="16"/>
              </w:rPr>
              <w:t>B</w:t>
            </w:r>
          </w:p>
        </w:tc>
        <w:tc>
          <w:tcPr>
            <w:tcW w:w="4820" w:type="dxa"/>
            <w:shd w:val="solid" w:color="FFFFFF" w:fill="auto"/>
          </w:tcPr>
          <w:p w14:paraId="31CEBC04" w14:textId="1FE4DA4B" w:rsidR="00E02643" w:rsidRPr="005A13C0" w:rsidRDefault="00E02643" w:rsidP="002C4A81">
            <w:pPr>
              <w:pStyle w:val="TAL"/>
              <w:rPr>
                <w:sz w:val="16"/>
                <w:szCs w:val="16"/>
              </w:rPr>
            </w:pPr>
            <w:r w:rsidRPr="005A13C0">
              <w:rPr>
                <w:sz w:val="16"/>
                <w:szCs w:val="16"/>
              </w:rPr>
              <w:t>Support of integration with IETF Deterministic Networking</w:t>
            </w:r>
          </w:p>
        </w:tc>
        <w:tc>
          <w:tcPr>
            <w:tcW w:w="708" w:type="dxa"/>
            <w:shd w:val="solid" w:color="FFFFFF" w:fill="auto"/>
          </w:tcPr>
          <w:p w14:paraId="630FACC8" w14:textId="29972858" w:rsidR="00E02643" w:rsidRPr="005A13C0" w:rsidRDefault="00E02643" w:rsidP="002C4A81">
            <w:pPr>
              <w:pStyle w:val="TAC"/>
              <w:rPr>
                <w:sz w:val="16"/>
                <w:szCs w:val="16"/>
              </w:rPr>
            </w:pPr>
            <w:r w:rsidRPr="005A13C0">
              <w:rPr>
                <w:sz w:val="16"/>
                <w:szCs w:val="16"/>
              </w:rPr>
              <w:t>18.1.0</w:t>
            </w:r>
          </w:p>
        </w:tc>
      </w:tr>
      <w:tr w:rsidR="0030234B" w:rsidRPr="005A13C0" w14:paraId="3E9BA843" w14:textId="77777777" w:rsidTr="009D14FB">
        <w:tc>
          <w:tcPr>
            <w:tcW w:w="800" w:type="dxa"/>
            <w:shd w:val="solid" w:color="FFFFFF" w:fill="auto"/>
          </w:tcPr>
          <w:p w14:paraId="66475F82" w14:textId="7492F312" w:rsidR="0030234B" w:rsidRPr="005A13C0" w:rsidRDefault="0030234B" w:rsidP="002C4A81">
            <w:pPr>
              <w:pStyle w:val="TAC"/>
              <w:rPr>
                <w:sz w:val="16"/>
                <w:szCs w:val="16"/>
              </w:rPr>
            </w:pPr>
            <w:r w:rsidRPr="005A13C0">
              <w:rPr>
                <w:sz w:val="16"/>
                <w:szCs w:val="16"/>
              </w:rPr>
              <w:t>2023-03</w:t>
            </w:r>
          </w:p>
        </w:tc>
        <w:tc>
          <w:tcPr>
            <w:tcW w:w="800" w:type="dxa"/>
            <w:shd w:val="solid" w:color="FFFFFF" w:fill="auto"/>
          </w:tcPr>
          <w:p w14:paraId="5B27D990" w14:textId="4483E67C" w:rsidR="0030234B" w:rsidRPr="005A13C0" w:rsidRDefault="0030234B" w:rsidP="002C4A81">
            <w:pPr>
              <w:pStyle w:val="TAL"/>
              <w:rPr>
                <w:sz w:val="16"/>
                <w:szCs w:val="16"/>
              </w:rPr>
            </w:pPr>
            <w:r w:rsidRPr="005A13C0">
              <w:rPr>
                <w:sz w:val="16"/>
                <w:szCs w:val="16"/>
              </w:rPr>
              <w:t>SP#99</w:t>
            </w:r>
          </w:p>
        </w:tc>
        <w:tc>
          <w:tcPr>
            <w:tcW w:w="1094" w:type="dxa"/>
            <w:shd w:val="solid" w:color="FFFFFF" w:fill="auto"/>
          </w:tcPr>
          <w:p w14:paraId="22D25343" w14:textId="09CB31BE" w:rsidR="0030234B" w:rsidRPr="005A13C0" w:rsidRDefault="0030234B" w:rsidP="002C4A81">
            <w:pPr>
              <w:pStyle w:val="TAC"/>
              <w:rPr>
                <w:sz w:val="16"/>
                <w:szCs w:val="16"/>
              </w:rPr>
            </w:pPr>
            <w:r w:rsidRPr="005A13C0">
              <w:rPr>
                <w:sz w:val="16"/>
                <w:szCs w:val="16"/>
              </w:rPr>
              <w:t>SP-230044</w:t>
            </w:r>
          </w:p>
        </w:tc>
        <w:tc>
          <w:tcPr>
            <w:tcW w:w="567" w:type="dxa"/>
            <w:shd w:val="solid" w:color="FFFFFF" w:fill="auto"/>
          </w:tcPr>
          <w:p w14:paraId="79D10508" w14:textId="132E0116" w:rsidR="0030234B" w:rsidRPr="005A13C0" w:rsidRDefault="0030234B" w:rsidP="002C4A81">
            <w:pPr>
              <w:pStyle w:val="TAL"/>
              <w:rPr>
                <w:sz w:val="16"/>
                <w:szCs w:val="16"/>
              </w:rPr>
            </w:pPr>
            <w:r w:rsidRPr="005A13C0">
              <w:rPr>
                <w:sz w:val="16"/>
                <w:szCs w:val="16"/>
              </w:rPr>
              <w:t>3848</w:t>
            </w:r>
          </w:p>
        </w:tc>
        <w:tc>
          <w:tcPr>
            <w:tcW w:w="425" w:type="dxa"/>
            <w:shd w:val="solid" w:color="FFFFFF" w:fill="auto"/>
          </w:tcPr>
          <w:p w14:paraId="62BAFFFC" w14:textId="66EC5AE4" w:rsidR="0030234B" w:rsidRPr="005A13C0" w:rsidRDefault="0030234B" w:rsidP="002C4A81">
            <w:pPr>
              <w:pStyle w:val="TAL"/>
              <w:rPr>
                <w:sz w:val="16"/>
                <w:szCs w:val="16"/>
              </w:rPr>
            </w:pPr>
            <w:r w:rsidRPr="005A13C0">
              <w:rPr>
                <w:sz w:val="16"/>
                <w:szCs w:val="16"/>
              </w:rPr>
              <w:t>-</w:t>
            </w:r>
          </w:p>
        </w:tc>
        <w:tc>
          <w:tcPr>
            <w:tcW w:w="425" w:type="dxa"/>
            <w:shd w:val="solid" w:color="FFFFFF" w:fill="auto"/>
          </w:tcPr>
          <w:p w14:paraId="3AFB5EF5" w14:textId="1467DBFC" w:rsidR="0030234B" w:rsidRPr="005A13C0" w:rsidRDefault="0030234B" w:rsidP="002C4A81">
            <w:pPr>
              <w:pStyle w:val="TAL"/>
              <w:rPr>
                <w:sz w:val="16"/>
                <w:szCs w:val="16"/>
              </w:rPr>
            </w:pPr>
            <w:r w:rsidRPr="005A13C0">
              <w:rPr>
                <w:sz w:val="16"/>
                <w:szCs w:val="16"/>
              </w:rPr>
              <w:t>A</w:t>
            </w:r>
          </w:p>
        </w:tc>
        <w:tc>
          <w:tcPr>
            <w:tcW w:w="4820" w:type="dxa"/>
            <w:shd w:val="solid" w:color="FFFFFF" w:fill="auto"/>
          </w:tcPr>
          <w:p w14:paraId="5876B2DF" w14:textId="6F6F0F63" w:rsidR="0030234B" w:rsidRPr="005A13C0" w:rsidRDefault="0030234B" w:rsidP="002C4A81">
            <w:pPr>
              <w:pStyle w:val="TAL"/>
              <w:rPr>
                <w:sz w:val="16"/>
                <w:szCs w:val="16"/>
              </w:rPr>
            </w:pPr>
            <w:r w:rsidRPr="005A13C0">
              <w:rPr>
                <w:sz w:val="16"/>
                <w:szCs w:val="16"/>
              </w:rPr>
              <w:t>Emergency configuration data update</w:t>
            </w:r>
          </w:p>
        </w:tc>
        <w:tc>
          <w:tcPr>
            <w:tcW w:w="708" w:type="dxa"/>
            <w:shd w:val="solid" w:color="FFFFFF" w:fill="auto"/>
          </w:tcPr>
          <w:p w14:paraId="5CB8F4FE" w14:textId="12AE35B0" w:rsidR="0030234B" w:rsidRPr="005A13C0" w:rsidRDefault="0030234B" w:rsidP="002C4A81">
            <w:pPr>
              <w:pStyle w:val="TAC"/>
              <w:rPr>
                <w:sz w:val="16"/>
                <w:szCs w:val="16"/>
              </w:rPr>
            </w:pPr>
            <w:r w:rsidRPr="005A13C0">
              <w:rPr>
                <w:sz w:val="16"/>
                <w:szCs w:val="16"/>
              </w:rPr>
              <w:t>18.1.0</w:t>
            </w:r>
          </w:p>
        </w:tc>
      </w:tr>
      <w:tr w:rsidR="0030234B" w:rsidRPr="005A13C0" w14:paraId="2C86079A" w14:textId="77777777" w:rsidTr="009D14FB">
        <w:tc>
          <w:tcPr>
            <w:tcW w:w="800" w:type="dxa"/>
            <w:shd w:val="solid" w:color="FFFFFF" w:fill="auto"/>
          </w:tcPr>
          <w:p w14:paraId="6977DFAB" w14:textId="2CDE5B44" w:rsidR="0030234B" w:rsidRPr="005A13C0" w:rsidRDefault="0030234B" w:rsidP="002C4A81">
            <w:pPr>
              <w:pStyle w:val="TAC"/>
              <w:rPr>
                <w:sz w:val="16"/>
                <w:szCs w:val="16"/>
              </w:rPr>
            </w:pPr>
            <w:r w:rsidRPr="005A13C0">
              <w:rPr>
                <w:sz w:val="16"/>
                <w:szCs w:val="16"/>
              </w:rPr>
              <w:t>2023-03</w:t>
            </w:r>
          </w:p>
        </w:tc>
        <w:tc>
          <w:tcPr>
            <w:tcW w:w="800" w:type="dxa"/>
            <w:shd w:val="solid" w:color="FFFFFF" w:fill="auto"/>
          </w:tcPr>
          <w:p w14:paraId="36CCA1FA" w14:textId="695FFBA5" w:rsidR="0030234B" w:rsidRPr="005A13C0" w:rsidRDefault="0030234B" w:rsidP="002C4A81">
            <w:pPr>
              <w:pStyle w:val="TAL"/>
              <w:rPr>
                <w:sz w:val="16"/>
                <w:szCs w:val="16"/>
              </w:rPr>
            </w:pPr>
            <w:r w:rsidRPr="005A13C0">
              <w:rPr>
                <w:sz w:val="16"/>
                <w:szCs w:val="16"/>
              </w:rPr>
              <w:t>SP#99</w:t>
            </w:r>
          </w:p>
        </w:tc>
        <w:tc>
          <w:tcPr>
            <w:tcW w:w="1094" w:type="dxa"/>
            <w:shd w:val="solid" w:color="FFFFFF" w:fill="auto"/>
          </w:tcPr>
          <w:p w14:paraId="636EBB26" w14:textId="0E18A9DD" w:rsidR="0030234B" w:rsidRPr="005A13C0" w:rsidRDefault="0030234B" w:rsidP="002C4A81">
            <w:pPr>
              <w:pStyle w:val="TAC"/>
              <w:rPr>
                <w:sz w:val="16"/>
                <w:szCs w:val="16"/>
              </w:rPr>
            </w:pPr>
            <w:r w:rsidRPr="005A13C0">
              <w:rPr>
                <w:sz w:val="16"/>
                <w:szCs w:val="16"/>
              </w:rPr>
              <w:t>SP-230078</w:t>
            </w:r>
          </w:p>
        </w:tc>
        <w:tc>
          <w:tcPr>
            <w:tcW w:w="567" w:type="dxa"/>
            <w:shd w:val="solid" w:color="FFFFFF" w:fill="auto"/>
          </w:tcPr>
          <w:p w14:paraId="2A0E9E03" w14:textId="2245CEC5" w:rsidR="0030234B" w:rsidRPr="005A13C0" w:rsidRDefault="0030234B" w:rsidP="002C4A81">
            <w:pPr>
              <w:pStyle w:val="TAL"/>
              <w:rPr>
                <w:sz w:val="16"/>
                <w:szCs w:val="16"/>
              </w:rPr>
            </w:pPr>
            <w:r w:rsidRPr="005A13C0">
              <w:rPr>
                <w:sz w:val="16"/>
                <w:szCs w:val="16"/>
              </w:rPr>
              <w:t>3850</w:t>
            </w:r>
          </w:p>
        </w:tc>
        <w:tc>
          <w:tcPr>
            <w:tcW w:w="425" w:type="dxa"/>
            <w:shd w:val="solid" w:color="FFFFFF" w:fill="auto"/>
          </w:tcPr>
          <w:p w14:paraId="0DD0A093" w14:textId="6B1A2FA2" w:rsidR="0030234B" w:rsidRPr="005A13C0" w:rsidRDefault="0030234B" w:rsidP="002C4A81">
            <w:pPr>
              <w:pStyle w:val="TAL"/>
              <w:rPr>
                <w:sz w:val="16"/>
                <w:szCs w:val="16"/>
              </w:rPr>
            </w:pPr>
            <w:r w:rsidRPr="005A13C0">
              <w:rPr>
                <w:sz w:val="16"/>
                <w:szCs w:val="16"/>
              </w:rPr>
              <w:t>-</w:t>
            </w:r>
          </w:p>
        </w:tc>
        <w:tc>
          <w:tcPr>
            <w:tcW w:w="425" w:type="dxa"/>
            <w:shd w:val="solid" w:color="FFFFFF" w:fill="auto"/>
          </w:tcPr>
          <w:p w14:paraId="17ACE5D2" w14:textId="66A25269" w:rsidR="0030234B" w:rsidRPr="005A13C0" w:rsidRDefault="0030234B" w:rsidP="002C4A81">
            <w:pPr>
              <w:pStyle w:val="TAL"/>
              <w:rPr>
                <w:sz w:val="16"/>
                <w:szCs w:val="16"/>
              </w:rPr>
            </w:pPr>
            <w:r w:rsidRPr="005A13C0">
              <w:rPr>
                <w:sz w:val="16"/>
                <w:szCs w:val="16"/>
              </w:rPr>
              <w:t>F</w:t>
            </w:r>
          </w:p>
        </w:tc>
        <w:tc>
          <w:tcPr>
            <w:tcW w:w="4820" w:type="dxa"/>
            <w:shd w:val="solid" w:color="FFFFFF" w:fill="auto"/>
          </w:tcPr>
          <w:p w14:paraId="5EF96887" w14:textId="7C406A05" w:rsidR="0030234B" w:rsidRPr="005A13C0" w:rsidRDefault="0030234B" w:rsidP="002C4A81">
            <w:pPr>
              <w:pStyle w:val="TAL"/>
              <w:rPr>
                <w:sz w:val="16"/>
                <w:szCs w:val="16"/>
              </w:rPr>
            </w:pPr>
            <w:r w:rsidRPr="005A13C0">
              <w:rPr>
                <w:sz w:val="16"/>
                <w:szCs w:val="16"/>
              </w:rPr>
              <w:t>Update for the support of mobile IAB</w:t>
            </w:r>
          </w:p>
        </w:tc>
        <w:tc>
          <w:tcPr>
            <w:tcW w:w="708" w:type="dxa"/>
            <w:shd w:val="solid" w:color="FFFFFF" w:fill="auto"/>
          </w:tcPr>
          <w:p w14:paraId="212BE893" w14:textId="4E3046E3" w:rsidR="0030234B" w:rsidRPr="005A13C0" w:rsidRDefault="0030234B" w:rsidP="002C4A81">
            <w:pPr>
              <w:pStyle w:val="TAC"/>
              <w:rPr>
                <w:sz w:val="16"/>
                <w:szCs w:val="16"/>
              </w:rPr>
            </w:pPr>
            <w:r w:rsidRPr="005A13C0">
              <w:rPr>
                <w:sz w:val="16"/>
                <w:szCs w:val="16"/>
              </w:rPr>
              <w:t>18.1.0</w:t>
            </w:r>
          </w:p>
        </w:tc>
      </w:tr>
      <w:tr w:rsidR="0030234B" w:rsidRPr="005A13C0" w14:paraId="60F66042" w14:textId="77777777" w:rsidTr="009D14FB">
        <w:tc>
          <w:tcPr>
            <w:tcW w:w="800" w:type="dxa"/>
            <w:shd w:val="solid" w:color="FFFFFF" w:fill="auto"/>
          </w:tcPr>
          <w:p w14:paraId="4D3C7B3B" w14:textId="66D7ADC6" w:rsidR="0030234B" w:rsidRPr="005A13C0" w:rsidRDefault="0030234B" w:rsidP="002C4A81">
            <w:pPr>
              <w:pStyle w:val="TAC"/>
              <w:rPr>
                <w:sz w:val="16"/>
                <w:szCs w:val="16"/>
              </w:rPr>
            </w:pPr>
            <w:r w:rsidRPr="005A13C0">
              <w:rPr>
                <w:sz w:val="16"/>
                <w:szCs w:val="16"/>
              </w:rPr>
              <w:t>2023-03</w:t>
            </w:r>
          </w:p>
        </w:tc>
        <w:tc>
          <w:tcPr>
            <w:tcW w:w="800" w:type="dxa"/>
            <w:shd w:val="solid" w:color="FFFFFF" w:fill="auto"/>
          </w:tcPr>
          <w:p w14:paraId="24506286" w14:textId="7B32710C" w:rsidR="0030234B" w:rsidRPr="005A13C0" w:rsidRDefault="0030234B" w:rsidP="002C4A81">
            <w:pPr>
              <w:pStyle w:val="TAL"/>
              <w:rPr>
                <w:sz w:val="16"/>
                <w:szCs w:val="16"/>
              </w:rPr>
            </w:pPr>
            <w:r w:rsidRPr="005A13C0">
              <w:rPr>
                <w:sz w:val="16"/>
                <w:szCs w:val="16"/>
              </w:rPr>
              <w:t>SP#99</w:t>
            </w:r>
          </w:p>
        </w:tc>
        <w:tc>
          <w:tcPr>
            <w:tcW w:w="1094" w:type="dxa"/>
            <w:shd w:val="solid" w:color="FFFFFF" w:fill="auto"/>
          </w:tcPr>
          <w:p w14:paraId="3AE0823A" w14:textId="611AD21A" w:rsidR="0030234B" w:rsidRPr="005A13C0" w:rsidRDefault="0030234B" w:rsidP="002C4A81">
            <w:pPr>
              <w:pStyle w:val="TAC"/>
              <w:rPr>
                <w:sz w:val="16"/>
                <w:szCs w:val="16"/>
              </w:rPr>
            </w:pPr>
            <w:r w:rsidRPr="005A13C0">
              <w:rPr>
                <w:sz w:val="16"/>
                <w:szCs w:val="16"/>
              </w:rPr>
              <w:t>SP-230073</w:t>
            </w:r>
          </w:p>
        </w:tc>
        <w:tc>
          <w:tcPr>
            <w:tcW w:w="567" w:type="dxa"/>
            <w:shd w:val="solid" w:color="FFFFFF" w:fill="auto"/>
          </w:tcPr>
          <w:p w14:paraId="51F0B2DA" w14:textId="5927DDAE" w:rsidR="0030234B" w:rsidRPr="005A13C0" w:rsidRDefault="0030234B" w:rsidP="002C4A81">
            <w:pPr>
              <w:pStyle w:val="TAL"/>
              <w:rPr>
                <w:sz w:val="16"/>
                <w:szCs w:val="16"/>
              </w:rPr>
            </w:pPr>
            <w:r w:rsidRPr="005A13C0">
              <w:rPr>
                <w:sz w:val="16"/>
                <w:szCs w:val="16"/>
              </w:rPr>
              <w:t>3854</w:t>
            </w:r>
          </w:p>
        </w:tc>
        <w:tc>
          <w:tcPr>
            <w:tcW w:w="425" w:type="dxa"/>
            <w:shd w:val="solid" w:color="FFFFFF" w:fill="auto"/>
          </w:tcPr>
          <w:p w14:paraId="1A0A2F7D" w14:textId="69705405" w:rsidR="0030234B" w:rsidRPr="005A13C0" w:rsidRDefault="0030234B" w:rsidP="002C4A81">
            <w:pPr>
              <w:pStyle w:val="TAL"/>
              <w:rPr>
                <w:sz w:val="16"/>
                <w:szCs w:val="16"/>
              </w:rPr>
            </w:pPr>
            <w:r w:rsidRPr="005A13C0">
              <w:rPr>
                <w:sz w:val="16"/>
                <w:szCs w:val="16"/>
              </w:rPr>
              <w:t>4</w:t>
            </w:r>
          </w:p>
        </w:tc>
        <w:tc>
          <w:tcPr>
            <w:tcW w:w="425" w:type="dxa"/>
            <w:shd w:val="solid" w:color="FFFFFF" w:fill="auto"/>
          </w:tcPr>
          <w:p w14:paraId="13CC7D2B" w14:textId="15542EAB" w:rsidR="0030234B" w:rsidRPr="005A13C0" w:rsidRDefault="0030234B" w:rsidP="002C4A81">
            <w:pPr>
              <w:pStyle w:val="TAL"/>
              <w:rPr>
                <w:sz w:val="16"/>
                <w:szCs w:val="16"/>
              </w:rPr>
            </w:pPr>
            <w:r w:rsidRPr="005A13C0">
              <w:rPr>
                <w:sz w:val="16"/>
                <w:szCs w:val="16"/>
              </w:rPr>
              <w:t>B</w:t>
            </w:r>
          </w:p>
        </w:tc>
        <w:tc>
          <w:tcPr>
            <w:tcW w:w="4820" w:type="dxa"/>
            <w:shd w:val="solid" w:color="FFFFFF" w:fill="auto"/>
          </w:tcPr>
          <w:p w14:paraId="26EA9B49" w14:textId="598F0A58" w:rsidR="0030234B" w:rsidRPr="005A13C0" w:rsidRDefault="0030234B" w:rsidP="002C4A81">
            <w:pPr>
              <w:pStyle w:val="TAL"/>
              <w:rPr>
                <w:sz w:val="16"/>
                <w:szCs w:val="16"/>
              </w:rPr>
            </w:pPr>
            <w:r w:rsidRPr="005A13C0">
              <w:rPr>
                <w:sz w:val="16"/>
                <w:szCs w:val="16"/>
              </w:rPr>
              <w:t>PIN support in 5GC</w:t>
            </w:r>
          </w:p>
        </w:tc>
        <w:tc>
          <w:tcPr>
            <w:tcW w:w="708" w:type="dxa"/>
            <w:shd w:val="solid" w:color="FFFFFF" w:fill="auto"/>
          </w:tcPr>
          <w:p w14:paraId="11540FFF" w14:textId="5F8CC2F6" w:rsidR="0030234B" w:rsidRPr="005A13C0" w:rsidRDefault="0030234B" w:rsidP="002C4A81">
            <w:pPr>
              <w:pStyle w:val="TAC"/>
              <w:rPr>
                <w:sz w:val="16"/>
                <w:szCs w:val="16"/>
              </w:rPr>
            </w:pPr>
            <w:r w:rsidRPr="005A13C0">
              <w:rPr>
                <w:sz w:val="16"/>
                <w:szCs w:val="16"/>
              </w:rPr>
              <w:t>18.1.0</w:t>
            </w:r>
          </w:p>
        </w:tc>
      </w:tr>
      <w:tr w:rsidR="0030234B" w:rsidRPr="005A13C0" w14:paraId="28F323B7" w14:textId="77777777" w:rsidTr="009D14FB">
        <w:tc>
          <w:tcPr>
            <w:tcW w:w="800" w:type="dxa"/>
            <w:shd w:val="solid" w:color="FFFFFF" w:fill="auto"/>
          </w:tcPr>
          <w:p w14:paraId="2C4B4F7A" w14:textId="12ADE6D8" w:rsidR="0030234B" w:rsidRPr="005A13C0" w:rsidRDefault="0030234B" w:rsidP="002C4A81">
            <w:pPr>
              <w:pStyle w:val="TAC"/>
              <w:rPr>
                <w:sz w:val="16"/>
                <w:szCs w:val="16"/>
              </w:rPr>
            </w:pPr>
            <w:r w:rsidRPr="005A13C0">
              <w:rPr>
                <w:sz w:val="16"/>
                <w:szCs w:val="16"/>
              </w:rPr>
              <w:t>2023-03</w:t>
            </w:r>
          </w:p>
        </w:tc>
        <w:tc>
          <w:tcPr>
            <w:tcW w:w="800" w:type="dxa"/>
            <w:shd w:val="solid" w:color="FFFFFF" w:fill="auto"/>
          </w:tcPr>
          <w:p w14:paraId="6034C965" w14:textId="347DAB42" w:rsidR="0030234B" w:rsidRPr="005A13C0" w:rsidRDefault="0030234B" w:rsidP="002C4A81">
            <w:pPr>
              <w:pStyle w:val="TAL"/>
              <w:rPr>
                <w:sz w:val="16"/>
                <w:szCs w:val="16"/>
              </w:rPr>
            </w:pPr>
            <w:r w:rsidRPr="005A13C0">
              <w:rPr>
                <w:sz w:val="16"/>
                <w:szCs w:val="16"/>
              </w:rPr>
              <w:t>SP#99</w:t>
            </w:r>
          </w:p>
        </w:tc>
        <w:tc>
          <w:tcPr>
            <w:tcW w:w="1094" w:type="dxa"/>
            <w:shd w:val="solid" w:color="FFFFFF" w:fill="auto"/>
          </w:tcPr>
          <w:p w14:paraId="641F0BDE" w14:textId="06829FE1" w:rsidR="0030234B" w:rsidRPr="005A13C0" w:rsidRDefault="00D409DD" w:rsidP="002C4A81">
            <w:pPr>
              <w:pStyle w:val="TAC"/>
              <w:rPr>
                <w:sz w:val="16"/>
                <w:szCs w:val="16"/>
              </w:rPr>
            </w:pPr>
            <w:r w:rsidRPr="005A13C0">
              <w:rPr>
                <w:sz w:val="16"/>
                <w:szCs w:val="16"/>
              </w:rPr>
              <w:t>SP-230247</w:t>
            </w:r>
          </w:p>
        </w:tc>
        <w:tc>
          <w:tcPr>
            <w:tcW w:w="567" w:type="dxa"/>
            <w:shd w:val="solid" w:color="FFFFFF" w:fill="auto"/>
          </w:tcPr>
          <w:p w14:paraId="16173E3C" w14:textId="541FE50F" w:rsidR="0030234B" w:rsidRPr="005A13C0" w:rsidRDefault="0030234B" w:rsidP="002C4A81">
            <w:pPr>
              <w:pStyle w:val="TAL"/>
              <w:rPr>
                <w:sz w:val="16"/>
                <w:szCs w:val="16"/>
              </w:rPr>
            </w:pPr>
            <w:r w:rsidRPr="005A13C0">
              <w:rPr>
                <w:sz w:val="16"/>
                <w:szCs w:val="16"/>
              </w:rPr>
              <w:t>3855</w:t>
            </w:r>
          </w:p>
        </w:tc>
        <w:tc>
          <w:tcPr>
            <w:tcW w:w="425" w:type="dxa"/>
            <w:shd w:val="solid" w:color="FFFFFF" w:fill="auto"/>
          </w:tcPr>
          <w:p w14:paraId="14BB3D92" w14:textId="66A3415F" w:rsidR="0030234B" w:rsidRPr="005A13C0" w:rsidRDefault="0030234B" w:rsidP="002C4A81">
            <w:pPr>
              <w:pStyle w:val="TAL"/>
              <w:rPr>
                <w:sz w:val="16"/>
                <w:szCs w:val="16"/>
              </w:rPr>
            </w:pPr>
            <w:r w:rsidRPr="005A13C0">
              <w:rPr>
                <w:sz w:val="16"/>
                <w:szCs w:val="16"/>
              </w:rPr>
              <w:t>11</w:t>
            </w:r>
          </w:p>
        </w:tc>
        <w:tc>
          <w:tcPr>
            <w:tcW w:w="425" w:type="dxa"/>
            <w:shd w:val="solid" w:color="FFFFFF" w:fill="auto"/>
          </w:tcPr>
          <w:p w14:paraId="6E35BF3C" w14:textId="200FB9F2" w:rsidR="0030234B" w:rsidRPr="005A13C0" w:rsidRDefault="0030234B" w:rsidP="002C4A81">
            <w:pPr>
              <w:pStyle w:val="TAL"/>
              <w:rPr>
                <w:sz w:val="16"/>
                <w:szCs w:val="16"/>
              </w:rPr>
            </w:pPr>
            <w:r w:rsidRPr="005A13C0">
              <w:rPr>
                <w:sz w:val="16"/>
                <w:szCs w:val="16"/>
              </w:rPr>
              <w:t>B</w:t>
            </w:r>
          </w:p>
        </w:tc>
        <w:tc>
          <w:tcPr>
            <w:tcW w:w="4820" w:type="dxa"/>
            <w:shd w:val="solid" w:color="FFFFFF" w:fill="auto"/>
          </w:tcPr>
          <w:p w14:paraId="1EF65FA7" w14:textId="165D49FD" w:rsidR="0030234B" w:rsidRPr="005A13C0" w:rsidRDefault="0030234B" w:rsidP="002C4A81">
            <w:pPr>
              <w:pStyle w:val="TAL"/>
              <w:rPr>
                <w:sz w:val="16"/>
                <w:szCs w:val="16"/>
              </w:rPr>
            </w:pPr>
            <w:r w:rsidRPr="005A13C0">
              <w:rPr>
                <w:sz w:val="16"/>
                <w:szCs w:val="16"/>
              </w:rPr>
              <w:t>Introduction of support for L4S</w:t>
            </w:r>
          </w:p>
        </w:tc>
        <w:tc>
          <w:tcPr>
            <w:tcW w:w="708" w:type="dxa"/>
            <w:shd w:val="solid" w:color="FFFFFF" w:fill="auto"/>
          </w:tcPr>
          <w:p w14:paraId="6CC05112" w14:textId="13EC36EB" w:rsidR="0030234B" w:rsidRPr="005A13C0" w:rsidRDefault="0030234B" w:rsidP="002C4A81">
            <w:pPr>
              <w:pStyle w:val="TAC"/>
              <w:rPr>
                <w:sz w:val="16"/>
                <w:szCs w:val="16"/>
              </w:rPr>
            </w:pPr>
            <w:r w:rsidRPr="005A13C0">
              <w:rPr>
                <w:sz w:val="16"/>
                <w:szCs w:val="16"/>
              </w:rPr>
              <w:t>18.1.0</w:t>
            </w:r>
          </w:p>
        </w:tc>
      </w:tr>
      <w:tr w:rsidR="00D409DD" w:rsidRPr="005A13C0" w14:paraId="0A52FE52" w14:textId="77777777" w:rsidTr="009D14FB">
        <w:tc>
          <w:tcPr>
            <w:tcW w:w="800" w:type="dxa"/>
            <w:shd w:val="solid" w:color="FFFFFF" w:fill="auto"/>
          </w:tcPr>
          <w:p w14:paraId="0178A74D" w14:textId="2CF34CEF"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0CB6DA11" w14:textId="0CDB28B2"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5DD86E48" w14:textId="3F0D7140" w:rsidR="00D409DD" w:rsidRPr="005A13C0" w:rsidRDefault="00D409DD" w:rsidP="002C4A81">
            <w:pPr>
              <w:pStyle w:val="TAC"/>
              <w:rPr>
                <w:sz w:val="16"/>
                <w:szCs w:val="16"/>
              </w:rPr>
            </w:pPr>
            <w:r w:rsidRPr="005A13C0">
              <w:rPr>
                <w:sz w:val="16"/>
                <w:szCs w:val="16"/>
              </w:rPr>
              <w:t>SP-230048</w:t>
            </w:r>
          </w:p>
        </w:tc>
        <w:tc>
          <w:tcPr>
            <w:tcW w:w="567" w:type="dxa"/>
            <w:shd w:val="solid" w:color="FFFFFF" w:fill="auto"/>
          </w:tcPr>
          <w:p w14:paraId="530B96A9" w14:textId="4EB4ED29" w:rsidR="00D409DD" w:rsidRPr="005A13C0" w:rsidRDefault="00D409DD" w:rsidP="002C4A81">
            <w:pPr>
              <w:pStyle w:val="TAL"/>
              <w:rPr>
                <w:sz w:val="16"/>
                <w:szCs w:val="16"/>
              </w:rPr>
            </w:pPr>
            <w:r w:rsidRPr="005A13C0">
              <w:rPr>
                <w:sz w:val="16"/>
                <w:szCs w:val="16"/>
              </w:rPr>
              <w:t>3858</w:t>
            </w:r>
          </w:p>
        </w:tc>
        <w:tc>
          <w:tcPr>
            <w:tcW w:w="425" w:type="dxa"/>
            <w:shd w:val="solid" w:color="FFFFFF" w:fill="auto"/>
          </w:tcPr>
          <w:p w14:paraId="7E9FB319" w14:textId="0DFB1617"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4FA6C0E4" w14:textId="748B1BD0"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4B42B994" w14:textId="17B6E1E4" w:rsidR="00D409DD" w:rsidRPr="005A13C0" w:rsidRDefault="00D409DD" w:rsidP="002C4A81">
            <w:pPr>
              <w:pStyle w:val="TAL"/>
              <w:rPr>
                <w:sz w:val="16"/>
                <w:szCs w:val="16"/>
              </w:rPr>
            </w:pPr>
            <w:r w:rsidRPr="005A13C0">
              <w:rPr>
                <w:sz w:val="16"/>
                <w:szCs w:val="16"/>
              </w:rPr>
              <w:t>Introducing 5G ProSe ph2 function for KI#7 (Support of Emergency for UE-to-Network Relaying)</w:t>
            </w:r>
          </w:p>
        </w:tc>
        <w:tc>
          <w:tcPr>
            <w:tcW w:w="708" w:type="dxa"/>
            <w:shd w:val="solid" w:color="FFFFFF" w:fill="auto"/>
          </w:tcPr>
          <w:p w14:paraId="59D638EF" w14:textId="5E04ADE2" w:rsidR="00D409DD" w:rsidRPr="005A13C0" w:rsidRDefault="00D409DD" w:rsidP="002C4A81">
            <w:pPr>
              <w:pStyle w:val="TAC"/>
              <w:rPr>
                <w:sz w:val="16"/>
                <w:szCs w:val="16"/>
              </w:rPr>
            </w:pPr>
            <w:r w:rsidRPr="005A13C0">
              <w:rPr>
                <w:sz w:val="16"/>
                <w:szCs w:val="16"/>
              </w:rPr>
              <w:t>18.1.0</w:t>
            </w:r>
          </w:p>
        </w:tc>
      </w:tr>
      <w:tr w:rsidR="00D409DD" w:rsidRPr="005A13C0" w14:paraId="1900D226" w14:textId="77777777" w:rsidTr="009D14FB">
        <w:tc>
          <w:tcPr>
            <w:tcW w:w="800" w:type="dxa"/>
            <w:shd w:val="solid" w:color="FFFFFF" w:fill="auto"/>
          </w:tcPr>
          <w:p w14:paraId="2E3C3563" w14:textId="4F8ACB3A"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56D8E830" w14:textId="1AA35E98"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5A504F61" w14:textId="7281329B" w:rsidR="00D409DD" w:rsidRPr="005A13C0" w:rsidRDefault="00D409DD" w:rsidP="002C4A81">
            <w:pPr>
              <w:pStyle w:val="TAC"/>
              <w:rPr>
                <w:sz w:val="16"/>
                <w:szCs w:val="16"/>
              </w:rPr>
            </w:pPr>
            <w:r w:rsidRPr="005A13C0">
              <w:rPr>
                <w:sz w:val="16"/>
                <w:szCs w:val="16"/>
              </w:rPr>
              <w:t>SP-230081</w:t>
            </w:r>
          </w:p>
        </w:tc>
        <w:tc>
          <w:tcPr>
            <w:tcW w:w="567" w:type="dxa"/>
            <w:shd w:val="solid" w:color="FFFFFF" w:fill="auto"/>
          </w:tcPr>
          <w:p w14:paraId="56022330" w14:textId="08709DA0" w:rsidR="00D409DD" w:rsidRPr="005A13C0" w:rsidRDefault="00D409DD" w:rsidP="002C4A81">
            <w:pPr>
              <w:pStyle w:val="TAL"/>
              <w:rPr>
                <w:sz w:val="16"/>
                <w:szCs w:val="16"/>
              </w:rPr>
            </w:pPr>
            <w:r w:rsidRPr="005A13C0">
              <w:rPr>
                <w:sz w:val="16"/>
                <w:szCs w:val="16"/>
              </w:rPr>
              <w:t>3859</w:t>
            </w:r>
          </w:p>
        </w:tc>
        <w:tc>
          <w:tcPr>
            <w:tcW w:w="425" w:type="dxa"/>
            <w:shd w:val="solid" w:color="FFFFFF" w:fill="auto"/>
          </w:tcPr>
          <w:p w14:paraId="2B0CD84F" w14:textId="635BC3A3"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26D30972" w14:textId="526D2D1D"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091E1D7B" w14:textId="416896C3" w:rsidR="00D409DD" w:rsidRPr="005A13C0" w:rsidRDefault="00D409DD" w:rsidP="002C4A81">
            <w:pPr>
              <w:pStyle w:val="TAL"/>
              <w:rPr>
                <w:sz w:val="16"/>
                <w:szCs w:val="16"/>
              </w:rPr>
            </w:pPr>
            <w:r w:rsidRPr="005A13C0">
              <w:rPr>
                <w:sz w:val="16"/>
                <w:szCs w:val="16"/>
              </w:rPr>
              <w:t>IPv6 prefix delegation in 5GS</w:t>
            </w:r>
          </w:p>
        </w:tc>
        <w:tc>
          <w:tcPr>
            <w:tcW w:w="708" w:type="dxa"/>
            <w:shd w:val="solid" w:color="FFFFFF" w:fill="auto"/>
          </w:tcPr>
          <w:p w14:paraId="635D9A99" w14:textId="646C9FE3" w:rsidR="00D409DD" w:rsidRPr="005A13C0" w:rsidRDefault="00D409DD" w:rsidP="002C4A81">
            <w:pPr>
              <w:pStyle w:val="TAC"/>
              <w:rPr>
                <w:sz w:val="16"/>
                <w:szCs w:val="16"/>
              </w:rPr>
            </w:pPr>
            <w:r w:rsidRPr="005A13C0">
              <w:rPr>
                <w:sz w:val="16"/>
                <w:szCs w:val="16"/>
              </w:rPr>
              <w:t>18.1.0</w:t>
            </w:r>
          </w:p>
        </w:tc>
      </w:tr>
      <w:tr w:rsidR="00D409DD" w:rsidRPr="005A13C0" w14:paraId="42491596" w14:textId="77777777" w:rsidTr="009D14FB">
        <w:tc>
          <w:tcPr>
            <w:tcW w:w="800" w:type="dxa"/>
            <w:shd w:val="solid" w:color="FFFFFF" w:fill="auto"/>
          </w:tcPr>
          <w:p w14:paraId="14EA2CA7" w14:textId="08CE0020"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76BFCF3E" w14:textId="61E77CED"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377E6FCA" w14:textId="56A9B3CB" w:rsidR="00D409DD" w:rsidRPr="005A13C0" w:rsidRDefault="00D409DD" w:rsidP="002C4A81">
            <w:pPr>
              <w:pStyle w:val="TAC"/>
              <w:rPr>
                <w:sz w:val="16"/>
                <w:szCs w:val="16"/>
              </w:rPr>
            </w:pPr>
            <w:r w:rsidRPr="005A13C0">
              <w:rPr>
                <w:sz w:val="16"/>
                <w:szCs w:val="16"/>
              </w:rPr>
              <w:t>SP-230075</w:t>
            </w:r>
          </w:p>
        </w:tc>
        <w:tc>
          <w:tcPr>
            <w:tcW w:w="567" w:type="dxa"/>
            <w:shd w:val="solid" w:color="FFFFFF" w:fill="auto"/>
          </w:tcPr>
          <w:p w14:paraId="08937260" w14:textId="08B07DDF" w:rsidR="00D409DD" w:rsidRPr="005A13C0" w:rsidRDefault="00D409DD" w:rsidP="002C4A81">
            <w:pPr>
              <w:pStyle w:val="TAL"/>
              <w:rPr>
                <w:sz w:val="16"/>
                <w:szCs w:val="16"/>
              </w:rPr>
            </w:pPr>
            <w:r w:rsidRPr="005A13C0">
              <w:rPr>
                <w:sz w:val="16"/>
                <w:szCs w:val="16"/>
              </w:rPr>
              <w:t>3860</w:t>
            </w:r>
          </w:p>
        </w:tc>
        <w:tc>
          <w:tcPr>
            <w:tcW w:w="425" w:type="dxa"/>
            <w:shd w:val="solid" w:color="FFFFFF" w:fill="auto"/>
          </w:tcPr>
          <w:p w14:paraId="1B97861F" w14:textId="75D98B75"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1F012469" w14:textId="35C7F13B"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09DE9F1F" w14:textId="527E234C" w:rsidR="00D409DD" w:rsidRPr="005A13C0" w:rsidRDefault="00D409DD" w:rsidP="002C4A81">
            <w:pPr>
              <w:pStyle w:val="TAL"/>
              <w:rPr>
                <w:sz w:val="16"/>
                <w:szCs w:val="16"/>
              </w:rPr>
            </w:pPr>
            <w:r w:rsidRPr="005A13C0">
              <w:rPr>
                <w:sz w:val="16"/>
                <w:szCs w:val="16"/>
              </w:rPr>
              <w:t>SFC CR 23.501</w:t>
            </w:r>
          </w:p>
        </w:tc>
        <w:tc>
          <w:tcPr>
            <w:tcW w:w="708" w:type="dxa"/>
            <w:shd w:val="solid" w:color="FFFFFF" w:fill="auto"/>
          </w:tcPr>
          <w:p w14:paraId="3C8B2CF9" w14:textId="4C1D03A9" w:rsidR="00D409DD" w:rsidRPr="005A13C0" w:rsidRDefault="00D409DD" w:rsidP="002C4A81">
            <w:pPr>
              <w:pStyle w:val="TAC"/>
              <w:rPr>
                <w:sz w:val="16"/>
                <w:szCs w:val="16"/>
              </w:rPr>
            </w:pPr>
            <w:r w:rsidRPr="005A13C0">
              <w:rPr>
                <w:sz w:val="16"/>
                <w:szCs w:val="16"/>
              </w:rPr>
              <w:t>18.1.0</w:t>
            </w:r>
          </w:p>
        </w:tc>
      </w:tr>
      <w:tr w:rsidR="00D409DD" w:rsidRPr="005A13C0" w14:paraId="7ACEC5FA" w14:textId="77777777" w:rsidTr="009D14FB">
        <w:tc>
          <w:tcPr>
            <w:tcW w:w="800" w:type="dxa"/>
            <w:shd w:val="solid" w:color="FFFFFF" w:fill="auto"/>
          </w:tcPr>
          <w:p w14:paraId="77F643E1" w14:textId="698E0DD4"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3D970BB8" w14:textId="09B565F2"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66A96AC8" w14:textId="5D21504D" w:rsidR="00D409DD" w:rsidRPr="005A13C0" w:rsidRDefault="00D409DD" w:rsidP="002C4A81">
            <w:pPr>
              <w:pStyle w:val="TAC"/>
              <w:rPr>
                <w:sz w:val="16"/>
                <w:szCs w:val="16"/>
              </w:rPr>
            </w:pPr>
            <w:r w:rsidRPr="005A13C0">
              <w:rPr>
                <w:sz w:val="16"/>
                <w:szCs w:val="16"/>
              </w:rPr>
              <w:t>SP-230247</w:t>
            </w:r>
          </w:p>
        </w:tc>
        <w:tc>
          <w:tcPr>
            <w:tcW w:w="567" w:type="dxa"/>
            <w:shd w:val="solid" w:color="FFFFFF" w:fill="auto"/>
          </w:tcPr>
          <w:p w14:paraId="0C726BCD" w14:textId="0F14A5EC" w:rsidR="00D409DD" w:rsidRPr="005A13C0" w:rsidRDefault="00D409DD" w:rsidP="002C4A81">
            <w:pPr>
              <w:pStyle w:val="TAL"/>
              <w:rPr>
                <w:sz w:val="16"/>
                <w:szCs w:val="16"/>
              </w:rPr>
            </w:pPr>
            <w:r w:rsidRPr="005A13C0">
              <w:rPr>
                <w:sz w:val="16"/>
                <w:szCs w:val="16"/>
              </w:rPr>
              <w:t>3864</w:t>
            </w:r>
          </w:p>
        </w:tc>
        <w:tc>
          <w:tcPr>
            <w:tcW w:w="425" w:type="dxa"/>
            <w:shd w:val="solid" w:color="FFFFFF" w:fill="auto"/>
          </w:tcPr>
          <w:p w14:paraId="1C9E5597" w14:textId="262DFA45" w:rsidR="00D409DD" w:rsidRPr="005A13C0" w:rsidRDefault="00D409DD" w:rsidP="002C4A81">
            <w:pPr>
              <w:pStyle w:val="TAL"/>
              <w:rPr>
                <w:sz w:val="16"/>
                <w:szCs w:val="16"/>
              </w:rPr>
            </w:pPr>
            <w:r w:rsidRPr="005A13C0">
              <w:rPr>
                <w:sz w:val="16"/>
                <w:szCs w:val="16"/>
              </w:rPr>
              <w:t>5</w:t>
            </w:r>
          </w:p>
        </w:tc>
        <w:tc>
          <w:tcPr>
            <w:tcW w:w="425" w:type="dxa"/>
            <w:shd w:val="solid" w:color="FFFFFF" w:fill="auto"/>
          </w:tcPr>
          <w:p w14:paraId="01464B97" w14:textId="4CE6F0FF"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00CE8925" w14:textId="52B84EDC" w:rsidR="00D409DD" w:rsidRPr="005A13C0" w:rsidRDefault="00D409DD" w:rsidP="002C4A81">
            <w:pPr>
              <w:pStyle w:val="TAL"/>
              <w:rPr>
                <w:sz w:val="16"/>
                <w:szCs w:val="16"/>
              </w:rPr>
            </w:pPr>
            <w:r w:rsidRPr="005A13C0">
              <w:rPr>
                <w:sz w:val="16"/>
                <w:szCs w:val="16"/>
              </w:rPr>
              <w:t xml:space="preserve">Policy control enhancements to support multi-modal flows </w:t>
            </w:r>
          </w:p>
        </w:tc>
        <w:tc>
          <w:tcPr>
            <w:tcW w:w="708" w:type="dxa"/>
            <w:shd w:val="solid" w:color="FFFFFF" w:fill="auto"/>
          </w:tcPr>
          <w:p w14:paraId="0E700725" w14:textId="03B6412A" w:rsidR="00D409DD" w:rsidRPr="005A13C0" w:rsidRDefault="00D409DD" w:rsidP="002C4A81">
            <w:pPr>
              <w:pStyle w:val="TAC"/>
              <w:rPr>
                <w:sz w:val="16"/>
                <w:szCs w:val="16"/>
              </w:rPr>
            </w:pPr>
            <w:r w:rsidRPr="005A13C0">
              <w:rPr>
                <w:sz w:val="16"/>
                <w:szCs w:val="16"/>
              </w:rPr>
              <w:t>18.1.0</w:t>
            </w:r>
          </w:p>
        </w:tc>
      </w:tr>
      <w:tr w:rsidR="00D409DD" w:rsidRPr="005A13C0" w14:paraId="2EC0C503" w14:textId="77777777" w:rsidTr="009D14FB">
        <w:tc>
          <w:tcPr>
            <w:tcW w:w="800" w:type="dxa"/>
            <w:shd w:val="solid" w:color="FFFFFF" w:fill="auto"/>
          </w:tcPr>
          <w:p w14:paraId="6E099431" w14:textId="3452D71D"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00871C88" w14:textId="691330E6"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5A5E4347" w14:textId="37846CD1" w:rsidR="00D409DD" w:rsidRPr="005A13C0" w:rsidRDefault="00D409DD" w:rsidP="002C4A81">
            <w:pPr>
              <w:pStyle w:val="TAC"/>
              <w:rPr>
                <w:sz w:val="16"/>
                <w:szCs w:val="16"/>
              </w:rPr>
            </w:pPr>
            <w:r w:rsidRPr="005A13C0">
              <w:rPr>
                <w:sz w:val="16"/>
                <w:szCs w:val="16"/>
              </w:rPr>
              <w:t>SP-230064</w:t>
            </w:r>
          </w:p>
        </w:tc>
        <w:tc>
          <w:tcPr>
            <w:tcW w:w="567" w:type="dxa"/>
            <w:shd w:val="solid" w:color="FFFFFF" w:fill="auto"/>
          </w:tcPr>
          <w:p w14:paraId="6D47EBA2" w14:textId="2047DEB1" w:rsidR="00D409DD" w:rsidRPr="005A13C0" w:rsidRDefault="00D409DD" w:rsidP="002C4A81">
            <w:pPr>
              <w:pStyle w:val="TAL"/>
              <w:rPr>
                <w:sz w:val="16"/>
                <w:szCs w:val="16"/>
              </w:rPr>
            </w:pPr>
            <w:r w:rsidRPr="005A13C0">
              <w:rPr>
                <w:sz w:val="16"/>
                <w:szCs w:val="16"/>
              </w:rPr>
              <w:t>3867</w:t>
            </w:r>
          </w:p>
        </w:tc>
        <w:tc>
          <w:tcPr>
            <w:tcW w:w="425" w:type="dxa"/>
            <w:shd w:val="solid" w:color="FFFFFF" w:fill="auto"/>
          </w:tcPr>
          <w:p w14:paraId="7B27A048" w14:textId="0036FECD" w:rsidR="00D409DD" w:rsidRPr="005A13C0" w:rsidRDefault="00D409DD" w:rsidP="002C4A81">
            <w:pPr>
              <w:pStyle w:val="TAL"/>
              <w:rPr>
                <w:sz w:val="16"/>
                <w:szCs w:val="16"/>
              </w:rPr>
            </w:pPr>
            <w:r w:rsidRPr="005A13C0">
              <w:rPr>
                <w:sz w:val="16"/>
                <w:szCs w:val="16"/>
              </w:rPr>
              <w:t>5</w:t>
            </w:r>
          </w:p>
        </w:tc>
        <w:tc>
          <w:tcPr>
            <w:tcW w:w="425" w:type="dxa"/>
            <w:shd w:val="solid" w:color="FFFFFF" w:fill="auto"/>
          </w:tcPr>
          <w:p w14:paraId="3A3CE2DE" w14:textId="58D9B16C"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4CD82A1A" w14:textId="327869DB" w:rsidR="00D409DD" w:rsidRPr="005A13C0" w:rsidRDefault="00D409DD" w:rsidP="002C4A81">
            <w:pPr>
              <w:pStyle w:val="TAL"/>
              <w:rPr>
                <w:sz w:val="16"/>
                <w:szCs w:val="16"/>
              </w:rPr>
            </w:pPr>
            <w:r w:rsidRPr="005A13C0">
              <w:rPr>
                <w:sz w:val="16"/>
                <w:szCs w:val="16"/>
              </w:rPr>
              <w:t>Change of Network Slice instance for PDU sessions</w:t>
            </w:r>
          </w:p>
        </w:tc>
        <w:tc>
          <w:tcPr>
            <w:tcW w:w="708" w:type="dxa"/>
            <w:shd w:val="solid" w:color="FFFFFF" w:fill="auto"/>
          </w:tcPr>
          <w:p w14:paraId="1BD3FDEA" w14:textId="5081D4D1" w:rsidR="00D409DD" w:rsidRPr="005A13C0" w:rsidRDefault="00D409DD" w:rsidP="002C4A81">
            <w:pPr>
              <w:pStyle w:val="TAC"/>
              <w:rPr>
                <w:sz w:val="16"/>
                <w:szCs w:val="16"/>
              </w:rPr>
            </w:pPr>
            <w:r w:rsidRPr="005A13C0">
              <w:rPr>
                <w:sz w:val="16"/>
                <w:szCs w:val="16"/>
              </w:rPr>
              <w:t>18.1.0</w:t>
            </w:r>
          </w:p>
        </w:tc>
      </w:tr>
      <w:tr w:rsidR="00D409DD" w:rsidRPr="005A13C0" w14:paraId="7EE6F9B1" w14:textId="77777777" w:rsidTr="009D14FB">
        <w:tc>
          <w:tcPr>
            <w:tcW w:w="800" w:type="dxa"/>
            <w:shd w:val="solid" w:color="FFFFFF" w:fill="auto"/>
          </w:tcPr>
          <w:p w14:paraId="31B8545B" w14:textId="7E05E551"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0788EB52" w14:textId="433B4DE2"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2AB86E79" w14:textId="0703208D" w:rsidR="00D409DD" w:rsidRPr="005A13C0" w:rsidRDefault="00D409DD" w:rsidP="002C4A81">
            <w:pPr>
              <w:pStyle w:val="TAC"/>
              <w:rPr>
                <w:sz w:val="16"/>
                <w:szCs w:val="16"/>
              </w:rPr>
            </w:pPr>
            <w:r w:rsidRPr="005A13C0">
              <w:rPr>
                <w:sz w:val="16"/>
                <w:szCs w:val="16"/>
              </w:rPr>
              <w:t>SP-230052</w:t>
            </w:r>
          </w:p>
        </w:tc>
        <w:tc>
          <w:tcPr>
            <w:tcW w:w="567" w:type="dxa"/>
            <w:shd w:val="solid" w:color="FFFFFF" w:fill="auto"/>
          </w:tcPr>
          <w:p w14:paraId="0072EEF4" w14:textId="5527C1E0" w:rsidR="00D409DD" w:rsidRPr="005A13C0" w:rsidRDefault="00D409DD" w:rsidP="002C4A81">
            <w:pPr>
              <w:pStyle w:val="TAL"/>
              <w:rPr>
                <w:sz w:val="16"/>
                <w:szCs w:val="16"/>
              </w:rPr>
            </w:pPr>
            <w:r w:rsidRPr="005A13C0">
              <w:rPr>
                <w:sz w:val="16"/>
                <w:szCs w:val="16"/>
              </w:rPr>
              <w:t>3870</w:t>
            </w:r>
          </w:p>
        </w:tc>
        <w:tc>
          <w:tcPr>
            <w:tcW w:w="425" w:type="dxa"/>
            <w:shd w:val="solid" w:color="FFFFFF" w:fill="auto"/>
          </w:tcPr>
          <w:p w14:paraId="5445B5B2" w14:textId="714581FE"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11584A34" w14:textId="1298E264"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03237859" w14:textId="0E31C636" w:rsidR="00D409DD" w:rsidRPr="005A13C0" w:rsidRDefault="00D409DD" w:rsidP="002C4A81">
            <w:pPr>
              <w:pStyle w:val="TAL"/>
              <w:rPr>
                <w:sz w:val="16"/>
                <w:szCs w:val="16"/>
              </w:rPr>
            </w:pPr>
            <w:r w:rsidRPr="005A13C0">
              <w:rPr>
                <w:sz w:val="16"/>
                <w:szCs w:val="16"/>
              </w:rPr>
              <w:t>Removing ENs for TSN TN integration</w:t>
            </w:r>
          </w:p>
        </w:tc>
        <w:tc>
          <w:tcPr>
            <w:tcW w:w="708" w:type="dxa"/>
            <w:shd w:val="solid" w:color="FFFFFF" w:fill="auto"/>
          </w:tcPr>
          <w:p w14:paraId="02CC9E71" w14:textId="268DBBB8" w:rsidR="00D409DD" w:rsidRPr="005A13C0" w:rsidRDefault="00D409DD" w:rsidP="002C4A81">
            <w:pPr>
              <w:pStyle w:val="TAC"/>
              <w:rPr>
                <w:sz w:val="16"/>
                <w:szCs w:val="16"/>
              </w:rPr>
            </w:pPr>
            <w:r w:rsidRPr="005A13C0">
              <w:rPr>
                <w:sz w:val="16"/>
                <w:szCs w:val="16"/>
              </w:rPr>
              <w:t>18.1.0</w:t>
            </w:r>
          </w:p>
        </w:tc>
      </w:tr>
      <w:tr w:rsidR="00D409DD" w:rsidRPr="005A13C0" w14:paraId="77E54CE4" w14:textId="77777777" w:rsidTr="009D14FB">
        <w:tc>
          <w:tcPr>
            <w:tcW w:w="800" w:type="dxa"/>
            <w:shd w:val="solid" w:color="FFFFFF" w:fill="auto"/>
          </w:tcPr>
          <w:p w14:paraId="6E88F58E" w14:textId="32C3C59C"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174137A2" w14:textId="1B80B20A"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3BFFFCD2" w14:textId="0FE7AA5F" w:rsidR="00D409DD" w:rsidRPr="005A13C0" w:rsidRDefault="00D409DD" w:rsidP="002C4A81">
            <w:pPr>
              <w:pStyle w:val="TAC"/>
              <w:rPr>
                <w:sz w:val="16"/>
                <w:szCs w:val="16"/>
              </w:rPr>
            </w:pPr>
            <w:r w:rsidRPr="005A13C0">
              <w:rPr>
                <w:sz w:val="16"/>
                <w:szCs w:val="16"/>
              </w:rPr>
              <w:t>SP-230052</w:t>
            </w:r>
          </w:p>
        </w:tc>
        <w:tc>
          <w:tcPr>
            <w:tcW w:w="567" w:type="dxa"/>
            <w:shd w:val="solid" w:color="FFFFFF" w:fill="auto"/>
          </w:tcPr>
          <w:p w14:paraId="6692DC41" w14:textId="333ADE3C" w:rsidR="00D409DD" w:rsidRPr="005A13C0" w:rsidRDefault="00D409DD" w:rsidP="002C4A81">
            <w:pPr>
              <w:pStyle w:val="TAL"/>
              <w:rPr>
                <w:sz w:val="16"/>
                <w:szCs w:val="16"/>
              </w:rPr>
            </w:pPr>
            <w:r w:rsidRPr="005A13C0">
              <w:rPr>
                <w:sz w:val="16"/>
                <w:szCs w:val="16"/>
              </w:rPr>
              <w:t>3871</w:t>
            </w:r>
          </w:p>
        </w:tc>
        <w:tc>
          <w:tcPr>
            <w:tcW w:w="425" w:type="dxa"/>
            <w:shd w:val="solid" w:color="FFFFFF" w:fill="auto"/>
          </w:tcPr>
          <w:p w14:paraId="2B188CE5" w14:textId="746C6AE7"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67E1FA84" w14:textId="7E4E0837" w:rsidR="00D409DD" w:rsidRPr="005A13C0" w:rsidRDefault="00D409DD" w:rsidP="002C4A81">
            <w:pPr>
              <w:pStyle w:val="TAL"/>
              <w:rPr>
                <w:sz w:val="16"/>
                <w:szCs w:val="16"/>
              </w:rPr>
            </w:pPr>
            <w:r w:rsidRPr="005A13C0">
              <w:rPr>
                <w:sz w:val="16"/>
                <w:szCs w:val="16"/>
              </w:rPr>
              <w:t>F</w:t>
            </w:r>
          </w:p>
        </w:tc>
        <w:tc>
          <w:tcPr>
            <w:tcW w:w="4820" w:type="dxa"/>
            <w:shd w:val="solid" w:color="FFFFFF" w:fill="auto"/>
          </w:tcPr>
          <w:p w14:paraId="6354852C" w14:textId="129E2031" w:rsidR="00D409DD" w:rsidRPr="005A13C0" w:rsidRDefault="00D409DD" w:rsidP="002C4A81">
            <w:pPr>
              <w:pStyle w:val="TAL"/>
              <w:rPr>
                <w:sz w:val="16"/>
                <w:szCs w:val="16"/>
              </w:rPr>
            </w:pPr>
            <w:r w:rsidRPr="005A13C0">
              <w:rPr>
                <w:sz w:val="16"/>
                <w:szCs w:val="16"/>
              </w:rPr>
              <w:t>Clarification on for TSN TN integration</w:t>
            </w:r>
          </w:p>
        </w:tc>
        <w:tc>
          <w:tcPr>
            <w:tcW w:w="708" w:type="dxa"/>
            <w:shd w:val="solid" w:color="FFFFFF" w:fill="auto"/>
          </w:tcPr>
          <w:p w14:paraId="3C85E66A" w14:textId="5745B52A" w:rsidR="00D409DD" w:rsidRPr="005A13C0" w:rsidRDefault="00D409DD" w:rsidP="002C4A81">
            <w:pPr>
              <w:pStyle w:val="TAC"/>
              <w:rPr>
                <w:sz w:val="16"/>
                <w:szCs w:val="16"/>
              </w:rPr>
            </w:pPr>
            <w:r w:rsidRPr="005A13C0">
              <w:rPr>
                <w:sz w:val="16"/>
                <w:szCs w:val="16"/>
              </w:rPr>
              <w:t>18.1.0</w:t>
            </w:r>
          </w:p>
        </w:tc>
      </w:tr>
      <w:tr w:rsidR="00D409DD" w:rsidRPr="005A13C0" w14:paraId="1E09ED79" w14:textId="77777777" w:rsidTr="009D14FB">
        <w:tc>
          <w:tcPr>
            <w:tcW w:w="800" w:type="dxa"/>
            <w:shd w:val="solid" w:color="FFFFFF" w:fill="auto"/>
          </w:tcPr>
          <w:p w14:paraId="265A827C" w14:textId="7DE7F686"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794CA284" w14:textId="46E95C07"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0C038922" w14:textId="38A6D188" w:rsidR="00D409DD" w:rsidRPr="005A13C0" w:rsidRDefault="00D409DD" w:rsidP="002C4A81">
            <w:pPr>
              <w:pStyle w:val="TAC"/>
              <w:rPr>
                <w:sz w:val="16"/>
                <w:szCs w:val="16"/>
              </w:rPr>
            </w:pPr>
            <w:r w:rsidRPr="005A13C0">
              <w:rPr>
                <w:sz w:val="16"/>
                <w:szCs w:val="16"/>
              </w:rPr>
              <w:t>SP-230052</w:t>
            </w:r>
          </w:p>
        </w:tc>
        <w:tc>
          <w:tcPr>
            <w:tcW w:w="567" w:type="dxa"/>
            <w:shd w:val="solid" w:color="FFFFFF" w:fill="auto"/>
          </w:tcPr>
          <w:p w14:paraId="7EB09578" w14:textId="017C615F" w:rsidR="00D409DD" w:rsidRPr="005A13C0" w:rsidRDefault="00D409DD" w:rsidP="002C4A81">
            <w:pPr>
              <w:pStyle w:val="TAL"/>
              <w:rPr>
                <w:sz w:val="16"/>
                <w:szCs w:val="16"/>
              </w:rPr>
            </w:pPr>
            <w:r w:rsidRPr="005A13C0">
              <w:rPr>
                <w:sz w:val="16"/>
                <w:szCs w:val="16"/>
              </w:rPr>
              <w:t>3872</w:t>
            </w:r>
          </w:p>
        </w:tc>
        <w:tc>
          <w:tcPr>
            <w:tcW w:w="425" w:type="dxa"/>
            <w:shd w:val="solid" w:color="FFFFFF" w:fill="auto"/>
          </w:tcPr>
          <w:p w14:paraId="57631EAB" w14:textId="1BB03169" w:rsidR="00D409DD" w:rsidRPr="005A13C0" w:rsidRDefault="00D409DD" w:rsidP="002C4A81">
            <w:pPr>
              <w:pStyle w:val="TAL"/>
              <w:rPr>
                <w:sz w:val="16"/>
                <w:szCs w:val="16"/>
              </w:rPr>
            </w:pPr>
            <w:r w:rsidRPr="005A13C0">
              <w:rPr>
                <w:sz w:val="16"/>
                <w:szCs w:val="16"/>
              </w:rPr>
              <w:t>-</w:t>
            </w:r>
          </w:p>
        </w:tc>
        <w:tc>
          <w:tcPr>
            <w:tcW w:w="425" w:type="dxa"/>
            <w:shd w:val="solid" w:color="FFFFFF" w:fill="auto"/>
          </w:tcPr>
          <w:p w14:paraId="109C6C8D" w14:textId="51644FF4"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5BFD1C50" w14:textId="105C1B92" w:rsidR="00D409DD" w:rsidRPr="005A13C0" w:rsidRDefault="00D409DD" w:rsidP="002C4A81">
            <w:pPr>
              <w:pStyle w:val="TAL"/>
              <w:rPr>
                <w:sz w:val="16"/>
                <w:szCs w:val="16"/>
              </w:rPr>
            </w:pPr>
            <w:r w:rsidRPr="005A13C0">
              <w:rPr>
                <w:sz w:val="16"/>
                <w:szCs w:val="16"/>
              </w:rPr>
              <w:t>Removing EN on UL scenario of Reactive RAN feedback for burst sending time adjustment</w:t>
            </w:r>
          </w:p>
        </w:tc>
        <w:tc>
          <w:tcPr>
            <w:tcW w:w="708" w:type="dxa"/>
            <w:shd w:val="solid" w:color="FFFFFF" w:fill="auto"/>
          </w:tcPr>
          <w:p w14:paraId="183400A8" w14:textId="389A7C9E" w:rsidR="00D409DD" w:rsidRPr="005A13C0" w:rsidRDefault="00D409DD" w:rsidP="002C4A81">
            <w:pPr>
              <w:pStyle w:val="TAC"/>
              <w:rPr>
                <w:sz w:val="16"/>
                <w:szCs w:val="16"/>
              </w:rPr>
            </w:pPr>
            <w:r w:rsidRPr="005A13C0">
              <w:rPr>
                <w:sz w:val="16"/>
                <w:szCs w:val="16"/>
              </w:rPr>
              <w:t>18.1.0</w:t>
            </w:r>
          </w:p>
        </w:tc>
      </w:tr>
      <w:tr w:rsidR="00B5050B" w:rsidRPr="005A13C0" w14:paraId="6187F709" w14:textId="77777777" w:rsidTr="009D14FB">
        <w:tc>
          <w:tcPr>
            <w:tcW w:w="800" w:type="dxa"/>
            <w:shd w:val="solid" w:color="FFFFFF" w:fill="auto"/>
          </w:tcPr>
          <w:p w14:paraId="24A7291D" w14:textId="381D11ED" w:rsidR="00B5050B" w:rsidRPr="005A13C0" w:rsidRDefault="00B5050B" w:rsidP="002C4A81">
            <w:pPr>
              <w:pStyle w:val="TAC"/>
              <w:rPr>
                <w:sz w:val="16"/>
                <w:szCs w:val="16"/>
              </w:rPr>
            </w:pPr>
            <w:r w:rsidRPr="005A13C0">
              <w:rPr>
                <w:sz w:val="16"/>
                <w:szCs w:val="16"/>
              </w:rPr>
              <w:t>2023-03</w:t>
            </w:r>
          </w:p>
        </w:tc>
        <w:tc>
          <w:tcPr>
            <w:tcW w:w="800" w:type="dxa"/>
            <w:shd w:val="solid" w:color="FFFFFF" w:fill="auto"/>
          </w:tcPr>
          <w:p w14:paraId="3BE0F775" w14:textId="4E457C07" w:rsidR="00B5050B" w:rsidRPr="005A13C0" w:rsidRDefault="00B5050B" w:rsidP="002C4A81">
            <w:pPr>
              <w:pStyle w:val="TAL"/>
              <w:rPr>
                <w:sz w:val="16"/>
                <w:szCs w:val="16"/>
              </w:rPr>
            </w:pPr>
            <w:r w:rsidRPr="005A13C0">
              <w:rPr>
                <w:sz w:val="16"/>
                <w:szCs w:val="16"/>
              </w:rPr>
              <w:t>SP#99</w:t>
            </w:r>
          </w:p>
        </w:tc>
        <w:tc>
          <w:tcPr>
            <w:tcW w:w="1094" w:type="dxa"/>
            <w:shd w:val="solid" w:color="FFFFFF" w:fill="auto"/>
          </w:tcPr>
          <w:p w14:paraId="408206A4" w14:textId="18C05BB7" w:rsidR="00B5050B" w:rsidRPr="005A13C0" w:rsidRDefault="00B5050B" w:rsidP="002C4A81">
            <w:pPr>
              <w:pStyle w:val="TAC"/>
              <w:rPr>
                <w:sz w:val="16"/>
                <w:szCs w:val="16"/>
              </w:rPr>
            </w:pPr>
            <w:r w:rsidRPr="005A13C0">
              <w:rPr>
                <w:sz w:val="16"/>
                <w:szCs w:val="16"/>
              </w:rPr>
              <w:t>SP-230247</w:t>
            </w:r>
          </w:p>
        </w:tc>
        <w:tc>
          <w:tcPr>
            <w:tcW w:w="567" w:type="dxa"/>
            <w:shd w:val="solid" w:color="FFFFFF" w:fill="auto"/>
          </w:tcPr>
          <w:p w14:paraId="574591D3" w14:textId="5AB3E498" w:rsidR="00B5050B" w:rsidRPr="005A13C0" w:rsidRDefault="00B5050B" w:rsidP="002C4A81">
            <w:pPr>
              <w:pStyle w:val="TAL"/>
              <w:rPr>
                <w:sz w:val="16"/>
                <w:szCs w:val="16"/>
              </w:rPr>
            </w:pPr>
            <w:r w:rsidRPr="005A13C0">
              <w:rPr>
                <w:sz w:val="16"/>
                <w:szCs w:val="16"/>
              </w:rPr>
              <w:t>3875</w:t>
            </w:r>
          </w:p>
        </w:tc>
        <w:tc>
          <w:tcPr>
            <w:tcW w:w="425" w:type="dxa"/>
            <w:shd w:val="solid" w:color="FFFFFF" w:fill="auto"/>
          </w:tcPr>
          <w:p w14:paraId="22F83A19" w14:textId="42558312" w:rsidR="00B5050B" w:rsidRPr="005A13C0" w:rsidRDefault="00B5050B" w:rsidP="002C4A81">
            <w:pPr>
              <w:pStyle w:val="TAL"/>
              <w:rPr>
                <w:sz w:val="16"/>
                <w:szCs w:val="16"/>
              </w:rPr>
            </w:pPr>
            <w:r w:rsidRPr="005A13C0">
              <w:rPr>
                <w:sz w:val="16"/>
                <w:szCs w:val="16"/>
              </w:rPr>
              <w:t>14</w:t>
            </w:r>
          </w:p>
        </w:tc>
        <w:tc>
          <w:tcPr>
            <w:tcW w:w="425" w:type="dxa"/>
            <w:shd w:val="solid" w:color="FFFFFF" w:fill="auto"/>
          </w:tcPr>
          <w:p w14:paraId="27D9A0E2" w14:textId="659219EF" w:rsidR="00B5050B" w:rsidRPr="005A13C0" w:rsidRDefault="00B5050B" w:rsidP="002C4A81">
            <w:pPr>
              <w:pStyle w:val="TAL"/>
              <w:rPr>
                <w:sz w:val="16"/>
                <w:szCs w:val="16"/>
              </w:rPr>
            </w:pPr>
            <w:r w:rsidRPr="005A13C0">
              <w:rPr>
                <w:sz w:val="16"/>
                <w:szCs w:val="16"/>
              </w:rPr>
              <w:t>B</w:t>
            </w:r>
          </w:p>
        </w:tc>
        <w:tc>
          <w:tcPr>
            <w:tcW w:w="4820" w:type="dxa"/>
            <w:shd w:val="solid" w:color="FFFFFF" w:fill="auto"/>
          </w:tcPr>
          <w:p w14:paraId="62FDC2BC" w14:textId="30F9E235" w:rsidR="00B5050B" w:rsidRPr="005A13C0" w:rsidRDefault="00B5050B" w:rsidP="002C4A81">
            <w:pPr>
              <w:pStyle w:val="TAL"/>
              <w:rPr>
                <w:sz w:val="16"/>
                <w:szCs w:val="16"/>
              </w:rPr>
            </w:pPr>
            <w:r w:rsidRPr="005A13C0">
              <w:rPr>
                <w:sz w:val="16"/>
                <w:szCs w:val="16"/>
              </w:rPr>
              <w:t>Introduction of support for Jitter Measurement and End of Data Burst reporting to the NG-RAN</w:t>
            </w:r>
          </w:p>
        </w:tc>
        <w:tc>
          <w:tcPr>
            <w:tcW w:w="708" w:type="dxa"/>
            <w:shd w:val="solid" w:color="FFFFFF" w:fill="auto"/>
          </w:tcPr>
          <w:p w14:paraId="3C248ED3" w14:textId="7D67D2CF" w:rsidR="00B5050B" w:rsidRPr="005A13C0" w:rsidRDefault="00B5050B" w:rsidP="002C4A81">
            <w:pPr>
              <w:pStyle w:val="TAC"/>
              <w:rPr>
                <w:sz w:val="16"/>
                <w:szCs w:val="16"/>
              </w:rPr>
            </w:pPr>
            <w:r w:rsidRPr="005A13C0">
              <w:rPr>
                <w:sz w:val="16"/>
                <w:szCs w:val="16"/>
              </w:rPr>
              <w:t>18.1.0</w:t>
            </w:r>
          </w:p>
        </w:tc>
      </w:tr>
      <w:tr w:rsidR="00BC24B5" w:rsidRPr="005A13C0" w14:paraId="45E36B27" w14:textId="77777777" w:rsidTr="009D14FB">
        <w:tc>
          <w:tcPr>
            <w:tcW w:w="800" w:type="dxa"/>
            <w:shd w:val="solid" w:color="FFFFFF" w:fill="auto"/>
          </w:tcPr>
          <w:p w14:paraId="68B83A4E" w14:textId="40929068" w:rsidR="00BC24B5" w:rsidRPr="005A13C0" w:rsidRDefault="00BC24B5" w:rsidP="002C4A81">
            <w:pPr>
              <w:pStyle w:val="TAC"/>
              <w:rPr>
                <w:sz w:val="16"/>
                <w:szCs w:val="16"/>
              </w:rPr>
            </w:pPr>
            <w:r w:rsidRPr="005A13C0">
              <w:rPr>
                <w:sz w:val="16"/>
                <w:szCs w:val="16"/>
              </w:rPr>
              <w:t>2023-03</w:t>
            </w:r>
          </w:p>
        </w:tc>
        <w:tc>
          <w:tcPr>
            <w:tcW w:w="800" w:type="dxa"/>
            <w:shd w:val="solid" w:color="FFFFFF" w:fill="auto"/>
          </w:tcPr>
          <w:p w14:paraId="7EA1A10B" w14:textId="51BACC6F" w:rsidR="00BC24B5" w:rsidRPr="005A13C0" w:rsidRDefault="00BC24B5" w:rsidP="002C4A81">
            <w:pPr>
              <w:pStyle w:val="TAL"/>
              <w:rPr>
                <w:sz w:val="16"/>
                <w:szCs w:val="16"/>
              </w:rPr>
            </w:pPr>
            <w:r w:rsidRPr="005A13C0">
              <w:rPr>
                <w:sz w:val="16"/>
                <w:szCs w:val="16"/>
              </w:rPr>
              <w:t>SP#99</w:t>
            </w:r>
          </w:p>
        </w:tc>
        <w:tc>
          <w:tcPr>
            <w:tcW w:w="1094" w:type="dxa"/>
            <w:shd w:val="solid" w:color="FFFFFF" w:fill="auto"/>
          </w:tcPr>
          <w:p w14:paraId="19AC139E" w14:textId="7F89B86D" w:rsidR="00BC24B5" w:rsidRPr="005A13C0" w:rsidRDefault="00BC24B5" w:rsidP="002C4A81">
            <w:pPr>
              <w:pStyle w:val="TAC"/>
              <w:rPr>
                <w:sz w:val="16"/>
                <w:szCs w:val="16"/>
              </w:rPr>
            </w:pPr>
            <w:r w:rsidRPr="005A13C0">
              <w:rPr>
                <w:sz w:val="16"/>
                <w:szCs w:val="16"/>
              </w:rPr>
              <w:t>SP-230056</w:t>
            </w:r>
          </w:p>
        </w:tc>
        <w:tc>
          <w:tcPr>
            <w:tcW w:w="567" w:type="dxa"/>
            <w:shd w:val="solid" w:color="FFFFFF" w:fill="auto"/>
          </w:tcPr>
          <w:p w14:paraId="7979482C" w14:textId="06419253" w:rsidR="00BC24B5" w:rsidRPr="005A13C0" w:rsidRDefault="00BC24B5" w:rsidP="002C4A81">
            <w:pPr>
              <w:pStyle w:val="TAL"/>
              <w:rPr>
                <w:sz w:val="16"/>
                <w:szCs w:val="16"/>
              </w:rPr>
            </w:pPr>
            <w:r w:rsidRPr="005A13C0">
              <w:rPr>
                <w:sz w:val="16"/>
                <w:szCs w:val="16"/>
              </w:rPr>
              <w:t>3878</w:t>
            </w:r>
          </w:p>
        </w:tc>
        <w:tc>
          <w:tcPr>
            <w:tcW w:w="425" w:type="dxa"/>
            <w:shd w:val="solid" w:color="FFFFFF" w:fill="auto"/>
          </w:tcPr>
          <w:p w14:paraId="3CD2AD88" w14:textId="1C971F05" w:rsidR="00BC24B5" w:rsidRPr="005A13C0" w:rsidRDefault="00BC24B5" w:rsidP="002C4A81">
            <w:pPr>
              <w:pStyle w:val="TAL"/>
              <w:rPr>
                <w:sz w:val="16"/>
                <w:szCs w:val="16"/>
              </w:rPr>
            </w:pPr>
            <w:r w:rsidRPr="005A13C0">
              <w:rPr>
                <w:sz w:val="16"/>
                <w:szCs w:val="16"/>
              </w:rPr>
              <w:t>1</w:t>
            </w:r>
          </w:p>
        </w:tc>
        <w:tc>
          <w:tcPr>
            <w:tcW w:w="425" w:type="dxa"/>
            <w:shd w:val="solid" w:color="FFFFFF" w:fill="auto"/>
          </w:tcPr>
          <w:p w14:paraId="79580375" w14:textId="6C8DC460" w:rsidR="00BC24B5" w:rsidRPr="005A13C0" w:rsidRDefault="00BC24B5" w:rsidP="002C4A81">
            <w:pPr>
              <w:pStyle w:val="TAL"/>
              <w:rPr>
                <w:sz w:val="16"/>
                <w:szCs w:val="16"/>
              </w:rPr>
            </w:pPr>
            <w:r w:rsidRPr="005A13C0">
              <w:rPr>
                <w:sz w:val="16"/>
                <w:szCs w:val="16"/>
              </w:rPr>
              <w:t>B</w:t>
            </w:r>
          </w:p>
        </w:tc>
        <w:tc>
          <w:tcPr>
            <w:tcW w:w="4820" w:type="dxa"/>
            <w:shd w:val="solid" w:color="FFFFFF" w:fill="auto"/>
          </w:tcPr>
          <w:p w14:paraId="4089A387" w14:textId="15B3949C" w:rsidR="00BC24B5" w:rsidRPr="005A13C0" w:rsidRDefault="00BC24B5" w:rsidP="002C4A81">
            <w:pPr>
              <w:pStyle w:val="TAL"/>
              <w:rPr>
                <w:sz w:val="16"/>
                <w:szCs w:val="16"/>
              </w:rPr>
            </w:pPr>
            <w:r w:rsidRPr="005A13C0">
              <w:rPr>
                <w:sz w:val="16"/>
                <w:szCs w:val="16"/>
              </w:rPr>
              <w:t>Support for non-3GPP access path switching</w:t>
            </w:r>
          </w:p>
        </w:tc>
        <w:tc>
          <w:tcPr>
            <w:tcW w:w="708" w:type="dxa"/>
            <w:shd w:val="solid" w:color="FFFFFF" w:fill="auto"/>
          </w:tcPr>
          <w:p w14:paraId="7B534DFA" w14:textId="2558D05B" w:rsidR="00BC24B5" w:rsidRPr="005A13C0" w:rsidRDefault="00BC24B5" w:rsidP="002C4A81">
            <w:pPr>
              <w:pStyle w:val="TAC"/>
              <w:rPr>
                <w:sz w:val="16"/>
                <w:szCs w:val="16"/>
              </w:rPr>
            </w:pPr>
            <w:r w:rsidRPr="005A13C0">
              <w:rPr>
                <w:sz w:val="16"/>
                <w:szCs w:val="16"/>
              </w:rPr>
              <w:t>18.1.0</w:t>
            </w:r>
          </w:p>
        </w:tc>
      </w:tr>
      <w:tr w:rsidR="00BC24B5" w:rsidRPr="005A13C0" w14:paraId="7C1A9CF7" w14:textId="77777777" w:rsidTr="009D14FB">
        <w:tc>
          <w:tcPr>
            <w:tcW w:w="800" w:type="dxa"/>
            <w:shd w:val="solid" w:color="FFFFFF" w:fill="auto"/>
          </w:tcPr>
          <w:p w14:paraId="67873954" w14:textId="2404B721" w:rsidR="00BC24B5" w:rsidRPr="005A13C0" w:rsidRDefault="00BC24B5" w:rsidP="002C4A81">
            <w:pPr>
              <w:pStyle w:val="TAC"/>
              <w:rPr>
                <w:sz w:val="16"/>
                <w:szCs w:val="16"/>
              </w:rPr>
            </w:pPr>
            <w:r w:rsidRPr="005A13C0">
              <w:rPr>
                <w:sz w:val="16"/>
                <w:szCs w:val="16"/>
              </w:rPr>
              <w:t>2023-03</w:t>
            </w:r>
          </w:p>
        </w:tc>
        <w:tc>
          <w:tcPr>
            <w:tcW w:w="800" w:type="dxa"/>
            <w:shd w:val="solid" w:color="FFFFFF" w:fill="auto"/>
          </w:tcPr>
          <w:p w14:paraId="49AF347E" w14:textId="63F22927" w:rsidR="00BC24B5" w:rsidRPr="005A13C0" w:rsidRDefault="00BC24B5" w:rsidP="002C4A81">
            <w:pPr>
              <w:pStyle w:val="TAL"/>
              <w:rPr>
                <w:sz w:val="16"/>
                <w:szCs w:val="16"/>
              </w:rPr>
            </w:pPr>
            <w:r w:rsidRPr="005A13C0">
              <w:rPr>
                <w:sz w:val="16"/>
                <w:szCs w:val="16"/>
              </w:rPr>
              <w:t>SP#99</w:t>
            </w:r>
          </w:p>
        </w:tc>
        <w:tc>
          <w:tcPr>
            <w:tcW w:w="1094" w:type="dxa"/>
            <w:shd w:val="solid" w:color="FFFFFF" w:fill="auto"/>
          </w:tcPr>
          <w:p w14:paraId="617D9712" w14:textId="3846182A" w:rsidR="00BC24B5" w:rsidRPr="005A13C0" w:rsidRDefault="00BC24B5" w:rsidP="002C4A81">
            <w:pPr>
              <w:pStyle w:val="TAC"/>
              <w:rPr>
                <w:sz w:val="16"/>
                <w:szCs w:val="16"/>
              </w:rPr>
            </w:pPr>
            <w:r w:rsidRPr="005A13C0">
              <w:rPr>
                <w:sz w:val="16"/>
                <w:szCs w:val="16"/>
              </w:rPr>
              <w:t>SP-230081</w:t>
            </w:r>
          </w:p>
        </w:tc>
        <w:tc>
          <w:tcPr>
            <w:tcW w:w="567" w:type="dxa"/>
            <w:shd w:val="solid" w:color="FFFFFF" w:fill="auto"/>
          </w:tcPr>
          <w:p w14:paraId="2A196A74" w14:textId="5C21B7E6" w:rsidR="00BC24B5" w:rsidRPr="005A13C0" w:rsidRDefault="00BC24B5" w:rsidP="002C4A81">
            <w:pPr>
              <w:pStyle w:val="TAL"/>
              <w:rPr>
                <w:sz w:val="16"/>
                <w:szCs w:val="16"/>
              </w:rPr>
            </w:pPr>
            <w:r w:rsidRPr="005A13C0">
              <w:rPr>
                <w:sz w:val="16"/>
                <w:szCs w:val="16"/>
              </w:rPr>
              <w:t>3881</w:t>
            </w:r>
          </w:p>
        </w:tc>
        <w:tc>
          <w:tcPr>
            <w:tcW w:w="425" w:type="dxa"/>
            <w:shd w:val="solid" w:color="FFFFFF" w:fill="auto"/>
          </w:tcPr>
          <w:p w14:paraId="2C15A09C" w14:textId="1498E0A1" w:rsidR="00BC24B5" w:rsidRPr="005A13C0" w:rsidRDefault="00BC24B5" w:rsidP="002C4A81">
            <w:pPr>
              <w:pStyle w:val="TAL"/>
              <w:rPr>
                <w:sz w:val="16"/>
                <w:szCs w:val="16"/>
              </w:rPr>
            </w:pPr>
            <w:r w:rsidRPr="005A13C0">
              <w:rPr>
                <w:sz w:val="16"/>
                <w:szCs w:val="16"/>
              </w:rPr>
              <w:t>2</w:t>
            </w:r>
          </w:p>
        </w:tc>
        <w:tc>
          <w:tcPr>
            <w:tcW w:w="425" w:type="dxa"/>
            <w:shd w:val="solid" w:color="FFFFFF" w:fill="auto"/>
          </w:tcPr>
          <w:p w14:paraId="54BF4A8D" w14:textId="47EE2D72" w:rsidR="00BC24B5" w:rsidRPr="005A13C0" w:rsidRDefault="00BC24B5" w:rsidP="002C4A81">
            <w:pPr>
              <w:pStyle w:val="TAL"/>
              <w:rPr>
                <w:sz w:val="16"/>
                <w:szCs w:val="16"/>
              </w:rPr>
            </w:pPr>
            <w:r w:rsidRPr="005A13C0">
              <w:rPr>
                <w:sz w:val="16"/>
                <w:szCs w:val="16"/>
              </w:rPr>
              <w:t>B</w:t>
            </w:r>
          </w:p>
        </w:tc>
        <w:tc>
          <w:tcPr>
            <w:tcW w:w="4820" w:type="dxa"/>
            <w:shd w:val="solid" w:color="FFFFFF" w:fill="auto"/>
          </w:tcPr>
          <w:p w14:paraId="499BE0CF" w14:textId="175247A8" w:rsidR="00BC24B5" w:rsidRPr="005A13C0" w:rsidRDefault="00BC24B5" w:rsidP="002C4A81">
            <w:pPr>
              <w:pStyle w:val="TAL"/>
              <w:rPr>
                <w:sz w:val="16"/>
                <w:szCs w:val="16"/>
              </w:rPr>
            </w:pPr>
            <w:r w:rsidRPr="005A13C0">
              <w:rPr>
                <w:sz w:val="16"/>
                <w:szCs w:val="16"/>
              </w:rPr>
              <w:t>5QI for V2X message delivery via MBS</w:t>
            </w:r>
          </w:p>
        </w:tc>
        <w:tc>
          <w:tcPr>
            <w:tcW w:w="708" w:type="dxa"/>
            <w:shd w:val="solid" w:color="FFFFFF" w:fill="auto"/>
          </w:tcPr>
          <w:p w14:paraId="7C0C3A04" w14:textId="4A93B852" w:rsidR="00BC24B5" w:rsidRPr="005A13C0" w:rsidRDefault="00BC24B5" w:rsidP="002C4A81">
            <w:pPr>
              <w:pStyle w:val="TAC"/>
              <w:rPr>
                <w:sz w:val="16"/>
                <w:szCs w:val="16"/>
              </w:rPr>
            </w:pPr>
            <w:r w:rsidRPr="005A13C0">
              <w:rPr>
                <w:sz w:val="16"/>
                <w:szCs w:val="16"/>
              </w:rPr>
              <w:t>18.1.0</w:t>
            </w:r>
          </w:p>
        </w:tc>
      </w:tr>
      <w:tr w:rsidR="00BC24B5" w:rsidRPr="005A13C0" w14:paraId="23E6EDA0" w14:textId="77777777" w:rsidTr="009D14FB">
        <w:tc>
          <w:tcPr>
            <w:tcW w:w="800" w:type="dxa"/>
            <w:shd w:val="solid" w:color="FFFFFF" w:fill="auto"/>
          </w:tcPr>
          <w:p w14:paraId="679D8608" w14:textId="6D36D67C" w:rsidR="00BC24B5" w:rsidRPr="005A13C0" w:rsidRDefault="00BC24B5" w:rsidP="002C4A81">
            <w:pPr>
              <w:pStyle w:val="TAC"/>
              <w:rPr>
                <w:sz w:val="16"/>
                <w:szCs w:val="16"/>
              </w:rPr>
            </w:pPr>
            <w:r w:rsidRPr="005A13C0">
              <w:rPr>
                <w:sz w:val="16"/>
                <w:szCs w:val="16"/>
              </w:rPr>
              <w:t>2023-03</w:t>
            </w:r>
          </w:p>
        </w:tc>
        <w:tc>
          <w:tcPr>
            <w:tcW w:w="800" w:type="dxa"/>
            <w:shd w:val="solid" w:color="FFFFFF" w:fill="auto"/>
          </w:tcPr>
          <w:p w14:paraId="212BD86B" w14:textId="6BCF3833" w:rsidR="00BC24B5" w:rsidRPr="005A13C0" w:rsidRDefault="00BC24B5" w:rsidP="002C4A81">
            <w:pPr>
              <w:pStyle w:val="TAL"/>
              <w:rPr>
                <w:sz w:val="16"/>
                <w:szCs w:val="16"/>
              </w:rPr>
            </w:pPr>
            <w:r w:rsidRPr="005A13C0">
              <w:rPr>
                <w:sz w:val="16"/>
                <w:szCs w:val="16"/>
              </w:rPr>
              <w:t>SP#99</w:t>
            </w:r>
          </w:p>
        </w:tc>
        <w:tc>
          <w:tcPr>
            <w:tcW w:w="1094" w:type="dxa"/>
            <w:shd w:val="solid" w:color="FFFFFF" w:fill="auto"/>
          </w:tcPr>
          <w:p w14:paraId="2A1A4FD9" w14:textId="3AB1AF8E" w:rsidR="00BC24B5" w:rsidRPr="005A13C0" w:rsidRDefault="00BC24B5" w:rsidP="002C4A81">
            <w:pPr>
              <w:pStyle w:val="TAC"/>
              <w:rPr>
                <w:sz w:val="16"/>
                <w:szCs w:val="16"/>
              </w:rPr>
            </w:pPr>
            <w:r w:rsidRPr="005A13C0">
              <w:rPr>
                <w:sz w:val="16"/>
                <w:szCs w:val="16"/>
              </w:rPr>
              <w:t>SP-230063</w:t>
            </w:r>
          </w:p>
        </w:tc>
        <w:tc>
          <w:tcPr>
            <w:tcW w:w="567" w:type="dxa"/>
            <w:shd w:val="solid" w:color="FFFFFF" w:fill="auto"/>
          </w:tcPr>
          <w:p w14:paraId="4E75FC8A" w14:textId="07ABDEC3" w:rsidR="00BC24B5" w:rsidRPr="005A13C0" w:rsidRDefault="00BC24B5" w:rsidP="002C4A81">
            <w:pPr>
              <w:pStyle w:val="TAL"/>
              <w:rPr>
                <w:sz w:val="16"/>
                <w:szCs w:val="16"/>
              </w:rPr>
            </w:pPr>
            <w:r w:rsidRPr="005A13C0">
              <w:rPr>
                <w:sz w:val="16"/>
                <w:szCs w:val="16"/>
              </w:rPr>
              <w:t>3883</w:t>
            </w:r>
          </w:p>
        </w:tc>
        <w:tc>
          <w:tcPr>
            <w:tcW w:w="425" w:type="dxa"/>
            <w:shd w:val="solid" w:color="FFFFFF" w:fill="auto"/>
          </w:tcPr>
          <w:p w14:paraId="1F6629A1" w14:textId="678D9769" w:rsidR="00BC24B5" w:rsidRPr="005A13C0" w:rsidRDefault="00BC24B5" w:rsidP="002C4A81">
            <w:pPr>
              <w:pStyle w:val="TAL"/>
              <w:rPr>
                <w:sz w:val="16"/>
                <w:szCs w:val="16"/>
              </w:rPr>
            </w:pPr>
            <w:r w:rsidRPr="005A13C0">
              <w:rPr>
                <w:sz w:val="16"/>
                <w:szCs w:val="16"/>
              </w:rPr>
              <w:t>7</w:t>
            </w:r>
          </w:p>
        </w:tc>
        <w:tc>
          <w:tcPr>
            <w:tcW w:w="425" w:type="dxa"/>
            <w:shd w:val="solid" w:color="FFFFFF" w:fill="auto"/>
          </w:tcPr>
          <w:p w14:paraId="2D57C3C1" w14:textId="3DF6764E" w:rsidR="00BC24B5" w:rsidRPr="005A13C0" w:rsidRDefault="00BC24B5" w:rsidP="002C4A81">
            <w:pPr>
              <w:pStyle w:val="TAL"/>
              <w:rPr>
                <w:sz w:val="16"/>
                <w:szCs w:val="16"/>
              </w:rPr>
            </w:pPr>
            <w:r w:rsidRPr="005A13C0">
              <w:rPr>
                <w:sz w:val="16"/>
                <w:szCs w:val="16"/>
              </w:rPr>
              <w:t>B</w:t>
            </w:r>
          </w:p>
        </w:tc>
        <w:tc>
          <w:tcPr>
            <w:tcW w:w="4820" w:type="dxa"/>
            <w:shd w:val="solid" w:color="FFFFFF" w:fill="auto"/>
          </w:tcPr>
          <w:p w14:paraId="1AFD9AC8" w14:textId="33255C0A" w:rsidR="00BC24B5" w:rsidRPr="005A13C0" w:rsidRDefault="00BC24B5" w:rsidP="002C4A81">
            <w:pPr>
              <w:pStyle w:val="TAL"/>
              <w:rPr>
                <w:sz w:val="16"/>
                <w:szCs w:val="16"/>
              </w:rPr>
            </w:pPr>
            <w:r w:rsidRPr="005A13C0">
              <w:rPr>
                <w:sz w:val="16"/>
                <w:szCs w:val="16"/>
              </w:rPr>
              <w:t>UE discover, select and access to a Hosting network for Localized services</w:t>
            </w:r>
          </w:p>
        </w:tc>
        <w:tc>
          <w:tcPr>
            <w:tcW w:w="708" w:type="dxa"/>
            <w:shd w:val="solid" w:color="FFFFFF" w:fill="auto"/>
          </w:tcPr>
          <w:p w14:paraId="0E27B211" w14:textId="3B48ACF9" w:rsidR="00BC24B5" w:rsidRPr="005A13C0" w:rsidRDefault="00BC24B5" w:rsidP="002C4A81">
            <w:pPr>
              <w:pStyle w:val="TAC"/>
              <w:rPr>
                <w:sz w:val="16"/>
                <w:szCs w:val="16"/>
              </w:rPr>
            </w:pPr>
            <w:r w:rsidRPr="005A13C0">
              <w:rPr>
                <w:sz w:val="16"/>
                <w:szCs w:val="16"/>
              </w:rPr>
              <w:t>18.1.0</w:t>
            </w:r>
          </w:p>
        </w:tc>
      </w:tr>
      <w:tr w:rsidR="003B7084" w:rsidRPr="005A13C0" w14:paraId="315014EE" w14:textId="77777777" w:rsidTr="009D14FB">
        <w:tc>
          <w:tcPr>
            <w:tcW w:w="800" w:type="dxa"/>
            <w:shd w:val="solid" w:color="FFFFFF" w:fill="auto"/>
          </w:tcPr>
          <w:p w14:paraId="2239882C" w14:textId="683FB9C3" w:rsidR="003B7084" w:rsidRPr="005A13C0" w:rsidRDefault="003B7084" w:rsidP="002C4A81">
            <w:pPr>
              <w:pStyle w:val="TAC"/>
              <w:rPr>
                <w:sz w:val="16"/>
                <w:szCs w:val="16"/>
              </w:rPr>
            </w:pPr>
            <w:r w:rsidRPr="005A13C0">
              <w:rPr>
                <w:sz w:val="16"/>
                <w:szCs w:val="16"/>
              </w:rPr>
              <w:t>2023-03</w:t>
            </w:r>
          </w:p>
        </w:tc>
        <w:tc>
          <w:tcPr>
            <w:tcW w:w="800" w:type="dxa"/>
            <w:shd w:val="solid" w:color="FFFFFF" w:fill="auto"/>
          </w:tcPr>
          <w:p w14:paraId="1429C00D" w14:textId="6FC65CBB" w:rsidR="003B7084" w:rsidRPr="005A13C0" w:rsidRDefault="003B7084" w:rsidP="002C4A81">
            <w:pPr>
              <w:pStyle w:val="TAL"/>
              <w:rPr>
                <w:sz w:val="16"/>
                <w:szCs w:val="16"/>
              </w:rPr>
            </w:pPr>
            <w:r w:rsidRPr="005A13C0">
              <w:rPr>
                <w:sz w:val="16"/>
                <w:szCs w:val="16"/>
              </w:rPr>
              <w:t>SP#99</w:t>
            </w:r>
          </w:p>
        </w:tc>
        <w:tc>
          <w:tcPr>
            <w:tcW w:w="1094" w:type="dxa"/>
            <w:shd w:val="solid" w:color="FFFFFF" w:fill="auto"/>
          </w:tcPr>
          <w:p w14:paraId="20B971D1" w14:textId="2CFAC1AF" w:rsidR="003B7084" w:rsidRPr="005A13C0" w:rsidRDefault="003B7084" w:rsidP="002C4A81">
            <w:pPr>
              <w:pStyle w:val="TAC"/>
              <w:rPr>
                <w:sz w:val="16"/>
                <w:szCs w:val="16"/>
              </w:rPr>
            </w:pPr>
            <w:r w:rsidRPr="005A13C0">
              <w:rPr>
                <w:sz w:val="16"/>
                <w:szCs w:val="16"/>
              </w:rPr>
              <w:t>SP-230081</w:t>
            </w:r>
          </w:p>
        </w:tc>
        <w:tc>
          <w:tcPr>
            <w:tcW w:w="567" w:type="dxa"/>
            <w:shd w:val="solid" w:color="FFFFFF" w:fill="auto"/>
          </w:tcPr>
          <w:p w14:paraId="05501028" w14:textId="27E06B8B" w:rsidR="003B7084" w:rsidRPr="005A13C0" w:rsidRDefault="003B7084" w:rsidP="002C4A81">
            <w:pPr>
              <w:pStyle w:val="TAL"/>
              <w:rPr>
                <w:sz w:val="16"/>
                <w:szCs w:val="16"/>
              </w:rPr>
            </w:pPr>
            <w:r w:rsidRPr="005A13C0">
              <w:rPr>
                <w:sz w:val="16"/>
                <w:szCs w:val="16"/>
              </w:rPr>
              <w:t>3886</w:t>
            </w:r>
          </w:p>
        </w:tc>
        <w:tc>
          <w:tcPr>
            <w:tcW w:w="425" w:type="dxa"/>
            <w:shd w:val="solid" w:color="FFFFFF" w:fill="auto"/>
          </w:tcPr>
          <w:p w14:paraId="6B888EF8" w14:textId="678A85D7" w:rsidR="003B7084" w:rsidRPr="005A13C0" w:rsidRDefault="003B7084" w:rsidP="002C4A81">
            <w:pPr>
              <w:pStyle w:val="TAL"/>
              <w:rPr>
                <w:sz w:val="16"/>
                <w:szCs w:val="16"/>
              </w:rPr>
            </w:pPr>
            <w:r w:rsidRPr="005A13C0">
              <w:rPr>
                <w:sz w:val="16"/>
                <w:szCs w:val="16"/>
              </w:rPr>
              <w:t>-</w:t>
            </w:r>
          </w:p>
        </w:tc>
        <w:tc>
          <w:tcPr>
            <w:tcW w:w="425" w:type="dxa"/>
            <w:shd w:val="solid" w:color="FFFFFF" w:fill="auto"/>
          </w:tcPr>
          <w:p w14:paraId="70E1A206" w14:textId="483D7AD9" w:rsidR="003B7084" w:rsidRPr="005A13C0" w:rsidRDefault="003B7084" w:rsidP="002C4A81">
            <w:pPr>
              <w:pStyle w:val="TAL"/>
              <w:rPr>
                <w:sz w:val="16"/>
                <w:szCs w:val="16"/>
              </w:rPr>
            </w:pPr>
            <w:r w:rsidRPr="005A13C0">
              <w:rPr>
                <w:sz w:val="16"/>
                <w:szCs w:val="16"/>
              </w:rPr>
              <w:t>B</w:t>
            </w:r>
          </w:p>
        </w:tc>
        <w:tc>
          <w:tcPr>
            <w:tcW w:w="4820" w:type="dxa"/>
            <w:shd w:val="solid" w:color="FFFFFF" w:fill="auto"/>
          </w:tcPr>
          <w:p w14:paraId="1B11A99B" w14:textId="799EA654" w:rsidR="003B7084" w:rsidRPr="005A13C0" w:rsidRDefault="003B7084" w:rsidP="002C4A81">
            <w:pPr>
              <w:pStyle w:val="TAL"/>
              <w:rPr>
                <w:sz w:val="16"/>
                <w:szCs w:val="16"/>
              </w:rPr>
            </w:pPr>
            <w:r w:rsidRPr="005A13C0">
              <w:rPr>
                <w:sz w:val="16"/>
                <w:szCs w:val="16"/>
              </w:rPr>
              <w:t>23.501 - Spending Limits for AM and UE Policies in the 5GC</w:t>
            </w:r>
          </w:p>
        </w:tc>
        <w:tc>
          <w:tcPr>
            <w:tcW w:w="708" w:type="dxa"/>
            <w:shd w:val="solid" w:color="FFFFFF" w:fill="auto"/>
          </w:tcPr>
          <w:p w14:paraId="0FA468AB" w14:textId="565FDA01" w:rsidR="003B7084" w:rsidRPr="005A13C0" w:rsidRDefault="003B7084" w:rsidP="002C4A81">
            <w:pPr>
              <w:pStyle w:val="TAC"/>
              <w:rPr>
                <w:sz w:val="16"/>
                <w:szCs w:val="16"/>
              </w:rPr>
            </w:pPr>
            <w:r w:rsidRPr="005A13C0">
              <w:rPr>
                <w:sz w:val="16"/>
                <w:szCs w:val="16"/>
              </w:rPr>
              <w:t>18.1.0</w:t>
            </w:r>
          </w:p>
        </w:tc>
      </w:tr>
      <w:tr w:rsidR="003B7084" w:rsidRPr="005A13C0" w14:paraId="61767FDA" w14:textId="77777777" w:rsidTr="009D14FB">
        <w:tc>
          <w:tcPr>
            <w:tcW w:w="800" w:type="dxa"/>
            <w:shd w:val="solid" w:color="FFFFFF" w:fill="auto"/>
          </w:tcPr>
          <w:p w14:paraId="14EEDEAE" w14:textId="1A13B23A" w:rsidR="003B7084" w:rsidRPr="005A13C0" w:rsidRDefault="003B7084" w:rsidP="002C4A81">
            <w:pPr>
              <w:pStyle w:val="TAC"/>
              <w:rPr>
                <w:sz w:val="16"/>
                <w:szCs w:val="16"/>
              </w:rPr>
            </w:pPr>
            <w:r w:rsidRPr="005A13C0">
              <w:rPr>
                <w:sz w:val="16"/>
                <w:szCs w:val="16"/>
              </w:rPr>
              <w:t>2023-03</w:t>
            </w:r>
          </w:p>
        </w:tc>
        <w:tc>
          <w:tcPr>
            <w:tcW w:w="800" w:type="dxa"/>
            <w:shd w:val="solid" w:color="FFFFFF" w:fill="auto"/>
          </w:tcPr>
          <w:p w14:paraId="2AE186FD" w14:textId="00A9215B" w:rsidR="003B7084" w:rsidRPr="005A13C0" w:rsidRDefault="003B7084" w:rsidP="002C4A81">
            <w:pPr>
              <w:pStyle w:val="TAL"/>
              <w:rPr>
                <w:sz w:val="16"/>
                <w:szCs w:val="16"/>
              </w:rPr>
            </w:pPr>
            <w:r w:rsidRPr="005A13C0">
              <w:rPr>
                <w:sz w:val="16"/>
                <w:szCs w:val="16"/>
              </w:rPr>
              <w:t>SP#99</w:t>
            </w:r>
          </w:p>
        </w:tc>
        <w:tc>
          <w:tcPr>
            <w:tcW w:w="1094" w:type="dxa"/>
            <w:shd w:val="solid" w:color="FFFFFF" w:fill="auto"/>
          </w:tcPr>
          <w:p w14:paraId="29046038" w14:textId="48B27185" w:rsidR="003B7084" w:rsidRPr="005A13C0" w:rsidRDefault="003B7084" w:rsidP="002C4A81">
            <w:pPr>
              <w:pStyle w:val="TAC"/>
              <w:rPr>
                <w:sz w:val="16"/>
                <w:szCs w:val="16"/>
              </w:rPr>
            </w:pPr>
            <w:r w:rsidRPr="005A13C0">
              <w:rPr>
                <w:sz w:val="16"/>
                <w:szCs w:val="16"/>
              </w:rPr>
              <w:t>SP-230247</w:t>
            </w:r>
          </w:p>
        </w:tc>
        <w:tc>
          <w:tcPr>
            <w:tcW w:w="567" w:type="dxa"/>
            <w:shd w:val="solid" w:color="FFFFFF" w:fill="auto"/>
          </w:tcPr>
          <w:p w14:paraId="27EC02B0" w14:textId="73716211" w:rsidR="003B7084" w:rsidRPr="005A13C0" w:rsidRDefault="003B7084" w:rsidP="002C4A81">
            <w:pPr>
              <w:pStyle w:val="TAL"/>
              <w:rPr>
                <w:sz w:val="16"/>
                <w:szCs w:val="16"/>
              </w:rPr>
            </w:pPr>
            <w:r w:rsidRPr="005A13C0">
              <w:rPr>
                <w:sz w:val="16"/>
                <w:szCs w:val="16"/>
              </w:rPr>
              <w:t>3887</w:t>
            </w:r>
          </w:p>
        </w:tc>
        <w:tc>
          <w:tcPr>
            <w:tcW w:w="425" w:type="dxa"/>
            <w:shd w:val="solid" w:color="FFFFFF" w:fill="auto"/>
          </w:tcPr>
          <w:p w14:paraId="242FD236" w14:textId="5FCC275A" w:rsidR="003B7084" w:rsidRPr="005A13C0" w:rsidRDefault="003B7084" w:rsidP="002C4A81">
            <w:pPr>
              <w:pStyle w:val="TAL"/>
              <w:rPr>
                <w:sz w:val="16"/>
                <w:szCs w:val="16"/>
              </w:rPr>
            </w:pPr>
            <w:r w:rsidRPr="005A13C0">
              <w:rPr>
                <w:sz w:val="16"/>
                <w:szCs w:val="16"/>
              </w:rPr>
              <w:t>6</w:t>
            </w:r>
          </w:p>
        </w:tc>
        <w:tc>
          <w:tcPr>
            <w:tcW w:w="425" w:type="dxa"/>
            <w:shd w:val="solid" w:color="FFFFFF" w:fill="auto"/>
          </w:tcPr>
          <w:p w14:paraId="59A024E7" w14:textId="360E92C5" w:rsidR="003B7084" w:rsidRPr="005A13C0" w:rsidRDefault="003B7084" w:rsidP="002C4A81">
            <w:pPr>
              <w:pStyle w:val="TAL"/>
              <w:rPr>
                <w:sz w:val="16"/>
                <w:szCs w:val="16"/>
              </w:rPr>
            </w:pPr>
            <w:r w:rsidRPr="005A13C0">
              <w:rPr>
                <w:sz w:val="16"/>
                <w:szCs w:val="16"/>
              </w:rPr>
              <w:t>B</w:t>
            </w:r>
          </w:p>
        </w:tc>
        <w:tc>
          <w:tcPr>
            <w:tcW w:w="4820" w:type="dxa"/>
            <w:shd w:val="solid" w:color="FFFFFF" w:fill="auto"/>
          </w:tcPr>
          <w:p w14:paraId="6FB4901A" w14:textId="682158B2" w:rsidR="003B7084" w:rsidRPr="005A13C0" w:rsidRDefault="003B7084" w:rsidP="002C4A81">
            <w:pPr>
              <w:pStyle w:val="TAL"/>
              <w:rPr>
                <w:sz w:val="16"/>
                <w:szCs w:val="16"/>
              </w:rPr>
            </w:pPr>
            <w:r w:rsidRPr="005A13C0">
              <w:rPr>
                <w:sz w:val="16"/>
                <w:szCs w:val="16"/>
              </w:rPr>
              <w:t>Introduction of 5GS Information Exposure</w:t>
            </w:r>
            <w:r w:rsidRPr="005A13C0">
              <w:rPr>
                <w:sz w:val="16"/>
                <w:szCs w:val="16"/>
              </w:rPr>
              <w:tab/>
            </w:r>
          </w:p>
        </w:tc>
        <w:tc>
          <w:tcPr>
            <w:tcW w:w="708" w:type="dxa"/>
            <w:shd w:val="solid" w:color="FFFFFF" w:fill="auto"/>
          </w:tcPr>
          <w:p w14:paraId="7D091BA5" w14:textId="6254894A" w:rsidR="003B7084" w:rsidRPr="005A13C0" w:rsidRDefault="003B7084" w:rsidP="002C4A81">
            <w:pPr>
              <w:pStyle w:val="TAC"/>
              <w:rPr>
                <w:sz w:val="16"/>
                <w:szCs w:val="16"/>
              </w:rPr>
            </w:pPr>
            <w:r w:rsidRPr="005A13C0">
              <w:rPr>
                <w:sz w:val="16"/>
                <w:szCs w:val="16"/>
              </w:rPr>
              <w:t>18.1.0</w:t>
            </w:r>
          </w:p>
        </w:tc>
      </w:tr>
      <w:tr w:rsidR="003A5CE6" w:rsidRPr="005A13C0" w14:paraId="22E406B4" w14:textId="77777777" w:rsidTr="009D14FB">
        <w:tc>
          <w:tcPr>
            <w:tcW w:w="800" w:type="dxa"/>
            <w:shd w:val="solid" w:color="FFFFFF" w:fill="auto"/>
          </w:tcPr>
          <w:p w14:paraId="3B91CDD0" w14:textId="20E1F8EA" w:rsidR="003A5CE6" w:rsidRPr="005A13C0" w:rsidRDefault="003A5CE6" w:rsidP="002C4A81">
            <w:pPr>
              <w:pStyle w:val="TAC"/>
              <w:rPr>
                <w:sz w:val="16"/>
                <w:szCs w:val="16"/>
              </w:rPr>
            </w:pPr>
            <w:r w:rsidRPr="005A13C0">
              <w:rPr>
                <w:sz w:val="16"/>
                <w:szCs w:val="16"/>
              </w:rPr>
              <w:t>2023-03</w:t>
            </w:r>
          </w:p>
        </w:tc>
        <w:tc>
          <w:tcPr>
            <w:tcW w:w="800" w:type="dxa"/>
            <w:shd w:val="solid" w:color="FFFFFF" w:fill="auto"/>
          </w:tcPr>
          <w:p w14:paraId="63918179" w14:textId="1816F477" w:rsidR="003A5CE6" w:rsidRPr="005A13C0" w:rsidRDefault="003A5CE6" w:rsidP="002C4A81">
            <w:pPr>
              <w:pStyle w:val="TAL"/>
              <w:rPr>
                <w:sz w:val="16"/>
                <w:szCs w:val="16"/>
              </w:rPr>
            </w:pPr>
            <w:r w:rsidRPr="005A13C0">
              <w:rPr>
                <w:sz w:val="16"/>
                <w:szCs w:val="16"/>
              </w:rPr>
              <w:t>SP#99</w:t>
            </w:r>
          </w:p>
        </w:tc>
        <w:tc>
          <w:tcPr>
            <w:tcW w:w="1094" w:type="dxa"/>
            <w:shd w:val="solid" w:color="FFFFFF" w:fill="auto"/>
          </w:tcPr>
          <w:p w14:paraId="6020E1C9" w14:textId="60D777E8" w:rsidR="003A5CE6" w:rsidRPr="005A13C0" w:rsidRDefault="003A5CE6" w:rsidP="002C4A81">
            <w:pPr>
              <w:pStyle w:val="TAC"/>
              <w:rPr>
                <w:sz w:val="16"/>
                <w:szCs w:val="16"/>
              </w:rPr>
            </w:pPr>
            <w:r w:rsidRPr="005A13C0">
              <w:rPr>
                <w:sz w:val="16"/>
                <w:szCs w:val="16"/>
              </w:rPr>
              <w:t>SP-230052</w:t>
            </w:r>
          </w:p>
        </w:tc>
        <w:tc>
          <w:tcPr>
            <w:tcW w:w="567" w:type="dxa"/>
            <w:shd w:val="solid" w:color="FFFFFF" w:fill="auto"/>
          </w:tcPr>
          <w:p w14:paraId="6882CC43" w14:textId="43AD2956" w:rsidR="003A5CE6" w:rsidRPr="005A13C0" w:rsidRDefault="003A5CE6" w:rsidP="002C4A81">
            <w:pPr>
              <w:pStyle w:val="TAL"/>
              <w:rPr>
                <w:sz w:val="16"/>
                <w:szCs w:val="16"/>
              </w:rPr>
            </w:pPr>
            <w:r w:rsidRPr="005A13C0">
              <w:rPr>
                <w:sz w:val="16"/>
                <w:szCs w:val="16"/>
              </w:rPr>
              <w:t>3892</w:t>
            </w:r>
          </w:p>
        </w:tc>
        <w:tc>
          <w:tcPr>
            <w:tcW w:w="425" w:type="dxa"/>
            <w:shd w:val="solid" w:color="FFFFFF" w:fill="auto"/>
          </w:tcPr>
          <w:p w14:paraId="7CE303EC" w14:textId="6517933E" w:rsidR="003A5CE6" w:rsidRPr="005A13C0" w:rsidRDefault="003A5CE6" w:rsidP="002C4A81">
            <w:pPr>
              <w:pStyle w:val="TAL"/>
              <w:rPr>
                <w:sz w:val="16"/>
                <w:szCs w:val="16"/>
              </w:rPr>
            </w:pPr>
            <w:r w:rsidRPr="005A13C0">
              <w:rPr>
                <w:sz w:val="16"/>
                <w:szCs w:val="16"/>
              </w:rPr>
              <w:t>6</w:t>
            </w:r>
          </w:p>
        </w:tc>
        <w:tc>
          <w:tcPr>
            <w:tcW w:w="425" w:type="dxa"/>
            <w:shd w:val="solid" w:color="FFFFFF" w:fill="auto"/>
          </w:tcPr>
          <w:p w14:paraId="2C1A6FEB" w14:textId="5478AAE8" w:rsidR="003A5CE6" w:rsidRPr="005A13C0" w:rsidRDefault="003A5CE6" w:rsidP="002C4A81">
            <w:pPr>
              <w:pStyle w:val="TAL"/>
              <w:rPr>
                <w:sz w:val="16"/>
                <w:szCs w:val="16"/>
              </w:rPr>
            </w:pPr>
            <w:r w:rsidRPr="005A13C0">
              <w:rPr>
                <w:sz w:val="16"/>
                <w:szCs w:val="16"/>
              </w:rPr>
              <w:t>B</w:t>
            </w:r>
          </w:p>
        </w:tc>
        <w:tc>
          <w:tcPr>
            <w:tcW w:w="4820" w:type="dxa"/>
            <w:shd w:val="solid" w:color="FFFFFF" w:fill="auto"/>
          </w:tcPr>
          <w:p w14:paraId="0D445587" w14:textId="34416A03" w:rsidR="003A5CE6" w:rsidRPr="005A13C0" w:rsidRDefault="003A5CE6" w:rsidP="002C4A81">
            <w:pPr>
              <w:pStyle w:val="TAL"/>
              <w:rPr>
                <w:sz w:val="16"/>
                <w:szCs w:val="16"/>
              </w:rPr>
            </w:pPr>
            <w:r w:rsidRPr="005A13C0">
              <w:rPr>
                <w:sz w:val="16"/>
                <w:szCs w:val="16"/>
              </w:rPr>
              <w:t>Support for network timing synchronization status and reporting KI1 - description</w:t>
            </w:r>
          </w:p>
        </w:tc>
        <w:tc>
          <w:tcPr>
            <w:tcW w:w="708" w:type="dxa"/>
            <w:shd w:val="solid" w:color="FFFFFF" w:fill="auto"/>
          </w:tcPr>
          <w:p w14:paraId="1191D6A4" w14:textId="4C8CC5DD" w:rsidR="003A5CE6" w:rsidRPr="005A13C0" w:rsidRDefault="003A5CE6" w:rsidP="002C4A81">
            <w:pPr>
              <w:pStyle w:val="TAC"/>
              <w:rPr>
                <w:sz w:val="16"/>
                <w:szCs w:val="16"/>
              </w:rPr>
            </w:pPr>
            <w:r w:rsidRPr="005A13C0">
              <w:rPr>
                <w:sz w:val="16"/>
                <w:szCs w:val="16"/>
              </w:rPr>
              <w:t>18.1.0</w:t>
            </w:r>
          </w:p>
        </w:tc>
      </w:tr>
      <w:tr w:rsidR="002062D8" w:rsidRPr="005A13C0" w14:paraId="738103D5" w14:textId="77777777" w:rsidTr="009D14FB">
        <w:tc>
          <w:tcPr>
            <w:tcW w:w="800" w:type="dxa"/>
            <w:shd w:val="solid" w:color="FFFFFF" w:fill="auto"/>
          </w:tcPr>
          <w:p w14:paraId="10443746" w14:textId="377CE7FC" w:rsidR="002062D8" w:rsidRPr="005A13C0" w:rsidRDefault="002062D8" w:rsidP="002C4A81">
            <w:pPr>
              <w:pStyle w:val="TAC"/>
              <w:rPr>
                <w:sz w:val="16"/>
                <w:szCs w:val="16"/>
              </w:rPr>
            </w:pPr>
            <w:r w:rsidRPr="005A13C0">
              <w:rPr>
                <w:sz w:val="16"/>
                <w:szCs w:val="16"/>
              </w:rPr>
              <w:t>2023-03</w:t>
            </w:r>
          </w:p>
        </w:tc>
        <w:tc>
          <w:tcPr>
            <w:tcW w:w="800" w:type="dxa"/>
            <w:shd w:val="solid" w:color="FFFFFF" w:fill="auto"/>
          </w:tcPr>
          <w:p w14:paraId="24092A55" w14:textId="4DDC6DB6" w:rsidR="002062D8" w:rsidRPr="005A13C0" w:rsidRDefault="002062D8" w:rsidP="002C4A81">
            <w:pPr>
              <w:pStyle w:val="TAL"/>
              <w:rPr>
                <w:sz w:val="16"/>
                <w:szCs w:val="16"/>
              </w:rPr>
            </w:pPr>
            <w:r w:rsidRPr="005A13C0">
              <w:rPr>
                <w:sz w:val="16"/>
                <w:szCs w:val="16"/>
              </w:rPr>
              <w:t>SP#99</w:t>
            </w:r>
          </w:p>
        </w:tc>
        <w:tc>
          <w:tcPr>
            <w:tcW w:w="1094" w:type="dxa"/>
            <w:shd w:val="solid" w:color="FFFFFF" w:fill="auto"/>
          </w:tcPr>
          <w:p w14:paraId="0EA9D7AC" w14:textId="6F4E486D" w:rsidR="002062D8" w:rsidRPr="005A13C0" w:rsidRDefault="002062D8" w:rsidP="002C4A81">
            <w:pPr>
              <w:pStyle w:val="TAC"/>
              <w:rPr>
                <w:sz w:val="16"/>
                <w:szCs w:val="16"/>
              </w:rPr>
            </w:pPr>
            <w:r w:rsidRPr="005A13C0">
              <w:rPr>
                <w:sz w:val="16"/>
                <w:szCs w:val="16"/>
              </w:rPr>
              <w:t>SP-230052</w:t>
            </w:r>
          </w:p>
        </w:tc>
        <w:tc>
          <w:tcPr>
            <w:tcW w:w="567" w:type="dxa"/>
            <w:shd w:val="solid" w:color="FFFFFF" w:fill="auto"/>
          </w:tcPr>
          <w:p w14:paraId="24C39E54" w14:textId="1C69BDAE" w:rsidR="002062D8" w:rsidRPr="005A13C0" w:rsidRDefault="002062D8" w:rsidP="002C4A81">
            <w:pPr>
              <w:pStyle w:val="TAL"/>
              <w:rPr>
                <w:sz w:val="16"/>
                <w:szCs w:val="16"/>
              </w:rPr>
            </w:pPr>
            <w:r w:rsidRPr="005A13C0">
              <w:rPr>
                <w:sz w:val="16"/>
                <w:szCs w:val="16"/>
              </w:rPr>
              <w:t>3895</w:t>
            </w:r>
          </w:p>
        </w:tc>
        <w:tc>
          <w:tcPr>
            <w:tcW w:w="425" w:type="dxa"/>
            <w:shd w:val="solid" w:color="FFFFFF" w:fill="auto"/>
          </w:tcPr>
          <w:p w14:paraId="7F9DC2DF" w14:textId="1F9E7888" w:rsidR="002062D8" w:rsidRPr="005A13C0" w:rsidRDefault="002062D8" w:rsidP="002C4A81">
            <w:pPr>
              <w:pStyle w:val="TAL"/>
              <w:rPr>
                <w:sz w:val="16"/>
                <w:szCs w:val="16"/>
              </w:rPr>
            </w:pPr>
            <w:r w:rsidRPr="005A13C0">
              <w:rPr>
                <w:sz w:val="16"/>
                <w:szCs w:val="16"/>
              </w:rPr>
              <w:t>4</w:t>
            </w:r>
          </w:p>
        </w:tc>
        <w:tc>
          <w:tcPr>
            <w:tcW w:w="425" w:type="dxa"/>
            <w:shd w:val="solid" w:color="FFFFFF" w:fill="auto"/>
          </w:tcPr>
          <w:p w14:paraId="6249D45A" w14:textId="1D82B55A" w:rsidR="002062D8" w:rsidRPr="005A13C0" w:rsidRDefault="002062D8" w:rsidP="002C4A81">
            <w:pPr>
              <w:pStyle w:val="TAL"/>
              <w:rPr>
                <w:sz w:val="16"/>
                <w:szCs w:val="16"/>
              </w:rPr>
            </w:pPr>
            <w:r w:rsidRPr="005A13C0">
              <w:rPr>
                <w:sz w:val="16"/>
                <w:szCs w:val="16"/>
              </w:rPr>
              <w:t>C</w:t>
            </w:r>
          </w:p>
        </w:tc>
        <w:tc>
          <w:tcPr>
            <w:tcW w:w="4820" w:type="dxa"/>
            <w:shd w:val="solid" w:color="FFFFFF" w:fill="auto"/>
          </w:tcPr>
          <w:p w14:paraId="45647DE7" w14:textId="3A73FD29" w:rsidR="002062D8" w:rsidRPr="005A13C0" w:rsidRDefault="002062D8" w:rsidP="002C4A81">
            <w:pPr>
              <w:pStyle w:val="TAL"/>
              <w:rPr>
                <w:sz w:val="16"/>
                <w:szCs w:val="16"/>
              </w:rPr>
            </w:pPr>
            <w:r w:rsidRPr="005A13C0">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5A13C0" w:rsidRDefault="002062D8" w:rsidP="002C4A81">
            <w:pPr>
              <w:pStyle w:val="TAC"/>
              <w:rPr>
                <w:sz w:val="16"/>
                <w:szCs w:val="16"/>
              </w:rPr>
            </w:pPr>
            <w:r w:rsidRPr="005A13C0">
              <w:rPr>
                <w:sz w:val="16"/>
                <w:szCs w:val="16"/>
              </w:rPr>
              <w:t>18.1.0</w:t>
            </w:r>
          </w:p>
        </w:tc>
      </w:tr>
      <w:tr w:rsidR="002062D8" w:rsidRPr="005A13C0" w14:paraId="540591F2" w14:textId="77777777" w:rsidTr="009D14FB">
        <w:tc>
          <w:tcPr>
            <w:tcW w:w="800" w:type="dxa"/>
            <w:shd w:val="solid" w:color="FFFFFF" w:fill="auto"/>
          </w:tcPr>
          <w:p w14:paraId="68CCFCCF" w14:textId="74BCE44D" w:rsidR="002062D8" w:rsidRPr="005A13C0" w:rsidRDefault="002062D8" w:rsidP="002C4A81">
            <w:pPr>
              <w:pStyle w:val="TAC"/>
              <w:rPr>
                <w:sz w:val="16"/>
                <w:szCs w:val="16"/>
              </w:rPr>
            </w:pPr>
            <w:r w:rsidRPr="005A13C0">
              <w:rPr>
                <w:sz w:val="16"/>
                <w:szCs w:val="16"/>
              </w:rPr>
              <w:t>2023-03</w:t>
            </w:r>
          </w:p>
        </w:tc>
        <w:tc>
          <w:tcPr>
            <w:tcW w:w="800" w:type="dxa"/>
            <w:shd w:val="solid" w:color="FFFFFF" w:fill="auto"/>
          </w:tcPr>
          <w:p w14:paraId="1B0B7EBF" w14:textId="0D8F53B0" w:rsidR="002062D8" w:rsidRPr="005A13C0" w:rsidRDefault="002062D8" w:rsidP="002C4A81">
            <w:pPr>
              <w:pStyle w:val="TAL"/>
              <w:rPr>
                <w:sz w:val="16"/>
                <w:szCs w:val="16"/>
              </w:rPr>
            </w:pPr>
            <w:r w:rsidRPr="005A13C0">
              <w:rPr>
                <w:sz w:val="16"/>
                <w:szCs w:val="16"/>
              </w:rPr>
              <w:t>SP#99</w:t>
            </w:r>
          </w:p>
        </w:tc>
        <w:tc>
          <w:tcPr>
            <w:tcW w:w="1094" w:type="dxa"/>
            <w:shd w:val="solid" w:color="FFFFFF" w:fill="auto"/>
          </w:tcPr>
          <w:p w14:paraId="230A2E4B" w14:textId="22B6EB49" w:rsidR="002062D8" w:rsidRPr="005A13C0" w:rsidRDefault="002062D8" w:rsidP="002C4A81">
            <w:pPr>
              <w:pStyle w:val="TAC"/>
              <w:rPr>
                <w:sz w:val="16"/>
                <w:szCs w:val="16"/>
              </w:rPr>
            </w:pPr>
            <w:r w:rsidRPr="005A13C0">
              <w:rPr>
                <w:sz w:val="16"/>
                <w:szCs w:val="16"/>
              </w:rPr>
              <w:t>SP-230247</w:t>
            </w:r>
          </w:p>
        </w:tc>
        <w:tc>
          <w:tcPr>
            <w:tcW w:w="567" w:type="dxa"/>
            <w:shd w:val="solid" w:color="FFFFFF" w:fill="auto"/>
          </w:tcPr>
          <w:p w14:paraId="589EC2F8" w14:textId="4E8A4833" w:rsidR="002062D8" w:rsidRPr="005A13C0" w:rsidRDefault="002062D8" w:rsidP="002C4A81">
            <w:pPr>
              <w:pStyle w:val="TAL"/>
              <w:rPr>
                <w:sz w:val="16"/>
                <w:szCs w:val="16"/>
              </w:rPr>
            </w:pPr>
            <w:r w:rsidRPr="005A13C0">
              <w:rPr>
                <w:sz w:val="16"/>
                <w:szCs w:val="16"/>
              </w:rPr>
              <w:t>3896</w:t>
            </w:r>
          </w:p>
        </w:tc>
        <w:tc>
          <w:tcPr>
            <w:tcW w:w="425" w:type="dxa"/>
            <w:shd w:val="solid" w:color="FFFFFF" w:fill="auto"/>
          </w:tcPr>
          <w:p w14:paraId="5DAA881F" w14:textId="2A00AE63" w:rsidR="002062D8" w:rsidRPr="005A13C0" w:rsidRDefault="002062D8" w:rsidP="002C4A81">
            <w:pPr>
              <w:pStyle w:val="TAL"/>
              <w:rPr>
                <w:sz w:val="16"/>
                <w:szCs w:val="16"/>
              </w:rPr>
            </w:pPr>
            <w:r w:rsidRPr="005A13C0">
              <w:rPr>
                <w:sz w:val="16"/>
                <w:szCs w:val="16"/>
              </w:rPr>
              <w:t>12</w:t>
            </w:r>
          </w:p>
        </w:tc>
        <w:tc>
          <w:tcPr>
            <w:tcW w:w="425" w:type="dxa"/>
            <w:shd w:val="solid" w:color="FFFFFF" w:fill="auto"/>
          </w:tcPr>
          <w:p w14:paraId="7234F9E8" w14:textId="772EC7FB" w:rsidR="002062D8" w:rsidRPr="005A13C0" w:rsidRDefault="002062D8" w:rsidP="002C4A81">
            <w:pPr>
              <w:pStyle w:val="TAL"/>
              <w:rPr>
                <w:sz w:val="16"/>
                <w:szCs w:val="16"/>
              </w:rPr>
            </w:pPr>
            <w:r w:rsidRPr="005A13C0">
              <w:rPr>
                <w:sz w:val="16"/>
                <w:szCs w:val="16"/>
              </w:rPr>
              <w:t>B</w:t>
            </w:r>
          </w:p>
        </w:tc>
        <w:tc>
          <w:tcPr>
            <w:tcW w:w="4820" w:type="dxa"/>
            <w:shd w:val="solid" w:color="FFFFFF" w:fill="auto"/>
          </w:tcPr>
          <w:p w14:paraId="756421A7" w14:textId="58BAD4FA" w:rsidR="002062D8" w:rsidRPr="005A13C0" w:rsidRDefault="002062D8" w:rsidP="002C4A81">
            <w:pPr>
              <w:pStyle w:val="TAL"/>
              <w:rPr>
                <w:sz w:val="16"/>
                <w:szCs w:val="16"/>
              </w:rPr>
            </w:pPr>
            <w:r w:rsidRPr="005A13C0">
              <w:rPr>
                <w:sz w:val="16"/>
                <w:szCs w:val="16"/>
              </w:rPr>
              <w:t>Update TS23.501 to reflect conclusion of KI#4 for XRM in TR23.700-60</w:t>
            </w:r>
          </w:p>
        </w:tc>
        <w:tc>
          <w:tcPr>
            <w:tcW w:w="708" w:type="dxa"/>
            <w:shd w:val="solid" w:color="FFFFFF" w:fill="auto"/>
          </w:tcPr>
          <w:p w14:paraId="1D6C04EC" w14:textId="12897123" w:rsidR="002062D8" w:rsidRPr="005A13C0" w:rsidRDefault="002062D8" w:rsidP="002C4A81">
            <w:pPr>
              <w:pStyle w:val="TAC"/>
              <w:rPr>
                <w:sz w:val="16"/>
                <w:szCs w:val="16"/>
              </w:rPr>
            </w:pPr>
            <w:r w:rsidRPr="005A13C0">
              <w:rPr>
                <w:sz w:val="16"/>
                <w:szCs w:val="16"/>
              </w:rPr>
              <w:t>18.1.0</w:t>
            </w:r>
          </w:p>
        </w:tc>
      </w:tr>
      <w:tr w:rsidR="006514B8" w:rsidRPr="005A13C0" w14:paraId="18E6739C" w14:textId="77777777" w:rsidTr="009D14FB">
        <w:tc>
          <w:tcPr>
            <w:tcW w:w="800" w:type="dxa"/>
            <w:shd w:val="solid" w:color="FFFFFF" w:fill="auto"/>
          </w:tcPr>
          <w:p w14:paraId="18C58165" w14:textId="5BEDF3CC" w:rsidR="006514B8" w:rsidRPr="005A13C0" w:rsidRDefault="006514B8" w:rsidP="002C4A81">
            <w:pPr>
              <w:pStyle w:val="TAC"/>
              <w:rPr>
                <w:sz w:val="16"/>
                <w:szCs w:val="16"/>
              </w:rPr>
            </w:pPr>
            <w:r w:rsidRPr="005A13C0">
              <w:rPr>
                <w:sz w:val="16"/>
                <w:szCs w:val="16"/>
              </w:rPr>
              <w:t>2023-03</w:t>
            </w:r>
          </w:p>
        </w:tc>
        <w:tc>
          <w:tcPr>
            <w:tcW w:w="800" w:type="dxa"/>
            <w:shd w:val="solid" w:color="FFFFFF" w:fill="auto"/>
          </w:tcPr>
          <w:p w14:paraId="6C01B663" w14:textId="52AEC7ED" w:rsidR="006514B8" w:rsidRPr="005A13C0" w:rsidRDefault="006514B8" w:rsidP="002C4A81">
            <w:pPr>
              <w:pStyle w:val="TAL"/>
              <w:rPr>
                <w:sz w:val="16"/>
                <w:szCs w:val="16"/>
              </w:rPr>
            </w:pPr>
            <w:r w:rsidRPr="005A13C0">
              <w:rPr>
                <w:sz w:val="16"/>
                <w:szCs w:val="16"/>
              </w:rPr>
              <w:t>SP#99</w:t>
            </w:r>
          </w:p>
        </w:tc>
        <w:tc>
          <w:tcPr>
            <w:tcW w:w="1094" w:type="dxa"/>
            <w:shd w:val="solid" w:color="FFFFFF" w:fill="auto"/>
          </w:tcPr>
          <w:p w14:paraId="18BEE4BC" w14:textId="65238333" w:rsidR="006514B8" w:rsidRPr="005A13C0" w:rsidRDefault="006514B8" w:rsidP="002C4A81">
            <w:pPr>
              <w:pStyle w:val="TAC"/>
              <w:rPr>
                <w:sz w:val="16"/>
                <w:szCs w:val="16"/>
              </w:rPr>
            </w:pPr>
            <w:r w:rsidRPr="005A13C0">
              <w:rPr>
                <w:sz w:val="16"/>
                <w:szCs w:val="16"/>
              </w:rPr>
              <w:t>SP-230073</w:t>
            </w:r>
          </w:p>
        </w:tc>
        <w:tc>
          <w:tcPr>
            <w:tcW w:w="567" w:type="dxa"/>
            <w:shd w:val="solid" w:color="FFFFFF" w:fill="auto"/>
          </w:tcPr>
          <w:p w14:paraId="6E59C202" w14:textId="1638C1BE" w:rsidR="006514B8" w:rsidRPr="005A13C0" w:rsidRDefault="006514B8" w:rsidP="002C4A81">
            <w:pPr>
              <w:pStyle w:val="TAL"/>
              <w:rPr>
                <w:sz w:val="16"/>
                <w:szCs w:val="16"/>
              </w:rPr>
            </w:pPr>
            <w:r w:rsidRPr="005A13C0">
              <w:rPr>
                <w:sz w:val="16"/>
                <w:szCs w:val="16"/>
              </w:rPr>
              <w:t>3897</w:t>
            </w:r>
          </w:p>
        </w:tc>
        <w:tc>
          <w:tcPr>
            <w:tcW w:w="425" w:type="dxa"/>
            <w:shd w:val="solid" w:color="FFFFFF" w:fill="auto"/>
          </w:tcPr>
          <w:p w14:paraId="0474AC09" w14:textId="1A6D460E" w:rsidR="006514B8" w:rsidRPr="005A13C0" w:rsidRDefault="006514B8" w:rsidP="002C4A81">
            <w:pPr>
              <w:pStyle w:val="TAL"/>
              <w:rPr>
                <w:sz w:val="16"/>
                <w:szCs w:val="16"/>
              </w:rPr>
            </w:pPr>
            <w:r w:rsidRPr="005A13C0">
              <w:rPr>
                <w:sz w:val="16"/>
                <w:szCs w:val="16"/>
              </w:rPr>
              <w:t>12</w:t>
            </w:r>
          </w:p>
        </w:tc>
        <w:tc>
          <w:tcPr>
            <w:tcW w:w="425" w:type="dxa"/>
            <w:shd w:val="solid" w:color="FFFFFF" w:fill="auto"/>
          </w:tcPr>
          <w:p w14:paraId="0AF87890" w14:textId="6D254B1E" w:rsidR="006514B8" w:rsidRPr="005A13C0" w:rsidRDefault="006514B8" w:rsidP="002C4A81">
            <w:pPr>
              <w:pStyle w:val="TAL"/>
              <w:rPr>
                <w:sz w:val="16"/>
                <w:szCs w:val="16"/>
              </w:rPr>
            </w:pPr>
            <w:r w:rsidRPr="005A13C0">
              <w:rPr>
                <w:sz w:val="16"/>
                <w:szCs w:val="16"/>
              </w:rPr>
              <w:t>B</w:t>
            </w:r>
          </w:p>
        </w:tc>
        <w:tc>
          <w:tcPr>
            <w:tcW w:w="4820" w:type="dxa"/>
            <w:shd w:val="solid" w:color="FFFFFF" w:fill="auto"/>
          </w:tcPr>
          <w:p w14:paraId="7935F4FD" w14:textId="4ABFBB67" w:rsidR="006514B8" w:rsidRPr="005A13C0" w:rsidRDefault="006514B8" w:rsidP="002C4A81">
            <w:pPr>
              <w:pStyle w:val="TAL"/>
              <w:rPr>
                <w:sz w:val="16"/>
                <w:szCs w:val="16"/>
              </w:rPr>
            </w:pPr>
            <w:r w:rsidRPr="005A13C0">
              <w:rPr>
                <w:sz w:val="16"/>
                <w:szCs w:val="16"/>
              </w:rPr>
              <w:t>PIN communication configuration</w:t>
            </w:r>
          </w:p>
        </w:tc>
        <w:tc>
          <w:tcPr>
            <w:tcW w:w="708" w:type="dxa"/>
            <w:shd w:val="solid" w:color="FFFFFF" w:fill="auto"/>
          </w:tcPr>
          <w:p w14:paraId="26049575" w14:textId="388541D9" w:rsidR="006514B8" w:rsidRPr="005A13C0" w:rsidRDefault="006514B8" w:rsidP="002C4A81">
            <w:pPr>
              <w:pStyle w:val="TAC"/>
              <w:rPr>
                <w:sz w:val="16"/>
                <w:szCs w:val="16"/>
              </w:rPr>
            </w:pPr>
            <w:r w:rsidRPr="005A13C0">
              <w:rPr>
                <w:sz w:val="16"/>
                <w:szCs w:val="16"/>
              </w:rPr>
              <w:t>18.1.0</w:t>
            </w:r>
          </w:p>
        </w:tc>
      </w:tr>
      <w:tr w:rsidR="006514B8" w:rsidRPr="005A13C0" w14:paraId="2F87885E" w14:textId="77777777" w:rsidTr="009D14FB">
        <w:tc>
          <w:tcPr>
            <w:tcW w:w="800" w:type="dxa"/>
            <w:shd w:val="solid" w:color="FFFFFF" w:fill="auto"/>
          </w:tcPr>
          <w:p w14:paraId="56554640" w14:textId="7D873B10" w:rsidR="006514B8" w:rsidRPr="005A13C0" w:rsidRDefault="006514B8" w:rsidP="002C4A81">
            <w:pPr>
              <w:pStyle w:val="TAC"/>
              <w:rPr>
                <w:sz w:val="16"/>
                <w:szCs w:val="16"/>
              </w:rPr>
            </w:pPr>
            <w:r w:rsidRPr="005A13C0">
              <w:rPr>
                <w:sz w:val="16"/>
                <w:szCs w:val="16"/>
              </w:rPr>
              <w:t>2023-03</w:t>
            </w:r>
          </w:p>
        </w:tc>
        <w:tc>
          <w:tcPr>
            <w:tcW w:w="800" w:type="dxa"/>
            <w:shd w:val="solid" w:color="FFFFFF" w:fill="auto"/>
          </w:tcPr>
          <w:p w14:paraId="2074E409" w14:textId="47F1C880" w:rsidR="006514B8" w:rsidRPr="005A13C0" w:rsidRDefault="006514B8" w:rsidP="002C4A81">
            <w:pPr>
              <w:pStyle w:val="TAL"/>
              <w:rPr>
                <w:sz w:val="16"/>
                <w:szCs w:val="16"/>
              </w:rPr>
            </w:pPr>
            <w:r w:rsidRPr="005A13C0">
              <w:rPr>
                <w:sz w:val="16"/>
                <w:szCs w:val="16"/>
              </w:rPr>
              <w:t>SP#99</w:t>
            </w:r>
          </w:p>
        </w:tc>
        <w:tc>
          <w:tcPr>
            <w:tcW w:w="1094" w:type="dxa"/>
            <w:shd w:val="solid" w:color="FFFFFF" w:fill="auto"/>
          </w:tcPr>
          <w:p w14:paraId="3F5CFE7E" w14:textId="63CD2353" w:rsidR="006514B8" w:rsidRPr="005A13C0" w:rsidRDefault="006514B8" w:rsidP="002C4A81">
            <w:pPr>
              <w:pStyle w:val="TAC"/>
              <w:rPr>
                <w:sz w:val="16"/>
                <w:szCs w:val="16"/>
              </w:rPr>
            </w:pPr>
            <w:r w:rsidRPr="005A13C0">
              <w:rPr>
                <w:sz w:val="16"/>
                <w:szCs w:val="16"/>
              </w:rPr>
              <w:t>SP-230073</w:t>
            </w:r>
          </w:p>
        </w:tc>
        <w:tc>
          <w:tcPr>
            <w:tcW w:w="567" w:type="dxa"/>
            <w:shd w:val="solid" w:color="FFFFFF" w:fill="auto"/>
          </w:tcPr>
          <w:p w14:paraId="6D9BFDB7" w14:textId="21A5C1B9" w:rsidR="006514B8" w:rsidRPr="005A13C0" w:rsidRDefault="006514B8" w:rsidP="002C4A81">
            <w:pPr>
              <w:pStyle w:val="TAL"/>
              <w:rPr>
                <w:sz w:val="16"/>
                <w:szCs w:val="16"/>
              </w:rPr>
            </w:pPr>
            <w:r w:rsidRPr="005A13C0">
              <w:rPr>
                <w:sz w:val="16"/>
                <w:szCs w:val="16"/>
              </w:rPr>
              <w:t>3898</w:t>
            </w:r>
          </w:p>
        </w:tc>
        <w:tc>
          <w:tcPr>
            <w:tcW w:w="425" w:type="dxa"/>
            <w:shd w:val="solid" w:color="FFFFFF" w:fill="auto"/>
          </w:tcPr>
          <w:p w14:paraId="14613C6F" w14:textId="6F05AD45" w:rsidR="006514B8" w:rsidRPr="005A13C0" w:rsidRDefault="006514B8" w:rsidP="002C4A81">
            <w:pPr>
              <w:pStyle w:val="TAL"/>
              <w:rPr>
                <w:sz w:val="16"/>
                <w:szCs w:val="16"/>
              </w:rPr>
            </w:pPr>
            <w:r w:rsidRPr="005A13C0">
              <w:rPr>
                <w:sz w:val="16"/>
                <w:szCs w:val="16"/>
              </w:rPr>
              <w:t>3</w:t>
            </w:r>
          </w:p>
        </w:tc>
        <w:tc>
          <w:tcPr>
            <w:tcW w:w="425" w:type="dxa"/>
            <w:shd w:val="solid" w:color="FFFFFF" w:fill="auto"/>
          </w:tcPr>
          <w:p w14:paraId="715837FA" w14:textId="47D532D1" w:rsidR="006514B8" w:rsidRPr="005A13C0" w:rsidRDefault="006514B8" w:rsidP="002C4A81">
            <w:pPr>
              <w:pStyle w:val="TAL"/>
              <w:rPr>
                <w:sz w:val="16"/>
                <w:szCs w:val="16"/>
              </w:rPr>
            </w:pPr>
            <w:r w:rsidRPr="005A13C0">
              <w:rPr>
                <w:sz w:val="16"/>
                <w:szCs w:val="16"/>
              </w:rPr>
              <w:t>B</w:t>
            </w:r>
          </w:p>
        </w:tc>
        <w:tc>
          <w:tcPr>
            <w:tcW w:w="4820" w:type="dxa"/>
            <w:shd w:val="solid" w:color="FFFFFF" w:fill="auto"/>
          </w:tcPr>
          <w:p w14:paraId="606860DD" w14:textId="590B546A" w:rsidR="006514B8" w:rsidRPr="005A13C0" w:rsidRDefault="006514B8" w:rsidP="002C4A81">
            <w:pPr>
              <w:pStyle w:val="TAL"/>
              <w:rPr>
                <w:sz w:val="16"/>
                <w:szCs w:val="16"/>
              </w:rPr>
            </w:pPr>
            <w:r w:rsidRPr="005A13C0">
              <w:rPr>
                <w:sz w:val="16"/>
                <w:szCs w:val="16"/>
              </w:rPr>
              <w:t>PIN policy configuration</w:t>
            </w:r>
          </w:p>
        </w:tc>
        <w:tc>
          <w:tcPr>
            <w:tcW w:w="708" w:type="dxa"/>
            <w:shd w:val="solid" w:color="FFFFFF" w:fill="auto"/>
          </w:tcPr>
          <w:p w14:paraId="1F58DF9F" w14:textId="22B25434" w:rsidR="006514B8" w:rsidRPr="005A13C0" w:rsidRDefault="006514B8" w:rsidP="002C4A81">
            <w:pPr>
              <w:pStyle w:val="TAC"/>
              <w:rPr>
                <w:sz w:val="16"/>
                <w:szCs w:val="16"/>
              </w:rPr>
            </w:pPr>
            <w:r w:rsidRPr="005A13C0">
              <w:rPr>
                <w:sz w:val="16"/>
                <w:szCs w:val="16"/>
              </w:rPr>
              <w:t>18.1.0</w:t>
            </w:r>
          </w:p>
        </w:tc>
      </w:tr>
      <w:tr w:rsidR="006514B8" w:rsidRPr="005A13C0" w14:paraId="4283DF81" w14:textId="77777777" w:rsidTr="009D14FB">
        <w:tc>
          <w:tcPr>
            <w:tcW w:w="800" w:type="dxa"/>
            <w:shd w:val="solid" w:color="FFFFFF" w:fill="auto"/>
          </w:tcPr>
          <w:p w14:paraId="64BF74CD" w14:textId="582226B0" w:rsidR="006514B8" w:rsidRPr="005A13C0" w:rsidRDefault="006514B8" w:rsidP="002C4A81">
            <w:pPr>
              <w:pStyle w:val="TAC"/>
              <w:rPr>
                <w:sz w:val="16"/>
                <w:szCs w:val="16"/>
              </w:rPr>
            </w:pPr>
            <w:r w:rsidRPr="005A13C0">
              <w:rPr>
                <w:sz w:val="16"/>
                <w:szCs w:val="16"/>
              </w:rPr>
              <w:t>2023-03</w:t>
            </w:r>
          </w:p>
        </w:tc>
        <w:tc>
          <w:tcPr>
            <w:tcW w:w="800" w:type="dxa"/>
            <w:shd w:val="solid" w:color="FFFFFF" w:fill="auto"/>
          </w:tcPr>
          <w:p w14:paraId="1FF0D748" w14:textId="31330B13" w:rsidR="006514B8" w:rsidRPr="005A13C0" w:rsidRDefault="006514B8" w:rsidP="002C4A81">
            <w:pPr>
              <w:pStyle w:val="TAL"/>
              <w:rPr>
                <w:sz w:val="16"/>
                <w:szCs w:val="16"/>
              </w:rPr>
            </w:pPr>
            <w:r w:rsidRPr="005A13C0">
              <w:rPr>
                <w:sz w:val="16"/>
                <w:szCs w:val="16"/>
              </w:rPr>
              <w:t>SP#99</w:t>
            </w:r>
          </w:p>
        </w:tc>
        <w:tc>
          <w:tcPr>
            <w:tcW w:w="1094" w:type="dxa"/>
            <w:shd w:val="solid" w:color="FFFFFF" w:fill="auto"/>
          </w:tcPr>
          <w:p w14:paraId="757FB3D4" w14:textId="517C5FBA" w:rsidR="006514B8" w:rsidRPr="005A13C0" w:rsidRDefault="006514B8" w:rsidP="002C4A81">
            <w:pPr>
              <w:pStyle w:val="TAC"/>
              <w:rPr>
                <w:sz w:val="16"/>
                <w:szCs w:val="16"/>
              </w:rPr>
            </w:pPr>
            <w:r w:rsidRPr="005A13C0">
              <w:rPr>
                <w:sz w:val="16"/>
                <w:szCs w:val="16"/>
              </w:rPr>
              <w:t>SP-230054</w:t>
            </w:r>
          </w:p>
        </w:tc>
        <w:tc>
          <w:tcPr>
            <w:tcW w:w="567" w:type="dxa"/>
            <w:shd w:val="solid" w:color="FFFFFF" w:fill="auto"/>
          </w:tcPr>
          <w:p w14:paraId="3F22C194" w14:textId="0E3CA947" w:rsidR="006514B8" w:rsidRPr="005A13C0" w:rsidRDefault="006514B8" w:rsidP="002C4A81">
            <w:pPr>
              <w:pStyle w:val="TAL"/>
              <w:rPr>
                <w:sz w:val="16"/>
                <w:szCs w:val="16"/>
              </w:rPr>
            </w:pPr>
            <w:r w:rsidRPr="005A13C0">
              <w:rPr>
                <w:sz w:val="16"/>
                <w:szCs w:val="16"/>
              </w:rPr>
              <w:t>3910</w:t>
            </w:r>
          </w:p>
        </w:tc>
        <w:tc>
          <w:tcPr>
            <w:tcW w:w="425" w:type="dxa"/>
            <w:shd w:val="solid" w:color="FFFFFF" w:fill="auto"/>
          </w:tcPr>
          <w:p w14:paraId="33692475" w14:textId="4836C64F" w:rsidR="006514B8" w:rsidRPr="005A13C0" w:rsidRDefault="006514B8" w:rsidP="002C4A81">
            <w:pPr>
              <w:pStyle w:val="TAL"/>
              <w:rPr>
                <w:sz w:val="16"/>
                <w:szCs w:val="16"/>
              </w:rPr>
            </w:pPr>
            <w:r w:rsidRPr="005A13C0">
              <w:rPr>
                <w:sz w:val="16"/>
                <w:szCs w:val="16"/>
              </w:rPr>
              <w:t>5</w:t>
            </w:r>
          </w:p>
        </w:tc>
        <w:tc>
          <w:tcPr>
            <w:tcW w:w="425" w:type="dxa"/>
            <w:shd w:val="solid" w:color="FFFFFF" w:fill="auto"/>
          </w:tcPr>
          <w:p w14:paraId="63A8603D" w14:textId="7862A368" w:rsidR="006514B8" w:rsidRPr="005A13C0" w:rsidRDefault="006514B8" w:rsidP="002C4A81">
            <w:pPr>
              <w:pStyle w:val="TAL"/>
              <w:rPr>
                <w:sz w:val="16"/>
                <w:szCs w:val="16"/>
              </w:rPr>
            </w:pPr>
            <w:r w:rsidRPr="005A13C0">
              <w:rPr>
                <w:sz w:val="16"/>
                <w:szCs w:val="16"/>
              </w:rPr>
              <w:t>B</w:t>
            </w:r>
          </w:p>
        </w:tc>
        <w:tc>
          <w:tcPr>
            <w:tcW w:w="4820" w:type="dxa"/>
            <w:shd w:val="solid" w:color="FFFFFF" w:fill="auto"/>
          </w:tcPr>
          <w:p w14:paraId="4D80E5CB" w14:textId="7B23BD65" w:rsidR="006514B8" w:rsidRPr="005A13C0" w:rsidRDefault="006514B8" w:rsidP="002C4A81">
            <w:pPr>
              <w:pStyle w:val="TAL"/>
              <w:rPr>
                <w:sz w:val="16"/>
                <w:szCs w:val="16"/>
              </w:rPr>
            </w:pPr>
            <w:r w:rsidRPr="005A13C0">
              <w:rPr>
                <w:sz w:val="16"/>
                <w:szCs w:val="16"/>
              </w:rPr>
              <w:t>Assistance to Member Selection Functionality for Application Operation</w:t>
            </w:r>
          </w:p>
        </w:tc>
        <w:tc>
          <w:tcPr>
            <w:tcW w:w="708" w:type="dxa"/>
            <w:shd w:val="solid" w:color="FFFFFF" w:fill="auto"/>
          </w:tcPr>
          <w:p w14:paraId="64FC6A38" w14:textId="2525CC32" w:rsidR="006514B8" w:rsidRPr="005A13C0" w:rsidRDefault="006514B8" w:rsidP="002C4A81">
            <w:pPr>
              <w:pStyle w:val="TAC"/>
              <w:rPr>
                <w:sz w:val="16"/>
                <w:szCs w:val="16"/>
              </w:rPr>
            </w:pPr>
            <w:r w:rsidRPr="005A13C0">
              <w:rPr>
                <w:sz w:val="16"/>
                <w:szCs w:val="16"/>
              </w:rPr>
              <w:t>18.1.0</w:t>
            </w:r>
          </w:p>
        </w:tc>
      </w:tr>
      <w:tr w:rsidR="004969CB" w:rsidRPr="005A13C0" w14:paraId="540CE5E0" w14:textId="77777777" w:rsidTr="009D14FB">
        <w:tc>
          <w:tcPr>
            <w:tcW w:w="800" w:type="dxa"/>
            <w:shd w:val="solid" w:color="FFFFFF" w:fill="auto"/>
          </w:tcPr>
          <w:p w14:paraId="7ED4BB81" w14:textId="0DDBAF10" w:rsidR="004969CB" w:rsidRPr="005A13C0" w:rsidRDefault="004969CB" w:rsidP="002C4A81">
            <w:pPr>
              <w:pStyle w:val="TAC"/>
              <w:rPr>
                <w:sz w:val="16"/>
                <w:szCs w:val="16"/>
              </w:rPr>
            </w:pPr>
            <w:r w:rsidRPr="005A13C0">
              <w:rPr>
                <w:sz w:val="16"/>
                <w:szCs w:val="16"/>
              </w:rPr>
              <w:t>2023-03</w:t>
            </w:r>
          </w:p>
        </w:tc>
        <w:tc>
          <w:tcPr>
            <w:tcW w:w="800" w:type="dxa"/>
            <w:shd w:val="solid" w:color="FFFFFF" w:fill="auto"/>
          </w:tcPr>
          <w:p w14:paraId="422A4916" w14:textId="3FD7AB2A" w:rsidR="004969CB" w:rsidRPr="005A13C0" w:rsidRDefault="004969CB" w:rsidP="002C4A81">
            <w:pPr>
              <w:pStyle w:val="TAL"/>
              <w:rPr>
                <w:sz w:val="16"/>
                <w:szCs w:val="16"/>
              </w:rPr>
            </w:pPr>
            <w:r w:rsidRPr="005A13C0">
              <w:rPr>
                <w:sz w:val="16"/>
                <w:szCs w:val="16"/>
              </w:rPr>
              <w:t>SP#99</w:t>
            </w:r>
          </w:p>
        </w:tc>
        <w:tc>
          <w:tcPr>
            <w:tcW w:w="1094" w:type="dxa"/>
            <w:shd w:val="solid" w:color="FFFFFF" w:fill="auto"/>
          </w:tcPr>
          <w:p w14:paraId="6B42B4B8" w14:textId="7512EBDB" w:rsidR="004969CB" w:rsidRPr="005A13C0" w:rsidRDefault="004969CB" w:rsidP="002C4A81">
            <w:pPr>
              <w:pStyle w:val="TAC"/>
              <w:rPr>
                <w:sz w:val="16"/>
                <w:szCs w:val="16"/>
              </w:rPr>
            </w:pPr>
            <w:r w:rsidRPr="005A13C0">
              <w:rPr>
                <w:sz w:val="16"/>
                <w:szCs w:val="16"/>
              </w:rPr>
              <w:t>SP-230073</w:t>
            </w:r>
          </w:p>
        </w:tc>
        <w:tc>
          <w:tcPr>
            <w:tcW w:w="567" w:type="dxa"/>
            <w:shd w:val="solid" w:color="FFFFFF" w:fill="auto"/>
          </w:tcPr>
          <w:p w14:paraId="791BEDFA" w14:textId="4FCE467E" w:rsidR="004969CB" w:rsidRPr="005A13C0" w:rsidRDefault="004969CB" w:rsidP="002C4A81">
            <w:pPr>
              <w:pStyle w:val="TAL"/>
              <w:rPr>
                <w:sz w:val="16"/>
                <w:szCs w:val="16"/>
              </w:rPr>
            </w:pPr>
            <w:r w:rsidRPr="005A13C0">
              <w:rPr>
                <w:sz w:val="16"/>
                <w:szCs w:val="16"/>
              </w:rPr>
              <w:t>3912</w:t>
            </w:r>
          </w:p>
        </w:tc>
        <w:tc>
          <w:tcPr>
            <w:tcW w:w="425" w:type="dxa"/>
            <w:shd w:val="solid" w:color="FFFFFF" w:fill="auto"/>
          </w:tcPr>
          <w:p w14:paraId="3F8588D4" w14:textId="3773409E" w:rsidR="004969CB" w:rsidRPr="005A13C0" w:rsidRDefault="004969CB" w:rsidP="002C4A81">
            <w:pPr>
              <w:pStyle w:val="TAL"/>
              <w:rPr>
                <w:sz w:val="16"/>
                <w:szCs w:val="16"/>
              </w:rPr>
            </w:pPr>
            <w:r w:rsidRPr="005A13C0">
              <w:rPr>
                <w:sz w:val="16"/>
                <w:szCs w:val="16"/>
              </w:rPr>
              <w:t>1</w:t>
            </w:r>
          </w:p>
        </w:tc>
        <w:tc>
          <w:tcPr>
            <w:tcW w:w="425" w:type="dxa"/>
            <w:shd w:val="solid" w:color="FFFFFF" w:fill="auto"/>
          </w:tcPr>
          <w:p w14:paraId="00DF1459" w14:textId="5B82B601" w:rsidR="004969CB" w:rsidRPr="005A13C0" w:rsidRDefault="004969CB" w:rsidP="002C4A81">
            <w:pPr>
              <w:pStyle w:val="TAL"/>
              <w:rPr>
                <w:sz w:val="16"/>
                <w:szCs w:val="16"/>
              </w:rPr>
            </w:pPr>
            <w:r w:rsidRPr="005A13C0">
              <w:rPr>
                <w:sz w:val="16"/>
                <w:szCs w:val="16"/>
              </w:rPr>
              <w:t>B</w:t>
            </w:r>
          </w:p>
        </w:tc>
        <w:tc>
          <w:tcPr>
            <w:tcW w:w="4820" w:type="dxa"/>
            <w:shd w:val="solid" w:color="FFFFFF" w:fill="auto"/>
          </w:tcPr>
          <w:p w14:paraId="091C39F5" w14:textId="408D1E94" w:rsidR="004969CB" w:rsidRPr="005A13C0" w:rsidRDefault="004969CB" w:rsidP="002C4A81">
            <w:pPr>
              <w:pStyle w:val="TAL"/>
              <w:rPr>
                <w:sz w:val="16"/>
                <w:szCs w:val="16"/>
              </w:rPr>
            </w:pPr>
            <w:r w:rsidRPr="005A13C0">
              <w:rPr>
                <w:sz w:val="16"/>
                <w:szCs w:val="16"/>
              </w:rPr>
              <w:t>Non-3GPP QoS and delay budget - 23.501</w:t>
            </w:r>
          </w:p>
        </w:tc>
        <w:tc>
          <w:tcPr>
            <w:tcW w:w="708" w:type="dxa"/>
            <w:shd w:val="solid" w:color="FFFFFF" w:fill="auto"/>
          </w:tcPr>
          <w:p w14:paraId="1AE81225" w14:textId="00DAE1EC" w:rsidR="004969CB" w:rsidRPr="005A13C0" w:rsidRDefault="004969CB" w:rsidP="002C4A81">
            <w:pPr>
              <w:pStyle w:val="TAC"/>
              <w:rPr>
                <w:sz w:val="16"/>
                <w:szCs w:val="16"/>
              </w:rPr>
            </w:pPr>
            <w:r w:rsidRPr="005A13C0">
              <w:rPr>
                <w:sz w:val="16"/>
                <w:szCs w:val="16"/>
              </w:rPr>
              <w:t>18.1.0</w:t>
            </w:r>
          </w:p>
        </w:tc>
      </w:tr>
      <w:tr w:rsidR="004969CB" w:rsidRPr="005A13C0" w14:paraId="5BC01E5D" w14:textId="77777777" w:rsidTr="009D14FB">
        <w:tc>
          <w:tcPr>
            <w:tcW w:w="800" w:type="dxa"/>
            <w:shd w:val="solid" w:color="FFFFFF" w:fill="auto"/>
          </w:tcPr>
          <w:p w14:paraId="364EF4A6" w14:textId="7459C50D" w:rsidR="004969CB" w:rsidRPr="005A13C0" w:rsidRDefault="004969CB" w:rsidP="002C4A81">
            <w:pPr>
              <w:pStyle w:val="TAC"/>
              <w:rPr>
                <w:sz w:val="16"/>
                <w:szCs w:val="16"/>
              </w:rPr>
            </w:pPr>
            <w:r w:rsidRPr="005A13C0">
              <w:rPr>
                <w:sz w:val="16"/>
                <w:szCs w:val="16"/>
              </w:rPr>
              <w:t>2023-03</w:t>
            </w:r>
          </w:p>
        </w:tc>
        <w:tc>
          <w:tcPr>
            <w:tcW w:w="800" w:type="dxa"/>
            <w:shd w:val="solid" w:color="FFFFFF" w:fill="auto"/>
          </w:tcPr>
          <w:p w14:paraId="0E0C621E" w14:textId="32E979D0" w:rsidR="004969CB" w:rsidRPr="005A13C0" w:rsidRDefault="004969CB" w:rsidP="002C4A81">
            <w:pPr>
              <w:pStyle w:val="TAL"/>
              <w:rPr>
                <w:sz w:val="16"/>
                <w:szCs w:val="16"/>
              </w:rPr>
            </w:pPr>
            <w:r w:rsidRPr="005A13C0">
              <w:rPr>
                <w:sz w:val="16"/>
                <w:szCs w:val="16"/>
              </w:rPr>
              <w:t>SP#99</w:t>
            </w:r>
          </w:p>
        </w:tc>
        <w:tc>
          <w:tcPr>
            <w:tcW w:w="1094" w:type="dxa"/>
            <w:shd w:val="solid" w:color="FFFFFF" w:fill="auto"/>
          </w:tcPr>
          <w:p w14:paraId="0C1CDC43" w14:textId="1259500C" w:rsidR="004969CB" w:rsidRPr="005A13C0" w:rsidRDefault="004969CB" w:rsidP="002C4A81">
            <w:pPr>
              <w:pStyle w:val="TAC"/>
              <w:rPr>
                <w:sz w:val="16"/>
                <w:szCs w:val="16"/>
              </w:rPr>
            </w:pPr>
            <w:r w:rsidRPr="005A13C0">
              <w:rPr>
                <w:sz w:val="16"/>
                <w:szCs w:val="16"/>
              </w:rPr>
              <w:t>SP-230068</w:t>
            </w:r>
          </w:p>
        </w:tc>
        <w:tc>
          <w:tcPr>
            <w:tcW w:w="567" w:type="dxa"/>
            <w:shd w:val="solid" w:color="FFFFFF" w:fill="auto"/>
          </w:tcPr>
          <w:p w14:paraId="4A3AB521" w14:textId="41F2DE3B" w:rsidR="004969CB" w:rsidRPr="005A13C0" w:rsidRDefault="004969CB" w:rsidP="002C4A81">
            <w:pPr>
              <w:pStyle w:val="TAL"/>
              <w:rPr>
                <w:sz w:val="16"/>
                <w:szCs w:val="16"/>
              </w:rPr>
            </w:pPr>
            <w:r w:rsidRPr="005A13C0">
              <w:rPr>
                <w:sz w:val="16"/>
                <w:szCs w:val="16"/>
              </w:rPr>
              <w:t>3914</w:t>
            </w:r>
          </w:p>
        </w:tc>
        <w:tc>
          <w:tcPr>
            <w:tcW w:w="425" w:type="dxa"/>
            <w:shd w:val="solid" w:color="FFFFFF" w:fill="auto"/>
          </w:tcPr>
          <w:p w14:paraId="49439512" w14:textId="1D4443B8" w:rsidR="004969CB" w:rsidRPr="005A13C0" w:rsidRDefault="004969CB" w:rsidP="002C4A81">
            <w:pPr>
              <w:pStyle w:val="TAL"/>
              <w:rPr>
                <w:sz w:val="16"/>
                <w:szCs w:val="16"/>
              </w:rPr>
            </w:pPr>
            <w:r w:rsidRPr="005A13C0">
              <w:rPr>
                <w:sz w:val="16"/>
                <w:szCs w:val="16"/>
              </w:rPr>
              <w:t>1</w:t>
            </w:r>
          </w:p>
        </w:tc>
        <w:tc>
          <w:tcPr>
            <w:tcW w:w="425" w:type="dxa"/>
            <w:shd w:val="solid" w:color="FFFFFF" w:fill="auto"/>
          </w:tcPr>
          <w:p w14:paraId="40BAA476" w14:textId="5EE6ABDB" w:rsidR="004969CB" w:rsidRPr="005A13C0" w:rsidRDefault="004969CB" w:rsidP="002C4A81">
            <w:pPr>
              <w:pStyle w:val="TAL"/>
              <w:rPr>
                <w:sz w:val="16"/>
                <w:szCs w:val="16"/>
              </w:rPr>
            </w:pPr>
            <w:r w:rsidRPr="005A13C0">
              <w:rPr>
                <w:sz w:val="16"/>
                <w:szCs w:val="16"/>
              </w:rPr>
              <w:t>B</w:t>
            </w:r>
          </w:p>
        </w:tc>
        <w:tc>
          <w:tcPr>
            <w:tcW w:w="4820" w:type="dxa"/>
            <w:shd w:val="solid" w:color="FFFFFF" w:fill="auto"/>
          </w:tcPr>
          <w:p w14:paraId="5344234D" w14:textId="525BCB5F" w:rsidR="004969CB" w:rsidRPr="005A13C0" w:rsidRDefault="004969CB" w:rsidP="002C4A81">
            <w:pPr>
              <w:pStyle w:val="TAL"/>
              <w:rPr>
                <w:sz w:val="16"/>
                <w:szCs w:val="16"/>
              </w:rPr>
            </w:pPr>
            <w:r w:rsidRPr="005A13C0">
              <w:rPr>
                <w:sz w:val="16"/>
                <w:szCs w:val="16"/>
              </w:rPr>
              <w:t>Service area provisioning and LADN aspects for enhanced group management</w:t>
            </w:r>
          </w:p>
        </w:tc>
        <w:tc>
          <w:tcPr>
            <w:tcW w:w="708" w:type="dxa"/>
            <w:shd w:val="solid" w:color="FFFFFF" w:fill="auto"/>
          </w:tcPr>
          <w:p w14:paraId="780B120B" w14:textId="2695DB0C" w:rsidR="004969CB" w:rsidRPr="005A13C0" w:rsidRDefault="004969CB" w:rsidP="002C4A81">
            <w:pPr>
              <w:pStyle w:val="TAC"/>
              <w:rPr>
                <w:sz w:val="16"/>
                <w:szCs w:val="16"/>
              </w:rPr>
            </w:pPr>
            <w:r w:rsidRPr="005A13C0">
              <w:rPr>
                <w:sz w:val="16"/>
                <w:szCs w:val="16"/>
              </w:rPr>
              <w:t>18.1.0</w:t>
            </w:r>
          </w:p>
        </w:tc>
      </w:tr>
      <w:tr w:rsidR="009E78C1" w:rsidRPr="005A13C0" w14:paraId="2B5DACE7" w14:textId="77777777" w:rsidTr="009D14FB">
        <w:tc>
          <w:tcPr>
            <w:tcW w:w="800" w:type="dxa"/>
            <w:shd w:val="solid" w:color="FFFFFF" w:fill="auto"/>
          </w:tcPr>
          <w:p w14:paraId="266D4AFC" w14:textId="43BED350"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49E25BF2" w14:textId="0ABD8326"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0BEE27D0" w14:textId="22C4EA14" w:rsidR="009E78C1" w:rsidRPr="005A13C0" w:rsidRDefault="009E78C1" w:rsidP="002C4A81">
            <w:pPr>
              <w:pStyle w:val="TAC"/>
              <w:rPr>
                <w:sz w:val="16"/>
                <w:szCs w:val="16"/>
              </w:rPr>
            </w:pPr>
            <w:r w:rsidRPr="005A13C0">
              <w:rPr>
                <w:sz w:val="16"/>
                <w:szCs w:val="16"/>
              </w:rPr>
              <w:t>SP-230247</w:t>
            </w:r>
          </w:p>
        </w:tc>
        <w:tc>
          <w:tcPr>
            <w:tcW w:w="567" w:type="dxa"/>
            <w:shd w:val="solid" w:color="FFFFFF" w:fill="auto"/>
          </w:tcPr>
          <w:p w14:paraId="4A7A0252" w14:textId="235D0F8A" w:rsidR="009E78C1" w:rsidRPr="005A13C0" w:rsidRDefault="009E78C1" w:rsidP="002C4A81">
            <w:pPr>
              <w:pStyle w:val="TAL"/>
              <w:rPr>
                <w:sz w:val="16"/>
                <w:szCs w:val="16"/>
              </w:rPr>
            </w:pPr>
            <w:r w:rsidRPr="005A13C0">
              <w:rPr>
                <w:sz w:val="16"/>
                <w:szCs w:val="16"/>
              </w:rPr>
              <w:t>3919</w:t>
            </w:r>
          </w:p>
        </w:tc>
        <w:tc>
          <w:tcPr>
            <w:tcW w:w="425" w:type="dxa"/>
            <w:shd w:val="solid" w:color="FFFFFF" w:fill="auto"/>
          </w:tcPr>
          <w:p w14:paraId="45B7E0A0" w14:textId="4429E697" w:rsidR="009E78C1" w:rsidRPr="005A13C0" w:rsidRDefault="009E78C1" w:rsidP="002C4A81">
            <w:pPr>
              <w:pStyle w:val="TAL"/>
              <w:rPr>
                <w:sz w:val="16"/>
                <w:szCs w:val="16"/>
              </w:rPr>
            </w:pPr>
            <w:r w:rsidRPr="005A13C0">
              <w:rPr>
                <w:sz w:val="16"/>
                <w:szCs w:val="16"/>
              </w:rPr>
              <w:t>7</w:t>
            </w:r>
          </w:p>
        </w:tc>
        <w:tc>
          <w:tcPr>
            <w:tcW w:w="425" w:type="dxa"/>
            <w:shd w:val="solid" w:color="FFFFFF" w:fill="auto"/>
          </w:tcPr>
          <w:p w14:paraId="3A3135FD" w14:textId="1680174F"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0CF0F8EA" w14:textId="4B0AED1E" w:rsidR="009E78C1" w:rsidRPr="005A13C0" w:rsidRDefault="009E78C1" w:rsidP="002C4A81">
            <w:pPr>
              <w:pStyle w:val="TAL"/>
              <w:rPr>
                <w:sz w:val="16"/>
                <w:szCs w:val="16"/>
              </w:rPr>
            </w:pPr>
            <w:r w:rsidRPr="005A13C0">
              <w:rPr>
                <w:sz w:val="16"/>
                <w:szCs w:val="16"/>
              </w:rPr>
              <w:t>Introduction of KI#6 conclusion: uplink-downlink transmission coordination</w:t>
            </w:r>
          </w:p>
        </w:tc>
        <w:tc>
          <w:tcPr>
            <w:tcW w:w="708" w:type="dxa"/>
            <w:shd w:val="solid" w:color="FFFFFF" w:fill="auto"/>
          </w:tcPr>
          <w:p w14:paraId="1389DFDC" w14:textId="7D37734F" w:rsidR="009E78C1" w:rsidRPr="005A13C0" w:rsidRDefault="009E78C1" w:rsidP="002C4A81">
            <w:pPr>
              <w:pStyle w:val="TAC"/>
              <w:rPr>
                <w:sz w:val="16"/>
                <w:szCs w:val="16"/>
              </w:rPr>
            </w:pPr>
            <w:r w:rsidRPr="005A13C0">
              <w:rPr>
                <w:sz w:val="16"/>
                <w:szCs w:val="16"/>
              </w:rPr>
              <w:t>18.1.0</w:t>
            </w:r>
          </w:p>
        </w:tc>
      </w:tr>
      <w:tr w:rsidR="009E78C1" w:rsidRPr="005A13C0" w14:paraId="7032B1D1" w14:textId="77777777" w:rsidTr="009D14FB">
        <w:tc>
          <w:tcPr>
            <w:tcW w:w="800" w:type="dxa"/>
            <w:shd w:val="solid" w:color="FFFFFF" w:fill="auto"/>
          </w:tcPr>
          <w:p w14:paraId="16F15FFF" w14:textId="63DC8CFE"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44FC8743" w14:textId="1F19E609"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26DDF613" w14:textId="5ECBDE19" w:rsidR="009E78C1" w:rsidRPr="005A13C0" w:rsidRDefault="009E78C1" w:rsidP="002C4A81">
            <w:pPr>
              <w:pStyle w:val="TAC"/>
              <w:rPr>
                <w:sz w:val="16"/>
                <w:szCs w:val="16"/>
              </w:rPr>
            </w:pPr>
            <w:r w:rsidRPr="005A13C0">
              <w:rPr>
                <w:sz w:val="16"/>
                <w:szCs w:val="16"/>
              </w:rPr>
              <w:t>SP-230247</w:t>
            </w:r>
          </w:p>
        </w:tc>
        <w:tc>
          <w:tcPr>
            <w:tcW w:w="567" w:type="dxa"/>
            <w:shd w:val="solid" w:color="FFFFFF" w:fill="auto"/>
          </w:tcPr>
          <w:p w14:paraId="2C35FD7D" w14:textId="3F9AA11D" w:rsidR="009E78C1" w:rsidRPr="005A13C0" w:rsidRDefault="009E78C1" w:rsidP="002C4A81">
            <w:pPr>
              <w:pStyle w:val="TAL"/>
              <w:rPr>
                <w:sz w:val="16"/>
                <w:szCs w:val="16"/>
              </w:rPr>
            </w:pPr>
            <w:r w:rsidRPr="005A13C0">
              <w:rPr>
                <w:sz w:val="16"/>
                <w:szCs w:val="16"/>
              </w:rPr>
              <w:t>3923</w:t>
            </w:r>
          </w:p>
        </w:tc>
        <w:tc>
          <w:tcPr>
            <w:tcW w:w="425" w:type="dxa"/>
            <w:shd w:val="solid" w:color="FFFFFF" w:fill="auto"/>
          </w:tcPr>
          <w:p w14:paraId="2E4A5BEF" w14:textId="2A23B811" w:rsidR="009E78C1" w:rsidRPr="005A13C0" w:rsidRDefault="009E78C1" w:rsidP="002C4A81">
            <w:pPr>
              <w:pStyle w:val="TAL"/>
              <w:rPr>
                <w:sz w:val="16"/>
                <w:szCs w:val="16"/>
              </w:rPr>
            </w:pPr>
            <w:r w:rsidRPr="005A13C0">
              <w:rPr>
                <w:sz w:val="16"/>
                <w:szCs w:val="16"/>
              </w:rPr>
              <w:t>10</w:t>
            </w:r>
          </w:p>
        </w:tc>
        <w:tc>
          <w:tcPr>
            <w:tcW w:w="425" w:type="dxa"/>
            <w:shd w:val="solid" w:color="FFFFFF" w:fill="auto"/>
          </w:tcPr>
          <w:p w14:paraId="75B5AA26" w14:textId="3759388C"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554D7B33" w14:textId="74DB1A90" w:rsidR="009E78C1" w:rsidRPr="005A13C0" w:rsidRDefault="009E78C1" w:rsidP="002C4A81">
            <w:pPr>
              <w:pStyle w:val="TAL"/>
              <w:rPr>
                <w:sz w:val="16"/>
                <w:szCs w:val="16"/>
              </w:rPr>
            </w:pPr>
            <w:r w:rsidRPr="005A13C0">
              <w:rPr>
                <w:sz w:val="16"/>
                <w:szCs w:val="16"/>
              </w:rPr>
              <w:t>Network exposure support for XR services</w:t>
            </w:r>
          </w:p>
        </w:tc>
        <w:tc>
          <w:tcPr>
            <w:tcW w:w="708" w:type="dxa"/>
            <w:shd w:val="solid" w:color="FFFFFF" w:fill="auto"/>
          </w:tcPr>
          <w:p w14:paraId="187C3610" w14:textId="14970000" w:rsidR="009E78C1" w:rsidRPr="005A13C0" w:rsidRDefault="009E78C1" w:rsidP="002C4A81">
            <w:pPr>
              <w:pStyle w:val="TAC"/>
              <w:rPr>
                <w:sz w:val="16"/>
                <w:szCs w:val="16"/>
              </w:rPr>
            </w:pPr>
            <w:r w:rsidRPr="005A13C0">
              <w:rPr>
                <w:sz w:val="16"/>
                <w:szCs w:val="16"/>
              </w:rPr>
              <w:t>18.1.0</w:t>
            </w:r>
          </w:p>
        </w:tc>
      </w:tr>
      <w:tr w:rsidR="009E78C1" w:rsidRPr="005A13C0" w14:paraId="652A5062" w14:textId="77777777" w:rsidTr="009D14FB">
        <w:tc>
          <w:tcPr>
            <w:tcW w:w="800" w:type="dxa"/>
            <w:shd w:val="solid" w:color="FFFFFF" w:fill="auto"/>
          </w:tcPr>
          <w:p w14:paraId="3FB1F859" w14:textId="235AAAE7"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29913B6F" w14:textId="685B1796"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43A1E7A4" w14:textId="1754F28F" w:rsidR="009E78C1" w:rsidRPr="005A13C0" w:rsidRDefault="009E78C1" w:rsidP="002C4A81">
            <w:pPr>
              <w:pStyle w:val="TAC"/>
              <w:rPr>
                <w:sz w:val="16"/>
                <w:szCs w:val="16"/>
              </w:rPr>
            </w:pPr>
            <w:r w:rsidRPr="005A13C0">
              <w:rPr>
                <w:sz w:val="16"/>
                <w:szCs w:val="16"/>
              </w:rPr>
              <w:t>SP-230065</w:t>
            </w:r>
          </w:p>
        </w:tc>
        <w:tc>
          <w:tcPr>
            <w:tcW w:w="567" w:type="dxa"/>
            <w:shd w:val="solid" w:color="FFFFFF" w:fill="auto"/>
          </w:tcPr>
          <w:p w14:paraId="35406202" w14:textId="09A4D420" w:rsidR="009E78C1" w:rsidRPr="005A13C0" w:rsidRDefault="009E78C1" w:rsidP="002C4A81">
            <w:pPr>
              <w:pStyle w:val="TAL"/>
              <w:rPr>
                <w:sz w:val="16"/>
                <w:szCs w:val="16"/>
              </w:rPr>
            </w:pPr>
            <w:r w:rsidRPr="005A13C0">
              <w:rPr>
                <w:sz w:val="16"/>
                <w:szCs w:val="16"/>
              </w:rPr>
              <w:t>3924</w:t>
            </w:r>
          </w:p>
        </w:tc>
        <w:tc>
          <w:tcPr>
            <w:tcW w:w="425" w:type="dxa"/>
            <w:shd w:val="solid" w:color="FFFFFF" w:fill="auto"/>
          </w:tcPr>
          <w:p w14:paraId="01FCC1FE" w14:textId="136A820E"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58AAE9E4" w14:textId="780C0FED"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2FDBA7A6" w14:textId="01CBE3D3" w:rsidR="009E78C1" w:rsidRPr="005A13C0" w:rsidRDefault="009E78C1" w:rsidP="002C4A81">
            <w:pPr>
              <w:pStyle w:val="TAL"/>
              <w:rPr>
                <w:sz w:val="16"/>
                <w:szCs w:val="16"/>
              </w:rPr>
            </w:pPr>
            <w:r w:rsidRPr="005A13C0">
              <w:rPr>
                <w:sz w:val="16"/>
                <w:szCs w:val="16"/>
              </w:rPr>
              <w:t>Support URSP provisioning in EPS</w:t>
            </w:r>
          </w:p>
        </w:tc>
        <w:tc>
          <w:tcPr>
            <w:tcW w:w="708" w:type="dxa"/>
            <w:shd w:val="solid" w:color="FFFFFF" w:fill="auto"/>
          </w:tcPr>
          <w:p w14:paraId="18BB514A" w14:textId="05EFB859" w:rsidR="009E78C1" w:rsidRPr="005A13C0" w:rsidRDefault="009E78C1" w:rsidP="002C4A81">
            <w:pPr>
              <w:pStyle w:val="TAC"/>
              <w:rPr>
                <w:sz w:val="16"/>
                <w:szCs w:val="16"/>
              </w:rPr>
            </w:pPr>
            <w:r w:rsidRPr="005A13C0">
              <w:rPr>
                <w:sz w:val="16"/>
                <w:szCs w:val="16"/>
              </w:rPr>
              <w:t>18.1.0</w:t>
            </w:r>
          </w:p>
        </w:tc>
      </w:tr>
      <w:tr w:rsidR="009E78C1" w:rsidRPr="005A13C0" w14:paraId="5082C5B4" w14:textId="77777777" w:rsidTr="009D14FB">
        <w:tc>
          <w:tcPr>
            <w:tcW w:w="800" w:type="dxa"/>
            <w:shd w:val="solid" w:color="FFFFFF" w:fill="auto"/>
          </w:tcPr>
          <w:p w14:paraId="6F55AFD3" w14:textId="43E766C7"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4547318E" w14:textId="1F5EB8B6"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5744F0D2" w14:textId="4282A606" w:rsidR="009E78C1" w:rsidRPr="005A13C0" w:rsidRDefault="009E78C1" w:rsidP="002C4A81">
            <w:pPr>
              <w:pStyle w:val="TAC"/>
              <w:rPr>
                <w:sz w:val="16"/>
                <w:szCs w:val="16"/>
              </w:rPr>
            </w:pPr>
            <w:r w:rsidRPr="005A13C0">
              <w:rPr>
                <w:sz w:val="16"/>
                <w:szCs w:val="16"/>
              </w:rPr>
              <w:t>SP-230062</w:t>
            </w:r>
          </w:p>
        </w:tc>
        <w:tc>
          <w:tcPr>
            <w:tcW w:w="567" w:type="dxa"/>
            <w:shd w:val="solid" w:color="FFFFFF" w:fill="auto"/>
          </w:tcPr>
          <w:p w14:paraId="0AD79922" w14:textId="0FE0DE7C" w:rsidR="009E78C1" w:rsidRPr="005A13C0" w:rsidRDefault="009E78C1" w:rsidP="002C4A81">
            <w:pPr>
              <w:pStyle w:val="TAL"/>
              <w:rPr>
                <w:sz w:val="16"/>
                <w:szCs w:val="16"/>
              </w:rPr>
            </w:pPr>
            <w:r w:rsidRPr="005A13C0">
              <w:rPr>
                <w:sz w:val="16"/>
                <w:szCs w:val="16"/>
              </w:rPr>
              <w:t>3925</w:t>
            </w:r>
          </w:p>
        </w:tc>
        <w:tc>
          <w:tcPr>
            <w:tcW w:w="425" w:type="dxa"/>
            <w:shd w:val="solid" w:color="FFFFFF" w:fill="auto"/>
          </w:tcPr>
          <w:p w14:paraId="0C1A75F6" w14:textId="40C3EFA6"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6E2C1237" w14:textId="37CD7A6A"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2BC3BC7F" w14:textId="60DDF671" w:rsidR="009E78C1" w:rsidRPr="005A13C0" w:rsidRDefault="009E78C1" w:rsidP="002C4A81">
            <w:pPr>
              <w:pStyle w:val="TAL"/>
              <w:rPr>
                <w:sz w:val="16"/>
                <w:szCs w:val="16"/>
              </w:rPr>
            </w:pPr>
            <w:r w:rsidRPr="005A13C0">
              <w:rPr>
                <w:sz w:val="16"/>
                <w:szCs w:val="16"/>
              </w:rPr>
              <w:t>TS 23.501 enhancements for federated learining.</w:t>
            </w:r>
          </w:p>
        </w:tc>
        <w:tc>
          <w:tcPr>
            <w:tcW w:w="708" w:type="dxa"/>
            <w:shd w:val="solid" w:color="FFFFFF" w:fill="auto"/>
          </w:tcPr>
          <w:p w14:paraId="0F231900" w14:textId="3E444742" w:rsidR="009E78C1" w:rsidRPr="005A13C0" w:rsidRDefault="009E78C1" w:rsidP="002C4A81">
            <w:pPr>
              <w:pStyle w:val="TAC"/>
              <w:rPr>
                <w:sz w:val="16"/>
                <w:szCs w:val="16"/>
              </w:rPr>
            </w:pPr>
            <w:r w:rsidRPr="005A13C0">
              <w:rPr>
                <w:sz w:val="16"/>
                <w:szCs w:val="16"/>
              </w:rPr>
              <w:t>18.1.0</w:t>
            </w:r>
          </w:p>
        </w:tc>
      </w:tr>
      <w:tr w:rsidR="009E78C1" w:rsidRPr="005A13C0" w14:paraId="1CC97910" w14:textId="77777777" w:rsidTr="009D14FB">
        <w:tc>
          <w:tcPr>
            <w:tcW w:w="800" w:type="dxa"/>
            <w:shd w:val="solid" w:color="FFFFFF" w:fill="auto"/>
          </w:tcPr>
          <w:p w14:paraId="41858FFA" w14:textId="78361D92"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3BF14635" w14:textId="4F19642C"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321F37AC" w14:textId="0B1B1C79" w:rsidR="009E78C1" w:rsidRPr="005A13C0" w:rsidRDefault="009E78C1" w:rsidP="002C4A81">
            <w:pPr>
              <w:pStyle w:val="TAC"/>
              <w:rPr>
                <w:sz w:val="16"/>
                <w:szCs w:val="16"/>
              </w:rPr>
            </w:pPr>
            <w:r w:rsidRPr="005A13C0">
              <w:rPr>
                <w:sz w:val="16"/>
                <w:szCs w:val="16"/>
              </w:rPr>
              <w:t>SP-230062</w:t>
            </w:r>
          </w:p>
        </w:tc>
        <w:tc>
          <w:tcPr>
            <w:tcW w:w="567" w:type="dxa"/>
            <w:shd w:val="solid" w:color="FFFFFF" w:fill="auto"/>
          </w:tcPr>
          <w:p w14:paraId="72A781D8" w14:textId="1C24C8D3" w:rsidR="009E78C1" w:rsidRPr="005A13C0" w:rsidRDefault="009E78C1" w:rsidP="002C4A81">
            <w:pPr>
              <w:pStyle w:val="TAL"/>
              <w:rPr>
                <w:sz w:val="16"/>
                <w:szCs w:val="16"/>
              </w:rPr>
            </w:pPr>
            <w:r w:rsidRPr="005A13C0">
              <w:rPr>
                <w:sz w:val="16"/>
                <w:szCs w:val="16"/>
              </w:rPr>
              <w:t>3926</w:t>
            </w:r>
          </w:p>
        </w:tc>
        <w:tc>
          <w:tcPr>
            <w:tcW w:w="425" w:type="dxa"/>
            <w:shd w:val="solid" w:color="FFFFFF" w:fill="auto"/>
          </w:tcPr>
          <w:p w14:paraId="1F2D3CCC" w14:textId="4A38FC27"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2582255E" w14:textId="072E322C"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0CE05707" w14:textId="124778D6" w:rsidR="009E78C1" w:rsidRPr="005A13C0" w:rsidRDefault="009E78C1" w:rsidP="002C4A81">
            <w:pPr>
              <w:pStyle w:val="TAL"/>
              <w:rPr>
                <w:sz w:val="16"/>
                <w:szCs w:val="16"/>
              </w:rPr>
            </w:pPr>
            <w:r w:rsidRPr="005A13C0">
              <w:rPr>
                <w:sz w:val="16"/>
                <w:szCs w:val="16"/>
              </w:rPr>
              <w:t>TS 23.501 enhancements for model sharing.</w:t>
            </w:r>
          </w:p>
        </w:tc>
        <w:tc>
          <w:tcPr>
            <w:tcW w:w="708" w:type="dxa"/>
            <w:shd w:val="solid" w:color="FFFFFF" w:fill="auto"/>
          </w:tcPr>
          <w:p w14:paraId="15774CC9" w14:textId="5AF35BB8" w:rsidR="009E78C1" w:rsidRPr="005A13C0" w:rsidRDefault="009E78C1" w:rsidP="002C4A81">
            <w:pPr>
              <w:pStyle w:val="TAC"/>
              <w:rPr>
                <w:sz w:val="16"/>
                <w:szCs w:val="16"/>
              </w:rPr>
            </w:pPr>
            <w:r w:rsidRPr="005A13C0">
              <w:rPr>
                <w:sz w:val="16"/>
                <w:szCs w:val="16"/>
              </w:rPr>
              <w:t>18.1.0</w:t>
            </w:r>
          </w:p>
        </w:tc>
      </w:tr>
      <w:tr w:rsidR="009E78C1" w:rsidRPr="005A13C0" w14:paraId="4B432293" w14:textId="77777777" w:rsidTr="009D14FB">
        <w:tc>
          <w:tcPr>
            <w:tcW w:w="800" w:type="dxa"/>
            <w:shd w:val="solid" w:color="FFFFFF" w:fill="auto"/>
          </w:tcPr>
          <w:p w14:paraId="35B3F9AC" w14:textId="699235FF"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547E1C84" w14:textId="292E5440"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0518D66A" w14:textId="31444727" w:rsidR="009E78C1" w:rsidRPr="005A13C0" w:rsidRDefault="009E78C1" w:rsidP="002C4A81">
            <w:pPr>
              <w:pStyle w:val="TAC"/>
              <w:rPr>
                <w:sz w:val="16"/>
                <w:szCs w:val="16"/>
              </w:rPr>
            </w:pPr>
            <w:r w:rsidRPr="005A13C0">
              <w:rPr>
                <w:sz w:val="16"/>
                <w:szCs w:val="16"/>
              </w:rPr>
              <w:t>SP-230063</w:t>
            </w:r>
          </w:p>
        </w:tc>
        <w:tc>
          <w:tcPr>
            <w:tcW w:w="567" w:type="dxa"/>
            <w:shd w:val="solid" w:color="FFFFFF" w:fill="auto"/>
          </w:tcPr>
          <w:p w14:paraId="24E6478C" w14:textId="7162E234" w:rsidR="009E78C1" w:rsidRPr="005A13C0" w:rsidRDefault="009E78C1" w:rsidP="002C4A81">
            <w:pPr>
              <w:pStyle w:val="TAL"/>
              <w:rPr>
                <w:sz w:val="16"/>
                <w:szCs w:val="16"/>
              </w:rPr>
            </w:pPr>
            <w:r w:rsidRPr="005A13C0">
              <w:rPr>
                <w:sz w:val="16"/>
                <w:szCs w:val="16"/>
              </w:rPr>
              <w:t>3927</w:t>
            </w:r>
          </w:p>
        </w:tc>
        <w:tc>
          <w:tcPr>
            <w:tcW w:w="425" w:type="dxa"/>
            <w:shd w:val="solid" w:color="FFFFFF" w:fill="auto"/>
          </w:tcPr>
          <w:p w14:paraId="315391B0" w14:textId="798CE59D" w:rsidR="009E78C1" w:rsidRPr="005A13C0" w:rsidRDefault="009E78C1" w:rsidP="002C4A81">
            <w:pPr>
              <w:pStyle w:val="TAL"/>
              <w:rPr>
                <w:sz w:val="16"/>
                <w:szCs w:val="16"/>
              </w:rPr>
            </w:pPr>
            <w:r w:rsidRPr="005A13C0">
              <w:rPr>
                <w:sz w:val="16"/>
                <w:szCs w:val="16"/>
              </w:rPr>
              <w:t>6</w:t>
            </w:r>
          </w:p>
        </w:tc>
        <w:tc>
          <w:tcPr>
            <w:tcW w:w="425" w:type="dxa"/>
            <w:shd w:val="solid" w:color="FFFFFF" w:fill="auto"/>
          </w:tcPr>
          <w:p w14:paraId="6E08DFE1" w14:textId="2D51BAA3"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6581BDDC" w14:textId="3371C9C5" w:rsidR="009E78C1" w:rsidRPr="005A13C0" w:rsidRDefault="009E78C1" w:rsidP="002C4A81">
            <w:pPr>
              <w:pStyle w:val="TAL"/>
              <w:rPr>
                <w:sz w:val="16"/>
                <w:szCs w:val="16"/>
              </w:rPr>
            </w:pPr>
            <w:r w:rsidRPr="005A13C0">
              <w:rPr>
                <w:sz w:val="16"/>
                <w:szCs w:val="16"/>
              </w:rPr>
              <w:t>Clarifications on Onboarding in SNPN supporting localized services</w:t>
            </w:r>
          </w:p>
        </w:tc>
        <w:tc>
          <w:tcPr>
            <w:tcW w:w="708" w:type="dxa"/>
            <w:shd w:val="solid" w:color="FFFFFF" w:fill="auto"/>
          </w:tcPr>
          <w:p w14:paraId="3D5D9C54" w14:textId="2F565A24" w:rsidR="009E78C1" w:rsidRPr="005A13C0" w:rsidRDefault="009E78C1" w:rsidP="002C4A81">
            <w:pPr>
              <w:pStyle w:val="TAC"/>
              <w:rPr>
                <w:sz w:val="16"/>
                <w:szCs w:val="16"/>
              </w:rPr>
            </w:pPr>
            <w:r w:rsidRPr="005A13C0">
              <w:rPr>
                <w:sz w:val="16"/>
                <w:szCs w:val="16"/>
              </w:rPr>
              <w:t>18.1.0</w:t>
            </w:r>
          </w:p>
        </w:tc>
      </w:tr>
      <w:tr w:rsidR="009E78C1" w:rsidRPr="005A13C0" w14:paraId="321F12FF" w14:textId="77777777" w:rsidTr="009D14FB">
        <w:tc>
          <w:tcPr>
            <w:tcW w:w="800" w:type="dxa"/>
            <w:shd w:val="solid" w:color="FFFFFF" w:fill="auto"/>
          </w:tcPr>
          <w:p w14:paraId="7EDE2BF8" w14:textId="6D2882A5"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2C49C062" w14:textId="4628F51E"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246629AC" w14:textId="0B774B7C" w:rsidR="009E78C1" w:rsidRPr="005A13C0" w:rsidRDefault="009E78C1" w:rsidP="002C4A81">
            <w:pPr>
              <w:pStyle w:val="TAC"/>
              <w:rPr>
                <w:sz w:val="16"/>
                <w:szCs w:val="16"/>
              </w:rPr>
            </w:pPr>
            <w:r w:rsidRPr="005A13C0">
              <w:rPr>
                <w:sz w:val="16"/>
                <w:szCs w:val="16"/>
              </w:rPr>
              <w:t>SP-230080</w:t>
            </w:r>
          </w:p>
        </w:tc>
        <w:tc>
          <w:tcPr>
            <w:tcW w:w="567" w:type="dxa"/>
            <w:shd w:val="solid" w:color="FFFFFF" w:fill="auto"/>
          </w:tcPr>
          <w:p w14:paraId="7E597C8E" w14:textId="2C505F6F" w:rsidR="009E78C1" w:rsidRPr="005A13C0" w:rsidRDefault="009E78C1" w:rsidP="002C4A81">
            <w:pPr>
              <w:pStyle w:val="TAL"/>
              <w:rPr>
                <w:sz w:val="16"/>
                <w:szCs w:val="16"/>
              </w:rPr>
            </w:pPr>
            <w:r w:rsidRPr="005A13C0">
              <w:rPr>
                <w:sz w:val="16"/>
                <w:szCs w:val="16"/>
              </w:rPr>
              <w:t>3928</w:t>
            </w:r>
          </w:p>
        </w:tc>
        <w:tc>
          <w:tcPr>
            <w:tcW w:w="425" w:type="dxa"/>
            <w:shd w:val="solid" w:color="FFFFFF" w:fill="auto"/>
          </w:tcPr>
          <w:p w14:paraId="4A0C41F4" w14:textId="2269EF81"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534B1CE9" w14:textId="5515FAF5" w:rsidR="009E78C1" w:rsidRPr="005A13C0" w:rsidRDefault="009E78C1" w:rsidP="002C4A81">
            <w:pPr>
              <w:pStyle w:val="TAL"/>
              <w:rPr>
                <w:sz w:val="16"/>
                <w:szCs w:val="16"/>
              </w:rPr>
            </w:pPr>
            <w:r w:rsidRPr="005A13C0">
              <w:rPr>
                <w:sz w:val="16"/>
                <w:szCs w:val="16"/>
              </w:rPr>
              <w:t>F</w:t>
            </w:r>
          </w:p>
        </w:tc>
        <w:tc>
          <w:tcPr>
            <w:tcW w:w="4820" w:type="dxa"/>
            <w:shd w:val="solid" w:color="FFFFFF" w:fill="auto"/>
          </w:tcPr>
          <w:p w14:paraId="03A0E65F" w14:textId="474973B4" w:rsidR="009E78C1" w:rsidRPr="005A13C0" w:rsidRDefault="009E78C1" w:rsidP="002C4A81">
            <w:pPr>
              <w:pStyle w:val="TAL"/>
              <w:rPr>
                <w:sz w:val="16"/>
                <w:szCs w:val="16"/>
              </w:rPr>
            </w:pPr>
            <w:r w:rsidRPr="005A13C0">
              <w:rPr>
                <w:sz w:val="16"/>
                <w:szCs w:val="16"/>
              </w:rPr>
              <w:t>TS 23.501: Clarification of handling of the non-3GPP PDU session in Non-allowed service area</w:t>
            </w:r>
          </w:p>
        </w:tc>
        <w:tc>
          <w:tcPr>
            <w:tcW w:w="708" w:type="dxa"/>
            <w:shd w:val="solid" w:color="FFFFFF" w:fill="auto"/>
          </w:tcPr>
          <w:p w14:paraId="4EB2882D" w14:textId="67E88D0A" w:rsidR="009E78C1" w:rsidRPr="005A13C0" w:rsidRDefault="009E78C1" w:rsidP="002C4A81">
            <w:pPr>
              <w:pStyle w:val="TAC"/>
              <w:rPr>
                <w:sz w:val="16"/>
                <w:szCs w:val="16"/>
              </w:rPr>
            </w:pPr>
            <w:r w:rsidRPr="005A13C0">
              <w:rPr>
                <w:sz w:val="16"/>
                <w:szCs w:val="16"/>
              </w:rPr>
              <w:t>18.1.0</w:t>
            </w:r>
          </w:p>
        </w:tc>
      </w:tr>
      <w:tr w:rsidR="009E78C1" w:rsidRPr="005A13C0" w14:paraId="091198C2" w14:textId="77777777" w:rsidTr="009D14FB">
        <w:tc>
          <w:tcPr>
            <w:tcW w:w="800" w:type="dxa"/>
            <w:shd w:val="solid" w:color="FFFFFF" w:fill="auto"/>
          </w:tcPr>
          <w:p w14:paraId="742C5AFB" w14:textId="031DF63D"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64AB40B3" w14:textId="2F7C38A2"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18DDF410" w14:textId="7A3A1B1A" w:rsidR="009E78C1" w:rsidRPr="005A13C0" w:rsidRDefault="009E78C1" w:rsidP="002C4A81">
            <w:pPr>
              <w:pStyle w:val="TAC"/>
              <w:rPr>
                <w:sz w:val="16"/>
                <w:szCs w:val="16"/>
              </w:rPr>
            </w:pPr>
            <w:r w:rsidRPr="005A13C0">
              <w:rPr>
                <w:sz w:val="16"/>
                <w:szCs w:val="16"/>
              </w:rPr>
              <w:t>SP-230062</w:t>
            </w:r>
          </w:p>
        </w:tc>
        <w:tc>
          <w:tcPr>
            <w:tcW w:w="567" w:type="dxa"/>
            <w:shd w:val="solid" w:color="FFFFFF" w:fill="auto"/>
          </w:tcPr>
          <w:p w14:paraId="15E8C5E8" w14:textId="4B957AB7" w:rsidR="009E78C1" w:rsidRPr="005A13C0" w:rsidRDefault="009E78C1" w:rsidP="002C4A81">
            <w:pPr>
              <w:pStyle w:val="TAL"/>
              <w:rPr>
                <w:sz w:val="16"/>
                <w:szCs w:val="16"/>
              </w:rPr>
            </w:pPr>
            <w:r w:rsidRPr="005A13C0">
              <w:rPr>
                <w:sz w:val="16"/>
                <w:szCs w:val="16"/>
              </w:rPr>
              <w:t>3929</w:t>
            </w:r>
          </w:p>
        </w:tc>
        <w:tc>
          <w:tcPr>
            <w:tcW w:w="425" w:type="dxa"/>
            <w:shd w:val="solid" w:color="FFFFFF" w:fill="auto"/>
          </w:tcPr>
          <w:p w14:paraId="1DFD22AF" w14:textId="4091A37C" w:rsidR="009E78C1" w:rsidRPr="005A13C0" w:rsidRDefault="009E78C1" w:rsidP="002C4A81">
            <w:pPr>
              <w:pStyle w:val="TAL"/>
              <w:rPr>
                <w:sz w:val="16"/>
                <w:szCs w:val="16"/>
              </w:rPr>
            </w:pPr>
            <w:r w:rsidRPr="005A13C0">
              <w:rPr>
                <w:sz w:val="16"/>
                <w:szCs w:val="16"/>
              </w:rPr>
              <w:t>4</w:t>
            </w:r>
          </w:p>
        </w:tc>
        <w:tc>
          <w:tcPr>
            <w:tcW w:w="425" w:type="dxa"/>
            <w:shd w:val="solid" w:color="FFFFFF" w:fill="auto"/>
          </w:tcPr>
          <w:p w14:paraId="13285F68" w14:textId="2E39A031"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0EE0C55E" w14:textId="73C350F6" w:rsidR="009E78C1" w:rsidRPr="005A13C0" w:rsidRDefault="009E78C1" w:rsidP="002C4A81">
            <w:pPr>
              <w:pStyle w:val="TAL"/>
              <w:rPr>
                <w:sz w:val="16"/>
                <w:szCs w:val="16"/>
              </w:rPr>
            </w:pPr>
            <w:r w:rsidRPr="005A13C0">
              <w:rPr>
                <w:sz w:val="16"/>
                <w:szCs w:val="16"/>
              </w:rPr>
              <w:t>Considering ML model management capability during ADRF discovery and selection</w:t>
            </w:r>
          </w:p>
        </w:tc>
        <w:tc>
          <w:tcPr>
            <w:tcW w:w="708" w:type="dxa"/>
            <w:shd w:val="solid" w:color="FFFFFF" w:fill="auto"/>
          </w:tcPr>
          <w:p w14:paraId="60005D8B" w14:textId="2705F36A" w:rsidR="009E78C1" w:rsidRPr="005A13C0" w:rsidRDefault="009E78C1" w:rsidP="002C4A81">
            <w:pPr>
              <w:pStyle w:val="TAC"/>
              <w:rPr>
                <w:sz w:val="16"/>
                <w:szCs w:val="16"/>
              </w:rPr>
            </w:pPr>
            <w:r w:rsidRPr="005A13C0">
              <w:rPr>
                <w:sz w:val="16"/>
                <w:szCs w:val="16"/>
              </w:rPr>
              <w:t>18.1.0</w:t>
            </w:r>
          </w:p>
        </w:tc>
      </w:tr>
      <w:tr w:rsidR="009E78C1" w:rsidRPr="005A13C0" w14:paraId="7BF338DE" w14:textId="77777777" w:rsidTr="009D14FB">
        <w:tc>
          <w:tcPr>
            <w:tcW w:w="800" w:type="dxa"/>
            <w:shd w:val="solid" w:color="FFFFFF" w:fill="auto"/>
          </w:tcPr>
          <w:p w14:paraId="5185078F" w14:textId="3CD9A4B8"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777FE0CC" w14:textId="0490FB4B"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7FDFE8DE" w14:textId="7C95332A" w:rsidR="009E78C1" w:rsidRPr="005A13C0" w:rsidRDefault="009E78C1" w:rsidP="002C4A81">
            <w:pPr>
              <w:pStyle w:val="TAC"/>
              <w:rPr>
                <w:sz w:val="16"/>
                <w:szCs w:val="16"/>
              </w:rPr>
            </w:pPr>
            <w:r w:rsidRPr="005A13C0">
              <w:rPr>
                <w:sz w:val="16"/>
                <w:szCs w:val="16"/>
              </w:rPr>
              <w:t>SP-230078</w:t>
            </w:r>
          </w:p>
        </w:tc>
        <w:tc>
          <w:tcPr>
            <w:tcW w:w="567" w:type="dxa"/>
            <w:shd w:val="solid" w:color="FFFFFF" w:fill="auto"/>
          </w:tcPr>
          <w:p w14:paraId="4BF5891B" w14:textId="4905148F" w:rsidR="009E78C1" w:rsidRPr="005A13C0" w:rsidRDefault="009E78C1" w:rsidP="002C4A81">
            <w:pPr>
              <w:pStyle w:val="TAL"/>
              <w:rPr>
                <w:sz w:val="16"/>
                <w:szCs w:val="16"/>
              </w:rPr>
            </w:pPr>
            <w:r w:rsidRPr="005A13C0">
              <w:rPr>
                <w:sz w:val="16"/>
                <w:szCs w:val="16"/>
              </w:rPr>
              <w:t>3933</w:t>
            </w:r>
          </w:p>
        </w:tc>
        <w:tc>
          <w:tcPr>
            <w:tcW w:w="425" w:type="dxa"/>
            <w:shd w:val="solid" w:color="FFFFFF" w:fill="auto"/>
          </w:tcPr>
          <w:p w14:paraId="25999F69" w14:textId="62F28126"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11854761" w14:textId="0C51686C"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41100B9C" w14:textId="2A1FB401" w:rsidR="009E78C1" w:rsidRPr="005A13C0" w:rsidRDefault="009E78C1" w:rsidP="002C4A81">
            <w:pPr>
              <w:pStyle w:val="TAL"/>
              <w:rPr>
                <w:sz w:val="16"/>
                <w:szCs w:val="16"/>
              </w:rPr>
            </w:pPr>
            <w:r w:rsidRPr="005A13C0">
              <w:rPr>
                <w:sz w:val="16"/>
                <w:szCs w:val="16"/>
              </w:rPr>
              <w:t>Providing cell ID/TAC of MBSR for services</w:t>
            </w:r>
          </w:p>
        </w:tc>
        <w:tc>
          <w:tcPr>
            <w:tcW w:w="708" w:type="dxa"/>
            <w:shd w:val="solid" w:color="FFFFFF" w:fill="auto"/>
          </w:tcPr>
          <w:p w14:paraId="1F9A426E" w14:textId="1D4949C1" w:rsidR="009E78C1" w:rsidRPr="005A13C0" w:rsidRDefault="009E78C1" w:rsidP="002C4A81">
            <w:pPr>
              <w:pStyle w:val="TAC"/>
              <w:rPr>
                <w:sz w:val="16"/>
                <w:szCs w:val="16"/>
              </w:rPr>
            </w:pPr>
            <w:r w:rsidRPr="005A13C0">
              <w:rPr>
                <w:sz w:val="16"/>
                <w:szCs w:val="16"/>
              </w:rPr>
              <w:t>18.1.0</w:t>
            </w:r>
          </w:p>
        </w:tc>
      </w:tr>
      <w:tr w:rsidR="009E78C1" w:rsidRPr="005A13C0" w14:paraId="53881BA4" w14:textId="77777777" w:rsidTr="009D14FB">
        <w:tc>
          <w:tcPr>
            <w:tcW w:w="800" w:type="dxa"/>
            <w:shd w:val="solid" w:color="FFFFFF" w:fill="auto"/>
          </w:tcPr>
          <w:p w14:paraId="3BB43B27" w14:textId="2799464F"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0C4E1253" w14:textId="3E2B1579"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2A21B4BF" w14:textId="5053C35C" w:rsidR="009E78C1" w:rsidRPr="005A13C0" w:rsidRDefault="009E78C1" w:rsidP="002C4A81">
            <w:pPr>
              <w:pStyle w:val="TAC"/>
              <w:rPr>
                <w:sz w:val="16"/>
                <w:szCs w:val="16"/>
              </w:rPr>
            </w:pPr>
            <w:r w:rsidRPr="005A13C0">
              <w:rPr>
                <w:sz w:val="16"/>
                <w:szCs w:val="16"/>
              </w:rPr>
              <w:t>SP-230040</w:t>
            </w:r>
          </w:p>
        </w:tc>
        <w:tc>
          <w:tcPr>
            <w:tcW w:w="567" w:type="dxa"/>
            <w:shd w:val="solid" w:color="FFFFFF" w:fill="auto"/>
          </w:tcPr>
          <w:p w14:paraId="6A1FDEDF" w14:textId="15E39575" w:rsidR="009E78C1" w:rsidRPr="005A13C0" w:rsidRDefault="009E78C1" w:rsidP="002C4A81">
            <w:pPr>
              <w:pStyle w:val="TAL"/>
              <w:rPr>
                <w:sz w:val="16"/>
                <w:szCs w:val="16"/>
              </w:rPr>
            </w:pPr>
            <w:r w:rsidRPr="005A13C0">
              <w:rPr>
                <w:sz w:val="16"/>
                <w:szCs w:val="16"/>
              </w:rPr>
              <w:t>3935</w:t>
            </w:r>
          </w:p>
        </w:tc>
        <w:tc>
          <w:tcPr>
            <w:tcW w:w="425" w:type="dxa"/>
            <w:shd w:val="solid" w:color="FFFFFF" w:fill="auto"/>
          </w:tcPr>
          <w:p w14:paraId="63B608E5" w14:textId="56E95C74"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59802B02" w14:textId="518CBBC3" w:rsidR="009E78C1" w:rsidRPr="005A13C0" w:rsidRDefault="009E78C1" w:rsidP="002C4A81">
            <w:pPr>
              <w:pStyle w:val="TAL"/>
              <w:rPr>
                <w:sz w:val="16"/>
                <w:szCs w:val="16"/>
              </w:rPr>
            </w:pPr>
            <w:r w:rsidRPr="005A13C0">
              <w:rPr>
                <w:sz w:val="16"/>
                <w:szCs w:val="16"/>
              </w:rPr>
              <w:t>A</w:t>
            </w:r>
          </w:p>
        </w:tc>
        <w:tc>
          <w:tcPr>
            <w:tcW w:w="4820" w:type="dxa"/>
            <w:shd w:val="solid" w:color="FFFFFF" w:fill="auto"/>
          </w:tcPr>
          <w:p w14:paraId="24FEC232" w14:textId="1F0BF7B7" w:rsidR="009E78C1" w:rsidRPr="005A13C0" w:rsidRDefault="009E78C1" w:rsidP="002C4A81">
            <w:pPr>
              <w:pStyle w:val="TAL"/>
              <w:rPr>
                <w:sz w:val="16"/>
                <w:szCs w:val="16"/>
              </w:rPr>
            </w:pPr>
            <w:r w:rsidRPr="005A13C0">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5A13C0" w:rsidRDefault="009E78C1" w:rsidP="002C4A81">
            <w:pPr>
              <w:pStyle w:val="TAC"/>
              <w:rPr>
                <w:sz w:val="16"/>
                <w:szCs w:val="16"/>
              </w:rPr>
            </w:pPr>
            <w:r w:rsidRPr="005A13C0">
              <w:rPr>
                <w:sz w:val="16"/>
                <w:szCs w:val="16"/>
              </w:rPr>
              <w:t>18.1.0</w:t>
            </w:r>
          </w:p>
        </w:tc>
      </w:tr>
      <w:tr w:rsidR="009E78C1" w:rsidRPr="005A13C0" w14:paraId="448A6DEC" w14:textId="77777777" w:rsidTr="009D14FB">
        <w:tc>
          <w:tcPr>
            <w:tcW w:w="800" w:type="dxa"/>
            <w:shd w:val="solid" w:color="FFFFFF" w:fill="auto"/>
          </w:tcPr>
          <w:p w14:paraId="52D77C58" w14:textId="0DA7D6DF"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2FCA0F71" w14:textId="7AEADE35"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75BF22DC" w14:textId="2611612E" w:rsidR="009E78C1" w:rsidRPr="005A13C0" w:rsidRDefault="009E78C1" w:rsidP="002C4A81">
            <w:pPr>
              <w:pStyle w:val="TAC"/>
              <w:rPr>
                <w:sz w:val="16"/>
                <w:szCs w:val="16"/>
              </w:rPr>
            </w:pPr>
            <w:r w:rsidRPr="005A13C0">
              <w:rPr>
                <w:sz w:val="16"/>
                <w:szCs w:val="16"/>
              </w:rPr>
              <w:t>SP-230056</w:t>
            </w:r>
          </w:p>
        </w:tc>
        <w:tc>
          <w:tcPr>
            <w:tcW w:w="567" w:type="dxa"/>
            <w:shd w:val="solid" w:color="FFFFFF" w:fill="auto"/>
          </w:tcPr>
          <w:p w14:paraId="40A956B2" w14:textId="1F5B961C" w:rsidR="009E78C1" w:rsidRPr="005A13C0" w:rsidRDefault="009E78C1" w:rsidP="002C4A81">
            <w:pPr>
              <w:pStyle w:val="TAL"/>
              <w:rPr>
                <w:sz w:val="16"/>
                <w:szCs w:val="16"/>
              </w:rPr>
            </w:pPr>
            <w:r w:rsidRPr="005A13C0">
              <w:rPr>
                <w:sz w:val="16"/>
                <w:szCs w:val="16"/>
              </w:rPr>
              <w:t>3937</w:t>
            </w:r>
          </w:p>
        </w:tc>
        <w:tc>
          <w:tcPr>
            <w:tcW w:w="425" w:type="dxa"/>
            <w:shd w:val="solid" w:color="FFFFFF" w:fill="auto"/>
          </w:tcPr>
          <w:p w14:paraId="3B6FBF69" w14:textId="179A7795"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490EE354" w14:textId="1BEA4694"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5B33F298" w14:textId="05A25F21" w:rsidR="009E78C1" w:rsidRPr="005A13C0" w:rsidRDefault="009E78C1" w:rsidP="002C4A81">
            <w:pPr>
              <w:pStyle w:val="TAL"/>
              <w:rPr>
                <w:sz w:val="16"/>
                <w:szCs w:val="16"/>
              </w:rPr>
            </w:pPr>
            <w:r w:rsidRPr="005A13C0">
              <w:rPr>
                <w:sz w:val="16"/>
                <w:szCs w:val="16"/>
              </w:rPr>
              <w:t>Support non-3GPP access leg of MA-PDU Session with PDN connection in EPC</w:t>
            </w:r>
          </w:p>
        </w:tc>
        <w:tc>
          <w:tcPr>
            <w:tcW w:w="708" w:type="dxa"/>
            <w:shd w:val="solid" w:color="FFFFFF" w:fill="auto"/>
          </w:tcPr>
          <w:p w14:paraId="72EE8C54" w14:textId="412833C7" w:rsidR="009E78C1" w:rsidRPr="005A13C0" w:rsidRDefault="009E78C1" w:rsidP="002C4A81">
            <w:pPr>
              <w:pStyle w:val="TAC"/>
              <w:rPr>
                <w:sz w:val="16"/>
                <w:szCs w:val="16"/>
              </w:rPr>
            </w:pPr>
            <w:r w:rsidRPr="005A13C0">
              <w:rPr>
                <w:sz w:val="16"/>
                <w:szCs w:val="16"/>
              </w:rPr>
              <w:t>18.1.0</w:t>
            </w:r>
          </w:p>
        </w:tc>
      </w:tr>
      <w:tr w:rsidR="00B7520E" w:rsidRPr="005A13C0" w14:paraId="3A241097" w14:textId="77777777" w:rsidTr="009D14FB">
        <w:tc>
          <w:tcPr>
            <w:tcW w:w="800" w:type="dxa"/>
            <w:shd w:val="solid" w:color="FFFFFF" w:fill="auto"/>
          </w:tcPr>
          <w:p w14:paraId="6F470052" w14:textId="149D3C89" w:rsidR="00B7520E" w:rsidRPr="005A13C0" w:rsidRDefault="00B7520E" w:rsidP="002C4A81">
            <w:pPr>
              <w:pStyle w:val="TAC"/>
              <w:rPr>
                <w:sz w:val="16"/>
                <w:szCs w:val="16"/>
              </w:rPr>
            </w:pPr>
            <w:r w:rsidRPr="005A13C0">
              <w:rPr>
                <w:sz w:val="16"/>
                <w:szCs w:val="16"/>
              </w:rPr>
              <w:t>2023-03</w:t>
            </w:r>
          </w:p>
        </w:tc>
        <w:tc>
          <w:tcPr>
            <w:tcW w:w="800" w:type="dxa"/>
            <w:shd w:val="solid" w:color="FFFFFF" w:fill="auto"/>
          </w:tcPr>
          <w:p w14:paraId="11E436E3" w14:textId="6F2818C7" w:rsidR="00B7520E" w:rsidRPr="005A13C0" w:rsidRDefault="00B7520E" w:rsidP="002C4A81">
            <w:pPr>
              <w:pStyle w:val="TAL"/>
              <w:rPr>
                <w:sz w:val="16"/>
                <w:szCs w:val="16"/>
              </w:rPr>
            </w:pPr>
            <w:r w:rsidRPr="005A13C0">
              <w:rPr>
                <w:sz w:val="16"/>
                <w:szCs w:val="16"/>
              </w:rPr>
              <w:t>SP#99</w:t>
            </w:r>
          </w:p>
        </w:tc>
        <w:tc>
          <w:tcPr>
            <w:tcW w:w="1094" w:type="dxa"/>
            <w:shd w:val="solid" w:color="FFFFFF" w:fill="auto"/>
          </w:tcPr>
          <w:p w14:paraId="7B1A67EC" w14:textId="03DA106F" w:rsidR="00B7520E" w:rsidRPr="005A13C0" w:rsidRDefault="00B7520E" w:rsidP="002C4A81">
            <w:pPr>
              <w:pStyle w:val="TAC"/>
              <w:rPr>
                <w:sz w:val="16"/>
                <w:szCs w:val="16"/>
              </w:rPr>
            </w:pPr>
            <w:r w:rsidRPr="005A13C0">
              <w:rPr>
                <w:sz w:val="16"/>
                <w:szCs w:val="16"/>
              </w:rPr>
              <w:t>SP-230064</w:t>
            </w:r>
          </w:p>
        </w:tc>
        <w:tc>
          <w:tcPr>
            <w:tcW w:w="567" w:type="dxa"/>
            <w:shd w:val="solid" w:color="FFFFFF" w:fill="auto"/>
          </w:tcPr>
          <w:p w14:paraId="3F11B12F" w14:textId="704B6F4B" w:rsidR="00B7520E" w:rsidRPr="005A13C0" w:rsidRDefault="00B7520E" w:rsidP="002C4A81">
            <w:pPr>
              <w:pStyle w:val="TAL"/>
              <w:rPr>
                <w:sz w:val="16"/>
                <w:szCs w:val="16"/>
              </w:rPr>
            </w:pPr>
            <w:r w:rsidRPr="005A13C0">
              <w:rPr>
                <w:sz w:val="16"/>
                <w:szCs w:val="16"/>
              </w:rPr>
              <w:t>3939</w:t>
            </w:r>
          </w:p>
        </w:tc>
        <w:tc>
          <w:tcPr>
            <w:tcW w:w="425" w:type="dxa"/>
            <w:shd w:val="solid" w:color="FFFFFF" w:fill="auto"/>
          </w:tcPr>
          <w:p w14:paraId="24C73A02" w14:textId="18F98AC2" w:rsidR="00B7520E" w:rsidRPr="005A13C0" w:rsidRDefault="00B7520E" w:rsidP="002C4A81">
            <w:pPr>
              <w:pStyle w:val="TAL"/>
              <w:rPr>
                <w:sz w:val="16"/>
                <w:szCs w:val="16"/>
              </w:rPr>
            </w:pPr>
            <w:r w:rsidRPr="005A13C0">
              <w:rPr>
                <w:sz w:val="16"/>
                <w:szCs w:val="16"/>
              </w:rPr>
              <w:t>7</w:t>
            </w:r>
          </w:p>
        </w:tc>
        <w:tc>
          <w:tcPr>
            <w:tcW w:w="425" w:type="dxa"/>
            <w:shd w:val="solid" w:color="FFFFFF" w:fill="auto"/>
          </w:tcPr>
          <w:p w14:paraId="0A0921B7" w14:textId="384CE75B" w:rsidR="00B7520E" w:rsidRPr="005A13C0" w:rsidRDefault="00B7520E" w:rsidP="002C4A81">
            <w:pPr>
              <w:pStyle w:val="TAL"/>
              <w:rPr>
                <w:sz w:val="16"/>
                <w:szCs w:val="16"/>
              </w:rPr>
            </w:pPr>
            <w:r w:rsidRPr="005A13C0">
              <w:rPr>
                <w:sz w:val="16"/>
                <w:szCs w:val="16"/>
              </w:rPr>
              <w:t>B</w:t>
            </w:r>
          </w:p>
        </w:tc>
        <w:tc>
          <w:tcPr>
            <w:tcW w:w="4820" w:type="dxa"/>
            <w:shd w:val="solid" w:color="FFFFFF" w:fill="auto"/>
          </w:tcPr>
          <w:p w14:paraId="1B5F2BCB" w14:textId="79544E58" w:rsidR="00B7520E" w:rsidRPr="005A13C0" w:rsidRDefault="00B7520E" w:rsidP="002C4A81">
            <w:pPr>
              <w:pStyle w:val="TAL"/>
              <w:rPr>
                <w:sz w:val="16"/>
                <w:szCs w:val="16"/>
              </w:rPr>
            </w:pPr>
            <w:r w:rsidRPr="005A13C0">
              <w:rPr>
                <w:sz w:val="16"/>
                <w:szCs w:val="16"/>
              </w:rPr>
              <w:t>Improved network control of the UE beahviour for a network slice</w:t>
            </w:r>
          </w:p>
        </w:tc>
        <w:tc>
          <w:tcPr>
            <w:tcW w:w="708" w:type="dxa"/>
            <w:shd w:val="solid" w:color="FFFFFF" w:fill="auto"/>
          </w:tcPr>
          <w:p w14:paraId="2D1FDB12" w14:textId="324E8054" w:rsidR="00B7520E" w:rsidRPr="005A13C0" w:rsidRDefault="00B7520E" w:rsidP="002C4A81">
            <w:pPr>
              <w:pStyle w:val="TAC"/>
              <w:rPr>
                <w:sz w:val="16"/>
                <w:szCs w:val="16"/>
              </w:rPr>
            </w:pPr>
            <w:r w:rsidRPr="005A13C0">
              <w:rPr>
                <w:sz w:val="16"/>
                <w:szCs w:val="16"/>
              </w:rPr>
              <w:t>18.1.0</w:t>
            </w:r>
          </w:p>
        </w:tc>
      </w:tr>
      <w:tr w:rsidR="00B7520E" w:rsidRPr="005A13C0" w14:paraId="3CE29F31" w14:textId="77777777" w:rsidTr="009D14FB">
        <w:tc>
          <w:tcPr>
            <w:tcW w:w="800" w:type="dxa"/>
            <w:shd w:val="solid" w:color="FFFFFF" w:fill="auto"/>
          </w:tcPr>
          <w:p w14:paraId="51FF71DD" w14:textId="5D01E7E7" w:rsidR="00B7520E" w:rsidRPr="005A13C0" w:rsidRDefault="00B7520E" w:rsidP="002C4A81">
            <w:pPr>
              <w:pStyle w:val="TAC"/>
              <w:rPr>
                <w:sz w:val="16"/>
                <w:szCs w:val="16"/>
              </w:rPr>
            </w:pPr>
            <w:r w:rsidRPr="005A13C0">
              <w:rPr>
                <w:sz w:val="16"/>
                <w:szCs w:val="16"/>
              </w:rPr>
              <w:t>2023-03</w:t>
            </w:r>
          </w:p>
        </w:tc>
        <w:tc>
          <w:tcPr>
            <w:tcW w:w="800" w:type="dxa"/>
            <w:shd w:val="solid" w:color="FFFFFF" w:fill="auto"/>
          </w:tcPr>
          <w:p w14:paraId="4FC0148F" w14:textId="2D2A5F3D" w:rsidR="00B7520E" w:rsidRPr="005A13C0" w:rsidRDefault="00B7520E" w:rsidP="002C4A81">
            <w:pPr>
              <w:pStyle w:val="TAL"/>
              <w:rPr>
                <w:sz w:val="16"/>
                <w:szCs w:val="16"/>
              </w:rPr>
            </w:pPr>
            <w:r w:rsidRPr="005A13C0">
              <w:rPr>
                <w:sz w:val="16"/>
                <w:szCs w:val="16"/>
              </w:rPr>
              <w:t>SP#99</w:t>
            </w:r>
          </w:p>
        </w:tc>
        <w:tc>
          <w:tcPr>
            <w:tcW w:w="1094" w:type="dxa"/>
            <w:shd w:val="solid" w:color="FFFFFF" w:fill="auto"/>
          </w:tcPr>
          <w:p w14:paraId="16E193A9" w14:textId="449E4D12" w:rsidR="00B7520E" w:rsidRPr="005A13C0" w:rsidRDefault="00B7520E" w:rsidP="002C4A81">
            <w:pPr>
              <w:pStyle w:val="TAC"/>
              <w:rPr>
                <w:sz w:val="16"/>
                <w:szCs w:val="16"/>
              </w:rPr>
            </w:pPr>
            <w:r w:rsidRPr="005A13C0">
              <w:rPr>
                <w:sz w:val="16"/>
                <w:szCs w:val="16"/>
              </w:rPr>
              <w:t>SP-230043</w:t>
            </w:r>
          </w:p>
        </w:tc>
        <w:tc>
          <w:tcPr>
            <w:tcW w:w="567" w:type="dxa"/>
            <w:shd w:val="solid" w:color="FFFFFF" w:fill="auto"/>
          </w:tcPr>
          <w:p w14:paraId="66EA6879" w14:textId="4D94643A" w:rsidR="00B7520E" w:rsidRPr="005A13C0" w:rsidRDefault="00B7520E" w:rsidP="002C4A81">
            <w:pPr>
              <w:pStyle w:val="TAL"/>
              <w:rPr>
                <w:sz w:val="16"/>
                <w:szCs w:val="16"/>
              </w:rPr>
            </w:pPr>
            <w:r w:rsidRPr="005A13C0">
              <w:rPr>
                <w:sz w:val="16"/>
                <w:szCs w:val="16"/>
              </w:rPr>
              <w:t>3948</w:t>
            </w:r>
          </w:p>
        </w:tc>
        <w:tc>
          <w:tcPr>
            <w:tcW w:w="425" w:type="dxa"/>
            <w:shd w:val="solid" w:color="FFFFFF" w:fill="auto"/>
          </w:tcPr>
          <w:p w14:paraId="49B6DEFF" w14:textId="50D5E055" w:rsidR="00B7520E" w:rsidRPr="005A13C0" w:rsidRDefault="00B7520E" w:rsidP="002C4A81">
            <w:pPr>
              <w:pStyle w:val="TAL"/>
              <w:rPr>
                <w:sz w:val="16"/>
                <w:szCs w:val="16"/>
              </w:rPr>
            </w:pPr>
            <w:r w:rsidRPr="005A13C0">
              <w:rPr>
                <w:sz w:val="16"/>
                <w:szCs w:val="16"/>
              </w:rPr>
              <w:t>1</w:t>
            </w:r>
          </w:p>
        </w:tc>
        <w:tc>
          <w:tcPr>
            <w:tcW w:w="425" w:type="dxa"/>
            <w:shd w:val="solid" w:color="FFFFFF" w:fill="auto"/>
          </w:tcPr>
          <w:p w14:paraId="0795ABD7" w14:textId="380BFFDC" w:rsidR="00B7520E" w:rsidRPr="005A13C0" w:rsidRDefault="00B7520E" w:rsidP="002C4A81">
            <w:pPr>
              <w:pStyle w:val="TAL"/>
              <w:rPr>
                <w:sz w:val="16"/>
                <w:szCs w:val="16"/>
              </w:rPr>
            </w:pPr>
            <w:r w:rsidRPr="005A13C0">
              <w:rPr>
                <w:sz w:val="16"/>
                <w:szCs w:val="16"/>
              </w:rPr>
              <w:t>A</w:t>
            </w:r>
          </w:p>
        </w:tc>
        <w:tc>
          <w:tcPr>
            <w:tcW w:w="4820" w:type="dxa"/>
            <w:shd w:val="solid" w:color="FFFFFF" w:fill="auto"/>
          </w:tcPr>
          <w:p w14:paraId="13EE0A5C" w14:textId="3F6372BD" w:rsidR="00B7520E" w:rsidRPr="005A13C0" w:rsidRDefault="00B7520E" w:rsidP="002C4A81">
            <w:pPr>
              <w:pStyle w:val="TAL"/>
              <w:rPr>
                <w:sz w:val="16"/>
                <w:szCs w:val="16"/>
              </w:rPr>
            </w:pPr>
            <w:r w:rsidRPr="005A13C0">
              <w:rPr>
                <w:sz w:val="16"/>
                <w:szCs w:val="16"/>
              </w:rPr>
              <w:t>5G NSWO clarifications and corrections</w:t>
            </w:r>
          </w:p>
        </w:tc>
        <w:tc>
          <w:tcPr>
            <w:tcW w:w="708" w:type="dxa"/>
            <w:shd w:val="solid" w:color="FFFFFF" w:fill="auto"/>
          </w:tcPr>
          <w:p w14:paraId="2E102831" w14:textId="65359200" w:rsidR="00B7520E" w:rsidRPr="005A13C0" w:rsidRDefault="00B7520E" w:rsidP="002C4A81">
            <w:pPr>
              <w:pStyle w:val="TAC"/>
              <w:rPr>
                <w:sz w:val="16"/>
                <w:szCs w:val="16"/>
              </w:rPr>
            </w:pPr>
            <w:r w:rsidRPr="005A13C0">
              <w:rPr>
                <w:sz w:val="16"/>
                <w:szCs w:val="16"/>
              </w:rPr>
              <w:t>18.1.0</w:t>
            </w:r>
          </w:p>
        </w:tc>
      </w:tr>
      <w:tr w:rsidR="00587044" w:rsidRPr="005A13C0" w14:paraId="6A088A26" w14:textId="77777777" w:rsidTr="009D14FB">
        <w:tc>
          <w:tcPr>
            <w:tcW w:w="800" w:type="dxa"/>
            <w:shd w:val="solid" w:color="FFFFFF" w:fill="auto"/>
          </w:tcPr>
          <w:p w14:paraId="076BD6A3" w14:textId="64A8C279" w:rsidR="00587044" w:rsidRPr="005A13C0" w:rsidRDefault="00587044" w:rsidP="002C4A81">
            <w:pPr>
              <w:pStyle w:val="TAC"/>
              <w:rPr>
                <w:sz w:val="16"/>
                <w:szCs w:val="16"/>
              </w:rPr>
            </w:pPr>
            <w:r w:rsidRPr="005A13C0">
              <w:rPr>
                <w:sz w:val="16"/>
                <w:szCs w:val="16"/>
              </w:rPr>
              <w:t>2023-03</w:t>
            </w:r>
          </w:p>
        </w:tc>
        <w:tc>
          <w:tcPr>
            <w:tcW w:w="800" w:type="dxa"/>
            <w:shd w:val="solid" w:color="FFFFFF" w:fill="auto"/>
          </w:tcPr>
          <w:p w14:paraId="4F15CEE1" w14:textId="393980A9" w:rsidR="00587044" w:rsidRPr="005A13C0" w:rsidRDefault="00587044" w:rsidP="002C4A81">
            <w:pPr>
              <w:pStyle w:val="TAL"/>
              <w:rPr>
                <w:sz w:val="16"/>
                <w:szCs w:val="16"/>
              </w:rPr>
            </w:pPr>
            <w:r w:rsidRPr="005A13C0">
              <w:rPr>
                <w:sz w:val="16"/>
                <w:szCs w:val="16"/>
              </w:rPr>
              <w:t>SP#99</w:t>
            </w:r>
          </w:p>
        </w:tc>
        <w:tc>
          <w:tcPr>
            <w:tcW w:w="1094" w:type="dxa"/>
            <w:shd w:val="solid" w:color="FFFFFF" w:fill="auto"/>
          </w:tcPr>
          <w:p w14:paraId="12AE7943" w14:textId="1B8695B3" w:rsidR="00587044" w:rsidRPr="005A13C0" w:rsidRDefault="00587044" w:rsidP="002C4A81">
            <w:pPr>
              <w:pStyle w:val="TAC"/>
              <w:rPr>
                <w:sz w:val="16"/>
                <w:szCs w:val="16"/>
              </w:rPr>
            </w:pPr>
            <w:r w:rsidRPr="005A13C0">
              <w:rPr>
                <w:sz w:val="16"/>
                <w:szCs w:val="16"/>
              </w:rPr>
              <w:t>SP-230077</w:t>
            </w:r>
          </w:p>
        </w:tc>
        <w:tc>
          <w:tcPr>
            <w:tcW w:w="567" w:type="dxa"/>
            <w:shd w:val="solid" w:color="FFFFFF" w:fill="auto"/>
          </w:tcPr>
          <w:p w14:paraId="4A6ECBEB" w14:textId="6E09B207" w:rsidR="00587044" w:rsidRPr="005A13C0" w:rsidRDefault="00587044" w:rsidP="002C4A81">
            <w:pPr>
              <w:pStyle w:val="TAL"/>
              <w:rPr>
                <w:sz w:val="16"/>
                <w:szCs w:val="16"/>
              </w:rPr>
            </w:pPr>
            <w:r w:rsidRPr="005A13C0">
              <w:rPr>
                <w:sz w:val="16"/>
                <w:szCs w:val="16"/>
              </w:rPr>
              <w:t>3949</w:t>
            </w:r>
          </w:p>
        </w:tc>
        <w:tc>
          <w:tcPr>
            <w:tcW w:w="425" w:type="dxa"/>
            <w:shd w:val="solid" w:color="FFFFFF" w:fill="auto"/>
          </w:tcPr>
          <w:p w14:paraId="1791C247" w14:textId="04FFA032" w:rsidR="00587044" w:rsidRPr="005A13C0" w:rsidRDefault="00587044" w:rsidP="002C4A81">
            <w:pPr>
              <w:pStyle w:val="TAL"/>
              <w:rPr>
                <w:sz w:val="16"/>
                <w:szCs w:val="16"/>
              </w:rPr>
            </w:pPr>
            <w:r w:rsidRPr="005A13C0">
              <w:rPr>
                <w:sz w:val="16"/>
                <w:szCs w:val="16"/>
              </w:rPr>
              <w:t>1</w:t>
            </w:r>
          </w:p>
        </w:tc>
        <w:tc>
          <w:tcPr>
            <w:tcW w:w="425" w:type="dxa"/>
            <w:shd w:val="solid" w:color="FFFFFF" w:fill="auto"/>
          </w:tcPr>
          <w:p w14:paraId="4DD6D158" w14:textId="5DB15622" w:rsidR="00587044" w:rsidRPr="005A13C0" w:rsidRDefault="00587044" w:rsidP="002C4A81">
            <w:pPr>
              <w:pStyle w:val="TAL"/>
              <w:rPr>
                <w:sz w:val="16"/>
                <w:szCs w:val="16"/>
              </w:rPr>
            </w:pPr>
            <w:r w:rsidRPr="005A13C0">
              <w:rPr>
                <w:sz w:val="16"/>
                <w:szCs w:val="16"/>
              </w:rPr>
              <w:t>C</w:t>
            </w:r>
          </w:p>
        </w:tc>
        <w:tc>
          <w:tcPr>
            <w:tcW w:w="4820" w:type="dxa"/>
            <w:shd w:val="solid" w:color="FFFFFF" w:fill="auto"/>
          </w:tcPr>
          <w:p w14:paraId="4529F59C" w14:textId="77424A7D" w:rsidR="00587044" w:rsidRPr="005A13C0" w:rsidRDefault="00587044" w:rsidP="002C4A81">
            <w:pPr>
              <w:pStyle w:val="TAL"/>
              <w:rPr>
                <w:sz w:val="16"/>
                <w:szCs w:val="16"/>
              </w:rPr>
            </w:pPr>
            <w:r w:rsidRPr="005A13C0">
              <w:rPr>
                <w:sz w:val="16"/>
                <w:szCs w:val="16"/>
              </w:rPr>
              <w:t>User Plane Function Selection for UPEAS</w:t>
            </w:r>
          </w:p>
        </w:tc>
        <w:tc>
          <w:tcPr>
            <w:tcW w:w="708" w:type="dxa"/>
            <w:shd w:val="solid" w:color="FFFFFF" w:fill="auto"/>
          </w:tcPr>
          <w:p w14:paraId="75C036F0" w14:textId="45308C14" w:rsidR="00587044" w:rsidRPr="005A13C0" w:rsidRDefault="00587044" w:rsidP="002C4A81">
            <w:pPr>
              <w:pStyle w:val="TAC"/>
              <w:rPr>
                <w:sz w:val="16"/>
                <w:szCs w:val="16"/>
              </w:rPr>
            </w:pPr>
            <w:r w:rsidRPr="005A13C0">
              <w:rPr>
                <w:sz w:val="16"/>
                <w:szCs w:val="16"/>
              </w:rPr>
              <w:t>18.1.0</w:t>
            </w:r>
          </w:p>
        </w:tc>
      </w:tr>
      <w:tr w:rsidR="00587044" w:rsidRPr="005A13C0" w14:paraId="5315AD60" w14:textId="77777777" w:rsidTr="009D14FB">
        <w:tc>
          <w:tcPr>
            <w:tcW w:w="800" w:type="dxa"/>
            <w:shd w:val="solid" w:color="FFFFFF" w:fill="auto"/>
          </w:tcPr>
          <w:p w14:paraId="145477BC" w14:textId="01A922E8" w:rsidR="00587044" w:rsidRPr="005A13C0" w:rsidRDefault="00587044" w:rsidP="002C4A81">
            <w:pPr>
              <w:pStyle w:val="TAC"/>
              <w:rPr>
                <w:sz w:val="16"/>
                <w:szCs w:val="16"/>
              </w:rPr>
            </w:pPr>
            <w:r w:rsidRPr="005A13C0">
              <w:rPr>
                <w:sz w:val="16"/>
                <w:szCs w:val="16"/>
              </w:rPr>
              <w:t>2023-03</w:t>
            </w:r>
          </w:p>
        </w:tc>
        <w:tc>
          <w:tcPr>
            <w:tcW w:w="800" w:type="dxa"/>
            <w:shd w:val="solid" w:color="FFFFFF" w:fill="auto"/>
          </w:tcPr>
          <w:p w14:paraId="0782214C" w14:textId="50ACC864" w:rsidR="00587044" w:rsidRPr="005A13C0" w:rsidRDefault="00587044" w:rsidP="002C4A81">
            <w:pPr>
              <w:pStyle w:val="TAL"/>
              <w:rPr>
                <w:sz w:val="16"/>
                <w:szCs w:val="16"/>
              </w:rPr>
            </w:pPr>
            <w:r w:rsidRPr="005A13C0">
              <w:rPr>
                <w:sz w:val="16"/>
                <w:szCs w:val="16"/>
              </w:rPr>
              <w:t>SP#99</w:t>
            </w:r>
          </w:p>
        </w:tc>
        <w:tc>
          <w:tcPr>
            <w:tcW w:w="1094" w:type="dxa"/>
            <w:shd w:val="solid" w:color="FFFFFF" w:fill="auto"/>
          </w:tcPr>
          <w:p w14:paraId="26441B5B" w14:textId="59AD7DB5" w:rsidR="00587044" w:rsidRPr="005A13C0" w:rsidRDefault="00587044" w:rsidP="002C4A81">
            <w:pPr>
              <w:pStyle w:val="TAC"/>
              <w:rPr>
                <w:sz w:val="16"/>
                <w:szCs w:val="16"/>
              </w:rPr>
            </w:pPr>
            <w:r w:rsidRPr="005A13C0">
              <w:rPr>
                <w:sz w:val="16"/>
                <w:szCs w:val="16"/>
              </w:rPr>
              <w:t>SP-230053</w:t>
            </w:r>
          </w:p>
        </w:tc>
        <w:tc>
          <w:tcPr>
            <w:tcW w:w="567" w:type="dxa"/>
            <w:shd w:val="solid" w:color="FFFFFF" w:fill="auto"/>
          </w:tcPr>
          <w:p w14:paraId="1DDA351F" w14:textId="0F908152" w:rsidR="00587044" w:rsidRPr="005A13C0" w:rsidRDefault="00587044" w:rsidP="002C4A81">
            <w:pPr>
              <w:pStyle w:val="TAL"/>
              <w:rPr>
                <w:sz w:val="16"/>
                <w:szCs w:val="16"/>
              </w:rPr>
            </w:pPr>
            <w:r w:rsidRPr="005A13C0">
              <w:rPr>
                <w:sz w:val="16"/>
                <w:szCs w:val="16"/>
              </w:rPr>
              <w:t>3953</w:t>
            </w:r>
          </w:p>
        </w:tc>
        <w:tc>
          <w:tcPr>
            <w:tcW w:w="425" w:type="dxa"/>
            <w:shd w:val="solid" w:color="FFFFFF" w:fill="auto"/>
          </w:tcPr>
          <w:p w14:paraId="5734AF8A" w14:textId="35BDCF54" w:rsidR="00587044" w:rsidRPr="005A13C0" w:rsidRDefault="00587044" w:rsidP="002C4A81">
            <w:pPr>
              <w:pStyle w:val="TAL"/>
              <w:rPr>
                <w:sz w:val="16"/>
                <w:szCs w:val="16"/>
              </w:rPr>
            </w:pPr>
            <w:r w:rsidRPr="005A13C0">
              <w:rPr>
                <w:sz w:val="16"/>
                <w:szCs w:val="16"/>
              </w:rPr>
              <w:t>1</w:t>
            </w:r>
          </w:p>
        </w:tc>
        <w:tc>
          <w:tcPr>
            <w:tcW w:w="425" w:type="dxa"/>
            <w:shd w:val="solid" w:color="FFFFFF" w:fill="auto"/>
          </w:tcPr>
          <w:p w14:paraId="1B3F33B3" w14:textId="4DC78742" w:rsidR="00587044" w:rsidRPr="005A13C0" w:rsidRDefault="00587044" w:rsidP="002C4A81">
            <w:pPr>
              <w:pStyle w:val="TAL"/>
              <w:rPr>
                <w:sz w:val="16"/>
                <w:szCs w:val="16"/>
              </w:rPr>
            </w:pPr>
            <w:r w:rsidRPr="005A13C0">
              <w:rPr>
                <w:sz w:val="16"/>
                <w:szCs w:val="16"/>
              </w:rPr>
              <w:t>B</w:t>
            </w:r>
          </w:p>
        </w:tc>
        <w:tc>
          <w:tcPr>
            <w:tcW w:w="4820" w:type="dxa"/>
            <w:shd w:val="solid" w:color="FFFFFF" w:fill="auto"/>
          </w:tcPr>
          <w:p w14:paraId="62AF2973" w14:textId="7A9CBC39" w:rsidR="00587044" w:rsidRPr="005A13C0" w:rsidRDefault="00587044" w:rsidP="002C4A81">
            <w:pPr>
              <w:pStyle w:val="TAL"/>
              <w:rPr>
                <w:sz w:val="16"/>
                <w:szCs w:val="16"/>
              </w:rPr>
            </w:pPr>
            <w:r w:rsidRPr="005A13C0">
              <w:rPr>
                <w:sz w:val="16"/>
                <w:szCs w:val="16"/>
              </w:rPr>
              <w:t>TNGF selection enhancement for support of S-NSSAI needed by UE</w:t>
            </w:r>
          </w:p>
        </w:tc>
        <w:tc>
          <w:tcPr>
            <w:tcW w:w="708" w:type="dxa"/>
            <w:shd w:val="solid" w:color="FFFFFF" w:fill="auto"/>
          </w:tcPr>
          <w:p w14:paraId="74D60F4B" w14:textId="69EDE152" w:rsidR="00587044" w:rsidRPr="005A13C0" w:rsidRDefault="00587044" w:rsidP="002C4A81">
            <w:pPr>
              <w:pStyle w:val="TAC"/>
              <w:rPr>
                <w:sz w:val="16"/>
                <w:szCs w:val="16"/>
              </w:rPr>
            </w:pPr>
            <w:r w:rsidRPr="005A13C0">
              <w:rPr>
                <w:sz w:val="16"/>
                <w:szCs w:val="16"/>
              </w:rPr>
              <w:t>18.1.0</w:t>
            </w:r>
          </w:p>
        </w:tc>
      </w:tr>
      <w:tr w:rsidR="00587044" w:rsidRPr="005A13C0" w14:paraId="6EDAC3D6" w14:textId="77777777" w:rsidTr="009D14FB">
        <w:tc>
          <w:tcPr>
            <w:tcW w:w="800" w:type="dxa"/>
            <w:shd w:val="solid" w:color="FFFFFF" w:fill="auto"/>
          </w:tcPr>
          <w:p w14:paraId="53783B83" w14:textId="5997CB92" w:rsidR="00587044" w:rsidRPr="005A13C0" w:rsidRDefault="00587044" w:rsidP="002C4A81">
            <w:pPr>
              <w:pStyle w:val="TAC"/>
              <w:rPr>
                <w:sz w:val="16"/>
                <w:szCs w:val="16"/>
              </w:rPr>
            </w:pPr>
            <w:r w:rsidRPr="005A13C0">
              <w:rPr>
                <w:sz w:val="16"/>
                <w:szCs w:val="16"/>
              </w:rPr>
              <w:t>2023-03</w:t>
            </w:r>
          </w:p>
        </w:tc>
        <w:tc>
          <w:tcPr>
            <w:tcW w:w="800" w:type="dxa"/>
            <w:shd w:val="solid" w:color="FFFFFF" w:fill="auto"/>
          </w:tcPr>
          <w:p w14:paraId="46900481" w14:textId="2F69905C" w:rsidR="00587044" w:rsidRPr="005A13C0" w:rsidRDefault="00587044" w:rsidP="002C4A81">
            <w:pPr>
              <w:pStyle w:val="TAL"/>
              <w:rPr>
                <w:sz w:val="16"/>
                <w:szCs w:val="16"/>
              </w:rPr>
            </w:pPr>
            <w:r w:rsidRPr="005A13C0">
              <w:rPr>
                <w:sz w:val="16"/>
                <w:szCs w:val="16"/>
              </w:rPr>
              <w:t>SP#99</w:t>
            </w:r>
          </w:p>
        </w:tc>
        <w:tc>
          <w:tcPr>
            <w:tcW w:w="1094" w:type="dxa"/>
            <w:shd w:val="solid" w:color="FFFFFF" w:fill="auto"/>
          </w:tcPr>
          <w:p w14:paraId="1E09A2A1" w14:textId="66151AE3" w:rsidR="00587044" w:rsidRPr="005A13C0" w:rsidRDefault="00587044" w:rsidP="002C4A81">
            <w:pPr>
              <w:pStyle w:val="TAC"/>
              <w:rPr>
                <w:sz w:val="16"/>
                <w:szCs w:val="16"/>
              </w:rPr>
            </w:pPr>
            <w:r w:rsidRPr="005A13C0">
              <w:rPr>
                <w:sz w:val="16"/>
                <w:szCs w:val="16"/>
              </w:rPr>
              <w:t>SP-230387</w:t>
            </w:r>
          </w:p>
        </w:tc>
        <w:tc>
          <w:tcPr>
            <w:tcW w:w="567" w:type="dxa"/>
            <w:shd w:val="solid" w:color="FFFFFF" w:fill="auto"/>
          </w:tcPr>
          <w:p w14:paraId="72B0C530" w14:textId="7FD3D79C" w:rsidR="00587044" w:rsidRPr="005A13C0" w:rsidRDefault="00587044" w:rsidP="002C4A81">
            <w:pPr>
              <w:pStyle w:val="TAL"/>
              <w:rPr>
                <w:sz w:val="16"/>
                <w:szCs w:val="16"/>
              </w:rPr>
            </w:pPr>
            <w:r w:rsidRPr="005A13C0">
              <w:rPr>
                <w:sz w:val="16"/>
                <w:szCs w:val="16"/>
              </w:rPr>
              <w:t>3956</w:t>
            </w:r>
          </w:p>
        </w:tc>
        <w:tc>
          <w:tcPr>
            <w:tcW w:w="425" w:type="dxa"/>
            <w:shd w:val="solid" w:color="FFFFFF" w:fill="auto"/>
          </w:tcPr>
          <w:p w14:paraId="0289C651" w14:textId="7D0372BB" w:rsidR="00587044" w:rsidRPr="005A13C0" w:rsidRDefault="00587044" w:rsidP="002C4A81">
            <w:pPr>
              <w:pStyle w:val="TAL"/>
              <w:rPr>
                <w:sz w:val="16"/>
                <w:szCs w:val="16"/>
              </w:rPr>
            </w:pPr>
            <w:r w:rsidRPr="005A13C0">
              <w:rPr>
                <w:sz w:val="16"/>
                <w:szCs w:val="16"/>
              </w:rPr>
              <w:t>13</w:t>
            </w:r>
          </w:p>
        </w:tc>
        <w:tc>
          <w:tcPr>
            <w:tcW w:w="425" w:type="dxa"/>
            <w:shd w:val="solid" w:color="FFFFFF" w:fill="auto"/>
          </w:tcPr>
          <w:p w14:paraId="7A89B8E9" w14:textId="085561E7" w:rsidR="00587044" w:rsidRPr="005A13C0" w:rsidRDefault="00587044" w:rsidP="002C4A81">
            <w:pPr>
              <w:pStyle w:val="TAL"/>
              <w:rPr>
                <w:sz w:val="16"/>
                <w:szCs w:val="16"/>
              </w:rPr>
            </w:pPr>
            <w:r w:rsidRPr="005A13C0">
              <w:rPr>
                <w:sz w:val="16"/>
                <w:szCs w:val="16"/>
              </w:rPr>
              <w:t>B</w:t>
            </w:r>
          </w:p>
        </w:tc>
        <w:tc>
          <w:tcPr>
            <w:tcW w:w="4820" w:type="dxa"/>
            <w:shd w:val="solid" w:color="FFFFFF" w:fill="auto"/>
          </w:tcPr>
          <w:p w14:paraId="1087B84A" w14:textId="4E999908" w:rsidR="00587044" w:rsidRPr="005A13C0" w:rsidRDefault="00587044" w:rsidP="002C4A81">
            <w:pPr>
              <w:pStyle w:val="TAL"/>
              <w:rPr>
                <w:sz w:val="16"/>
                <w:szCs w:val="16"/>
              </w:rPr>
            </w:pPr>
            <w:r w:rsidRPr="005A13C0">
              <w:rPr>
                <w:sz w:val="16"/>
                <w:szCs w:val="16"/>
              </w:rPr>
              <w:t>Transfer of Satellite Coverage Data to a UE and AMF</w:t>
            </w:r>
          </w:p>
        </w:tc>
        <w:tc>
          <w:tcPr>
            <w:tcW w:w="708" w:type="dxa"/>
            <w:shd w:val="solid" w:color="FFFFFF" w:fill="auto"/>
          </w:tcPr>
          <w:p w14:paraId="41B599D1" w14:textId="7590B7FF" w:rsidR="00587044" w:rsidRPr="005A13C0" w:rsidRDefault="00587044" w:rsidP="002C4A81">
            <w:pPr>
              <w:pStyle w:val="TAC"/>
              <w:rPr>
                <w:sz w:val="16"/>
                <w:szCs w:val="16"/>
              </w:rPr>
            </w:pPr>
            <w:r w:rsidRPr="005A13C0">
              <w:rPr>
                <w:sz w:val="16"/>
                <w:szCs w:val="16"/>
              </w:rPr>
              <w:t>18.1.0</w:t>
            </w:r>
          </w:p>
        </w:tc>
      </w:tr>
      <w:tr w:rsidR="00AD480D" w:rsidRPr="005A13C0" w14:paraId="09B29B9A" w14:textId="77777777" w:rsidTr="009D14FB">
        <w:tc>
          <w:tcPr>
            <w:tcW w:w="800" w:type="dxa"/>
            <w:shd w:val="solid" w:color="FFFFFF" w:fill="auto"/>
          </w:tcPr>
          <w:p w14:paraId="377DD30F" w14:textId="24080C15" w:rsidR="00AD480D" w:rsidRPr="005A13C0" w:rsidRDefault="00AD480D" w:rsidP="002C4A81">
            <w:pPr>
              <w:pStyle w:val="TAC"/>
              <w:rPr>
                <w:sz w:val="16"/>
                <w:szCs w:val="16"/>
              </w:rPr>
            </w:pPr>
            <w:r w:rsidRPr="005A13C0">
              <w:rPr>
                <w:sz w:val="16"/>
                <w:szCs w:val="16"/>
              </w:rPr>
              <w:t>2023-03</w:t>
            </w:r>
          </w:p>
        </w:tc>
        <w:tc>
          <w:tcPr>
            <w:tcW w:w="800" w:type="dxa"/>
            <w:shd w:val="solid" w:color="FFFFFF" w:fill="auto"/>
          </w:tcPr>
          <w:p w14:paraId="7116BFFC" w14:textId="63C450C0" w:rsidR="00AD480D" w:rsidRPr="005A13C0" w:rsidRDefault="00AD480D" w:rsidP="002C4A81">
            <w:pPr>
              <w:pStyle w:val="TAL"/>
              <w:rPr>
                <w:sz w:val="16"/>
                <w:szCs w:val="16"/>
              </w:rPr>
            </w:pPr>
            <w:r w:rsidRPr="005A13C0">
              <w:rPr>
                <w:sz w:val="16"/>
                <w:szCs w:val="16"/>
              </w:rPr>
              <w:t>SP#99</w:t>
            </w:r>
          </w:p>
        </w:tc>
        <w:tc>
          <w:tcPr>
            <w:tcW w:w="1094" w:type="dxa"/>
            <w:shd w:val="solid" w:color="FFFFFF" w:fill="auto"/>
          </w:tcPr>
          <w:p w14:paraId="10D02913" w14:textId="517172DE" w:rsidR="00AD480D" w:rsidRPr="005A13C0" w:rsidRDefault="00AD480D" w:rsidP="002C4A81">
            <w:pPr>
              <w:pStyle w:val="TAC"/>
              <w:rPr>
                <w:sz w:val="16"/>
                <w:szCs w:val="16"/>
              </w:rPr>
            </w:pPr>
            <w:r w:rsidRPr="005A13C0">
              <w:rPr>
                <w:sz w:val="16"/>
                <w:szCs w:val="16"/>
              </w:rPr>
              <w:t>SP-230064</w:t>
            </w:r>
          </w:p>
        </w:tc>
        <w:tc>
          <w:tcPr>
            <w:tcW w:w="567" w:type="dxa"/>
            <w:shd w:val="solid" w:color="FFFFFF" w:fill="auto"/>
          </w:tcPr>
          <w:p w14:paraId="1CC48191" w14:textId="7D5ACEC1" w:rsidR="00AD480D" w:rsidRPr="005A13C0" w:rsidRDefault="00AD480D" w:rsidP="002C4A81">
            <w:pPr>
              <w:pStyle w:val="TAL"/>
              <w:rPr>
                <w:sz w:val="16"/>
                <w:szCs w:val="16"/>
              </w:rPr>
            </w:pPr>
            <w:r w:rsidRPr="005A13C0">
              <w:rPr>
                <w:sz w:val="16"/>
                <w:szCs w:val="16"/>
              </w:rPr>
              <w:t>3959</w:t>
            </w:r>
          </w:p>
        </w:tc>
        <w:tc>
          <w:tcPr>
            <w:tcW w:w="425" w:type="dxa"/>
            <w:shd w:val="solid" w:color="FFFFFF" w:fill="auto"/>
          </w:tcPr>
          <w:p w14:paraId="39AB4BFA" w14:textId="1FBACFBB" w:rsidR="00AD480D" w:rsidRPr="005A13C0" w:rsidRDefault="00AD480D" w:rsidP="002C4A81">
            <w:pPr>
              <w:pStyle w:val="TAL"/>
              <w:rPr>
                <w:sz w:val="16"/>
                <w:szCs w:val="16"/>
              </w:rPr>
            </w:pPr>
            <w:r w:rsidRPr="005A13C0">
              <w:rPr>
                <w:sz w:val="16"/>
                <w:szCs w:val="16"/>
              </w:rPr>
              <w:t>7</w:t>
            </w:r>
          </w:p>
        </w:tc>
        <w:tc>
          <w:tcPr>
            <w:tcW w:w="425" w:type="dxa"/>
            <w:shd w:val="solid" w:color="FFFFFF" w:fill="auto"/>
          </w:tcPr>
          <w:p w14:paraId="7B8E876A" w14:textId="5CBFF819" w:rsidR="00AD480D" w:rsidRPr="005A13C0" w:rsidRDefault="00AD480D" w:rsidP="002C4A81">
            <w:pPr>
              <w:pStyle w:val="TAL"/>
              <w:rPr>
                <w:sz w:val="16"/>
                <w:szCs w:val="16"/>
              </w:rPr>
            </w:pPr>
            <w:r w:rsidRPr="005A13C0">
              <w:rPr>
                <w:sz w:val="16"/>
                <w:szCs w:val="16"/>
              </w:rPr>
              <w:t>B</w:t>
            </w:r>
          </w:p>
        </w:tc>
        <w:tc>
          <w:tcPr>
            <w:tcW w:w="4820" w:type="dxa"/>
            <w:shd w:val="solid" w:color="FFFFFF" w:fill="auto"/>
          </w:tcPr>
          <w:p w14:paraId="25EDE64B" w14:textId="4B9DB5A4" w:rsidR="00AD480D" w:rsidRPr="005A13C0" w:rsidRDefault="00AD480D" w:rsidP="002C4A81">
            <w:pPr>
              <w:pStyle w:val="TAL"/>
              <w:rPr>
                <w:sz w:val="16"/>
                <w:szCs w:val="16"/>
              </w:rPr>
            </w:pPr>
            <w:r w:rsidRPr="005A13C0">
              <w:rPr>
                <w:sz w:val="16"/>
                <w:szCs w:val="16"/>
              </w:rPr>
              <w:t>Hierarchical NSAC architecture enhancement</w:t>
            </w:r>
          </w:p>
        </w:tc>
        <w:tc>
          <w:tcPr>
            <w:tcW w:w="708" w:type="dxa"/>
            <w:shd w:val="solid" w:color="FFFFFF" w:fill="auto"/>
          </w:tcPr>
          <w:p w14:paraId="32A89D98" w14:textId="7C4E3741" w:rsidR="00AD480D" w:rsidRPr="005A13C0" w:rsidRDefault="00AD480D" w:rsidP="002C4A81">
            <w:pPr>
              <w:pStyle w:val="TAC"/>
              <w:rPr>
                <w:sz w:val="16"/>
                <w:szCs w:val="16"/>
              </w:rPr>
            </w:pPr>
            <w:r w:rsidRPr="005A13C0">
              <w:rPr>
                <w:sz w:val="16"/>
                <w:szCs w:val="16"/>
              </w:rPr>
              <w:t>18.1.0</w:t>
            </w:r>
          </w:p>
        </w:tc>
      </w:tr>
      <w:tr w:rsidR="007C2ADF" w:rsidRPr="005A13C0" w14:paraId="364EAF28" w14:textId="77777777" w:rsidTr="009D14FB">
        <w:tc>
          <w:tcPr>
            <w:tcW w:w="800" w:type="dxa"/>
            <w:shd w:val="solid" w:color="FFFFFF" w:fill="auto"/>
          </w:tcPr>
          <w:p w14:paraId="0E5EA5F3" w14:textId="03A26A66"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60110130" w14:textId="08D88EDE"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07678B32" w14:textId="56D8BAF5" w:rsidR="007C2ADF" w:rsidRPr="005A13C0" w:rsidRDefault="007C2ADF" w:rsidP="002C4A81">
            <w:pPr>
              <w:pStyle w:val="TAC"/>
              <w:rPr>
                <w:sz w:val="16"/>
                <w:szCs w:val="16"/>
              </w:rPr>
            </w:pPr>
            <w:r w:rsidRPr="005A13C0">
              <w:rPr>
                <w:sz w:val="16"/>
                <w:szCs w:val="16"/>
              </w:rPr>
              <w:t>SP-230077</w:t>
            </w:r>
          </w:p>
        </w:tc>
        <w:tc>
          <w:tcPr>
            <w:tcW w:w="567" w:type="dxa"/>
            <w:shd w:val="solid" w:color="FFFFFF" w:fill="auto"/>
          </w:tcPr>
          <w:p w14:paraId="2A53C133" w14:textId="76ED9CE2" w:rsidR="007C2ADF" w:rsidRPr="005A13C0" w:rsidRDefault="007C2ADF" w:rsidP="002C4A81">
            <w:pPr>
              <w:pStyle w:val="TAL"/>
              <w:rPr>
                <w:sz w:val="16"/>
                <w:szCs w:val="16"/>
              </w:rPr>
            </w:pPr>
            <w:r w:rsidRPr="005A13C0">
              <w:rPr>
                <w:sz w:val="16"/>
                <w:szCs w:val="16"/>
              </w:rPr>
              <w:t>3962</w:t>
            </w:r>
          </w:p>
        </w:tc>
        <w:tc>
          <w:tcPr>
            <w:tcW w:w="425" w:type="dxa"/>
            <w:shd w:val="solid" w:color="FFFFFF" w:fill="auto"/>
          </w:tcPr>
          <w:p w14:paraId="6A2798AB" w14:textId="14A879D3" w:rsidR="007C2ADF" w:rsidRPr="005A13C0" w:rsidRDefault="007C2ADF" w:rsidP="002C4A81">
            <w:pPr>
              <w:pStyle w:val="TAL"/>
              <w:rPr>
                <w:sz w:val="16"/>
                <w:szCs w:val="16"/>
              </w:rPr>
            </w:pPr>
            <w:r w:rsidRPr="005A13C0">
              <w:rPr>
                <w:sz w:val="16"/>
                <w:szCs w:val="16"/>
              </w:rPr>
              <w:t>1</w:t>
            </w:r>
          </w:p>
        </w:tc>
        <w:tc>
          <w:tcPr>
            <w:tcW w:w="425" w:type="dxa"/>
            <w:shd w:val="solid" w:color="FFFFFF" w:fill="auto"/>
          </w:tcPr>
          <w:p w14:paraId="0C18BB7B" w14:textId="1E564089" w:rsidR="007C2ADF" w:rsidRPr="005A13C0" w:rsidRDefault="007C2ADF" w:rsidP="002C4A81">
            <w:pPr>
              <w:pStyle w:val="TAL"/>
              <w:rPr>
                <w:sz w:val="16"/>
                <w:szCs w:val="16"/>
              </w:rPr>
            </w:pPr>
            <w:r w:rsidRPr="005A13C0">
              <w:rPr>
                <w:sz w:val="16"/>
                <w:szCs w:val="16"/>
              </w:rPr>
              <w:t>F</w:t>
            </w:r>
          </w:p>
        </w:tc>
        <w:tc>
          <w:tcPr>
            <w:tcW w:w="4820" w:type="dxa"/>
            <w:shd w:val="solid" w:color="FFFFFF" w:fill="auto"/>
          </w:tcPr>
          <w:p w14:paraId="2BDD0B9E" w14:textId="6DF69A0A" w:rsidR="007C2ADF" w:rsidRPr="005A13C0" w:rsidRDefault="007C2ADF" w:rsidP="002C4A81">
            <w:pPr>
              <w:pStyle w:val="TAL"/>
              <w:rPr>
                <w:sz w:val="16"/>
                <w:szCs w:val="16"/>
              </w:rPr>
            </w:pPr>
            <w:r w:rsidRPr="005A13C0">
              <w:rPr>
                <w:sz w:val="16"/>
                <w:szCs w:val="16"/>
              </w:rPr>
              <w:t xml:space="preserve">Direct Exposure from UPF and UPF selection </w:t>
            </w:r>
          </w:p>
        </w:tc>
        <w:tc>
          <w:tcPr>
            <w:tcW w:w="708" w:type="dxa"/>
            <w:shd w:val="solid" w:color="FFFFFF" w:fill="auto"/>
          </w:tcPr>
          <w:p w14:paraId="5A136D23" w14:textId="28805C68" w:rsidR="007C2ADF" w:rsidRPr="005A13C0" w:rsidRDefault="007C2ADF" w:rsidP="002C4A81">
            <w:pPr>
              <w:pStyle w:val="TAC"/>
              <w:rPr>
                <w:sz w:val="16"/>
                <w:szCs w:val="16"/>
              </w:rPr>
            </w:pPr>
            <w:r w:rsidRPr="005A13C0">
              <w:rPr>
                <w:sz w:val="16"/>
                <w:szCs w:val="16"/>
              </w:rPr>
              <w:t>18.1.0</w:t>
            </w:r>
          </w:p>
        </w:tc>
      </w:tr>
      <w:tr w:rsidR="007C2ADF" w:rsidRPr="005A13C0" w14:paraId="77530878" w14:textId="77777777" w:rsidTr="009D14FB">
        <w:tc>
          <w:tcPr>
            <w:tcW w:w="800" w:type="dxa"/>
            <w:shd w:val="solid" w:color="FFFFFF" w:fill="auto"/>
          </w:tcPr>
          <w:p w14:paraId="22A12291" w14:textId="4778E020"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1AB7DD5C" w14:textId="033B0146"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1AB3D8BF" w14:textId="2CC90735" w:rsidR="007C2ADF" w:rsidRPr="005A13C0" w:rsidRDefault="007C2ADF" w:rsidP="002C4A81">
            <w:pPr>
              <w:pStyle w:val="TAC"/>
              <w:rPr>
                <w:sz w:val="16"/>
                <w:szCs w:val="16"/>
              </w:rPr>
            </w:pPr>
            <w:r w:rsidRPr="005A13C0">
              <w:rPr>
                <w:sz w:val="16"/>
                <w:szCs w:val="16"/>
              </w:rPr>
              <w:t>SP-230068</w:t>
            </w:r>
          </w:p>
        </w:tc>
        <w:tc>
          <w:tcPr>
            <w:tcW w:w="567" w:type="dxa"/>
            <w:shd w:val="solid" w:color="FFFFFF" w:fill="auto"/>
          </w:tcPr>
          <w:p w14:paraId="008EC9B5" w14:textId="09AC7F26" w:rsidR="007C2ADF" w:rsidRPr="005A13C0" w:rsidRDefault="007C2ADF" w:rsidP="002C4A81">
            <w:pPr>
              <w:pStyle w:val="TAL"/>
              <w:rPr>
                <w:sz w:val="16"/>
                <w:szCs w:val="16"/>
              </w:rPr>
            </w:pPr>
            <w:r w:rsidRPr="005A13C0">
              <w:rPr>
                <w:sz w:val="16"/>
                <w:szCs w:val="16"/>
              </w:rPr>
              <w:t>3964</w:t>
            </w:r>
          </w:p>
        </w:tc>
        <w:tc>
          <w:tcPr>
            <w:tcW w:w="425" w:type="dxa"/>
            <w:shd w:val="solid" w:color="FFFFFF" w:fill="auto"/>
          </w:tcPr>
          <w:p w14:paraId="00DCC3F7" w14:textId="3996886F" w:rsidR="007C2ADF" w:rsidRPr="005A13C0" w:rsidRDefault="007C2ADF" w:rsidP="002C4A81">
            <w:pPr>
              <w:pStyle w:val="TAL"/>
              <w:rPr>
                <w:sz w:val="16"/>
                <w:szCs w:val="16"/>
              </w:rPr>
            </w:pPr>
            <w:r w:rsidRPr="005A13C0">
              <w:rPr>
                <w:sz w:val="16"/>
                <w:szCs w:val="16"/>
              </w:rPr>
              <w:t>1</w:t>
            </w:r>
          </w:p>
        </w:tc>
        <w:tc>
          <w:tcPr>
            <w:tcW w:w="425" w:type="dxa"/>
            <w:shd w:val="solid" w:color="FFFFFF" w:fill="auto"/>
          </w:tcPr>
          <w:p w14:paraId="30569417" w14:textId="5EFCDA90" w:rsidR="007C2ADF" w:rsidRPr="005A13C0" w:rsidRDefault="007C2ADF" w:rsidP="002C4A81">
            <w:pPr>
              <w:pStyle w:val="TAL"/>
              <w:rPr>
                <w:sz w:val="16"/>
                <w:szCs w:val="16"/>
              </w:rPr>
            </w:pPr>
            <w:r w:rsidRPr="005A13C0">
              <w:rPr>
                <w:sz w:val="16"/>
                <w:szCs w:val="16"/>
              </w:rPr>
              <w:t>B</w:t>
            </w:r>
          </w:p>
        </w:tc>
        <w:tc>
          <w:tcPr>
            <w:tcW w:w="4820" w:type="dxa"/>
            <w:shd w:val="solid" w:color="FFFFFF" w:fill="auto"/>
          </w:tcPr>
          <w:p w14:paraId="047C0A47" w14:textId="2559A579" w:rsidR="007C2ADF" w:rsidRPr="005A13C0" w:rsidRDefault="007C2ADF" w:rsidP="002C4A81">
            <w:pPr>
              <w:pStyle w:val="TAL"/>
              <w:rPr>
                <w:sz w:val="16"/>
                <w:szCs w:val="16"/>
              </w:rPr>
            </w:pPr>
            <w:r w:rsidRPr="005A13C0">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5A13C0" w:rsidRDefault="007C2ADF" w:rsidP="002C4A81">
            <w:pPr>
              <w:pStyle w:val="TAC"/>
              <w:rPr>
                <w:sz w:val="16"/>
                <w:szCs w:val="16"/>
              </w:rPr>
            </w:pPr>
            <w:r w:rsidRPr="005A13C0">
              <w:rPr>
                <w:sz w:val="16"/>
                <w:szCs w:val="16"/>
              </w:rPr>
              <w:t>18.1.0</w:t>
            </w:r>
          </w:p>
        </w:tc>
      </w:tr>
      <w:tr w:rsidR="007C2ADF" w:rsidRPr="005A13C0" w14:paraId="318327DD" w14:textId="77777777" w:rsidTr="009D14FB">
        <w:tc>
          <w:tcPr>
            <w:tcW w:w="800" w:type="dxa"/>
            <w:shd w:val="solid" w:color="FFFFFF" w:fill="auto"/>
          </w:tcPr>
          <w:p w14:paraId="67A2BD9D" w14:textId="0F9D1F15"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69511868" w14:textId="19BE1B48"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67224EF5" w14:textId="5B175853" w:rsidR="007C2ADF" w:rsidRPr="005A13C0" w:rsidRDefault="007C2ADF" w:rsidP="002C4A81">
            <w:pPr>
              <w:pStyle w:val="TAC"/>
              <w:rPr>
                <w:sz w:val="16"/>
                <w:szCs w:val="16"/>
              </w:rPr>
            </w:pPr>
            <w:r w:rsidRPr="005A13C0">
              <w:rPr>
                <w:sz w:val="16"/>
                <w:szCs w:val="16"/>
              </w:rPr>
              <w:t>SP-230049</w:t>
            </w:r>
          </w:p>
        </w:tc>
        <w:tc>
          <w:tcPr>
            <w:tcW w:w="567" w:type="dxa"/>
            <w:shd w:val="solid" w:color="FFFFFF" w:fill="auto"/>
          </w:tcPr>
          <w:p w14:paraId="2A3BEC8A" w14:textId="2D296AE8" w:rsidR="007C2ADF" w:rsidRPr="005A13C0" w:rsidRDefault="007C2ADF" w:rsidP="002C4A81">
            <w:pPr>
              <w:pStyle w:val="TAL"/>
              <w:rPr>
                <w:sz w:val="16"/>
                <w:szCs w:val="16"/>
              </w:rPr>
            </w:pPr>
            <w:r w:rsidRPr="005A13C0">
              <w:rPr>
                <w:sz w:val="16"/>
                <w:szCs w:val="16"/>
              </w:rPr>
              <w:t>3966</w:t>
            </w:r>
          </w:p>
        </w:tc>
        <w:tc>
          <w:tcPr>
            <w:tcW w:w="425" w:type="dxa"/>
            <w:shd w:val="solid" w:color="FFFFFF" w:fill="auto"/>
          </w:tcPr>
          <w:p w14:paraId="57EE3450" w14:textId="28F70047" w:rsidR="007C2ADF" w:rsidRPr="005A13C0" w:rsidRDefault="007C2ADF" w:rsidP="002C4A81">
            <w:pPr>
              <w:pStyle w:val="TAL"/>
              <w:rPr>
                <w:sz w:val="16"/>
                <w:szCs w:val="16"/>
              </w:rPr>
            </w:pPr>
            <w:r w:rsidRPr="005A13C0">
              <w:rPr>
                <w:sz w:val="16"/>
                <w:szCs w:val="16"/>
              </w:rPr>
              <w:t>3</w:t>
            </w:r>
          </w:p>
        </w:tc>
        <w:tc>
          <w:tcPr>
            <w:tcW w:w="425" w:type="dxa"/>
            <w:shd w:val="solid" w:color="FFFFFF" w:fill="auto"/>
          </w:tcPr>
          <w:p w14:paraId="6859B428" w14:textId="26D26DE6" w:rsidR="007C2ADF" w:rsidRPr="005A13C0" w:rsidRDefault="007C2ADF" w:rsidP="002C4A81">
            <w:pPr>
              <w:pStyle w:val="TAL"/>
              <w:rPr>
                <w:sz w:val="16"/>
                <w:szCs w:val="16"/>
              </w:rPr>
            </w:pPr>
            <w:r w:rsidRPr="005A13C0">
              <w:rPr>
                <w:sz w:val="16"/>
                <w:szCs w:val="16"/>
              </w:rPr>
              <w:t>B</w:t>
            </w:r>
          </w:p>
        </w:tc>
        <w:tc>
          <w:tcPr>
            <w:tcW w:w="4820" w:type="dxa"/>
            <w:shd w:val="solid" w:color="FFFFFF" w:fill="auto"/>
          </w:tcPr>
          <w:p w14:paraId="54614D3A" w14:textId="71CEDCAE" w:rsidR="007C2ADF" w:rsidRPr="005A13C0" w:rsidRDefault="007C2ADF" w:rsidP="002C4A81">
            <w:pPr>
              <w:pStyle w:val="TAL"/>
              <w:rPr>
                <w:sz w:val="16"/>
                <w:szCs w:val="16"/>
              </w:rPr>
            </w:pPr>
            <w:r w:rsidRPr="005A13C0">
              <w:rPr>
                <w:sz w:val="16"/>
                <w:szCs w:val="16"/>
              </w:rPr>
              <w:t>Paging enhancement during satellite discontinuous coverage</w:t>
            </w:r>
          </w:p>
        </w:tc>
        <w:tc>
          <w:tcPr>
            <w:tcW w:w="708" w:type="dxa"/>
            <w:shd w:val="solid" w:color="FFFFFF" w:fill="auto"/>
          </w:tcPr>
          <w:p w14:paraId="33DC9D16" w14:textId="27F4EE08" w:rsidR="007C2ADF" w:rsidRPr="005A13C0" w:rsidRDefault="007C2ADF" w:rsidP="002C4A81">
            <w:pPr>
              <w:pStyle w:val="TAC"/>
              <w:rPr>
                <w:sz w:val="16"/>
                <w:szCs w:val="16"/>
              </w:rPr>
            </w:pPr>
            <w:r w:rsidRPr="005A13C0">
              <w:rPr>
                <w:sz w:val="16"/>
                <w:szCs w:val="16"/>
              </w:rPr>
              <w:t>18.1.0</w:t>
            </w:r>
          </w:p>
        </w:tc>
      </w:tr>
      <w:tr w:rsidR="007C2ADF" w:rsidRPr="005A13C0" w14:paraId="2318FE97" w14:textId="77777777" w:rsidTr="009D14FB">
        <w:tc>
          <w:tcPr>
            <w:tcW w:w="800" w:type="dxa"/>
            <w:shd w:val="solid" w:color="FFFFFF" w:fill="auto"/>
          </w:tcPr>
          <w:p w14:paraId="1537434B" w14:textId="10EBAFD7"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041D5A3C" w14:textId="3CC57B6F"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751B55EF" w14:textId="6DF9E4FA" w:rsidR="007C2ADF" w:rsidRPr="005A13C0" w:rsidRDefault="007C2ADF" w:rsidP="002C4A81">
            <w:pPr>
              <w:pStyle w:val="TAC"/>
              <w:rPr>
                <w:sz w:val="16"/>
                <w:szCs w:val="16"/>
              </w:rPr>
            </w:pPr>
            <w:r w:rsidRPr="005A13C0">
              <w:rPr>
                <w:sz w:val="16"/>
                <w:szCs w:val="16"/>
              </w:rPr>
              <w:t>SP-230054</w:t>
            </w:r>
          </w:p>
        </w:tc>
        <w:tc>
          <w:tcPr>
            <w:tcW w:w="567" w:type="dxa"/>
            <w:shd w:val="solid" w:color="FFFFFF" w:fill="auto"/>
          </w:tcPr>
          <w:p w14:paraId="34BC9D1F" w14:textId="7F1D313B" w:rsidR="007C2ADF" w:rsidRPr="005A13C0" w:rsidRDefault="007C2ADF" w:rsidP="002C4A81">
            <w:pPr>
              <w:pStyle w:val="TAL"/>
              <w:rPr>
                <w:sz w:val="16"/>
                <w:szCs w:val="16"/>
              </w:rPr>
            </w:pPr>
            <w:r w:rsidRPr="005A13C0">
              <w:rPr>
                <w:sz w:val="16"/>
                <w:szCs w:val="16"/>
              </w:rPr>
              <w:t>3968</w:t>
            </w:r>
          </w:p>
        </w:tc>
        <w:tc>
          <w:tcPr>
            <w:tcW w:w="425" w:type="dxa"/>
            <w:shd w:val="solid" w:color="FFFFFF" w:fill="auto"/>
          </w:tcPr>
          <w:p w14:paraId="42E48C4C" w14:textId="1DF69175" w:rsidR="007C2ADF" w:rsidRPr="005A13C0" w:rsidRDefault="007C2ADF" w:rsidP="002C4A81">
            <w:pPr>
              <w:pStyle w:val="TAL"/>
              <w:rPr>
                <w:sz w:val="16"/>
                <w:szCs w:val="16"/>
              </w:rPr>
            </w:pPr>
            <w:r w:rsidRPr="005A13C0">
              <w:rPr>
                <w:sz w:val="16"/>
                <w:szCs w:val="16"/>
              </w:rPr>
              <w:t>4</w:t>
            </w:r>
          </w:p>
        </w:tc>
        <w:tc>
          <w:tcPr>
            <w:tcW w:w="425" w:type="dxa"/>
            <w:shd w:val="solid" w:color="FFFFFF" w:fill="auto"/>
          </w:tcPr>
          <w:p w14:paraId="54E717E0" w14:textId="1736F412" w:rsidR="007C2ADF" w:rsidRPr="005A13C0" w:rsidRDefault="007C2ADF" w:rsidP="002C4A81">
            <w:pPr>
              <w:pStyle w:val="TAL"/>
              <w:rPr>
                <w:sz w:val="16"/>
                <w:szCs w:val="16"/>
              </w:rPr>
            </w:pPr>
            <w:r w:rsidRPr="005A13C0">
              <w:rPr>
                <w:sz w:val="16"/>
                <w:szCs w:val="16"/>
              </w:rPr>
              <w:t>B</w:t>
            </w:r>
          </w:p>
        </w:tc>
        <w:tc>
          <w:tcPr>
            <w:tcW w:w="4820" w:type="dxa"/>
            <w:shd w:val="solid" w:color="FFFFFF" w:fill="auto"/>
          </w:tcPr>
          <w:p w14:paraId="408BC52A" w14:textId="323E23B7" w:rsidR="007C2ADF" w:rsidRPr="005A13C0" w:rsidRDefault="007C2ADF" w:rsidP="002C4A81">
            <w:pPr>
              <w:pStyle w:val="TAL"/>
              <w:rPr>
                <w:sz w:val="16"/>
                <w:szCs w:val="16"/>
              </w:rPr>
            </w:pPr>
            <w:r w:rsidRPr="005A13C0">
              <w:rPr>
                <w:sz w:val="16"/>
                <w:szCs w:val="16"/>
              </w:rPr>
              <w:t>5GS Assistance for Application AI/ML operation: General clause</w:t>
            </w:r>
          </w:p>
        </w:tc>
        <w:tc>
          <w:tcPr>
            <w:tcW w:w="708" w:type="dxa"/>
            <w:shd w:val="solid" w:color="FFFFFF" w:fill="auto"/>
          </w:tcPr>
          <w:p w14:paraId="4D17BF76" w14:textId="14ED00C5" w:rsidR="007C2ADF" w:rsidRPr="005A13C0" w:rsidRDefault="007C2ADF" w:rsidP="002C4A81">
            <w:pPr>
              <w:pStyle w:val="TAC"/>
              <w:rPr>
                <w:sz w:val="16"/>
                <w:szCs w:val="16"/>
              </w:rPr>
            </w:pPr>
            <w:r w:rsidRPr="005A13C0">
              <w:rPr>
                <w:sz w:val="16"/>
                <w:szCs w:val="16"/>
              </w:rPr>
              <w:t>18.1.0</w:t>
            </w:r>
          </w:p>
        </w:tc>
      </w:tr>
      <w:tr w:rsidR="007C2ADF" w:rsidRPr="005A13C0" w14:paraId="031B3BFD" w14:textId="77777777" w:rsidTr="009D14FB">
        <w:tc>
          <w:tcPr>
            <w:tcW w:w="800" w:type="dxa"/>
            <w:shd w:val="solid" w:color="FFFFFF" w:fill="auto"/>
          </w:tcPr>
          <w:p w14:paraId="4AF7AE74" w14:textId="46D90185"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1AEC7B20" w14:textId="0E1C3665"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7D3C2C13" w14:textId="02E0968E" w:rsidR="007C2ADF" w:rsidRPr="005A13C0" w:rsidRDefault="007C2ADF" w:rsidP="002C4A81">
            <w:pPr>
              <w:pStyle w:val="TAC"/>
              <w:rPr>
                <w:sz w:val="16"/>
                <w:szCs w:val="16"/>
              </w:rPr>
            </w:pPr>
            <w:r w:rsidRPr="005A13C0">
              <w:rPr>
                <w:sz w:val="16"/>
                <w:szCs w:val="16"/>
              </w:rPr>
              <w:t>SP-230056</w:t>
            </w:r>
          </w:p>
        </w:tc>
        <w:tc>
          <w:tcPr>
            <w:tcW w:w="567" w:type="dxa"/>
            <w:shd w:val="solid" w:color="FFFFFF" w:fill="auto"/>
          </w:tcPr>
          <w:p w14:paraId="0873D09D" w14:textId="6B5F7A75" w:rsidR="007C2ADF" w:rsidRPr="005A13C0" w:rsidRDefault="007C2ADF" w:rsidP="002C4A81">
            <w:pPr>
              <w:pStyle w:val="TAL"/>
              <w:rPr>
                <w:sz w:val="16"/>
                <w:szCs w:val="16"/>
              </w:rPr>
            </w:pPr>
            <w:r w:rsidRPr="005A13C0">
              <w:rPr>
                <w:sz w:val="16"/>
                <w:szCs w:val="16"/>
              </w:rPr>
              <w:t>3973</w:t>
            </w:r>
          </w:p>
        </w:tc>
        <w:tc>
          <w:tcPr>
            <w:tcW w:w="425" w:type="dxa"/>
            <w:shd w:val="solid" w:color="FFFFFF" w:fill="auto"/>
          </w:tcPr>
          <w:p w14:paraId="5E16C650" w14:textId="48E9DC6E" w:rsidR="007C2ADF" w:rsidRPr="005A13C0" w:rsidRDefault="007C2ADF" w:rsidP="002C4A81">
            <w:pPr>
              <w:pStyle w:val="TAL"/>
              <w:rPr>
                <w:sz w:val="16"/>
                <w:szCs w:val="16"/>
              </w:rPr>
            </w:pPr>
            <w:r w:rsidRPr="005A13C0">
              <w:rPr>
                <w:sz w:val="16"/>
                <w:szCs w:val="16"/>
              </w:rPr>
              <w:t>1</w:t>
            </w:r>
          </w:p>
        </w:tc>
        <w:tc>
          <w:tcPr>
            <w:tcW w:w="425" w:type="dxa"/>
            <w:shd w:val="solid" w:color="FFFFFF" w:fill="auto"/>
          </w:tcPr>
          <w:p w14:paraId="2AC2DC81" w14:textId="4EBA409A" w:rsidR="007C2ADF" w:rsidRPr="005A13C0" w:rsidRDefault="007C2ADF" w:rsidP="002C4A81">
            <w:pPr>
              <w:pStyle w:val="TAL"/>
              <w:rPr>
                <w:sz w:val="16"/>
                <w:szCs w:val="16"/>
              </w:rPr>
            </w:pPr>
            <w:r w:rsidRPr="005A13C0">
              <w:rPr>
                <w:sz w:val="16"/>
                <w:szCs w:val="16"/>
              </w:rPr>
              <w:t>B</w:t>
            </w:r>
          </w:p>
        </w:tc>
        <w:tc>
          <w:tcPr>
            <w:tcW w:w="4820" w:type="dxa"/>
            <w:shd w:val="solid" w:color="FFFFFF" w:fill="auto"/>
          </w:tcPr>
          <w:p w14:paraId="10921ADB" w14:textId="5A4D2936" w:rsidR="007C2ADF" w:rsidRPr="005A13C0" w:rsidRDefault="007C2ADF" w:rsidP="002C4A81">
            <w:pPr>
              <w:pStyle w:val="TAL"/>
              <w:rPr>
                <w:sz w:val="16"/>
                <w:szCs w:val="16"/>
              </w:rPr>
            </w:pPr>
            <w:r w:rsidRPr="005A13C0">
              <w:rPr>
                <w:sz w:val="16"/>
                <w:szCs w:val="16"/>
              </w:rPr>
              <w:t>Introduction of the MPQUIC Steering Functionality</w:t>
            </w:r>
          </w:p>
        </w:tc>
        <w:tc>
          <w:tcPr>
            <w:tcW w:w="708" w:type="dxa"/>
            <w:shd w:val="solid" w:color="FFFFFF" w:fill="auto"/>
          </w:tcPr>
          <w:p w14:paraId="501CFCCE" w14:textId="5D32F194" w:rsidR="007C2ADF" w:rsidRPr="005A13C0" w:rsidRDefault="007C2ADF" w:rsidP="002C4A81">
            <w:pPr>
              <w:pStyle w:val="TAC"/>
              <w:rPr>
                <w:sz w:val="16"/>
                <w:szCs w:val="16"/>
              </w:rPr>
            </w:pPr>
            <w:r w:rsidRPr="005A13C0">
              <w:rPr>
                <w:sz w:val="16"/>
                <w:szCs w:val="16"/>
              </w:rPr>
              <w:t>18.1.0</w:t>
            </w:r>
          </w:p>
        </w:tc>
      </w:tr>
      <w:tr w:rsidR="00F05BA4" w:rsidRPr="005A13C0" w14:paraId="7A28CA77" w14:textId="77777777" w:rsidTr="009D14FB">
        <w:tc>
          <w:tcPr>
            <w:tcW w:w="800" w:type="dxa"/>
            <w:shd w:val="solid" w:color="FFFFFF" w:fill="auto"/>
          </w:tcPr>
          <w:p w14:paraId="2F5D6C4F" w14:textId="09EC1D83"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2E10E8A5" w14:textId="4234DBD1"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59B9C287" w14:textId="413D1245" w:rsidR="00F05BA4" w:rsidRPr="005A13C0" w:rsidRDefault="00F05BA4" w:rsidP="002C4A81">
            <w:pPr>
              <w:pStyle w:val="TAC"/>
              <w:rPr>
                <w:sz w:val="16"/>
                <w:szCs w:val="16"/>
              </w:rPr>
            </w:pPr>
            <w:r w:rsidRPr="005A13C0">
              <w:rPr>
                <w:sz w:val="16"/>
                <w:szCs w:val="16"/>
              </w:rPr>
              <w:t>SP-230052</w:t>
            </w:r>
          </w:p>
        </w:tc>
        <w:tc>
          <w:tcPr>
            <w:tcW w:w="567" w:type="dxa"/>
            <w:shd w:val="solid" w:color="FFFFFF" w:fill="auto"/>
          </w:tcPr>
          <w:p w14:paraId="4668A4E9" w14:textId="00E1C7BB" w:rsidR="00F05BA4" w:rsidRPr="005A13C0" w:rsidRDefault="00F05BA4" w:rsidP="002C4A81">
            <w:pPr>
              <w:pStyle w:val="TAL"/>
              <w:rPr>
                <w:sz w:val="16"/>
                <w:szCs w:val="16"/>
              </w:rPr>
            </w:pPr>
            <w:r w:rsidRPr="005A13C0">
              <w:rPr>
                <w:sz w:val="16"/>
                <w:szCs w:val="16"/>
              </w:rPr>
              <w:t>3981</w:t>
            </w:r>
          </w:p>
        </w:tc>
        <w:tc>
          <w:tcPr>
            <w:tcW w:w="425" w:type="dxa"/>
            <w:shd w:val="solid" w:color="FFFFFF" w:fill="auto"/>
          </w:tcPr>
          <w:p w14:paraId="378B5FC1" w14:textId="70B80C80" w:rsidR="00F05BA4" w:rsidRPr="005A13C0" w:rsidRDefault="00F05BA4" w:rsidP="002C4A81">
            <w:pPr>
              <w:pStyle w:val="TAL"/>
              <w:rPr>
                <w:sz w:val="16"/>
                <w:szCs w:val="16"/>
              </w:rPr>
            </w:pPr>
            <w:r w:rsidRPr="005A13C0">
              <w:rPr>
                <w:sz w:val="16"/>
                <w:szCs w:val="16"/>
              </w:rPr>
              <w:t>1</w:t>
            </w:r>
          </w:p>
        </w:tc>
        <w:tc>
          <w:tcPr>
            <w:tcW w:w="425" w:type="dxa"/>
            <w:shd w:val="solid" w:color="FFFFFF" w:fill="auto"/>
          </w:tcPr>
          <w:p w14:paraId="78E5322C" w14:textId="5FC473D9" w:rsidR="00F05BA4" w:rsidRPr="005A13C0" w:rsidRDefault="00F05BA4" w:rsidP="002C4A81">
            <w:pPr>
              <w:pStyle w:val="TAL"/>
              <w:rPr>
                <w:sz w:val="16"/>
                <w:szCs w:val="16"/>
              </w:rPr>
            </w:pPr>
            <w:r w:rsidRPr="005A13C0">
              <w:rPr>
                <w:sz w:val="16"/>
                <w:szCs w:val="16"/>
              </w:rPr>
              <w:t>F</w:t>
            </w:r>
          </w:p>
        </w:tc>
        <w:tc>
          <w:tcPr>
            <w:tcW w:w="4820" w:type="dxa"/>
            <w:shd w:val="solid" w:color="FFFFFF" w:fill="auto"/>
          </w:tcPr>
          <w:p w14:paraId="0BC2B1A2" w14:textId="0E9D400D" w:rsidR="00F05BA4" w:rsidRPr="005A13C0" w:rsidRDefault="00F05BA4" w:rsidP="002C4A81">
            <w:pPr>
              <w:pStyle w:val="TAL"/>
              <w:rPr>
                <w:sz w:val="16"/>
                <w:szCs w:val="16"/>
              </w:rPr>
            </w:pPr>
            <w:r w:rsidRPr="005A13C0">
              <w:rPr>
                <w:sz w:val="16"/>
                <w:szCs w:val="16"/>
              </w:rPr>
              <w:t>Update for controlling time synchronization service based on Subscription</w:t>
            </w:r>
          </w:p>
        </w:tc>
        <w:tc>
          <w:tcPr>
            <w:tcW w:w="708" w:type="dxa"/>
            <w:shd w:val="solid" w:color="FFFFFF" w:fill="auto"/>
          </w:tcPr>
          <w:p w14:paraId="472539D7" w14:textId="41AEDBA2" w:rsidR="00F05BA4" w:rsidRPr="005A13C0" w:rsidRDefault="00F05BA4" w:rsidP="002C4A81">
            <w:pPr>
              <w:pStyle w:val="TAC"/>
              <w:rPr>
                <w:sz w:val="16"/>
                <w:szCs w:val="16"/>
              </w:rPr>
            </w:pPr>
            <w:r w:rsidRPr="005A13C0">
              <w:rPr>
                <w:sz w:val="16"/>
                <w:szCs w:val="16"/>
              </w:rPr>
              <w:t>18.1.0</w:t>
            </w:r>
          </w:p>
        </w:tc>
      </w:tr>
      <w:tr w:rsidR="00F05BA4" w:rsidRPr="005A13C0" w14:paraId="50106F28" w14:textId="77777777" w:rsidTr="009D14FB">
        <w:tc>
          <w:tcPr>
            <w:tcW w:w="800" w:type="dxa"/>
            <w:shd w:val="solid" w:color="FFFFFF" w:fill="auto"/>
          </w:tcPr>
          <w:p w14:paraId="2C502B12" w14:textId="218526F4"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1A9114AE" w14:textId="0C3414D1"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4AD31819" w14:textId="68F73749" w:rsidR="00F05BA4" w:rsidRPr="005A13C0" w:rsidRDefault="00F05BA4" w:rsidP="002C4A81">
            <w:pPr>
              <w:pStyle w:val="TAC"/>
              <w:rPr>
                <w:sz w:val="16"/>
                <w:szCs w:val="16"/>
              </w:rPr>
            </w:pPr>
            <w:r w:rsidRPr="005A13C0">
              <w:rPr>
                <w:sz w:val="16"/>
                <w:szCs w:val="16"/>
              </w:rPr>
              <w:t>SP-230068</w:t>
            </w:r>
          </w:p>
        </w:tc>
        <w:tc>
          <w:tcPr>
            <w:tcW w:w="567" w:type="dxa"/>
            <w:shd w:val="solid" w:color="FFFFFF" w:fill="auto"/>
          </w:tcPr>
          <w:p w14:paraId="1F505C76" w14:textId="450F55EA" w:rsidR="00F05BA4" w:rsidRPr="005A13C0" w:rsidRDefault="00F05BA4" w:rsidP="002C4A81">
            <w:pPr>
              <w:pStyle w:val="TAL"/>
              <w:rPr>
                <w:sz w:val="16"/>
                <w:szCs w:val="16"/>
              </w:rPr>
            </w:pPr>
            <w:r w:rsidRPr="005A13C0">
              <w:rPr>
                <w:sz w:val="16"/>
                <w:szCs w:val="16"/>
              </w:rPr>
              <w:t>3982</w:t>
            </w:r>
          </w:p>
        </w:tc>
        <w:tc>
          <w:tcPr>
            <w:tcW w:w="425" w:type="dxa"/>
            <w:shd w:val="solid" w:color="FFFFFF" w:fill="auto"/>
          </w:tcPr>
          <w:p w14:paraId="68F7EB7D" w14:textId="785FD07D" w:rsidR="00F05BA4" w:rsidRPr="005A13C0" w:rsidRDefault="00F05BA4" w:rsidP="002C4A81">
            <w:pPr>
              <w:pStyle w:val="TAL"/>
              <w:rPr>
                <w:sz w:val="16"/>
                <w:szCs w:val="16"/>
              </w:rPr>
            </w:pPr>
            <w:r w:rsidRPr="005A13C0">
              <w:rPr>
                <w:sz w:val="16"/>
                <w:szCs w:val="16"/>
              </w:rPr>
              <w:t>1</w:t>
            </w:r>
          </w:p>
        </w:tc>
        <w:tc>
          <w:tcPr>
            <w:tcW w:w="425" w:type="dxa"/>
            <w:shd w:val="solid" w:color="FFFFFF" w:fill="auto"/>
          </w:tcPr>
          <w:p w14:paraId="0A120556" w14:textId="0ECE4D7D" w:rsidR="00F05BA4" w:rsidRPr="005A13C0" w:rsidRDefault="00F05BA4" w:rsidP="002C4A81">
            <w:pPr>
              <w:pStyle w:val="TAL"/>
              <w:rPr>
                <w:sz w:val="16"/>
                <w:szCs w:val="16"/>
              </w:rPr>
            </w:pPr>
            <w:r w:rsidRPr="005A13C0">
              <w:rPr>
                <w:sz w:val="16"/>
                <w:szCs w:val="16"/>
              </w:rPr>
              <w:t>B</w:t>
            </w:r>
          </w:p>
        </w:tc>
        <w:tc>
          <w:tcPr>
            <w:tcW w:w="4820" w:type="dxa"/>
            <w:shd w:val="solid" w:color="FFFFFF" w:fill="auto"/>
          </w:tcPr>
          <w:p w14:paraId="70636F6F" w14:textId="1B7F747A" w:rsidR="00F05BA4" w:rsidRPr="005A13C0" w:rsidRDefault="00F05BA4" w:rsidP="002C4A81">
            <w:pPr>
              <w:pStyle w:val="TAL"/>
              <w:rPr>
                <w:sz w:val="16"/>
                <w:szCs w:val="16"/>
              </w:rPr>
            </w:pPr>
            <w:r w:rsidRPr="005A13C0">
              <w:rPr>
                <w:sz w:val="16"/>
                <w:szCs w:val="16"/>
              </w:rPr>
              <w:t>Group MBR</w:t>
            </w:r>
          </w:p>
        </w:tc>
        <w:tc>
          <w:tcPr>
            <w:tcW w:w="708" w:type="dxa"/>
            <w:shd w:val="solid" w:color="FFFFFF" w:fill="auto"/>
          </w:tcPr>
          <w:p w14:paraId="31B6E232" w14:textId="03A42B6A" w:rsidR="00F05BA4" w:rsidRPr="005A13C0" w:rsidRDefault="00F05BA4" w:rsidP="002C4A81">
            <w:pPr>
              <w:pStyle w:val="TAC"/>
              <w:rPr>
                <w:sz w:val="16"/>
                <w:szCs w:val="16"/>
              </w:rPr>
            </w:pPr>
            <w:r w:rsidRPr="005A13C0">
              <w:rPr>
                <w:sz w:val="16"/>
                <w:szCs w:val="16"/>
              </w:rPr>
              <w:t>18.1.0</w:t>
            </w:r>
          </w:p>
        </w:tc>
      </w:tr>
      <w:tr w:rsidR="00F05BA4" w:rsidRPr="005A13C0" w14:paraId="17A30430" w14:textId="77777777" w:rsidTr="009D14FB">
        <w:tc>
          <w:tcPr>
            <w:tcW w:w="800" w:type="dxa"/>
            <w:shd w:val="solid" w:color="FFFFFF" w:fill="auto"/>
          </w:tcPr>
          <w:p w14:paraId="5EFD3765" w14:textId="63E46832"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33430D56" w14:textId="4C7E404C"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2E636872" w14:textId="142F9FBB" w:rsidR="00F05BA4" w:rsidRPr="005A13C0" w:rsidRDefault="00F05BA4" w:rsidP="002C4A81">
            <w:pPr>
              <w:pStyle w:val="TAC"/>
              <w:rPr>
                <w:sz w:val="16"/>
                <w:szCs w:val="16"/>
              </w:rPr>
            </w:pPr>
            <w:r w:rsidRPr="005A13C0">
              <w:rPr>
                <w:sz w:val="16"/>
                <w:szCs w:val="16"/>
              </w:rPr>
              <w:t>SP-230068</w:t>
            </w:r>
          </w:p>
        </w:tc>
        <w:tc>
          <w:tcPr>
            <w:tcW w:w="567" w:type="dxa"/>
            <w:shd w:val="solid" w:color="FFFFFF" w:fill="auto"/>
          </w:tcPr>
          <w:p w14:paraId="36AAACD7" w14:textId="2275804C" w:rsidR="00F05BA4" w:rsidRPr="005A13C0" w:rsidRDefault="00F05BA4" w:rsidP="002C4A81">
            <w:pPr>
              <w:pStyle w:val="TAL"/>
              <w:rPr>
                <w:sz w:val="16"/>
                <w:szCs w:val="16"/>
              </w:rPr>
            </w:pPr>
            <w:r w:rsidRPr="005A13C0">
              <w:rPr>
                <w:sz w:val="16"/>
                <w:szCs w:val="16"/>
              </w:rPr>
              <w:t>3984</w:t>
            </w:r>
          </w:p>
        </w:tc>
        <w:tc>
          <w:tcPr>
            <w:tcW w:w="425" w:type="dxa"/>
            <w:shd w:val="solid" w:color="FFFFFF" w:fill="auto"/>
          </w:tcPr>
          <w:p w14:paraId="4CB57C43" w14:textId="10C7B18A" w:rsidR="00F05BA4" w:rsidRPr="005A13C0" w:rsidRDefault="00F05BA4" w:rsidP="002C4A81">
            <w:pPr>
              <w:pStyle w:val="TAL"/>
              <w:rPr>
                <w:sz w:val="16"/>
                <w:szCs w:val="16"/>
              </w:rPr>
            </w:pPr>
            <w:r w:rsidRPr="005A13C0">
              <w:rPr>
                <w:sz w:val="16"/>
                <w:szCs w:val="16"/>
              </w:rPr>
              <w:t>1</w:t>
            </w:r>
          </w:p>
        </w:tc>
        <w:tc>
          <w:tcPr>
            <w:tcW w:w="425" w:type="dxa"/>
            <w:shd w:val="solid" w:color="FFFFFF" w:fill="auto"/>
          </w:tcPr>
          <w:p w14:paraId="696CED1B" w14:textId="57F2AB03" w:rsidR="00F05BA4" w:rsidRPr="005A13C0" w:rsidRDefault="00F05BA4" w:rsidP="002C4A81">
            <w:pPr>
              <w:pStyle w:val="TAL"/>
              <w:rPr>
                <w:sz w:val="16"/>
                <w:szCs w:val="16"/>
              </w:rPr>
            </w:pPr>
            <w:r w:rsidRPr="005A13C0">
              <w:rPr>
                <w:sz w:val="16"/>
                <w:szCs w:val="16"/>
              </w:rPr>
              <w:t>B</w:t>
            </w:r>
          </w:p>
        </w:tc>
        <w:tc>
          <w:tcPr>
            <w:tcW w:w="4820" w:type="dxa"/>
            <w:shd w:val="solid" w:color="FFFFFF" w:fill="auto"/>
          </w:tcPr>
          <w:p w14:paraId="12D10BB0" w14:textId="13976E8E" w:rsidR="00F05BA4" w:rsidRPr="005A13C0" w:rsidRDefault="00F05BA4" w:rsidP="002C4A81">
            <w:pPr>
              <w:pStyle w:val="TAL"/>
              <w:rPr>
                <w:sz w:val="16"/>
                <w:szCs w:val="16"/>
              </w:rPr>
            </w:pPr>
            <w:r w:rsidRPr="005A13C0">
              <w:rPr>
                <w:sz w:val="16"/>
                <w:szCs w:val="16"/>
              </w:rPr>
              <w:t>UE-to-UE QoS for a group</w:t>
            </w:r>
          </w:p>
        </w:tc>
        <w:tc>
          <w:tcPr>
            <w:tcW w:w="708" w:type="dxa"/>
            <w:shd w:val="solid" w:color="FFFFFF" w:fill="auto"/>
          </w:tcPr>
          <w:p w14:paraId="78BA2178" w14:textId="3378F69C" w:rsidR="00F05BA4" w:rsidRPr="005A13C0" w:rsidRDefault="00F05BA4" w:rsidP="002C4A81">
            <w:pPr>
              <w:pStyle w:val="TAC"/>
              <w:rPr>
                <w:sz w:val="16"/>
                <w:szCs w:val="16"/>
              </w:rPr>
            </w:pPr>
            <w:r w:rsidRPr="005A13C0">
              <w:rPr>
                <w:sz w:val="16"/>
                <w:szCs w:val="16"/>
              </w:rPr>
              <w:t>18.1.0</w:t>
            </w:r>
          </w:p>
        </w:tc>
      </w:tr>
      <w:tr w:rsidR="00F05BA4" w:rsidRPr="005A13C0" w14:paraId="4BE707F6" w14:textId="77777777" w:rsidTr="009D14FB">
        <w:tc>
          <w:tcPr>
            <w:tcW w:w="800" w:type="dxa"/>
            <w:shd w:val="solid" w:color="FFFFFF" w:fill="auto"/>
          </w:tcPr>
          <w:p w14:paraId="3F597161" w14:textId="79294C9E"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655F5AB9" w14:textId="406D4AF3"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162845CC" w14:textId="0F906D2B" w:rsidR="00F05BA4" w:rsidRPr="005A13C0" w:rsidRDefault="00F05BA4" w:rsidP="002C4A81">
            <w:pPr>
              <w:pStyle w:val="TAC"/>
              <w:rPr>
                <w:sz w:val="16"/>
                <w:szCs w:val="16"/>
              </w:rPr>
            </w:pPr>
            <w:r w:rsidRPr="005A13C0">
              <w:rPr>
                <w:sz w:val="16"/>
                <w:szCs w:val="16"/>
              </w:rPr>
              <w:t>SP-230050</w:t>
            </w:r>
          </w:p>
        </w:tc>
        <w:tc>
          <w:tcPr>
            <w:tcW w:w="567" w:type="dxa"/>
            <w:shd w:val="solid" w:color="FFFFFF" w:fill="auto"/>
          </w:tcPr>
          <w:p w14:paraId="220A6DBD" w14:textId="3BE1285D" w:rsidR="00F05BA4" w:rsidRPr="005A13C0" w:rsidRDefault="00F05BA4" w:rsidP="002C4A81">
            <w:pPr>
              <w:pStyle w:val="TAL"/>
              <w:rPr>
                <w:sz w:val="16"/>
                <w:szCs w:val="16"/>
              </w:rPr>
            </w:pPr>
            <w:r w:rsidRPr="005A13C0">
              <w:rPr>
                <w:sz w:val="16"/>
                <w:szCs w:val="16"/>
              </w:rPr>
              <w:t>3985</w:t>
            </w:r>
          </w:p>
        </w:tc>
        <w:tc>
          <w:tcPr>
            <w:tcW w:w="425" w:type="dxa"/>
            <w:shd w:val="solid" w:color="FFFFFF" w:fill="auto"/>
          </w:tcPr>
          <w:p w14:paraId="0520C235" w14:textId="47D65AB1" w:rsidR="00F05BA4" w:rsidRPr="005A13C0" w:rsidRDefault="00F05BA4" w:rsidP="002C4A81">
            <w:pPr>
              <w:pStyle w:val="TAL"/>
              <w:rPr>
                <w:sz w:val="16"/>
                <w:szCs w:val="16"/>
              </w:rPr>
            </w:pPr>
            <w:r w:rsidRPr="005A13C0">
              <w:rPr>
                <w:sz w:val="16"/>
                <w:szCs w:val="16"/>
              </w:rPr>
              <w:t>-</w:t>
            </w:r>
          </w:p>
        </w:tc>
        <w:tc>
          <w:tcPr>
            <w:tcW w:w="425" w:type="dxa"/>
            <w:shd w:val="solid" w:color="FFFFFF" w:fill="auto"/>
          </w:tcPr>
          <w:p w14:paraId="54C716DC" w14:textId="05620927" w:rsidR="00F05BA4" w:rsidRPr="005A13C0" w:rsidRDefault="00F05BA4" w:rsidP="002C4A81">
            <w:pPr>
              <w:pStyle w:val="TAL"/>
              <w:rPr>
                <w:sz w:val="16"/>
                <w:szCs w:val="16"/>
              </w:rPr>
            </w:pPr>
            <w:r w:rsidRPr="005A13C0">
              <w:rPr>
                <w:sz w:val="16"/>
                <w:szCs w:val="16"/>
              </w:rPr>
              <w:t>B</w:t>
            </w:r>
          </w:p>
        </w:tc>
        <w:tc>
          <w:tcPr>
            <w:tcW w:w="4820" w:type="dxa"/>
            <w:shd w:val="solid" w:color="FFFFFF" w:fill="auto"/>
          </w:tcPr>
          <w:p w14:paraId="74C4EB2F" w14:textId="1D05D046" w:rsidR="00F05BA4" w:rsidRPr="005A13C0" w:rsidRDefault="00F05BA4" w:rsidP="002C4A81">
            <w:pPr>
              <w:pStyle w:val="TAL"/>
              <w:rPr>
                <w:sz w:val="16"/>
                <w:szCs w:val="16"/>
              </w:rPr>
            </w:pPr>
            <w:r w:rsidRPr="005A13C0">
              <w:rPr>
                <w:sz w:val="16"/>
                <w:szCs w:val="16"/>
              </w:rPr>
              <w:t>Add description for PSA UPF selection</w:t>
            </w:r>
          </w:p>
        </w:tc>
        <w:tc>
          <w:tcPr>
            <w:tcW w:w="708" w:type="dxa"/>
            <w:shd w:val="solid" w:color="FFFFFF" w:fill="auto"/>
          </w:tcPr>
          <w:p w14:paraId="417F4E2E" w14:textId="0313BC44" w:rsidR="00F05BA4" w:rsidRPr="005A13C0" w:rsidRDefault="00F05BA4" w:rsidP="002C4A81">
            <w:pPr>
              <w:pStyle w:val="TAC"/>
              <w:rPr>
                <w:sz w:val="16"/>
                <w:szCs w:val="16"/>
              </w:rPr>
            </w:pPr>
            <w:r w:rsidRPr="005A13C0">
              <w:rPr>
                <w:sz w:val="16"/>
                <w:szCs w:val="16"/>
              </w:rPr>
              <w:t>18.1.0</w:t>
            </w:r>
          </w:p>
        </w:tc>
      </w:tr>
      <w:tr w:rsidR="00F05BA4" w:rsidRPr="005A13C0" w14:paraId="2F313387" w14:textId="77777777" w:rsidTr="009D14FB">
        <w:tc>
          <w:tcPr>
            <w:tcW w:w="800" w:type="dxa"/>
            <w:shd w:val="solid" w:color="FFFFFF" w:fill="auto"/>
          </w:tcPr>
          <w:p w14:paraId="4644C708" w14:textId="0D92833C"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57946648" w14:textId="48C14952"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7324B2F7" w14:textId="004A26E3" w:rsidR="00F05BA4" w:rsidRPr="005A13C0" w:rsidRDefault="00F05BA4" w:rsidP="002C4A81">
            <w:pPr>
              <w:pStyle w:val="TAC"/>
              <w:rPr>
                <w:sz w:val="16"/>
                <w:szCs w:val="16"/>
              </w:rPr>
            </w:pPr>
            <w:r w:rsidRPr="005A13C0">
              <w:rPr>
                <w:sz w:val="16"/>
                <w:szCs w:val="16"/>
              </w:rPr>
              <w:t>SP-230068</w:t>
            </w:r>
          </w:p>
        </w:tc>
        <w:tc>
          <w:tcPr>
            <w:tcW w:w="567" w:type="dxa"/>
            <w:shd w:val="solid" w:color="FFFFFF" w:fill="auto"/>
          </w:tcPr>
          <w:p w14:paraId="61F2B3A0" w14:textId="3A26B54B" w:rsidR="00F05BA4" w:rsidRPr="005A13C0" w:rsidRDefault="00F05BA4" w:rsidP="002C4A81">
            <w:pPr>
              <w:pStyle w:val="TAL"/>
              <w:rPr>
                <w:sz w:val="16"/>
                <w:szCs w:val="16"/>
              </w:rPr>
            </w:pPr>
            <w:r w:rsidRPr="005A13C0">
              <w:rPr>
                <w:sz w:val="16"/>
                <w:szCs w:val="16"/>
              </w:rPr>
              <w:t>3986</w:t>
            </w:r>
          </w:p>
        </w:tc>
        <w:tc>
          <w:tcPr>
            <w:tcW w:w="425" w:type="dxa"/>
            <w:shd w:val="solid" w:color="FFFFFF" w:fill="auto"/>
          </w:tcPr>
          <w:p w14:paraId="36E1F1BE" w14:textId="7A05C44D" w:rsidR="00F05BA4" w:rsidRPr="005A13C0" w:rsidRDefault="00F05BA4" w:rsidP="002C4A81">
            <w:pPr>
              <w:pStyle w:val="TAL"/>
              <w:rPr>
                <w:sz w:val="16"/>
                <w:szCs w:val="16"/>
              </w:rPr>
            </w:pPr>
            <w:r w:rsidRPr="005A13C0">
              <w:rPr>
                <w:sz w:val="16"/>
                <w:szCs w:val="16"/>
              </w:rPr>
              <w:t>1</w:t>
            </w:r>
          </w:p>
        </w:tc>
        <w:tc>
          <w:tcPr>
            <w:tcW w:w="425" w:type="dxa"/>
            <w:shd w:val="solid" w:color="FFFFFF" w:fill="auto"/>
          </w:tcPr>
          <w:p w14:paraId="1503E017" w14:textId="4A48B7CE" w:rsidR="00F05BA4" w:rsidRPr="005A13C0" w:rsidRDefault="00F05BA4" w:rsidP="002C4A81">
            <w:pPr>
              <w:pStyle w:val="TAL"/>
              <w:rPr>
                <w:sz w:val="16"/>
                <w:szCs w:val="16"/>
              </w:rPr>
            </w:pPr>
            <w:r w:rsidRPr="005A13C0">
              <w:rPr>
                <w:sz w:val="16"/>
                <w:szCs w:val="16"/>
              </w:rPr>
              <w:t>B</w:t>
            </w:r>
          </w:p>
        </w:tc>
        <w:tc>
          <w:tcPr>
            <w:tcW w:w="4820" w:type="dxa"/>
            <w:shd w:val="solid" w:color="FFFFFF" w:fill="auto"/>
          </w:tcPr>
          <w:p w14:paraId="50B89291" w14:textId="62C04129" w:rsidR="00F05BA4" w:rsidRPr="005A13C0" w:rsidRDefault="00F05BA4" w:rsidP="002C4A81">
            <w:pPr>
              <w:pStyle w:val="TAL"/>
              <w:rPr>
                <w:sz w:val="16"/>
                <w:szCs w:val="16"/>
              </w:rPr>
            </w:pPr>
            <w:r w:rsidRPr="005A13C0">
              <w:rPr>
                <w:sz w:val="16"/>
                <w:szCs w:val="16"/>
              </w:rPr>
              <w:t>Allowing UE to simultaneously send data to different groups with different QoS policy</w:t>
            </w:r>
          </w:p>
        </w:tc>
        <w:tc>
          <w:tcPr>
            <w:tcW w:w="708" w:type="dxa"/>
            <w:shd w:val="solid" w:color="FFFFFF" w:fill="auto"/>
          </w:tcPr>
          <w:p w14:paraId="53DBB811" w14:textId="0490AE3F" w:rsidR="00F05BA4" w:rsidRPr="005A13C0" w:rsidRDefault="00F05BA4" w:rsidP="002C4A81">
            <w:pPr>
              <w:pStyle w:val="TAC"/>
              <w:rPr>
                <w:sz w:val="16"/>
                <w:szCs w:val="16"/>
              </w:rPr>
            </w:pPr>
            <w:r w:rsidRPr="005A13C0">
              <w:rPr>
                <w:sz w:val="16"/>
                <w:szCs w:val="16"/>
              </w:rPr>
              <w:t>18.1.0</w:t>
            </w:r>
          </w:p>
        </w:tc>
      </w:tr>
      <w:tr w:rsidR="00846E0B" w:rsidRPr="005A13C0" w14:paraId="77C2F151" w14:textId="77777777" w:rsidTr="009D14FB">
        <w:tc>
          <w:tcPr>
            <w:tcW w:w="800" w:type="dxa"/>
            <w:shd w:val="solid" w:color="FFFFFF" w:fill="auto"/>
          </w:tcPr>
          <w:p w14:paraId="7CA66B74" w14:textId="0CB0A731" w:rsidR="00846E0B" w:rsidRPr="005A13C0" w:rsidRDefault="00846E0B" w:rsidP="002C4A81">
            <w:pPr>
              <w:pStyle w:val="TAC"/>
              <w:rPr>
                <w:sz w:val="16"/>
                <w:szCs w:val="16"/>
              </w:rPr>
            </w:pPr>
            <w:r w:rsidRPr="005A13C0">
              <w:rPr>
                <w:sz w:val="16"/>
                <w:szCs w:val="16"/>
              </w:rPr>
              <w:t>2023-03</w:t>
            </w:r>
          </w:p>
        </w:tc>
        <w:tc>
          <w:tcPr>
            <w:tcW w:w="800" w:type="dxa"/>
            <w:shd w:val="solid" w:color="FFFFFF" w:fill="auto"/>
          </w:tcPr>
          <w:p w14:paraId="177544DE" w14:textId="700AB287" w:rsidR="00846E0B" w:rsidRPr="005A13C0" w:rsidRDefault="00846E0B" w:rsidP="002C4A81">
            <w:pPr>
              <w:pStyle w:val="TAL"/>
              <w:rPr>
                <w:sz w:val="16"/>
                <w:szCs w:val="16"/>
              </w:rPr>
            </w:pPr>
            <w:r w:rsidRPr="005A13C0">
              <w:rPr>
                <w:sz w:val="16"/>
                <w:szCs w:val="16"/>
              </w:rPr>
              <w:t>SP#99</w:t>
            </w:r>
          </w:p>
        </w:tc>
        <w:tc>
          <w:tcPr>
            <w:tcW w:w="1094" w:type="dxa"/>
            <w:shd w:val="solid" w:color="FFFFFF" w:fill="auto"/>
          </w:tcPr>
          <w:p w14:paraId="08DFB8B7" w14:textId="1954B7D7" w:rsidR="00846E0B" w:rsidRPr="005A13C0" w:rsidRDefault="00846E0B" w:rsidP="002C4A81">
            <w:pPr>
              <w:pStyle w:val="TAC"/>
              <w:rPr>
                <w:sz w:val="16"/>
                <w:szCs w:val="16"/>
              </w:rPr>
            </w:pPr>
            <w:r w:rsidRPr="005A13C0">
              <w:rPr>
                <w:sz w:val="16"/>
                <w:szCs w:val="16"/>
              </w:rPr>
              <w:t>SP-230058</w:t>
            </w:r>
          </w:p>
        </w:tc>
        <w:tc>
          <w:tcPr>
            <w:tcW w:w="567" w:type="dxa"/>
            <w:shd w:val="solid" w:color="FFFFFF" w:fill="auto"/>
          </w:tcPr>
          <w:p w14:paraId="09BE0393" w14:textId="656FD9EE" w:rsidR="00846E0B" w:rsidRPr="005A13C0" w:rsidRDefault="00846E0B" w:rsidP="002C4A81">
            <w:pPr>
              <w:pStyle w:val="TAL"/>
              <w:rPr>
                <w:sz w:val="16"/>
                <w:szCs w:val="16"/>
              </w:rPr>
            </w:pPr>
            <w:r w:rsidRPr="005A13C0">
              <w:rPr>
                <w:sz w:val="16"/>
                <w:szCs w:val="16"/>
              </w:rPr>
              <w:t>3987</w:t>
            </w:r>
          </w:p>
        </w:tc>
        <w:tc>
          <w:tcPr>
            <w:tcW w:w="425" w:type="dxa"/>
            <w:shd w:val="solid" w:color="FFFFFF" w:fill="auto"/>
          </w:tcPr>
          <w:p w14:paraId="599BCFA1" w14:textId="0F086717" w:rsidR="00846E0B" w:rsidRPr="005A13C0" w:rsidRDefault="00846E0B" w:rsidP="002C4A81">
            <w:pPr>
              <w:pStyle w:val="TAL"/>
              <w:rPr>
                <w:sz w:val="16"/>
                <w:szCs w:val="16"/>
              </w:rPr>
            </w:pPr>
            <w:r w:rsidRPr="005A13C0">
              <w:rPr>
                <w:sz w:val="16"/>
                <w:szCs w:val="16"/>
              </w:rPr>
              <w:t>5</w:t>
            </w:r>
          </w:p>
        </w:tc>
        <w:tc>
          <w:tcPr>
            <w:tcW w:w="425" w:type="dxa"/>
            <w:shd w:val="solid" w:color="FFFFFF" w:fill="auto"/>
          </w:tcPr>
          <w:p w14:paraId="49793A4A" w14:textId="506798D9" w:rsidR="00846E0B" w:rsidRPr="005A13C0" w:rsidRDefault="00846E0B" w:rsidP="002C4A81">
            <w:pPr>
              <w:pStyle w:val="TAL"/>
              <w:rPr>
                <w:sz w:val="16"/>
                <w:szCs w:val="16"/>
              </w:rPr>
            </w:pPr>
            <w:r w:rsidRPr="005A13C0">
              <w:rPr>
                <w:sz w:val="16"/>
                <w:szCs w:val="16"/>
              </w:rPr>
              <w:t>B</w:t>
            </w:r>
          </w:p>
        </w:tc>
        <w:tc>
          <w:tcPr>
            <w:tcW w:w="4820" w:type="dxa"/>
            <w:shd w:val="solid" w:color="FFFFFF" w:fill="auto"/>
          </w:tcPr>
          <w:p w14:paraId="4ABE0AD0" w14:textId="315F9F37" w:rsidR="00846E0B" w:rsidRPr="005A13C0" w:rsidRDefault="00846E0B" w:rsidP="002C4A81">
            <w:pPr>
              <w:pStyle w:val="TAL"/>
              <w:rPr>
                <w:sz w:val="16"/>
                <w:szCs w:val="16"/>
              </w:rPr>
            </w:pPr>
            <w:r w:rsidRPr="005A13C0">
              <w:rPr>
                <w:sz w:val="16"/>
                <w:szCs w:val="16"/>
              </w:rPr>
              <w:t>KI#4 AF traffic influence for common EAS, DNAI selection</w:t>
            </w:r>
          </w:p>
        </w:tc>
        <w:tc>
          <w:tcPr>
            <w:tcW w:w="708" w:type="dxa"/>
            <w:shd w:val="solid" w:color="FFFFFF" w:fill="auto"/>
          </w:tcPr>
          <w:p w14:paraId="77B1B6E9" w14:textId="3C6BC76A" w:rsidR="00846E0B" w:rsidRPr="005A13C0" w:rsidRDefault="00846E0B" w:rsidP="002C4A81">
            <w:pPr>
              <w:pStyle w:val="TAC"/>
              <w:rPr>
                <w:sz w:val="16"/>
                <w:szCs w:val="16"/>
              </w:rPr>
            </w:pPr>
            <w:r w:rsidRPr="005A13C0">
              <w:rPr>
                <w:sz w:val="16"/>
                <w:szCs w:val="16"/>
              </w:rPr>
              <w:t>18.1.0</w:t>
            </w:r>
          </w:p>
        </w:tc>
      </w:tr>
      <w:tr w:rsidR="00985055" w:rsidRPr="005A13C0" w14:paraId="3E522439" w14:textId="77777777" w:rsidTr="009D14FB">
        <w:tc>
          <w:tcPr>
            <w:tcW w:w="800" w:type="dxa"/>
            <w:shd w:val="solid" w:color="FFFFFF" w:fill="auto"/>
          </w:tcPr>
          <w:p w14:paraId="77AF498E" w14:textId="70446AFB"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1AA5D4A9" w14:textId="0BC91BF1"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66DC0579" w14:textId="5B133B18" w:rsidR="00985055" w:rsidRPr="005A13C0" w:rsidRDefault="00985055" w:rsidP="002C4A81">
            <w:pPr>
              <w:pStyle w:val="TAC"/>
              <w:rPr>
                <w:sz w:val="16"/>
                <w:szCs w:val="16"/>
              </w:rPr>
            </w:pPr>
            <w:r w:rsidRPr="005A13C0">
              <w:rPr>
                <w:sz w:val="16"/>
                <w:szCs w:val="16"/>
              </w:rPr>
              <w:t>SP-230055</w:t>
            </w:r>
          </w:p>
        </w:tc>
        <w:tc>
          <w:tcPr>
            <w:tcW w:w="567" w:type="dxa"/>
            <w:shd w:val="solid" w:color="FFFFFF" w:fill="auto"/>
          </w:tcPr>
          <w:p w14:paraId="21CAE7FF" w14:textId="3D41B0A9" w:rsidR="00985055" w:rsidRPr="005A13C0" w:rsidRDefault="00985055" w:rsidP="002C4A81">
            <w:pPr>
              <w:pStyle w:val="TAL"/>
              <w:rPr>
                <w:sz w:val="16"/>
                <w:szCs w:val="16"/>
              </w:rPr>
            </w:pPr>
            <w:r w:rsidRPr="005A13C0">
              <w:rPr>
                <w:sz w:val="16"/>
                <w:szCs w:val="16"/>
              </w:rPr>
              <w:t>3991</w:t>
            </w:r>
          </w:p>
        </w:tc>
        <w:tc>
          <w:tcPr>
            <w:tcW w:w="425" w:type="dxa"/>
            <w:shd w:val="solid" w:color="FFFFFF" w:fill="auto"/>
          </w:tcPr>
          <w:p w14:paraId="0032F0D7" w14:textId="1C232182" w:rsidR="00985055" w:rsidRPr="005A13C0" w:rsidRDefault="00985055" w:rsidP="002C4A81">
            <w:pPr>
              <w:pStyle w:val="TAL"/>
              <w:rPr>
                <w:sz w:val="16"/>
                <w:szCs w:val="16"/>
              </w:rPr>
            </w:pPr>
            <w:r w:rsidRPr="005A13C0">
              <w:rPr>
                <w:sz w:val="16"/>
                <w:szCs w:val="16"/>
              </w:rPr>
              <w:t>1</w:t>
            </w:r>
          </w:p>
        </w:tc>
        <w:tc>
          <w:tcPr>
            <w:tcW w:w="425" w:type="dxa"/>
            <w:shd w:val="solid" w:color="FFFFFF" w:fill="auto"/>
          </w:tcPr>
          <w:p w14:paraId="3D4E1B5B" w14:textId="0AC9311A" w:rsidR="00985055" w:rsidRPr="005A13C0" w:rsidRDefault="00985055" w:rsidP="002C4A81">
            <w:pPr>
              <w:pStyle w:val="TAL"/>
              <w:rPr>
                <w:sz w:val="16"/>
                <w:szCs w:val="16"/>
              </w:rPr>
            </w:pPr>
            <w:r w:rsidRPr="005A13C0">
              <w:rPr>
                <w:sz w:val="16"/>
                <w:szCs w:val="16"/>
              </w:rPr>
              <w:t>B</w:t>
            </w:r>
          </w:p>
        </w:tc>
        <w:tc>
          <w:tcPr>
            <w:tcW w:w="4820" w:type="dxa"/>
            <w:shd w:val="solid" w:color="FFFFFF" w:fill="auto"/>
          </w:tcPr>
          <w:p w14:paraId="787C5530" w14:textId="636D60C0" w:rsidR="00985055" w:rsidRPr="005A13C0" w:rsidRDefault="00985055" w:rsidP="002C4A81">
            <w:pPr>
              <w:pStyle w:val="TAL"/>
              <w:rPr>
                <w:sz w:val="16"/>
                <w:szCs w:val="16"/>
              </w:rPr>
            </w:pPr>
            <w:r w:rsidRPr="005A13C0">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5A13C0" w:rsidRDefault="00985055" w:rsidP="002C4A81">
            <w:pPr>
              <w:pStyle w:val="TAC"/>
              <w:rPr>
                <w:sz w:val="16"/>
                <w:szCs w:val="16"/>
              </w:rPr>
            </w:pPr>
            <w:r w:rsidRPr="005A13C0">
              <w:rPr>
                <w:sz w:val="16"/>
                <w:szCs w:val="16"/>
              </w:rPr>
              <w:t>18.1.0</w:t>
            </w:r>
          </w:p>
        </w:tc>
      </w:tr>
      <w:tr w:rsidR="00985055" w:rsidRPr="005A13C0" w14:paraId="3DE785D0" w14:textId="77777777" w:rsidTr="009D14FB">
        <w:tc>
          <w:tcPr>
            <w:tcW w:w="800" w:type="dxa"/>
            <w:shd w:val="solid" w:color="FFFFFF" w:fill="auto"/>
          </w:tcPr>
          <w:p w14:paraId="70F5685A" w14:textId="76055B1E"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11B14773" w14:textId="468596F1"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590EB8E7" w14:textId="3DA881EC" w:rsidR="00985055" w:rsidRPr="005A13C0" w:rsidRDefault="00985055" w:rsidP="002C4A81">
            <w:pPr>
              <w:pStyle w:val="TAC"/>
              <w:rPr>
                <w:sz w:val="16"/>
                <w:szCs w:val="16"/>
              </w:rPr>
            </w:pPr>
            <w:r w:rsidRPr="005A13C0">
              <w:rPr>
                <w:sz w:val="16"/>
                <w:szCs w:val="16"/>
              </w:rPr>
              <w:t>SP-230040</w:t>
            </w:r>
          </w:p>
        </w:tc>
        <w:tc>
          <w:tcPr>
            <w:tcW w:w="567" w:type="dxa"/>
            <w:shd w:val="solid" w:color="FFFFFF" w:fill="auto"/>
          </w:tcPr>
          <w:p w14:paraId="24D8639D" w14:textId="0DFC7DEF" w:rsidR="00985055" w:rsidRPr="005A13C0" w:rsidRDefault="00985055" w:rsidP="002C4A81">
            <w:pPr>
              <w:pStyle w:val="TAL"/>
              <w:rPr>
                <w:sz w:val="16"/>
                <w:szCs w:val="16"/>
              </w:rPr>
            </w:pPr>
            <w:r w:rsidRPr="005A13C0">
              <w:rPr>
                <w:sz w:val="16"/>
                <w:szCs w:val="16"/>
              </w:rPr>
              <w:t>3998</w:t>
            </w:r>
          </w:p>
        </w:tc>
        <w:tc>
          <w:tcPr>
            <w:tcW w:w="425" w:type="dxa"/>
            <w:shd w:val="solid" w:color="FFFFFF" w:fill="auto"/>
          </w:tcPr>
          <w:p w14:paraId="1C7254E1" w14:textId="2A780042" w:rsidR="00985055" w:rsidRPr="005A13C0" w:rsidRDefault="00985055" w:rsidP="002C4A81">
            <w:pPr>
              <w:pStyle w:val="TAL"/>
              <w:rPr>
                <w:sz w:val="16"/>
                <w:szCs w:val="16"/>
              </w:rPr>
            </w:pPr>
            <w:r w:rsidRPr="005A13C0">
              <w:rPr>
                <w:sz w:val="16"/>
                <w:szCs w:val="16"/>
              </w:rPr>
              <w:t>1</w:t>
            </w:r>
          </w:p>
        </w:tc>
        <w:tc>
          <w:tcPr>
            <w:tcW w:w="425" w:type="dxa"/>
            <w:shd w:val="solid" w:color="FFFFFF" w:fill="auto"/>
          </w:tcPr>
          <w:p w14:paraId="692F0338" w14:textId="58AEB3ED" w:rsidR="00985055" w:rsidRPr="005A13C0" w:rsidRDefault="00985055" w:rsidP="002C4A81">
            <w:pPr>
              <w:pStyle w:val="TAL"/>
              <w:rPr>
                <w:sz w:val="16"/>
                <w:szCs w:val="16"/>
              </w:rPr>
            </w:pPr>
            <w:r w:rsidRPr="005A13C0">
              <w:rPr>
                <w:sz w:val="16"/>
                <w:szCs w:val="16"/>
              </w:rPr>
              <w:t>A</w:t>
            </w:r>
          </w:p>
        </w:tc>
        <w:tc>
          <w:tcPr>
            <w:tcW w:w="4820" w:type="dxa"/>
            <w:shd w:val="solid" w:color="FFFFFF" w:fill="auto"/>
          </w:tcPr>
          <w:p w14:paraId="4B9B601F" w14:textId="41395DAB" w:rsidR="00985055" w:rsidRPr="005A13C0" w:rsidRDefault="00985055" w:rsidP="002C4A81">
            <w:pPr>
              <w:pStyle w:val="TAL"/>
              <w:rPr>
                <w:sz w:val="16"/>
                <w:szCs w:val="16"/>
              </w:rPr>
            </w:pPr>
            <w:r w:rsidRPr="005A13C0">
              <w:rPr>
                <w:sz w:val="16"/>
                <w:szCs w:val="16"/>
              </w:rPr>
              <w:t>Pending NSSAI and AMF Relocation in Connected mode 23.501.</w:t>
            </w:r>
          </w:p>
        </w:tc>
        <w:tc>
          <w:tcPr>
            <w:tcW w:w="708" w:type="dxa"/>
            <w:shd w:val="solid" w:color="FFFFFF" w:fill="auto"/>
          </w:tcPr>
          <w:p w14:paraId="22C36ADE" w14:textId="50CB4967" w:rsidR="00985055" w:rsidRPr="005A13C0" w:rsidRDefault="00985055" w:rsidP="002C4A81">
            <w:pPr>
              <w:pStyle w:val="TAC"/>
              <w:rPr>
                <w:sz w:val="16"/>
                <w:szCs w:val="16"/>
              </w:rPr>
            </w:pPr>
            <w:r w:rsidRPr="005A13C0">
              <w:rPr>
                <w:sz w:val="16"/>
                <w:szCs w:val="16"/>
              </w:rPr>
              <w:t>18.1.0</w:t>
            </w:r>
          </w:p>
        </w:tc>
      </w:tr>
      <w:tr w:rsidR="00985055" w:rsidRPr="005A13C0" w14:paraId="10A2DCD5" w14:textId="77777777" w:rsidTr="009D14FB">
        <w:tc>
          <w:tcPr>
            <w:tcW w:w="800" w:type="dxa"/>
            <w:shd w:val="solid" w:color="FFFFFF" w:fill="auto"/>
          </w:tcPr>
          <w:p w14:paraId="0EBE8D43" w14:textId="52FE81F0"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3F3DFB50" w14:textId="08CBB4A0"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47DEF9D7" w14:textId="00D8CF6C" w:rsidR="00985055" w:rsidRPr="005A13C0" w:rsidRDefault="00985055" w:rsidP="002C4A81">
            <w:pPr>
              <w:pStyle w:val="TAC"/>
              <w:rPr>
                <w:sz w:val="16"/>
                <w:szCs w:val="16"/>
              </w:rPr>
            </w:pPr>
            <w:r w:rsidRPr="005A13C0">
              <w:rPr>
                <w:sz w:val="16"/>
                <w:szCs w:val="16"/>
              </w:rPr>
              <w:t>SP-230050</w:t>
            </w:r>
          </w:p>
        </w:tc>
        <w:tc>
          <w:tcPr>
            <w:tcW w:w="567" w:type="dxa"/>
            <w:shd w:val="solid" w:color="FFFFFF" w:fill="auto"/>
          </w:tcPr>
          <w:p w14:paraId="50237569" w14:textId="09DD08D6" w:rsidR="00985055" w:rsidRPr="005A13C0" w:rsidRDefault="00985055" w:rsidP="002C4A81">
            <w:pPr>
              <w:pStyle w:val="TAL"/>
              <w:rPr>
                <w:sz w:val="16"/>
                <w:szCs w:val="16"/>
              </w:rPr>
            </w:pPr>
            <w:r w:rsidRPr="005A13C0">
              <w:rPr>
                <w:sz w:val="16"/>
                <w:szCs w:val="16"/>
              </w:rPr>
              <w:t>3999</w:t>
            </w:r>
          </w:p>
        </w:tc>
        <w:tc>
          <w:tcPr>
            <w:tcW w:w="425" w:type="dxa"/>
            <w:shd w:val="solid" w:color="FFFFFF" w:fill="auto"/>
          </w:tcPr>
          <w:p w14:paraId="7B5C21D8" w14:textId="7FA8C1BF" w:rsidR="00985055" w:rsidRPr="005A13C0" w:rsidRDefault="00985055" w:rsidP="002C4A81">
            <w:pPr>
              <w:pStyle w:val="TAL"/>
              <w:rPr>
                <w:sz w:val="16"/>
                <w:szCs w:val="16"/>
              </w:rPr>
            </w:pPr>
            <w:r w:rsidRPr="005A13C0">
              <w:rPr>
                <w:sz w:val="16"/>
                <w:szCs w:val="16"/>
              </w:rPr>
              <w:t>1</w:t>
            </w:r>
          </w:p>
        </w:tc>
        <w:tc>
          <w:tcPr>
            <w:tcW w:w="425" w:type="dxa"/>
            <w:shd w:val="solid" w:color="FFFFFF" w:fill="auto"/>
          </w:tcPr>
          <w:p w14:paraId="188B6078" w14:textId="081DAB96" w:rsidR="00985055" w:rsidRPr="005A13C0" w:rsidRDefault="00985055" w:rsidP="002C4A81">
            <w:pPr>
              <w:pStyle w:val="TAL"/>
              <w:rPr>
                <w:sz w:val="16"/>
                <w:szCs w:val="16"/>
              </w:rPr>
            </w:pPr>
            <w:r w:rsidRPr="005A13C0">
              <w:rPr>
                <w:sz w:val="16"/>
                <w:szCs w:val="16"/>
              </w:rPr>
              <w:t>B</w:t>
            </w:r>
          </w:p>
        </w:tc>
        <w:tc>
          <w:tcPr>
            <w:tcW w:w="4820" w:type="dxa"/>
            <w:shd w:val="solid" w:color="FFFFFF" w:fill="auto"/>
          </w:tcPr>
          <w:p w14:paraId="36009EF5" w14:textId="754C3BE2" w:rsidR="00985055" w:rsidRPr="005A13C0" w:rsidRDefault="00985055" w:rsidP="002C4A81">
            <w:pPr>
              <w:pStyle w:val="TAL"/>
              <w:rPr>
                <w:sz w:val="16"/>
                <w:szCs w:val="16"/>
              </w:rPr>
            </w:pPr>
            <w:r w:rsidRPr="005A13C0">
              <w:rPr>
                <w:sz w:val="16"/>
                <w:szCs w:val="16"/>
              </w:rPr>
              <w:t xml:space="preserve">Clarification of N19 forwarding for local switch via PSA UPF on GEO </w:t>
            </w:r>
          </w:p>
        </w:tc>
        <w:tc>
          <w:tcPr>
            <w:tcW w:w="708" w:type="dxa"/>
            <w:shd w:val="solid" w:color="FFFFFF" w:fill="auto"/>
          </w:tcPr>
          <w:p w14:paraId="50DEDBCB" w14:textId="08A23541" w:rsidR="00985055" w:rsidRPr="005A13C0" w:rsidRDefault="00985055" w:rsidP="002C4A81">
            <w:pPr>
              <w:pStyle w:val="TAC"/>
              <w:rPr>
                <w:sz w:val="16"/>
                <w:szCs w:val="16"/>
              </w:rPr>
            </w:pPr>
            <w:r w:rsidRPr="005A13C0">
              <w:rPr>
                <w:sz w:val="16"/>
                <w:szCs w:val="16"/>
              </w:rPr>
              <w:t>18.1.0</w:t>
            </w:r>
          </w:p>
        </w:tc>
      </w:tr>
      <w:tr w:rsidR="00985055" w:rsidRPr="005A13C0" w14:paraId="115B27E1" w14:textId="77777777" w:rsidTr="009D14FB">
        <w:tc>
          <w:tcPr>
            <w:tcW w:w="800" w:type="dxa"/>
            <w:shd w:val="solid" w:color="FFFFFF" w:fill="auto"/>
          </w:tcPr>
          <w:p w14:paraId="7CD81DDE" w14:textId="7115A8CB"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09FECE9B" w14:textId="66F96D94"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0F48B4A7" w14:textId="445CE4C6" w:rsidR="00985055" w:rsidRPr="005A13C0" w:rsidRDefault="00985055" w:rsidP="002C4A81">
            <w:pPr>
              <w:pStyle w:val="TAC"/>
              <w:rPr>
                <w:sz w:val="16"/>
                <w:szCs w:val="16"/>
              </w:rPr>
            </w:pPr>
            <w:r w:rsidRPr="005A13C0">
              <w:rPr>
                <w:sz w:val="16"/>
                <w:szCs w:val="16"/>
              </w:rPr>
              <w:t>SP-230064</w:t>
            </w:r>
          </w:p>
        </w:tc>
        <w:tc>
          <w:tcPr>
            <w:tcW w:w="567" w:type="dxa"/>
            <w:shd w:val="solid" w:color="FFFFFF" w:fill="auto"/>
          </w:tcPr>
          <w:p w14:paraId="734721D0" w14:textId="09EDAE18" w:rsidR="00985055" w:rsidRPr="005A13C0" w:rsidRDefault="00985055" w:rsidP="002C4A81">
            <w:pPr>
              <w:pStyle w:val="TAL"/>
              <w:rPr>
                <w:sz w:val="16"/>
                <w:szCs w:val="16"/>
              </w:rPr>
            </w:pPr>
            <w:r w:rsidRPr="005A13C0">
              <w:rPr>
                <w:sz w:val="16"/>
                <w:szCs w:val="16"/>
              </w:rPr>
              <w:t>4004</w:t>
            </w:r>
          </w:p>
        </w:tc>
        <w:tc>
          <w:tcPr>
            <w:tcW w:w="425" w:type="dxa"/>
            <w:shd w:val="solid" w:color="FFFFFF" w:fill="auto"/>
          </w:tcPr>
          <w:p w14:paraId="0AE91CC8" w14:textId="7E3C94B3" w:rsidR="00985055" w:rsidRPr="005A13C0" w:rsidRDefault="00985055" w:rsidP="002C4A81">
            <w:pPr>
              <w:pStyle w:val="TAL"/>
              <w:rPr>
                <w:sz w:val="16"/>
                <w:szCs w:val="16"/>
              </w:rPr>
            </w:pPr>
            <w:r w:rsidRPr="005A13C0">
              <w:rPr>
                <w:sz w:val="16"/>
                <w:szCs w:val="16"/>
              </w:rPr>
              <w:t>5</w:t>
            </w:r>
          </w:p>
        </w:tc>
        <w:tc>
          <w:tcPr>
            <w:tcW w:w="425" w:type="dxa"/>
            <w:shd w:val="solid" w:color="FFFFFF" w:fill="auto"/>
          </w:tcPr>
          <w:p w14:paraId="2C01CDA5" w14:textId="752189E4" w:rsidR="00985055" w:rsidRPr="005A13C0" w:rsidRDefault="00985055" w:rsidP="002C4A81">
            <w:pPr>
              <w:pStyle w:val="TAL"/>
              <w:rPr>
                <w:sz w:val="16"/>
                <w:szCs w:val="16"/>
              </w:rPr>
            </w:pPr>
            <w:r w:rsidRPr="005A13C0">
              <w:rPr>
                <w:sz w:val="16"/>
                <w:szCs w:val="16"/>
              </w:rPr>
              <w:t>B</w:t>
            </w:r>
          </w:p>
        </w:tc>
        <w:tc>
          <w:tcPr>
            <w:tcW w:w="4820" w:type="dxa"/>
            <w:shd w:val="solid" w:color="FFFFFF" w:fill="auto"/>
          </w:tcPr>
          <w:p w14:paraId="5C3AF421" w14:textId="22B3DB34" w:rsidR="00985055" w:rsidRPr="005A13C0" w:rsidRDefault="00985055" w:rsidP="002C4A81">
            <w:pPr>
              <w:pStyle w:val="TAL"/>
              <w:rPr>
                <w:sz w:val="16"/>
                <w:szCs w:val="16"/>
              </w:rPr>
            </w:pPr>
            <w:r w:rsidRPr="005A13C0">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5A13C0" w:rsidRDefault="00985055" w:rsidP="002C4A81">
            <w:pPr>
              <w:pStyle w:val="TAC"/>
              <w:rPr>
                <w:sz w:val="16"/>
                <w:szCs w:val="16"/>
              </w:rPr>
            </w:pPr>
            <w:r w:rsidRPr="005A13C0">
              <w:rPr>
                <w:sz w:val="16"/>
                <w:szCs w:val="16"/>
              </w:rPr>
              <w:t>18.1.0</w:t>
            </w:r>
          </w:p>
        </w:tc>
      </w:tr>
      <w:tr w:rsidR="00985055" w:rsidRPr="005A13C0" w14:paraId="1BCEFA78" w14:textId="77777777" w:rsidTr="009D14FB">
        <w:tc>
          <w:tcPr>
            <w:tcW w:w="800" w:type="dxa"/>
            <w:shd w:val="solid" w:color="FFFFFF" w:fill="auto"/>
          </w:tcPr>
          <w:p w14:paraId="2B619927" w14:textId="6E6B8D5B"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5A3D4A3A" w14:textId="2F1ACC01"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7C5583D6" w14:textId="64BE4653" w:rsidR="00985055" w:rsidRPr="005A13C0" w:rsidRDefault="00985055" w:rsidP="002C4A81">
            <w:pPr>
              <w:pStyle w:val="TAC"/>
              <w:rPr>
                <w:sz w:val="16"/>
                <w:szCs w:val="16"/>
              </w:rPr>
            </w:pPr>
            <w:r w:rsidRPr="005A13C0">
              <w:rPr>
                <w:sz w:val="16"/>
                <w:szCs w:val="16"/>
              </w:rPr>
              <w:t>SP-230068</w:t>
            </w:r>
          </w:p>
        </w:tc>
        <w:tc>
          <w:tcPr>
            <w:tcW w:w="567" w:type="dxa"/>
            <w:shd w:val="solid" w:color="FFFFFF" w:fill="auto"/>
          </w:tcPr>
          <w:p w14:paraId="77AF90BD" w14:textId="3211043A" w:rsidR="00985055" w:rsidRPr="005A13C0" w:rsidRDefault="00985055" w:rsidP="002C4A81">
            <w:pPr>
              <w:pStyle w:val="TAL"/>
              <w:rPr>
                <w:sz w:val="16"/>
                <w:szCs w:val="16"/>
              </w:rPr>
            </w:pPr>
            <w:r w:rsidRPr="005A13C0">
              <w:rPr>
                <w:sz w:val="16"/>
                <w:szCs w:val="16"/>
              </w:rPr>
              <w:t>4010</w:t>
            </w:r>
          </w:p>
        </w:tc>
        <w:tc>
          <w:tcPr>
            <w:tcW w:w="425" w:type="dxa"/>
            <w:shd w:val="solid" w:color="FFFFFF" w:fill="auto"/>
          </w:tcPr>
          <w:p w14:paraId="2550A75C" w14:textId="51DBF1F2" w:rsidR="00985055" w:rsidRPr="005A13C0" w:rsidRDefault="00985055" w:rsidP="002C4A81">
            <w:pPr>
              <w:pStyle w:val="TAL"/>
              <w:rPr>
                <w:sz w:val="16"/>
                <w:szCs w:val="16"/>
              </w:rPr>
            </w:pPr>
            <w:r w:rsidRPr="005A13C0">
              <w:rPr>
                <w:sz w:val="16"/>
                <w:szCs w:val="16"/>
              </w:rPr>
              <w:t>1</w:t>
            </w:r>
          </w:p>
        </w:tc>
        <w:tc>
          <w:tcPr>
            <w:tcW w:w="425" w:type="dxa"/>
            <w:shd w:val="solid" w:color="FFFFFF" w:fill="auto"/>
          </w:tcPr>
          <w:p w14:paraId="22314246" w14:textId="7DDDB8B0" w:rsidR="00985055" w:rsidRPr="005A13C0" w:rsidRDefault="00985055" w:rsidP="002C4A81">
            <w:pPr>
              <w:pStyle w:val="TAL"/>
              <w:rPr>
                <w:sz w:val="16"/>
                <w:szCs w:val="16"/>
              </w:rPr>
            </w:pPr>
            <w:r w:rsidRPr="005A13C0">
              <w:rPr>
                <w:sz w:val="16"/>
                <w:szCs w:val="16"/>
              </w:rPr>
              <w:t>B</w:t>
            </w:r>
          </w:p>
        </w:tc>
        <w:tc>
          <w:tcPr>
            <w:tcW w:w="4820" w:type="dxa"/>
            <w:shd w:val="solid" w:color="FFFFFF" w:fill="auto"/>
          </w:tcPr>
          <w:p w14:paraId="56C846B4" w14:textId="3E0327BB" w:rsidR="00985055" w:rsidRPr="005A13C0" w:rsidRDefault="00985055" w:rsidP="002C4A81">
            <w:pPr>
              <w:pStyle w:val="TAL"/>
              <w:rPr>
                <w:sz w:val="16"/>
                <w:szCs w:val="16"/>
              </w:rPr>
            </w:pPr>
            <w:r w:rsidRPr="005A13C0">
              <w:rPr>
                <w:sz w:val="16"/>
                <w:szCs w:val="16"/>
              </w:rPr>
              <w:t>Add the default QoS parameters for 5G VN group data</w:t>
            </w:r>
          </w:p>
        </w:tc>
        <w:tc>
          <w:tcPr>
            <w:tcW w:w="708" w:type="dxa"/>
            <w:shd w:val="solid" w:color="FFFFFF" w:fill="auto"/>
          </w:tcPr>
          <w:p w14:paraId="5C4D47F9" w14:textId="1A180B13" w:rsidR="00985055" w:rsidRPr="005A13C0" w:rsidRDefault="00985055" w:rsidP="002C4A81">
            <w:pPr>
              <w:pStyle w:val="TAC"/>
              <w:rPr>
                <w:sz w:val="16"/>
                <w:szCs w:val="16"/>
              </w:rPr>
            </w:pPr>
            <w:r w:rsidRPr="005A13C0">
              <w:rPr>
                <w:sz w:val="16"/>
                <w:szCs w:val="16"/>
              </w:rPr>
              <w:t>18.1.0</w:t>
            </w:r>
          </w:p>
        </w:tc>
      </w:tr>
      <w:tr w:rsidR="00F03116" w:rsidRPr="005A13C0" w14:paraId="273418DA" w14:textId="77777777" w:rsidTr="009D14FB">
        <w:tc>
          <w:tcPr>
            <w:tcW w:w="800" w:type="dxa"/>
            <w:shd w:val="solid" w:color="FFFFFF" w:fill="auto"/>
          </w:tcPr>
          <w:p w14:paraId="73CB3332" w14:textId="14AA2237" w:rsidR="00F03116" w:rsidRPr="005A13C0" w:rsidRDefault="00F03116" w:rsidP="002C4A81">
            <w:pPr>
              <w:pStyle w:val="TAC"/>
              <w:rPr>
                <w:sz w:val="16"/>
                <w:szCs w:val="16"/>
              </w:rPr>
            </w:pPr>
            <w:r w:rsidRPr="005A13C0">
              <w:rPr>
                <w:sz w:val="16"/>
                <w:szCs w:val="16"/>
              </w:rPr>
              <w:t>2023-03</w:t>
            </w:r>
          </w:p>
        </w:tc>
        <w:tc>
          <w:tcPr>
            <w:tcW w:w="800" w:type="dxa"/>
            <w:shd w:val="solid" w:color="FFFFFF" w:fill="auto"/>
          </w:tcPr>
          <w:p w14:paraId="5577EC31" w14:textId="5DEF423D" w:rsidR="00F03116" w:rsidRPr="005A13C0" w:rsidRDefault="00F03116" w:rsidP="002C4A81">
            <w:pPr>
              <w:pStyle w:val="TAL"/>
              <w:rPr>
                <w:sz w:val="16"/>
                <w:szCs w:val="16"/>
              </w:rPr>
            </w:pPr>
            <w:r w:rsidRPr="005A13C0">
              <w:rPr>
                <w:sz w:val="16"/>
                <w:szCs w:val="16"/>
              </w:rPr>
              <w:t>SP#99</w:t>
            </w:r>
          </w:p>
        </w:tc>
        <w:tc>
          <w:tcPr>
            <w:tcW w:w="1094" w:type="dxa"/>
            <w:shd w:val="solid" w:color="FFFFFF" w:fill="auto"/>
          </w:tcPr>
          <w:p w14:paraId="74ACE459" w14:textId="155C9B6B" w:rsidR="00F03116" w:rsidRPr="005A13C0" w:rsidRDefault="00F03116" w:rsidP="002C4A81">
            <w:pPr>
              <w:pStyle w:val="TAC"/>
              <w:rPr>
                <w:sz w:val="16"/>
                <w:szCs w:val="16"/>
              </w:rPr>
            </w:pPr>
            <w:r w:rsidRPr="005A13C0">
              <w:rPr>
                <w:sz w:val="16"/>
                <w:szCs w:val="16"/>
              </w:rPr>
              <w:t>SP-230038</w:t>
            </w:r>
          </w:p>
        </w:tc>
        <w:tc>
          <w:tcPr>
            <w:tcW w:w="567" w:type="dxa"/>
            <w:shd w:val="solid" w:color="FFFFFF" w:fill="auto"/>
          </w:tcPr>
          <w:p w14:paraId="27C10E4A" w14:textId="3ECD0915" w:rsidR="00F03116" w:rsidRPr="005A13C0" w:rsidRDefault="00F03116" w:rsidP="002C4A81">
            <w:pPr>
              <w:pStyle w:val="TAL"/>
              <w:rPr>
                <w:sz w:val="16"/>
                <w:szCs w:val="16"/>
              </w:rPr>
            </w:pPr>
            <w:r w:rsidRPr="005A13C0">
              <w:rPr>
                <w:sz w:val="16"/>
                <w:szCs w:val="16"/>
              </w:rPr>
              <w:t>4018</w:t>
            </w:r>
          </w:p>
        </w:tc>
        <w:tc>
          <w:tcPr>
            <w:tcW w:w="425" w:type="dxa"/>
            <w:shd w:val="solid" w:color="FFFFFF" w:fill="auto"/>
          </w:tcPr>
          <w:p w14:paraId="344DEC59" w14:textId="5AE24C2F" w:rsidR="00F03116" w:rsidRPr="005A13C0" w:rsidRDefault="00F03116" w:rsidP="002C4A81">
            <w:pPr>
              <w:pStyle w:val="TAL"/>
              <w:rPr>
                <w:sz w:val="16"/>
                <w:szCs w:val="16"/>
              </w:rPr>
            </w:pPr>
            <w:r w:rsidRPr="005A13C0">
              <w:rPr>
                <w:sz w:val="16"/>
                <w:szCs w:val="16"/>
              </w:rPr>
              <w:t>1</w:t>
            </w:r>
          </w:p>
        </w:tc>
        <w:tc>
          <w:tcPr>
            <w:tcW w:w="425" w:type="dxa"/>
            <w:shd w:val="solid" w:color="FFFFFF" w:fill="auto"/>
          </w:tcPr>
          <w:p w14:paraId="2C70E667" w14:textId="369193F2" w:rsidR="00F03116" w:rsidRPr="005A13C0" w:rsidRDefault="00F03116" w:rsidP="002C4A81">
            <w:pPr>
              <w:pStyle w:val="TAL"/>
              <w:rPr>
                <w:sz w:val="16"/>
                <w:szCs w:val="16"/>
              </w:rPr>
            </w:pPr>
            <w:r w:rsidRPr="005A13C0">
              <w:rPr>
                <w:sz w:val="16"/>
                <w:szCs w:val="16"/>
              </w:rPr>
              <w:t>A</w:t>
            </w:r>
          </w:p>
        </w:tc>
        <w:tc>
          <w:tcPr>
            <w:tcW w:w="4820" w:type="dxa"/>
            <w:shd w:val="solid" w:color="FFFFFF" w:fill="auto"/>
          </w:tcPr>
          <w:p w14:paraId="0243CF9E" w14:textId="09E581D6" w:rsidR="00F03116" w:rsidRPr="005A13C0" w:rsidRDefault="00F03116" w:rsidP="002C4A81">
            <w:pPr>
              <w:pStyle w:val="TAL"/>
              <w:rPr>
                <w:sz w:val="16"/>
                <w:szCs w:val="16"/>
              </w:rPr>
            </w:pPr>
            <w:r w:rsidRPr="005A13C0">
              <w:rPr>
                <w:sz w:val="16"/>
                <w:szCs w:val="16"/>
              </w:rPr>
              <w:t>Correction of supported services in UPF</w:t>
            </w:r>
          </w:p>
        </w:tc>
        <w:tc>
          <w:tcPr>
            <w:tcW w:w="708" w:type="dxa"/>
            <w:shd w:val="solid" w:color="FFFFFF" w:fill="auto"/>
          </w:tcPr>
          <w:p w14:paraId="7E809DD6" w14:textId="44B296D4" w:rsidR="00F03116" w:rsidRPr="005A13C0" w:rsidRDefault="00F03116" w:rsidP="002C4A81">
            <w:pPr>
              <w:pStyle w:val="TAC"/>
              <w:rPr>
                <w:sz w:val="16"/>
                <w:szCs w:val="16"/>
              </w:rPr>
            </w:pPr>
            <w:r w:rsidRPr="005A13C0">
              <w:rPr>
                <w:sz w:val="16"/>
                <w:szCs w:val="16"/>
              </w:rPr>
              <w:t>18.1.0</w:t>
            </w:r>
          </w:p>
        </w:tc>
      </w:tr>
      <w:tr w:rsidR="00F03116" w:rsidRPr="005A13C0" w14:paraId="0D33400A" w14:textId="77777777" w:rsidTr="009D14FB">
        <w:tc>
          <w:tcPr>
            <w:tcW w:w="800" w:type="dxa"/>
            <w:shd w:val="solid" w:color="FFFFFF" w:fill="auto"/>
          </w:tcPr>
          <w:p w14:paraId="473B6451" w14:textId="022C853F" w:rsidR="00F03116" w:rsidRPr="005A13C0" w:rsidRDefault="00F03116" w:rsidP="002C4A81">
            <w:pPr>
              <w:pStyle w:val="TAC"/>
              <w:rPr>
                <w:sz w:val="16"/>
                <w:szCs w:val="16"/>
              </w:rPr>
            </w:pPr>
            <w:r w:rsidRPr="005A13C0">
              <w:rPr>
                <w:sz w:val="16"/>
                <w:szCs w:val="16"/>
              </w:rPr>
              <w:t>2023-03</w:t>
            </w:r>
          </w:p>
        </w:tc>
        <w:tc>
          <w:tcPr>
            <w:tcW w:w="800" w:type="dxa"/>
            <w:shd w:val="solid" w:color="FFFFFF" w:fill="auto"/>
          </w:tcPr>
          <w:p w14:paraId="4C845CA7" w14:textId="01006B8D" w:rsidR="00F03116" w:rsidRPr="005A13C0" w:rsidRDefault="00F03116" w:rsidP="002C4A81">
            <w:pPr>
              <w:pStyle w:val="TAL"/>
              <w:rPr>
                <w:sz w:val="16"/>
                <w:szCs w:val="16"/>
              </w:rPr>
            </w:pPr>
            <w:r w:rsidRPr="005A13C0">
              <w:rPr>
                <w:sz w:val="16"/>
                <w:szCs w:val="16"/>
              </w:rPr>
              <w:t>SP#99</w:t>
            </w:r>
          </w:p>
        </w:tc>
        <w:tc>
          <w:tcPr>
            <w:tcW w:w="1094" w:type="dxa"/>
            <w:shd w:val="solid" w:color="FFFFFF" w:fill="auto"/>
          </w:tcPr>
          <w:p w14:paraId="0CE35BB9" w14:textId="106087EC" w:rsidR="00F03116" w:rsidRPr="005A13C0" w:rsidRDefault="00F03116" w:rsidP="002C4A81">
            <w:pPr>
              <w:pStyle w:val="TAC"/>
              <w:rPr>
                <w:sz w:val="16"/>
                <w:szCs w:val="16"/>
              </w:rPr>
            </w:pPr>
            <w:r w:rsidRPr="005A13C0">
              <w:rPr>
                <w:sz w:val="16"/>
                <w:szCs w:val="16"/>
              </w:rPr>
              <w:t>SP-230056</w:t>
            </w:r>
          </w:p>
        </w:tc>
        <w:tc>
          <w:tcPr>
            <w:tcW w:w="567" w:type="dxa"/>
            <w:shd w:val="solid" w:color="FFFFFF" w:fill="auto"/>
          </w:tcPr>
          <w:p w14:paraId="09426EA6" w14:textId="082AB368" w:rsidR="00F03116" w:rsidRPr="005A13C0" w:rsidRDefault="00F03116" w:rsidP="002C4A81">
            <w:pPr>
              <w:pStyle w:val="TAL"/>
              <w:rPr>
                <w:sz w:val="16"/>
                <w:szCs w:val="16"/>
              </w:rPr>
            </w:pPr>
            <w:r w:rsidRPr="005A13C0">
              <w:rPr>
                <w:sz w:val="16"/>
                <w:szCs w:val="16"/>
              </w:rPr>
              <w:t>4019</w:t>
            </w:r>
          </w:p>
        </w:tc>
        <w:tc>
          <w:tcPr>
            <w:tcW w:w="425" w:type="dxa"/>
            <w:shd w:val="solid" w:color="FFFFFF" w:fill="auto"/>
          </w:tcPr>
          <w:p w14:paraId="549B90BF" w14:textId="69314336" w:rsidR="00F03116" w:rsidRPr="005A13C0" w:rsidRDefault="00F03116" w:rsidP="002C4A81">
            <w:pPr>
              <w:pStyle w:val="TAL"/>
              <w:rPr>
                <w:sz w:val="16"/>
                <w:szCs w:val="16"/>
              </w:rPr>
            </w:pPr>
            <w:r w:rsidRPr="005A13C0">
              <w:rPr>
                <w:sz w:val="16"/>
                <w:szCs w:val="16"/>
              </w:rPr>
              <w:t>1</w:t>
            </w:r>
          </w:p>
        </w:tc>
        <w:tc>
          <w:tcPr>
            <w:tcW w:w="425" w:type="dxa"/>
            <w:shd w:val="solid" w:color="FFFFFF" w:fill="auto"/>
          </w:tcPr>
          <w:p w14:paraId="6F0CE34C" w14:textId="21EC62AA" w:rsidR="00F03116" w:rsidRPr="005A13C0" w:rsidRDefault="00F03116" w:rsidP="002C4A81">
            <w:pPr>
              <w:pStyle w:val="TAL"/>
              <w:rPr>
                <w:sz w:val="16"/>
                <w:szCs w:val="16"/>
              </w:rPr>
            </w:pPr>
            <w:r w:rsidRPr="005A13C0">
              <w:rPr>
                <w:sz w:val="16"/>
                <w:szCs w:val="16"/>
              </w:rPr>
              <w:t>B</w:t>
            </w:r>
          </w:p>
        </w:tc>
        <w:tc>
          <w:tcPr>
            <w:tcW w:w="4820" w:type="dxa"/>
            <w:shd w:val="solid" w:color="FFFFFF" w:fill="auto"/>
          </w:tcPr>
          <w:p w14:paraId="5C78DABC" w14:textId="0491DCF7" w:rsidR="00F03116" w:rsidRPr="005A13C0" w:rsidRDefault="00F03116" w:rsidP="002C4A81">
            <w:pPr>
              <w:pStyle w:val="TAL"/>
              <w:rPr>
                <w:sz w:val="16"/>
                <w:szCs w:val="16"/>
              </w:rPr>
            </w:pPr>
            <w:r w:rsidRPr="005A13C0">
              <w:rPr>
                <w:sz w:val="16"/>
                <w:szCs w:val="16"/>
              </w:rPr>
              <w:t>Introducing Redundant Steering Mode</w:t>
            </w:r>
          </w:p>
        </w:tc>
        <w:tc>
          <w:tcPr>
            <w:tcW w:w="708" w:type="dxa"/>
            <w:shd w:val="solid" w:color="FFFFFF" w:fill="auto"/>
          </w:tcPr>
          <w:p w14:paraId="236C4F84" w14:textId="6AD6B4F6" w:rsidR="00F03116" w:rsidRPr="005A13C0" w:rsidRDefault="00F03116" w:rsidP="002C4A81">
            <w:pPr>
              <w:pStyle w:val="TAC"/>
              <w:rPr>
                <w:sz w:val="16"/>
                <w:szCs w:val="16"/>
              </w:rPr>
            </w:pPr>
            <w:r w:rsidRPr="005A13C0">
              <w:rPr>
                <w:sz w:val="16"/>
                <w:szCs w:val="16"/>
              </w:rPr>
              <w:t>18.1.0</w:t>
            </w:r>
          </w:p>
        </w:tc>
      </w:tr>
      <w:tr w:rsidR="00D01473" w:rsidRPr="005A13C0" w14:paraId="230A7C00" w14:textId="77777777" w:rsidTr="009D14FB">
        <w:tc>
          <w:tcPr>
            <w:tcW w:w="800" w:type="dxa"/>
            <w:shd w:val="solid" w:color="FFFFFF" w:fill="auto"/>
          </w:tcPr>
          <w:p w14:paraId="2399F65A" w14:textId="6443DEA5"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648CB009" w14:textId="1AC14732"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044A4534" w14:textId="60DC03AF" w:rsidR="00D01473" w:rsidRPr="005A13C0" w:rsidRDefault="00D01473" w:rsidP="002C4A81">
            <w:pPr>
              <w:pStyle w:val="TAC"/>
              <w:rPr>
                <w:sz w:val="16"/>
                <w:szCs w:val="16"/>
              </w:rPr>
            </w:pPr>
            <w:r w:rsidRPr="005A13C0">
              <w:rPr>
                <w:sz w:val="16"/>
                <w:szCs w:val="16"/>
              </w:rPr>
              <w:t>SP-230049</w:t>
            </w:r>
          </w:p>
        </w:tc>
        <w:tc>
          <w:tcPr>
            <w:tcW w:w="567" w:type="dxa"/>
            <w:shd w:val="solid" w:color="FFFFFF" w:fill="auto"/>
          </w:tcPr>
          <w:p w14:paraId="304DA000" w14:textId="03D5082F" w:rsidR="00D01473" w:rsidRPr="005A13C0" w:rsidRDefault="00D01473" w:rsidP="002C4A81">
            <w:pPr>
              <w:pStyle w:val="TAL"/>
              <w:rPr>
                <w:sz w:val="16"/>
                <w:szCs w:val="16"/>
              </w:rPr>
            </w:pPr>
            <w:r w:rsidRPr="005A13C0">
              <w:rPr>
                <w:sz w:val="16"/>
                <w:szCs w:val="16"/>
              </w:rPr>
              <w:t>4020</w:t>
            </w:r>
          </w:p>
        </w:tc>
        <w:tc>
          <w:tcPr>
            <w:tcW w:w="425" w:type="dxa"/>
            <w:shd w:val="solid" w:color="FFFFFF" w:fill="auto"/>
          </w:tcPr>
          <w:p w14:paraId="2CFFFE1D" w14:textId="1EA79D56" w:rsidR="00D01473" w:rsidRPr="005A13C0" w:rsidRDefault="00D01473" w:rsidP="002C4A81">
            <w:pPr>
              <w:pStyle w:val="TAL"/>
              <w:rPr>
                <w:sz w:val="16"/>
                <w:szCs w:val="16"/>
              </w:rPr>
            </w:pPr>
            <w:r w:rsidRPr="005A13C0">
              <w:rPr>
                <w:sz w:val="16"/>
                <w:szCs w:val="16"/>
              </w:rPr>
              <w:t>6</w:t>
            </w:r>
          </w:p>
        </w:tc>
        <w:tc>
          <w:tcPr>
            <w:tcW w:w="425" w:type="dxa"/>
            <w:shd w:val="solid" w:color="FFFFFF" w:fill="auto"/>
          </w:tcPr>
          <w:p w14:paraId="73C45767" w14:textId="1F4BB0CE"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4E5A0573" w14:textId="35CA8A08" w:rsidR="00D01473" w:rsidRPr="005A13C0" w:rsidRDefault="00D01473" w:rsidP="002C4A81">
            <w:pPr>
              <w:pStyle w:val="TAL"/>
              <w:rPr>
                <w:sz w:val="16"/>
                <w:szCs w:val="16"/>
              </w:rPr>
            </w:pPr>
            <w:r w:rsidRPr="005A13C0">
              <w:rPr>
                <w:sz w:val="16"/>
                <w:szCs w:val="16"/>
              </w:rPr>
              <w:t>Wait range during discontinuous coverage.</w:t>
            </w:r>
          </w:p>
        </w:tc>
        <w:tc>
          <w:tcPr>
            <w:tcW w:w="708" w:type="dxa"/>
            <w:shd w:val="solid" w:color="FFFFFF" w:fill="auto"/>
          </w:tcPr>
          <w:p w14:paraId="6E8FF081" w14:textId="361E1B6A" w:rsidR="00D01473" w:rsidRPr="005A13C0" w:rsidRDefault="00D01473" w:rsidP="002C4A81">
            <w:pPr>
              <w:pStyle w:val="TAC"/>
              <w:rPr>
                <w:sz w:val="16"/>
                <w:szCs w:val="16"/>
              </w:rPr>
            </w:pPr>
            <w:r w:rsidRPr="005A13C0">
              <w:rPr>
                <w:sz w:val="16"/>
                <w:szCs w:val="16"/>
              </w:rPr>
              <w:t>18.1.0</w:t>
            </w:r>
          </w:p>
        </w:tc>
      </w:tr>
      <w:tr w:rsidR="00D01473" w:rsidRPr="005A13C0" w14:paraId="01415F66" w14:textId="77777777" w:rsidTr="009D14FB">
        <w:tc>
          <w:tcPr>
            <w:tcW w:w="800" w:type="dxa"/>
            <w:shd w:val="solid" w:color="FFFFFF" w:fill="auto"/>
          </w:tcPr>
          <w:p w14:paraId="7B607CE6" w14:textId="43F58B4B"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3FA47EF6" w14:textId="3DEDA1C7"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24A78381" w14:textId="0AE625E3" w:rsidR="00D01473" w:rsidRPr="005A13C0" w:rsidRDefault="00D01473" w:rsidP="002C4A81">
            <w:pPr>
              <w:pStyle w:val="TAC"/>
              <w:rPr>
                <w:sz w:val="16"/>
                <w:szCs w:val="16"/>
              </w:rPr>
            </w:pPr>
            <w:r w:rsidRPr="005A13C0">
              <w:rPr>
                <w:sz w:val="16"/>
                <w:szCs w:val="16"/>
              </w:rPr>
              <w:t>SP-230073</w:t>
            </w:r>
          </w:p>
        </w:tc>
        <w:tc>
          <w:tcPr>
            <w:tcW w:w="567" w:type="dxa"/>
            <w:shd w:val="solid" w:color="FFFFFF" w:fill="auto"/>
          </w:tcPr>
          <w:p w14:paraId="496CA110" w14:textId="606412F4" w:rsidR="00D01473" w:rsidRPr="005A13C0" w:rsidRDefault="00D01473" w:rsidP="002C4A81">
            <w:pPr>
              <w:pStyle w:val="TAL"/>
              <w:rPr>
                <w:sz w:val="16"/>
                <w:szCs w:val="16"/>
              </w:rPr>
            </w:pPr>
            <w:r w:rsidRPr="005A13C0">
              <w:rPr>
                <w:sz w:val="16"/>
                <w:szCs w:val="16"/>
              </w:rPr>
              <w:t>4028</w:t>
            </w:r>
          </w:p>
        </w:tc>
        <w:tc>
          <w:tcPr>
            <w:tcW w:w="425" w:type="dxa"/>
            <w:shd w:val="solid" w:color="FFFFFF" w:fill="auto"/>
          </w:tcPr>
          <w:p w14:paraId="676BBB4D" w14:textId="7A37F54D" w:rsidR="00D01473" w:rsidRPr="005A13C0" w:rsidRDefault="00D01473" w:rsidP="002C4A81">
            <w:pPr>
              <w:pStyle w:val="TAL"/>
              <w:rPr>
                <w:sz w:val="16"/>
                <w:szCs w:val="16"/>
              </w:rPr>
            </w:pPr>
            <w:r w:rsidRPr="005A13C0">
              <w:rPr>
                <w:sz w:val="16"/>
                <w:szCs w:val="16"/>
              </w:rPr>
              <w:t>5</w:t>
            </w:r>
          </w:p>
        </w:tc>
        <w:tc>
          <w:tcPr>
            <w:tcW w:w="425" w:type="dxa"/>
            <w:shd w:val="solid" w:color="FFFFFF" w:fill="auto"/>
          </w:tcPr>
          <w:p w14:paraId="2AFD66AB" w14:textId="4FCA82EF"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565884F6" w14:textId="270DDD52" w:rsidR="00D01473" w:rsidRPr="005A13C0" w:rsidRDefault="00D01473" w:rsidP="002C4A81">
            <w:pPr>
              <w:pStyle w:val="TAL"/>
              <w:rPr>
                <w:sz w:val="16"/>
                <w:szCs w:val="16"/>
              </w:rPr>
            </w:pPr>
            <w:r w:rsidRPr="005A13C0">
              <w:rPr>
                <w:sz w:val="16"/>
                <w:szCs w:val="16"/>
              </w:rPr>
              <w:t>Informative Annex on PIN Architecture</w:t>
            </w:r>
          </w:p>
        </w:tc>
        <w:tc>
          <w:tcPr>
            <w:tcW w:w="708" w:type="dxa"/>
            <w:shd w:val="solid" w:color="FFFFFF" w:fill="auto"/>
          </w:tcPr>
          <w:p w14:paraId="1CF1BF37" w14:textId="59F06C1A" w:rsidR="00D01473" w:rsidRPr="005A13C0" w:rsidRDefault="00D01473" w:rsidP="002C4A81">
            <w:pPr>
              <w:pStyle w:val="TAC"/>
              <w:rPr>
                <w:sz w:val="16"/>
                <w:szCs w:val="16"/>
              </w:rPr>
            </w:pPr>
            <w:r w:rsidRPr="005A13C0">
              <w:rPr>
                <w:sz w:val="16"/>
                <w:szCs w:val="16"/>
              </w:rPr>
              <w:t>18.1.0</w:t>
            </w:r>
          </w:p>
        </w:tc>
      </w:tr>
      <w:tr w:rsidR="00D01473" w:rsidRPr="005A13C0" w14:paraId="0C7CEC15" w14:textId="77777777" w:rsidTr="009D14FB">
        <w:tc>
          <w:tcPr>
            <w:tcW w:w="800" w:type="dxa"/>
            <w:shd w:val="solid" w:color="FFFFFF" w:fill="auto"/>
          </w:tcPr>
          <w:p w14:paraId="50004B01" w14:textId="2F7999FA"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364A55E8" w14:textId="6714D612"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5CCE83D7" w14:textId="3A02D80F" w:rsidR="00D01473" w:rsidRPr="005A13C0" w:rsidRDefault="00D01473" w:rsidP="002C4A81">
            <w:pPr>
              <w:pStyle w:val="TAC"/>
              <w:rPr>
                <w:sz w:val="16"/>
                <w:szCs w:val="16"/>
              </w:rPr>
            </w:pPr>
            <w:r w:rsidRPr="005A13C0">
              <w:rPr>
                <w:sz w:val="16"/>
                <w:szCs w:val="16"/>
              </w:rPr>
              <w:t>SP-230386</w:t>
            </w:r>
          </w:p>
        </w:tc>
        <w:tc>
          <w:tcPr>
            <w:tcW w:w="567" w:type="dxa"/>
            <w:shd w:val="solid" w:color="FFFFFF" w:fill="auto"/>
          </w:tcPr>
          <w:p w14:paraId="79A4B1C8" w14:textId="256570F8" w:rsidR="00D01473" w:rsidRPr="005A13C0" w:rsidRDefault="00D01473" w:rsidP="002C4A81">
            <w:pPr>
              <w:pStyle w:val="TAL"/>
              <w:rPr>
                <w:sz w:val="16"/>
                <w:szCs w:val="16"/>
              </w:rPr>
            </w:pPr>
            <w:r w:rsidRPr="005A13C0">
              <w:rPr>
                <w:sz w:val="16"/>
                <w:szCs w:val="16"/>
              </w:rPr>
              <w:t>4033</w:t>
            </w:r>
          </w:p>
        </w:tc>
        <w:tc>
          <w:tcPr>
            <w:tcW w:w="425" w:type="dxa"/>
            <w:shd w:val="solid" w:color="FFFFFF" w:fill="auto"/>
          </w:tcPr>
          <w:p w14:paraId="3E454E53" w14:textId="3FAB9A4F" w:rsidR="00D01473" w:rsidRPr="005A13C0" w:rsidRDefault="00D01473" w:rsidP="002C4A81">
            <w:pPr>
              <w:pStyle w:val="TAL"/>
              <w:rPr>
                <w:sz w:val="16"/>
                <w:szCs w:val="16"/>
              </w:rPr>
            </w:pPr>
            <w:r w:rsidRPr="005A13C0">
              <w:rPr>
                <w:sz w:val="16"/>
                <w:szCs w:val="16"/>
              </w:rPr>
              <w:t>13</w:t>
            </w:r>
          </w:p>
        </w:tc>
        <w:tc>
          <w:tcPr>
            <w:tcW w:w="425" w:type="dxa"/>
            <w:shd w:val="solid" w:color="FFFFFF" w:fill="auto"/>
          </w:tcPr>
          <w:p w14:paraId="03DAABFC" w14:textId="354B95BA"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77049040" w14:textId="2FBBCFEC" w:rsidR="00D01473" w:rsidRPr="005A13C0" w:rsidRDefault="00D01473" w:rsidP="002C4A81">
            <w:pPr>
              <w:pStyle w:val="TAL"/>
              <w:rPr>
                <w:sz w:val="16"/>
                <w:szCs w:val="16"/>
              </w:rPr>
            </w:pPr>
            <w:r w:rsidRPr="005A13C0">
              <w:rPr>
                <w:sz w:val="16"/>
                <w:szCs w:val="16"/>
              </w:rPr>
              <w:t>Support of discontinuous coverage</w:t>
            </w:r>
          </w:p>
        </w:tc>
        <w:tc>
          <w:tcPr>
            <w:tcW w:w="708" w:type="dxa"/>
            <w:shd w:val="solid" w:color="FFFFFF" w:fill="auto"/>
          </w:tcPr>
          <w:p w14:paraId="051EDFD0" w14:textId="532451EC" w:rsidR="00D01473" w:rsidRPr="005A13C0" w:rsidRDefault="00D01473" w:rsidP="002C4A81">
            <w:pPr>
              <w:pStyle w:val="TAC"/>
              <w:rPr>
                <w:sz w:val="16"/>
                <w:szCs w:val="16"/>
              </w:rPr>
            </w:pPr>
            <w:r w:rsidRPr="005A13C0">
              <w:rPr>
                <w:sz w:val="16"/>
                <w:szCs w:val="16"/>
              </w:rPr>
              <w:t>18.1.0</w:t>
            </w:r>
          </w:p>
        </w:tc>
      </w:tr>
      <w:tr w:rsidR="00D01473" w:rsidRPr="005A13C0" w14:paraId="16502BFE" w14:textId="77777777" w:rsidTr="009D14FB">
        <w:tc>
          <w:tcPr>
            <w:tcW w:w="800" w:type="dxa"/>
            <w:shd w:val="solid" w:color="FFFFFF" w:fill="auto"/>
          </w:tcPr>
          <w:p w14:paraId="64B725C1" w14:textId="1CB459D6"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613044F6" w14:textId="4DE720D0"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13D28822" w14:textId="49F18288" w:rsidR="00D01473" w:rsidRPr="005A13C0" w:rsidRDefault="00D01473" w:rsidP="002C4A81">
            <w:pPr>
              <w:pStyle w:val="TAC"/>
              <w:rPr>
                <w:sz w:val="16"/>
                <w:szCs w:val="16"/>
              </w:rPr>
            </w:pPr>
            <w:r w:rsidRPr="005A13C0">
              <w:rPr>
                <w:sz w:val="16"/>
                <w:szCs w:val="16"/>
              </w:rPr>
              <w:t>SP-230064</w:t>
            </w:r>
          </w:p>
        </w:tc>
        <w:tc>
          <w:tcPr>
            <w:tcW w:w="567" w:type="dxa"/>
            <w:shd w:val="solid" w:color="FFFFFF" w:fill="auto"/>
          </w:tcPr>
          <w:p w14:paraId="0EBD3002" w14:textId="36E29CA3" w:rsidR="00D01473" w:rsidRPr="005A13C0" w:rsidRDefault="00D01473" w:rsidP="002C4A81">
            <w:pPr>
              <w:pStyle w:val="TAL"/>
              <w:rPr>
                <w:sz w:val="16"/>
                <w:szCs w:val="16"/>
              </w:rPr>
            </w:pPr>
            <w:r w:rsidRPr="005A13C0">
              <w:rPr>
                <w:sz w:val="16"/>
                <w:szCs w:val="16"/>
              </w:rPr>
              <w:t>4035</w:t>
            </w:r>
          </w:p>
        </w:tc>
        <w:tc>
          <w:tcPr>
            <w:tcW w:w="425" w:type="dxa"/>
            <w:shd w:val="solid" w:color="FFFFFF" w:fill="auto"/>
          </w:tcPr>
          <w:p w14:paraId="0AE78449" w14:textId="2E9FE139" w:rsidR="00D01473" w:rsidRPr="005A13C0" w:rsidRDefault="00D01473" w:rsidP="002C4A81">
            <w:pPr>
              <w:pStyle w:val="TAL"/>
              <w:rPr>
                <w:sz w:val="16"/>
                <w:szCs w:val="16"/>
              </w:rPr>
            </w:pPr>
            <w:r w:rsidRPr="005A13C0">
              <w:rPr>
                <w:sz w:val="16"/>
                <w:szCs w:val="16"/>
              </w:rPr>
              <w:t>7</w:t>
            </w:r>
          </w:p>
        </w:tc>
        <w:tc>
          <w:tcPr>
            <w:tcW w:w="425" w:type="dxa"/>
            <w:shd w:val="solid" w:color="FFFFFF" w:fill="auto"/>
          </w:tcPr>
          <w:p w14:paraId="6ECAA9E7" w14:textId="4690108A"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6FE4E466" w14:textId="1FD746E4" w:rsidR="00D01473" w:rsidRPr="005A13C0" w:rsidRDefault="00D01473" w:rsidP="002C4A81">
            <w:pPr>
              <w:pStyle w:val="TAL"/>
              <w:rPr>
                <w:sz w:val="16"/>
                <w:szCs w:val="16"/>
              </w:rPr>
            </w:pPr>
            <w:r w:rsidRPr="005A13C0">
              <w:rPr>
                <w:sz w:val="16"/>
                <w:szCs w:val="16"/>
              </w:rPr>
              <w:t>Introduction of partially Allowed NSSAI and Partially Rejected S-NSSAI</w:t>
            </w:r>
          </w:p>
        </w:tc>
        <w:tc>
          <w:tcPr>
            <w:tcW w:w="708" w:type="dxa"/>
            <w:shd w:val="solid" w:color="FFFFFF" w:fill="auto"/>
          </w:tcPr>
          <w:p w14:paraId="3B1B0308" w14:textId="20C75A9E" w:rsidR="00D01473" w:rsidRPr="005A13C0" w:rsidRDefault="00D01473" w:rsidP="002C4A81">
            <w:pPr>
              <w:pStyle w:val="TAC"/>
              <w:rPr>
                <w:sz w:val="16"/>
                <w:szCs w:val="16"/>
              </w:rPr>
            </w:pPr>
            <w:r w:rsidRPr="005A13C0">
              <w:rPr>
                <w:sz w:val="16"/>
                <w:szCs w:val="16"/>
              </w:rPr>
              <w:t>18.1.0</w:t>
            </w:r>
          </w:p>
        </w:tc>
      </w:tr>
      <w:tr w:rsidR="00D01473" w:rsidRPr="005A13C0" w14:paraId="68EF567B" w14:textId="77777777" w:rsidTr="009D14FB">
        <w:tc>
          <w:tcPr>
            <w:tcW w:w="800" w:type="dxa"/>
            <w:shd w:val="solid" w:color="FFFFFF" w:fill="auto"/>
          </w:tcPr>
          <w:p w14:paraId="048686FF" w14:textId="40D58FD0"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37F5A12E" w14:textId="5BFB0450"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6535328E" w14:textId="6FA8ACE2" w:rsidR="00D01473" w:rsidRPr="005A13C0" w:rsidRDefault="00D01473" w:rsidP="002C4A81">
            <w:pPr>
              <w:pStyle w:val="TAC"/>
              <w:rPr>
                <w:sz w:val="16"/>
                <w:szCs w:val="16"/>
              </w:rPr>
            </w:pPr>
            <w:r w:rsidRPr="005A13C0">
              <w:rPr>
                <w:sz w:val="16"/>
                <w:szCs w:val="16"/>
              </w:rPr>
              <w:t>SP-230315</w:t>
            </w:r>
          </w:p>
        </w:tc>
        <w:tc>
          <w:tcPr>
            <w:tcW w:w="567" w:type="dxa"/>
            <w:shd w:val="solid" w:color="FFFFFF" w:fill="auto"/>
          </w:tcPr>
          <w:p w14:paraId="44E1716A" w14:textId="47E16487" w:rsidR="00D01473" w:rsidRPr="005A13C0" w:rsidRDefault="00D01473" w:rsidP="002C4A81">
            <w:pPr>
              <w:pStyle w:val="TAL"/>
              <w:rPr>
                <w:sz w:val="16"/>
                <w:szCs w:val="16"/>
              </w:rPr>
            </w:pPr>
            <w:r w:rsidRPr="005A13C0">
              <w:rPr>
                <w:sz w:val="16"/>
                <w:szCs w:val="16"/>
              </w:rPr>
              <w:t>4036</w:t>
            </w:r>
          </w:p>
        </w:tc>
        <w:tc>
          <w:tcPr>
            <w:tcW w:w="425" w:type="dxa"/>
            <w:shd w:val="solid" w:color="FFFFFF" w:fill="auto"/>
          </w:tcPr>
          <w:p w14:paraId="17C8C4B4" w14:textId="2CDA655D" w:rsidR="00D01473" w:rsidRPr="005A13C0" w:rsidRDefault="00D01473" w:rsidP="002C4A81">
            <w:pPr>
              <w:pStyle w:val="TAL"/>
              <w:rPr>
                <w:sz w:val="16"/>
                <w:szCs w:val="16"/>
              </w:rPr>
            </w:pPr>
            <w:r w:rsidRPr="005A13C0">
              <w:rPr>
                <w:sz w:val="16"/>
                <w:szCs w:val="16"/>
              </w:rPr>
              <w:t>4</w:t>
            </w:r>
          </w:p>
        </w:tc>
        <w:tc>
          <w:tcPr>
            <w:tcW w:w="425" w:type="dxa"/>
            <w:shd w:val="solid" w:color="FFFFFF" w:fill="auto"/>
          </w:tcPr>
          <w:p w14:paraId="0C2EF507" w14:textId="516F5DDA"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007AB389" w14:textId="38704F75" w:rsidR="00D01473" w:rsidRPr="005A13C0" w:rsidRDefault="00D01473" w:rsidP="002C4A81">
            <w:pPr>
              <w:pStyle w:val="TAL"/>
              <w:rPr>
                <w:sz w:val="16"/>
                <w:szCs w:val="16"/>
              </w:rPr>
            </w:pPr>
            <w:r w:rsidRPr="005A13C0">
              <w:rPr>
                <w:sz w:val="16"/>
                <w:szCs w:val="16"/>
              </w:rPr>
              <w:t>Introduction of Alternative S-NSSAI replacement determined by NSSF</w:t>
            </w:r>
          </w:p>
        </w:tc>
        <w:tc>
          <w:tcPr>
            <w:tcW w:w="708" w:type="dxa"/>
            <w:shd w:val="solid" w:color="FFFFFF" w:fill="auto"/>
          </w:tcPr>
          <w:p w14:paraId="7E4645C3" w14:textId="47A51E7C" w:rsidR="00D01473" w:rsidRPr="005A13C0" w:rsidRDefault="00D01473" w:rsidP="002C4A81">
            <w:pPr>
              <w:pStyle w:val="TAC"/>
              <w:rPr>
                <w:sz w:val="16"/>
                <w:szCs w:val="16"/>
              </w:rPr>
            </w:pPr>
            <w:r w:rsidRPr="005A13C0">
              <w:rPr>
                <w:sz w:val="16"/>
                <w:szCs w:val="16"/>
              </w:rPr>
              <w:t>18.1.0</w:t>
            </w:r>
          </w:p>
        </w:tc>
      </w:tr>
      <w:tr w:rsidR="00AB1E8D" w:rsidRPr="005A13C0" w14:paraId="6E5E6B4B" w14:textId="77777777" w:rsidTr="009D14FB">
        <w:tc>
          <w:tcPr>
            <w:tcW w:w="800" w:type="dxa"/>
            <w:shd w:val="solid" w:color="FFFFFF" w:fill="auto"/>
          </w:tcPr>
          <w:p w14:paraId="1E681B69" w14:textId="37471E3F"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1AF0449E" w14:textId="3E60366C"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0E852117" w14:textId="04F0BF64" w:rsidR="00AB1E8D" w:rsidRPr="005A13C0" w:rsidRDefault="00AB1E8D" w:rsidP="002C4A81">
            <w:pPr>
              <w:pStyle w:val="TAC"/>
              <w:rPr>
                <w:sz w:val="16"/>
                <w:szCs w:val="16"/>
              </w:rPr>
            </w:pPr>
            <w:r w:rsidRPr="005A13C0">
              <w:rPr>
                <w:sz w:val="16"/>
                <w:szCs w:val="16"/>
              </w:rPr>
              <w:t>SP-230078</w:t>
            </w:r>
          </w:p>
        </w:tc>
        <w:tc>
          <w:tcPr>
            <w:tcW w:w="567" w:type="dxa"/>
            <w:shd w:val="solid" w:color="FFFFFF" w:fill="auto"/>
          </w:tcPr>
          <w:p w14:paraId="245331F8" w14:textId="0C14976B" w:rsidR="00AB1E8D" w:rsidRPr="005A13C0" w:rsidRDefault="00AB1E8D" w:rsidP="002C4A81">
            <w:pPr>
              <w:pStyle w:val="TAL"/>
              <w:rPr>
                <w:sz w:val="16"/>
                <w:szCs w:val="16"/>
              </w:rPr>
            </w:pPr>
            <w:r w:rsidRPr="005A13C0">
              <w:rPr>
                <w:sz w:val="16"/>
                <w:szCs w:val="16"/>
              </w:rPr>
              <w:t>4039</w:t>
            </w:r>
          </w:p>
        </w:tc>
        <w:tc>
          <w:tcPr>
            <w:tcW w:w="425" w:type="dxa"/>
            <w:shd w:val="solid" w:color="FFFFFF" w:fill="auto"/>
          </w:tcPr>
          <w:p w14:paraId="26B0BCEE" w14:textId="0D01909B" w:rsidR="00AB1E8D" w:rsidRPr="005A13C0" w:rsidRDefault="00AB1E8D" w:rsidP="002C4A81">
            <w:pPr>
              <w:pStyle w:val="TAL"/>
              <w:rPr>
                <w:sz w:val="16"/>
                <w:szCs w:val="16"/>
              </w:rPr>
            </w:pPr>
            <w:r w:rsidRPr="005A13C0">
              <w:rPr>
                <w:sz w:val="16"/>
                <w:szCs w:val="16"/>
              </w:rPr>
              <w:t>1</w:t>
            </w:r>
          </w:p>
        </w:tc>
        <w:tc>
          <w:tcPr>
            <w:tcW w:w="425" w:type="dxa"/>
            <w:shd w:val="solid" w:color="FFFFFF" w:fill="auto"/>
          </w:tcPr>
          <w:p w14:paraId="654CB506" w14:textId="10154EA5" w:rsidR="00AB1E8D" w:rsidRPr="005A13C0" w:rsidRDefault="00AB1E8D" w:rsidP="002C4A81">
            <w:pPr>
              <w:pStyle w:val="TAL"/>
              <w:rPr>
                <w:sz w:val="16"/>
                <w:szCs w:val="16"/>
              </w:rPr>
            </w:pPr>
            <w:r w:rsidRPr="005A13C0">
              <w:rPr>
                <w:sz w:val="16"/>
                <w:szCs w:val="16"/>
              </w:rPr>
              <w:t>F</w:t>
            </w:r>
          </w:p>
        </w:tc>
        <w:tc>
          <w:tcPr>
            <w:tcW w:w="4820" w:type="dxa"/>
            <w:shd w:val="solid" w:color="FFFFFF" w:fill="auto"/>
          </w:tcPr>
          <w:p w14:paraId="4AC99AB8" w14:textId="1C76DC98" w:rsidR="00AB1E8D" w:rsidRPr="005A13C0" w:rsidRDefault="00AB1E8D" w:rsidP="002C4A81">
            <w:pPr>
              <w:pStyle w:val="TAL"/>
              <w:rPr>
                <w:sz w:val="16"/>
                <w:szCs w:val="16"/>
              </w:rPr>
            </w:pPr>
            <w:r w:rsidRPr="005A13C0">
              <w:rPr>
                <w:sz w:val="16"/>
                <w:szCs w:val="16"/>
              </w:rPr>
              <w:t>Resolving EN on emergency services.</w:t>
            </w:r>
          </w:p>
        </w:tc>
        <w:tc>
          <w:tcPr>
            <w:tcW w:w="708" w:type="dxa"/>
            <w:shd w:val="solid" w:color="FFFFFF" w:fill="auto"/>
          </w:tcPr>
          <w:p w14:paraId="33416221" w14:textId="16F98618" w:rsidR="00AB1E8D" w:rsidRPr="005A13C0" w:rsidRDefault="00AB1E8D" w:rsidP="002C4A81">
            <w:pPr>
              <w:pStyle w:val="TAC"/>
              <w:rPr>
                <w:sz w:val="16"/>
                <w:szCs w:val="16"/>
              </w:rPr>
            </w:pPr>
            <w:r w:rsidRPr="005A13C0">
              <w:rPr>
                <w:sz w:val="16"/>
                <w:szCs w:val="16"/>
              </w:rPr>
              <w:t>18.1.0</w:t>
            </w:r>
          </w:p>
        </w:tc>
      </w:tr>
      <w:tr w:rsidR="00AB1E8D" w:rsidRPr="005A13C0" w14:paraId="6DF1FDB2" w14:textId="77777777" w:rsidTr="009D14FB">
        <w:tc>
          <w:tcPr>
            <w:tcW w:w="800" w:type="dxa"/>
            <w:shd w:val="solid" w:color="FFFFFF" w:fill="auto"/>
          </w:tcPr>
          <w:p w14:paraId="2DEEA5B4" w14:textId="779E7D96"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3757A68F" w14:textId="1644E14D"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389D9052" w14:textId="0F5104A2" w:rsidR="00AB1E8D" w:rsidRPr="005A13C0" w:rsidRDefault="00AB1E8D" w:rsidP="002C4A81">
            <w:pPr>
              <w:pStyle w:val="TAC"/>
              <w:rPr>
                <w:sz w:val="16"/>
                <w:szCs w:val="16"/>
              </w:rPr>
            </w:pPr>
            <w:r w:rsidRPr="005A13C0">
              <w:rPr>
                <w:sz w:val="16"/>
                <w:szCs w:val="16"/>
              </w:rPr>
              <w:t>SP-230373</w:t>
            </w:r>
          </w:p>
        </w:tc>
        <w:tc>
          <w:tcPr>
            <w:tcW w:w="567" w:type="dxa"/>
            <w:shd w:val="solid" w:color="FFFFFF" w:fill="auto"/>
          </w:tcPr>
          <w:p w14:paraId="0FB66180" w14:textId="6B83F98C" w:rsidR="00AB1E8D" w:rsidRPr="005A13C0" w:rsidRDefault="00AB1E8D" w:rsidP="002C4A81">
            <w:pPr>
              <w:pStyle w:val="TAL"/>
              <w:rPr>
                <w:sz w:val="16"/>
                <w:szCs w:val="16"/>
              </w:rPr>
            </w:pPr>
            <w:r w:rsidRPr="005A13C0">
              <w:rPr>
                <w:sz w:val="16"/>
                <w:szCs w:val="16"/>
              </w:rPr>
              <w:t>4040</w:t>
            </w:r>
          </w:p>
        </w:tc>
        <w:tc>
          <w:tcPr>
            <w:tcW w:w="425" w:type="dxa"/>
            <w:shd w:val="solid" w:color="FFFFFF" w:fill="auto"/>
          </w:tcPr>
          <w:p w14:paraId="62C71875" w14:textId="41096100" w:rsidR="00AB1E8D" w:rsidRPr="005A13C0" w:rsidRDefault="00AB1E8D" w:rsidP="002C4A81">
            <w:pPr>
              <w:pStyle w:val="TAL"/>
              <w:rPr>
                <w:sz w:val="16"/>
                <w:szCs w:val="16"/>
              </w:rPr>
            </w:pPr>
            <w:r w:rsidRPr="005A13C0">
              <w:rPr>
                <w:sz w:val="16"/>
                <w:szCs w:val="16"/>
              </w:rPr>
              <w:t>3</w:t>
            </w:r>
          </w:p>
        </w:tc>
        <w:tc>
          <w:tcPr>
            <w:tcW w:w="425" w:type="dxa"/>
            <w:shd w:val="solid" w:color="FFFFFF" w:fill="auto"/>
          </w:tcPr>
          <w:p w14:paraId="0B0219BF" w14:textId="1FDB21A2" w:rsidR="00AB1E8D" w:rsidRPr="005A13C0" w:rsidRDefault="00AB1E8D" w:rsidP="002C4A81">
            <w:pPr>
              <w:pStyle w:val="TAL"/>
              <w:rPr>
                <w:sz w:val="16"/>
                <w:szCs w:val="16"/>
              </w:rPr>
            </w:pPr>
            <w:r w:rsidRPr="005A13C0">
              <w:rPr>
                <w:sz w:val="16"/>
                <w:szCs w:val="16"/>
              </w:rPr>
              <w:t>F</w:t>
            </w:r>
          </w:p>
        </w:tc>
        <w:tc>
          <w:tcPr>
            <w:tcW w:w="4820" w:type="dxa"/>
            <w:shd w:val="solid" w:color="FFFFFF" w:fill="auto"/>
          </w:tcPr>
          <w:p w14:paraId="6AA274AC" w14:textId="34A5F528" w:rsidR="00AB1E8D" w:rsidRPr="005A13C0" w:rsidRDefault="00AB1E8D" w:rsidP="002C4A81">
            <w:pPr>
              <w:pStyle w:val="TAL"/>
              <w:rPr>
                <w:sz w:val="16"/>
                <w:szCs w:val="16"/>
              </w:rPr>
            </w:pPr>
            <w:r w:rsidRPr="005A13C0">
              <w:rPr>
                <w:sz w:val="16"/>
                <w:szCs w:val="16"/>
              </w:rPr>
              <w:t>Not allowed to act as MBSR handling</w:t>
            </w:r>
          </w:p>
        </w:tc>
        <w:tc>
          <w:tcPr>
            <w:tcW w:w="708" w:type="dxa"/>
            <w:shd w:val="solid" w:color="FFFFFF" w:fill="auto"/>
          </w:tcPr>
          <w:p w14:paraId="7562E4D7" w14:textId="5DBAC6F0" w:rsidR="00AB1E8D" w:rsidRPr="005A13C0" w:rsidRDefault="00AB1E8D" w:rsidP="002C4A81">
            <w:pPr>
              <w:pStyle w:val="TAC"/>
              <w:rPr>
                <w:sz w:val="16"/>
                <w:szCs w:val="16"/>
              </w:rPr>
            </w:pPr>
            <w:r w:rsidRPr="005A13C0">
              <w:rPr>
                <w:sz w:val="16"/>
                <w:szCs w:val="16"/>
              </w:rPr>
              <w:t>18.1.0</w:t>
            </w:r>
          </w:p>
        </w:tc>
      </w:tr>
      <w:tr w:rsidR="00AB1E8D" w:rsidRPr="005A13C0" w14:paraId="76DEA1C1" w14:textId="77777777" w:rsidTr="009D14FB">
        <w:tc>
          <w:tcPr>
            <w:tcW w:w="800" w:type="dxa"/>
            <w:shd w:val="solid" w:color="FFFFFF" w:fill="auto"/>
          </w:tcPr>
          <w:p w14:paraId="41AF3358" w14:textId="55F0535C"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79519A2C" w14:textId="7FBAE023"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4A9476B4" w14:textId="1F5EAC7B" w:rsidR="00AB1E8D" w:rsidRPr="005A13C0" w:rsidRDefault="00AB1E8D" w:rsidP="002C4A81">
            <w:pPr>
              <w:pStyle w:val="TAC"/>
              <w:rPr>
                <w:sz w:val="16"/>
                <w:szCs w:val="16"/>
              </w:rPr>
            </w:pPr>
            <w:r w:rsidRPr="005A13C0">
              <w:rPr>
                <w:sz w:val="16"/>
                <w:szCs w:val="16"/>
              </w:rPr>
              <w:t>SP-230058</w:t>
            </w:r>
          </w:p>
        </w:tc>
        <w:tc>
          <w:tcPr>
            <w:tcW w:w="567" w:type="dxa"/>
            <w:shd w:val="solid" w:color="FFFFFF" w:fill="auto"/>
          </w:tcPr>
          <w:p w14:paraId="3C9AC6CF" w14:textId="3F359840" w:rsidR="00AB1E8D" w:rsidRPr="005A13C0" w:rsidRDefault="00AB1E8D" w:rsidP="002C4A81">
            <w:pPr>
              <w:pStyle w:val="TAL"/>
              <w:rPr>
                <w:sz w:val="16"/>
                <w:szCs w:val="16"/>
              </w:rPr>
            </w:pPr>
            <w:r w:rsidRPr="005A13C0">
              <w:rPr>
                <w:sz w:val="16"/>
                <w:szCs w:val="16"/>
              </w:rPr>
              <w:t>4042</w:t>
            </w:r>
          </w:p>
        </w:tc>
        <w:tc>
          <w:tcPr>
            <w:tcW w:w="425" w:type="dxa"/>
            <w:shd w:val="solid" w:color="FFFFFF" w:fill="auto"/>
          </w:tcPr>
          <w:p w14:paraId="18C9D0DD" w14:textId="061E9AB5" w:rsidR="00AB1E8D" w:rsidRPr="005A13C0" w:rsidRDefault="00AB1E8D" w:rsidP="002C4A81">
            <w:pPr>
              <w:pStyle w:val="TAL"/>
              <w:rPr>
                <w:sz w:val="16"/>
                <w:szCs w:val="16"/>
              </w:rPr>
            </w:pPr>
            <w:r w:rsidRPr="005A13C0">
              <w:rPr>
                <w:sz w:val="16"/>
                <w:szCs w:val="16"/>
              </w:rPr>
              <w:t>3</w:t>
            </w:r>
          </w:p>
        </w:tc>
        <w:tc>
          <w:tcPr>
            <w:tcW w:w="425" w:type="dxa"/>
            <w:shd w:val="solid" w:color="FFFFFF" w:fill="auto"/>
          </w:tcPr>
          <w:p w14:paraId="115E63B6" w14:textId="5F21C1DB" w:rsidR="00AB1E8D" w:rsidRPr="005A13C0" w:rsidRDefault="00AB1E8D" w:rsidP="002C4A81">
            <w:pPr>
              <w:pStyle w:val="TAL"/>
              <w:rPr>
                <w:sz w:val="16"/>
                <w:szCs w:val="16"/>
              </w:rPr>
            </w:pPr>
            <w:r w:rsidRPr="005A13C0">
              <w:rPr>
                <w:sz w:val="16"/>
                <w:szCs w:val="16"/>
              </w:rPr>
              <w:t>B</w:t>
            </w:r>
          </w:p>
        </w:tc>
        <w:tc>
          <w:tcPr>
            <w:tcW w:w="4820" w:type="dxa"/>
            <w:shd w:val="solid" w:color="FFFFFF" w:fill="auto"/>
          </w:tcPr>
          <w:p w14:paraId="6D240426" w14:textId="2D16DFED" w:rsidR="00AB1E8D" w:rsidRPr="005A13C0" w:rsidRDefault="00AB1E8D" w:rsidP="002C4A81">
            <w:pPr>
              <w:pStyle w:val="TAL"/>
              <w:rPr>
                <w:sz w:val="16"/>
                <w:szCs w:val="16"/>
              </w:rPr>
            </w:pPr>
            <w:r w:rsidRPr="005A13C0">
              <w:rPr>
                <w:sz w:val="16"/>
                <w:szCs w:val="16"/>
              </w:rPr>
              <w:t>Edge relocation with common DNAI</w:t>
            </w:r>
          </w:p>
        </w:tc>
        <w:tc>
          <w:tcPr>
            <w:tcW w:w="708" w:type="dxa"/>
            <w:shd w:val="solid" w:color="FFFFFF" w:fill="auto"/>
          </w:tcPr>
          <w:p w14:paraId="19C00724" w14:textId="61995A1E" w:rsidR="00AB1E8D" w:rsidRPr="005A13C0" w:rsidRDefault="00AB1E8D" w:rsidP="002C4A81">
            <w:pPr>
              <w:pStyle w:val="TAC"/>
              <w:rPr>
                <w:sz w:val="16"/>
                <w:szCs w:val="16"/>
              </w:rPr>
            </w:pPr>
            <w:r w:rsidRPr="005A13C0">
              <w:rPr>
                <w:sz w:val="16"/>
                <w:szCs w:val="16"/>
              </w:rPr>
              <w:t>18.1.0</w:t>
            </w:r>
          </w:p>
        </w:tc>
      </w:tr>
      <w:tr w:rsidR="00AB1E8D" w:rsidRPr="005A13C0" w14:paraId="5063994F" w14:textId="77777777" w:rsidTr="009D14FB">
        <w:tc>
          <w:tcPr>
            <w:tcW w:w="800" w:type="dxa"/>
            <w:shd w:val="solid" w:color="FFFFFF" w:fill="auto"/>
          </w:tcPr>
          <w:p w14:paraId="31036976" w14:textId="17FD52BA"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6AF1A2D7" w14:textId="6C5B7A0A"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5300FD2D" w14:textId="3002EFCA" w:rsidR="00AB1E8D" w:rsidRPr="005A13C0" w:rsidRDefault="00AB1E8D" w:rsidP="002C4A81">
            <w:pPr>
              <w:pStyle w:val="TAC"/>
              <w:rPr>
                <w:sz w:val="16"/>
                <w:szCs w:val="16"/>
              </w:rPr>
            </w:pPr>
            <w:r w:rsidRPr="005A13C0">
              <w:rPr>
                <w:sz w:val="16"/>
                <w:szCs w:val="16"/>
              </w:rPr>
              <w:t>SP-230247</w:t>
            </w:r>
          </w:p>
        </w:tc>
        <w:tc>
          <w:tcPr>
            <w:tcW w:w="567" w:type="dxa"/>
            <w:shd w:val="solid" w:color="FFFFFF" w:fill="auto"/>
          </w:tcPr>
          <w:p w14:paraId="67FD96EA" w14:textId="0C65D4FC" w:rsidR="00AB1E8D" w:rsidRPr="005A13C0" w:rsidRDefault="00AB1E8D" w:rsidP="002C4A81">
            <w:pPr>
              <w:pStyle w:val="TAL"/>
              <w:rPr>
                <w:sz w:val="16"/>
                <w:szCs w:val="16"/>
              </w:rPr>
            </w:pPr>
            <w:r w:rsidRPr="005A13C0">
              <w:rPr>
                <w:sz w:val="16"/>
                <w:szCs w:val="16"/>
              </w:rPr>
              <w:t>4046</w:t>
            </w:r>
          </w:p>
        </w:tc>
        <w:tc>
          <w:tcPr>
            <w:tcW w:w="425" w:type="dxa"/>
            <w:shd w:val="solid" w:color="FFFFFF" w:fill="auto"/>
          </w:tcPr>
          <w:p w14:paraId="06937A9C" w14:textId="39A88B0F" w:rsidR="00AB1E8D" w:rsidRPr="005A13C0" w:rsidRDefault="00AB1E8D" w:rsidP="002C4A81">
            <w:pPr>
              <w:pStyle w:val="TAL"/>
              <w:rPr>
                <w:sz w:val="16"/>
                <w:szCs w:val="16"/>
              </w:rPr>
            </w:pPr>
            <w:r w:rsidRPr="005A13C0">
              <w:rPr>
                <w:sz w:val="16"/>
                <w:szCs w:val="16"/>
              </w:rPr>
              <w:t>12</w:t>
            </w:r>
          </w:p>
        </w:tc>
        <w:tc>
          <w:tcPr>
            <w:tcW w:w="425" w:type="dxa"/>
            <w:shd w:val="solid" w:color="FFFFFF" w:fill="auto"/>
          </w:tcPr>
          <w:p w14:paraId="62D35FDA" w14:textId="11EB8B2E" w:rsidR="00AB1E8D" w:rsidRPr="005A13C0" w:rsidRDefault="00AB1E8D" w:rsidP="002C4A81">
            <w:pPr>
              <w:pStyle w:val="TAL"/>
              <w:rPr>
                <w:sz w:val="16"/>
                <w:szCs w:val="16"/>
              </w:rPr>
            </w:pPr>
            <w:r w:rsidRPr="005A13C0">
              <w:rPr>
                <w:sz w:val="16"/>
                <w:szCs w:val="16"/>
              </w:rPr>
              <w:t>B</w:t>
            </w:r>
          </w:p>
        </w:tc>
        <w:tc>
          <w:tcPr>
            <w:tcW w:w="4820" w:type="dxa"/>
            <w:shd w:val="solid" w:color="FFFFFF" w:fill="auto"/>
          </w:tcPr>
          <w:p w14:paraId="62111C57" w14:textId="14471731" w:rsidR="00AB1E8D" w:rsidRPr="005A13C0" w:rsidRDefault="00AB1E8D" w:rsidP="002C4A81">
            <w:pPr>
              <w:pStyle w:val="TAL"/>
              <w:rPr>
                <w:sz w:val="16"/>
                <w:szCs w:val="16"/>
              </w:rPr>
            </w:pPr>
            <w:r w:rsidRPr="005A13C0">
              <w:rPr>
                <w:sz w:val="16"/>
                <w:szCs w:val="16"/>
              </w:rPr>
              <w:t>Support of PDU Set based handling</w:t>
            </w:r>
          </w:p>
        </w:tc>
        <w:tc>
          <w:tcPr>
            <w:tcW w:w="708" w:type="dxa"/>
            <w:shd w:val="solid" w:color="FFFFFF" w:fill="auto"/>
          </w:tcPr>
          <w:p w14:paraId="45790FE5" w14:textId="06515E1D" w:rsidR="00AB1E8D" w:rsidRPr="005A13C0" w:rsidRDefault="00AB1E8D" w:rsidP="002C4A81">
            <w:pPr>
              <w:pStyle w:val="TAC"/>
              <w:rPr>
                <w:sz w:val="16"/>
                <w:szCs w:val="16"/>
              </w:rPr>
            </w:pPr>
            <w:r w:rsidRPr="005A13C0">
              <w:rPr>
                <w:sz w:val="16"/>
                <w:szCs w:val="16"/>
              </w:rPr>
              <w:t>18.1.0</w:t>
            </w:r>
          </w:p>
        </w:tc>
      </w:tr>
      <w:tr w:rsidR="00AB1E8D" w:rsidRPr="005A13C0" w14:paraId="0D9259EE" w14:textId="77777777" w:rsidTr="009D14FB">
        <w:tc>
          <w:tcPr>
            <w:tcW w:w="800" w:type="dxa"/>
            <w:shd w:val="solid" w:color="FFFFFF" w:fill="auto"/>
          </w:tcPr>
          <w:p w14:paraId="633FA13B" w14:textId="4290B0C4"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1B1945E1" w14:textId="43DA169C"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339A7C5D" w14:textId="5B937860" w:rsidR="00AB1E8D" w:rsidRPr="005A13C0" w:rsidRDefault="00AB1E8D" w:rsidP="002C4A81">
            <w:pPr>
              <w:pStyle w:val="TAC"/>
              <w:rPr>
                <w:sz w:val="16"/>
                <w:szCs w:val="16"/>
              </w:rPr>
            </w:pPr>
            <w:r w:rsidRPr="005A13C0">
              <w:rPr>
                <w:sz w:val="16"/>
                <w:szCs w:val="16"/>
              </w:rPr>
              <w:t>SP-230080</w:t>
            </w:r>
          </w:p>
        </w:tc>
        <w:tc>
          <w:tcPr>
            <w:tcW w:w="567" w:type="dxa"/>
            <w:shd w:val="solid" w:color="FFFFFF" w:fill="auto"/>
          </w:tcPr>
          <w:p w14:paraId="48A1DB65" w14:textId="20A23C7C" w:rsidR="00AB1E8D" w:rsidRPr="005A13C0" w:rsidRDefault="00AB1E8D" w:rsidP="002C4A81">
            <w:pPr>
              <w:pStyle w:val="TAL"/>
              <w:rPr>
                <w:sz w:val="16"/>
                <w:szCs w:val="16"/>
              </w:rPr>
            </w:pPr>
            <w:r w:rsidRPr="005A13C0">
              <w:rPr>
                <w:sz w:val="16"/>
                <w:szCs w:val="16"/>
              </w:rPr>
              <w:t>4049</w:t>
            </w:r>
          </w:p>
        </w:tc>
        <w:tc>
          <w:tcPr>
            <w:tcW w:w="425" w:type="dxa"/>
            <w:shd w:val="solid" w:color="FFFFFF" w:fill="auto"/>
          </w:tcPr>
          <w:p w14:paraId="046A82D8" w14:textId="77777777" w:rsidR="00AB1E8D" w:rsidRPr="005A13C0" w:rsidRDefault="00AB1E8D" w:rsidP="002C4A81">
            <w:pPr>
              <w:pStyle w:val="TAL"/>
              <w:rPr>
                <w:sz w:val="16"/>
                <w:szCs w:val="16"/>
              </w:rPr>
            </w:pPr>
          </w:p>
        </w:tc>
        <w:tc>
          <w:tcPr>
            <w:tcW w:w="425" w:type="dxa"/>
            <w:shd w:val="solid" w:color="FFFFFF" w:fill="auto"/>
          </w:tcPr>
          <w:p w14:paraId="052A4115" w14:textId="0AF72469" w:rsidR="00AB1E8D" w:rsidRPr="005A13C0" w:rsidRDefault="00AB1E8D" w:rsidP="002C4A81">
            <w:pPr>
              <w:pStyle w:val="TAL"/>
              <w:rPr>
                <w:sz w:val="16"/>
                <w:szCs w:val="16"/>
              </w:rPr>
            </w:pPr>
            <w:r w:rsidRPr="005A13C0">
              <w:rPr>
                <w:sz w:val="16"/>
                <w:szCs w:val="16"/>
              </w:rPr>
              <w:t>F</w:t>
            </w:r>
          </w:p>
        </w:tc>
        <w:tc>
          <w:tcPr>
            <w:tcW w:w="4820" w:type="dxa"/>
            <w:shd w:val="solid" w:color="FFFFFF" w:fill="auto"/>
          </w:tcPr>
          <w:p w14:paraId="410F8757" w14:textId="463C8EEF" w:rsidR="00AB1E8D" w:rsidRPr="005A13C0" w:rsidRDefault="00AB1E8D" w:rsidP="002C4A81">
            <w:pPr>
              <w:pStyle w:val="TAL"/>
              <w:rPr>
                <w:sz w:val="16"/>
                <w:szCs w:val="16"/>
              </w:rPr>
            </w:pPr>
            <w:r w:rsidRPr="005A13C0">
              <w:rPr>
                <w:sz w:val="16"/>
                <w:szCs w:val="16"/>
              </w:rPr>
              <w:t>Corrections of Nudm service operations list</w:t>
            </w:r>
          </w:p>
        </w:tc>
        <w:tc>
          <w:tcPr>
            <w:tcW w:w="708" w:type="dxa"/>
            <w:shd w:val="solid" w:color="FFFFFF" w:fill="auto"/>
          </w:tcPr>
          <w:p w14:paraId="0BC7DDBD" w14:textId="1C4448E8" w:rsidR="00AB1E8D" w:rsidRPr="005A13C0" w:rsidRDefault="00AB1E8D" w:rsidP="002C4A81">
            <w:pPr>
              <w:pStyle w:val="TAC"/>
              <w:rPr>
                <w:sz w:val="16"/>
                <w:szCs w:val="16"/>
              </w:rPr>
            </w:pPr>
            <w:r w:rsidRPr="005A13C0">
              <w:rPr>
                <w:sz w:val="16"/>
                <w:szCs w:val="16"/>
              </w:rPr>
              <w:t>18.1.0</w:t>
            </w:r>
          </w:p>
        </w:tc>
      </w:tr>
      <w:tr w:rsidR="00397D37" w:rsidRPr="005A13C0" w14:paraId="66B6DFC9" w14:textId="77777777" w:rsidTr="009D14FB">
        <w:tc>
          <w:tcPr>
            <w:tcW w:w="800" w:type="dxa"/>
            <w:shd w:val="solid" w:color="FFFFFF" w:fill="auto"/>
          </w:tcPr>
          <w:p w14:paraId="16B63D3E" w14:textId="10B420F4" w:rsidR="00397D37" w:rsidRPr="005A13C0" w:rsidRDefault="00397D37" w:rsidP="002C4A81">
            <w:pPr>
              <w:pStyle w:val="TAC"/>
              <w:rPr>
                <w:sz w:val="16"/>
                <w:szCs w:val="16"/>
              </w:rPr>
            </w:pPr>
            <w:r w:rsidRPr="005A13C0">
              <w:rPr>
                <w:sz w:val="16"/>
                <w:szCs w:val="16"/>
              </w:rPr>
              <w:t>2023-03</w:t>
            </w:r>
          </w:p>
        </w:tc>
        <w:tc>
          <w:tcPr>
            <w:tcW w:w="800" w:type="dxa"/>
            <w:shd w:val="solid" w:color="FFFFFF" w:fill="auto"/>
          </w:tcPr>
          <w:p w14:paraId="685822BA" w14:textId="6960D893" w:rsidR="00397D37" w:rsidRPr="005A13C0" w:rsidRDefault="00397D37" w:rsidP="002C4A81">
            <w:pPr>
              <w:pStyle w:val="TAL"/>
              <w:rPr>
                <w:sz w:val="16"/>
                <w:szCs w:val="16"/>
              </w:rPr>
            </w:pPr>
            <w:r w:rsidRPr="005A13C0">
              <w:rPr>
                <w:sz w:val="16"/>
                <w:szCs w:val="16"/>
              </w:rPr>
              <w:t>SP#99</w:t>
            </w:r>
          </w:p>
        </w:tc>
        <w:tc>
          <w:tcPr>
            <w:tcW w:w="1094" w:type="dxa"/>
            <w:shd w:val="solid" w:color="FFFFFF" w:fill="auto"/>
          </w:tcPr>
          <w:p w14:paraId="1839240C" w14:textId="1A79908F" w:rsidR="00397D37" w:rsidRPr="005A13C0" w:rsidRDefault="00397D37" w:rsidP="002C4A81">
            <w:pPr>
              <w:pStyle w:val="TAC"/>
              <w:rPr>
                <w:sz w:val="16"/>
                <w:szCs w:val="16"/>
              </w:rPr>
            </w:pPr>
            <w:r w:rsidRPr="005A13C0">
              <w:rPr>
                <w:sz w:val="16"/>
                <w:szCs w:val="16"/>
              </w:rPr>
              <w:t>SP-230058</w:t>
            </w:r>
          </w:p>
        </w:tc>
        <w:tc>
          <w:tcPr>
            <w:tcW w:w="567" w:type="dxa"/>
            <w:shd w:val="solid" w:color="FFFFFF" w:fill="auto"/>
          </w:tcPr>
          <w:p w14:paraId="6328981B" w14:textId="4361787D" w:rsidR="00397D37" w:rsidRPr="005A13C0" w:rsidRDefault="00397D37" w:rsidP="002C4A81">
            <w:pPr>
              <w:pStyle w:val="TAL"/>
              <w:rPr>
                <w:sz w:val="16"/>
                <w:szCs w:val="16"/>
              </w:rPr>
            </w:pPr>
            <w:r w:rsidRPr="005A13C0">
              <w:rPr>
                <w:sz w:val="16"/>
                <w:szCs w:val="16"/>
              </w:rPr>
              <w:t>4054</w:t>
            </w:r>
          </w:p>
        </w:tc>
        <w:tc>
          <w:tcPr>
            <w:tcW w:w="425" w:type="dxa"/>
            <w:shd w:val="solid" w:color="FFFFFF" w:fill="auto"/>
          </w:tcPr>
          <w:p w14:paraId="2760230B" w14:textId="0D581B45" w:rsidR="00397D37" w:rsidRPr="005A13C0" w:rsidRDefault="00397D37" w:rsidP="002C4A81">
            <w:pPr>
              <w:pStyle w:val="TAL"/>
              <w:rPr>
                <w:sz w:val="16"/>
                <w:szCs w:val="16"/>
              </w:rPr>
            </w:pPr>
            <w:r w:rsidRPr="005A13C0">
              <w:rPr>
                <w:sz w:val="16"/>
                <w:szCs w:val="16"/>
              </w:rPr>
              <w:t>-</w:t>
            </w:r>
          </w:p>
        </w:tc>
        <w:tc>
          <w:tcPr>
            <w:tcW w:w="425" w:type="dxa"/>
            <w:shd w:val="solid" w:color="FFFFFF" w:fill="auto"/>
          </w:tcPr>
          <w:p w14:paraId="2E2D31AB" w14:textId="081AE0F7" w:rsidR="00397D37" w:rsidRPr="005A13C0" w:rsidRDefault="00397D37" w:rsidP="002C4A81">
            <w:pPr>
              <w:pStyle w:val="TAL"/>
              <w:rPr>
                <w:sz w:val="16"/>
                <w:szCs w:val="16"/>
              </w:rPr>
            </w:pPr>
            <w:r w:rsidRPr="005A13C0">
              <w:rPr>
                <w:sz w:val="16"/>
                <w:szCs w:val="16"/>
              </w:rPr>
              <w:t>B</w:t>
            </w:r>
          </w:p>
        </w:tc>
        <w:tc>
          <w:tcPr>
            <w:tcW w:w="4820" w:type="dxa"/>
            <w:shd w:val="solid" w:color="FFFFFF" w:fill="auto"/>
          </w:tcPr>
          <w:p w14:paraId="16D72A57" w14:textId="0A350E5E" w:rsidR="00397D37" w:rsidRPr="005A13C0" w:rsidRDefault="00397D37" w:rsidP="002C4A81">
            <w:pPr>
              <w:pStyle w:val="TAL"/>
              <w:rPr>
                <w:sz w:val="16"/>
                <w:szCs w:val="16"/>
              </w:rPr>
            </w:pPr>
            <w:r w:rsidRPr="005A13C0">
              <w:rPr>
                <w:sz w:val="16"/>
                <w:szCs w:val="16"/>
              </w:rPr>
              <w:t>AF obtaining DNAI associated to EAS</w:t>
            </w:r>
          </w:p>
        </w:tc>
        <w:tc>
          <w:tcPr>
            <w:tcW w:w="708" w:type="dxa"/>
            <w:shd w:val="solid" w:color="FFFFFF" w:fill="auto"/>
          </w:tcPr>
          <w:p w14:paraId="57800E71" w14:textId="3074ED30" w:rsidR="00397D37" w:rsidRPr="005A13C0" w:rsidRDefault="00397D37" w:rsidP="002C4A81">
            <w:pPr>
              <w:pStyle w:val="TAC"/>
              <w:rPr>
                <w:sz w:val="16"/>
                <w:szCs w:val="16"/>
              </w:rPr>
            </w:pPr>
            <w:r w:rsidRPr="005A13C0">
              <w:rPr>
                <w:sz w:val="16"/>
                <w:szCs w:val="16"/>
              </w:rPr>
              <w:t>18.1.0</w:t>
            </w:r>
          </w:p>
        </w:tc>
      </w:tr>
      <w:tr w:rsidR="003D4653" w:rsidRPr="005A13C0" w14:paraId="570B0D7C" w14:textId="77777777" w:rsidTr="009D14FB">
        <w:tc>
          <w:tcPr>
            <w:tcW w:w="800" w:type="dxa"/>
            <w:shd w:val="solid" w:color="FFFFFF" w:fill="auto"/>
          </w:tcPr>
          <w:p w14:paraId="21D0198A" w14:textId="5E11354C" w:rsidR="003D4653" w:rsidRPr="005A13C0" w:rsidRDefault="003D4653" w:rsidP="002C4A81">
            <w:pPr>
              <w:pStyle w:val="TAC"/>
              <w:rPr>
                <w:sz w:val="16"/>
                <w:szCs w:val="16"/>
              </w:rPr>
            </w:pPr>
            <w:r w:rsidRPr="005A13C0">
              <w:rPr>
                <w:sz w:val="16"/>
                <w:szCs w:val="16"/>
              </w:rPr>
              <w:t>2023-03</w:t>
            </w:r>
          </w:p>
        </w:tc>
        <w:tc>
          <w:tcPr>
            <w:tcW w:w="800" w:type="dxa"/>
            <w:shd w:val="solid" w:color="FFFFFF" w:fill="auto"/>
          </w:tcPr>
          <w:p w14:paraId="47708CA3" w14:textId="553689FD" w:rsidR="003D4653" w:rsidRPr="005A13C0" w:rsidRDefault="003D4653" w:rsidP="002C4A81">
            <w:pPr>
              <w:pStyle w:val="TAL"/>
              <w:rPr>
                <w:sz w:val="16"/>
                <w:szCs w:val="16"/>
              </w:rPr>
            </w:pPr>
            <w:r w:rsidRPr="005A13C0">
              <w:rPr>
                <w:sz w:val="16"/>
                <w:szCs w:val="16"/>
              </w:rPr>
              <w:t>SP#99</w:t>
            </w:r>
          </w:p>
        </w:tc>
        <w:tc>
          <w:tcPr>
            <w:tcW w:w="1094" w:type="dxa"/>
            <w:shd w:val="solid" w:color="FFFFFF" w:fill="auto"/>
          </w:tcPr>
          <w:p w14:paraId="43D02A52" w14:textId="39F8CA12" w:rsidR="003D4653" w:rsidRPr="005A13C0" w:rsidRDefault="003D4653" w:rsidP="002C4A81">
            <w:pPr>
              <w:pStyle w:val="TAC"/>
              <w:rPr>
                <w:sz w:val="16"/>
                <w:szCs w:val="16"/>
              </w:rPr>
            </w:pPr>
            <w:r w:rsidRPr="005A13C0">
              <w:rPr>
                <w:sz w:val="16"/>
                <w:szCs w:val="16"/>
              </w:rPr>
              <w:t>SP-230080</w:t>
            </w:r>
          </w:p>
        </w:tc>
        <w:tc>
          <w:tcPr>
            <w:tcW w:w="567" w:type="dxa"/>
            <w:shd w:val="solid" w:color="FFFFFF" w:fill="auto"/>
          </w:tcPr>
          <w:p w14:paraId="23F47537" w14:textId="28587F89" w:rsidR="003D4653" w:rsidRPr="005A13C0" w:rsidRDefault="003D4653" w:rsidP="002C4A81">
            <w:pPr>
              <w:pStyle w:val="TAL"/>
              <w:rPr>
                <w:sz w:val="16"/>
                <w:szCs w:val="16"/>
              </w:rPr>
            </w:pPr>
            <w:r w:rsidRPr="005A13C0">
              <w:rPr>
                <w:sz w:val="16"/>
                <w:szCs w:val="16"/>
              </w:rPr>
              <w:t>4056</w:t>
            </w:r>
          </w:p>
        </w:tc>
        <w:tc>
          <w:tcPr>
            <w:tcW w:w="425" w:type="dxa"/>
            <w:shd w:val="solid" w:color="FFFFFF" w:fill="auto"/>
          </w:tcPr>
          <w:p w14:paraId="74418842" w14:textId="66216F54" w:rsidR="003D4653" w:rsidRPr="005A13C0" w:rsidRDefault="003D4653" w:rsidP="002C4A81">
            <w:pPr>
              <w:pStyle w:val="TAL"/>
              <w:rPr>
                <w:sz w:val="16"/>
                <w:szCs w:val="16"/>
              </w:rPr>
            </w:pPr>
            <w:r w:rsidRPr="005A13C0">
              <w:rPr>
                <w:sz w:val="16"/>
                <w:szCs w:val="16"/>
              </w:rPr>
              <w:t>1</w:t>
            </w:r>
          </w:p>
        </w:tc>
        <w:tc>
          <w:tcPr>
            <w:tcW w:w="425" w:type="dxa"/>
            <w:shd w:val="solid" w:color="FFFFFF" w:fill="auto"/>
          </w:tcPr>
          <w:p w14:paraId="11153E8C" w14:textId="2BB8CB13" w:rsidR="003D4653" w:rsidRPr="005A13C0" w:rsidRDefault="003D4653" w:rsidP="002C4A81">
            <w:pPr>
              <w:pStyle w:val="TAL"/>
              <w:rPr>
                <w:sz w:val="16"/>
                <w:szCs w:val="16"/>
              </w:rPr>
            </w:pPr>
            <w:r w:rsidRPr="005A13C0">
              <w:rPr>
                <w:sz w:val="16"/>
                <w:szCs w:val="16"/>
              </w:rPr>
              <w:t>F</w:t>
            </w:r>
          </w:p>
        </w:tc>
        <w:tc>
          <w:tcPr>
            <w:tcW w:w="4820" w:type="dxa"/>
            <w:shd w:val="solid" w:color="FFFFFF" w:fill="auto"/>
          </w:tcPr>
          <w:p w14:paraId="770D29FE" w14:textId="6B535E68" w:rsidR="003D4653" w:rsidRPr="005A13C0" w:rsidRDefault="003D4653" w:rsidP="002C4A81">
            <w:pPr>
              <w:pStyle w:val="TAL"/>
              <w:rPr>
                <w:sz w:val="16"/>
                <w:szCs w:val="16"/>
              </w:rPr>
            </w:pPr>
            <w:r w:rsidRPr="005A13C0">
              <w:rPr>
                <w:sz w:val="16"/>
                <w:szCs w:val="16"/>
              </w:rPr>
              <w:t>Generalization of QoS monitoring control description</w:t>
            </w:r>
          </w:p>
        </w:tc>
        <w:tc>
          <w:tcPr>
            <w:tcW w:w="708" w:type="dxa"/>
            <w:shd w:val="solid" w:color="FFFFFF" w:fill="auto"/>
          </w:tcPr>
          <w:p w14:paraId="4F10EAC3" w14:textId="7859B90F" w:rsidR="003D4653" w:rsidRPr="005A13C0" w:rsidRDefault="003D4653" w:rsidP="002C4A81">
            <w:pPr>
              <w:pStyle w:val="TAC"/>
              <w:rPr>
                <w:sz w:val="16"/>
                <w:szCs w:val="16"/>
              </w:rPr>
            </w:pPr>
            <w:r w:rsidRPr="005A13C0">
              <w:rPr>
                <w:sz w:val="16"/>
                <w:szCs w:val="16"/>
              </w:rPr>
              <w:t>18.1.0</w:t>
            </w:r>
          </w:p>
        </w:tc>
      </w:tr>
      <w:tr w:rsidR="003D4653" w:rsidRPr="005A13C0" w14:paraId="389EDE46" w14:textId="77777777" w:rsidTr="009D14FB">
        <w:tc>
          <w:tcPr>
            <w:tcW w:w="800" w:type="dxa"/>
            <w:shd w:val="solid" w:color="FFFFFF" w:fill="auto"/>
          </w:tcPr>
          <w:p w14:paraId="1D239CC0" w14:textId="41C1FA92" w:rsidR="003D4653" w:rsidRPr="005A13C0" w:rsidRDefault="003D4653" w:rsidP="002C4A81">
            <w:pPr>
              <w:pStyle w:val="TAC"/>
              <w:rPr>
                <w:sz w:val="16"/>
                <w:szCs w:val="16"/>
              </w:rPr>
            </w:pPr>
            <w:r w:rsidRPr="005A13C0">
              <w:rPr>
                <w:sz w:val="16"/>
                <w:szCs w:val="16"/>
              </w:rPr>
              <w:t>2023-03</w:t>
            </w:r>
          </w:p>
        </w:tc>
        <w:tc>
          <w:tcPr>
            <w:tcW w:w="800" w:type="dxa"/>
            <w:shd w:val="solid" w:color="FFFFFF" w:fill="auto"/>
          </w:tcPr>
          <w:p w14:paraId="7A4125BF" w14:textId="49B69665" w:rsidR="003D4653" w:rsidRPr="005A13C0" w:rsidRDefault="003D4653" w:rsidP="002C4A81">
            <w:pPr>
              <w:pStyle w:val="TAL"/>
              <w:rPr>
                <w:sz w:val="16"/>
                <w:szCs w:val="16"/>
              </w:rPr>
            </w:pPr>
            <w:r w:rsidRPr="005A13C0">
              <w:rPr>
                <w:sz w:val="16"/>
                <w:szCs w:val="16"/>
              </w:rPr>
              <w:t>SP#99</w:t>
            </w:r>
          </w:p>
        </w:tc>
        <w:tc>
          <w:tcPr>
            <w:tcW w:w="1094" w:type="dxa"/>
            <w:shd w:val="solid" w:color="FFFFFF" w:fill="auto"/>
          </w:tcPr>
          <w:p w14:paraId="305212D7" w14:textId="2A36EFBF" w:rsidR="003D4653" w:rsidRPr="005A13C0" w:rsidRDefault="003D4653" w:rsidP="002C4A81">
            <w:pPr>
              <w:pStyle w:val="TAC"/>
              <w:rPr>
                <w:sz w:val="16"/>
                <w:szCs w:val="16"/>
              </w:rPr>
            </w:pPr>
            <w:r w:rsidRPr="005A13C0">
              <w:rPr>
                <w:sz w:val="16"/>
                <w:szCs w:val="16"/>
              </w:rPr>
              <w:t>SP-230080</w:t>
            </w:r>
          </w:p>
        </w:tc>
        <w:tc>
          <w:tcPr>
            <w:tcW w:w="567" w:type="dxa"/>
            <w:shd w:val="solid" w:color="FFFFFF" w:fill="auto"/>
          </w:tcPr>
          <w:p w14:paraId="57A97EB9" w14:textId="7CB474FB" w:rsidR="003D4653" w:rsidRPr="005A13C0" w:rsidRDefault="003D4653" w:rsidP="002C4A81">
            <w:pPr>
              <w:pStyle w:val="TAL"/>
              <w:rPr>
                <w:sz w:val="16"/>
                <w:szCs w:val="16"/>
              </w:rPr>
            </w:pPr>
            <w:r w:rsidRPr="005A13C0">
              <w:rPr>
                <w:sz w:val="16"/>
                <w:szCs w:val="16"/>
              </w:rPr>
              <w:t>4057</w:t>
            </w:r>
          </w:p>
        </w:tc>
        <w:tc>
          <w:tcPr>
            <w:tcW w:w="425" w:type="dxa"/>
            <w:shd w:val="solid" w:color="FFFFFF" w:fill="auto"/>
          </w:tcPr>
          <w:p w14:paraId="1C6F5707" w14:textId="31F8CEA6" w:rsidR="003D4653" w:rsidRPr="005A13C0" w:rsidRDefault="003D4653" w:rsidP="002C4A81">
            <w:pPr>
              <w:pStyle w:val="TAL"/>
              <w:rPr>
                <w:sz w:val="16"/>
                <w:szCs w:val="16"/>
              </w:rPr>
            </w:pPr>
            <w:r w:rsidRPr="005A13C0">
              <w:rPr>
                <w:sz w:val="16"/>
                <w:szCs w:val="16"/>
              </w:rPr>
              <w:t>1</w:t>
            </w:r>
          </w:p>
        </w:tc>
        <w:tc>
          <w:tcPr>
            <w:tcW w:w="425" w:type="dxa"/>
            <w:shd w:val="solid" w:color="FFFFFF" w:fill="auto"/>
          </w:tcPr>
          <w:p w14:paraId="766A5685" w14:textId="311C8DBF" w:rsidR="003D4653" w:rsidRPr="005A13C0" w:rsidRDefault="003D4653" w:rsidP="002C4A81">
            <w:pPr>
              <w:pStyle w:val="TAL"/>
              <w:rPr>
                <w:sz w:val="16"/>
                <w:szCs w:val="16"/>
              </w:rPr>
            </w:pPr>
            <w:r w:rsidRPr="005A13C0">
              <w:rPr>
                <w:sz w:val="16"/>
                <w:szCs w:val="16"/>
              </w:rPr>
              <w:t>F</w:t>
            </w:r>
          </w:p>
        </w:tc>
        <w:tc>
          <w:tcPr>
            <w:tcW w:w="4820" w:type="dxa"/>
            <w:shd w:val="solid" w:color="FFFFFF" w:fill="auto"/>
          </w:tcPr>
          <w:p w14:paraId="6886283F" w14:textId="2F76B141" w:rsidR="003D4653" w:rsidRPr="005A13C0" w:rsidRDefault="003D4653" w:rsidP="002C4A81">
            <w:pPr>
              <w:pStyle w:val="TAL"/>
              <w:rPr>
                <w:sz w:val="16"/>
                <w:szCs w:val="16"/>
              </w:rPr>
            </w:pPr>
            <w:r w:rsidRPr="005A13C0">
              <w:rPr>
                <w:sz w:val="16"/>
                <w:szCs w:val="16"/>
              </w:rPr>
              <w:t>Clarifications for GTP-U Path Monitoring</w:t>
            </w:r>
          </w:p>
        </w:tc>
        <w:tc>
          <w:tcPr>
            <w:tcW w:w="708" w:type="dxa"/>
            <w:shd w:val="solid" w:color="FFFFFF" w:fill="auto"/>
          </w:tcPr>
          <w:p w14:paraId="7DC2E382" w14:textId="777ACE6C" w:rsidR="003D4653" w:rsidRPr="005A13C0" w:rsidRDefault="003D4653" w:rsidP="002C4A81">
            <w:pPr>
              <w:pStyle w:val="TAC"/>
              <w:rPr>
                <w:sz w:val="16"/>
                <w:szCs w:val="16"/>
              </w:rPr>
            </w:pPr>
            <w:r w:rsidRPr="005A13C0">
              <w:rPr>
                <w:sz w:val="16"/>
                <w:szCs w:val="16"/>
              </w:rPr>
              <w:t>18.1.0</w:t>
            </w:r>
          </w:p>
        </w:tc>
      </w:tr>
      <w:tr w:rsidR="003D4653" w:rsidRPr="005A13C0" w14:paraId="6FC70C9C" w14:textId="77777777" w:rsidTr="009D14FB">
        <w:tc>
          <w:tcPr>
            <w:tcW w:w="800" w:type="dxa"/>
            <w:shd w:val="solid" w:color="FFFFFF" w:fill="auto"/>
          </w:tcPr>
          <w:p w14:paraId="2BA986A2" w14:textId="423BA220" w:rsidR="003D4653" w:rsidRPr="005A13C0" w:rsidRDefault="003D4653" w:rsidP="002C4A81">
            <w:pPr>
              <w:pStyle w:val="TAC"/>
              <w:rPr>
                <w:sz w:val="16"/>
                <w:szCs w:val="16"/>
              </w:rPr>
            </w:pPr>
            <w:r w:rsidRPr="005A13C0">
              <w:rPr>
                <w:sz w:val="16"/>
                <w:szCs w:val="16"/>
              </w:rPr>
              <w:t>2023-03</w:t>
            </w:r>
          </w:p>
        </w:tc>
        <w:tc>
          <w:tcPr>
            <w:tcW w:w="800" w:type="dxa"/>
            <w:shd w:val="solid" w:color="FFFFFF" w:fill="auto"/>
          </w:tcPr>
          <w:p w14:paraId="219EBA89" w14:textId="04C77D5F" w:rsidR="003D4653" w:rsidRPr="005A13C0" w:rsidRDefault="003D4653" w:rsidP="002C4A81">
            <w:pPr>
              <w:pStyle w:val="TAL"/>
              <w:rPr>
                <w:sz w:val="16"/>
                <w:szCs w:val="16"/>
              </w:rPr>
            </w:pPr>
            <w:r w:rsidRPr="005A13C0">
              <w:rPr>
                <w:sz w:val="16"/>
                <w:szCs w:val="16"/>
              </w:rPr>
              <w:t>SP#99</w:t>
            </w:r>
          </w:p>
        </w:tc>
        <w:tc>
          <w:tcPr>
            <w:tcW w:w="1094" w:type="dxa"/>
            <w:shd w:val="solid" w:color="FFFFFF" w:fill="auto"/>
          </w:tcPr>
          <w:p w14:paraId="6166F0C2" w14:textId="50504EED" w:rsidR="003D4653" w:rsidRPr="005A13C0" w:rsidRDefault="003D4653" w:rsidP="002C4A81">
            <w:pPr>
              <w:pStyle w:val="TAC"/>
              <w:rPr>
                <w:sz w:val="16"/>
                <w:szCs w:val="16"/>
              </w:rPr>
            </w:pPr>
            <w:r w:rsidRPr="005A13C0">
              <w:rPr>
                <w:sz w:val="16"/>
                <w:szCs w:val="16"/>
              </w:rPr>
              <w:t>SP-230080</w:t>
            </w:r>
          </w:p>
        </w:tc>
        <w:tc>
          <w:tcPr>
            <w:tcW w:w="567" w:type="dxa"/>
            <w:shd w:val="solid" w:color="FFFFFF" w:fill="auto"/>
          </w:tcPr>
          <w:p w14:paraId="452F3E42" w14:textId="74214D85" w:rsidR="003D4653" w:rsidRPr="005A13C0" w:rsidRDefault="003D4653" w:rsidP="002C4A81">
            <w:pPr>
              <w:pStyle w:val="TAL"/>
              <w:rPr>
                <w:sz w:val="16"/>
                <w:szCs w:val="16"/>
              </w:rPr>
            </w:pPr>
            <w:r w:rsidRPr="005A13C0">
              <w:rPr>
                <w:sz w:val="16"/>
                <w:szCs w:val="16"/>
              </w:rPr>
              <w:t>4058</w:t>
            </w:r>
          </w:p>
        </w:tc>
        <w:tc>
          <w:tcPr>
            <w:tcW w:w="425" w:type="dxa"/>
            <w:shd w:val="solid" w:color="FFFFFF" w:fill="auto"/>
          </w:tcPr>
          <w:p w14:paraId="40744683" w14:textId="3CA7E75F" w:rsidR="003D4653" w:rsidRPr="005A13C0" w:rsidRDefault="003D4653" w:rsidP="002C4A81">
            <w:pPr>
              <w:pStyle w:val="TAL"/>
              <w:rPr>
                <w:sz w:val="16"/>
                <w:szCs w:val="16"/>
              </w:rPr>
            </w:pPr>
            <w:r w:rsidRPr="005A13C0">
              <w:rPr>
                <w:sz w:val="16"/>
                <w:szCs w:val="16"/>
              </w:rPr>
              <w:t>1</w:t>
            </w:r>
          </w:p>
        </w:tc>
        <w:tc>
          <w:tcPr>
            <w:tcW w:w="425" w:type="dxa"/>
            <w:shd w:val="solid" w:color="FFFFFF" w:fill="auto"/>
          </w:tcPr>
          <w:p w14:paraId="47C1F5F1" w14:textId="1063EB53" w:rsidR="003D4653" w:rsidRPr="005A13C0" w:rsidRDefault="003D4653" w:rsidP="002C4A81">
            <w:pPr>
              <w:pStyle w:val="TAL"/>
              <w:rPr>
                <w:sz w:val="16"/>
                <w:szCs w:val="16"/>
              </w:rPr>
            </w:pPr>
            <w:r w:rsidRPr="005A13C0">
              <w:rPr>
                <w:sz w:val="16"/>
                <w:szCs w:val="16"/>
              </w:rPr>
              <w:t>F</w:t>
            </w:r>
          </w:p>
        </w:tc>
        <w:tc>
          <w:tcPr>
            <w:tcW w:w="4820" w:type="dxa"/>
            <w:shd w:val="solid" w:color="FFFFFF" w:fill="auto"/>
          </w:tcPr>
          <w:p w14:paraId="7704FD08" w14:textId="64479163" w:rsidR="003D4653" w:rsidRPr="005A13C0" w:rsidRDefault="003D4653" w:rsidP="002C4A81">
            <w:pPr>
              <w:pStyle w:val="TAL"/>
              <w:rPr>
                <w:sz w:val="16"/>
                <w:szCs w:val="16"/>
              </w:rPr>
            </w:pPr>
            <w:r w:rsidRPr="005A13C0">
              <w:rPr>
                <w:sz w:val="16"/>
                <w:szCs w:val="16"/>
              </w:rPr>
              <w:t>Restructuring of user plane management clause</w:t>
            </w:r>
          </w:p>
        </w:tc>
        <w:tc>
          <w:tcPr>
            <w:tcW w:w="708" w:type="dxa"/>
            <w:shd w:val="solid" w:color="FFFFFF" w:fill="auto"/>
          </w:tcPr>
          <w:p w14:paraId="156C1DFC" w14:textId="28A172AF" w:rsidR="003D4653" w:rsidRPr="005A13C0" w:rsidRDefault="003D4653" w:rsidP="002C4A81">
            <w:pPr>
              <w:pStyle w:val="TAC"/>
              <w:rPr>
                <w:sz w:val="16"/>
                <w:szCs w:val="16"/>
              </w:rPr>
            </w:pPr>
            <w:r w:rsidRPr="005A13C0">
              <w:rPr>
                <w:sz w:val="16"/>
                <w:szCs w:val="16"/>
              </w:rPr>
              <w:t>18.1.0</w:t>
            </w:r>
          </w:p>
        </w:tc>
      </w:tr>
      <w:tr w:rsidR="00335A94" w:rsidRPr="005A13C0" w14:paraId="1EBAB785" w14:textId="77777777" w:rsidTr="009D14FB">
        <w:tc>
          <w:tcPr>
            <w:tcW w:w="800" w:type="dxa"/>
            <w:shd w:val="solid" w:color="FFFFFF" w:fill="auto"/>
          </w:tcPr>
          <w:p w14:paraId="1A8210B8" w14:textId="7C1F2C60" w:rsidR="00335A94" w:rsidRPr="005A13C0" w:rsidRDefault="00335A94" w:rsidP="002C4A81">
            <w:pPr>
              <w:pStyle w:val="TAC"/>
              <w:rPr>
                <w:sz w:val="16"/>
                <w:szCs w:val="16"/>
              </w:rPr>
            </w:pPr>
            <w:r w:rsidRPr="005A13C0">
              <w:rPr>
                <w:sz w:val="16"/>
                <w:szCs w:val="16"/>
              </w:rPr>
              <w:t>2023-03</w:t>
            </w:r>
          </w:p>
        </w:tc>
        <w:tc>
          <w:tcPr>
            <w:tcW w:w="800" w:type="dxa"/>
            <w:shd w:val="solid" w:color="FFFFFF" w:fill="auto"/>
          </w:tcPr>
          <w:p w14:paraId="0AC816EC" w14:textId="52F64E84" w:rsidR="00335A94" w:rsidRPr="005A13C0" w:rsidRDefault="00335A94" w:rsidP="002C4A81">
            <w:pPr>
              <w:pStyle w:val="TAL"/>
              <w:rPr>
                <w:sz w:val="16"/>
                <w:szCs w:val="16"/>
              </w:rPr>
            </w:pPr>
            <w:r w:rsidRPr="005A13C0">
              <w:rPr>
                <w:sz w:val="16"/>
                <w:szCs w:val="16"/>
              </w:rPr>
              <w:t>SP#99</w:t>
            </w:r>
          </w:p>
        </w:tc>
        <w:tc>
          <w:tcPr>
            <w:tcW w:w="1094" w:type="dxa"/>
            <w:shd w:val="solid" w:color="FFFFFF" w:fill="auto"/>
          </w:tcPr>
          <w:p w14:paraId="3924186D" w14:textId="2033463E" w:rsidR="00335A94" w:rsidRPr="005A13C0" w:rsidRDefault="00335A94" w:rsidP="002C4A81">
            <w:pPr>
              <w:pStyle w:val="TAC"/>
              <w:rPr>
                <w:sz w:val="16"/>
                <w:szCs w:val="16"/>
              </w:rPr>
            </w:pPr>
            <w:r w:rsidRPr="005A13C0">
              <w:rPr>
                <w:sz w:val="16"/>
                <w:szCs w:val="16"/>
              </w:rPr>
              <w:t>SP-230075</w:t>
            </w:r>
          </w:p>
        </w:tc>
        <w:tc>
          <w:tcPr>
            <w:tcW w:w="567" w:type="dxa"/>
            <w:shd w:val="solid" w:color="FFFFFF" w:fill="auto"/>
          </w:tcPr>
          <w:p w14:paraId="38C9EC62" w14:textId="4E2F10AB" w:rsidR="00335A94" w:rsidRPr="005A13C0" w:rsidRDefault="00335A94" w:rsidP="002C4A81">
            <w:pPr>
              <w:pStyle w:val="TAL"/>
              <w:rPr>
                <w:sz w:val="16"/>
                <w:szCs w:val="16"/>
              </w:rPr>
            </w:pPr>
            <w:r w:rsidRPr="005A13C0">
              <w:rPr>
                <w:sz w:val="16"/>
                <w:szCs w:val="16"/>
              </w:rPr>
              <w:t>4069</w:t>
            </w:r>
          </w:p>
        </w:tc>
        <w:tc>
          <w:tcPr>
            <w:tcW w:w="425" w:type="dxa"/>
            <w:shd w:val="solid" w:color="FFFFFF" w:fill="auto"/>
          </w:tcPr>
          <w:p w14:paraId="357E3CD3" w14:textId="7E9F4D7A" w:rsidR="00335A94" w:rsidRPr="005A13C0" w:rsidRDefault="00335A94" w:rsidP="002C4A81">
            <w:pPr>
              <w:pStyle w:val="TAL"/>
              <w:rPr>
                <w:sz w:val="16"/>
                <w:szCs w:val="16"/>
              </w:rPr>
            </w:pPr>
            <w:r w:rsidRPr="005A13C0">
              <w:rPr>
                <w:sz w:val="16"/>
                <w:szCs w:val="16"/>
              </w:rPr>
              <w:t>1</w:t>
            </w:r>
          </w:p>
        </w:tc>
        <w:tc>
          <w:tcPr>
            <w:tcW w:w="425" w:type="dxa"/>
            <w:shd w:val="solid" w:color="FFFFFF" w:fill="auto"/>
          </w:tcPr>
          <w:p w14:paraId="46F04098" w14:textId="406C4DF6" w:rsidR="00335A94" w:rsidRPr="005A13C0" w:rsidRDefault="00335A94" w:rsidP="002C4A81">
            <w:pPr>
              <w:pStyle w:val="TAL"/>
              <w:rPr>
                <w:sz w:val="16"/>
                <w:szCs w:val="16"/>
              </w:rPr>
            </w:pPr>
            <w:r w:rsidRPr="005A13C0">
              <w:rPr>
                <w:sz w:val="16"/>
                <w:szCs w:val="16"/>
              </w:rPr>
              <w:t xml:space="preserve">B </w:t>
            </w:r>
          </w:p>
        </w:tc>
        <w:tc>
          <w:tcPr>
            <w:tcW w:w="4820" w:type="dxa"/>
            <w:shd w:val="solid" w:color="FFFFFF" w:fill="auto"/>
          </w:tcPr>
          <w:p w14:paraId="09EAEE2D" w14:textId="15F7ADF6" w:rsidR="00335A94" w:rsidRPr="005A13C0" w:rsidRDefault="00335A94" w:rsidP="002C4A81">
            <w:pPr>
              <w:pStyle w:val="TAL"/>
              <w:rPr>
                <w:sz w:val="16"/>
                <w:szCs w:val="16"/>
              </w:rPr>
            </w:pPr>
            <w:r w:rsidRPr="005A13C0">
              <w:rPr>
                <w:sz w:val="16"/>
                <w:szCs w:val="16"/>
              </w:rPr>
              <w:t>Support for Service Function Chaining in 5GS</w:t>
            </w:r>
          </w:p>
        </w:tc>
        <w:tc>
          <w:tcPr>
            <w:tcW w:w="708" w:type="dxa"/>
            <w:shd w:val="solid" w:color="FFFFFF" w:fill="auto"/>
          </w:tcPr>
          <w:p w14:paraId="14BFD77E" w14:textId="59D976CE" w:rsidR="00335A94" w:rsidRPr="005A13C0" w:rsidRDefault="00335A94" w:rsidP="002C4A81">
            <w:pPr>
              <w:pStyle w:val="TAC"/>
              <w:rPr>
                <w:sz w:val="16"/>
                <w:szCs w:val="16"/>
              </w:rPr>
            </w:pPr>
            <w:r w:rsidRPr="005A13C0">
              <w:rPr>
                <w:sz w:val="16"/>
                <w:szCs w:val="16"/>
              </w:rPr>
              <w:t>18.1.0</w:t>
            </w:r>
          </w:p>
        </w:tc>
      </w:tr>
      <w:tr w:rsidR="00335A94" w:rsidRPr="005A13C0" w14:paraId="23A2BA1B" w14:textId="77777777" w:rsidTr="009D14FB">
        <w:tc>
          <w:tcPr>
            <w:tcW w:w="800" w:type="dxa"/>
            <w:shd w:val="solid" w:color="FFFFFF" w:fill="auto"/>
          </w:tcPr>
          <w:p w14:paraId="69722BC6" w14:textId="34CA7181" w:rsidR="00335A94" w:rsidRPr="005A13C0" w:rsidRDefault="00335A94" w:rsidP="002C4A81">
            <w:pPr>
              <w:pStyle w:val="TAC"/>
              <w:rPr>
                <w:sz w:val="16"/>
                <w:szCs w:val="16"/>
              </w:rPr>
            </w:pPr>
            <w:r w:rsidRPr="005A13C0">
              <w:rPr>
                <w:sz w:val="16"/>
                <w:szCs w:val="16"/>
              </w:rPr>
              <w:t>2023-03</w:t>
            </w:r>
          </w:p>
        </w:tc>
        <w:tc>
          <w:tcPr>
            <w:tcW w:w="800" w:type="dxa"/>
            <w:shd w:val="solid" w:color="FFFFFF" w:fill="auto"/>
          </w:tcPr>
          <w:p w14:paraId="5C064B95" w14:textId="55713795" w:rsidR="00335A94" w:rsidRPr="005A13C0" w:rsidRDefault="00335A94" w:rsidP="002C4A81">
            <w:pPr>
              <w:pStyle w:val="TAL"/>
              <w:rPr>
                <w:sz w:val="16"/>
                <w:szCs w:val="16"/>
              </w:rPr>
            </w:pPr>
            <w:r w:rsidRPr="005A13C0">
              <w:rPr>
                <w:sz w:val="16"/>
                <w:szCs w:val="16"/>
              </w:rPr>
              <w:t>SP#99</w:t>
            </w:r>
          </w:p>
        </w:tc>
        <w:tc>
          <w:tcPr>
            <w:tcW w:w="1094" w:type="dxa"/>
            <w:shd w:val="solid" w:color="FFFFFF" w:fill="auto"/>
          </w:tcPr>
          <w:p w14:paraId="788E683F" w14:textId="5A6AE4CC" w:rsidR="00335A94" w:rsidRPr="005A13C0" w:rsidRDefault="00335A94" w:rsidP="002C4A81">
            <w:pPr>
              <w:pStyle w:val="TAC"/>
              <w:rPr>
                <w:sz w:val="16"/>
                <w:szCs w:val="16"/>
              </w:rPr>
            </w:pPr>
            <w:r w:rsidRPr="005A13C0">
              <w:rPr>
                <w:sz w:val="16"/>
                <w:szCs w:val="16"/>
              </w:rPr>
              <w:t>SP-230062</w:t>
            </w:r>
          </w:p>
        </w:tc>
        <w:tc>
          <w:tcPr>
            <w:tcW w:w="567" w:type="dxa"/>
            <w:shd w:val="solid" w:color="FFFFFF" w:fill="auto"/>
          </w:tcPr>
          <w:p w14:paraId="0A421FEB" w14:textId="736E212C" w:rsidR="00335A94" w:rsidRPr="005A13C0" w:rsidRDefault="00335A94" w:rsidP="002C4A81">
            <w:pPr>
              <w:pStyle w:val="TAL"/>
              <w:rPr>
                <w:sz w:val="16"/>
                <w:szCs w:val="16"/>
              </w:rPr>
            </w:pPr>
            <w:r w:rsidRPr="005A13C0">
              <w:rPr>
                <w:sz w:val="16"/>
                <w:szCs w:val="16"/>
              </w:rPr>
              <w:t>4070</w:t>
            </w:r>
          </w:p>
        </w:tc>
        <w:tc>
          <w:tcPr>
            <w:tcW w:w="425" w:type="dxa"/>
            <w:shd w:val="solid" w:color="FFFFFF" w:fill="auto"/>
          </w:tcPr>
          <w:p w14:paraId="25CF248F" w14:textId="62FB9137" w:rsidR="00335A94" w:rsidRPr="005A13C0" w:rsidRDefault="00335A94" w:rsidP="002C4A81">
            <w:pPr>
              <w:pStyle w:val="TAL"/>
              <w:rPr>
                <w:sz w:val="16"/>
                <w:szCs w:val="16"/>
              </w:rPr>
            </w:pPr>
            <w:r w:rsidRPr="005A13C0">
              <w:rPr>
                <w:sz w:val="16"/>
                <w:szCs w:val="16"/>
              </w:rPr>
              <w:t>-</w:t>
            </w:r>
          </w:p>
        </w:tc>
        <w:tc>
          <w:tcPr>
            <w:tcW w:w="425" w:type="dxa"/>
            <w:shd w:val="solid" w:color="FFFFFF" w:fill="auto"/>
          </w:tcPr>
          <w:p w14:paraId="16BA3F8B" w14:textId="67FECB1D" w:rsidR="00335A94" w:rsidRPr="005A13C0" w:rsidRDefault="00335A94" w:rsidP="002C4A81">
            <w:pPr>
              <w:pStyle w:val="TAL"/>
              <w:rPr>
                <w:sz w:val="16"/>
                <w:szCs w:val="16"/>
              </w:rPr>
            </w:pPr>
            <w:r w:rsidRPr="005A13C0">
              <w:rPr>
                <w:sz w:val="16"/>
                <w:szCs w:val="16"/>
              </w:rPr>
              <w:t>B</w:t>
            </w:r>
          </w:p>
        </w:tc>
        <w:tc>
          <w:tcPr>
            <w:tcW w:w="4820" w:type="dxa"/>
            <w:shd w:val="solid" w:color="FFFFFF" w:fill="auto"/>
          </w:tcPr>
          <w:p w14:paraId="022476D1" w14:textId="34C2F319" w:rsidR="00335A94" w:rsidRPr="005A13C0" w:rsidRDefault="00335A94" w:rsidP="002C4A81">
            <w:pPr>
              <w:pStyle w:val="TAL"/>
              <w:rPr>
                <w:sz w:val="16"/>
                <w:szCs w:val="16"/>
              </w:rPr>
            </w:pPr>
            <w:r w:rsidRPr="005A13C0">
              <w:rPr>
                <w:sz w:val="16"/>
                <w:szCs w:val="16"/>
              </w:rPr>
              <w:t>Discovery and selection of NWDAF with FL support - Resolve EN</w:t>
            </w:r>
          </w:p>
        </w:tc>
        <w:tc>
          <w:tcPr>
            <w:tcW w:w="708" w:type="dxa"/>
            <w:shd w:val="solid" w:color="FFFFFF" w:fill="auto"/>
          </w:tcPr>
          <w:p w14:paraId="4BEECFB2" w14:textId="35F4DE93" w:rsidR="00335A94" w:rsidRPr="005A13C0" w:rsidRDefault="00335A94" w:rsidP="002C4A81">
            <w:pPr>
              <w:pStyle w:val="TAC"/>
              <w:rPr>
                <w:sz w:val="16"/>
                <w:szCs w:val="16"/>
              </w:rPr>
            </w:pPr>
            <w:r w:rsidRPr="005A13C0">
              <w:rPr>
                <w:sz w:val="16"/>
                <w:szCs w:val="16"/>
              </w:rPr>
              <w:t>18.1.0</w:t>
            </w:r>
          </w:p>
        </w:tc>
      </w:tr>
      <w:tr w:rsidR="00335A94" w:rsidRPr="005A13C0" w14:paraId="036DD601" w14:textId="77777777" w:rsidTr="009D14FB">
        <w:tc>
          <w:tcPr>
            <w:tcW w:w="800" w:type="dxa"/>
            <w:shd w:val="solid" w:color="FFFFFF" w:fill="auto"/>
          </w:tcPr>
          <w:p w14:paraId="523B2356" w14:textId="27B7930C" w:rsidR="00335A94" w:rsidRPr="005A13C0" w:rsidRDefault="00335A94" w:rsidP="002C4A81">
            <w:pPr>
              <w:pStyle w:val="TAC"/>
              <w:rPr>
                <w:sz w:val="16"/>
                <w:szCs w:val="16"/>
              </w:rPr>
            </w:pPr>
            <w:r w:rsidRPr="005A13C0">
              <w:rPr>
                <w:sz w:val="16"/>
                <w:szCs w:val="16"/>
              </w:rPr>
              <w:t>2023-03</w:t>
            </w:r>
          </w:p>
        </w:tc>
        <w:tc>
          <w:tcPr>
            <w:tcW w:w="800" w:type="dxa"/>
            <w:shd w:val="solid" w:color="FFFFFF" w:fill="auto"/>
          </w:tcPr>
          <w:p w14:paraId="41C7750E" w14:textId="4890ED0E" w:rsidR="00335A94" w:rsidRPr="005A13C0" w:rsidRDefault="00335A94" w:rsidP="002C4A81">
            <w:pPr>
              <w:pStyle w:val="TAL"/>
              <w:rPr>
                <w:sz w:val="16"/>
                <w:szCs w:val="16"/>
              </w:rPr>
            </w:pPr>
            <w:r w:rsidRPr="005A13C0">
              <w:rPr>
                <w:sz w:val="16"/>
                <w:szCs w:val="16"/>
              </w:rPr>
              <w:t>SP#99</w:t>
            </w:r>
          </w:p>
        </w:tc>
        <w:tc>
          <w:tcPr>
            <w:tcW w:w="1094" w:type="dxa"/>
            <w:shd w:val="solid" w:color="FFFFFF" w:fill="auto"/>
          </w:tcPr>
          <w:p w14:paraId="1BE2799F" w14:textId="30D6CC4F" w:rsidR="00335A94" w:rsidRPr="005A13C0" w:rsidRDefault="00335A94" w:rsidP="002C4A81">
            <w:pPr>
              <w:pStyle w:val="TAC"/>
              <w:rPr>
                <w:sz w:val="16"/>
                <w:szCs w:val="16"/>
              </w:rPr>
            </w:pPr>
            <w:r w:rsidRPr="005A13C0">
              <w:rPr>
                <w:sz w:val="16"/>
                <w:szCs w:val="16"/>
              </w:rPr>
              <w:t>SP-230044</w:t>
            </w:r>
          </w:p>
        </w:tc>
        <w:tc>
          <w:tcPr>
            <w:tcW w:w="567" w:type="dxa"/>
            <w:shd w:val="solid" w:color="FFFFFF" w:fill="auto"/>
          </w:tcPr>
          <w:p w14:paraId="5A6092F0" w14:textId="7AE306AD" w:rsidR="00335A94" w:rsidRPr="005A13C0" w:rsidRDefault="00335A94" w:rsidP="002C4A81">
            <w:pPr>
              <w:pStyle w:val="TAL"/>
              <w:rPr>
                <w:sz w:val="16"/>
                <w:szCs w:val="16"/>
              </w:rPr>
            </w:pPr>
            <w:r w:rsidRPr="005A13C0">
              <w:rPr>
                <w:sz w:val="16"/>
                <w:szCs w:val="16"/>
              </w:rPr>
              <w:t>4076</w:t>
            </w:r>
          </w:p>
        </w:tc>
        <w:tc>
          <w:tcPr>
            <w:tcW w:w="425" w:type="dxa"/>
            <w:shd w:val="solid" w:color="FFFFFF" w:fill="auto"/>
          </w:tcPr>
          <w:p w14:paraId="45F1FAA5" w14:textId="72841DD2" w:rsidR="00335A94" w:rsidRPr="005A13C0" w:rsidRDefault="00335A94" w:rsidP="002C4A81">
            <w:pPr>
              <w:pStyle w:val="TAL"/>
              <w:rPr>
                <w:sz w:val="16"/>
                <w:szCs w:val="16"/>
              </w:rPr>
            </w:pPr>
            <w:r w:rsidRPr="005A13C0">
              <w:rPr>
                <w:sz w:val="16"/>
                <w:szCs w:val="16"/>
              </w:rPr>
              <w:t>1</w:t>
            </w:r>
          </w:p>
        </w:tc>
        <w:tc>
          <w:tcPr>
            <w:tcW w:w="425" w:type="dxa"/>
            <w:shd w:val="solid" w:color="FFFFFF" w:fill="auto"/>
          </w:tcPr>
          <w:p w14:paraId="6F2976A3" w14:textId="5178EE9C" w:rsidR="00335A94" w:rsidRPr="005A13C0" w:rsidRDefault="00335A94" w:rsidP="002C4A81">
            <w:pPr>
              <w:pStyle w:val="TAL"/>
              <w:rPr>
                <w:sz w:val="16"/>
                <w:szCs w:val="16"/>
              </w:rPr>
            </w:pPr>
            <w:r w:rsidRPr="005A13C0">
              <w:rPr>
                <w:sz w:val="16"/>
                <w:szCs w:val="16"/>
              </w:rPr>
              <w:t>A</w:t>
            </w:r>
          </w:p>
        </w:tc>
        <w:tc>
          <w:tcPr>
            <w:tcW w:w="4820" w:type="dxa"/>
            <w:shd w:val="solid" w:color="FFFFFF" w:fill="auto"/>
          </w:tcPr>
          <w:p w14:paraId="24B93E3B" w14:textId="2766B11D" w:rsidR="00335A94" w:rsidRPr="005A13C0" w:rsidRDefault="00335A94" w:rsidP="002C4A81">
            <w:pPr>
              <w:pStyle w:val="TAL"/>
              <w:rPr>
                <w:sz w:val="16"/>
                <w:szCs w:val="16"/>
              </w:rPr>
            </w:pPr>
            <w:r w:rsidRPr="005A13C0">
              <w:rPr>
                <w:sz w:val="16"/>
                <w:szCs w:val="16"/>
              </w:rPr>
              <w:t>Mapped NSSAI when UE is roaming</w:t>
            </w:r>
          </w:p>
        </w:tc>
        <w:tc>
          <w:tcPr>
            <w:tcW w:w="708" w:type="dxa"/>
            <w:shd w:val="solid" w:color="FFFFFF" w:fill="auto"/>
          </w:tcPr>
          <w:p w14:paraId="71953060" w14:textId="29A5623B" w:rsidR="00335A94" w:rsidRPr="005A13C0" w:rsidRDefault="00335A94" w:rsidP="002C4A81">
            <w:pPr>
              <w:pStyle w:val="TAC"/>
              <w:rPr>
                <w:sz w:val="16"/>
                <w:szCs w:val="16"/>
              </w:rPr>
            </w:pPr>
            <w:r w:rsidRPr="005A13C0">
              <w:rPr>
                <w:sz w:val="16"/>
                <w:szCs w:val="16"/>
              </w:rPr>
              <w:t>18.1.0</w:t>
            </w:r>
          </w:p>
        </w:tc>
      </w:tr>
      <w:tr w:rsidR="00335A94" w:rsidRPr="005A13C0" w14:paraId="3DCA7C07" w14:textId="77777777" w:rsidTr="009D14FB">
        <w:tc>
          <w:tcPr>
            <w:tcW w:w="800" w:type="dxa"/>
            <w:shd w:val="solid" w:color="FFFFFF" w:fill="auto"/>
          </w:tcPr>
          <w:p w14:paraId="1111E1CA" w14:textId="1C04EF3D" w:rsidR="00335A94" w:rsidRPr="005A13C0" w:rsidRDefault="00335A94" w:rsidP="002C4A81">
            <w:pPr>
              <w:pStyle w:val="TAC"/>
              <w:rPr>
                <w:sz w:val="16"/>
                <w:szCs w:val="16"/>
              </w:rPr>
            </w:pPr>
            <w:r w:rsidRPr="005A13C0">
              <w:rPr>
                <w:sz w:val="16"/>
                <w:szCs w:val="16"/>
              </w:rPr>
              <w:t>2023-03</w:t>
            </w:r>
          </w:p>
        </w:tc>
        <w:tc>
          <w:tcPr>
            <w:tcW w:w="800" w:type="dxa"/>
            <w:shd w:val="solid" w:color="FFFFFF" w:fill="auto"/>
          </w:tcPr>
          <w:p w14:paraId="760FBFAC" w14:textId="045AB0B6" w:rsidR="00335A94" w:rsidRPr="005A13C0" w:rsidRDefault="00335A94" w:rsidP="002C4A81">
            <w:pPr>
              <w:pStyle w:val="TAL"/>
              <w:rPr>
                <w:sz w:val="16"/>
                <w:szCs w:val="16"/>
              </w:rPr>
            </w:pPr>
            <w:r w:rsidRPr="005A13C0">
              <w:rPr>
                <w:sz w:val="16"/>
                <w:szCs w:val="16"/>
              </w:rPr>
              <w:t>SP#99</w:t>
            </w:r>
          </w:p>
        </w:tc>
        <w:tc>
          <w:tcPr>
            <w:tcW w:w="1094" w:type="dxa"/>
            <w:shd w:val="solid" w:color="FFFFFF" w:fill="auto"/>
          </w:tcPr>
          <w:p w14:paraId="553919A7" w14:textId="75FA6783" w:rsidR="00335A94" w:rsidRPr="005A13C0" w:rsidRDefault="00335A94" w:rsidP="002C4A81">
            <w:pPr>
              <w:pStyle w:val="TAC"/>
              <w:rPr>
                <w:sz w:val="16"/>
                <w:szCs w:val="16"/>
              </w:rPr>
            </w:pPr>
            <w:r w:rsidRPr="005A13C0">
              <w:rPr>
                <w:sz w:val="16"/>
                <w:szCs w:val="16"/>
              </w:rPr>
              <w:t>SP-230064</w:t>
            </w:r>
          </w:p>
        </w:tc>
        <w:tc>
          <w:tcPr>
            <w:tcW w:w="567" w:type="dxa"/>
            <w:shd w:val="solid" w:color="FFFFFF" w:fill="auto"/>
          </w:tcPr>
          <w:p w14:paraId="0A99F25D" w14:textId="2639D66A" w:rsidR="00335A94" w:rsidRPr="005A13C0" w:rsidRDefault="00335A94" w:rsidP="002C4A81">
            <w:pPr>
              <w:pStyle w:val="TAL"/>
              <w:rPr>
                <w:sz w:val="16"/>
                <w:szCs w:val="16"/>
              </w:rPr>
            </w:pPr>
            <w:r w:rsidRPr="005A13C0">
              <w:rPr>
                <w:sz w:val="16"/>
                <w:szCs w:val="16"/>
              </w:rPr>
              <w:t>4077</w:t>
            </w:r>
          </w:p>
        </w:tc>
        <w:tc>
          <w:tcPr>
            <w:tcW w:w="425" w:type="dxa"/>
            <w:shd w:val="solid" w:color="FFFFFF" w:fill="auto"/>
          </w:tcPr>
          <w:p w14:paraId="4EF39354" w14:textId="13E35F00" w:rsidR="00335A94" w:rsidRPr="005A13C0" w:rsidRDefault="00335A94" w:rsidP="002C4A81">
            <w:pPr>
              <w:pStyle w:val="TAL"/>
              <w:rPr>
                <w:sz w:val="16"/>
                <w:szCs w:val="16"/>
              </w:rPr>
            </w:pPr>
            <w:r w:rsidRPr="005A13C0">
              <w:rPr>
                <w:sz w:val="16"/>
                <w:szCs w:val="16"/>
              </w:rPr>
              <w:t>6</w:t>
            </w:r>
          </w:p>
        </w:tc>
        <w:tc>
          <w:tcPr>
            <w:tcW w:w="425" w:type="dxa"/>
            <w:shd w:val="solid" w:color="FFFFFF" w:fill="auto"/>
          </w:tcPr>
          <w:p w14:paraId="7167EA89" w14:textId="14C04936" w:rsidR="00335A94" w:rsidRPr="005A13C0" w:rsidRDefault="00335A94" w:rsidP="002C4A81">
            <w:pPr>
              <w:pStyle w:val="TAL"/>
              <w:rPr>
                <w:sz w:val="16"/>
                <w:szCs w:val="16"/>
              </w:rPr>
            </w:pPr>
            <w:r w:rsidRPr="005A13C0">
              <w:rPr>
                <w:sz w:val="16"/>
                <w:szCs w:val="16"/>
              </w:rPr>
              <w:t>B</w:t>
            </w:r>
          </w:p>
        </w:tc>
        <w:tc>
          <w:tcPr>
            <w:tcW w:w="4820" w:type="dxa"/>
            <w:shd w:val="solid" w:color="FFFFFF" w:fill="auto"/>
          </w:tcPr>
          <w:p w14:paraId="3A9D6EA0" w14:textId="2FC557A9" w:rsidR="00335A94" w:rsidRPr="005A13C0" w:rsidRDefault="00335A94" w:rsidP="002C4A81">
            <w:pPr>
              <w:pStyle w:val="TAL"/>
              <w:rPr>
                <w:sz w:val="16"/>
                <w:szCs w:val="16"/>
              </w:rPr>
            </w:pPr>
            <w:r w:rsidRPr="005A13C0">
              <w:rPr>
                <w:sz w:val="16"/>
                <w:szCs w:val="16"/>
              </w:rPr>
              <w:t xml:space="preserve">Support of reduced network slice availability </w:t>
            </w:r>
          </w:p>
        </w:tc>
        <w:tc>
          <w:tcPr>
            <w:tcW w:w="708" w:type="dxa"/>
            <w:shd w:val="solid" w:color="FFFFFF" w:fill="auto"/>
          </w:tcPr>
          <w:p w14:paraId="44A9B67C" w14:textId="40C0CD54" w:rsidR="00335A94" w:rsidRPr="005A13C0" w:rsidRDefault="00335A94" w:rsidP="002C4A81">
            <w:pPr>
              <w:pStyle w:val="TAC"/>
              <w:rPr>
                <w:sz w:val="16"/>
                <w:szCs w:val="16"/>
              </w:rPr>
            </w:pPr>
            <w:r w:rsidRPr="005A13C0">
              <w:rPr>
                <w:sz w:val="16"/>
                <w:szCs w:val="16"/>
              </w:rPr>
              <w:t>18.1.0</w:t>
            </w:r>
          </w:p>
        </w:tc>
      </w:tr>
      <w:tr w:rsidR="003E03C2" w:rsidRPr="005A13C0" w14:paraId="1E8AC0B6" w14:textId="77777777" w:rsidTr="009D14FB">
        <w:tc>
          <w:tcPr>
            <w:tcW w:w="800" w:type="dxa"/>
            <w:shd w:val="solid" w:color="FFFFFF" w:fill="auto"/>
          </w:tcPr>
          <w:p w14:paraId="2D03D71B" w14:textId="4C0FC535" w:rsidR="003E03C2" w:rsidRPr="005A13C0" w:rsidRDefault="003E03C2" w:rsidP="002C4A81">
            <w:pPr>
              <w:pStyle w:val="TAC"/>
              <w:rPr>
                <w:sz w:val="16"/>
                <w:szCs w:val="16"/>
              </w:rPr>
            </w:pPr>
            <w:r w:rsidRPr="005A13C0">
              <w:rPr>
                <w:sz w:val="16"/>
                <w:szCs w:val="16"/>
              </w:rPr>
              <w:t>2023-03</w:t>
            </w:r>
          </w:p>
        </w:tc>
        <w:tc>
          <w:tcPr>
            <w:tcW w:w="800" w:type="dxa"/>
            <w:shd w:val="solid" w:color="FFFFFF" w:fill="auto"/>
          </w:tcPr>
          <w:p w14:paraId="075FEC7F" w14:textId="140D59D9" w:rsidR="003E03C2" w:rsidRPr="005A13C0" w:rsidRDefault="003E03C2" w:rsidP="002C4A81">
            <w:pPr>
              <w:pStyle w:val="TAL"/>
              <w:rPr>
                <w:sz w:val="16"/>
                <w:szCs w:val="16"/>
              </w:rPr>
            </w:pPr>
            <w:r w:rsidRPr="005A13C0">
              <w:rPr>
                <w:sz w:val="16"/>
                <w:szCs w:val="16"/>
              </w:rPr>
              <w:t>SP#99</w:t>
            </w:r>
          </w:p>
        </w:tc>
        <w:tc>
          <w:tcPr>
            <w:tcW w:w="1094" w:type="dxa"/>
            <w:shd w:val="solid" w:color="FFFFFF" w:fill="auto"/>
          </w:tcPr>
          <w:p w14:paraId="060074C5" w14:textId="5AD98675" w:rsidR="003E03C2" w:rsidRPr="005A13C0" w:rsidRDefault="003E03C2" w:rsidP="002C4A81">
            <w:pPr>
              <w:pStyle w:val="TAC"/>
              <w:rPr>
                <w:sz w:val="16"/>
                <w:szCs w:val="16"/>
              </w:rPr>
            </w:pPr>
            <w:r w:rsidRPr="005A13C0">
              <w:rPr>
                <w:sz w:val="16"/>
                <w:szCs w:val="16"/>
              </w:rPr>
              <w:t>SP-230064</w:t>
            </w:r>
          </w:p>
        </w:tc>
        <w:tc>
          <w:tcPr>
            <w:tcW w:w="567" w:type="dxa"/>
            <w:shd w:val="solid" w:color="FFFFFF" w:fill="auto"/>
          </w:tcPr>
          <w:p w14:paraId="5A8C589F" w14:textId="5F3C9A45" w:rsidR="003E03C2" w:rsidRPr="005A13C0" w:rsidRDefault="003E03C2" w:rsidP="002C4A81">
            <w:pPr>
              <w:pStyle w:val="TAL"/>
              <w:rPr>
                <w:sz w:val="16"/>
                <w:szCs w:val="16"/>
              </w:rPr>
            </w:pPr>
            <w:r w:rsidRPr="005A13C0">
              <w:rPr>
                <w:sz w:val="16"/>
                <w:szCs w:val="16"/>
              </w:rPr>
              <w:t>4078</w:t>
            </w:r>
          </w:p>
        </w:tc>
        <w:tc>
          <w:tcPr>
            <w:tcW w:w="425" w:type="dxa"/>
            <w:shd w:val="solid" w:color="FFFFFF" w:fill="auto"/>
          </w:tcPr>
          <w:p w14:paraId="5530A84C" w14:textId="32F72B00" w:rsidR="003E03C2" w:rsidRPr="005A13C0" w:rsidRDefault="003E03C2" w:rsidP="002C4A81">
            <w:pPr>
              <w:pStyle w:val="TAL"/>
              <w:rPr>
                <w:sz w:val="16"/>
                <w:szCs w:val="16"/>
              </w:rPr>
            </w:pPr>
            <w:r w:rsidRPr="005A13C0">
              <w:rPr>
                <w:sz w:val="16"/>
                <w:szCs w:val="16"/>
              </w:rPr>
              <w:t>2</w:t>
            </w:r>
          </w:p>
        </w:tc>
        <w:tc>
          <w:tcPr>
            <w:tcW w:w="425" w:type="dxa"/>
            <w:shd w:val="solid" w:color="FFFFFF" w:fill="auto"/>
          </w:tcPr>
          <w:p w14:paraId="46B551F6" w14:textId="4F3961FC" w:rsidR="003E03C2" w:rsidRPr="005A13C0" w:rsidRDefault="003E03C2" w:rsidP="002C4A81">
            <w:pPr>
              <w:pStyle w:val="TAL"/>
              <w:rPr>
                <w:sz w:val="16"/>
                <w:szCs w:val="16"/>
              </w:rPr>
            </w:pPr>
            <w:r w:rsidRPr="005A13C0">
              <w:rPr>
                <w:sz w:val="16"/>
                <w:szCs w:val="16"/>
              </w:rPr>
              <w:t>B</w:t>
            </w:r>
          </w:p>
        </w:tc>
        <w:tc>
          <w:tcPr>
            <w:tcW w:w="4820" w:type="dxa"/>
            <w:shd w:val="solid" w:color="FFFFFF" w:fill="auto"/>
          </w:tcPr>
          <w:p w14:paraId="351628DA" w14:textId="6770E938" w:rsidR="003E03C2" w:rsidRPr="005A13C0" w:rsidRDefault="003E03C2" w:rsidP="002C4A81">
            <w:pPr>
              <w:pStyle w:val="TAL"/>
              <w:rPr>
                <w:sz w:val="16"/>
                <w:szCs w:val="16"/>
              </w:rPr>
            </w:pPr>
            <w:r w:rsidRPr="005A13C0">
              <w:rPr>
                <w:sz w:val="16"/>
                <w:szCs w:val="16"/>
              </w:rPr>
              <w:t>Support of graceful/gradual termination of PDU sessions during network slice decommissioning</w:t>
            </w:r>
          </w:p>
        </w:tc>
        <w:tc>
          <w:tcPr>
            <w:tcW w:w="708" w:type="dxa"/>
            <w:shd w:val="solid" w:color="FFFFFF" w:fill="auto"/>
          </w:tcPr>
          <w:p w14:paraId="2E2A0EE9" w14:textId="71B00007" w:rsidR="003E03C2" w:rsidRPr="005A13C0" w:rsidRDefault="003E03C2" w:rsidP="002C4A81">
            <w:pPr>
              <w:pStyle w:val="TAC"/>
              <w:rPr>
                <w:sz w:val="16"/>
                <w:szCs w:val="16"/>
              </w:rPr>
            </w:pPr>
            <w:r w:rsidRPr="005A13C0">
              <w:rPr>
                <w:sz w:val="16"/>
                <w:szCs w:val="16"/>
              </w:rPr>
              <w:t>18.1.0</w:t>
            </w:r>
          </w:p>
        </w:tc>
      </w:tr>
      <w:tr w:rsidR="003E03C2" w:rsidRPr="005A13C0" w14:paraId="5854C20A" w14:textId="77777777" w:rsidTr="009D14FB">
        <w:tc>
          <w:tcPr>
            <w:tcW w:w="800" w:type="dxa"/>
            <w:shd w:val="solid" w:color="FFFFFF" w:fill="auto"/>
          </w:tcPr>
          <w:p w14:paraId="53A1D884" w14:textId="46A4D0A0" w:rsidR="003E03C2" w:rsidRPr="005A13C0" w:rsidRDefault="003E03C2" w:rsidP="002C4A81">
            <w:pPr>
              <w:pStyle w:val="TAC"/>
              <w:rPr>
                <w:sz w:val="16"/>
                <w:szCs w:val="16"/>
              </w:rPr>
            </w:pPr>
            <w:r w:rsidRPr="005A13C0">
              <w:rPr>
                <w:sz w:val="16"/>
                <w:szCs w:val="16"/>
              </w:rPr>
              <w:t>2023-03</w:t>
            </w:r>
          </w:p>
        </w:tc>
        <w:tc>
          <w:tcPr>
            <w:tcW w:w="800" w:type="dxa"/>
            <w:shd w:val="solid" w:color="FFFFFF" w:fill="auto"/>
          </w:tcPr>
          <w:p w14:paraId="02FC2C9A" w14:textId="3BE45F8B" w:rsidR="003E03C2" w:rsidRPr="005A13C0" w:rsidRDefault="003E03C2" w:rsidP="002C4A81">
            <w:pPr>
              <w:pStyle w:val="TAL"/>
              <w:rPr>
                <w:sz w:val="16"/>
                <w:szCs w:val="16"/>
              </w:rPr>
            </w:pPr>
            <w:r w:rsidRPr="005A13C0">
              <w:rPr>
                <w:sz w:val="16"/>
                <w:szCs w:val="16"/>
              </w:rPr>
              <w:t>SP#99</w:t>
            </w:r>
          </w:p>
        </w:tc>
        <w:tc>
          <w:tcPr>
            <w:tcW w:w="1094" w:type="dxa"/>
            <w:shd w:val="solid" w:color="FFFFFF" w:fill="auto"/>
          </w:tcPr>
          <w:p w14:paraId="1F47D1F6" w14:textId="4CFC9E63" w:rsidR="003E03C2" w:rsidRPr="005A13C0" w:rsidRDefault="003E03C2" w:rsidP="002C4A81">
            <w:pPr>
              <w:pStyle w:val="TAC"/>
              <w:rPr>
                <w:sz w:val="16"/>
                <w:szCs w:val="16"/>
              </w:rPr>
            </w:pPr>
            <w:r w:rsidRPr="005A13C0">
              <w:rPr>
                <w:sz w:val="16"/>
                <w:szCs w:val="16"/>
              </w:rPr>
              <w:t>SP-230062</w:t>
            </w:r>
          </w:p>
        </w:tc>
        <w:tc>
          <w:tcPr>
            <w:tcW w:w="567" w:type="dxa"/>
            <w:shd w:val="solid" w:color="FFFFFF" w:fill="auto"/>
          </w:tcPr>
          <w:p w14:paraId="214E7ED2" w14:textId="43323408" w:rsidR="003E03C2" w:rsidRPr="005A13C0" w:rsidRDefault="003E03C2" w:rsidP="002C4A81">
            <w:pPr>
              <w:pStyle w:val="TAL"/>
              <w:rPr>
                <w:sz w:val="16"/>
                <w:szCs w:val="16"/>
              </w:rPr>
            </w:pPr>
            <w:r w:rsidRPr="005A13C0">
              <w:rPr>
                <w:sz w:val="16"/>
                <w:szCs w:val="16"/>
              </w:rPr>
              <w:t>4080</w:t>
            </w:r>
          </w:p>
        </w:tc>
        <w:tc>
          <w:tcPr>
            <w:tcW w:w="425" w:type="dxa"/>
            <w:shd w:val="solid" w:color="FFFFFF" w:fill="auto"/>
          </w:tcPr>
          <w:p w14:paraId="5B640E76" w14:textId="7802FD41" w:rsidR="003E03C2" w:rsidRPr="005A13C0" w:rsidRDefault="003E03C2" w:rsidP="002C4A81">
            <w:pPr>
              <w:pStyle w:val="TAL"/>
              <w:rPr>
                <w:sz w:val="16"/>
                <w:szCs w:val="16"/>
              </w:rPr>
            </w:pPr>
            <w:r w:rsidRPr="005A13C0">
              <w:rPr>
                <w:sz w:val="16"/>
                <w:szCs w:val="16"/>
              </w:rPr>
              <w:t>1</w:t>
            </w:r>
          </w:p>
        </w:tc>
        <w:tc>
          <w:tcPr>
            <w:tcW w:w="425" w:type="dxa"/>
            <w:shd w:val="solid" w:color="FFFFFF" w:fill="auto"/>
          </w:tcPr>
          <w:p w14:paraId="288BAC58" w14:textId="25BAAB77" w:rsidR="003E03C2" w:rsidRPr="005A13C0" w:rsidRDefault="003E03C2" w:rsidP="002C4A81">
            <w:pPr>
              <w:pStyle w:val="TAL"/>
              <w:rPr>
                <w:sz w:val="16"/>
                <w:szCs w:val="16"/>
              </w:rPr>
            </w:pPr>
            <w:r w:rsidRPr="005A13C0">
              <w:rPr>
                <w:sz w:val="16"/>
                <w:szCs w:val="16"/>
              </w:rPr>
              <w:t>B</w:t>
            </w:r>
          </w:p>
        </w:tc>
        <w:tc>
          <w:tcPr>
            <w:tcW w:w="4820" w:type="dxa"/>
            <w:shd w:val="solid" w:color="FFFFFF" w:fill="auto"/>
          </w:tcPr>
          <w:p w14:paraId="115F7FE4" w14:textId="0550A9A9" w:rsidR="003E03C2" w:rsidRPr="005A13C0" w:rsidRDefault="003E03C2" w:rsidP="002C4A81">
            <w:pPr>
              <w:pStyle w:val="TAL"/>
              <w:rPr>
                <w:sz w:val="16"/>
                <w:szCs w:val="16"/>
              </w:rPr>
            </w:pPr>
            <w:r w:rsidRPr="005A13C0">
              <w:rPr>
                <w:sz w:val="16"/>
                <w:szCs w:val="16"/>
              </w:rPr>
              <w:t>Using network analytics for roaming scenarios</w:t>
            </w:r>
          </w:p>
        </w:tc>
        <w:tc>
          <w:tcPr>
            <w:tcW w:w="708" w:type="dxa"/>
            <w:shd w:val="solid" w:color="FFFFFF" w:fill="auto"/>
          </w:tcPr>
          <w:p w14:paraId="17BA1217" w14:textId="02895911" w:rsidR="003E03C2" w:rsidRPr="005A13C0" w:rsidRDefault="003E03C2" w:rsidP="002C4A81">
            <w:pPr>
              <w:pStyle w:val="TAC"/>
              <w:rPr>
                <w:sz w:val="16"/>
                <w:szCs w:val="16"/>
              </w:rPr>
            </w:pPr>
            <w:r w:rsidRPr="005A13C0">
              <w:rPr>
                <w:sz w:val="16"/>
                <w:szCs w:val="16"/>
              </w:rPr>
              <w:t>18.1.0</w:t>
            </w:r>
          </w:p>
        </w:tc>
      </w:tr>
      <w:tr w:rsidR="003E03C2" w:rsidRPr="005A13C0" w14:paraId="2D6EC1ED" w14:textId="77777777" w:rsidTr="009D14FB">
        <w:tc>
          <w:tcPr>
            <w:tcW w:w="800" w:type="dxa"/>
            <w:shd w:val="solid" w:color="FFFFFF" w:fill="auto"/>
          </w:tcPr>
          <w:p w14:paraId="03DB7497" w14:textId="0D127339" w:rsidR="003E03C2" w:rsidRPr="005A13C0" w:rsidRDefault="003E03C2" w:rsidP="002C4A81">
            <w:pPr>
              <w:pStyle w:val="TAC"/>
              <w:rPr>
                <w:sz w:val="16"/>
                <w:szCs w:val="16"/>
              </w:rPr>
            </w:pPr>
            <w:r w:rsidRPr="005A13C0">
              <w:rPr>
                <w:sz w:val="16"/>
                <w:szCs w:val="16"/>
              </w:rPr>
              <w:t>2023-03</w:t>
            </w:r>
          </w:p>
        </w:tc>
        <w:tc>
          <w:tcPr>
            <w:tcW w:w="800" w:type="dxa"/>
            <w:shd w:val="solid" w:color="FFFFFF" w:fill="auto"/>
          </w:tcPr>
          <w:p w14:paraId="15146CDF" w14:textId="17DB082F" w:rsidR="003E03C2" w:rsidRPr="005A13C0" w:rsidRDefault="003E03C2" w:rsidP="002C4A81">
            <w:pPr>
              <w:pStyle w:val="TAL"/>
              <w:rPr>
                <w:sz w:val="16"/>
                <w:szCs w:val="16"/>
              </w:rPr>
            </w:pPr>
            <w:r w:rsidRPr="005A13C0">
              <w:rPr>
                <w:sz w:val="16"/>
                <w:szCs w:val="16"/>
              </w:rPr>
              <w:t>SP#99</w:t>
            </w:r>
          </w:p>
        </w:tc>
        <w:tc>
          <w:tcPr>
            <w:tcW w:w="1094" w:type="dxa"/>
            <w:shd w:val="solid" w:color="FFFFFF" w:fill="auto"/>
          </w:tcPr>
          <w:p w14:paraId="4BA15A56" w14:textId="60719030" w:rsidR="003E03C2" w:rsidRPr="005A13C0" w:rsidRDefault="003E03C2" w:rsidP="002C4A81">
            <w:pPr>
              <w:pStyle w:val="TAC"/>
              <w:rPr>
                <w:sz w:val="16"/>
                <w:szCs w:val="16"/>
              </w:rPr>
            </w:pPr>
            <w:r w:rsidRPr="005A13C0">
              <w:rPr>
                <w:sz w:val="16"/>
                <w:szCs w:val="16"/>
              </w:rPr>
              <w:t>SP-230115</w:t>
            </w:r>
          </w:p>
        </w:tc>
        <w:tc>
          <w:tcPr>
            <w:tcW w:w="567" w:type="dxa"/>
            <w:shd w:val="solid" w:color="FFFFFF" w:fill="auto"/>
          </w:tcPr>
          <w:p w14:paraId="08137F58" w14:textId="48D5A893" w:rsidR="003E03C2" w:rsidRPr="005A13C0" w:rsidRDefault="003E03C2" w:rsidP="002C4A81">
            <w:pPr>
              <w:pStyle w:val="TAL"/>
              <w:rPr>
                <w:sz w:val="16"/>
                <w:szCs w:val="16"/>
              </w:rPr>
            </w:pPr>
            <w:r w:rsidRPr="005A13C0">
              <w:rPr>
                <w:sz w:val="16"/>
                <w:szCs w:val="16"/>
              </w:rPr>
              <w:t>4081</w:t>
            </w:r>
          </w:p>
        </w:tc>
        <w:tc>
          <w:tcPr>
            <w:tcW w:w="425" w:type="dxa"/>
            <w:shd w:val="solid" w:color="FFFFFF" w:fill="auto"/>
          </w:tcPr>
          <w:p w14:paraId="6F090E3C" w14:textId="47B0DD67" w:rsidR="003E03C2" w:rsidRPr="005A13C0" w:rsidRDefault="003E03C2" w:rsidP="002C4A81">
            <w:pPr>
              <w:pStyle w:val="TAL"/>
              <w:rPr>
                <w:sz w:val="16"/>
                <w:szCs w:val="16"/>
              </w:rPr>
            </w:pPr>
            <w:r w:rsidRPr="005A13C0">
              <w:rPr>
                <w:sz w:val="16"/>
                <w:szCs w:val="16"/>
              </w:rPr>
              <w:t>1</w:t>
            </w:r>
          </w:p>
        </w:tc>
        <w:tc>
          <w:tcPr>
            <w:tcW w:w="425" w:type="dxa"/>
            <w:shd w:val="solid" w:color="FFFFFF" w:fill="auto"/>
          </w:tcPr>
          <w:p w14:paraId="497407A3" w14:textId="672A95A0" w:rsidR="003E03C2" w:rsidRPr="005A13C0" w:rsidRDefault="003E03C2" w:rsidP="002C4A81">
            <w:pPr>
              <w:pStyle w:val="TAL"/>
              <w:rPr>
                <w:sz w:val="16"/>
                <w:szCs w:val="16"/>
              </w:rPr>
            </w:pPr>
            <w:r w:rsidRPr="005A13C0">
              <w:rPr>
                <w:sz w:val="16"/>
                <w:szCs w:val="16"/>
              </w:rPr>
              <w:t>B</w:t>
            </w:r>
          </w:p>
        </w:tc>
        <w:tc>
          <w:tcPr>
            <w:tcW w:w="4820" w:type="dxa"/>
            <w:shd w:val="solid" w:color="FFFFFF" w:fill="auto"/>
          </w:tcPr>
          <w:p w14:paraId="0355CB2A" w14:textId="67BB19D4" w:rsidR="003E03C2" w:rsidRPr="005A13C0" w:rsidRDefault="003E03C2" w:rsidP="002C4A81">
            <w:pPr>
              <w:pStyle w:val="TAL"/>
              <w:rPr>
                <w:sz w:val="16"/>
                <w:szCs w:val="16"/>
              </w:rPr>
            </w:pPr>
            <w:r w:rsidRPr="005A13C0">
              <w:rPr>
                <w:sz w:val="16"/>
                <w:szCs w:val="16"/>
              </w:rPr>
              <w:t>CN based MT communication capability indication</w:t>
            </w:r>
          </w:p>
        </w:tc>
        <w:tc>
          <w:tcPr>
            <w:tcW w:w="708" w:type="dxa"/>
            <w:shd w:val="solid" w:color="FFFFFF" w:fill="auto"/>
          </w:tcPr>
          <w:p w14:paraId="0D5FC0A9" w14:textId="0FDAB9C7" w:rsidR="003E03C2" w:rsidRPr="005A13C0" w:rsidRDefault="003E03C2" w:rsidP="002C4A81">
            <w:pPr>
              <w:pStyle w:val="TAC"/>
              <w:rPr>
                <w:sz w:val="16"/>
                <w:szCs w:val="16"/>
              </w:rPr>
            </w:pPr>
            <w:r w:rsidRPr="005A13C0">
              <w:rPr>
                <w:sz w:val="16"/>
                <w:szCs w:val="16"/>
              </w:rPr>
              <w:t>18.1.0</w:t>
            </w:r>
          </w:p>
        </w:tc>
      </w:tr>
      <w:tr w:rsidR="003E03C2" w:rsidRPr="005A13C0" w14:paraId="0F0A056F" w14:textId="77777777" w:rsidTr="009D14FB">
        <w:tc>
          <w:tcPr>
            <w:tcW w:w="800" w:type="dxa"/>
            <w:shd w:val="solid" w:color="FFFFFF" w:fill="auto"/>
          </w:tcPr>
          <w:p w14:paraId="2DC56DCD" w14:textId="0E7F1CD6" w:rsidR="003E03C2" w:rsidRPr="005A13C0" w:rsidRDefault="003E03C2" w:rsidP="002C4A81">
            <w:pPr>
              <w:pStyle w:val="TAC"/>
              <w:rPr>
                <w:sz w:val="16"/>
                <w:szCs w:val="16"/>
              </w:rPr>
            </w:pPr>
            <w:r w:rsidRPr="005A13C0">
              <w:rPr>
                <w:sz w:val="16"/>
                <w:szCs w:val="16"/>
              </w:rPr>
              <w:t>2023-03</w:t>
            </w:r>
          </w:p>
        </w:tc>
        <w:tc>
          <w:tcPr>
            <w:tcW w:w="800" w:type="dxa"/>
            <w:shd w:val="solid" w:color="FFFFFF" w:fill="auto"/>
          </w:tcPr>
          <w:p w14:paraId="0A1227F2" w14:textId="3D820958" w:rsidR="003E03C2" w:rsidRPr="005A13C0" w:rsidRDefault="003E03C2" w:rsidP="002C4A81">
            <w:pPr>
              <w:pStyle w:val="TAL"/>
              <w:rPr>
                <w:sz w:val="16"/>
                <w:szCs w:val="16"/>
              </w:rPr>
            </w:pPr>
            <w:r w:rsidRPr="005A13C0">
              <w:rPr>
                <w:sz w:val="16"/>
                <w:szCs w:val="16"/>
              </w:rPr>
              <w:t>SP#99</w:t>
            </w:r>
          </w:p>
        </w:tc>
        <w:tc>
          <w:tcPr>
            <w:tcW w:w="1094" w:type="dxa"/>
            <w:shd w:val="solid" w:color="FFFFFF" w:fill="auto"/>
          </w:tcPr>
          <w:p w14:paraId="7593138D" w14:textId="6BE283A8" w:rsidR="003E03C2" w:rsidRPr="005A13C0" w:rsidRDefault="003E03C2" w:rsidP="002C4A81">
            <w:pPr>
              <w:pStyle w:val="TAC"/>
              <w:rPr>
                <w:sz w:val="16"/>
                <w:szCs w:val="16"/>
              </w:rPr>
            </w:pPr>
            <w:r w:rsidRPr="005A13C0">
              <w:rPr>
                <w:sz w:val="16"/>
                <w:szCs w:val="16"/>
              </w:rPr>
              <w:t>SP-230064</w:t>
            </w:r>
          </w:p>
        </w:tc>
        <w:tc>
          <w:tcPr>
            <w:tcW w:w="567" w:type="dxa"/>
            <w:shd w:val="solid" w:color="FFFFFF" w:fill="auto"/>
          </w:tcPr>
          <w:p w14:paraId="2662019C" w14:textId="40AD595F" w:rsidR="003E03C2" w:rsidRPr="005A13C0" w:rsidRDefault="003E03C2" w:rsidP="002C4A81">
            <w:pPr>
              <w:pStyle w:val="TAL"/>
              <w:rPr>
                <w:sz w:val="16"/>
                <w:szCs w:val="16"/>
              </w:rPr>
            </w:pPr>
            <w:r w:rsidRPr="005A13C0">
              <w:rPr>
                <w:sz w:val="16"/>
                <w:szCs w:val="16"/>
              </w:rPr>
              <w:t>4083</w:t>
            </w:r>
          </w:p>
        </w:tc>
        <w:tc>
          <w:tcPr>
            <w:tcW w:w="425" w:type="dxa"/>
            <w:shd w:val="solid" w:color="FFFFFF" w:fill="auto"/>
          </w:tcPr>
          <w:p w14:paraId="18E47B0A" w14:textId="554A7AA3" w:rsidR="003E03C2" w:rsidRPr="005A13C0" w:rsidRDefault="003E03C2" w:rsidP="002C4A81">
            <w:pPr>
              <w:pStyle w:val="TAL"/>
              <w:rPr>
                <w:sz w:val="16"/>
                <w:szCs w:val="16"/>
              </w:rPr>
            </w:pPr>
            <w:r w:rsidRPr="005A13C0">
              <w:rPr>
                <w:sz w:val="16"/>
                <w:szCs w:val="16"/>
              </w:rPr>
              <w:t>10</w:t>
            </w:r>
          </w:p>
        </w:tc>
        <w:tc>
          <w:tcPr>
            <w:tcW w:w="425" w:type="dxa"/>
            <w:shd w:val="solid" w:color="FFFFFF" w:fill="auto"/>
          </w:tcPr>
          <w:p w14:paraId="1050FF69" w14:textId="254F92FD" w:rsidR="003E03C2" w:rsidRPr="005A13C0" w:rsidRDefault="003E03C2" w:rsidP="002C4A81">
            <w:pPr>
              <w:pStyle w:val="TAL"/>
              <w:rPr>
                <w:sz w:val="16"/>
                <w:szCs w:val="16"/>
              </w:rPr>
            </w:pPr>
            <w:r w:rsidRPr="005A13C0">
              <w:rPr>
                <w:sz w:val="16"/>
                <w:szCs w:val="16"/>
              </w:rPr>
              <w:t>B</w:t>
            </w:r>
          </w:p>
        </w:tc>
        <w:tc>
          <w:tcPr>
            <w:tcW w:w="4820" w:type="dxa"/>
            <w:shd w:val="solid" w:color="FFFFFF" w:fill="auto"/>
          </w:tcPr>
          <w:p w14:paraId="0E630B48" w14:textId="78C6AA3B" w:rsidR="003E03C2" w:rsidRPr="005A13C0" w:rsidRDefault="003E03C2" w:rsidP="002C4A81">
            <w:pPr>
              <w:pStyle w:val="TAL"/>
              <w:rPr>
                <w:sz w:val="16"/>
                <w:szCs w:val="16"/>
              </w:rPr>
            </w:pPr>
            <w:r w:rsidRPr="005A13C0">
              <w:rPr>
                <w:sz w:val="16"/>
                <w:szCs w:val="16"/>
              </w:rPr>
              <w:t xml:space="preserve">Support of network slice replacement </w:t>
            </w:r>
          </w:p>
        </w:tc>
        <w:tc>
          <w:tcPr>
            <w:tcW w:w="708" w:type="dxa"/>
            <w:shd w:val="solid" w:color="FFFFFF" w:fill="auto"/>
          </w:tcPr>
          <w:p w14:paraId="08B47C1C" w14:textId="787D8DB8" w:rsidR="003E03C2" w:rsidRPr="005A13C0" w:rsidRDefault="003E03C2" w:rsidP="002C4A81">
            <w:pPr>
              <w:pStyle w:val="TAC"/>
              <w:rPr>
                <w:sz w:val="16"/>
                <w:szCs w:val="16"/>
              </w:rPr>
            </w:pPr>
            <w:r w:rsidRPr="005A13C0">
              <w:rPr>
                <w:sz w:val="16"/>
                <w:szCs w:val="16"/>
              </w:rPr>
              <w:t>18.1.0</w:t>
            </w:r>
          </w:p>
        </w:tc>
      </w:tr>
      <w:tr w:rsidR="00111015" w:rsidRPr="005A13C0" w14:paraId="2B12D19A" w14:textId="77777777" w:rsidTr="009D14FB">
        <w:tc>
          <w:tcPr>
            <w:tcW w:w="800" w:type="dxa"/>
            <w:shd w:val="solid" w:color="FFFFFF" w:fill="auto"/>
          </w:tcPr>
          <w:p w14:paraId="06490DA1" w14:textId="0BFFC103" w:rsidR="00111015" w:rsidRPr="005A13C0" w:rsidRDefault="00111015" w:rsidP="002C4A81">
            <w:pPr>
              <w:pStyle w:val="TAC"/>
              <w:rPr>
                <w:sz w:val="16"/>
                <w:szCs w:val="16"/>
              </w:rPr>
            </w:pPr>
            <w:r w:rsidRPr="005A13C0">
              <w:rPr>
                <w:sz w:val="16"/>
                <w:szCs w:val="16"/>
              </w:rPr>
              <w:t>2023-03</w:t>
            </w:r>
          </w:p>
        </w:tc>
        <w:tc>
          <w:tcPr>
            <w:tcW w:w="800" w:type="dxa"/>
            <w:shd w:val="solid" w:color="FFFFFF" w:fill="auto"/>
          </w:tcPr>
          <w:p w14:paraId="3B9C8B51" w14:textId="6D9C4F2D" w:rsidR="00111015" w:rsidRPr="005A13C0" w:rsidRDefault="00111015" w:rsidP="002C4A81">
            <w:pPr>
              <w:pStyle w:val="TAL"/>
              <w:rPr>
                <w:sz w:val="16"/>
                <w:szCs w:val="16"/>
              </w:rPr>
            </w:pPr>
            <w:r w:rsidRPr="005A13C0">
              <w:rPr>
                <w:sz w:val="16"/>
                <w:szCs w:val="16"/>
              </w:rPr>
              <w:t>SP#99</w:t>
            </w:r>
          </w:p>
        </w:tc>
        <w:tc>
          <w:tcPr>
            <w:tcW w:w="1094" w:type="dxa"/>
            <w:shd w:val="solid" w:color="FFFFFF" w:fill="auto"/>
          </w:tcPr>
          <w:p w14:paraId="7F99743E" w14:textId="63CA5004" w:rsidR="00111015" w:rsidRPr="005A13C0" w:rsidRDefault="00111015" w:rsidP="002C4A81">
            <w:pPr>
              <w:pStyle w:val="TAC"/>
              <w:rPr>
                <w:sz w:val="16"/>
                <w:szCs w:val="16"/>
              </w:rPr>
            </w:pPr>
            <w:r w:rsidRPr="005A13C0">
              <w:rPr>
                <w:sz w:val="16"/>
                <w:szCs w:val="16"/>
              </w:rPr>
              <w:t>SP-230068</w:t>
            </w:r>
          </w:p>
        </w:tc>
        <w:tc>
          <w:tcPr>
            <w:tcW w:w="567" w:type="dxa"/>
            <w:shd w:val="solid" w:color="FFFFFF" w:fill="auto"/>
          </w:tcPr>
          <w:p w14:paraId="3D0D7C37" w14:textId="20966F4E" w:rsidR="00111015" w:rsidRPr="005A13C0" w:rsidRDefault="00111015" w:rsidP="002C4A81">
            <w:pPr>
              <w:pStyle w:val="TAL"/>
              <w:rPr>
                <w:sz w:val="16"/>
                <w:szCs w:val="16"/>
              </w:rPr>
            </w:pPr>
            <w:r w:rsidRPr="005A13C0">
              <w:rPr>
                <w:sz w:val="16"/>
                <w:szCs w:val="16"/>
              </w:rPr>
              <w:t>4086</w:t>
            </w:r>
          </w:p>
        </w:tc>
        <w:tc>
          <w:tcPr>
            <w:tcW w:w="425" w:type="dxa"/>
            <w:shd w:val="solid" w:color="FFFFFF" w:fill="auto"/>
          </w:tcPr>
          <w:p w14:paraId="4963100A" w14:textId="4638C3D9" w:rsidR="00111015" w:rsidRPr="005A13C0" w:rsidRDefault="00111015" w:rsidP="002C4A81">
            <w:pPr>
              <w:pStyle w:val="TAL"/>
              <w:rPr>
                <w:sz w:val="16"/>
                <w:szCs w:val="16"/>
              </w:rPr>
            </w:pPr>
            <w:r w:rsidRPr="005A13C0">
              <w:rPr>
                <w:sz w:val="16"/>
                <w:szCs w:val="16"/>
              </w:rPr>
              <w:t xml:space="preserve">1 </w:t>
            </w:r>
          </w:p>
        </w:tc>
        <w:tc>
          <w:tcPr>
            <w:tcW w:w="425" w:type="dxa"/>
            <w:shd w:val="solid" w:color="FFFFFF" w:fill="auto"/>
          </w:tcPr>
          <w:p w14:paraId="786B231A" w14:textId="0ABE44BC" w:rsidR="00111015" w:rsidRPr="005A13C0" w:rsidRDefault="00111015" w:rsidP="002C4A81">
            <w:pPr>
              <w:pStyle w:val="TAL"/>
              <w:rPr>
                <w:sz w:val="16"/>
                <w:szCs w:val="16"/>
              </w:rPr>
            </w:pPr>
            <w:r w:rsidRPr="005A13C0">
              <w:rPr>
                <w:sz w:val="16"/>
                <w:szCs w:val="16"/>
              </w:rPr>
              <w:t>B</w:t>
            </w:r>
          </w:p>
        </w:tc>
        <w:tc>
          <w:tcPr>
            <w:tcW w:w="4820" w:type="dxa"/>
            <w:shd w:val="solid" w:color="FFFFFF" w:fill="auto"/>
          </w:tcPr>
          <w:p w14:paraId="412E839F" w14:textId="405F9F29" w:rsidR="00111015" w:rsidRPr="005A13C0" w:rsidRDefault="00111015" w:rsidP="002C4A81">
            <w:pPr>
              <w:pStyle w:val="TAL"/>
              <w:rPr>
                <w:sz w:val="16"/>
                <w:szCs w:val="16"/>
              </w:rPr>
            </w:pPr>
            <w:r w:rsidRPr="005A13C0">
              <w:rPr>
                <w:sz w:val="16"/>
                <w:szCs w:val="16"/>
              </w:rPr>
              <w:t>KI#1: Support the enhancement of group attribute management</w:t>
            </w:r>
          </w:p>
        </w:tc>
        <w:tc>
          <w:tcPr>
            <w:tcW w:w="708" w:type="dxa"/>
            <w:shd w:val="solid" w:color="FFFFFF" w:fill="auto"/>
          </w:tcPr>
          <w:p w14:paraId="307C493F" w14:textId="2F69D0F2" w:rsidR="00111015" w:rsidRPr="005A13C0" w:rsidRDefault="00111015" w:rsidP="002C4A81">
            <w:pPr>
              <w:pStyle w:val="TAC"/>
              <w:rPr>
                <w:sz w:val="16"/>
                <w:szCs w:val="16"/>
              </w:rPr>
            </w:pPr>
            <w:r w:rsidRPr="005A13C0">
              <w:rPr>
                <w:sz w:val="16"/>
                <w:szCs w:val="16"/>
              </w:rPr>
              <w:t>18.1.0</w:t>
            </w:r>
          </w:p>
        </w:tc>
      </w:tr>
      <w:tr w:rsidR="00111015" w:rsidRPr="005A13C0" w14:paraId="5D9A167F" w14:textId="77777777" w:rsidTr="009D14FB">
        <w:tc>
          <w:tcPr>
            <w:tcW w:w="800" w:type="dxa"/>
            <w:shd w:val="solid" w:color="FFFFFF" w:fill="auto"/>
          </w:tcPr>
          <w:p w14:paraId="1B737E4F" w14:textId="7B5DF181" w:rsidR="00111015" w:rsidRPr="005A13C0" w:rsidRDefault="00111015" w:rsidP="002C4A81">
            <w:pPr>
              <w:pStyle w:val="TAC"/>
              <w:rPr>
                <w:sz w:val="16"/>
                <w:szCs w:val="16"/>
              </w:rPr>
            </w:pPr>
            <w:r w:rsidRPr="005A13C0">
              <w:rPr>
                <w:sz w:val="16"/>
                <w:szCs w:val="16"/>
              </w:rPr>
              <w:t>2023-03</w:t>
            </w:r>
          </w:p>
        </w:tc>
        <w:tc>
          <w:tcPr>
            <w:tcW w:w="800" w:type="dxa"/>
            <w:shd w:val="solid" w:color="FFFFFF" w:fill="auto"/>
          </w:tcPr>
          <w:p w14:paraId="38C16E4C" w14:textId="5E06ED3A" w:rsidR="00111015" w:rsidRPr="005A13C0" w:rsidRDefault="00111015" w:rsidP="002C4A81">
            <w:pPr>
              <w:pStyle w:val="TAL"/>
              <w:rPr>
                <w:sz w:val="16"/>
                <w:szCs w:val="16"/>
              </w:rPr>
            </w:pPr>
            <w:r w:rsidRPr="005A13C0">
              <w:rPr>
                <w:sz w:val="16"/>
                <w:szCs w:val="16"/>
              </w:rPr>
              <w:t>SP#99</w:t>
            </w:r>
          </w:p>
        </w:tc>
        <w:tc>
          <w:tcPr>
            <w:tcW w:w="1094" w:type="dxa"/>
            <w:shd w:val="solid" w:color="FFFFFF" w:fill="auto"/>
          </w:tcPr>
          <w:p w14:paraId="6FB12C07" w14:textId="67DDFECE" w:rsidR="00111015" w:rsidRPr="005A13C0" w:rsidRDefault="00111015" w:rsidP="002C4A81">
            <w:pPr>
              <w:pStyle w:val="TAC"/>
              <w:rPr>
                <w:sz w:val="16"/>
                <w:szCs w:val="16"/>
              </w:rPr>
            </w:pPr>
            <w:r w:rsidRPr="005A13C0">
              <w:rPr>
                <w:sz w:val="16"/>
                <w:szCs w:val="16"/>
              </w:rPr>
              <w:t>SP-230068</w:t>
            </w:r>
          </w:p>
        </w:tc>
        <w:tc>
          <w:tcPr>
            <w:tcW w:w="567" w:type="dxa"/>
            <w:shd w:val="solid" w:color="FFFFFF" w:fill="auto"/>
          </w:tcPr>
          <w:p w14:paraId="7AF30140" w14:textId="4AC7C494" w:rsidR="00111015" w:rsidRPr="005A13C0" w:rsidRDefault="00111015" w:rsidP="002C4A81">
            <w:pPr>
              <w:pStyle w:val="TAL"/>
              <w:rPr>
                <w:sz w:val="16"/>
                <w:szCs w:val="16"/>
              </w:rPr>
            </w:pPr>
            <w:r w:rsidRPr="005A13C0">
              <w:rPr>
                <w:sz w:val="16"/>
                <w:szCs w:val="16"/>
              </w:rPr>
              <w:t>4087</w:t>
            </w:r>
          </w:p>
        </w:tc>
        <w:tc>
          <w:tcPr>
            <w:tcW w:w="425" w:type="dxa"/>
            <w:shd w:val="solid" w:color="FFFFFF" w:fill="auto"/>
          </w:tcPr>
          <w:p w14:paraId="5783E611" w14:textId="6CCD3AEE" w:rsidR="00111015" w:rsidRPr="005A13C0" w:rsidRDefault="00111015" w:rsidP="002C4A81">
            <w:pPr>
              <w:pStyle w:val="TAL"/>
              <w:rPr>
                <w:sz w:val="16"/>
                <w:szCs w:val="16"/>
              </w:rPr>
            </w:pPr>
            <w:r w:rsidRPr="005A13C0">
              <w:rPr>
                <w:sz w:val="16"/>
                <w:szCs w:val="16"/>
              </w:rPr>
              <w:t>1</w:t>
            </w:r>
          </w:p>
        </w:tc>
        <w:tc>
          <w:tcPr>
            <w:tcW w:w="425" w:type="dxa"/>
            <w:shd w:val="solid" w:color="FFFFFF" w:fill="auto"/>
          </w:tcPr>
          <w:p w14:paraId="7A1DF0B7" w14:textId="185A9C26" w:rsidR="00111015" w:rsidRPr="005A13C0" w:rsidRDefault="00111015" w:rsidP="002C4A81">
            <w:pPr>
              <w:pStyle w:val="TAL"/>
              <w:rPr>
                <w:sz w:val="16"/>
                <w:szCs w:val="16"/>
              </w:rPr>
            </w:pPr>
            <w:r w:rsidRPr="005A13C0">
              <w:rPr>
                <w:sz w:val="16"/>
                <w:szCs w:val="16"/>
              </w:rPr>
              <w:t>B</w:t>
            </w:r>
          </w:p>
        </w:tc>
        <w:tc>
          <w:tcPr>
            <w:tcW w:w="4820" w:type="dxa"/>
            <w:shd w:val="solid" w:color="FFFFFF" w:fill="auto"/>
          </w:tcPr>
          <w:p w14:paraId="69A894D0" w14:textId="67250FA1" w:rsidR="00111015" w:rsidRPr="005A13C0" w:rsidRDefault="00111015" w:rsidP="002C4A81">
            <w:pPr>
              <w:pStyle w:val="TAL"/>
              <w:rPr>
                <w:sz w:val="16"/>
                <w:szCs w:val="16"/>
              </w:rPr>
            </w:pPr>
            <w:r w:rsidRPr="005A13C0">
              <w:rPr>
                <w:sz w:val="16"/>
                <w:szCs w:val="16"/>
              </w:rPr>
              <w:t>KI#3: provisioning of traffic characteristics and monitoring of performance characteristics</w:t>
            </w:r>
          </w:p>
        </w:tc>
        <w:tc>
          <w:tcPr>
            <w:tcW w:w="708" w:type="dxa"/>
            <w:shd w:val="solid" w:color="FFFFFF" w:fill="auto"/>
          </w:tcPr>
          <w:p w14:paraId="0361E4FB" w14:textId="13D58BAD" w:rsidR="00111015" w:rsidRPr="005A13C0" w:rsidRDefault="00111015" w:rsidP="002C4A81">
            <w:pPr>
              <w:pStyle w:val="TAC"/>
              <w:rPr>
                <w:sz w:val="16"/>
                <w:szCs w:val="16"/>
              </w:rPr>
            </w:pPr>
            <w:r w:rsidRPr="005A13C0">
              <w:rPr>
                <w:sz w:val="16"/>
                <w:szCs w:val="16"/>
              </w:rPr>
              <w:t>18.1.0</w:t>
            </w:r>
          </w:p>
        </w:tc>
      </w:tr>
      <w:tr w:rsidR="00286939" w:rsidRPr="005A13C0" w14:paraId="734B00DB" w14:textId="77777777" w:rsidTr="009D14FB">
        <w:tc>
          <w:tcPr>
            <w:tcW w:w="800" w:type="dxa"/>
            <w:shd w:val="solid" w:color="FFFFFF" w:fill="auto"/>
          </w:tcPr>
          <w:p w14:paraId="25889993" w14:textId="1F6CD3C9" w:rsidR="00286939" w:rsidRPr="005A13C0" w:rsidRDefault="00286939" w:rsidP="002C4A81">
            <w:pPr>
              <w:pStyle w:val="TAC"/>
              <w:rPr>
                <w:sz w:val="16"/>
                <w:szCs w:val="16"/>
              </w:rPr>
            </w:pPr>
            <w:r w:rsidRPr="005A13C0">
              <w:rPr>
                <w:sz w:val="16"/>
                <w:szCs w:val="16"/>
              </w:rPr>
              <w:t>2023-03</w:t>
            </w:r>
          </w:p>
        </w:tc>
        <w:tc>
          <w:tcPr>
            <w:tcW w:w="800" w:type="dxa"/>
            <w:shd w:val="solid" w:color="FFFFFF" w:fill="auto"/>
          </w:tcPr>
          <w:p w14:paraId="04785C2C" w14:textId="2D05942C" w:rsidR="00286939" w:rsidRPr="005A13C0" w:rsidRDefault="00286939" w:rsidP="002C4A81">
            <w:pPr>
              <w:pStyle w:val="TAL"/>
              <w:rPr>
                <w:sz w:val="16"/>
                <w:szCs w:val="16"/>
              </w:rPr>
            </w:pPr>
            <w:r w:rsidRPr="005A13C0">
              <w:rPr>
                <w:sz w:val="16"/>
                <w:szCs w:val="16"/>
              </w:rPr>
              <w:t>SP#99</w:t>
            </w:r>
          </w:p>
        </w:tc>
        <w:tc>
          <w:tcPr>
            <w:tcW w:w="1094" w:type="dxa"/>
            <w:shd w:val="solid" w:color="FFFFFF" w:fill="auto"/>
          </w:tcPr>
          <w:p w14:paraId="1874B2B4" w14:textId="62BB18B9" w:rsidR="00286939" w:rsidRPr="005A13C0" w:rsidRDefault="00286939" w:rsidP="002C4A81">
            <w:pPr>
              <w:pStyle w:val="TAC"/>
              <w:rPr>
                <w:sz w:val="16"/>
                <w:szCs w:val="16"/>
              </w:rPr>
            </w:pPr>
            <w:r w:rsidRPr="005A13C0">
              <w:rPr>
                <w:sz w:val="16"/>
                <w:szCs w:val="16"/>
              </w:rPr>
              <w:t>SP-230052</w:t>
            </w:r>
          </w:p>
        </w:tc>
        <w:tc>
          <w:tcPr>
            <w:tcW w:w="567" w:type="dxa"/>
            <w:shd w:val="solid" w:color="FFFFFF" w:fill="auto"/>
          </w:tcPr>
          <w:p w14:paraId="4FF873C0" w14:textId="4A1220C5" w:rsidR="00286939" w:rsidRPr="005A13C0" w:rsidRDefault="00286939" w:rsidP="002C4A81">
            <w:pPr>
              <w:pStyle w:val="TAL"/>
              <w:rPr>
                <w:sz w:val="16"/>
                <w:szCs w:val="16"/>
              </w:rPr>
            </w:pPr>
            <w:r w:rsidRPr="005A13C0">
              <w:rPr>
                <w:sz w:val="16"/>
                <w:szCs w:val="16"/>
              </w:rPr>
              <w:t>4088</w:t>
            </w:r>
          </w:p>
        </w:tc>
        <w:tc>
          <w:tcPr>
            <w:tcW w:w="425" w:type="dxa"/>
            <w:shd w:val="solid" w:color="FFFFFF" w:fill="auto"/>
          </w:tcPr>
          <w:p w14:paraId="097D7278" w14:textId="347FF5AA" w:rsidR="00286939" w:rsidRPr="005A13C0" w:rsidRDefault="00286939" w:rsidP="002C4A81">
            <w:pPr>
              <w:pStyle w:val="TAL"/>
              <w:rPr>
                <w:sz w:val="16"/>
                <w:szCs w:val="16"/>
              </w:rPr>
            </w:pPr>
            <w:r w:rsidRPr="005A13C0">
              <w:rPr>
                <w:sz w:val="16"/>
                <w:szCs w:val="16"/>
              </w:rPr>
              <w:t>4</w:t>
            </w:r>
          </w:p>
        </w:tc>
        <w:tc>
          <w:tcPr>
            <w:tcW w:w="425" w:type="dxa"/>
            <w:shd w:val="solid" w:color="FFFFFF" w:fill="auto"/>
          </w:tcPr>
          <w:p w14:paraId="2C9D1BFE" w14:textId="2C005B44" w:rsidR="00286939" w:rsidRPr="005A13C0" w:rsidRDefault="00286939" w:rsidP="002C4A81">
            <w:pPr>
              <w:pStyle w:val="TAL"/>
              <w:rPr>
                <w:sz w:val="16"/>
                <w:szCs w:val="16"/>
              </w:rPr>
            </w:pPr>
            <w:r w:rsidRPr="005A13C0">
              <w:rPr>
                <w:sz w:val="16"/>
                <w:szCs w:val="16"/>
              </w:rPr>
              <w:t>B</w:t>
            </w:r>
          </w:p>
        </w:tc>
        <w:tc>
          <w:tcPr>
            <w:tcW w:w="4820" w:type="dxa"/>
            <w:shd w:val="solid" w:color="FFFFFF" w:fill="auto"/>
          </w:tcPr>
          <w:p w14:paraId="2247B42B" w14:textId="24BA17BF" w:rsidR="00286939" w:rsidRPr="005A13C0" w:rsidRDefault="00286939" w:rsidP="002C4A81">
            <w:pPr>
              <w:pStyle w:val="TAL"/>
              <w:rPr>
                <w:sz w:val="16"/>
                <w:szCs w:val="16"/>
              </w:rPr>
            </w:pPr>
            <w:r w:rsidRPr="005A13C0">
              <w:rPr>
                <w:sz w:val="16"/>
                <w:szCs w:val="16"/>
              </w:rPr>
              <w:t>Clarify on periodicity adaption on Proactive feedback</w:t>
            </w:r>
          </w:p>
        </w:tc>
        <w:tc>
          <w:tcPr>
            <w:tcW w:w="708" w:type="dxa"/>
            <w:shd w:val="solid" w:color="FFFFFF" w:fill="auto"/>
          </w:tcPr>
          <w:p w14:paraId="33D7A7BE" w14:textId="122DBE46" w:rsidR="00286939" w:rsidRPr="005A13C0" w:rsidRDefault="00286939" w:rsidP="002C4A81">
            <w:pPr>
              <w:pStyle w:val="TAC"/>
              <w:rPr>
                <w:sz w:val="16"/>
                <w:szCs w:val="16"/>
              </w:rPr>
            </w:pPr>
            <w:r w:rsidRPr="005A13C0">
              <w:rPr>
                <w:sz w:val="16"/>
                <w:szCs w:val="16"/>
              </w:rPr>
              <w:t>18.1.0</w:t>
            </w:r>
          </w:p>
        </w:tc>
      </w:tr>
      <w:tr w:rsidR="0022127D" w:rsidRPr="005A13C0" w14:paraId="7ABA53F3" w14:textId="77777777" w:rsidTr="009D14FB">
        <w:tc>
          <w:tcPr>
            <w:tcW w:w="800" w:type="dxa"/>
            <w:shd w:val="solid" w:color="FFFFFF" w:fill="auto"/>
          </w:tcPr>
          <w:p w14:paraId="57A892A7" w14:textId="59338471"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790EF405" w14:textId="286CC3EF"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4DB45E79" w14:textId="1E5983F4" w:rsidR="0022127D" w:rsidRPr="005A13C0" w:rsidRDefault="0022127D" w:rsidP="002C4A81">
            <w:pPr>
              <w:pStyle w:val="TAC"/>
              <w:rPr>
                <w:sz w:val="16"/>
                <w:szCs w:val="16"/>
              </w:rPr>
            </w:pPr>
            <w:r w:rsidRPr="005A13C0">
              <w:rPr>
                <w:sz w:val="16"/>
                <w:szCs w:val="16"/>
              </w:rPr>
              <w:t>SP-230052</w:t>
            </w:r>
          </w:p>
        </w:tc>
        <w:tc>
          <w:tcPr>
            <w:tcW w:w="567" w:type="dxa"/>
            <w:shd w:val="solid" w:color="FFFFFF" w:fill="auto"/>
          </w:tcPr>
          <w:p w14:paraId="1B992F23" w14:textId="6FA57C57" w:rsidR="0022127D" w:rsidRPr="005A13C0" w:rsidRDefault="0022127D" w:rsidP="002C4A81">
            <w:pPr>
              <w:pStyle w:val="TAL"/>
              <w:rPr>
                <w:sz w:val="16"/>
                <w:szCs w:val="16"/>
              </w:rPr>
            </w:pPr>
            <w:r w:rsidRPr="005A13C0">
              <w:rPr>
                <w:sz w:val="16"/>
                <w:szCs w:val="16"/>
              </w:rPr>
              <w:t>4089</w:t>
            </w:r>
          </w:p>
        </w:tc>
        <w:tc>
          <w:tcPr>
            <w:tcW w:w="425" w:type="dxa"/>
            <w:shd w:val="solid" w:color="FFFFFF" w:fill="auto"/>
          </w:tcPr>
          <w:p w14:paraId="5EB209C2" w14:textId="3AA0119D" w:rsidR="0022127D" w:rsidRPr="005A13C0" w:rsidRDefault="0022127D" w:rsidP="002C4A81">
            <w:pPr>
              <w:pStyle w:val="TAL"/>
              <w:rPr>
                <w:sz w:val="16"/>
                <w:szCs w:val="16"/>
              </w:rPr>
            </w:pPr>
            <w:r w:rsidRPr="005A13C0">
              <w:rPr>
                <w:sz w:val="16"/>
                <w:szCs w:val="16"/>
              </w:rPr>
              <w:t>4</w:t>
            </w:r>
          </w:p>
        </w:tc>
        <w:tc>
          <w:tcPr>
            <w:tcW w:w="425" w:type="dxa"/>
            <w:shd w:val="solid" w:color="FFFFFF" w:fill="auto"/>
          </w:tcPr>
          <w:p w14:paraId="6F2D5295" w14:textId="29D07F31" w:rsidR="0022127D" w:rsidRPr="005A13C0" w:rsidRDefault="0022127D" w:rsidP="002C4A81">
            <w:pPr>
              <w:pStyle w:val="TAL"/>
              <w:rPr>
                <w:sz w:val="16"/>
                <w:szCs w:val="16"/>
              </w:rPr>
            </w:pPr>
            <w:r w:rsidRPr="005A13C0">
              <w:rPr>
                <w:sz w:val="16"/>
                <w:szCs w:val="16"/>
              </w:rPr>
              <w:t>F</w:t>
            </w:r>
          </w:p>
        </w:tc>
        <w:tc>
          <w:tcPr>
            <w:tcW w:w="4820" w:type="dxa"/>
            <w:shd w:val="solid" w:color="FFFFFF" w:fill="auto"/>
          </w:tcPr>
          <w:p w14:paraId="38C608AD" w14:textId="20BCBBF1" w:rsidR="0022127D" w:rsidRPr="005A13C0" w:rsidRDefault="0022127D" w:rsidP="002C4A81">
            <w:pPr>
              <w:pStyle w:val="TAL"/>
              <w:rPr>
                <w:sz w:val="16"/>
                <w:szCs w:val="16"/>
              </w:rPr>
            </w:pPr>
            <w:r w:rsidRPr="005A13C0">
              <w:rPr>
                <w:sz w:val="16"/>
                <w:szCs w:val="16"/>
              </w:rPr>
              <w:t>Clarification for Controlling time synchronization service based on the Subscription</w:t>
            </w:r>
          </w:p>
        </w:tc>
        <w:tc>
          <w:tcPr>
            <w:tcW w:w="708" w:type="dxa"/>
            <w:shd w:val="solid" w:color="FFFFFF" w:fill="auto"/>
          </w:tcPr>
          <w:p w14:paraId="2047BA14" w14:textId="6F893F2D" w:rsidR="0022127D" w:rsidRPr="005A13C0" w:rsidRDefault="0022127D" w:rsidP="002C4A81">
            <w:pPr>
              <w:pStyle w:val="TAC"/>
              <w:rPr>
                <w:sz w:val="16"/>
                <w:szCs w:val="16"/>
              </w:rPr>
            </w:pPr>
            <w:r w:rsidRPr="005A13C0">
              <w:rPr>
                <w:sz w:val="16"/>
                <w:szCs w:val="16"/>
              </w:rPr>
              <w:t>18.1.0</w:t>
            </w:r>
          </w:p>
        </w:tc>
      </w:tr>
      <w:tr w:rsidR="0022127D" w:rsidRPr="005A13C0" w14:paraId="6706B883" w14:textId="77777777" w:rsidTr="009D14FB">
        <w:tc>
          <w:tcPr>
            <w:tcW w:w="800" w:type="dxa"/>
            <w:shd w:val="solid" w:color="FFFFFF" w:fill="auto"/>
          </w:tcPr>
          <w:p w14:paraId="0840562A" w14:textId="07E17A05"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2736305F" w14:textId="7012D207"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64EA7F4E" w14:textId="7F084ECD" w:rsidR="0022127D" w:rsidRPr="005A13C0" w:rsidRDefault="0022127D" w:rsidP="002C4A81">
            <w:pPr>
              <w:pStyle w:val="TAC"/>
              <w:rPr>
                <w:sz w:val="16"/>
                <w:szCs w:val="16"/>
              </w:rPr>
            </w:pPr>
            <w:r w:rsidRPr="005A13C0">
              <w:rPr>
                <w:sz w:val="16"/>
                <w:szCs w:val="16"/>
              </w:rPr>
              <w:t>SP-230073</w:t>
            </w:r>
          </w:p>
        </w:tc>
        <w:tc>
          <w:tcPr>
            <w:tcW w:w="567" w:type="dxa"/>
            <w:shd w:val="solid" w:color="FFFFFF" w:fill="auto"/>
          </w:tcPr>
          <w:p w14:paraId="1322C887" w14:textId="1D1049EF" w:rsidR="0022127D" w:rsidRPr="005A13C0" w:rsidRDefault="0022127D" w:rsidP="002C4A81">
            <w:pPr>
              <w:pStyle w:val="TAL"/>
              <w:rPr>
                <w:sz w:val="16"/>
                <w:szCs w:val="16"/>
              </w:rPr>
            </w:pPr>
            <w:r w:rsidRPr="005A13C0">
              <w:rPr>
                <w:sz w:val="16"/>
                <w:szCs w:val="16"/>
              </w:rPr>
              <w:t>4092</w:t>
            </w:r>
          </w:p>
        </w:tc>
        <w:tc>
          <w:tcPr>
            <w:tcW w:w="425" w:type="dxa"/>
            <w:shd w:val="solid" w:color="FFFFFF" w:fill="auto"/>
          </w:tcPr>
          <w:p w14:paraId="387399D1" w14:textId="14F1252D" w:rsidR="0022127D" w:rsidRPr="005A13C0" w:rsidRDefault="0022127D" w:rsidP="002C4A81">
            <w:pPr>
              <w:pStyle w:val="TAL"/>
              <w:rPr>
                <w:sz w:val="16"/>
                <w:szCs w:val="16"/>
              </w:rPr>
            </w:pPr>
            <w:r w:rsidRPr="005A13C0">
              <w:rPr>
                <w:sz w:val="16"/>
                <w:szCs w:val="16"/>
              </w:rPr>
              <w:t>6</w:t>
            </w:r>
          </w:p>
        </w:tc>
        <w:tc>
          <w:tcPr>
            <w:tcW w:w="425" w:type="dxa"/>
            <w:shd w:val="solid" w:color="FFFFFF" w:fill="auto"/>
          </w:tcPr>
          <w:p w14:paraId="45E0B84C" w14:textId="022BF08A"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590B1F7D" w14:textId="6AB792A8" w:rsidR="0022127D" w:rsidRPr="005A13C0" w:rsidRDefault="0022127D" w:rsidP="002C4A81">
            <w:pPr>
              <w:pStyle w:val="TAL"/>
              <w:rPr>
                <w:sz w:val="16"/>
                <w:szCs w:val="16"/>
              </w:rPr>
            </w:pPr>
            <w:r w:rsidRPr="005A13C0">
              <w:rPr>
                <w:sz w:val="16"/>
                <w:szCs w:val="16"/>
              </w:rPr>
              <w:t>PIN definition and architecture</w:t>
            </w:r>
          </w:p>
        </w:tc>
        <w:tc>
          <w:tcPr>
            <w:tcW w:w="708" w:type="dxa"/>
            <w:shd w:val="solid" w:color="FFFFFF" w:fill="auto"/>
          </w:tcPr>
          <w:p w14:paraId="1AC3DD1F" w14:textId="1F821D8A" w:rsidR="0022127D" w:rsidRPr="005A13C0" w:rsidRDefault="0022127D" w:rsidP="002C4A81">
            <w:pPr>
              <w:pStyle w:val="TAC"/>
              <w:rPr>
                <w:sz w:val="16"/>
                <w:szCs w:val="16"/>
              </w:rPr>
            </w:pPr>
            <w:r w:rsidRPr="005A13C0">
              <w:rPr>
                <w:sz w:val="16"/>
                <w:szCs w:val="16"/>
              </w:rPr>
              <w:t>18.1.0</w:t>
            </w:r>
          </w:p>
        </w:tc>
      </w:tr>
      <w:tr w:rsidR="0022127D" w:rsidRPr="005A13C0" w14:paraId="09CC75D3" w14:textId="77777777" w:rsidTr="009D14FB">
        <w:tc>
          <w:tcPr>
            <w:tcW w:w="800" w:type="dxa"/>
            <w:shd w:val="solid" w:color="FFFFFF" w:fill="auto"/>
          </w:tcPr>
          <w:p w14:paraId="3EF43B6D" w14:textId="03D0DC80"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3A98966C" w14:textId="7EA7BA7E"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0ACF6E33" w14:textId="0FD17B35" w:rsidR="0022127D" w:rsidRPr="005A13C0" w:rsidRDefault="0022127D" w:rsidP="002C4A81">
            <w:pPr>
              <w:pStyle w:val="TAC"/>
              <w:rPr>
                <w:sz w:val="16"/>
                <w:szCs w:val="16"/>
              </w:rPr>
            </w:pPr>
            <w:r w:rsidRPr="005A13C0">
              <w:rPr>
                <w:sz w:val="16"/>
                <w:szCs w:val="16"/>
              </w:rPr>
              <w:t>SP-230063</w:t>
            </w:r>
          </w:p>
        </w:tc>
        <w:tc>
          <w:tcPr>
            <w:tcW w:w="567" w:type="dxa"/>
            <w:shd w:val="solid" w:color="FFFFFF" w:fill="auto"/>
          </w:tcPr>
          <w:p w14:paraId="52C36082" w14:textId="03AA631F" w:rsidR="0022127D" w:rsidRPr="005A13C0" w:rsidRDefault="0022127D" w:rsidP="002C4A81">
            <w:pPr>
              <w:pStyle w:val="TAL"/>
              <w:rPr>
                <w:sz w:val="16"/>
                <w:szCs w:val="16"/>
              </w:rPr>
            </w:pPr>
            <w:r w:rsidRPr="005A13C0">
              <w:rPr>
                <w:sz w:val="16"/>
                <w:szCs w:val="16"/>
              </w:rPr>
              <w:t>4095</w:t>
            </w:r>
          </w:p>
        </w:tc>
        <w:tc>
          <w:tcPr>
            <w:tcW w:w="425" w:type="dxa"/>
            <w:shd w:val="solid" w:color="FFFFFF" w:fill="auto"/>
          </w:tcPr>
          <w:p w14:paraId="2C5A4E18" w14:textId="3AA94CBE"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1F72B3A8" w14:textId="0BF1DC82"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0E62EBB5" w14:textId="58A525A4" w:rsidR="0022127D" w:rsidRPr="005A13C0" w:rsidRDefault="0022127D" w:rsidP="002C4A81">
            <w:pPr>
              <w:pStyle w:val="TAL"/>
              <w:rPr>
                <w:sz w:val="16"/>
                <w:szCs w:val="16"/>
              </w:rPr>
            </w:pPr>
            <w:r w:rsidRPr="005A13C0">
              <w:rPr>
                <w:sz w:val="16"/>
                <w:szCs w:val="16"/>
              </w:rPr>
              <w:t>SNPN broadcast system information and manual network selection for localized service</w:t>
            </w:r>
          </w:p>
        </w:tc>
        <w:tc>
          <w:tcPr>
            <w:tcW w:w="708" w:type="dxa"/>
            <w:shd w:val="solid" w:color="FFFFFF" w:fill="auto"/>
          </w:tcPr>
          <w:p w14:paraId="03F930A9" w14:textId="52A1EA2E" w:rsidR="0022127D" w:rsidRPr="005A13C0" w:rsidRDefault="0022127D" w:rsidP="002C4A81">
            <w:pPr>
              <w:pStyle w:val="TAC"/>
              <w:rPr>
                <w:sz w:val="16"/>
                <w:szCs w:val="16"/>
              </w:rPr>
            </w:pPr>
            <w:r w:rsidRPr="005A13C0">
              <w:rPr>
                <w:sz w:val="16"/>
                <w:szCs w:val="16"/>
              </w:rPr>
              <w:t>18.1.0</w:t>
            </w:r>
          </w:p>
        </w:tc>
      </w:tr>
      <w:tr w:rsidR="0022127D" w:rsidRPr="005A13C0" w14:paraId="2F07C341" w14:textId="77777777" w:rsidTr="009D14FB">
        <w:tc>
          <w:tcPr>
            <w:tcW w:w="800" w:type="dxa"/>
            <w:shd w:val="solid" w:color="FFFFFF" w:fill="auto"/>
          </w:tcPr>
          <w:p w14:paraId="2FE98BA0" w14:textId="57DA6A2E"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2D9E542A" w14:textId="7128512E"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2E0F9D56" w14:textId="66B812C1" w:rsidR="0022127D" w:rsidRPr="005A13C0" w:rsidRDefault="0022127D" w:rsidP="002C4A81">
            <w:pPr>
              <w:pStyle w:val="TAC"/>
              <w:rPr>
                <w:sz w:val="16"/>
                <w:szCs w:val="16"/>
              </w:rPr>
            </w:pPr>
            <w:r w:rsidRPr="005A13C0">
              <w:rPr>
                <w:sz w:val="16"/>
                <w:szCs w:val="16"/>
              </w:rPr>
              <w:t>SP-230044</w:t>
            </w:r>
          </w:p>
        </w:tc>
        <w:tc>
          <w:tcPr>
            <w:tcW w:w="567" w:type="dxa"/>
            <w:shd w:val="solid" w:color="FFFFFF" w:fill="auto"/>
          </w:tcPr>
          <w:p w14:paraId="2813AA0F" w14:textId="32BF562F" w:rsidR="0022127D" w:rsidRPr="005A13C0" w:rsidRDefault="0022127D" w:rsidP="002C4A81">
            <w:pPr>
              <w:pStyle w:val="TAL"/>
              <w:rPr>
                <w:sz w:val="16"/>
                <w:szCs w:val="16"/>
              </w:rPr>
            </w:pPr>
            <w:r w:rsidRPr="005A13C0">
              <w:rPr>
                <w:sz w:val="16"/>
                <w:szCs w:val="16"/>
              </w:rPr>
              <w:t>4101</w:t>
            </w:r>
          </w:p>
        </w:tc>
        <w:tc>
          <w:tcPr>
            <w:tcW w:w="425" w:type="dxa"/>
            <w:shd w:val="solid" w:color="FFFFFF" w:fill="auto"/>
          </w:tcPr>
          <w:p w14:paraId="156FD5AC" w14:textId="715A284E"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7E64E140" w14:textId="2AC9335F" w:rsidR="0022127D" w:rsidRPr="005A13C0" w:rsidRDefault="0022127D" w:rsidP="002C4A81">
            <w:pPr>
              <w:pStyle w:val="TAL"/>
              <w:rPr>
                <w:sz w:val="16"/>
                <w:szCs w:val="16"/>
              </w:rPr>
            </w:pPr>
            <w:r w:rsidRPr="005A13C0">
              <w:rPr>
                <w:sz w:val="16"/>
                <w:szCs w:val="16"/>
              </w:rPr>
              <w:t>A</w:t>
            </w:r>
          </w:p>
        </w:tc>
        <w:tc>
          <w:tcPr>
            <w:tcW w:w="4820" w:type="dxa"/>
            <w:shd w:val="solid" w:color="FFFFFF" w:fill="auto"/>
          </w:tcPr>
          <w:p w14:paraId="7F22562C" w14:textId="03C480E2" w:rsidR="0022127D" w:rsidRPr="005A13C0" w:rsidRDefault="0022127D" w:rsidP="002C4A81">
            <w:pPr>
              <w:pStyle w:val="TAL"/>
              <w:rPr>
                <w:sz w:val="16"/>
                <w:szCs w:val="16"/>
              </w:rPr>
            </w:pPr>
            <w:r w:rsidRPr="005A13C0">
              <w:rPr>
                <w:sz w:val="16"/>
                <w:szCs w:val="16"/>
              </w:rPr>
              <w:t>UDM determination Internal Group ID values for 5G VN group management</w:t>
            </w:r>
          </w:p>
        </w:tc>
        <w:tc>
          <w:tcPr>
            <w:tcW w:w="708" w:type="dxa"/>
            <w:shd w:val="solid" w:color="FFFFFF" w:fill="auto"/>
          </w:tcPr>
          <w:p w14:paraId="6350D4FC" w14:textId="24910883" w:rsidR="0022127D" w:rsidRPr="005A13C0" w:rsidRDefault="0022127D" w:rsidP="002C4A81">
            <w:pPr>
              <w:pStyle w:val="TAC"/>
              <w:rPr>
                <w:sz w:val="16"/>
                <w:szCs w:val="16"/>
              </w:rPr>
            </w:pPr>
            <w:r w:rsidRPr="005A13C0">
              <w:rPr>
                <w:sz w:val="16"/>
                <w:szCs w:val="16"/>
              </w:rPr>
              <w:t>18.1.0</w:t>
            </w:r>
          </w:p>
        </w:tc>
      </w:tr>
      <w:tr w:rsidR="0022127D" w:rsidRPr="005A13C0" w14:paraId="1DE006C9" w14:textId="77777777" w:rsidTr="009D14FB">
        <w:tc>
          <w:tcPr>
            <w:tcW w:w="800" w:type="dxa"/>
            <w:shd w:val="solid" w:color="FFFFFF" w:fill="auto"/>
          </w:tcPr>
          <w:p w14:paraId="3C8AC2D0" w14:textId="36711135"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32608D1D" w14:textId="2AADDCF8"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3D126C6C" w14:textId="2705EE5B" w:rsidR="0022127D" w:rsidRPr="005A13C0" w:rsidRDefault="0022127D" w:rsidP="002C4A81">
            <w:pPr>
              <w:pStyle w:val="TAC"/>
              <w:rPr>
                <w:sz w:val="16"/>
                <w:szCs w:val="16"/>
              </w:rPr>
            </w:pPr>
            <w:r w:rsidRPr="005A13C0">
              <w:rPr>
                <w:sz w:val="16"/>
                <w:szCs w:val="16"/>
              </w:rPr>
              <w:t>SP-230062</w:t>
            </w:r>
          </w:p>
        </w:tc>
        <w:tc>
          <w:tcPr>
            <w:tcW w:w="567" w:type="dxa"/>
            <w:shd w:val="solid" w:color="FFFFFF" w:fill="auto"/>
          </w:tcPr>
          <w:p w14:paraId="06D651BD" w14:textId="6B02F134" w:rsidR="0022127D" w:rsidRPr="005A13C0" w:rsidRDefault="0022127D" w:rsidP="002C4A81">
            <w:pPr>
              <w:pStyle w:val="TAL"/>
              <w:rPr>
                <w:sz w:val="16"/>
                <w:szCs w:val="16"/>
              </w:rPr>
            </w:pPr>
            <w:r w:rsidRPr="005A13C0">
              <w:rPr>
                <w:sz w:val="16"/>
                <w:szCs w:val="16"/>
              </w:rPr>
              <w:t>4105</w:t>
            </w:r>
          </w:p>
        </w:tc>
        <w:tc>
          <w:tcPr>
            <w:tcW w:w="425" w:type="dxa"/>
            <w:shd w:val="solid" w:color="FFFFFF" w:fill="auto"/>
          </w:tcPr>
          <w:p w14:paraId="670A85B7" w14:textId="6AEC534C"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19B8B751" w14:textId="07446ABF"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5E5D5F3D" w14:textId="66BFD6A9" w:rsidR="0022127D" w:rsidRPr="005A13C0" w:rsidRDefault="0022127D" w:rsidP="002C4A81">
            <w:pPr>
              <w:pStyle w:val="TAL"/>
              <w:rPr>
                <w:sz w:val="16"/>
                <w:szCs w:val="16"/>
              </w:rPr>
            </w:pPr>
            <w:r w:rsidRPr="005A13C0">
              <w:rPr>
                <w:sz w:val="16"/>
                <w:szCs w:val="16"/>
              </w:rPr>
              <w:t>Update NEF to support NWDAF-assisted application detection</w:t>
            </w:r>
          </w:p>
        </w:tc>
        <w:tc>
          <w:tcPr>
            <w:tcW w:w="708" w:type="dxa"/>
            <w:shd w:val="solid" w:color="FFFFFF" w:fill="auto"/>
          </w:tcPr>
          <w:p w14:paraId="3F1B8592" w14:textId="689AF0DA" w:rsidR="0022127D" w:rsidRPr="005A13C0" w:rsidRDefault="0022127D" w:rsidP="002C4A81">
            <w:pPr>
              <w:pStyle w:val="TAC"/>
              <w:rPr>
                <w:sz w:val="16"/>
                <w:szCs w:val="16"/>
              </w:rPr>
            </w:pPr>
            <w:r w:rsidRPr="005A13C0">
              <w:rPr>
                <w:sz w:val="16"/>
                <w:szCs w:val="16"/>
              </w:rPr>
              <w:t>18.1.0</w:t>
            </w:r>
          </w:p>
        </w:tc>
      </w:tr>
      <w:tr w:rsidR="0022127D" w:rsidRPr="005A13C0" w14:paraId="1FEE935C" w14:textId="77777777" w:rsidTr="009D14FB">
        <w:tc>
          <w:tcPr>
            <w:tcW w:w="800" w:type="dxa"/>
            <w:shd w:val="solid" w:color="FFFFFF" w:fill="auto"/>
          </w:tcPr>
          <w:p w14:paraId="18BCA918" w14:textId="1E980505"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18AFC5E1" w14:textId="49054710"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2A46F925" w14:textId="749AC387" w:rsidR="0022127D" w:rsidRPr="005A13C0" w:rsidRDefault="0022127D" w:rsidP="002C4A81">
            <w:pPr>
              <w:pStyle w:val="TAC"/>
              <w:rPr>
                <w:sz w:val="16"/>
                <w:szCs w:val="16"/>
              </w:rPr>
            </w:pPr>
            <w:r w:rsidRPr="005A13C0">
              <w:rPr>
                <w:sz w:val="16"/>
                <w:szCs w:val="16"/>
              </w:rPr>
              <w:t>SP-230078</w:t>
            </w:r>
          </w:p>
        </w:tc>
        <w:tc>
          <w:tcPr>
            <w:tcW w:w="567" w:type="dxa"/>
            <w:shd w:val="solid" w:color="FFFFFF" w:fill="auto"/>
          </w:tcPr>
          <w:p w14:paraId="7FD0C0F3" w14:textId="6A841E21" w:rsidR="0022127D" w:rsidRPr="005A13C0" w:rsidRDefault="0022127D" w:rsidP="002C4A81">
            <w:pPr>
              <w:pStyle w:val="TAL"/>
              <w:rPr>
                <w:sz w:val="16"/>
                <w:szCs w:val="16"/>
              </w:rPr>
            </w:pPr>
            <w:r w:rsidRPr="005A13C0">
              <w:rPr>
                <w:sz w:val="16"/>
                <w:szCs w:val="16"/>
              </w:rPr>
              <w:t>4107</w:t>
            </w:r>
          </w:p>
        </w:tc>
        <w:tc>
          <w:tcPr>
            <w:tcW w:w="425" w:type="dxa"/>
            <w:shd w:val="solid" w:color="FFFFFF" w:fill="auto"/>
          </w:tcPr>
          <w:p w14:paraId="0687398B" w14:textId="6984D8B6"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0CB7485D" w14:textId="287AC092" w:rsidR="0022127D" w:rsidRPr="005A13C0" w:rsidRDefault="0022127D" w:rsidP="002C4A81">
            <w:pPr>
              <w:pStyle w:val="TAL"/>
              <w:rPr>
                <w:sz w:val="16"/>
                <w:szCs w:val="16"/>
              </w:rPr>
            </w:pPr>
            <w:r w:rsidRPr="005A13C0">
              <w:rPr>
                <w:sz w:val="16"/>
                <w:szCs w:val="16"/>
              </w:rPr>
              <w:t>C</w:t>
            </w:r>
          </w:p>
        </w:tc>
        <w:tc>
          <w:tcPr>
            <w:tcW w:w="4820" w:type="dxa"/>
            <w:shd w:val="solid" w:color="FFFFFF" w:fill="auto"/>
          </w:tcPr>
          <w:p w14:paraId="6E5FDA78" w14:textId="083A5D96" w:rsidR="0022127D" w:rsidRPr="005A13C0" w:rsidRDefault="0022127D" w:rsidP="002C4A81">
            <w:pPr>
              <w:pStyle w:val="TAL"/>
              <w:rPr>
                <w:sz w:val="16"/>
                <w:szCs w:val="16"/>
              </w:rPr>
            </w:pPr>
            <w:r w:rsidRPr="005A13C0">
              <w:rPr>
                <w:sz w:val="16"/>
                <w:szCs w:val="16"/>
              </w:rPr>
              <w:t>UE mobility when moving together with a MBSR cell</w:t>
            </w:r>
          </w:p>
        </w:tc>
        <w:tc>
          <w:tcPr>
            <w:tcW w:w="708" w:type="dxa"/>
            <w:shd w:val="solid" w:color="FFFFFF" w:fill="auto"/>
          </w:tcPr>
          <w:p w14:paraId="6E4D20C2" w14:textId="4224EDFA" w:rsidR="0022127D" w:rsidRPr="005A13C0" w:rsidRDefault="0022127D" w:rsidP="002C4A81">
            <w:pPr>
              <w:pStyle w:val="TAC"/>
              <w:rPr>
                <w:sz w:val="16"/>
                <w:szCs w:val="16"/>
              </w:rPr>
            </w:pPr>
            <w:r w:rsidRPr="005A13C0">
              <w:rPr>
                <w:sz w:val="16"/>
                <w:szCs w:val="16"/>
              </w:rPr>
              <w:t>18.1.0</w:t>
            </w:r>
          </w:p>
        </w:tc>
      </w:tr>
      <w:tr w:rsidR="0022127D" w:rsidRPr="005A13C0" w14:paraId="02C3BE85" w14:textId="77777777" w:rsidTr="009D14FB">
        <w:tc>
          <w:tcPr>
            <w:tcW w:w="800" w:type="dxa"/>
            <w:shd w:val="solid" w:color="FFFFFF" w:fill="auto"/>
          </w:tcPr>
          <w:p w14:paraId="2A223E2B" w14:textId="2A709BBB"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7EB7D055" w14:textId="3D131D3E"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6CC04F7A" w14:textId="15EC4D68" w:rsidR="0022127D" w:rsidRPr="005A13C0" w:rsidRDefault="0022127D" w:rsidP="002C4A81">
            <w:pPr>
              <w:pStyle w:val="TAC"/>
              <w:rPr>
                <w:sz w:val="16"/>
                <w:szCs w:val="16"/>
              </w:rPr>
            </w:pPr>
            <w:r w:rsidRPr="005A13C0">
              <w:rPr>
                <w:sz w:val="16"/>
                <w:szCs w:val="16"/>
              </w:rPr>
              <w:t>SP-230078</w:t>
            </w:r>
          </w:p>
        </w:tc>
        <w:tc>
          <w:tcPr>
            <w:tcW w:w="567" w:type="dxa"/>
            <w:shd w:val="solid" w:color="FFFFFF" w:fill="auto"/>
          </w:tcPr>
          <w:p w14:paraId="28B5EC3D" w14:textId="2155A8DE" w:rsidR="0022127D" w:rsidRPr="005A13C0" w:rsidRDefault="0022127D" w:rsidP="002C4A81">
            <w:pPr>
              <w:pStyle w:val="TAL"/>
              <w:rPr>
                <w:sz w:val="16"/>
                <w:szCs w:val="16"/>
              </w:rPr>
            </w:pPr>
            <w:r w:rsidRPr="005A13C0">
              <w:rPr>
                <w:sz w:val="16"/>
                <w:szCs w:val="16"/>
              </w:rPr>
              <w:t>4108</w:t>
            </w:r>
          </w:p>
        </w:tc>
        <w:tc>
          <w:tcPr>
            <w:tcW w:w="425" w:type="dxa"/>
            <w:shd w:val="solid" w:color="FFFFFF" w:fill="auto"/>
          </w:tcPr>
          <w:p w14:paraId="6634AFCF" w14:textId="6E3C2237"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0E497543" w14:textId="13F98275"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332455BF" w14:textId="660E7A53" w:rsidR="0022127D" w:rsidRPr="005A13C0" w:rsidRDefault="0022127D" w:rsidP="002C4A81">
            <w:pPr>
              <w:pStyle w:val="TAL"/>
              <w:rPr>
                <w:sz w:val="16"/>
                <w:szCs w:val="16"/>
              </w:rPr>
            </w:pPr>
            <w:r w:rsidRPr="005A13C0">
              <w:rPr>
                <w:sz w:val="16"/>
                <w:szCs w:val="16"/>
              </w:rPr>
              <w:t>Configuration of the MBSR node</w:t>
            </w:r>
          </w:p>
        </w:tc>
        <w:tc>
          <w:tcPr>
            <w:tcW w:w="708" w:type="dxa"/>
            <w:shd w:val="solid" w:color="FFFFFF" w:fill="auto"/>
          </w:tcPr>
          <w:p w14:paraId="13FA4207" w14:textId="5477A85B" w:rsidR="0022127D" w:rsidRPr="005A13C0" w:rsidRDefault="0022127D" w:rsidP="002C4A81">
            <w:pPr>
              <w:pStyle w:val="TAC"/>
              <w:rPr>
                <w:sz w:val="16"/>
                <w:szCs w:val="16"/>
              </w:rPr>
            </w:pPr>
            <w:r w:rsidRPr="005A13C0">
              <w:rPr>
                <w:sz w:val="16"/>
                <w:szCs w:val="16"/>
              </w:rPr>
              <w:t>18.1.0</w:t>
            </w:r>
          </w:p>
        </w:tc>
      </w:tr>
      <w:tr w:rsidR="0022127D" w:rsidRPr="005A13C0" w14:paraId="14633E34" w14:textId="77777777" w:rsidTr="009D14FB">
        <w:tc>
          <w:tcPr>
            <w:tcW w:w="800" w:type="dxa"/>
            <w:shd w:val="solid" w:color="FFFFFF" w:fill="auto"/>
          </w:tcPr>
          <w:p w14:paraId="6E6E09B6" w14:textId="3E5612C1"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0E777119" w14:textId="071A42FE"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173A87CD" w14:textId="2BE5CD97" w:rsidR="0022127D" w:rsidRPr="005A13C0" w:rsidRDefault="0022127D" w:rsidP="002C4A81">
            <w:pPr>
              <w:pStyle w:val="TAC"/>
              <w:rPr>
                <w:sz w:val="16"/>
                <w:szCs w:val="16"/>
              </w:rPr>
            </w:pPr>
            <w:r w:rsidRPr="005A13C0">
              <w:rPr>
                <w:sz w:val="16"/>
                <w:szCs w:val="16"/>
              </w:rPr>
              <w:t>SP-230063</w:t>
            </w:r>
          </w:p>
        </w:tc>
        <w:tc>
          <w:tcPr>
            <w:tcW w:w="567" w:type="dxa"/>
            <w:shd w:val="solid" w:color="FFFFFF" w:fill="auto"/>
          </w:tcPr>
          <w:p w14:paraId="3B789465" w14:textId="1588CBB0" w:rsidR="0022127D" w:rsidRPr="005A13C0" w:rsidRDefault="0022127D" w:rsidP="002C4A81">
            <w:pPr>
              <w:pStyle w:val="TAL"/>
              <w:rPr>
                <w:sz w:val="16"/>
                <w:szCs w:val="16"/>
              </w:rPr>
            </w:pPr>
            <w:r w:rsidRPr="005A13C0">
              <w:rPr>
                <w:sz w:val="16"/>
                <w:szCs w:val="16"/>
              </w:rPr>
              <w:t>4118</w:t>
            </w:r>
          </w:p>
        </w:tc>
        <w:tc>
          <w:tcPr>
            <w:tcW w:w="425" w:type="dxa"/>
            <w:shd w:val="solid" w:color="FFFFFF" w:fill="auto"/>
          </w:tcPr>
          <w:p w14:paraId="1BE1C720" w14:textId="3BFAE85E" w:rsidR="0022127D" w:rsidRPr="005A13C0" w:rsidRDefault="0022127D" w:rsidP="002C4A81">
            <w:pPr>
              <w:pStyle w:val="TAL"/>
              <w:rPr>
                <w:sz w:val="16"/>
                <w:szCs w:val="16"/>
              </w:rPr>
            </w:pPr>
            <w:r w:rsidRPr="005A13C0">
              <w:rPr>
                <w:sz w:val="16"/>
                <w:szCs w:val="16"/>
              </w:rPr>
              <w:t>3</w:t>
            </w:r>
          </w:p>
        </w:tc>
        <w:tc>
          <w:tcPr>
            <w:tcW w:w="425" w:type="dxa"/>
            <w:shd w:val="solid" w:color="FFFFFF" w:fill="auto"/>
          </w:tcPr>
          <w:p w14:paraId="3FA0E7B3" w14:textId="23B1384A"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1AE58609" w14:textId="60C93610" w:rsidR="0022127D" w:rsidRPr="005A13C0" w:rsidRDefault="0022127D" w:rsidP="002C4A81">
            <w:pPr>
              <w:pStyle w:val="TAL"/>
              <w:rPr>
                <w:sz w:val="16"/>
                <w:szCs w:val="16"/>
              </w:rPr>
            </w:pPr>
            <w:r w:rsidRPr="005A13C0">
              <w:rPr>
                <w:sz w:val="16"/>
                <w:szCs w:val="16"/>
              </w:rPr>
              <w:t>Support of non-3GPP access to SNPN</w:t>
            </w:r>
          </w:p>
        </w:tc>
        <w:tc>
          <w:tcPr>
            <w:tcW w:w="708" w:type="dxa"/>
            <w:shd w:val="solid" w:color="FFFFFF" w:fill="auto"/>
          </w:tcPr>
          <w:p w14:paraId="7253D019" w14:textId="222BF315" w:rsidR="0022127D" w:rsidRPr="005A13C0" w:rsidRDefault="0022127D" w:rsidP="002C4A81">
            <w:pPr>
              <w:pStyle w:val="TAC"/>
              <w:rPr>
                <w:sz w:val="16"/>
                <w:szCs w:val="16"/>
              </w:rPr>
            </w:pPr>
            <w:r w:rsidRPr="005A13C0">
              <w:rPr>
                <w:sz w:val="16"/>
                <w:szCs w:val="16"/>
              </w:rPr>
              <w:t>18.1.0</w:t>
            </w:r>
          </w:p>
        </w:tc>
      </w:tr>
      <w:tr w:rsidR="00022CB9" w:rsidRPr="005A13C0" w14:paraId="0B49DD4E" w14:textId="77777777" w:rsidTr="009D14FB">
        <w:tc>
          <w:tcPr>
            <w:tcW w:w="800" w:type="dxa"/>
            <w:shd w:val="solid" w:color="FFFFFF" w:fill="auto"/>
          </w:tcPr>
          <w:p w14:paraId="3F671A8C" w14:textId="2BBBBC19"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7172371C" w14:textId="5C2BDEDA"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45B92D99" w14:textId="589C9CF0" w:rsidR="00022CB9" w:rsidRPr="005A13C0" w:rsidRDefault="00022CB9" w:rsidP="002C4A81">
            <w:pPr>
              <w:pStyle w:val="TAC"/>
              <w:rPr>
                <w:sz w:val="16"/>
                <w:szCs w:val="16"/>
              </w:rPr>
            </w:pPr>
            <w:r w:rsidRPr="005A13C0">
              <w:rPr>
                <w:sz w:val="16"/>
                <w:szCs w:val="16"/>
              </w:rPr>
              <w:t>SP-230063</w:t>
            </w:r>
          </w:p>
        </w:tc>
        <w:tc>
          <w:tcPr>
            <w:tcW w:w="567" w:type="dxa"/>
            <w:shd w:val="solid" w:color="FFFFFF" w:fill="auto"/>
          </w:tcPr>
          <w:p w14:paraId="6C172D4E" w14:textId="1A112DE2" w:rsidR="00022CB9" w:rsidRPr="005A13C0" w:rsidRDefault="00022CB9" w:rsidP="002C4A81">
            <w:pPr>
              <w:pStyle w:val="TAL"/>
              <w:rPr>
                <w:sz w:val="16"/>
                <w:szCs w:val="16"/>
              </w:rPr>
            </w:pPr>
            <w:r w:rsidRPr="005A13C0">
              <w:rPr>
                <w:sz w:val="16"/>
                <w:szCs w:val="16"/>
              </w:rPr>
              <w:t>4119</w:t>
            </w:r>
          </w:p>
        </w:tc>
        <w:tc>
          <w:tcPr>
            <w:tcW w:w="425" w:type="dxa"/>
            <w:shd w:val="solid" w:color="FFFFFF" w:fill="auto"/>
          </w:tcPr>
          <w:p w14:paraId="50320AA9" w14:textId="201A0507" w:rsidR="00022CB9" w:rsidRPr="005A13C0" w:rsidRDefault="00022CB9" w:rsidP="002C4A81">
            <w:pPr>
              <w:pStyle w:val="TAL"/>
              <w:rPr>
                <w:sz w:val="16"/>
                <w:szCs w:val="16"/>
              </w:rPr>
            </w:pPr>
            <w:r w:rsidRPr="005A13C0">
              <w:rPr>
                <w:sz w:val="16"/>
                <w:szCs w:val="16"/>
              </w:rPr>
              <w:t>3</w:t>
            </w:r>
          </w:p>
        </w:tc>
        <w:tc>
          <w:tcPr>
            <w:tcW w:w="425" w:type="dxa"/>
            <w:shd w:val="solid" w:color="FFFFFF" w:fill="auto"/>
          </w:tcPr>
          <w:p w14:paraId="2ACFE304" w14:textId="213FB3CA"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0444E055" w14:textId="23E1027C" w:rsidR="00022CB9" w:rsidRPr="005A13C0" w:rsidRDefault="00022CB9" w:rsidP="002C4A81">
            <w:pPr>
              <w:pStyle w:val="TAL"/>
              <w:rPr>
                <w:sz w:val="16"/>
                <w:szCs w:val="16"/>
              </w:rPr>
            </w:pPr>
            <w:r w:rsidRPr="005A13C0">
              <w:rPr>
                <w:sz w:val="16"/>
                <w:szCs w:val="16"/>
              </w:rPr>
              <w:t>Support of allowed CAG list with validity condition</w:t>
            </w:r>
          </w:p>
        </w:tc>
        <w:tc>
          <w:tcPr>
            <w:tcW w:w="708" w:type="dxa"/>
            <w:shd w:val="solid" w:color="FFFFFF" w:fill="auto"/>
          </w:tcPr>
          <w:p w14:paraId="615EC21E" w14:textId="0A290812" w:rsidR="00022CB9" w:rsidRPr="005A13C0" w:rsidRDefault="00022CB9" w:rsidP="002C4A81">
            <w:pPr>
              <w:pStyle w:val="TAC"/>
              <w:rPr>
                <w:sz w:val="16"/>
                <w:szCs w:val="16"/>
              </w:rPr>
            </w:pPr>
            <w:r w:rsidRPr="005A13C0">
              <w:rPr>
                <w:sz w:val="16"/>
                <w:szCs w:val="16"/>
              </w:rPr>
              <w:t>18.1.0</w:t>
            </w:r>
          </w:p>
        </w:tc>
      </w:tr>
      <w:tr w:rsidR="00022CB9" w:rsidRPr="005A13C0" w14:paraId="03538C39" w14:textId="77777777" w:rsidTr="009D14FB">
        <w:tc>
          <w:tcPr>
            <w:tcW w:w="800" w:type="dxa"/>
            <w:shd w:val="solid" w:color="FFFFFF" w:fill="auto"/>
          </w:tcPr>
          <w:p w14:paraId="0EB9A4E2" w14:textId="3737105E"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02F733D1" w14:textId="567BBFB0"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608B97DD" w14:textId="444692E6" w:rsidR="00022CB9" w:rsidRPr="005A13C0" w:rsidRDefault="00022CB9" w:rsidP="002C4A81">
            <w:pPr>
              <w:pStyle w:val="TAC"/>
              <w:rPr>
                <w:sz w:val="16"/>
                <w:szCs w:val="16"/>
              </w:rPr>
            </w:pPr>
            <w:r w:rsidRPr="005A13C0">
              <w:rPr>
                <w:sz w:val="16"/>
                <w:szCs w:val="16"/>
              </w:rPr>
              <w:t>SP-230063</w:t>
            </w:r>
          </w:p>
        </w:tc>
        <w:tc>
          <w:tcPr>
            <w:tcW w:w="567" w:type="dxa"/>
            <w:shd w:val="solid" w:color="FFFFFF" w:fill="auto"/>
          </w:tcPr>
          <w:p w14:paraId="664DE94E" w14:textId="6475B61A" w:rsidR="00022CB9" w:rsidRPr="005A13C0" w:rsidRDefault="00022CB9" w:rsidP="002C4A81">
            <w:pPr>
              <w:pStyle w:val="TAL"/>
              <w:rPr>
                <w:sz w:val="16"/>
                <w:szCs w:val="16"/>
              </w:rPr>
            </w:pPr>
            <w:r w:rsidRPr="005A13C0">
              <w:rPr>
                <w:sz w:val="16"/>
                <w:szCs w:val="16"/>
              </w:rPr>
              <w:t>4124</w:t>
            </w:r>
          </w:p>
        </w:tc>
        <w:tc>
          <w:tcPr>
            <w:tcW w:w="425" w:type="dxa"/>
            <w:shd w:val="solid" w:color="FFFFFF" w:fill="auto"/>
          </w:tcPr>
          <w:p w14:paraId="55FC3505" w14:textId="12D7E441" w:rsidR="00022CB9" w:rsidRPr="005A13C0" w:rsidRDefault="00022CB9" w:rsidP="002C4A81">
            <w:pPr>
              <w:pStyle w:val="TAL"/>
              <w:rPr>
                <w:sz w:val="16"/>
                <w:szCs w:val="16"/>
              </w:rPr>
            </w:pPr>
            <w:r w:rsidRPr="005A13C0">
              <w:rPr>
                <w:sz w:val="16"/>
                <w:szCs w:val="16"/>
              </w:rPr>
              <w:t>3</w:t>
            </w:r>
          </w:p>
        </w:tc>
        <w:tc>
          <w:tcPr>
            <w:tcW w:w="425" w:type="dxa"/>
            <w:shd w:val="solid" w:color="FFFFFF" w:fill="auto"/>
          </w:tcPr>
          <w:p w14:paraId="478AD8EF" w14:textId="7F5C5F29"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34B113AE" w14:textId="15BBA806" w:rsidR="00022CB9" w:rsidRPr="005A13C0" w:rsidRDefault="00022CB9" w:rsidP="002C4A81">
            <w:pPr>
              <w:pStyle w:val="TAL"/>
              <w:rPr>
                <w:sz w:val="16"/>
                <w:szCs w:val="16"/>
              </w:rPr>
            </w:pPr>
            <w:r w:rsidRPr="005A13C0">
              <w:rPr>
                <w:sz w:val="16"/>
                <w:szCs w:val="16"/>
              </w:rPr>
              <w:t>Support of wireline access as access to SNPN</w:t>
            </w:r>
          </w:p>
        </w:tc>
        <w:tc>
          <w:tcPr>
            <w:tcW w:w="708" w:type="dxa"/>
            <w:shd w:val="solid" w:color="FFFFFF" w:fill="auto"/>
          </w:tcPr>
          <w:p w14:paraId="084CBF4C" w14:textId="5B29B908" w:rsidR="00022CB9" w:rsidRPr="005A13C0" w:rsidRDefault="00022CB9" w:rsidP="002C4A81">
            <w:pPr>
              <w:pStyle w:val="TAC"/>
              <w:rPr>
                <w:sz w:val="16"/>
                <w:szCs w:val="16"/>
              </w:rPr>
            </w:pPr>
            <w:r w:rsidRPr="005A13C0">
              <w:rPr>
                <w:sz w:val="16"/>
                <w:szCs w:val="16"/>
              </w:rPr>
              <w:t>18.1.0</w:t>
            </w:r>
          </w:p>
        </w:tc>
      </w:tr>
      <w:tr w:rsidR="00022CB9" w:rsidRPr="005A13C0" w14:paraId="559F143E" w14:textId="77777777" w:rsidTr="009D14FB">
        <w:tc>
          <w:tcPr>
            <w:tcW w:w="800" w:type="dxa"/>
            <w:shd w:val="solid" w:color="FFFFFF" w:fill="auto"/>
          </w:tcPr>
          <w:p w14:paraId="0988954B" w14:textId="52D86D62"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57D411CC" w14:textId="53E920CB"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7DBB97BF" w14:textId="7617515C" w:rsidR="00022CB9" w:rsidRPr="005A13C0" w:rsidRDefault="00022CB9" w:rsidP="002C4A81">
            <w:pPr>
              <w:pStyle w:val="TAC"/>
              <w:rPr>
                <w:sz w:val="16"/>
                <w:szCs w:val="16"/>
              </w:rPr>
            </w:pPr>
            <w:r w:rsidRPr="005A13C0">
              <w:rPr>
                <w:sz w:val="16"/>
                <w:szCs w:val="16"/>
              </w:rPr>
              <w:t>SP-230054</w:t>
            </w:r>
          </w:p>
        </w:tc>
        <w:tc>
          <w:tcPr>
            <w:tcW w:w="567" w:type="dxa"/>
            <w:shd w:val="solid" w:color="FFFFFF" w:fill="auto"/>
          </w:tcPr>
          <w:p w14:paraId="20B97605" w14:textId="319BDD92" w:rsidR="00022CB9" w:rsidRPr="005A13C0" w:rsidRDefault="00022CB9" w:rsidP="002C4A81">
            <w:pPr>
              <w:pStyle w:val="TAL"/>
              <w:rPr>
                <w:sz w:val="16"/>
                <w:szCs w:val="16"/>
              </w:rPr>
            </w:pPr>
            <w:r w:rsidRPr="005A13C0">
              <w:rPr>
                <w:sz w:val="16"/>
                <w:szCs w:val="16"/>
              </w:rPr>
              <w:t>4128</w:t>
            </w:r>
          </w:p>
        </w:tc>
        <w:tc>
          <w:tcPr>
            <w:tcW w:w="425" w:type="dxa"/>
            <w:shd w:val="solid" w:color="FFFFFF" w:fill="auto"/>
          </w:tcPr>
          <w:p w14:paraId="05F16C92" w14:textId="438FEB01" w:rsidR="00022CB9" w:rsidRPr="005A13C0" w:rsidRDefault="00022CB9" w:rsidP="002C4A81">
            <w:pPr>
              <w:pStyle w:val="TAL"/>
              <w:rPr>
                <w:sz w:val="16"/>
                <w:szCs w:val="16"/>
              </w:rPr>
            </w:pPr>
            <w:r w:rsidRPr="005A13C0">
              <w:rPr>
                <w:sz w:val="16"/>
                <w:szCs w:val="16"/>
              </w:rPr>
              <w:t>4</w:t>
            </w:r>
          </w:p>
        </w:tc>
        <w:tc>
          <w:tcPr>
            <w:tcW w:w="425" w:type="dxa"/>
            <w:shd w:val="solid" w:color="FFFFFF" w:fill="auto"/>
          </w:tcPr>
          <w:p w14:paraId="19DECCD9" w14:textId="03374B5A"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13654FF7" w14:textId="7B5261D5" w:rsidR="00022CB9" w:rsidRPr="005A13C0" w:rsidRDefault="00022CB9" w:rsidP="002C4A81">
            <w:pPr>
              <w:pStyle w:val="TAL"/>
              <w:rPr>
                <w:sz w:val="16"/>
                <w:szCs w:val="16"/>
              </w:rPr>
            </w:pPr>
            <w:r w:rsidRPr="005A13C0">
              <w:rPr>
                <w:sz w:val="16"/>
                <w:szCs w:val="16"/>
              </w:rPr>
              <w:t>Support of Group AF Sessions for QoS Resource Allocation and QoS monitoring operation</w:t>
            </w:r>
          </w:p>
        </w:tc>
        <w:tc>
          <w:tcPr>
            <w:tcW w:w="708" w:type="dxa"/>
            <w:shd w:val="solid" w:color="FFFFFF" w:fill="auto"/>
          </w:tcPr>
          <w:p w14:paraId="30B973E0" w14:textId="228013AE" w:rsidR="00022CB9" w:rsidRPr="005A13C0" w:rsidRDefault="00022CB9" w:rsidP="002C4A81">
            <w:pPr>
              <w:pStyle w:val="TAC"/>
              <w:rPr>
                <w:sz w:val="16"/>
                <w:szCs w:val="16"/>
              </w:rPr>
            </w:pPr>
            <w:r w:rsidRPr="005A13C0">
              <w:rPr>
                <w:sz w:val="16"/>
                <w:szCs w:val="16"/>
              </w:rPr>
              <w:t>18.1.0</w:t>
            </w:r>
          </w:p>
        </w:tc>
      </w:tr>
      <w:tr w:rsidR="00022CB9" w:rsidRPr="005A13C0" w14:paraId="6D511F68" w14:textId="77777777" w:rsidTr="009D14FB">
        <w:tc>
          <w:tcPr>
            <w:tcW w:w="800" w:type="dxa"/>
            <w:shd w:val="solid" w:color="FFFFFF" w:fill="auto"/>
          </w:tcPr>
          <w:p w14:paraId="1A661B88" w14:textId="5C2EB983"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5A3AE561" w14:textId="078FC39D"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207EA430" w14:textId="1F808B6D" w:rsidR="00022CB9" w:rsidRPr="005A13C0" w:rsidRDefault="00022CB9" w:rsidP="002C4A81">
            <w:pPr>
              <w:pStyle w:val="TAC"/>
              <w:rPr>
                <w:sz w:val="16"/>
                <w:szCs w:val="16"/>
              </w:rPr>
            </w:pPr>
            <w:r w:rsidRPr="005A13C0">
              <w:rPr>
                <w:sz w:val="16"/>
                <w:szCs w:val="16"/>
              </w:rPr>
              <w:t>SP-230052</w:t>
            </w:r>
          </w:p>
        </w:tc>
        <w:tc>
          <w:tcPr>
            <w:tcW w:w="567" w:type="dxa"/>
            <w:shd w:val="solid" w:color="FFFFFF" w:fill="auto"/>
          </w:tcPr>
          <w:p w14:paraId="356D9922" w14:textId="31501C87" w:rsidR="00022CB9" w:rsidRPr="005A13C0" w:rsidRDefault="00022CB9" w:rsidP="002C4A81">
            <w:pPr>
              <w:pStyle w:val="TAL"/>
              <w:rPr>
                <w:sz w:val="16"/>
                <w:szCs w:val="16"/>
              </w:rPr>
            </w:pPr>
            <w:r w:rsidRPr="005A13C0">
              <w:rPr>
                <w:sz w:val="16"/>
                <w:szCs w:val="16"/>
              </w:rPr>
              <w:t>4133</w:t>
            </w:r>
          </w:p>
        </w:tc>
        <w:tc>
          <w:tcPr>
            <w:tcW w:w="425" w:type="dxa"/>
            <w:shd w:val="solid" w:color="FFFFFF" w:fill="auto"/>
          </w:tcPr>
          <w:p w14:paraId="48988312" w14:textId="69632D40" w:rsidR="00022CB9" w:rsidRPr="005A13C0" w:rsidRDefault="00022CB9" w:rsidP="002C4A81">
            <w:pPr>
              <w:pStyle w:val="TAL"/>
              <w:rPr>
                <w:sz w:val="16"/>
                <w:szCs w:val="16"/>
              </w:rPr>
            </w:pPr>
            <w:r w:rsidRPr="005A13C0">
              <w:rPr>
                <w:sz w:val="16"/>
                <w:szCs w:val="16"/>
              </w:rPr>
              <w:t>2</w:t>
            </w:r>
          </w:p>
        </w:tc>
        <w:tc>
          <w:tcPr>
            <w:tcW w:w="425" w:type="dxa"/>
            <w:shd w:val="solid" w:color="FFFFFF" w:fill="auto"/>
          </w:tcPr>
          <w:p w14:paraId="1DE91B97" w14:textId="1CCBD1A9"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12D41F5D" w14:textId="5236F8F7" w:rsidR="00022CB9" w:rsidRPr="005A13C0" w:rsidRDefault="00022CB9" w:rsidP="002C4A81">
            <w:pPr>
              <w:pStyle w:val="TAL"/>
              <w:rPr>
                <w:sz w:val="16"/>
                <w:szCs w:val="16"/>
              </w:rPr>
            </w:pPr>
            <w:r w:rsidRPr="005A13C0">
              <w:rPr>
                <w:sz w:val="16"/>
                <w:szCs w:val="16"/>
              </w:rPr>
              <w:t>Ensuring that a geographical area requested for a time sync service coincides with a RA</w:t>
            </w:r>
          </w:p>
        </w:tc>
        <w:tc>
          <w:tcPr>
            <w:tcW w:w="708" w:type="dxa"/>
            <w:shd w:val="solid" w:color="FFFFFF" w:fill="auto"/>
          </w:tcPr>
          <w:p w14:paraId="6EC3EC67" w14:textId="21F9FAE4" w:rsidR="00022CB9" w:rsidRPr="005A13C0" w:rsidRDefault="00022CB9" w:rsidP="002C4A81">
            <w:pPr>
              <w:pStyle w:val="TAC"/>
              <w:rPr>
                <w:sz w:val="16"/>
                <w:szCs w:val="16"/>
              </w:rPr>
            </w:pPr>
            <w:r w:rsidRPr="005A13C0">
              <w:rPr>
                <w:sz w:val="16"/>
                <w:szCs w:val="16"/>
              </w:rPr>
              <w:t>18.1.0</w:t>
            </w:r>
          </w:p>
        </w:tc>
      </w:tr>
      <w:tr w:rsidR="00022CB9" w:rsidRPr="005A13C0" w14:paraId="031AED90" w14:textId="77777777" w:rsidTr="009D14FB">
        <w:tc>
          <w:tcPr>
            <w:tcW w:w="800" w:type="dxa"/>
            <w:shd w:val="solid" w:color="FFFFFF" w:fill="auto"/>
          </w:tcPr>
          <w:p w14:paraId="34344410" w14:textId="3B18570C"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5423E74A" w14:textId="2FD047DF"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006CD4AF" w14:textId="368C8940" w:rsidR="00022CB9" w:rsidRPr="005A13C0" w:rsidRDefault="00022CB9" w:rsidP="002C4A81">
            <w:pPr>
              <w:pStyle w:val="TAC"/>
              <w:rPr>
                <w:sz w:val="16"/>
                <w:szCs w:val="16"/>
              </w:rPr>
            </w:pPr>
            <w:r w:rsidRPr="005A13C0">
              <w:rPr>
                <w:sz w:val="16"/>
                <w:szCs w:val="16"/>
              </w:rPr>
              <w:t>SP-230040</w:t>
            </w:r>
          </w:p>
        </w:tc>
        <w:tc>
          <w:tcPr>
            <w:tcW w:w="567" w:type="dxa"/>
            <w:shd w:val="solid" w:color="FFFFFF" w:fill="auto"/>
          </w:tcPr>
          <w:p w14:paraId="6A27E609" w14:textId="6461FEB1" w:rsidR="00022CB9" w:rsidRPr="005A13C0" w:rsidRDefault="00022CB9" w:rsidP="002C4A81">
            <w:pPr>
              <w:pStyle w:val="TAL"/>
              <w:rPr>
                <w:sz w:val="16"/>
                <w:szCs w:val="16"/>
              </w:rPr>
            </w:pPr>
            <w:r w:rsidRPr="005A13C0">
              <w:rPr>
                <w:sz w:val="16"/>
                <w:szCs w:val="16"/>
              </w:rPr>
              <w:t>4137</w:t>
            </w:r>
          </w:p>
        </w:tc>
        <w:tc>
          <w:tcPr>
            <w:tcW w:w="425" w:type="dxa"/>
            <w:shd w:val="solid" w:color="FFFFFF" w:fill="auto"/>
          </w:tcPr>
          <w:p w14:paraId="17B0C469" w14:textId="1E74AD7C" w:rsidR="00022CB9" w:rsidRPr="005A13C0" w:rsidRDefault="00022CB9" w:rsidP="002C4A81">
            <w:pPr>
              <w:pStyle w:val="TAL"/>
              <w:rPr>
                <w:sz w:val="16"/>
                <w:szCs w:val="16"/>
              </w:rPr>
            </w:pPr>
            <w:r w:rsidRPr="005A13C0">
              <w:rPr>
                <w:sz w:val="16"/>
                <w:szCs w:val="16"/>
              </w:rPr>
              <w:t>1</w:t>
            </w:r>
          </w:p>
        </w:tc>
        <w:tc>
          <w:tcPr>
            <w:tcW w:w="425" w:type="dxa"/>
            <w:shd w:val="solid" w:color="FFFFFF" w:fill="auto"/>
          </w:tcPr>
          <w:p w14:paraId="736BA69D" w14:textId="7D303813" w:rsidR="00022CB9" w:rsidRPr="005A13C0" w:rsidRDefault="00022CB9" w:rsidP="002C4A81">
            <w:pPr>
              <w:pStyle w:val="TAL"/>
              <w:rPr>
                <w:sz w:val="16"/>
                <w:szCs w:val="16"/>
              </w:rPr>
            </w:pPr>
            <w:r w:rsidRPr="005A13C0">
              <w:rPr>
                <w:sz w:val="16"/>
                <w:szCs w:val="16"/>
              </w:rPr>
              <w:t>A</w:t>
            </w:r>
          </w:p>
        </w:tc>
        <w:tc>
          <w:tcPr>
            <w:tcW w:w="4820" w:type="dxa"/>
            <w:shd w:val="solid" w:color="FFFFFF" w:fill="auto"/>
          </w:tcPr>
          <w:p w14:paraId="03E3D744" w14:textId="3DE41C6D" w:rsidR="00022CB9" w:rsidRPr="005A13C0" w:rsidRDefault="00022CB9" w:rsidP="002C4A81">
            <w:pPr>
              <w:pStyle w:val="TAL"/>
              <w:rPr>
                <w:sz w:val="16"/>
                <w:szCs w:val="16"/>
              </w:rPr>
            </w:pPr>
            <w:r w:rsidRPr="005A13C0">
              <w:rPr>
                <w:sz w:val="16"/>
                <w:szCs w:val="16"/>
              </w:rPr>
              <w:t>UE-Slice-MBR clarifications including for priority services</w:t>
            </w:r>
          </w:p>
        </w:tc>
        <w:tc>
          <w:tcPr>
            <w:tcW w:w="708" w:type="dxa"/>
            <w:shd w:val="solid" w:color="FFFFFF" w:fill="auto"/>
          </w:tcPr>
          <w:p w14:paraId="56C5F37D" w14:textId="73234E3F" w:rsidR="00022CB9" w:rsidRPr="005A13C0" w:rsidRDefault="00022CB9" w:rsidP="002C4A81">
            <w:pPr>
              <w:pStyle w:val="TAC"/>
              <w:rPr>
                <w:sz w:val="16"/>
                <w:szCs w:val="16"/>
              </w:rPr>
            </w:pPr>
            <w:r w:rsidRPr="005A13C0">
              <w:rPr>
                <w:sz w:val="16"/>
                <w:szCs w:val="16"/>
              </w:rPr>
              <w:t>18.1.0</w:t>
            </w:r>
          </w:p>
        </w:tc>
      </w:tr>
      <w:tr w:rsidR="00022CB9" w:rsidRPr="005A13C0" w14:paraId="0F705D6C" w14:textId="77777777" w:rsidTr="009D14FB">
        <w:tc>
          <w:tcPr>
            <w:tcW w:w="800" w:type="dxa"/>
            <w:shd w:val="solid" w:color="FFFFFF" w:fill="auto"/>
          </w:tcPr>
          <w:p w14:paraId="056F2928" w14:textId="64BCB1C7"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148AA3E6" w14:textId="35FD0C51"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25BE6328" w14:textId="2252FCA3" w:rsidR="00022CB9" w:rsidRPr="005A13C0" w:rsidRDefault="00022CB9" w:rsidP="002C4A81">
            <w:pPr>
              <w:pStyle w:val="TAC"/>
              <w:rPr>
                <w:sz w:val="16"/>
                <w:szCs w:val="16"/>
              </w:rPr>
            </w:pPr>
            <w:r w:rsidRPr="005A13C0">
              <w:rPr>
                <w:sz w:val="16"/>
                <w:szCs w:val="16"/>
              </w:rPr>
              <w:t>SP-230058</w:t>
            </w:r>
          </w:p>
        </w:tc>
        <w:tc>
          <w:tcPr>
            <w:tcW w:w="567" w:type="dxa"/>
            <w:shd w:val="solid" w:color="FFFFFF" w:fill="auto"/>
          </w:tcPr>
          <w:p w14:paraId="13EEBCA4" w14:textId="47CE3DEA" w:rsidR="00022CB9" w:rsidRPr="005A13C0" w:rsidRDefault="00022CB9" w:rsidP="002C4A81">
            <w:pPr>
              <w:pStyle w:val="TAL"/>
              <w:rPr>
                <w:sz w:val="16"/>
                <w:szCs w:val="16"/>
              </w:rPr>
            </w:pPr>
            <w:r w:rsidRPr="005A13C0">
              <w:rPr>
                <w:sz w:val="16"/>
                <w:szCs w:val="16"/>
              </w:rPr>
              <w:t>4144</w:t>
            </w:r>
          </w:p>
        </w:tc>
        <w:tc>
          <w:tcPr>
            <w:tcW w:w="425" w:type="dxa"/>
            <w:shd w:val="solid" w:color="FFFFFF" w:fill="auto"/>
          </w:tcPr>
          <w:p w14:paraId="48C7A184" w14:textId="4E2A2694" w:rsidR="00022CB9" w:rsidRPr="005A13C0" w:rsidRDefault="00022CB9" w:rsidP="002C4A81">
            <w:pPr>
              <w:pStyle w:val="TAL"/>
              <w:rPr>
                <w:sz w:val="16"/>
                <w:szCs w:val="16"/>
              </w:rPr>
            </w:pPr>
            <w:r w:rsidRPr="005A13C0">
              <w:rPr>
                <w:sz w:val="16"/>
                <w:szCs w:val="16"/>
              </w:rPr>
              <w:t>-</w:t>
            </w:r>
          </w:p>
        </w:tc>
        <w:tc>
          <w:tcPr>
            <w:tcW w:w="425" w:type="dxa"/>
            <w:shd w:val="solid" w:color="FFFFFF" w:fill="auto"/>
          </w:tcPr>
          <w:p w14:paraId="2D8C18CD" w14:textId="4216DD2C"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72A02DC3" w14:textId="022FBFEC" w:rsidR="00022CB9" w:rsidRPr="005A13C0" w:rsidRDefault="00022CB9" w:rsidP="002C4A81">
            <w:pPr>
              <w:pStyle w:val="TAL"/>
              <w:rPr>
                <w:sz w:val="16"/>
                <w:szCs w:val="16"/>
              </w:rPr>
            </w:pPr>
            <w:r w:rsidRPr="005A13C0">
              <w:rPr>
                <w:sz w:val="16"/>
                <w:szCs w:val="16"/>
              </w:rPr>
              <w:t xml:space="preserve">Common EAS re-discovery initiated by SMF </w:t>
            </w:r>
          </w:p>
        </w:tc>
        <w:tc>
          <w:tcPr>
            <w:tcW w:w="708" w:type="dxa"/>
            <w:shd w:val="solid" w:color="FFFFFF" w:fill="auto"/>
          </w:tcPr>
          <w:p w14:paraId="06088203" w14:textId="7CE27987" w:rsidR="00022CB9" w:rsidRPr="005A13C0" w:rsidRDefault="00022CB9" w:rsidP="002C4A81">
            <w:pPr>
              <w:pStyle w:val="TAC"/>
              <w:rPr>
                <w:sz w:val="16"/>
                <w:szCs w:val="16"/>
              </w:rPr>
            </w:pPr>
            <w:r w:rsidRPr="005A13C0">
              <w:rPr>
                <w:sz w:val="16"/>
                <w:szCs w:val="16"/>
              </w:rPr>
              <w:t>18.1.0</w:t>
            </w:r>
          </w:p>
        </w:tc>
      </w:tr>
      <w:tr w:rsidR="00022CB9" w:rsidRPr="005A13C0" w14:paraId="2D1539C1" w14:textId="77777777" w:rsidTr="009D14FB">
        <w:tc>
          <w:tcPr>
            <w:tcW w:w="800" w:type="dxa"/>
            <w:shd w:val="solid" w:color="FFFFFF" w:fill="auto"/>
          </w:tcPr>
          <w:p w14:paraId="3F5DA70D" w14:textId="22557DCD"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06DE7039" w14:textId="44C7EF66"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1E83EDA9" w14:textId="01293A77" w:rsidR="00022CB9" w:rsidRPr="005A13C0" w:rsidRDefault="00022CB9" w:rsidP="002C4A81">
            <w:pPr>
              <w:pStyle w:val="TAC"/>
              <w:rPr>
                <w:sz w:val="16"/>
                <w:szCs w:val="16"/>
              </w:rPr>
            </w:pPr>
            <w:r w:rsidRPr="005A13C0">
              <w:rPr>
                <w:sz w:val="16"/>
                <w:szCs w:val="16"/>
              </w:rPr>
              <w:t>SP-230170</w:t>
            </w:r>
          </w:p>
        </w:tc>
        <w:tc>
          <w:tcPr>
            <w:tcW w:w="567" w:type="dxa"/>
            <w:shd w:val="solid" w:color="FFFFFF" w:fill="auto"/>
          </w:tcPr>
          <w:p w14:paraId="464133A7" w14:textId="4537F24C" w:rsidR="00022CB9" w:rsidRPr="005A13C0" w:rsidRDefault="00022CB9" w:rsidP="002C4A81">
            <w:pPr>
              <w:pStyle w:val="TAL"/>
              <w:rPr>
                <w:sz w:val="16"/>
                <w:szCs w:val="16"/>
              </w:rPr>
            </w:pPr>
            <w:r w:rsidRPr="005A13C0">
              <w:rPr>
                <w:sz w:val="16"/>
                <w:szCs w:val="16"/>
              </w:rPr>
              <w:t>4156</w:t>
            </w:r>
          </w:p>
        </w:tc>
        <w:tc>
          <w:tcPr>
            <w:tcW w:w="425" w:type="dxa"/>
            <w:shd w:val="solid" w:color="FFFFFF" w:fill="auto"/>
          </w:tcPr>
          <w:p w14:paraId="4E675D8A" w14:textId="0E572A13" w:rsidR="00022CB9" w:rsidRPr="005A13C0" w:rsidRDefault="00022CB9" w:rsidP="002C4A81">
            <w:pPr>
              <w:pStyle w:val="TAL"/>
              <w:rPr>
                <w:sz w:val="16"/>
                <w:szCs w:val="16"/>
              </w:rPr>
            </w:pPr>
            <w:r w:rsidRPr="005A13C0">
              <w:rPr>
                <w:sz w:val="16"/>
                <w:szCs w:val="16"/>
              </w:rPr>
              <w:t>2</w:t>
            </w:r>
          </w:p>
        </w:tc>
        <w:tc>
          <w:tcPr>
            <w:tcW w:w="425" w:type="dxa"/>
            <w:shd w:val="solid" w:color="FFFFFF" w:fill="auto"/>
          </w:tcPr>
          <w:p w14:paraId="6E7C6919" w14:textId="40F5D3EC"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35D8C87D" w14:textId="31CFE757" w:rsidR="00022CB9" w:rsidRPr="005A13C0" w:rsidRDefault="00022CB9" w:rsidP="002C4A81">
            <w:pPr>
              <w:pStyle w:val="TAL"/>
              <w:rPr>
                <w:sz w:val="16"/>
                <w:szCs w:val="16"/>
              </w:rPr>
            </w:pPr>
            <w:r w:rsidRPr="005A13C0">
              <w:rPr>
                <w:sz w:val="16"/>
                <w:szCs w:val="16"/>
              </w:rPr>
              <w:t>Event exposure enhancement for enhanced NSAC architecture</w:t>
            </w:r>
          </w:p>
        </w:tc>
        <w:tc>
          <w:tcPr>
            <w:tcW w:w="708" w:type="dxa"/>
            <w:shd w:val="solid" w:color="FFFFFF" w:fill="auto"/>
          </w:tcPr>
          <w:p w14:paraId="5890262C" w14:textId="0FEACFF2" w:rsidR="00022CB9" w:rsidRPr="005A13C0" w:rsidRDefault="00022CB9" w:rsidP="002C4A81">
            <w:pPr>
              <w:pStyle w:val="TAC"/>
              <w:rPr>
                <w:sz w:val="16"/>
                <w:szCs w:val="16"/>
              </w:rPr>
            </w:pPr>
            <w:r w:rsidRPr="005A13C0">
              <w:rPr>
                <w:sz w:val="16"/>
                <w:szCs w:val="16"/>
              </w:rPr>
              <w:t>18.1.0</w:t>
            </w:r>
          </w:p>
        </w:tc>
      </w:tr>
      <w:tr w:rsidR="00022CB9" w:rsidRPr="005A13C0" w14:paraId="450F3C53" w14:textId="77777777" w:rsidTr="009D14FB">
        <w:tc>
          <w:tcPr>
            <w:tcW w:w="800" w:type="dxa"/>
            <w:shd w:val="solid" w:color="FFFFFF" w:fill="auto"/>
          </w:tcPr>
          <w:p w14:paraId="79F45EFD" w14:textId="748A02F5"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2EED0A0B" w14:textId="6DA063CB"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56A724D5" w14:textId="77B6FBC6" w:rsidR="00022CB9" w:rsidRPr="005A13C0" w:rsidRDefault="00B975A9" w:rsidP="002C4A81">
            <w:pPr>
              <w:pStyle w:val="TAC"/>
              <w:rPr>
                <w:sz w:val="16"/>
                <w:szCs w:val="16"/>
              </w:rPr>
            </w:pPr>
            <w:r w:rsidRPr="005A13C0">
              <w:rPr>
                <w:sz w:val="16"/>
                <w:szCs w:val="16"/>
              </w:rPr>
              <w:t>SP-230058</w:t>
            </w:r>
          </w:p>
        </w:tc>
        <w:tc>
          <w:tcPr>
            <w:tcW w:w="567" w:type="dxa"/>
            <w:shd w:val="solid" w:color="FFFFFF" w:fill="auto"/>
          </w:tcPr>
          <w:p w14:paraId="653CDB3D" w14:textId="3D214713" w:rsidR="00022CB9" w:rsidRPr="005A13C0" w:rsidRDefault="00022CB9" w:rsidP="002C4A81">
            <w:pPr>
              <w:pStyle w:val="TAL"/>
              <w:rPr>
                <w:sz w:val="16"/>
                <w:szCs w:val="16"/>
              </w:rPr>
            </w:pPr>
            <w:r w:rsidRPr="005A13C0">
              <w:rPr>
                <w:sz w:val="16"/>
                <w:szCs w:val="16"/>
              </w:rPr>
              <w:t>4160</w:t>
            </w:r>
          </w:p>
        </w:tc>
        <w:tc>
          <w:tcPr>
            <w:tcW w:w="425" w:type="dxa"/>
            <w:shd w:val="solid" w:color="FFFFFF" w:fill="auto"/>
          </w:tcPr>
          <w:p w14:paraId="6AB3A786" w14:textId="40B08622" w:rsidR="00022CB9" w:rsidRPr="005A13C0" w:rsidRDefault="00022CB9" w:rsidP="002C4A81">
            <w:pPr>
              <w:pStyle w:val="TAL"/>
              <w:rPr>
                <w:sz w:val="16"/>
                <w:szCs w:val="16"/>
              </w:rPr>
            </w:pPr>
            <w:r w:rsidRPr="005A13C0">
              <w:rPr>
                <w:sz w:val="16"/>
                <w:szCs w:val="16"/>
              </w:rPr>
              <w:t>2</w:t>
            </w:r>
          </w:p>
        </w:tc>
        <w:tc>
          <w:tcPr>
            <w:tcW w:w="425" w:type="dxa"/>
            <w:shd w:val="solid" w:color="FFFFFF" w:fill="auto"/>
          </w:tcPr>
          <w:p w14:paraId="092E9CE5" w14:textId="4F16A536"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5C45AF2B" w14:textId="32CCE0CF" w:rsidR="00022CB9" w:rsidRPr="005A13C0" w:rsidRDefault="00022CB9" w:rsidP="002C4A81">
            <w:pPr>
              <w:pStyle w:val="TAL"/>
              <w:rPr>
                <w:sz w:val="16"/>
                <w:szCs w:val="16"/>
              </w:rPr>
            </w:pPr>
            <w:r w:rsidRPr="005A13C0">
              <w:rPr>
                <w:sz w:val="16"/>
                <w:szCs w:val="16"/>
              </w:rPr>
              <w:t>Delivery of Traffic Influence information for Home Routed-Session Breakout (HR-SBO) support</w:t>
            </w:r>
          </w:p>
        </w:tc>
        <w:tc>
          <w:tcPr>
            <w:tcW w:w="708" w:type="dxa"/>
            <w:shd w:val="solid" w:color="FFFFFF" w:fill="auto"/>
          </w:tcPr>
          <w:p w14:paraId="785DE460" w14:textId="78D93705" w:rsidR="00022CB9" w:rsidRPr="005A13C0" w:rsidRDefault="00022CB9" w:rsidP="002C4A81">
            <w:pPr>
              <w:pStyle w:val="TAC"/>
              <w:rPr>
                <w:sz w:val="16"/>
                <w:szCs w:val="16"/>
              </w:rPr>
            </w:pPr>
            <w:r w:rsidRPr="005A13C0">
              <w:rPr>
                <w:sz w:val="16"/>
                <w:szCs w:val="16"/>
              </w:rPr>
              <w:t>18.1.0</w:t>
            </w:r>
          </w:p>
        </w:tc>
      </w:tr>
      <w:tr w:rsidR="00B975A9" w:rsidRPr="005A13C0" w14:paraId="6ABFC608" w14:textId="77777777" w:rsidTr="009D14FB">
        <w:tc>
          <w:tcPr>
            <w:tcW w:w="800" w:type="dxa"/>
            <w:shd w:val="solid" w:color="FFFFFF" w:fill="auto"/>
          </w:tcPr>
          <w:p w14:paraId="6147F15A" w14:textId="5A1CFEF1" w:rsidR="00B975A9" w:rsidRPr="005A13C0" w:rsidRDefault="00B975A9" w:rsidP="002C4A81">
            <w:pPr>
              <w:pStyle w:val="TAC"/>
              <w:rPr>
                <w:sz w:val="16"/>
                <w:szCs w:val="16"/>
              </w:rPr>
            </w:pPr>
            <w:r w:rsidRPr="005A13C0">
              <w:rPr>
                <w:sz w:val="16"/>
                <w:szCs w:val="16"/>
              </w:rPr>
              <w:t>2023-03</w:t>
            </w:r>
          </w:p>
        </w:tc>
        <w:tc>
          <w:tcPr>
            <w:tcW w:w="800" w:type="dxa"/>
            <w:shd w:val="solid" w:color="FFFFFF" w:fill="auto"/>
          </w:tcPr>
          <w:p w14:paraId="2002EBEE" w14:textId="256D3BD1" w:rsidR="00B975A9" w:rsidRPr="005A13C0" w:rsidRDefault="00B975A9" w:rsidP="002C4A81">
            <w:pPr>
              <w:pStyle w:val="TAL"/>
              <w:rPr>
                <w:sz w:val="16"/>
                <w:szCs w:val="16"/>
              </w:rPr>
            </w:pPr>
            <w:r w:rsidRPr="005A13C0">
              <w:rPr>
                <w:sz w:val="16"/>
                <w:szCs w:val="16"/>
              </w:rPr>
              <w:t>SP#99</w:t>
            </w:r>
          </w:p>
        </w:tc>
        <w:tc>
          <w:tcPr>
            <w:tcW w:w="1094" w:type="dxa"/>
            <w:shd w:val="solid" w:color="FFFFFF" w:fill="auto"/>
          </w:tcPr>
          <w:p w14:paraId="2B21C1F5" w14:textId="69D2C94D" w:rsidR="00B975A9" w:rsidRPr="005A13C0" w:rsidRDefault="00B975A9" w:rsidP="002C4A81">
            <w:pPr>
              <w:pStyle w:val="TAC"/>
              <w:rPr>
                <w:sz w:val="16"/>
                <w:szCs w:val="16"/>
              </w:rPr>
            </w:pPr>
            <w:r w:rsidRPr="005A13C0">
              <w:rPr>
                <w:sz w:val="16"/>
                <w:szCs w:val="16"/>
              </w:rPr>
              <w:t>SP-230052</w:t>
            </w:r>
          </w:p>
        </w:tc>
        <w:tc>
          <w:tcPr>
            <w:tcW w:w="567" w:type="dxa"/>
            <w:shd w:val="solid" w:color="FFFFFF" w:fill="auto"/>
          </w:tcPr>
          <w:p w14:paraId="491AAC32" w14:textId="6A9C99B7" w:rsidR="00B975A9" w:rsidRPr="005A13C0" w:rsidRDefault="00B975A9" w:rsidP="002C4A81">
            <w:pPr>
              <w:pStyle w:val="TAL"/>
              <w:rPr>
                <w:sz w:val="16"/>
                <w:szCs w:val="16"/>
              </w:rPr>
            </w:pPr>
            <w:r w:rsidRPr="005A13C0">
              <w:rPr>
                <w:sz w:val="16"/>
                <w:szCs w:val="16"/>
              </w:rPr>
              <w:t>4180</w:t>
            </w:r>
          </w:p>
        </w:tc>
        <w:tc>
          <w:tcPr>
            <w:tcW w:w="425" w:type="dxa"/>
            <w:shd w:val="solid" w:color="FFFFFF" w:fill="auto"/>
          </w:tcPr>
          <w:p w14:paraId="1F4CCBFD" w14:textId="368D55DC" w:rsidR="00B975A9" w:rsidRPr="005A13C0" w:rsidRDefault="00B975A9" w:rsidP="002C4A81">
            <w:pPr>
              <w:pStyle w:val="TAL"/>
              <w:rPr>
                <w:sz w:val="16"/>
                <w:szCs w:val="16"/>
              </w:rPr>
            </w:pPr>
            <w:r w:rsidRPr="005A13C0">
              <w:rPr>
                <w:sz w:val="16"/>
                <w:szCs w:val="16"/>
              </w:rPr>
              <w:t>1</w:t>
            </w:r>
          </w:p>
        </w:tc>
        <w:tc>
          <w:tcPr>
            <w:tcW w:w="425" w:type="dxa"/>
            <w:shd w:val="solid" w:color="FFFFFF" w:fill="auto"/>
          </w:tcPr>
          <w:p w14:paraId="603A69DF" w14:textId="6D6EFA4B" w:rsidR="00B975A9" w:rsidRPr="005A13C0" w:rsidRDefault="00B975A9" w:rsidP="002C4A81">
            <w:pPr>
              <w:pStyle w:val="TAL"/>
              <w:rPr>
                <w:sz w:val="16"/>
                <w:szCs w:val="16"/>
              </w:rPr>
            </w:pPr>
            <w:r w:rsidRPr="005A13C0">
              <w:rPr>
                <w:sz w:val="16"/>
                <w:szCs w:val="16"/>
              </w:rPr>
              <w:t>C</w:t>
            </w:r>
          </w:p>
        </w:tc>
        <w:tc>
          <w:tcPr>
            <w:tcW w:w="4820" w:type="dxa"/>
            <w:shd w:val="solid" w:color="FFFFFF" w:fill="auto"/>
          </w:tcPr>
          <w:p w14:paraId="3BFC7C5C" w14:textId="5584FE97" w:rsidR="00B975A9" w:rsidRPr="005A13C0" w:rsidRDefault="00B975A9" w:rsidP="002C4A81">
            <w:pPr>
              <w:pStyle w:val="TAL"/>
              <w:rPr>
                <w:sz w:val="16"/>
                <w:szCs w:val="16"/>
              </w:rPr>
            </w:pPr>
            <w:r w:rsidRPr="005A13C0">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5A13C0" w:rsidRDefault="00B975A9" w:rsidP="002C4A81">
            <w:pPr>
              <w:pStyle w:val="TAC"/>
              <w:rPr>
                <w:sz w:val="16"/>
                <w:szCs w:val="16"/>
              </w:rPr>
            </w:pPr>
            <w:r w:rsidRPr="005A13C0">
              <w:rPr>
                <w:sz w:val="16"/>
                <w:szCs w:val="16"/>
              </w:rPr>
              <w:t>18.1.0</w:t>
            </w:r>
          </w:p>
        </w:tc>
      </w:tr>
      <w:tr w:rsidR="00301C42" w:rsidRPr="005A13C0" w14:paraId="1DDA9AA2" w14:textId="77777777" w:rsidTr="009D14FB">
        <w:tc>
          <w:tcPr>
            <w:tcW w:w="800" w:type="dxa"/>
            <w:shd w:val="solid" w:color="FFFFFF" w:fill="auto"/>
          </w:tcPr>
          <w:p w14:paraId="2809B032" w14:textId="666B044D" w:rsidR="00301C42" w:rsidRPr="005A13C0" w:rsidRDefault="00301C42" w:rsidP="002C4A81">
            <w:pPr>
              <w:pStyle w:val="TAC"/>
              <w:rPr>
                <w:sz w:val="16"/>
                <w:szCs w:val="16"/>
              </w:rPr>
            </w:pPr>
            <w:r w:rsidRPr="005A13C0">
              <w:rPr>
                <w:sz w:val="16"/>
                <w:szCs w:val="16"/>
              </w:rPr>
              <w:t>2023-06</w:t>
            </w:r>
          </w:p>
        </w:tc>
        <w:tc>
          <w:tcPr>
            <w:tcW w:w="800" w:type="dxa"/>
            <w:shd w:val="solid" w:color="FFFFFF" w:fill="auto"/>
          </w:tcPr>
          <w:p w14:paraId="16B92AA2" w14:textId="3290FACE" w:rsidR="00301C42" w:rsidRPr="005A13C0" w:rsidRDefault="00301C42" w:rsidP="002C4A81">
            <w:pPr>
              <w:pStyle w:val="TAL"/>
              <w:rPr>
                <w:sz w:val="16"/>
                <w:szCs w:val="16"/>
              </w:rPr>
            </w:pPr>
            <w:r w:rsidRPr="005A13C0">
              <w:rPr>
                <w:sz w:val="16"/>
                <w:szCs w:val="16"/>
              </w:rPr>
              <w:t>SP#100</w:t>
            </w:r>
          </w:p>
        </w:tc>
        <w:tc>
          <w:tcPr>
            <w:tcW w:w="1094" w:type="dxa"/>
            <w:shd w:val="solid" w:color="FFFFFF" w:fill="auto"/>
          </w:tcPr>
          <w:p w14:paraId="58A552BB" w14:textId="185B3530" w:rsidR="00301C42" w:rsidRPr="005A13C0" w:rsidRDefault="00301C42" w:rsidP="002C4A81">
            <w:pPr>
              <w:pStyle w:val="TAC"/>
              <w:rPr>
                <w:sz w:val="16"/>
                <w:szCs w:val="16"/>
              </w:rPr>
            </w:pPr>
            <w:r w:rsidRPr="005A13C0">
              <w:rPr>
                <w:sz w:val="16"/>
                <w:szCs w:val="16"/>
              </w:rPr>
              <w:t>SP-230490</w:t>
            </w:r>
          </w:p>
        </w:tc>
        <w:tc>
          <w:tcPr>
            <w:tcW w:w="567" w:type="dxa"/>
            <w:shd w:val="solid" w:color="FFFFFF" w:fill="auto"/>
          </w:tcPr>
          <w:p w14:paraId="5963AD85" w14:textId="7EF27BD6" w:rsidR="00301C42" w:rsidRPr="005A13C0" w:rsidRDefault="00301C42" w:rsidP="002C4A81">
            <w:pPr>
              <w:pStyle w:val="TAL"/>
              <w:rPr>
                <w:sz w:val="16"/>
                <w:szCs w:val="16"/>
              </w:rPr>
            </w:pPr>
            <w:r w:rsidRPr="005A13C0">
              <w:rPr>
                <w:sz w:val="16"/>
                <w:szCs w:val="16"/>
              </w:rPr>
              <w:t>3748</w:t>
            </w:r>
          </w:p>
        </w:tc>
        <w:tc>
          <w:tcPr>
            <w:tcW w:w="425" w:type="dxa"/>
            <w:shd w:val="solid" w:color="FFFFFF" w:fill="auto"/>
          </w:tcPr>
          <w:p w14:paraId="60049C22" w14:textId="3785BA20" w:rsidR="00301C42" w:rsidRPr="005A13C0" w:rsidRDefault="00301C42" w:rsidP="002C4A81">
            <w:pPr>
              <w:pStyle w:val="TAL"/>
              <w:rPr>
                <w:sz w:val="16"/>
                <w:szCs w:val="16"/>
              </w:rPr>
            </w:pPr>
            <w:r w:rsidRPr="005A13C0">
              <w:rPr>
                <w:sz w:val="16"/>
                <w:szCs w:val="16"/>
              </w:rPr>
              <w:t>2</w:t>
            </w:r>
          </w:p>
        </w:tc>
        <w:tc>
          <w:tcPr>
            <w:tcW w:w="425" w:type="dxa"/>
            <w:shd w:val="solid" w:color="FFFFFF" w:fill="auto"/>
          </w:tcPr>
          <w:p w14:paraId="2BE6B5DF" w14:textId="2042415B" w:rsidR="00301C42" w:rsidRPr="005A13C0" w:rsidRDefault="00301C42" w:rsidP="002C4A81">
            <w:pPr>
              <w:pStyle w:val="TAL"/>
              <w:rPr>
                <w:sz w:val="16"/>
                <w:szCs w:val="16"/>
              </w:rPr>
            </w:pPr>
            <w:r w:rsidRPr="005A13C0">
              <w:rPr>
                <w:sz w:val="16"/>
                <w:szCs w:val="16"/>
              </w:rPr>
              <w:t>F</w:t>
            </w:r>
          </w:p>
        </w:tc>
        <w:tc>
          <w:tcPr>
            <w:tcW w:w="4820" w:type="dxa"/>
            <w:shd w:val="solid" w:color="FFFFFF" w:fill="auto"/>
          </w:tcPr>
          <w:p w14:paraId="4CDBE69B" w14:textId="28D210D5" w:rsidR="00301C42" w:rsidRPr="005A13C0" w:rsidRDefault="00301C42" w:rsidP="002C4A81">
            <w:pPr>
              <w:pStyle w:val="TAL"/>
              <w:rPr>
                <w:sz w:val="16"/>
                <w:szCs w:val="16"/>
              </w:rPr>
            </w:pPr>
            <w:r w:rsidRPr="005A13C0">
              <w:rPr>
                <w:sz w:val="16"/>
                <w:szCs w:val="16"/>
              </w:rPr>
              <w:t>Support for 5QI Priority Level in QoS constraints</w:t>
            </w:r>
          </w:p>
        </w:tc>
        <w:tc>
          <w:tcPr>
            <w:tcW w:w="708" w:type="dxa"/>
            <w:shd w:val="solid" w:color="FFFFFF" w:fill="auto"/>
          </w:tcPr>
          <w:p w14:paraId="2B2AA3CC" w14:textId="1DDC8DE1" w:rsidR="00301C42" w:rsidRPr="005A13C0" w:rsidRDefault="00301C42" w:rsidP="002C4A81">
            <w:pPr>
              <w:pStyle w:val="TAC"/>
              <w:rPr>
                <w:sz w:val="16"/>
                <w:szCs w:val="16"/>
              </w:rPr>
            </w:pPr>
            <w:r w:rsidRPr="005A13C0">
              <w:rPr>
                <w:sz w:val="16"/>
                <w:szCs w:val="16"/>
              </w:rPr>
              <w:t>18.2.0</w:t>
            </w:r>
          </w:p>
        </w:tc>
      </w:tr>
      <w:tr w:rsidR="009B42A2" w:rsidRPr="005A13C0" w14:paraId="72855625" w14:textId="77777777" w:rsidTr="009D14FB">
        <w:tc>
          <w:tcPr>
            <w:tcW w:w="800" w:type="dxa"/>
            <w:shd w:val="solid" w:color="FFFFFF" w:fill="auto"/>
          </w:tcPr>
          <w:p w14:paraId="06ABBCC5" w14:textId="0046CDFE"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0575759C" w14:textId="37594930"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062DA350" w14:textId="356AC728" w:rsidR="009B42A2" w:rsidRPr="005A13C0" w:rsidRDefault="009B42A2" w:rsidP="002C4A81">
            <w:pPr>
              <w:pStyle w:val="TAC"/>
              <w:rPr>
                <w:sz w:val="16"/>
                <w:szCs w:val="16"/>
              </w:rPr>
            </w:pPr>
            <w:r w:rsidRPr="005A13C0">
              <w:rPr>
                <w:sz w:val="16"/>
                <w:szCs w:val="16"/>
              </w:rPr>
              <w:t>SP-230469</w:t>
            </w:r>
          </w:p>
        </w:tc>
        <w:tc>
          <w:tcPr>
            <w:tcW w:w="567" w:type="dxa"/>
            <w:shd w:val="solid" w:color="FFFFFF" w:fill="auto"/>
          </w:tcPr>
          <w:p w14:paraId="1FDEEC09" w14:textId="77598DF4" w:rsidR="009B42A2" w:rsidRPr="005A13C0" w:rsidRDefault="009B42A2" w:rsidP="002C4A81">
            <w:pPr>
              <w:pStyle w:val="TAL"/>
              <w:rPr>
                <w:sz w:val="16"/>
                <w:szCs w:val="16"/>
              </w:rPr>
            </w:pPr>
            <w:r w:rsidRPr="005A13C0">
              <w:rPr>
                <w:sz w:val="16"/>
                <w:szCs w:val="16"/>
              </w:rPr>
              <w:t>3764</w:t>
            </w:r>
          </w:p>
        </w:tc>
        <w:tc>
          <w:tcPr>
            <w:tcW w:w="425" w:type="dxa"/>
            <w:shd w:val="solid" w:color="FFFFFF" w:fill="auto"/>
          </w:tcPr>
          <w:p w14:paraId="4611E30C" w14:textId="41A7B7DC" w:rsidR="009B42A2" w:rsidRPr="005A13C0" w:rsidRDefault="009B42A2" w:rsidP="002C4A81">
            <w:pPr>
              <w:pStyle w:val="TAL"/>
              <w:rPr>
                <w:sz w:val="16"/>
                <w:szCs w:val="16"/>
              </w:rPr>
            </w:pPr>
            <w:r w:rsidRPr="005A13C0">
              <w:rPr>
                <w:sz w:val="16"/>
                <w:szCs w:val="16"/>
              </w:rPr>
              <w:t>6</w:t>
            </w:r>
          </w:p>
        </w:tc>
        <w:tc>
          <w:tcPr>
            <w:tcW w:w="425" w:type="dxa"/>
            <w:shd w:val="solid" w:color="FFFFFF" w:fill="auto"/>
          </w:tcPr>
          <w:p w14:paraId="37400BAB" w14:textId="5A455441" w:rsidR="009B42A2" w:rsidRPr="005A13C0" w:rsidRDefault="009B42A2" w:rsidP="002C4A81">
            <w:pPr>
              <w:pStyle w:val="TAL"/>
              <w:rPr>
                <w:sz w:val="16"/>
                <w:szCs w:val="16"/>
              </w:rPr>
            </w:pPr>
            <w:r w:rsidRPr="005A13C0">
              <w:rPr>
                <w:sz w:val="16"/>
                <w:szCs w:val="16"/>
              </w:rPr>
              <w:t>B</w:t>
            </w:r>
          </w:p>
        </w:tc>
        <w:tc>
          <w:tcPr>
            <w:tcW w:w="4820" w:type="dxa"/>
            <w:shd w:val="solid" w:color="FFFFFF" w:fill="auto"/>
          </w:tcPr>
          <w:p w14:paraId="2F0C5D76" w14:textId="30BE1995" w:rsidR="009B42A2" w:rsidRPr="005A13C0" w:rsidRDefault="009B42A2" w:rsidP="002C4A81">
            <w:pPr>
              <w:pStyle w:val="TAL"/>
              <w:rPr>
                <w:sz w:val="16"/>
                <w:szCs w:val="16"/>
              </w:rPr>
            </w:pPr>
            <w:r w:rsidRPr="005A13C0">
              <w:rPr>
                <w:sz w:val="16"/>
                <w:szCs w:val="16"/>
              </w:rPr>
              <w:t>Extension of NWDAF registration information to reflect new accuracy checking capability</w:t>
            </w:r>
          </w:p>
        </w:tc>
        <w:tc>
          <w:tcPr>
            <w:tcW w:w="708" w:type="dxa"/>
            <w:shd w:val="solid" w:color="FFFFFF" w:fill="auto"/>
          </w:tcPr>
          <w:p w14:paraId="086A5681" w14:textId="07E8260D" w:rsidR="009B42A2" w:rsidRPr="005A13C0" w:rsidRDefault="009B42A2" w:rsidP="002C4A81">
            <w:pPr>
              <w:pStyle w:val="TAC"/>
              <w:rPr>
                <w:sz w:val="16"/>
                <w:szCs w:val="16"/>
              </w:rPr>
            </w:pPr>
            <w:r w:rsidRPr="005A13C0">
              <w:rPr>
                <w:sz w:val="16"/>
                <w:szCs w:val="16"/>
              </w:rPr>
              <w:t>18.2.0</w:t>
            </w:r>
          </w:p>
        </w:tc>
      </w:tr>
      <w:tr w:rsidR="009B42A2" w:rsidRPr="005A13C0" w14:paraId="70F4161A" w14:textId="77777777" w:rsidTr="009D14FB">
        <w:tc>
          <w:tcPr>
            <w:tcW w:w="800" w:type="dxa"/>
            <w:shd w:val="solid" w:color="FFFFFF" w:fill="auto"/>
          </w:tcPr>
          <w:p w14:paraId="1530071D" w14:textId="5F00C992"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6E8DA804" w14:textId="3C41D60F"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4B73A268" w14:textId="1147DF54" w:rsidR="009B42A2" w:rsidRPr="005A13C0" w:rsidRDefault="009B42A2" w:rsidP="002C4A81">
            <w:pPr>
              <w:pStyle w:val="TAC"/>
              <w:rPr>
                <w:sz w:val="16"/>
                <w:szCs w:val="16"/>
              </w:rPr>
            </w:pPr>
            <w:r w:rsidRPr="005A13C0">
              <w:rPr>
                <w:sz w:val="16"/>
                <w:szCs w:val="16"/>
              </w:rPr>
              <w:t>SP-230495</w:t>
            </w:r>
          </w:p>
        </w:tc>
        <w:tc>
          <w:tcPr>
            <w:tcW w:w="567" w:type="dxa"/>
            <w:shd w:val="solid" w:color="FFFFFF" w:fill="auto"/>
          </w:tcPr>
          <w:p w14:paraId="2E2A3A7C" w14:textId="44BDC621" w:rsidR="009B42A2" w:rsidRPr="005A13C0" w:rsidRDefault="009B42A2" w:rsidP="002C4A81">
            <w:pPr>
              <w:pStyle w:val="TAL"/>
              <w:rPr>
                <w:sz w:val="16"/>
                <w:szCs w:val="16"/>
              </w:rPr>
            </w:pPr>
            <w:r w:rsidRPr="005A13C0">
              <w:rPr>
                <w:sz w:val="16"/>
                <w:szCs w:val="16"/>
              </w:rPr>
              <w:t>3922</w:t>
            </w:r>
          </w:p>
        </w:tc>
        <w:tc>
          <w:tcPr>
            <w:tcW w:w="425" w:type="dxa"/>
            <w:shd w:val="solid" w:color="FFFFFF" w:fill="auto"/>
          </w:tcPr>
          <w:p w14:paraId="2512848F" w14:textId="3F66C12C" w:rsidR="009B42A2" w:rsidRPr="005A13C0" w:rsidRDefault="009B42A2" w:rsidP="002C4A81">
            <w:pPr>
              <w:pStyle w:val="TAL"/>
              <w:rPr>
                <w:sz w:val="16"/>
                <w:szCs w:val="16"/>
              </w:rPr>
            </w:pPr>
            <w:r w:rsidRPr="005A13C0">
              <w:rPr>
                <w:sz w:val="16"/>
                <w:szCs w:val="16"/>
              </w:rPr>
              <w:t>2</w:t>
            </w:r>
          </w:p>
        </w:tc>
        <w:tc>
          <w:tcPr>
            <w:tcW w:w="425" w:type="dxa"/>
            <w:shd w:val="solid" w:color="FFFFFF" w:fill="auto"/>
          </w:tcPr>
          <w:p w14:paraId="52742FCD" w14:textId="640D7F03"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4E5A9ABF" w14:textId="74CE819C" w:rsidR="009B42A2" w:rsidRPr="005A13C0" w:rsidRDefault="009B42A2" w:rsidP="002C4A81">
            <w:pPr>
              <w:pStyle w:val="TAL"/>
              <w:rPr>
                <w:sz w:val="16"/>
                <w:szCs w:val="16"/>
              </w:rPr>
            </w:pPr>
            <w:r w:rsidRPr="005A13C0">
              <w:rPr>
                <w:sz w:val="16"/>
                <w:szCs w:val="16"/>
              </w:rPr>
              <w:t>Update for the description of the Nupf interface in 5G reference architecture</w:t>
            </w:r>
          </w:p>
        </w:tc>
        <w:tc>
          <w:tcPr>
            <w:tcW w:w="708" w:type="dxa"/>
            <w:shd w:val="solid" w:color="FFFFFF" w:fill="auto"/>
          </w:tcPr>
          <w:p w14:paraId="04EF71F9" w14:textId="314F309D" w:rsidR="009B42A2" w:rsidRPr="005A13C0" w:rsidRDefault="009B42A2" w:rsidP="002C4A81">
            <w:pPr>
              <w:pStyle w:val="TAC"/>
              <w:rPr>
                <w:sz w:val="16"/>
                <w:szCs w:val="16"/>
              </w:rPr>
            </w:pPr>
            <w:r w:rsidRPr="005A13C0">
              <w:rPr>
                <w:sz w:val="16"/>
                <w:szCs w:val="16"/>
              </w:rPr>
              <w:t>18.2.0</w:t>
            </w:r>
          </w:p>
        </w:tc>
      </w:tr>
      <w:tr w:rsidR="009B42A2" w:rsidRPr="005A13C0" w14:paraId="444715DB" w14:textId="77777777" w:rsidTr="009D14FB">
        <w:tc>
          <w:tcPr>
            <w:tcW w:w="800" w:type="dxa"/>
            <w:shd w:val="solid" w:color="FFFFFF" w:fill="auto"/>
          </w:tcPr>
          <w:p w14:paraId="5DD6F315" w14:textId="761E48B9"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1A3856CE" w14:textId="02D8DD11"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7E66DF12" w14:textId="73939C17" w:rsidR="009B42A2" w:rsidRPr="005A13C0" w:rsidRDefault="009B42A2" w:rsidP="002C4A81">
            <w:pPr>
              <w:pStyle w:val="TAC"/>
              <w:rPr>
                <w:sz w:val="16"/>
                <w:szCs w:val="16"/>
              </w:rPr>
            </w:pPr>
            <w:r w:rsidRPr="005A13C0">
              <w:rPr>
                <w:sz w:val="16"/>
                <w:szCs w:val="16"/>
              </w:rPr>
              <w:t>SP-230490</w:t>
            </w:r>
          </w:p>
        </w:tc>
        <w:tc>
          <w:tcPr>
            <w:tcW w:w="567" w:type="dxa"/>
            <w:shd w:val="solid" w:color="FFFFFF" w:fill="auto"/>
          </w:tcPr>
          <w:p w14:paraId="4B88A542" w14:textId="54A59264" w:rsidR="009B42A2" w:rsidRPr="005A13C0" w:rsidRDefault="009B42A2" w:rsidP="002C4A81">
            <w:pPr>
              <w:pStyle w:val="TAL"/>
              <w:rPr>
                <w:sz w:val="16"/>
                <w:szCs w:val="16"/>
              </w:rPr>
            </w:pPr>
            <w:r w:rsidRPr="005A13C0">
              <w:rPr>
                <w:sz w:val="16"/>
                <w:szCs w:val="16"/>
              </w:rPr>
              <w:t>4037</w:t>
            </w:r>
          </w:p>
        </w:tc>
        <w:tc>
          <w:tcPr>
            <w:tcW w:w="425" w:type="dxa"/>
            <w:shd w:val="solid" w:color="FFFFFF" w:fill="auto"/>
          </w:tcPr>
          <w:p w14:paraId="5438A839" w14:textId="6EEDEF87" w:rsidR="009B42A2" w:rsidRPr="005A13C0" w:rsidRDefault="009B42A2" w:rsidP="002C4A81">
            <w:pPr>
              <w:pStyle w:val="TAL"/>
              <w:rPr>
                <w:sz w:val="16"/>
                <w:szCs w:val="16"/>
              </w:rPr>
            </w:pPr>
            <w:r w:rsidRPr="005A13C0">
              <w:rPr>
                <w:sz w:val="16"/>
                <w:szCs w:val="16"/>
              </w:rPr>
              <w:t>2</w:t>
            </w:r>
          </w:p>
        </w:tc>
        <w:tc>
          <w:tcPr>
            <w:tcW w:w="425" w:type="dxa"/>
            <w:shd w:val="solid" w:color="FFFFFF" w:fill="auto"/>
          </w:tcPr>
          <w:p w14:paraId="1C9A64FB" w14:textId="390AFFC9"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6A20B597" w14:textId="760391AA" w:rsidR="009B42A2" w:rsidRPr="005A13C0" w:rsidRDefault="009B42A2" w:rsidP="002C4A81">
            <w:pPr>
              <w:pStyle w:val="TAL"/>
              <w:rPr>
                <w:sz w:val="16"/>
                <w:szCs w:val="16"/>
              </w:rPr>
            </w:pPr>
            <w:r w:rsidRPr="005A13C0">
              <w:rPr>
                <w:sz w:val="16"/>
                <w:szCs w:val="16"/>
              </w:rPr>
              <w:t>NWDAF discovery with overlapping Serving Areas</w:t>
            </w:r>
          </w:p>
        </w:tc>
        <w:tc>
          <w:tcPr>
            <w:tcW w:w="708" w:type="dxa"/>
            <w:shd w:val="solid" w:color="FFFFFF" w:fill="auto"/>
          </w:tcPr>
          <w:p w14:paraId="03E35BD8" w14:textId="01F82A30" w:rsidR="009B42A2" w:rsidRPr="005A13C0" w:rsidRDefault="009B42A2" w:rsidP="002C4A81">
            <w:pPr>
              <w:pStyle w:val="TAC"/>
              <w:rPr>
                <w:sz w:val="16"/>
                <w:szCs w:val="16"/>
              </w:rPr>
            </w:pPr>
            <w:r w:rsidRPr="005A13C0">
              <w:rPr>
                <w:sz w:val="16"/>
                <w:szCs w:val="16"/>
              </w:rPr>
              <w:t>18.2.0</w:t>
            </w:r>
          </w:p>
        </w:tc>
      </w:tr>
      <w:tr w:rsidR="009B42A2" w:rsidRPr="005A13C0" w14:paraId="037D7FC9" w14:textId="77777777" w:rsidTr="009D14FB">
        <w:tc>
          <w:tcPr>
            <w:tcW w:w="800" w:type="dxa"/>
            <w:shd w:val="solid" w:color="FFFFFF" w:fill="auto"/>
          </w:tcPr>
          <w:p w14:paraId="3B7E2DE4" w14:textId="009BE71D"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72B366A8" w14:textId="77FDF3A3"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67762B46" w14:textId="22423771" w:rsidR="009B42A2" w:rsidRPr="005A13C0" w:rsidRDefault="009B42A2" w:rsidP="002C4A81">
            <w:pPr>
              <w:pStyle w:val="TAC"/>
              <w:rPr>
                <w:sz w:val="16"/>
                <w:szCs w:val="16"/>
              </w:rPr>
            </w:pPr>
            <w:r w:rsidRPr="005A13C0">
              <w:rPr>
                <w:sz w:val="16"/>
                <w:szCs w:val="16"/>
              </w:rPr>
              <w:t>SP-230463</w:t>
            </w:r>
          </w:p>
        </w:tc>
        <w:tc>
          <w:tcPr>
            <w:tcW w:w="567" w:type="dxa"/>
            <w:shd w:val="solid" w:color="FFFFFF" w:fill="auto"/>
          </w:tcPr>
          <w:p w14:paraId="3B66FA2A" w14:textId="6478A595" w:rsidR="009B42A2" w:rsidRPr="005A13C0" w:rsidRDefault="009B42A2" w:rsidP="002C4A81">
            <w:pPr>
              <w:pStyle w:val="TAL"/>
              <w:rPr>
                <w:sz w:val="16"/>
                <w:szCs w:val="16"/>
              </w:rPr>
            </w:pPr>
            <w:r w:rsidRPr="005A13C0">
              <w:rPr>
                <w:sz w:val="16"/>
                <w:szCs w:val="16"/>
              </w:rPr>
              <w:t>4155</w:t>
            </w:r>
          </w:p>
        </w:tc>
        <w:tc>
          <w:tcPr>
            <w:tcW w:w="425" w:type="dxa"/>
            <w:shd w:val="solid" w:color="FFFFFF" w:fill="auto"/>
          </w:tcPr>
          <w:p w14:paraId="78980003" w14:textId="037523C4" w:rsidR="009B42A2" w:rsidRPr="005A13C0" w:rsidRDefault="009B42A2" w:rsidP="002C4A81">
            <w:pPr>
              <w:pStyle w:val="TAL"/>
              <w:rPr>
                <w:sz w:val="16"/>
                <w:szCs w:val="16"/>
              </w:rPr>
            </w:pPr>
            <w:r w:rsidRPr="005A13C0">
              <w:rPr>
                <w:sz w:val="16"/>
                <w:szCs w:val="16"/>
              </w:rPr>
              <w:t>5</w:t>
            </w:r>
          </w:p>
        </w:tc>
        <w:tc>
          <w:tcPr>
            <w:tcW w:w="425" w:type="dxa"/>
            <w:shd w:val="solid" w:color="FFFFFF" w:fill="auto"/>
          </w:tcPr>
          <w:p w14:paraId="7A455C5C" w14:textId="3FE9D97D" w:rsidR="009B42A2" w:rsidRPr="005A13C0" w:rsidRDefault="009B42A2" w:rsidP="002C4A81">
            <w:pPr>
              <w:pStyle w:val="TAL"/>
              <w:rPr>
                <w:sz w:val="16"/>
                <w:szCs w:val="16"/>
              </w:rPr>
            </w:pPr>
            <w:r w:rsidRPr="005A13C0">
              <w:rPr>
                <w:sz w:val="16"/>
                <w:szCs w:val="16"/>
              </w:rPr>
              <w:t>A</w:t>
            </w:r>
          </w:p>
        </w:tc>
        <w:tc>
          <w:tcPr>
            <w:tcW w:w="4820" w:type="dxa"/>
            <w:shd w:val="solid" w:color="FFFFFF" w:fill="auto"/>
          </w:tcPr>
          <w:p w14:paraId="51F53D91" w14:textId="09496E99" w:rsidR="009B42A2" w:rsidRPr="005A13C0" w:rsidRDefault="009B42A2" w:rsidP="002C4A81">
            <w:pPr>
              <w:pStyle w:val="TAL"/>
              <w:rPr>
                <w:sz w:val="16"/>
                <w:szCs w:val="16"/>
              </w:rPr>
            </w:pPr>
            <w:r w:rsidRPr="005A13C0">
              <w:rPr>
                <w:sz w:val="16"/>
                <w:szCs w:val="16"/>
              </w:rPr>
              <w:t>Rewording of NOTE on AF Specific UE identifier</w:t>
            </w:r>
          </w:p>
        </w:tc>
        <w:tc>
          <w:tcPr>
            <w:tcW w:w="708" w:type="dxa"/>
            <w:shd w:val="solid" w:color="FFFFFF" w:fill="auto"/>
          </w:tcPr>
          <w:p w14:paraId="4847BF2A" w14:textId="6124A36B" w:rsidR="009B42A2" w:rsidRPr="005A13C0" w:rsidRDefault="009B42A2" w:rsidP="002C4A81">
            <w:pPr>
              <w:pStyle w:val="TAC"/>
              <w:rPr>
                <w:sz w:val="16"/>
                <w:szCs w:val="16"/>
              </w:rPr>
            </w:pPr>
            <w:r w:rsidRPr="005A13C0">
              <w:rPr>
                <w:sz w:val="16"/>
                <w:szCs w:val="16"/>
              </w:rPr>
              <w:t>18.2.0</w:t>
            </w:r>
          </w:p>
        </w:tc>
      </w:tr>
      <w:tr w:rsidR="009B42A2" w:rsidRPr="005A13C0" w14:paraId="4E5AF33A" w14:textId="77777777" w:rsidTr="009D14FB">
        <w:tc>
          <w:tcPr>
            <w:tcW w:w="800" w:type="dxa"/>
            <w:shd w:val="solid" w:color="FFFFFF" w:fill="auto"/>
          </w:tcPr>
          <w:p w14:paraId="748B685B" w14:textId="1231DDC0"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232F577B" w14:textId="1E14D4E3"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6A3BDD3A" w14:textId="03AC7248" w:rsidR="009B42A2" w:rsidRPr="005A13C0" w:rsidRDefault="009B42A2" w:rsidP="002C4A81">
            <w:pPr>
              <w:pStyle w:val="TAC"/>
              <w:rPr>
                <w:sz w:val="16"/>
                <w:szCs w:val="16"/>
              </w:rPr>
            </w:pPr>
            <w:r w:rsidRPr="005A13C0">
              <w:rPr>
                <w:sz w:val="16"/>
                <w:szCs w:val="16"/>
              </w:rPr>
              <w:t>SP-230497</w:t>
            </w:r>
          </w:p>
        </w:tc>
        <w:tc>
          <w:tcPr>
            <w:tcW w:w="567" w:type="dxa"/>
            <w:shd w:val="solid" w:color="FFFFFF" w:fill="auto"/>
          </w:tcPr>
          <w:p w14:paraId="15A2E838" w14:textId="2037BC8B" w:rsidR="009B42A2" w:rsidRPr="005A13C0" w:rsidRDefault="009B42A2" w:rsidP="002C4A81">
            <w:pPr>
              <w:pStyle w:val="TAL"/>
              <w:rPr>
                <w:sz w:val="16"/>
                <w:szCs w:val="16"/>
              </w:rPr>
            </w:pPr>
            <w:r w:rsidRPr="005A13C0">
              <w:rPr>
                <w:sz w:val="16"/>
                <w:szCs w:val="16"/>
              </w:rPr>
              <w:t>4183</w:t>
            </w:r>
          </w:p>
        </w:tc>
        <w:tc>
          <w:tcPr>
            <w:tcW w:w="425" w:type="dxa"/>
            <w:shd w:val="solid" w:color="FFFFFF" w:fill="auto"/>
          </w:tcPr>
          <w:p w14:paraId="25B36045" w14:textId="1548DD31" w:rsidR="009B42A2" w:rsidRPr="005A13C0" w:rsidRDefault="009B42A2" w:rsidP="002C4A81">
            <w:pPr>
              <w:pStyle w:val="TAL"/>
              <w:rPr>
                <w:sz w:val="16"/>
                <w:szCs w:val="16"/>
              </w:rPr>
            </w:pPr>
            <w:r w:rsidRPr="005A13C0">
              <w:rPr>
                <w:sz w:val="16"/>
                <w:szCs w:val="16"/>
              </w:rPr>
              <w:t>3</w:t>
            </w:r>
          </w:p>
        </w:tc>
        <w:tc>
          <w:tcPr>
            <w:tcW w:w="425" w:type="dxa"/>
            <w:shd w:val="solid" w:color="FFFFFF" w:fill="auto"/>
          </w:tcPr>
          <w:p w14:paraId="6D810C2F" w14:textId="275A5939" w:rsidR="009B42A2" w:rsidRPr="005A13C0" w:rsidRDefault="009B42A2" w:rsidP="002C4A81">
            <w:pPr>
              <w:pStyle w:val="TAL"/>
              <w:rPr>
                <w:sz w:val="16"/>
                <w:szCs w:val="16"/>
              </w:rPr>
            </w:pPr>
            <w:r w:rsidRPr="005A13C0">
              <w:rPr>
                <w:sz w:val="16"/>
                <w:szCs w:val="16"/>
              </w:rPr>
              <w:t>B</w:t>
            </w:r>
          </w:p>
        </w:tc>
        <w:tc>
          <w:tcPr>
            <w:tcW w:w="4820" w:type="dxa"/>
            <w:shd w:val="solid" w:color="FFFFFF" w:fill="auto"/>
          </w:tcPr>
          <w:p w14:paraId="0ABD4E1B" w14:textId="501DB0EE" w:rsidR="009B42A2" w:rsidRPr="005A13C0" w:rsidRDefault="009B42A2" w:rsidP="002C4A81">
            <w:pPr>
              <w:pStyle w:val="TAL"/>
              <w:rPr>
                <w:sz w:val="16"/>
                <w:szCs w:val="16"/>
              </w:rPr>
            </w:pPr>
            <w:r w:rsidRPr="005A13C0">
              <w:rPr>
                <w:sz w:val="16"/>
                <w:szCs w:val="16"/>
              </w:rPr>
              <w:t>Support of extra traffic characteristics for alternative QoS profile</w:t>
            </w:r>
          </w:p>
        </w:tc>
        <w:tc>
          <w:tcPr>
            <w:tcW w:w="708" w:type="dxa"/>
            <w:shd w:val="solid" w:color="FFFFFF" w:fill="auto"/>
          </w:tcPr>
          <w:p w14:paraId="1B6A0BFF" w14:textId="1E197068" w:rsidR="009B42A2" w:rsidRPr="005A13C0" w:rsidRDefault="009B42A2" w:rsidP="002C4A81">
            <w:pPr>
              <w:pStyle w:val="TAC"/>
              <w:rPr>
                <w:sz w:val="16"/>
                <w:szCs w:val="16"/>
              </w:rPr>
            </w:pPr>
            <w:r w:rsidRPr="005A13C0">
              <w:rPr>
                <w:sz w:val="16"/>
                <w:szCs w:val="16"/>
              </w:rPr>
              <w:t>18.2.0</w:t>
            </w:r>
          </w:p>
        </w:tc>
      </w:tr>
      <w:tr w:rsidR="009B42A2" w:rsidRPr="005A13C0" w14:paraId="3A53CC91" w14:textId="77777777" w:rsidTr="009D14FB">
        <w:tc>
          <w:tcPr>
            <w:tcW w:w="800" w:type="dxa"/>
            <w:shd w:val="solid" w:color="FFFFFF" w:fill="auto"/>
          </w:tcPr>
          <w:p w14:paraId="652A9176" w14:textId="3BDBB8C2"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2D1B46F1" w14:textId="774BBB65"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0A7D54AF" w14:textId="545AAEBB" w:rsidR="009B42A2" w:rsidRPr="005A13C0" w:rsidRDefault="009B42A2" w:rsidP="002C4A81">
            <w:pPr>
              <w:pStyle w:val="TAC"/>
              <w:rPr>
                <w:sz w:val="16"/>
                <w:szCs w:val="16"/>
              </w:rPr>
            </w:pPr>
            <w:r w:rsidRPr="005A13C0">
              <w:rPr>
                <w:sz w:val="16"/>
                <w:szCs w:val="16"/>
              </w:rPr>
              <w:t>SP-230491</w:t>
            </w:r>
          </w:p>
        </w:tc>
        <w:tc>
          <w:tcPr>
            <w:tcW w:w="567" w:type="dxa"/>
            <w:shd w:val="solid" w:color="FFFFFF" w:fill="auto"/>
          </w:tcPr>
          <w:p w14:paraId="05267BD8" w14:textId="2F61187D" w:rsidR="009B42A2" w:rsidRPr="005A13C0" w:rsidRDefault="009B42A2" w:rsidP="002C4A81">
            <w:pPr>
              <w:pStyle w:val="TAL"/>
              <w:rPr>
                <w:sz w:val="16"/>
                <w:szCs w:val="16"/>
              </w:rPr>
            </w:pPr>
            <w:r w:rsidRPr="005A13C0">
              <w:rPr>
                <w:sz w:val="16"/>
                <w:szCs w:val="16"/>
              </w:rPr>
              <w:t>4189</w:t>
            </w:r>
          </w:p>
        </w:tc>
        <w:tc>
          <w:tcPr>
            <w:tcW w:w="425" w:type="dxa"/>
            <w:shd w:val="solid" w:color="FFFFFF" w:fill="auto"/>
          </w:tcPr>
          <w:p w14:paraId="3069BEC6" w14:textId="3AF5448F" w:rsidR="009B42A2" w:rsidRPr="005A13C0" w:rsidRDefault="009B42A2" w:rsidP="002C4A81">
            <w:pPr>
              <w:pStyle w:val="TAL"/>
              <w:rPr>
                <w:sz w:val="16"/>
                <w:szCs w:val="16"/>
              </w:rPr>
            </w:pPr>
            <w:r w:rsidRPr="005A13C0">
              <w:rPr>
                <w:sz w:val="16"/>
                <w:szCs w:val="16"/>
              </w:rPr>
              <w:t>-</w:t>
            </w:r>
          </w:p>
        </w:tc>
        <w:tc>
          <w:tcPr>
            <w:tcW w:w="425" w:type="dxa"/>
            <w:shd w:val="solid" w:color="FFFFFF" w:fill="auto"/>
          </w:tcPr>
          <w:p w14:paraId="63C87956" w14:textId="6E53F0EC" w:rsidR="009B42A2" w:rsidRPr="005A13C0" w:rsidRDefault="009B42A2" w:rsidP="002C4A81">
            <w:pPr>
              <w:pStyle w:val="TAL"/>
              <w:rPr>
                <w:sz w:val="16"/>
                <w:szCs w:val="16"/>
              </w:rPr>
            </w:pPr>
            <w:r w:rsidRPr="005A13C0">
              <w:rPr>
                <w:sz w:val="16"/>
                <w:szCs w:val="16"/>
              </w:rPr>
              <w:t>B</w:t>
            </w:r>
          </w:p>
        </w:tc>
        <w:tc>
          <w:tcPr>
            <w:tcW w:w="4820" w:type="dxa"/>
            <w:shd w:val="solid" w:color="FFFFFF" w:fill="auto"/>
          </w:tcPr>
          <w:p w14:paraId="1CE3B60E" w14:textId="254E78CF" w:rsidR="009B42A2" w:rsidRPr="005A13C0" w:rsidRDefault="009B42A2" w:rsidP="002C4A81">
            <w:pPr>
              <w:pStyle w:val="TAL"/>
              <w:rPr>
                <w:sz w:val="16"/>
                <w:szCs w:val="16"/>
              </w:rPr>
            </w:pPr>
            <w:r w:rsidRPr="005A13C0">
              <w:rPr>
                <w:sz w:val="16"/>
                <w:szCs w:val="16"/>
              </w:rPr>
              <w:t>Dymically changing AM policies for inbound roamers using LBO</w:t>
            </w:r>
          </w:p>
        </w:tc>
        <w:tc>
          <w:tcPr>
            <w:tcW w:w="708" w:type="dxa"/>
            <w:shd w:val="solid" w:color="FFFFFF" w:fill="auto"/>
          </w:tcPr>
          <w:p w14:paraId="66CBFA72" w14:textId="4E7D6667" w:rsidR="009B42A2" w:rsidRPr="005A13C0" w:rsidRDefault="009B42A2" w:rsidP="002C4A81">
            <w:pPr>
              <w:pStyle w:val="TAC"/>
              <w:rPr>
                <w:sz w:val="16"/>
                <w:szCs w:val="16"/>
              </w:rPr>
            </w:pPr>
            <w:r w:rsidRPr="005A13C0">
              <w:rPr>
                <w:sz w:val="16"/>
                <w:szCs w:val="16"/>
              </w:rPr>
              <w:t>18.2.0</w:t>
            </w:r>
          </w:p>
        </w:tc>
      </w:tr>
      <w:tr w:rsidR="009B42A2" w:rsidRPr="005A13C0" w14:paraId="3195EF66" w14:textId="77777777" w:rsidTr="009D14FB">
        <w:tc>
          <w:tcPr>
            <w:tcW w:w="800" w:type="dxa"/>
            <w:shd w:val="solid" w:color="FFFFFF" w:fill="auto"/>
          </w:tcPr>
          <w:p w14:paraId="0E57A286" w14:textId="600DE568"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5302981D" w14:textId="1026C051"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25927B89" w14:textId="39C9BE86" w:rsidR="009B42A2" w:rsidRPr="005A13C0" w:rsidRDefault="009B42A2" w:rsidP="002C4A81">
            <w:pPr>
              <w:pStyle w:val="TAC"/>
              <w:rPr>
                <w:sz w:val="16"/>
                <w:szCs w:val="16"/>
              </w:rPr>
            </w:pPr>
            <w:r w:rsidRPr="005A13C0">
              <w:rPr>
                <w:sz w:val="16"/>
                <w:szCs w:val="16"/>
              </w:rPr>
              <w:t>SP-230476</w:t>
            </w:r>
          </w:p>
        </w:tc>
        <w:tc>
          <w:tcPr>
            <w:tcW w:w="567" w:type="dxa"/>
            <w:shd w:val="solid" w:color="FFFFFF" w:fill="auto"/>
          </w:tcPr>
          <w:p w14:paraId="7F99F8ED" w14:textId="39ACAEBB" w:rsidR="009B42A2" w:rsidRPr="005A13C0" w:rsidRDefault="009B42A2" w:rsidP="002C4A81">
            <w:pPr>
              <w:pStyle w:val="TAL"/>
              <w:rPr>
                <w:sz w:val="16"/>
                <w:szCs w:val="16"/>
              </w:rPr>
            </w:pPr>
            <w:r w:rsidRPr="005A13C0">
              <w:rPr>
                <w:sz w:val="16"/>
                <w:szCs w:val="16"/>
              </w:rPr>
              <w:t>4190</w:t>
            </w:r>
          </w:p>
        </w:tc>
        <w:tc>
          <w:tcPr>
            <w:tcW w:w="425" w:type="dxa"/>
            <w:shd w:val="solid" w:color="FFFFFF" w:fill="auto"/>
          </w:tcPr>
          <w:p w14:paraId="50EFAB36" w14:textId="30B80477" w:rsidR="009B42A2" w:rsidRPr="005A13C0" w:rsidRDefault="009B42A2" w:rsidP="002C4A81">
            <w:pPr>
              <w:pStyle w:val="TAL"/>
              <w:rPr>
                <w:sz w:val="16"/>
                <w:szCs w:val="16"/>
              </w:rPr>
            </w:pPr>
            <w:r w:rsidRPr="005A13C0">
              <w:rPr>
                <w:sz w:val="16"/>
                <w:szCs w:val="16"/>
              </w:rPr>
              <w:t>-</w:t>
            </w:r>
          </w:p>
        </w:tc>
        <w:tc>
          <w:tcPr>
            <w:tcW w:w="425" w:type="dxa"/>
            <w:shd w:val="solid" w:color="FFFFFF" w:fill="auto"/>
          </w:tcPr>
          <w:p w14:paraId="15880E10" w14:textId="1E901C7A"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1F902E51" w14:textId="19A14698" w:rsidR="009B42A2" w:rsidRPr="005A13C0" w:rsidRDefault="009B42A2" w:rsidP="002C4A81">
            <w:pPr>
              <w:pStyle w:val="TAL"/>
              <w:rPr>
                <w:sz w:val="16"/>
                <w:szCs w:val="16"/>
              </w:rPr>
            </w:pPr>
            <w:r w:rsidRPr="005A13C0">
              <w:rPr>
                <w:sz w:val="16"/>
                <w:szCs w:val="16"/>
              </w:rPr>
              <w:t>KI#3 -5GS to EPS mobility</w:t>
            </w:r>
          </w:p>
        </w:tc>
        <w:tc>
          <w:tcPr>
            <w:tcW w:w="708" w:type="dxa"/>
            <w:shd w:val="solid" w:color="FFFFFF" w:fill="auto"/>
          </w:tcPr>
          <w:p w14:paraId="794D9D3C" w14:textId="5B1DF9A1" w:rsidR="009B42A2" w:rsidRPr="005A13C0" w:rsidRDefault="009B42A2" w:rsidP="002C4A81">
            <w:pPr>
              <w:pStyle w:val="TAC"/>
              <w:rPr>
                <w:sz w:val="16"/>
                <w:szCs w:val="16"/>
              </w:rPr>
            </w:pPr>
            <w:r w:rsidRPr="005A13C0">
              <w:rPr>
                <w:sz w:val="16"/>
                <w:szCs w:val="16"/>
              </w:rPr>
              <w:t>18.2.0</w:t>
            </w:r>
          </w:p>
        </w:tc>
      </w:tr>
      <w:tr w:rsidR="009B42A2" w:rsidRPr="005A13C0" w14:paraId="26D3C892" w14:textId="77777777" w:rsidTr="009D14FB">
        <w:tc>
          <w:tcPr>
            <w:tcW w:w="800" w:type="dxa"/>
            <w:shd w:val="solid" w:color="FFFFFF" w:fill="auto"/>
          </w:tcPr>
          <w:p w14:paraId="7001EE9E" w14:textId="25C25924"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152C0A0E" w14:textId="2BE27439"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558A68DE" w14:textId="12D0DFE5" w:rsidR="009B42A2" w:rsidRPr="005A13C0" w:rsidRDefault="009B42A2" w:rsidP="002C4A81">
            <w:pPr>
              <w:pStyle w:val="TAC"/>
              <w:rPr>
                <w:sz w:val="16"/>
                <w:szCs w:val="16"/>
              </w:rPr>
            </w:pPr>
            <w:r w:rsidRPr="005A13C0">
              <w:rPr>
                <w:sz w:val="16"/>
                <w:szCs w:val="16"/>
              </w:rPr>
              <w:t>SP-230457</w:t>
            </w:r>
          </w:p>
        </w:tc>
        <w:tc>
          <w:tcPr>
            <w:tcW w:w="567" w:type="dxa"/>
            <w:shd w:val="solid" w:color="FFFFFF" w:fill="auto"/>
          </w:tcPr>
          <w:p w14:paraId="39E5E5D0" w14:textId="299186C0" w:rsidR="009B42A2" w:rsidRPr="005A13C0" w:rsidRDefault="009B42A2" w:rsidP="002C4A81">
            <w:pPr>
              <w:pStyle w:val="TAL"/>
              <w:rPr>
                <w:sz w:val="16"/>
                <w:szCs w:val="16"/>
              </w:rPr>
            </w:pPr>
            <w:r w:rsidRPr="005A13C0">
              <w:rPr>
                <w:sz w:val="16"/>
                <w:szCs w:val="16"/>
              </w:rPr>
              <w:t>4191</w:t>
            </w:r>
          </w:p>
        </w:tc>
        <w:tc>
          <w:tcPr>
            <w:tcW w:w="425" w:type="dxa"/>
            <w:shd w:val="solid" w:color="FFFFFF" w:fill="auto"/>
          </w:tcPr>
          <w:p w14:paraId="43AE3C3F" w14:textId="4EEB37A2" w:rsidR="009B42A2" w:rsidRPr="005A13C0" w:rsidRDefault="009B42A2" w:rsidP="002C4A81">
            <w:pPr>
              <w:pStyle w:val="TAL"/>
              <w:rPr>
                <w:sz w:val="16"/>
                <w:szCs w:val="16"/>
              </w:rPr>
            </w:pPr>
            <w:r w:rsidRPr="005A13C0">
              <w:rPr>
                <w:sz w:val="16"/>
                <w:szCs w:val="16"/>
              </w:rPr>
              <w:t>1</w:t>
            </w:r>
          </w:p>
        </w:tc>
        <w:tc>
          <w:tcPr>
            <w:tcW w:w="425" w:type="dxa"/>
            <w:shd w:val="solid" w:color="FFFFFF" w:fill="auto"/>
          </w:tcPr>
          <w:p w14:paraId="0E4A1501" w14:textId="30C2316C"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4B149237" w14:textId="24EEC178" w:rsidR="009B42A2" w:rsidRPr="005A13C0" w:rsidRDefault="009B42A2" w:rsidP="002C4A81">
            <w:pPr>
              <w:pStyle w:val="TAL"/>
              <w:rPr>
                <w:sz w:val="16"/>
                <w:szCs w:val="16"/>
              </w:rPr>
            </w:pPr>
            <w:r w:rsidRPr="005A13C0">
              <w:rPr>
                <w:sz w:val="16"/>
                <w:szCs w:val="16"/>
              </w:rPr>
              <w:t>Translation of Internal-External Information for Assisting Application Layer AI/ML Operations</w:t>
            </w:r>
          </w:p>
        </w:tc>
        <w:tc>
          <w:tcPr>
            <w:tcW w:w="708" w:type="dxa"/>
            <w:shd w:val="solid" w:color="FFFFFF" w:fill="auto"/>
          </w:tcPr>
          <w:p w14:paraId="6F3A336D" w14:textId="7680EC23" w:rsidR="009B42A2" w:rsidRPr="005A13C0" w:rsidRDefault="009B42A2" w:rsidP="002C4A81">
            <w:pPr>
              <w:pStyle w:val="TAC"/>
              <w:rPr>
                <w:sz w:val="16"/>
                <w:szCs w:val="16"/>
              </w:rPr>
            </w:pPr>
            <w:r w:rsidRPr="005A13C0">
              <w:rPr>
                <w:sz w:val="16"/>
                <w:szCs w:val="16"/>
              </w:rPr>
              <w:t>18.2.0</w:t>
            </w:r>
          </w:p>
        </w:tc>
      </w:tr>
      <w:tr w:rsidR="009B42A2" w:rsidRPr="005A13C0" w14:paraId="0A84E1E5" w14:textId="77777777" w:rsidTr="009D14FB">
        <w:tc>
          <w:tcPr>
            <w:tcW w:w="800" w:type="dxa"/>
            <w:shd w:val="solid" w:color="FFFFFF" w:fill="auto"/>
          </w:tcPr>
          <w:p w14:paraId="6AE34D39" w14:textId="26DAC5CA"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2D166989" w14:textId="31E2A7AE"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4FDB80EA" w14:textId="22EF6101" w:rsidR="009B42A2" w:rsidRPr="005A13C0" w:rsidRDefault="009B42A2" w:rsidP="002C4A81">
            <w:pPr>
              <w:pStyle w:val="TAC"/>
              <w:rPr>
                <w:sz w:val="16"/>
                <w:szCs w:val="16"/>
              </w:rPr>
            </w:pPr>
            <w:r w:rsidRPr="005A13C0">
              <w:rPr>
                <w:sz w:val="16"/>
                <w:szCs w:val="16"/>
              </w:rPr>
              <w:t>SP-230457</w:t>
            </w:r>
          </w:p>
        </w:tc>
        <w:tc>
          <w:tcPr>
            <w:tcW w:w="567" w:type="dxa"/>
            <w:shd w:val="solid" w:color="FFFFFF" w:fill="auto"/>
          </w:tcPr>
          <w:p w14:paraId="32ED6A2C" w14:textId="5F479B1F" w:rsidR="009B42A2" w:rsidRPr="005A13C0" w:rsidRDefault="009B42A2" w:rsidP="002C4A81">
            <w:pPr>
              <w:pStyle w:val="TAL"/>
              <w:rPr>
                <w:sz w:val="16"/>
                <w:szCs w:val="16"/>
              </w:rPr>
            </w:pPr>
            <w:r w:rsidRPr="005A13C0">
              <w:rPr>
                <w:sz w:val="16"/>
                <w:szCs w:val="16"/>
              </w:rPr>
              <w:t>4192</w:t>
            </w:r>
          </w:p>
        </w:tc>
        <w:tc>
          <w:tcPr>
            <w:tcW w:w="425" w:type="dxa"/>
            <w:shd w:val="solid" w:color="FFFFFF" w:fill="auto"/>
          </w:tcPr>
          <w:p w14:paraId="590EF9AB" w14:textId="5916D717" w:rsidR="009B42A2" w:rsidRPr="005A13C0" w:rsidRDefault="009B42A2" w:rsidP="002C4A81">
            <w:pPr>
              <w:pStyle w:val="TAL"/>
              <w:rPr>
                <w:sz w:val="16"/>
                <w:szCs w:val="16"/>
              </w:rPr>
            </w:pPr>
            <w:r w:rsidRPr="005A13C0">
              <w:rPr>
                <w:sz w:val="16"/>
                <w:szCs w:val="16"/>
              </w:rPr>
              <w:t>6</w:t>
            </w:r>
          </w:p>
        </w:tc>
        <w:tc>
          <w:tcPr>
            <w:tcW w:w="425" w:type="dxa"/>
            <w:shd w:val="solid" w:color="FFFFFF" w:fill="auto"/>
          </w:tcPr>
          <w:p w14:paraId="2E8CED3D" w14:textId="5C467D99"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6F760803" w14:textId="174D342C" w:rsidR="009B42A2" w:rsidRPr="005A13C0" w:rsidRDefault="009B42A2" w:rsidP="002C4A81">
            <w:pPr>
              <w:pStyle w:val="TAL"/>
              <w:rPr>
                <w:sz w:val="16"/>
                <w:szCs w:val="16"/>
              </w:rPr>
            </w:pPr>
            <w:r w:rsidRPr="005A13C0">
              <w:rPr>
                <w:sz w:val="16"/>
                <w:szCs w:val="16"/>
              </w:rPr>
              <w:t>High level feature description for AIMLsys</w:t>
            </w:r>
          </w:p>
        </w:tc>
        <w:tc>
          <w:tcPr>
            <w:tcW w:w="708" w:type="dxa"/>
            <w:shd w:val="solid" w:color="FFFFFF" w:fill="auto"/>
          </w:tcPr>
          <w:p w14:paraId="1E1E468A" w14:textId="07D72A72" w:rsidR="009B42A2" w:rsidRPr="005A13C0" w:rsidRDefault="009B42A2" w:rsidP="002C4A81">
            <w:pPr>
              <w:pStyle w:val="TAC"/>
              <w:rPr>
                <w:sz w:val="16"/>
                <w:szCs w:val="16"/>
              </w:rPr>
            </w:pPr>
            <w:r w:rsidRPr="005A13C0">
              <w:rPr>
                <w:sz w:val="16"/>
                <w:szCs w:val="16"/>
              </w:rPr>
              <w:t>18.2.0</w:t>
            </w:r>
          </w:p>
        </w:tc>
      </w:tr>
      <w:tr w:rsidR="007C1B83" w:rsidRPr="005A13C0" w14:paraId="79B1391C" w14:textId="77777777" w:rsidTr="009D14FB">
        <w:tc>
          <w:tcPr>
            <w:tcW w:w="800" w:type="dxa"/>
            <w:shd w:val="solid" w:color="FFFFFF" w:fill="auto"/>
          </w:tcPr>
          <w:p w14:paraId="64007624" w14:textId="1EE8DBD6" w:rsidR="007C1B83" w:rsidRPr="005A13C0" w:rsidRDefault="007C1B83" w:rsidP="002C4A81">
            <w:pPr>
              <w:pStyle w:val="TAC"/>
              <w:rPr>
                <w:sz w:val="16"/>
                <w:szCs w:val="16"/>
              </w:rPr>
            </w:pPr>
            <w:r w:rsidRPr="005A13C0">
              <w:rPr>
                <w:sz w:val="16"/>
                <w:szCs w:val="16"/>
              </w:rPr>
              <w:t>2023-06</w:t>
            </w:r>
          </w:p>
        </w:tc>
        <w:tc>
          <w:tcPr>
            <w:tcW w:w="800" w:type="dxa"/>
            <w:shd w:val="solid" w:color="FFFFFF" w:fill="auto"/>
          </w:tcPr>
          <w:p w14:paraId="00C1247D" w14:textId="66467389" w:rsidR="007C1B83" w:rsidRPr="005A13C0" w:rsidRDefault="007C1B83" w:rsidP="002C4A81">
            <w:pPr>
              <w:pStyle w:val="TAL"/>
              <w:rPr>
                <w:sz w:val="16"/>
                <w:szCs w:val="16"/>
              </w:rPr>
            </w:pPr>
            <w:r w:rsidRPr="005A13C0">
              <w:rPr>
                <w:sz w:val="16"/>
                <w:szCs w:val="16"/>
              </w:rPr>
              <w:t>SP#100</w:t>
            </w:r>
          </w:p>
        </w:tc>
        <w:tc>
          <w:tcPr>
            <w:tcW w:w="1094" w:type="dxa"/>
            <w:shd w:val="solid" w:color="FFFFFF" w:fill="auto"/>
          </w:tcPr>
          <w:p w14:paraId="0CA187FC" w14:textId="5FDE540F" w:rsidR="007C1B83" w:rsidRPr="005A13C0" w:rsidRDefault="007C1B83" w:rsidP="002C4A81">
            <w:pPr>
              <w:pStyle w:val="TAC"/>
              <w:rPr>
                <w:sz w:val="16"/>
                <w:szCs w:val="16"/>
              </w:rPr>
            </w:pPr>
            <w:r w:rsidRPr="005A13C0">
              <w:rPr>
                <w:sz w:val="16"/>
                <w:szCs w:val="16"/>
              </w:rPr>
              <w:t>SP-230493</w:t>
            </w:r>
          </w:p>
        </w:tc>
        <w:tc>
          <w:tcPr>
            <w:tcW w:w="567" w:type="dxa"/>
            <w:shd w:val="solid" w:color="FFFFFF" w:fill="auto"/>
          </w:tcPr>
          <w:p w14:paraId="2BEA8758" w14:textId="37CB43F5" w:rsidR="007C1B83" w:rsidRPr="005A13C0" w:rsidRDefault="007C1B83" w:rsidP="002C4A81">
            <w:pPr>
              <w:pStyle w:val="TAL"/>
              <w:rPr>
                <w:sz w:val="16"/>
                <w:szCs w:val="16"/>
              </w:rPr>
            </w:pPr>
            <w:r w:rsidRPr="005A13C0">
              <w:rPr>
                <w:sz w:val="16"/>
                <w:szCs w:val="16"/>
              </w:rPr>
              <w:t>4196</w:t>
            </w:r>
          </w:p>
        </w:tc>
        <w:tc>
          <w:tcPr>
            <w:tcW w:w="425" w:type="dxa"/>
            <w:shd w:val="solid" w:color="FFFFFF" w:fill="auto"/>
          </w:tcPr>
          <w:p w14:paraId="5F57142B" w14:textId="0BFAEB25" w:rsidR="007C1B83" w:rsidRPr="005A13C0" w:rsidRDefault="007C1B83" w:rsidP="002C4A81">
            <w:pPr>
              <w:pStyle w:val="TAL"/>
              <w:rPr>
                <w:sz w:val="16"/>
                <w:szCs w:val="16"/>
              </w:rPr>
            </w:pPr>
            <w:r w:rsidRPr="005A13C0">
              <w:rPr>
                <w:sz w:val="16"/>
                <w:szCs w:val="16"/>
              </w:rPr>
              <w:t>1</w:t>
            </w:r>
          </w:p>
        </w:tc>
        <w:tc>
          <w:tcPr>
            <w:tcW w:w="425" w:type="dxa"/>
            <w:shd w:val="solid" w:color="FFFFFF" w:fill="auto"/>
          </w:tcPr>
          <w:p w14:paraId="2AADABF9" w14:textId="341B9574" w:rsidR="007C1B83" w:rsidRPr="005A13C0" w:rsidRDefault="007C1B83" w:rsidP="002C4A81">
            <w:pPr>
              <w:pStyle w:val="TAL"/>
              <w:rPr>
                <w:sz w:val="16"/>
                <w:szCs w:val="16"/>
              </w:rPr>
            </w:pPr>
            <w:r w:rsidRPr="005A13C0">
              <w:rPr>
                <w:sz w:val="16"/>
                <w:szCs w:val="16"/>
              </w:rPr>
              <w:t>C</w:t>
            </w:r>
          </w:p>
        </w:tc>
        <w:tc>
          <w:tcPr>
            <w:tcW w:w="4820" w:type="dxa"/>
            <w:shd w:val="solid" w:color="FFFFFF" w:fill="auto"/>
          </w:tcPr>
          <w:p w14:paraId="63AB324B" w14:textId="214140A9" w:rsidR="007C1B83" w:rsidRPr="005A13C0" w:rsidRDefault="007C1B83" w:rsidP="002C4A81">
            <w:pPr>
              <w:pStyle w:val="TAL"/>
              <w:rPr>
                <w:sz w:val="16"/>
                <w:szCs w:val="16"/>
              </w:rPr>
            </w:pPr>
            <w:r w:rsidRPr="005A13C0">
              <w:rPr>
                <w:sz w:val="16"/>
                <w:szCs w:val="16"/>
              </w:rPr>
              <w:t>Resolving (Removing) ENs for TSN TN integration</w:t>
            </w:r>
          </w:p>
        </w:tc>
        <w:tc>
          <w:tcPr>
            <w:tcW w:w="708" w:type="dxa"/>
            <w:shd w:val="solid" w:color="FFFFFF" w:fill="auto"/>
          </w:tcPr>
          <w:p w14:paraId="39B541FC" w14:textId="5F5A4BBD" w:rsidR="007C1B83" w:rsidRPr="005A13C0" w:rsidRDefault="007C1B83" w:rsidP="002C4A81">
            <w:pPr>
              <w:pStyle w:val="TAC"/>
              <w:rPr>
                <w:sz w:val="16"/>
                <w:szCs w:val="16"/>
              </w:rPr>
            </w:pPr>
            <w:r w:rsidRPr="005A13C0">
              <w:rPr>
                <w:sz w:val="16"/>
                <w:szCs w:val="16"/>
              </w:rPr>
              <w:t>18.2.0</w:t>
            </w:r>
          </w:p>
        </w:tc>
      </w:tr>
      <w:tr w:rsidR="007C1B83" w:rsidRPr="005A13C0" w14:paraId="1322B6FD" w14:textId="77777777" w:rsidTr="009D14FB">
        <w:tc>
          <w:tcPr>
            <w:tcW w:w="800" w:type="dxa"/>
            <w:shd w:val="solid" w:color="FFFFFF" w:fill="auto"/>
          </w:tcPr>
          <w:p w14:paraId="72B84477" w14:textId="35D2CA41" w:rsidR="007C1B83" w:rsidRPr="005A13C0" w:rsidRDefault="007C1B83" w:rsidP="002C4A81">
            <w:pPr>
              <w:pStyle w:val="TAC"/>
              <w:rPr>
                <w:sz w:val="16"/>
                <w:szCs w:val="16"/>
              </w:rPr>
            </w:pPr>
            <w:r w:rsidRPr="005A13C0">
              <w:rPr>
                <w:sz w:val="16"/>
                <w:szCs w:val="16"/>
              </w:rPr>
              <w:t>2023-06</w:t>
            </w:r>
          </w:p>
        </w:tc>
        <w:tc>
          <w:tcPr>
            <w:tcW w:w="800" w:type="dxa"/>
            <w:shd w:val="solid" w:color="FFFFFF" w:fill="auto"/>
          </w:tcPr>
          <w:p w14:paraId="22279007" w14:textId="72A5E7F9" w:rsidR="007C1B83" w:rsidRPr="005A13C0" w:rsidRDefault="007C1B83" w:rsidP="002C4A81">
            <w:pPr>
              <w:pStyle w:val="TAL"/>
              <w:rPr>
                <w:sz w:val="16"/>
                <w:szCs w:val="16"/>
              </w:rPr>
            </w:pPr>
            <w:r w:rsidRPr="005A13C0">
              <w:rPr>
                <w:sz w:val="16"/>
                <w:szCs w:val="16"/>
              </w:rPr>
              <w:t>SP#100</w:t>
            </w:r>
          </w:p>
        </w:tc>
        <w:tc>
          <w:tcPr>
            <w:tcW w:w="1094" w:type="dxa"/>
            <w:shd w:val="solid" w:color="FFFFFF" w:fill="auto"/>
          </w:tcPr>
          <w:p w14:paraId="62CD2DB0" w14:textId="2F63B446" w:rsidR="007C1B83" w:rsidRPr="005A13C0" w:rsidRDefault="007C1B83" w:rsidP="002C4A81">
            <w:pPr>
              <w:pStyle w:val="TAC"/>
              <w:rPr>
                <w:sz w:val="16"/>
                <w:szCs w:val="16"/>
              </w:rPr>
            </w:pPr>
            <w:r w:rsidRPr="005A13C0">
              <w:rPr>
                <w:sz w:val="16"/>
                <w:szCs w:val="16"/>
              </w:rPr>
              <w:t>SP-230471</w:t>
            </w:r>
          </w:p>
        </w:tc>
        <w:tc>
          <w:tcPr>
            <w:tcW w:w="567" w:type="dxa"/>
            <w:shd w:val="solid" w:color="FFFFFF" w:fill="auto"/>
          </w:tcPr>
          <w:p w14:paraId="745EAE46" w14:textId="61C12EFF" w:rsidR="007C1B83" w:rsidRPr="005A13C0" w:rsidRDefault="007C1B83" w:rsidP="002C4A81">
            <w:pPr>
              <w:pStyle w:val="TAL"/>
              <w:rPr>
                <w:sz w:val="16"/>
                <w:szCs w:val="16"/>
              </w:rPr>
            </w:pPr>
            <w:r w:rsidRPr="005A13C0">
              <w:rPr>
                <w:sz w:val="16"/>
                <w:szCs w:val="16"/>
              </w:rPr>
              <w:t>4202</w:t>
            </w:r>
          </w:p>
        </w:tc>
        <w:tc>
          <w:tcPr>
            <w:tcW w:w="425" w:type="dxa"/>
            <w:shd w:val="solid" w:color="FFFFFF" w:fill="auto"/>
          </w:tcPr>
          <w:p w14:paraId="6F509E80" w14:textId="4B34CA12" w:rsidR="007C1B83" w:rsidRPr="005A13C0" w:rsidRDefault="007C1B83" w:rsidP="002C4A81">
            <w:pPr>
              <w:pStyle w:val="TAL"/>
              <w:rPr>
                <w:sz w:val="16"/>
                <w:szCs w:val="16"/>
              </w:rPr>
            </w:pPr>
            <w:r w:rsidRPr="005A13C0">
              <w:rPr>
                <w:sz w:val="16"/>
                <w:szCs w:val="16"/>
              </w:rPr>
              <w:t>1</w:t>
            </w:r>
          </w:p>
        </w:tc>
        <w:tc>
          <w:tcPr>
            <w:tcW w:w="425" w:type="dxa"/>
            <w:shd w:val="solid" w:color="FFFFFF" w:fill="auto"/>
          </w:tcPr>
          <w:p w14:paraId="02DD8413" w14:textId="433901C9" w:rsidR="007C1B83" w:rsidRPr="005A13C0" w:rsidRDefault="007C1B83" w:rsidP="002C4A81">
            <w:pPr>
              <w:pStyle w:val="TAL"/>
              <w:rPr>
                <w:sz w:val="16"/>
                <w:szCs w:val="16"/>
              </w:rPr>
            </w:pPr>
            <w:r w:rsidRPr="005A13C0">
              <w:rPr>
                <w:sz w:val="16"/>
                <w:szCs w:val="16"/>
              </w:rPr>
              <w:t>C</w:t>
            </w:r>
          </w:p>
        </w:tc>
        <w:tc>
          <w:tcPr>
            <w:tcW w:w="4820" w:type="dxa"/>
            <w:shd w:val="solid" w:color="FFFFFF" w:fill="auto"/>
          </w:tcPr>
          <w:p w14:paraId="07206BDA" w14:textId="7D064F69" w:rsidR="007C1B83" w:rsidRPr="005A13C0" w:rsidRDefault="007C1B83" w:rsidP="002C4A81">
            <w:pPr>
              <w:pStyle w:val="TAL"/>
              <w:rPr>
                <w:sz w:val="16"/>
                <w:szCs w:val="16"/>
              </w:rPr>
            </w:pPr>
            <w:r w:rsidRPr="005A13C0">
              <w:rPr>
                <w:sz w:val="16"/>
                <w:szCs w:val="16"/>
              </w:rPr>
              <w:t>Clarify the allowed CAG list with validity condition</w:t>
            </w:r>
          </w:p>
        </w:tc>
        <w:tc>
          <w:tcPr>
            <w:tcW w:w="708" w:type="dxa"/>
            <w:shd w:val="solid" w:color="FFFFFF" w:fill="auto"/>
          </w:tcPr>
          <w:p w14:paraId="01D63E5A" w14:textId="762175B6" w:rsidR="007C1B83" w:rsidRPr="005A13C0" w:rsidRDefault="007C1B83" w:rsidP="002C4A81">
            <w:pPr>
              <w:pStyle w:val="TAC"/>
              <w:rPr>
                <w:sz w:val="16"/>
                <w:szCs w:val="16"/>
              </w:rPr>
            </w:pPr>
            <w:r w:rsidRPr="005A13C0">
              <w:rPr>
                <w:sz w:val="16"/>
                <w:szCs w:val="16"/>
              </w:rPr>
              <w:t>18.2.0</w:t>
            </w:r>
          </w:p>
        </w:tc>
      </w:tr>
      <w:tr w:rsidR="00AA4C8A" w:rsidRPr="005A13C0" w14:paraId="30119B2B" w14:textId="77777777" w:rsidTr="009D14FB">
        <w:tc>
          <w:tcPr>
            <w:tcW w:w="800" w:type="dxa"/>
            <w:shd w:val="solid" w:color="FFFFFF" w:fill="auto"/>
          </w:tcPr>
          <w:p w14:paraId="64089A4D" w14:textId="2E7A8961" w:rsidR="00AA4C8A" w:rsidRPr="005A13C0" w:rsidRDefault="00AA4C8A" w:rsidP="002C4A81">
            <w:pPr>
              <w:pStyle w:val="TAC"/>
              <w:rPr>
                <w:sz w:val="16"/>
                <w:szCs w:val="16"/>
              </w:rPr>
            </w:pPr>
            <w:r w:rsidRPr="005A13C0">
              <w:rPr>
                <w:sz w:val="16"/>
                <w:szCs w:val="16"/>
              </w:rPr>
              <w:t>2023-06</w:t>
            </w:r>
          </w:p>
        </w:tc>
        <w:tc>
          <w:tcPr>
            <w:tcW w:w="800" w:type="dxa"/>
            <w:shd w:val="solid" w:color="FFFFFF" w:fill="auto"/>
          </w:tcPr>
          <w:p w14:paraId="391465B2" w14:textId="2DF51007" w:rsidR="00AA4C8A" w:rsidRPr="005A13C0" w:rsidRDefault="00AA4C8A" w:rsidP="002C4A81">
            <w:pPr>
              <w:pStyle w:val="TAL"/>
              <w:rPr>
                <w:sz w:val="16"/>
                <w:szCs w:val="16"/>
              </w:rPr>
            </w:pPr>
            <w:r w:rsidRPr="005A13C0">
              <w:rPr>
                <w:sz w:val="16"/>
                <w:szCs w:val="16"/>
              </w:rPr>
              <w:t>SP#100</w:t>
            </w:r>
          </w:p>
        </w:tc>
        <w:tc>
          <w:tcPr>
            <w:tcW w:w="1094" w:type="dxa"/>
            <w:shd w:val="solid" w:color="FFFFFF" w:fill="auto"/>
          </w:tcPr>
          <w:p w14:paraId="5E8E42D1" w14:textId="410FAE67" w:rsidR="00AA4C8A" w:rsidRPr="005A13C0" w:rsidRDefault="00AA4C8A" w:rsidP="002C4A81">
            <w:pPr>
              <w:pStyle w:val="TAC"/>
              <w:rPr>
                <w:sz w:val="16"/>
                <w:szCs w:val="16"/>
              </w:rPr>
            </w:pPr>
            <w:r w:rsidRPr="005A13C0">
              <w:rPr>
                <w:sz w:val="16"/>
                <w:szCs w:val="16"/>
              </w:rPr>
              <w:t>SP-230471</w:t>
            </w:r>
          </w:p>
        </w:tc>
        <w:tc>
          <w:tcPr>
            <w:tcW w:w="567" w:type="dxa"/>
            <w:shd w:val="solid" w:color="FFFFFF" w:fill="auto"/>
          </w:tcPr>
          <w:p w14:paraId="12A62E03" w14:textId="2D74A274" w:rsidR="00AA4C8A" w:rsidRPr="005A13C0" w:rsidRDefault="00AA4C8A" w:rsidP="002C4A81">
            <w:pPr>
              <w:pStyle w:val="TAL"/>
              <w:rPr>
                <w:sz w:val="16"/>
                <w:szCs w:val="16"/>
              </w:rPr>
            </w:pPr>
            <w:r w:rsidRPr="005A13C0">
              <w:rPr>
                <w:sz w:val="16"/>
                <w:szCs w:val="16"/>
              </w:rPr>
              <w:t>4205</w:t>
            </w:r>
          </w:p>
        </w:tc>
        <w:tc>
          <w:tcPr>
            <w:tcW w:w="425" w:type="dxa"/>
            <w:shd w:val="solid" w:color="FFFFFF" w:fill="auto"/>
          </w:tcPr>
          <w:p w14:paraId="0C3FD3A7" w14:textId="6E8901AC" w:rsidR="00AA4C8A" w:rsidRPr="005A13C0" w:rsidRDefault="00AA4C8A" w:rsidP="002C4A81">
            <w:pPr>
              <w:pStyle w:val="TAL"/>
              <w:rPr>
                <w:sz w:val="16"/>
                <w:szCs w:val="16"/>
              </w:rPr>
            </w:pPr>
            <w:r w:rsidRPr="005A13C0">
              <w:rPr>
                <w:sz w:val="16"/>
                <w:szCs w:val="16"/>
              </w:rPr>
              <w:t>1</w:t>
            </w:r>
          </w:p>
        </w:tc>
        <w:tc>
          <w:tcPr>
            <w:tcW w:w="425" w:type="dxa"/>
            <w:shd w:val="solid" w:color="FFFFFF" w:fill="auto"/>
          </w:tcPr>
          <w:p w14:paraId="07A767BE" w14:textId="191212E8" w:rsidR="00AA4C8A" w:rsidRPr="005A13C0" w:rsidRDefault="00AA4C8A" w:rsidP="002C4A81">
            <w:pPr>
              <w:pStyle w:val="TAL"/>
              <w:rPr>
                <w:sz w:val="16"/>
                <w:szCs w:val="16"/>
              </w:rPr>
            </w:pPr>
            <w:r w:rsidRPr="005A13C0">
              <w:rPr>
                <w:sz w:val="16"/>
                <w:szCs w:val="16"/>
              </w:rPr>
              <w:t>C</w:t>
            </w:r>
          </w:p>
        </w:tc>
        <w:tc>
          <w:tcPr>
            <w:tcW w:w="4820" w:type="dxa"/>
            <w:shd w:val="solid" w:color="FFFFFF" w:fill="auto"/>
          </w:tcPr>
          <w:p w14:paraId="3C438EBC" w14:textId="656C05A7" w:rsidR="00AA4C8A" w:rsidRPr="005A13C0" w:rsidRDefault="00AA4C8A" w:rsidP="002C4A81">
            <w:pPr>
              <w:pStyle w:val="TAL"/>
              <w:rPr>
                <w:sz w:val="16"/>
                <w:szCs w:val="16"/>
              </w:rPr>
            </w:pPr>
            <w:r w:rsidRPr="005A13C0">
              <w:rPr>
                <w:sz w:val="16"/>
                <w:szCs w:val="16"/>
              </w:rPr>
              <w:t>SNPN selection for access to localized services</w:t>
            </w:r>
          </w:p>
        </w:tc>
        <w:tc>
          <w:tcPr>
            <w:tcW w:w="708" w:type="dxa"/>
            <w:shd w:val="solid" w:color="FFFFFF" w:fill="auto"/>
          </w:tcPr>
          <w:p w14:paraId="06C78A4F" w14:textId="7C21BA6C" w:rsidR="00AA4C8A" w:rsidRPr="005A13C0" w:rsidRDefault="00AA4C8A" w:rsidP="002C4A81">
            <w:pPr>
              <w:pStyle w:val="TAC"/>
              <w:rPr>
                <w:sz w:val="16"/>
                <w:szCs w:val="16"/>
              </w:rPr>
            </w:pPr>
            <w:r w:rsidRPr="005A13C0">
              <w:rPr>
                <w:sz w:val="16"/>
                <w:szCs w:val="16"/>
              </w:rPr>
              <w:t>18.2.0</w:t>
            </w:r>
          </w:p>
        </w:tc>
      </w:tr>
      <w:tr w:rsidR="00424087" w:rsidRPr="005A13C0" w14:paraId="06ECA158" w14:textId="77777777" w:rsidTr="009D14FB">
        <w:tc>
          <w:tcPr>
            <w:tcW w:w="800" w:type="dxa"/>
            <w:shd w:val="solid" w:color="FFFFFF" w:fill="auto"/>
          </w:tcPr>
          <w:p w14:paraId="5E1D8AA9" w14:textId="3EF64E76" w:rsidR="00424087" w:rsidRPr="005A13C0" w:rsidRDefault="00424087" w:rsidP="002C4A81">
            <w:pPr>
              <w:pStyle w:val="TAC"/>
              <w:rPr>
                <w:sz w:val="16"/>
                <w:szCs w:val="16"/>
              </w:rPr>
            </w:pPr>
            <w:r w:rsidRPr="005A13C0">
              <w:rPr>
                <w:sz w:val="16"/>
                <w:szCs w:val="16"/>
              </w:rPr>
              <w:t>2023-06</w:t>
            </w:r>
          </w:p>
        </w:tc>
        <w:tc>
          <w:tcPr>
            <w:tcW w:w="800" w:type="dxa"/>
            <w:shd w:val="solid" w:color="FFFFFF" w:fill="auto"/>
          </w:tcPr>
          <w:p w14:paraId="2E5D6C75" w14:textId="0A2CE621" w:rsidR="00424087" w:rsidRPr="005A13C0" w:rsidRDefault="00424087" w:rsidP="002C4A81">
            <w:pPr>
              <w:pStyle w:val="TAL"/>
              <w:rPr>
                <w:sz w:val="16"/>
                <w:szCs w:val="16"/>
              </w:rPr>
            </w:pPr>
            <w:r w:rsidRPr="005A13C0">
              <w:rPr>
                <w:sz w:val="16"/>
                <w:szCs w:val="16"/>
              </w:rPr>
              <w:t>SP#100</w:t>
            </w:r>
          </w:p>
        </w:tc>
        <w:tc>
          <w:tcPr>
            <w:tcW w:w="1094" w:type="dxa"/>
            <w:shd w:val="solid" w:color="FFFFFF" w:fill="auto"/>
          </w:tcPr>
          <w:p w14:paraId="51169008" w14:textId="08D71E8D" w:rsidR="00424087" w:rsidRPr="005A13C0" w:rsidRDefault="00424087" w:rsidP="002C4A81">
            <w:pPr>
              <w:pStyle w:val="TAC"/>
              <w:rPr>
                <w:sz w:val="16"/>
                <w:szCs w:val="16"/>
              </w:rPr>
            </w:pPr>
            <w:r w:rsidRPr="005A13C0">
              <w:rPr>
                <w:sz w:val="16"/>
                <w:szCs w:val="16"/>
              </w:rPr>
              <w:t>SP-230459</w:t>
            </w:r>
          </w:p>
        </w:tc>
        <w:tc>
          <w:tcPr>
            <w:tcW w:w="567" w:type="dxa"/>
            <w:shd w:val="solid" w:color="FFFFFF" w:fill="auto"/>
          </w:tcPr>
          <w:p w14:paraId="69A06057" w14:textId="77852A9F" w:rsidR="00424087" w:rsidRPr="005A13C0" w:rsidRDefault="00424087" w:rsidP="002C4A81">
            <w:pPr>
              <w:pStyle w:val="TAL"/>
              <w:rPr>
                <w:sz w:val="16"/>
                <w:szCs w:val="16"/>
              </w:rPr>
            </w:pPr>
            <w:r w:rsidRPr="005A13C0">
              <w:rPr>
                <w:sz w:val="16"/>
                <w:szCs w:val="16"/>
              </w:rPr>
              <w:t>4210</w:t>
            </w:r>
          </w:p>
        </w:tc>
        <w:tc>
          <w:tcPr>
            <w:tcW w:w="425" w:type="dxa"/>
            <w:shd w:val="solid" w:color="FFFFFF" w:fill="auto"/>
          </w:tcPr>
          <w:p w14:paraId="489CD6DA" w14:textId="4AC0FD2A" w:rsidR="00424087" w:rsidRPr="005A13C0" w:rsidRDefault="00424087" w:rsidP="002C4A81">
            <w:pPr>
              <w:pStyle w:val="TAL"/>
              <w:rPr>
                <w:sz w:val="16"/>
                <w:szCs w:val="16"/>
              </w:rPr>
            </w:pPr>
            <w:r w:rsidRPr="005A13C0">
              <w:rPr>
                <w:sz w:val="16"/>
                <w:szCs w:val="16"/>
              </w:rPr>
              <w:t>1</w:t>
            </w:r>
          </w:p>
        </w:tc>
        <w:tc>
          <w:tcPr>
            <w:tcW w:w="425" w:type="dxa"/>
            <w:shd w:val="solid" w:color="FFFFFF" w:fill="auto"/>
          </w:tcPr>
          <w:p w14:paraId="43EB3C97" w14:textId="68BD0135" w:rsidR="00424087" w:rsidRPr="005A13C0" w:rsidRDefault="00424087" w:rsidP="002C4A81">
            <w:pPr>
              <w:pStyle w:val="TAL"/>
              <w:rPr>
                <w:sz w:val="16"/>
                <w:szCs w:val="16"/>
              </w:rPr>
            </w:pPr>
            <w:r w:rsidRPr="005A13C0">
              <w:rPr>
                <w:sz w:val="16"/>
                <w:szCs w:val="16"/>
              </w:rPr>
              <w:t>C</w:t>
            </w:r>
          </w:p>
        </w:tc>
        <w:tc>
          <w:tcPr>
            <w:tcW w:w="4820" w:type="dxa"/>
            <w:shd w:val="solid" w:color="FFFFFF" w:fill="auto"/>
          </w:tcPr>
          <w:p w14:paraId="32804D11" w14:textId="35E43D00" w:rsidR="00424087" w:rsidRPr="005A13C0" w:rsidRDefault="00424087" w:rsidP="002C4A81">
            <w:pPr>
              <w:pStyle w:val="TAL"/>
              <w:rPr>
                <w:sz w:val="16"/>
                <w:szCs w:val="16"/>
              </w:rPr>
            </w:pPr>
            <w:r w:rsidRPr="005A13C0">
              <w:rPr>
                <w:sz w:val="16"/>
                <w:szCs w:val="16"/>
              </w:rPr>
              <w:t>Updates to non-3GPP access path switching</w:t>
            </w:r>
          </w:p>
        </w:tc>
        <w:tc>
          <w:tcPr>
            <w:tcW w:w="708" w:type="dxa"/>
            <w:shd w:val="solid" w:color="FFFFFF" w:fill="auto"/>
          </w:tcPr>
          <w:p w14:paraId="7F194157" w14:textId="1004EE50" w:rsidR="00424087" w:rsidRPr="005A13C0" w:rsidRDefault="00424087" w:rsidP="002C4A81">
            <w:pPr>
              <w:pStyle w:val="TAC"/>
              <w:rPr>
                <w:sz w:val="16"/>
                <w:szCs w:val="16"/>
              </w:rPr>
            </w:pPr>
            <w:r w:rsidRPr="005A13C0">
              <w:rPr>
                <w:sz w:val="16"/>
                <w:szCs w:val="16"/>
              </w:rPr>
              <w:t>18.2.0</w:t>
            </w:r>
          </w:p>
        </w:tc>
      </w:tr>
      <w:tr w:rsidR="00424087" w:rsidRPr="005A13C0" w14:paraId="5EA5971F" w14:textId="77777777" w:rsidTr="009D14FB">
        <w:tc>
          <w:tcPr>
            <w:tcW w:w="800" w:type="dxa"/>
            <w:shd w:val="solid" w:color="FFFFFF" w:fill="auto"/>
          </w:tcPr>
          <w:p w14:paraId="688FFBA8" w14:textId="11A3747B" w:rsidR="00424087" w:rsidRPr="005A13C0" w:rsidRDefault="00424087" w:rsidP="002C4A81">
            <w:pPr>
              <w:pStyle w:val="TAC"/>
              <w:rPr>
                <w:sz w:val="16"/>
                <w:szCs w:val="16"/>
              </w:rPr>
            </w:pPr>
            <w:r w:rsidRPr="005A13C0">
              <w:rPr>
                <w:sz w:val="16"/>
                <w:szCs w:val="16"/>
              </w:rPr>
              <w:t>2023-06</w:t>
            </w:r>
          </w:p>
        </w:tc>
        <w:tc>
          <w:tcPr>
            <w:tcW w:w="800" w:type="dxa"/>
            <w:shd w:val="solid" w:color="FFFFFF" w:fill="auto"/>
          </w:tcPr>
          <w:p w14:paraId="76B6594F" w14:textId="46B83B98" w:rsidR="00424087" w:rsidRPr="005A13C0" w:rsidRDefault="00424087" w:rsidP="002C4A81">
            <w:pPr>
              <w:pStyle w:val="TAL"/>
              <w:rPr>
                <w:sz w:val="16"/>
                <w:szCs w:val="16"/>
              </w:rPr>
            </w:pPr>
            <w:r w:rsidRPr="005A13C0">
              <w:rPr>
                <w:sz w:val="16"/>
                <w:szCs w:val="16"/>
              </w:rPr>
              <w:t>SP#100</w:t>
            </w:r>
          </w:p>
        </w:tc>
        <w:tc>
          <w:tcPr>
            <w:tcW w:w="1094" w:type="dxa"/>
            <w:shd w:val="solid" w:color="FFFFFF" w:fill="auto"/>
          </w:tcPr>
          <w:p w14:paraId="4C8D2083" w14:textId="79092F42" w:rsidR="00424087" w:rsidRPr="005A13C0" w:rsidRDefault="00424087" w:rsidP="002C4A81">
            <w:pPr>
              <w:pStyle w:val="TAC"/>
              <w:rPr>
                <w:sz w:val="16"/>
                <w:szCs w:val="16"/>
              </w:rPr>
            </w:pPr>
            <w:r w:rsidRPr="005A13C0">
              <w:rPr>
                <w:sz w:val="16"/>
                <w:szCs w:val="16"/>
              </w:rPr>
              <w:t>SP-230478</w:t>
            </w:r>
          </w:p>
        </w:tc>
        <w:tc>
          <w:tcPr>
            <w:tcW w:w="567" w:type="dxa"/>
            <w:shd w:val="solid" w:color="FFFFFF" w:fill="auto"/>
          </w:tcPr>
          <w:p w14:paraId="5D252252" w14:textId="24D316CE" w:rsidR="00424087" w:rsidRPr="005A13C0" w:rsidRDefault="00424087" w:rsidP="002C4A81">
            <w:pPr>
              <w:pStyle w:val="TAL"/>
              <w:rPr>
                <w:sz w:val="16"/>
                <w:szCs w:val="16"/>
              </w:rPr>
            </w:pPr>
            <w:r w:rsidRPr="005A13C0">
              <w:rPr>
                <w:sz w:val="16"/>
                <w:szCs w:val="16"/>
              </w:rPr>
              <w:t>4211</w:t>
            </w:r>
          </w:p>
        </w:tc>
        <w:tc>
          <w:tcPr>
            <w:tcW w:w="425" w:type="dxa"/>
            <w:shd w:val="solid" w:color="FFFFFF" w:fill="auto"/>
          </w:tcPr>
          <w:p w14:paraId="74A290BB" w14:textId="511E957B" w:rsidR="00424087" w:rsidRPr="005A13C0" w:rsidRDefault="00424087" w:rsidP="002C4A81">
            <w:pPr>
              <w:pStyle w:val="TAL"/>
              <w:rPr>
                <w:sz w:val="16"/>
                <w:szCs w:val="16"/>
              </w:rPr>
            </w:pPr>
            <w:r w:rsidRPr="005A13C0">
              <w:rPr>
                <w:sz w:val="16"/>
                <w:szCs w:val="16"/>
              </w:rPr>
              <w:t>1</w:t>
            </w:r>
          </w:p>
        </w:tc>
        <w:tc>
          <w:tcPr>
            <w:tcW w:w="425" w:type="dxa"/>
            <w:shd w:val="solid" w:color="FFFFFF" w:fill="auto"/>
          </w:tcPr>
          <w:p w14:paraId="1B975A2F" w14:textId="1D5975D0" w:rsidR="00424087" w:rsidRPr="005A13C0" w:rsidRDefault="00424087" w:rsidP="002C4A81">
            <w:pPr>
              <w:pStyle w:val="TAL"/>
              <w:rPr>
                <w:sz w:val="16"/>
                <w:szCs w:val="16"/>
              </w:rPr>
            </w:pPr>
            <w:r w:rsidRPr="005A13C0">
              <w:rPr>
                <w:sz w:val="16"/>
                <w:szCs w:val="16"/>
              </w:rPr>
              <w:t>C</w:t>
            </w:r>
          </w:p>
        </w:tc>
        <w:tc>
          <w:tcPr>
            <w:tcW w:w="4820" w:type="dxa"/>
            <w:shd w:val="solid" w:color="FFFFFF" w:fill="auto"/>
          </w:tcPr>
          <w:p w14:paraId="186B877B" w14:textId="0C097625" w:rsidR="00424087" w:rsidRPr="005A13C0" w:rsidRDefault="00424087" w:rsidP="002C4A81">
            <w:pPr>
              <w:pStyle w:val="TAL"/>
              <w:rPr>
                <w:sz w:val="16"/>
                <w:szCs w:val="16"/>
              </w:rPr>
            </w:pPr>
            <w:r w:rsidRPr="005A13C0">
              <w:rPr>
                <w:sz w:val="16"/>
                <w:szCs w:val="16"/>
              </w:rPr>
              <w:t>Corrections to handling of LADN area per DNN and S-NSSAI</w:t>
            </w:r>
          </w:p>
        </w:tc>
        <w:tc>
          <w:tcPr>
            <w:tcW w:w="708" w:type="dxa"/>
            <w:shd w:val="solid" w:color="FFFFFF" w:fill="auto"/>
          </w:tcPr>
          <w:p w14:paraId="70393B51" w14:textId="62062B27" w:rsidR="00424087" w:rsidRPr="005A13C0" w:rsidRDefault="00424087" w:rsidP="002C4A81">
            <w:pPr>
              <w:pStyle w:val="TAC"/>
              <w:rPr>
                <w:sz w:val="16"/>
                <w:szCs w:val="16"/>
              </w:rPr>
            </w:pPr>
            <w:r w:rsidRPr="005A13C0">
              <w:rPr>
                <w:sz w:val="16"/>
                <w:szCs w:val="16"/>
              </w:rPr>
              <w:t>18.2.0</w:t>
            </w:r>
          </w:p>
        </w:tc>
      </w:tr>
      <w:tr w:rsidR="00424087" w:rsidRPr="005A13C0" w14:paraId="06EDBE89" w14:textId="77777777" w:rsidTr="009D14FB">
        <w:tc>
          <w:tcPr>
            <w:tcW w:w="800" w:type="dxa"/>
            <w:shd w:val="solid" w:color="FFFFFF" w:fill="auto"/>
          </w:tcPr>
          <w:p w14:paraId="2CBFF9AB" w14:textId="69B34A29" w:rsidR="00424087" w:rsidRPr="005A13C0" w:rsidRDefault="00424087" w:rsidP="002C4A81">
            <w:pPr>
              <w:pStyle w:val="TAC"/>
              <w:rPr>
                <w:sz w:val="16"/>
                <w:szCs w:val="16"/>
              </w:rPr>
            </w:pPr>
            <w:r w:rsidRPr="005A13C0">
              <w:rPr>
                <w:sz w:val="16"/>
                <w:szCs w:val="16"/>
              </w:rPr>
              <w:t>2023-06</w:t>
            </w:r>
          </w:p>
        </w:tc>
        <w:tc>
          <w:tcPr>
            <w:tcW w:w="800" w:type="dxa"/>
            <w:shd w:val="solid" w:color="FFFFFF" w:fill="auto"/>
          </w:tcPr>
          <w:p w14:paraId="5BD9D230" w14:textId="1E30F02C" w:rsidR="00424087" w:rsidRPr="005A13C0" w:rsidRDefault="00424087" w:rsidP="002C4A81">
            <w:pPr>
              <w:pStyle w:val="TAL"/>
              <w:rPr>
                <w:sz w:val="16"/>
                <w:szCs w:val="16"/>
              </w:rPr>
            </w:pPr>
            <w:r w:rsidRPr="005A13C0">
              <w:rPr>
                <w:sz w:val="16"/>
                <w:szCs w:val="16"/>
              </w:rPr>
              <w:t>SP#100</w:t>
            </w:r>
          </w:p>
        </w:tc>
        <w:tc>
          <w:tcPr>
            <w:tcW w:w="1094" w:type="dxa"/>
            <w:shd w:val="solid" w:color="FFFFFF" w:fill="auto"/>
          </w:tcPr>
          <w:p w14:paraId="4E616DB4" w14:textId="4E9B69E7" w:rsidR="00424087" w:rsidRPr="005A13C0" w:rsidRDefault="00424087" w:rsidP="002C4A81">
            <w:pPr>
              <w:pStyle w:val="TAC"/>
              <w:rPr>
                <w:sz w:val="16"/>
                <w:szCs w:val="16"/>
              </w:rPr>
            </w:pPr>
            <w:r w:rsidRPr="005A13C0">
              <w:rPr>
                <w:sz w:val="16"/>
                <w:szCs w:val="16"/>
              </w:rPr>
              <w:t>SP-230493</w:t>
            </w:r>
          </w:p>
        </w:tc>
        <w:tc>
          <w:tcPr>
            <w:tcW w:w="567" w:type="dxa"/>
            <w:shd w:val="solid" w:color="FFFFFF" w:fill="auto"/>
          </w:tcPr>
          <w:p w14:paraId="0ABA6C4F" w14:textId="567A8354" w:rsidR="00424087" w:rsidRPr="005A13C0" w:rsidRDefault="00424087" w:rsidP="002C4A81">
            <w:pPr>
              <w:pStyle w:val="TAL"/>
              <w:rPr>
                <w:sz w:val="16"/>
                <w:szCs w:val="16"/>
              </w:rPr>
            </w:pPr>
            <w:r w:rsidRPr="005A13C0">
              <w:rPr>
                <w:sz w:val="16"/>
                <w:szCs w:val="16"/>
              </w:rPr>
              <w:t>4216</w:t>
            </w:r>
          </w:p>
        </w:tc>
        <w:tc>
          <w:tcPr>
            <w:tcW w:w="425" w:type="dxa"/>
            <w:shd w:val="solid" w:color="FFFFFF" w:fill="auto"/>
          </w:tcPr>
          <w:p w14:paraId="2CD9C4FA" w14:textId="350D01F6" w:rsidR="00424087" w:rsidRPr="005A13C0" w:rsidRDefault="00424087" w:rsidP="002C4A81">
            <w:pPr>
              <w:pStyle w:val="TAL"/>
              <w:rPr>
                <w:sz w:val="16"/>
                <w:szCs w:val="16"/>
              </w:rPr>
            </w:pPr>
            <w:r w:rsidRPr="005A13C0">
              <w:rPr>
                <w:sz w:val="16"/>
                <w:szCs w:val="16"/>
              </w:rPr>
              <w:t>9</w:t>
            </w:r>
          </w:p>
        </w:tc>
        <w:tc>
          <w:tcPr>
            <w:tcW w:w="425" w:type="dxa"/>
            <w:shd w:val="solid" w:color="FFFFFF" w:fill="auto"/>
          </w:tcPr>
          <w:p w14:paraId="39668017" w14:textId="4F11090B" w:rsidR="00424087" w:rsidRPr="005A13C0" w:rsidRDefault="00424087" w:rsidP="002C4A81">
            <w:pPr>
              <w:pStyle w:val="TAL"/>
              <w:rPr>
                <w:sz w:val="16"/>
                <w:szCs w:val="16"/>
              </w:rPr>
            </w:pPr>
            <w:r w:rsidRPr="005A13C0">
              <w:rPr>
                <w:sz w:val="16"/>
                <w:szCs w:val="16"/>
              </w:rPr>
              <w:t>C</w:t>
            </w:r>
          </w:p>
        </w:tc>
        <w:tc>
          <w:tcPr>
            <w:tcW w:w="4820" w:type="dxa"/>
            <w:shd w:val="solid" w:color="FFFFFF" w:fill="auto"/>
          </w:tcPr>
          <w:p w14:paraId="2C4CC0F5" w14:textId="5B94BA32" w:rsidR="00424087" w:rsidRPr="005A13C0" w:rsidRDefault="00424087" w:rsidP="002C4A81">
            <w:pPr>
              <w:pStyle w:val="TAL"/>
              <w:rPr>
                <w:sz w:val="16"/>
                <w:szCs w:val="16"/>
              </w:rPr>
            </w:pPr>
            <w:r w:rsidRPr="005A13C0">
              <w:rPr>
                <w:sz w:val="16"/>
                <w:szCs w:val="16"/>
              </w:rPr>
              <w:t>Revision on the support of network timing synchronization status and reporting</w:t>
            </w:r>
          </w:p>
        </w:tc>
        <w:tc>
          <w:tcPr>
            <w:tcW w:w="708" w:type="dxa"/>
            <w:shd w:val="solid" w:color="FFFFFF" w:fill="auto"/>
          </w:tcPr>
          <w:p w14:paraId="17933F3D" w14:textId="73B7E9C7" w:rsidR="00424087" w:rsidRPr="005A13C0" w:rsidRDefault="00424087" w:rsidP="002C4A81">
            <w:pPr>
              <w:pStyle w:val="TAC"/>
              <w:rPr>
                <w:sz w:val="16"/>
                <w:szCs w:val="16"/>
              </w:rPr>
            </w:pPr>
            <w:r w:rsidRPr="005A13C0">
              <w:rPr>
                <w:sz w:val="16"/>
                <w:szCs w:val="16"/>
              </w:rPr>
              <w:t>18.2.0</w:t>
            </w:r>
          </w:p>
        </w:tc>
      </w:tr>
      <w:tr w:rsidR="00386935" w:rsidRPr="005A13C0" w14:paraId="38C04EF6" w14:textId="77777777" w:rsidTr="009D14FB">
        <w:tc>
          <w:tcPr>
            <w:tcW w:w="800" w:type="dxa"/>
            <w:shd w:val="solid" w:color="FFFFFF" w:fill="auto"/>
          </w:tcPr>
          <w:p w14:paraId="0DC79942" w14:textId="44A21586"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3D4F209D" w14:textId="19208D93"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1FA30440" w14:textId="1439AF6E" w:rsidR="00386935" w:rsidRPr="005A13C0" w:rsidRDefault="00386935" w:rsidP="002C4A81">
            <w:pPr>
              <w:pStyle w:val="TAC"/>
              <w:rPr>
                <w:sz w:val="16"/>
                <w:szCs w:val="16"/>
              </w:rPr>
            </w:pPr>
            <w:r w:rsidRPr="005A13C0">
              <w:rPr>
                <w:sz w:val="16"/>
                <w:szCs w:val="16"/>
              </w:rPr>
              <w:t>SP-230483</w:t>
            </w:r>
          </w:p>
        </w:tc>
        <w:tc>
          <w:tcPr>
            <w:tcW w:w="567" w:type="dxa"/>
            <w:shd w:val="solid" w:color="FFFFFF" w:fill="auto"/>
          </w:tcPr>
          <w:p w14:paraId="4BE6BD3A" w14:textId="10E3F65B" w:rsidR="00386935" w:rsidRPr="005A13C0" w:rsidRDefault="00386935" w:rsidP="002C4A81">
            <w:pPr>
              <w:pStyle w:val="TAL"/>
              <w:rPr>
                <w:sz w:val="16"/>
                <w:szCs w:val="16"/>
              </w:rPr>
            </w:pPr>
            <w:r w:rsidRPr="005A13C0">
              <w:rPr>
                <w:sz w:val="16"/>
                <w:szCs w:val="16"/>
              </w:rPr>
              <w:t>4218</w:t>
            </w:r>
          </w:p>
        </w:tc>
        <w:tc>
          <w:tcPr>
            <w:tcW w:w="425" w:type="dxa"/>
            <w:shd w:val="solid" w:color="FFFFFF" w:fill="auto"/>
          </w:tcPr>
          <w:p w14:paraId="6DF639D4" w14:textId="146EAC25" w:rsidR="00386935" w:rsidRPr="005A13C0" w:rsidRDefault="00386935" w:rsidP="002C4A81">
            <w:pPr>
              <w:pStyle w:val="TAL"/>
              <w:rPr>
                <w:sz w:val="16"/>
                <w:szCs w:val="16"/>
              </w:rPr>
            </w:pPr>
            <w:r w:rsidRPr="005A13C0">
              <w:rPr>
                <w:sz w:val="16"/>
                <w:szCs w:val="16"/>
              </w:rPr>
              <w:t>1</w:t>
            </w:r>
          </w:p>
        </w:tc>
        <w:tc>
          <w:tcPr>
            <w:tcW w:w="425" w:type="dxa"/>
            <w:shd w:val="solid" w:color="FFFFFF" w:fill="auto"/>
          </w:tcPr>
          <w:p w14:paraId="1A15591A" w14:textId="74CECBEC" w:rsidR="00386935" w:rsidRPr="005A13C0" w:rsidRDefault="00386935" w:rsidP="002C4A81">
            <w:pPr>
              <w:pStyle w:val="TAL"/>
              <w:rPr>
                <w:sz w:val="16"/>
                <w:szCs w:val="16"/>
              </w:rPr>
            </w:pPr>
            <w:r w:rsidRPr="005A13C0">
              <w:rPr>
                <w:sz w:val="16"/>
                <w:szCs w:val="16"/>
              </w:rPr>
              <w:t>C</w:t>
            </w:r>
          </w:p>
        </w:tc>
        <w:tc>
          <w:tcPr>
            <w:tcW w:w="4820" w:type="dxa"/>
            <w:shd w:val="solid" w:color="FFFFFF" w:fill="auto"/>
          </w:tcPr>
          <w:p w14:paraId="40080141" w14:textId="3C721DB0" w:rsidR="00386935" w:rsidRPr="005A13C0" w:rsidRDefault="00386935" w:rsidP="002C4A81">
            <w:pPr>
              <w:pStyle w:val="TAL"/>
              <w:rPr>
                <w:sz w:val="16"/>
                <w:szCs w:val="16"/>
              </w:rPr>
            </w:pPr>
            <w:r w:rsidRPr="005A13C0">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5A13C0" w:rsidRDefault="00386935" w:rsidP="002C4A81">
            <w:pPr>
              <w:pStyle w:val="TAC"/>
              <w:rPr>
                <w:sz w:val="16"/>
                <w:szCs w:val="16"/>
              </w:rPr>
            </w:pPr>
            <w:r w:rsidRPr="005A13C0">
              <w:rPr>
                <w:sz w:val="16"/>
                <w:szCs w:val="16"/>
              </w:rPr>
              <w:t>18.2.0</w:t>
            </w:r>
          </w:p>
        </w:tc>
      </w:tr>
      <w:tr w:rsidR="00386935" w:rsidRPr="005A13C0" w14:paraId="39996055" w14:textId="77777777" w:rsidTr="009D14FB">
        <w:tc>
          <w:tcPr>
            <w:tcW w:w="800" w:type="dxa"/>
            <w:shd w:val="solid" w:color="FFFFFF" w:fill="auto"/>
          </w:tcPr>
          <w:p w14:paraId="6B9D54CD" w14:textId="4C116316"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0DCB24C7" w14:textId="52132466"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454E93C6" w14:textId="7DF028C2" w:rsidR="00386935" w:rsidRPr="005A13C0" w:rsidRDefault="00386935" w:rsidP="002C4A81">
            <w:pPr>
              <w:pStyle w:val="TAC"/>
              <w:rPr>
                <w:sz w:val="16"/>
                <w:szCs w:val="16"/>
              </w:rPr>
            </w:pPr>
            <w:r w:rsidRPr="005A13C0">
              <w:rPr>
                <w:sz w:val="16"/>
                <w:szCs w:val="16"/>
              </w:rPr>
              <w:t>SP-230497</w:t>
            </w:r>
          </w:p>
        </w:tc>
        <w:tc>
          <w:tcPr>
            <w:tcW w:w="567" w:type="dxa"/>
            <w:shd w:val="solid" w:color="FFFFFF" w:fill="auto"/>
          </w:tcPr>
          <w:p w14:paraId="7287F695" w14:textId="43683BFD" w:rsidR="00386935" w:rsidRPr="005A13C0" w:rsidRDefault="00386935" w:rsidP="002C4A81">
            <w:pPr>
              <w:pStyle w:val="TAL"/>
              <w:rPr>
                <w:sz w:val="16"/>
                <w:szCs w:val="16"/>
              </w:rPr>
            </w:pPr>
            <w:r w:rsidRPr="005A13C0">
              <w:rPr>
                <w:sz w:val="16"/>
                <w:szCs w:val="16"/>
              </w:rPr>
              <w:t>4219</w:t>
            </w:r>
          </w:p>
        </w:tc>
        <w:tc>
          <w:tcPr>
            <w:tcW w:w="425" w:type="dxa"/>
            <w:shd w:val="solid" w:color="FFFFFF" w:fill="auto"/>
          </w:tcPr>
          <w:p w14:paraId="650BA24B" w14:textId="10D23813" w:rsidR="00386935" w:rsidRPr="005A13C0" w:rsidRDefault="00386935" w:rsidP="002C4A81">
            <w:pPr>
              <w:pStyle w:val="TAL"/>
              <w:rPr>
                <w:sz w:val="16"/>
                <w:szCs w:val="16"/>
              </w:rPr>
            </w:pPr>
            <w:r w:rsidRPr="005A13C0">
              <w:rPr>
                <w:sz w:val="16"/>
                <w:szCs w:val="16"/>
              </w:rPr>
              <w:t>6</w:t>
            </w:r>
          </w:p>
        </w:tc>
        <w:tc>
          <w:tcPr>
            <w:tcW w:w="425" w:type="dxa"/>
            <w:shd w:val="solid" w:color="FFFFFF" w:fill="auto"/>
          </w:tcPr>
          <w:p w14:paraId="0A5E144E" w14:textId="6BBDD83D" w:rsidR="00386935" w:rsidRPr="005A13C0" w:rsidRDefault="00386935" w:rsidP="002C4A81">
            <w:pPr>
              <w:pStyle w:val="TAL"/>
              <w:rPr>
                <w:sz w:val="16"/>
                <w:szCs w:val="16"/>
              </w:rPr>
            </w:pPr>
            <w:r w:rsidRPr="005A13C0">
              <w:rPr>
                <w:sz w:val="16"/>
                <w:szCs w:val="16"/>
              </w:rPr>
              <w:t>C</w:t>
            </w:r>
          </w:p>
        </w:tc>
        <w:tc>
          <w:tcPr>
            <w:tcW w:w="4820" w:type="dxa"/>
            <w:shd w:val="solid" w:color="FFFFFF" w:fill="auto"/>
          </w:tcPr>
          <w:p w14:paraId="563DADE1" w14:textId="6D1D83DC" w:rsidR="00386935" w:rsidRPr="005A13C0" w:rsidRDefault="00386935" w:rsidP="002C4A81">
            <w:pPr>
              <w:pStyle w:val="TAL"/>
              <w:rPr>
                <w:sz w:val="16"/>
                <w:szCs w:val="16"/>
              </w:rPr>
            </w:pPr>
            <w:r w:rsidRPr="005A13C0">
              <w:rPr>
                <w:sz w:val="16"/>
                <w:szCs w:val="16"/>
              </w:rPr>
              <w:t>Resolution of EN for L4S</w:t>
            </w:r>
          </w:p>
        </w:tc>
        <w:tc>
          <w:tcPr>
            <w:tcW w:w="708" w:type="dxa"/>
            <w:shd w:val="solid" w:color="FFFFFF" w:fill="auto"/>
          </w:tcPr>
          <w:p w14:paraId="17447DC3" w14:textId="205877C0" w:rsidR="00386935" w:rsidRPr="005A13C0" w:rsidRDefault="00386935" w:rsidP="002C4A81">
            <w:pPr>
              <w:pStyle w:val="TAC"/>
              <w:rPr>
                <w:sz w:val="16"/>
                <w:szCs w:val="16"/>
              </w:rPr>
            </w:pPr>
            <w:r w:rsidRPr="005A13C0">
              <w:rPr>
                <w:sz w:val="16"/>
                <w:szCs w:val="16"/>
              </w:rPr>
              <w:t>18.2.0</w:t>
            </w:r>
          </w:p>
        </w:tc>
      </w:tr>
      <w:tr w:rsidR="00386935" w:rsidRPr="005A13C0" w14:paraId="1E2C6638" w14:textId="77777777" w:rsidTr="009D14FB">
        <w:tc>
          <w:tcPr>
            <w:tcW w:w="800" w:type="dxa"/>
            <w:shd w:val="solid" w:color="FFFFFF" w:fill="auto"/>
          </w:tcPr>
          <w:p w14:paraId="3263F607" w14:textId="285A2991"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3FE24788" w14:textId="25F9747F"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66DEEFD7" w14:textId="5CAFD554" w:rsidR="00386935" w:rsidRPr="005A13C0" w:rsidRDefault="00386935" w:rsidP="002C4A81">
            <w:pPr>
              <w:pStyle w:val="TAC"/>
              <w:rPr>
                <w:sz w:val="16"/>
                <w:szCs w:val="16"/>
              </w:rPr>
            </w:pPr>
            <w:r w:rsidRPr="005A13C0">
              <w:rPr>
                <w:sz w:val="16"/>
                <w:szCs w:val="16"/>
              </w:rPr>
              <w:t>SP-230484</w:t>
            </w:r>
          </w:p>
        </w:tc>
        <w:tc>
          <w:tcPr>
            <w:tcW w:w="567" w:type="dxa"/>
            <w:shd w:val="solid" w:color="FFFFFF" w:fill="auto"/>
          </w:tcPr>
          <w:p w14:paraId="11A3F73B" w14:textId="6DF6F74A" w:rsidR="00386935" w:rsidRPr="005A13C0" w:rsidRDefault="00386935" w:rsidP="002C4A81">
            <w:pPr>
              <w:pStyle w:val="TAL"/>
              <w:rPr>
                <w:sz w:val="16"/>
                <w:szCs w:val="16"/>
              </w:rPr>
            </w:pPr>
            <w:r w:rsidRPr="005A13C0">
              <w:rPr>
                <w:sz w:val="16"/>
                <w:szCs w:val="16"/>
              </w:rPr>
              <w:t>4224</w:t>
            </w:r>
          </w:p>
        </w:tc>
        <w:tc>
          <w:tcPr>
            <w:tcW w:w="425" w:type="dxa"/>
            <w:shd w:val="solid" w:color="FFFFFF" w:fill="auto"/>
          </w:tcPr>
          <w:p w14:paraId="5A504A07" w14:textId="3679B2D7" w:rsidR="00386935" w:rsidRPr="005A13C0" w:rsidRDefault="00386935" w:rsidP="002C4A81">
            <w:pPr>
              <w:pStyle w:val="TAL"/>
              <w:rPr>
                <w:sz w:val="16"/>
                <w:szCs w:val="16"/>
              </w:rPr>
            </w:pPr>
            <w:r w:rsidRPr="005A13C0">
              <w:rPr>
                <w:sz w:val="16"/>
                <w:szCs w:val="16"/>
              </w:rPr>
              <w:t>1</w:t>
            </w:r>
          </w:p>
        </w:tc>
        <w:tc>
          <w:tcPr>
            <w:tcW w:w="425" w:type="dxa"/>
            <w:shd w:val="solid" w:color="FFFFFF" w:fill="auto"/>
          </w:tcPr>
          <w:p w14:paraId="5534E634" w14:textId="75CEBDBD" w:rsidR="00386935" w:rsidRPr="005A13C0" w:rsidRDefault="00386935" w:rsidP="002C4A81">
            <w:pPr>
              <w:pStyle w:val="TAL"/>
              <w:rPr>
                <w:sz w:val="16"/>
                <w:szCs w:val="16"/>
              </w:rPr>
            </w:pPr>
            <w:r w:rsidRPr="005A13C0">
              <w:rPr>
                <w:sz w:val="16"/>
                <w:szCs w:val="16"/>
              </w:rPr>
              <w:t>F</w:t>
            </w:r>
          </w:p>
        </w:tc>
        <w:tc>
          <w:tcPr>
            <w:tcW w:w="4820" w:type="dxa"/>
            <w:shd w:val="solid" w:color="FFFFFF" w:fill="auto"/>
          </w:tcPr>
          <w:p w14:paraId="697035CD" w14:textId="1752017C" w:rsidR="00386935" w:rsidRPr="005A13C0" w:rsidRDefault="00386935" w:rsidP="002C4A81">
            <w:pPr>
              <w:pStyle w:val="TAL"/>
              <w:rPr>
                <w:sz w:val="16"/>
                <w:szCs w:val="16"/>
              </w:rPr>
            </w:pPr>
            <w:r w:rsidRPr="005A13C0">
              <w:rPr>
                <w:sz w:val="16"/>
                <w:szCs w:val="16"/>
              </w:rPr>
              <w:t>PDU session sharing among PINs</w:t>
            </w:r>
          </w:p>
        </w:tc>
        <w:tc>
          <w:tcPr>
            <w:tcW w:w="708" w:type="dxa"/>
            <w:shd w:val="solid" w:color="FFFFFF" w:fill="auto"/>
          </w:tcPr>
          <w:p w14:paraId="10CCDC4E" w14:textId="400FB568" w:rsidR="00386935" w:rsidRPr="005A13C0" w:rsidRDefault="00386935" w:rsidP="002C4A81">
            <w:pPr>
              <w:pStyle w:val="TAC"/>
              <w:rPr>
                <w:sz w:val="16"/>
                <w:szCs w:val="16"/>
              </w:rPr>
            </w:pPr>
            <w:r w:rsidRPr="005A13C0">
              <w:rPr>
                <w:sz w:val="16"/>
                <w:szCs w:val="16"/>
              </w:rPr>
              <w:t>18.2.0</w:t>
            </w:r>
          </w:p>
        </w:tc>
      </w:tr>
      <w:tr w:rsidR="00386935" w:rsidRPr="005A13C0" w14:paraId="59FAD889" w14:textId="77777777" w:rsidTr="009D14FB">
        <w:tc>
          <w:tcPr>
            <w:tcW w:w="800" w:type="dxa"/>
            <w:shd w:val="solid" w:color="FFFFFF" w:fill="auto"/>
          </w:tcPr>
          <w:p w14:paraId="17A9962B" w14:textId="0751E454"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5FF2AAD0" w14:textId="6BB114D9"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7B8FDA6E" w14:textId="1CA29083" w:rsidR="00386935" w:rsidRPr="005A13C0" w:rsidRDefault="00386935" w:rsidP="002C4A81">
            <w:pPr>
              <w:pStyle w:val="TAC"/>
              <w:rPr>
                <w:sz w:val="16"/>
                <w:szCs w:val="16"/>
              </w:rPr>
            </w:pPr>
            <w:r w:rsidRPr="005A13C0">
              <w:rPr>
                <w:sz w:val="16"/>
                <w:szCs w:val="16"/>
              </w:rPr>
              <w:t>SP-230496</w:t>
            </w:r>
          </w:p>
        </w:tc>
        <w:tc>
          <w:tcPr>
            <w:tcW w:w="567" w:type="dxa"/>
            <w:shd w:val="solid" w:color="FFFFFF" w:fill="auto"/>
          </w:tcPr>
          <w:p w14:paraId="58BBAB3D" w14:textId="0379BABA" w:rsidR="00386935" w:rsidRPr="005A13C0" w:rsidRDefault="00386935" w:rsidP="002C4A81">
            <w:pPr>
              <w:pStyle w:val="TAL"/>
              <w:rPr>
                <w:sz w:val="16"/>
                <w:szCs w:val="16"/>
              </w:rPr>
            </w:pPr>
            <w:r w:rsidRPr="005A13C0">
              <w:rPr>
                <w:sz w:val="16"/>
                <w:szCs w:val="16"/>
              </w:rPr>
              <w:t>4228</w:t>
            </w:r>
          </w:p>
        </w:tc>
        <w:tc>
          <w:tcPr>
            <w:tcW w:w="425" w:type="dxa"/>
            <w:shd w:val="solid" w:color="FFFFFF" w:fill="auto"/>
          </w:tcPr>
          <w:p w14:paraId="32A537F9" w14:textId="6FFD28A4" w:rsidR="00386935" w:rsidRPr="005A13C0" w:rsidRDefault="00386935" w:rsidP="002C4A81">
            <w:pPr>
              <w:pStyle w:val="TAL"/>
              <w:rPr>
                <w:sz w:val="16"/>
                <w:szCs w:val="16"/>
              </w:rPr>
            </w:pPr>
            <w:r w:rsidRPr="005A13C0">
              <w:rPr>
                <w:sz w:val="16"/>
                <w:szCs w:val="16"/>
              </w:rPr>
              <w:t>6</w:t>
            </w:r>
          </w:p>
        </w:tc>
        <w:tc>
          <w:tcPr>
            <w:tcW w:w="425" w:type="dxa"/>
            <w:shd w:val="solid" w:color="FFFFFF" w:fill="auto"/>
          </w:tcPr>
          <w:p w14:paraId="07612C1E" w14:textId="5E0D08D2" w:rsidR="00386935" w:rsidRPr="005A13C0" w:rsidRDefault="00386935" w:rsidP="002C4A81">
            <w:pPr>
              <w:pStyle w:val="TAL"/>
              <w:rPr>
                <w:sz w:val="16"/>
                <w:szCs w:val="16"/>
              </w:rPr>
            </w:pPr>
            <w:r w:rsidRPr="005A13C0">
              <w:rPr>
                <w:sz w:val="16"/>
                <w:szCs w:val="16"/>
              </w:rPr>
              <w:t>C</w:t>
            </w:r>
          </w:p>
        </w:tc>
        <w:tc>
          <w:tcPr>
            <w:tcW w:w="4820" w:type="dxa"/>
            <w:shd w:val="solid" w:color="FFFFFF" w:fill="auto"/>
          </w:tcPr>
          <w:p w14:paraId="35E63A83" w14:textId="35185A33" w:rsidR="00386935" w:rsidRPr="005A13C0" w:rsidRDefault="00386935" w:rsidP="002C4A81">
            <w:pPr>
              <w:pStyle w:val="TAL"/>
              <w:rPr>
                <w:sz w:val="16"/>
                <w:szCs w:val="16"/>
              </w:rPr>
            </w:pPr>
            <w:r w:rsidRPr="005A13C0">
              <w:rPr>
                <w:sz w:val="16"/>
                <w:szCs w:val="16"/>
              </w:rPr>
              <w:t>Additional User Location Information</w:t>
            </w:r>
          </w:p>
        </w:tc>
        <w:tc>
          <w:tcPr>
            <w:tcW w:w="708" w:type="dxa"/>
            <w:shd w:val="solid" w:color="FFFFFF" w:fill="auto"/>
          </w:tcPr>
          <w:p w14:paraId="5C5F9598" w14:textId="02491E50" w:rsidR="00386935" w:rsidRPr="005A13C0" w:rsidRDefault="00386935" w:rsidP="002C4A81">
            <w:pPr>
              <w:pStyle w:val="TAC"/>
              <w:rPr>
                <w:sz w:val="16"/>
                <w:szCs w:val="16"/>
              </w:rPr>
            </w:pPr>
            <w:r w:rsidRPr="005A13C0">
              <w:rPr>
                <w:sz w:val="16"/>
                <w:szCs w:val="16"/>
              </w:rPr>
              <w:t>18.2.0</w:t>
            </w:r>
          </w:p>
        </w:tc>
      </w:tr>
      <w:tr w:rsidR="00386935" w:rsidRPr="005A13C0" w14:paraId="650C4201" w14:textId="77777777" w:rsidTr="009D14FB">
        <w:tc>
          <w:tcPr>
            <w:tcW w:w="800" w:type="dxa"/>
            <w:shd w:val="solid" w:color="FFFFFF" w:fill="auto"/>
          </w:tcPr>
          <w:p w14:paraId="538C0A25" w14:textId="224D06A4"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3E6E0987" w14:textId="00049919"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1E7062F3" w14:textId="1D016258" w:rsidR="00386935" w:rsidRPr="005A13C0" w:rsidRDefault="00386935" w:rsidP="002C4A81">
            <w:pPr>
              <w:pStyle w:val="TAC"/>
              <w:rPr>
                <w:sz w:val="16"/>
                <w:szCs w:val="16"/>
              </w:rPr>
            </w:pPr>
            <w:r w:rsidRPr="005A13C0">
              <w:rPr>
                <w:sz w:val="16"/>
                <w:szCs w:val="16"/>
              </w:rPr>
              <w:t>SP-230490</w:t>
            </w:r>
          </w:p>
        </w:tc>
        <w:tc>
          <w:tcPr>
            <w:tcW w:w="567" w:type="dxa"/>
            <w:shd w:val="solid" w:color="FFFFFF" w:fill="auto"/>
          </w:tcPr>
          <w:p w14:paraId="5890D520" w14:textId="4B720D8D" w:rsidR="00386935" w:rsidRPr="005A13C0" w:rsidRDefault="00386935" w:rsidP="002C4A81">
            <w:pPr>
              <w:pStyle w:val="TAL"/>
              <w:rPr>
                <w:sz w:val="16"/>
                <w:szCs w:val="16"/>
              </w:rPr>
            </w:pPr>
            <w:r w:rsidRPr="005A13C0">
              <w:rPr>
                <w:sz w:val="16"/>
                <w:szCs w:val="16"/>
              </w:rPr>
              <w:t>4229</w:t>
            </w:r>
          </w:p>
        </w:tc>
        <w:tc>
          <w:tcPr>
            <w:tcW w:w="425" w:type="dxa"/>
            <w:shd w:val="solid" w:color="FFFFFF" w:fill="auto"/>
          </w:tcPr>
          <w:p w14:paraId="474D0617" w14:textId="717EC046" w:rsidR="00386935" w:rsidRPr="005A13C0" w:rsidRDefault="00386935" w:rsidP="002C4A81">
            <w:pPr>
              <w:pStyle w:val="TAL"/>
              <w:rPr>
                <w:sz w:val="16"/>
                <w:szCs w:val="16"/>
              </w:rPr>
            </w:pPr>
            <w:r w:rsidRPr="005A13C0">
              <w:rPr>
                <w:sz w:val="16"/>
                <w:szCs w:val="16"/>
              </w:rPr>
              <w:t>1</w:t>
            </w:r>
          </w:p>
        </w:tc>
        <w:tc>
          <w:tcPr>
            <w:tcW w:w="425" w:type="dxa"/>
            <w:shd w:val="solid" w:color="FFFFFF" w:fill="auto"/>
          </w:tcPr>
          <w:p w14:paraId="70EF758C" w14:textId="26A33445" w:rsidR="00386935" w:rsidRPr="005A13C0" w:rsidRDefault="00386935" w:rsidP="002C4A81">
            <w:pPr>
              <w:pStyle w:val="TAL"/>
              <w:rPr>
                <w:sz w:val="16"/>
                <w:szCs w:val="16"/>
              </w:rPr>
            </w:pPr>
            <w:r w:rsidRPr="005A13C0">
              <w:rPr>
                <w:sz w:val="16"/>
                <w:szCs w:val="16"/>
              </w:rPr>
              <w:t>F</w:t>
            </w:r>
          </w:p>
        </w:tc>
        <w:tc>
          <w:tcPr>
            <w:tcW w:w="4820" w:type="dxa"/>
            <w:shd w:val="solid" w:color="FFFFFF" w:fill="auto"/>
          </w:tcPr>
          <w:p w14:paraId="2D7D69DB" w14:textId="5E18F1D6" w:rsidR="00386935" w:rsidRPr="005A13C0" w:rsidRDefault="00386935" w:rsidP="002C4A81">
            <w:pPr>
              <w:pStyle w:val="TAL"/>
              <w:rPr>
                <w:sz w:val="16"/>
                <w:szCs w:val="16"/>
              </w:rPr>
            </w:pPr>
            <w:r w:rsidRPr="005A13C0">
              <w:rPr>
                <w:sz w:val="16"/>
                <w:szCs w:val="16"/>
              </w:rPr>
              <w:t>IAB node release handling</w:t>
            </w:r>
          </w:p>
        </w:tc>
        <w:tc>
          <w:tcPr>
            <w:tcW w:w="708" w:type="dxa"/>
            <w:shd w:val="solid" w:color="FFFFFF" w:fill="auto"/>
          </w:tcPr>
          <w:p w14:paraId="3F52C2E9" w14:textId="7E029679" w:rsidR="00386935" w:rsidRPr="005A13C0" w:rsidRDefault="00386935" w:rsidP="002C4A81">
            <w:pPr>
              <w:pStyle w:val="TAC"/>
              <w:rPr>
                <w:sz w:val="16"/>
                <w:szCs w:val="16"/>
              </w:rPr>
            </w:pPr>
            <w:r w:rsidRPr="005A13C0">
              <w:rPr>
                <w:sz w:val="16"/>
                <w:szCs w:val="16"/>
              </w:rPr>
              <w:t>18.2.0</w:t>
            </w:r>
          </w:p>
        </w:tc>
      </w:tr>
      <w:tr w:rsidR="005656CA" w:rsidRPr="005A13C0" w14:paraId="7D7297D4" w14:textId="77777777" w:rsidTr="009D14FB">
        <w:tc>
          <w:tcPr>
            <w:tcW w:w="800" w:type="dxa"/>
            <w:shd w:val="solid" w:color="FFFFFF" w:fill="auto"/>
          </w:tcPr>
          <w:p w14:paraId="4581BC2F" w14:textId="30379AD3"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1D1D2FB8" w14:textId="603B5F66"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03BC54C1" w14:textId="0EFB8C29" w:rsidR="005656CA" w:rsidRPr="005A13C0" w:rsidRDefault="005656CA" w:rsidP="002C4A81">
            <w:pPr>
              <w:pStyle w:val="TAC"/>
              <w:rPr>
                <w:sz w:val="16"/>
                <w:szCs w:val="16"/>
              </w:rPr>
            </w:pPr>
            <w:r w:rsidRPr="005A13C0">
              <w:rPr>
                <w:sz w:val="16"/>
                <w:szCs w:val="16"/>
              </w:rPr>
              <w:t>SP-230483</w:t>
            </w:r>
          </w:p>
        </w:tc>
        <w:tc>
          <w:tcPr>
            <w:tcW w:w="567" w:type="dxa"/>
            <w:shd w:val="solid" w:color="FFFFFF" w:fill="auto"/>
          </w:tcPr>
          <w:p w14:paraId="6B0C1859" w14:textId="60C7C895" w:rsidR="005656CA" w:rsidRPr="005A13C0" w:rsidRDefault="005656CA" w:rsidP="002C4A81">
            <w:pPr>
              <w:pStyle w:val="TAL"/>
              <w:rPr>
                <w:sz w:val="16"/>
                <w:szCs w:val="16"/>
              </w:rPr>
            </w:pPr>
            <w:r w:rsidRPr="005A13C0">
              <w:rPr>
                <w:sz w:val="16"/>
                <w:szCs w:val="16"/>
              </w:rPr>
              <w:t>4231</w:t>
            </w:r>
          </w:p>
        </w:tc>
        <w:tc>
          <w:tcPr>
            <w:tcW w:w="425" w:type="dxa"/>
            <w:shd w:val="solid" w:color="FFFFFF" w:fill="auto"/>
          </w:tcPr>
          <w:p w14:paraId="4A0EFCED" w14:textId="6B66F7FC"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3C09EDD5" w14:textId="6844620D"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63F5E722" w14:textId="22726EF5" w:rsidR="005656CA" w:rsidRPr="005A13C0" w:rsidRDefault="005656CA" w:rsidP="002C4A81">
            <w:pPr>
              <w:pStyle w:val="TAL"/>
              <w:rPr>
                <w:sz w:val="16"/>
                <w:szCs w:val="16"/>
              </w:rPr>
            </w:pPr>
            <w:r w:rsidRPr="005A13C0">
              <w:rPr>
                <w:sz w:val="16"/>
                <w:szCs w:val="16"/>
              </w:rPr>
              <w:t>N2 release handling for RRC_INACTIVE</w:t>
            </w:r>
          </w:p>
        </w:tc>
        <w:tc>
          <w:tcPr>
            <w:tcW w:w="708" w:type="dxa"/>
            <w:shd w:val="solid" w:color="FFFFFF" w:fill="auto"/>
          </w:tcPr>
          <w:p w14:paraId="6BB0ECA0" w14:textId="1B176581" w:rsidR="005656CA" w:rsidRPr="005A13C0" w:rsidRDefault="005656CA" w:rsidP="002C4A81">
            <w:pPr>
              <w:pStyle w:val="TAC"/>
              <w:rPr>
                <w:sz w:val="16"/>
                <w:szCs w:val="16"/>
              </w:rPr>
            </w:pPr>
            <w:r w:rsidRPr="005A13C0">
              <w:rPr>
                <w:sz w:val="16"/>
                <w:szCs w:val="16"/>
              </w:rPr>
              <w:t>18.2.0</w:t>
            </w:r>
          </w:p>
        </w:tc>
      </w:tr>
      <w:tr w:rsidR="005656CA" w:rsidRPr="005A13C0" w14:paraId="46545423" w14:textId="77777777" w:rsidTr="009D14FB">
        <w:tc>
          <w:tcPr>
            <w:tcW w:w="800" w:type="dxa"/>
            <w:shd w:val="solid" w:color="FFFFFF" w:fill="auto"/>
          </w:tcPr>
          <w:p w14:paraId="0E3C0A68" w14:textId="2C2C8BEC"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30680063" w14:textId="4400A1F8"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20E3B02E" w14:textId="7ED7E23D" w:rsidR="005656CA" w:rsidRPr="005A13C0" w:rsidRDefault="005656CA" w:rsidP="002C4A81">
            <w:pPr>
              <w:pStyle w:val="TAC"/>
              <w:rPr>
                <w:sz w:val="16"/>
                <w:szCs w:val="16"/>
              </w:rPr>
            </w:pPr>
            <w:r w:rsidRPr="005A13C0">
              <w:rPr>
                <w:sz w:val="16"/>
                <w:szCs w:val="16"/>
              </w:rPr>
              <w:t>SP-230473</w:t>
            </w:r>
          </w:p>
        </w:tc>
        <w:tc>
          <w:tcPr>
            <w:tcW w:w="567" w:type="dxa"/>
            <w:shd w:val="solid" w:color="FFFFFF" w:fill="auto"/>
          </w:tcPr>
          <w:p w14:paraId="59EAA2DC" w14:textId="67527AA3" w:rsidR="005656CA" w:rsidRPr="005A13C0" w:rsidRDefault="005656CA" w:rsidP="002C4A81">
            <w:pPr>
              <w:pStyle w:val="TAL"/>
              <w:rPr>
                <w:sz w:val="16"/>
                <w:szCs w:val="16"/>
              </w:rPr>
            </w:pPr>
            <w:r w:rsidRPr="005A13C0">
              <w:rPr>
                <w:sz w:val="16"/>
                <w:szCs w:val="16"/>
              </w:rPr>
              <w:t>4234</w:t>
            </w:r>
          </w:p>
        </w:tc>
        <w:tc>
          <w:tcPr>
            <w:tcW w:w="425" w:type="dxa"/>
            <w:shd w:val="solid" w:color="FFFFFF" w:fill="auto"/>
          </w:tcPr>
          <w:p w14:paraId="1976BD12" w14:textId="6237AD5C"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7B402BA2" w14:textId="0D027CB7"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67D6ECB8" w14:textId="3377273D" w:rsidR="005656CA" w:rsidRPr="005A13C0" w:rsidRDefault="005656CA" w:rsidP="002C4A81">
            <w:pPr>
              <w:pStyle w:val="TAL"/>
              <w:rPr>
                <w:sz w:val="16"/>
                <w:szCs w:val="16"/>
              </w:rPr>
            </w:pPr>
            <w:r w:rsidRPr="005A13C0">
              <w:rPr>
                <w:sz w:val="16"/>
                <w:szCs w:val="16"/>
              </w:rPr>
              <w:t>Resolving open issues related to Alternative S-NSSAI</w:t>
            </w:r>
          </w:p>
        </w:tc>
        <w:tc>
          <w:tcPr>
            <w:tcW w:w="708" w:type="dxa"/>
            <w:shd w:val="solid" w:color="FFFFFF" w:fill="auto"/>
          </w:tcPr>
          <w:p w14:paraId="3B444D40" w14:textId="7D290FD2" w:rsidR="005656CA" w:rsidRPr="005A13C0" w:rsidRDefault="005656CA" w:rsidP="002C4A81">
            <w:pPr>
              <w:pStyle w:val="TAC"/>
              <w:rPr>
                <w:sz w:val="16"/>
                <w:szCs w:val="16"/>
              </w:rPr>
            </w:pPr>
            <w:r w:rsidRPr="005A13C0">
              <w:rPr>
                <w:sz w:val="16"/>
                <w:szCs w:val="16"/>
              </w:rPr>
              <w:t>18.2.0</w:t>
            </w:r>
          </w:p>
        </w:tc>
      </w:tr>
      <w:tr w:rsidR="005656CA" w:rsidRPr="005A13C0" w14:paraId="6ADBA4F1" w14:textId="77777777" w:rsidTr="009D14FB">
        <w:tc>
          <w:tcPr>
            <w:tcW w:w="800" w:type="dxa"/>
            <w:shd w:val="solid" w:color="FFFFFF" w:fill="auto"/>
          </w:tcPr>
          <w:p w14:paraId="2A4A7256" w14:textId="075393C9"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051126EF" w14:textId="2C593E98"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7E0F628E" w14:textId="75016B6E" w:rsidR="005656CA" w:rsidRPr="005A13C0" w:rsidRDefault="005656CA" w:rsidP="002C4A81">
            <w:pPr>
              <w:pStyle w:val="TAC"/>
              <w:rPr>
                <w:sz w:val="16"/>
                <w:szCs w:val="16"/>
              </w:rPr>
            </w:pPr>
            <w:r w:rsidRPr="005A13C0">
              <w:rPr>
                <w:sz w:val="16"/>
                <w:szCs w:val="16"/>
              </w:rPr>
              <w:t>SP-230473</w:t>
            </w:r>
          </w:p>
        </w:tc>
        <w:tc>
          <w:tcPr>
            <w:tcW w:w="567" w:type="dxa"/>
            <w:shd w:val="solid" w:color="FFFFFF" w:fill="auto"/>
          </w:tcPr>
          <w:p w14:paraId="2F44E995" w14:textId="76C30603" w:rsidR="005656CA" w:rsidRPr="005A13C0" w:rsidRDefault="005656CA" w:rsidP="002C4A81">
            <w:pPr>
              <w:pStyle w:val="TAL"/>
              <w:rPr>
                <w:sz w:val="16"/>
                <w:szCs w:val="16"/>
              </w:rPr>
            </w:pPr>
            <w:r w:rsidRPr="005A13C0">
              <w:rPr>
                <w:sz w:val="16"/>
                <w:szCs w:val="16"/>
              </w:rPr>
              <w:t>4235</w:t>
            </w:r>
          </w:p>
        </w:tc>
        <w:tc>
          <w:tcPr>
            <w:tcW w:w="425" w:type="dxa"/>
            <w:shd w:val="solid" w:color="FFFFFF" w:fill="auto"/>
          </w:tcPr>
          <w:p w14:paraId="01C1C6AF" w14:textId="32CA9528" w:rsidR="005656CA" w:rsidRPr="005A13C0" w:rsidRDefault="005656CA" w:rsidP="002C4A81">
            <w:pPr>
              <w:pStyle w:val="TAL"/>
              <w:rPr>
                <w:sz w:val="16"/>
                <w:szCs w:val="16"/>
              </w:rPr>
            </w:pPr>
            <w:r w:rsidRPr="005A13C0">
              <w:rPr>
                <w:sz w:val="16"/>
                <w:szCs w:val="16"/>
              </w:rPr>
              <w:t>-</w:t>
            </w:r>
          </w:p>
        </w:tc>
        <w:tc>
          <w:tcPr>
            <w:tcW w:w="425" w:type="dxa"/>
            <w:shd w:val="solid" w:color="FFFFFF" w:fill="auto"/>
          </w:tcPr>
          <w:p w14:paraId="01EFDAFB" w14:textId="20C8E0F2"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69B07386" w14:textId="556A6D58" w:rsidR="005656CA" w:rsidRPr="005A13C0" w:rsidRDefault="005656CA" w:rsidP="002C4A81">
            <w:pPr>
              <w:pStyle w:val="TAL"/>
              <w:rPr>
                <w:sz w:val="16"/>
                <w:szCs w:val="16"/>
              </w:rPr>
            </w:pPr>
            <w:r w:rsidRPr="005A13C0">
              <w:rPr>
                <w:sz w:val="16"/>
                <w:szCs w:val="16"/>
              </w:rPr>
              <w:t>Resolving open issues for temporarily available network slices</w:t>
            </w:r>
          </w:p>
        </w:tc>
        <w:tc>
          <w:tcPr>
            <w:tcW w:w="708" w:type="dxa"/>
            <w:shd w:val="solid" w:color="FFFFFF" w:fill="auto"/>
          </w:tcPr>
          <w:p w14:paraId="314CD031" w14:textId="6EF1A31B" w:rsidR="005656CA" w:rsidRPr="005A13C0" w:rsidRDefault="005656CA" w:rsidP="002C4A81">
            <w:pPr>
              <w:pStyle w:val="TAC"/>
              <w:rPr>
                <w:sz w:val="16"/>
                <w:szCs w:val="16"/>
              </w:rPr>
            </w:pPr>
            <w:r w:rsidRPr="005A13C0">
              <w:rPr>
                <w:sz w:val="16"/>
                <w:szCs w:val="16"/>
              </w:rPr>
              <w:t>18.2.0</w:t>
            </w:r>
          </w:p>
        </w:tc>
      </w:tr>
      <w:tr w:rsidR="005656CA" w:rsidRPr="005A13C0" w14:paraId="30A0F0EE" w14:textId="77777777" w:rsidTr="009D14FB">
        <w:tc>
          <w:tcPr>
            <w:tcW w:w="800" w:type="dxa"/>
            <w:shd w:val="solid" w:color="FFFFFF" w:fill="auto"/>
          </w:tcPr>
          <w:p w14:paraId="043CC0AB" w14:textId="2947A6AA"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29B81266" w14:textId="3CD1972F"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15A6A853" w14:textId="669E6828" w:rsidR="005656CA" w:rsidRPr="005A13C0" w:rsidRDefault="005656CA" w:rsidP="002C4A81">
            <w:pPr>
              <w:pStyle w:val="TAC"/>
              <w:rPr>
                <w:sz w:val="16"/>
                <w:szCs w:val="16"/>
              </w:rPr>
            </w:pPr>
            <w:r w:rsidRPr="005A13C0">
              <w:rPr>
                <w:sz w:val="16"/>
                <w:szCs w:val="16"/>
              </w:rPr>
              <w:t>SP-230473</w:t>
            </w:r>
          </w:p>
        </w:tc>
        <w:tc>
          <w:tcPr>
            <w:tcW w:w="567" w:type="dxa"/>
            <w:shd w:val="solid" w:color="FFFFFF" w:fill="auto"/>
          </w:tcPr>
          <w:p w14:paraId="359446C1" w14:textId="4FA1AE3B" w:rsidR="005656CA" w:rsidRPr="005A13C0" w:rsidRDefault="005656CA" w:rsidP="002C4A81">
            <w:pPr>
              <w:pStyle w:val="TAL"/>
              <w:rPr>
                <w:sz w:val="16"/>
                <w:szCs w:val="16"/>
              </w:rPr>
            </w:pPr>
            <w:r w:rsidRPr="005A13C0">
              <w:rPr>
                <w:sz w:val="16"/>
                <w:szCs w:val="16"/>
              </w:rPr>
              <w:t>4236</w:t>
            </w:r>
          </w:p>
        </w:tc>
        <w:tc>
          <w:tcPr>
            <w:tcW w:w="425" w:type="dxa"/>
            <w:shd w:val="solid" w:color="FFFFFF" w:fill="auto"/>
          </w:tcPr>
          <w:p w14:paraId="146B2259" w14:textId="08A5E434"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6D1167B4" w14:textId="5F305F67" w:rsidR="005656CA" w:rsidRPr="005A13C0" w:rsidRDefault="005656CA" w:rsidP="002C4A81">
            <w:pPr>
              <w:pStyle w:val="TAL"/>
              <w:rPr>
                <w:sz w:val="16"/>
                <w:szCs w:val="16"/>
              </w:rPr>
            </w:pPr>
            <w:r w:rsidRPr="005A13C0">
              <w:rPr>
                <w:sz w:val="16"/>
                <w:szCs w:val="16"/>
              </w:rPr>
              <w:t>C</w:t>
            </w:r>
          </w:p>
        </w:tc>
        <w:tc>
          <w:tcPr>
            <w:tcW w:w="4820" w:type="dxa"/>
            <w:shd w:val="solid" w:color="FFFFFF" w:fill="auto"/>
          </w:tcPr>
          <w:p w14:paraId="4FC44725" w14:textId="5DC8DB51" w:rsidR="005656CA" w:rsidRPr="005A13C0" w:rsidRDefault="005656CA" w:rsidP="002C4A81">
            <w:pPr>
              <w:pStyle w:val="TAL"/>
              <w:rPr>
                <w:sz w:val="16"/>
                <w:szCs w:val="16"/>
              </w:rPr>
            </w:pPr>
            <w:r w:rsidRPr="005A13C0">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5A13C0" w:rsidRDefault="005656CA" w:rsidP="002C4A81">
            <w:pPr>
              <w:pStyle w:val="TAC"/>
              <w:rPr>
                <w:sz w:val="16"/>
                <w:szCs w:val="16"/>
              </w:rPr>
            </w:pPr>
            <w:r w:rsidRPr="005A13C0">
              <w:rPr>
                <w:sz w:val="16"/>
                <w:szCs w:val="16"/>
              </w:rPr>
              <w:t>18.2.0</w:t>
            </w:r>
          </w:p>
        </w:tc>
      </w:tr>
      <w:tr w:rsidR="005656CA" w:rsidRPr="005A13C0" w14:paraId="2C0A9420" w14:textId="77777777" w:rsidTr="009D14FB">
        <w:tc>
          <w:tcPr>
            <w:tcW w:w="800" w:type="dxa"/>
            <w:shd w:val="solid" w:color="FFFFFF" w:fill="auto"/>
          </w:tcPr>
          <w:p w14:paraId="5F29DDA1" w14:textId="2CE15C0E"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64286531" w14:textId="5C95430D"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7CBF04BB" w14:textId="6D8FD3A6" w:rsidR="005656CA" w:rsidRPr="005A13C0" w:rsidRDefault="005656CA" w:rsidP="002C4A81">
            <w:pPr>
              <w:pStyle w:val="TAC"/>
              <w:rPr>
                <w:sz w:val="16"/>
                <w:szCs w:val="16"/>
              </w:rPr>
            </w:pPr>
            <w:r w:rsidRPr="005A13C0">
              <w:rPr>
                <w:sz w:val="16"/>
                <w:szCs w:val="16"/>
              </w:rPr>
              <w:t>SP-230471</w:t>
            </w:r>
          </w:p>
        </w:tc>
        <w:tc>
          <w:tcPr>
            <w:tcW w:w="567" w:type="dxa"/>
            <w:shd w:val="solid" w:color="FFFFFF" w:fill="auto"/>
          </w:tcPr>
          <w:p w14:paraId="47256468" w14:textId="653A2BE0" w:rsidR="005656CA" w:rsidRPr="005A13C0" w:rsidRDefault="005656CA" w:rsidP="002C4A81">
            <w:pPr>
              <w:pStyle w:val="TAL"/>
              <w:rPr>
                <w:sz w:val="16"/>
                <w:szCs w:val="16"/>
              </w:rPr>
            </w:pPr>
            <w:r w:rsidRPr="005A13C0">
              <w:rPr>
                <w:sz w:val="16"/>
                <w:szCs w:val="16"/>
              </w:rPr>
              <w:t>4238</w:t>
            </w:r>
          </w:p>
        </w:tc>
        <w:tc>
          <w:tcPr>
            <w:tcW w:w="425" w:type="dxa"/>
            <w:shd w:val="solid" w:color="FFFFFF" w:fill="auto"/>
          </w:tcPr>
          <w:p w14:paraId="0089C7F8" w14:textId="03B22EA2" w:rsidR="005656CA" w:rsidRPr="005A13C0" w:rsidRDefault="005656CA" w:rsidP="002C4A81">
            <w:pPr>
              <w:pStyle w:val="TAL"/>
              <w:rPr>
                <w:sz w:val="16"/>
                <w:szCs w:val="16"/>
              </w:rPr>
            </w:pPr>
            <w:r w:rsidRPr="005A13C0">
              <w:rPr>
                <w:sz w:val="16"/>
                <w:szCs w:val="16"/>
              </w:rPr>
              <w:t>-</w:t>
            </w:r>
          </w:p>
        </w:tc>
        <w:tc>
          <w:tcPr>
            <w:tcW w:w="425" w:type="dxa"/>
            <w:shd w:val="solid" w:color="FFFFFF" w:fill="auto"/>
          </w:tcPr>
          <w:p w14:paraId="40C934EF" w14:textId="65B3B2CC"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02008561" w14:textId="39DF33EC" w:rsidR="005656CA" w:rsidRPr="005A13C0" w:rsidRDefault="005656CA" w:rsidP="002C4A81">
            <w:pPr>
              <w:pStyle w:val="TAL"/>
              <w:rPr>
                <w:sz w:val="16"/>
                <w:szCs w:val="16"/>
              </w:rPr>
            </w:pPr>
            <w:r w:rsidRPr="005A13C0">
              <w:rPr>
                <w:sz w:val="16"/>
                <w:szCs w:val="16"/>
              </w:rPr>
              <w:t>Additional requirements for N3IWF selection for onboarding</w:t>
            </w:r>
          </w:p>
        </w:tc>
        <w:tc>
          <w:tcPr>
            <w:tcW w:w="708" w:type="dxa"/>
            <w:shd w:val="solid" w:color="FFFFFF" w:fill="auto"/>
          </w:tcPr>
          <w:p w14:paraId="69097CEE" w14:textId="42D7A938" w:rsidR="005656CA" w:rsidRPr="005A13C0" w:rsidRDefault="005656CA" w:rsidP="002C4A81">
            <w:pPr>
              <w:pStyle w:val="TAC"/>
              <w:rPr>
                <w:sz w:val="16"/>
                <w:szCs w:val="16"/>
              </w:rPr>
            </w:pPr>
            <w:r w:rsidRPr="005A13C0">
              <w:rPr>
                <w:sz w:val="16"/>
                <w:szCs w:val="16"/>
              </w:rPr>
              <w:t>18.2.0</w:t>
            </w:r>
          </w:p>
        </w:tc>
      </w:tr>
      <w:tr w:rsidR="005656CA" w:rsidRPr="005A13C0" w14:paraId="1A74C689" w14:textId="77777777" w:rsidTr="009D14FB">
        <w:tc>
          <w:tcPr>
            <w:tcW w:w="800" w:type="dxa"/>
            <w:shd w:val="solid" w:color="FFFFFF" w:fill="auto"/>
          </w:tcPr>
          <w:p w14:paraId="0A09F5EB" w14:textId="0CF141E6"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3B2C00C1" w14:textId="1E79DD03"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2225B16D" w14:textId="4B680FB7" w:rsidR="005656CA" w:rsidRPr="005A13C0" w:rsidRDefault="005656CA" w:rsidP="002C4A81">
            <w:pPr>
              <w:pStyle w:val="TAC"/>
              <w:rPr>
                <w:sz w:val="16"/>
                <w:szCs w:val="16"/>
              </w:rPr>
            </w:pPr>
            <w:r w:rsidRPr="005A13C0">
              <w:rPr>
                <w:sz w:val="16"/>
                <w:szCs w:val="16"/>
              </w:rPr>
              <w:t>SP-230451</w:t>
            </w:r>
          </w:p>
        </w:tc>
        <w:tc>
          <w:tcPr>
            <w:tcW w:w="567" w:type="dxa"/>
            <w:shd w:val="solid" w:color="FFFFFF" w:fill="auto"/>
          </w:tcPr>
          <w:p w14:paraId="1B1456C0" w14:textId="4420885E" w:rsidR="005656CA" w:rsidRPr="005A13C0" w:rsidRDefault="005656CA" w:rsidP="002C4A81">
            <w:pPr>
              <w:pStyle w:val="TAL"/>
              <w:rPr>
                <w:sz w:val="16"/>
                <w:szCs w:val="16"/>
              </w:rPr>
            </w:pPr>
            <w:r w:rsidRPr="005A13C0">
              <w:rPr>
                <w:sz w:val="16"/>
                <w:szCs w:val="16"/>
              </w:rPr>
              <w:t>4240</w:t>
            </w:r>
          </w:p>
        </w:tc>
        <w:tc>
          <w:tcPr>
            <w:tcW w:w="425" w:type="dxa"/>
            <w:shd w:val="solid" w:color="FFFFFF" w:fill="auto"/>
          </w:tcPr>
          <w:p w14:paraId="7650C768" w14:textId="2F1C548B" w:rsidR="005656CA" w:rsidRPr="005A13C0" w:rsidRDefault="005656CA" w:rsidP="002C4A81">
            <w:pPr>
              <w:pStyle w:val="TAL"/>
              <w:rPr>
                <w:sz w:val="16"/>
                <w:szCs w:val="16"/>
              </w:rPr>
            </w:pPr>
            <w:r w:rsidRPr="005A13C0">
              <w:rPr>
                <w:sz w:val="16"/>
                <w:szCs w:val="16"/>
              </w:rPr>
              <w:t>4</w:t>
            </w:r>
          </w:p>
        </w:tc>
        <w:tc>
          <w:tcPr>
            <w:tcW w:w="425" w:type="dxa"/>
            <w:shd w:val="solid" w:color="FFFFFF" w:fill="auto"/>
          </w:tcPr>
          <w:p w14:paraId="13FEE1D0" w14:textId="6CE41C87" w:rsidR="005656CA" w:rsidRPr="005A13C0" w:rsidRDefault="005656CA" w:rsidP="002C4A81">
            <w:pPr>
              <w:pStyle w:val="TAL"/>
              <w:rPr>
                <w:sz w:val="16"/>
                <w:szCs w:val="16"/>
              </w:rPr>
            </w:pPr>
            <w:r w:rsidRPr="005A13C0">
              <w:rPr>
                <w:sz w:val="16"/>
                <w:szCs w:val="16"/>
              </w:rPr>
              <w:t>C</w:t>
            </w:r>
          </w:p>
        </w:tc>
        <w:tc>
          <w:tcPr>
            <w:tcW w:w="4820" w:type="dxa"/>
            <w:shd w:val="solid" w:color="FFFFFF" w:fill="auto"/>
          </w:tcPr>
          <w:p w14:paraId="342993F2" w14:textId="0627648D" w:rsidR="005656CA" w:rsidRPr="005A13C0" w:rsidRDefault="005656CA" w:rsidP="002C4A81">
            <w:pPr>
              <w:pStyle w:val="TAL"/>
              <w:rPr>
                <w:sz w:val="16"/>
                <w:szCs w:val="16"/>
              </w:rPr>
            </w:pPr>
            <w:r w:rsidRPr="005A13C0">
              <w:rPr>
                <w:sz w:val="16"/>
                <w:szCs w:val="16"/>
              </w:rPr>
              <w:t>Closing ENs for the procedures for discontinuous coverage reporting</w:t>
            </w:r>
          </w:p>
        </w:tc>
        <w:tc>
          <w:tcPr>
            <w:tcW w:w="708" w:type="dxa"/>
            <w:shd w:val="solid" w:color="FFFFFF" w:fill="auto"/>
          </w:tcPr>
          <w:p w14:paraId="3A1D8B46" w14:textId="3049324A" w:rsidR="005656CA" w:rsidRPr="005A13C0" w:rsidRDefault="005656CA" w:rsidP="002C4A81">
            <w:pPr>
              <w:pStyle w:val="TAC"/>
              <w:rPr>
                <w:sz w:val="16"/>
                <w:szCs w:val="16"/>
              </w:rPr>
            </w:pPr>
            <w:r w:rsidRPr="005A13C0">
              <w:rPr>
                <w:sz w:val="16"/>
                <w:szCs w:val="16"/>
              </w:rPr>
              <w:t>18.2.0</w:t>
            </w:r>
          </w:p>
        </w:tc>
      </w:tr>
      <w:tr w:rsidR="005656CA" w:rsidRPr="005A13C0" w14:paraId="203B439B" w14:textId="77777777" w:rsidTr="009D14FB">
        <w:tc>
          <w:tcPr>
            <w:tcW w:w="800" w:type="dxa"/>
            <w:shd w:val="solid" w:color="FFFFFF" w:fill="auto"/>
          </w:tcPr>
          <w:p w14:paraId="0A6130A2" w14:textId="1C9D6156"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4D9370EC" w14:textId="5CABEA6B"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2C5FDECF" w14:textId="2689E3F9" w:rsidR="005656CA" w:rsidRPr="005A13C0" w:rsidRDefault="005656CA" w:rsidP="002C4A81">
            <w:pPr>
              <w:pStyle w:val="TAC"/>
              <w:rPr>
                <w:sz w:val="16"/>
                <w:szCs w:val="16"/>
              </w:rPr>
            </w:pPr>
            <w:r w:rsidRPr="005A13C0">
              <w:rPr>
                <w:sz w:val="16"/>
                <w:szCs w:val="16"/>
              </w:rPr>
              <w:t>SP-230452</w:t>
            </w:r>
          </w:p>
        </w:tc>
        <w:tc>
          <w:tcPr>
            <w:tcW w:w="567" w:type="dxa"/>
            <w:shd w:val="solid" w:color="FFFFFF" w:fill="auto"/>
          </w:tcPr>
          <w:p w14:paraId="74F37334" w14:textId="4A4D0454" w:rsidR="005656CA" w:rsidRPr="005A13C0" w:rsidRDefault="005656CA" w:rsidP="002C4A81">
            <w:pPr>
              <w:pStyle w:val="TAL"/>
              <w:rPr>
                <w:sz w:val="16"/>
                <w:szCs w:val="16"/>
              </w:rPr>
            </w:pPr>
            <w:r w:rsidRPr="005A13C0">
              <w:rPr>
                <w:sz w:val="16"/>
                <w:szCs w:val="16"/>
              </w:rPr>
              <w:t>4246</w:t>
            </w:r>
          </w:p>
        </w:tc>
        <w:tc>
          <w:tcPr>
            <w:tcW w:w="425" w:type="dxa"/>
            <w:shd w:val="solid" w:color="FFFFFF" w:fill="auto"/>
          </w:tcPr>
          <w:p w14:paraId="3A978116" w14:textId="07ABF538"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613FF1BF" w14:textId="6AEB0BA1" w:rsidR="005656CA" w:rsidRPr="005A13C0" w:rsidRDefault="005656CA" w:rsidP="002C4A81">
            <w:pPr>
              <w:pStyle w:val="TAL"/>
              <w:rPr>
                <w:sz w:val="16"/>
                <w:szCs w:val="16"/>
              </w:rPr>
            </w:pPr>
            <w:r w:rsidRPr="005A13C0">
              <w:rPr>
                <w:sz w:val="16"/>
                <w:szCs w:val="16"/>
              </w:rPr>
              <w:t>B</w:t>
            </w:r>
          </w:p>
        </w:tc>
        <w:tc>
          <w:tcPr>
            <w:tcW w:w="4820" w:type="dxa"/>
            <w:shd w:val="solid" w:color="FFFFFF" w:fill="auto"/>
          </w:tcPr>
          <w:p w14:paraId="6D2A1489" w14:textId="562A18B9" w:rsidR="005656CA" w:rsidRPr="005A13C0" w:rsidRDefault="005656CA" w:rsidP="002C4A81">
            <w:pPr>
              <w:pStyle w:val="TAL"/>
              <w:rPr>
                <w:sz w:val="16"/>
                <w:szCs w:val="16"/>
              </w:rPr>
            </w:pPr>
            <w:r w:rsidRPr="005A13C0">
              <w:rPr>
                <w:sz w:val="16"/>
                <w:szCs w:val="16"/>
              </w:rPr>
              <w:t xml:space="preserve">Optimization consideration for satellite backhaul QoS monitoring </w:t>
            </w:r>
          </w:p>
        </w:tc>
        <w:tc>
          <w:tcPr>
            <w:tcW w:w="708" w:type="dxa"/>
            <w:shd w:val="solid" w:color="FFFFFF" w:fill="auto"/>
          </w:tcPr>
          <w:p w14:paraId="0262B80C" w14:textId="28034727" w:rsidR="005656CA" w:rsidRPr="005A13C0" w:rsidRDefault="005656CA" w:rsidP="002C4A81">
            <w:pPr>
              <w:pStyle w:val="TAC"/>
              <w:rPr>
                <w:sz w:val="16"/>
                <w:szCs w:val="16"/>
              </w:rPr>
            </w:pPr>
            <w:r w:rsidRPr="005A13C0">
              <w:rPr>
                <w:sz w:val="16"/>
                <w:szCs w:val="16"/>
              </w:rPr>
              <w:t>18.2.0</w:t>
            </w:r>
          </w:p>
        </w:tc>
      </w:tr>
      <w:tr w:rsidR="005656CA" w:rsidRPr="005A13C0" w14:paraId="0A5E2DDE" w14:textId="77777777" w:rsidTr="009D14FB">
        <w:tc>
          <w:tcPr>
            <w:tcW w:w="800" w:type="dxa"/>
            <w:shd w:val="solid" w:color="FFFFFF" w:fill="auto"/>
          </w:tcPr>
          <w:p w14:paraId="406B21D8" w14:textId="5A124D74"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68FE1F47" w14:textId="0B3230A3"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7802CF64" w14:textId="48AFFB36" w:rsidR="005656CA" w:rsidRPr="005A13C0" w:rsidRDefault="005656CA" w:rsidP="002C4A81">
            <w:pPr>
              <w:pStyle w:val="TAC"/>
              <w:rPr>
                <w:sz w:val="16"/>
                <w:szCs w:val="16"/>
              </w:rPr>
            </w:pPr>
            <w:r w:rsidRPr="005A13C0">
              <w:rPr>
                <w:sz w:val="16"/>
                <w:szCs w:val="16"/>
              </w:rPr>
              <w:t>SP-230494</w:t>
            </w:r>
          </w:p>
        </w:tc>
        <w:tc>
          <w:tcPr>
            <w:tcW w:w="567" w:type="dxa"/>
            <w:shd w:val="solid" w:color="FFFFFF" w:fill="auto"/>
          </w:tcPr>
          <w:p w14:paraId="1EDB1F0C" w14:textId="1F809A5C" w:rsidR="005656CA" w:rsidRPr="005A13C0" w:rsidRDefault="005656CA" w:rsidP="002C4A81">
            <w:pPr>
              <w:pStyle w:val="TAL"/>
              <w:rPr>
                <w:sz w:val="16"/>
                <w:szCs w:val="16"/>
              </w:rPr>
            </w:pPr>
            <w:r w:rsidRPr="005A13C0">
              <w:rPr>
                <w:sz w:val="16"/>
                <w:szCs w:val="16"/>
              </w:rPr>
              <w:t>4249</w:t>
            </w:r>
          </w:p>
        </w:tc>
        <w:tc>
          <w:tcPr>
            <w:tcW w:w="425" w:type="dxa"/>
            <w:shd w:val="solid" w:color="FFFFFF" w:fill="auto"/>
          </w:tcPr>
          <w:p w14:paraId="5742E29B" w14:textId="23AE774B" w:rsidR="005656CA" w:rsidRPr="005A13C0" w:rsidRDefault="005656CA" w:rsidP="002C4A81">
            <w:pPr>
              <w:pStyle w:val="TAL"/>
              <w:rPr>
                <w:sz w:val="16"/>
                <w:szCs w:val="16"/>
              </w:rPr>
            </w:pPr>
            <w:r w:rsidRPr="005A13C0">
              <w:rPr>
                <w:sz w:val="16"/>
                <w:szCs w:val="16"/>
              </w:rPr>
              <w:t>-</w:t>
            </w:r>
          </w:p>
        </w:tc>
        <w:tc>
          <w:tcPr>
            <w:tcW w:w="425" w:type="dxa"/>
            <w:shd w:val="solid" w:color="FFFFFF" w:fill="auto"/>
          </w:tcPr>
          <w:p w14:paraId="3BFC2695" w14:textId="772330BD" w:rsidR="005656CA" w:rsidRPr="005A13C0" w:rsidRDefault="005656CA" w:rsidP="002C4A81">
            <w:pPr>
              <w:pStyle w:val="TAL"/>
              <w:rPr>
                <w:sz w:val="16"/>
                <w:szCs w:val="16"/>
              </w:rPr>
            </w:pPr>
            <w:r w:rsidRPr="005A13C0">
              <w:rPr>
                <w:sz w:val="16"/>
                <w:szCs w:val="16"/>
              </w:rPr>
              <w:t>B</w:t>
            </w:r>
          </w:p>
        </w:tc>
        <w:tc>
          <w:tcPr>
            <w:tcW w:w="4820" w:type="dxa"/>
            <w:shd w:val="solid" w:color="FFFFFF" w:fill="auto"/>
          </w:tcPr>
          <w:p w14:paraId="5360E68A" w14:textId="1C11C137" w:rsidR="005656CA" w:rsidRPr="005A13C0" w:rsidRDefault="005656CA" w:rsidP="002C4A81">
            <w:pPr>
              <w:pStyle w:val="TAL"/>
              <w:rPr>
                <w:sz w:val="16"/>
                <w:szCs w:val="16"/>
              </w:rPr>
            </w:pPr>
            <w:r w:rsidRPr="005A13C0">
              <w:rPr>
                <w:sz w:val="16"/>
                <w:szCs w:val="16"/>
              </w:rPr>
              <w:t>5QI for A2X message delivery via MBS</w:t>
            </w:r>
          </w:p>
        </w:tc>
        <w:tc>
          <w:tcPr>
            <w:tcW w:w="708" w:type="dxa"/>
            <w:shd w:val="solid" w:color="FFFFFF" w:fill="auto"/>
          </w:tcPr>
          <w:p w14:paraId="47790FC1" w14:textId="702E2CE0" w:rsidR="005656CA" w:rsidRPr="005A13C0" w:rsidRDefault="005656CA" w:rsidP="002C4A81">
            <w:pPr>
              <w:pStyle w:val="TAC"/>
              <w:rPr>
                <w:sz w:val="16"/>
                <w:szCs w:val="16"/>
              </w:rPr>
            </w:pPr>
            <w:r w:rsidRPr="005A13C0">
              <w:rPr>
                <w:sz w:val="16"/>
                <w:szCs w:val="16"/>
              </w:rPr>
              <w:t>18.2.0</w:t>
            </w:r>
          </w:p>
        </w:tc>
      </w:tr>
      <w:tr w:rsidR="005656CA" w:rsidRPr="005A13C0" w14:paraId="56878316" w14:textId="77777777" w:rsidTr="009D14FB">
        <w:tc>
          <w:tcPr>
            <w:tcW w:w="800" w:type="dxa"/>
            <w:shd w:val="solid" w:color="FFFFFF" w:fill="auto"/>
          </w:tcPr>
          <w:p w14:paraId="529C6F42" w14:textId="27BCB591"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5665068D" w14:textId="0D8E3599"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7CB92550" w14:textId="3915BEC5" w:rsidR="005656CA" w:rsidRPr="005A13C0" w:rsidRDefault="005656CA" w:rsidP="002C4A81">
            <w:pPr>
              <w:pStyle w:val="TAC"/>
              <w:rPr>
                <w:sz w:val="16"/>
                <w:szCs w:val="16"/>
              </w:rPr>
            </w:pPr>
            <w:r w:rsidRPr="005A13C0">
              <w:rPr>
                <w:sz w:val="16"/>
                <w:szCs w:val="16"/>
              </w:rPr>
              <w:t>SP-230476</w:t>
            </w:r>
          </w:p>
        </w:tc>
        <w:tc>
          <w:tcPr>
            <w:tcW w:w="567" w:type="dxa"/>
            <w:shd w:val="solid" w:color="FFFFFF" w:fill="auto"/>
          </w:tcPr>
          <w:p w14:paraId="65D962F3" w14:textId="23AAF1B8" w:rsidR="005656CA" w:rsidRPr="005A13C0" w:rsidRDefault="005656CA" w:rsidP="002C4A81">
            <w:pPr>
              <w:pStyle w:val="TAL"/>
              <w:rPr>
                <w:sz w:val="16"/>
                <w:szCs w:val="16"/>
              </w:rPr>
            </w:pPr>
            <w:r w:rsidRPr="005A13C0">
              <w:rPr>
                <w:sz w:val="16"/>
                <w:szCs w:val="16"/>
              </w:rPr>
              <w:t>4253</w:t>
            </w:r>
          </w:p>
        </w:tc>
        <w:tc>
          <w:tcPr>
            <w:tcW w:w="425" w:type="dxa"/>
            <w:shd w:val="solid" w:color="FFFFFF" w:fill="auto"/>
          </w:tcPr>
          <w:p w14:paraId="5FB5EBE7" w14:textId="7007F017"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6127DEC6" w14:textId="7B9290CC" w:rsidR="005656CA" w:rsidRPr="005A13C0" w:rsidRDefault="005656CA" w:rsidP="002C4A81">
            <w:pPr>
              <w:pStyle w:val="TAL"/>
              <w:rPr>
                <w:sz w:val="16"/>
                <w:szCs w:val="16"/>
              </w:rPr>
            </w:pPr>
            <w:r w:rsidRPr="005A13C0">
              <w:rPr>
                <w:sz w:val="16"/>
                <w:szCs w:val="16"/>
              </w:rPr>
              <w:t>B</w:t>
            </w:r>
          </w:p>
        </w:tc>
        <w:tc>
          <w:tcPr>
            <w:tcW w:w="4820" w:type="dxa"/>
            <w:shd w:val="solid" w:color="FFFFFF" w:fill="auto"/>
          </w:tcPr>
          <w:p w14:paraId="519A344F" w14:textId="40C9D86C" w:rsidR="005656CA" w:rsidRPr="005A13C0" w:rsidRDefault="005656CA" w:rsidP="002C4A81">
            <w:pPr>
              <w:pStyle w:val="TAL"/>
              <w:rPr>
                <w:sz w:val="16"/>
                <w:szCs w:val="16"/>
              </w:rPr>
            </w:pPr>
            <w:r w:rsidRPr="005A13C0">
              <w:rPr>
                <w:sz w:val="16"/>
                <w:szCs w:val="16"/>
              </w:rPr>
              <w:t>Support URSP provisioning in EPS</w:t>
            </w:r>
          </w:p>
        </w:tc>
        <w:tc>
          <w:tcPr>
            <w:tcW w:w="708" w:type="dxa"/>
            <w:shd w:val="solid" w:color="FFFFFF" w:fill="auto"/>
          </w:tcPr>
          <w:p w14:paraId="23D5A77F" w14:textId="1A8079E2" w:rsidR="005656CA" w:rsidRPr="005A13C0" w:rsidRDefault="005656CA" w:rsidP="002C4A81">
            <w:pPr>
              <w:pStyle w:val="TAC"/>
              <w:rPr>
                <w:sz w:val="16"/>
                <w:szCs w:val="16"/>
              </w:rPr>
            </w:pPr>
            <w:r w:rsidRPr="005A13C0">
              <w:rPr>
                <w:sz w:val="16"/>
                <w:szCs w:val="16"/>
              </w:rPr>
              <w:t>18.2.0</w:t>
            </w:r>
          </w:p>
        </w:tc>
      </w:tr>
      <w:tr w:rsidR="005656CA" w:rsidRPr="005A13C0" w14:paraId="6282AA6C" w14:textId="77777777" w:rsidTr="009D14FB">
        <w:tc>
          <w:tcPr>
            <w:tcW w:w="800" w:type="dxa"/>
            <w:shd w:val="solid" w:color="FFFFFF" w:fill="auto"/>
          </w:tcPr>
          <w:p w14:paraId="56ABEC5F" w14:textId="49D0CC59"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1C97E310" w14:textId="6A3C4760"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09EE9B88" w14:textId="71E53499" w:rsidR="005656CA" w:rsidRPr="005A13C0" w:rsidRDefault="005656CA" w:rsidP="002C4A81">
            <w:pPr>
              <w:pStyle w:val="TAC"/>
              <w:rPr>
                <w:sz w:val="16"/>
                <w:szCs w:val="16"/>
              </w:rPr>
            </w:pPr>
            <w:r w:rsidRPr="005A13C0">
              <w:rPr>
                <w:sz w:val="16"/>
                <w:szCs w:val="16"/>
              </w:rPr>
              <w:t>SP-230457</w:t>
            </w:r>
          </w:p>
        </w:tc>
        <w:tc>
          <w:tcPr>
            <w:tcW w:w="567" w:type="dxa"/>
            <w:shd w:val="solid" w:color="FFFFFF" w:fill="auto"/>
          </w:tcPr>
          <w:p w14:paraId="21D16528" w14:textId="258B0DEF" w:rsidR="005656CA" w:rsidRPr="005A13C0" w:rsidRDefault="005656CA" w:rsidP="002C4A81">
            <w:pPr>
              <w:pStyle w:val="TAL"/>
              <w:rPr>
                <w:sz w:val="16"/>
                <w:szCs w:val="16"/>
              </w:rPr>
            </w:pPr>
            <w:r w:rsidRPr="005A13C0">
              <w:rPr>
                <w:sz w:val="16"/>
                <w:szCs w:val="16"/>
              </w:rPr>
              <w:t>4255</w:t>
            </w:r>
          </w:p>
        </w:tc>
        <w:tc>
          <w:tcPr>
            <w:tcW w:w="425" w:type="dxa"/>
            <w:shd w:val="solid" w:color="FFFFFF" w:fill="auto"/>
          </w:tcPr>
          <w:p w14:paraId="79228492" w14:textId="62A25E6B"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3C44DB76" w14:textId="0A0D0B7C"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38A4129D" w14:textId="317E5B01" w:rsidR="005656CA" w:rsidRPr="005A13C0" w:rsidRDefault="005656CA" w:rsidP="002C4A81">
            <w:pPr>
              <w:pStyle w:val="TAL"/>
              <w:rPr>
                <w:sz w:val="16"/>
                <w:szCs w:val="16"/>
              </w:rPr>
            </w:pPr>
            <w:r w:rsidRPr="005A13C0">
              <w:rPr>
                <w:sz w:val="16"/>
                <w:szCs w:val="16"/>
              </w:rPr>
              <w:t>R18 AIMLsys_General_23501 CR_EN on AIML traffic</w:t>
            </w:r>
          </w:p>
        </w:tc>
        <w:tc>
          <w:tcPr>
            <w:tcW w:w="708" w:type="dxa"/>
            <w:shd w:val="solid" w:color="FFFFFF" w:fill="auto"/>
          </w:tcPr>
          <w:p w14:paraId="096AD539" w14:textId="57760FBA" w:rsidR="005656CA" w:rsidRPr="005A13C0" w:rsidRDefault="005656CA" w:rsidP="002C4A81">
            <w:pPr>
              <w:pStyle w:val="TAC"/>
              <w:rPr>
                <w:sz w:val="16"/>
                <w:szCs w:val="16"/>
              </w:rPr>
            </w:pPr>
            <w:r w:rsidRPr="005A13C0">
              <w:rPr>
                <w:sz w:val="16"/>
                <w:szCs w:val="16"/>
              </w:rPr>
              <w:t>18.2.0</w:t>
            </w:r>
          </w:p>
        </w:tc>
      </w:tr>
      <w:tr w:rsidR="007D1AB8" w:rsidRPr="005A13C0" w14:paraId="759D2D9E" w14:textId="77777777" w:rsidTr="009D14FB">
        <w:tc>
          <w:tcPr>
            <w:tcW w:w="800" w:type="dxa"/>
            <w:shd w:val="solid" w:color="FFFFFF" w:fill="auto"/>
          </w:tcPr>
          <w:p w14:paraId="422E0065" w14:textId="29EBED6D"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79D1F1AA" w14:textId="5B003F25"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0630F1D6" w14:textId="38D31449" w:rsidR="007D1AB8" w:rsidRPr="005A13C0" w:rsidRDefault="007D1AB8" w:rsidP="002C4A81">
            <w:pPr>
              <w:pStyle w:val="TAC"/>
              <w:rPr>
                <w:sz w:val="16"/>
                <w:szCs w:val="16"/>
              </w:rPr>
            </w:pPr>
            <w:r w:rsidRPr="005A13C0">
              <w:rPr>
                <w:sz w:val="16"/>
                <w:szCs w:val="16"/>
              </w:rPr>
              <w:t>SP-230457</w:t>
            </w:r>
          </w:p>
        </w:tc>
        <w:tc>
          <w:tcPr>
            <w:tcW w:w="567" w:type="dxa"/>
            <w:shd w:val="solid" w:color="FFFFFF" w:fill="auto"/>
          </w:tcPr>
          <w:p w14:paraId="1EBA4196" w14:textId="33835266" w:rsidR="007D1AB8" w:rsidRPr="005A13C0" w:rsidRDefault="007D1AB8" w:rsidP="002C4A81">
            <w:pPr>
              <w:pStyle w:val="TAL"/>
              <w:rPr>
                <w:sz w:val="16"/>
                <w:szCs w:val="16"/>
              </w:rPr>
            </w:pPr>
            <w:r w:rsidRPr="005A13C0">
              <w:rPr>
                <w:sz w:val="16"/>
                <w:szCs w:val="16"/>
              </w:rPr>
              <w:t>4257</w:t>
            </w:r>
          </w:p>
        </w:tc>
        <w:tc>
          <w:tcPr>
            <w:tcW w:w="425" w:type="dxa"/>
            <w:shd w:val="solid" w:color="FFFFFF" w:fill="auto"/>
          </w:tcPr>
          <w:p w14:paraId="6A72DCB9" w14:textId="4FFCD25E" w:rsidR="007D1AB8" w:rsidRPr="005A13C0" w:rsidRDefault="007D1AB8" w:rsidP="002C4A81">
            <w:pPr>
              <w:pStyle w:val="TAL"/>
              <w:rPr>
                <w:sz w:val="16"/>
                <w:szCs w:val="16"/>
              </w:rPr>
            </w:pPr>
            <w:r w:rsidRPr="005A13C0">
              <w:rPr>
                <w:sz w:val="16"/>
                <w:szCs w:val="16"/>
              </w:rPr>
              <w:t>-</w:t>
            </w:r>
          </w:p>
        </w:tc>
        <w:tc>
          <w:tcPr>
            <w:tcW w:w="425" w:type="dxa"/>
            <w:shd w:val="solid" w:color="FFFFFF" w:fill="auto"/>
          </w:tcPr>
          <w:p w14:paraId="538A9F1D" w14:textId="311F4CA5" w:rsidR="007D1AB8" w:rsidRPr="005A13C0" w:rsidRDefault="007D1AB8" w:rsidP="002C4A81">
            <w:pPr>
              <w:pStyle w:val="TAL"/>
              <w:rPr>
                <w:sz w:val="16"/>
                <w:szCs w:val="16"/>
              </w:rPr>
            </w:pPr>
            <w:r w:rsidRPr="005A13C0">
              <w:rPr>
                <w:sz w:val="16"/>
                <w:szCs w:val="16"/>
              </w:rPr>
              <w:t>F</w:t>
            </w:r>
          </w:p>
        </w:tc>
        <w:tc>
          <w:tcPr>
            <w:tcW w:w="4820" w:type="dxa"/>
            <w:shd w:val="solid" w:color="FFFFFF" w:fill="auto"/>
          </w:tcPr>
          <w:p w14:paraId="080709AF" w14:textId="18CC3062" w:rsidR="007D1AB8" w:rsidRPr="005A13C0" w:rsidRDefault="007D1AB8" w:rsidP="002C4A81">
            <w:pPr>
              <w:pStyle w:val="TAL"/>
              <w:rPr>
                <w:sz w:val="16"/>
                <w:szCs w:val="16"/>
              </w:rPr>
            </w:pPr>
            <w:r w:rsidRPr="005A13C0">
              <w:rPr>
                <w:sz w:val="16"/>
                <w:szCs w:val="16"/>
              </w:rPr>
              <w:t>R18 AIMLsys_KI1_23501 CR_SingleSO_for_QoS</w:t>
            </w:r>
          </w:p>
        </w:tc>
        <w:tc>
          <w:tcPr>
            <w:tcW w:w="708" w:type="dxa"/>
            <w:shd w:val="solid" w:color="FFFFFF" w:fill="auto"/>
          </w:tcPr>
          <w:p w14:paraId="110B3281" w14:textId="6C68DC4B" w:rsidR="007D1AB8" w:rsidRPr="005A13C0" w:rsidRDefault="007D1AB8" w:rsidP="002C4A81">
            <w:pPr>
              <w:pStyle w:val="TAC"/>
              <w:rPr>
                <w:sz w:val="16"/>
                <w:szCs w:val="16"/>
              </w:rPr>
            </w:pPr>
            <w:r w:rsidRPr="005A13C0">
              <w:rPr>
                <w:sz w:val="16"/>
                <w:szCs w:val="16"/>
              </w:rPr>
              <w:t>18.2.0</w:t>
            </w:r>
          </w:p>
        </w:tc>
      </w:tr>
      <w:tr w:rsidR="007D1AB8" w:rsidRPr="005A13C0" w14:paraId="27364FF8" w14:textId="77777777" w:rsidTr="009D14FB">
        <w:tc>
          <w:tcPr>
            <w:tcW w:w="800" w:type="dxa"/>
            <w:shd w:val="solid" w:color="FFFFFF" w:fill="auto"/>
          </w:tcPr>
          <w:p w14:paraId="0260A3E1" w14:textId="69A6AEEA"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507BAD27" w14:textId="3A912E56"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33AE96C6" w14:textId="6D0AE070" w:rsidR="007D1AB8" w:rsidRPr="005A13C0" w:rsidRDefault="007D1AB8" w:rsidP="002C4A81">
            <w:pPr>
              <w:pStyle w:val="TAC"/>
              <w:rPr>
                <w:sz w:val="16"/>
                <w:szCs w:val="16"/>
              </w:rPr>
            </w:pPr>
            <w:r w:rsidRPr="005A13C0">
              <w:rPr>
                <w:sz w:val="16"/>
                <w:szCs w:val="16"/>
              </w:rPr>
              <w:t>SP-230472</w:t>
            </w:r>
          </w:p>
        </w:tc>
        <w:tc>
          <w:tcPr>
            <w:tcW w:w="567" w:type="dxa"/>
            <w:shd w:val="solid" w:color="FFFFFF" w:fill="auto"/>
          </w:tcPr>
          <w:p w14:paraId="4BDB0019" w14:textId="6EAB5F39" w:rsidR="007D1AB8" w:rsidRPr="005A13C0" w:rsidRDefault="007D1AB8" w:rsidP="002C4A81">
            <w:pPr>
              <w:pStyle w:val="TAL"/>
              <w:rPr>
                <w:sz w:val="16"/>
                <w:szCs w:val="16"/>
              </w:rPr>
            </w:pPr>
            <w:r w:rsidRPr="005A13C0">
              <w:rPr>
                <w:sz w:val="16"/>
                <w:szCs w:val="16"/>
              </w:rPr>
              <w:t>4259</w:t>
            </w:r>
          </w:p>
        </w:tc>
        <w:tc>
          <w:tcPr>
            <w:tcW w:w="425" w:type="dxa"/>
            <w:shd w:val="solid" w:color="FFFFFF" w:fill="auto"/>
          </w:tcPr>
          <w:p w14:paraId="2B9F9494" w14:textId="3F710093" w:rsidR="007D1AB8" w:rsidRPr="005A13C0" w:rsidRDefault="007D1AB8" w:rsidP="002C4A81">
            <w:pPr>
              <w:pStyle w:val="TAL"/>
              <w:rPr>
                <w:sz w:val="16"/>
                <w:szCs w:val="16"/>
              </w:rPr>
            </w:pPr>
            <w:r w:rsidRPr="005A13C0">
              <w:rPr>
                <w:sz w:val="16"/>
                <w:szCs w:val="16"/>
              </w:rPr>
              <w:t>1</w:t>
            </w:r>
          </w:p>
        </w:tc>
        <w:tc>
          <w:tcPr>
            <w:tcW w:w="425" w:type="dxa"/>
            <w:shd w:val="solid" w:color="FFFFFF" w:fill="auto"/>
          </w:tcPr>
          <w:p w14:paraId="2413AEE9" w14:textId="6D2FCC69" w:rsidR="007D1AB8" w:rsidRPr="005A13C0" w:rsidRDefault="007D1AB8" w:rsidP="002C4A81">
            <w:pPr>
              <w:pStyle w:val="TAL"/>
              <w:rPr>
                <w:sz w:val="16"/>
                <w:szCs w:val="16"/>
              </w:rPr>
            </w:pPr>
            <w:r w:rsidRPr="005A13C0">
              <w:rPr>
                <w:sz w:val="16"/>
                <w:szCs w:val="16"/>
              </w:rPr>
              <w:t>A</w:t>
            </w:r>
          </w:p>
        </w:tc>
        <w:tc>
          <w:tcPr>
            <w:tcW w:w="4820" w:type="dxa"/>
            <w:shd w:val="solid" w:color="FFFFFF" w:fill="auto"/>
          </w:tcPr>
          <w:p w14:paraId="2229DC84" w14:textId="5DC1BD25" w:rsidR="007D1AB8" w:rsidRPr="005A13C0" w:rsidRDefault="007D1AB8" w:rsidP="002C4A81">
            <w:pPr>
              <w:pStyle w:val="TAL"/>
              <w:rPr>
                <w:sz w:val="16"/>
                <w:szCs w:val="16"/>
              </w:rPr>
            </w:pPr>
            <w:r w:rsidRPr="005A13C0">
              <w:rPr>
                <w:sz w:val="16"/>
                <w:szCs w:val="16"/>
              </w:rPr>
              <w:t>Number of PDU session slice availability check during EPC IWK</w:t>
            </w:r>
          </w:p>
        </w:tc>
        <w:tc>
          <w:tcPr>
            <w:tcW w:w="708" w:type="dxa"/>
            <w:shd w:val="solid" w:color="FFFFFF" w:fill="auto"/>
          </w:tcPr>
          <w:p w14:paraId="3AFD6C73" w14:textId="6C822EF2" w:rsidR="007D1AB8" w:rsidRPr="005A13C0" w:rsidRDefault="007D1AB8" w:rsidP="002C4A81">
            <w:pPr>
              <w:pStyle w:val="TAC"/>
              <w:rPr>
                <w:sz w:val="16"/>
                <w:szCs w:val="16"/>
              </w:rPr>
            </w:pPr>
            <w:r w:rsidRPr="005A13C0">
              <w:rPr>
                <w:sz w:val="16"/>
                <w:szCs w:val="16"/>
              </w:rPr>
              <w:t>18.2.0</w:t>
            </w:r>
          </w:p>
        </w:tc>
      </w:tr>
      <w:tr w:rsidR="007D1AB8" w:rsidRPr="005A13C0" w14:paraId="04C8EFE4" w14:textId="77777777" w:rsidTr="009D14FB">
        <w:tc>
          <w:tcPr>
            <w:tcW w:w="800" w:type="dxa"/>
            <w:shd w:val="solid" w:color="FFFFFF" w:fill="auto"/>
          </w:tcPr>
          <w:p w14:paraId="68924D72" w14:textId="2BA7B8E0"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4FB2089F" w14:textId="5C6C21F2"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7C019F6A" w14:textId="6B753FE4" w:rsidR="007D1AB8" w:rsidRPr="005A13C0" w:rsidRDefault="007D1AB8" w:rsidP="002C4A81">
            <w:pPr>
              <w:pStyle w:val="TAC"/>
              <w:rPr>
                <w:sz w:val="16"/>
                <w:szCs w:val="16"/>
              </w:rPr>
            </w:pPr>
            <w:r w:rsidRPr="005A13C0">
              <w:rPr>
                <w:sz w:val="16"/>
                <w:szCs w:val="16"/>
              </w:rPr>
              <w:t>SP-230471</w:t>
            </w:r>
          </w:p>
        </w:tc>
        <w:tc>
          <w:tcPr>
            <w:tcW w:w="567" w:type="dxa"/>
            <w:shd w:val="solid" w:color="FFFFFF" w:fill="auto"/>
          </w:tcPr>
          <w:p w14:paraId="654D95AC" w14:textId="3B5F2013" w:rsidR="007D1AB8" w:rsidRPr="005A13C0" w:rsidRDefault="007D1AB8" w:rsidP="002C4A81">
            <w:pPr>
              <w:pStyle w:val="TAL"/>
              <w:rPr>
                <w:sz w:val="16"/>
                <w:szCs w:val="16"/>
              </w:rPr>
            </w:pPr>
            <w:r w:rsidRPr="005A13C0">
              <w:rPr>
                <w:sz w:val="16"/>
                <w:szCs w:val="16"/>
              </w:rPr>
              <w:t>4270</w:t>
            </w:r>
          </w:p>
        </w:tc>
        <w:tc>
          <w:tcPr>
            <w:tcW w:w="425" w:type="dxa"/>
            <w:shd w:val="solid" w:color="FFFFFF" w:fill="auto"/>
          </w:tcPr>
          <w:p w14:paraId="6C73E48A" w14:textId="4B5E469A" w:rsidR="007D1AB8" w:rsidRPr="005A13C0" w:rsidRDefault="007D1AB8" w:rsidP="002C4A81">
            <w:pPr>
              <w:pStyle w:val="TAL"/>
              <w:rPr>
                <w:sz w:val="16"/>
                <w:szCs w:val="16"/>
              </w:rPr>
            </w:pPr>
            <w:r w:rsidRPr="005A13C0">
              <w:rPr>
                <w:sz w:val="16"/>
                <w:szCs w:val="16"/>
              </w:rPr>
              <w:t>1</w:t>
            </w:r>
          </w:p>
        </w:tc>
        <w:tc>
          <w:tcPr>
            <w:tcW w:w="425" w:type="dxa"/>
            <w:shd w:val="solid" w:color="FFFFFF" w:fill="auto"/>
          </w:tcPr>
          <w:p w14:paraId="3513620B" w14:textId="7AC769A5" w:rsidR="007D1AB8" w:rsidRPr="005A13C0" w:rsidRDefault="007D1AB8" w:rsidP="002C4A81">
            <w:pPr>
              <w:pStyle w:val="TAL"/>
              <w:rPr>
                <w:sz w:val="16"/>
                <w:szCs w:val="16"/>
              </w:rPr>
            </w:pPr>
            <w:r w:rsidRPr="005A13C0">
              <w:rPr>
                <w:sz w:val="16"/>
                <w:szCs w:val="16"/>
              </w:rPr>
              <w:t>B</w:t>
            </w:r>
          </w:p>
        </w:tc>
        <w:tc>
          <w:tcPr>
            <w:tcW w:w="4820" w:type="dxa"/>
            <w:shd w:val="solid" w:color="FFFFFF" w:fill="auto"/>
          </w:tcPr>
          <w:p w14:paraId="43A506A7" w14:textId="4F2CC7C4" w:rsidR="007D1AB8" w:rsidRPr="005A13C0" w:rsidRDefault="007D1AB8" w:rsidP="002C4A81">
            <w:pPr>
              <w:pStyle w:val="TAL"/>
              <w:rPr>
                <w:sz w:val="16"/>
                <w:szCs w:val="16"/>
              </w:rPr>
            </w:pPr>
            <w:r w:rsidRPr="005A13C0">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5A13C0" w:rsidRDefault="007D1AB8" w:rsidP="002C4A81">
            <w:pPr>
              <w:pStyle w:val="TAC"/>
              <w:rPr>
                <w:sz w:val="16"/>
                <w:szCs w:val="16"/>
              </w:rPr>
            </w:pPr>
            <w:r w:rsidRPr="005A13C0">
              <w:rPr>
                <w:sz w:val="16"/>
                <w:szCs w:val="16"/>
              </w:rPr>
              <w:t>18.2.0</w:t>
            </w:r>
          </w:p>
        </w:tc>
      </w:tr>
      <w:tr w:rsidR="007D1AB8" w:rsidRPr="005A13C0" w14:paraId="2D1124C1" w14:textId="77777777" w:rsidTr="009D14FB">
        <w:tc>
          <w:tcPr>
            <w:tcW w:w="800" w:type="dxa"/>
            <w:shd w:val="solid" w:color="FFFFFF" w:fill="auto"/>
          </w:tcPr>
          <w:p w14:paraId="0EF7E763" w14:textId="05BBC653"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57747364" w14:textId="0FB41933"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297BA689" w14:textId="2D2BEDAC" w:rsidR="007D1AB8" w:rsidRPr="005A13C0" w:rsidRDefault="007D1AB8" w:rsidP="002C4A81">
            <w:pPr>
              <w:pStyle w:val="TAC"/>
              <w:rPr>
                <w:sz w:val="16"/>
                <w:szCs w:val="16"/>
              </w:rPr>
            </w:pPr>
            <w:r w:rsidRPr="005A13C0">
              <w:rPr>
                <w:sz w:val="16"/>
                <w:szCs w:val="16"/>
              </w:rPr>
              <w:t>SP-230461</w:t>
            </w:r>
          </w:p>
        </w:tc>
        <w:tc>
          <w:tcPr>
            <w:tcW w:w="567" w:type="dxa"/>
            <w:shd w:val="solid" w:color="FFFFFF" w:fill="auto"/>
          </w:tcPr>
          <w:p w14:paraId="07B09C22" w14:textId="0B37721A" w:rsidR="007D1AB8" w:rsidRPr="005A13C0" w:rsidRDefault="007D1AB8" w:rsidP="002C4A81">
            <w:pPr>
              <w:pStyle w:val="TAL"/>
              <w:rPr>
                <w:sz w:val="16"/>
                <w:szCs w:val="16"/>
              </w:rPr>
            </w:pPr>
            <w:r w:rsidRPr="005A13C0">
              <w:rPr>
                <w:sz w:val="16"/>
                <w:szCs w:val="16"/>
              </w:rPr>
              <w:t>4271</w:t>
            </w:r>
          </w:p>
        </w:tc>
        <w:tc>
          <w:tcPr>
            <w:tcW w:w="425" w:type="dxa"/>
            <w:shd w:val="solid" w:color="FFFFFF" w:fill="auto"/>
          </w:tcPr>
          <w:p w14:paraId="1D6266F9" w14:textId="6921083D" w:rsidR="007D1AB8" w:rsidRPr="005A13C0" w:rsidRDefault="007D1AB8" w:rsidP="002C4A81">
            <w:pPr>
              <w:pStyle w:val="TAL"/>
              <w:rPr>
                <w:sz w:val="16"/>
                <w:szCs w:val="16"/>
              </w:rPr>
            </w:pPr>
            <w:r w:rsidRPr="005A13C0">
              <w:rPr>
                <w:sz w:val="16"/>
                <w:szCs w:val="16"/>
              </w:rPr>
              <w:t>4</w:t>
            </w:r>
          </w:p>
        </w:tc>
        <w:tc>
          <w:tcPr>
            <w:tcW w:w="425" w:type="dxa"/>
            <w:shd w:val="solid" w:color="FFFFFF" w:fill="auto"/>
          </w:tcPr>
          <w:p w14:paraId="63150EC9" w14:textId="3346003A" w:rsidR="007D1AB8" w:rsidRPr="005A13C0" w:rsidRDefault="007D1AB8" w:rsidP="002C4A81">
            <w:pPr>
              <w:pStyle w:val="TAL"/>
              <w:rPr>
                <w:sz w:val="16"/>
                <w:szCs w:val="16"/>
              </w:rPr>
            </w:pPr>
            <w:r w:rsidRPr="005A13C0">
              <w:rPr>
                <w:sz w:val="16"/>
                <w:szCs w:val="16"/>
              </w:rPr>
              <w:t>F</w:t>
            </w:r>
          </w:p>
        </w:tc>
        <w:tc>
          <w:tcPr>
            <w:tcW w:w="4820" w:type="dxa"/>
            <w:shd w:val="solid" w:color="FFFFFF" w:fill="auto"/>
          </w:tcPr>
          <w:p w14:paraId="39E514EE" w14:textId="1F837269" w:rsidR="007D1AB8" w:rsidRPr="005A13C0" w:rsidRDefault="007D1AB8" w:rsidP="002C4A81">
            <w:pPr>
              <w:pStyle w:val="TAL"/>
              <w:rPr>
                <w:sz w:val="16"/>
                <w:szCs w:val="16"/>
              </w:rPr>
            </w:pPr>
            <w:r w:rsidRPr="005A13C0">
              <w:rPr>
                <w:sz w:val="16"/>
                <w:szCs w:val="16"/>
              </w:rPr>
              <w:t>Selection of Common DNAI</w:t>
            </w:r>
          </w:p>
        </w:tc>
        <w:tc>
          <w:tcPr>
            <w:tcW w:w="708" w:type="dxa"/>
            <w:shd w:val="solid" w:color="FFFFFF" w:fill="auto"/>
          </w:tcPr>
          <w:p w14:paraId="2460B51F" w14:textId="10C8E89C" w:rsidR="007D1AB8" w:rsidRPr="005A13C0" w:rsidRDefault="007D1AB8" w:rsidP="002C4A81">
            <w:pPr>
              <w:pStyle w:val="TAC"/>
              <w:rPr>
                <w:sz w:val="16"/>
                <w:szCs w:val="16"/>
              </w:rPr>
            </w:pPr>
            <w:r w:rsidRPr="005A13C0">
              <w:rPr>
                <w:sz w:val="16"/>
                <w:szCs w:val="16"/>
              </w:rPr>
              <w:t>18.2.0</w:t>
            </w:r>
          </w:p>
        </w:tc>
      </w:tr>
      <w:tr w:rsidR="007D1AB8" w:rsidRPr="005A13C0" w14:paraId="7A88461C" w14:textId="77777777" w:rsidTr="009D14FB">
        <w:tc>
          <w:tcPr>
            <w:tcW w:w="800" w:type="dxa"/>
            <w:shd w:val="solid" w:color="FFFFFF" w:fill="auto"/>
          </w:tcPr>
          <w:p w14:paraId="7C1583F3" w14:textId="58F69210"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60740034" w14:textId="064E4D40"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5D38BFB4" w14:textId="0023B970" w:rsidR="007D1AB8" w:rsidRPr="005A13C0" w:rsidRDefault="007D1AB8" w:rsidP="002C4A81">
            <w:pPr>
              <w:pStyle w:val="TAC"/>
              <w:rPr>
                <w:sz w:val="16"/>
                <w:szCs w:val="16"/>
              </w:rPr>
            </w:pPr>
            <w:r w:rsidRPr="005A13C0">
              <w:rPr>
                <w:sz w:val="16"/>
                <w:szCs w:val="16"/>
              </w:rPr>
              <w:t>SP-230497</w:t>
            </w:r>
          </w:p>
        </w:tc>
        <w:tc>
          <w:tcPr>
            <w:tcW w:w="567" w:type="dxa"/>
            <w:shd w:val="solid" w:color="FFFFFF" w:fill="auto"/>
          </w:tcPr>
          <w:p w14:paraId="651F3D0C" w14:textId="04F65723" w:rsidR="007D1AB8" w:rsidRPr="005A13C0" w:rsidRDefault="007D1AB8" w:rsidP="002C4A81">
            <w:pPr>
              <w:pStyle w:val="TAL"/>
              <w:rPr>
                <w:sz w:val="16"/>
                <w:szCs w:val="16"/>
              </w:rPr>
            </w:pPr>
            <w:r w:rsidRPr="005A13C0">
              <w:rPr>
                <w:sz w:val="16"/>
                <w:szCs w:val="16"/>
              </w:rPr>
              <w:t>4278</w:t>
            </w:r>
          </w:p>
        </w:tc>
        <w:tc>
          <w:tcPr>
            <w:tcW w:w="425" w:type="dxa"/>
            <w:shd w:val="solid" w:color="FFFFFF" w:fill="auto"/>
          </w:tcPr>
          <w:p w14:paraId="7A75DB55" w14:textId="797986BE" w:rsidR="007D1AB8" w:rsidRPr="005A13C0" w:rsidRDefault="007D1AB8" w:rsidP="002C4A81">
            <w:pPr>
              <w:pStyle w:val="TAL"/>
              <w:rPr>
                <w:sz w:val="16"/>
                <w:szCs w:val="16"/>
              </w:rPr>
            </w:pPr>
            <w:r w:rsidRPr="005A13C0">
              <w:rPr>
                <w:sz w:val="16"/>
                <w:szCs w:val="16"/>
              </w:rPr>
              <w:t>1</w:t>
            </w:r>
          </w:p>
        </w:tc>
        <w:tc>
          <w:tcPr>
            <w:tcW w:w="425" w:type="dxa"/>
            <w:shd w:val="solid" w:color="FFFFFF" w:fill="auto"/>
          </w:tcPr>
          <w:p w14:paraId="166C5440" w14:textId="46332D98" w:rsidR="007D1AB8" w:rsidRPr="005A13C0" w:rsidRDefault="007D1AB8" w:rsidP="002C4A81">
            <w:pPr>
              <w:pStyle w:val="TAL"/>
              <w:rPr>
                <w:sz w:val="16"/>
                <w:szCs w:val="16"/>
              </w:rPr>
            </w:pPr>
            <w:r w:rsidRPr="005A13C0">
              <w:rPr>
                <w:sz w:val="16"/>
                <w:szCs w:val="16"/>
              </w:rPr>
              <w:t>F</w:t>
            </w:r>
          </w:p>
        </w:tc>
        <w:tc>
          <w:tcPr>
            <w:tcW w:w="4820" w:type="dxa"/>
            <w:shd w:val="solid" w:color="FFFFFF" w:fill="auto"/>
          </w:tcPr>
          <w:p w14:paraId="54E8E534" w14:textId="346902C0" w:rsidR="007D1AB8" w:rsidRPr="005A13C0" w:rsidRDefault="007D1AB8" w:rsidP="002C4A81">
            <w:pPr>
              <w:pStyle w:val="TAL"/>
              <w:rPr>
                <w:sz w:val="16"/>
                <w:szCs w:val="16"/>
              </w:rPr>
            </w:pPr>
            <w:r w:rsidRPr="005A13C0">
              <w:rPr>
                <w:sz w:val="16"/>
                <w:szCs w:val="16"/>
              </w:rPr>
              <w:t>KI#6 text alignment text</w:t>
            </w:r>
          </w:p>
        </w:tc>
        <w:tc>
          <w:tcPr>
            <w:tcW w:w="708" w:type="dxa"/>
            <w:shd w:val="solid" w:color="FFFFFF" w:fill="auto"/>
          </w:tcPr>
          <w:p w14:paraId="05ADE073" w14:textId="3B9B541F" w:rsidR="007D1AB8" w:rsidRPr="005A13C0" w:rsidRDefault="007D1AB8" w:rsidP="002C4A81">
            <w:pPr>
              <w:pStyle w:val="TAC"/>
              <w:rPr>
                <w:sz w:val="16"/>
                <w:szCs w:val="16"/>
              </w:rPr>
            </w:pPr>
            <w:r w:rsidRPr="005A13C0">
              <w:rPr>
                <w:sz w:val="16"/>
                <w:szCs w:val="16"/>
              </w:rPr>
              <w:t>18.2.0</w:t>
            </w:r>
          </w:p>
        </w:tc>
      </w:tr>
      <w:tr w:rsidR="00120E23" w:rsidRPr="005A13C0" w14:paraId="614572C9" w14:textId="77777777" w:rsidTr="009D14FB">
        <w:tc>
          <w:tcPr>
            <w:tcW w:w="800" w:type="dxa"/>
            <w:shd w:val="solid" w:color="FFFFFF" w:fill="auto"/>
          </w:tcPr>
          <w:p w14:paraId="1F60E75C" w14:textId="4051700C"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639879A7" w14:textId="0F444CD6"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6B7FF593" w14:textId="42D34665" w:rsidR="00120E23" w:rsidRPr="005A13C0" w:rsidRDefault="00120E23" w:rsidP="002C4A81">
            <w:pPr>
              <w:pStyle w:val="TAC"/>
              <w:rPr>
                <w:sz w:val="16"/>
                <w:szCs w:val="16"/>
              </w:rPr>
            </w:pPr>
            <w:r w:rsidRPr="005A13C0">
              <w:rPr>
                <w:sz w:val="16"/>
                <w:szCs w:val="16"/>
              </w:rPr>
              <w:t>SP-230460</w:t>
            </w:r>
          </w:p>
        </w:tc>
        <w:tc>
          <w:tcPr>
            <w:tcW w:w="567" w:type="dxa"/>
            <w:shd w:val="solid" w:color="FFFFFF" w:fill="auto"/>
          </w:tcPr>
          <w:p w14:paraId="26FCF68C" w14:textId="4A44645D" w:rsidR="00120E23" w:rsidRPr="005A13C0" w:rsidRDefault="00120E23" w:rsidP="002C4A81">
            <w:pPr>
              <w:pStyle w:val="TAL"/>
              <w:rPr>
                <w:sz w:val="16"/>
                <w:szCs w:val="16"/>
              </w:rPr>
            </w:pPr>
            <w:r w:rsidRPr="005A13C0">
              <w:rPr>
                <w:sz w:val="16"/>
                <w:szCs w:val="16"/>
              </w:rPr>
              <w:t>4280</w:t>
            </w:r>
          </w:p>
        </w:tc>
        <w:tc>
          <w:tcPr>
            <w:tcW w:w="425" w:type="dxa"/>
            <w:shd w:val="solid" w:color="FFFFFF" w:fill="auto"/>
          </w:tcPr>
          <w:p w14:paraId="518B334C" w14:textId="3CCB2D96" w:rsidR="00120E23" w:rsidRPr="005A13C0" w:rsidRDefault="00120E23" w:rsidP="002C4A81">
            <w:pPr>
              <w:pStyle w:val="TAL"/>
              <w:rPr>
                <w:sz w:val="16"/>
                <w:szCs w:val="16"/>
              </w:rPr>
            </w:pPr>
            <w:r w:rsidRPr="005A13C0">
              <w:rPr>
                <w:sz w:val="16"/>
                <w:szCs w:val="16"/>
              </w:rPr>
              <w:t>1</w:t>
            </w:r>
          </w:p>
        </w:tc>
        <w:tc>
          <w:tcPr>
            <w:tcW w:w="425" w:type="dxa"/>
            <w:shd w:val="solid" w:color="FFFFFF" w:fill="auto"/>
          </w:tcPr>
          <w:p w14:paraId="643BCDAA" w14:textId="59A09940" w:rsidR="00120E23" w:rsidRPr="005A13C0" w:rsidRDefault="00120E23" w:rsidP="002C4A81">
            <w:pPr>
              <w:pStyle w:val="TAL"/>
              <w:rPr>
                <w:sz w:val="16"/>
                <w:szCs w:val="16"/>
              </w:rPr>
            </w:pPr>
            <w:r w:rsidRPr="005A13C0">
              <w:rPr>
                <w:sz w:val="16"/>
                <w:szCs w:val="16"/>
              </w:rPr>
              <w:t>F</w:t>
            </w:r>
          </w:p>
        </w:tc>
        <w:tc>
          <w:tcPr>
            <w:tcW w:w="4820" w:type="dxa"/>
            <w:shd w:val="solid" w:color="FFFFFF" w:fill="auto"/>
          </w:tcPr>
          <w:p w14:paraId="654DD18A" w14:textId="01240A37" w:rsidR="00120E23" w:rsidRPr="005A13C0" w:rsidRDefault="00120E23" w:rsidP="002C4A81">
            <w:pPr>
              <w:pStyle w:val="TAL"/>
              <w:rPr>
                <w:sz w:val="16"/>
                <w:szCs w:val="16"/>
              </w:rPr>
            </w:pPr>
            <w:r w:rsidRPr="005A13C0">
              <w:rPr>
                <w:sz w:val="16"/>
                <w:szCs w:val="16"/>
              </w:rPr>
              <w:t>Architectural diagram change for DetNet</w:t>
            </w:r>
          </w:p>
        </w:tc>
        <w:tc>
          <w:tcPr>
            <w:tcW w:w="708" w:type="dxa"/>
            <w:shd w:val="solid" w:color="FFFFFF" w:fill="auto"/>
          </w:tcPr>
          <w:p w14:paraId="756C92B7" w14:textId="5EA88AEA" w:rsidR="00120E23" w:rsidRPr="005A13C0" w:rsidRDefault="00120E23" w:rsidP="002C4A81">
            <w:pPr>
              <w:pStyle w:val="TAC"/>
              <w:rPr>
                <w:sz w:val="16"/>
                <w:szCs w:val="16"/>
              </w:rPr>
            </w:pPr>
            <w:r w:rsidRPr="005A13C0">
              <w:rPr>
                <w:sz w:val="16"/>
                <w:szCs w:val="16"/>
              </w:rPr>
              <w:t>18.2.0</w:t>
            </w:r>
          </w:p>
        </w:tc>
      </w:tr>
      <w:tr w:rsidR="00120E23" w:rsidRPr="005A13C0" w14:paraId="5021B065" w14:textId="77777777" w:rsidTr="009D14FB">
        <w:tc>
          <w:tcPr>
            <w:tcW w:w="800" w:type="dxa"/>
            <w:shd w:val="solid" w:color="FFFFFF" w:fill="auto"/>
          </w:tcPr>
          <w:p w14:paraId="6DE67725" w14:textId="3778EF01"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3D75AEF8" w14:textId="3575CAD0"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66C6228E" w14:textId="482169EF" w:rsidR="00120E23" w:rsidRPr="005A13C0" w:rsidRDefault="00120E23" w:rsidP="002C4A81">
            <w:pPr>
              <w:pStyle w:val="TAC"/>
              <w:rPr>
                <w:sz w:val="16"/>
                <w:szCs w:val="16"/>
              </w:rPr>
            </w:pPr>
            <w:r w:rsidRPr="005A13C0">
              <w:rPr>
                <w:sz w:val="16"/>
                <w:szCs w:val="16"/>
              </w:rPr>
              <w:t>SP-230460</w:t>
            </w:r>
          </w:p>
        </w:tc>
        <w:tc>
          <w:tcPr>
            <w:tcW w:w="567" w:type="dxa"/>
            <w:shd w:val="solid" w:color="FFFFFF" w:fill="auto"/>
          </w:tcPr>
          <w:p w14:paraId="5A287FD8" w14:textId="02F2520D" w:rsidR="00120E23" w:rsidRPr="005A13C0" w:rsidRDefault="00120E23" w:rsidP="002C4A81">
            <w:pPr>
              <w:pStyle w:val="TAL"/>
              <w:rPr>
                <w:sz w:val="16"/>
                <w:szCs w:val="16"/>
              </w:rPr>
            </w:pPr>
            <w:r w:rsidRPr="005A13C0">
              <w:rPr>
                <w:sz w:val="16"/>
                <w:szCs w:val="16"/>
              </w:rPr>
              <w:t>4281</w:t>
            </w:r>
          </w:p>
        </w:tc>
        <w:tc>
          <w:tcPr>
            <w:tcW w:w="425" w:type="dxa"/>
            <w:shd w:val="solid" w:color="FFFFFF" w:fill="auto"/>
          </w:tcPr>
          <w:p w14:paraId="5EBD6EA3" w14:textId="254270F3" w:rsidR="00120E23" w:rsidRPr="005A13C0" w:rsidRDefault="00120E23" w:rsidP="002C4A81">
            <w:pPr>
              <w:pStyle w:val="TAL"/>
              <w:rPr>
                <w:sz w:val="16"/>
                <w:szCs w:val="16"/>
              </w:rPr>
            </w:pPr>
            <w:r w:rsidRPr="005A13C0">
              <w:rPr>
                <w:sz w:val="16"/>
                <w:szCs w:val="16"/>
              </w:rPr>
              <w:t>1</w:t>
            </w:r>
          </w:p>
        </w:tc>
        <w:tc>
          <w:tcPr>
            <w:tcW w:w="425" w:type="dxa"/>
            <w:shd w:val="solid" w:color="FFFFFF" w:fill="auto"/>
          </w:tcPr>
          <w:p w14:paraId="244A5602" w14:textId="00F3E4EA" w:rsidR="00120E23" w:rsidRPr="005A13C0" w:rsidRDefault="00120E23" w:rsidP="002C4A81">
            <w:pPr>
              <w:pStyle w:val="TAL"/>
              <w:rPr>
                <w:sz w:val="16"/>
                <w:szCs w:val="16"/>
              </w:rPr>
            </w:pPr>
            <w:r w:rsidRPr="005A13C0">
              <w:rPr>
                <w:sz w:val="16"/>
                <w:szCs w:val="16"/>
              </w:rPr>
              <w:t>B</w:t>
            </w:r>
          </w:p>
        </w:tc>
        <w:tc>
          <w:tcPr>
            <w:tcW w:w="4820" w:type="dxa"/>
            <w:shd w:val="solid" w:color="FFFFFF" w:fill="auto"/>
          </w:tcPr>
          <w:p w14:paraId="52D248B1" w14:textId="27A185D4" w:rsidR="00120E23" w:rsidRPr="005A13C0" w:rsidRDefault="00120E23" w:rsidP="002C4A81">
            <w:pPr>
              <w:pStyle w:val="TAL"/>
              <w:rPr>
                <w:sz w:val="16"/>
                <w:szCs w:val="16"/>
              </w:rPr>
            </w:pPr>
            <w:r w:rsidRPr="005A13C0">
              <w:rPr>
                <w:sz w:val="16"/>
                <w:szCs w:val="16"/>
              </w:rPr>
              <w:t>UPF discovery and Selection for DetNet</w:t>
            </w:r>
          </w:p>
        </w:tc>
        <w:tc>
          <w:tcPr>
            <w:tcW w:w="708" w:type="dxa"/>
            <w:shd w:val="solid" w:color="FFFFFF" w:fill="auto"/>
          </w:tcPr>
          <w:p w14:paraId="683B9074" w14:textId="7A97DEEB" w:rsidR="00120E23" w:rsidRPr="005A13C0" w:rsidRDefault="00120E23" w:rsidP="002C4A81">
            <w:pPr>
              <w:pStyle w:val="TAC"/>
              <w:rPr>
                <w:sz w:val="16"/>
                <w:szCs w:val="16"/>
              </w:rPr>
            </w:pPr>
            <w:r w:rsidRPr="005A13C0">
              <w:rPr>
                <w:sz w:val="16"/>
                <w:szCs w:val="16"/>
              </w:rPr>
              <w:t>18.2.0</w:t>
            </w:r>
          </w:p>
        </w:tc>
      </w:tr>
      <w:tr w:rsidR="00120E23" w:rsidRPr="005A13C0" w14:paraId="247B2913" w14:textId="77777777" w:rsidTr="009D14FB">
        <w:tc>
          <w:tcPr>
            <w:tcW w:w="800" w:type="dxa"/>
            <w:shd w:val="solid" w:color="FFFFFF" w:fill="auto"/>
          </w:tcPr>
          <w:p w14:paraId="1B117E52" w14:textId="23E3762D"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0927DF71" w14:textId="68395FA2"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59B3A8BF" w14:textId="660921B2" w:rsidR="00120E23" w:rsidRPr="005A13C0" w:rsidRDefault="00120E23" w:rsidP="002C4A81">
            <w:pPr>
              <w:pStyle w:val="TAC"/>
              <w:rPr>
                <w:sz w:val="16"/>
                <w:szCs w:val="16"/>
              </w:rPr>
            </w:pPr>
            <w:r w:rsidRPr="005A13C0">
              <w:rPr>
                <w:sz w:val="16"/>
                <w:szCs w:val="16"/>
              </w:rPr>
              <w:t>SP-230484</w:t>
            </w:r>
          </w:p>
        </w:tc>
        <w:tc>
          <w:tcPr>
            <w:tcW w:w="567" w:type="dxa"/>
            <w:shd w:val="solid" w:color="FFFFFF" w:fill="auto"/>
          </w:tcPr>
          <w:p w14:paraId="5C5D9827" w14:textId="7C16A808" w:rsidR="00120E23" w:rsidRPr="005A13C0" w:rsidRDefault="00120E23" w:rsidP="002C4A81">
            <w:pPr>
              <w:pStyle w:val="TAL"/>
              <w:rPr>
                <w:sz w:val="16"/>
                <w:szCs w:val="16"/>
              </w:rPr>
            </w:pPr>
            <w:r w:rsidRPr="005A13C0">
              <w:rPr>
                <w:sz w:val="16"/>
                <w:szCs w:val="16"/>
              </w:rPr>
              <w:t>4284</w:t>
            </w:r>
          </w:p>
        </w:tc>
        <w:tc>
          <w:tcPr>
            <w:tcW w:w="425" w:type="dxa"/>
            <w:shd w:val="solid" w:color="FFFFFF" w:fill="auto"/>
          </w:tcPr>
          <w:p w14:paraId="0DA2F82C" w14:textId="0C39477A" w:rsidR="00120E23" w:rsidRPr="005A13C0" w:rsidRDefault="00120E23" w:rsidP="002C4A81">
            <w:pPr>
              <w:pStyle w:val="TAL"/>
              <w:rPr>
                <w:sz w:val="16"/>
                <w:szCs w:val="16"/>
              </w:rPr>
            </w:pPr>
            <w:r w:rsidRPr="005A13C0">
              <w:rPr>
                <w:sz w:val="16"/>
                <w:szCs w:val="16"/>
              </w:rPr>
              <w:t>7</w:t>
            </w:r>
          </w:p>
        </w:tc>
        <w:tc>
          <w:tcPr>
            <w:tcW w:w="425" w:type="dxa"/>
            <w:shd w:val="solid" w:color="FFFFFF" w:fill="auto"/>
          </w:tcPr>
          <w:p w14:paraId="401767F5" w14:textId="0C77BD82" w:rsidR="00120E23" w:rsidRPr="005A13C0" w:rsidRDefault="00120E23" w:rsidP="002C4A81">
            <w:pPr>
              <w:pStyle w:val="TAL"/>
              <w:rPr>
                <w:sz w:val="16"/>
                <w:szCs w:val="16"/>
              </w:rPr>
            </w:pPr>
            <w:r w:rsidRPr="005A13C0">
              <w:rPr>
                <w:sz w:val="16"/>
                <w:szCs w:val="16"/>
              </w:rPr>
              <w:t>C</w:t>
            </w:r>
          </w:p>
        </w:tc>
        <w:tc>
          <w:tcPr>
            <w:tcW w:w="4820" w:type="dxa"/>
            <w:shd w:val="solid" w:color="FFFFFF" w:fill="auto"/>
          </w:tcPr>
          <w:p w14:paraId="5CFBEFC7" w14:textId="68ADE1D1" w:rsidR="00120E23" w:rsidRPr="005A13C0" w:rsidRDefault="00120E23" w:rsidP="002C4A81">
            <w:pPr>
              <w:pStyle w:val="TAL"/>
              <w:rPr>
                <w:sz w:val="16"/>
                <w:szCs w:val="16"/>
              </w:rPr>
            </w:pPr>
            <w:r w:rsidRPr="005A13C0">
              <w:rPr>
                <w:sz w:val="16"/>
                <w:szCs w:val="16"/>
              </w:rPr>
              <w:t>Clarifying SMF behaviour for non-3GPP delay budget</w:t>
            </w:r>
          </w:p>
        </w:tc>
        <w:tc>
          <w:tcPr>
            <w:tcW w:w="708" w:type="dxa"/>
            <w:shd w:val="solid" w:color="FFFFFF" w:fill="auto"/>
          </w:tcPr>
          <w:p w14:paraId="482A93F6" w14:textId="71BCF49A" w:rsidR="00120E23" w:rsidRPr="005A13C0" w:rsidRDefault="00120E23" w:rsidP="002C4A81">
            <w:pPr>
              <w:pStyle w:val="TAC"/>
              <w:rPr>
                <w:sz w:val="16"/>
                <w:szCs w:val="16"/>
              </w:rPr>
            </w:pPr>
            <w:r w:rsidRPr="005A13C0">
              <w:rPr>
                <w:sz w:val="16"/>
                <w:szCs w:val="16"/>
              </w:rPr>
              <w:t>18.2.0</w:t>
            </w:r>
          </w:p>
        </w:tc>
      </w:tr>
      <w:tr w:rsidR="00120E23" w:rsidRPr="005A13C0" w14:paraId="5135A4DE" w14:textId="77777777" w:rsidTr="009D14FB">
        <w:tc>
          <w:tcPr>
            <w:tcW w:w="800" w:type="dxa"/>
            <w:shd w:val="solid" w:color="FFFFFF" w:fill="auto"/>
          </w:tcPr>
          <w:p w14:paraId="0A4E8EF1" w14:textId="1202CB11"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02CE7079" w14:textId="10350CAB"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44BD78EB" w14:textId="2F9BD9F4" w:rsidR="00120E23" w:rsidRPr="005A13C0" w:rsidRDefault="00120E23" w:rsidP="002C4A81">
            <w:pPr>
              <w:pStyle w:val="TAC"/>
              <w:rPr>
                <w:sz w:val="16"/>
                <w:szCs w:val="16"/>
              </w:rPr>
            </w:pPr>
            <w:r w:rsidRPr="005A13C0">
              <w:rPr>
                <w:sz w:val="16"/>
                <w:szCs w:val="16"/>
              </w:rPr>
              <w:t>SP-230484</w:t>
            </w:r>
          </w:p>
        </w:tc>
        <w:tc>
          <w:tcPr>
            <w:tcW w:w="567" w:type="dxa"/>
            <w:shd w:val="solid" w:color="FFFFFF" w:fill="auto"/>
          </w:tcPr>
          <w:p w14:paraId="33D4BA99" w14:textId="5E33A628" w:rsidR="00120E23" w:rsidRPr="005A13C0" w:rsidRDefault="00120E23" w:rsidP="002C4A81">
            <w:pPr>
              <w:pStyle w:val="TAL"/>
              <w:rPr>
                <w:sz w:val="16"/>
                <w:szCs w:val="16"/>
              </w:rPr>
            </w:pPr>
            <w:r w:rsidRPr="005A13C0">
              <w:rPr>
                <w:sz w:val="16"/>
                <w:szCs w:val="16"/>
              </w:rPr>
              <w:t>4287</w:t>
            </w:r>
          </w:p>
        </w:tc>
        <w:tc>
          <w:tcPr>
            <w:tcW w:w="425" w:type="dxa"/>
            <w:shd w:val="solid" w:color="FFFFFF" w:fill="auto"/>
          </w:tcPr>
          <w:p w14:paraId="0307474B" w14:textId="7E7A228C" w:rsidR="00120E23" w:rsidRPr="005A13C0" w:rsidRDefault="00120E23" w:rsidP="002C4A81">
            <w:pPr>
              <w:pStyle w:val="TAL"/>
              <w:rPr>
                <w:sz w:val="16"/>
                <w:szCs w:val="16"/>
              </w:rPr>
            </w:pPr>
            <w:r w:rsidRPr="005A13C0">
              <w:rPr>
                <w:sz w:val="16"/>
                <w:szCs w:val="16"/>
              </w:rPr>
              <w:t>6</w:t>
            </w:r>
          </w:p>
        </w:tc>
        <w:tc>
          <w:tcPr>
            <w:tcW w:w="425" w:type="dxa"/>
            <w:shd w:val="solid" w:color="FFFFFF" w:fill="auto"/>
          </w:tcPr>
          <w:p w14:paraId="4946B534" w14:textId="2E8C42C8" w:rsidR="00120E23" w:rsidRPr="005A13C0" w:rsidRDefault="00120E23" w:rsidP="002C4A81">
            <w:pPr>
              <w:pStyle w:val="TAL"/>
              <w:rPr>
                <w:sz w:val="16"/>
                <w:szCs w:val="16"/>
              </w:rPr>
            </w:pPr>
            <w:r w:rsidRPr="005A13C0">
              <w:rPr>
                <w:sz w:val="16"/>
                <w:szCs w:val="16"/>
              </w:rPr>
              <w:t>B</w:t>
            </w:r>
          </w:p>
        </w:tc>
        <w:tc>
          <w:tcPr>
            <w:tcW w:w="4820" w:type="dxa"/>
            <w:shd w:val="solid" w:color="FFFFFF" w:fill="auto"/>
          </w:tcPr>
          <w:p w14:paraId="38A26522" w14:textId="55EAB81D" w:rsidR="00120E23" w:rsidRPr="005A13C0" w:rsidRDefault="00120E23" w:rsidP="002C4A81">
            <w:pPr>
              <w:pStyle w:val="TAL"/>
              <w:rPr>
                <w:sz w:val="16"/>
                <w:szCs w:val="16"/>
              </w:rPr>
            </w:pPr>
            <w:r w:rsidRPr="005A13C0">
              <w:rPr>
                <w:sz w:val="16"/>
                <w:szCs w:val="16"/>
              </w:rPr>
              <w:t>PIN identifiers</w:t>
            </w:r>
          </w:p>
        </w:tc>
        <w:tc>
          <w:tcPr>
            <w:tcW w:w="708" w:type="dxa"/>
            <w:shd w:val="solid" w:color="FFFFFF" w:fill="auto"/>
          </w:tcPr>
          <w:p w14:paraId="490EA0A5" w14:textId="28A618FD" w:rsidR="00120E23" w:rsidRPr="005A13C0" w:rsidRDefault="00120E23" w:rsidP="002C4A81">
            <w:pPr>
              <w:pStyle w:val="TAC"/>
              <w:rPr>
                <w:sz w:val="16"/>
                <w:szCs w:val="16"/>
              </w:rPr>
            </w:pPr>
            <w:r w:rsidRPr="005A13C0">
              <w:rPr>
                <w:sz w:val="16"/>
                <w:szCs w:val="16"/>
              </w:rPr>
              <w:t>18.2.0</w:t>
            </w:r>
          </w:p>
        </w:tc>
      </w:tr>
      <w:tr w:rsidR="00120E23" w:rsidRPr="005A13C0" w14:paraId="5D3DAEA3" w14:textId="77777777" w:rsidTr="009D14FB">
        <w:tc>
          <w:tcPr>
            <w:tcW w:w="800" w:type="dxa"/>
            <w:shd w:val="solid" w:color="FFFFFF" w:fill="auto"/>
          </w:tcPr>
          <w:p w14:paraId="35B5CF94" w14:textId="22617BC8"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1AE926FA" w14:textId="10D675F6"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7D88FFDC" w14:textId="575E6792" w:rsidR="00120E23" w:rsidRPr="005A13C0" w:rsidRDefault="00120E23" w:rsidP="002C4A81">
            <w:pPr>
              <w:pStyle w:val="TAC"/>
              <w:rPr>
                <w:sz w:val="16"/>
                <w:szCs w:val="16"/>
              </w:rPr>
            </w:pPr>
            <w:r w:rsidRPr="005A13C0">
              <w:rPr>
                <w:sz w:val="16"/>
                <w:szCs w:val="16"/>
              </w:rPr>
              <w:t>SP-230471</w:t>
            </w:r>
          </w:p>
        </w:tc>
        <w:tc>
          <w:tcPr>
            <w:tcW w:w="567" w:type="dxa"/>
            <w:shd w:val="solid" w:color="FFFFFF" w:fill="auto"/>
          </w:tcPr>
          <w:p w14:paraId="0BCCA039" w14:textId="0E780ABA" w:rsidR="00120E23" w:rsidRPr="005A13C0" w:rsidRDefault="00120E23" w:rsidP="002C4A81">
            <w:pPr>
              <w:pStyle w:val="TAL"/>
              <w:rPr>
                <w:sz w:val="16"/>
                <w:szCs w:val="16"/>
              </w:rPr>
            </w:pPr>
            <w:r w:rsidRPr="005A13C0">
              <w:rPr>
                <w:sz w:val="16"/>
                <w:szCs w:val="16"/>
              </w:rPr>
              <w:t>4288</w:t>
            </w:r>
          </w:p>
        </w:tc>
        <w:tc>
          <w:tcPr>
            <w:tcW w:w="425" w:type="dxa"/>
            <w:shd w:val="solid" w:color="FFFFFF" w:fill="auto"/>
          </w:tcPr>
          <w:p w14:paraId="442B6394" w14:textId="2E40496E" w:rsidR="00120E23" w:rsidRPr="005A13C0" w:rsidRDefault="00120E23" w:rsidP="002C4A81">
            <w:pPr>
              <w:pStyle w:val="TAL"/>
              <w:rPr>
                <w:sz w:val="16"/>
                <w:szCs w:val="16"/>
              </w:rPr>
            </w:pPr>
            <w:r w:rsidRPr="005A13C0">
              <w:rPr>
                <w:sz w:val="16"/>
                <w:szCs w:val="16"/>
              </w:rPr>
              <w:t>1</w:t>
            </w:r>
          </w:p>
        </w:tc>
        <w:tc>
          <w:tcPr>
            <w:tcW w:w="425" w:type="dxa"/>
            <w:shd w:val="solid" w:color="FFFFFF" w:fill="auto"/>
          </w:tcPr>
          <w:p w14:paraId="4F97F96F" w14:textId="734DBBDA" w:rsidR="00120E23" w:rsidRPr="005A13C0" w:rsidRDefault="00120E23" w:rsidP="002C4A81">
            <w:pPr>
              <w:pStyle w:val="TAL"/>
              <w:rPr>
                <w:sz w:val="16"/>
                <w:szCs w:val="16"/>
              </w:rPr>
            </w:pPr>
            <w:r w:rsidRPr="005A13C0">
              <w:rPr>
                <w:sz w:val="16"/>
                <w:szCs w:val="16"/>
              </w:rPr>
              <w:t>B</w:t>
            </w:r>
          </w:p>
        </w:tc>
        <w:tc>
          <w:tcPr>
            <w:tcW w:w="4820" w:type="dxa"/>
            <w:shd w:val="solid" w:color="FFFFFF" w:fill="auto"/>
          </w:tcPr>
          <w:p w14:paraId="1448FAE8" w14:textId="082C918F" w:rsidR="00120E23" w:rsidRPr="005A13C0" w:rsidRDefault="00120E23" w:rsidP="002C4A81">
            <w:pPr>
              <w:pStyle w:val="TAL"/>
              <w:rPr>
                <w:sz w:val="16"/>
                <w:szCs w:val="16"/>
              </w:rPr>
            </w:pPr>
            <w:r w:rsidRPr="005A13C0">
              <w:rPr>
                <w:sz w:val="16"/>
                <w:szCs w:val="16"/>
              </w:rPr>
              <w:t>Configuration of Credentials Holder for determining SNPN selection information (Annex N.x)</w:t>
            </w:r>
          </w:p>
        </w:tc>
        <w:tc>
          <w:tcPr>
            <w:tcW w:w="708" w:type="dxa"/>
            <w:shd w:val="solid" w:color="FFFFFF" w:fill="auto"/>
          </w:tcPr>
          <w:p w14:paraId="4ECE591E" w14:textId="30D8DC10" w:rsidR="00120E23" w:rsidRPr="005A13C0" w:rsidRDefault="00120E23" w:rsidP="002C4A81">
            <w:pPr>
              <w:pStyle w:val="TAC"/>
              <w:rPr>
                <w:sz w:val="16"/>
                <w:szCs w:val="16"/>
              </w:rPr>
            </w:pPr>
            <w:r w:rsidRPr="005A13C0">
              <w:rPr>
                <w:sz w:val="16"/>
                <w:szCs w:val="16"/>
              </w:rPr>
              <w:t>18.2.0</w:t>
            </w:r>
          </w:p>
        </w:tc>
      </w:tr>
      <w:tr w:rsidR="00FB1520" w:rsidRPr="005A13C0" w14:paraId="2B42D69C" w14:textId="77777777" w:rsidTr="009D14FB">
        <w:tc>
          <w:tcPr>
            <w:tcW w:w="800" w:type="dxa"/>
            <w:shd w:val="solid" w:color="FFFFFF" w:fill="auto"/>
          </w:tcPr>
          <w:p w14:paraId="49B72E63" w14:textId="3E2FE46E"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137B6C67" w14:textId="4E5B2DEC"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00FA5622" w14:textId="4FBA4983" w:rsidR="00FB1520" w:rsidRPr="005A13C0" w:rsidRDefault="00FB1520" w:rsidP="002C4A81">
            <w:pPr>
              <w:pStyle w:val="TAC"/>
              <w:rPr>
                <w:sz w:val="16"/>
                <w:szCs w:val="16"/>
              </w:rPr>
            </w:pPr>
            <w:r w:rsidRPr="005A13C0">
              <w:rPr>
                <w:sz w:val="16"/>
                <w:szCs w:val="16"/>
              </w:rPr>
              <w:t>SP-230452</w:t>
            </w:r>
          </w:p>
        </w:tc>
        <w:tc>
          <w:tcPr>
            <w:tcW w:w="567" w:type="dxa"/>
            <w:shd w:val="solid" w:color="FFFFFF" w:fill="auto"/>
          </w:tcPr>
          <w:p w14:paraId="1EC6F7FF" w14:textId="1AFD8809" w:rsidR="00FB1520" w:rsidRPr="005A13C0" w:rsidRDefault="00FB1520" w:rsidP="002C4A81">
            <w:pPr>
              <w:pStyle w:val="TAL"/>
              <w:rPr>
                <w:sz w:val="16"/>
                <w:szCs w:val="16"/>
              </w:rPr>
            </w:pPr>
            <w:r w:rsidRPr="005A13C0">
              <w:rPr>
                <w:sz w:val="16"/>
                <w:szCs w:val="16"/>
              </w:rPr>
              <w:t>4293</w:t>
            </w:r>
          </w:p>
        </w:tc>
        <w:tc>
          <w:tcPr>
            <w:tcW w:w="425" w:type="dxa"/>
            <w:shd w:val="solid" w:color="FFFFFF" w:fill="auto"/>
          </w:tcPr>
          <w:p w14:paraId="5224BA78" w14:textId="0B5877D2"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661261D9" w14:textId="5BF96FC1" w:rsidR="00FB1520" w:rsidRPr="005A13C0" w:rsidRDefault="00FB1520" w:rsidP="002C4A81">
            <w:pPr>
              <w:pStyle w:val="TAL"/>
              <w:rPr>
                <w:sz w:val="16"/>
                <w:szCs w:val="16"/>
              </w:rPr>
            </w:pPr>
            <w:r w:rsidRPr="005A13C0">
              <w:rPr>
                <w:sz w:val="16"/>
                <w:szCs w:val="16"/>
              </w:rPr>
              <w:t>B</w:t>
            </w:r>
          </w:p>
        </w:tc>
        <w:tc>
          <w:tcPr>
            <w:tcW w:w="4820" w:type="dxa"/>
            <w:shd w:val="solid" w:color="FFFFFF" w:fill="auto"/>
          </w:tcPr>
          <w:p w14:paraId="6A40B8AB" w14:textId="0B412F5C" w:rsidR="00FB1520" w:rsidRPr="005A13C0" w:rsidRDefault="00FB1520" w:rsidP="002C4A81">
            <w:pPr>
              <w:pStyle w:val="TAL"/>
              <w:rPr>
                <w:sz w:val="16"/>
                <w:szCs w:val="16"/>
              </w:rPr>
            </w:pPr>
            <w:r w:rsidRPr="005A13C0">
              <w:rPr>
                <w:sz w:val="16"/>
                <w:szCs w:val="16"/>
              </w:rPr>
              <w:t>Update the descriptions for supporting Edge Computing on satellite</w:t>
            </w:r>
          </w:p>
        </w:tc>
        <w:tc>
          <w:tcPr>
            <w:tcW w:w="708" w:type="dxa"/>
            <w:shd w:val="solid" w:color="FFFFFF" w:fill="auto"/>
          </w:tcPr>
          <w:p w14:paraId="4FF9551B" w14:textId="5EC293A4" w:rsidR="00FB1520" w:rsidRPr="005A13C0" w:rsidRDefault="00FB1520" w:rsidP="002C4A81">
            <w:pPr>
              <w:pStyle w:val="TAC"/>
              <w:rPr>
                <w:sz w:val="16"/>
                <w:szCs w:val="16"/>
              </w:rPr>
            </w:pPr>
            <w:r w:rsidRPr="005A13C0">
              <w:rPr>
                <w:sz w:val="16"/>
                <w:szCs w:val="16"/>
              </w:rPr>
              <w:t>18.2.0</w:t>
            </w:r>
          </w:p>
        </w:tc>
      </w:tr>
      <w:tr w:rsidR="00FB1520" w:rsidRPr="005A13C0" w14:paraId="6D24D3C2" w14:textId="77777777" w:rsidTr="009D14FB">
        <w:tc>
          <w:tcPr>
            <w:tcW w:w="800" w:type="dxa"/>
            <w:shd w:val="solid" w:color="FFFFFF" w:fill="auto"/>
          </w:tcPr>
          <w:p w14:paraId="0C804A2C" w14:textId="38DCB9C1"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30AA206D" w14:textId="06CEF9C2"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09AAB00C" w14:textId="3280A625" w:rsidR="00FB1520" w:rsidRPr="005A13C0" w:rsidRDefault="00FB1520" w:rsidP="002C4A81">
            <w:pPr>
              <w:pStyle w:val="TAC"/>
              <w:rPr>
                <w:sz w:val="16"/>
                <w:szCs w:val="16"/>
              </w:rPr>
            </w:pPr>
            <w:r w:rsidRPr="005A13C0">
              <w:rPr>
                <w:sz w:val="16"/>
                <w:szCs w:val="16"/>
              </w:rPr>
              <w:t>SP-230497</w:t>
            </w:r>
          </w:p>
        </w:tc>
        <w:tc>
          <w:tcPr>
            <w:tcW w:w="567" w:type="dxa"/>
            <w:shd w:val="solid" w:color="FFFFFF" w:fill="auto"/>
          </w:tcPr>
          <w:p w14:paraId="7430638B" w14:textId="4D503662" w:rsidR="00FB1520" w:rsidRPr="005A13C0" w:rsidRDefault="00FB1520" w:rsidP="002C4A81">
            <w:pPr>
              <w:pStyle w:val="TAL"/>
              <w:rPr>
                <w:sz w:val="16"/>
                <w:szCs w:val="16"/>
              </w:rPr>
            </w:pPr>
            <w:r w:rsidRPr="005A13C0">
              <w:rPr>
                <w:sz w:val="16"/>
                <w:szCs w:val="16"/>
              </w:rPr>
              <w:t>4294</w:t>
            </w:r>
          </w:p>
        </w:tc>
        <w:tc>
          <w:tcPr>
            <w:tcW w:w="425" w:type="dxa"/>
            <w:shd w:val="solid" w:color="FFFFFF" w:fill="auto"/>
          </w:tcPr>
          <w:p w14:paraId="7F67CB9F" w14:textId="19431C34" w:rsidR="00FB1520" w:rsidRPr="005A13C0" w:rsidRDefault="00FB1520" w:rsidP="002C4A81">
            <w:pPr>
              <w:pStyle w:val="TAL"/>
              <w:rPr>
                <w:sz w:val="16"/>
                <w:szCs w:val="16"/>
              </w:rPr>
            </w:pPr>
            <w:r w:rsidRPr="005A13C0">
              <w:rPr>
                <w:sz w:val="16"/>
                <w:szCs w:val="16"/>
              </w:rPr>
              <w:t>3</w:t>
            </w:r>
          </w:p>
        </w:tc>
        <w:tc>
          <w:tcPr>
            <w:tcW w:w="425" w:type="dxa"/>
            <w:shd w:val="solid" w:color="FFFFFF" w:fill="auto"/>
          </w:tcPr>
          <w:p w14:paraId="4BFB83FA" w14:textId="3E9DBF1F" w:rsidR="00FB1520" w:rsidRPr="005A13C0" w:rsidRDefault="00FB1520" w:rsidP="002C4A81">
            <w:pPr>
              <w:pStyle w:val="TAL"/>
              <w:rPr>
                <w:sz w:val="16"/>
                <w:szCs w:val="16"/>
              </w:rPr>
            </w:pPr>
            <w:r w:rsidRPr="005A13C0">
              <w:rPr>
                <w:sz w:val="16"/>
                <w:szCs w:val="16"/>
              </w:rPr>
              <w:t>C</w:t>
            </w:r>
          </w:p>
        </w:tc>
        <w:tc>
          <w:tcPr>
            <w:tcW w:w="4820" w:type="dxa"/>
            <w:shd w:val="solid" w:color="FFFFFF" w:fill="auto"/>
          </w:tcPr>
          <w:p w14:paraId="0B02F959" w14:textId="44B9E5FF" w:rsidR="00FB1520" w:rsidRPr="005A13C0" w:rsidRDefault="00FB1520" w:rsidP="002C4A81">
            <w:pPr>
              <w:pStyle w:val="TAL"/>
              <w:rPr>
                <w:sz w:val="16"/>
                <w:szCs w:val="16"/>
              </w:rPr>
            </w:pPr>
            <w:r w:rsidRPr="005A13C0">
              <w:rPr>
                <w:sz w:val="16"/>
                <w:szCs w:val="16"/>
              </w:rPr>
              <w:t xml:space="preserve">QoS Monitoring and 5GS information exposure update </w:t>
            </w:r>
          </w:p>
        </w:tc>
        <w:tc>
          <w:tcPr>
            <w:tcW w:w="708" w:type="dxa"/>
            <w:shd w:val="solid" w:color="FFFFFF" w:fill="auto"/>
          </w:tcPr>
          <w:p w14:paraId="0C24718D" w14:textId="2AB94A65" w:rsidR="00FB1520" w:rsidRPr="005A13C0" w:rsidRDefault="00FB1520" w:rsidP="002C4A81">
            <w:pPr>
              <w:pStyle w:val="TAC"/>
              <w:rPr>
                <w:sz w:val="16"/>
                <w:szCs w:val="16"/>
              </w:rPr>
            </w:pPr>
            <w:r w:rsidRPr="005A13C0">
              <w:rPr>
                <w:sz w:val="16"/>
                <w:szCs w:val="16"/>
              </w:rPr>
              <w:t>18.2.0</w:t>
            </w:r>
          </w:p>
        </w:tc>
      </w:tr>
      <w:tr w:rsidR="00FB1520" w:rsidRPr="005A13C0" w14:paraId="385B1F5B" w14:textId="77777777" w:rsidTr="009D14FB">
        <w:tc>
          <w:tcPr>
            <w:tcW w:w="800" w:type="dxa"/>
            <w:shd w:val="solid" w:color="FFFFFF" w:fill="auto"/>
          </w:tcPr>
          <w:p w14:paraId="2CD129C5" w14:textId="1ACEBB08"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6F3C3C50" w14:textId="07E9D4A3"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74E2A96B" w14:textId="363A9416" w:rsidR="00FB1520" w:rsidRPr="005A13C0" w:rsidRDefault="00FB1520" w:rsidP="002C4A81">
            <w:pPr>
              <w:pStyle w:val="TAC"/>
              <w:rPr>
                <w:sz w:val="16"/>
                <w:szCs w:val="16"/>
              </w:rPr>
            </w:pPr>
            <w:r w:rsidRPr="005A13C0">
              <w:rPr>
                <w:sz w:val="16"/>
                <w:szCs w:val="16"/>
              </w:rPr>
              <w:t>SP-230471</w:t>
            </w:r>
          </w:p>
        </w:tc>
        <w:tc>
          <w:tcPr>
            <w:tcW w:w="567" w:type="dxa"/>
            <w:shd w:val="solid" w:color="FFFFFF" w:fill="auto"/>
          </w:tcPr>
          <w:p w14:paraId="368A5E7D" w14:textId="308F2391" w:rsidR="00FB1520" w:rsidRPr="005A13C0" w:rsidRDefault="00FB1520" w:rsidP="002C4A81">
            <w:pPr>
              <w:pStyle w:val="TAL"/>
              <w:rPr>
                <w:sz w:val="16"/>
                <w:szCs w:val="16"/>
              </w:rPr>
            </w:pPr>
            <w:r w:rsidRPr="005A13C0">
              <w:rPr>
                <w:sz w:val="16"/>
                <w:szCs w:val="16"/>
              </w:rPr>
              <w:t>4300</w:t>
            </w:r>
          </w:p>
        </w:tc>
        <w:tc>
          <w:tcPr>
            <w:tcW w:w="425" w:type="dxa"/>
            <w:shd w:val="solid" w:color="FFFFFF" w:fill="auto"/>
          </w:tcPr>
          <w:p w14:paraId="7557BB8C" w14:textId="7E544DE9"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41C2D768" w14:textId="033DD47E" w:rsidR="00FB1520" w:rsidRPr="005A13C0" w:rsidRDefault="00FB1520" w:rsidP="002C4A81">
            <w:pPr>
              <w:pStyle w:val="TAL"/>
              <w:rPr>
                <w:sz w:val="16"/>
                <w:szCs w:val="16"/>
              </w:rPr>
            </w:pPr>
            <w:r w:rsidRPr="005A13C0">
              <w:rPr>
                <w:sz w:val="16"/>
                <w:szCs w:val="16"/>
              </w:rPr>
              <w:t>F</w:t>
            </w:r>
          </w:p>
        </w:tc>
        <w:tc>
          <w:tcPr>
            <w:tcW w:w="4820" w:type="dxa"/>
            <w:shd w:val="solid" w:color="FFFFFF" w:fill="auto"/>
          </w:tcPr>
          <w:p w14:paraId="6ACE79D6" w14:textId="760D882A" w:rsidR="00FB1520" w:rsidRPr="005A13C0" w:rsidRDefault="00FB1520" w:rsidP="002C4A81">
            <w:pPr>
              <w:pStyle w:val="TAL"/>
              <w:rPr>
                <w:sz w:val="16"/>
                <w:szCs w:val="16"/>
              </w:rPr>
            </w:pPr>
            <w:r w:rsidRPr="005A13C0">
              <w:rPr>
                <w:sz w:val="16"/>
                <w:szCs w:val="16"/>
              </w:rPr>
              <w:t>N3IWF selection for emergency services for UE not equipped with valid SNPN credentials</w:t>
            </w:r>
          </w:p>
        </w:tc>
        <w:tc>
          <w:tcPr>
            <w:tcW w:w="708" w:type="dxa"/>
            <w:shd w:val="solid" w:color="FFFFFF" w:fill="auto"/>
          </w:tcPr>
          <w:p w14:paraId="0E24E468" w14:textId="002D9B6A" w:rsidR="00FB1520" w:rsidRPr="005A13C0" w:rsidRDefault="00FB1520" w:rsidP="002C4A81">
            <w:pPr>
              <w:pStyle w:val="TAC"/>
              <w:rPr>
                <w:sz w:val="16"/>
                <w:szCs w:val="16"/>
              </w:rPr>
            </w:pPr>
            <w:r w:rsidRPr="005A13C0">
              <w:rPr>
                <w:sz w:val="16"/>
                <w:szCs w:val="16"/>
              </w:rPr>
              <w:t>18.2.0</w:t>
            </w:r>
          </w:p>
        </w:tc>
      </w:tr>
      <w:tr w:rsidR="00FB1520" w:rsidRPr="005A13C0" w14:paraId="50789B4A" w14:textId="77777777" w:rsidTr="009D14FB">
        <w:tc>
          <w:tcPr>
            <w:tcW w:w="800" w:type="dxa"/>
            <w:shd w:val="solid" w:color="FFFFFF" w:fill="auto"/>
          </w:tcPr>
          <w:p w14:paraId="1659C752" w14:textId="3DEA54A1"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0D4046FF" w14:textId="61BD69CC"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75F04C92" w14:textId="1F2A06ED" w:rsidR="00FB1520" w:rsidRPr="005A13C0" w:rsidRDefault="00FB1520" w:rsidP="002C4A81">
            <w:pPr>
              <w:pStyle w:val="TAC"/>
              <w:rPr>
                <w:sz w:val="16"/>
                <w:szCs w:val="16"/>
              </w:rPr>
            </w:pPr>
            <w:r w:rsidRPr="005A13C0">
              <w:rPr>
                <w:sz w:val="16"/>
                <w:szCs w:val="16"/>
              </w:rPr>
              <w:t>SP-230451</w:t>
            </w:r>
          </w:p>
        </w:tc>
        <w:tc>
          <w:tcPr>
            <w:tcW w:w="567" w:type="dxa"/>
            <w:shd w:val="solid" w:color="FFFFFF" w:fill="auto"/>
          </w:tcPr>
          <w:p w14:paraId="1EB67620" w14:textId="3A9091A0" w:rsidR="00FB1520" w:rsidRPr="005A13C0" w:rsidRDefault="00FB1520" w:rsidP="002C4A81">
            <w:pPr>
              <w:pStyle w:val="TAL"/>
              <w:rPr>
                <w:sz w:val="16"/>
                <w:szCs w:val="16"/>
              </w:rPr>
            </w:pPr>
            <w:r w:rsidRPr="005A13C0">
              <w:rPr>
                <w:sz w:val="16"/>
                <w:szCs w:val="16"/>
              </w:rPr>
              <w:t>4302</w:t>
            </w:r>
          </w:p>
        </w:tc>
        <w:tc>
          <w:tcPr>
            <w:tcW w:w="425" w:type="dxa"/>
            <w:shd w:val="solid" w:color="FFFFFF" w:fill="auto"/>
          </w:tcPr>
          <w:p w14:paraId="58DE717B" w14:textId="572F6AC9"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68B45CF0" w14:textId="51207BAF" w:rsidR="00FB1520" w:rsidRPr="005A13C0" w:rsidRDefault="00FB1520" w:rsidP="002C4A81">
            <w:pPr>
              <w:pStyle w:val="TAL"/>
              <w:rPr>
                <w:sz w:val="16"/>
                <w:szCs w:val="16"/>
              </w:rPr>
            </w:pPr>
            <w:r w:rsidRPr="005A13C0">
              <w:rPr>
                <w:sz w:val="16"/>
                <w:szCs w:val="16"/>
              </w:rPr>
              <w:t>B</w:t>
            </w:r>
          </w:p>
        </w:tc>
        <w:tc>
          <w:tcPr>
            <w:tcW w:w="4820" w:type="dxa"/>
            <w:shd w:val="solid" w:color="FFFFFF" w:fill="auto"/>
          </w:tcPr>
          <w:p w14:paraId="6A5E5A8C" w14:textId="6635BA2B" w:rsidR="00FB1520" w:rsidRPr="005A13C0" w:rsidRDefault="00FB1520" w:rsidP="002C4A81">
            <w:pPr>
              <w:pStyle w:val="TAL"/>
              <w:rPr>
                <w:sz w:val="16"/>
                <w:szCs w:val="16"/>
              </w:rPr>
            </w:pPr>
            <w:r w:rsidRPr="005A13C0">
              <w:rPr>
                <w:sz w:val="16"/>
                <w:szCs w:val="16"/>
              </w:rPr>
              <w:t>Provisioning Satellite Coverage Availability to the AMF</w:t>
            </w:r>
          </w:p>
        </w:tc>
        <w:tc>
          <w:tcPr>
            <w:tcW w:w="708" w:type="dxa"/>
            <w:shd w:val="solid" w:color="FFFFFF" w:fill="auto"/>
          </w:tcPr>
          <w:p w14:paraId="40C49443" w14:textId="3633FC68" w:rsidR="00FB1520" w:rsidRPr="005A13C0" w:rsidRDefault="00FB1520" w:rsidP="002C4A81">
            <w:pPr>
              <w:pStyle w:val="TAC"/>
              <w:rPr>
                <w:sz w:val="16"/>
                <w:szCs w:val="16"/>
              </w:rPr>
            </w:pPr>
            <w:r w:rsidRPr="005A13C0">
              <w:rPr>
                <w:sz w:val="16"/>
                <w:szCs w:val="16"/>
              </w:rPr>
              <w:t>18.2.0</w:t>
            </w:r>
          </w:p>
        </w:tc>
      </w:tr>
      <w:tr w:rsidR="00FB1520" w:rsidRPr="005A13C0" w14:paraId="7C1C2CD1" w14:textId="77777777" w:rsidTr="009D14FB">
        <w:tc>
          <w:tcPr>
            <w:tcW w:w="800" w:type="dxa"/>
            <w:shd w:val="solid" w:color="FFFFFF" w:fill="auto"/>
          </w:tcPr>
          <w:p w14:paraId="36A1AD45" w14:textId="5FF03BFE"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738100C3" w14:textId="1E3A7909"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37072ABB" w14:textId="0E2B8C94" w:rsidR="00FB1520" w:rsidRPr="005A13C0" w:rsidRDefault="00FB1520" w:rsidP="002C4A81">
            <w:pPr>
              <w:pStyle w:val="TAC"/>
              <w:rPr>
                <w:sz w:val="16"/>
                <w:szCs w:val="16"/>
              </w:rPr>
            </w:pPr>
            <w:r w:rsidRPr="005A13C0">
              <w:rPr>
                <w:sz w:val="16"/>
                <w:szCs w:val="16"/>
              </w:rPr>
              <w:t>SP-230478</w:t>
            </w:r>
          </w:p>
        </w:tc>
        <w:tc>
          <w:tcPr>
            <w:tcW w:w="567" w:type="dxa"/>
            <w:shd w:val="solid" w:color="FFFFFF" w:fill="auto"/>
          </w:tcPr>
          <w:p w14:paraId="28FF255F" w14:textId="4442081D" w:rsidR="00FB1520" w:rsidRPr="005A13C0" w:rsidRDefault="00FB1520" w:rsidP="002C4A81">
            <w:pPr>
              <w:pStyle w:val="TAL"/>
              <w:rPr>
                <w:sz w:val="16"/>
                <w:szCs w:val="16"/>
              </w:rPr>
            </w:pPr>
            <w:r w:rsidRPr="005A13C0">
              <w:rPr>
                <w:sz w:val="16"/>
                <w:szCs w:val="16"/>
              </w:rPr>
              <w:t>4306</w:t>
            </w:r>
          </w:p>
        </w:tc>
        <w:tc>
          <w:tcPr>
            <w:tcW w:w="425" w:type="dxa"/>
            <w:shd w:val="solid" w:color="FFFFFF" w:fill="auto"/>
          </w:tcPr>
          <w:p w14:paraId="5F497464" w14:textId="343E2311"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20031A17" w14:textId="4ED4178B" w:rsidR="00FB1520" w:rsidRPr="005A13C0" w:rsidRDefault="00FB1520" w:rsidP="002C4A81">
            <w:pPr>
              <w:pStyle w:val="TAL"/>
              <w:rPr>
                <w:sz w:val="16"/>
                <w:szCs w:val="16"/>
              </w:rPr>
            </w:pPr>
            <w:r w:rsidRPr="005A13C0">
              <w:rPr>
                <w:sz w:val="16"/>
                <w:szCs w:val="16"/>
              </w:rPr>
              <w:t>B</w:t>
            </w:r>
          </w:p>
        </w:tc>
        <w:tc>
          <w:tcPr>
            <w:tcW w:w="4820" w:type="dxa"/>
            <w:shd w:val="solid" w:color="FFFFFF" w:fill="auto"/>
          </w:tcPr>
          <w:p w14:paraId="320C9E34" w14:textId="39981D91" w:rsidR="00FB1520" w:rsidRPr="005A13C0" w:rsidRDefault="00FB1520" w:rsidP="002C4A81">
            <w:pPr>
              <w:pStyle w:val="TAL"/>
              <w:rPr>
                <w:sz w:val="16"/>
                <w:szCs w:val="16"/>
              </w:rPr>
            </w:pPr>
            <w:r w:rsidRPr="005A13C0">
              <w:rPr>
                <w:sz w:val="16"/>
                <w:szCs w:val="16"/>
              </w:rPr>
              <w:t>Support for 5G VN group with multiple SMF(Set)s</w:t>
            </w:r>
          </w:p>
        </w:tc>
        <w:tc>
          <w:tcPr>
            <w:tcW w:w="708" w:type="dxa"/>
            <w:shd w:val="solid" w:color="FFFFFF" w:fill="auto"/>
          </w:tcPr>
          <w:p w14:paraId="291DED0F" w14:textId="1BB31700" w:rsidR="00FB1520" w:rsidRPr="005A13C0" w:rsidRDefault="00FB1520" w:rsidP="002C4A81">
            <w:pPr>
              <w:pStyle w:val="TAC"/>
              <w:rPr>
                <w:sz w:val="16"/>
                <w:szCs w:val="16"/>
              </w:rPr>
            </w:pPr>
            <w:r w:rsidRPr="005A13C0">
              <w:rPr>
                <w:sz w:val="16"/>
                <w:szCs w:val="16"/>
              </w:rPr>
              <w:t>18.2.0</w:t>
            </w:r>
          </w:p>
        </w:tc>
      </w:tr>
      <w:tr w:rsidR="00FB1520" w:rsidRPr="005A13C0" w14:paraId="5F525EBB" w14:textId="77777777" w:rsidTr="009D14FB">
        <w:tc>
          <w:tcPr>
            <w:tcW w:w="800" w:type="dxa"/>
            <w:shd w:val="solid" w:color="FFFFFF" w:fill="auto"/>
          </w:tcPr>
          <w:p w14:paraId="065D484A" w14:textId="760917D4"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43AAED7D" w14:textId="55E40F6F"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0F65AD81" w14:textId="63451F8F" w:rsidR="00FB1520" w:rsidRPr="005A13C0" w:rsidRDefault="00FB1520" w:rsidP="002C4A81">
            <w:pPr>
              <w:pStyle w:val="TAC"/>
              <w:rPr>
                <w:sz w:val="16"/>
                <w:szCs w:val="16"/>
              </w:rPr>
            </w:pPr>
            <w:r w:rsidRPr="005A13C0">
              <w:rPr>
                <w:sz w:val="16"/>
                <w:szCs w:val="16"/>
              </w:rPr>
              <w:t>SP-230478</w:t>
            </w:r>
          </w:p>
        </w:tc>
        <w:tc>
          <w:tcPr>
            <w:tcW w:w="567" w:type="dxa"/>
            <w:shd w:val="solid" w:color="FFFFFF" w:fill="auto"/>
          </w:tcPr>
          <w:p w14:paraId="4ABDE037" w14:textId="2930F310" w:rsidR="00FB1520" w:rsidRPr="005A13C0" w:rsidRDefault="00FB1520" w:rsidP="002C4A81">
            <w:pPr>
              <w:pStyle w:val="TAL"/>
              <w:rPr>
                <w:sz w:val="16"/>
                <w:szCs w:val="16"/>
              </w:rPr>
            </w:pPr>
            <w:r w:rsidRPr="005A13C0">
              <w:rPr>
                <w:sz w:val="16"/>
                <w:szCs w:val="16"/>
              </w:rPr>
              <w:t>4313</w:t>
            </w:r>
          </w:p>
        </w:tc>
        <w:tc>
          <w:tcPr>
            <w:tcW w:w="425" w:type="dxa"/>
            <w:shd w:val="solid" w:color="FFFFFF" w:fill="auto"/>
          </w:tcPr>
          <w:p w14:paraId="714F7A37" w14:textId="55E96934"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111080D3" w14:textId="7675D929" w:rsidR="00FB1520" w:rsidRPr="005A13C0" w:rsidRDefault="00FB1520" w:rsidP="002C4A81">
            <w:pPr>
              <w:pStyle w:val="TAL"/>
              <w:rPr>
                <w:sz w:val="16"/>
                <w:szCs w:val="16"/>
              </w:rPr>
            </w:pPr>
            <w:r w:rsidRPr="005A13C0">
              <w:rPr>
                <w:sz w:val="16"/>
                <w:szCs w:val="16"/>
              </w:rPr>
              <w:t>B</w:t>
            </w:r>
          </w:p>
        </w:tc>
        <w:tc>
          <w:tcPr>
            <w:tcW w:w="4820" w:type="dxa"/>
            <w:shd w:val="solid" w:color="FFFFFF" w:fill="auto"/>
          </w:tcPr>
          <w:p w14:paraId="412AE768" w14:textId="221901F7" w:rsidR="00FB1520" w:rsidRPr="005A13C0" w:rsidRDefault="00FB1520" w:rsidP="002C4A81">
            <w:pPr>
              <w:pStyle w:val="TAL"/>
              <w:rPr>
                <w:sz w:val="16"/>
                <w:szCs w:val="16"/>
              </w:rPr>
            </w:pPr>
            <w:r w:rsidRPr="005A13C0">
              <w:rPr>
                <w:sz w:val="16"/>
                <w:szCs w:val="16"/>
              </w:rPr>
              <w:t>KI#4 implementation of cross-SMF VN group communication</w:t>
            </w:r>
          </w:p>
        </w:tc>
        <w:tc>
          <w:tcPr>
            <w:tcW w:w="708" w:type="dxa"/>
            <w:shd w:val="solid" w:color="FFFFFF" w:fill="auto"/>
          </w:tcPr>
          <w:p w14:paraId="25FC68EF" w14:textId="346D352D" w:rsidR="00FB1520" w:rsidRPr="005A13C0" w:rsidRDefault="00FB1520" w:rsidP="002C4A81">
            <w:pPr>
              <w:pStyle w:val="TAC"/>
              <w:rPr>
                <w:sz w:val="16"/>
                <w:szCs w:val="16"/>
              </w:rPr>
            </w:pPr>
            <w:r w:rsidRPr="005A13C0">
              <w:rPr>
                <w:sz w:val="16"/>
                <w:szCs w:val="16"/>
              </w:rPr>
              <w:t>18.2.0</w:t>
            </w:r>
          </w:p>
        </w:tc>
      </w:tr>
      <w:tr w:rsidR="00354C8E" w:rsidRPr="005A13C0" w14:paraId="7C144BC4" w14:textId="77777777" w:rsidTr="009D14FB">
        <w:tc>
          <w:tcPr>
            <w:tcW w:w="800" w:type="dxa"/>
            <w:shd w:val="solid" w:color="FFFFFF" w:fill="auto"/>
          </w:tcPr>
          <w:p w14:paraId="2B8E1C14" w14:textId="31AB957D" w:rsidR="00354C8E" w:rsidRPr="005A13C0" w:rsidRDefault="00354C8E" w:rsidP="002C4A81">
            <w:pPr>
              <w:pStyle w:val="TAC"/>
              <w:rPr>
                <w:sz w:val="16"/>
                <w:szCs w:val="16"/>
              </w:rPr>
            </w:pPr>
            <w:r w:rsidRPr="005A13C0">
              <w:rPr>
                <w:sz w:val="16"/>
                <w:szCs w:val="16"/>
              </w:rPr>
              <w:t>2023-06</w:t>
            </w:r>
          </w:p>
        </w:tc>
        <w:tc>
          <w:tcPr>
            <w:tcW w:w="800" w:type="dxa"/>
            <w:shd w:val="solid" w:color="FFFFFF" w:fill="auto"/>
          </w:tcPr>
          <w:p w14:paraId="05D7F466" w14:textId="1E92BCD8" w:rsidR="00354C8E" w:rsidRPr="005A13C0" w:rsidRDefault="00354C8E" w:rsidP="002C4A81">
            <w:pPr>
              <w:pStyle w:val="TAL"/>
              <w:rPr>
                <w:sz w:val="16"/>
                <w:szCs w:val="16"/>
              </w:rPr>
            </w:pPr>
            <w:r w:rsidRPr="005A13C0">
              <w:rPr>
                <w:sz w:val="16"/>
                <w:szCs w:val="16"/>
              </w:rPr>
              <w:t>SP#100</w:t>
            </w:r>
          </w:p>
        </w:tc>
        <w:tc>
          <w:tcPr>
            <w:tcW w:w="1094" w:type="dxa"/>
            <w:shd w:val="solid" w:color="FFFFFF" w:fill="auto"/>
          </w:tcPr>
          <w:p w14:paraId="48C7AB52" w14:textId="545CBBF1" w:rsidR="00354C8E" w:rsidRPr="005A13C0" w:rsidRDefault="00354C8E" w:rsidP="002C4A81">
            <w:pPr>
              <w:pStyle w:val="TAC"/>
              <w:rPr>
                <w:sz w:val="16"/>
                <w:szCs w:val="16"/>
              </w:rPr>
            </w:pPr>
            <w:r w:rsidRPr="005A13C0">
              <w:rPr>
                <w:sz w:val="16"/>
                <w:szCs w:val="16"/>
              </w:rPr>
              <w:t>SP-230478</w:t>
            </w:r>
          </w:p>
        </w:tc>
        <w:tc>
          <w:tcPr>
            <w:tcW w:w="567" w:type="dxa"/>
            <w:shd w:val="solid" w:color="FFFFFF" w:fill="auto"/>
          </w:tcPr>
          <w:p w14:paraId="2F044075" w14:textId="7E637B8A" w:rsidR="00354C8E" w:rsidRPr="005A13C0" w:rsidRDefault="00354C8E" w:rsidP="002C4A81">
            <w:pPr>
              <w:pStyle w:val="TAL"/>
              <w:rPr>
                <w:sz w:val="16"/>
                <w:szCs w:val="16"/>
              </w:rPr>
            </w:pPr>
            <w:r w:rsidRPr="005A13C0">
              <w:rPr>
                <w:sz w:val="16"/>
                <w:szCs w:val="16"/>
              </w:rPr>
              <w:t>4314</w:t>
            </w:r>
          </w:p>
        </w:tc>
        <w:tc>
          <w:tcPr>
            <w:tcW w:w="425" w:type="dxa"/>
            <w:shd w:val="solid" w:color="FFFFFF" w:fill="auto"/>
          </w:tcPr>
          <w:p w14:paraId="51298FE9" w14:textId="49874B80" w:rsidR="00354C8E" w:rsidRPr="005A13C0" w:rsidRDefault="00354C8E" w:rsidP="002C4A81">
            <w:pPr>
              <w:pStyle w:val="TAL"/>
              <w:rPr>
                <w:sz w:val="16"/>
                <w:szCs w:val="16"/>
              </w:rPr>
            </w:pPr>
            <w:r w:rsidRPr="005A13C0">
              <w:rPr>
                <w:sz w:val="16"/>
                <w:szCs w:val="16"/>
              </w:rPr>
              <w:t>1</w:t>
            </w:r>
          </w:p>
        </w:tc>
        <w:tc>
          <w:tcPr>
            <w:tcW w:w="425" w:type="dxa"/>
            <w:shd w:val="solid" w:color="FFFFFF" w:fill="auto"/>
          </w:tcPr>
          <w:p w14:paraId="4282BB74" w14:textId="66685CC4" w:rsidR="00354C8E" w:rsidRPr="005A13C0" w:rsidRDefault="00354C8E" w:rsidP="002C4A81">
            <w:pPr>
              <w:pStyle w:val="TAL"/>
              <w:rPr>
                <w:sz w:val="16"/>
                <w:szCs w:val="16"/>
              </w:rPr>
            </w:pPr>
            <w:r w:rsidRPr="005A13C0">
              <w:rPr>
                <w:sz w:val="16"/>
                <w:szCs w:val="16"/>
              </w:rPr>
              <w:t>F</w:t>
            </w:r>
          </w:p>
        </w:tc>
        <w:tc>
          <w:tcPr>
            <w:tcW w:w="4820" w:type="dxa"/>
            <w:shd w:val="solid" w:color="FFFFFF" w:fill="auto"/>
          </w:tcPr>
          <w:p w14:paraId="2C5E3ADE" w14:textId="4CBBC14A" w:rsidR="00354C8E" w:rsidRPr="005A13C0" w:rsidRDefault="00354C8E" w:rsidP="002C4A81">
            <w:pPr>
              <w:pStyle w:val="TAL"/>
              <w:rPr>
                <w:sz w:val="16"/>
                <w:szCs w:val="16"/>
              </w:rPr>
            </w:pPr>
            <w:r w:rsidRPr="005A13C0">
              <w:rPr>
                <w:sz w:val="16"/>
                <w:szCs w:val="16"/>
              </w:rPr>
              <w:t>KI#5 correction on the QoS support for UE with multiple groups</w:t>
            </w:r>
          </w:p>
        </w:tc>
        <w:tc>
          <w:tcPr>
            <w:tcW w:w="708" w:type="dxa"/>
            <w:shd w:val="solid" w:color="FFFFFF" w:fill="auto"/>
          </w:tcPr>
          <w:p w14:paraId="36051570" w14:textId="59F317E9" w:rsidR="00354C8E" w:rsidRPr="005A13C0" w:rsidRDefault="00354C8E" w:rsidP="002C4A81">
            <w:pPr>
              <w:pStyle w:val="TAC"/>
              <w:rPr>
                <w:sz w:val="16"/>
                <w:szCs w:val="16"/>
              </w:rPr>
            </w:pPr>
            <w:r w:rsidRPr="005A13C0">
              <w:rPr>
                <w:sz w:val="16"/>
                <w:szCs w:val="16"/>
              </w:rPr>
              <w:t>18.2.0</w:t>
            </w:r>
          </w:p>
        </w:tc>
      </w:tr>
      <w:tr w:rsidR="00354C8E" w:rsidRPr="005A13C0" w14:paraId="7A2739F6" w14:textId="77777777" w:rsidTr="009D14FB">
        <w:tc>
          <w:tcPr>
            <w:tcW w:w="800" w:type="dxa"/>
            <w:shd w:val="solid" w:color="FFFFFF" w:fill="auto"/>
          </w:tcPr>
          <w:p w14:paraId="53E91DB0" w14:textId="4DE77E6A" w:rsidR="00354C8E" w:rsidRPr="005A13C0" w:rsidRDefault="00354C8E" w:rsidP="002C4A81">
            <w:pPr>
              <w:pStyle w:val="TAC"/>
              <w:rPr>
                <w:sz w:val="16"/>
                <w:szCs w:val="16"/>
              </w:rPr>
            </w:pPr>
            <w:r w:rsidRPr="005A13C0">
              <w:rPr>
                <w:sz w:val="16"/>
                <w:szCs w:val="16"/>
              </w:rPr>
              <w:t>2023-06</w:t>
            </w:r>
          </w:p>
        </w:tc>
        <w:tc>
          <w:tcPr>
            <w:tcW w:w="800" w:type="dxa"/>
            <w:shd w:val="solid" w:color="FFFFFF" w:fill="auto"/>
          </w:tcPr>
          <w:p w14:paraId="3124C866" w14:textId="44E97FA6" w:rsidR="00354C8E" w:rsidRPr="005A13C0" w:rsidRDefault="00354C8E" w:rsidP="002C4A81">
            <w:pPr>
              <w:pStyle w:val="TAL"/>
              <w:rPr>
                <w:sz w:val="16"/>
                <w:szCs w:val="16"/>
              </w:rPr>
            </w:pPr>
            <w:r w:rsidRPr="005A13C0">
              <w:rPr>
                <w:sz w:val="16"/>
                <w:szCs w:val="16"/>
              </w:rPr>
              <w:t>SP#100</w:t>
            </w:r>
          </w:p>
        </w:tc>
        <w:tc>
          <w:tcPr>
            <w:tcW w:w="1094" w:type="dxa"/>
            <w:shd w:val="solid" w:color="FFFFFF" w:fill="auto"/>
          </w:tcPr>
          <w:p w14:paraId="6B28B443" w14:textId="5381E77A" w:rsidR="00354C8E" w:rsidRPr="005A13C0" w:rsidRDefault="00354C8E" w:rsidP="002C4A81">
            <w:pPr>
              <w:pStyle w:val="TAC"/>
              <w:rPr>
                <w:sz w:val="16"/>
                <w:szCs w:val="16"/>
              </w:rPr>
            </w:pPr>
            <w:r w:rsidRPr="005A13C0">
              <w:rPr>
                <w:sz w:val="16"/>
                <w:szCs w:val="16"/>
              </w:rPr>
              <w:t>SP-230469</w:t>
            </w:r>
          </w:p>
        </w:tc>
        <w:tc>
          <w:tcPr>
            <w:tcW w:w="567" w:type="dxa"/>
            <w:shd w:val="solid" w:color="FFFFFF" w:fill="auto"/>
          </w:tcPr>
          <w:p w14:paraId="13986BEC" w14:textId="4CD2E6A9" w:rsidR="00354C8E" w:rsidRPr="005A13C0" w:rsidRDefault="00354C8E" w:rsidP="002C4A81">
            <w:pPr>
              <w:pStyle w:val="TAL"/>
              <w:rPr>
                <w:sz w:val="16"/>
                <w:szCs w:val="16"/>
              </w:rPr>
            </w:pPr>
            <w:r w:rsidRPr="005A13C0">
              <w:rPr>
                <w:sz w:val="16"/>
                <w:szCs w:val="16"/>
              </w:rPr>
              <w:t>4318</w:t>
            </w:r>
          </w:p>
        </w:tc>
        <w:tc>
          <w:tcPr>
            <w:tcW w:w="425" w:type="dxa"/>
            <w:shd w:val="solid" w:color="FFFFFF" w:fill="auto"/>
          </w:tcPr>
          <w:p w14:paraId="597100B1" w14:textId="51E7B5B0" w:rsidR="00354C8E" w:rsidRPr="005A13C0" w:rsidRDefault="00354C8E" w:rsidP="002C4A81">
            <w:pPr>
              <w:pStyle w:val="TAL"/>
              <w:rPr>
                <w:sz w:val="16"/>
                <w:szCs w:val="16"/>
              </w:rPr>
            </w:pPr>
            <w:r w:rsidRPr="005A13C0">
              <w:rPr>
                <w:sz w:val="16"/>
                <w:szCs w:val="16"/>
              </w:rPr>
              <w:t>1</w:t>
            </w:r>
          </w:p>
        </w:tc>
        <w:tc>
          <w:tcPr>
            <w:tcW w:w="425" w:type="dxa"/>
            <w:shd w:val="solid" w:color="FFFFFF" w:fill="auto"/>
          </w:tcPr>
          <w:p w14:paraId="5F347CD6" w14:textId="4132080A" w:rsidR="00354C8E" w:rsidRPr="005A13C0" w:rsidRDefault="00354C8E" w:rsidP="002C4A81">
            <w:pPr>
              <w:pStyle w:val="TAL"/>
              <w:rPr>
                <w:sz w:val="16"/>
                <w:szCs w:val="16"/>
              </w:rPr>
            </w:pPr>
            <w:r w:rsidRPr="005A13C0">
              <w:rPr>
                <w:sz w:val="16"/>
                <w:szCs w:val="16"/>
              </w:rPr>
              <w:t>B</w:t>
            </w:r>
          </w:p>
        </w:tc>
        <w:tc>
          <w:tcPr>
            <w:tcW w:w="4820" w:type="dxa"/>
            <w:shd w:val="solid" w:color="FFFFFF" w:fill="auto"/>
          </w:tcPr>
          <w:p w14:paraId="7BA60537" w14:textId="376B3F13" w:rsidR="00354C8E" w:rsidRPr="005A13C0" w:rsidRDefault="00354C8E" w:rsidP="002C4A81">
            <w:pPr>
              <w:pStyle w:val="TAL"/>
              <w:rPr>
                <w:sz w:val="16"/>
                <w:szCs w:val="16"/>
              </w:rPr>
            </w:pPr>
            <w:r w:rsidRPr="005A13C0">
              <w:rPr>
                <w:sz w:val="16"/>
                <w:szCs w:val="16"/>
              </w:rPr>
              <w:t>DCCF Discovery principle enhancements for DCCF relocation in TS 23.501</w:t>
            </w:r>
          </w:p>
        </w:tc>
        <w:tc>
          <w:tcPr>
            <w:tcW w:w="708" w:type="dxa"/>
            <w:shd w:val="solid" w:color="FFFFFF" w:fill="auto"/>
          </w:tcPr>
          <w:p w14:paraId="2B230944" w14:textId="285F94C5" w:rsidR="00354C8E" w:rsidRPr="005A13C0" w:rsidRDefault="00354C8E" w:rsidP="002C4A81">
            <w:pPr>
              <w:pStyle w:val="TAC"/>
              <w:rPr>
                <w:sz w:val="16"/>
                <w:szCs w:val="16"/>
              </w:rPr>
            </w:pPr>
            <w:r w:rsidRPr="005A13C0">
              <w:rPr>
                <w:sz w:val="16"/>
                <w:szCs w:val="16"/>
              </w:rPr>
              <w:t>18.2.0</w:t>
            </w:r>
          </w:p>
        </w:tc>
      </w:tr>
      <w:tr w:rsidR="00354C8E" w:rsidRPr="005A13C0" w14:paraId="3B681C39" w14:textId="77777777" w:rsidTr="009D14FB">
        <w:tc>
          <w:tcPr>
            <w:tcW w:w="800" w:type="dxa"/>
            <w:shd w:val="solid" w:color="FFFFFF" w:fill="auto"/>
          </w:tcPr>
          <w:p w14:paraId="4EB76E43" w14:textId="240F9C63" w:rsidR="00354C8E" w:rsidRPr="005A13C0" w:rsidRDefault="00354C8E" w:rsidP="002C4A81">
            <w:pPr>
              <w:pStyle w:val="TAC"/>
              <w:rPr>
                <w:sz w:val="16"/>
                <w:szCs w:val="16"/>
              </w:rPr>
            </w:pPr>
            <w:r w:rsidRPr="005A13C0">
              <w:rPr>
                <w:sz w:val="16"/>
                <w:szCs w:val="16"/>
              </w:rPr>
              <w:t>2023-06</w:t>
            </w:r>
          </w:p>
        </w:tc>
        <w:tc>
          <w:tcPr>
            <w:tcW w:w="800" w:type="dxa"/>
            <w:shd w:val="solid" w:color="FFFFFF" w:fill="auto"/>
          </w:tcPr>
          <w:p w14:paraId="6E0DDCE0" w14:textId="05EF481A" w:rsidR="00354C8E" w:rsidRPr="005A13C0" w:rsidRDefault="00354C8E" w:rsidP="002C4A81">
            <w:pPr>
              <w:pStyle w:val="TAL"/>
              <w:rPr>
                <w:sz w:val="16"/>
                <w:szCs w:val="16"/>
              </w:rPr>
            </w:pPr>
            <w:r w:rsidRPr="005A13C0">
              <w:rPr>
                <w:sz w:val="16"/>
                <w:szCs w:val="16"/>
              </w:rPr>
              <w:t>SP#100</w:t>
            </w:r>
          </w:p>
        </w:tc>
        <w:tc>
          <w:tcPr>
            <w:tcW w:w="1094" w:type="dxa"/>
            <w:shd w:val="solid" w:color="FFFFFF" w:fill="auto"/>
          </w:tcPr>
          <w:p w14:paraId="24DF63BB" w14:textId="5E7BE0A3" w:rsidR="00354C8E" w:rsidRPr="005A13C0" w:rsidRDefault="00354C8E" w:rsidP="002C4A81">
            <w:pPr>
              <w:pStyle w:val="TAC"/>
              <w:rPr>
                <w:sz w:val="16"/>
                <w:szCs w:val="16"/>
              </w:rPr>
            </w:pPr>
            <w:r w:rsidRPr="005A13C0">
              <w:rPr>
                <w:sz w:val="16"/>
                <w:szCs w:val="16"/>
              </w:rPr>
              <w:t>SP-230497</w:t>
            </w:r>
          </w:p>
        </w:tc>
        <w:tc>
          <w:tcPr>
            <w:tcW w:w="567" w:type="dxa"/>
            <w:shd w:val="solid" w:color="FFFFFF" w:fill="auto"/>
          </w:tcPr>
          <w:p w14:paraId="2901B535" w14:textId="47ADC185" w:rsidR="00354C8E" w:rsidRPr="005A13C0" w:rsidRDefault="00354C8E" w:rsidP="002C4A81">
            <w:pPr>
              <w:pStyle w:val="TAL"/>
              <w:rPr>
                <w:sz w:val="16"/>
                <w:szCs w:val="16"/>
              </w:rPr>
            </w:pPr>
            <w:r w:rsidRPr="005A13C0">
              <w:rPr>
                <w:sz w:val="16"/>
                <w:szCs w:val="16"/>
              </w:rPr>
              <w:t>4322</w:t>
            </w:r>
          </w:p>
        </w:tc>
        <w:tc>
          <w:tcPr>
            <w:tcW w:w="425" w:type="dxa"/>
            <w:shd w:val="solid" w:color="FFFFFF" w:fill="auto"/>
          </w:tcPr>
          <w:p w14:paraId="4191758A" w14:textId="6FE5EE5E" w:rsidR="00354C8E" w:rsidRPr="005A13C0" w:rsidRDefault="00354C8E" w:rsidP="002C4A81">
            <w:pPr>
              <w:pStyle w:val="TAL"/>
              <w:rPr>
                <w:sz w:val="16"/>
                <w:szCs w:val="16"/>
              </w:rPr>
            </w:pPr>
            <w:r w:rsidRPr="005A13C0">
              <w:rPr>
                <w:sz w:val="16"/>
                <w:szCs w:val="16"/>
              </w:rPr>
              <w:t>9</w:t>
            </w:r>
          </w:p>
        </w:tc>
        <w:tc>
          <w:tcPr>
            <w:tcW w:w="425" w:type="dxa"/>
            <w:shd w:val="solid" w:color="FFFFFF" w:fill="auto"/>
          </w:tcPr>
          <w:p w14:paraId="04570D52" w14:textId="62F6914B" w:rsidR="00354C8E" w:rsidRPr="005A13C0" w:rsidRDefault="00354C8E" w:rsidP="002C4A81">
            <w:pPr>
              <w:pStyle w:val="TAL"/>
              <w:rPr>
                <w:sz w:val="16"/>
                <w:szCs w:val="16"/>
              </w:rPr>
            </w:pPr>
            <w:r w:rsidRPr="005A13C0">
              <w:rPr>
                <w:sz w:val="16"/>
                <w:szCs w:val="16"/>
              </w:rPr>
              <w:t>B</w:t>
            </w:r>
          </w:p>
        </w:tc>
        <w:tc>
          <w:tcPr>
            <w:tcW w:w="4820" w:type="dxa"/>
            <w:shd w:val="solid" w:color="FFFFFF" w:fill="auto"/>
          </w:tcPr>
          <w:p w14:paraId="1AA6C2A1" w14:textId="2830E1E9" w:rsidR="00354C8E" w:rsidRPr="005A13C0" w:rsidRDefault="00354C8E" w:rsidP="002C4A81">
            <w:pPr>
              <w:pStyle w:val="TAL"/>
              <w:rPr>
                <w:sz w:val="16"/>
                <w:szCs w:val="16"/>
              </w:rPr>
            </w:pPr>
            <w:r w:rsidRPr="005A13C0">
              <w:rPr>
                <w:sz w:val="16"/>
                <w:szCs w:val="16"/>
              </w:rPr>
              <w:t>EN resolving for KI#8 Except TSCAC and clarifications on AF inputs</w:t>
            </w:r>
          </w:p>
        </w:tc>
        <w:tc>
          <w:tcPr>
            <w:tcW w:w="708" w:type="dxa"/>
            <w:shd w:val="solid" w:color="FFFFFF" w:fill="auto"/>
          </w:tcPr>
          <w:p w14:paraId="0A856B0A" w14:textId="76575E30" w:rsidR="00354C8E" w:rsidRPr="005A13C0" w:rsidRDefault="00354C8E" w:rsidP="002C4A81">
            <w:pPr>
              <w:pStyle w:val="TAC"/>
              <w:rPr>
                <w:sz w:val="16"/>
                <w:szCs w:val="16"/>
              </w:rPr>
            </w:pPr>
            <w:r w:rsidRPr="005A13C0">
              <w:rPr>
                <w:sz w:val="16"/>
                <w:szCs w:val="16"/>
              </w:rPr>
              <w:t>18.2.0</w:t>
            </w:r>
          </w:p>
        </w:tc>
      </w:tr>
      <w:tr w:rsidR="00114986" w:rsidRPr="005A13C0" w14:paraId="0B52F30C" w14:textId="77777777" w:rsidTr="009D14FB">
        <w:tc>
          <w:tcPr>
            <w:tcW w:w="800" w:type="dxa"/>
            <w:shd w:val="solid" w:color="FFFFFF" w:fill="auto"/>
          </w:tcPr>
          <w:p w14:paraId="761522B5" w14:textId="0842DC32"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23E17F94" w14:textId="08060C8F"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1CE81421" w14:textId="42861253" w:rsidR="00114986" w:rsidRPr="005A13C0" w:rsidRDefault="00114986" w:rsidP="002C4A81">
            <w:pPr>
              <w:pStyle w:val="TAC"/>
              <w:rPr>
                <w:sz w:val="16"/>
                <w:szCs w:val="16"/>
              </w:rPr>
            </w:pPr>
            <w:r w:rsidRPr="005A13C0">
              <w:rPr>
                <w:sz w:val="16"/>
                <w:szCs w:val="16"/>
              </w:rPr>
              <w:t>SP-230484</w:t>
            </w:r>
          </w:p>
        </w:tc>
        <w:tc>
          <w:tcPr>
            <w:tcW w:w="567" w:type="dxa"/>
            <w:shd w:val="solid" w:color="FFFFFF" w:fill="auto"/>
          </w:tcPr>
          <w:p w14:paraId="0E58F4C8" w14:textId="6B1C8BBC" w:rsidR="00114986" w:rsidRPr="005A13C0" w:rsidRDefault="00114986" w:rsidP="002C4A81">
            <w:pPr>
              <w:pStyle w:val="TAL"/>
              <w:rPr>
                <w:sz w:val="16"/>
                <w:szCs w:val="16"/>
              </w:rPr>
            </w:pPr>
            <w:r w:rsidRPr="005A13C0">
              <w:rPr>
                <w:sz w:val="16"/>
                <w:szCs w:val="16"/>
              </w:rPr>
              <w:t>4326</w:t>
            </w:r>
          </w:p>
        </w:tc>
        <w:tc>
          <w:tcPr>
            <w:tcW w:w="425" w:type="dxa"/>
            <w:shd w:val="solid" w:color="FFFFFF" w:fill="auto"/>
          </w:tcPr>
          <w:p w14:paraId="05B35861" w14:textId="41299792" w:rsidR="00114986" w:rsidRPr="005A13C0" w:rsidRDefault="00114986" w:rsidP="002C4A81">
            <w:pPr>
              <w:pStyle w:val="TAL"/>
              <w:rPr>
                <w:sz w:val="16"/>
                <w:szCs w:val="16"/>
              </w:rPr>
            </w:pPr>
            <w:r w:rsidRPr="005A13C0">
              <w:rPr>
                <w:sz w:val="16"/>
                <w:szCs w:val="16"/>
              </w:rPr>
              <w:t>-</w:t>
            </w:r>
          </w:p>
        </w:tc>
        <w:tc>
          <w:tcPr>
            <w:tcW w:w="425" w:type="dxa"/>
            <w:shd w:val="solid" w:color="FFFFFF" w:fill="auto"/>
          </w:tcPr>
          <w:p w14:paraId="4C522BCC" w14:textId="73A881A5"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0767118C" w14:textId="22828D55" w:rsidR="00114986" w:rsidRPr="005A13C0" w:rsidRDefault="00114986" w:rsidP="002C4A81">
            <w:pPr>
              <w:pStyle w:val="TAL"/>
              <w:rPr>
                <w:sz w:val="16"/>
                <w:szCs w:val="16"/>
              </w:rPr>
            </w:pPr>
            <w:r w:rsidRPr="005A13C0">
              <w:rPr>
                <w:sz w:val="16"/>
                <w:szCs w:val="16"/>
              </w:rPr>
              <w:t>Solve the EN about handling of the PEMC in 5GC in relation with PIN</w:t>
            </w:r>
          </w:p>
        </w:tc>
        <w:tc>
          <w:tcPr>
            <w:tcW w:w="708" w:type="dxa"/>
            <w:shd w:val="solid" w:color="FFFFFF" w:fill="auto"/>
          </w:tcPr>
          <w:p w14:paraId="1818D292" w14:textId="0574A90F" w:rsidR="00114986" w:rsidRPr="005A13C0" w:rsidRDefault="00114986" w:rsidP="002C4A81">
            <w:pPr>
              <w:pStyle w:val="TAC"/>
              <w:rPr>
                <w:sz w:val="16"/>
                <w:szCs w:val="16"/>
              </w:rPr>
            </w:pPr>
            <w:r w:rsidRPr="005A13C0">
              <w:rPr>
                <w:sz w:val="16"/>
                <w:szCs w:val="16"/>
              </w:rPr>
              <w:t>18.2.0</w:t>
            </w:r>
          </w:p>
        </w:tc>
      </w:tr>
      <w:tr w:rsidR="00114986" w:rsidRPr="005A13C0" w14:paraId="16DFB2DC" w14:textId="77777777" w:rsidTr="009D14FB">
        <w:tc>
          <w:tcPr>
            <w:tcW w:w="800" w:type="dxa"/>
            <w:shd w:val="solid" w:color="FFFFFF" w:fill="auto"/>
          </w:tcPr>
          <w:p w14:paraId="783D49A2" w14:textId="1EDD6B5B"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623EBE44" w14:textId="2F6C35D6"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1C161EA2" w14:textId="7223D5D4" w:rsidR="00114986" w:rsidRPr="005A13C0" w:rsidRDefault="00114986" w:rsidP="002C4A81">
            <w:pPr>
              <w:pStyle w:val="TAC"/>
              <w:rPr>
                <w:sz w:val="16"/>
                <w:szCs w:val="16"/>
              </w:rPr>
            </w:pPr>
            <w:r w:rsidRPr="005A13C0">
              <w:rPr>
                <w:sz w:val="16"/>
                <w:szCs w:val="16"/>
              </w:rPr>
              <w:t>SP-230484</w:t>
            </w:r>
          </w:p>
        </w:tc>
        <w:tc>
          <w:tcPr>
            <w:tcW w:w="567" w:type="dxa"/>
            <w:shd w:val="solid" w:color="FFFFFF" w:fill="auto"/>
          </w:tcPr>
          <w:p w14:paraId="17A1DDDC" w14:textId="655A19EC" w:rsidR="00114986" w:rsidRPr="005A13C0" w:rsidRDefault="00114986" w:rsidP="002C4A81">
            <w:pPr>
              <w:pStyle w:val="TAL"/>
              <w:rPr>
                <w:sz w:val="16"/>
                <w:szCs w:val="16"/>
              </w:rPr>
            </w:pPr>
            <w:r w:rsidRPr="005A13C0">
              <w:rPr>
                <w:sz w:val="16"/>
                <w:szCs w:val="16"/>
              </w:rPr>
              <w:t>4327</w:t>
            </w:r>
          </w:p>
        </w:tc>
        <w:tc>
          <w:tcPr>
            <w:tcW w:w="425" w:type="dxa"/>
            <w:shd w:val="solid" w:color="FFFFFF" w:fill="auto"/>
          </w:tcPr>
          <w:p w14:paraId="37C8EC75" w14:textId="4CA16201"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32240C70" w14:textId="66399016"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2BFDE68D" w14:textId="49598005" w:rsidR="00114986" w:rsidRPr="005A13C0" w:rsidRDefault="00114986" w:rsidP="002C4A81">
            <w:pPr>
              <w:pStyle w:val="TAL"/>
              <w:rPr>
                <w:sz w:val="16"/>
                <w:szCs w:val="16"/>
              </w:rPr>
            </w:pPr>
            <w:r w:rsidRPr="005A13C0">
              <w:rPr>
                <w:sz w:val="16"/>
                <w:szCs w:val="16"/>
              </w:rPr>
              <w:t>Solve the EN about PIN deletion, activation and deactivation</w:t>
            </w:r>
          </w:p>
        </w:tc>
        <w:tc>
          <w:tcPr>
            <w:tcW w:w="708" w:type="dxa"/>
            <w:shd w:val="solid" w:color="FFFFFF" w:fill="auto"/>
          </w:tcPr>
          <w:p w14:paraId="46827C19" w14:textId="09912C77" w:rsidR="00114986" w:rsidRPr="005A13C0" w:rsidRDefault="00114986" w:rsidP="002C4A81">
            <w:pPr>
              <w:pStyle w:val="TAC"/>
              <w:rPr>
                <w:sz w:val="16"/>
                <w:szCs w:val="16"/>
              </w:rPr>
            </w:pPr>
            <w:r w:rsidRPr="005A13C0">
              <w:rPr>
                <w:sz w:val="16"/>
                <w:szCs w:val="16"/>
              </w:rPr>
              <w:t>18.2.0</w:t>
            </w:r>
          </w:p>
        </w:tc>
      </w:tr>
      <w:tr w:rsidR="00114986" w:rsidRPr="005A13C0" w14:paraId="75284C1B" w14:textId="77777777" w:rsidTr="009D14FB">
        <w:tc>
          <w:tcPr>
            <w:tcW w:w="800" w:type="dxa"/>
            <w:shd w:val="solid" w:color="FFFFFF" w:fill="auto"/>
          </w:tcPr>
          <w:p w14:paraId="3CCACB1E" w14:textId="25FCA1F2"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4ADF1650" w14:textId="67DD7763"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6B67E1C9" w14:textId="6818BCCF" w:rsidR="00114986" w:rsidRPr="005A13C0" w:rsidRDefault="00114986" w:rsidP="002C4A81">
            <w:pPr>
              <w:pStyle w:val="TAC"/>
              <w:rPr>
                <w:sz w:val="16"/>
                <w:szCs w:val="16"/>
              </w:rPr>
            </w:pPr>
            <w:r w:rsidRPr="005A13C0">
              <w:rPr>
                <w:sz w:val="16"/>
                <w:szCs w:val="16"/>
              </w:rPr>
              <w:t>SP-230459</w:t>
            </w:r>
          </w:p>
        </w:tc>
        <w:tc>
          <w:tcPr>
            <w:tcW w:w="567" w:type="dxa"/>
            <w:shd w:val="solid" w:color="FFFFFF" w:fill="auto"/>
          </w:tcPr>
          <w:p w14:paraId="0B4DDD59" w14:textId="3639ECD4" w:rsidR="00114986" w:rsidRPr="005A13C0" w:rsidRDefault="00114986" w:rsidP="002C4A81">
            <w:pPr>
              <w:pStyle w:val="TAL"/>
              <w:rPr>
                <w:sz w:val="16"/>
                <w:szCs w:val="16"/>
              </w:rPr>
            </w:pPr>
            <w:r w:rsidRPr="005A13C0">
              <w:rPr>
                <w:sz w:val="16"/>
                <w:szCs w:val="16"/>
              </w:rPr>
              <w:t>4330</w:t>
            </w:r>
          </w:p>
        </w:tc>
        <w:tc>
          <w:tcPr>
            <w:tcW w:w="425" w:type="dxa"/>
            <w:shd w:val="solid" w:color="FFFFFF" w:fill="auto"/>
          </w:tcPr>
          <w:p w14:paraId="45316697" w14:textId="673F4F04"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13397EBB" w14:textId="02C729AB"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1FBF978A" w14:textId="2D96371A" w:rsidR="00114986" w:rsidRPr="005A13C0" w:rsidRDefault="00114986" w:rsidP="002C4A81">
            <w:pPr>
              <w:pStyle w:val="TAL"/>
              <w:rPr>
                <w:sz w:val="16"/>
                <w:szCs w:val="16"/>
              </w:rPr>
            </w:pPr>
            <w:r w:rsidRPr="005A13C0">
              <w:rPr>
                <w:sz w:val="16"/>
                <w:szCs w:val="16"/>
              </w:rPr>
              <w:t>Clarification on Redundant Steering Mode</w:t>
            </w:r>
          </w:p>
        </w:tc>
        <w:tc>
          <w:tcPr>
            <w:tcW w:w="708" w:type="dxa"/>
            <w:shd w:val="solid" w:color="FFFFFF" w:fill="auto"/>
          </w:tcPr>
          <w:p w14:paraId="1425472D" w14:textId="76CC99D7" w:rsidR="00114986" w:rsidRPr="005A13C0" w:rsidRDefault="00114986" w:rsidP="002C4A81">
            <w:pPr>
              <w:pStyle w:val="TAC"/>
              <w:rPr>
                <w:sz w:val="16"/>
                <w:szCs w:val="16"/>
              </w:rPr>
            </w:pPr>
            <w:r w:rsidRPr="005A13C0">
              <w:rPr>
                <w:sz w:val="16"/>
                <w:szCs w:val="16"/>
              </w:rPr>
              <w:t>18.2.0</w:t>
            </w:r>
          </w:p>
        </w:tc>
      </w:tr>
      <w:tr w:rsidR="00114986" w:rsidRPr="005A13C0" w14:paraId="693E00E2" w14:textId="77777777" w:rsidTr="009D14FB">
        <w:tc>
          <w:tcPr>
            <w:tcW w:w="800" w:type="dxa"/>
            <w:shd w:val="solid" w:color="FFFFFF" w:fill="auto"/>
          </w:tcPr>
          <w:p w14:paraId="4A7FC913" w14:textId="0AB4DCCF"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2351C23C" w14:textId="5787AA98"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12953398" w14:textId="11415250" w:rsidR="00114986" w:rsidRPr="005A13C0" w:rsidRDefault="00114986" w:rsidP="002C4A81">
            <w:pPr>
              <w:pStyle w:val="TAC"/>
              <w:rPr>
                <w:sz w:val="16"/>
                <w:szCs w:val="16"/>
              </w:rPr>
            </w:pPr>
            <w:r w:rsidRPr="005A13C0">
              <w:rPr>
                <w:sz w:val="16"/>
                <w:szCs w:val="16"/>
              </w:rPr>
              <w:t>SP-230459</w:t>
            </w:r>
          </w:p>
        </w:tc>
        <w:tc>
          <w:tcPr>
            <w:tcW w:w="567" w:type="dxa"/>
            <w:shd w:val="solid" w:color="FFFFFF" w:fill="auto"/>
          </w:tcPr>
          <w:p w14:paraId="00E8FFC0" w14:textId="0AA8684E" w:rsidR="00114986" w:rsidRPr="005A13C0" w:rsidRDefault="00114986" w:rsidP="002C4A81">
            <w:pPr>
              <w:pStyle w:val="TAL"/>
              <w:rPr>
                <w:sz w:val="16"/>
                <w:szCs w:val="16"/>
              </w:rPr>
            </w:pPr>
            <w:r w:rsidRPr="005A13C0">
              <w:rPr>
                <w:sz w:val="16"/>
                <w:szCs w:val="16"/>
              </w:rPr>
              <w:t>4342</w:t>
            </w:r>
          </w:p>
        </w:tc>
        <w:tc>
          <w:tcPr>
            <w:tcW w:w="425" w:type="dxa"/>
            <w:shd w:val="solid" w:color="FFFFFF" w:fill="auto"/>
          </w:tcPr>
          <w:p w14:paraId="05A81EB4" w14:textId="79B63F11" w:rsidR="00114986" w:rsidRPr="005A13C0" w:rsidRDefault="00114986" w:rsidP="002C4A81">
            <w:pPr>
              <w:pStyle w:val="TAL"/>
              <w:rPr>
                <w:sz w:val="16"/>
                <w:szCs w:val="16"/>
              </w:rPr>
            </w:pPr>
            <w:r w:rsidRPr="005A13C0">
              <w:rPr>
                <w:sz w:val="16"/>
                <w:szCs w:val="16"/>
              </w:rPr>
              <w:t>-</w:t>
            </w:r>
          </w:p>
        </w:tc>
        <w:tc>
          <w:tcPr>
            <w:tcW w:w="425" w:type="dxa"/>
            <w:shd w:val="solid" w:color="FFFFFF" w:fill="auto"/>
          </w:tcPr>
          <w:p w14:paraId="1DAE8A7A" w14:textId="5F9E5AFF"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4C033A4D" w14:textId="5915D129" w:rsidR="00114986" w:rsidRPr="005A13C0" w:rsidRDefault="00114986" w:rsidP="002C4A81">
            <w:pPr>
              <w:pStyle w:val="TAL"/>
              <w:rPr>
                <w:sz w:val="16"/>
                <w:szCs w:val="16"/>
              </w:rPr>
            </w:pPr>
            <w:r w:rsidRPr="005A13C0">
              <w:rPr>
                <w:sz w:val="16"/>
                <w:szCs w:val="16"/>
              </w:rPr>
              <w:t>Clarification of RTT measurement for RSM</w:t>
            </w:r>
          </w:p>
        </w:tc>
        <w:tc>
          <w:tcPr>
            <w:tcW w:w="708" w:type="dxa"/>
            <w:shd w:val="solid" w:color="FFFFFF" w:fill="auto"/>
          </w:tcPr>
          <w:p w14:paraId="32E07D91" w14:textId="3505FAA5" w:rsidR="00114986" w:rsidRPr="005A13C0" w:rsidRDefault="00114986" w:rsidP="002C4A81">
            <w:pPr>
              <w:pStyle w:val="TAC"/>
              <w:rPr>
                <w:sz w:val="16"/>
                <w:szCs w:val="16"/>
              </w:rPr>
            </w:pPr>
            <w:r w:rsidRPr="005A13C0">
              <w:rPr>
                <w:sz w:val="16"/>
                <w:szCs w:val="16"/>
              </w:rPr>
              <w:t>18.2.0</w:t>
            </w:r>
          </w:p>
        </w:tc>
      </w:tr>
      <w:tr w:rsidR="00114986" w:rsidRPr="005A13C0" w14:paraId="1AC15193" w14:textId="77777777" w:rsidTr="009D14FB">
        <w:tc>
          <w:tcPr>
            <w:tcW w:w="800" w:type="dxa"/>
            <w:shd w:val="solid" w:color="FFFFFF" w:fill="auto"/>
          </w:tcPr>
          <w:p w14:paraId="5D0AE2BB" w14:textId="05632243"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05A8F5F5" w14:textId="47261E1C"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3DF05933" w14:textId="70A13BF1" w:rsidR="00114986" w:rsidRPr="005A13C0" w:rsidRDefault="00114986" w:rsidP="002C4A81">
            <w:pPr>
              <w:pStyle w:val="TAC"/>
              <w:rPr>
                <w:sz w:val="16"/>
                <w:szCs w:val="16"/>
              </w:rPr>
            </w:pPr>
            <w:r w:rsidRPr="005A13C0">
              <w:rPr>
                <w:sz w:val="16"/>
                <w:szCs w:val="16"/>
              </w:rPr>
              <w:t>SP-230456</w:t>
            </w:r>
          </w:p>
        </w:tc>
        <w:tc>
          <w:tcPr>
            <w:tcW w:w="567" w:type="dxa"/>
            <w:shd w:val="solid" w:color="FFFFFF" w:fill="auto"/>
          </w:tcPr>
          <w:p w14:paraId="489ABEE9" w14:textId="1C5DF3BD" w:rsidR="00114986" w:rsidRPr="005A13C0" w:rsidRDefault="00114986" w:rsidP="002C4A81">
            <w:pPr>
              <w:pStyle w:val="TAL"/>
              <w:rPr>
                <w:sz w:val="16"/>
                <w:szCs w:val="16"/>
              </w:rPr>
            </w:pPr>
            <w:r w:rsidRPr="005A13C0">
              <w:rPr>
                <w:sz w:val="16"/>
                <w:szCs w:val="16"/>
              </w:rPr>
              <w:t>4351</w:t>
            </w:r>
          </w:p>
        </w:tc>
        <w:tc>
          <w:tcPr>
            <w:tcW w:w="425" w:type="dxa"/>
            <w:shd w:val="solid" w:color="FFFFFF" w:fill="auto"/>
          </w:tcPr>
          <w:p w14:paraId="739AD220" w14:textId="5B5C4BC9" w:rsidR="00114986" w:rsidRPr="005A13C0" w:rsidRDefault="00114986" w:rsidP="002C4A81">
            <w:pPr>
              <w:pStyle w:val="TAL"/>
              <w:rPr>
                <w:sz w:val="16"/>
                <w:szCs w:val="16"/>
              </w:rPr>
            </w:pPr>
            <w:r w:rsidRPr="005A13C0">
              <w:rPr>
                <w:sz w:val="16"/>
                <w:szCs w:val="16"/>
              </w:rPr>
              <w:t>5</w:t>
            </w:r>
          </w:p>
        </w:tc>
        <w:tc>
          <w:tcPr>
            <w:tcW w:w="425" w:type="dxa"/>
            <w:shd w:val="solid" w:color="FFFFFF" w:fill="auto"/>
          </w:tcPr>
          <w:p w14:paraId="157BFB88" w14:textId="7ED44BB6"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506D4515" w14:textId="31698253" w:rsidR="00114986" w:rsidRPr="005A13C0" w:rsidRDefault="00114986" w:rsidP="002C4A81">
            <w:pPr>
              <w:pStyle w:val="TAL"/>
              <w:rPr>
                <w:sz w:val="16"/>
                <w:szCs w:val="16"/>
              </w:rPr>
            </w:pPr>
            <w:r w:rsidRPr="005A13C0">
              <w:rPr>
                <w:sz w:val="16"/>
                <w:szCs w:val="16"/>
              </w:rPr>
              <w:t>Clarification on N3IWF/TNGF selection to support of S-NSSAI needed by UE</w:t>
            </w:r>
          </w:p>
        </w:tc>
        <w:tc>
          <w:tcPr>
            <w:tcW w:w="708" w:type="dxa"/>
            <w:shd w:val="solid" w:color="FFFFFF" w:fill="auto"/>
          </w:tcPr>
          <w:p w14:paraId="0B0004B5" w14:textId="37B971B6" w:rsidR="00114986" w:rsidRPr="005A13C0" w:rsidRDefault="00114986" w:rsidP="002C4A81">
            <w:pPr>
              <w:pStyle w:val="TAC"/>
              <w:rPr>
                <w:sz w:val="16"/>
                <w:szCs w:val="16"/>
              </w:rPr>
            </w:pPr>
            <w:r w:rsidRPr="005A13C0">
              <w:rPr>
                <w:sz w:val="16"/>
                <w:szCs w:val="16"/>
              </w:rPr>
              <w:t>18.2.0</w:t>
            </w:r>
          </w:p>
        </w:tc>
      </w:tr>
      <w:tr w:rsidR="00114986" w:rsidRPr="005A13C0" w14:paraId="5E691183" w14:textId="77777777" w:rsidTr="009D14FB">
        <w:tc>
          <w:tcPr>
            <w:tcW w:w="800" w:type="dxa"/>
            <w:shd w:val="solid" w:color="FFFFFF" w:fill="auto"/>
          </w:tcPr>
          <w:p w14:paraId="66E1322E" w14:textId="7FD1BADC"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684EF0CA" w14:textId="2BFA75D2"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37786CAB" w14:textId="6374399F" w:rsidR="00114986" w:rsidRPr="005A13C0" w:rsidRDefault="00114986" w:rsidP="002C4A81">
            <w:pPr>
              <w:pStyle w:val="TAC"/>
              <w:rPr>
                <w:sz w:val="16"/>
                <w:szCs w:val="16"/>
              </w:rPr>
            </w:pPr>
            <w:r w:rsidRPr="005A13C0">
              <w:rPr>
                <w:sz w:val="16"/>
                <w:szCs w:val="16"/>
              </w:rPr>
              <w:t>SP-230473</w:t>
            </w:r>
          </w:p>
        </w:tc>
        <w:tc>
          <w:tcPr>
            <w:tcW w:w="567" w:type="dxa"/>
            <w:shd w:val="solid" w:color="FFFFFF" w:fill="auto"/>
          </w:tcPr>
          <w:p w14:paraId="21EDBC8E" w14:textId="4286C258" w:rsidR="00114986" w:rsidRPr="005A13C0" w:rsidRDefault="00114986" w:rsidP="002C4A81">
            <w:pPr>
              <w:pStyle w:val="TAL"/>
              <w:rPr>
                <w:sz w:val="16"/>
                <w:szCs w:val="16"/>
              </w:rPr>
            </w:pPr>
            <w:r w:rsidRPr="005A13C0">
              <w:rPr>
                <w:sz w:val="16"/>
                <w:szCs w:val="16"/>
              </w:rPr>
              <w:t>4354</w:t>
            </w:r>
          </w:p>
        </w:tc>
        <w:tc>
          <w:tcPr>
            <w:tcW w:w="425" w:type="dxa"/>
            <w:shd w:val="solid" w:color="FFFFFF" w:fill="auto"/>
          </w:tcPr>
          <w:p w14:paraId="386764A9" w14:textId="46DA87A1" w:rsidR="00114986" w:rsidRPr="005A13C0" w:rsidRDefault="00114986" w:rsidP="002C4A81">
            <w:pPr>
              <w:pStyle w:val="TAL"/>
              <w:rPr>
                <w:sz w:val="16"/>
                <w:szCs w:val="16"/>
              </w:rPr>
            </w:pPr>
            <w:r w:rsidRPr="005A13C0">
              <w:rPr>
                <w:sz w:val="16"/>
                <w:szCs w:val="16"/>
              </w:rPr>
              <w:t>3</w:t>
            </w:r>
          </w:p>
        </w:tc>
        <w:tc>
          <w:tcPr>
            <w:tcW w:w="425" w:type="dxa"/>
            <w:shd w:val="solid" w:color="FFFFFF" w:fill="auto"/>
          </w:tcPr>
          <w:p w14:paraId="718D6F66" w14:textId="48920746" w:rsidR="00114986" w:rsidRPr="005A13C0" w:rsidRDefault="00114986" w:rsidP="002C4A81">
            <w:pPr>
              <w:pStyle w:val="TAL"/>
              <w:rPr>
                <w:sz w:val="16"/>
                <w:szCs w:val="16"/>
              </w:rPr>
            </w:pPr>
            <w:r w:rsidRPr="005A13C0">
              <w:rPr>
                <w:sz w:val="16"/>
                <w:szCs w:val="16"/>
              </w:rPr>
              <w:t>C</w:t>
            </w:r>
          </w:p>
        </w:tc>
        <w:tc>
          <w:tcPr>
            <w:tcW w:w="4820" w:type="dxa"/>
            <w:shd w:val="solid" w:color="FFFFFF" w:fill="auto"/>
          </w:tcPr>
          <w:p w14:paraId="59F78B3F" w14:textId="252DF5D4" w:rsidR="00114986" w:rsidRPr="005A13C0" w:rsidRDefault="00114986" w:rsidP="002C4A81">
            <w:pPr>
              <w:pStyle w:val="TAL"/>
              <w:rPr>
                <w:sz w:val="16"/>
                <w:szCs w:val="16"/>
              </w:rPr>
            </w:pPr>
            <w:r w:rsidRPr="005A13C0">
              <w:rPr>
                <w:sz w:val="16"/>
                <w:szCs w:val="16"/>
              </w:rPr>
              <w:t xml:space="preserve">Explicit subscription to NSSF for network slice instance replacement </w:t>
            </w:r>
          </w:p>
        </w:tc>
        <w:tc>
          <w:tcPr>
            <w:tcW w:w="708" w:type="dxa"/>
            <w:shd w:val="solid" w:color="FFFFFF" w:fill="auto"/>
          </w:tcPr>
          <w:p w14:paraId="08A5DF02" w14:textId="6F3C80FB" w:rsidR="00114986" w:rsidRPr="005A13C0" w:rsidRDefault="00114986" w:rsidP="002C4A81">
            <w:pPr>
              <w:pStyle w:val="TAC"/>
              <w:rPr>
                <w:sz w:val="16"/>
                <w:szCs w:val="16"/>
              </w:rPr>
            </w:pPr>
            <w:r w:rsidRPr="005A13C0">
              <w:rPr>
                <w:sz w:val="16"/>
                <w:szCs w:val="16"/>
              </w:rPr>
              <w:t>18.2.0</w:t>
            </w:r>
          </w:p>
        </w:tc>
      </w:tr>
      <w:tr w:rsidR="00114986" w:rsidRPr="005A13C0" w14:paraId="7EEE443D" w14:textId="77777777" w:rsidTr="009D14FB">
        <w:tc>
          <w:tcPr>
            <w:tcW w:w="800" w:type="dxa"/>
            <w:shd w:val="solid" w:color="FFFFFF" w:fill="auto"/>
          </w:tcPr>
          <w:p w14:paraId="1543B73E" w14:textId="15BCC615"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61D9843D" w14:textId="0607D917"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70B2F345" w14:textId="25D66F8E" w:rsidR="00114986" w:rsidRPr="005A13C0" w:rsidRDefault="00114986" w:rsidP="002C4A81">
            <w:pPr>
              <w:pStyle w:val="TAC"/>
              <w:rPr>
                <w:sz w:val="16"/>
                <w:szCs w:val="16"/>
              </w:rPr>
            </w:pPr>
            <w:r w:rsidRPr="005A13C0">
              <w:rPr>
                <w:sz w:val="16"/>
                <w:szCs w:val="16"/>
              </w:rPr>
              <w:t>SP-230496</w:t>
            </w:r>
          </w:p>
        </w:tc>
        <w:tc>
          <w:tcPr>
            <w:tcW w:w="567" w:type="dxa"/>
            <w:shd w:val="solid" w:color="FFFFFF" w:fill="auto"/>
          </w:tcPr>
          <w:p w14:paraId="1C2B997A" w14:textId="76200970" w:rsidR="00114986" w:rsidRPr="005A13C0" w:rsidRDefault="00114986" w:rsidP="002C4A81">
            <w:pPr>
              <w:pStyle w:val="TAL"/>
              <w:rPr>
                <w:sz w:val="16"/>
                <w:szCs w:val="16"/>
              </w:rPr>
            </w:pPr>
            <w:r w:rsidRPr="005A13C0">
              <w:rPr>
                <w:sz w:val="16"/>
                <w:szCs w:val="16"/>
              </w:rPr>
              <w:t>4367</w:t>
            </w:r>
          </w:p>
        </w:tc>
        <w:tc>
          <w:tcPr>
            <w:tcW w:w="425" w:type="dxa"/>
            <w:shd w:val="solid" w:color="FFFFFF" w:fill="auto"/>
          </w:tcPr>
          <w:p w14:paraId="4FAB9717" w14:textId="461715D5"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04D028EC" w14:textId="7EAD67DD" w:rsidR="00114986" w:rsidRPr="005A13C0" w:rsidRDefault="00114986" w:rsidP="002C4A81">
            <w:pPr>
              <w:pStyle w:val="TAL"/>
              <w:rPr>
                <w:sz w:val="16"/>
                <w:szCs w:val="16"/>
              </w:rPr>
            </w:pPr>
            <w:r w:rsidRPr="005A13C0">
              <w:rPr>
                <w:sz w:val="16"/>
                <w:szCs w:val="16"/>
              </w:rPr>
              <w:t>B</w:t>
            </w:r>
          </w:p>
        </w:tc>
        <w:tc>
          <w:tcPr>
            <w:tcW w:w="4820" w:type="dxa"/>
            <w:shd w:val="solid" w:color="FFFFFF" w:fill="auto"/>
          </w:tcPr>
          <w:p w14:paraId="40BE97DD" w14:textId="5D76812B" w:rsidR="00114986" w:rsidRPr="005A13C0" w:rsidRDefault="00114986" w:rsidP="002C4A81">
            <w:pPr>
              <w:pStyle w:val="TAL"/>
              <w:rPr>
                <w:sz w:val="16"/>
                <w:szCs w:val="16"/>
              </w:rPr>
            </w:pPr>
            <w:r w:rsidRPr="005A13C0">
              <w:rPr>
                <w:sz w:val="16"/>
                <w:szCs w:val="16"/>
              </w:rPr>
              <w:t>Open issue resolutions for MBSR support</w:t>
            </w:r>
          </w:p>
        </w:tc>
        <w:tc>
          <w:tcPr>
            <w:tcW w:w="708" w:type="dxa"/>
            <w:shd w:val="solid" w:color="FFFFFF" w:fill="auto"/>
          </w:tcPr>
          <w:p w14:paraId="6AD4C09D" w14:textId="26464070" w:rsidR="00114986" w:rsidRPr="005A13C0" w:rsidRDefault="00114986" w:rsidP="002C4A81">
            <w:pPr>
              <w:pStyle w:val="TAC"/>
              <w:rPr>
                <w:sz w:val="16"/>
                <w:szCs w:val="16"/>
              </w:rPr>
            </w:pPr>
            <w:r w:rsidRPr="005A13C0">
              <w:rPr>
                <w:sz w:val="16"/>
                <w:szCs w:val="16"/>
              </w:rPr>
              <w:t>18.2.0</w:t>
            </w:r>
          </w:p>
        </w:tc>
      </w:tr>
      <w:tr w:rsidR="00114986" w:rsidRPr="005A13C0" w14:paraId="50E229F0" w14:textId="77777777" w:rsidTr="009D14FB">
        <w:tc>
          <w:tcPr>
            <w:tcW w:w="800" w:type="dxa"/>
            <w:shd w:val="solid" w:color="FFFFFF" w:fill="auto"/>
          </w:tcPr>
          <w:p w14:paraId="193A524B" w14:textId="0F6FB98D"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6D73D10C" w14:textId="4C2E1623"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0F27B658" w14:textId="70615D19" w:rsidR="00114986" w:rsidRPr="005A13C0" w:rsidRDefault="00114986" w:rsidP="002C4A81">
            <w:pPr>
              <w:pStyle w:val="TAC"/>
              <w:rPr>
                <w:sz w:val="16"/>
                <w:szCs w:val="16"/>
              </w:rPr>
            </w:pPr>
            <w:r w:rsidRPr="005A13C0">
              <w:rPr>
                <w:sz w:val="16"/>
                <w:szCs w:val="16"/>
              </w:rPr>
              <w:t>SP-230493</w:t>
            </w:r>
          </w:p>
        </w:tc>
        <w:tc>
          <w:tcPr>
            <w:tcW w:w="567" w:type="dxa"/>
            <w:shd w:val="solid" w:color="FFFFFF" w:fill="auto"/>
          </w:tcPr>
          <w:p w14:paraId="018B008D" w14:textId="1F14143C" w:rsidR="00114986" w:rsidRPr="005A13C0" w:rsidRDefault="00114986" w:rsidP="002C4A81">
            <w:pPr>
              <w:pStyle w:val="TAL"/>
              <w:rPr>
                <w:sz w:val="16"/>
                <w:szCs w:val="16"/>
              </w:rPr>
            </w:pPr>
            <w:r w:rsidRPr="005A13C0">
              <w:rPr>
                <w:sz w:val="16"/>
                <w:szCs w:val="16"/>
              </w:rPr>
              <w:t>4370</w:t>
            </w:r>
          </w:p>
        </w:tc>
        <w:tc>
          <w:tcPr>
            <w:tcW w:w="425" w:type="dxa"/>
            <w:shd w:val="solid" w:color="FFFFFF" w:fill="auto"/>
          </w:tcPr>
          <w:p w14:paraId="4CA0C5A3" w14:textId="6058FB44"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4ECAE2B2" w14:textId="50AC45C1" w:rsidR="00114986" w:rsidRPr="005A13C0" w:rsidRDefault="00114986" w:rsidP="002C4A81">
            <w:pPr>
              <w:pStyle w:val="TAL"/>
              <w:rPr>
                <w:sz w:val="16"/>
                <w:szCs w:val="16"/>
              </w:rPr>
            </w:pPr>
            <w:r w:rsidRPr="005A13C0">
              <w:rPr>
                <w:sz w:val="16"/>
                <w:szCs w:val="16"/>
              </w:rPr>
              <w:t>C</w:t>
            </w:r>
          </w:p>
        </w:tc>
        <w:tc>
          <w:tcPr>
            <w:tcW w:w="4820" w:type="dxa"/>
            <w:shd w:val="solid" w:color="FFFFFF" w:fill="auto"/>
          </w:tcPr>
          <w:p w14:paraId="58679BDB" w14:textId="7BFCE616" w:rsidR="00114986" w:rsidRPr="005A13C0" w:rsidRDefault="00114986" w:rsidP="002C4A81">
            <w:pPr>
              <w:pStyle w:val="TAL"/>
              <w:rPr>
                <w:sz w:val="16"/>
                <w:szCs w:val="16"/>
              </w:rPr>
            </w:pPr>
            <w:r w:rsidRPr="005A13C0">
              <w:rPr>
                <w:sz w:val="16"/>
                <w:szCs w:val="16"/>
              </w:rPr>
              <w:t xml:space="preserve">Support of provisioning periodicity set </w:t>
            </w:r>
          </w:p>
        </w:tc>
        <w:tc>
          <w:tcPr>
            <w:tcW w:w="708" w:type="dxa"/>
            <w:shd w:val="solid" w:color="FFFFFF" w:fill="auto"/>
          </w:tcPr>
          <w:p w14:paraId="19D30E8E" w14:textId="3013C631" w:rsidR="00114986" w:rsidRPr="005A13C0" w:rsidRDefault="00114986" w:rsidP="002C4A81">
            <w:pPr>
              <w:pStyle w:val="TAC"/>
              <w:rPr>
                <w:sz w:val="16"/>
                <w:szCs w:val="16"/>
              </w:rPr>
            </w:pPr>
            <w:r w:rsidRPr="005A13C0">
              <w:rPr>
                <w:sz w:val="16"/>
                <w:szCs w:val="16"/>
              </w:rPr>
              <w:t>18.2.0</w:t>
            </w:r>
          </w:p>
        </w:tc>
      </w:tr>
      <w:tr w:rsidR="00114986" w:rsidRPr="005A13C0" w14:paraId="55E52C91" w14:textId="77777777" w:rsidTr="009D14FB">
        <w:tc>
          <w:tcPr>
            <w:tcW w:w="800" w:type="dxa"/>
            <w:shd w:val="solid" w:color="FFFFFF" w:fill="auto"/>
          </w:tcPr>
          <w:p w14:paraId="487A6F27" w14:textId="53EB9456"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1C06FC3E" w14:textId="0FA68308"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53079E87" w14:textId="6200E0CA" w:rsidR="00114986" w:rsidRPr="005A13C0" w:rsidRDefault="00114986" w:rsidP="002C4A81">
            <w:pPr>
              <w:pStyle w:val="TAC"/>
              <w:rPr>
                <w:sz w:val="16"/>
                <w:szCs w:val="16"/>
              </w:rPr>
            </w:pPr>
            <w:r w:rsidRPr="005A13C0">
              <w:rPr>
                <w:sz w:val="16"/>
                <w:szCs w:val="16"/>
              </w:rPr>
              <w:t>SP-230469</w:t>
            </w:r>
          </w:p>
        </w:tc>
        <w:tc>
          <w:tcPr>
            <w:tcW w:w="567" w:type="dxa"/>
            <w:shd w:val="solid" w:color="FFFFFF" w:fill="auto"/>
          </w:tcPr>
          <w:p w14:paraId="6659903C" w14:textId="01FD90F1" w:rsidR="00114986" w:rsidRPr="005A13C0" w:rsidRDefault="00114986" w:rsidP="002C4A81">
            <w:pPr>
              <w:pStyle w:val="TAL"/>
              <w:rPr>
                <w:sz w:val="16"/>
                <w:szCs w:val="16"/>
              </w:rPr>
            </w:pPr>
            <w:r w:rsidRPr="005A13C0">
              <w:rPr>
                <w:sz w:val="16"/>
                <w:szCs w:val="16"/>
              </w:rPr>
              <w:t>4372</w:t>
            </w:r>
          </w:p>
        </w:tc>
        <w:tc>
          <w:tcPr>
            <w:tcW w:w="425" w:type="dxa"/>
            <w:shd w:val="solid" w:color="FFFFFF" w:fill="auto"/>
          </w:tcPr>
          <w:p w14:paraId="14FF3CEB" w14:textId="77777777" w:rsidR="00114986" w:rsidRPr="005A13C0" w:rsidRDefault="00114986" w:rsidP="002C4A81">
            <w:pPr>
              <w:pStyle w:val="TAL"/>
              <w:rPr>
                <w:sz w:val="16"/>
                <w:szCs w:val="16"/>
              </w:rPr>
            </w:pPr>
          </w:p>
        </w:tc>
        <w:tc>
          <w:tcPr>
            <w:tcW w:w="425" w:type="dxa"/>
            <w:shd w:val="solid" w:color="FFFFFF" w:fill="auto"/>
          </w:tcPr>
          <w:p w14:paraId="1ED0C529" w14:textId="77AE2884" w:rsidR="00114986" w:rsidRPr="005A13C0" w:rsidRDefault="00114986" w:rsidP="002C4A81">
            <w:pPr>
              <w:pStyle w:val="TAL"/>
              <w:rPr>
                <w:sz w:val="16"/>
                <w:szCs w:val="16"/>
              </w:rPr>
            </w:pPr>
            <w:r w:rsidRPr="005A13C0">
              <w:rPr>
                <w:sz w:val="16"/>
                <w:szCs w:val="16"/>
              </w:rPr>
              <w:t>C</w:t>
            </w:r>
          </w:p>
        </w:tc>
        <w:tc>
          <w:tcPr>
            <w:tcW w:w="4820" w:type="dxa"/>
            <w:shd w:val="solid" w:color="FFFFFF" w:fill="auto"/>
          </w:tcPr>
          <w:p w14:paraId="4A287BCD" w14:textId="6F554E48" w:rsidR="00114986" w:rsidRPr="005A13C0" w:rsidRDefault="00114986" w:rsidP="002C4A81">
            <w:pPr>
              <w:pStyle w:val="TAL"/>
              <w:rPr>
                <w:sz w:val="16"/>
                <w:szCs w:val="16"/>
              </w:rPr>
            </w:pPr>
            <w:r w:rsidRPr="005A13C0">
              <w:rPr>
                <w:sz w:val="16"/>
                <w:szCs w:val="16"/>
              </w:rPr>
              <w:t>Updates for registration and discovery for FL entity</w:t>
            </w:r>
          </w:p>
        </w:tc>
        <w:tc>
          <w:tcPr>
            <w:tcW w:w="708" w:type="dxa"/>
            <w:shd w:val="solid" w:color="FFFFFF" w:fill="auto"/>
          </w:tcPr>
          <w:p w14:paraId="0E22535F" w14:textId="36A91A84" w:rsidR="00114986" w:rsidRPr="005A13C0" w:rsidRDefault="00114986" w:rsidP="002C4A81">
            <w:pPr>
              <w:pStyle w:val="TAC"/>
              <w:rPr>
                <w:sz w:val="16"/>
                <w:szCs w:val="16"/>
              </w:rPr>
            </w:pPr>
            <w:r w:rsidRPr="005A13C0">
              <w:rPr>
                <w:sz w:val="16"/>
                <w:szCs w:val="16"/>
              </w:rPr>
              <w:t>18.2.0</w:t>
            </w:r>
          </w:p>
        </w:tc>
      </w:tr>
      <w:tr w:rsidR="00114986" w:rsidRPr="005A13C0" w14:paraId="589CD5B1" w14:textId="77777777" w:rsidTr="009D14FB">
        <w:tc>
          <w:tcPr>
            <w:tcW w:w="800" w:type="dxa"/>
            <w:shd w:val="solid" w:color="FFFFFF" w:fill="auto"/>
          </w:tcPr>
          <w:p w14:paraId="624B3759" w14:textId="13BED79F"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7A97332F" w14:textId="1B62ACF4"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15939AD2" w14:textId="19D01046" w:rsidR="00114986" w:rsidRPr="005A13C0" w:rsidRDefault="00114986" w:rsidP="002C4A81">
            <w:pPr>
              <w:pStyle w:val="TAC"/>
              <w:rPr>
                <w:sz w:val="16"/>
                <w:szCs w:val="16"/>
              </w:rPr>
            </w:pPr>
            <w:r w:rsidRPr="005A13C0">
              <w:rPr>
                <w:sz w:val="16"/>
                <w:szCs w:val="16"/>
              </w:rPr>
              <w:t>SP-230461</w:t>
            </w:r>
          </w:p>
        </w:tc>
        <w:tc>
          <w:tcPr>
            <w:tcW w:w="567" w:type="dxa"/>
            <w:shd w:val="solid" w:color="FFFFFF" w:fill="auto"/>
          </w:tcPr>
          <w:p w14:paraId="5AA730CC" w14:textId="3391DD57" w:rsidR="00114986" w:rsidRPr="005A13C0" w:rsidRDefault="00114986" w:rsidP="002C4A81">
            <w:pPr>
              <w:pStyle w:val="TAL"/>
              <w:rPr>
                <w:sz w:val="16"/>
                <w:szCs w:val="16"/>
              </w:rPr>
            </w:pPr>
            <w:r w:rsidRPr="005A13C0">
              <w:rPr>
                <w:sz w:val="16"/>
                <w:szCs w:val="16"/>
              </w:rPr>
              <w:t>4376</w:t>
            </w:r>
          </w:p>
        </w:tc>
        <w:tc>
          <w:tcPr>
            <w:tcW w:w="425" w:type="dxa"/>
            <w:shd w:val="solid" w:color="FFFFFF" w:fill="auto"/>
          </w:tcPr>
          <w:p w14:paraId="5B07D906" w14:textId="7DE51E21" w:rsidR="00114986" w:rsidRPr="005A13C0" w:rsidRDefault="00114986" w:rsidP="002C4A81">
            <w:pPr>
              <w:pStyle w:val="TAL"/>
              <w:rPr>
                <w:sz w:val="16"/>
                <w:szCs w:val="16"/>
              </w:rPr>
            </w:pPr>
            <w:r w:rsidRPr="005A13C0">
              <w:rPr>
                <w:sz w:val="16"/>
                <w:szCs w:val="16"/>
              </w:rPr>
              <w:t>3</w:t>
            </w:r>
          </w:p>
        </w:tc>
        <w:tc>
          <w:tcPr>
            <w:tcW w:w="425" w:type="dxa"/>
            <w:shd w:val="solid" w:color="FFFFFF" w:fill="auto"/>
          </w:tcPr>
          <w:p w14:paraId="571DAFFE" w14:textId="59C1DBC9" w:rsidR="00114986" w:rsidRPr="005A13C0" w:rsidRDefault="00114986" w:rsidP="002C4A81">
            <w:pPr>
              <w:pStyle w:val="TAL"/>
              <w:rPr>
                <w:sz w:val="16"/>
                <w:szCs w:val="16"/>
              </w:rPr>
            </w:pPr>
            <w:r w:rsidRPr="005A13C0">
              <w:rPr>
                <w:sz w:val="16"/>
                <w:szCs w:val="16"/>
              </w:rPr>
              <w:t xml:space="preserve">B </w:t>
            </w:r>
          </w:p>
        </w:tc>
        <w:tc>
          <w:tcPr>
            <w:tcW w:w="4820" w:type="dxa"/>
            <w:shd w:val="solid" w:color="FFFFFF" w:fill="auto"/>
          </w:tcPr>
          <w:p w14:paraId="28F583EF" w14:textId="7D199B56" w:rsidR="00114986" w:rsidRPr="005A13C0" w:rsidRDefault="00114986" w:rsidP="002C4A81">
            <w:pPr>
              <w:pStyle w:val="TAL"/>
              <w:rPr>
                <w:sz w:val="16"/>
                <w:szCs w:val="16"/>
              </w:rPr>
            </w:pPr>
            <w:r w:rsidRPr="005A13C0">
              <w:rPr>
                <w:sz w:val="16"/>
                <w:szCs w:val="16"/>
              </w:rPr>
              <w:t>Update supporting Edge Computing</w:t>
            </w:r>
          </w:p>
        </w:tc>
        <w:tc>
          <w:tcPr>
            <w:tcW w:w="708" w:type="dxa"/>
            <w:shd w:val="solid" w:color="FFFFFF" w:fill="auto"/>
          </w:tcPr>
          <w:p w14:paraId="6DD32770" w14:textId="5A6932F8" w:rsidR="00114986" w:rsidRPr="005A13C0" w:rsidRDefault="00114986" w:rsidP="002C4A81">
            <w:pPr>
              <w:pStyle w:val="TAC"/>
              <w:rPr>
                <w:sz w:val="16"/>
                <w:szCs w:val="16"/>
              </w:rPr>
            </w:pPr>
            <w:r w:rsidRPr="005A13C0">
              <w:rPr>
                <w:sz w:val="16"/>
                <w:szCs w:val="16"/>
              </w:rPr>
              <w:t>18.2.0</w:t>
            </w:r>
          </w:p>
        </w:tc>
      </w:tr>
      <w:tr w:rsidR="00114986" w:rsidRPr="005A13C0" w14:paraId="4C6A6756" w14:textId="77777777" w:rsidTr="009D14FB">
        <w:tc>
          <w:tcPr>
            <w:tcW w:w="800" w:type="dxa"/>
            <w:shd w:val="solid" w:color="FFFFFF" w:fill="auto"/>
          </w:tcPr>
          <w:p w14:paraId="7279D815" w14:textId="290B1F2B"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47638DF2" w14:textId="2AB76EB1"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5149618B" w14:textId="745F86C8" w:rsidR="00114986" w:rsidRPr="005A13C0" w:rsidRDefault="00114986" w:rsidP="002C4A81">
            <w:pPr>
              <w:pStyle w:val="TAC"/>
              <w:rPr>
                <w:sz w:val="16"/>
                <w:szCs w:val="16"/>
              </w:rPr>
            </w:pPr>
            <w:r w:rsidRPr="005A13C0">
              <w:rPr>
                <w:sz w:val="16"/>
                <w:szCs w:val="16"/>
              </w:rPr>
              <w:t>SP-230490</w:t>
            </w:r>
          </w:p>
        </w:tc>
        <w:tc>
          <w:tcPr>
            <w:tcW w:w="567" w:type="dxa"/>
            <w:shd w:val="solid" w:color="FFFFFF" w:fill="auto"/>
          </w:tcPr>
          <w:p w14:paraId="072FE92A" w14:textId="5A1E4D5F" w:rsidR="00114986" w:rsidRPr="005A13C0" w:rsidRDefault="00114986" w:rsidP="002C4A81">
            <w:pPr>
              <w:pStyle w:val="TAL"/>
              <w:rPr>
                <w:sz w:val="16"/>
                <w:szCs w:val="16"/>
              </w:rPr>
            </w:pPr>
            <w:r w:rsidRPr="005A13C0">
              <w:rPr>
                <w:sz w:val="16"/>
                <w:szCs w:val="16"/>
              </w:rPr>
              <w:t>4377</w:t>
            </w:r>
          </w:p>
        </w:tc>
        <w:tc>
          <w:tcPr>
            <w:tcW w:w="425" w:type="dxa"/>
            <w:shd w:val="solid" w:color="FFFFFF" w:fill="auto"/>
          </w:tcPr>
          <w:p w14:paraId="5410B7AA" w14:textId="578B23E1"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2062D292" w14:textId="0FEC5DEF"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0A34EE67" w14:textId="79DC6294" w:rsidR="00114986" w:rsidRPr="005A13C0" w:rsidRDefault="00114986" w:rsidP="002C4A81">
            <w:pPr>
              <w:pStyle w:val="TAL"/>
              <w:rPr>
                <w:sz w:val="16"/>
                <w:szCs w:val="16"/>
              </w:rPr>
            </w:pPr>
            <w:r w:rsidRPr="005A13C0">
              <w:rPr>
                <w:sz w:val="16"/>
                <w:szCs w:val="16"/>
              </w:rPr>
              <w:t>Add FQDN in Traffic Detection Information</w:t>
            </w:r>
          </w:p>
        </w:tc>
        <w:tc>
          <w:tcPr>
            <w:tcW w:w="708" w:type="dxa"/>
            <w:shd w:val="solid" w:color="FFFFFF" w:fill="auto"/>
          </w:tcPr>
          <w:p w14:paraId="2BAAA436" w14:textId="16BEAFEB" w:rsidR="00114986" w:rsidRPr="005A13C0" w:rsidRDefault="00114986" w:rsidP="002C4A81">
            <w:pPr>
              <w:pStyle w:val="TAC"/>
              <w:rPr>
                <w:sz w:val="16"/>
                <w:szCs w:val="16"/>
              </w:rPr>
            </w:pPr>
            <w:r w:rsidRPr="005A13C0">
              <w:rPr>
                <w:sz w:val="16"/>
                <w:szCs w:val="16"/>
              </w:rPr>
              <w:t>18.2.0</w:t>
            </w:r>
          </w:p>
        </w:tc>
      </w:tr>
      <w:tr w:rsidR="00114986" w:rsidRPr="005A13C0" w14:paraId="5CDCF767" w14:textId="77777777" w:rsidTr="009D14FB">
        <w:tc>
          <w:tcPr>
            <w:tcW w:w="800" w:type="dxa"/>
            <w:shd w:val="solid" w:color="FFFFFF" w:fill="auto"/>
          </w:tcPr>
          <w:p w14:paraId="3570AC98" w14:textId="240C095B"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3E9A157E" w14:textId="7CCFA0DA"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3837472F" w14:textId="15B2F6FA" w:rsidR="00114986" w:rsidRPr="005A13C0" w:rsidRDefault="00114986" w:rsidP="002C4A81">
            <w:pPr>
              <w:pStyle w:val="TAC"/>
              <w:rPr>
                <w:sz w:val="16"/>
                <w:szCs w:val="16"/>
              </w:rPr>
            </w:pPr>
            <w:r w:rsidRPr="005A13C0">
              <w:rPr>
                <w:sz w:val="16"/>
                <w:szCs w:val="16"/>
              </w:rPr>
              <w:t>SP-230495</w:t>
            </w:r>
          </w:p>
        </w:tc>
        <w:tc>
          <w:tcPr>
            <w:tcW w:w="567" w:type="dxa"/>
            <w:shd w:val="solid" w:color="FFFFFF" w:fill="auto"/>
          </w:tcPr>
          <w:p w14:paraId="3BB2A9B2" w14:textId="445ABF42" w:rsidR="00114986" w:rsidRPr="005A13C0" w:rsidRDefault="00114986" w:rsidP="002C4A81">
            <w:pPr>
              <w:pStyle w:val="TAL"/>
              <w:rPr>
                <w:sz w:val="16"/>
                <w:szCs w:val="16"/>
              </w:rPr>
            </w:pPr>
            <w:r w:rsidRPr="005A13C0">
              <w:rPr>
                <w:sz w:val="16"/>
                <w:szCs w:val="16"/>
              </w:rPr>
              <w:t>4378</w:t>
            </w:r>
          </w:p>
        </w:tc>
        <w:tc>
          <w:tcPr>
            <w:tcW w:w="425" w:type="dxa"/>
            <w:shd w:val="solid" w:color="FFFFFF" w:fill="auto"/>
          </w:tcPr>
          <w:p w14:paraId="5024E06A" w14:textId="68682EC0"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31C218AD" w14:textId="7FD66B8A" w:rsidR="00114986" w:rsidRPr="005A13C0" w:rsidRDefault="00114986" w:rsidP="002C4A81">
            <w:pPr>
              <w:pStyle w:val="TAL"/>
              <w:rPr>
                <w:sz w:val="16"/>
                <w:szCs w:val="16"/>
              </w:rPr>
            </w:pPr>
            <w:r w:rsidRPr="005A13C0">
              <w:rPr>
                <w:sz w:val="16"/>
                <w:szCs w:val="16"/>
              </w:rPr>
              <w:t xml:space="preserve">B </w:t>
            </w:r>
          </w:p>
        </w:tc>
        <w:tc>
          <w:tcPr>
            <w:tcW w:w="4820" w:type="dxa"/>
            <w:shd w:val="solid" w:color="FFFFFF" w:fill="auto"/>
          </w:tcPr>
          <w:p w14:paraId="7E397A56" w14:textId="5FE88DA2" w:rsidR="00114986" w:rsidRPr="005A13C0" w:rsidRDefault="00114986" w:rsidP="002C4A81">
            <w:pPr>
              <w:pStyle w:val="TAL"/>
              <w:rPr>
                <w:sz w:val="16"/>
                <w:szCs w:val="16"/>
              </w:rPr>
            </w:pPr>
            <w:r w:rsidRPr="005A13C0">
              <w:rPr>
                <w:sz w:val="16"/>
                <w:szCs w:val="16"/>
              </w:rPr>
              <w:t>Considering capability of UPF event exposure during UPF discovery</w:t>
            </w:r>
          </w:p>
        </w:tc>
        <w:tc>
          <w:tcPr>
            <w:tcW w:w="708" w:type="dxa"/>
            <w:shd w:val="solid" w:color="FFFFFF" w:fill="auto"/>
          </w:tcPr>
          <w:p w14:paraId="7E173F1B" w14:textId="778E6D78" w:rsidR="00114986" w:rsidRPr="005A13C0" w:rsidRDefault="00114986" w:rsidP="002C4A81">
            <w:pPr>
              <w:pStyle w:val="TAC"/>
              <w:rPr>
                <w:sz w:val="16"/>
                <w:szCs w:val="16"/>
              </w:rPr>
            </w:pPr>
            <w:r w:rsidRPr="005A13C0">
              <w:rPr>
                <w:sz w:val="16"/>
                <w:szCs w:val="16"/>
              </w:rPr>
              <w:t>18.2.0</w:t>
            </w:r>
          </w:p>
        </w:tc>
      </w:tr>
      <w:tr w:rsidR="00114986" w:rsidRPr="005A13C0" w14:paraId="6D6BB46E" w14:textId="77777777" w:rsidTr="009D14FB">
        <w:tc>
          <w:tcPr>
            <w:tcW w:w="800" w:type="dxa"/>
            <w:shd w:val="solid" w:color="FFFFFF" w:fill="auto"/>
          </w:tcPr>
          <w:p w14:paraId="3C22A3BD" w14:textId="57F5D7B2"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17F06F0A" w14:textId="0D60ABB2"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7DE0A341" w14:textId="3A562305" w:rsidR="00114986" w:rsidRPr="005A13C0" w:rsidRDefault="00114986" w:rsidP="002C4A81">
            <w:pPr>
              <w:pStyle w:val="TAC"/>
              <w:rPr>
                <w:sz w:val="16"/>
                <w:szCs w:val="16"/>
              </w:rPr>
            </w:pPr>
            <w:r w:rsidRPr="005A13C0">
              <w:rPr>
                <w:sz w:val="16"/>
                <w:szCs w:val="16"/>
              </w:rPr>
              <w:t>SP-230461</w:t>
            </w:r>
          </w:p>
        </w:tc>
        <w:tc>
          <w:tcPr>
            <w:tcW w:w="567" w:type="dxa"/>
            <w:shd w:val="solid" w:color="FFFFFF" w:fill="auto"/>
          </w:tcPr>
          <w:p w14:paraId="2DE3DF8A" w14:textId="50A791F2" w:rsidR="00114986" w:rsidRPr="005A13C0" w:rsidRDefault="00114986" w:rsidP="002C4A81">
            <w:pPr>
              <w:pStyle w:val="TAL"/>
              <w:rPr>
                <w:sz w:val="16"/>
                <w:szCs w:val="16"/>
              </w:rPr>
            </w:pPr>
            <w:r w:rsidRPr="005A13C0">
              <w:rPr>
                <w:sz w:val="16"/>
                <w:szCs w:val="16"/>
              </w:rPr>
              <w:t>4381</w:t>
            </w:r>
          </w:p>
        </w:tc>
        <w:tc>
          <w:tcPr>
            <w:tcW w:w="425" w:type="dxa"/>
            <w:shd w:val="solid" w:color="FFFFFF" w:fill="auto"/>
          </w:tcPr>
          <w:p w14:paraId="1A036C67" w14:textId="4796D94A"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106278E6" w14:textId="011AC6B3" w:rsidR="00114986" w:rsidRPr="005A13C0" w:rsidRDefault="00114986" w:rsidP="002C4A81">
            <w:pPr>
              <w:pStyle w:val="TAL"/>
              <w:rPr>
                <w:sz w:val="16"/>
                <w:szCs w:val="16"/>
              </w:rPr>
            </w:pPr>
            <w:r w:rsidRPr="005A13C0">
              <w:rPr>
                <w:sz w:val="16"/>
                <w:szCs w:val="16"/>
              </w:rPr>
              <w:t>B</w:t>
            </w:r>
          </w:p>
        </w:tc>
        <w:tc>
          <w:tcPr>
            <w:tcW w:w="4820" w:type="dxa"/>
            <w:shd w:val="solid" w:color="FFFFFF" w:fill="auto"/>
          </w:tcPr>
          <w:p w14:paraId="2CC4BBFD" w14:textId="7B457A32" w:rsidR="00114986" w:rsidRPr="005A13C0" w:rsidRDefault="00114986" w:rsidP="002C4A81">
            <w:pPr>
              <w:pStyle w:val="TAL"/>
              <w:rPr>
                <w:sz w:val="16"/>
                <w:szCs w:val="16"/>
              </w:rPr>
            </w:pPr>
            <w:r w:rsidRPr="005A13C0">
              <w:rPr>
                <w:sz w:val="16"/>
                <w:szCs w:val="16"/>
              </w:rPr>
              <w:t>KI#1 V-SMF selection enhancement to support HR-SBO</w:t>
            </w:r>
          </w:p>
        </w:tc>
        <w:tc>
          <w:tcPr>
            <w:tcW w:w="708" w:type="dxa"/>
            <w:shd w:val="solid" w:color="FFFFFF" w:fill="auto"/>
          </w:tcPr>
          <w:p w14:paraId="126CA7BD" w14:textId="336DC0B5" w:rsidR="00114986" w:rsidRPr="005A13C0" w:rsidRDefault="00114986" w:rsidP="002C4A81">
            <w:pPr>
              <w:pStyle w:val="TAC"/>
              <w:rPr>
                <w:sz w:val="16"/>
                <w:szCs w:val="16"/>
              </w:rPr>
            </w:pPr>
            <w:r w:rsidRPr="005A13C0">
              <w:rPr>
                <w:sz w:val="16"/>
                <w:szCs w:val="16"/>
              </w:rPr>
              <w:t>18.2.0</w:t>
            </w:r>
          </w:p>
        </w:tc>
      </w:tr>
      <w:tr w:rsidR="00114986" w:rsidRPr="005A13C0" w14:paraId="4DC15EFC" w14:textId="77777777" w:rsidTr="009D14FB">
        <w:tc>
          <w:tcPr>
            <w:tcW w:w="800" w:type="dxa"/>
            <w:shd w:val="solid" w:color="FFFFFF" w:fill="auto"/>
          </w:tcPr>
          <w:p w14:paraId="49AD61CE" w14:textId="0E65C796"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1B8DFE12" w14:textId="71A67764"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3158B109" w14:textId="5A2EAC3B" w:rsidR="00114986" w:rsidRPr="005A13C0" w:rsidRDefault="00114986" w:rsidP="002C4A81">
            <w:pPr>
              <w:pStyle w:val="TAC"/>
              <w:rPr>
                <w:sz w:val="16"/>
                <w:szCs w:val="16"/>
              </w:rPr>
            </w:pPr>
            <w:r w:rsidRPr="005A13C0">
              <w:rPr>
                <w:sz w:val="16"/>
                <w:szCs w:val="16"/>
              </w:rPr>
              <w:t>SP-230497</w:t>
            </w:r>
          </w:p>
        </w:tc>
        <w:tc>
          <w:tcPr>
            <w:tcW w:w="567" w:type="dxa"/>
            <w:shd w:val="solid" w:color="FFFFFF" w:fill="auto"/>
          </w:tcPr>
          <w:p w14:paraId="328C7E76" w14:textId="1A3F367C" w:rsidR="00114986" w:rsidRPr="005A13C0" w:rsidRDefault="00114986" w:rsidP="002C4A81">
            <w:pPr>
              <w:pStyle w:val="TAL"/>
              <w:rPr>
                <w:sz w:val="16"/>
                <w:szCs w:val="16"/>
              </w:rPr>
            </w:pPr>
            <w:r w:rsidRPr="005A13C0">
              <w:rPr>
                <w:sz w:val="16"/>
                <w:szCs w:val="16"/>
              </w:rPr>
              <w:t>4383</w:t>
            </w:r>
          </w:p>
        </w:tc>
        <w:tc>
          <w:tcPr>
            <w:tcW w:w="425" w:type="dxa"/>
            <w:shd w:val="solid" w:color="FFFFFF" w:fill="auto"/>
          </w:tcPr>
          <w:p w14:paraId="52DC46B0" w14:textId="0619EFF8" w:rsidR="00114986" w:rsidRPr="005A13C0" w:rsidRDefault="00114986" w:rsidP="002C4A81">
            <w:pPr>
              <w:pStyle w:val="TAL"/>
              <w:rPr>
                <w:sz w:val="16"/>
                <w:szCs w:val="16"/>
              </w:rPr>
            </w:pPr>
            <w:r w:rsidRPr="005A13C0">
              <w:rPr>
                <w:sz w:val="16"/>
                <w:szCs w:val="16"/>
              </w:rPr>
              <w:t>11</w:t>
            </w:r>
          </w:p>
        </w:tc>
        <w:tc>
          <w:tcPr>
            <w:tcW w:w="425" w:type="dxa"/>
            <w:shd w:val="solid" w:color="FFFFFF" w:fill="auto"/>
          </w:tcPr>
          <w:p w14:paraId="6790B543" w14:textId="2C17A40F" w:rsidR="00114986" w:rsidRPr="005A13C0" w:rsidRDefault="00114986" w:rsidP="002C4A81">
            <w:pPr>
              <w:pStyle w:val="TAL"/>
              <w:rPr>
                <w:sz w:val="16"/>
                <w:szCs w:val="16"/>
              </w:rPr>
            </w:pPr>
            <w:r w:rsidRPr="005A13C0">
              <w:rPr>
                <w:sz w:val="16"/>
                <w:szCs w:val="16"/>
              </w:rPr>
              <w:t>B</w:t>
            </w:r>
          </w:p>
        </w:tc>
        <w:tc>
          <w:tcPr>
            <w:tcW w:w="4820" w:type="dxa"/>
            <w:shd w:val="solid" w:color="FFFFFF" w:fill="auto"/>
          </w:tcPr>
          <w:p w14:paraId="3586B7B0" w14:textId="21FD984F" w:rsidR="00114986" w:rsidRPr="005A13C0" w:rsidRDefault="00114986" w:rsidP="002C4A81">
            <w:pPr>
              <w:pStyle w:val="TAL"/>
              <w:rPr>
                <w:sz w:val="16"/>
                <w:szCs w:val="16"/>
              </w:rPr>
            </w:pPr>
            <w:r w:rsidRPr="005A13C0">
              <w:rPr>
                <w:sz w:val="16"/>
                <w:szCs w:val="16"/>
              </w:rPr>
              <w:t>Resolve ENs for support of PDU Set handling</w:t>
            </w:r>
          </w:p>
        </w:tc>
        <w:tc>
          <w:tcPr>
            <w:tcW w:w="708" w:type="dxa"/>
            <w:shd w:val="solid" w:color="FFFFFF" w:fill="auto"/>
          </w:tcPr>
          <w:p w14:paraId="0C41A771" w14:textId="18C8E5C5" w:rsidR="00114986" w:rsidRPr="005A13C0" w:rsidRDefault="00114986" w:rsidP="002C4A81">
            <w:pPr>
              <w:pStyle w:val="TAC"/>
              <w:rPr>
                <w:sz w:val="16"/>
                <w:szCs w:val="16"/>
              </w:rPr>
            </w:pPr>
            <w:r w:rsidRPr="005A13C0">
              <w:rPr>
                <w:sz w:val="16"/>
                <w:szCs w:val="16"/>
              </w:rPr>
              <w:t>18.2.0</w:t>
            </w:r>
          </w:p>
        </w:tc>
      </w:tr>
      <w:tr w:rsidR="00571B2E" w:rsidRPr="005A13C0" w14:paraId="37BC18CE" w14:textId="77777777" w:rsidTr="009D14FB">
        <w:tc>
          <w:tcPr>
            <w:tcW w:w="800" w:type="dxa"/>
            <w:shd w:val="solid" w:color="FFFFFF" w:fill="auto"/>
          </w:tcPr>
          <w:p w14:paraId="3EFE477D" w14:textId="4610789E" w:rsidR="00571B2E" w:rsidRPr="005A13C0" w:rsidRDefault="00571B2E" w:rsidP="002C4A81">
            <w:pPr>
              <w:pStyle w:val="TAC"/>
              <w:rPr>
                <w:sz w:val="16"/>
                <w:szCs w:val="16"/>
              </w:rPr>
            </w:pPr>
            <w:r w:rsidRPr="005A13C0">
              <w:rPr>
                <w:sz w:val="16"/>
                <w:szCs w:val="16"/>
              </w:rPr>
              <w:t>2023-06</w:t>
            </w:r>
          </w:p>
        </w:tc>
        <w:tc>
          <w:tcPr>
            <w:tcW w:w="800" w:type="dxa"/>
            <w:shd w:val="solid" w:color="FFFFFF" w:fill="auto"/>
          </w:tcPr>
          <w:p w14:paraId="3C095469" w14:textId="00F020D1" w:rsidR="00571B2E" w:rsidRPr="005A13C0" w:rsidRDefault="00571B2E" w:rsidP="002C4A81">
            <w:pPr>
              <w:pStyle w:val="TAL"/>
              <w:rPr>
                <w:sz w:val="16"/>
                <w:szCs w:val="16"/>
              </w:rPr>
            </w:pPr>
            <w:r w:rsidRPr="005A13C0">
              <w:rPr>
                <w:sz w:val="16"/>
                <w:szCs w:val="16"/>
              </w:rPr>
              <w:t>SP#100</w:t>
            </w:r>
          </w:p>
        </w:tc>
        <w:tc>
          <w:tcPr>
            <w:tcW w:w="1094" w:type="dxa"/>
            <w:shd w:val="solid" w:color="FFFFFF" w:fill="auto"/>
          </w:tcPr>
          <w:p w14:paraId="4CF81D5B" w14:textId="7600889B" w:rsidR="00571B2E" w:rsidRPr="005A13C0" w:rsidRDefault="00571B2E" w:rsidP="002C4A81">
            <w:pPr>
              <w:pStyle w:val="TAC"/>
              <w:rPr>
                <w:sz w:val="16"/>
                <w:szCs w:val="16"/>
              </w:rPr>
            </w:pPr>
            <w:r w:rsidRPr="005A13C0">
              <w:rPr>
                <w:sz w:val="16"/>
                <w:szCs w:val="16"/>
              </w:rPr>
              <w:t>SP-230479</w:t>
            </w:r>
          </w:p>
        </w:tc>
        <w:tc>
          <w:tcPr>
            <w:tcW w:w="567" w:type="dxa"/>
            <w:shd w:val="solid" w:color="FFFFFF" w:fill="auto"/>
          </w:tcPr>
          <w:p w14:paraId="658B0466" w14:textId="1727961E" w:rsidR="00571B2E" w:rsidRPr="005A13C0" w:rsidRDefault="00571B2E" w:rsidP="002C4A81">
            <w:pPr>
              <w:pStyle w:val="TAL"/>
              <w:rPr>
                <w:sz w:val="16"/>
                <w:szCs w:val="16"/>
              </w:rPr>
            </w:pPr>
            <w:r w:rsidRPr="005A13C0">
              <w:rPr>
                <w:sz w:val="16"/>
                <w:szCs w:val="16"/>
              </w:rPr>
              <w:t>4390</w:t>
            </w:r>
          </w:p>
        </w:tc>
        <w:tc>
          <w:tcPr>
            <w:tcW w:w="425" w:type="dxa"/>
            <w:shd w:val="solid" w:color="FFFFFF" w:fill="auto"/>
          </w:tcPr>
          <w:p w14:paraId="21349CD1" w14:textId="64B6CC79" w:rsidR="00571B2E" w:rsidRPr="005A13C0" w:rsidRDefault="00571B2E" w:rsidP="002C4A81">
            <w:pPr>
              <w:pStyle w:val="TAL"/>
              <w:rPr>
                <w:sz w:val="16"/>
                <w:szCs w:val="16"/>
              </w:rPr>
            </w:pPr>
            <w:r w:rsidRPr="005A13C0">
              <w:rPr>
                <w:sz w:val="16"/>
                <w:szCs w:val="16"/>
              </w:rPr>
              <w:t>2</w:t>
            </w:r>
          </w:p>
        </w:tc>
        <w:tc>
          <w:tcPr>
            <w:tcW w:w="425" w:type="dxa"/>
            <w:shd w:val="solid" w:color="FFFFFF" w:fill="auto"/>
          </w:tcPr>
          <w:p w14:paraId="7A70B6A5" w14:textId="53CF1F8D" w:rsidR="00571B2E" w:rsidRPr="005A13C0" w:rsidRDefault="00571B2E" w:rsidP="002C4A81">
            <w:pPr>
              <w:pStyle w:val="TAL"/>
              <w:rPr>
                <w:sz w:val="16"/>
                <w:szCs w:val="16"/>
              </w:rPr>
            </w:pPr>
            <w:r w:rsidRPr="005A13C0">
              <w:rPr>
                <w:sz w:val="16"/>
                <w:szCs w:val="16"/>
              </w:rPr>
              <w:t>A</w:t>
            </w:r>
          </w:p>
        </w:tc>
        <w:tc>
          <w:tcPr>
            <w:tcW w:w="4820" w:type="dxa"/>
            <w:shd w:val="solid" w:color="FFFFFF" w:fill="auto"/>
          </w:tcPr>
          <w:p w14:paraId="511BC509" w14:textId="4BFA416F" w:rsidR="00571B2E" w:rsidRPr="005A13C0" w:rsidRDefault="00571B2E" w:rsidP="002C4A81">
            <w:pPr>
              <w:pStyle w:val="TAL"/>
              <w:rPr>
                <w:sz w:val="16"/>
                <w:szCs w:val="16"/>
              </w:rPr>
            </w:pPr>
            <w:r w:rsidRPr="005A13C0">
              <w:rPr>
                <w:sz w:val="16"/>
                <w:szCs w:val="16"/>
              </w:rPr>
              <w:t>Clarification on IAB Authorization</w:t>
            </w:r>
          </w:p>
        </w:tc>
        <w:tc>
          <w:tcPr>
            <w:tcW w:w="708" w:type="dxa"/>
            <w:shd w:val="solid" w:color="FFFFFF" w:fill="auto"/>
          </w:tcPr>
          <w:p w14:paraId="3162D618" w14:textId="5AAD17AA" w:rsidR="00571B2E" w:rsidRPr="005A13C0" w:rsidRDefault="00571B2E" w:rsidP="002C4A81">
            <w:pPr>
              <w:pStyle w:val="TAC"/>
              <w:rPr>
                <w:sz w:val="16"/>
                <w:szCs w:val="16"/>
              </w:rPr>
            </w:pPr>
            <w:r w:rsidRPr="005A13C0">
              <w:rPr>
                <w:sz w:val="16"/>
                <w:szCs w:val="16"/>
              </w:rPr>
              <w:t>18.2.0</w:t>
            </w:r>
          </w:p>
        </w:tc>
      </w:tr>
      <w:tr w:rsidR="002A3DAF" w:rsidRPr="005A13C0" w14:paraId="00BD17BE" w14:textId="77777777" w:rsidTr="009D14FB">
        <w:tc>
          <w:tcPr>
            <w:tcW w:w="800" w:type="dxa"/>
            <w:shd w:val="solid" w:color="FFFFFF" w:fill="auto"/>
          </w:tcPr>
          <w:p w14:paraId="5CF8CBFA" w14:textId="71448F37" w:rsidR="002A3DAF" w:rsidRPr="005A13C0" w:rsidRDefault="002A3DAF" w:rsidP="002C4A81">
            <w:pPr>
              <w:pStyle w:val="TAC"/>
              <w:rPr>
                <w:sz w:val="16"/>
                <w:szCs w:val="16"/>
              </w:rPr>
            </w:pPr>
            <w:r w:rsidRPr="005A13C0">
              <w:rPr>
                <w:sz w:val="16"/>
                <w:szCs w:val="16"/>
              </w:rPr>
              <w:t>2023-06</w:t>
            </w:r>
          </w:p>
        </w:tc>
        <w:tc>
          <w:tcPr>
            <w:tcW w:w="800" w:type="dxa"/>
            <w:shd w:val="solid" w:color="FFFFFF" w:fill="auto"/>
          </w:tcPr>
          <w:p w14:paraId="4FB62790" w14:textId="6E371DDA" w:rsidR="002A3DAF" w:rsidRPr="005A13C0" w:rsidRDefault="002A3DAF" w:rsidP="002C4A81">
            <w:pPr>
              <w:pStyle w:val="TAL"/>
              <w:rPr>
                <w:sz w:val="16"/>
                <w:szCs w:val="16"/>
              </w:rPr>
            </w:pPr>
            <w:r w:rsidRPr="005A13C0">
              <w:rPr>
                <w:sz w:val="16"/>
                <w:szCs w:val="16"/>
              </w:rPr>
              <w:t>SP#100</w:t>
            </w:r>
          </w:p>
        </w:tc>
        <w:tc>
          <w:tcPr>
            <w:tcW w:w="1094" w:type="dxa"/>
            <w:shd w:val="solid" w:color="FFFFFF" w:fill="auto"/>
          </w:tcPr>
          <w:p w14:paraId="1A188ED0" w14:textId="753C46A8" w:rsidR="002A3DAF" w:rsidRPr="005A13C0" w:rsidRDefault="002A3DAF" w:rsidP="002C4A81">
            <w:pPr>
              <w:pStyle w:val="TAC"/>
              <w:rPr>
                <w:sz w:val="16"/>
                <w:szCs w:val="16"/>
              </w:rPr>
            </w:pPr>
            <w:r w:rsidRPr="005A13C0">
              <w:rPr>
                <w:sz w:val="16"/>
                <w:szCs w:val="16"/>
              </w:rPr>
              <w:t>SP-230496</w:t>
            </w:r>
          </w:p>
        </w:tc>
        <w:tc>
          <w:tcPr>
            <w:tcW w:w="567" w:type="dxa"/>
            <w:shd w:val="solid" w:color="FFFFFF" w:fill="auto"/>
          </w:tcPr>
          <w:p w14:paraId="3B2B90B0" w14:textId="538116BA" w:rsidR="002A3DAF" w:rsidRPr="005A13C0" w:rsidRDefault="002A3DAF" w:rsidP="002C4A81">
            <w:pPr>
              <w:pStyle w:val="TAL"/>
              <w:rPr>
                <w:sz w:val="16"/>
                <w:szCs w:val="16"/>
              </w:rPr>
            </w:pPr>
            <w:r w:rsidRPr="005A13C0">
              <w:rPr>
                <w:sz w:val="16"/>
                <w:szCs w:val="16"/>
              </w:rPr>
              <w:t>4391</w:t>
            </w:r>
          </w:p>
        </w:tc>
        <w:tc>
          <w:tcPr>
            <w:tcW w:w="425" w:type="dxa"/>
            <w:shd w:val="solid" w:color="FFFFFF" w:fill="auto"/>
          </w:tcPr>
          <w:p w14:paraId="115A8296" w14:textId="1A51B204" w:rsidR="002A3DAF" w:rsidRPr="005A13C0" w:rsidRDefault="002A3DAF" w:rsidP="002C4A81">
            <w:pPr>
              <w:pStyle w:val="TAL"/>
              <w:rPr>
                <w:sz w:val="16"/>
                <w:szCs w:val="16"/>
              </w:rPr>
            </w:pPr>
            <w:r w:rsidRPr="005A13C0">
              <w:rPr>
                <w:sz w:val="16"/>
                <w:szCs w:val="16"/>
              </w:rPr>
              <w:t>3</w:t>
            </w:r>
          </w:p>
        </w:tc>
        <w:tc>
          <w:tcPr>
            <w:tcW w:w="425" w:type="dxa"/>
            <w:shd w:val="solid" w:color="FFFFFF" w:fill="auto"/>
          </w:tcPr>
          <w:p w14:paraId="58507561" w14:textId="4B271221" w:rsidR="002A3DAF" w:rsidRPr="005A13C0" w:rsidRDefault="002A3DAF" w:rsidP="002C4A81">
            <w:pPr>
              <w:pStyle w:val="TAL"/>
              <w:rPr>
                <w:sz w:val="16"/>
                <w:szCs w:val="16"/>
              </w:rPr>
            </w:pPr>
            <w:r w:rsidRPr="005A13C0">
              <w:rPr>
                <w:sz w:val="16"/>
                <w:szCs w:val="16"/>
              </w:rPr>
              <w:t>B</w:t>
            </w:r>
          </w:p>
        </w:tc>
        <w:tc>
          <w:tcPr>
            <w:tcW w:w="4820" w:type="dxa"/>
            <w:shd w:val="solid" w:color="FFFFFF" w:fill="auto"/>
          </w:tcPr>
          <w:p w14:paraId="21B3EF9E" w14:textId="34EF4B30" w:rsidR="002A3DAF" w:rsidRPr="005A13C0" w:rsidRDefault="002A3DAF" w:rsidP="002C4A81">
            <w:pPr>
              <w:pStyle w:val="TAL"/>
              <w:rPr>
                <w:sz w:val="16"/>
                <w:szCs w:val="16"/>
              </w:rPr>
            </w:pPr>
            <w:r w:rsidRPr="005A13C0">
              <w:rPr>
                <w:sz w:val="16"/>
                <w:szCs w:val="16"/>
              </w:rPr>
              <w:t>Update of MBSR Configuration</w:t>
            </w:r>
          </w:p>
        </w:tc>
        <w:tc>
          <w:tcPr>
            <w:tcW w:w="708" w:type="dxa"/>
            <w:shd w:val="solid" w:color="FFFFFF" w:fill="auto"/>
          </w:tcPr>
          <w:p w14:paraId="0EFC5106" w14:textId="5B244A0D" w:rsidR="002A3DAF" w:rsidRPr="005A13C0" w:rsidRDefault="002A3DAF" w:rsidP="002C4A81">
            <w:pPr>
              <w:pStyle w:val="TAC"/>
              <w:rPr>
                <w:sz w:val="16"/>
                <w:szCs w:val="16"/>
              </w:rPr>
            </w:pPr>
            <w:r w:rsidRPr="005A13C0">
              <w:rPr>
                <w:sz w:val="16"/>
                <w:szCs w:val="16"/>
              </w:rPr>
              <w:t>18.2.0</w:t>
            </w:r>
          </w:p>
        </w:tc>
      </w:tr>
      <w:tr w:rsidR="002A3DAF" w:rsidRPr="005A13C0" w14:paraId="15767E99" w14:textId="77777777" w:rsidTr="009D14FB">
        <w:tc>
          <w:tcPr>
            <w:tcW w:w="800" w:type="dxa"/>
            <w:shd w:val="solid" w:color="FFFFFF" w:fill="auto"/>
          </w:tcPr>
          <w:p w14:paraId="1095997F" w14:textId="7DE37EF5" w:rsidR="002A3DAF" w:rsidRPr="005A13C0" w:rsidRDefault="002A3DAF" w:rsidP="002C4A81">
            <w:pPr>
              <w:pStyle w:val="TAC"/>
              <w:rPr>
                <w:sz w:val="16"/>
                <w:szCs w:val="16"/>
              </w:rPr>
            </w:pPr>
            <w:r w:rsidRPr="005A13C0">
              <w:rPr>
                <w:sz w:val="16"/>
                <w:szCs w:val="16"/>
              </w:rPr>
              <w:t>2023-06</w:t>
            </w:r>
          </w:p>
        </w:tc>
        <w:tc>
          <w:tcPr>
            <w:tcW w:w="800" w:type="dxa"/>
            <w:shd w:val="solid" w:color="FFFFFF" w:fill="auto"/>
          </w:tcPr>
          <w:p w14:paraId="562E60F2" w14:textId="1B8A72DE" w:rsidR="002A3DAF" w:rsidRPr="005A13C0" w:rsidRDefault="002A3DAF" w:rsidP="002C4A81">
            <w:pPr>
              <w:pStyle w:val="TAL"/>
              <w:rPr>
                <w:sz w:val="16"/>
                <w:szCs w:val="16"/>
              </w:rPr>
            </w:pPr>
            <w:r w:rsidRPr="005A13C0">
              <w:rPr>
                <w:sz w:val="16"/>
                <w:szCs w:val="16"/>
              </w:rPr>
              <w:t>SP#100</w:t>
            </w:r>
          </w:p>
        </w:tc>
        <w:tc>
          <w:tcPr>
            <w:tcW w:w="1094" w:type="dxa"/>
            <w:shd w:val="solid" w:color="FFFFFF" w:fill="auto"/>
          </w:tcPr>
          <w:p w14:paraId="4C4A0C83" w14:textId="584A70DF" w:rsidR="002A3DAF" w:rsidRPr="005A13C0" w:rsidRDefault="002A3DAF" w:rsidP="002C4A81">
            <w:pPr>
              <w:pStyle w:val="TAC"/>
              <w:rPr>
                <w:sz w:val="16"/>
                <w:szCs w:val="16"/>
              </w:rPr>
            </w:pPr>
            <w:r w:rsidRPr="005A13C0">
              <w:rPr>
                <w:sz w:val="16"/>
                <w:szCs w:val="16"/>
              </w:rPr>
              <w:t>SP-230495</w:t>
            </w:r>
          </w:p>
        </w:tc>
        <w:tc>
          <w:tcPr>
            <w:tcW w:w="567" w:type="dxa"/>
            <w:shd w:val="solid" w:color="FFFFFF" w:fill="auto"/>
          </w:tcPr>
          <w:p w14:paraId="4FCEED4F" w14:textId="29657DD9" w:rsidR="002A3DAF" w:rsidRPr="005A13C0" w:rsidRDefault="002A3DAF" w:rsidP="002C4A81">
            <w:pPr>
              <w:pStyle w:val="TAL"/>
              <w:rPr>
                <w:sz w:val="16"/>
                <w:szCs w:val="16"/>
              </w:rPr>
            </w:pPr>
            <w:r w:rsidRPr="005A13C0">
              <w:rPr>
                <w:sz w:val="16"/>
                <w:szCs w:val="16"/>
              </w:rPr>
              <w:t>4404</w:t>
            </w:r>
          </w:p>
        </w:tc>
        <w:tc>
          <w:tcPr>
            <w:tcW w:w="425" w:type="dxa"/>
            <w:shd w:val="solid" w:color="FFFFFF" w:fill="auto"/>
          </w:tcPr>
          <w:p w14:paraId="5072C2DE" w14:textId="3599C772" w:rsidR="002A3DAF" w:rsidRPr="005A13C0" w:rsidRDefault="002A3DAF" w:rsidP="002C4A81">
            <w:pPr>
              <w:pStyle w:val="TAL"/>
              <w:rPr>
                <w:sz w:val="16"/>
                <w:szCs w:val="16"/>
              </w:rPr>
            </w:pPr>
            <w:r w:rsidRPr="005A13C0">
              <w:rPr>
                <w:sz w:val="16"/>
                <w:szCs w:val="16"/>
              </w:rPr>
              <w:t>1</w:t>
            </w:r>
          </w:p>
        </w:tc>
        <w:tc>
          <w:tcPr>
            <w:tcW w:w="425" w:type="dxa"/>
            <w:shd w:val="solid" w:color="FFFFFF" w:fill="auto"/>
          </w:tcPr>
          <w:p w14:paraId="5DAAB050" w14:textId="6785438B" w:rsidR="002A3DAF" w:rsidRPr="005A13C0" w:rsidRDefault="002A3DAF" w:rsidP="002C4A81">
            <w:pPr>
              <w:pStyle w:val="TAL"/>
              <w:rPr>
                <w:sz w:val="16"/>
                <w:szCs w:val="16"/>
              </w:rPr>
            </w:pPr>
            <w:r w:rsidRPr="005A13C0">
              <w:rPr>
                <w:sz w:val="16"/>
                <w:szCs w:val="16"/>
              </w:rPr>
              <w:t>B</w:t>
            </w:r>
          </w:p>
        </w:tc>
        <w:tc>
          <w:tcPr>
            <w:tcW w:w="4820" w:type="dxa"/>
            <w:shd w:val="solid" w:color="FFFFFF" w:fill="auto"/>
          </w:tcPr>
          <w:p w14:paraId="783ADBF4" w14:textId="7E7D113F" w:rsidR="002A3DAF" w:rsidRPr="005A13C0" w:rsidRDefault="002A3DAF" w:rsidP="002C4A81">
            <w:pPr>
              <w:pStyle w:val="TAL"/>
              <w:rPr>
                <w:sz w:val="16"/>
                <w:szCs w:val="16"/>
              </w:rPr>
            </w:pPr>
            <w:r w:rsidRPr="005A13C0">
              <w:rPr>
                <w:sz w:val="16"/>
                <w:szCs w:val="16"/>
              </w:rPr>
              <w:t xml:space="preserve">Updates on TSC management information </w:t>
            </w:r>
          </w:p>
        </w:tc>
        <w:tc>
          <w:tcPr>
            <w:tcW w:w="708" w:type="dxa"/>
            <w:shd w:val="solid" w:color="FFFFFF" w:fill="auto"/>
          </w:tcPr>
          <w:p w14:paraId="05151941" w14:textId="1F0B915B" w:rsidR="002A3DAF" w:rsidRPr="005A13C0" w:rsidRDefault="002A3DAF" w:rsidP="002C4A81">
            <w:pPr>
              <w:pStyle w:val="TAC"/>
              <w:rPr>
                <w:sz w:val="16"/>
                <w:szCs w:val="16"/>
              </w:rPr>
            </w:pPr>
            <w:r w:rsidRPr="005A13C0">
              <w:rPr>
                <w:sz w:val="16"/>
                <w:szCs w:val="16"/>
              </w:rPr>
              <w:t>18.2.0</w:t>
            </w:r>
          </w:p>
        </w:tc>
      </w:tr>
      <w:tr w:rsidR="002A3DAF" w:rsidRPr="005A13C0" w14:paraId="1EEFE42B" w14:textId="77777777" w:rsidTr="009D14FB">
        <w:tc>
          <w:tcPr>
            <w:tcW w:w="800" w:type="dxa"/>
            <w:shd w:val="solid" w:color="FFFFFF" w:fill="auto"/>
          </w:tcPr>
          <w:p w14:paraId="5EBCAF60" w14:textId="741105E8" w:rsidR="002A3DAF" w:rsidRPr="005A13C0" w:rsidRDefault="002A3DAF" w:rsidP="002C4A81">
            <w:pPr>
              <w:pStyle w:val="TAC"/>
              <w:rPr>
                <w:sz w:val="16"/>
                <w:szCs w:val="16"/>
              </w:rPr>
            </w:pPr>
            <w:r w:rsidRPr="005A13C0">
              <w:rPr>
                <w:sz w:val="16"/>
                <w:szCs w:val="16"/>
              </w:rPr>
              <w:t>2023-06</w:t>
            </w:r>
          </w:p>
        </w:tc>
        <w:tc>
          <w:tcPr>
            <w:tcW w:w="800" w:type="dxa"/>
            <w:shd w:val="solid" w:color="FFFFFF" w:fill="auto"/>
          </w:tcPr>
          <w:p w14:paraId="07A0D051" w14:textId="4C1C8FA4" w:rsidR="002A3DAF" w:rsidRPr="005A13C0" w:rsidRDefault="002A3DAF" w:rsidP="002C4A81">
            <w:pPr>
              <w:pStyle w:val="TAL"/>
              <w:rPr>
                <w:sz w:val="16"/>
                <w:szCs w:val="16"/>
              </w:rPr>
            </w:pPr>
            <w:r w:rsidRPr="005A13C0">
              <w:rPr>
                <w:sz w:val="16"/>
                <w:szCs w:val="16"/>
              </w:rPr>
              <w:t>SP#100</w:t>
            </w:r>
          </w:p>
        </w:tc>
        <w:tc>
          <w:tcPr>
            <w:tcW w:w="1094" w:type="dxa"/>
            <w:shd w:val="solid" w:color="FFFFFF" w:fill="auto"/>
          </w:tcPr>
          <w:p w14:paraId="3F64701E" w14:textId="5ED98F2B" w:rsidR="002A3DAF" w:rsidRPr="005A13C0" w:rsidRDefault="002A3DAF" w:rsidP="002C4A81">
            <w:pPr>
              <w:pStyle w:val="TAC"/>
              <w:rPr>
                <w:sz w:val="16"/>
                <w:szCs w:val="16"/>
              </w:rPr>
            </w:pPr>
            <w:r w:rsidRPr="005A13C0">
              <w:rPr>
                <w:sz w:val="16"/>
                <w:szCs w:val="16"/>
              </w:rPr>
              <w:t>SP-230457</w:t>
            </w:r>
          </w:p>
        </w:tc>
        <w:tc>
          <w:tcPr>
            <w:tcW w:w="567" w:type="dxa"/>
            <w:shd w:val="solid" w:color="FFFFFF" w:fill="auto"/>
          </w:tcPr>
          <w:p w14:paraId="0B2E0DB0" w14:textId="7EBF51E1" w:rsidR="002A3DAF" w:rsidRPr="005A13C0" w:rsidRDefault="002A3DAF" w:rsidP="002C4A81">
            <w:pPr>
              <w:pStyle w:val="TAL"/>
              <w:rPr>
                <w:sz w:val="16"/>
                <w:szCs w:val="16"/>
              </w:rPr>
            </w:pPr>
            <w:r w:rsidRPr="005A13C0">
              <w:rPr>
                <w:sz w:val="16"/>
                <w:szCs w:val="16"/>
              </w:rPr>
              <w:t>4408</w:t>
            </w:r>
          </w:p>
        </w:tc>
        <w:tc>
          <w:tcPr>
            <w:tcW w:w="425" w:type="dxa"/>
            <w:shd w:val="solid" w:color="FFFFFF" w:fill="auto"/>
          </w:tcPr>
          <w:p w14:paraId="00CFC3CD" w14:textId="0CB513A3" w:rsidR="002A3DAF" w:rsidRPr="005A13C0" w:rsidRDefault="002A3DAF" w:rsidP="002C4A81">
            <w:pPr>
              <w:pStyle w:val="TAL"/>
              <w:rPr>
                <w:sz w:val="16"/>
                <w:szCs w:val="16"/>
              </w:rPr>
            </w:pPr>
            <w:r w:rsidRPr="005A13C0">
              <w:rPr>
                <w:sz w:val="16"/>
                <w:szCs w:val="16"/>
              </w:rPr>
              <w:t>4</w:t>
            </w:r>
          </w:p>
        </w:tc>
        <w:tc>
          <w:tcPr>
            <w:tcW w:w="425" w:type="dxa"/>
            <w:shd w:val="solid" w:color="FFFFFF" w:fill="auto"/>
          </w:tcPr>
          <w:p w14:paraId="3D973F0D" w14:textId="19BF0119" w:rsidR="002A3DAF" w:rsidRPr="005A13C0" w:rsidRDefault="002A3DAF" w:rsidP="002C4A81">
            <w:pPr>
              <w:pStyle w:val="TAL"/>
              <w:rPr>
                <w:sz w:val="16"/>
                <w:szCs w:val="16"/>
              </w:rPr>
            </w:pPr>
            <w:r w:rsidRPr="005A13C0">
              <w:rPr>
                <w:sz w:val="16"/>
                <w:szCs w:val="16"/>
              </w:rPr>
              <w:t>B</w:t>
            </w:r>
          </w:p>
        </w:tc>
        <w:tc>
          <w:tcPr>
            <w:tcW w:w="4820" w:type="dxa"/>
            <w:shd w:val="solid" w:color="FFFFFF" w:fill="auto"/>
          </w:tcPr>
          <w:p w14:paraId="6E5ABCAC" w14:textId="4F99EE5A" w:rsidR="002A3DAF" w:rsidRPr="005A13C0" w:rsidRDefault="002A3DAF" w:rsidP="002C4A81">
            <w:pPr>
              <w:pStyle w:val="TAL"/>
              <w:rPr>
                <w:sz w:val="16"/>
                <w:szCs w:val="16"/>
              </w:rPr>
            </w:pPr>
            <w:r w:rsidRPr="005A13C0">
              <w:rPr>
                <w:sz w:val="16"/>
                <w:szCs w:val="16"/>
              </w:rPr>
              <w:t>NEF capability for the new AIML service</w:t>
            </w:r>
          </w:p>
        </w:tc>
        <w:tc>
          <w:tcPr>
            <w:tcW w:w="708" w:type="dxa"/>
            <w:shd w:val="solid" w:color="FFFFFF" w:fill="auto"/>
          </w:tcPr>
          <w:p w14:paraId="2A050DD1" w14:textId="5F59DD77" w:rsidR="002A3DAF" w:rsidRPr="005A13C0" w:rsidRDefault="002A3DAF" w:rsidP="002C4A81">
            <w:pPr>
              <w:pStyle w:val="TAC"/>
              <w:rPr>
                <w:sz w:val="16"/>
                <w:szCs w:val="16"/>
              </w:rPr>
            </w:pPr>
            <w:r w:rsidRPr="005A13C0">
              <w:rPr>
                <w:sz w:val="16"/>
                <w:szCs w:val="16"/>
              </w:rPr>
              <w:t>18.2.0</w:t>
            </w:r>
          </w:p>
        </w:tc>
      </w:tr>
      <w:tr w:rsidR="000046DD" w:rsidRPr="005A13C0" w14:paraId="32435678" w14:textId="77777777" w:rsidTr="009D14FB">
        <w:tc>
          <w:tcPr>
            <w:tcW w:w="800" w:type="dxa"/>
            <w:shd w:val="solid" w:color="FFFFFF" w:fill="auto"/>
          </w:tcPr>
          <w:p w14:paraId="0D8B85ED" w14:textId="5C590E09"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3C9D934A" w14:textId="5F7C644E"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04284E96" w14:textId="7640C39B" w:rsidR="000046DD" w:rsidRPr="005A13C0" w:rsidRDefault="000046DD" w:rsidP="002C4A81">
            <w:pPr>
              <w:pStyle w:val="TAC"/>
              <w:rPr>
                <w:sz w:val="16"/>
                <w:szCs w:val="16"/>
              </w:rPr>
            </w:pPr>
            <w:r w:rsidRPr="005A13C0">
              <w:rPr>
                <w:sz w:val="16"/>
                <w:szCs w:val="16"/>
              </w:rPr>
              <w:t>SP-230478</w:t>
            </w:r>
          </w:p>
        </w:tc>
        <w:tc>
          <w:tcPr>
            <w:tcW w:w="567" w:type="dxa"/>
            <w:shd w:val="solid" w:color="FFFFFF" w:fill="auto"/>
          </w:tcPr>
          <w:p w14:paraId="195B75A9" w14:textId="4220F9E6" w:rsidR="000046DD" w:rsidRPr="005A13C0" w:rsidRDefault="000046DD" w:rsidP="002C4A81">
            <w:pPr>
              <w:pStyle w:val="TAL"/>
              <w:rPr>
                <w:sz w:val="16"/>
                <w:szCs w:val="16"/>
              </w:rPr>
            </w:pPr>
            <w:r w:rsidRPr="005A13C0">
              <w:rPr>
                <w:sz w:val="16"/>
                <w:szCs w:val="16"/>
              </w:rPr>
              <w:t>4410</w:t>
            </w:r>
          </w:p>
        </w:tc>
        <w:tc>
          <w:tcPr>
            <w:tcW w:w="425" w:type="dxa"/>
            <w:shd w:val="solid" w:color="FFFFFF" w:fill="auto"/>
          </w:tcPr>
          <w:p w14:paraId="64BD8B77" w14:textId="061FC62C" w:rsidR="000046DD" w:rsidRPr="005A13C0" w:rsidRDefault="000046DD" w:rsidP="002C4A81">
            <w:pPr>
              <w:pStyle w:val="TAL"/>
              <w:rPr>
                <w:sz w:val="16"/>
                <w:szCs w:val="16"/>
              </w:rPr>
            </w:pPr>
            <w:r w:rsidRPr="005A13C0">
              <w:rPr>
                <w:sz w:val="16"/>
                <w:szCs w:val="16"/>
              </w:rPr>
              <w:t xml:space="preserve">1 </w:t>
            </w:r>
          </w:p>
        </w:tc>
        <w:tc>
          <w:tcPr>
            <w:tcW w:w="425" w:type="dxa"/>
            <w:shd w:val="solid" w:color="FFFFFF" w:fill="auto"/>
          </w:tcPr>
          <w:p w14:paraId="569C417A" w14:textId="0C0242C1"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4388B8B7" w14:textId="4DC7A581" w:rsidR="000046DD" w:rsidRPr="005A13C0" w:rsidRDefault="000046DD" w:rsidP="002C4A81">
            <w:pPr>
              <w:pStyle w:val="TAL"/>
              <w:rPr>
                <w:sz w:val="16"/>
                <w:szCs w:val="16"/>
              </w:rPr>
            </w:pPr>
            <w:r w:rsidRPr="005A13C0">
              <w:rPr>
                <w:sz w:val="16"/>
                <w:szCs w:val="16"/>
              </w:rPr>
              <w:t>KI#1: Other Group Attributes</w:t>
            </w:r>
          </w:p>
        </w:tc>
        <w:tc>
          <w:tcPr>
            <w:tcW w:w="708" w:type="dxa"/>
            <w:shd w:val="solid" w:color="FFFFFF" w:fill="auto"/>
          </w:tcPr>
          <w:p w14:paraId="6F2324B0" w14:textId="7F2512F6" w:rsidR="000046DD" w:rsidRPr="005A13C0" w:rsidRDefault="000046DD" w:rsidP="002C4A81">
            <w:pPr>
              <w:pStyle w:val="TAC"/>
              <w:rPr>
                <w:sz w:val="16"/>
                <w:szCs w:val="16"/>
              </w:rPr>
            </w:pPr>
            <w:r w:rsidRPr="005A13C0">
              <w:rPr>
                <w:sz w:val="16"/>
                <w:szCs w:val="16"/>
              </w:rPr>
              <w:t>18.2.0</w:t>
            </w:r>
          </w:p>
        </w:tc>
      </w:tr>
      <w:tr w:rsidR="000046DD" w:rsidRPr="005A13C0" w14:paraId="1299017C" w14:textId="77777777" w:rsidTr="009D14FB">
        <w:tc>
          <w:tcPr>
            <w:tcW w:w="800" w:type="dxa"/>
            <w:shd w:val="solid" w:color="FFFFFF" w:fill="auto"/>
          </w:tcPr>
          <w:p w14:paraId="452AC726" w14:textId="12DAB7F5"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1526DEE4" w14:textId="6BCFF789"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0F417B64" w14:textId="11040905" w:rsidR="000046DD" w:rsidRPr="005A13C0" w:rsidRDefault="000046DD" w:rsidP="002C4A81">
            <w:pPr>
              <w:pStyle w:val="TAC"/>
              <w:rPr>
                <w:sz w:val="16"/>
                <w:szCs w:val="16"/>
              </w:rPr>
            </w:pPr>
            <w:r w:rsidRPr="005A13C0">
              <w:rPr>
                <w:sz w:val="16"/>
                <w:szCs w:val="16"/>
              </w:rPr>
              <w:t>SP-230478</w:t>
            </w:r>
          </w:p>
        </w:tc>
        <w:tc>
          <w:tcPr>
            <w:tcW w:w="567" w:type="dxa"/>
            <w:shd w:val="solid" w:color="FFFFFF" w:fill="auto"/>
          </w:tcPr>
          <w:p w14:paraId="5E276565" w14:textId="24583231" w:rsidR="000046DD" w:rsidRPr="005A13C0" w:rsidRDefault="000046DD" w:rsidP="002C4A81">
            <w:pPr>
              <w:pStyle w:val="TAL"/>
              <w:rPr>
                <w:sz w:val="16"/>
                <w:szCs w:val="16"/>
              </w:rPr>
            </w:pPr>
            <w:r w:rsidRPr="005A13C0">
              <w:rPr>
                <w:sz w:val="16"/>
                <w:szCs w:val="16"/>
              </w:rPr>
              <w:t>4411</w:t>
            </w:r>
          </w:p>
        </w:tc>
        <w:tc>
          <w:tcPr>
            <w:tcW w:w="425" w:type="dxa"/>
            <w:shd w:val="solid" w:color="FFFFFF" w:fill="auto"/>
          </w:tcPr>
          <w:p w14:paraId="2869CB21" w14:textId="668A392C"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7DA278FE" w14:textId="5FC02FBD"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5D089777" w14:textId="6AF44EEF" w:rsidR="000046DD" w:rsidRPr="005A13C0" w:rsidRDefault="000046DD" w:rsidP="002C4A81">
            <w:pPr>
              <w:pStyle w:val="TAL"/>
              <w:rPr>
                <w:sz w:val="16"/>
                <w:szCs w:val="16"/>
              </w:rPr>
            </w:pPr>
            <w:r w:rsidRPr="005A13C0">
              <w:rPr>
                <w:sz w:val="16"/>
                <w:szCs w:val="16"/>
              </w:rPr>
              <w:t>KI#1: QoS for a group</w:t>
            </w:r>
          </w:p>
        </w:tc>
        <w:tc>
          <w:tcPr>
            <w:tcW w:w="708" w:type="dxa"/>
            <w:shd w:val="solid" w:color="FFFFFF" w:fill="auto"/>
          </w:tcPr>
          <w:p w14:paraId="2DA79F5A" w14:textId="39850888" w:rsidR="000046DD" w:rsidRPr="005A13C0" w:rsidRDefault="000046DD" w:rsidP="002C4A81">
            <w:pPr>
              <w:pStyle w:val="TAC"/>
              <w:rPr>
                <w:sz w:val="16"/>
                <w:szCs w:val="16"/>
              </w:rPr>
            </w:pPr>
            <w:r w:rsidRPr="005A13C0">
              <w:rPr>
                <w:sz w:val="16"/>
                <w:szCs w:val="16"/>
              </w:rPr>
              <w:t>18.2.0</w:t>
            </w:r>
          </w:p>
        </w:tc>
      </w:tr>
      <w:tr w:rsidR="000046DD" w:rsidRPr="005A13C0" w14:paraId="5B3255FF" w14:textId="77777777" w:rsidTr="009D14FB">
        <w:tc>
          <w:tcPr>
            <w:tcW w:w="800" w:type="dxa"/>
            <w:shd w:val="solid" w:color="FFFFFF" w:fill="auto"/>
          </w:tcPr>
          <w:p w14:paraId="0A1A56B4" w14:textId="351A0BB4"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2F7CF9DA" w14:textId="433FB9BA"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889FE74" w14:textId="65E880E5" w:rsidR="000046DD" w:rsidRPr="005A13C0" w:rsidRDefault="000046DD" w:rsidP="002C4A81">
            <w:pPr>
              <w:pStyle w:val="TAC"/>
              <w:rPr>
                <w:sz w:val="16"/>
                <w:szCs w:val="16"/>
              </w:rPr>
            </w:pPr>
            <w:r w:rsidRPr="005A13C0">
              <w:rPr>
                <w:sz w:val="16"/>
                <w:szCs w:val="16"/>
              </w:rPr>
              <w:t>SP-230478</w:t>
            </w:r>
          </w:p>
        </w:tc>
        <w:tc>
          <w:tcPr>
            <w:tcW w:w="567" w:type="dxa"/>
            <w:shd w:val="solid" w:color="FFFFFF" w:fill="auto"/>
          </w:tcPr>
          <w:p w14:paraId="10F39550" w14:textId="7EC4FD64" w:rsidR="000046DD" w:rsidRPr="005A13C0" w:rsidRDefault="000046DD" w:rsidP="002C4A81">
            <w:pPr>
              <w:pStyle w:val="TAL"/>
              <w:rPr>
                <w:sz w:val="16"/>
                <w:szCs w:val="16"/>
              </w:rPr>
            </w:pPr>
            <w:r w:rsidRPr="005A13C0">
              <w:rPr>
                <w:sz w:val="16"/>
                <w:szCs w:val="16"/>
              </w:rPr>
              <w:t>4413</w:t>
            </w:r>
          </w:p>
        </w:tc>
        <w:tc>
          <w:tcPr>
            <w:tcW w:w="425" w:type="dxa"/>
            <w:shd w:val="solid" w:color="FFFFFF" w:fill="auto"/>
          </w:tcPr>
          <w:p w14:paraId="6BB3EA7D" w14:textId="6639E9F3"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7037A1BD" w14:textId="56D0FC99"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2144B1E5" w14:textId="2A7753F2" w:rsidR="000046DD" w:rsidRPr="005A13C0" w:rsidRDefault="000046DD" w:rsidP="002C4A81">
            <w:pPr>
              <w:pStyle w:val="TAL"/>
              <w:rPr>
                <w:sz w:val="16"/>
                <w:szCs w:val="16"/>
              </w:rPr>
            </w:pPr>
            <w:r w:rsidRPr="005A13C0">
              <w:rPr>
                <w:sz w:val="16"/>
                <w:szCs w:val="16"/>
              </w:rPr>
              <w:t>KI#5: Reference Correction for Group QoS</w:t>
            </w:r>
          </w:p>
        </w:tc>
        <w:tc>
          <w:tcPr>
            <w:tcW w:w="708" w:type="dxa"/>
            <w:shd w:val="solid" w:color="FFFFFF" w:fill="auto"/>
          </w:tcPr>
          <w:p w14:paraId="636956C3" w14:textId="3EDC4700" w:rsidR="000046DD" w:rsidRPr="005A13C0" w:rsidRDefault="000046DD" w:rsidP="002C4A81">
            <w:pPr>
              <w:pStyle w:val="TAC"/>
              <w:rPr>
                <w:sz w:val="16"/>
                <w:szCs w:val="16"/>
              </w:rPr>
            </w:pPr>
            <w:r w:rsidRPr="005A13C0">
              <w:rPr>
                <w:sz w:val="16"/>
                <w:szCs w:val="16"/>
              </w:rPr>
              <w:t>18.2.0</w:t>
            </w:r>
          </w:p>
        </w:tc>
      </w:tr>
      <w:tr w:rsidR="000046DD" w:rsidRPr="005A13C0" w14:paraId="697D0E31" w14:textId="77777777" w:rsidTr="009D14FB">
        <w:tc>
          <w:tcPr>
            <w:tcW w:w="800" w:type="dxa"/>
            <w:shd w:val="solid" w:color="FFFFFF" w:fill="auto"/>
          </w:tcPr>
          <w:p w14:paraId="2C859F17" w14:textId="7D96641C"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1D34FFE9" w14:textId="0D8B7F1C"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154A5D39" w14:textId="2849BB5A" w:rsidR="000046DD" w:rsidRPr="005A13C0" w:rsidRDefault="000046DD" w:rsidP="002C4A81">
            <w:pPr>
              <w:pStyle w:val="TAC"/>
              <w:rPr>
                <w:sz w:val="16"/>
                <w:szCs w:val="16"/>
              </w:rPr>
            </w:pPr>
            <w:r w:rsidRPr="005A13C0">
              <w:rPr>
                <w:sz w:val="16"/>
                <w:szCs w:val="16"/>
              </w:rPr>
              <w:t>SP-230486</w:t>
            </w:r>
          </w:p>
        </w:tc>
        <w:tc>
          <w:tcPr>
            <w:tcW w:w="567" w:type="dxa"/>
            <w:shd w:val="solid" w:color="FFFFFF" w:fill="auto"/>
          </w:tcPr>
          <w:p w14:paraId="60E7036F" w14:textId="3B980F3E" w:rsidR="000046DD" w:rsidRPr="005A13C0" w:rsidRDefault="000046DD" w:rsidP="002C4A81">
            <w:pPr>
              <w:pStyle w:val="TAL"/>
              <w:rPr>
                <w:sz w:val="16"/>
                <w:szCs w:val="16"/>
              </w:rPr>
            </w:pPr>
            <w:r w:rsidRPr="005A13C0">
              <w:rPr>
                <w:sz w:val="16"/>
                <w:szCs w:val="16"/>
              </w:rPr>
              <w:t>4415</w:t>
            </w:r>
          </w:p>
        </w:tc>
        <w:tc>
          <w:tcPr>
            <w:tcW w:w="425" w:type="dxa"/>
            <w:shd w:val="solid" w:color="FFFFFF" w:fill="auto"/>
          </w:tcPr>
          <w:p w14:paraId="197BAE37" w14:textId="538D8E98"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38D7353E" w14:textId="78A44B96" w:rsidR="000046DD" w:rsidRPr="005A13C0" w:rsidRDefault="000046DD" w:rsidP="002C4A81">
            <w:pPr>
              <w:pStyle w:val="TAL"/>
              <w:rPr>
                <w:sz w:val="16"/>
                <w:szCs w:val="16"/>
              </w:rPr>
            </w:pPr>
            <w:r w:rsidRPr="005A13C0">
              <w:rPr>
                <w:sz w:val="16"/>
                <w:szCs w:val="16"/>
              </w:rPr>
              <w:t>F</w:t>
            </w:r>
          </w:p>
        </w:tc>
        <w:tc>
          <w:tcPr>
            <w:tcW w:w="4820" w:type="dxa"/>
            <w:shd w:val="solid" w:color="FFFFFF" w:fill="auto"/>
          </w:tcPr>
          <w:p w14:paraId="33226D62" w14:textId="51F4A8AF" w:rsidR="000046DD" w:rsidRPr="005A13C0" w:rsidRDefault="000046DD" w:rsidP="002C4A81">
            <w:pPr>
              <w:pStyle w:val="TAL"/>
              <w:rPr>
                <w:sz w:val="16"/>
                <w:szCs w:val="16"/>
              </w:rPr>
            </w:pPr>
            <w:r w:rsidRPr="005A13C0">
              <w:rPr>
                <w:sz w:val="16"/>
                <w:szCs w:val="16"/>
              </w:rPr>
              <w:t>Corrections and alignments of SFC terminology</w:t>
            </w:r>
          </w:p>
        </w:tc>
        <w:tc>
          <w:tcPr>
            <w:tcW w:w="708" w:type="dxa"/>
            <w:shd w:val="solid" w:color="FFFFFF" w:fill="auto"/>
          </w:tcPr>
          <w:p w14:paraId="4ACB049E" w14:textId="31F830B2" w:rsidR="000046DD" w:rsidRPr="005A13C0" w:rsidRDefault="000046DD" w:rsidP="002C4A81">
            <w:pPr>
              <w:pStyle w:val="TAC"/>
              <w:rPr>
                <w:sz w:val="16"/>
                <w:szCs w:val="16"/>
              </w:rPr>
            </w:pPr>
            <w:r w:rsidRPr="005A13C0">
              <w:rPr>
                <w:sz w:val="16"/>
                <w:szCs w:val="16"/>
              </w:rPr>
              <w:t>18.2.0</w:t>
            </w:r>
          </w:p>
        </w:tc>
      </w:tr>
      <w:tr w:rsidR="000046DD" w:rsidRPr="005A13C0" w14:paraId="4A7A5792" w14:textId="77777777" w:rsidTr="009D14FB">
        <w:tc>
          <w:tcPr>
            <w:tcW w:w="800" w:type="dxa"/>
            <w:shd w:val="solid" w:color="FFFFFF" w:fill="auto"/>
          </w:tcPr>
          <w:p w14:paraId="6EC75B01" w14:textId="527E5F78"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70FB254E" w14:textId="552159DB"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DD3098F" w14:textId="698AEB1E" w:rsidR="000046DD" w:rsidRPr="005A13C0" w:rsidRDefault="000046DD" w:rsidP="002C4A81">
            <w:pPr>
              <w:pStyle w:val="TAC"/>
              <w:rPr>
                <w:sz w:val="16"/>
                <w:szCs w:val="16"/>
              </w:rPr>
            </w:pPr>
            <w:r w:rsidRPr="005A13C0">
              <w:rPr>
                <w:sz w:val="16"/>
                <w:szCs w:val="16"/>
              </w:rPr>
              <w:t>SP-230452</w:t>
            </w:r>
          </w:p>
        </w:tc>
        <w:tc>
          <w:tcPr>
            <w:tcW w:w="567" w:type="dxa"/>
            <w:shd w:val="solid" w:color="FFFFFF" w:fill="auto"/>
          </w:tcPr>
          <w:p w14:paraId="5422A643" w14:textId="7B810989" w:rsidR="000046DD" w:rsidRPr="005A13C0" w:rsidRDefault="000046DD" w:rsidP="002C4A81">
            <w:pPr>
              <w:pStyle w:val="TAL"/>
              <w:rPr>
                <w:sz w:val="16"/>
                <w:szCs w:val="16"/>
              </w:rPr>
            </w:pPr>
            <w:r w:rsidRPr="005A13C0">
              <w:rPr>
                <w:sz w:val="16"/>
                <w:szCs w:val="16"/>
              </w:rPr>
              <w:t>4422</w:t>
            </w:r>
          </w:p>
        </w:tc>
        <w:tc>
          <w:tcPr>
            <w:tcW w:w="425" w:type="dxa"/>
            <w:shd w:val="solid" w:color="FFFFFF" w:fill="auto"/>
          </w:tcPr>
          <w:p w14:paraId="50514728" w14:textId="2057CAF3" w:rsidR="000046DD" w:rsidRPr="005A13C0" w:rsidRDefault="000046DD" w:rsidP="002C4A81">
            <w:pPr>
              <w:pStyle w:val="TAL"/>
              <w:rPr>
                <w:sz w:val="16"/>
                <w:szCs w:val="16"/>
              </w:rPr>
            </w:pPr>
            <w:r w:rsidRPr="005A13C0">
              <w:rPr>
                <w:sz w:val="16"/>
                <w:szCs w:val="16"/>
              </w:rPr>
              <w:t>-</w:t>
            </w:r>
          </w:p>
        </w:tc>
        <w:tc>
          <w:tcPr>
            <w:tcW w:w="425" w:type="dxa"/>
            <w:shd w:val="solid" w:color="FFFFFF" w:fill="auto"/>
          </w:tcPr>
          <w:p w14:paraId="5923BC2C" w14:textId="6311A19E" w:rsidR="000046DD" w:rsidRPr="005A13C0" w:rsidRDefault="000046DD" w:rsidP="002C4A81">
            <w:pPr>
              <w:pStyle w:val="TAL"/>
              <w:rPr>
                <w:sz w:val="16"/>
                <w:szCs w:val="16"/>
              </w:rPr>
            </w:pPr>
            <w:r w:rsidRPr="005A13C0">
              <w:rPr>
                <w:sz w:val="16"/>
                <w:szCs w:val="16"/>
              </w:rPr>
              <w:t>F</w:t>
            </w:r>
          </w:p>
        </w:tc>
        <w:tc>
          <w:tcPr>
            <w:tcW w:w="4820" w:type="dxa"/>
            <w:shd w:val="solid" w:color="FFFFFF" w:fill="auto"/>
          </w:tcPr>
          <w:p w14:paraId="4AF6BA60" w14:textId="36722655" w:rsidR="000046DD" w:rsidRPr="005A13C0" w:rsidRDefault="000046DD" w:rsidP="002C4A81">
            <w:pPr>
              <w:pStyle w:val="TAL"/>
              <w:rPr>
                <w:sz w:val="16"/>
                <w:szCs w:val="16"/>
              </w:rPr>
            </w:pPr>
            <w:r w:rsidRPr="005A13C0">
              <w:rPr>
                <w:sz w:val="16"/>
                <w:szCs w:val="16"/>
              </w:rPr>
              <w:t>Clarification of local switch via UPF on GEO satellites</w:t>
            </w:r>
          </w:p>
        </w:tc>
        <w:tc>
          <w:tcPr>
            <w:tcW w:w="708" w:type="dxa"/>
            <w:shd w:val="solid" w:color="FFFFFF" w:fill="auto"/>
          </w:tcPr>
          <w:p w14:paraId="7658DF45" w14:textId="54354EFD" w:rsidR="000046DD" w:rsidRPr="005A13C0" w:rsidRDefault="000046DD" w:rsidP="002C4A81">
            <w:pPr>
              <w:pStyle w:val="TAC"/>
              <w:rPr>
                <w:sz w:val="16"/>
                <w:szCs w:val="16"/>
              </w:rPr>
            </w:pPr>
            <w:r w:rsidRPr="005A13C0">
              <w:rPr>
                <w:sz w:val="16"/>
                <w:szCs w:val="16"/>
              </w:rPr>
              <w:t>18.2.0</w:t>
            </w:r>
          </w:p>
        </w:tc>
      </w:tr>
      <w:tr w:rsidR="000046DD" w:rsidRPr="005A13C0" w14:paraId="53436BB4" w14:textId="77777777" w:rsidTr="009D14FB">
        <w:tc>
          <w:tcPr>
            <w:tcW w:w="800" w:type="dxa"/>
            <w:shd w:val="solid" w:color="FFFFFF" w:fill="auto"/>
          </w:tcPr>
          <w:p w14:paraId="6A130144" w14:textId="5C87B35A"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7624739A" w14:textId="5CF8712A"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F73DC58" w14:textId="193CD8F4" w:rsidR="000046DD" w:rsidRPr="005A13C0" w:rsidRDefault="000046DD" w:rsidP="002C4A81">
            <w:pPr>
              <w:pStyle w:val="TAC"/>
              <w:rPr>
                <w:sz w:val="16"/>
                <w:szCs w:val="16"/>
              </w:rPr>
            </w:pPr>
            <w:r w:rsidRPr="005A13C0">
              <w:rPr>
                <w:sz w:val="16"/>
                <w:szCs w:val="16"/>
              </w:rPr>
              <w:t>SP-230471</w:t>
            </w:r>
          </w:p>
        </w:tc>
        <w:tc>
          <w:tcPr>
            <w:tcW w:w="567" w:type="dxa"/>
            <w:shd w:val="solid" w:color="FFFFFF" w:fill="auto"/>
          </w:tcPr>
          <w:p w14:paraId="4AD9107B" w14:textId="421A408F" w:rsidR="000046DD" w:rsidRPr="005A13C0" w:rsidRDefault="000046DD" w:rsidP="002C4A81">
            <w:pPr>
              <w:pStyle w:val="TAL"/>
              <w:rPr>
                <w:sz w:val="16"/>
                <w:szCs w:val="16"/>
              </w:rPr>
            </w:pPr>
            <w:r w:rsidRPr="005A13C0">
              <w:rPr>
                <w:sz w:val="16"/>
                <w:szCs w:val="16"/>
              </w:rPr>
              <w:t>4424</w:t>
            </w:r>
          </w:p>
        </w:tc>
        <w:tc>
          <w:tcPr>
            <w:tcW w:w="425" w:type="dxa"/>
            <w:shd w:val="solid" w:color="FFFFFF" w:fill="auto"/>
          </w:tcPr>
          <w:p w14:paraId="045A29E9" w14:textId="042B81CC" w:rsidR="000046DD" w:rsidRPr="005A13C0" w:rsidRDefault="000046DD" w:rsidP="002C4A81">
            <w:pPr>
              <w:pStyle w:val="TAL"/>
              <w:rPr>
                <w:sz w:val="16"/>
                <w:szCs w:val="16"/>
              </w:rPr>
            </w:pPr>
            <w:r w:rsidRPr="005A13C0">
              <w:rPr>
                <w:sz w:val="16"/>
                <w:szCs w:val="16"/>
              </w:rPr>
              <w:t>-</w:t>
            </w:r>
          </w:p>
        </w:tc>
        <w:tc>
          <w:tcPr>
            <w:tcW w:w="425" w:type="dxa"/>
            <w:shd w:val="solid" w:color="FFFFFF" w:fill="auto"/>
          </w:tcPr>
          <w:p w14:paraId="1206805A" w14:textId="141F2C67" w:rsidR="000046DD" w:rsidRPr="005A13C0" w:rsidRDefault="000046DD" w:rsidP="002C4A81">
            <w:pPr>
              <w:pStyle w:val="TAL"/>
              <w:rPr>
                <w:sz w:val="16"/>
                <w:szCs w:val="16"/>
              </w:rPr>
            </w:pPr>
            <w:r w:rsidRPr="005A13C0">
              <w:rPr>
                <w:sz w:val="16"/>
                <w:szCs w:val="16"/>
              </w:rPr>
              <w:t>F</w:t>
            </w:r>
          </w:p>
        </w:tc>
        <w:tc>
          <w:tcPr>
            <w:tcW w:w="4820" w:type="dxa"/>
            <w:shd w:val="solid" w:color="FFFFFF" w:fill="auto"/>
          </w:tcPr>
          <w:p w14:paraId="1E76B2B9" w14:textId="0AF7353A" w:rsidR="000046DD" w:rsidRPr="005A13C0" w:rsidRDefault="000046DD" w:rsidP="002C4A81">
            <w:pPr>
              <w:pStyle w:val="TAL"/>
              <w:rPr>
                <w:sz w:val="16"/>
                <w:szCs w:val="16"/>
              </w:rPr>
            </w:pPr>
            <w:r w:rsidRPr="005A13C0">
              <w:rPr>
                <w:sz w:val="16"/>
                <w:szCs w:val="16"/>
              </w:rPr>
              <w:t>Clarification on the onboarding indication</w:t>
            </w:r>
          </w:p>
        </w:tc>
        <w:tc>
          <w:tcPr>
            <w:tcW w:w="708" w:type="dxa"/>
            <w:shd w:val="solid" w:color="FFFFFF" w:fill="auto"/>
          </w:tcPr>
          <w:p w14:paraId="4AB31542" w14:textId="48C1A253" w:rsidR="000046DD" w:rsidRPr="005A13C0" w:rsidRDefault="000046DD" w:rsidP="002C4A81">
            <w:pPr>
              <w:pStyle w:val="TAC"/>
              <w:rPr>
                <w:sz w:val="16"/>
                <w:szCs w:val="16"/>
              </w:rPr>
            </w:pPr>
            <w:r w:rsidRPr="005A13C0">
              <w:rPr>
                <w:sz w:val="16"/>
                <w:szCs w:val="16"/>
              </w:rPr>
              <w:t>18.2.0</w:t>
            </w:r>
          </w:p>
        </w:tc>
      </w:tr>
      <w:tr w:rsidR="000046DD" w:rsidRPr="005A13C0" w14:paraId="100940E5" w14:textId="77777777" w:rsidTr="009D14FB">
        <w:tc>
          <w:tcPr>
            <w:tcW w:w="800" w:type="dxa"/>
            <w:shd w:val="solid" w:color="FFFFFF" w:fill="auto"/>
          </w:tcPr>
          <w:p w14:paraId="419A8AE4" w14:textId="4E0B4976"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60CF1C7A" w14:textId="220E1D85"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04845163" w14:textId="58A3E720" w:rsidR="000046DD" w:rsidRPr="005A13C0" w:rsidRDefault="000046DD" w:rsidP="002C4A81">
            <w:pPr>
              <w:pStyle w:val="TAC"/>
              <w:rPr>
                <w:sz w:val="16"/>
                <w:szCs w:val="16"/>
              </w:rPr>
            </w:pPr>
            <w:r w:rsidRPr="005A13C0">
              <w:rPr>
                <w:sz w:val="16"/>
                <w:szCs w:val="16"/>
              </w:rPr>
              <w:t>SP-230457</w:t>
            </w:r>
          </w:p>
        </w:tc>
        <w:tc>
          <w:tcPr>
            <w:tcW w:w="567" w:type="dxa"/>
            <w:shd w:val="solid" w:color="FFFFFF" w:fill="auto"/>
          </w:tcPr>
          <w:p w14:paraId="6332E701" w14:textId="128F2F24" w:rsidR="000046DD" w:rsidRPr="005A13C0" w:rsidRDefault="000046DD" w:rsidP="002C4A81">
            <w:pPr>
              <w:pStyle w:val="TAL"/>
              <w:rPr>
                <w:sz w:val="16"/>
                <w:szCs w:val="16"/>
              </w:rPr>
            </w:pPr>
            <w:r w:rsidRPr="005A13C0">
              <w:rPr>
                <w:sz w:val="16"/>
                <w:szCs w:val="16"/>
              </w:rPr>
              <w:t>4427</w:t>
            </w:r>
          </w:p>
        </w:tc>
        <w:tc>
          <w:tcPr>
            <w:tcW w:w="425" w:type="dxa"/>
            <w:shd w:val="solid" w:color="FFFFFF" w:fill="auto"/>
          </w:tcPr>
          <w:p w14:paraId="32D4F95D" w14:textId="1A1037EB" w:rsidR="000046DD" w:rsidRPr="005A13C0" w:rsidRDefault="000046DD" w:rsidP="002C4A81">
            <w:pPr>
              <w:pStyle w:val="TAL"/>
              <w:rPr>
                <w:sz w:val="16"/>
                <w:szCs w:val="16"/>
              </w:rPr>
            </w:pPr>
            <w:r w:rsidRPr="005A13C0">
              <w:rPr>
                <w:sz w:val="16"/>
                <w:szCs w:val="16"/>
              </w:rPr>
              <w:t>3</w:t>
            </w:r>
          </w:p>
        </w:tc>
        <w:tc>
          <w:tcPr>
            <w:tcW w:w="425" w:type="dxa"/>
            <w:shd w:val="solid" w:color="FFFFFF" w:fill="auto"/>
          </w:tcPr>
          <w:p w14:paraId="2F6F431F" w14:textId="7B3E02EA" w:rsidR="000046DD" w:rsidRPr="005A13C0" w:rsidRDefault="000046DD" w:rsidP="002C4A81">
            <w:pPr>
              <w:pStyle w:val="TAL"/>
              <w:rPr>
                <w:sz w:val="16"/>
                <w:szCs w:val="16"/>
              </w:rPr>
            </w:pPr>
            <w:r w:rsidRPr="005A13C0">
              <w:rPr>
                <w:sz w:val="16"/>
                <w:szCs w:val="16"/>
              </w:rPr>
              <w:t>F</w:t>
            </w:r>
          </w:p>
        </w:tc>
        <w:tc>
          <w:tcPr>
            <w:tcW w:w="4820" w:type="dxa"/>
            <w:shd w:val="solid" w:color="FFFFFF" w:fill="auto"/>
          </w:tcPr>
          <w:p w14:paraId="5A6ECA09" w14:textId="1502D554" w:rsidR="000046DD" w:rsidRPr="005A13C0" w:rsidRDefault="000046DD" w:rsidP="002C4A81">
            <w:pPr>
              <w:pStyle w:val="TAL"/>
              <w:rPr>
                <w:sz w:val="16"/>
                <w:szCs w:val="16"/>
              </w:rPr>
            </w:pPr>
            <w:r w:rsidRPr="005A13C0">
              <w:rPr>
                <w:sz w:val="16"/>
                <w:szCs w:val="16"/>
              </w:rPr>
              <w:t>Clarifications on the UE member selection assistance functionality</w:t>
            </w:r>
          </w:p>
        </w:tc>
        <w:tc>
          <w:tcPr>
            <w:tcW w:w="708" w:type="dxa"/>
            <w:shd w:val="solid" w:color="FFFFFF" w:fill="auto"/>
          </w:tcPr>
          <w:p w14:paraId="6749A9F0" w14:textId="28BEB6FB" w:rsidR="000046DD" w:rsidRPr="005A13C0" w:rsidRDefault="000046DD" w:rsidP="002C4A81">
            <w:pPr>
              <w:pStyle w:val="TAC"/>
              <w:rPr>
                <w:sz w:val="16"/>
                <w:szCs w:val="16"/>
              </w:rPr>
            </w:pPr>
            <w:r w:rsidRPr="005A13C0">
              <w:rPr>
                <w:sz w:val="16"/>
                <w:szCs w:val="16"/>
              </w:rPr>
              <w:t>18.2.0</w:t>
            </w:r>
          </w:p>
        </w:tc>
      </w:tr>
      <w:tr w:rsidR="000046DD" w:rsidRPr="005A13C0" w14:paraId="078D7A3A" w14:textId="77777777" w:rsidTr="009D14FB">
        <w:tc>
          <w:tcPr>
            <w:tcW w:w="800" w:type="dxa"/>
            <w:shd w:val="solid" w:color="FFFFFF" w:fill="auto"/>
          </w:tcPr>
          <w:p w14:paraId="2568AB6D" w14:textId="5996AC34"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3B853E7A" w14:textId="04593C62"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01BAABE9" w14:textId="19125CDE" w:rsidR="000046DD" w:rsidRPr="005A13C0" w:rsidRDefault="000046DD" w:rsidP="002C4A81">
            <w:pPr>
              <w:pStyle w:val="TAC"/>
              <w:rPr>
                <w:sz w:val="16"/>
                <w:szCs w:val="16"/>
              </w:rPr>
            </w:pPr>
            <w:r w:rsidRPr="005A13C0">
              <w:rPr>
                <w:sz w:val="16"/>
                <w:szCs w:val="16"/>
              </w:rPr>
              <w:t>SP-230469</w:t>
            </w:r>
          </w:p>
        </w:tc>
        <w:tc>
          <w:tcPr>
            <w:tcW w:w="567" w:type="dxa"/>
            <w:shd w:val="solid" w:color="FFFFFF" w:fill="auto"/>
          </w:tcPr>
          <w:p w14:paraId="7161B819" w14:textId="6E6E27E2" w:rsidR="000046DD" w:rsidRPr="005A13C0" w:rsidRDefault="000046DD" w:rsidP="002C4A81">
            <w:pPr>
              <w:pStyle w:val="TAL"/>
              <w:rPr>
                <w:sz w:val="16"/>
                <w:szCs w:val="16"/>
              </w:rPr>
            </w:pPr>
            <w:r w:rsidRPr="005A13C0">
              <w:rPr>
                <w:sz w:val="16"/>
                <w:szCs w:val="16"/>
              </w:rPr>
              <w:t>4428</w:t>
            </w:r>
          </w:p>
        </w:tc>
        <w:tc>
          <w:tcPr>
            <w:tcW w:w="425" w:type="dxa"/>
            <w:shd w:val="solid" w:color="FFFFFF" w:fill="auto"/>
          </w:tcPr>
          <w:p w14:paraId="4CE0889A" w14:textId="12FCF05B"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5CE54D8A" w14:textId="0C9D923A"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63DC9FEA" w14:textId="13FF7345" w:rsidR="000046DD" w:rsidRPr="005A13C0" w:rsidRDefault="000046DD" w:rsidP="002C4A81">
            <w:pPr>
              <w:pStyle w:val="TAL"/>
              <w:rPr>
                <w:sz w:val="16"/>
                <w:szCs w:val="16"/>
              </w:rPr>
            </w:pPr>
            <w:r w:rsidRPr="005A13C0">
              <w:rPr>
                <w:sz w:val="16"/>
                <w:szCs w:val="16"/>
              </w:rPr>
              <w:t>Add NWDAF services and Reference point between two NWDAFs for roaming case</w:t>
            </w:r>
          </w:p>
        </w:tc>
        <w:tc>
          <w:tcPr>
            <w:tcW w:w="708" w:type="dxa"/>
            <w:shd w:val="solid" w:color="FFFFFF" w:fill="auto"/>
          </w:tcPr>
          <w:p w14:paraId="21EFCCB8" w14:textId="49F5DA62" w:rsidR="000046DD" w:rsidRPr="005A13C0" w:rsidRDefault="000046DD" w:rsidP="002C4A81">
            <w:pPr>
              <w:pStyle w:val="TAC"/>
              <w:rPr>
                <w:sz w:val="16"/>
                <w:szCs w:val="16"/>
              </w:rPr>
            </w:pPr>
            <w:r w:rsidRPr="005A13C0">
              <w:rPr>
                <w:sz w:val="16"/>
                <w:szCs w:val="16"/>
              </w:rPr>
              <w:t>18.2.0</w:t>
            </w:r>
          </w:p>
        </w:tc>
      </w:tr>
      <w:tr w:rsidR="000046DD" w:rsidRPr="005A13C0" w14:paraId="5D63D39C" w14:textId="77777777" w:rsidTr="009D14FB">
        <w:tc>
          <w:tcPr>
            <w:tcW w:w="800" w:type="dxa"/>
            <w:shd w:val="solid" w:color="FFFFFF" w:fill="auto"/>
          </w:tcPr>
          <w:p w14:paraId="6D5C79A1" w14:textId="59B9DF30"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0FB2FA0C" w14:textId="4AB41445"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02F48D8" w14:textId="50A8901E" w:rsidR="000046DD" w:rsidRPr="005A13C0" w:rsidRDefault="000046DD" w:rsidP="002C4A81">
            <w:pPr>
              <w:pStyle w:val="TAC"/>
              <w:rPr>
                <w:sz w:val="16"/>
                <w:szCs w:val="16"/>
              </w:rPr>
            </w:pPr>
            <w:r w:rsidRPr="005A13C0">
              <w:rPr>
                <w:sz w:val="16"/>
                <w:szCs w:val="16"/>
              </w:rPr>
              <w:t>SP-230469</w:t>
            </w:r>
          </w:p>
        </w:tc>
        <w:tc>
          <w:tcPr>
            <w:tcW w:w="567" w:type="dxa"/>
            <w:shd w:val="solid" w:color="FFFFFF" w:fill="auto"/>
          </w:tcPr>
          <w:p w14:paraId="110A5FF0" w14:textId="797A811E" w:rsidR="000046DD" w:rsidRPr="005A13C0" w:rsidRDefault="000046DD" w:rsidP="002C4A81">
            <w:pPr>
              <w:pStyle w:val="TAL"/>
              <w:rPr>
                <w:sz w:val="16"/>
                <w:szCs w:val="16"/>
              </w:rPr>
            </w:pPr>
            <w:r w:rsidRPr="005A13C0">
              <w:rPr>
                <w:sz w:val="16"/>
                <w:szCs w:val="16"/>
              </w:rPr>
              <w:t>4430</w:t>
            </w:r>
          </w:p>
        </w:tc>
        <w:tc>
          <w:tcPr>
            <w:tcW w:w="425" w:type="dxa"/>
            <w:shd w:val="solid" w:color="FFFFFF" w:fill="auto"/>
          </w:tcPr>
          <w:p w14:paraId="560F2904" w14:textId="6BB844DF" w:rsidR="000046DD" w:rsidRPr="005A13C0" w:rsidRDefault="000046DD" w:rsidP="002C4A81">
            <w:pPr>
              <w:pStyle w:val="TAL"/>
              <w:rPr>
                <w:sz w:val="16"/>
                <w:szCs w:val="16"/>
              </w:rPr>
            </w:pPr>
            <w:r w:rsidRPr="005A13C0">
              <w:rPr>
                <w:sz w:val="16"/>
                <w:szCs w:val="16"/>
              </w:rPr>
              <w:t>-</w:t>
            </w:r>
          </w:p>
        </w:tc>
        <w:tc>
          <w:tcPr>
            <w:tcW w:w="425" w:type="dxa"/>
            <w:shd w:val="solid" w:color="FFFFFF" w:fill="auto"/>
          </w:tcPr>
          <w:p w14:paraId="1EA56C73" w14:textId="17370B49"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4B3E4421" w14:textId="35B8B521" w:rsidR="000046DD" w:rsidRPr="005A13C0" w:rsidRDefault="000046DD" w:rsidP="002C4A81">
            <w:pPr>
              <w:pStyle w:val="TAL"/>
              <w:rPr>
                <w:sz w:val="16"/>
                <w:szCs w:val="16"/>
              </w:rPr>
            </w:pPr>
            <w:r w:rsidRPr="005A13C0">
              <w:rPr>
                <w:sz w:val="16"/>
                <w:szCs w:val="16"/>
              </w:rPr>
              <w:t>Update of ADRF services</w:t>
            </w:r>
          </w:p>
        </w:tc>
        <w:tc>
          <w:tcPr>
            <w:tcW w:w="708" w:type="dxa"/>
            <w:shd w:val="solid" w:color="FFFFFF" w:fill="auto"/>
          </w:tcPr>
          <w:p w14:paraId="2EC8835A" w14:textId="0A098304" w:rsidR="000046DD" w:rsidRPr="005A13C0" w:rsidRDefault="000046DD" w:rsidP="002C4A81">
            <w:pPr>
              <w:pStyle w:val="TAC"/>
              <w:rPr>
                <w:sz w:val="16"/>
                <w:szCs w:val="16"/>
              </w:rPr>
            </w:pPr>
            <w:r w:rsidRPr="005A13C0">
              <w:rPr>
                <w:sz w:val="16"/>
                <w:szCs w:val="16"/>
              </w:rPr>
              <w:t>18.2.0</w:t>
            </w:r>
          </w:p>
        </w:tc>
      </w:tr>
      <w:tr w:rsidR="000046DD" w:rsidRPr="005A13C0" w14:paraId="3FBFC295" w14:textId="77777777" w:rsidTr="009D14FB">
        <w:tc>
          <w:tcPr>
            <w:tcW w:w="800" w:type="dxa"/>
            <w:shd w:val="solid" w:color="FFFFFF" w:fill="auto"/>
          </w:tcPr>
          <w:p w14:paraId="7E9BE8B8" w14:textId="3A9893AA"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3E3BCDDC" w14:textId="0A65A9D1"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175543DF" w14:textId="40144AA6" w:rsidR="000046DD" w:rsidRPr="005A13C0" w:rsidRDefault="000046DD" w:rsidP="002C4A81">
            <w:pPr>
              <w:pStyle w:val="TAC"/>
              <w:rPr>
                <w:sz w:val="16"/>
                <w:szCs w:val="16"/>
              </w:rPr>
            </w:pPr>
            <w:r w:rsidRPr="005A13C0">
              <w:rPr>
                <w:sz w:val="16"/>
                <w:szCs w:val="16"/>
              </w:rPr>
              <w:t>SP-230459</w:t>
            </w:r>
          </w:p>
        </w:tc>
        <w:tc>
          <w:tcPr>
            <w:tcW w:w="567" w:type="dxa"/>
            <w:shd w:val="solid" w:color="FFFFFF" w:fill="auto"/>
          </w:tcPr>
          <w:p w14:paraId="3D197869" w14:textId="79306E38" w:rsidR="000046DD" w:rsidRPr="005A13C0" w:rsidRDefault="000046DD" w:rsidP="002C4A81">
            <w:pPr>
              <w:pStyle w:val="TAL"/>
              <w:rPr>
                <w:sz w:val="16"/>
                <w:szCs w:val="16"/>
              </w:rPr>
            </w:pPr>
            <w:r w:rsidRPr="005A13C0">
              <w:rPr>
                <w:sz w:val="16"/>
                <w:szCs w:val="16"/>
              </w:rPr>
              <w:t>4431</w:t>
            </w:r>
          </w:p>
        </w:tc>
        <w:tc>
          <w:tcPr>
            <w:tcW w:w="425" w:type="dxa"/>
            <w:shd w:val="solid" w:color="FFFFFF" w:fill="auto"/>
          </w:tcPr>
          <w:p w14:paraId="152D290B" w14:textId="52015C7E"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008C36C2" w14:textId="19463B3F"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1E1D66F4" w14:textId="365BA1D3" w:rsidR="000046DD" w:rsidRPr="005A13C0" w:rsidRDefault="000046DD" w:rsidP="002C4A81">
            <w:pPr>
              <w:pStyle w:val="TAL"/>
              <w:rPr>
                <w:sz w:val="16"/>
                <w:szCs w:val="16"/>
              </w:rPr>
            </w:pPr>
            <w:r w:rsidRPr="005A13C0">
              <w:rPr>
                <w:sz w:val="16"/>
                <w:szCs w:val="16"/>
              </w:rPr>
              <w:t>Clarifications the Redundant Steering Mode for GBR SDF</w:t>
            </w:r>
          </w:p>
        </w:tc>
        <w:tc>
          <w:tcPr>
            <w:tcW w:w="708" w:type="dxa"/>
            <w:shd w:val="solid" w:color="FFFFFF" w:fill="auto"/>
          </w:tcPr>
          <w:p w14:paraId="69035423" w14:textId="745BEF7F" w:rsidR="000046DD" w:rsidRPr="005A13C0" w:rsidRDefault="000046DD" w:rsidP="002C4A81">
            <w:pPr>
              <w:pStyle w:val="TAC"/>
              <w:rPr>
                <w:sz w:val="16"/>
                <w:szCs w:val="16"/>
              </w:rPr>
            </w:pPr>
            <w:r w:rsidRPr="005A13C0">
              <w:rPr>
                <w:sz w:val="16"/>
                <w:szCs w:val="16"/>
              </w:rPr>
              <w:t>18.2.0</w:t>
            </w:r>
          </w:p>
        </w:tc>
      </w:tr>
      <w:tr w:rsidR="000046DD" w:rsidRPr="005A13C0" w14:paraId="6034B0BF" w14:textId="77777777" w:rsidTr="009D14FB">
        <w:tc>
          <w:tcPr>
            <w:tcW w:w="800" w:type="dxa"/>
            <w:shd w:val="solid" w:color="FFFFFF" w:fill="auto"/>
          </w:tcPr>
          <w:p w14:paraId="69877B6B" w14:textId="606D742A"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0D9698FB" w14:textId="620E54DC"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577983E" w14:textId="054EFBE0" w:rsidR="000046DD" w:rsidRPr="005A13C0" w:rsidRDefault="000046DD" w:rsidP="002C4A81">
            <w:pPr>
              <w:pStyle w:val="TAC"/>
              <w:rPr>
                <w:sz w:val="16"/>
                <w:szCs w:val="16"/>
              </w:rPr>
            </w:pPr>
            <w:r w:rsidRPr="005A13C0">
              <w:rPr>
                <w:sz w:val="16"/>
                <w:szCs w:val="16"/>
              </w:rPr>
              <w:t>SP-230473</w:t>
            </w:r>
          </w:p>
        </w:tc>
        <w:tc>
          <w:tcPr>
            <w:tcW w:w="567" w:type="dxa"/>
            <w:shd w:val="solid" w:color="FFFFFF" w:fill="auto"/>
          </w:tcPr>
          <w:p w14:paraId="3818722B" w14:textId="5ADA6173" w:rsidR="000046DD" w:rsidRPr="005A13C0" w:rsidRDefault="000046DD" w:rsidP="002C4A81">
            <w:pPr>
              <w:pStyle w:val="TAL"/>
              <w:rPr>
                <w:sz w:val="16"/>
                <w:szCs w:val="16"/>
              </w:rPr>
            </w:pPr>
            <w:r w:rsidRPr="005A13C0">
              <w:rPr>
                <w:sz w:val="16"/>
                <w:szCs w:val="16"/>
              </w:rPr>
              <w:t>4442</w:t>
            </w:r>
          </w:p>
        </w:tc>
        <w:tc>
          <w:tcPr>
            <w:tcW w:w="425" w:type="dxa"/>
            <w:shd w:val="solid" w:color="FFFFFF" w:fill="auto"/>
          </w:tcPr>
          <w:p w14:paraId="1CE0A7D3" w14:textId="06D95757"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71931913" w14:textId="5AF860EC"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3335DC6C" w14:textId="05AB200B" w:rsidR="000046DD" w:rsidRPr="005A13C0" w:rsidRDefault="000046DD" w:rsidP="002C4A81">
            <w:pPr>
              <w:pStyle w:val="TAL"/>
              <w:rPr>
                <w:sz w:val="16"/>
                <w:szCs w:val="16"/>
              </w:rPr>
            </w:pPr>
            <w:r w:rsidRPr="005A13C0">
              <w:rPr>
                <w:sz w:val="16"/>
                <w:szCs w:val="16"/>
              </w:rPr>
              <w:t xml:space="preserve">Hierarchical NSAC Architecture for EPS counting </w:t>
            </w:r>
          </w:p>
        </w:tc>
        <w:tc>
          <w:tcPr>
            <w:tcW w:w="708" w:type="dxa"/>
            <w:shd w:val="solid" w:color="FFFFFF" w:fill="auto"/>
          </w:tcPr>
          <w:p w14:paraId="3455F214" w14:textId="10F90577" w:rsidR="000046DD" w:rsidRPr="005A13C0" w:rsidRDefault="000046DD" w:rsidP="002C4A81">
            <w:pPr>
              <w:pStyle w:val="TAC"/>
              <w:rPr>
                <w:sz w:val="16"/>
                <w:szCs w:val="16"/>
              </w:rPr>
            </w:pPr>
            <w:r w:rsidRPr="005A13C0">
              <w:rPr>
                <w:sz w:val="16"/>
                <w:szCs w:val="16"/>
              </w:rPr>
              <w:t>18.2.0</w:t>
            </w:r>
          </w:p>
        </w:tc>
      </w:tr>
      <w:tr w:rsidR="000046DD" w:rsidRPr="005A13C0" w14:paraId="1BE3A251" w14:textId="77777777" w:rsidTr="009D14FB">
        <w:tc>
          <w:tcPr>
            <w:tcW w:w="800" w:type="dxa"/>
            <w:shd w:val="solid" w:color="FFFFFF" w:fill="auto"/>
          </w:tcPr>
          <w:p w14:paraId="0C02334E" w14:textId="06D6C639"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4B76E80A" w14:textId="787F2ACB"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2BB0A405" w14:textId="10D4E3D4" w:rsidR="000046DD" w:rsidRPr="005A13C0" w:rsidRDefault="000046DD" w:rsidP="002C4A81">
            <w:pPr>
              <w:pStyle w:val="TAC"/>
              <w:rPr>
                <w:sz w:val="16"/>
                <w:szCs w:val="16"/>
              </w:rPr>
            </w:pPr>
            <w:r w:rsidRPr="005A13C0">
              <w:rPr>
                <w:sz w:val="16"/>
                <w:szCs w:val="16"/>
              </w:rPr>
              <w:t>SP-230473</w:t>
            </w:r>
          </w:p>
        </w:tc>
        <w:tc>
          <w:tcPr>
            <w:tcW w:w="567" w:type="dxa"/>
            <w:shd w:val="solid" w:color="FFFFFF" w:fill="auto"/>
          </w:tcPr>
          <w:p w14:paraId="32912C3C" w14:textId="4199AB24" w:rsidR="000046DD" w:rsidRPr="005A13C0" w:rsidRDefault="000046DD" w:rsidP="002C4A81">
            <w:pPr>
              <w:pStyle w:val="TAL"/>
              <w:rPr>
                <w:sz w:val="16"/>
                <w:szCs w:val="16"/>
              </w:rPr>
            </w:pPr>
            <w:r w:rsidRPr="005A13C0">
              <w:rPr>
                <w:sz w:val="16"/>
                <w:szCs w:val="16"/>
              </w:rPr>
              <w:t>4443</w:t>
            </w:r>
          </w:p>
        </w:tc>
        <w:tc>
          <w:tcPr>
            <w:tcW w:w="425" w:type="dxa"/>
            <w:shd w:val="solid" w:color="FFFFFF" w:fill="auto"/>
          </w:tcPr>
          <w:p w14:paraId="065ABA2A" w14:textId="3F4749D6" w:rsidR="000046DD" w:rsidRPr="005A13C0" w:rsidRDefault="000046DD" w:rsidP="002C4A81">
            <w:pPr>
              <w:pStyle w:val="TAL"/>
              <w:rPr>
                <w:sz w:val="16"/>
                <w:szCs w:val="16"/>
              </w:rPr>
            </w:pPr>
            <w:r w:rsidRPr="005A13C0">
              <w:rPr>
                <w:sz w:val="16"/>
                <w:szCs w:val="16"/>
              </w:rPr>
              <w:t>3</w:t>
            </w:r>
          </w:p>
        </w:tc>
        <w:tc>
          <w:tcPr>
            <w:tcW w:w="425" w:type="dxa"/>
            <w:shd w:val="solid" w:color="FFFFFF" w:fill="auto"/>
          </w:tcPr>
          <w:p w14:paraId="61A491DB" w14:textId="2CE874B4"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017C6C08" w14:textId="6CD1EEAF" w:rsidR="000046DD" w:rsidRPr="005A13C0" w:rsidRDefault="000046DD" w:rsidP="002C4A81">
            <w:pPr>
              <w:pStyle w:val="TAL"/>
              <w:rPr>
                <w:sz w:val="16"/>
                <w:szCs w:val="16"/>
              </w:rPr>
            </w:pPr>
            <w:r w:rsidRPr="005A13C0">
              <w:rPr>
                <w:sz w:val="16"/>
                <w:szCs w:val="16"/>
              </w:rPr>
              <w:t>Network control of the slice usage</w:t>
            </w:r>
          </w:p>
        </w:tc>
        <w:tc>
          <w:tcPr>
            <w:tcW w:w="708" w:type="dxa"/>
            <w:shd w:val="solid" w:color="FFFFFF" w:fill="auto"/>
          </w:tcPr>
          <w:p w14:paraId="1D4930D8" w14:textId="4CBEB2D9" w:rsidR="000046DD" w:rsidRPr="005A13C0" w:rsidRDefault="000046DD" w:rsidP="002C4A81">
            <w:pPr>
              <w:pStyle w:val="TAC"/>
              <w:rPr>
                <w:sz w:val="16"/>
                <w:szCs w:val="16"/>
              </w:rPr>
            </w:pPr>
            <w:r w:rsidRPr="005A13C0">
              <w:rPr>
                <w:sz w:val="16"/>
                <w:szCs w:val="16"/>
              </w:rPr>
              <w:t>18.2.0</w:t>
            </w:r>
          </w:p>
        </w:tc>
      </w:tr>
      <w:tr w:rsidR="00C86B51" w:rsidRPr="005A13C0" w14:paraId="48DDD9C8" w14:textId="77777777" w:rsidTr="009D14FB">
        <w:tc>
          <w:tcPr>
            <w:tcW w:w="800" w:type="dxa"/>
            <w:shd w:val="solid" w:color="FFFFFF" w:fill="auto"/>
          </w:tcPr>
          <w:p w14:paraId="22799B91" w14:textId="01F8B1B1"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2E51C432" w14:textId="3CC58A39"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11E086B0" w14:textId="4D496FCD" w:rsidR="00C86B51" w:rsidRPr="005A13C0" w:rsidRDefault="00C86B51" w:rsidP="002C4A81">
            <w:pPr>
              <w:pStyle w:val="TAC"/>
              <w:rPr>
                <w:sz w:val="16"/>
                <w:szCs w:val="16"/>
              </w:rPr>
            </w:pPr>
            <w:r w:rsidRPr="005A13C0">
              <w:rPr>
                <w:sz w:val="16"/>
                <w:szCs w:val="16"/>
              </w:rPr>
              <w:t>SP-230495</w:t>
            </w:r>
          </w:p>
        </w:tc>
        <w:tc>
          <w:tcPr>
            <w:tcW w:w="567" w:type="dxa"/>
            <w:shd w:val="solid" w:color="FFFFFF" w:fill="auto"/>
          </w:tcPr>
          <w:p w14:paraId="6D9BBD37" w14:textId="01548C06" w:rsidR="00C86B51" w:rsidRPr="005A13C0" w:rsidRDefault="00C86B51" w:rsidP="002C4A81">
            <w:pPr>
              <w:pStyle w:val="TAL"/>
              <w:rPr>
                <w:sz w:val="16"/>
                <w:szCs w:val="16"/>
              </w:rPr>
            </w:pPr>
            <w:r w:rsidRPr="005A13C0">
              <w:rPr>
                <w:sz w:val="16"/>
                <w:szCs w:val="16"/>
              </w:rPr>
              <w:t>4445</w:t>
            </w:r>
          </w:p>
        </w:tc>
        <w:tc>
          <w:tcPr>
            <w:tcW w:w="425" w:type="dxa"/>
            <w:shd w:val="solid" w:color="FFFFFF" w:fill="auto"/>
          </w:tcPr>
          <w:p w14:paraId="0AB6D86D" w14:textId="238C6818"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23998160" w14:textId="5C82371C"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5305070E" w14:textId="0A892313" w:rsidR="00C86B51" w:rsidRPr="005A13C0" w:rsidRDefault="00C86B51" w:rsidP="002C4A81">
            <w:pPr>
              <w:pStyle w:val="TAL"/>
              <w:rPr>
                <w:sz w:val="16"/>
                <w:szCs w:val="16"/>
              </w:rPr>
            </w:pPr>
            <w:r w:rsidRPr="005A13C0">
              <w:rPr>
                <w:sz w:val="16"/>
                <w:szCs w:val="16"/>
              </w:rPr>
              <w:t>Support of NAT exposure aligned with TS 23.502</w:t>
            </w:r>
          </w:p>
        </w:tc>
        <w:tc>
          <w:tcPr>
            <w:tcW w:w="708" w:type="dxa"/>
            <w:shd w:val="solid" w:color="FFFFFF" w:fill="auto"/>
          </w:tcPr>
          <w:p w14:paraId="02EC935C" w14:textId="4A134F4B" w:rsidR="00C86B51" w:rsidRPr="005A13C0" w:rsidRDefault="00C86B51" w:rsidP="002C4A81">
            <w:pPr>
              <w:pStyle w:val="TAC"/>
              <w:rPr>
                <w:sz w:val="16"/>
                <w:szCs w:val="16"/>
              </w:rPr>
            </w:pPr>
            <w:r w:rsidRPr="005A13C0">
              <w:rPr>
                <w:sz w:val="16"/>
                <w:szCs w:val="16"/>
              </w:rPr>
              <w:t>18.2.0</w:t>
            </w:r>
          </w:p>
        </w:tc>
      </w:tr>
      <w:tr w:rsidR="00C86B51" w:rsidRPr="005A13C0" w14:paraId="36A597A7" w14:textId="77777777" w:rsidTr="009D14FB">
        <w:tc>
          <w:tcPr>
            <w:tcW w:w="800" w:type="dxa"/>
            <w:shd w:val="solid" w:color="FFFFFF" w:fill="auto"/>
          </w:tcPr>
          <w:p w14:paraId="2B2C6066" w14:textId="09B7C267"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607B0464" w14:textId="69A9B000"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6A645A46" w14:textId="079D2033" w:rsidR="00C86B51" w:rsidRPr="005A13C0" w:rsidRDefault="00C86B51" w:rsidP="002C4A81">
            <w:pPr>
              <w:pStyle w:val="TAC"/>
              <w:rPr>
                <w:sz w:val="16"/>
                <w:szCs w:val="16"/>
              </w:rPr>
            </w:pPr>
            <w:r w:rsidRPr="005A13C0">
              <w:rPr>
                <w:sz w:val="16"/>
                <w:szCs w:val="16"/>
              </w:rPr>
              <w:t>SP-230461</w:t>
            </w:r>
          </w:p>
        </w:tc>
        <w:tc>
          <w:tcPr>
            <w:tcW w:w="567" w:type="dxa"/>
            <w:shd w:val="solid" w:color="FFFFFF" w:fill="auto"/>
          </w:tcPr>
          <w:p w14:paraId="26E8297D" w14:textId="2DD1CDE3" w:rsidR="00C86B51" w:rsidRPr="005A13C0" w:rsidRDefault="00C86B51" w:rsidP="002C4A81">
            <w:pPr>
              <w:pStyle w:val="TAL"/>
              <w:rPr>
                <w:sz w:val="16"/>
                <w:szCs w:val="16"/>
              </w:rPr>
            </w:pPr>
            <w:r w:rsidRPr="005A13C0">
              <w:rPr>
                <w:sz w:val="16"/>
                <w:szCs w:val="16"/>
              </w:rPr>
              <w:t>4447</w:t>
            </w:r>
          </w:p>
        </w:tc>
        <w:tc>
          <w:tcPr>
            <w:tcW w:w="425" w:type="dxa"/>
            <w:shd w:val="solid" w:color="FFFFFF" w:fill="auto"/>
          </w:tcPr>
          <w:p w14:paraId="338C7621" w14:textId="64D447CB" w:rsidR="00C86B51" w:rsidRPr="005A13C0" w:rsidRDefault="00C86B51" w:rsidP="002C4A81">
            <w:pPr>
              <w:pStyle w:val="TAL"/>
              <w:rPr>
                <w:sz w:val="16"/>
                <w:szCs w:val="16"/>
              </w:rPr>
            </w:pPr>
            <w:r w:rsidRPr="005A13C0">
              <w:rPr>
                <w:sz w:val="16"/>
                <w:szCs w:val="16"/>
              </w:rPr>
              <w:t>-</w:t>
            </w:r>
          </w:p>
        </w:tc>
        <w:tc>
          <w:tcPr>
            <w:tcW w:w="425" w:type="dxa"/>
            <w:shd w:val="solid" w:color="FFFFFF" w:fill="auto"/>
          </w:tcPr>
          <w:p w14:paraId="2E9CA209" w14:textId="3ED317C7" w:rsidR="00C86B51" w:rsidRPr="005A13C0" w:rsidRDefault="00C86B51" w:rsidP="002C4A81">
            <w:pPr>
              <w:pStyle w:val="TAL"/>
              <w:rPr>
                <w:sz w:val="16"/>
                <w:szCs w:val="16"/>
              </w:rPr>
            </w:pPr>
            <w:r w:rsidRPr="005A13C0">
              <w:rPr>
                <w:sz w:val="16"/>
                <w:szCs w:val="16"/>
              </w:rPr>
              <w:t>D</w:t>
            </w:r>
          </w:p>
        </w:tc>
        <w:tc>
          <w:tcPr>
            <w:tcW w:w="4820" w:type="dxa"/>
            <w:shd w:val="solid" w:color="FFFFFF" w:fill="auto"/>
          </w:tcPr>
          <w:p w14:paraId="4A010923" w14:textId="43440FC0" w:rsidR="00C86B51" w:rsidRPr="005A13C0" w:rsidRDefault="00C86B51" w:rsidP="002C4A81">
            <w:pPr>
              <w:pStyle w:val="TAL"/>
              <w:rPr>
                <w:sz w:val="16"/>
                <w:szCs w:val="16"/>
              </w:rPr>
            </w:pPr>
            <w:r w:rsidRPr="005A13C0">
              <w:rPr>
                <w:sz w:val="16"/>
                <w:szCs w:val="16"/>
              </w:rPr>
              <w:t>Support fo Edge Computing DNAI mapping update</w:t>
            </w:r>
          </w:p>
        </w:tc>
        <w:tc>
          <w:tcPr>
            <w:tcW w:w="708" w:type="dxa"/>
            <w:shd w:val="solid" w:color="FFFFFF" w:fill="auto"/>
          </w:tcPr>
          <w:p w14:paraId="24C863B3" w14:textId="251D0627" w:rsidR="00C86B51" w:rsidRPr="005A13C0" w:rsidRDefault="00C86B51" w:rsidP="002C4A81">
            <w:pPr>
              <w:pStyle w:val="TAC"/>
              <w:rPr>
                <w:sz w:val="16"/>
                <w:szCs w:val="16"/>
              </w:rPr>
            </w:pPr>
            <w:r w:rsidRPr="005A13C0">
              <w:rPr>
                <w:sz w:val="16"/>
                <w:szCs w:val="16"/>
              </w:rPr>
              <w:t>18.2.0</w:t>
            </w:r>
          </w:p>
        </w:tc>
      </w:tr>
      <w:tr w:rsidR="00C86B51" w:rsidRPr="005A13C0" w14:paraId="3E5366EA" w14:textId="77777777" w:rsidTr="009D14FB">
        <w:tc>
          <w:tcPr>
            <w:tcW w:w="800" w:type="dxa"/>
            <w:shd w:val="solid" w:color="FFFFFF" w:fill="auto"/>
          </w:tcPr>
          <w:p w14:paraId="0B4A05E1" w14:textId="20A006C9"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31D0365F" w14:textId="36311673"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1BC2A5BE" w14:textId="7F1F8EC9" w:rsidR="00C86B51" w:rsidRPr="005A13C0" w:rsidRDefault="00C86B51" w:rsidP="002C4A81">
            <w:pPr>
              <w:pStyle w:val="TAC"/>
              <w:rPr>
                <w:sz w:val="16"/>
                <w:szCs w:val="16"/>
              </w:rPr>
            </w:pPr>
            <w:r w:rsidRPr="005A13C0">
              <w:rPr>
                <w:sz w:val="16"/>
                <w:szCs w:val="16"/>
              </w:rPr>
              <w:t>SP-230484</w:t>
            </w:r>
          </w:p>
        </w:tc>
        <w:tc>
          <w:tcPr>
            <w:tcW w:w="567" w:type="dxa"/>
            <w:shd w:val="solid" w:color="FFFFFF" w:fill="auto"/>
          </w:tcPr>
          <w:p w14:paraId="155D2B97" w14:textId="143713EB" w:rsidR="00C86B51" w:rsidRPr="005A13C0" w:rsidRDefault="00C86B51" w:rsidP="002C4A81">
            <w:pPr>
              <w:pStyle w:val="TAL"/>
              <w:rPr>
                <w:sz w:val="16"/>
                <w:szCs w:val="16"/>
              </w:rPr>
            </w:pPr>
            <w:r w:rsidRPr="005A13C0">
              <w:rPr>
                <w:sz w:val="16"/>
                <w:szCs w:val="16"/>
              </w:rPr>
              <w:t>4450</w:t>
            </w:r>
          </w:p>
        </w:tc>
        <w:tc>
          <w:tcPr>
            <w:tcW w:w="425" w:type="dxa"/>
            <w:shd w:val="solid" w:color="FFFFFF" w:fill="auto"/>
          </w:tcPr>
          <w:p w14:paraId="325DF0DC" w14:textId="2003E58E" w:rsidR="00C86B51" w:rsidRPr="005A13C0" w:rsidRDefault="00C86B51" w:rsidP="002C4A81">
            <w:pPr>
              <w:pStyle w:val="TAL"/>
              <w:rPr>
                <w:sz w:val="16"/>
                <w:szCs w:val="16"/>
              </w:rPr>
            </w:pPr>
            <w:r w:rsidRPr="005A13C0">
              <w:rPr>
                <w:sz w:val="16"/>
                <w:szCs w:val="16"/>
              </w:rPr>
              <w:t>4</w:t>
            </w:r>
          </w:p>
        </w:tc>
        <w:tc>
          <w:tcPr>
            <w:tcW w:w="425" w:type="dxa"/>
            <w:shd w:val="solid" w:color="FFFFFF" w:fill="auto"/>
          </w:tcPr>
          <w:p w14:paraId="58EDF9D1" w14:textId="508A417E"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3C95B539" w14:textId="62FF4E7F" w:rsidR="00C86B51" w:rsidRPr="005A13C0" w:rsidRDefault="00C86B51" w:rsidP="002C4A81">
            <w:pPr>
              <w:pStyle w:val="TAL"/>
              <w:rPr>
                <w:sz w:val="16"/>
                <w:szCs w:val="16"/>
              </w:rPr>
            </w:pPr>
            <w:r w:rsidRPr="005A13C0">
              <w:rPr>
                <w:sz w:val="16"/>
                <w:szCs w:val="16"/>
              </w:rPr>
              <w:t>Support QoS management for PIN</w:t>
            </w:r>
          </w:p>
        </w:tc>
        <w:tc>
          <w:tcPr>
            <w:tcW w:w="708" w:type="dxa"/>
            <w:shd w:val="solid" w:color="FFFFFF" w:fill="auto"/>
          </w:tcPr>
          <w:p w14:paraId="56560D91" w14:textId="7773422A" w:rsidR="00C86B51" w:rsidRPr="005A13C0" w:rsidRDefault="00C86B51" w:rsidP="002C4A81">
            <w:pPr>
              <w:pStyle w:val="TAC"/>
              <w:rPr>
                <w:sz w:val="16"/>
                <w:szCs w:val="16"/>
              </w:rPr>
            </w:pPr>
            <w:r w:rsidRPr="005A13C0">
              <w:rPr>
                <w:sz w:val="16"/>
                <w:szCs w:val="16"/>
              </w:rPr>
              <w:t>18.2.0</w:t>
            </w:r>
          </w:p>
        </w:tc>
      </w:tr>
      <w:tr w:rsidR="00C86B51" w:rsidRPr="005A13C0" w14:paraId="28D7F0B8" w14:textId="77777777" w:rsidTr="009D14FB">
        <w:tc>
          <w:tcPr>
            <w:tcW w:w="800" w:type="dxa"/>
            <w:shd w:val="solid" w:color="FFFFFF" w:fill="auto"/>
          </w:tcPr>
          <w:p w14:paraId="00158B64" w14:textId="7F3A7C03"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55913E2A" w14:textId="01B46FA3"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400AABFF" w14:textId="668BEEF8" w:rsidR="00C86B51" w:rsidRPr="005A13C0" w:rsidRDefault="00C86B51" w:rsidP="002C4A81">
            <w:pPr>
              <w:pStyle w:val="TAC"/>
              <w:rPr>
                <w:sz w:val="16"/>
                <w:szCs w:val="16"/>
              </w:rPr>
            </w:pPr>
            <w:r w:rsidRPr="005A13C0">
              <w:rPr>
                <w:sz w:val="16"/>
                <w:szCs w:val="16"/>
              </w:rPr>
              <w:t>SP-230459</w:t>
            </w:r>
          </w:p>
        </w:tc>
        <w:tc>
          <w:tcPr>
            <w:tcW w:w="567" w:type="dxa"/>
            <w:shd w:val="solid" w:color="FFFFFF" w:fill="auto"/>
          </w:tcPr>
          <w:p w14:paraId="74753BD6" w14:textId="022B6D1A" w:rsidR="00C86B51" w:rsidRPr="005A13C0" w:rsidRDefault="00C86B51" w:rsidP="002C4A81">
            <w:pPr>
              <w:pStyle w:val="TAL"/>
              <w:rPr>
                <w:sz w:val="16"/>
                <w:szCs w:val="16"/>
              </w:rPr>
            </w:pPr>
            <w:r w:rsidRPr="005A13C0">
              <w:rPr>
                <w:sz w:val="16"/>
                <w:szCs w:val="16"/>
              </w:rPr>
              <w:t>4457</w:t>
            </w:r>
          </w:p>
        </w:tc>
        <w:tc>
          <w:tcPr>
            <w:tcW w:w="425" w:type="dxa"/>
            <w:shd w:val="solid" w:color="FFFFFF" w:fill="auto"/>
          </w:tcPr>
          <w:p w14:paraId="508577A7" w14:textId="57052A5B"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2B4C25B3" w14:textId="7C36C077"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234F0A50" w14:textId="5B827E81" w:rsidR="00C86B51" w:rsidRPr="005A13C0" w:rsidRDefault="00C86B51" w:rsidP="002C4A81">
            <w:pPr>
              <w:pStyle w:val="TAL"/>
              <w:rPr>
                <w:sz w:val="16"/>
                <w:szCs w:val="16"/>
              </w:rPr>
            </w:pPr>
            <w:r w:rsidRPr="005A13C0">
              <w:rPr>
                <w:sz w:val="16"/>
                <w:szCs w:val="16"/>
              </w:rPr>
              <w:t>Determining the ATSSS capabilities of a MA PDU Session when the UE supports MPQUIC</w:t>
            </w:r>
          </w:p>
        </w:tc>
        <w:tc>
          <w:tcPr>
            <w:tcW w:w="708" w:type="dxa"/>
            <w:shd w:val="solid" w:color="FFFFFF" w:fill="auto"/>
          </w:tcPr>
          <w:p w14:paraId="2A4B6113" w14:textId="383BFCA5" w:rsidR="00C86B51" w:rsidRPr="005A13C0" w:rsidRDefault="00C86B51" w:rsidP="002C4A81">
            <w:pPr>
              <w:pStyle w:val="TAC"/>
              <w:rPr>
                <w:sz w:val="16"/>
                <w:szCs w:val="16"/>
              </w:rPr>
            </w:pPr>
            <w:r w:rsidRPr="005A13C0">
              <w:rPr>
                <w:sz w:val="16"/>
                <w:szCs w:val="16"/>
              </w:rPr>
              <w:t>18.2.0</w:t>
            </w:r>
          </w:p>
        </w:tc>
      </w:tr>
      <w:tr w:rsidR="00C86B51" w:rsidRPr="005A13C0" w14:paraId="39247CB3" w14:textId="77777777" w:rsidTr="009D14FB">
        <w:tc>
          <w:tcPr>
            <w:tcW w:w="800" w:type="dxa"/>
            <w:shd w:val="solid" w:color="FFFFFF" w:fill="auto"/>
          </w:tcPr>
          <w:p w14:paraId="5A4C99C0" w14:textId="47D0C18F"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47B34AB1" w14:textId="2E9E5F52"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44455060" w14:textId="2F6146E5" w:rsidR="00C86B51" w:rsidRPr="005A13C0" w:rsidRDefault="00C86B51" w:rsidP="002C4A81">
            <w:pPr>
              <w:pStyle w:val="TAC"/>
              <w:rPr>
                <w:sz w:val="16"/>
                <w:szCs w:val="16"/>
              </w:rPr>
            </w:pPr>
            <w:r w:rsidRPr="005A13C0">
              <w:rPr>
                <w:sz w:val="16"/>
                <w:szCs w:val="16"/>
              </w:rPr>
              <w:t>SP-230459</w:t>
            </w:r>
          </w:p>
        </w:tc>
        <w:tc>
          <w:tcPr>
            <w:tcW w:w="567" w:type="dxa"/>
            <w:shd w:val="solid" w:color="FFFFFF" w:fill="auto"/>
          </w:tcPr>
          <w:p w14:paraId="72DF69FB" w14:textId="0CBB9480" w:rsidR="00C86B51" w:rsidRPr="005A13C0" w:rsidRDefault="00C86B51" w:rsidP="002C4A81">
            <w:pPr>
              <w:pStyle w:val="TAL"/>
              <w:rPr>
                <w:sz w:val="16"/>
                <w:szCs w:val="16"/>
              </w:rPr>
            </w:pPr>
            <w:r w:rsidRPr="005A13C0">
              <w:rPr>
                <w:sz w:val="16"/>
                <w:szCs w:val="16"/>
              </w:rPr>
              <w:t>4459</w:t>
            </w:r>
          </w:p>
        </w:tc>
        <w:tc>
          <w:tcPr>
            <w:tcW w:w="425" w:type="dxa"/>
            <w:shd w:val="solid" w:color="FFFFFF" w:fill="auto"/>
          </w:tcPr>
          <w:p w14:paraId="7FF1C2D5" w14:textId="133C9F76"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78CC60EF" w14:textId="17BE24BF"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53AF9EE5" w14:textId="749473AC" w:rsidR="00C86B51" w:rsidRPr="005A13C0" w:rsidRDefault="00C86B51" w:rsidP="002C4A81">
            <w:pPr>
              <w:pStyle w:val="TAL"/>
              <w:rPr>
                <w:sz w:val="16"/>
                <w:szCs w:val="16"/>
              </w:rPr>
            </w:pPr>
            <w:r w:rsidRPr="005A13C0">
              <w:rPr>
                <w:sz w:val="16"/>
                <w:szCs w:val="16"/>
              </w:rPr>
              <w:t>Associating a QUIC connection with a QoS flow</w:t>
            </w:r>
          </w:p>
        </w:tc>
        <w:tc>
          <w:tcPr>
            <w:tcW w:w="708" w:type="dxa"/>
            <w:shd w:val="solid" w:color="FFFFFF" w:fill="auto"/>
          </w:tcPr>
          <w:p w14:paraId="136F8A97" w14:textId="7E2687D7" w:rsidR="00C86B51" w:rsidRPr="005A13C0" w:rsidRDefault="00C86B51" w:rsidP="002C4A81">
            <w:pPr>
              <w:pStyle w:val="TAC"/>
              <w:rPr>
                <w:sz w:val="16"/>
                <w:szCs w:val="16"/>
              </w:rPr>
            </w:pPr>
            <w:r w:rsidRPr="005A13C0">
              <w:rPr>
                <w:sz w:val="16"/>
                <w:szCs w:val="16"/>
              </w:rPr>
              <w:t>18.2.0</w:t>
            </w:r>
          </w:p>
        </w:tc>
      </w:tr>
      <w:tr w:rsidR="00C86B51" w:rsidRPr="005A13C0" w14:paraId="5EBFEC59" w14:textId="77777777" w:rsidTr="009D14FB">
        <w:tc>
          <w:tcPr>
            <w:tcW w:w="800" w:type="dxa"/>
            <w:shd w:val="solid" w:color="FFFFFF" w:fill="auto"/>
          </w:tcPr>
          <w:p w14:paraId="5D0D34C0" w14:textId="03DAF624"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5EAD9366" w14:textId="02217476"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43FC8E3D" w14:textId="6F7D1ECF" w:rsidR="00C86B51" w:rsidRPr="005A13C0" w:rsidRDefault="00C86B51" w:rsidP="002C4A81">
            <w:pPr>
              <w:pStyle w:val="TAC"/>
              <w:rPr>
                <w:sz w:val="16"/>
                <w:szCs w:val="16"/>
              </w:rPr>
            </w:pPr>
            <w:r w:rsidRPr="005A13C0">
              <w:rPr>
                <w:sz w:val="16"/>
                <w:szCs w:val="16"/>
              </w:rPr>
              <w:t>SP-230470</w:t>
            </w:r>
          </w:p>
        </w:tc>
        <w:tc>
          <w:tcPr>
            <w:tcW w:w="567" w:type="dxa"/>
            <w:shd w:val="solid" w:color="FFFFFF" w:fill="auto"/>
          </w:tcPr>
          <w:p w14:paraId="4AE9A05D" w14:textId="587D7AE1" w:rsidR="00C86B51" w:rsidRPr="005A13C0" w:rsidRDefault="00C86B51" w:rsidP="002C4A81">
            <w:pPr>
              <w:pStyle w:val="TAL"/>
              <w:rPr>
                <w:sz w:val="16"/>
                <w:szCs w:val="16"/>
              </w:rPr>
            </w:pPr>
            <w:r w:rsidRPr="005A13C0">
              <w:rPr>
                <w:sz w:val="16"/>
                <w:szCs w:val="16"/>
              </w:rPr>
              <w:t>4461</w:t>
            </w:r>
          </w:p>
        </w:tc>
        <w:tc>
          <w:tcPr>
            <w:tcW w:w="425" w:type="dxa"/>
            <w:shd w:val="solid" w:color="FFFFFF" w:fill="auto"/>
          </w:tcPr>
          <w:p w14:paraId="7FB9E054" w14:textId="60DFE36E"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18E000D6" w14:textId="0824CDB4" w:rsidR="00C86B51" w:rsidRPr="005A13C0" w:rsidRDefault="00C86B51" w:rsidP="002C4A81">
            <w:pPr>
              <w:pStyle w:val="TAL"/>
              <w:rPr>
                <w:sz w:val="16"/>
                <w:szCs w:val="16"/>
              </w:rPr>
            </w:pPr>
            <w:r w:rsidRPr="005A13C0">
              <w:rPr>
                <w:sz w:val="16"/>
                <w:szCs w:val="16"/>
              </w:rPr>
              <w:t>A</w:t>
            </w:r>
          </w:p>
        </w:tc>
        <w:tc>
          <w:tcPr>
            <w:tcW w:w="4820" w:type="dxa"/>
            <w:shd w:val="solid" w:color="FFFFFF" w:fill="auto"/>
          </w:tcPr>
          <w:p w14:paraId="648CD134" w14:textId="06F42499" w:rsidR="00C86B51" w:rsidRPr="005A13C0" w:rsidRDefault="00C86B51" w:rsidP="002C4A81">
            <w:pPr>
              <w:pStyle w:val="TAL"/>
              <w:rPr>
                <w:sz w:val="16"/>
                <w:szCs w:val="16"/>
              </w:rPr>
            </w:pPr>
            <w:r w:rsidRPr="005A13C0">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5A13C0" w:rsidRDefault="00C86B51" w:rsidP="002C4A81">
            <w:pPr>
              <w:pStyle w:val="TAC"/>
              <w:rPr>
                <w:sz w:val="16"/>
                <w:szCs w:val="16"/>
              </w:rPr>
            </w:pPr>
            <w:r w:rsidRPr="005A13C0">
              <w:rPr>
                <w:sz w:val="16"/>
                <w:szCs w:val="16"/>
              </w:rPr>
              <w:t>18.2.0</w:t>
            </w:r>
          </w:p>
        </w:tc>
      </w:tr>
      <w:tr w:rsidR="00C86B51" w:rsidRPr="005A13C0" w14:paraId="523F4FB0" w14:textId="77777777" w:rsidTr="009D14FB">
        <w:tc>
          <w:tcPr>
            <w:tcW w:w="800" w:type="dxa"/>
            <w:shd w:val="solid" w:color="FFFFFF" w:fill="auto"/>
          </w:tcPr>
          <w:p w14:paraId="3F9C1215" w14:textId="61E0EC7A"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616E9574" w14:textId="0CDCE07C"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6A687D92" w14:textId="116D729D" w:rsidR="00C86B51" w:rsidRPr="005A13C0" w:rsidRDefault="00C86B51" w:rsidP="002C4A81">
            <w:pPr>
              <w:pStyle w:val="TAC"/>
              <w:rPr>
                <w:sz w:val="16"/>
                <w:szCs w:val="16"/>
              </w:rPr>
            </w:pPr>
            <w:r w:rsidRPr="005A13C0">
              <w:rPr>
                <w:sz w:val="16"/>
                <w:szCs w:val="16"/>
              </w:rPr>
              <w:t>SP-230476</w:t>
            </w:r>
          </w:p>
        </w:tc>
        <w:tc>
          <w:tcPr>
            <w:tcW w:w="567" w:type="dxa"/>
            <w:shd w:val="solid" w:color="FFFFFF" w:fill="auto"/>
          </w:tcPr>
          <w:p w14:paraId="45A64299" w14:textId="109CB88F" w:rsidR="00C86B51" w:rsidRPr="005A13C0" w:rsidRDefault="00C86B51" w:rsidP="002C4A81">
            <w:pPr>
              <w:pStyle w:val="TAL"/>
              <w:rPr>
                <w:sz w:val="16"/>
                <w:szCs w:val="16"/>
              </w:rPr>
            </w:pPr>
            <w:r w:rsidRPr="005A13C0">
              <w:rPr>
                <w:sz w:val="16"/>
                <w:szCs w:val="16"/>
              </w:rPr>
              <w:t>4470</w:t>
            </w:r>
          </w:p>
        </w:tc>
        <w:tc>
          <w:tcPr>
            <w:tcW w:w="425" w:type="dxa"/>
            <w:shd w:val="solid" w:color="FFFFFF" w:fill="auto"/>
          </w:tcPr>
          <w:p w14:paraId="1655CB64" w14:textId="676112AC"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74686CB4" w14:textId="121650B1"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651F2A21" w14:textId="7D22419B" w:rsidR="00C86B51" w:rsidRPr="005A13C0" w:rsidRDefault="00C86B51" w:rsidP="002C4A81">
            <w:pPr>
              <w:pStyle w:val="TAL"/>
              <w:rPr>
                <w:sz w:val="16"/>
                <w:szCs w:val="16"/>
              </w:rPr>
            </w:pPr>
            <w:r w:rsidRPr="005A13C0">
              <w:rPr>
                <w:sz w:val="16"/>
                <w:szCs w:val="16"/>
              </w:rPr>
              <w:t xml:space="preserve">UE Policy Association handling during EPS to 5GS mobility with N26 </w:t>
            </w:r>
          </w:p>
        </w:tc>
        <w:tc>
          <w:tcPr>
            <w:tcW w:w="708" w:type="dxa"/>
            <w:shd w:val="solid" w:color="FFFFFF" w:fill="auto"/>
          </w:tcPr>
          <w:p w14:paraId="77A00DD3" w14:textId="263BD710" w:rsidR="00C86B51" w:rsidRPr="005A13C0" w:rsidRDefault="00C86B51" w:rsidP="002C4A81">
            <w:pPr>
              <w:pStyle w:val="TAC"/>
              <w:rPr>
                <w:sz w:val="16"/>
                <w:szCs w:val="16"/>
              </w:rPr>
            </w:pPr>
            <w:r w:rsidRPr="005A13C0">
              <w:rPr>
                <w:sz w:val="16"/>
                <w:szCs w:val="16"/>
              </w:rPr>
              <w:t>18.2.0</w:t>
            </w:r>
          </w:p>
        </w:tc>
      </w:tr>
      <w:tr w:rsidR="00C86B51" w:rsidRPr="005A13C0" w14:paraId="2A31C393" w14:textId="77777777" w:rsidTr="009D14FB">
        <w:tc>
          <w:tcPr>
            <w:tcW w:w="800" w:type="dxa"/>
            <w:shd w:val="solid" w:color="FFFFFF" w:fill="auto"/>
          </w:tcPr>
          <w:p w14:paraId="23B8CBC7" w14:textId="5228B6AB"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036E44B3" w14:textId="7EF496E8"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384E2B5E" w14:textId="56235022" w:rsidR="00C86B51" w:rsidRPr="005A13C0" w:rsidRDefault="00C86B51" w:rsidP="002C4A81">
            <w:pPr>
              <w:pStyle w:val="TAC"/>
              <w:rPr>
                <w:sz w:val="16"/>
                <w:szCs w:val="16"/>
              </w:rPr>
            </w:pPr>
            <w:r w:rsidRPr="005A13C0">
              <w:rPr>
                <w:sz w:val="16"/>
                <w:szCs w:val="16"/>
              </w:rPr>
              <w:t>SP-230457</w:t>
            </w:r>
          </w:p>
        </w:tc>
        <w:tc>
          <w:tcPr>
            <w:tcW w:w="567" w:type="dxa"/>
            <w:shd w:val="solid" w:color="FFFFFF" w:fill="auto"/>
          </w:tcPr>
          <w:p w14:paraId="29E292A9" w14:textId="084E4BDA" w:rsidR="00C86B51" w:rsidRPr="005A13C0" w:rsidRDefault="00C86B51" w:rsidP="002C4A81">
            <w:pPr>
              <w:pStyle w:val="TAL"/>
              <w:rPr>
                <w:sz w:val="16"/>
                <w:szCs w:val="16"/>
              </w:rPr>
            </w:pPr>
            <w:r w:rsidRPr="005A13C0">
              <w:rPr>
                <w:sz w:val="16"/>
                <w:szCs w:val="16"/>
              </w:rPr>
              <w:t>4473</w:t>
            </w:r>
          </w:p>
        </w:tc>
        <w:tc>
          <w:tcPr>
            <w:tcW w:w="425" w:type="dxa"/>
            <w:shd w:val="solid" w:color="FFFFFF" w:fill="auto"/>
          </w:tcPr>
          <w:p w14:paraId="74212B3E" w14:textId="3EC0B08E" w:rsidR="00C86B51" w:rsidRPr="005A13C0" w:rsidRDefault="00C86B51" w:rsidP="002C4A81">
            <w:pPr>
              <w:pStyle w:val="TAL"/>
              <w:rPr>
                <w:sz w:val="16"/>
                <w:szCs w:val="16"/>
              </w:rPr>
            </w:pPr>
            <w:r w:rsidRPr="005A13C0">
              <w:rPr>
                <w:sz w:val="16"/>
                <w:szCs w:val="16"/>
              </w:rPr>
              <w:t>4</w:t>
            </w:r>
          </w:p>
        </w:tc>
        <w:tc>
          <w:tcPr>
            <w:tcW w:w="425" w:type="dxa"/>
            <w:shd w:val="solid" w:color="FFFFFF" w:fill="auto"/>
          </w:tcPr>
          <w:p w14:paraId="3784DF29" w14:textId="01420092" w:rsidR="00C86B51" w:rsidRPr="005A13C0" w:rsidRDefault="00C86B51" w:rsidP="002C4A81">
            <w:pPr>
              <w:pStyle w:val="TAL"/>
              <w:rPr>
                <w:sz w:val="16"/>
                <w:szCs w:val="16"/>
              </w:rPr>
            </w:pPr>
            <w:r w:rsidRPr="005A13C0">
              <w:rPr>
                <w:sz w:val="16"/>
                <w:szCs w:val="16"/>
              </w:rPr>
              <w:t>F</w:t>
            </w:r>
          </w:p>
        </w:tc>
        <w:tc>
          <w:tcPr>
            <w:tcW w:w="4820" w:type="dxa"/>
            <w:shd w:val="solid" w:color="FFFFFF" w:fill="auto"/>
          </w:tcPr>
          <w:p w14:paraId="7F7208A0" w14:textId="5C1C915E" w:rsidR="00C86B51" w:rsidRPr="005A13C0" w:rsidRDefault="00C86B51" w:rsidP="002C4A81">
            <w:pPr>
              <w:pStyle w:val="TAL"/>
              <w:rPr>
                <w:sz w:val="16"/>
                <w:szCs w:val="16"/>
              </w:rPr>
            </w:pPr>
            <w:r w:rsidRPr="005A13C0">
              <w:rPr>
                <w:sz w:val="16"/>
                <w:szCs w:val="16"/>
              </w:rPr>
              <w:t>5QI for AIML services</w:t>
            </w:r>
          </w:p>
        </w:tc>
        <w:tc>
          <w:tcPr>
            <w:tcW w:w="708" w:type="dxa"/>
            <w:shd w:val="solid" w:color="FFFFFF" w:fill="auto"/>
          </w:tcPr>
          <w:p w14:paraId="54C1CF12" w14:textId="4F01A30F" w:rsidR="00C86B51" w:rsidRPr="005A13C0" w:rsidRDefault="00C86B51" w:rsidP="002C4A81">
            <w:pPr>
              <w:pStyle w:val="TAC"/>
              <w:rPr>
                <w:sz w:val="16"/>
                <w:szCs w:val="16"/>
              </w:rPr>
            </w:pPr>
            <w:r w:rsidRPr="005A13C0">
              <w:rPr>
                <w:sz w:val="16"/>
                <w:szCs w:val="16"/>
              </w:rPr>
              <w:t>18.2.0</w:t>
            </w:r>
          </w:p>
        </w:tc>
      </w:tr>
      <w:tr w:rsidR="00C86B51" w:rsidRPr="005A13C0" w14:paraId="178FD6C8" w14:textId="77777777" w:rsidTr="009D14FB">
        <w:tc>
          <w:tcPr>
            <w:tcW w:w="800" w:type="dxa"/>
            <w:shd w:val="solid" w:color="FFFFFF" w:fill="auto"/>
          </w:tcPr>
          <w:p w14:paraId="0CA04B7D" w14:textId="042F7FDD"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7C7CB441" w14:textId="2D490685"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571C1B23" w14:textId="693FD1B1" w:rsidR="00C86B51" w:rsidRPr="005A13C0" w:rsidRDefault="00C86B51" w:rsidP="002C4A81">
            <w:pPr>
              <w:pStyle w:val="TAC"/>
              <w:rPr>
                <w:sz w:val="16"/>
                <w:szCs w:val="16"/>
              </w:rPr>
            </w:pPr>
            <w:r w:rsidRPr="005A13C0">
              <w:rPr>
                <w:sz w:val="16"/>
                <w:szCs w:val="16"/>
              </w:rPr>
              <w:t>SP-230493</w:t>
            </w:r>
          </w:p>
        </w:tc>
        <w:tc>
          <w:tcPr>
            <w:tcW w:w="567" w:type="dxa"/>
            <w:shd w:val="solid" w:color="FFFFFF" w:fill="auto"/>
          </w:tcPr>
          <w:p w14:paraId="6C49F03E" w14:textId="658BEFDC" w:rsidR="00C86B51" w:rsidRPr="005A13C0" w:rsidRDefault="00C86B51" w:rsidP="002C4A81">
            <w:pPr>
              <w:pStyle w:val="TAL"/>
              <w:rPr>
                <w:sz w:val="16"/>
                <w:szCs w:val="16"/>
              </w:rPr>
            </w:pPr>
            <w:r w:rsidRPr="005A13C0">
              <w:rPr>
                <w:sz w:val="16"/>
                <w:szCs w:val="16"/>
              </w:rPr>
              <w:t>4475</w:t>
            </w:r>
          </w:p>
        </w:tc>
        <w:tc>
          <w:tcPr>
            <w:tcW w:w="425" w:type="dxa"/>
            <w:shd w:val="solid" w:color="FFFFFF" w:fill="auto"/>
          </w:tcPr>
          <w:p w14:paraId="6B927541" w14:textId="447DB911"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6CA92CD5" w14:textId="26319B77"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3129C8B6" w14:textId="5825F959" w:rsidR="00C86B51" w:rsidRPr="005A13C0" w:rsidRDefault="00C86B51" w:rsidP="002C4A81">
            <w:pPr>
              <w:pStyle w:val="TAL"/>
              <w:rPr>
                <w:sz w:val="16"/>
                <w:szCs w:val="16"/>
              </w:rPr>
            </w:pPr>
            <w:r w:rsidRPr="005A13C0">
              <w:rPr>
                <w:sz w:val="16"/>
                <w:szCs w:val="16"/>
              </w:rPr>
              <w:t>Remove the EN on supporting TSN TN</w:t>
            </w:r>
          </w:p>
        </w:tc>
        <w:tc>
          <w:tcPr>
            <w:tcW w:w="708" w:type="dxa"/>
            <w:shd w:val="solid" w:color="FFFFFF" w:fill="auto"/>
          </w:tcPr>
          <w:p w14:paraId="2B05C629" w14:textId="43DBB25C" w:rsidR="00C86B51" w:rsidRPr="005A13C0" w:rsidRDefault="00C86B51" w:rsidP="002C4A81">
            <w:pPr>
              <w:pStyle w:val="TAC"/>
              <w:rPr>
                <w:sz w:val="16"/>
                <w:szCs w:val="16"/>
              </w:rPr>
            </w:pPr>
            <w:r w:rsidRPr="005A13C0">
              <w:rPr>
                <w:sz w:val="16"/>
                <w:szCs w:val="16"/>
              </w:rPr>
              <w:t>18.2.0</w:t>
            </w:r>
          </w:p>
        </w:tc>
      </w:tr>
      <w:tr w:rsidR="00C86B51" w:rsidRPr="005A13C0" w14:paraId="765DC96B" w14:textId="77777777" w:rsidTr="009D14FB">
        <w:tc>
          <w:tcPr>
            <w:tcW w:w="800" w:type="dxa"/>
            <w:shd w:val="solid" w:color="FFFFFF" w:fill="auto"/>
          </w:tcPr>
          <w:p w14:paraId="4570B1FA" w14:textId="07050AA1"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0F68999E" w14:textId="67758699"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3AD9F50D" w14:textId="4205E589" w:rsidR="00C86B51" w:rsidRPr="005A13C0" w:rsidRDefault="00C86B51" w:rsidP="002C4A81">
            <w:pPr>
              <w:pStyle w:val="TAC"/>
              <w:rPr>
                <w:sz w:val="16"/>
                <w:szCs w:val="16"/>
              </w:rPr>
            </w:pPr>
            <w:r w:rsidRPr="005A13C0">
              <w:rPr>
                <w:sz w:val="16"/>
                <w:szCs w:val="16"/>
              </w:rPr>
              <w:t>SP-230490</w:t>
            </w:r>
          </w:p>
        </w:tc>
        <w:tc>
          <w:tcPr>
            <w:tcW w:w="567" w:type="dxa"/>
            <w:shd w:val="solid" w:color="FFFFFF" w:fill="auto"/>
          </w:tcPr>
          <w:p w14:paraId="569AC578" w14:textId="22B979B2" w:rsidR="00C86B51" w:rsidRPr="005A13C0" w:rsidRDefault="00C86B51" w:rsidP="002C4A81">
            <w:pPr>
              <w:pStyle w:val="TAL"/>
              <w:rPr>
                <w:sz w:val="16"/>
                <w:szCs w:val="16"/>
              </w:rPr>
            </w:pPr>
            <w:r w:rsidRPr="005A13C0">
              <w:rPr>
                <w:sz w:val="16"/>
                <w:szCs w:val="16"/>
              </w:rPr>
              <w:t>4476</w:t>
            </w:r>
          </w:p>
        </w:tc>
        <w:tc>
          <w:tcPr>
            <w:tcW w:w="425" w:type="dxa"/>
            <w:shd w:val="solid" w:color="FFFFFF" w:fill="auto"/>
          </w:tcPr>
          <w:p w14:paraId="0A966CF5" w14:textId="407E5A89"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47DE96BF" w14:textId="4A640E70" w:rsidR="00C86B51" w:rsidRPr="005A13C0" w:rsidRDefault="00C86B51" w:rsidP="002C4A81">
            <w:pPr>
              <w:pStyle w:val="TAL"/>
              <w:rPr>
                <w:sz w:val="16"/>
                <w:szCs w:val="16"/>
              </w:rPr>
            </w:pPr>
            <w:r w:rsidRPr="005A13C0">
              <w:rPr>
                <w:sz w:val="16"/>
                <w:szCs w:val="16"/>
              </w:rPr>
              <w:t>F</w:t>
            </w:r>
          </w:p>
        </w:tc>
        <w:tc>
          <w:tcPr>
            <w:tcW w:w="4820" w:type="dxa"/>
            <w:shd w:val="solid" w:color="FFFFFF" w:fill="auto"/>
          </w:tcPr>
          <w:p w14:paraId="4149E984" w14:textId="7B8AC244" w:rsidR="00C86B51" w:rsidRPr="005A13C0" w:rsidRDefault="00C86B51" w:rsidP="002C4A81">
            <w:pPr>
              <w:pStyle w:val="TAL"/>
              <w:rPr>
                <w:sz w:val="16"/>
                <w:szCs w:val="16"/>
              </w:rPr>
            </w:pPr>
            <w:r w:rsidRPr="005A13C0">
              <w:rPr>
                <w:sz w:val="16"/>
                <w:szCs w:val="16"/>
              </w:rPr>
              <w:t>Clarification related to LADN PDU session.</w:t>
            </w:r>
          </w:p>
        </w:tc>
        <w:tc>
          <w:tcPr>
            <w:tcW w:w="708" w:type="dxa"/>
            <w:shd w:val="solid" w:color="FFFFFF" w:fill="auto"/>
          </w:tcPr>
          <w:p w14:paraId="4B903569" w14:textId="154B93E8" w:rsidR="00C86B51" w:rsidRPr="005A13C0" w:rsidRDefault="00C86B51" w:rsidP="002C4A81">
            <w:pPr>
              <w:pStyle w:val="TAC"/>
              <w:rPr>
                <w:sz w:val="16"/>
                <w:szCs w:val="16"/>
              </w:rPr>
            </w:pPr>
            <w:r w:rsidRPr="005A13C0">
              <w:rPr>
                <w:sz w:val="16"/>
                <w:szCs w:val="16"/>
              </w:rPr>
              <w:t>18.2.0</w:t>
            </w:r>
          </w:p>
        </w:tc>
      </w:tr>
      <w:tr w:rsidR="00A51A83" w:rsidRPr="005A13C0" w14:paraId="5E1B36FD" w14:textId="77777777" w:rsidTr="009D14FB">
        <w:tc>
          <w:tcPr>
            <w:tcW w:w="800" w:type="dxa"/>
            <w:shd w:val="solid" w:color="FFFFFF" w:fill="auto"/>
          </w:tcPr>
          <w:p w14:paraId="4FDB5698" w14:textId="55195E4D"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2C95D6D1" w14:textId="49439A5F"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0B5EE25A" w14:textId="7E767CFF" w:rsidR="00A51A83" w:rsidRPr="005A13C0" w:rsidRDefault="00A51A83" w:rsidP="002C4A81">
            <w:pPr>
              <w:pStyle w:val="TAC"/>
              <w:rPr>
                <w:sz w:val="16"/>
                <w:szCs w:val="16"/>
              </w:rPr>
            </w:pPr>
            <w:r w:rsidRPr="005A13C0">
              <w:rPr>
                <w:sz w:val="16"/>
                <w:szCs w:val="16"/>
              </w:rPr>
              <w:t>SP-230452</w:t>
            </w:r>
          </w:p>
        </w:tc>
        <w:tc>
          <w:tcPr>
            <w:tcW w:w="567" w:type="dxa"/>
            <w:shd w:val="solid" w:color="FFFFFF" w:fill="auto"/>
          </w:tcPr>
          <w:p w14:paraId="521E42AD" w14:textId="418605A7" w:rsidR="00A51A83" w:rsidRPr="005A13C0" w:rsidRDefault="00A51A83" w:rsidP="002C4A81">
            <w:pPr>
              <w:pStyle w:val="TAL"/>
              <w:rPr>
                <w:sz w:val="16"/>
                <w:szCs w:val="16"/>
              </w:rPr>
            </w:pPr>
            <w:r w:rsidRPr="005A13C0">
              <w:rPr>
                <w:sz w:val="16"/>
                <w:szCs w:val="16"/>
              </w:rPr>
              <w:t>4478</w:t>
            </w:r>
          </w:p>
        </w:tc>
        <w:tc>
          <w:tcPr>
            <w:tcW w:w="425" w:type="dxa"/>
            <w:shd w:val="solid" w:color="FFFFFF" w:fill="auto"/>
          </w:tcPr>
          <w:p w14:paraId="6DF0D896" w14:textId="4D93BB06" w:rsidR="00A51A83" w:rsidRPr="005A13C0" w:rsidRDefault="00A51A83" w:rsidP="002C4A81">
            <w:pPr>
              <w:pStyle w:val="TAL"/>
              <w:rPr>
                <w:sz w:val="16"/>
                <w:szCs w:val="16"/>
              </w:rPr>
            </w:pPr>
            <w:r w:rsidRPr="005A13C0">
              <w:rPr>
                <w:sz w:val="16"/>
                <w:szCs w:val="16"/>
              </w:rPr>
              <w:t>1</w:t>
            </w:r>
          </w:p>
        </w:tc>
        <w:tc>
          <w:tcPr>
            <w:tcW w:w="425" w:type="dxa"/>
            <w:shd w:val="solid" w:color="FFFFFF" w:fill="auto"/>
          </w:tcPr>
          <w:p w14:paraId="4BB1E85B" w14:textId="377AA97A"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032BBA43" w14:textId="77C46E0E" w:rsidR="00A51A83" w:rsidRPr="005A13C0" w:rsidRDefault="00A51A83" w:rsidP="002C4A81">
            <w:pPr>
              <w:pStyle w:val="TAL"/>
              <w:rPr>
                <w:sz w:val="16"/>
                <w:szCs w:val="16"/>
              </w:rPr>
            </w:pPr>
            <w:r w:rsidRPr="005A13C0">
              <w:rPr>
                <w:sz w:val="16"/>
                <w:szCs w:val="16"/>
              </w:rPr>
              <w:t>Remove ENs for QoS monitoring on dynamic satellite backhaul</w:t>
            </w:r>
          </w:p>
        </w:tc>
        <w:tc>
          <w:tcPr>
            <w:tcW w:w="708" w:type="dxa"/>
            <w:shd w:val="solid" w:color="FFFFFF" w:fill="auto"/>
          </w:tcPr>
          <w:p w14:paraId="3F954F97" w14:textId="45BF0CE4" w:rsidR="00A51A83" w:rsidRPr="005A13C0" w:rsidRDefault="00A51A83" w:rsidP="002C4A81">
            <w:pPr>
              <w:pStyle w:val="TAC"/>
              <w:rPr>
                <w:sz w:val="16"/>
                <w:szCs w:val="16"/>
              </w:rPr>
            </w:pPr>
            <w:r w:rsidRPr="005A13C0">
              <w:rPr>
                <w:sz w:val="16"/>
                <w:szCs w:val="16"/>
              </w:rPr>
              <w:t>18.2.0</w:t>
            </w:r>
          </w:p>
        </w:tc>
      </w:tr>
      <w:tr w:rsidR="00A51A83" w:rsidRPr="005A13C0" w14:paraId="66F5294E" w14:textId="77777777" w:rsidTr="009D14FB">
        <w:tc>
          <w:tcPr>
            <w:tcW w:w="800" w:type="dxa"/>
            <w:shd w:val="solid" w:color="FFFFFF" w:fill="auto"/>
          </w:tcPr>
          <w:p w14:paraId="72C34970" w14:textId="663E880D"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48E53DA1" w14:textId="07F63816"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1D7A31B7" w14:textId="6472E668" w:rsidR="00A51A83" w:rsidRPr="005A13C0" w:rsidRDefault="00A51A83" w:rsidP="002C4A81">
            <w:pPr>
              <w:pStyle w:val="TAC"/>
              <w:rPr>
                <w:sz w:val="16"/>
                <w:szCs w:val="16"/>
              </w:rPr>
            </w:pPr>
            <w:r w:rsidRPr="005A13C0">
              <w:rPr>
                <w:sz w:val="16"/>
                <w:szCs w:val="16"/>
              </w:rPr>
              <w:t>SP-230497</w:t>
            </w:r>
          </w:p>
        </w:tc>
        <w:tc>
          <w:tcPr>
            <w:tcW w:w="567" w:type="dxa"/>
            <w:shd w:val="solid" w:color="FFFFFF" w:fill="auto"/>
          </w:tcPr>
          <w:p w14:paraId="73D2065B" w14:textId="0BD263E9" w:rsidR="00A51A83" w:rsidRPr="005A13C0" w:rsidRDefault="00A51A83" w:rsidP="002C4A81">
            <w:pPr>
              <w:pStyle w:val="TAL"/>
              <w:rPr>
                <w:sz w:val="16"/>
                <w:szCs w:val="16"/>
              </w:rPr>
            </w:pPr>
            <w:r w:rsidRPr="005A13C0">
              <w:rPr>
                <w:sz w:val="16"/>
                <w:szCs w:val="16"/>
              </w:rPr>
              <w:t>4486</w:t>
            </w:r>
          </w:p>
        </w:tc>
        <w:tc>
          <w:tcPr>
            <w:tcW w:w="425" w:type="dxa"/>
            <w:shd w:val="solid" w:color="FFFFFF" w:fill="auto"/>
          </w:tcPr>
          <w:p w14:paraId="5B4AB8D5" w14:textId="214F92CD" w:rsidR="00A51A83" w:rsidRPr="005A13C0" w:rsidRDefault="00A51A83" w:rsidP="002C4A81">
            <w:pPr>
              <w:pStyle w:val="TAL"/>
              <w:rPr>
                <w:sz w:val="16"/>
                <w:szCs w:val="16"/>
              </w:rPr>
            </w:pPr>
            <w:r w:rsidRPr="005A13C0">
              <w:rPr>
                <w:sz w:val="16"/>
                <w:szCs w:val="16"/>
              </w:rPr>
              <w:t>1</w:t>
            </w:r>
          </w:p>
        </w:tc>
        <w:tc>
          <w:tcPr>
            <w:tcW w:w="425" w:type="dxa"/>
            <w:shd w:val="solid" w:color="FFFFFF" w:fill="auto"/>
          </w:tcPr>
          <w:p w14:paraId="5CA1B33F" w14:textId="04BF7BF2"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426658FE" w14:textId="4102B29A" w:rsidR="00A51A83" w:rsidRPr="005A13C0" w:rsidRDefault="00A51A83" w:rsidP="002C4A81">
            <w:pPr>
              <w:pStyle w:val="TAL"/>
              <w:rPr>
                <w:sz w:val="16"/>
                <w:szCs w:val="16"/>
              </w:rPr>
            </w:pPr>
            <w:r w:rsidRPr="005A13C0">
              <w:rPr>
                <w:sz w:val="16"/>
                <w:szCs w:val="16"/>
              </w:rPr>
              <w:t>PDU Set Importance spanning across QoS Flows</w:t>
            </w:r>
          </w:p>
        </w:tc>
        <w:tc>
          <w:tcPr>
            <w:tcW w:w="708" w:type="dxa"/>
            <w:shd w:val="solid" w:color="FFFFFF" w:fill="auto"/>
          </w:tcPr>
          <w:p w14:paraId="6B70F1B2" w14:textId="1F8AA6EC" w:rsidR="00A51A83" w:rsidRPr="005A13C0" w:rsidRDefault="00A51A83" w:rsidP="002C4A81">
            <w:pPr>
              <w:pStyle w:val="TAC"/>
              <w:rPr>
                <w:sz w:val="16"/>
                <w:szCs w:val="16"/>
              </w:rPr>
            </w:pPr>
            <w:r w:rsidRPr="005A13C0">
              <w:rPr>
                <w:sz w:val="16"/>
                <w:szCs w:val="16"/>
              </w:rPr>
              <w:t>18.2.0</w:t>
            </w:r>
          </w:p>
        </w:tc>
      </w:tr>
      <w:tr w:rsidR="00A51A83" w:rsidRPr="005A13C0" w14:paraId="1BB4C4A4" w14:textId="77777777" w:rsidTr="009D14FB">
        <w:tc>
          <w:tcPr>
            <w:tcW w:w="800" w:type="dxa"/>
            <w:shd w:val="solid" w:color="FFFFFF" w:fill="auto"/>
          </w:tcPr>
          <w:p w14:paraId="62AA7E15" w14:textId="00E88A58"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41B3D6B4" w14:textId="740FFF5F"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2B408086" w14:textId="6E04E5FA" w:rsidR="00A51A83" w:rsidRPr="005A13C0" w:rsidRDefault="00A51A83" w:rsidP="002C4A81">
            <w:pPr>
              <w:pStyle w:val="TAC"/>
              <w:rPr>
                <w:sz w:val="16"/>
                <w:szCs w:val="16"/>
              </w:rPr>
            </w:pPr>
            <w:r w:rsidRPr="005A13C0">
              <w:rPr>
                <w:sz w:val="16"/>
                <w:szCs w:val="16"/>
              </w:rPr>
              <w:t>SP-230473</w:t>
            </w:r>
          </w:p>
        </w:tc>
        <w:tc>
          <w:tcPr>
            <w:tcW w:w="567" w:type="dxa"/>
            <w:shd w:val="solid" w:color="FFFFFF" w:fill="auto"/>
          </w:tcPr>
          <w:p w14:paraId="648F52F1" w14:textId="24C4E291" w:rsidR="00A51A83" w:rsidRPr="005A13C0" w:rsidRDefault="00A51A83" w:rsidP="002C4A81">
            <w:pPr>
              <w:pStyle w:val="TAL"/>
              <w:rPr>
                <w:sz w:val="16"/>
                <w:szCs w:val="16"/>
              </w:rPr>
            </w:pPr>
            <w:r w:rsidRPr="005A13C0">
              <w:rPr>
                <w:sz w:val="16"/>
                <w:szCs w:val="16"/>
              </w:rPr>
              <w:t>4487</w:t>
            </w:r>
          </w:p>
        </w:tc>
        <w:tc>
          <w:tcPr>
            <w:tcW w:w="425" w:type="dxa"/>
            <w:shd w:val="solid" w:color="FFFFFF" w:fill="auto"/>
          </w:tcPr>
          <w:p w14:paraId="696DE594" w14:textId="303487DA" w:rsidR="00A51A83" w:rsidRPr="005A13C0" w:rsidRDefault="00A51A83" w:rsidP="002C4A81">
            <w:pPr>
              <w:pStyle w:val="TAL"/>
              <w:rPr>
                <w:sz w:val="16"/>
                <w:szCs w:val="16"/>
              </w:rPr>
            </w:pPr>
            <w:r w:rsidRPr="005A13C0">
              <w:rPr>
                <w:sz w:val="16"/>
                <w:szCs w:val="16"/>
              </w:rPr>
              <w:t>1</w:t>
            </w:r>
          </w:p>
        </w:tc>
        <w:tc>
          <w:tcPr>
            <w:tcW w:w="425" w:type="dxa"/>
            <w:shd w:val="solid" w:color="FFFFFF" w:fill="auto"/>
          </w:tcPr>
          <w:p w14:paraId="380D4C89" w14:textId="6A4C925B"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713E0194" w14:textId="169796EF" w:rsidR="00A51A83" w:rsidRPr="005A13C0" w:rsidRDefault="00A51A83" w:rsidP="002C4A81">
            <w:pPr>
              <w:pStyle w:val="TAL"/>
              <w:rPr>
                <w:sz w:val="16"/>
                <w:szCs w:val="16"/>
              </w:rPr>
            </w:pPr>
            <w:r w:rsidRPr="005A13C0">
              <w:rPr>
                <w:sz w:val="16"/>
                <w:szCs w:val="16"/>
              </w:rPr>
              <w:t>Updates on S-NSSAI Location Availability information</w:t>
            </w:r>
          </w:p>
        </w:tc>
        <w:tc>
          <w:tcPr>
            <w:tcW w:w="708" w:type="dxa"/>
            <w:shd w:val="solid" w:color="FFFFFF" w:fill="auto"/>
          </w:tcPr>
          <w:p w14:paraId="72CF747D" w14:textId="50861B8D" w:rsidR="00A51A83" w:rsidRPr="005A13C0" w:rsidRDefault="00A51A83" w:rsidP="002C4A81">
            <w:pPr>
              <w:pStyle w:val="TAC"/>
              <w:rPr>
                <w:sz w:val="16"/>
                <w:szCs w:val="16"/>
              </w:rPr>
            </w:pPr>
            <w:r w:rsidRPr="005A13C0">
              <w:rPr>
                <w:sz w:val="16"/>
                <w:szCs w:val="16"/>
              </w:rPr>
              <w:t>18.2.0</w:t>
            </w:r>
          </w:p>
        </w:tc>
      </w:tr>
      <w:tr w:rsidR="00A51A83" w:rsidRPr="005A13C0" w14:paraId="78FD9E11" w14:textId="77777777" w:rsidTr="009D14FB">
        <w:tc>
          <w:tcPr>
            <w:tcW w:w="800" w:type="dxa"/>
            <w:shd w:val="solid" w:color="FFFFFF" w:fill="auto"/>
          </w:tcPr>
          <w:p w14:paraId="67189BD4" w14:textId="34A5E591"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361F04A2" w14:textId="5B64BB06"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5F0194EA" w14:textId="17F06094" w:rsidR="00A51A83" w:rsidRPr="005A13C0" w:rsidRDefault="00A51A83" w:rsidP="002C4A81">
            <w:pPr>
              <w:pStyle w:val="TAC"/>
              <w:rPr>
                <w:sz w:val="16"/>
                <w:szCs w:val="16"/>
              </w:rPr>
            </w:pPr>
            <w:r w:rsidRPr="005A13C0">
              <w:rPr>
                <w:sz w:val="16"/>
                <w:szCs w:val="16"/>
              </w:rPr>
              <w:t>SP-230473</w:t>
            </w:r>
          </w:p>
        </w:tc>
        <w:tc>
          <w:tcPr>
            <w:tcW w:w="567" w:type="dxa"/>
            <w:shd w:val="solid" w:color="FFFFFF" w:fill="auto"/>
          </w:tcPr>
          <w:p w14:paraId="5ABABB95" w14:textId="4267BCBB" w:rsidR="00A51A83" w:rsidRPr="005A13C0" w:rsidRDefault="00A51A83" w:rsidP="002C4A81">
            <w:pPr>
              <w:pStyle w:val="TAL"/>
              <w:rPr>
                <w:sz w:val="16"/>
                <w:szCs w:val="16"/>
              </w:rPr>
            </w:pPr>
            <w:r w:rsidRPr="005A13C0">
              <w:rPr>
                <w:sz w:val="16"/>
                <w:szCs w:val="16"/>
              </w:rPr>
              <w:t>4488</w:t>
            </w:r>
          </w:p>
        </w:tc>
        <w:tc>
          <w:tcPr>
            <w:tcW w:w="425" w:type="dxa"/>
            <w:shd w:val="solid" w:color="FFFFFF" w:fill="auto"/>
          </w:tcPr>
          <w:p w14:paraId="48BB3685" w14:textId="20C02CD3" w:rsidR="00A51A83" w:rsidRPr="005A13C0" w:rsidRDefault="00A51A83" w:rsidP="002C4A81">
            <w:pPr>
              <w:pStyle w:val="TAL"/>
              <w:rPr>
                <w:sz w:val="16"/>
                <w:szCs w:val="16"/>
              </w:rPr>
            </w:pPr>
            <w:r w:rsidRPr="005A13C0">
              <w:rPr>
                <w:sz w:val="16"/>
                <w:szCs w:val="16"/>
              </w:rPr>
              <w:t>3</w:t>
            </w:r>
          </w:p>
        </w:tc>
        <w:tc>
          <w:tcPr>
            <w:tcW w:w="425" w:type="dxa"/>
            <w:shd w:val="solid" w:color="FFFFFF" w:fill="auto"/>
          </w:tcPr>
          <w:p w14:paraId="51275BAA" w14:textId="07845ACB"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6DF4704E" w14:textId="7B9BE3CD" w:rsidR="00A51A83" w:rsidRPr="005A13C0" w:rsidRDefault="00A51A83" w:rsidP="002C4A81">
            <w:pPr>
              <w:pStyle w:val="TAL"/>
              <w:rPr>
                <w:sz w:val="16"/>
                <w:szCs w:val="16"/>
              </w:rPr>
            </w:pPr>
            <w:r w:rsidRPr="005A13C0">
              <w:rPr>
                <w:sz w:val="16"/>
                <w:szCs w:val="16"/>
              </w:rPr>
              <w:t>Storage of S-NSSAI validity time information</w:t>
            </w:r>
          </w:p>
        </w:tc>
        <w:tc>
          <w:tcPr>
            <w:tcW w:w="708" w:type="dxa"/>
            <w:shd w:val="solid" w:color="FFFFFF" w:fill="auto"/>
          </w:tcPr>
          <w:p w14:paraId="55856196" w14:textId="267F294F" w:rsidR="00A51A83" w:rsidRPr="005A13C0" w:rsidRDefault="00A51A83" w:rsidP="002C4A81">
            <w:pPr>
              <w:pStyle w:val="TAC"/>
              <w:rPr>
                <w:sz w:val="16"/>
                <w:szCs w:val="16"/>
              </w:rPr>
            </w:pPr>
            <w:r w:rsidRPr="005A13C0">
              <w:rPr>
                <w:sz w:val="16"/>
                <w:szCs w:val="16"/>
              </w:rPr>
              <w:t>18.2.0</w:t>
            </w:r>
          </w:p>
        </w:tc>
      </w:tr>
      <w:tr w:rsidR="00A51A83" w:rsidRPr="005A13C0" w14:paraId="68EFEF35" w14:textId="77777777" w:rsidTr="009D14FB">
        <w:tc>
          <w:tcPr>
            <w:tcW w:w="800" w:type="dxa"/>
            <w:shd w:val="solid" w:color="FFFFFF" w:fill="auto"/>
          </w:tcPr>
          <w:p w14:paraId="539F10A0" w14:textId="57B8B3E5"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184DAD2F" w14:textId="63DA4AC1"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76F99C7E" w14:textId="510A7293" w:rsidR="00A51A83" w:rsidRPr="005A13C0" w:rsidRDefault="00A51A83" w:rsidP="002C4A81">
            <w:pPr>
              <w:pStyle w:val="TAC"/>
              <w:rPr>
                <w:sz w:val="16"/>
                <w:szCs w:val="16"/>
              </w:rPr>
            </w:pPr>
            <w:r w:rsidRPr="005A13C0">
              <w:rPr>
                <w:sz w:val="16"/>
                <w:szCs w:val="16"/>
              </w:rPr>
              <w:t>SP-230495</w:t>
            </w:r>
          </w:p>
        </w:tc>
        <w:tc>
          <w:tcPr>
            <w:tcW w:w="567" w:type="dxa"/>
            <w:shd w:val="solid" w:color="FFFFFF" w:fill="auto"/>
          </w:tcPr>
          <w:p w14:paraId="60F5855B" w14:textId="4872C3E6" w:rsidR="00A51A83" w:rsidRPr="005A13C0" w:rsidRDefault="00A51A83" w:rsidP="002C4A81">
            <w:pPr>
              <w:pStyle w:val="TAL"/>
              <w:rPr>
                <w:sz w:val="16"/>
                <w:szCs w:val="16"/>
              </w:rPr>
            </w:pPr>
            <w:r w:rsidRPr="005A13C0">
              <w:rPr>
                <w:sz w:val="16"/>
                <w:szCs w:val="16"/>
              </w:rPr>
              <w:t>4490</w:t>
            </w:r>
          </w:p>
        </w:tc>
        <w:tc>
          <w:tcPr>
            <w:tcW w:w="425" w:type="dxa"/>
            <w:shd w:val="solid" w:color="FFFFFF" w:fill="auto"/>
          </w:tcPr>
          <w:p w14:paraId="4609F05D" w14:textId="75D23D12" w:rsidR="00A51A83" w:rsidRPr="005A13C0" w:rsidRDefault="00A51A83" w:rsidP="002C4A81">
            <w:pPr>
              <w:pStyle w:val="TAL"/>
              <w:rPr>
                <w:sz w:val="16"/>
                <w:szCs w:val="16"/>
              </w:rPr>
            </w:pPr>
            <w:r w:rsidRPr="005A13C0">
              <w:rPr>
                <w:sz w:val="16"/>
                <w:szCs w:val="16"/>
              </w:rPr>
              <w:t>3</w:t>
            </w:r>
          </w:p>
        </w:tc>
        <w:tc>
          <w:tcPr>
            <w:tcW w:w="425" w:type="dxa"/>
            <w:shd w:val="solid" w:color="FFFFFF" w:fill="auto"/>
          </w:tcPr>
          <w:p w14:paraId="065706BE" w14:textId="1D7DD8AC"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53AA4A2A" w14:textId="7FEDFF25" w:rsidR="00A51A83" w:rsidRPr="005A13C0" w:rsidRDefault="00A51A83" w:rsidP="002C4A81">
            <w:pPr>
              <w:pStyle w:val="TAL"/>
              <w:rPr>
                <w:sz w:val="16"/>
                <w:szCs w:val="16"/>
              </w:rPr>
            </w:pPr>
            <w:r w:rsidRPr="005A13C0">
              <w:rPr>
                <w:sz w:val="16"/>
                <w:szCs w:val="16"/>
              </w:rPr>
              <w:t>Update the description of reporting suggestion information</w:t>
            </w:r>
          </w:p>
        </w:tc>
        <w:tc>
          <w:tcPr>
            <w:tcW w:w="708" w:type="dxa"/>
            <w:shd w:val="solid" w:color="FFFFFF" w:fill="auto"/>
          </w:tcPr>
          <w:p w14:paraId="46EC0E5D" w14:textId="68622547" w:rsidR="00A51A83" w:rsidRPr="005A13C0" w:rsidRDefault="00A51A83" w:rsidP="002C4A81">
            <w:pPr>
              <w:pStyle w:val="TAC"/>
              <w:rPr>
                <w:sz w:val="16"/>
                <w:szCs w:val="16"/>
              </w:rPr>
            </w:pPr>
            <w:r w:rsidRPr="005A13C0">
              <w:rPr>
                <w:sz w:val="16"/>
                <w:szCs w:val="16"/>
              </w:rPr>
              <w:t>18.2.0</w:t>
            </w:r>
          </w:p>
        </w:tc>
      </w:tr>
      <w:tr w:rsidR="00A51A83" w:rsidRPr="005A13C0" w14:paraId="4FB71778" w14:textId="77777777" w:rsidTr="009D14FB">
        <w:tc>
          <w:tcPr>
            <w:tcW w:w="800" w:type="dxa"/>
            <w:shd w:val="solid" w:color="FFFFFF" w:fill="auto"/>
          </w:tcPr>
          <w:p w14:paraId="43E899EF" w14:textId="3E0C2951"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4D6632C6" w14:textId="7399D047"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64B6C4AC" w14:textId="69C4F956" w:rsidR="00A51A83" w:rsidRPr="005A13C0" w:rsidRDefault="00A51A83" w:rsidP="002C4A81">
            <w:pPr>
              <w:pStyle w:val="TAC"/>
              <w:rPr>
                <w:sz w:val="16"/>
                <w:szCs w:val="16"/>
              </w:rPr>
            </w:pPr>
            <w:r w:rsidRPr="005A13C0">
              <w:rPr>
                <w:sz w:val="16"/>
                <w:szCs w:val="16"/>
              </w:rPr>
              <w:t>SP-230481</w:t>
            </w:r>
          </w:p>
        </w:tc>
        <w:tc>
          <w:tcPr>
            <w:tcW w:w="567" w:type="dxa"/>
            <w:shd w:val="solid" w:color="FFFFFF" w:fill="auto"/>
          </w:tcPr>
          <w:p w14:paraId="52A3E628" w14:textId="6ED83B69" w:rsidR="00A51A83" w:rsidRPr="005A13C0" w:rsidRDefault="00A51A83" w:rsidP="002C4A81">
            <w:pPr>
              <w:pStyle w:val="TAL"/>
              <w:rPr>
                <w:sz w:val="16"/>
                <w:szCs w:val="16"/>
              </w:rPr>
            </w:pPr>
            <w:r w:rsidRPr="005A13C0">
              <w:rPr>
                <w:sz w:val="16"/>
                <w:szCs w:val="16"/>
              </w:rPr>
              <w:t>4491</w:t>
            </w:r>
          </w:p>
        </w:tc>
        <w:tc>
          <w:tcPr>
            <w:tcW w:w="425" w:type="dxa"/>
            <w:shd w:val="solid" w:color="FFFFFF" w:fill="auto"/>
          </w:tcPr>
          <w:p w14:paraId="74C1670B" w14:textId="786C22A7" w:rsidR="00A51A83" w:rsidRPr="005A13C0" w:rsidRDefault="00A51A83" w:rsidP="002C4A81">
            <w:pPr>
              <w:pStyle w:val="TAL"/>
              <w:rPr>
                <w:sz w:val="16"/>
                <w:szCs w:val="16"/>
              </w:rPr>
            </w:pPr>
            <w:r w:rsidRPr="005A13C0">
              <w:rPr>
                <w:sz w:val="16"/>
                <w:szCs w:val="16"/>
              </w:rPr>
              <w:t>1</w:t>
            </w:r>
          </w:p>
        </w:tc>
        <w:tc>
          <w:tcPr>
            <w:tcW w:w="425" w:type="dxa"/>
            <w:shd w:val="solid" w:color="FFFFFF" w:fill="auto"/>
          </w:tcPr>
          <w:p w14:paraId="3A9AFB05" w14:textId="677A5614"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669CC98D" w14:textId="5B452F61" w:rsidR="00A51A83" w:rsidRPr="005A13C0" w:rsidRDefault="00A51A83" w:rsidP="002C4A81">
            <w:pPr>
              <w:pStyle w:val="TAL"/>
              <w:rPr>
                <w:sz w:val="16"/>
                <w:szCs w:val="16"/>
              </w:rPr>
            </w:pPr>
            <w:r w:rsidRPr="005A13C0">
              <w:rPr>
                <w:sz w:val="16"/>
                <w:szCs w:val="16"/>
              </w:rPr>
              <w:t>MPS when access to 5GC is WLAN corrections</w:t>
            </w:r>
          </w:p>
        </w:tc>
        <w:tc>
          <w:tcPr>
            <w:tcW w:w="708" w:type="dxa"/>
            <w:shd w:val="solid" w:color="FFFFFF" w:fill="auto"/>
          </w:tcPr>
          <w:p w14:paraId="27ED2527" w14:textId="08378E95" w:rsidR="00A51A83" w:rsidRPr="005A13C0" w:rsidRDefault="00A51A83" w:rsidP="002C4A81">
            <w:pPr>
              <w:pStyle w:val="TAC"/>
              <w:rPr>
                <w:sz w:val="16"/>
                <w:szCs w:val="16"/>
              </w:rPr>
            </w:pPr>
            <w:r w:rsidRPr="005A13C0">
              <w:rPr>
                <w:sz w:val="16"/>
                <w:szCs w:val="16"/>
              </w:rPr>
              <w:t>18.2.0</w:t>
            </w:r>
          </w:p>
        </w:tc>
      </w:tr>
      <w:tr w:rsidR="00A51A83" w:rsidRPr="005A13C0" w14:paraId="221B741F" w14:textId="77777777" w:rsidTr="009D14FB">
        <w:tc>
          <w:tcPr>
            <w:tcW w:w="800" w:type="dxa"/>
            <w:shd w:val="solid" w:color="FFFFFF" w:fill="auto"/>
          </w:tcPr>
          <w:p w14:paraId="559298B3" w14:textId="1242885B"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73F8E05E" w14:textId="1D75BC4A"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2DC47215" w14:textId="6D2ECC98" w:rsidR="00A51A83" w:rsidRPr="005A13C0" w:rsidRDefault="00A51A83" w:rsidP="002C4A81">
            <w:pPr>
              <w:pStyle w:val="TAC"/>
              <w:rPr>
                <w:sz w:val="16"/>
                <w:szCs w:val="16"/>
              </w:rPr>
            </w:pPr>
            <w:r w:rsidRPr="005A13C0">
              <w:rPr>
                <w:sz w:val="16"/>
                <w:szCs w:val="16"/>
              </w:rPr>
              <w:t>SP-230484</w:t>
            </w:r>
          </w:p>
        </w:tc>
        <w:tc>
          <w:tcPr>
            <w:tcW w:w="567" w:type="dxa"/>
            <w:shd w:val="solid" w:color="FFFFFF" w:fill="auto"/>
          </w:tcPr>
          <w:p w14:paraId="645953E3" w14:textId="48C52352" w:rsidR="00A51A83" w:rsidRPr="005A13C0" w:rsidRDefault="00A51A83" w:rsidP="002C4A81">
            <w:pPr>
              <w:pStyle w:val="TAL"/>
              <w:rPr>
                <w:sz w:val="16"/>
                <w:szCs w:val="16"/>
              </w:rPr>
            </w:pPr>
            <w:r w:rsidRPr="005A13C0">
              <w:rPr>
                <w:sz w:val="16"/>
                <w:szCs w:val="16"/>
              </w:rPr>
              <w:t>4492</w:t>
            </w:r>
          </w:p>
        </w:tc>
        <w:tc>
          <w:tcPr>
            <w:tcW w:w="425" w:type="dxa"/>
            <w:shd w:val="solid" w:color="FFFFFF" w:fill="auto"/>
          </w:tcPr>
          <w:p w14:paraId="51F41783" w14:textId="4DE8E2B8" w:rsidR="00A51A83" w:rsidRPr="005A13C0" w:rsidRDefault="00A51A83" w:rsidP="002C4A81">
            <w:pPr>
              <w:pStyle w:val="TAL"/>
              <w:rPr>
                <w:sz w:val="16"/>
                <w:szCs w:val="16"/>
              </w:rPr>
            </w:pPr>
            <w:r w:rsidRPr="005A13C0">
              <w:rPr>
                <w:sz w:val="16"/>
                <w:szCs w:val="16"/>
              </w:rPr>
              <w:t>7</w:t>
            </w:r>
          </w:p>
        </w:tc>
        <w:tc>
          <w:tcPr>
            <w:tcW w:w="425" w:type="dxa"/>
            <w:shd w:val="solid" w:color="FFFFFF" w:fill="auto"/>
          </w:tcPr>
          <w:p w14:paraId="1C36D396" w14:textId="7A4E9631"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7E5FD08B" w14:textId="33E4BE7A" w:rsidR="00A51A83" w:rsidRPr="005A13C0" w:rsidRDefault="00A51A83" w:rsidP="002C4A81">
            <w:pPr>
              <w:pStyle w:val="TAL"/>
              <w:rPr>
                <w:sz w:val="16"/>
                <w:szCs w:val="16"/>
              </w:rPr>
            </w:pPr>
            <w:r w:rsidRPr="005A13C0">
              <w:rPr>
                <w:sz w:val="16"/>
                <w:szCs w:val="16"/>
              </w:rPr>
              <w:t>PIN communication definition</w:t>
            </w:r>
          </w:p>
        </w:tc>
        <w:tc>
          <w:tcPr>
            <w:tcW w:w="708" w:type="dxa"/>
            <w:shd w:val="solid" w:color="FFFFFF" w:fill="auto"/>
          </w:tcPr>
          <w:p w14:paraId="3CD06765" w14:textId="696C1EB7" w:rsidR="00A51A83" w:rsidRPr="005A13C0" w:rsidRDefault="00A51A83" w:rsidP="002C4A81">
            <w:pPr>
              <w:pStyle w:val="TAC"/>
              <w:rPr>
                <w:sz w:val="16"/>
                <w:szCs w:val="16"/>
              </w:rPr>
            </w:pPr>
            <w:r w:rsidRPr="005A13C0">
              <w:rPr>
                <w:sz w:val="16"/>
                <w:szCs w:val="16"/>
              </w:rPr>
              <w:t>18.2.0</w:t>
            </w:r>
          </w:p>
        </w:tc>
      </w:tr>
      <w:tr w:rsidR="00A51A83" w:rsidRPr="005A13C0" w14:paraId="5FA67B60" w14:textId="77777777" w:rsidTr="009D14FB">
        <w:tc>
          <w:tcPr>
            <w:tcW w:w="800" w:type="dxa"/>
            <w:shd w:val="solid" w:color="FFFFFF" w:fill="auto"/>
          </w:tcPr>
          <w:p w14:paraId="3E7582A9" w14:textId="10D7F203"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3D226476" w14:textId="476C124A"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6B74DF40" w14:textId="7D9F9D78" w:rsidR="00A51A83" w:rsidRPr="005A13C0" w:rsidRDefault="00A51A83" w:rsidP="002C4A81">
            <w:pPr>
              <w:pStyle w:val="TAC"/>
              <w:rPr>
                <w:sz w:val="16"/>
                <w:szCs w:val="16"/>
              </w:rPr>
            </w:pPr>
            <w:r w:rsidRPr="005A13C0">
              <w:rPr>
                <w:sz w:val="16"/>
                <w:szCs w:val="16"/>
              </w:rPr>
              <w:t>SP-230497</w:t>
            </w:r>
          </w:p>
        </w:tc>
        <w:tc>
          <w:tcPr>
            <w:tcW w:w="567" w:type="dxa"/>
            <w:shd w:val="solid" w:color="FFFFFF" w:fill="auto"/>
          </w:tcPr>
          <w:p w14:paraId="7DA59906" w14:textId="18067960" w:rsidR="00A51A83" w:rsidRPr="005A13C0" w:rsidRDefault="00A51A83" w:rsidP="002C4A81">
            <w:pPr>
              <w:pStyle w:val="TAL"/>
              <w:rPr>
                <w:sz w:val="16"/>
                <w:szCs w:val="16"/>
              </w:rPr>
            </w:pPr>
            <w:r w:rsidRPr="005A13C0">
              <w:rPr>
                <w:sz w:val="16"/>
                <w:szCs w:val="16"/>
              </w:rPr>
              <w:t>4493</w:t>
            </w:r>
          </w:p>
        </w:tc>
        <w:tc>
          <w:tcPr>
            <w:tcW w:w="425" w:type="dxa"/>
            <w:shd w:val="solid" w:color="FFFFFF" w:fill="auto"/>
          </w:tcPr>
          <w:p w14:paraId="54EC8845" w14:textId="4B6B1F35" w:rsidR="00A51A83" w:rsidRPr="005A13C0" w:rsidRDefault="00A51A83" w:rsidP="002C4A81">
            <w:pPr>
              <w:pStyle w:val="TAL"/>
              <w:rPr>
                <w:sz w:val="16"/>
                <w:szCs w:val="16"/>
              </w:rPr>
            </w:pPr>
            <w:r w:rsidRPr="005A13C0">
              <w:rPr>
                <w:sz w:val="16"/>
                <w:szCs w:val="16"/>
              </w:rPr>
              <w:t>3</w:t>
            </w:r>
          </w:p>
        </w:tc>
        <w:tc>
          <w:tcPr>
            <w:tcW w:w="425" w:type="dxa"/>
            <w:shd w:val="solid" w:color="FFFFFF" w:fill="auto"/>
          </w:tcPr>
          <w:p w14:paraId="11349A1C" w14:textId="67990B18"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2A08CBE3" w14:textId="754B8590" w:rsidR="00A51A83" w:rsidRPr="005A13C0" w:rsidRDefault="00A51A83" w:rsidP="002C4A81">
            <w:pPr>
              <w:pStyle w:val="TAL"/>
              <w:rPr>
                <w:sz w:val="16"/>
                <w:szCs w:val="16"/>
              </w:rPr>
            </w:pPr>
            <w:r w:rsidRPr="005A13C0">
              <w:rPr>
                <w:sz w:val="16"/>
                <w:szCs w:val="16"/>
              </w:rPr>
              <w:t>Introduction of a new standard SST for Extended Reality and Media Services</w:t>
            </w:r>
          </w:p>
        </w:tc>
        <w:tc>
          <w:tcPr>
            <w:tcW w:w="708" w:type="dxa"/>
            <w:shd w:val="solid" w:color="FFFFFF" w:fill="auto"/>
          </w:tcPr>
          <w:p w14:paraId="2E828148" w14:textId="6D4FCA17" w:rsidR="00A51A83" w:rsidRPr="005A13C0" w:rsidRDefault="00A51A83" w:rsidP="002C4A81">
            <w:pPr>
              <w:pStyle w:val="TAC"/>
              <w:rPr>
                <w:sz w:val="16"/>
                <w:szCs w:val="16"/>
              </w:rPr>
            </w:pPr>
            <w:r w:rsidRPr="005A13C0">
              <w:rPr>
                <w:sz w:val="16"/>
                <w:szCs w:val="16"/>
              </w:rPr>
              <w:t>18.2.0</w:t>
            </w:r>
          </w:p>
        </w:tc>
      </w:tr>
      <w:tr w:rsidR="00A51A83" w:rsidRPr="005A13C0" w14:paraId="26142B0F" w14:textId="77777777" w:rsidTr="009D14FB">
        <w:tc>
          <w:tcPr>
            <w:tcW w:w="800" w:type="dxa"/>
            <w:shd w:val="solid" w:color="FFFFFF" w:fill="auto"/>
          </w:tcPr>
          <w:p w14:paraId="207EADE7" w14:textId="6EC4B763"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36E248F7" w14:textId="0BBC421C"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2216019A" w14:textId="17E4497E" w:rsidR="00A51A83" w:rsidRPr="005A13C0" w:rsidRDefault="00A51A83" w:rsidP="002C4A81">
            <w:pPr>
              <w:pStyle w:val="TAC"/>
              <w:rPr>
                <w:sz w:val="16"/>
                <w:szCs w:val="16"/>
              </w:rPr>
            </w:pPr>
            <w:r w:rsidRPr="005A13C0">
              <w:rPr>
                <w:sz w:val="16"/>
                <w:szCs w:val="16"/>
              </w:rPr>
              <w:t>SP-230483</w:t>
            </w:r>
          </w:p>
        </w:tc>
        <w:tc>
          <w:tcPr>
            <w:tcW w:w="567" w:type="dxa"/>
            <w:shd w:val="solid" w:color="FFFFFF" w:fill="auto"/>
          </w:tcPr>
          <w:p w14:paraId="41482A91" w14:textId="5040EA70" w:rsidR="00A51A83" w:rsidRPr="005A13C0" w:rsidRDefault="00A51A83" w:rsidP="002C4A81">
            <w:pPr>
              <w:pStyle w:val="TAL"/>
              <w:rPr>
                <w:sz w:val="16"/>
                <w:szCs w:val="16"/>
              </w:rPr>
            </w:pPr>
            <w:r w:rsidRPr="005A13C0">
              <w:rPr>
                <w:sz w:val="16"/>
                <w:szCs w:val="16"/>
              </w:rPr>
              <w:t>4499</w:t>
            </w:r>
          </w:p>
        </w:tc>
        <w:tc>
          <w:tcPr>
            <w:tcW w:w="425" w:type="dxa"/>
            <w:shd w:val="solid" w:color="FFFFFF" w:fill="auto"/>
          </w:tcPr>
          <w:p w14:paraId="0895CA4E" w14:textId="656EA25A" w:rsidR="00A51A83" w:rsidRPr="005A13C0" w:rsidRDefault="00A51A83" w:rsidP="002C4A81">
            <w:pPr>
              <w:pStyle w:val="TAL"/>
              <w:rPr>
                <w:sz w:val="16"/>
                <w:szCs w:val="16"/>
              </w:rPr>
            </w:pPr>
            <w:r w:rsidRPr="005A13C0">
              <w:rPr>
                <w:sz w:val="16"/>
                <w:szCs w:val="16"/>
              </w:rPr>
              <w:t>4</w:t>
            </w:r>
          </w:p>
        </w:tc>
        <w:tc>
          <w:tcPr>
            <w:tcW w:w="425" w:type="dxa"/>
            <w:shd w:val="solid" w:color="FFFFFF" w:fill="auto"/>
          </w:tcPr>
          <w:p w14:paraId="757ECCB4" w14:textId="60574477"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1C800257" w14:textId="0EEA670B" w:rsidR="00A51A83" w:rsidRPr="005A13C0" w:rsidRDefault="00A51A83" w:rsidP="002C4A81">
            <w:pPr>
              <w:pStyle w:val="TAL"/>
              <w:rPr>
                <w:sz w:val="16"/>
                <w:szCs w:val="16"/>
              </w:rPr>
            </w:pPr>
            <w:r w:rsidRPr="005A13C0">
              <w:rPr>
                <w:sz w:val="16"/>
                <w:szCs w:val="16"/>
              </w:rPr>
              <w:t xml:space="preserve">CN based MT communication capability </w:t>
            </w:r>
          </w:p>
        </w:tc>
        <w:tc>
          <w:tcPr>
            <w:tcW w:w="708" w:type="dxa"/>
            <w:shd w:val="solid" w:color="FFFFFF" w:fill="auto"/>
          </w:tcPr>
          <w:p w14:paraId="75E67B46" w14:textId="517FD45B" w:rsidR="00A51A83" w:rsidRPr="005A13C0" w:rsidRDefault="00A51A83" w:rsidP="002C4A81">
            <w:pPr>
              <w:pStyle w:val="TAC"/>
              <w:rPr>
                <w:sz w:val="16"/>
                <w:szCs w:val="16"/>
              </w:rPr>
            </w:pPr>
            <w:r w:rsidRPr="005A13C0">
              <w:rPr>
                <w:sz w:val="16"/>
                <w:szCs w:val="16"/>
              </w:rPr>
              <w:t>18.2.0</w:t>
            </w:r>
          </w:p>
        </w:tc>
      </w:tr>
      <w:tr w:rsidR="00A51A83" w:rsidRPr="005A13C0" w14:paraId="5DE99396" w14:textId="77777777" w:rsidTr="009D14FB">
        <w:tc>
          <w:tcPr>
            <w:tcW w:w="800" w:type="dxa"/>
            <w:shd w:val="solid" w:color="FFFFFF" w:fill="auto"/>
          </w:tcPr>
          <w:p w14:paraId="272F0733" w14:textId="64CFD75A"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523404CC" w14:textId="14858D30"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30A8D4B6" w14:textId="110AA69B" w:rsidR="00A51A83" w:rsidRPr="005A13C0" w:rsidRDefault="00A51A83" w:rsidP="002C4A81">
            <w:pPr>
              <w:pStyle w:val="TAC"/>
              <w:rPr>
                <w:sz w:val="16"/>
                <w:szCs w:val="16"/>
              </w:rPr>
            </w:pPr>
            <w:r w:rsidRPr="005A13C0">
              <w:rPr>
                <w:sz w:val="16"/>
                <w:szCs w:val="16"/>
              </w:rPr>
              <w:t>SP-230475</w:t>
            </w:r>
          </w:p>
        </w:tc>
        <w:tc>
          <w:tcPr>
            <w:tcW w:w="567" w:type="dxa"/>
            <w:shd w:val="solid" w:color="FFFFFF" w:fill="auto"/>
          </w:tcPr>
          <w:p w14:paraId="57F51259" w14:textId="628616B8" w:rsidR="00A51A83" w:rsidRPr="005A13C0" w:rsidRDefault="00A51A83" w:rsidP="002C4A81">
            <w:pPr>
              <w:pStyle w:val="TAL"/>
              <w:rPr>
                <w:sz w:val="16"/>
                <w:szCs w:val="16"/>
              </w:rPr>
            </w:pPr>
            <w:r w:rsidRPr="005A13C0">
              <w:rPr>
                <w:sz w:val="16"/>
                <w:szCs w:val="16"/>
              </w:rPr>
              <w:t>4500</w:t>
            </w:r>
          </w:p>
        </w:tc>
        <w:tc>
          <w:tcPr>
            <w:tcW w:w="425" w:type="dxa"/>
            <w:shd w:val="solid" w:color="FFFFFF" w:fill="auto"/>
          </w:tcPr>
          <w:p w14:paraId="6FCDBE11" w14:textId="4D227818" w:rsidR="00A51A83" w:rsidRPr="005A13C0" w:rsidRDefault="00A51A83" w:rsidP="002C4A81">
            <w:pPr>
              <w:pStyle w:val="TAL"/>
              <w:rPr>
                <w:sz w:val="16"/>
                <w:szCs w:val="16"/>
              </w:rPr>
            </w:pPr>
            <w:r w:rsidRPr="005A13C0">
              <w:rPr>
                <w:sz w:val="16"/>
                <w:szCs w:val="16"/>
              </w:rPr>
              <w:t>7</w:t>
            </w:r>
          </w:p>
        </w:tc>
        <w:tc>
          <w:tcPr>
            <w:tcW w:w="425" w:type="dxa"/>
            <w:shd w:val="solid" w:color="FFFFFF" w:fill="auto"/>
          </w:tcPr>
          <w:p w14:paraId="430174EE" w14:textId="3E661619"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29EFB7E3" w14:textId="6D6A8DB4" w:rsidR="00A51A83" w:rsidRPr="005A13C0" w:rsidRDefault="00A51A83" w:rsidP="002C4A81">
            <w:pPr>
              <w:pStyle w:val="TAL"/>
              <w:rPr>
                <w:sz w:val="16"/>
                <w:szCs w:val="16"/>
              </w:rPr>
            </w:pPr>
            <w:r w:rsidRPr="005A13C0">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5A13C0" w:rsidRDefault="00A51A83" w:rsidP="002C4A81">
            <w:pPr>
              <w:pStyle w:val="TAC"/>
              <w:rPr>
                <w:sz w:val="16"/>
                <w:szCs w:val="16"/>
              </w:rPr>
            </w:pPr>
            <w:r w:rsidRPr="005A13C0">
              <w:rPr>
                <w:sz w:val="16"/>
                <w:szCs w:val="16"/>
              </w:rPr>
              <w:t>18.2.0</w:t>
            </w:r>
          </w:p>
        </w:tc>
      </w:tr>
      <w:tr w:rsidR="002506F3" w:rsidRPr="005A13C0" w14:paraId="1D26576A" w14:textId="77777777" w:rsidTr="009D14FB">
        <w:tc>
          <w:tcPr>
            <w:tcW w:w="800" w:type="dxa"/>
            <w:shd w:val="solid" w:color="FFFFFF" w:fill="auto"/>
          </w:tcPr>
          <w:p w14:paraId="71470248" w14:textId="62F43926" w:rsidR="002506F3" w:rsidRPr="005A13C0" w:rsidRDefault="002506F3" w:rsidP="002C4A81">
            <w:pPr>
              <w:pStyle w:val="TAC"/>
              <w:rPr>
                <w:sz w:val="16"/>
                <w:szCs w:val="16"/>
              </w:rPr>
            </w:pPr>
            <w:r w:rsidRPr="005A13C0">
              <w:rPr>
                <w:sz w:val="16"/>
                <w:szCs w:val="16"/>
              </w:rPr>
              <w:t>2023-06</w:t>
            </w:r>
          </w:p>
        </w:tc>
        <w:tc>
          <w:tcPr>
            <w:tcW w:w="800" w:type="dxa"/>
            <w:shd w:val="solid" w:color="FFFFFF" w:fill="auto"/>
          </w:tcPr>
          <w:p w14:paraId="4C2F7B24" w14:textId="4E41571F" w:rsidR="002506F3" w:rsidRPr="005A13C0" w:rsidRDefault="002506F3" w:rsidP="002C4A81">
            <w:pPr>
              <w:pStyle w:val="TAL"/>
              <w:rPr>
                <w:sz w:val="16"/>
                <w:szCs w:val="16"/>
              </w:rPr>
            </w:pPr>
            <w:r w:rsidRPr="005A13C0">
              <w:rPr>
                <w:sz w:val="16"/>
                <w:szCs w:val="16"/>
              </w:rPr>
              <w:t>SP#100</w:t>
            </w:r>
          </w:p>
        </w:tc>
        <w:tc>
          <w:tcPr>
            <w:tcW w:w="1094" w:type="dxa"/>
            <w:shd w:val="solid" w:color="FFFFFF" w:fill="auto"/>
          </w:tcPr>
          <w:p w14:paraId="5493FF00" w14:textId="6BFCF4F4" w:rsidR="002506F3" w:rsidRPr="005A13C0" w:rsidRDefault="002506F3" w:rsidP="002C4A81">
            <w:pPr>
              <w:pStyle w:val="TAC"/>
              <w:rPr>
                <w:sz w:val="16"/>
                <w:szCs w:val="16"/>
              </w:rPr>
            </w:pPr>
            <w:r w:rsidRPr="005A13C0">
              <w:rPr>
                <w:sz w:val="16"/>
                <w:szCs w:val="16"/>
              </w:rPr>
              <w:t>SP-230497</w:t>
            </w:r>
          </w:p>
        </w:tc>
        <w:tc>
          <w:tcPr>
            <w:tcW w:w="567" w:type="dxa"/>
            <w:shd w:val="solid" w:color="FFFFFF" w:fill="auto"/>
          </w:tcPr>
          <w:p w14:paraId="4CAA848E" w14:textId="3BB824D1" w:rsidR="002506F3" w:rsidRPr="005A13C0" w:rsidRDefault="002506F3" w:rsidP="002C4A81">
            <w:pPr>
              <w:pStyle w:val="TAL"/>
              <w:rPr>
                <w:sz w:val="16"/>
                <w:szCs w:val="16"/>
              </w:rPr>
            </w:pPr>
            <w:r w:rsidRPr="005A13C0">
              <w:rPr>
                <w:sz w:val="16"/>
                <w:szCs w:val="16"/>
              </w:rPr>
              <w:t>4503</w:t>
            </w:r>
          </w:p>
        </w:tc>
        <w:tc>
          <w:tcPr>
            <w:tcW w:w="425" w:type="dxa"/>
            <w:shd w:val="solid" w:color="FFFFFF" w:fill="auto"/>
          </w:tcPr>
          <w:p w14:paraId="44AC2875" w14:textId="226936A0" w:rsidR="002506F3" w:rsidRPr="005A13C0" w:rsidRDefault="002506F3" w:rsidP="002C4A81">
            <w:pPr>
              <w:pStyle w:val="TAL"/>
              <w:rPr>
                <w:sz w:val="16"/>
                <w:szCs w:val="16"/>
              </w:rPr>
            </w:pPr>
            <w:r w:rsidRPr="005A13C0">
              <w:rPr>
                <w:sz w:val="16"/>
                <w:szCs w:val="16"/>
              </w:rPr>
              <w:t>1</w:t>
            </w:r>
          </w:p>
        </w:tc>
        <w:tc>
          <w:tcPr>
            <w:tcW w:w="425" w:type="dxa"/>
            <w:shd w:val="solid" w:color="FFFFFF" w:fill="auto"/>
          </w:tcPr>
          <w:p w14:paraId="1B98E76C" w14:textId="396163A7" w:rsidR="002506F3" w:rsidRPr="005A13C0" w:rsidRDefault="002506F3" w:rsidP="002C4A81">
            <w:pPr>
              <w:pStyle w:val="TAL"/>
              <w:rPr>
                <w:sz w:val="16"/>
                <w:szCs w:val="16"/>
              </w:rPr>
            </w:pPr>
            <w:r w:rsidRPr="005A13C0">
              <w:rPr>
                <w:sz w:val="16"/>
                <w:szCs w:val="16"/>
              </w:rPr>
              <w:t>C</w:t>
            </w:r>
          </w:p>
        </w:tc>
        <w:tc>
          <w:tcPr>
            <w:tcW w:w="4820" w:type="dxa"/>
            <w:shd w:val="solid" w:color="FFFFFF" w:fill="auto"/>
          </w:tcPr>
          <w:p w14:paraId="53F2E8AF" w14:textId="6838DB1A" w:rsidR="002506F3" w:rsidRPr="005A13C0" w:rsidRDefault="002506F3" w:rsidP="002C4A81">
            <w:pPr>
              <w:pStyle w:val="TAL"/>
              <w:rPr>
                <w:sz w:val="16"/>
                <w:szCs w:val="16"/>
              </w:rPr>
            </w:pPr>
            <w:r w:rsidRPr="005A13C0">
              <w:rPr>
                <w:sz w:val="16"/>
                <w:szCs w:val="16"/>
              </w:rPr>
              <w:t>Update for network exposure for XR services</w:t>
            </w:r>
          </w:p>
        </w:tc>
        <w:tc>
          <w:tcPr>
            <w:tcW w:w="708" w:type="dxa"/>
            <w:shd w:val="solid" w:color="FFFFFF" w:fill="auto"/>
          </w:tcPr>
          <w:p w14:paraId="28D5623C" w14:textId="683A61B0" w:rsidR="002506F3" w:rsidRPr="005A13C0" w:rsidRDefault="002506F3" w:rsidP="002C4A81">
            <w:pPr>
              <w:pStyle w:val="TAC"/>
              <w:rPr>
                <w:sz w:val="16"/>
                <w:szCs w:val="16"/>
              </w:rPr>
            </w:pPr>
            <w:r w:rsidRPr="005A13C0">
              <w:rPr>
                <w:sz w:val="16"/>
                <w:szCs w:val="16"/>
              </w:rPr>
              <w:t>18.2.0</w:t>
            </w:r>
          </w:p>
        </w:tc>
      </w:tr>
      <w:tr w:rsidR="002506F3" w:rsidRPr="005A13C0" w14:paraId="5AB7DB2B" w14:textId="77777777" w:rsidTr="009D14FB">
        <w:tc>
          <w:tcPr>
            <w:tcW w:w="800" w:type="dxa"/>
            <w:shd w:val="solid" w:color="FFFFFF" w:fill="auto"/>
          </w:tcPr>
          <w:p w14:paraId="093BCB32" w14:textId="5A5FEAB8" w:rsidR="002506F3" w:rsidRPr="005A13C0" w:rsidRDefault="002506F3" w:rsidP="002C4A81">
            <w:pPr>
              <w:pStyle w:val="TAC"/>
              <w:rPr>
                <w:sz w:val="16"/>
                <w:szCs w:val="16"/>
              </w:rPr>
            </w:pPr>
            <w:r w:rsidRPr="005A13C0">
              <w:rPr>
                <w:sz w:val="16"/>
                <w:szCs w:val="16"/>
              </w:rPr>
              <w:t>2023-06</w:t>
            </w:r>
          </w:p>
        </w:tc>
        <w:tc>
          <w:tcPr>
            <w:tcW w:w="800" w:type="dxa"/>
            <w:shd w:val="solid" w:color="FFFFFF" w:fill="auto"/>
          </w:tcPr>
          <w:p w14:paraId="55EEF91B" w14:textId="2CBC767A" w:rsidR="002506F3" w:rsidRPr="005A13C0" w:rsidRDefault="002506F3" w:rsidP="002C4A81">
            <w:pPr>
              <w:pStyle w:val="TAL"/>
              <w:rPr>
                <w:sz w:val="16"/>
                <w:szCs w:val="16"/>
              </w:rPr>
            </w:pPr>
            <w:r w:rsidRPr="005A13C0">
              <w:rPr>
                <w:sz w:val="16"/>
                <w:szCs w:val="16"/>
              </w:rPr>
              <w:t>SP#100</w:t>
            </w:r>
          </w:p>
        </w:tc>
        <w:tc>
          <w:tcPr>
            <w:tcW w:w="1094" w:type="dxa"/>
            <w:shd w:val="solid" w:color="FFFFFF" w:fill="auto"/>
          </w:tcPr>
          <w:p w14:paraId="4BD766A3" w14:textId="2160D6BF" w:rsidR="002506F3" w:rsidRPr="005A13C0" w:rsidRDefault="002506F3" w:rsidP="002C4A81">
            <w:pPr>
              <w:pStyle w:val="TAC"/>
              <w:rPr>
                <w:sz w:val="16"/>
                <w:szCs w:val="16"/>
              </w:rPr>
            </w:pPr>
            <w:r w:rsidRPr="005A13C0">
              <w:rPr>
                <w:sz w:val="16"/>
                <w:szCs w:val="16"/>
              </w:rPr>
              <w:t>SP-230497</w:t>
            </w:r>
          </w:p>
        </w:tc>
        <w:tc>
          <w:tcPr>
            <w:tcW w:w="567" w:type="dxa"/>
            <w:shd w:val="solid" w:color="FFFFFF" w:fill="auto"/>
          </w:tcPr>
          <w:p w14:paraId="21894F49" w14:textId="5519F3CC" w:rsidR="002506F3" w:rsidRPr="005A13C0" w:rsidRDefault="002506F3" w:rsidP="002C4A81">
            <w:pPr>
              <w:pStyle w:val="TAL"/>
              <w:rPr>
                <w:sz w:val="16"/>
                <w:szCs w:val="16"/>
              </w:rPr>
            </w:pPr>
            <w:r w:rsidRPr="005A13C0">
              <w:rPr>
                <w:sz w:val="16"/>
                <w:szCs w:val="16"/>
              </w:rPr>
              <w:t>4506</w:t>
            </w:r>
          </w:p>
        </w:tc>
        <w:tc>
          <w:tcPr>
            <w:tcW w:w="425" w:type="dxa"/>
            <w:shd w:val="solid" w:color="FFFFFF" w:fill="auto"/>
          </w:tcPr>
          <w:p w14:paraId="2BB375B8" w14:textId="5FAAABE7" w:rsidR="002506F3" w:rsidRPr="005A13C0" w:rsidRDefault="002506F3" w:rsidP="002C4A81">
            <w:pPr>
              <w:pStyle w:val="TAL"/>
              <w:rPr>
                <w:sz w:val="16"/>
                <w:szCs w:val="16"/>
              </w:rPr>
            </w:pPr>
            <w:r w:rsidRPr="005A13C0">
              <w:rPr>
                <w:sz w:val="16"/>
                <w:szCs w:val="16"/>
              </w:rPr>
              <w:t>1</w:t>
            </w:r>
          </w:p>
        </w:tc>
        <w:tc>
          <w:tcPr>
            <w:tcW w:w="425" w:type="dxa"/>
            <w:shd w:val="solid" w:color="FFFFFF" w:fill="auto"/>
          </w:tcPr>
          <w:p w14:paraId="1EB7D14A" w14:textId="3191B21B" w:rsidR="002506F3" w:rsidRPr="005A13C0" w:rsidRDefault="002506F3" w:rsidP="002C4A81">
            <w:pPr>
              <w:pStyle w:val="TAL"/>
              <w:rPr>
                <w:sz w:val="16"/>
                <w:szCs w:val="16"/>
              </w:rPr>
            </w:pPr>
            <w:r w:rsidRPr="005A13C0">
              <w:rPr>
                <w:sz w:val="16"/>
                <w:szCs w:val="16"/>
              </w:rPr>
              <w:t>B</w:t>
            </w:r>
          </w:p>
        </w:tc>
        <w:tc>
          <w:tcPr>
            <w:tcW w:w="4820" w:type="dxa"/>
            <w:shd w:val="solid" w:color="FFFFFF" w:fill="auto"/>
          </w:tcPr>
          <w:p w14:paraId="0CE4B544" w14:textId="3D6A92F2" w:rsidR="002506F3" w:rsidRPr="005A13C0" w:rsidRDefault="002506F3" w:rsidP="002C4A81">
            <w:pPr>
              <w:pStyle w:val="TAL"/>
              <w:rPr>
                <w:sz w:val="16"/>
                <w:szCs w:val="16"/>
              </w:rPr>
            </w:pPr>
            <w:r w:rsidRPr="005A13C0">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5A13C0" w:rsidRDefault="002506F3" w:rsidP="002C4A81">
            <w:pPr>
              <w:pStyle w:val="TAC"/>
              <w:rPr>
                <w:sz w:val="16"/>
                <w:szCs w:val="16"/>
              </w:rPr>
            </w:pPr>
            <w:r w:rsidRPr="005A13C0">
              <w:rPr>
                <w:sz w:val="16"/>
                <w:szCs w:val="16"/>
              </w:rPr>
              <w:t>18.2.0</w:t>
            </w:r>
          </w:p>
        </w:tc>
      </w:tr>
      <w:tr w:rsidR="002506F3" w:rsidRPr="005A13C0" w14:paraId="64EAD0FF" w14:textId="77777777" w:rsidTr="009D14FB">
        <w:tc>
          <w:tcPr>
            <w:tcW w:w="800" w:type="dxa"/>
            <w:shd w:val="solid" w:color="FFFFFF" w:fill="auto"/>
          </w:tcPr>
          <w:p w14:paraId="035F2F45" w14:textId="1F60B3E2" w:rsidR="002506F3" w:rsidRPr="005A13C0" w:rsidRDefault="002506F3" w:rsidP="002C4A81">
            <w:pPr>
              <w:pStyle w:val="TAC"/>
              <w:rPr>
                <w:sz w:val="16"/>
                <w:szCs w:val="16"/>
              </w:rPr>
            </w:pPr>
            <w:r w:rsidRPr="005A13C0">
              <w:rPr>
                <w:sz w:val="16"/>
                <w:szCs w:val="16"/>
              </w:rPr>
              <w:t>2023-06</w:t>
            </w:r>
          </w:p>
        </w:tc>
        <w:tc>
          <w:tcPr>
            <w:tcW w:w="800" w:type="dxa"/>
            <w:shd w:val="solid" w:color="FFFFFF" w:fill="auto"/>
          </w:tcPr>
          <w:p w14:paraId="75A50DA8" w14:textId="5BE1B87F" w:rsidR="002506F3" w:rsidRPr="005A13C0" w:rsidRDefault="002506F3" w:rsidP="002C4A81">
            <w:pPr>
              <w:pStyle w:val="TAL"/>
              <w:rPr>
                <w:sz w:val="16"/>
                <w:szCs w:val="16"/>
              </w:rPr>
            </w:pPr>
            <w:r w:rsidRPr="005A13C0">
              <w:rPr>
                <w:sz w:val="16"/>
                <w:szCs w:val="16"/>
              </w:rPr>
              <w:t>SP#100</w:t>
            </w:r>
          </w:p>
        </w:tc>
        <w:tc>
          <w:tcPr>
            <w:tcW w:w="1094" w:type="dxa"/>
            <w:shd w:val="solid" w:color="FFFFFF" w:fill="auto"/>
          </w:tcPr>
          <w:p w14:paraId="5809CA95" w14:textId="73232068" w:rsidR="002506F3" w:rsidRPr="005A13C0" w:rsidRDefault="002506F3" w:rsidP="002C4A81">
            <w:pPr>
              <w:pStyle w:val="TAC"/>
              <w:rPr>
                <w:sz w:val="16"/>
                <w:szCs w:val="16"/>
              </w:rPr>
            </w:pPr>
            <w:r w:rsidRPr="005A13C0">
              <w:rPr>
                <w:sz w:val="16"/>
                <w:szCs w:val="16"/>
              </w:rPr>
              <w:t>SP-230478</w:t>
            </w:r>
          </w:p>
        </w:tc>
        <w:tc>
          <w:tcPr>
            <w:tcW w:w="567" w:type="dxa"/>
            <w:shd w:val="solid" w:color="FFFFFF" w:fill="auto"/>
          </w:tcPr>
          <w:p w14:paraId="0AADAD58" w14:textId="7D6FC057" w:rsidR="002506F3" w:rsidRPr="005A13C0" w:rsidRDefault="002506F3" w:rsidP="002C4A81">
            <w:pPr>
              <w:pStyle w:val="TAL"/>
              <w:rPr>
                <w:sz w:val="16"/>
                <w:szCs w:val="16"/>
              </w:rPr>
            </w:pPr>
            <w:r w:rsidRPr="005A13C0">
              <w:rPr>
                <w:sz w:val="16"/>
                <w:szCs w:val="16"/>
              </w:rPr>
              <w:t>4510</w:t>
            </w:r>
          </w:p>
        </w:tc>
        <w:tc>
          <w:tcPr>
            <w:tcW w:w="425" w:type="dxa"/>
            <w:shd w:val="solid" w:color="FFFFFF" w:fill="auto"/>
          </w:tcPr>
          <w:p w14:paraId="43DFBC12" w14:textId="4332D280" w:rsidR="002506F3" w:rsidRPr="005A13C0" w:rsidRDefault="002506F3" w:rsidP="002C4A81">
            <w:pPr>
              <w:pStyle w:val="TAL"/>
              <w:rPr>
                <w:sz w:val="16"/>
                <w:szCs w:val="16"/>
              </w:rPr>
            </w:pPr>
            <w:r w:rsidRPr="005A13C0">
              <w:rPr>
                <w:sz w:val="16"/>
                <w:szCs w:val="16"/>
              </w:rPr>
              <w:t>1</w:t>
            </w:r>
          </w:p>
        </w:tc>
        <w:tc>
          <w:tcPr>
            <w:tcW w:w="425" w:type="dxa"/>
            <w:shd w:val="solid" w:color="FFFFFF" w:fill="auto"/>
          </w:tcPr>
          <w:p w14:paraId="793ED3BB" w14:textId="0FC24CF3" w:rsidR="002506F3" w:rsidRPr="005A13C0" w:rsidRDefault="002506F3" w:rsidP="002C4A81">
            <w:pPr>
              <w:pStyle w:val="TAL"/>
              <w:rPr>
                <w:sz w:val="16"/>
                <w:szCs w:val="16"/>
              </w:rPr>
            </w:pPr>
            <w:r w:rsidRPr="005A13C0">
              <w:rPr>
                <w:sz w:val="16"/>
                <w:szCs w:val="16"/>
              </w:rPr>
              <w:t>F</w:t>
            </w:r>
          </w:p>
        </w:tc>
        <w:tc>
          <w:tcPr>
            <w:tcW w:w="4820" w:type="dxa"/>
            <w:shd w:val="solid" w:color="FFFFFF" w:fill="auto"/>
          </w:tcPr>
          <w:p w14:paraId="7A4D9AED" w14:textId="2C0EAE97" w:rsidR="002506F3" w:rsidRPr="005A13C0" w:rsidRDefault="002506F3" w:rsidP="002C4A81">
            <w:pPr>
              <w:pStyle w:val="TAL"/>
              <w:rPr>
                <w:sz w:val="16"/>
                <w:szCs w:val="16"/>
              </w:rPr>
            </w:pPr>
            <w:r w:rsidRPr="005A13C0">
              <w:rPr>
                <w:sz w:val="16"/>
                <w:szCs w:val="16"/>
              </w:rPr>
              <w:t>Resolving the ENs on the Provisioning and monitoring for a group</w:t>
            </w:r>
          </w:p>
        </w:tc>
        <w:tc>
          <w:tcPr>
            <w:tcW w:w="708" w:type="dxa"/>
            <w:shd w:val="solid" w:color="FFFFFF" w:fill="auto"/>
          </w:tcPr>
          <w:p w14:paraId="0E3D68D1" w14:textId="4A4CA60E" w:rsidR="002506F3" w:rsidRPr="005A13C0" w:rsidRDefault="002506F3" w:rsidP="002C4A81">
            <w:pPr>
              <w:pStyle w:val="TAC"/>
              <w:rPr>
                <w:sz w:val="16"/>
                <w:szCs w:val="16"/>
              </w:rPr>
            </w:pPr>
            <w:r w:rsidRPr="005A13C0">
              <w:rPr>
                <w:sz w:val="16"/>
                <w:szCs w:val="16"/>
              </w:rPr>
              <w:t>18.2.0</w:t>
            </w:r>
          </w:p>
        </w:tc>
      </w:tr>
      <w:tr w:rsidR="002506F3" w:rsidRPr="005A13C0" w14:paraId="426F5FE5" w14:textId="77777777" w:rsidTr="009D14FB">
        <w:tc>
          <w:tcPr>
            <w:tcW w:w="800" w:type="dxa"/>
            <w:shd w:val="solid" w:color="FFFFFF" w:fill="auto"/>
          </w:tcPr>
          <w:p w14:paraId="7C9675CC" w14:textId="45BEAA82" w:rsidR="002506F3" w:rsidRPr="005A13C0" w:rsidRDefault="002506F3" w:rsidP="002C4A81">
            <w:pPr>
              <w:pStyle w:val="TAC"/>
              <w:rPr>
                <w:sz w:val="16"/>
                <w:szCs w:val="16"/>
              </w:rPr>
            </w:pPr>
            <w:r w:rsidRPr="005A13C0">
              <w:rPr>
                <w:sz w:val="16"/>
                <w:szCs w:val="16"/>
              </w:rPr>
              <w:t>2023-06</w:t>
            </w:r>
          </w:p>
        </w:tc>
        <w:tc>
          <w:tcPr>
            <w:tcW w:w="800" w:type="dxa"/>
            <w:shd w:val="solid" w:color="FFFFFF" w:fill="auto"/>
          </w:tcPr>
          <w:p w14:paraId="33321B2E" w14:textId="3EA020A8" w:rsidR="002506F3" w:rsidRPr="005A13C0" w:rsidRDefault="002506F3" w:rsidP="002C4A81">
            <w:pPr>
              <w:pStyle w:val="TAL"/>
              <w:rPr>
                <w:sz w:val="16"/>
                <w:szCs w:val="16"/>
              </w:rPr>
            </w:pPr>
            <w:r w:rsidRPr="005A13C0">
              <w:rPr>
                <w:sz w:val="16"/>
                <w:szCs w:val="16"/>
              </w:rPr>
              <w:t>SP#100</w:t>
            </w:r>
          </w:p>
        </w:tc>
        <w:tc>
          <w:tcPr>
            <w:tcW w:w="1094" w:type="dxa"/>
            <w:shd w:val="solid" w:color="FFFFFF" w:fill="auto"/>
          </w:tcPr>
          <w:p w14:paraId="24498828" w14:textId="421F307E" w:rsidR="002506F3" w:rsidRPr="005A13C0" w:rsidRDefault="002506F3" w:rsidP="002C4A81">
            <w:pPr>
              <w:pStyle w:val="TAC"/>
              <w:rPr>
                <w:sz w:val="16"/>
                <w:szCs w:val="16"/>
              </w:rPr>
            </w:pPr>
            <w:r w:rsidRPr="005A13C0">
              <w:rPr>
                <w:sz w:val="16"/>
                <w:szCs w:val="16"/>
              </w:rPr>
              <w:t>SP-230478</w:t>
            </w:r>
          </w:p>
        </w:tc>
        <w:tc>
          <w:tcPr>
            <w:tcW w:w="567" w:type="dxa"/>
            <w:shd w:val="solid" w:color="FFFFFF" w:fill="auto"/>
          </w:tcPr>
          <w:p w14:paraId="33F93535" w14:textId="2011A84C" w:rsidR="002506F3" w:rsidRPr="005A13C0" w:rsidRDefault="002506F3" w:rsidP="002C4A81">
            <w:pPr>
              <w:pStyle w:val="TAL"/>
              <w:rPr>
                <w:sz w:val="16"/>
                <w:szCs w:val="16"/>
              </w:rPr>
            </w:pPr>
            <w:r w:rsidRPr="005A13C0">
              <w:rPr>
                <w:sz w:val="16"/>
                <w:szCs w:val="16"/>
              </w:rPr>
              <w:t>4511</w:t>
            </w:r>
          </w:p>
        </w:tc>
        <w:tc>
          <w:tcPr>
            <w:tcW w:w="425" w:type="dxa"/>
            <w:shd w:val="solid" w:color="FFFFFF" w:fill="auto"/>
          </w:tcPr>
          <w:p w14:paraId="7A7B0173" w14:textId="6072283A" w:rsidR="002506F3" w:rsidRPr="005A13C0" w:rsidRDefault="002506F3" w:rsidP="002C4A81">
            <w:pPr>
              <w:pStyle w:val="TAL"/>
              <w:rPr>
                <w:sz w:val="16"/>
                <w:szCs w:val="16"/>
              </w:rPr>
            </w:pPr>
            <w:r w:rsidRPr="005A13C0">
              <w:rPr>
                <w:sz w:val="16"/>
                <w:szCs w:val="16"/>
              </w:rPr>
              <w:t>1</w:t>
            </w:r>
          </w:p>
        </w:tc>
        <w:tc>
          <w:tcPr>
            <w:tcW w:w="425" w:type="dxa"/>
            <w:shd w:val="solid" w:color="FFFFFF" w:fill="auto"/>
          </w:tcPr>
          <w:p w14:paraId="5BF398C1" w14:textId="167E10E4" w:rsidR="002506F3" w:rsidRPr="005A13C0" w:rsidRDefault="002506F3" w:rsidP="002C4A81">
            <w:pPr>
              <w:pStyle w:val="TAL"/>
              <w:rPr>
                <w:sz w:val="16"/>
                <w:szCs w:val="16"/>
              </w:rPr>
            </w:pPr>
            <w:r w:rsidRPr="005A13C0">
              <w:rPr>
                <w:sz w:val="16"/>
                <w:szCs w:val="16"/>
              </w:rPr>
              <w:t>F</w:t>
            </w:r>
          </w:p>
        </w:tc>
        <w:tc>
          <w:tcPr>
            <w:tcW w:w="4820" w:type="dxa"/>
            <w:shd w:val="solid" w:color="FFFFFF" w:fill="auto"/>
          </w:tcPr>
          <w:p w14:paraId="2B38073F" w14:textId="7D5AA9CE" w:rsidR="002506F3" w:rsidRPr="005A13C0" w:rsidRDefault="002506F3" w:rsidP="002C4A81">
            <w:pPr>
              <w:pStyle w:val="TAL"/>
              <w:rPr>
                <w:sz w:val="16"/>
                <w:szCs w:val="16"/>
              </w:rPr>
            </w:pPr>
            <w:r w:rsidRPr="005A13C0">
              <w:rPr>
                <w:sz w:val="16"/>
                <w:szCs w:val="16"/>
              </w:rPr>
              <w:t>Clarification on the group-MBR</w:t>
            </w:r>
          </w:p>
        </w:tc>
        <w:tc>
          <w:tcPr>
            <w:tcW w:w="708" w:type="dxa"/>
            <w:shd w:val="solid" w:color="FFFFFF" w:fill="auto"/>
          </w:tcPr>
          <w:p w14:paraId="1F7ABB47" w14:textId="1A313FC5" w:rsidR="002506F3" w:rsidRPr="005A13C0" w:rsidRDefault="002506F3" w:rsidP="002C4A81">
            <w:pPr>
              <w:pStyle w:val="TAC"/>
              <w:rPr>
                <w:sz w:val="16"/>
                <w:szCs w:val="16"/>
              </w:rPr>
            </w:pPr>
            <w:r w:rsidRPr="005A13C0">
              <w:rPr>
                <w:sz w:val="16"/>
                <w:szCs w:val="16"/>
              </w:rPr>
              <w:t>18.2.0</w:t>
            </w:r>
          </w:p>
        </w:tc>
      </w:tr>
      <w:tr w:rsidR="00A13197" w:rsidRPr="005A13C0" w14:paraId="2448E4D8" w14:textId="77777777" w:rsidTr="009D14FB">
        <w:tc>
          <w:tcPr>
            <w:tcW w:w="800" w:type="dxa"/>
            <w:shd w:val="solid" w:color="FFFFFF" w:fill="auto"/>
          </w:tcPr>
          <w:p w14:paraId="135C973C" w14:textId="1B7FFC80"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62229171" w14:textId="18067FA9"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6332822D" w14:textId="7E49B6B5" w:rsidR="00A13197" w:rsidRPr="005A13C0" w:rsidRDefault="00A13197" w:rsidP="002C4A81">
            <w:pPr>
              <w:pStyle w:val="TAC"/>
              <w:rPr>
                <w:sz w:val="16"/>
                <w:szCs w:val="16"/>
              </w:rPr>
            </w:pPr>
            <w:r w:rsidRPr="005A13C0">
              <w:rPr>
                <w:sz w:val="16"/>
                <w:szCs w:val="16"/>
              </w:rPr>
              <w:t>SP-230493</w:t>
            </w:r>
          </w:p>
        </w:tc>
        <w:tc>
          <w:tcPr>
            <w:tcW w:w="567" w:type="dxa"/>
            <w:shd w:val="solid" w:color="FFFFFF" w:fill="auto"/>
          </w:tcPr>
          <w:p w14:paraId="23B8E84B" w14:textId="4C5C42F9" w:rsidR="00A13197" w:rsidRPr="005A13C0" w:rsidRDefault="00A13197" w:rsidP="002C4A81">
            <w:pPr>
              <w:pStyle w:val="TAL"/>
              <w:rPr>
                <w:sz w:val="16"/>
                <w:szCs w:val="16"/>
              </w:rPr>
            </w:pPr>
            <w:r w:rsidRPr="005A13C0">
              <w:rPr>
                <w:sz w:val="16"/>
                <w:szCs w:val="16"/>
              </w:rPr>
              <w:t>4514</w:t>
            </w:r>
          </w:p>
        </w:tc>
        <w:tc>
          <w:tcPr>
            <w:tcW w:w="425" w:type="dxa"/>
            <w:shd w:val="solid" w:color="FFFFFF" w:fill="auto"/>
          </w:tcPr>
          <w:p w14:paraId="07B446F6" w14:textId="0A82165D" w:rsidR="00A13197" w:rsidRPr="005A13C0" w:rsidRDefault="00A13197" w:rsidP="002C4A81">
            <w:pPr>
              <w:pStyle w:val="TAL"/>
              <w:rPr>
                <w:sz w:val="16"/>
                <w:szCs w:val="16"/>
              </w:rPr>
            </w:pPr>
            <w:r w:rsidRPr="005A13C0">
              <w:rPr>
                <w:sz w:val="16"/>
                <w:szCs w:val="16"/>
              </w:rPr>
              <w:t>4</w:t>
            </w:r>
          </w:p>
        </w:tc>
        <w:tc>
          <w:tcPr>
            <w:tcW w:w="425" w:type="dxa"/>
            <w:shd w:val="solid" w:color="FFFFFF" w:fill="auto"/>
          </w:tcPr>
          <w:p w14:paraId="2A130A4F" w14:textId="3BA0A156"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377F425B" w14:textId="1C5A38E3" w:rsidR="00A13197" w:rsidRPr="005A13C0" w:rsidRDefault="00A13197" w:rsidP="002C4A81">
            <w:pPr>
              <w:pStyle w:val="TAL"/>
              <w:rPr>
                <w:sz w:val="16"/>
                <w:szCs w:val="16"/>
              </w:rPr>
            </w:pPr>
            <w:r w:rsidRPr="005A13C0">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5A13C0" w:rsidRDefault="00A13197" w:rsidP="002C4A81">
            <w:pPr>
              <w:pStyle w:val="TAC"/>
              <w:rPr>
                <w:sz w:val="16"/>
                <w:szCs w:val="16"/>
              </w:rPr>
            </w:pPr>
            <w:r w:rsidRPr="005A13C0">
              <w:rPr>
                <w:sz w:val="16"/>
                <w:szCs w:val="16"/>
              </w:rPr>
              <w:t>18.2.0</w:t>
            </w:r>
          </w:p>
        </w:tc>
      </w:tr>
      <w:tr w:rsidR="00A13197" w:rsidRPr="005A13C0" w14:paraId="376435F3" w14:textId="77777777" w:rsidTr="009D14FB">
        <w:tc>
          <w:tcPr>
            <w:tcW w:w="800" w:type="dxa"/>
            <w:shd w:val="solid" w:color="FFFFFF" w:fill="auto"/>
          </w:tcPr>
          <w:p w14:paraId="7069A42B" w14:textId="1A76839F"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1FCBF604" w14:textId="4FA42428"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6EA9BC9C" w14:textId="35F50ADC" w:rsidR="00A13197" w:rsidRPr="005A13C0" w:rsidRDefault="00A13197" w:rsidP="002C4A81">
            <w:pPr>
              <w:pStyle w:val="TAC"/>
              <w:rPr>
                <w:sz w:val="16"/>
                <w:szCs w:val="16"/>
              </w:rPr>
            </w:pPr>
            <w:r w:rsidRPr="005A13C0">
              <w:rPr>
                <w:sz w:val="16"/>
                <w:szCs w:val="16"/>
              </w:rPr>
              <w:t>SP-230497</w:t>
            </w:r>
          </w:p>
        </w:tc>
        <w:tc>
          <w:tcPr>
            <w:tcW w:w="567" w:type="dxa"/>
            <w:shd w:val="solid" w:color="FFFFFF" w:fill="auto"/>
          </w:tcPr>
          <w:p w14:paraId="00B59F9E" w14:textId="670BF19D" w:rsidR="00A13197" w:rsidRPr="005A13C0" w:rsidRDefault="00A13197" w:rsidP="002C4A81">
            <w:pPr>
              <w:pStyle w:val="TAL"/>
              <w:rPr>
                <w:sz w:val="16"/>
                <w:szCs w:val="16"/>
              </w:rPr>
            </w:pPr>
            <w:r w:rsidRPr="005A13C0">
              <w:rPr>
                <w:sz w:val="16"/>
                <w:szCs w:val="16"/>
              </w:rPr>
              <w:t>4516</w:t>
            </w:r>
          </w:p>
        </w:tc>
        <w:tc>
          <w:tcPr>
            <w:tcW w:w="425" w:type="dxa"/>
            <w:shd w:val="solid" w:color="FFFFFF" w:fill="auto"/>
          </w:tcPr>
          <w:p w14:paraId="52B91616" w14:textId="50410121"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219131D9" w14:textId="68D53ACF" w:rsidR="00A13197" w:rsidRPr="005A13C0" w:rsidRDefault="00A13197" w:rsidP="002C4A81">
            <w:pPr>
              <w:pStyle w:val="TAL"/>
              <w:rPr>
                <w:sz w:val="16"/>
                <w:szCs w:val="16"/>
              </w:rPr>
            </w:pPr>
            <w:r w:rsidRPr="005A13C0">
              <w:rPr>
                <w:sz w:val="16"/>
                <w:szCs w:val="16"/>
              </w:rPr>
              <w:t>C</w:t>
            </w:r>
          </w:p>
        </w:tc>
        <w:tc>
          <w:tcPr>
            <w:tcW w:w="4820" w:type="dxa"/>
            <w:shd w:val="solid" w:color="FFFFFF" w:fill="auto"/>
          </w:tcPr>
          <w:p w14:paraId="5A320754" w14:textId="573DFFA6" w:rsidR="00A13197" w:rsidRPr="005A13C0" w:rsidRDefault="00A13197" w:rsidP="002C4A81">
            <w:pPr>
              <w:pStyle w:val="TAL"/>
              <w:rPr>
                <w:sz w:val="16"/>
                <w:szCs w:val="16"/>
              </w:rPr>
            </w:pPr>
            <w:r w:rsidRPr="005A13C0">
              <w:rPr>
                <w:sz w:val="16"/>
                <w:szCs w:val="16"/>
              </w:rPr>
              <w:t xml:space="preserve">The update of Policy control enhancements to support multi-modal services </w:t>
            </w:r>
          </w:p>
        </w:tc>
        <w:tc>
          <w:tcPr>
            <w:tcW w:w="708" w:type="dxa"/>
            <w:shd w:val="solid" w:color="FFFFFF" w:fill="auto"/>
          </w:tcPr>
          <w:p w14:paraId="4C5015E1" w14:textId="00856517" w:rsidR="00A13197" w:rsidRPr="005A13C0" w:rsidRDefault="00A13197" w:rsidP="002C4A81">
            <w:pPr>
              <w:pStyle w:val="TAC"/>
              <w:rPr>
                <w:sz w:val="16"/>
                <w:szCs w:val="16"/>
              </w:rPr>
            </w:pPr>
            <w:r w:rsidRPr="005A13C0">
              <w:rPr>
                <w:sz w:val="16"/>
                <w:szCs w:val="16"/>
              </w:rPr>
              <w:t>18.2.0</w:t>
            </w:r>
          </w:p>
        </w:tc>
      </w:tr>
      <w:tr w:rsidR="00A13197" w:rsidRPr="005A13C0" w14:paraId="5B9CADF9" w14:textId="77777777" w:rsidTr="009D14FB">
        <w:tc>
          <w:tcPr>
            <w:tcW w:w="800" w:type="dxa"/>
            <w:shd w:val="solid" w:color="FFFFFF" w:fill="auto"/>
          </w:tcPr>
          <w:p w14:paraId="7D217D83" w14:textId="24CB0BEA"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8D8FE82" w14:textId="1C94DD69"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07A874B5" w14:textId="54177DD0" w:rsidR="00A13197" w:rsidRPr="005A13C0" w:rsidRDefault="00A13197" w:rsidP="002C4A81">
            <w:pPr>
              <w:pStyle w:val="TAC"/>
              <w:rPr>
                <w:sz w:val="16"/>
                <w:szCs w:val="16"/>
              </w:rPr>
            </w:pPr>
            <w:r w:rsidRPr="005A13C0">
              <w:rPr>
                <w:sz w:val="16"/>
                <w:szCs w:val="16"/>
              </w:rPr>
              <w:t>SP-230497</w:t>
            </w:r>
          </w:p>
        </w:tc>
        <w:tc>
          <w:tcPr>
            <w:tcW w:w="567" w:type="dxa"/>
            <w:shd w:val="solid" w:color="FFFFFF" w:fill="auto"/>
          </w:tcPr>
          <w:p w14:paraId="6491EF10" w14:textId="15FED0FA" w:rsidR="00A13197" w:rsidRPr="005A13C0" w:rsidRDefault="00A13197" w:rsidP="002C4A81">
            <w:pPr>
              <w:pStyle w:val="TAL"/>
              <w:rPr>
                <w:sz w:val="16"/>
                <w:szCs w:val="16"/>
              </w:rPr>
            </w:pPr>
            <w:r w:rsidRPr="005A13C0">
              <w:rPr>
                <w:sz w:val="16"/>
                <w:szCs w:val="16"/>
              </w:rPr>
              <w:t>4527</w:t>
            </w:r>
          </w:p>
        </w:tc>
        <w:tc>
          <w:tcPr>
            <w:tcW w:w="425" w:type="dxa"/>
            <w:shd w:val="solid" w:color="FFFFFF" w:fill="auto"/>
          </w:tcPr>
          <w:p w14:paraId="4D8D1234" w14:textId="6BA3B366" w:rsidR="00A13197" w:rsidRPr="005A13C0" w:rsidRDefault="00A13197" w:rsidP="002C4A81">
            <w:pPr>
              <w:pStyle w:val="TAL"/>
              <w:rPr>
                <w:sz w:val="16"/>
                <w:szCs w:val="16"/>
              </w:rPr>
            </w:pPr>
            <w:r w:rsidRPr="005A13C0">
              <w:rPr>
                <w:sz w:val="16"/>
                <w:szCs w:val="16"/>
              </w:rPr>
              <w:t>8</w:t>
            </w:r>
          </w:p>
        </w:tc>
        <w:tc>
          <w:tcPr>
            <w:tcW w:w="425" w:type="dxa"/>
            <w:shd w:val="solid" w:color="FFFFFF" w:fill="auto"/>
          </w:tcPr>
          <w:p w14:paraId="3800231E" w14:textId="0226532F"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785001A6" w14:textId="1351E0C2" w:rsidR="00A13197" w:rsidRPr="005A13C0" w:rsidRDefault="00A13197" w:rsidP="002C4A81">
            <w:pPr>
              <w:pStyle w:val="TAL"/>
              <w:rPr>
                <w:sz w:val="16"/>
                <w:szCs w:val="16"/>
              </w:rPr>
            </w:pPr>
            <w:r w:rsidRPr="005A13C0">
              <w:rPr>
                <w:sz w:val="16"/>
                <w:szCs w:val="16"/>
              </w:rPr>
              <w:t>Update TS23.501 for PDU Set and PDU Handling</w:t>
            </w:r>
          </w:p>
        </w:tc>
        <w:tc>
          <w:tcPr>
            <w:tcW w:w="708" w:type="dxa"/>
            <w:shd w:val="solid" w:color="FFFFFF" w:fill="auto"/>
          </w:tcPr>
          <w:p w14:paraId="305C2FA6" w14:textId="47282C2C" w:rsidR="00A13197" w:rsidRPr="005A13C0" w:rsidRDefault="00A13197" w:rsidP="002C4A81">
            <w:pPr>
              <w:pStyle w:val="TAC"/>
              <w:rPr>
                <w:sz w:val="16"/>
                <w:szCs w:val="16"/>
              </w:rPr>
            </w:pPr>
            <w:r w:rsidRPr="005A13C0">
              <w:rPr>
                <w:sz w:val="16"/>
                <w:szCs w:val="16"/>
              </w:rPr>
              <w:t>18.2.0</w:t>
            </w:r>
          </w:p>
        </w:tc>
      </w:tr>
      <w:tr w:rsidR="00A13197" w:rsidRPr="005A13C0" w14:paraId="6A621AA4" w14:textId="77777777" w:rsidTr="009D14FB">
        <w:tc>
          <w:tcPr>
            <w:tcW w:w="800" w:type="dxa"/>
            <w:shd w:val="solid" w:color="FFFFFF" w:fill="auto"/>
          </w:tcPr>
          <w:p w14:paraId="63AD8C1E" w14:textId="50A4E6C2"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13E53C75" w14:textId="613590DE"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5C4D1B03" w14:textId="4E75C1B8" w:rsidR="00A13197" w:rsidRPr="005A13C0" w:rsidRDefault="00A13197" w:rsidP="002C4A81">
            <w:pPr>
              <w:pStyle w:val="TAC"/>
              <w:rPr>
                <w:sz w:val="16"/>
                <w:szCs w:val="16"/>
              </w:rPr>
            </w:pPr>
            <w:r w:rsidRPr="005A13C0">
              <w:rPr>
                <w:sz w:val="16"/>
                <w:szCs w:val="16"/>
              </w:rPr>
              <w:t>SP-230497</w:t>
            </w:r>
          </w:p>
        </w:tc>
        <w:tc>
          <w:tcPr>
            <w:tcW w:w="567" w:type="dxa"/>
            <w:shd w:val="solid" w:color="FFFFFF" w:fill="auto"/>
          </w:tcPr>
          <w:p w14:paraId="15121902" w14:textId="5F03802B" w:rsidR="00A13197" w:rsidRPr="005A13C0" w:rsidRDefault="00A13197" w:rsidP="002C4A81">
            <w:pPr>
              <w:pStyle w:val="TAL"/>
              <w:rPr>
                <w:sz w:val="16"/>
                <w:szCs w:val="16"/>
              </w:rPr>
            </w:pPr>
            <w:r w:rsidRPr="005A13C0">
              <w:rPr>
                <w:sz w:val="16"/>
                <w:szCs w:val="16"/>
              </w:rPr>
              <w:t>4529</w:t>
            </w:r>
          </w:p>
        </w:tc>
        <w:tc>
          <w:tcPr>
            <w:tcW w:w="425" w:type="dxa"/>
            <w:shd w:val="solid" w:color="FFFFFF" w:fill="auto"/>
          </w:tcPr>
          <w:p w14:paraId="7256302C" w14:textId="2458E490" w:rsidR="00A13197" w:rsidRPr="005A13C0" w:rsidRDefault="00A13197" w:rsidP="002C4A81">
            <w:pPr>
              <w:pStyle w:val="TAL"/>
              <w:rPr>
                <w:sz w:val="16"/>
                <w:szCs w:val="16"/>
              </w:rPr>
            </w:pPr>
            <w:r w:rsidRPr="005A13C0">
              <w:rPr>
                <w:sz w:val="16"/>
                <w:szCs w:val="16"/>
              </w:rPr>
              <w:t>4</w:t>
            </w:r>
          </w:p>
        </w:tc>
        <w:tc>
          <w:tcPr>
            <w:tcW w:w="425" w:type="dxa"/>
            <w:shd w:val="solid" w:color="FFFFFF" w:fill="auto"/>
          </w:tcPr>
          <w:p w14:paraId="6F830F01" w14:textId="01453438"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11E37F7E" w14:textId="56F0FBE5" w:rsidR="00A13197" w:rsidRPr="005A13C0" w:rsidRDefault="00A13197" w:rsidP="002C4A81">
            <w:pPr>
              <w:pStyle w:val="TAL"/>
              <w:rPr>
                <w:sz w:val="16"/>
                <w:szCs w:val="16"/>
              </w:rPr>
            </w:pPr>
            <w:r w:rsidRPr="005A13C0">
              <w:rPr>
                <w:sz w:val="16"/>
                <w:szCs w:val="16"/>
              </w:rPr>
              <w:t>PCF provides the Periodicity to SMF via PCC rules for resolving the EN for KI#8</w:t>
            </w:r>
          </w:p>
        </w:tc>
        <w:tc>
          <w:tcPr>
            <w:tcW w:w="708" w:type="dxa"/>
            <w:shd w:val="solid" w:color="FFFFFF" w:fill="auto"/>
          </w:tcPr>
          <w:p w14:paraId="5F9ECE6D" w14:textId="75FC58D4" w:rsidR="00A13197" w:rsidRPr="005A13C0" w:rsidRDefault="00A13197" w:rsidP="002C4A81">
            <w:pPr>
              <w:pStyle w:val="TAC"/>
              <w:rPr>
                <w:sz w:val="16"/>
                <w:szCs w:val="16"/>
              </w:rPr>
            </w:pPr>
            <w:r w:rsidRPr="005A13C0">
              <w:rPr>
                <w:sz w:val="16"/>
                <w:szCs w:val="16"/>
              </w:rPr>
              <w:t>18.2.0</w:t>
            </w:r>
          </w:p>
        </w:tc>
      </w:tr>
      <w:tr w:rsidR="00A13197" w:rsidRPr="005A13C0" w14:paraId="755EB67A" w14:textId="77777777" w:rsidTr="009D14FB">
        <w:tc>
          <w:tcPr>
            <w:tcW w:w="800" w:type="dxa"/>
            <w:shd w:val="solid" w:color="FFFFFF" w:fill="auto"/>
          </w:tcPr>
          <w:p w14:paraId="14AD2AD9" w14:textId="4D8B6CD1"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52518F5D" w14:textId="78DA698F"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1DF5B608" w14:textId="24B8C653" w:rsidR="00A13197" w:rsidRPr="005A13C0" w:rsidRDefault="00A13197" w:rsidP="002C4A81">
            <w:pPr>
              <w:pStyle w:val="TAC"/>
              <w:rPr>
                <w:sz w:val="16"/>
                <w:szCs w:val="16"/>
              </w:rPr>
            </w:pPr>
            <w:r w:rsidRPr="005A13C0">
              <w:rPr>
                <w:sz w:val="16"/>
                <w:szCs w:val="16"/>
              </w:rPr>
              <w:t>SP-230457</w:t>
            </w:r>
          </w:p>
        </w:tc>
        <w:tc>
          <w:tcPr>
            <w:tcW w:w="567" w:type="dxa"/>
            <w:shd w:val="solid" w:color="FFFFFF" w:fill="auto"/>
          </w:tcPr>
          <w:p w14:paraId="7655232D" w14:textId="6E1098C5" w:rsidR="00A13197" w:rsidRPr="005A13C0" w:rsidRDefault="00A13197" w:rsidP="002C4A81">
            <w:pPr>
              <w:pStyle w:val="TAL"/>
              <w:rPr>
                <w:sz w:val="16"/>
                <w:szCs w:val="16"/>
              </w:rPr>
            </w:pPr>
            <w:r w:rsidRPr="005A13C0">
              <w:rPr>
                <w:sz w:val="16"/>
                <w:szCs w:val="16"/>
              </w:rPr>
              <w:t>4530</w:t>
            </w:r>
          </w:p>
        </w:tc>
        <w:tc>
          <w:tcPr>
            <w:tcW w:w="425" w:type="dxa"/>
            <w:shd w:val="solid" w:color="FFFFFF" w:fill="auto"/>
          </w:tcPr>
          <w:p w14:paraId="3B33601F" w14:textId="0DC1A74B" w:rsidR="00A13197" w:rsidRPr="005A13C0" w:rsidRDefault="00A13197" w:rsidP="002C4A81">
            <w:pPr>
              <w:pStyle w:val="TAL"/>
              <w:rPr>
                <w:sz w:val="16"/>
                <w:szCs w:val="16"/>
              </w:rPr>
            </w:pPr>
            <w:r w:rsidRPr="005A13C0">
              <w:rPr>
                <w:sz w:val="16"/>
                <w:szCs w:val="16"/>
              </w:rPr>
              <w:t>-</w:t>
            </w:r>
          </w:p>
        </w:tc>
        <w:tc>
          <w:tcPr>
            <w:tcW w:w="425" w:type="dxa"/>
            <w:shd w:val="solid" w:color="FFFFFF" w:fill="auto"/>
          </w:tcPr>
          <w:p w14:paraId="3CFB58F5" w14:textId="593BA71C"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119084BA" w14:textId="52EA5876" w:rsidR="00A13197" w:rsidRPr="005A13C0" w:rsidRDefault="00A13197" w:rsidP="002C4A81">
            <w:pPr>
              <w:pStyle w:val="TAL"/>
              <w:rPr>
                <w:sz w:val="16"/>
                <w:szCs w:val="16"/>
              </w:rPr>
            </w:pPr>
            <w:r w:rsidRPr="005A13C0">
              <w:rPr>
                <w:sz w:val="16"/>
                <w:szCs w:val="16"/>
              </w:rPr>
              <w:t>Service Experience filtering criteria in assistance to UE member selection</w:t>
            </w:r>
          </w:p>
        </w:tc>
        <w:tc>
          <w:tcPr>
            <w:tcW w:w="708" w:type="dxa"/>
            <w:shd w:val="solid" w:color="FFFFFF" w:fill="auto"/>
          </w:tcPr>
          <w:p w14:paraId="70407F40" w14:textId="2D6F4583" w:rsidR="00A13197" w:rsidRPr="005A13C0" w:rsidRDefault="00A13197" w:rsidP="002C4A81">
            <w:pPr>
              <w:pStyle w:val="TAC"/>
              <w:rPr>
                <w:sz w:val="16"/>
                <w:szCs w:val="16"/>
              </w:rPr>
            </w:pPr>
            <w:r w:rsidRPr="005A13C0">
              <w:rPr>
                <w:sz w:val="16"/>
                <w:szCs w:val="16"/>
              </w:rPr>
              <w:t>18.2.0</w:t>
            </w:r>
          </w:p>
        </w:tc>
      </w:tr>
      <w:tr w:rsidR="00A13197" w:rsidRPr="005A13C0" w14:paraId="2483960F" w14:textId="77777777" w:rsidTr="009D14FB">
        <w:tc>
          <w:tcPr>
            <w:tcW w:w="800" w:type="dxa"/>
            <w:shd w:val="solid" w:color="FFFFFF" w:fill="auto"/>
          </w:tcPr>
          <w:p w14:paraId="2B12E43B" w14:textId="67208740"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ECA7398" w14:textId="65F19F3A"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07C13EA0" w14:textId="697D11F4" w:rsidR="00A13197" w:rsidRPr="005A13C0" w:rsidRDefault="00A13197" w:rsidP="002C4A81">
            <w:pPr>
              <w:pStyle w:val="TAC"/>
              <w:rPr>
                <w:sz w:val="16"/>
                <w:szCs w:val="16"/>
              </w:rPr>
            </w:pPr>
            <w:r w:rsidRPr="005A13C0">
              <w:rPr>
                <w:sz w:val="16"/>
                <w:szCs w:val="16"/>
              </w:rPr>
              <w:t>SP-230484</w:t>
            </w:r>
          </w:p>
        </w:tc>
        <w:tc>
          <w:tcPr>
            <w:tcW w:w="567" w:type="dxa"/>
            <w:shd w:val="solid" w:color="FFFFFF" w:fill="auto"/>
          </w:tcPr>
          <w:p w14:paraId="1B8C40A4" w14:textId="01767361" w:rsidR="00A13197" w:rsidRPr="005A13C0" w:rsidRDefault="00A13197" w:rsidP="002C4A81">
            <w:pPr>
              <w:pStyle w:val="TAL"/>
              <w:rPr>
                <w:sz w:val="16"/>
                <w:szCs w:val="16"/>
              </w:rPr>
            </w:pPr>
            <w:r w:rsidRPr="005A13C0">
              <w:rPr>
                <w:sz w:val="16"/>
                <w:szCs w:val="16"/>
              </w:rPr>
              <w:t>4535</w:t>
            </w:r>
          </w:p>
        </w:tc>
        <w:tc>
          <w:tcPr>
            <w:tcW w:w="425" w:type="dxa"/>
            <w:shd w:val="solid" w:color="FFFFFF" w:fill="auto"/>
          </w:tcPr>
          <w:p w14:paraId="6E98961D" w14:textId="3834F4A7"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6EC3BBC3" w14:textId="629A8F25"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660710F6" w14:textId="5E7279FF" w:rsidR="00A13197" w:rsidRPr="005A13C0" w:rsidRDefault="00A13197" w:rsidP="002C4A81">
            <w:pPr>
              <w:pStyle w:val="TAL"/>
              <w:rPr>
                <w:sz w:val="16"/>
                <w:szCs w:val="16"/>
              </w:rPr>
            </w:pPr>
            <w:r w:rsidRPr="005A13C0">
              <w:rPr>
                <w:sz w:val="16"/>
                <w:szCs w:val="16"/>
              </w:rPr>
              <w:t xml:space="preserve">Editorial change for the PIN </w:t>
            </w:r>
          </w:p>
        </w:tc>
        <w:tc>
          <w:tcPr>
            <w:tcW w:w="708" w:type="dxa"/>
            <w:shd w:val="solid" w:color="FFFFFF" w:fill="auto"/>
          </w:tcPr>
          <w:p w14:paraId="3822A793" w14:textId="68BF19A1" w:rsidR="00A13197" w:rsidRPr="005A13C0" w:rsidRDefault="00A13197" w:rsidP="002C4A81">
            <w:pPr>
              <w:pStyle w:val="TAC"/>
              <w:rPr>
                <w:sz w:val="16"/>
                <w:szCs w:val="16"/>
              </w:rPr>
            </w:pPr>
            <w:r w:rsidRPr="005A13C0">
              <w:rPr>
                <w:sz w:val="16"/>
                <w:szCs w:val="16"/>
              </w:rPr>
              <w:t>18.2.0</w:t>
            </w:r>
          </w:p>
        </w:tc>
      </w:tr>
      <w:tr w:rsidR="00A13197" w:rsidRPr="005A13C0" w14:paraId="2AB784B8" w14:textId="77777777" w:rsidTr="009D14FB">
        <w:tc>
          <w:tcPr>
            <w:tcW w:w="800" w:type="dxa"/>
            <w:shd w:val="solid" w:color="FFFFFF" w:fill="auto"/>
          </w:tcPr>
          <w:p w14:paraId="03EF176B" w14:textId="5D6B3E37"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662169A" w14:textId="763EA6BC"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7C09C44B" w14:textId="07A66FAB" w:rsidR="00A13197" w:rsidRPr="005A13C0" w:rsidRDefault="00A13197" w:rsidP="002C4A81">
            <w:pPr>
              <w:pStyle w:val="TAC"/>
              <w:rPr>
                <w:sz w:val="16"/>
                <w:szCs w:val="16"/>
              </w:rPr>
            </w:pPr>
            <w:r w:rsidRPr="005A13C0">
              <w:rPr>
                <w:sz w:val="16"/>
                <w:szCs w:val="16"/>
              </w:rPr>
              <w:t>SP-230478</w:t>
            </w:r>
          </w:p>
        </w:tc>
        <w:tc>
          <w:tcPr>
            <w:tcW w:w="567" w:type="dxa"/>
            <w:shd w:val="solid" w:color="FFFFFF" w:fill="auto"/>
          </w:tcPr>
          <w:p w14:paraId="1DBC73D9" w14:textId="5C8F6392" w:rsidR="00A13197" w:rsidRPr="005A13C0" w:rsidRDefault="00A13197" w:rsidP="002C4A81">
            <w:pPr>
              <w:pStyle w:val="TAL"/>
              <w:rPr>
                <w:sz w:val="16"/>
                <w:szCs w:val="16"/>
              </w:rPr>
            </w:pPr>
            <w:r w:rsidRPr="005A13C0">
              <w:rPr>
                <w:sz w:val="16"/>
                <w:szCs w:val="16"/>
              </w:rPr>
              <w:t>4541</w:t>
            </w:r>
          </w:p>
        </w:tc>
        <w:tc>
          <w:tcPr>
            <w:tcW w:w="425" w:type="dxa"/>
            <w:shd w:val="solid" w:color="FFFFFF" w:fill="auto"/>
          </w:tcPr>
          <w:p w14:paraId="61B51662" w14:textId="03EBB9D3"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7B28A389" w14:textId="054488B5"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6116BB39" w14:textId="313D2BF2" w:rsidR="00A13197" w:rsidRPr="005A13C0" w:rsidRDefault="00A13197" w:rsidP="002C4A81">
            <w:pPr>
              <w:pStyle w:val="TAL"/>
              <w:rPr>
                <w:sz w:val="16"/>
                <w:szCs w:val="16"/>
              </w:rPr>
            </w:pPr>
            <w:r w:rsidRPr="005A13C0">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5A13C0" w:rsidRDefault="00A13197" w:rsidP="002C4A81">
            <w:pPr>
              <w:pStyle w:val="TAC"/>
              <w:rPr>
                <w:sz w:val="16"/>
                <w:szCs w:val="16"/>
              </w:rPr>
            </w:pPr>
            <w:r w:rsidRPr="005A13C0">
              <w:rPr>
                <w:sz w:val="16"/>
                <w:szCs w:val="16"/>
              </w:rPr>
              <w:t>18.2.0</w:t>
            </w:r>
          </w:p>
        </w:tc>
      </w:tr>
      <w:tr w:rsidR="00A13197" w:rsidRPr="005A13C0" w14:paraId="353D3FA7" w14:textId="77777777" w:rsidTr="009D14FB">
        <w:tc>
          <w:tcPr>
            <w:tcW w:w="800" w:type="dxa"/>
            <w:shd w:val="solid" w:color="FFFFFF" w:fill="auto"/>
          </w:tcPr>
          <w:p w14:paraId="74181399" w14:textId="09BFCB14"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5AB4B7C9" w14:textId="1DDE76D7"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61FB86BD" w14:textId="764D4120" w:rsidR="00A13197" w:rsidRPr="005A13C0" w:rsidRDefault="00A13197" w:rsidP="002C4A81">
            <w:pPr>
              <w:pStyle w:val="TAC"/>
              <w:rPr>
                <w:sz w:val="16"/>
                <w:szCs w:val="16"/>
              </w:rPr>
            </w:pPr>
            <w:r w:rsidRPr="005A13C0">
              <w:rPr>
                <w:sz w:val="16"/>
                <w:szCs w:val="16"/>
              </w:rPr>
              <w:t>SP-230719</w:t>
            </w:r>
          </w:p>
        </w:tc>
        <w:tc>
          <w:tcPr>
            <w:tcW w:w="567" w:type="dxa"/>
            <w:shd w:val="solid" w:color="FFFFFF" w:fill="auto"/>
          </w:tcPr>
          <w:p w14:paraId="096CF002" w14:textId="7A81CEE6" w:rsidR="00A13197" w:rsidRPr="005A13C0" w:rsidRDefault="00A13197" w:rsidP="002C4A81">
            <w:pPr>
              <w:pStyle w:val="TAL"/>
              <w:rPr>
                <w:sz w:val="16"/>
                <w:szCs w:val="16"/>
              </w:rPr>
            </w:pPr>
            <w:r w:rsidRPr="005A13C0">
              <w:rPr>
                <w:sz w:val="16"/>
                <w:szCs w:val="16"/>
              </w:rPr>
              <w:t>4553</w:t>
            </w:r>
          </w:p>
        </w:tc>
        <w:tc>
          <w:tcPr>
            <w:tcW w:w="425" w:type="dxa"/>
            <w:shd w:val="solid" w:color="FFFFFF" w:fill="auto"/>
          </w:tcPr>
          <w:p w14:paraId="33402D0E" w14:textId="60EB419E" w:rsidR="00A13197" w:rsidRPr="005A13C0" w:rsidRDefault="00A13197" w:rsidP="002C4A81">
            <w:pPr>
              <w:pStyle w:val="TAL"/>
              <w:rPr>
                <w:sz w:val="16"/>
                <w:szCs w:val="16"/>
              </w:rPr>
            </w:pPr>
            <w:r w:rsidRPr="005A13C0">
              <w:rPr>
                <w:sz w:val="16"/>
                <w:szCs w:val="16"/>
              </w:rPr>
              <w:t>5</w:t>
            </w:r>
          </w:p>
        </w:tc>
        <w:tc>
          <w:tcPr>
            <w:tcW w:w="425" w:type="dxa"/>
            <w:shd w:val="solid" w:color="FFFFFF" w:fill="auto"/>
          </w:tcPr>
          <w:p w14:paraId="400D51FF" w14:textId="3C41322D" w:rsidR="00A13197" w:rsidRPr="005A13C0" w:rsidRDefault="00A13197" w:rsidP="002C4A81">
            <w:pPr>
              <w:pStyle w:val="TAL"/>
              <w:rPr>
                <w:sz w:val="16"/>
                <w:szCs w:val="16"/>
              </w:rPr>
            </w:pPr>
            <w:r w:rsidRPr="005A13C0">
              <w:rPr>
                <w:sz w:val="16"/>
                <w:szCs w:val="16"/>
              </w:rPr>
              <w:t>C</w:t>
            </w:r>
          </w:p>
        </w:tc>
        <w:tc>
          <w:tcPr>
            <w:tcW w:w="4820" w:type="dxa"/>
            <w:shd w:val="solid" w:color="FFFFFF" w:fill="auto"/>
          </w:tcPr>
          <w:p w14:paraId="5A0F6A4B" w14:textId="2C2EB1C7" w:rsidR="00A13197" w:rsidRPr="005A13C0" w:rsidRDefault="00A13197" w:rsidP="002C4A81">
            <w:pPr>
              <w:pStyle w:val="TAL"/>
              <w:rPr>
                <w:sz w:val="16"/>
                <w:szCs w:val="16"/>
              </w:rPr>
            </w:pPr>
            <w:r w:rsidRPr="005A13C0">
              <w:rPr>
                <w:sz w:val="16"/>
                <w:szCs w:val="16"/>
              </w:rPr>
              <w:t>Creating an RA when a Slice is Partially Supported in the RA</w:t>
            </w:r>
          </w:p>
        </w:tc>
        <w:tc>
          <w:tcPr>
            <w:tcW w:w="708" w:type="dxa"/>
            <w:shd w:val="solid" w:color="FFFFFF" w:fill="auto"/>
          </w:tcPr>
          <w:p w14:paraId="1C6DA41A" w14:textId="1666F96F" w:rsidR="00A13197" w:rsidRPr="005A13C0" w:rsidRDefault="00A13197" w:rsidP="002C4A81">
            <w:pPr>
              <w:pStyle w:val="TAC"/>
              <w:rPr>
                <w:sz w:val="16"/>
                <w:szCs w:val="16"/>
              </w:rPr>
            </w:pPr>
            <w:r w:rsidRPr="005A13C0">
              <w:rPr>
                <w:sz w:val="16"/>
                <w:szCs w:val="16"/>
              </w:rPr>
              <w:t>18.2.0</w:t>
            </w:r>
          </w:p>
        </w:tc>
      </w:tr>
      <w:tr w:rsidR="00A13197" w:rsidRPr="005A13C0" w14:paraId="5BAFAF7E" w14:textId="77777777" w:rsidTr="009D14FB">
        <w:tc>
          <w:tcPr>
            <w:tcW w:w="800" w:type="dxa"/>
            <w:shd w:val="solid" w:color="FFFFFF" w:fill="auto"/>
          </w:tcPr>
          <w:p w14:paraId="4376B7D3" w14:textId="7DEC59EC"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3C76ED59" w14:textId="6F42BB2D"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397C450D" w14:textId="14D56BFF" w:rsidR="00A13197" w:rsidRPr="005A13C0" w:rsidRDefault="00A13197" w:rsidP="002C4A81">
            <w:pPr>
              <w:pStyle w:val="TAC"/>
              <w:rPr>
                <w:sz w:val="16"/>
                <w:szCs w:val="16"/>
              </w:rPr>
            </w:pPr>
            <w:r w:rsidRPr="005A13C0">
              <w:rPr>
                <w:sz w:val="16"/>
                <w:szCs w:val="16"/>
              </w:rPr>
              <w:t>SP-230485</w:t>
            </w:r>
          </w:p>
        </w:tc>
        <w:tc>
          <w:tcPr>
            <w:tcW w:w="567" w:type="dxa"/>
            <w:shd w:val="solid" w:color="FFFFFF" w:fill="auto"/>
          </w:tcPr>
          <w:p w14:paraId="6F71D5C4" w14:textId="6E13A4B5" w:rsidR="00A13197" w:rsidRPr="005A13C0" w:rsidRDefault="00A13197" w:rsidP="002C4A81">
            <w:pPr>
              <w:pStyle w:val="TAL"/>
              <w:rPr>
                <w:sz w:val="16"/>
                <w:szCs w:val="16"/>
              </w:rPr>
            </w:pPr>
            <w:r w:rsidRPr="005A13C0">
              <w:rPr>
                <w:sz w:val="16"/>
                <w:szCs w:val="16"/>
              </w:rPr>
              <w:t>4555</w:t>
            </w:r>
          </w:p>
        </w:tc>
        <w:tc>
          <w:tcPr>
            <w:tcW w:w="425" w:type="dxa"/>
            <w:shd w:val="solid" w:color="FFFFFF" w:fill="auto"/>
          </w:tcPr>
          <w:p w14:paraId="7D22BC6E" w14:textId="27D7342E" w:rsidR="00A13197" w:rsidRPr="005A13C0" w:rsidRDefault="00A13197" w:rsidP="002C4A81">
            <w:pPr>
              <w:pStyle w:val="TAL"/>
              <w:rPr>
                <w:sz w:val="16"/>
                <w:szCs w:val="16"/>
              </w:rPr>
            </w:pPr>
            <w:r w:rsidRPr="005A13C0">
              <w:rPr>
                <w:sz w:val="16"/>
                <w:szCs w:val="16"/>
              </w:rPr>
              <w:t>-</w:t>
            </w:r>
          </w:p>
        </w:tc>
        <w:tc>
          <w:tcPr>
            <w:tcW w:w="425" w:type="dxa"/>
            <w:shd w:val="solid" w:color="FFFFFF" w:fill="auto"/>
          </w:tcPr>
          <w:p w14:paraId="38A3CE75" w14:textId="02A29B3C"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7F343A23" w14:textId="3329FA6E" w:rsidR="00A13197" w:rsidRPr="005A13C0" w:rsidRDefault="00A13197" w:rsidP="002C4A81">
            <w:pPr>
              <w:pStyle w:val="TAL"/>
              <w:rPr>
                <w:sz w:val="16"/>
                <w:szCs w:val="16"/>
              </w:rPr>
            </w:pPr>
            <w:r w:rsidRPr="005A13C0">
              <w:rPr>
                <w:sz w:val="16"/>
                <w:szCs w:val="16"/>
              </w:rPr>
              <w:t>Support of SL Positioning</w:t>
            </w:r>
          </w:p>
        </w:tc>
        <w:tc>
          <w:tcPr>
            <w:tcW w:w="708" w:type="dxa"/>
            <w:shd w:val="solid" w:color="FFFFFF" w:fill="auto"/>
          </w:tcPr>
          <w:p w14:paraId="11A7568A" w14:textId="6C791930" w:rsidR="00A13197" w:rsidRPr="005A13C0" w:rsidRDefault="00A13197" w:rsidP="002C4A81">
            <w:pPr>
              <w:pStyle w:val="TAC"/>
              <w:rPr>
                <w:sz w:val="16"/>
                <w:szCs w:val="16"/>
              </w:rPr>
            </w:pPr>
            <w:r w:rsidRPr="005A13C0">
              <w:rPr>
                <w:sz w:val="16"/>
                <w:szCs w:val="16"/>
              </w:rPr>
              <w:t>18.2.0</w:t>
            </w:r>
          </w:p>
        </w:tc>
      </w:tr>
      <w:tr w:rsidR="00A13197" w:rsidRPr="005A13C0" w14:paraId="142210B1" w14:textId="77777777" w:rsidTr="009D14FB">
        <w:tc>
          <w:tcPr>
            <w:tcW w:w="800" w:type="dxa"/>
            <w:shd w:val="solid" w:color="FFFFFF" w:fill="auto"/>
          </w:tcPr>
          <w:p w14:paraId="677C663A" w14:textId="79E719CF"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2A6AA87F" w14:textId="31D60D4A"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1277AA14" w14:textId="7D5A7F9B" w:rsidR="00A13197" w:rsidRPr="005A13C0" w:rsidRDefault="00A13197" w:rsidP="002C4A81">
            <w:pPr>
              <w:pStyle w:val="TAC"/>
              <w:rPr>
                <w:sz w:val="16"/>
                <w:szCs w:val="16"/>
              </w:rPr>
            </w:pPr>
            <w:r w:rsidRPr="005A13C0">
              <w:rPr>
                <w:sz w:val="16"/>
                <w:szCs w:val="16"/>
              </w:rPr>
              <w:t>SP-230457</w:t>
            </w:r>
          </w:p>
        </w:tc>
        <w:tc>
          <w:tcPr>
            <w:tcW w:w="567" w:type="dxa"/>
            <w:shd w:val="solid" w:color="FFFFFF" w:fill="auto"/>
          </w:tcPr>
          <w:p w14:paraId="13C46A54" w14:textId="7BC8A9B8" w:rsidR="00A13197" w:rsidRPr="005A13C0" w:rsidRDefault="00A13197" w:rsidP="002C4A81">
            <w:pPr>
              <w:pStyle w:val="TAL"/>
              <w:rPr>
                <w:sz w:val="16"/>
                <w:szCs w:val="16"/>
              </w:rPr>
            </w:pPr>
            <w:r w:rsidRPr="005A13C0">
              <w:rPr>
                <w:sz w:val="16"/>
                <w:szCs w:val="16"/>
              </w:rPr>
              <w:t>4565</w:t>
            </w:r>
          </w:p>
        </w:tc>
        <w:tc>
          <w:tcPr>
            <w:tcW w:w="425" w:type="dxa"/>
            <w:shd w:val="solid" w:color="FFFFFF" w:fill="auto"/>
          </w:tcPr>
          <w:p w14:paraId="712FE0AB" w14:textId="5C23EFE1"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54CAFD40" w14:textId="69B66446"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0A626748" w14:textId="1531D3F5" w:rsidR="00A13197" w:rsidRPr="005A13C0" w:rsidRDefault="00A13197" w:rsidP="002C4A81">
            <w:pPr>
              <w:pStyle w:val="TAL"/>
              <w:rPr>
                <w:sz w:val="16"/>
                <w:szCs w:val="16"/>
              </w:rPr>
            </w:pPr>
            <w:r w:rsidRPr="005A13C0">
              <w:rPr>
                <w:sz w:val="16"/>
                <w:szCs w:val="16"/>
              </w:rPr>
              <w:t>23.501 - Member UE terminology update</w:t>
            </w:r>
          </w:p>
        </w:tc>
        <w:tc>
          <w:tcPr>
            <w:tcW w:w="708" w:type="dxa"/>
            <w:shd w:val="solid" w:color="FFFFFF" w:fill="auto"/>
          </w:tcPr>
          <w:p w14:paraId="7C20DF43" w14:textId="339D2184" w:rsidR="00A13197" w:rsidRPr="005A13C0" w:rsidRDefault="00A13197" w:rsidP="002C4A81">
            <w:pPr>
              <w:pStyle w:val="TAC"/>
              <w:rPr>
                <w:sz w:val="16"/>
                <w:szCs w:val="16"/>
              </w:rPr>
            </w:pPr>
            <w:r w:rsidRPr="005A13C0">
              <w:rPr>
                <w:sz w:val="16"/>
                <w:szCs w:val="16"/>
              </w:rPr>
              <w:t>18.2.0</w:t>
            </w:r>
          </w:p>
        </w:tc>
      </w:tr>
      <w:tr w:rsidR="00A13197" w:rsidRPr="005A13C0" w14:paraId="26110AEF" w14:textId="77777777" w:rsidTr="009D14FB">
        <w:tc>
          <w:tcPr>
            <w:tcW w:w="800" w:type="dxa"/>
            <w:shd w:val="solid" w:color="FFFFFF" w:fill="auto"/>
          </w:tcPr>
          <w:p w14:paraId="070A506B" w14:textId="76DD361B"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31BBC66E" w14:textId="1F71AE5C"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0BB82E39" w14:textId="559A4C58" w:rsidR="00A13197" w:rsidRPr="005A13C0" w:rsidRDefault="00A13197" w:rsidP="002C4A81">
            <w:pPr>
              <w:pStyle w:val="TAC"/>
              <w:rPr>
                <w:sz w:val="16"/>
                <w:szCs w:val="16"/>
              </w:rPr>
            </w:pPr>
            <w:r w:rsidRPr="005A13C0">
              <w:rPr>
                <w:sz w:val="16"/>
                <w:szCs w:val="16"/>
              </w:rPr>
              <w:t>SP-230483</w:t>
            </w:r>
          </w:p>
        </w:tc>
        <w:tc>
          <w:tcPr>
            <w:tcW w:w="567" w:type="dxa"/>
            <w:shd w:val="solid" w:color="FFFFFF" w:fill="auto"/>
          </w:tcPr>
          <w:p w14:paraId="33D20664" w14:textId="673ABF55" w:rsidR="00A13197" w:rsidRPr="005A13C0" w:rsidRDefault="00A13197" w:rsidP="002C4A81">
            <w:pPr>
              <w:pStyle w:val="TAL"/>
              <w:rPr>
                <w:sz w:val="16"/>
                <w:szCs w:val="16"/>
              </w:rPr>
            </w:pPr>
            <w:r w:rsidRPr="005A13C0">
              <w:rPr>
                <w:sz w:val="16"/>
                <w:szCs w:val="16"/>
              </w:rPr>
              <w:t>4569</w:t>
            </w:r>
          </w:p>
        </w:tc>
        <w:tc>
          <w:tcPr>
            <w:tcW w:w="425" w:type="dxa"/>
            <w:shd w:val="solid" w:color="FFFFFF" w:fill="auto"/>
          </w:tcPr>
          <w:p w14:paraId="1B4C0153" w14:textId="53CB1DC2" w:rsidR="00A13197" w:rsidRPr="005A13C0" w:rsidRDefault="00A13197" w:rsidP="002C4A81">
            <w:pPr>
              <w:pStyle w:val="TAL"/>
              <w:rPr>
                <w:sz w:val="16"/>
                <w:szCs w:val="16"/>
              </w:rPr>
            </w:pPr>
            <w:r w:rsidRPr="005A13C0">
              <w:rPr>
                <w:sz w:val="16"/>
                <w:szCs w:val="16"/>
              </w:rPr>
              <w:t>2</w:t>
            </w:r>
          </w:p>
        </w:tc>
        <w:tc>
          <w:tcPr>
            <w:tcW w:w="425" w:type="dxa"/>
            <w:shd w:val="solid" w:color="FFFFFF" w:fill="auto"/>
          </w:tcPr>
          <w:p w14:paraId="4DDB7C35" w14:textId="32417B50"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7838D9CA" w14:textId="15246BC1" w:rsidR="00A13197" w:rsidRPr="005A13C0" w:rsidRDefault="00A13197" w:rsidP="002C4A81">
            <w:pPr>
              <w:pStyle w:val="TAL"/>
              <w:rPr>
                <w:sz w:val="16"/>
                <w:szCs w:val="16"/>
              </w:rPr>
            </w:pPr>
            <w:r w:rsidRPr="005A13C0">
              <w:rPr>
                <w:sz w:val="16"/>
                <w:szCs w:val="16"/>
              </w:rPr>
              <w:t>Correction for Asynchronous Type Communication for CN based MT communication handling</w:t>
            </w:r>
          </w:p>
        </w:tc>
        <w:tc>
          <w:tcPr>
            <w:tcW w:w="708" w:type="dxa"/>
            <w:shd w:val="solid" w:color="FFFFFF" w:fill="auto"/>
          </w:tcPr>
          <w:p w14:paraId="380800BC" w14:textId="31468DBA" w:rsidR="00A13197" w:rsidRPr="005A13C0" w:rsidRDefault="00A13197" w:rsidP="002C4A81">
            <w:pPr>
              <w:pStyle w:val="TAC"/>
              <w:rPr>
                <w:sz w:val="16"/>
                <w:szCs w:val="16"/>
              </w:rPr>
            </w:pPr>
            <w:r w:rsidRPr="005A13C0">
              <w:rPr>
                <w:sz w:val="16"/>
                <w:szCs w:val="16"/>
              </w:rPr>
              <w:t>18.2.0</w:t>
            </w:r>
          </w:p>
        </w:tc>
      </w:tr>
      <w:tr w:rsidR="00A13197" w:rsidRPr="005A13C0" w14:paraId="3A82D7A0" w14:textId="77777777" w:rsidTr="009D14FB">
        <w:tc>
          <w:tcPr>
            <w:tcW w:w="800" w:type="dxa"/>
            <w:shd w:val="solid" w:color="FFFFFF" w:fill="auto"/>
          </w:tcPr>
          <w:p w14:paraId="2C1E4BD8" w14:textId="4896EDEA"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21506F84" w14:textId="61320D36"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25D2F0D3" w14:textId="1F5D6F30" w:rsidR="00A13197" w:rsidRPr="005A13C0" w:rsidRDefault="00A13197" w:rsidP="002C4A81">
            <w:pPr>
              <w:pStyle w:val="TAC"/>
              <w:rPr>
                <w:sz w:val="16"/>
                <w:szCs w:val="16"/>
              </w:rPr>
            </w:pPr>
            <w:r w:rsidRPr="005A13C0">
              <w:rPr>
                <w:sz w:val="16"/>
                <w:szCs w:val="16"/>
              </w:rPr>
              <w:t>SP-230476</w:t>
            </w:r>
          </w:p>
        </w:tc>
        <w:tc>
          <w:tcPr>
            <w:tcW w:w="567" w:type="dxa"/>
            <w:shd w:val="solid" w:color="FFFFFF" w:fill="auto"/>
          </w:tcPr>
          <w:p w14:paraId="286D8846" w14:textId="5831BD56" w:rsidR="00A13197" w:rsidRPr="005A13C0" w:rsidRDefault="00A13197" w:rsidP="002C4A81">
            <w:pPr>
              <w:pStyle w:val="TAL"/>
              <w:rPr>
                <w:sz w:val="16"/>
                <w:szCs w:val="16"/>
              </w:rPr>
            </w:pPr>
            <w:r w:rsidRPr="005A13C0">
              <w:rPr>
                <w:sz w:val="16"/>
                <w:szCs w:val="16"/>
              </w:rPr>
              <w:t>4570</w:t>
            </w:r>
          </w:p>
        </w:tc>
        <w:tc>
          <w:tcPr>
            <w:tcW w:w="425" w:type="dxa"/>
            <w:shd w:val="solid" w:color="FFFFFF" w:fill="auto"/>
          </w:tcPr>
          <w:p w14:paraId="0D11B30F" w14:textId="07397B97" w:rsidR="00A13197" w:rsidRPr="005A13C0" w:rsidRDefault="00A13197" w:rsidP="002C4A81">
            <w:pPr>
              <w:pStyle w:val="TAL"/>
              <w:rPr>
                <w:sz w:val="16"/>
                <w:szCs w:val="16"/>
              </w:rPr>
            </w:pPr>
            <w:r w:rsidRPr="005A13C0">
              <w:rPr>
                <w:sz w:val="16"/>
                <w:szCs w:val="16"/>
              </w:rPr>
              <w:t>2</w:t>
            </w:r>
          </w:p>
        </w:tc>
        <w:tc>
          <w:tcPr>
            <w:tcW w:w="425" w:type="dxa"/>
            <w:shd w:val="solid" w:color="FFFFFF" w:fill="auto"/>
          </w:tcPr>
          <w:p w14:paraId="7B0F00D1" w14:textId="4347002F" w:rsidR="00A13197" w:rsidRPr="005A13C0" w:rsidRDefault="00A13197" w:rsidP="002C4A81">
            <w:pPr>
              <w:pStyle w:val="TAL"/>
              <w:rPr>
                <w:sz w:val="16"/>
                <w:szCs w:val="16"/>
              </w:rPr>
            </w:pPr>
            <w:r w:rsidRPr="005A13C0">
              <w:rPr>
                <w:sz w:val="16"/>
                <w:szCs w:val="16"/>
              </w:rPr>
              <w:t xml:space="preserve">B </w:t>
            </w:r>
          </w:p>
        </w:tc>
        <w:tc>
          <w:tcPr>
            <w:tcW w:w="4820" w:type="dxa"/>
            <w:shd w:val="solid" w:color="FFFFFF" w:fill="auto"/>
          </w:tcPr>
          <w:p w14:paraId="099F3EE0" w14:textId="15DEEAFC" w:rsidR="00A13197" w:rsidRPr="005A13C0" w:rsidRDefault="00A13197" w:rsidP="002C4A81">
            <w:pPr>
              <w:pStyle w:val="TAL"/>
              <w:rPr>
                <w:sz w:val="16"/>
                <w:szCs w:val="16"/>
              </w:rPr>
            </w:pPr>
            <w:r w:rsidRPr="005A13C0">
              <w:rPr>
                <w:sz w:val="16"/>
                <w:szCs w:val="16"/>
              </w:rPr>
              <w:t>Handling UE policy association when UE registered over both 3GPP and Non-3GPP access</w:t>
            </w:r>
          </w:p>
        </w:tc>
        <w:tc>
          <w:tcPr>
            <w:tcW w:w="708" w:type="dxa"/>
            <w:shd w:val="solid" w:color="FFFFFF" w:fill="auto"/>
          </w:tcPr>
          <w:p w14:paraId="3D3BCF0C" w14:textId="23E98C35" w:rsidR="00A13197" w:rsidRPr="005A13C0" w:rsidRDefault="00A13197" w:rsidP="002C4A81">
            <w:pPr>
              <w:pStyle w:val="TAC"/>
              <w:rPr>
                <w:sz w:val="16"/>
                <w:szCs w:val="16"/>
              </w:rPr>
            </w:pPr>
            <w:r w:rsidRPr="005A13C0">
              <w:rPr>
                <w:sz w:val="16"/>
                <w:szCs w:val="16"/>
              </w:rPr>
              <w:t>18.2.0</w:t>
            </w:r>
          </w:p>
        </w:tc>
      </w:tr>
      <w:tr w:rsidR="00A13197" w:rsidRPr="005A13C0" w14:paraId="4758F736" w14:textId="77777777" w:rsidTr="009D14FB">
        <w:tc>
          <w:tcPr>
            <w:tcW w:w="800" w:type="dxa"/>
            <w:shd w:val="solid" w:color="FFFFFF" w:fill="auto"/>
          </w:tcPr>
          <w:p w14:paraId="2A656B1E" w14:textId="3B10A44A"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FCB22FC" w14:textId="087B8447"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7F09E327" w14:textId="1F2C578A" w:rsidR="00A13197" w:rsidRPr="005A13C0" w:rsidRDefault="00A13197" w:rsidP="002C4A81">
            <w:pPr>
              <w:pStyle w:val="TAC"/>
              <w:rPr>
                <w:sz w:val="16"/>
                <w:szCs w:val="16"/>
              </w:rPr>
            </w:pPr>
            <w:r w:rsidRPr="005A13C0">
              <w:rPr>
                <w:sz w:val="16"/>
                <w:szCs w:val="16"/>
              </w:rPr>
              <w:t>SP-230461</w:t>
            </w:r>
          </w:p>
        </w:tc>
        <w:tc>
          <w:tcPr>
            <w:tcW w:w="567" w:type="dxa"/>
            <w:shd w:val="solid" w:color="FFFFFF" w:fill="auto"/>
          </w:tcPr>
          <w:p w14:paraId="395C458E" w14:textId="058E3FA9" w:rsidR="00A13197" w:rsidRPr="005A13C0" w:rsidRDefault="00A13197" w:rsidP="002C4A81">
            <w:pPr>
              <w:pStyle w:val="TAL"/>
              <w:rPr>
                <w:sz w:val="16"/>
                <w:szCs w:val="16"/>
              </w:rPr>
            </w:pPr>
            <w:r w:rsidRPr="005A13C0">
              <w:rPr>
                <w:sz w:val="16"/>
                <w:szCs w:val="16"/>
              </w:rPr>
              <w:t>4571</w:t>
            </w:r>
          </w:p>
        </w:tc>
        <w:tc>
          <w:tcPr>
            <w:tcW w:w="425" w:type="dxa"/>
            <w:shd w:val="solid" w:color="FFFFFF" w:fill="auto"/>
          </w:tcPr>
          <w:p w14:paraId="23E53221" w14:textId="3D2CDBC9" w:rsidR="00A13197" w:rsidRPr="005A13C0" w:rsidRDefault="00A13197" w:rsidP="002C4A81">
            <w:pPr>
              <w:pStyle w:val="TAL"/>
              <w:rPr>
                <w:sz w:val="16"/>
                <w:szCs w:val="16"/>
              </w:rPr>
            </w:pPr>
            <w:r w:rsidRPr="005A13C0">
              <w:rPr>
                <w:sz w:val="16"/>
                <w:szCs w:val="16"/>
              </w:rPr>
              <w:t>2</w:t>
            </w:r>
          </w:p>
        </w:tc>
        <w:tc>
          <w:tcPr>
            <w:tcW w:w="425" w:type="dxa"/>
            <w:shd w:val="solid" w:color="FFFFFF" w:fill="auto"/>
          </w:tcPr>
          <w:p w14:paraId="2AC0D1CA" w14:textId="7CF879FE" w:rsidR="00A13197" w:rsidRPr="005A13C0" w:rsidRDefault="00A13197" w:rsidP="002C4A81">
            <w:pPr>
              <w:pStyle w:val="TAL"/>
              <w:rPr>
                <w:sz w:val="16"/>
                <w:szCs w:val="16"/>
              </w:rPr>
            </w:pPr>
            <w:r w:rsidRPr="005A13C0">
              <w:rPr>
                <w:sz w:val="16"/>
                <w:szCs w:val="16"/>
              </w:rPr>
              <w:t xml:space="preserve">B </w:t>
            </w:r>
          </w:p>
        </w:tc>
        <w:tc>
          <w:tcPr>
            <w:tcW w:w="4820" w:type="dxa"/>
            <w:shd w:val="solid" w:color="FFFFFF" w:fill="auto"/>
          </w:tcPr>
          <w:p w14:paraId="423CF5E5" w14:textId="636D0C84" w:rsidR="00A13197" w:rsidRPr="005A13C0" w:rsidRDefault="00A13197" w:rsidP="002C4A81">
            <w:pPr>
              <w:pStyle w:val="TAL"/>
              <w:rPr>
                <w:sz w:val="16"/>
                <w:szCs w:val="16"/>
              </w:rPr>
            </w:pPr>
            <w:r w:rsidRPr="005A13C0">
              <w:rPr>
                <w:sz w:val="16"/>
                <w:szCs w:val="16"/>
              </w:rPr>
              <w:t>NEF function update</w:t>
            </w:r>
          </w:p>
        </w:tc>
        <w:tc>
          <w:tcPr>
            <w:tcW w:w="708" w:type="dxa"/>
            <w:shd w:val="solid" w:color="FFFFFF" w:fill="auto"/>
          </w:tcPr>
          <w:p w14:paraId="37B21EEB" w14:textId="69861EE9" w:rsidR="00A13197" w:rsidRPr="005A13C0" w:rsidRDefault="00A13197" w:rsidP="002C4A81">
            <w:pPr>
              <w:pStyle w:val="TAC"/>
              <w:rPr>
                <w:sz w:val="16"/>
                <w:szCs w:val="16"/>
              </w:rPr>
            </w:pPr>
            <w:r w:rsidRPr="005A13C0">
              <w:rPr>
                <w:sz w:val="16"/>
                <w:szCs w:val="16"/>
              </w:rPr>
              <w:t>18.2.0</w:t>
            </w:r>
          </w:p>
        </w:tc>
      </w:tr>
      <w:tr w:rsidR="00A13197" w:rsidRPr="005A13C0" w14:paraId="1DB00206" w14:textId="77777777" w:rsidTr="009D14FB">
        <w:tc>
          <w:tcPr>
            <w:tcW w:w="800" w:type="dxa"/>
            <w:shd w:val="solid" w:color="FFFFFF" w:fill="auto"/>
          </w:tcPr>
          <w:p w14:paraId="642355E2" w14:textId="044A6E55"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3AA29B0A" w14:textId="367777AA"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0B22A39B" w14:textId="7C3DA782" w:rsidR="00A13197" w:rsidRPr="005A13C0" w:rsidRDefault="00A13197" w:rsidP="002C4A81">
            <w:pPr>
              <w:pStyle w:val="TAC"/>
              <w:rPr>
                <w:sz w:val="16"/>
                <w:szCs w:val="16"/>
              </w:rPr>
            </w:pPr>
            <w:r w:rsidRPr="005A13C0">
              <w:rPr>
                <w:sz w:val="16"/>
                <w:szCs w:val="16"/>
              </w:rPr>
              <w:t>SP-230484</w:t>
            </w:r>
          </w:p>
        </w:tc>
        <w:tc>
          <w:tcPr>
            <w:tcW w:w="567" w:type="dxa"/>
            <w:shd w:val="solid" w:color="FFFFFF" w:fill="auto"/>
          </w:tcPr>
          <w:p w14:paraId="4AEB2409" w14:textId="203684DC" w:rsidR="00A13197" w:rsidRPr="005A13C0" w:rsidRDefault="00A13197" w:rsidP="002C4A81">
            <w:pPr>
              <w:pStyle w:val="TAL"/>
              <w:rPr>
                <w:sz w:val="16"/>
                <w:szCs w:val="16"/>
              </w:rPr>
            </w:pPr>
            <w:r w:rsidRPr="005A13C0">
              <w:rPr>
                <w:sz w:val="16"/>
                <w:szCs w:val="16"/>
              </w:rPr>
              <w:t>4572</w:t>
            </w:r>
          </w:p>
        </w:tc>
        <w:tc>
          <w:tcPr>
            <w:tcW w:w="425" w:type="dxa"/>
            <w:shd w:val="solid" w:color="FFFFFF" w:fill="auto"/>
          </w:tcPr>
          <w:p w14:paraId="39D245FC" w14:textId="6693A610" w:rsidR="00A13197" w:rsidRPr="005A13C0" w:rsidRDefault="00A13197" w:rsidP="002C4A81">
            <w:pPr>
              <w:pStyle w:val="TAL"/>
              <w:rPr>
                <w:sz w:val="16"/>
                <w:szCs w:val="16"/>
              </w:rPr>
            </w:pPr>
            <w:r w:rsidRPr="005A13C0">
              <w:rPr>
                <w:sz w:val="16"/>
                <w:szCs w:val="16"/>
              </w:rPr>
              <w:t>2</w:t>
            </w:r>
          </w:p>
        </w:tc>
        <w:tc>
          <w:tcPr>
            <w:tcW w:w="425" w:type="dxa"/>
            <w:shd w:val="solid" w:color="FFFFFF" w:fill="auto"/>
          </w:tcPr>
          <w:p w14:paraId="52D3B0C8" w14:textId="4956B237"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1E31D980" w14:textId="1DFFD23B" w:rsidR="00A13197" w:rsidRPr="005A13C0" w:rsidRDefault="00A13197" w:rsidP="002C4A81">
            <w:pPr>
              <w:pStyle w:val="TAL"/>
              <w:rPr>
                <w:sz w:val="16"/>
                <w:szCs w:val="16"/>
              </w:rPr>
            </w:pPr>
            <w:r w:rsidRPr="005A13C0">
              <w:rPr>
                <w:sz w:val="16"/>
                <w:szCs w:val="16"/>
              </w:rPr>
              <w:t>PIN traffic routing support</w:t>
            </w:r>
          </w:p>
        </w:tc>
        <w:tc>
          <w:tcPr>
            <w:tcW w:w="708" w:type="dxa"/>
            <w:shd w:val="solid" w:color="FFFFFF" w:fill="auto"/>
          </w:tcPr>
          <w:p w14:paraId="7971CC1A" w14:textId="7A30EAA3" w:rsidR="00A13197" w:rsidRPr="005A13C0" w:rsidRDefault="00A13197" w:rsidP="002C4A81">
            <w:pPr>
              <w:pStyle w:val="TAC"/>
              <w:rPr>
                <w:sz w:val="16"/>
                <w:szCs w:val="16"/>
              </w:rPr>
            </w:pPr>
            <w:r w:rsidRPr="005A13C0">
              <w:rPr>
                <w:sz w:val="16"/>
                <w:szCs w:val="16"/>
              </w:rPr>
              <w:t>18.2.0</w:t>
            </w:r>
          </w:p>
        </w:tc>
      </w:tr>
      <w:tr w:rsidR="00A13197" w:rsidRPr="005A13C0" w14:paraId="2F273A07" w14:textId="77777777" w:rsidTr="009D14FB">
        <w:tc>
          <w:tcPr>
            <w:tcW w:w="800" w:type="dxa"/>
            <w:shd w:val="solid" w:color="FFFFFF" w:fill="auto"/>
          </w:tcPr>
          <w:p w14:paraId="45F4B7D1" w14:textId="0EE9E1FB"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583CB3F3" w14:textId="3D8F1FF1"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2BD0681D" w14:textId="710610F0" w:rsidR="00A13197" w:rsidRPr="005A13C0" w:rsidRDefault="00A13197" w:rsidP="002C4A81">
            <w:pPr>
              <w:pStyle w:val="TAC"/>
              <w:rPr>
                <w:sz w:val="16"/>
                <w:szCs w:val="16"/>
              </w:rPr>
            </w:pPr>
            <w:r w:rsidRPr="005A13C0">
              <w:rPr>
                <w:sz w:val="16"/>
                <w:szCs w:val="16"/>
              </w:rPr>
              <w:t>SP-230484</w:t>
            </w:r>
          </w:p>
        </w:tc>
        <w:tc>
          <w:tcPr>
            <w:tcW w:w="567" w:type="dxa"/>
            <w:shd w:val="solid" w:color="FFFFFF" w:fill="auto"/>
          </w:tcPr>
          <w:p w14:paraId="7536FD85" w14:textId="36C93E83" w:rsidR="00A13197" w:rsidRPr="005A13C0" w:rsidRDefault="00A13197" w:rsidP="002C4A81">
            <w:pPr>
              <w:pStyle w:val="TAL"/>
              <w:rPr>
                <w:sz w:val="16"/>
                <w:szCs w:val="16"/>
              </w:rPr>
            </w:pPr>
            <w:r w:rsidRPr="005A13C0">
              <w:rPr>
                <w:sz w:val="16"/>
                <w:szCs w:val="16"/>
              </w:rPr>
              <w:t>4573</w:t>
            </w:r>
          </w:p>
        </w:tc>
        <w:tc>
          <w:tcPr>
            <w:tcW w:w="425" w:type="dxa"/>
            <w:shd w:val="solid" w:color="FFFFFF" w:fill="auto"/>
          </w:tcPr>
          <w:p w14:paraId="59A8C11D" w14:textId="616FF8E3" w:rsidR="00A13197" w:rsidRPr="005A13C0" w:rsidRDefault="00A13197" w:rsidP="002C4A81">
            <w:pPr>
              <w:pStyle w:val="TAL"/>
              <w:rPr>
                <w:sz w:val="16"/>
                <w:szCs w:val="16"/>
              </w:rPr>
            </w:pPr>
            <w:r w:rsidRPr="005A13C0">
              <w:rPr>
                <w:sz w:val="16"/>
                <w:szCs w:val="16"/>
              </w:rPr>
              <w:t>3</w:t>
            </w:r>
          </w:p>
        </w:tc>
        <w:tc>
          <w:tcPr>
            <w:tcW w:w="425" w:type="dxa"/>
            <w:shd w:val="solid" w:color="FFFFFF" w:fill="auto"/>
          </w:tcPr>
          <w:p w14:paraId="3A0561A8" w14:textId="1FABF961"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7B8047FD" w14:textId="238ABAB5" w:rsidR="00A13197" w:rsidRPr="005A13C0" w:rsidRDefault="00A13197" w:rsidP="002C4A81">
            <w:pPr>
              <w:pStyle w:val="TAL"/>
              <w:rPr>
                <w:sz w:val="16"/>
                <w:szCs w:val="16"/>
              </w:rPr>
            </w:pPr>
            <w:r w:rsidRPr="005A13C0">
              <w:rPr>
                <w:sz w:val="16"/>
                <w:szCs w:val="16"/>
              </w:rPr>
              <w:t>PIN general principles</w:t>
            </w:r>
          </w:p>
        </w:tc>
        <w:tc>
          <w:tcPr>
            <w:tcW w:w="708" w:type="dxa"/>
            <w:shd w:val="solid" w:color="FFFFFF" w:fill="auto"/>
          </w:tcPr>
          <w:p w14:paraId="0356AC93" w14:textId="1C297BA3" w:rsidR="00A13197" w:rsidRPr="005A13C0" w:rsidRDefault="00A13197" w:rsidP="002C4A81">
            <w:pPr>
              <w:pStyle w:val="TAC"/>
              <w:rPr>
                <w:sz w:val="16"/>
                <w:szCs w:val="16"/>
              </w:rPr>
            </w:pPr>
            <w:r w:rsidRPr="005A13C0">
              <w:rPr>
                <w:sz w:val="16"/>
                <w:szCs w:val="16"/>
              </w:rPr>
              <w:t>18.2.0</w:t>
            </w:r>
          </w:p>
        </w:tc>
      </w:tr>
      <w:tr w:rsidR="00A13197" w:rsidRPr="005A13C0" w14:paraId="5016570B" w14:textId="77777777" w:rsidTr="009D14FB">
        <w:tc>
          <w:tcPr>
            <w:tcW w:w="800" w:type="dxa"/>
            <w:shd w:val="solid" w:color="FFFFFF" w:fill="auto"/>
          </w:tcPr>
          <w:p w14:paraId="4581536C" w14:textId="041628ED"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D6A38C5" w14:textId="612CBD19"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3F108B93" w14:textId="5E1E9210" w:rsidR="00A13197" w:rsidRPr="005A13C0" w:rsidRDefault="00A13197" w:rsidP="002C4A81">
            <w:pPr>
              <w:pStyle w:val="TAC"/>
              <w:rPr>
                <w:sz w:val="16"/>
                <w:szCs w:val="16"/>
              </w:rPr>
            </w:pPr>
            <w:r w:rsidRPr="005A13C0">
              <w:rPr>
                <w:sz w:val="16"/>
                <w:szCs w:val="16"/>
              </w:rPr>
              <w:t>SP-230493</w:t>
            </w:r>
          </w:p>
        </w:tc>
        <w:tc>
          <w:tcPr>
            <w:tcW w:w="567" w:type="dxa"/>
            <w:shd w:val="solid" w:color="FFFFFF" w:fill="auto"/>
          </w:tcPr>
          <w:p w14:paraId="78C74E1B" w14:textId="0C5F6058" w:rsidR="00A13197" w:rsidRPr="005A13C0" w:rsidRDefault="00A13197" w:rsidP="002C4A81">
            <w:pPr>
              <w:pStyle w:val="TAL"/>
              <w:rPr>
                <w:sz w:val="16"/>
                <w:szCs w:val="16"/>
              </w:rPr>
            </w:pPr>
            <w:r w:rsidRPr="005A13C0">
              <w:rPr>
                <w:sz w:val="16"/>
                <w:szCs w:val="16"/>
              </w:rPr>
              <w:t>4580</w:t>
            </w:r>
          </w:p>
        </w:tc>
        <w:tc>
          <w:tcPr>
            <w:tcW w:w="425" w:type="dxa"/>
            <w:shd w:val="solid" w:color="FFFFFF" w:fill="auto"/>
          </w:tcPr>
          <w:p w14:paraId="110C5B7F" w14:textId="41FFD7E6" w:rsidR="00A13197" w:rsidRPr="005A13C0" w:rsidRDefault="00A13197" w:rsidP="002C4A81">
            <w:pPr>
              <w:pStyle w:val="TAL"/>
              <w:rPr>
                <w:sz w:val="16"/>
                <w:szCs w:val="16"/>
              </w:rPr>
            </w:pPr>
            <w:r w:rsidRPr="005A13C0">
              <w:rPr>
                <w:sz w:val="16"/>
                <w:szCs w:val="16"/>
              </w:rPr>
              <w:t>-</w:t>
            </w:r>
          </w:p>
        </w:tc>
        <w:tc>
          <w:tcPr>
            <w:tcW w:w="425" w:type="dxa"/>
            <w:shd w:val="solid" w:color="FFFFFF" w:fill="auto"/>
          </w:tcPr>
          <w:p w14:paraId="221ECA04" w14:textId="0F0A7AC9"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1238BBBF" w14:textId="20151789" w:rsidR="00A13197" w:rsidRPr="005A13C0" w:rsidRDefault="00A13197" w:rsidP="002C4A81">
            <w:pPr>
              <w:pStyle w:val="TAL"/>
              <w:rPr>
                <w:sz w:val="16"/>
                <w:szCs w:val="16"/>
              </w:rPr>
            </w:pPr>
            <w:r w:rsidRPr="005A13C0">
              <w:rPr>
                <w:sz w:val="16"/>
                <w:szCs w:val="16"/>
              </w:rPr>
              <w:t>Clarifying the use of TSS information in UMIC</w:t>
            </w:r>
          </w:p>
        </w:tc>
        <w:tc>
          <w:tcPr>
            <w:tcW w:w="708" w:type="dxa"/>
            <w:shd w:val="solid" w:color="FFFFFF" w:fill="auto"/>
          </w:tcPr>
          <w:p w14:paraId="25873C05" w14:textId="6434A42E" w:rsidR="00A13197" w:rsidRPr="005A13C0" w:rsidRDefault="00A13197" w:rsidP="002C4A81">
            <w:pPr>
              <w:pStyle w:val="TAC"/>
              <w:rPr>
                <w:sz w:val="16"/>
                <w:szCs w:val="16"/>
              </w:rPr>
            </w:pPr>
            <w:r w:rsidRPr="005A13C0">
              <w:rPr>
                <w:sz w:val="16"/>
                <w:szCs w:val="16"/>
              </w:rPr>
              <w:t>18.2.0</w:t>
            </w:r>
          </w:p>
        </w:tc>
      </w:tr>
      <w:tr w:rsidR="00A13197" w:rsidRPr="005A13C0" w14:paraId="2C59A391" w14:textId="77777777" w:rsidTr="009D14FB">
        <w:tc>
          <w:tcPr>
            <w:tcW w:w="800" w:type="dxa"/>
            <w:shd w:val="solid" w:color="FFFFFF" w:fill="auto"/>
          </w:tcPr>
          <w:p w14:paraId="39AED191" w14:textId="05E4BCAF"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2AA8231" w14:textId="3327323C"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62515576" w14:textId="65F5A1BA" w:rsidR="00A13197" w:rsidRPr="005A13C0" w:rsidRDefault="00A13197" w:rsidP="002C4A81">
            <w:pPr>
              <w:pStyle w:val="TAC"/>
              <w:rPr>
                <w:sz w:val="16"/>
                <w:szCs w:val="16"/>
              </w:rPr>
            </w:pPr>
            <w:r w:rsidRPr="005A13C0">
              <w:rPr>
                <w:sz w:val="16"/>
                <w:szCs w:val="16"/>
              </w:rPr>
              <w:t>SP-230493</w:t>
            </w:r>
          </w:p>
        </w:tc>
        <w:tc>
          <w:tcPr>
            <w:tcW w:w="567" w:type="dxa"/>
            <w:shd w:val="solid" w:color="FFFFFF" w:fill="auto"/>
          </w:tcPr>
          <w:p w14:paraId="65486A88" w14:textId="01BEE52B" w:rsidR="00A13197" w:rsidRPr="005A13C0" w:rsidRDefault="00A13197" w:rsidP="002C4A81">
            <w:pPr>
              <w:pStyle w:val="TAL"/>
              <w:rPr>
                <w:sz w:val="16"/>
                <w:szCs w:val="16"/>
              </w:rPr>
            </w:pPr>
            <w:r w:rsidRPr="005A13C0">
              <w:rPr>
                <w:sz w:val="16"/>
                <w:szCs w:val="16"/>
              </w:rPr>
              <w:t>4581</w:t>
            </w:r>
          </w:p>
        </w:tc>
        <w:tc>
          <w:tcPr>
            <w:tcW w:w="425" w:type="dxa"/>
            <w:shd w:val="solid" w:color="FFFFFF" w:fill="auto"/>
          </w:tcPr>
          <w:p w14:paraId="262BCC02" w14:textId="136A4D09"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793E3214" w14:textId="7019FE67"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621422CC" w14:textId="3041A5BD" w:rsidR="00A13197" w:rsidRPr="005A13C0" w:rsidRDefault="00A13197" w:rsidP="002C4A81">
            <w:pPr>
              <w:pStyle w:val="TAL"/>
              <w:rPr>
                <w:sz w:val="16"/>
                <w:szCs w:val="16"/>
              </w:rPr>
            </w:pPr>
            <w:r w:rsidRPr="005A13C0">
              <w:rPr>
                <w:sz w:val="16"/>
                <w:szCs w:val="16"/>
              </w:rPr>
              <w:t>Parameters for AF Request Authorization</w:t>
            </w:r>
          </w:p>
        </w:tc>
        <w:tc>
          <w:tcPr>
            <w:tcW w:w="708" w:type="dxa"/>
            <w:shd w:val="solid" w:color="FFFFFF" w:fill="auto"/>
          </w:tcPr>
          <w:p w14:paraId="3987DDED" w14:textId="618001ED" w:rsidR="00A13197" w:rsidRPr="005A13C0" w:rsidRDefault="00A13197" w:rsidP="002C4A81">
            <w:pPr>
              <w:pStyle w:val="TAC"/>
              <w:rPr>
                <w:sz w:val="16"/>
                <w:szCs w:val="16"/>
              </w:rPr>
            </w:pPr>
            <w:r w:rsidRPr="005A13C0">
              <w:rPr>
                <w:sz w:val="16"/>
                <w:szCs w:val="16"/>
              </w:rPr>
              <w:t>18.2.0</w:t>
            </w:r>
          </w:p>
        </w:tc>
      </w:tr>
      <w:tr w:rsidR="006E26ED" w:rsidRPr="005A13C0" w14:paraId="0960555E" w14:textId="77777777" w:rsidTr="009D14FB">
        <w:tc>
          <w:tcPr>
            <w:tcW w:w="800" w:type="dxa"/>
            <w:shd w:val="solid" w:color="FFFFFF" w:fill="auto"/>
          </w:tcPr>
          <w:p w14:paraId="510CD4C3" w14:textId="4FB7B138"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744B303A" w14:textId="5516826A"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038616C9" w14:textId="1D963F92" w:rsidR="006E26ED" w:rsidRPr="005A13C0" w:rsidRDefault="006E26ED" w:rsidP="002C4A81">
            <w:pPr>
              <w:pStyle w:val="TAC"/>
              <w:rPr>
                <w:sz w:val="16"/>
                <w:szCs w:val="16"/>
              </w:rPr>
            </w:pPr>
            <w:r w:rsidRPr="005A13C0">
              <w:rPr>
                <w:sz w:val="16"/>
                <w:szCs w:val="16"/>
              </w:rPr>
              <w:t>SP-230473</w:t>
            </w:r>
          </w:p>
        </w:tc>
        <w:tc>
          <w:tcPr>
            <w:tcW w:w="567" w:type="dxa"/>
            <w:shd w:val="solid" w:color="FFFFFF" w:fill="auto"/>
          </w:tcPr>
          <w:p w14:paraId="4A24DE48" w14:textId="5B960AE0" w:rsidR="006E26ED" w:rsidRPr="005A13C0" w:rsidRDefault="006E26ED" w:rsidP="002C4A81">
            <w:pPr>
              <w:pStyle w:val="TAL"/>
              <w:rPr>
                <w:sz w:val="16"/>
                <w:szCs w:val="16"/>
              </w:rPr>
            </w:pPr>
            <w:r w:rsidRPr="005A13C0">
              <w:rPr>
                <w:sz w:val="16"/>
                <w:szCs w:val="16"/>
              </w:rPr>
              <w:t>4584</w:t>
            </w:r>
          </w:p>
        </w:tc>
        <w:tc>
          <w:tcPr>
            <w:tcW w:w="425" w:type="dxa"/>
            <w:shd w:val="solid" w:color="FFFFFF" w:fill="auto"/>
          </w:tcPr>
          <w:p w14:paraId="03705204" w14:textId="262C2292"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07071F79" w14:textId="063703CC"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374F2B64" w14:textId="07996AE6" w:rsidR="006E26ED" w:rsidRPr="005A13C0" w:rsidRDefault="006E26ED" w:rsidP="002C4A81">
            <w:pPr>
              <w:pStyle w:val="TAL"/>
              <w:rPr>
                <w:sz w:val="16"/>
                <w:szCs w:val="16"/>
              </w:rPr>
            </w:pPr>
            <w:r w:rsidRPr="005A13C0">
              <w:rPr>
                <w:sz w:val="16"/>
                <w:szCs w:val="16"/>
              </w:rPr>
              <w:t>Resolving open issues for Network Slice Area of Service</w:t>
            </w:r>
          </w:p>
        </w:tc>
        <w:tc>
          <w:tcPr>
            <w:tcW w:w="708" w:type="dxa"/>
            <w:shd w:val="solid" w:color="FFFFFF" w:fill="auto"/>
          </w:tcPr>
          <w:p w14:paraId="73406B46" w14:textId="23A6BF77" w:rsidR="006E26ED" w:rsidRPr="005A13C0" w:rsidRDefault="006E26ED" w:rsidP="002C4A81">
            <w:pPr>
              <w:pStyle w:val="TAC"/>
              <w:rPr>
                <w:sz w:val="16"/>
                <w:szCs w:val="16"/>
              </w:rPr>
            </w:pPr>
            <w:r w:rsidRPr="005A13C0">
              <w:rPr>
                <w:sz w:val="16"/>
                <w:szCs w:val="16"/>
              </w:rPr>
              <w:t>18.2.0</w:t>
            </w:r>
          </w:p>
        </w:tc>
      </w:tr>
      <w:tr w:rsidR="006E26ED" w:rsidRPr="005A13C0" w14:paraId="4CAC2C96" w14:textId="77777777" w:rsidTr="009D14FB">
        <w:tc>
          <w:tcPr>
            <w:tcW w:w="800" w:type="dxa"/>
            <w:shd w:val="solid" w:color="FFFFFF" w:fill="auto"/>
          </w:tcPr>
          <w:p w14:paraId="3E04544D" w14:textId="04375009"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4722DCDF" w14:textId="59061F11"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1F803B1E" w14:textId="2BEF61F4" w:rsidR="006E26ED" w:rsidRPr="005A13C0" w:rsidRDefault="006E26ED" w:rsidP="002C4A81">
            <w:pPr>
              <w:pStyle w:val="TAC"/>
              <w:rPr>
                <w:sz w:val="16"/>
                <w:szCs w:val="16"/>
              </w:rPr>
            </w:pPr>
            <w:r w:rsidRPr="005A13C0">
              <w:rPr>
                <w:sz w:val="16"/>
                <w:szCs w:val="16"/>
              </w:rPr>
              <w:t>SP-230473</w:t>
            </w:r>
          </w:p>
        </w:tc>
        <w:tc>
          <w:tcPr>
            <w:tcW w:w="567" w:type="dxa"/>
            <w:shd w:val="solid" w:color="FFFFFF" w:fill="auto"/>
          </w:tcPr>
          <w:p w14:paraId="1568BB27" w14:textId="5AE2B90C" w:rsidR="006E26ED" w:rsidRPr="005A13C0" w:rsidRDefault="006E26ED" w:rsidP="002C4A81">
            <w:pPr>
              <w:pStyle w:val="TAL"/>
              <w:rPr>
                <w:sz w:val="16"/>
                <w:szCs w:val="16"/>
              </w:rPr>
            </w:pPr>
            <w:r w:rsidRPr="005A13C0">
              <w:rPr>
                <w:sz w:val="16"/>
                <w:szCs w:val="16"/>
              </w:rPr>
              <w:t>4585</w:t>
            </w:r>
          </w:p>
        </w:tc>
        <w:tc>
          <w:tcPr>
            <w:tcW w:w="425" w:type="dxa"/>
            <w:shd w:val="solid" w:color="FFFFFF" w:fill="auto"/>
          </w:tcPr>
          <w:p w14:paraId="6DE0850E" w14:textId="46E1F473"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595D6BA3" w14:textId="656BB99D"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6FF7284D" w14:textId="70BCB411" w:rsidR="006E26ED" w:rsidRPr="005A13C0" w:rsidRDefault="006E26ED" w:rsidP="002C4A81">
            <w:pPr>
              <w:pStyle w:val="TAL"/>
              <w:rPr>
                <w:sz w:val="16"/>
                <w:szCs w:val="16"/>
              </w:rPr>
            </w:pPr>
            <w:r w:rsidRPr="005A13C0">
              <w:rPr>
                <w:sz w:val="16"/>
                <w:szCs w:val="16"/>
              </w:rPr>
              <w:t>Target NSSAI configuration considering Partial Network Slice support in a Registration Area</w:t>
            </w:r>
          </w:p>
        </w:tc>
        <w:tc>
          <w:tcPr>
            <w:tcW w:w="708" w:type="dxa"/>
            <w:shd w:val="solid" w:color="FFFFFF" w:fill="auto"/>
          </w:tcPr>
          <w:p w14:paraId="77D1F4E0" w14:textId="1254EFEE" w:rsidR="006E26ED" w:rsidRPr="005A13C0" w:rsidRDefault="006E26ED" w:rsidP="002C4A81">
            <w:pPr>
              <w:pStyle w:val="TAC"/>
              <w:rPr>
                <w:sz w:val="16"/>
                <w:szCs w:val="16"/>
              </w:rPr>
            </w:pPr>
            <w:r w:rsidRPr="005A13C0">
              <w:rPr>
                <w:sz w:val="16"/>
                <w:szCs w:val="16"/>
              </w:rPr>
              <w:t>18.2.0</w:t>
            </w:r>
          </w:p>
        </w:tc>
      </w:tr>
      <w:tr w:rsidR="006E26ED" w:rsidRPr="005A13C0" w14:paraId="2F5712BA" w14:textId="77777777" w:rsidTr="009D14FB">
        <w:tc>
          <w:tcPr>
            <w:tcW w:w="800" w:type="dxa"/>
            <w:shd w:val="solid" w:color="FFFFFF" w:fill="auto"/>
          </w:tcPr>
          <w:p w14:paraId="44D1BB99" w14:textId="3A763972"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3D16B30D" w14:textId="64869604"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2ADFC4BA" w14:textId="36A3401D" w:rsidR="006E26ED" w:rsidRPr="005A13C0" w:rsidRDefault="006E26ED" w:rsidP="002C4A81">
            <w:pPr>
              <w:pStyle w:val="TAC"/>
              <w:rPr>
                <w:sz w:val="16"/>
                <w:szCs w:val="16"/>
              </w:rPr>
            </w:pPr>
            <w:r w:rsidRPr="005A13C0">
              <w:rPr>
                <w:sz w:val="16"/>
                <w:szCs w:val="16"/>
              </w:rPr>
              <w:t>SP-230473</w:t>
            </w:r>
          </w:p>
        </w:tc>
        <w:tc>
          <w:tcPr>
            <w:tcW w:w="567" w:type="dxa"/>
            <w:shd w:val="solid" w:color="FFFFFF" w:fill="auto"/>
          </w:tcPr>
          <w:p w14:paraId="658AE697" w14:textId="1A35FBDC" w:rsidR="006E26ED" w:rsidRPr="005A13C0" w:rsidRDefault="006E26ED" w:rsidP="002C4A81">
            <w:pPr>
              <w:pStyle w:val="TAL"/>
              <w:rPr>
                <w:sz w:val="16"/>
                <w:szCs w:val="16"/>
              </w:rPr>
            </w:pPr>
            <w:r w:rsidRPr="005A13C0">
              <w:rPr>
                <w:sz w:val="16"/>
                <w:szCs w:val="16"/>
              </w:rPr>
              <w:t>4586</w:t>
            </w:r>
          </w:p>
        </w:tc>
        <w:tc>
          <w:tcPr>
            <w:tcW w:w="425" w:type="dxa"/>
            <w:shd w:val="solid" w:color="FFFFFF" w:fill="auto"/>
          </w:tcPr>
          <w:p w14:paraId="1CBD1296" w14:textId="240BE9AF"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1C7ED544" w14:textId="7810B257"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48C86433" w14:textId="3396B6A8" w:rsidR="006E26ED" w:rsidRPr="005A13C0" w:rsidRDefault="006E26ED" w:rsidP="002C4A81">
            <w:pPr>
              <w:pStyle w:val="TAL"/>
              <w:rPr>
                <w:sz w:val="16"/>
                <w:szCs w:val="16"/>
              </w:rPr>
            </w:pPr>
            <w:r w:rsidRPr="005A13C0">
              <w:rPr>
                <w:sz w:val="16"/>
                <w:szCs w:val="16"/>
              </w:rPr>
              <w:t>Number of S-NSSAIs in Partially Allowed NSSAI</w:t>
            </w:r>
          </w:p>
        </w:tc>
        <w:tc>
          <w:tcPr>
            <w:tcW w:w="708" w:type="dxa"/>
            <w:shd w:val="solid" w:color="FFFFFF" w:fill="auto"/>
          </w:tcPr>
          <w:p w14:paraId="4AB8D1D7" w14:textId="37EA1908" w:rsidR="006E26ED" w:rsidRPr="005A13C0" w:rsidRDefault="006E26ED" w:rsidP="002C4A81">
            <w:pPr>
              <w:pStyle w:val="TAC"/>
              <w:rPr>
                <w:sz w:val="16"/>
                <w:szCs w:val="16"/>
              </w:rPr>
            </w:pPr>
            <w:r w:rsidRPr="005A13C0">
              <w:rPr>
                <w:sz w:val="16"/>
                <w:szCs w:val="16"/>
              </w:rPr>
              <w:t>18.2.0</w:t>
            </w:r>
          </w:p>
        </w:tc>
      </w:tr>
      <w:tr w:rsidR="006E26ED" w:rsidRPr="005A13C0" w14:paraId="68B7DDD3" w14:textId="77777777" w:rsidTr="009D14FB">
        <w:tc>
          <w:tcPr>
            <w:tcW w:w="800" w:type="dxa"/>
            <w:shd w:val="solid" w:color="FFFFFF" w:fill="auto"/>
          </w:tcPr>
          <w:p w14:paraId="175D2475" w14:textId="70C5C695"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6B4C64A8" w14:textId="6E6047A6"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6CBE7E29" w14:textId="0A7F897D" w:rsidR="006E26ED" w:rsidRPr="005A13C0" w:rsidRDefault="006E26ED" w:rsidP="002C4A81">
            <w:pPr>
              <w:pStyle w:val="TAC"/>
              <w:rPr>
                <w:sz w:val="16"/>
                <w:szCs w:val="16"/>
              </w:rPr>
            </w:pPr>
            <w:r w:rsidRPr="005A13C0">
              <w:rPr>
                <w:sz w:val="16"/>
                <w:szCs w:val="16"/>
              </w:rPr>
              <w:t>SP-230497</w:t>
            </w:r>
          </w:p>
        </w:tc>
        <w:tc>
          <w:tcPr>
            <w:tcW w:w="567" w:type="dxa"/>
            <w:shd w:val="solid" w:color="FFFFFF" w:fill="auto"/>
          </w:tcPr>
          <w:p w14:paraId="62FAD1EB" w14:textId="7EA99F84" w:rsidR="006E26ED" w:rsidRPr="005A13C0" w:rsidRDefault="006E26ED" w:rsidP="002C4A81">
            <w:pPr>
              <w:pStyle w:val="TAL"/>
              <w:rPr>
                <w:sz w:val="16"/>
                <w:szCs w:val="16"/>
              </w:rPr>
            </w:pPr>
            <w:r w:rsidRPr="005A13C0">
              <w:rPr>
                <w:sz w:val="16"/>
                <w:szCs w:val="16"/>
              </w:rPr>
              <w:t>4587</w:t>
            </w:r>
          </w:p>
        </w:tc>
        <w:tc>
          <w:tcPr>
            <w:tcW w:w="425" w:type="dxa"/>
            <w:shd w:val="solid" w:color="FFFFFF" w:fill="auto"/>
          </w:tcPr>
          <w:p w14:paraId="4B541B48" w14:textId="4C5980AA"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74A77D1C" w14:textId="20A9E163" w:rsidR="006E26ED" w:rsidRPr="005A13C0" w:rsidRDefault="006E26ED" w:rsidP="002C4A81">
            <w:pPr>
              <w:pStyle w:val="TAL"/>
              <w:rPr>
                <w:sz w:val="16"/>
                <w:szCs w:val="16"/>
              </w:rPr>
            </w:pPr>
            <w:r w:rsidRPr="005A13C0">
              <w:rPr>
                <w:sz w:val="16"/>
                <w:szCs w:val="16"/>
              </w:rPr>
              <w:t>F</w:t>
            </w:r>
          </w:p>
        </w:tc>
        <w:tc>
          <w:tcPr>
            <w:tcW w:w="4820" w:type="dxa"/>
            <w:shd w:val="solid" w:color="FFFFFF" w:fill="auto"/>
          </w:tcPr>
          <w:p w14:paraId="587780D9" w14:textId="30384E76" w:rsidR="006E26ED" w:rsidRPr="005A13C0" w:rsidRDefault="006E26ED" w:rsidP="002C4A81">
            <w:pPr>
              <w:pStyle w:val="TAL"/>
              <w:rPr>
                <w:sz w:val="16"/>
                <w:szCs w:val="16"/>
              </w:rPr>
            </w:pPr>
            <w:r w:rsidRPr="005A13C0">
              <w:rPr>
                <w:sz w:val="16"/>
                <w:szCs w:val="16"/>
              </w:rPr>
              <w:t>Clarification on the usage of TSCAI for XRM services</w:t>
            </w:r>
          </w:p>
        </w:tc>
        <w:tc>
          <w:tcPr>
            <w:tcW w:w="708" w:type="dxa"/>
            <w:shd w:val="solid" w:color="FFFFFF" w:fill="auto"/>
          </w:tcPr>
          <w:p w14:paraId="7B96F166" w14:textId="7B26C0E2" w:rsidR="006E26ED" w:rsidRPr="005A13C0" w:rsidRDefault="006E26ED" w:rsidP="002C4A81">
            <w:pPr>
              <w:pStyle w:val="TAC"/>
              <w:rPr>
                <w:sz w:val="16"/>
                <w:szCs w:val="16"/>
              </w:rPr>
            </w:pPr>
            <w:r w:rsidRPr="005A13C0">
              <w:rPr>
                <w:sz w:val="16"/>
                <w:szCs w:val="16"/>
              </w:rPr>
              <w:t>18.2.0</w:t>
            </w:r>
          </w:p>
        </w:tc>
      </w:tr>
      <w:tr w:rsidR="006E26ED" w:rsidRPr="005A13C0" w14:paraId="5C891797" w14:textId="77777777" w:rsidTr="009D14FB">
        <w:tc>
          <w:tcPr>
            <w:tcW w:w="800" w:type="dxa"/>
            <w:shd w:val="solid" w:color="FFFFFF" w:fill="auto"/>
          </w:tcPr>
          <w:p w14:paraId="7A4D43DF" w14:textId="125AD4B9"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0131C285" w14:textId="419F8104"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6D000935" w14:textId="204A41E9" w:rsidR="006E26ED" w:rsidRPr="005A13C0" w:rsidRDefault="006E26ED" w:rsidP="002C4A81">
            <w:pPr>
              <w:pStyle w:val="TAC"/>
              <w:rPr>
                <w:sz w:val="16"/>
                <w:szCs w:val="16"/>
              </w:rPr>
            </w:pPr>
            <w:r w:rsidRPr="005A13C0">
              <w:rPr>
                <w:sz w:val="16"/>
                <w:szCs w:val="16"/>
              </w:rPr>
              <w:t>SP-230469</w:t>
            </w:r>
          </w:p>
        </w:tc>
        <w:tc>
          <w:tcPr>
            <w:tcW w:w="567" w:type="dxa"/>
            <w:shd w:val="solid" w:color="FFFFFF" w:fill="auto"/>
          </w:tcPr>
          <w:p w14:paraId="356E2C7E" w14:textId="1F255F0E" w:rsidR="006E26ED" w:rsidRPr="005A13C0" w:rsidRDefault="006E26ED" w:rsidP="002C4A81">
            <w:pPr>
              <w:pStyle w:val="TAL"/>
              <w:rPr>
                <w:sz w:val="16"/>
                <w:szCs w:val="16"/>
              </w:rPr>
            </w:pPr>
            <w:r w:rsidRPr="005A13C0">
              <w:rPr>
                <w:sz w:val="16"/>
                <w:szCs w:val="16"/>
              </w:rPr>
              <w:t>4589</w:t>
            </w:r>
          </w:p>
        </w:tc>
        <w:tc>
          <w:tcPr>
            <w:tcW w:w="425" w:type="dxa"/>
            <w:shd w:val="solid" w:color="FFFFFF" w:fill="auto"/>
          </w:tcPr>
          <w:p w14:paraId="5EADB4EA" w14:textId="77BC6570" w:rsidR="006E26ED" w:rsidRPr="005A13C0" w:rsidRDefault="006E26ED" w:rsidP="002C4A81">
            <w:pPr>
              <w:pStyle w:val="TAL"/>
              <w:rPr>
                <w:sz w:val="16"/>
                <w:szCs w:val="16"/>
              </w:rPr>
            </w:pPr>
            <w:r w:rsidRPr="005A13C0">
              <w:rPr>
                <w:sz w:val="16"/>
                <w:szCs w:val="16"/>
              </w:rPr>
              <w:t>1</w:t>
            </w:r>
          </w:p>
        </w:tc>
        <w:tc>
          <w:tcPr>
            <w:tcW w:w="425" w:type="dxa"/>
            <w:shd w:val="solid" w:color="FFFFFF" w:fill="auto"/>
          </w:tcPr>
          <w:p w14:paraId="4902585D" w14:textId="118C7339"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7A04BC14" w14:textId="542D1D29" w:rsidR="006E26ED" w:rsidRPr="005A13C0" w:rsidRDefault="006E26ED" w:rsidP="002C4A81">
            <w:pPr>
              <w:pStyle w:val="TAL"/>
              <w:rPr>
                <w:sz w:val="16"/>
                <w:szCs w:val="16"/>
              </w:rPr>
            </w:pPr>
            <w:r w:rsidRPr="005A13C0">
              <w:rPr>
                <w:sz w:val="16"/>
                <w:szCs w:val="16"/>
              </w:rPr>
              <w:t>Clarification for NWDAF in roaming architecture</w:t>
            </w:r>
          </w:p>
        </w:tc>
        <w:tc>
          <w:tcPr>
            <w:tcW w:w="708" w:type="dxa"/>
            <w:shd w:val="solid" w:color="FFFFFF" w:fill="auto"/>
          </w:tcPr>
          <w:p w14:paraId="22B0325E" w14:textId="61C4845C" w:rsidR="006E26ED" w:rsidRPr="005A13C0" w:rsidRDefault="006E26ED" w:rsidP="002C4A81">
            <w:pPr>
              <w:pStyle w:val="TAC"/>
              <w:rPr>
                <w:sz w:val="16"/>
                <w:szCs w:val="16"/>
              </w:rPr>
            </w:pPr>
            <w:r w:rsidRPr="005A13C0">
              <w:rPr>
                <w:sz w:val="16"/>
                <w:szCs w:val="16"/>
              </w:rPr>
              <w:t>18.2.0</w:t>
            </w:r>
          </w:p>
        </w:tc>
      </w:tr>
      <w:tr w:rsidR="006E26ED" w:rsidRPr="005A13C0" w14:paraId="0EBE7D76" w14:textId="77777777" w:rsidTr="009D14FB">
        <w:tc>
          <w:tcPr>
            <w:tcW w:w="800" w:type="dxa"/>
            <w:shd w:val="solid" w:color="FFFFFF" w:fill="auto"/>
          </w:tcPr>
          <w:p w14:paraId="53B70C04" w14:textId="3CDFCBB8"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3054E6AC" w14:textId="70971FFE"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44221991" w14:textId="4254EA5E" w:rsidR="006E26ED" w:rsidRPr="005A13C0" w:rsidRDefault="006E26ED" w:rsidP="002C4A81">
            <w:pPr>
              <w:pStyle w:val="TAC"/>
              <w:rPr>
                <w:sz w:val="16"/>
                <w:szCs w:val="16"/>
              </w:rPr>
            </w:pPr>
            <w:r w:rsidRPr="005A13C0">
              <w:rPr>
                <w:sz w:val="16"/>
                <w:szCs w:val="16"/>
              </w:rPr>
              <w:t>SP-230469</w:t>
            </w:r>
          </w:p>
        </w:tc>
        <w:tc>
          <w:tcPr>
            <w:tcW w:w="567" w:type="dxa"/>
            <w:shd w:val="solid" w:color="FFFFFF" w:fill="auto"/>
          </w:tcPr>
          <w:p w14:paraId="6B3BBBA5" w14:textId="70B33E6B" w:rsidR="006E26ED" w:rsidRPr="005A13C0" w:rsidRDefault="006E26ED" w:rsidP="002C4A81">
            <w:pPr>
              <w:pStyle w:val="TAL"/>
              <w:rPr>
                <w:sz w:val="16"/>
                <w:szCs w:val="16"/>
              </w:rPr>
            </w:pPr>
            <w:r w:rsidRPr="005A13C0">
              <w:rPr>
                <w:sz w:val="16"/>
                <w:szCs w:val="16"/>
              </w:rPr>
              <w:t>4590</w:t>
            </w:r>
          </w:p>
        </w:tc>
        <w:tc>
          <w:tcPr>
            <w:tcW w:w="425" w:type="dxa"/>
            <w:shd w:val="solid" w:color="FFFFFF" w:fill="auto"/>
          </w:tcPr>
          <w:p w14:paraId="6D9A9F53" w14:textId="276E857C"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5FDF330E" w14:textId="5603AE34"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10B67C53" w14:textId="663ED7A8" w:rsidR="006E26ED" w:rsidRPr="005A13C0" w:rsidRDefault="006E26ED" w:rsidP="002C4A81">
            <w:pPr>
              <w:pStyle w:val="TAL"/>
              <w:rPr>
                <w:sz w:val="16"/>
                <w:szCs w:val="16"/>
              </w:rPr>
            </w:pPr>
            <w:r w:rsidRPr="005A13C0">
              <w:rPr>
                <w:sz w:val="16"/>
                <w:szCs w:val="16"/>
              </w:rPr>
              <w:t xml:space="preserve">Clarification of RE-NWDAF discovery </w:t>
            </w:r>
          </w:p>
        </w:tc>
        <w:tc>
          <w:tcPr>
            <w:tcW w:w="708" w:type="dxa"/>
            <w:shd w:val="solid" w:color="FFFFFF" w:fill="auto"/>
          </w:tcPr>
          <w:p w14:paraId="43CC46A2" w14:textId="13E42EE9" w:rsidR="006E26ED" w:rsidRPr="005A13C0" w:rsidRDefault="006E26ED" w:rsidP="002C4A81">
            <w:pPr>
              <w:pStyle w:val="TAC"/>
              <w:rPr>
                <w:sz w:val="16"/>
                <w:szCs w:val="16"/>
              </w:rPr>
            </w:pPr>
            <w:r w:rsidRPr="005A13C0">
              <w:rPr>
                <w:sz w:val="16"/>
                <w:szCs w:val="16"/>
              </w:rPr>
              <w:t>18.2.0</w:t>
            </w:r>
          </w:p>
        </w:tc>
      </w:tr>
      <w:tr w:rsidR="006E26ED" w:rsidRPr="005A13C0" w14:paraId="6264FD75" w14:textId="77777777" w:rsidTr="009D14FB">
        <w:tc>
          <w:tcPr>
            <w:tcW w:w="800" w:type="dxa"/>
            <w:shd w:val="solid" w:color="FFFFFF" w:fill="auto"/>
          </w:tcPr>
          <w:p w14:paraId="7960D118" w14:textId="575C5B9A"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124281A7" w14:textId="0D330495"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1C74A7EE" w14:textId="104404F5" w:rsidR="006E26ED" w:rsidRPr="005A13C0" w:rsidRDefault="006E26ED" w:rsidP="002C4A81">
            <w:pPr>
              <w:pStyle w:val="TAC"/>
              <w:rPr>
                <w:sz w:val="16"/>
                <w:szCs w:val="16"/>
              </w:rPr>
            </w:pPr>
            <w:r w:rsidRPr="005A13C0">
              <w:rPr>
                <w:sz w:val="16"/>
                <w:szCs w:val="16"/>
              </w:rPr>
              <w:t>SP-230457</w:t>
            </w:r>
          </w:p>
        </w:tc>
        <w:tc>
          <w:tcPr>
            <w:tcW w:w="567" w:type="dxa"/>
            <w:shd w:val="solid" w:color="FFFFFF" w:fill="auto"/>
          </w:tcPr>
          <w:p w14:paraId="425B1B25" w14:textId="79436F3D" w:rsidR="006E26ED" w:rsidRPr="005A13C0" w:rsidRDefault="006E26ED" w:rsidP="002C4A81">
            <w:pPr>
              <w:pStyle w:val="TAL"/>
              <w:rPr>
                <w:sz w:val="16"/>
                <w:szCs w:val="16"/>
              </w:rPr>
            </w:pPr>
            <w:r w:rsidRPr="005A13C0">
              <w:rPr>
                <w:sz w:val="16"/>
                <w:szCs w:val="16"/>
              </w:rPr>
              <w:t>4591</w:t>
            </w:r>
          </w:p>
        </w:tc>
        <w:tc>
          <w:tcPr>
            <w:tcW w:w="425" w:type="dxa"/>
            <w:shd w:val="solid" w:color="FFFFFF" w:fill="auto"/>
          </w:tcPr>
          <w:p w14:paraId="3C2D316F" w14:textId="2B0F7052"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2CCE44BE" w14:textId="0A54C8B1" w:rsidR="006E26ED" w:rsidRPr="005A13C0" w:rsidRDefault="006E26ED" w:rsidP="002C4A81">
            <w:pPr>
              <w:pStyle w:val="TAL"/>
              <w:rPr>
                <w:sz w:val="16"/>
                <w:szCs w:val="16"/>
              </w:rPr>
            </w:pPr>
            <w:r w:rsidRPr="005A13C0">
              <w:rPr>
                <w:sz w:val="16"/>
                <w:szCs w:val="16"/>
              </w:rPr>
              <w:t>B</w:t>
            </w:r>
          </w:p>
        </w:tc>
        <w:tc>
          <w:tcPr>
            <w:tcW w:w="4820" w:type="dxa"/>
            <w:shd w:val="solid" w:color="FFFFFF" w:fill="auto"/>
          </w:tcPr>
          <w:p w14:paraId="00300990" w14:textId="71A3EC0A" w:rsidR="006E26ED" w:rsidRPr="005A13C0" w:rsidRDefault="006E26ED" w:rsidP="002C4A81">
            <w:pPr>
              <w:pStyle w:val="TAL"/>
              <w:rPr>
                <w:sz w:val="16"/>
                <w:szCs w:val="16"/>
              </w:rPr>
            </w:pPr>
            <w:r w:rsidRPr="005A13C0">
              <w:rPr>
                <w:sz w:val="16"/>
                <w:szCs w:val="16"/>
              </w:rPr>
              <w:t>NEF capability for the new AIML service</w:t>
            </w:r>
          </w:p>
        </w:tc>
        <w:tc>
          <w:tcPr>
            <w:tcW w:w="708" w:type="dxa"/>
            <w:shd w:val="solid" w:color="FFFFFF" w:fill="auto"/>
          </w:tcPr>
          <w:p w14:paraId="4DEB994D" w14:textId="38A32F3F" w:rsidR="006E26ED" w:rsidRPr="005A13C0" w:rsidRDefault="006E26ED" w:rsidP="002C4A81">
            <w:pPr>
              <w:pStyle w:val="TAC"/>
              <w:rPr>
                <w:sz w:val="16"/>
                <w:szCs w:val="16"/>
              </w:rPr>
            </w:pPr>
            <w:r w:rsidRPr="005A13C0">
              <w:rPr>
                <w:sz w:val="16"/>
                <w:szCs w:val="16"/>
              </w:rPr>
              <w:t>18.2.0</w:t>
            </w:r>
          </w:p>
        </w:tc>
      </w:tr>
      <w:tr w:rsidR="006E26ED" w:rsidRPr="005A13C0" w14:paraId="3B2CDEC8" w14:textId="77777777" w:rsidTr="009D14FB">
        <w:tc>
          <w:tcPr>
            <w:tcW w:w="800" w:type="dxa"/>
            <w:shd w:val="solid" w:color="FFFFFF" w:fill="auto"/>
          </w:tcPr>
          <w:p w14:paraId="6E5A2718" w14:textId="436B6889"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139ABA8F" w14:textId="0A962D5C"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31F3B6B9" w14:textId="6183D800" w:rsidR="006E26ED" w:rsidRPr="005A13C0" w:rsidRDefault="006E26ED" w:rsidP="002C4A81">
            <w:pPr>
              <w:pStyle w:val="TAC"/>
              <w:rPr>
                <w:sz w:val="16"/>
                <w:szCs w:val="16"/>
              </w:rPr>
            </w:pPr>
            <w:r w:rsidRPr="005A13C0">
              <w:rPr>
                <w:sz w:val="16"/>
                <w:szCs w:val="16"/>
              </w:rPr>
              <w:t>SP-230493</w:t>
            </w:r>
          </w:p>
        </w:tc>
        <w:tc>
          <w:tcPr>
            <w:tcW w:w="567" w:type="dxa"/>
            <w:shd w:val="solid" w:color="FFFFFF" w:fill="auto"/>
          </w:tcPr>
          <w:p w14:paraId="6DB5A894" w14:textId="3E56D0E1" w:rsidR="006E26ED" w:rsidRPr="005A13C0" w:rsidRDefault="006E26ED" w:rsidP="002C4A81">
            <w:pPr>
              <w:pStyle w:val="TAL"/>
              <w:rPr>
                <w:sz w:val="16"/>
                <w:szCs w:val="16"/>
              </w:rPr>
            </w:pPr>
            <w:r w:rsidRPr="005A13C0">
              <w:rPr>
                <w:sz w:val="16"/>
                <w:szCs w:val="16"/>
              </w:rPr>
              <w:t>4592</w:t>
            </w:r>
          </w:p>
        </w:tc>
        <w:tc>
          <w:tcPr>
            <w:tcW w:w="425" w:type="dxa"/>
            <w:shd w:val="solid" w:color="FFFFFF" w:fill="auto"/>
          </w:tcPr>
          <w:p w14:paraId="6D1119A5" w14:textId="239812E5"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4411ADBA" w14:textId="1C1995CA" w:rsidR="006E26ED" w:rsidRPr="005A13C0" w:rsidRDefault="006E26ED" w:rsidP="002C4A81">
            <w:pPr>
              <w:pStyle w:val="TAL"/>
              <w:rPr>
                <w:sz w:val="16"/>
                <w:szCs w:val="16"/>
              </w:rPr>
            </w:pPr>
            <w:r w:rsidRPr="005A13C0">
              <w:rPr>
                <w:sz w:val="16"/>
                <w:szCs w:val="16"/>
              </w:rPr>
              <w:t>B</w:t>
            </w:r>
          </w:p>
        </w:tc>
        <w:tc>
          <w:tcPr>
            <w:tcW w:w="4820" w:type="dxa"/>
            <w:shd w:val="solid" w:color="FFFFFF" w:fill="auto"/>
          </w:tcPr>
          <w:p w14:paraId="754289DD" w14:textId="1C941B82" w:rsidR="006E26ED" w:rsidRPr="005A13C0" w:rsidRDefault="006E26ED" w:rsidP="002C4A81">
            <w:pPr>
              <w:pStyle w:val="TAL"/>
              <w:rPr>
                <w:sz w:val="16"/>
                <w:szCs w:val="16"/>
              </w:rPr>
            </w:pPr>
            <w:r w:rsidRPr="005A13C0">
              <w:rPr>
                <w:sz w:val="16"/>
                <w:szCs w:val="16"/>
              </w:rPr>
              <w:t>Definition of TL Containers</w:t>
            </w:r>
          </w:p>
        </w:tc>
        <w:tc>
          <w:tcPr>
            <w:tcW w:w="708" w:type="dxa"/>
            <w:shd w:val="solid" w:color="FFFFFF" w:fill="auto"/>
          </w:tcPr>
          <w:p w14:paraId="14AFE690" w14:textId="78F01BBF" w:rsidR="006E26ED" w:rsidRPr="005A13C0" w:rsidRDefault="006E26ED" w:rsidP="002C4A81">
            <w:pPr>
              <w:pStyle w:val="TAC"/>
              <w:rPr>
                <w:sz w:val="16"/>
                <w:szCs w:val="16"/>
              </w:rPr>
            </w:pPr>
            <w:r w:rsidRPr="005A13C0">
              <w:rPr>
                <w:sz w:val="16"/>
                <w:szCs w:val="16"/>
              </w:rPr>
              <w:t>18.2.0</w:t>
            </w:r>
          </w:p>
        </w:tc>
      </w:tr>
      <w:tr w:rsidR="003D25E4" w:rsidRPr="005A13C0" w14:paraId="5286425D" w14:textId="77777777" w:rsidTr="009D14FB">
        <w:tc>
          <w:tcPr>
            <w:tcW w:w="800" w:type="dxa"/>
            <w:shd w:val="solid" w:color="FFFFFF" w:fill="auto"/>
          </w:tcPr>
          <w:p w14:paraId="69ADB70C" w14:textId="03ACBBFC"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48542C23" w14:textId="14B46FFE"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602E2051" w14:textId="0773FE45" w:rsidR="003D25E4" w:rsidRPr="005A13C0" w:rsidRDefault="003D25E4" w:rsidP="002C4A81">
            <w:pPr>
              <w:pStyle w:val="TAC"/>
              <w:rPr>
                <w:sz w:val="16"/>
                <w:szCs w:val="16"/>
              </w:rPr>
            </w:pPr>
            <w:r w:rsidRPr="005A13C0">
              <w:rPr>
                <w:sz w:val="16"/>
                <w:szCs w:val="16"/>
              </w:rPr>
              <w:t>SP-230497</w:t>
            </w:r>
          </w:p>
        </w:tc>
        <w:tc>
          <w:tcPr>
            <w:tcW w:w="567" w:type="dxa"/>
            <w:shd w:val="solid" w:color="FFFFFF" w:fill="auto"/>
          </w:tcPr>
          <w:p w14:paraId="649AA8F4" w14:textId="693914A6" w:rsidR="003D25E4" w:rsidRPr="005A13C0" w:rsidRDefault="003D25E4" w:rsidP="002C4A81">
            <w:pPr>
              <w:pStyle w:val="TAL"/>
              <w:rPr>
                <w:sz w:val="16"/>
                <w:szCs w:val="16"/>
              </w:rPr>
            </w:pPr>
            <w:r w:rsidRPr="005A13C0">
              <w:rPr>
                <w:sz w:val="16"/>
                <w:szCs w:val="16"/>
              </w:rPr>
              <w:t>4604</w:t>
            </w:r>
          </w:p>
        </w:tc>
        <w:tc>
          <w:tcPr>
            <w:tcW w:w="425" w:type="dxa"/>
            <w:shd w:val="solid" w:color="FFFFFF" w:fill="auto"/>
          </w:tcPr>
          <w:p w14:paraId="1C507734" w14:textId="4DDA190B" w:rsidR="003D25E4" w:rsidRPr="005A13C0" w:rsidRDefault="003D25E4" w:rsidP="002C4A81">
            <w:pPr>
              <w:pStyle w:val="TAL"/>
              <w:rPr>
                <w:sz w:val="16"/>
                <w:szCs w:val="16"/>
              </w:rPr>
            </w:pPr>
            <w:r w:rsidRPr="005A13C0">
              <w:rPr>
                <w:sz w:val="16"/>
                <w:szCs w:val="16"/>
              </w:rPr>
              <w:t>2</w:t>
            </w:r>
          </w:p>
        </w:tc>
        <w:tc>
          <w:tcPr>
            <w:tcW w:w="425" w:type="dxa"/>
            <w:shd w:val="solid" w:color="FFFFFF" w:fill="auto"/>
          </w:tcPr>
          <w:p w14:paraId="55F9C235" w14:textId="42FF94AF"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699C4D8F" w14:textId="61F7E7AC" w:rsidR="003D25E4" w:rsidRPr="005A13C0" w:rsidRDefault="003D25E4" w:rsidP="002C4A81">
            <w:pPr>
              <w:pStyle w:val="TAL"/>
              <w:rPr>
                <w:sz w:val="16"/>
                <w:szCs w:val="16"/>
              </w:rPr>
            </w:pPr>
            <w:r w:rsidRPr="005A13C0">
              <w:rPr>
                <w:sz w:val="16"/>
                <w:szCs w:val="16"/>
              </w:rPr>
              <w:t>QNC Direct Exposure by UPF</w:t>
            </w:r>
          </w:p>
        </w:tc>
        <w:tc>
          <w:tcPr>
            <w:tcW w:w="708" w:type="dxa"/>
            <w:shd w:val="solid" w:color="FFFFFF" w:fill="auto"/>
          </w:tcPr>
          <w:p w14:paraId="2C584CC7" w14:textId="7E7F931D" w:rsidR="003D25E4" w:rsidRPr="005A13C0" w:rsidRDefault="003D25E4" w:rsidP="002C4A81">
            <w:pPr>
              <w:pStyle w:val="TAC"/>
              <w:rPr>
                <w:sz w:val="16"/>
                <w:szCs w:val="16"/>
              </w:rPr>
            </w:pPr>
            <w:r w:rsidRPr="005A13C0">
              <w:rPr>
                <w:sz w:val="16"/>
                <w:szCs w:val="16"/>
              </w:rPr>
              <w:t>18.2.0</w:t>
            </w:r>
          </w:p>
        </w:tc>
      </w:tr>
      <w:tr w:rsidR="003D25E4" w:rsidRPr="005A13C0" w14:paraId="6C1E4965" w14:textId="77777777" w:rsidTr="009D14FB">
        <w:tc>
          <w:tcPr>
            <w:tcW w:w="800" w:type="dxa"/>
            <w:shd w:val="solid" w:color="FFFFFF" w:fill="auto"/>
          </w:tcPr>
          <w:p w14:paraId="7264306D" w14:textId="60F28C3E"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08A2CCB2" w14:textId="53FB1DBC"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68938F52" w14:textId="0A5CE176" w:rsidR="003D25E4" w:rsidRPr="005A13C0" w:rsidRDefault="003D25E4" w:rsidP="002C4A81">
            <w:pPr>
              <w:pStyle w:val="TAC"/>
              <w:rPr>
                <w:sz w:val="16"/>
                <w:szCs w:val="16"/>
              </w:rPr>
            </w:pPr>
            <w:r w:rsidRPr="005A13C0">
              <w:rPr>
                <w:sz w:val="16"/>
                <w:szCs w:val="16"/>
              </w:rPr>
              <w:t>SP-230498</w:t>
            </w:r>
          </w:p>
        </w:tc>
        <w:tc>
          <w:tcPr>
            <w:tcW w:w="567" w:type="dxa"/>
            <w:shd w:val="solid" w:color="FFFFFF" w:fill="auto"/>
          </w:tcPr>
          <w:p w14:paraId="7FEE21A4" w14:textId="63B08EC2" w:rsidR="003D25E4" w:rsidRPr="005A13C0" w:rsidRDefault="003D25E4" w:rsidP="002C4A81">
            <w:pPr>
              <w:pStyle w:val="TAL"/>
              <w:rPr>
                <w:sz w:val="16"/>
                <w:szCs w:val="16"/>
              </w:rPr>
            </w:pPr>
            <w:r w:rsidRPr="005A13C0">
              <w:rPr>
                <w:sz w:val="16"/>
                <w:szCs w:val="16"/>
              </w:rPr>
              <w:t>4605</w:t>
            </w:r>
          </w:p>
        </w:tc>
        <w:tc>
          <w:tcPr>
            <w:tcW w:w="425" w:type="dxa"/>
            <w:shd w:val="solid" w:color="FFFFFF" w:fill="auto"/>
          </w:tcPr>
          <w:p w14:paraId="6D8D7D26" w14:textId="0761A409" w:rsidR="003D25E4" w:rsidRPr="005A13C0" w:rsidRDefault="003D25E4" w:rsidP="002C4A81">
            <w:pPr>
              <w:pStyle w:val="TAL"/>
              <w:rPr>
                <w:sz w:val="16"/>
                <w:szCs w:val="16"/>
              </w:rPr>
            </w:pPr>
            <w:r w:rsidRPr="005A13C0">
              <w:rPr>
                <w:sz w:val="16"/>
                <w:szCs w:val="16"/>
              </w:rPr>
              <w:t>2</w:t>
            </w:r>
          </w:p>
        </w:tc>
        <w:tc>
          <w:tcPr>
            <w:tcW w:w="425" w:type="dxa"/>
            <w:shd w:val="solid" w:color="FFFFFF" w:fill="auto"/>
          </w:tcPr>
          <w:p w14:paraId="6806FC49" w14:textId="47DEB4E7"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6F09627F" w14:textId="45CECE45" w:rsidR="003D25E4" w:rsidRPr="005A13C0" w:rsidRDefault="003D25E4" w:rsidP="002C4A81">
            <w:pPr>
              <w:pStyle w:val="TAL"/>
              <w:rPr>
                <w:sz w:val="16"/>
                <w:szCs w:val="16"/>
              </w:rPr>
            </w:pPr>
            <w:r w:rsidRPr="005A13C0">
              <w:rPr>
                <w:sz w:val="16"/>
                <w:szCs w:val="16"/>
              </w:rPr>
              <w:t>Exposure of RAN measured data rates</w:t>
            </w:r>
          </w:p>
        </w:tc>
        <w:tc>
          <w:tcPr>
            <w:tcW w:w="708" w:type="dxa"/>
            <w:shd w:val="solid" w:color="FFFFFF" w:fill="auto"/>
          </w:tcPr>
          <w:p w14:paraId="56148424" w14:textId="29CC0A6E" w:rsidR="003D25E4" w:rsidRPr="005A13C0" w:rsidRDefault="003D25E4" w:rsidP="002C4A81">
            <w:pPr>
              <w:pStyle w:val="TAC"/>
              <w:rPr>
                <w:sz w:val="16"/>
                <w:szCs w:val="16"/>
              </w:rPr>
            </w:pPr>
            <w:r w:rsidRPr="005A13C0">
              <w:rPr>
                <w:sz w:val="16"/>
                <w:szCs w:val="16"/>
              </w:rPr>
              <w:t>18.2.0</w:t>
            </w:r>
          </w:p>
        </w:tc>
      </w:tr>
      <w:tr w:rsidR="003D25E4" w:rsidRPr="005A13C0" w14:paraId="7FC2D387" w14:textId="77777777" w:rsidTr="009D14FB">
        <w:tc>
          <w:tcPr>
            <w:tcW w:w="800" w:type="dxa"/>
            <w:shd w:val="solid" w:color="FFFFFF" w:fill="auto"/>
          </w:tcPr>
          <w:p w14:paraId="4093E38D" w14:textId="7039E3E4"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048D6361" w14:textId="77E899C9"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3F2A3AD5" w14:textId="0DBAD386" w:rsidR="003D25E4" w:rsidRPr="005A13C0" w:rsidRDefault="003D25E4" w:rsidP="002C4A81">
            <w:pPr>
              <w:pStyle w:val="TAC"/>
              <w:rPr>
                <w:sz w:val="16"/>
                <w:szCs w:val="16"/>
              </w:rPr>
            </w:pPr>
            <w:r w:rsidRPr="005A13C0">
              <w:rPr>
                <w:sz w:val="16"/>
                <w:szCs w:val="16"/>
              </w:rPr>
              <w:t>SP-230498</w:t>
            </w:r>
          </w:p>
        </w:tc>
        <w:tc>
          <w:tcPr>
            <w:tcW w:w="567" w:type="dxa"/>
            <w:shd w:val="solid" w:color="FFFFFF" w:fill="auto"/>
          </w:tcPr>
          <w:p w14:paraId="521FD8DE" w14:textId="3160ACE1" w:rsidR="003D25E4" w:rsidRPr="005A13C0" w:rsidRDefault="003D25E4" w:rsidP="002C4A81">
            <w:pPr>
              <w:pStyle w:val="TAL"/>
              <w:rPr>
                <w:sz w:val="16"/>
                <w:szCs w:val="16"/>
              </w:rPr>
            </w:pPr>
            <w:r w:rsidRPr="005A13C0">
              <w:rPr>
                <w:sz w:val="16"/>
                <w:szCs w:val="16"/>
              </w:rPr>
              <w:t>4611</w:t>
            </w:r>
          </w:p>
        </w:tc>
        <w:tc>
          <w:tcPr>
            <w:tcW w:w="425" w:type="dxa"/>
            <w:shd w:val="solid" w:color="FFFFFF" w:fill="auto"/>
          </w:tcPr>
          <w:p w14:paraId="2ACF8E2C" w14:textId="64D50D20" w:rsidR="003D25E4" w:rsidRPr="005A13C0" w:rsidRDefault="003D25E4" w:rsidP="002C4A81">
            <w:pPr>
              <w:pStyle w:val="TAL"/>
              <w:rPr>
                <w:sz w:val="16"/>
                <w:szCs w:val="16"/>
              </w:rPr>
            </w:pPr>
            <w:r w:rsidRPr="005A13C0">
              <w:rPr>
                <w:sz w:val="16"/>
                <w:szCs w:val="16"/>
              </w:rPr>
              <w:t>3</w:t>
            </w:r>
          </w:p>
        </w:tc>
        <w:tc>
          <w:tcPr>
            <w:tcW w:w="425" w:type="dxa"/>
            <w:shd w:val="solid" w:color="FFFFFF" w:fill="auto"/>
          </w:tcPr>
          <w:p w14:paraId="778DF96F" w14:textId="5C657936"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1CA71428" w14:textId="3BE7FEBC" w:rsidR="003D25E4" w:rsidRPr="005A13C0" w:rsidRDefault="003D25E4" w:rsidP="002C4A81">
            <w:pPr>
              <w:pStyle w:val="TAL"/>
              <w:rPr>
                <w:sz w:val="16"/>
                <w:szCs w:val="16"/>
              </w:rPr>
            </w:pPr>
            <w:r w:rsidRPr="005A13C0">
              <w:rPr>
                <w:sz w:val="16"/>
                <w:szCs w:val="16"/>
              </w:rPr>
              <w:t>PDU Set QoS handling: non-homogenous support (Alternative 2)</w:t>
            </w:r>
          </w:p>
        </w:tc>
        <w:tc>
          <w:tcPr>
            <w:tcW w:w="708" w:type="dxa"/>
            <w:shd w:val="solid" w:color="FFFFFF" w:fill="auto"/>
          </w:tcPr>
          <w:p w14:paraId="50BD0DAF" w14:textId="4E243E46" w:rsidR="003D25E4" w:rsidRPr="005A13C0" w:rsidRDefault="003D25E4" w:rsidP="002C4A81">
            <w:pPr>
              <w:pStyle w:val="TAC"/>
              <w:rPr>
                <w:sz w:val="16"/>
                <w:szCs w:val="16"/>
              </w:rPr>
            </w:pPr>
            <w:r w:rsidRPr="005A13C0">
              <w:rPr>
                <w:sz w:val="16"/>
                <w:szCs w:val="16"/>
              </w:rPr>
              <w:t>18.2.0</w:t>
            </w:r>
          </w:p>
        </w:tc>
      </w:tr>
      <w:tr w:rsidR="003D25E4" w:rsidRPr="005A13C0" w14:paraId="145AF535" w14:textId="77777777" w:rsidTr="009D14FB">
        <w:tc>
          <w:tcPr>
            <w:tcW w:w="800" w:type="dxa"/>
            <w:shd w:val="solid" w:color="FFFFFF" w:fill="auto"/>
          </w:tcPr>
          <w:p w14:paraId="75F8013B" w14:textId="007DA4E9"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46542520" w14:textId="6F2C2A07"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25211DA9" w14:textId="31034BDC" w:rsidR="003D25E4" w:rsidRPr="005A13C0" w:rsidRDefault="003D25E4" w:rsidP="002C4A81">
            <w:pPr>
              <w:pStyle w:val="TAC"/>
              <w:rPr>
                <w:sz w:val="16"/>
                <w:szCs w:val="16"/>
              </w:rPr>
            </w:pPr>
            <w:r w:rsidRPr="005A13C0">
              <w:rPr>
                <w:sz w:val="16"/>
                <w:szCs w:val="16"/>
              </w:rPr>
              <w:t>SP-230484</w:t>
            </w:r>
          </w:p>
        </w:tc>
        <w:tc>
          <w:tcPr>
            <w:tcW w:w="567" w:type="dxa"/>
            <w:shd w:val="solid" w:color="FFFFFF" w:fill="auto"/>
          </w:tcPr>
          <w:p w14:paraId="027B987E" w14:textId="0C552EE8" w:rsidR="003D25E4" w:rsidRPr="005A13C0" w:rsidRDefault="003D25E4" w:rsidP="002C4A81">
            <w:pPr>
              <w:pStyle w:val="TAL"/>
              <w:rPr>
                <w:sz w:val="16"/>
                <w:szCs w:val="16"/>
              </w:rPr>
            </w:pPr>
            <w:r w:rsidRPr="005A13C0">
              <w:rPr>
                <w:sz w:val="16"/>
                <w:szCs w:val="16"/>
              </w:rPr>
              <w:t>4614</w:t>
            </w:r>
          </w:p>
        </w:tc>
        <w:tc>
          <w:tcPr>
            <w:tcW w:w="425" w:type="dxa"/>
            <w:shd w:val="solid" w:color="FFFFFF" w:fill="auto"/>
          </w:tcPr>
          <w:p w14:paraId="5A95C0CF" w14:textId="3AF52990" w:rsidR="003D25E4" w:rsidRPr="005A13C0" w:rsidRDefault="003D25E4" w:rsidP="002C4A81">
            <w:pPr>
              <w:pStyle w:val="TAL"/>
              <w:rPr>
                <w:sz w:val="16"/>
                <w:szCs w:val="16"/>
              </w:rPr>
            </w:pPr>
            <w:r w:rsidRPr="005A13C0">
              <w:rPr>
                <w:sz w:val="16"/>
                <w:szCs w:val="16"/>
              </w:rPr>
              <w:t>1</w:t>
            </w:r>
          </w:p>
        </w:tc>
        <w:tc>
          <w:tcPr>
            <w:tcW w:w="425" w:type="dxa"/>
            <w:shd w:val="solid" w:color="FFFFFF" w:fill="auto"/>
          </w:tcPr>
          <w:p w14:paraId="3E12B765" w14:textId="6A484463" w:rsidR="003D25E4" w:rsidRPr="005A13C0" w:rsidRDefault="003D25E4" w:rsidP="002C4A81">
            <w:pPr>
              <w:pStyle w:val="TAL"/>
              <w:rPr>
                <w:sz w:val="16"/>
                <w:szCs w:val="16"/>
              </w:rPr>
            </w:pPr>
            <w:r w:rsidRPr="005A13C0">
              <w:rPr>
                <w:sz w:val="16"/>
                <w:szCs w:val="16"/>
              </w:rPr>
              <w:t>C</w:t>
            </w:r>
          </w:p>
        </w:tc>
        <w:tc>
          <w:tcPr>
            <w:tcW w:w="4820" w:type="dxa"/>
            <w:shd w:val="solid" w:color="FFFFFF" w:fill="auto"/>
          </w:tcPr>
          <w:p w14:paraId="6F126146" w14:textId="71748A50" w:rsidR="003D25E4" w:rsidRPr="005A13C0" w:rsidRDefault="003D25E4" w:rsidP="002C4A81">
            <w:pPr>
              <w:pStyle w:val="TAL"/>
              <w:rPr>
                <w:sz w:val="16"/>
                <w:szCs w:val="16"/>
              </w:rPr>
            </w:pPr>
            <w:r w:rsidRPr="005A13C0">
              <w:rPr>
                <w:sz w:val="16"/>
                <w:szCs w:val="16"/>
              </w:rPr>
              <w:t>Resolve ENs on one PIN Served by multiple PDU Sessions</w:t>
            </w:r>
          </w:p>
        </w:tc>
        <w:tc>
          <w:tcPr>
            <w:tcW w:w="708" w:type="dxa"/>
            <w:shd w:val="solid" w:color="FFFFFF" w:fill="auto"/>
          </w:tcPr>
          <w:p w14:paraId="2F2AB47D" w14:textId="1EEB2509" w:rsidR="003D25E4" w:rsidRPr="005A13C0" w:rsidRDefault="003D25E4" w:rsidP="002C4A81">
            <w:pPr>
              <w:pStyle w:val="TAC"/>
              <w:rPr>
                <w:sz w:val="16"/>
                <w:szCs w:val="16"/>
              </w:rPr>
            </w:pPr>
            <w:r w:rsidRPr="005A13C0">
              <w:rPr>
                <w:sz w:val="16"/>
                <w:szCs w:val="16"/>
              </w:rPr>
              <w:t>18.2.0</w:t>
            </w:r>
          </w:p>
        </w:tc>
      </w:tr>
      <w:tr w:rsidR="003D25E4" w:rsidRPr="005A13C0" w14:paraId="71D2A335" w14:textId="77777777" w:rsidTr="009D14FB">
        <w:tc>
          <w:tcPr>
            <w:tcW w:w="800" w:type="dxa"/>
            <w:shd w:val="solid" w:color="FFFFFF" w:fill="auto"/>
          </w:tcPr>
          <w:p w14:paraId="47202C45" w14:textId="38CC278F"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384F39CB" w14:textId="0B1663CE"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5268FBB5" w14:textId="2930F47A" w:rsidR="003D25E4" w:rsidRPr="005A13C0" w:rsidRDefault="003D25E4" w:rsidP="002C4A81">
            <w:pPr>
              <w:pStyle w:val="TAC"/>
              <w:rPr>
                <w:sz w:val="16"/>
                <w:szCs w:val="16"/>
              </w:rPr>
            </w:pPr>
            <w:r w:rsidRPr="005A13C0">
              <w:rPr>
                <w:sz w:val="16"/>
                <w:szCs w:val="16"/>
              </w:rPr>
              <w:t>SP-230484</w:t>
            </w:r>
          </w:p>
        </w:tc>
        <w:tc>
          <w:tcPr>
            <w:tcW w:w="567" w:type="dxa"/>
            <w:shd w:val="solid" w:color="FFFFFF" w:fill="auto"/>
          </w:tcPr>
          <w:p w14:paraId="208D3C3A" w14:textId="74FF9AEB" w:rsidR="003D25E4" w:rsidRPr="005A13C0" w:rsidRDefault="003D25E4" w:rsidP="002C4A81">
            <w:pPr>
              <w:pStyle w:val="TAL"/>
              <w:rPr>
                <w:sz w:val="16"/>
                <w:szCs w:val="16"/>
              </w:rPr>
            </w:pPr>
            <w:r w:rsidRPr="005A13C0">
              <w:rPr>
                <w:sz w:val="16"/>
                <w:szCs w:val="16"/>
              </w:rPr>
              <w:t>4621</w:t>
            </w:r>
          </w:p>
        </w:tc>
        <w:tc>
          <w:tcPr>
            <w:tcW w:w="425" w:type="dxa"/>
            <w:shd w:val="solid" w:color="FFFFFF" w:fill="auto"/>
          </w:tcPr>
          <w:p w14:paraId="654C3F01" w14:textId="0CE71559" w:rsidR="003D25E4" w:rsidRPr="005A13C0" w:rsidRDefault="003D25E4" w:rsidP="002C4A81">
            <w:pPr>
              <w:pStyle w:val="TAL"/>
              <w:rPr>
                <w:sz w:val="16"/>
                <w:szCs w:val="16"/>
              </w:rPr>
            </w:pPr>
            <w:r w:rsidRPr="005A13C0">
              <w:rPr>
                <w:sz w:val="16"/>
                <w:szCs w:val="16"/>
              </w:rPr>
              <w:t>1</w:t>
            </w:r>
          </w:p>
        </w:tc>
        <w:tc>
          <w:tcPr>
            <w:tcW w:w="425" w:type="dxa"/>
            <w:shd w:val="solid" w:color="FFFFFF" w:fill="auto"/>
          </w:tcPr>
          <w:p w14:paraId="391A0392" w14:textId="182AA112"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3607DBB2" w14:textId="3671E9AF" w:rsidR="003D25E4" w:rsidRPr="005A13C0" w:rsidRDefault="003D25E4" w:rsidP="002C4A81">
            <w:pPr>
              <w:pStyle w:val="TAL"/>
              <w:rPr>
                <w:sz w:val="16"/>
                <w:szCs w:val="16"/>
              </w:rPr>
            </w:pPr>
            <w:r w:rsidRPr="005A13C0">
              <w:rPr>
                <w:sz w:val="16"/>
                <w:szCs w:val="16"/>
              </w:rPr>
              <w:t>Informative annex on PIN traffic routing</w:t>
            </w:r>
          </w:p>
        </w:tc>
        <w:tc>
          <w:tcPr>
            <w:tcW w:w="708" w:type="dxa"/>
            <w:shd w:val="solid" w:color="FFFFFF" w:fill="auto"/>
          </w:tcPr>
          <w:p w14:paraId="66840577" w14:textId="4B1EB69D" w:rsidR="003D25E4" w:rsidRPr="005A13C0" w:rsidRDefault="003D25E4" w:rsidP="002C4A81">
            <w:pPr>
              <w:pStyle w:val="TAC"/>
              <w:rPr>
                <w:sz w:val="16"/>
                <w:szCs w:val="16"/>
              </w:rPr>
            </w:pPr>
            <w:r w:rsidRPr="005A13C0">
              <w:rPr>
                <w:sz w:val="16"/>
                <w:szCs w:val="16"/>
              </w:rPr>
              <w:t>18.2.0</w:t>
            </w:r>
          </w:p>
        </w:tc>
      </w:tr>
      <w:tr w:rsidR="003D25E4" w:rsidRPr="005A13C0" w14:paraId="575CA0DE" w14:textId="77777777" w:rsidTr="009D14FB">
        <w:tc>
          <w:tcPr>
            <w:tcW w:w="800" w:type="dxa"/>
            <w:shd w:val="solid" w:color="FFFFFF" w:fill="auto"/>
          </w:tcPr>
          <w:p w14:paraId="27F07DE8" w14:textId="17944442"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501AFB81" w14:textId="2E0B6920"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362F75FB" w14:textId="5745D103" w:rsidR="003D25E4" w:rsidRPr="005A13C0" w:rsidRDefault="003D25E4" w:rsidP="002C4A81">
            <w:pPr>
              <w:pStyle w:val="TAC"/>
              <w:rPr>
                <w:sz w:val="16"/>
                <w:szCs w:val="16"/>
              </w:rPr>
            </w:pPr>
            <w:r w:rsidRPr="005A13C0">
              <w:rPr>
                <w:sz w:val="16"/>
                <w:szCs w:val="16"/>
              </w:rPr>
              <w:t>SP-230457</w:t>
            </w:r>
          </w:p>
        </w:tc>
        <w:tc>
          <w:tcPr>
            <w:tcW w:w="567" w:type="dxa"/>
            <w:shd w:val="solid" w:color="FFFFFF" w:fill="auto"/>
          </w:tcPr>
          <w:p w14:paraId="55CDEA29" w14:textId="06CCBF9A" w:rsidR="003D25E4" w:rsidRPr="005A13C0" w:rsidRDefault="003D25E4" w:rsidP="002C4A81">
            <w:pPr>
              <w:pStyle w:val="TAL"/>
              <w:rPr>
                <w:sz w:val="16"/>
                <w:szCs w:val="16"/>
              </w:rPr>
            </w:pPr>
            <w:r w:rsidRPr="005A13C0">
              <w:rPr>
                <w:sz w:val="16"/>
                <w:szCs w:val="16"/>
              </w:rPr>
              <w:t>4622</w:t>
            </w:r>
          </w:p>
        </w:tc>
        <w:tc>
          <w:tcPr>
            <w:tcW w:w="425" w:type="dxa"/>
            <w:shd w:val="solid" w:color="FFFFFF" w:fill="auto"/>
          </w:tcPr>
          <w:p w14:paraId="579D07C7" w14:textId="77DF3BA7" w:rsidR="003D25E4" w:rsidRPr="005A13C0" w:rsidRDefault="003D25E4" w:rsidP="002C4A81">
            <w:pPr>
              <w:pStyle w:val="TAL"/>
              <w:rPr>
                <w:sz w:val="16"/>
                <w:szCs w:val="16"/>
              </w:rPr>
            </w:pPr>
            <w:r w:rsidRPr="005A13C0">
              <w:rPr>
                <w:sz w:val="16"/>
                <w:szCs w:val="16"/>
              </w:rPr>
              <w:t>-</w:t>
            </w:r>
          </w:p>
        </w:tc>
        <w:tc>
          <w:tcPr>
            <w:tcW w:w="425" w:type="dxa"/>
            <w:shd w:val="solid" w:color="FFFFFF" w:fill="auto"/>
          </w:tcPr>
          <w:p w14:paraId="3E4031D0" w14:textId="4A006529"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3FC3CE35" w14:textId="0C35BA87" w:rsidR="003D25E4" w:rsidRPr="005A13C0" w:rsidRDefault="003D25E4" w:rsidP="002C4A81">
            <w:pPr>
              <w:pStyle w:val="TAL"/>
              <w:rPr>
                <w:sz w:val="16"/>
                <w:szCs w:val="16"/>
              </w:rPr>
            </w:pPr>
            <w:r w:rsidRPr="005A13C0">
              <w:rPr>
                <w:sz w:val="16"/>
                <w:szCs w:val="16"/>
              </w:rPr>
              <w:t>Update to UE member selection assistance functionality for application operation</w:t>
            </w:r>
          </w:p>
        </w:tc>
        <w:tc>
          <w:tcPr>
            <w:tcW w:w="708" w:type="dxa"/>
            <w:shd w:val="solid" w:color="FFFFFF" w:fill="auto"/>
          </w:tcPr>
          <w:p w14:paraId="55CA9255" w14:textId="04417E5A" w:rsidR="003D25E4" w:rsidRPr="005A13C0" w:rsidRDefault="003D25E4" w:rsidP="002C4A81">
            <w:pPr>
              <w:pStyle w:val="TAC"/>
              <w:rPr>
                <w:sz w:val="16"/>
                <w:szCs w:val="16"/>
              </w:rPr>
            </w:pPr>
            <w:r w:rsidRPr="005A13C0">
              <w:rPr>
                <w:sz w:val="16"/>
                <w:szCs w:val="16"/>
              </w:rPr>
              <w:t>18.2.0</w:t>
            </w:r>
          </w:p>
        </w:tc>
      </w:tr>
      <w:tr w:rsidR="003D25E4" w:rsidRPr="005A13C0" w14:paraId="63895710" w14:textId="77777777" w:rsidTr="009D14FB">
        <w:tc>
          <w:tcPr>
            <w:tcW w:w="800" w:type="dxa"/>
            <w:shd w:val="solid" w:color="FFFFFF" w:fill="auto"/>
          </w:tcPr>
          <w:p w14:paraId="464D3865" w14:textId="26DDDD80"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1B79640C" w14:textId="2887456D"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1AFFD350" w14:textId="2E5D72CA" w:rsidR="003D25E4" w:rsidRPr="005A13C0" w:rsidRDefault="003D25E4" w:rsidP="002C4A81">
            <w:pPr>
              <w:pStyle w:val="TAC"/>
              <w:rPr>
                <w:sz w:val="16"/>
                <w:szCs w:val="16"/>
              </w:rPr>
            </w:pPr>
            <w:r w:rsidRPr="005A13C0">
              <w:rPr>
                <w:sz w:val="16"/>
                <w:szCs w:val="16"/>
              </w:rPr>
              <w:t>SP-230493</w:t>
            </w:r>
          </w:p>
        </w:tc>
        <w:tc>
          <w:tcPr>
            <w:tcW w:w="567" w:type="dxa"/>
            <w:shd w:val="solid" w:color="FFFFFF" w:fill="auto"/>
          </w:tcPr>
          <w:p w14:paraId="635A6B51" w14:textId="687F3CD7" w:rsidR="003D25E4" w:rsidRPr="005A13C0" w:rsidRDefault="003D25E4" w:rsidP="002C4A81">
            <w:pPr>
              <w:pStyle w:val="TAL"/>
              <w:rPr>
                <w:sz w:val="16"/>
                <w:szCs w:val="16"/>
              </w:rPr>
            </w:pPr>
            <w:r w:rsidRPr="005A13C0">
              <w:rPr>
                <w:sz w:val="16"/>
                <w:szCs w:val="16"/>
              </w:rPr>
              <w:t>4636</w:t>
            </w:r>
          </w:p>
        </w:tc>
        <w:tc>
          <w:tcPr>
            <w:tcW w:w="425" w:type="dxa"/>
            <w:shd w:val="solid" w:color="FFFFFF" w:fill="auto"/>
          </w:tcPr>
          <w:p w14:paraId="1ED3F8AA" w14:textId="744DE090" w:rsidR="003D25E4" w:rsidRPr="005A13C0" w:rsidRDefault="003D25E4" w:rsidP="002C4A81">
            <w:pPr>
              <w:pStyle w:val="TAL"/>
              <w:rPr>
                <w:sz w:val="16"/>
                <w:szCs w:val="16"/>
              </w:rPr>
            </w:pPr>
            <w:r w:rsidRPr="005A13C0">
              <w:rPr>
                <w:sz w:val="16"/>
                <w:szCs w:val="16"/>
              </w:rPr>
              <w:t>3</w:t>
            </w:r>
          </w:p>
        </w:tc>
        <w:tc>
          <w:tcPr>
            <w:tcW w:w="425" w:type="dxa"/>
            <w:shd w:val="solid" w:color="FFFFFF" w:fill="auto"/>
          </w:tcPr>
          <w:p w14:paraId="44F75D5C" w14:textId="6AACFA0F" w:rsidR="003D25E4" w:rsidRPr="005A13C0" w:rsidRDefault="003D25E4" w:rsidP="002C4A81">
            <w:pPr>
              <w:pStyle w:val="TAL"/>
              <w:rPr>
                <w:sz w:val="16"/>
                <w:szCs w:val="16"/>
              </w:rPr>
            </w:pPr>
            <w:r w:rsidRPr="005A13C0">
              <w:rPr>
                <w:sz w:val="16"/>
                <w:szCs w:val="16"/>
              </w:rPr>
              <w:t>C</w:t>
            </w:r>
          </w:p>
        </w:tc>
        <w:tc>
          <w:tcPr>
            <w:tcW w:w="4820" w:type="dxa"/>
            <w:shd w:val="solid" w:color="FFFFFF" w:fill="auto"/>
          </w:tcPr>
          <w:p w14:paraId="60C576D3" w14:textId="0901F422" w:rsidR="003D25E4" w:rsidRPr="005A13C0" w:rsidRDefault="003D25E4" w:rsidP="002C4A81">
            <w:pPr>
              <w:pStyle w:val="TAL"/>
              <w:rPr>
                <w:sz w:val="16"/>
                <w:szCs w:val="16"/>
              </w:rPr>
            </w:pPr>
            <w:r w:rsidRPr="005A13C0">
              <w:rPr>
                <w:sz w:val="16"/>
                <w:szCs w:val="16"/>
              </w:rPr>
              <w:t>Update on Periodicity Range</w:t>
            </w:r>
          </w:p>
        </w:tc>
        <w:tc>
          <w:tcPr>
            <w:tcW w:w="708" w:type="dxa"/>
            <w:shd w:val="solid" w:color="FFFFFF" w:fill="auto"/>
          </w:tcPr>
          <w:p w14:paraId="126C65C8" w14:textId="2AFF784C" w:rsidR="003D25E4" w:rsidRPr="005A13C0" w:rsidRDefault="003D25E4" w:rsidP="002C4A81">
            <w:pPr>
              <w:pStyle w:val="TAC"/>
              <w:rPr>
                <w:sz w:val="16"/>
                <w:szCs w:val="16"/>
              </w:rPr>
            </w:pPr>
            <w:r w:rsidRPr="005A13C0">
              <w:rPr>
                <w:sz w:val="16"/>
                <w:szCs w:val="16"/>
              </w:rPr>
              <w:t>18.2.0</w:t>
            </w:r>
          </w:p>
        </w:tc>
      </w:tr>
      <w:tr w:rsidR="003D25E4" w:rsidRPr="005A13C0" w14:paraId="0123D9B5" w14:textId="77777777" w:rsidTr="009D14FB">
        <w:tc>
          <w:tcPr>
            <w:tcW w:w="800" w:type="dxa"/>
            <w:shd w:val="solid" w:color="FFFFFF" w:fill="auto"/>
          </w:tcPr>
          <w:p w14:paraId="6B45B017" w14:textId="5763A083"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6B816002" w14:textId="24119E6E"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5D4D1E17" w14:textId="7FCAF851" w:rsidR="003D25E4" w:rsidRPr="005A13C0" w:rsidRDefault="003D25E4" w:rsidP="002C4A81">
            <w:pPr>
              <w:pStyle w:val="TAC"/>
              <w:rPr>
                <w:sz w:val="16"/>
                <w:szCs w:val="16"/>
              </w:rPr>
            </w:pPr>
            <w:r w:rsidRPr="005A13C0">
              <w:rPr>
                <w:sz w:val="16"/>
                <w:szCs w:val="16"/>
              </w:rPr>
              <w:t>SP-230461</w:t>
            </w:r>
          </w:p>
        </w:tc>
        <w:tc>
          <w:tcPr>
            <w:tcW w:w="567" w:type="dxa"/>
            <w:shd w:val="solid" w:color="FFFFFF" w:fill="auto"/>
          </w:tcPr>
          <w:p w14:paraId="728851D0" w14:textId="52F7A2EC" w:rsidR="003D25E4" w:rsidRPr="005A13C0" w:rsidRDefault="003D25E4" w:rsidP="002C4A81">
            <w:pPr>
              <w:pStyle w:val="TAL"/>
              <w:rPr>
                <w:sz w:val="16"/>
                <w:szCs w:val="16"/>
              </w:rPr>
            </w:pPr>
            <w:r w:rsidRPr="005A13C0">
              <w:rPr>
                <w:sz w:val="16"/>
                <w:szCs w:val="16"/>
              </w:rPr>
              <w:t>4638</w:t>
            </w:r>
          </w:p>
        </w:tc>
        <w:tc>
          <w:tcPr>
            <w:tcW w:w="425" w:type="dxa"/>
            <w:shd w:val="solid" w:color="FFFFFF" w:fill="auto"/>
          </w:tcPr>
          <w:p w14:paraId="72B78342" w14:textId="01322416" w:rsidR="003D25E4" w:rsidRPr="005A13C0" w:rsidRDefault="003D25E4" w:rsidP="002C4A81">
            <w:pPr>
              <w:pStyle w:val="TAL"/>
              <w:rPr>
                <w:sz w:val="16"/>
                <w:szCs w:val="16"/>
              </w:rPr>
            </w:pPr>
            <w:r w:rsidRPr="005A13C0">
              <w:rPr>
                <w:sz w:val="16"/>
                <w:szCs w:val="16"/>
              </w:rPr>
              <w:t>2</w:t>
            </w:r>
          </w:p>
        </w:tc>
        <w:tc>
          <w:tcPr>
            <w:tcW w:w="425" w:type="dxa"/>
            <w:shd w:val="solid" w:color="FFFFFF" w:fill="auto"/>
          </w:tcPr>
          <w:p w14:paraId="05336DFF" w14:textId="7B9F0621" w:rsidR="003D25E4" w:rsidRPr="005A13C0" w:rsidRDefault="003D25E4" w:rsidP="002C4A81">
            <w:pPr>
              <w:pStyle w:val="TAL"/>
              <w:rPr>
                <w:sz w:val="16"/>
                <w:szCs w:val="16"/>
              </w:rPr>
            </w:pPr>
            <w:r w:rsidRPr="005A13C0">
              <w:rPr>
                <w:sz w:val="16"/>
                <w:szCs w:val="16"/>
              </w:rPr>
              <w:t>F</w:t>
            </w:r>
          </w:p>
        </w:tc>
        <w:tc>
          <w:tcPr>
            <w:tcW w:w="4820" w:type="dxa"/>
            <w:shd w:val="solid" w:color="FFFFFF" w:fill="auto"/>
          </w:tcPr>
          <w:p w14:paraId="210F7C39" w14:textId="1EBB0B4A" w:rsidR="003D25E4" w:rsidRPr="005A13C0" w:rsidRDefault="003D25E4" w:rsidP="002C4A81">
            <w:pPr>
              <w:pStyle w:val="TAL"/>
              <w:rPr>
                <w:sz w:val="16"/>
                <w:szCs w:val="16"/>
              </w:rPr>
            </w:pPr>
            <w:r w:rsidRPr="005A13C0">
              <w:rPr>
                <w:sz w:val="16"/>
                <w:szCs w:val="16"/>
              </w:rPr>
              <w:t>Nnef service update on multiple SMF coordination</w:t>
            </w:r>
          </w:p>
        </w:tc>
        <w:tc>
          <w:tcPr>
            <w:tcW w:w="708" w:type="dxa"/>
            <w:shd w:val="solid" w:color="FFFFFF" w:fill="auto"/>
          </w:tcPr>
          <w:p w14:paraId="6A1D4D1A" w14:textId="08ACD919" w:rsidR="003D25E4" w:rsidRPr="005A13C0" w:rsidRDefault="003D25E4" w:rsidP="002C4A81">
            <w:pPr>
              <w:pStyle w:val="TAC"/>
              <w:rPr>
                <w:sz w:val="16"/>
                <w:szCs w:val="16"/>
              </w:rPr>
            </w:pPr>
            <w:r w:rsidRPr="005A13C0">
              <w:rPr>
                <w:sz w:val="16"/>
                <w:szCs w:val="16"/>
              </w:rPr>
              <w:t>18.2.0</w:t>
            </w:r>
          </w:p>
        </w:tc>
      </w:tr>
      <w:tr w:rsidR="00252264" w:rsidRPr="005A13C0" w14:paraId="3D35E9E4" w14:textId="77777777" w:rsidTr="009D14FB">
        <w:tc>
          <w:tcPr>
            <w:tcW w:w="800" w:type="dxa"/>
            <w:shd w:val="solid" w:color="FFFFFF" w:fill="auto"/>
          </w:tcPr>
          <w:p w14:paraId="4654050E" w14:textId="585AAB64"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2052BA69" w14:textId="296DF3D2"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20C61D32" w14:textId="49CB51F9" w:rsidR="00252264" w:rsidRPr="005A13C0" w:rsidRDefault="00252264" w:rsidP="002C4A81">
            <w:pPr>
              <w:pStyle w:val="TAC"/>
              <w:rPr>
                <w:sz w:val="16"/>
                <w:szCs w:val="16"/>
              </w:rPr>
            </w:pPr>
            <w:r w:rsidRPr="005A13C0">
              <w:rPr>
                <w:sz w:val="16"/>
                <w:szCs w:val="16"/>
              </w:rPr>
              <w:t>SP-230473</w:t>
            </w:r>
          </w:p>
        </w:tc>
        <w:tc>
          <w:tcPr>
            <w:tcW w:w="567" w:type="dxa"/>
            <w:shd w:val="solid" w:color="FFFFFF" w:fill="auto"/>
          </w:tcPr>
          <w:p w14:paraId="6B5AD2D7" w14:textId="7A2F869E" w:rsidR="00252264" w:rsidRPr="005A13C0" w:rsidRDefault="00252264" w:rsidP="002C4A81">
            <w:pPr>
              <w:pStyle w:val="TAL"/>
              <w:rPr>
                <w:sz w:val="16"/>
                <w:szCs w:val="16"/>
              </w:rPr>
            </w:pPr>
            <w:r w:rsidRPr="005A13C0">
              <w:rPr>
                <w:sz w:val="16"/>
                <w:szCs w:val="16"/>
              </w:rPr>
              <w:t>4651</w:t>
            </w:r>
          </w:p>
        </w:tc>
        <w:tc>
          <w:tcPr>
            <w:tcW w:w="425" w:type="dxa"/>
            <w:shd w:val="solid" w:color="FFFFFF" w:fill="auto"/>
          </w:tcPr>
          <w:p w14:paraId="16576D7B" w14:textId="0C4C589B" w:rsidR="00252264" w:rsidRPr="005A13C0" w:rsidRDefault="00252264" w:rsidP="002C4A81">
            <w:pPr>
              <w:pStyle w:val="TAL"/>
              <w:rPr>
                <w:sz w:val="16"/>
                <w:szCs w:val="16"/>
              </w:rPr>
            </w:pPr>
            <w:r w:rsidRPr="005A13C0">
              <w:rPr>
                <w:sz w:val="16"/>
                <w:szCs w:val="16"/>
              </w:rPr>
              <w:t>1</w:t>
            </w:r>
          </w:p>
        </w:tc>
        <w:tc>
          <w:tcPr>
            <w:tcW w:w="425" w:type="dxa"/>
            <w:shd w:val="solid" w:color="FFFFFF" w:fill="auto"/>
          </w:tcPr>
          <w:p w14:paraId="330FC666" w14:textId="67EFF9DD"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7F3B122A" w14:textId="7C517F07" w:rsidR="00252264" w:rsidRPr="005A13C0" w:rsidRDefault="00252264" w:rsidP="002C4A81">
            <w:pPr>
              <w:pStyle w:val="TAL"/>
              <w:rPr>
                <w:sz w:val="16"/>
                <w:szCs w:val="16"/>
              </w:rPr>
            </w:pPr>
            <w:r w:rsidRPr="005A13C0">
              <w:rPr>
                <w:sz w:val="16"/>
                <w:szCs w:val="16"/>
              </w:rPr>
              <w:t>Support of network slice replacement for handover</w:t>
            </w:r>
          </w:p>
        </w:tc>
        <w:tc>
          <w:tcPr>
            <w:tcW w:w="708" w:type="dxa"/>
            <w:shd w:val="solid" w:color="FFFFFF" w:fill="auto"/>
          </w:tcPr>
          <w:p w14:paraId="1834D0AB" w14:textId="5D833763" w:rsidR="00252264" w:rsidRPr="005A13C0" w:rsidRDefault="00252264" w:rsidP="002C4A81">
            <w:pPr>
              <w:pStyle w:val="TAC"/>
              <w:rPr>
                <w:sz w:val="16"/>
                <w:szCs w:val="16"/>
              </w:rPr>
            </w:pPr>
            <w:r w:rsidRPr="005A13C0">
              <w:rPr>
                <w:sz w:val="16"/>
                <w:szCs w:val="16"/>
              </w:rPr>
              <w:t>18.2.0</w:t>
            </w:r>
          </w:p>
        </w:tc>
      </w:tr>
      <w:tr w:rsidR="00252264" w:rsidRPr="005A13C0" w14:paraId="1BC57B6C" w14:textId="77777777" w:rsidTr="009D14FB">
        <w:tc>
          <w:tcPr>
            <w:tcW w:w="800" w:type="dxa"/>
            <w:shd w:val="solid" w:color="FFFFFF" w:fill="auto"/>
          </w:tcPr>
          <w:p w14:paraId="5B06B4D6" w14:textId="021C8F17"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2B5465FD" w14:textId="1CAA2951"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5FD95221" w14:textId="385AF252" w:rsidR="00252264" w:rsidRPr="005A13C0" w:rsidRDefault="00252264" w:rsidP="002C4A81">
            <w:pPr>
              <w:pStyle w:val="TAC"/>
              <w:rPr>
                <w:sz w:val="16"/>
                <w:szCs w:val="16"/>
              </w:rPr>
            </w:pPr>
            <w:r w:rsidRPr="005A13C0">
              <w:rPr>
                <w:sz w:val="16"/>
                <w:szCs w:val="16"/>
              </w:rPr>
              <w:t>SP-230451</w:t>
            </w:r>
          </w:p>
        </w:tc>
        <w:tc>
          <w:tcPr>
            <w:tcW w:w="567" w:type="dxa"/>
            <w:shd w:val="solid" w:color="FFFFFF" w:fill="auto"/>
          </w:tcPr>
          <w:p w14:paraId="2F30B72C" w14:textId="46FFD89A" w:rsidR="00252264" w:rsidRPr="005A13C0" w:rsidRDefault="00252264" w:rsidP="002C4A81">
            <w:pPr>
              <w:pStyle w:val="TAL"/>
              <w:rPr>
                <w:sz w:val="16"/>
                <w:szCs w:val="16"/>
              </w:rPr>
            </w:pPr>
            <w:r w:rsidRPr="005A13C0">
              <w:rPr>
                <w:sz w:val="16"/>
                <w:szCs w:val="16"/>
              </w:rPr>
              <w:t>4658</w:t>
            </w:r>
          </w:p>
        </w:tc>
        <w:tc>
          <w:tcPr>
            <w:tcW w:w="425" w:type="dxa"/>
            <w:shd w:val="solid" w:color="FFFFFF" w:fill="auto"/>
          </w:tcPr>
          <w:p w14:paraId="7AEFDE22" w14:textId="6025640F" w:rsidR="00252264" w:rsidRPr="005A13C0" w:rsidRDefault="00252264" w:rsidP="002C4A81">
            <w:pPr>
              <w:pStyle w:val="TAL"/>
              <w:rPr>
                <w:sz w:val="16"/>
                <w:szCs w:val="16"/>
              </w:rPr>
            </w:pPr>
            <w:r w:rsidRPr="005A13C0">
              <w:rPr>
                <w:sz w:val="16"/>
                <w:szCs w:val="16"/>
              </w:rPr>
              <w:t>2</w:t>
            </w:r>
          </w:p>
        </w:tc>
        <w:tc>
          <w:tcPr>
            <w:tcW w:w="425" w:type="dxa"/>
            <w:shd w:val="solid" w:color="FFFFFF" w:fill="auto"/>
          </w:tcPr>
          <w:p w14:paraId="5F29C5AC" w14:textId="157C84AB"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6091331F" w14:textId="64FA5934" w:rsidR="00252264" w:rsidRPr="005A13C0" w:rsidRDefault="00252264" w:rsidP="002C4A81">
            <w:pPr>
              <w:pStyle w:val="TAL"/>
              <w:rPr>
                <w:sz w:val="16"/>
                <w:szCs w:val="16"/>
              </w:rPr>
            </w:pPr>
            <w:r w:rsidRPr="005A13C0">
              <w:rPr>
                <w:sz w:val="16"/>
                <w:szCs w:val="16"/>
              </w:rPr>
              <w:t>Completion of Support discontinuous coverage</w:t>
            </w:r>
          </w:p>
        </w:tc>
        <w:tc>
          <w:tcPr>
            <w:tcW w:w="708" w:type="dxa"/>
            <w:shd w:val="solid" w:color="FFFFFF" w:fill="auto"/>
          </w:tcPr>
          <w:p w14:paraId="3D630BB9" w14:textId="733D0BDC" w:rsidR="00252264" w:rsidRPr="005A13C0" w:rsidRDefault="00252264" w:rsidP="002C4A81">
            <w:pPr>
              <w:pStyle w:val="TAC"/>
              <w:rPr>
                <w:sz w:val="16"/>
                <w:szCs w:val="16"/>
              </w:rPr>
            </w:pPr>
            <w:r w:rsidRPr="005A13C0">
              <w:rPr>
                <w:sz w:val="16"/>
                <w:szCs w:val="16"/>
              </w:rPr>
              <w:t>18.2.0</w:t>
            </w:r>
          </w:p>
        </w:tc>
      </w:tr>
      <w:tr w:rsidR="00252264" w:rsidRPr="005A13C0" w14:paraId="62786AFA" w14:textId="77777777" w:rsidTr="009D14FB">
        <w:tc>
          <w:tcPr>
            <w:tcW w:w="800" w:type="dxa"/>
            <w:shd w:val="solid" w:color="FFFFFF" w:fill="auto"/>
          </w:tcPr>
          <w:p w14:paraId="05321047" w14:textId="40ACF6ED"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6CA713EF" w14:textId="4689B079"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60B4B51A" w14:textId="7AE425F5" w:rsidR="00252264" w:rsidRPr="005A13C0" w:rsidRDefault="00252264" w:rsidP="002C4A81">
            <w:pPr>
              <w:pStyle w:val="TAC"/>
              <w:rPr>
                <w:sz w:val="16"/>
                <w:szCs w:val="16"/>
              </w:rPr>
            </w:pPr>
            <w:r w:rsidRPr="005A13C0">
              <w:rPr>
                <w:sz w:val="16"/>
                <w:szCs w:val="16"/>
              </w:rPr>
              <w:t>SP-230490</w:t>
            </w:r>
          </w:p>
        </w:tc>
        <w:tc>
          <w:tcPr>
            <w:tcW w:w="567" w:type="dxa"/>
            <w:shd w:val="solid" w:color="FFFFFF" w:fill="auto"/>
          </w:tcPr>
          <w:p w14:paraId="0F949B43" w14:textId="2B43EBA6" w:rsidR="00252264" w:rsidRPr="005A13C0" w:rsidRDefault="00252264" w:rsidP="002C4A81">
            <w:pPr>
              <w:pStyle w:val="TAL"/>
              <w:rPr>
                <w:sz w:val="16"/>
                <w:szCs w:val="16"/>
              </w:rPr>
            </w:pPr>
            <w:r w:rsidRPr="005A13C0">
              <w:rPr>
                <w:sz w:val="16"/>
                <w:szCs w:val="16"/>
              </w:rPr>
              <w:t>4659</w:t>
            </w:r>
          </w:p>
        </w:tc>
        <w:tc>
          <w:tcPr>
            <w:tcW w:w="425" w:type="dxa"/>
            <w:shd w:val="solid" w:color="FFFFFF" w:fill="auto"/>
          </w:tcPr>
          <w:p w14:paraId="531513A2" w14:textId="67B4030A" w:rsidR="00252264" w:rsidRPr="005A13C0" w:rsidRDefault="00252264" w:rsidP="002C4A81">
            <w:pPr>
              <w:pStyle w:val="TAL"/>
              <w:rPr>
                <w:sz w:val="16"/>
                <w:szCs w:val="16"/>
              </w:rPr>
            </w:pPr>
            <w:r w:rsidRPr="005A13C0">
              <w:rPr>
                <w:sz w:val="16"/>
                <w:szCs w:val="16"/>
              </w:rPr>
              <w:t>2</w:t>
            </w:r>
          </w:p>
        </w:tc>
        <w:tc>
          <w:tcPr>
            <w:tcW w:w="425" w:type="dxa"/>
            <w:shd w:val="solid" w:color="FFFFFF" w:fill="auto"/>
          </w:tcPr>
          <w:p w14:paraId="6A9F13D4" w14:textId="7FE57843" w:rsidR="00252264" w:rsidRPr="005A13C0" w:rsidRDefault="00252264" w:rsidP="002C4A81">
            <w:pPr>
              <w:pStyle w:val="TAL"/>
              <w:rPr>
                <w:sz w:val="16"/>
                <w:szCs w:val="16"/>
              </w:rPr>
            </w:pPr>
            <w:r w:rsidRPr="005A13C0">
              <w:rPr>
                <w:sz w:val="16"/>
                <w:szCs w:val="16"/>
              </w:rPr>
              <w:t>F</w:t>
            </w:r>
          </w:p>
        </w:tc>
        <w:tc>
          <w:tcPr>
            <w:tcW w:w="4820" w:type="dxa"/>
            <w:shd w:val="solid" w:color="FFFFFF" w:fill="auto"/>
          </w:tcPr>
          <w:p w14:paraId="73C88E05" w14:textId="2143962E" w:rsidR="00252264" w:rsidRPr="005A13C0" w:rsidRDefault="00252264" w:rsidP="002C4A81">
            <w:pPr>
              <w:pStyle w:val="TAL"/>
              <w:rPr>
                <w:sz w:val="16"/>
                <w:szCs w:val="16"/>
              </w:rPr>
            </w:pPr>
            <w:r w:rsidRPr="005A13C0">
              <w:rPr>
                <w:sz w:val="16"/>
                <w:szCs w:val="16"/>
              </w:rPr>
              <w:t>Transfer of emergency PDU session from non-3GPP to 3GPP access</w:t>
            </w:r>
          </w:p>
        </w:tc>
        <w:tc>
          <w:tcPr>
            <w:tcW w:w="708" w:type="dxa"/>
            <w:shd w:val="solid" w:color="FFFFFF" w:fill="auto"/>
          </w:tcPr>
          <w:p w14:paraId="6FFD4622" w14:textId="38E535A8" w:rsidR="00252264" w:rsidRPr="005A13C0" w:rsidRDefault="00252264" w:rsidP="002C4A81">
            <w:pPr>
              <w:pStyle w:val="TAC"/>
              <w:rPr>
                <w:sz w:val="16"/>
                <w:szCs w:val="16"/>
              </w:rPr>
            </w:pPr>
            <w:r w:rsidRPr="005A13C0">
              <w:rPr>
                <w:sz w:val="16"/>
                <w:szCs w:val="16"/>
              </w:rPr>
              <w:t>18.2.0</w:t>
            </w:r>
          </w:p>
        </w:tc>
      </w:tr>
      <w:tr w:rsidR="00252264" w:rsidRPr="005A13C0" w14:paraId="4B710107" w14:textId="77777777" w:rsidTr="009D14FB">
        <w:tc>
          <w:tcPr>
            <w:tcW w:w="800" w:type="dxa"/>
            <w:shd w:val="solid" w:color="FFFFFF" w:fill="auto"/>
          </w:tcPr>
          <w:p w14:paraId="57F475F3" w14:textId="4941519E"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585DDC58" w14:textId="69E4FFB3"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23DAF97B" w14:textId="5CDA6BC6" w:rsidR="00252264" w:rsidRPr="005A13C0" w:rsidRDefault="00252264" w:rsidP="002C4A81">
            <w:pPr>
              <w:pStyle w:val="TAC"/>
              <w:rPr>
                <w:sz w:val="16"/>
                <w:szCs w:val="16"/>
              </w:rPr>
            </w:pPr>
            <w:r w:rsidRPr="005A13C0">
              <w:rPr>
                <w:sz w:val="16"/>
                <w:szCs w:val="16"/>
              </w:rPr>
              <w:t>SP-230492</w:t>
            </w:r>
          </w:p>
        </w:tc>
        <w:tc>
          <w:tcPr>
            <w:tcW w:w="567" w:type="dxa"/>
            <w:shd w:val="solid" w:color="FFFFFF" w:fill="auto"/>
          </w:tcPr>
          <w:p w14:paraId="22A1B189" w14:textId="1132660C" w:rsidR="00252264" w:rsidRPr="005A13C0" w:rsidRDefault="00252264" w:rsidP="002C4A81">
            <w:pPr>
              <w:pStyle w:val="TAL"/>
              <w:rPr>
                <w:sz w:val="16"/>
                <w:szCs w:val="16"/>
              </w:rPr>
            </w:pPr>
            <w:r w:rsidRPr="005A13C0">
              <w:rPr>
                <w:sz w:val="16"/>
                <w:szCs w:val="16"/>
              </w:rPr>
              <w:t>4666</w:t>
            </w:r>
          </w:p>
        </w:tc>
        <w:tc>
          <w:tcPr>
            <w:tcW w:w="425" w:type="dxa"/>
            <w:shd w:val="solid" w:color="FFFFFF" w:fill="auto"/>
          </w:tcPr>
          <w:p w14:paraId="3024A40C" w14:textId="5581A30A" w:rsidR="00252264" w:rsidRPr="005A13C0" w:rsidRDefault="00252264" w:rsidP="002C4A81">
            <w:pPr>
              <w:pStyle w:val="TAL"/>
              <w:rPr>
                <w:sz w:val="16"/>
                <w:szCs w:val="16"/>
              </w:rPr>
            </w:pPr>
            <w:r w:rsidRPr="005A13C0">
              <w:rPr>
                <w:sz w:val="16"/>
                <w:szCs w:val="16"/>
              </w:rPr>
              <w:t>1</w:t>
            </w:r>
          </w:p>
        </w:tc>
        <w:tc>
          <w:tcPr>
            <w:tcW w:w="425" w:type="dxa"/>
            <w:shd w:val="solid" w:color="FFFFFF" w:fill="auto"/>
          </w:tcPr>
          <w:p w14:paraId="08B61A95" w14:textId="695897D0"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4D267EC6" w14:textId="06C4F6F5" w:rsidR="00252264" w:rsidRPr="005A13C0" w:rsidRDefault="00252264" w:rsidP="002C4A81">
            <w:pPr>
              <w:pStyle w:val="TAL"/>
              <w:rPr>
                <w:sz w:val="16"/>
                <w:szCs w:val="16"/>
              </w:rPr>
            </w:pPr>
            <w:r w:rsidRPr="005A13C0">
              <w:rPr>
                <w:sz w:val="16"/>
                <w:szCs w:val="16"/>
              </w:rPr>
              <w:t>23.501 - Spending Limits for AM and UE Policies in the 5GC</w:t>
            </w:r>
          </w:p>
        </w:tc>
        <w:tc>
          <w:tcPr>
            <w:tcW w:w="708" w:type="dxa"/>
            <w:shd w:val="solid" w:color="FFFFFF" w:fill="auto"/>
          </w:tcPr>
          <w:p w14:paraId="58DA580E" w14:textId="4D42DA2A" w:rsidR="00252264" w:rsidRPr="005A13C0" w:rsidRDefault="00252264" w:rsidP="002C4A81">
            <w:pPr>
              <w:pStyle w:val="TAC"/>
              <w:rPr>
                <w:sz w:val="16"/>
                <w:szCs w:val="16"/>
              </w:rPr>
            </w:pPr>
            <w:r w:rsidRPr="005A13C0">
              <w:rPr>
                <w:sz w:val="16"/>
                <w:szCs w:val="16"/>
              </w:rPr>
              <w:t>18.2.0</w:t>
            </w:r>
          </w:p>
        </w:tc>
      </w:tr>
      <w:tr w:rsidR="00252264" w:rsidRPr="005A13C0" w14:paraId="2F7071EF" w14:textId="77777777" w:rsidTr="009D14FB">
        <w:tc>
          <w:tcPr>
            <w:tcW w:w="800" w:type="dxa"/>
            <w:shd w:val="solid" w:color="FFFFFF" w:fill="auto"/>
          </w:tcPr>
          <w:p w14:paraId="20980776" w14:textId="07CFB3B2"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0362EFF8" w14:textId="462D6D49"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059CB61E" w14:textId="64FA08DC" w:rsidR="00252264" w:rsidRPr="005A13C0" w:rsidRDefault="00252264" w:rsidP="002C4A81">
            <w:pPr>
              <w:pStyle w:val="TAC"/>
              <w:rPr>
                <w:sz w:val="16"/>
                <w:szCs w:val="16"/>
              </w:rPr>
            </w:pPr>
            <w:r w:rsidRPr="005A13C0">
              <w:rPr>
                <w:sz w:val="16"/>
                <w:szCs w:val="16"/>
              </w:rPr>
              <w:t>SP-230496</w:t>
            </w:r>
          </w:p>
        </w:tc>
        <w:tc>
          <w:tcPr>
            <w:tcW w:w="567" w:type="dxa"/>
            <w:shd w:val="solid" w:color="FFFFFF" w:fill="auto"/>
          </w:tcPr>
          <w:p w14:paraId="68035923" w14:textId="57C65725" w:rsidR="00252264" w:rsidRPr="005A13C0" w:rsidRDefault="00252264" w:rsidP="002C4A81">
            <w:pPr>
              <w:pStyle w:val="TAL"/>
              <w:rPr>
                <w:sz w:val="16"/>
                <w:szCs w:val="16"/>
              </w:rPr>
            </w:pPr>
            <w:r w:rsidRPr="005A13C0">
              <w:rPr>
                <w:sz w:val="16"/>
                <w:szCs w:val="16"/>
              </w:rPr>
              <w:t>4669</w:t>
            </w:r>
          </w:p>
        </w:tc>
        <w:tc>
          <w:tcPr>
            <w:tcW w:w="425" w:type="dxa"/>
            <w:shd w:val="solid" w:color="FFFFFF" w:fill="auto"/>
          </w:tcPr>
          <w:p w14:paraId="637F956A" w14:textId="6F0A072C" w:rsidR="00252264" w:rsidRPr="005A13C0" w:rsidRDefault="00252264" w:rsidP="002C4A81">
            <w:pPr>
              <w:pStyle w:val="TAL"/>
              <w:rPr>
                <w:sz w:val="16"/>
                <w:szCs w:val="16"/>
              </w:rPr>
            </w:pPr>
            <w:r w:rsidRPr="005A13C0">
              <w:rPr>
                <w:sz w:val="16"/>
                <w:szCs w:val="16"/>
              </w:rPr>
              <w:t>1</w:t>
            </w:r>
          </w:p>
        </w:tc>
        <w:tc>
          <w:tcPr>
            <w:tcW w:w="425" w:type="dxa"/>
            <w:shd w:val="solid" w:color="FFFFFF" w:fill="auto"/>
          </w:tcPr>
          <w:p w14:paraId="3093ED75" w14:textId="6EC20FED"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36097533" w14:textId="25E9FB7F" w:rsidR="00252264" w:rsidRPr="005A13C0" w:rsidRDefault="00252264" w:rsidP="002C4A81">
            <w:pPr>
              <w:pStyle w:val="TAL"/>
              <w:rPr>
                <w:sz w:val="16"/>
                <w:szCs w:val="16"/>
              </w:rPr>
            </w:pPr>
            <w:r w:rsidRPr="005A13C0">
              <w:rPr>
                <w:sz w:val="16"/>
                <w:szCs w:val="16"/>
              </w:rPr>
              <w:t>Open issue resolutions for MBSR support</w:t>
            </w:r>
          </w:p>
        </w:tc>
        <w:tc>
          <w:tcPr>
            <w:tcW w:w="708" w:type="dxa"/>
            <w:shd w:val="solid" w:color="FFFFFF" w:fill="auto"/>
          </w:tcPr>
          <w:p w14:paraId="23E1FB3F" w14:textId="1C620F7B" w:rsidR="00252264" w:rsidRPr="005A13C0" w:rsidRDefault="00252264" w:rsidP="002C4A81">
            <w:pPr>
              <w:pStyle w:val="TAC"/>
              <w:rPr>
                <w:sz w:val="16"/>
                <w:szCs w:val="16"/>
              </w:rPr>
            </w:pPr>
            <w:r w:rsidRPr="005A13C0">
              <w:rPr>
                <w:sz w:val="16"/>
                <w:szCs w:val="16"/>
              </w:rPr>
              <w:t>18.2.0</w:t>
            </w:r>
          </w:p>
        </w:tc>
      </w:tr>
      <w:tr w:rsidR="00252264" w:rsidRPr="005A13C0" w14:paraId="194B659D" w14:textId="77777777" w:rsidTr="009D14FB">
        <w:tc>
          <w:tcPr>
            <w:tcW w:w="800" w:type="dxa"/>
            <w:shd w:val="solid" w:color="FFFFFF" w:fill="auto"/>
          </w:tcPr>
          <w:p w14:paraId="2F5B978F" w14:textId="7C85E896"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67D2129A" w14:textId="3838B74E"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01208CFE" w14:textId="7B69C17C" w:rsidR="00252264" w:rsidRPr="005A13C0" w:rsidRDefault="00252264" w:rsidP="002C4A81">
            <w:pPr>
              <w:pStyle w:val="TAC"/>
              <w:rPr>
                <w:sz w:val="16"/>
                <w:szCs w:val="16"/>
              </w:rPr>
            </w:pPr>
            <w:r w:rsidRPr="005A13C0">
              <w:rPr>
                <w:sz w:val="16"/>
                <w:szCs w:val="16"/>
              </w:rPr>
              <w:t>SP-230496</w:t>
            </w:r>
          </w:p>
        </w:tc>
        <w:tc>
          <w:tcPr>
            <w:tcW w:w="567" w:type="dxa"/>
            <w:shd w:val="solid" w:color="FFFFFF" w:fill="auto"/>
          </w:tcPr>
          <w:p w14:paraId="58CDA717" w14:textId="72DD0C11" w:rsidR="00252264" w:rsidRPr="005A13C0" w:rsidRDefault="00252264" w:rsidP="002C4A81">
            <w:pPr>
              <w:pStyle w:val="TAL"/>
              <w:rPr>
                <w:sz w:val="16"/>
                <w:szCs w:val="16"/>
              </w:rPr>
            </w:pPr>
            <w:r w:rsidRPr="005A13C0">
              <w:rPr>
                <w:sz w:val="16"/>
                <w:szCs w:val="16"/>
              </w:rPr>
              <w:t>4670</w:t>
            </w:r>
          </w:p>
        </w:tc>
        <w:tc>
          <w:tcPr>
            <w:tcW w:w="425" w:type="dxa"/>
            <w:shd w:val="solid" w:color="FFFFFF" w:fill="auto"/>
          </w:tcPr>
          <w:p w14:paraId="64900DBF" w14:textId="2524D520" w:rsidR="00252264" w:rsidRPr="005A13C0" w:rsidRDefault="00252264" w:rsidP="002C4A81">
            <w:pPr>
              <w:pStyle w:val="TAL"/>
              <w:rPr>
                <w:sz w:val="16"/>
                <w:szCs w:val="16"/>
              </w:rPr>
            </w:pPr>
            <w:r w:rsidRPr="005A13C0">
              <w:rPr>
                <w:sz w:val="16"/>
                <w:szCs w:val="16"/>
              </w:rPr>
              <w:t>3</w:t>
            </w:r>
          </w:p>
        </w:tc>
        <w:tc>
          <w:tcPr>
            <w:tcW w:w="425" w:type="dxa"/>
            <w:shd w:val="solid" w:color="FFFFFF" w:fill="auto"/>
          </w:tcPr>
          <w:p w14:paraId="056C4F60" w14:textId="1110E44D"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272DDA70" w14:textId="50130FE0" w:rsidR="00252264" w:rsidRPr="005A13C0" w:rsidRDefault="00252264" w:rsidP="002C4A81">
            <w:pPr>
              <w:pStyle w:val="TAL"/>
              <w:rPr>
                <w:sz w:val="16"/>
                <w:szCs w:val="16"/>
              </w:rPr>
            </w:pPr>
            <w:r w:rsidRPr="005A13C0">
              <w:rPr>
                <w:sz w:val="16"/>
                <w:szCs w:val="16"/>
              </w:rPr>
              <w:t>MBSR registration and authorization support</w:t>
            </w:r>
          </w:p>
        </w:tc>
        <w:tc>
          <w:tcPr>
            <w:tcW w:w="708" w:type="dxa"/>
            <w:shd w:val="solid" w:color="FFFFFF" w:fill="auto"/>
          </w:tcPr>
          <w:p w14:paraId="2521B5E2" w14:textId="0654DD2B" w:rsidR="00252264" w:rsidRPr="005A13C0" w:rsidRDefault="00252264" w:rsidP="002C4A81">
            <w:pPr>
              <w:pStyle w:val="TAC"/>
              <w:rPr>
                <w:sz w:val="16"/>
                <w:szCs w:val="16"/>
              </w:rPr>
            </w:pPr>
            <w:r w:rsidRPr="005A13C0">
              <w:rPr>
                <w:sz w:val="16"/>
                <w:szCs w:val="16"/>
              </w:rPr>
              <w:t>18.2.0</w:t>
            </w:r>
          </w:p>
        </w:tc>
      </w:tr>
      <w:tr w:rsidR="00252264" w:rsidRPr="005A13C0" w14:paraId="47CFC9E8" w14:textId="77777777" w:rsidTr="009D14FB">
        <w:tc>
          <w:tcPr>
            <w:tcW w:w="800" w:type="dxa"/>
            <w:shd w:val="solid" w:color="FFFFFF" w:fill="auto"/>
          </w:tcPr>
          <w:p w14:paraId="780B32C8" w14:textId="0981AC6A"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60A80D21" w14:textId="4EC01DE6"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2A0C892D" w14:textId="23D678AF" w:rsidR="00252264" w:rsidRPr="005A13C0" w:rsidRDefault="00252264" w:rsidP="002C4A81">
            <w:pPr>
              <w:pStyle w:val="TAC"/>
              <w:rPr>
                <w:sz w:val="16"/>
                <w:szCs w:val="16"/>
              </w:rPr>
            </w:pPr>
            <w:r w:rsidRPr="005A13C0">
              <w:rPr>
                <w:sz w:val="16"/>
                <w:szCs w:val="16"/>
              </w:rPr>
              <w:t>SP-230451</w:t>
            </w:r>
          </w:p>
        </w:tc>
        <w:tc>
          <w:tcPr>
            <w:tcW w:w="567" w:type="dxa"/>
            <w:shd w:val="solid" w:color="FFFFFF" w:fill="auto"/>
          </w:tcPr>
          <w:p w14:paraId="3DF74330" w14:textId="3B47CDA8" w:rsidR="00252264" w:rsidRPr="005A13C0" w:rsidRDefault="00252264" w:rsidP="002C4A81">
            <w:pPr>
              <w:pStyle w:val="TAL"/>
              <w:rPr>
                <w:sz w:val="16"/>
                <w:szCs w:val="16"/>
              </w:rPr>
            </w:pPr>
            <w:r w:rsidRPr="005A13C0">
              <w:rPr>
                <w:sz w:val="16"/>
                <w:szCs w:val="16"/>
              </w:rPr>
              <w:t>4685</w:t>
            </w:r>
          </w:p>
        </w:tc>
        <w:tc>
          <w:tcPr>
            <w:tcW w:w="425" w:type="dxa"/>
            <w:shd w:val="solid" w:color="FFFFFF" w:fill="auto"/>
          </w:tcPr>
          <w:p w14:paraId="51D958FC" w14:textId="4CA97C59" w:rsidR="00252264" w:rsidRPr="005A13C0" w:rsidRDefault="00252264" w:rsidP="002C4A81">
            <w:pPr>
              <w:pStyle w:val="TAL"/>
              <w:rPr>
                <w:sz w:val="16"/>
                <w:szCs w:val="16"/>
              </w:rPr>
            </w:pPr>
            <w:r w:rsidRPr="005A13C0">
              <w:rPr>
                <w:sz w:val="16"/>
                <w:szCs w:val="16"/>
              </w:rPr>
              <w:t>3</w:t>
            </w:r>
          </w:p>
        </w:tc>
        <w:tc>
          <w:tcPr>
            <w:tcW w:w="425" w:type="dxa"/>
            <w:shd w:val="solid" w:color="FFFFFF" w:fill="auto"/>
          </w:tcPr>
          <w:p w14:paraId="1A379F81" w14:textId="1D1445C4"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62EED72D" w14:textId="2DC5251B" w:rsidR="00252264" w:rsidRPr="005A13C0" w:rsidRDefault="00252264" w:rsidP="002C4A81">
            <w:pPr>
              <w:pStyle w:val="TAL"/>
              <w:rPr>
                <w:sz w:val="16"/>
                <w:szCs w:val="16"/>
              </w:rPr>
            </w:pPr>
            <w:r w:rsidRPr="005A13C0">
              <w:rPr>
                <w:sz w:val="16"/>
                <w:szCs w:val="16"/>
              </w:rPr>
              <w:t>Discontinuous coverage reporting</w:t>
            </w:r>
          </w:p>
        </w:tc>
        <w:tc>
          <w:tcPr>
            <w:tcW w:w="708" w:type="dxa"/>
            <w:shd w:val="solid" w:color="FFFFFF" w:fill="auto"/>
          </w:tcPr>
          <w:p w14:paraId="7FC1C5D7" w14:textId="7F2D396C" w:rsidR="00252264" w:rsidRPr="005A13C0" w:rsidRDefault="00252264" w:rsidP="002C4A81">
            <w:pPr>
              <w:pStyle w:val="TAC"/>
              <w:rPr>
                <w:sz w:val="16"/>
                <w:szCs w:val="16"/>
              </w:rPr>
            </w:pPr>
            <w:r w:rsidRPr="005A13C0">
              <w:rPr>
                <w:sz w:val="16"/>
                <w:szCs w:val="16"/>
              </w:rPr>
              <w:t>18.2.0</w:t>
            </w:r>
          </w:p>
        </w:tc>
      </w:tr>
      <w:tr w:rsidR="00252264" w:rsidRPr="005A13C0" w14:paraId="11492055" w14:textId="77777777" w:rsidTr="009D14FB">
        <w:tc>
          <w:tcPr>
            <w:tcW w:w="800" w:type="dxa"/>
            <w:shd w:val="solid" w:color="FFFFFF" w:fill="auto"/>
          </w:tcPr>
          <w:p w14:paraId="32A33315" w14:textId="3D6A06D7"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39EB8858" w14:textId="27953528"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1BDA5809" w14:textId="60CF44CA" w:rsidR="00252264" w:rsidRPr="005A13C0" w:rsidRDefault="00252264" w:rsidP="002C4A81">
            <w:pPr>
              <w:pStyle w:val="TAC"/>
              <w:rPr>
                <w:sz w:val="16"/>
                <w:szCs w:val="16"/>
              </w:rPr>
            </w:pPr>
            <w:r w:rsidRPr="005A13C0">
              <w:rPr>
                <w:sz w:val="16"/>
                <w:szCs w:val="16"/>
              </w:rPr>
              <w:t>SP-230461</w:t>
            </w:r>
          </w:p>
        </w:tc>
        <w:tc>
          <w:tcPr>
            <w:tcW w:w="567" w:type="dxa"/>
            <w:shd w:val="solid" w:color="FFFFFF" w:fill="auto"/>
          </w:tcPr>
          <w:p w14:paraId="2270105C" w14:textId="22250B36" w:rsidR="00252264" w:rsidRPr="005A13C0" w:rsidRDefault="00252264" w:rsidP="002C4A81">
            <w:pPr>
              <w:pStyle w:val="TAL"/>
              <w:rPr>
                <w:sz w:val="16"/>
                <w:szCs w:val="16"/>
              </w:rPr>
            </w:pPr>
            <w:r w:rsidRPr="005A13C0">
              <w:rPr>
                <w:sz w:val="16"/>
                <w:szCs w:val="16"/>
              </w:rPr>
              <w:t>4686</w:t>
            </w:r>
          </w:p>
        </w:tc>
        <w:tc>
          <w:tcPr>
            <w:tcW w:w="425" w:type="dxa"/>
            <w:shd w:val="solid" w:color="FFFFFF" w:fill="auto"/>
          </w:tcPr>
          <w:p w14:paraId="40307103" w14:textId="022BDBA1" w:rsidR="00252264" w:rsidRPr="005A13C0" w:rsidRDefault="00252264" w:rsidP="002C4A81">
            <w:pPr>
              <w:pStyle w:val="TAL"/>
              <w:rPr>
                <w:sz w:val="16"/>
                <w:szCs w:val="16"/>
              </w:rPr>
            </w:pPr>
            <w:r w:rsidRPr="005A13C0">
              <w:rPr>
                <w:sz w:val="16"/>
                <w:szCs w:val="16"/>
              </w:rPr>
              <w:t>2</w:t>
            </w:r>
          </w:p>
        </w:tc>
        <w:tc>
          <w:tcPr>
            <w:tcW w:w="425" w:type="dxa"/>
            <w:shd w:val="solid" w:color="FFFFFF" w:fill="auto"/>
          </w:tcPr>
          <w:p w14:paraId="1D6C66E5" w14:textId="67956E20"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62B41AC2" w14:textId="6AAEBC22" w:rsidR="00252264" w:rsidRPr="005A13C0" w:rsidRDefault="00252264" w:rsidP="002C4A81">
            <w:pPr>
              <w:pStyle w:val="TAL"/>
              <w:rPr>
                <w:sz w:val="16"/>
                <w:szCs w:val="16"/>
              </w:rPr>
            </w:pPr>
            <w:r w:rsidRPr="005A13C0">
              <w:rPr>
                <w:sz w:val="16"/>
                <w:szCs w:val="16"/>
              </w:rPr>
              <w:t>Common EAS/DNAI determination for a set of UEs</w:t>
            </w:r>
          </w:p>
        </w:tc>
        <w:tc>
          <w:tcPr>
            <w:tcW w:w="708" w:type="dxa"/>
            <w:shd w:val="solid" w:color="FFFFFF" w:fill="auto"/>
          </w:tcPr>
          <w:p w14:paraId="32736DD4" w14:textId="4C745485" w:rsidR="00252264" w:rsidRPr="005A13C0" w:rsidRDefault="00252264" w:rsidP="002C4A81">
            <w:pPr>
              <w:pStyle w:val="TAC"/>
              <w:rPr>
                <w:sz w:val="16"/>
                <w:szCs w:val="16"/>
              </w:rPr>
            </w:pPr>
            <w:r w:rsidRPr="005A13C0">
              <w:rPr>
                <w:sz w:val="16"/>
                <w:szCs w:val="16"/>
              </w:rPr>
              <w:t>18.2.0</w:t>
            </w:r>
          </w:p>
        </w:tc>
      </w:tr>
      <w:tr w:rsidR="00252264" w:rsidRPr="005A13C0" w14:paraId="13956417" w14:textId="77777777" w:rsidTr="009D14FB">
        <w:tc>
          <w:tcPr>
            <w:tcW w:w="800" w:type="dxa"/>
            <w:shd w:val="solid" w:color="FFFFFF" w:fill="auto"/>
          </w:tcPr>
          <w:p w14:paraId="4703ECFA" w14:textId="652D88F7"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7CA71C3E" w14:textId="1EEC57EE"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31F3662B" w14:textId="08602505" w:rsidR="00252264" w:rsidRPr="005A13C0" w:rsidRDefault="00252264" w:rsidP="002C4A81">
            <w:pPr>
              <w:pStyle w:val="TAC"/>
              <w:rPr>
                <w:sz w:val="16"/>
                <w:szCs w:val="16"/>
              </w:rPr>
            </w:pPr>
            <w:r w:rsidRPr="005A13C0">
              <w:rPr>
                <w:sz w:val="16"/>
                <w:szCs w:val="16"/>
              </w:rPr>
              <w:t>SP-230461</w:t>
            </w:r>
          </w:p>
        </w:tc>
        <w:tc>
          <w:tcPr>
            <w:tcW w:w="567" w:type="dxa"/>
            <w:shd w:val="solid" w:color="FFFFFF" w:fill="auto"/>
          </w:tcPr>
          <w:p w14:paraId="61A34BF9" w14:textId="6BF60406" w:rsidR="00252264" w:rsidRPr="005A13C0" w:rsidRDefault="00252264" w:rsidP="002C4A81">
            <w:pPr>
              <w:pStyle w:val="TAL"/>
              <w:rPr>
                <w:sz w:val="16"/>
                <w:szCs w:val="16"/>
              </w:rPr>
            </w:pPr>
            <w:r w:rsidRPr="005A13C0">
              <w:rPr>
                <w:sz w:val="16"/>
                <w:szCs w:val="16"/>
              </w:rPr>
              <w:t>4688</w:t>
            </w:r>
          </w:p>
        </w:tc>
        <w:tc>
          <w:tcPr>
            <w:tcW w:w="425" w:type="dxa"/>
            <w:shd w:val="solid" w:color="FFFFFF" w:fill="auto"/>
          </w:tcPr>
          <w:p w14:paraId="50A66CD1" w14:textId="58054DB8" w:rsidR="00252264" w:rsidRPr="005A13C0" w:rsidRDefault="00252264" w:rsidP="002C4A81">
            <w:pPr>
              <w:pStyle w:val="TAL"/>
              <w:rPr>
                <w:sz w:val="16"/>
                <w:szCs w:val="16"/>
              </w:rPr>
            </w:pPr>
            <w:r w:rsidRPr="005A13C0">
              <w:rPr>
                <w:sz w:val="16"/>
                <w:szCs w:val="16"/>
              </w:rPr>
              <w:t>-</w:t>
            </w:r>
          </w:p>
        </w:tc>
        <w:tc>
          <w:tcPr>
            <w:tcW w:w="425" w:type="dxa"/>
            <w:shd w:val="solid" w:color="FFFFFF" w:fill="auto"/>
          </w:tcPr>
          <w:p w14:paraId="1BA97435" w14:textId="5E836947" w:rsidR="00252264" w:rsidRPr="005A13C0" w:rsidRDefault="00252264" w:rsidP="002C4A81">
            <w:pPr>
              <w:pStyle w:val="TAL"/>
              <w:rPr>
                <w:sz w:val="16"/>
                <w:szCs w:val="16"/>
              </w:rPr>
            </w:pPr>
            <w:r w:rsidRPr="005A13C0">
              <w:rPr>
                <w:sz w:val="16"/>
                <w:szCs w:val="16"/>
              </w:rPr>
              <w:t>F</w:t>
            </w:r>
          </w:p>
        </w:tc>
        <w:tc>
          <w:tcPr>
            <w:tcW w:w="4820" w:type="dxa"/>
            <w:shd w:val="solid" w:color="FFFFFF" w:fill="auto"/>
          </w:tcPr>
          <w:p w14:paraId="4EDBC668" w14:textId="726AB609" w:rsidR="00252264" w:rsidRPr="005A13C0" w:rsidRDefault="00252264" w:rsidP="002C4A81">
            <w:pPr>
              <w:pStyle w:val="TAL"/>
              <w:rPr>
                <w:sz w:val="16"/>
                <w:szCs w:val="16"/>
              </w:rPr>
            </w:pPr>
            <w:r w:rsidRPr="005A13C0">
              <w:rPr>
                <w:sz w:val="16"/>
                <w:szCs w:val="16"/>
              </w:rPr>
              <w:t>SMF determining target AF ID</w:t>
            </w:r>
          </w:p>
        </w:tc>
        <w:tc>
          <w:tcPr>
            <w:tcW w:w="708" w:type="dxa"/>
            <w:shd w:val="solid" w:color="FFFFFF" w:fill="auto"/>
          </w:tcPr>
          <w:p w14:paraId="6057639D" w14:textId="02D67108" w:rsidR="00252264" w:rsidRPr="005A13C0" w:rsidRDefault="00252264" w:rsidP="002C4A81">
            <w:pPr>
              <w:pStyle w:val="TAC"/>
              <w:rPr>
                <w:sz w:val="16"/>
                <w:szCs w:val="16"/>
              </w:rPr>
            </w:pPr>
            <w:r w:rsidRPr="005A13C0">
              <w:rPr>
                <w:sz w:val="16"/>
                <w:szCs w:val="16"/>
              </w:rPr>
              <w:t>18.2.0</w:t>
            </w:r>
          </w:p>
        </w:tc>
      </w:tr>
      <w:tr w:rsidR="004A0323" w:rsidRPr="005A13C0" w14:paraId="1F44EE1F" w14:textId="77777777" w:rsidTr="009D14FB">
        <w:tc>
          <w:tcPr>
            <w:tcW w:w="800" w:type="dxa"/>
            <w:shd w:val="solid" w:color="FFFFFF" w:fill="auto"/>
          </w:tcPr>
          <w:p w14:paraId="1F37B18F" w14:textId="4BCC1D1C" w:rsidR="004A0323" w:rsidRPr="005A13C0" w:rsidRDefault="004A0323" w:rsidP="004A0323">
            <w:pPr>
              <w:pStyle w:val="TAC"/>
              <w:rPr>
                <w:sz w:val="16"/>
                <w:szCs w:val="16"/>
              </w:rPr>
            </w:pPr>
            <w:r w:rsidRPr="005A13C0">
              <w:rPr>
                <w:sz w:val="16"/>
                <w:szCs w:val="16"/>
              </w:rPr>
              <w:t>2023-06</w:t>
            </w:r>
          </w:p>
        </w:tc>
        <w:tc>
          <w:tcPr>
            <w:tcW w:w="800" w:type="dxa"/>
            <w:shd w:val="solid" w:color="FFFFFF" w:fill="auto"/>
          </w:tcPr>
          <w:p w14:paraId="36A3776B" w14:textId="70859C20" w:rsidR="004A0323" w:rsidRPr="005A13C0" w:rsidRDefault="004A0323" w:rsidP="004A0323">
            <w:pPr>
              <w:pStyle w:val="TAL"/>
              <w:rPr>
                <w:sz w:val="16"/>
                <w:szCs w:val="16"/>
              </w:rPr>
            </w:pPr>
            <w:r w:rsidRPr="005A13C0">
              <w:rPr>
                <w:sz w:val="16"/>
                <w:szCs w:val="16"/>
              </w:rPr>
              <w:t>SP#100</w:t>
            </w:r>
          </w:p>
        </w:tc>
        <w:tc>
          <w:tcPr>
            <w:tcW w:w="1094" w:type="dxa"/>
            <w:shd w:val="solid" w:color="FFFFFF" w:fill="auto"/>
          </w:tcPr>
          <w:p w14:paraId="38290DC0" w14:textId="5DD36D4D" w:rsidR="004A0323" w:rsidRPr="005A13C0" w:rsidRDefault="004A0323" w:rsidP="004A0323">
            <w:pPr>
              <w:pStyle w:val="TAC"/>
              <w:rPr>
                <w:sz w:val="16"/>
                <w:szCs w:val="16"/>
              </w:rPr>
            </w:pPr>
            <w:r>
              <w:rPr>
                <w:sz w:val="16"/>
                <w:szCs w:val="16"/>
              </w:rPr>
              <w:t>-</w:t>
            </w:r>
          </w:p>
        </w:tc>
        <w:tc>
          <w:tcPr>
            <w:tcW w:w="567" w:type="dxa"/>
            <w:shd w:val="solid" w:color="FFFFFF" w:fill="auto"/>
          </w:tcPr>
          <w:p w14:paraId="1A015C57" w14:textId="29F9894B" w:rsidR="004A0323" w:rsidRPr="005A13C0" w:rsidRDefault="004A0323" w:rsidP="004A0323">
            <w:pPr>
              <w:pStyle w:val="TAL"/>
              <w:rPr>
                <w:sz w:val="16"/>
                <w:szCs w:val="16"/>
              </w:rPr>
            </w:pPr>
            <w:r>
              <w:rPr>
                <w:sz w:val="16"/>
                <w:szCs w:val="16"/>
              </w:rPr>
              <w:t>-</w:t>
            </w:r>
          </w:p>
        </w:tc>
        <w:tc>
          <w:tcPr>
            <w:tcW w:w="425" w:type="dxa"/>
            <w:shd w:val="solid" w:color="FFFFFF" w:fill="auto"/>
          </w:tcPr>
          <w:p w14:paraId="41402410" w14:textId="14011FCC" w:rsidR="004A0323" w:rsidRPr="005A13C0" w:rsidRDefault="004A0323" w:rsidP="004A0323">
            <w:pPr>
              <w:pStyle w:val="TAL"/>
              <w:rPr>
                <w:sz w:val="16"/>
                <w:szCs w:val="16"/>
              </w:rPr>
            </w:pPr>
            <w:r w:rsidRPr="005A13C0">
              <w:rPr>
                <w:sz w:val="16"/>
                <w:szCs w:val="16"/>
              </w:rPr>
              <w:t>-</w:t>
            </w:r>
          </w:p>
        </w:tc>
        <w:tc>
          <w:tcPr>
            <w:tcW w:w="425" w:type="dxa"/>
            <w:shd w:val="solid" w:color="FFFFFF" w:fill="auto"/>
          </w:tcPr>
          <w:p w14:paraId="54B444F7" w14:textId="692A0DBE" w:rsidR="004A0323" w:rsidRPr="005A13C0" w:rsidRDefault="004A0323" w:rsidP="004A0323">
            <w:pPr>
              <w:pStyle w:val="TAL"/>
              <w:rPr>
                <w:sz w:val="16"/>
                <w:szCs w:val="16"/>
              </w:rPr>
            </w:pPr>
            <w:r>
              <w:rPr>
                <w:sz w:val="16"/>
                <w:szCs w:val="16"/>
              </w:rPr>
              <w:t>-</w:t>
            </w:r>
          </w:p>
        </w:tc>
        <w:tc>
          <w:tcPr>
            <w:tcW w:w="4820" w:type="dxa"/>
            <w:shd w:val="solid" w:color="FFFFFF" w:fill="auto"/>
          </w:tcPr>
          <w:p w14:paraId="22C698B1" w14:textId="3ED268A2" w:rsidR="004A0323" w:rsidRPr="005A13C0" w:rsidRDefault="004A0323" w:rsidP="004A0323">
            <w:pPr>
              <w:pStyle w:val="TAL"/>
              <w:rPr>
                <w:sz w:val="16"/>
                <w:szCs w:val="16"/>
              </w:rPr>
            </w:pPr>
            <w:r>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5A13C0" w:rsidRDefault="004A0323" w:rsidP="004A0323">
            <w:pPr>
              <w:pStyle w:val="TAC"/>
              <w:rPr>
                <w:sz w:val="16"/>
                <w:szCs w:val="16"/>
              </w:rPr>
            </w:pPr>
            <w:r w:rsidRPr="005A13C0">
              <w:rPr>
                <w:sz w:val="16"/>
                <w:szCs w:val="16"/>
              </w:rPr>
              <w:t>18.2.</w:t>
            </w:r>
            <w:r>
              <w:rPr>
                <w:sz w:val="16"/>
                <w:szCs w:val="16"/>
              </w:rPr>
              <w:t>1</w:t>
            </w:r>
          </w:p>
        </w:tc>
      </w:tr>
      <w:tr w:rsidR="008606DA" w:rsidRPr="005A13C0" w14:paraId="73B042C1" w14:textId="77777777" w:rsidTr="009D14FB">
        <w:tc>
          <w:tcPr>
            <w:tcW w:w="800" w:type="dxa"/>
            <w:shd w:val="solid" w:color="FFFFFF" w:fill="auto"/>
          </w:tcPr>
          <w:p w14:paraId="0009A186" w14:textId="356BF75D" w:rsidR="008606DA" w:rsidRPr="005A13C0" w:rsidRDefault="008606DA" w:rsidP="004A0323">
            <w:pPr>
              <w:pStyle w:val="TAC"/>
              <w:rPr>
                <w:sz w:val="16"/>
                <w:szCs w:val="16"/>
              </w:rPr>
            </w:pPr>
            <w:r>
              <w:rPr>
                <w:sz w:val="16"/>
                <w:szCs w:val="16"/>
              </w:rPr>
              <w:t>2023-07</w:t>
            </w:r>
          </w:p>
        </w:tc>
        <w:tc>
          <w:tcPr>
            <w:tcW w:w="800" w:type="dxa"/>
            <w:shd w:val="solid" w:color="FFFFFF" w:fill="auto"/>
          </w:tcPr>
          <w:p w14:paraId="0C863B91" w14:textId="29AE37AB" w:rsidR="008606DA" w:rsidRPr="005A13C0" w:rsidRDefault="008606DA" w:rsidP="004A0323">
            <w:pPr>
              <w:pStyle w:val="TAL"/>
              <w:rPr>
                <w:sz w:val="16"/>
                <w:szCs w:val="16"/>
              </w:rPr>
            </w:pPr>
            <w:r>
              <w:rPr>
                <w:sz w:val="16"/>
                <w:szCs w:val="16"/>
              </w:rPr>
              <w:t>SP#100</w:t>
            </w:r>
          </w:p>
        </w:tc>
        <w:tc>
          <w:tcPr>
            <w:tcW w:w="1094" w:type="dxa"/>
            <w:shd w:val="solid" w:color="FFFFFF" w:fill="auto"/>
          </w:tcPr>
          <w:p w14:paraId="14A7F1C3" w14:textId="1B9A672D" w:rsidR="008606DA" w:rsidRDefault="008606DA" w:rsidP="004A0323">
            <w:pPr>
              <w:pStyle w:val="TAC"/>
              <w:rPr>
                <w:sz w:val="16"/>
                <w:szCs w:val="16"/>
              </w:rPr>
            </w:pPr>
            <w:r>
              <w:rPr>
                <w:sz w:val="16"/>
                <w:szCs w:val="16"/>
              </w:rPr>
              <w:t>-</w:t>
            </w:r>
          </w:p>
        </w:tc>
        <w:tc>
          <w:tcPr>
            <w:tcW w:w="567" w:type="dxa"/>
            <w:shd w:val="solid" w:color="FFFFFF" w:fill="auto"/>
          </w:tcPr>
          <w:p w14:paraId="09F27CEF" w14:textId="4AB5BBD5" w:rsidR="008606DA" w:rsidRDefault="008606DA" w:rsidP="004A0323">
            <w:pPr>
              <w:pStyle w:val="TAL"/>
              <w:rPr>
                <w:sz w:val="16"/>
                <w:szCs w:val="16"/>
              </w:rPr>
            </w:pPr>
            <w:r>
              <w:rPr>
                <w:sz w:val="16"/>
                <w:szCs w:val="16"/>
              </w:rPr>
              <w:t>4238</w:t>
            </w:r>
          </w:p>
        </w:tc>
        <w:tc>
          <w:tcPr>
            <w:tcW w:w="425" w:type="dxa"/>
            <w:shd w:val="solid" w:color="FFFFFF" w:fill="auto"/>
          </w:tcPr>
          <w:p w14:paraId="36AF9BDC" w14:textId="38F3AF6C" w:rsidR="008606DA" w:rsidRPr="005A13C0" w:rsidRDefault="008606DA" w:rsidP="004A0323">
            <w:pPr>
              <w:pStyle w:val="TAL"/>
              <w:rPr>
                <w:sz w:val="16"/>
                <w:szCs w:val="16"/>
              </w:rPr>
            </w:pPr>
            <w:r>
              <w:rPr>
                <w:sz w:val="16"/>
                <w:szCs w:val="16"/>
              </w:rPr>
              <w:t>-</w:t>
            </w:r>
          </w:p>
        </w:tc>
        <w:tc>
          <w:tcPr>
            <w:tcW w:w="425" w:type="dxa"/>
            <w:shd w:val="solid" w:color="FFFFFF" w:fill="auto"/>
          </w:tcPr>
          <w:p w14:paraId="09FB0FB3" w14:textId="779DA24A" w:rsidR="008606DA" w:rsidRDefault="008606DA" w:rsidP="004A0323">
            <w:pPr>
              <w:pStyle w:val="TAL"/>
              <w:rPr>
                <w:sz w:val="16"/>
                <w:szCs w:val="16"/>
              </w:rPr>
            </w:pPr>
            <w:r>
              <w:rPr>
                <w:sz w:val="16"/>
                <w:szCs w:val="16"/>
              </w:rPr>
              <w:t>F</w:t>
            </w:r>
          </w:p>
        </w:tc>
        <w:tc>
          <w:tcPr>
            <w:tcW w:w="4820" w:type="dxa"/>
            <w:shd w:val="solid" w:color="FFFFFF" w:fill="auto"/>
          </w:tcPr>
          <w:p w14:paraId="7F95FFF2" w14:textId="7567EBD6" w:rsidR="008606DA" w:rsidRDefault="008606DA" w:rsidP="004A0323">
            <w:pPr>
              <w:pStyle w:val="TAL"/>
              <w:rPr>
                <w:sz w:val="16"/>
                <w:szCs w:val="16"/>
              </w:rPr>
            </w:pPr>
            <w:r>
              <w:rPr>
                <w:sz w:val="16"/>
                <w:szCs w:val="16"/>
              </w:rPr>
              <w:t>MCC correction to add missing bullet and Editor's note in clause 5.30.2.12</w:t>
            </w:r>
          </w:p>
        </w:tc>
        <w:tc>
          <w:tcPr>
            <w:tcW w:w="708" w:type="dxa"/>
            <w:shd w:val="solid" w:color="FFFFFF" w:fill="auto"/>
          </w:tcPr>
          <w:p w14:paraId="3888D06A" w14:textId="06A402DC" w:rsidR="008606DA" w:rsidRPr="005A13C0" w:rsidRDefault="008606DA" w:rsidP="004A0323">
            <w:pPr>
              <w:pStyle w:val="TAC"/>
              <w:rPr>
                <w:sz w:val="16"/>
                <w:szCs w:val="16"/>
              </w:rPr>
            </w:pPr>
            <w:r>
              <w:rPr>
                <w:sz w:val="16"/>
                <w:szCs w:val="16"/>
              </w:rPr>
              <w:t>18.2.2</w:t>
            </w:r>
          </w:p>
        </w:tc>
      </w:tr>
      <w:tr w:rsidR="0004047F" w:rsidRPr="005A13C0" w14:paraId="680F5444" w14:textId="77777777" w:rsidTr="009D14FB">
        <w:trPr>
          <w:ins w:id="15117" w:author="23.501_CR4582R5_(Rel-18)_eNS_Ph3" w:date="2023-09-01T13:34:00Z"/>
        </w:trPr>
        <w:tc>
          <w:tcPr>
            <w:tcW w:w="800" w:type="dxa"/>
            <w:shd w:val="solid" w:color="FFFFFF" w:fill="auto"/>
          </w:tcPr>
          <w:p w14:paraId="07BF1686" w14:textId="2F20B43C" w:rsidR="0004047F" w:rsidRDefault="0004047F" w:rsidP="004A0323">
            <w:pPr>
              <w:pStyle w:val="TAC"/>
              <w:rPr>
                <w:ins w:id="15118" w:author="23.501_CR4582R5_(Rel-18)_eNS_Ph3" w:date="2023-09-01T13:34:00Z"/>
                <w:sz w:val="16"/>
                <w:szCs w:val="16"/>
              </w:rPr>
            </w:pPr>
            <w:ins w:id="15119" w:author="23.501_CR4582R5_(Rel-18)_eNS_Ph3" w:date="2023-09-01T13:34:00Z">
              <w:r>
                <w:rPr>
                  <w:sz w:val="16"/>
                  <w:szCs w:val="16"/>
                </w:rPr>
                <w:t>2023-09</w:t>
              </w:r>
            </w:ins>
          </w:p>
        </w:tc>
        <w:tc>
          <w:tcPr>
            <w:tcW w:w="800" w:type="dxa"/>
            <w:shd w:val="solid" w:color="FFFFFF" w:fill="auto"/>
          </w:tcPr>
          <w:p w14:paraId="48CFC482" w14:textId="14AF1B1F" w:rsidR="0004047F" w:rsidRDefault="0004047F" w:rsidP="004A0323">
            <w:pPr>
              <w:pStyle w:val="TAL"/>
              <w:rPr>
                <w:ins w:id="15120" w:author="23.501_CR4582R5_(Rel-18)_eNS_Ph3" w:date="2023-09-01T13:34:00Z"/>
                <w:sz w:val="16"/>
                <w:szCs w:val="16"/>
              </w:rPr>
            </w:pPr>
            <w:ins w:id="15121" w:author="23.501_CR4582R5_(Rel-18)_eNS_Ph3" w:date="2023-09-01T13:34:00Z">
              <w:r>
                <w:rPr>
                  <w:sz w:val="16"/>
                  <w:szCs w:val="16"/>
                </w:rPr>
                <w:t>SP#101</w:t>
              </w:r>
            </w:ins>
          </w:p>
        </w:tc>
        <w:tc>
          <w:tcPr>
            <w:tcW w:w="1094" w:type="dxa"/>
            <w:shd w:val="solid" w:color="FFFFFF" w:fill="auto"/>
          </w:tcPr>
          <w:p w14:paraId="65B2810C" w14:textId="3F45E1CD" w:rsidR="0004047F" w:rsidRDefault="0004047F" w:rsidP="004A0323">
            <w:pPr>
              <w:pStyle w:val="TAC"/>
              <w:rPr>
                <w:ins w:id="15122" w:author="23.501_CR4582R5_(Rel-18)_eNS_Ph3" w:date="2023-09-01T13:34:00Z"/>
                <w:sz w:val="16"/>
                <w:szCs w:val="16"/>
              </w:rPr>
            </w:pPr>
            <w:ins w:id="15123" w:author="23.501_CR4582R5_(Rel-18)_eNS_Ph3" w:date="2023-09-01T13:34:00Z">
              <w:r>
                <w:rPr>
                  <w:sz w:val="16"/>
                  <w:szCs w:val="16"/>
                </w:rPr>
                <w:t>SP-230849</w:t>
              </w:r>
            </w:ins>
          </w:p>
        </w:tc>
        <w:tc>
          <w:tcPr>
            <w:tcW w:w="567" w:type="dxa"/>
            <w:shd w:val="solid" w:color="FFFFFF" w:fill="auto"/>
          </w:tcPr>
          <w:p w14:paraId="0C0D90B0" w14:textId="1CB02604" w:rsidR="0004047F" w:rsidRDefault="0004047F" w:rsidP="004A0323">
            <w:pPr>
              <w:pStyle w:val="TAL"/>
              <w:rPr>
                <w:ins w:id="15124" w:author="23.501_CR4582R5_(Rel-18)_eNS_Ph3" w:date="2023-09-01T13:34:00Z"/>
                <w:sz w:val="16"/>
                <w:szCs w:val="16"/>
              </w:rPr>
            </w:pPr>
            <w:ins w:id="15125" w:author="23.501_CR4582R5_(Rel-18)_eNS_Ph3" w:date="2023-09-01T13:34:00Z">
              <w:r>
                <w:rPr>
                  <w:sz w:val="16"/>
                  <w:szCs w:val="16"/>
                </w:rPr>
                <w:t>4582</w:t>
              </w:r>
            </w:ins>
          </w:p>
        </w:tc>
        <w:tc>
          <w:tcPr>
            <w:tcW w:w="425" w:type="dxa"/>
            <w:shd w:val="solid" w:color="FFFFFF" w:fill="auto"/>
          </w:tcPr>
          <w:p w14:paraId="7F7475EB" w14:textId="2CAF324F" w:rsidR="0004047F" w:rsidRDefault="0004047F" w:rsidP="004A0323">
            <w:pPr>
              <w:pStyle w:val="TAL"/>
              <w:rPr>
                <w:ins w:id="15126" w:author="23.501_CR4582R5_(Rel-18)_eNS_Ph3" w:date="2023-09-01T13:34:00Z"/>
                <w:sz w:val="16"/>
                <w:szCs w:val="16"/>
              </w:rPr>
            </w:pPr>
            <w:ins w:id="15127" w:author="23.501_CR4582R5_(Rel-18)_eNS_Ph3" w:date="2023-09-01T13:34:00Z">
              <w:r>
                <w:rPr>
                  <w:sz w:val="16"/>
                  <w:szCs w:val="16"/>
                </w:rPr>
                <w:t>5</w:t>
              </w:r>
            </w:ins>
          </w:p>
        </w:tc>
        <w:tc>
          <w:tcPr>
            <w:tcW w:w="425" w:type="dxa"/>
            <w:shd w:val="solid" w:color="FFFFFF" w:fill="auto"/>
          </w:tcPr>
          <w:p w14:paraId="31DCAB3D" w14:textId="5829C5C8" w:rsidR="0004047F" w:rsidRDefault="0004047F" w:rsidP="004A0323">
            <w:pPr>
              <w:pStyle w:val="TAL"/>
              <w:rPr>
                <w:ins w:id="15128" w:author="23.501_CR4582R5_(Rel-18)_eNS_Ph3" w:date="2023-09-01T13:34:00Z"/>
                <w:sz w:val="16"/>
                <w:szCs w:val="16"/>
              </w:rPr>
            </w:pPr>
            <w:ins w:id="15129" w:author="23.501_CR4582R5_(Rel-18)_eNS_Ph3" w:date="2023-09-01T13:34:00Z">
              <w:r>
                <w:rPr>
                  <w:sz w:val="16"/>
                  <w:szCs w:val="16"/>
                </w:rPr>
                <w:t>F</w:t>
              </w:r>
            </w:ins>
          </w:p>
        </w:tc>
        <w:tc>
          <w:tcPr>
            <w:tcW w:w="4820" w:type="dxa"/>
            <w:shd w:val="solid" w:color="FFFFFF" w:fill="auto"/>
          </w:tcPr>
          <w:p w14:paraId="79A2082A" w14:textId="559575A0" w:rsidR="0004047F" w:rsidRDefault="0004047F" w:rsidP="004A0323">
            <w:pPr>
              <w:pStyle w:val="TAL"/>
              <w:rPr>
                <w:ins w:id="15130" w:author="23.501_CR4582R5_(Rel-18)_eNS_Ph3" w:date="2023-09-01T13:34:00Z"/>
                <w:sz w:val="16"/>
                <w:szCs w:val="16"/>
              </w:rPr>
            </w:pPr>
            <w:ins w:id="15131" w:author="23.501_CR4582R5_(Rel-18)_eNS_Ph3" w:date="2023-09-01T13:34:00Z">
              <w:r>
                <w:rPr>
                  <w:sz w:val="16"/>
                  <w:szCs w:val="16"/>
                </w:rPr>
                <w:t>NG-RAN resource usage for Alternative S-NSSAI</w:t>
              </w:r>
            </w:ins>
          </w:p>
        </w:tc>
        <w:tc>
          <w:tcPr>
            <w:tcW w:w="708" w:type="dxa"/>
            <w:shd w:val="solid" w:color="FFFFFF" w:fill="auto"/>
          </w:tcPr>
          <w:p w14:paraId="58203EA0" w14:textId="61CE7183" w:rsidR="0004047F" w:rsidRDefault="0004047F" w:rsidP="004A0323">
            <w:pPr>
              <w:pStyle w:val="TAC"/>
              <w:rPr>
                <w:ins w:id="15132" w:author="23.501_CR4582R5_(Rel-18)_eNS_Ph3" w:date="2023-09-01T13:34:00Z"/>
                <w:sz w:val="16"/>
                <w:szCs w:val="16"/>
              </w:rPr>
            </w:pPr>
            <w:ins w:id="15133" w:author="23.501_CR4582R5_(Rel-18)_eNS_Ph3" w:date="2023-09-01T13:34:00Z">
              <w:r>
                <w:rPr>
                  <w:sz w:val="16"/>
                  <w:szCs w:val="16"/>
                </w:rPr>
                <w:t>18.3.0</w:t>
              </w:r>
            </w:ins>
          </w:p>
        </w:tc>
      </w:tr>
      <w:tr w:rsidR="0004047F" w:rsidRPr="005A13C0" w14:paraId="121E623B" w14:textId="77777777" w:rsidTr="009D14FB">
        <w:trPr>
          <w:ins w:id="15134" w:author="23.501_CR4647R3_(Rel-18)_5GS_Ph1; TEI18" w:date="2023-09-01T13:37:00Z"/>
        </w:trPr>
        <w:tc>
          <w:tcPr>
            <w:tcW w:w="800" w:type="dxa"/>
            <w:shd w:val="solid" w:color="FFFFFF" w:fill="auto"/>
          </w:tcPr>
          <w:p w14:paraId="15F0BAEC" w14:textId="32AB38B1" w:rsidR="0004047F" w:rsidRDefault="0004047F" w:rsidP="004A0323">
            <w:pPr>
              <w:pStyle w:val="TAC"/>
              <w:rPr>
                <w:ins w:id="15135" w:author="23.501_CR4647R3_(Rel-18)_5GS_Ph1; TEI18" w:date="2023-09-01T13:37:00Z"/>
                <w:sz w:val="16"/>
                <w:szCs w:val="16"/>
              </w:rPr>
            </w:pPr>
            <w:ins w:id="15136" w:author="23.501_CR4647R3_(Rel-18)_5GS_Ph1; TEI18" w:date="2023-09-01T13:37:00Z">
              <w:r>
                <w:rPr>
                  <w:sz w:val="16"/>
                  <w:szCs w:val="16"/>
                </w:rPr>
                <w:t>2023-09</w:t>
              </w:r>
            </w:ins>
          </w:p>
        </w:tc>
        <w:tc>
          <w:tcPr>
            <w:tcW w:w="800" w:type="dxa"/>
            <w:shd w:val="solid" w:color="FFFFFF" w:fill="auto"/>
          </w:tcPr>
          <w:p w14:paraId="4F3FBB30" w14:textId="6DAAAE2C" w:rsidR="0004047F" w:rsidRDefault="0004047F" w:rsidP="004A0323">
            <w:pPr>
              <w:pStyle w:val="TAL"/>
              <w:rPr>
                <w:ins w:id="15137" w:author="23.501_CR4647R3_(Rel-18)_5GS_Ph1; TEI18" w:date="2023-09-01T13:37:00Z"/>
                <w:sz w:val="16"/>
                <w:szCs w:val="16"/>
              </w:rPr>
            </w:pPr>
            <w:ins w:id="15138" w:author="23.501_CR4647R3_(Rel-18)_5GS_Ph1; TEI18" w:date="2023-09-01T13:37:00Z">
              <w:r>
                <w:rPr>
                  <w:sz w:val="16"/>
                  <w:szCs w:val="16"/>
                </w:rPr>
                <w:t>SP#101</w:t>
              </w:r>
            </w:ins>
          </w:p>
        </w:tc>
        <w:tc>
          <w:tcPr>
            <w:tcW w:w="1094" w:type="dxa"/>
            <w:shd w:val="solid" w:color="FFFFFF" w:fill="auto"/>
          </w:tcPr>
          <w:p w14:paraId="5AFCF6E7" w14:textId="50782D8F" w:rsidR="0004047F" w:rsidRDefault="0004047F" w:rsidP="004A0323">
            <w:pPr>
              <w:pStyle w:val="TAC"/>
              <w:rPr>
                <w:ins w:id="15139" w:author="23.501_CR4647R3_(Rel-18)_5GS_Ph1; TEI18" w:date="2023-09-01T13:37:00Z"/>
                <w:sz w:val="16"/>
                <w:szCs w:val="16"/>
              </w:rPr>
            </w:pPr>
            <w:ins w:id="15140" w:author="23.501_CR4647R3_(Rel-18)_5GS_Ph1; TEI18" w:date="2023-09-01T13:37:00Z">
              <w:r>
                <w:rPr>
                  <w:sz w:val="16"/>
                  <w:szCs w:val="16"/>
                </w:rPr>
                <w:t>SP-230859</w:t>
              </w:r>
            </w:ins>
          </w:p>
        </w:tc>
        <w:tc>
          <w:tcPr>
            <w:tcW w:w="567" w:type="dxa"/>
            <w:shd w:val="solid" w:color="FFFFFF" w:fill="auto"/>
          </w:tcPr>
          <w:p w14:paraId="3598ED49" w14:textId="47E8BFF3" w:rsidR="0004047F" w:rsidRDefault="0004047F" w:rsidP="004A0323">
            <w:pPr>
              <w:pStyle w:val="TAL"/>
              <w:rPr>
                <w:ins w:id="15141" w:author="23.501_CR4647R3_(Rel-18)_5GS_Ph1; TEI18" w:date="2023-09-01T13:37:00Z"/>
                <w:sz w:val="16"/>
                <w:szCs w:val="16"/>
              </w:rPr>
            </w:pPr>
            <w:ins w:id="15142" w:author="23.501_CR4647R3_(Rel-18)_5GS_Ph1; TEI18" w:date="2023-09-01T13:37:00Z">
              <w:r>
                <w:rPr>
                  <w:sz w:val="16"/>
                  <w:szCs w:val="16"/>
                </w:rPr>
                <w:t>4647</w:t>
              </w:r>
            </w:ins>
          </w:p>
        </w:tc>
        <w:tc>
          <w:tcPr>
            <w:tcW w:w="425" w:type="dxa"/>
            <w:shd w:val="solid" w:color="FFFFFF" w:fill="auto"/>
          </w:tcPr>
          <w:p w14:paraId="46D3DC8A" w14:textId="4718B1C2" w:rsidR="0004047F" w:rsidRDefault="0004047F" w:rsidP="004A0323">
            <w:pPr>
              <w:pStyle w:val="TAL"/>
              <w:rPr>
                <w:ins w:id="15143" w:author="23.501_CR4647R3_(Rel-18)_5GS_Ph1; TEI18" w:date="2023-09-01T13:37:00Z"/>
                <w:sz w:val="16"/>
                <w:szCs w:val="16"/>
              </w:rPr>
            </w:pPr>
            <w:ins w:id="15144" w:author="23.501_CR4647R3_(Rel-18)_5GS_Ph1; TEI18" w:date="2023-09-01T13:37:00Z">
              <w:r>
                <w:rPr>
                  <w:sz w:val="16"/>
                  <w:szCs w:val="16"/>
                </w:rPr>
                <w:t>3</w:t>
              </w:r>
            </w:ins>
          </w:p>
        </w:tc>
        <w:tc>
          <w:tcPr>
            <w:tcW w:w="425" w:type="dxa"/>
            <w:shd w:val="solid" w:color="FFFFFF" w:fill="auto"/>
          </w:tcPr>
          <w:p w14:paraId="48C07DDD" w14:textId="19682935" w:rsidR="0004047F" w:rsidRDefault="0004047F" w:rsidP="004A0323">
            <w:pPr>
              <w:pStyle w:val="TAL"/>
              <w:rPr>
                <w:ins w:id="15145" w:author="23.501_CR4647R3_(Rel-18)_5GS_Ph1; TEI18" w:date="2023-09-01T13:37:00Z"/>
                <w:sz w:val="16"/>
                <w:szCs w:val="16"/>
              </w:rPr>
            </w:pPr>
            <w:ins w:id="15146" w:author="23.501_CR4647R3_(Rel-18)_5GS_Ph1; TEI18" w:date="2023-09-01T13:37:00Z">
              <w:r>
                <w:rPr>
                  <w:sz w:val="16"/>
                  <w:szCs w:val="16"/>
                </w:rPr>
                <w:t>F</w:t>
              </w:r>
            </w:ins>
          </w:p>
        </w:tc>
        <w:tc>
          <w:tcPr>
            <w:tcW w:w="4820" w:type="dxa"/>
            <w:shd w:val="solid" w:color="FFFFFF" w:fill="auto"/>
          </w:tcPr>
          <w:p w14:paraId="1BA9580F" w14:textId="4C01A5E7" w:rsidR="0004047F" w:rsidRDefault="0004047F" w:rsidP="004A0323">
            <w:pPr>
              <w:pStyle w:val="TAL"/>
              <w:rPr>
                <w:ins w:id="15147" w:author="23.501_CR4647R3_(Rel-18)_5GS_Ph1; TEI18" w:date="2023-09-01T13:37:00Z"/>
                <w:sz w:val="16"/>
                <w:szCs w:val="16"/>
              </w:rPr>
            </w:pPr>
            <w:ins w:id="15148" w:author="23.501_CR4647R3_(Rel-18)_5GS_Ph1; TEI18" w:date="2023-09-01T13:37:00Z">
              <w:r>
                <w:rPr>
                  <w:sz w:val="16"/>
                  <w:szCs w:val="16"/>
                </w:rPr>
                <w:t>Capability signalling limitation for Reflective QoS</w:t>
              </w:r>
            </w:ins>
          </w:p>
        </w:tc>
        <w:tc>
          <w:tcPr>
            <w:tcW w:w="708" w:type="dxa"/>
            <w:shd w:val="solid" w:color="FFFFFF" w:fill="auto"/>
          </w:tcPr>
          <w:p w14:paraId="4AA409F2" w14:textId="76466BFA" w:rsidR="0004047F" w:rsidRDefault="0004047F" w:rsidP="004A0323">
            <w:pPr>
              <w:pStyle w:val="TAC"/>
              <w:rPr>
                <w:ins w:id="15149" w:author="23.501_CR4647R3_(Rel-18)_5GS_Ph1; TEI18" w:date="2023-09-01T13:37:00Z"/>
                <w:sz w:val="16"/>
                <w:szCs w:val="16"/>
              </w:rPr>
            </w:pPr>
            <w:ins w:id="15150" w:author="23.501_CR4647R3_(Rel-18)_5GS_Ph1; TEI18" w:date="2023-09-01T13:37:00Z">
              <w:r>
                <w:rPr>
                  <w:sz w:val="16"/>
                  <w:szCs w:val="16"/>
                </w:rPr>
                <w:t>18.3.0</w:t>
              </w:r>
            </w:ins>
          </w:p>
        </w:tc>
      </w:tr>
      <w:tr w:rsidR="0004047F" w:rsidRPr="005A13C0" w14:paraId="2C2B51FB" w14:textId="77777777" w:rsidTr="009D14FB">
        <w:trPr>
          <w:ins w:id="15151" w:author="23.501_CR4695R1_(Rel-18)_5GS_Ph1, TEI16" w:date="2023-09-01T13:38:00Z"/>
        </w:trPr>
        <w:tc>
          <w:tcPr>
            <w:tcW w:w="800" w:type="dxa"/>
            <w:shd w:val="solid" w:color="FFFFFF" w:fill="auto"/>
          </w:tcPr>
          <w:p w14:paraId="1CCF2370" w14:textId="14F4D99C" w:rsidR="0004047F" w:rsidRDefault="0004047F" w:rsidP="004A0323">
            <w:pPr>
              <w:pStyle w:val="TAC"/>
              <w:rPr>
                <w:ins w:id="15152" w:author="23.501_CR4695R1_(Rel-18)_5GS_Ph1, TEI16" w:date="2023-09-01T13:38:00Z"/>
                <w:sz w:val="16"/>
                <w:szCs w:val="16"/>
              </w:rPr>
            </w:pPr>
            <w:ins w:id="15153" w:author="23.501_CR4695R1_(Rel-18)_5GS_Ph1, TEI16" w:date="2023-09-01T13:38:00Z">
              <w:r>
                <w:rPr>
                  <w:sz w:val="16"/>
                  <w:szCs w:val="16"/>
                </w:rPr>
                <w:t>2023-09</w:t>
              </w:r>
            </w:ins>
          </w:p>
        </w:tc>
        <w:tc>
          <w:tcPr>
            <w:tcW w:w="800" w:type="dxa"/>
            <w:shd w:val="solid" w:color="FFFFFF" w:fill="auto"/>
          </w:tcPr>
          <w:p w14:paraId="518F43F2" w14:textId="104CFDD5" w:rsidR="0004047F" w:rsidRDefault="0004047F" w:rsidP="004A0323">
            <w:pPr>
              <w:pStyle w:val="TAL"/>
              <w:rPr>
                <w:ins w:id="15154" w:author="23.501_CR4695R1_(Rel-18)_5GS_Ph1, TEI16" w:date="2023-09-01T13:38:00Z"/>
                <w:sz w:val="16"/>
                <w:szCs w:val="16"/>
              </w:rPr>
            </w:pPr>
            <w:ins w:id="15155" w:author="23.501_CR4695R1_(Rel-18)_5GS_Ph1, TEI16" w:date="2023-09-01T13:38:00Z">
              <w:r>
                <w:rPr>
                  <w:sz w:val="16"/>
                  <w:szCs w:val="16"/>
                </w:rPr>
                <w:t>SP#101</w:t>
              </w:r>
            </w:ins>
          </w:p>
        </w:tc>
        <w:tc>
          <w:tcPr>
            <w:tcW w:w="1094" w:type="dxa"/>
            <w:shd w:val="solid" w:color="FFFFFF" w:fill="auto"/>
          </w:tcPr>
          <w:p w14:paraId="002E86F7" w14:textId="6C0B6E74" w:rsidR="0004047F" w:rsidRDefault="0004047F" w:rsidP="004A0323">
            <w:pPr>
              <w:pStyle w:val="TAC"/>
              <w:rPr>
                <w:ins w:id="15156" w:author="23.501_CR4695R1_(Rel-18)_5GS_Ph1, TEI16" w:date="2023-09-01T13:38:00Z"/>
                <w:sz w:val="16"/>
                <w:szCs w:val="16"/>
              </w:rPr>
            </w:pPr>
            <w:ins w:id="15157" w:author="23.501_CR4695R1_(Rel-18)_5GS_Ph1, TEI16" w:date="2023-09-01T13:38:00Z">
              <w:r>
                <w:rPr>
                  <w:sz w:val="16"/>
                  <w:szCs w:val="16"/>
                </w:rPr>
                <w:t>SP-230831</w:t>
              </w:r>
            </w:ins>
          </w:p>
        </w:tc>
        <w:tc>
          <w:tcPr>
            <w:tcW w:w="567" w:type="dxa"/>
            <w:shd w:val="solid" w:color="FFFFFF" w:fill="auto"/>
          </w:tcPr>
          <w:p w14:paraId="13FC625D" w14:textId="74B284C8" w:rsidR="0004047F" w:rsidRDefault="0004047F" w:rsidP="004A0323">
            <w:pPr>
              <w:pStyle w:val="TAL"/>
              <w:rPr>
                <w:ins w:id="15158" w:author="23.501_CR4695R1_(Rel-18)_5GS_Ph1, TEI16" w:date="2023-09-01T13:38:00Z"/>
                <w:sz w:val="16"/>
                <w:szCs w:val="16"/>
              </w:rPr>
            </w:pPr>
            <w:ins w:id="15159" w:author="23.501_CR4695R1_(Rel-18)_5GS_Ph1, TEI16" w:date="2023-09-01T13:38:00Z">
              <w:r>
                <w:rPr>
                  <w:sz w:val="16"/>
                  <w:szCs w:val="16"/>
                </w:rPr>
                <w:t>4695</w:t>
              </w:r>
            </w:ins>
          </w:p>
        </w:tc>
        <w:tc>
          <w:tcPr>
            <w:tcW w:w="425" w:type="dxa"/>
            <w:shd w:val="solid" w:color="FFFFFF" w:fill="auto"/>
          </w:tcPr>
          <w:p w14:paraId="545638D7" w14:textId="7F9CD387" w:rsidR="0004047F" w:rsidRDefault="0004047F" w:rsidP="004A0323">
            <w:pPr>
              <w:pStyle w:val="TAL"/>
              <w:rPr>
                <w:ins w:id="15160" w:author="23.501_CR4695R1_(Rel-18)_5GS_Ph1, TEI16" w:date="2023-09-01T13:38:00Z"/>
                <w:sz w:val="16"/>
                <w:szCs w:val="16"/>
              </w:rPr>
            </w:pPr>
            <w:ins w:id="15161" w:author="23.501_CR4695R1_(Rel-18)_5GS_Ph1, TEI16" w:date="2023-09-01T13:38:00Z">
              <w:r>
                <w:rPr>
                  <w:sz w:val="16"/>
                  <w:szCs w:val="16"/>
                </w:rPr>
                <w:t>1</w:t>
              </w:r>
            </w:ins>
          </w:p>
        </w:tc>
        <w:tc>
          <w:tcPr>
            <w:tcW w:w="425" w:type="dxa"/>
            <w:shd w:val="solid" w:color="FFFFFF" w:fill="auto"/>
          </w:tcPr>
          <w:p w14:paraId="0ACF7B03" w14:textId="3E6BF162" w:rsidR="0004047F" w:rsidRDefault="0004047F" w:rsidP="004A0323">
            <w:pPr>
              <w:pStyle w:val="TAL"/>
              <w:rPr>
                <w:ins w:id="15162" w:author="23.501_CR4695R1_(Rel-18)_5GS_Ph1, TEI16" w:date="2023-09-01T13:38:00Z"/>
                <w:sz w:val="16"/>
                <w:szCs w:val="16"/>
              </w:rPr>
            </w:pPr>
            <w:ins w:id="15163" w:author="23.501_CR4695R1_(Rel-18)_5GS_Ph1, TEI16" w:date="2023-09-01T13:38:00Z">
              <w:r>
                <w:rPr>
                  <w:sz w:val="16"/>
                  <w:szCs w:val="16"/>
                </w:rPr>
                <w:t>A</w:t>
              </w:r>
            </w:ins>
          </w:p>
        </w:tc>
        <w:tc>
          <w:tcPr>
            <w:tcW w:w="4820" w:type="dxa"/>
            <w:shd w:val="solid" w:color="FFFFFF" w:fill="auto"/>
          </w:tcPr>
          <w:p w14:paraId="54AEE526" w14:textId="4E180282" w:rsidR="0004047F" w:rsidRDefault="0004047F" w:rsidP="004A0323">
            <w:pPr>
              <w:pStyle w:val="TAL"/>
              <w:rPr>
                <w:ins w:id="15164" w:author="23.501_CR4695R1_(Rel-18)_5GS_Ph1, TEI16" w:date="2023-09-01T13:38:00Z"/>
                <w:sz w:val="16"/>
                <w:szCs w:val="16"/>
              </w:rPr>
            </w:pPr>
            <w:ins w:id="15165" w:author="23.501_CR4695R1_(Rel-18)_5GS_Ph1, TEI16" w:date="2023-09-01T13:38:00Z">
              <w:r>
                <w:rPr>
                  <w:sz w:val="16"/>
                  <w:szCs w:val="16"/>
                </w:rPr>
                <w:t>Update of subscribed NSSAI when UE is not registered in network</w:t>
              </w:r>
            </w:ins>
          </w:p>
        </w:tc>
        <w:tc>
          <w:tcPr>
            <w:tcW w:w="708" w:type="dxa"/>
            <w:shd w:val="solid" w:color="FFFFFF" w:fill="auto"/>
          </w:tcPr>
          <w:p w14:paraId="5499D272" w14:textId="0A252120" w:rsidR="0004047F" w:rsidRDefault="0004047F" w:rsidP="004A0323">
            <w:pPr>
              <w:pStyle w:val="TAC"/>
              <w:rPr>
                <w:ins w:id="15166" w:author="23.501_CR4695R1_(Rel-18)_5GS_Ph1, TEI16" w:date="2023-09-01T13:38:00Z"/>
                <w:sz w:val="16"/>
                <w:szCs w:val="16"/>
              </w:rPr>
            </w:pPr>
            <w:ins w:id="15167" w:author="23.501_CR4695R1_(Rel-18)_5GS_Ph1, TEI16" w:date="2023-09-01T13:38:00Z">
              <w:r>
                <w:rPr>
                  <w:sz w:val="16"/>
                  <w:szCs w:val="16"/>
                </w:rPr>
                <w:t>18.3.0</w:t>
              </w:r>
            </w:ins>
          </w:p>
        </w:tc>
      </w:tr>
      <w:tr w:rsidR="0004047F" w:rsidRPr="005A13C0" w14:paraId="610E6653" w14:textId="77777777" w:rsidTr="009D14FB">
        <w:trPr>
          <w:ins w:id="15168" w:author="23.501_CR4696R3_(Rel-18)_AIMLsys" w:date="2023-09-01T13:40:00Z"/>
        </w:trPr>
        <w:tc>
          <w:tcPr>
            <w:tcW w:w="800" w:type="dxa"/>
            <w:shd w:val="solid" w:color="FFFFFF" w:fill="auto"/>
          </w:tcPr>
          <w:p w14:paraId="47143B7F" w14:textId="00785A9E" w:rsidR="0004047F" w:rsidRDefault="0004047F" w:rsidP="004A0323">
            <w:pPr>
              <w:pStyle w:val="TAC"/>
              <w:rPr>
                <w:ins w:id="15169" w:author="23.501_CR4696R3_(Rel-18)_AIMLsys" w:date="2023-09-01T13:40:00Z"/>
                <w:sz w:val="16"/>
                <w:szCs w:val="16"/>
              </w:rPr>
            </w:pPr>
            <w:ins w:id="15170" w:author="23.501_CR4696R3_(Rel-18)_AIMLsys" w:date="2023-09-01T13:40:00Z">
              <w:r>
                <w:rPr>
                  <w:sz w:val="16"/>
                  <w:szCs w:val="16"/>
                </w:rPr>
                <w:t>2023-09</w:t>
              </w:r>
            </w:ins>
          </w:p>
        </w:tc>
        <w:tc>
          <w:tcPr>
            <w:tcW w:w="800" w:type="dxa"/>
            <w:shd w:val="solid" w:color="FFFFFF" w:fill="auto"/>
          </w:tcPr>
          <w:p w14:paraId="6E3B4BE1" w14:textId="2439186C" w:rsidR="0004047F" w:rsidRDefault="0004047F" w:rsidP="004A0323">
            <w:pPr>
              <w:pStyle w:val="TAL"/>
              <w:rPr>
                <w:ins w:id="15171" w:author="23.501_CR4696R3_(Rel-18)_AIMLsys" w:date="2023-09-01T13:40:00Z"/>
                <w:sz w:val="16"/>
                <w:szCs w:val="16"/>
              </w:rPr>
            </w:pPr>
            <w:ins w:id="15172" w:author="23.501_CR4696R3_(Rel-18)_AIMLsys" w:date="2023-09-01T13:40:00Z">
              <w:r>
                <w:rPr>
                  <w:sz w:val="16"/>
                  <w:szCs w:val="16"/>
                </w:rPr>
                <w:t>SP#101</w:t>
              </w:r>
            </w:ins>
          </w:p>
        </w:tc>
        <w:tc>
          <w:tcPr>
            <w:tcW w:w="1094" w:type="dxa"/>
            <w:shd w:val="solid" w:color="FFFFFF" w:fill="auto"/>
          </w:tcPr>
          <w:p w14:paraId="73DAE149" w14:textId="0C6D9F1E" w:rsidR="0004047F" w:rsidRDefault="0004047F" w:rsidP="004A0323">
            <w:pPr>
              <w:pStyle w:val="TAC"/>
              <w:rPr>
                <w:ins w:id="15173" w:author="23.501_CR4696R3_(Rel-18)_AIMLsys" w:date="2023-09-01T13:40:00Z"/>
                <w:sz w:val="16"/>
                <w:szCs w:val="16"/>
              </w:rPr>
            </w:pPr>
            <w:ins w:id="15174" w:author="23.501_CR4696R3_(Rel-18)_AIMLsys" w:date="2023-09-01T13:40:00Z">
              <w:r>
                <w:rPr>
                  <w:sz w:val="16"/>
                  <w:szCs w:val="16"/>
                </w:rPr>
                <w:t>SP-230844</w:t>
              </w:r>
            </w:ins>
          </w:p>
        </w:tc>
        <w:tc>
          <w:tcPr>
            <w:tcW w:w="567" w:type="dxa"/>
            <w:shd w:val="solid" w:color="FFFFFF" w:fill="auto"/>
          </w:tcPr>
          <w:p w14:paraId="2F0192C0" w14:textId="3D6AA37A" w:rsidR="0004047F" w:rsidRDefault="0004047F" w:rsidP="004A0323">
            <w:pPr>
              <w:pStyle w:val="TAL"/>
              <w:rPr>
                <w:ins w:id="15175" w:author="23.501_CR4696R3_(Rel-18)_AIMLsys" w:date="2023-09-01T13:40:00Z"/>
                <w:sz w:val="16"/>
                <w:szCs w:val="16"/>
              </w:rPr>
            </w:pPr>
            <w:ins w:id="15176" w:author="23.501_CR4696R3_(Rel-18)_AIMLsys" w:date="2023-09-01T13:40:00Z">
              <w:r>
                <w:rPr>
                  <w:sz w:val="16"/>
                  <w:szCs w:val="16"/>
                </w:rPr>
                <w:t>4696</w:t>
              </w:r>
            </w:ins>
          </w:p>
        </w:tc>
        <w:tc>
          <w:tcPr>
            <w:tcW w:w="425" w:type="dxa"/>
            <w:shd w:val="solid" w:color="FFFFFF" w:fill="auto"/>
          </w:tcPr>
          <w:p w14:paraId="6A679282" w14:textId="3F0E6629" w:rsidR="0004047F" w:rsidRDefault="0004047F" w:rsidP="004A0323">
            <w:pPr>
              <w:pStyle w:val="TAL"/>
              <w:rPr>
                <w:ins w:id="15177" w:author="23.501_CR4696R3_(Rel-18)_AIMLsys" w:date="2023-09-01T13:40:00Z"/>
                <w:sz w:val="16"/>
                <w:szCs w:val="16"/>
              </w:rPr>
            </w:pPr>
            <w:ins w:id="15178" w:author="23.501_CR4696R3_(Rel-18)_AIMLsys" w:date="2023-09-01T13:40:00Z">
              <w:r>
                <w:rPr>
                  <w:sz w:val="16"/>
                  <w:szCs w:val="16"/>
                </w:rPr>
                <w:t>3</w:t>
              </w:r>
            </w:ins>
          </w:p>
        </w:tc>
        <w:tc>
          <w:tcPr>
            <w:tcW w:w="425" w:type="dxa"/>
            <w:shd w:val="solid" w:color="FFFFFF" w:fill="auto"/>
          </w:tcPr>
          <w:p w14:paraId="226C7F5D" w14:textId="2672052B" w:rsidR="0004047F" w:rsidRDefault="0004047F" w:rsidP="004A0323">
            <w:pPr>
              <w:pStyle w:val="TAL"/>
              <w:rPr>
                <w:ins w:id="15179" w:author="23.501_CR4696R3_(Rel-18)_AIMLsys" w:date="2023-09-01T13:40:00Z"/>
                <w:sz w:val="16"/>
                <w:szCs w:val="16"/>
              </w:rPr>
            </w:pPr>
            <w:ins w:id="15180" w:author="23.501_CR4696R3_(Rel-18)_AIMLsys" w:date="2023-09-01T13:40:00Z">
              <w:r>
                <w:rPr>
                  <w:sz w:val="16"/>
                  <w:szCs w:val="16"/>
                </w:rPr>
                <w:t>D</w:t>
              </w:r>
            </w:ins>
          </w:p>
        </w:tc>
        <w:tc>
          <w:tcPr>
            <w:tcW w:w="4820" w:type="dxa"/>
            <w:shd w:val="solid" w:color="FFFFFF" w:fill="auto"/>
          </w:tcPr>
          <w:p w14:paraId="375EC91C" w14:textId="7F3D0707" w:rsidR="0004047F" w:rsidRDefault="0004047F" w:rsidP="004A0323">
            <w:pPr>
              <w:pStyle w:val="TAL"/>
              <w:rPr>
                <w:ins w:id="15181" w:author="23.501_CR4696R3_(Rel-18)_AIMLsys" w:date="2023-09-01T13:40:00Z"/>
                <w:sz w:val="16"/>
                <w:szCs w:val="16"/>
              </w:rPr>
            </w:pPr>
            <w:ins w:id="15182" w:author="23.501_CR4696R3_(Rel-18)_AIMLsys" w:date="2023-09-01T13:40:00Z">
              <w:r>
                <w:rPr>
                  <w:sz w:val="16"/>
                  <w:szCs w:val="16"/>
                </w:rPr>
                <w:t>Updates to application AI/ML assistance functionality descriptions related to Member UE selection</w:t>
              </w:r>
            </w:ins>
          </w:p>
        </w:tc>
        <w:tc>
          <w:tcPr>
            <w:tcW w:w="708" w:type="dxa"/>
            <w:shd w:val="solid" w:color="FFFFFF" w:fill="auto"/>
          </w:tcPr>
          <w:p w14:paraId="4A560519" w14:textId="63439186" w:rsidR="0004047F" w:rsidRDefault="0004047F" w:rsidP="004A0323">
            <w:pPr>
              <w:pStyle w:val="TAC"/>
              <w:rPr>
                <w:ins w:id="15183" w:author="23.501_CR4696R3_(Rel-18)_AIMLsys" w:date="2023-09-01T13:40:00Z"/>
                <w:sz w:val="16"/>
                <w:szCs w:val="16"/>
              </w:rPr>
            </w:pPr>
            <w:ins w:id="15184" w:author="23.501_CR4696R3_(Rel-18)_AIMLsys" w:date="2023-09-01T13:40:00Z">
              <w:r>
                <w:rPr>
                  <w:sz w:val="16"/>
                  <w:szCs w:val="16"/>
                </w:rPr>
                <w:t>18.3.0</w:t>
              </w:r>
            </w:ins>
          </w:p>
        </w:tc>
      </w:tr>
      <w:tr w:rsidR="00357584" w:rsidRPr="005A13C0" w14:paraId="18BEDC63" w14:textId="77777777" w:rsidTr="009D14FB">
        <w:trPr>
          <w:ins w:id="15185" w:author="23.501_CR4699R1_(Rel-18)_eNA_Ph3" w:date="2023-09-01T14:21:00Z"/>
        </w:trPr>
        <w:tc>
          <w:tcPr>
            <w:tcW w:w="800" w:type="dxa"/>
            <w:shd w:val="solid" w:color="FFFFFF" w:fill="auto"/>
          </w:tcPr>
          <w:p w14:paraId="75E880FD" w14:textId="6D199356" w:rsidR="00357584" w:rsidRDefault="00357584" w:rsidP="004A0323">
            <w:pPr>
              <w:pStyle w:val="TAC"/>
              <w:rPr>
                <w:ins w:id="15186" w:author="23.501_CR4699R1_(Rel-18)_eNA_Ph3" w:date="2023-09-01T14:21:00Z"/>
                <w:sz w:val="16"/>
                <w:szCs w:val="16"/>
              </w:rPr>
            </w:pPr>
            <w:ins w:id="15187" w:author="23.501_CR4699R1_(Rel-18)_eNA_Ph3" w:date="2023-09-01T14:21:00Z">
              <w:r>
                <w:rPr>
                  <w:sz w:val="16"/>
                  <w:szCs w:val="16"/>
                </w:rPr>
                <w:t>2023-09</w:t>
              </w:r>
            </w:ins>
          </w:p>
        </w:tc>
        <w:tc>
          <w:tcPr>
            <w:tcW w:w="800" w:type="dxa"/>
            <w:shd w:val="solid" w:color="FFFFFF" w:fill="auto"/>
          </w:tcPr>
          <w:p w14:paraId="73A966AA" w14:textId="09362E20" w:rsidR="00357584" w:rsidRDefault="00357584" w:rsidP="004A0323">
            <w:pPr>
              <w:pStyle w:val="TAL"/>
              <w:rPr>
                <w:ins w:id="15188" w:author="23.501_CR4699R1_(Rel-18)_eNA_Ph3" w:date="2023-09-01T14:21:00Z"/>
                <w:sz w:val="16"/>
                <w:szCs w:val="16"/>
              </w:rPr>
            </w:pPr>
            <w:ins w:id="15189" w:author="23.501_CR4699R1_(Rel-18)_eNA_Ph3" w:date="2023-09-01T14:21:00Z">
              <w:r>
                <w:rPr>
                  <w:sz w:val="16"/>
                  <w:szCs w:val="16"/>
                </w:rPr>
                <w:t>SP#101</w:t>
              </w:r>
            </w:ins>
          </w:p>
        </w:tc>
        <w:tc>
          <w:tcPr>
            <w:tcW w:w="1094" w:type="dxa"/>
            <w:shd w:val="solid" w:color="FFFFFF" w:fill="auto"/>
          </w:tcPr>
          <w:p w14:paraId="44D4723B" w14:textId="544F9B49" w:rsidR="00357584" w:rsidRDefault="00357584" w:rsidP="004A0323">
            <w:pPr>
              <w:pStyle w:val="TAC"/>
              <w:rPr>
                <w:ins w:id="15190" w:author="23.501_CR4699R1_(Rel-18)_eNA_Ph3" w:date="2023-09-01T14:21:00Z"/>
                <w:sz w:val="16"/>
                <w:szCs w:val="16"/>
              </w:rPr>
            </w:pPr>
            <w:ins w:id="15191" w:author="23.501_CR4699R1_(Rel-18)_eNA_Ph3" w:date="2023-09-01T14:21:00Z">
              <w:r>
                <w:rPr>
                  <w:sz w:val="16"/>
                  <w:szCs w:val="16"/>
                </w:rPr>
                <w:t>SP-230847</w:t>
              </w:r>
            </w:ins>
          </w:p>
        </w:tc>
        <w:tc>
          <w:tcPr>
            <w:tcW w:w="567" w:type="dxa"/>
            <w:shd w:val="solid" w:color="FFFFFF" w:fill="auto"/>
          </w:tcPr>
          <w:p w14:paraId="252F1F9F" w14:textId="7E943A0B" w:rsidR="00357584" w:rsidRDefault="00357584" w:rsidP="004A0323">
            <w:pPr>
              <w:pStyle w:val="TAL"/>
              <w:rPr>
                <w:ins w:id="15192" w:author="23.501_CR4699R1_(Rel-18)_eNA_Ph3" w:date="2023-09-01T14:21:00Z"/>
                <w:sz w:val="16"/>
                <w:szCs w:val="16"/>
              </w:rPr>
            </w:pPr>
            <w:ins w:id="15193" w:author="23.501_CR4699R1_(Rel-18)_eNA_Ph3" w:date="2023-09-01T14:21:00Z">
              <w:r>
                <w:rPr>
                  <w:sz w:val="16"/>
                  <w:szCs w:val="16"/>
                </w:rPr>
                <w:t>4699</w:t>
              </w:r>
            </w:ins>
          </w:p>
        </w:tc>
        <w:tc>
          <w:tcPr>
            <w:tcW w:w="425" w:type="dxa"/>
            <w:shd w:val="solid" w:color="FFFFFF" w:fill="auto"/>
          </w:tcPr>
          <w:p w14:paraId="1BDCD69A" w14:textId="1783AF96" w:rsidR="00357584" w:rsidRDefault="00357584" w:rsidP="004A0323">
            <w:pPr>
              <w:pStyle w:val="TAL"/>
              <w:rPr>
                <w:ins w:id="15194" w:author="23.501_CR4699R1_(Rel-18)_eNA_Ph3" w:date="2023-09-01T14:21:00Z"/>
                <w:sz w:val="16"/>
                <w:szCs w:val="16"/>
              </w:rPr>
            </w:pPr>
            <w:ins w:id="15195" w:author="23.501_CR4699R1_(Rel-18)_eNA_Ph3" w:date="2023-09-01T14:21:00Z">
              <w:r>
                <w:rPr>
                  <w:sz w:val="16"/>
                  <w:szCs w:val="16"/>
                </w:rPr>
                <w:t>1</w:t>
              </w:r>
            </w:ins>
          </w:p>
        </w:tc>
        <w:tc>
          <w:tcPr>
            <w:tcW w:w="425" w:type="dxa"/>
            <w:shd w:val="solid" w:color="FFFFFF" w:fill="auto"/>
          </w:tcPr>
          <w:p w14:paraId="0221A27F" w14:textId="31F3BD13" w:rsidR="00357584" w:rsidRDefault="00357584" w:rsidP="004A0323">
            <w:pPr>
              <w:pStyle w:val="TAL"/>
              <w:rPr>
                <w:ins w:id="15196" w:author="23.501_CR4699R1_(Rel-18)_eNA_Ph3" w:date="2023-09-01T14:21:00Z"/>
                <w:sz w:val="16"/>
                <w:szCs w:val="16"/>
              </w:rPr>
            </w:pPr>
            <w:ins w:id="15197" w:author="23.501_CR4699R1_(Rel-18)_eNA_Ph3" w:date="2023-09-01T14:21:00Z">
              <w:r>
                <w:rPr>
                  <w:sz w:val="16"/>
                  <w:szCs w:val="16"/>
                </w:rPr>
                <w:t>F</w:t>
              </w:r>
            </w:ins>
          </w:p>
        </w:tc>
        <w:tc>
          <w:tcPr>
            <w:tcW w:w="4820" w:type="dxa"/>
            <w:shd w:val="solid" w:color="FFFFFF" w:fill="auto"/>
          </w:tcPr>
          <w:p w14:paraId="5F639FBA" w14:textId="6EA9427D" w:rsidR="00357584" w:rsidRDefault="00357584" w:rsidP="004A0323">
            <w:pPr>
              <w:pStyle w:val="TAL"/>
              <w:rPr>
                <w:ins w:id="15198" w:author="23.501_CR4699R1_(Rel-18)_eNA_Ph3" w:date="2023-09-01T14:21:00Z"/>
                <w:sz w:val="16"/>
                <w:szCs w:val="16"/>
              </w:rPr>
            </w:pPr>
            <w:ins w:id="15199" w:author="23.501_CR4699R1_(Rel-18)_eNA_Ph3" w:date="2023-09-01T14:21:00Z">
              <w:r>
                <w:rPr>
                  <w:sz w:val="16"/>
                  <w:szCs w:val="16"/>
                </w:rPr>
                <w:t>Corrections on NEF(PFDF) support NWDAF-assisted application detection</w:t>
              </w:r>
            </w:ins>
          </w:p>
        </w:tc>
        <w:tc>
          <w:tcPr>
            <w:tcW w:w="708" w:type="dxa"/>
            <w:shd w:val="solid" w:color="FFFFFF" w:fill="auto"/>
          </w:tcPr>
          <w:p w14:paraId="0BF38841" w14:textId="6E68A547" w:rsidR="00357584" w:rsidRDefault="00357584" w:rsidP="004A0323">
            <w:pPr>
              <w:pStyle w:val="TAC"/>
              <w:rPr>
                <w:ins w:id="15200" w:author="23.501_CR4699R1_(Rel-18)_eNA_Ph3" w:date="2023-09-01T14:21:00Z"/>
                <w:sz w:val="16"/>
                <w:szCs w:val="16"/>
              </w:rPr>
            </w:pPr>
            <w:ins w:id="15201" w:author="23.501_CR4699R1_(Rel-18)_eNA_Ph3" w:date="2023-09-01T14:21:00Z">
              <w:r>
                <w:rPr>
                  <w:sz w:val="16"/>
                  <w:szCs w:val="16"/>
                </w:rPr>
                <w:t>18.3.0</w:t>
              </w:r>
            </w:ins>
          </w:p>
        </w:tc>
      </w:tr>
      <w:tr w:rsidR="00357584" w:rsidRPr="005A13C0" w14:paraId="51E390CB" w14:textId="77777777" w:rsidTr="009D14FB">
        <w:trPr>
          <w:ins w:id="15202" w:author="23.501_CR4700R2_(Rel-18)_XRM" w:date="2023-09-01T14:24:00Z"/>
        </w:trPr>
        <w:tc>
          <w:tcPr>
            <w:tcW w:w="800" w:type="dxa"/>
            <w:shd w:val="solid" w:color="FFFFFF" w:fill="auto"/>
          </w:tcPr>
          <w:p w14:paraId="73816631" w14:textId="2236A027" w:rsidR="00357584" w:rsidRDefault="00357584" w:rsidP="004A0323">
            <w:pPr>
              <w:pStyle w:val="TAC"/>
              <w:rPr>
                <w:ins w:id="15203" w:author="23.501_CR4700R2_(Rel-18)_XRM" w:date="2023-09-01T14:24:00Z"/>
                <w:sz w:val="16"/>
                <w:szCs w:val="16"/>
              </w:rPr>
            </w:pPr>
            <w:ins w:id="15204" w:author="23.501_CR4700R2_(Rel-18)_XRM" w:date="2023-09-01T14:24:00Z">
              <w:r>
                <w:rPr>
                  <w:sz w:val="16"/>
                  <w:szCs w:val="16"/>
                </w:rPr>
                <w:t>2023-09</w:t>
              </w:r>
            </w:ins>
          </w:p>
        </w:tc>
        <w:tc>
          <w:tcPr>
            <w:tcW w:w="800" w:type="dxa"/>
            <w:shd w:val="solid" w:color="FFFFFF" w:fill="auto"/>
          </w:tcPr>
          <w:p w14:paraId="463A6002" w14:textId="24AABAEE" w:rsidR="00357584" w:rsidRDefault="00357584" w:rsidP="004A0323">
            <w:pPr>
              <w:pStyle w:val="TAL"/>
              <w:rPr>
                <w:ins w:id="15205" w:author="23.501_CR4700R2_(Rel-18)_XRM" w:date="2023-09-01T14:24:00Z"/>
                <w:sz w:val="16"/>
                <w:szCs w:val="16"/>
              </w:rPr>
            </w:pPr>
            <w:ins w:id="15206" w:author="23.501_CR4700R2_(Rel-18)_XRM" w:date="2023-09-01T14:24:00Z">
              <w:r>
                <w:rPr>
                  <w:sz w:val="16"/>
                  <w:szCs w:val="16"/>
                </w:rPr>
                <w:t>SP#101</w:t>
              </w:r>
            </w:ins>
          </w:p>
        </w:tc>
        <w:tc>
          <w:tcPr>
            <w:tcW w:w="1094" w:type="dxa"/>
            <w:shd w:val="solid" w:color="FFFFFF" w:fill="auto"/>
          </w:tcPr>
          <w:p w14:paraId="48821075" w14:textId="2F1D3F62" w:rsidR="00357584" w:rsidRDefault="00357584" w:rsidP="004A0323">
            <w:pPr>
              <w:pStyle w:val="TAC"/>
              <w:rPr>
                <w:ins w:id="15207" w:author="23.501_CR4700R2_(Rel-18)_XRM" w:date="2023-09-01T14:24:00Z"/>
                <w:sz w:val="16"/>
                <w:szCs w:val="16"/>
              </w:rPr>
            </w:pPr>
            <w:ins w:id="15208" w:author="23.501_CR4700R2_(Rel-18)_XRM" w:date="2023-09-01T14:25:00Z">
              <w:r>
                <w:rPr>
                  <w:sz w:val="16"/>
                  <w:szCs w:val="16"/>
                </w:rPr>
                <w:t>SP-230858</w:t>
              </w:r>
            </w:ins>
          </w:p>
        </w:tc>
        <w:tc>
          <w:tcPr>
            <w:tcW w:w="567" w:type="dxa"/>
            <w:shd w:val="solid" w:color="FFFFFF" w:fill="auto"/>
          </w:tcPr>
          <w:p w14:paraId="40BE2947" w14:textId="44D2103B" w:rsidR="00357584" w:rsidRDefault="00357584" w:rsidP="004A0323">
            <w:pPr>
              <w:pStyle w:val="TAL"/>
              <w:rPr>
                <w:ins w:id="15209" w:author="23.501_CR4700R2_(Rel-18)_XRM" w:date="2023-09-01T14:24:00Z"/>
                <w:sz w:val="16"/>
                <w:szCs w:val="16"/>
              </w:rPr>
            </w:pPr>
            <w:ins w:id="15210" w:author="23.501_CR4700R2_(Rel-18)_XRM" w:date="2023-09-01T14:24:00Z">
              <w:r>
                <w:rPr>
                  <w:sz w:val="16"/>
                  <w:szCs w:val="16"/>
                </w:rPr>
                <w:t>4700</w:t>
              </w:r>
            </w:ins>
          </w:p>
        </w:tc>
        <w:tc>
          <w:tcPr>
            <w:tcW w:w="425" w:type="dxa"/>
            <w:shd w:val="solid" w:color="FFFFFF" w:fill="auto"/>
          </w:tcPr>
          <w:p w14:paraId="5A425B4A" w14:textId="49C5841F" w:rsidR="00357584" w:rsidRDefault="00357584" w:rsidP="004A0323">
            <w:pPr>
              <w:pStyle w:val="TAL"/>
              <w:rPr>
                <w:ins w:id="15211" w:author="23.501_CR4700R2_(Rel-18)_XRM" w:date="2023-09-01T14:24:00Z"/>
                <w:sz w:val="16"/>
                <w:szCs w:val="16"/>
              </w:rPr>
            </w:pPr>
            <w:ins w:id="15212" w:author="23.501_CR4700R2_(Rel-18)_XRM" w:date="2023-09-01T14:24:00Z">
              <w:r>
                <w:rPr>
                  <w:sz w:val="16"/>
                  <w:szCs w:val="16"/>
                </w:rPr>
                <w:t>2</w:t>
              </w:r>
            </w:ins>
          </w:p>
        </w:tc>
        <w:tc>
          <w:tcPr>
            <w:tcW w:w="425" w:type="dxa"/>
            <w:shd w:val="solid" w:color="FFFFFF" w:fill="auto"/>
          </w:tcPr>
          <w:p w14:paraId="3EB4FF33" w14:textId="396A6730" w:rsidR="00357584" w:rsidRDefault="00357584" w:rsidP="004A0323">
            <w:pPr>
              <w:pStyle w:val="TAL"/>
              <w:rPr>
                <w:ins w:id="15213" w:author="23.501_CR4700R2_(Rel-18)_XRM" w:date="2023-09-01T14:24:00Z"/>
                <w:sz w:val="16"/>
                <w:szCs w:val="16"/>
              </w:rPr>
            </w:pPr>
            <w:ins w:id="15214" w:author="23.501_CR4700R2_(Rel-18)_XRM" w:date="2023-09-01T14:24:00Z">
              <w:r>
                <w:rPr>
                  <w:sz w:val="16"/>
                  <w:szCs w:val="16"/>
                </w:rPr>
                <w:t>F</w:t>
              </w:r>
            </w:ins>
          </w:p>
        </w:tc>
        <w:tc>
          <w:tcPr>
            <w:tcW w:w="4820" w:type="dxa"/>
            <w:shd w:val="solid" w:color="FFFFFF" w:fill="auto"/>
          </w:tcPr>
          <w:p w14:paraId="40AF0EC9" w14:textId="420572AE" w:rsidR="00357584" w:rsidRDefault="00357584" w:rsidP="004A0323">
            <w:pPr>
              <w:pStyle w:val="TAL"/>
              <w:rPr>
                <w:ins w:id="15215" w:author="23.501_CR4700R2_(Rel-18)_XRM" w:date="2023-09-01T14:24:00Z"/>
                <w:sz w:val="16"/>
                <w:szCs w:val="16"/>
              </w:rPr>
            </w:pPr>
            <w:ins w:id="15216" w:author="23.501_CR4700R2_(Rel-18)_XRM" w:date="2023-09-01T14:24:00Z">
              <w:r>
                <w:rPr>
                  <w:sz w:val="16"/>
                  <w:szCs w:val="16"/>
                </w:rPr>
                <w:t>Add support for UPF selection criteria in context of XRM</w:t>
              </w:r>
            </w:ins>
          </w:p>
        </w:tc>
        <w:tc>
          <w:tcPr>
            <w:tcW w:w="708" w:type="dxa"/>
            <w:shd w:val="solid" w:color="FFFFFF" w:fill="auto"/>
          </w:tcPr>
          <w:p w14:paraId="16D704E5" w14:textId="660D59AC" w:rsidR="00357584" w:rsidRDefault="00357584" w:rsidP="004A0323">
            <w:pPr>
              <w:pStyle w:val="TAC"/>
              <w:rPr>
                <w:ins w:id="15217" w:author="23.501_CR4700R2_(Rel-18)_XRM" w:date="2023-09-01T14:24:00Z"/>
                <w:sz w:val="16"/>
                <w:szCs w:val="16"/>
              </w:rPr>
            </w:pPr>
            <w:ins w:id="15218" w:author="23.501_CR4700R2_(Rel-18)_XRM" w:date="2023-09-01T14:24:00Z">
              <w:r>
                <w:rPr>
                  <w:sz w:val="16"/>
                  <w:szCs w:val="16"/>
                </w:rPr>
                <w:t>18.3.0</w:t>
              </w:r>
            </w:ins>
          </w:p>
        </w:tc>
      </w:tr>
      <w:tr w:rsidR="00357584" w:rsidRPr="005A13C0" w14:paraId="0FD4326C" w14:textId="77777777" w:rsidTr="009D14FB">
        <w:trPr>
          <w:ins w:id="15219" w:author="23.501_CR4702_(Rel-18)_5GS_Ph1, TEI17" w:date="2023-09-01T14:26:00Z"/>
        </w:trPr>
        <w:tc>
          <w:tcPr>
            <w:tcW w:w="800" w:type="dxa"/>
            <w:shd w:val="solid" w:color="FFFFFF" w:fill="auto"/>
          </w:tcPr>
          <w:p w14:paraId="72D8E55F" w14:textId="5A9F1FAA" w:rsidR="00357584" w:rsidRDefault="00357584" w:rsidP="004A0323">
            <w:pPr>
              <w:pStyle w:val="TAC"/>
              <w:rPr>
                <w:ins w:id="15220" w:author="23.501_CR4702_(Rel-18)_5GS_Ph1, TEI17" w:date="2023-09-01T14:26:00Z"/>
                <w:sz w:val="16"/>
                <w:szCs w:val="16"/>
              </w:rPr>
            </w:pPr>
            <w:ins w:id="15221" w:author="23.501_CR4702_(Rel-18)_5GS_Ph1, TEI17" w:date="2023-09-01T14:26:00Z">
              <w:r>
                <w:rPr>
                  <w:sz w:val="16"/>
                  <w:szCs w:val="16"/>
                </w:rPr>
                <w:t>2023-09</w:t>
              </w:r>
            </w:ins>
          </w:p>
        </w:tc>
        <w:tc>
          <w:tcPr>
            <w:tcW w:w="800" w:type="dxa"/>
            <w:shd w:val="solid" w:color="FFFFFF" w:fill="auto"/>
          </w:tcPr>
          <w:p w14:paraId="05E470F1" w14:textId="258EB312" w:rsidR="00357584" w:rsidRDefault="00357584" w:rsidP="004A0323">
            <w:pPr>
              <w:pStyle w:val="TAL"/>
              <w:rPr>
                <w:ins w:id="15222" w:author="23.501_CR4702_(Rel-18)_5GS_Ph1, TEI17" w:date="2023-09-01T14:26:00Z"/>
                <w:sz w:val="16"/>
                <w:szCs w:val="16"/>
              </w:rPr>
            </w:pPr>
            <w:ins w:id="15223" w:author="23.501_CR4702_(Rel-18)_5GS_Ph1, TEI17" w:date="2023-09-01T14:26:00Z">
              <w:r>
                <w:rPr>
                  <w:sz w:val="16"/>
                  <w:szCs w:val="16"/>
                </w:rPr>
                <w:t>SP#101</w:t>
              </w:r>
            </w:ins>
          </w:p>
        </w:tc>
        <w:tc>
          <w:tcPr>
            <w:tcW w:w="1094" w:type="dxa"/>
            <w:shd w:val="solid" w:color="FFFFFF" w:fill="auto"/>
          </w:tcPr>
          <w:p w14:paraId="27CD71BE" w14:textId="0A6086D5" w:rsidR="00357584" w:rsidRDefault="00357584" w:rsidP="004A0323">
            <w:pPr>
              <w:pStyle w:val="TAC"/>
              <w:rPr>
                <w:ins w:id="15224" w:author="23.501_CR4702_(Rel-18)_5GS_Ph1, TEI17" w:date="2023-09-01T14:26:00Z"/>
                <w:sz w:val="16"/>
                <w:szCs w:val="16"/>
              </w:rPr>
            </w:pPr>
            <w:ins w:id="15225" w:author="23.501_CR4702_(Rel-18)_5GS_Ph1, TEI17" w:date="2023-09-01T14:26:00Z">
              <w:r>
                <w:rPr>
                  <w:sz w:val="16"/>
                  <w:szCs w:val="16"/>
                </w:rPr>
                <w:t>SP-230838</w:t>
              </w:r>
            </w:ins>
          </w:p>
        </w:tc>
        <w:tc>
          <w:tcPr>
            <w:tcW w:w="567" w:type="dxa"/>
            <w:shd w:val="solid" w:color="FFFFFF" w:fill="auto"/>
          </w:tcPr>
          <w:p w14:paraId="0F91559A" w14:textId="6E788C1C" w:rsidR="00357584" w:rsidRDefault="00357584" w:rsidP="004A0323">
            <w:pPr>
              <w:pStyle w:val="TAL"/>
              <w:rPr>
                <w:ins w:id="15226" w:author="23.501_CR4702_(Rel-18)_5GS_Ph1, TEI17" w:date="2023-09-01T14:26:00Z"/>
                <w:sz w:val="16"/>
                <w:szCs w:val="16"/>
              </w:rPr>
            </w:pPr>
            <w:ins w:id="15227" w:author="23.501_CR4702_(Rel-18)_5GS_Ph1, TEI17" w:date="2023-09-01T14:26:00Z">
              <w:r>
                <w:rPr>
                  <w:sz w:val="16"/>
                  <w:szCs w:val="16"/>
                </w:rPr>
                <w:t>4702</w:t>
              </w:r>
            </w:ins>
          </w:p>
        </w:tc>
        <w:tc>
          <w:tcPr>
            <w:tcW w:w="425" w:type="dxa"/>
            <w:shd w:val="solid" w:color="FFFFFF" w:fill="auto"/>
          </w:tcPr>
          <w:p w14:paraId="558DA4AC" w14:textId="21A3EE75" w:rsidR="00357584" w:rsidRDefault="00357584" w:rsidP="004A0323">
            <w:pPr>
              <w:pStyle w:val="TAL"/>
              <w:rPr>
                <w:ins w:id="15228" w:author="23.501_CR4702_(Rel-18)_5GS_Ph1, TEI17" w:date="2023-09-01T14:26:00Z"/>
                <w:sz w:val="16"/>
                <w:szCs w:val="16"/>
              </w:rPr>
            </w:pPr>
            <w:ins w:id="15229" w:author="23.501_CR4702_(Rel-18)_5GS_Ph1, TEI17" w:date="2023-09-01T14:26:00Z">
              <w:r>
                <w:rPr>
                  <w:sz w:val="16"/>
                  <w:szCs w:val="16"/>
                </w:rPr>
                <w:t>-</w:t>
              </w:r>
            </w:ins>
          </w:p>
        </w:tc>
        <w:tc>
          <w:tcPr>
            <w:tcW w:w="425" w:type="dxa"/>
            <w:shd w:val="solid" w:color="FFFFFF" w:fill="auto"/>
          </w:tcPr>
          <w:p w14:paraId="35F34F60" w14:textId="28FFC1B7" w:rsidR="00357584" w:rsidRDefault="00357584" w:rsidP="004A0323">
            <w:pPr>
              <w:pStyle w:val="TAL"/>
              <w:rPr>
                <w:ins w:id="15230" w:author="23.501_CR4702_(Rel-18)_5GS_Ph1, TEI17" w:date="2023-09-01T14:26:00Z"/>
                <w:sz w:val="16"/>
                <w:szCs w:val="16"/>
              </w:rPr>
            </w:pPr>
            <w:ins w:id="15231" w:author="23.501_CR4702_(Rel-18)_5GS_Ph1, TEI17" w:date="2023-09-01T14:26:00Z">
              <w:r>
                <w:rPr>
                  <w:sz w:val="16"/>
                  <w:szCs w:val="16"/>
                </w:rPr>
                <w:t>A</w:t>
              </w:r>
            </w:ins>
          </w:p>
        </w:tc>
        <w:tc>
          <w:tcPr>
            <w:tcW w:w="4820" w:type="dxa"/>
            <w:shd w:val="solid" w:color="FFFFFF" w:fill="auto"/>
          </w:tcPr>
          <w:p w14:paraId="5238D723" w14:textId="76B760B2" w:rsidR="00357584" w:rsidRDefault="00357584" w:rsidP="004A0323">
            <w:pPr>
              <w:pStyle w:val="TAL"/>
              <w:rPr>
                <w:ins w:id="15232" w:author="23.501_CR4702_(Rel-18)_5GS_Ph1, TEI17" w:date="2023-09-01T14:26:00Z"/>
                <w:sz w:val="16"/>
                <w:szCs w:val="16"/>
              </w:rPr>
            </w:pPr>
            <w:ins w:id="15233" w:author="23.501_CR4702_(Rel-18)_5GS_Ph1, TEI17" w:date="2023-09-01T14:26:00Z">
              <w:r>
                <w:rPr>
                  <w:sz w:val="16"/>
                  <w:szCs w:val="16"/>
                </w:rPr>
                <w:t>Replacing obsoleted RFC related to DHCPv6 with RFC 8415</w:t>
              </w:r>
            </w:ins>
          </w:p>
        </w:tc>
        <w:tc>
          <w:tcPr>
            <w:tcW w:w="708" w:type="dxa"/>
            <w:shd w:val="solid" w:color="FFFFFF" w:fill="auto"/>
          </w:tcPr>
          <w:p w14:paraId="69A23B92" w14:textId="740576FC" w:rsidR="00357584" w:rsidRDefault="00357584" w:rsidP="004A0323">
            <w:pPr>
              <w:pStyle w:val="TAC"/>
              <w:rPr>
                <w:ins w:id="15234" w:author="23.501_CR4702_(Rel-18)_5GS_Ph1, TEI17" w:date="2023-09-01T14:26:00Z"/>
                <w:sz w:val="16"/>
                <w:szCs w:val="16"/>
              </w:rPr>
            </w:pPr>
            <w:ins w:id="15235" w:author="23.501_CR4702_(Rel-18)_5GS_Ph1, TEI17" w:date="2023-09-01T14:26:00Z">
              <w:r>
                <w:rPr>
                  <w:sz w:val="16"/>
                  <w:szCs w:val="16"/>
                </w:rPr>
                <w:t>18.3.0</w:t>
              </w:r>
            </w:ins>
          </w:p>
        </w:tc>
      </w:tr>
      <w:tr w:rsidR="00357584" w:rsidRPr="005A13C0" w14:paraId="4A5F7880" w14:textId="77777777" w:rsidTr="009D14FB">
        <w:trPr>
          <w:ins w:id="15236" w:author="23.501_CR4709R1_(Rel-18)_5GS_Ph1, TEI18" w:date="2023-09-01T14:30:00Z"/>
        </w:trPr>
        <w:tc>
          <w:tcPr>
            <w:tcW w:w="800" w:type="dxa"/>
            <w:shd w:val="solid" w:color="FFFFFF" w:fill="auto"/>
          </w:tcPr>
          <w:p w14:paraId="3A4DC8A5" w14:textId="4B9EAE20" w:rsidR="00357584" w:rsidRDefault="00357584" w:rsidP="004A0323">
            <w:pPr>
              <w:pStyle w:val="TAC"/>
              <w:rPr>
                <w:ins w:id="15237" w:author="23.501_CR4709R1_(Rel-18)_5GS_Ph1, TEI18" w:date="2023-09-01T14:30:00Z"/>
                <w:sz w:val="16"/>
                <w:szCs w:val="16"/>
              </w:rPr>
            </w:pPr>
            <w:ins w:id="15238" w:author="23.501_CR4709R1_(Rel-18)_5GS_Ph1, TEI18" w:date="2023-09-01T14:30:00Z">
              <w:r>
                <w:rPr>
                  <w:sz w:val="16"/>
                  <w:szCs w:val="16"/>
                </w:rPr>
                <w:t>2023-09</w:t>
              </w:r>
            </w:ins>
          </w:p>
        </w:tc>
        <w:tc>
          <w:tcPr>
            <w:tcW w:w="800" w:type="dxa"/>
            <w:shd w:val="solid" w:color="FFFFFF" w:fill="auto"/>
          </w:tcPr>
          <w:p w14:paraId="55173350" w14:textId="218AE37C" w:rsidR="00357584" w:rsidRDefault="00357584" w:rsidP="004A0323">
            <w:pPr>
              <w:pStyle w:val="TAL"/>
              <w:rPr>
                <w:ins w:id="15239" w:author="23.501_CR4709R1_(Rel-18)_5GS_Ph1, TEI18" w:date="2023-09-01T14:30:00Z"/>
                <w:sz w:val="16"/>
                <w:szCs w:val="16"/>
              </w:rPr>
            </w:pPr>
            <w:ins w:id="15240" w:author="23.501_CR4709R1_(Rel-18)_5GS_Ph1, TEI18" w:date="2023-09-01T14:30:00Z">
              <w:r>
                <w:rPr>
                  <w:sz w:val="16"/>
                  <w:szCs w:val="16"/>
                </w:rPr>
                <w:t>SP#101</w:t>
              </w:r>
            </w:ins>
          </w:p>
        </w:tc>
        <w:tc>
          <w:tcPr>
            <w:tcW w:w="1094" w:type="dxa"/>
            <w:shd w:val="solid" w:color="FFFFFF" w:fill="auto"/>
          </w:tcPr>
          <w:p w14:paraId="761867F0" w14:textId="2851368C" w:rsidR="00357584" w:rsidRDefault="00357584" w:rsidP="004A0323">
            <w:pPr>
              <w:pStyle w:val="TAC"/>
              <w:rPr>
                <w:ins w:id="15241" w:author="23.501_CR4709R1_(Rel-18)_5GS_Ph1, TEI18" w:date="2023-09-01T14:30:00Z"/>
                <w:sz w:val="16"/>
                <w:szCs w:val="16"/>
              </w:rPr>
            </w:pPr>
            <w:ins w:id="15242" w:author="23.501_CR4709R1_(Rel-18)_5GS_Ph1, TEI18" w:date="2023-09-01T14:30:00Z">
              <w:r>
                <w:rPr>
                  <w:sz w:val="16"/>
                  <w:szCs w:val="16"/>
                </w:rPr>
                <w:t>SP-230859</w:t>
              </w:r>
            </w:ins>
          </w:p>
        </w:tc>
        <w:tc>
          <w:tcPr>
            <w:tcW w:w="567" w:type="dxa"/>
            <w:shd w:val="solid" w:color="FFFFFF" w:fill="auto"/>
          </w:tcPr>
          <w:p w14:paraId="21586743" w14:textId="6845C810" w:rsidR="00357584" w:rsidRDefault="00357584" w:rsidP="004A0323">
            <w:pPr>
              <w:pStyle w:val="TAL"/>
              <w:rPr>
                <w:ins w:id="15243" w:author="23.501_CR4709R1_(Rel-18)_5GS_Ph1, TEI18" w:date="2023-09-01T14:30:00Z"/>
                <w:sz w:val="16"/>
                <w:szCs w:val="16"/>
              </w:rPr>
            </w:pPr>
            <w:ins w:id="15244" w:author="23.501_CR4709R1_(Rel-18)_5GS_Ph1, TEI18" w:date="2023-09-01T14:30:00Z">
              <w:r>
                <w:rPr>
                  <w:sz w:val="16"/>
                  <w:szCs w:val="16"/>
                </w:rPr>
                <w:t>4709</w:t>
              </w:r>
            </w:ins>
          </w:p>
        </w:tc>
        <w:tc>
          <w:tcPr>
            <w:tcW w:w="425" w:type="dxa"/>
            <w:shd w:val="solid" w:color="FFFFFF" w:fill="auto"/>
          </w:tcPr>
          <w:p w14:paraId="577E3F98" w14:textId="5818FA9B" w:rsidR="00357584" w:rsidRDefault="00357584" w:rsidP="004A0323">
            <w:pPr>
              <w:pStyle w:val="TAL"/>
              <w:rPr>
                <w:ins w:id="15245" w:author="23.501_CR4709R1_(Rel-18)_5GS_Ph1, TEI18" w:date="2023-09-01T14:30:00Z"/>
                <w:sz w:val="16"/>
                <w:szCs w:val="16"/>
              </w:rPr>
            </w:pPr>
            <w:ins w:id="15246" w:author="23.501_CR4709R1_(Rel-18)_5GS_Ph1, TEI18" w:date="2023-09-01T14:30:00Z">
              <w:r>
                <w:rPr>
                  <w:sz w:val="16"/>
                  <w:szCs w:val="16"/>
                </w:rPr>
                <w:t>1</w:t>
              </w:r>
            </w:ins>
          </w:p>
        </w:tc>
        <w:tc>
          <w:tcPr>
            <w:tcW w:w="425" w:type="dxa"/>
            <w:shd w:val="solid" w:color="FFFFFF" w:fill="auto"/>
          </w:tcPr>
          <w:p w14:paraId="215A8449" w14:textId="5153029F" w:rsidR="00357584" w:rsidRDefault="00357584" w:rsidP="004A0323">
            <w:pPr>
              <w:pStyle w:val="TAL"/>
              <w:rPr>
                <w:ins w:id="15247" w:author="23.501_CR4709R1_(Rel-18)_5GS_Ph1, TEI18" w:date="2023-09-01T14:30:00Z"/>
                <w:sz w:val="16"/>
                <w:szCs w:val="16"/>
              </w:rPr>
            </w:pPr>
            <w:ins w:id="15248" w:author="23.501_CR4709R1_(Rel-18)_5GS_Ph1, TEI18" w:date="2023-09-01T14:30:00Z">
              <w:r>
                <w:rPr>
                  <w:sz w:val="16"/>
                  <w:szCs w:val="16"/>
                </w:rPr>
                <w:t>F</w:t>
              </w:r>
            </w:ins>
          </w:p>
        </w:tc>
        <w:tc>
          <w:tcPr>
            <w:tcW w:w="4820" w:type="dxa"/>
            <w:shd w:val="solid" w:color="FFFFFF" w:fill="auto"/>
          </w:tcPr>
          <w:p w14:paraId="2891A4BC" w14:textId="78986054" w:rsidR="00357584" w:rsidRDefault="00357584" w:rsidP="004A0323">
            <w:pPr>
              <w:pStyle w:val="TAL"/>
              <w:rPr>
                <w:ins w:id="15249" w:author="23.501_CR4709R1_(Rel-18)_5GS_Ph1, TEI18" w:date="2023-09-01T14:30:00Z"/>
                <w:sz w:val="16"/>
                <w:szCs w:val="16"/>
              </w:rPr>
            </w:pPr>
            <w:ins w:id="15250" w:author="23.501_CR4709R1_(Rel-18)_5GS_Ph1, TEI18" w:date="2023-09-01T14:30:00Z">
              <w:r>
                <w:rPr>
                  <w:sz w:val="16"/>
                  <w:szCs w:val="16"/>
                </w:rPr>
                <w:t>Relaxation of 5QI delay requirements for first packets should also apply for RRC-INACTIVE mode.</w:t>
              </w:r>
            </w:ins>
          </w:p>
        </w:tc>
        <w:tc>
          <w:tcPr>
            <w:tcW w:w="708" w:type="dxa"/>
            <w:shd w:val="solid" w:color="FFFFFF" w:fill="auto"/>
          </w:tcPr>
          <w:p w14:paraId="76698D52" w14:textId="08B47D2A" w:rsidR="00357584" w:rsidRDefault="00357584" w:rsidP="004A0323">
            <w:pPr>
              <w:pStyle w:val="TAC"/>
              <w:rPr>
                <w:ins w:id="15251" w:author="23.501_CR4709R1_(Rel-18)_5GS_Ph1, TEI18" w:date="2023-09-01T14:30:00Z"/>
                <w:sz w:val="16"/>
                <w:szCs w:val="16"/>
              </w:rPr>
            </w:pPr>
            <w:ins w:id="15252" w:author="23.501_CR4709R1_(Rel-18)_5GS_Ph1, TEI18" w:date="2023-09-01T14:30:00Z">
              <w:r>
                <w:rPr>
                  <w:sz w:val="16"/>
                  <w:szCs w:val="16"/>
                </w:rPr>
                <w:t>18.3.0</w:t>
              </w:r>
            </w:ins>
          </w:p>
        </w:tc>
      </w:tr>
      <w:tr w:rsidR="00357584" w:rsidRPr="005A13C0" w14:paraId="4C5BA943" w14:textId="77777777" w:rsidTr="009D14FB">
        <w:trPr>
          <w:ins w:id="15253" w:author="23.501_CR4717R4_(Rel-18)_eNS_Ph3" w:date="2023-09-01T14:32:00Z"/>
        </w:trPr>
        <w:tc>
          <w:tcPr>
            <w:tcW w:w="800" w:type="dxa"/>
            <w:shd w:val="solid" w:color="FFFFFF" w:fill="auto"/>
          </w:tcPr>
          <w:p w14:paraId="72C595A9" w14:textId="73793C5D" w:rsidR="00357584" w:rsidRDefault="00357584" w:rsidP="004A0323">
            <w:pPr>
              <w:pStyle w:val="TAC"/>
              <w:rPr>
                <w:ins w:id="15254" w:author="23.501_CR4717R4_(Rel-18)_eNS_Ph3" w:date="2023-09-01T14:32:00Z"/>
                <w:sz w:val="16"/>
                <w:szCs w:val="16"/>
              </w:rPr>
            </w:pPr>
            <w:ins w:id="15255" w:author="23.501_CR4717R4_(Rel-18)_eNS_Ph3" w:date="2023-09-01T14:32:00Z">
              <w:r>
                <w:rPr>
                  <w:sz w:val="16"/>
                  <w:szCs w:val="16"/>
                </w:rPr>
                <w:t>2023-09</w:t>
              </w:r>
            </w:ins>
          </w:p>
        </w:tc>
        <w:tc>
          <w:tcPr>
            <w:tcW w:w="800" w:type="dxa"/>
            <w:shd w:val="solid" w:color="FFFFFF" w:fill="auto"/>
          </w:tcPr>
          <w:p w14:paraId="210B6996" w14:textId="0D0DB180" w:rsidR="00357584" w:rsidRDefault="00357584" w:rsidP="004A0323">
            <w:pPr>
              <w:pStyle w:val="TAL"/>
              <w:rPr>
                <w:ins w:id="15256" w:author="23.501_CR4717R4_(Rel-18)_eNS_Ph3" w:date="2023-09-01T14:32:00Z"/>
                <w:sz w:val="16"/>
                <w:szCs w:val="16"/>
              </w:rPr>
            </w:pPr>
            <w:ins w:id="15257" w:author="23.501_CR4717R4_(Rel-18)_eNS_Ph3" w:date="2023-09-01T14:32:00Z">
              <w:r>
                <w:rPr>
                  <w:sz w:val="16"/>
                  <w:szCs w:val="16"/>
                </w:rPr>
                <w:t>SP#101</w:t>
              </w:r>
            </w:ins>
          </w:p>
        </w:tc>
        <w:tc>
          <w:tcPr>
            <w:tcW w:w="1094" w:type="dxa"/>
            <w:shd w:val="solid" w:color="FFFFFF" w:fill="auto"/>
          </w:tcPr>
          <w:p w14:paraId="4DDE5644" w14:textId="7A2F575A" w:rsidR="00357584" w:rsidRDefault="00357584" w:rsidP="004A0323">
            <w:pPr>
              <w:pStyle w:val="TAC"/>
              <w:rPr>
                <w:ins w:id="15258" w:author="23.501_CR4717R4_(Rel-18)_eNS_Ph3" w:date="2023-09-01T14:32:00Z"/>
                <w:sz w:val="16"/>
                <w:szCs w:val="16"/>
              </w:rPr>
            </w:pPr>
            <w:ins w:id="15259" w:author="23.501_CR4717R4_(Rel-18)_eNS_Ph3" w:date="2023-09-01T14:32:00Z">
              <w:r>
                <w:rPr>
                  <w:sz w:val="16"/>
                  <w:szCs w:val="16"/>
                </w:rPr>
                <w:t>SP-230849</w:t>
              </w:r>
            </w:ins>
          </w:p>
        </w:tc>
        <w:tc>
          <w:tcPr>
            <w:tcW w:w="567" w:type="dxa"/>
            <w:shd w:val="solid" w:color="FFFFFF" w:fill="auto"/>
          </w:tcPr>
          <w:p w14:paraId="65A04013" w14:textId="615F3CC3" w:rsidR="00357584" w:rsidRDefault="00357584" w:rsidP="004A0323">
            <w:pPr>
              <w:pStyle w:val="TAL"/>
              <w:rPr>
                <w:ins w:id="15260" w:author="23.501_CR4717R4_(Rel-18)_eNS_Ph3" w:date="2023-09-01T14:32:00Z"/>
                <w:sz w:val="16"/>
                <w:szCs w:val="16"/>
              </w:rPr>
            </w:pPr>
            <w:ins w:id="15261" w:author="23.501_CR4717R4_(Rel-18)_eNS_Ph3" w:date="2023-09-01T14:32:00Z">
              <w:r>
                <w:rPr>
                  <w:sz w:val="16"/>
                  <w:szCs w:val="16"/>
                </w:rPr>
                <w:t>4717</w:t>
              </w:r>
            </w:ins>
          </w:p>
        </w:tc>
        <w:tc>
          <w:tcPr>
            <w:tcW w:w="425" w:type="dxa"/>
            <w:shd w:val="solid" w:color="FFFFFF" w:fill="auto"/>
          </w:tcPr>
          <w:p w14:paraId="4FC6FCC8" w14:textId="1DAAE6B3" w:rsidR="00357584" w:rsidRDefault="00357584" w:rsidP="004A0323">
            <w:pPr>
              <w:pStyle w:val="TAL"/>
              <w:rPr>
                <w:ins w:id="15262" w:author="23.501_CR4717R4_(Rel-18)_eNS_Ph3" w:date="2023-09-01T14:32:00Z"/>
                <w:sz w:val="16"/>
                <w:szCs w:val="16"/>
              </w:rPr>
            </w:pPr>
            <w:ins w:id="15263" w:author="23.501_CR4717R4_(Rel-18)_eNS_Ph3" w:date="2023-09-01T14:32:00Z">
              <w:r>
                <w:rPr>
                  <w:sz w:val="16"/>
                  <w:szCs w:val="16"/>
                </w:rPr>
                <w:t>4</w:t>
              </w:r>
            </w:ins>
          </w:p>
        </w:tc>
        <w:tc>
          <w:tcPr>
            <w:tcW w:w="425" w:type="dxa"/>
            <w:shd w:val="solid" w:color="FFFFFF" w:fill="auto"/>
          </w:tcPr>
          <w:p w14:paraId="1FDC635E" w14:textId="40611D0C" w:rsidR="00357584" w:rsidRDefault="00357584" w:rsidP="004A0323">
            <w:pPr>
              <w:pStyle w:val="TAL"/>
              <w:rPr>
                <w:ins w:id="15264" w:author="23.501_CR4717R4_(Rel-18)_eNS_Ph3" w:date="2023-09-01T14:32:00Z"/>
                <w:sz w:val="16"/>
                <w:szCs w:val="16"/>
              </w:rPr>
            </w:pPr>
            <w:ins w:id="15265" w:author="23.501_CR4717R4_(Rel-18)_eNS_Ph3" w:date="2023-09-01T14:32:00Z">
              <w:r>
                <w:rPr>
                  <w:sz w:val="16"/>
                  <w:szCs w:val="16"/>
                </w:rPr>
                <w:t>F</w:t>
              </w:r>
            </w:ins>
          </w:p>
        </w:tc>
        <w:tc>
          <w:tcPr>
            <w:tcW w:w="4820" w:type="dxa"/>
            <w:shd w:val="solid" w:color="FFFFFF" w:fill="auto"/>
          </w:tcPr>
          <w:p w14:paraId="64DCD767" w14:textId="68A41BCA" w:rsidR="00357584" w:rsidRDefault="00357584" w:rsidP="004A0323">
            <w:pPr>
              <w:pStyle w:val="TAL"/>
              <w:rPr>
                <w:ins w:id="15266" w:author="23.501_CR4717R4_(Rel-18)_eNS_Ph3" w:date="2023-09-01T14:32:00Z"/>
                <w:sz w:val="16"/>
                <w:szCs w:val="16"/>
              </w:rPr>
            </w:pPr>
            <w:ins w:id="15267" w:author="23.501_CR4717R4_(Rel-18)_eNS_Ph3" w:date="2023-09-01T14:32:00Z">
              <w:r>
                <w:rPr>
                  <w:sz w:val="16"/>
                  <w:szCs w:val="16"/>
                </w:rPr>
                <w:t>Resolving open issues related to RAN resoruces handling in KI#1</w:t>
              </w:r>
            </w:ins>
          </w:p>
        </w:tc>
        <w:tc>
          <w:tcPr>
            <w:tcW w:w="708" w:type="dxa"/>
            <w:shd w:val="solid" w:color="FFFFFF" w:fill="auto"/>
          </w:tcPr>
          <w:p w14:paraId="0740647C" w14:textId="7ACB0AB1" w:rsidR="00357584" w:rsidRDefault="00357584" w:rsidP="004A0323">
            <w:pPr>
              <w:pStyle w:val="TAC"/>
              <w:rPr>
                <w:ins w:id="15268" w:author="23.501_CR4717R4_(Rel-18)_eNS_Ph3" w:date="2023-09-01T14:32:00Z"/>
                <w:sz w:val="16"/>
                <w:szCs w:val="16"/>
              </w:rPr>
            </w:pPr>
            <w:ins w:id="15269" w:author="23.501_CR4717R4_(Rel-18)_eNS_Ph3" w:date="2023-09-01T14:32:00Z">
              <w:r>
                <w:rPr>
                  <w:sz w:val="16"/>
                  <w:szCs w:val="16"/>
                </w:rPr>
                <w:t>18.3.0</w:t>
              </w:r>
            </w:ins>
          </w:p>
        </w:tc>
      </w:tr>
      <w:tr w:rsidR="00A10084" w:rsidRPr="005A13C0" w14:paraId="4CDA7824" w14:textId="77777777" w:rsidTr="009D14FB">
        <w:trPr>
          <w:ins w:id="15270" w:author="23.501_CR4719R3_(Rel-18)_eNSAC, eNS_ph3" w:date="2023-09-04T05:43:00Z"/>
        </w:trPr>
        <w:tc>
          <w:tcPr>
            <w:tcW w:w="800" w:type="dxa"/>
            <w:shd w:val="solid" w:color="FFFFFF" w:fill="auto"/>
          </w:tcPr>
          <w:p w14:paraId="247C1026" w14:textId="743FCB00" w:rsidR="00A10084" w:rsidRDefault="00A10084" w:rsidP="004A0323">
            <w:pPr>
              <w:pStyle w:val="TAC"/>
              <w:rPr>
                <w:ins w:id="15271" w:author="23.501_CR4719R3_(Rel-18)_eNSAC, eNS_ph3" w:date="2023-09-04T05:43:00Z"/>
                <w:sz w:val="16"/>
                <w:szCs w:val="16"/>
              </w:rPr>
            </w:pPr>
            <w:ins w:id="15272" w:author="23.501_CR4719R3_(Rel-18)_eNSAC, eNS_ph3" w:date="2023-09-04T05:43:00Z">
              <w:r>
                <w:rPr>
                  <w:sz w:val="16"/>
                  <w:szCs w:val="16"/>
                </w:rPr>
                <w:t>2023-09</w:t>
              </w:r>
            </w:ins>
          </w:p>
        </w:tc>
        <w:tc>
          <w:tcPr>
            <w:tcW w:w="800" w:type="dxa"/>
            <w:shd w:val="solid" w:color="FFFFFF" w:fill="auto"/>
          </w:tcPr>
          <w:p w14:paraId="46844F35" w14:textId="4E5BBB9B" w:rsidR="00A10084" w:rsidRDefault="00A10084" w:rsidP="004A0323">
            <w:pPr>
              <w:pStyle w:val="TAL"/>
              <w:rPr>
                <w:ins w:id="15273" w:author="23.501_CR4719R3_(Rel-18)_eNSAC, eNS_ph3" w:date="2023-09-04T05:43:00Z"/>
                <w:sz w:val="16"/>
                <w:szCs w:val="16"/>
              </w:rPr>
            </w:pPr>
            <w:ins w:id="15274" w:author="23.501_CR4719R3_(Rel-18)_eNSAC, eNS_ph3" w:date="2023-09-04T05:43:00Z">
              <w:r>
                <w:rPr>
                  <w:sz w:val="16"/>
                  <w:szCs w:val="16"/>
                </w:rPr>
                <w:t>SP#101</w:t>
              </w:r>
            </w:ins>
          </w:p>
        </w:tc>
        <w:tc>
          <w:tcPr>
            <w:tcW w:w="1094" w:type="dxa"/>
            <w:shd w:val="solid" w:color="FFFFFF" w:fill="auto"/>
          </w:tcPr>
          <w:p w14:paraId="5CDF7014" w14:textId="23430504" w:rsidR="00A10084" w:rsidRDefault="00A10084" w:rsidP="004A0323">
            <w:pPr>
              <w:pStyle w:val="TAC"/>
              <w:rPr>
                <w:ins w:id="15275" w:author="23.501_CR4719R3_(Rel-18)_eNSAC, eNS_ph3" w:date="2023-09-04T05:43:00Z"/>
                <w:sz w:val="16"/>
                <w:szCs w:val="16"/>
              </w:rPr>
            </w:pPr>
            <w:ins w:id="15276" w:author="23.501_CR4719R3_(Rel-18)_eNSAC, eNS_ph3" w:date="2023-09-04T05:43:00Z">
              <w:r>
                <w:rPr>
                  <w:sz w:val="16"/>
                  <w:szCs w:val="16"/>
                </w:rPr>
                <w:t>SP-230850</w:t>
              </w:r>
            </w:ins>
          </w:p>
        </w:tc>
        <w:tc>
          <w:tcPr>
            <w:tcW w:w="567" w:type="dxa"/>
            <w:shd w:val="solid" w:color="FFFFFF" w:fill="auto"/>
          </w:tcPr>
          <w:p w14:paraId="02DBA894" w14:textId="303905D9" w:rsidR="00A10084" w:rsidRDefault="00A10084" w:rsidP="004A0323">
            <w:pPr>
              <w:pStyle w:val="TAL"/>
              <w:rPr>
                <w:ins w:id="15277" w:author="23.501_CR4719R3_(Rel-18)_eNSAC, eNS_ph3" w:date="2023-09-04T05:43:00Z"/>
                <w:sz w:val="16"/>
                <w:szCs w:val="16"/>
              </w:rPr>
            </w:pPr>
            <w:ins w:id="15278" w:author="23.501_CR4719R3_(Rel-18)_eNSAC, eNS_ph3" w:date="2023-09-04T05:43:00Z">
              <w:r>
                <w:rPr>
                  <w:sz w:val="16"/>
                  <w:szCs w:val="16"/>
                </w:rPr>
                <w:t>4719</w:t>
              </w:r>
            </w:ins>
          </w:p>
        </w:tc>
        <w:tc>
          <w:tcPr>
            <w:tcW w:w="425" w:type="dxa"/>
            <w:shd w:val="solid" w:color="FFFFFF" w:fill="auto"/>
          </w:tcPr>
          <w:p w14:paraId="3FDEEC2A" w14:textId="16A215D3" w:rsidR="00A10084" w:rsidRDefault="00A10084" w:rsidP="004A0323">
            <w:pPr>
              <w:pStyle w:val="TAL"/>
              <w:rPr>
                <w:ins w:id="15279" w:author="23.501_CR4719R3_(Rel-18)_eNSAC, eNS_ph3" w:date="2023-09-04T05:43:00Z"/>
                <w:sz w:val="16"/>
                <w:szCs w:val="16"/>
              </w:rPr>
            </w:pPr>
            <w:ins w:id="15280" w:author="23.501_CR4719R3_(Rel-18)_eNSAC, eNS_ph3" w:date="2023-09-04T05:43:00Z">
              <w:r>
                <w:rPr>
                  <w:sz w:val="16"/>
                  <w:szCs w:val="16"/>
                </w:rPr>
                <w:t>3</w:t>
              </w:r>
            </w:ins>
          </w:p>
        </w:tc>
        <w:tc>
          <w:tcPr>
            <w:tcW w:w="425" w:type="dxa"/>
            <w:shd w:val="solid" w:color="FFFFFF" w:fill="auto"/>
          </w:tcPr>
          <w:p w14:paraId="6616DC27" w14:textId="632BF7C6" w:rsidR="00A10084" w:rsidRDefault="00A10084" w:rsidP="004A0323">
            <w:pPr>
              <w:pStyle w:val="TAL"/>
              <w:rPr>
                <w:ins w:id="15281" w:author="23.501_CR4719R3_(Rel-18)_eNSAC, eNS_ph3" w:date="2023-09-04T05:43:00Z"/>
                <w:sz w:val="16"/>
                <w:szCs w:val="16"/>
              </w:rPr>
            </w:pPr>
            <w:ins w:id="15282" w:author="23.501_CR4719R3_(Rel-18)_eNSAC, eNS_ph3" w:date="2023-09-04T05:43:00Z">
              <w:r>
                <w:rPr>
                  <w:sz w:val="16"/>
                  <w:szCs w:val="16"/>
                </w:rPr>
                <w:t>F</w:t>
              </w:r>
            </w:ins>
          </w:p>
        </w:tc>
        <w:tc>
          <w:tcPr>
            <w:tcW w:w="4820" w:type="dxa"/>
            <w:shd w:val="solid" w:color="FFFFFF" w:fill="auto"/>
          </w:tcPr>
          <w:p w14:paraId="1608AD4C" w14:textId="28CD42A5" w:rsidR="00A10084" w:rsidRDefault="00A10084" w:rsidP="004A0323">
            <w:pPr>
              <w:pStyle w:val="TAL"/>
              <w:rPr>
                <w:ins w:id="15283" w:author="23.501_CR4719R3_(Rel-18)_eNSAC, eNS_ph3" w:date="2023-09-04T05:43:00Z"/>
                <w:sz w:val="16"/>
                <w:szCs w:val="16"/>
              </w:rPr>
            </w:pPr>
            <w:ins w:id="15284" w:author="23.501_CR4719R3_(Rel-18)_eNSAC, eNS_ph3" w:date="2023-09-04T05:43:00Z">
              <w:r>
                <w:rPr>
                  <w:sz w:val="16"/>
                  <w:szCs w:val="16"/>
                </w:rPr>
                <w:t>Clarification of the discovery and seletion of NSACF</w:t>
              </w:r>
            </w:ins>
          </w:p>
        </w:tc>
        <w:tc>
          <w:tcPr>
            <w:tcW w:w="708" w:type="dxa"/>
            <w:shd w:val="solid" w:color="FFFFFF" w:fill="auto"/>
          </w:tcPr>
          <w:p w14:paraId="65ECEA04" w14:textId="65827401" w:rsidR="00A10084" w:rsidRDefault="00A10084" w:rsidP="004A0323">
            <w:pPr>
              <w:pStyle w:val="TAC"/>
              <w:rPr>
                <w:ins w:id="15285" w:author="23.501_CR4719R3_(Rel-18)_eNSAC, eNS_ph3" w:date="2023-09-04T05:43:00Z"/>
                <w:sz w:val="16"/>
                <w:szCs w:val="16"/>
              </w:rPr>
            </w:pPr>
            <w:ins w:id="15286" w:author="23.501_CR4719R3_(Rel-18)_eNSAC, eNS_ph3" w:date="2023-09-04T05:43:00Z">
              <w:r>
                <w:rPr>
                  <w:sz w:val="16"/>
                  <w:szCs w:val="16"/>
                </w:rPr>
                <w:t>18.3.0</w:t>
              </w:r>
            </w:ins>
          </w:p>
        </w:tc>
      </w:tr>
      <w:tr w:rsidR="00A10084" w:rsidRPr="005A13C0" w14:paraId="453D89B6" w14:textId="77777777" w:rsidTr="009D14FB">
        <w:trPr>
          <w:ins w:id="15287" w:author="23.501_CR4721_(Rel-18)_IIoT" w:date="2023-09-04T05:45:00Z"/>
        </w:trPr>
        <w:tc>
          <w:tcPr>
            <w:tcW w:w="800" w:type="dxa"/>
            <w:shd w:val="solid" w:color="FFFFFF" w:fill="auto"/>
          </w:tcPr>
          <w:p w14:paraId="3434CD1A" w14:textId="64D8DB24" w:rsidR="00A10084" w:rsidRDefault="00A10084" w:rsidP="004A0323">
            <w:pPr>
              <w:pStyle w:val="TAC"/>
              <w:rPr>
                <w:ins w:id="15288" w:author="23.501_CR4721_(Rel-18)_IIoT" w:date="2023-09-04T05:45:00Z"/>
                <w:sz w:val="16"/>
                <w:szCs w:val="16"/>
              </w:rPr>
            </w:pPr>
            <w:ins w:id="15289" w:author="23.501_CR4721_(Rel-18)_IIoT" w:date="2023-09-04T05:45:00Z">
              <w:r>
                <w:rPr>
                  <w:sz w:val="16"/>
                  <w:szCs w:val="16"/>
                </w:rPr>
                <w:t>2023-09</w:t>
              </w:r>
            </w:ins>
          </w:p>
        </w:tc>
        <w:tc>
          <w:tcPr>
            <w:tcW w:w="800" w:type="dxa"/>
            <w:shd w:val="solid" w:color="FFFFFF" w:fill="auto"/>
          </w:tcPr>
          <w:p w14:paraId="68AD3729" w14:textId="6E5BCD9D" w:rsidR="00A10084" w:rsidRDefault="00A10084" w:rsidP="004A0323">
            <w:pPr>
              <w:pStyle w:val="TAL"/>
              <w:rPr>
                <w:ins w:id="15290" w:author="23.501_CR4721_(Rel-18)_IIoT" w:date="2023-09-04T05:45:00Z"/>
                <w:sz w:val="16"/>
                <w:szCs w:val="16"/>
              </w:rPr>
            </w:pPr>
            <w:ins w:id="15291" w:author="23.501_CR4721_(Rel-18)_IIoT" w:date="2023-09-04T05:45:00Z">
              <w:r>
                <w:rPr>
                  <w:sz w:val="16"/>
                  <w:szCs w:val="16"/>
                </w:rPr>
                <w:t>SP#101</w:t>
              </w:r>
            </w:ins>
          </w:p>
        </w:tc>
        <w:tc>
          <w:tcPr>
            <w:tcW w:w="1094" w:type="dxa"/>
            <w:shd w:val="solid" w:color="FFFFFF" w:fill="auto"/>
          </w:tcPr>
          <w:p w14:paraId="582A07A2" w14:textId="1D31C1FD" w:rsidR="00A10084" w:rsidRDefault="00A10084" w:rsidP="004A0323">
            <w:pPr>
              <w:pStyle w:val="TAC"/>
              <w:rPr>
                <w:ins w:id="15292" w:author="23.501_CR4721_(Rel-18)_IIoT" w:date="2023-09-04T05:45:00Z"/>
                <w:sz w:val="16"/>
                <w:szCs w:val="16"/>
              </w:rPr>
            </w:pPr>
            <w:ins w:id="15293" w:author="23.501_CR4721_(Rel-18)_IIoT" w:date="2023-09-04T05:45:00Z">
              <w:r>
                <w:rPr>
                  <w:sz w:val="16"/>
                  <w:szCs w:val="16"/>
                </w:rPr>
                <w:t>SP-230836</w:t>
              </w:r>
            </w:ins>
          </w:p>
        </w:tc>
        <w:tc>
          <w:tcPr>
            <w:tcW w:w="567" w:type="dxa"/>
            <w:shd w:val="solid" w:color="FFFFFF" w:fill="auto"/>
          </w:tcPr>
          <w:p w14:paraId="5F73AB04" w14:textId="52EC028F" w:rsidR="00A10084" w:rsidRDefault="00A10084" w:rsidP="004A0323">
            <w:pPr>
              <w:pStyle w:val="TAL"/>
              <w:rPr>
                <w:ins w:id="15294" w:author="23.501_CR4721_(Rel-18)_IIoT" w:date="2023-09-04T05:45:00Z"/>
                <w:sz w:val="16"/>
                <w:szCs w:val="16"/>
              </w:rPr>
            </w:pPr>
            <w:ins w:id="15295" w:author="23.501_CR4721_(Rel-18)_IIoT" w:date="2023-09-04T05:45:00Z">
              <w:r>
                <w:rPr>
                  <w:sz w:val="16"/>
                  <w:szCs w:val="16"/>
                </w:rPr>
                <w:t>4721</w:t>
              </w:r>
            </w:ins>
          </w:p>
        </w:tc>
        <w:tc>
          <w:tcPr>
            <w:tcW w:w="425" w:type="dxa"/>
            <w:shd w:val="solid" w:color="FFFFFF" w:fill="auto"/>
          </w:tcPr>
          <w:p w14:paraId="73749822" w14:textId="432B11F9" w:rsidR="00A10084" w:rsidRDefault="00A10084" w:rsidP="004A0323">
            <w:pPr>
              <w:pStyle w:val="TAL"/>
              <w:rPr>
                <w:ins w:id="15296" w:author="23.501_CR4721_(Rel-18)_IIoT" w:date="2023-09-04T05:45:00Z"/>
                <w:sz w:val="16"/>
                <w:szCs w:val="16"/>
              </w:rPr>
            </w:pPr>
            <w:ins w:id="15297" w:author="23.501_CR4721_(Rel-18)_IIoT" w:date="2023-09-04T05:45:00Z">
              <w:r>
                <w:rPr>
                  <w:sz w:val="16"/>
                  <w:szCs w:val="16"/>
                </w:rPr>
                <w:t>-</w:t>
              </w:r>
            </w:ins>
          </w:p>
        </w:tc>
        <w:tc>
          <w:tcPr>
            <w:tcW w:w="425" w:type="dxa"/>
            <w:shd w:val="solid" w:color="FFFFFF" w:fill="auto"/>
          </w:tcPr>
          <w:p w14:paraId="5AFD4ED4" w14:textId="665D581E" w:rsidR="00A10084" w:rsidRDefault="00A10084" w:rsidP="004A0323">
            <w:pPr>
              <w:pStyle w:val="TAL"/>
              <w:rPr>
                <w:ins w:id="15298" w:author="23.501_CR4721_(Rel-18)_IIoT" w:date="2023-09-04T05:45:00Z"/>
                <w:sz w:val="16"/>
                <w:szCs w:val="16"/>
              </w:rPr>
            </w:pPr>
            <w:ins w:id="15299" w:author="23.501_CR4721_(Rel-18)_IIoT" w:date="2023-09-04T05:45:00Z">
              <w:r>
                <w:rPr>
                  <w:sz w:val="16"/>
                  <w:szCs w:val="16"/>
                </w:rPr>
                <w:t>F</w:t>
              </w:r>
            </w:ins>
          </w:p>
        </w:tc>
        <w:tc>
          <w:tcPr>
            <w:tcW w:w="4820" w:type="dxa"/>
            <w:shd w:val="solid" w:color="FFFFFF" w:fill="auto"/>
          </w:tcPr>
          <w:p w14:paraId="42C60C3C" w14:textId="260A6EDC" w:rsidR="00A10084" w:rsidRDefault="00A10084" w:rsidP="004A0323">
            <w:pPr>
              <w:pStyle w:val="TAL"/>
              <w:rPr>
                <w:ins w:id="15300" w:author="23.501_CR4721_(Rel-18)_IIoT" w:date="2023-09-04T05:45:00Z"/>
                <w:sz w:val="16"/>
                <w:szCs w:val="16"/>
              </w:rPr>
            </w:pPr>
            <w:ins w:id="15301" w:author="23.501_CR4721_(Rel-18)_IIoT" w:date="2023-09-04T05:45:00Z">
              <w:r>
                <w:rPr>
                  <w:sz w:val="16"/>
                  <w:szCs w:val="16"/>
                </w:rPr>
                <w:t>Move PMIC and UMIC into Annex</w:t>
              </w:r>
            </w:ins>
          </w:p>
        </w:tc>
        <w:tc>
          <w:tcPr>
            <w:tcW w:w="708" w:type="dxa"/>
            <w:shd w:val="solid" w:color="FFFFFF" w:fill="auto"/>
          </w:tcPr>
          <w:p w14:paraId="42D01EE2" w14:textId="794BC057" w:rsidR="00A10084" w:rsidRDefault="00A10084" w:rsidP="004A0323">
            <w:pPr>
              <w:pStyle w:val="TAC"/>
              <w:rPr>
                <w:ins w:id="15302" w:author="23.501_CR4721_(Rel-18)_IIoT" w:date="2023-09-04T05:45:00Z"/>
                <w:sz w:val="16"/>
                <w:szCs w:val="16"/>
              </w:rPr>
            </w:pPr>
            <w:ins w:id="15303" w:author="23.501_CR4721_(Rel-18)_IIoT" w:date="2023-09-04T05:45:00Z">
              <w:r>
                <w:rPr>
                  <w:sz w:val="16"/>
                  <w:szCs w:val="16"/>
                </w:rPr>
                <w:t>18.3.0</w:t>
              </w:r>
            </w:ins>
          </w:p>
        </w:tc>
      </w:tr>
      <w:tr w:rsidR="00A10084" w:rsidRPr="005A13C0" w14:paraId="6A5C74DA" w14:textId="77777777" w:rsidTr="009D14FB">
        <w:trPr>
          <w:ins w:id="15304" w:author="23.501_CR4723R3_(Rel-18)_XRM" w:date="2023-09-04T05:52:00Z"/>
        </w:trPr>
        <w:tc>
          <w:tcPr>
            <w:tcW w:w="800" w:type="dxa"/>
            <w:shd w:val="solid" w:color="FFFFFF" w:fill="auto"/>
          </w:tcPr>
          <w:p w14:paraId="5427DF39" w14:textId="77FBC61A" w:rsidR="00A10084" w:rsidRDefault="00A10084" w:rsidP="004A0323">
            <w:pPr>
              <w:pStyle w:val="TAC"/>
              <w:rPr>
                <w:ins w:id="15305" w:author="23.501_CR4723R3_(Rel-18)_XRM" w:date="2023-09-04T05:52:00Z"/>
                <w:sz w:val="16"/>
                <w:szCs w:val="16"/>
              </w:rPr>
            </w:pPr>
            <w:ins w:id="15306" w:author="23.501_CR4723R3_(Rel-18)_XRM" w:date="2023-09-04T05:52:00Z">
              <w:r>
                <w:rPr>
                  <w:sz w:val="16"/>
                  <w:szCs w:val="16"/>
                </w:rPr>
                <w:t>2023-09</w:t>
              </w:r>
            </w:ins>
          </w:p>
        </w:tc>
        <w:tc>
          <w:tcPr>
            <w:tcW w:w="800" w:type="dxa"/>
            <w:shd w:val="solid" w:color="FFFFFF" w:fill="auto"/>
          </w:tcPr>
          <w:p w14:paraId="18AB5F3B" w14:textId="10EBDDC4" w:rsidR="00A10084" w:rsidRDefault="00A10084" w:rsidP="004A0323">
            <w:pPr>
              <w:pStyle w:val="TAL"/>
              <w:rPr>
                <w:ins w:id="15307" w:author="23.501_CR4723R3_(Rel-18)_XRM" w:date="2023-09-04T05:52:00Z"/>
                <w:sz w:val="16"/>
                <w:szCs w:val="16"/>
              </w:rPr>
            </w:pPr>
            <w:ins w:id="15308" w:author="23.501_CR4723R3_(Rel-18)_XRM" w:date="2023-09-04T05:52:00Z">
              <w:r>
                <w:rPr>
                  <w:sz w:val="16"/>
                  <w:szCs w:val="16"/>
                </w:rPr>
                <w:t>SP#101</w:t>
              </w:r>
            </w:ins>
          </w:p>
        </w:tc>
        <w:tc>
          <w:tcPr>
            <w:tcW w:w="1094" w:type="dxa"/>
            <w:shd w:val="solid" w:color="FFFFFF" w:fill="auto"/>
          </w:tcPr>
          <w:p w14:paraId="017125E4" w14:textId="6845715C" w:rsidR="00A10084" w:rsidRDefault="00A10084" w:rsidP="004A0323">
            <w:pPr>
              <w:pStyle w:val="TAC"/>
              <w:rPr>
                <w:ins w:id="15309" w:author="23.501_CR4723R3_(Rel-18)_XRM" w:date="2023-09-04T05:52:00Z"/>
                <w:sz w:val="16"/>
                <w:szCs w:val="16"/>
              </w:rPr>
            </w:pPr>
            <w:ins w:id="15310" w:author="23.501_CR4723R3_(Rel-18)_XRM" w:date="2023-09-04T05:52:00Z">
              <w:r>
                <w:rPr>
                  <w:sz w:val="16"/>
                  <w:szCs w:val="16"/>
                </w:rPr>
                <w:t>SP-230858</w:t>
              </w:r>
            </w:ins>
          </w:p>
        </w:tc>
        <w:tc>
          <w:tcPr>
            <w:tcW w:w="567" w:type="dxa"/>
            <w:shd w:val="solid" w:color="FFFFFF" w:fill="auto"/>
          </w:tcPr>
          <w:p w14:paraId="6CC74BEE" w14:textId="43A767AB" w:rsidR="00A10084" w:rsidRDefault="00A10084" w:rsidP="004A0323">
            <w:pPr>
              <w:pStyle w:val="TAL"/>
              <w:rPr>
                <w:ins w:id="15311" w:author="23.501_CR4723R3_(Rel-18)_XRM" w:date="2023-09-04T05:52:00Z"/>
                <w:sz w:val="16"/>
                <w:szCs w:val="16"/>
              </w:rPr>
            </w:pPr>
            <w:ins w:id="15312" w:author="23.501_CR4723R3_(Rel-18)_XRM" w:date="2023-09-04T05:52:00Z">
              <w:r>
                <w:rPr>
                  <w:sz w:val="16"/>
                  <w:szCs w:val="16"/>
                </w:rPr>
                <w:t>4723</w:t>
              </w:r>
            </w:ins>
          </w:p>
        </w:tc>
        <w:tc>
          <w:tcPr>
            <w:tcW w:w="425" w:type="dxa"/>
            <w:shd w:val="solid" w:color="FFFFFF" w:fill="auto"/>
          </w:tcPr>
          <w:p w14:paraId="34B8DAD4" w14:textId="0840DF32" w:rsidR="00A10084" w:rsidRDefault="00A10084" w:rsidP="004A0323">
            <w:pPr>
              <w:pStyle w:val="TAL"/>
              <w:rPr>
                <w:ins w:id="15313" w:author="23.501_CR4723R3_(Rel-18)_XRM" w:date="2023-09-04T05:52:00Z"/>
                <w:sz w:val="16"/>
                <w:szCs w:val="16"/>
              </w:rPr>
            </w:pPr>
            <w:ins w:id="15314" w:author="23.501_CR4723R3_(Rel-18)_XRM" w:date="2023-09-04T05:52:00Z">
              <w:r>
                <w:rPr>
                  <w:sz w:val="16"/>
                  <w:szCs w:val="16"/>
                </w:rPr>
                <w:t>3</w:t>
              </w:r>
            </w:ins>
          </w:p>
        </w:tc>
        <w:tc>
          <w:tcPr>
            <w:tcW w:w="425" w:type="dxa"/>
            <w:shd w:val="solid" w:color="FFFFFF" w:fill="auto"/>
          </w:tcPr>
          <w:p w14:paraId="32AFD5A7" w14:textId="3BBF2CFF" w:rsidR="00A10084" w:rsidRDefault="00A10084" w:rsidP="004A0323">
            <w:pPr>
              <w:pStyle w:val="TAL"/>
              <w:rPr>
                <w:ins w:id="15315" w:author="23.501_CR4723R3_(Rel-18)_XRM" w:date="2023-09-04T05:52:00Z"/>
                <w:sz w:val="16"/>
                <w:szCs w:val="16"/>
              </w:rPr>
            </w:pPr>
            <w:ins w:id="15316" w:author="23.501_CR4723R3_(Rel-18)_XRM" w:date="2023-09-04T05:52:00Z">
              <w:r>
                <w:rPr>
                  <w:sz w:val="16"/>
                  <w:szCs w:val="16"/>
                </w:rPr>
                <w:t>F</w:t>
              </w:r>
            </w:ins>
          </w:p>
        </w:tc>
        <w:tc>
          <w:tcPr>
            <w:tcW w:w="4820" w:type="dxa"/>
            <w:shd w:val="solid" w:color="FFFFFF" w:fill="auto"/>
          </w:tcPr>
          <w:p w14:paraId="1EA42AF5" w14:textId="302E1671" w:rsidR="00A10084" w:rsidRDefault="00A10084" w:rsidP="004A0323">
            <w:pPr>
              <w:pStyle w:val="TAL"/>
              <w:rPr>
                <w:ins w:id="15317" w:author="23.501_CR4723R3_(Rel-18)_XRM" w:date="2023-09-04T05:52:00Z"/>
                <w:sz w:val="16"/>
                <w:szCs w:val="16"/>
              </w:rPr>
            </w:pPr>
            <w:ins w:id="15318" w:author="23.501_CR4723R3_(Rel-18)_XRM" w:date="2023-09-04T05:52:00Z">
              <w:r>
                <w:rPr>
                  <w:sz w:val="16"/>
                  <w:szCs w:val="16"/>
                </w:rPr>
                <w:t>PCC support for ECN marking for L4S</w:t>
              </w:r>
            </w:ins>
          </w:p>
        </w:tc>
        <w:tc>
          <w:tcPr>
            <w:tcW w:w="708" w:type="dxa"/>
            <w:shd w:val="solid" w:color="FFFFFF" w:fill="auto"/>
          </w:tcPr>
          <w:p w14:paraId="1B10B0D4" w14:textId="731FC4CA" w:rsidR="00A10084" w:rsidRDefault="00A10084" w:rsidP="004A0323">
            <w:pPr>
              <w:pStyle w:val="TAC"/>
              <w:rPr>
                <w:ins w:id="15319" w:author="23.501_CR4723R3_(Rel-18)_XRM" w:date="2023-09-04T05:52:00Z"/>
                <w:sz w:val="16"/>
                <w:szCs w:val="16"/>
              </w:rPr>
            </w:pPr>
            <w:ins w:id="15320" w:author="23.501_CR4723R3_(Rel-18)_XRM" w:date="2023-09-04T05:52:00Z">
              <w:r>
                <w:rPr>
                  <w:sz w:val="16"/>
                  <w:szCs w:val="16"/>
                </w:rPr>
                <w:t>18.3.0</w:t>
              </w:r>
            </w:ins>
          </w:p>
        </w:tc>
      </w:tr>
      <w:tr w:rsidR="00A10084" w:rsidRPr="005A13C0" w14:paraId="44024DDE" w14:textId="77777777" w:rsidTr="009D14FB">
        <w:trPr>
          <w:ins w:id="15321" w:author="23.501_CR4727R2_(Rel-18)_TRS_URLLC" w:date="2023-09-04T05:55:00Z"/>
        </w:trPr>
        <w:tc>
          <w:tcPr>
            <w:tcW w:w="800" w:type="dxa"/>
            <w:shd w:val="solid" w:color="FFFFFF" w:fill="auto"/>
          </w:tcPr>
          <w:p w14:paraId="5BAC6C23" w14:textId="27721E4F" w:rsidR="00A10084" w:rsidRDefault="00A10084" w:rsidP="004A0323">
            <w:pPr>
              <w:pStyle w:val="TAC"/>
              <w:rPr>
                <w:ins w:id="15322" w:author="23.501_CR4727R2_(Rel-18)_TRS_URLLC" w:date="2023-09-04T05:55:00Z"/>
                <w:sz w:val="16"/>
                <w:szCs w:val="16"/>
              </w:rPr>
            </w:pPr>
            <w:ins w:id="15323" w:author="23.501_CR4727R2_(Rel-18)_TRS_URLLC" w:date="2023-09-04T05:55:00Z">
              <w:r>
                <w:rPr>
                  <w:sz w:val="16"/>
                  <w:szCs w:val="16"/>
                </w:rPr>
                <w:t>2023-09</w:t>
              </w:r>
            </w:ins>
          </w:p>
        </w:tc>
        <w:tc>
          <w:tcPr>
            <w:tcW w:w="800" w:type="dxa"/>
            <w:shd w:val="solid" w:color="FFFFFF" w:fill="auto"/>
          </w:tcPr>
          <w:p w14:paraId="00BD5FA6" w14:textId="60017C50" w:rsidR="00A10084" w:rsidRDefault="00A10084" w:rsidP="004A0323">
            <w:pPr>
              <w:pStyle w:val="TAL"/>
              <w:rPr>
                <w:ins w:id="15324" w:author="23.501_CR4727R2_(Rel-18)_TRS_URLLC" w:date="2023-09-04T05:55:00Z"/>
                <w:sz w:val="16"/>
                <w:szCs w:val="16"/>
              </w:rPr>
            </w:pPr>
            <w:ins w:id="15325" w:author="23.501_CR4727R2_(Rel-18)_TRS_URLLC" w:date="2023-09-04T05:55:00Z">
              <w:r>
                <w:rPr>
                  <w:sz w:val="16"/>
                  <w:szCs w:val="16"/>
                </w:rPr>
                <w:t>SP#101</w:t>
              </w:r>
            </w:ins>
          </w:p>
        </w:tc>
        <w:tc>
          <w:tcPr>
            <w:tcW w:w="1094" w:type="dxa"/>
            <w:shd w:val="solid" w:color="FFFFFF" w:fill="auto"/>
          </w:tcPr>
          <w:p w14:paraId="7C0B0A1D" w14:textId="5894245C" w:rsidR="00A10084" w:rsidRDefault="00A10084" w:rsidP="004A0323">
            <w:pPr>
              <w:pStyle w:val="TAC"/>
              <w:rPr>
                <w:ins w:id="15326" w:author="23.501_CR4727R2_(Rel-18)_TRS_URLLC" w:date="2023-09-04T05:55:00Z"/>
                <w:sz w:val="16"/>
                <w:szCs w:val="16"/>
              </w:rPr>
            </w:pPr>
            <w:ins w:id="15327" w:author="23.501_CR4727R2_(Rel-18)_TRS_URLLC" w:date="2023-09-04T05:55:00Z">
              <w:r>
                <w:rPr>
                  <w:sz w:val="16"/>
                  <w:szCs w:val="16"/>
                </w:rPr>
                <w:t>SP-230856</w:t>
              </w:r>
            </w:ins>
          </w:p>
        </w:tc>
        <w:tc>
          <w:tcPr>
            <w:tcW w:w="567" w:type="dxa"/>
            <w:shd w:val="solid" w:color="FFFFFF" w:fill="auto"/>
          </w:tcPr>
          <w:p w14:paraId="4E8FFE2F" w14:textId="340AEB12" w:rsidR="00A10084" w:rsidRDefault="00A10084" w:rsidP="004A0323">
            <w:pPr>
              <w:pStyle w:val="TAL"/>
              <w:rPr>
                <w:ins w:id="15328" w:author="23.501_CR4727R2_(Rel-18)_TRS_URLLC" w:date="2023-09-04T05:55:00Z"/>
                <w:sz w:val="16"/>
                <w:szCs w:val="16"/>
              </w:rPr>
            </w:pPr>
            <w:ins w:id="15329" w:author="23.501_CR4727R2_(Rel-18)_TRS_URLLC" w:date="2023-09-04T05:55:00Z">
              <w:r>
                <w:rPr>
                  <w:sz w:val="16"/>
                  <w:szCs w:val="16"/>
                </w:rPr>
                <w:t>4727</w:t>
              </w:r>
            </w:ins>
          </w:p>
        </w:tc>
        <w:tc>
          <w:tcPr>
            <w:tcW w:w="425" w:type="dxa"/>
            <w:shd w:val="solid" w:color="FFFFFF" w:fill="auto"/>
          </w:tcPr>
          <w:p w14:paraId="05173C00" w14:textId="21E8DB7F" w:rsidR="00A10084" w:rsidRDefault="00A10084" w:rsidP="004A0323">
            <w:pPr>
              <w:pStyle w:val="TAL"/>
              <w:rPr>
                <w:ins w:id="15330" w:author="23.501_CR4727R2_(Rel-18)_TRS_URLLC" w:date="2023-09-04T05:55:00Z"/>
                <w:sz w:val="16"/>
                <w:szCs w:val="16"/>
              </w:rPr>
            </w:pPr>
            <w:ins w:id="15331" w:author="23.501_CR4727R2_(Rel-18)_TRS_URLLC" w:date="2023-09-04T05:55:00Z">
              <w:r>
                <w:rPr>
                  <w:sz w:val="16"/>
                  <w:szCs w:val="16"/>
                </w:rPr>
                <w:t>2</w:t>
              </w:r>
            </w:ins>
          </w:p>
        </w:tc>
        <w:tc>
          <w:tcPr>
            <w:tcW w:w="425" w:type="dxa"/>
            <w:shd w:val="solid" w:color="FFFFFF" w:fill="auto"/>
          </w:tcPr>
          <w:p w14:paraId="67658731" w14:textId="7D395553" w:rsidR="00A10084" w:rsidRDefault="00A10084" w:rsidP="004A0323">
            <w:pPr>
              <w:pStyle w:val="TAL"/>
              <w:rPr>
                <w:ins w:id="15332" w:author="23.501_CR4727R2_(Rel-18)_TRS_URLLC" w:date="2023-09-04T05:55:00Z"/>
                <w:sz w:val="16"/>
                <w:szCs w:val="16"/>
              </w:rPr>
            </w:pPr>
            <w:ins w:id="15333" w:author="23.501_CR4727R2_(Rel-18)_TRS_URLLC" w:date="2023-09-04T05:55:00Z">
              <w:r>
                <w:rPr>
                  <w:sz w:val="16"/>
                  <w:szCs w:val="16"/>
                </w:rPr>
                <w:t>F</w:t>
              </w:r>
            </w:ins>
          </w:p>
        </w:tc>
        <w:tc>
          <w:tcPr>
            <w:tcW w:w="4820" w:type="dxa"/>
            <w:shd w:val="solid" w:color="FFFFFF" w:fill="auto"/>
          </w:tcPr>
          <w:p w14:paraId="3D004FAC" w14:textId="1B8B4837" w:rsidR="00A10084" w:rsidRDefault="00A10084" w:rsidP="004A0323">
            <w:pPr>
              <w:pStyle w:val="TAL"/>
              <w:rPr>
                <w:ins w:id="15334" w:author="23.501_CR4727R2_(Rel-18)_TRS_URLLC" w:date="2023-09-04T05:55:00Z"/>
                <w:sz w:val="16"/>
                <w:szCs w:val="16"/>
              </w:rPr>
            </w:pPr>
            <w:ins w:id="15335" w:author="23.501_CR4727R2_(Rel-18)_TRS_URLLC" w:date="2023-09-04T05:55:00Z">
              <w:r>
                <w:rPr>
                  <w:sz w:val="16"/>
                  <w:szCs w:val="16"/>
                </w:rPr>
                <w:t>Clarification on the support for TSCTSF subscribing to AMF notifications for TRS</w:t>
              </w:r>
            </w:ins>
          </w:p>
        </w:tc>
        <w:tc>
          <w:tcPr>
            <w:tcW w:w="708" w:type="dxa"/>
            <w:shd w:val="solid" w:color="FFFFFF" w:fill="auto"/>
          </w:tcPr>
          <w:p w14:paraId="4FFD5067" w14:textId="495E3195" w:rsidR="00A10084" w:rsidRDefault="00A10084" w:rsidP="004A0323">
            <w:pPr>
              <w:pStyle w:val="TAC"/>
              <w:rPr>
                <w:ins w:id="15336" w:author="23.501_CR4727R2_(Rel-18)_TRS_URLLC" w:date="2023-09-04T05:55:00Z"/>
                <w:sz w:val="16"/>
                <w:szCs w:val="16"/>
              </w:rPr>
            </w:pPr>
            <w:ins w:id="15337" w:author="23.501_CR4727R2_(Rel-18)_TRS_URLLC" w:date="2023-09-04T05:55:00Z">
              <w:r>
                <w:rPr>
                  <w:sz w:val="16"/>
                  <w:szCs w:val="16"/>
                </w:rPr>
                <w:t>18.3.0</w:t>
              </w:r>
            </w:ins>
          </w:p>
        </w:tc>
      </w:tr>
      <w:tr w:rsidR="00A10084" w:rsidRPr="005A13C0" w14:paraId="617536BB" w14:textId="77777777" w:rsidTr="009D14FB">
        <w:trPr>
          <w:ins w:id="15338" w:author="23.501_CR4733R2_(Rel-18)_PIN" w:date="2023-09-04T05:57:00Z"/>
        </w:trPr>
        <w:tc>
          <w:tcPr>
            <w:tcW w:w="800" w:type="dxa"/>
            <w:shd w:val="solid" w:color="FFFFFF" w:fill="auto"/>
          </w:tcPr>
          <w:p w14:paraId="157DCFF5" w14:textId="68C19FA3" w:rsidR="00A10084" w:rsidRDefault="00A10084" w:rsidP="004A0323">
            <w:pPr>
              <w:pStyle w:val="TAC"/>
              <w:rPr>
                <w:ins w:id="15339" w:author="23.501_CR4733R2_(Rel-18)_PIN" w:date="2023-09-04T05:57:00Z"/>
                <w:sz w:val="16"/>
                <w:szCs w:val="16"/>
              </w:rPr>
            </w:pPr>
            <w:ins w:id="15340" w:author="23.501_CR4733R2_(Rel-18)_PIN" w:date="2023-09-04T05:57:00Z">
              <w:r>
                <w:rPr>
                  <w:sz w:val="16"/>
                  <w:szCs w:val="16"/>
                </w:rPr>
                <w:t>2023-09</w:t>
              </w:r>
            </w:ins>
          </w:p>
        </w:tc>
        <w:tc>
          <w:tcPr>
            <w:tcW w:w="800" w:type="dxa"/>
            <w:shd w:val="solid" w:color="FFFFFF" w:fill="auto"/>
          </w:tcPr>
          <w:p w14:paraId="169FB2B0" w14:textId="67162C25" w:rsidR="00A10084" w:rsidRDefault="00A10084" w:rsidP="004A0323">
            <w:pPr>
              <w:pStyle w:val="TAL"/>
              <w:rPr>
                <w:ins w:id="15341" w:author="23.501_CR4733R2_(Rel-18)_PIN" w:date="2023-09-04T05:57:00Z"/>
                <w:sz w:val="16"/>
                <w:szCs w:val="16"/>
              </w:rPr>
            </w:pPr>
            <w:ins w:id="15342" w:author="23.501_CR4733R2_(Rel-18)_PIN" w:date="2023-09-04T05:57:00Z">
              <w:r>
                <w:rPr>
                  <w:sz w:val="16"/>
                  <w:szCs w:val="16"/>
                </w:rPr>
                <w:t>SP#101</w:t>
              </w:r>
            </w:ins>
          </w:p>
        </w:tc>
        <w:tc>
          <w:tcPr>
            <w:tcW w:w="1094" w:type="dxa"/>
            <w:shd w:val="solid" w:color="FFFFFF" w:fill="auto"/>
          </w:tcPr>
          <w:p w14:paraId="0796C4C3" w14:textId="61BD18ED" w:rsidR="00A10084" w:rsidRDefault="00A10084" w:rsidP="004A0323">
            <w:pPr>
              <w:pStyle w:val="TAC"/>
              <w:rPr>
                <w:ins w:id="15343" w:author="23.501_CR4733R2_(Rel-18)_PIN" w:date="2023-09-04T05:57:00Z"/>
                <w:sz w:val="16"/>
                <w:szCs w:val="16"/>
              </w:rPr>
            </w:pPr>
            <w:ins w:id="15344" w:author="23.501_CR4733R2_(Rel-18)_PIN" w:date="2023-09-04T05:57:00Z">
              <w:r>
                <w:rPr>
                  <w:sz w:val="16"/>
                  <w:szCs w:val="16"/>
                </w:rPr>
                <w:t>SP-230854</w:t>
              </w:r>
            </w:ins>
          </w:p>
        </w:tc>
        <w:tc>
          <w:tcPr>
            <w:tcW w:w="567" w:type="dxa"/>
            <w:shd w:val="solid" w:color="FFFFFF" w:fill="auto"/>
          </w:tcPr>
          <w:p w14:paraId="3E071082" w14:textId="58A871EA" w:rsidR="00A10084" w:rsidRDefault="00A10084" w:rsidP="004A0323">
            <w:pPr>
              <w:pStyle w:val="TAL"/>
              <w:rPr>
                <w:ins w:id="15345" w:author="23.501_CR4733R2_(Rel-18)_PIN" w:date="2023-09-04T05:57:00Z"/>
                <w:sz w:val="16"/>
                <w:szCs w:val="16"/>
              </w:rPr>
            </w:pPr>
            <w:ins w:id="15346" w:author="23.501_CR4733R2_(Rel-18)_PIN" w:date="2023-09-04T05:57:00Z">
              <w:r>
                <w:rPr>
                  <w:sz w:val="16"/>
                  <w:szCs w:val="16"/>
                </w:rPr>
                <w:t>4733</w:t>
              </w:r>
            </w:ins>
          </w:p>
        </w:tc>
        <w:tc>
          <w:tcPr>
            <w:tcW w:w="425" w:type="dxa"/>
            <w:shd w:val="solid" w:color="FFFFFF" w:fill="auto"/>
          </w:tcPr>
          <w:p w14:paraId="30111063" w14:textId="5126FC1E" w:rsidR="00A10084" w:rsidRDefault="00A10084" w:rsidP="004A0323">
            <w:pPr>
              <w:pStyle w:val="TAL"/>
              <w:rPr>
                <w:ins w:id="15347" w:author="23.501_CR4733R2_(Rel-18)_PIN" w:date="2023-09-04T05:57:00Z"/>
                <w:sz w:val="16"/>
                <w:szCs w:val="16"/>
              </w:rPr>
            </w:pPr>
            <w:ins w:id="15348" w:author="23.501_CR4733R2_(Rel-18)_PIN" w:date="2023-09-04T05:57:00Z">
              <w:r>
                <w:rPr>
                  <w:sz w:val="16"/>
                  <w:szCs w:val="16"/>
                </w:rPr>
                <w:t>2</w:t>
              </w:r>
            </w:ins>
          </w:p>
        </w:tc>
        <w:tc>
          <w:tcPr>
            <w:tcW w:w="425" w:type="dxa"/>
            <w:shd w:val="solid" w:color="FFFFFF" w:fill="auto"/>
          </w:tcPr>
          <w:p w14:paraId="19AE728B" w14:textId="5FA2EA21" w:rsidR="00A10084" w:rsidRDefault="00A10084" w:rsidP="004A0323">
            <w:pPr>
              <w:pStyle w:val="TAL"/>
              <w:rPr>
                <w:ins w:id="15349" w:author="23.501_CR4733R2_(Rel-18)_PIN" w:date="2023-09-04T05:57:00Z"/>
                <w:sz w:val="16"/>
                <w:szCs w:val="16"/>
              </w:rPr>
            </w:pPr>
            <w:ins w:id="15350" w:author="23.501_CR4733R2_(Rel-18)_PIN" w:date="2023-09-04T05:57:00Z">
              <w:r>
                <w:rPr>
                  <w:sz w:val="16"/>
                  <w:szCs w:val="16"/>
                </w:rPr>
                <w:t>F</w:t>
              </w:r>
            </w:ins>
          </w:p>
        </w:tc>
        <w:tc>
          <w:tcPr>
            <w:tcW w:w="4820" w:type="dxa"/>
            <w:shd w:val="solid" w:color="FFFFFF" w:fill="auto"/>
          </w:tcPr>
          <w:p w14:paraId="546D0A66" w14:textId="07FCEF06" w:rsidR="00A10084" w:rsidRDefault="00A10084" w:rsidP="004A0323">
            <w:pPr>
              <w:pStyle w:val="TAL"/>
              <w:rPr>
                <w:ins w:id="15351" w:author="23.501_CR4733R2_(Rel-18)_PIN" w:date="2023-09-04T05:57:00Z"/>
                <w:sz w:val="16"/>
                <w:szCs w:val="16"/>
              </w:rPr>
            </w:pPr>
            <w:ins w:id="15352" w:author="23.501_CR4733R2_(Rel-18)_PIN" w:date="2023-09-04T05:57:00Z">
              <w:r>
                <w:rPr>
                  <w:sz w:val="16"/>
                  <w:szCs w:val="16"/>
                </w:rPr>
                <w:t>Correction on description about PEGC</w:t>
              </w:r>
            </w:ins>
          </w:p>
        </w:tc>
        <w:tc>
          <w:tcPr>
            <w:tcW w:w="708" w:type="dxa"/>
            <w:shd w:val="solid" w:color="FFFFFF" w:fill="auto"/>
          </w:tcPr>
          <w:p w14:paraId="7634C4F7" w14:textId="0D6A7666" w:rsidR="00A10084" w:rsidRDefault="00A10084" w:rsidP="004A0323">
            <w:pPr>
              <w:pStyle w:val="TAC"/>
              <w:rPr>
                <w:ins w:id="15353" w:author="23.501_CR4733R2_(Rel-18)_PIN" w:date="2023-09-04T05:57:00Z"/>
                <w:sz w:val="16"/>
                <w:szCs w:val="16"/>
              </w:rPr>
            </w:pPr>
            <w:ins w:id="15354" w:author="23.501_CR4733R2_(Rel-18)_PIN" w:date="2023-09-04T05:57:00Z">
              <w:r>
                <w:rPr>
                  <w:sz w:val="16"/>
                  <w:szCs w:val="16"/>
                </w:rPr>
                <w:t>18.3.0</w:t>
              </w:r>
            </w:ins>
          </w:p>
        </w:tc>
      </w:tr>
      <w:tr w:rsidR="00A10084" w:rsidRPr="005A13C0" w14:paraId="3AEA389A" w14:textId="77777777" w:rsidTr="009D14FB">
        <w:trPr>
          <w:ins w:id="15355" w:author="23.501_CR4741R2_(Rel-18)_eNS_Ph3" w:date="2023-09-04T05:59:00Z"/>
        </w:trPr>
        <w:tc>
          <w:tcPr>
            <w:tcW w:w="800" w:type="dxa"/>
            <w:shd w:val="solid" w:color="FFFFFF" w:fill="auto"/>
          </w:tcPr>
          <w:p w14:paraId="2BCBB468" w14:textId="468A317B" w:rsidR="00A10084" w:rsidRDefault="00A10084" w:rsidP="004A0323">
            <w:pPr>
              <w:pStyle w:val="TAC"/>
              <w:rPr>
                <w:ins w:id="15356" w:author="23.501_CR4741R2_(Rel-18)_eNS_Ph3" w:date="2023-09-04T05:59:00Z"/>
                <w:sz w:val="16"/>
                <w:szCs w:val="16"/>
              </w:rPr>
            </w:pPr>
            <w:ins w:id="15357" w:author="23.501_CR4741R2_(Rel-18)_eNS_Ph3" w:date="2023-09-04T05:59:00Z">
              <w:r>
                <w:rPr>
                  <w:sz w:val="16"/>
                  <w:szCs w:val="16"/>
                </w:rPr>
                <w:t>2023-09</w:t>
              </w:r>
            </w:ins>
          </w:p>
        </w:tc>
        <w:tc>
          <w:tcPr>
            <w:tcW w:w="800" w:type="dxa"/>
            <w:shd w:val="solid" w:color="FFFFFF" w:fill="auto"/>
          </w:tcPr>
          <w:p w14:paraId="40D4CAB4" w14:textId="3E9904BD" w:rsidR="00A10084" w:rsidRDefault="00A10084" w:rsidP="004A0323">
            <w:pPr>
              <w:pStyle w:val="TAL"/>
              <w:rPr>
                <w:ins w:id="15358" w:author="23.501_CR4741R2_(Rel-18)_eNS_Ph3" w:date="2023-09-04T05:59:00Z"/>
                <w:sz w:val="16"/>
                <w:szCs w:val="16"/>
              </w:rPr>
            </w:pPr>
            <w:ins w:id="15359" w:author="23.501_CR4741R2_(Rel-18)_eNS_Ph3" w:date="2023-09-04T05:59:00Z">
              <w:r>
                <w:rPr>
                  <w:sz w:val="16"/>
                  <w:szCs w:val="16"/>
                </w:rPr>
                <w:t>SP#101</w:t>
              </w:r>
            </w:ins>
          </w:p>
        </w:tc>
        <w:tc>
          <w:tcPr>
            <w:tcW w:w="1094" w:type="dxa"/>
            <w:shd w:val="solid" w:color="FFFFFF" w:fill="auto"/>
          </w:tcPr>
          <w:p w14:paraId="3E713BD3" w14:textId="6F48B62B" w:rsidR="00A10084" w:rsidRDefault="00A10084" w:rsidP="004A0323">
            <w:pPr>
              <w:pStyle w:val="TAC"/>
              <w:rPr>
                <w:ins w:id="15360" w:author="23.501_CR4741R2_(Rel-18)_eNS_Ph3" w:date="2023-09-04T05:59:00Z"/>
                <w:sz w:val="16"/>
                <w:szCs w:val="16"/>
              </w:rPr>
            </w:pPr>
            <w:ins w:id="15361" w:author="23.501_CR4741R2_(Rel-18)_eNS_Ph3" w:date="2023-09-04T05:59:00Z">
              <w:r>
                <w:rPr>
                  <w:sz w:val="16"/>
                  <w:szCs w:val="16"/>
                </w:rPr>
                <w:t>SP-230849</w:t>
              </w:r>
            </w:ins>
          </w:p>
        </w:tc>
        <w:tc>
          <w:tcPr>
            <w:tcW w:w="567" w:type="dxa"/>
            <w:shd w:val="solid" w:color="FFFFFF" w:fill="auto"/>
          </w:tcPr>
          <w:p w14:paraId="1910DEBA" w14:textId="0F57A453" w:rsidR="00A10084" w:rsidRDefault="00A10084" w:rsidP="004A0323">
            <w:pPr>
              <w:pStyle w:val="TAL"/>
              <w:rPr>
                <w:ins w:id="15362" w:author="23.501_CR4741R2_(Rel-18)_eNS_Ph3" w:date="2023-09-04T05:59:00Z"/>
                <w:sz w:val="16"/>
                <w:szCs w:val="16"/>
              </w:rPr>
            </w:pPr>
            <w:ins w:id="15363" w:author="23.501_CR4741R2_(Rel-18)_eNS_Ph3" w:date="2023-09-04T05:59:00Z">
              <w:r>
                <w:rPr>
                  <w:sz w:val="16"/>
                  <w:szCs w:val="16"/>
                </w:rPr>
                <w:t>4741</w:t>
              </w:r>
            </w:ins>
          </w:p>
        </w:tc>
        <w:tc>
          <w:tcPr>
            <w:tcW w:w="425" w:type="dxa"/>
            <w:shd w:val="solid" w:color="FFFFFF" w:fill="auto"/>
          </w:tcPr>
          <w:p w14:paraId="373D4D94" w14:textId="3047B994" w:rsidR="00A10084" w:rsidRDefault="00A10084" w:rsidP="004A0323">
            <w:pPr>
              <w:pStyle w:val="TAL"/>
              <w:rPr>
                <w:ins w:id="15364" w:author="23.501_CR4741R2_(Rel-18)_eNS_Ph3" w:date="2023-09-04T05:59:00Z"/>
                <w:sz w:val="16"/>
                <w:szCs w:val="16"/>
              </w:rPr>
            </w:pPr>
            <w:ins w:id="15365" w:author="23.501_CR4741R2_(Rel-18)_eNS_Ph3" w:date="2023-09-04T05:59:00Z">
              <w:r>
                <w:rPr>
                  <w:sz w:val="16"/>
                  <w:szCs w:val="16"/>
                </w:rPr>
                <w:t>2</w:t>
              </w:r>
            </w:ins>
          </w:p>
        </w:tc>
        <w:tc>
          <w:tcPr>
            <w:tcW w:w="425" w:type="dxa"/>
            <w:shd w:val="solid" w:color="FFFFFF" w:fill="auto"/>
          </w:tcPr>
          <w:p w14:paraId="45D5EF99" w14:textId="4AA729CC" w:rsidR="00A10084" w:rsidRDefault="00A10084" w:rsidP="004A0323">
            <w:pPr>
              <w:pStyle w:val="TAL"/>
              <w:rPr>
                <w:ins w:id="15366" w:author="23.501_CR4741R2_(Rel-18)_eNS_Ph3" w:date="2023-09-04T05:59:00Z"/>
                <w:sz w:val="16"/>
                <w:szCs w:val="16"/>
              </w:rPr>
            </w:pPr>
            <w:ins w:id="15367" w:author="23.501_CR4741R2_(Rel-18)_eNS_Ph3" w:date="2023-09-04T05:59:00Z">
              <w:r>
                <w:rPr>
                  <w:sz w:val="16"/>
                  <w:szCs w:val="16"/>
                </w:rPr>
                <w:t>F</w:t>
              </w:r>
            </w:ins>
          </w:p>
        </w:tc>
        <w:tc>
          <w:tcPr>
            <w:tcW w:w="4820" w:type="dxa"/>
            <w:shd w:val="solid" w:color="FFFFFF" w:fill="auto"/>
          </w:tcPr>
          <w:p w14:paraId="3B558957" w14:textId="09FB5872" w:rsidR="00A10084" w:rsidRDefault="00A10084" w:rsidP="004A0323">
            <w:pPr>
              <w:pStyle w:val="TAL"/>
              <w:rPr>
                <w:ins w:id="15368" w:author="23.501_CR4741R2_(Rel-18)_eNS_Ph3" w:date="2023-09-04T05:59:00Z"/>
                <w:sz w:val="16"/>
                <w:szCs w:val="16"/>
              </w:rPr>
            </w:pPr>
            <w:ins w:id="15369" w:author="23.501_CR4741R2_(Rel-18)_eNS_Ph3" w:date="2023-09-04T05:59:00Z">
              <w:r>
                <w:rPr>
                  <w:sz w:val="16"/>
                  <w:szCs w:val="16"/>
                </w:rPr>
                <w:t>UP resource deactivation when the UE moves outside the area of slice availability</w:t>
              </w:r>
            </w:ins>
          </w:p>
        </w:tc>
        <w:tc>
          <w:tcPr>
            <w:tcW w:w="708" w:type="dxa"/>
            <w:shd w:val="solid" w:color="FFFFFF" w:fill="auto"/>
          </w:tcPr>
          <w:p w14:paraId="5B829064" w14:textId="0A7CBF05" w:rsidR="00A10084" w:rsidRDefault="00A10084" w:rsidP="004A0323">
            <w:pPr>
              <w:pStyle w:val="TAC"/>
              <w:rPr>
                <w:ins w:id="15370" w:author="23.501_CR4741R2_(Rel-18)_eNS_Ph3" w:date="2023-09-04T05:59:00Z"/>
                <w:sz w:val="16"/>
                <w:szCs w:val="16"/>
              </w:rPr>
            </w:pPr>
            <w:ins w:id="15371" w:author="23.501_CR4741R2_(Rel-18)_eNS_Ph3" w:date="2023-09-04T05:59:00Z">
              <w:r>
                <w:rPr>
                  <w:sz w:val="16"/>
                  <w:szCs w:val="16"/>
                </w:rPr>
                <w:t>18.3.0</w:t>
              </w:r>
            </w:ins>
          </w:p>
        </w:tc>
      </w:tr>
      <w:tr w:rsidR="00A10084" w:rsidRPr="005A13C0" w14:paraId="2E6AE908" w14:textId="77777777" w:rsidTr="009D14FB">
        <w:trPr>
          <w:ins w:id="15372" w:author="23.501_CR4747R3_(Rel-18)_XRM" w:date="2023-09-04T06:01:00Z"/>
        </w:trPr>
        <w:tc>
          <w:tcPr>
            <w:tcW w:w="800" w:type="dxa"/>
            <w:shd w:val="solid" w:color="FFFFFF" w:fill="auto"/>
          </w:tcPr>
          <w:p w14:paraId="1ED556F1" w14:textId="567AA6CE" w:rsidR="00A10084" w:rsidRDefault="00A10084" w:rsidP="004A0323">
            <w:pPr>
              <w:pStyle w:val="TAC"/>
              <w:rPr>
                <w:ins w:id="15373" w:author="23.501_CR4747R3_(Rel-18)_XRM" w:date="2023-09-04T06:01:00Z"/>
                <w:sz w:val="16"/>
                <w:szCs w:val="16"/>
              </w:rPr>
            </w:pPr>
            <w:ins w:id="15374" w:author="23.501_CR4747R3_(Rel-18)_XRM" w:date="2023-09-04T06:01:00Z">
              <w:r>
                <w:rPr>
                  <w:sz w:val="16"/>
                  <w:szCs w:val="16"/>
                </w:rPr>
                <w:t>2023-09</w:t>
              </w:r>
            </w:ins>
          </w:p>
        </w:tc>
        <w:tc>
          <w:tcPr>
            <w:tcW w:w="800" w:type="dxa"/>
            <w:shd w:val="solid" w:color="FFFFFF" w:fill="auto"/>
          </w:tcPr>
          <w:p w14:paraId="7975214E" w14:textId="3A5E10F1" w:rsidR="00A10084" w:rsidRDefault="00A10084" w:rsidP="004A0323">
            <w:pPr>
              <w:pStyle w:val="TAL"/>
              <w:rPr>
                <w:ins w:id="15375" w:author="23.501_CR4747R3_(Rel-18)_XRM" w:date="2023-09-04T06:01:00Z"/>
                <w:sz w:val="16"/>
                <w:szCs w:val="16"/>
              </w:rPr>
            </w:pPr>
            <w:ins w:id="15376" w:author="23.501_CR4747R3_(Rel-18)_XRM" w:date="2023-09-04T06:01:00Z">
              <w:r>
                <w:rPr>
                  <w:sz w:val="16"/>
                  <w:szCs w:val="16"/>
                </w:rPr>
                <w:t>SP#101</w:t>
              </w:r>
            </w:ins>
          </w:p>
        </w:tc>
        <w:tc>
          <w:tcPr>
            <w:tcW w:w="1094" w:type="dxa"/>
            <w:shd w:val="solid" w:color="FFFFFF" w:fill="auto"/>
          </w:tcPr>
          <w:p w14:paraId="1D8BB1A9" w14:textId="07BA012A" w:rsidR="00A10084" w:rsidRDefault="00A10084" w:rsidP="004A0323">
            <w:pPr>
              <w:pStyle w:val="TAC"/>
              <w:rPr>
                <w:ins w:id="15377" w:author="23.501_CR4747R3_(Rel-18)_XRM" w:date="2023-09-04T06:01:00Z"/>
                <w:sz w:val="16"/>
                <w:szCs w:val="16"/>
              </w:rPr>
            </w:pPr>
            <w:ins w:id="15378" w:author="23.501_CR4747R3_(Rel-18)_XRM" w:date="2023-09-04T06:01:00Z">
              <w:r>
                <w:rPr>
                  <w:sz w:val="16"/>
                  <w:szCs w:val="16"/>
                </w:rPr>
                <w:t>SP-230858</w:t>
              </w:r>
            </w:ins>
          </w:p>
        </w:tc>
        <w:tc>
          <w:tcPr>
            <w:tcW w:w="567" w:type="dxa"/>
            <w:shd w:val="solid" w:color="FFFFFF" w:fill="auto"/>
          </w:tcPr>
          <w:p w14:paraId="132B71D8" w14:textId="45BCBACD" w:rsidR="00A10084" w:rsidRDefault="00A10084" w:rsidP="004A0323">
            <w:pPr>
              <w:pStyle w:val="TAL"/>
              <w:rPr>
                <w:ins w:id="15379" w:author="23.501_CR4747R3_(Rel-18)_XRM" w:date="2023-09-04T06:01:00Z"/>
                <w:sz w:val="16"/>
                <w:szCs w:val="16"/>
              </w:rPr>
            </w:pPr>
            <w:ins w:id="15380" w:author="23.501_CR4747R3_(Rel-18)_XRM" w:date="2023-09-04T06:01:00Z">
              <w:r>
                <w:rPr>
                  <w:sz w:val="16"/>
                  <w:szCs w:val="16"/>
                </w:rPr>
                <w:t>4747</w:t>
              </w:r>
            </w:ins>
          </w:p>
        </w:tc>
        <w:tc>
          <w:tcPr>
            <w:tcW w:w="425" w:type="dxa"/>
            <w:shd w:val="solid" w:color="FFFFFF" w:fill="auto"/>
          </w:tcPr>
          <w:p w14:paraId="04BB2FF5" w14:textId="74572EB9" w:rsidR="00A10084" w:rsidRDefault="00A10084" w:rsidP="004A0323">
            <w:pPr>
              <w:pStyle w:val="TAL"/>
              <w:rPr>
                <w:ins w:id="15381" w:author="23.501_CR4747R3_(Rel-18)_XRM" w:date="2023-09-04T06:01:00Z"/>
                <w:sz w:val="16"/>
                <w:szCs w:val="16"/>
              </w:rPr>
            </w:pPr>
            <w:ins w:id="15382" w:author="23.501_CR4747R3_(Rel-18)_XRM" w:date="2023-09-04T06:01:00Z">
              <w:r>
                <w:rPr>
                  <w:sz w:val="16"/>
                  <w:szCs w:val="16"/>
                </w:rPr>
                <w:t>3</w:t>
              </w:r>
            </w:ins>
          </w:p>
        </w:tc>
        <w:tc>
          <w:tcPr>
            <w:tcW w:w="425" w:type="dxa"/>
            <w:shd w:val="solid" w:color="FFFFFF" w:fill="auto"/>
          </w:tcPr>
          <w:p w14:paraId="1C2B7E3B" w14:textId="4FA870C2" w:rsidR="00A10084" w:rsidRDefault="00A10084" w:rsidP="004A0323">
            <w:pPr>
              <w:pStyle w:val="TAL"/>
              <w:rPr>
                <w:ins w:id="15383" w:author="23.501_CR4747R3_(Rel-18)_XRM" w:date="2023-09-04T06:01:00Z"/>
                <w:sz w:val="16"/>
                <w:szCs w:val="16"/>
              </w:rPr>
            </w:pPr>
            <w:ins w:id="15384" w:author="23.501_CR4747R3_(Rel-18)_XRM" w:date="2023-09-04T06:01:00Z">
              <w:r>
                <w:rPr>
                  <w:sz w:val="16"/>
                  <w:szCs w:val="16"/>
                </w:rPr>
                <w:t>F</w:t>
              </w:r>
            </w:ins>
          </w:p>
        </w:tc>
        <w:tc>
          <w:tcPr>
            <w:tcW w:w="4820" w:type="dxa"/>
            <w:shd w:val="solid" w:color="FFFFFF" w:fill="auto"/>
          </w:tcPr>
          <w:p w14:paraId="4B966810" w14:textId="0BFA9E91" w:rsidR="00A10084" w:rsidRDefault="00A10084" w:rsidP="004A0323">
            <w:pPr>
              <w:pStyle w:val="TAL"/>
              <w:rPr>
                <w:ins w:id="15385" w:author="23.501_CR4747R3_(Rel-18)_XRM" w:date="2023-09-04T06:01:00Z"/>
                <w:sz w:val="16"/>
                <w:szCs w:val="16"/>
              </w:rPr>
            </w:pPr>
            <w:ins w:id="15386" w:author="23.501_CR4747R3_(Rel-18)_XRM" w:date="2023-09-04T06:01:00Z">
              <w:r>
                <w:rPr>
                  <w:sz w:val="16"/>
                  <w:szCs w:val="16"/>
                </w:rPr>
                <w:t>Clarification for GBR and non-GBR support of PDU set QoS Parameters</w:t>
              </w:r>
            </w:ins>
          </w:p>
        </w:tc>
        <w:tc>
          <w:tcPr>
            <w:tcW w:w="708" w:type="dxa"/>
            <w:shd w:val="solid" w:color="FFFFFF" w:fill="auto"/>
          </w:tcPr>
          <w:p w14:paraId="6423045A" w14:textId="28A1DD38" w:rsidR="00A10084" w:rsidRDefault="00A10084" w:rsidP="004A0323">
            <w:pPr>
              <w:pStyle w:val="TAC"/>
              <w:rPr>
                <w:ins w:id="15387" w:author="23.501_CR4747R3_(Rel-18)_XRM" w:date="2023-09-04T06:01:00Z"/>
                <w:sz w:val="16"/>
                <w:szCs w:val="16"/>
              </w:rPr>
            </w:pPr>
            <w:ins w:id="15388" w:author="23.501_CR4747R3_(Rel-18)_XRM" w:date="2023-09-04T06:01:00Z">
              <w:r>
                <w:rPr>
                  <w:sz w:val="16"/>
                  <w:szCs w:val="16"/>
                </w:rPr>
                <w:t>18.3.0</w:t>
              </w:r>
            </w:ins>
          </w:p>
        </w:tc>
      </w:tr>
      <w:tr w:rsidR="00A10084" w:rsidRPr="005A13C0" w14:paraId="24BEDB71" w14:textId="77777777" w:rsidTr="009D14FB">
        <w:trPr>
          <w:ins w:id="15389" w:author="23.501_CR4748R1_(Rel-18)_5GS_Ph1,TEI18" w:date="2023-09-04T06:03:00Z"/>
        </w:trPr>
        <w:tc>
          <w:tcPr>
            <w:tcW w:w="800" w:type="dxa"/>
            <w:shd w:val="solid" w:color="FFFFFF" w:fill="auto"/>
          </w:tcPr>
          <w:p w14:paraId="36C147F8" w14:textId="48F545C2" w:rsidR="00A10084" w:rsidRDefault="00A10084" w:rsidP="004A0323">
            <w:pPr>
              <w:pStyle w:val="TAC"/>
              <w:rPr>
                <w:ins w:id="15390" w:author="23.501_CR4748R1_(Rel-18)_5GS_Ph1,TEI18" w:date="2023-09-04T06:03:00Z"/>
                <w:sz w:val="16"/>
                <w:szCs w:val="16"/>
              </w:rPr>
            </w:pPr>
            <w:ins w:id="15391" w:author="23.501_CR4748R1_(Rel-18)_5GS_Ph1,TEI18" w:date="2023-09-04T06:03:00Z">
              <w:r>
                <w:rPr>
                  <w:sz w:val="16"/>
                  <w:szCs w:val="16"/>
                </w:rPr>
                <w:t>2023-09</w:t>
              </w:r>
            </w:ins>
          </w:p>
        </w:tc>
        <w:tc>
          <w:tcPr>
            <w:tcW w:w="800" w:type="dxa"/>
            <w:shd w:val="solid" w:color="FFFFFF" w:fill="auto"/>
          </w:tcPr>
          <w:p w14:paraId="2FF2BFA6" w14:textId="0481F6CD" w:rsidR="00A10084" w:rsidRDefault="00A10084" w:rsidP="004A0323">
            <w:pPr>
              <w:pStyle w:val="TAL"/>
              <w:rPr>
                <w:ins w:id="15392" w:author="23.501_CR4748R1_(Rel-18)_5GS_Ph1,TEI18" w:date="2023-09-04T06:03:00Z"/>
                <w:sz w:val="16"/>
                <w:szCs w:val="16"/>
              </w:rPr>
            </w:pPr>
            <w:ins w:id="15393" w:author="23.501_CR4748R1_(Rel-18)_5GS_Ph1,TEI18" w:date="2023-09-04T06:03:00Z">
              <w:r>
                <w:rPr>
                  <w:sz w:val="16"/>
                  <w:szCs w:val="16"/>
                </w:rPr>
                <w:t>SP#101</w:t>
              </w:r>
            </w:ins>
          </w:p>
        </w:tc>
        <w:tc>
          <w:tcPr>
            <w:tcW w:w="1094" w:type="dxa"/>
            <w:shd w:val="solid" w:color="FFFFFF" w:fill="auto"/>
          </w:tcPr>
          <w:p w14:paraId="0EAF12E2" w14:textId="7131FF75" w:rsidR="00A10084" w:rsidRDefault="00A10084" w:rsidP="004A0323">
            <w:pPr>
              <w:pStyle w:val="TAC"/>
              <w:rPr>
                <w:ins w:id="15394" w:author="23.501_CR4748R1_(Rel-18)_5GS_Ph1,TEI18" w:date="2023-09-04T06:03:00Z"/>
                <w:sz w:val="16"/>
                <w:szCs w:val="16"/>
              </w:rPr>
            </w:pPr>
            <w:ins w:id="15395" w:author="23.501_CR4748R1_(Rel-18)_5GS_Ph1,TEI18" w:date="2023-09-04T06:03:00Z">
              <w:r>
                <w:rPr>
                  <w:sz w:val="16"/>
                  <w:szCs w:val="16"/>
                </w:rPr>
                <w:t>SP-230859</w:t>
              </w:r>
            </w:ins>
          </w:p>
        </w:tc>
        <w:tc>
          <w:tcPr>
            <w:tcW w:w="567" w:type="dxa"/>
            <w:shd w:val="solid" w:color="FFFFFF" w:fill="auto"/>
          </w:tcPr>
          <w:p w14:paraId="6D7417D4" w14:textId="08E5C95A" w:rsidR="00A10084" w:rsidRDefault="00A10084" w:rsidP="004A0323">
            <w:pPr>
              <w:pStyle w:val="TAL"/>
              <w:rPr>
                <w:ins w:id="15396" w:author="23.501_CR4748R1_(Rel-18)_5GS_Ph1,TEI18" w:date="2023-09-04T06:03:00Z"/>
                <w:sz w:val="16"/>
                <w:szCs w:val="16"/>
              </w:rPr>
            </w:pPr>
            <w:ins w:id="15397" w:author="23.501_CR4748R1_(Rel-18)_5GS_Ph1,TEI18" w:date="2023-09-04T06:03:00Z">
              <w:r>
                <w:rPr>
                  <w:sz w:val="16"/>
                  <w:szCs w:val="16"/>
                </w:rPr>
                <w:t>4748</w:t>
              </w:r>
            </w:ins>
          </w:p>
        </w:tc>
        <w:tc>
          <w:tcPr>
            <w:tcW w:w="425" w:type="dxa"/>
            <w:shd w:val="solid" w:color="FFFFFF" w:fill="auto"/>
          </w:tcPr>
          <w:p w14:paraId="19C314E8" w14:textId="726A41FB" w:rsidR="00A10084" w:rsidRDefault="00A10084" w:rsidP="004A0323">
            <w:pPr>
              <w:pStyle w:val="TAL"/>
              <w:rPr>
                <w:ins w:id="15398" w:author="23.501_CR4748R1_(Rel-18)_5GS_Ph1,TEI18" w:date="2023-09-04T06:03:00Z"/>
                <w:sz w:val="16"/>
                <w:szCs w:val="16"/>
              </w:rPr>
            </w:pPr>
            <w:ins w:id="15399" w:author="23.501_CR4748R1_(Rel-18)_5GS_Ph1,TEI18" w:date="2023-09-04T06:03:00Z">
              <w:r>
                <w:rPr>
                  <w:sz w:val="16"/>
                  <w:szCs w:val="16"/>
                </w:rPr>
                <w:t>1</w:t>
              </w:r>
            </w:ins>
          </w:p>
        </w:tc>
        <w:tc>
          <w:tcPr>
            <w:tcW w:w="425" w:type="dxa"/>
            <w:shd w:val="solid" w:color="FFFFFF" w:fill="auto"/>
          </w:tcPr>
          <w:p w14:paraId="6C05C98B" w14:textId="7172348A" w:rsidR="00A10084" w:rsidRDefault="00A10084" w:rsidP="004A0323">
            <w:pPr>
              <w:pStyle w:val="TAL"/>
              <w:rPr>
                <w:ins w:id="15400" w:author="23.501_CR4748R1_(Rel-18)_5GS_Ph1,TEI18" w:date="2023-09-04T06:03:00Z"/>
                <w:sz w:val="16"/>
                <w:szCs w:val="16"/>
              </w:rPr>
            </w:pPr>
            <w:ins w:id="15401" w:author="23.501_CR4748R1_(Rel-18)_5GS_Ph1,TEI18" w:date="2023-09-04T06:03:00Z">
              <w:r>
                <w:rPr>
                  <w:sz w:val="16"/>
                  <w:szCs w:val="16"/>
                </w:rPr>
                <w:t>F</w:t>
              </w:r>
            </w:ins>
          </w:p>
        </w:tc>
        <w:tc>
          <w:tcPr>
            <w:tcW w:w="4820" w:type="dxa"/>
            <w:shd w:val="solid" w:color="FFFFFF" w:fill="auto"/>
          </w:tcPr>
          <w:p w14:paraId="3511BB5A" w14:textId="455683CD" w:rsidR="00A10084" w:rsidRDefault="00A10084" w:rsidP="004A0323">
            <w:pPr>
              <w:pStyle w:val="TAL"/>
              <w:rPr>
                <w:ins w:id="15402" w:author="23.501_CR4748R1_(Rel-18)_5GS_Ph1,TEI18" w:date="2023-09-04T06:03:00Z"/>
                <w:sz w:val="16"/>
                <w:szCs w:val="16"/>
              </w:rPr>
            </w:pPr>
            <w:ins w:id="15403" w:author="23.501_CR4748R1_(Rel-18)_5GS_Ph1,TEI18" w:date="2023-09-04T06:03:00Z">
              <w:r>
                <w:rPr>
                  <w:sz w:val="16"/>
                  <w:szCs w:val="16"/>
                </w:rPr>
                <w:t>General corrections and alignment for TS23.501</w:t>
              </w:r>
            </w:ins>
          </w:p>
        </w:tc>
        <w:tc>
          <w:tcPr>
            <w:tcW w:w="708" w:type="dxa"/>
            <w:shd w:val="solid" w:color="FFFFFF" w:fill="auto"/>
          </w:tcPr>
          <w:p w14:paraId="044D4E3B" w14:textId="230B1815" w:rsidR="00A10084" w:rsidRDefault="00A10084" w:rsidP="004A0323">
            <w:pPr>
              <w:pStyle w:val="TAC"/>
              <w:rPr>
                <w:ins w:id="15404" w:author="23.501_CR4748R1_(Rel-18)_5GS_Ph1,TEI18" w:date="2023-09-04T06:03:00Z"/>
                <w:sz w:val="16"/>
                <w:szCs w:val="16"/>
              </w:rPr>
            </w:pPr>
            <w:ins w:id="15405" w:author="23.501_CR4748R1_(Rel-18)_5GS_Ph1,TEI18" w:date="2023-09-04T06:03:00Z">
              <w:r>
                <w:rPr>
                  <w:sz w:val="16"/>
                  <w:szCs w:val="16"/>
                </w:rPr>
                <w:t>18.3.0</w:t>
              </w:r>
            </w:ins>
          </w:p>
        </w:tc>
      </w:tr>
      <w:tr w:rsidR="00A10084" w:rsidRPr="005A13C0" w14:paraId="7AD8EDE5" w14:textId="77777777" w:rsidTr="009D14FB">
        <w:trPr>
          <w:ins w:id="15406" w:author="23.501_CR4750R2_(Rel-18)_eNPN_Ph2" w:date="2023-09-04T06:08:00Z"/>
        </w:trPr>
        <w:tc>
          <w:tcPr>
            <w:tcW w:w="800" w:type="dxa"/>
            <w:shd w:val="solid" w:color="FFFFFF" w:fill="auto"/>
          </w:tcPr>
          <w:p w14:paraId="475553FC" w14:textId="6F2B6C90" w:rsidR="00A10084" w:rsidRDefault="00A10084" w:rsidP="004A0323">
            <w:pPr>
              <w:pStyle w:val="TAC"/>
              <w:rPr>
                <w:ins w:id="15407" w:author="23.501_CR4750R2_(Rel-18)_eNPN_Ph2" w:date="2023-09-04T06:08:00Z"/>
                <w:sz w:val="16"/>
                <w:szCs w:val="16"/>
              </w:rPr>
            </w:pPr>
            <w:ins w:id="15408" w:author="23.501_CR4750R2_(Rel-18)_eNPN_Ph2" w:date="2023-09-04T06:08:00Z">
              <w:r>
                <w:rPr>
                  <w:sz w:val="16"/>
                  <w:szCs w:val="16"/>
                </w:rPr>
                <w:t>2023-09</w:t>
              </w:r>
            </w:ins>
          </w:p>
        </w:tc>
        <w:tc>
          <w:tcPr>
            <w:tcW w:w="800" w:type="dxa"/>
            <w:shd w:val="solid" w:color="FFFFFF" w:fill="auto"/>
          </w:tcPr>
          <w:p w14:paraId="2F83CC2E" w14:textId="6FF0D29C" w:rsidR="00A10084" w:rsidRDefault="00A10084" w:rsidP="004A0323">
            <w:pPr>
              <w:pStyle w:val="TAL"/>
              <w:rPr>
                <w:ins w:id="15409" w:author="23.501_CR4750R2_(Rel-18)_eNPN_Ph2" w:date="2023-09-04T06:08:00Z"/>
                <w:sz w:val="16"/>
                <w:szCs w:val="16"/>
              </w:rPr>
            </w:pPr>
            <w:ins w:id="15410" w:author="23.501_CR4750R2_(Rel-18)_eNPN_Ph2" w:date="2023-09-04T06:08:00Z">
              <w:r>
                <w:rPr>
                  <w:sz w:val="16"/>
                  <w:szCs w:val="16"/>
                </w:rPr>
                <w:t>SP#101</w:t>
              </w:r>
            </w:ins>
          </w:p>
        </w:tc>
        <w:tc>
          <w:tcPr>
            <w:tcW w:w="1094" w:type="dxa"/>
            <w:shd w:val="solid" w:color="FFFFFF" w:fill="auto"/>
          </w:tcPr>
          <w:p w14:paraId="6E3CCE2F" w14:textId="67BC2D0B" w:rsidR="00A10084" w:rsidRDefault="00A10084" w:rsidP="004A0323">
            <w:pPr>
              <w:pStyle w:val="TAC"/>
              <w:rPr>
                <w:ins w:id="15411" w:author="23.501_CR4750R2_(Rel-18)_eNPN_Ph2" w:date="2023-09-04T06:08:00Z"/>
                <w:sz w:val="16"/>
                <w:szCs w:val="16"/>
              </w:rPr>
            </w:pPr>
            <w:ins w:id="15412" w:author="23.501_CR4750R2_(Rel-18)_eNPN_Ph2" w:date="2023-09-04T06:08:00Z">
              <w:r>
                <w:rPr>
                  <w:sz w:val="16"/>
                  <w:szCs w:val="16"/>
                </w:rPr>
                <w:t>SP-230848</w:t>
              </w:r>
            </w:ins>
          </w:p>
        </w:tc>
        <w:tc>
          <w:tcPr>
            <w:tcW w:w="567" w:type="dxa"/>
            <w:shd w:val="solid" w:color="FFFFFF" w:fill="auto"/>
          </w:tcPr>
          <w:p w14:paraId="2DBEDA3C" w14:textId="04CCA615" w:rsidR="00A10084" w:rsidRDefault="00A10084" w:rsidP="004A0323">
            <w:pPr>
              <w:pStyle w:val="TAL"/>
              <w:rPr>
                <w:ins w:id="15413" w:author="23.501_CR4750R2_(Rel-18)_eNPN_Ph2" w:date="2023-09-04T06:08:00Z"/>
                <w:sz w:val="16"/>
                <w:szCs w:val="16"/>
              </w:rPr>
            </w:pPr>
            <w:ins w:id="15414" w:author="23.501_CR4750R2_(Rel-18)_eNPN_Ph2" w:date="2023-09-04T06:08:00Z">
              <w:r>
                <w:rPr>
                  <w:sz w:val="16"/>
                  <w:szCs w:val="16"/>
                </w:rPr>
                <w:t>4750</w:t>
              </w:r>
            </w:ins>
          </w:p>
        </w:tc>
        <w:tc>
          <w:tcPr>
            <w:tcW w:w="425" w:type="dxa"/>
            <w:shd w:val="solid" w:color="FFFFFF" w:fill="auto"/>
          </w:tcPr>
          <w:p w14:paraId="0DC6FEB3" w14:textId="3A0C2D66" w:rsidR="00A10084" w:rsidRDefault="00A10084" w:rsidP="004A0323">
            <w:pPr>
              <w:pStyle w:val="TAL"/>
              <w:rPr>
                <w:ins w:id="15415" w:author="23.501_CR4750R2_(Rel-18)_eNPN_Ph2" w:date="2023-09-04T06:08:00Z"/>
                <w:sz w:val="16"/>
                <w:szCs w:val="16"/>
              </w:rPr>
            </w:pPr>
            <w:ins w:id="15416" w:author="23.501_CR4750R2_(Rel-18)_eNPN_Ph2" w:date="2023-09-04T06:08:00Z">
              <w:r>
                <w:rPr>
                  <w:sz w:val="16"/>
                  <w:szCs w:val="16"/>
                </w:rPr>
                <w:t>2</w:t>
              </w:r>
            </w:ins>
          </w:p>
        </w:tc>
        <w:tc>
          <w:tcPr>
            <w:tcW w:w="425" w:type="dxa"/>
            <w:shd w:val="solid" w:color="FFFFFF" w:fill="auto"/>
          </w:tcPr>
          <w:p w14:paraId="2625D6C5" w14:textId="00367D9F" w:rsidR="00A10084" w:rsidRDefault="00A10084" w:rsidP="004A0323">
            <w:pPr>
              <w:pStyle w:val="TAL"/>
              <w:rPr>
                <w:ins w:id="15417" w:author="23.501_CR4750R2_(Rel-18)_eNPN_Ph2" w:date="2023-09-04T06:08:00Z"/>
                <w:sz w:val="16"/>
                <w:szCs w:val="16"/>
              </w:rPr>
            </w:pPr>
            <w:ins w:id="15418" w:author="23.501_CR4750R2_(Rel-18)_eNPN_Ph2" w:date="2023-09-04T06:08:00Z">
              <w:r>
                <w:rPr>
                  <w:sz w:val="16"/>
                  <w:szCs w:val="16"/>
                </w:rPr>
                <w:t>F</w:t>
              </w:r>
            </w:ins>
          </w:p>
        </w:tc>
        <w:tc>
          <w:tcPr>
            <w:tcW w:w="4820" w:type="dxa"/>
            <w:shd w:val="solid" w:color="FFFFFF" w:fill="auto"/>
          </w:tcPr>
          <w:p w14:paraId="14AD10D2" w14:textId="457DEEE4" w:rsidR="00A10084" w:rsidRDefault="00A10084" w:rsidP="004A0323">
            <w:pPr>
              <w:pStyle w:val="TAL"/>
              <w:rPr>
                <w:ins w:id="15419" w:author="23.501_CR4750R2_(Rel-18)_eNPN_Ph2" w:date="2023-09-04T06:08:00Z"/>
                <w:sz w:val="16"/>
                <w:szCs w:val="16"/>
              </w:rPr>
            </w:pPr>
            <w:ins w:id="15420" w:author="23.501_CR4750R2_(Rel-18)_eNPN_Ph2" w:date="2023-09-04T06:08:00Z">
              <w:r>
                <w:rPr>
                  <w:sz w:val="16"/>
                  <w:szCs w:val="16"/>
                </w:rPr>
                <w:t>Alt. 1 for the equivalent SNPN used by the UE for Localized Services</w:t>
              </w:r>
            </w:ins>
          </w:p>
        </w:tc>
        <w:tc>
          <w:tcPr>
            <w:tcW w:w="708" w:type="dxa"/>
            <w:shd w:val="solid" w:color="FFFFFF" w:fill="auto"/>
          </w:tcPr>
          <w:p w14:paraId="4E6B062E" w14:textId="0B42682A" w:rsidR="00A10084" w:rsidRDefault="00A10084" w:rsidP="004A0323">
            <w:pPr>
              <w:pStyle w:val="TAC"/>
              <w:rPr>
                <w:ins w:id="15421" w:author="23.501_CR4750R2_(Rel-18)_eNPN_Ph2" w:date="2023-09-04T06:08:00Z"/>
                <w:sz w:val="16"/>
                <w:szCs w:val="16"/>
              </w:rPr>
            </w:pPr>
            <w:ins w:id="15422" w:author="23.501_CR4750R2_(Rel-18)_eNPN_Ph2" w:date="2023-09-04T06:08:00Z">
              <w:r>
                <w:rPr>
                  <w:sz w:val="16"/>
                  <w:szCs w:val="16"/>
                </w:rPr>
                <w:t>18.3.0</w:t>
              </w:r>
            </w:ins>
          </w:p>
        </w:tc>
      </w:tr>
      <w:tr w:rsidR="00A10084" w:rsidRPr="005A13C0" w14:paraId="6F3B0F9D" w14:textId="77777777" w:rsidTr="009D14FB">
        <w:trPr>
          <w:ins w:id="15423" w:author="23.501_CR4755R3_(Rel-18)_PIN" w:date="2023-09-04T06:09:00Z"/>
        </w:trPr>
        <w:tc>
          <w:tcPr>
            <w:tcW w:w="800" w:type="dxa"/>
            <w:shd w:val="solid" w:color="FFFFFF" w:fill="auto"/>
          </w:tcPr>
          <w:p w14:paraId="6CA38A1E" w14:textId="47D2ED20" w:rsidR="00A10084" w:rsidRDefault="00A10084" w:rsidP="004A0323">
            <w:pPr>
              <w:pStyle w:val="TAC"/>
              <w:rPr>
                <w:ins w:id="15424" w:author="23.501_CR4755R3_(Rel-18)_PIN" w:date="2023-09-04T06:09:00Z"/>
                <w:sz w:val="16"/>
                <w:szCs w:val="16"/>
              </w:rPr>
            </w:pPr>
            <w:ins w:id="15425" w:author="23.501_CR4755R3_(Rel-18)_PIN" w:date="2023-09-04T06:09:00Z">
              <w:r>
                <w:rPr>
                  <w:sz w:val="16"/>
                  <w:szCs w:val="16"/>
                </w:rPr>
                <w:t>2023-09</w:t>
              </w:r>
            </w:ins>
          </w:p>
        </w:tc>
        <w:tc>
          <w:tcPr>
            <w:tcW w:w="800" w:type="dxa"/>
            <w:shd w:val="solid" w:color="FFFFFF" w:fill="auto"/>
          </w:tcPr>
          <w:p w14:paraId="58F6A033" w14:textId="01DFBE78" w:rsidR="00A10084" w:rsidRDefault="00A10084" w:rsidP="004A0323">
            <w:pPr>
              <w:pStyle w:val="TAL"/>
              <w:rPr>
                <w:ins w:id="15426" w:author="23.501_CR4755R3_(Rel-18)_PIN" w:date="2023-09-04T06:09:00Z"/>
                <w:sz w:val="16"/>
                <w:szCs w:val="16"/>
              </w:rPr>
            </w:pPr>
            <w:ins w:id="15427" w:author="23.501_CR4755R3_(Rel-18)_PIN" w:date="2023-09-04T06:09:00Z">
              <w:r>
                <w:rPr>
                  <w:sz w:val="16"/>
                  <w:szCs w:val="16"/>
                </w:rPr>
                <w:t>SP#101</w:t>
              </w:r>
            </w:ins>
          </w:p>
        </w:tc>
        <w:tc>
          <w:tcPr>
            <w:tcW w:w="1094" w:type="dxa"/>
            <w:shd w:val="solid" w:color="FFFFFF" w:fill="auto"/>
          </w:tcPr>
          <w:p w14:paraId="086CB5BF" w14:textId="65046CE9" w:rsidR="00A10084" w:rsidRDefault="00A10084" w:rsidP="004A0323">
            <w:pPr>
              <w:pStyle w:val="TAC"/>
              <w:rPr>
                <w:ins w:id="15428" w:author="23.501_CR4755R3_(Rel-18)_PIN" w:date="2023-09-04T06:09:00Z"/>
                <w:sz w:val="16"/>
                <w:szCs w:val="16"/>
              </w:rPr>
            </w:pPr>
            <w:ins w:id="15429" w:author="23.501_CR4755R3_(Rel-18)_PIN" w:date="2023-09-04T06:10:00Z">
              <w:r>
                <w:rPr>
                  <w:sz w:val="16"/>
                  <w:szCs w:val="16"/>
                </w:rPr>
                <w:t>SP-230854</w:t>
              </w:r>
            </w:ins>
          </w:p>
        </w:tc>
        <w:tc>
          <w:tcPr>
            <w:tcW w:w="567" w:type="dxa"/>
            <w:shd w:val="solid" w:color="FFFFFF" w:fill="auto"/>
          </w:tcPr>
          <w:p w14:paraId="4D852578" w14:textId="7F9AACE6" w:rsidR="00A10084" w:rsidRDefault="00A10084" w:rsidP="004A0323">
            <w:pPr>
              <w:pStyle w:val="TAL"/>
              <w:rPr>
                <w:ins w:id="15430" w:author="23.501_CR4755R3_(Rel-18)_PIN" w:date="2023-09-04T06:09:00Z"/>
                <w:sz w:val="16"/>
                <w:szCs w:val="16"/>
              </w:rPr>
            </w:pPr>
            <w:ins w:id="15431" w:author="23.501_CR4755R3_(Rel-18)_PIN" w:date="2023-09-04T06:09:00Z">
              <w:r>
                <w:rPr>
                  <w:sz w:val="16"/>
                  <w:szCs w:val="16"/>
                </w:rPr>
                <w:t>4755</w:t>
              </w:r>
            </w:ins>
          </w:p>
        </w:tc>
        <w:tc>
          <w:tcPr>
            <w:tcW w:w="425" w:type="dxa"/>
            <w:shd w:val="solid" w:color="FFFFFF" w:fill="auto"/>
          </w:tcPr>
          <w:p w14:paraId="07FB5892" w14:textId="6BE7F34F" w:rsidR="00A10084" w:rsidRDefault="00A10084" w:rsidP="004A0323">
            <w:pPr>
              <w:pStyle w:val="TAL"/>
              <w:rPr>
                <w:ins w:id="15432" w:author="23.501_CR4755R3_(Rel-18)_PIN" w:date="2023-09-04T06:09:00Z"/>
                <w:sz w:val="16"/>
                <w:szCs w:val="16"/>
              </w:rPr>
            </w:pPr>
            <w:ins w:id="15433" w:author="23.501_CR4755R3_(Rel-18)_PIN" w:date="2023-09-04T06:09:00Z">
              <w:r>
                <w:rPr>
                  <w:sz w:val="16"/>
                  <w:szCs w:val="16"/>
                </w:rPr>
                <w:t>3</w:t>
              </w:r>
            </w:ins>
          </w:p>
        </w:tc>
        <w:tc>
          <w:tcPr>
            <w:tcW w:w="425" w:type="dxa"/>
            <w:shd w:val="solid" w:color="FFFFFF" w:fill="auto"/>
          </w:tcPr>
          <w:p w14:paraId="508182B3" w14:textId="3C6E02EE" w:rsidR="00A10084" w:rsidRDefault="00A10084" w:rsidP="004A0323">
            <w:pPr>
              <w:pStyle w:val="TAL"/>
              <w:rPr>
                <w:ins w:id="15434" w:author="23.501_CR4755R3_(Rel-18)_PIN" w:date="2023-09-04T06:09:00Z"/>
                <w:sz w:val="16"/>
                <w:szCs w:val="16"/>
              </w:rPr>
            </w:pPr>
            <w:ins w:id="15435" w:author="23.501_CR4755R3_(Rel-18)_PIN" w:date="2023-09-04T06:09:00Z">
              <w:r>
                <w:rPr>
                  <w:sz w:val="16"/>
                  <w:szCs w:val="16"/>
                </w:rPr>
                <w:t>F</w:t>
              </w:r>
            </w:ins>
          </w:p>
        </w:tc>
        <w:tc>
          <w:tcPr>
            <w:tcW w:w="4820" w:type="dxa"/>
            <w:shd w:val="solid" w:color="FFFFFF" w:fill="auto"/>
          </w:tcPr>
          <w:p w14:paraId="137FE692" w14:textId="63732738" w:rsidR="00A10084" w:rsidRDefault="00A10084" w:rsidP="004A0323">
            <w:pPr>
              <w:pStyle w:val="TAL"/>
              <w:rPr>
                <w:ins w:id="15436" w:author="23.501_CR4755R3_(Rel-18)_PIN" w:date="2023-09-04T06:09:00Z"/>
                <w:sz w:val="16"/>
                <w:szCs w:val="16"/>
              </w:rPr>
            </w:pPr>
            <w:ins w:id="15437" w:author="23.501_CR4755R3_(Rel-18)_PIN" w:date="2023-09-04T06:09:00Z">
              <w:r>
                <w:rPr>
                  <w:sz w:val="16"/>
                  <w:szCs w:val="16"/>
                </w:rPr>
                <w:t>PIN direct and indirect communication definition correction</w:t>
              </w:r>
            </w:ins>
          </w:p>
        </w:tc>
        <w:tc>
          <w:tcPr>
            <w:tcW w:w="708" w:type="dxa"/>
            <w:shd w:val="solid" w:color="FFFFFF" w:fill="auto"/>
          </w:tcPr>
          <w:p w14:paraId="2CBD24D7" w14:textId="53B4897A" w:rsidR="00A10084" w:rsidRDefault="00A10084" w:rsidP="004A0323">
            <w:pPr>
              <w:pStyle w:val="TAC"/>
              <w:rPr>
                <w:ins w:id="15438" w:author="23.501_CR4755R3_(Rel-18)_PIN" w:date="2023-09-04T06:09:00Z"/>
                <w:sz w:val="16"/>
                <w:szCs w:val="16"/>
              </w:rPr>
            </w:pPr>
            <w:ins w:id="15439" w:author="23.501_CR4755R3_(Rel-18)_PIN" w:date="2023-09-04T06:09:00Z">
              <w:r>
                <w:rPr>
                  <w:sz w:val="16"/>
                  <w:szCs w:val="16"/>
                </w:rPr>
                <w:t>18.3.0</w:t>
              </w:r>
            </w:ins>
          </w:p>
        </w:tc>
      </w:tr>
      <w:tr w:rsidR="0001796C" w:rsidRPr="005A13C0" w14:paraId="07E8B46A" w14:textId="77777777" w:rsidTr="009D14FB">
        <w:trPr>
          <w:ins w:id="15440" w:author="23.501_CR4761R2_(Rel-18)_PIN" w:date="2023-09-04T08:07:00Z"/>
        </w:trPr>
        <w:tc>
          <w:tcPr>
            <w:tcW w:w="800" w:type="dxa"/>
            <w:shd w:val="solid" w:color="FFFFFF" w:fill="auto"/>
          </w:tcPr>
          <w:p w14:paraId="4125C003" w14:textId="055E09CC" w:rsidR="0001796C" w:rsidRDefault="0001796C" w:rsidP="004A0323">
            <w:pPr>
              <w:pStyle w:val="TAC"/>
              <w:rPr>
                <w:ins w:id="15441" w:author="23.501_CR4761R2_(Rel-18)_PIN" w:date="2023-09-04T08:07:00Z"/>
                <w:sz w:val="16"/>
                <w:szCs w:val="16"/>
              </w:rPr>
            </w:pPr>
            <w:ins w:id="15442" w:author="23.501_CR4761R2_(Rel-18)_PIN" w:date="2023-09-04T08:07:00Z">
              <w:r>
                <w:rPr>
                  <w:sz w:val="16"/>
                  <w:szCs w:val="16"/>
                </w:rPr>
                <w:t>2023-09</w:t>
              </w:r>
            </w:ins>
          </w:p>
        </w:tc>
        <w:tc>
          <w:tcPr>
            <w:tcW w:w="800" w:type="dxa"/>
            <w:shd w:val="solid" w:color="FFFFFF" w:fill="auto"/>
          </w:tcPr>
          <w:p w14:paraId="60440882" w14:textId="03AA8EEF" w:rsidR="0001796C" w:rsidRDefault="0001796C" w:rsidP="004A0323">
            <w:pPr>
              <w:pStyle w:val="TAL"/>
              <w:rPr>
                <w:ins w:id="15443" w:author="23.501_CR4761R2_(Rel-18)_PIN" w:date="2023-09-04T08:07:00Z"/>
                <w:sz w:val="16"/>
                <w:szCs w:val="16"/>
              </w:rPr>
            </w:pPr>
            <w:ins w:id="15444" w:author="23.501_CR4761R2_(Rel-18)_PIN" w:date="2023-09-04T08:07:00Z">
              <w:r>
                <w:rPr>
                  <w:sz w:val="16"/>
                  <w:szCs w:val="16"/>
                </w:rPr>
                <w:t>SP#101</w:t>
              </w:r>
            </w:ins>
          </w:p>
        </w:tc>
        <w:tc>
          <w:tcPr>
            <w:tcW w:w="1094" w:type="dxa"/>
            <w:shd w:val="solid" w:color="FFFFFF" w:fill="auto"/>
          </w:tcPr>
          <w:p w14:paraId="2D073FC4" w14:textId="73932752" w:rsidR="0001796C" w:rsidRDefault="0001796C" w:rsidP="004A0323">
            <w:pPr>
              <w:pStyle w:val="TAC"/>
              <w:rPr>
                <w:ins w:id="15445" w:author="23.501_CR4761R2_(Rel-18)_PIN" w:date="2023-09-04T08:07:00Z"/>
                <w:sz w:val="16"/>
                <w:szCs w:val="16"/>
              </w:rPr>
            </w:pPr>
            <w:ins w:id="15446" w:author="23.501_CR4761R2_(Rel-18)_PIN" w:date="2023-09-04T08:07:00Z">
              <w:r>
                <w:rPr>
                  <w:sz w:val="16"/>
                  <w:szCs w:val="16"/>
                </w:rPr>
                <w:t>SP-230854</w:t>
              </w:r>
            </w:ins>
          </w:p>
        </w:tc>
        <w:tc>
          <w:tcPr>
            <w:tcW w:w="567" w:type="dxa"/>
            <w:shd w:val="solid" w:color="FFFFFF" w:fill="auto"/>
          </w:tcPr>
          <w:p w14:paraId="0A260232" w14:textId="413A26AA" w:rsidR="0001796C" w:rsidRDefault="0001796C" w:rsidP="004A0323">
            <w:pPr>
              <w:pStyle w:val="TAL"/>
              <w:rPr>
                <w:ins w:id="15447" w:author="23.501_CR4761R2_(Rel-18)_PIN" w:date="2023-09-04T08:07:00Z"/>
                <w:sz w:val="16"/>
                <w:szCs w:val="16"/>
              </w:rPr>
            </w:pPr>
            <w:ins w:id="15448" w:author="23.501_CR4761R2_(Rel-18)_PIN" w:date="2023-09-04T08:07:00Z">
              <w:r>
                <w:rPr>
                  <w:sz w:val="16"/>
                  <w:szCs w:val="16"/>
                </w:rPr>
                <w:t>4761</w:t>
              </w:r>
            </w:ins>
          </w:p>
        </w:tc>
        <w:tc>
          <w:tcPr>
            <w:tcW w:w="425" w:type="dxa"/>
            <w:shd w:val="solid" w:color="FFFFFF" w:fill="auto"/>
          </w:tcPr>
          <w:p w14:paraId="6F2EF048" w14:textId="6EEA184E" w:rsidR="0001796C" w:rsidRDefault="0001796C" w:rsidP="004A0323">
            <w:pPr>
              <w:pStyle w:val="TAL"/>
              <w:rPr>
                <w:ins w:id="15449" w:author="23.501_CR4761R2_(Rel-18)_PIN" w:date="2023-09-04T08:07:00Z"/>
                <w:sz w:val="16"/>
                <w:szCs w:val="16"/>
              </w:rPr>
            </w:pPr>
            <w:ins w:id="15450" w:author="23.501_CR4761R2_(Rel-18)_PIN" w:date="2023-09-04T08:07:00Z">
              <w:r>
                <w:rPr>
                  <w:sz w:val="16"/>
                  <w:szCs w:val="16"/>
                </w:rPr>
                <w:t>2</w:t>
              </w:r>
            </w:ins>
          </w:p>
        </w:tc>
        <w:tc>
          <w:tcPr>
            <w:tcW w:w="425" w:type="dxa"/>
            <w:shd w:val="solid" w:color="FFFFFF" w:fill="auto"/>
          </w:tcPr>
          <w:p w14:paraId="76C4FC3B" w14:textId="25B34C4B" w:rsidR="0001796C" w:rsidRDefault="0001796C" w:rsidP="004A0323">
            <w:pPr>
              <w:pStyle w:val="TAL"/>
              <w:rPr>
                <w:ins w:id="15451" w:author="23.501_CR4761R2_(Rel-18)_PIN" w:date="2023-09-04T08:07:00Z"/>
                <w:sz w:val="16"/>
                <w:szCs w:val="16"/>
              </w:rPr>
            </w:pPr>
            <w:ins w:id="15452" w:author="23.501_CR4761R2_(Rel-18)_PIN" w:date="2023-09-04T08:07:00Z">
              <w:r>
                <w:rPr>
                  <w:sz w:val="16"/>
                  <w:szCs w:val="16"/>
                </w:rPr>
                <w:t>F</w:t>
              </w:r>
            </w:ins>
          </w:p>
        </w:tc>
        <w:tc>
          <w:tcPr>
            <w:tcW w:w="4820" w:type="dxa"/>
            <w:shd w:val="solid" w:color="FFFFFF" w:fill="auto"/>
          </w:tcPr>
          <w:p w14:paraId="7E0D49DB" w14:textId="6A8298B5" w:rsidR="0001796C" w:rsidRDefault="0001796C" w:rsidP="004A0323">
            <w:pPr>
              <w:pStyle w:val="TAL"/>
              <w:rPr>
                <w:ins w:id="15453" w:author="23.501_CR4761R2_(Rel-18)_PIN" w:date="2023-09-04T08:07:00Z"/>
                <w:sz w:val="16"/>
                <w:szCs w:val="16"/>
              </w:rPr>
            </w:pPr>
            <w:ins w:id="15454" w:author="23.501_CR4761R2_(Rel-18)_PIN" w:date="2023-09-04T08:07:00Z">
              <w:r>
                <w:rPr>
                  <w:sz w:val="16"/>
                  <w:szCs w:val="16"/>
                </w:rPr>
                <w:t>Make PIN ID unique in PLMN</w:t>
              </w:r>
            </w:ins>
          </w:p>
        </w:tc>
        <w:tc>
          <w:tcPr>
            <w:tcW w:w="708" w:type="dxa"/>
            <w:shd w:val="solid" w:color="FFFFFF" w:fill="auto"/>
          </w:tcPr>
          <w:p w14:paraId="5ED76273" w14:textId="2F295230" w:rsidR="0001796C" w:rsidRDefault="0001796C" w:rsidP="004A0323">
            <w:pPr>
              <w:pStyle w:val="TAC"/>
              <w:rPr>
                <w:ins w:id="15455" w:author="23.501_CR4761R2_(Rel-18)_PIN" w:date="2023-09-04T08:07:00Z"/>
                <w:sz w:val="16"/>
                <w:szCs w:val="16"/>
              </w:rPr>
            </w:pPr>
            <w:ins w:id="15456" w:author="23.501_CR4761R2_(Rel-18)_PIN" w:date="2023-09-04T08:07:00Z">
              <w:r>
                <w:rPr>
                  <w:sz w:val="16"/>
                  <w:szCs w:val="16"/>
                </w:rPr>
                <w:t>18.3.0</w:t>
              </w:r>
            </w:ins>
          </w:p>
        </w:tc>
      </w:tr>
      <w:tr w:rsidR="0001796C" w:rsidRPr="005A13C0" w14:paraId="63DC9D5A" w14:textId="77777777" w:rsidTr="009D14FB">
        <w:trPr>
          <w:ins w:id="15457" w:author="23.501_CR4767R3_(Rel-18)_ATSSS_Ph3" w:date="2023-09-04T08:09:00Z"/>
        </w:trPr>
        <w:tc>
          <w:tcPr>
            <w:tcW w:w="800" w:type="dxa"/>
            <w:shd w:val="solid" w:color="FFFFFF" w:fill="auto"/>
          </w:tcPr>
          <w:p w14:paraId="6940E6A6" w14:textId="218D7CE9" w:rsidR="0001796C" w:rsidRDefault="0001796C" w:rsidP="004A0323">
            <w:pPr>
              <w:pStyle w:val="TAC"/>
              <w:rPr>
                <w:ins w:id="15458" w:author="23.501_CR4767R3_(Rel-18)_ATSSS_Ph3" w:date="2023-09-04T08:09:00Z"/>
                <w:sz w:val="16"/>
                <w:szCs w:val="16"/>
              </w:rPr>
            </w:pPr>
            <w:ins w:id="15459" w:author="23.501_CR4767R3_(Rel-18)_ATSSS_Ph3" w:date="2023-09-04T08:09:00Z">
              <w:r>
                <w:rPr>
                  <w:sz w:val="16"/>
                  <w:szCs w:val="16"/>
                </w:rPr>
                <w:t>2023-09</w:t>
              </w:r>
            </w:ins>
          </w:p>
        </w:tc>
        <w:tc>
          <w:tcPr>
            <w:tcW w:w="800" w:type="dxa"/>
            <w:shd w:val="solid" w:color="FFFFFF" w:fill="auto"/>
          </w:tcPr>
          <w:p w14:paraId="79DD503C" w14:textId="4BFDA9BF" w:rsidR="0001796C" w:rsidRDefault="0001796C" w:rsidP="004A0323">
            <w:pPr>
              <w:pStyle w:val="TAL"/>
              <w:rPr>
                <w:ins w:id="15460" w:author="23.501_CR4767R3_(Rel-18)_ATSSS_Ph3" w:date="2023-09-04T08:09:00Z"/>
                <w:sz w:val="16"/>
                <w:szCs w:val="16"/>
              </w:rPr>
            </w:pPr>
            <w:ins w:id="15461" w:author="23.501_CR4767R3_(Rel-18)_ATSSS_Ph3" w:date="2023-09-04T08:09:00Z">
              <w:r>
                <w:rPr>
                  <w:sz w:val="16"/>
                  <w:szCs w:val="16"/>
                </w:rPr>
                <w:t>SP#101</w:t>
              </w:r>
            </w:ins>
          </w:p>
        </w:tc>
        <w:tc>
          <w:tcPr>
            <w:tcW w:w="1094" w:type="dxa"/>
            <w:shd w:val="solid" w:color="FFFFFF" w:fill="auto"/>
          </w:tcPr>
          <w:p w14:paraId="3A5BF726" w14:textId="0328A535" w:rsidR="0001796C" w:rsidRDefault="0001796C" w:rsidP="004A0323">
            <w:pPr>
              <w:pStyle w:val="TAC"/>
              <w:rPr>
                <w:ins w:id="15462" w:author="23.501_CR4767R3_(Rel-18)_ATSSS_Ph3" w:date="2023-09-04T08:09:00Z"/>
                <w:sz w:val="16"/>
                <w:szCs w:val="16"/>
              </w:rPr>
            </w:pPr>
            <w:ins w:id="15463" w:author="23.501_CR4767R3_(Rel-18)_ATSSS_Ph3" w:date="2023-09-04T08:09:00Z">
              <w:r>
                <w:rPr>
                  <w:sz w:val="16"/>
                  <w:szCs w:val="16"/>
                </w:rPr>
                <w:t>SP-230845</w:t>
              </w:r>
            </w:ins>
          </w:p>
        </w:tc>
        <w:tc>
          <w:tcPr>
            <w:tcW w:w="567" w:type="dxa"/>
            <w:shd w:val="solid" w:color="FFFFFF" w:fill="auto"/>
          </w:tcPr>
          <w:p w14:paraId="75252F43" w14:textId="5D65D994" w:rsidR="0001796C" w:rsidRDefault="0001796C" w:rsidP="004A0323">
            <w:pPr>
              <w:pStyle w:val="TAL"/>
              <w:rPr>
                <w:ins w:id="15464" w:author="23.501_CR4767R3_(Rel-18)_ATSSS_Ph3" w:date="2023-09-04T08:09:00Z"/>
                <w:sz w:val="16"/>
                <w:szCs w:val="16"/>
              </w:rPr>
            </w:pPr>
            <w:ins w:id="15465" w:author="23.501_CR4767R3_(Rel-18)_ATSSS_Ph3" w:date="2023-09-04T08:09:00Z">
              <w:r>
                <w:rPr>
                  <w:sz w:val="16"/>
                  <w:szCs w:val="16"/>
                </w:rPr>
                <w:t>4767</w:t>
              </w:r>
            </w:ins>
          </w:p>
        </w:tc>
        <w:tc>
          <w:tcPr>
            <w:tcW w:w="425" w:type="dxa"/>
            <w:shd w:val="solid" w:color="FFFFFF" w:fill="auto"/>
          </w:tcPr>
          <w:p w14:paraId="2E9321F7" w14:textId="2758F0C3" w:rsidR="0001796C" w:rsidRDefault="0001796C" w:rsidP="004A0323">
            <w:pPr>
              <w:pStyle w:val="TAL"/>
              <w:rPr>
                <w:ins w:id="15466" w:author="23.501_CR4767R3_(Rel-18)_ATSSS_Ph3" w:date="2023-09-04T08:09:00Z"/>
                <w:sz w:val="16"/>
                <w:szCs w:val="16"/>
              </w:rPr>
            </w:pPr>
            <w:ins w:id="15467" w:author="23.501_CR4767R3_(Rel-18)_ATSSS_Ph3" w:date="2023-09-04T08:09:00Z">
              <w:r>
                <w:rPr>
                  <w:sz w:val="16"/>
                  <w:szCs w:val="16"/>
                </w:rPr>
                <w:t>3</w:t>
              </w:r>
            </w:ins>
          </w:p>
        </w:tc>
        <w:tc>
          <w:tcPr>
            <w:tcW w:w="425" w:type="dxa"/>
            <w:shd w:val="solid" w:color="FFFFFF" w:fill="auto"/>
          </w:tcPr>
          <w:p w14:paraId="5D8AC7B0" w14:textId="1A193532" w:rsidR="0001796C" w:rsidRDefault="0001796C" w:rsidP="004A0323">
            <w:pPr>
              <w:pStyle w:val="TAL"/>
              <w:rPr>
                <w:ins w:id="15468" w:author="23.501_CR4767R3_(Rel-18)_ATSSS_Ph3" w:date="2023-09-04T08:09:00Z"/>
                <w:sz w:val="16"/>
                <w:szCs w:val="16"/>
              </w:rPr>
            </w:pPr>
            <w:ins w:id="15469" w:author="23.501_CR4767R3_(Rel-18)_ATSSS_Ph3" w:date="2023-09-04T08:09:00Z">
              <w:r>
                <w:rPr>
                  <w:sz w:val="16"/>
                  <w:szCs w:val="16"/>
                </w:rPr>
                <w:t>F</w:t>
              </w:r>
            </w:ins>
          </w:p>
        </w:tc>
        <w:tc>
          <w:tcPr>
            <w:tcW w:w="4820" w:type="dxa"/>
            <w:shd w:val="solid" w:color="FFFFFF" w:fill="auto"/>
          </w:tcPr>
          <w:p w14:paraId="301B854D" w14:textId="541A7629" w:rsidR="0001796C" w:rsidRDefault="0001796C" w:rsidP="004A0323">
            <w:pPr>
              <w:pStyle w:val="TAL"/>
              <w:rPr>
                <w:ins w:id="15470" w:author="23.501_CR4767R3_(Rel-18)_ATSSS_Ph3" w:date="2023-09-04T08:09:00Z"/>
                <w:sz w:val="16"/>
                <w:szCs w:val="16"/>
              </w:rPr>
            </w:pPr>
            <w:ins w:id="15471" w:author="23.501_CR4767R3_(Rel-18)_ATSSS_Ph3" w:date="2023-09-04T08:09:00Z">
              <w:r>
                <w:rPr>
                  <w:sz w:val="16"/>
                  <w:szCs w:val="16"/>
                </w:rPr>
                <w:t>Meaning of availability for 3GPP access</w:t>
              </w:r>
            </w:ins>
          </w:p>
        </w:tc>
        <w:tc>
          <w:tcPr>
            <w:tcW w:w="708" w:type="dxa"/>
            <w:shd w:val="solid" w:color="FFFFFF" w:fill="auto"/>
          </w:tcPr>
          <w:p w14:paraId="2AD5B710" w14:textId="1633E92D" w:rsidR="0001796C" w:rsidRDefault="0001796C" w:rsidP="004A0323">
            <w:pPr>
              <w:pStyle w:val="TAC"/>
              <w:rPr>
                <w:ins w:id="15472" w:author="23.501_CR4767R3_(Rel-18)_ATSSS_Ph3" w:date="2023-09-04T08:09:00Z"/>
                <w:sz w:val="16"/>
                <w:szCs w:val="16"/>
              </w:rPr>
            </w:pPr>
            <w:ins w:id="15473" w:author="23.501_CR4767R3_(Rel-18)_ATSSS_Ph3" w:date="2023-09-04T08:09:00Z">
              <w:r>
                <w:rPr>
                  <w:sz w:val="16"/>
                  <w:szCs w:val="16"/>
                </w:rPr>
                <w:t>18.3.0</w:t>
              </w:r>
            </w:ins>
          </w:p>
        </w:tc>
      </w:tr>
      <w:tr w:rsidR="0001796C" w:rsidRPr="005A13C0" w14:paraId="58093201" w14:textId="77777777" w:rsidTr="009D14FB">
        <w:trPr>
          <w:ins w:id="15474" w:author="23.501_CR4769R1_(Rel-18)_EDGE_Ph2" w:date="2023-09-04T08:09:00Z"/>
        </w:trPr>
        <w:tc>
          <w:tcPr>
            <w:tcW w:w="800" w:type="dxa"/>
            <w:shd w:val="solid" w:color="FFFFFF" w:fill="auto"/>
          </w:tcPr>
          <w:p w14:paraId="4999970E" w14:textId="73D03B82" w:rsidR="0001796C" w:rsidRDefault="0001796C" w:rsidP="004A0323">
            <w:pPr>
              <w:pStyle w:val="TAC"/>
              <w:rPr>
                <w:ins w:id="15475" w:author="23.501_CR4769R1_(Rel-18)_EDGE_Ph2" w:date="2023-09-04T08:09:00Z"/>
                <w:sz w:val="16"/>
                <w:szCs w:val="16"/>
              </w:rPr>
            </w:pPr>
            <w:ins w:id="15476" w:author="23.501_CR4769R1_(Rel-18)_EDGE_Ph2" w:date="2023-09-04T08:09:00Z">
              <w:r>
                <w:rPr>
                  <w:sz w:val="16"/>
                  <w:szCs w:val="16"/>
                </w:rPr>
                <w:t>2023-09</w:t>
              </w:r>
            </w:ins>
          </w:p>
        </w:tc>
        <w:tc>
          <w:tcPr>
            <w:tcW w:w="800" w:type="dxa"/>
            <w:shd w:val="solid" w:color="FFFFFF" w:fill="auto"/>
          </w:tcPr>
          <w:p w14:paraId="2444C3F6" w14:textId="1687E0B1" w:rsidR="0001796C" w:rsidRDefault="0001796C" w:rsidP="004A0323">
            <w:pPr>
              <w:pStyle w:val="TAL"/>
              <w:rPr>
                <w:ins w:id="15477" w:author="23.501_CR4769R1_(Rel-18)_EDGE_Ph2" w:date="2023-09-04T08:09:00Z"/>
                <w:sz w:val="16"/>
                <w:szCs w:val="16"/>
              </w:rPr>
            </w:pPr>
            <w:ins w:id="15478" w:author="23.501_CR4769R1_(Rel-18)_EDGE_Ph2" w:date="2023-09-04T08:09:00Z">
              <w:r>
                <w:rPr>
                  <w:sz w:val="16"/>
                  <w:szCs w:val="16"/>
                </w:rPr>
                <w:t>SP#101</w:t>
              </w:r>
            </w:ins>
          </w:p>
        </w:tc>
        <w:tc>
          <w:tcPr>
            <w:tcW w:w="1094" w:type="dxa"/>
            <w:shd w:val="solid" w:color="FFFFFF" w:fill="auto"/>
          </w:tcPr>
          <w:p w14:paraId="7D1E7FF7" w14:textId="029E4E27" w:rsidR="0001796C" w:rsidRDefault="0001796C" w:rsidP="004A0323">
            <w:pPr>
              <w:pStyle w:val="TAC"/>
              <w:rPr>
                <w:ins w:id="15479" w:author="23.501_CR4769R1_(Rel-18)_EDGE_Ph2" w:date="2023-09-04T08:09:00Z"/>
                <w:sz w:val="16"/>
                <w:szCs w:val="16"/>
              </w:rPr>
            </w:pPr>
            <w:ins w:id="15480" w:author="23.501_CR4769R1_(Rel-18)_EDGE_Ph2" w:date="2023-09-04T08:09:00Z">
              <w:r>
                <w:rPr>
                  <w:sz w:val="16"/>
                  <w:szCs w:val="16"/>
                </w:rPr>
                <w:t>SP-230846</w:t>
              </w:r>
            </w:ins>
          </w:p>
        </w:tc>
        <w:tc>
          <w:tcPr>
            <w:tcW w:w="567" w:type="dxa"/>
            <w:shd w:val="solid" w:color="FFFFFF" w:fill="auto"/>
          </w:tcPr>
          <w:p w14:paraId="16203180" w14:textId="75C3A084" w:rsidR="0001796C" w:rsidRDefault="0001796C" w:rsidP="004A0323">
            <w:pPr>
              <w:pStyle w:val="TAL"/>
              <w:rPr>
                <w:ins w:id="15481" w:author="23.501_CR4769R1_(Rel-18)_EDGE_Ph2" w:date="2023-09-04T08:09:00Z"/>
                <w:sz w:val="16"/>
                <w:szCs w:val="16"/>
              </w:rPr>
            </w:pPr>
            <w:ins w:id="15482" w:author="23.501_CR4769R1_(Rel-18)_EDGE_Ph2" w:date="2023-09-04T08:09:00Z">
              <w:r>
                <w:rPr>
                  <w:sz w:val="16"/>
                  <w:szCs w:val="16"/>
                </w:rPr>
                <w:t>4769</w:t>
              </w:r>
            </w:ins>
          </w:p>
        </w:tc>
        <w:tc>
          <w:tcPr>
            <w:tcW w:w="425" w:type="dxa"/>
            <w:shd w:val="solid" w:color="FFFFFF" w:fill="auto"/>
          </w:tcPr>
          <w:p w14:paraId="6C17BE42" w14:textId="6CF1ED53" w:rsidR="0001796C" w:rsidRDefault="0001796C" w:rsidP="004A0323">
            <w:pPr>
              <w:pStyle w:val="TAL"/>
              <w:rPr>
                <w:ins w:id="15483" w:author="23.501_CR4769R1_(Rel-18)_EDGE_Ph2" w:date="2023-09-04T08:09:00Z"/>
                <w:sz w:val="16"/>
                <w:szCs w:val="16"/>
              </w:rPr>
            </w:pPr>
            <w:ins w:id="15484" w:author="23.501_CR4769R1_(Rel-18)_EDGE_Ph2" w:date="2023-09-04T08:09:00Z">
              <w:r>
                <w:rPr>
                  <w:sz w:val="16"/>
                  <w:szCs w:val="16"/>
                </w:rPr>
                <w:t>1</w:t>
              </w:r>
            </w:ins>
          </w:p>
        </w:tc>
        <w:tc>
          <w:tcPr>
            <w:tcW w:w="425" w:type="dxa"/>
            <w:shd w:val="solid" w:color="FFFFFF" w:fill="auto"/>
          </w:tcPr>
          <w:p w14:paraId="65EAE41C" w14:textId="182A6F48" w:rsidR="0001796C" w:rsidRDefault="0001796C" w:rsidP="004A0323">
            <w:pPr>
              <w:pStyle w:val="TAL"/>
              <w:rPr>
                <w:ins w:id="15485" w:author="23.501_CR4769R1_(Rel-18)_EDGE_Ph2" w:date="2023-09-04T08:09:00Z"/>
                <w:sz w:val="16"/>
                <w:szCs w:val="16"/>
              </w:rPr>
            </w:pPr>
            <w:ins w:id="15486" w:author="23.501_CR4769R1_(Rel-18)_EDGE_Ph2" w:date="2023-09-04T08:09:00Z">
              <w:r>
                <w:rPr>
                  <w:sz w:val="16"/>
                  <w:szCs w:val="16"/>
                </w:rPr>
                <w:t>F</w:t>
              </w:r>
            </w:ins>
          </w:p>
        </w:tc>
        <w:tc>
          <w:tcPr>
            <w:tcW w:w="4820" w:type="dxa"/>
            <w:shd w:val="solid" w:color="FFFFFF" w:fill="auto"/>
          </w:tcPr>
          <w:p w14:paraId="7F3DE301" w14:textId="2EFBE6D0" w:rsidR="0001796C" w:rsidRDefault="0001796C" w:rsidP="004A0323">
            <w:pPr>
              <w:pStyle w:val="TAL"/>
              <w:rPr>
                <w:ins w:id="15487" w:author="23.501_CR4769R1_(Rel-18)_EDGE_Ph2" w:date="2023-09-04T08:09:00Z"/>
                <w:sz w:val="16"/>
                <w:szCs w:val="16"/>
              </w:rPr>
            </w:pPr>
            <w:ins w:id="15488" w:author="23.501_CR4769R1_(Rel-18)_EDGE_Ph2" w:date="2023-09-04T08:09:00Z">
              <w:r>
                <w:rPr>
                  <w:sz w:val="16"/>
                  <w:szCs w:val="16"/>
                </w:rPr>
                <w:t>Service correction related to traffic correlation</w:t>
              </w:r>
            </w:ins>
          </w:p>
        </w:tc>
        <w:tc>
          <w:tcPr>
            <w:tcW w:w="708" w:type="dxa"/>
            <w:shd w:val="solid" w:color="FFFFFF" w:fill="auto"/>
          </w:tcPr>
          <w:p w14:paraId="043A9F98" w14:textId="10D2823F" w:rsidR="0001796C" w:rsidRDefault="0001796C" w:rsidP="004A0323">
            <w:pPr>
              <w:pStyle w:val="TAC"/>
              <w:rPr>
                <w:ins w:id="15489" w:author="23.501_CR4769R1_(Rel-18)_EDGE_Ph2" w:date="2023-09-04T08:09:00Z"/>
                <w:sz w:val="16"/>
                <w:szCs w:val="16"/>
              </w:rPr>
            </w:pPr>
            <w:ins w:id="15490" w:author="23.501_CR4769R1_(Rel-18)_EDGE_Ph2" w:date="2023-09-04T08:09:00Z">
              <w:r>
                <w:rPr>
                  <w:sz w:val="16"/>
                  <w:szCs w:val="16"/>
                </w:rPr>
                <w:t>18.3.0</w:t>
              </w:r>
            </w:ins>
          </w:p>
        </w:tc>
      </w:tr>
      <w:tr w:rsidR="00141A61" w:rsidRPr="005A13C0" w14:paraId="0A5400D4" w14:textId="77777777" w:rsidTr="009D14FB">
        <w:trPr>
          <w:ins w:id="15491" w:author="23.501_CR4770R1_(Rel-18)_NR_REDCAP_Ph2, NR_redcap_" w:date="2023-09-04T08:15:00Z"/>
        </w:trPr>
        <w:tc>
          <w:tcPr>
            <w:tcW w:w="800" w:type="dxa"/>
            <w:shd w:val="solid" w:color="FFFFFF" w:fill="auto"/>
          </w:tcPr>
          <w:p w14:paraId="1674F8EB" w14:textId="53B07EDC" w:rsidR="00141A61" w:rsidRDefault="00141A61" w:rsidP="004A0323">
            <w:pPr>
              <w:pStyle w:val="TAC"/>
              <w:rPr>
                <w:ins w:id="15492" w:author="23.501_CR4770R1_(Rel-18)_NR_REDCAP_Ph2, NR_redcap_" w:date="2023-09-04T08:15:00Z"/>
                <w:sz w:val="16"/>
                <w:szCs w:val="16"/>
              </w:rPr>
            </w:pPr>
            <w:ins w:id="15493" w:author="23.501_CR4770R1_(Rel-18)_NR_REDCAP_Ph2, NR_redcap_" w:date="2023-09-04T08:15:00Z">
              <w:r>
                <w:rPr>
                  <w:sz w:val="16"/>
                  <w:szCs w:val="16"/>
                </w:rPr>
                <w:t>2023-09</w:t>
              </w:r>
            </w:ins>
          </w:p>
        </w:tc>
        <w:tc>
          <w:tcPr>
            <w:tcW w:w="800" w:type="dxa"/>
            <w:shd w:val="solid" w:color="FFFFFF" w:fill="auto"/>
          </w:tcPr>
          <w:p w14:paraId="207E0B04" w14:textId="34FFA074" w:rsidR="00141A61" w:rsidRDefault="00141A61" w:rsidP="004A0323">
            <w:pPr>
              <w:pStyle w:val="TAL"/>
              <w:rPr>
                <w:ins w:id="15494" w:author="23.501_CR4770R1_(Rel-18)_NR_REDCAP_Ph2, NR_redcap_" w:date="2023-09-04T08:15:00Z"/>
                <w:sz w:val="16"/>
                <w:szCs w:val="16"/>
              </w:rPr>
            </w:pPr>
            <w:ins w:id="15495" w:author="23.501_CR4770R1_(Rel-18)_NR_REDCAP_Ph2, NR_redcap_" w:date="2023-09-04T08:15:00Z">
              <w:r>
                <w:rPr>
                  <w:sz w:val="16"/>
                  <w:szCs w:val="16"/>
                </w:rPr>
                <w:t>SP#101</w:t>
              </w:r>
            </w:ins>
          </w:p>
        </w:tc>
        <w:tc>
          <w:tcPr>
            <w:tcW w:w="1094" w:type="dxa"/>
            <w:shd w:val="solid" w:color="FFFFFF" w:fill="auto"/>
          </w:tcPr>
          <w:p w14:paraId="1E796269" w14:textId="063B2578" w:rsidR="00141A61" w:rsidRDefault="00141A61" w:rsidP="004A0323">
            <w:pPr>
              <w:pStyle w:val="TAC"/>
              <w:rPr>
                <w:ins w:id="15496" w:author="23.501_CR4770R1_(Rel-18)_NR_REDCAP_Ph2, NR_redcap_" w:date="2023-09-04T08:15:00Z"/>
                <w:sz w:val="16"/>
                <w:szCs w:val="16"/>
              </w:rPr>
            </w:pPr>
            <w:ins w:id="15497" w:author="23.501_CR4770R1_(Rel-18)_NR_REDCAP_Ph2, NR_redcap_" w:date="2023-09-04T08:15:00Z">
              <w:r>
                <w:rPr>
                  <w:sz w:val="16"/>
                  <w:szCs w:val="16"/>
                </w:rPr>
                <w:t>SP-230853</w:t>
              </w:r>
            </w:ins>
          </w:p>
        </w:tc>
        <w:tc>
          <w:tcPr>
            <w:tcW w:w="567" w:type="dxa"/>
            <w:shd w:val="solid" w:color="FFFFFF" w:fill="auto"/>
          </w:tcPr>
          <w:p w14:paraId="31C11456" w14:textId="4DBB5682" w:rsidR="00141A61" w:rsidRDefault="00141A61" w:rsidP="004A0323">
            <w:pPr>
              <w:pStyle w:val="TAL"/>
              <w:rPr>
                <w:ins w:id="15498" w:author="23.501_CR4770R1_(Rel-18)_NR_REDCAP_Ph2, NR_redcap_" w:date="2023-09-04T08:15:00Z"/>
                <w:sz w:val="16"/>
                <w:szCs w:val="16"/>
              </w:rPr>
            </w:pPr>
            <w:ins w:id="15499" w:author="23.501_CR4770R1_(Rel-18)_NR_REDCAP_Ph2, NR_redcap_" w:date="2023-09-04T08:15:00Z">
              <w:r>
                <w:rPr>
                  <w:sz w:val="16"/>
                  <w:szCs w:val="16"/>
                </w:rPr>
                <w:t>4770</w:t>
              </w:r>
            </w:ins>
          </w:p>
        </w:tc>
        <w:tc>
          <w:tcPr>
            <w:tcW w:w="425" w:type="dxa"/>
            <w:shd w:val="solid" w:color="FFFFFF" w:fill="auto"/>
          </w:tcPr>
          <w:p w14:paraId="5735F7F0" w14:textId="26F2A74C" w:rsidR="00141A61" w:rsidRDefault="00141A61" w:rsidP="004A0323">
            <w:pPr>
              <w:pStyle w:val="TAL"/>
              <w:rPr>
                <w:ins w:id="15500" w:author="23.501_CR4770R1_(Rel-18)_NR_REDCAP_Ph2, NR_redcap_" w:date="2023-09-04T08:15:00Z"/>
                <w:sz w:val="16"/>
                <w:szCs w:val="16"/>
              </w:rPr>
            </w:pPr>
            <w:ins w:id="15501" w:author="23.501_CR4770R1_(Rel-18)_NR_REDCAP_Ph2, NR_redcap_" w:date="2023-09-04T08:15:00Z">
              <w:r>
                <w:rPr>
                  <w:sz w:val="16"/>
                  <w:szCs w:val="16"/>
                </w:rPr>
                <w:t>1</w:t>
              </w:r>
            </w:ins>
          </w:p>
        </w:tc>
        <w:tc>
          <w:tcPr>
            <w:tcW w:w="425" w:type="dxa"/>
            <w:shd w:val="solid" w:color="FFFFFF" w:fill="auto"/>
          </w:tcPr>
          <w:p w14:paraId="4C75A414" w14:textId="4608E1EE" w:rsidR="00141A61" w:rsidRDefault="00141A61" w:rsidP="004A0323">
            <w:pPr>
              <w:pStyle w:val="TAL"/>
              <w:rPr>
                <w:ins w:id="15502" w:author="23.501_CR4770R1_(Rel-18)_NR_REDCAP_Ph2, NR_redcap_" w:date="2023-09-04T08:15:00Z"/>
                <w:sz w:val="16"/>
                <w:szCs w:val="16"/>
              </w:rPr>
            </w:pPr>
            <w:ins w:id="15503" w:author="23.501_CR4770R1_(Rel-18)_NR_REDCAP_Ph2, NR_redcap_" w:date="2023-09-04T08:15:00Z">
              <w:r>
                <w:rPr>
                  <w:sz w:val="16"/>
                  <w:szCs w:val="16"/>
                </w:rPr>
                <w:t>F</w:t>
              </w:r>
            </w:ins>
          </w:p>
        </w:tc>
        <w:tc>
          <w:tcPr>
            <w:tcW w:w="4820" w:type="dxa"/>
            <w:shd w:val="solid" w:color="FFFFFF" w:fill="auto"/>
          </w:tcPr>
          <w:p w14:paraId="582470B3" w14:textId="5DD040B3" w:rsidR="00141A61" w:rsidRDefault="00141A61" w:rsidP="004A0323">
            <w:pPr>
              <w:pStyle w:val="TAL"/>
              <w:rPr>
                <w:ins w:id="15504" w:author="23.501_CR4770R1_(Rel-18)_NR_REDCAP_Ph2, NR_redcap_" w:date="2023-09-04T08:15:00Z"/>
                <w:sz w:val="16"/>
                <w:szCs w:val="16"/>
              </w:rPr>
            </w:pPr>
            <w:ins w:id="15505" w:author="23.501_CR4770R1_(Rel-18)_NR_REDCAP_Ph2, NR_redcap_" w:date="2023-09-04T08:15:00Z">
              <w:r>
                <w:rPr>
                  <w:sz w:val="16"/>
                  <w:szCs w:val="16"/>
                </w:rPr>
                <w:t>Provision of eDRX for RRC_INACTIVE with PTW</w:t>
              </w:r>
            </w:ins>
          </w:p>
        </w:tc>
        <w:tc>
          <w:tcPr>
            <w:tcW w:w="708" w:type="dxa"/>
            <w:shd w:val="solid" w:color="FFFFFF" w:fill="auto"/>
          </w:tcPr>
          <w:p w14:paraId="09047047" w14:textId="194EF9AF" w:rsidR="00141A61" w:rsidRDefault="00141A61" w:rsidP="004A0323">
            <w:pPr>
              <w:pStyle w:val="TAC"/>
              <w:rPr>
                <w:ins w:id="15506" w:author="23.501_CR4770R1_(Rel-18)_NR_REDCAP_Ph2, NR_redcap_" w:date="2023-09-04T08:15:00Z"/>
                <w:sz w:val="16"/>
                <w:szCs w:val="16"/>
              </w:rPr>
            </w:pPr>
            <w:ins w:id="15507" w:author="23.501_CR4770R1_(Rel-18)_NR_REDCAP_Ph2, NR_redcap_" w:date="2023-09-04T08:15:00Z">
              <w:r>
                <w:rPr>
                  <w:sz w:val="16"/>
                  <w:szCs w:val="16"/>
                </w:rPr>
                <w:t>18.3.0</w:t>
              </w:r>
            </w:ins>
          </w:p>
        </w:tc>
      </w:tr>
      <w:tr w:rsidR="00141A61" w:rsidRPr="005A13C0" w14:paraId="093B164C" w14:textId="77777777" w:rsidTr="009D14FB">
        <w:trPr>
          <w:ins w:id="15508" w:author="23.501_CR4772R2_(Rel-18)_VMR" w:date="2023-09-04T08:18:00Z"/>
        </w:trPr>
        <w:tc>
          <w:tcPr>
            <w:tcW w:w="800" w:type="dxa"/>
            <w:shd w:val="solid" w:color="FFFFFF" w:fill="auto"/>
          </w:tcPr>
          <w:p w14:paraId="6707EDBB" w14:textId="3AD31A2E" w:rsidR="00141A61" w:rsidRDefault="00141A61" w:rsidP="004A0323">
            <w:pPr>
              <w:pStyle w:val="TAC"/>
              <w:rPr>
                <w:ins w:id="15509" w:author="23.501_CR4772R2_(Rel-18)_VMR" w:date="2023-09-04T08:18:00Z"/>
                <w:sz w:val="16"/>
                <w:szCs w:val="16"/>
              </w:rPr>
            </w:pPr>
            <w:ins w:id="15510" w:author="23.501_CR4772R2_(Rel-18)_VMR" w:date="2023-09-04T08:18:00Z">
              <w:r>
                <w:rPr>
                  <w:sz w:val="16"/>
                  <w:szCs w:val="16"/>
                </w:rPr>
                <w:t>2023-09</w:t>
              </w:r>
            </w:ins>
          </w:p>
        </w:tc>
        <w:tc>
          <w:tcPr>
            <w:tcW w:w="800" w:type="dxa"/>
            <w:shd w:val="solid" w:color="FFFFFF" w:fill="auto"/>
          </w:tcPr>
          <w:p w14:paraId="36380895" w14:textId="4FA035DF" w:rsidR="00141A61" w:rsidRDefault="00141A61" w:rsidP="004A0323">
            <w:pPr>
              <w:pStyle w:val="TAL"/>
              <w:rPr>
                <w:ins w:id="15511" w:author="23.501_CR4772R2_(Rel-18)_VMR" w:date="2023-09-04T08:18:00Z"/>
                <w:sz w:val="16"/>
                <w:szCs w:val="16"/>
              </w:rPr>
            </w:pPr>
            <w:ins w:id="15512" w:author="23.501_CR4772R2_(Rel-18)_VMR" w:date="2023-09-04T08:18:00Z">
              <w:r>
                <w:rPr>
                  <w:sz w:val="16"/>
                  <w:szCs w:val="16"/>
                </w:rPr>
                <w:t>SP#101</w:t>
              </w:r>
            </w:ins>
          </w:p>
        </w:tc>
        <w:tc>
          <w:tcPr>
            <w:tcW w:w="1094" w:type="dxa"/>
            <w:shd w:val="solid" w:color="FFFFFF" w:fill="auto"/>
          </w:tcPr>
          <w:p w14:paraId="1EAE1A51" w14:textId="1BBB2C2C" w:rsidR="00141A61" w:rsidRDefault="00141A61" w:rsidP="004A0323">
            <w:pPr>
              <w:pStyle w:val="TAC"/>
              <w:rPr>
                <w:ins w:id="15513" w:author="23.501_CR4772R2_(Rel-18)_VMR" w:date="2023-09-04T08:18:00Z"/>
                <w:sz w:val="16"/>
                <w:szCs w:val="16"/>
              </w:rPr>
            </w:pPr>
            <w:ins w:id="15514" w:author="23.501_CR4772R2_(Rel-18)_VMR" w:date="2023-09-04T08:18:00Z">
              <w:r>
                <w:rPr>
                  <w:sz w:val="16"/>
                  <w:szCs w:val="16"/>
                </w:rPr>
                <w:t>SP-230857</w:t>
              </w:r>
            </w:ins>
          </w:p>
        </w:tc>
        <w:tc>
          <w:tcPr>
            <w:tcW w:w="567" w:type="dxa"/>
            <w:shd w:val="solid" w:color="FFFFFF" w:fill="auto"/>
          </w:tcPr>
          <w:p w14:paraId="18345544" w14:textId="503F79B6" w:rsidR="00141A61" w:rsidRDefault="00141A61" w:rsidP="004A0323">
            <w:pPr>
              <w:pStyle w:val="TAL"/>
              <w:rPr>
                <w:ins w:id="15515" w:author="23.501_CR4772R2_(Rel-18)_VMR" w:date="2023-09-04T08:18:00Z"/>
                <w:sz w:val="16"/>
                <w:szCs w:val="16"/>
              </w:rPr>
            </w:pPr>
            <w:ins w:id="15516" w:author="23.501_CR4772R2_(Rel-18)_VMR" w:date="2023-09-04T08:18:00Z">
              <w:r>
                <w:rPr>
                  <w:sz w:val="16"/>
                  <w:szCs w:val="16"/>
                </w:rPr>
                <w:t>4772</w:t>
              </w:r>
            </w:ins>
          </w:p>
        </w:tc>
        <w:tc>
          <w:tcPr>
            <w:tcW w:w="425" w:type="dxa"/>
            <w:shd w:val="solid" w:color="FFFFFF" w:fill="auto"/>
          </w:tcPr>
          <w:p w14:paraId="2AB7E241" w14:textId="2E2D22D2" w:rsidR="00141A61" w:rsidRDefault="00141A61" w:rsidP="004A0323">
            <w:pPr>
              <w:pStyle w:val="TAL"/>
              <w:rPr>
                <w:ins w:id="15517" w:author="23.501_CR4772R2_(Rel-18)_VMR" w:date="2023-09-04T08:18:00Z"/>
                <w:sz w:val="16"/>
                <w:szCs w:val="16"/>
              </w:rPr>
            </w:pPr>
            <w:ins w:id="15518" w:author="23.501_CR4772R2_(Rel-18)_VMR" w:date="2023-09-04T08:18:00Z">
              <w:r>
                <w:rPr>
                  <w:sz w:val="16"/>
                  <w:szCs w:val="16"/>
                </w:rPr>
                <w:t>2</w:t>
              </w:r>
            </w:ins>
          </w:p>
        </w:tc>
        <w:tc>
          <w:tcPr>
            <w:tcW w:w="425" w:type="dxa"/>
            <w:shd w:val="solid" w:color="FFFFFF" w:fill="auto"/>
          </w:tcPr>
          <w:p w14:paraId="6B6F9534" w14:textId="149D94C1" w:rsidR="00141A61" w:rsidRDefault="00141A61" w:rsidP="004A0323">
            <w:pPr>
              <w:pStyle w:val="TAL"/>
              <w:rPr>
                <w:ins w:id="15519" w:author="23.501_CR4772R2_(Rel-18)_VMR" w:date="2023-09-04T08:18:00Z"/>
                <w:sz w:val="16"/>
                <w:szCs w:val="16"/>
              </w:rPr>
            </w:pPr>
            <w:ins w:id="15520" w:author="23.501_CR4772R2_(Rel-18)_VMR" w:date="2023-09-04T08:18:00Z">
              <w:r>
                <w:rPr>
                  <w:sz w:val="16"/>
                  <w:szCs w:val="16"/>
                </w:rPr>
                <w:t>F</w:t>
              </w:r>
            </w:ins>
          </w:p>
        </w:tc>
        <w:tc>
          <w:tcPr>
            <w:tcW w:w="4820" w:type="dxa"/>
            <w:shd w:val="solid" w:color="FFFFFF" w:fill="auto"/>
          </w:tcPr>
          <w:p w14:paraId="32BBD192" w14:textId="7C606802" w:rsidR="00141A61" w:rsidRDefault="00141A61" w:rsidP="004A0323">
            <w:pPr>
              <w:pStyle w:val="TAL"/>
              <w:rPr>
                <w:ins w:id="15521" w:author="23.501_CR4772R2_(Rel-18)_VMR" w:date="2023-09-04T08:18:00Z"/>
                <w:sz w:val="16"/>
                <w:szCs w:val="16"/>
              </w:rPr>
            </w:pPr>
            <w:ins w:id="15522" w:author="23.501_CR4772R2_(Rel-18)_VMR" w:date="2023-09-04T08:18:00Z">
              <w:r>
                <w:rPr>
                  <w:sz w:val="16"/>
                  <w:szCs w:val="16"/>
                </w:rPr>
                <w:t>CAG application for MBSR</w:t>
              </w:r>
            </w:ins>
          </w:p>
        </w:tc>
        <w:tc>
          <w:tcPr>
            <w:tcW w:w="708" w:type="dxa"/>
            <w:shd w:val="solid" w:color="FFFFFF" w:fill="auto"/>
          </w:tcPr>
          <w:p w14:paraId="6A63943F" w14:textId="198301E6" w:rsidR="00141A61" w:rsidRDefault="00141A61" w:rsidP="004A0323">
            <w:pPr>
              <w:pStyle w:val="TAC"/>
              <w:rPr>
                <w:ins w:id="15523" w:author="23.501_CR4772R2_(Rel-18)_VMR" w:date="2023-09-04T08:18:00Z"/>
                <w:sz w:val="16"/>
                <w:szCs w:val="16"/>
              </w:rPr>
            </w:pPr>
            <w:ins w:id="15524" w:author="23.501_CR4772R2_(Rel-18)_VMR" w:date="2023-09-04T08:18:00Z">
              <w:r>
                <w:rPr>
                  <w:sz w:val="16"/>
                  <w:szCs w:val="16"/>
                </w:rPr>
                <w:t>18.3.0</w:t>
              </w:r>
            </w:ins>
          </w:p>
        </w:tc>
      </w:tr>
      <w:tr w:rsidR="00141A61" w:rsidRPr="005A13C0" w14:paraId="6C7425E6" w14:textId="77777777" w:rsidTr="009D14FB">
        <w:trPr>
          <w:ins w:id="15525" w:author="23.501_CR4773R3_(Rel-18)_PIN" w:date="2023-09-04T08:19:00Z"/>
        </w:trPr>
        <w:tc>
          <w:tcPr>
            <w:tcW w:w="800" w:type="dxa"/>
            <w:shd w:val="solid" w:color="FFFFFF" w:fill="auto"/>
          </w:tcPr>
          <w:p w14:paraId="5642EE1D" w14:textId="3EDED99F" w:rsidR="00141A61" w:rsidRDefault="00141A61" w:rsidP="004A0323">
            <w:pPr>
              <w:pStyle w:val="TAC"/>
              <w:rPr>
                <w:ins w:id="15526" w:author="23.501_CR4773R3_(Rel-18)_PIN" w:date="2023-09-04T08:19:00Z"/>
                <w:sz w:val="16"/>
                <w:szCs w:val="16"/>
              </w:rPr>
            </w:pPr>
            <w:ins w:id="15527" w:author="23.501_CR4773R3_(Rel-18)_PIN" w:date="2023-09-04T08:19:00Z">
              <w:r>
                <w:rPr>
                  <w:sz w:val="16"/>
                  <w:szCs w:val="16"/>
                </w:rPr>
                <w:t>2023-09</w:t>
              </w:r>
            </w:ins>
          </w:p>
        </w:tc>
        <w:tc>
          <w:tcPr>
            <w:tcW w:w="800" w:type="dxa"/>
            <w:shd w:val="solid" w:color="FFFFFF" w:fill="auto"/>
          </w:tcPr>
          <w:p w14:paraId="60B5B569" w14:textId="064F865A" w:rsidR="00141A61" w:rsidRDefault="00141A61" w:rsidP="004A0323">
            <w:pPr>
              <w:pStyle w:val="TAL"/>
              <w:rPr>
                <w:ins w:id="15528" w:author="23.501_CR4773R3_(Rel-18)_PIN" w:date="2023-09-04T08:19:00Z"/>
                <w:sz w:val="16"/>
                <w:szCs w:val="16"/>
              </w:rPr>
            </w:pPr>
            <w:ins w:id="15529" w:author="23.501_CR4773R3_(Rel-18)_PIN" w:date="2023-09-04T08:19:00Z">
              <w:r>
                <w:rPr>
                  <w:sz w:val="16"/>
                  <w:szCs w:val="16"/>
                </w:rPr>
                <w:t>SP#101</w:t>
              </w:r>
            </w:ins>
          </w:p>
        </w:tc>
        <w:tc>
          <w:tcPr>
            <w:tcW w:w="1094" w:type="dxa"/>
            <w:shd w:val="solid" w:color="FFFFFF" w:fill="auto"/>
          </w:tcPr>
          <w:p w14:paraId="35FD660C" w14:textId="14D7A37F" w:rsidR="00141A61" w:rsidRDefault="00141A61" w:rsidP="004A0323">
            <w:pPr>
              <w:pStyle w:val="TAC"/>
              <w:rPr>
                <w:ins w:id="15530" w:author="23.501_CR4773R3_(Rel-18)_PIN" w:date="2023-09-04T08:19:00Z"/>
                <w:sz w:val="16"/>
                <w:szCs w:val="16"/>
              </w:rPr>
            </w:pPr>
            <w:ins w:id="15531" w:author="23.501_CR4773R3_(Rel-18)_PIN" w:date="2023-09-04T08:19:00Z">
              <w:r>
                <w:rPr>
                  <w:sz w:val="16"/>
                  <w:szCs w:val="16"/>
                </w:rPr>
                <w:t>SP-230854</w:t>
              </w:r>
            </w:ins>
          </w:p>
        </w:tc>
        <w:tc>
          <w:tcPr>
            <w:tcW w:w="567" w:type="dxa"/>
            <w:shd w:val="solid" w:color="FFFFFF" w:fill="auto"/>
          </w:tcPr>
          <w:p w14:paraId="55409939" w14:textId="33E1D927" w:rsidR="00141A61" w:rsidRDefault="00141A61" w:rsidP="004A0323">
            <w:pPr>
              <w:pStyle w:val="TAL"/>
              <w:rPr>
                <w:ins w:id="15532" w:author="23.501_CR4773R3_(Rel-18)_PIN" w:date="2023-09-04T08:19:00Z"/>
                <w:sz w:val="16"/>
                <w:szCs w:val="16"/>
              </w:rPr>
            </w:pPr>
            <w:ins w:id="15533" w:author="23.501_CR4773R3_(Rel-18)_PIN" w:date="2023-09-04T08:19:00Z">
              <w:r>
                <w:rPr>
                  <w:sz w:val="16"/>
                  <w:szCs w:val="16"/>
                </w:rPr>
                <w:t>4773</w:t>
              </w:r>
            </w:ins>
          </w:p>
        </w:tc>
        <w:tc>
          <w:tcPr>
            <w:tcW w:w="425" w:type="dxa"/>
            <w:shd w:val="solid" w:color="FFFFFF" w:fill="auto"/>
          </w:tcPr>
          <w:p w14:paraId="2A4308C2" w14:textId="7A547851" w:rsidR="00141A61" w:rsidRDefault="00141A61" w:rsidP="004A0323">
            <w:pPr>
              <w:pStyle w:val="TAL"/>
              <w:rPr>
                <w:ins w:id="15534" w:author="23.501_CR4773R3_(Rel-18)_PIN" w:date="2023-09-04T08:19:00Z"/>
                <w:sz w:val="16"/>
                <w:szCs w:val="16"/>
              </w:rPr>
            </w:pPr>
            <w:ins w:id="15535" w:author="23.501_CR4773R3_(Rel-18)_PIN" w:date="2023-09-04T08:19:00Z">
              <w:r>
                <w:rPr>
                  <w:sz w:val="16"/>
                  <w:szCs w:val="16"/>
                </w:rPr>
                <w:t>3</w:t>
              </w:r>
            </w:ins>
          </w:p>
        </w:tc>
        <w:tc>
          <w:tcPr>
            <w:tcW w:w="425" w:type="dxa"/>
            <w:shd w:val="solid" w:color="FFFFFF" w:fill="auto"/>
          </w:tcPr>
          <w:p w14:paraId="68B3C747" w14:textId="1598C2C0" w:rsidR="00141A61" w:rsidRDefault="00141A61" w:rsidP="004A0323">
            <w:pPr>
              <w:pStyle w:val="TAL"/>
              <w:rPr>
                <w:ins w:id="15536" w:author="23.501_CR4773R3_(Rel-18)_PIN" w:date="2023-09-04T08:19:00Z"/>
                <w:sz w:val="16"/>
                <w:szCs w:val="16"/>
              </w:rPr>
            </w:pPr>
            <w:ins w:id="15537" w:author="23.501_CR4773R3_(Rel-18)_PIN" w:date="2023-09-04T08:19:00Z">
              <w:r>
                <w:rPr>
                  <w:sz w:val="16"/>
                  <w:szCs w:val="16"/>
                </w:rPr>
                <w:t>F</w:t>
              </w:r>
            </w:ins>
          </w:p>
        </w:tc>
        <w:tc>
          <w:tcPr>
            <w:tcW w:w="4820" w:type="dxa"/>
            <w:shd w:val="solid" w:color="FFFFFF" w:fill="auto"/>
          </w:tcPr>
          <w:p w14:paraId="53F0CF99" w14:textId="2073F507" w:rsidR="00141A61" w:rsidRDefault="00141A61" w:rsidP="004A0323">
            <w:pPr>
              <w:pStyle w:val="TAL"/>
              <w:rPr>
                <w:ins w:id="15538" w:author="23.501_CR4773R3_(Rel-18)_PIN" w:date="2023-09-04T08:19:00Z"/>
                <w:sz w:val="16"/>
                <w:szCs w:val="16"/>
              </w:rPr>
            </w:pPr>
            <w:ins w:id="15539" w:author="23.501_CR4773R3_(Rel-18)_PIN" w:date="2023-09-04T08:19:00Z">
              <w:r>
                <w:rPr>
                  <w:sz w:val="16"/>
                  <w:szCs w:val="16"/>
                </w:rPr>
                <w:t>PIN description correction</w:t>
              </w:r>
            </w:ins>
          </w:p>
        </w:tc>
        <w:tc>
          <w:tcPr>
            <w:tcW w:w="708" w:type="dxa"/>
            <w:shd w:val="solid" w:color="FFFFFF" w:fill="auto"/>
          </w:tcPr>
          <w:p w14:paraId="5859147F" w14:textId="1B8BC6A4" w:rsidR="00141A61" w:rsidRDefault="00141A61" w:rsidP="004A0323">
            <w:pPr>
              <w:pStyle w:val="TAC"/>
              <w:rPr>
                <w:ins w:id="15540" w:author="23.501_CR4773R3_(Rel-18)_PIN" w:date="2023-09-04T08:19:00Z"/>
                <w:sz w:val="16"/>
                <w:szCs w:val="16"/>
              </w:rPr>
            </w:pPr>
            <w:ins w:id="15541" w:author="23.501_CR4773R3_(Rel-18)_PIN" w:date="2023-09-04T08:19:00Z">
              <w:r>
                <w:rPr>
                  <w:sz w:val="16"/>
                  <w:szCs w:val="16"/>
                </w:rPr>
                <w:t>18.3.0</w:t>
              </w:r>
            </w:ins>
          </w:p>
        </w:tc>
      </w:tr>
      <w:tr w:rsidR="00141A61" w:rsidRPr="005A13C0" w14:paraId="5A9FF9CF" w14:textId="77777777" w:rsidTr="009D14FB">
        <w:trPr>
          <w:ins w:id="15542" w:author="23.501_CR4775_(Rel-18)_5GSAT_ARCH" w:date="2023-09-04T08:27:00Z"/>
        </w:trPr>
        <w:tc>
          <w:tcPr>
            <w:tcW w:w="800" w:type="dxa"/>
            <w:shd w:val="solid" w:color="FFFFFF" w:fill="auto"/>
          </w:tcPr>
          <w:p w14:paraId="65131D49" w14:textId="463F5D7B" w:rsidR="00141A61" w:rsidRDefault="00141A61" w:rsidP="004A0323">
            <w:pPr>
              <w:pStyle w:val="TAC"/>
              <w:rPr>
                <w:ins w:id="15543" w:author="23.501_CR4775_(Rel-18)_5GSAT_ARCH" w:date="2023-09-04T08:27:00Z"/>
                <w:sz w:val="16"/>
                <w:szCs w:val="16"/>
              </w:rPr>
            </w:pPr>
            <w:ins w:id="15544" w:author="23.501_CR4775_(Rel-18)_5GSAT_ARCH" w:date="2023-09-04T08:27:00Z">
              <w:r>
                <w:rPr>
                  <w:sz w:val="16"/>
                  <w:szCs w:val="16"/>
                </w:rPr>
                <w:t>2023-09</w:t>
              </w:r>
            </w:ins>
          </w:p>
        </w:tc>
        <w:tc>
          <w:tcPr>
            <w:tcW w:w="800" w:type="dxa"/>
            <w:shd w:val="solid" w:color="FFFFFF" w:fill="auto"/>
          </w:tcPr>
          <w:p w14:paraId="295771B5" w14:textId="07F20503" w:rsidR="00141A61" w:rsidRDefault="00141A61" w:rsidP="004A0323">
            <w:pPr>
              <w:pStyle w:val="TAL"/>
              <w:rPr>
                <w:ins w:id="15545" w:author="23.501_CR4775_(Rel-18)_5GSAT_ARCH" w:date="2023-09-04T08:27:00Z"/>
                <w:sz w:val="16"/>
                <w:szCs w:val="16"/>
              </w:rPr>
            </w:pPr>
            <w:ins w:id="15546" w:author="23.501_CR4775_(Rel-18)_5GSAT_ARCH" w:date="2023-09-04T08:27:00Z">
              <w:r>
                <w:rPr>
                  <w:sz w:val="16"/>
                  <w:szCs w:val="16"/>
                </w:rPr>
                <w:t>SP#101</w:t>
              </w:r>
            </w:ins>
          </w:p>
        </w:tc>
        <w:tc>
          <w:tcPr>
            <w:tcW w:w="1094" w:type="dxa"/>
            <w:shd w:val="solid" w:color="FFFFFF" w:fill="auto"/>
          </w:tcPr>
          <w:p w14:paraId="1AB1EDB8" w14:textId="19AD71CE" w:rsidR="00141A61" w:rsidRDefault="00141A61" w:rsidP="004A0323">
            <w:pPr>
              <w:pStyle w:val="TAC"/>
              <w:rPr>
                <w:ins w:id="15547" w:author="23.501_CR4775_(Rel-18)_5GSAT_ARCH" w:date="2023-09-04T08:27:00Z"/>
                <w:sz w:val="16"/>
                <w:szCs w:val="16"/>
              </w:rPr>
            </w:pPr>
            <w:ins w:id="15548" w:author="23.501_CR4775_(Rel-18)_5GSAT_ARCH" w:date="2023-09-04T08:27:00Z">
              <w:r>
                <w:rPr>
                  <w:sz w:val="16"/>
                  <w:szCs w:val="16"/>
                </w:rPr>
                <w:t>SP-230833</w:t>
              </w:r>
            </w:ins>
          </w:p>
        </w:tc>
        <w:tc>
          <w:tcPr>
            <w:tcW w:w="567" w:type="dxa"/>
            <w:shd w:val="solid" w:color="FFFFFF" w:fill="auto"/>
          </w:tcPr>
          <w:p w14:paraId="36F971D4" w14:textId="6AB708F2" w:rsidR="00141A61" w:rsidRDefault="00141A61" w:rsidP="004A0323">
            <w:pPr>
              <w:pStyle w:val="TAL"/>
              <w:rPr>
                <w:ins w:id="15549" w:author="23.501_CR4775_(Rel-18)_5GSAT_ARCH" w:date="2023-09-04T08:27:00Z"/>
                <w:sz w:val="16"/>
                <w:szCs w:val="16"/>
              </w:rPr>
            </w:pPr>
            <w:ins w:id="15550" w:author="23.501_CR4775_(Rel-18)_5GSAT_ARCH" w:date="2023-09-04T08:27:00Z">
              <w:r>
                <w:rPr>
                  <w:sz w:val="16"/>
                  <w:szCs w:val="16"/>
                </w:rPr>
                <w:t>4775</w:t>
              </w:r>
            </w:ins>
          </w:p>
        </w:tc>
        <w:tc>
          <w:tcPr>
            <w:tcW w:w="425" w:type="dxa"/>
            <w:shd w:val="solid" w:color="FFFFFF" w:fill="auto"/>
          </w:tcPr>
          <w:p w14:paraId="1A909E85" w14:textId="0ADF2959" w:rsidR="00141A61" w:rsidRDefault="00141A61" w:rsidP="004A0323">
            <w:pPr>
              <w:pStyle w:val="TAL"/>
              <w:rPr>
                <w:ins w:id="15551" w:author="23.501_CR4775_(Rel-18)_5GSAT_ARCH" w:date="2023-09-04T08:27:00Z"/>
                <w:sz w:val="16"/>
                <w:szCs w:val="16"/>
              </w:rPr>
            </w:pPr>
            <w:ins w:id="15552" w:author="23.501_CR4775_(Rel-18)_5GSAT_ARCH" w:date="2023-09-04T08:27:00Z">
              <w:r>
                <w:rPr>
                  <w:sz w:val="16"/>
                  <w:szCs w:val="16"/>
                </w:rPr>
                <w:t>-</w:t>
              </w:r>
            </w:ins>
          </w:p>
        </w:tc>
        <w:tc>
          <w:tcPr>
            <w:tcW w:w="425" w:type="dxa"/>
            <w:shd w:val="solid" w:color="FFFFFF" w:fill="auto"/>
          </w:tcPr>
          <w:p w14:paraId="391E1940" w14:textId="2E41F15B" w:rsidR="00141A61" w:rsidRDefault="00141A61" w:rsidP="004A0323">
            <w:pPr>
              <w:pStyle w:val="TAL"/>
              <w:rPr>
                <w:ins w:id="15553" w:author="23.501_CR4775_(Rel-18)_5GSAT_ARCH" w:date="2023-09-04T08:27:00Z"/>
                <w:sz w:val="16"/>
                <w:szCs w:val="16"/>
              </w:rPr>
            </w:pPr>
            <w:ins w:id="15554" w:author="23.501_CR4775_(Rel-18)_5GSAT_ARCH" w:date="2023-09-04T08:27:00Z">
              <w:r>
                <w:rPr>
                  <w:sz w:val="16"/>
                  <w:szCs w:val="16"/>
                </w:rPr>
                <w:t>A</w:t>
              </w:r>
            </w:ins>
          </w:p>
        </w:tc>
        <w:tc>
          <w:tcPr>
            <w:tcW w:w="4820" w:type="dxa"/>
            <w:shd w:val="solid" w:color="FFFFFF" w:fill="auto"/>
          </w:tcPr>
          <w:p w14:paraId="52BB8A49" w14:textId="32D5087A" w:rsidR="00141A61" w:rsidRDefault="00141A61" w:rsidP="004A0323">
            <w:pPr>
              <w:pStyle w:val="TAL"/>
              <w:rPr>
                <w:ins w:id="15555" w:author="23.501_CR4775_(Rel-18)_5GSAT_ARCH" w:date="2023-09-04T08:27:00Z"/>
                <w:sz w:val="16"/>
                <w:szCs w:val="16"/>
              </w:rPr>
            </w:pPr>
            <w:ins w:id="15556" w:author="23.501_CR4775_(Rel-18)_5GSAT_ARCH" w:date="2023-09-04T08:27:00Z">
              <w:r>
                <w:rPr>
                  <w:sz w:val="16"/>
                  <w:szCs w:val="16"/>
                </w:rPr>
                <w:t>Removal of Editor's note for NTN tracking area handling</w:t>
              </w:r>
            </w:ins>
          </w:p>
        </w:tc>
        <w:tc>
          <w:tcPr>
            <w:tcW w:w="708" w:type="dxa"/>
            <w:shd w:val="solid" w:color="FFFFFF" w:fill="auto"/>
          </w:tcPr>
          <w:p w14:paraId="7FB4EAC8" w14:textId="31B2F0AF" w:rsidR="00141A61" w:rsidRDefault="00141A61" w:rsidP="004A0323">
            <w:pPr>
              <w:pStyle w:val="TAC"/>
              <w:rPr>
                <w:ins w:id="15557" w:author="23.501_CR4775_(Rel-18)_5GSAT_ARCH" w:date="2023-09-04T08:27:00Z"/>
                <w:sz w:val="16"/>
                <w:szCs w:val="16"/>
              </w:rPr>
            </w:pPr>
            <w:ins w:id="15558" w:author="23.501_CR4775_(Rel-18)_5GSAT_ARCH" w:date="2023-09-04T08:27:00Z">
              <w:r>
                <w:rPr>
                  <w:sz w:val="16"/>
                  <w:szCs w:val="16"/>
                </w:rPr>
                <w:t>18.3.0</w:t>
              </w:r>
            </w:ins>
          </w:p>
        </w:tc>
      </w:tr>
      <w:tr w:rsidR="00141A61" w:rsidRPr="005A13C0" w14:paraId="74B1B8D1" w14:textId="77777777" w:rsidTr="009D14FB">
        <w:trPr>
          <w:ins w:id="15559" w:author="23.501_CR4777R2_(Rel-18)_ATSSS_Ph3" w:date="2023-09-04T08:28:00Z"/>
        </w:trPr>
        <w:tc>
          <w:tcPr>
            <w:tcW w:w="800" w:type="dxa"/>
            <w:shd w:val="solid" w:color="FFFFFF" w:fill="auto"/>
          </w:tcPr>
          <w:p w14:paraId="3A480124" w14:textId="610C29FA" w:rsidR="00141A61" w:rsidRDefault="00141A61" w:rsidP="004A0323">
            <w:pPr>
              <w:pStyle w:val="TAC"/>
              <w:rPr>
                <w:ins w:id="15560" w:author="23.501_CR4777R2_(Rel-18)_ATSSS_Ph3" w:date="2023-09-04T08:28:00Z"/>
                <w:sz w:val="16"/>
                <w:szCs w:val="16"/>
              </w:rPr>
            </w:pPr>
            <w:ins w:id="15561" w:author="23.501_CR4777R2_(Rel-18)_ATSSS_Ph3" w:date="2023-09-04T08:28:00Z">
              <w:r>
                <w:rPr>
                  <w:sz w:val="16"/>
                  <w:szCs w:val="16"/>
                </w:rPr>
                <w:t>2023-09</w:t>
              </w:r>
            </w:ins>
          </w:p>
        </w:tc>
        <w:tc>
          <w:tcPr>
            <w:tcW w:w="800" w:type="dxa"/>
            <w:shd w:val="solid" w:color="FFFFFF" w:fill="auto"/>
          </w:tcPr>
          <w:p w14:paraId="77609BB0" w14:textId="2AB345FF" w:rsidR="00141A61" w:rsidRDefault="00141A61" w:rsidP="004A0323">
            <w:pPr>
              <w:pStyle w:val="TAL"/>
              <w:rPr>
                <w:ins w:id="15562" w:author="23.501_CR4777R2_(Rel-18)_ATSSS_Ph3" w:date="2023-09-04T08:28:00Z"/>
                <w:sz w:val="16"/>
                <w:szCs w:val="16"/>
              </w:rPr>
            </w:pPr>
            <w:ins w:id="15563" w:author="23.501_CR4777R2_(Rel-18)_ATSSS_Ph3" w:date="2023-09-04T08:28:00Z">
              <w:r>
                <w:rPr>
                  <w:sz w:val="16"/>
                  <w:szCs w:val="16"/>
                </w:rPr>
                <w:t>SP#101</w:t>
              </w:r>
            </w:ins>
          </w:p>
        </w:tc>
        <w:tc>
          <w:tcPr>
            <w:tcW w:w="1094" w:type="dxa"/>
            <w:shd w:val="solid" w:color="FFFFFF" w:fill="auto"/>
          </w:tcPr>
          <w:p w14:paraId="5041B86E" w14:textId="3F06EA90" w:rsidR="00141A61" w:rsidRDefault="00141A61" w:rsidP="004A0323">
            <w:pPr>
              <w:pStyle w:val="TAC"/>
              <w:rPr>
                <w:ins w:id="15564" w:author="23.501_CR4777R2_(Rel-18)_ATSSS_Ph3" w:date="2023-09-04T08:28:00Z"/>
                <w:sz w:val="16"/>
                <w:szCs w:val="16"/>
              </w:rPr>
            </w:pPr>
            <w:ins w:id="15565" w:author="23.501_CR4777R2_(Rel-18)_ATSSS_Ph3" w:date="2023-09-04T08:28:00Z">
              <w:r>
                <w:rPr>
                  <w:sz w:val="16"/>
                  <w:szCs w:val="16"/>
                </w:rPr>
                <w:t>SP-230845</w:t>
              </w:r>
            </w:ins>
          </w:p>
        </w:tc>
        <w:tc>
          <w:tcPr>
            <w:tcW w:w="567" w:type="dxa"/>
            <w:shd w:val="solid" w:color="FFFFFF" w:fill="auto"/>
          </w:tcPr>
          <w:p w14:paraId="044D39CB" w14:textId="3A9109E0" w:rsidR="00141A61" w:rsidRDefault="00141A61" w:rsidP="004A0323">
            <w:pPr>
              <w:pStyle w:val="TAL"/>
              <w:rPr>
                <w:ins w:id="15566" w:author="23.501_CR4777R2_(Rel-18)_ATSSS_Ph3" w:date="2023-09-04T08:28:00Z"/>
                <w:sz w:val="16"/>
                <w:szCs w:val="16"/>
              </w:rPr>
            </w:pPr>
            <w:ins w:id="15567" w:author="23.501_CR4777R2_(Rel-18)_ATSSS_Ph3" w:date="2023-09-04T08:28:00Z">
              <w:r>
                <w:rPr>
                  <w:sz w:val="16"/>
                  <w:szCs w:val="16"/>
                </w:rPr>
                <w:t>4777</w:t>
              </w:r>
            </w:ins>
          </w:p>
        </w:tc>
        <w:tc>
          <w:tcPr>
            <w:tcW w:w="425" w:type="dxa"/>
            <w:shd w:val="solid" w:color="FFFFFF" w:fill="auto"/>
          </w:tcPr>
          <w:p w14:paraId="21AECE74" w14:textId="69349FBA" w:rsidR="00141A61" w:rsidRDefault="00141A61" w:rsidP="004A0323">
            <w:pPr>
              <w:pStyle w:val="TAL"/>
              <w:rPr>
                <w:ins w:id="15568" w:author="23.501_CR4777R2_(Rel-18)_ATSSS_Ph3" w:date="2023-09-04T08:28:00Z"/>
                <w:sz w:val="16"/>
                <w:szCs w:val="16"/>
              </w:rPr>
            </w:pPr>
            <w:ins w:id="15569" w:author="23.501_CR4777R2_(Rel-18)_ATSSS_Ph3" w:date="2023-09-04T08:28:00Z">
              <w:r>
                <w:rPr>
                  <w:sz w:val="16"/>
                  <w:szCs w:val="16"/>
                </w:rPr>
                <w:t>2</w:t>
              </w:r>
            </w:ins>
          </w:p>
        </w:tc>
        <w:tc>
          <w:tcPr>
            <w:tcW w:w="425" w:type="dxa"/>
            <w:shd w:val="solid" w:color="FFFFFF" w:fill="auto"/>
          </w:tcPr>
          <w:p w14:paraId="4A330A56" w14:textId="22E09C1B" w:rsidR="00141A61" w:rsidRDefault="00141A61" w:rsidP="004A0323">
            <w:pPr>
              <w:pStyle w:val="TAL"/>
              <w:rPr>
                <w:ins w:id="15570" w:author="23.501_CR4777R2_(Rel-18)_ATSSS_Ph3" w:date="2023-09-04T08:28:00Z"/>
                <w:sz w:val="16"/>
                <w:szCs w:val="16"/>
              </w:rPr>
            </w:pPr>
            <w:ins w:id="15571" w:author="23.501_CR4777R2_(Rel-18)_ATSSS_Ph3" w:date="2023-09-04T08:28:00Z">
              <w:r>
                <w:rPr>
                  <w:sz w:val="16"/>
                  <w:szCs w:val="16"/>
                </w:rPr>
                <w:t>F</w:t>
              </w:r>
            </w:ins>
          </w:p>
        </w:tc>
        <w:tc>
          <w:tcPr>
            <w:tcW w:w="4820" w:type="dxa"/>
            <w:shd w:val="solid" w:color="FFFFFF" w:fill="auto"/>
          </w:tcPr>
          <w:p w14:paraId="2320690C" w14:textId="1DD1831D" w:rsidR="00141A61" w:rsidRDefault="00141A61" w:rsidP="004A0323">
            <w:pPr>
              <w:pStyle w:val="TAL"/>
              <w:rPr>
                <w:ins w:id="15572" w:author="23.501_CR4777R2_(Rel-18)_ATSSS_Ph3" w:date="2023-09-04T08:28:00Z"/>
                <w:sz w:val="16"/>
                <w:szCs w:val="16"/>
              </w:rPr>
            </w:pPr>
            <w:ins w:id="15573" w:author="23.501_CR4777R2_(Rel-18)_ATSSS_Ph3" w:date="2023-09-04T08:28:00Z">
              <w:r>
                <w:rPr>
                  <w:sz w:val="16"/>
                  <w:szCs w:val="16"/>
                </w:rPr>
                <w:t>ATSSS_Ph3 Enhanced Considerations of MPQUIC Multi-layer Stack Parameter Settings &amp; Logics</w:t>
              </w:r>
            </w:ins>
          </w:p>
        </w:tc>
        <w:tc>
          <w:tcPr>
            <w:tcW w:w="708" w:type="dxa"/>
            <w:shd w:val="solid" w:color="FFFFFF" w:fill="auto"/>
          </w:tcPr>
          <w:p w14:paraId="2D6AC91A" w14:textId="099FB812" w:rsidR="00141A61" w:rsidRDefault="00141A61" w:rsidP="004A0323">
            <w:pPr>
              <w:pStyle w:val="TAC"/>
              <w:rPr>
                <w:ins w:id="15574" w:author="23.501_CR4777R2_(Rel-18)_ATSSS_Ph3" w:date="2023-09-04T08:28:00Z"/>
                <w:sz w:val="16"/>
                <w:szCs w:val="16"/>
              </w:rPr>
            </w:pPr>
            <w:ins w:id="15575" w:author="23.501_CR4777R2_(Rel-18)_ATSSS_Ph3" w:date="2023-09-04T08:28:00Z">
              <w:r>
                <w:rPr>
                  <w:sz w:val="16"/>
                  <w:szCs w:val="16"/>
                </w:rPr>
                <w:t>18.3.0</w:t>
              </w:r>
            </w:ins>
          </w:p>
        </w:tc>
      </w:tr>
      <w:tr w:rsidR="00141A61" w:rsidRPr="005A13C0" w14:paraId="6B26B0D9" w14:textId="77777777" w:rsidTr="009D14FB">
        <w:trPr>
          <w:ins w:id="15576" w:author="23.501_CR4784R1_(Rel-18)_eNPN_Ph2" w:date="2023-09-04T08:29:00Z"/>
        </w:trPr>
        <w:tc>
          <w:tcPr>
            <w:tcW w:w="800" w:type="dxa"/>
            <w:shd w:val="solid" w:color="FFFFFF" w:fill="auto"/>
          </w:tcPr>
          <w:p w14:paraId="19C20480" w14:textId="465B6706" w:rsidR="00141A61" w:rsidRDefault="00141A61" w:rsidP="004A0323">
            <w:pPr>
              <w:pStyle w:val="TAC"/>
              <w:rPr>
                <w:ins w:id="15577" w:author="23.501_CR4784R1_(Rel-18)_eNPN_Ph2" w:date="2023-09-04T08:29:00Z"/>
                <w:sz w:val="16"/>
                <w:szCs w:val="16"/>
              </w:rPr>
            </w:pPr>
            <w:ins w:id="15578" w:author="23.501_CR4784R1_(Rel-18)_eNPN_Ph2" w:date="2023-09-04T08:29:00Z">
              <w:r>
                <w:rPr>
                  <w:sz w:val="16"/>
                  <w:szCs w:val="16"/>
                </w:rPr>
                <w:t>2023-09</w:t>
              </w:r>
            </w:ins>
          </w:p>
        </w:tc>
        <w:tc>
          <w:tcPr>
            <w:tcW w:w="800" w:type="dxa"/>
            <w:shd w:val="solid" w:color="FFFFFF" w:fill="auto"/>
          </w:tcPr>
          <w:p w14:paraId="433363D7" w14:textId="3B8C2420" w:rsidR="00141A61" w:rsidRDefault="00141A61" w:rsidP="004A0323">
            <w:pPr>
              <w:pStyle w:val="TAL"/>
              <w:rPr>
                <w:ins w:id="15579" w:author="23.501_CR4784R1_(Rel-18)_eNPN_Ph2" w:date="2023-09-04T08:29:00Z"/>
                <w:sz w:val="16"/>
                <w:szCs w:val="16"/>
              </w:rPr>
            </w:pPr>
            <w:ins w:id="15580" w:author="23.501_CR4784R1_(Rel-18)_eNPN_Ph2" w:date="2023-09-04T08:29:00Z">
              <w:r>
                <w:rPr>
                  <w:sz w:val="16"/>
                  <w:szCs w:val="16"/>
                </w:rPr>
                <w:t>SP#101</w:t>
              </w:r>
            </w:ins>
          </w:p>
        </w:tc>
        <w:tc>
          <w:tcPr>
            <w:tcW w:w="1094" w:type="dxa"/>
            <w:shd w:val="solid" w:color="FFFFFF" w:fill="auto"/>
          </w:tcPr>
          <w:p w14:paraId="2589FD12" w14:textId="7537AD8E" w:rsidR="00141A61" w:rsidRDefault="00141A61" w:rsidP="004A0323">
            <w:pPr>
              <w:pStyle w:val="TAC"/>
              <w:rPr>
                <w:ins w:id="15581" w:author="23.501_CR4784R1_(Rel-18)_eNPN_Ph2" w:date="2023-09-04T08:29:00Z"/>
                <w:sz w:val="16"/>
                <w:szCs w:val="16"/>
              </w:rPr>
            </w:pPr>
            <w:ins w:id="15582" w:author="23.501_CR4784R1_(Rel-18)_eNPN_Ph2" w:date="2023-09-04T08:29:00Z">
              <w:r>
                <w:rPr>
                  <w:sz w:val="16"/>
                  <w:szCs w:val="16"/>
                </w:rPr>
                <w:t>SP-230848</w:t>
              </w:r>
            </w:ins>
          </w:p>
        </w:tc>
        <w:tc>
          <w:tcPr>
            <w:tcW w:w="567" w:type="dxa"/>
            <w:shd w:val="solid" w:color="FFFFFF" w:fill="auto"/>
          </w:tcPr>
          <w:p w14:paraId="39BE621F" w14:textId="0A52BC64" w:rsidR="00141A61" w:rsidRDefault="00141A61" w:rsidP="004A0323">
            <w:pPr>
              <w:pStyle w:val="TAL"/>
              <w:rPr>
                <w:ins w:id="15583" w:author="23.501_CR4784R1_(Rel-18)_eNPN_Ph2" w:date="2023-09-04T08:29:00Z"/>
                <w:sz w:val="16"/>
                <w:szCs w:val="16"/>
              </w:rPr>
            </w:pPr>
            <w:ins w:id="15584" w:author="23.501_CR4784R1_(Rel-18)_eNPN_Ph2" w:date="2023-09-04T08:29:00Z">
              <w:r>
                <w:rPr>
                  <w:sz w:val="16"/>
                  <w:szCs w:val="16"/>
                </w:rPr>
                <w:t>4784</w:t>
              </w:r>
            </w:ins>
          </w:p>
        </w:tc>
        <w:tc>
          <w:tcPr>
            <w:tcW w:w="425" w:type="dxa"/>
            <w:shd w:val="solid" w:color="FFFFFF" w:fill="auto"/>
          </w:tcPr>
          <w:p w14:paraId="57C71D25" w14:textId="2311F6DC" w:rsidR="00141A61" w:rsidRDefault="00141A61" w:rsidP="004A0323">
            <w:pPr>
              <w:pStyle w:val="TAL"/>
              <w:rPr>
                <w:ins w:id="15585" w:author="23.501_CR4784R1_(Rel-18)_eNPN_Ph2" w:date="2023-09-04T08:29:00Z"/>
                <w:sz w:val="16"/>
                <w:szCs w:val="16"/>
              </w:rPr>
            </w:pPr>
            <w:ins w:id="15586" w:author="23.501_CR4784R1_(Rel-18)_eNPN_Ph2" w:date="2023-09-04T08:29:00Z">
              <w:r>
                <w:rPr>
                  <w:sz w:val="16"/>
                  <w:szCs w:val="16"/>
                </w:rPr>
                <w:t>1</w:t>
              </w:r>
            </w:ins>
          </w:p>
        </w:tc>
        <w:tc>
          <w:tcPr>
            <w:tcW w:w="425" w:type="dxa"/>
            <w:shd w:val="solid" w:color="FFFFFF" w:fill="auto"/>
          </w:tcPr>
          <w:p w14:paraId="0CB60523" w14:textId="0338280C" w:rsidR="00141A61" w:rsidRDefault="00141A61" w:rsidP="004A0323">
            <w:pPr>
              <w:pStyle w:val="TAL"/>
              <w:rPr>
                <w:ins w:id="15587" w:author="23.501_CR4784R1_(Rel-18)_eNPN_Ph2" w:date="2023-09-04T08:29:00Z"/>
                <w:sz w:val="16"/>
                <w:szCs w:val="16"/>
              </w:rPr>
            </w:pPr>
            <w:ins w:id="15588" w:author="23.501_CR4784R1_(Rel-18)_eNPN_Ph2" w:date="2023-09-04T08:29:00Z">
              <w:r>
                <w:rPr>
                  <w:sz w:val="16"/>
                  <w:szCs w:val="16"/>
                </w:rPr>
                <w:t>F</w:t>
              </w:r>
            </w:ins>
          </w:p>
        </w:tc>
        <w:tc>
          <w:tcPr>
            <w:tcW w:w="4820" w:type="dxa"/>
            <w:shd w:val="solid" w:color="FFFFFF" w:fill="auto"/>
          </w:tcPr>
          <w:p w14:paraId="3DEFCA62" w14:textId="1C650AD6" w:rsidR="00141A61" w:rsidRDefault="00141A61" w:rsidP="004A0323">
            <w:pPr>
              <w:pStyle w:val="TAL"/>
              <w:rPr>
                <w:ins w:id="15589" w:author="23.501_CR4784R1_(Rel-18)_eNPN_Ph2" w:date="2023-09-04T08:29:00Z"/>
                <w:sz w:val="16"/>
                <w:szCs w:val="16"/>
              </w:rPr>
            </w:pPr>
            <w:ins w:id="15590" w:author="23.501_CR4784R1_(Rel-18)_eNPN_Ph2" w:date="2023-09-04T08:29:00Z">
              <w:r>
                <w:rPr>
                  <w:sz w:val="16"/>
                  <w:szCs w:val="16"/>
                </w:rPr>
                <w:t>Method for exchange info to determine SNPN selection</w:t>
              </w:r>
            </w:ins>
          </w:p>
        </w:tc>
        <w:tc>
          <w:tcPr>
            <w:tcW w:w="708" w:type="dxa"/>
            <w:shd w:val="solid" w:color="FFFFFF" w:fill="auto"/>
          </w:tcPr>
          <w:p w14:paraId="3333F40F" w14:textId="6B5D693E" w:rsidR="00141A61" w:rsidRDefault="00141A61" w:rsidP="004A0323">
            <w:pPr>
              <w:pStyle w:val="TAC"/>
              <w:rPr>
                <w:ins w:id="15591" w:author="23.501_CR4784R1_(Rel-18)_eNPN_Ph2" w:date="2023-09-04T08:29:00Z"/>
                <w:sz w:val="16"/>
                <w:szCs w:val="16"/>
              </w:rPr>
            </w:pPr>
            <w:ins w:id="15592" w:author="23.501_CR4784R1_(Rel-18)_eNPN_Ph2" w:date="2023-09-04T08:29:00Z">
              <w:r>
                <w:rPr>
                  <w:sz w:val="16"/>
                  <w:szCs w:val="16"/>
                </w:rPr>
                <w:t>18.3.0</w:t>
              </w:r>
            </w:ins>
          </w:p>
        </w:tc>
      </w:tr>
      <w:tr w:rsidR="00141A61" w:rsidRPr="005A13C0" w14:paraId="4E218E27" w14:textId="77777777" w:rsidTr="009D14FB">
        <w:trPr>
          <w:ins w:id="15593" w:author="23.501_CR4791_(Rel-18)_ATSSS_Ph3" w:date="2023-09-04T08:31:00Z"/>
        </w:trPr>
        <w:tc>
          <w:tcPr>
            <w:tcW w:w="800" w:type="dxa"/>
            <w:shd w:val="solid" w:color="FFFFFF" w:fill="auto"/>
          </w:tcPr>
          <w:p w14:paraId="587D507F" w14:textId="78574010" w:rsidR="00141A61" w:rsidRDefault="00141A61" w:rsidP="004A0323">
            <w:pPr>
              <w:pStyle w:val="TAC"/>
              <w:rPr>
                <w:ins w:id="15594" w:author="23.501_CR4791_(Rel-18)_ATSSS_Ph3" w:date="2023-09-04T08:31:00Z"/>
                <w:sz w:val="16"/>
                <w:szCs w:val="16"/>
              </w:rPr>
            </w:pPr>
            <w:ins w:id="15595" w:author="23.501_CR4791_(Rel-18)_ATSSS_Ph3" w:date="2023-09-04T08:31:00Z">
              <w:r>
                <w:rPr>
                  <w:sz w:val="16"/>
                  <w:szCs w:val="16"/>
                </w:rPr>
                <w:t>2023-09</w:t>
              </w:r>
            </w:ins>
          </w:p>
        </w:tc>
        <w:tc>
          <w:tcPr>
            <w:tcW w:w="800" w:type="dxa"/>
            <w:shd w:val="solid" w:color="FFFFFF" w:fill="auto"/>
          </w:tcPr>
          <w:p w14:paraId="5A860635" w14:textId="4641941B" w:rsidR="00141A61" w:rsidRDefault="00141A61" w:rsidP="004A0323">
            <w:pPr>
              <w:pStyle w:val="TAL"/>
              <w:rPr>
                <w:ins w:id="15596" w:author="23.501_CR4791_(Rel-18)_ATSSS_Ph3" w:date="2023-09-04T08:31:00Z"/>
                <w:sz w:val="16"/>
                <w:szCs w:val="16"/>
              </w:rPr>
            </w:pPr>
            <w:ins w:id="15597" w:author="23.501_CR4791_(Rel-18)_ATSSS_Ph3" w:date="2023-09-04T08:31:00Z">
              <w:r>
                <w:rPr>
                  <w:sz w:val="16"/>
                  <w:szCs w:val="16"/>
                </w:rPr>
                <w:t>SP#101</w:t>
              </w:r>
            </w:ins>
          </w:p>
        </w:tc>
        <w:tc>
          <w:tcPr>
            <w:tcW w:w="1094" w:type="dxa"/>
            <w:shd w:val="solid" w:color="FFFFFF" w:fill="auto"/>
          </w:tcPr>
          <w:p w14:paraId="62A8F293" w14:textId="6C91CAE5" w:rsidR="00141A61" w:rsidRDefault="00141A61" w:rsidP="004A0323">
            <w:pPr>
              <w:pStyle w:val="TAC"/>
              <w:rPr>
                <w:ins w:id="15598" w:author="23.501_CR4791_(Rel-18)_ATSSS_Ph3" w:date="2023-09-04T08:31:00Z"/>
                <w:sz w:val="16"/>
                <w:szCs w:val="16"/>
              </w:rPr>
            </w:pPr>
            <w:ins w:id="15599" w:author="23.501_CR4791_(Rel-18)_ATSSS_Ph3" w:date="2023-09-04T08:31:00Z">
              <w:r>
                <w:rPr>
                  <w:sz w:val="16"/>
                  <w:szCs w:val="16"/>
                </w:rPr>
                <w:t>SP-230845</w:t>
              </w:r>
            </w:ins>
          </w:p>
        </w:tc>
        <w:tc>
          <w:tcPr>
            <w:tcW w:w="567" w:type="dxa"/>
            <w:shd w:val="solid" w:color="FFFFFF" w:fill="auto"/>
          </w:tcPr>
          <w:p w14:paraId="066ECAA5" w14:textId="5CDBB808" w:rsidR="00141A61" w:rsidRDefault="00141A61" w:rsidP="004A0323">
            <w:pPr>
              <w:pStyle w:val="TAL"/>
              <w:rPr>
                <w:ins w:id="15600" w:author="23.501_CR4791_(Rel-18)_ATSSS_Ph3" w:date="2023-09-04T08:31:00Z"/>
                <w:sz w:val="16"/>
                <w:szCs w:val="16"/>
              </w:rPr>
            </w:pPr>
            <w:ins w:id="15601" w:author="23.501_CR4791_(Rel-18)_ATSSS_Ph3" w:date="2023-09-04T08:31:00Z">
              <w:r>
                <w:rPr>
                  <w:sz w:val="16"/>
                  <w:szCs w:val="16"/>
                </w:rPr>
                <w:t>4791</w:t>
              </w:r>
            </w:ins>
          </w:p>
        </w:tc>
        <w:tc>
          <w:tcPr>
            <w:tcW w:w="425" w:type="dxa"/>
            <w:shd w:val="solid" w:color="FFFFFF" w:fill="auto"/>
          </w:tcPr>
          <w:p w14:paraId="6360DC3A" w14:textId="742FFE25" w:rsidR="00141A61" w:rsidRDefault="00141A61" w:rsidP="004A0323">
            <w:pPr>
              <w:pStyle w:val="TAL"/>
              <w:rPr>
                <w:ins w:id="15602" w:author="23.501_CR4791_(Rel-18)_ATSSS_Ph3" w:date="2023-09-04T08:31:00Z"/>
                <w:sz w:val="16"/>
                <w:szCs w:val="16"/>
              </w:rPr>
            </w:pPr>
            <w:ins w:id="15603" w:author="23.501_CR4791_(Rel-18)_ATSSS_Ph3" w:date="2023-09-04T08:31:00Z">
              <w:r>
                <w:rPr>
                  <w:sz w:val="16"/>
                  <w:szCs w:val="16"/>
                </w:rPr>
                <w:t>-</w:t>
              </w:r>
            </w:ins>
          </w:p>
        </w:tc>
        <w:tc>
          <w:tcPr>
            <w:tcW w:w="425" w:type="dxa"/>
            <w:shd w:val="solid" w:color="FFFFFF" w:fill="auto"/>
          </w:tcPr>
          <w:p w14:paraId="15ED976E" w14:textId="7035B937" w:rsidR="00141A61" w:rsidRDefault="00141A61" w:rsidP="004A0323">
            <w:pPr>
              <w:pStyle w:val="TAL"/>
              <w:rPr>
                <w:ins w:id="15604" w:author="23.501_CR4791_(Rel-18)_ATSSS_Ph3" w:date="2023-09-04T08:31:00Z"/>
                <w:sz w:val="16"/>
                <w:szCs w:val="16"/>
              </w:rPr>
            </w:pPr>
            <w:ins w:id="15605" w:author="23.501_CR4791_(Rel-18)_ATSSS_Ph3" w:date="2023-09-04T08:31:00Z">
              <w:r>
                <w:rPr>
                  <w:sz w:val="16"/>
                  <w:szCs w:val="16"/>
                </w:rPr>
                <w:t>F</w:t>
              </w:r>
            </w:ins>
          </w:p>
        </w:tc>
        <w:tc>
          <w:tcPr>
            <w:tcW w:w="4820" w:type="dxa"/>
            <w:shd w:val="solid" w:color="FFFFFF" w:fill="auto"/>
          </w:tcPr>
          <w:p w14:paraId="56D72230" w14:textId="580F62D9" w:rsidR="00141A61" w:rsidRDefault="00141A61" w:rsidP="004A0323">
            <w:pPr>
              <w:pStyle w:val="TAL"/>
              <w:rPr>
                <w:ins w:id="15606" w:author="23.501_CR4791_(Rel-18)_ATSSS_Ph3" w:date="2023-09-04T08:31:00Z"/>
                <w:sz w:val="16"/>
                <w:szCs w:val="16"/>
              </w:rPr>
            </w:pPr>
            <w:ins w:id="15607" w:author="23.501_CR4791_(Rel-18)_ATSSS_Ph3" w:date="2023-09-04T08:31:00Z">
              <w:r>
                <w:rPr>
                  <w:sz w:val="16"/>
                  <w:szCs w:val="16"/>
                </w:rPr>
                <w:t>Clarification on non-3GPP path switching capability when a UE is registered to different PLMNs over 3GPP and non-3GPP accesses</w:t>
              </w:r>
            </w:ins>
          </w:p>
        </w:tc>
        <w:tc>
          <w:tcPr>
            <w:tcW w:w="708" w:type="dxa"/>
            <w:shd w:val="solid" w:color="FFFFFF" w:fill="auto"/>
          </w:tcPr>
          <w:p w14:paraId="1647735E" w14:textId="61500003" w:rsidR="00141A61" w:rsidRDefault="00141A61" w:rsidP="004A0323">
            <w:pPr>
              <w:pStyle w:val="TAC"/>
              <w:rPr>
                <w:ins w:id="15608" w:author="23.501_CR4791_(Rel-18)_ATSSS_Ph3" w:date="2023-09-04T08:31:00Z"/>
                <w:sz w:val="16"/>
                <w:szCs w:val="16"/>
              </w:rPr>
            </w:pPr>
            <w:ins w:id="15609" w:author="23.501_CR4791_(Rel-18)_ATSSS_Ph3" w:date="2023-09-04T08:31:00Z">
              <w:r>
                <w:rPr>
                  <w:sz w:val="16"/>
                  <w:szCs w:val="16"/>
                </w:rPr>
                <w:t>18.3.0</w:t>
              </w:r>
            </w:ins>
          </w:p>
        </w:tc>
      </w:tr>
      <w:tr w:rsidR="00141A61" w:rsidRPr="005A13C0" w14:paraId="6D8E86AA" w14:textId="77777777" w:rsidTr="009D14FB">
        <w:trPr>
          <w:ins w:id="15610" w:author="23.501_CR4798R2_(Rel-18)_eNA_Ph3" w:date="2023-09-04T08:32:00Z"/>
        </w:trPr>
        <w:tc>
          <w:tcPr>
            <w:tcW w:w="800" w:type="dxa"/>
            <w:shd w:val="solid" w:color="FFFFFF" w:fill="auto"/>
          </w:tcPr>
          <w:p w14:paraId="7AB48029" w14:textId="0FD12A83" w:rsidR="00141A61" w:rsidRDefault="00141A61" w:rsidP="004A0323">
            <w:pPr>
              <w:pStyle w:val="TAC"/>
              <w:rPr>
                <w:ins w:id="15611" w:author="23.501_CR4798R2_(Rel-18)_eNA_Ph3" w:date="2023-09-04T08:32:00Z"/>
                <w:sz w:val="16"/>
                <w:szCs w:val="16"/>
              </w:rPr>
            </w:pPr>
            <w:ins w:id="15612" w:author="23.501_CR4798R2_(Rel-18)_eNA_Ph3" w:date="2023-09-04T08:32:00Z">
              <w:r>
                <w:rPr>
                  <w:sz w:val="16"/>
                  <w:szCs w:val="16"/>
                </w:rPr>
                <w:t>2023-09</w:t>
              </w:r>
            </w:ins>
          </w:p>
        </w:tc>
        <w:tc>
          <w:tcPr>
            <w:tcW w:w="800" w:type="dxa"/>
            <w:shd w:val="solid" w:color="FFFFFF" w:fill="auto"/>
          </w:tcPr>
          <w:p w14:paraId="79A59DFA" w14:textId="665895B7" w:rsidR="00141A61" w:rsidRDefault="00141A61" w:rsidP="004A0323">
            <w:pPr>
              <w:pStyle w:val="TAL"/>
              <w:rPr>
                <w:ins w:id="15613" w:author="23.501_CR4798R2_(Rel-18)_eNA_Ph3" w:date="2023-09-04T08:32:00Z"/>
                <w:sz w:val="16"/>
                <w:szCs w:val="16"/>
              </w:rPr>
            </w:pPr>
            <w:ins w:id="15614" w:author="23.501_CR4798R2_(Rel-18)_eNA_Ph3" w:date="2023-09-04T08:32:00Z">
              <w:r>
                <w:rPr>
                  <w:sz w:val="16"/>
                  <w:szCs w:val="16"/>
                </w:rPr>
                <w:t>SP#101</w:t>
              </w:r>
            </w:ins>
          </w:p>
        </w:tc>
        <w:tc>
          <w:tcPr>
            <w:tcW w:w="1094" w:type="dxa"/>
            <w:shd w:val="solid" w:color="FFFFFF" w:fill="auto"/>
          </w:tcPr>
          <w:p w14:paraId="61AA6E0A" w14:textId="3F7F3C39" w:rsidR="00141A61" w:rsidRDefault="00141A61" w:rsidP="004A0323">
            <w:pPr>
              <w:pStyle w:val="TAC"/>
              <w:rPr>
                <w:ins w:id="15615" w:author="23.501_CR4798R2_(Rel-18)_eNA_Ph3" w:date="2023-09-04T08:32:00Z"/>
                <w:sz w:val="16"/>
                <w:szCs w:val="16"/>
              </w:rPr>
            </w:pPr>
            <w:ins w:id="15616" w:author="23.501_CR4798R2_(Rel-18)_eNA_Ph3" w:date="2023-09-04T08:32:00Z">
              <w:r>
                <w:rPr>
                  <w:sz w:val="16"/>
                  <w:szCs w:val="16"/>
                </w:rPr>
                <w:t>SP-230847</w:t>
              </w:r>
            </w:ins>
          </w:p>
        </w:tc>
        <w:tc>
          <w:tcPr>
            <w:tcW w:w="567" w:type="dxa"/>
            <w:shd w:val="solid" w:color="FFFFFF" w:fill="auto"/>
          </w:tcPr>
          <w:p w14:paraId="624C56F7" w14:textId="6F747B2C" w:rsidR="00141A61" w:rsidRDefault="00141A61" w:rsidP="004A0323">
            <w:pPr>
              <w:pStyle w:val="TAL"/>
              <w:rPr>
                <w:ins w:id="15617" w:author="23.501_CR4798R2_(Rel-18)_eNA_Ph3" w:date="2023-09-04T08:32:00Z"/>
                <w:sz w:val="16"/>
                <w:szCs w:val="16"/>
              </w:rPr>
            </w:pPr>
            <w:ins w:id="15618" w:author="23.501_CR4798R2_(Rel-18)_eNA_Ph3" w:date="2023-09-04T08:32:00Z">
              <w:r>
                <w:rPr>
                  <w:sz w:val="16"/>
                  <w:szCs w:val="16"/>
                </w:rPr>
                <w:t>4798</w:t>
              </w:r>
            </w:ins>
          </w:p>
        </w:tc>
        <w:tc>
          <w:tcPr>
            <w:tcW w:w="425" w:type="dxa"/>
            <w:shd w:val="solid" w:color="FFFFFF" w:fill="auto"/>
          </w:tcPr>
          <w:p w14:paraId="25B119B3" w14:textId="62A64430" w:rsidR="00141A61" w:rsidRDefault="00141A61" w:rsidP="004A0323">
            <w:pPr>
              <w:pStyle w:val="TAL"/>
              <w:rPr>
                <w:ins w:id="15619" w:author="23.501_CR4798R2_(Rel-18)_eNA_Ph3" w:date="2023-09-04T08:32:00Z"/>
                <w:sz w:val="16"/>
                <w:szCs w:val="16"/>
              </w:rPr>
            </w:pPr>
            <w:ins w:id="15620" w:author="23.501_CR4798R2_(Rel-18)_eNA_Ph3" w:date="2023-09-04T08:32:00Z">
              <w:r>
                <w:rPr>
                  <w:sz w:val="16"/>
                  <w:szCs w:val="16"/>
                </w:rPr>
                <w:t>2</w:t>
              </w:r>
            </w:ins>
          </w:p>
        </w:tc>
        <w:tc>
          <w:tcPr>
            <w:tcW w:w="425" w:type="dxa"/>
            <w:shd w:val="solid" w:color="FFFFFF" w:fill="auto"/>
          </w:tcPr>
          <w:p w14:paraId="1633A4F2" w14:textId="1F92D35C" w:rsidR="00141A61" w:rsidRDefault="00141A61" w:rsidP="004A0323">
            <w:pPr>
              <w:pStyle w:val="TAL"/>
              <w:rPr>
                <w:ins w:id="15621" w:author="23.501_CR4798R2_(Rel-18)_eNA_Ph3" w:date="2023-09-04T08:32:00Z"/>
                <w:sz w:val="16"/>
                <w:szCs w:val="16"/>
              </w:rPr>
            </w:pPr>
            <w:ins w:id="15622" w:author="23.501_CR4798R2_(Rel-18)_eNA_Ph3" w:date="2023-09-04T08:32:00Z">
              <w:r>
                <w:rPr>
                  <w:sz w:val="16"/>
                  <w:szCs w:val="16"/>
                </w:rPr>
                <w:t>F</w:t>
              </w:r>
            </w:ins>
          </w:p>
        </w:tc>
        <w:tc>
          <w:tcPr>
            <w:tcW w:w="4820" w:type="dxa"/>
            <w:shd w:val="solid" w:color="FFFFFF" w:fill="auto"/>
          </w:tcPr>
          <w:p w14:paraId="564BA53D" w14:textId="5EC335CE" w:rsidR="00141A61" w:rsidRDefault="00141A61" w:rsidP="004A0323">
            <w:pPr>
              <w:pStyle w:val="TAL"/>
              <w:rPr>
                <w:ins w:id="15623" w:author="23.501_CR4798R2_(Rel-18)_eNA_Ph3" w:date="2023-09-04T08:32:00Z"/>
                <w:sz w:val="16"/>
                <w:szCs w:val="16"/>
              </w:rPr>
            </w:pPr>
            <w:ins w:id="15624" w:author="23.501_CR4798R2_(Rel-18)_eNA_Ph3" w:date="2023-09-04T08:32:00Z">
              <w:r>
                <w:rPr>
                  <w:sz w:val="16"/>
                  <w:szCs w:val="16"/>
                </w:rPr>
                <w:t>Interoperability Indicator for NWDAF discovery and selection</w:t>
              </w:r>
            </w:ins>
          </w:p>
        </w:tc>
        <w:tc>
          <w:tcPr>
            <w:tcW w:w="708" w:type="dxa"/>
            <w:shd w:val="solid" w:color="FFFFFF" w:fill="auto"/>
          </w:tcPr>
          <w:p w14:paraId="2F0F0062" w14:textId="01F40152" w:rsidR="00141A61" w:rsidRDefault="00141A61" w:rsidP="004A0323">
            <w:pPr>
              <w:pStyle w:val="TAC"/>
              <w:rPr>
                <w:ins w:id="15625" w:author="23.501_CR4798R2_(Rel-18)_eNA_Ph3" w:date="2023-09-04T08:32:00Z"/>
                <w:sz w:val="16"/>
                <w:szCs w:val="16"/>
              </w:rPr>
            </w:pPr>
            <w:ins w:id="15626" w:author="23.501_CR4798R2_(Rel-18)_eNA_Ph3" w:date="2023-09-04T08:32:00Z">
              <w:r>
                <w:rPr>
                  <w:sz w:val="16"/>
                  <w:szCs w:val="16"/>
                </w:rPr>
                <w:t>18.3.0</w:t>
              </w:r>
            </w:ins>
          </w:p>
        </w:tc>
      </w:tr>
      <w:tr w:rsidR="00141A61" w:rsidRPr="005A13C0" w14:paraId="3D153D77" w14:textId="77777777" w:rsidTr="009D14FB">
        <w:trPr>
          <w:ins w:id="15627" w:author="23.501_CR4817R1_(Rel-18)_NSWO_5G" w:date="2023-09-04T08:33:00Z"/>
        </w:trPr>
        <w:tc>
          <w:tcPr>
            <w:tcW w:w="800" w:type="dxa"/>
            <w:shd w:val="solid" w:color="FFFFFF" w:fill="auto"/>
          </w:tcPr>
          <w:p w14:paraId="6EF8626C" w14:textId="72E3D645" w:rsidR="00141A61" w:rsidRDefault="00141A61" w:rsidP="004A0323">
            <w:pPr>
              <w:pStyle w:val="TAC"/>
              <w:rPr>
                <w:ins w:id="15628" w:author="23.501_CR4817R1_(Rel-18)_NSWO_5G" w:date="2023-09-04T08:33:00Z"/>
                <w:sz w:val="16"/>
                <w:szCs w:val="16"/>
              </w:rPr>
            </w:pPr>
            <w:ins w:id="15629" w:author="23.501_CR4817R1_(Rel-18)_NSWO_5G" w:date="2023-09-04T08:33:00Z">
              <w:r>
                <w:rPr>
                  <w:sz w:val="16"/>
                  <w:szCs w:val="16"/>
                </w:rPr>
                <w:t>2023-09</w:t>
              </w:r>
            </w:ins>
          </w:p>
        </w:tc>
        <w:tc>
          <w:tcPr>
            <w:tcW w:w="800" w:type="dxa"/>
            <w:shd w:val="solid" w:color="FFFFFF" w:fill="auto"/>
          </w:tcPr>
          <w:p w14:paraId="49E4C996" w14:textId="299FFF51" w:rsidR="00141A61" w:rsidRDefault="00141A61" w:rsidP="004A0323">
            <w:pPr>
              <w:pStyle w:val="TAL"/>
              <w:rPr>
                <w:ins w:id="15630" w:author="23.501_CR4817R1_(Rel-18)_NSWO_5G" w:date="2023-09-04T08:33:00Z"/>
                <w:sz w:val="16"/>
                <w:szCs w:val="16"/>
              </w:rPr>
            </w:pPr>
            <w:ins w:id="15631" w:author="23.501_CR4817R1_(Rel-18)_NSWO_5G" w:date="2023-09-04T08:33:00Z">
              <w:r>
                <w:rPr>
                  <w:sz w:val="16"/>
                  <w:szCs w:val="16"/>
                </w:rPr>
                <w:t>SP#101</w:t>
              </w:r>
            </w:ins>
          </w:p>
        </w:tc>
        <w:tc>
          <w:tcPr>
            <w:tcW w:w="1094" w:type="dxa"/>
            <w:shd w:val="solid" w:color="FFFFFF" w:fill="auto"/>
          </w:tcPr>
          <w:p w14:paraId="69165F2C" w14:textId="11B20BEF" w:rsidR="00141A61" w:rsidRDefault="00141A61" w:rsidP="004A0323">
            <w:pPr>
              <w:pStyle w:val="TAC"/>
              <w:rPr>
                <w:ins w:id="15632" w:author="23.501_CR4817R1_(Rel-18)_NSWO_5G" w:date="2023-09-04T08:33:00Z"/>
                <w:sz w:val="16"/>
                <w:szCs w:val="16"/>
              </w:rPr>
            </w:pPr>
            <w:ins w:id="15633" w:author="23.501_CR4817R1_(Rel-18)_NSWO_5G" w:date="2023-09-04T08:33:00Z">
              <w:r>
                <w:rPr>
                  <w:sz w:val="16"/>
                  <w:szCs w:val="16"/>
                </w:rPr>
                <w:t>SP-230837</w:t>
              </w:r>
            </w:ins>
          </w:p>
        </w:tc>
        <w:tc>
          <w:tcPr>
            <w:tcW w:w="567" w:type="dxa"/>
            <w:shd w:val="solid" w:color="FFFFFF" w:fill="auto"/>
          </w:tcPr>
          <w:p w14:paraId="1A4E1977" w14:textId="7A128FC7" w:rsidR="00141A61" w:rsidRDefault="00141A61" w:rsidP="004A0323">
            <w:pPr>
              <w:pStyle w:val="TAL"/>
              <w:rPr>
                <w:ins w:id="15634" w:author="23.501_CR4817R1_(Rel-18)_NSWO_5G" w:date="2023-09-04T08:33:00Z"/>
                <w:sz w:val="16"/>
                <w:szCs w:val="16"/>
              </w:rPr>
            </w:pPr>
            <w:ins w:id="15635" w:author="23.501_CR4817R1_(Rel-18)_NSWO_5G" w:date="2023-09-04T08:33:00Z">
              <w:r>
                <w:rPr>
                  <w:sz w:val="16"/>
                  <w:szCs w:val="16"/>
                </w:rPr>
                <w:t>4817</w:t>
              </w:r>
            </w:ins>
          </w:p>
        </w:tc>
        <w:tc>
          <w:tcPr>
            <w:tcW w:w="425" w:type="dxa"/>
            <w:shd w:val="solid" w:color="FFFFFF" w:fill="auto"/>
          </w:tcPr>
          <w:p w14:paraId="4133B516" w14:textId="3522BED4" w:rsidR="00141A61" w:rsidRDefault="00141A61" w:rsidP="004A0323">
            <w:pPr>
              <w:pStyle w:val="TAL"/>
              <w:rPr>
                <w:ins w:id="15636" w:author="23.501_CR4817R1_(Rel-18)_NSWO_5G" w:date="2023-09-04T08:33:00Z"/>
                <w:sz w:val="16"/>
                <w:szCs w:val="16"/>
              </w:rPr>
            </w:pPr>
            <w:ins w:id="15637" w:author="23.501_CR4817R1_(Rel-18)_NSWO_5G" w:date="2023-09-04T08:33:00Z">
              <w:r>
                <w:rPr>
                  <w:sz w:val="16"/>
                  <w:szCs w:val="16"/>
                </w:rPr>
                <w:t>1</w:t>
              </w:r>
            </w:ins>
          </w:p>
        </w:tc>
        <w:tc>
          <w:tcPr>
            <w:tcW w:w="425" w:type="dxa"/>
            <w:shd w:val="solid" w:color="FFFFFF" w:fill="auto"/>
          </w:tcPr>
          <w:p w14:paraId="77B6D213" w14:textId="10FF9679" w:rsidR="00141A61" w:rsidRDefault="00141A61" w:rsidP="004A0323">
            <w:pPr>
              <w:pStyle w:val="TAL"/>
              <w:rPr>
                <w:ins w:id="15638" w:author="23.501_CR4817R1_(Rel-18)_NSWO_5G" w:date="2023-09-04T08:33:00Z"/>
                <w:sz w:val="16"/>
                <w:szCs w:val="16"/>
              </w:rPr>
            </w:pPr>
            <w:ins w:id="15639" w:author="23.501_CR4817R1_(Rel-18)_NSWO_5G" w:date="2023-09-04T08:33:00Z">
              <w:r>
                <w:rPr>
                  <w:sz w:val="16"/>
                  <w:szCs w:val="16"/>
                </w:rPr>
                <w:t>A</w:t>
              </w:r>
            </w:ins>
          </w:p>
        </w:tc>
        <w:tc>
          <w:tcPr>
            <w:tcW w:w="4820" w:type="dxa"/>
            <w:shd w:val="solid" w:color="FFFFFF" w:fill="auto"/>
          </w:tcPr>
          <w:p w14:paraId="3BA60EE0" w14:textId="383C5010" w:rsidR="00141A61" w:rsidRDefault="00141A61" w:rsidP="004A0323">
            <w:pPr>
              <w:pStyle w:val="TAL"/>
              <w:rPr>
                <w:ins w:id="15640" w:author="23.501_CR4817R1_(Rel-18)_NSWO_5G" w:date="2023-09-04T08:33:00Z"/>
                <w:sz w:val="16"/>
                <w:szCs w:val="16"/>
              </w:rPr>
            </w:pPr>
            <w:ins w:id="15641" w:author="23.501_CR4817R1_(Rel-18)_NSWO_5G" w:date="2023-09-04T08:33:00Z">
              <w:r>
                <w:rPr>
                  <w:sz w:val="16"/>
                  <w:szCs w:val="16"/>
                </w:rPr>
                <w:t>PLMN list for NSWO in roaming scenario</w:t>
              </w:r>
            </w:ins>
          </w:p>
        </w:tc>
        <w:tc>
          <w:tcPr>
            <w:tcW w:w="708" w:type="dxa"/>
            <w:shd w:val="solid" w:color="FFFFFF" w:fill="auto"/>
          </w:tcPr>
          <w:p w14:paraId="6C957779" w14:textId="7CD840D0" w:rsidR="00141A61" w:rsidRDefault="00141A61" w:rsidP="004A0323">
            <w:pPr>
              <w:pStyle w:val="TAC"/>
              <w:rPr>
                <w:ins w:id="15642" w:author="23.501_CR4817R1_(Rel-18)_NSWO_5G" w:date="2023-09-04T08:33:00Z"/>
                <w:sz w:val="16"/>
                <w:szCs w:val="16"/>
              </w:rPr>
            </w:pPr>
            <w:ins w:id="15643" w:author="23.501_CR4817R1_(Rel-18)_NSWO_5G" w:date="2023-09-04T08:33:00Z">
              <w:r>
                <w:rPr>
                  <w:sz w:val="16"/>
                  <w:szCs w:val="16"/>
                </w:rPr>
                <w:t>18.3.0</w:t>
              </w:r>
            </w:ins>
          </w:p>
        </w:tc>
      </w:tr>
      <w:tr w:rsidR="00141A61" w:rsidRPr="005A13C0" w14:paraId="2C53AB2D" w14:textId="77777777" w:rsidTr="009D14FB">
        <w:trPr>
          <w:ins w:id="15644" w:author="23.501_CR4819_(Rel-18)_EDGE_Ph2" w:date="2023-09-04T08:34:00Z"/>
        </w:trPr>
        <w:tc>
          <w:tcPr>
            <w:tcW w:w="800" w:type="dxa"/>
            <w:shd w:val="solid" w:color="FFFFFF" w:fill="auto"/>
          </w:tcPr>
          <w:p w14:paraId="7864BB53" w14:textId="20DAB444" w:rsidR="00141A61" w:rsidRDefault="00141A61" w:rsidP="004A0323">
            <w:pPr>
              <w:pStyle w:val="TAC"/>
              <w:rPr>
                <w:ins w:id="15645" w:author="23.501_CR4819_(Rel-18)_EDGE_Ph2" w:date="2023-09-04T08:34:00Z"/>
                <w:sz w:val="16"/>
                <w:szCs w:val="16"/>
              </w:rPr>
            </w:pPr>
            <w:ins w:id="15646" w:author="23.501_CR4819_(Rel-18)_EDGE_Ph2" w:date="2023-09-04T08:34:00Z">
              <w:r>
                <w:rPr>
                  <w:sz w:val="16"/>
                  <w:szCs w:val="16"/>
                </w:rPr>
                <w:t>2023-09</w:t>
              </w:r>
            </w:ins>
          </w:p>
        </w:tc>
        <w:tc>
          <w:tcPr>
            <w:tcW w:w="800" w:type="dxa"/>
            <w:shd w:val="solid" w:color="FFFFFF" w:fill="auto"/>
          </w:tcPr>
          <w:p w14:paraId="4B735577" w14:textId="01426328" w:rsidR="00141A61" w:rsidRDefault="00141A61" w:rsidP="004A0323">
            <w:pPr>
              <w:pStyle w:val="TAL"/>
              <w:rPr>
                <w:ins w:id="15647" w:author="23.501_CR4819_(Rel-18)_EDGE_Ph2" w:date="2023-09-04T08:34:00Z"/>
                <w:sz w:val="16"/>
                <w:szCs w:val="16"/>
              </w:rPr>
            </w:pPr>
            <w:ins w:id="15648" w:author="23.501_CR4819_(Rel-18)_EDGE_Ph2" w:date="2023-09-04T08:34:00Z">
              <w:r>
                <w:rPr>
                  <w:sz w:val="16"/>
                  <w:szCs w:val="16"/>
                </w:rPr>
                <w:t>SP#101</w:t>
              </w:r>
            </w:ins>
          </w:p>
        </w:tc>
        <w:tc>
          <w:tcPr>
            <w:tcW w:w="1094" w:type="dxa"/>
            <w:shd w:val="solid" w:color="FFFFFF" w:fill="auto"/>
          </w:tcPr>
          <w:p w14:paraId="22A288E1" w14:textId="3A463CC3" w:rsidR="00141A61" w:rsidRDefault="00141A61" w:rsidP="004A0323">
            <w:pPr>
              <w:pStyle w:val="TAC"/>
              <w:rPr>
                <w:ins w:id="15649" w:author="23.501_CR4819_(Rel-18)_EDGE_Ph2" w:date="2023-09-04T08:34:00Z"/>
                <w:sz w:val="16"/>
                <w:szCs w:val="16"/>
              </w:rPr>
            </w:pPr>
            <w:ins w:id="15650" w:author="23.501_CR4819_(Rel-18)_EDGE_Ph2" w:date="2023-09-04T08:34:00Z">
              <w:r>
                <w:rPr>
                  <w:sz w:val="16"/>
                  <w:szCs w:val="16"/>
                </w:rPr>
                <w:t>SP-230846</w:t>
              </w:r>
            </w:ins>
          </w:p>
        </w:tc>
        <w:tc>
          <w:tcPr>
            <w:tcW w:w="567" w:type="dxa"/>
            <w:shd w:val="solid" w:color="FFFFFF" w:fill="auto"/>
          </w:tcPr>
          <w:p w14:paraId="5069E0A0" w14:textId="6AE2AFD3" w:rsidR="00141A61" w:rsidRDefault="00141A61" w:rsidP="004A0323">
            <w:pPr>
              <w:pStyle w:val="TAL"/>
              <w:rPr>
                <w:ins w:id="15651" w:author="23.501_CR4819_(Rel-18)_EDGE_Ph2" w:date="2023-09-04T08:34:00Z"/>
                <w:sz w:val="16"/>
                <w:szCs w:val="16"/>
              </w:rPr>
            </w:pPr>
            <w:ins w:id="15652" w:author="23.501_CR4819_(Rel-18)_EDGE_Ph2" w:date="2023-09-04T08:34:00Z">
              <w:r>
                <w:rPr>
                  <w:sz w:val="16"/>
                  <w:szCs w:val="16"/>
                </w:rPr>
                <w:t>4819</w:t>
              </w:r>
            </w:ins>
          </w:p>
        </w:tc>
        <w:tc>
          <w:tcPr>
            <w:tcW w:w="425" w:type="dxa"/>
            <w:shd w:val="solid" w:color="FFFFFF" w:fill="auto"/>
          </w:tcPr>
          <w:p w14:paraId="08DB3F82" w14:textId="158017A2" w:rsidR="00141A61" w:rsidRDefault="00141A61" w:rsidP="004A0323">
            <w:pPr>
              <w:pStyle w:val="TAL"/>
              <w:rPr>
                <w:ins w:id="15653" w:author="23.501_CR4819_(Rel-18)_EDGE_Ph2" w:date="2023-09-04T08:34:00Z"/>
                <w:sz w:val="16"/>
                <w:szCs w:val="16"/>
              </w:rPr>
            </w:pPr>
            <w:ins w:id="15654" w:author="23.501_CR4819_(Rel-18)_EDGE_Ph2" w:date="2023-09-04T08:34:00Z">
              <w:r>
                <w:rPr>
                  <w:sz w:val="16"/>
                  <w:szCs w:val="16"/>
                </w:rPr>
                <w:t>-</w:t>
              </w:r>
            </w:ins>
          </w:p>
        </w:tc>
        <w:tc>
          <w:tcPr>
            <w:tcW w:w="425" w:type="dxa"/>
            <w:shd w:val="solid" w:color="FFFFFF" w:fill="auto"/>
          </w:tcPr>
          <w:p w14:paraId="5E20087C" w14:textId="6E17691B" w:rsidR="00141A61" w:rsidRDefault="00141A61" w:rsidP="004A0323">
            <w:pPr>
              <w:pStyle w:val="TAL"/>
              <w:rPr>
                <w:ins w:id="15655" w:author="23.501_CR4819_(Rel-18)_EDGE_Ph2" w:date="2023-09-04T08:34:00Z"/>
                <w:sz w:val="16"/>
                <w:szCs w:val="16"/>
              </w:rPr>
            </w:pPr>
            <w:ins w:id="15656" w:author="23.501_CR4819_(Rel-18)_EDGE_Ph2" w:date="2023-09-04T08:34:00Z">
              <w:r>
                <w:rPr>
                  <w:sz w:val="16"/>
                  <w:szCs w:val="16"/>
                </w:rPr>
                <w:t>F</w:t>
              </w:r>
            </w:ins>
          </w:p>
        </w:tc>
        <w:tc>
          <w:tcPr>
            <w:tcW w:w="4820" w:type="dxa"/>
            <w:shd w:val="solid" w:color="FFFFFF" w:fill="auto"/>
          </w:tcPr>
          <w:p w14:paraId="0DF267F9" w14:textId="1328270C" w:rsidR="00141A61" w:rsidRDefault="00141A61" w:rsidP="004A0323">
            <w:pPr>
              <w:pStyle w:val="TAL"/>
              <w:rPr>
                <w:ins w:id="15657" w:author="23.501_CR4819_(Rel-18)_EDGE_Ph2" w:date="2023-09-04T08:34:00Z"/>
                <w:sz w:val="16"/>
                <w:szCs w:val="16"/>
              </w:rPr>
            </w:pPr>
            <w:ins w:id="15658" w:author="23.501_CR4819_(Rel-18)_EDGE_Ph2" w:date="2023-09-04T08:34:00Z">
              <w:r>
                <w:rPr>
                  <w:sz w:val="16"/>
                  <w:szCs w:val="16"/>
                </w:rPr>
                <w:t>clarification on Subscriber category in AF request</w:t>
              </w:r>
            </w:ins>
          </w:p>
        </w:tc>
        <w:tc>
          <w:tcPr>
            <w:tcW w:w="708" w:type="dxa"/>
            <w:shd w:val="solid" w:color="FFFFFF" w:fill="auto"/>
          </w:tcPr>
          <w:p w14:paraId="278B76A7" w14:textId="066EC31E" w:rsidR="00141A61" w:rsidRDefault="00141A61" w:rsidP="004A0323">
            <w:pPr>
              <w:pStyle w:val="TAC"/>
              <w:rPr>
                <w:ins w:id="15659" w:author="23.501_CR4819_(Rel-18)_EDGE_Ph2" w:date="2023-09-04T08:34:00Z"/>
                <w:sz w:val="16"/>
                <w:szCs w:val="16"/>
              </w:rPr>
            </w:pPr>
            <w:ins w:id="15660" w:author="23.501_CR4819_(Rel-18)_EDGE_Ph2" w:date="2023-09-04T08:34:00Z">
              <w:r>
                <w:rPr>
                  <w:sz w:val="16"/>
                  <w:szCs w:val="16"/>
                </w:rPr>
                <w:t>18.3.0</w:t>
              </w:r>
            </w:ins>
          </w:p>
        </w:tc>
      </w:tr>
      <w:tr w:rsidR="00141A61" w:rsidRPr="005A13C0" w14:paraId="5CB74B72" w14:textId="77777777" w:rsidTr="009D14FB">
        <w:trPr>
          <w:ins w:id="15661" w:author="23.501_CR4829R3_(Rel-18)_5G_CIoT, TEI18" w:date="2023-09-04T08:35:00Z"/>
        </w:trPr>
        <w:tc>
          <w:tcPr>
            <w:tcW w:w="800" w:type="dxa"/>
            <w:shd w:val="solid" w:color="FFFFFF" w:fill="auto"/>
          </w:tcPr>
          <w:p w14:paraId="19DE9795" w14:textId="7ED640AF" w:rsidR="00141A61" w:rsidRDefault="00141A61" w:rsidP="004A0323">
            <w:pPr>
              <w:pStyle w:val="TAC"/>
              <w:rPr>
                <w:ins w:id="15662" w:author="23.501_CR4829R3_(Rel-18)_5G_CIoT, TEI18" w:date="2023-09-04T08:35:00Z"/>
                <w:sz w:val="16"/>
                <w:szCs w:val="16"/>
              </w:rPr>
            </w:pPr>
            <w:ins w:id="15663" w:author="23.501_CR4829R3_(Rel-18)_5G_CIoT, TEI18" w:date="2023-09-04T08:35:00Z">
              <w:r>
                <w:rPr>
                  <w:sz w:val="16"/>
                  <w:szCs w:val="16"/>
                </w:rPr>
                <w:t>2023-09</w:t>
              </w:r>
            </w:ins>
          </w:p>
        </w:tc>
        <w:tc>
          <w:tcPr>
            <w:tcW w:w="800" w:type="dxa"/>
            <w:shd w:val="solid" w:color="FFFFFF" w:fill="auto"/>
          </w:tcPr>
          <w:p w14:paraId="0B69FEC8" w14:textId="7C7C6578" w:rsidR="00141A61" w:rsidRDefault="00141A61" w:rsidP="004A0323">
            <w:pPr>
              <w:pStyle w:val="TAL"/>
              <w:rPr>
                <w:ins w:id="15664" w:author="23.501_CR4829R3_(Rel-18)_5G_CIoT, TEI18" w:date="2023-09-04T08:35:00Z"/>
                <w:sz w:val="16"/>
                <w:szCs w:val="16"/>
              </w:rPr>
            </w:pPr>
            <w:ins w:id="15665" w:author="23.501_CR4829R3_(Rel-18)_5G_CIoT, TEI18" w:date="2023-09-04T08:35:00Z">
              <w:r>
                <w:rPr>
                  <w:sz w:val="16"/>
                  <w:szCs w:val="16"/>
                </w:rPr>
                <w:t>SP#101</w:t>
              </w:r>
            </w:ins>
          </w:p>
        </w:tc>
        <w:tc>
          <w:tcPr>
            <w:tcW w:w="1094" w:type="dxa"/>
            <w:shd w:val="solid" w:color="FFFFFF" w:fill="auto"/>
          </w:tcPr>
          <w:p w14:paraId="7C5FF55A" w14:textId="7459D007" w:rsidR="00141A61" w:rsidRDefault="00141A61" w:rsidP="004A0323">
            <w:pPr>
              <w:pStyle w:val="TAC"/>
              <w:rPr>
                <w:ins w:id="15666" w:author="23.501_CR4829R3_(Rel-18)_5G_CIoT, TEI18" w:date="2023-09-04T08:35:00Z"/>
                <w:sz w:val="16"/>
                <w:szCs w:val="16"/>
              </w:rPr>
            </w:pPr>
            <w:ins w:id="15667" w:author="23.501_CR4829R3_(Rel-18)_5G_CIoT, TEI18" w:date="2023-09-04T08:35:00Z">
              <w:r>
                <w:rPr>
                  <w:sz w:val="16"/>
                  <w:szCs w:val="16"/>
                </w:rPr>
                <w:t>SP-230859</w:t>
              </w:r>
            </w:ins>
          </w:p>
        </w:tc>
        <w:tc>
          <w:tcPr>
            <w:tcW w:w="567" w:type="dxa"/>
            <w:shd w:val="solid" w:color="FFFFFF" w:fill="auto"/>
          </w:tcPr>
          <w:p w14:paraId="08546E77" w14:textId="4B4D9C03" w:rsidR="00141A61" w:rsidRDefault="00141A61" w:rsidP="004A0323">
            <w:pPr>
              <w:pStyle w:val="TAL"/>
              <w:rPr>
                <w:ins w:id="15668" w:author="23.501_CR4829R3_(Rel-18)_5G_CIoT, TEI18" w:date="2023-09-04T08:35:00Z"/>
                <w:sz w:val="16"/>
                <w:szCs w:val="16"/>
              </w:rPr>
            </w:pPr>
            <w:ins w:id="15669" w:author="23.501_CR4829R3_(Rel-18)_5G_CIoT, TEI18" w:date="2023-09-04T08:35:00Z">
              <w:r>
                <w:rPr>
                  <w:sz w:val="16"/>
                  <w:szCs w:val="16"/>
                </w:rPr>
                <w:t>4829</w:t>
              </w:r>
            </w:ins>
          </w:p>
        </w:tc>
        <w:tc>
          <w:tcPr>
            <w:tcW w:w="425" w:type="dxa"/>
            <w:shd w:val="solid" w:color="FFFFFF" w:fill="auto"/>
          </w:tcPr>
          <w:p w14:paraId="2A1E8CF2" w14:textId="7B66FCD2" w:rsidR="00141A61" w:rsidRDefault="00141A61" w:rsidP="004A0323">
            <w:pPr>
              <w:pStyle w:val="TAL"/>
              <w:rPr>
                <w:ins w:id="15670" w:author="23.501_CR4829R3_(Rel-18)_5G_CIoT, TEI18" w:date="2023-09-04T08:35:00Z"/>
                <w:sz w:val="16"/>
                <w:szCs w:val="16"/>
              </w:rPr>
            </w:pPr>
            <w:ins w:id="15671" w:author="23.501_CR4829R3_(Rel-18)_5G_CIoT, TEI18" w:date="2023-09-04T08:35:00Z">
              <w:r>
                <w:rPr>
                  <w:sz w:val="16"/>
                  <w:szCs w:val="16"/>
                </w:rPr>
                <w:t>3</w:t>
              </w:r>
            </w:ins>
          </w:p>
        </w:tc>
        <w:tc>
          <w:tcPr>
            <w:tcW w:w="425" w:type="dxa"/>
            <w:shd w:val="solid" w:color="FFFFFF" w:fill="auto"/>
          </w:tcPr>
          <w:p w14:paraId="7111DEDA" w14:textId="38FE0D69" w:rsidR="00141A61" w:rsidRDefault="00141A61" w:rsidP="004A0323">
            <w:pPr>
              <w:pStyle w:val="TAL"/>
              <w:rPr>
                <w:ins w:id="15672" w:author="23.501_CR4829R3_(Rel-18)_5G_CIoT, TEI18" w:date="2023-09-04T08:35:00Z"/>
                <w:sz w:val="16"/>
                <w:szCs w:val="16"/>
              </w:rPr>
            </w:pPr>
            <w:ins w:id="15673" w:author="23.501_CR4829R3_(Rel-18)_5G_CIoT, TEI18" w:date="2023-09-04T08:35:00Z">
              <w:r>
                <w:rPr>
                  <w:sz w:val="16"/>
                  <w:szCs w:val="16"/>
                </w:rPr>
                <w:t>F</w:t>
              </w:r>
            </w:ins>
          </w:p>
        </w:tc>
        <w:tc>
          <w:tcPr>
            <w:tcW w:w="4820" w:type="dxa"/>
            <w:shd w:val="solid" w:color="FFFFFF" w:fill="auto"/>
          </w:tcPr>
          <w:p w14:paraId="559F4136" w14:textId="05553836" w:rsidR="00141A61" w:rsidRDefault="00141A61" w:rsidP="004A0323">
            <w:pPr>
              <w:pStyle w:val="TAL"/>
              <w:rPr>
                <w:ins w:id="15674" w:author="23.501_CR4829R3_(Rel-18)_5G_CIoT, TEI18" w:date="2023-09-04T08:35:00Z"/>
                <w:sz w:val="16"/>
                <w:szCs w:val="16"/>
              </w:rPr>
            </w:pPr>
            <w:ins w:id="15675" w:author="23.501_CR4829R3_(Rel-18)_5G_CIoT, TEI18" w:date="2023-09-04T08:35:00Z">
              <w:r>
                <w:rPr>
                  <w:sz w:val="16"/>
                  <w:szCs w:val="16"/>
                </w:rPr>
                <w:t>Update to Network Triggered Service Request for UE in CM_IDLE with Connection Suspend</w:t>
              </w:r>
            </w:ins>
          </w:p>
        </w:tc>
        <w:tc>
          <w:tcPr>
            <w:tcW w:w="708" w:type="dxa"/>
            <w:shd w:val="solid" w:color="FFFFFF" w:fill="auto"/>
          </w:tcPr>
          <w:p w14:paraId="5995A3BC" w14:textId="315A1289" w:rsidR="00141A61" w:rsidRDefault="00141A61" w:rsidP="004A0323">
            <w:pPr>
              <w:pStyle w:val="TAC"/>
              <w:rPr>
                <w:ins w:id="15676" w:author="23.501_CR4829R3_(Rel-18)_5G_CIoT, TEI18" w:date="2023-09-04T08:35:00Z"/>
                <w:sz w:val="16"/>
                <w:szCs w:val="16"/>
              </w:rPr>
            </w:pPr>
            <w:ins w:id="15677" w:author="23.501_CR4829R3_(Rel-18)_5G_CIoT, TEI18" w:date="2023-09-04T08:35:00Z">
              <w:r>
                <w:rPr>
                  <w:sz w:val="16"/>
                  <w:szCs w:val="16"/>
                </w:rPr>
                <w:t>18.3.0</w:t>
              </w:r>
            </w:ins>
          </w:p>
        </w:tc>
      </w:tr>
      <w:tr w:rsidR="00A2272A" w:rsidRPr="005A13C0" w14:paraId="66B14F22" w14:textId="77777777" w:rsidTr="009D14FB">
        <w:trPr>
          <w:ins w:id="15678" w:author="23.501_CR4832R3_(Rel-18)_PIN" w:date="2023-09-04T10:35:00Z"/>
        </w:trPr>
        <w:tc>
          <w:tcPr>
            <w:tcW w:w="800" w:type="dxa"/>
            <w:shd w:val="solid" w:color="FFFFFF" w:fill="auto"/>
          </w:tcPr>
          <w:p w14:paraId="1835B457" w14:textId="3B35A9D6" w:rsidR="00A2272A" w:rsidRDefault="00A2272A" w:rsidP="004A0323">
            <w:pPr>
              <w:pStyle w:val="TAC"/>
              <w:rPr>
                <w:ins w:id="15679" w:author="23.501_CR4832R3_(Rel-18)_PIN" w:date="2023-09-04T10:35:00Z"/>
                <w:sz w:val="16"/>
                <w:szCs w:val="16"/>
              </w:rPr>
            </w:pPr>
            <w:ins w:id="15680" w:author="23.501_CR4832R3_(Rel-18)_PIN" w:date="2023-09-04T10:35:00Z">
              <w:r>
                <w:rPr>
                  <w:sz w:val="16"/>
                  <w:szCs w:val="16"/>
                </w:rPr>
                <w:t>2023-09</w:t>
              </w:r>
            </w:ins>
          </w:p>
        </w:tc>
        <w:tc>
          <w:tcPr>
            <w:tcW w:w="800" w:type="dxa"/>
            <w:shd w:val="solid" w:color="FFFFFF" w:fill="auto"/>
          </w:tcPr>
          <w:p w14:paraId="5F542EB7" w14:textId="14C15275" w:rsidR="00A2272A" w:rsidRDefault="00A2272A" w:rsidP="004A0323">
            <w:pPr>
              <w:pStyle w:val="TAL"/>
              <w:rPr>
                <w:ins w:id="15681" w:author="23.501_CR4832R3_(Rel-18)_PIN" w:date="2023-09-04T10:35:00Z"/>
                <w:sz w:val="16"/>
                <w:szCs w:val="16"/>
              </w:rPr>
            </w:pPr>
            <w:ins w:id="15682" w:author="23.501_CR4832R3_(Rel-18)_PIN" w:date="2023-09-04T10:35:00Z">
              <w:r>
                <w:rPr>
                  <w:sz w:val="16"/>
                  <w:szCs w:val="16"/>
                </w:rPr>
                <w:t>SP#101</w:t>
              </w:r>
            </w:ins>
          </w:p>
        </w:tc>
        <w:tc>
          <w:tcPr>
            <w:tcW w:w="1094" w:type="dxa"/>
            <w:shd w:val="solid" w:color="FFFFFF" w:fill="auto"/>
          </w:tcPr>
          <w:p w14:paraId="3B911CC4" w14:textId="5BAB09D5" w:rsidR="00A2272A" w:rsidRDefault="00A2272A" w:rsidP="004A0323">
            <w:pPr>
              <w:pStyle w:val="TAC"/>
              <w:rPr>
                <w:ins w:id="15683" w:author="23.501_CR4832R3_(Rel-18)_PIN" w:date="2023-09-04T10:35:00Z"/>
                <w:sz w:val="16"/>
                <w:szCs w:val="16"/>
              </w:rPr>
            </w:pPr>
            <w:ins w:id="15684" w:author="23.501_CR4832R3_(Rel-18)_PIN" w:date="2023-09-04T10:35:00Z">
              <w:r>
                <w:rPr>
                  <w:sz w:val="16"/>
                  <w:szCs w:val="16"/>
                </w:rPr>
                <w:t>SP-230854</w:t>
              </w:r>
            </w:ins>
          </w:p>
        </w:tc>
        <w:tc>
          <w:tcPr>
            <w:tcW w:w="567" w:type="dxa"/>
            <w:shd w:val="solid" w:color="FFFFFF" w:fill="auto"/>
          </w:tcPr>
          <w:p w14:paraId="49094F76" w14:textId="57851291" w:rsidR="00A2272A" w:rsidRDefault="00A2272A" w:rsidP="004A0323">
            <w:pPr>
              <w:pStyle w:val="TAL"/>
              <w:rPr>
                <w:ins w:id="15685" w:author="23.501_CR4832R3_(Rel-18)_PIN" w:date="2023-09-04T10:35:00Z"/>
                <w:sz w:val="16"/>
                <w:szCs w:val="16"/>
              </w:rPr>
            </w:pPr>
            <w:ins w:id="15686" w:author="23.501_CR4832R3_(Rel-18)_PIN" w:date="2023-09-04T10:35:00Z">
              <w:r>
                <w:rPr>
                  <w:sz w:val="16"/>
                  <w:szCs w:val="16"/>
                </w:rPr>
                <w:t>4832</w:t>
              </w:r>
            </w:ins>
          </w:p>
        </w:tc>
        <w:tc>
          <w:tcPr>
            <w:tcW w:w="425" w:type="dxa"/>
            <w:shd w:val="solid" w:color="FFFFFF" w:fill="auto"/>
          </w:tcPr>
          <w:p w14:paraId="053A4DEB" w14:textId="27262A21" w:rsidR="00A2272A" w:rsidRDefault="00A2272A" w:rsidP="004A0323">
            <w:pPr>
              <w:pStyle w:val="TAL"/>
              <w:rPr>
                <w:ins w:id="15687" w:author="23.501_CR4832R3_(Rel-18)_PIN" w:date="2023-09-04T10:35:00Z"/>
                <w:sz w:val="16"/>
                <w:szCs w:val="16"/>
              </w:rPr>
            </w:pPr>
            <w:ins w:id="15688" w:author="23.501_CR4832R3_(Rel-18)_PIN" w:date="2023-09-04T10:35:00Z">
              <w:r>
                <w:rPr>
                  <w:sz w:val="16"/>
                  <w:szCs w:val="16"/>
                </w:rPr>
                <w:t>3</w:t>
              </w:r>
            </w:ins>
          </w:p>
        </w:tc>
        <w:tc>
          <w:tcPr>
            <w:tcW w:w="425" w:type="dxa"/>
            <w:shd w:val="solid" w:color="FFFFFF" w:fill="auto"/>
          </w:tcPr>
          <w:p w14:paraId="28CBE100" w14:textId="7E2B0B93" w:rsidR="00A2272A" w:rsidRDefault="00A2272A" w:rsidP="004A0323">
            <w:pPr>
              <w:pStyle w:val="TAL"/>
              <w:rPr>
                <w:ins w:id="15689" w:author="23.501_CR4832R3_(Rel-18)_PIN" w:date="2023-09-04T10:35:00Z"/>
                <w:sz w:val="16"/>
                <w:szCs w:val="16"/>
              </w:rPr>
            </w:pPr>
            <w:ins w:id="15690" w:author="23.501_CR4832R3_(Rel-18)_PIN" w:date="2023-09-04T10:35:00Z">
              <w:r>
                <w:rPr>
                  <w:sz w:val="16"/>
                  <w:szCs w:val="16"/>
                </w:rPr>
                <w:t>F</w:t>
              </w:r>
            </w:ins>
          </w:p>
        </w:tc>
        <w:tc>
          <w:tcPr>
            <w:tcW w:w="4820" w:type="dxa"/>
            <w:shd w:val="solid" w:color="FFFFFF" w:fill="auto"/>
          </w:tcPr>
          <w:p w14:paraId="3083926B" w14:textId="54681391" w:rsidR="00A2272A" w:rsidRDefault="00A2272A" w:rsidP="004A0323">
            <w:pPr>
              <w:pStyle w:val="TAL"/>
              <w:rPr>
                <w:ins w:id="15691" w:author="23.501_CR4832R3_(Rel-18)_PIN" w:date="2023-09-04T10:35:00Z"/>
                <w:sz w:val="16"/>
                <w:szCs w:val="16"/>
              </w:rPr>
            </w:pPr>
            <w:ins w:id="15692" w:author="23.501_CR4832R3_(Rel-18)_PIN" w:date="2023-09-04T10:35:00Z">
              <w:r>
                <w:rPr>
                  <w:sz w:val="16"/>
                  <w:szCs w:val="16"/>
                </w:rPr>
                <w:t xml:space="preserve">Terminology and specification of functinalties not applicable to PIN. </w:t>
              </w:r>
            </w:ins>
          </w:p>
        </w:tc>
        <w:tc>
          <w:tcPr>
            <w:tcW w:w="708" w:type="dxa"/>
            <w:shd w:val="solid" w:color="FFFFFF" w:fill="auto"/>
          </w:tcPr>
          <w:p w14:paraId="4294EF68" w14:textId="37C3839C" w:rsidR="00A2272A" w:rsidRDefault="00A2272A" w:rsidP="004A0323">
            <w:pPr>
              <w:pStyle w:val="TAC"/>
              <w:rPr>
                <w:ins w:id="15693" w:author="23.501_CR4832R3_(Rel-18)_PIN" w:date="2023-09-04T10:35:00Z"/>
                <w:sz w:val="16"/>
                <w:szCs w:val="16"/>
              </w:rPr>
            </w:pPr>
            <w:ins w:id="15694" w:author="23.501_CR4832R3_(Rel-18)_PIN" w:date="2023-09-04T10:35:00Z">
              <w:r>
                <w:rPr>
                  <w:sz w:val="16"/>
                  <w:szCs w:val="16"/>
                </w:rPr>
                <w:t>18.3.0</w:t>
              </w:r>
            </w:ins>
          </w:p>
        </w:tc>
      </w:tr>
      <w:tr w:rsidR="00A2272A" w:rsidRPr="005A13C0" w14:paraId="005A7EA6" w14:textId="77777777" w:rsidTr="009D14FB">
        <w:trPr>
          <w:ins w:id="15695" w:author="23.501_CR4836_(Rel-18)_TRS_URLLC" w:date="2023-09-04T10:37:00Z"/>
        </w:trPr>
        <w:tc>
          <w:tcPr>
            <w:tcW w:w="800" w:type="dxa"/>
            <w:shd w:val="solid" w:color="FFFFFF" w:fill="auto"/>
          </w:tcPr>
          <w:p w14:paraId="080D1D20" w14:textId="2AB943D4" w:rsidR="00A2272A" w:rsidRDefault="00A2272A" w:rsidP="004A0323">
            <w:pPr>
              <w:pStyle w:val="TAC"/>
              <w:rPr>
                <w:ins w:id="15696" w:author="23.501_CR4836_(Rel-18)_TRS_URLLC" w:date="2023-09-04T10:37:00Z"/>
                <w:sz w:val="16"/>
                <w:szCs w:val="16"/>
              </w:rPr>
            </w:pPr>
            <w:ins w:id="15697" w:author="23.501_CR4836_(Rel-18)_TRS_URLLC" w:date="2023-09-04T10:37:00Z">
              <w:r>
                <w:rPr>
                  <w:sz w:val="16"/>
                  <w:szCs w:val="16"/>
                </w:rPr>
                <w:t>2023-09</w:t>
              </w:r>
            </w:ins>
          </w:p>
        </w:tc>
        <w:tc>
          <w:tcPr>
            <w:tcW w:w="800" w:type="dxa"/>
            <w:shd w:val="solid" w:color="FFFFFF" w:fill="auto"/>
          </w:tcPr>
          <w:p w14:paraId="7A2304E0" w14:textId="206BE539" w:rsidR="00A2272A" w:rsidRDefault="00A2272A" w:rsidP="004A0323">
            <w:pPr>
              <w:pStyle w:val="TAL"/>
              <w:rPr>
                <w:ins w:id="15698" w:author="23.501_CR4836_(Rel-18)_TRS_URLLC" w:date="2023-09-04T10:37:00Z"/>
                <w:sz w:val="16"/>
                <w:szCs w:val="16"/>
              </w:rPr>
            </w:pPr>
            <w:ins w:id="15699" w:author="23.501_CR4836_(Rel-18)_TRS_URLLC" w:date="2023-09-04T10:37:00Z">
              <w:r>
                <w:rPr>
                  <w:sz w:val="16"/>
                  <w:szCs w:val="16"/>
                </w:rPr>
                <w:t>SP#101</w:t>
              </w:r>
            </w:ins>
          </w:p>
        </w:tc>
        <w:tc>
          <w:tcPr>
            <w:tcW w:w="1094" w:type="dxa"/>
            <w:shd w:val="solid" w:color="FFFFFF" w:fill="auto"/>
          </w:tcPr>
          <w:p w14:paraId="2C7F04AE" w14:textId="25B5AF45" w:rsidR="00A2272A" w:rsidRDefault="00A2272A" w:rsidP="004A0323">
            <w:pPr>
              <w:pStyle w:val="TAC"/>
              <w:rPr>
                <w:ins w:id="15700" w:author="23.501_CR4836_(Rel-18)_TRS_URLLC" w:date="2023-09-04T10:37:00Z"/>
                <w:sz w:val="16"/>
                <w:szCs w:val="16"/>
              </w:rPr>
            </w:pPr>
            <w:ins w:id="15701" w:author="23.501_CR4836_(Rel-18)_TRS_URLLC" w:date="2023-09-04T10:37:00Z">
              <w:r>
                <w:rPr>
                  <w:sz w:val="16"/>
                  <w:szCs w:val="16"/>
                </w:rPr>
                <w:t>SP-230856</w:t>
              </w:r>
            </w:ins>
          </w:p>
        </w:tc>
        <w:tc>
          <w:tcPr>
            <w:tcW w:w="567" w:type="dxa"/>
            <w:shd w:val="solid" w:color="FFFFFF" w:fill="auto"/>
          </w:tcPr>
          <w:p w14:paraId="1FE35211" w14:textId="66458F53" w:rsidR="00A2272A" w:rsidRDefault="00A2272A" w:rsidP="004A0323">
            <w:pPr>
              <w:pStyle w:val="TAL"/>
              <w:rPr>
                <w:ins w:id="15702" w:author="23.501_CR4836_(Rel-18)_TRS_URLLC" w:date="2023-09-04T10:37:00Z"/>
                <w:sz w:val="16"/>
                <w:szCs w:val="16"/>
              </w:rPr>
            </w:pPr>
            <w:ins w:id="15703" w:author="23.501_CR4836_(Rel-18)_TRS_URLLC" w:date="2023-09-04T10:37:00Z">
              <w:r>
                <w:rPr>
                  <w:sz w:val="16"/>
                  <w:szCs w:val="16"/>
                </w:rPr>
                <w:t>4836</w:t>
              </w:r>
            </w:ins>
          </w:p>
        </w:tc>
        <w:tc>
          <w:tcPr>
            <w:tcW w:w="425" w:type="dxa"/>
            <w:shd w:val="solid" w:color="FFFFFF" w:fill="auto"/>
          </w:tcPr>
          <w:p w14:paraId="6ED01B42" w14:textId="15985845" w:rsidR="00A2272A" w:rsidRDefault="00A2272A" w:rsidP="004A0323">
            <w:pPr>
              <w:pStyle w:val="TAL"/>
              <w:rPr>
                <w:ins w:id="15704" w:author="23.501_CR4836_(Rel-18)_TRS_URLLC" w:date="2023-09-04T10:37:00Z"/>
                <w:sz w:val="16"/>
                <w:szCs w:val="16"/>
              </w:rPr>
            </w:pPr>
            <w:ins w:id="15705" w:author="23.501_CR4836_(Rel-18)_TRS_URLLC" w:date="2023-09-04T10:37:00Z">
              <w:r>
                <w:rPr>
                  <w:sz w:val="16"/>
                  <w:szCs w:val="16"/>
                </w:rPr>
                <w:t>-</w:t>
              </w:r>
            </w:ins>
          </w:p>
        </w:tc>
        <w:tc>
          <w:tcPr>
            <w:tcW w:w="425" w:type="dxa"/>
            <w:shd w:val="solid" w:color="FFFFFF" w:fill="auto"/>
          </w:tcPr>
          <w:p w14:paraId="40B29EF3" w14:textId="107EFEE0" w:rsidR="00A2272A" w:rsidRDefault="00A2272A" w:rsidP="004A0323">
            <w:pPr>
              <w:pStyle w:val="TAL"/>
              <w:rPr>
                <w:ins w:id="15706" w:author="23.501_CR4836_(Rel-18)_TRS_URLLC" w:date="2023-09-04T10:37:00Z"/>
                <w:sz w:val="16"/>
                <w:szCs w:val="16"/>
              </w:rPr>
            </w:pPr>
            <w:ins w:id="15707" w:author="23.501_CR4836_(Rel-18)_TRS_URLLC" w:date="2023-09-04T10:37:00Z">
              <w:r>
                <w:rPr>
                  <w:sz w:val="16"/>
                  <w:szCs w:val="16"/>
                </w:rPr>
                <w:t>F</w:t>
              </w:r>
            </w:ins>
          </w:p>
        </w:tc>
        <w:tc>
          <w:tcPr>
            <w:tcW w:w="4820" w:type="dxa"/>
            <w:shd w:val="solid" w:color="FFFFFF" w:fill="auto"/>
          </w:tcPr>
          <w:p w14:paraId="1F88A061" w14:textId="73048681" w:rsidR="00A2272A" w:rsidRDefault="00A2272A" w:rsidP="004A0323">
            <w:pPr>
              <w:pStyle w:val="TAL"/>
              <w:rPr>
                <w:ins w:id="15708" w:author="23.501_CR4836_(Rel-18)_TRS_URLLC" w:date="2023-09-04T10:37:00Z"/>
                <w:sz w:val="16"/>
                <w:szCs w:val="16"/>
              </w:rPr>
            </w:pPr>
            <w:ins w:id="15709" w:author="23.501_CR4836_(Rel-18)_TRS_URLLC" w:date="2023-09-04T10:37:00Z">
              <w:r>
                <w:rPr>
                  <w:sz w:val="16"/>
                  <w:szCs w:val="16"/>
                </w:rPr>
                <w:t>Adjust AoI</w:t>
              </w:r>
            </w:ins>
          </w:p>
        </w:tc>
        <w:tc>
          <w:tcPr>
            <w:tcW w:w="708" w:type="dxa"/>
            <w:shd w:val="solid" w:color="FFFFFF" w:fill="auto"/>
          </w:tcPr>
          <w:p w14:paraId="577D6362" w14:textId="0FA8E65F" w:rsidR="00A2272A" w:rsidRDefault="00A2272A" w:rsidP="004A0323">
            <w:pPr>
              <w:pStyle w:val="TAC"/>
              <w:rPr>
                <w:ins w:id="15710" w:author="23.501_CR4836_(Rel-18)_TRS_URLLC" w:date="2023-09-04T10:37:00Z"/>
                <w:sz w:val="16"/>
                <w:szCs w:val="16"/>
              </w:rPr>
            </w:pPr>
            <w:ins w:id="15711" w:author="23.501_CR4836_(Rel-18)_TRS_URLLC" w:date="2023-09-04T10:37:00Z">
              <w:r>
                <w:rPr>
                  <w:sz w:val="16"/>
                  <w:szCs w:val="16"/>
                </w:rPr>
                <w:t>18.3.0</w:t>
              </w:r>
            </w:ins>
          </w:p>
        </w:tc>
      </w:tr>
      <w:tr w:rsidR="00A2272A" w:rsidRPr="005A13C0" w14:paraId="5D48733E" w14:textId="77777777" w:rsidTr="009D14FB">
        <w:trPr>
          <w:ins w:id="15712" w:author="23.501_CR4839R2_(Rel-18)_eNSAC" w:date="2023-09-04T10:37:00Z"/>
        </w:trPr>
        <w:tc>
          <w:tcPr>
            <w:tcW w:w="800" w:type="dxa"/>
            <w:shd w:val="solid" w:color="FFFFFF" w:fill="auto"/>
          </w:tcPr>
          <w:p w14:paraId="7F5D7411" w14:textId="3F7A01FE" w:rsidR="00A2272A" w:rsidRDefault="00A2272A" w:rsidP="004A0323">
            <w:pPr>
              <w:pStyle w:val="TAC"/>
              <w:rPr>
                <w:ins w:id="15713" w:author="23.501_CR4839R2_(Rel-18)_eNSAC" w:date="2023-09-04T10:37:00Z"/>
                <w:sz w:val="16"/>
                <w:szCs w:val="16"/>
              </w:rPr>
            </w:pPr>
            <w:ins w:id="15714" w:author="23.501_CR4839R2_(Rel-18)_eNSAC" w:date="2023-09-04T10:37:00Z">
              <w:r>
                <w:rPr>
                  <w:sz w:val="16"/>
                  <w:szCs w:val="16"/>
                </w:rPr>
                <w:t>2023-09</w:t>
              </w:r>
            </w:ins>
          </w:p>
        </w:tc>
        <w:tc>
          <w:tcPr>
            <w:tcW w:w="800" w:type="dxa"/>
            <w:shd w:val="solid" w:color="FFFFFF" w:fill="auto"/>
          </w:tcPr>
          <w:p w14:paraId="3F3AAB6F" w14:textId="46AB5067" w:rsidR="00A2272A" w:rsidRDefault="00A2272A" w:rsidP="004A0323">
            <w:pPr>
              <w:pStyle w:val="TAL"/>
              <w:rPr>
                <w:ins w:id="15715" w:author="23.501_CR4839R2_(Rel-18)_eNSAC" w:date="2023-09-04T10:37:00Z"/>
                <w:sz w:val="16"/>
                <w:szCs w:val="16"/>
              </w:rPr>
            </w:pPr>
            <w:ins w:id="15716" w:author="23.501_CR4839R2_(Rel-18)_eNSAC" w:date="2023-09-04T10:37:00Z">
              <w:r>
                <w:rPr>
                  <w:sz w:val="16"/>
                  <w:szCs w:val="16"/>
                </w:rPr>
                <w:t>SP#101</w:t>
              </w:r>
            </w:ins>
          </w:p>
        </w:tc>
        <w:tc>
          <w:tcPr>
            <w:tcW w:w="1094" w:type="dxa"/>
            <w:shd w:val="solid" w:color="FFFFFF" w:fill="auto"/>
          </w:tcPr>
          <w:p w14:paraId="48CF9385" w14:textId="62523789" w:rsidR="00A2272A" w:rsidRDefault="00A2272A" w:rsidP="004A0323">
            <w:pPr>
              <w:pStyle w:val="TAC"/>
              <w:rPr>
                <w:ins w:id="15717" w:author="23.501_CR4839R2_(Rel-18)_eNSAC" w:date="2023-09-04T10:37:00Z"/>
                <w:sz w:val="16"/>
                <w:szCs w:val="16"/>
              </w:rPr>
            </w:pPr>
            <w:ins w:id="15718" w:author="23.501_CR4839R2_(Rel-18)_eNSAC" w:date="2023-09-04T10:38:00Z">
              <w:r>
                <w:rPr>
                  <w:sz w:val="16"/>
                  <w:szCs w:val="16"/>
                </w:rPr>
                <w:t>SP-230850</w:t>
              </w:r>
            </w:ins>
          </w:p>
        </w:tc>
        <w:tc>
          <w:tcPr>
            <w:tcW w:w="567" w:type="dxa"/>
            <w:shd w:val="solid" w:color="FFFFFF" w:fill="auto"/>
          </w:tcPr>
          <w:p w14:paraId="5E5B391F" w14:textId="3538652C" w:rsidR="00A2272A" w:rsidRDefault="00A2272A" w:rsidP="004A0323">
            <w:pPr>
              <w:pStyle w:val="TAL"/>
              <w:rPr>
                <w:ins w:id="15719" w:author="23.501_CR4839R2_(Rel-18)_eNSAC" w:date="2023-09-04T10:37:00Z"/>
                <w:sz w:val="16"/>
                <w:szCs w:val="16"/>
              </w:rPr>
            </w:pPr>
            <w:ins w:id="15720" w:author="23.501_CR4839R2_(Rel-18)_eNSAC" w:date="2023-09-04T10:37:00Z">
              <w:r>
                <w:rPr>
                  <w:sz w:val="16"/>
                  <w:szCs w:val="16"/>
                </w:rPr>
                <w:t>4839</w:t>
              </w:r>
            </w:ins>
          </w:p>
        </w:tc>
        <w:tc>
          <w:tcPr>
            <w:tcW w:w="425" w:type="dxa"/>
            <w:shd w:val="solid" w:color="FFFFFF" w:fill="auto"/>
          </w:tcPr>
          <w:p w14:paraId="6CAB3200" w14:textId="4F8E1616" w:rsidR="00A2272A" w:rsidRDefault="00A2272A" w:rsidP="004A0323">
            <w:pPr>
              <w:pStyle w:val="TAL"/>
              <w:rPr>
                <w:ins w:id="15721" w:author="23.501_CR4839R2_(Rel-18)_eNSAC" w:date="2023-09-04T10:37:00Z"/>
                <w:sz w:val="16"/>
                <w:szCs w:val="16"/>
              </w:rPr>
            </w:pPr>
            <w:ins w:id="15722" w:author="23.501_CR4839R2_(Rel-18)_eNSAC" w:date="2023-09-04T10:37:00Z">
              <w:r>
                <w:rPr>
                  <w:sz w:val="16"/>
                  <w:szCs w:val="16"/>
                </w:rPr>
                <w:t>2</w:t>
              </w:r>
            </w:ins>
          </w:p>
        </w:tc>
        <w:tc>
          <w:tcPr>
            <w:tcW w:w="425" w:type="dxa"/>
            <w:shd w:val="solid" w:color="FFFFFF" w:fill="auto"/>
          </w:tcPr>
          <w:p w14:paraId="7EAA1EBC" w14:textId="18F22050" w:rsidR="00A2272A" w:rsidRDefault="00A2272A" w:rsidP="004A0323">
            <w:pPr>
              <w:pStyle w:val="TAL"/>
              <w:rPr>
                <w:ins w:id="15723" w:author="23.501_CR4839R2_(Rel-18)_eNSAC" w:date="2023-09-04T10:37:00Z"/>
                <w:sz w:val="16"/>
                <w:szCs w:val="16"/>
              </w:rPr>
            </w:pPr>
            <w:ins w:id="15724" w:author="23.501_CR4839R2_(Rel-18)_eNSAC" w:date="2023-09-04T10:37:00Z">
              <w:r>
                <w:rPr>
                  <w:sz w:val="16"/>
                  <w:szCs w:val="16"/>
                </w:rPr>
                <w:t>F</w:t>
              </w:r>
            </w:ins>
          </w:p>
        </w:tc>
        <w:tc>
          <w:tcPr>
            <w:tcW w:w="4820" w:type="dxa"/>
            <w:shd w:val="solid" w:color="FFFFFF" w:fill="auto"/>
          </w:tcPr>
          <w:p w14:paraId="5F6A127F" w14:textId="1BCE5A22" w:rsidR="00A2272A" w:rsidRDefault="00A2272A" w:rsidP="004A0323">
            <w:pPr>
              <w:pStyle w:val="TAL"/>
              <w:rPr>
                <w:ins w:id="15725" w:author="23.501_CR4839R2_(Rel-18)_eNSAC" w:date="2023-09-04T10:37:00Z"/>
                <w:sz w:val="16"/>
                <w:szCs w:val="16"/>
              </w:rPr>
            </w:pPr>
            <w:ins w:id="15726" w:author="23.501_CR4839R2_(Rel-18)_eNSAC" w:date="2023-09-04T10:37:00Z">
              <w:r>
                <w:rPr>
                  <w:sz w:val="16"/>
                  <w:szCs w:val="16"/>
                </w:rPr>
                <w:t>Clarifications on NSAC for maximum number of UEs with at least one PDU SessionPDN Connection</w:t>
              </w:r>
            </w:ins>
          </w:p>
        </w:tc>
        <w:tc>
          <w:tcPr>
            <w:tcW w:w="708" w:type="dxa"/>
            <w:shd w:val="solid" w:color="FFFFFF" w:fill="auto"/>
          </w:tcPr>
          <w:p w14:paraId="03548A40" w14:textId="56647F40" w:rsidR="00A2272A" w:rsidRDefault="00A2272A" w:rsidP="004A0323">
            <w:pPr>
              <w:pStyle w:val="TAC"/>
              <w:rPr>
                <w:ins w:id="15727" w:author="23.501_CR4839R2_(Rel-18)_eNSAC" w:date="2023-09-04T10:37:00Z"/>
                <w:sz w:val="16"/>
                <w:szCs w:val="16"/>
              </w:rPr>
            </w:pPr>
            <w:ins w:id="15728" w:author="23.501_CR4839R2_(Rel-18)_eNSAC" w:date="2023-09-04T10:37:00Z">
              <w:r>
                <w:rPr>
                  <w:sz w:val="16"/>
                  <w:szCs w:val="16"/>
                </w:rPr>
                <w:t>18.3.0</w:t>
              </w:r>
            </w:ins>
          </w:p>
        </w:tc>
      </w:tr>
      <w:tr w:rsidR="00A2272A" w:rsidRPr="005A13C0" w14:paraId="0D989A38" w14:textId="77777777" w:rsidTr="009D14FB">
        <w:trPr>
          <w:ins w:id="15729" w:author="23.501_CR4844R3_(Rel-18)_XRM" w:date="2023-09-04T10:38:00Z"/>
        </w:trPr>
        <w:tc>
          <w:tcPr>
            <w:tcW w:w="800" w:type="dxa"/>
            <w:shd w:val="solid" w:color="FFFFFF" w:fill="auto"/>
          </w:tcPr>
          <w:p w14:paraId="335CF040" w14:textId="32610AF2" w:rsidR="00A2272A" w:rsidRDefault="00A2272A" w:rsidP="004A0323">
            <w:pPr>
              <w:pStyle w:val="TAC"/>
              <w:rPr>
                <w:ins w:id="15730" w:author="23.501_CR4844R3_(Rel-18)_XRM" w:date="2023-09-04T10:38:00Z"/>
                <w:sz w:val="16"/>
                <w:szCs w:val="16"/>
              </w:rPr>
            </w:pPr>
            <w:ins w:id="15731" w:author="23.501_CR4844R3_(Rel-18)_XRM" w:date="2023-09-04T10:38:00Z">
              <w:r>
                <w:rPr>
                  <w:sz w:val="16"/>
                  <w:szCs w:val="16"/>
                </w:rPr>
                <w:t>2023-09</w:t>
              </w:r>
            </w:ins>
          </w:p>
        </w:tc>
        <w:tc>
          <w:tcPr>
            <w:tcW w:w="800" w:type="dxa"/>
            <w:shd w:val="solid" w:color="FFFFFF" w:fill="auto"/>
          </w:tcPr>
          <w:p w14:paraId="0F799F38" w14:textId="4FEDB886" w:rsidR="00A2272A" w:rsidRDefault="00A2272A" w:rsidP="004A0323">
            <w:pPr>
              <w:pStyle w:val="TAL"/>
              <w:rPr>
                <w:ins w:id="15732" w:author="23.501_CR4844R3_(Rel-18)_XRM" w:date="2023-09-04T10:38:00Z"/>
                <w:sz w:val="16"/>
                <w:szCs w:val="16"/>
              </w:rPr>
            </w:pPr>
            <w:ins w:id="15733" w:author="23.501_CR4844R3_(Rel-18)_XRM" w:date="2023-09-04T10:38:00Z">
              <w:r>
                <w:rPr>
                  <w:sz w:val="16"/>
                  <w:szCs w:val="16"/>
                </w:rPr>
                <w:t>SP#101</w:t>
              </w:r>
            </w:ins>
          </w:p>
        </w:tc>
        <w:tc>
          <w:tcPr>
            <w:tcW w:w="1094" w:type="dxa"/>
            <w:shd w:val="solid" w:color="FFFFFF" w:fill="auto"/>
          </w:tcPr>
          <w:p w14:paraId="47DDE443" w14:textId="54193065" w:rsidR="00A2272A" w:rsidRDefault="00A2272A" w:rsidP="004A0323">
            <w:pPr>
              <w:pStyle w:val="TAC"/>
              <w:rPr>
                <w:ins w:id="15734" w:author="23.501_CR4844R3_(Rel-18)_XRM" w:date="2023-09-04T10:38:00Z"/>
                <w:sz w:val="16"/>
                <w:szCs w:val="16"/>
              </w:rPr>
            </w:pPr>
            <w:ins w:id="15735" w:author="23.501_CR4844R3_(Rel-18)_XRM" w:date="2023-09-04T10:38:00Z">
              <w:r>
                <w:rPr>
                  <w:sz w:val="16"/>
                  <w:szCs w:val="16"/>
                </w:rPr>
                <w:t>SP-230858</w:t>
              </w:r>
            </w:ins>
          </w:p>
        </w:tc>
        <w:tc>
          <w:tcPr>
            <w:tcW w:w="567" w:type="dxa"/>
            <w:shd w:val="solid" w:color="FFFFFF" w:fill="auto"/>
          </w:tcPr>
          <w:p w14:paraId="268AABAB" w14:textId="6DCCBD43" w:rsidR="00A2272A" w:rsidRDefault="00A2272A" w:rsidP="004A0323">
            <w:pPr>
              <w:pStyle w:val="TAL"/>
              <w:rPr>
                <w:ins w:id="15736" w:author="23.501_CR4844R3_(Rel-18)_XRM" w:date="2023-09-04T10:38:00Z"/>
                <w:sz w:val="16"/>
                <w:szCs w:val="16"/>
              </w:rPr>
            </w:pPr>
            <w:ins w:id="15737" w:author="23.501_CR4844R3_(Rel-18)_XRM" w:date="2023-09-04T10:38:00Z">
              <w:r>
                <w:rPr>
                  <w:sz w:val="16"/>
                  <w:szCs w:val="16"/>
                </w:rPr>
                <w:t>4844</w:t>
              </w:r>
            </w:ins>
          </w:p>
        </w:tc>
        <w:tc>
          <w:tcPr>
            <w:tcW w:w="425" w:type="dxa"/>
            <w:shd w:val="solid" w:color="FFFFFF" w:fill="auto"/>
          </w:tcPr>
          <w:p w14:paraId="30E883FB" w14:textId="6285ADEC" w:rsidR="00A2272A" w:rsidRDefault="00A2272A" w:rsidP="004A0323">
            <w:pPr>
              <w:pStyle w:val="TAL"/>
              <w:rPr>
                <w:ins w:id="15738" w:author="23.501_CR4844R3_(Rel-18)_XRM" w:date="2023-09-04T10:38:00Z"/>
                <w:sz w:val="16"/>
                <w:szCs w:val="16"/>
              </w:rPr>
            </w:pPr>
            <w:ins w:id="15739" w:author="23.501_CR4844R3_(Rel-18)_XRM" w:date="2023-09-04T10:38:00Z">
              <w:r>
                <w:rPr>
                  <w:sz w:val="16"/>
                  <w:szCs w:val="16"/>
                </w:rPr>
                <w:t>3</w:t>
              </w:r>
            </w:ins>
          </w:p>
        </w:tc>
        <w:tc>
          <w:tcPr>
            <w:tcW w:w="425" w:type="dxa"/>
            <w:shd w:val="solid" w:color="FFFFFF" w:fill="auto"/>
          </w:tcPr>
          <w:p w14:paraId="631C0B40" w14:textId="3D6E16DE" w:rsidR="00A2272A" w:rsidRDefault="00A2272A" w:rsidP="004A0323">
            <w:pPr>
              <w:pStyle w:val="TAL"/>
              <w:rPr>
                <w:ins w:id="15740" w:author="23.501_CR4844R3_(Rel-18)_XRM" w:date="2023-09-04T10:38:00Z"/>
                <w:sz w:val="16"/>
                <w:szCs w:val="16"/>
              </w:rPr>
            </w:pPr>
            <w:ins w:id="15741" w:author="23.501_CR4844R3_(Rel-18)_XRM" w:date="2023-09-04T10:38:00Z">
              <w:r>
                <w:rPr>
                  <w:sz w:val="16"/>
                  <w:szCs w:val="16"/>
                </w:rPr>
                <w:t>F</w:t>
              </w:r>
            </w:ins>
          </w:p>
        </w:tc>
        <w:tc>
          <w:tcPr>
            <w:tcW w:w="4820" w:type="dxa"/>
            <w:shd w:val="solid" w:color="FFFFFF" w:fill="auto"/>
          </w:tcPr>
          <w:p w14:paraId="45E872A3" w14:textId="43701E36" w:rsidR="00A2272A" w:rsidRDefault="00A2272A" w:rsidP="004A0323">
            <w:pPr>
              <w:pStyle w:val="TAL"/>
              <w:rPr>
                <w:ins w:id="15742" w:author="23.501_CR4844R3_(Rel-18)_XRM" w:date="2023-09-04T10:38:00Z"/>
                <w:sz w:val="16"/>
                <w:szCs w:val="16"/>
              </w:rPr>
            </w:pPr>
            <w:ins w:id="15743" w:author="23.501_CR4844R3_(Rel-18)_XRM" w:date="2023-09-04T10:38:00Z">
              <w:r>
                <w:rPr>
                  <w:sz w:val="16"/>
                  <w:szCs w:val="16"/>
                </w:rPr>
                <w:t>Corrections on Protocol Description</w:t>
              </w:r>
            </w:ins>
          </w:p>
        </w:tc>
        <w:tc>
          <w:tcPr>
            <w:tcW w:w="708" w:type="dxa"/>
            <w:shd w:val="solid" w:color="FFFFFF" w:fill="auto"/>
          </w:tcPr>
          <w:p w14:paraId="0182AFA2" w14:textId="3F43D61C" w:rsidR="00A2272A" w:rsidRDefault="00A2272A" w:rsidP="004A0323">
            <w:pPr>
              <w:pStyle w:val="TAC"/>
              <w:rPr>
                <w:ins w:id="15744" w:author="23.501_CR4844R3_(Rel-18)_XRM" w:date="2023-09-04T10:38:00Z"/>
                <w:sz w:val="16"/>
                <w:szCs w:val="16"/>
              </w:rPr>
            </w:pPr>
            <w:ins w:id="15745" w:author="23.501_CR4844R3_(Rel-18)_XRM" w:date="2023-09-04T10:38:00Z">
              <w:r>
                <w:rPr>
                  <w:sz w:val="16"/>
                  <w:szCs w:val="16"/>
                </w:rPr>
                <w:t>18.3.0</w:t>
              </w:r>
            </w:ins>
          </w:p>
        </w:tc>
      </w:tr>
      <w:tr w:rsidR="00A2272A" w:rsidRPr="005A13C0" w14:paraId="321572CF" w14:textId="77777777" w:rsidTr="009D14FB">
        <w:trPr>
          <w:ins w:id="15746" w:author="23.501_CR4848R1_(Rel-18)_5GS_Ph1, TEI18" w:date="2023-09-04T10:42:00Z"/>
        </w:trPr>
        <w:tc>
          <w:tcPr>
            <w:tcW w:w="800" w:type="dxa"/>
            <w:shd w:val="solid" w:color="FFFFFF" w:fill="auto"/>
          </w:tcPr>
          <w:p w14:paraId="7FA3BF91" w14:textId="7BE23973" w:rsidR="00A2272A" w:rsidRDefault="00A2272A" w:rsidP="004A0323">
            <w:pPr>
              <w:pStyle w:val="TAC"/>
              <w:rPr>
                <w:ins w:id="15747" w:author="23.501_CR4848R1_(Rel-18)_5GS_Ph1, TEI18" w:date="2023-09-04T10:42:00Z"/>
                <w:sz w:val="16"/>
                <w:szCs w:val="16"/>
              </w:rPr>
            </w:pPr>
            <w:ins w:id="15748" w:author="23.501_CR4848R1_(Rel-18)_5GS_Ph1, TEI18" w:date="2023-09-04T10:42:00Z">
              <w:r>
                <w:rPr>
                  <w:sz w:val="16"/>
                  <w:szCs w:val="16"/>
                </w:rPr>
                <w:t>2023-09</w:t>
              </w:r>
            </w:ins>
          </w:p>
        </w:tc>
        <w:tc>
          <w:tcPr>
            <w:tcW w:w="800" w:type="dxa"/>
            <w:shd w:val="solid" w:color="FFFFFF" w:fill="auto"/>
          </w:tcPr>
          <w:p w14:paraId="47F91410" w14:textId="30C2F135" w:rsidR="00A2272A" w:rsidRDefault="00A2272A" w:rsidP="004A0323">
            <w:pPr>
              <w:pStyle w:val="TAL"/>
              <w:rPr>
                <w:ins w:id="15749" w:author="23.501_CR4848R1_(Rel-18)_5GS_Ph1, TEI18" w:date="2023-09-04T10:42:00Z"/>
                <w:sz w:val="16"/>
                <w:szCs w:val="16"/>
              </w:rPr>
            </w:pPr>
            <w:ins w:id="15750" w:author="23.501_CR4848R1_(Rel-18)_5GS_Ph1, TEI18" w:date="2023-09-04T10:42:00Z">
              <w:r>
                <w:rPr>
                  <w:sz w:val="16"/>
                  <w:szCs w:val="16"/>
                </w:rPr>
                <w:t>SP#101</w:t>
              </w:r>
            </w:ins>
          </w:p>
        </w:tc>
        <w:tc>
          <w:tcPr>
            <w:tcW w:w="1094" w:type="dxa"/>
            <w:shd w:val="solid" w:color="FFFFFF" w:fill="auto"/>
          </w:tcPr>
          <w:p w14:paraId="3983835A" w14:textId="3D10ADCF" w:rsidR="00A2272A" w:rsidRDefault="00A2272A" w:rsidP="004A0323">
            <w:pPr>
              <w:pStyle w:val="TAC"/>
              <w:rPr>
                <w:ins w:id="15751" w:author="23.501_CR4848R1_(Rel-18)_5GS_Ph1, TEI18" w:date="2023-09-04T10:42:00Z"/>
                <w:sz w:val="16"/>
                <w:szCs w:val="16"/>
              </w:rPr>
            </w:pPr>
            <w:ins w:id="15752" w:author="23.501_CR4848R1_(Rel-18)_5GS_Ph1, TEI18" w:date="2023-09-04T10:42:00Z">
              <w:r>
                <w:rPr>
                  <w:sz w:val="16"/>
                  <w:szCs w:val="16"/>
                </w:rPr>
                <w:t>SP-230859</w:t>
              </w:r>
            </w:ins>
          </w:p>
        </w:tc>
        <w:tc>
          <w:tcPr>
            <w:tcW w:w="567" w:type="dxa"/>
            <w:shd w:val="solid" w:color="FFFFFF" w:fill="auto"/>
          </w:tcPr>
          <w:p w14:paraId="0552EFDC" w14:textId="41AC3E9E" w:rsidR="00A2272A" w:rsidRDefault="00A2272A" w:rsidP="004A0323">
            <w:pPr>
              <w:pStyle w:val="TAL"/>
              <w:rPr>
                <w:ins w:id="15753" w:author="23.501_CR4848R1_(Rel-18)_5GS_Ph1, TEI18" w:date="2023-09-04T10:42:00Z"/>
                <w:sz w:val="16"/>
                <w:szCs w:val="16"/>
              </w:rPr>
            </w:pPr>
            <w:ins w:id="15754" w:author="23.501_CR4848R1_(Rel-18)_5GS_Ph1, TEI18" w:date="2023-09-04T10:42:00Z">
              <w:r>
                <w:rPr>
                  <w:sz w:val="16"/>
                  <w:szCs w:val="16"/>
                </w:rPr>
                <w:t>4848</w:t>
              </w:r>
            </w:ins>
          </w:p>
        </w:tc>
        <w:tc>
          <w:tcPr>
            <w:tcW w:w="425" w:type="dxa"/>
            <w:shd w:val="solid" w:color="FFFFFF" w:fill="auto"/>
          </w:tcPr>
          <w:p w14:paraId="59C88E6E" w14:textId="07EB0E5D" w:rsidR="00A2272A" w:rsidRDefault="00A2272A" w:rsidP="004A0323">
            <w:pPr>
              <w:pStyle w:val="TAL"/>
              <w:rPr>
                <w:ins w:id="15755" w:author="23.501_CR4848R1_(Rel-18)_5GS_Ph1, TEI18" w:date="2023-09-04T10:42:00Z"/>
                <w:sz w:val="16"/>
                <w:szCs w:val="16"/>
              </w:rPr>
            </w:pPr>
            <w:ins w:id="15756" w:author="23.501_CR4848R1_(Rel-18)_5GS_Ph1, TEI18" w:date="2023-09-04T10:42:00Z">
              <w:r>
                <w:rPr>
                  <w:sz w:val="16"/>
                  <w:szCs w:val="16"/>
                </w:rPr>
                <w:t>1</w:t>
              </w:r>
            </w:ins>
          </w:p>
        </w:tc>
        <w:tc>
          <w:tcPr>
            <w:tcW w:w="425" w:type="dxa"/>
            <w:shd w:val="solid" w:color="FFFFFF" w:fill="auto"/>
          </w:tcPr>
          <w:p w14:paraId="7E0D050C" w14:textId="5F92CCE4" w:rsidR="00A2272A" w:rsidRDefault="00A2272A" w:rsidP="004A0323">
            <w:pPr>
              <w:pStyle w:val="TAL"/>
              <w:rPr>
                <w:ins w:id="15757" w:author="23.501_CR4848R1_(Rel-18)_5GS_Ph1, TEI18" w:date="2023-09-04T10:42:00Z"/>
                <w:sz w:val="16"/>
                <w:szCs w:val="16"/>
              </w:rPr>
            </w:pPr>
            <w:ins w:id="15758" w:author="23.501_CR4848R1_(Rel-18)_5GS_Ph1, TEI18" w:date="2023-09-04T10:42:00Z">
              <w:r>
                <w:rPr>
                  <w:sz w:val="16"/>
                  <w:szCs w:val="16"/>
                </w:rPr>
                <w:t>F</w:t>
              </w:r>
            </w:ins>
          </w:p>
        </w:tc>
        <w:tc>
          <w:tcPr>
            <w:tcW w:w="4820" w:type="dxa"/>
            <w:shd w:val="solid" w:color="FFFFFF" w:fill="auto"/>
          </w:tcPr>
          <w:p w14:paraId="54879D90" w14:textId="1DCB2F21" w:rsidR="00A2272A" w:rsidRDefault="00A2272A" w:rsidP="004A0323">
            <w:pPr>
              <w:pStyle w:val="TAL"/>
              <w:rPr>
                <w:ins w:id="15759" w:author="23.501_CR4848R1_(Rel-18)_5GS_Ph1, TEI18" w:date="2023-09-04T10:42:00Z"/>
                <w:sz w:val="16"/>
                <w:szCs w:val="16"/>
              </w:rPr>
            </w:pPr>
            <w:ins w:id="15760" w:author="23.501_CR4848R1_(Rel-18)_5GS_Ph1, TEI18" w:date="2023-09-04T10:42:00Z">
              <w:r>
                <w:rPr>
                  <w:sz w:val="16"/>
                  <w:szCs w:val="16"/>
                </w:rPr>
                <w:t>UE Mobility Reference</w:t>
              </w:r>
            </w:ins>
          </w:p>
        </w:tc>
        <w:tc>
          <w:tcPr>
            <w:tcW w:w="708" w:type="dxa"/>
            <w:shd w:val="solid" w:color="FFFFFF" w:fill="auto"/>
          </w:tcPr>
          <w:p w14:paraId="71B46F0E" w14:textId="16DBD8D6" w:rsidR="00A2272A" w:rsidRDefault="00A2272A" w:rsidP="004A0323">
            <w:pPr>
              <w:pStyle w:val="TAC"/>
              <w:rPr>
                <w:ins w:id="15761" w:author="23.501_CR4848R1_(Rel-18)_5GS_Ph1, TEI18" w:date="2023-09-04T10:42:00Z"/>
                <w:sz w:val="16"/>
                <w:szCs w:val="16"/>
              </w:rPr>
            </w:pPr>
            <w:ins w:id="15762" w:author="23.501_CR4848R1_(Rel-18)_5GS_Ph1, TEI18" w:date="2023-09-04T10:42:00Z">
              <w:r>
                <w:rPr>
                  <w:sz w:val="16"/>
                  <w:szCs w:val="16"/>
                </w:rPr>
                <w:t>18.3.0</w:t>
              </w:r>
            </w:ins>
          </w:p>
        </w:tc>
      </w:tr>
      <w:tr w:rsidR="00A2272A" w:rsidRPr="005A13C0" w14:paraId="4977EDF3" w14:textId="77777777" w:rsidTr="009D14FB">
        <w:trPr>
          <w:ins w:id="15763" w:author="23.501_CR4849R1 _(Rel-18)_EDGE_Ph2" w:date="2023-09-04T10:43:00Z"/>
        </w:trPr>
        <w:tc>
          <w:tcPr>
            <w:tcW w:w="800" w:type="dxa"/>
            <w:shd w:val="solid" w:color="FFFFFF" w:fill="auto"/>
          </w:tcPr>
          <w:p w14:paraId="578DF62E" w14:textId="18F05E78" w:rsidR="00A2272A" w:rsidRDefault="00A2272A" w:rsidP="004A0323">
            <w:pPr>
              <w:pStyle w:val="TAC"/>
              <w:rPr>
                <w:ins w:id="15764" w:author="23.501_CR4849R1 _(Rel-18)_EDGE_Ph2" w:date="2023-09-04T10:43:00Z"/>
                <w:sz w:val="16"/>
                <w:szCs w:val="16"/>
              </w:rPr>
            </w:pPr>
            <w:ins w:id="15765" w:author="23.501_CR4849R1 _(Rel-18)_EDGE_Ph2" w:date="2023-09-04T10:43:00Z">
              <w:r>
                <w:rPr>
                  <w:sz w:val="16"/>
                  <w:szCs w:val="16"/>
                </w:rPr>
                <w:t>2023-09</w:t>
              </w:r>
            </w:ins>
          </w:p>
        </w:tc>
        <w:tc>
          <w:tcPr>
            <w:tcW w:w="800" w:type="dxa"/>
            <w:shd w:val="solid" w:color="FFFFFF" w:fill="auto"/>
          </w:tcPr>
          <w:p w14:paraId="7C2A3725" w14:textId="5864D73E" w:rsidR="00A2272A" w:rsidRDefault="00A2272A" w:rsidP="004A0323">
            <w:pPr>
              <w:pStyle w:val="TAL"/>
              <w:rPr>
                <w:ins w:id="15766" w:author="23.501_CR4849R1 _(Rel-18)_EDGE_Ph2" w:date="2023-09-04T10:43:00Z"/>
                <w:sz w:val="16"/>
                <w:szCs w:val="16"/>
              </w:rPr>
            </w:pPr>
            <w:ins w:id="15767" w:author="23.501_CR4849R1 _(Rel-18)_EDGE_Ph2" w:date="2023-09-04T10:43:00Z">
              <w:r>
                <w:rPr>
                  <w:sz w:val="16"/>
                  <w:szCs w:val="16"/>
                </w:rPr>
                <w:t>SP#101</w:t>
              </w:r>
            </w:ins>
          </w:p>
        </w:tc>
        <w:tc>
          <w:tcPr>
            <w:tcW w:w="1094" w:type="dxa"/>
            <w:shd w:val="solid" w:color="FFFFFF" w:fill="auto"/>
          </w:tcPr>
          <w:p w14:paraId="7A9290FB" w14:textId="4CDE5EC3" w:rsidR="00A2272A" w:rsidRDefault="00A2272A" w:rsidP="004A0323">
            <w:pPr>
              <w:pStyle w:val="TAC"/>
              <w:rPr>
                <w:ins w:id="15768" w:author="23.501_CR4849R1 _(Rel-18)_EDGE_Ph2" w:date="2023-09-04T10:43:00Z"/>
                <w:sz w:val="16"/>
                <w:szCs w:val="16"/>
              </w:rPr>
            </w:pPr>
            <w:ins w:id="15769" w:author="23.501_CR4849R1 _(Rel-18)_EDGE_Ph2" w:date="2023-09-04T10:43:00Z">
              <w:r>
                <w:rPr>
                  <w:sz w:val="16"/>
                  <w:szCs w:val="16"/>
                </w:rPr>
                <w:t>SP-230846</w:t>
              </w:r>
            </w:ins>
          </w:p>
        </w:tc>
        <w:tc>
          <w:tcPr>
            <w:tcW w:w="567" w:type="dxa"/>
            <w:shd w:val="solid" w:color="FFFFFF" w:fill="auto"/>
          </w:tcPr>
          <w:p w14:paraId="63D0E7D7" w14:textId="2FA24176" w:rsidR="00A2272A" w:rsidRDefault="00A2272A" w:rsidP="004A0323">
            <w:pPr>
              <w:pStyle w:val="TAL"/>
              <w:rPr>
                <w:ins w:id="15770" w:author="23.501_CR4849R1 _(Rel-18)_EDGE_Ph2" w:date="2023-09-04T10:43:00Z"/>
                <w:sz w:val="16"/>
                <w:szCs w:val="16"/>
              </w:rPr>
            </w:pPr>
            <w:ins w:id="15771" w:author="23.501_CR4849R1 _(Rel-18)_EDGE_Ph2" w:date="2023-09-04T10:43:00Z">
              <w:r>
                <w:rPr>
                  <w:sz w:val="16"/>
                  <w:szCs w:val="16"/>
                </w:rPr>
                <w:t>4849</w:t>
              </w:r>
            </w:ins>
          </w:p>
        </w:tc>
        <w:tc>
          <w:tcPr>
            <w:tcW w:w="425" w:type="dxa"/>
            <w:shd w:val="solid" w:color="FFFFFF" w:fill="auto"/>
          </w:tcPr>
          <w:p w14:paraId="605B0A48" w14:textId="7EB620D5" w:rsidR="00A2272A" w:rsidRDefault="00A2272A" w:rsidP="004A0323">
            <w:pPr>
              <w:pStyle w:val="TAL"/>
              <w:rPr>
                <w:ins w:id="15772" w:author="23.501_CR4849R1 _(Rel-18)_EDGE_Ph2" w:date="2023-09-04T10:43:00Z"/>
                <w:sz w:val="16"/>
                <w:szCs w:val="16"/>
              </w:rPr>
            </w:pPr>
            <w:ins w:id="15773" w:author="23.501_CR4849R1 _(Rel-18)_EDGE_Ph2" w:date="2023-09-04T10:43:00Z">
              <w:r>
                <w:rPr>
                  <w:sz w:val="16"/>
                  <w:szCs w:val="16"/>
                </w:rPr>
                <w:t xml:space="preserve">1 </w:t>
              </w:r>
            </w:ins>
          </w:p>
        </w:tc>
        <w:tc>
          <w:tcPr>
            <w:tcW w:w="425" w:type="dxa"/>
            <w:shd w:val="solid" w:color="FFFFFF" w:fill="auto"/>
          </w:tcPr>
          <w:p w14:paraId="1FA64A91" w14:textId="2C168AD5" w:rsidR="00A2272A" w:rsidRDefault="00A2272A" w:rsidP="004A0323">
            <w:pPr>
              <w:pStyle w:val="TAL"/>
              <w:rPr>
                <w:ins w:id="15774" w:author="23.501_CR4849R1 _(Rel-18)_EDGE_Ph2" w:date="2023-09-04T10:43:00Z"/>
                <w:sz w:val="16"/>
                <w:szCs w:val="16"/>
              </w:rPr>
            </w:pPr>
            <w:ins w:id="15775" w:author="23.501_CR4849R1 _(Rel-18)_EDGE_Ph2" w:date="2023-09-04T10:43:00Z">
              <w:r>
                <w:rPr>
                  <w:sz w:val="16"/>
                  <w:szCs w:val="16"/>
                </w:rPr>
                <w:t>F</w:t>
              </w:r>
            </w:ins>
          </w:p>
        </w:tc>
        <w:tc>
          <w:tcPr>
            <w:tcW w:w="4820" w:type="dxa"/>
            <w:shd w:val="solid" w:color="FFFFFF" w:fill="auto"/>
          </w:tcPr>
          <w:p w14:paraId="4987716B" w14:textId="77D8E62A" w:rsidR="00A2272A" w:rsidRDefault="00A2272A" w:rsidP="004A0323">
            <w:pPr>
              <w:pStyle w:val="TAL"/>
              <w:rPr>
                <w:ins w:id="15776" w:author="23.501_CR4849R1 _(Rel-18)_EDGE_Ph2" w:date="2023-09-04T10:43:00Z"/>
                <w:sz w:val="16"/>
                <w:szCs w:val="16"/>
              </w:rPr>
            </w:pPr>
            <w:ins w:id="15777" w:author="23.501_CR4849R1 _(Rel-18)_EDGE_Ph2" w:date="2023-09-04T10:43:00Z">
              <w:r>
                <w:rPr>
                  <w:sz w:val="16"/>
                  <w:szCs w:val="16"/>
                </w:rPr>
                <w:t>Selection of Common DNAI</w:t>
              </w:r>
            </w:ins>
          </w:p>
        </w:tc>
        <w:tc>
          <w:tcPr>
            <w:tcW w:w="708" w:type="dxa"/>
            <w:shd w:val="solid" w:color="FFFFFF" w:fill="auto"/>
          </w:tcPr>
          <w:p w14:paraId="6C17006B" w14:textId="5702E2D3" w:rsidR="00A2272A" w:rsidRDefault="00A2272A" w:rsidP="004A0323">
            <w:pPr>
              <w:pStyle w:val="TAC"/>
              <w:rPr>
                <w:ins w:id="15778" w:author="23.501_CR4849R1 _(Rel-18)_EDGE_Ph2" w:date="2023-09-04T10:43:00Z"/>
                <w:sz w:val="16"/>
                <w:szCs w:val="16"/>
              </w:rPr>
            </w:pPr>
            <w:ins w:id="15779" w:author="23.501_CR4849R1 _(Rel-18)_EDGE_Ph2" w:date="2023-09-04T10:43:00Z">
              <w:r>
                <w:rPr>
                  <w:sz w:val="16"/>
                  <w:szCs w:val="16"/>
                </w:rPr>
                <w:t>18.3.0</w:t>
              </w:r>
            </w:ins>
          </w:p>
        </w:tc>
      </w:tr>
      <w:tr w:rsidR="00A2272A" w:rsidRPr="005A13C0" w14:paraId="722FB1F7" w14:textId="77777777" w:rsidTr="009D14FB">
        <w:trPr>
          <w:ins w:id="15780" w:author="23.501_CR4852R1_(Rel-18)_ARCH_NR_REDCAP" w:date="2023-09-04T10:45:00Z"/>
        </w:trPr>
        <w:tc>
          <w:tcPr>
            <w:tcW w:w="800" w:type="dxa"/>
            <w:shd w:val="solid" w:color="FFFFFF" w:fill="auto"/>
          </w:tcPr>
          <w:p w14:paraId="72CE2ACC" w14:textId="2ACB3F07" w:rsidR="00A2272A" w:rsidRDefault="00A2272A" w:rsidP="004A0323">
            <w:pPr>
              <w:pStyle w:val="TAC"/>
              <w:rPr>
                <w:ins w:id="15781" w:author="23.501_CR4852R1_(Rel-18)_ARCH_NR_REDCAP" w:date="2023-09-04T10:45:00Z"/>
                <w:sz w:val="16"/>
                <w:szCs w:val="16"/>
              </w:rPr>
            </w:pPr>
            <w:ins w:id="15782" w:author="23.501_CR4852R1_(Rel-18)_ARCH_NR_REDCAP" w:date="2023-09-04T10:45:00Z">
              <w:r>
                <w:rPr>
                  <w:sz w:val="16"/>
                  <w:szCs w:val="16"/>
                </w:rPr>
                <w:t>2023-09</w:t>
              </w:r>
            </w:ins>
          </w:p>
        </w:tc>
        <w:tc>
          <w:tcPr>
            <w:tcW w:w="800" w:type="dxa"/>
            <w:shd w:val="solid" w:color="FFFFFF" w:fill="auto"/>
          </w:tcPr>
          <w:p w14:paraId="6A4CCE9D" w14:textId="523DB167" w:rsidR="00A2272A" w:rsidRDefault="00A2272A" w:rsidP="004A0323">
            <w:pPr>
              <w:pStyle w:val="TAL"/>
              <w:rPr>
                <w:ins w:id="15783" w:author="23.501_CR4852R1_(Rel-18)_ARCH_NR_REDCAP" w:date="2023-09-04T10:45:00Z"/>
                <w:sz w:val="16"/>
                <w:szCs w:val="16"/>
              </w:rPr>
            </w:pPr>
            <w:ins w:id="15784" w:author="23.501_CR4852R1_(Rel-18)_ARCH_NR_REDCAP" w:date="2023-09-04T10:45:00Z">
              <w:r>
                <w:rPr>
                  <w:sz w:val="16"/>
                  <w:szCs w:val="16"/>
                </w:rPr>
                <w:t>SP#101</w:t>
              </w:r>
            </w:ins>
          </w:p>
        </w:tc>
        <w:tc>
          <w:tcPr>
            <w:tcW w:w="1094" w:type="dxa"/>
            <w:shd w:val="solid" w:color="FFFFFF" w:fill="auto"/>
          </w:tcPr>
          <w:p w14:paraId="1F9F5CA4" w14:textId="70BEB386" w:rsidR="00A2272A" w:rsidRDefault="00A2272A" w:rsidP="004A0323">
            <w:pPr>
              <w:pStyle w:val="TAC"/>
              <w:rPr>
                <w:ins w:id="15785" w:author="23.501_CR4852R1_(Rel-18)_ARCH_NR_REDCAP" w:date="2023-09-04T10:45:00Z"/>
                <w:sz w:val="16"/>
                <w:szCs w:val="16"/>
              </w:rPr>
            </w:pPr>
            <w:ins w:id="15786" w:author="23.501_CR4852R1_(Rel-18)_ARCH_NR_REDCAP" w:date="2023-09-04T10:45:00Z">
              <w:r>
                <w:rPr>
                  <w:sz w:val="16"/>
                  <w:szCs w:val="16"/>
                </w:rPr>
                <w:t>SP-230835</w:t>
              </w:r>
            </w:ins>
          </w:p>
        </w:tc>
        <w:tc>
          <w:tcPr>
            <w:tcW w:w="567" w:type="dxa"/>
            <w:shd w:val="solid" w:color="FFFFFF" w:fill="auto"/>
          </w:tcPr>
          <w:p w14:paraId="3FB1BFDE" w14:textId="23CBAFA9" w:rsidR="00A2272A" w:rsidRDefault="00A2272A" w:rsidP="004A0323">
            <w:pPr>
              <w:pStyle w:val="TAL"/>
              <w:rPr>
                <w:ins w:id="15787" w:author="23.501_CR4852R1_(Rel-18)_ARCH_NR_REDCAP" w:date="2023-09-04T10:45:00Z"/>
                <w:sz w:val="16"/>
                <w:szCs w:val="16"/>
              </w:rPr>
            </w:pPr>
            <w:ins w:id="15788" w:author="23.501_CR4852R1_(Rel-18)_ARCH_NR_REDCAP" w:date="2023-09-04T10:45:00Z">
              <w:r>
                <w:rPr>
                  <w:sz w:val="16"/>
                  <w:szCs w:val="16"/>
                </w:rPr>
                <w:t>4852</w:t>
              </w:r>
            </w:ins>
          </w:p>
        </w:tc>
        <w:tc>
          <w:tcPr>
            <w:tcW w:w="425" w:type="dxa"/>
            <w:shd w:val="solid" w:color="FFFFFF" w:fill="auto"/>
          </w:tcPr>
          <w:p w14:paraId="211A7BA5" w14:textId="581EA7CE" w:rsidR="00A2272A" w:rsidRDefault="00A2272A" w:rsidP="004A0323">
            <w:pPr>
              <w:pStyle w:val="TAL"/>
              <w:rPr>
                <w:ins w:id="15789" w:author="23.501_CR4852R1_(Rel-18)_ARCH_NR_REDCAP" w:date="2023-09-04T10:45:00Z"/>
                <w:sz w:val="16"/>
                <w:szCs w:val="16"/>
              </w:rPr>
            </w:pPr>
            <w:ins w:id="15790" w:author="23.501_CR4852R1_(Rel-18)_ARCH_NR_REDCAP" w:date="2023-09-04T10:45:00Z">
              <w:r>
                <w:rPr>
                  <w:sz w:val="16"/>
                  <w:szCs w:val="16"/>
                </w:rPr>
                <w:t>1</w:t>
              </w:r>
            </w:ins>
          </w:p>
        </w:tc>
        <w:tc>
          <w:tcPr>
            <w:tcW w:w="425" w:type="dxa"/>
            <w:shd w:val="solid" w:color="FFFFFF" w:fill="auto"/>
          </w:tcPr>
          <w:p w14:paraId="1006342C" w14:textId="2B1879A1" w:rsidR="00A2272A" w:rsidRDefault="00A2272A" w:rsidP="004A0323">
            <w:pPr>
              <w:pStyle w:val="TAL"/>
              <w:rPr>
                <w:ins w:id="15791" w:author="23.501_CR4852R1_(Rel-18)_ARCH_NR_REDCAP" w:date="2023-09-04T10:45:00Z"/>
                <w:sz w:val="16"/>
                <w:szCs w:val="16"/>
              </w:rPr>
            </w:pPr>
            <w:ins w:id="15792" w:author="23.501_CR4852R1_(Rel-18)_ARCH_NR_REDCAP" w:date="2023-09-04T10:45:00Z">
              <w:r>
                <w:rPr>
                  <w:sz w:val="16"/>
                  <w:szCs w:val="16"/>
                </w:rPr>
                <w:t>A</w:t>
              </w:r>
            </w:ins>
          </w:p>
        </w:tc>
        <w:tc>
          <w:tcPr>
            <w:tcW w:w="4820" w:type="dxa"/>
            <w:shd w:val="solid" w:color="FFFFFF" w:fill="auto"/>
          </w:tcPr>
          <w:p w14:paraId="590C3D8C" w14:textId="64FEEFA0" w:rsidR="00A2272A" w:rsidRDefault="00A2272A" w:rsidP="004A0323">
            <w:pPr>
              <w:pStyle w:val="TAL"/>
              <w:rPr>
                <w:ins w:id="15793" w:author="23.501_CR4852R1_(Rel-18)_ARCH_NR_REDCAP" w:date="2023-09-04T10:45:00Z"/>
                <w:sz w:val="16"/>
                <w:szCs w:val="16"/>
              </w:rPr>
            </w:pPr>
            <w:ins w:id="15794" w:author="23.501_CR4852R1_(Rel-18)_ARCH_NR_REDCAP" w:date="2023-09-04T10:45:00Z">
              <w:r>
                <w:rPr>
                  <w:sz w:val="16"/>
                  <w:szCs w:val="16"/>
                </w:rPr>
                <w:t>Clarification on eDRX support for power saving enhancement</w:t>
              </w:r>
            </w:ins>
          </w:p>
        </w:tc>
        <w:tc>
          <w:tcPr>
            <w:tcW w:w="708" w:type="dxa"/>
            <w:shd w:val="solid" w:color="FFFFFF" w:fill="auto"/>
          </w:tcPr>
          <w:p w14:paraId="45A1FB3A" w14:textId="233BBAAC" w:rsidR="00A2272A" w:rsidRDefault="00A2272A" w:rsidP="004A0323">
            <w:pPr>
              <w:pStyle w:val="TAC"/>
              <w:rPr>
                <w:ins w:id="15795" w:author="23.501_CR4852R1_(Rel-18)_ARCH_NR_REDCAP" w:date="2023-09-04T10:45:00Z"/>
                <w:sz w:val="16"/>
                <w:szCs w:val="16"/>
              </w:rPr>
            </w:pPr>
            <w:ins w:id="15796" w:author="23.501_CR4852R1_(Rel-18)_ARCH_NR_REDCAP" w:date="2023-09-04T10:45:00Z">
              <w:r>
                <w:rPr>
                  <w:sz w:val="16"/>
                  <w:szCs w:val="16"/>
                </w:rPr>
                <w:t>18.3.0</w:t>
              </w:r>
            </w:ins>
          </w:p>
        </w:tc>
      </w:tr>
      <w:tr w:rsidR="00F36287" w:rsidRPr="005A13C0" w14:paraId="3ECD1405" w14:textId="77777777" w:rsidTr="009D14FB">
        <w:trPr>
          <w:ins w:id="15797" w:author="23.501_CR4854R4_(Rel-18)_5GSAT_Ph2" w:date="2023-09-04T11:15:00Z"/>
        </w:trPr>
        <w:tc>
          <w:tcPr>
            <w:tcW w:w="800" w:type="dxa"/>
            <w:shd w:val="solid" w:color="FFFFFF" w:fill="auto"/>
          </w:tcPr>
          <w:p w14:paraId="471A1370" w14:textId="5C85E60C" w:rsidR="00F36287" w:rsidRDefault="00F36287" w:rsidP="004A0323">
            <w:pPr>
              <w:pStyle w:val="TAC"/>
              <w:rPr>
                <w:ins w:id="15798" w:author="23.501_CR4854R4_(Rel-18)_5GSAT_Ph2" w:date="2023-09-04T11:15:00Z"/>
                <w:sz w:val="16"/>
                <w:szCs w:val="16"/>
              </w:rPr>
            </w:pPr>
            <w:ins w:id="15799" w:author="23.501_CR4854R4_(Rel-18)_5GSAT_Ph2" w:date="2023-09-04T11:15:00Z">
              <w:r>
                <w:rPr>
                  <w:sz w:val="16"/>
                  <w:szCs w:val="16"/>
                </w:rPr>
                <w:t>2023-09</w:t>
              </w:r>
            </w:ins>
          </w:p>
        </w:tc>
        <w:tc>
          <w:tcPr>
            <w:tcW w:w="800" w:type="dxa"/>
            <w:shd w:val="solid" w:color="FFFFFF" w:fill="auto"/>
          </w:tcPr>
          <w:p w14:paraId="4E688ED9" w14:textId="17D73939" w:rsidR="00F36287" w:rsidRDefault="00F36287" w:rsidP="004A0323">
            <w:pPr>
              <w:pStyle w:val="TAL"/>
              <w:rPr>
                <w:ins w:id="15800" w:author="23.501_CR4854R4_(Rel-18)_5GSAT_Ph2" w:date="2023-09-04T11:15:00Z"/>
                <w:sz w:val="16"/>
                <w:szCs w:val="16"/>
              </w:rPr>
            </w:pPr>
            <w:ins w:id="15801" w:author="23.501_CR4854R4_(Rel-18)_5GSAT_Ph2" w:date="2023-09-04T11:15:00Z">
              <w:r>
                <w:rPr>
                  <w:sz w:val="16"/>
                  <w:szCs w:val="16"/>
                </w:rPr>
                <w:t>SP#101</w:t>
              </w:r>
            </w:ins>
          </w:p>
        </w:tc>
        <w:tc>
          <w:tcPr>
            <w:tcW w:w="1094" w:type="dxa"/>
            <w:shd w:val="solid" w:color="FFFFFF" w:fill="auto"/>
          </w:tcPr>
          <w:p w14:paraId="1C3CE889" w14:textId="3C4606A3" w:rsidR="00F36287" w:rsidRDefault="00F36287" w:rsidP="004A0323">
            <w:pPr>
              <w:pStyle w:val="TAC"/>
              <w:rPr>
                <w:ins w:id="15802" w:author="23.501_CR4854R4_(Rel-18)_5GSAT_Ph2" w:date="2023-09-04T11:15:00Z"/>
                <w:sz w:val="16"/>
                <w:szCs w:val="16"/>
              </w:rPr>
            </w:pPr>
            <w:ins w:id="15803" w:author="23.501_CR4854R4_(Rel-18)_5GSAT_Ph2" w:date="2023-09-04T11:15:00Z">
              <w:r>
                <w:rPr>
                  <w:sz w:val="16"/>
                  <w:szCs w:val="16"/>
                </w:rPr>
                <w:t>SP-230841</w:t>
              </w:r>
            </w:ins>
          </w:p>
        </w:tc>
        <w:tc>
          <w:tcPr>
            <w:tcW w:w="567" w:type="dxa"/>
            <w:shd w:val="solid" w:color="FFFFFF" w:fill="auto"/>
          </w:tcPr>
          <w:p w14:paraId="67B1911B" w14:textId="36BAF189" w:rsidR="00F36287" w:rsidRDefault="00F36287" w:rsidP="004A0323">
            <w:pPr>
              <w:pStyle w:val="TAL"/>
              <w:rPr>
                <w:ins w:id="15804" w:author="23.501_CR4854R4_(Rel-18)_5GSAT_Ph2" w:date="2023-09-04T11:15:00Z"/>
                <w:sz w:val="16"/>
                <w:szCs w:val="16"/>
              </w:rPr>
            </w:pPr>
            <w:ins w:id="15805" w:author="23.501_CR4854R4_(Rel-18)_5GSAT_Ph2" w:date="2023-09-04T11:15:00Z">
              <w:r>
                <w:rPr>
                  <w:sz w:val="16"/>
                  <w:szCs w:val="16"/>
                </w:rPr>
                <w:t>4854</w:t>
              </w:r>
            </w:ins>
          </w:p>
        </w:tc>
        <w:tc>
          <w:tcPr>
            <w:tcW w:w="425" w:type="dxa"/>
            <w:shd w:val="solid" w:color="FFFFFF" w:fill="auto"/>
          </w:tcPr>
          <w:p w14:paraId="2218A1A3" w14:textId="3CD0E697" w:rsidR="00F36287" w:rsidRDefault="00F36287" w:rsidP="004A0323">
            <w:pPr>
              <w:pStyle w:val="TAL"/>
              <w:rPr>
                <w:ins w:id="15806" w:author="23.501_CR4854R4_(Rel-18)_5GSAT_Ph2" w:date="2023-09-04T11:15:00Z"/>
                <w:sz w:val="16"/>
                <w:szCs w:val="16"/>
              </w:rPr>
            </w:pPr>
            <w:ins w:id="15807" w:author="23.501_CR4854R4_(Rel-18)_5GSAT_Ph2" w:date="2023-09-04T11:15:00Z">
              <w:r>
                <w:rPr>
                  <w:sz w:val="16"/>
                  <w:szCs w:val="16"/>
                </w:rPr>
                <w:t>4</w:t>
              </w:r>
            </w:ins>
          </w:p>
        </w:tc>
        <w:tc>
          <w:tcPr>
            <w:tcW w:w="425" w:type="dxa"/>
            <w:shd w:val="solid" w:color="FFFFFF" w:fill="auto"/>
          </w:tcPr>
          <w:p w14:paraId="25FDA21D" w14:textId="352B162F" w:rsidR="00F36287" w:rsidRDefault="00F36287" w:rsidP="004A0323">
            <w:pPr>
              <w:pStyle w:val="TAL"/>
              <w:rPr>
                <w:ins w:id="15808" w:author="23.501_CR4854R4_(Rel-18)_5GSAT_Ph2" w:date="2023-09-04T11:15:00Z"/>
                <w:sz w:val="16"/>
                <w:szCs w:val="16"/>
              </w:rPr>
            </w:pPr>
            <w:ins w:id="15809" w:author="23.501_CR4854R4_(Rel-18)_5GSAT_Ph2" w:date="2023-09-04T11:15:00Z">
              <w:r>
                <w:rPr>
                  <w:sz w:val="16"/>
                  <w:szCs w:val="16"/>
                </w:rPr>
                <w:t>F</w:t>
              </w:r>
            </w:ins>
          </w:p>
        </w:tc>
        <w:tc>
          <w:tcPr>
            <w:tcW w:w="4820" w:type="dxa"/>
            <w:shd w:val="solid" w:color="FFFFFF" w:fill="auto"/>
          </w:tcPr>
          <w:p w14:paraId="0E40F959" w14:textId="50FECF0E" w:rsidR="00F36287" w:rsidRDefault="00F36287" w:rsidP="004A0323">
            <w:pPr>
              <w:pStyle w:val="TAL"/>
              <w:rPr>
                <w:ins w:id="15810" w:author="23.501_CR4854R4_(Rel-18)_5GSAT_Ph2" w:date="2023-09-04T11:15:00Z"/>
                <w:sz w:val="16"/>
                <w:szCs w:val="16"/>
              </w:rPr>
            </w:pPr>
            <w:ins w:id="15811" w:author="23.501_CR4854R4_(Rel-18)_5GSAT_Ph2" w:date="2023-09-04T11:15:00Z">
              <w:r>
                <w:rPr>
                  <w:sz w:val="16"/>
                  <w:szCs w:val="16"/>
                </w:rPr>
                <w:t>Clarify on Discontinuous Coverage Support negotiation</w:t>
              </w:r>
            </w:ins>
          </w:p>
        </w:tc>
        <w:tc>
          <w:tcPr>
            <w:tcW w:w="708" w:type="dxa"/>
            <w:shd w:val="solid" w:color="FFFFFF" w:fill="auto"/>
          </w:tcPr>
          <w:p w14:paraId="6DAA7165" w14:textId="5A5A3EF3" w:rsidR="00F36287" w:rsidRDefault="00F36287" w:rsidP="004A0323">
            <w:pPr>
              <w:pStyle w:val="TAC"/>
              <w:rPr>
                <w:ins w:id="15812" w:author="23.501_CR4854R4_(Rel-18)_5GSAT_Ph2" w:date="2023-09-04T11:15:00Z"/>
                <w:sz w:val="16"/>
                <w:szCs w:val="16"/>
              </w:rPr>
            </w:pPr>
            <w:ins w:id="15813" w:author="23.501_CR4854R4_(Rel-18)_5GSAT_Ph2" w:date="2023-09-04T11:15:00Z">
              <w:r>
                <w:rPr>
                  <w:sz w:val="16"/>
                  <w:szCs w:val="16"/>
                </w:rPr>
                <w:t>18.3.0</w:t>
              </w:r>
            </w:ins>
          </w:p>
        </w:tc>
      </w:tr>
      <w:tr w:rsidR="0029208C" w:rsidRPr="005A13C0" w14:paraId="6B6B5CA6" w14:textId="77777777" w:rsidTr="009D14FB">
        <w:trPr>
          <w:ins w:id="15814" w:author="23.501_CR4856R1_(Rel-18)_ATSSS_Ph3" w:date="2023-09-04T11:31:00Z"/>
        </w:trPr>
        <w:tc>
          <w:tcPr>
            <w:tcW w:w="800" w:type="dxa"/>
            <w:shd w:val="solid" w:color="FFFFFF" w:fill="auto"/>
          </w:tcPr>
          <w:p w14:paraId="28E4B3FB" w14:textId="10CE2C84" w:rsidR="0029208C" w:rsidRDefault="0029208C" w:rsidP="004A0323">
            <w:pPr>
              <w:pStyle w:val="TAC"/>
              <w:rPr>
                <w:ins w:id="15815" w:author="23.501_CR4856R1_(Rel-18)_ATSSS_Ph3" w:date="2023-09-04T11:31:00Z"/>
                <w:sz w:val="16"/>
                <w:szCs w:val="16"/>
              </w:rPr>
            </w:pPr>
            <w:ins w:id="15816" w:author="23.501_CR4856R1_(Rel-18)_ATSSS_Ph3" w:date="2023-09-04T11:31:00Z">
              <w:r>
                <w:rPr>
                  <w:sz w:val="16"/>
                  <w:szCs w:val="16"/>
                </w:rPr>
                <w:t>2023-09</w:t>
              </w:r>
            </w:ins>
          </w:p>
        </w:tc>
        <w:tc>
          <w:tcPr>
            <w:tcW w:w="800" w:type="dxa"/>
            <w:shd w:val="solid" w:color="FFFFFF" w:fill="auto"/>
          </w:tcPr>
          <w:p w14:paraId="68D976D4" w14:textId="508E801F" w:rsidR="0029208C" w:rsidRDefault="0029208C" w:rsidP="004A0323">
            <w:pPr>
              <w:pStyle w:val="TAL"/>
              <w:rPr>
                <w:ins w:id="15817" w:author="23.501_CR4856R1_(Rel-18)_ATSSS_Ph3" w:date="2023-09-04T11:31:00Z"/>
                <w:sz w:val="16"/>
                <w:szCs w:val="16"/>
              </w:rPr>
            </w:pPr>
            <w:ins w:id="15818" w:author="23.501_CR4856R1_(Rel-18)_ATSSS_Ph3" w:date="2023-09-04T11:31:00Z">
              <w:r>
                <w:rPr>
                  <w:sz w:val="16"/>
                  <w:szCs w:val="16"/>
                </w:rPr>
                <w:t>SP#101</w:t>
              </w:r>
            </w:ins>
          </w:p>
        </w:tc>
        <w:tc>
          <w:tcPr>
            <w:tcW w:w="1094" w:type="dxa"/>
            <w:shd w:val="solid" w:color="FFFFFF" w:fill="auto"/>
          </w:tcPr>
          <w:p w14:paraId="79B08A43" w14:textId="266E5175" w:rsidR="0029208C" w:rsidRDefault="0029208C" w:rsidP="004A0323">
            <w:pPr>
              <w:pStyle w:val="TAC"/>
              <w:rPr>
                <w:ins w:id="15819" w:author="23.501_CR4856R1_(Rel-18)_ATSSS_Ph3" w:date="2023-09-04T11:31:00Z"/>
                <w:sz w:val="16"/>
                <w:szCs w:val="16"/>
              </w:rPr>
            </w:pPr>
            <w:ins w:id="15820" w:author="23.501_CR4856R1_(Rel-18)_ATSSS_Ph3" w:date="2023-09-04T11:31:00Z">
              <w:r>
                <w:rPr>
                  <w:sz w:val="16"/>
                  <w:szCs w:val="16"/>
                </w:rPr>
                <w:t>SP-230845</w:t>
              </w:r>
            </w:ins>
          </w:p>
        </w:tc>
        <w:tc>
          <w:tcPr>
            <w:tcW w:w="567" w:type="dxa"/>
            <w:shd w:val="solid" w:color="FFFFFF" w:fill="auto"/>
          </w:tcPr>
          <w:p w14:paraId="04B53816" w14:textId="05D5F9A3" w:rsidR="0029208C" w:rsidRDefault="0029208C" w:rsidP="004A0323">
            <w:pPr>
              <w:pStyle w:val="TAL"/>
              <w:rPr>
                <w:ins w:id="15821" w:author="23.501_CR4856R1_(Rel-18)_ATSSS_Ph3" w:date="2023-09-04T11:31:00Z"/>
                <w:sz w:val="16"/>
                <w:szCs w:val="16"/>
              </w:rPr>
            </w:pPr>
            <w:ins w:id="15822" w:author="23.501_CR4856R1_(Rel-18)_ATSSS_Ph3" w:date="2023-09-04T11:31:00Z">
              <w:r>
                <w:rPr>
                  <w:sz w:val="16"/>
                  <w:szCs w:val="16"/>
                </w:rPr>
                <w:t>4856</w:t>
              </w:r>
            </w:ins>
          </w:p>
        </w:tc>
        <w:tc>
          <w:tcPr>
            <w:tcW w:w="425" w:type="dxa"/>
            <w:shd w:val="solid" w:color="FFFFFF" w:fill="auto"/>
          </w:tcPr>
          <w:p w14:paraId="37354E54" w14:textId="7CD6838E" w:rsidR="0029208C" w:rsidRDefault="0029208C" w:rsidP="004A0323">
            <w:pPr>
              <w:pStyle w:val="TAL"/>
              <w:rPr>
                <w:ins w:id="15823" w:author="23.501_CR4856R1_(Rel-18)_ATSSS_Ph3" w:date="2023-09-04T11:31:00Z"/>
                <w:sz w:val="16"/>
                <w:szCs w:val="16"/>
              </w:rPr>
            </w:pPr>
            <w:ins w:id="15824" w:author="23.501_CR4856R1_(Rel-18)_ATSSS_Ph3" w:date="2023-09-04T11:31:00Z">
              <w:r>
                <w:rPr>
                  <w:sz w:val="16"/>
                  <w:szCs w:val="16"/>
                </w:rPr>
                <w:t>1</w:t>
              </w:r>
            </w:ins>
          </w:p>
        </w:tc>
        <w:tc>
          <w:tcPr>
            <w:tcW w:w="425" w:type="dxa"/>
            <w:shd w:val="solid" w:color="FFFFFF" w:fill="auto"/>
          </w:tcPr>
          <w:p w14:paraId="130AB80C" w14:textId="4C81D845" w:rsidR="0029208C" w:rsidRDefault="0029208C" w:rsidP="004A0323">
            <w:pPr>
              <w:pStyle w:val="TAL"/>
              <w:rPr>
                <w:ins w:id="15825" w:author="23.501_CR4856R1_(Rel-18)_ATSSS_Ph3" w:date="2023-09-04T11:31:00Z"/>
                <w:sz w:val="16"/>
                <w:szCs w:val="16"/>
              </w:rPr>
            </w:pPr>
            <w:ins w:id="15826" w:author="23.501_CR4856R1_(Rel-18)_ATSSS_Ph3" w:date="2023-09-04T11:31:00Z">
              <w:r>
                <w:rPr>
                  <w:sz w:val="16"/>
                  <w:szCs w:val="16"/>
                </w:rPr>
                <w:t>F</w:t>
              </w:r>
            </w:ins>
          </w:p>
        </w:tc>
        <w:tc>
          <w:tcPr>
            <w:tcW w:w="4820" w:type="dxa"/>
            <w:shd w:val="solid" w:color="FFFFFF" w:fill="auto"/>
          </w:tcPr>
          <w:p w14:paraId="1D435B6F" w14:textId="2C52A84F" w:rsidR="0029208C" w:rsidRDefault="0029208C" w:rsidP="004A0323">
            <w:pPr>
              <w:pStyle w:val="TAL"/>
              <w:rPr>
                <w:ins w:id="15827" w:author="23.501_CR4856R1_(Rel-18)_ATSSS_Ph3" w:date="2023-09-04T11:31:00Z"/>
                <w:sz w:val="16"/>
                <w:szCs w:val="16"/>
              </w:rPr>
            </w:pPr>
            <w:ins w:id="15828" w:author="23.501_CR4856R1_(Rel-18)_ATSSS_Ph3" w:date="2023-09-04T11:31:00Z">
              <w:r>
                <w:rPr>
                  <w:sz w:val="16"/>
                  <w:szCs w:val="16"/>
                </w:rPr>
                <w:t>Editorial correction on ATSSS architecture</w:t>
              </w:r>
            </w:ins>
          </w:p>
        </w:tc>
        <w:tc>
          <w:tcPr>
            <w:tcW w:w="708" w:type="dxa"/>
            <w:shd w:val="solid" w:color="FFFFFF" w:fill="auto"/>
          </w:tcPr>
          <w:p w14:paraId="3C177835" w14:textId="7A0F9EFC" w:rsidR="0029208C" w:rsidRDefault="0029208C" w:rsidP="004A0323">
            <w:pPr>
              <w:pStyle w:val="TAC"/>
              <w:rPr>
                <w:ins w:id="15829" w:author="23.501_CR4856R1_(Rel-18)_ATSSS_Ph3" w:date="2023-09-04T11:31:00Z"/>
                <w:sz w:val="16"/>
                <w:szCs w:val="16"/>
              </w:rPr>
            </w:pPr>
            <w:ins w:id="15830" w:author="23.501_CR4856R1_(Rel-18)_ATSSS_Ph3" w:date="2023-09-04T11:31:00Z">
              <w:r>
                <w:rPr>
                  <w:sz w:val="16"/>
                  <w:szCs w:val="16"/>
                </w:rPr>
                <w:t>18.3.0</w:t>
              </w:r>
            </w:ins>
          </w:p>
        </w:tc>
      </w:tr>
      <w:tr w:rsidR="0029208C" w:rsidRPr="005A13C0" w14:paraId="410EA6F0" w14:textId="77777777" w:rsidTr="009D14FB">
        <w:trPr>
          <w:ins w:id="15831" w:author="23.501_CR4857R4_(Rel-18)_eNS_Ph3" w:date="2023-09-04T11:32:00Z"/>
        </w:trPr>
        <w:tc>
          <w:tcPr>
            <w:tcW w:w="800" w:type="dxa"/>
            <w:shd w:val="solid" w:color="FFFFFF" w:fill="auto"/>
          </w:tcPr>
          <w:p w14:paraId="439D2031" w14:textId="6A2718E2" w:rsidR="0029208C" w:rsidRDefault="0029208C" w:rsidP="004A0323">
            <w:pPr>
              <w:pStyle w:val="TAC"/>
              <w:rPr>
                <w:ins w:id="15832" w:author="23.501_CR4857R4_(Rel-18)_eNS_Ph3" w:date="2023-09-04T11:32:00Z"/>
                <w:sz w:val="16"/>
                <w:szCs w:val="16"/>
              </w:rPr>
            </w:pPr>
            <w:ins w:id="15833" w:author="23.501_CR4857R4_(Rel-18)_eNS_Ph3" w:date="2023-09-04T11:32:00Z">
              <w:r>
                <w:rPr>
                  <w:sz w:val="16"/>
                  <w:szCs w:val="16"/>
                </w:rPr>
                <w:t>2023-09</w:t>
              </w:r>
            </w:ins>
          </w:p>
        </w:tc>
        <w:tc>
          <w:tcPr>
            <w:tcW w:w="800" w:type="dxa"/>
            <w:shd w:val="solid" w:color="FFFFFF" w:fill="auto"/>
          </w:tcPr>
          <w:p w14:paraId="7DE8D47C" w14:textId="78F27748" w:rsidR="0029208C" w:rsidRDefault="0029208C" w:rsidP="004A0323">
            <w:pPr>
              <w:pStyle w:val="TAL"/>
              <w:rPr>
                <w:ins w:id="15834" w:author="23.501_CR4857R4_(Rel-18)_eNS_Ph3" w:date="2023-09-04T11:32:00Z"/>
                <w:sz w:val="16"/>
                <w:szCs w:val="16"/>
              </w:rPr>
            </w:pPr>
            <w:ins w:id="15835" w:author="23.501_CR4857R4_(Rel-18)_eNS_Ph3" w:date="2023-09-04T11:32:00Z">
              <w:r>
                <w:rPr>
                  <w:sz w:val="16"/>
                  <w:szCs w:val="16"/>
                </w:rPr>
                <w:t>SP#101</w:t>
              </w:r>
            </w:ins>
          </w:p>
        </w:tc>
        <w:tc>
          <w:tcPr>
            <w:tcW w:w="1094" w:type="dxa"/>
            <w:shd w:val="solid" w:color="FFFFFF" w:fill="auto"/>
          </w:tcPr>
          <w:p w14:paraId="682C8D55" w14:textId="708EAF83" w:rsidR="0029208C" w:rsidRDefault="0029208C" w:rsidP="004A0323">
            <w:pPr>
              <w:pStyle w:val="TAC"/>
              <w:rPr>
                <w:ins w:id="15836" w:author="23.501_CR4857R4_(Rel-18)_eNS_Ph3" w:date="2023-09-04T11:32:00Z"/>
                <w:sz w:val="16"/>
                <w:szCs w:val="16"/>
              </w:rPr>
            </w:pPr>
            <w:ins w:id="15837" w:author="23.501_CR4857R4_(Rel-18)_eNS_Ph3" w:date="2023-09-04T11:32:00Z">
              <w:r>
                <w:rPr>
                  <w:sz w:val="16"/>
                  <w:szCs w:val="16"/>
                </w:rPr>
                <w:t>SP-230849</w:t>
              </w:r>
            </w:ins>
          </w:p>
        </w:tc>
        <w:tc>
          <w:tcPr>
            <w:tcW w:w="567" w:type="dxa"/>
            <w:shd w:val="solid" w:color="FFFFFF" w:fill="auto"/>
          </w:tcPr>
          <w:p w14:paraId="1036F27D" w14:textId="08D6F58D" w:rsidR="0029208C" w:rsidRDefault="0029208C" w:rsidP="004A0323">
            <w:pPr>
              <w:pStyle w:val="TAL"/>
              <w:rPr>
                <w:ins w:id="15838" w:author="23.501_CR4857R4_(Rel-18)_eNS_Ph3" w:date="2023-09-04T11:32:00Z"/>
                <w:sz w:val="16"/>
                <w:szCs w:val="16"/>
              </w:rPr>
            </w:pPr>
            <w:ins w:id="15839" w:author="23.501_CR4857R4_(Rel-18)_eNS_Ph3" w:date="2023-09-04T11:32:00Z">
              <w:r>
                <w:rPr>
                  <w:sz w:val="16"/>
                  <w:szCs w:val="16"/>
                </w:rPr>
                <w:t>4857</w:t>
              </w:r>
            </w:ins>
          </w:p>
        </w:tc>
        <w:tc>
          <w:tcPr>
            <w:tcW w:w="425" w:type="dxa"/>
            <w:shd w:val="solid" w:color="FFFFFF" w:fill="auto"/>
          </w:tcPr>
          <w:p w14:paraId="27015B83" w14:textId="3996E762" w:rsidR="0029208C" w:rsidRDefault="0029208C" w:rsidP="004A0323">
            <w:pPr>
              <w:pStyle w:val="TAL"/>
              <w:rPr>
                <w:ins w:id="15840" w:author="23.501_CR4857R4_(Rel-18)_eNS_Ph3" w:date="2023-09-04T11:32:00Z"/>
                <w:sz w:val="16"/>
                <w:szCs w:val="16"/>
              </w:rPr>
            </w:pPr>
            <w:ins w:id="15841" w:author="23.501_CR4857R4_(Rel-18)_eNS_Ph3" w:date="2023-09-04T11:32:00Z">
              <w:r>
                <w:rPr>
                  <w:sz w:val="16"/>
                  <w:szCs w:val="16"/>
                </w:rPr>
                <w:t>4</w:t>
              </w:r>
            </w:ins>
          </w:p>
        </w:tc>
        <w:tc>
          <w:tcPr>
            <w:tcW w:w="425" w:type="dxa"/>
            <w:shd w:val="solid" w:color="FFFFFF" w:fill="auto"/>
          </w:tcPr>
          <w:p w14:paraId="7A20699B" w14:textId="6D37672D" w:rsidR="0029208C" w:rsidRDefault="0029208C" w:rsidP="004A0323">
            <w:pPr>
              <w:pStyle w:val="TAL"/>
              <w:rPr>
                <w:ins w:id="15842" w:author="23.501_CR4857R4_(Rel-18)_eNS_Ph3" w:date="2023-09-04T11:32:00Z"/>
                <w:sz w:val="16"/>
                <w:szCs w:val="16"/>
              </w:rPr>
            </w:pPr>
            <w:ins w:id="15843" w:author="23.501_CR4857R4_(Rel-18)_eNS_Ph3" w:date="2023-09-04T11:32:00Z">
              <w:r>
                <w:rPr>
                  <w:sz w:val="16"/>
                  <w:szCs w:val="16"/>
                </w:rPr>
                <w:t>F</w:t>
              </w:r>
            </w:ins>
          </w:p>
        </w:tc>
        <w:tc>
          <w:tcPr>
            <w:tcW w:w="4820" w:type="dxa"/>
            <w:shd w:val="solid" w:color="FFFFFF" w:fill="auto"/>
          </w:tcPr>
          <w:p w14:paraId="48806847" w14:textId="017E1B9E" w:rsidR="0029208C" w:rsidRDefault="0029208C" w:rsidP="004A0323">
            <w:pPr>
              <w:pStyle w:val="TAL"/>
              <w:rPr>
                <w:ins w:id="15844" w:author="23.501_CR4857R4_(Rel-18)_eNS_Ph3" w:date="2023-09-04T11:32:00Z"/>
                <w:sz w:val="16"/>
                <w:szCs w:val="16"/>
              </w:rPr>
            </w:pPr>
            <w:ins w:id="15845" w:author="23.501_CR4857R4_(Rel-18)_eNS_Ph3" w:date="2023-09-04T11:32:00Z">
              <w:r>
                <w:rPr>
                  <w:sz w:val="16"/>
                  <w:szCs w:val="16"/>
                </w:rPr>
                <w:t>Downlink packet handling for UE when outside of slice support area</w:t>
              </w:r>
            </w:ins>
          </w:p>
        </w:tc>
        <w:tc>
          <w:tcPr>
            <w:tcW w:w="708" w:type="dxa"/>
            <w:shd w:val="solid" w:color="FFFFFF" w:fill="auto"/>
          </w:tcPr>
          <w:p w14:paraId="012D4722" w14:textId="5DF63006" w:rsidR="0029208C" w:rsidRDefault="0029208C" w:rsidP="004A0323">
            <w:pPr>
              <w:pStyle w:val="TAC"/>
              <w:rPr>
                <w:ins w:id="15846" w:author="23.501_CR4857R4_(Rel-18)_eNS_Ph3" w:date="2023-09-04T11:32:00Z"/>
                <w:sz w:val="16"/>
                <w:szCs w:val="16"/>
              </w:rPr>
            </w:pPr>
            <w:ins w:id="15847" w:author="23.501_CR4857R4_(Rel-18)_eNS_Ph3" w:date="2023-09-04T11:32:00Z">
              <w:r>
                <w:rPr>
                  <w:sz w:val="16"/>
                  <w:szCs w:val="16"/>
                </w:rPr>
                <w:t>18.3.0</w:t>
              </w:r>
            </w:ins>
          </w:p>
        </w:tc>
      </w:tr>
      <w:tr w:rsidR="0029208C" w:rsidRPr="005A13C0" w14:paraId="2A27F3A6" w14:textId="77777777" w:rsidTr="009D14FB">
        <w:trPr>
          <w:ins w:id="15848" w:author="23.501_CR4858_(Rel-18)_EDGE_Ph2" w:date="2023-09-04T11:38:00Z"/>
        </w:trPr>
        <w:tc>
          <w:tcPr>
            <w:tcW w:w="800" w:type="dxa"/>
            <w:shd w:val="solid" w:color="FFFFFF" w:fill="auto"/>
          </w:tcPr>
          <w:p w14:paraId="72ADAC20" w14:textId="59BAE63E" w:rsidR="0029208C" w:rsidRDefault="0029208C" w:rsidP="004A0323">
            <w:pPr>
              <w:pStyle w:val="TAC"/>
              <w:rPr>
                <w:ins w:id="15849" w:author="23.501_CR4858_(Rel-18)_EDGE_Ph2" w:date="2023-09-04T11:38:00Z"/>
                <w:sz w:val="16"/>
                <w:szCs w:val="16"/>
              </w:rPr>
            </w:pPr>
            <w:ins w:id="15850" w:author="23.501_CR4858_(Rel-18)_EDGE_Ph2" w:date="2023-09-04T11:38:00Z">
              <w:r>
                <w:rPr>
                  <w:sz w:val="16"/>
                  <w:szCs w:val="16"/>
                </w:rPr>
                <w:t>2023-09</w:t>
              </w:r>
            </w:ins>
          </w:p>
        </w:tc>
        <w:tc>
          <w:tcPr>
            <w:tcW w:w="800" w:type="dxa"/>
            <w:shd w:val="solid" w:color="FFFFFF" w:fill="auto"/>
          </w:tcPr>
          <w:p w14:paraId="0BB14D27" w14:textId="721FC88A" w:rsidR="0029208C" w:rsidRDefault="0029208C" w:rsidP="004A0323">
            <w:pPr>
              <w:pStyle w:val="TAL"/>
              <w:rPr>
                <w:ins w:id="15851" w:author="23.501_CR4858_(Rel-18)_EDGE_Ph2" w:date="2023-09-04T11:38:00Z"/>
                <w:sz w:val="16"/>
                <w:szCs w:val="16"/>
              </w:rPr>
            </w:pPr>
            <w:ins w:id="15852" w:author="23.501_CR4858_(Rel-18)_EDGE_Ph2" w:date="2023-09-04T11:38:00Z">
              <w:r>
                <w:rPr>
                  <w:sz w:val="16"/>
                  <w:szCs w:val="16"/>
                </w:rPr>
                <w:t>SP#101</w:t>
              </w:r>
            </w:ins>
          </w:p>
        </w:tc>
        <w:tc>
          <w:tcPr>
            <w:tcW w:w="1094" w:type="dxa"/>
            <w:shd w:val="solid" w:color="FFFFFF" w:fill="auto"/>
          </w:tcPr>
          <w:p w14:paraId="2BE978A8" w14:textId="0E6601F5" w:rsidR="0029208C" w:rsidRDefault="0029208C" w:rsidP="004A0323">
            <w:pPr>
              <w:pStyle w:val="TAC"/>
              <w:rPr>
                <w:ins w:id="15853" w:author="23.501_CR4858_(Rel-18)_EDGE_Ph2" w:date="2023-09-04T11:38:00Z"/>
                <w:sz w:val="16"/>
                <w:szCs w:val="16"/>
              </w:rPr>
            </w:pPr>
            <w:ins w:id="15854" w:author="23.501_CR4858_(Rel-18)_EDGE_Ph2" w:date="2023-09-04T11:39:00Z">
              <w:r>
                <w:rPr>
                  <w:sz w:val="16"/>
                  <w:szCs w:val="16"/>
                </w:rPr>
                <w:t>SP-230846</w:t>
              </w:r>
            </w:ins>
          </w:p>
        </w:tc>
        <w:tc>
          <w:tcPr>
            <w:tcW w:w="567" w:type="dxa"/>
            <w:shd w:val="solid" w:color="FFFFFF" w:fill="auto"/>
          </w:tcPr>
          <w:p w14:paraId="36C6944E" w14:textId="485D452D" w:rsidR="0029208C" w:rsidRDefault="0029208C" w:rsidP="004A0323">
            <w:pPr>
              <w:pStyle w:val="TAL"/>
              <w:rPr>
                <w:ins w:id="15855" w:author="23.501_CR4858_(Rel-18)_EDGE_Ph2" w:date="2023-09-04T11:38:00Z"/>
                <w:sz w:val="16"/>
                <w:szCs w:val="16"/>
              </w:rPr>
            </w:pPr>
            <w:ins w:id="15856" w:author="23.501_CR4858_(Rel-18)_EDGE_Ph2" w:date="2023-09-04T11:38:00Z">
              <w:r>
                <w:rPr>
                  <w:sz w:val="16"/>
                  <w:szCs w:val="16"/>
                </w:rPr>
                <w:t>4858</w:t>
              </w:r>
            </w:ins>
          </w:p>
        </w:tc>
        <w:tc>
          <w:tcPr>
            <w:tcW w:w="425" w:type="dxa"/>
            <w:shd w:val="solid" w:color="FFFFFF" w:fill="auto"/>
          </w:tcPr>
          <w:p w14:paraId="7B3454EA" w14:textId="3D33B0AE" w:rsidR="0029208C" w:rsidRDefault="0029208C" w:rsidP="004A0323">
            <w:pPr>
              <w:pStyle w:val="TAL"/>
              <w:rPr>
                <w:ins w:id="15857" w:author="23.501_CR4858_(Rel-18)_EDGE_Ph2" w:date="2023-09-04T11:38:00Z"/>
                <w:sz w:val="16"/>
                <w:szCs w:val="16"/>
              </w:rPr>
            </w:pPr>
            <w:ins w:id="15858" w:author="23.501_CR4858_(Rel-18)_EDGE_Ph2" w:date="2023-09-04T11:38:00Z">
              <w:r>
                <w:rPr>
                  <w:sz w:val="16"/>
                  <w:szCs w:val="16"/>
                </w:rPr>
                <w:t>-</w:t>
              </w:r>
            </w:ins>
          </w:p>
        </w:tc>
        <w:tc>
          <w:tcPr>
            <w:tcW w:w="425" w:type="dxa"/>
            <w:shd w:val="solid" w:color="FFFFFF" w:fill="auto"/>
          </w:tcPr>
          <w:p w14:paraId="21AA9A62" w14:textId="030DDB2E" w:rsidR="0029208C" w:rsidRDefault="0029208C" w:rsidP="004A0323">
            <w:pPr>
              <w:pStyle w:val="TAL"/>
              <w:rPr>
                <w:ins w:id="15859" w:author="23.501_CR4858_(Rel-18)_EDGE_Ph2" w:date="2023-09-04T11:38:00Z"/>
                <w:sz w:val="16"/>
                <w:szCs w:val="16"/>
              </w:rPr>
            </w:pPr>
            <w:ins w:id="15860" w:author="23.501_CR4858_(Rel-18)_EDGE_Ph2" w:date="2023-09-04T11:38:00Z">
              <w:r>
                <w:rPr>
                  <w:sz w:val="16"/>
                  <w:szCs w:val="16"/>
                </w:rPr>
                <w:t>F</w:t>
              </w:r>
            </w:ins>
          </w:p>
        </w:tc>
        <w:tc>
          <w:tcPr>
            <w:tcW w:w="4820" w:type="dxa"/>
            <w:shd w:val="solid" w:color="FFFFFF" w:fill="auto"/>
          </w:tcPr>
          <w:p w14:paraId="28F1615E" w14:textId="459E30A1" w:rsidR="0029208C" w:rsidRDefault="0029208C" w:rsidP="004A0323">
            <w:pPr>
              <w:pStyle w:val="TAL"/>
              <w:rPr>
                <w:ins w:id="15861" w:author="23.501_CR4858_(Rel-18)_EDGE_Ph2" w:date="2023-09-04T11:38:00Z"/>
                <w:sz w:val="16"/>
                <w:szCs w:val="16"/>
              </w:rPr>
            </w:pPr>
            <w:ins w:id="15862" w:author="23.501_CR4858_(Rel-18)_EDGE_Ph2" w:date="2023-09-04T11:38:00Z">
              <w:r>
                <w:rPr>
                  <w:sz w:val="16"/>
                  <w:szCs w:val="16"/>
                </w:rPr>
                <w:t>Update on NEF functionality</w:t>
              </w:r>
            </w:ins>
          </w:p>
        </w:tc>
        <w:tc>
          <w:tcPr>
            <w:tcW w:w="708" w:type="dxa"/>
            <w:shd w:val="solid" w:color="FFFFFF" w:fill="auto"/>
          </w:tcPr>
          <w:p w14:paraId="4F311CBA" w14:textId="60BC5DD1" w:rsidR="0029208C" w:rsidRDefault="0029208C" w:rsidP="004A0323">
            <w:pPr>
              <w:pStyle w:val="TAC"/>
              <w:rPr>
                <w:ins w:id="15863" w:author="23.501_CR4858_(Rel-18)_EDGE_Ph2" w:date="2023-09-04T11:38:00Z"/>
                <w:sz w:val="16"/>
                <w:szCs w:val="16"/>
              </w:rPr>
            </w:pPr>
            <w:ins w:id="15864" w:author="23.501_CR4858_(Rel-18)_EDGE_Ph2" w:date="2023-09-04T11:38:00Z">
              <w:r>
                <w:rPr>
                  <w:sz w:val="16"/>
                  <w:szCs w:val="16"/>
                </w:rPr>
                <w:t>18.3.0</w:t>
              </w:r>
            </w:ins>
          </w:p>
        </w:tc>
      </w:tr>
      <w:tr w:rsidR="0029208C" w:rsidRPr="005A13C0" w14:paraId="52073AF7" w14:textId="77777777" w:rsidTr="009D14FB">
        <w:trPr>
          <w:ins w:id="15865" w:author="23.501_CR4859R2_(Rel-18)_TRS_URLLC" w:date="2023-09-04T11:39:00Z"/>
        </w:trPr>
        <w:tc>
          <w:tcPr>
            <w:tcW w:w="800" w:type="dxa"/>
            <w:shd w:val="solid" w:color="FFFFFF" w:fill="auto"/>
          </w:tcPr>
          <w:p w14:paraId="7E81D794" w14:textId="7A6E09F1" w:rsidR="0029208C" w:rsidRDefault="0029208C" w:rsidP="004A0323">
            <w:pPr>
              <w:pStyle w:val="TAC"/>
              <w:rPr>
                <w:ins w:id="15866" w:author="23.501_CR4859R2_(Rel-18)_TRS_URLLC" w:date="2023-09-04T11:39:00Z"/>
                <w:sz w:val="16"/>
                <w:szCs w:val="16"/>
              </w:rPr>
            </w:pPr>
            <w:ins w:id="15867" w:author="23.501_CR4859R2_(Rel-18)_TRS_URLLC" w:date="2023-09-04T11:39:00Z">
              <w:r>
                <w:rPr>
                  <w:sz w:val="16"/>
                  <w:szCs w:val="16"/>
                </w:rPr>
                <w:t>2023-09</w:t>
              </w:r>
            </w:ins>
          </w:p>
        </w:tc>
        <w:tc>
          <w:tcPr>
            <w:tcW w:w="800" w:type="dxa"/>
            <w:shd w:val="solid" w:color="FFFFFF" w:fill="auto"/>
          </w:tcPr>
          <w:p w14:paraId="56383F9A" w14:textId="6A805830" w:rsidR="0029208C" w:rsidRDefault="0029208C" w:rsidP="004A0323">
            <w:pPr>
              <w:pStyle w:val="TAL"/>
              <w:rPr>
                <w:ins w:id="15868" w:author="23.501_CR4859R2_(Rel-18)_TRS_URLLC" w:date="2023-09-04T11:39:00Z"/>
                <w:sz w:val="16"/>
                <w:szCs w:val="16"/>
              </w:rPr>
            </w:pPr>
            <w:ins w:id="15869" w:author="23.501_CR4859R2_(Rel-18)_TRS_URLLC" w:date="2023-09-04T11:39:00Z">
              <w:r>
                <w:rPr>
                  <w:sz w:val="16"/>
                  <w:szCs w:val="16"/>
                </w:rPr>
                <w:t>SP#101</w:t>
              </w:r>
            </w:ins>
          </w:p>
        </w:tc>
        <w:tc>
          <w:tcPr>
            <w:tcW w:w="1094" w:type="dxa"/>
            <w:shd w:val="solid" w:color="FFFFFF" w:fill="auto"/>
          </w:tcPr>
          <w:p w14:paraId="46ECD415" w14:textId="5FE04E36" w:rsidR="0029208C" w:rsidRDefault="0029208C" w:rsidP="004A0323">
            <w:pPr>
              <w:pStyle w:val="TAC"/>
              <w:rPr>
                <w:ins w:id="15870" w:author="23.501_CR4859R2_(Rel-18)_TRS_URLLC" w:date="2023-09-04T11:39:00Z"/>
                <w:sz w:val="16"/>
                <w:szCs w:val="16"/>
              </w:rPr>
            </w:pPr>
            <w:ins w:id="15871" w:author="23.501_CR4859R2_(Rel-18)_TRS_URLLC" w:date="2023-09-04T11:40:00Z">
              <w:r>
                <w:rPr>
                  <w:sz w:val="16"/>
                  <w:szCs w:val="16"/>
                </w:rPr>
                <w:t>SP-230856</w:t>
              </w:r>
            </w:ins>
          </w:p>
        </w:tc>
        <w:tc>
          <w:tcPr>
            <w:tcW w:w="567" w:type="dxa"/>
            <w:shd w:val="solid" w:color="FFFFFF" w:fill="auto"/>
          </w:tcPr>
          <w:p w14:paraId="0690FB01" w14:textId="58C40A2B" w:rsidR="0029208C" w:rsidRDefault="0029208C" w:rsidP="004A0323">
            <w:pPr>
              <w:pStyle w:val="TAL"/>
              <w:rPr>
                <w:ins w:id="15872" w:author="23.501_CR4859R2_(Rel-18)_TRS_URLLC" w:date="2023-09-04T11:39:00Z"/>
                <w:sz w:val="16"/>
                <w:szCs w:val="16"/>
              </w:rPr>
            </w:pPr>
            <w:ins w:id="15873" w:author="23.501_CR4859R2_(Rel-18)_TRS_URLLC" w:date="2023-09-04T11:39:00Z">
              <w:r>
                <w:rPr>
                  <w:sz w:val="16"/>
                  <w:szCs w:val="16"/>
                </w:rPr>
                <w:t>4859</w:t>
              </w:r>
            </w:ins>
          </w:p>
        </w:tc>
        <w:tc>
          <w:tcPr>
            <w:tcW w:w="425" w:type="dxa"/>
            <w:shd w:val="solid" w:color="FFFFFF" w:fill="auto"/>
          </w:tcPr>
          <w:p w14:paraId="02FA12E2" w14:textId="73C70090" w:rsidR="0029208C" w:rsidRDefault="0029208C" w:rsidP="004A0323">
            <w:pPr>
              <w:pStyle w:val="TAL"/>
              <w:rPr>
                <w:ins w:id="15874" w:author="23.501_CR4859R2_(Rel-18)_TRS_URLLC" w:date="2023-09-04T11:39:00Z"/>
                <w:sz w:val="16"/>
                <w:szCs w:val="16"/>
              </w:rPr>
            </w:pPr>
            <w:ins w:id="15875" w:author="23.501_CR4859R2_(Rel-18)_TRS_URLLC" w:date="2023-09-04T11:39:00Z">
              <w:r>
                <w:rPr>
                  <w:sz w:val="16"/>
                  <w:szCs w:val="16"/>
                </w:rPr>
                <w:t>2</w:t>
              </w:r>
            </w:ins>
          </w:p>
        </w:tc>
        <w:tc>
          <w:tcPr>
            <w:tcW w:w="425" w:type="dxa"/>
            <w:shd w:val="solid" w:color="FFFFFF" w:fill="auto"/>
          </w:tcPr>
          <w:p w14:paraId="4EB32072" w14:textId="346D9890" w:rsidR="0029208C" w:rsidRDefault="0029208C" w:rsidP="004A0323">
            <w:pPr>
              <w:pStyle w:val="TAL"/>
              <w:rPr>
                <w:ins w:id="15876" w:author="23.501_CR4859R2_(Rel-18)_TRS_URLLC" w:date="2023-09-04T11:39:00Z"/>
                <w:sz w:val="16"/>
                <w:szCs w:val="16"/>
              </w:rPr>
            </w:pPr>
            <w:ins w:id="15877" w:author="23.501_CR4859R2_(Rel-18)_TRS_URLLC" w:date="2023-09-04T11:39:00Z">
              <w:r>
                <w:rPr>
                  <w:sz w:val="16"/>
                  <w:szCs w:val="16"/>
                </w:rPr>
                <w:t>F</w:t>
              </w:r>
            </w:ins>
          </w:p>
        </w:tc>
        <w:tc>
          <w:tcPr>
            <w:tcW w:w="4820" w:type="dxa"/>
            <w:shd w:val="solid" w:color="FFFFFF" w:fill="auto"/>
          </w:tcPr>
          <w:p w14:paraId="48F0A609" w14:textId="6B8296B7" w:rsidR="0029208C" w:rsidRDefault="0029208C" w:rsidP="004A0323">
            <w:pPr>
              <w:pStyle w:val="TAL"/>
              <w:rPr>
                <w:ins w:id="15878" w:author="23.501_CR4859R2_(Rel-18)_TRS_URLLC" w:date="2023-09-04T11:39:00Z"/>
                <w:sz w:val="16"/>
                <w:szCs w:val="16"/>
              </w:rPr>
            </w:pPr>
            <w:ins w:id="15879" w:author="23.501_CR4859R2_(Rel-18)_TRS_URLLC" w:date="2023-09-04T11:39:00Z">
              <w:r>
                <w:rPr>
                  <w:sz w:val="16"/>
                  <w:szCs w:val="16"/>
                </w:rPr>
                <w:t>Updates on timing synchronization status reporting</w:t>
              </w:r>
            </w:ins>
          </w:p>
        </w:tc>
        <w:tc>
          <w:tcPr>
            <w:tcW w:w="708" w:type="dxa"/>
            <w:shd w:val="solid" w:color="FFFFFF" w:fill="auto"/>
          </w:tcPr>
          <w:p w14:paraId="531E71F9" w14:textId="0BDCD27C" w:rsidR="0029208C" w:rsidRDefault="0029208C" w:rsidP="004A0323">
            <w:pPr>
              <w:pStyle w:val="TAC"/>
              <w:rPr>
                <w:ins w:id="15880" w:author="23.501_CR4859R2_(Rel-18)_TRS_URLLC" w:date="2023-09-04T11:39:00Z"/>
                <w:sz w:val="16"/>
                <w:szCs w:val="16"/>
              </w:rPr>
            </w:pPr>
            <w:ins w:id="15881" w:author="23.501_CR4859R2_(Rel-18)_TRS_URLLC" w:date="2023-09-04T11:39:00Z">
              <w:r>
                <w:rPr>
                  <w:sz w:val="16"/>
                  <w:szCs w:val="16"/>
                </w:rPr>
                <w:t>18.3.0</w:t>
              </w:r>
            </w:ins>
          </w:p>
        </w:tc>
      </w:tr>
      <w:tr w:rsidR="0029208C" w:rsidRPr="005A13C0" w14:paraId="31B79371" w14:textId="77777777" w:rsidTr="009D14FB">
        <w:trPr>
          <w:ins w:id="15882" w:author="23.501_CR4861R1_(Rel-18)_5GSATB" w:date="2023-09-04T11:41:00Z"/>
        </w:trPr>
        <w:tc>
          <w:tcPr>
            <w:tcW w:w="800" w:type="dxa"/>
            <w:shd w:val="solid" w:color="FFFFFF" w:fill="auto"/>
          </w:tcPr>
          <w:p w14:paraId="631E8DE4" w14:textId="6AA020E7" w:rsidR="0029208C" w:rsidRDefault="0029208C" w:rsidP="004A0323">
            <w:pPr>
              <w:pStyle w:val="TAC"/>
              <w:rPr>
                <w:ins w:id="15883" w:author="23.501_CR4861R1_(Rel-18)_5GSATB" w:date="2023-09-04T11:41:00Z"/>
                <w:sz w:val="16"/>
                <w:szCs w:val="16"/>
              </w:rPr>
            </w:pPr>
            <w:ins w:id="15884" w:author="23.501_CR4861R1_(Rel-18)_5GSATB" w:date="2023-09-04T11:41:00Z">
              <w:r>
                <w:rPr>
                  <w:sz w:val="16"/>
                  <w:szCs w:val="16"/>
                </w:rPr>
                <w:t>2023-09</w:t>
              </w:r>
            </w:ins>
          </w:p>
        </w:tc>
        <w:tc>
          <w:tcPr>
            <w:tcW w:w="800" w:type="dxa"/>
            <w:shd w:val="solid" w:color="FFFFFF" w:fill="auto"/>
          </w:tcPr>
          <w:p w14:paraId="26365C04" w14:textId="1C1B295E" w:rsidR="0029208C" w:rsidRDefault="0029208C" w:rsidP="004A0323">
            <w:pPr>
              <w:pStyle w:val="TAL"/>
              <w:rPr>
                <w:ins w:id="15885" w:author="23.501_CR4861R1_(Rel-18)_5GSATB" w:date="2023-09-04T11:41:00Z"/>
                <w:sz w:val="16"/>
                <w:szCs w:val="16"/>
              </w:rPr>
            </w:pPr>
            <w:ins w:id="15886" w:author="23.501_CR4861R1_(Rel-18)_5GSATB" w:date="2023-09-04T11:41:00Z">
              <w:r>
                <w:rPr>
                  <w:sz w:val="16"/>
                  <w:szCs w:val="16"/>
                </w:rPr>
                <w:t>SP#101</w:t>
              </w:r>
            </w:ins>
          </w:p>
        </w:tc>
        <w:tc>
          <w:tcPr>
            <w:tcW w:w="1094" w:type="dxa"/>
            <w:shd w:val="solid" w:color="FFFFFF" w:fill="auto"/>
          </w:tcPr>
          <w:p w14:paraId="0E74C66B" w14:textId="3772752D" w:rsidR="0029208C" w:rsidRDefault="0029208C" w:rsidP="004A0323">
            <w:pPr>
              <w:pStyle w:val="TAC"/>
              <w:rPr>
                <w:ins w:id="15887" w:author="23.501_CR4861R1_(Rel-18)_5GSATB" w:date="2023-09-04T11:41:00Z"/>
                <w:sz w:val="16"/>
                <w:szCs w:val="16"/>
              </w:rPr>
            </w:pPr>
            <w:ins w:id="15888" w:author="23.501_CR4861R1_(Rel-18)_5GSATB" w:date="2023-09-04T11:41:00Z">
              <w:r>
                <w:rPr>
                  <w:sz w:val="16"/>
                  <w:szCs w:val="16"/>
                </w:rPr>
                <w:t>SP-230842</w:t>
              </w:r>
            </w:ins>
          </w:p>
        </w:tc>
        <w:tc>
          <w:tcPr>
            <w:tcW w:w="567" w:type="dxa"/>
            <w:shd w:val="solid" w:color="FFFFFF" w:fill="auto"/>
          </w:tcPr>
          <w:p w14:paraId="30ECBCDB" w14:textId="590EC0C1" w:rsidR="0029208C" w:rsidRDefault="0029208C" w:rsidP="004A0323">
            <w:pPr>
              <w:pStyle w:val="TAL"/>
              <w:rPr>
                <w:ins w:id="15889" w:author="23.501_CR4861R1_(Rel-18)_5GSATB" w:date="2023-09-04T11:41:00Z"/>
                <w:sz w:val="16"/>
                <w:szCs w:val="16"/>
              </w:rPr>
            </w:pPr>
            <w:ins w:id="15890" w:author="23.501_CR4861R1_(Rel-18)_5GSATB" w:date="2023-09-04T11:41:00Z">
              <w:r>
                <w:rPr>
                  <w:sz w:val="16"/>
                  <w:szCs w:val="16"/>
                </w:rPr>
                <w:t>4861</w:t>
              </w:r>
            </w:ins>
          </w:p>
        </w:tc>
        <w:tc>
          <w:tcPr>
            <w:tcW w:w="425" w:type="dxa"/>
            <w:shd w:val="solid" w:color="FFFFFF" w:fill="auto"/>
          </w:tcPr>
          <w:p w14:paraId="0515EA10" w14:textId="2605A280" w:rsidR="0029208C" w:rsidRDefault="0029208C" w:rsidP="004A0323">
            <w:pPr>
              <w:pStyle w:val="TAL"/>
              <w:rPr>
                <w:ins w:id="15891" w:author="23.501_CR4861R1_(Rel-18)_5GSATB" w:date="2023-09-04T11:41:00Z"/>
                <w:sz w:val="16"/>
                <w:szCs w:val="16"/>
              </w:rPr>
            </w:pPr>
            <w:ins w:id="15892" w:author="23.501_CR4861R1_(Rel-18)_5GSATB" w:date="2023-09-04T11:41:00Z">
              <w:r>
                <w:rPr>
                  <w:sz w:val="16"/>
                  <w:szCs w:val="16"/>
                </w:rPr>
                <w:t>1</w:t>
              </w:r>
            </w:ins>
          </w:p>
        </w:tc>
        <w:tc>
          <w:tcPr>
            <w:tcW w:w="425" w:type="dxa"/>
            <w:shd w:val="solid" w:color="FFFFFF" w:fill="auto"/>
          </w:tcPr>
          <w:p w14:paraId="34C12CBF" w14:textId="4137E20A" w:rsidR="0029208C" w:rsidRDefault="0029208C" w:rsidP="004A0323">
            <w:pPr>
              <w:pStyle w:val="TAL"/>
              <w:rPr>
                <w:ins w:id="15893" w:author="23.501_CR4861R1_(Rel-18)_5GSATB" w:date="2023-09-04T11:41:00Z"/>
                <w:sz w:val="16"/>
                <w:szCs w:val="16"/>
              </w:rPr>
            </w:pPr>
            <w:ins w:id="15894" w:author="23.501_CR4861R1_(Rel-18)_5GSATB" w:date="2023-09-04T11:41:00Z">
              <w:r>
                <w:rPr>
                  <w:sz w:val="16"/>
                  <w:szCs w:val="16"/>
                </w:rPr>
                <w:t>F</w:t>
              </w:r>
            </w:ins>
          </w:p>
        </w:tc>
        <w:tc>
          <w:tcPr>
            <w:tcW w:w="4820" w:type="dxa"/>
            <w:shd w:val="solid" w:color="FFFFFF" w:fill="auto"/>
          </w:tcPr>
          <w:p w14:paraId="71DE796B" w14:textId="17E775CC" w:rsidR="0029208C" w:rsidRDefault="0029208C" w:rsidP="004A0323">
            <w:pPr>
              <w:pStyle w:val="TAL"/>
              <w:rPr>
                <w:ins w:id="15895" w:author="23.501_CR4861R1_(Rel-18)_5GSATB" w:date="2023-09-04T11:41:00Z"/>
                <w:sz w:val="16"/>
                <w:szCs w:val="16"/>
              </w:rPr>
            </w:pPr>
            <w:ins w:id="15896" w:author="23.501_CR4861R1_(Rel-18)_5GSATB" w:date="2023-09-04T11:41:00Z">
              <w:r>
                <w:rPr>
                  <w:sz w:val="16"/>
                  <w:szCs w:val="16"/>
                </w:rPr>
                <w:t>QoS monitoring</w:t>
              </w:r>
            </w:ins>
          </w:p>
        </w:tc>
        <w:tc>
          <w:tcPr>
            <w:tcW w:w="708" w:type="dxa"/>
            <w:shd w:val="solid" w:color="FFFFFF" w:fill="auto"/>
          </w:tcPr>
          <w:p w14:paraId="7EE4FC7F" w14:textId="259ED69F" w:rsidR="0029208C" w:rsidRDefault="0029208C" w:rsidP="004A0323">
            <w:pPr>
              <w:pStyle w:val="TAC"/>
              <w:rPr>
                <w:ins w:id="15897" w:author="23.501_CR4861R1_(Rel-18)_5GSATB" w:date="2023-09-04T11:41:00Z"/>
                <w:sz w:val="16"/>
                <w:szCs w:val="16"/>
              </w:rPr>
            </w:pPr>
            <w:ins w:id="15898" w:author="23.501_CR4861R1_(Rel-18)_5GSATB" w:date="2023-09-04T11:41:00Z">
              <w:r>
                <w:rPr>
                  <w:sz w:val="16"/>
                  <w:szCs w:val="16"/>
                </w:rPr>
                <w:t>18.3.0</w:t>
              </w:r>
            </w:ins>
          </w:p>
        </w:tc>
      </w:tr>
      <w:tr w:rsidR="0029208C" w:rsidRPr="005A13C0" w14:paraId="36E04D18" w14:textId="77777777" w:rsidTr="009D14FB">
        <w:trPr>
          <w:ins w:id="15899" w:author="23.501_CR4862R3_(Rel-18)_EDGE_Ph2" w:date="2023-09-04T11:44:00Z"/>
        </w:trPr>
        <w:tc>
          <w:tcPr>
            <w:tcW w:w="800" w:type="dxa"/>
            <w:shd w:val="solid" w:color="FFFFFF" w:fill="auto"/>
          </w:tcPr>
          <w:p w14:paraId="452BB886" w14:textId="55FA7021" w:rsidR="0029208C" w:rsidRDefault="0029208C" w:rsidP="004A0323">
            <w:pPr>
              <w:pStyle w:val="TAC"/>
              <w:rPr>
                <w:ins w:id="15900" w:author="23.501_CR4862R3_(Rel-18)_EDGE_Ph2" w:date="2023-09-04T11:44:00Z"/>
                <w:sz w:val="16"/>
                <w:szCs w:val="16"/>
              </w:rPr>
            </w:pPr>
            <w:ins w:id="15901" w:author="23.501_CR4862R3_(Rel-18)_EDGE_Ph2" w:date="2023-09-04T11:44:00Z">
              <w:r>
                <w:rPr>
                  <w:sz w:val="16"/>
                  <w:szCs w:val="16"/>
                </w:rPr>
                <w:t>2023-09</w:t>
              </w:r>
            </w:ins>
          </w:p>
        </w:tc>
        <w:tc>
          <w:tcPr>
            <w:tcW w:w="800" w:type="dxa"/>
            <w:shd w:val="solid" w:color="FFFFFF" w:fill="auto"/>
          </w:tcPr>
          <w:p w14:paraId="3952BDC1" w14:textId="03AC76BC" w:rsidR="0029208C" w:rsidRDefault="0029208C" w:rsidP="004A0323">
            <w:pPr>
              <w:pStyle w:val="TAL"/>
              <w:rPr>
                <w:ins w:id="15902" w:author="23.501_CR4862R3_(Rel-18)_EDGE_Ph2" w:date="2023-09-04T11:44:00Z"/>
                <w:sz w:val="16"/>
                <w:szCs w:val="16"/>
              </w:rPr>
            </w:pPr>
            <w:ins w:id="15903" w:author="23.501_CR4862R3_(Rel-18)_EDGE_Ph2" w:date="2023-09-04T11:44:00Z">
              <w:r>
                <w:rPr>
                  <w:sz w:val="16"/>
                  <w:szCs w:val="16"/>
                </w:rPr>
                <w:t>SP#101</w:t>
              </w:r>
            </w:ins>
          </w:p>
        </w:tc>
        <w:tc>
          <w:tcPr>
            <w:tcW w:w="1094" w:type="dxa"/>
            <w:shd w:val="solid" w:color="FFFFFF" w:fill="auto"/>
          </w:tcPr>
          <w:p w14:paraId="36465D1F" w14:textId="5B275377" w:rsidR="0029208C" w:rsidRDefault="0029208C" w:rsidP="004A0323">
            <w:pPr>
              <w:pStyle w:val="TAC"/>
              <w:rPr>
                <w:ins w:id="15904" w:author="23.501_CR4862R3_(Rel-18)_EDGE_Ph2" w:date="2023-09-04T11:44:00Z"/>
                <w:sz w:val="16"/>
                <w:szCs w:val="16"/>
              </w:rPr>
            </w:pPr>
            <w:ins w:id="15905" w:author="23.501_CR4862R3_(Rel-18)_EDGE_Ph2" w:date="2023-09-04T11:44:00Z">
              <w:r>
                <w:rPr>
                  <w:sz w:val="16"/>
                  <w:szCs w:val="16"/>
                </w:rPr>
                <w:t>SP-230846</w:t>
              </w:r>
            </w:ins>
          </w:p>
        </w:tc>
        <w:tc>
          <w:tcPr>
            <w:tcW w:w="567" w:type="dxa"/>
            <w:shd w:val="solid" w:color="FFFFFF" w:fill="auto"/>
          </w:tcPr>
          <w:p w14:paraId="446F3718" w14:textId="0A53CE7C" w:rsidR="0029208C" w:rsidRDefault="0029208C" w:rsidP="004A0323">
            <w:pPr>
              <w:pStyle w:val="TAL"/>
              <w:rPr>
                <w:ins w:id="15906" w:author="23.501_CR4862R3_(Rel-18)_EDGE_Ph2" w:date="2023-09-04T11:44:00Z"/>
                <w:sz w:val="16"/>
                <w:szCs w:val="16"/>
              </w:rPr>
            </w:pPr>
            <w:ins w:id="15907" w:author="23.501_CR4862R3_(Rel-18)_EDGE_Ph2" w:date="2023-09-04T11:44:00Z">
              <w:r>
                <w:rPr>
                  <w:sz w:val="16"/>
                  <w:szCs w:val="16"/>
                </w:rPr>
                <w:t>4862</w:t>
              </w:r>
            </w:ins>
          </w:p>
        </w:tc>
        <w:tc>
          <w:tcPr>
            <w:tcW w:w="425" w:type="dxa"/>
            <w:shd w:val="solid" w:color="FFFFFF" w:fill="auto"/>
          </w:tcPr>
          <w:p w14:paraId="79A15C79" w14:textId="4C2529C3" w:rsidR="0029208C" w:rsidRDefault="0029208C" w:rsidP="004A0323">
            <w:pPr>
              <w:pStyle w:val="TAL"/>
              <w:rPr>
                <w:ins w:id="15908" w:author="23.501_CR4862R3_(Rel-18)_EDGE_Ph2" w:date="2023-09-04T11:44:00Z"/>
                <w:sz w:val="16"/>
                <w:szCs w:val="16"/>
              </w:rPr>
            </w:pPr>
            <w:ins w:id="15909" w:author="23.501_CR4862R3_(Rel-18)_EDGE_Ph2" w:date="2023-09-04T11:44:00Z">
              <w:r>
                <w:rPr>
                  <w:sz w:val="16"/>
                  <w:szCs w:val="16"/>
                </w:rPr>
                <w:t>3</w:t>
              </w:r>
            </w:ins>
          </w:p>
        </w:tc>
        <w:tc>
          <w:tcPr>
            <w:tcW w:w="425" w:type="dxa"/>
            <w:shd w:val="solid" w:color="FFFFFF" w:fill="auto"/>
          </w:tcPr>
          <w:p w14:paraId="3E65761C" w14:textId="48BFF8F4" w:rsidR="0029208C" w:rsidRDefault="0029208C" w:rsidP="004A0323">
            <w:pPr>
              <w:pStyle w:val="TAL"/>
              <w:rPr>
                <w:ins w:id="15910" w:author="23.501_CR4862R3_(Rel-18)_EDGE_Ph2" w:date="2023-09-04T11:44:00Z"/>
                <w:sz w:val="16"/>
                <w:szCs w:val="16"/>
              </w:rPr>
            </w:pPr>
            <w:ins w:id="15911" w:author="23.501_CR4862R3_(Rel-18)_EDGE_Ph2" w:date="2023-09-04T11:44:00Z">
              <w:r>
                <w:rPr>
                  <w:sz w:val="16"/>
                  <w:szCs w:val="16"/>
                </w:rPr>
                <w:t>F</w:t>
              </w:r>
            </w:ins>
          </w:p>
        </w:tc>
        <w:tc>
          <w:tcPr>
            <w:tcW w:w="4820" w:type="dxa"/>
            <w:shd w:val="solid" w:color="FFFFFF" w:fill="auto"/>
          </w:tcPr>
          <w:p w14:paraId="5570D63B" w14:textId="07BE7DB0" w:rsidR="0029208C" w:rsidRDefault="0029208C" w:rsidP="004A0323">
            <w:pPr>
              <w:pStyle w:val="TAL"/>
              <w:rPr>
                <w:ins w:id="15912" w:author="23.501_CR4862R3_(Rel-18)_EDGE_Ph2" w:date="2023-09-04T11:44:00Z"/>
                <w:sz w:val="16"/>
                <w:szCs w:val="16"/>
              </w:rPr>
            </w:pPr>
            <w:ins w:id="15913" w:author="23.501_CR4862R3_(Rel-18)_EDGE_Ph2" w:date="2023-09-04T11:44:00Z">
              <w:r>
                <w:rPr>
                  <w:sz w:val="16"/>
                  <w:szCs w:val="16"/>
                </w:rPr>
                <w:t>Clarification and editorial on the AF request influence on traffic routing for set of UEs</w:t>
              </w:r>
            </w:ins>
          </w:p>
        </w:tc>
        <w:tc>
          <w:tcPr>
            <w:tcW w:w="708" w:type="dxa"/>
            <w:shd w:val="solid" w:color="FFFFFF" w:fill="auto"/>
          </w:tcPr>
          <w:p w14:paraId="64D768E7" w14:textId="31E882A2" w:rsidR="0029208C" w:rsidRDefault="0029208C" w:rsidP="004A0323">
            <w:pPr>
              <w:pStyle w:val="TAC"/>
              <w:rPr>
                <w:ins w:id="15914" w:author="23.501_CR4862R3_(Rel-18)_EDGE_Ph2" w:date="2023-09-04T11:44:00Z"/>
                <w:sz w:val="16"/>
                <w:szCs w:val="16"/>
              </w:rPr>
            </w:pPr>
            <w:ins w:id="15915" w:author="23.501_CR4862R3_(Rel-18)_EDGE_Ph2" w:date="2023-09-04T11:44:00Z">
              <w:r>
                <w:rPr>
                  <w:sz w:val="16"/>
                  <w:szCs w:val="16"/>
                </w:rPr>
                <w:t>18.3.0</w:t>
              </w:r>
            </w:ins>
          </w:p>
        </w:tc>
      </w:tr>
      <w:tr w:rsidR="0029208C" w:rsidRPr="005A13C0" w14:paraId="3D3668CA" w14:textId="77777777" w:rsidTr="009D14FB">
        <w:trPr>
          <w:ins w:id="15916" w:author="23.501_CR4864_(Rel-18)_ATSSS_Ph3" w:date="2023-09-04T11:47:00Z"/>
        </w:trPr>
        <w:tc>
          <w:tcPr>
            <w:tcW w:w="800" w:type="dxa"/>
            <w:shd w:val="solid" w:color="FFFFFF" w:fill="auto"/>
          </w:tcPr>
          <w:p w14:paraId="1A80BA54" w14:textId="6B5EE2E0" w:rsidR="0029208C" w:rsidRDefault="0029208C" w:rsidP="004A0323">
            <w:pPr>
              <w:pStyle w:val="TAC"/>
              <w:rPr>
                <w:ins w:id="15917" w:author="23.501_CR4864_(Rel-18)_ATSSS_Ph3" w:date="2023-09-04T11:47:00Z"/>
                <w:sz w:val="16"/>
                <w:szCs w:val="16"/>
              </w:rPr>
            </w:pPr>
            <w:ins w:id="15918" w:author="23.501_CR4864_(Rel-18)_ATSSS_Ph3" w:date="2023-09-04T11:47:00Z">
              <w:r>
                <w:rPr>
                  <w:sz w:val="16"/>
                  <w:szCs w:val="16"/>
                </w:rPr>
                <w:t>2023-09</w:t>
              </w:r>
            </w:ins>
          </w:p>
        </w:tc>
        <w:tc>
          <w:tcPr>
            <w:tcW w:w="800" w:type="dxa"/>
            <w:shd w:val="solid" w:color="FFFFFF" w:fill="auto"/>
          </w:tcPr>
          <w:p w14:paraId="5778F3D1" w14:textId="32329D44" w:rsidR="0029208C" w:rsidRDefault="0029208C" w:rsidP="004A0323">
            <w:pPr>
              <w:pStyle w:val="TAL"/>
              <w:rPr>
                <w:ins w:id="15919" w:author="23.501_CR4864_(Rel-18)_ATSSS_Ph3" w:date="2023-09-04T11:47:00Z"/>
                <w:sz w:val="16"/>
                <w:szCs w:val="16"/>
              </w:rPr>
            </w:pPr>
            <w:ins w:id="15920" w:author="23.501_CR4864_(Rel-18)_ATSSS_Ph3" w:date="2023-09-04T11:47:00Z">
              <w:r>
                <w:rPr>
                  <w:sz w:val="16"/>
                  <w:szCs w:val="16"/>
                </w:rPr>
                <w:t>SP#101</w:t>
              </w:r>
            </w:ins>
          </w:p>
        </w:tc>
        <w:tc>
          <w:tcPr>
            <w:tcW w:w="1094" w:type="dxa"/>
            <w:shd w:val="solid" w:color="FFFFFF" w:fill="auto"/>
          </w:tcPr>
          <w:p w14:paraId="562E87D2" w14:textId="2626B489" w:rsidR="0029208C" w:rsidRDefault="0029208C" w:rsidP="004A0323">
            <w:pPr>
              <w:pStyle w:val="TAC"/>
              <w:rPr>
                <w:ins w:id="15921" w:author="23.501_CR4864_(Rel-18)_ATSSS_Ph3" w:date="2023-09-04T11:47:00Z"/>
                <w:sz w:val="16"/>
                <w:szCs w:val="16"/>
              </w:rPr>
            </w:pPr>
            <w:ins w:id="15922" w:author="23.501_CR4864_(Rel-18)_ATSSS_Ph3" w:date="2023-09-04T11:47:00Z">
              <w:r>
                <w:rPr>
                  <w:sz w:val="16"/>
                  <w:szCs w:val="16"/>
                </w:rPr>
                <w:t>SP-230845</w:t>
              </w:r>
            </w:ins>
          </w:p>
        </w:tc>
        <w:tc>
          <w:tcPr>
            <w:tcW w:w="567" w:type="dxa"/>
            <w:shd w:val="solid" w:color="FFFFFF" w:fill="auto"/>
          </w:tcPr>
          <w:p w14:paraId="521D5689" w14:textId="5AC81723" w:rsidR="0029208C" w:rsidRDefault="0029208C" w:rsidP="004A0323">
            <w:pPr>
              <w:pStyle w:val="TAL"/>
              <w:rPr>
                <w:ins w:id="15923" w:author="23.501_CR4864_(Rel-18)_ATSSS_Ph3" w:date="2023-09-04T11:47:00Z"/>
                <w:sz w:val="16"/>
                <w:szCs w:val="16"/>
              </w:rPr>
            </w:pPr>
            <w:ins w:id="15924" w:author="23.501_CR4864_(Rel-18)_ATSSS_Ph3" w:date="2023-09-04T11:47:00Z">
              <w:r>
                <w:rPr>
                  <w:sz w:val="16"/>
                  <w:szCs w:val="16"/>
                </w:rPr>
                <w:t>4864</w:t>
              </w:r>
            </w:ins>
          </w:p>
        </w:tc>
        <w:tc>
          <w:tcPr>
            <w:tcW w:w="425" w:type="dxa"/>
            <w:shd w:val="solid" w:color="FFFFFF" w:fill="auto"/>
          </w:tcPr>
          <w:p w14:paraId="4A8D980A" w14:textId="492C86F6" w:rsidR="0029208C" w:rsidRDefault="0029208C" w:rsidP="004A0323">
            <w:pPr>
              <w:pStyle w:val="TAL"/>
              <w:rPr>
                <w:ins w:id="15925" w:author="23.501_CR4864_(Rel-18)_ATSSS_Ph3" w:date="2023-09-04T11:47:00Z"/>
                <w:sz w:val="16"/>
                <w:szCs w:val="16"/>
              </w:rPr>
            </w:pPr>
            <w:ins w:id="15926" w:author="23.501_CR4864_(Rel-18)_ATSSS_Ph3" w:date="2023-09-04T11:47:00Z">
              <w:r>
                <w:rPr>
                  <w:sz w:val="16"/>
                  <w:szCs w:val="16"/>
                </w:rPr>
                <w:t>-</w:t>
              </w:r>
            </w:ins>
          </w:p>
        </w:tc>
        <w:tc>
          <w:tcPr>
            <w:tcW w:w="425" w:type="dxa"/>
            <w:shd w:val="solid" w:color="FFFFFF" w:fill="auto"/>
          </w:tcPr>
          <w:p w14:paraId="350EA268" w14:textId="4C425EC3" w:rsidR="0029208C" w:rsidRDefault="0029208C" w:rsidP="004A0323">
            <w:pPr>
              <w:pStyle w:val="TAL"/>
              <w:rPr>
                <w:ins w:id="15927" w:author="23.501_CR4864_(Rel-18)_ATSSS_Ph3" w:date="2023-09-04T11:47:00Z"/>
                <w:sz w:val="16"/>
                <w:szCs w:val="16"/>
              </w:rPr>
            </w:pPr>
            <w:ins w:id="15928" w:author="23.501_CR4864_(Rel-18)_ATSSS_Ph3" w:date="2023-09-04T11:47:00Z">
              <w:r>
                <w:rPr>
                  <w:sz w:val="16"/>
                  <w:szCs w:val="16"/>
                </w:rPr>
                <w:t>F</w:t>
              </w:r>
            </w:ins>
          </w:p>
        </w:tc>
        <w:tc>
          <w:tcPr>
            <w:tcW w:w="4820" w:type="dxa"/>
            <w:shd w:val="solid" w:color="FFFFFF" w:fill="auto"/>
          </w:tcPr>
          <w:p w14:paraId="0D794368" w14:textId="293A3F0D" w:rsidR="0029208C" w:rsidRDefault="0029208C" w:rsidP="004A0323">
            <w:pPr>
              <w:pStyle w:val="TAL"/>
              <w:rPr>
                <w:ins w:id="15929" w:author="23.501_CR4864_(Rel-18)_ATSSS_Ph3" w:date="2023-09-04T11:47:00Z"/>
                <w:sz w:val="16"/>
                <w:szCs w:val="16"/>
              </w:rPr>
            </w:pPr>
            <w:ins w:id="15930" w:author="23.501_CR4864_(Rel-18)_ATSSS_Ph3" w:date="2023-09-04T11:47:00Z">
              <w:r>
                <w:rPr>
                  <w:sz w:val="16"/>
                  <w:szCs w:val="16"/>
                </w:rPr>
                <w:t>Clarifications to the Redundant Steering Mode</w:t>
              </w:r>
            </w:ins>
          </w:p>
        </w:tc>
        <w:tc>
          <w:tcPr>
            <w:tcW w:w="708" w:type="dxa"/>
            <w:shd w:val="solid" w:color="FFFFFF" w:fill="auto"/>
          </w:tcPr>
          <w:p w14:paraId="001B952C" w14:textId="3A9191E4" w:rsidR="0029208C" w:rsidRDefault="0029208C" w:rsidP="004A0323">
            <w:pPr>
              <w:pStyle w:val="TAC"/>
              <w:rPr>
                <w:ins w:id="15931" w:author="23.501_CR4864_(Rel-18)_ATSSS_Ph3" w:date="2023-09-04T11:47:00Z"/>
                <w:sz w:val="16"/>
                <w:szCs w:val="16"/>
              </w:rPr>
            </w:pPr>
            <w:ins w:id="15932" w:author="23.501_CR4864_(Rel-18)_ATSSS_Ph3" w:date="2023-09-04T11:47:00Z">
              <w:r>
                <w:rPr>
                  <w:sz w:val="16"/>
                  <w:szCs w:val="16"/>
                </w:rPr>
                <w:t>18.3.0</w:t>
              </w:r>
            </w:ins>
          </w:p>
        </w:tc>
      </w:tr>
      <w:tr w:rsidR="0029208C" w:rsidRPr="005A13C0" w14:paraId="4702DDD3" w14:textId="77777777" w:rsidTr="009D14FB">
        <w:trPr>
          <w:ins w:id="15933" w:author="23.501_CR4869R2_(Rel-18)_XRM" w:date="2023-09-04T11:51:00Z"/>
        </w:trPr>
        <w:tc>
          <w:tcPr>
            <w:tcW w:w="800" w:type="dxa"/>
            <w:shd w:val="solid" w:color="FFFFFF" w:fill="auto"/>
          </w:tcPr>
          <w:p w14:paraId="2146A634" w14:textId="5404C47D" w:rsidR="0029208C" w:rsidRDefault="0029208C" w:rsidP="004A0323">
            <w:pPr>
              <w:pStyle w:val="TAC"/>
              <w:rPr>
                <w:ins w:id="15934" w:author="23.501_CR4869R2_(Rel-18)_XRM" w:date="2023-09-04T11:51:00Z"/>
                <w:sz w:val="16"/>
                <w:szCs w:val="16"/>
              </w:rPr>
            </w:pPr>
            <w:ins w:id="15935" w:author="23.501_CR4869R2_(Rel-18)_XRM" w:date="2023-09-04T11:51:00Z">
              <w:r>
                <w:rPr>
                  <w:sz w:val="16"/>
                  <w:szCs w:val="16"/>
                </w:rPr>
                <w:t>2023-09</w:t>
              </w:r>
            </w:ins>
          </w:p>
        </w:tc>
        <w:tc>
          <w:tcPr>
            <w:tcW w:w="800" w:type="dxa"/>
            <w:shd w:val="solid" w:color="FFFFFF" w:fill="auto"/>
          </w:tcPr>
          <w:p w14:paraId="2E62EFBC" w14:textId="55F2CB45" w:rsidR="0029208C" w:rsidRDefault="0029208C" w:rsidP="004A0323">
            <w:pPr>
              <w:pStyle w:val="TAL"/>
              <w:rPr>
                <w:ins w:id="15936" w:author="23.501_CR4869R2_(Rel-18)_XRM" w:date="2023-09-04T11:51:00Z"/>
                <w:sz w:val="16"/>
                <w:szCs w:val="16"/>
              </w:rPr>
            </w:pPr>
            <w:ins w:id="15937" w:author="23.501_CR4869R2_(Rel-18)_XRM" w:date="2023-09-04T11:51:00Z">
              <w:r>
                <w:rPr>
                  <w:sz w:val="16"/>
                  <w:szCs w:val="16"/>
                </w:rPr>
                <w:t>SP#101</w:t>
              </w:r>
            </w:ins>
          </w:p>
        </w:tc>
        <w:tc>
          <w:tcPr>
            <w:tcW w:w="1094" w:type="dxa"/>
            <w:shd w:val="solid" w:color="FFFFFF" w:fill="auto"/>
          </w:tcPr>
          <w:p w14:paraId="2493C6C8" w14:textId="00299A79" w:rsidR="0029208C" w:rsidRDefault="0029208C" w:rsidP="004A0323">
            <w:pPr>
              <w:pStyle w:val="TAC"/>
              <w:rPr>
                <w:ins w:id="15938" w:author="23.501_CR4869R2_(Rel-18)_XRM" w:date="2023-09-04T11:51:00Z"/>
                <w:sz w:val="16"/>
                <w:szCs w:val="16"/>
              </w:rPr>
            </w:pPr>
            <w:ins w:id="15939" w:author="23.501_CR4869R2_(Rel-18)_XRM" w:date="2023-09-04T11:51:00Z">
              <w:r>
                <w:rPr>
                  <w:sz w:val="16"/>
                  <w:szCs w:val="16"/>
                </w:rPr>
                <w:t>SP-230858</w:t>
              </w:r>
            </w:ins>
          </w:p>
        </w:tc>
        <w:tc>
          <w:tcPr>
            <w:tcW w:w="567" w:type="dxa"/>
            <w:shd w:val="solid" w:color="FFFFFF" w:fill="auto"/>
          </w:tcPr>
          <w:p w14:paraId="543DA512" w14:textId="5E6D0A6E" w:rsidR="0029208C" w:rsidRDefault="0029208C" w:rsidP="004A0323">
            <w:pPr>
              <w:pStyle w:val="TAL"/>
              <w:rPr>
                <w:ins w:id="15940" w:author="23.501_CR4869R2_(Rel-18)_XRM" w:date="2023-09-04T11:51:00Z"/>
                <w:sz w:val="16"/>
                <w:szCs w:val="16"/>
              </w:rPr>
            </w:pPr>
            <w:ins w:id="15941" w:author="23.501_CR4869R2_(Rel-18)_XRM" w:date="2023-09-04T11:51:00Z">
              <w:r>
                <w:rPr>
                  <w:sz w:val="16"/>
                  <w:szCs w:val="16"/>
                </w:rPr>
                <w:t>4869</w:t>
              </w:r>
            </w:ins>
          </w:p>
        </w:tc>
        <w:tc>
          <w:tcPr>
            <w:tcW w:w="425" w:type="dxa"/>
            <w:shd w:val="solid" w:color="FFFFFF" w:fill="auto"/>
          </w:tcPr>
          <w:p w14:paraId="5BF28924" w14:textId="1835FB2D" w:rsidR="0029208C" w:rsidRDefault="0029208C" w:rsidP="004A0323">
            <w:pPr>
              <w:pStyle w:val="TAL"/>
              <w:rPr>
                <w:ins w:id="15942" w:author="23.501_CR4869R2_(Rel-18)_XRM" w:date="2023-09-04T11:51:00Z"/>
                <w:sz w:val="16"/>
                <w:szCs w:val="16"/>
              </w:rPr>
            </w:pPr>
            <w:ins w:id="15943" w:author="23.501_CR4869R2_(Rel-18)_XRM" w:date="2023-09-04T11:51:00Z">
              <w:r>
                <w:rPr>
                  <w:sz w:val="16"/>
                  <w:szCs w:val="16"/>
                </w:rPr>
                <w:t>2</w:t>
              </w:r>
            </w:ins>
          </w:p>
        </w:tc>
        <w:tc>
          <w:tcPr>
            <w:tcW w:w="425" w:type="dxa"/>
            <w:shd w:val="solid" w:color="FFFFFF" w:fill="auto"/>
          </w:tcPr>
          <w:p w14:paraId="02840F9C" w14:textId="69F19F53" w:rsidR="0029208C" w:rsidRDefault="0029208C" w:rsidP="004A0323">
            <w:pPr>
              <w:pStyle w:val="TAL"/>
              <w:rPr>
                <w:ins w:id="15944" w:author="23.501_CR4869R2_(Rel-18)_XRM" w:date="2023-09-04T11:51:00Z"/>
                <w:sz w:val="16"/>
                <w:szCs w:val="16"/>
              </w:rPr>
            </w:pPr>
            <w:ins w:id="15945" w:author="23.501_CR4869R2_(Rel-18)_XRM" w:date="2023-09-04T11:51:00Z">
              <w:r>
                <w:rPr>
                  <w:sz w:val="16"/>
                  <w:szCs w:val="16"/>
                </w:rPr>
                <w:t>F</w:t>
              </w:r>
            </w:ins>
          </w:p>
        </w:tc>
        <w:tc>
          <w:tcPr>
            <w:tcW w:w="4820" w:type="dxa"/>
            <w:shd w:val="solid" w:color="FFFFFF" w:fill="auto"/>
          </w:tcPr>
          <w:p w14:paraId="1F578BDF" w14:textId="757A12E8" w:rsidR="0029208C" w:rsidRDefault="0029208C" w:rsidP="004A0323">
            <w:pPr>
              <w:pStyle w:val="TAL"/>
              <w:rPr>
                <w:ins w:id="15946" w:author="23.501_CR4869R2_(Rel-18)_XRM" w:date="2023-09-04T11:51:00Z"/>
                <w:sz w:val="16"/>
                <w:szCs w:val="16"/>
              </w:rPr>
            </w:pPr>
            <w:ins w:id="15947" w:author="23.501_CR4869R2_(Rel-18)_XRM" w:date="2023-09-04T11:51:00Z">
              <w:r>
                <w:rPr>
                  <w:sz w:val="16"/>
                  <w:szCs w:val="16"/>
                </w:rPr>
                <w:t>Update on support of PDU Set handling</w:t>
              </w:r>
            </w:ins>
          </w:p>
        </w:tc>
        <w:tc>
          <w:tcPr>
            <w:tcW w:w="708" w:type="dxa"/>
            <w:shd w:val="solid" w:color="FFFFFF" w:fill="auto"/>
          </w:tcPr>
          <w:p w14:paraId="7C9DA654" w14:textId="673453BA" w:rsidR="0029208C" w:rsidRDefault="0029208C" w:rsidP="004A0323">
            <w:pPr>
              <w:pStyle w:val="TAC"/>
              <w:rPr>
                <w:ins w:id="15948" w:author="23.501_CR4869R2_(Rel-18)_XRM" w:date="2023-09-04T11:51:00Z"/>
                <w:sz w:val="16"/>
                <w:szCs w:val="16"/>
              </w:rPr>
            </w:pPr>
            <w:ins w:id="15949" w:author="23.501_CR4869R2_(Rel-18)_XRM" w:date="2023-09-04T11:51:00Z">
              <w:r>
                <w:rPr>
                  <w:sz w:val="16"/>
                  <w:szCs w:val="16"/>
                </w:rPr>
                <w:t>18.3.0</w:t>
              </w:r>
            </w:ins>
          </w:p>
        </w:tc>
      </w:tr>
      <w:tr w:rsidR="00591B52" w:rsidRPr="005A13C0" w14:paraId="5C71C3DA" w14:textId="77777777" w:rsidTr="009D14FB">
        <w:trPr>
          <w:ins w:id="15950" w:author="23.501_CR4876R2_(Rel-18)_eNA_Ph3" w:date="2023-09-04T12:32:00Z"/>
        </w:trPr>
        <w:tc>
          <w:tcPr>
            <w:tcW w:w="800" w:type="dxa"/>
            <w:shd w:val="solid" w:color="FFFFFF" w:fill="auto"/>
          </w:tcPr>
          <w:p w14:paraId="77405697" w14:textId="137361CF" w:rsidR="00591B52" w:rsidRDefault="00591B52" w:rsidP="004A0323">
            <w:pPr>
              <w:pStyle w:val="TAC"/>
              <w:rPr>
                <w:ins w:id="15951" w:author="23.501_CR4876R2_(Rel-18)_eNA_Ph3" w:date="2023-09-04T12:32:00Z"/>
                <w:sz w:val="16"/>
                <w:szCs w:val="16"/>
              </w:rPr>
            </w:pPr>
            <w:ins w:id="15952" w:author="23.501_CR4876R2_(Rel-18)_eNA_Ph3" w:date="2023-09-04T12:32:00Z">
              <w:r>
                <w:rPr>
                  <w:sz w:val="16"/>
                  <w:szCs w:val="16"/>
                </w:rPr>
                <w:t>2023-09</w:t>
              </w:r>
            </w:ins>
          </w:p>
        </w:tc>
        <w:tc>
          <w:tcPr>
            <w:tcW w:w="800" w:type="dxa"/>
            <w:shd w:val="solid" w:color="FFFFFF" w:fill="auto"/>
          </w:tcPr>
          <w:p w14:paraId="7A46DEE8" w14:textId="4C7BECFC" w:rsidR="00591B52" w:rsidRDefault="00591B52" w:rsidP="004A0323">
            <w:pPr>
              <w:pStyle w:val="TAL"/>
              <w:rPr>
                <w:ins w:id="15953" w:author="23.501_CR4876R2_(Rel-18)_eNA_Ph3" w:date="2023-09-04T12:32:00Z"/>
                <w:sz w:val="16"/>
                <w:szCs w:val="16"/>
              </w:rPr>
            </w:pPr>
            <w:ins w:id="15954" w:author="23.501_CR4876R2_(Rel-18)_eNA_Ph3" w:date="2023-09-04T12:32:00Z">
              <w:r>
                <w:rPr>
                  <w:sz w:val="16"/>
                  <w:szCs w:val="16"/>
                </w:rPr>
                <w:t>SP#101</w:t>
              </w:r>
            </w:ins>
          </w:p>
        </w:tc>
        <w:tc>
          <w:tcPr>
            <w:tcW w:w="1094" w:type="dxa"/>
            <w:shd w:val="solid" w:color="FFFFFF" w:fill="auto"/>
          </w:tcPr>
          <w:p w14:paraId="0BE25475" w14:textId="400D10AE" w:rsidR="00591B52" w:rsidRDefault="00591B52" w:rsidP="004A0323">
            <w:pPr>
              <w:pStyle w:val="TAC"/>
              <w:rPr>
                <w:ins w:id="15955" w:author="23.501_CR4876R2_(Rel-18)_eNA_Ph3" w:date="2023-09-04T12:32:00Z"/>
                <w:sz w:val="16"/>
                <w:szCs w:val="16"/>
              </w:rPr>
            </w:pPr>
            <w:ins w:id="15956" w:author="23.501_CR4876R2_(Rel-18)_eNA_Ph3" w:date="2023-09-04T12:32:00Z">
              <w:r>
                <w:rPr>
                  <w:sz w:val="16"/>
                  <w:szCs w:val="16"/>
                </w:rPr>
                <w:t>SP-230847</w:t>
              </w:r>
            </w:ins>
          </w:p>
        </w:tc>
        <w:tc>
          <w:tcPr>
            <w:tcW w:w="567" w:type="dxa"/>
            <w:shd w:val="solid" w:color="FFFFFF" w:fill="auto"/>
          </w:tcPr>
          <w:p w14:paraId="04CECED2" w14:textId="493F4E85" w:rsidR="00591B52" w:rsidRDefault="00591B52" w:rsidP="004A0323">
            <w:pPr>
              <w:pStyle w:val="TAL"/>
              <w:rPr>
                <w:ins w:id="15957" w:author="23.501_CR4876R2_(Rel-18)_eNA_Ph3" w:date="2023-09-04T12:32:00Z"/>
                <w:sz w:val="16"/>
                <w:szCs w:val="16"/>
              </w:rPr>
            </w:pPr>
            <w:ins w:id="15958" w:author="23.501_CR4876R2_(Rel-18)_eNA_Ph3" w:date="2023-09-04T12:32:00Z">
              <w:r>
                <w:rPr>
                  <w:sz w:val="16"/>
                  <w:szCs w:val="16"/>
                </w:rPr>
                <w:t>4876</w:t>
              </w:r>
            </w:ins>
          </w:p>
        </w:tc>
        <w:tc>
          <w:tcPr>
            <w:tcW w:w="425" w:type="dxa"/>
            <w:shd w:val="solid" w:color="FFFFFF" w:fill="auto"/>
          </w:tcPr>
          <w:p w14:paraId="0CE0F841" w14:textId="1CB42F64" w:rsidR="00591B52" w:rsidRDefault="00591B52" w:rsidP="004A0323">
            <w:pPr>
              <w:pStyle w:val="TAL"/>
              <w:rPr>
                <w:ins w:id="15959" w:author="23.501_CR4876R2_(Rel-18)_eNA_Ph3" w:date="2023-09-04T12:32:00Z"/>
                <w:sz w:val="16"/>
                <w:szCs w:val="16"/>
              </w:rPr>
            </w:pPr>
            <w:ins w:id="15960" w:author="23.501_CR4876R2_(Rel-18)_eNA_Ph3" w:date="2023-09-04T12:32:00Z">
              <w:r>
                <w:rPr>
                  <w:sz w:val="16"/>
                  <w:szCs w:val="16"/>
                </w:rPr>
                <w:t>2</w:t>
              </w:r>
            </w:ins>
          </w:p>
        </w:tc>
        <w:tc>
          <w:tcPr>
            <w:tcW w:w="425" w:type="dxa"/>
            <w:shd w:val="solid" w:color="FFFFFF" w:fill="auto"/>
          </w:tcPr>
          <w:p w14:paraId="2DA07E4D" w14:textId="478AD875" w:rsidR="00591B52" w:rsidRDefault="00591B52" w:rsidP="004A0323">
            <w:pPr>
              <w:pStyle w:val="TAL"/>
              <w:rPr>
                <w:ins w:id="15961" w:author="23.501_CR4876R2_(Rel-18)_eNA_Ph3" w:date="2023-09-04T12:32:00Z"/>
                <w:sz w:val="16"/>
                <w:szCs w:val="16"/>
              </w:rPr>
            </w:pPr>
            <w:ins w:id="15962" w:author="23.501_CR4876R2_(Rel-18)_eNA_Ph3" w:date="2023-09-04T12:32:00Z">
              <w:r>
                <w:rPr>
                  <w:sz w:val="16"/>
                  <w:szCs w:val="16"/>
                </w:rPr>
                <w:t>F</w:t>
              </w:r>
            </w:ins>
          </w:p>
        </w:tc>
        <w:tc>
          <w:tcPr>
            <w:tcW w:w="4820" w:type="dxa"/>
            <w:shd w:val="solid" w:color="FFFFFF" w:fill="auto"/>
          </w:tcPr>
          <w:p w14:paraId="011A1BA8" w14:textId="349EE522" w:rsidR="00591B52" w:rsidRDefault="00591B52" w:rsidP="004A0323">
            <w:pPr>
              <w:pStyle w:val="TAL"/>
              <w:rPr>
                <w:ins w:id="15963" w:author="23.501_CR4876R2_(Rel-18)_eNA_Ph3" w:date="2023-09-04T12:32:00Z"/>
                <w:sz w:val="16"/>
                <w:szCs w:val="16"/>
              </w:rPr>
            </w:pPr>
            <w:ins w:id="15964" w:author="23.501_CR4876R2_(Rel-18)_eNA_Ph3" w:date="2023-09-04T12:32:00Z">
              <w:r>
                <w:rPr>
                  <w:sz w:val="16"/>
                  <w:szCs w:val="16"/>
                </w:rPr>
                <w:t>Clarification on NWDAF functionalities and NF profile in TS 23.501</w:t>
              </w:r>
            </w:ins>
          </w:p>
        </w:tc>
        <w:tc>
          <w:tcPr>
            <w:tcW w:w="708" w:type="dxa"/>
            <w:shd w:val="solid" w:color="FFFFFF" w:fill="auto"/>
          </w:tcPr>
          <w:p w14:paraId="61A39AAD" w14:textId="4EC92104" w:rsidR="00591B52" w:rsidRDefault="00591B52" w:rsidP="004A0323">
            <w:pPr>
              <w:pStyle w:val="TAC"/>
              <w:rPr>
                <w:ins w:id="15965" w:author="23.501_CR4876R2_(Rel-18)_eNA_Ph3" w:date="2023-09-04T12:32:00Z"/>
                <w:sz w:val="16"/>
                <w:szCs w:val="16"/>
              </w:rPr>
            </w:pPr>
            <w:ins w:id="15966" w:author="23.501_CR4876R2_(Rel-18)_eNA_Ph3" w:date="2023-09-04T12:32:00Z">
              <w:r>
                <w:rPr>
                  <w:sz w:val="16"/>
                  <w:szCs w:val="16"/>
                </w:rPr>
                <w:t>18.3.0</w:t>
              </w:r>
            </w:ins>
          </w:p>
        </w:tc>
      </w:tr>
      <w:tr w:rsidR="00591B52" w:rsidRPr="005A13C0" w14:paraId="4653EB03" w14:textId="77777777" w:rsidTr="009D14FB">
        <w:trPr>
          <w:ins w:id="15967" w:author="23.501_CR4887R2_(Rel-18)_TRS_URLLC" w:date="2023-09-04T12:38:00Z"/>
        </w:trPr>
        <w:tc>
          <w:tcPr>
            <w:tcW w:w="800" w:type="dxa"/>
            <w:shd w:val="solid" w:color="FFFFFF" w:fill="auto"/>
          </w:tcPr>
          <w:p w14:paraId="29EF8B1F" w14:textId="1C6BB659" w:rsidR="00591B52" w:rsidRDefault="00591B52" w:rsidP="004A0323">
            <w:pPr>
              <w:pStyle w:val="TAC"/>
              <w:rPr>
                <w:ins w:id="15968" w:author="23.501_CR4887R2_(Rel-18)_TRS_URLLC" w:date="2023-09-04T12:38:00Z"/>
                <w:sz w:val="16"/>
                <w:szCs w:val="16"/>
              </w:rPr>
            </w:pPr>
            <w:ins w:id="15969" w:author="23.501_CR4887R2_(Rel-18)_TRS_URLLC" w:date="2023-09-04T12:38:00Z">
              <w:r>
                <w:rPr>
                  <w:sz w:val="16"/>
                  <w:szCs w:val="16"/>
                </w:rPr>
                <w:t>2023-09</w:t>
              </w:r>
            </w:ins>
          </w:p>
        </w:tc>
        <w:tc>
          <w:tcPr>
            <w:tcW w:w="800" w:type="dxa"/>
            <w:shd w:val="solid" w:color="FFFFFF" w:fill="auto"/>
          </w:tcPr>
          <w:p w14:paraId="65B8ED51" w14:textId="6B3F2927" w:rsidR="00591B52" w:rsidRDefault="00591B52" w:rsidP="004A0323">
            <w:pPr>
              <w:pStyle w:val="TAL"/>
              <w:rPr>
                <w:ins w:id="15970" w:author="23.501_CR4887R2_(Rel-18)_TRS_URLLC" w:date="2023-09-04T12:38:00Z"/>
                <w:sz w:val="16"/>
                <w:szCs w:val="16"/>
              </w:rPr>
            </w:pPr>
            <w:ins w:id="15971" w:author="23.501_CR4887R2_(Rel-18)_TRS_URLLC" w:date="2023-09-04T12:38:00Z">
              <w:r>
                <w:rPr>
                  <w:sz w:val="16"/>
                  <w:szCs w:val="16"/>
                </w:rPr>
                <w:t>SP#101</w:t>
              </w:r>
            </w:ins>
          </w:p>
        </w:tc>
        <w:tc>
          <w:tcPr>
            <w:tcW w:w="1094" w:type="dxa"/>
            <w:shd w:val="solid" w:color="FFFFFF" w:fill="auto"/>
          </w:tcPr>
          <w:p w14:paraId="02751A17" w14:textId="37B2E138" w:rsidR="00591B52" w:rsidRDefault="00591B52" w:rsidP="004A0323">
            <w:pPr>
              <w:pStyle w:val="TAC"/>
              <w:rPr>
                <w:ins w:id="15972" w:author="23.501_CR4887R2_(Rel-18)_TRS_URLLC" w:date="2023-09-04T12:38:00Z"/>
                <w:sz w:val="16"/>
                <w:szCs w:val="16"/>
              </w:rPr>
            </w:pPr>
            <w:ins w:id="15973" w:author="23.501_CR4887R2_(Rel-18)_TRS_URLLC" w:date="2023-09-04T12:38:00Z">
              <w:r>
                <w:rPr>
                  <w:sz w:val="16"/>
                  <w:szCs w:val="16"/>
                </w:rPr>
                <w:t>SP-230856</w:t>
              </w:r>
            </w:ins>
          </w:p>
        </w:tc>
        <w:tc>
          <w:tcPr>
            <w:tcW w:w="567" w:type="dxa"/>
            <w:shd w:val="solid" w:color="FFFFFF" w:fill="auto"/>
          </w:tcPr>
          <w:p w14:paraId="617699C7" w14:textId="711ABF8A" w:rsidR="00591B52" w:rsidRDefault="00591B52" w:rsidP="004A0323">
            <w:pPr>
              <w:pStyle w:val="TAL"/>
              <w:rPr>
                <w:ins w:id="15974" w:author="23.501_CR4887R2_(Rel-18)_TRS_URLLC" w:date="2023-09-04T12:38:00Z"/>
                <w:sz w:val="16"/>
                <w:szCs w:val="16"/>
              </w:rPr>
            </w:pPr>
            <w:ins w:id="15975" w:author="23.501_CR4887R2_(Rel-18)_TRS_URLLC" w:date="2023-09-04T12:38:00Z">
              <w:r>
                <w:rPr>
                  <w:sz w:val="16"/>
                  <w:szCs w:val="16"/>
                </w:rPr>
                <w:t>4887</w:t>
              </w:r>
            </w:ins>
          </w:p>
        </w:tc>
        <w:tc>
          <w:tcPr>
            <w:tcW w:w="425" w:type="dxa"/>
            <w:shd w:val="solid" w:color="FFFFFF" w:fill="auto"/>
          </w:tcPr>
          <w:p w14:paraId="1DF654B1" w14:textId="2A33136F" w:rsidR="00591B52" w:rsidRDefault="00591B52" w:rsidP="004A0323">
            <w:pPr>
              <w:pStyle w:val="TAL"/>
              <w:rPr>
                <w:ins w:id="15976" w:author="23.501_CR4887R2_(Rel-18)_TRS_URLLC" w:date="2023-09-04T12:38:00Z"/>
                <w:sz w:val="16"/>
                <w:szCs w:val="16"/>
              </w:rPr>
            </w:pPr>
            <w:ins w:id="15977" w:author="23.501_CR4887R2_(Rel-18)_TRS_URLLC" w:date="2023-09-04T12:38:00Z">
              <w:r>
                <w:rPr>
                  <w:sz w:val="16"/>
                  <w:szCs w:val="16"/>
                </w:rPr>
                <w:t>2</w:t>
              </w:r>
            </w:ins>
          </w:p>
        </w:tc>
        <w:tc>
          <w:tcPr>
            <w:tcW w:w="425" w:type="dxa"/>
            <w:shd w:val="solid" w:color="FFFFFF" w:fill="auto"/>
          </w:tcPr>
          <w:p w14:paraId="0E1BDC47" w14:textId="047D5E5F" w:rsidR="00591B52" w:rsidRDefault="00591B52" w:rsidP="004A0323">
            <w:pPr>
              <w:pStyle w:val="TAL"/>
              <w:rPr>
                <w:ins w:id="15978" w:author="23.501_CR4887R2_(Rel-18)_TRS_URLLC" w:date="2023-09-04T12:38:00Z"/>
                <w:sz w:val="16"/>
                <w:szCs w:val="16"/>
              </w:rPr>
            </w:pPr>
            <w:ins w:id="15979" w:author="23.501_CR4887R2_(Rel-18)_TRS_URLLC" w:date="2023-09-04T12:38:00Z">
              <w:r>
                <w:rPr>
                  <w:sz w:val="16"/>
                  <w:szCs w:val="16"/>
                </w:rPr>
                <w:t>F</w:t>
              </w:r>
            </w:ins>
          </w:p>
        </w:tc>
        <w:tc>
          <w:tcPr>
            <w:tcW w:w="4820" w:type="dxa"/>
            <w:shd w:val="solid" w:color="FFFFFF" w:fill="auto"/>
          </w:tcPr>
          <w:p w14:paraId="5DDE3854" w14:textId="589A1C35" w:rsidR="00591B52" w:rsidRDefault="00591B52" w:rsidP="004A0323">
            <w:pPr>
              <w:pStyle w:val="TAL"/>
              <w:rPr>
                <w:ins w:id="15980" w:author="23.501_CR4887R2_(Rel-18)_TRS_URLLC" w:date="2023-09-04T12:38:00Z"/>
                <w:sz w:val="16"/>
                <w:szCs w:val="16"/>
              </w:rPr>
            </w:pPr>
            <w:ins w:id="15981" w:author="23.501_CR4887R2_(Rel-18)_TRS_URLLC" w:date="2023-09-04T12:38:00Z">
              <w:r>
                <w:rPr>
                  <w:sz w:val="16"/>
                  <w:szCs w:val="16"/>
                </w:rPr>
                <w:t xml:space="preserve">Clarification for time synchronization service monitoring </w:t>
              </w:r>
            </w:ins>
          </w:p>
        </w:tc>
        <w:tc>
          <w:tcPr>
            <w:tcW w:w="708" w:type="dxa"/>
            <w:shd w:val="solid" w:color="FFFFFF" w:fill="auto"/>
          </w:tcPr>
          <w:p w14:paraId="3123D29F" w14:textId="2B38F1D9" w:rsidR="00591B52" w:rsidRDefault="00591B52" w:rsidP="004A0323">
            <w:pPr>
              <w:pStyle w:val="TAC"/>
              <w:rPr>
                <w:ins w:id="15982" w:author="23.501_CR4887R2_(Rel-18)_TRS_URLLC" w:date="2023-09-04T12:38:00Z"/>
                <w:sz w:val="16"/>
                <w:szCs w:val="16"/>
              </w:rPr>
            </w:pPr>
            <w:ins w:id="15983" w:author="23.501_CR4887R2_(Rel-18)_TRS_URLLC" w:date="2023-09-04T12:38:00Z">
              <w:r>
                <w:rPr>
                  <w:sz w:val="16"/>
                  <w:szCs w:val="16"/>
                </w:rPr>
                <w:t>18.3.0</w:t>
              </w:r>
            </w:ins>
          </w:p>
        </w:tc>
      </w:tr>
      <w:tr w:rsidR="00591B52" w:rsidRPr="005A13C0" w14:paraId="1E0716DB" w14:textId="77777777" w:rsidTr="009D14FB">
        <w:trPr>
          <w:ins w:id="15984" w:author="23.501_CR4891R2_(Rel-18)_5GS_Ph1, TEI18" w:date="2023-09-04T12:39:00Z"/>
        </w:trPr>
        <w:tc>
          <w:tcPr>
            <w:tcW w:w="800" w:type="dxa"/>
            <w:shd w:val="solid" w:color="FFFFFF" w:fill="auto"/>
          </w:tcPr>
          <w:p w14:paraId="0C6E2546" w14:textId="11049CD0" w:rsidR="00591B52" w:rsidRDefault="00591B52" w:rsidP="004A0323">
            <w:pPr>
              <w:pStyle w:val="TAC"/>
              <w:rPr>
                <w:ins w:id="15985" w:author="23.501_CR4891R2_(Rel-18)_5GS_Ph1, TEI18" w:date="2023-09-04T12:39:00Z"/>
                <w:sz w:val="16"/>
                <w:szCs w:val="16"/>
              </w:rPr>
            </w:pPr>
            <w:ins w:id="15986" w:author="23.501_CR4891R2_(Rel-18)_5GS_Ph1, TEI18" w:date="2023-09-04T12:39:00Z">
              <w:r>
                <w:rPr>
                  <w:sz w:val="16"/>
                  <w:szCs w:val="16"/>
                </w:rPr>
                <w:t>2023-09</w:t>
              </w:r>
            </w:ins>
          </w:p>
        </w:tc>
        <w:tc>
          <w:tcPr>
            <w:tcW w:w="800" w:type="dxa"/>
            <w:shd w:val="solid" w:color="FFFFFF" w:fill="auto"/>
          </w:tcPr>
          <w:p w14:paraId="7898A221" w14:textId="79009573" w:rsidR="00591B52" w:rsidRDefault="00591B52" w:rsidP="004A0323">
            <w:pPr>
              <w:pStyle w:val="TAL"/>
              <w:rPr>
                <w:ins w:id="15987" w:author="23.501_CR4891R2_(Rel-18)_5GS_Ph1, TEI18" w:date="2023-09-04T12:39:00Z"/>
                <w:sz w:val="16"/>
                <w:szCs w:val="16"/>
              </w:rPr>
            </w:pPr>
            <w:ins w:id="15988" w:author="23.501_CR4891R2_(Rel-18)_5GS_Ph1, TEI18" w:date="2023-09-04T12:39:00Z">
              <w:r>
                <w:rPr>
                  <w:sz w:val="16"/>
                  <w:szCs w:val="16"/>
                </w:rPr>
                <w:t>SP#101</w:t>
              </w:r>
            </w:ins>
          </w:p>
        </w:tc>
        <w:tc>
          <w:tcPr>
            <w:tcW w:w="1094" w:type="dxa"/>
            <w:shd w:val="solid" w:color="FFFFFF" w:fill="auto"/>
          </w:tcPr>
          <w:p w14:paraId="1290B291" w14:textId="132A76D1" w:rsidR="00591B52" w:rsidRDefault="00591B52" w:rsidP="004A0323">
            <w:pPr>
              <w:pStyle w:val="TAC"/>
              <w:rPr>
                <w:ins w:id="15989" w:author="23.501_CR4891R2_(Rel-18)_5GS_Ph1, TEI18" w:date="2023-09-04T12:39:00Z"/>
                <w:sz w:val="16"/>
                <w:szCs w:val="16"/>
              </w:rPr>
            </w:pPr>
            <w:ins w:id="15990" w:author="23.501_CR4891R2_(Rel-18)_5GS_Ph1, TEI18" w:date="2023-09-04T12:40:00Z">
              <w:r>
                <w:rPr>
                  <w:sz w:val="16"/>
                  <w:szCs w:val="16"/>
                </w:rPr>
                <w:t>SP-230859</w:t>
              </w:r>
            </w:ins>
          </w:p>
        </w:tc>
        <w:tc>
          <w:tcPr>
            <w:tcW w:w="567" w:type="dxa"/>
            <w:shd w:val="solid" w:color="FFFFFF" w:fill="auto"/>
          </w:tcPr>
          <w:p w14:paraId="541F31C7" w14:textId="26725E55" w:rsidR="00591B52" w:rsidRDefault="00591B52" w:rsidP="004A0323">
            <w:pPr>
              <w:pStyle w:val="TAL"/>
              <w:rPr>
                <w:ins w:id="15991" w:author="23.501_CR4891R2_(Rel-18)_5GS_Ph1, TEI18" w:date="2023-09-04T12:39:00Z"/>
                <w:sz w:val="16"/>
                <w:szCs w:val="16"/>
              </w:rPr>
            </w:pPr>
            <w:ins w:id="15992" w:author="23.501_CR4891R2_(Rel-18)_5GS_Ph1, TEI18" w:date="2023-09-04T12:39:00Z">
              <w:r>
                <w:rPr>
                  <w:sz w:val="16"/>
                  <w:szCs w:val="16"/>
                </w:rPr>
                <w:t>4891</w:t>
              </w:r>
            </w:ins>
          </w:p>
        </w:tc>
        <w:tc>
          <w:tcPr>
            <w:tcW w:w="425" w:type="dxa"/>
            <w:shd w:val="solid" w:color="FFFFFF" w:fill="auto"/>
          </w:tcPr>
          <w:p w14:paraId="4BC5759C" w14:textId="0C99989B" w:rsidR="00591B52" w:rsidRDefault="00591B52" w:rsidP="004A0323">
            <w:pPr>
              <w:pStyle w:val="TAL"/>
              <w:rPr>
                <w:ins w:id="15993" w:author="23.501_CR4891R2_(Rel-18)_5GS_Ph1, TEI18" w:date="2023-09-04T12:39:00Z"/>
                <w:sz w:val="16"/>
                <w:szCs w:val="16"/>
              </w:rPr>
            </w:pPr>
            <w:ins w:id="15994" w:author="23.501_CR4891R2_(Rel-18)_5GS_Ph1, TEI18" w:date="2023-09-04T12:39:00Z">
              <w:r>
                <w:rPr>
                  <w:sz w:val="16"/>
                  <w:szCs w:val="16"/>
                </w:rPr>
                <w:t>2</w:t>
              </w:r>
            </w:ins>
          </w:p>
        </w:tc>
        <w:tc>
          <w:tcPr>
            <w:tcW w:w="425" w:type="dxa"/>
            <w:shd w:val="solid" w:color="FFFFFF" w:fill="auto"/>
          </w:tcPr>
          <w:p w14:paraId="713DC519" w14:textId="7B802ED9" w:rsidR="00591B52" w:rsidRDefault="00591B52" w:rsidP="004A0323">
            <w:pPr>
              <w:pStyle w:val="TAL"/>
              <w:rPr>
                <w:ins w:id="15995" w:author="23.501_CR4891R2_(Rel-18)_5GS_Ph1, TEI18" w:date="2023-09-04T12:39:00Z"/>
                <w:sz w:val="16"/>
                <w:szCs w:val="16"/>
              </w:rPr>
            </w:pPr>
            <w:ins w:id="15996" w:author="23.501_CR4891R2_(Rel-18)_5GS_Ph1, TEI18" w:date="2023-09-04T12:39:00Z">
              <w:r>
                <w:rPr>
                  <w:sz w:val="16"/>
                  <w:szCs w:val="16"/>
                </w:rPr>
                <w:t>F</w:t>
              </w:r>
            </w:ins>
          </w:p>
        </w:tc>
        <w:tc>
          <w:tcPr>
            <w:tcW w:w="4820" w:type="dxa"/>
            <w:shd w:val="solid" w:color="FFFFFF" w:fill="auto"/>
          </w:tcPr>
          <w:p w14:paraId="69BF51B5" w14:textId="7F92320A" w:rsidR="00591B52" w:rsidRDefault="00591B52" w:rsidP="004A0323">
            <w:pPr>
              <w:pStyle w:val="TAL"/>
              <w:rPr>
                <w:ins w:id="15997" w:author="23.501_CR4891R2_(Rel-18)_5GS_Ph1, TEI18" w:date="2023-09-04T12:39:00Z"/>
                <w:sz w:val="16"/>
                <w:szCs w:val="16"/>
              </w:rPr>
            </w:pPr>
            <w:ins w:id="15998" w:author="23.501_CR4891R2_(Rel-18)_5GS_Ph1, TEI18" w:date="2023-09-04T12:39:00Z">
              <w:r>
                <w:rPr>
                  <w:sz w:val="16"/>
                  <w:szCs w:val="16"/>
                </w:rPr>
                <w:t>Further clarification on transfer of emergency PDU session from non-3GPP to 3GPP access</w:t>
              </w:r>
            </w:ins>
          </w:p>
        </w:tc>
        <w:tc>
          <w:tcPr>
            <w:tcW w:w="708" w:type="dxa"/>
            <w:shd w:val="solid" w:color="FFFFFF" w:fill="auto"/>
          </w:tcPr>
          <w:p w14:paraId="6BAE6FE2" w14:textId="2696A98A" w:rsidR="00591B52" w:rsidRDefault="00591B52" w:rsidP="004A0323">
            <w:pPr>
              <w:pStyle w:val="TAC"/>
              <w:rPr>
                <w:ins w:id="15999" w:author="23.501_CR4891R2_(Rel-18)_5GS_Ph1, TEI18" w:date="2023-09-04T12:39:00Z"/>
                <w:sz w:val="16"/>
                <w:szCs w:val="16"/>
              </w:rPr>
            </w:pPr>
            <w:ins w:id="16000" w:author="23.501_CR4891R2_(Rel-18)_5GS_Ph1, TEI18" w:date="2023-09-04T12:39:00Z">
              <w:r>
                <w:rPr>
                  <w:sz w:val="16"/>
                  <w:szCs w:val="16"/>
                </w:rPr>
                <w:t>18.3.0</w:t>
              </w:r>
            </w:ins>
          </w:p>
        </w:tc>
      </w:tr>
      <w:tr w:rsidR="00591B52" w:rsidRPr="005A13C0" w14:paraId="5F4849AA" w14:textId="77777777" w:rsidTr="009D14FB">
        <w:trPr>
          <w:ins w:id="16001" w:author="23.501_CR4893R2_(Rel-18)_eEDGE_5GC, TEI17" w:date="2023-09-04T12:41:00Z"/>
        </w:trPr>
        <w:tc>
          <w:tcPr>
            <w:tcW w:w="800" w:type="dxa"/>
            <w:shd w:val="solid" w:color="FFFFFF" w:fill="auto"/>
          </w:tcPr>
          <w:p w14:paraId="44A85761" w14:textId="733EF691" w:rsidR="00591B52" w:rsidRDefault="00591B52" w:rsidP="004A0323">
            <w:pPr>
              <w:pStyle w:val="TAC"/>
              <w:rPr>
                <w:ins w:id="16002" w:author="23.501_CR4893R2_(Rel-18)_eEDGE_5GC, TEI17" w:date="2023-09-04T12:41:00Z"/>
                <w:sz w:val="16"/>
                <w:szCs w:val="16"/>
              </w:rPr>
            </w:pPr>
            <w:ins w:id="16003" w:author="23.501_CR4893R2_(Rel-18)_eEDGE_5GC, TEI17" w:date="2023-09-04T12:41:00Z">
              <w:r>
                <w:rPr>
                  <w:sz w:val="16"/>
                  <w:szCs w:val="16"/>
                </w:rPr>
                <w:t>2023-09</w:t>
              </w:r>
            </w:ins>
          </w:p>
        </w:tc>
        <w:tc>
          <w:tcPr>
            <w:tcW w:w="800" w:type="dxa"/>
            <w:shd w:val="solid" w:color="FFFFFF" w:fill="auto"/>
          </w:tcPr>
          <w:p w14:paraId="092D0D11" w14:textId="51860386" w:rsidR="00591B52" w:rsidRDefault="00591B52" w:rsidP="004A0323">
            <w:pPr>
              <w:pStyle w:val="TAL"/>
              <w:rPr>
                <w:ins w:id="16004" w:author="23.501_CR4893R2_(Rel-18)_eEDGE_5GC, TEI17" w:date="2023-09-04T12:41:00Z"/>
                <w:sz w:val="16"/>
                <w:szCs w:val="16"/>
              </w:rPr>
            </w:pPr>
            <w:ins w:id="16005" w:author="23.501_CR4893R2_(Rel-18)_eEDGE_5GC, TEI17" w:date="2023-09-04T12:41:00Z">
              <w:r>
                <w:rPr>
                  <w:sz w:val="16"/>
                  <w:szCs w:val="16"/>
                </w:rPr>
                <w:t>SP#101</w:t>
              </w:r>
            </w:ins>
          </w:p>
        </w:tc>
        <w:tc>
          <w:tcPr>
            <w:tcW w:w="1094" w:type="dxa"/>
            <w:shd w:val="solid" w:color="FFFFFF" w:fill="auto"/>
          </w:tcPr>
          <w:p w14:paraId="205AFD13" w14:textId="328D9C8D" w:rsidR="00591B52" w:rsidRDefault="00591B52" w:rsidP="004A0323">
            <w:pPr>
              <w:pStyle w:val="TAC"/>
              <w:rPr>
                <w:ins w:id="16006" w:author="23.501_CR4893R2_(Rel-18)_eEDGE_5GC, TEI17" w:date="2023-09-04T12:41:00Z"/>
                <w:sz w:val="16"/>
                <w:szCs w:val="16"/>
              </w:rPr>
            </w:pPr>
            <w:ins w:id="16007" w:author="23.501_CR4893R2_(Rel-18)_eEDGE_5GC, TEI17" w:date="2023-09-04T12:41:00Z">
              <w:r>
                <w:rPr>
                  <w:sz w:val="16"/>
                  <w:szCs w:val="16"/>
                </w:rPr>
                <w:t>SP-230838</w:t>
              </w:r>
            </w:ins>
          </w:p>
        </w:tc>
        <w:tc>
          <w:tcPr>
            <w:tcW w:w="567" w:type="dxa"/>
            <w:shd w:val="solid" w:color="FFFFFF" w:fill="auto"/>
          </w:tcPr>
          <w:p w14:paraId="5DAB88B5" w14:textId="1D42066C" w:rsidR="00591B52" w:rsidRDefault="00591B52" w:rsidP="004A0323">
            <w:pPr>
              <w:pStyle w:val="TAL"/>
              <w:rPr>
                <w:ins w:id="16008" w:author="23.501_CR4893R2_(Rel-18)_eEDGE_5GC, TEI17" w:date="2023-09-04T12:41:00Z"/>
                <w:sz w:val="16"/>
                <w:szCs w:val="16"/>
              </w:rPr>
            </w:pPr>
            <w:ins w:id="16009" w:author="23.501_CR4893R2_(Rel-18)_eEDGE_5GC, TEI17" w:date="2023-09-04T12:41:00Z">
              <w:r>
                <w:rPr>
                  <w:sz w:val="16"/>
                  <w:szCs w:val="16"/>
                </w:rPr>
                <w:t>4893</w:t>
              </w:r>
            </w:ins>
          </w:p>
        </w:tc>
        <w:tc>
          <w:tcPr>
            <w:tcW w:w="425" w:type="dxa"/>
            <w:shd w:val="solid" w:color="FFFFFF" w:fill="auto"/>
          </w:tcPr>
          <w:p w14:paraId="18A87A8C" w14:textId="08FD0F71" w:rsidR="00591B52" w:rsidRDefault="00591B52" w:rsidP="004A0323">
            <w:pPr>
              <w:pStyle w:val="TAL"/>
              <w:rPr>
                <w:ins w:id="16010" w:author="23.501_CR4893R2_(Rel-18)_eEDGE_5GC, TEI17" w:date="2023-09-04T12:41:00Z"/>
                <w:sz w:val="16"/>
                <w:szCs w:val="16"/>
              </w:rPr>
            </w:pPr>
            <w:ins w:id="16011" w:author="23.501_CR4893R2_(Rel-18)_eEDGE_5GC, TEI17" w:date="2023-09-04T12:41:00Z">
              <w:r>
                <w:rPr>
                  <w:sz w:val="16"/>
                  <w:szCs w:val="16"/>
                </w:rPr>
                <w:t>2</w:t>
              </w:r>
            </w:ins>
          </w:p>
        </w:tc>
        <w:tc>
          <w:tcPr>
            <w:tcW w:w="425" w:type="dxa"/>
            <w:shd w:val="solid" w:color="FFFFFF" w:fill="auto"/>
          </w:tcPr>
          <w:p w14:paraId="12720AD4" w14:textId="6F4609FC" w:rsidR="00591B52" w:rsidRDefault="00591B52" w:rsidP="004A0323">
            <w:pPr>
              <w:pStyle w:val="TAL"/>
              <w:rPr>
                <w:ins w:id="16012" w:author="23.501_CR4893R2_(Rel-18)_eEDGE_5GC, TEI17" w:date="2023-09-04T12:41:00Z"/>
                <w:sz w:val="16"/>
                <w:szCs w:val="16"/>
              </w:rPr>
            </w:pPr>
            <w:ins w:id="16013" w:author="23.501_CR4893R2_(Rel-18)_eEDGE_5GC, TEI17" w:date="2023-09-04T12:41:00Z">
              <w:r>
                <w:rPr>
                  <w:sz w:val="16"/>
                  <w:szCs w:val="16"/>
                </w:rPr>
                <w:t>A</w:t>
              </w:r>
            </w:ins>
          </w:p>
        </w:tc>
        <w:tc>
          <w:tcPr>
            <w:tcW w:w="4820" w:type="dxa"/>
            <w:shd w:val="solid" w:color="FFFFFF" w:fill="auto"/>
          </w:tcPr>
          <w:p w14:paraId="3C1622CF" w14:textId="6CFA01A1" w:rsidR="00591B52" w:rsidRDefault="00591B52" w:rsidP="004A0323">
            <w:pPr>
              <w:pStyle w:val="TAL"/>
              <w:rPr>
                <w:ins w:id="16014" w:author="23.501_CR4893R2_(Rel-18)_eEDGE_5GC, TEI17" w:date="2023-09-04T12:41:00Z"/>
                <w:sz w:val="16"/>
                <w:szCs w:val="16"/>
              </w:rPr>
            </w:pPr>
            <w:ins w:id="16015" w:author="23.501_CR4893R2_(Rel-18)_eEDGE_5GC, TEI17" w:date="2023-09-04T12:41:00Z">
              <w:r>
                <w:rPr>
                  <w:sz w:val="16"/>
                  <w:szCs w:val="16"/>
                </w:rPr>
                <w:t>Aligning secure DNS with SA3 specifications</w:t>
              </w:r>
            </w:ins>
          </w:p>
        </w:tc>
        <w:tc>
          <w:tcPr>
            <w:tcW w:w="708" w:type="dxa"/>
            <w:shd w:val="solid" w:color="FFFFFF" w:fill="auto"/>
          </w:tcPr>
          <w:p w14:paraId="38423717" w14:textId="4E1D6BB5" w:rsidR="00591B52" w:rsidRDefault="00591B52" w:rsidP="004A0323">
            <w:pPr>
              <w:pStyle w:val="TAC"/>
              <w:rPr>
                <w:ins w:id="16016" w:author="23.501_CR4893R2_(Rel-18)_eEDGE_5GC, TEI17" w:date="2023-09-04T12:41:00Z"/>
                <w:sz w:val="16"/>
                <w:szCs w:val="16"/>
              </w:rPr>
            </w:pPr>
            <w:ins w:id="16017" w:author="23.501_CR4893R2_(Rel-18)_eEDGE_5GC, TEI17" w:date="2023-09-04T12:41:00Z">
              <w:r>
                <w:rPr>
                  <w:sz w:val="16"/>
                  <w:szCs w:val="16"/>
                </w:rPr>
                <w:t>18.3.0</w:t>
              </w:r>
            </w:ins>
          </w:p>
        </w:tc>
      </w:tr>
      <w:tr w:rsidR="00591B52" w:rsidRPr="005A13C0" w14:paraId="79B6A0C9" w14:textId="77777777" w:rsidTr="009D14FB">
        <w:trPr>
          <w:ins w:id="16018" w:author="23.501_CR4907R4_(Rel-18)_XRM" w:date="2023-09-04T12:43:00Z"/>
        </w:trPr>
        <w:tc>
          <w:tcPr>
            <w:tcW w:w="800" w:type="dxa"/>
            <w:shd w:val="solid" w:color="FFFFFF" w:fill="auto"/>
          </w:tcPr>
          <w:p w14:paraId="1F692338" w14:textId="6E434151" w:rsidR="00591B52" w:rsidRDefault="00591B52" w:rsidP="004A0323">
            <w:pPr>
              <w:pStyle w:val="TAC"/>
              <w:rPr>
                <w:ins w:id="16019" w:author="23.501_CR4907R4_(Rel-18)_XRM" w:date="2023-09-04T12:43:00Z"/>
                <w:sz w:val="16"/>
                <w:szCs w:val="16"/>
              </w:rPr>
            </w:pPr>
            <w:ins w:id="16020" w:author="23.501_CR4907R4_(Rel-18)_XRM" w:date="2023-09-04T12:43:00Z">
              <w:r>
                <w:rPr>
                  <w:sz w:val="16"/>
                  <w:szCs w:val="16"/>
                </w:rPr>
                <w:t>2023-09</w:t>
              </w:r>
            </w:ins>
          </w:p>
        </w:tc>
        <w:tc>
          <w:tcPr>
            <w:tcW w:w="800" w:type="dxa"/>
            <w:shd w:val="solid" w:color="FFFFFF" w:fill="auto"/>
          </w:tcPr>
          <w:p w14:paraId="1F78D770" w14:textId="252DBBD6" w:rsidR="00591B52" w:rsidRDefault="00591B52" w:rsidP="004A0323">
            <w:pPr>
              <w:pStyle w:val="TAL"/>
              <w:rPr>
                <w:ins w:id="16021" w:author="23.501_CR4907R4_(Rel-18)_XRM" w:date="2023-09-04T12:43:00Z"/>
                <w:sz w:val="16"/>
                <w:szCs w:val="16"/>
              </w:rPr>
            </w:pPr>
            <w:ins w:id="16022" w:author="23.501_CR4907R4_(Rel-18)_XRM" w:date="2023-09-04T12:43:00Z">
              <w:r>
                <w:rPr>
                  <w:sz w:val="16"/>
                  <w:szCs w:val="16"/>
                </w:rPr>
                <w:t>SP#101</w:t>
              </w:r>
            </w:ins>
          </w:p>
        </w:tc>
        <w:tc>
          <w:tcPr>
            <w:tcW w:w="1094" w:type="dxa"/>
            <w:shd w:val="solid" w:color="FFFFFF" w:fill="auto"/>
          </w:tcPr>
          <w:p w14:paraId="79EDB116" w14:textId="675FCC73" w:rsidR="00591B52" w:rsidRDefault="00591B52" w:rsidP="004A0323">
            <w:pPr>
              <w:pStyle w:val="TAC"/>
              <w:rPr>
                <w:ins w:id="16023" w:author="23.501_CR4907R4_(Rel-18)_XRM" w:date="2023-09-04T12:43:00Z"/>
                <w:sz w:val="16"/>
                <w:szCs w:val="16"/>
              </w:rPr>
            </w:pPr>
            <w:ins w:id="16024" w:author="23.501_CR4907R4_(Rel-18)_XRM" w:date="2023-09-04T12:43:00Z">
              <w:r>
                <w:rPr>
                  <w:sz w:val="16"/>
                  <w:szCs w:val="16"/>
                </w:rPr>
                <w:t>SP-230858</w:t>
              </w:r>
            </w:ins>
          </w:p>
        </w:tc>
        <w:tc>
          <w:tcPr>
            <w:tcW w:w="567" w:type="dxa"/>
            <w:shd w:val="solid" w:color="FFFFFF" w:fill="auto"/>
          </w:tcPr>
          <w:p w14:paraId="2EAF8B2F" w14:textId="668BBA83" w:rsidR="00591B52" w:rsidRDefault="00591B52" w:rsidP="004A0323">
            <w:pPr>
              <w:pStyle w:val="TAL"/>
              <w:rPr>
                <w:ins w:id="16025" w:author="23.501_CR4907R4_(Rel-18)_XRM" w:date="2023-09-04T12:43:00Z"/>
                <w:sz w:val="16"/>
                <w:szCs w:val="16"/>
              </w:rPr>
            </w:pPr>
            <w:ins w:id="16026" w:author="23.501_CR4907R4_(Rel-18)_XRM" w:date="2023-09-04T12:43:00Z">
              <w:r>
                <w:rPr>
                  <w:sz w:val="16"/>
                  <w:szCs w:val="16"/>
                </w:rPr>
                <w:t>4907</w:t>
              </w:r>
            </w:ins>
          </w:p>
        </w:tc>
        <w:tc>
          <w:tcPr>
            <w:tcW w:w="425" w:type="dxa"/>
            <w:shd w:val="solid" w:color="FFFFFF" w:fill="auto"/>
          </w:tcPr>
          <w:p w14:paraId="1F7B5D06" w14:textId="197F0F28" w:rsidR="00591B52" w:rsidRDefault="00591B52" w:rsidP="004A0323">
            <w:pPr>
              <w:pStyle w:val="TAL"/>
              <w:rPr>
                <w:ins w:id="16027" w:author="23.501_CR4907R4_(Rel-18)_XRM" w:date="2023-09-04T12:43:00Z"/>
                <w:sz w:val="16"/>
                <w:szCs w:val="16"/>
              </w:rPr>
            </w:pPr>
            <w:ins w:id="16028" w:author="23.501_CR4907R4_(Rel-18)_XRM" w:date="2023-09-04T12:43:00Z">
              <w:r>
                <w:rPr>
                  <w:sz w:val="16"/>
                  <w:szCs w:val="16"/>
                </w:rPr>
                <w:t>4</w:t>
              </w:r>
            </w:ins>
          </w:p>
        </w:tc>
        <w:tc>
          <w:tcPr>
            <w:tcW w:w="425" w:type="dxa"/>
            <w:shd w:val="solid" w:color="FFFFFF" w:fill="auto"/>
          </w:tcPr>
          <w:p w14:paraId="5AAC6594" w14:textId="3A7523A9" w:rsidR="00591B52" w:rsidRDefault="00591B52" w:rsidP="004A0323">
            <w:pPr>
              <w:pStyle w:val="TAL"/>
              <w:rPr>
                <w:ins w:id="16029" w:author="23.501_CR4907R4_(Rel-18)_XRM" w:date="2023-09-04T12:43:00Z"/>
                <w:sz w:val="16"/>
                <w:szCs w:val="16"/>
              </w:rPr>
            </w:pPr>
            <w:ins w:id="16030" w:author="23.501_CR4907R4_(Rel-18)_XRM" w:date="2023-09-04T12:43:00Z">
              <w:r>
                <w:rPr>
                  <w:sz w:val="16"/>
                  <w:szCs w:val="16"/>
                </w:rPr>
                <w:t>F</w:t>
              </w:r>
            </w:ins>
          </w:p>
        </w:tc>
        <w:tc>
          <w:tcPr>
            <w:tcW w:w="4820" w:type="dxa"/>
            <w:shd w:val="solid" w:color="FFFFFF" w:fill="auto"/>
          </w:tcPr>
          <w:p w14:paraId="22C1B3A9" w14:textId="3AE5D1BA" w:rsidR="00591B52" w:rsidRDefault="00591B52" w:rsidP="004A0323">
            <w:pPr>
              <w:pStyle w:val="TAL"/>
              <w:rPr>
                <w:ins w:id="16031" w:author="23.501_CR4907R4_(Rel-18)_XRM" w:date="2023-09-04T12:43:00Z"/>
                <w:sz w:val="16"/>
                <w:szCs w:val="16"/>
              </w:rPr>
            </w:pPr>
            <w:ins w:id="16032" w:author="23.501_CR4907R4_(Rel-18)_XRM" w:date="2023-09-04T12:43:00Z">
              <w:r>
                <w:rPr>
                  <w:sz w:val="16"/>
                  <w:szCs w:val="16"/>
                </w:rPr>
                <w:t>PDU Set QoS handling: Race conditions at mobility from supporting to non-supporting gNB</w:t>
              </w:r>
            </w:ins>
          </w:p>
        </w:tc>
        <w:tc>
          <w:tcPr>
            <w:tcW w:w="708" w:type="dxa"/>
            <w:shd w:val="solid" w:color="FFFFFF" w:fill="auto"/>
          </w:tcPr>
          <w:p w14:paraId="7C162C83" w14:textId="1DABA36A" w:rsidR="00591B52" w:rsidRDefault="00591B52" w:rsidP="004A0323">
            <w:pPr>
              <w:pStyle w:val="TAC"/>
              <w:rPr>
                <w:ins w:id="16033" w:author="23.501_CR4907R4_(Rel-18)_XRM" w:date="2023-09-04T12:43:00Z"/>
                <w:sz w:val="16"/>
                <w:szCs w:val="16"/>
              </w:rPr>
            </w:pPr>
            <w:ins w:id="16034" w:author="23.501_CR4907R4_(Rel-18)_XRM" w:date="2023-09-04T12:43:00Z">
              <w:r>
                <w:rPr>
                  <w:sz w:val="16"/>
                  <w:szCs w:val="16"/>
                </w:rPr>
                <w:t>18.3.0</w:t>
              </w:r>
            </w:ins>
          </w:p>
        </w:tc>
      </w:tr>
      <w:tr w:rsidR="00591B52" w:rsidRPr="005A13C0" w14:paraId="23E7FD5C" w14:textId="77777777" w:rsidTr="009D14FB">
        <w:trPr>
          <w:ins w:id="16035" w:author="23.501_CR4920R1_(Rel-18)_eNS_Ph2, TEI17" w:date="2023-09-04T12:45:00Z"/>
        </w:trPr>
        <w:tc>
          <w:tcPr>
            <w:tcW w:w="800" w:type="dxa"/>
            <w:shd w:val="solid" w:color="FFFFFF" w:fill="auto"/>
          </w:tcPr>
          <w:p w14:paraId="04855C7A" w14:textId="15EF660D" w:rsidR="00591B52" w:rsidRDefault="00591B52" w:rsidP="00591B52">
            <w:pPr>
              <w:pStyle w:val="TAC"/>
              <w:rPr>
                <w:ins w:id="16036" w:author="23.501_CR4920R1_(Rel-18)_eNS_Ph2, TEI17" w:date="2023-09-04T12:45:00Z"/>
                <w:sz w:val="16"/>
                <w:szCs w:val="16"/>
              </w:rPr>
            </w:pPr>
            <w:ins w:id="16037" w:author="23.501_CR4920R1_(Rel-18)_eNS_Ph2, TEI17" w:date="2023-09-04T12:45:00Z">
              <w:r>
                <w:rPr>
                  <w:sz w:val="16"/>
                  <w:szCs w:val="16"/>
                </w:rPr>
                <w:t>2023-09</w:t>
              </w:r>
            </w:ins>
          </w:p>
        </w:tc>
        <w:tc>
          <w:tcPr>
            <w:tcW w:w="800" w:type="dxa"/>
            <w:shd w:val="solid" w:color="FFFFFF" w:fill="auto"/>
          </w:tcPr>
          <w:p w14:paraId="0B3967A7" w14:textId="1C2AB9F8" w:rsidR="00591B52" w:rsidRDefault="00591B52" w:rsidP="00591B52">
            <w:pPr>
              <w:pStyle w:val="TAL"/>
              <w:rPr>
                <w:ins w:id="16038" w:author="23.501_CR4920R1_(Rel-18)_eNS_Ph2, TEI17" w:date="2023-09-04T12:45:00Z"/>
                <w:sz w:val="16"/>
                <w:szCs w:val="16"/>
              </w:rPr>
            </w:pPr>
            <w:ins w:id="16039" w:author="23.501_CR4920R1_(Rel-18)_eNS_Ph2, TEI17" w:date="2023-09-04T12:45:00Z">
              <w:r>
                <w:rPr>
                  <w:sz w:val="16"/>
                  <w:szCs w:val="16"/>
                </w:rPr>
                <w:t>SP#101</w:t>
              </w:r>
            </w:ins>
          </w:p>
        </w:tc>
        <w:tc>
          <w:tcPr>
            <w:tcW w:w="1094" w:type="dxa"/>
            <w:shd w:val="solid" w:color="FFFFFF" w:fill="auto"/>
          </w:tcPr>
          <w:p w14:paraId="344A2609" w14:textId="016FEC3E" w:rsidR="00591B52" w:rsidRDefault="00591B52" w:rsidP="00591B52">
            <w:pPr>
              <w:pStyle w:val="TAC"/>
              <w:rPr>
                <w:ins w:id="16040" w:author="23.501_CR4920R1_(Rel-18)_eNS_Ph2, TEI17" w:date="2023-09-04T12:45:00Z"/>
                <w:sz w:val="16"/>
                <w:szCs w:val="16"/>
              </w:rPr>
            </w:pPr>
            <w:ins w:id="16041" w:author="23.501_CR4920R1_(Rel-18)_eNS_Ph2, TEI17" w:date="2023-09-04T12:45:00Z">
              <w:r>
                <w:rPr>
                  <w:sz w:val="16"/>
                  <w:szCs w:val="16"/>
                </w:rPr>
                <w:t>SP-230859</w:t>
              </w:r>
            </w:ins>
          </w:p>
        </w:tc>
        <w:tc>
          <w:tcPr>
            <w:tcW w:w="567" w:type="dxa"/>
            <w:shd w:val="solid" w:color="FFFFFF" w:fill="auto"/>
          </w:tcPr>
          <w:p w14:paraId="1BA1F094" w14:textId="2E2D303E" w:rsidR="00591B52" w:rsidRDefault="00591B52" w:rsidP="00591B52">
            <w:pPr>
              <w:pStyle w:val="TAL"/>
              <w:rPr>
                <w:ins w:id="16042" w:author="23.501_CR4920R1_(Rel-18)_eNS_Ph2, TEI17" w:date="2023-09-04T12:45:00Z"/>
                <w:sz w:val="16"/>
                <w:szCs w:val="16"/>
              </w:rPr>
            </w:pPr>
            <w:ins w:id="16043" w:author="23.501_CR4920R1_(Rel-18)_eNS_Ph2, TEI17" w:date="2023-09-04T12:45:00Z">
              <w:r>
                <w:rPr>
                  <w:sz w:val="16"/>
                  <w:szCs w:val="16"/>
                </w:rPr>
                <w:t>4920</w:t>
              </w:r>
            </w:ins>
          </w:p>
        </w:tc>
        <w:tc>
          <w:tcPr>
            <w:tcW w:w="425" w:type="dxa"/>
            <w:shd w:val="solid" w:color="FFFFFF" w:fill="auto"/>
          </w:tcPr>
          <w:p w14:paraId="2E973163" w14:textId="16A08980" w:rsidR="00591B52" w:rsidRDefault="00591B52" w:rsidP="00591B52">
            <w:pPr>
              <w:pStyle w:val="TAL"/>
              <w:rPr>
                <w:ins w:id="16044" w:author="23.501_CR4920R1_(Rel-18)_eNS_Ph2, TEI17" w:date="2023-09-04T12:45:00Z"/>
                <w:sz w:val="16"/>
                <w:szCs w:val="16"/>
              </w:rPr>
            </w:pPr>
            <w:ins w:id="16045" w:author="23.501_CR4920R1_(Rel-18)_eNS_Ph2, TEI17" w:date="2023-09-04T12:45:00Z">
              <w:r>
                <w:rPr>
                  <w:sz w:val="16"/>
                  <w:szCs w:val="16"/>
                </w:rPr>
                <w:t>1</w:t>
              </w:r>
            </w:ins>
          </w:p>
        </w:tc>
        <w:tc>
          <w:tcPr>
            <w:tcW w:w="425" w:type="dxa"/>
            <w:shd w:val="solid" w:color="FFFFFF" w:fill="auto"/>
          </w:tcPr>
          <w:p w14:paraId="794E71B6" w14:textId="74268B6D" w:rsidR="00591B52" w:rsidRDefault="00591B52" w:rsidP="00591B52">
            <w:pPr>
              <w:pStyle w:val="TAL"/>
              <w:rPr>
                <w:ins w:id="16046" w:author="23.501_CR4920R1_(Rel-18)_eNS_Ph2, TEI17" w:date="2023-09-04T12:45:00Z"/>
                <w:sz w:val="16"/>
                <w:szCs w:val="16"/>
              </w:rPr>
            </w:pPr>
            <w:ins w:id="16047" w:author="23.501_CR4920R1_(Rel-18)_eNS_Ph2, TEI17" w:date="2023-09-04T12:45:00Z">
              <w:r>
                <w:rPr>
                  <w:sz w:val="16"/>
                  <w:szCs w:val="16"/>
                </w:rPr>
                <w:t>F</w:t>
              </w:r>
            </w:ins>
          </w:p>
        </w:tc>
        <w:tc>
          <w:tcPr>
            <w:tcW w:w="4820" w:type="dxa"/>
            <w:shd w:val="solid" w:color="FFFFFF" w:fill="auto"/>
          </w:tcPr>
          <w:p w14:paraId="516D4FA6" w14:textId="33F2B8C0" w:rsidR="00591B52" w:rsidRDefault="00591B52" w:rsidP="00591B52">
            <w:pPr>
              <w:pStyle w:val="TAL"/>
              <w:rPr>
                <w:ins w:id="16048" w:author="23.501_CR4920R1_(Rel-18)_eNS_Ph2, TEI17" w:date="2023-09-04T12:45:00Z"/>
                <w:sz w:val="16"/>
                <w:szCs w:val="16"/>
              </w:rPr>
            </w:pPr>
            <w:ins w:id="16049" w:author="23.501_CR4920R1_(Rel-18)_eNS_Ph2, TEI17" w:date="2023-09-04T12:45:00Z">
              <w:r>
                <w:rPr>
                  <w:sz w:val="16"/>
                  <w:szCs w:val="16"/>
                </w:rPr>
                <w:t>NSAC back-off timer correction</w:t>
              </w:r>
            </w:ins>
          </w:p>
        </w:tc>
        <w:tc>
          <w:tcPr>
            <w:tcW w:w="708" w:type="dxa"/>
            <w:shd w:val="solid" w:color="FFFFFF" w:fill="auto"/>
          </w:tcPr>
          <w:p w14:paraId="699568F2" w14:textId="01A65C05" w:rsidR="00591B52" w:rsidRDefault="00591B52" w:rsidP="00591B52">
            <w:pPr>
              <w:pStyle w:val="TAC"/>
              <w:rPr>
                <w:ins w:id="16050" w:author="23.501_CR4920R1_(Rel-18)_eNS_Ph2, TEI17" w:date="2023-09-04T12:45:00Z"/>
                <w:sz w:val="16"/>
                <w:szCs w:val="16"/>
              </w:rPr>
            </w:pPr>
            <w:ins w:id="16051" w:author="23.501_CR4920R1_(Rel-18)_eNS_Ph2, TEI17" w:date="2023-09-04T12:45:00Z">
              <w:r>
                <w:rPr>
                  <w:sz w:val="16"/>
                  <w:szCs w:val="16"/>
                </w:rPr>
                <w:t>18.3.0</w:t>
              </w:r>
            </w:ins>
          </w:p>
        </w:tc>
      </w:tr>
    </w:tbl>
    <w:p w14:paraId="36D66803" w14:textId="77777777" w:rsidR="009C14A7" w:rsidRPr="001B7C50" w:rsidRDefault="009C14A7" w:rsidP="00D40151"/>
    <w:sectPr w:rsidR="009C14A7" w:rsidRPr="001B7C50">
      <w:headerReference w:type="default" r:id="rId305"/>
      <w:footerReference w:type="default" r:id="rId3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D80514" w14:textId="77777777" w:rsidR="00CF5B1E" w:rsidRDefault="00CF5B1E">
      <w:r>
        <w:separator/>
      </w:r>
    </w:p>
  </w:endnote>
  <w:endnote w:type="continuationSeparator" w:id="0">
    <w:p w14:paraId="21D23EFB" w14:textId="77777777" w:rsidR="00CF5B1E" w:rsidRDefault="00CF5B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5A13C0" w:rsidRDefault="008546A1" w:rsidP="005A13C0">
    <w:pPr>
      <w:pStyle w:val="Footer"/>
      <w:rPr>
        <w:rFonts w:cs="Arial"/>
        <w:sz w:val="20"/>
      </w:rPr>
    </w:pPr>
    <w:r w:rsidRPr="005A13C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20EFB1" w14:textId="77777777" w:rsidR="00CF5B1E" w:rsidRDefault="00CF5B1E">
      <w:r>
        <w:separator/>
      </w:r>
    </w:p>
  </w:footnote>
  <w:footnote w:type="continuationSeparator" w:id="0">
    <w:p w14:paraId="6FE82475" w14:textId="77777777" w:rsidR="00CF5B1E" w:rsidRDefault="00CF5B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20A488D6" w:rsidR="008546A1" w:rsidRDefault="008546A1">
    <w:pPr>
      <w:framePr w:h="284" w:hRule="exact" w:wrap="around" w:vAnchor="text" w:hAnchor="margin" w:xAlign="right" w:y="1"/>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STYLEREF ZA </w:instrText>
    </w:r>
    <w:r w:rsidRPr="005A13C0">
      <w:rPr>
        <w:rFonts w:ascii="Arial" w:hAnsi="Arial" w:cs="Arial"/>
        <w:b/>
        <w:szCs w:val="18"/>
      </w:rPr>
      <w:fldChar w:fldCharType="separate"/>
    </w:r>
    <w:r w:rsidR="00591B52">
      <w:rPr>
        <w:rFonts w:ascii="Arial" w:hAnsi="Arial" w:cs="Arial"/>
        <w:b/>
        <w:noProof/>
        <w:szCs w:val="18"/>
      </w:rPr>
      <w:t>3GPP TS 23.501 V18.23.20 (2023-097)</w:t>
    </w:r>
    <w:r w:rsidRPr="005A13C0">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PAGE </w:instrText>
    </w:r>
    <w:r w:rsidRPr="005A13C0">
      <w:rPr>
        <w:rFonts w:ascii="Arial" w:hAnsi="Arial" w:cs="Arial"/>
        <w:b/>
        <w:szCs w:val="18"/>
      </w:rPr>
      <w:fldChar w:fldCharType="separate"/>
    </w:r>
    <w:r w:rsidRPr="005A13C0">
      <w:rPr>
        <w:rFonts w:ascii="Arial" w:hAnsi="Arial" w:cs="Arial"/>
        <w:b/>
        <w:noProof/>
        <w:szCs w:val="18"/>
      </w:rPr>
      <w:t>14</w:t>
    </w:r>
    <w:r w:rsidRPr="005A13C0">
      <w:rPr>
        <w:rFonts w:ascii="Arial" w:hAnsi="Arial" w:cs="Arial"/>
        <w:b/>
        <w:szCs w:val="18"/>
      </w:rPr>
      <w:fldChar w:fldCharType="end"/>
    </w:r>
  </w:p>
  <w:p w14:paraId="09353812" w14:textId="310B1092" w:rsidR="008546A1" w:rsidRDefault="008546A1">
    <w:pPr>
      <w:framePr w:h="284" w:hRule="exact" w:wrap="around" w:vAnchor="text" w:hAnchor="margin" w:y="7"/>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STYLEREF ZGSM </w:instrText>
    </w:r>
    <w:r w:rsidRPr="005A13C0">
      <w:rPr>
        <w:rFonts w:ascii="Arial" w:hAnsi="Arial" w:cs="Arial"/>
        <w:b/>
        <w:szCs w:val="18"/>
      </w:rPr>
      <w:fldChar w:fldCharType="separate"/>
    </w:r>
    <w:r w:rsidR="00591B52">
      <w:rPr>
        <w:rFonts w:ascii="Arial" w:hAnsi="Arial" w:cs="Arial"/>
        <w:b/>
        <w:noProof/>
        <w:szCs w:val="18"/>
      </w:rPr>
      <w:t>Release 18</w:t>
    </w:r>
    <w:r w:rsidRPr="005A13C0">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4582R5_(Rel-18)_eNS_Ph3">
    <w15:presenceInfo w15:providerId="None" w15:userId="23.501_CR4582R5_(Rel-18)_eNS_Ph3"/>
  </w15:person>
  <w15:person w15:author="23.501_CR4702_(Rel-18)_5GS_Ph1, TEI17">
    <w15:presenceInfo w15:providerId="None" w15:userId="23.501_CR4702_(Rel-18)_5GS_Ph1, TEI17"/>
  </w15:person>
  <w15:person w15:author="23.501_CR4755R3_(Rel-18)_PIN">
    <w15:presenceInfo w15:providerId="None" w15:userId="23.501_CR4755R3_(Rel-18)_PIN"/>
  </w15:person>
  <w15:person w15:author="23.501_CR4696R3_(Rel-18)_AIMLsys">
    <w15:presenceInfo w15:providerId="None" w15:userId="23.501_CR4696R3_(Rel-18)_AIMLsys"/>
  </w15:person>
  <w15:person w15:author="23.501_CR4859R2_(Rel-18)_TRS_URLLC">
    <w15:presenceInfo w15:providerId="None" w15:userId="23.501_CR4859R2_(Rel-18)_TRS_URLLC"/>
  </w15:person>
  <w15:person w15:author="23.501_CR4856R1_(Rel-18)_ATSSS_Ph3">
    <w15:presenceInfo w15:providerId="None" w15:userId="23.501_CR4856R1_(Rel-18)_ATSSS_Ph3"/>
  </w15:person>
  <w15:person w15:author="23.501_CR4717R4_(Rel-18)_eNS_Ph3">
    <w15:presenceInfo w15:providerId="None" w15:userId="23.501_CR4717R4_(Rel-18)_eNS_Ph3"/>
  </w15:person>
  <w15:person w15:author="23.501_CR4857R4_(Rel-18)_eNS_Ph3">
    <w15:presenceInfo w15:providerId="None" w15:userId="23.501_CR4857R4_(Rel-18)_eNS_Ph3"/>
  </w15:person>
  <w15:person w15:author="23.501_CR4848R1_(Rel-18)_5GS_Ph1, TEI18">
    <w15:presenceInfo w15:providerId="None" w15:userId="23.501_CR4848R1_(Rel-18)_5GS_Ph1, TEI18"/>
  </w15:person>
  <w15:person w15:author="23.501_CR4854R4_(Rel-18)_5GSAT_Ph2">
    <w15:presenceInfo w15:providerId="None" w15:userId="23.501_CR4854R4_(Rel-18)_5GSAT_Ph2"/>
  </w15:person>
  <w15:person w15:author="23.501_CR4775_(Rel-18)_5GSAT_ARCH">
    <w15:presenceInfo w15:providerId="None" w15:userId="23.501_CR4775_(Rel-18)_5GSAT_ARCH"/>
  </w15:person>
  <w15:person w15:author="23.501_CR4862R3_(Rel-18)_EDGE_Ph2">
    <w15:presenceInfo w15:providerId="None" w15:userId="23.501_CR4862R3_(Rel-18)_EDGE_Ph2"/>
  </w15:person>
  <w15:person w15:author="23.501_CR4849R1 _(Rel-18)_EDGE_Ph2">
    <w15:presenceInfo w15:providerId="None" w15:userId="23.501_CR4849R1 _(Rel-18)_EDGE_Ph2"/>
  </w15:person>
  <w15:person w15:author="23.501_CR4819_(Rel-18)_EDGE_Ph2">
    <w15:presenceInfo w15:providerId="None" w15:userId="23.501_CR4819_(Rel-18)_EDGE_Ph2"/>
  </w15:person>
  <w15:person w15:author="23.501_CR4893R2_(Rel-18)_eEDGE_5GC, TEI17">
    <w15:presenceInfo w15:providerId="None" w15:userId="23.501_CR4893R2_(Rel-18)_eEDGE_5GC, TEI17"/>
  </w15:person>
  <w15:person w15:author="23.501_CR4709R1_(Rel-18)_5GS_Ph1, TEI18">
    <w15:presenceInfo w15:providerId="None" w15:userId="23.501_CR4709R1_(Rel-18)_5GS_Ph1, TEI18"/>
  </w15:person>
  <w15:person w15:author="23.501_CR4647R3_(Rel-18)_5GS_Ph1; TEI18">
    <w15:presenceInfo w15:providerId="None" w15:userId="23.501_CR4647R3_(Rel-18)_5GS_Ph1; TEI18"/>
  </w15:person>
  <w15:person w15:author="23.501_CR4699R1_(Rel-18)_eNA_Ph3">
    <w15:presenceInfo w15:providerId="None" w15:userId="23.501_CR4699R1_(Rel-18)_eNA_Ph3"/>
  </w15:person>
  <w15:person w15:author="23.501_CR4721_(Rel-18)_IIoT">
    <w15:presenceInfo w15:providerId="None" w15:userId="23.501_CR4721_(Rel-18)_IIoT"/>
  </w15:person>
  <w15:person w15:author="23.501_CR4695R1_(Rel-18)_5GS_Ph1, TEI16">
    <w15:presenceInfo w15:providerId="None" w15:userId="23.501_CR4695R1_(Rel-18)_5GS_Ph1, TEI16"/>
  </w15:person>
  <w15:person w15:author="23.501_CR4920R1_(Rel-18)_eNS_Ph2, TEI17">
    <w15:presenceInfo w15:providerId="None" w15:userId="23.501_CR4920R1_(Rel-18)_eNS_Ph2, TEI17"/>
  </w15:person>
  <w15:person w15:author="23.501_CR4839R2_(Rel-18)_eNSAC">
    <w15:presenceInfo w15:providerId="None" w15:userId="23.501_CR4839R2_(Rel-18)_eNSAC"/>
  </w15:person>
  <w15:person w15:author="23.501_CR4741R2_(Rel-18)_eNS_Ph3">
    <w15:presenceInfo w15:providerId="None" w15:userId="23.501_CR4741R2_(Rel-18)_eNS_Ph3"/>
  </w15:person>
  <w15:person w15:author="23.501_CR4891R2_(Rel-18)_5GS_Ph1, TEI18">
    <w15:presenceInfo w15:providerId="None" w15:userId="23.501_CR4891R2_(Rel-18)_5GS_Ph1, TEI18"/>
  </w15:person>
  <w15:person w15:author="23.501_CR4836_(Rel-18)_TRS_URLLC">
    <w15:presenceInfo w15:providerId="None" w15:userId="23.501_CR4836_(Rel-18)_TRS_URLLC"/>
  </w15:person>
  <w15:person w15:author="23.501_CR4887R2_(Rel-18)_TRS_URLLC">
    <w15:presenceInfo w15:providerId="None" w15:userId="23.501_CR4887R2_(Rel-18)_TRS_URLLC"/>
  </w15:person>
  <w15:person w15:author="23.501_CR4727R2_(Rel-18)_TRS_URLLC">
    <w15:presenceInfo w15:providerId="None" w15:userId="23.501_CR4727R2_(Rel-18)_TRS_URLLC"/>
  </w15:person>
  <w15:person w15:author="23.501_CR4750R2_(Rel-18)_eNPN_Ph2">
    <w15:presenceInfo w15:providerId="None" w15:userId="23.501_CR4750R2_(Rel-18)_eNPN_Ph2"/>
  </w15:person>
  <w15:person w15:author="23.501_CR4770R1_(Rel-18)_NR_REDCAP_Ph2, NR_redcap_">
    <w15:presenceInfo w15:providerId="None" w15:userId="23.501_CR4770R1_(Rel-18)_NR_REDCAP_Ph2, NR_redcap_"/>
  </w15:person>
  <w15:person w15:author="23.501_CR4852R1_(Rel-18)_ARCH_NR_REDCAP">
    <w15:presenceInfo w15:providerId="None" w15:userId="23.501_CR4852R1_(Rel-18)_ARCH_NR_REDCAP"/>
  </w15:person>
  <w15:person w15:author="23.501_CR4829R3_(Rel-18)_5G_CIoT, TEI18">
    <w15:presenceInfo w15:providerId="None" w15:userId="23.501_CR4829R3_(Rel-18)_5G_CIoT, TEI18"/>
  </w15:person>
  <w15:person w15:author="23.501_CR4791_(Rel-18)_ATSSS_Ph3">
    <w15:presenceInfo w15:providerId="None" w15:userId="23.501_CR4791_(Rel-18)_ATSSS_Ph3"/>
  </w15:person>
  <w15:person w15:author="23.501_CR4767R3_(Rel-18)_ATSSS_Ph3">
    <w15:presenceInfo w15:providerId="None" w15:userId="23.501_CR4767R3_(Rel-18)_ATSSS_Ph3"/>
  </w15:person>
  <w15:person w15:author="23.501_CR4864_(Rel-18)_ATSSS_Ph3">
    <w15:presenceInfo w15:providerId="None" w15:userId="23.501_CR4864_(Rel-18)_ATSSS_Ph3"/>
  </w15:person>
  <w15:person w15:author="23.501_CR4777R2_(Rel-18)_ATSSS_Ph3">
    <w15:presenceInfo w15:providerId="None" w15:userId="23.501_CR4777R2_(Rel-18)_ATSSS_Ph3"/>
  </w15:person>
  <w15:person w15:author="23.501_CR4861R1_(Rel-18)_5GSATB">
    <w15:presenceInfo w15:providerId="None" w15:userId="23.501_CR4861R1_(Rel-18)_5GSATB"/>
  </w15:person>
  <w15:person w15:author="23.501_CR4772R2_(Rel-18)_VMR">
    <w15:presenceInfo w15:providerId="None" w15:userId="23.501_CR4772R2_(Rel-18)_VMR"/>
  </w15:person>
  <w15:person w15:author="23.501_CR4723R3_(Rel-18)_XRM">
    <w15:presenceInfo w15:providerId="None" w15:userId="23.501_CR4723R3_(Rel-18)_XRM"/>
  </w15:person>
  <w15:person w15:author="23.501_CR4747R3_(Rel-18)_XRM">
    <w15:presenceInfo w15:providerId="None" w15:userId="23.501_CR4747R3_(Rel-18)_XRM"/>
  </w15:person>
  <w15:person w15:author="23.501_CR4869R2_(Rel-18)_XRM">
    <w15:presenceInfo w15:providerId="None" w15:userId="23.501_CR4869R2_(Rel-18)_XRM"/>
  </w15:person>
  <w15:person w15:author="23.501_CR4844R3_(Rel-18)_XRM">
    <w15:presenceInfo w15:providerId="None" w15:userId="23.501_CR4844R3_(Rel-18)_XRM"/>
  </w15:person>
  <w15:person w15:author="23.501_CR4907R4_(Rel-18)_XRM">
    <w15:presenceInfo w15:providerId="None" w15:userId="23.501_CR4907R4_(Rel-18)_XRM"/>
  </w15:person>
  <w15:person w15:author="23.501_CR4733R2_(Rel-18)_PIN">
    <w15:presenceInfo w15:providerId="None" w15:userId="23.501_CR4733R2_(Rel-18)_PIN"/>
  </w15:person>
  <w15:person w15:author="23.501_CR4773R3_(Rel-18)_PIN">
    <w15:presenceInfo w15:providerId="None" w15:userId="23.501_CR4773R3_(Rel-18)_PIN"/>
  </w15:person>
  <w15:person w15:author="23.501_CR4832R3_(Rel-18)_PIN">
    <w15:presenceInfo w15:providerId="None" w15:userId="23.501_CR4832R3_(Rel-18)_PIN"/>
  </w15:person>
  <w15:person w15:author="23.501_CR4761R2_(Rel-18)_PIN">
    <w15:presenceInfo w15:providerId="None" w15:userId="23.501_CR4761R2_(Rel-18)_PIN"/>
  </w15:person>
  <w15:person w15:author="23.501_CR4858_(Rel-18)_EDGE_Ph2">
    <w15:presenceInfo w15:providerId="None" w15:userId="23.501_CR4858_(Rel-18)_EDGE_Ph2"/>
  </w15:person>
  <w15:person w15:author="23.501_CR4876R2_(Rel-18)_eNA_Ph3">
    <w15:presenceInfo w15:providerId="None" w15:userId="23.501_CR4876R2_(Rel-18)_eNA_Ph3"/>
  </w15:person>
  <w15:person w15:author="23.501_CR4700R2_(Rel-18)_XRM">
    <w15:presenceInfo w15:providerId="None" w15:userId="23.501_CR4700R2_(Rel-18)_XRM"/>
  </w15:person>
  <w15:person w15:author="23.501_CR4817R1_(Rel-18)_NSWO_5G">
    <w15:presenceInfo w15:providerId="None" w15:userId="23.501_CR4817R1_(Rel-18)_NSWO_5G"/>
  </w15:person>
  <w15:person w15:author="23.501_CR4798R2_(Rel-18)_eNA_Ph3">
    <w15:presenceInfo w15:providerId="None" w15:userId="23.501_CR4798R2_(Rel-18)_eNA_Ph3"/>
  </w15:person>
  <w15:person w15:author="23.501_CR4719R3_(Rel-18)_eNSAC, eNS_ph3">
    <w15:presenceInfo w15:providerId="None" w15:userId="23.501_CR4719R3_(Rel-18)_eNSAC, eNS_ph3"/>
  </w15:person>
  <w15:person w15:author="23.501_CR4769R1_(Rel-18)_EDGE_Ph2">
    <w15:presenceInfo w15:providerId="None" w15:userId="23.501_CR4769R1_(Rel-18)_EDGE_Ph2"/>
  </w15:person>
  <w15:person w15:author="23.501_CR4748R1_(Rel-18)_5GS_Ph1,TEI18">
    <w15:presenceInfo w15:providerId="None" w15:userId="23.501_CR4748R1_(Rel-18)_5GS_Ph1,TEI18"/>
  </w15:person>
  <w15:person w15:author="23.501_CR4784R1_(Rel-18)_eNPN_Ph2">
    <w15:presenceInfo w15:providerId="None" w15:userId="23.501_CR4784R1_(Rel-18)_eNPN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3087"/>
    <w:rsid w:val="0001796C"/>
    <w:rsid w:val="00022CB9"/>
    <w:rsid w:val="00033397"/>
    <w:rsid w:val="000342C3"/>
    <w:rsid w:val="00040095"/>
    <w:rsid w:val="0004047F"/>
    <w:rsid w:val="00051834"/>
    <w:rsid w:val="00054A22"/>
    <w:rsid w:val="00055D0B"/>
    <w:rsid w:val="00062023"/>
    <w:rsid w:val="000655A6"/>
    <w:rsid w:val="00080512"/>
    <w:rsid w:val="000B59A0"/>
    <w:rsid w:val="000C47C3"/>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41A61"/>
    <w:rsid w:val="00160667"/>
    <w:rsid w:val="00182EE7"/>
    <w:rsid w:val="00183D3D"/>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3682"/>
    <w:rsid w:val="001F5968"/>
    <w:rsid w:val="002062D8"/>
    <w:rsid w:val="002154F5"/>
    <w:rsid w:val="0022127D"/>
    <w:rsid w:val="00227007"/>
    <w:rsid w:val="002347A2"/>
    <w:rsid w:val="0024540E"/>
    <w:rsid w:val="00246EB9"/>
    <w:rsid w:val="002506F3"/>
    <w:rsid w:val="00252264"/>
    <w:rsid w:val="0026280E"/>
    <w:rsid w:val="002675F0"/>
    <w:rsid w:val="00270EDE"/>
    <w:rsid w:val="002768E9"/>
    <w:rsid w:val="00283ED6"/>
    <w:rsid w:val="00286939"/>
    <w:rsid w:val="0028739B"/>
    <w:rsid w:val="0029208C"/>
    <w:rsid w:val="00296EC9"/>
    <w:rsid w:val="002A3DAF"/>
    <w:rsid w:val="002B09F2"/>
    <w:rsid w:val="002B6339"/>
    <w:rsid w:val="002C404F"/>
    <w:rsid w:val="002C4A81"/>
    <w:rsid w:val="002D6443"/>
    <w:rsid w:val="002D6B6E"/>
    <w:rsid w:val="002E00EE"/>
    <w:rsid w:val="00301C42"/>
    <w:rsid w:val="0030234B"/>
    <w:rsid w:val="003172DC"/>
    <w:rsid w:val="00323277"/>
    <w:rsid w:val="00335A94"/>
    <w:rsid w:val="0035462D"/>
    <w:rsid w:val="00354C8E"/>
    <w:rsid w:val="00357584"/>
    <w:rsid w:val="00366291"/>
    <w:rsid w:val="003765B8"/>
    <w:rsid w:val="00386935"/>
    <w:rsid w:val="0039193E"/>
    <w:rsid w:val="00397D37"/>
    <w:rsid w:val="003A2901"/>
    <w:rsid w:val="003A48EC"/>
    <w:rsid w:val="003A5CE6"/>
    <w:rsid w:val="003B4D25"/>
    <w:rsid w:val="003B51EA"/>
    <w:rsid w:val="003B6826"/>
    <w:rsid w:val="003B7084"/>
    <w:rsid w:val="003C3971"/>
    <w:rsid w:val="003D25E4"/>
    <w:rsid w:val="003D306B"/>
    <w:rsid w:val="003D4653"/>
    <w:rsid w:val="003E03C2"/>
    <w:rsid w:val="003E5241"/>
    <w:rsid w:val="003E5E0D"/>
    <w:rsid w:val="003F2E5D"/>
    <w:rsid w:val="00405088"/>
    <w:rsid w:val="00410C49"/>
    <w:rsid w:val="00411DE4"/>
    <w:rsid w:val="00412DC3"/>
    <w:rsid w:val="00423334"/>
    <w:rsid w:val="00424087"/>
    <w:rsid w:val="00426DE4"/>
    <w:rsid w:val="00433EFC"/>
    <w:rsid w:val="004345EC"/>
    <w:rsid w:val="00443CF9"/>
    <w:rsid w:val="00446041"/>
    <w:rsid w:val="00461850"/>
    <w:rsid w:val="00465515"/>
    <w:rsid w:val="0047544D"/>
    <w:rsid w:val="004817F2"/>
    <w:rsid w:val="00483AB7"/>
    <w:rsid w:val="004969CB"/>
    <w:rsid w:val="004A0323"/>
    <w:rsid w:val="004B41E0"/>
    <w:rsid w:val="004C0C4E"/>
    <w:rsid w:val="004C682E"/>
    <w:rsid w:val="004D3578"/>
    <w:rsid w:val="004D7805"/>
    <w:rsid w:val="004E213A"/>
    <w:rsid w:val="004E7C02"/>
    <w:rsid w:val="004F0988"/>
    <w:rsid w:val="004F3340"/>
    <w:rsid w:val="004F3F92"/>
    <w:rsid w:val="00511811"/>
    <w:rsid w:val="00517B35"/>
    <w:rsid w:val="0052001B"/>
    <w:rsid w:val="005309E6"/>
    <w:rsid w:val="0053150F"/>
    <w:rsid w:val="0053388B"/>
    <w:rsid w:val="00535773"/>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1B52"/>
    <w:rsid w:val="0059537E"/>
    <w:rsid w:val="00597B11"/>
    <w:rsid w:val="005A13C0"/>
    <w:rsid w:val="005A6F3B"/>
    <w:rsid w:val="005C1DEB"/>
    <w:rsid w:val="005D2E01"/>
    <w:rsid w:val="005D7526"/>
    <w:rsid w:val="005E258C"/>
    <w:rsid w:val="005E4BB2"/>
    <w:rsid w:val="00602AEA"/>
    <w:rsid w:val="00607A94"/>
    <w:rsid w:val="006101B9"/>
    <w:rsid w:val="00611C81"/>
    <w:rsid w:val="00614FDF"/>
    <w:rsid w:val="00616F73"/>
    <w:rsid w:val="00627C2F"/>
    <w:rsid w:val="006310D8"/>
    <w:rsid w:val="00633BD1"/>
    <w:rsid w:val="0063543D"/>
    <w:rsid w:val="006357E4"/>
    <w:rsid w:val="00647114"/>
    <w:rsid w:val="006514B8"/>
    <w:rsid w:val="006648CD"/>
    <w:rsid w:val="00680C07"/>
    <w:rsid w:val="006810D1"/>
    <w:rsid w:val="00681FC7"/>
    <w:rsid w:val="0069561D"/>
    <w:rsid w:val="00695DF1"/>
    <w:rsid w:val="006A323F"/>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229DB"/>
    <w:rsid w:val="00733F50"/>
    <w:rsid w:val="00734A5B"/>
    <w:rsid w:val="0073598F"/>
    <w:rsid w:val="0074026F"/>
    <w:rsid w:val="007429F6"/>
    <w:rsid w:val="00744E76"/>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F0F4A"/>
    <w:rsid w:val="007F79AC"/>
    <w:rsid w:val="008028A4"/>
    <w:rsid w:val="008117B9"/>
    <w:rsid w:val="008118B9"/>
    <w:rsid w:val="00821D9E"/>
    <w:rsid w:val="00824EE1"/>
    <w:rsid w:val="0082686E"/>
    <w:rsid w:val="00830747"/>
    <w:rsid w:val="00836789"/>
    <w:rsid w:val="00840EAC"/>
    <w:rsid w:val="00846E0B"/>
    <w:rsid w:val="008546A1"/>
    <w:rsid w:val="008606DA"/>
    <w:rsid w:val="00867873"/>
    <w:rsid w:val="00872C86"/>
    <w:rsid w:val="008768CA"/>
    <w:rsid w:val="008A60FE"/>
    <w:rsid w:val="008B15DC"/>
    <w:rsid w:val="008C384C"/>
    <w:rsid w:val="008D4C5F"/>
    <w:rsid w:val="008D4CC2"/>
    <w:rsid w:val="008D5A3F"/>
    <w:rsid w:val="008E3DA0"/>
    <w:rsid w:val="008E69B3"/>
    <w:rsid w:val="008E737F"/>
    <w:rsid w:val="008F2101"/>
    <w:rsid w:val="0090271F"/>
    <w:rsid w:val="00902C1F"/>
    <w:rsid w:val="00902E23"/>
    <w:rsid w:val="009114D7"/>
    <w:rsid w:val="0091348E"/>
    <w:rsid w:val="00914CD1"/>
    <w:rsid w:val="00917CCB"/>
    <w:rsid w:val="00932380"/>
    <w:rsid w:val="0094242B"/>
    <w:rsid w:val="00942EC2"/>
    <w:rsid w:val="0095237B"/>
    <w:rsid w:val="00960CDA"/>
    <w:rsid w:val="00967FB9"/>
    <w:rsid w:val="00972189"/>
    <w:rsid w:val="009722D9"/>
    <w:rsid w:val="00972BA6"/>
    <w:rsid w:val="00972E70"/>
    <w:rsid w:val="0097471D"/>
    <w:rsid w:val="00985055"/>
    <w:rsid w:val="00985165"/>
    <w:rsid w:val="009A4851"/>
    <w:rsid w:val="009B42A2"/>
    <w:rsid w:val="009C14A7"/>
    <w:rsid w:val="009D14FB"/>
    <w:rsid w:val="009D1A77"/>
    <w:rsid w:val="009D2FD1"/>
    <w:rsid w:val="009D3726"/>
    <w:rsid w:val="009D42BF"/>
    <w:rsid w:val="009E505E"/>
    <w:rsid w:val="009E78C1"/>
    <w:rsid w:val="009F2095"/>
    <w:rsid w:val="009F37B7"/>
    <w:rsid w:val="00A0570F"/>
    <w:rsid w:val="00A10084"/>
    <w:rsid w:val="00A10F02"/>
    <w:rsid w:val="00A1192D"/>
    <w:rsid w:val="00A13197"/>
    <w:rsid w:val="00A164B4"/>
    <w:rsid w:val="00A2272A"/>
    <w:rsid w:val="00A26956"/>
    <w:rsid w:val="00A27486"/>
    <w:rsid w:val="00A346EF"/>
    <w:rsid w:val="00A37F57"/>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315F"/>
    <w:rsid w:val="00AF6F28"/>
    <w:rsid w:val="00B00E92"/>
    <w:rsid w:val="00B04F2B"/>
    <w:rsid w:val="00B15449"/>
    <w:rsid w:val="00B17714"/>
    <w:rsid w:val="00B37A78"/>
    <w:rsid w:val="00B5050B"/>
    <w:rsid w:val="00B7083B"/>
    <w:rsid w:val="00B7520E"/>
    <w:rsid w:val="00B816DF"/>
    <w:rsid w:val="00B93086"/>
    <w:rsid w:val="00B93E3D"/>
    <w:rsid w:val="00B96062"/>
    <w:rsid w:val="00B975A9"/>
    <w:rsid w:val="00BA19ED"/>
    <w:rsid w:val="00BA212C"/>
    <w:rsid w:val="00BA4B8D"/>
    <w:rsid w:val="00BB2064"/>
    <w:rsid w:val="00BC0F7D"/>
    <w:rsid w:val="00BC24B5"/>
    <w:rsid w:val="00BD307B"/>
    <w:rsid w:val="00BD3ADB"/>
    <w:rsid w:val="00BD7D31"/>
    <w:rsid w:val="00BE3255"/>
    <w:rsid w:val="00BF128E"/>
    <w:rsid w:val="00C05113"/>
    <w:rsid w:val="00C074DD"/>
    <w:rsid w:val="00C14125"/>
    <w:rsid w:val="00C1496A"/>
    <w:rsid w:val="00C1580A"/>
    <w:rsid w:val="00C17CB0"/>
    <w:rsid w:val="00C20C6C"/>
    <w:rsid w:val="00C25C3D"/>
    <w:rsid w:val="00C30502"/>
    <w:rsid w:val="00C33079"/>
    <w:rsid w:val="00C374F9"/>
    <w:rsid w:val="00C4403A"/>
    <w:rsid w:val="00C45231"/>
    <w:rsid w:val="00C56FEA"/>
    <w:rsid w:val="00C60901"/>
    <w:rsid w:val="00C72833"/>
    <w:rsid w:val="00C74FFE"/>
    <w:rsid w:val="00C80F1D"/>
    <w:rsid w:val="00C84B6D"/>
    <w:rsid w:val="00C86B51"/>
    <w:rsid w:val="00C92133"/>
    <w:rsid w:val="00C922CA"/>
    <w:rsid w:val="00C93F40"/>
    <w:rsid w:val="00C950EF"/>
    <w:rsid w:val="00C95D46"/>
    <w:rsid w:val="00CA3D0C"/>
    <w:rsid w:val="00CA6217"/>
    <w:rsid w:val="00CB22D2"/>
    <w:rsid w:val="00CB6EDC"/>
    <w:rsid w:val="00CC3191"/>
    <w:rsid w:val="00CC33CA"/>
    <w:rsid w:val="00CD55B0"/>
    <w:rsid w:val="00CD64F1"/>
    <w:rsid w:val="00CE60A9"/>
    <w:rsid w:val="00CF2EC5"/>
    <w:rsid w:val="00CF5B1E"/>
    <w:rsid w:val="00D01473"/>
    <w:rsid w:val="00D2515B"/>
    <w:rsid w:val="00D34376"/>
    <w:rsid w:val="00D40151"/>
    <w:rsid w:val="00D409DD"/>
    <w:rsid w:val="00D45059"/>
    <w:rsid w:val="00D51D1B"/>
    <w:rsid w:val="00D52D28"/>
    <w:rsid w:val="00D57972"/>
    <w:rsid w:val="00D602DF"/>
    <w:rsid w:val="00D63C5A"/>
    <w:rsid w:val="00D675A9"/>
    <w:rsid w:val="00D71283"/>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3255E"/>
    <w:rsid w:val="00E44582"/>
    <w:rsid w:val="00E47495"/>
    <w:rsid w:val="00E537C9"/>
    <w:rsid w:val="00E60FE4"/>
    <w:rsid w:val="00E637EF"/>
    <w:rsid w:val="00E77645"/>
    <w:rsid w:val="00E83620"/>
    <w:rsid w:val="00E96B6B"/>
    <w:rsid w:val="00EA15B0"/>
    <w:rsid w:val="00EA5EA7"/>
    <w:rsid w:val="00EB6920"/>
    <w:rsid w:val="00EC4A25"/>
    <w:rsid w:val="00EC5600"/>
    <w:rsid w:val="00EC6AAB"/>
    <w:rsid w:val="00EC761C"/>
    <w:rsid w:val="00ED0998"/>
    <w:rsid w:val="00EE23D1"/>
    <w:rsid w:val="00EE6BB1"/>
    <w:rsid w:val="00EF74F8"/>
    <w:rsid w:val="00F00626"/>
    <w:rsid w:val="00F025A2"/>
    <w:rsid w:val="00F03116"/>
    <w:rsid w:val="00F04712"/>
    <w:rsid w:val="00F05BA4"/>
    <w:rsid w:val="00F13360"/>
    <w:rsid w:val="00F22EC7"/>
    <w:rsid w:val="00F325C8"/>
    <w:rsid w:val="00F36287"/>
    <w:rsid w:val="00F50296"/>
    <w:rsid w:val="00F653B8"/>
    <w:rsid w:val="00F8101C"/>
    <w:rsid w:val="00F84AAF"/>
    <w:rsid w:val="00F860C3"/>
    <w:rsid w:val="00F9008D"/>
    <w:rsid w:val="00F92505"/>
    <w:rsid w:val="00FA1266"/>
    <w:rsid w:val="00FA1F66"/>
    <w:rsid w:val="00FA7B3B"/>
    <w:rsid w:val="00FB1520"/>
    <w:rsid w:val="00FB2152"/>
    <w:rsid w:val="00FB5439"/>
    <w:rsid w:val="00FC0C60"/>
    <w:rsid w:val="00FC1192"/>
    <w:rsid w:val="00FD5C4A"/>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A13C0"/>
    <w:pPr>
      <w:overflowPunct w:val="0"/>
      <w:autoSpaceDE w:val="0"/>
      <w:autoSpaceDN w:val="0"/>
      <w:adjustRightInd w:val="0"/>
      <w:spacing w:after="180"/>
      <w:textAlignment w:val="baseline"/>
    </w:pPr>
  </w:style>
  <w:style w:type="paragraph" w:styleId="Heading1">
    <w:name w:val="heading 1"/>
    <w:next w:val="Normal"/>
    <w:qFormat/>
    <w:rsid w:val="005A13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A13C0"/>
    <w:pPr>
      <w:pBdr>
        <w:top w:val="none" w:sz="0" w:space="0" w:color="auto"/>
      </w:pBdr>
      <w:spacing w:before="180"/>
      <w:outlineLvl w:val="1"/>
    </w:pPr>
    <w:rPr>
      <w:sz w:val="32"/>
    </w:rPr>
  </w:style>
  <w:style w:type="paragraph" w:styleId="Heading3">
    <w:name w:val="heading 3"/>
    <w:basedOn w:val="Heading2"/>
    <w:next w:val="Normal"/>
    <w:qFormat/>
    <w:rsid w:val="005A13C0"/>
    <w:pPr>
      <w:spacing w:before="120"/>
      <w:outlineLvl w:val="2"/>
    </w:pPr>
    <w:rPr>
      <w:sz w:val="28"/>
    </w:rPr>
  </w:style>
  <w:style w:type="paragraph" w:styleId="Heading4">
    <w:name w:val="heading 4"/>
    <w:basedOn w:val="Heading3"/>
    <w:next w:val="Normal"/>
    <w:link w:val="Heading4Char"/>
    <w:qFormat/>
    <w:rsid w:val="005A13C0"/>
    <w:pPr>
      <w:ind w:left="1418" w:hanging="1418"/>
      <w:outlineLvl w:val="3"/>
    </w:pPr>
    <w:rPr>
      <w:sz w:val="24"/>
    </w:rPr>
  </w:style>
  <w:style w:type="paragraph" w:styleId="Heading5">
    <w:name w:val="heading 5"/>
    <w:basedOn w:val="Heading4"/>
    <w:next w:val="Normal"/>
    <w:qFormat/>
    <w:rsid w:val="005A13C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A13C0"/>
    <w:pPr>
      <w:ind w:left="0" w:firstLine="0"/>
      <w:outlineLvl w:val="7"/>
    </w:pPr>
  </w:style>
  <w:style w:type="paragraph" w:styleId="Heading9">
    <w:name w:val="heading 9"/>
    <w:basedOn w:val="Heading8"/>
    <w:next w:val="Normal"/>
    <w:qFormat/>
    <w:rsid w:val="005A13C0"/>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A13C0"/>
    <w:pPr>
      <w:ind w:left="1985" w:hanging="1985"/>
      <w:outlineLvl w:val="9"/>
    </w:pPr>
    <w:rPr>
      <w:sz w:val="20"/>
    </w:rPr>
  </w:style>
  <w:style w:type="paragraph" w:styleId="TOC9">
    <w:name w:val="toc 9"/>
    <w:basedOn w:val="TOC8"/>
    <w:uiPriority w:val="39"/>
    <w:rsid w:val="005A13C0"/>
    <w:pPr>
      <w:ind w:left="1418" w:hanging="1418"/>
    </w:pPr>
  </w:style>
  <w:style w:type="paragraph" w:styleId="TOC8">
    <w:name w:val="toc 8"/>
    <w:basedOn w:val="TOC1"/>
    <w:uiPriority w:val="39"/>
    <w:rsid w:val="005A13C0"/>
    <w:pPr>
      <w:spacing w:before="180"/>
      <w:ind w:left="2693" w:hanging="2693"/>
    </w:pPr>
    <w:rPr>
      <w:b/>
    </w:rPr>
  </w:style>
  <w:style w:type="paragraph" w:styleId="TOC1">
    <w:name w:val="toc 1"/>
    <w:uiPriority w:val="39"/>
    <w:rsid w:val="005A13C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A13C0"/>
    <w:pPr>
      <w:keepLines/>
      <w:tabs>
        <w:tab w:val="center" w:pos="4536"/>
        <w:tab w:val="right" w:pos="9072"/>
      </w:tabs>
    </w:pPr>
  </w:style>
  <w:style w:type="character" w:customStyle="1" w:styleId="ZGSM">
    <w:name w:val="ZGSM"/>
    <w:rsid w:val="005A13C0"/>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A13C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A13C0"/>
    <w:pPr>
      <w:ind w:left="1701" w:hanging="1701"/>
    </w:pPr>
  </w:style>
  <w:style w:type="paragraph" w:styleId="TOC4">
    <w:name w:val="toc 4"/>
    <w:basedOn w:val="TOC3"/>
    <w:uiPriority w:val="39"/>
    <w:rsid w:val="005A13C0"/>
    <w:pPr>
      <w:ind w:left="1418" w:hanging="1418"/>
    </w:pPr>
  </w:style>
  <w:style w:type="paragraph" w:styleId="TOC3">
    <w:name w:val="toc 3"/>
    <w:basedOn w:val="TOC2"/>
    <w:uiPriority w:val="39"/>
    <w:rsid w:val="005A13C0"/>
    <w:pPr>
      <w:ind w:left="1134" w:hanging="1134"/>
    </w:pPr>
  </w:style>
  <w:style w:type="paragraph" w:styleId="TOC2">
    <w:name w:val="toc 2"/>
    <w:basedOn w:val="TOC1"/>
    <w:uiPriority w:val="39"/>
    <w:rsid w:val="005A13C0"/>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5A13C0"/>
    <w:pPr>
      <w:outlineLvl w:val="9"/>
    </w:pPr>
  </w:style>
  <w:style w:type="paragraph" w:customStyle="1" w:styleId="NF">
    <w:name w:val="NF"/>
    <w:basedOn w:val="NO"/>
    <w:rsid w:val="005A13C0"/>
    <w:pPr>
      <w:keepNext/>
      <w:spacing w:after="0"/>
    </w:pPr>
    <w:rPr>
      <w:rFonts w:ascii="Arial" w:hAnsi="Arial"/>
      <w:sz w:val="18"/>
    </w:rPr>
  </w:style>
  <w:style w:type="paragraph" w:customStyle="1" w:styleId="NO">
    <w:name w:val="NO"/>
    <w:basedOn w:val="Normal"/>
    <w:link w:val="NOZchn"/>
    <w:rsid w:val="005A13C0"/>
    <w:pPr>
      <w:keepLines/>
      <w:ind w:left="1135" w:hanging="851"/>
    </w:pPr>
  </w:style>
  <w:style w:type="paragraph" w:customStyle="1" w:styleId="PL">
    <w:name w:val="PL"/>
    <w:rsid w:val="005A13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A13C0"/>
    <w:pPr>
      <w:jc w:val="right"/>
    </w:pPr>
  </w:style>
  <w:style w:type="paragraph" w:customStyle="1" w:styleId="TAL">
    <w:name w:val="TAL"/>
    <w:basedOn w:val="Normal"/>
    <w:link w:val="TALChar"/>
    <w:rsid w:val="005A13C0"/>
    <w:pPr>
      <w:keepNext/>
      <w:keepLines/>
      <w:spacing w:after="0"/>
    </w:pPr>
    <w:rPr>
      <w:rFonts w:ascii="Arial" w:hAnsi="Arial"/>
      <w:sz w:val="18"/>
    </w:rPr>
  </w:style>
  <w:style w:type="paragraph" w:customStyle="1" w:styleId="TAH">
    <w:name w:val="TAH"/>
    <w:basedOn w:val="TAC"/>
    <w:link w:val="TAHCar"/>
    <w:rsid w:val="005A13C0"/>
    <w:rPr>
      <w:b/>
    </w:rPr>
  </w:style>
  <w:style w:type="paragraph" w:customStyle="1" w:styleId="TAC">
    <w:name w:val="TAC"/>
    <w:basedOn w:val="TAL"/>
    <w:link w:val="TACChar"/>
    <w:rsid w:val="005A13C0"/>
    <w:pPr>
      <w:jc w:val="center"/>
    </w:pPr>
  </w:style>
  <w:style w:type="paragraph" w:customStyle="1" w:styleId="LD">
    <w:name w:val="LD"/>
    <w:rsid w:val="005A13C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A13C0"/>
    <w:pPr>
      <w:keepLines/>
      <w:ind w:left="1702" w:hanging="1418"/>
    </w:pPr>
  </w:style>
  <w:style w:type="paragraph" w:customStyle="1" w:styleId="FP">
    <w:name w:val="FP"/>
    <w:basedOn w:val="Normal"/>
    <w:rsid w:val="005A13C0"/>
    <w:pPr>
      <w:spacing w:after="0"/>
    </w:pPr>
  </w:style>
  <w:style w:type="paragraph" w:customStyle="1" w:styleId="NW">
    <w:name w:val="NW"/>
    <w:basedOn w:val="NO"/>
    <w:rsid w:val="005A13C0"/>
    <w:pPr>
      <w:spacing w:after="0"/>
    </w:pPr>
  </w:style>
  <w:style w:type="paragraph" w:customStyle="1" w:styleId="EW">
    <w:name w:val="EW"/>
    <w:basedOn w:val="EX"/>
    <w:rsid w:val="005A13C0"/>
    <w:pPr>
      <w:spacing w:after="0"/>
    </w:pPr>
  </w:style>
  <w:style w:type="paragraph" w:customStyle="1" w:styleId="B1">
    <w:name w:val="B1"/>
    <w:basedOn w:val="List"/>
    <w:link w:val="B1Char"/>
    <w:rsid w:val="005A13C0"/>
    <w:pPr>
      <w:ind w:left="568" w:hanging="284"/>
      <w:contextualSpacing w:val="0"/>
    </w:pPr>
  </w:style>
  <w:style w:type="paragraph" w:styleId="TOC6">
    <w:name w:val="toc 6"/>
    <w:basedOn w:val="TOC5"/>
    <w:next w:val="Normal"/>
    <w:uiPriority w:val="39"/>
    <w:rsid w:val="005A13C0"/>
    <w:pPr>
      <w:ind w:left="1985" w:hanging="1985"/>
    </w:pPr>
  </w:style>
  <w:style w:type="paragraph" w:styleId="TOC7">
    <w:name w:val="toc 7"/>
    <w:basedOn w:val="TOC6"/>
    <w:next w:val="Normal"/>
    <w:uiPriority w:val="39"/>
    <w:rsid w:val="005A13C0"/>
    <w:pPr>
      <w:ind w:left="2268" w:hanging="2268"/>
    </w:pPr>
  </w:style>
  <w:style w:type="paragraph" w:customStyle="1" w:styleId="EditorsNote">
    <w:name w:val="Editor's Note"/>
    <w:basedOn w:val="NO"/>
    <w:link w:val="EditorsNoteChar"/>
    <w:rsid w:val="005A13C0"/>
    <w:pPr>
      <w:ind w:left="1559" w:hanging="1276"/>
    </w:pPr>
    <w:rPr>
      <w:color w:val="FF0000"/>
    </w:rPr>
  </w:style>
  <w:style w:type="paragraph" w:customStyle="1" w:styleId="TH">
    <w:name w:val="TH"/>
    <w:basedOn w:val="Normal"/>
    <w:link w:val="THChar"/>
    <w:rsid w:val="005A13C0"/>
    <w:pPr>
      <w:keepNext/>
      <w:keepLines/>
      <w:spacing w:before="60"/>
      <w:jc w:val="center"/>
    </w:pPr>
    <w:rPr>
      <w:rFonts w:ascii="Arial" w:hAnsi="Arial"/>
      <w:b/>
    </w:rPr>
  </w:style>
  <w:style w:type="paragraph" w:customStyle="1" w:styleId="ZA">
    <w:name w:val="ZA"/>
    <w:rsid w:val="005A13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A13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A13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A13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A13C0"/>
    <w:pPr>
      <w:ind w:left="851" w:hanging="851"/>
    </w:pPr>
  </w:style>
  <w:style w:type="paragraph" w:customStyle="1" w:styleId="ZH">
    <w:name w:val="ZH"/>
    <w:rsid w:val="005A13C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A13C0"/>
    <w:pPr>
      <w:keepNext w:val="0"/>
      <w:spacing w:before="0" w:after="240"/>
    </w:pPr>
  </w:style>
  <w:style w:type="paragraph" w:customStyle="1" w:styleId="ZG">
    <w:name w:val="ZG"/>
    <w:rsid w:val="005A13C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A13C0"/>
    <w:pPr>
      <w:ind w:left="851" w:hanging="284"/>
      <w:contextualSpacing w:val="0"/>
    </w:pPr>
  </w:style>
  <w:style w:type="paragraph" w:customStyle="1" w:styleId="B3">
    <w:name w:val="B3"/>
    <w:basedOn w:val="List3"/>
    <w:rsid w:val="005A13C0"/>
    <w:pPr>
      <w:ind w:left="1135" w:hanging="284"/>
      <w:contextualSpacing w:val="0"/>
    </w:pPr>
  </w:style>
  <w:style w:type="paragraph" w:customStyle="1" w:styleId="B4">
    <w:name w:val="B4"/>
    <w:basedOn w:val="List4"/>
    <w:rsid w:val="005A13C0"/>
    <w:pPr>
      <w:ind w:left="1418" w:hanging="284"/>
      <w:contextualSpacing w:val="0"/>
    </w:pPr>
  </w:style>
  <w:style w:type="paragraph" w:customStyle="1" w:styleId="B5">
    <w:name w:val="B5"/>
    <w:basedOn w:val="List5"/>
    <w:rsid w:val="005A13C0"/>
    <w:pPr>
      <w:ind w:left="1702" w:hanging="284"/>
      <w:contextualSpacing w:val="0"/>
    </w:pPr>
  </w:style>
  <w:style w:type="paragraph" w:customStyle="1" w:styleId="ZTD">
    <w:name w:val="ZTD"/>
    <w:basedOn w:val="ZB"/>
    <w:rsid w:val="005A13C0"/>
    <w:pPr>
      <w:framePr w:hRule="auto" w:wrap="notBeside" w:y="852"/>
    </w:pPr>
    <w:rPr>
      <w:i w:val="0"/>
      <w:sz w:val="40"/>
    </w:rPr>
  </w:style>
  <w:style w:type="paragraph" w:customStyle="1" w:styleId="ZV">
    <w:name w:val="ZV"/>
    <w:basedOn w:val="ZU"/>
    <w:rsid w:val="005A13C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1.bin"/><Relationship Id="rId159" Type="http://schemas.openxmlformats.org/officeDocument/2006/relationships/image" Target="media/image76.emf"/><Relationship Id="rId170" Type="http://schemas.openxmlformats.org/officeDocument/2006/relationships/package" Target="embeddings/Microsoft_Visio_Drawing12.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35.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6.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package" Target="embeddings/Microsoft_Word_Document.doc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1.bin"/><Relationship Id="rId181" Type="http://schemas.openxmlformats.org/officeDocument/2006/relationships/image" Target="media/image87.emf"/><Relationship Id="rId216" Type="http://schemas.openxmlformats.org/officeDocument/2006/relationships/oleObject" Target="embeddings/oleObject56.bin"/><Relationship Id="rId237" Type="http://schemas.openxmlformats.org/officeDocument/2006/relationships/image" Target="media/image115.emf"/><Relationship Id="rId258" Type="http://schemas.openxmlformats.org/officeDocument/2006/relationships/oleObject" Target="embeddings/oleObject63.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2.bin"/><Relationship Id="rId139" Type="http://schemas.openxmlformats.org/officeDocument/2006/relationships/image" Target="media/image66.emf"/><Relationship Id="rId290" Type="http://schemas.openxmlformats.org/officeDocument/2006/relationships/oleObject" Target="embeddings/oleObject77.bin"/><Relationship Id="rId304" Type="http://schemas.openxmlformats.org/officeDocument/2006/relationships/package" Target="embeddings/Microsoft_Visio_Drawing20.vsdx"/><Relationship Id="rId85" Type="http://schemas.openxmlformats.org/officeDocument/2006/relationships/image" Target="media/image39.emf"/><Relationship Id="rId150" Type="http://schemas.openxmlformats.org/officeDocument/2006/relationships/oleObject" Target="embeddings/Microsoft_Visio_2003-2010_Drawing23.vsd"/><Relationship Id="rId171" Type="http://schemas.openxmlformats.org/officeDocument/2006/relationships/image" Target="media/image82.emf"/><Relationship Id="rId192" Type="http://schemas.openxmlformats.org/officeDocument/2006/relationships/oleObject" Target="embeddings/Microsoft_Visio_2003-2010_Drawing30.vsd"/><Relationship Id="rId206" Type="http://schemas.openxmlformats.org/officeDocument/2006/relationships/oleObject" Target="embeddings/oleObject51.bin"/><Relationship Id="rId227" Type="http://schemas.openxmlformats.org/officeDocument/2006/relationships/image" Target="media/image110.emf"/><Relationship Id="rId248" Type="http://schemas.openxmlformats.org/officeDocument/2006/relationships/oleObject" Target="embeddings/Microsoft_Visio_2003-2010_Drawing45.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9.bin"/><Relationship Id="rId129" Type="http://schemas.openxmlformats.org/officeDocument/2006/relationships/image" Target="media/image61.emf"/><Relationship Id="rId280" Type="http://schemas.openxmlformats.org/officeDocument/2006/relationships/oleObject" Target="embeddings/oleObject72.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3.bin"/><Relationship Id="rId140" Type="http://schemas.openxmlformats.org/officeDocument/2006/relationships/oleObject" Target="embeddings/oleObject32.bin"/><Relationship Id="rId161" Type="http://schemas.openxmlformats.org/officeDocument/2006/relationships/image" Target="media/image77.emf"/><Relationship Id="rId182" Type="http://schemas.openxmlformats.org/officeDocument/2006/relationships/oleObject" Target="embeddings/oleObject46.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41.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7.bin"/><Relationship Id="rId291" Type="http://schemas.openxmlformats.org/officeDocument/2006/relationships/image" Target="media/image142.emf"/><Relationship Id="rId305" Type="http://schemas.openxmlformats.org/officeDocument/2006/relationships/header" Target="header1.xml"/><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9.bin"/><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oleObject" Target="embeddings/oleObject42.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36.vsd"/><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package" Target="embeddings/Microsoft_Visio_Drawing14.vsdx"/><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3.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Microsoft_Visio_2003-2010_Drawing24.vsd"/><Relationship Id="rId183" Type="http://schemas.openxmlformats.org/officeDocument/2006/relationships/image" Target="media/image88.emf"/><Relationship Id="rId218" Type="http://schemas.openxmlformats.org/officeDocument/2006/relationships/oleObject" Target="embeddings/oleObject57.bin"/><Relationship Id="rId239" Type="http://schemas.openxmlformats.org/officeDocument/2006/relationships/image" Target="media/image116.emf"/><Relationship Id="rId250" Type="http://schemas.openxmlformats.org/officeDocument/2006/relationships/oleObject" Target="embeddings/Microsoft_Visio_2003-2010_Drawing46.vsd"/><Relationship Id="rId271" Type="http://schemas.openxmlformats.org/officeDocument/2006/relationships/image" Target="media/image132.emf"/><Relationship Id="rId292" Type="http://schemas.openxmlformats.org/officeDocument/2006/relationships/oleObject" Target="embeddings/oleObject78.bin"/><Relationship Id="rId306" Type="http://schemas.openxmlformats.org/officeDocument/2006/relationships/footer" Target="footer1.xml"/><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Microsoft_Visio_2003-2010_Drawing21.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0.bin"/><Relationship Id="rId157" Type="http://schemas.openxmlformats.org/officeDocument/2006/relationships/image" Target="media/image75.emf"/><Relationship Id="rId178" Type="http://schemas.openxmlformats.org/officeDocument/2006/relationships/package" Target="embeddings/Microsoft_Visio_Drawing13.vsdx"/><Relationship Id="rId301" Type="http://schemas.openxmlformats.org/officeDocument/2006/relationships/image" Target="media/image147.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oleObject" Target="embeddings/oleObject47.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2.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58.bin"/><Relationship Id="rId240" Type="http://schemas.openxmlformats.org/officeDocument/2006/relationships/oleObject" Target="embeddings/Microsoft_Visio_2003-2010_Drawing42.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package" Target="embeddings/Microsoft_Visio_Drawing15.vsdx"/><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26.bin"/><Relationship Id="rId147" Type="http://schemas.openxmlformats.org/officeDocument/2006/relationships/image" Target="media/image70.emf"/><Relationship Id="rId168" Type="http://schemas.openxmlformats.org/officeDocument/2006/relationships/package" Target="embeddings/Microsoft_Visio_Drawing11.vsdx"/><Relationship Id="rId282" Type="http://schemas.openxmlformats.org/officeDocument/2006/relationships/oleObject" Target="embeddings/oleObject73.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33.bin"/><Relationship Id="rId163" Type="http://schemas.openxmlformats.org/officeDocument/2006/relationships/image" Target="media/image78.emf"/><Relationship Id="rId184" Type="http://schemas.openxmlformats.org/officeDocument/2006/relationships/oleObject" Target="embeddings/Microsoft_Visio_2003-2010_Drawing26.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5.bin"/><Relationship Id="rId230" Type="http://schemas.openxmlformats.org/officeDocument/2006/relationships/oleObject" Target="embeddings/Microsoft_Visio_2003-2010_Drawing37.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2.bin"/><Relationship Id="rId277" Type="http://schemas.openxmlformats.org/officeDocument/2006/relationships/image" Target="media/image135.emf"/><Relationship Id="rId298" Type="http://schemas.openxmlformats.org/officeDocument/2006/relationships/package" Target="embeddings/Microsoft_Visio_Drawing17.vsdx"/><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1.bin"/><Relationship Id="rId137" Type="http://schemas.openxmlformats.org/officeDocument/2006/relationships/image" Target="media/image65.emf"/><Relationship Id="rId158" Type="http://schemas.openxmlformats.org/officeDocument/2006/relationships/oleObject" Target="embeddings/oleObject40.bin"/><Relationship Id="rId272" Type="http://schemas.openxmlformats.org/officeDocument/2006/relationships/oleObject" Target="embeddings/oleObject68.bin"/><Relationship Id="rId293" Type="http://schemas.openxmlformats.org/officeDocument/2006/relationships/image" Target="media/image143.emf"/><Relationship Id="rId302" Type="http://schemas.openxmlformats.org/officeDocument/2006/relationships/package" Target="embeddings/Microsoft_Visio_Drawing19.vsdx"/><Relationship Id="rId307" Type="http://schemas.openxmlformats.org/officeDocument/2006/relationships/fontTable" Target="fontTable.xml"/><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0.bin"/><Relationship Id="rId111" Type="http://schemas.openxmlformats.org/officeDocument/2006/relationships/image" Target="media/image52.emf"/><Relationship Id="rId132" Type="http://schemas.openxmlformats.org/officeDocument/2006/relationships/oleObject" Target="embeddings/oleObject28.bin"/><Relationship Id="rId153" Type="http://schemas.openxmlformats.org/officeDocument/2006/relationships/image" Target="media/image73.emf"/><Relationship Id="rId174" Type="http://schemas.openxmlformats.org/officeDocument/2006/relationships/oleObject" Target="embeddings/oleObject43.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9.vsd"/><Relationship Id="rId204" Type="http://schemas.openxmlformats.org/officeDocument/2006/relationships/oleObject" Target="embeddings/oleObject50.bin"/><Relationship Id="rId220" Type="http://schemas.openxmlformats.org/officeDocument/2006/relationships/oleObject" Target="embeddings/Microsoft_Visio_2003-2010_Drawing33.vsd"/><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Microsoft_Visio_2003-2010_Drawing44.vsd"/><Relationship Id="rId267" Type="http://schemas.openxmlformats.org/officeDocument/2006/relationships/image" Target="media/image130.emf"/><Relationship Id="rId288" Type="http://schemas.openxmlformats.org/officeDocument/2006/relationships/oleObject" Target="embeddings/oleObject76.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8.bin"/><Relationship Id="rId127" Type="http://schemas.openxmlformats.org/officeDocument/2006/relationships/image" Target="media/image60.emf"/><Relationship Id="rId262" Type="http://schemas.openxmlformats.org/officeDocument/2006/relationships/oleObject" Target="embeddings/oleObject64.bin"/><Relationship Id="rId283" Type="http://schemas.openxmlformats.org/officeDocument/2006/relationships/image" Target="media/image13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4.bin"/><Relationship Id="rId143" Type="http://schemas.openxmlformats.org/officeDocument/2006/relationships/image" Target="media/image68.emf"/><Relationship Id="rId148" Type="http://schemas.openxmlformats.org/officeDocument/2006/relationships/oleObject" Target="embeddings/oleObject36.bin"/><Relationship Id="rId164" Type="http://schemas.openxmlformats.org/officeDocument/2006/relationships/oleObject" Target="embeddings/Microsoft_Visio_2003-2010_Drawing25.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oleObject53.bin"/><Relationship Id="rId215" Type="http://schemas.openxmlformats.org/officeDocument/2006/relationships/image" Target="media/image104.emf"/><Relationship Id="rId236" Type="http://schemas.openxmlformats.org/officeDocument/2006/relationships/oleObject" Target="embeddings/Microsoft_Visio_2003-2010_Drawing40.vsd"/><Relationship Id="rId257" Type="http://schemas.openxmlformats.org/officeDocument/2006/relationships/image" Target="media/image125.emf"/><Relationship Id="rId278" Type="http://schemas.openxmlformats.org/officeDocument/2006/relationships/oleObject" Target="embeddings/oleObject71.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oleObject60.bin"/><Relationship Id="rId273" Type="http://schemas.openxmlformats.org/officeDocument/2006/relationships/image" Target="media/image133.emf"/><Relationship Id="rId294" Type="http://schemas.openxmlformats.org/officeDocument/2006/relationships/oleObject" Target="embeddings/oleObject79.bin"/><Relationship Id="rId308" Type="http://schemas.microsoft.com/office/2011/relationships/people" Target="people.xml"/><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Microsoft_Visio_2003-2010_Drawing22.vsd"/><Relationship Id="rId133" Type="http://schemas.openxmlformats.org/officeDocument/2006/relationships/image" Target="media/image63.emf"/><Relationship Id="rId154" Type="http://schemas.openxmlformats.org/officeDocument/2006/relationships/oleObject" Target="embeddings/oleObject38.bin"/><Relationship Id="rId175" Type="http://schemas.openxmlformats.org/officeDocument/2006/relationships/image" Target="media/image84.emf"/><Relationship Id="rId196" Type="http://schemas.openxmlformats.org/officeDocument/2006/relationships/oleObject" Target="embeddings/oleObject48.bin"/><Relationship Id="rId200" Type="http://schemas.openxmlformats.org/officeDocument/2006/relationships/oleObject" Target="embeddings/Microsoft_Visio_2003-2010_Drawing32.vsd"/><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oleObject59.bin"/><Relationship Id="rId263" Type="http://schemas.openxmlformats.org/officeDocument/2006/relationships/image" Target="media/image128.emf"/><Relationship Id="rId284" Type="http://schemas.openxmlformats.org/officeDocument/2006/relationships/oleObject" Target="embeddings/oleObject74.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44" Type="http://schemas.openxmlformats.org/officeDocument/2006/relationships/oleObject" Target="embeddings/oleObject34.bin"/><Relationship Id="rId90" Type="http://schemas.openxmlformats.org/officeDocument/2006/relationships/package" Target="embeddings/Microsoft_Visio_Drawing9.vsdx"/><Relationship Id="rId165" Type="http://schemas.openxmlformats.org/officeDocument/2006/relationships/image" Target="media/image79.emf"/><Relationship Id="rId186" Type="http://schemas.openxmlformats.org/officeDocument/2006/relationships/oleObject" Target="embeddings/Microsoft_Visio_2003-2010_Drawing27.vsd"/><Relationship Id="rId211" Type="http://schemas.openxmlformats.org/officeDocument/2006/relationships/image" Target="media/image102.emf"/><Relationship Id="rId232" Type="http://schemas.openxmlformats.org/officeDocument/2006/relationships/oleObject" Target="embeddings/Microsoft_Visio_2003-2010_Drawing38.vsd"/><Relationship Id="rId253" Type="http://schemas.openxmlformats.org/officeDocument/2006/relationships/image" Target="media/image123.emf"/><Relationship Id="rId274" Type="http://schemas.openxmlformats.org/officeDocument/2006/relationships/oleObject" Target="embeddings/oleObject69.bin"/><Relationship Id="rId295" Type="http://schemas.openxmlformats.org/officeDocument/2006/relationships/image" Target="media/image144.emf"/><Relationship Id="rId309" Type="http://schemas.openxmlformats.org/officeDocument/2006/relationships/theme" Target="theme/theme1.xml"/><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9.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4.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34.vsd"/><Relationship Id="rId243" Type="http://schemas.openxmlformats.org/officeDocument/2006/relationships/image" Target="media/image118.emf"/><Relationship Id="rId264" Type="http://schemas.openxmlformats.org/officeDocument/2006/relationships/oleObject" Target="embeddings/oleObject65.bin"/><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5.bin"/><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0.vsdx"/><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image" Target="media/image113.emf"/><Relationship Id="rId254" Type="http://schemas.openxmlformats.org/officeDocument/2006/relationships/oleObject" Target="embeddings/oleObject61.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0.bin"/><Relationship Id="rId275" Type="http://schemas.openxmlformats.org/officeDocument/2006/relationships/image" Target="media/image134.emf"/><Relationship Id="rId296" Type="http://schemas.openxmlformats.org/officeDocument/2006/relationships/package" Target="embeddings/Microsoft_Visio_Drawing16.vsdx"/><Relationship Id="rId300" Type="http://schemas.openxmlformats.org/officeDocument/2006/relationships/package" Target="embeddings/Microsoft_Visio_Drawing18.vsdx"/><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9.bin"/><Relationship Id="rId177" Type="http://schemas.openxmlformats.org/officeDocument/2006/relationships/image" Target="media/image85.emf"/><Relationship Id="rId198" Type="http://schemas.openxmlformats.org/officeDocument/2006/relationships/oleObject" Target="embeddings/Microsoft_Visio_2003-2010_Drawing31.vsd"/><Relationship Id="rId202" Type="http://schemas.openxmlformats.org/officeDocument/2006/relationships/oleObject" Target="embeddings/oleObject49.bin"/><Relationship Id="rId223" Type="http://schemas.openxmlformats.org/officeDocument/2006/relationships/image" Target="media/image108.emf"/><Relationship Id="rId244" Type="http://schemas.openxmlformats.org/officeDocument/2006/relationships/oleObject" Target="embeddings/Microsoft_Visio_2003-2010_Drawing43.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5.bin"/><Relationship Id="rId50" Type="http://schemas.openxmlformats.org/officeDocument/2006/relationships/oleObject" Target="embeddings/Microsoft_Visio_2003-2010_Drawing14.vsd"/><Relationship Id="rId104" Type="http://schemas.openxmlformats.org/officeDocument/2006/relationships/oleObject" Target="embeddings/oleObject17.bin"/><Relationship Id="rId125" Type="http://schemas.openxmlformats.org/officeDocument/2006/relationships/image" Target="media/image59.emf"/><Relationship Id="rId146" Type="http://schemas.openxmlformats.org/officeDocument/2006/relationships/oleObject" Target="embeddings/oleObject35.bin"/><Relationship Id="rId167" Type="http://schemas.openxmlformats.org/officeDocument/2006/relationships/image" Target="media/image80.emf"/><Relationship Id="rId188" Type="http://schemas.openxmlformats.org/officeDocument/2006/relationships/oleObject" Target="embeddings/Microsoft_Visio_2003-2010_Drawing28.vsd"/><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70.bin"/><Relationship Id="rId297" Type="http://schemas.openxmlformats.org/officeDocument/2006/relationships/image" Target="media/image1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4131</TotalTime>
  <Pages>571</Pages>
  <Words>359293</Words>
  <Characters>2047972</Characters>
  <Application>Microsoft Office Word</Application>
  <DocSecurity>0</DocSecurity>
  <Lines>17066</Lines>
  <Paragraphs>4804</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2402461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23.501_CR4920R1_(Rel-18)_eNS_Ph2, TEI17</cp:lastModifiedBy>
  <cp:revision>10</cp:revision>
  <cp:lastPrinted>2019-02-25T14:05:00Z</cp:lastPrinted>
  <dcterms:created xsi:type="dcterms:W3CDTF">2023-07-07T06:25:00Z</dcterms:created>
  <dcterms:modified xsi:type="dcterms:W3CDTF">2023-09-04T12:46:00Z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